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A0A" w:rsidRDefault="00721A0A" w:rsidP="00A66DCD">
      <w:pPr>
        <w:pStyle w:val="libCenter"/>
        <w:rPr>
          <w:rtl/>
        </w:rPr>
      </w:pPr>
      <w:r>
        <w:rPr>
          <w:rFonts w:hint="cs"/>
          <w:noProof/>
        </w:rPr>
        <w:drawing>
          <wp:inline distT="0" distB="0" distL="0" distR="0">
            <wp:extent cx="4674235" cy="7404100"/>
            <wp:effectExtent l="19050" t="0" r="0" b="0"/>
            <wp:docPr id="1"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8"/>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21A0A" w:rsidRDefault="00721A0A" w:rsidP="008044A7">
      <w:pPr>
        <w:pStyle w:val="libNormal"/>
        <w:rPr>
          <w:rtl/>
        </w:rPr>
      </w:pPr>
      <w:r w:rsidRPr="00E55C49">
        <w:rPr>
          <w:rtl/>
        </w:rPr>
        <w:br w:type="page"/>
      </w:r>
    </w:p>
    <w:p w:rsidR="00721A0A" w:rsidRDefault="00721A0A" w:rsidP="008044A7">
      <w:pPr>
        <w:pStyle w:val="libNormal"/>
        <w:rPr>
          <w:rtl/>
        </w:rPr>
      </w:pPr>
      <w:r w:rsidRPr="00E55C49">
        <w:rPr>
          <w:rtl/>
        </w:rPr>
        <w:lastRenderedPageBreak/>
        <w:br w:type="page"/>
      </w:r>
    </w:p>
    <w:p w:rsidR="00721A0A" w:rsidRDefault="00721A0A" w:rsidP="008044A7">
      <w:pPr>
        <w:pStyle w:val="libNormal"/>
        <w:rPr>
          <w:rtl/>
        </w:rPr>
      </w:pPr>
      <w:r w:rsidRPr="00E55C49">
        <w:rPr>
          <w:rtl/>
        </w:rPr>
        <w:lastRenderedPageBreak/>
        <w:br w:type="page"/>
      </w:r>
    </w:p>
    <w:p w:rsidR="00721A0A" w:rsidRPr="009A6F27" w:rsidRDefault="00721A0A" w:rsidP="00721A0A">
      <w:pPr>
        <w:pStyle w:val="Heading1"/>
        <w:rPr>
          <w:rtl/>
        </w:rPr>
      </w:pPr>
      <w:r w:rsidRPr="00E55C49">
        <w:rPr>
          <w:rtl/>
        </w:rPr>
        <w:lastRenderedPageBreak/>
        <w:br w:type="page"/>
      </w:r>
      <w:r>
        <w:rPr>
          <w:rFonts w:hint="cs"/>
          <w:rtl/>
        </w:rPr>
        <w:lastRenderedPageBreak/>
        <w:t>الإهداء</w:t>
      </w:r>
    </w:p>
    <w:p w:rsidR="00721A0A" w:rsidRPr="00CC66FB" w:rsidRDefault="00721A0A" w:rsidP="008044A7">
      <w:pPr>
        <w:pStyle w:val="libBold2"/>
        <w:rPr>
          <w:rtl/>
        </w:rPr>
      </w:pPr>
      <w:r w:rsidRPr="00CC66FB">
        <w:rPr>
          <w:rtl/>
        </w:rPr>
        <w:t>إلى مصباح الهدى وسفينة النجاة</w:t>
      </w:r>
      <w:r>
        <w:rPr>
          <w:rFonts w:hint="cs"/>
          <w:rtl/>
        </w:rPr>
        <w:t xml:space="preserve"> </w:t>
      </w:r>
      <w:r>
        <w:rPr>
          <w:rtl/>
        </w:rPr>
        <w:t>.</w:t>
      </w:r>
      <w:r w:rsidRPr="00CC66FB">
        <w:rPr>
          <w:rtl/>
        </w:rPr>
        <w:t>..</w:t>
      </w:r>
    </w:p>
    <w:p w:rsidR="00721A0A" w:rsidRPr="00CC66FB" w:rsidRDefault="00721A0A" w:rsidP="008044A7">
      <w:pPr>
        <w:pStyle w:val="libBold2"/>
        <w:rPr>
          <w:rtl/>
        </w:rPr>
      </w:pPr>
      <w:r w:rsidRPr="00CC66FB">
        <w:rPr>
          <w:rtl/>
        </w:rPr>
        <w:t>إلى الموعود بشهادته قبل ولادته</w:t>
      </w:r>
      <w:r>
        <w:rPr>
          <w:rFonts w:hint="cs"/>
          <w:rtl/>
        </w:rPr>
        <w:t xml:space="preserve"> </w:t>
      </w:r>
      <w:r w:rsidRPr="00CC66FB">
        <w:rPr>
          <w:rtl/>
        </w:rPr>
        <w:t>...</w:t>
      </w:r>
    </w:p>
    <w:p w:rsidR="00721A0A" w:rsidRPr="00CC66FB" w:rsidRDefault="00721A0A" w:rsidP="008044A7">
      <w:pPr>
        <w:pStyle w:val="libBold2"/>
        <w:rPr>
          <w:rtl/>
        </w:rPr>
      </w:pPr>
      <w:r w:rsidRPr="00CC66FB">
        <w:rPr>
          <w:rtl/>
        </w:rPr>
        <w:t>إلى الذي بكاه رسول الله حين ولادته</w:t>
      </w:r>
      <w:r>
        <w:rPr>
          <w:rFonts w:hint="cs"/>
          <w:rtl/>
        </w:rPr>
        <w:t xml:space="preserve"> </w:t>
      </w:r>
      <w:r w:rsidRPr="00CC66FB">
        <w:rPr>
          <w:rtl/>
        </w:rPr>
        <w:t>...</w:t>
      </w:r>
    </w:p>
    <w:p w:rsidR="00721A0A" w:rsidRPr="00CC66FB" w:rsidRDefault="00721A0A" w:rsidP="008044A7">
      <w:pPr>
        <w:pStyle w:val="libBold2"/>
        <w:rPr>
          <w:rtl/>
        </w:rPr>
      </w:pPr>
      <w:r w:rsidRPr="00CC66FB">
        <w:rPr>
          <w:rtl/>
        </w:rPr>
        <w:t>إلى الذي قضى ضمآن بجنب الفرات</w:t>
      </w:r>
      <w:r>
        <w:rPr>
          <w:rFonts w:hint="cs"/>
          <w:rtl/>
        </w:rPr>
        <w:t xml:space="preserve"> </w:t>
      </w:r>
      <w:r w:rsidRPr="00CC66FB">
        <w:rPr>
          <w:rtl/>
        </w:rPr>
        <w:t>...</w:t>
      </w:r>
    </w:p>
    <w:p w:rsidR="00721A0A" w:rsidRPr="00CC66FB" w:rsidRDefault="00721A0A" w:rsidP="008044A7">
      <w:pPr>
        <w:pStyle w:val="libBold2"/>
        <w:rPr>
          <w:rtl/>
        </w:rPr>
      </w:pPr>
      <w:r w:rsidRPr="00CC66FB">
        <w:rPr>
          <w:rtl/>
        </w:rPr>
        <w:t>إلى الذي بكت عليه ملائكة السماء</w:t>
      </w:r>
      <w:r>
        <w:rPr>
          <w:rFonts w:hint="cs"/>
          <w:rtl/>
        </w:rPr>
        <w:t xml:space="preserve"> </w:t>
      </w:r>
      <w:r w:rsidRPr="00CC66FB">
        <w:rPr>
          <w:rtl/>
        </w:rPr>
        <w:t>...</w:t>
      </w:r>
    </w:p>
    <w:p w:rsidR="00721A0A" w:rsidRPr="00CC66FB" w:rsidRDefault="00721A0A" w:rsidP="008044A7">
      <w:pPr>
        <w:pStyle w:val="libBold2"/>
        <w:rPr>
          <w:rtl/>
        </w:rPr>
      </w:pPr>
      <w:r w:rsidRPr="00CC66FB">
        <w:rPr>
          <w:rtl/>
        </w:rPr>
        <w:t>إلى خضيب الشيبة بالدماء</w:t>
      </w:r>
      <w:r>
        <w:rPr>
          <w:rFonts w:hint="cs"/>
          <w:rtl/>
        </w:rPr>
        <w:t xml:space="preserve"> </w:t>
      </w:r>
      <w:r w:rsidRPr="00CC66FB">
        <w:rPr>
          <w:rtl/>
        </w:rPr>
        <w:t>...</w:t>
      </w:r>
    </w:p>
    <w:p w:rsidR="00721A0A" w:rsidRPr="00CC66FB" w:rsidRDefault="00721A0A" w:rsidP="008044A7">
      <w:pPr>
        <w:pStyle w:val="libBold2"/>
        <w:rPr>
          <w:rtl/>
        </w:rPr>
      </w:pPr>
      <w:r w:rsidRPr="00CC66FB">
        <w:rPr>
          <w:rtl/>
        </w:rPr>
        <w:t>إلى ساكن طفوف كربلاء</w:t>
      </w:r>
      <w:r>
        <w:rPr>
          <w:rFonts w:hint="cs"/>
          <w:rtl/>
        </w:rPr>
        <w:t xml:space="preserve"> </w:t>
      </w:r>
      <w:r w:rsidRPr="00CC66FB">
        <w:rPr>
          <w:rtl/>
        </w:rPr>
        <w:t>...</w:t>
      </w:r>
    </w:p>
    <w:p w:rsidR="00721A0A" w:rsidRDefault="00721A0A" w:rsidP="008044A7">
      <w:pPr>
        <w:pStyle w:val="libBold2"/>
        <w:rPr>
          <w:rtl/>
        </w:rPr>
      </w:pPr>
      <w:r w:rsidRPr="00CC66FB">
        <w:rPr>
          <w:rtl/>
        </w:rPr>
        <w:t>إلى من تطلب بدمه سيدة النساء بعرصات يوم القيامة</w:t>
      </w:r>
      <w:r>
        <w:rPr>
          <w:rtl/>
        </w:rPr>
        <w:t xml:space="preserve"> ...</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8D1CF9">
              <w:rPr>
                <w:rtl/>
              </w:rPr>
              <w:t>« لابدّ ان ترِدَّ القيامةَ فاطمٌ</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8D1CF9">
              <w:rPr>
                <w:rtl/>
              </w:rPr>
              <w:t>وقميصها بدم الحسين ملطخ »</w:t>
            </w:r>
            <w:r w:rsidRPr="00D934CC">
              <w:rPr>
                <w:rStyle w:val="libPoemTiniChar0"/>
                <w:rtl/>
              </w:rPr>
              <w:br/>
              <w:t> </w:t>
            </w:r>
          </w:p>
        </w:tc>
      </w:tr>
    </w:tbl>
    <w:p w:rsidR="00721A0A" w:rsidRPr="00CC66FB" w:rsidRDefault="00721A0A" w:rsidP="008044A7">
      <w:pPr>
        <w:pStyle w:val="libBold2"/>
        <w:rPr>
          <w:rtl/>
        </w:rPr>
      </w:pPr>
      <w:r w:rsidRPr="00CC66FB">
        <w:rPr>
          <w:rtl/>
        </w:rPr>
        <w:t>إلى خامس اصحاب حديث الكساء</w:t>
      </w:r>
      <w:r>
        <w:rPr>
          <w:rFonts w:hint="cs"/>
          <w:rtl/>
        </w:rPr>
        <w:t xml:space="preserve"> </w:t>
      </w:r>
      <w:r w:rsidRPr="00CC66FB">
        <w:rPr>
          <w:rtl/>
        </w:rPr>
        <w:t>...</w:t>
      </w:r>
    </w:p>
    <w:p w:rsidR="00721A0A" w:rsidRPr="00CC66FB" w:rsidRDefault="00721A0A" w:rsidP="008044A7">
      <w:pPr>
        <w:pStyle w:val="libBold2"/>
        <w:rPr>
          <w:rtl/>
        </w:rPr>
      </w:pPr>
      <w:r w:rsidRPr="00CC66FB">
        <w:rPr>
          <w:rtl/>
        </w:rPr>
        <w:t>إليك يا سيدي يا أبا</w:t>
      </w:r>
      <w:r>
        <w:rPr>
          <w:rtl/>
        </w:rPr>
        <w:t xml:space="preserve"> عبد الله </w:t>
      </w:r>
      <w:r w:rsidRPr="00CC66FB">
        <w:rPr>
          <w:rtl/>
        </w:rPr>
        <w:t xml:space="preserve">الحسين بن علي </w:t>
      </w:r>
      <w:r w:rsidRPr="008044A7">
        <w:rPr>
          <w:rStyle w:val="libAlaemChar"/>
          <w:rFonts w:hint="cs"/>
          <w:rtl/>
        </w:rPr>
        <w:t>7</w:t>
      </w:r>
      <w:r>
        <w:rPr>
          <w:rtl/>
        </w:rPr>
        <w:t>.</w:t>
      </w:r>
      <w:r w:rsidRPr="00CC66FB">
        <w:rPr>
          <w:rtl/>
        </w:rPr>
        <w:t>..</w:t>
      </w:r>
    </w:p>
    <w:p w:rsidR="00721A0A" w:rsidRPr="00CC66FB" w:rsidRDefault="00721A0A" w:rsidP="008044A7">
      <w:pPr>
        <w:pStyle w:val="libBold2"/>
        <w:rPr>
          <w:rtl/>
        </w:rPr>
      </w:pPr>
      <w:r w:rsidRPr="00CC66FB">
        <w:rPr>
          <w:rtl/>
        </w:rPr>
        <w:t>أرفع لك هذا المجهود القليل راجياً من الله القبول</w:t>
      </w:r>
      <w:r>
        <w:rPr>
          <w:rFonts w:hint="cs"/>
          <w:rtl/>
        </w:rPr>
        <w:t xml:space="preserve"> </w:t>
      </w:r>
      <w:r w:rsidRPr="00CC66FB">
        <w:rPr>
          <w:rtl/>
        </w:rPr>
        <w:t>...</w:t>
      </w:r>
    </w:p>
    <w:p w:rsidR="00721A0A" w:rsidRPr="00CC66FB" w:rsidRDefault="00721A0A" w:rsidP="008044A7">
      <w:pPr>
        <w:pStyle w:val="libBold2"/>
        <w:rPr>
          <w:rtl/>
        </w:rPr>
      </w:pPr>
      <w:r w:rsidRPr="00CC66FB">
        <w:rPr>
          <w:rtl/>
        </w:rPr>
        <w:t xml:space="preserve">والغفران لي ولوالدي ولمن ينتفع بهذا الكتاب </w:t>
      </w:r>
    </w:p>
    <w:p w:rsidR="00721A0A" w:rsidRDefault="00721A0A" w:rsidP="008044A7">
      <w:pPr>
        <w:pStyle w:val="libBold2"/>
        <w:rPr>
          <w:rtl/>
        </w:rPr>
      </w:pPr>
      <w:r w:rsidRPr="00CC66FB">
        <w:rPr>
          <w:rtl/>
        </w:rPr>
        <w:t>يوم لا ينفع مال ولا بنون إلاّ من أتى بقلب سليم</w:t>
      </w:r>
      <w:r>
        <w:rPr>
          <w:rtl/>
        </w:rPr>
        <w:t xml:space="preserve"> ...</w:t>
      </w:r>
    </w:p>
    <w:p w:rsidR="00721A0A" w:rsidRPr="00B11E60" w:rsidRDefault="00721A0A" w:rsidP="00D934CC">
      <w:pPr>
        <w:pStyle w:val="libLeftBold"/>
        <w:rPr>
          <w:rtl/>
        </w:rPr>
      </w:pPr>
      <w:r w:rsidRPr="00B11E60">
        <w:rPr>
          <w:rFonts w:hint="cs"/>
          <w:rtl/>
        </w:rPr>
        <w:t>محمد فاضل المسعودي</w:t>
      </w:r>
    </w:p>
    <w:p w:rsidR="00721A0A" w:rsidRPr="00B11E60" w:rsidRDefault="00721A0A" w:rsidP="00A66DCD">
      <w:pPr>
        <w:pStyle w:val="libCenter"/>
        <w:rPr>
          <w:rtl/>
        </w:rPr>
      </w:pPr>
      <w:r w:rsidRPr="00B11E60">
        <w:rPr>
          <w:rtl/>
        </w:rPr>
        <w:br w:type="page"/>
      </w:r>
      <w:bookmarkStart w:id="0" w:name="_Toc256785416"/>
      <w:r>
        <w:rPr>
          <w:noProof/>
        </w:rPr>
        <w:lastRenderedPageBreak/>
        <w:drawing>
          <wp:inline distT="0" distB="0" distL="0" distR="0">
            <wp:extent cx="4674235" cy="7404100"/>
            <wp:effectExtent l="19050" t="0" r="0" b="0"/>
            <wp:docPr id="2" name="Picture 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2"/>
                    <pic:cNvPicPr>
                      <a:picLocks noChangeAspect="1" noChangeArrowheads="1"/>
                    </pic:cNvPicPr>
                  </pic:nvPicPr>
                  <pic:blipFill>
                    <a:blip r:embed="rId9"/>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21A0A" w:rsidRDefault="00721A0A" w:rsidP="00721A0A">
      <w:pPr>
        <w:pStyle w:val="Heading1Center"/>
        <w:rPr>
          <w:rtl/>
        </w:rPr>
      </w:pPr>
      <w:r w:rsidRPr="00B11E60">
        <w:rPr>
          <w:rtl/>
        </w:rPr>
        <w:br w:type="page"/>
      </w:r>
      <w:r>
        <w:rPr>
          <w:rtl/>
        </w:rPr>
        <w:lastRenderedPageBreak/>
        <w:t>تقريض</w:t>
      </w:r>
      <w:bookmarkEnd w:id="0"/>
    </w:p>
    <w:p w:rsidR="00721A0A" w:rsidRDefault="00721A0A" w:rsidP="008044A7">
      <w:pPr>
        <w:pStyle w:val="libNormal"/>
        <w:rPr>
          <w:rtl/>
        </w:rPr>
      </w:pPr>
      <w:r>
        <w:rPr>
          <w:rtl/>
        </w:rPr>
        <w:t xml:space="preserve">تزيينا لكتابنا وتبيينا لعام الطبع طلبنا من الخطيب سماحة الشيخ محمد سعيد المنصوري « حفظه الله ورعاه » ان يتفضل علينا بتوشيح لكتابنا الأسرار الفاطمية وتأريخ يعرف به زمان طبعه فاستجاب لنا سماحته بهذه المقطوعة الشعرية المشتملة على معاني لطيفة وخفيفة على الطبع والذوق امد الله في عمره الشريف ووفقنا الله واياه وصالح المؤمنين لخدمة الائمة الأطهار لا سيما فاطمة الزهراء </w:t>
      </w:r>
      <w:r w:rsidR="00F55C0D" w:rsidRPr="00F55C0D">
        <w:rPr>
          <w:rStyle w:val="libAlaemChar"/>
          <w:rFonts w:hint="cs"/>
          <w:rtl/>
        </w:rPr>
        <w:t>عليها‌السلام</w:t>
      </w:r>
      <w:r>
        <w:rPr>
          <w:rtl/>
        </w:rPr>
        <w:t xml:space="preserve"> أنالنا الله شفاعتها يوم القيامة وصلى الله على محمد وآله الطيبين الطاهرين.</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8D1CF9">
              <w:rPr>
                <w:rtl/>
              </w:rPr>
              <w:t>( محمدٌ ) بالاسرارِ جاء ولم يج</w:t>
            </w:r>
            <w:r>
              <w:rPr>
                <w:rFonts w:hint="cs"/>
                <w:rtl/>
              </w:rPr>
              <w:t>ئ</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8D1CF9">
              <w:rPr>
                <w:rtl/>
              </w:rPr>
              <w:t>الينا بأسرارٍ س</w:t>
            </w:r>
            <w:r>
              <w:rPr>
                <w:rFonts w:hint="cs"/>
                <w:rtl/>
              </w:rPr>
              <w:t>ِ</w:t>
            </w:r>
            <w:r w:rsidRPr="008D1CF9">
              <w:rPr>
                <w:rtl/>
              </w:rPr>
              <w:t>واهُ مؤلف</w:t>
            </w:r>
            <w:r w:rsidRPr="008D1CF9">
              <w:rPr>
                <w:rFonts w:hint="cs"/>
                <w:rtl/>
              </w:rPr>
              <w:t>ُ</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8D1CF9">
              <w:rPr>
                <w:rtl/>
              </w:rPr>
              <w:t>على أنّها بالفاطمية</w:t>
            </w:r>
            <w:r>
              <w:rPr>
                <w:rFonts w:hint="cs"/>
                <w:rtl/>
              </w:rPr>
              <w:t>ِ</w:t>
            </w:r>
            <w:r w:rsidRPr="008D1CF9">
              <w:rPr>
                <w:rtl/>
              </w:rPr>
              <w:t xml:space="preserve"> عُرّفَت</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8D1CF9">
              <w:rPr>
                <w:rtl/>
              </w:rPr>
              <w:t>وكلُّ الذي يُعزى لفاطمة يُعرفُ</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8D1CF9">
              <w:rPr>
                <w:rtl/>
              </w:rPr>
              <w:t>وهذا كتابٌ في سليلةِ ( احمد )</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8D1CF9">
              <w:rPr>
                <w:rtl/>
              </w:rPr>
              <w:t>ومِن ذُكرُها الذكر</w:t>
            </w:r>
            <w:r w:rsidRPr="008D1CF9">
              <w:rPr>
                <w:rFonts w:hint="cs"/>
                <w:rtl/>
              </w:rPr>
              <w:t>َ</w:t>
            </w:r>
            <w:r w:rsidRPr="008D1CF9">
              <w:rPr>
                <w:rtl/>
              </w:rPr>
              <w:t xml:space="preserve"> الجَم</w:t>
            </w:r>
            <w:r>
              <w:rPr>
                <w:rFonts w:hint="cs"/>
                <w:rtl/>
              </w:rPr>
              <w:t>ِ</w:t>
            </w:r>
            <w:r w:rsidRPr="008D1CF9">
              <w:rPr>
                <w:rtl/>
              </w:rPr>
              <w:t>يل المُشرِّفُ</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8D1CF9">
              <w:rPr>
                <w:rtl/>
              </w:rPr>
              <w:t>بهِ قَد جَلى بالبحثِ عَن كلّ غامضٍ</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8D1CF9">
              <w:rPr>
                <w:rtl/>
              </w:rPr>
              <w:t>وعرّف عمّا فيه</w:t>
            </w:r>
            <w:r>
              <w:rPr>
                <w:rFonts w:hint="cs"/>
                <w:rtl/>
              </w:rPr>
              <w:t>ِ</w:t>
            </w:r>
            <w:r w:rsidRPr="008D1CF9">
              <w:rPr>
                <w:rtl/>
              </w:rPr>
              <w:t xml:space="preserve"> حارَ المعرِّفُ</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8D1CF9">
              <w:rPr>
                <w:rtl/>
              </w:rPr>
              <w:t>ا</w:t>
            </w:r>
            <w:r>
              <w:rPr>
                <w:rFonts w:hint="cs"/>
                <w:rtl/>
              </w:rPr>
              <w:t>ب</w:t>
            </w:r>
            <w:r w:rsidRPr="008D1CF9">
              <w:rPr>
                <w:rtl/>
              </w:rPr>
              <w:t>انَ وفي « مُستودَع السر » ما به</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8D1CF9">
              <w:rPr>
                <w:rtl/>
              </w:rPr>
              <w:t>تُقرطُ اذانُ الورى وت</w:t>
            </w:r>
            <w:r>
              <w:rPr>
                <w:rFonts w:hint="cs"/>
                <w:rtl/>
              </w:rPr>
              <w:t>ُ</w:t>
            </w:r>
            <w:r w:rsidRPr="008D1CF9">
              <w:rPr>
                <w:rtl/>
              </w:rPr>
              <w:t>شن</w:t>
            </w:r>
            <w:r>
              <w:rPr>
                <w:rFonts w:hint="cs"/>
                <w:rtl/>
              </w:rPr>
              <w:t>َّ</w:t>
            </w:r>
            <w:r w:rsidRPr="008D1CF9">
              <w:rPr>
                <w:rtl/>
              </w:rPr>
              <w:t>فُ</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8D1CF9">
              <w:rPr>
                <w:rtl/>
              </w:rPr>
              <w:t>فأبوابُه</w:t>
            </w:r>
            <w:r>
              <w:rPr>
                <w:rFonts w:hint="cs"/>
                <w:rtl/>
              </w:rPr>
              <w:t>ُ</w:t>
            </w:r>
            <w:r w:rsidRPr="008D1CF9">
              <w:rPr>
                <w:rtl/>
              </w:rPr>
              <w:t xml:space="preserve"> بابا</w:t>
            </w:r>
            <w:r>
              <w:rPr>
                <w:rFonts w:hint="cs"/>
                <w:rtl/>
              </w:rPr>
              <w:t>ً</w:t>
            </w:r>
            <w:r w:rsidRPr="008D1CF9">
              <w:rPr>
                <w:rtl/>
              </w:rPr>
              <w:t xml:space="preserve"> فبَابا</w:t>
            </w:r>
            <w:r>
              <w:rPr>
                <w:rFonts w:hint="cs"/>
                <w:rtl/>
              </w:rPr>
              <w:t>ً</w:t>
            </w:r>
            <w:r w:rsidRPr="008D1CF9">
              <w:rPr>
                <w:rtl/>
              </w:rPr>
              <w:t xml:space="preserve"> وبحثُه</w:t>
            </w:r>
            <w:r>
              <w:rPr>
                <w:rFonts w:hint="cs"/>
                <w:rtl/>
              </w:rPr>
              <w:t>ُ</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8D1CF9">
              <w:rPr>
                <w:rtl/>
              </w:rPr>
              <w:t>لأبين</w:t>
            </w:r>
            <w:r>
              <w:rPr>
                <w:rFonts w:hint="cs"/>
                <w:rtl/>
              </w:rPr>
              <w:t>ُ</w:t>
            </w:r>
            <w:r w:rsidRPr="008D1CF9">
              <w:rPr>
                <w:rtl/>
              </w:rPr>
              <w:t xml:space="preserve"> مِن فجر</w:t>
            </w:r>
            <w:r>
              <w:rPr>
                <w:rFonts w:hint="cs"/>
                <w:rtl/>
              </w:rPr>
              <w:t>ٍ</w:t>
            </w:r>
            <w:r w:rsidRPr="008D1CF9">
              <w:rPr>
                <w:rtl/>
              </w:rPr>
              <w:t xml:space="preserve"> ضحَوُكٍ وألطَفُ</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8D1CF9">
              <w:rPr>
                <w:rtl/>
              </w:rPr>
              <w:t>كتابٌ ب</w:t>
            </w:r>
            <w:r>
              <w:rPr>
                <w:rFonts w:hint="cs"/>
                <w:rtl/>
              </w:rPr>
              <w:t>ِ</w:t>
            </w:r>
            <w:r w:rsidRPr="008D1CF9">
              <w:rPr>
                <w:rtl/>
              </w:rPr>
              <w:t>ه</w:t>
            </w:r>
            <w:r>
              <w:rPr>
                <w:rFonts w:hint="cs"/>
                <w:rtl/>
              </w:rPr>
              <w:t>ِ</w:t>
            </w:r>
            <w:r w:rsidRPr="008D1CF9">
              <w:rPr>
                <w:rtl/>
              </w:rPr>
              <w:t xml:space="preserve"> ما لَيسَ يحوِيه غيرُهُ</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8D1CF9">
              <w:rPr>
                <w:rtl/>
              </w:rPr>
              <w:t>وكلّ</w:t>
            </w:r>
            <w:r>
              <w:rPr>
                <w:rFonts w:hint="cs"/>
                <w:rtl/>
              </w:rPr>
              <w:t>ٌ</w:t>
            </w:r>
            <w:r w:rsidRPr="008D1CF9">
              <w:rPr>
                <w:rtl/>
              </w:rPr>
              <w:t xml:space="preserve"> على قدرٍ من الدوح يَقطفُ</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8D1CF9">
              <w:rPr>
                <w:rtl/>
              </w:rPr>
              <w:t>وفكرتُه</w:t>
            </w:r>
            <w:r>
              <w:rPr>
                <w:rFonts w:hint="cs"/>
                <w:rtl/>
              </w:rPr>
              <w:t>ُ</w:t>
            </w:r>
            <w:r w:rsidRPr="008D1CF9">
              <w:rPr>
                <w:rtl/>
              </w:rPr>
              <w:t xml:space="preserve"> فيما نرى من بَيانِه</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8D1CF9">
              <w:rPr>
                <w:rtl/>
              </w:rPr>
              <w:t>يميل</w:t>
            </w:r>
            <w:r>
              <w:rPr>
                <w:rFonts w:hint="cs"/>
                <w:rtl/>
              </w:rPr>
              <w:t>ُ</w:t>
            </w:r>
            <w:r w:rsidRPr="008D1CF9">
              <w:rPr>
                <w:rtl/>
              </w:rPr>
              <w:t xml:space="preserve"> اليها العبق</w:t>
            </w:r>
            <w:r>
              <w:rPr>
                <w:rFonts w:hint="cs"/>
                <w:rtl/>
              </w:rPr>
              <w:t>َ</w:t>
            </w:r>
            <w:r w:rsidRPr="008D1CF9">
              <w:rPr>
                <w:rtl/>
              </w:rPr>
              <w:t>ر</w:t>
            </w:r>
            <w:r>
              <w:rPr>
                <w:rFonts w:hint="cs"/>
                <w:rtl/>
              </w:rPr>
              <w:t>ِ</w:t>
            </w:r>
            <w:r w:rsidRPr="008D1CF9">
              <w:rPr>
                <w:rtl/>
              </w:rPr>
              <w:t>ي المُثقَف</w:t>
            </w:r>
            <w:r w:rsidRPr="008D1CF9">
              <w:rPr>
                <w:rFonts w:hint="cs"/>
                <w:rtl/>
              </w:rPr>
              <w:t>ُ</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8D1CF9">
              <w:rPr>
                <w:rtl/>
              </w:rPr>
              <w:t>وفاطمة</w:t>
            </w:r>
            <w:r>
              <w:rPr>
                <w:rFonts w:hint="cs"/>
                <w:rtl/>
              </w:rPr>
              <w:t>ٌ</w:t>
            </w:r>
            <w:r w:rsidRPr="008D1CF9">
              <w:rPr>
                <w:rtl/>
              </w:rPr>
              <w:t xml:space="preserve"> مهما نقو</w:t>
            </w:r>
            <w:r>
              <w:rPr>
                <w:rFonts w:hint="cs"/>
                <w:rtl/>
              </w:rPr>
              <w:t>ُ</w:t>
            </w:r>
            <w:r w:rsidRPr="008D1CF9">
              <w:rPr>
                <w:rtl/>
              </w:rPr>
              <w:t>ل بشأنها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8D1CF9">
              <w:rPr>
                <w:rtl/>
              </w:rPr>
              <w:t>فتلكَ من الأقوال اسمى واشرفُ</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8D1CF9">
              <w:rPr>
                <w:rtl/>
              </w:rPr>
              <w:t>فطوبى لمن مال</w:t>
            </w:r>
            <w:r w:rsidRPr="008D1CF9">
              <w:rPr>
                <w:rFonts w:hint="cs"/>
                <w:rtl/>
              </w:rPr>
              <w:t>وا</w:t>
            </w:r>
            <w:r w:rsidRPr="008D1CF9">
              <w:rPr>
                <w:rtl/>
              </w:rPr>
              <w:t xml:space="preserve"> اليها بود</w:t>
            </w:r>
            <w:r>
              <w:rPr>
                <w:rFonts w:hint="cs"/>
                <w:rtl/>
              </w:rPr>
              <w:t>ِّ</w:t>
            </w:r>
            <w:r w:rsidRPr="008D1CF9">
              <w:rPr>
                <w:rtl/>
              </w:rPr>
              <w:t>هِم</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8D1CF9">
              <w:rPr>
                <w:rtl/>
              </w:rPr>
              <w:t>وويلٌ لمن قالوا وفي القوَلِ اسرفُوا</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8D1CF9">
              <w:rPr>
                <w:rtl/>
              </w:rPr>
              <w:t>فظلوا طر</w:t>
            </w:r>
            <w:r>
              <w:rPr>
                <w:rFonts w:hint="cs"/>
                <w:rtl/>
              </w:rPr>
              <w:t>ِ</w:t>
            </w:r>
            <w:r w:rsidRPr="008D1CF9">
              <w:rPr>
                <w:rtl/>
              </w:rPr>
              <w:t>يقا كان فيه نجَاتهم</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8D1CF9">
              <w:rPr>
                <w:rtl/>
              </w:rPr>
              <w:t>اظلّ</w:t>
            </w:r>
            <w:r>
              <w:rPr>
                <w:rFonts w:hint="cs"/>
                <w:rtl/>
              </w:rPr>
              <w:t>ه</w:t>
            </w:r>
            <w:r w:rsidRPr="008D1CF9">
              <w:rPr>
                <w:rtl/>
              </w:rPr>
              <w:t>م عنه الهَوى والتَعجر</w:t>
            </w:r>
            <w:r w:rsidRPr="008D1CF9">
              <w:rPr>
                <w:rFonts w:hint="cs"/>
                <w:rtl/>
              </w:rPr>
              <w:t>ُ</w:t>
            </w:r>
            <w:r w:rsidRPr="008D1CF9">
              <w:rPr>
                <w:rtl/>
              </w:rPr>
              <w:t>فُ</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Pr>
                <w:rtl/>
              </w:rPr>
              <w:t>فيا</w:t>
            </w:r>
            <w:r>
              <w:rPr>
                <w:rFonts w:hint="cs"/>
                <w:rtl/>
              </w:rPr>
              <w:t xml:space="preserve"> </w:t>
            </w:r>
            <w:r>
              <w:rPr>
                <w:rtl/>
              </w:rPr>
              <w:t>نِعمَ ما</w:t>
            </w:r>
            <w:r>
              <w:rPr>
                <w:rFonts w:hint="cs"/>
                <w:rtl/>
              </w:rPr>
              <w:t xml:space="preserve"> </w:t>
            </w:r>
            <w:r w:rsidRPr="008D1CF9">
              <w:rPr>
                <w:rtl/>
              </w:rPr>
              <w:t>دبجّتَ يا نَجلَ « فاضِلٍ »</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8D1CF9">
              <w:rPr>
                <w:rtl/>
              </w:rPr>
              <w:t>بِمَن قد اتى فِيها من « الله » مصحفُ</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8D1CF9">
              <w:rPr>
                <w:rtl/>
              </w:rPr>
              <w:t>غدا سوف يأتيكَ الجزاءُ مضاعَفاً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8D1CF9">
              <w:rPr>
                <w:rtl/>
              </w:rPr>
              <w:t>فأرّخهُ « ان نعم الت</w:t>
            </w:r>
            <w:r>
              <w:rPr>
                <w:rFonts w:hint="cs"/>
                <w:rtl/>
              </w:rPr>
              <w:t>ُ</w:t>
            </w:r>
            <w:r w:rsidRPr="008D1CF9">
              <w:rPr>
                <w:rtl/>
              </w:rPr>
              <w:t>قى والتعففُ »</w:t>
            </w:r>
            <w:r w:rsidRPr="00D934CC">
              <w:rPr>
                <w:rStyle w:val="libPoemTiniChar0"/>
                <w:rtl/>
              </w:rPr>
              <w:br/>
              <w:t> </w:t>
            </w:r>
          </w:p>
        </w:tc>
      </w:tr>
    </w:tbl>
    <w:p w:rsidR="00721A0A" w:rsidRDefault="00721A0A" w:rsidP="00D934CC">
      <w:pPr>
        <w:pStyle w:val="libLeft"/>
        <w:rPr>
          <w:rtl/>
        </w:rPr>
      </w:pPr>
      <w:r>
        <w:rPr>
          <w:rtl/>
        </w:rPr>
        <w:t>51</w:t>
      </w:r>
      <w:r>
        <w:rPr>
          <w:rFonts w:hint="cs"/>
          <w:rtl/>
        </w:rPr>
        <w:t xml:space="preserve"> </w:t>
      </w:r>
      <w:r>
        <w:rPr>
          <w:rtl/>
        </w:rPr>
        <w:t>+</w:t>
      </w:r>
      <w:r>
        <w:rPr>
          <w:rFonts w:hint="cs"/>
          <w:rtl/>
        </w:rPr>
        <w:t xml:space="preserve"> </w:t>
      </w:r>
      <w:r>
        <w:rPr>
          <w:rtl/>
        </w:rPr>
        <w:t>160</w:t>
      </w:r>
      <w:r>
        <w:rPr>
          <w:rFonts w:hint="cs"/>
          <w:rtl/>
        </w:rPr>
        <w:t xml:space="preserve"> </w:t>
      </w:r>
      <w:r>
        <w:rPr>
          <w:rtl/>
        </w:rPr>
        <w:t>+</w:t>
      </w:r>
      <w:r>
        <w:rPr>
          <w:rFonts w:hint="cs"/>
          <w:rtl/>
        </w:rPr>
        <w:t xml:space="preserve"> </w:t>
      </w:r>
      <w:r>
        <w:rPr>
          <w:rtl/>
        </w:rPr>
        <w:t>541</w:t>
      </w:r>
      <w:r>
        <w:rPr>
          <w:rFonts w:hint="cs"/>
          <w:rtl/>
        </w:rPr>
        <w:t xml:space="preserve"> </w:t>
      </w:r>
      <w:r>
        <w:rPr>
          <w:rtl/>
        </w:rPr>
        <w:t>+</w:t>
      </w:r>
      <w:r>
        <w:rPr>
          <w:rFonts w:hint="cs"/>
          <w:rtl/>
        </w:rPr>
        <w:t xml:space="preserve"> </w:t>
      </w:r>
      <w:r>
        <w:rPr>
          <w:rtl/>
        </w:rPr>
        <w:t>667</w:t>
      </w:r>
    </w:p>
    <w:p w:rsidR="00721A0A" w:rsidRDefault="00721A0A" w:rsidP="00D934CC">
      <w:pPr>
        <w:pStyle w:val="libLeft"/>
        <w:rPr>
          <w:rtl/>
        </w:rPr>
      </w:pPr>
      <w:r>
        <w:rPr>
          <w:rtl/>
        </w:rPr>
        <w:t>= 1419 هجري</w:t>
      </w:r>
      <w:r>
        <w:rPr>
          <w:rFonts w:hint="cs"/>
          <w:rtl/>
        </w:rPr>
        <w:t>ة</w:t>
      </w:r>
    </w:p>
    <w:p w:rsidR="00721A0A" w:rsidRPr="007B4800" w:rsidRDefault="00721A0A" w:rsidP="002A6FEC">
      <w:pPr>
        <w:pStyle w:val="Heading1"/>
        <w:rPr>
          <w:rtl/>
        </w:rPr>
      </w:pPr>
      <w:r w:rsidRPr="00624AAB">
        <w:rPr>
          <w:rtl/>
        </w:rPr>
        <w:br w:type="page"/>
      </w:r>
      <w:bookmarkStart w:id="1" w:name="_Toc256785417"/>
      <w:r w:rsidRPr="00624AAB">
        <w:rPr>
          <w:rtl/>
        </w:rPr>
        <w:lastRenderedPageBreak/>
        <w:br w:type="page"/>
      </w:r>
      <w:r w:rsidRPr="007B4800">
        <w:rPr>
          <w:rtl/>
        </w:rPr>
        <w:lastRenderedPageBreak/>
        <w:t>تقديم العلاّمة آية الله</w:t>
      </w:r>
      <w:bookmarkEnd w:id="1"/>
    </w:p>
    <w:p w:rsidR="00721A0A" w:rsidRPr="007B4800" w:rsidRDefault="00721A0A" w:rsidP="00721A0A">
      <w:pPr>
        <w:pStyle w:val="Heading1"/>
        <w:rPr>
          <w:rtl/>
        </w:rPr>
      </w:pPr>
      <w:bookmarkStart w:id="2" w:name="_Toc256785418"/>
      <w:r w:rsidRPr="007B4800">
        <w:rPr>
          <w:rtl/>
        </w:rPr>
        <w:t>سماحة السيّد عادل العلوي</w:t>
      </w:r>
      <w:bookmarkEnd w:id="2"/>
    </w:p>
    <w:p w:rsidR="00721A0A" w:rsidRPr="007B4800" w:rsidRDefault="00721A0A" w:rsidP="00A66DCD">
      <w:pPr>
        <w:pStyle w:val="libCenterBold1"/>
        <w:rPr>
          <w:rtl/>
        </w:rPr>
      </w:pPr>
      <w:r w:rsidRPr="007B4800">
        <w:rPr>
          <w:rtl/>
        </w:rPr>
        <w:t>بسم الله الرحمن الرحيم</w:t>
      </w:r>
    </w:p>
    <w:p w:rsidR="00721A0A" w:rsidRPr="007B4800" w:rsidRDefault="00721A0A" w:rsidP="00A66DCD">
      <w:pPr>
        <w:pStyle w:val="libCenterBold1"/>
        <w:rPr>
          <w:rtl/>
        </w:rPr>
      </w:pPr>
      <w:r w:rsidRPr="007B4800">
        <w:rPr>
          <w:rtl/>
        </w:rPr>
        <w:t>الدرّة البهيّة</w:t>
      </w:r>
    </w:p>
    <w:p w:rsidR="00721A0A" w:rsidRPr="007B4800" w:rsidRDefault="00721A0A" w:rsidP="00A66DCD">
      <w:pPr>
        <w:pStyle w:val="libCenterBold1"/>
        <w:rPr>
          <w:rtl/>
        </w:rPr>
      </w:pPr>
      <w:r w:rsidRPr="007B4800">
        <w:rPr>
          <w:rtl/>
        </w:rPr>
        <w:t>في الأسرار الفاطميّة</w:t>
      </w:r>
    </w:p>
    <w:p w:rsidR="00721A0A" w:rsidRDefault="00721A0A" w:rsidP="008044A7">
      <w:pPr>
        <w:pStyle w:val="libNormal"/>
        <w:rPr>
          <w:rtl/>
        </w:rPr>
      </w:pPr>
      <w:r>
        <w:rPr>
          <w:rtl/>
        </w:rPr>
        <w:t>الحمد لله فاطر السماوات والأرضين ، خالق فاطمة الزهراء سيّدة نساء العالمين ، والصلاة والسلام على أبيها محم</w:t>
      </w:r>
      <w:r>
        <w:rPr>
          <w:rFonts w:hint="cs"/>
          <w:rtl/>
        </w:rPr>
        <w:t>ّ</w:t>
      </w:r>
      <w:r>
        <w:rPr>
          <w:rtl/>
        </w:rPr>
        <w:t>د الأمين ، سيد الأنبياء والمرسلين ، حبيب الله وخاتم النبيّين ، وعلى بعلها أمير المؤمنين عليّ سيّد الأوصياء وإمام المتّقين ، وعلى أولادهما الأئمة الميامين أهل البيت الطاهرين ، واللعن الدائم على أعدائهم ومنكري فضائلهم من بدء الخلق إلى قيام يوم الدين.</w:t>
      </w:r>
    </w:p>
    <w:p w:rsidR="00721A0A" w:rsidRDefault="00721A0A" w:rsidP="008044A7">
      <w:pPr>
        <w:pStyle w:val="libNormal"/>
        <w:rPr>
          <w:rtl/>
        </w:rPr>
      </w:pPr>
      <w:r>
        <w:rPr>
          <w:rtl/>
        </w:rPr>
        <w:t xml:space="preserve">قال تعالى في محكم كتابه الكريم ومبرم خطابه العظيم : </w:t>
      </w:r>
      <w:r w:rsidRPr="008044A7">
        <w:rPr>
          <w:rStyle w:val="libAlaemChar"/>
          <w:rtl/>
        </w:rPr>
        <w:t>(</w:t>
      </w:r>
      <w:r w:rsidRPr="00624AAB">
        <w:rPr>
          <w:rFonts w:hint="cs"/>
          <w:rtl/>
        </w:rPr>
        <w:t xml:space="preserve"> </w:t>
      </w:r>
      <w:r w:rsidRPr="008044A7">
        <w:rPr>
          <w:rStyle w:val="libAieChar"/>
          <w:rFonts w:hint="cs"/>
          <w:rtl/>
        </w:rPr>
        <w:t>إِنَّمَا يُرِيدُ اللهُ لِيُذْهِبَ عَنكُمُ الرِّجْسَ أَهْلَ الْبَيْتِ وَيُطَهِّرَكُمْ تَطْهِيرًا</w:t>
      </w:r>
      <w:r w:rsidRPr="00624AAB">
        <w:rPr>
          <w:rtl/>
        </w:rPr>
        <w:t xml:space="preserve"> </w:t>
      </w:r>
      <w:r w:rsidRPr="008044A7">
        <w:rPr>
          <w:rStyle w:val="libAlaemChar"/>
          <w:rtl/>
        </w:rPr>
        <w:t>)</w:t>
      </w:r>
      <w:r w:rsidRPr="007B4800">
        <w:rPr>
          <w:rFonts w:hint="cs"/>
          <w:rtl/>
        </w:rPr>
        <w:t xml:space="preserve"> </w:t>
      </w:r>
      <w:r w:rsidRPr="00A66DCD">
        <w:rPr>
          <w:rStyle w:val="libFootnotenumChar"/>
          <w:rtl/>
        </w:rPr>
        <w:t>(1)</w:t>
      </w:r>
      <w:r>
        <w:rPr>
          <w:rtl/>
        </w:rPr>
        <w:t>.</w:t>
      </w:r>
    </w:p>
    <w:p w:rsidR="00721A0A" w:rsidRDefault="00721A0A" w:rsidP="008044A7">
      <w:pPr>
        <w:pStyle w:val="libNormal"/>
        <w:rPr>
          <w:rtl/>
        </w:rPr>
      </w:pPr>
      <w:r>
        <w:rPr>
          <w:rtl/>
        </w:rPr>
        <w:t xml:space="preserve">وقال رسول الله </w:t>
      </w:r>
      <w:r w:rsidR="00F55C0D" w:rsidRPr="00F55C0D">
        <w:rPr>
          <w:rStyle w:val="libAlaemChar"/>
          <w:rFonts w:hint="cs"/>
          <w:rtl/>
        </w:rPr>
        <w:t>صلى‌الله‌عليه‌وآله‌وسلم</w:t>
      </w:r>
      <w:r>
        <w:rPr>
          <w:rtl/>
        </w:rPr>
        <w:t xml:space="preserve"> : « لو كان الحُسن شخصاً لكان فاطمة ، بل هي أعظم. فاطمة ابنتي خير أهل الأرض عنصراً وشرفاً وكرماً »</w:t>
      </w:r>
      <w:r>
        <w:rPr>
          <w:rFonts w:hint="cs"/>
          <w:rtl/>
        </w:rPr>
        <w:t xml:space="preserve"> </w:t>
      </w:r>
      <w:r w:rsidRPr="00A66DCD">
        <w:rPr>
          <w:rStyle w:val="libFootnotenumChar"/>
          <w:rtl/>
        </w:rPr>
        <w:t>(2)</w:t>
      </w:r>
      <w:r>
        <w:rPr>
          <w:rtl/>
        </w:rPr>
        <w:t>.</w:t>
      </w:r>
    </w:p>
    <w:p w:rsidR="00721A0A" w:rsidRDefault="00721A0A" w:rsidP="008044A7">
      <w:pPr>
        <w:pStyle w:val="libNormal"/>
        <w:rPr>
          <w:rtl/>
        </w:rPr>
      </w:pPr>
      <w:r>
        <w:rPr>
          <w:rtl/>
        </w:rPr>
        <w:t xml:space="preserve">الحديث عن الزهراء </w:t>
      </w:r>
      <w:r w:rsidR="00F55C0D" w:rsidRPr="00F55C0D">
        <w:rPr>
          <w:rStyle w:val="libAlaemChar"/>
          <w:rFonts w:hint="cs"/>
          <w:rtl/>
        </w:rPr>
        <w:t>عليها‌السلام</w:t>
      </w:r>
      <w:r>
        <w:rPr>
          <w:rtl/>
        </w:rPr>
        <w:t xml:space="preserve"> إنّما هو حديث عمّا سوى الله سبحانه ، فهي الكون</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الأحزاب : 33.</w:t>
      </w:r>
    </w:p>
    <w:p w:rsidR="00721A0A" w:rsidRDefault="00721A0A" w:rsidP="00A66DCD">
      <w:pPr>
        <w:pStyle w:val="libFootnote0"/>
        <w:rPr>
          <w:rtl/>
        </w:rPr>
      </w:pPr>
      <w:r>
        <w:rPr>
          <w:rtl/>
        </w:rPr>
        <w:t>(2) فرائد السمطين 2 : 68.</w:t>
      </w:r>
    </w:p>
    <w:p w:rsidR="00721A0A" w:rsidRDefault="00721A0A" w:rsidP="008044A7">
      <w:pPr>
        <w:pStyle w:val="libNormal0"/>
        <w:rPr>
          <w:rtl/>
        </w:rPr>
      </w:pPr>
      <w:r w:rsidRPr="00624AAB">
        <w:rPr>
          <w:rtl/>
        </w:rPr>
        <w:br w:type="page"/>
      </w:r>
      <w:r>
        <w:rPr>
          <w:rtl/>
        </w:rPr>
        <w:lastRenderedPageBreak/>
        <w:t>الجامع بل الحديث عنها حديث عن الله سبحانه لوحدة الرضا والغضب بينهما ، فإنّه سبحانه يرضى لرضاها ويغضب لغضبها ، والله المحسن وهو الجميل ومطلق الجمال والحسن ، وإنّه يحبّ الجمال ، ولو كان الحسن والجمال شخصاً لكان فاطمة ، بل هي أعظم ، فهي جمال الله وحسنه ، وإنّها الحوراء الإنسي</w:t>
      </w:r>
      <w:r>
        <w:rPr>
          <w:rFonts w:hint="cs"/>
          <w:rtl/>
        </w:rPr>
        <w:t>ّ</w:t>
      </w:r>
      <w:r>
        <w:rPr>
          <w:rtl/>
        </w:rPr>
        <w:t>ة ، فهي خير أهل الأرض عنصراً ، فإنّها نور الله جلّ جلاله اشتُقّت من نور أبيها وبعلها ، وفارقتهما في القوس ال</w:t>
      </w:r>
      <w:r>
        <w:rPr>
          <w:rFonts w:hint="cs"/>
          <w:rtl/>
        </w:rPr>
        <w:t>نز</w:t>
      </w:r>
      <w:r>
        <w:rPr>
          <w:rtl/>
        </w:rPr>
        <w:t xml:space="preserve">ولي ، فكان أبوها وبعلها في صلب آدم إلى عبد المطلب وأبي طالب ، وبقيت هي في العرش الإلهي في مشكاة تحت ساق العرش ، ثمّ انتقل إلى الجنّة ، وبقي في رياضها محبوراً ، ثمّ أودعه الله في شجرة من أشجارها وفي ثمارها وأغصانها ، حتى إذا عرج النبيّ الأعظم </w:t>
      </w:r>
      <w:r w:rsidR="00F55C0D" w:rsidRPr="00F55C0D">
        <w:rPr>
          <w:rStyle w:val="libAlaemChar"/>
          <w:rFonts w:hint="cs"/>
          <w:rtl/>
        </w:rPr>
        <w:t>صلى‌الله‌عليه‌وآله‌وسلم</w:t>
      </w:r>
      <w:r>
        <w:rPr>
          <w:rtl/>
        </w:rPr>
        <w:t xml:space="preserve"> إلى السماء ودخل الجنّة ، وأكل من تفّاحها ورطبها ، فتناول من ثمار الجنّة ومن شجرة فاطمة </w:t>
      </w:r>
      <w:r w:rsidR="00F55C0D" w:rsidRPr="00F55C0D">
        <w:rPr>
          <w:rStyle w:val="libAlaemChar"/>
          <w:rFonts w:hint="cs"/>
          <w:rtl/>
        </w:rPr>
        <w:t>عليها‌السلام</w:t>
      </w:r>
      <w:r>
        <w:rPr>
          <w:rtl/>
        </w:rPr>
        <w:t xml:space="preserve"> فتحوّلت نوراً في صلبه ، ثمّ هبط إلى الأرض ، فواقع خديجة الكبرى لتحمل منه فاطمة الحوراء الإنسيّة ، ومن ثمّ كان النبيّ يشمّ منها رائحة الجنّة.</w:t>
      </w:r>
    </w:p>
    <w:p w:rsidR="00721A0A" w:rsidRDefault="00721A0A" w:rsidP="008044A7">
      <w:pPr>
        <w:pStyle w:val="libNormal"/>
        <w:rPr>
          <w:rtl/>
        </w:rPr>
      </w:pPr>
      <w:r>
        <w:rPr>
          <w:rtl/>
        </w:rPr>
        <w:t xml:space="preserve">ففاطمة </w:t>
      </w:r>
      <w:r w:rsidR="00F55C0D" w:rsidRPr="00F55C0D">
        <w:rPr>
          <w:rStyle w:val="libAlaemChar"/>
          <w:rFonts w:hint="cs"/>
          <w:rtl/>
        </w:rPr>
        <w:t>عليها‌السلام</w:t>
      </w:r>
      <w:r>
        <w:rPr>
          <w:rtl/>
        </w:rPr>
        <w:t xml:space="preserve"> من صلب خاتم النّبيّين وأشرف خلق الله أجمعين محمد المصطفى </w:t>
      </w:r>
      <w:r w:rsidR="00F55C0D" w:rsidRPr="00F55C0D">
        <w:rPr>
          <w:rStyle w:val="libAlaemChar"/>
          <w:rFonts w:hint="cs"/>
          <w:rtl/>
        </w:rPr>
        <w:t>صلى‌الله‌عليه‌وآله‌وسلم</w:t>
      </w:r>
      <w:r>
        <w:rPr>
          <w:rtl/>
        </w:rPr>
        <w:t xml:space="preserve"> مباشرة ومن دون واسطة ، دون غيرها ، فكانوا من صلب آدم </w:t>
      </w:r>
      <w:r w:rsidRPr="008044A7">
        <w:rPr>
          <w:rStyle w:val="libAlaemChar"/>
          <w:rFonts w:hint="cs"/>
          <w:rtl/>
        </w:rPr>
        <w:t>7</w:t>
      </w:r>
      <w:r>
        <w:rPr>
          <w:rtl/>
        </w:rPr>
        <w:t>. فهي خير أهل الأرض عنصراً ، وأشرف بعد أبيها وبعلها مقاماً ، وأكرم منزلاً.</w:t>
      </w:r>
    </w:p>
    <w:p w:rsidR="00721A0A" w:rsidRDefault="00721A0A" w:rsidP="008044A7">
      <w:pPr>
        <w:pStyle w:val="libNormal"/>
        <w:rPr>
          <w:rtl/>
        </w:rPr>
      </w:pPr>
      <w:r>
        <w:rPr>
          <w:rtl/>
        </w:rPr>
        <w:t>فخلقت من نور محمّدي علويّ قبل خلق آدم بآلاف من السنين ، خلقت حوريّة في صورة إنسيّة ، ثمّ تكوّنت نطفتها في أعالي الجنّة ، ونطقت وتحدّثت في بطن أُمّها ، وقال جبرئيل عنها أنّها النسلة الطاهرة الميمونة ، وسجدت ونطقت بالشهادتين عند ولادتها ، فهي المباركة الطاهرة الصدّيقة الزكيّة الرضيّة المرضيّة المحدّثة الزهراء البتول الحرّة ، العذراء الحوراء النوريّة السماويّة الحانية ، اُمّ الحسنين ، أُمّ أبيها ، أُمّ الأئمة النجباء ، فهي الصدّيقة الكبرى ، وعلى معرفتها دارت القرون الاُولى. ومن عرفها حقيقةً فقد أدرك ليلة القدر.</w:t>
      </w:r>
    </w:p>
    <w:p w:rsidR="00721A0A" w:rsidRDefault="00721A0A" w:rsidP="008044A7">
      <w:pPr>
        <w:pStyle w:val="libNormal"/>
        <w:rPr>
          <w:rtl/>
        </w:rPr>
      </w:pPr>
      <w:r>
        <w:rPr>
          <w:rtl/>
        </w:rPr>
        <w:t>والمعرفة أساس الحياة وروحها ، فمن لا معرفة له</w:t>
      </w:r>
      <w:r>
        <w:rPr>
          <w:rFonts w:hint="cs"/>
          <w:rtl/>
        </w:rPr>
        <w:t xml:space="preserve"> </w:t>
      </w:r>
      <w:r>
        <w:rPr>
          <w:rtl/>
        </w:rPr>
        <w:t>ـ</w:t>
      </w:r>
      <w:r>
        <w:rPr>
          <w:rFonts w:hint="cs"/>
          <w:rtl/>
        </w:rPr>
        <w:t xml:space="preserve"> </w:t>
      </w:r>
      <w:r>
        <w:rPr>
          <w:rtl/>
        </w:rPr>
        <w:t>كالكافر</w:t>
      </w:r>
      <w:r>
        <w:rPr>
          <w:rFonts w:hint="cs"/>
          <w:rtl/>
        </w:rPr>
        <w:t xml:space="preserve"> </w:t>
      </w:r>
      <w:r>
        <w:rPr>
          <w:rtl/>
        </w:rPr>
        <w:t>ـ</w:t>
      </w:r>
      <w:r>
        <w:rPr>
          <w:rFonts w:hint="cs"/>
          <w:rtl/>
        </w:rPr>
        <w:t xml:space="preserve"> </w:t>
      </w:r>
      <w:r>
        <w:rPr>
          <w:rtl/>
        </w:rPr>
        <w:t>فلا حياة له ، وكان ميّتاً يمشي بين الأحياء. وبالمعرفة يتمّ الإيمان ويزداد بزيادتها ، وإنّها تأخذ حيّزاً كبيراً في الحياة الإنسانيّة بكلّ أبعادها وجوانبها ، حتّى الشريعة المقد</w:t>
      </w:r>
      <w:r>
        <w:rPr>
          <w:rFonts w:hint="cs"/>
          <w:rtl/>
        </w:rPr>
        <w:t>ّ</w:t>
      </w:r>
      <w:r>
        <w:rPr>
          <w:rtl/>
        </w:rPr>
        <w:t>سة التي هي عبارة عن قوانين الحياة التشريعيّة من أجل السعادة الأبديّة ، فالمعرفة لها الحظّ الأوفر على</w:t>
      </w:r>
    </w:p>
    <w:p w:rsidR="00721A0A" w:rsidRDefault="00721A0A" w:rsidP="008044A7">
      <w:pPr>
        <w:pStyle w:val="libNormal0"/>
        <w:rPr>
          <w:rtl/>
        </w:rPr>
      </w:pPr>
      <w:r w:rsidRPr="00694C79">
        <w:rPr>
          <w:rtl/>
        </w:rPr>
        <w:br w:type="page"/>
      </w:r>
      <w:r>
        <w:rPr>
          <w:rtl/>
        </w:rPr>
        <w:lastRenderedPageBreak/>
        <w:t>مستوى الاُصول والفروع والأخلاق ، وإنّما يفضّل الناس بعضهم على البعض في المقياس الإلهي بالمعرفة ولوازمها كالإيمان والتقوى والعلم النافع والعمل الصالح ، كما جاء في الحديث الشريف : « أفضلكم إيماناً أفضلكم معرفة »</w:t>
      </w:r>
      <w:r>
        <w:rPr>
          <w:rFonts w:hint="cs"/>
          <w:rtl/>
        </w:rPr>
        <w:t xml:space="preserve"> </w:t>
      </w:r>
      <w:r w:rsidRPr="00A66DCD">
        <w:rPr>
          <w:rStyle w:val="libFootnotenumChar"/>
          <w:rtl/>
        </w:rPr>
        <w:t>(1)</w:t>
      </w:r>
      <w:r>
        <w:rPr>
          <w:rtl/>
        </w:rPr>
        <w:t>.</w:t>
      </w:r>
    </w:p>
    <w:p w:rsidR="00721A0A" w:rsidRDefault="00721A0A" w:rsidP="008044A7">
      <w:pPr>
        <w:pStyle w:val="libNormal"/>
        <w:rPr>
          <w:rtl/>
        </w:rPr>
      </w:pPr>
      <w:r>
        <w:rPr>
          <w:rtl/>
        </w:rPr>
        <w:t xml:space="preserve">فلا يمكن من حطّ قيمة المعرفة والاستهانة بها مطلقاً ، بل جاء عن الإمام الصادق </w:t>
      </w:r>
      <w:r w:rsidRPr="008044A7">
        <w:rPr>
          <w:rStyle w:val="libAlaemChar"/>
          <w:rFonts w:hint="cs"/>
          <w:rtl/>
        </w:rPr>
        <w:t>7</w:t>
      </w:r>
      <w:r>
        <w:rPr>
          <w:rtl/>
        </w:rPr>
        <w:t xml:space="preserve"> : « لا يقبل الله عملاً إلاّ بمعرفة ، ولا معرفة إلاّ بعمل ، فمن عرف دلّته المعرفة على العمل ، ومن لم يعمل فلا معرفة له »</w:t>
      </w:r>
      <w:r>
        <w:rPr>
          <w:rFonts w:hint="cs"/>
          <w:rtl/>
        </w:rPr>
        <w:t xml:space="preserve"> </w:t>
      </w:r>
      <w:r w:rsidRPr="00A66DCD">
        <w:rPr>
          <w:rStyle w:val="libFootnotenumChar"/>
          <w:rtl/>
        </w:rPr>
        <w:t>(2)</w:t>
      </w:r>
      <w:r>
        <w:rPr>
          <w:rtl/>
        </w:rPr>
        <w:t>.</w:t>
      </w:r>
    </w:p>
    <w:p w:rsidR="00721A0A" w:rsidRDefault="00721A0A" w:rsidP="008044A7">
      <w:pPr>
        <w:pStyle w:val="libNormal"/>
        <w:rPr>
          <w:rtl/>
        </w:rPr>
      </w:pPr>
      <w:r>
        <w:rPr>
          <w:rtl/>
        </w:rPr>
        <w:t xml:space="preserve">فأصل كلّ شيء وأساسه هو المعرفة ، حتّى قال أمير المؤمنين عليّ </w:t>
      </w:r>
      <w:r w:rsidR="00F55C0D" w:rsidRPr="00F55C0D">
        <w:rPr>
          <w:rStyle w:val="libAlaemChar"/>
          <w:rFonts w:hint="cs"/>
          <w:rtl/>
        </w:rPr>
        <w:t>عليه‌السلام</w:t>
      </w:r>
      <w:r>
        <w:rPr>
          <w:rtl/>
        </w:rPr>
        <w:t xml:space="preserve"> لكميل ابن زياد :</w:t>
      </w:r>
    </w:p>
    <w:p w:rsidR="00721A0A" w:rsidRDefault="00721A0A" w:rsidP="008044A7">
      <w:pPr>
        <w:pStyle w:val="libNormal"/>
        <w:rPr>
          <w:rtl/>
        </w:rPr>
      </w:pPr>
      <w:r>
        <w:rPr>
          <w:rtl/>
        </w:rPr>
        <w:t>« يا كميل ، ما من حركة إلاّ وأنت محتاج فيها إلى معرفة »</w:t>
      </w:r>
      <w:r>
        <w:rPr>
          <w:rFonts w:hint="cs"/>
          <w:rtl/>
        </w:rPr>
        <w:t xml:space="preserve"> </w:t>
      </w:r>
      <w:r w:rsidRPr="00A66DCD">
        <w:rPr>
          <w:rStyle w:val="libFootnotenumChar"/>
          <w:rtl/>
        </w:rPr>
        <w:t>(3)</w:t>
      </w:r>
      <w:r>
        <w:rPr>
          <w:rtl/>
        </w:rPr>
        <w:t>.</w:t>
      </w:r>
    </w:p>
    <w:p w:rsidR="00721A0A" w:rsidRDefault="00721A0A" w:rsidP="008044A7">
      <w:pPr>
        <w:pStyle w:val="libNormal"/>
        <w:rPr>
          <w:rtl/>
        </w:rPr>
      </w:pPr>
      <w:r>
        <w:rPr>
          <w:rtl/>
        </w:rPr>
        <w:t>ولا تكون المعرفة تامّة إلاّ بإدراك القضايا وفهمها ، دركاً صحيحاً وفهماً كاملاً ، بدراسات حقّه ميدانيّة وتحقيقيّة ، والتي يبتني صرحها الشامخ على ضوء البراهين الساطعة والاستدلالات العقليّة اللامعة ، والحجج العمليّة الواضحة.</w:t>
      </w:r>
    </w:p>
    <w:p w:rsidR="00721A0A" w:rsidRDefault="00721A0A" w:rsidP="008044A7">
      <w:pPr>
        <w:pStyle w:val="libNormal"/>
        <w:rPr>
          <w:rtl/>
        </w:rPr>
      </w:pPr>
      <w:r>
        <w:rPr>
          <w:rtl/>
        </w:rPr>
        <w:t>فالمعرفة يعني الدراية الكاملة والفهم العميق والدرك الصحيح ، وقيمة الإنسان بمعرفته.</w:t>
      </w:r>
    </w:p>
    <w:p w:rsidR="00721A0A" w:rsidRDefault="00721A0A" w:rsidP="008044A7">
      <w:pPr>
        <w:pStyle w:val="libNormal"/>
        <w:rPr>
          <w:rtl/>
        </w:rPr>
      </w:pPr>
      <w:r>
        <w:rPr>
          <w:rtl/>
        </w:rPr>
        <w:t xml:space="preserve">يقول الإمام الباقر لولده الصادق </w:t>
      </w:r>
      <w:r w:rsidR="00F55C0D" w:rsidRPr="00F55C0D">
        <w:rPr>
          <w:rStyle w:val="libAlaemChar"/>
          <w:rFonts w:hint="cs"/>
          <w:rtl/>
        </w:rPr>
        <w:t>عليه‌السلام</w:t>
      </w:r>
      <w:r>
        <w:rPr>
          <w:rtl/>
        </w:rPr>
        <w:t xml:space="preserve"> « يا بني ، إعرف منازل الشيعة على قدر روايتهم ومعرفتهم ، فإنّ المعرفة هي الدراية للرواية ».</w:t>
      </w:r>
    </w:p>
    <w:p w:rsidR="00721A0A" w:rsidRDefault="00721A0A" w:rsidP="008044A7">
      <w:pPr>
        <w:pStyle w:val="libNormal"/>
        <w:rPr>
          <w:rtl/>
        </w:rPr>
      </w:pPr>
      <w:r>
        <w:rPr>
          <w:rtl/>
        </w:rPr>
        <w:t xml:space="preserve">فالرواية نقل الحديث الشريف عن المعصومين </w:t>
      </w:r>
      <w:r w:rsidR="00F55C0D" w:rsidRPr="00F55C0D">
        <w:rPr>
          <w:rStyle w:val="libAlaemChar"/>
          <w:rFonts w:hint="cs"/>
          <w:rtl/>
        </w:rPr>
        <w:t>عليهم‌السلام</w:t>
      </w:r>
      <w:r>
        <w:rPr>
          <w:rtl/>
        </w:rPr>
        <w:t xml:space="preserve"> ، والدراية تفقّه الحديث وفهمه :</w:t>
      </w:r>
    </w:p>
    <w:p w:rsidR="00721A0A" w:rsidRDefault="00721A0A" w:rsidP="008044A7">
      <w:pPr>
        <w:pStyle w:val="libNormal"/>
        <w:rPr>
          <w:rtl/>
        </w:rPr>
      </w:pPr>
      <w:r>
        <w:rPr>
          <w:rtl/>
        </w:rPr>
        <w:t>« وبالدرايات للروايات يعلو المؤمن إلى أقصى درجات الإيمان ». و</w:t>
      </w:r>
      <w:r>
        <w:rPr>
          <w:rFonts w:hint="cs"/>
          <w:rtl/>
        </w:rPr>
        <w:t xml:space="preserve"> </w:t>
      </w:r>
      <w:r>
        <w:rPr>
          <w:rtl/>
        </w:rPr>
        <w:t>« حديث تدريه خيرٌ من ألف حديث ترويه ». و« قيمة كلّ امرئ وقدره معرفته ».</w:t>
      </w:r>
    </w:p>
    <w:p w:rsidR="00721A0A" w:rsidRDefault="00721A0A" w:rsidP="008044A7">
      <w:pPr>
        <w:pStyle w:val="libNormal"/>
        <w:rPr>
          <w:rtl/>
        </w:rPr>
      </w:pPr>
      <w:r>
        <w:rPr>
          <w:rtl/>
        </w:rPr>
        <w:t>فالواحب علينا أن نفهم القرآن والروايات بتفهّم وعمق ، وتدبّر وتفكّر ، وإلاّ فهمّة السفهاء الرواية ، وهمّة العلماء الدراية.</w:t>
      </w:r>
    </w:p>
    <w:p w:rsidR="00721A0A" w:rsidRDefault="00721A0A" w:rsidP="008044A7">
      <w:pPr>
        <w:pStyle w:val="libNormal"/>
        <w:rPr>
          <w:rtl/>
        </w:rPr>
      </w:pPr>
      <w:r>
        <w:rPr>
          <w:rtl/>
        </w:rPr>
        <w:t>فلا بدّ لكلّ ذي لبّ أن يعرف الأشياء على ما هي عليها بحسب الطاقة البشريّة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البحار 3 : 14.</w:t>
      </w:r>
    </w:p>
    <w:p w:rsidR="00721A0A" w:rsidRDefault="00721A0A" w:rsidP="00A66DCD">
      <w:pPr>
        <w:pStyle w:val="libFootnote0"/>
        <w:rPr>
          <w:rtl/>
        </w:rPr>
      </w:pPr>
      <w:r>
        <w:rPr>
          <w:rtl/>
        </w:rPr>
        <w:t>(2) الكافي 1 : 44.</w:t>
      </w:r>
    </w:p>
    <w:p w:rsidR="00721A0A" w:rsidRDefault="00721A0A" w:rsidP="00A66DCD">
      <w:pPr>
        <w:pStyle w:val="libFootnote0"/>
        <w:rPr>
          <w:rtl/>
        </w:rPr>
      </w:pPr>
      <w:r>
        <w:rPr>
          <w:rtl/>
        </w:rPr>
        <w:t>(3) ميزان الحكمة : الحديث رقم 7421.</w:t>
      </w:r>
    </w:p>
    <w:p w:rsidR="00721A0A" w:rsidRDefault="00721A0A" w:rsidP="008044A7">
      <w:pPr>
        <w:pStyle w:val="libNormal0"/>
        <w:rPr>
          <w:rtl/>
        </w:rPr>
      </w:pPr>
      <w:r w:rsidRPr="00B27951">
        <w:rPr>
          <w:rtl/>
        </w:rPr>
        <w:br w:type="page"/>
      </w:r>
      <w:r>
        <w:rPr>
          <w:rtl/>
        </w:rPr>
        <w:lastRenderedPageBreak/>
        <w:t xml:space="preserve">وأولى شيء بالمعرفة ، وإنّه مقدّم على كلّ </w:t>
      </w:r>
      <w:r>
        <w:rPr>
          <w:rFonts w:hint="cs"/>
          <w:rtl/>
        </w:rPr>
        <w:t>المعارف</w:t>
      </w:r>
      <w:r>
        <w:rPr>
          <w:rtl/>
        </w:rPr>
        <w:t xml:space="preserve"> والعلوم هو معرفة اُصول الدين بالبرهان واليقين ، وبدءاً بالمعرفة الجلاليّة ثمّ الجماليّة ثمّ الكماليّة.</w:t>
      </w:r>
    </w:p>
    <w:p w:rsidR="00721A0A" w:rsidRDefault="00721A0A" w:rsidP="008044A7">
      <w:pPr>
        <w:pStyle w:val="libNormal"/>
        <w:rPr>
          <w:rtl/>
        </w:rPr>
      </w:pPr>
      <w:r>
        <w:rPr>
          <w:rtl/>
        </w:rPr>
        <w:t xml:space="preserve">ومن الاُصول معرفة الصدّيقة الكبرى فاطمة الزهراء </w:t>
      </w:r>
      <w:r w:rsidR="00F55C0D" w:rsidRPr="00F55C0D">
        <w:rPr>
          <w:rStyle w:val="libAlaemChar"/>
          <w:rFonts w:hint="cs"/>
          <w:rtl/>
        </w:rPr>
        <w:t>عليها‌السلام</w:t>
      </w:r>
      <w:r>
        <w:rPr>
          <w:rtl/>
        </w:rPr>
        <w:t xml:space="preserve"> ، فمن عرفها حقّ معرفتها فقد أدرك ليلة القدر التي هي خيرٌ من ألف شهر. ألا إنّها سمّيت فاطمة لأنّ الخلق فطموا عن معرفتها.</w:t>
      </w:r>
    </w:p>
    <w:p w:rsidR="00721A0A" w:rsidRDefault="00721A0A" w:rsidP="008044A7">
      <w:pPr>
        <w:pStyle w:val="libNormal"/>
        <w:rPr>
          <w:rtl/>
        </w:rPr>
      </w:pPr>
      <w:r>
        <w:rPr>
          <w:rtl/>
        </w:rPr>
        <w:t>فمن يعرفها</w:t>
      </w:r>
      <w:r>
        <w:rPr>
          <w:rFonts w:hint="cs"/>
          <w:rtl/>
        </w:rPr>
        <w:t xml:space="preserve"> ؟</w:t>
      </w:r>
      <w:r>
        <w:rPr>
          <w:rtl/>
        </w:rPr>
        <w:t>! وعلى معرفتها دارت القرون الاُولى ، وما تكاملت النبوّة لنبيّ حت</w:t>
      </w:r>
      <w:r>
        <w:rPr>
          <w:rFonts w:hint="cs"/>
          <w:rtl/>
        </w:rPr>
        <w:t>ّ</w:t>
      </w:r>
      <w:r>
        <w:rPr>
          <w:rtl/>
        </w:rPr>
        <w:t>ى اُمر بفضلها ومحبّتها</w:t>
      </w:r>
      <w:r>
        <w:rPr>
          <w:rFonts w:hint="cs"/>
          <w:rtl/>
        </w:rPr>
        <w:t xml:space="preserve"> </w:t>
      </w:r>
      <w:r w:rsidRPr="00A66DCD">
        <w:rPr>
          <w:rStyle w:val="libFootnotenumChar"/>
          <w:rtl/>
        </w:rPr>
        <w:t>(1)</w:t>
      </w:r>
      <w:r>
        <w:rPr>
          <w:rtl/>
        </w:rPr>
        <w:t>.</w:t>
      </w:r>
    </w:p>
    <w:p w:rsidR="00721A0A" w:rsidRDefault="00721A0A" w:rsidP="008044A7">
      <w:pPr>
        <w:pStyle w:val="libNormal"/>
        <w:rPr>
          <w:rtl/>
        </w:rPr>
      </w:pPr>
      <w:r>
        <w:rPr>
          <w:rtl/>
        </w:rPr>
        <w:t xml:space="preserve">ومن الواضح أنّ المعرفة الكاملة والتامّة لا تكون إلاّ بعد الإحاطة بالشيء ، ومن يقدر على أن يحيط بفاطمة الزهراء </w:t>
      </w:r>
      <w:r w:rsidR="00F55C0D" w:rsidRPr="00F55C0D">
        <w:rPr>
          <w:rStyle w:val="libAlaemChar"/>
          <w:rFonts w:hint="cs"/>
          <w:rtl/>
        </w:rPr>
        <w:t>عليها‌السلام</w:t>
      </w:r>
      <w:r>
        <w:rPr>
          <w:rtl/>
        </w:rPr>
        <w:t xml:space="preserve"> إلاّ من كان خالقها ومن كان كفواً لها ، فلا يعرفها ويعرف أسرارها إلاّ أمير المؤمنين عليّ </w:t>
      </w:r>
      <w:r w:rsidR="00F55C0D" w:rsidRPr="00F55C0D">
        <w:rPr>
          <w:rStyle w:val="libAlaemChar"/>
          <w:rFonts w:hint="cs"/>
          <w:rtl/>
        </w:rPr>
        <w:t>عليه‌السلام</w:t>
      </w:r>
      <w:r>
        <w:rPr>
          <w:rtl/>
        </w:rPr>
        <w:t xml:space="preserve"> ورسول الله محمد </w:t>
      </w:r>
      <w:r w:rsidR="00F55C0D" w:rsidRPr="00F55C0D">
        <w:rPr>
          <w:rStyle w:val="libAlaemChar"/>
          <w:rFonts w:hint="cs"/>
          <w:rtl/>
        </w:rPr>
        <w:t>صلى‌الله‌عليه‌وآله‌وسلم</w:t>
      </w:r>
      <w:r>
        <w:rPr>
          <w:rtl/>
        </w:rPr>
        <w:t xml:space="preserve"> ، فإنّ الخلق كلّهم حتّى الأنبياء والملائكة وال</w:t>
      </w:r>
      <w:r>
        <w:rPr>
          <w:rFonts w:hint="cs"/>
          <w:rtl/>
        </w:rPr>
        <w:t>ج</w:t>
      </w:r>
      <w:r>
        <w:rPr>
          <w:rtl/>
        </w:rPr>
        <w:t xml:space="preserve">نّ والإنس فطموا وقطعوا عن كنه معرفتها والإحاطة بها ، فلا يعرفها حقّاً إلاّ الله ورسوله ووصيّه </w:t>
      </w:r>
      <w:r w:rsidR="00F55C0D" w:rsidRPr="00F55C0D">
        <w:rPr>
          <w:rStyle w:val="libAlaemChar"/>
          <w:rFonts w:hint="cs"/>
          <w:rtl/>
        </w:rPr>
        <w:t>عليهما‌السلام</w:t>
      </w:r>
      <w:r>
        <w:rPr>
          <w:rtl/>
        </w:rPr>
        <w:t>.</w:t>
      </w:r>
    </w:p>
    <w:p w:rsidR="00721A0A" w:rsidRDefault="00721A0A" w:rsidP="008044A7">
      <w:pPr>
        <w:pStyle w:val="libNormal"/>
        <w:rPr>
          <w:rtl/>
        </w:rPr>
      </w:pPr>
      <w:r>
        <w:rPr>
          <w:rtl/>
        </w:rPr>
        <w:t>ففاطمة الزهراء وديعة المصطفى وحليلة المرتضى مظهر النفس الكلّية على أتمّ الوجوه الممكنة فهي الحوراء بتعيّن إنسي ، مطلع الأنوار البهيّة ، وضياء المشكاة النبويّة ، صندوق الأسرار الإلهيّة ، ورعاء المعارف الربّانيّة ، عصمة الله الكبرى ، وآية الله العظمى.</w:t>
      </w:r>
    </w:p>
    <w:p w:rsidR="00721A0A" w:rsidRDefault="00721A0A" w:rsidP="008044A7">
      <w:pPr>
        <w:pStyle w:val="libNormal"/>
        <w:rPr>
          <w:rtl/>
        </w:rPr>
      </w:pPr>
      <w:r>
        <w:rPr>
          <w:rtl/>
        </w:rPr>
        <w:t>لا ريب ولا شكّ أنّ فاطمة أحرزت مقام العصمة الإلهيّة الكبرى ، كما عليه الإجماع القطعي وذهب إليه الأعاظم من عباقرة العلم والمعرفة ، كالشيخ المفيد والسيّد المرتضى.</w:t>
      </w:r>
    </w:p>
    <w:p w:rsidR="00721A0A" w:rsidRDefault="00721A0A" w:rsidP="008044A7">
      <w:pPr>
        <w:pStyle w:val="libNormal"/>
        <w:rPr>
          <w:rtl/>
        </w:rPr>
      </w:pPr>
      <w:r>
        <w:rPr>
          <w:rtl/>
        </w:rPr>
        <w:t>كما تدلّ الآيات الكريمة والروايات الشريفة على ذلك ، يكفيك شاهداً آية التطهير ، وما أدراك ما آية التطهير ، فمن أنكر ذلك فهو كالأعمى الذي ينكر نور الشمس.</w:t>
      </w:r>
    </w:p>
    <w:p w:rsidR="00721A0A" w:rsidRDefault="00721A0A" w:rsidP="008044A7">
      <w:pPr>
        <w:pStyle w:val="libNormal"/>
        <w:rPr>
          <w:rtl/>
        </w:rPr>
      </w:pPr>
      <w:r>
        <w:rPr>
          <w:rtl/>
        </w:rPr>
        <w:t xml:space="preserve">والعصمة من اللطف الإلهي الخاصّ ويعني القوّة النوريّة الملكوتيّة الراسخة في نفس المعصوم </w:t>
      </w:r>
      <w:r w:rsidR="00F55C0D" w:rsidRPr="00F55C0D">
        <w:rPr>
          <w:rStyle w:val="libAlaemChar"/>
          <w:rFonts w:hint="cs"/>
          <w:rtl/>
        </w:rPr>
        <w:t>عليه‌السلام</w:t>
      </w:r>
      <w:r>
        <w:rPr>
          <w:rtl/>
        </w:rPr>
        <w:t xml:space="preserve"> ، تعصمه وتحفظه من كلّ شين ، كما تزيّنه بكلّ زين ، فيعصم من</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البحار 42 : 105 ، عن تفسير الفرات.</w:t>
      </w:r>
    </w:p>
    <w:p w:rsidR="00721A0A" w:rsidRDefault="00721A0A" w:rsidP="008044A7">
      <w:pPr>
        <w:pStyle w:val="libNormal0"/>
        <w:rPr>
          <w:rtl/>
        </w:rPr>
      </w:pPr>
      <w:r w:rsidRPr="00DB1C99">
        <w:rPr>
          <w:rtl/>
        </w:rPr>
        <w:br w:type="page"/>
      </w:r>
      <w:r>
        <w:rPr>
          <w:rtl/>
        </w:rPr>
        <w:lastRenderedPageBreak/>
        <w:t>الذنوب والمعاصي والآثام والسهو والنسيان والغفلة ، وما شابه ذلك ، ومن كان معصوماً في دهره لا يصدر منه الشين مطلقاً.</w:t>
      </w:r>
    </w:p>
    <w:p w:rsidR="00721A0A" w:rsidRDefault="00721A0A" w:rsidP="008044A7">
      <w:pPr>
        <w:pStyle w:val="libNormal"/>
        <w:rPr>
          <w:rtl/>
        </w:rPr>
      </w:pPr>
      <w:r>
        <w:rPr>
          <w:rtl/>
        </w:rPr>
        <w:t xml:space="preserve">وفاطمة الزهراء </w:t>
      </w:r>
      <w:r w:rsidR="00F55C0D" w:rsidRPr="00F55C0D">
        <w:rPr>
          <w:rStyle w:val="libAlaemChar"/>
          <w:rFonts w:hint="cs"/>
          <w:rtl/>
        </w:rPr>
        <w:t>عليها‌السلام</w:t>
      </w:r>
      <w:r>
        <w:rPr>
          <w:rtl/>
        </w:rPr>
        <w:t xml:space="preserve"> إنّها المعصومة بعصمة الله سبحانه ، كما عصم </w:t>
      </w:r>
      <w:r>
        <w:rPr>
          <w:rFonts w:hint="cs"/>
          <w:rtl/>
        </w:rPr>
        <w:t>أ</w:t>
      </w:r>
      <w:r>
        <w:rPr>
          <w:rtl/>
        </w:rPr>
        <w:t>ولادها الأئمة الأطهار ، فإنّ عصمتهم كعصمة القرآن ، فهما الثقلان بعد رسول الله لن يفترقا في كلّ شيء من البداية وحتّى النهاية ، ومنها العصمة.</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8D1CF9">
              <w:rPr>
                <w:rtl/>
              </w:rPr>
              <w:t>مفطومة من زلل الأهواءِ</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8D1CF9">
              <w:rPr>
                <w:rtl/>
              </w:rPr>
              <w:t>معصومةٌ من وصمة الخطاءِ</w:t>
            </w:r>
            <w:r w:rsidRPr="00D934CC">
              <w:rPr>
                <w:rStyle w:val="libPoemTiniChar0"/>
                <w:rtl/>
              </w:rPr>
              <w:br/>
              <w:t> </w:t>
            </w:r>
          </w:p>
        </w:tc>
      </w:tr>
    </w:tbl>
    <w:p w:rsidR="00721A0A" w:rsidRDefault="00721A0A" w:rsidP="008044A7">
      <w:pPr>
        <w:pStyle w:val="libNormal"/>
        <w:rPr>
          <w:rtl/>
        </w:rPr>
      </w:pPr>
      <w:r>
        <w:rPr>
          <w:rtl/>
        </w:rPr>
        <w:t xml:space="preserve">فهذا من عقيدتنا الحقّة في الزهراء </w:t>
      </w:r>
      <w:r w:rsidR="00F55C0D" w:rsidRPr="00F55C0D">
        <w:rPr>
          <w:rStyle w:val="libAlaemChar"/>
          <w:rFonts w:hint="cs"/>
          <w:rtl/>
        </w:rPr>
        <w:t>عليها‌السلام</w:t>
      </w:r>
      <w:r>
        <w:rPr>
          <w:rtl/>
        </w:rPr>
        <w:t xml:space="preserve"> ، ولمّا كان الأذان والأقامة للصلوات اليوم</w:t>
      </w:r>
      <w:r>
        <w:rPr>
          <w:rFonts w:hint="cs"/>
          <w:rtl/>
        </w:rPr>
        <w:t>يّة</w:t>
      </w:r>
      <w:r>
        <w:rPr>
          <w:rtl/>
        </w:rPr>
        <w:t xml:space="preserve"> إعلان وإعلام في بيان العقيدة ، ولمّا كانت الحياة عقيدة وجهاد ، فلا مانع ، بل من الراجح أن يعلن الشيعي المخلص عن عقائده الصحيحة في أذانه وإقامته للصلاة ، فيعلن للعالم في كلّ يوم إنّه يؤمن بتوحيد الله ، كما يؤمن برسول الله ونبوّته ، ويؤمن بولاية عليّ أمير المؤمنين حجّة الله ويؤمن بإمامته وإمامة أولاده الطاهرين ، كما يشهد بعصمة الزهراء وطهارتها ، أي في أذانه وإقامته ، يخبر عن معتقده في المعصومين الأربعة عشر </w:t>
      </w:r>
      <w:r w:rsidR="00F55C0D" w:rsidRPr="00F55C0D">
        <w:rPr>
          <w:rStyle w:val="libAlaemChar"/>
          <w:rFonts w:hint="cs"/>
          <w:rtl/>
        </w:rPr>
        <w:t>عليهم‌السلام</w:t>
      </w:r>
      <w:r>
        <w:rPr>
          <w:rtl/>
        </w:rPr>
        <w:t>. فيقول في أذانه وإقامته بعد الشهادة الثالثة ، الشهادة الرابعة لا بقصد الجزئيّة ، ف</w:t>
      </w:r>
      <w:r>
        <w:rPr>
          <w:rFonts w:hint="cs"/>
          <w:rtl/>
        </w:rPr>
        <w:t>ن</w:t>
      </w:r>
      <w:r>
        <w:rPr>
          <w:rtl/>
        </w:rPr>
        <w:t xml:space="preserve">قول فيها ما </w:t>
      </w:r>
      <w:r>
        <w:rPr>
          <w:rFonts w:hint="cs"/>
          <w:rtl/>
        </w:rPr>
        <w:t>ن</w:t>
      </w:r>
      <w:r>
        <w:rPr>
          <w:rtl/>
        </w:rPr>
        <w:t>قول في الشهادة الثالثة ، ولا أظنّ أن يخالفني في ذلك واحد من الفقهاء والعلماء إلاّ من يجهل المباني الفقهيّة ، وما جاء وراء الفقه من المعاني الدقيقة.</w:t>
      </w:r>
    </w:p>
    <w:p w:rsidR="00721A0A" w:rsidRDefault="00721A0A" w:rsidP="008044A7">
      <w:pPr>
        <w:pStyle w:val="libNormal"/>
        <w:rPr>
          <w:rtl/>
        </w:rPr>
      </w:pPr>
      <w:r>
        <w:rPr>
          <w:rtl/>
        </w:rPr>
        <w:t>فيجوز أن يقول المؤذّن والمقيم بعد الشهادة الثالثة : ( أشهد أنّ فاطمة الزهراء عصمة الله )</w:t>
      </w:r>
      <w:r>
        <w:rPr>
          <w:rFonts w:hint="cs"/>
          <w:rtl/>
        </w:rPr>
        <w:t xml:space="preserve"> </w:t>
      </w:r>
      <w:r w:rsidRPr="00A66DCD">
        <w:rPr>
          <w:rStyle w:val="libFootnotenumChar"/>
          <w:rtl/>
        </w:rPr>
        <w:t>(1)</w:t>
      </w:r>
      <w:r>
        <w:rPr>
          <w:rtl/>
        </w:rPr>
        <w:t xml:space="preserve"> مرّتان أو مرة واحدة أو يلحق ذلك بالشهادة الثالثة بعد قوله : ( أشهد أنّ عليّاً وليّ الله وأنّ فاطمة الزهراء عصمة الله ) ، فتدبّر.</w:t>
      </w:r>
    </w:p>
    <w:p w:rsidR="00721A0A" w:rsidRDefault="00721A0A" w:rsidP="008044A7">
      <w:pPr>
        <w:pStyle w:val="libNormal"/>
        <w:rPr>
          <w:rtl/>
        </w:rPr>
      </w:pPr>
      <w:r>
        <w:rPr>
          <w:rtl/>
        </w:rPr>
        <w:t>وممّا يدلّ على مقامها الشامخ وعصمتها الذاتيّة الكلّية كما في الأنبياء</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لقد سبقني في هذا المعنى والفتوى شيخنا الاُستاذ آية الله الشيخ حسن زاده الآملي دام ظلّه في ( حكمة عصمتيّة في كلمة فاطميّة : 14 ) قائلاً : كانت فاطمة بنت رسول الله </w:t>
      </w:r>
      <w:r w:rsidR="00F55C0D" w:rsidRPr="00F55C0D">
        <w:rPr>
          <w:rStyle w:val="libAlaemChar"/>
          <w:rFonts w:hint="cs"/>
          <w:rtl/>
        </w:rPr>
        <w:t>صلى‌الله‌عليه‌وآله‌وسلم</w:t>
      </w:r>
      <w:r>
        <w:rPr>
          <w:rtl/>
        </w:rPr>
        <w:t xml:space="preserve"> ذات عصمة بلا دغدغة ووسوسة ، وقد نص</w:t>
      </w:r>
      <w:r>
        <w:rPr>
          <w:rFonts w:hint="cs"/>
          <w:rtl/>
        </w:rPr>
        <w:t>ّ</w:t>
      </w:r>
      <w:r>
        <w:rPr>
          <w:rtl/>
        </w:rPr>
        <w:t xml:space="preserve"> كبار العلماء كالمفيد والمرتضى وغيرهما بعصمتها </w:t>
      </w:r>
      <w:r w:rsidR="00F55C0D" w:rsidRPr="00F55C0D">
        <w:rPr>
          <w:rStyle w:val="libAlaemChar"/>
          <w:rFonts w:hint="cs"/>
          <w:rtl/>
        </w:rPr>
        <w:t>عليها‌السلام</w:t>
      </w:r>
      <w:r>
        <w:rPr>
          <w:rtl/>
        </w:rPr>
        <w:t xml:space="preserve"> بالآيات والروايات ، والحقّ معهم ، والمكابر محجوج ومفلوج ، وكانت </w:t>
      </w:r>
      <w:r w:rsidR="00F55C0D" w:rsidRPr="00F55C0D">
        <w:rPr>
          <w:rStyle w:val="libAlaemChar"/>
          <w:rFonts w:hint="cs"/>
          <w:rtl/>
        </w:rPr>
        <w:t>عليها‌السلام</w:t>
      </w:r>
      <w:r>
        <w:rPr>
          <w:rtl/>
        </w:rPr>
        <w:t xml:space="preserve"> جوهرة قدسيّة في تعيّن</w:t>
      </w:r>
      <w:r>
        <w:rPr>
          <w:rFonts w:hint="cs"/>
          <w:rtl/>
        </w:rPr>
        <w:t>ٍ</w:t>
      </w:r>
      <w:r>
        <w:rPr>
          <w:rtl/>
        </w:rPr>
        <w:t xml:space="preserve"> إنسيّ ، فهي إنسيّة حوراء ، وعصمة الله الكبرى ، وحقيقة العصمة ، إنّها قوّة نوريّة ملكوتيّة تعصم صاحبها عن كل</w:t>
      </w:r>
      <w:r>
        <w:rPr>
          <w:rFonts w:hint="cs"/>
          <w:rtl/>
        </w:rPr>
        <w:t>ّ</w:t>
      </w:r>
      <w:r>
        <w:rPr>
          <w:rtl/>
        </w:rPr>
        <w:t xml:space="preserve"> ما يشينه من رجس الذنوب وال</w:t>
      </w:r>
      <w:r>
        <w:rPr>
          <w:rFonts w:hint="cs"/>
          <w:rtl/>
        </w:rPr>
        <w:t>أ</w:t>
      </w:r>
      <w:r>
        <w:rPr>
          <w:rtl/>
        </w:rPr>
        <w:t xml:space="preserve">دناس والسهو النسيان ونحوها من الرذائل النفسانيّة ... وإذا دريت أنّ بقيّة النبوّة وعقيلة الرسالة ووديعة المصطفى وزوجة وليّ الله وكلمة الله التامّة فاطمة </w:t>
      </w:r>
      <w:r w:rsidR="00F55C0D" w:rsidRPr="00F55C0D">
        <w:rPr>
          <w:rStyle w:val="libAlaemChar"/>
          <w:rFonts w:hint="cs"/>
          <w:rtl/>
        </w:rPr>
        <w:t>عليها‌السلام</w:t>
      </w:r>
      <w:r>
        <w:rPr>
          <w:rtl/>
        </w:rPr>
        <w:t xml:space="preserve"> ذات عصمة ، فلا بأس بأن تشهد في فصول الأذان والإقامة بعصمتها وتقول مثلا</w:t>
      </w:r>
      <w:r>
        <w:rPr>
          <w:rFonts w:hint="cs"/>
          <w:rtl/>
        </w:rPr>
        <w:t>ً</w:t>
      </w:r>
      <w:r>
        <w:rPr>
          <w:rtl/>
        </w:rPr>
        <w:t xml:space="preserve"> :( أشهد أنّ فاطمة بنت رسول الله عصمة الله الكبرى ) ، ونحوها.</w:t>
      </w:r>
    </w:p>
    <w:p w:rsidR="00721A0A" w:rsidRDefault="00721A0A" w:rsidP="008044A7">
      <w:pPr>
        <w:pStyle w:val="libNormal0"/>
        <w:rPr>
          <w:rtl/>
        </w:rPr>
      </w:pPr>
      <w:r w:rsidRPr="00DB1C99">
        <w:rPr>
          <w:rtl/>
        </w:rPr>
        <w:br w:type="page"/>
      </w:r>
      <w:r>
        <w:rPr>
          <w:rtl/>
        </w:rPr>
        <w:lastRenderedPageBreak/>
        <w:t xml:space="preserve">والأوصياء </w:t>
      </w:r>
      <w:r w:rsidR="00F55C0D" w:rsidRPr="00F55C0D">
        <w:rPr>
          <w:rStyle w:val="libAlaemChar"/>
          <w:rFonts w:hint="cs"/>
          <w:rtl/>
        </w:rPr>
        <w:t>عليهم‌السلام</w:t>
      </w:r>
      <w:r>
        <w:rPr>
          <w:rtl/>
        </w:rPr>
        <w:t xml:space="preserve"> أنّ الله يغضب لغضبها ويرضى لرضاها</w:t>
      </w:r>
      <w:r>
        <w:rPr>
          <w:rFonts w:hint="cs"/>
          <w:rtl/>
        </w:rPr>
        <w:t xml:space="preserve"> </w:t>
      </w:r>
      <w:r>
        <w:rPr>
          <w:rtl/>
        </w:rPr>
        <w:t>ـ</w:t>
      </w:r>
      <w:r>
        <w:rPr>
          <w:rFonts w:hint="cs"/>
          <w:rtl/>
        </w:rPr>
        <w:t xml:space="preserve"> </w:t>
      </w:r>
      <w:r>
        <w:rPr>
          <w:rtl/>
        </w:rPr>
        <w:t>كما ورد مستفيضاً عند الفريقين السنّة والشيعة</w:t>
      </w:r>
      <w:r>
        <w:rPr>
          <w:rFonts w:hint="cs"/>
          <w:rtl/>
        </w:rPr>
        <w:t xml:space="preserve"> </w:t>
      </w:r>
      <w:r>
        <w:rPr>
          <w:rtl/>
        </w:rPr>
        <w:t>ـ</w:t>
      </w:r>
      <w:r>
        <w:rPr>
          <w:rFonts w:hint="cs"/>
          <w:rtl/>
        </w:rPr>
        <w:t xml:space="preserve"> </w:t>
      </w:r>
      <w:r>
        <w:rPr>
          <w:rtl/>
        </w:rPr>
        <w:t xml:space="preserve">فإنّ الله سبحانه لم يغضب لنبيّ من أنبيائه : </w:t>
      </w:r>
      <w:r w:rsidRPr="008044A7">
        <w:rPr>
          <w:rStyle w:val="libAlaemChar"/>
          <w:rtl/>
        </w:rPr>
        <w:t>(</w:t>
      </w:r>
      <w:r w:rsidRPr="006864B7">
        <w:rPr>
          <w:rFonts w:hint="cs"/>
          <w:rtl/>
        </w:rPr>
        <w:t xml:space="preserve"> </w:t>
      </w:r>
      <w:r w:rsidRPr="008044A7">
        <w:rPr>
          <w:rStyle w:val="libAieChar"/>
          <w:rFonts w:hint="cs"/>
          <w:rtl/>
        </w:rPr>
        <w:t>وَذَا النُّونِ إِذ ذَّهَبَ مُغَاضِبًا فَظَنَّ أَن لَّن نَّقْدِرَ عَلَيْهِ</w:t>
      </w:r>
      <w:r w:rsidRPr="006864B7">
        <w:rPr>
          <w:rtl/>
        </w:rPr>
        <w:t xml:space="preserve"> </w:t>
      </w:r>
      <w:r w:rsidRPr="008044A7">
        <w:rPr>
          <w:rStyle w:val="libAlaemChar"/>
          <w:rtl/>
        </w:rPr>
        <w:t>)</w:t>
      </w:r>
      <w:r>
        <w:rPr>
          <w:rtl/>
        </w:rPr>
        <w:t>.</w:t>
      </w:r>
    </w:p>
    <w:p w:rsidR="00721A0A" w:rsidRDefault="00721A0A" w:rsidP="008044A7">
      <w:pPr>
        <w:pStyle w:val="libNormal"/>
        <w:rPr>
          <w:rtl/>
        </w:rPr>
      </w:pPr>
      <w:r>
        <w:rPr>
          <w:rtl/>
        </w:rPr>
        <w:t xml:space="preserve">ولكن يغضب لغضب فاطمة </w:t>
      </w:r>
      <w:r w:rsidR="00F55C0D" w:rsidRPr="00F55C0D">
        <w:rPr>
          <w:rStyle w:val="libAlaemChar"/>
          <w:rFonts w:hint="cs"/>
          <w:rtl/>
        </w:rPr>
        <w:t>عليها‌السلام</w:t>
      </w:r>
      <w:r>
        <w:rPr>
          <w:rtl/>
        </w:rPr>
        <w:t>.</w:t>
      </w:r>
    </w:p>
    <w:p w:rsidR="00721A0A" w:rsidRDefault="00721A0A" w:rsidP="008044A7">
      <w:pPr>
        <w:pStyle w:val="libNormal"/>
        <w:rPr>
          <w:rtl/>
        </w:rPr>
      </w:pPr>
      <w:r>
        <w:rPr>
          <w:rtl/>
        </w:rPr>
        <w:t xml:space="preserve">ثمّ لا تجد معصوماً تروّج بمعصومة إلاّ أمير المؤمنين عليّ </w:t>
      </w:r>
      <w:r w:rsidR="00F55C0D" w:rsidRPr="00F55C0D">
        <w:rPr>
          <w:rStyle w:val="libAlaemChar"/>
          <w:rFonts w:hint="cs"/>
          <w:rtl/>
        </w:rPr>
        <w:t>عليه‌السلام</w:t>
      </w:r>
      <w:r>
        <w:rPr>
          <w:rtl/>
        </w:rPr>
        <w:t xml:space="preserve"> ، ولولا عليّ لما كان لفاطمة كفوّ آدم ومن دونه ، فإنّ المعصومة لا يتزوّجها إلاّ المعصوم ، فإنّ الرجال قوّامون على النساء ، فلا يكون غير معصوم قوّاماً على المعصومة ، ومن خصائص أمير المؤمنين التي لا يشاركه فيها أحد حتّى رسول الله محمّد </w:t>
      </w:r>
      <w:r w:rsidR="00F55C0D" w:rsidRPr="00F55C0D">
        <w:rPr>
          <w:rStyle w:val="libAlaemChar"/>
          <w:rFonts w:hint="cs"/>
          <w:rtl/>
        </w:rPr>
        <w:t>صلى‌الله‌عليه‌وآله‌وسلم</w:t>
      </w:r>
      <w:r>
        <w:rPr>
          <w:rtl/>
        </w:rPr>
        <w:t xml:space="preserve"> هو زواجه من المعصومة فاطمة الزهراء </w:t>
      </w:r>
      <w:r w:rsidR="00F55C0D" w:rsidRPr="00F55C0D">
        <w:rPr>
          <w:rStyle w:val="libAlaemChar"/>
          <w:rFonts w:hint="cs"/>
          <w:rtl/>
        </w:rPr>
        <w:t>عليها‌السلام</w:t>
      </w:r>
      <w:r>
        <w:rPr>
          <w:rtl/>
        </w:rPr>
        <w:t xml:space="preserve"> ، وهو الزواج المبارك في عالمي التكوين والتشريع ، وإنّه من زواج النور من النور ، كما ورد في الأخبار ، فالمعصومة لا يتزوّجها إلاّ المعصوم </w:t>
      </w:r>
      <w:r w:rsidR="00F55C0D" w:rsidRPr="00F55C0D">
        <w:rPr>
          <w:rStyle w:val="libAlaemChar"/>
          <w:rFonts w:hint="cs"/>
          <w:rtl/>
        </w:rPr>
        <w:t>عليها‌السلام</w:t>
      </w:r>
      <w:r>
        <w:rPr>
          <w:rtl/>
        </w:rPr>
        <w:t>.</w:t>
      </w:r>
    </w:p>
    <w:p w:rsidR="00721A0A" w:rsidRDefault="00721A0A" w:rsidP="008044A7">
      <w:pPr>
        <w:pStyle w:val="libNormal"/>
        <w:rPr>
          <w:rtl/>
        </w:rPr>
      </w:pPr>
      <w:r>
        <w:rPr>
          <w:rtl/>
        </w:rPr>
        <w:t xml:space="preserve">وفاطمة الزهراء سيّدة نساء العالمين من الأوّلين والآخرين في الدنيا والآخرة ، كما تشهد بذلك آية التطهير والمباهلة وحديث الكساء وأصحابه الخمسة المصطفى والمرتضى وابناهما وفاطمة </w:t>
      </w:r>
      <w:r w:rsidR="00F55C0D" w:rsidRPr="00F55C0D">
        <w:rPr>
          <w:rStyle w:val="libAlaemChar"/>
          <w:rFonts w:hint="cs"/>
          <w:rtl/>
        </w:rPr>
        <w:t>عليهم‌السلام</w:t>
      </w:r>
      <w:r>
        <w:rPr>
          <w:rtl/>
        </w:rPr>
        <w:t>.</w:t>
      </w:r>
    </w:p>
    <w:p w:rsidR="00721A0A" w:rsidRDefault="00721A0A" w:rsidP="008044A7">
      <w:pPr>
        <w:pStyle w:val="libNormal"/>
        <w:rPr>
          <w:rtl/>
        </w:rPr>
      </w:pPr>
      <w:r>
        <w:rPr>
          <w:rtl/>
        </w:rPr>
        <w:t>وربّما قدّم المباهلة النساء والأبناء على الأنفس للإشارة إلى أنّ الأنفس فداها.</w:t>
      </w:r>
    </w:p>
    <w:p w:rsidR="00721A0A" w:rsidRDefault="00721A0A" w:rsidP="008044A7">
      <w:pPr>
        <w:pStyle w:val="libNormal"/>
        <w:rPr>
          <w:rtl/>
        </w:rPr>
      </w:pPr>
      <w:r>
        <w:rPr>
          <w:rtl/>
        </w:rPr>
        <w:t>« فداها أبوها ».</w:t>
      </w:r>
    </w:p>
    <w:p w:rsidR="00721A0A" w:rsidRDefault="00721A0A" w:rsidP="008044A7">
      <w:pPr>
        <w:pStyle w:val="libNormal"/>
        <w:rPr>
          <w:rtl/>
        </w:rPr>
      </w:pPr>
      <w:r>
        <w:rPr>
          <w:rtl/>
        </w:rPr>
        <w:t>وإنّما يعرف هذا وأمثاله بالمعرفة المعنويّة الذوقيّة التي يحصل عليها العارف بالشهود والكشف بعد صيقلة الروح والقلب ، لا بالمعرفة المفهوميّة الاستدلاليّة من البرهان والكسب وحسب ، وليس العيان كالبيان.</w:t>
      </w:r>
    </w:p>
    <w:p w:rsidR="00721A0A" w:rsidRDefault="00721A0A" w:rsidP="008044A7">
      <w:pPr>
        <w:pStyle w:val="libNormal"/>
        <w:rPr>
          <w:rtl/>
        </w:rPr>
      </w:pPr>
      <w:r>
        <w:rPr>
          <w:rtl/>
        </w:rPr>
        <w:t xml:space="preserve">وما يسطّر القلم في معرفة فاطمة إلاّ </w:t>
      </w:r>
      <w:r>
        <w:rPr>
          <w:rFonts w:hint="cs"/>
          <w:rtl/>
        </w:rPr>
        <w:t>ر</w:t>
      </w:r>
      <w:r>
        <w:rPr>
          <w:rtl/>
        </w:rPr>
        <w:t xml:space="preserve">شحات من بحر معرفتها ، وإنّما عرفناها وعرفنا الأئمة الأطهار بما نطق به الثقلان القرآن وأهله ، وإلاّ فقد فطم الخلق عن كنه معرفتها ، فمن يعرفها ويعرف </w:t>
      </w:r>
      <w:r>
        <w:rPr>
          <w:rFonts w:hint="cs"/>
          <w:rtl/>
        </w:rPr>
        <w:t>أ</w:t>
      </w:r>
      <w:r>
        <w:rPr>
          <w:rtl/>
        </w:rPr>
        <w:t>سرارها</w:t>
      </w:r>
      <w:r>
        <w:rPr>
          <w:rFonts w:hint="cs"/>
          <w:rtl/>
        </w:rPr>
        <w:t xml:space="preserve"> ؟</w:t>
      </w:r>
      <w:r>
        <w:rPr>
          <w:rtl/>
        </w:rPr>
        <w:t xml:space="preserve"> وما يقال في هذا المضمار ليس إلاّ ما عند الكاتب ، لا ما عند المكتوب عنه ، فال</w:t>
      </w:r>
      <w:r>
        <w:rPr>
          <w:rFonts w:hint="cs"/>
          <w:rtl/>
        </w:rPr>
        <w:t>أ</w:t>
      </w:r>
      <w:r>
        <w:rPr>
          <w:rtl/>
        </w:rPr>
        <w:t xml:space="preserve">سرار الفاطميّة ليس إلاّ من سرّ الكاتب وسريرته لا من أسرارها وحقيقتها ، فإنّ حقيقة فاطمة </w:t>
      </w:r>
      <w:r w:rsidR="00F55C0D" w:rsidRPr="00F55C0D">
        <w:rPr>
          <w:rStyle w:val="libAlaemChar"/>
          <w:rFonts w:hint="cs"/>
          <w:rtl/>
        </w:rPr>
        <w:t>عليها‌السلام</w:t>
      </w:r>
      <w:r>
        <w:rPr>
          <w:rtl/>
        </w:rPr>
        <w:t xml:space="preserve"> حقيقة ليلة القدر ، حقيقة</w:t>
      </w:r>
    </w:p>
    <w:p w:rsidR="00721A0A" w:rsidRDefault="00721A0A" w:rsidP="008044A7">
      <w:pPr>
        <w:pStyle w:val="libNormal0"/>
        <w:rPr>
          <w:rtl/>
        </w:rPr>
      </w:pPr>
      <w:r w:rsidRPr="006864B7">
        <w:rPr>
          <w:rtl/>
        </w:rPr>
        <w:br w:type="page"/>
      </w:r>
      <w:r>
        <w:rPr>
          <w:rtl/>
        </w:rPr>
        <w:lastRenderedPageBreak/>
        <w:t>الكون وما فيه.</w:t>
      </w:r>
    </w:p>
    <w:p w:rsidR="00721A0A" w:rsidRDefault="00721A0A" w:rsidP="008044A7">
      <w:pPr>
        <w:pStyle w:val="libNormal"/>
        <w:rPr>
          <w:rtl/>
        </w:rPr>
      </w:pPr>
      <w:r>
        <w:rPr>
          <w:rtl/>
        </w:rPr>
        <w:t>والله سبحانه خلق عالم الملك</w:t>
      </w:r>
      <w:r>
        <w:rPr>
          <w:rFonts w:hint="cs"/>
          <w:rtl/>
        </w:rPr>
        <w:t xml:space="preserve"> </w:t>
      </w:r>
      <w:r>
        <w:rPr>
          <w:rtl/>
        </w:rPr>
        <w:t>ـ</w:t>
      </w:r>
      <w:r>
        <w:rPr>
          <w:rFonts w:hint="cs"/>
          <w:rtl/>
        </w:rPr>
        <w:t xml:space="preserve"> </w:t>
      </w:r>
      <w:r>
        <w:rPr>
          <w:rtl/>
        </w:rPr>
        <w:t>وهو عالم الناسوت</w:t>
      </w:r>
      <w:r>
        <w:rPr>
          <w:rFonts w:hint="cs"/>
          <w:rtl/>
        </w:rPr>
        <w:t xml:space="preserve"> </w:t>
      </w:r>
      <w:r>
        <w:rPr>
          <w:rtl/>
        </w:rPr>
        <w:t>ـ</w:t>
      </w:r>
      <w:r>
        <w:rPr>
          <w:rFonts w:hint="cs"/>
          <w:rtl/>
        </w:rPr>
        <w:t xml:space="preserve"> </w:t>
      </w:r>
      <w:r>
        <w:rPr>
          <w:rtl/>
        </w:rPr>
        <w:t>على وزان عالم الملكوت</w:t>
      </w:r>
      <w:r>
        <w:rPr>
          <w:rFonts w:hint="cs"/>
          <w:rtl/>
        </w:rPr>
        <w:t xml:space="preserve"> </w:t>
      </w:r>
      <w:r>
        <w:rPr>
          <w:rtl/>
        </w:rPr>
        <w:t>ـ</w:t>
      </w:r>
      <w:r>
        <w:rPr>
          <w:rFonts w:hint="cs"/>
          <w:rtl/>
        </w:rPr>
        <w:t xml:space="preserve"> </w:t>
      </w:r>
      <w:r>
        <w:rPr>
          <w:rtl/>
        </w:rPr>
        <w:t>وهو عالم الأرواح</w:t>
      </w:r>
      <w:r>
        <w:rPr>
          <w:rFonts w:hint="cs"/>
          <w:rtl/>
        </w:rPr>
        <w:t xml:space="preserve"> </w:t>
      </w:r>
      <w:r>
        <w:rPr>
          <w:rtl/>
        </w:rPr>
        <w:t>ـ</w:t>
      </w:r>
      <w:r>
        <w:rPr>
          <w:rFonts w:hint="cs"/>
          <w:rtl/>
        </w:rPr>
        <w:t xml:space="preserve"> </w:t>
      </w:r>
      <w:r>
        <w:rPr>
          <w:rtl/>
        </w:rPr>
        <w:t>، والملكوت على وزان الجبروت</w:t>
      </w:r>
      <w:r>
        <w:rPr>
          <w:rFonts w:hint="cs"/>
          <w:rtl/>
        </w:rPr>
        <w:t xml:space="preserve"> </w:t>
      </w:r>
      <w:r>
        <w:rPr>
          <w:rtl/>
        </w:rPr>
        <w:t>ـ</w:t>
      </w:r>
      <w:r>
        <w:rPr>
          <w:rFonts w:hint="cs"/>
          <w:rtl/>
        </w:rPr>
        <w:t xml:space="preserve"> </w:t>
      </w:r>
      <w:r>
        <w:rPr>
          <w:rtl/>
        </w:rPr>
        <w:t>وهو عالم العقول</w:t>
      </w:r>
      <w:r>
        <w:rPr>
          <w:rFonts w:hint="cs"/>
          <w:rtl/>
        </w:rPr>
        <w:t xml:space="preserve"> </w:t>
      </w:r>
      <w:r>
        <w:rPr>
          <w:rtl/>
        </w:rPr>
        <w:t>ـ</w:t>
      </w:r>
      <w:r>
        <w:rPr>
          <w:rFonts w:hint="cs"/>
          <w:rtl/>
        </w:rPr>
        <w:t xml:space="preserve"> </w:t>
      </w:r>
      <w:r>
        <w:rPr>
          <w:rtl/>
        </w:rPr>
        <w:t>، حتّى يستدلّ بالملك على الملكوت ، وبالملكوت على الجبروت.</w:t>
      </w:r>
    </w:p>
    <w:p w:rsidR="00721A0A" w:rsidRDefault="00721A0A" w:rsidP="008044A7">
      <w:pPr>
        <w:pStyle w:val="libNormal"/>
        <w:rPr>
          <w:rtl/>
        </w:rPr>
      </w:pPr>
      <w:r>
        <w:rPr>
          <w:rtl/>
        </w:rPr>
        <w:t>ثمّ بين العالم العلوي والعالم السفلي قوساً نزوليّاً وصعوديّاً ، وقد عبّر عن القوس النزول في نزول فيض الله ورحمته على الكون بالليل والليالي ، كما عُبّر عن القوس الصعودي باليوم وال</w:t>
      </w:r>
      <w:r>
        <w:rPr>
          <w:rFonts w:hint="cs"/>
          <w:rtl/>
        </w:rPr>
        <w:t>أ</w:t>
      </w:r>
      <w:r>
        <w:rPr>
          <w:rtl/>
        </w:rPr>
        <w:t>يام.</w:t>
      </w:r>
    </w:p>
    <w:p w:rsidR="00721A0A" w:rsidRDefault="00721A0A" w:rsidP="008044A7">
      <w:pPr>
        <w:pStyle w:val="libNormal"/>
        <w:rPr>
          <w:rtl/>
        </w:rPr>
      </w:pPr>
      <w:r>
        <w:rPr>
          <w:rtl/>
        </w:rPr>
        <w:t xml:space="preserve">وعصمة الله فاطمة الزهراء </w:t>
      </w:r>
      <w:r w:rsidR="00F55C0D" w:rsidRPr="00F55C0D">
        <w:rPr>
          <w:rStyle w:val="libAlaemChar"/>
          <w:rFonts w:hint="cs"/>
          <w:rtl/>
        </w:rPr>
        <w:t>عليها‌السلام</w:t>
      </w:r>
      <w:r>
        <w:rPr>
          <w:rtl/>
        </w:rPr>
        <w:t xml:space="preserve"> كما عبّر عنها بليلة القدر ، كذلك هي يوم الله. والإنسان الكامل هو القرآن الناطق ، ففي ليلة القدر نزل القرآن ، ونزل أحد عشر قرآناً ناطقاً في فاطمة الزهراء فهي الكوثر ، وهي الليلة المباركة ، وليلة القدر خيرٌ من ألف شهر ، أي ألف مؤمن ، فإنّها </w:t>
      </w:r>
      <w:r>
        <w:rPr>
          <w:rFonts w:hint="cs"/>
          <w:rtl/>
        </w:rPr>
        <w:t>اُ</w:t>
      </w:r>
      <w:r>
        <w:rPr>
          <w:rtl/>
        </w:rPr>
        <w:t>م</w:t>
      </w:r>
      <w:r>
        <w:rPr>
          <w:rFonts w:hint="cs"/>
          <w:rtl/>
        </w:rPr>
        <w:t>ّ</w:t>
      </w:r>
      <w:r>
        <w:rPr>
          <w:rtl/>
        </w:rPr>
        <w:t xml:space="preserve"> الأئمة الأبرار واُمّ المؤمنين الأخيار ، والملائكة من المؤمنين الذين حملوا علوم آل محمد </w:t>
      </w:r>
      <w:r w:rsidR="00F55C0D" w:rsidRPr="00F55C0D">
        <w:rPr>
          <w:rStyle w:val="libAlaemChar"/>
          <w:rFonts w:hint="cs"/>
          <w:rtl/>
        </w:rPr>
        <w:t>عليهم‌السلام</w:t>
      </w:r>
      <w:r>
        <w:rPr>
          <w:rtl/>
        </w:rPr>
        <w:t xml:space="preserve"> وأسرارهم ، وروح القدس فاطمة </w:t>
      </w:r>
      <w:r>
        <w:rPr>
          <w:rFonts w:hint="cs"/>
          <w:rtl/>
        </w:rPr>
        <w:t>يتنزّلون</w:t>
      </w:r>
      <w:r>
        <w:rPr>
          <w:rtl/>
        </w:rPr>
        <w:t xml:space="preserve"> في ليلة القدر بإذن ربّهم من كلّ أمرٍ سلامٌ هي حتى مطلع الفجر قائم آل محمد </w:t>
      </w:r>
      <w:r w:rsidR="00F55C0D" w:rsidRPr="00F55C0D">
        <w:rPr>
          <w:rStyle w:val="libAlaemChar"/>
          <w:rFonts w:hint="cs"/>
          <w:rtl/>
        </w:rPr>
        <w:t>عليه‌السلام</w:t>
      </w:r>
      <w:r w:rsidRPr="007B4800">
        <w:rPr>
          <w:rFonts w:hint="cs"/>
          <w:rtl/>
        </w:rPr>
        <w:t xml:space="preserve"> </w:t>
      </w:r>
      <w:r w:rsidRPr="00A66DCD">
        <w:rPr>
          <w:rStyle w:val="libFootnotenumChar"/>
          <w:rtl/>
        </w:rPr>
        <w:t>(1)</w:t>
      </w:r>
      <w:r>
        <w:rPr>
          <w:rtl/>
        </w:rPr>
        <w:t>.</w:t>
      </w:r>
    </w:p>
    <w:p w:rsidR="00721A0A" w:rsidRDefault="00721A0A" w:rsidP="008044A7">
      <w:pPr>
        <w:pStyle w:val="libNormal"/>
        <w:rPr>
          <w:rtl/>
        </w:rPr>
      </w:pPr>
      <w:r>
        <w:rPr>
          <w:rtl/>
        </w:rPr>
        <w:t>وليلة القدر قلب الإنسان الكامل الذي هو عرش الرحمان ، وإنّه أوسع القلوب ، فروح الأمين في ليلة مباركة يتنز</w:t>
      </w:r>
      <w:r>
        <w:rPr>
          <w:rFonts w:hint="cs"/>
          <w:rtl/>
        </w:rPr>
        <w:t>ّ</w:t>
      </w:r>
      <w:r>
        <w:rPr>
          <w:rtl/>
        </w:rPr>
        <w:t xml:space="preserve">ل بالقرآن فينشرح صدره ، فليلة القدر الصدر النبويّ الوسيع ، ومثله يحمل القرآن العظيم دفعةً واحدةً في ليلةٍ واحدة ، ثمّ طيلة ثلاث وعشرين عاماً </w:t>
      </w:r>
      <w:r>
        <w:rPr>
          <w:rFonts w:hint="cs"/>
          <w:rtl/>
        </w:rPr>
        <w:t>ينزل</w:t>
      </w:r>
      <w:r>
        <w:rPr>
          <w:rtl/>
        </w:rPr>
        <w:t xml:space="preserve"> تدريجاً.</w:t>
      </w:r>
    </w:p>
    <w:p w:rsidR="00721A0A" w:rsidRDefault="00721A0A" w:rsidP="008044A7">
      <w:pPr>
        <w:pStyle w:val="libNormal"/>
        <w:rPr>
          <w:rtl/>
        </w:rPr>
      </w:pPr>
      <w:r>
        <w:rPr>
          <w:rtl/>
        </w:rPr>
        <w:t xml:space="preserve">فليلة القدر الذي </w:t>
      </w:r>
      <w:r>
        <w:rPr>
          <w:rFonts w:hint="cs"/>
          <w:rtl/>
        </w:rPr>
        <w:t>ي</w:t>
      </w:r>
      <w:r>
        <w:rPr>
          <w:rtl/>
        </w:rPr>
        <w:t xml:space="preserve">حمل القرآن دفعة واحدة في معارفه وحقائقه ولطائفه هي فاطمة الزهراء </w:t>
      </w:r>
      <w:r w:rsidR="00F55C0D" w:rsidRPr="00F55C0D">
        <w:rPr>
          <w:rStyle w:val="libAlaemChar"/>
          <w:rFonts w:hint="cs"/>
          <w:rtl/>
        </w:rPr>
        <w:t>عليها‌السلام</w:t>
      </w:r>
      <w:r>
        <w:rPr>
          <w:rtl/>
        </w:rPr>
        <w:t xml:space="preserve"> ، وما من حرف في القرآن إلاّ وله سبعون ألف معنى ، وإنّ فاطمة </w:t>
      </w:r>
      <w:r w:rsidR="00F55C0D" w:rsidRPr="00F55C0D">
        <w:rPr>
          <w:rStyle w:val="libAlaemChar"/>
          <w:rFonts w:hint="cs"/>
          <w:rtl/>
        </w:rPr>
        <w:t>عليها‌السلام</w:t>
      </w:r>
      <w:r>
        <w:rPr>
          <w:rtl/>
        </w:rPr>
        <w:t xml:space="preserve"> لتعرف كلّ هذه المعاني فمن عرفها حقّ معرفتها فقد أدرك ليلة القدر ، فهي القلب اللامع الذي يتجلّى فيه الغيب الجامع.</w:t>
      </w:r>
    </w:p>
    <w:p w:rsidR="00721A0A" w:rsidRDefault="00721A0A" w:rsidP="008044A7">
      <w:pPr>
        <w:pStyle w:val="libNormal"/>
        <w:rPr>
          <w:rtl/>
        </w:rPr>
      </w:pPr>
      <w:r>
        <w:rPr>
          <w:rtl/>
        </w:rPr>
        <w:t>فهي درّة التوحيد وحقيقة القرآن المجيد ، بل وحقيقة النبوّة والإمامة ، وما يجمع بينهما وبين التوحيد ، أي حقيقة الولاية.</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إذا أردت تفصيل ذلك فراجع ( حكمة عصمتية في كلمة فاطميّة ).</w:t>
      </w:r>
    </w:p>
    <w:p w:rsidR="00721A0A" w:rsidRDefault="00721A0A" w:rsidP="008044A7">
      <w:pPr>
        <w:pStyle w:val="libNormal"/>
        <w:rPr>
          <w:rtl/>
        </w:rPr>
      </w:pPr>
      <w:r w:rsidRPr="00B14365">
        <w:rPr>
          <w:rtl/>
        </w:rPr>
        <w:br w:type="page"/>
      </w:r>
      <w:r>
        <w:rPr>
          <w:rtl/>
        </w:rPr>
        <w:lastRenderedPageBreak/>
        <w:t xml:space="preserve">فمن يقدر على الإحاطة بمعرفة فاطمة الزهراء </w:t>
      </w:r>
      <w:r w:rsidR="00F55C0D" w:rsidRPr="00F55C0D">
        <w:rPr>
          <w:rStyle w:val="libAlaemChar"/>
          <w:rFonts w:hint="cs"/>
          <w:rtl/>
        </w:rPr>
        <w:t>عليها‌السلام</w:t>
      </w:r>
      <w:r>
        <w:rPr>
          <w:rtl/>
        </w:rPr>
        <w:t xml:space="preserve"> بما هي هي ، وبما تحمل في ذاتها وصفاتها من الأسرار وسرّ السرّ ، هيهات هيهات ، لا يعرفها حقيقة إلاّ مصوّرها وبارؤها و</w:t>
      </w:r>
      <w:r>
        <w:rPr>
          <w:rFonts w:hint="cs"/>
          <w:rtl/>
        </w:rPr>
        <w:t>أ</w:t>
      </w:r>
      <w:r>
        <w:rPr>
          <w:rtl/>
        </w:rPr>
        <w:t xml:space="preserve">بوها وبعلها </w:t>
      </w:r>
      <w:r w:rsidR="00F55C0D" w:rsidRPr="00F55C0D">
        <w:rPr>
          <w:rStyle w:val="libAlaemChar"/>
          <w:rFonts w:hint="cs"/>
          <w:rtl/>
        </w:rPr>
        <w:t>عليهما‌السلام</w:t>
      </w:r>
      <w:r>
        <w:rPr>
          <w:rtl/>
        </w:rPr>
        <w:t xml:space="preserve"> ، ولمثلها يقوم خاتم الأنبياء </w:t>
      </w:r>
      <w:r w:rsidR="00F55C0D" w:rsidRPr="00F55C0D">
        <w:rPr>
          <w:rStyle w:val="libAlaemChar"/>
          <w:rFonts w:hint="cs"/>
          <w:rtl/>
        </w:rPr>
        <w:t>صلى‌الله‌عليه‌وآله‌وسلم</w:t>
      </w:r>
      <w:r>
        <w:rPr>
          <w:rtl/>
        </w:rPr>
        <w:t xml:space="preserve"> إجلالاً ويقبّل صدرها ويدها ، ويشمّ منها رائحة الجنّة ، ولا يخرج من المدينة حتّى يودّعها ولا يدخل حتّى يسلّم عليها أوّلاً.</w:t>
      </w:r>
    </w:p>
    <w:p w:rsidR="00721A0A" w:rsidRDefault="00721A0A" w:rsidP="008044A7">
      <w:pPr>
        <w:pStyle w:val="libNormal"/>
        <w:rPr>
          <w:rtl/>
        </w:rPr>
      </w:pPr>
      <w:r>
        <w:rPr>
          <w:rtl/>
        </w:rPr>
        <w:t>وليس كلّ هذا باعتبار العاطفة الأبويّة ، بل لما تحمل من الفضائل النبويّة والأسرار العلويّة.</w:t>
      </w:r>
    </w:p>
    <w:p w:rsidR="00721A0A" w:rsidRDefault="00721A0A" w:rsidP="008044A7">
      <w:pPr>
        <w:pStyle w:val="libNormal"/>
        <w:rPr>
          <w:rtl/>
        </w:rPr>
      </w:pPr>
      <w:r>
        <w:rPr>
          <w:rtl/>
        </w:rPr>
        <w:t>فمن هي</w:t>
      </w:r>
      <w:r>
        <w:rPr>
          <w:rFonts w:hint="cs"/>
          <w:rtl/>
        </w:rPr>
        <w:t xml:space="preserve"> </w:t>
      </w:r>
      <w:r>
        <w:rPr>
          <w:rtl/>
        </w:rPr>
        <w:t>؟</w:t>
      </w:r>
    </w:p>
    <w:p w:rsidR="00721A0A" w:rsidRDefault="00721A0A" w:rsidP="008044A7">
      <w:pPr>
        <w:pStyle w:val="libNormal"/>
        <w:rPr>
          <w:rtl/>
        </w:rPr>
      </w:pPr>
      <w:r>
        <w:rPr>
          <w:rtl/>
        </w:rPr>
        <w:t>هي التي كانت مفروضة الطاعة على جميع الخلق من الجنّ والإنس والطير والوحوش.</w:t>
      </w:r>
    </w:p>
    <w:p w:rsidR="00721A0A" w:rsidRDefault="00721A0A" w:rsidP="008044A7">
      <w:pPr>
        <w:pStyle w:val="libNormal"/>
        <w:rPr>
          <w:rtl/>
        </w:rPr>
      </w:pPr>
      <w:r>
        <w:rPr>
          <w:rtl/>
        </w:rPr>
        <w:t>هي التي لا يذكر الله الحور العين في كتابه وفي سورة الدهر عندما يذكر منقبة من مناقبها إجلالاً وتكريماً وتعظيماً لها.</w:t>
      </w:r>
    </w:p>
    <w:p w:rsidR="00721A0A" w:rsidRDefault="00721A0A" w:rsidP="008044A7">
      <w:pPr>
        <w:pStyle w:val="libNormal"/>
        <w:rPr>
          <w:rtl/>
        </w:rPr>
      </w:pPr>
      <w:r>
        <w:rPr>
          <w:rtl/>
        </w:rPr>
        <w:t>هي الكوثر التي خصّها الله بالخلق النوري من بين النساء ، وبالمهدي من آل محم</w:t>
      </w:r>
      <w:r>
        <w:rPr>
          <w:rFonts w:hint="cs"/>
          <w:rtl/>
        </w:rPr>
        <w:t>ّ</w:t>
      </w:r>
      <w:r>
        <w:rPr>
          <w:rtl/>
        </w:rPr>
        <w:t xml:space="preserve">د </w:t>
      </w:r>
      <w:r w:rsidR="00F55C0D" w:rsidRPr="00F55C0D">
        <w:rPr>
          <w:rStyle w:val="libAlaemChar"/>
          <w:rFonts w:hint="cs"/>
          <w:rtl/>
        </w:rPr>
        <w:t>عليهم‌السلام</w:t>
      </w:r>
      <w:r>
        <w:rPr>
          <w:rtl/>
        </w:rPr>
        <w:t xml:space="preserve"> ، وبالذرّية المباركة الطاهرة ، بالحسن والحسين و الأئمة المعصومين </w:t>
      </w:r>
      <w:r w:rsidR="00F55C0D" w:rsidRPr="00F55C0D">
        <w:rPr>
          <w:rStyle w:val="libAlaemChar"/>
          <w:rFonts w:hint="cs"/>
          <w:rtl/>
        </w:rPr>
        <w:t>عليهم‌السلام</w:t>
      </w:r>
      <w:r>
        <w:rPr>
          <w:rtl/>
        </w:rPr>
        <w:t>.</w:t>
      </w:r>
    </w:p>
    <w:p w:rsidR="00721A0A" w:rsidRDefault="00721A0A" w:rsidP="008044A7">
      <w:pPr>
        <w:pStyle w:val="libNormal"/>
        <w:rPr>
          <w:rtl/>
        </w:rPr>
      </w:pPr>
      <w:r>
        <w:rPr>
          <w:rtl/>
        </w:rPr>
        <w:t>هي التي اشتقّ اسمها من اسم الله فكان فاطراً وكانت فاطمة ، وإنّها صاحبة السرّ المستودع ، ولها من المناقب والفضائل ما لا</w:t>
      </w:r>
      <w:r>
        <w:rPr>
          <w:rFonts w:hint="cs"/>
          <w:rtl/>
        </w:rPr>
        <w:t xml:space="preserve"> </w:t>
      </w:r>
      <w:r>
        <w:rPr>
          <w:rtl/>
        </w:rPr>
        <w:t xml:space="preserve">يمكن للبشر أن يحصيها ، وإذا كانت ضربة عليّ </w:t>
      </w:r>
      <w:r w:rsidR="00F55C0D" w:rsidRPr="00F55C0D">
        <w:rPr>
          <w:rStyle w:val="libAlaemChar"/>
          <w:rFonts w:hint="cs"/>
          <w:rtl/>
        </w:rPr>
        <w:t>عليه‌السلام</w:t>
      </w:r>
      <w:r>
        <w:rPr>
          <w:rtl/>
        </w:rPr>
        <w:t xml:space="preserve"> يوم الخندق تعدل عبادة الثقلين أو </w:t>
      </w:r>
      <w:r>
        <w:rPr>
          <w:rFonts w:hint="cs"/>
          <w:rtl/>
        </w:rPr>
        <w:t>أ</w:t>
      </w:r>
      <w:r>
        <w:rPr>
          <w:rtl/>
        </w:rPr>
        <w:t>فضل ، فمن يقدر أن يعدّ عبادتهم</w:t>
      </w:r>
      <w:r>
        <w:rPr>
          <w:rFonts w:hint="cs"/>
          <w:rtl/>
        </w:rPr>
        <w:t xml:space="preserve"> </w:t>
      </w:r>
      <w:r>
        <w:rPr>
          <w:rtl/>
        </w:rPr>
        <w:t xml:space="preserve">؟ وفاطمة كفو لعليّ </w:t>
      </w:r>
      <w:r w:rsidR="00F55C0D" w:rsidRPr="00F55C0D">
        <w:rPr>
          <w:rStyle w:val="libAlaemChar"/>
          <w:rFonts w:hint="cs"/>
          <w:rtl/>
        </w:rPr>
        <w:t>عليهما‌السلام</w:t>
      </w:r>
      <w:r>
        <w:rPr>
          <w:rtl/>
        </w:rPr>
        <w:t xml:space="preserve"> ، فلها ما لعليّ في كلّ شيء إلاّ الإمامة ، كما كان لعليّ ما لرسول الله إلاّ النبوّة.</w:t>
      </w:r>
    </w:p>
    <w:p w:rsidR="00721A0A" w:rsidRDefault="00721A0A" w:rsidP="008044A7">
      <w:pPr>
        <w:pStyle w:val="libNormal"/>
        <w:rPr>
          <w:rtl/>
        </w:rPr>
      </w:pPr>
      <w:r>
        <w:rPr>
          <w:rtl/>
        </w:rPr>
        <w:t xml:space="preserve">والمرأة إذا لم تكن </w:t>
      </w:r>
      <w:r>
        <w:rPr>
          <w:rFonts w:hint="cs"/>
          <w:rtl/>
        </w:rPr>
        <w:t>نبيّة</w:t>
      </w:r>
      <w:r>
        <w:rPr>
          <w:rtl/>
        </w:rPr>
        <w:t xml:space="preserve"> ، فإنّ لها أن تصل إلى مقام الولاية العظمى ، فتكون أفضل من الأنبياء كفاطمة الزهراء </w:t>
      </w:r>
      <w:r w:rsidR="00F55C0D" w:rsidRPr="00F55C0D">
        <w:rPr>
          <w:rStyle w:val="libAlaemChar"/>
          <w:rFonts w:hint="cs"/>
          <w:rtl/>
        </w:rPr>
        <w:t>عليها‌السلام</w:t>
      </w:r>
      <w:r>
        <w:rPr>
          <w:rtl/>
        </w:rPr>
        <w:t xml:space="preserve"> ، فهي حلقة وصل بين النبوّة والإمامة ، فهي نور المُهج وحجّة الحجج ...</w:t>
      </w:r>
    </w:p>
    <w:p w:rsidR="00721A0A" w:rsidRDefault="00721A0A" w:rsidP="008044A7">
      <w:pPr>
        <w:pStyle w:val="libNormal"/>
        <w:rPr>
          <w:rtl/>
        </w:rPr>
      </w:pPr>
      <w:r>
        <w:rPr>
          <w:rtl/>
        </w:rPr>
        <w:t>وهي بضعة المصطفى وبهجة قلبه ، من سرّها فقد سرّ رسول الله ، ومن آذاها فقد آذى رسول الله ، ومن آذى رسول الله فقد آذى الله ، ومن آذى الله ورسوله ، فعليه لعنة الله أبد الآبدين ، وكذلك لمن أغضبها وغضبت عليه ، فارجع إلى التأريخ لتعرف على</w:t>
      </w:r>
    </w:p>
    <w:p w:rsidR="00721A0A" w:rsidRDefault="00721A0A" w:rsidP="008044A7">
      <w:pPr>
        <w:pStyle w:val="libNormal0"/>
        <w:rPr>
          <w:rtl/>
        </w:rPr>
      </w:pPr>
      <w:r w:rsidRPr="006F2A4B">
        <w:rPr>
          <w:rtl/>
        </w:rPr>
        <w:br w:type="page"/>
      </w:r>
      <w:r>
        <w:rPr>
          <w:rtl/>
        </w:rPr>
        <w:lastRenderedPageBreak/>
        <w:t>من غضبت فاطمة</w:t>
      </w:r>
      <w:r>
        <w:rPr>
          <w:rFonts w:hint="cs"/>
          <w:rtl/>
        </w:rPr>
        <w:t xml:space="preserve"> ؟</w:t>
      </w:r>
      <w:r>
        <w:rPr>
          <w:rtl/>
        </w:rPr>
        <w:t xml:space="preserve"> وماتت وكانت واجدة عليهم</w:t>
      </w:r>
      <w:r>
        <w:rPr>
          <w:rFonts w:hint="cs"/>
          <w:rtl/>
        </w:rPr>
        <w:t xml:space="preserve"> ؟</w:t>
      </w:r>
    </w:p>
    <w:p w:rsidR="00721A0A" w:rsidRDefault="00721A0A" w:rsidP="008044A7">
      <w:pPr>
        <w:pStyle w:val="libNormal"/>
        <w:rPr>
          <w:rtl/>
        </w:rPr>
      </w:pPr>
      <w:r>
        <w:rPr>
          <w:rtl/>
        </w:rPr>
        <w:t>أصفاها الله وطهّرها تطهيراً ، فهي سيّدة نساء العالمين من الأوّلين والآخرين ، وإنّها أوّل من تدخل الجنّة ، وتمرّ على الصراط ، ومعها سبعون ألف جارية من الحور العين.</w:t>
      </w:r>
    </w:p>
    <w:p w:rsidR="00721A0A" w:rsidRDefault="00721A0A" w:rsidP="008044A7">
      <w:pPr>
        <w:pStyle w:val="libNormal"/>
        <w:rPr>
          <w:rtl/>
        </w:rPr>
      </w:pPr>
      <w:r>
        <w:rPr>
          <w:rtl/>
        </w:rPr>
        <w:t>هي زينة العرش الإلهي كزوجها الوليّ والوصيّ ، وهي أعبد الناس ، حبّها ينفع في مئة موطن من المواطن ، أيسرها الموت والقبر والميزان والمحشر والصراط والمحاسبة ، ومن أحبّها فهو في الجنّة ، ومن أبغضها وآذاها فهو في النار.</w:t>
      </w:r>
    </w:p>
    <w:p w:rsidR="00721A0A" w:rsidRDefault="00721A0A" w:rsidP="008044A7">
      <w:pPr>
        <w:pStyle w:val="libNormal"/>
        <w:rPr>
          <w:rtl/>
        </w:rPr>
      </w:pPr>
      <w:r>
        <w:rPr>
          <w:rtl/>
        </w:rPr>
        <w:t>فالويل كلّ الويل لمن ظلمها وظلم بعلها وذرّيتها وشيعتها ، الويل كلّ الويل لمن غصب حقّها وكسر ضلعها وأسقط جنينها ولطم خدّها وأنكر فضلها ومناقبها ومثالب أعدائها.</w:t>
      </w:r>
    </w:p>
    <w:p w:rsidR="00721A0A" w:rsidRDefault="00721A0A" w:rsidP="008044A7">
      <w:pPr>
        <w:pStyle w:val="libNormal"/>
        <w:rPr>
          <w:rtl/>
        </w:rPr>
      </w:pPr>
      <w:r>
        <w:rPr>
          <w:rtl/>
        </w:rPr>
        <w:t>ثم</w:t>
      </w:r>
      <w:r>
        <w:rPr>
          <w:rFonts w:hint="cs"/>
          <w:rtl/>
        </w:rPr>
        <w:t>ّ</w:t>
      </w:r>
      <w:r>
        <w:rPr>
          <w:rtl/>
        </w:rPr>
        <w:t xml:space="preserve"> لو تلونا وقرأنا زيارة الجامعة الكبيرة</w:t>
      </w:r>
      <w:r>
        <w:rPr>
          <w:rFonts w:hint="cs"/>
          <w:rtl/>
        </w:rPr>
        <w:t xml:space="preserve"> </w:t>
      </w:r>
      <w:r w:rsidRPr="00A66DCD">
        <w:rPr>
          <w:rStyle w:val="libFootnotenumChar"/>
          <w:rtl/>
        </w:rPr>
        <w:t>(1)</w:t>
      </w:r>
      <w:r>
        <w:rPr>
          <w:rtl/>
        </w:rPr>
        <w:t xml:space="preserve"> الواردة بسند صحيح عن الإمام الهادي </w:t>
      </w:r>
      <w:r w:rsidR="00F55C0D" w:rsidRPr="00F55C0D">
        <w:rPr>
          <w:rStyle w:val="libAlaemChar"/>
          <w:rFonts w:hint="cs"/>
          <w:rtl/>
        </w:rPr>
        <w:t>عليه‌السلام</w:t>
      </w:r>
      <w:r>
        <w:rPr>
          <w:rtl/>
        </w:rPr>
        <w:t xml:space="preserve"> ، والتي تعدّ في مضامينها من أفضل وأعظم الزيارات ، لوجدنا أنّها تذكر وتبيّن شؤون الإمامة بصورة عامّة ، لنعرف الإمام المعصوم </w:t>
      </w:r>
      <w:r w:rsidR="00F55C0D" w:rsidRPr="00F55C0D">
        <w:rPr>
          <w:rStyle w:val="libAlaemChar"/>
          <w:rFonts w:hint="cs"/>
          <w:rtl/>
        </w:rPr>
        <w:t>عليه‌السلام</w:t>
      </w:r>
      <w:r>
        <w:rPr>
          <w:rtl/>
        </w:rPr>
        <w:t xml:space="preserve"> بمعرفة مشتركة لكلّ الأئمة الأطهار </w:t>
      </w:r>
      <w:r w:rsidR="00F55C0D" w:rsidRPr="00F55C0D">
        <w:rPr>
          <w:rStyle w:val="libAlaemChar"/>
          <w:rFonts w:hint="cs"/>
          <w:rtl/>
        </w:rPr>
        <w:t>عليهم‌السلام</w:t>
      </w:r>
      <w:r>
        <w:rPr>
          <w:rtl/>
        </w:rPr>
        <w:t xml:space="preserve"> ، فكلّ واحد منهم ينطبق عليه ما جاء في فقرات الزيارة ومفرداتها.</w:t>
      </w:r>
    </w:p>
    <w:p w:rsidR="00721A0A" w:rsidRDefault="00721A0A" w:rsidP="008044A7">
      <w:pPr>
        <w:pStyle w:val="libNormal"/>
        <w:rPr>
          <w:rtl/>
        </w:rPr>
      </w:pPr>
      <w:r>
        <w:rPr>
          <w:rtl/>
        </w:rPr>
        <w:t xml:space="preserve">إلاّ أنّ فاطمة الزهراء </w:t>
      </w:r>
      <w:r w:rsidR="00F55C0D" w:rsidRPr="00F55C0D">
        <w:rPr>
          <w:rStyle w:val="libAlaemChar"/>
          <w:rFonts w:hint="cs"/>
          <w:rtl/>
        </w:rPr>
        <w:t>عليها‌السلام</w:t>
      </w:r>
      <w:r>
        <w:rPr>
          <w:rtl/>
        </w:rPr>
        <w:t xml:space="preserve"> لا تزار بهذه الزيارة ، فلا يقال في شأنها أنّها موضع سرّ الله وخزانة علمه وعيبته ، فهذا كلّه من شؤون حجّة الله على الخلق ، وفاطمة الزهراء </w:t>
      </w:r>
      <w:r w:rsidR="00F55C0D" w:rsidRPr="00F55C0D">
        <w:rPr>
          <w:rStyle w:val="libAlaemChar"/>
          <w:rFonts w:hint="cs"/>
          <w:rtl/>
        </w:rPr>
        <w:t>عليها‌السلام</w:t>
      </w:r>
      <w:r>
        <w:rPr>
          <w:rtl/>
        </w:rPr>
        <w:t xml:space="preserve"> هي حجّة الله على حجج الله ، كما ورد عن الإمام العسكري </w:t>
      </w:r>
      <w:r w:rsidR="00F55C0D" w:rsidRPr="00F55C0D">
        <w:rPr>
          <w:rStyle w:val="libAlaemChar"/>
          <w:rFonts w:hint="cs"/>
          <w:rtl/>
        </w:rPr>
        <w:t>عليه‌السلام</w:t>
      </w:r>
      <w:r>
        <w:rPr>
          <w:rtl/>
        </w:rPr>
        <w:t xml:space="preserve"> :</w:t>
      </w:r>
    </w:p>
    <w:p w:rsidR="00721A0A" w:rsidRDefault="00721A0A" w:rsidP="008044A7">
      <w:pPr>
        <w:pStyle w:val="libNormal"/>
        <w:rPr>
          <w:rtl/>
        </w:rPr>
      </w:pPr>
      <w:r>
        <w:rPr>
          <w:rtl/>
        </w:rPr>
        <w:t>« نحن حجج الله على الخلائق ، واُمّنا فاطمة حجّة الله علينا ».</w:t>
      </w:r>
    </w:p>
    <w:p w:rsidR="00721A0A" w:rsidRDefault="00721A0A" w:rsidP="008044A7">
      <w:pPr>
        <w:pStyle w:val="libNormal"/>
        <w:rPr>
          <w:rtl/>
        </w:rPr>
      </w:pPr>
      <w:r>
        <w:rPr>
          <w:rtl/>
        </w:rPr>
        <w:t>ولهذا يقول صاحب الزمان عجّل الله فرجه الشريف :</w:t>
      </w:r>
    </w:p>
    <w:p w:rsidR="00721A0A" w:rsidRDefault="00721A0A" w:rsidP="008044A7">
      <w:pPr>
        <w:pStyle w:val="libNormal"/>
        <w:rPr>
          <w:rtl/>
        </w:rPr>
      </w:pPr>
      <w:r>
        <w:rPr>
          <w:rtl/>
        </w:rPr>
        <w:t>« ولي اُسوةٌ باُمّي فاطمة ».</w:t>
      </w:r>
    </w:p>
    <w:p w:rsidR="00721A0A" w:rsidRDefault="00721A0A" w:rsidP="008044A7">
      <w:pPr>
        <w:pStyle w:val="libNormal"/>
        <w:rPr>
          <w:rtl/>
        </w:rPr>
      </w:pPr>
      <w:r>
        <w:rPr>
          <w:rtl/>
        </w:rPr>
        <w:t xml:space="preserve">فالأئمة اُسوة الخلق وقادتهم ، وفاطمة اُسوة الأئمة </w:t>
      </w:r>
      <w:r w:rsidR="00F55C0D" w:rsidRPr="00F55C0D">
        <w:rPr>
          <w:rStyle w:val="libAlaemChar"/>
          <w:rFonts w:hint="cs"/>
          <w:rtl/>
        </w:rPr>
        <w:t>عليهم‌السلام</w:t>
      </w:r>
      <w:r>
        <w:rPr>
          <w:rtl/>
        </w:rPr>
        <w:t>.</w:t>
      </w:r>
    </w:p>
    <w:p w:rsidR="00721A0A" w:rsidRDefault="00721A0A" w:rsidP="008044A7">
      <w:pPr>
        <w:pStyle w:val="libNormal"/>
        <w:rPr>
          <w:rtl/>
        </w:rPr>
      </w:pPr>
      <w:r>
        <w:rPr>
          <w:rtl/>
        </w:rPr>
        <w:t xml:space="preserve">إنّها </w:t>
      </w:r>
      <w:r w:rsidR="00F55C0D" w:rsidRPr="00F55C0D">
        <w:rPr>
          <w:rStyle w:val="libAlaemChar"/>
          <w:rFonts w:hint="cs"/>
          <w:rtl/>
        </w:rPr>
        <w:t>عليها‌السلام</w:t>
      </w:r>
      <w:r>
        <w:rPr>
          <w:rtl/>
        </w:rPr>
        <w:t xml:space="preserve"> تساوي أبيها في خلقه النوري ، وقال في حقّها : « فاطمة روحي التي بين جنبيّ ».</w:t>
      </w:r>
    </w:p>
    <w:p w:rsidR="00721A0A" w:rsidRDefault="00721A0A" w:rsidP="008044A7">
      <w:pPr>
        <w:pStyle w:val="libNormal"/>
        <w:rPr>
          <w:rtl/>
        </w:rPr>
      </w:pPr>
      <w:r>
        <w:rPr>
          <w:rtl/>
        </w:rPr>
        <w:t>وربما الجنبان إشارة إلى جنب العلم وجنب العمل ، فهي تحمل روح النبيّ بعلمه</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وردت في مفاتيح الجنان ، في قسم الزيارات ، فراجع.</w:t>
      </w:r>
    </w:p>
    <w:p w:rsidR="00721A0A" w:rsidRDefault="00721A0A" w:rsidP="008044A7">
      <w:pPr>
        <w:pStyle w:val="libNormal0"/>
        <w:rPr>
          <w:rtl/>
        </w:rPr>
      </w:pPr>
      <w:r w:rsidRPr="006F2A4B">
        <w:rPr>
          <w:rtl/>
        </w:rPr>
        <w:br w:type="page"/>
      </w:r>
      <w:r>
        <w:rPr>
          <w:rtl/>
        </w:rPr>
        <w:lastRenderedPageBreak/>
        <w:t>وعمله ، وكلّ كمالاته العلميّة والعمليّة إلاّ النبوّة ، فهي الأحمد الثاني ، وهي روحه التي بين جنبيه.</w:t>
      </w:r>
    </w:p>
    <w:p w:rsidR="00721A0A" w:rsidRDefault="00721A0A" w:rsidP="008044A7">
      <w:pPr>
        <w:pStyle w:val="libNormal"/>
        <w:rPr>
          <w:rtl/>
        </w:rPr>
      </w:pPr>
      <w:r>
        <w:rPr>
          <w:rtl/>
        </w:rPr>
        <w:t>ويحتمل أن يكون إشارة الجنبين إلى النبوّة المطلقة والولاية العامّة ، فقد ورد في الخبر النبويّ الشريف :</w:t>
      </w:r>
    </w:p>
    <w:p w:rsidR="00721A0A" w:rsidRDefault="00721A0A" w:rsidP="008044A7">
      <w:pPr>
        <w:pStyle w:val="libNormal"/>
        <w:rPr>
          <w:rtl/>
        </w:rPr>
      </w:pPr>
      <w:r>
        <w:rPr>
          <w:rtl/>
        </w:rPr>
        <w:t>« ظاهري النبوّة ، وباطني الولاية ».</w:t>
      </w:r>
    </w:p>
    <w:p w:rsidR="00721A0A" w:rsidRDefault="00721A0A" w:rsidP="008044A7">
      <w:pPr>
        <w:pStyle w:val="libNormal"/>
        <w:rPr>
          <w:rtl/>
        </w:rPr>
      </w:pPr>
      <w:r>
        <w:rPr>
          <w:rtl/>
        </w:rPr>
        <w:t>مطلقاً التكوينية والتشريعية على كلّ العوالم العلوية والسفلية ، السماوية والأرضية ، كما ورد :</w:t>
      </w:r>
    </w:p>
    <w:p w:rsidR="00721A0A" w:rsidRDefault="00721A0A" w:rsidP="008044A7">
      <w:pPr>
        <w:pStyle w:val="libNormal"/>
        <w:rPr>
          <w:rtl/>
        </w:rPr>
      </w:pPr>
      <w:r>
        <w:rPr>
          <w:rtl/>
        </w:rPr>
        <w:t xml:space="preserve">« ظاهري </w:t>
      </w:r>
      <w:r>
        <w:rPr>
          <w:rFonts w:hint="cs"/>
          <w:rtl/>
        </w:rPr>
        <w:t>النبوّة</w:t>
      </w:r>
      <w:r>
        <w:rPr>
          <w:rtl/>
        </w:rPr>
        <w:t xml:space="preserve"> ، وباطني غيبٌ لا يدرك ».</w:t>
      </w:r>
    </w:p>
    <w:p w:rsidR="00721A0A" w:rsidRDefault="00721A0A" w:rsidP="008044A7">
      <w:pPr>
        <w:pStyle w:val="libNormal"/>
        <w:rPr>
          <w:rtl/>
        </w:rPr>
      </w:pPr>
      <w:r>
        <w:rPr>
          <w:rtl/>
        </w:rPr>
        <w:t xml:space="preserve">وأنفسنا في آية المباهلة تجلّت وظهرت وكان مصداقها الخارجي أمير المؤمنين عليّ </w:t>
      </w:r>
      <w:r w:rsidR="00F55C0D" w:rsidRPr="00F55C0D">
        <w:rPr>
          <w:rStyle w:val="libAlaemChar"/>
          <w:rFonts w:hint="cs"/>
          <w:rtl/>
        </w:rPr>
        <w:t>عليه‌السلام</w:t>
      </w:r>
      <w:r>
        <w:rPr>
          <w:rtl/>
        </w:rPr>
        <w:t xml:space="preserve"> فالزهراء </w:t>
      </w:r>
      <w:r w:rsidR="00F55C0D" w:rsidRPr="00F55C0D">
        <w:rPr>
          <w:rStyle w:val="libAlaemChar"/>
          <w:rFonts w:hint="cs"/>
          <w:rtl/>
        </w:rPr>
        <w:t>عليها‌السلام</w:t>
      </w:r>
      <w:r>
        <w:rPr>
          <w:rtl/>
        </w:rPr>
        <w:t xml:space="preserve"> يعني رسول الله وأمير المؤمنين ، فهي مظهر النبوّة والولاية ، وهي مجمع النورين : النور المحمّدي والنور العلويّ ، وكما ورد في تمثيل نور الله في سورة النور وآيته : </w:t>
      </w:r>
      <w:r w:rsidRPr="008044A7">
        <w:rPr>
          <w:rStyle w:val="libAlaemChar"/>
          <w:rtl/>
        </w:rPr>
        <w:t>(</w:t>
      </w:r>
      <w:r w:rsidRPr="007D28CF">
        <w:rPr>
          <w:rFonts w:hint="cs"/>
          <w:rtl/>
        </w:rPr>
        <w:t xml:space="preserve"> </w:t>
      </w:r>
      <w:r w:rsidRPr="008044A7">
        <w:rPr>
          <w:rStyle w:val="libAieChar"/>
          <w:rFonts w:hint="cs"/>
          <w:rtl/>
        </w:rPr>
        <w:t>اللهُ نُورُ السَّمَاوَاتِ وَالأَرْضِ مَثَلُ نُورِهِ كَمِشْكَاةٍ</w:t>
      </w:r>
      <w:r w:rsidRPr="007D28CF">
        <w:rPr>
          <w:rtl/>
        </w:rPr>
        <w:t xml:space="preserve"> </w:t>
      </w:r>
      <w:r w:rsidRPr="008044A7">
        <w:rPr>
          <w:rStyle w:val="libAlaemChar"/>
          <w:rtl/>
        </w:rPr>
        <w:t>)</w:t>
      </w:r>
      <w:r>
        <w:rPr>
          <w:rtl/>
        </w:rPr>
        <w:t>.</w:t>
      </w:r>
    </w:p>
    <w:p w:rsidR="00721A0A" w:rsidRDefault="00721A0A" w:rsidP="008044A7">
      <w:pPr>
        <w:pStyle w:val="libNormal"/>
        <w:rPr>
          <w:rtl/>
        </w:rPr>
      </w:pPr>
      <w:r>
        <w:rPr>
          <w:rtl/>
        </w:rPr>
        <w:t xml:space="preserve">بأنّه كالمشكاة ، وورد في تفسيرها وتأويلها أنّ المشكاة فاطمة ، وفي هذا المشكاة نور رسول الله وأمير المؤمنين </w:t>
      </w:r>
      <w:r w:rsidR="00F55C0D" w:rsidRPr="00F55C0D">
        <w:rPr>
          <w:rStyle w:val="libAlaemChar"/>
          <w:rFonts w:hint="cs"/>
          <w:rtl/>
        </w:rPr>
        <w:t>عليهما‌السلام</w:t>
      </w:r>
      <w:r>
        <w:rPr>
          <w:rtl/>
        </w:rPr>
        <w:t xml:space="preserve"> ، ثمّ نور على نور وإمام بعد إمام ، يهدي الله لنوره من يشاء.</w:t>
      </w:r>
    </w:p>
    <w:p w:rsidR="00721A0A" w:rsidRDefault="00721A0A" w:rsidP="008044A7">
      <w:pPr>
        <w:pStyle w:val="libNormal"/>
        <w:rPr>
          <w:rtl/>
        </w:rPr>
      </w:pPr>
      <w:r>
        <w:rPr>
          <w:rtl/>
        </w:rPr>
        <w:t>فالنبوّة والإمامة في وجودها النوري ، وهذا من معاني ( السرّ المستودع فيها )</w:t>
      </w:r>
      <w:r>
        <w:rPr>
          <w:rFonts w:hint="cs"/>
          <w:rtl/>
        </w:rPr>
        <w:t xml:space="preserve"> </w:t>
      </w:r>
      <w:r w:rsidRPr="00A66DCD">
        <w:rPr>
          <w:rStyle w:val="libFootnotenumChar"/>
          <w:rtl/>
        </w:rPr>
        <w:t>(1)</w:t>
      </w:r>
      <w:r>
        <w:rPr>
          <w:rtl/>
        </w:rPr>
        <w:t xml:space="preserve"> ، فهي تحمل أسرار النبوّة والإمامة ، كما تحمل أسرار الكون وما فيه ، تحمل أسرار الأئمة الأطهار وعلومهم ، تحمل أسرار الخلقة وفلسفة الحياة ، ولولا مثل هذا المعلول المقدّس لما خلق الله النبيّ والوصيّ كما ورد في الحديث الشريف المعراجي :</w:t>
      </w:r>
    </w:p>
    <w:p w:rsidR="00721A0A" w:rsidRDefault="00721A0A" w:rsidP="008044A7">
      <w:pPr>
        <w:pStyle w:val="libNormal"/>
        <w:rPr>
          <w:rtl/>
        </w:rPr>
      </w:pPr>
      <w:r>
        <w:rPr>
          <w:rtl/>
        </w:rPr>
        <w:t>« يا أحمد ، لولاك لما خلقت الأفلاك ، ولولا عليّ لما خلقتك ، ولولا فاطمة لما خلقتكما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كما من معانيه سيّدنا محسن الشهيد بقرينة ( وبنيها ) ، كما جاء في الدعاء : ( اللهمّ إنّي أسألك بفاطمة وأبيها وبعلها وبنيها والسرّ المستودع فيها ) ، فكان المراد من البنين الحسن والحسين لولادتهما وظهورهما في الدعاء ، والسرّ المستودع سيّدنا المحسن الشهيد </w:t>
      </w:r>
      <w:r w:rsidR="00F55C0D" w:rsidRPr="00F55C0D">
        <w:rPr>
          <w:rStyle w:val="libAlaemChar"/>
          <w:rFonts w:hint="cs"/>
          <w:rtl/>
        </w:rPr>
        <w:t>عليه‌السلام</w:t>
      </w:r>
      <w:r>
        <w:rPr>
          <w:rtl/>
        </w:rPr>
        <w:t xml:space="preserve"> الذي سقط بين الباب والجدار. وليت الكاتب الجليل أشار إلى هذا المعنى في فصل بيان أسرار الدعاء.</w:t>
      </w:r>
    </w:p>
    <w:p w:rsidR="00721A0A" w:rsidRDefault="00721A0A" w:rsidP="008044A7">
      <w:pPr>
        <w:pStyle w:val="libNormal"/>
        <w:rPr>
          <w:rtl/>
        </w:rPr>
      </w:pPr>
      <w:r w:rsidRPr="007D28CF">
        <w:rPr>
          <w:rtl/>
        </w:rPr>
        <w:br w:type="page"/>
      </w:r>
      <w:r>
        <w:rPr>
          <w:rtl/>
        </w:rPr>
        <w:lastRenderedPageBreak/>
        <w:t>ولا فرق بين الأحد والأحمد إلاّ ميم الممكنات التي غرق فيها كلّ شيء ... والاُمّ تحمل جنينها وولدها ، وفاطمة اُمّ أبيها ، فهي تحمل النبيّ في أسرار نبوّته وودائعها ، كما تحمل أسرار الممكنات في جواهرها وأعراضها ، وبنورها الزاهر ازدهرت السماوات والأرض ، فالله الفاطر فطر الخلائق بفاطمة الزهراء وبنورها الأزهر ...</w:t>
      </w:r>
    </w:p>
    <w:p w:rsidR="00721A0A" w:rsidRDefault="00721A0A" w:rsidP="008044A7">
      <w:pPr>
        <w:pStyle w:val="libNormal"/>
        <w:rPr>
          <w:rtl/>
        </w:rPr>
      </w:pPr>
      <w:r>
        <w:rPr>
          <w:rtl/>
        </w:rPr>
        <w:t xml:space="preserve">ولمثل هذه الخصائق القدسيّة كان النبيّ الأعظم </w:t>
      </w:r>
      <w:r w:rsidR="00F55C0D" w:rsidRPr="00F55C0D">
        <w:rPr>
          <w:rStyle w:val="libAlaemChar"/>
          <w:rFonts w:hint="cs"/>
          <w:rtl/>
        </w:rPr>
        <w:t>صلى‌الله‌عليه‌وآله‌وسلم</w:t>
      </w:r>
      <w:r>
        <w:rPr>
          <w:rtl/>
        </w:rPr>
        <w:t xml:space="preserve"> يقول : فداها أبوها.</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A86263">
              <w:rPr>
                <w:rtl/>
              </w:rPr>
              <w:t>مشكاة نور الله جلّ جلاله</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زيتونة عم</w:t>
            </w:r>
            <w:r>
              <w:rPr>
                <w:rFonts w:hint="cs"/>
                <w:rtl/>
              </w:rPr>
              <w:t>ّ</w:t>
            </w:r>
            <w:r w:rsidRPr="00A86263">
              <w:rPr>
                <w:rtl/>
              </w:rPr>
              <w:t xml:space="preserve"> الورى بركاتها</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A86263">
              <w:rPr>
                <w:rtl/>
              </w:rPr>
              <w:t>هي قطب دائرة الوجود ونقطة</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 xml:space="preserve">لمّا </w:t>
            </w:r>
            <w:r w:rsidRPr="00A86263">
              <w:rPr>
                <w:rFonts w:hint="cs"/>
                <w:rtl/>
              </w:rPr>
              <w:t>تنز</w:t>
            </w:r>
            <w:r>
              <w:rPr>
                <w:rFonts w:hint="cs"/>
                <w:rtl/>
              </w:rPr>
              <w:t>ّ</w:t>
            </w:r>
            <w:r w:rsidRPr="00A86263">
              <w:rPr>
                <w:rFonts w:hint="cs"/>
                <w:rtl/>
              </w:rPr>
              <w:t>لت</w:t>
            </w:r>
            <w:r w:rsidRPr="00A86263">
              <w:rPr>
                <w:rtl/>
              </w:rPr>
              <w:t xml:space="preserve"> أكثر كثراتها</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A86263">
              <w:rPr>
                <w:rtl/>
              </w:rPr>
              <w:t>هي أحمد الثاني وأحمد عصرها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هي عنصر التوحيد في عرصاتها</w:t>
            </w:r>
            <w:r w:rsidRPr="00D934CC">
              <w:rPr>
                <w:rStyle w:val="libPoemTiniChar0"/>
                <w:rtl/>
              </w:rPr>
              <w:br/>
              <w:t> </w:t>
            </w:r>
          </w:p>
        </w:tc>
      </w:tr>
    </w:tbl>
    <w:p w:rsidR="00721A0A" w:rsidRDefault="00721A0A" w:rsidP="00A66DCD">
      <w:pPr>
        <w:pStyle w:val="libCenterBold1"/>
        <w:rPr>
          <w:rtl/>
        </w:rPr>
      </w:pPr>
      <w:r>
        <w:rPr>
          <w:rFonts w:hint="cs"/>
          <w:rtl/>
        </w:rPr>
        <w:t>ـــــ</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A86263">
              <w:rPr>
                <w:rtl/>
              </w:rPr>
              <w:t>فاطمة</w:t>
            </w:r>
            <w:r>
              <w:rPr>
                <w:rFonts w:hint="cs"/>
                <w:rtl/>
              </w:rPr>
              <w:t>ً</w:t>
            </w:r>
            <w:r w:rsidRPr="00A86263">
              <w:rPr>
                <w:rtl/>
              </w:rPr>
              <w:t xml:space="preserve"> خير نساء البشر</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ومن لها وجه كوجه القمر</w:t>
            </w:r>
            <w:r>
              <w:rPr>
                <w:rFonts w:hint="cs"/>
                <w:rtl/>
              </w:rPr>
              <w:t>ِ</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A86263">
              <w:rPr>
                <w:rtl/>
              </w:rPr>
              <w:t>فض</w:t>
            </w:r>
            <w:r>
              <w:rPr>
                <w:rFonts w:hint="cs"/>
                <w:rtl/>
              </w:rPr>
              <w:t>ّ</w:t>
            </w:r>
            <w:r w:rsidRPr="00A86263">
              <w:rPr>
                <w:rtl/>
              </w:rPr>
              <w:t>لك الله على كل</w:t>
            </w:r>
            <w:r>
              <w:rPr>
                <w:rFonts w:hint="cs"/>
                <w:rtl/>
              </w:rPr>
              <w:t>ّ</w:t>
            </w:r>
            <w:r w:rsidRPr="00A86263">
              <w:rPr>
                <w:rtl/>
              </w:rPr>
              <w:t xml:space="preserve"> الورى</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بفضل من خص</w:t>
            </w:r>
            <w:r>
              <w:rPr>
                <w:rFonts w:hint="cs"/>
                <w:rtl/>
              </w:rPr>
              <w:t>ّ</w:t>
            </w:r>
            <w:r w:rsidRPr="00A86263">
              <w:rPr>
                <w:rtl/>
              </w:rPr>
              <w:t xml:space="preserve"> ب</w:t>
            </w:r>
            <w:r>
              <w:rPr>
                <w:rFonts w:hint="cs"/>
                <w:rtl/>
              </w:rPr>
              <w:t>آ</w:t>
            </w:r>
            <w:r w:rsidRPr="00A86263">
              <w:rPr>
                <w:rtl/>
              </w:rPr>
              <w:t>يّ الزمر</w:t>
            </w:r>
            <w:r>
              <w:rPr>
                <w:rFonts w:hint="cs"/>
                <w:rtl/>
              </w:rPr>
              <w:t>ِ</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A86263">
              <w:rPr>
                <w:rtl/>
              </w:rPr>
              <w:t>زوّجك الله فتىً فاضلاً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أعني عليّا</w:t>
            </w:r>
            <w:r>
              <w:rPr>
                <w:rFonts w:hint="cs"/>
                <w:rtl/>
              </w:rPr>
              <w:t>ً</w:t>
            </w:r>
            <w:r w:rsidRPr="00A86263">
              <w:rPr>
                <w:rtl/>
              </w:rPr>
              <w:t xml:space="preserve"> خير من في الحضرِ</w:t>
            </w:r>
            <w:r w:rsidRPr="00D934CC">
              <w:rPr>
                <w:rStyle w:val="libPoemTiniChar0"/>
                <w:rtl/>
              </w:rPr>
              <w:br/>
              <w:t> </w:t>
            </w:r>
          </w:p>
        </w:tc>
      </w:tr>
    </w:tbl>
    <w:p w:rsidR="00721A0A" w:rsidRDefault="00721A0A" w:rsidP="00A66DCD">
      <w:pPr>
        <w:pStyle w:val="libCenterBold1"/>
        <w:rPr>
          <w:rtl/>
        </w:rPr>
      </w:pPr>
      <w:r>
        <w:rPr>
          <w:rFonts w:hint="cs"/>
          <w:rtl/>
        </w:rPr>
        <w:t>ـــــ</w:t>
      </w:r>
    </w:p>
    <w:p w:rsidR="00721A0A" w:rsidRDefault="00721A0A" w:rsidP="008044A7">
      <w:pPr>
        <w:pStyle w:val="libNormal"/>
        <w:rPr>
          <w:rtl/>
        </w:rPr>
      </w:pPr>
      <w:r>
        <w:rPr>
          <w:rtl/>
        </w:rPr>
        <w:t xml:space="preserve">وأخيراً عن رسول الله </w:t>
      </w:r>
      <w:r w:rsidR="00F55C0D" w:rsidRPr="00F55C0D">
        <w:rPr>
          <w:rStyle w:val="libAlaemChar"/>
          <w:rFonts w:hint="cs"/>
          <w:rtl/>
        </w:rPr>
        <w:t>صلى‌الله‌عليه‌وآله‌وسلم</w:t>
      </w:r>
      <w:r>
        <w:rPr>
          <w:rtl/>
        </w:rPr>
        <w:t xml:space="preserve"> ، قال « فاطمة بهجة قلبي ، وابناها ثمرة فؤادي ، وبعلها نور بصري ، والأئمة من ولدها اُمناء ربّي ، وحبله الممدود بينه وبين خلقه ، من اعتصم به نجا ، ومن تخلّف عنه هوى »</w:t>
      </w:r>
      <w:r>
        <w:rPr>
          <w:rFonts w:hint="cs"/>
          <w:rtl/>
        </w:rPr>
        <w:t xml:space="preserve"> </w:t>
      </w:r>
      <w:r w:rsidRPr="00A66DCD">
        <w:rPr>
          <w:rStyle w:val="libFootnotenumChar"/>
          <w:rtl/>
        </w:rPr>
        <w:t>(1)</w:t>
      </w:r>
      <w:r>
        <w:rPr>
          <w:rtl/>
        </w:rPr>
        <w:t>.</w:t>
      </w:r>
    </w:p>
    <w:p w:rsidR="00721A0A" w:rsidRDefault="00721A0A" w:rsidP="008044A7">
      <w:pPr>
        <w:pStyle w:val="libNormal"/>
        <w:rPr>
          <w:rtl/>
        </w:rPr>
      </w:pPr>
      <w:r>
        <w:rPr>
          <w:rtl/>
        </w:rPr>
        <w:t>هذا وقد غمرتني الفرحة والبهجة عندما لمست أناملي الداثرة ما خطّه يراع فضيلة مروّج الأحكام حجّة ال</w:t>
      </w:r>
      <w:r>
        <w:rPr>
          <w:rFonts w:hint="cs"/>
          <w:rtl/>
        </w:rPr>
        <w:t>إ</w:t>
      </w:r>
      <w:r>
        <w:rPr>
          <w:rtl/>
        </w:rPr>
        <w:t>سلام الكاتب المعتمد المؤلف السند الخطيب الكامل الشيخ محم</w:t>
      </w:r>
      <w:r>
        <w:rPr>
          <w:rFonts w:hint="cs"/>
          <w:rtl/>
        </w:rPr>
        <w:t>ّ</w:t>
      </w:r>
      <w:r>
        <w:rPr>
          <w:rtl/>
        </w:rPr>
        <w:t xml:space="preserve">د فاضل المسعودي دام </w:t>
      </w:r>
      <w:r>
        <w:rPr>
          <w:rFonts w:hint="cs"/>
          <w:rtl/>
        </w:rPr>
        <w:t>موفّقاً</w:t>
      </w:r>
      <w:r>
        <w:rPr>
          <w:rtl/>
        </w:rPr>
        <w:t>.</w:t>
      </w:r>
    </w:p>
    <w:p w:rsidR="00721A0A" w:rsidRDefault="00721A0A" w:rsidP="008044A7">
      <w:pPr>
        <w:pStyle w:val="libNormal"/>
        <w:rPr>
          <w:rtl/>
        </w:rPr>
      </w:pPr>
      <w:r>
        <w:rPr>
          <w:rtl/>
        </w:rPr>
        <w:t xml:space="preserve">وقد أبدع سماحته في سفره هذا القيّم ( الأسرار الفاطميّة ) ، وملأ فراغاً في المكتبة الإسلامية العربية ، من معرفة نورانية حول السيّدة فاطمة الزهراء </w:t>
      </w:r>
      <w:r w:rsidR="00F55C0D" w:rsidRPr="00F55C0D">
        <w:rPr>
          <w:rStyle w:val="libAlaemChar"/>
          <w:rFonts w:hint="cs"/>
          <w:rtl/>
        </w:rPr>
        <w:t>عليها‌السلام</w:t>
      </w:r>
      <w:r>
        <w:rPr>
          <w:rtl/>
        </w:rPr>
        <w:t xml:space="preserve"> ، بقلم سلس وبيان جميل ، وتصوير رائع ، وقد حاول أن يؤدّي ما هو الحقّ في كلّ فصل من فصوله ، ف</w:t>
      </w:r>
      <w:r>
        <w:rPr>
          <w:rFonts w:hint="cs"/>
          <w:rtl/>
        </w:rPr>
        <w:t>للّه</w:t>
      </w:r>
      <w:r>
        <w:rPr>
          <w:rtl/>
        </w:rPr>
        <w:t xml:space="preserve"> درّه وعليه أجره وكثّر الله من أمثاله.</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فرائد السمطين 2: 66.</w:t>
      </w:r>
    </w:p>
    <w:p w:rsidR="00721A0A" w:rsidRDefault="00721A0A" w:rsidP="008044A7">
      <w:pPr>
        <w:pStyle w:val="libNormal"/>
        <w:rPr>
          <w:rtl/>
        </w:rPr>
      </w:pPr>
      <w:r w:rsidRPr="007D28CF">
        <w:rPr>
          <w:rtl/>
        </w:rPr>
        <w:br w:type="page"/>
      </w:r>
      <w:r>
        <w:rPr>
          <w:rtl/>
        </w:rPr>
        <w:lastRenderedPageBreak/>
        <w:t>كان سماحته يحضر عندي كفاية الاُصول وأبحاثنا الفقهيّة</w:t>
      </w:r>
      <w:r>
        <w:rPr>
          <w:rFonts w:hint="cs"/>
          <w:rtl/>
        </w:rPr>
        <w:t xml:space="preserve"> </w:t>
      </w:r>
      <w:r>
        <w:rPr>
          <w:rtl/>
        </w:rPr>
        <w:t>ـ</w:t>
      </w:r>
      <w:r>
        <w:rPr>
          <w:rFonts w:hint="cs"/>
          <w:rtl/>
        </w:rPr>
        <w:t xml:space="preserve"> </w:t>
      </w:r>
      <w:r>
        <w:rPr>
          <w:rtl/>
        </w:rPr>
        <w:t>خارج الفقه ( الاجتهاد والتقليد )</w:t>
      </w:r>
      <w:r>
        <w:rPr>
          <w:rFonts w:hint="cs"/>
          <w:rtl/>
        </w:rPr>
        <w:t xml:space="preserve"> </w:t>
      </w:r>
      <w:r>
        <w:rPr>
          <w:rtl/>
        </w:rPr>
        <w:t>ـ</w:t>
      </w:r>
      <w:r>
        <w:rPr>
          <w:rFonts w:hint="cs"/>
          <w:rtl/>
        </w:rPr>
        <w:t xml:space="preserve"> </w:t>
      </w:r>
      <w:r>
        <w:rPr>
          <w:rtl/>
        </w:rPr>
        <w:t>ولا يزال بحمد الله يحضر حضور تفهّم واستيعاب في جمع من طلبة العلوم الإسلامية في حوزة قم العلمية من جاليات مختلفة.</w:t>
      </w:r>
    </w:p>
    <w:p w:rsidR="00721A0A" w:rsidRDefault="00721A0A" w:rsidP="008044A7">
      <w:pPr>
        <w:pStyle w:val="libNormal"/>
        <w:rPr>
          <w:rtl/>
        </w:rPr>
      </w:pPr>
      <w:r>
        <w:rPr>
          <w:rtl/>
        </w:rPr>
        <w:t>وقد سألت الله في سنين من حياتي في ليالي القدر أن يوفّق جميع أهل العلم ، لا سيّما أولئك الذي</w:t>
      </w:r>
      <w:r>
        <w:rPr>
          <w:rFonts w:hint="cs"/>
          <w:rtl/>
        </w:rPr>
        <w:t>ن</w:t>
      </w:r>
      <w:r>
        <w:rPr>
          <w:rtl/>
        </w:rPr>
        <w:t xml:space="preserve"> حضروا عندي دروسهم الحوزوية ، أن يوفّقهم لخدمة الدين والمذهب في كلّ المجالات العلمية والعملية ، بأقلامهم وألسنتهم ، بالتأليف والتصنيف والتدريس والتبليغ والخطابة والإمامة في المحاريب ، وغير ذلك من المسؤوليات الدينية والاجتماعية الملقاة على عاتق علماء الدين ورجال العلم ، أعزّهم الله في الدارين.</w:t>
      </w:r>
    </w:p>
    <w:p w:rsidR="00721A0A" w:rsidRDefault="00721A0A" w:rsidP="008044A7">
      <w:pPr>
        <w:pStyle w:val="libNormal"/>
        <w:rPr>
          <w:rtl/>
        </w:rPr>
      </w:pPr>
      <w:r>
        <w:rPr>
          <w:rtl/>
        </w:rPr>
        <w:t xml:space="preserve">وأرى اليوم مرّةً اُخرى قد أثمرت الجهود ، ولم تذهب </w:t>
      </w:r>
      <w:r>
        <w:rPr>
          <w:rFonts w:hint="cs"/>
          <w:rtl/>
        </w:rPr>
        <w:t>الأتعاب</w:t>
      </w:r>
      <w:r>
        <w:rPr>
          <w:rtl/>
        </w:rPr>
        <w:t xml:space="preserve"> ضياعاً ، بل بين حين وحين تؤتي الشجرة الطيّبة اُك</w:t>
      </w:r>
      <w:r>
        <w:rPr>
          <w:rFonts w:hint="cs"/>
          <w:rtl/>
        </w:rPr>
        <w:t>ُ</w:t>
      </w:r>
      <w:r>
        <w:rPr>
          <w:rtl/>
        </w:rPr>
        <w:t>لها ، بل الحوزة المباركة هي البركة والخير المستمرّ والمستقرّ ، وإنّها الكوثر العذب والمنهل الصافي والينبوع المتدفّق ...</w:t>
      </w:r>
    </w:p>
    <w:p w:rsidR="00721A0A" w:rsidRDefault="00721A0A" w:rsidP="008044A7">
      <w:pPr>
        <w:pStyle w:val="libNormal"/>
        <w:rPr>
          <w:rtl/>
        </w:rPr>
      </w:pPr>
      <w:r>
        <w:rPr>
          <w:rtl/>
        </w:rPr>
        <w:t xml:space="preserve">والشيخ الكاتب قد أجاد في هذا الكتاب الرائع بتعريف جملة من أسرار سيّدة النساء فاطمة الزهراء </w:t>
      </w:r>
      <w:r w:rsidR="00F55C0D" w:rsidRPr="00F55C0D">
        <w:rPr>
          <w:rStyle w:val="libAlaemChar"/>
          <w:rFonts w:hint="cs"/>
          <w:rtl/>
        </w:rPr>
        <w:t>عليها‌السلام</w:t>
      </w:r>
      <w:r>
        <w:rPr>
          <w:rtl/>
        </w:rPr>
        <w:t xml:space="preserve"> ، وما أروع ما كتب وما أجمل ما اختار ، لا</w:t>
      </w:r>
      <w:r>
        <w:rPr>
          <w:rFonts w:hint="cs"/>
          <w:rtl/>
        </w:rPr>
        <w:t xml:space="preserve"> </w:t>
      </w:r>
      <w:r>
        <w:rPr>
          <w:rtl/>
        </w:rPr>
        <w:t xml:space="preserve">سيّما وهذه الهجمات المدسوسة بين حين وحين تتغلغل في صفوفنا ، من قبل الاستعمار والاستكبار العالمي ، ضدّ مقامات أهل البيت </w:t>
      </w:r>
      <w:r w:rsidR="00F55C0D" w:rsidRPr="00F55C0D">
        <w:rPr>
          <w:rStyle w:val="libAlaemChar"/>
          <w:rFonts w:hint="cs"/>
          <w:rtl/>
        </w:rPr>
        <w:t>عليهم‌السلام</w:t>
      </w:r>
      <w:r>
        <w:rPr>
          <w:rtl/>
        </w:rPr>
        <w:t xml:space="preserve"> ، وفاطمة الزهراء </w:t>
      </w:r>
      <w:r w:rsidR="00F55C0D" w:rsidRPr="00F55C0D">
        <w:rPr>
          <w:rStyle w:val="libAlaemChar"/>
          <w:rFonts w:hint="cs"/>
          <w:rtl/>
        </w:rPr>
        <w:t>عليها‌السلام</w:t>
      </w:r>
      <w:r>
        <w:rPr>
          <w:rtl/>
        </w:rPr>
        <w:t xml:space="preserve"> ، والعجب أنّها تصدر تارةً من أبناء المذهب ، وممّن ينتسب إلى الذرّية الطاهرة</w:t>
      </w:r>
      <w:r>
        <w:rPr>
          <w:rFonts w:hint="cs"/>
          <w:rtl/>
        </w:rPr>
        <w:t xml:space="preserve"> !</w:t>
      </w:r>
      <w:r>
        <w:rPr>
          <w:rtl/>
        </w:rPr>
        <w:t>! ليفرّق بيننا ويمزّقنا كي يسود عل</w:t>
      </w:r>
      <w:r>
        <w:rPr>
          <w:rFonts w:hint="cs"/>
          <w:rtl/>
        </w:rPr>
        <w:t>ين</w:t>
      </w:r>
      <w:r>
        <w:rPr>
          <w:rtl/>
        </w:rPr>
        <w:t>ا وينهب خيرات بلادنا ومآرب اُخرى.</w:t>
      </w:r>
    </w:p>
    <w:p w:rsidR="00721A0A" w:rsidRDefault="00721A0A" w:rsidP="008044A7">
      <w:pPr>
        <w:pStyle w:val="libNormal"/>
        <w:rPr>
          <w:rtl/>
        </w:rPr>
      </w:pPr>
      <w:r>
        <w:rPr>
          <w:rtl/>
        </w:rPr>
        <w:t xml:space="preserve">ألا أنّهم أرادوا أن يطفئوا نور الله ، والله متمّ نوره ولو كره المشركون والكافرون ، وإنّه يؤيّد دينه برجال تطفح من أقلامهم الإسلامية عبقات الولاء والإخلاص ، ويتدفّق منها المودّة الخالصة في قربى الرسول الأعظم </w:t>
      </w:r>
      <w:r w:rsidR="00F55C0D" w:rsidRPr="00F55C0D">
        <w:rPr>
          <w:rStyle w:val="libAlaemChar"/>
          <w:rFonts w:hint="cs"/>
          <w:rtl/>
        </w:rPr>
        <w:t>صلى‌الله‌عليه‌وآله‌وسلم</w:t>
      </w:r>
      <w:r>
        <w:rPr>
          <w:rtl/>
        </w:rPr>
        <w:t>.</w:t>
      </w:r>
    </w:p>
    <w:p w:rsidR="00721A0A" w:rsidRDefault="00721A0A" w:rsidP="008044A7">
      <w:pPr>
        <w:pStyle w:val="libNormal"/>
        <w:rPr>
          <w:rtl/>
        </w:rPr>
      </w:pPr>
      <w:r>
        <w:rPr>
          <w:rtl/>
        </w:rPr>
        <w:t>أسأل الله سبحانه أن يسدّد خطاهم ، ويبارك لهم في حياتهم العلمية والعملية ، ويوفّقهم لما فيه من الخير من طلب العلم النافع والعمل الصالح وخدمة الدين ونشر معارف الإسلام وحقائق المذهب الناصعة.</w:t>
      </w:r>
    </w:p>
    <w:p w:rsidR="00721A0A" w:rsidRDefault="00721A0A" w:rsidP="008044A7">
      <w:pPr>
        <w:pStyle w:val="libNormal"/>
        <w:rPr>
          <w:rtl/>
        </w:rPr>
      </w:pPr>
      <w:r>
        <w:rPr>
          <w:rtl/>
        </w:rPr>
        <w:t>عهدي إليهم أن لا أنساهم من الدعاء وأملي بهم أن لا ينسوني من صالح دعواتهم الطي</w:t>
      </w:r>
      <w:r>
        <w:rPr>
          <w:rFonts w:hint="cs"/>
          <w:rtl/>
        </w:rPr>
        <w:t>ّ</w:t>
      </w:r>
      <w:r>
        <w:rPr>
          <w:rtl/>
        </w:rPr>
        <w:t>بة.</w:t>
      </w:r>
    </w:p>
    <w:p w:rsidR="00721A0A" w:rsidRDefault="00721A0A" w:rsidP="008044A7">
      <w:pPr>
        <w:pStyle w:val="libNormal"/>
        <w:rPr>
          <w:rtl/>
        </w:rPr>
      </w:pPr>
      <w:r w:rsidRPr="007D69F1">
        <w:rPr>
          <w:rtl/>
        </w:rPr>
        <w:br w:type="page"/>
      </w:r>
      <w:r>
        <w:rPr>
          <w:rFonts w:hint="cs"/>
          <w:rtl/>
        </w:rPr>
        <w:lastRenderedPageBreak/>
        <w:t>ف</w:t>
      </w:r>
      <w:r>
        <w:rPr>
          <w:rtl/>
        </w:rPr>
        <w:t xml:space="preserve">طوبى لك يا قرّة العين بما كتبت يراعك المباركة ، وستلقى الأجر من اُمّنا فاطمة الزهراء </w:t>
      </w:r>
      <w:r w:rsidR="00F55C0D" w:rsidRPr="00F55C0D">
        <w:rPr>
          <w:rStyle w:val="libAlaemChar"/>
          <w:rFonts w:hint="cs"/>
          <w:rtl/>
        </w:rPr>
        <w:t>عليها‌السلام</w:t>
      </w:r>
      <w:r>
        <w:rPr>
          <w:rtl/>
        </w:rPr>
        <w:t xml:space="preserve"> ، يوم لا ينفع مالٌ ولا بنون ، إلاّ من أتى الله بقلبٍ سليم ، والسلام عليك وعلى أعزّائي طلاّب العلوم الدينية ورجال العلم والفضيلة ، وعلى كلّ مؤمن ومؤمنة ، ودمتم بخير وسعادة ، وتقبّلوا تحيّات</w:t>
      </w:r>
      <w:r>
        <w:rPr>
          <w:rFonts w:hint="cs"/>
          <w:rtl/>
        </w:rPr>
        <w:t xml:space="preserve"> </w:t>
      </w:r>
      <w:r w:rsidRPr="00A66DCD">
        <w:rPr>
          <w:rStyle w:val="libFootnotenumChar"/>
          <w:rtl/>
        </w:rPr>
        <w:t>(1)</w:t>
      </w:r>
      <w:r>
        <w:rPr>
          <w:rtl/>
        </w:rPr>
        <w:t>.</w:t>
      </w:r>
    </w:p>
    <w:tbl>
      <w:tblPr>
        <w:tblStyle w:val="TableGrid"/>
        <w:bidiVisual/>
        <w:tblW w:w="0" w:type="auto"/>
        <w:tblLook w:val="01E0"/>
      </w:tblPr>
      <w:tblGrid>
        <w:gridCol w:w="3845"/>
        <w:gridCol w:w="3845"/>
      </w:tblGrid>
      <w:tr w:rsidR="00721A0A" w:rsidTr="008044A7">
        <w:tc>
          <w:tcPr>
            <w:tcW w:w="3845" w:type="dxa"/>
          </w:tcPr>
          <w:p w:rsidR="00721A0A" w:rsidRPr="007D69F1" w:rsidRDefault="00721A0A" w:rsidP="008044A7">
            <w:pPr>
              <w:rPr>
                <w:rtl/>
              </w:rPr>
            </w:pPr>
          </w:p>
        </w:tc>
        <w:tc>
          <w:tcPr>
            <w:tcW w:w="3845" w:type="dxa"/>
          </w:tcPr>
          <w:p w:rsidR="00721A0A" w:rsidRDefault="00721A0A" w:rsidP="00A66DCD">
            <w:pPr>
              <w:pStyle w:val="libCenterBold2"/>
              <w:rPr>
                <w:rtl/>
              </w:rPr>
            </w:pPr>
            <w:r>
              <w:rPr>
                <w:rtl/>
              </w:rPr>
              <w:t>العبد</w:t>
            </w:r>
          </w:p>
          <w:p w:rsidR="00721A0A" w:rsidRDefault="00721A0A" w:rsidP="00A66DCD">
            <w:pPr>
              <w:pStyle w:val="libCenterBold2"/>
              <w:rPr>
                <w:rtl/>
              </w:rPr>
            </w:pPr>
            <w:r>
              <w:rPr>
                <w:rtl/>
              </w:rPr>
              <w:t>عادل العلوي</w:t>
            </w:r>
          </w:p>
          <w:p w:rsidR="00721A0A" w:rsidRDefault="00721A0A" w:rsidP="00A66DCD">
            <w:pPr>
              <w:pStyle w:val="libCenterBold2"/>
              <w:rPr>
                <w:rtl/>
              </w:rPr>
            </w:pPr>
            <w:r w:rsidRPr="00684B6D">
              <w:rPr>
                <w:rtl/>
              </w:rPr>
              <w:t>قم المقدّسة ـ الحوزة العلميّة</w:t>
            </w:r>
          </w:p>
        </w:tc>
      </w:tr>
    </w:tbl>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سماحة آية الله العلاّمة الأستاذ السيّد </w:t>
      </w:r>
      <w:r>
        <w:rPr>
          <w:rFonts w:hint="cs"/>
          <w:rtl/>
        </w:rPr>
        <w:t>عادل</w:t>
      </w:r>
      <w:r>
        <w:rPr>
          <w:rtl/>
        </w:rPr>
        <w:t xml:space="preserve"> العلوي.</w:t>
      </w:r>
    </w:p>
    <w:p w:rsidR="00721A0A" w:rsidRPr="007D69F1" w:rsidRDefault="00721A0A" w:rsidP="00A66DCD">
      <w:pPr>
        <w:pStyle w:val="libFootnote"/>
        <w:rPr>
          <w:rtl/>
        </w:rPr>
      </w:pPr>
      <w:r w:rsidRPr="00A66DCD">
        <w:rPr>
          <w:rtl/>
        </w:rPr>
        <w:t>ولد في مدينة الكاظميّة المقدّسة بين الطلوعين في السادس من شهر رمضان المبارك عام 1955 م</w:t>
      </w:r>
      <w:r w:rsidRPr="00A66DCD">
        <w:rPr>
          <w:rFonts w:hint="cs"/>
          <w:rtl/>
        </w:rPr>
        <w:t xml:space="preserve"> </w:t>
      </w:r>
      <w:r w:rsidRPr="00A66DCD">
        <w:rPr>
          <w:rtl/>
        </w:rPr>
        <w:t>ـ</w:t>
      </w:r>
      <w:r w:rsidRPr="00A66DCD">
        <w:rPr>
          <w:rFonts w:hint="cs"/>
          <w:rtl/>
        </w:rPr>
        <w:t xml:space="preserve"> </w:t>
      </w:r>
      <w:r w:rsidRPr="00A66DCD">
        <w:rPr>
          <w:rtl/>
        </w:rPr>
        <w:t>1375</w:t>
      </w:r>
      <w:r w:rsidRPr="00A66DCD">
        <w:rPr>
          <w:rFonts w:hint="cs"/>
          <w:rtl/>
        </w:rPr>
        <w:t xml:space="preserve"> </w:t>
      </w:r>
      <w:r w:rsidRPr="00A66DCD">
        <w:rPr>
          <w:rtl/>
        </w:rPr>
        <w:t>ه</w:t>
      </w:r>
      <w:r w:rsidRPr="00A66DCD">
        <w:rPr>
          <w:rFonts w:hint="cs"/>
          <w:rtl/>
        </w:rPr>
        <w:t>‍</w:t>
      </w:r>
      <w:r w:rsidRPr="00A66DCD">
        <w:rPr>
          <w:rtl/>
        </w:rPr>
        <w:t xml:space="preserve"> ويتصل نسبه </w:t>
      </w:r>
      <w:r w:rsidRPr="00A66DCD">
        <w:rPr>
          <w:rFonts w:hint="cs"/>
          <w:rtl/>
        </w:rPr>
        <w:t>ب‍ (</w:t>
      </w:r>
      <w:r w:rsidRPr="00A66DCD">
        <w:rPr>
          <w:rtl/>
        </w:rPr>
        <w:t xml:space="preserve">38) واسطة إلى مولانا الإمام علي بن الحسين ( زين العابدين </w:t>
      </w:r>
      <w:r w:rsidR="00F55C0D" w:rsidRPr="00F55C0D">
        <w:rPr>
          <w:rStyle w:val="libAlaemChar"/>
          <w:rFonts w:hint="cs"/>
          <w:rtl/>
        </w:rPr>
        <w:t>عليه‌السلام</w:t>
      </w:r>
      <w:r w:rsidRPr="007D69F1">
        <w:rPr>
          <w:rtl/>
        </w:rPr>
        <w:t xml:space="preserve"> ).</w:t>
      </w:r>
    </w:p>
    <w:p w:rsidR="00721A0A" w:rsidRPr="007D69F1" w:rsidRDefault="00721A0A" w:rsidP="00A66DCD">
      <w:pPr>
        <w:pStyle w:val="libFootnote"/>
        <w:rPr>
          <w:rtl/>
        </w:rPr>
      </w:pPr>
      <w:r w:rsidRPr="007D69F1">
        <w:rPr>
          <w:rtl/>
        </w:rPr>
        <w:t>والده العلاّمة آية الله السي</w:t>
      </w:r>
      <w:r>
        <w:rPr>
          <w:rFonts w:hint="cs"/>
          <w:rtl/>
        </w:rPr>
        <w:t>ّ</w:t>
      </w:r>
      <w:r w:rsidRPr="007D69F1">
        <w:rPr>
          <w:rtl/>
        </w:rPr>
        <w:t xml:space="preserve">د علي بن الحسين العلوي ، من علماء الكاظميّة والنجف وبغداد ، تلقّى دروسه في العراق على يد والده المرحوم وعلى غيره ، وفي قم المقدّسة على يد كبار المراجع العظام والعلماء الأجلاء أمثال السيّد المرعشي النجفي </w:t>
      </w:r>
      <w:r w:rsidR="00F55C0D" w:rsidRPr="00F55C0D">
        <w:rPr>
          <w:rStyle w:val="libAlaemChar"/>
          <w:rtl/>
        </w:rPr>
        <w:t>قدس‌سره</w:t>
      </w:r>
      <w:r w:rsidRPr="00A66DCD">
        <w:rPr>
          <w:rtl/>
        </w:rPr>
        <w:t xml:space="preserve"> والسيّد محمد رضا الكلبايكاني </w:t>
      </w:r>
      <w:r w:rsidR="00F55C0D" w:rsidRPr="00F55C0D">
        <w:rPr>
          <w:rStyle w:val="libAlaemChar"/>
          <w:rFonts w:hint="cs"/>
          <w:rtl/>
        </w:rPr>
        <w:t>قدس‌سره</w:t>
      </w:r>
      <w:r w:rsidRPr="007D69F1">
        <w:rPr>
          <w:rtl/>
        </w:rPr>
        <w:t xml:space="preserve"> والشيخ محمد فاضل اللنكراني ( دام ظل</w:t>
      </w:r>
      <w:r w:rsidRPr="007D69F1">
        <w:rPr>
          <w:rFonts w:hint="cs"/>
          <w:rtl/>
        </w:rPr>
        <w:t>ّ</w:t>
      </w:r>
      <w:r w:rsidRPr="007D69F1">
        <w:rPr>
          <w:rtl/>
        </w:rPr>
        <w:t>ه ) والشيخ جواد التبريزي ( دام ظل</w:t>
      </w:r>
      <w:r w:rsidRPr="007D69F1">
        <w:rPr>
          <w:rFonts w:hint="cs"/>
          <w:rtl/>
        </w:rPr>
        <w:t>ّ</w:t>
      </w:r>
      <w:r w:rsidRPr="007D69F1">
        <w:rPr>
          <w:rtl/>
        </w:rPr>
        <w:t>ه ) وغيرهم.</w:t>
      </w:r>
    </w:p>
    <w:p w:rsidR="00721A0A" w:rsidRPr="00A66DCD" w:rsidRDefault="00721A0A" w:rsidP="00A66DCD">
      <w:pPr>
        <w:pStyle w:val="libFootnote"/>
        <w:rPr>
          <w:rStyle w:val="libFootnoteChar"/>
          <w:rtl/>
        </w:rPr>
      </w:pPr>
      <w:r w:rsidRPr="007D69F1">
        <w:rPr>
          <w:rtl/>
        </w:rPr>
        <w:t>يُع</w:t>
      </w:r>
      <w:r w:rsidRPr="007D69F1">
        <w:rPr>
          <w:rFonts w:hint="cs"/>
          <w:rtl/>
        </w:rPr>
        <w:t>َ</w:t>
      </w:r>
      <w:r w:rsidRPr="007D69F1">
        <w:rPr>
          <w:rtl/>
        </w:rPr>
        <w:t>د اليوم من المدرسين الكبار في حوزة قم المقدّسة ، يقوم بتدريس الكفاية إضافة إلى دروسه في خارج الفقه وكذلك المكاسب والفلسفة والكلام ، مضافاً إلى محاضرات في التفسير والأخلاق ، وكتب رسالته ( زبدة الأفكار في نجاسة أو طهارة أهل الكتاب ) التي نال عليها درجة الدكتوراه في الشريعة الإسلامي</w:t>
      </w:r>
      <w:r w:rsidRPr="007D69F1">
        <w:rPr>
          <w:rFonts w:hint="cs"/>
          <w:rtl/>
        </w:rPr>
        <w:t>ّ</w:t>
      </w:r>
      <w:r w:rsidRPr="007D69F1">
        <w:rPr>
          <w:rtl/>
        </w:rPr>
        <w:t>ة ، مضافاً إلى شهادات ال</w:t>
      </w:r>
      <w:r>
        <w:rPr>
          <w:rFonts w:hint="cs"/>
          <w:rtl/>
        </w:rPr>
        <w:t>أ</w:t>
      </w:r>
      <w:r w:rsidRPr="007D69F1">
        <w:rPr>
          <w:rtl/>
        </w:rPr>
        <w:t>علام باجتهاده في الفقه والأصول ، وقد اشتهر بكثرة تأليفاته المتنوعة ، فهو يسعى إلى تأسيس موسوعة إسلاميّة بقلمه الشريف في شتّى العلوم والفنون تقع في (120) كتاب ورسالة ، وقد طبع منها (64) كتاب ورسالة ، فضلاً عن المقالات ، هذا وقد عُر</w:t>
      </w:r>
      <w:r>
        <w:rPr>
          <w:rFonts w:hint="cs"/>
          <w:rtl/>
        </w:rPr>
        <w:t>ِ</w:t>
      </w:r>
      <w:r w:rsidRPr="007D69F1">
        <w:rPr>
          <w:rtl/>
        </w:rPr>
        <w:t>ف بخدماته الثقافي</w:t>
      </w:r>
      <w:r>
        <w:rPr>
          <w:rFonts w:hint="cs"/>
          <w:rtl/>
        </w:rPr>
        <w:t>ّ</w:t>
      </w:r>
      <w:r w:rsidRPr="007D69F1">
        <w:rPr>
          <w:rtl/>
        </w:rPr>
        <w:t>ة والإجتماعيّة ، مثل تأسيس مستوصف الإمام السج</w:t>
      </w:r>
      <w:r w:rsidRPr="007D69F1">
        <w:rPr>
          <w:rFonts w:hint="cs"/>
          <w:rtl/>
        </w:rPr>
        <w:t>ّ</w:t>
      </w:r>
      <w:r w:rsidRPr="007D69F1">
        <w:rPr>
          <w:rtl/>
        </w:rPr>
        <w:t>اد الخيري والمؤسسة الإسلاميّة العامّة للتبليغ والإرشاد ، وجماعه العلماء والخطباء في الكاظمي</w:t>
      </w:r>
      <w:r w:rsidRPr="007D69F1">
        <w:rPr>
          <w:rFonts w:hint="cs"/>
          <w:rtl/>
        </w:rPr>
        <w:t>ّ</w:t>
      </w:r>
      <w:r w:rsidRPr="007D69F1">
        <w:rPr>
          <w:rtl/>
        </w:rPr>
        <w:t xml:space="preserve">ة وبغداد ، ومكتبات عامّة ، وحسينيّات كحسينيّة الإمامين الجوادين </w:t>
      </w:r>
      <w:r w:rsidR="00F55C0D" w:rsidRPr="00F55C0D">
        <w:rPr>
          <w:rStyle w:val="libAlaemChar"/>
          <w:rFonts w:hint="cs"/>
          <w:rtl/>
        </w:rPr>
        <w:t>عليهما‌السلام</w:t>
      </w:r>
      <w:r w:rsidRPr="00A66DCD">
        <w:rPr>
          <w:rStyle w:val="libFootnoteChar"/>
          <w:rtl/>
        </w:rPr>
        <w:t xml:space="preserve"> في مشهد الإمام الرضا </w:t>
      </w:r>
      <w:r w:rsidR="00F55C0D" w:rsidRPr="00F55C0D">
        <w:rPr>
          <w:rStyle w:val="libAlaemChar"/>
          <w:rFonts w:hint="cs"/>
          <w:rtl/>
        </w:rPr>
        <w:t>عليه‌السلام</w:t>
      </w:r>
      <w:r w:rsidRPr="00A66DCD">
        <w:rPr>
          <w:rStyle w:val="libFootnoteChar"/>
          <w:rtl/>
        </w:rPr>
        <w:t xml:space="preserve"> ، ولقد أجازه في الرواية ما يقرب عن عشرين من مشايخ الرواية كالآيات العظام : السي</w:t>
      </w:r>
      <w:r w:rsidRPr="00A66DCD">
        <w:rPr>
          <w:rStyle w:val="libFootnoteChar"/>
          <w:rFonts w:hint="cs"/>
          <w:rtl/>
        </w:rPr>
        <w:t>ّ</w:t>
      </w:r>
      <w:r w:rsidRPr="00A66DCD">
        <w:rPr>
          <w:rStyle w:val="libFootnoteChar"/>
          <w:rtl/>
        </w:rPr>
        <w:t xml:space="preserve">د المرعشي النجفي </w:t>
      </w:r>
      <w:r w:rsidR="00F55C0D" w:rsidRPr="00F55C0D">
        <w:rPr>
          <w:rStyle w:val="libAlaemChar"/>
          <w:rtl/>
        </w:rPr>
        <w:t>قدس‌سره</w:t>
      </w:r>
      <w:r w:rsidRPr="00A66DCD">
        <w:rPr>
          <w:rStyle w:val="libFootnoteChar"/>
          <w:rtl/>
        </w:rPr>
        <w:t xml:space="preserve"> والسي</w:t>
      </w:r>
      <w:r w:rsidRPr="00A66DCD">
        <w:rPr>
          <w:rStyle w:val="libFootnoteChar"/>
          <w:rFonts w:hint="cs"/>
          <w:rtl/>
        </w:rPr>
        <w:t>ّ</w:t>
      </w:r>
      <w:r w:rsidRPr="00A66DCD">
        <w:rPr>
          <w:rStyle w:val="libFootnoteChar"/>
          <w:rtl/>
        </w:rPr>
        <w:t>د الكلبايكاني</w:t>
      </w:r>
      <w:r w:rsidRPr="00A66DCD">
        <w:rPr>
          <w:rStyle w:val="libFootnoteChar"/>
          <w:rFonts w:hint="cs"/>
          <w:rtl/>
        </w:rPr>
        <w:t xml:space="preserve"> </w:t>
      </w:r>
      <w:r w:rsidR="00F55C0D" w:rsidRPr="00F55C0D">
        <w:rPr>
          <w:rStyle w:val="libAlaemChar"/>
          <w:rFonts w:hint="cs"/>
          <w:rtl/>
        </w:rPr>
        <w:t>قدس‌سره</w:t>
      </w:r>
      <w:r w:rsidRPr="00A66DCD">
        <w:rPr>
          <w:rStyle w:val="libFootnoteChar"/>
          <w:rFonts w:hint="cs"/>
          <w:rtl/>
        </w:rPr>
        <w:t xml:space="preserve"> </w:t>
      </w:r>
      <w:r w:rsidRPr="00A66DCD">
        <w:rPr>
          <w:rStyle w:val="libFootnoteChar"/>
          <w:rtl/>
        </w:rPr>
        <w:t>والشيخ ال</w:t>
      </w:r>
      <w:r w:rsidRPr="00A66DCD">
        <w:rPr>
          <w:rStyle w:val="libFootnoteChar"/>
          <w:rFonts w:hint="cs"/>
          <w:rtl/>
        </w:rPr>
        <w:t>آ</w:t>
      </w:r>
      <w:r w:rsidRPr="00A66DCD">
        <w:rPr>
          <w:rStyle w:val="libFootnoteChar"/>
          <w:rtl/>
        </w:rPr>
        <w:t>راكي</w:t>
      </w:r>
      <w:r w:rsidRPr="00A66DCD">
        <w:rPr>
          <w:rStyle w:val="libFootnoteChar"/>
          <w:rFonts w:hint="cs"/>
          <w:rtl/>
        </w:rPr>
        <w:t xml:space="preserve"> </w:t>
      </w:r>
      <w:r w:rsidR="00F55C0D" w:rsidRPr="00F55C0D">
        <w:rPr>
          <w:rStyle w:val="libAlaemChar"/>
          <w:rFonts w:hint="cs"/>
          <w:rtl/>
        </w:rPr>
        <w:t>قدس‌سره</w:t>
      </w:r>
      <w:r w:rsidRPr="00A66DCD">
        <w:rPr>
          <w:rStyle w:val="libFootnoteChar"/>
          <w:rFonts w:hint="cs"/>
          <w:rtl/>
        </w:rPr>
        <w:t xml:space="preserve"> </w:t>
      </w:r>
      <w:r w:rsidRPr="00A66DCD">
        <w:rPr>
          <w:rStyle w:val="libFootnoteChar"/>
          <w:rtl/>
        </w:rPr>
        <w:t>والشيخ اللنكراني ( حفظه الله ) والسي</w:t>
      </w:r>
      <w:r w:rsidRPr="00A66DCD">
        <w:rPr>
          <w:rStyle w:val="libFootnoteChar"/>
          <w:rFonts w:hint="cs"/>
          <w:rtl/>
        </w:rPr>
        <w:t>ّ</w:t>
      </w:r>
      <w:r w:rsidRPr="00A66DCD">
        <w:rPr>
          <w:rStyle w:val="libFootnoteChar"/>
          <w:rtl/>
        </w:rPr>
        <w:t>د عبد الله الشيرازي ( حفظه الله ) والسي</w:t>
      </w:r>
      <w:r w:rsidRPr="00A66DCD">
        <w:rPr>
          <w:rStyle w:val="libFootnoteChar"/>
          <w:rFonts w:hint="cs"/>
          <w:rtl/>
        </w:rPr>
        <w:t>ّ</w:t>
      </w:r>
      <w:r w:rsidRPr="00A66DCD">
        <w:rPr>
          <w:rStyle w:val="libFootnoteChar"/>
          <w:rtl/>
        </w:rPr>
        <w:t>د محم</w:t>
      </w:r>
      <w:r w:rsidRPr="00A66DCD">
        <w:rPr>
          <w:rStyle w:val="libFootnoteChar"/>
          <w:rFonts w:hint="cs"/>
          <w:rtl/>
        </w:rPr>
        <w:t>ّ</w:t>
      </w:r>
      <w:r w:rsidRPr="00A66DCD">
        <w:rPr>
          <w:rStyle w:val="libFootnoteChar"/>
          <w:rtl/>
        </w:rPr>
        <w:t>د الشاهرودي ( حفظه الله ) وغيرهم.</w:t>
      </w:r>
    </w:p>
    <w:p w:rsidR="00721A0A" w:rsidRPr="007D69F1" w:rsidRDefault="00721A0A" w:rsidP="008044A7">
      <w:pPr>
        <w:pStyle w:val="libNormal"/>
        <w:rPr>
          <w:rtl/>
        </w:rPr>
      </w:pPr>
      <w:r w:rsidRPr="007D69F1">
        <w:rPr>
          <w:rtl/>
        </w:rPr>
        <w:br w:type="page"/>
      </w:r>
      <w:bookmarkStart w:id="3" w:name="_Toc256785419"/>
    </w:p>
    <w:p w:rsidR="00721A0A" w:rsidRDefault="00721A0A" w:rsidP="00721A0A">
      <w:pPr>
        <w:pStyle w:val="Heading2Center"/>
        <w:rPr>
          <w:rtl/>
        </w:rPr>
      </w:pPr>
      <w:r w:rsidRPr="007D69F1">
        <w:rPr>
          <w:rtl/>
        </w:rPr>
        <w:lastRenderedPageBreak/>
        <w:br w:type="page"/>
      </w:r>
      <w:r>
        <w:rPr>
          <w:rtl/>
        </w:rPr>
        <w:lastRenderedPageBreak/>
        <w:t>المقدمة</w:t>
      </w:r>
      <w:bookmarkEnd w:id="3"/>
    </w:p>
    <w:p w:rsidR="00721A0A" w:rsidRDefault="00721A0A" w:rsidP="00A66DCD">
      <w:pPr>
        <w:pStyle w:val="libCenterBold1"/>
        <w:rPr>
          <w:rtl/>
        </w:rPr>
      </w:pPr>
      <w:r>
        <w:rPr>
          <w:rtl/>
        </w:rPr>
        <w:t>بسمه تعالى</w:t>
      </w:r>
    </w:p>
    <w:p w:rsidR="00721A0A" w:rsidRDefault="00721A0A" w:rsidP="008044A7">
      <w:pPr>
        <w:pStyle w:val="libNormal"/>
        <w:rPr>
          <w:rtl/>
        </w:rPr>
      </w:pPr>
      <w:r>
        <w:rPr>
          <w:rtl/>
        </w:rPr>
        <w:t xml:space="preserve">الحمد لله رب العالمين والصلاة والسلام على اشرف الأنبياء والمرسلين حبيب اله العالمين ابي القاسم محمد وآله الطيبين الطاهرين ، اللهم صلِّ على الصديقة فاطمة الزكية حبيبة حبيبك ونبيك وأمُّ احبائك وأصفيائك التي انتجبتها وفضلتها واخترتها على نساء العالمين ، اللهم كُن الطالب لها ممن ظلمها واستخف بحقها وكن الثائر اللهم بدم اولادها اللهم كما جعلتها أمُّ أئمة الهدى وحليلة صاحب اللواء والكريمة عند الملاء الأعلى فصلِّ عليها وعلى امها صلاة تكرم بها وجه أبيها محمد </w:t>
      </w:r>
      <w:r w:rsidR="00F55C0D" w:rsidRPr="00F55C0D">
        <w:rPr>
          <w:rStyle w:val="libAlaemChar"/>
          <w:rFonts w:hint="cs"/>
          <w:rtl/>
        </w:rPr>
        <w:t>صلى‌الله‌عليه‌وآله</w:t>
      </w:r>
      <w:r>
        <w:rPr>
          <w:rtl/>
        </w:rPr>
        <w:t xml:space="preserve"> وتقر بها اعين ذريتها وأبلغهم عني في هذه الساعة وفي كل ساعة افضل التحية والسلام واردد علي</w:t>
      </w:r>
      <w:r>
        <w:rPr>
          <w:rFonts w:hint="cs"/>
          <w:rtl/>
        </w:rPr>
        <w:t>ّ</w:t>
      </w:r>
      <w:r>
        <w:rPr>
          <w:rtl/>
        </w:rPr>
        <w:t xml:space="preserve"> منهم السلام انك جواد كريم.</w:t>
      </w:r>
    </w:p>
    <w:p w:rsidR="00721A0A" w:rsidRDefault="00721A0A" w:rsidP="008044A7">
      <w:pPr>
        <w:pStyle w:val="libNormal"/>
        <w:rPr>
          <w:rtl/>
        </w:rPr>
      </w:pPr>
      <w:r>
        <w:rPr>
          <w:rtl/>
        </w:rPr>
        <w:t xml:space="preserve">وبعد فانه لا يخفى على المتتبع لسيرة وحياة أهل البيت </w:t>
      </w:r>
      <w:r w:rsidR="00F55C0D" w:rsidRPr="00F55C0D">
        <w:rPr>
          <w:rStyle w:val="libAlaemChar"/>
          <w:rFonts w:hint="cs"/>
          <w:rtl/>
        </w:rPr>
        <w:t>عليهم‌السلام</w:t>
      </w:r>
      <w:r>
        <w:rPr>
          <w:rtl/>
        </w:rPr>
        <w:t xml:space="preserve"> انه قد كُتِبَت فيهم الكثير من الكتب وبالخصوص في شخصية فاطمة </w:t>
      </w:r>
      <w:r w:rsidR="00F55C0D" w:rsidRPr="00F55C0D">
        <w:rPr>
          <w:rStyle w:val="libAlaemChar"/>
          <w:rFonts w:hint="cs"/>
          <w:rtl/>
        </w:rPr>
        <w:t>عليها‌السلام</w:t>
      </w:r>
      <w:r>
        <w:rPr>
          <w:rtl/>
        </w:rPr>
        <w:t xml:space="preserve"> ومعرفتها حيث دارت في مجمل بحوثها على طريقة السرد التأريخي او المقارنة الموضعية</w:t>
      </w:r>
      <w:r>
        <w:rPr>
          <w:rFonts w:hint="cs"/>
          <w:rtl/>
        </w:rPr>
        <w:t xml:space="preserve"> </w:t>
      </w:r>
      <w:r>
        <w:rPr>
          <w:rtl/>
        </w:rPr>
        <w:t>ـ</w:t>
      </w:r>
      <w:r>
        <w:rPr>
          <w:rFonts w:hint="cs"/>
          <w:rtl/>
        </w:rPr>
        <w:t xml:space="preserve"> </w:t>
      </w:r>
      <w:r>
        <w:rPr>
          <w:rtl/>
        </w:rPr>
        <w:t>بين حياتها سلام الله عليها وبين باقي النساء المؤمنات اللآ</w:t>
      </w:r>
      <w:r>
        <w:rPr>
          <w:rFonts w:hint="cs"/>
          <w:rtl/>
        </w:rPr>
        <w:t>ئ</w:t>
      </w:r>
      <w:r>
        <w:rPr>
          <w:rtl/>
        </w:rPr>
        <w:t>ي ذكرهن القرآن الكريم</w:t>
      </w:r>
      <w:r>
        <w:rPr>
          <w:rFonts w:hint="cs"/>
          <w:rtl/>
        </w:rPr>
        <w:t xml:space="preserve"> </w:t>
      </w:r>
      <w:r>
        <w:rPr>
          <w:rtl/>
        </w:rPr>
        <w:t>ـ</w:t>
      </w:r>
      <w:r>
        <w:rPr>
          <w:rFonts w:hint="cs"/>
          <w:rtl/>
        </w:rPr>
        <w:t xml:space="preserve"> </w:t>
      </w:r>
      <w:r>
        <w:rPr>
          <w:rtl/>
        </w:rPr>
        <w:t>أو على طريقة الاستنتاج والتحليل الواقعي والموضوعي لجميع مواقفها الاسلامية التي اتخذتها خلال مسيرتها الحياتية والتي كانت مليئة بالدروس والعبر والعظات الإنسانية البليغة.</w:t>
      </w:r>
    </w:p>
    <w:p w:rsidR="00721A0A" w:rsidRDefault="00721A0A" w:rsidP="008044A7">
      <w:pPr>
        <w:pStyle w:val="libNormal"/>
        <w:rPr>
          <w:rtl/>
        </w:rPr>
      </w:pPr>
      <w:r>
        <w:rPr>
          <w:rtl/>
        </w:rPr>
        <w:t xml:space="preserve">على أن هذا الكتاب الذي بين يديك أيها القارئ الكريم قد جاء ليمثل مجموعة السبل التي لابد من الكتاب أو المؤلف أن يجمعها ويصبها في قالب حسن وهو يعرض شخصية مثل شخصية الصديقة الطاهرة فاطمة </w:t>
      </w:r>
      <w:r w:rsidR="00F55C0D" w:rsidRPr="00F55C0D">
        <w:rPr>
          <w:rStyle w:val="libAlaemChar"/>
          <w:rFonts w:hint="cs"/>
          <w:rtl/>
        </w:rPr>
        <w:t>عليها‌السلام</w:t>
      </w:r>
      <w:r>
        <w:rPr>
          <w:rtl/>
        </w:rPr>
        <w:t xml:space="preserve"> ، حيث فيه الأسرار </w:t>
      </w:r>
      <w:r>
        <w:rPr>
          <w:rFonts w:hint="cs"/>
          <w:rtl/>
        </w:rPr>
        <w:t>الغامضة</w:t>
      </w:r>
      <w:r>
        <w:rPr>
          <w:rtl/>
        </w:rPr>
        <w:t xml:space="preserve"> التي جاءت على شكل عناوين لبعض هذه البحوث مثل : حقيقة السر المستودع ، أصل يوم العذاب ، فاطمة حجة الله الكبرى ، وأيضا فيه المقارنة الموضوعية ، والإستنتاج العلمي ، والتحليل المثمر ، وكما سيظهر لك من خلال قراءة هذه البحوث والمحاضرات.</w:t>
      </w:r>
    </w:p>
    <w:p w:rsidR="00721A0A" w:rsidRDefault="00721A0A" w:rsidP="008044A7">
      <w:pPr>
        <w:pStyle w:val="libNormal0"/>
        <w:rPr>
          <w:rtl/>
        </w:rPr>
      </w:pPr>
      <w:r w:rsidRPr="00872B90">
        <w:rPr>
          <w:rtl/>
        </w:rPr>
        <w:br w:type="page"/>
      </w:r>
      <w:r>
        <w:rPr>
          <w:rtl/>
        </w:rPr>
        <w:lastRenderedPageBreak/>
        <w:t xml:space="preserve">على أنني أُنبه القارئ العزيز أنني قد وضعت في الكتاب بعض المواضيع التي ذكرتها بعض الكتب من باب اتمام الفائدة في الكتاب على امل ان يكون شاملاً لكثير من القضايا الحساسة والعقائدية في حياة فاطمة سلام الله عليها ، وليرجع اليها الكاتب والخطيب والباحث حين تعوزه المصادر والكتب ، وقد توجت كل بحث في بدايته بقصيدة شعرية في حياة فاطمة </w:t>
      </w:r>
      <w:r w:rsidR="00F55C0D" w:rsidRPr="00F55C0D">
        <w:rPr>
          <w:rStyle w:val="libAlaemChar"/>
          <w:rFonts w:hint="cs"/>
          <w:rtl/>
        </w:rPr>
        <w:t>عليها‌السلام</w:t>
      </w:r>
      <w:r>
        <w:rPr>
          <w:rtl/>
        </w:rPr>
        <w:t xml:space="preserve"> لتكون محطات ادبية فاطمية يستفيد منها القارئ اثناء ترحاله من بحث إلى آخر ، لذا جاء هذا الكتاب ليمثل مصباحاً جديداً في معرفة فاطمة </w:t>
      </w:r>
      <w:r w:rsidR="00F55C0D" w:rsidRPr="00F55C0D">
        <w:rPr>
          <w:rStyle w:val="libAlaemChar"/>
          <w:rFonts w:hint="cs"/>
          <w:rtl/>
        </w:rPr>
        <w:t>عليها‌السلام</w:t>
      </w:r>
      <w:r>
        <w:rPr>
          <w:rtl/>
        </w:rPr>
        <w:t xml:space="preserve"> انشاء الله راجياً أن أكون قد أديت بعض الحق الذي عليّ في توضيح بعض القضايا العقائدية في شخصيتها الاسلامية الفذة ، والحمد لله رب العالمين.</w:t>
      </w:r>
    </w:p>
    <w:tbl>
      <w:tblPr>
        <w:tblStyle w:val="TableGrid"/>
        <w:bidiVisual/>
        <w:tblW w:w="0" w:type="auto"/>
        <w:tblLook w:val="01E0"/>
      </w:tblPr>
      <w:tblGrid>
        <w:gridCol w:w="3845"/>
        <w:gridCol w:w="3845"/>
      </w:tblGrid>
      <w:tr w:rsidR="00721A0A" w:rsidTr="008044A7">
        <w:tc>
          <w:tcPr>
            <w:tcW w:w="3845" w:type="dxa"/>
          </w:tcPr>
          <w:p w:rsidR="00721A0A" w:rsidRPr="00872B90" w:rsidRDefault="00721A0A" w:rsidP="008044A7">
            <w:pPr>
              <w:rPr>
                <w:rtl/>
              </w:rPr>
            </w:pPr>
          </w:p>
        </w:tc>
        <w:tc>
          <w:tcPr>
            <w:tcW w:w="3845" w:type="dxa"/>
          </w:tcPr>
          <w:p w:rsidR="00721A0A" w:rsidRDefault="00721A0A" w:rsidP="00A66DCD">
            <w:pPr>
              <w:pStyle w:val="libCenterBold2"/>
              <w:rPr>
                <w:rtl/>
              </w:rPr>
            </w:pPr>
            <w:r>
              <w:rPr>
                <w:rtl/>
              </w:rPr>
              <w:t>محمد فاضل المسعودي</w:t>
            </w:r>
          </w:p>
          <w:p w:rsidR="00721A0A" w:rsidRDefault="00721A0A" w:rsidP="00A66DCD">
            <w:pPr>
              <w:pStyle w:val="libCenterBold2"/>
              <w:rPr>
                <w:rtl/>
              </w:rPr>
            </w:pPr>
            <w:r>
              <w:rPr>
                <w:rtl/>
              </w:rPr>
              <w:t>قم المقدسة</w:t>
            </w:r>
          </w:p>
          <w:p w:rsidR="00721A0A" w:rsidRDefault="00721A0A" w:rsidP="00A66DCD">
            <w:pPr>
              <w:pStyle w:val="libCenterBold2"/>
              <w:rPr>
                <w:rtl/>
              </w:rPr>
            </w:pPr>
            <w:r>
              <w:rPr>
                <w:rtl/>
              </w:rPr>
              <w:t>18 ذي الحجة ـ عيد الغدير المبارك</w:t>
            </w:r>
            <w:r>
              <w:rPr>
                <w:rFonts w:hint="cs"/>
                <w:rtl/>
              </w:rPr>
              <w:t xml:space="preserve"> </w:t>
            </w:r>
            <w:r w:rsidRPr="00A66DCD">
              <w:rPr>
                <w:rStyle w:val="libFootnotenumChar"/>
                <w:rtl/>
              </w:rPr>
              <w:t>(1)</w:t>
            </w:r>
          </w:p>
          <w:p w:rsidR="00721A0A" w:rsidRDefault="00721A0A" w:rsidP="00A66DCD">
            <w:pPr>
              <w:pStyle w:val="libCenterBold2"/>
              <w:rPr>
                <w:rtl/>
              </w:rPr>
            </w:pPr>
            <w:r>
              <w:rPr>
                <w:rtl/>
              </w:rPr>
              <w:t>1419 ه</w:t>
            </w:r>
            <w:r>
              <w:rPr>
                <w:rFonts w:hint="cs"/>
                <w:rtl/>
              </w:rPr>
              <w:t>‍</w:t>
            </w:r>
          </w:p>
        </w:tc>
      </w:tr>
    </w:tbl>
    <w:p w:rsidR="00721A0A" w:rsidRDefault="00686CA9" w:rsidP="00686CA9">
      <w:pPr>
        <w:pStyle w:val="libLine"/>
        <w:rPr>
          <w:rtl/>
        </w:rPr>
      </w:pPr>
      <w:r>
        <w:rPr>
          <w:rtl/>
        </w:rPr>
        <w:t>__________________</w:t>
      </w:r>
    </w:p>
    <w:p w:rsidR="00721A0A" w:rsidRDefault="00721A0A" w:rsidP="00A66DCD">
      <w:pPr>
        <w:pStyle w:val="libFootnote0"/>
        <w:rPr>
          <w:rtl/>
        </w:rPr>
      </w:pPr>
      <w:r>
        <w:rPr>
          <w:rtl/>
        </w:rPr>
        <w:t>(1) من اللطائف الجميلة والصدف الحميدة التي شاهدناها خلال الإنتهاء من العمل في هذا الكتاب المبارك إن شاء الله تعالى ، أننا تفألنا بالقرآن الكريم في يوم الإنتهاء من وضع اللمسات الأخيرة عليه وذلك يوم الغدير ال</w:t>
      </w:r>
      <w:r>
        <w:rPr>
          <w:rFonts w:hint="cs"/>
          <w:rtl/>
        </w:rPr>
        <w:t>أ</w:t>
      </w:r>
      <w:r>
        <w:rPr>
          <w:rtl/>
        </w:rPr>
        <w:t xml:space="preserve">فعم ، فخرجت لنا الآية المباركة المختصّة بيوم الغدير ويوم تنصيب أمير المؤمنين </w:t>
      </w:r>
      <w:r w:rsidR="00F55C0D" w:rsidRPr="00F55C0D">
        <w:rPr>
          <w:rStyle w:val="libAlaemChar"/>
          <w:rFonts w:hint="cs"/>
          <w:rtl/>
        </w:rPr>
        <w:t>عليه‌السلام</w:t>
      </w:r>
      <w:r>
        <w:rPr>
          <w:rtl/>
        </w:rPr>
        <w:t xml:space="preserve"> بالولاية العظمى ، وهي قوله تعالى : </w:t>
      </w:r>
      <w:r w:rsidRPr="008044A7">
        <w:rPr>
          <w:rStyle w:val="libAlaemChar"/>
          <w:rtl/>
        </w:rPr>
        <w:t>(</w:t>
      </w:r>
      <w:r w:rsidRPr="00872B90">
        <w:rPr>
          <w:rFonts w:hint="cs"/>
          <w:rtl/>
        </w:rPr>
        <w:t xml:space="preserve"> </w:t>
      </w:r>
      <w:r w:rsidRPr="00937AEC">
        <w:rPr>
          <w:rStyle w:val="libFootnoteAieChar"/>
          <w:rFonts w:hint="cs"/>
          <w:rtl/>
        </w:rPr>
        <w:t>يَا أَيُّهَا الرَّسُولُ بَلِّغْ مَا أُنزِلَ إِلَيْكَ مِن رَّبِّكَ وَإِن لَّمْ تَفْعَلْ فَمَا بَلَّغْتَ رِسَالَتَهُ وَاللهُ يَعْصِمُكَ مِنَ النَّاسِ</w:t>
      </w:r>
      <w:r w:rsidRPr="00872B90">
        <w:rPr>
          <w:rtl/>
        </w:rPr>
        <w:t xml:space="preserve"> </w:t>
      </w:r>
      <w:r w:rsidRPr="008044A7">
        <w:rPr>
          <w:rStyle w:val="libAlaemChar"/>
          <w:rtl/>
        </w:rPr>
        <w:t>)</w:t>
      </w:r>
      <w:r>
        <w:rPr>
          <w:rtl/>
        </w:rPr>
        <w:t>.</w:t>
      </w:r>
    </w:p>
    <w:p w:rsidR="00721A0A" w:rsidRDefault="00721A0A" w:rsidP="00721A0A">
      <w:pPr>
        <w:pStyle w:val="Heading1Center"/>
        <w:rPr>
          <w:rtl/>
        </w:rPr>
      </w:pPr>
      <w:r w:rsidRPr="00C06BC9">
        <w:rPr>
          <w:rtl/>
        </w:rPr>
        <w:br w:type="page"/>
      </w:r>
      <w:bookmarkStart w:id="4" w:name="_Toc256785420"/>
      <w:r>
        <w:rPr>
          <w:rtl/>
        </w:rPr>
        <w:lastRenderedPageBreak/>
        <w:t>التمهيد</w:t>
      </w:r>
      <w:bookmarkEnd w:id="4"/>
    </w:p>
    <w:p w:rsidR="00721A0A" w:rsidRDefault="00721A0A" w:rsidP="00A66DCD">
      <w:pPr>
        <w:pStyle w:val="libCenterBold1"/>
        <w:rPr>
          <w:rtl/>
        </w:rPr>
      </w:pPr>
      <w:r>
        <w:rPr>
          <w:rtl/>
        </w:rPr>
        <w:t>( ال</w:t>
      </w:r>
      <w:r>
        <w:rPr>
          <w:rFonts w:hint="cs"/>
          <w:rtl/>
        </w:rPr>
        <w:t>له</w:t>
      </w:r>
      <w:r>
        <w:rPr>
          <w:rtl/>
        </w:rPr>
        <w:t>م أن</w:t>
      </w:r>
      <w:r>
        <w:rPr>
          <w:rFonts w:hint="cs"/>
          <w:rtl/>
        </w:rPr>
        <w:t>ي</w:t>
      </w:r>
      <w:r>
        <w:rPr>
          <w:rtl/>
        </w:rPr>
        <w:t xml:space="preserve"> أسألك ب</w:t>
      </w:r>
      <w:r>
        <w:rPr>
          <w:rFonts w:hint="cs"/>
          <w:rtl/>
        </w:rPr>
        <w:t>ح</w:t>
      </w:r>
      <w:r>
        <w:rPr>
          <w:rtl/>
        </w:rPr>
        <w:t>ق ف</w:t>
      </w:r>
      <w:r>
        <w:rPr>
          <w:rFonts w:hint="cs"/>
          <w:rtl/>
        </w:rPr>
        <w:t>ا</w:t>
      </w:r>
      <w:r>
        <w:rPr>
          <w:rtl/>
        </w:rPr>
        <w:t>ط</w:t>
      </w:r>
      <w:r>
        <w:rPr>
          <w:rFonts w:hint="cs"/>
          <w:rtl/>
        </w:rPr>
        <w:t>مة</w:t>
      </w:r>
      <w:r>
        <w:rPr>
          <w:rtl/>
        </w:rPr>
        <w:t xml:space="preserve"> وأب</w:t>
      </w:r>
      <w:r>
        <w:rPr>
          <w:rFonts w:hint="cs"/>
          <w:rtl/>
        </w:rPr>
        <w:t>ي</w:t>
      </w:r>
      <w:r>
        <w:rPr>
          <w:rtl/>
        </w:rPr>
        <w:t>ها</w:t>
      </w:r>
    </w:p>
    <w:p w:rsidR="00721A0A" w:rsidRDefault="00721A0A" w:rsidP="00A66DCD">
      <w:pPr>
        <w:pStyle w:val="libCenterBold1"/>
        <w:rPr>
          <w:rtl/>
        </w:rPr>
      </w:pPr>
      <w:r>
        <w:rPr>
          <w:rtl/>
        </w:rPr>
        <w:t>وب</w:t>
      </w:r>
      <w:r>
        <w:rPr>
          <w:rFonts w:hint="cs"/>
          <w:rtl/>
        </w:rPr>
        <w:t>ع</w:t>
      </w:r>
      <w:r>
        <w:rPr>
          <w:rtl/>
        </w:rPr>
        <w:t>ل</w:t>
      </w:r>
      <w:r>
        <w:rPr>
          <w:rFonts w:hint="cs"/>
          <w:rtl/>
        </w:rPr>
        <w:t>ه</w:t>
      </w:r>
      <w:r>
        <w:rPr>
          <w:rtl/>
        </w:rPr>
        <w:t>ا وب</w:t>
      </w:r>
      <w:r>
        <w:rPr>
          <w:rFonts w:hint="cs"/>
          <w:rtl/>
        </w:rPr>
        <w:t>نيه</w:t>
      </w:r>
      <w:r>
        <w:rPr>
          <w:rtl/>
        </w:rPr>
        <w:t>ا والسر المستودع ف</w:t>
      </w:r>
      <w:r>
        <w:rPr>
          <w:rFonts w:hint="cs"/>
          <w:rtl/>
        </w:rPr>
        <w:t>ي</w:t>
      </w:r>
      <w:r>
        <w:rPr>
          <w:rtl/>
        </w:rPr>
        <w:t>ه</w:t>
      </w:r>
      <w:r>
        <w:rPr>
          <w:rFonts w:hint="cs"/>
          <w:rtl/>
        </w:rPr>
        <w:t>ا</w:t>
      </w:r>
      <w:r>
        <w:rPr>
          <w:rtl/>
        </w:rPr>
        <w:t xml:space="preserve"> ... )</w:t>
      </w:r>
    </w:p>
    <w:p w:rsidR="00721A0A" w:rsidRDefault="00721A0A" w:rsidP="008044A7">
      <w:pPr>
        <w:pStyle w:val="libNormal"/>
        <w:rPr>
          <w:rtl/>
        </w:rPr>
      </w:pPr>
      <w:r>
        <w:rPr>
          <w:rtl/>
        </w:rPr>
        <w:t>قبل الدخول في مضامين هذا الدعاء لابد من الإشارة إلى عدة أسئلة مهمة تتعلق بسند هذا الحديث ، وهل ورد فيه سند</w:t>
      </w:r>
      <w:r>
        <w:rPr>
          <w:rFonts w:hint="cs"/>
          <w:rtl/>
        </w:rPr>
        <w:t xml:space="preserve"> </w:t>
      </w:r>
      <w:r>
        <w:rPr>
          <w:rtl/>
        </w:rPr>
        <w:t>؟ وفي أي كتاب مذكور</w:t>
      </w:r>
      <w:r>
        <w:rPr>
          <w:rFonts w:hint="cs"/>
          <w:rtl/>
        </w:rPr>
        <w:t xml:space="preserve"> </w:t>
      </w:r>
      <w:r>
        <w:rPr>
          <w:rtl/>
        </w:rPr>
        <w:t>؟ وهل جاء هذا الحديث على لسان المعصوم أم لا</w:t>
      </w:r>
      <w:r>
        <w:rPr>
          <w:rFonts w:hint="cs"/>
          <w:rtl/>
        </w:rPr>
        <w:t xml:space="preserve"> </w:t>
      </w:r>
      <w:r>
        <w:rPr>
          <w:rtl/>
        </w:rPr>
        <w:t>؟</w:t>
      </w:r>
    </w:p>
    <w:p w:rsidR="00721A0A" w:rsidRDefault="00721A0A" w:rsidP="008044A7">
      <w:pPr>
        <w:pStyle w:val="libNormal"/>
        <w:rPr>
          <w:rtl/>
        </w:rPr>
      </w:pPr>
      <w:r>
        <w:rPr>
          <w:rtl/>
        </w:rPr>
        <w:t>كل هذه الأسئلة لابد من الإجابة عليها قبل الدخول في صميم هذا البحث ، فنقول : أن هذا الحديث لم نرَ له سنداً في أي كتاب من الكتب المتداولة ولم يروَّ عن أي معصوم من أهل بيت العصمة ، ولكن وجدناه مكتوباً في كتاب فاطمة بهجة قلب المصطفى</w:t>
      </w:r>
      <w:r>
        <w:rPr>
          <w:rFonts w:hint="cs"/>
          <w:rtl/>
        </w:rPr>
        <w:t>ٰ</w:t>
      </w:r>
      <w:r>
        <w:rPr>
          <w:rtl/>
        </w:rPr>
        <w:t xml:space="preserve"> تحت عنوان ( دعاء التوسل بها </w:t>
      </w:r>
      <w:r w:rsidR="00F55C0D" w:rsidRPr="00F55C0D">
        <w:rPr>
          <w:rStyle w:val="libAlaemChar"/>
          <w:rFonts w:hint="cs"/>
          <w:rtl/>
        </w:rPr>
        <w:t>عليها‌السلام</w:t>
      </w:r>
      <w:r>
        <w:rPr>
          <w:rtl/>
        </w:rPr>
        <w:t xml:space="preserve"> ) حيث رواه مؤلف الكتاب الشيخ الهمداني بقوله : سمعت شيخي ومعتمدي </w:t>
      </w:r>
      <w:r>
        <w:rPr>
          <w:rFonts w:hint="cs"/>
          <w:rtl/>
        </w:rPr>
        <w:t>آ</w:t>
      </w:r>
      <w:r>
        <w:rPr>
          <w:rtl/>
        </w:rPr>
        <w:t xml:space="preserve">ية الله المرحوم ملاّ عليّ المعصومي يقول في التوسل بالزهراء </w:t>
      </w:r>
      <w:r w:rsidR="00F55C0D" w:rsidRPr="00F55C0D">
        <w:rPr>
          <w:rStyle w:val="libAlaemChar"/>
          <w:rFonts w:hint="cs"/>
          <w:rtl/>
        </w:rPr>
        <w:t>عليها‌السلام</w:t>
      </w:r>
      <w:r>
        <w:rPr>
          <w:rtl/>
        </w:rPr>
        <w:t xml:space="preserve"> </w:t>
      </w:r>
      <w:r w:rsidRPr="008044A7">
        <w:rPr>
          <w:rStyle w:val="libBold2Char"/>
          <w:rtl/>
        </w:rPr>
        <w:t>« الهي بحق فاطمة وأبيها وبعلها وبنيها والسر المستودع فيها</w:t>
      </w:r>
      <w:r w:rsidRPr="008044A7">
        <w:rPr>
          <w:rStyle w:val="libBold2Char"/>
          <w:rFonts w:hint="cs"/>
          <w:rtl/>
        </w:rPr>
        <w:t xml:space="preserve"> </w:t>
      </w:r>
      <w:r w:rsidRPr="008044A7">
        <w:rPr>
          <w:rStyle w:val="libBold2Char"/>
          <w:rtl/>
        </w:rPr>
        <w:t>...</w:t>
      </w:r>
      <w:r>
        <w:rPr>
          <w:rFonts w:hint="cs"/>
          <w:rtl/>
        </w:rPr>
        <w:t xml:space="preserve"> </w:t>
      </w:r>
      <w:r w:rsidRPr="00A66DCD">
        <w:rPr>
          <w:rStyle w:val="libFootnotenumChar"/>
          <w:rtl/>
        </w:rPr>
        <w:t>(1)</w:t>
      </w:r>
      <w:r w:rsidRPr="008044A7">
        <w:rPr>
          <w:rStyle w:val="libBold2Char"/>
          <w:rtl/>
        </w:rPr>
        <w:t xml:space="preserve"> »</w:t>
      </w:r>
      <w:r>
        <w:rPr>
          <w:rtl/>
        </w:rPr>
        <w:t>.</w:t>
      </w:r>
    </w:p>
    <w:p w:rsidR="00721A0A" w:rsidRDefault="00721A0A" w:rsidP="008044A7">
      <w:pPr>
        <w:pStyle w:val="libNormal"/>
        <w:rPr>
          <w:rtl/>
        </w:rPr>
      </w:pPr>
      <w:r>
        <w:rPr>
          <w:rtl/>
        </w:rPr>
        <w:t>وأيضاً وجدنا هذا الدعاء ضمن الوصايا المهمة التي أوصى</w:t>
      </w:r>
      <w:r>
        <w:rPr>
          <w:rFonts w:hint="cs"/>
          <w:rtl/>
        </w:rPr>
        <w:t>ٰ</w:t>
      </w:r>
      <w:r>
        <w:rPr>
          <w:rtl/>
        </w:rPr>
        <w:t xml:space="preserve"> بها آية الله المرعشي النجفي أبناءه بالمداومة على قراءته وبالخصوص ابنه الكبير حيث يقول : ( وأوصيه</w:t>
      </w:r>
      <w:r>
        <w:rPr>
          <w:rFonts w:hint="cs"/>
          <w:rtl/>
        </w:rPr>
        <w:t xml:space="preserve"> </w:t>
      </w:r>
      <w:r>
        <w:rPr>
          <w:rtl/>
        </w:rPr>
        <w:t>ـ</w:t>
      </w:r>
      <w:r>
        <w:rPr>
          <w:rFonts w:hint="cs"/>
          <w:rtl/>
        </w:rPr>
        <w:t xml:space="preserve"> </w:t>
      </w:r>
      <w:r>
        <w:rPr>
          <w:rtl/>
        </w:rPr>
        <w:t>أي ابنه الأكبر</w:t>
      </w:r>
      <w:r>
        <w:rPr>
          <w:rFonts w:hint="cs"/>
          <w:rtl/>
        </w:rPr>
        <w:t xml:space="preserve"> </w:t>
      </w:r>
      <w:r>
        <w:rPr>
          <w:rtl/>
        </w:rPr>
        <w:t>ـ</w:t>
      </w:r>
      <w:r>
        <w:rPr>
          <w:rFonts w:hint="cs"/>
          <w:rtl/>
        </w:rPr>
        <w:t xml:space="preserve"> </w:t>
      </w:r>
      <w:r>
        <w:rPr>
          <w:rtl/>
        </w:rPr>
        <w:t>بمداومة قراءة هذا الدعاء الشريف في قنوتات فرائضه ... اللهم أني أسألك بحق فاطمة وأبيها وبعلها وبنيها والسر المستودع فيها أن تصلي على محمد وآل محمد وأن تفعل بي ما أنت أهله ولا تفعل بي ما أنا أهله</w:t>
      </w:r>
      <w:r>
        <w:rPr>
          <w:rFonts w:hint="cs"/>
          <w:rtl/>
        </w:rPr>
        <w:t xml:space="preserve"> </w:t>
      </w:r>
      <w:r>
        <w:rPr>
          <w:rtl/>
        </w:rPr>
        <w:t>...</w:t>
      </w:r>
      <w:r>
        <w:rPr>
          <w:rFonts w:hint="cs"/>
          <w:rtl/>
        </w:rPr>
        <w:t xml:space="preserve"> </w:t>
      </w:r>
      <w:r>
        <w:rPr>
          <w:rtl/>
        </w:rPr>
        <w:t>»</w:t>
      </w:r>
      <w:r>
        <w:rPr>
          <w:rFonts w:hint="cs"/>
          <w:rtl/>
        </w:rPr>
        <w:t xml:space="preserve"> </w:t>
      </w:r>
      <w:r w:rsidRPr="00A66DCD">
        <w:rPr>
          <w:rStyle w:val="libFootnotenumChar"/>
          <w:rtl/>
        </w:rPr>
        <w:t>(2)</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فاطمة بهجة قلب المصطفى 252.</w:t>
      </w:r>
    </w:p>
    <w:p w:rsidR="00721A0A" w:rsidRDefault="00721A0A" w:rsidP="00A66DCD">
      <w:pPr>
        <w:pStyle w:val="libFootnote0"/>
        <w:rPr>
          <w:rtl/>
        </w:rPr>
      </w:pPr>
      <w:r>
        <w:rPr>
          <w:rtl/>
        </w:rPr>
        <w:t xml:space="preserve">(2) قبسات من حياة سيّدنا الأستاذ المرعشي النجفي </w:t>
      </w:r>
      <w:r w:rsidR="00F55C0D" w:rsidRPr="00F55C0D">
        <w:rPr>
          <w:rStyle w:val="libAlaemChar"/>
          <w:rFonts w:hint="cs"/>
          <w:rtl/>
        </w:rPr>
        <w:t>رحمه‌الله</w:t>
      </w:r>
      <w:r>
        <w:rPr>
          <w:rtl/>
        </w:rPr>
        <w:t xml:space="preserve"> : ص 124.</w:t>
      </w:r>
    </w:p>
    <w:p w:rsidR="00721A0A" w:rsidRPr="00D5381A" w:rsidRDefault="00721A0A" w:rsidP="00A66DCD">
      <w:pPr>
        <w:pStyle w:val="libFootnote"/>
        <w:rPr>
          <w:rtl/>
        </w:rPr>
      </w:pPr>
      <w:r w:rsidRPr="00D5381A">
        <w:rPr>
          <w:rtl/>
        </w:rPr>
        <w:t>ولقد ذكر مؤلّف هذا الكتاب السيد العلوي : إنّ هذا الدعاء قد تلقّاه السيد المرعشي في ضمن الوصايا المهمة التي أعطاها الإمام المهدي (عج) للسيّد المرعشي في إحدى تشرفاته بلقاء الإمام (عج).</w:t>
      </w:r>
    </w:p>
    <w:p w:rsidR="00721A0A" w:rsidRDefault="00721A0A" w:rsidP="008044A7">
      <w:pPr>
        <w:pStyle w:val="libNormal0"/>
        <w:rPr>
          <w:rtl/>
        </w:rPr>
      </w:pPr>
      <w:r w:rsidRPr="00D5381A">
        <w:rPr>
          <w:rtl/>
        </w:rPr>
        <w:br w:type="page"/>
      </w:r>
      <w:r>
        <w:rPr>
          <w:rFonts w:hint="cs"/>
          <w:rtl/>
        </w:rPr>
        <w:lastRenderedPageBreak/>
        <w:t>ف</w:t>
      </w:r>
      <w:r>
        <w:rPr>
          <w:rtl/>
        </w:rPr>
        <w:t xml:space="preserve">ما أعظمه من دعاء بحيث يذكره السيد المرعشي النجفي </w:t>
      </w:r>
      <w:r w:rsidR="00F55C0D" w:rsidRPr="00F55C0D">
        <w:rPr>
          <w:rStyle w:val="libAlaemChar"/>
          <w:rFonts w:hint="cs"/>
          <w:rtl/>
        </w:rPr>
        <w:t>رحمه‌الله</w:t>
      </w:r>
      <w:r>
        <w:rPr>
          <w:rtl/>
        </w:rPr>
        <w:t xml:space="preserve"> في ضمن وصاياه المهمة التي أوصى بها ، وأي فضيلة لهذا الدعاء والتوسل بحق الزهراء </w:t>
      </w:r>
      <w:r w:rsidR="00F55C0D" w:rsidRPr="00F55C0D">
        <w:rPr>
          <w:rStyle w:val="libAlaemChar"/>
          <w:rFonts w:hint="cs"/>
          <w:rtl/>
        </w:rPr>
        <w:t>عليها‌السلام</w:t>
      </w:r>
      <w:r>
        <w:rPr>
          <w:rtl/>
        </w:rPr>
        <w:t xml:space="preserve"> كي يَكونَ من أهم الأدعية في قنوتات فرائض السيد المرعشي </w:t>
      </w:r>
      <w:r w:rsidR="00F55C0D" w:rsidRPr="00F55C0D">
        <w:rPr>
          <w:rStyle w:val="libAlaemChar"/>
          <w:rFonts w:hint="cs"/>
          <w:rtl/>
        </w:rPr>
        <w:t>رحمه‌الله</w:t>
      </w:r>
      <w:r>
        <w:rPr>
          <w:rtl/>
        </w:rPr>
        <w:t>.</w:t>
      </w:r>
    </w:p>
    <w:p w:rsidR="00721A0A" w:rsidRDefault="00721A0A" w:rsidP="008044A7">
      <w:pPr>
        <w:pStyle w:val="libNormal"/>
        <w:rPr>
          <w:rtl/>
        </w:rPr>
      </w:pPr>
      <w:r>
        <w:rPr>
          <w:rtl/>
        </w:rPr>
        <w:t>لابد له من كرامة عظيمة وأهمية جليلة بحيث لا يترك من الوقوف معه والإستضاءة من نوره وبيان مضامينهُ وتجليت حقائقه لكي نعرف فاطمة ح</w:t>
      </w:r>
      <w:r>
        <w:rPr>
          <w:rFonts w:hint="cs"/>
          <w:rtl/>
        </w:rPr>
        <w:t>ق</w:t>
      </w:r>
      <w:r>
        <w:rPr>
          <w:rtl/>
        </w:rPr>
        <w:t xml:space="preserve"> معرفتها وعلى القدر المتيسر منه.</w:t>
      </w:r>
    </w:p>
    <w:p w:rsidR="00721A0A" w:rsidRDefault="00721A0A" w:rsidP="008044A7">
      <w:pPr>
        <w:pStyle w:val="libNormal"/>
        <w:rPr>
          <w:rtl/>
        </w:rPr>
      </w:pPr>
      <w:r>
        <w:rPr>
          <w:rtl/>
        </w:rPr>
        <w:t xml:space="preserve">وهذا الحديث وان لم يكتب له سند في كتب الحديث ، ولكن جاء مضمونه مطابقاً لكثير من الروايات الشريفه المأثورة في حق الصديقة الكبرى فاطمة </w:t>
      </w:r>
      <w:r w:rsidR="00F55C0D" w:rsidRPr="00F55C0D">
        <w:rPr>
          <w:rStyle w:val="libAlaemChar"/>
          <w:rFonts w:hint="cs"/>
          <w:rtl/>
        </w:rPr>
        <w:t>عليها‌السلام</w:t>
      </w:r>
      <w:r>
        <w:rPr>
          <w:rtl/>
        </w:rPr>
        <w:t xml:space="preserve"> ، وعلى مضمونه وحقائقه توجد أدلة وشواهد تؤكد حقيقته وان لم يرد في كتب الأدعية ، ولكن يكفي في نقله على ما استفدناه من الكتابين المذكورين اللذين ذكرا هذا الدعاء ، ومن باب التسامح في أدلّة السنن يهون الخطب في سنده ، وعلى ضوء ما</w:t>
      </w:r>
      <w:r>
        <w:rPr>
          <w:rFonts w:hint="cs"/>
          <w:rtl/>
        </w:rPr>
        <w:t xml:space="preserve"> ن</w:t>
      </w:r>
      <w:r>
        <w:rPr>
          <w:rtl/>
        </w:rPr>
        <w:t>فهمه من هذا الدعاء سوف يكون حديثنا حوله في بحثين :</w:t>
      </w:r>
    </w:p>
    <w:p w:rsidR="00721A0A" w:rsidRPr="004C00D0" w:rsidRDefault="00721A0A" w:rsidP="008044A7">
      <w:pPr>
        <w:pStyle w:val="libBold2"/>
        <w:rPr>
          <w:rtl/>
        </w:rPr>
      </w:pPr>
      <w:r w:rsidRPr="008044A7">
        <w:rPr>
          <w:rtl/>
        </w:rPr>
        <w:t xml:space="preserve">البحث الأول : التوسل والإستغاثه بالزهراء </w:t>
      </w:r>
      <w:r w:rsidR="00F55C0D" w:rsidRPr="00F55C0D">
        <w:rPr>
          <w:rStyle w:val="libAlaemChar"/>
          <w:rFonts w:hint="cs"/>
          <w:rtl/>
        </w:rPr>
        <w:t>عليها‌السلام</w:t>
      </w:r>
      <w:r>
        <w:rPr>
          <w:rtl/>
        </w:rPr>
        <w:t>.</w:t>
      </w:r>
    </w:p>
    <w:p w:rsidR="00721A0A" w:rsidRDefault="00721A0A" w:rsidP="008044A7">
      <w:pPr>
        <w:pStyle w:val="libBold2"/>
        <w:rPr>
          <w:rtl/>
        </w:rPr>
      </w:pPr>
      <w:r w:rsidRPr="00CC66FB">
        <w:rPr>
          <w:rtl/>
        </w:rPr>
        <w:t xml:space="preserve">البحث الثاني : حقيقة السر المستودع في فاطمة </w:t>
      </w:r>
      <w:r w:rsidR="00F55C0D" w:rsidRPr="00F55C0D">
        <w:rPr>
          <w:rStyle w:val="libAlaemChar"/>
          <w:rFonts w:hint="cs"/>
          <w:rtl/>
        </w:rPr>
        <w:t>عليها‌السلام</w:t>
      </w:r>
      <w:r w:rsidRPr="008044A7">
        <w:rPr>
          <w:rStyle w:val="libBold2Char"/>
          <w:rtl/>
        </w:rPr>
        <w:t>.</w:t>
      </w:r>
    </w:p>
    <w:p w:rsidR="00721A0A" w:rsidRPr="00542286" w:rsidRDefault="00721A0A" w:rsidP="00A66DCD">
      <w:pPr>
        <w:pStyle w:val="libCenter"/>
        <w:rPr>
          <w:rtl/>
        </w:rPr>
      </w:pPr>
      <w:r w:rsidRPr="00542286">
        <w:rPr>
          <w:rtl/>
        </w:rPr>
        <w:br w:type="page"/>
      </w:r>
      <w:r>
        <w:rPr>
          <w:noProof/>
        </w:rPr>
        <w:lastRenderedPageBreak/>
        <w:drawing>
          <wp:inline distT="0" distB="0" distL="0" distR="0">
            <wp:extent cx="4674235" cy="7404100"/>
            <wp:effectExtent l="19050" t="0" r="0" b="0"/>
            <wp:docPr id="3" name="Picture 3"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3"/>
                    <pic:cNvPicPr>
                      <a:picLocks noChangeAspect="1" noChangeArrowheads="1"/>
                    </pic:cNvPicPr>
                  </pic:nvPicPr>
                  <pic:blipFill>
                    <a:blip r:embed="rId10"/>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21A0A" w:rsidRDefault="00721A0A" w:rsidP="002A6FEC">
      <w:pPr>
        <w:pStyle w:val="Heading2Center"/>
        <w:rPr>
          <w:rtl/>
        </w:rPr>
      </w:pPr>
      <w:r>
        <w:rPr>
          <w:rtl/>
        </w:rPr>
        <w:br w:type="page"/>
      </w:r>
      <w:r w:rsidRPr="00542286">
        <w:rPr>
          <w:rtl/>
        </w:rPr>
        <w:lastRenderedPageBreak/>
        <w:br w:type="page"/>
      </w:r>
      <w:r>
        <w:rPr>
          <w:rtl/>
        </w:rPr>
        <w:lastRenderedPageBreak/>
        <w:t xml:space="preserve">التوسل بفاطمة </w:t>
      </w:r>
      <w:r w:rsidR="00F55C0D" w:rsidRPr="00F55C0D">
        <w:rPr>
          <w:rStyle w:val="libAlaemChar"/>
          <w:rFonts w:hint="cs"/>
          <w:rtl/>
        </w:rPr>
        <w:t>عليها‌السلام</w:t>
      </w:r>
    </w:p>
    <w:p w:rsidR="00721A0A" w:rsidRDefault="00721A0A" w:rsidP="00A66DCD">
      <w:pPr>
        <w:pStyle w:val="libCenterBold1"/>
        <w:rPr>
          <w:rtl/>
        </w:rPr>
      </w:pPr>
      <w:r>
        <w:rPr>
          <w:rtl/>
        </w:rPr>
        <w:t>للخطيب الشيخ محسن الفاضلي</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A86263">
              <w:rPr>
                <w:rtl/>
              </w:rPr>
              <w:t>توسَّلت بالحوراء فاطمةَ الزّهرا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لتلهمني حتى أقولَ بها شِعرا</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A86263">
              <w:rPr>
                <w:rtl/>
              </w:rPr>
              <w:t>فجاء بحمد</w:t>
            </w:r>
            <w:r>
              <w:rPr>
                <w:rFonts w:hint="cs"/>
                <w:rtl/>
              </w:rPr>
              <w:t>ِ</w:t>
            </w:r>
            <w:r w:rsidRPr="00A86263">
              <w:rPr>
                <w:rtl/>
              </w:rPr>
              <w:t xml:space="preserve"> الله ما كنت أبتغي</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فأبديتُ للمعبودِ خالقي الشّكرا</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A86263">
              <w:rPr>
                <w:rtl/>
              </w:rPr>
              <w:t>أجل هي روح المصطفى كُفءُ حيدرٍ</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وأمُّ أبيها هل ترى مثلَه فخرا</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A86263">
              <w:rPr>
                <w:rtl/>
              </w:rPr>
              <w:t>أو المثلِ الأعلى بكل</w:t>
            </w:r>
            <w:r>
              <w:rPr>
                <w:rFonts w:hint="cs"/>
                <w:rtl/>
              </w:rPr>
              <w:t>َّ</w:t>
            </w:r>
            <w:r w:rsidRPr="00A86263">
              <w:rPr>
                <w:rtl/>
              </w:rPr>
              <w:t xml:space="preserve"> خصالها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جلالاً كمالاً عفّة</w:t>
            </w:r>
            <w:r>
              <w:rPr>
                <w:rFonts w:hint="cs"/>
                <w:rtl/>
              </w:rPr>
              <w:t>ً</w:t>
            </w:r>
            <w:r w:rsidRPr="00A86263">
              <w:rPr>
                <w:rtl/>
              </w:rPr>
              <w:t xml:space="preserve"> شرفا</w:t>
            </w:r>
            <w:r>
              <w:rPr>
                <w:rFonts w:hint="cs"/>
                <w:rtl/>
              </w:rPr>
              <w:t>ً</w:t>
            </w:r>
            <w:r w:rsidRPr="00A86263">
              <w:rPr>
                <w:rtl/>
              </w:rPr>
              <w:t xml:space="preserve"> قدرا</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A86263">
              <w:rPr>
                <w:rtl/>
              </w:rPr>
              <w:t>حوت مَك</w:t>
            </w:r>
            <w:r>
              <w:rPr>
                <w:rFonts w:hint="cs"/>
                <w:rtl/>
              </w:rPr>
              <w:t>ر</w:t>
            </w:r>
            <w:r w:rsidRPr="00A86263">
              <w:rPr>
                <w:rtl/>
              </w:rPr>
              <w:t>ُماتٍ قطّ</w:t>
            </w:r>
            <w:r>
              <w:rPr>
                <w:rFonts w:hint="cs"/>
                <w:rtl/>
              </w:rPr>
              <w:t>ُ</w:t>
            </w:r>
            <w:r w:rsidRPr="00A86263">
              <w:rPr>
                <w:rtl/>
              </w:rPr>
              <w:t xml:space="preserve"> لم يحو غيرُها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فمن بالثّنا منها ألا قُل</w:t>
            </w:r>
            <w:r>
              <w:rPr>
                <w:rFonts w:hint="cs"/>
                <w:rtl/>
              </w:rPr>
              <w:t>ْ</w:t>
            </w:r>
            <w:r w:rsidRPr="00A86263">
              <w:rPr>
                <w:rtl/>
              </w:rPr>
              <w:t xml:space="preserve"> لَنا أحرى</w:t>
            </w:r>
            <w:r>
              <w:rPr>
                <w:rFonts w:hint="cs"/>
                <w:rtl/>
              </w:rPr>
              <w:t>ٰ</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A86263">
              <w:rPr>
                <w:rtl/>
              </w:rPr>
              <w:t>وسيلت</w:t>
            </w:r>
            <w:r>
              <w:rPr>
                <w:rFonts w:hint="cs"/>
                <w:rtl/>
              </w:rPr>
              <w:t>ُ</w:t>
            </w:r>
            <w:r w:rsidRPr="00A86263">
              <w:rPr>
                <w:rtl/>
              </w:rPr>
              <w:t>نا والله خير</w:t>
            </w:r>
            <w:r>
              <w:rPr>
                <w:rFonts w:hint="cs"/>
                <w:rtl/>
              </w:rPr>
              <w:t>ُ</w:t>
            </w:r>
            <w:r w:rsidRPr="00A86263">
              <w:rPr>
                <w:rtl/>
              </w:rPr>
              <w:t xml:space="preserve"> وسيلة</w:t>
            </w:r>
            <w:r>
              <w:rPr>
                <w:rFonts w:hint="cs"/>
                <w:rtl/>
              </w:rPr>
              <w:t>ٍ</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بحقًّ كما وهي الشفيعةُ في الأخرى</w:t>
            </w:r>
            <w:r>
              <w:rPr>
                <w:rFonts w:hint="cs"/>
                <w:rtl/>
              </w:rPr>
              <w:t>ٰ</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A86263">
              <w:rPr>
                <w:rtl/>
              </w:rPr>
              <w:t>أيا قاتل اللهُ الذي راعها وقد</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عليها قسى</w:t>
            </w:r>
            <w:r>
              <w:rPr>
                <w:rFonts w:hint="cs"/>
                <w:rtl/>
              </w:rPr>
              <w:t>ٰ</w:t>
            </w:r>
            <w:r w:rsidRPr="00A86263">
              <w:rPr>
                <w:rtl/>
              </w:rPr>
              <w:t xml:space="preserve"> ظلما</w:t>
            </w:r>
            <w:r>
              <w:rPr>
                <w:rFonts w:hint="cs"/>
                <w:rtl/>
              </w:rPr>
              <w:t>ً</w:t>
            </w:r>
            <w:r w:rsidRPr="00A86263">
              <w:rPr>
                <w:rtl/>
              </w:rPr>
              <w:t xml:space="preserve"> وروّعها عص</w:t>
            </w:r>
            <w:r>
              <w:rPr>
                <w:rFonts w:hint="cs"/>
                <w:rtl/>
              </w:rPr>
              <w:t>ْ</w:t>
            </w:r>
            <w:r w:rsidRPr="00A86263">
              <w:rPr>
                <w:rtl/>
              </w:rPr>
              <w:t>را</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A86263">
              <w:rPr>
                <w:rtl/>
              </w:rPr>
              <w:t>وسوّد متنيها وأحرقَ بابَها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وأسقطها ذاكَ الجنين</w:t>
            </w:r>
            <w:r>
              <w:rPr>
                <w:rFonts w:hint="cs"/>
                <w:rtl/>
              </w:rPr>
              <w:t>َ</w:t>
            </w:r>
            <w:r w:rsidRPr="00A86263">
              <w:rPr>
                <w:rtl/>
              </w:rPr>
              <w:t xml:space="preserve"> على الغبرا</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A86263">
              <w:rPr>
                <w:rtl/>
              </w:rPr>
              <w:t>أيا مَن تواليها أتنسى</w:t>
            </w:r>
            <w:r>
              <w:rPr>
                <w:rFonts w:hint="cs"/>
                <w:rtl/>
              </w:rPr>
              <w:t>ٰ</w:t>
            </w:r>
            <w:r w:rsidRPr="00A86263">
              <w:rPr>
                <w:rtl/>
              </w:rPr>
              <w:t xml:space="preserve"> مُصابَها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وتَسلو وقد أمست ومقلتُها حمرا</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A86263">
              <w:rPr>
                <w:rtl/>
              </w:rPr>
              <w:t>من الضّربِ ضرِب الرّجس يومِ تمانعت</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بأن يذهبوا بالمرتضى</w:t>
            </w:r>
            <w:r>
              <w:rPr>
                <w:rFonts w:hint="cs"/>
                <w:rtl/>
              </w:rPr>
              <w:t>ٰ</w:t>
            </w:r>
            <w:r w:rsidRPr="00A86263">
              <w:rPr>
                <w:rtl/>
              </w:rPr>
              <w:t xml:space="preserve"> بعلِها قَسرا</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A86263">
              <w:rPr>
                <w:rtl/>
              </w:rPr>
              <w:t>وعادت تعاني هظمَها ومصابَها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بفقد</w:t>
            </w:r>
            <w:r>
              <w:rPr>
                <w:rFonts w:hint="cs"/>
                <w:rtl/>
              </w:rPr>
              <w:t>ِ</w:t>
            </w:r>
            <w:r w:rsidRPr="00A86263">
              <w:rPr>
                <w:rtl/>
              </w:rPr>
              <w:t xml:space="preserve"> أبيها وهي والهفتا عَبرى</w:t>
            </w:r>
            <w:r>
              <w:rPr>
                <w:rFonts w:hint="cs"/>
                <w:rtl/>
              </w:rPr>
              <w:t>ٰ</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A86263">
              <w:rPr>
                <w:rtl/>
              </w:rPr>
              <w:t>الى أن قضت روحي فداها ولا تَسل</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عن أحوالها واللهُ من كلّ</w:t>
            </w:r>
            <w:r>
              <w:rPr>
                <w:rFonts w:hint="cs"/>
                <w:rtl/>
              </w:rPr>
              <w:t>ِ</w:t>
            </w:r>
            <w:r w:rsidRPr="00A86263">
              <w:rPr>
                <w:rtl/>
              </w:rPr>
              <w:t>نا أدرى</w:t>
            </w:r>
            <w:r>
              <w:rPr>
                <w:rFonts w:hint="cs"/>
                <w:rtl/>
              </w:rPr>
              <w:t>ٰ</w:t>
            </w:r>
            <w:r w:rsidRPr="00D934CC">
              <w:rPr>
                <w:rStyle w:val="libPoemTiniChar0"/>
                <w:rtl/>
              </w:rPr>
              <w:br/>
              <w:t> </w:t>
            </w:r>
          </w:p>
        </w:tc>
      </w:tr>
    </w:tbl>
    <w:p w:rsidR="00721A0A" w:rsidRPr="00E93A02" w:rsidRDefault="00721A0A" w:rsidP="00A66DCD">
      <w:pPr>
        <w:pStyle w:val="libCenterBold1"/>
        <w:rPr>
          <w:rtl/>
        </w:rPr>
      </w:pPr>
      <w:r w:rsidRPr="00221C88">
        <w:rPr>
          <w:rtl/>
        </w:rPr>
        <w:br w:type="page"/>
      </w:r>
      <w:r w:rsidRPr="00610850">
        <w:rPr>
          <w:rtl/>
        </w:rPr>
        <w:lastRenderedPageBreak/>
        <w:br w:type="page"/>
      </w:r>
      <w:r w:rsidRPr="00E93A02">
        <w:rPr>
          <w:rtl/>
        </w:rPr>
        <w:lastRenderedPageBreak/>
        <w:t>البحث الأوّل</w:t>
      </w:r>
    </w:p>
    <w:p w:rsidR="00721A0A" w:rsidRPr="00E93A02" w:rsidRDefault="00721A0A" w:rsidP="00A66DCD">
      <w:pPr>
        <w:pStyle w:val="libCenterBold1"/>
        <w:rPr>
          <w:rtl/>
        </w:rPr>
      </w:pPr>
      <w:r w:rsidRPr="00E93A02">
        <w:rPr>
          <w:rtl/>
        </w:rPr>
        <w:t>حقيقة التوسل والاستغاثة بالزهراء</w:t>
      </w:r>
      <w:r w:rsidRPr="00E93A02">
        <w:rPr>
          <w:rFonts w:hint="cs"/>
          <w:rtl/>
        </w:rPr>
        <w:t xml:space="preserve"> </w:t>
      </w:r>
      <w:r w:rsidR="00F55C0D" w:rsidRPr="00F55C0D">
        <w:rPr>
          <w:rStyle w:val="libAlaemChar"/>
          <w:rFonts w:hint="cs"/>
          <w:rtl/>
        </w:rPr>
        <w:t>عليها‌السلام</w:t>
      </w:r>
    </w:p>
    <w:p w:rsidR="00721A0A" w:rsidRDefault="00721A0A" w:rsidP="008044A7">
      <w:pPr>
        <w:pStyle w:val="libNormal"/>
        <w:rPr>
          <w:rtl/>
        </w:rPr>
      </w:pPr>
      <w:r>
        <w:rPr>
          <w:rtl/>
        </w:rPr>
        <w:t xml:space="preserve">منذ أن خلق الله البشرية وبالتحديد منذ أن خلق </w:t>
      </w:r>
      <w:r>
        <w:rPr>
          <w:rFonts w:hint="cs"/>
          <w:rtl/>
        </w:rPr>
        <w:t>آ</w:t>
      </w:r>
      <w:r>
        <w:rPr>
          <w:rtl/>
        </w:rPr>
        <w:t xml:space="preserve">دم وحواء جعل لهم وسيلة يتوسلون بها إليه لقضاء حوائجهم خصوصا أن </w:t>
      </w:r>
      <w:r>
        <w:rPr>
          <w:rFonts w:hint="cs"/>
          <w:rtl/>
        </w:rPr>
        <w:t>أ</w:t>
      </w:r>
      <w:r>
        <w:rPr>
          <w:rtl/>
        </w:rPr>
        <w:t xml:space="preserve">بينا آدم </w:t>
      </w:r>
      <w:r w:rsidR="00F55C0D" w:rsidRPr="00F55C0D">
        <w:rPr>
          <w:rStyle w:val="libAlaemChar"/>
          <w:rFonts w:hint="cs"/>
          <w:rtl/>
        </w:rPr>
        <w:t>عليه‌السلام</w:t>
      </w:r>
      <w:r>
        <w:rPr>
          <w:rtl/>
        </w:rPr>
        <w:t xml:space="preserve"> عندما أذنب بترك الأولى قد توسّ</w:t>
      </w:r>
      <w:r>
        <w:rPr>
          <w:rFonts w:hint="cs"/>
          <w:rtl/>
        </w:rPr>
        <w:t>َ</w:t>
      </w:r>
      <w:r>
        <w:rPr>
          <w:rtl/>
        </w:rPr>
        <w:t>ل إلى الله تعالى بغفران ذنبه « تركه الاولى » وكان من جملة ما</w:t>
      </w:r>
      <w:r>
        <w:rPr>
          <w:rFonts w:hint="cs"/>
          <w:rtl/>
        </w:rPr>
        <w:t xml:space="preserve"> </w:t>
      </w:r>
      <w:r>
        <w:rPr>
          <w:rtl/>
        </w:rPr>
        <w:t xml:space="preserve">توسل به الكلمات التي تلقاها من الله تعالى وتاب بها عليه تبارك وتعالى ولقد فسرت هذه الكلمات بأصحاب الكساء الخمسة محمد وعلي وفاطمة والحسن والحسين صلوات الله وسلامه عليهم اجمعين كما جاء ذلك في تفسير قوله تعالى </w:t>
      </w:r>
      <w:r w:rsidRPr="008044A7">
        <w:rPr>
          <w:rStyle w:val="libAlaemChar"/>
          <w:rtl/>
        </w:rPr>
        <w:t>(</w:t>
      </w:r>
      <w:r w:rsidRPr="00224160">
        <w:rPr>
          <w:rFonts w:hint="cs"/>
          <w:rtl/>
        </w:rPr>
        <w:t xml:space="preserve"> </w:t>
      </w:r>
      <w:r w:rsidRPr="008044A7">
        <w:rPr>
          <w:rStyle w:val="libAieChar"/>
          <w:rFonts w:hint="cs"/>
          <w:rtl/>
        </w:rPr>
        <w:t>فَتَلَقَّىٰ آدَمُ مِن رَّبِّهِ كَلِمَاتٍ فَتَابَ عَلَيْهِ إِنَّهُ هُوَ التَّوَّابُ الرَّحِيمُ</w:t>
      </w:r>
      <w:r>
        <w:rPr>
          <w:rtl/>
        </w:rPr>
        <w:t xml:space="preserve"> </w:t>
      </w:r>
      <w:r w:rsidRPr="008044A7">
        <w:rPr>
          <w:rStyle w:val="libAlaemChar"/>
          <w:rtl/>
        </w:rPr>
        <w:t>)</w:t>
      </w:r>
      <w:r w:rsidRPr="00AC2C86">
        <w:rPr>
          <w:rFonts w:hint="cs"/>
          <w:rtl/>
        </w:rPr>
        <w:t xml:space="preserve"> </w:t>
      </w:r>
      <w:r w:rsidRPr="00A66DCD">
        <w:rPr>
          <w:rStyle w:val="libFootnotenumChar"/>
          <w:rtl/>
        </w:rPr>
        <w:t>(1)</w:t>
      </w:r>
      <w:r>
        <w:rPr>
          <w:rtl/>
        </w:rPr>
        <w:t xml:space="preserve"> ، إن آدم رأى مكتوباً على العرش أسماء معظمة مكرمة ، فسأل عنها فقيل له : هذه أسماء أجل الخلق منزلة عند الله تعالى والأسماء هي : محمد وعلي وفاطمة</w:t>
      </w:r>
      <w:r>
        <w:rPr>
          <w:rFonts w:hint="cs"/>
          <w:rtl/>
        </w:rPr>
        <w:t xml:space="preserve"> والحسن</w:t>
      </w:r>
      <w:r>
        <w:rPr>
          <w:rtl/>
        </w:rPr>
        <w:t xml:space="preserve"> والحسين </w:t>
      </w:r>
      <w:r w:rsidR="00F55C0D" w:rsidRPr="00F55C0D">
        <w:rPr>
          <w:rStyle w:val="libAlaemChar"/>
          <w:rFonts w:hint="cs"/>
          <w:rtl/>
        </w:rPr>
        <w:t>عليهم‌السلام</w:t>
      </w:r>
      <w:r>
        <w:rPr>
          <w:rtl/>
        </w:rPr>
        <w:t xml:space="preserve"> فتوسل آدم </w:t>
      </w:r>
      <w:r w:rsidR="00F55C0D" w:rsidRPr="00F55C0D">
        <w:rPr>
          <w:rStyle w:val="libAlaemChar"/>
          <w:rFonts w:hint="cs"/>
          <w:rtl/>
        </w:rPr>
        <w:t>عليه‌السلام</w:t>
      </w:r>
      <w:r>
        <w:rPr>
          <w:rtl/>
        </w:rPr>
        <w:t xml:space="preserve"> إلى ربه بهم في قبول توبته ورفع منزلته.</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A86263">
              <w:rPr>
                <w:rtl/>
              </w:rPr>
              <w:t>به قد أجاب الله آدم إذ دعا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و</w:t>
            </w:r>
            <w:r w:rsidRPr="00A86263">
              <w:rPr>
                <w:rFonts w:hint="cs"/>
                <w:rtl/>
              </w:rPr>
              <w:t>نُجي</w:t>
            </w:r>
            <w:r w:rsidRPr="00A86263">
              <w:rPr>
                <w:rtl/>
              </w:rPr>
              <w:t xml:space="preserve"> في بطن سفينة نُوحُ</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A86263">
              <w:rPr>
                <w:rtl/>
              </w:rPr>
              <w:t>قومُ بهم غفرت خطيئة آدم</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وهُمُ الوسيلة والنجوم الطُلّ</w:t>
            </w:r>
            <w:r>
              <w:rPr>
                <w:rFonts w:hint="cs"/>
                <w:rtl/>
              </w:rPr>
              <w:t>َ</w:t>
            </w:r>
            <w:r w:rsidRPr="00A86263">
              <w:rPr>
                <w:rtl/>
              </w:rPr>
              <w:t>ع</w:t>
            </w:r>
            <w:r w:rsidRPr="00224160">
              <w:rPr>
                <w:rFonts w:hint="cs"/>
                <w:rtl/>
              </w:rPr>
              <w:t xml:space="preserve"> </w:t>
            </w:r>
            <w:r w:rsidRPr="00A66DCD">
              <w:rPr>
                <w:rStyle w:val="libFootnotenumChar"/>
                <w:rtl/>
              </w:rPr>
              <w:t>(2)</w:t>
            </w:r>
            <w:r w:rsidRPr="00D934CC">
              <w:rPr>
                <w:rStyle w:val="libPoemTiniChar0"/>
                <w:rtl/>
              </w:rPr>
              <w:br/>
              <w:t> </w:t>
            </w:r>
          </w:p>
        </w:tc>
      </w:tr>
    </w:tbl>
    <w:p w:rsidR="00721A0A" w:rsidRDefault="00721A0A" w:rsidP="008044A7">
      <w:pPr>
        <w:pStyle w:val="libNormal"/>
        <w:rPr>
          <w:rtl/>
        </w:rPr>
      </w:pPr>
      <w:r>
        <w:rPr>
          <w:rtl/>
        </w:rPr>
        <w:t>وعلى هذا الأساس كان التوسل بأولياء الله وأحبائه من الأمور المتعارفة والمتسالمة عليها عند المسلمين بل يتعدى ذلك إلى غير المسلمين فنحن نجد ان الكثير من الديانات الأخرى غير ال</w:t>
      </w:r>
      <w:r>
        <w:rPr>
          <w:rFonts w:hint="cs"/>
          <w:rtl/>
        </w:rPr>
        <w:t>إ</w:t>
      </w:r>
      <w:r>
        <w:rPr>
          <w:rtl/>
        </w:rPr>
        <w:t>سلامية تتوسل بشيء ما للتقرب إلى الله تعالى أو إلى الآلهة التي يعتقدون بها وهذا ما وجدنا في مشركي قريش حيث كانوا يعبدون اللات والعزى</w:t>
      </w:r>
      <w:r>
        <w:rPr>
          <w:rFonts w:hint="cs"/>
          <w:rtl/>
        </w:rPr>
        <w:t>ٰ</w:t>
      </w:r>
      <w:r>
        <w:rPr>
          <w:rtl/>
        </w:rPr>
        <w:t xml:space="preserve"> ليقربونهم إلى الله زلفى وكما صرح بذلك القرآن الكريم في بعض آياته ، وعلى كل حال فقد وردت عدة آيات قرآنية تؤكد هذه المسألة في القرآن الكريم منها قوله تعالى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البقرة : 37.</w:t>
      </w:r>
    </w:p>
    <w:p w:rsidR="00721A0A" w:rsidRDefault="00721A0A" w:rsidP="00A66DCD">
      <w:pPr>
        <w:pStyle w:val="libFootnote0"/>
        <w:rPr>
          <w:rtl/>
        </w:rPr>
      </w:pPr>
      <w:r>
        <w:rPr>
          <w:rtl/>
        </w:rPr>
        <w:t>(2) البرهان : 1</w:t>
      </w:r>
      <w:r>
        <w:rPr>
          <w:rFonts w:hint="cs"/>
          <w:rtl/>
        </w:rPr>
        <w:t xml:space="preserve"> / </w:t>
      </w:r>
      <w:r>
        <w:rPr>
          <w:rtl/>
        </w:rPr>
        <w:t>86 ، مجمع البيان 1</w:t>
      </w:r>
      <w:r>
        <w:rPr>
          <w:rFonts w:hint="cs"/>
          <w:rtl/>
        </w:rPr>
        <w:t xml:space="preserve"> / </w:t>
      </w:r>
      <w:r>
        <w:rPr>
          <w:rtl/>
        </w:rPr>
        <w:t>89.</w:t>
      </w:r>
    </w:p>
    <w:p w:rsidR="00721A0A" w:rsidRDefault="00721A0A" w:rsidP="008044A7">
      <w:pPr>
        <w:pStyle w:val="libNormal0"/>
        <w:rPr>
          <w:rtl/>
        </w:rPr>
      </w:pPr>
      <w:r w:rsidRPr="00224160">
        <w:rPr>
          <w:rtl/>
        </w:rPr>
        <w:br w:type="page"/>
      </w:r>
      <w:r w:rsidRPr="008044A7">
        <w:rPr>
          <w:rStyle w:val="libAlaemChar"/>
          <w:rtl/>
        </w:rPr>
        <w:lastRenderedPageBreak/>
        <w:t>(</w:t>
      </w:r>
      <w:r w:rsidRPr="001D76AD">
        <w:rPr>
          <w:rFonts w:hint="cs"/>
          <w:rtl/>
        </w:rPr>
        <w:t xml:space="preserve"> </w:t>
      </w:r>
      <w:r w:rsidRPr="008044A7">
        <w:rPr>
          <w:rStyle w:val="libAieChar"/>
          <w:rFonts w:hint="cs"/>
          <w:rtl/>
        </w:rPr>
        <w:t>وَابْتَغُوا إِلَيْهِ الْوَسِيلَةَ</w:t>
      </w:r>
      <w:r w:rsidRPr="001D76AD">
        <w:rPr>
          <w:rtl/>
        </w:rPr>
        <w:t xml:space="preserve"> </w:t>
      </w:r>
      <w:r w:rsidRPr="008044A7">
        <w:rPr>
          <w:rStyle w:val="libAlaemChar"/>
          <w:rtl/>
        </w:rPr>
        <w:t>)</w:t>
      </w:r>
      <w:r w:rsidRPr="00AC2C86">
        <w:rPr>
          <w:rFonts w:hint="cs"/>
          <w:rtl/>
        </w:rPr>
        <w:t xml:space="preserve"> </w:t>
      </w:r>
      <w:r w:rsidRPr="00A66DCD">
        <w:rPr>
          <w:rStyle w:val="libFootnotenumChar"/>
          <w:rtl/>
        </w:rPr>
        <w:t>(1)</w:t>
      </w:r>
      <w:r>
        <w:rPr>
          <w:rtl/>
        </w:rPr>
        <w:t xml:space="preserve"> ، حيث كان القرآن موافقاً في هذه المسألة ل</w:t>
      </w:r>
      <w:r>
        <w:rPr>
          <w:rFonts w:hint="cs"/>
          <w:rtl/>
        </w:rPr>
        <w:t>ل</w:t>
      </w:r>
      <w:r>
        <w:rPr>
          <w:rtl/>
        </w:rPr>
        <w:t>عقلاء أنفسهم وهذا ما نجده في طلب حوائجهم من الذين هم في موضع القيادة أو المسؤولية فيسألونهم قضاء حوائجهم وهم أما زعيم أو رئيس أو حتى رجل كريم ... وهذا ليس من الشرك في شيء ، فهذا مما يساعد عليه العرف العقلائي فنحن عندما نذهب إلى الطبيب نلتمس لديه الشفاء والعلاج وصولاً إلى الصحة والسلامة ، وما الطبيب الحقيقي إلاّ</w:t>
      </w:r>
      <w:r>
        <w:rPr>
          <w:rFonts w:hint="cs"/>
          <w:rtl/>
        </w:rPr>
        <w:t>َ</w:t>
      </w:r>
      <w:r>
        <w:rPr>
          <w:rtl/>
        </w:rPr>
        <w:t xml:space="preserve"> الله تعالى فهل هذا يعتبر شركاً بالله عز وجل </w:t>
      </w:r>
      <w:r>
        <w:rPr>
          <w:rFonts w:hint="cs"/>
          <w:rtl/>
        </w:rPr>
        <w:t>؟</w:t>
      </w:r>
      <w:r>
        <w:rPr>
          <w:rtl/>
        </w:rPr>
        <w:t xml:space="preserve"> ويدل على هذا الأمر ما</w:t>
      </w:r>
      <w:r>
        <w:rPr>
          <w:rFonts w:hint="cs"/>
          <w:rtl/>
        </w:rPr>
        <w:t xml:space="preserve"> </w:t>
      </w:r>
      <w:r>
        <w:rPr>
          <w:rtl/>
        </w:rPr>
        <w:t xml:space="preserve">روي في قصة أبناء يعقوب على لسان القرآن الكريم عندما أدركوا انهم قد ارتكبوا ذنوباً كثيرة بحق أخيهم يوسف حيث جاءوا أباهم يعقوب قائلين : </w:t>
      </w:r>
      <w:r w:rsidRPr="008044A7">
        <w:rPr>
          <w:rStyle w:val="libAlaemChar"/>
          <w:rtl/>
        </w:rPr>
        <w:t>(</w:t>
      </w:r>
      <w:r w:rsidRPr="001D76AD">
        <w:rPr>
          <w:rFonts w:hint="cs"/>
          <w:rtl/>
        </w:rPr>
        <w:t xml:space="preserve"> </w:t>
      </w:r>
      <w:r w:rsidRPr="008044A7">
        <w:rPr>
          <w:rStyle w:val="libAieChar"/>
          <w:rFonts w:hint="cs"/>
          <w:rtl/>
        </w:rPr>
        <w:t>يَا أَبَانَا اسْتَغْفِرْ لَنَا ذُنُوبَنَا إِنَّا كُنَّا خَاطِئِينَ</w:t>
      </w:r>
      <w:r>
        <w:rPr>
          <w:rtl/>
        </w:rPr>
        <w:t xml:space="preserve"> </w:t>
      </w:r>
      <w:r w:rsidRPr="008044A7">
        <w:rPr>
          <w:rStyle w:val="libAlaemChar"/>
          <w:rtl/>
        </w:rPr>
        <w:t>)</w:t>
      </w:r>
      <w:r w:rsidRPr="00AC2C86">
        <w:rPr>
          <w:rFonts w:hint="cs"/>
          <w:rtl/>
        </w:rPr>
        <w:t xml:space="preserve"> </w:t>
      </w:r>
      <w:r w:rsidRPr="00A66DCD">
        <w:rPr>
          <w:rStyle w:val="libFootnotenumChar"/>
          <w:rtl/>
        </w:rPr>
        <w:t>(2)</w:t>
      </w:r>
      <w:r>
        <w:rPr>
          <w:rtl/>
        </w:rPr>
        <w:t xml:space="preserve"> على أساس أن أباهم هو وسيلة الغفران لهم من قبل رب العالمين </w:t>
      </w:r>
      <w:r w:rsidRPr="008044A7">
        <w:rPr>
          <w:rStyle w:val="libAlaemChar"/>
          <w:rtl/>
        </w:rPr>
        <w:t>(</w:t>
      </w:r>
      <w:r w:rsidRPr="001D76AD">
        <w:rPr>
          <w:rFonts w:hint="cs"/>
          <w:rtl/>
        </w:rPr>
        <w:t xml:space="preserve"> </w:t>
      </w:r>
      <w:r w:rsidRPr="008044A7">
        <w:rPr>
          <w:rStyle w:val="libAieChar"/>
          <w:rFonts w:hint="cs"/>
          <w:rtl/>
        </w:rPr>
        <w:t>وَابْتَغُوا إِلَيْهِ الْوَسِيلَةَ</w:t>
      </w:r>
      <w:r w:rsidRPr="001D76AD">
        <w:rPr>
          <w:rtl/>
        </w:rPr>
        <w:t xml:space="preserve"> </w:t>
      </w:r>
      <w:r w:rsidRPr="008044A7">
        <w:rPr>
          <w:rStyle w:val="libAlaemChar"/>
          <w:rtl/>
        </w:rPr>
        <w:t>)</w:t>
      </w:r>
      <w:r>
        <w:rPr>
          <w:rtl/>
        </w:rPr>
        <w:t>.</w:t>
      </w:r>
    </w:p>
    <w:p w:rsidR="00721A0A" w:rsidRDefault="00721A0A" w:rsidP="008044A7">
      <w:pPr>
        <w:pStyle w:val="libNormal"/>
        <w:rPr>
          <w:rtl/>
        </w:rPr>
      </w:pPr>
      <w:r>
        <w:rPr>
          <w:rtl/>
        </w:rPr>
        <w:t>وعلى هذا الأساس كان التوسل أمراً دينياً قد تعارف عليه الناس منذ أن خلق الله البشرية وقد جاء ال</w:t>
      </w:r>
      <w:r>
        <w:rPr>
          <w:rFonts w:hint="cs"/>
          <w:rtl/>
        </w:rPr>
        <w:t>إ</w:t>
      </w:r>
      <w:r>
        <w:rPr>
          <w:rtl/>
        </w:rPr>
        <w:t>سلام ليؤكد على ضرورة هذا الأمر وذلك من خلال إتخاذ الوسيلة التي نتوسل بها إلى الله تعالى ، ولم نجد من وقف ضد هذا الأمر</w:t>
      </w:r>
      <w:r>
        <w:rPr>
          <w:rFonts w:hint="cs"/>
          <w:rtl/>
        </w:rPr>
        <w:t xml:space="preserve"> </w:t>
      </w:r>
      <w:r>
        <w:rPr>
          <w:rtl/>
        </w:rPr>
        <w:t>ـ</w:t>
      </w:r>
      <w:r>
        <w:rPr>
          <w:rFonts w:hint="cs"/>
          <w:rtl/>
        </w:rPr>
        <w:t xml:space="preserve"> </w:t>
      </w:r>
      <w:r>
        <w:rPr>
          <w:rtl/>
        </w:rPr>
        <w:t>أي التوسل</w:t>
      </w:r>
      <w:r>
        <w:rPr>
          <w:rFonts w:hint="cs"/>
          <w:rtl/>
        </w:rPr>
        <w:t xml:space="preserve"> </w:t>
      </w:r>
      <w:r>
        <w:rPr>
          <w:rtl/>
        </w:rPr>
        <w:t>ـ</w:t>
      </w:r>
      <w:r>
        <w:rPr>
          <w:rFonts w:hint="cs"/>
          <w:rtl/>
        </w:rPr>
        <w:t xml:space="preserve"> </w:t>
      </w:r>
      <w:r>
        <w:rPr>
          <w:rtl/>
        </w:rPr>
        <w:t xml:space="preserve">إلاّ ما أسسه ابن تيمية وتلاميذه في القرن الثامن الهجري ، وتلاه في عقائده الباطلة والتي لا </w:t>
      </w:r>
      <w:r>
        <w:rPr>
          <w:rFonts w:hint="cs"/>
          <w:rtl/>
        </w:rPr>
        <w:t>تمتلك</w:t>
      </w:r>
      <w:r>
        <w:rPr>
          <w:rtl/>
        </w:rPr>
        <w:t xml:space="preserve"> دليل منطقي برهاني محمد بن عبد الوهاب الذي أسس أضل واطغى جماعة على الدين ال</w:t>
      </w:r>
      <w:r>
        <w:rPr>
          <w:rFonts w:hint="cs"/>
          <w:rtl/>
        </w:rPr>
        <w:t>إ</w:t>
      </w:r>
      <w:r>
        <w:rPr>
          <w:rtl/>
        </w:rPr>
        <w:t>سلامي ألا وهي الوهابية العمياء فأعتبر التوسل بأولياء الله تعالى من الأنبياء والأوصياء وعباد الله الصالحين بدعة</w:t>
      </w:r>
      <w:r>
        <w:rPr>
          <w:rFonts w:hint="cs"/>
          <w:rtl/>
        </w:rPr>
        <w:t xml:space="preserve"> </w:t>
      </w:r>
      <w:r>
        <w:rPr>
          <w:rtl/>
        </w:rPr>
        <w:t>ـ</w:t>
      </w:r>
      <w:r>
        <w:rPr>
          <w:rFonts w:hint="cs"/>
          <w:rtl/>
        </w:rPr>
        <w:t xml:space="preserve"> </w:t>
      </w:r>
      <w:r>
        <w:rPr>
          <w:rtl/>
        </w:rPr>
        <w:t>تارة</w:t>
      </w:r>
      <w:r>
        <w:rPr>
          <w:rFonts w:hint="cs"/>
          <w:rtl/>
        </w:rPr>
        <w:t xml:space="preserve"> </w:t>
      </w:r>
      <w:r>
        <w:rPr>
          <w:rtl/>
        </w:rPr>
        <w:t>ـ</w:t>
      </w:r>
      <w:r>
        <w:rPr>
          <w:rFonts w:hint="cs"/>
          <w:rtl/>
        </w:rPr>
        <w:t xml:space="preserve"> </w:t>
      </w:r>
      <w:r>
        <w:rPr>
          <w:rtl/>
        </w:rPr>
        <w:t>وعبادة للأولياء أنفسهم تارة أخرى</w:t>
      </w:r>
      <w:r>
        <w:rPr>
          <w:rFonts w:hint="cs"/>
          <w:rtl/>
        </w:rPr>
        <w:t>ٰ</w:t>
      </w:r>
      <w:r>
        <w:rPr>
          <w:rtl/>
        </w:rPr>
        <w:t>.</w:t>
      </w:r>
    </w:p>
    <w:p w:rsidR="00721A0A" w:rsidRDefault="00721A0A" w:rsidP="008044A7">
      <w:pPr>
        <w:pStyle w:val="libNormal"/>
        <w:rPr>
          <w:rtl/>
        </w:rPr>
      </w:pPr>
      <w:r>
        <w:rPr>
          <w:rtl/>
        </w:rPr>
        <w:t>وقد خالفت الوهابية كل المرتكزات العقلائية في هذا المضمار وخصوصاً نحن نؤمن بأن القرآن الكريم قد أكد على حقيقة اتخاذ الوسيلة وبأشكال متعددة ، وليس هذا على ما يدعيه محمد بن عبد الوهاب نوعاً من أنواع الشرك بالله تعالى ، والقرآن الكريم نفسه أكد على ضرورة اتخاذ الوسيلة إلى الله تعالى.</w:t>
      </w:r>
    </w:p>
    <w:p w:rsidR="00721A0A" w:rsidRDefault="00721A0A" w:rsidP="008044A7">
      <w:pPr>
        <w:pStyle w:val="libNormal"/>
        <w:rPr>
          <w:rtl/>
        </w:rPr>
      </w:pPr>
      <w:r>
        <w:rPr>
          <w:rtl/>
        </w:rPr>
        <w:t>والتوسل يكون على قسمين أو صورتين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المائدة : 25.</w:t>
      </w:r>
    </w:p>
    <w:p w:rsidR="00721A0A" w:rsidRDefault="00721A0A" w:rsidP="00A66DCD">
      <w:pPr>
        <w:pStyle w:val="libFootnote0"/>
        <w:rPr>
          <w:rtl/>
        </w:rPr>
      </w:pPr>
      <w:r>
        <w:rPr>
          <w:rtl/>
        </w:rPr>
        <w:t>(2) يوسف : 97.</w:t>
      </w:r>
    </w:p>
    <w:p w:rsidR="00721A0A" w:rsidRDefault="00721A0A" w:rsidP="008044A7">
      <w:pPr>
        <w:pStyle w:val="libNormal"/>
        <w:rPr>
          <w:rtl/>
        </w:rPr>
      </w:pPr>
      <w:r w:rsidRPr="00587AFF">
        <w:rPr>
          <w:rtl/>
        </w:rPr>
        <w:br w:type="page"/>
      </w:r>
      <w:r>
        <w:rPr>
          <w:rtl/>
        </w:rPr>
        <w:lastRenderedPageBreak/>
        <w:t>1</w:t>
      </w:r>
      <w:r>
        <w:rPr>
          <w:rFonts w:hint="cs"/>
          <w:rtl/>
        </w:rPr>
        <w:t xml:space="preserve"> </w:t>
      </w:r>
      <w:r>
        <w:rPr>
          <w:rtl/>
        </w:rPr>
        <w:t>ـ</w:t>
      </w:r>
      <w:r>
        <w:rPr>
          <w:rFonts w:hint="cs"/>
          <w:rtl/>
        </w:rPr>
        <w:t xml:space="preserve"> </w:t>
      </w:r>
      <w:r>
        <w:rPr>
          <w:rtl/>
        </w:rPr>
        <w:t xml:space="preserve">التوسل بالأولياء أنفسهم ، كأن نقول : ( اللهم أني أتوسل إليك بنبيك محمد </w:t>
      </w:r>
      <w:r w:rsidR="00F55C0D" w:rsidRPr="00F55C0D">
        <w:rPr>
          <w:rStyle w:val="libAlaemChar"/>
          <w:rFonts w:hint="cs"/>
          <w:rtl/>
        </w:rPr>
        <w:t>صلى‌الله‌عليه‌وآله</w:t>
      </w:r>
      <w:r>
        <w:rPr>
          <w:rtl/>
        </w:rPr>
        <w:t xml:space="preserve"> أن تقضي حاجتي ).</w:t>
      </w:r>
    </w:p>
    <w:p w:rsidR="00721A0A" w:rsidRDefault="00721A0A" w:rsidP="008044A7">
      <w:pPr>
        <w:pStyle w:val="libNormal"/>
        <w:rPr>
          <w:rtl/>
        </w:rPr>
      </w:pPr>
      <w:r>
        <w:rPr>
          <w:rtl/>
        </w:rPr>
        <w:t>2</w:t>
      </w:r>
      <w:r>
        <w:rPr>
          <w:rFonts w:hint="cs"/>
          <w:rtl/>
        </w:rPr>
        <w:t xml:space="preserve"> </w:t>
      </w:r>
      <w:r>
        <w:rPr>
          <w:rtl/>
        </w:rPr>
        <w:t>ـ</w:t>
      </w:r>
      <w:r>
        <w:rPr>
          <w:rFonts w:hint="cs"/>
          <w:rtl/>
        </w:rPr>
        <w:t xml:space="preserve"> </w:t>
      </w:r>
      <w:r>
        <w:rPr>
          <w:rtl/>
        </w:rPr>
        <w:t>التوسل بمنزلة الأولياء وجاههم عند الله تعالى كأن نقول ( اللهم أني أتوسل إليك بجاه محمد وحرمته وحقه أن تقضي حاجتي ).</w:t>
      </w:r>
    </w:p>
    <w:p w:rsidR="00721A0A" w:rsidRDefault="00721A0A" w:rsidP="008044A7">
      <w:pPr>
        <w:pStyle w:val="libNormal"/>
        <w:rPr>
          <w:rtl/>
        </w:rPr>
      </w:pPr>
      <w:r>
        <w:rPr>
          <w:rtl/>
        </w:rPr>
        <w:t xml:space="preserve">أما الوهابية فإنهم يُحرمون الصورتين معاً ، في حين أن الأحاديث الشريفة وسيرة المسلمين تشهدان بخلاف ما تدعيه الوهابية وتؤكدان جواز الصورتين معاً </w:t>
      </w:r>
      <w:r w:rsidRPr="00A66DCD">
        <w:rPr>
          <w:rStyle w:val="libFootnotenumChar"/>
          <w:rtl/>
        </w:rPr>
        <w:t>(1)</w:t>
      </w:r>
      <w:r>
        <w:rPr>
          <w:rtl/>
        </w:rPr>
        <w:t>. فلقد جاء الحديث الشريف عن عثمان بن حنيف ليؤكد على هذه الحقيقة حقيقة جواز التوسل بأولياء الله تعالى حيث يقول : « إن رجلاً ضريراً أتى</w:t>
      </w:r>
      <w:r>
        <w:rPr>
          <w:rFonts w:hint="cs"/>
          <w:rtl/>
        </w:rPr>
        <w:t>ٰ</w:t>
      </w:r>
      <w:r>
        <w:rPr>
          <w:rtl/>
        </w:rPr>
        <w:t xml:space="preserve"> إلى النبي </w:t>
      </w:r>
      <w:r w:rsidR="00F55C0D" w:rsidRPr="00F55C0D">
        <w:rPr>
          <w:rStyle w:val="libAlaemChar"/>
          <w:rFonts w:hint="cs"/>
          <w:rtl/>
        </w:rPr>
        <w:t>صلى‌الله‌عليه‌وآله</w:t>
      </w:r>
      <w:r>
        <w:rPr>
          <w:rtl/>
        </w:rPr>
        <w:t xml:space="preserve"> فقال : أُدُع الله يعافيني.</w:t>
      </w:r>
    </w:p>
    <w:p w:rsidR="00721A0A" w:rsidRDefault="00721A0A" w:rsidP="008044A7">
      <w:pPr>
        <w:pStyle w:val="libNormal"/>
        <w:rPr>
          <w:rtl/>
        </w:rPr>
      </w:pPr>
      <w:r>
        <w:rPr>
          <w:rtl/>
        </w:rPr>
        <w:t xml:space="preserve">فقال </w:t>
      </w:r>
      <w:r w:rsidR="00F55C0D" w:rsidRPr="00F55C0D">
        <w:rPr>
          <w:rStyle w:val="libAlaemChar"/>
          <w:rFonts w:hint="cs"/>
          <w:rtl/>
        </w:rPr>
        <w:t>صلى‌الله‌عليه‌وآله</w:t>
      </w:r>
      <w:r>
        <w:rPr>
          <w:rtl/>
        </w:rPr>
        <w:t xml:space="preserve"> : إن شئتَ دعوت ، وأن شئت صبرت وهو خير</w:t>
      </w:r>
      <w:r>
        <w:rPr>
          <w:rFonts w:hint="cs"/>
          <w:rtl/>
        </w:rPr>
        <w:t xml:space="preserve"> ؟</w:t>
      </w:r>
    </w:p>
    <w:p w:rsidR="00721A0A" w:rsidRDefault="00721A0A" w:rsidP="008044A7">
      <w:pPr>
        <w:pStyle w:val="libNormal"/>
        <w:rPr>
          <w:rtl/>
        </w:rPr>
      </w:pPr>
      <w:r>
        <w:rPr>
          <w:rtl/>
        </w:rPr>
        <w:t>فقال : فادعُه</w:t>
      </w:r>
      <w:r>
        <w:rPr>
          <w:rFonts w:hint="cs"/>
          <w:rtl/>
        </w:rPr>
        <w:t xml:space="preserve"> </w:t>
      </w:r>
      <w:r>
        <w:rPr>
          <w:rtl/>
        </w:rPr>
        <w:t>ـ</w:t>
      </w:r>
      <w:r>
        <w:rPr>
          <w:rFonts w:hint="cs"/>
          <w:rtl/>
        </w:rPr>
        <w:t xml:space="preserve"> </w:t>
      </w:r>
      <w:r>
        <w:rPr>
          <w:rtl/>
        </w:rPr>
        <w:t>فأمره</w:t>
      </w:r>
      <w:r>
        <w:rPr>
          <w:rFonts w:hint="cs"/>
          <w:rtl/>
        </w:rPr>
        <w:t xml:space="preserve"> </w:t>
      </w:r>
      <w:r>
        <w:rPr>
          <w:rtl/>
        </w:rPr>
        <w:t>ـ</w:t>
      </w:r>
      <w:r>
        <w:rPr>
          <w:rFonts w:hint="cs"/>
          <w:rtl/>
        </w:rPr>
        <w:t xml:space="preserve"> </w:t>
      </w:r>
      <w:r>
        <w:rPr>
          <w:rtl/>
        </w:rPr>
        <w:t xml:space="preserve">ان يتوضأ فيحسن وضوءه ويصلي </w:t>
      </w:r>
      <w:r>
        <w:rPr>
          <w:rFonts w:hint="cs"/>
          <w:rtl/>
        </w:rPr>
        <w:t>ر</w:t>
      </w:r>
      <w:r>
        <w:rPr>
          <w:rtl/>
        </w:rPr>
        <w:t>كعتين ويدعوا بهذا الدعاء : اللهم أني اسئلك واتوجّ</w:t>
      </w:r>
      <w:r>
        <w:rPr>
          <w:rFonts w:hint="cs"/>
          <w:rtl/>
        </w:rPr>
        <w:t>ِ</w:t>
      </w:r>
      <w:r>
        <w:rPr>
          <w:rtl/>
        </w:rPr>
        <w:t>ه إليك بنبيك نبي الرحمة ، يا محمد إني أتوجه بك إلى الله في حاجتي لتقضى</w:t>
      </w:r>
      <w:r>
        <w:rPr>
          <w:rFonts w:hint="cs"/>
          <w:rtl/>
        </w:rPr>
        <w:t xml:space="preserve"> !</w:t>
      </w:r>
      <w:r>
        <w:rPr>
          <w:rtl/>
        </w:rPr>
        <w:t xml:space="preserve"> ، اللهم شفعه فيَّ.</w:t>
      </w:r>
    </w:p>
    <w:p w:rsidR="00721A0A" w:rsidRDefault="00721A0A" w:rsidP="008044A7">
      <w:pPr>
        <w:pStyle w:val="libNormal"/>
        <w:rPr>
          <w:rtl/>
        </w:rPr>
      </w:pPr>
      <w:r>
        <w:rPr>
          <w:rtl/>
        </w:rPr>
        <w:t>قال ابن حنيف : فوالله ما تفرقنا وطال بنا الحديث حتى دخل علينا كأن لم يكن به ضرّ.</w:t>
      </w:r>
    </w:p>
    <w:p w:rsidR="00721A0A" w:rsidRDefault="00721A0A" w:rsidP="008044A7">
      <w:pPr>
        <w:pStyle w:val="libNormal"/>
        <w:rPr>
          <w:rtl/>
        </w:rPr>
      </w:pPr>
      <w:r>
        <w:rPr>
          <w:rtl/>
        </w:rPr>
        <w:t>ويعتبر هذا الحديث من الأحاديث الصحيحة السند وقد أثبتته كتب العامة قبل الخاصة حتى ابن تيمية نفسه اعتبر ناقل هذا الحديث ثقة</w:t>
      </w:r>
      <w:r>
        <w:rPr>
          <w:rFonts w:hint="cs"/>
          <w:rtl/>
        </w:rPr>
        <w:t xml:space="preserve"> </w:t>
      </w:r>
      <w:r w:rsidRPr="00A66DCD">
        <w:rPr>
          <w:rStyle w:val="libFootnotenumChar"/>
          <w:rtl/>
        </w:rPr>
        <w:t>(2)</w:t>
      </w:r>
      <w:r>
        <w:rPr>
          <w:rtl/>
        </w:rPr>
        <w:t>.</w:t>
      </w:r>
    </w:p>
    <w:p w:rsidR="00721A0A" w:rsidRDefault="00721A0A" w:rsidP="008044A7">
      <w:pPr>
        <w:pStyle w:val="libNormal"/>
        <w:rPr>
          <w:rtl/>
        </w:rPr>
      </w:pPr>
      <w:r>
        <w:rPr>
          <w:rtl/>
        </w:rPr>
        <w:t xml:space="preserve">أن هذا الحديث من خلال التأمل الدقيق في ألفاظه يظهر معناه واضحاً جلياً. حيث دل على ان الإنسان له أن يتوسل إلى الله تعالى بالذين جعلهم أدلاء على مرضاته وسبل نجاته ألا وهم الأنبياء وأفضلهم وأحسنهم خاتمهم نبينا محمد </w:t>
      </w:r>
      <w:r w:rsidR="00F55C0D" w:rsidRPr="00F55C0D">
        <w:rPr>
          <w:rStyle w:val="libAlaemChar"/>
          <w:rFonts w:hint="cs"/>
          <w:rtl/>
        </w:rPr>
        <w:t>صلى‌الله‌عليه‌وآله</w:t>
      </w:r>
      <w:r>
        <w:rPr>
          <w:rtl/>
        </w:rPr>
        <w:t xml:space="preserve"> وأهل بيته ، والتوسل يكون </w:t>
      </w:r>
      <w:r>
        <w:rPr>
          <w:rFonts w:hint="cs"/>
          <w:rtl/>
        </w:rPr>
        <w:t>بحر</w:t>
      </w:r>
      <w:r>
        <w:rPr>
          <w:rtl/>
        </w:rPr>
        <w:t xml:space="preserve">متهم وكرامتهم وحقهم على الله تعالى. أما التوسل بالأنبياء وبحقهم فهذا ما جاء على لسان الحديث المروي في وفاة فاطمة أُم أمير المؤمنين حيث يقول الحديث « لما ماتت فاطمة بنت أسد دخل عليها رسول الله </w:t>
      </w:r>
      <w:r w:rsidR="00F55C0D" w:rsidRPr="00F55C0D">
        <w:rPr>
          <w:rStyle w:val="libAlaemChar"/>
          <w:rFonts w:hint="cs"/>
          <w:rtl/>
        </w:rPr>
        <w:t>صلى‌الله‌عليه‌وآله</w:t>
      </w:r>
      <w:r>
        <w:rPr>
          <w:rtl/>
        </w:rPr>
        <w:t xml:space="preserve"> فجلس عند رأسها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الوهابية في الميزان : 163.</w:t>
      </w:r>
    </w:p>
    <w:p w:rsidR="00721A0A" w:rsidRDefault="00721A0A" w:rsidP="00A66DCD">
      <w:pPr>
        <w:pStyle w:val="libFootnote0"/>
        <w:rPr>
          <w:rtl/>
        </w:rPr>
      </w:pPr>
      <w:r>
        <w:rPr>
          <w:rtl/>
        </w:rPr>
        <w:t>(2) سنن ابن ماجة : 1</w:t>
      </w:r>
      <w:r>
        <w:rPr>
          <w:rFonts w:hint="cs"/>
          <w:rtl/>
        </w:rPr>
        <w:t xml:space="preserve"> / </w:t>
      </w:r>
      <w:r>
        <w:rPr>
          <w:rtl/>
        </w:rPr>
        <w:t>441 ، الوهابية في الميزان 164.</w:t>
      </w:r>
    </w:p>
    <w:p w:rsidR="00721A0A" w:rsidRDefault="00721A0A" w:rsidP="008044A7">
      <w:pPr>
        <w:pStyle w:val="libNormal0"/>
        <w:rPr>
          <w:rtl/>
        </w:rPr>
      </w:pPr>
      <w:r w:rsidRPr="00230F30">
        <w:rPr>
          <w:rtl/>
        </w:rPr>
        <w:br w:type="page"/>
      </w:r>
      <w:r>
        <w:rPr>
          <w:rtl/>
        </w:rPr>
        <w:lastRenderedPageBreak/>
        <w:t>فقال : رحمك الله يا أمي بعد أمّ</w:t>
      </w:r>
      <w:r>
        <w:rPr>
          <w:rFonts w:hint="cs"/>
          <w:rtl/>
        </w:rPr>
        <w:t>ِ</w:t>
      </w:r>
      <w:r>
        <w:rPr>
          <w:rtl/>
        </w:rPr>
        <w:t xml:space="preserve">ي ثم دعا رسول الله أسامَة بن زيد وأبا أيوب الأنصاري وعمر بن الخطاب وغلاماً أسود يحفرون ، فحفروا قبرها ، فلما بلغوا اللحد حفر رسول الله </w:t>
      </w:r>
      <w:r w:rsidR="00F55C0D" w:rsidRPr="00F55C0D">
        <w:rPr>
          <w:rStyle w:val="libAlaemChar"/>
          <w:rFonts w:hint="cs"/>
          <w:rtl/>
        </w:rPr>
        <w:t>صلى‌الله‌عليه‌وآله</w:t>
      </w:r>
      <w:r>
        <w:rPr>
          <w:rtl/>
        </w:rPr>
        <w:t xml:space="preserve"> بيده وأخرج ترابه فلما فرغ دخل رسول الله فاضطجع فيه ، ثم قال : والله الذي يُحي ويميت وهو ح</w:t>
      </w:r>
      <w:r>
        <w:rPr>
          <w:rFonts w:hint="cs"/>
          <w:rtl/>
        </w:rPr>
        <w:t>َ</w:t>
      </w:r>
      <w:r>
        <w:rPr>
          <w:rtl/>
        </w:rPr>
        <w:t>يّ</w:t>
      </w:r>
      <w:r>
        <w:rPr>
          <w:rFonts w:hint="cs"/>
          <w:rtl/>
        </w:rPr>
        <w:t>ٌ</w:t>
      </w:r>
      <w:r>
        <w:rPr>
          <w:rtl/>
        </w:rPr>
        <w:t xml:space="preserve"> لا يموت إغفر لأمي فاطمة بنت أسد ، ووسع عليها مدخلها بحق نبيك والأنبياء الذين من قبلي</w:t>
      </w:r>
      <w:r>
        <w:rPr>
          <w:rFonts w:hint="cs"/>
          <w:rtl/>
        </w:rPr>
        <w:t xml:space="preserve"> </w:t>
      </w:r>
      <w:r w:rsidRPr="00A66DCD">
        <w:rPr>
          <w:rStyle w:val="libFootnotenumChar"/>
          <w:rtl/>
        </w:rPr>
        <w:t>(1)</w:t>
      </w:r>
      <w:r>
        <w:rPr>
          <w:rtl/>
        </w:rPr>
        <w:t>.</w:t>
      </w:r>
    </w:p>
    <w:p w:rsidR="00721A0A" w:rsidRDefault="00721A0A" w:rsidP="008044A7">
      <w:pPr>
        <w:pStyle w:val="libNormal"/>
        <w:rPr>
          <w:rtl/>
        </w:rPr>
      </w:pPr>
      <w:r>
        <w:rPr>
          <w:rtl/>
        </w:rPr>
        <w:t>أما ما ورد في التوسل بالنبي نفسه ، فقد روى</w:t>
      </w:r>
      <w:r>
        <w:rPr>
          <w:rFonts w:hint="cs"/>
          <w:rtl/>
        </w:rPr>
        <w:t>ٰ</w:t>
      </w:r>
      <w:r>
        <w:rPr>
          <w:rtl/>
        </w:rPr>
        <w:t xml:space="preserve"> جمع من المحدثين ان اعرابياً دخل على رسول الله </w:t>
      </w:r>
      <w:r w:rsidR="00F55C0D" w:rsidRPr="00F55C0D">
        <w:rPr>
          <w:rStyle w:val="libAlaemChar"/>
          <w:rFonts w:hint="cs"/>
          <w:rtl/>
        </w:rPr>
        <w:t>صلى‌الله‌عليه‌وآله</w:t>
      </w:r>
      <w:r>
        <w:rPr>
          <w:rtl/>
        </w:rPr>
        <w:t xml:space="preserve"> وقال : « لقد أتيناك وما</w:t>
      </w:r>
      <w:r>
        <w:rPr>
          <w:rFonts w:hint="cs"/>
          <w:rtl/>
        </w:rPr>
        <w:t xml:space="preserve"> </w:t>
      </w:r>
      <w:r>
        <w:rPr>
          <w:rtl/>
        </w:rPr>
        <w:t>لنا بعيرٌ يئط</w:t>
      </w:r>
      <w:r>
        <w:rPr>
          <w:rFonts w:hint="cs"/>
          <w:rtl/>
        </w:rPr>
        <w:t xml:space="preserve"> </w:t>
      </w:r>
      <w:r>
        <w:rPr>
          <w:rtl/>
        </w:rPr>
        <w:t>ـ</w:t>
      </w:r>
      <w:r>
        <w:rPr>
          <w:rFonts w:hint="cs"/>
          <w:rtl/>
        </w:rPr>
        <w:t xml:space="preserve"> </w:t>
      </w:r>
      <w:r>
        <w:rPr>
          <w:rtl/>
        </w:rPr>
        <w:t>أي مثل صوت البعير</w:t>
      </w:r>
      <w:r>
        <w:rPr>
          <w:rFonts w:hint="cs"/>
          <w:rtl/>
        </w:rPr>
        <w:t xml:space="preserve"> </w:t>
      </w:r>
      <w:r>
        <w:rPr>
          <w:rtl/>
        </w:rPr>
        <w:t>ـ</w:t>
      </w:r>
      <w:r>
        <w:rPr>
          <w:rFonts w:hint="cs"/>
          <w:rtl/>
        </w:rPr>
        <w:t xml:space="preserve"> </w:t>
      </w:r>
      <w:r>
        <w:rPr>
          <w:rtl/>
        </w:rPr>
        <w:t>ولا صبي يغط</w:t>
      </w:r>
      <w:r>
        <w:rPr>
          <w:rFonts w:hint="cs"/>
          <w:rtl/>
        </w:rPr>
        <w:t xml:space="preserve"> </w:t>
      </w:r>
      <w:r>
        <w:rPr>
          <w:rtl/>
        </w:rPr>
        <w:t>ـ</w:t>
      </w:r>
      <w:r>
        <w:rPr>
          <w:rFonts w:hint="cs"/>
          <w:rtl/>
        </w:rPr>
        <w:t xml:space="preserve"> </w:t>
      </w:r>
      <w:r>
        <w:rPr>
          <w:rtl/>
        </w:rPr>
        <w:t>وهو صوت النائم</w:t>
      </w:r>
      <w:r>
        <w:rPr>
          <w:rFonts w:hint="cs"/>
          <w:rtl/>
        </w:rPr>
        <w:t xml:space="preserve"> </w:t>
      </w:r>
      <w:r>
        <w:rPr>
          <w:rtl/>
        </w:rPr>
        <w:t>ـ</w:t>
      </w:r>
      <w:r>
        <w:rPr>
          <w:rFonts w:hint="cs"/>
          <w:rtl/>
        </w:rPr>
        <w:t xml:space="preserve"> </w:t>
      </w:r>
      <w:r>
        <w:rPr>
          <w:rtl/>
        </w:rPr>
        <w:t>ثم أنشأ يقول :</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A86263">
              <w:rPr>
                <w:rtl/>
              </w:rPr>
              <w:t>أتيناك والعذراء تدمى</w:t>
            </w:r>
            <w:r>
              <w:rPr>
                <w:rFonts w:hint="cs"/>
                <w:rtl/>
              </w:rPr>
              <w:t>ٰ</w:t>
            </w:r>
            <w:r w:rsidRPr="00A86263">
              <w:rPr>
                <w:rtl/>
              </w:rPr>
              <w:t xml:space="preserve"> لبانُها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وقد شغلت أم الصبيّ</w:t>
            </w:r>
            <w:r>
              <w:rPr>
                <w:rFonts w:hint="cs"/>
                <w:rtl/>
              </w:rPr>
              <w:t>ِ</w:t>
            </w:r>
            <w:r w:rsidRPr="00A86263">
              <w:rPr>
                <w:rtl/>
              </w:rPr>
              <w:t xml:space="preserve"> عن الطفلِ</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A86263">
              <w:rPr>
                <w:rtl/>
              </w:rPr>
              <w:t>ولا شيء مم</w:t>
            </w:r>
            <w:r>
              <w:rPr>
                <w:rFonts w:hint="cs"/>
                <w:rtl/>
              </w:rPr>
              <w:t>ِّ</w:t>
            </w:r>
            <w:r w:rsidRPr="00A86263">
              <w:rPr>
                <w:rtl/>
              </w:rPr>
              <w:t>ا يأكل الناس عندنا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سوى الحنظل العامي والعلهز الفسْلِ</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A86263">
              <w:rPr>
                <w:rtl/>
              </w:rPr>
              <w:t>وليس لنا إلا إليك فرارُنا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وأين فرارُ الناس إلا إلى الرسلِ</w:t>
            </w:r>
            <w:r w:rsidRPr="00D934CC">
              <w:rPr>
                <w:rStyle w:val="libPoemTiniChar0"/>
                <w:rtl/>
              </w:rPr>
              <w:br/>
              <w:t> </w:t>
            </w:r>
          </w:p>
        </w:tc>
      </w:tr>
    </w:tbl>
    <w:p w:rsidR="00721A0A" w:rsidRDefault="00721A0A" w:rsidP="008044A7">
      <w:pPr>
        <w:pStyle w:val="libNormal"/>
        <w:rPr>
          <w:rtl/>
        </w:rPr>
      </w:pPr>
      <w:r>
        <w:rPr>
          <w:rtl/>
        </w:rPr>
        <w:t xml:space="preserve">فقام رسول الله </w:t>
      </w:r>
      <w:r w:rsidR="00F55C0D" w:rsidRPr="00F55C0D">
        <w:rPr>
          <w:rStyle w:val="libAlaemChar"/>
          <w:rFonts w:hint="cs"/>
          <w:rtl/>
        </w:rPr>
        <w:t>صلى‌الله‌عليه‌وآله</w:t>
      </w:r>
      <w:r>
        <w:rPr>
          <w:rtl/>
        </w:rPr>
        <w:t xml:space="preserve"> يَجُر رداءه ، حتى صعد المنبر فرفع يديه وقال : اللهم اسقنا غيثاً ... فما ردا النبي حتى ألقت السماء ...</w:t>
      </w:r>
    </w:p>
    <w:p w:rsidR="00721A0A" w:rsidRDefault="00721A0A" w:rsidP="008044A7">
      <w:pPr>
        <w:pStyle w:val="libNormal"/>
        <w:rPr>
          <w:rtl/>
        </w:rPr>
      </w:pPr>
      <w:r>
        <w:rPr>
          <w:rtl/>
        </w:rPr>
        <w:t>ثم قال : لله دَرُّ أبي طالب لو كان حياً لقرت عيناه من ينشدنا قولَهُ</w:t>
      </w:r>
      <w:r>
        <w:rPr>
          <w:rFonts w:hint="cs"/>
          <w:rtl/>
        </w:rPr>
        <w:t xml:space="preserve"> ؟</w:t>
      </w:r>
    </w:p>
    <w:p w:rsidR="00721A0A" w:rsidRDefault="00721A0A" w:rsidP="008044A7">
      <w:pPr>
        <w:pStyle w:val="libNormal"/>
        <w:rPr>
          <w:rtl/>
        </w:rPr>
      </w:pPr>
      <w:r>
        <w:rPr>
          <w:rtl/>
        </w:rPr>
        <w:t xml:space="preserve">فقام علي بن أبي طالب </w:t>
      </w:r>
      <w:r w:rsidR="00F55C0D" w:rsidRPr="00F55C0D">
        <w:rPr>
          <w:rStyle w:val="libAlaemChar"/>
          <w:rFonts w:hint="cs"/>
          <w:rtl/>
        </w:rPr>
        <w:t>عليهما‌السلام</w:t>
      </w:r>
      <w:r>
        <w:rPr>
          <w:rtl/>
        </w:rPr>
        <w:t xml:space="preserve"> وقال : كأنك تريدُ يا رسول الله ـ قَولَهُ :</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A86263">
              <w:rPr>
                <w:rtl/>
              </w:rPr>
              <w:t>وأبيض يُستسقى</w:t>
            </w:r>
            <w:r>
              <w:rPr>
                <w:rFonts w:hint="cs"/>
                <w:rtl/>
              </w:rPr>
              <w:t>ٰ</w:t>
            </w:r>
            <w:r w:rsidRPr="00A86263">
              <w:rPr>
                <w:rtl/>
              </w:rPr>
              <w:t xml:space="preserve"> الغمامُ بوجهه</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ثِمال اليتامى عصمَة</w:t>
            </w:r>
            <w:r>
              <w:rPr>
                <w:rFonts w:hint="cs"/>
                <w:rtl/>
              </w:rPr>
              <w:t>ٌ</w:t>
            </w:r>
            <w:r w:rsidRPr="00A86263">
              <w:rPr>
                <w:rtl/>
              </w:rPr>
              <w:t xml:space="preserve"> للأراملِ</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A86263">
              <w:rPr>
                <w:rtl/>
              </w:rPr>
              <w:t>يطوف به الُهلا</w:t>
            </w:r>
            <w:r>
              <w:rPr>
                <w:rFonts w:hint="cs"/>
                <w:rtl/>
              </w:rPr>
              <w:t>ِّ</w:t>
            </w:r>
            <w:r w:rsidRPr="00A86263">
              <w:rPr>
                <w:rtl/>
              </w:rPr>
              <w:t>ك من آل هاشم</w:t>
            </w:r>
            <w:r>
              <w:rPr>
                <w:rFonts w:hint="cs"/>
                <w:rtl/>
              </w:rPr>
              <w:t>ٍ</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فهم عنده في نعمة</w:t>
            </w:r>
            <w:r>
              <w:rPr>
                <w:rFonts w:hint="cs"/>
                <w:rtl/>
              </w:rPr>
              <w:t>ٍ</w:t>
            </w:r>
            <w:r w:rsidRPr="00A86263">
              <w:rPr>
                <w:rtl/>
              </w:rPr>
              <w:t xml:space="preserve"> وفواضل</w:t>
            </w:r>
            <w:r>
              <w:rPr>
                <w:rFonts w:hint="cs"/>
                <w:rtl/>
              </w:rPr>
              <w:t>ِ</w:t>
            </w:r>
            <w:r w:rsidRPr="00D934CC">
              <w:rPr>
                <w:rStyle w:val="libPoemTiniChar0"/>
                <w:rtl/>
              </w:rPr>
              <w:br/>
              <w:t> </w:t>
            </w:r>
          </w:p>
        </w:tc>
      </w:tr>
    </w:tbl>
    <w:p w:rsidR="00721A0A" w:rsidRDefault="00721A0A" w:rsidP="008044A7">
      <w:pPr>
        <w:pStyle w:val="libNormal"/>
        <w:rPr>
          <w:rtl/>
        </w:rPr>
      </w:pPr>
      <w:r>
        <w:rPr>
          <w:rtl/>
        </w:rPr>
        <w:t xml:space="preserve">فقال النبي </w:t>
      </w:r>
      <w:r w:rsidR="00F55C0D" w:rsidRPr="00F55C0D">
        <w:rPr>
          <w:rStyle w:val="libAlaemChar"/>
          <w:rFonts w:hint="cs"/>
          <w:rtl/>
        </w:rPr>
        <w:t>صلى‌الله‌عليه‌وآله</w:t>
      </w:r>
      <w:r>
        <w:rPr>
          <w:rtl/>
        </w:rPr>
        <w:t xml:space="preserve"> أجل فانشد علي </w:t>
      </w:r>
      <w:r w:rsidR="00F55C0D" w:rsidRPr="00F55C0D">
        <w:rPr>
          <w:rStyle w:val="libAlaemChar"/>
          <w:rFonts w:hint="cs"/>
          <w:rtl/>
        </w:rPr>
        <w:t>عليه‌السلام</w:t>
      </w:r>
      <w:r>
        <w:rPr>
          <w:rtl/>
        </w:rPr>
        <w:t xml:space="preserve"> أبياتاً من القصيدة ، والرسول يستغفر لأبي طالب على المنبر ، ثُم</w:t>
      </w:r>
      <w:r>
        <w:rPr>
          <w:rFonts w:hint="cs"/>
          <w:rtl/>
        </w:rPr>
        <w:t>ِّ</w:t>
      </w:r>
      <w:r>
        <w:rPr>
          <w:rtl/>
        </w:rPr>
        <w:t xml:space="preserve"> قام رجل من كنانة وأنشد يقول :</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A86263">
              <w:rPr>
                <w:rtl/>
              </w:rPr>
              <w:t>لك الحمد والحمد ممن شكر</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سقينا بوجه النبي المَطَر</w:t>
            </w:r>
            <w:r>
              <w:rPr>
                <w:rFonts w:hint="cs"/>
                <w:rtl/>
              </w:rPr>
              <w:t xml:space="preserve"> </w:t>
            </w:r>
            <w:r w:rsidRPr="00A66DCD">
              <w:rPr>
                <w:rStyle w:val="libFootnotenumChar"/>
                <w:rtl/>
              </w:rPr>
              <w:t>(</w:t>
            </w:r>
            <w:r w:rsidRPr="00A66DCD">
              <w:rPr>
                <w:rStyle w:val="libFootnotenumChar"/>
                <w:rFonts w:hint="cs"/>
                <w:rtl/>
              </w:rPr>
              <w:t>2</w:t>
            </w:r>
            <w:r w:rsidRPr="00A66DCD">
              <w:rPr>
                <w:rStyle w:val="libFootnotenumChar"/>
                <w:rtl/>
              </w:rPr>
              <w:t>)</w:t>
            </w:r>
            <w:r w:rsidRPr="00D934CC">
              <w:rPr>
                <w:rStyle w:val="libPoemTiniChar0"/>
                <w:rtl/>
              </w:rPr>
              <w:br/>
              <w:t> </w:t>
            </w:r>
          </w:p>
        </w:tc>
      </w:tr>
    </w:tbl>
    <w:p w:rsidR="00721A0A" w:rsidRPr="008044A7" w:rsidRDefault="00721A0A" w:rsidP="008044A7">
      <w:pPr>
        <w:pStyle w:val="libNormal"/>
        <w:rPr>
          <w:rStyle w:val="libAlaemChar"/>
          <w:rtl/>
        </w:rPr>
      </w:pPr>
      <w:r>
        <w:rPr>
          <w:rtl/>
        </w:rPr>
        <w:t xml:space="preserve">ولنعم ما قال سواد بن قارب في القصيدة التي يتوسل بها بالنبي محمد </w:t>
      </w:r>
      <w:r w:rsidR="00F55C0D" w:rsidRPr="00F55C0D">
        <w:rPr>
          <w:rStyle w:val="libAlaemChar"/>
          <w:rFonts w:hint="cs"/>
          <w:rtl/>
        </w:rPr>
        <w:t>صلى‌الله‌عليه‌وآله</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A86263">
              <w:rPr>
                <w:rtl/>
              </w:rPr>
              <w:t>وأشهد أن الله لا ربًّ غير</w:t>
            </w:r>
            <w:r>
              <w:rPr>
                <w:rFonts w:hint="cs"/>
                <w:rtl/>
              </w:rPr>
              <w:t>ُ</w:t>
            </w:r>
            <w:r w:rsidRPr="00A86263">
              <w:rPr>
                <w:rtl/>
              </w:rPr>
              <w:t>ه</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وانك مأمون على كل غائب</w:t>
            </w:r>
            <w:r>
              <w:rPr>
                <w:rFonts w:hint="cs"/>
                <w:rtl/>
              </w:rPr>
              <w:t>ِ</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A86263">
              <w:rPr>
                <w:rtl/>
              </w:rPr>
              <w:t>وانك أدنى المرسلين وسيلة</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إلى الله يابن الأكرمين الاطائب</w:t>
            </w:r>
            <w:r w:rsidRPr="00D934CC">
              <w:rPr>
                <w:rStyle w:val="libPoemTiniChar0"/>
                <w:rtl/>
              </w:rPr>
              <w:br/>
              <w:t> </w:t>
            </w:r>
          </w:p>
        </w:tc>
      </w:tr>
    </w:tbl>
    <w:p w:rsidR="00721A0A" w:rsidRDefault="00686CA9" w:rsidP="00686CA9">
      <w:pPr>
        <w:pStyle w:val="libLine"/>
        <w:rPr>
          <w:rtl/>
        </w:rPr>
      </w:pPr>
      <w:r>
        <w:rPr>
          <w:rtl/>
        </w:rPr>
        <w:t>__________________</w:t>
      </w:r>
    </w:p>
    <w:p w:rsidR="00721A0A" w:rsidRDefault="00721A0A" w:rsidP="00A66DCD">
      <w:pPr>
        <w:pStyle w:val="libFootnote0"/>
        <w:rPr>
          <w:rtl/>
        </w:rPr>
      </w:pPr>
      <w:r>
        <w:rPr>
          <w:rtl/>
        </w:rPr>
        <w:t>(1) كشف ال</w:t>
      </w:r>
      <w:r>
        <w:rPr>
          <w:rFonts w:hint="cs"/>
          <w:rtl/>
        </w:rPr>
        <w:t>إ</w:t>
      </w:r>
      <w:r>
        <w:rPr>
          <w:rtl/>
        </w:rPr>
        <w:t>رتياب : 312 ، حلية الأولياء : 121 ، وفاء الوفا 3 : 899</w:t>
      </w:r>
      <w:r>
        <w:rPr>
          <w:rFonts w:hint="cs"/>
          <w:rtl/>
        </w:rPr>
        <w:t>.</w:t>
      </w:r>
    </w:p>
    <w:p w:rsidR="00721A0A" w:rsidRDefault="00721A0A" w:rsidP="00A66DCD">
      <w:pPr>
        <w:pStyle w:val="libFootnote0"/>
        <w:rPr>
          <w:rtl/>
        </w:rPr>
      </w:pPr>
      <w:r>
        <w:rPr>
          <w:rtl/>
        </w:rPr>
        <w:t xml:space="preserve">(2) شرح نهج البلاغة </w:t>
      </w:r>
      <w:r>
        <w:rPr>
          <w:rFonts w:hint="cs"/>
          <w:rtl/>
        </w:rPr>
        <w:t xml:space="preserve">14 / </w:t>
      </w:r>
      <w:r>
        <w:rPr>
          <w:rtl/>
        </w:rPr>
        <w:t>80 ، السيرة الحلبية : 3</w:t>
      </w:r>
      <w:r>
        <w:rPr>
          <w:rFonts w:hint="cs"/>
          <w:rtl/>
        </w:rPr>
        <w:t xml:space="preserve"> / </w:t>
      </w:r>
      <w:r>
        <w:rPr>
          <w:rtl/>
        </w:rPr>
        <w:t>263.</w:t>
      </w:r>
    </w:p>
    <w:p w:rsidR="00721A0A" w:rsidRPr="00230F30" w:rsidRDefault="00721A0A" w:rsidP="008044A7">
      <w:pPr>
        <w:pStyle w:val="libNormal"/>
        <w:rPr>
          <w:rtl/>
        </w:rPr>
      </w:pPr>
      <w:r w:rsidRPr="00230F30">
        <w:rPr>
          <w:rtl/>
        </w:rPr>
        <w:br w:type="page"/>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A86263">
              <w:rPr>
                <w:rtl/>
              </w:rPr>
              <w:lastRenderedPageBreak/>
              <w:t>فمرنا بما يأتيك يا خير مُرسلٍ</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وان كان فيما فيه شيبُ الدوائ</w:t>
            </w:r>
            <w:r>
              <w:rPr>
                <w:rFonts w:hint="cs"/>
                <w:rtl/>
              </w:rPr>
              <w:t>ِ</w:t>
            </w:r>
            <w:r w:rsidRPr="00A86263">
              <w:rPr>
                <w:rtl/>
              </w:rPr>
              <w:t>ب</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A86263">
              <w:rPr>
                <w:rtl/>
              </w:rPr>
              <w:t>وكن لي شفيعاً يوم لا ذو شفاعةٍ</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بِمُضض فتيلاً عن سواد بن قاربِ</w:t>
            </w:r>
            <w:r w:rsidRPr="00D23B06">
              <w:rPr>
                <w:rFonts w:hint="cs"/>
                <w:rtl/>
              </w:rPr>
              <w:t xml:space="preserve"> </w:t>
            </w:r>
            <w:r w:rsidRPr="00A66DCD">
              <w:rPr>
                <w:rStyle w:val="libFootnotenumChar"/>
                <w:rtl/>
              </w:rPr>
              <w:t>(1)</w:t>
            </w:r>
            <w:r w:rsidRPr="00D934CC">
              <w:rPr>
                <w:rStyle w:val="libPoemTiniChar0"/>
                <w:rtl/>
              </w:rPr>
              <w:br/>
              <w:t> </w:t>
            </w:r>
          </w:p>
        </w:tc>
      </w:tr>
    </w:tbl>
    <w:p w:rsidR="00721A0A" w:rsidRDefault="00721A0A" w:rsidP="008044A7">
      <w:pPr>
        <w:pStyle w:val="libNormal"/>
        <w:rPr>
          <w:rtl/>
        </w:rPr>
      </w:pPr>
      <w:r>
        <w:rPr>
          <w:rtl/>
        </w:rPr>
        <w:t>أما التوسل بأولياء الله تعالى فهذا ما اثبتته الكتب الكثيرة وخاصة الموجودة في كتب العامة حيث ورد في كيفية استقساء المسلمون بعم النبي « العباس » واستسقى عمر بن الخطاب بالعباس عام الرمادة ، لما اشتَدّ</w:t>
      </w:r>
      <w:r>
        <w:rPr>
          <w:rFonts w:hint="cs"/>
          <w:rtl/>
        </w:rPr>
        <w:t>َ</w:t>
      </w:r>
      <w:r>
        <w:rPr>
          <w:rtl/>
        </w:rPr>
        <w:t xml:space="preserve"> القحط فسقاهم الله تعالى به ، وأخصبت الأرض</w:t>
      </w:r>
      <w:r>
        <w:rPr>
          <w:rFonts w:hint="cs"/>
          <w:rtl/>
        </w:rPr>
        <w:t xml:space="preserve"> </w:t>
      </w:r>
      <w:r>
        <w:rPr>
          <w:rtl/>
        </w:rPr>
        <w:t>ـ</w:t>
      </w:r>
      <w:r>
        <w:rPr>
          <w:rFonts w:hint="cs"/>
          <w:rtl/>
        </w:rPr>
        <w:t xml:space="preserve"> </w:t>
      </w:r>
      <w:r>
        <w:rPr>
          <w:rtl/>
        </w:rPr>
        <w:t>فقال عمر هذا</w:t>
      </w:r>
      <w:r>
        <w:rPr>
          <w:rFonts w:hint="cs"/>
          <w:rtl/>
        </w:rPr>
        <w:t xml:space="preserve"> </w:t>
      </w:r>
      <w:r>
        <w:rPr>
          <w:rtl/>
        </w:rPr>
        <w:t>ـ</w:t>
      </w:r>
      <w:r>
        <w:rPr>
          <w:rFonts w:hint="cs"/>
          <w:rtl/>
        </w:rPr>
        <w:t xml:space="preserve"> </w:t>
      </w:r>
      <w:r>
        <w:rPr>
          <w:rtl/>
        </w:rPr>
        <w:t>والله</w:t>
      </w:r>
      <w:r>
        <w:rPr>
          <w:rFonts w:hint="cs"/>
          <w:rtl/>
        </w:rPr>
        <w:t xml:space="preserve"> </w:t>
      </w:r>
      <w:r>
        <w:rPr>
          <w:rtl/>
        </w:rPr>
        <w:t>ـ</w:t>
      </w:r>
      <w:r>
        <w:rPr>
          <w:rFonts w:hint="cs"/>
          <w:rtl/>
        </w:rPr>
        <w:t xml:space="preserve"> </w:t>
      </w:r>
      <w:r>
        <w:rPr>
          <w:rtl/>
        </w:rPr>
        <w:t>الوسيلة إلى الله والمكان منه.</w:t>
      </w:r>
    </w:p>
    <w:p w:rsidR="00721A0A" w:rsidRDefault="00721A0A" w:rsidP="008044A7">
      <w:pPr>
        <w:pStyle w:val="libNormal"/>
        <w:rPr>
          <w:rtl/>
        </w:rPr>
      </w:pPr>
      <w:r>
        <w:rPr>
          <w:rtl/>
        </w:rPr>
        <w:t>وقال حسّان :</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A86263">
              <w:rPr>
                <w:rtl/>
              </w:rPr>
              <w:t>سأل الأمام وقد تتابع جد بنا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فسقى الغمام بغُرّة العَّباسِ</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A86263">
              <w:rPr>
                <w:rtl/>
              </w:rPr>
              <w:t>عم النبي وصفو والِدهِ الذي</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وَرث النبي بذاك دون الناس</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A86263">
              <w:rPr>
                <w:rtl/>
              </w:rPr>
              <w:t>أحيى ال</w:t>
            </w:r>
            <w:r>
              <w:rPr>
                <w:rFonts w:hint="cs"/>
                <w:rtl/>
              </w:rPr>
              <w:t>إ</w:t>
            </w:r>
            <w:r w:rsidRPr="00A86263">
              <w:rPr>
                <w:rtl/>
              </w:rPr>
              <w:t>له به البلاد فأصبحت</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86263">
              <w:rPr>
                <w:rtl/>
              </w:rPr>
              <w:t>مخضرة الأجانب بعد اليأس</w:t>
            </w:r>
            <w:r w:rsidRPr="00D934CC">
              <w:rPr>
                <w:rStyle w:val="libPoemTiniChar0"/>
                <w:rtl/>
              </w:rPr>
              <w:br/>
              <w:t> </w:t>
            </w:r>
          </w:p>
        </w:tc>
      </w:tr>
    </w:tbl>
    <w:p w:rsidR="00721A0A" w:rsidRDefault="00721A0A" w:rsidP="008044A7">
      <w:pPr>
        <w:pStyle w:val="libNormal"/>
        <w:rPr>
          <w:rtl/>
        </w:rPr>
      </w:pPr>
      <w:r>
        <w:rPr>
          <w:rtl/>
        </w:rPr>
        <w:t>ولما سقي الناس طفقوا يتمسحون بالعباس ويقولون هنيئاً لك ساقي الحرمين</w:t>
      </w:r>
      <w:r>
        <w:rPr>
          <w:rFonts w:hint="cs"/>
          <w:rtl/>
        </w:rPr>
        <w:t xml:space="preserve"> </w:t>
      </w:r>
      <w:r w:rsidRPr="00A66DCD">
        <w:rPr>
          <w:rStyle w:val="libFootnotenumChar"/>
          <w:rtl/>
        </w:rPr>
        <w:t>(2)</w:t>
      </w:r>
      <w:r>
        <w:rPr>
          <w:rtl/>
        </w:rPr>
        <w:t>.</w:t>
      </w:r>
    </w:p>
    <w:p w:rsidR="00721A0A" w:rsidRDefault="00721A0A" w:rsidP="008044A7">
      <w:pPr>
        <w:pStyle w:val="libNormal"/>
        <w:rPr>
          <w:rtl/>
        </w:rPr>
      </w:pPr>
      <w:r>
        <w:rPr>
          <w:rFonts w:hint="cs"/>
          <w:rtl/>
        </w:rPr>
        <w:t>أ</w:t>
      </w:r>
      <w:r>
        <w:rPr>
          <w:rtl/>
        </w:rPr>
        <w:t>قول : بعد هذا البيان يظهر لنا ان التوسل بالأولياء الصالحين مما جرت به السنة الشريفة فضلا عن القرآن الكريم نفسه ، وعلى هذا الأساس جاء هذا الدعاء المروي عن علمائ</w:t>
      </w:r>
      <w:r>
        <w:rPr>
          <w:rFonts w:hint="cs"/>
          <w:rtl/>
        </w:rPr>
        <w:t>ِ</w:t>
      </w:r>
      <w:r>
        <w:rPr>
          <w:rtl/>
        </w:rPr>
        <w:t>نا الأفاضل :</w:t>
      </w:r>
    </w:p>
    <w:p w:rsidR="00721A0A" w:rsidRDefault="00721A0A" w:rsidP="008044A7">
      <w:pPr>
        <w:pStyle w:val="libNormal"/>
        <w:rPr>
          <w:rtl/>
        </w:rPr>
      </w:pPr>
      <w:r>
        <w:rPr>
          <w:rtl/>
        </w:rPr>
        <w:t xml:space="preserve">« اللهم إني أسألك بحق فاطمة وأبيها وبعلها وبنيها ... والذي يظهر من خلال استقراء الروايات المأثورة في حق الزهراء أن هذا الدعاء وارد في حق التوسل بالصديقة الطاهرة الزهراء </w:t>
      </w:r>
      <w:r w:rsidR="00F55C0D" w:rsidRPr="00F55C0D">
        <w:rPr>
          <w:rStyle w:val="libAlaemChar"/>
          <w:rFonts w:hint="cs"/>
          <w:rtl/>
        </w:rPr>
        <w:t>عليها‌السلام</w:t>
      </w:r>
      <w:r>
        <w:rPr>
          <w:rtl/>
        </w:rPr>
        <w:t xml:space="preserve"> فتارة نجد بعض الأحاديث تبين كيفية التوسل بالزهراء وتارة أخرى تبين كيفية الاستغاثة بالصديقة الشهيدة سلام الله عليها.</w:t>
      </w:r>
    </w:p>
    <w:p w:rsidR="00721A0A" w:rsidRDefault="00721A0A" w:rsidP="008044A7">
      <w:pPr>
        <w:pStyle w:val="libNormal"/>
        <w:rPr>
          <w:rtl/>
        </w:rPr>
      </w:pPr>
      <w:r>
        <w:rPr>
          <w:rtl/>
        </w:rPr>
        <w:t>فقد ورد عن لسان العلامة المتبحر المجلسي ما نصه : وجدت نسخة قديمة من مؤلفات بعض أصحابنا رضي الله عنهم ما هذا لفظه :</w:t>
      </w:r>
    </w:p>
    <w:p w:rsidR="00721A0A" w:rsidRDefault="00721A0A" w:rsidP="008044A7">
      <w:pPr>
        <w:pStyle w:val="libNormal"/>
        <w:rPr>
          <w:rtl/>
        </w:rPr>
      </w:pPr>
      <w:r>
        <w:rPr>
          <w:rtl/>
        </w:rPr>
        <w:t xml:space="preserve">هذا الدعاء رواه محمد بن بابويه </w:t>
      </w:r>
      <w:r w:rsidR="00F55C0D" w:rsidRPr="00F55C0D">
        <w:rPr>
          <w:rStyle w:val="libAlaemChar"/>
          <w:rFonts w:hint="cs"/>
          <w:rtl/>
        </w:rPr>
        <w:t>رحمه‌الله</w:t>
      </w:r>
      <w:r>
        <w:rPr>
          <w:rtl/>
        </w:rPr>
        <w:t xml:space="preserve"> ، عن الأئمة </w:t>
      </w:r>
      <w:r w:rsidR="00F55C0D" w:rsidRPr="00F55C0D">
        <w:rPr>
          <w:rStyle w:val="libAlaemChar"/>
          <w:rFonts w:hint="cs"/>
          <w:rtl/>
        </w:rPr>
        <w:t>عليهم‌السلام</w:t>
      </w:r>
      <w:r>
        <w:rPr>
          <w:rtl/>
        </w:rPr>
        <w:t xml:space="preserve"> وقال : ما دعوت في أمر إلاّ رأيت سرعة الإجابة وهو ...</w:t>
      </w:r>
    </w:p>
    <w:p w:rsidR="00721A0A" w:rsidRDefault="00721A0A" w:rsidP="008044A7">
      <w:pPr>
        <w:pStyle w:val="libNormal"/>
        <w:rPr>
          <w:rtl/>
        </w:rPr>
      </w:pPr>
      <w:r w:rsidRPr="002C2ED3">
        <w:rPr>
          <w:rtl/>
        </w:rPr>
        <w:t xml:space="preserve">( </w:t>
      </w:r>
      <w:r w:rsidRPr="008044A7">
        <w:rPr>
          <w:rStyle w:val="libBold2Char"/>
          <w:rtl/>
        </w:rPr>
        <w:t>يا فاطمة الزهراء يا بنت محمد ، يا قرة عين الرسول ، يا سيدتنا ومولاتنا ، إنّا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الدرر السنية : 27 </w:t>
      </w:r>
      <w:r>
        <w:rPr>
          <w:rFonts w:hint="cs"/>
          <w:rtl/>
        </w:rPr>
        <w:t>زيني</w:t>
      </w:r>
      <w:r>
        <w:rPr>
          <w:rtl/>
        </w:rPr>
        <w:t xml:space="preserve"> دحلان ، التوصل إلى حقيقة التوسل : 300.</w:t>
      </w:r>
    </w:p>
    <w:p w:rsidR="00721A0A" w:rsidRDefault="00721A0A" w:rsidP="00A66DCD">
      <w:pPr>
        <w:pStyle w:val="libFootnote0"/>
        <w:rPr>
          <w:rtl/>
        </w:rPr>
      </w:pPr>
      <w:r>
        <w:rPr>
          <w:rtl/>
        </w:rPr>
        <w:t>(2) تاريخ اُسد الغاية في معرفة الصحابة : 3</w:t>
      </w:r>
      <w:r>
        <w:rPr>
          <w:rFonts w:hint="cs"/>
          <w:rtl/>
        </w:rPr>
        <w:t xml:space="preserve"> / </w:t>
      </w:r>
      <w:r>
        <w:rPr>
          <w:rtl/>
        </w:rPr>
        <w:t>111.</w:t>
      </w:r>
    </w:p>
    <w:p w:rsidR="00721A0A" w:rsidRDefault="00721A0A" w:rsidP="008044A7">
      <w:pPr>
        <w:pStyle w:val="libNormal0"/>
        <w:rPr>
          <w:rtl/>
        </w:rPr>
      </w:pPr>
      <w:r w:rsidRPr="00D23B06">
        <w:rPr>
          <w:rtl/>
        </w:rPr>
        <w:br w:type="page"/>
      </w:r>
      <w:r w:rsidRPr="008044A7">
        <w:rPr>
          <w:rStyle w:val="libBold2Char"/>
          <w:rtl/>
        </w:rPr>
        <w:lastRenderedPageBreak/>
        <w:t>توجهنا واستشفعنا ، وتوسلنا بك إلى الله ، وقدمناك بين يدي حاجتنا ، يا وجيهة عند الله أشفعي لنا عند الله</w:t>
      </w:r>
      <w:r w:rsidRPr="002C2ED3">
        <w:rPr>
          <w:rtl/>
        </w:rPr>
        <w:t xml:space="preserve"> ... </w:t>
      </w:r>
      <w:r w:rsidRPr="002C2ED3">
        <w:rPr>
          <w:rFonts w:hint="cs"/>
          <w:rtl/>
        </w:rPr>
        <w:t>)</w:t>
      </w:r>
      <w:r>
        <w:rPr>
          <w:rFonts w:hint="cs"/>
          <w:rtl/>
        </w:rPr>
        <w:t xml:space="preserve"> </w:t>
      </w:r>
      <w:r w:rsidRPr="00A66DCD">
        <w:rPr>
          <w:rStyle w:val="libFootnotenumChar"/>
          <w:rFonts w:hint="cs"/>
          <w:rtl/>
        </w:rPr>
        <w:t>(1)</w:t>
      </w:r>
      <w:r>
        <w:rPr>
          <w:rFonts w:hint="cs"/>
          <w:rtl/>
        </w:rPr>
        <w:t>.</w:t>
      </w:r>
    </w:p>
    <w:p w:rsidR="00721A0A" w:rsidRDefault="00721A0A" w:rsidP="008044A7">
      <w:pPr>
        <w:pStyle w:val="libNormal"/>
        <w:rPr>
          <w:rtl/>
        </w:rPr>
      </w:pPr>
      <w:r>
        <w:rPr>
          <w:rtl/>
        </w:rPr>
        <w:t xml:space="preserve">وروي في كيفية التوسل بالزهراء ، أن تصلي ركعتين ، فاذا سلمت فكبر الله ثلاثاً ، وسبح تسبيح الزهراء </w:t>
      </w:r>
      <w:r w:rsidR="00F55C0D" w:rsidRPr="00F55C0D">
        <w:rPr>
          <w:rStyle w:val="libAlaemChar"/>
          <w:rFonts w:hint="cs"/>
          <w:rtl/>
        </w:rPr>
        <w:t>عليها‌السلام</w:t>
      </w:r>
      <w:r>
        <w:rPr>
          <w:rtl/>
        </w:rPr>
        <w:t xml:space="preserve"> واسجد وقل مائة مرة : يا مولاتي ، يا</w:t>
      </w:r>
      <w:r>
        <w:rPr>
          <w:rFonts w:hint="cs"/>
          <w:rtl/>
        </w:rPr>
        <w:t xml:space="preserve"> </w:t>
      </w:r>
      <w:r>
        <w:rPr>
          <w:rtl/>
        </w:rPr>
        <w:t>فاطمة أغيثيني ، ثم ضع خدّك الأيمن ، وقل كذلك ، ثم عد إلى السجود وقل كذلك ، ثم خدك الأيسر على ال</w:t>
      </w:r>
      <w:r>
        <w:rPr>
          <w:rFonts w:hint="cs"/>
          <w:rtl/>
        </w:rPr>
        <w:t>أ</w:t>
      </w:r>
      <w:r>
        <w:rPr>
          <w:rtl/>
        </w:rPr>
        <w:t>رض وقل كذلك ، ثم عد إلى السجود وقل كذلك مائة مرة وعشر مرات ، أذكر حاجتك تقضى</w:t>
      </w:r>
      <w:r w:rsidRPr="00A66DCD">
        <w:rPr>
          <w:rStyle w:val="libFootnotenumChar"/>
          <w:rtl/>
        </w:rPr>
        <w:t>(2)</w:t>
      </w:r>
      <w:r>
        <w:rPr>
          <w:rtl/>
        </w:rPr>
        <w:t>. أما صلاة الاستغاثة بالبتول فهو نفس العمل السابق إضافة إلى ذلك تقول في السجود :</w:t>
      </w:r>
    </w:p>
    <w:p w:rsidR="00721A0A" w:rsidRDefault="00721A0A" w:rsidP="008044A7">
      <w:pPr>
        <w:pStyle w:val="libNormal"/>
        <w:rPr>
          <w:rtl/>
        </w:rPr>
      </w:pPr>
      <w:r w:rsidRPr="002C2ED3">
        <w:rPr>
          <w:rtl/>
        </w:rPr>
        <w:t xml:space="preserve">( </w:t>
      </w:r>
      <w:r w:rsidRPr="008044A7">
        <w:rPr>
          <w:rStyle w:val="libBold2Char"/>
          <w:rtl/>
        </w:rPr>
        <w:t>يا آمناً من كلّ شيء وكل شيء منك خائف حذر ، أسألك بأمنك من كل شيء وخوف كلّ شيء منك ، أن تصلي على محمد وآل محمد ، وأن تعطيني أماناً لنفسي وأهلي ومالي وولدي حتى لا أخاف أحداً ولا أحذر من شيء أبداً ، إنك على كل شيء قدير</w:t>
      </w:r>
      <w:r w:rsidRPr="002C2ED3">
        <w:rPr>
          <w:rtl/>
        </w:rPr>
        <w:t xml:space="preserve"> )</w:t>
      </w:r>
      <w:r>
        <w:rPr>
          <w:rtl/>
        </w:rPr>
        <w:t>.</w:t>
      </w:r>
    </w:p>
    <w:p w:rsidR="00721A0A" w:rsidRDefault="00721A0A" w:rsidP="008044A7">
      <w:pPr>
        <w:pStyle w:val="libNormal"/>
        <w:rPr>
          <w:rtl/>
        </w:rPr>
      </w:pPr>
      <w:r>
        <w:rPr>
          <w:rtl/>
        </w:rPr>
        <w:t xml:space="preserve">والدعاء الذي افتتحنا به البحث يؤكد على مسألة مهمة أخرى وهي حق فاطمة </w:t>
      </w:r>
      <w:r w:rsidR="00F55C0D" w:rsidRPr="00F55C0D">
        <w:rPr>
          <w:rStyle w:val="libAlaemChar"/>
          <w:rFonts w:hint="cs"/>
          <w:rtl/>
        </w:rPr>
        <w:t>عليها‌السلام</w:t>
      </w:r>
      <w:r>
        <w:rPr>
          <w:rtl/>
        </w:rPr>
        <w:t xml:space="preserve"> والذي يهمنا في هذا المقام هو معرفة حق فاطمة وما المقصود منه ، والذي نراه بعد تتبع بعض روايات أهل البيت </w:t>
      </w:r>
      <w:r w:rsidR="00F55C0D" w:rsidRPr="00F55C0D">
        <w:rPr>
          <w:rStyle w:val="libAlaemChar"/>
          <w:rFonts w:hint="cs"/>
          <w:rtl/>
        </w:rPr>
        <w:t>عليهم‌السلام</w:t>
      </w:r>
      <w:r>
        <w:rPr>
          <w:rtl/>
        </w:rPr>
        <w:t xml:space="preserve"> أنّ حق أهل البيت عظيم وحقوقهم كثيرة ، ولكن الأهم من هذا كله هو معرفة الحق الأكبر ، والذي عبرت عنه الروايات حق المعرفة ، وبعبارة أخرى </w:t>
      </w:r>
      <w:r>
        <w:rPr>
          <w:rFonts w:hint="cs"/>
          <w:rtl/>
        </w:rPr>
        <w:t>ا</w:t>
      </w:r>
      <w:r>
        <w:rPr>
          <w:rtl/>
        </w:rPr>
        <w:t xml:space="preserve">هم حق هو معرفة كونهم </w:t>
      </w:r>
      <w:r w:rsidR="00F55C0D" w:rsidRPr="00F55C0D">
        <w:rPr>
          <w:rStyle w:val="libAlaemChar"/>
          <w:rFonts w:hint="cs"/>
          <w:rtl/>
        </w:rPr>
        <w:t>عليهم‌السلام</w:t>
      </w:r>
      <w:r>
        <w:rPr>
          <w:rtl/>
        </w:rPr>
        <w:t xml:space="preserve"> مفترضوا الطاعة وهذا ما أشارت إليه الكثير من الروايات المروية في المقام.</w:t>
      </w:r>
    </w:p>
    <w:p w:rsidR="00721A0A" w:rsidRDefault="00721A0A" w:rsidP="008044A7">
      <w:pPr>
        <w:pStyle w:val="libNormal"/>
        <w:rPr>
          <w:rtl/>
        </w:rPr>
      </w:pPr>
      <w:r>
        <w:rPr>
          <w:rtl/>
        </w:rPr>
        <w:t xml:space="preserve">حيث فسرت حق الأئمة تارة بأنهم حجة الله على الخلق والباب الذي يؤتى منه والمأخوذ عنه ، وأنهم مفترضوا الطاعة ، وهكذا بالنسبة للأئمة </w:t>
      </w:r>
      <w:r w:rsidR="00F55C0D" w:rsidRPr="00F55C0D">
        <w:rPr>
          <w:rStyle w:val="libAlaemChar"/>
          <w:rFonts w:hint="cs"/>
          <w:rtl/>
        </w:rPr>
        <w:t>عليهم‌السلام</w:t>
      </w:r>
      <w:r>
        <w:rPr>
          <w:rtl/>
        </w:rPr>
        <w:t xml:space="preserve"> ، أمّا الصديقة الشهيدة ، فحقها كبير على الناس وخصوصاً الأنبياء ، حيث ورد أنه ما تكاملت نبوة نبي من الأنبياء حتى أقر بفضلها ومحبتها وهي الصديقة الكبرى وعلى معرفتها دارت القرون الأولى ، وكذلك ورد أنها مفترضة الطاعة على جميع البشر وهذا حقها الأكبر</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البحار : 12</w:t>
      </w:r>
      <w:r>
        <w:rPr>
          <w:rFonts w:hint="cs"/>
          <w:rtl/>
        </w:rPr>
        <w:t xml:space="preserve"> / </w:t>
      </w:r>
      <w:r>
        <w:rPr>
          <w:rtl/>
        </w:rPr>
        <w:t>247.</w:t>
      </w:r>
    </w:p>
    <w:p w:rsidR="00721A0A" w:rsidRDefault="00721A0A" w:rsidP="00A66DCD">
      <w:pPr>
        <w:pStyle w:val="libFootnote0"/>
        <w:rPr>
          <w:rtl/>
        </w:rPr>
      </w:pPr>
      <w:r>
        <w:rPr>
          <w:rtl/>
        </w:rPr>
        <w:t>(2) البلد الأمين : 159 ، البحار : 102</w:t>
      </w:r>
      <w:r>
        <w:rPr>
          <w:rFonts w:hint="cs"/>
          <w:rtl/>
        </w:rPr>
        <w:t xml:space="preserve"> / </w:t>
      </w:r>
      <w:r>
        <w:rPr>
          <w:rtl/>
        </w:rPr>
        <w:t>254 ح 13 ، مستدرك الوسائل : 6</w:t>
      </w:r>
      <w:r>
        <w:rPr>
          <w:rFonts w:hint="cs"/>
          <w:rtl/>
        </w:rPr>
        <w:t xml:space="preserve"> / </w:t>
      </w:r>
      <w:r>
        <w:rPr>
          <w:rtl/>
        </w:rPr>
        <w:t>331 ح 3 مثله.</w:t>
      </w:r>
    </w:p>
    <w:p w:rsidR="00721A0A" w:rsidRDefault="00721A0A" w:rsidP="008044A7">
      <w:pPr>
        <w:pStyle w:val="libNormal0"/>
        <w:rPr>
          <w:rtl/>
        </w:rPr>
      </w:pPr>
      <w:r w:rsidRPr="002C2ED3">
        <w:rPr>
          <w:rtl/>
        </w:rPr>
        <w:br w:type="page"/>
      </w:r>
      <w:r>
        <w:rPr>
          <w:rtl/>
        </w:rPr>
        <w:lastRenderedPageBreak/>
        <w:t>على الناس حيث يقول الحديث :</w:t>
      </w:r>
    </w:p>
    <w:p w:rsidR="00721A0A" w:rsidRDefault="00721A0A" w:rsidP="008044A7">
      <w:pPr>
        <w:pStyle w:val="libNormal"/>
        <w:rPr>
          <w:rtl/>
        </w:rPr>
      </w:pPr>
      <w:r>
        <w:rPr>
          <w:rtl/>
        </w:rPr>
        <w:t xml:space="preserve">« ولقد كانت </w:t>
      </w:r>
      <w:r w:rsidR="00F55C0D" w:rsidRPr="00F55C0D">
        <w:rPr>
          <w:rStyle w:val="libAlaemChar"/>
          <w:rFonts w:hint="cs"/>
          <w:rtl/>
        </w:rPr>
        <w:t>عليها‌السلام</w:t>
      </w:r>
      <w:r>
        <w:rPr>
          <w:rtl/>
        </w:rPr>
        <w:t xml:space="preserve"> مفروضة الطاعة ، على جميع من خلق الله من الجن وال</w:t>
      </w:r>
      <w:r>
        <w:rPr>
          <w:rFonts w:hint="cs"/>
          <w:rtl/>
        </w:rPr>
        <w:t>إ</w:t>
      </w:r>
      <w:r>
        <w:rPr>
          <w:rtl/>
        </w:rPr>
        <w:t>نس والطير ، والوحش ، والأنبياء ، والملائكة »</w:t>
      </w:r>
      <w:r>
        <w:rPr>
          <w:rFonts w:hint="cs"/>
          <w:rtl/>
        </w:rPr>
        <w:t xml:space="preserve"> </w:t>
      </w:r>
      <w:r w:rsidRPr="00A66DCD">
        <w:rPr>
          <w:rStyle w:val="libFootnotenumChar"/>
          <w:rtl/>
        </w:rPr>
        <w:t>(1)</w:t>
      </w:r>
      <w:r>
        <w:rPr>
          <w:rtl/>
        </w:rPr>
        <w:t xml:space="preserve">. على أنه كلما ثبت من حقوق للأئمة </w:t>
      </w:r>
      <w:r w:rsidR="00F55C0D" w:rsidRPr="00F55C0D">
        <w:rPr>
          <w:rStyle w:val="libAlaemChar"/>
          <w:rFonts w:hint="cs"/>
          <w:rtl/>
        </w:rPr>
        <w:t>عليهم‌السلام</w:t>
      </w:r>
      <w:r>
        <w:rPr>
          <w:rtl/>
        </w:rPr>
        <w:t xml:space="preserve"> فهو ثابت للصديقة الطاهرة فاطمة </w:t>
      </w:r>
      <w:r w:rsidR="00F55C0D" w:rsidRPr="00F55C0D">
        <w:rPr>
          <w:rStyle w:val="libAlaemChar"/>
          <w:rFonts w:hint="cs"/>
          <w:rtl/>
        </w:rPr>
        <w:t>عليها‌السلام</w:t>
      </w:r>
      <w:r>
        <w:rPr>
          <w:rtl/>
        </w:rPr>
        <w:t xml:space="preserve"> وخصوصا نحن نعلم انه ورد عن الإمام الحسن العسكري </w:t>
      </w:r>
      <w:r w:rsidR="00F55C0D" w:rsidRPr="00F55C0D">
        <w:rPr>
          <w:rStyle w:val="libAlaemChar"/>
          <w:rFonts w:hint="cs"/>
          <w:rtl/>
        </w:rPr>
        <w:t>عليه‌السلام</w:t>
      </w:r>
      <w:r>
        <w:rPr>
          <w:rtl/>
        </w:rPr>
        <w:t xml:space="preserve"> انه قال : ( نحن حجج الله على الخلق وجدتنا فاطمة حجة الله علينا ).</w:t>
      </w:r>
    </w:p>
    <w:p w:rsidR="00721A0A" w:rsidRDefault="00721A0A" w:rsidP="008044A7">
      <w:pPr>
        <w:pStyle w:val="libNormal"/>
        <w:rPr>
          <w:rtl/>
        </w:rPr>
      </w:pPr>
      <w:r>
        <w:rPr>
          <w:rtl/>
        </w:rPr>
        <w:t xml:space="preserve">اذن من خلال هذا الموضوع نفهم ان لحقيقة التوسل بالصديقة الشهيدة </w:t>
      </w:r>
      <w:r w:rsidR="00F55C0D" w:rsidRPr="00F55C0D">
        <w:rPr>
          <w:rStyle w:val="libAlaemChar"/>
          <w:rFonts w:hint="cs"/>
          <w:rtl/>
        </w:rPr>
        <w:t>عليها‌السلام</w:t>
      </w:r>
      <w:r>
        <w:rPr>
          <w:rtl/>
        </w:rPr>
        <w:t xml:space="preserve"> لقضاء الحاجات </w:t>
      </w:r>
      <w:r>
        <w:rPr>
          <w:rFonts w:hint="cs"/>
          <w:rtl/>
        </w:rPr>
        <w:t>بوجاهتها</w:t>
      </w:r>
      <w:r>
        <w:rPr>
          <w:rtl/>
        </w:rPr>
        <w:t xml:space="preserve"> عند الله دوراً مهما</w:t>
      </w:r>
      <w:r>
        <w:rPr>
          <w:rFonts w:hint="cs"/>
          <w:rtl/>
        </w:rPr>
        <w:t>ً</w:t>
      </w:r>
      <w:r>
        <w:rPr>
          <w:rtl/>
        </w:rPr>
        <w:t xml:space="preserve"> في ترسيخ عقيدة الإنسان المؤمن بها حيث بعد قضاء الحاجة على يديها يجد المؤمن ايماناً راسخاً بها هذا من جهة ، وان حقيقة التوسل بها يضعنا أمام جملة من الحقائق لابد من الوقوف معها والتأمل في مغزاها من جهة اُخرى.</w:t>
      </w:r>
    </w:p>
    <w:p w:rsidR="00721A0A" w:rsidRDefault="00721A0A" w:rsidP="008044A7">
      <w:pPr>
        <w:pStyle w:val="libNormal"/>
        <w:rPr>
          <w:rtl/>
        </w:rPr>
      </w:pPr>
      <w:r>
        <w:rPr>
          <w:rtl/>
        </w:rPr>
        <w:t xml:space="preserve">وأوَّل هذه الحقائق المنزلة العظيمة والجليلة والفريدة التي كانت تتمتع بها بضعة النبي </w:t>
      </w:r>
      <w:r w:rsidR="00F55C0D" w:rsidRPr="00F55C0D">
        <w:rPr>
          <w:rStyle w:val="libAlaemChar"/>
          <w:rFonts w:hint="cs"/>
          <w:rtl/>
        </w:rPr>
        <w:t>صلى‌الله‌عليه‌وآله</w:t>
      </w:r>
      <w:r>
        <w:rPr>
          <w:rtl/>
        </w:rPr>
        <w:t xml:space="preserve"> مما جعلها مو</w:t>
      </w:r>
      <w:r>
        <w:rPr>
          <w:rFonts w:hint="cs"/>
          <w:rtl/>
        </w:rPr>
        <w:t>ئ</w:t>
      </w:r>
      <w:r>
        <w:rPr>
          <w:rtl/>
        </w:rPr>
        <w:t xml:space="preserve">لاً لكل مستغيث ومقصداً لكل طالب حاجة ضاق بحاجته ذرعاً وهو لا يدري باب من يطرق حتى تقضى حاجته وتجاب استغاثته ، فاذا بالإمام الصادق </w:t>
      </w:r>
      <w:r w:rsidR="00F55C0D" w:rsidRPr="00F55C0D">
        <w:rPr>
          <w:rStyle w:val="libAlaemChar"/>
          <w:rFonts w:hint="cs"/>
          <w:rtl/>
        </w:rPr>
        <w:t>عليه‌السلام</w:t>
      </w:r>
      <w:r>
        <w:rPr>
          <w:rtl/>
        </w:rPr>
        <w:t xml:space="preserve"> يقول لنا : عليكم بالزهراء ، استغيثوا ب</w:t>
      </w:r>
      <w:r>
        <w:rPr>
          <w:rFonts w:hint="cs"/>
          <w:rtl/>
        </w:rPr>
        <w:t>إ</w:t>
      </w:r>
      <w:r>
        <w:rPr>
          <w:rtl/>
        </w:rPr>
        <w:t xml:space="preserve">سمها ونادوا مولاتكم فاطمة ، وحينئذ تقضى حاجتكم ، وتنالون مطلبكم ويكفي في مقام بيان منزلتها انها كانت المرجع لأبيها حيث كنّاها النبي </w:t>
      </w:r>
      <w:r w:rsidR="00F55C0D" w:rsidRPr="00F55C0D">
        <w:rPr>
          <w:rStyle w:val="libAlaemChar"/>
          <w:rFonts w:hint="cs"/>
          <w:rtl/>
        </w:rPr>
        <w:t>صلى‌الله‌عليه‌وآله</w:t>
      </w:r>
      <w:r>
        <w:rPr>
          <w:rtl/>
        </w:rPr>
        <w:t xml:space="preserve"> باُمّ أبيها ، وانها كانت بضعة منه فمن أغضبها فقد أغضبه </w:t>
      </w:r>
      <w:r w:rsidR="00F55C0D" w:rsidRPr="00F55C0D">
        <w:rPr>
          <w:rStyle w:val="libAlaemChar"/>
          <w:rFonts w:hint="cs"/>
          <w:rtl/>
        </w:rPr>
        <w:t>صلى‌الله‌عليه‌وآله</w:t>
      </w:r>
      <w:r>
        <w:rPr>
          <w:rtl/>
        </w:rPr>
        <w:t xml:space="preserve"> ويكفي في منزلتها أيضاً أنها سيدة نساء أهل الجنة ،بل سيدة نساء العالمين من الأولين والآخرين في الدنيا والآخرة ، وأنها أم الأئمة المعصومين وانها حليلة سيد الأوصياء علي بن أبي طالب </w:t>
      </w:r>
      <w:r w:rsidR="00F55C0D" w:rsidRPr="00F55C0D">
        <w:rPr>
          <w:rStyle w:val="libAlaemChar"/>
          <w:rFonts w:hint="cs"/>
          <w:rtl/>
        </w:rPr>
        <w:t>عليه‌السلام</w:t>
      </w:r>
      <w:r>
        <w:rPr>
          <w:rtl/>
        </w:rPr>
        <w:t>.</w:t>
      </w:r>
    </w:p>
    <w:p w:rsidR="00721A0A" w:rsidRDefault="00721A0A" w:rsidP="008044A7">
      <w:pPr>
        <w:pStyle w:val="libNormal"/>
        <w:rPr>
          <w:rtl/>
        </w:rPr>
      </w:pPr>
      <w:r>
        <w:rPr>
          <w:rtl/>
        </w:rPr>
        <w:t>وأما الحقيقة الثانية التي أثبتتها أحاديث التوسل بالصديقة الشهيدة ، هو مسألة الشفاعة ، ولما لها من الأهمية الكبرى في حياة الفرد المؤمن ، حيث نجد مسألة الشفاعة لها دور كبير في بعث الأمل في روح المذنبين وأن لهم أملاً يظهر خلال الدنيا على نحو التوسل وفي الآخرة على نحو الشفاعة وهذا ما أكده القرآن الكريم في كثير من آياته</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دلائل الإمامة : 28.</w:t>
      </w:r>
    </w:p>
    <w:p w:rsidR="00721A0A" w:rsidRDefault="00721A0A" w:rsidP="008044A7">
      <w:pPr>
        <w:pStyle w:val="libNormal0"/>
        <w:rPr>
          <w:rtl/>
        </w:rPr>
      </w:pPr>
      <w:r>
        <w:rPr>
          <w:rtl/>
        </w:rPr>
        <w:br w:type="page"/>
      </w:r>
      <w:r>
        <w:rPr>
          <w:rtl/>
        </w:rPr>
        <w:lastRenderedPageBreak/>
        <w:t xml:space="preserve">حيث يقول سبحانه وتعالى : </w:t>
      </w:r>
      <w:r w:rsidRPr="008044A7">
        <w:rPr>
          <w:rStyle w:val="libAlaemChar"/>
          <w:rtl/>
        </w:rPr>
        <w:t>(</w:t>
      </w:r>
      <w:r w:rsidRPr="00800C6A">
        <w:rPr>
          <w:rFonts w:hint="cs"/>
          <w:rtl/>
        </w:rPr>
        <w:t xml:space="preserve"> </w:t>
      </w:r>
      <w:r w:rsidRPr="008044A7">
        <w:rPr>
          <w:rStyle w:val="libAieChar"/>
          <w:rFonts w:hint="cs"/>
          <w:rtl/>
        </w:rPr>
        <w:t>يَوْمَئِذٍ لاَّ تَنفَعُ الشَّفَاعَةُ إِلاَّ مَنْ أَذِنَ لَهُ الرَّحْمَٰنُ</w:t>
      </w:r>
      <w:r w:rsidRPr="00800C6A">
        <w:rPr>
          <w:rtl/>
        </w:rPr>
        <w:t xml:space="preserve"> </w:t>
      </w:r>
      <w:r w:rsidRPr="008044A7">
        <w:rPr>
          <w:rStyle w:val="libAlaemChar"/>
          <w:rtl/>
        </w:rPr>
        <w:t>)</w:t>
      </w:r>
      <w:r w:rsidRPr="006F00AB">
        <w:rPr>
          <w:rFonts w:hint="cs"/>
          <w:rtl/>
        </w:rPr>
        <w:t xml:space="preserve"> </w:t>
      </w:r>
      <w:r w:rsidRPr="00A66DCD">
        <w:rPr>
          <w:rStyle w:val="libFootnotenumChar"/>
          <w:rtl/>
        </w:rPr>
        <w:t>(1)</w:t>
      </w:r>
      <w:r>
        <w:rPr>
          <w:rtl/>
        </w:rPr>
        <w:t xml:space="preserve"> ، </w:t>
      </w:r>
      <w:r w:rsidRPr="008044A7">
        <w:rPr>
          <w:rStyle w:val="libAlaemChar"/>
          <w:rtl/>
        </w:rPr>
        <w:t>(</w:t>
      </w:r>
      <w:r w:rsidRPr="00800C6A">
        <w:rPr>
          <w:rFonts w:hint="cs"/>
          <w:rtl/>
        </w:rPr>
        <w:t xml:space="preserve"> </w:t>
      </w:r>
      <w:r w:rsidRPr="008044A7">
        <w:rPr>
          <w:rStyle w:val="libAieChar"/>
          <w:rFonts w:hint="cs"/>
          <w:rtl/>
        </w:rPr>
        <w:t>وَلا تَنفَعُ الشَّفَاعَةُ عِندَهُ إِلاَّ لِمَنْ أَذِنَ لَهُ</w:t>
      </w:r>
      <w:r>
        <w:rPr>
          <w:rtl/>
        </w:rPr>
        <w:t xml:space="preserve"> </w:t>
      </w:r>
      <w:r w:rsidRPr="008044A7">
        <w:rPr>
          <w:rStyle w:val="libAlaemChar"/>
          <w:rtl/>
        </w:rPr>
        <w:t>)</w:t>
      </w:r>
      <w:r w:rsidRPr="006F00AB">
        <w:rPr>
          <w:rFonts w:hint="cs"/>
          <w:rtl/>
        </w:rPr>
        <w:t xml:space="preserve"> </w:t>
      </w:r>
      <w:r w:rsidRPr="00A66DCD">
        <w:rPr>
          <w:rStyle w:val="libFootnotenumChar"/>
          <w:rtl/>
        </w:rPr>
        <w:t>(</w:t>
      </w:r>
      <w:r w:rsidRPr="00A66DCD">
        <w:rPr>
          <w:rStyle w:val="libFootnotenumChar"/>
          <w:rFonts w:hint="cs"/>
          <w:rtl/>
        </w:rPr>
        <w:t>2</w:t>
      </w:r>
      <w:r w:rsidRPr="00A66DCD">
        <w:rPr>
          <w:rStyle w:val="libFootnotenumChar"/>
          <w:rtl/>
        </w:rPr>
        <w:t>)</w:t>
      </w:r>
      <w:r>
        <w:rPr>
          <w:rtl/>
        </w:rPr>
        <w:t xml:space="preserve"> ، </w:t>
      </w:r>
      <w:r w:rsidRPr="008044A7">
        <w:rPr>
          <w:rStyle w:val="libAlaemChar"/>
          <w:rtl/>
        </w:rPr>
        <w:t>(</w:t>
      </w:r>
      <w:r w:rsidRPr="00800C6A">
        <w:rPr>
          <w:rFonts w:hint="cs"/>
          <w:rtl/>
        </w:rPr>
        <w:t xml:space="preserve"> </w:t>
      </w:r>
      <w:r w:rsidRPr="008044A7">
        <w:rPr>
          <w:rStyle w:val="libAieChar"/>
          <w:rFonts w:hint="cs"/>
          <w:rtl/>
        </w:rPr>
        <w:t>لا يَمْلِكُونَ الشَّفَاعَةَ إِلاَّ مَنِ اتَّخَذَ عِندَ الرَّحْمَٰنِ عَهْدًا</w:t>
      </w:r>
      <w:r w:rsidRPr="00800C6A">
        <w:rPr>
          <w:rtl/>
        </w:rPr>
        <w:t xml:space="preserve"> </w:t>
      </w:r>
      <w:r w:rsidRPr="008044A7">
        <w:rPr>
          <w:rStyle w:val="libAlaemChar"/>
          <w:rtl/>
        </w:rPr>
        <w:t>)</w:t>
      </w:r>
      <w:r w:rsidRPr="006F00AB">
        <w:rPr>
          <w:rFonts w:hint="cs"/>
          <w:rtl/>
        </w:rPr>
        <w:t xml:space="preserve"> </w:t>
      </w:r>
      <w:r w:rsidRPr="00A66DCD">
        <w:rPr>
          <w:rStyle w:val="libFootnotenumChar"/>
          <w:rtl/>
        </w:rPr>
        <w:t>(3)</w:t>
      </w:r>
      <w:r>
        <w:rPr>
          <w:rtl/>
        </w:rPr>
        <w:t xml:space="preserve">. فإذا كان الله سبحانه وتعالى يأذن لبعض عباده بأن يشفعوا لغيرهم من الناس فمن أولى من بضعة الرسول الأعظم </w:t>
      </w:r>
      <w:r w:rsidR="00F55C0D" w:rsidRPr="00F55C0D">
        <w:rPr>
          <w:rStyle w:val="libAlaemChar"/>
          <w:rFonts w:hint="cs"/>
          <w:rtl/>
        </w:rPr>
        <w:t>صلى‌الله‌عليه‌وآله</w:t>
      </w:r>
      <w:r>
        <w:rPr>
          <w:rtl/>
        </w:rPr>
        <w:t xml:space="preserve"> بهذه الخصوصية.</w:t>
      </w:r>
    </w:p>
    <w:p w:rsidR="00721A0A" w:rsidRDefault="00721A0A" w:rsidP="008044A7">
      <w:pPr>
        <w:pStyle w:val="libNormal"/>
        <w:rPr>
          <w:rtl/>
        </w:rPr>
      </w:pPr>
      <w:r>
        <w:rPr>
          <w:rtl/>
        </w:rPr>
        <w:t>والحقيقة الأخرى التي كشفت عنها روايات التوسل وال</w:t>
      </w:r>
      <w:r>
        <w:rPr>
          <w:rFonts w:hint="cs"/>
          <w:rtl/>
        </w:rPr>
        <w:t>إ</w:t>
      </w:r>
      <w:r>
        <w:rPr>
          <w:rtl/>
        </w:rPr>
        <w:t xml:space="preserve">ستغاثة بالصديقة الشهيدة هي مسألة تسبيح الزهراء </w:t>
      </w:r>
      <w:r w:rsidR="00F55C0D" w:rsidRPr="00F55C0D">
        <w:rPr>
          <w:rStyle w:val="libAlaemChar"/>
          <w:rFonts w:hint="cs"/>
          <w:rtl/>
        </w:rPr>
        <w:t>عليها‌السلام</w:t>
      </w:r>
      <w:r>
        <w:rPr>
          <w:rtl/>
        </w:rPr>
        <w:t xml:space="preserve"> ، ذلك التسبيح الذي علمه الرسول </w:t>
      </w:r>
      <w:r w:rsidR="00F55C0D" w:rsidRPr="00F55C0D">
        <w:rPr>
          <w:rStyle w:val="libAlaemChar"/>
          <w:rFonts w:hint="cs"/>
          <w:rtl/>
        </w:rPr>
        <w:t>صلى‌الله‌عليه‌وآله</w:t>
      </w:r>
      <w:r>
        <w:rPr>
          <w:rtl/>
        </w:rPr>
        <w:t xml:space="preserve"> ل</w:t>
      </w:r>
      <w:r>
        <w:rPr>
          <w:rFonts w:hint="cs"/>
          <w:rtl/>
        </w:rPr>
        <w:t>ا</w:t>
      </w:r>
      <w:r>
        <w:rPr>
          <w:rtl/>
        </w:rPr>
        <w:t xml:space="preserve">بنته بأن تكبر الله سبحانه أربعاً وثلاثين وتحمده ثلاثاً وثلاثين وتسبحه ثلاثاً وثلاثين ، عندما جاءته والإمام علي بن أبي طالب </w:t>
      </w:r>
      <w:r w:rsidR="00F55C0D" w:rsidRPr="00F55C0D">
        <w:rPr>
          <w:rStyle w:val="libAlaemChar"/>
          <w:rFonts w:hint="cs"/>
          <w:rtl/>
        </w:rPr>
        <w:t>عليه‌السلام</w:t>
      </w:r>
      <w:r>
        <w:rPr>
          <w:rtl/>
        </w:rPr>
        <w:t xml:space="preserve"> تشكو له </w:t>
      </w:r>
      <w:r w:rsidR="00F55C0D" w:rsidRPr="00F55C0D">
        <w:rPr>
          <w:rStyle w:val="libAlaemChar"/>
          <w:rFonts w:hint="cs"/>
          <w:rtl/>
        </w:rPr>
        <w:t>صلى‌الله‌عليه‌وآله</w:t>
      </w:r>
      <w:r>
        <w:rPr>
          <w:rtl/>
        </w:rPr>
        <w:t xml:space="preserve"> إجهادها ونصبها ومعاناتها في عمل البيت ، فطلبت منه </w:t>
      </w:r>
      <w:r w:rsidR="00F55C0D" w:rsidRPr="00F55C0D">
        <w:rPr>
          <w:rStyle w:val="libAlaemChar"/>
          <w:rFonts w:hint="cs"/>
          <w:rtl/>
        </w:rPr>
        <w:t>صلى‌الله‌عليه‌وآله</w:t>
      </w:r>
      <w:r>
        <w:rPr>
          <w:rtl/>
        </w:rPr>
        <w:t xml:space="preserve"> أن يعينها بخادمة تكون معواناً لها ، فكان أن علمها هذا التسبيح الذي عملت به سلام الله عليها وعنها أخذ المؤمنون يسبحون به ويتعبدون بعد كل صلاة ، وكأنه </w:t>
      </w:r>
      <w:r w:rsidR="00F55C0D" w:rsidRPr="00F55C0D">
        <w:rPr>
          <w:rStyle w:val="libAlaemChar"/>
          <w:rFonts w:hint="cs"/>
          <w:rtl/>
        </w:rPr>
        <w:t>صلى‌الله‌عليه‌وآله</w:t>
      </w:r>
      <w:r>
        <w:rPr>
          <w:rtl/>
        </w:rPr>
        <w:t xml:space="preserve"> أراد ان تصبح الزهراء </w:t>
      </w:r>
      <w:r w:rsidR="00F55C0D" w:rsidRPr="00F55C0D">
        <w:rPr>
          <w:rStyle w:val="libAlaemChar"/>
          <w:rFonts w:hint="cs"/>
          <w:rtl/>
        </w:rPr>
        <w:t>عليها‌السلام</w:t>
      </w:r>
      <w:r>
        <w:rPr>
          <w:rtl/>
        </w:rPr>
        <w:t xml:space="preserve"> حاضرة في كل صلاة يؤديها مؤمن ، إذ كلما تَعَب</w:t>
      </w:r>
      <w:r>
        <w:rPr>
          <w:rFonts w:hint="cs"/>
          <w:rtl/>
        </w:rPr>
        <w:t>َّ</w:t>
      </w:r>
      <w:r>
        <w:rPr>
          <w:rtl/>
        </w:rPr>
        <w:t>د بهذا التسبيح متعَبِد تذَك</w:t>
      </w:r>
      <w:r>
        <w:rPr>
          <w:rFonts w:hint="cs"/>
          <w:rtl/>
        </w:rPr>
        <w:t>َّ</w:t>
      </w:r>
      <w:r>
        <w:rPr>
          <w:rtl/>
        </w:rPr>
        <w:t xml:space="preserve">ر الزهراء ومكانتها من الرسول </w:t>
      </w:r>
      <w:r w:rsidR="00F55C0D" w:rsidRPr="00F55C0D">
        <w:rPr>
          <w:rStyle w:val="libAlaemChar"/>
          <w:rFonts w:hint="cs"/>
          <w:rtl/>
        </w:rPr>
        <w:t>صلى‌الله‌عليه‌وآله</w:t>
      </w:r>
      <w:r>
        <w:rPr>
          <w:rtl/>
        </w:rPr>
        <w:t xml:space="preserve"> ومن الله سبحانه وتعالى.</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طه آية 109.</w:t>
      </w:r>
    </w:p>
    <w:p w:rsidR="00721A0A" w:rsidRDefault="00721A0A" w:rsidP="00A66DCD">
      <w:pPr>
        <w:pStyle w:val="libFootnote0"/>
        <w:rPr>
          <w:rtl/>
        </w:rPr>
      </w:pPr>
      <w:r>
        <w:rPr>
          <w:rtl/>
        </w:rPr>
        <w:t>(2) سبأ آية 23.</w:t>
      </w:r>
    </w:p>
    <w:p w:rsidR="00721A0A" w:rsidRDefault="00721A0A" w:rsidP="00A66DCD">
      <w:pPr>
        <w:pStyle w:val="libFootnote0"/>
        <w:rPr>
          <w:rtl/>
        </w:rPr>
      </w:pPr>
      <w:r>
        <w:rPr>
          <w:rtl/>
        </w:rPr>
        <w:t>(3) مريم آية 87.</w:t>
      </w:r>
    </w:p>
    <w:p w:rsidR="00721A0A" w:rsidRDefault="00721A0A" w:rsidP="00A66DCD">
      <w:pPr>
        <w:pStyle w:val="libCenter"/>
        <w:rPr>
          <w:rtl/>
        </w:rPr>
      </w:pPr>
      <w:r w:rsidRPr="00800C6A">
        <w:rPr>
          <w:rtl/>
        </w:rPr>
        <w:br w:type="page"/>
      </w:r>
      <w:r>
        <w:rPr>
          <w:noProof/>
        </w:rPr>
        <w:lastRenderedPageBreak/>
        <w:drawing>
          <wp:inline distT="0" distB="0" distL="0" distR="0">
            <wp:extent cx="4674235" cy="7404100"/>
            <wp:effectExtent l="19050" t="0" r="0" b="0"/>
            <wp:docPr id="4" name="Picture 4"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4"/>
                    <pic:cNvPicPr>
                      <a:picLocks noChangeAspect="1" noChangeArrowheads="1"/>
                    </pic:cNvPicPr>
                  </pic:nvPicPr>
                  <pic:blipFill>
                    <a:blip r:embed="rId11"/>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21A0A" w:rsidRDefault="00721A0A" w:rsidP="00A66DCD">
      <w:pPr>
        <w:pStyle w:val="libCenterBold1"/>
        <w:rPr>
          <w:rtl/>
        </w:rPr>
      </w:pPr>
      <w:r w:rsidRPr="008D75A9">
        <w:rPr>
          <w:rtl/>
        </w:rPr>
        <w:br w:type="page"/>
      </w:r>
      <w:r w:rsidRPr="008D75A9">
        <w:rPr>
          <w:rtl/>
        </w:rPr>
        <w:lastRenderedPageBreak/>
        <w:br w:type="page"/>
      </w:r>
      <w:r>
        <w:rPr>
          <w:rtl/>
        </w:rPr>
        <w:lastRenderedPageBreak/>
        <w:t>عبد الحسين صادق العاملي</w:t>
      </w:r>
    </w:p>
    <w:tbl>
      <w:tblPr>
        <w:bidiVisual/>
        <w:tblW w:w="5000" w:type="pct"/>
        <w:tblLook w:val="01E0"/>
      </w:tblPr>
      <w:tblGrid>
        <w:gridCol w:w="3843"/>
        <w:gridCol w:w="320"/>
        <w:gridCol w:w="3842"/>
      </w:tblGrid>
      <w:tr w:rsidR="00721A0A" w:rsidTr="008044A7">
        <w:tc>
          <w:tcPr>
            <w:tcW w:w="2400" w:type="pct"/>
            <w:shd w:val="clear" w:color="auto" w:fill="auto"/>
          </w:tcPr>
          <w:p w:rsidR="00721A0A" w:rsidRPr="00D417CD" w:rsidRDefault="00721A0A" w:rsidP="00D934CC">
            <w:pPr>
              <w:pStyle w:val="libPoem"/>
              <w:rPr>
                <w:rtl/>
              </w:rPr>
            </w:pPr>
            <w:r w:rsidRPr="00A86263">
              <w:rPr>
                <w:rtl/>
              </w:rPr>
              <w:t>أنائحة مثلي على العرصةِ القَفرا</w:t>
            </w:r>
            <w:r w:rsidRPr="00D934CC">
              <w:rPr>
                <w:rStyle w:val="libPoemTiniChar0"/>
                <w:rtl/>
              </w:rPr>
              <w:br/>
              <w:t> </w:t>
            </w:r>
          </w:p>
        </w:tc>
        <w:tc>
          <w:tcPr>
            <w:tcW w:w="200" w:type="pct"/>
            <w:shd w:val="clear" w:color="auto" w:fill="auto"/>
          </w:tcPr>
          <w:p w:rsidR="00721A0A" w:rsidRPr="00D417CD" w:rsidRDefault="00721A0A" w:rsidP="008044A7">
            <w:pPr>
              <w:rPr>
                <w:rtl/>
              </w:rPr>
            </w:pPr>
          </w:p>
        </w:tc>
        <w:tc>
          <w:tcPr>
            <w:tcW w:w="2400" w:type="pct"/>
            <w:shd w:val="clear" w:color="auto" w:fill="auto"/>
          </w:tcPr>
          <w:p w:rsidR="00721A0A" w:rsidRPr="00D417CD" w:rsidRDefault="00721A0A" w:rsidP="00D934CC">
            <w:pPr>
              <w:pStyle w:val="libPoem"/>
              <w:rPr>
                <w:rtl/>
              </w:rPr>
            </w:pPr>
            <w:r w:rsidRPr="00A86263">
              <w:rPr>
                <w:rtl/>
              </w:rPr>
              <w:t>تعالى</w:t>
            </w:r>
            <w:r>
              <w:rPr>
                <w:rFonts w:hint="cs"/>
                <w:rtl/>
              </w:rPr>
              <w:t>ٰ</w:t>
            </w:r>
            <w:r w:rsidRPr="00A86263">
              <w:rPr>
                <w:rtl/>
              </w:rPr>
              <w:t xml:space="preserve"> أُقاسمكِ المناحة</w:t>
            </w:r>
            <w:r>
              <w:rPr>
                <w:rFonts w:hint="cs"/>
                <w:rtl/>
              </w:rPr>
              <w:t>َ</w:t>
            </w:r>
            <w:r w:rsidRPr="00A86263">
              <w:rPr>
                <w:rtl/>
              </w:rPr>
              <w:t xml:space="preserve"> والذكرى</w:t>
            </w:r>
            <w:r>
              <w:rPr>
                <w:rFonts w:hint="cs"/>
                <w:rtl/>
              </w:rPr>
              <w:t>ٰ</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A86263">
              <w:rPr>
                <w:rtl/>
              </w:rPr>
              <w:t>حديث الجوى يا</w:t>
            </w:r>
            <w:r>
              <w:rPr>
                <w:rFonts w:hint="cs"/>
                <w:rtl/>
              </w:rPr>
              <w:t xml:space="preserve"> </w:t>
            </w:r>
            <w:r w:rsidRPr="00A86263">
              <w:rPr>
                <w:rtl/>
              </w:rPr>
              <w:t>ورقُ يرويه</w:t>
            </w:r>
            <w:r>
              <w:rPr>
                <w:rFonts w:hint="cs"/>
                <w:rtl/>
              </w:rPr>
              <w:t>ِ</w:t>
            </w:r>
            <w:r w:rsidRPr="00A86263">
              <w:rPr>
                <w:rtl/>
              </w:rPr>
              <w:t xml:space="preserve"> كلُّنا</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A86263">
              <w:rPr>
                <w:rtl/>
              </w:rPr>
              <w:t>عن العَبرةِ الوطفاءِ والكبد</w:t>
            </w:r>
            <w:r>
              <w:rPr>
                <w:rFonts w:hint="cs"/>
                <w:rtl/>
              </w:rPr>
              <w:t>ِ</w:t>
            </w:r>
            <w:r w:rsidRPr="00A86263">
              <w:rPr>
                <w:rtl/>
              </w:rPr>
              <w:t xml:space="preserve"> الحر</w:t>
            </w:r>
            <w:r>
              <w:rPr>
                <w:rFonts w:hint="cs"/>
                <w:rtl/>
              </w:rPr>
              <w:t>ّ</w:t>
            </w:r>
            <w:r w:rsidRPr="00A86263">
              <w:rPr>
                <w:rtl/>
              </w:rPr>
              <w:t>ى</w:t>
            </w:r>
            <w:r>
              <w:rPr>
                <w:rFonts w:hint="cs"/>
                <w:rtl/>
              </w:rPr>
              <w:t>ٰ</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A86263">
              <w:rPr>
                <w:rtl/>
              </w:rPr>
              <w:t>كلانا كئيبٌ يُتبعُ النوحَ أنّة</w:t>
            </w:r>
            <w:r>
              <w:rPr>
                <w:rFonts w:hint="cs"/>
                <w:rtl/>
              </w:rPr>
              <w:t>ً</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A86263">
              <w:rPr>
                <w:rtl/>
              </w:rPr>
              <w:t>إذا ما</w:t>
            </w:r>
            <w:r>
              <w:rPr>
                <w:rFonts w:hint="cs"/>
                <w:rtl/>
              </w:rPr>
              <w:t xml:space="preserve"> </w:t>
            </w:r>
            <w:r w:rsidRPr="00A86263">
              <w:rPr>
                <w:rtl/>
              </w:rPr>
              <w:t>وعاها الصخرُ صدّعتِ الصخرا</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A86263">
              <w:rPr>
                <w:rtl/>
              </w:rPr>
              <w:t>خذي لك شطراً من رسيسٍ مبر</w:t>
            </w:r>
            <w:r>
              <w:rPr>
                <w:rFonts w:hint="cs"/>
                <w:rtl/>
              </w:rPr>
              <w:t>ّ</w:t>
            </w:r>
            <w:r w:rsidRPr="00A86263">
              <w:rPr>
                <w:rtl/>
              </w:rPr>
              <w:t>ح</w:t>
            </w:r>
            <w:r>
              <w:rPr>
                <w:rFonts w:hint="cs"/>
                <w:rtl/>
              </w:rPr>
              <w:t>ٍ</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A86263">
              <w:rPr>
                <w:rtl/>
              </w:rPr>
              <w:t>ولي منهُ يا</w:t>
            </w:r>
            <w:r>
              <w:rPr>
                <w:rFonts w:hint="cs"/>
                <w:rtl/>
              </w:rPr>
              <w:t xml:space="preserve"> </w:t>
            </w:r>
            <w:r w:rsidRPr="00A86263">
              <w:rPr>
                <w:rtl/>
              </w:rPr>
              <w:t>ذاتَ الجناحِ ذري شطرا</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A86263">
              <w:rPr>
                <w:rtl/>
              </w:rPr>
              <w:t>خلا إنّها تبكي وما</w:t>
            </w:r>
            <w:r>
              <w:rPr>
                <w:rFonts w:hint="cs"/>
                <w:rtl/>
              </w:rPr>
              <w:t xml:space="preserve"> </w:t>
            </w:r>
            <w:r w:rsidRPr="00A86263">
              <w:rPr>
                <w:rtl/>
              </w:rPr>
              <w:t>فاضَ دمْعُها</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A86263">
              <w:rPr>
                <w:rtl/>
              </w:rPr>
              <w:t>وأرسلتُها من مقلتي أدمعا</w:t>
            </w:r>
            <w:r>
              <w:rPr>
                <w:rFonts w:hint="cs"/>
                <w:rtl/>
              </w:rPr>
              <w:t>ً</w:t>
            </w:r>
            <w:r w:rsidRPr="00A86263">
              <w:rPr>
                <w:rtl/>
              </w:rPr>
              <w:t xml:space="preserve"> حمرا</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A86263">
              <w:rPr>
                <w:rtl/>
              </w:rPr>
              <w:t>فلا جمرُ أحشائي يجفف</w:t>
            </w:r>
            <w:r>
              <w:rPr>
                <w:rFonts w:hint="cs"/>
                <w:rtl/>
              </w:rPr>
              <w:t>ُ</w:t>
            </w:r>
            <w:r w:rsidRPr="00A86263">
              <w:rPr>
                <w:rtl/>
              </w:rPr>
              <w:t xml:space="preserve"> عبرتي</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Pr>
                <w:rtl/>
              </w:rPr>
              <w:t>ولا</w:t>
            </w:r>
            <w:r>
              <w:rPr>
                <w:rFonts w:hint="cs"/>
                <w:rtl/>
              </w:rPr>
              <w:t xml:space="preserve"> </w:t>
            </w:r>
            <w:r w:rsidRPr="00A86263">
              <w:rPr>
                <w:rtl/>
              </w:rPr>
              <w:t>عبرتي في صوبها ت</w:t>
            </w:r>
            <w:r w:rsidRPr="00A86263">
              <w:rPr>
                <w:rFonts w:hint="cs"/>
                <w:rtl/>
              </w:rPr>
              <w:t>ُ</w:t>
            </w:r>
            <w:r w:rsidRPr="00A86263">
              <w:rPr>
                <w:rtl/>
              </w:rPr>
              <w:t>خمد الجمرا</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A86263">
              <w:rPr>
                <w:rtl/>
              </w:rPr>
              <w:t>وقائلةٍ وهيَّ الخلية</w:t>
            </w:r>
            <w:r>
              <w:rPr>
                <w:rFonts w:hint="cs"/>
                <w:rtl/>
              </w:rPr>
              <w:t>َ</w:t>
            </w:r>
            <w:r w:rsidRPr="00A86263">
              <w:rPr>
                <w:rtl/>
              </w:rPr>
              <w:t xml:space="preserve"> من جوىً</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A86263">
              <w:rPr>
                <w:rtl/>
              </w:rPr>
              <w:t>معرّسُهُ أضحى</w:t>
            </w:r>
            <w:r>
              <w:rPr>
                <w:rFonts w:hint="cs"/>
                <w:rtl/>
              </w:rPr>
              <w:t>ٰ</w:t>
            </w:r>
            <w:r w:rsidRPr="00A86263">
              <w:rPr>
                <w:rtl/>
              </w:rPr>
              <w:t xml:space="preserve"> في الحيازَم والصدرا</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A86263">
              <w:rPr>
                <w:rtl/>
              </w:rPr>
              <w:t>رويدكَ نهنه</w:t>
            </w:r>
            <w:r>
              <w:rPr>
                <w:rFonts w:hint="cs"/>
                <w:rtl/>
              </w:rPr>
              <w:t>ْ</w:t>
            </w:r>
            <w:r w:rsidRPr="00A86263">
              <w:rPr>
                <w:rtl/>
              </w:rPr>
              <w:t xml:space="preserve"> عن غرامِكَ واتخذْ</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A86263">
              <w:rPr>
                <w:rtl/>
              </w:rPr>
              <w:t>شعاريكَ في الخطبِ التجلدَ والصبرا</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A86263">
              <w:rPr>
                <w:rtl/>
              </w:rPr>
              <w:t>فقلت ولكنْ فاتني الصبر كلّهُ</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A86263">
              <w:rPr>
                <w:rtl/>
              </w:rPr>
              <w:t>لرزءٍ أُصيبت</w:t>
            </w:r>
            <w:r>
              <w:rPr>
                <w:rFonts w:hint="cs"/>
                <w:rtl/>
              </w:rPr>
              <w:t>ْ</w:t>
            </w:r>
            <w:r w:rsidRPr="00A86263">
              <w:rPr>
                <w:rtl/>
              </w:rPr>
              <w:t xml:space="preserve"> فيهِ فاطمة</w:t>
            </w:r>
            <w:r>
              <w:rPr>
                <w:rFonts w:hint="cs"/>
                <w:rtl/>
              </w:rPr>
              <w:t>ُ</w:t>
            </w:r>
            <w:r w:rsidRPr="00A86263">
              <w:rPr>
                <w:rtl/>
              </w:rPr>
              <w:t xml:space="preserve"> الزهرا</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A86263">
              <w:rPr>
                <w:rtl/>
              </w:rPr>
              <w:t>غداةَ تبدْت مستباحا</w:t>
            </w:r>
            <w:r>
              <w:rPr>
                <w:rFonts w:hint="cs"/>
                <w:rtl/>
              </w:rPr>
              <w:t>ً</w:t>
            </w:r>
            <w:r w:rsidRPr="00A86263">
              <w:rPr>
                <w:rtl/>
              </w:rPr>
              <w:t xml:space="preserve"> خباؤها</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A86263">
              <w:rPr>
                <w:rtl/>
              </w:rPr>
              <w:t>ومهتوكةً ح</w:t>
            </w:r>
            <w:r>
              <w:rPr>
                <w:rFonts w:hint="cs"/>
                <w:rtl/>
              </w:rPr>
              <w:t>جُ</w:t>
            </w:r>
            <w:r w:rsidRPr="00A86263">
              <w:rPr>
                <w:rtl/>
              </w:rPr>
              <w:t>ب الخفارةِ والسترا</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A86263">
              <w:rPr>
                <w:rtl/>
              </w:rPr>
              <w:t>على حينَ لاعينُ الن</w:t>
            </w:r>
            <w:r>
              <w:rPr>
                <w:rFonts w:hint="cs"/>
                <w:rtl/>
              </w:rPr>
              <w:t>ّ</w:t>
            </w:r>
            <w:r w:rsidRPr="00A86263">
              <w:rPr>
                <w:rtl/>
              </w:rPr>
              <w:t>بي أمامها</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A86263">
              <w:rPr>
                <w:rtl/>
              </w:rPr>
              <w:t>ل</w:t>
            </w:r>
            <w:r w:rsidRPr="00A86263">
              <w:rPr>
                <w:rFonts w:hint="cs"/>
                <w:rtl/>
              </w:rPr>
              <w:t>تُ</w:t>
            </w:r>
            <w:r w:rsidRPr="00A86263">
              <w:rPr>
                <w:rtl/>
              </w:rPr>
              <w:t>بصر</w:t>
            </w:r>
            <w:r>
              <w:rPr>
                <w:rFonts w:hint="cs"/>
                <w:rtl/>
              </w:rPr>
              <w:t>َ</w:t>
            </w:r>
            <w:r w:rsidRPr="00A86263">
              <w:rPr>
                <w:rtl/>
              </w:rPr>
              <w:t xml:space="preserve"> ما</w:t>
            </w:r>
            <w:r>
              <w:rPr>
                <w:rFonts w:hint="cs"/>
                <w:rtl/>
              </w:rPr>
              <w:t xml:space="preserve"> </w:t>
            </w:r>
            <w:r w:rsidRPr="00A86263">
              <w:rPr>
                <w:rtl/>
              </w:rPr>
              <w:t>عانته</w:t>
            </w:r>
            <w:r>
              <w:rPr>
                <w:rFonts w:hint="cs"/>
                <w:rtl/>
              </w:rPr>
              <w:t>ُ</w:t>
            </w:r>
            <w:r w:rsidRPr="00A86263">
              <w:rPr>
                <w:rtl/>
              </w:rPr>
              <w:t xml:space="preserve"> بضعته</w:t>
            </w:r>
            <w:r>
              <w:rPr>
                <w:rFonts w:hint="cs"/>
                <w:rtl/>
              </w:rPr>
              <w:t>ُ</w:t>
            </w:r>
            <w:r w:rsidRPr="00A86263">
              <w:rPr>
                <w:rtl/>
              </w:rPr>
              <w:t xml:space="preserve"> قَسرا</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Pr>
                <w:rtl/>
              </w:rPr>
              <w:t>على حينَ لا</w:t>
            </w:r>
            <w:r>
              <w:rPr>
                <w:rFonts w:hint="cs"/>
                <w:rtl/>
              </w:rPr>
              <w:t xml:space="preserve"> س</w:t>
            </w:r>
            <w:r w:rsidRPr="00A86263">
              <w:rPr>
                <w:rtl/>
              </w:rPr>
              <w:t>يفُ الرسولِ بمنتضى</w:t>
            </w:r>
            <w:r>
              <w:rPr>
                <w:rFonts w:hint="cs"/>
                <w:rtl/>
              </w:rPr>
              <w:t>ٰ</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A86263">
              <w:rPr>
                <w:rtl/>
              </w:rPr>
              <w:t>الغرارِ ولم تنظر لرايته</w:t>
            </w:r>
            <w:r>
              <w:rPr>
                <w:rFonts w:hint="cs"/>
                <w:rtl/>
              </w:rPr>
              <w:t>ِ</w:t>
            </w:r>
            <w:r w:rsidRPr="00A86263">
              <w:rPr>
                <w:rtl/>
              </w:rPr>
              <w:t xml:space="preserve"> نشرا</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A86263">
              <w:rPr>
                <w:rtl/>
              </w:rPr>
              <w:t>بنحلتها جائتْ تطالب</w:t>
            </w:r>
            <w:r>
              <w:rPr>
                <w:rFonts w:hint="cs"/>
                <w:rtl/>
              </w:rPr>
              <w:t>ُ</w:t>
            </w:r>
            <w:r w:rsidRPr="00A86263">
              <w:rPr>
                <w:rtl/>
              </w:rPr>
              <w:t xml:space="preserve"> معشراً</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A86263">
              <w:rPr>
                <w:rtl/>
              </w:rPr>
              <w:t>بدا كفرهمْ من بعدِ ما أضمروا الكفرا</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A86263">
              <w:rPr>
                <w:rtl/>
              </w:rPr>
              <w:t>عَموُا عنْ هواها ثمّ</w:t>
            </w:r>
            <w:r>
              <w:rPr>
                <w:rFonts w:hint="cs"/>
                <w:rtl/>
              </w:rPr>
              <w:t>َ</w:t>
            </w:r>
            <w:r w:rsidRPr="00A86263">
              <w:rPr>
                <w:rtl/>
              </w:rPr>
              <w:t xml:space="preserve"> صمّوا كثيرُهم</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A86263">
              <w:rPr>
                <w:rtl/>
              </w:rPr>
              <w:t>كأنّ بسمع القوم</w:t>
            </w:r>
            <w:r>
              <w:rPr>
                <w:rFonts w:hint="cs"/>
                <w:rtl/>
              </w:rPr>
              <w:t>ِ</w:t>
            </w:r>
            <w:r w:rsidRPr="00A86263">
              <w:rPr>
                <w:rtl/>
              </w:rPr>
              <w:t xml:space="preserve"> من قولِها وَقرا</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A86263">
              <w:rPr>
                <w:rtl/>
              </w:rPr>
              <w:t>لقدْ أرعشت</w:t>
            </w:r>
            <w:r>
              <w:rPr>
                <w:rFonts w:hint="cs"/>
                <w:rtl/>
              </w:rPr>
              <w:t>ْ</w:t>
            </w:r>
            <w:r w:rsidRPr="00A86263">
              <w:rPr>
                <w:rtl/>
              </w:rPr>
              <w:t xml:space="preserve"> بالوعظِ صلَّ ضغونِهمْ</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A86263">
              <w:rPr>
                <w:rtl/>
              </w:rPr>
              <w:t>فثاروا لها والصلُّ إنْ يرتعشْ يضرا</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A86263">
              <w:rPr>
                <w:rtl/>
              </w:rPr>
              <w:t>فلو أنهم</w:t>
            </w:r>
            <w:r>
              <w:rPr>
                <w:rFonts w:hint="cs"/>
                <w:rtl/>
              </w:rPr>
              <w:t>ْ</w:t>
            </w:r>
            <w:r w:rsidRPr="00A86263">
              <w:rPr>
                <w:rtl/>
              </w:rPr>
              <w:t xml:space="preserve"> أوصى</w:t>
            </w:r>
            <w:r>
              <w:rPr>
                <w:rFonts w:hint="cs"/>
                <w:rtl/>
              </w:rPr>
              <w:t>ٰ</w:t>
            </w:r>
            <w:r w:rsidRPr="00A86263">
              <w:rPr>
                <w:rtl/>
              </w:rPr>
              <w:t xml:space="preserve"> النبي</w:t>
            </w:r>
            <w:r>
              <w:rPr>
                <w:rFonts w:hint="cs"/>
                <w:rtl/>
              </w:rPr>
              <w:t>ُّ</w:t>
            </w:r>
            <w:r w:rsidRPr="00A86263">
              <w:rPr>
                <w:rtl/>
              </w:rPr>
              <w:t xml:space="preserve"> بظلمهمْ</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A86263">
              <w:rPr>
                <w:rtl/>
              </w:rPr>
              <w:t>لها ما استطاعوا غيرَ ما ارتكبوا أمرا</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A86263">
              <w:rPr>
                <w:rtl/>
              </w:rPr>
              <w:t>وأن</w:t>
            </w:r>
            <w:r>
              <w:rPr>
                <w:rFonts w:hint="cs"/>
                <w:rtl/>
              </w:rPr>
              <w:t>ّ</w:t>
            </w:r>
            <w:r w:rsidRPr="00A86263">
              <w:rPr>
                <w:rtl/>
              </w:rPr>
              <w:t>ى وهمْ طوراً عليها تراثَها</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A86263">
              <w:rPr>
                <w:rtl/>
              </w:rPr>
              <w:t>أبوا وأبوا منها البُكا تارةً أُخرى</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A86263">
              <w:rPr>
                <w:rtl/>
              </w:rPr>
              <w:t>وهمْ وشموها تارةً بسياطهم</w:t>
            </w:r>
            <w:r>
              <w:rPr>
                <w:rFonts w:hint="cs"/>
                <w:rtl/>
              </w:rPr>
              <w:t>ْ</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A86263">
              <w:rPr>
                <w:rtl/>
              </w:rPr>
              <w:t>وآونةً قدْ أوسعوا ضلعَها كسرا</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A86263">
              <w:rPr>
                <w:rtl/>
              </w:rPr>
              <w:t>وخلي حديثَ البابِ ناحيةً فما</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A86263">
              <w:rPr>
                <w:rtl/>
              </w:rPr>
              <w:t>تمثلتُه</w:t>
            </w:r>
            <w:r>
              <w:rPr>
                <w:rFonts w:hint="cs"/>
                <w:rtl/>
              </w:rPr>
              <w:t>ُ إلا</w:t>
            </w:r>
            <w:r w:rsidRPr="00A86263">
              <w:rPr>
                <w:rtl/>
              </w:rPr>
              <w:t xml:space="preserve"> جرتْ مقلتي نهرا</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A86263">
              <w:rPr>
                <w:rtl/>
              </w:rPr>
              <w:t>بنفسي التي ليلاً توارتْ بلحدها</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A86263">
              <w:rPr>
                <w:rtl/>
              </w:rPr>
              <w:t>وكان بعين</w:t>
            </w:r>
            <w:r>
              <w:rPr>
                <w:rFonts w:hint="cs"/>
                <w:rtl/>
              </w:rPr>
              <w:t>ِ</w:t>
            </w:r>
            <w:r w:rsidRPr="00A86263">
              <w:rPr>
                <w:rtl/>
              </w:rPr>
              <w:t xml:space="preserve"> الله أنْ دُفنتْ سر</w:t>
            </w:r>
            <w:r>
              <w:rPr>
                <w:rFonts w:hint="cs"/>
                <w:rtl/>
              </w:rPr>
              <w:t>ّ</w:t>
            </w:r>
            <w:r w:rsidRPr="00A86263">
              <w:rPr>
                <w:rtl/>
              </w:rPr>
              <w:t>ا</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A86263">
              <w:rPr>
                <w:rtl/>
              </w:rPr>
              <w:t>بنفسي التي أوصتْ باخفاءِ قبرها</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A86263">
              <w:rPr>
                <w:rtl/>
              </w:rPr>
              <w:t>ولولاهُم كانتْ بأظهارِهِ أحرى</w:t>
            </w:r>
            <w:r>
              <w:rPr>
                <w:rFonts w:hint="cs"/>
                <w:rtl/>
              </w:rPr>
              <w:t>ٰ</w:t>
            </w:r>
            <w:r w:rsidRPr="00D934CC">
              <w:rPr>
                <w:rStyle w:val="libPoemTiniChar0"/>
                <w:rtl/>
              </w:rPr>
              <w:br/>
              <w:t> </w:t>
            </w:r>
          </w:p>
        </w:tc>
      </w:tr>
    </w:tbl>
    <w:p w:rsidR="00721A0A" w:rsidRDefault="00721A0A" w:rsidP="00721A0A">
      <w:pPr>
        <w:pStyle w:val="Heading2Center"/>
        <w:rPr>
          <w:rtl/>
        </w:rPr>
      </w:pPr>
      <w:r w:rsidRPr="00794FF8">
        <w:rPr>
          <w:rtl/>
        </w:rPr>
        <w:br w:type="page"/>
      </w:r>
      <w:r w:rsidRPr="0089372D">
        <w:rPr>
          <w:rtl/>
        </w:rPr>
        <w:lastRenderedPageBreak/>
        <w:br w:type="page"/>
      </w:r>
      <w:bookmarkStart w:id="5" w:name="_Toc256785424"/>
      <w:r>
        <w:rPr>
          <w:rtl/>
        </w:rPr>
        <w:lastRenderedPageBreak/>
        <w:t>البحث الثاني</w:t>
      </w:r>
      <w:bookmarkEnd w:id="5"/>
    </w:p>
    <w:p w:rsidR="00721A0A" w:rsidRDefault="00721A0A" w:rsidP="00721A0A">
      <w:pPr>
        <w:pStyle w:val="Heading2Center"/>
        <w:rPr>
          <w:rtl/>
        </w:rPr>
      </w:pPr>
      <w:bookmarkStart w:id="6" w:name="_Toc256785425"/>
      <w:r>
        <w:rPr>
          <w:rtl/>
        </w:rPr>
        <w:t>حقيقة السر المستودع</w:t>
      </w:r>
      <w:bookmarkEnd w:id="6"/>
    </w:p>
    <w:p w:rsidR="00721A0A" w:rsidRPr="0007161E" w:rsidRDefault="00721A0A" w:rsidP="00721A0A">
      <w:pPr>
        <w:pStyle w:val="Heading3"/>
        <w:rPr>
          <w:rtl/>
        </w:rPr>
      </w:pPr>
      <w:bookmarkStart w:id="7" w:name="_Toc256785426"/>
      <w:r w:rsidRPr="0007161E">
        <w:rPr>
          <w:rtl/>
        </w:rPr>
        <w:t>* كتمان الأسرار :</w:t>
      </w:r>
      <w:bookmarkEnd w:id="7"/>
    </w:p>
    <w:p w:rsidR="00721A0A" w:rsidRDefault="00721A0A" w:rsidP="008044A7">
      <w:pPr>
        <w:pStyle w:val="libNormal"/>
        <w:rPr>
          <w:rtl/>
        </w:rPr>
      </w:pPr>
      <w:r>
        <w:rPr>
          <w:rtl/>
        </w:rPr>
        <w:t xml:space="preserve">أكد القرآن الكريم في كثير من آياته المباركة على اطلاع الباري عز وجل على خائنة العين وما تخفي الصدور ، ويعني هذا أن الله يعلم السر وما أخفى ، وهو ما أضمره الإنسان وأسرّه ثمّ نسيه </w:t>
      </w:r>
      <w:r w:rsidRPr="008044A7">
        <w:rPr>
          <w:rStyle w:val="libAlaemChar"/>
          <w:rtl/>
        </w:rPr>
        <w:t>(</w:t>
      </w:r>
      <w:r w:rsidRPr="0007161E">
        <w:rPr>
          <w:rFonts w:hint="cs"/>
          <w:rtl/>
        </w:rPr>
        <w:t xml:space="preserve"> </w:t>
      </w:r>
      <w:r w:rsidRPr="008044A7">
        <w:rPr>
          <w:rStyle w:val="libAieChar"/>
          <w:rFonts w:hint="cs"/>
          <w:rtl/>
        </w:rPr>
        <w:t>وَاللهُ يَعْلَمُ مَا تُسِرُّونَ وَمَا تُعْلِنُونَ</w:t>
      </w:r>
      <w:r>
        <w:rPr>
          <w:rtl/>
        </w:rPr>
        <w:t xml:space="preserve"> </w:t>
      </w:r>
      <w:r w:rsidRPr="008044A7">
        <w:rPr>
          <w:rStyle w:val="libAlaemChar"/>
          <w:rtl/>
        </w:rPr>
        <w:t>)</w:t>
      </w:r>
      <w:r w:rsidRPr="00396DA3">
        <w:rPr>
          <w:rFonts w:hint="cs"/>
          <w:rtl/>
        </w:rPr>
        <w:t xml:space="preserve"> </w:t>
      </w:r>
      <w:r w:rsidRPr="00A66DCD">
        <w:rPr>
          <w:rStyle w:val="libFootnotenumChar"/>
          <w:rtl/>
        </w:rPr>
        <w:t>(1)</w:t>
      </w:r>
      <w:r>
        <w:rPr>
          <w:rtl/>
        </w:rPr>
        <w:t xml:space="preserve"> ، و</w:t>
      </w:r>
      <w:r>
        <w:rPr>
          <w:rFonts w:hint="cs"/>
          <w:rtl/>
        </w:rPr>
        <w:t>أ</w:t>
      </w:r>
      <w:r>
        <w:rPr>
          <w:rtl/>
        </w:rPr>
        <w:t xml:space="preserve">يضاً جاء قوله تعالى </w:t>
      </w:r>
      <w:r w:rsidRPr="008044A7">
        <w:rPr>
          <w:rStyle w:val="libAlaemChar"/>
          <w:rtl/>
        </w:rPr>
        <w:t>(</w:t>
      </w:r>
      <w:r w:rsidRPr="0007161E">
        <w:rPr>
          <w:rFonts w:hint="cs"/>
          <w:rtl/>
        </w:rPr>
        <w:t xml:space="preserve"> </w:t>
      </w:r>
      <w:r w:rsidRPr="008044A7">
        <w:rPr>
          <w:rStyle w:val="libAieChar"/>
          <w:rFonts w:hint="cs"/>
          <w:rtl/>
        </w:rPr>
        <w:t>وَأَسِرُّوا قَوْلَكُمْ أَوِ اجْهَرُوا بِهِ إِنَّهُ عَلِيمٌ بِذَاتِ الصُّدُورِ</w:t>
      </w:r>
      <w:r w:rsidRPr="0007161E">
        <w:rPr>
          <w:rtl/>
        </w:rPr>
        <w:t xml:space="preserve"> </w:t>
      </w:r>
      <w:r w:rsidRPr="008044A7">
        <w:rPr>
          <w:rStyle w:val="libAlaemChar"/>
          <w:rtl/>
        </w:rPr>
        <w:t>)</w:t>
      </w:r>
      <w:r w:rsidRPr="00396DA3">
        <w:rPr>
          <w:rFonts w:hint="cs"/>
          <w:rtl/>
        </w:rPr>
        <w:t xml:space="preserve"> </w:t>
      </w:r>
      <w:r w:rsidRPr="00A66DCD">
        <w:rPr>
          <w:rStyle w:val="libFootnotenumChar"/>
          <w:rtl/>
        </w:rPr>
        <w:t>(2)</w:t>
      </w:r>
      <w:r>
        <w:rPr>
          <w:rtl/>
        </w:rPr>
        <w:t>. ليؤكد هذه الحقيقة ، حقيقة السر الذي يكتمه ال</w:t>
      </w:r>
      <w:r>
        <w:rPr>
          <w:rFonts w:hint="cs"/>
          <w:rtl/>
        </w:rPr>
        <w:t>إ</w:t>
      </w:r>
      <w:r>
        <w:rPr>
          <w:rtl/>
        </w:rPr>
        <w:t xml:space="preserve">نسان على غيره ولكن لا يخفى على الله تعالى أي سرٌ لأنّ الله تعالى خالق الإنسان في هذا العالم وإلى ذلك أشار القرآن </w:t>
      </w:r>
      <w:r w:rsidRPr="008044A7">
        <w:rPr>
          <w:rStyle w:val="libAlaemChar"/>
          <w:rtl/>
        </w:rPr>
        <w:t>(</w:t>
      </w:r>
      <w:r w:rsidRPr="0007161E">
        <w:rPr>
          <w:rFonts w:hint="cs"/>
          <w:rtl/>
        </w:rPr>
        <w:t xml:space="preserve"> </w:t>
      </w:r>
      <w:r w:rsidRPr="008044A7">
        <w:rPr>
          <w:rStyle w:val="libAieChar"/>
          <w:rFonts w:hint="cs"/>
          <w:rtl/>
        </w:rPr>
        <w:t>قُلْ أَنزَلَهُ الَّذِي يَعْلَمُ السِّرَّ فِي السَّمَاوَاتِ وَالأَرْضِ إِنَّهُ كَانَ غَفُورًا رَّحِيمًا</w:t>
      </w:r>
      <w:r>
        <w:rPr>
          <w:rtl/>
        </w:rPr>
        <w:t xml:space="preserve"> </w:t>
      </w:r>
      <w:r w:rsidRPr="008044A7">
        <w:rPr>
          <w:rStyle w:val="libAlaemChar"/>
          <w:rtl/>
        </w:rPr>
        <w:t>)</w:t>
      </w:r>
      <w:r w:rsidRPr="00396DA3">
        <w:rPr>
          <w:rFonts w:hint="cs"/>
          <w:rtl/>
        </w:rPr>
        <w:t xml:space="preserve"> </w:t>
      </w:r>
      <w:r w:rsidRPr="00A66DCD">
        <w:rPr>
          <w:rStyle w:val="libFootnotenumChar"/>
          <w:rtl/>
        </w:rPr>
        <w:t>(3)</w:t>
      </w:r>
      <w:r>
        <w:rPr>
          <w:rtl/>
        </w:rPr>
        <w:t xml:space="preserve"> ، فيعلم الله تعال حقيقة أسرار الناس وما يكتمون ، إلاّ أنّه هناك اسرار مودعة من قبل الله تعالى عند كثير من الأولياء وخصوصاً الأنبياء والمرسلين وعباد الله الصالحين حيث أمرهم بحفظها ولا يظهروها إلا لمن هو أهل لها ، ولنعم ما قيل في الشعر المنسوب الى</w:t>
      </w:r>
      <w:r>
        <w:rPr>
          <w:rFonts w:hint="cs"/>
          <w:rtl/>
        </w:rPr>
        <w:t>ٰ</w:t>
      </w:r>
      <w:r>
        <w:rPr>
          <w:rtl/>
        </w:rPr>
        <w:t xml:space="preserve"> مولى</w:t>
      </w:r>
      <w:r>
        <w:rPr>
          <w:rFonts w:hint="cs"/>
          <w:rtl/>
        </w:rPr>
        <w:t>ٰ</w:t>
      </w:r>
      <w:r>
        <w:rPr>
          <w:rtl/>
        </w:rPr>
        <w:t xml:space="preserve"> الموحدين أمير المؤمنين علي بن أبي طالب </w:t>
      </w:r>
      <w:r w:rsidR="00F55C0D" w:rsidRPr="00F55C0D">
        <w:rPr>
          <w:rStyle w:val="libAlaemChar"/>
          <w:rFonts w:hint="cs"/>
          <w:rtl/>
        </w:rPr>
        <w:t>عليه‌السلام</w:t>
      </w:r>
      <w:r>
        <w:rPr>
          <w:rtl/>
        </w:rPr>
        <w:t xml:space="preserve"> حيث قال :</w:t>
      </w:r>
    </w:p>
    <w:tbl>
      <w:tblPr>
        <w:bidiVisual/>
        <w:tblW w:w="5000" w:type="pct"/>
        <w:tblLook w:val="01E0"/>
      </w:tblPr>
      <w:tblGrid>
        <w:gridCol w:w="3843"/>
        <w:gridCol w:w="320"/>
        <w:gridCol w:w="3842"/>
      </w:tblGrid>
      <w:tr w:rsidR="00721A0A" w:rsidTr="008044A7">
        <w:tc>
          <w:tcPr>
            <w:tcW w:w="2400" w:type="pct"/>
            <w:shd w:val="clear" w:color="auto" w:fill="auto"/>
          </w:tcPr>
          <w:p w:rsidR="00721A0A" w:rsidRPr="00B10F13" w:rsidRDefault="00721A0A" w:rsidP="00D934CC">
            <w:pPr>
              <w:pStyle w:val="libPoem"/>
              <w:rPr>
                <w:rtl/>
              </w:rPr>
            </w:pPr>
            <w:r w:rsidRPr="00C47D7C">
              <w:rPr>
                <w:rtl/>
              </w:rPr>
              <w:t>لا تَفْشِ سِرَّا ما استطعت الى</w:t>
            </w:r>
            <w:r>
              <w:rPr>
                <w:rFonts w:hint="cs"/>
                <w:rtl/>
              </w:rPr>
              <w:t>ٰ</w:t>
            </w:r>
            <w:r w:rsidRPr="00C47D7C">
              <w:rPr>
                <w:rtl/>
              </w:rPr>
              <w:t xml:space="preserve"> امرىءٍ</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C47D7C">
              <w:rPr>
                <w:rtl/>
              </w:rPr>
              <w:t>يُفشِي اليك سَرَائر</w:t>
            </w:r>
            <w:r>
              <w:rPr>
                <w:rFonts w:hint="cs"/>
                <w:rtl/>
              </w:rPr>
              <w:t>اً</w:t>
            </w:r>
            <w:r w:rsidRPr="00C47D7C">
              <w:rPr>
                <w:rtl/>
              </w:rPr>
              <w:t xml:space="preserve"> يُستودَعُ</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C47D7C">
              <w:rPr>
                <w:rtl/>
              </w:rPr>
              <w:t>فكما تراه بِسِرّ</w:t>
            </w:r>
            <w:r>
              <w:rPr>
                <w:rFonts w:hint="cs"/>
                <w:rtl/>
              </w:rPr>
              <w:t>ِ</w:t>
            </w:r>
            <w:r w:rsidRPr="00C47D7C">
              <w:rPr>
                <w:rtl/>
              </w:rPr>
              <w:t xml:space="preserve"> غيرك صانعا</w:t>
            </w:r>
            <w:r>
              <w:rPr>
                <w:rFonts w:hint="cs"/>
                <w:rtl/>
              </w:rPr>
              <w:t>ً</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C47D7C">
              <w:rPr>
                <w:rtl/>
              </w:rPr>
              <w:t>فكذا بِسِرّ</w:t>
            </w:r>
            <w:r>
              <w:rPr>
                <w:rFonts w:hint="cs"/>
                <w:rtl/>
              </w:rPr>
              <w:t>ِ</w:t>
            </w:r>
            <w:r w:rsidRPr="00C47D7C">
              <w:rPr>
                <w:rtl/>
              </w:rPr>
              <w:t>كَ لا محالة يصنع</w:t>
            </w:r>
            <w:r w:rsidRPr="00D934CC">
              <w:rPr>
                <w:rStyle w:val="libPoemTiniChar0"/>
                <w:rtl/>
              </w:rPr>
              <w:br/>
              <w:t> </w:t>
            </w:r>
          </w:p>
        </w:tc>
      </w:tr>
    </w:tbl>
    <w:p w:rsidR="00721A0A" w:rsidRDefault="00721A0A" w:rsidP="008044A7">
      <w:pPr>
        <w:pStyle w:val="libNormal"/>
        <w:rPr>
          <w:rtl/>
        </w:rPr>
      </w:pPr>
      <w:r>
        <w:rPr>
          <w:rtl/>
        </w:rPr>
        <w:t>وإلى ذلك أشار الفرزدق :</w:t>
      </w:r>
    </w:p>
    <w:tbl>
      <w:tblPr>
        <w:bidiVisual/>
        <w:tblW w:w="5000" w:type="pct"/>
        <w:tblLook w:val="01E0"/>
      </w:tblPr>
      <w:tblGrid>
        <w:gridCol w:w="3843"/>
        <w:gridCol w:w="320"/>
        <w:gridCol w:w="3842"/>
      </w:tblGrid>
      <w:tr w:rsidR="00721A0A" w:rsidTr="008044A7">
        <w:tc>
          <w:tcPr>
            <w:tcW w:w="2400" w:type="pct"/>
            <w:shd w:val="clear" w:color="auto" w:fill="auto"/>
          </w:tcPr>
          <w:p w:rsidR="00721A0A" w:rsidRPr="00B10F13" w:rsidRDefault="00721A0A" w:rsidP="00D934CC">
            <w:pPr>
              <w:pStyle w:val="libPoem"/>
              <w:rPr>
                <w:rtl/>
              </w:rPr>
            </w:pPr>
            <w:r w:rsidRPr="00C47D7C">
              <w:rPr>
                <w:rtl/>
              </w:rPr>
              <w:t>لا يكْتُم السّرَّ إلا من له شَرفُ</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C47D7C">
              <w:rPr>
                <w:rtl/>
              </w:rPr>
              <w:t>والسِّرُّ عند كرام الناس مكتُومُ</w:t>
            </w:r>
            <w:r w:rsidRPr="00D934CC">
              <w:rPr>
                <w:rStyle w:val="libPoemTiniChar0"/>
                <w:rtl/>
              </w:rPr>
              <w:br/>
              <w:t> </w:t>
            </w:r>
          </w:p>
        </w:tc>
      </w:tr>
    </w:tbl>
    <w:p w:rsidR="00721A0A" w:rsidRDefault="00686CA9" w:rsidP="00686CA9">
      <w:pPr>
        <w:pStyle w:val="libLine"/>
        <w:rPr>
          <w:rtl/>
        </w:rPr>
      </w:pPr>
      <w:r>
        <w:rPr>
          <w:rtl/>
        </w:rPr>
        <w:t>__________________</w:t>
      </w:r>
    </w:p>
    <w:p w:rsidR="00721A0A" w:rsidRDefault="00721A0A" w:rsidP="00A66DCD">
      <w:pPr>
        <w:pStyle w:val="libFootnote0"/>
        <w:rPr>
          <w:rtl/>
        </w:rPr>
      </w:pPr>
      <w:r>
        <w:rPr>
          <w:rtl/>
        </w:rPr>
        <w:t>(1) النحل : 19.</w:t>
      </w:r>
    </w:p>
    <w:p w:rsidR="00721A0A" w:rsidRDefault="00721A0A" w:rsidP="00A66DCD">
      <w:pPr>
        <w:pStyle w:val="libFootnote0"/>
        <w:rPr>
          <w:rtl/>
        </w:rPr>
      </w:pPr>
      <w:r>
        <w:rPr>
          <w:rtl/>
        </w:rPr>
        <w:t>(2) الملك 13.</w:t>
      </w:r>
    </w:p>
    <w:p w:rsidR="00721A0A" w:rsidRDefault="00721A0A" w:rsidP="00A66DCD">
      <w:pPr>
        <w:pStyle w:val="libFootnote0"/>
        <w:rPr>
          <w:rtl/>
        </w:rPr>
      </w:pPr>
      <w:r>
        <w:rPr>
          <w:rtl/>
        </w:rPr>
        <w:t>(3) الفرقان 6.</w:t>
      </w:r>
    </w:p>
    <w:p w:rsidR="00721A0A" w:rsidRPr="000051DD" w:rsidRDefault="00721A0A" w:rsidP="008044A7">
      <w:pPr>
        <w:pStyle w:val="libNormal"/>
        <w:rPr>
          <w:rtl/>
        </w:rPr>
      </w:pPr>
      <w:r w:rsidRPr="000051DD">
        <w:rPr>
          <w:rtl/>
        </w:rPr>
        <w:br w:type="page"/>
      </w:r>
    </w:p>
    <w:tbl>
      <w:tblPr>
        <w:bidiVisual/>
        <w:tblW w:w="5000" w:type="pct"/>
        <w:tblLook w:val="01E0"/>
      </w:tblPr>
      <w:tblGrid>
        <w:gridCol w:w="3843"/>
        <w:gridCol w:w="320"/>
        <w:gridCol w:w="3842"/>
      </w:tblGrid>
      <w:tr w:rsidR="00721A0A" w:rsidTr="008044A7">
        <w:tc>
          <w:tcPr>
            <w:tcW w:w="2400" w:type="pct"/>
            <w:shd w:val="clear" w:color="auto" w:fill="auto"/>
          </w:tcPr>
          <w:p w:rsidR="00721A0A" w:rsidRPr="00B10F13" w:rsidRDefault="00721A0A" w:rsidP="00D934CC">
            <w:pPr>
              <w:pStyle w:val="libPoem"/>
              <w:rPr>
                <w:rtl/>
              </w:rPr>
            </w:pPr>
            <w:r w:rsidRPr="00C47D7C">
              <w:rPr>
                <w:rtl/>
              </w:rPr>
              <w:lastRenderedPageBreak/>
              <w:t>السِّرُّ عندي في بيت له غلقٌ</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C47D7C">
              <w:rPr>
                <w:rtl/>
              </w:rPr>
              <w:t>ضلت مفاتيحه والباب مَردُومُ</w:t>
            </w:r>
            <w:r w:rsidRPr="00D934CC">
              <w:rPr>
                <w:rStyle w:val="libPoemTiniChar0"/>
                <w:rtl/>
              </w:rPr>
              <w:br/>
              <w:t> </w:t>
            </w:r>
          </w:p>
        </w:tc>
      </w:tr>
    </w:tbl>
    <w:p w:rsidR="00721A0A" w:rsidRDefault="00721A0A" w:rsidP="008044A7">
      <w:pPr>
        <w:pStyle w:val="libNormal"/>
        <w:rPr>
          <w:rtl/>
        </w:rPr>
      </w:pPr>
      <w:r>
        <w:rPr>
          <w:rtl/>
        </w:rPr>
        <w:t>اذن الأسرار المودعة من قبل الله تعالى عند الأنبياء والمرسلين وعباد الله الصالحين هي أمانات وكما ورد في المثل الذي يقول « السر أمانة فانظر عند من تضع أمانتك ».</w:t>
      </w:r>
    </w:p>
    <w:p w:rsidR="00721A0A" w:rsidRDefault="00721A0A" w:rsidP="008044A7">
      <w:pPr>
        <w:pStyle w:val="libNormal"/>
        <w:rPr>
          <w:rtl/>
        </w:rPr>
      </w:pPr>
      <w:r>
        <w:rPr>
          <w:rtl/>
        </w:rPr>
        <w:t xml:space="preserve">وقال الله تعالى : </w:t>
      </w:r>
      <w:r w:rsidRPr="008044A7">
        <w:rPr>
          <w:rStyle w:val="libAlaemChar"/>
          <w:rtl/>
        </w:rPr>
        <w:t>(</w:t>
      </w:r>
      <w:r w:rsidRPr="00E10C19">
        <w:rPr>
          <w:rFonts w:hint="cs"/>
          <w:rtl/>
        </w:rPr>
        <w:t xml:space="preserve"> </w:t>
      </w:r>
      <w:r w:rsidRPr="008044A7">
        <w:rPr>
          <w:rStyle w:val="libAieChar"/>
          <w:rFonts w:hint="cs"/>
          <w:rtl/>
        </w:rPr>
        <w:t>إِنَّ اللهَ يَأْمُرُكُمْ أَن تُؤَدُّوا الأَمَانَاتِ إِلَىٰ أَهْلِهَا</w:t>
      </w:r>
      <w:r>
        <w:rPr>
          <w:rtl/>
        </w:rPr>
        <w:t xml:space="preserve"> </w:t>
      </w:r>
      <w:r w:rsidRPr="008044A7">
        <w:rPr>
          <w:rStyle w:val="libAlaemChar"/>
          <w:rtl/>
        </w:rPr>
        <w:t>)</w:t>
      </w:r>
      <w:r w:rsidRPr="004618DC">
        <w:rPr>
          <w:rFonts w:hint="cs"/>
          <w:rtl/>
        </w:rPr>
        <w:t xml:space="preserve"> </w:t>
      </w:r>
      <w:r w:rsidRPr="00A66DCD">
        <w:rPr>
          <w:rStyle w:val="libFootnotenumChar"/>
          <w:rtl/>
        </w:rPr>
        <w:t>(1)</w:t>
      </w:r>
      <w:r>
        <w:rPr>
          <w:rtl/>
        </w:rPr>
        <w:t>.</w:t>
      </w:r>
    </w:p>
    <w:p w:rsidR="00721A0A" w:rsidRDefault="00721A0A" w:rsidP="008044A7">
      <w:pPr>
        <w:pStyle w:val="libNormal"/>
        <w:rPr>
          <w:rtl/>
        </w:rPr>
      </w:pPr>
      <w:r>
        <w:rPr>
          <w:rtl/>
        </w:rPr>
        <w:t>وأسرار الله تعالى كلها أماناته في أرضه وقلوب أوليائه ولا إجازة لهتكها وكشف قناعها إلا بين يدي صاحبها الذي هو أهلٌ لها وهذا أمرٌ أمر الله تعالى به عباده المخلصين من الأنبياء والأولياء</w:t>
      </w:r>
      <w:r>
        <w:rPr>
          <w:rFonts w:hint="cs"/>
          <w:rtl/>
        </w:rPr>
        <w:t xml:space="preserve"> </w:t>
      </w:r>
      <w:r>
        <w:rPr>
          <w:rtl/>
        </w:rPr>
        <w:t>ـ</w:t>
      </w:r>
      <w:r>
        <w:rPr>
          <w:rFonts w:hint="cs"/>
          <w:rtl/>
        </w:rPr>
        <w:t xml:space="preserve"> </w:t>
      </w:r>
      <w:r w:rsidR="00F55C0D" w:rsidRPr="00F55C0D">
        <w:rPr>
          <w:rStyle w:val="libAlaemChar"/>
          <w:rFonts w:hint="cs"/>
          <w:rtl/>
        </w:rPr>
        <w:t>عليهم‌السلام</w:t>
      </w:r>
      <w:r>
        <w:rPr>
          <w:rFonts w:hint="cs"/>
          <w:rtl/>
        </w:rPr>
        <w:t xml:space="preserve"> </w:t>
      </w:r>
      <w:r>
        <w:rPr>
          <w:rtl/>
        </w:rPr>
        <w:t>ـ</w:t>
      </w:r>
      <w:r>
        <w:rPr>
          <w:rFonts w:hint="cs"/>
          <w:rtl/>
        </w:rPr>
        <w:t xml:space="preserve"> </w:t>
      </w:r>
      <w:r>
        <w:rPr>
          <w:rtl/>
        </w:rPr>
        <w:t>وبالغ معهم ، وأمرهم ايضاً ان يأمروا بذلك المؤمنين ويبالغوا فيه ، حتى قالوا « افشاء سر الربوبية كفر وهتك استار الألوهية زندقة » وقالوا « لا تضعوا الحكمة عند غير أهلها ، فتظلموها ، ولا تمنعوها من أهلها فتظلموهم كونوا كالطبيب الشفيق يضع الدواء موضع الداء ».</w:t>
      </w:r>
    </w:p>
    <w:p w:rsidR="00721A0A" w:rsidRDefault="00721A0A" w:rsidP="008044A7">
      <w:pPr>
        <w:pStyle w:val="libNormal"/>
        <w:rPr>
          <w:rtl/>
        </w:rPr>
      </w:pPr>
      <w:r>
        <w:rPr>
          <w:rtl/>
        </w:rPr>
        <w:t xml:space="preserve">وقالوا في الشعر المنسوب الفارسي « فمن منع الجهال علما أضاعه ومن منع المستوجبين فقد ظلم » ، وأقوالهم الشاهدة بذلك واشاراتهم الدالة عليه أشهر وأظهر من أن تخفى على أحد ، ومع ذلك نحن نذكر بعض ذلك استظهاراً لك ولغيرك لئلا يهمله أحد ويوقع نفسه في الهلاك الأبدي والشقاء السرمدي ، حيث جاء قوله تعالى تعليماً لعباده وتأكيداً لهم في أداء الأمانة التي هي أسراره إلى أهلها </w:t>
      </w:r>
      <w:r w:rsidRPr="008044A7">
        <w:rPr>
          <w:rStyle w:val="libAlaemChar"/>
          <w:rtl/>
        </w:rPr>
        <w:t>(</w:t>
      </w:r>
      <w:r w:rsidRPr="00E10C19">
        <w:rPr>
          <w:rFonts w:hint="cs"/>
          <w:rtl/>
        </w:rPr>
        <w:t xml:space="preserve"> </w:t>
      </w:r>
      <w:r w:rsidRPr="008044A7">
        <w:rPr>
          <w:rStyle w:val="libAieChar"/>
          <w:rFonts w:hint="cs"/>
          <w:rtl/>
        </w:rPr>
        <w:t>إِنَّا عَرَضْنَا الأَمَانَةَ عَلَى السَّمَاوَاتِ وَالأَرْضِ وَالجِبَالِ فَأَبَيْنَ أَن يَحْمِلْنَهَا وَأَشْفَقْنَ مِنْهَا وَحَمَلَهَا الإِنسَانُ إِنَّهُ كَانَ ظَلُومًا جَهُولاً</w:t>
      </w:r>
      <w:r w:rsidRPr="00E10C19">
        <w:rPr>
          <w:rtl/>
        </w:rPr>
        <w:t xml:space="preserve"> </w:t>
      </w:r>
      <w:r w:rsidRPr="008044A7">
        <w:rPr>
          <w:rStyle w:val="libAlaemChar"/>
          <w:rtl/>
        </w:rPr>
        <w:t>)</w:t>
      </w:r>
      <w:r w:rsidRPr="004618DC">
        <w:rPr>
          <w:rFonts w:hint="cs"/>
          <w:rtl/>
        </w:rPr>
        <w:t xml:space="preserve"> </w:t>
      </w:r>
      <w:r w:rsidRPr="00A66DCD">
        <w:rPr>
          <w:rStyle w:val="libFootnotenumChar"/>
          <w:rtl/>
        </w:rPr>
        <w:t>(2)</w:t>
      </w:r>
      <w:r>
        <w:rPr>
          <w:rtl/>
        </w:rPr>
        <w:t>.</w:t>
      </w:r>
    </w:p>
    <w:p w:rsidR="00721A0A" w:rsidRDefault="00721A0A" w:rsidP="008044A7">
      <w:pPr>
        <w:pStyle w:val="libNormal"/>
        <w:rPr>
          <w:rtl/>
        </w:rPr>
      </w:pPr>
      <w:r>
        <w:rPr>
          <w:rtl/>
        </w:rPr>
        <w:t xml:space="preserve">والمراد انه يقول : الذي هم الملائكة والجن والحيوانات والوحوش </w:t>
      </w:r>
      <w:r>
        <w:rPr>
          <w:rFonts w:hint="cs"/>
          <w:rtl/>
        </w:rPr>
        <w:t>و</w:t>
      </w:r>
      <w:r>
        <w:rPr>
          <w:rtl/>
        </w:rPr>
        <w:t>الطيور وغير ذلك</w:t>
      </w:r>
      <w:r>
        <w:rPr>
          <w:rFonts w:hint="cs"/>
          <w:rtl/>
        </w:rPr>
        <w:t xml:space="preserve"> </w:t>
      </w:r>
      <w:r>
        <w:rPr>
          <w:rtl/>
        </w:rPr>
        <w:t>ـ</w:t>
      </w:r>
      <w:r>
        <w:rPr>
          <w:rFonts w:hint="cs"/>
          <w:rtl/>
        </w:rPr>
        <w:t xml:space="preserve"> </w:t>
      </w:r>
      <w:r>
        <w:rPr>
          <w:rtl/>
        </w:rPr>
        <w:t>أو على استعداد كل واحد من السماوات والأرض والجبال بنفسها ، لانها عند الأكثرين شاعرة بذاتها</w:t>
      </w:r>
      <w:r>
        <w:rPr>
          <w:rFonts w:hint="cs"/>
          <w:rtl/>
        </w:rPr>
        <w:t xml:space="preserve"> </w:t>
      </w:r>
      <w:r>
        <w:rPr>
          <w:rtl/>
        </w:rPr>
        <w:t>ـ</w:t>
      </w:r>
      <w:r>
        <w:rPr>
          <w:rFonts w:hint="cs"/>
          <w:rtl/>
        </w:rPr>
        <w:t xml:space="preserve"> </w:t>
      </w:r>
      <w:r>
        <w:rPr>
          <w:rtl/>
        </w:rPr>
        <w:t>لاجل ايداع أمانتنا التي هي أسرارنا فما وجدنا أهلاً لها ومستعدين لحملها لعدم قابليتهم وضعف استعدادهم لأن حمل الشيء وقبوله موقوف على قابليه ذلك الشيء واس</w:t>
      </w:r>
      <w:r>
        <w:rPr>
          <w:rFonts w:hint="cs"/>
          <w:rtl/>
        </w:rPr>
        <w:t>ت</w:t>
      </w:r>
      <w:r>
        <w:rPr>
          <w:rtl/>
        </w:rPr>
        <w:t>عداده ووجدنا الإنسان أهلاً لها ومستعداً لحملها فأمرناه بحملها وأشرنا إليه بقبولها لأنّه كان « ظلوما جهولاً » أي بسبب أنه كان مستعداً لها ومستحقاً لحملها « بظلوميته وجهوليته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النساء : آية 58.</w:t>
      </w:r>
    </w:p>
    <w:p w:rsidR="00721A0A" w:rsidRDefault="00721A0A" w:rsidP="00A66DCD">
      <w:pPr>
        <w:pStyle w:val="libFootnote0"/>
        <w:rPr>
          <w:rtl/>
        </w:rPr>
      </w:pPr>
      <w:r>
        <w:rPr>
          <w:rtl/>
        </w:rPr>
        <w:t>(2) الأحزاب : آية 72.</w:t>
      </w:r>
    </w:p>
    <w:p w:rsidR="00721A0A" w:rsidRDefault="00721A0A" w:rsidP="008044A7">
      <w:pPr>
        <w:pStyle w:val="libNormal0"/>
        <w:rPr>
          <w:rtl/>
        </w:rPr>
      </w:pPr>
      <w:r w:rsidRPr="00E10C19">
        <w:rPr>
          <w:rtl/>
        </w:rPr>
        <w:br w:type="page"/>
      </w:r>
      <w:r>
        <w:rPr>
          <w:rtl/>
        </w:rPr>
        <w:lastRenderedPageBreak/>
        <w:t>فكأنه يقول : ان السبب الأعظم والمُمَد الأعلى في أهليته لهذه الأمانة المعروضة على السماوات والأرض والجبال وما</w:t>
      </w:r>
      <w:r>
        <w:rPr>
          <w:rFonts w:hint="cs"/>
          <w:rtl/>
        </w:rPr>
        <w:t xml:space="preserve"> </w:t>
      </w:r>
      <w:r>
        <w:rPr>
          <w:rtl/>
        </w:rPr>
        <w:t>فيها من المخلوقات كان « ظلوميته وجهوليته » لانه لو لم يكن مستحقا لحملها ومستعداً لقبولها لكان كغيره من الموجودات لعدم هاتين الصفتين فيه ، وعلى هذا التقدير تكون صفتا « الظلومية والجهولية » مدحاً له « يعني للإنسان » لا مذمة كما ذهب إليه أكثر المفسرين</w:t>
      </w:r>
      <w:r>
        <w:rPr>
          <w:rFonts w:hint="cs"/>
          <w:rtl/>
        </w:rPr>
        <w:t xml:space="preserve"> </w:t>
      </w:r>
      <w:r w:rsidRPr="00A66DCD">
        <w:rPr>
          <w:rStyle w:val="libFootnotenumChar"/>
          <w:rtl/>
        </w:rPr>
        <w:t>(1)</w:t>
      </w:r>
      <w:r>
        <w:rPr>
          <w:rtl/>
        </w:rPr>
        <w:t xml:space="preserve"> ، ولا شك انه كذلك واللام في « لانه » لام التعليل لا غير ، ليعرف به هذا المعنى والمراد بالإنسان نوعه وبالحمل استعداده للحمل وقابليته له. وهذا هو المعنى المطابق للامانة والعرض والحمل والقبول والإباء اجمالا لا</w:t>
      </w:r>
      <w:r>
        <w:rPr>
          <w:rFonts w:hint="cs"/>
          <w:rtl/>
        </w:rPr>
        <w:t xml:space="preserve"> </w:t>
      </w:r>
      <w:r>
        <w:rPr>
          <w:rtl/>
        </w:rPr>
        <w:t>غير ، وإلاّ الأمانة ما كانت شيئاً محسوساً معروضاً على كل واحد من الموجوادات حساً وشهادة ولا كان آباؤهم عنها قولاً وفعلاً ، كما يرسخ في اذهان المحجوبين عنها. اذن بما أنه تعالى مع عظمة شأنه وجلالة قدره لم يضع ويدع الأمانة إلا عند أهلها ، ولم يأذن بها إلا إلى</w:t>
      </w:r>
      <w:r>
        <w:rPr>
          <w:rFonts w:hint="cs"/>
          <w:rtl/>
        </w:rPr>
        <w:t>ٰ</w:t>
      </w:r>
      <w:r>
        <w:rPr>
          <w:rtl/>
        </w:rPr>
        <w:t xml:space="preserve"> صاحبها فلا ينبغي ان يفعل غيره بخلاف ذلك وإلا يكون مخالفاً لأمره سالكاً غيره طريقه وايضاً لو لم تكن رعاية الأمانة عنده عظيمة ما مدح بنفسه للراغبين أمانته ، وما سلكهم في سلك المصلين الصلاة الحقيقية ، وما جعلهم من الوارثين </w:t>
      </w:r>
      <w:r w:rsidRPr="008044A7">
        <w:rPr>
          <w:rStyle w:val="libAlaemChar"/>
          <w:rtl/>
        </w:rPr>
        <w:t>(</w:t>
      </w:r>
      <w:r w:rsidRPr="00315124">
        <w:rPr>
          <w:rFonts w:hint="cs"/>
          <w:rtl/>
        </w:rPr>
        <w:t xml:space="preserve"> </w:t>
      </w:r>
      <w:r w:rsidRPr="008044A7">
        <w:rPr>
          <w:rStyle w:val="libAieChar"/>
          <w:rFonts w:hint="cs"/>
          <w:rtl/>
        </w:rPr>
        <w:t>قَدْ أَفْلَحَ المُؤْمِنُونَ</w:t>
      </w:r>
      <w:r w:rsidRPr="00315124">
        <w:rPr>
          <w:rFonts w:hint="cs"/>
          <w:rtl/>
        </w:rPr>
        <w:t xml:space="preserve"> * </w:t>
      </w:r>
      <w:r w:rsidRPr="008044A7">
        <w:rPr>
          <w:rStyle w:val="libAieChar"/>
          <w:rFonts w:hint="cs"/>
          <w:rtl/>
        </w:rPr>
        <w:t>الَّذِينَ هُمْ فِي صَلاتِهِمْ خَاشِعُونَ</w:t>
      </w:r>
      <w:r w:rsidRPr="00315124">
        <w:rPr>
          <w:rFonts w:hint="cs"/>
          <w:rtl/>
        </w:rPr>
        <w:t xml:space="preserve"> * </w:t>
      </w:r>
      <w:r w:rsidRPr="008044A7">
        <w:rPr>
          <w:rStyle w:val="libAieChar"/>
          <w:rFonts w:hint="cs"/>
          <w:rtl/>
        </w:rPr>
        <w:t>وَالَّذِينَ هُمْ عَنِ اللَّغْوِ مُعْرِضُونَ</w:t>
      </w:r>
      <w:r w:rsidRPr="00315124">
        <w:rPr>
          <w:rFonts w:hint="cs"/>
          <w:rtl/>
        </w:rPr>
        <w:t xml:space="preserve"> * </w:t>
      </w:r>
      <w:r w:rsidRPr="008044A7">
        <w:rPr>
          <w:rStyle w:val="libAieChar"/>
          <w:rFonts w:hint="cs"/>
          <w:rtl/>
        </w:rPr>
        <w:t>وَالَّذِينَ هُمْ لِلزَّكَاةِ فَاعِلُونَ</w:t>
      </w:r>
      <w:r w:rsidRPr="00315124">
        <w:rPr>
          <w:rFonts w:hint="cs"/>
          <w:rtl/>
        </w:rPr>
        <w:t xml:space="preserve"> </w:t>
      </w:r>
      <w:r w:rsidRPr="008044A7">
        <w:rPr>
          <w:rStyle w:val="libAlaemChar"/>
          <w:rtl/>
        </w:rPr>
        <w:t>)</w:t>
      </w:r>
      <w:r>
        <w:rPr>
          <w:rtl/>
        </w:rPr>
        <w:t xml:space="preserve"> إلى قوله تعالى </w:t>
      </w:r>
      <w:r w:rsidRPr="008044A7">
        <w:rPr>
          <w:rStyle w:val="libAlaemChar"/>
          <w:rtl/>
        </w:rPr>
        <w:t>(</w:t>
      </w:r>
      <w:r w:rsidRPr="00315124">
        <w:rPr>
          <w:rFonts w:hint="cs"/>
          <w:rtl/>
        </w:rPr>
        <w:t xml:space="preserve"> </w:t>
      </w:r>
      <w:r w:rsidRPr="008044A7">
        <w:rPr>
          <w:rStyle w:val="libAieChar"/>
          <w:rFonts w:hint="cs"/>
          <w:rtl/>
        </w:rPr>
        <w:t>أُولَٰئِكَ هُمُ الْوَارِثُونَ</w:t>
      </w:r>
      <w:r w:rsidRPr="00315124">
        <w:rPr>
          <w:rFonts w:hint="cs"/>
          <w:rtl/>
        </w:rPr>
        <w:t xml:space="preserve"> * </w:t>
      </w:r>
      <w:r w:rsidRPr="008044A7">
        <w:rPr>
          <w:rStyle w:val="libAieChar"/>
          <w:rFonts w:hint="cs"/>
          <w:rtl/>
        </w:rPr>
        <w:t>الَّذِينَ يَرِثُونَ الْفِرْدَوْسَ هُمْ فِيهَا خَالِدُونَ</w:t>
      </w:r>
      <w:r w:rsidRPr="00315124">
        <w:rPr>
          <w:rtl/>
        </w:rPr>
        <w:t xml:space="preserve"> </w:t>
      </w:r>
      <w:r w:rsidRPr="008044A7">
        <w:rPr>
          <w:rStyle w:val="libAlaemChar"/>
          <w:rtl/>
        </w:rPr>
        <w:t>)</w:t>
      </w:r>
      <w:r>
        <w:rPr>
          <w:rtl/>
        </w:rPr>
        <w:t xml:space="preserve"> فحيث مدحهم على ذلك وسلكهم في سلك هؤلاء المعظمين بل قدمهم عليهم وجعلهم من الوارثين « الذين يرثون الفردوس » فعرفنا ان رعايتها « يعني رعاية الأمانة » معتبرة وقدرها جليل وشأنها عظيم وبالجملة الخيانة في هذه الأمانة هي </w:t>
      </w:r>
      <w:r>
        <w:rPr>
          <w:rFonts w:hint="cs"/>
          <w:rtl/>
        </w:rPr>
        <w:t>إ</w:t>
      </w:r>
      <w:r>
        <w:rPr>
          <w:rtl/>
        </w:rPr>
        <w:t xml:space="preserve">يداعها عند غير أهلها ، وامساكها عن أهلها ، وكلاهما غير جائز وإليه أشار جل ذكره في قوله </w:t>
      </w:r>
      <w:r w:rsidRPr="008044A7">
        <w:rPr>
          <w:rStyle w:val="libAlaemChar"/>
          <w:rtl/>
        </w:rPr>
        <w:t>(</w:t>
      </w:r>
      <w:r w:rsidRPr="00315124">
        <w:rPr>
          <w:rFonts w:hint="cs"/>
          <w:rtl/>
        </w:rPr>
        <w:t xml:space="preserve"> </w:t>
      </w:r>
      <w:r w:rsidRPr="008044A7">
        <w:rPr>
          <w:rStyle w:val="libAieChar"/>
          <w:rFonts w:hint="cs"/>
          <w:rtl/>
        </w:rPr>
        <w:t>يَا أَيُّهَا الَّذِينَ آمَنُوا لا تَخُونُوا اللهَ وَالرَّسُولَ وَتَخُونُوا أَمَانَاتِكُمْ وَأَنتُمْ تَعْلَمُونَ</w:t>
      </w:r>
      <w:r w:rsidRPr="00315124">
        <w:rPr>
          <w:rtl/>
        </w:rPr>
        <w:t xml:space="preserve"> </w:t>
      </w:r>
      <w:r w:rsidRPr="008044A7">
        <w:rPr>
          <w:rStyle w:val="libAlaemChar"/>
          <w:rtl/>
        </w:rPr>
        <w:t>)</w:t>
      </w:r>
      <w:r>
        <w:rPr>
          <w:rtl/>
        </w:rPr>
        <w:t xml:space="preserve"> أي « لا تخونوا الله والرسول » ب</w:t>
      </w:r>
      <w:r>
        <w:rPr>
          <w:rFonts w:hint="cs"/>
          <w:rtl/>
        </w:rPr>
        <w:t>إ</w:t>
      </w:r>
      <w:r>
        <w:rPr>
          <w:rtl/>
        </w:rPr>
        <w:t xml:space="preserve">يداع أسرارهم عند غير أهلها « وأنتم تعلمون » عاقبة الخائن وصعوبة عذابه وشدة عقوبته : </w:t>
      </w:r>
      <w:r w:rsidRPr="008044A7">
        <w:rPr>
          <w:rStyle w:val="libAlaemChar"/>
          <w:rtl/>
        </w:rPr>
        <w:t>(</w:t>
      </w:r>
      <w:r w:rsidRPr="00315124">
        <w:rPr>
          <w:rFonts w:hint="cs"/>
          <w:rtl/>
        </w:rPr>
        <w:t xml:space="preserve"> </w:t>
      </w:r>
      <w:r w:rsidRPr="008044A7">
        <w:rPr>
          <w:rStyle w:val="libAieChar"/>
          <w:rFonts w:hint="cs"/>
          <w:rtl/>
        </w:rPr>
        <w:t>ذَٰلِكُمْ وَصَّاكُم بِهِ لَعَلَّكُمْ تَتَّقُونَ</w:t>
      </w:r>
      <w:r>
        <w:rPr>
          <w:rtl/>
        </w:rPr>
        <w:t xml:space="preserve"> </w:t>
      </w:r>
      <w:r w:rsidRPr="008044A7">
        <w:rPr>
          <w:rStyle w:val="libAlaemChar"/>
          <w:rtl/>
        </w:rPr>
        <w:t>)</w:t>
      </w:r>
      <w:r>
        <w:rPr>
          <w:rtl/>
        </w:rPr>
        <w:t xml:space="preserve"> اي ذلك القول « وصاكم به</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راجع تفسير الميزان : 16</w:t>
      </w:r>
      <w:r>
        <w:rPr>
          <w:rFonts w:hint="cs"/>
          <w:rtl/>
        </w:rPr>
        <w:t xml:space="preserve"> / </w:t>
      </w:r>
      <w:r>
        <w:rPr>
          <w:rtl/>
        </w:rPr>
        <w:t>356 ، حيث فيه القول الفصل لهذا الموضوع.</w:t>
      </w:r>
    </w:p>
    <w:p w:rsidR="00721A0A" w:rsidRDefault="00721A0A" w:rsidP="008044A7">
      <w:pPr>
        <w:pStyle w:val="libNormal0"/>
        <w:rPr>
          <w:rtl/>
        </w:rPr>
      </w:pPr>
      <w:r w:rsidRPr="00407B46">
        <w:rPr>
          <w:rtl/>
        </w:rPr>
        <w:br w:type="page"/>
      </w:r>
      <w:r>
        <w:rPr>
          <w:rtl/>
        </w:rPr>
        <w:lastRenderedPageBreak/>
        <w:t xml:space="preserve">لعلكم تتقون » عنها أي </w:t>
      </w:r>
      <w:r>
        <w:rPr>
          <w:rFonts w:hint="cs"/>
          <w:rtl/>
        </w:rPr>
        <w:t>تحترزون</w:t>
      </w:r>
      <w:r>
        <w:rPr>
          <w:rtl/>
        </w:rPr>
        <w:t xml:space="preserve"> عن الخيانة بعد ذلك وتعظمون مكانتها. جعلنا الله من الحاملين أمانته والراعين عهده ، الموفين به الوارثين جنته ، بمحمد وآله أجمعين.</w:t>
      </w:r>
    </w:p>
    <w:p w:rsidR="00721A0A" w:rsidRDefault="00721A0A" w:rsidP="008044A7">
      <w:pPr>
        <w:pStyle w:val="libNormal"/>
        <w:rPr>
          <w:rtl/>
        </w:rPr>
      </w:pPr>
      <w:r>
        <w:rPr>
          <w:rtl/>
        </w:rPr>
        <w:t xml:space="preserve">واذ فرغنا من كلام الله تعالى ، فلنشرع في كلام الأنبياء </w:t>
      </w:r>
      <w:r w:rsidR="00F55C0D" w:rsidRPr="00F55C0D">
        <w:rPr>
          <w:rStyle w:val="libAlaemChar"/>
          <w:rFonts w:hint="cs"/>
          <w:rtl/>
        </w:rPr>
        <w:t>عليهم‌السلام</w:t>
      </w:r>
      <w:r>
        <w:rPr>
          <w:rtl/>
        </w:rPr>
        <w:t xml:space="preserve"> ومنها قول النبي </w:t>
      </w:r>
      <w:r w:rsidR="00F55C0D" w:rsidRPr="00F55C0D">
        <w:rPr>
          <w:rStyle w:val="libAlaemChar"/>
          <w:rFonts w:hint="cs"/>
          <w:rtl/>
        </w:rPr>
        <w:t>صلى‌الله‌عليه‌وآله</w:t>
      </w:r>
      <w:r>
        <w:rPr>
          <w:rtl/>
        </w:rPr>
        <w:t xml:space="preserve"> « من وضع الحكمة في غير أهلها جهل ، ومن منع عن أهلها ظلم » « ان للحكمة حقاً ، وان لها أهلاً : فأعط كل ذي حق حقه » وقوله </w:t>
      </w:r>
      <w:r w:rsidR="00F55C0D" w:rsidRPr="00F55C0D">
        <w:rPr>
          <w:rStyle w:val="libAlaemChar"/>
          <w:rFonts w:hint="cs"/>
          <w:rtl/>
        </w:rPr>
        <w:t>صلى‌الله‌عليه‌وآله</w:t>
      </w:r>
      <w:r>
        <w:rPr>
          <w:rtl/>
        </w:rPr>
        <w:t xml:space="preserve"> « ان من العلم كهيئة المكنون ، لا يعلمه </w:t>
      </w:r>
      <w:r>
        <w:rPr>
          <w:rFonts w:hint="cs"/>
          <w:rtl/>
        </w:rPr>
        <w:t>إلا</w:t>
      </w:r>
      <w:r>
        <w:rPr>
          <w:rtl/>
        </w:rPr>
        <w:t xml:space="preserve"> أهل المعرفة بالله ، فاذا نطقوا به لم يجهله إلا أهل الاغترار بالله » وغير ذلك من الأقوال المعلومة لأهلها.</w:t>
      </w:r>
    </w:p>
    <w:p w:rsidR="00721A0A" w:rsidRDefault="00721A0A" w:rsidP="008044A7">
      <w:pPr>
        <w:pStyle w:val="libNormal"/>
        <w:rPr>
          <w:rtl/>
        </w:rPr>
      </w:pPr>
      <w:r>
        <w:rPr>
          <w:rtl/>
        </w:rPr>
        <w:t xml:space="preserve">والغرض انه </w:t>
      </w:r>
      <w:r w:rsidR="00F55C0D" w:rsidRPr="00F55C0D">
        <w:rPr>
          <w:rStyle w:val="libAlaemChar"/>
          <w:rFonts w:hint="cs"/>
          <w:rtl/>
        </w:rPr>
        <w:t>صلى‌الله‌عليه‌وآله</w:t>
      </w:r>
      <w:r>
        <w:rPr>
          <w:rtl/>
        </w:rPr>
        <w:t xml:space="preserve"> أمر بذلك وفعل بنفسه ، لأنه إذا أراد إيداع مثل هذه الأسرار في قلوب أصحابه وخواصه كان يخلو بهم ويقول في آذانهم ، كما فعل بأمير المؤمنين علي </w:t>
      </w:r>
      <w:r w:rsidR="00F55C0D" w:rsidRPr="00F55C0D">
        <w:rPr>
          <w:rStyle w:val="libAlaemChar"/>
          <w:rFonts w:hint="cs"/>
          <w:rtl/>
        </w:rPr>
        <w:t>عليه‌السلام</w:t>
      </w:r>
      <w:r>
        <w:rPr>
          <w:rtl/>
        </w:rPr>
        <w:t xml:space="preserve"> وأخبر عنه أمير المؤمنين بقوله « تعلمت من رسول الله ألف باب من العلم ، وفتح الله تعالى لي بكل باب ألف باب » وإلى كتمانه واخفائه بنفسه عن الأغيار أشار أيضاً بقوله « اندمجت على مكنون علم ، لو أبحث به لاضطربتم اضطراب الارشية في الطوى البعيدة ». والى</w:t>
      </w:r>
      <w:r>
        <w:rPr>
          <w:rFonts w:hint="cs"/>
          <w:rtl/>
        </w:rPr>
        <w:t>ٰ</w:t>
      </w:r>
      <w:r>
        <w:rPr>
          <w:rtl/>
        </w:rPr>
        <w:t xml:space="preserve"> ثمرة أظهاره</w:t>
      </w:r>
      <w:r>
        <w:rPr>
          <w:rFonts w:hint="cs"/>
          <w:rtl/>
        </w:rPr>
        <w:t xml:space="preserve"> </w:t>
      </w:r>
      <w:r>
        <w:rPr>
          <w:rtl/>
        </w:rPr>
        <w:t>ـ</w:t>
      </w:r>
      <w:r>
        <w:rPr>
          <w:rFonts w:hint="cs"/>
          <w:rtl/>
        </w:rPr>
        <w:t xml:space="preserve"> </w:t>
      </w:r>
      <w:r>
        <w:rPr>
          <w:rtl/>
        </w:rPr>
        <w:t>أعني من الفساد</w:t>
      </w:r>
      <w:r>
        <w:rPr>
          <w:rFonts w:hint="cs"/>
          <w:rtl/>
        </w:rPr>
        <w:t xml:space="preserve"> </w:t>
      </w:r>
      <w:r>
        <w:rPr>
          <w:rtl/>
        </w:rPr>
        <w:t>ـ</w:t>
      </w:r>
      <w:r>
        <w:rPr>
          <w:rFonts w:hint="cs"/>
          <w:rtl/>
        </w:rPr>
        <w:t xml:space="preserve"> </w:t>
      </w:r>
      <w:r>
        <w:rPr>
          <w:rtl/>
        </w:rPr>
        <w:t>أشار أيضاً وقال « والله لو شئت أن أخبر بكل رجل منكم بمخرجه ومولجه وجميع شأنه لفعلت ولكني أخاف أن يكفروا برسول الله » وهذا أمر منه ب</w:t>
      </w:r>
      <w:r>
        <w:rPr>
          <w:rFonts w:hint="cs"/>
          <w:rtl/>
        </w:rPr>
        <w:t>إ</w:t>
      </w:r>
      <w:r>
        <w:rPr>
          <w:rtl/>
        </w:rPr>
        <w:t xml:space="preserve">خفاء اسرار الله وكتمانها وكناية عن </w:t>
      </w:r>
      <w:r>
        <w:rPr>
          <w:rFonts w:hint="cs"/>
          <w:rtl/>
        </w:rPr>
        <w:t>إ</w:t>
      </w:r>
      <w:r>
        <w:rPr>
          <w:rtl/>
        </w:rPr>
        <w:t>خفائها ولهذا لما قال له الخصم « أنت تتكلم بالغيب » قال ويحك</w:t>
      </w:r>
      <w:r>
        <w:rPr>
          <w:rFonts w:hint="cs"/>
          <w:rtl/>
        </w:rPr>
        <w:t xml:space="preserve"> !</w:t>
      </w:r>
      <w:r>
        <w:rPr>
          <w:rtl/>
        </w:rPr>
        <w:t xml:space="preserve"> ان هذا ليس بغيب ، ولكنّه علم تعلمتُ من ذي علم » أراد به النبي </w:t>
      </w:r>
      <w:r w:rsidR="00F55C0D" w:rsidRPr="00F55C0D">
        <w:rPr>
          <w:rStyle w:val="libAlaemChar"/>
          <w:rFonts w:hint="cs"/>
          <w:rtl/>
        </w:rPr>
        <w:t>صلى‌الله‌عليه‌وآله</w:t>
      </w:r>
      <w:r>
        <w:rPr>
          <w:rtl/>
        </w:rPr>
        <w:t>.</w:t>
      </w:r>
    </w:p>
    <w:p w:rsidR="00721A0A" w:rsidRDefault="00721A0A" w:rsidP="008044A7">
      <w:pPr>
        <w:pStyle w:val="libNormal"/>
        <w:rPr>
          <w:rtl/>
        </w:rPr>
      </w:pPr>
      <w:r>
        <w:rPr>
          <w:rtl/>
        </w:rPr>
        <w:t>وكما فعل بسلمان ايضاً ، أي جعله صاحب سر</w:t>
      </w:r>
      <w:r>
        <w:rPr>
          <w:rFonts w:hint="cs"/>
          <w:rtl/>
        </w:rPr>
        <w:t>ّ</w:t>
      </w:r>
      <w:r>
        <w:rPr>
          <w:rtl/>
        </w:rPr>
        <w:t xml:space="preserve"> وقال فيه : « سلمان منّا أهل البيت » أي من أهل بيت التوحيد والعلم والمعرفة والحكمة لا من أهل بيت النسوان والصبيان والاهل والاولاد ، وقال تأكيداً لهذا المعنى « لو علم أبو ذر ما </w:t>
      </w:r>
      <w:r>
        <w:rPr>
          <w:rFonts w:hint="cs"/>
          <w:rtl/>
        </w:rPr>
        <w:t>في بطن</w:t>
      </w:r>
      <w:r>
        <w:rPr>
          <w:rtl/>
        </w:rPr>
        <w:t xml:space="preserve"> سلمان من الحكمة لكفره</w:t>
      </w:r>
      <w:r>
        <w:rPr>
          <w:rFonts w:hint="cs"/>
          <w:rtl/>
        </w:rPr>
        <w:t xml:space="preserve"> !</w:t>
      </w:r>
      <w:r>
        <w:rPr>
          <w:rtl/>
        </w:rPr>
        <w:t xml:space="preserve"> » وروي « لقتله</w:t>
      </w:r>
      <w:r>
        <w:rPr>
          <w:rFonts w:hint="cs"/>
          <w:rtl/>
        </w:rPr>
        <w:t xml:space="preserve"> !</w:t>
      </w:r>
      <w:r>
        <w:rPr>
          <w:rtl/>
        </w:rPr>
        <w:t xml:space="preserve"> » وكلاهما صحيح فأنظر إلى عظمة السر المودع عند سلمان ، وعلى المبالغة في كتمان أسرار الله تعالى حيث عرفت أنّ كبار الصحابة كانوا يخفون بعضهم عن بعض حتى النبي </w:t>
      </w:r>
      <w:r w:rsidR="00F55C0D" w:rsidRPr="00F55C0D">
        <w:rPr>
          <w:rStyle w:val="libAlaemChar"/>
          <w:rFonts w:hint="cs"/>
          <w:rtl/>
        </w:rPr>
        <w:t>صلى‌الله‌عليه‌وآله</w:t>
      </w:r>
      <w:r>
        <w:rPr>
          <w:rtl/>
        </w:rPr>
        <w:t xml:space="preserve"> ولعظمة أن سلمان وقربه إلى حضرة الرحمان قال </w:t>
      </w:r>
      <w:r w:rsidR="00F55C0D" w:rsidRPr="00F55C0D">
        <w:rPr>
          <w:rStyle w:val="libAlaemChar"/>
          <w:rFonts w:hint="cs"/>
          <w:rtl/>
        </w:rPr>
        <w:t>عليه‌السلام</w:t>
      </w:r>
      <w:r>
        <w:rPr>
          <w:rtl/>
        </w:rPr>
        <w:t xml:space="preserve"> « الجنة أشوق الى</w:t>
      </w:r>
      <w:r>
        <w:rPr>
          <w:rFonts w:hint="cs"/>
          <w:rtl/>
        </w:rPr>
        <w:t>ٰ</w:t>
      </w:r>
      <w:r>
        <w:rPr>
          <w:rtl/>
        </w:rPr>
        <w:t xml:space="preserve"> سلمان من سلمان الى</w:t>
      </w:r>
      <w:r>
        <w:rPr>
          <w:rFonts w:hint="cs"/>
          <w:rtl/>
        </w:rPr>
        <w:t>ٰ</w:t>
      </w:r>
      <w:r>
        <w:rPr>
          <w:rtl/>
        </w:rPr>
        <w:t xml:space="preserve"> الجنة » وكذلك لجلالة قدر أويس القرني </w:t>
      </w:r>
      <w:r w:rsidR="00F55C0D" w:rsidRPr="00F55C0D">
        <w:rPr>
          <w:rStyle w:val="libAlaemChar"/>
          <w:rFonts w:hint="cs"/>
          <w:rtl/>
        </w:rPr>
        <w:t>رحمه‌الله</w:t>
      </w:r>
      <w:r>
        <w:rPr>
          <w:rtl/>
        </w:rPr>
        <w:t xml:space="preserve"> لاطلاعه على أسرار الله تعالى كشفا وذوقا ، قال </w:t>
      </w:r>
      <w:r w:rsidR="00F55C0D" w:rsidRPr="00F55C0D">
        <w:rPr>
          <w:rStyle w:val="libAlaemChar"/>
          <w:rFonts w:hint="cs"/>
          <w:rtl/>
        </w:rPr>
        <w:t>صلى‌الله‌عليه‌وآله</w:t>
      </w:r>
      <w:r>
        <w:rPr>
          <w:rtl/>
        </w:rPr>
        <w:t xml:space="preserve"> في حقه حيث كان</w:t>
      </w:r>
    </w:p>
    <w:p w:rsidR="00721A0A" w:rsidRDefault="00721A0A" w:rsidP="008044A7">
      <w:pPr>
        <w:pStyle w:val="libNormal0"/>
        <w:rPr>
          <w:rtl/>
        </w:rPr>
      </w:pPr>
      <w:r w:rsidRPr="000243A7">
        <w:rPr>
          <w:rtl/>
        </w:rPr>
        <w:br w:type="page"/>
      </w:r>
      <w:r>
        <w:rPr>
          <w:rtl/>
        </w:rPr>
        <w:lastRenderedPageBreak/>
        <w:t xml:space="preserve">يستنشق من طرف اليمن روائح أنفاسه الشريفة من حيث الباطن أو الظاهر : « أني لأستنشق روح الرحمن من طرف اليمن » وورد « من ناحية اليمن » و « من قبل اليمن » وقد سأله سلمان عن هذا الشخص فقال له </w:t>
      </w:r>
      <w:r w:rsidR="00F55C0D" w:rsidRPr="00F55C0D">
        <w:rPr>
          <w:rStyle w:val="libAlaemChar"/>
          <w:rFonts w:hint="cs"/>
          <w:rtl/>
        </w:rPr>
        <w:t>عليه‌السلام</w:t>
      </w:r>
      <w:r>
        <w:rPr>
          <w:rtl/>
        </w:rPr>
        <w:t xml:space="preserve"> : « ان باليمن لشخصاً يقال له : « أويس القرني يحشر يوم القيامة أمة وحده يدخل في شفاعته مثل ربيعة ومضر ، ألا من رآه منكم فليقرأه عني السلام ، ليأمره أن يدعو لي ».</w:t>
      </w:r>
    </w:p>
    <w:p w:rsidR="00721A0A" w:rsidRDefault="00721A0A" w:rsidP="008044A7">
      <w:pPr>
        <w:pStyle w:val="libNormal"/>
        <w:rPr>
          <w:rtl/>
        </w:rPr>
      </w:pPr>
      <w:r>
        <w:rPr>
          <w:rtl/>
        </w:rPr>
        <w:t>وإلى غلبة هذه الأسرار بالنسبة إليه في بعض الأوقات قال :</w:t>
      </w:r>
    </w:p>
    <w:p w:rsidR="00721A0A" w:rsidRDefault="00721A0A" w:rsidP="008044A7">
      <w:pPr>
        <w:pStyle w:val="libNormal"/>
        <w:rPr>
          <w:rtl/>
        </w:rPr>
      </w:pPr>
      <w:r>
        <w:rPr>
          <w:rtl/>
        </w:rPr>
        <w:t>« لي مع الله وقت لا يسعني فيه مقرب ولا نبي مرسل » والمراد أنّ لي مع الله حالات وأوقات لا يمكن ان يطلع عليها أحد ، لا ملك مقرب ولا نبي مرسل ولا غيرهم من المخلوقات ، وكأنه يشير الى</w:t>
      </w:r>
      <w:r>
        <w:rPr>
          <w:rFonts w:hint="cs"/>
          <w:rtl/>
        </w:rPr>
        <w:t>ٰ</w:t>
      </w:r>
      <w:r>
        <w:rPr>
          <w:rtl/>
        </w:rPr>
        <w:t xml:space="preserve"> أنه ما تنكشف عليه هذه ال</w:t>
      </w:r>
      <w:r>
        <w:rPr>
          <w:rFonts w:hint="cs"/>
          <w:rtl/>
        </w:rPr>
        <w:t>أ</w:t>
      </w:r>
      <w:r>
        <w:rPr>
          <w:rtl/>
        </w:rPr>
        <w:t>سرار ولا تتجلى له هذه الأنوار إلاّ عنده تجرده عن جميع التعلقات الروحانية والجسمانية</w:t>
      </w:r>
      <w:r>
        <w:rPr>
          <w:rFonts w:hint="cs"/>
          <w:rtl/>
        </w:rPr>
        <w:t xml:space="preserve"> </w:t>
      </w:r>
      <w:r>
        <w:rPr>
          <w:rtl/>
        </w:rPr>
        <w:t>ـ</w:t>
      </w:r>
      <w:r>
        <w:rPr>
          <w:rFonts w:hint="cs"/>
          <w:rtl/>
        </w:rPr>
        <w:t xml:space="preserve"> </w:t>
      </w:r>
      <w:r>
        <w:rPr>
          <w:rtl/>
        </w:rPr>
        <w:t>حتى النبوة والرسالة</w:t>
      </w:r>
      <w:r>
        <w:rPr>
          <w:rFonts w:hint="cs"/>
          <w:rtl/>
        </w:rPr>
        <w:t xml:space="preserve"> </w:t>
      </w:r>
      <w:r>
        <w:rPr>
          <w:rtl/>
        </w:rPr>
        <w:t>ـ</w:t>
      </w:r>
      <w:r>
        <w:rPr>
          <w:rFonts w:hint="cs"/>
          <w:rtl/>
        </w:rPr>
        <w:t xml:space="preserve"> </w:t>
      </w:r>
      <w:r>
        <w:rPr>
          <w:rtl/>
        </w:rPr>
        <w:t xml:space="preserve">وعن جبرئيل وابلاغه أيضاً لقوله </w:t>
      </w:r>
      <w:r w:rsidR="00F55C0D" w:rsidRPr="00F55C0D">
        <w:rPr>
          <w:rStyle w:val="libAlaemChar"/>
          <w:rFonts w:hint="cs"/>
          <w:rtl/>
        </w:rPr>
        <w:t>عليه‌السلام</w:t>
      </w:r>
      <w:r>
        <w:rPr>
          <w:rtl/>
        </w:rPr>
        <w:t xml:space="preserve"> : « لو دنوت أنملة لا حترقت » وبالحقيقة المعراج عبارة عن هذا المقام ، إن اُريد به </w:t>
      </w:r>
      <w:r>
        <w:rPr>
          <w:rFonts w:hint="cs"/>
          <w:rtl/>
        </w:rPr>
        <w:t>المعراج</w:t>
      </w:r>
      <w:r>
        <w:rPr>
          <w:rtl/>
        </w:rPr>
        <w:t xml:space="preserve"> المعنوي ، وإن اُريد به المعراج الصوري فهو ظاهر وقد عبر </w:t>
      </w:r>
      <w:r w:rsidR="00F55C0D" w:rsidRPr="00F55C0D">
        <w:rPr>
          <w:rStyle w:val="libAlaemChar"/>
          <w:rFonts w:hint="cs"/>
          <w:rtl/>
        </w:rPr>
        <w:t>عليه‌السلام</w:t>
      </w:r>
      <w:r>
        <w:rPr>
          <w:rtl/>
        </w:rPr>
        <w:t xml:space="preserve"> عن شدة تعلقه بالنبوة والرسالة ومنعهما من الوصول إلى حضرة الحق جل جلاله وقال حين خلاصه عنهم لحظة « لا يسعني فيه ملك مقرب أي جبرئيل وابلاغه « ولا نبي مرسل » أي النبوة ورسالتهما لأن الرسالة ابلاغ ما حصل عن النبوة وإلى هذا المقام أشار</w:t>
      </w:r>
      <w:r>
        <w:rPr>
          <w:rFonts w:hint="cs"/>
          <w:rtl/>
        </w:rPr>
        <w:t xml:space="preserve"> </w:t>
      </w:r>
      <w:r>
        <w:rPr>
          <w:rtl/>
        </w:rPr>
        <w:t>ـ</w:t>
      </w:r>
      <w:r>
        <w:rPr>
          <w:rFonts w:hint="cs"/>
          <w:rtl/>
        </w:rPr>
        <w:t xml:space="preserve"> </w:t>
      </w:r>
      <w:r>
        <w:rPr>
          <w:rtl/>
        </w:rPr>
        <w:t>جل ذكره</w:t>
      </w:r>
      <w:r>
        <w:rPr>
          <w:rFonts w:hint="cs"/>
          <w:rtl/>
        </w:rPr>
        <w:t xml:space="preserve"> </w:t>
      </w:r>
      <w:r>
        <w:rPr>
          <w:rtl/>
        </w:rPr>
        <w:t>ـ</w:t>
      </w:r>
      <w:r>
        <w:rPr>
          <w:rFonts w:hint="cs"/>
          <w:rtl/>
        </w:rPr>
        <w:t xml:space="preserve"> </w:t>
      </w:r>
      <w:r>
        <w:rPr>
          <w:rtl/>
        </w:rPr>
        <w:t>« ولن أجد من دونه مل</w:t>
      </w:r>
      <w:r>
        <w:rPr>
          <w:rFonts w:hint="cs"/>
          <w:rtl/>
        </w:rPr>
        <w:t>ت</w:t>
      </w:r>
      <w:r>
        <w:rPr>
          <w:rtl/>
        </w:rPr>
        <w:t>حداً إلاّ بلاغاً من الله ورسالاته » وأمثال ذلك كثيرة. والغرض منه أنّ إخفاء أسرار الله تعالى</w:t>
      </w:r>
      <w:r>
        <w:rPr>
          <w:rFonts w:hint="cs"/>
          <w:rtl/>
        </w:rPr>
        <w:t xml:space="preserve"> </w:t>
      </w:r>
      <w:r>
        <w:rPr>
          <w:rtl/>
        </w:rPr>
        <w:t>ـ</w:t>
      </w:r>
      <w:r>
        <w:rPr>
          <w:rFonts w:hint="cs"/>
          <w:rtl/>
        </w:rPr>
        <w:t xml:space="preserve"> </w:t>
      </w:r>
      <w:r>
        <w:rPr>
          <w:rtl/>
        </w:rPr>
        <w:t>خصوصاً الأسرار المتعلقة بهم</w:t>
      </w:r>
      <w:r>
        <w:rPr>
          <w:rFonts w:hint="cs"/>
          <w:rtl/>
        </w:rPr>
        <w:t xml:space="preserve"> </w:t>
      </w:r>
      <w:r>
        <w:rPr>
          <w:rtl/>
        </w:rPr>
        <w:t>ـ</w:t>
      </w:r>
      <w:r>
        <w:rPr>
          <w:rFonts w:hint="cs"/>
          <w:rtl/>
        </w:rPr>
        <w:t xml:space="preserve"> </w:t>
      </w:r>
      <w:r>
        <w:rPr>
          <w:rtl/>
        </w:rPr>
        <w:t xml:space="preserve">واجب من غير أهلها لأنها لا زالت كذلك أي مخفية عن غير أهلها ، مودعة عند أهلها ، وإذا عرفت هذا فلنرجع إلى قول الأولياء </w:t>
      </w:r>
      <w:r w:rsidR="00F55C0D" w:rsidRPr="00F55C0D">
        <w:rPr>
          <w:rStyle w:val="libAlaemChar"/>
          <w:rFonts w:hint="cs"/>
          <w:rtl/>
        </w:rPr>
        <w:t>عليهم‌السلام</w:t>
      </w:r>
      <w:r>
        <w:rPr>
          <w:rtl/>
        </w:rPr>
        <w:t xml:space="preserve"> أعني اكتفينا منهم بأعظمهم وأكملهم الذي هو نبينا </w:t>
      </w:r>
      <w:r w:rsidR="00F55C0D" w:rsidRPr="00F55C0D">
        <w:rPr>
          <w:rStyle w:val="libAlaemChar"/>
          <w:rFonts w:hint="cs"/>
          <w:rtl/>
        </w:rPr>
        <w:t>صلى‌الله‌عليه‌وآله</w:t>
      </w:r>
      <w:r>
        <w:rPr>
          <w:rtl/>
        </w:rPr>
        <w:t xml:space="preserve"> ومنها قول أمير المؤمنين علي بن أبي طالب </w:t>
      </w:r>
      <w:r w:rsidR="00F55C0D" w:rsidRPr="00F55C0D">
        <w:rPr>
          <w:rStyle w:val="libAlaemChar"/>
          <w:rFonts w:hint="cs"/>
          <w:rtl/>
        </w:rPr>
        <w:t>عليه‌السلام</w:t>
      </w:r>
      <w:r>
        <w:rPr>
          <w:rtl/>
        </w:rPr>
        <w:t xml:space="preserve"> وأقواله في هذا الباب كثيرة نذكر منها أحسنها وألطفها ، وهو ما جرى بينه وبين كميل بن زياد النخعي </w:t>
      </w:r>
      <w:r w:rsidR="00F55C0D" w:rsidRPr="00F55C0D">
        <w:rPr>
          <w:rStyle w:val="libAlaemChar"/>
          <w:rFonts w:hint="cs"/>
          <w:rtl/>
        </w:rPr>
        <w:t>رحمه‌الله</w:t>
      </w:r>
      <w:r>
        <w:rPr>
          <w:rtl/>
        </w:rPr>
        <w:t xml:space="preserve"> الذي كان من أخص تلامذته وأعظم أصحابه وإليه تنسب خرقة الموحدين وطريقة المتحققين حين سأله عن « الحقيقة » بقوله « ما الحقيقة</w:t>
      </w:r>
      <w:r>
        <w:rPr>
          <w:rFonts w:hint="cs"/>
          <w:rtl/>
        </w:rPr>
        <w:t xml:space="preserve"> !</w:t>
      </w:r>
      <w:r>
        <w:rPr>
          <w:rtl/>
        </w:rPr>
        <w:t xml:space="preserve"> » فقال له </w:t>
      </w:r>
      <w:r w:rsidR="00F55C0D" w:rsidRPr="00F55C0D">
        <w:rPr>
          <w:rStyle w:val="libAlaemChar"/>
          <w:rFonts w:hint="cs"/>
          <w:rtl/>
        </w:rPr>
        <w:t>عليه‌السلام</w:t>
      </w:r>
      <w:r>
        <w:rPr>
          <w:rtl/>
        </w:rPr>
        <w:t xml:space="preserve"> : « مالك والحقيقة</w:t>
      </w:r>
      <w:r>
        <w:rPr>
          <w:rFonts w:hint="cs"/>
          <w:rtl/>
        </w:rPr>
        <w:t xml:space="preserve"> ؟</w:t>
      </w:r>
      <w:r>
        <w:rPr>
          <w:rtl/>
        </w:rPr>
        <w:t xml:space="preserve"> » يعني من أنت</w:t>
      </w:r>
    </w:p>
    <w:p w:rsidR="00721A0A" w:rsidRDefault="00721A0A" w:rsidP="008044A7">
      <w:pPr>
        <w:pStyle w:val="libNormal0"/>
        <w:rPr>
          <w:rtl/>
        </w:rPr>
      </w:pPr>
      <w:r w:rsidRPr="009D5674">
        <w:rPr>
          <w:rtl/>
        </w:rPr>
        <w:br w:type="page"/>
      </w:r>
      <w:r>
        <w:rPr>
          <w:rtl/>
        </w:rPr>
        <w:lastRenderedPageBreak/>
        <w:t>والسؤال عن الحقيقة ولست بأهلها</w:t>
      </w:r>
      <w:r>
        <w:rPr>
          <w:rFonts w:hint="cs"/>
          <w:rtl/>
        </w:rPr>
        <w:t xml:space="preserve"> </w:t>
      </w:r>
      <w:r>
        <w:rPr>
          <w:rtl/>
        </w:rPr>
        <w:t>! فقال كميل : « أولست بصاحب سرك</w:t>
      </w:r>
      <w:r>
        <w:rPr>
          <w:rFonts w:hint="cs"/>
          <w:rtl/>
        </w:rPr>
        <w:t xml:space="preserve"> ؟</w:t>
      </w:r>
      <w:r>
        <w:rPr>
          <w:rtl/>
        </w:rPr>
        <w:t xml:space="preserve"> » قال : « بلى ولكن يرشح عليك ما يطفح منّي » يعني أنت صاحب سري ومن أخص تلامذتي ولكن لست بأهل لمثل هذا السر والإطلاع عليه لأنه « يرشح عليك ما يطفح من</w:t>
      </w:r>
      <w:r>
        <w:rPr>
          <w:rFonts w:hint="cs"/>
          <w:rtl/>
        </w:rPr>
        <w:t>ي</w:t>
      </w:r>
      <w:r>
        <w:rPr>
          <w:rtl/>
        </w:rPr>
        <w:t xml:space="preserve"> » و « إلاّ كان الأمر » يضرك ويضرني لأن ظرفك لا يحتمل فوق قدرك ، وأنا مأمور بوضع الشيء في موضعه ، فقال كميل : « أومثلك يخيب سائلاً</w:t>
      </w:r>
      <w:r>
        <w:rPr>
          <w:rFonts w:hint="cs"/>
          <w:rtl/>
        </w:rPr>
        <w:t xml:space="preserve"> ؟</w:t>
      </w:r>
      <w:r>
        <w:rPr>
          <w:rtl/>
        </w:rPr>
        <w:t xml:space="preserve"> » أي مثلك في العلوم والحقائق والإطلاع على استعداد كل سائل « يخيب سائلاً » أي يمنعه عن حقه ويجعله محروماً عن مراده ، خائباً عن مقصوده ، ساكتاً عن جوابه</w:t>
      </w:r>
      <w:r>
        <w:rPr>
          <w:rFonts w:hint="cs"/>
          <w:rtl/>
        </w:rPr>
        <w:t xml:space="preserve"> ؟</w:t>
      </w:r>
      <w:r>
        <w:rPr>
          <w:rtl/>
        </w:rPr>
        <w:t xml:space="preserve"> لا والله بل يجب عليك وعلى مثلك جواب كل واحد منهم بقدر استعداده وفهمه وادراكه مطاوعة لقوله تعالى : </w:t>
      </w:r>
      <w:r w:rsidRPr="008044A7">
        <w:rPr>
          <w:rStyle w:val="libAlaemChar"/>
          <w:rtl/>
        </w:rPr>
        <w:t>(</w:t>
      </w:r>
      <w:r w:rsidRPr="00083396">
        <w:rPr>
          <w:rFonts w:hint="cs"/>
          <w:rtl/>
        </w:rPr>
        <w:t xml:space="preserve"> </w:t>
      </w:r>
      <w:r w:rsidRPr="008044A7">
        <w:rPr>
          <w:rStyle w:val="libAieChar"/>
          <w:rFonts w:hint="cs"/>
          <w:rtl/>
        </w:rPr>
        <w:t>أَمَّا السَّائِلَ فَلا تَنْهَرْ</w:t>
      </w:r>
      <w:r w:rsidRPr="00083396">
        <w:rPr>
          <w:rFonts w:hint="cs"/>
          <w:rtl/>
        </w:rPr>
        <w:t xml:space="preserve"> * </w:t>
      </w:r>
      <w:r w:rsidRPr="008044A7">
        <w:rPr>
          <w:rStyle w:val="libAieChar"/>
          <w:rFonts w:hint="cs"/>
          <w:rtl/>
        </w:rPr>
        <w:t>وَأَمَّا بِنِعْمَةِ رَبِّكَ فَحَدِّثْ</w:t>
      </w:r>
      <w:r w:rsidRPr="00083396">
        <w:rPr>
          <w:rtl/>
        </w:rPr>
        <w:t xml:space="preserve"> </w:t>
      </w:r>
      <w:r w:rsidRPr="008044A7">
        <w:rPr>
          <w:rStyle w:val="libAlaemChar"/>
          <w:rtl/>
        </w:rPr>
        <w:t>)</w:t>
      </w:r>
      <w:r>
        <w:rPr>
          <w:rtl/>
        </w:rPr>
        <w:t xml:space="preserve"> وأسوة نبيك </w:t>
      </w:r>
      <w:r w:rsidR="00F55C0D" w:rsidRPr="00F55C0D">
        <w:rPr>
          <w:rStyle w:val="libAlaemChar"/>
          <w:rFonts w:hint="cs"/>
          <w:rtl/>
        </w:rPr>
        <w:t>صلى‌الله‌عليه‌وآله</w:t>
      </w:r>
      <w:r>
        <w:rPr>
          <w:rtl/>
        </w:rPr>
        <w:t xml:space="preserve"> لقوله « كلموا الناس على قدر عقولهم » فشرع الإمام </w:t>
      </w:r>
      <w:r w:rsidR="00F55C0D" w:rsidRPr="00F55C0D">
        <w:rPr>
          <w:rStyle w:val="libAlaemChar"/>
          <w:rFonts w:hint="cs"/>
          <w:rtl/>
        </w:rPr>
        <w:t>عليه‌السلام</w:t>
      </w:r>
      <w:r>
        <w:rPr>
          <w:rtl/>
        </w:rPr>
        <w:t xml:space="preserve"> بعد ذلك في بيانه وقال : الحقيقة كشف سبحات الجلال من غير إشارة ، فقال كميل : زدني فيه بياناً ، قال الإمام </w:t>
      </w:r>
      <w:r w:rsidR="00F55C0D" w:rsidRPr="00F55C0D">
        <w:rPr>
          <w:rStyle w:val="libAlaemChar"/>
          <w:rFonts w:hint="cs"/>
          <w:rtl/>
        </w:rPr>
        <w:t>عليه‌السلام</w:t>
      </w:r>
      <w:r>
        <w:rPr>
          <w:rtl/>
        </w:rPr>
        <w:t xml:space="preserve"> : صحو الموهوم مع محو الم</w:t>
      </w:r>
      <w:r>
        <w:rPr>
          <w:rFonts w:hint="cs"/>
          <w:rtl/>
        </w:rPr>
        <w:t>عل</w:t>
      </w:r>
      <w:r>
        <w:rPr>
          <w:rtl/>
        </w:rPr>
        <w:t>وم.</w:t>
      </w:r>
    </w:p>
    <w:p w:rsidR="00721A0A" w:rsidRDefault="00721A0A" w:rsidP="008044A7">
      <w:pPr>
        <w:pStyle w:val="libNormal"/>
        <w:rPr>
          <w:rtl/>
        </w:rPr>
      </w:pPr>
      <w:r>
        <w:rPr>
          <w:rtl/>
        </w:rPr>
        <w:t xml:space="preserve">قال كميل : زدني فيه بياناً ، قال الإمام </w:t>
      </w:r>
      <w:r w:rsidR="00F55C0D" w:rsidRPr="00F55C0D">
        <w:rPr>
          <w:rStyle w:val="libAlaemChar"/>
          <w:rFonts w:hint="cs"/>
          <w:rtl/>
        </w:rPr>
        <w:t>عليه‌السلام</w:t>
      </w:r>
      <w:r>
        <w:rPr>
          <w:rtl/>
        </w:rPr>
        <w:t xml:space="preserve"> : هتك السر لغلبة الستر. قال كميل : زدني فيه بياناً. قال الإمام </w:t>
      </w:r>
      <w:r w:rsidR="00F55C0D" w:rsidRPr="00F55C0D">
        <w:rPr>
          <w:rStyle w:val="libAlaemChar"/>
          <w:rFonts w:hint="cs"/>
          <w:rtl/>
        </w:rPr>
        <w:t>عليه‌السلام</w:t>
      </w:r>
      <w:r>
        <w:rPr>
          <w:rtl/>
        </w:rPr>
        <w:t xml:space="preserve"> : نور يشرق من صبح الأزل ، فيلوج على هياكل التوحيد آثاره. قال كميل : زدني فيه بياناً ، قال الإمام </w:t>
      </w:r>
      <w:r w:rsidR="00F55C0D" w:rsidRPr="00F55C0D">
        <w:rPr>
          <w:rStyle w:val="libAlaemChar"/>
          <w:rFonts w:hint="cs"/>
          <w:rtl/>
        </w:rPr>
        <w:t>عليه‌السلام</w:t>
      </w:r>
      <w:r>
        <w:rPr>
          <w:rtl/>
        </w:rPr>
        <w:t xml:space="preserve"> : أطف السراج ، فقد طلع الصبح.</w:t>
      </w:r>
    </w:p>
    <w:p w:rsidR="00721A0A" w:rsidRDefault="00721A0A" w:rsidP="008044A7">
      <w:pPr>
        <w:pStyle w:val="libNormal"/>
        <w:rPr>
          <w:rtl/>
        </w:rPr>
      </w:pPr>
      <w:r>
        <w:rPr>
          <w:rtl/>
        </w:rPr>
        <w:t>وهذا الكلام يحتاج إلى شرح طويل وبسط عظيم ، ولكن معنى الكلام الأخير انه يقول : اسكت بعد ذلك أي بعد هذا البيان التام والإظهار الكامل والكشف الجلي ، عن السؤال من لسان العقل ومقام القلب ومرتبة السلوك ، لأنه قد طلع تباشير شمس الحقيقة وظهر شعاعها في الآفاق ، ولست أنت بعد ذلك ، محتاجاً إلى السؤال من لسان العقل الذي كالسراج بالنسبة للشمس.</w:t>
      </w:r>
    </w:p>
    <w:p w:rsidR="00721A0A" w:rsidRDefault="00721A0A" w:rsidP="008044A7">
      <w:pPr>
        <w:pStyle w:val="libNormal"/>
        <w:rPr>
          <w:rtl/>
        </w:rPr>
      </w:pPr>
      <w:r>
        <w:rPr>
          <w:rtl/>
        </w:rPr>
        <w:t>والمراد أن الشخص إذا وصل إلى مقام المشاهدة والكشف فلا ينبغي له أن يطلب المقصود من طريق المجادلة والمباحثة لأنّ الكشفيات والذوقيات غير قابلة للعبارة والاشارة والسؤال والجواب كما أشار إليه أولا : « كشف سبحات الجلال من غير اشارة » فكأنه أمره بالسكوت والصمت والتوجه إلى حضرته تعالى حتى يدرك مقصوده بالذوق الذي هو أعلى مراتب الوصول إلى الله تعالى ، وعن هذا المقام قال</w:t>
      </w:r>
    </w:p>
    <w:p w:rsidR="00721A0A" w:rsidRDefault="00721A0A" w:rsidP="008044A7">
      <w:pPr>
        <w:pStyle w:val="libNormal0"/>
        <w:rPr>
          <w:rtl/>
        </w:rPr>
      </w:pPr>
      <w:r w:rsidRPr="00083396">
        <w:rPr>
          <w:rtl/>
        </w:rPr>
        <w:br w:type="page"/>
      </w:r>
      <w:r>
        <w:rPr>
          <w:rtl/>
        </w:rPr>
        <w:lastRenderedPageBreak/>
        <w:t xml:space="preserve">العارف : « من عرف الله كلَّ لسانه » أي « من عرف الله » على سبيل المشاهدة والذوق « كلَّ لسانه » عن العبارة والاشارة والغرض من هذا كله ان الإمام </w:t>
      </w:r>
      <w:r w:rsidR="00F55C0D" w:rsidRPr="00F55C0D">
        <w:rPr>
          <w:rStyle w:val="libAlaemChar"/>
          <w:rFonts w:hint="cs"/>
          <w:rtl/>
        </w:rPr>
        <w:t>عليه‌السلام</w:t>
      </w:r>
      <w:r>
        <w:rPr>
          <w:rtl/>
        </w:rPr>
        <w:t xml:space="preserve"> اذا كان ب</w:t>
      </w:r>
      <w:r>
        <w:rPr>
          <w:rFonts w:hint="cs"/>
          <w:rtl/>
        </w:rPr>
        <w:t>إ</w:t>
      </w:r>
      <w:r>
        <w:rPr>
          <w:rtl/>
        </w:rPr>
        <w:t xml:space="preserve">فشاء الأسرار </w:t>
      </w:r>
      <w:r>
        <w:rPr>
          <w:rFonts w:hint="cs"/>
          <w:rtl/>
        </w:rPr>
        <w:t>الإلهية</w:t>
      </w:r>
      <w:r>
        <w:rPr>
          <w:rtl/>
        </w:rPr>
        <w:t xml:space="preserve"> من أعظم خواصه وأكبر تلامذته بهذه المثابة ، فلا يجوز لغيره افشاؤها مع كل أحد من العوام والجهال ، فاذن عليك بكلتمانها واخفائها عن غير أهلها اتباعاً لله تعالى ولرسوله ولإمام المسلمين كافة.</w:t>
      </w:r>
    </w:p>
    <w:p w:rsidR="00721A0A" w:rsidRDefault="00721A0A" w:rsidP="008044A7">
      <w:pPr>
        <w:pStyle w:val="libNormal"/>
        <w:rPr>
          <w:rtl/>
        </w:rPr>
      </w:pPr>
      <w:r>
        <w:rPr>
          <w:rtl/>
        </w:rPr>
        <w:t>ويروى</w:t>
      </w:r>
      <w:r>
        <w:rPr>
          <w:rFonts w:hint="cs"/>
          <w:rtl/>
        </w:rPr>
        <w:t>ٰ</w:t>
      </w:r>
      <w:r>
        <w:rPr>
          <w:rtl/>
        </w:rPr>
        <w:t xml:space="preserve"> عن كميل</w:t>
      </w:r>
      <w:r w:rsidRPr="00D778B7">
        <w:rPr>
          <w:rtl/>
        </w:rPr>
        <w:t xml:space="preserve"> </w:t>
      </w:r>
      <w:r w:rsidR="00F55C0D" w:rsidRPr="00F55C0D">
        <w:rPr>
          <w:rStyle w:val="libAlaemChar"/>
          <w:rtl/>
        </w:rPr>
        <w:t>رضي‌الله‌عنه</w:t>
      </w:r>
      <w:r w:rsidRPr="00D778B7">
        <w:rPr>
          <w:rtl/>
        </w:rPr>
        <w:t xml:space="preserve"> </w:t>
      </w:r>
      <w:r>
        <w:rPr>
          <w:rtl/>
        </w:rPr>
        <w:t>مثل ذلك أيضاً وأبلغ في كتمان الأسرار واخفائها ، كما هو مذكور في نهج البلاغة ، وهو أنه قال</w:t>
      </w:r>
      <w:r w:rsidRPr="00D778B7">
        <w:rPr>
          <w:rtl/>
        </w:rPr>
        <w:t xml:space="preserve"> </w:t>
      </w:r>
      <w:r w:rsidR="00F55C0D" w:rsidRPr="00F55C0D">
        <w:rPr>
          <w:rStyle w:val="libAlaemChar"/>
          <w:rtl/>
        </w:rPr>
        <w:t>رضي‌الله‌عنه</w:t>
      </w:r>
      <w:r w:rsidRPr="00D778B7">
        <w:rPr>
          <w:rtl/>
        </w:rPr>
        <w:t xml:space="preserve"> </w:t>
      </w:r>
      <w:r>
        <w:rPr>
          <w:rtl/>
        </w:rPr>
        <w:t xml:space="preserve">: « أخذ بيدي أمير المؤمنين علي </w:t>
      </w:r>
      <w:r w:rsidR="00F55C0D" w:rsidRPr="00F55C0D">
        <w:rPr>
          <w:rStyle w:val="libAlaemChar"/>
          <w:rFonts w:hint="cs"/>
          <w:rtl/>
        </w:rPr>
        <w:t>عليه‌السلام</w:t>
      </w:r>
      <w:r>
        <w:rPr>
          <w:rtl/>
        </w:rPr>
        <w:t xml:space="preserve"> فأخرجني الى</w:t>
      </w:r>
      <w:r>
        <w:rPr>
          <w:rFonts w:hint="cs"/>
          <w:rtl/>
        </w:rPr>
        <w:t>ٰ</w:t>
      </w:r>
      <w:r>
        <w:rPr>
          <w:rtl/>
        </w:rPr>
        <w:t xml:space="preserve"> الجبّا</w:t>
      </w:r>
      <w:r>
        <w:rPr>
          <w:rFonts w:hint="cs"/>
          <w:rtl/>
        </w:rPr>
        <w:t>ن</w:t>
      </w:r>
      <w:r>
        <w:rPr>
          <w:rtl/>
        </w:rPr>
        <w:t>ة فلمّا أصحر ، تنفس الصعداء ، ثم قال لي : يا كميل بن زياد</w:t>
      </w:r>
      <w:r>
        <w:rPr>
          <w:rFonts w:hint="cs"/>
          <w:rtl/>
        </w:rPr>
        <w:t xml:space="preserve"> !</w:t>
      </w:r>
      <w:r>
        <w:rPr>
          <w:rtl/>
        </w:rPr>
        <w:t xml:space="preserve"> « إنّ هذه القلوب أوعية فخيرها أوعاها فأحفظ عنّي ما أقول لك : الناس ثلاثة : فعالم رباني ومتعلم على سبيل نجاة ، وهمج رعاع أتباع كل ناعق يميلون مع كل ريح لم يستضيؤا بنور العلم ، ولم </w:t>
      </w:r>
      <w:r>
        <w:rPr>
          <w:rFonts w:hint="cs"/>
          <w:rtl/>
        </w:rPr>
        <w:t>يلجأوا</w:t>
      </w:r>
      <w:r>
        <w:rPr>
          <w:rtl/>
        </w:rPr>
        <w:t xml:space="preserve"> إلى ركن وثيق.</w:t>
      </w:r>
    </w:p>
    <w:p w:rsidR="00721A0A" w:rsidRDefault="00721A0A" w:rsidP="008044A7">
      <w:pPr>
        <w:pStyle w:val="libNormal"/>
        <w:rPr>
          <w:rtl/>
        </w:rPr>
      </w:pPr>
      <w:r>
        <w:rPr>
          <w:rtl/>
        </w:rPr>
        <w:t>يا كميل : العلم خير من المال ، العلم يحرسك وأنت تحرس المال ، والمال تنقصه النفقة ، والعلم يزكو على الإنفاق وصنيع المال يزول بزواله ، يا كميل</w:t>
      </w:r>
      <w:r>
        <w:rPr>
          <w:rFonts w:hint="cs"/>
          <w:rtl/>
        </w:rPr>
        <w:t xml:space="preserve"> !</w:t>
      </w:r>
      <w:r>
        <w:rPr>
          <w:rtl/>
        </w:rPr>
        <w:t xml:space="preserve"> معرفة العلم دين يدان به ، به يكسب الإنسان الطاعة في حياته وجميل الاحدوثة بعد وفاته ، العلم حاكم والمال محكوم عليه ، يا كميل بن زياد : هلك خزان الاموال وهم أحياء والعلماء باقون ما</w:t>
      </w:r>
      <w:r>
        <w:rPr>
          <w:rFonts w:hint="cs"/>
          <w:rtl/>
        </w:rPr>
        <w:t xml:space="preserve"> </w:t>
      </w:r>
      <w:r>
        <w:rPr>
          <w:rtl/>
        </w:rPr>
        <w:t>بقي الدهر ، أعيانهم مفقودة وأمثالهم في القلوب موجودة</w:t>
      </w:r>
      <w:r>
        <w:rPr>
          <w:rFonts w:hint="cs"/>
          <w:rtl/>
        </w:rPr>
        <w:t xml:space="preserve"> </w:t>
      </w:r>
      <w:r>
        <w:rPr>
          <w:rtl/>
        </w:rPr>
        <w:t>؟ إنّ ههنا لعلماً جماً</w:t>
      </w:r>
      <w:r>
        <w:rPr>
          <w:rFonts w:hint="cs"/>
          <w:rtl/>
        </w:rPr>
        <w:t xml:space="preserve"> </w:t>
      </w:r>
      <w:r>
        <w:rPr>
          <w:rtl/>
        </w:rPr>
        <w:t>ـ</w:t>
      </w:r>
      <w:r>
        <w:rPr>
          <w:rFonts w:hint="cs"/>
          <w:rtl/>
        </w:rPr>
        <w:t xml:space="preserve"> </w:t>
      </w:r>
      <w:r>
        <w:rPr>
          <w:rtl/>
        </w:rPr>
        <w:t>وأشار بيده إلى صدره</w:t>
      </w:r>
      <w:r>
        <w:rPr>
          <w:rFonts w:hint="cs"/>
          <w:rtl/>
        </w:rPr>
        <w:t xml:space="preserve"> </w:t>
      </w:r>
      <w:r>
        <w:rPr>
          <w:rtl/>
        </w:rPr>
        <w:t>ـ</w:t>
      </w:r>
      <w:r>
        <w:rPr>
          <w:rFonts w:hint="cs"/>
          <w:rtl/>
        </w:rPr>
        <w:t xml:space="preserve"> </w:t>
      </w:r>
      <w:r>
        <w:rPr>
          <w:rtl/>
        </w:rPr>
        <w:t>لو أصبت له حملة</w:t>
      </w:r>
      <w:r>
        <w:rPr>
          <w:rFonts w:hint="cs"/>
          <w:rtl/>
        </w:rPr>
        <w:t xml:space="preserve"> </w:t>
      </w:r>
      <w:r>
        <w:rPr>
          <w:rtl/>
        </w:rPr>
        <w:t>! بلى</w:t>
      </w:r>
      <w:r>
        <w:rPr>
          <w:rFonts w:hint="cs"/>
          <w:rtl/>
        </w:rPr>
        <w:t xml:space="preserve"> </w:t>
      </w:r>
      <w:r>
        <w:rPr>
          <w:rtl/>
        </w:rPr>
        <w:t>! أصبت لقناً غير مأمون عليه ، مستعملاً آلة الدين للدنيا ، ومستظهراً بنعم الله تعالى على عباده ، وب</w:t>
      </w:r>
      <w:r>
        <w:rPr>
          <w:rFonts w:hint="cs"/>
          <w:rtl/>
        </w:rPr>
        <w:t>ح</w:t>
      </w:r>
      <w:r>
        <w:rPr>
          <w:rtl/>
        </w:rPr>
        <w:t>ججه على أوليائه ، أو منقاداً لحملة الحقّ لا بصيرة له في أحنائه ، ينقدح الشك في قلبه لاول عارض من شبهة : ألا</w:t>
      </w:r>
      <w:r>
        <w:rPr>
          <w:rFonts w:hint="cs"/>
          <w:rtl/>
        </w:rPr>
        <w:t xml:space="preserve"> !</w:t>
      </w:r>
      <w:r>
        <w:rPr>
          <w:rtl/>
        </w:rPr>
        <w:t xml:space="preserve"> لاذا ولاذاك ، أو منهوماً باللذة</w:t>
      </w:r>
      <w:r>
        <w:rPr>
          <w:rFonts w:hint="cs"/>
          <w:rtl/>
        </w:rPr>
        <w:t xml:space="preserve"> </w:t>
      </w:r>
      <w:r>
        <w:rPr>
          <w:rtl/>
        </w:rPr>
        <w:t>ـ</w:t>
      </w:r>
      <w:r>
        <w:rPr>
          <w:rFonts w:hint="cs"/>
          <w:rtl/>
        </w:rPr>
        <w:t xml:space="preserve"> </w:t>
      </w:r>
      <w:r>
        <w:rPr>
          <w:rtl/>
        </w:rPr>
        <w:t>سلس القيادة للشهوة ، أو مغرماً بالجمع والادخار ليس من رعاة الدين في شيء أقرب شيء شبهاً بهما الانعام السائمة ، كذلك يموت العلم بموت حامليه ، اللهم بلى : لا تخلو الأرض من قائم الله ب</w:t>
      </w:r>
      <w:r>
        <w:rPr>
          <w:rFonts w:hint="cs"/>
          <w:rtl/>
        </w:rPr>
        <w:t>ح</w:t>
      </w:r>
      <w:r>
        <w:rPr>
          <w:rtl/>
        </w:rPr>
        <w:t>ججه ، إمّا ظاهراً مشهوراً أو خائفاً مغموراً ، لئلا تبطل حجج الله وبيّناته ، ولم ذا</w:t>
      </w:r>
      <w:r>
        <w:rPr>
          <w:rFonts w:hint="cs"/>
          <w:rtl/>
        </w:rPr>
        <w:t xml:space="preserve"> ؟</w:t>
      </w:r>
      <w:r>
        <w:rPr>
          <w:rtl/>
        </w:rPr>
        <w:t xml:space="preserve"> وأين </w:t>
      </w:r>
      <w:r>
        <w:rPr>
          <w:rFonts w:hint="cs"/>
          <w:rtl/>
        </w:rPr>
        <w:t xml:space="preserve">أُولئك </w:t>
      </w:r>
      <w:r>
        <w:rPr>
          <w:rtl/>
        </w:rPr>
        <w:t>ـ</w:t>
      </w:r>
      <w:r>
        <w:rPr>
          <w:rFonts w:hint="cs"/>
          <w:rtl/>
        </w:rPr>
        <w:t xml:space="preserve"> </w:t>
      </w:r>
      <w:r>
        <w:rPr>
          <w:rtl/>
        </w:rPr>
        <w:t>لا والله</w:t>
      </w:r>
      <w:r>
        <w:rPr>
          <w:rFonts w:hint="cs"/>
          <w:rtl/>
        </w:rPr>
        <w:t xml:space="preserve"> </w:t>
      </w:r>
      <w:r>
        <w:rPr>
          <w:rtl/>
        </w:rPr>
        <w:t>ـ</w:t>
      </w:r>
      <w:r>
        <w:rPr>
          <w:rFonts w:hint="cs"/>
          <w:rtl/>
        </w:rPr>
        <w:t xml:space="preserve"> </w:t>
      </w:r>
      <w:r>
        <w:rPr>
          <w:rtl/>
        </w:rPr>
        <w:t xml:space="preserve">الاقلون عدداً. والاعظمون عند الله قدراً ، </w:t>
      </w:r>
      <w:r>
        <w:rPr>
          <w:rFonts w:hint="cs"/>
          <w:rtl/>
        </w:rPr>
        <w:t>ب</w:t>
      </w:r>
      <w:r>
        <w:rPr>
          <w:rtl/>
        </w:rPr>
        <w:t>هم يحفظ الله تعالى حججه وبيناته ، حتى يودعوها نظراءهم ، ويزرعوها في قلوب أشباهههم ، هجم بهم العلم على حقيقة البصيرة ،</w:t>
      </w:r>
    </w:p>
    <w:p w:rsidR="00721A0A" w:rsidRDefault="00721A0A" w:rsidP="008044A7">
      <w:pPr>
        <w:pStyle w:val="libNormal0"/>
        <w:rPr>
          <w:rtl/>
        </w:rPr>
      </w:pPr>
      <w:r w:rsidRPr="00634425">
        <w:rPr>
          <w:rtl/>
        </w:rPr>
        <w:br w:type="page"/>
      </w:r>
      <w:r>
        <w:rPr>
          <w:rtl/>
        </w:rPr>
        <w:lastRenderedPageBreak/>
        <w:t xml:space="preserve">وباشروا ردح اليقين ، واستلانوا ما استوعره المترفون ، وانسوا بما استوحش منه الجاهلون ، وصحبوا الدنيا </w:t>
      </w:r>
      <w:r>
        <w:rPr>
          <w:rFonts w:hint="cs"/>
          <w:rtl/>
        </w:rPr>
        <w:t>بأبدانٍ</w:t>
      </w:r>
      <w:r>
        <w:rPr>
          <w:rtl/>
        </w:rPr>
        <w:t xml:space="preserve"> أرواحها معلقة بالمحل الاعلى </w:t>
      </w:r>
      <w:r>
        <w:rPr>
          <w:rFonts w:hint="cs"/>
          <w:rtl/>
        </w:rPr>
        <w:t>أولائك</w:t>
      </w:r>
      <w:r>
        <w:rPr>
          <w:rtl/>
        </w:rPr>
        <w:t xml:space="preserve"> خلفاء الله في أرضه ، والدعاة إلى دينه ، آه ، آه</w:t>
      </w:r>
      <w:r>
        <w:rPr>
          <w:rFonts w:hint="cs"/>
          <w:rtl/>
        </w:rPr>
        <w:t xml:space="preserve"> !</w:t>
      </w:r>
      <w:r>
        <w:rPr>
          <w:rtl/>
        </w:rPr>
        <w:t xml:space="preserve"> شوقاً الى</w:t>
      </w:r>
      <w:r>
        <w:rPr>
          <w:rFonts w:hint="cs"/>
          <w:rtl/>
        </w:rPr>
        <w:t>ٰ</w:t>
      </w:r>
      <w:r>
        <w:rPr>
          <w:rtl/>
        </w:rPr>
        <w:t xml:space="preserve"> رؤيتهم ».</w:t>
      </w:r>
    </w:p>
    <w:p w:rsidR="00721A0A" w:rsidRDefault="00721A0A" w:rsidP="008044A7">
      <w:pPr>
        <w:pStyle w:val="libNormal"/>
        <w:rPr>
          <w:rtl/>
        </w:rPr>
      </w:pPr>
      <w:r>
        <w:rPr>
          <w:rtl/>
        </w:rPr>
        <w:t xml:space="preserve">واذ فرغنا من كلامه في كتمان الأسرار والمبالغة فيه بقدر هذا المقام ، فلنشرع فيه من كلام الأئمة المعصومين من أولاده </w:t>
      </w:r>
      <w:r w:rsidR="00F55C0D" w:rsidRPr="00F55C0D">
        <w:rPr>
          <w:rStyle w:val="libAlaemChar"/>
          <w:rFonts w:hint="cs"/>
          <w:rtl/>
        </w:rPr>
        <w:t>عليهم‌السلام</w:t>
      </w:r>
      <w:r>
        <w:rPr>
          <w:rtl/>
        </w:rPr>
        <w:t xml:space="preserve"> ومبالغة في هذه المقدمة ، وان قيل : يكفي في هذه المقدمة ما قدمتم من آية أو آيتين ، وخبر أو خبرين لأنّ المقصود يحصل منهما ، فلا فائدة في التطويل وزيادة في الكلام</w:t>
      </w:r>
      <w:r>
        <w:rPr>
          <w:rFonts w:hint="cs"/>
          <w:rtl/>
        </w:rPr>
        <w:t xml:space="preserve"> ؟</w:t>
      </w:r>
      <w:r>
        <w:rPr>
          <w:rtl/>
        </w:rPr>
        <w:t xml:space="preserve"> أجيب عنه بأن المراد ليس نفس الاخفاء ولا الكتمان ، بل هناك غرض آخر يفهم من البحث الاتي في آخر هذه العجالة وهو معرفة حقيقة السر المستودع في فاطمة وهل هو ظاهر أم مستور ستره الله عن جميع البشر إلا الأولياء الخلص ، وبقية الأغراض سوف تظهر من بعد ذلك.</w:t>
      </w:r>
    </w:p>
    <w:p w:rsidR="00721A0A" w:rsidRDefault="00721A0A" w:rsidP="008044A7">
      <w:pPr>
        <w:pStyle w:val="libNormal"/>
        <w:rPr>
          <w:rtl/>
        </w:rPr>
      </w:pPr>
      <w:r>
        <w:rPr>
          <w:rtl/>
        </w:rPr>
        <w:t>ومنها قول الأئمة المعصومين من أهل بيت النبي</w:t>
      </w:r>
      <w:r>
        <w:rPr>
          <w:rFonts w:hint="cs"/>
          <w:rtl/>
        </w:rPr>
        <w:t xml:space="preserve"> </w:t>
      </w:r>
      <w:r>
        <w:rPr>
          <w:rtl/>
        </w:rPr>
        <w:t>ـ</w:t>
      </w:r>
      <w:r>
        <w:rPr>
          <w:rFonts w:hint="cs"/>
          <w:rtl/>
        </w:rPr>
        <w:t xml:space="preserve"> </w:t>
      </w:r>
      <w:r>
        <w:rPr>
          <w:rtl/>
        </w:rPr>
        <w:t>صلوات الله عليهم أجمعين</w:t>
      </w:r>
      <w:r>
        <w:rPr>
          <w:rFonts w:hint="cs"/>
          <w:rtl/>
        </w:rPr>
        <w:t xml:space="preserve"> </w:t>
      </w:r>
      <w:r>
        <w:rPr>
          <w:rtl/>
        </w:rPr>
        <w:t>ـ</w:t>
      </w:r>
      <w:r>
        <w:rPr>
          <w:rFonts w:hint="cs"/>
          <w:rtl/>
        </w:rPr>
        <w:t xml:space="preserve"> </w:t>
      </w:r>
      <w:r>
        <w:rPr>
          <w:rtl/>
        </w:rPr>
        <w:t xml:space="preserve">وهو أنّه مرويٌّ برواية صحيحة عن احدهم </w:t>
      </w:r>
      <w:r w:rsidR="00F55C0D" w:rsidRPr="00F55C0D">
        <w:rPr>
          <w:rStyle w:val="libAlaemChar"/>
          <w:rFonts w:hint="cs"/>
          <w:rtl/>
        </w:rPr>
        <w:t>عليهم‌السلام</w:t>
      </w:r>
      <w:r>
        <w:rPr>
          <w:rtl/>
        </w:rPr>
        <w:t xml:space="preserve"> قال : « أن أمرنا صعب مستعصب ، لا يحتمله إلاّ ملك مقرب ، أو نبي مرسل ، أو مؤمن امتحن الله قلبه للإيمان » ، وقال : « خالطوا الناس بما يعرفون ودعوهم بما ينكرون ،ولا تحملوا على أنفسكم وعلينا ، أنّ أمرنا صعب مستعصب ، لا يحتمله إلا ملك مقرب أو نبي مرسل ، أو مؤمن امتحن الله قلبه للإيمان »</w:t>
      </w:r>
      <w:r>
        <w:rPr>
          <w:rFonts w:hint="cs"/>
          <w:rtl/>
        </w:rPr>
        <w:t xml:space="preserve"> </w:t>
      </w:r>
      <w:r w:rsidRPr="00A66DCD">
        <w:rPr>
          <w:rStyle w:val="libFootnotenumChar"/>
          <w:rtl/>
        </w:rPr>
        <w:t>(1)</w:t>
      </w:r>
      <w:r>
        <w:rPr>
          <w:rtl/>
        </w:rPr>
        <w:t>.</w:t>
      </w:r>
    </w:p>
    <w:p w:rsidR="00721A0A" w:rsidRDefault="00721A0A" w:rsidP="008044A7">
      <w:pPr>
        <w:pStyle w:val="libNormal"/>
        <w:rPr>
          <w:rtl/>
        </w:rPr>
      </w:pPr>
      <w:r>
        <w:rPr>
          <w:rtl/>
        </w:rPr>
        <w:t>وروى محمد بن عبد</w:t>
      </w:r>
      <w:r>
        <w:rPr>
          <w:rFonts w:hint="cs"/>
          <w:rtl/>
        </w:rPr>
        <w:t xml:space="preserve"> </w:t>
      </w:r>
      <w:r>
        <w:rPr>
          <w:rtl/>
        </w:rPr>
        <w:t xml:space="preserve">الجبار عن الحسين بن الحسين اللؤلؤي عن محمد بن الهيثم ، عن </w:t>
      </w:r>
      <w:r>
        <w:rPr>
          <w:rFonts w:hint="cs"/>
          <w:rtl/>
        </w:rPr>
        <w:t>أ</w:t>
      </w:r>
      <w:r>
        <w:rPr>
          <w:rtl/>
        </w:rPr>
        <w:t>بيه ، عن أبي حمزة الثمالي ، قال : « سمعت أبا جعفر « يعني الإمام الباقر »</w:t>
      </w:r>
      <w:r>
        <w:rPr>
          <w:rFonts w:hint="cs"/>
          <w:rtl/>
        </w:rPr>
        <w:t xml:space="preserve"> </w:t>
      </w:r>
      <w:r>
        <w:rPr>
          <w:rtl/>
        </w:rPr>
        <w:t>ـ</w:t>
      </w:r>
      <w:r>
        <w:rPr>
          <w:rFonts w:hint="cs"/>
          <w:rtl/>
        </w:rPr>
        <w:t xml:space="preserve"> </w:t>
      </w:r>
      <w:r>
        <w:rPr>
          <w:rtl/>
        </w:rPr>
        <w:t>يقول : أمرنا صعب مستصعب لا يحتمله إلا ملك مقرب ، أو نبي مرسل ، أو مؤمن امتحنه الله قلبه للإيمان. ثم قال : يا أبا حمزة</w:t>
      </w:r>
      <w:r>
        <w:rPr>
          <w:rFonts w:hint="cs"/>
          <w:rtl/>
        </w:rPr>
        <w:t xml:space="preserve"> !</w:t>
      </w:r>
      <w:r>
        <w:rPr>
          <w:rtl/>
        </w:rPr>
        <w:t xml:space="preserve"> ألست تعلم أنّ من الملائكة مقرباً وغير مقرب</w:t>
      </w:r>
      <w:r>
        <w:rPr>
          <w:rFonts w:hint="cs"/>
          <w:rtl/>
        </w:rPr>
        <w:t xml:space="preserve"> ؟</w:t>
      </w:r>
      <w:r>
        <w:rPr>
          <w:rtl/>
        </w:rPr>
        <w:t xml:space="preserve"> ومن النبيين مرسلاً ، وغير مرسل</w:t>
      </w:r>
      <w:r>
        <w:rPr>
          <w:rFonts w:hint="cs"/>
          <w:rtl/>
        </w:rPr>
        <w:t xml:space="preserve"> ؟</w:t>
      </w:r>
      <w:r>
        <w:rPr>
          <w:rtl/>
        </w:rPr>
        <w:t xml:space="preserve"> وفي المؤمنين ممتحناً وغير ممتحن</w:t>
      </w:r>
      <w:r>
        <w:rPr>
          <w:rFonts w:hint="cs"/>
          <w:rtl/>
        </w:rPr>
        <w:t xml:space="preserve"> ؟</w:t>
      </w:r>
      <w:r>
        <w:rPr>
          <w:rtl/>
        </w:rPr>
        <w:t xml:space="preserve"> قال : قل</w:t>
      </w:r>
      <w:r>
        <w:rPr>
          <w:rFonts w:hint="cs"/>
          <w:rtl/>
        </w:rPr>
        <w:t>ت</w:t>
      </w:r>
      <w:r>
        <w:rPr>
          <w:rtl/>
        </w:rPr>
        <w:t xml:space="preserve"> بلى</w:t>
      </w:r>
      <w:r>
        <w:rPr>
          <w:rFonts w:hint="cs"/>
          <w:rtl/>
        </w:rPr>
        <w:t>ٰ ؟</w:t>
      </w:r>
      <w:r>
        <w:rPr>
          <w:rtl/>
        </w:rPr>
        <w:t xml:space="preserve"> ألا ترى صعوبة أمرنا</w:t>
      </w:r>
      <w:r>
        <w:rPr>
          <w:rFonts w:hint="cs"/>
          <w:rtl/>
        </w:rPr>
        <w:t xml:space="preserve"> ؟</w:t>
      </w:r>
      <w:r>
        <w:rPr>
          <w:rtl/>
        </w:rPr>
        <w:t xml:space="preserve"> ان الله تعالى </w:t>
      </w:r>
      <w:r>
        <w:rPr>
          <w:rFonts w:hint="cs"/>
          <w:rtl/>
        </w:rPr>
        <w:t>ا</w:t>
      </w:r>
      <w:r>
        <w:rPr>
          <w:rtl/>
        </w:rPr>
        <w:t>ختار له من الملائكة المقرب ومن النبيين المرسل ومن المؤمنين الممتحن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بصائر الدرجات : 1</w:t>
      </w:r>
      <w:r>
        <w:rPr>
          <w:rFonts w:hint="cs"/>
          <w:rtl/>
        </w:rPr>
        <w:t xml:space="preserve"> / </w:t>
      </w:r>
      <w:r>
        <w:rPr>
          <w:rtl/>
        </w:rPr>
        <w:t>48.</w:t>
      </w:r>
    </w:p>
    <w:p w:rsidR="00721A0A" w:rsidRDefault="00721A0A" w:rsidP="008044A7">
      <w:pPr>
        <w:pStyle w:val="libNormal0"/>
        <w:rPr>
          <w:rtl/>
        </w:rPr>
      </w:pPr>
      <w:r w:rsidRPr="006C04CE">
        <w:rPr>
          <w:rtl/>
        </w:rPr>
        <w:br w:type="page"/>
      </w:r>
      <w:r>
        <w:rPr>
          <w:rtl/>
        </w:rPr>
        <w:lastRenderedPageBreak/>
        <w:t xml:space="preserve">وروى محمد بن الحسين ، عن محمد بن سنان ، عن عمار بن مروان ، عن جابر عن أبي عبد الله يعني الإمام جعفر الصادق </w:t>
      </w:r>
      <w:r w:rsidR="00F55C0D" w:rsidRPr="00F55C0D">
        <w:rPr>
          <w:rStyle w:val="libAlaemChar"/>
          <w:rFonts w:hint="cs"/>
          <w:rtl/>
        </w:rPr>
        <w:t>عليه‌السلام</w:t>
      </w:r>
      <w:r>
        <w:rPr>
          <w:rFonts w:hint="cs"/>
          <w:rtl/>
        </w:rPr>
        <w:t xml:space="preserve"> </w:t>
      </w:r>
      <w:r>
        <w:rPr>
          <w:rtl/>
        </w:rPr>
        <w:t>ـ</w:t>
      </w:r>
      <w:r>
        <w:rPr>
          <w:rFonts w:hint="cs"/>
          <w:rtl/>
        </w:rPr>
        <w:t xml:space="preserve"> </w:t>
      </w:r>
      <w:r>
        <w:rPr>
          <w:rtl/>
        </w:rPr>
        <w:t>أنه قال : « أمرنا سرٌّ مستور في سر</w:t>
      </w:r>
      <w:r>
        <w:rPr>
          <w:rFonts w:hint="cs"/>
          <w:rtl/>
        </w:rPr>
        <w:t>ّ</w:t>
      </w:r>
      <w:r>
        <w:rPr>
          <w:rtl/>
        </w:rPr>
        <w:t xml:space="preserve"> ، وسرّ مستسر</w:t>
      </w:r>
      <w:r>
        <w:rPr>
          <w:rFonts w:hint="cs"/>
          <w:rtl/>
        </w:rPr>
        <w:t>ّ</w:t>
      </w:r>
      <w:r>
        <w:rPr>
          <w:rtl/>
        </w:rPr>
        <w:t xml:space="preserve"> ، وسرّ لا يفيده إلا سرّ وسرّ على سرّ ، مقنّع بسر</w:t>
      </w:r>
      <w:r>
        <w:rPr>
          <w:rFonts w:hint="cs"/>
          <w:rtl/>
        </w:rPr>
        <w:t>ّ</w:t>
      </w:r>
      <w:r>
        <w:rPr>
          <w:rtl/>
        </w:rPr>
        <w:t xml:space="preserve"> » وروي ايضاً أنّه قال : « أمرنا سرّ مستور في سرّ ، مقنع بالميثاق : من هتكه أذله الله »</w:t>
      </w:r>
      <w:r>
        <w:rPr>
          <w:rFonts w:hint="cs"/>
          <w:rtl/>
        </w:rPr>
        <w:t xml:space="preserve"> </w:t>
      </w:r>
      <w:r w:rsidRPr="00A66DCD">
        <w:rPr>
          <w:rStyle w:val="libFootnotenumChar"/>
          <w:rtl/>
        </w:rPr>
        <w:t>(1)</w:t>
      </w:r>
      <w:r>
        <w:rPr>
          <w:rtl/>
        </w:rPr>
        <w:t xml:space="preserve">. وروى ابن محبوب ، عن مرازم ، قال « قال لي أبو عبد الله </w:t>
      </w:r>
      <w:r w:rsidR="00F55C0D" w:rsidRPr="00F55C0D">
        <w:rPr>
          <w:rStyle w:val="libAlaemChar"/>
          <w:rFonts w:hint="cs"/>
          <w:rtl/>
        </w:rPr>
        <w:t>عليه‌السلام</w:t>
      </w:r>
      <w:r>
        <w:rPr>
          <w:rtl/>
        </w:rPr>
        <w:t xml:space="preserve"> : « أمرنا هو الحق وحقّ الحقّ ، وهو الظاهر ، وباطن الباطن ، وهو السرّ ، وسرّ السرّ ، والسر المستتر ، وسرّ مقنع بسر</w:t>
      </w:r>
      <w:r>
        <w:rPr>
          <w:rFonts w:hint="cs"/>
          <w:rtl/>
        </w:rPr>
        <w:t>ّ</w:t>
      </w:r>
      <w:r>
        <w:rPr>
          <w:rtl/>
        </w:rPr>
        <w:t xml:space="preserve"> ». وإلى كتمان هذا السر ، أشار بقوله </w:t>
      </w:r>
      <w:r w:rsidR="00F55C0D" w:rsidRPr="00F55C0D">
        <w:rPr>
          <w:rStyle w:val="libAlaemChar"/>
          <w:rFonts w:hint="cs"/>
          <w:rtl/>
        </w:rPr>
        <w:t>عليه‌السلام</w:t>
      </w:r>
      <w:r>
        <w:rPr>
          <w:rtl/>
        </w:rPr>
        <w:t xml:space="preserve"> : « التقية ديني ودين آبائي ، فمن لا تقية له ، لا دين له »</w:t>
      </w:r>
      <w:r>
        <w:rPr>
          <w:rFonts w:hint="cs"/>
          <w:rtl/>
        </w:rPr>
        <w:t xml:space="preserve"> </w:t>
      </w:r>
      <w:r w:rsidRPr="00A66DCD">
        <w:rPr>
          <w:rStyle w:val="libFootnotenumChar"/>
          <w:rtl/>
        </w:rPr>
        <w:t>(2)</w:t>
      </w:r>
      <w:r>
        <w:rPr>
          <w:rtl/>
        </w:rPr>
        <w:t xml:space="preserve"> يعني : الإتقاء والإحتراز من افشاء الأسرار الإلهية ، « ديني ودين آبائي » من الأنبياء والأولياء </w:t>
      </w:r>
      <w:r w:rsidR="00F55C0D" w:rsidRPr="00F55C0D">
        <w:rPr>
          <w:rStyle w:val="libAlaemChar"/>
          <w:rFonts w:hint="cs"/>
          <w:rtl/>
        </w:rPr>
        <w:t>عليهم‌السلام</w:t>
      </w:r>
      <w:r>
        <w:rPr>
          <w:rtl/>
        </w:rPr>
        <w:t xml:space="preserve"> « فمن لا تقية له » في إخفائها « لا دين له » وإلى هذا أشار علماؤنا في كتبهم وقالوا : التقية واجبة لا يجوز رفعها إلى أن يخرج الإمام القائم الذي يظهر الدين كله ويكون من المشرق إلى المغرب على</w:t>
      </w:r>
      <w:r>
        <w:rPr>
          <w:rFonts w:hint="cs"/>
          <w:rtl/>
        </w:rPr>
        <w:t>ٰ</w:t>
      </w:r>
      <w:r>
        <w:rPr>
          <w:rtl/>
        </w:rPr>
        <w:t xml:space="preserve"> ملّة واحدة كما كان الشأن في زمان آدم </w:t>
      </w:r>
      <w:r w:rsidR="00F55C0D" w:rsidRPr="00F55C0D">
        <w:rPr>
          <w:rStyle w:val="libAlaemChar"/>
          <w:rFonts w:hint="cs"/>
          <w:rtl/>
        </w:rPr>
        <w:t>عليه‌السلام</w:t>
      </w:r>
      <w:r>
        <w:rPr>
          <w:rtl/>
        </w:rPr>
        <w:t xml:space="preserve"> ، فمن تركها « يعني التقية » قبل خرو</w:t>
      </w:r>
      <w:r>
        <w:rPr>
          <w:rFonts w:hint="cs"/>
          <w:rtl/>
        </w:rPr>
        <w:t>ج</w:t>
      </w:r>
      <w:r>
        <w:rPr>
          <w:rtl/>
        </w:rPr>
        <w:t xml:space="preserve">ه فقد خرج </w:t>
      </w:r>
      <w:r>
        <w:rPr>
          <w:rFonts w:hint="cs"/>
          <w:rtl/>
        </w:rPr>
        <w:t>من دين</w:t>
      </w:r>
      <w:r>
        <w:rPr>
          <w:rtl/>
        </w:rPr>
        <w:t xml:space="preserve"> الإمامية ، وخالف الله تعالى ورسوله والأئمة </w:t>
      </w:r>
      <w:r w:rsidR="00F55C0D" w:rsidRPr="00F55C0D">
        <w:rPr>
          <w:rStyle w:val="libAlaemChar"/>
          <w:rFonts w:hint="cs"/>
          <w:rtl/>
        </w:rPr>
        <w:t>عليهم‌السلام</w:t>
      </w:r>
      <w:r>
        <w:rPr>
          <w:rtl/>
        </w:rPr>
        <w:t xml:space="preserve"> وهذا الكلام منقول من « اعتقادات ابن بابويه </w:t>
      </w:r>
      <w:r w:rsidR="00F55C0D" w:rsidRPr="00F55C0D">
        <w:rPr>
          <w:rStyle w:val="libAlaemChar"/>
          <w:rFonts w:hint="cs"/>
          <w:rtl/>
        </w:rPr>
        <w:t>رحمه‌الله</w:t>
      </w:r>
      <w:r>
        <w:rPr>
          <w:rtl/>
        </w:rPr>
        <w:t xml:space="preserve"> ».</w:t>
      </w:r>
    </w:p>
    <w:p w:rsidR="00721A0A" w:rsidRDefault="00721A0A" w:rsidP="008044A7">
      <w:pPr>
        <w:pStyle w:val="libNormal"/>
        <w:rPr>
          <w:rtl/>
        </w:rPr>
      </w:pPr>
      <w:r>
        <w:rPr>
          <w:rtl/>
        </w:rPr>
        <w:t>وروى</w:t>
      </w:r>
      <w:r>
        <w:rPr>
          <w:rFonts w:hint="cs"/>
          <w:rtl/>
        </w:rPr>
        <w:t>ٰ</w:t>
      </w:r>
      <w:r>
        <w:rPr>
          <w:rtl/>
        </w:rPr>
        <w:t xml:space="preserve"> عمران بن موسى</w:t>
      </w:r>
      <w:r>
        <w:rPr>
          <w:rFonts w:hint="cs"/>
          <w:rtl/>
        </w:rPr>
        <w:t>ٰ</w:t>
      </w:r>
      <w:r>
        <w:rPr>
          <w:rtl/>
        </w:rPr>
        <w:t xml:space="preserve"> عن محمد بن علي وغيره ، عن هارون بن مسلم عن مسعدة بن صدقة عن جعفر عن أبيه </w:t>
      </w:r>
      <w:r w:rsidR="00F55C0D" w:rsidRPr="00F55C0D">
        <w:rPr>
          <w:rStyle w:val="libAlaemChar"/>
          <w:rFonts w:hint="cs"/>
          <w:rtl/>
        </w:rPr>
        <w:t>عليهما‌السلام</w:t>
      </w:r>
      <w:r>
        <w:rPr>
          <w:rtl/>
        </w:rPr>
        <w:t xml:space="preserve"> قال : « ذكر عليّ </w:t>
      </w:r>
      <w:r w:rsidR="00F55C0D" w:rsidRPr="00F55C0D">
        <w:rPr>
          <w:rStyle w:val="libAlaemChar"/>
          <w:rFonts w:hint="cs"/>
          <w:rtl/>
        </w:rPr>
        <w:t>عليه‌السلام</w:t>
      </w:r>
      <w:r>
        <w:rPr>
          <w:rtl/>
        </w:rPr>
        <w:t xml:space="preserve"> التقية في يوم عيد ».</w:t>
      </w:r>
    </w:p>
    <w:p w:rsidR="00721A0A" w:rsidRDefault="00721A0A" w:rsidP="008044A7">
      <w:pPr>
        <w:pStyle w:val="libNormal"/>
        <w:rPr>
          <w:rtl/>
        </w:rPr>
      </w:pPr>
      <w:r>
        <w:rPr>
          <w:rFonts w:hint="cs"/>
          <w:rtl/>
        </w:rPr>
        <w:t xml:space="preserve">« </w:t>
      </w:r>
      <w:r>
        <w:rPr>
          <w:rtl/>
        </w:rPr>
        <w:t>قال والله لو علم أبو ذر ماذا في قلب سلمان ، لقتله</w:t>
      </w:r>
      <w:r>
        <w:rPr>
          <w:rFonts w:hint="cs"/>
          <w:rtl/>
        </w:rPr>
        <w:t xml:space="preserve"> !</w:t>
      </w:r>
      <w:r>
        <w:rPr>
          <w:rtl/>
        </w:rPr>
        <w:t xml:space="preserve"> » ، ولقد آخي رسول الله </w:t>
      </w:r>
      <w:r w:rsidR="00F55C0D" w:rsidRPr="00F55C0D">
        <w:rPr>
          <w:rStyle w:val="libAlaemChar"/>
          <w:rFonts w:hint="cs"/>
          <w:rtl/>
        </w:rPr>
        <w:t>صلى‌الله‌عليه‌وآله</w:t>
      </w:r>
      <w:r>
        <w:rPr>
          <w:rtl/>
        </w:rPr>
        <w:t xml:space="preserve"> بينهما ، فما ظنك بسائر الخلق</w:t>
      </w:r>
      <w:r>
        <w:rPr>
          <w:rFonts w:hint="cs"/>
          <w:rtl/>
        </w:rPr>
        <w:t xml:space="preserve"> ؟</w:t>
      </w:r>
      <w:r>
        <w:rPr>
          <w:rtl/>
        </w:rPr>
        <w:t xml:space="preserve"> « ان علم العلماء صعب مستصعب ، لا يحتمله إلا ملك مقرب أو نبي مرسل ، أو عبد مؤمن ، امتحن الله قلبه للإيمان</w:t>
      </w:r>
      <w:r>
        <w:rPr>
          <w:rFonts w:hint="cs"/>
          <w:rtl/>
        </w:rPr>
        <w:t xml:space="preserve"> »</w:t>
      </w:r>
      <w:r>
        <w:rPr>
          <w:rtl/>
        </w:rPr>
        <w:t xml:space="preserve">. قال : « وإنما صار سلمان من العلماء ، لأنه </w:t>
      </w:r>
      <w:r>
        <w:rPr>
          <w:rFonts w:hint="cs"/>
          <w:rtl/>
        </w:rPr>
        <w:t>ا</w:t>
      </w:r>
      <w:r>
        <w:rPr>
          <w:rtl/>
        </w:rPr>
        <w:t>مرؤ منّا أهل البيت ». فلذلك نسبته الينا</w:t>
      </w:r>
      <w:r>
        <w:rPr>
          <w:rFonts w:hint="cs"/>
          <w:rtl/>
        </w:rPr>
        <w:t xml:space="preserve"> </w:t>
      </w:r>
      <w:r w:rsidRPr="00A66DCD">
        <w:rPr>
          <w:rStyle w:val="libFootnotenumChar"/>
          <w:rtl/>
        </w:rPr>
        <w:t>(3)</w:t>
      </w:r>
      <w:r>
        <w:rPr>
          <w:rtl/>
        </w:rPr>
        <w:t xml:space="preserve">. وإلى هذا كله أشار الإمام المعصوم زين العابدين </w:t>
      </w:r>
      <w:r w:rsidR="00F55C0D" w:rsidRPr="00F55C0D">
        <w:rPr>
          <w:rStyle w:val="libAlaemChar"/>
          <w:rFonts w:hint="cs"/>
          <w:rtl/>
        </w:rPr>
        <w:t>عليه‌السلام</w:t>
      </w:r>
      <w:r>
        <w:rPr>
          <w:rtl/>
        </w:rPr>
        <w:t xml:space="preserve"> في أبيات منسوبة إليه ، وهو قوله :</w:t>
      </w:r>
    </w:p>
    <w:tbl>
      <w:tblPr>
        <w:bidiVisual/>
        <w:tblW w:w="5000" w:type="pct"/>
        <w:tblLook w:val="01E0"/>
      </w:tblPr>
      <w:tblGrid>
        <w:gridCol w:w="3843"/>
        <w:gridCol w:w="320"/>
        <w:gridCol w:w="3842"/>
      </w:tblGrid>
      <w:tr w:rsidR="00721A0A" w:rsidTr="008044A7">
        <w:tc>
          <w:tcPr>
            <w:tcW w:w="2400" w:type="pct"/>
            <w:shd w:val="clear" w:color="auto" w:fill="auto"/>
          </w:tcPr>
          <w:p w:rsidR="00721A0A" w:rsidRPr="00B10F13" w:rsidRDefault="00721A0A" w:rsidP="00D934CC">
            <w:pPr>
              <w:pStyle w:val="libPoem"/>
              <w:rPr>
                <w:rtl/>
              </w:rPr>
            </w:pPr>
            <w:r w:rsidRPr="001B14BE">
              <w:rPr>
                <w:rtl/>
              </w:rPr>
              <w:t>اني لاكتم من علمي جواهره</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كيلا يرى الحقَّ ذو جهل فيفتتنا</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وقد تقدمّنا فيها أبو حسن</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مع الحسين ووصّى</w:t>
            </w:r>
            <w:r>
              <w:rPr>
                <w:rFonts w:hint="cs"/>
                <w:rtl/>
              </w:rPr>
              <w:t>ٰ</w:t>
            </w:r>
            <w:r w:rsidRPr="001B14BE">
              <w:rPr>
                <w:rtl/>
              </w:rPr>
              <w:t xml:space="preserve"> بها قبلها الحسنا</w:t>
            </w:r>
            <w:r w:rsidRPr="00D934CC">
              <w:rPr>
                <w:rStyle w:val="libPoemTiniChar0"/>
                <w:rtl/>
              </w:rPr>
              <w:br/>
              <w:t> </w:t>
            </w:r>
          </w:p>
        </w:tc>
      </w:tr>
    </w:tbl>
    <w:p w:rsidR="00721A0A" w:rsidRDefault="00686CA9" w:rsidP="00686CA9">
      <w:pPr>
        <w:pStyle w:val="libLine"/>
        <w:rPr>
          <w:rtl/>
        </w:rPr>
      </w:pPr>
      <w:r>
        <w:rPr>
          <w:rtl/>
        </w:rPr>
        <w:t>__________________</w:t>
      </w:r>
    </w:p>
    <w:p w:rsidR="00721A0A" w:rsidRDefault="00721A0A" w:rsidP="00A66DCD">
      <w:pPr>
        <w:pStyle w:val="libFootnote0"/>
        <w:rPr>
          <w:rtl/>
        </w:rPr>
      </w:pPr>
      <w:r>
        <w:rPr>
          <w:rtl/>
        </w:rPr>
        <w:t>(1) بصائر الدرجات : 1</w:t>
      </w:r>
      <w:r>
        <w:rPr>
          <w:rFonts w:hint="cs"/>
          <w:rtl/>
        </w:rPr>
        <w:t xml:space="preserve"> / </w:t>
      </w:r>
      <w:r>
        <w:rPr>
          <w:rtl/>
        </w:rPr>
        <w:t>48.</w:t>
      </w:r>
    </w:p>
    <w:p w:rsidR="00721A0A" w:rsidRDefault="00721A0A" w:rsidP="00A66DCD">
      <w:pPr>
        <w:pStyle w:val="libFootnote0"/>
        <w:rPr>
          <w:rtl/>
        </w:rPr>
      </w:pPr>
      <w:r>
        <w:rPr>
          <w:rtl/>
        </w:rPr>
        <w:t>(2) راجع التقية بين الأعلام ، بقلم سيّد عادل العلوي.</w:t>
      </w:r>
    </w:p>
    <w:p w:rsidR="00721A0A" w:rsidRDefault="00721A0A" w:rsidP="00A66DCD">
      <w:pPr>
        <w:pStyle w:val="libFootnote0"/>
        <w:rPr>
          <w:rtl/>
        </w:rPr>
      </w:pPr>
      <w:r>
        <w:rPr>
          <w:rtl/>
        </w:rPr>
        <w:t>(3) بصائر الدرجات 1</w:t>
      </w:r>
      <w:r>
        <w:rPr>
          <w:rFonts w:hint="cs"/>
          <w:rtl/>
        </w:rPr>
        <w:t xml:space="preserve"> / </w:t>
      </w:r>
      <w:r>
        <w:rPr>
          <w:rtl/>
        </w:rPr>
        <w:t>45.</w:t>
      </w:r>
    </w:p>
    <w:p w:rsidR="00721A0A" w:rsidRPr="001C2CDB" w:rsidRDefault="00721A0A" w:rsidP="008044A7">
      <w:pPr>
        <w:pStyle w:val="libNormal"/>
        <w:rPr>
          <w:rtl/>
        </w:rPr>
      </w:pPr>
      <w:r w:rsidRPr="001C2CDB">
        <w:rPr>
          <w:rtl/>
        </w:rPr>
        <w:br w:type="page"/>
      </w:r>
    </w:p>
    <w:tbl>
      <w:tblPr>
        <w:bidiVisual/>
        <w:tblW w:w="5000" w:type="pct"/>
        <w:tblLook w:val="01E0"/>
      </w:tblPr>
      <w:tblGrid>
        <w:gridCol w:w="3843"/>
        <w:gridCol w:w="320"/>
        <w:gridCol w:w="3842"/>
      </w:tblGrid>
      <w:tr w:rsidR="00721A0A" w:rsidTr="008044A7">
        <w:tc>
          <w:tcPr>
            <w:tcW w:w="2400" w:type="pct"/>
            <w:shd w:val="clear" w:color="auto" w:fill="auto"/>
          </w:tcPr>
          <w:p w:rsidR="00721A0A" w:rsidRPr="00B10F13" w:rsidRDefault="00721A0A" w:rsidP="00D934CC">
            <w:pPr>
              <w:pStyle w:val="libPoem"/>
              <w:rPr>
                <w:rtl/>
              </w:rPr>
            </w:pPr>
            <w:r w:rsidRPr="001B14BE">
              <w:rPr>
                <w:rtl/>
              </w:rPr>
              <w:lastRenderedPageBreak/>
              <w:t>يا رب جوهر علم لو أبوح به</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لقيل لي : أنت ممن يعبد الوثنا</w:t>
            </w:r>
            <w:r>
              <w:rPr>
                <w:rFonts w:hint="cs"/>
                <w:rtl/>
              </w:rPr>
              <w:t xml:space="preserve"> !</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ولاستحل رجال مسلمون دمي</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يرون أقبح ما يأتونه حسنا</w:t>
            </w:r>
            <w:r w:rsidRPr="00D934CC">
              <w:rPr>
                <w:rStyle w:val="libPoemTiniChar0"/>
                <w:rtl/>
              </w:rPr>
              <w:br/>
              <w:t> </w:t>
            </w:r>
          </w:p>
        </w:tc>
      </w:tr>
    </w:tbl>
    <w:p w:rsidR="00721A0A" w:rsidRDefault="00721A0A" w:rsidP="008044A7">
      <w:pPr>
        <w:pStyle w:val="libNormal"/>
        <w:rPr>
          <w:rtl/>
        </w:rPr>
      </w:pPr>
      <w:r>
        <w:rPr>
          <w:rtl/>
        </w:rPr>
        <w:t>وعلى هذا الاساس نجد ان الأئمة من آل محمد</w:t>
      </w:r>
      <w:r>
        <w:rPr>
          <w:rFonts w:hint="cs"/>
          <w:rtl/>
        </w:rPr>
        <w:t xml:space="preserve"> </w:t>
      </w:r>
      <w:r>
        <w:rPr>
          <w:rtl/>
        </w:rPr>
        <w:t>ـ</w:t>
      </w:r>
      <w:r>
        <w:rPr>
          <w:rFonts w:hint="cs"/>
          <w:rtl/>
        </w:rPr>
        <w:t xml:space="preserve"> </w:t>
      </w:r>
      <w:r w:rsidR="00F55C0D" w:rsidRPr="00F55C0D">
        <w:rPr>
          <w:rStyle w:val="libAlaemChar"/>
          <w:rFonts w:hint="cs"/>
          <w:rtl/>
        </w:rPr>
        <w:t>صلى‌الله‌عليه‌وآله</w:t>
      </w:r>
      <w:r>
        <w:rPr>
          <w:rFonts w:hint="cs"/>
          <w:rtl/>
        </w:rPr>
        <w:t xml:space="preserve"> </w:t>
      </w:r>
      <w:r>
        <w:rPr>
          <w:rtl/>
        </w:rPr>
        <w:t>ـ</w:t>
      </w:r>
      <w:r>
        <w:rPr>
          <w:rFonts w:hint="cs"/>
          <w:rtl/>
        </w:rPr>
        <w:t xml:space="preserve"> </w:t>
      </w:r>
      <w:r>
        <w:rPr>
          <w:rtl/>
        </w:rPr>
        <w:t>كانوا يحملون الأسرار الربانية التي أفاضها الباري عليهم منذ أن خلقهم أنواراً وجعلهم بعرشه محدقين وإلى أن مَنَّ بهم علينا ، ولكن لا يظهرون هذه الأسرار إلا لمن وجدوه أهلاً لحمل الأمانة ، ومستودعاً لها ، وإلى هذا الأمر</w:t>
      </w:r>
      <w:r>
        <w:rPr>
          <w:rFonts w:hint="cs"/>
          <w:rtl/>
        </w:rPr>
        <w:t xml:space="preserve"> </w:t>
      </w:r>
      <w:r>
        <w:rPr>
          <w:rtl/>
        </w:rPr>
        <w:t>ـ</w:t>
      </w:r>
      <w:r>
        <w:rPr>
          <w:rFonts w:hint="cs"/>
          <w:rtl/>
        </w:rPr>
        <w:t xml:space="preserve"> </w:t>
      </w:r>
      <w:r>
        <w:rPr>
          <w:rtl/>
        </w:rPr>
        <w:t>أعني حمل الأسرار</w:t>
      </w:r>
      <w:r>
        <w:rPr>
          <w:rFonts w:hint="cs"/>
          <w:rtl/>
        </w:rPr>
        <w:t xml:space="preserve"> </w:t>
      </w:r>
      <w:r>
        <w:rPr>
          <w:rtl/>
        </w:rPr>
        <w:t>ـ</w:t>
      </w:r>
      <w:r>
        <w:rPr>
          <w:rFonts w:hint="cs"/>
          <w:rtl/>
        </w:rPr>
        <w:t xml:space="preserve"> </w:t>
      </w:r>
      <w:r>
        <w:rPr>
          <w:rtl/>
        </w:rPr>
        <w:t xml:space="preserve">ورد في الزيارة الجامعة الكبيرة لأئمة المؤمنين </w:t>
      </w:r>
      <w:r w:rsidR="00F55C0D" w:rsidRPr="00F55C0D">
        <w:rPr>
          <w:rStyle w:val="libAlaemChar"/>
          <w:rFonts w:hint="cs"/>
          <w:rtl/>
        </w:rPr>
        <w:t>عليهم‌السلام</w:t>
      </w:r>
      <w:r>
        <w:rPr>
          <w:rtl/>
        </w:rPr>
        <w:t xml:space="preserve"> ما نصهُ : (</w:t>
      </w:r>
      <w:r w:rsidRPr="00DF010F">
        <w:rPr>
          <w:rtl/>
        </w:rPr>
        <w:t xml:space="preserve"> ...</w:t>
      </w:r>
      <w:r w:rsidRPr="008044A7">
        <w:rPr>
          <w:rStyle w:val="libBold2Char"/>
          <w:rtl/>
        </w:rPr>
        <w:t xml:space="preserve"> السلام على</w:t>
      </w:r>
      <w:r>
        <w:rPr>
          <w:rFonts w:hint="cs"/>
          <w:rtl/>
        </w:rPr>
        <w:t>ٰ</w:t>
      </w:r>
      <w:r w:rsidRPr="008044A7">
        <w:rPr>
          <w:rStyle w:val="libBold2Char"/>
          <w:rtl/>
        </w:rPr>
        <w:t xml:space="preserve"> محال معرفة الله ومساكن بركة الله ومعادن حكمة الله وحفظه سر الله</w:t>
      </w:r>
      <w:r w:rsidRPr="00DF010F">
        <w:rPr>
          <w:rtl/>
        </w:rPr>
        <w:t xml:space="preserve"> ... </w:t>
      </w:r>
      <w:r w:rsidRPr="008044A7">
        <w:rPr>
          <w:rStyle w:val="libBold2Char"/>
          <w:rtl/>
        </w:rPr>
        <w:t>اصطفاكم بعلمه ، وارتضاكم لغيبه ، واختاركم لسره</w:t>
      </w:r>
      <w:r w:rsidRPr="00DF010F">
        <w:rPr>
          <w:rtl/>
        </w:rPr>
        <w:t xml:space="preserve"> ... </w:t>
      </w:r>
      <w:r w:rsidRPr="008044A7">
        <w:rPr>
          <w:rStyle w:val="libBold2Char"/>
          <w:rtl/>
        </w:rPr>
        <w:t>وأنصاراً لدينه ، وحفظة لسره</w:t>
      </w:r>
      <w:r w:rsidRPr="00DF010F">
        <w:rPr>
          <w:rtl/>
        </w:rPr>
        <w:t xml:space="preserve"> ... </w:t>
      </w:r>
      <w:r w:rsidRPr="008044A7">
        <w:rPr>
          <w:rStyle w:val="libBold2Char"/>
          <w:rtl/>
        </w:rPr>
        <w:t>ومستودعاً لحكمته</w:t>
      </w:r>
      <w:r w:rsidRPr="00DF010F">
        <w:rPr>
          <w:rtl/>
        </w:rPr>
        <w:t xml:space="preserve"> ... )</w:t>
      </w:r>
      <w:r>
        <w:rPr>
          <w:rtl/>
        </w:rPr>
        <w:t>.</w:t>
      </w:r>
    </w:p>
    <w:p w:rsidR="00721A0A" w:rsidRDefault="00721A0A" w:rsidP="008044A7">
      <w:pPr>
        <w:pStyle w:val="libNormal"/>
        <w:rPr>
          <w:rtl/>
        </w:rPr>
      </w:pPr>
      <w:r>
        <w:rPr>
          <w:rtl/>
        </w:rPr>
        <w:t xml:space="preserve">وغير ذلك من الاقوال والزيارات الواردة والتي تصفهم </w:t>
      </w:r>
      <w:r w:rsidR="00F55C0D" w:rsidRPr="00F55C0D">
        <w:rPr>
          <w:rStyle w:val="libAlaemChar"/>
          <w:rFonts w:hint="cs"/>
          <w:rtl/>
        </w:rPr>
        <w:t>عليهم‌السلام</w:t>
      </w:r>
      <w:r>
        <w:rPr>
          <w:rtl/>
        </w:rPr>
        <w:t xml:space="preserve"> بأنهم المستودع لسر</w:t>
      </w:r>
      <w:r>
        <w:rPr>
          <w:rFonts w:hint="cs"/>
          <w:rtl/>
        </w:rPr>
        <w:t>ّ</w:t>
      </w:r>
      <w:r>
        <w:rPr>
          <w:rtl/>
        </w:rPr>
        <w:t xml:space="preserve"> الله ، وان هذه ال</w:t>
      </w:r>
      <w:r>
        <w:rPr>
          <w:rFonts w:hint="cs"/>
          <w:rtl/>
        </w:rPr>
        <w:t>أ</w:t>
      </w:r>
      <w:r>
        <w:rPr>
          <w:rtl/>
        </w:rPr>
        <w:t xml:space="preserve">سرار لا يعطوها إلا إلى أهلها وإلى ذلك أشار الحديث المروي عن أبي بصير قال : « قال أبو عبد الله </w:t>
      </w:r>
      <w:r w:rsidR="00F55C0D" w:rsidRPr="00F55C0D">
        <w:rPr>
          <w:rStyle w:val="libAlaemChar"/>
          <w:rFonts w:hint="cs"/>
          <w:rtl/>
        </w:rPr>
        <w:t>عليه‌السلام</w:t>
      </w:r>
      <w:r>
        <w:rPr>
          <w:rtl/>
        </w:rPr>
        <w:t xml:space="preserve"> : يا أبا محمد ، إن عندنا والله سراً </w:t>
      </w:r>
      <w:r>
        <w:rPr>
          <w:rFonts w:hint="cs"/>
          <w:rtl/>
        </w:rPr>
        <w:t>من سرّ</w:t>
      </w:r>
      <w:r>
        <w:rPr>
          <w:rtl/>
        </w:rPr>
        <w:t xml:space="preserve"> الله وعلماً من علم الله ، والله لا يحتمله ملك مقرب ولا نبي مرسل ولا مؤمن امتحن الله قلبه للايمان ، والله ما كلف الله ذلك ، أحداً غيرنا ولا استعبد بذلك أحداً غيرنا ، وان عندنا سراً من سر الله ، وعلما من علم الله أمرنا بتبليغه فبل</w:t>
      </w:r>
      <w:r>
        <w:rPr>
          <w:rFonts w:hint="cs"/>
          <w:rtl/>
        </w:rPr>
        <w:t>ّ</w:t>
      </w:r>
      <w:r>
        <w:rPr>
          <w:rtl/>
        </w:rPr>
        <w:t xml:space="preserve">غنا عن الله عزّ وجل ما أمرنا بتبليغه ، فلم نجد موضعاً ولا أهلاً ولا حمالة يحتملونه حتى خلق الله لذلك أقواماً ، خلقوا من طينة خلق منها محمد وآله وذريته </w:t>
      </w:r>
      <w:r w:rsidR="00F55C0D" w:rsidRPr="00F55C0D">
        <w:rPr>
          <w:rStyle w:val="libAlaemChar"/>
          <w:rFonts w:hint="cs"/>
          <w:rtl/>
        </w:rPr>
        <w:t>عليهم‌السلام</w:t>
      </w:r>
      <w:r>
        <w:rPr>
          <w:rtl/>
        </w:rPr>
        <w:t xml:space="preserve"> ، ومن نور خلق الله منه محمداً وذريته وضعهم بفضل صنع رحمته التي صنع منها محمداً وذر</w:t>
      </w:r>
      <w:r>
        <w:rPr>
          <w:rFonts w:hint="cs"/>
          <w:rtl/>
        </w:rPr>
        <w:t>ّ</w:t>
      </w:r>
      <w:r>
        <w:rPr>
          <w:rtl/>
        </w:rPr>
        <w:t>يتَهُ ، فبلّغنا عن الله ما أمرنا بتبليغه فقبلوه واحتملوا ذلك « فبلغهم ذلك عنا فقبلوه واحتملوه » وبلغهم ذكرنا فمالت قلوبهم إلى معرفتنا ، وحديثنا فلولا أنهم من هذا لما كانوا كذلك ، لا والله ما احتملوه ، ثم قال : إنّ الله خلق أقواماً لجهنم والنار ، فأمرنا أن نبلغهم كما بلغناهم ، وأشمأزوا من ذلك ونفرت قلوبهم وردوه علينا ولم يحتملوه ، وكذبوا به وقالوا ساحرٌ كذاب ، فطبع الله على قلوبهم وأنساهم ذلك ، ثم أطلق الله لسانهم ببعض الحق فهم ينطقون به وقلوبهم منكرة ، ليكون ذلك دفعاً عن أوليائه وأهل طاعته ، ولو لا ذلك ما عُبدَ الله في أرضه ، فأمرنا بالكف عنهم والستر والكتمان ، فاكتموا عمّن أمر الله بالكف عنه واستروا عمن أمر الله</w:t>
      </w:r>
    </w:p>
    <w:p w:rsidR="00721A0A" w:rsidRDefault="00721A0A" w:rsidP="008044A7">
      <w:pPr>
        <w:pStyle w:val="libNormal0"/>
        <w:rPr>
          <w:rtl/>
        </w:rPr>
      </w:pPr>
      <w:r w:rsidRPr="00DF010F">
        <w:rPr>
          <w:rtl/>
        </w:rPr>
        <w:br w:type="page"/>
      </w:r>
      <w:r>
        <w:rPr>
          <w:rtl/>
        </w:rPr>
        <w:lastRenderedPageBreak/>
        <w:t>بالستر والكتمان عنه ، قال : ثمّ رفع يده وبكى وقال : اللهم إن هؤلاء لشر ذمة قليلون ، فاجعل محيانا محياهم ومماتنا مماتهم ولا تسلط عليهم عدواً لك فتفجعنا بهم ، ف</w:t>
      </w:r>
      <w:r>
        <w:rPr>
          <w:rFonts w:hint="cs"/>
          <w:rtl/>
        </w:rPr>
        <w:t>ا</w:t>
      </w:r>
      <w:r>
        <w:rPr>
          <w:rtl/>
        </w:rPr>
        <w:t>نك إن أفجعتنا بهم لم تعبد أبداً في أرضك وصلى</w:t>
      </w:r>
      <w:r>
        <w:rPr>
          <w:rFonts w:hint="cs"/>
          <w:rtl/>
        </w:rPr>
        <w:t>ٰ</w:t>
      </w:r>
      <w:r>
        <w:rPr>
          <w:rtl/>
        </w:rPr>
        <w:t xml:space="preserve"> الله على محمد وآله وسلم تسليماً</w:t>
      </w:r>
      <w:r>
        <w:rPr>
          <w:rFonts w:hint="cs"/>
          <w:rtl/>
        </w:rPr>
        <w:t xml:space="preserve"> </w:t>
      </w:r>
      <w:r w:rsidRPr="00A66DCD">
        <w:rPr>
          <w:rStyle w:val="libFootnotenumChar"/>
          <w:rtl/>
        </w:rPr>
        <w:t>(1)</w:t>
      </w:r>
      <w:r>
        <w:rPr>
          <w:rtl/>
        </w:rPr>
        <w:t xml:space="preserve"> ».</w:t>
      </w:r>
    </w:p>
    <w:p w:rsidR="00721A0A" w:rsidRDefault="00721A0A" w:rsidP="008044A7">
      <w:pPr>
        <w:pStyle w:val="libNormal"/>
        <w:rPr>
          <w:rtl/>
        </w:rPr>
      </w:pPr>
      <w:r>
        <w:rPr>
          <w:rtl/>
        </w:rPr>
        <w:t>أقول : يظهر من هذا الحديث عدة أمور أهمها :</w:t>
      </w:r>
    </w:p>
    <w:p w:rsidR="00721A0A" w:rsidRDefault="00721A0A" w:rsidP="008044A7">
      <w:pPr>
        <w:pStyle w:val="libNormal"/>
        <w:rPr>
          <w:rtl/>
        </w:rPr>
      </w:pPr>
      <w:r>
        <w:rPr>
          <w:rtl/>
        </w:rPr>
        <w:t xml:space="preserve">إنّ أهل البيت </w:t>
      </w:r>
      <w:r w:rsidR="00F55C0D" w:rsidRPr="00F55C0D">
        <w:rPr>
          <w:rStyle w:val="libAlaemChar"/>
          <w:rFonts w:hint="cs"/>
          <w:rtl/>
        </w:rPr>
        <w:t>عليهم‌السلام</w:t>
      </w:r>
      <w:r>
        <w:rPr>
          <w:rtl/>
        </w:rPr>
        <w:t xml:space="preserve"> عندهم أسرار قد آمنهم عليها رب العزة لا يتحملها غيرهم ولا يخرجونها إلى أحد منهم مكلفون بها وبحملها والحفاظ عليها وهذا هو معنى « حفظة سرّ الله » الوارد في الزيارة الجامعة الكبيرة ، وايضاً قوله </w:t>
      </w:r>
      <w:r w:rsidR="00F55C0D" w:rsidRPr="00F55C0D">
        <w:rPr>
          <w:rStyle w:val="libAlaemChar"/>
          <w:rFonts w:hint="cs"/>
          <w:rtl/>
        </w:rPr>
        <w:t>عليه‌السلام</w:t>
      </w:r>
      <w:r>
        <w:rPr>
          <w:rtl/>
        </w:rPr>
        <w:t xml:space="preserve"> ان عندنا ... وعلماً من علم الله يعني حكمة الله تعالى انهم هم الودائع لها وهذا معنى قوله في الزيارة ومستودعاً لحكمته ، وعلى هذا تكون هذه الأسرار خاصة بهم لا يخرجونها إلى غيرهم فهم أولى بحملها من غيرهم لانهم فقط الذين يحتملونها. وكذلك عندهم سر</w:t>
      </w:r>
      <w:r>
        <w:rPr>
          <w:rFonts w:hint="cs"/>
          <w:rtl/>
        </w:rPr>
        <w:t>ّ</w:t>
      </w:r>
      <w:r>
        <w:rPr>
          <w:rtl/>
        </w:rPr>
        <w:t xml:space="preserve"> من أسرار الله تعالى وعلماً من علم الله تعالى احتمله نبيٌ مرسل وملك مقرب وعبد امتحن الله قلبه للايمان وقد عبر</w:t>
      </w:r>
      <w:r>
        <w:rPr>
          <w:rFonts w:hint="cs"/>
          <w:rtl/>
        </w:rPr>
        <w:t>ت</w:t>
      </w:r>
      <w:r>
        <w:rPr>
          <w:rtl/>
        </w:rPr>
        <w:t xml:space="preserve"> الرواية ان هذه الأسرار والعلوم لا يحتملها إلا من هو مخلوق من طينتهم وهم الشيعة الحقيقيين ، الذي بشرهم هذا الحديث بالدعاء من قبل الإمام </w:t>
      </w:r>
      <w:r w:rsidR="00F55C0D" w:rsidRPr="00F55C0D">
        <w:rPr>
          <w:rStyle w:val="libAlaemChar"/>
          <w:rFonts w:hint="cs"/>
          <w:rtl/>
        </w:rPr>
        <w:t>عليه‌السلام</w:t>
      </w:r>
      <w:r>
        <w:rPr>
          <w:rtl/>
        </w:rPr>
        <w:t xml:space="preserve"> لهم بأن تكون حياتهم مثل حياة أهل البيت </w:t>
      </w:r>
      <w:r w:rsidR="00F55C0D" w:rsidRPr="00F55C0D">
        <w:rPr>
          <w:rStyle w:val="libAlaemChar"/>
          <w:rFonts w:hint="cs"/>
          <w:rtl/>
        </w:rPr>
        <w:t>عليهم‌السلام</w:t>
      </w:r>
      <w:r>
        <w:rPr>
          <w:rtl/>
        </w:rPr>
        <w:t>.</w:t>
      </w:r>
    </w:p>
    <w:p w:rsidR="00721A0A" w:rsidRDefault="00721A0A" w:rsidP="008044A7">
      <w:pPr>
        <w:pStyle w:val="libNormal"/>
        <w:rPr>
          <w:rtl/>
        </w:rPr>
      </w:pPr>
      <w:r>
        <w:rPr>
          <w:rtl/>
        </w:rPr>
        <w:t xml:space="preserve">إذن يظهر من هذا الحديث وأحاديث مأثورة عنهم </w:t>
      </w:r>
      <w:r w:rsidR="00F55C0D" w:rsidRPr="00F55C0D">
        <w:rPr>
          <w:rStyle w:val="libAlaemChar"/>
          <w:rFonts w:hint="cs"/>
          <w:rtl/>
        </w:rPr>
        <w:t>عليهم‌السلام</w:t>
      </w:r>
      <w:r>
        <w:rPr>
          <w:rtl/>
        </w:rPr>
        <w:t xml:space="preserve"> أنهم كانوا يحملون أسرار الله تعالى قد أودعها البار</w:t>
      </w:r>
      <w:r>
        <w:rPr>
          <w:rFonts w:hint="cs"/>
          <w:rtl/>
        </w:rPr>
        <w:t>ي</w:t>
      </w:r>
      <w:r>
        <w:rPr>
          <w:rtl/>
        </w:rPr>
        <w:t xml:space="preserve"> عز وجل فيهم وكما بينت ذلك الفقرات الواردة في الزيارة الجامعة ، وبما أنهم ذرية الصديقة الشهيدة فاطمة الزهراء صلوات الله وسلامه عليها والتي قد أُقر بفضلها ومحبتها جميع الأنبياء والبشر وانها كانت مفروضة الطاعة وعلى معرفتها دارت القرون الاولى ، تكون عندئذ ايضاً حاملة للاسرار الالهية لانه كيف تكون حجة الله على الأئمة وكما ورد ذلك في الحديث المأثور عن الإمام الحسن العسكري « نحن حجج الله على خلقه وجدتنا فاطمة حجة الله علينا » وهم حاملين للاسرار وهي تكون غير حاملة له</w:t>
      </w:r>
      <w:r>
        <w:rPr>
          <w:rFonts w:hint="cs"/>
          <w:rtl/>
        </w:rPr>
        <w:t xml:space="preserve"> ؟</w:t>
      </w:r>
      <w:r>
        <w:rPr>
          <w:rtl/>
        </w:rPr>
        <w:t xml:space="preserve"> ولكن السؤال الذي ينقدح في المقام هو كيف كانت مستودعاً للسر الالهي وما هو حقيقة هذا السر المستودع</w:t>
      </w:r>
      <w:r>
        <w:rPr>
          <w:rFonts w:hint="cs"/>
          <w:rtl/>
        </w:rPr>
        <w:t xml:space="preserve"> ؟</w:t>
      </w:r>
      <w:r>
        <w:rPr>
          <w:rtl/>
        </w:rPr>
        <w:t xml:space="preserve"> كل هذه الأسئلة لابد</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اصول الكافي : 1</w:t>
      </w:r>
      <w:r>
        <w:rPr>
          <w:rFonts w:hint="cs"/>
          <w:rtl/>
        </w:rPr>
        <w:t xml:space="preserve"> / 467</w:t>
      </w:r>
      <w:r>
        <w:rPr>
          <w:rtl/>
        </w:rPr>
        <w:t xml:space="preserve"> ح 5.</w:t>
      </w:r>
    </w:p>
    <w:p w:rsidR="00721A0A" w:rsidRDefault="00721A0A" w:rsidP="008044A7">
      <w:pPr>
        <w:pStyle w:val="libNormal0"/>
        <w:rPr>
          <w:rtl/>
        </w:rPr>
      </w:pPr>
      <w:r w:rsidRPr="00F96DC9">
        <w:rPr>
          <w:rtl/>
        </w:rPr>
        <w:br w:type="page"/>
      </w:r>
      <w:r>
        <w:rPr>
          <w:rtl/>
        </w:rPr>
        <w:lastRenderedPageBreak/>
        <w:t>من ادراكها وعلى ما تحتمله لكي نعرف فاطمة ولو معشار عُشر المعرفة التي فُطمنا عنها</w:t>
      </w:r>
      <w:r>
        <w:rPr>
          <w:rFonts w:hint="cs"/>
          <w:rtl/>
        </w:rPr>
        <w:t xml:space="preserve"> </w:t>
      </w:r>
      <w:r>
        <w:rPr>
          <w:rtl/>
        </w:rPr>
        <w:t>ـ</w:t>
      </w:r>
      <w:r>
        <w:rPr>
          <w:rFonts w:hint="cs"/>
          <w:rtl/>
        </w:rPr>
        <w:t xml:space="preserve"> </w:t>
      </w:r>
      <w:r>
        <w:rPr>
          <w:rtl/>
        </w:rPr>
        <w:t xml:space="preserve">أي عن معرفة فاطمة </w:t>
      </w:r>
      <w:r w:rsidR="00F55C0D" w:rsidRPr="00F55C0D">
        <w:rPr>
          <w:rStyle w:val="libAlaemChar"/>
          <w:rFonts w:hint="cs"/>
          <w:rtl/>
        </w:rPr>
        <w:t>عليها‌السلام</w:t>
      </w:r>
      <w:r>
        <w:rPr>
          <w:rtl/>
        </w:rPr>
        <w:t>.</w:t>
      </w:r>
    </w:p>
    <w:p w:rsidR="00721A0A" w:rsidRDefault="00721A0A" w:rsidP="008044A7">
      <w:pPr>
        <w:pStyle w:val="libNormal"/>
        <w:rPr>
          <w:rtl/>
        </w:rPr>
      </w:pPr>
      <w:r>
        <w:rPr>
          <w:rFonts w:hint="cs"/>
          <w:rtl/>
        </w:rPr>
        <w:t>أ</w:t>
      </w:r>
      <w:r>
        <w:rPr>
          <w:rtl/>
        </w:rPr>
        <w:t xml:space="preserve">قول : قبل أن ندخل في تفاصيل السر المستودع وحقيقة ماهيته لابد أن نرى كيف إقتضت </w:t>
      </w:r>
      <w:r>
        <w:rPr>
          <w:rFonts w:hint="cs"/>
          <w:rtl/>
        </w:rPr>
        <w:t>ذ</w:t>
      </w:r>
      <w:r>
        <w:rPr>
          <w:rtl/>
        </w:rPr>
        <w:t>ات الزهراء لحمل الأمانة الالهية التي جعلها مستودعاً لها ، وهذا يظهر لنا من خلال مراجعة واستقراء الاحاديث المأثورة فيها والزيارات الواردة في علو مقامها وشأنها ونستنطقها الحال ونستقرئها الجواب لكي نفهم كيف اقتضت المشيئة الربانية ذلك ، وان أول ما يظهر من الجواب على ذلك من خلال الزيارة الواردة في شأنها في يوم الاحد والتي تقول الزيارة : « السلام عليك يا ممتحنة إمتحنك الذي خلقك قبل أن يخلقك وكنت لما امتحنك صابرة ».</w:t>
      </w:r>
    </w:p>
    <w:p w:rsidR="00721A0A" w:rsidRDefault="00721A0A" w:rsidP="008044A7">
      <w:pPr>
        <w:pStyle w:val="libNormal"/>
        <w:rPr>
          <w:rtl/>
        </w:rPr>
      </w:pPr>
      <w:r>
        <w:rPr>
          <w:rtl/>
        </w:rPr>
        <w:t xml:space="preserve">والذي يظهر من هذه الزيارة المخصوصة للصديقة الشهيدة انها أُمتحنت من قبل الباري عز وجل وقبل خلقها أي عندما كانت نوراً من الانوار التي خلقها الله تعالى قبل الخلق بالف عام والتي كانت بعرشه محدقة ، والامتحان كان لها لاجل </w:t>
      </w:r>
      <w:r>
        <w:rPr>
          <w:rFonts w:hint="cs"/>
          <w:rtl/>
        </w:rPr>
        <w:t>إ</w:t>
      </w:r>
      <w:r>
        <w:rPr>
          <w:rtl/>
        </w:rPr>
        <w:t>ظهار مقامها السامي ومنزلتها الحقيقية حيث كانت نتيجة الامتحان صابرة ، والمعروف عند العرف العقلائي ان الامتحان يمتحن فيه الشخص لي</w:t>
      </w:r>
      <w:r>
        <w:rPr>
          <w:rFonts w:hint="cs"/>
          <w:rtl/>
        </w:rPr>
        <w:t>ُ</w:t>
      </w:r>
      <w:r>
        <w:rPr>
          <w:rtl/>
        </w:rPr>
        <w:t>عرف مدى استعداداته وقابلياته « عند الامتحان يكرم الم</w:t>
      </w:r>
      <w:r>
        <w:rPr>
          <w:rFonts w:hint="cs"/>
          <w:rtl/>
        </w:rPr>
        <w:t>ر</w:t>
      </w:r>
      <w:r>
        <w:rPr>
          <w:rtl/>
        </w:rPr>
        <w:t xml:space="preserve">ء أو ... » ، لذا نجد من باب ان الباري عز وجل الذي هو سيد العقلاء بل هو خالق العقل أجرى الامتحان الرباني للزهراء حيث امتحنها ، ونحن نعرف ان الامتحان يكون للمرء إما لزيادة منزلة ومقام أو لأجل شيء آخر ، ولكن الزهراء </w:t>
      </w:r>
      <w:r w:rsidR="00F55C0D" w:rsidRPr="00F55C0D">
        <w:rPr>
          <w:rStyle w:val="libAlaemChar"/>
          <w:rFonts w:hint="cs"/>
          <w:rtl/>
        </w:rPr>
        <w:t>عليها‌السلام</w:t>
      </w:r>
      <w:r>
        <w:rPr>
          <w:rtl/>
        </w:rPr>
        <w:t xml:space="preserve"> إمتحنها الله تعالى لكي تكون حاملة للأسرار الالهية وذلك ما إقتضته المشيئة الربانية فيها ، لذا كانت ناجحة في الامتحان الرباني قبل خلقها حيث استحقت لقب الصابرة ، اما ماهية هذا الامتحان وفي أي موضوع كان ، وكيف أجراه الله تعالى عليها</w:t>
      </w:r>
      <w:r>
        <w:rPr>
          <w:rFonts w:hint="cs"/>
          <w:rtl/>
        </w:rPr>
        <w:t xml:space="preserve"> ؟</w:t>
      </w:r>
      <w:r>
        <w:rPr>
          <w:rtl/>
        </w:rPr>
        <w:t xml:space="preserve"> فهذا ما أشارت إليه بعض الروايات والتي نستفيد من خلال التمعن فيها والتدقيق في مدلولاتها انها امتحنت في حمل الأمانة الربانية فوجدها الباري عز وجل صابرة على حمل العلم والأمانة الربانية ، لذا استحقت حمل الأسرار الربانية ، ولكن ينقدح السؤال المهم في المقام ما هو حقيقة هذا السر المستودع في فاطمة</w:t>
      </w:r>
      <w:r>
        <w:rPr>
          <w:rFonts w:hint="cs"/>
          <w:rtl/>
        </w:rPr>
        <w:t xml:space="preserve"> ؟</w:t>
      </w:r>
      <w:r>
        <w:rPr>
          <w:rtl/>
        </w:rPr>
        <w:t>.</w:t>
      </w:r>
    </w:p>
    <w:p w:rsidR="00721A0A" w:rsidRDefault="00721A0A" w:rsidP="008044A7">
      <w:pPr>
        <w:pStyle w:val="libNormal"/>
        <w:rPr>
          <w:rtl/>
        </w:rPr>
      </w:pPr>
      <w:r>
        <w:rPr>
          <w:rtl/>
        </w:rPr>
        <w:t>أقول : قبل الاجابة على حقيقة هذا السر ، أود أن أشير إلى مسألة مهمة تظهر لنا من</w:t>
      </w:r>
    </w:p>
    <w:p w:rsidR="00721A0A" w:rsidRDefault="00721A0A" w:rsidP="008044A7">
      <w:pPr>
        <w:pStyle w:val="libNormal0"/>
        <w:rPr>
          <w:rtl/>
        </w:rPr>
      </w:pPr>
      <w:r w:rsidRPr="00851412">
        <w:rPr>
          <w:rtl/>
        </w:rPr>
        <w:br w:type="page"/>
      </w:r>
      <w:r>
        <w:rPr>
          <w:rtl/>
        </w:rPr>
        <w:lastRenderedPageBreak/>
        <w:t xml:space="preserve">خلال عرض الروايات التي تقول ان الاسرار التي </w:t>
      </w:r>
      <w:r>
        <w:rPr>
          <w:rFonts w:hint="cs"/>
          <w:rtl/>
        </w:rPr>
        <w:t>كان</w:t>
      </w:r>
      <w:r>
        <w:rPr>
          <w:rtl/>
        </w:rPr>
        <w:t xml:space="preserve"> يحملها أهل البيت لا يتحملها إلا نبي مرسل أو ملك مقرب أو عبد </w:t>
      </w:r>
      <w:r>
        <w:rPr>
          <w:rFonts w:hint="cs"/>
          <w:rtl/>
        </w:rPr>
        <w:t>ا</w:t>
      </w:r>
      <w:r>
        <w:rPr>
          <w:rtl/>
        </w:rPr>
        <w:t>متحن الله قلبه للايمان ، أي من خلال عرض هذه الروايات الواردة في حمل أسرار الأئمة وانه لا يحملها إلا الممتحن ومطابقتها مع الزيارة الخاصة بالصديقة الطاهرة والتي تقول « السلام عليك يا ممتحنة » يظهر لنا من خلال هذه المطابقة ان العبد الممتحن هو الوحيد الذي يستطيع حمل الأسرار والعلوم الربانية فأفهم تغنم فان في الأمر اشارات لا يسع المقام أن يُظهرها من خلال القلم أو الكتاب.</w:t>
      </w:r>
    </w:p>
    <w:p w:rsidR="00721A0A" w:rsidRDefault="00721A0A" w:rsidP="008044A7">
      <w:pPr>
        <w:pStyle w:val="libNormal"/>
        <w:rPr>
          <w:rtl/>
        </w:rPr>
      </w:pPr>
      <w:r>
        <w:rPr>
          <w:rtl/>
        </w:rPr>
        <w:t xml:space="preserve">أما حقيقة السر المستودع فيظهر لنا من خلال عدة احتمالات نحتملها في كونها هي مفاد السر المستودع ، ولا </w:t>
      </w:r>
      <w:r>
        <w:rPr>
          <w:rFonts w:hint="cs"/>
          <w:rtl/>
        </w:rPr>
        <w:t>نقصد</w:t>
      </w:r>
      <w:r>
        <w:rPr>
          <w:rtl/>
        </w:rPr>
        <w:t xml:space="preserve"> من ان ظهور هذه الاحتمالات يكون بالقطع اليقيني ، كلا فان الأمر أعلى وأجل من أن يظهره قلم أو ي</w:t>
      </w:r>
      <w:r>
        <w:rPr>
          <w:rFonts w:hint="cs"/>
          <w:rtl/>
        </w:rPr>
        <w:t>خط</w:t>
      </w:r>
      <w:r>
        <w:rPr>
          <w:rtl/>
        </w:rPr>
        <w:t>ر على ذهن كاتب ، أو عالم ، و</w:t>
      </w:r>
      <w:r>
        <w:rPr>
          <w:rFonts w:hint="cs"/>
          <w:rtl/>
        </w:rPr>
        <w:t>ا</w:t>
      </w:r>
      <w:r>
        <w:rPr>
          <w:rtl/>
        </w:rPr>
        <w:t xml:space="preserve">نما الأمر يتجاوز المقام ، فان من الأسرار التي يمتلكها أهل البيت </w:t>
      </w:r>
      <w:r w:rsidR="00F55C0D" w:rsidRPr="00F55C0D">
        <w:rPr>
          <w:rStyle w:val="libAlaemChar"/>
          <w:rFonts w:hint="cs"/>
          <w:rtl/>
        </w:rPr>
        <w:t>عليهم‌السلام</w:t>
      </w:r>
      <w:r>
        <w:rPr>
          <w:rtl/>
        </w:rPr>
        <w:t xml:space="preserve"> مالم يخطر على بال بشر، وكيف لا وهم الذين اصطفاهم الله تعالى ليكونوا الدالين على مرضاته وهم الصراط الاقوم ، اما هذه الاحتمالات فلها شواهد ولها قرائن تدل عليها ولا يعني انها هي السر المستودع في فاطمة </w:t>
      </w:r>
      <w:r w:rsidR="00F55C0D" w:rsidRPr="00F55C0D">
        <w:rPr>
          <w:rStyle w:val="libAlaemChar"/>
          <w:rFonts w:hint="cs"/>
          <w:rtl/>
        </w:rPr>
        <w:t>عليها‌السلام</w:t>
      </w:r>
      <w:r>
        <w:rPr>
          <w:rtl/>
        </w:rPr>
        <w:t xml:space="preserve"> بل نترك ذلك للمؤمن لكي يتبحر في عرفان الصديقة الطاهرة سلام الله عليها عسى ولعل يصل الى</w:t>
      </w:r>
      <w:r>
        <w:rPr>
          <w:rFonts w:hint="cs"/>
          <w:rtl/>
        </w:rPr>
        <w:t>ٰ</w:t>
      </w:r>
      <w:r>
        <w:rPr>
          <w:rtl/>
        </w:rPr>
        <w:t xml:space="preserve"> حقيقة الأمر ، اما هذه الاحتمالات مع بعض القرائن والشواهد عليها :</w:t>
      </w:r>
    </w:p>
    <w:p w:rsidR="00721A0A" w:rsidRDefault="00721A0A" w:rsidP="008044A7">
      <w:pPr>
        <w:pStyle w:val="libNormal"/>
        <w:rPr>
          <w:rtl/>
        </w:rPr>
      </w:pPr>
      <w:r>
        <w:rPr>
          <w:rtl/>
        </w:rPr>
        <w:t>1</w:t>
      </w:r>
      <w:r>
        <w:rPr>
          <w:rFonts w:hint="cs"/>
          <w:rtl/>
        </w:rPr>
        <w:t xml:space="preserve"> </w:t>
      </w:r>
      <w:r>
        <w:rPr>
          <w:rtl/>
        </w:rPr>
        <w:t>ـ</w:t>
      </w:r>
      <w:r>
        <w:rPr>
          <w:rFonts w:hint="cs"/>
          <w:rtl/>
        </w:rPr>
        <w:t xml:space="preserve"> </w:t>
      </w:r>
      <w:r>
        <w:rPr>
          <w:rtl/>
        </w:rPr>
        <w:t xml:space="preserve">السر المستودع هو المهدي (عج) : قد يكون السر هو صاحب الزمان عج الذي سوف يُظهِر الله الدين كله على يديه في آخر الزمان ، لكون ان الزهراء </w:t>
      </w:r>
      <w:r w:rsidR="00F55C0D" w:rsidRPr="00F55C0D">
        <w:rPr>
          <w:rStyle w:val="libAlaemChar"/>
          <w:rFonts w:hint="cs"/>
          <w:rtl/>
        </w:rPr>
        <w:t>عليها‌السلام</w:t>
      </w:r>
      <w:r>
        <w:rPr>
          <w:rtl/>
        </w:rPr>
        <w:t xml:space="preserve"> جدّته ، وخصوصا نحن نعلم أن الأئمة من ولدها ، فعليه قد يكون السر الذي سوف يُظهِرهُ الله في وقته هو الإمام الحجة ، ويدل على كون المهدي هو من ولد فاطمة </w:t>
      </w:r>
      <w:r w:rsidR="00F55C0D" w:rsidRPr="00F55C0D">
        <w:rPr>
          <w:rStyle w:val="libAlaemChar"/>
          <w:rFonts w:hint="cs"/>
          <w:rtl/>
        </w:rPr>
        <w:t>عليها‌السلام</w:t>
      </w:r>
      <w:r>
        <w:rPr>
          <w:rtl/>
        </w:rPr>
        <w:t xml:space="preserve"> ، في الحديث المروي عن أبي أيوب الأنصاري والذي من جملته كان الخطاب لفاطمة </w:t>
      </w:r>
      <w:r w:rsidR="00F55C0D" w:rsidRPr="00F55C0D">
        <w:rPr>
          <w:rStyle w:val="libAlaemChar"/>
          <w:rFonts w:hint="cs"/>
          <w:rtl/>
        </w:rPr>
        <w:t>عليها‌السلام</w:t>
      </w:r>
      <w:r>
        <w:rPr>
          <w:rtl/>
        </w:rPr>
        <w:t xml:space="preserve"> ... عن رسول الله </w:t>
      </w:r>
      <w:r w:rsidR="00F55C0D" w:rsidRPr="00F55C0D">
        <w:rPr>
          <w:rStyle w:val="libAlaemChar"/>
          <w:rFonts w:hint="cs"/>
          <w:rtl/>
        </w:rPr>
        <w:t>صلى‌الله‌عليه‌وآله</w:t>
      </w:r>
      <w:r>
        <w:rPr>
          <w:rtl/>
        </w:rPr>
        <w:t xml:space="preserve"> ... « ومنا سبطا هذه الأمة وسيّدا شباب أهل الجنة الحسن والحسين وهما </w:t>
      </w:r>
      <w:r>
        <w:rPr>
          <w:rFonts w:hint="cs"/>
          <w:rtl/>
        </w:rPr>
        <w:t>ا</w:t>
      </w:r>
      <w:r>
        <w:rPr>
          <w:rtl/>
        </w:rPr>
        <w:t>بناك ، والذي نفسي بيده منا مهدي هذه الأمة وهو من ولدك »</w:t>
      </w:r>
      <w:r>
        <w:rPr>
          <w:rFonts w:hint="cs"/>
          <w:rtl/>
        </w:rPr>
        <w:t xml:space="preserve"> </w:t>
      </w:r>
      <w:r w:rsidRPr="00A66DCD">
        <w:rPr>
          <w:rStyle w:val="libFootnotenumChar"/>
          <w:rtl/>
        </w:rPr>
        <w:t>(1)</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ينابيع المودة : 436 ، منتخب الاثر : 192.</w:t>
      </w:r>
    </w:p>
    <w:p w:rsidR="00721A0A" w:rsidRDefault="00721A0A" w:rsidP="008044A7">
      <w:pPr>
        <w:pStyle w:val="libNormal0"/>
        <w:rPr>
          <w:rtl/>
        </w:rPr>
      </w:pPr>
      <w:r w:rsidRPr="00966D00">
        <w:rPr>
          <w:rtl/>
        </w:rPr>
        <w:br w:type="page"/>
      </w:r>
      <w:r>
        <w:rPr>
          <w:rtl/>
        </w:rPr>
        <w:lastRenderedPageBreak/>
        <w:t xml:space="preserve">وعن أُم سلمة ، قالت : سمعت رسول الله </w:t>
      </w:r>
      <w:r w:rsidR="00F55C0D" w:rsidRPr="00F55C0D">
        <w:rPr>
          <w:rStyle w:val="libAlaemChar"/>
          <w:rFonts w:hint="cs"/>
          <w:rtl/>
        </w:rPr>
        <w:t>صلى‌الله‌عليه‌وآله</w:t>
      </w:r>
      <w:r>
        <w:rPr>
          <w:rtl/>
        </w:rPr>
        <w:t xml:space="preserve"> يقول : « المهدي من عترتي من ولد فاطمة »</w:t>
      </w:r>
      <w:r>
        <w:rPr>
          <w:rFonts w:hint="cs"/>
          <w:rtl/>
        </w:rPr>
        <w:t xml:space="preserve"> </w:t>
      </w:r>
      <w:r w:rsidRPr="00A66DCD">
        <w:rPr>
          <w:rStyle w:val="libFootnotenumChar"/>
          <w:rtl/>
        </w:rPr>
        <w:t>(1)</w:t>
      </w:r>
      <w:r>
        <w:rPr>
          <w:rtl/>
        </w:rPr>
        <w:t>.</w:t>
      </w:r>
    </w:p>
    <w:p w:rsidR="00721A0A" w:rsidRDefault="00721A0A" w:rsidP="008044A7">
      <w:pPr>
        <w:pStyle w:val="libNormal"/>
        <w:rPr>
          <w:rtl/>
        </w:rPr>
      </w:pPr>
      <w:r>
        <w:rPr>
          <w:rtl/>
        </w:rPr>
        <w:t xml:space="preserve">وقد يرد على هذا الاحتمال بأنه اذا كان المهدي (عج) سراً من الأسرار المستودعة في فاطمة في ذلك الزمان ولم يعرف ولم يُظهر </w:t>
      </w:r>
      <w:r>
        <w:rPr>
          <w:rFonts w:hint="cs"/>
          <w:rtl/>
        </w:rPr>
        <w:t>لأحدنا</w:t>
      </w:r>
      <w:r>
        <w:rPr>
          <w:rtl/>
        </w:rPr>
        <w:t xml:space="preserve"> فان هذا القول الآن يصبح منتفي لكون مسألة الإمام المهدي والوعد الالهي فيه أصبحت من المتسالمات عند أكثر المسلمين ، هذا من جهة ، وكون الدعاء يقول</w:t>
      </w:r>
      <w:r>
        <w:rPr>
          <w:rFonts w:hint="cs"/>
          <w:rtl/>
        </w:rPr>
        <w:t xml:space="preserve"> اللهم</w:t>
      </w:r>
      <w:r>
        <w:rPr>
          <w:rtl/>
        </w:rPr>
        <w:t xml:space="preserve"> أي أتوسل بفاطمة وأبيها وبعلها وبنيها ... ولفظة بنيها تشمل كل أبناء الزهراء المعصومين والدعاء في ختامه يقول والسر المستودع ، فانه لا معنى ان يتوسل المؤمن بالسر المستودع الذي يكون المهدي (عج) وفي نفس الوقت يتوسل ببنيها ، الذي هو منهم ومشترك معهم ، وربما يجاب أنّه من باب ذكر الخاص بعد العام ليفيد الحصر أو الإختصاص</w:t>
      </w:r>
      <w:r>
        <w:rPr>
          <w:rFonts w:hint="cs"/>
          <w:rtl/>
        </w:rPr>
        <w:t xml:space="preserve"> ؟</w:t>
      </w:r>
      <w:r>
        <w:rPr>
          <w:rtl/>
        </w:rPr>
        <w:t>!!!</w:t>
      </w:r>
    </w:p>
    <w:p w:rsidR="00721A0A" w:rsidRDefault="00721A0A" w:rsidP="008044A7">
      <w:pPr>
        <w:pStyle w:val="libNormal"/>
        <w:rPr>
          <w:rtl/>
        </w:rPr>
      </w:pPr>
      <w:r>
        <w:rPr>
          <w:rtl/>
        </w:rPr>
        <w:t>2</w:t>
      </w:r>
      <w:r>
        <w:rPr>
          <w:rFonts w:hint="cs"/>
          <w:rtl/>
        </w:rPr>
        <w:t xml:space="preserve"> </w:t>
      </w:r>
      <w:r>
        <w:rPr>
          <w:rtl/>
        </w:rPr>
        <w:t>ـ</w:t>
      </w:r>
      <w:r>
        <w:rPr>
          <w:rFonts w:hint="cs"/>
          <w:rtl/>
        </w:rPr>
        <w:t xml:space="preserve"> </w:t>
      </w:r>
      <w:r>
        <w:rPr>
          <w:rtl/>
        </w:rPr>
        <w:t xml:space="preserve">وقد يكون السر المستودع </w:t>
      </w:r>
      <w:r>
        <w:rPr>
          <w:rFonts w:hint="cs"/>
          <w:rtl/>
        </w:rPr>
        <w:t>إ</w:t>
      </w:r>
      <w:r>
        <w:rPr>
          <w:rtl/>
        </w:rPr>
        <w:t>شارة الى</w:t>
      </w:r>
      <w:r>
        <w:rPr>
          <w:rFonts w:hint="cs"/>
          <w:rtl/>
        </w:rPr>
        <w:t>ٰ</w:t>
      </w:r>
      <w:r>
        <w:rPr>
          <w:rtl/>
        </w:rPr>
        <w:t xml:space="preserve"> ان ولاية الله تعالى سوف تكون في ولد فاطمة وان الأئمة المعصومين منها سلام الله عليها ، وقد وردت عدة شواهد روائية تدل على أن الأئمة من ولد فاطمة </w:t>
      </w:r>
      <w:r w:rsidR="00F55C0D" w:rsidRPr="00F55C0D">
        <w:rPr>
          <w:rStyle w:val="libAlaemChar"/>
          <w:rFonts w:hint="cs"/>
          <w:rtl/>
        </w:rPr>
        <w:t>عليها‌السلام</w:t>
      </w:r>
      <w:r>
        <w:rPr>
          <w:rtl/>
        </w:rPr>
        <w:t xml:space="preserve"> وان الولاية فيهم والإمامة منحصرة في وجودهم المبارك وهذا ما اثبته القرآن الكريم والسنة الشريفة ويكفي في اثبات ولايتهم ما جاء في كتاب الغدير للعلامة الاميني ، ولكن ننقل لك بعض الشواهد في هذا الأمر المهم والتي كان منها ما جاء عن أمير المؤمنين </w:t>
      </w:r>
      <w:r w:rsidR="00F55C0D" w:rsidRPr="00F55C0D">
        <w:rPr>
          <w:rStyle w:val="libAlaemChar"/>
          <w:rFonts w:hint="cs"/>
          <w:rtl/>
        </w:rPr>
        <w:t>عليه‌السلام</w:t>
      </w:r>
      <w:r>
        <w:rPr>
          <w:rtl/>
        </w:rPr>
        <w:t xml:space="preserve"> عن النبي </w:t>
      </w:r>
      <w:r w:rsidR="00F55C0D" w:rsidRPr="00F55C0D">
        <w:rPr>
          <w:rStyle w:val="libAlaemChar"/>
          <w:rFonts w:hint="cs"/>
          <w:rtl/>
        </w:rPr>
        <w:t>صلى‌الله‌عليه‌وآله</w:t>
      </w:r>
      <w:r>
        <w:rPr>
          <w:rtl/>
        </w:rPr>
        <w:t xml:space="preserve"> في حديث طويل قال : « إن الله عز وجل نظر إلى الأرض ثالثة فاختار منها أحد عشر إماماً ... وأمّهم فاطمة ابنتي</w:t>
      </w:r>
      <w:r>
        <w:rPr>
          <w:rFonts w:hint="cs"/>
          <w:rtl/>
        </w:rPr>
        <w:t xml:space="preserve"> » </w:t>
      </w:r>
      <w:r w:rsidRPr="00A66DCD">
        <w:rPr>
          <w:rStyle w:val="libFootnotenumChar"/>
          <w:rtl/>
        </w:rPr>
        <w:t>(2)</w:t>
      </w:r>
      <w:r>
        <w:rPr>
          <w:rtl/>
        </w:rPr>
        <w:t>.</w:t>
      </w:r>
    </w:p>
    <w:p w:rsidR="00721A0A" w:rsidRDefault="00721A0A" w:rsidP="008044A7">
      <w:pPr>
        <w:pStyle w:val="libNormal"/>
        <w:rPr>
          <w:rtl/>
        </w:rPr>
      </w:pPr>
      <w:r>
        <w:rPr>
          <w:rtl/>
        </w:rPr>
        <w:t xml:space="preserve">وفي حديث آخر عن جابر بن عبد الله الانصاري قال : « أشهد بالله لقد دخلت على فاطمة بنت رسول الله </w:t>
      </w:r>
      <w:r w:rsidR="00F55C0D" w:rsidRPr="00F55C0D">
        <w:rPr>
          <w:rStyle w:val="libAlaemChar"/>
          <w:rFonts w:hint="cs"/>
          <w:rtl/>
        </w:rPr>
        <w:t>صلى‌الله‌عليه‌وآله</w:t>
      </w:r>
      <w:r>
        <w:rPr>
          <w:rtl/>
        </w:rPr>
        <w:t xml:space="preserve"> لأهنئها بولدها الحسين ، فاذا بيدها لوح أخضر من زبرجدة خضراء فيه كتاب أنور من الشمس ... فقلت : ما هذا يا بنت رسول الله</w:t>
      </w:r>
      <w:r>
        <w:rPr>
          <w:rFonts w:hint="cs"/>
          <w:rtl/>
        </w:rPr>
        <w:t xml:space="preserve"> ؟</w:t>
      </w:r>
      <w:r>
        <w:rPr>
          <w:rtl/>
        </w:rPr>
        <w:t xml:space="preserve"> فقالت : هذا لوح أهداه الله عز وجل إلى</w:t>
      </w:r>
      <w:r>
        <w:rPr>
          <w:rFonts w:hint="cs"/>
          <w:rtl/>
        </w:rPr>
        <w:t>ٰ</w:t>
      </w:r>
      <w:r>
        <w:rPr>
          <w:rtl/>
        </w:rPr>
        <w:t xml:space="preserve"> أبي ، فيه اسم ابي </w:t>
      </w:r>
      <w:r>
        <w:rPr>
          <w:rFonts w:hint="cs"/>
          <w:rtl/>
        </w:rPr>
        <w:t xml:space="preserve">واسم بعلي </w:t>
      </w:r>
      <w:r>
        <w:rPr>
          <w:rtl/>
        </w:rPr>
        <w:t>و</w:t>
      </w:r>
      <w:r>
        <w:rPr>
          <w:rFonts w:hint="cs"/>
          <w:rtl/>
        </w:rPr>
        <w:t>ا</w:t>
      </w:r>
      <w:r>
        <w:rPr>
          <w:rtl/>
        </w:rPr>
        <w:t>سم الاوصياء</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من سنن أبي داود عن العوالم : 1031.</w:t>
      </w:r>
    </w:p>
    <w:p w:rsidR="00721A0A" w:rsidRDefault="00721A0A" w:rsidP="00A66DCD">
      <w:pPr>
        <w:pStyle w:val="libFootnote0"/>
        <w:rPr>
          <w:rtl/>
        </w:rPr>
      </w:pPr>
      <w:r>
        <w:rPr>
          <w:rtl/>
        </w:rPr>
        <w:t>(2) احقاق الحق 5</w:t>
      </w:r>
      <w:r>
        <w:rPr>
          <w:rFonts w:hint="cs"/>
          <w:rtl/>
        </w:rPr>
        <w:t xml:space="preserve"> / </w:t>
      </w:r>
      <w:r>
        <w:rPr>
          <w:rtl/>
        </w:rPr>
        <w:t>40.</w:t>
      </w:r>
    </w:p>
    <w:p w:rsidR="00721A0A" w:rsidRDefault="00721A0A" w:rsidP="008044A7">
      <w:pPr>
        <w:pStyle w:val="libNormal0"/>
        <w:rPr>
          <w:rtl/>
        </w:rPr>
      </w:pPr>
      <w:r w:rsidRPr="00CC3327">
        <w:rPr>
          <w:rtl/>
        </w:rPr>
        <w:br w:type="page"/>
      </w:r>
      <w:r>
        <w:rPr>
          <w:rtl/>
        </w:rPr>
        <w:lastRenderedPageBreak/>
        <w:t>بعدي من ولدي ، فسألتها ان تدفعه إلي لأنسخه ففعلت</w:t>
      </w:r>
      <w:r>
        <w:rPr>
          <w:rFonts w:hint="cs"/>
          <w:rtl/>
        </w:rPr>
        <w:t xml:space="preserve"> </w:t>
      </w:r>
      <w:r>
        <w:rPr>
          <w:rtl/>
        </w:rPr>
        <w:t>...</w:t>
      </w:r>
      <w:r>
        <w:rPr>
          <w:rFonts w:hint="cs"/>
          <w:rtl/>
        </w:rPr>
        <w:t xml:space="preserve"> </w:t>
      </w:r>
      <w:r w:rsidRPr="00A66DCD">
        <w:rPr>
          <w:rStyle w:val="libFootnotenumChar"/>
          <w:rtl/>
        </w:rPr>
        <w:t>(1)</w:t>
      </w:r>
      <w:r>
        <w:rPr>
          <w:rtl/>
        </w:rPr>
        <w:t xml:space="preserve"> ».</w:t>
      </w:r>
    </w:p>
    <w:p w:rsidR="00721A0A" w:rsidRDefault="00721A0A" w:rsidP="008044A7">
      <w:pPr>
        <w:pStyle w:val="libNormal"/>
        <w:rPr>
          <w:rtl/>
        </w:rPr>
      </w:pPr>
      <w:r>
        <w:rPr>
          <w:rtl/>
        </w:rPr>
        <w:t>وهذا الاحتمال يرد عليه بكون الدعاء ، يقول بفاطمة ... وبنيها والسر المستودع فيكون تكرار للقسم بالأئمة الذين هم بنيها وكذلك بالسر المستودع الذي هو الأئمة.</w:t>
      </w:r>
    </w:p>
    <w:p w:rsidR="00721A0A" w:rsidRDefault="00721A0A" w:rsidP="008044A7">
      <w:pPr>
        <w:pStyle w:val="libNormal"/>
        <w:rPr>
          <w:rtl/>
        </w:rPr>
      </w:pPr>
      <w:r>
        <w:rPr>
          <w:rtl/>
        </w:rPr>
        <w:t>3</w:t>
      </w:r>
      <w:r>
        <w:rPr>
          <w:rFonts w:hint="cs"/>
          <w:rtl/>
        </w:rPr>
        <w:t xml:space="preserve"> </w:t>
      </w:r>
      <w:r>
        <w:rPr>
          <w:rtl/>
        </w:rPr>
        <w:t>ـ</w:t>
      </w:r>
      <w:r>
        <w:rPr>
          <w:rFonts w:hint="cs"/>
          <w:rtl/>
        </w:rPr>
        <w:t xml:space="preserve"> </w:t>
      </w:r>
      <w:r>
        <w:rPr>
          <w:rtl/>
        </w:rPr>
        <w:t xml:space="preserve">السر المستودع هو أمرهم كما في بصائر الدرجات عن الصادق </w:t>
      </w:r>
      <w:r w:rsidR="00F55C0D" w:rsidRPr="00F55C0D">
        <w:rPr>
          <w:rStyle w:val="libAlaemChar"/>
          <w:rFonts w:hint="cs"/>
          <w:rtl/>
        </w:rPr>
        <w:t>عليه‌السلام</w:t>
      </w:r>
      <w:r>
        <w:rPr>
          <w:rtl/>
        </w:rPr>
        <w:t xml:space="preserve"> : « إن أمرنا سر</w:t>
      </w:r>
      <w:r>
        <w:rPr>
          <w:rFonts w:hint="cs"/>
          <w:rtl/>
        </w:rPr>
        <w:t>ّ</w:t>
      </w:r>
      <w:r>
        <w:rPr>
          <w:rtl/>
        </w:rPr>
        <w:t xml:space="preserve"> مستتر وسر</w:t>
      </w:r>
      <w:r>
        <w:rPr>
          <w:rFonts w:hint="cs"/>
          <w:rtl/>
        </w:rPr>
        <w:t>ّ</w:t>
      </w:r>
      <w:r>
        <w:rPr>
          <w:rtl/>
        </w:rPr>
        <w:t xml:space="preserve"> لا يفيده إلا سر</w:t>
      </w:r>
      <w:r>
        <w:rPr>
          <w:rFonts w:hint="cs"/>
          <w:rtl/>
        </w:rPr>
        <w:t>ّ</w:t>
      </w:r>
      <w:r>
        <w:rPr>
          <w:rtl/>
        </w:rPr>
        <w:t xml:space="preserve"> وسر</w:t>
      </w:r>
      <w:r>
        <w:rPr>
          <w:rFonts w:hint="cs"/>
          <w:rtl/>
        </w:rPr>
        <w:t>ّ</w:t>
      </w:r>
      <w:r>
        <w:rPr>
          <w:rtl/>
        </w:rPr>
        <w:t xml:space="preserve"> على سر</w:t>
      </w:r>
      <w:r>
        <w:rPr>
          <w:rFonts w:hint="cs"/>
          <w:rtl/>
        </w:rPr>
        <w:t>ّ</w:t>
      </w:r>
      <w:r>
        <w:rPr>
          <w:rtl/>
        </w:rPr>
        <w:t xml:space="preserve"> وسرّ مقنع بسر ».</w:t>
      </w:r>
    </w:p>
    <w:p w:rsidR="00721A0A" w:rsidRDefault="00721A0A" w:rsidP="008044A7">
      <w:pPr>
        <w:pStyle w:val="libNormal"/>
        <w:rPr>
          <w:rtl/>
        </w:rPr>
      </w:pPr>
      <w:r>
        <w:rPr>
          <w:rtl/>
        </w:rPr>
        <w:t xml:space="preserve">وعنه </w:t>
      </w:r>
      <w:r w:rsidR="00F55C0D" w:rsidRPr="00F55C0D">
        <w:rPr>
          <w:rStyle w:val="libAlaemChar"/>
          <w:rFonts w:hint="cs"/>
          <w:rtl/>
        </w:rPr>
        <w:t>عليه‌السلام</w:t>
      </w:r>
      <w:r>
        <w:rPr>
          <w:rtl/>
        </w:rPr>
        <w:t xml:space="preserve"> أيضاً : « إن أمرنا هذا مستور مقنع بالميثاق من هتكه أذله الله ».</w:t>
      </w:r>
    </w:p>
    <w:p w:rsidR="00721A0A" w:rsidRDefault="00721A0A" w:rsidP="008044A7">
      <w:pPr>
        <w:pStyle w:val="libNormal"/>
        <w:rPr>
          <w:rtl/>
        </w:rPr>
      </w:pPr>
      <w:r>
        <w:rPr>
          <w:rtl/>
        </w:rPr>
        <w:t xml:space="preserve">وعنه </w:t>
      </w:r>
      <w:r w:rsidR="00F55C0D" w:rsidRPr="00F55C0D">
        <w:rPr>
          <w:rStyle w:val="libAlaemChar"/>
          <w:rFonts w:hint="cs"/>
          <w:rtl/>
        </w:rPr>
        <w:t>عليه‌السلام</w:t>
      </w:r>
      <w:r>
        <w:rPr>
          <w:rtl/>
        </w:rPr>
        <w:t xml:space="preserve"> : « أن أمرنا هو الحق وحق الحق وهو الظاهر وباطن الظاهر وباطن الباطن وهو السر</w:t>
      </w:r>
      <w:r>
        <w:rPr>
          <w:rFonts w:hint="cs"/>
          <w:rtl/>
        </w:rPr>
        <w:t>ّ</w:t>
      </w:r>
      <w:r>
        <w:rPr>
          <w:rtl/>
        </w:rPr>
        <w:t xml:space="preserve"> وسر</w:t>
      </w:r>
      <w:r>
        <w:rPr>
          <w:rFonts w:hint="cs"/>
          <w:rtl/>
        </w:rPr>
        <w:t>ّ</w:t>
      </w:r>
      <w:r>
        <w:rPr>
          <w:rtl/>
        </w:rPr>
        <w:t xml:space="preserve"> السر</w:t>
      </w:r>
      <w:r>
        <w:rPr>
          <w:rFonts w:hint="cs"/>
          <w:rtl/>
        </w:rPr>
        <w:t>ّ</w:t>
      </w:r>
      <w:r>
        <w:rPr>
          <w:rtl/>
        </w:rPr>
        <w:t xml:space="preserve"> وسر</w:t>
      </w:r>
      <w:r>
        <w:rPr>
          <w:rFonts w:hint="cs"/>
          <w:rtl/>
        </w:rPr>
        <w:t>ّ</w:t>
      </w:r>
      <w:r>
        <w:rPr>
          <w:rtl/>
        </w:rPr>
        <w:t xml:space="preserve"> مستسر وسر</w:t>
      </w:r>
      <w:r>
        <w:rPr>
          <w:rFonts w:hint="cs"/>
          <w:rtl/>
        </w:rPr>
        <w:t>ّ</w:t>
      </w:r>
      <w:r>
        <w:rPr>
          <w:rtl/>
        </w:rPr>
        <w:t xml:space="preserve"> مقنع بالسر ».</w:t>
      </w:r>
    </w:p>
    <w:p w:rsidR="00721A0A" w:rsidRDefault="00721A0A" w:rsidP="008044A7">
      <w:pPr>
        <w:pStyle w:val="libNormal"/>
        <w:rPr>
          <w:rtl/>
        </w:rPr>
      </w:pPr>
      <w:r>
        <w:rPr>
          <w:rtl/>
        </w:rPr>
        <w:t xml:space="preserve">فالزهراء بما أنها أم الأئمة وهي حجة الله عليهم وانها مفروضة الطاعة على جميع البشر كما ورد ذلك في الاحاديث المأثورة تكون الأسرار التي مودعة فيها معروفة عند الأئمة وهم يحافظون عليها وقائمون بمقتضاها ، أو تعلقاتها أو تبليغ دواعيها ومحافظين على هذه الأسرار ولا يظهرونها لأحد إلا من كان محتمل لعلمهم واسرارهم ولذلك ظهر الشيء القليل منها ، لسلمان وكميل وأبي ذر وغيرهم من المؤمنين الممتحنين ، فامرهم هو سر الله تعالى المودع في فاطمة </w:t>
      </w:r>
      <w:r w:rsidR="00F55C0D" w:rsidRPr="00F55C0D">
        <w:rPr>
          <w:rStyle w:val="libAlaemChar"/>
          <w:rFonts w:hint="cs"/>
          <w:rtl/>
        </w:rPr>
        <w:t>عليها‌السلام</w:t>
      </w:r>
      <w:r>
        <w:rPr>
          <w:rtl/>
        </w:rPr>
        <w:t xml:space="preserve"> والأئمة يحافظون على اسرار هذا الأمر وان كان تفسير الأمر في الروايات المأثورة هو أمر الولاية ، </w:t>
      </w:r>
      <w:r w:rsidRPr="008044A7">
        <w:rPr>
          <w:rStyle w:val="libBold2Char"/>
          <w:rtl/>
        </w:rPr>
        <w:t>« السلام على محال معرفة اله ومساكن بركة الله ومعادن حكمة الله وحفظة سر الله »</w:t>
      </w:r>
      <w:r>
        <w:rPr>
          <w:rFonts w:hint="cs"/>
          <w:rtl/>
        </w:rPr>
        <w:t xml:space="preserve"> </w:t>
      </w:r>
      <w:r w:rsidRPr="00A66DCD">
        <w:rPr>
          <w:rStyle w:val="libFootnotenumChar"/>
          <w:rtl/>
        </w:rPr>
        <w:t>(2)</w:t>
      </w:r>
      <w:r>
        <w:rPr>
          <w:rtl/>
        </w:rPr>
        <w:t>.</w:t>
      </w:r>
    </w:p>
    <w:p w:rsidR="00721A0A" w:rsidRDefault="00721A0A" w:rsidP="008044A7">
      <w:pPr>
        <w:pStyle w:val="libNormal"/>
        <w:rPr>
          <w:rtl/>
        </w:rPr>
      </w:pPr>
      <w:r>
        <w:rPr>
          <w:rtl/>
        </w:rPr>
        <w:t>4</w:t>
      </w:r>
      <w:r>
        <w:rPr>
          <w:rFonts w:hint="cs"/>
          <w:rtl/>
        </w:rPr>
        <w:t xml:space="preserve"> </w:t>
      </w:r>
      <w:r>
        <w:rPr>
          <w:rtl/>
        </w:rPr>
        <w:t>ـ</w:t>
      </w:r>
      <w:r>
        <w:rPr>
          <w:rFonts w:hint="cs"/>
          <w:rtl/>
        </w:rPr>
        <w:t xml:space="preserve"> </w:t>
      </w:r>
      <w:r>
        <w:rPr>
          <w:rtl/>
        </w:rPr>
        <w:t xml:space="preserve">السر المستودع هو العلوم الربانية المودعة في فاطمة </w:t>
      </w:r>
      <w:r w:rsidR="00F55C0D" w:rsidRPr="00F55C0D">
        <w:rPr>
          <w:rStyle w:val="libAlaemChar"/>
          <w:rFonts w:hint="cs"/>
          <w:rtl/>
        </w:rPr>
        <w:t>عليها‌السلام</w:t>
      </w:r>
      <w:r>
        <w:rPr>
          <w:rtl/>
        </w:rPr>
        <w:t xml:space="preserve"> ، وهذا ما نستطيع فهمه من خلال الأحاديث المروية في شأنها سلام الله عليها حيث كانت المحدّ</w:t>
      </w:r>
      <w:r>
        <w:rPr>
          <w:rFonts w:hint="cs"/>
          <w:rtl/>
        </w:rPr>
        <w:t>َ</w:t>
      </w:r>
      <w:r>
        <w:rPr>
          <w:rtl/>
        </w:rPr>
        <w:t>ثة من قبل الملائكة وكان لها مصحف يتوارثه الأئمة واحدا</w:t>
      </w:r>
      <w:r>
        <w:rPr>
          <w:rFonts w:hint="cs"/>
          <w:rtl/>
        </w:rPr>
        <w:t>ً</w:t>
      </w:r>
      <w:r>
        <w:rPr>
          <w:rtl/>
        </w:rPr>
        <w:t xml:space="preserve"> بعد واحد وفيه كل ما يحتاجونه من الذي يجري على البشر وفيه أسماء الحكام الذي</w:t>
      </w:r>
      <w:r>
        <w:rPr>
          <w:rFonts w:hint="cs"/>
          <w:rtl/>
        </w:rPr>
        <w:t>ن</w:t>
      </w:r>
      <w:r>
        <w:rPr>
          <w:rtl/>
        </w:rPr>
        <w:t xml:space="preserve"> يحكمون وحكموا من زمن آدم الى</w:t>
      </w:r>
      <w:r>
        <w:rPr>
          <w:rFonts w:hint="cs"/>
          <w:rtl/>
        </w:rPr>
        <w:t>ٰ</w:t>
      </w:r>
      <w:r>
        <w:rPr>
          <w:rtl/>
        </w:rPr>
        <w:t xml:space="preserve"> آخر يوم من الدنيا ، وعليه نحتمل ان يكون المصحف هو السر المودع في فاطمة وهذا فيه من الأمور التي لم يطلع عليها سوى ابناء الزهراء الأئمة المعصومين الذين يتوارثون هذا المصحف وينظرون فيه وهو من املاء رسول الله وربما من املاء الإمام علي بن</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النصوص على الأئمة ال</w:t>
      </w:r>
      <w:r>
        <w:rPr>
          <w:rFonts w:hint="cs"/>
          <w:rtl/>
        </w:rPr>
        <w:t>إ</w:t>
      </w:r>
      <w:r>
        <w:rPr>
          <w:rtl/>
        </w:rPr>
        <w:t xml:space="preserve">ثني عشر : 67 ، ح 5 عن أمالي الطوسي ، وعيون أخبار الرضا </w:t>
      </w:r>
      <w:r w:rsidR="00F55C0D" w:rsidRPr="00F55C0D">
        <w:rPr>
          <w:rStyle w:val="libAlaemChar"/>
          <w:rFonts w:hint="cs"/>
          <w:rtl/>
        </w:rPr>
        <w:t>عليه‌السلام</w:t>
      </w:r>
      <w:r>
        <w:rPr>
          <w:rtl/>
        </w:rPr>
        <w:t>.</w:t>
      </w:r>
    </w:p>
    <w:p w:rsidR="00721A0A" w:rsidRDefault="00721A0A" w:rsidP="00A66DCD">
      <w:pPr>
        <w:pStyle w:val="libFootnote0"/>
        <w:rPr>
          <w:rtl/>
        </w:rPr>
      </w:pPr>
      <w:r>
        <w:rPr>
          <w:rtl/>
        </w:rPr>
        <w:t>(2) الزيارة الجامعة الكبيرة.</w:t>
      </w:r>
    </w:p>
    <w:p w:rsidR="00721A0A" w:rsidRDefault="00721A0A" w:rsidP="008044A7">
      <w:pPr>
        <w:pStyle w:val="libNormal0"/>
        <w:rPr>
          <w:rtl/>
        </w:rPr>
      </w:pPr>
      <w:r w:rsidRPr="00086DC8">
        <w:rPr>
          <w:rtl/>
        </w:rPr>
        <w:br w:type="page"/>
      </w:r>
      <w:r>
        <w:rPr>
          <w:rtl/>
        </w:rPr>
        <w:lastRenderedPageBreak/>
        <w:t xml:space="preserve">أبي طالب </w:t>
      </w:r>
      <w:r w:rsidR="00F55C0D" w:rsidRPr="00F55C0D">
        <w:rPr>
          <w:rStyle w:val="libAlaemChar"/>
          <w:rFonts w:hint="cs"/>
          <w:rtl/>
        </w:rPr>
        <w:t>عليه‌السلام</w:t>
      </w:r>
      <w:r>
        <w:rPr>
          <w:rtl/>
        </w:rPr>
        <w:t xml:space="preserve"> ، وهذا ما أشارت إليه جملة من الروايات الواردة في المقام ومنها :</w:t>
      </w:r>
    </w:p>
    <w:p w:rsidR="00721A0A" w:rsidRDefault="00721A0A" w:rsidP="008044A7">
      <w:pPr>
        <w:pStyle w:val="libNormal"/>
        <w:rPr>
          <w:rtl/>
        </w:rPr>
      </w:pPr>
      <w:r>
        <w:rPr>
          <w:rtl/>
        </w:rPr>
        <w:t xml:space="preserve">* « ما رواه الحسين بن أبي العلاء قال سمعت أبا عبد الله </w:t>
      </w:r>
      <w:r w:rsidR="00F55C0D" w:rsidRPr="00F55C0D">
        <w:rPr>
          <w:rStyle w:val="libAlaemChar"/>
          <w:rFonts w:hint="cs"/>
          <w:rtl/>
        </w:rPr>
        <w:t>عليه‌السلام</w:t>
      </w:r>
      <w:r>
        <w:rPr>
          <w:rtl/>
        </w:rPr>
        <w:t xml:space="preserve"> يقول عندي الجفر الأبيض قال قلنا وأي شيء فيه ، قال : فقال لي زبور داود ، وتور</w:t>
      </w:r>
      <w:r>
        <w:rPr>
          <w:rFonts w:hint="cs"/>
          <w:rtl/>
        </w:rPr>
        <w:t>ا</w:t>
      </w:r>
      <w:r>
        <w:rPr>
          <w:rtl/>
        </w:rPr>
        <w:t>ة موسى ، وانجيل عيسى ، وصحف ابراهيم والحلال والحرام ومصحف فاطمة ما أ</w:t>
      </w:r>
      <w:r>
        <w:rPr>
          <w:rFonts w:hint="cs"/>
          <w:rtl/>
        </w:rPr>
        <w:t>ز</w:t>
      </w:r>
      <w:r>
        <w:rPr>
          <w:rtl/>
        </w:rPr>
        <w:t>عم أن فيه قرآنا وفيه ما يحتاج الناس الينا ولا نحتاج إلى أحد حتى</w:t>
      </w:r>
      <w:r>
        <w:rPr>
          <w:rFonts w:hint="cs"/>
          <w:rtl/>
        </w:rPr>
        <w:t>ٰ</w:t>
      </w:r>
      <w:r>
        <w:rPr>
          <w:rtl/>
        </w:rPr>
        <w:t xml:space="preserve"> أنّ فيه الجلدة ونصف الجلدة وثلث الجلدة ... »</w:t>
      </w:r>
      <w:r>
        <w:rPr>
          <w:rFonts w:hint="cs"/>
          <w:rtl/>
        </w:rPr>
        <w:t xml:space="preserve"> </w:t>
      </w:r>
      <w:r w:rsidRPr="00A66DCD">
        <w:rPr>
          <w:rStyle w:val="libFootnotenumChar"/>
          <w:rtl/>
        </w:rPr>
        <w:t>(1)</w:t>
      </w:r>
      <w:r>
        <w:rPr>
          <w:rtl/>
        </w:rPr>
        <w:t>.</w:t>
      </w:r>
    </w:p>
    <w:p w:rsidR="00721A0A" w:rsidRDefault="00721A0A" w:rsidP="008044A7">
      <w:pPr>
        <w:pStyle w:val="libNormal"/>
        <w:rPr>
          <w:rtl/>
        </w:rPr>
      </w:pPr>
      <w:r>
        <w:rPr>
          <w:rtl/>
        </w:rPr>
        <w:t xml:space="preserve">وأيضاً ما رواه أبو بصير بالسند المتصل قال دخلت على أبي عبد الله </w:t>
      </w:r>
      <w:r w:rsidR="00F55C0D" w:rsidRPr="00F55C0D">
        <w:rPr>
          <w:rStyle w:val="libAlaemChar"/>
          <w:rFonts w:hint="cs"/>
          <w:rtl/>
        </w:rPr>
        <w:t>عليه‌السلام</w:t>
      </w:r>
      <w:r>
        <w:rPr>
          <w:rtl/>
        </w:rPr>
        <w:t xml:space="preserve"> فقلت له إني أسئلك جعلت فداك عن مسئلة ليس هيهنا أحد يسمع كلامي فرفع أبو عبد الله </w:t>
      </w:r>
      <w:r w:rsidR="00F55C0D" w:rsidRPr="00F55C0D">
        <w:rPr>
          <w:rStyle w:val="libAlaemChar"/>
          <w:rFonts w:hint="cs"/>
          <w:rtl/>
        </w:rPr>
        <w:t>عليه‌السلام</w:t>
      </w:r>
      <w:r>
        <w:rPr>
          <w:rtl/>
        </w:rPr>
        <w:t xml:space="preserve"> ستراً ... « وساق الحديث » ... حتى أجابه الإمام قائلاً : « وان عندنا لمصحف فاطمة </w:t>
      </w:r>
      <w:r w:rsidR="00F55C0D" w:rsidRPr="00F55C0D">
        <w:rPr>
          <w:rStyle w:val="libAlaemChar"/>
          <w:rFonts w:hint="cs"/>
          <w:rtl/>
        </w:rPr>
        <w:t>عليها‌السلام</w:t>
      </w:r>
      <w:r>
        <w:rPr>
          <w:rtl/>
        </w:rPr>
        <w:t xml:space="preserve"> وما يدريهم ما مصحف فاطمة قال مصحف فيه مثل قرآنكم هذا ثلاث مرات والله ما فيه من قرآنكم حرف واحد انما هو شيء املاها الله وأوحى اليها قال قلت هذا والله هو العلم انه لعلم وليس بذاك قال ثم سكت ساعة ثم قال : انّ عندنا لعلم ما كان وما هو كائن إلى أن تقوم الساعة قال قلت جعلت فداك هذا والله هو العلم قال انه العلم وما هو بذاك ، قال قلت جعلت فداك ، فأي شيء هو العلم ، قال ما يحدث باللّيل والنهار الأمر بعد الأمر والشيء بعد الشيء إلى يوم القيامة </w:t>
      </w:r>
      <w:r w:rsidRPr="00A66DCD">
        <w:rPr>
          <w:rStyle w:val="libFootnotenumChar"/>
          <w:rtl/>
        </w:rPr>
        <w:t>(2)</w:t>
      </w:r>
      <w:r>
        <w:rPr>
          <w:rtl/>
        </w:rPr>
        <w:t>.</w:t>
      </w:r>
    </w:p>
    <w:p w:rsidR="00721A0A" w:rsidRDefault="00721A0A" w:rsidP="008044A7">
      <w:pPr>
        <w:pStyle w:val="libNormal"/>
        <w:rPr>
          <w:rtl/>
        </w:rPr>
      </w:pPr>
      <w:r>
        <w:rPr>
          <w:rtl/>
        </w:rPr>
        <w:t xml:space="preserve">* وفي حديثٍ عن حمّاد بن عثمان قال سمعت أبا عبد الله </w:t>
      </w:r>
      <w:r w:rsidR="00F55C0D" w:rsidRPr="00F55C0D">
        <w:rPr>
          <w:rStyle w:val="libAlaemChar"/>
          <w:rFonts w:hint="cs"/>
          <w:rtl/>
        </w:rPr>
        <w:t>عليه‌السلام</w:t>
      </w:r>
      <w:r>
        <w:rPr>
          <w:rtl/>
        </w:rPr>
        <w:t xml:space="preserve"> يقول : « تظهر الزنادقة في سنة ثمانية وعشرين ومائة وذلك لأني نظرت في مصحف فاطمة قال فقلت : وما مصحف فاطمة </w:t>
      </w:r>
      <w:r w:rsidR="00F55C0D" w:rsidRPr="00F55C0D">
        <w:rPr>
          <w:rStyle w:val="libAlaemChar"/>
          <w:rFonts w:hint="cs"/>
          <w:rtl/>
        </w:rPr>
        <w:t>عليها‌السلام</w:t>
      </w:r>
      <w:r w:rsidRPr="00444B13">
        <w:rPr>
          <w:rFonts w:hint="cs"/>
          <w:rtl/>
        </w:rPr>
        <w:t xml:space="preserve"> </w:t>
      </w:r>
      <w:r w:rsidRPr="009A3E80">
        <w:rPr>
          <w:rFonts w:hint="cs"/>
          <w:rtl/>
        </w:rPr>
        <w:t>؟</w:t>
      </w:r>
      <w:r>
        <w:rPr>
          <w:rtl/>
        </w:rPr>
        <w:t xml:space="preserve"> فقال : ان الله تبارك وتعالى لما قبض نبيه </w:t>
      </w:r>
      <w:r w:rsidR="00F55C0D" w:rsidRPr="00F55C0D">
        <w:rPr>
          <w:rStyle w:val="libAlaemChar"/>
          <w:rFonts w:hint="cs"/>
          <w:rtl/>
        </w:rPr>
        <w:t>صلى‌الله‌عليه‌وآله</w:t>
      </w:r>
      <w:r>
        <w:rPr>
          <w:rtl/>
        </w:rPr>
        <w:t xml:space="preserve"> دخل على فاطمة من وفاته من الحزن ما</w:t>
      </w:r>
      <w:r>
        <w:rPr>
          <w:rFonts w:hint="cs"/>
          <w:rtl/>
        </w:rPr>
        <w:t xml:space="preserve"> </w:t>
      </w:r>
      <w:r>
        <w:rPr>
          <w:rtl/>
        </w:rPr>
        <w:t>لا يعلمه إلا الله عز وجل فأرسل اليها ملكا يسل</w:t>
      </w:r>
      <w:r>
        <w:rPr>
          <w:rFonts w:hint="cs"/>
          <w:rtl/>
        </w:rPr>
        <w:t>ّ</w:t>
      </w:r>
      <w:r>
        <w:rPr>
          <w:rtl/>
        </w:rPr>
        <w:t>ي عنها غمها ويحدثها ، فشكت ذلك الى</w:t>
      </w:r>
      <w:r>
        <w:rPr>
          <w:rFonts w:hint="cs"/>
          <w:rtl/>
        </w:rPr>
        <w:t>ٰ</w:t>
      </w:r>
      <w:r>
        <w:rPr>
          <w:rtl/>
        </w:rPr>
        <w:t xml:space="preserve"> أمير المؤمنين </w:t>
      </w:r>
      <w:r w:rsidR="00F55C0D" w:rsidRPr="00F55C0D">
        <w:rPr>
          <w:rStyle w:val="libAlaemChar"/>
          <w:rFonts w:hint="cs"/>
          <w:rtl/>
        </w:rPr>
        <w:t>عليه‌السلام</w:t>
      </w:r>
      <w:r>
        <w:rPr>
          <w:rtl/>
        </w:rPr>
        <w:t xml:space="preserve"> فقال لها إذا أحسست بذلك فسمعت الصوت فقولي لي فاعلمته فجعل يكتب كلما سمع حتى أثبت من ذلك مصحف قال : ثم قال اما انه ليس فيه من الحلال والحرام ولكن فيه علم ما يكون</w:t>
      </w:r>
      <w:r>
        <w:rPr>
          <w:rFonts w:hint="cs"/>
          <w:rtl/>
        </w:rPr>
        <w:t xml:space="preserve"> </w:t>
      </w:r>
      <w:r w:rsidRPr="00A66DCD">
        <w:rPr>
          <w:rStyle w:val="libFootnotenumChar"/>
          <w:rFonts w:hint="cs"/>
          <w:rtl/>
        </w:rPr>
        <w:t>(3)</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بصائر الدرجات : 3</w:t>
      </w:r>
      <w:r>
        <w:rPr>
          <w:rFonts w:hint="cs"/>
          <w:rtl/>
        </w:rPr>
        <w:t xml:space="preserve"> / </w:t>
      </w:r>
      <w:r>
        <w:rPr>
          <w:rtl/>
        </w:rPr>
        <w:t>170 ح</w:t>
      </w:r>
      <w:r>
        <w:rPr>
          <w:rFonts w:hint="cs"/>
          <w:rtl/>
        </w:rPr>
        <w:t xml:space="preserve"> </w:t>
      </w:r>
      <w:r>
        <w:rPr>
          <w:rtl/>
        </w:rPr>
        <w:t>1.</w:t>
      </w:r>
    </w:p>
    <w:p w:rsidR="00721A0A" w:rsidRDefault="00721A0A" w:rsidP="00A66DCD">
      <w:pPr>
        <w:pStyle w:val="libFootnote0"/>
        <w:rPr>
          <w:rtl/>
        </w:rPr>
      </w:pPr>
      <w:r>
        <w:rPr>
          <w:rtl/>
        </w:rPr>
        <w:t>(2) بصائر الدرجات : 3</w:t>
      </w:r>
      <w:r>
        <w:rPr>
          <w:rFonts w:hint="cs"/>
          <w:rtl/>
        </w:rPr>
        <w:t xml:space="preserve"> / </w:t>
      </w:r>
      <w:r>
        <w:rPr>
          <w:rtl/>
        </w:rPr>
        <w:t>172 ح</w:t>
      </w:r>
      <w:r>
        <w:rPr>
          <w:rFonts w:hint="cs"/>
          <w:rtl/>
        </w:rPr>
        <w:t xml:space="preserve"> </w:t>
      </w:r>
      <w:r>
        <w:rPr>
          <w:rtl/>
        </w:rPr>
        <w:t>3.</w:t>
      </w:r>
    </w:p>
    <w:p w:rsidR="00721A0A" w:rsidRDefault="00721A0A" w:rsidP="00A66DCD">
      <w:pPr>
        <w:pStyle w:val="libFootnote0"/>
        <w:rPr>
          <w:rtl/>
        </w:rPr>
      </w:pPr>
      <w:r>
        <w:rPr>
          <w:rtl/>
        </w:rPr>
        <w:t>(3) بصائر الدرجات : 3</w:t>
      </w:r>
      <w:r>
        <w:rPr>
          <w:rFonts w:hint="cs"/>
          <w:rtl/>
        </w:rPr>
        <w:t xml:space="preserve"> / </w:t>
      </w:r>
      <w:r>
        <w:rPr>
          <w:rtl/>
        </w:rPr>
        <w:t>177 ح 18.</w:t>
      </w:r>
    </w:p>
    <w:p w:rsidR="00721A0A" w:rsidRDefault="00721A0A" w:rsidP="008044A7">
      <w:pPr>
        <w:pStyle w:val="libNormal0"/>
        <w:rPr>
          <w:rtl/>
        </w:rPr>
      </w:pPr>
      <w:r w:rsidRPr="00444B13">
        <w:rPr>
          <w:rtl/>
        </w:rPr>
        <w:br w:type="page"/>
      </w:r>
      <w:r>
        <w:rPr>
          <w:rtl/>
        </w:rPr>
        <w:lastRenderedPageBreak/>
        <w:t xml:space="preserve">أقول : يظهر من هذا الحديث وأحاديث أخرى مأثورة عن أهل بيت العصمة </w:t>
      </w:r>
      <w:r w:rsidR="00F55C0D" w:rsidRPr="00F55C0D">
        <w:rPr>
          <w:rStyle w:val="libAlaemChar"/>
          <w:rFonts w:hint="cs"/>
          <w:rtl/>
        </w:rPr>
        <w:t>عليهم‌السلام</w:t>
      </w:r>
      <w:r>
        <w:rPr>
          <w:rtl/>
        </w:rPr>
        <w:t xml:space="preserve"> ان مصحف فاطمة متوارث من قبل الأئمة وفيه علم ما كان ويكون إلى آخر الزمان ، وفيه الحكام الذين يحكمون والفرق التي تظهر وتبتدع في كل زمان ، ويظهر من هذا المصحف انه من إملاء الإمام علي </w:t>
      </w:r>
      <w:r w:rsidR="00F55C0D" w:rsidRPr="00F55C0D">
        <w:rPr>
          <w:rStyle w:val="libAlaemChar"/>
          <w:rFonts w:hint="cs"/>
          <w:rtl/>
        </w:rPr>
        <w:t>عليه‌السلام</w:t>
      </w:r>
      <w:r>
        <w:rPr>
          <w:rtl/>
        </w:rPr>
        <w:t xml:space="preserve"> حيث كانت الملائكة تحدث الصديقة الشهيدة </w:t>
      </w:r>
      <w:r w:rsidR="00F55C0D" w:rsidRPr="00F55C0D">
        <w:rPr>
          <w:rStyle w:val="libAlaemChar"/>
          <w:rFonts w:hint="cs"/>
          <w:rtl/>
        </w:rPr>
        <w:t>عليها‌السلام</w:t>
      </w:r>
      <w:r>
        <w:rPr>
          <w:rtl/>
        </w:rPr>
        <w:t xml:space="preserve"> بعد وفاة رسول الله </w:t>
      </w:r>
      <w:r w:rsidR="00F55C0D" w:rsidRPr="00F55C0D">
        <w:rPr>
          <w:rStyle w:val="libAlaemChar"/>
          <w:rFonts w:hint="cs"/>
          <w:rtl/>
        </w:rPr>
        <w:t>صلى‌الله‌عليه‌وآله</w:t>
      </w:r>
      <w:r>
        <w:rPr>
          <w:rtl/>
        </w:rPr>
        <w:t xml:space="preserve"> وتملي على عليّ</w:t>
      </w:r>
      <w:r>
        <w:rPr>
          <w:rFonts w:hint="cs"/>
          <w:rtl/>
        </w:rPr>
        <w:t>ٍ</w:t>
      </w:r>
      <w:r>
        <w:rPr>
          <w:rtl/>
        </w:rPr>
        <w:t xml:space="preserve"> </w:t>
      </w:r>
      <w:r w:rsidR="00F55C0D" w:rsidRPr="00F55C0D">
        <w:rPr>
          <w:rStyle w:val="libAlaemChar"/>
          <w:rFonts w:hint="cs"/>
          <w:rtl/>
        </w:rPr>
        <w:t>عليه‌السلام</w:t>
      </w:r>
      <w:r>
        <w:rPr>
          <w:rtl/>
        </w:rPr>
        <w:t xml:space="preserve"> ويكتبه ، وعلى هذا الاساس يكون المصحف متأخر رتبة في الوجود والظهور عن الاساس الذي اسسناه في كون السر المستودع في فاطمة كان بعد امتحانها قبل الخلق وكما بيّناه في مقدمة البحث ، فعليه يكون هذا الاحتمال في كون المصحف هو السر المستودع في فاطمة </w:t>
      </w:r>
      <w:r w:rsidR="00F55C0D" w:rsidRPr="00F55C0D">
        <w:rPr>
          <w:rStyle w:val="libAlaemChar"/>
          <w:rFonts w:hint="cs"/>
          <w:rtl/>
        </w:rPr>
        <w:t>عليها‌السلام</w:t>
      </w:r>
      <w:r>
        <w:rPr>
          <w:rtl/>
        </w:rPr>
        <w:t xml:space="preserve"> بعيد وعلى ضوء الاساس الذي بيناه ، لذا تكون العلوم الربانية ليست هي السر المستودع وخصوصا نحن نعلم </w:t>
      </w:r>
      <w:r>
        <w:rPr>
          <w:rFonts w:hint="cs"/>
          <w:rtl/>
        </w:rPr>
        <w:t>ان</w:t>
      </w:r>
      <w:r>
        <w:rPr>
          <w:rtl/>
        </w:rPr>
        <w:t xml:space="preserve"> ورد في الرواية الشريفة عن أبي عبد الله </w:t>
      </w:r>
      <w:r w:rsidR="00F55C0D" w:rsidRPr="00F55C0D">
        <w:rPr>
          <w:rStyle w:val="libAlaemChar"/>
          <w:rFonts w:hint="cs"/>
          <w:rtl/>
        </w:rPr>
        <w:t>عليه‌السلام</w:t>
      </w:r>
      <w:r>
        <w:rPr>
          <w:rtl/>
        </w:rPr>
        <w:t xml:space="preserve"> حيث يقول : ( إن عندنا والله سرّاً من سرّ الله ، وعلم من علم الله ، والله ما يحتمله ملك مقرب ولا نبي مرسل ولا مؤمن امتحن الله قلبه للأيمان والله ما كلّف الله ذلك أحداً غيرنا ، ولا استعبد بذلك أحداً غيرنا ... )</w:t>
      </w:r>
      <w:r>
        <w:rPr>
          <w:rFonts w:hint="cs"/>
          <w:rtl/>
        </w:rPr>
        <w:t xml:space="preserve"> </w:t>
      </w:r>
      <w:r w:rsidRPr="00A66DCD">
        <w:rPr>
          <w:rStyle w:val="libFootnotenumChar"/>
          <w:rtl/>
        </w:rPr>
        <w:t>(1)</w:t>
      </w:r>
      <w:r>
        <w:rPr>
          <w:rtl/>
        </w:rPr>
        <w:t>.</w:t>
      </w:r>
    </w:p>
    <w:p w:rsidR="00721A0A" w:rsidRDefault="00721A0A" w:rsidP="008044A7">
      <w:pPr>
        <w:pStyle w:val="libNormal"/>
        <w:rPr>
          <w:rtl/>
        </w:rPr>
      </w:pPr>
      <w:r>
        <w:rPr>
          <w:rtl/>
        </w:rPr>
        <w:t xml:space="preserve">فيتبين من هذه الرواية ان عند أهل البيت بما فيهم فاطمة </w:t>
      </w:r>
      <w:r w:rsidR="00F55C0D" w:rsidRPr="00F55C0D">
        <w:rPr>
          <w:rStyle w:val="libAlaemChar"/>
          <w:rFonts w:hint="cs"/>
          <w:rtl/>
        </w:rPr>
        <w:t>عليها‌السلام</w:t>
      </w:r>
      <w:r>
        <w:rPr>
          <w:rtl/>
        </w:rPr>
        <w:t xml:space="preserve"> عندهم سراً من سر الله تعالى وهذا غير العلم وإلا لكان الإمام يقول العلم نفسه السر بل انه فصّ</w:t>
      </w:r>
      <w:r>
        <w:rPr>
          <w:rFonts w:hint="cs"/>
          <w:rtl/>
        </w:rPr>
        <w:t>َ</w:t>
      </w:r>
      <w:r>
        <w:rPr>
          <w:rtl/>
        </w:rPr>
        <w:t xml:space="preserve">ل بين السر والعلم فعليه العلم غير السر المستودع فيهم </w:t>
      </w:r>
      <w:r w:rsidR="00F55C0D" w:rsidRPr="00F55C0D">
        <w:rPr>
          <w:rStyle w:val="libAlaemChar"/>
          <w:rFonts w:hint="cs"/>
          <w:rtl/>
        </w:rPr>
        <w:t>عليهم‌السلام</w:t>
      </w:r>
      <w:r>
        <w:rPr>
          <w:rtl/>
        </w:rPr>
        <w:t>.</w:t>
      </w:r>
    </w:p>
    <w:p w:rsidR="00721A0A" w:rsidRDefault="00721A0A" w:rsidP="008044A7">
      <w:pPr>
        <w:pStyle w:val="libNormal"/>
        <w:rPr>
          <w:rtl/>
        </w:rPr>
      </w:pPr>
      <w:r>
        <w:rPr>
          <w:rtl/>
        </w:rPr>
        <w:t>5</w:t>
      </w:r>
      <w:r>
        <w:rPr>
          <w:rFonts w:hint="cs"/>
          <w:rtl/>
        </w:rPr>
        <w:t xml:space="preserve"> </w:t>
      </w:r>
      <w:r>
        <w:rPr>
          <w:rtl/>
        </w:rPr>
        <w:t>ـ</w:t>
      </w:r>
      <w:r>
        <w:rPr>
          <w:rFonts w:hint="cs"/>
          <w:rtl/>
        </w:rPr>
        <w:t xml:space="preserve"> </w:t>
      </w:r>
      <w:r>
        <w:rPr>
          <w:rtl/>
        </w:rPr>
        <w:t xml:space="preserve">قد يكون السر هو ما أشارت الرواية المروية في شأن الحديث القدسي المروي عن لسان جابر بن عبد الله </w:t>
      </w:r>
      <w:r>
        <w:rPr>
          <w:rFonts w:hint="cs"/>
          <w:rtl/>
        </w:rPr>
        <w:t>الأنصاري</w:t>
      </w:r>
      <w:r>
        <w:rPr>
          <w:rtl/>
        </w:rPr>
        <w:t xml:space="preserve"> عن رسول الله </w:t>
      </w:r>
      <w:r w:rsidR="00F55C0D" w:rsidRPr="00F55C0D">
        <w:rPr>
          <w:rStyle w:val="libAlaemChar"/>
          <w:rFonts w:hint="cs"/>
          <w:rtl/>
        </w:rPr>
        <w:t>صلى‌الله‌عليه‌وآله</w:t>
      </w:r>
      <w:r>
        <w:rPr>
          <w:rtl/>
        </w:rPr>
        <w:t xml:space="preserve"> عن الله تبارك وتعالى أنّه قال : « يا أحمد لولاك لما خلقت ال</w:t>
      </w:r>
      <w:r>
        <w:rPr>
          <w:rFonts w:hint="cs"/>
          <w:rtl/>
        </w:rPr>
        <w:t>أ</w:t>
      </w:r>
      <w:r>
        <w:rPr>
          <w:rtl/>
        </w:rPr>
        <w:t>فلاك ، ولولا علي لما خلقتك ولولا فاطمة لما خلقتكما »</w:t>
      </w:r>
      <w:r>
        <w:rPr>
          <w:rFonts w:hint="cs"/>
          <w:rtl/>
        </w:rPr>
        <w:t xml:space="preserve"> </w:t>
      </w:r>
      <w:r w:rsidRPr="00A66DCD">
        <w:rPr>
          <w:rStyle w:val="libFootnotenumChar"/>
          <w:rtl/>
        </w:rPr>
        <w:t>(2)</w:t>
      </w:r>
      <w:r>
        <w:rPr>
          <w:rtl/>
        </w:rPr>
        <w:t>.</w:t>
      </w:r>
    </w:p>
    <w:p w:rsidR="00721A0A" w:rsidRDefault="00721A0A" w:rsidP="008044A7">
      <w:pPr>
        <w:pStyle w:val="libNormal"/>
        <w:rPr>
          <w:rtl/>
        </w:rPr>
      </w:pPr>
      <w:r>
        <w:rPr>
          <w:rtl/>
        </w:rPr>
        <w:t xml:space="preserve">أي إنه العلة الغائيّة لخلقكما كما يظهر من الحديث القدسي هو وجود فاطمة </w:t>
      </w:r>
      <w:r w:rsidR="00F55C0D" w:rsidRPr="00F55C0D">
        <w:rPr>
          <w:rStyle w:val="libAlaemChar"/>
          <w:rFonts w:hint="cs"/>
          <w:rtl/>
        </w:rPr>
        <w:t>عليها‌السلام</w:t>
      </w:r>
      <w:r>
        <w:rPr>
          <w:rtl/>
        </w:rPr>
        <w:t xml:space="preserve"> ، أما كيف يكون هذا الأمر فهذا ما سيتبين لنا من خلال بحث هذا الحديث في موضوع</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الكافي : 1</w:t>
      </w:r>
      <w:r>
        <w:rPr>
          <w:rFonts w:hint="cs"/>
          <w:rtl/>
        </w:rPr>
        <w:t xml:space="preserve"> / </w:t>
      </w:r>
      <w:r>
        <w:rPr>
          <w:rtl/>
        </w:rPr>
        <w:t>467 ح 5.</w:t>
      </w:r>
    </w:p>
    <w:p w:rsidR="00721A0A" w:rsidRDefault="00721A0A" w:rsidP="00A66DCD">
      <w:pPr>
        <w:pStyle w:val="libFootnote0"/>
        <w:rPr>
          <w:rtl/>
        </w:rPr>
      </w:pPr>
      <w:r>
        <w:rPr>
          <w:rtl/>
        </w:rPr>
        <w:t>(2) الجنة العاصمة : 148</w:t>
      </w:r>
      <w:r>
        <w:rPr>
          <w:rFonts w:hint="cs"/>
          <w:rtl/>
        </w:rPr>
        <w:t xml:space="preserve"> / </w:t>
      </w:r>
      <w:r>
        <w:rPr>
          <w:rtl/>
        </w:rPr>
        <w:t>كشف اللآلي : 5 ، مستدرك سفينة البحار : 3</w:t>
      </w:r>
      <w:r>
        <w:rPr>
          <w:rFonts w:hint="cs"/>
          <w:rtl/>
        </w:rPr>
        <w:t xml:space="preserve"> / </w:t>
      </w:r>
      <w:r>
        <w:rPr>
          <w:rtl/>
        </w:rPr>
        <w:t>334 عن مجمع النورين : 14 عن العوالم : 1</w:t>
      </w:r>
      <w:r>
        <w:rPr>
          <w:rFonts w:hint="cs"/>
          <w:rtl/>
        </w:rPr>
        <w:t xml:space="preserve"> / </w:t>
      </w:r>
      <w:r>
        <w:rPr>
          <w:rtl/>
        </w:rPr>
        <w:t>44.</w:t>
      </w:r>
    </w:p>
    <w:p w:rsidR="00721A0A" w:rsidRDefault="00721A0A" w:rsidP="008044A7">
      <w:pPr>
        <w:pStyle w:val="libNormal0"/>
        <w:rPr>
          <w:rtl/>
        </w:rPr>
      </w:pPr>
      <w:r w:rsidRPr="00885174">
        <w:rPr>
          <w:rtl/>
        </w:rPr>
        <w:br w:type="page"/>
      </w:r>
      <w:r>
        <w:rPr>
          <w:rtl/>
        </w:rPr>
        <w:lastRenderedPageBreak/>
        <w:t>مستقل انشاء الله.</w:t>
      </w:r>
    </w:p>
    <w:p w:rsidR="00721A0A" w:rsidRDefault="00721A0A" w:rsidP="008044A7">
      <w:pPr>
        <w:pStyle w:val="libNormal"/>
        <w:rPr>
          <w:rtl/>
        </w:rPr>
      </w:pPr>
      <w:r>
        <w:rPr>
          <w:rtl/>
        </w:rPr>
        <w:t>6</w:t>
      </w:r>
      <w:r>
        <w:rPr>
          <w:rFonts w:hint="cs"/>
          <w:rtl/>
        </w:rPr>
        <w:t xml:space="preserve"> </w:t>
      </w:r>
      <w:r>
        <w:rPr>
          <w:rtl/>
        </w:rPr>
        <w:t>ـ</w:t>
      </w:r>
      <w:r>
        <w:rPr>
          <w:rFonts w:hint="cs"/>
          <w:rtl/>
        </w:rPr>
        <w:t xml:space="preserve"> </w:t>
      </w:r>
      <w:r>
        <w:rPr>
          <w:rtl/>
        </w:rPr>
        <w:t>السر المستودع هو اسم الله الأعظم.</w:t>
      </w:r>
    </w:p>
    <w:p w:rsidR="00721A0A" w:rsidRDefault="00721A0A" w:rsidP="008044A7">
      <w:pPr>
        <w:pStyle w:val="libNormal"/>
        <w:rPr>
          <w:rtl/>
        </w:rPr>
      </w:pPr>
      <w:r>
        <w:rPr>
          <w:rtl/>
        </w:rPr>
        <w:t xml:space="preserve">عندما نراجع الروايات الواردة في شأن أهل البيت </w:t>
      </w:r>
      <w:r w:rsidR="00F55C0D" w:rsidRPr="00F55C0D">
        <w:rPr>
          <w:rStyle w:val="libAlaemChar"/>
          <w:rFonts w:hint="cs"/>
          <w:rtl/>
        </w:rPr>
        <w:t>عليهم‌السلام</w:t>
      </w:r>
      <w:r>
        <w:rPr>
          <w:rtl/>
        </w:rPr>
        <w:t xml:space="preserve"> نجد أن مما حظي به الأئمة </w:t>
      </w:r>
      <w:r w:rsidR="00F55C0D" w:rsidRPr="00F55C0D">
        <w:rPr>
          <w:rStyle w:val="libAlaemChar"/>
          <w:rFonts w:hint="cs"/>
          <w:rtl/>
        </w:rPr>
        <w:t>عليهم‌السلام</w:t>
      </w:r>
      <w:r>
        <w:rPr>
          <w:rtl/>
        </w:rPr>
        <w:t xml:space="preserve"> ، دون غيرهم هو أنهم يحملون اسم الله الأعظم وهذا ما صرحت به الاحاديث المأثورة عنهم ، حيث خصهم الباري عز وجل </w:t>
      </w:r>
      <w:r>
        <w:rPr>
          <w:rFonts w:hint="cs"/>
          <w:rtl/>
        </w:rPr>
        <w:t>بهذه</w:t>
      </w:r>
      <w:r>
        <w:rPr>
          <w:rtl/>
        </w:rPr>
        <w:t xml:space="preserve"> الكرامة العظيمة ، وكما تبين لنا من الرواية المتقدمة ان السر الذي بحوزة أهل البيت هو غير العلم والحكمة التي يتملكها أهل البيت </w:t>
      </w:r>
      <w:r w:rsidR="00F55C0D" w:rsidRPr="00F55C0D">
        <w:rPr>
          <w:rStyle w:val="libAlaemChar"/>
          <w:rFonts w:hint="cs"/>
          <w:rtl/>
        </w:rPr>
        <w:t>عليهم‌السلام</w:t>
      </w:r>
      <w:r>
        <w:rPr>
          <w:rtl/>
        </w:rPr>
        <w:t xml:space="preserve"> ، فقد يكون السر الذي يملكونه هو نفسه الاسم الاعظم لله تعالى الذي إذا دعي به أجاب ، والذي يدل على أنهم عندهم اسم الله الاعظم جملة من الروايات الواردة في المقام منها ما ورد عن جابر عن أبي جعفر </w:t>
      </w:r>
      <w:r w:rsidR="00F55C0D" w:rsidRPr="00F55C0D">
        <w:rPr>
          <w:rStyle w:val="libAlaemChar"/>
          <w:rFonts w:hint="cs"/>
          <w:rtl/>
        </w:rPr>
        <w:t>عليه‌السلام</w:t>
      </w:r>
      <w:r>
        <w:rPr>
          <w:rtl/>
        </w:rPr>
        <w:t xml:space="preserve"> قال : « ان اسم الله الاعظم على ثلاثة وسبعين حرفاً وانما كان عند آصف منها حرف واحد فتكلم به فخ</w:t>
      </w:r>
      <w:r>
        <w:rPr>
          <w:rFonts w:hint="cs"/>
          <w:rtl/>
        </w:rPr>
        <w:t>ُ</w:t>
      </w:r>
      <w:r>
        <w:rPr>
          <w:rtl/>
        </w:rPr>
        <w:t>سف بالأرض ما بينه وبين سرير بلقيس حتى تناول السير بيده ، ثم عادت الأرض كما كانت أسرع من طرفة عين ، ونحن عندنا من الأسم الاعظم اثنان وسبعون حرفاً ، وحرف واحد عند الله استأثر به في علم الغيب عنده ولا حول ولا قوة إلا بالله العلي العظيم</w:t>
      </w:r>
      <w:r w:rsidRPr="00296597">
        <w:rPr>
          <w:rFonts w:hint="cs"/>
          <w:rtl/>
        </w:rPr>
        <w:t xml:space="preserve"> </w:t>
      </w:r>
      <w:r w:rsidRPr="00A66DCD">
        <w:rPr>
          <w:rStyle w:val="libFootnotenumChar"/>
          <w:rtl/>
        </w:rPr>
        <w:t>(1)</w:t>
      </w:r>
      <w:r>
        <w:rPr>
          <w:rtl/>
        </w:rPr>
        <w:t xml:space="preserve">. وعن النوفلي ، عن أبي الحسن صاحب العسكري </w:t>
      </w:r>
      <w:r w:rsidR="00F55C0D" w:rsidRPr="00F55C0D">
        <w:rPr>
          <w:rStyle w:val="libAlaemChar"/>
          <w:rFonts w:hint="cs"/>
          <w:rtl/>
        </w:rPr>
        <w:t>عليه‌السلام</w:t>
      </w:r>
      <w:r>
        <w:rPr>
          <w:rtl/>
        </w:rPr>
        <w:t xml:space="preserve"> قال : سمعته يقول « اسم الله الاعظم ثلاثة وسبعون حرفاً ، كان عند آصف حرف فتكلم به ف</w:t>
      </w:r>
      <w:r>
        <w:rPr>
          <w:rFonts w:hint="cs"/>
          <w:rtl/>
        </w:rPr>
        <w:t>ا</w:t>
      </w:r>
      <w:r>
        <w:rPr>
          <w:rtl/>
        </w:rPr>
        <w:t>نخرقت له الأرض فيما بينه وبين سبأ</w:t>
      </w:r>
      <w:r>
        <w:rPr>
          <w:rFonts w:hint="cs"/>
          <w:rtl/>
        </w:rPr>
        <w:t xml:space="preserve"> </w:t>
      </w:r>
      <w:r>
        <w:rPr>
          <w:rtl/>
        </w:rPr>
        <w:t>ـ</w:t>
      </w:r>
      <w:r>
        <w:rPr>
          <w:rFonts w:hint="cs"/>
          <w:rtl/>
        </w:rPr>
        <w:t xml:space="preserve"> </w:t>
      </w:r>
      <w:r>
        <w:rPr>
          <w:rtl/>
        </w:rPr>
        <w:t>أي مملكة سبأ او مدينة سبأ حيث كان عرش بلقيس</w:t>
      </w:r>
      <w:r>
        <w:rPr>
          <w:rFonts w:hint="cs"/>
          <w:rtl/>
        </w:rPr>
        <w:t xml:space="preserve"> </w:t>
      </w:r>
      <w:r>
        <w:rPr>
          <w:rtl/>
        </w:rPr>
        <w:t>ـ</w:t>
      </w:r>
      <w:r>
        <w:rPr>
          <w:rFonts w:hint="cs"/>
          <w:rtl/>
        </w:rPr>
        <w:t xml:space="preserve"> </w:t>
      </w:r>
      <w:r>
        <w:rPr>
          <w:rtl/>
        </w:rPr>
        <w:t>فتناول عرش بلقيس حتى صيره إلى سليمان ، ثم انبسطت الأرض في أقل من طرف</w:t>
      </w:r>
      <w:r>
        <w:rPr>
          <w:rFonts w:hint="cs"/>
          <w:rtl/>
        </w:rPr>
        <w:t>ة</w:t>
      </w:r>
      <w:r>
        <w:rPr>
          <w:rtl/>
        </w:rPr>
        <w:t xml:space="preserve"> عين ، وعندنا منه اثنان وسبعون حرفاً ، وحرف عند الله مستأثر به في علم الغيب</w:t>
      </w:r>
      <w:r>
        <w:rPr>
          <w:rFonts w:hint="cs"/>
          <w:rtl/>
        </w:rPr>
        <w:t xml:space="preserve"> </w:t>
      </w:r>
      <w:r w:rsidRPr="00A66DCD">
        <w:rPr>
          <w:rStyle w:val="libFootnotenumChar"/>
          <w:rtl/>
        </w:rPr>
        <w:t>(2)</w:t>
      </w:r>
      <w:r>
        <w:rPr>
          <w:rtl/>
        </w:rPr>
        <w:t>.</w:t>
      </w:r>
    </w:p>
    <w:p w:rsidR="00721A0A" w:rsidRDefault="00721A0A" w:rsidP="008044A7">
      <w:pPr>
        <w:pStyle w:val="libNormal"/>
        <w:rPr>
          <w:rtl/>
        </w:rPr>
      </w:pPr>
      <w:r>
        <w:rPr>
          <w:rtl/>
        </w:rPr>
        <w:t xml:space="preserve">أقول : وكثيرةٌ هي الأحاديث المأثور عنهم </w:t>
      </w:r>
      <w:r w:rsidR="00F55C0D" w:rsidRPr="00F55C0D">
        <w:rPr>
          <w:rStyle w:val="libAlaemChar"/>
          <w:rFonts w:hint="cs"/>
          <w:rtl/>
        </w:rPr>
        <w:t>عليهم‌السلام</w:t>
      </w:r>
      <w:r>
        <w:rPr>
          <w:rtl/>
        </w:rPr>
        <w:t xml:space="preserve"> في هذا الباب حيث خصهم الله تبارك وتعالى بهذه الخصوصية والذي يظهر من هذه الأحاديث انهم افضل مقاماً ومنزلةً من الأنبياء السابقين ، بدلالة هذه الاحاديث ، وكل ما ثبت للأئمة </w:t>
      </w:r>
      <w:r w:rsidR="00F55C0D" w:rsidRPr="00F55C0D">
        <w:rPr>
          <w:rStyle w:val="libAlaemChar"/>
          <w:rFonts w:hint="cs"/>
          <w:rtl/>
        </w:rPr>
        <w:t>عليهم‌السلام</w:t>
      </w:r>
      <w:r>
        <w:rPr>
          <w:rtl/>
        </w:rPr>
        <w:t xml:space="preserve"> فهو ثابت للصديقة الشهيدة </w:t>
      </w:r>
      <w:r w:rsidR="00F55C0D" w:rsidRPr="00F55C0D">
        <w:rPr>
          <w:rStyle w:val="libAlaemChar"/>
          <w:rFonts w:hint="cs"/>
          <w:rtl/>
        </w:rPr>
        <w:t>عليها‌السلام</w:t>
      </w:r>
      <w:r>
        <w:rPr>
          <w:rtl/>
        </w:rPr>
        <w:t xml:space="preserve"> من حيث كونها أُم الأئمة الاطهار ومن كونها حجة الله على الأئمة وكما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الكافي : 1</w:t>
      </w:r>
      <w:r>
        <w:rPr>
          <w:rFonts w:hint="cs"/>
          <w:rtl/>
        </w:rPr>
        <w:t xml:space="preserve"> / </w:t>
      </w:r>
      <w:r>
        <w:rPr>
          <w:rtl/>
        </w:rPr>
        <w:t>286 ح 1 ، بصائر الدرجات : 4</w:t>
      </w:r>
      <w:r>
        <w:rPr>
          <w:rFonts w:hint="cs"/>
          <w:rtl/>
        </w:rPr>
        <w:t xml:space="preserve"> / </w:t>
      </w:r>
      <w:r>
        <w:rPr>
          <w:rtl/>
        </w:rPr>
        <w:t>228.</w:t>
      </w:r>
    </w:p>
    <w:p w:rsidR="00721A0A" w:rsidRDefault="00721A0A" w:rsidP="00A66DCD">
      <w:pPr>
        <w:pStyle w:val="libFootnote0"/>
        <w:rPr>
          <w:rtl/>
        </w:rPr>
      </w:pPr>
      <w:r>
        <w:rPr>
          <w:rtl/>
        </w:rPr>
        <w:t>(2) نفس المصدر السابق.</w:t>
      </w:r>
    </w:p>
    <w:p w:rsidR="00721A0A" w:rsidRDefault="00721A0A" w:rsidP="008044A7">
      <w:pPr>
        <w:pStyle w:val="libNormal0"/>
        <w:rPr>
          <w:rtl/>
        </w:rPr>
      </w:pPr>
      <w:r w:rsidRPr="00296597">
        <w:rPr>
          <w:rtl/>
        </w:rPr>
        <w:br w:type="page"/>
      </w:r>
      <w:r>
        <w:rPr>
          <w:rtl/>
        </w:rPr>
        <w:lastRenderedPageBreak/>
        <w:t xml:space="preserve">سيمر بنا ذلك في شرح هذا الحديث ، وكذلك هناك عدة اشارات في الروايات إلى مسألة </w:t>
      </w:r>
      <w:r>
        <w:rPr>
          <w:rFonts w:hint="cs"/>
          <w:rtl/>
        </w:rPr>
        <w:t>ا</w:t>
      </w:r>
      <w:r>
        <w:rPr>
          <w:rtl/>
        </w:rPr>
        <w:t xml:space="preserve">سم الله الأعظم وكيف ان الإمام علي </w:t>
      </w:r>
      <w:r w:rsidR="00F55C0D" w:rsidRPr="00F55C0D">
        <w:rPr>
          <w:rStyle w:val="libAlaemChar"/>
          <w:rFonts w:hint="cs"/>
          <w:rtl/>
        </w:rPr>
        <w:t>عليه‌السلام</w:t>
      </w:r>
      <w:r>
        <w:rPr>
          <w:rtl/>
        </w:rPr>
        <w:t xml:space="preserve"> الذي هو كفؤ الزهراء </w:t>
      </w:r>
      <w:r w:rsidR="00F55C0D" w:rsidRPr="00F55C0D">
        <w:rPr>
          <w:rStyle w:val="libAlaemChar"/>
          <w:rFonts w:hint="cs"/>
          <w:rtl/>
        </w:rPr>
        <w:t>عليها‌السلام</w:t>
      </w:r>
      <w:r>
        <w:rPr>
          <w:rtl/>
        </w:rPr>
        <w:t xml:space="preserve"> كان يحمل اسم الله الاعظم الذي اذا دعي به أجاب وهذا ما وجدناه في قضية رده الشمس التي غابت في أرض بابل حيث سأله أحد أصحابه يا أمير المؤمنين كيف رددت هذه الشمس ، فقال له سئلت الله تعالى ب</w:t>
      </w:r>
      <w:r>
        <w:rPr>
          <w:rFonts w:hint="cs"/>
          <w:rtl/>
        </w:rPr>
        <w:t>ا</w:t>
      </w:r>
      <w:r>
        <w:rPr>
          <w:rtl/>
        </w:rPr>
        <w:t xml:space="preserve">سمه الاعظم ان يردها </w:t>
      </w:r>
      <w:r>
        <w:rPr>
          <w:rFonts w:hint="cs"/>
          <w:rtl/>
        </w:rPr>
        <w:t>عليها</w:t>
      </w:r>
      <w:r>
        <w:rPr>
          <w:rtl/>
        </w:rPr>
        <w:t xml:space="preserve"> فردها ، وكما ورد في سورة الواقعة </w:t>
      </w:r>
      <w:r w:rsidRPr="008044A7">
        <w:rPr>
          <w:rStyle w:val="libAlaemChar"/>
          <w:rtl/>
        </w:rPr>
        <w:t>(</w:t>
      </w:r>
      <w:r w:rsidRPr="00F815A1">
        <w:rPr>
          <w:rFonts w:hint="cs"/>
          <w:rtl/>
        </w:rPr>
        <w:t xml:space="preserve"> </w:t>
      </w:r>
      <w:r w:rsidRPr="008044A7">
        <w:rPr>
          <w:rStyle w:val="libAieChar"/>
          <w:rFonts w:hint="cs"/>
          <w:rtl/>
        </w:rPr>
        <w:t>فَسَبِّحْ بِاسْمِ رَبِّكَ الْعَظِيمِ</w:t>
      </w:r>
      <w:r w:rsidRPr="00F815A1">
        <w:rPr>
          <w:rtl/>
        </w:rPr>
        <w:t xml:space="preserve"> </w:t>
      </w:r>
      <w:r w:rsidRPr="008044A7">
        <w:rPr>
          <w:rStyle w:val="libAlaemChar"/>
          <w:rtl/>
        </w:rPr>
        <w:t>)</w:t>
      </w:r>
      <w:r w:rsidRPr="001F52D9">
        <w:rPr>
          <w:rFonts w:hint="cs"/>
          <w:rtl/>
        </w:rPr>
        <w:t xml:space="preserve"> </w:t>
      </w:r>
      <w:r w:rsidRPr="00A66DCD">
        <w:rPr>
          <w:rStyle w:val="libFootnotenumChar"/>
          <w:rtl/>
        </w:rPr>
        <w:t>(1)</w:t>
      </w:r>
      <w:r>
        <w:rPr>
          <w:rtl/>
        </w:rPr>
        <w:t xml:space="preserve">. وعلى هذا الأساس فان كل ما أعطاه الله تبارك وتعالى وخص به أهل البيت </w:t>
      </w:r>
      <w:r w:rsidR="00F55C0D" w:rsidRPr="00F55C0D">
        <w:rPr>
          <w:rStyle w:val="libAlaemChar"/>
          <w:rFonts w:hint="cs"/>
          <w:rtl/>
        </w:rPr>
        <w:t>عليهم‌السلام</w:t>
      </w:r>
      <w:r>
        <w:rPr>
          <w:rtl/>
        </w:rPr>
        <w:t xml:space="preserve"> فهو ثابت للزهراء </w:t>
      </w:r>
      <w:r w:rsidR="00F55C0D" w:rsidRPr="00F55C0D">
        <w:rPr>
          <w:rStyle w:val="libAlaemChar"/>
          <w:rFonts w:hint="cs"/>
          <w:rtl/>
        </w:rPr>
        <w:t>عليها‌السلام</w:t>
      </w:r>
      <w:r>
        <w:rPr>
          <w:rtl/>
        </w:rPr>
        <w:t xml:space="preserve"> ، فعليه تكون الصديقة الطاهرة </w:t>
      </w:r>
      <w:r>
        <w:rPr>
          <w:rFonts w:hint="cs"/>
          <w:rtl/>
        </w:rPr>
        <w:t>حامل</w:t>
      </w:r>
      <w:r>
        <w:rPr>
          <w:rtl/>
        </w:rPr>
        <w:t xml:space="preserve"> لاسم الله الاعظم الذي خصه الله تبارك وتعالى بأهل بيت النبوة ومعدن الرسالة ، فيكون وعلى ما احتمله بل أرجحه على بقية الاحتمالات الاخرى ان السر المستودع في فاطمة هو اسم الله الاعظم ، والذي يدل عليه على ما استفيده من الدعاء الذي بدأنا به البحث « اللهم اني أسألك بحق فاطمة وأبيها وبعلها وبنيها والسر المستودع فيها ... » حيث يظهر من هذا الدعاء أولا التوسل بحق فاطمة ... وكذلك التوسل إلى الله تعالى</w:t>
      </w:r>
      <w:r>
        <w:rPr>
          <w:rFonts w:hint="cs"/>
          <w:rtl/>
        </w:rPr>
        <w:t>ٰ</w:t>
      </w:r>
      <w:r>
        <w:rPr>
          <w:rtl/>
        </w:rPr>
        <w:t xml:space="preserve"> بالسر المستودع ، والتوسل لا يكون إلى الله تعالى إلا بالذي يكون له شأن عند الله عز وجل ، ونبتغي إليه الوسيلة ، فعليه نحتمل أن يكون السر هو اسم الله الاعظم المستودع عند فاطمة </w:t>
      </w:r>
      <w:r w:rsidR="00F55C0D" w:rsidRPr="00F55C0D">
        <w:rPr>
          <w:rStyle w:val="libAlaemChar"/>
          <w:rFonts w:hint="cs"/>
          <w:rtl/>
        </w:rPr>
        <w:t>عليها‌السلام</w:t>
      </w:r>
      <w:r>
        <w:rPr>
          <w:rtl/>
        </w:rPr>
        <w:t xml:space="preserve"> ، وأبناؤها وخصوصا هناك شواهد تدلل على ان هذا الاسم لا</w:t>
      </w:r>
      <w:r>
        <w:rPr>
          <w:rFonts w:hint="cs"/>
          <w:rtl/>
        </w:rPr>
        <w:t xml:space="preserve"> </w:t>
      </w:r>
      <w:r>
        <w:rPr>
          <w:rtl/>
        </w:rPr>
        <w:t xml:space="preserve">يخرجونه أهل البيت </w:t>
      </w:r>
      <w:r w:rsidR="00F55C0D" w:rsidRPr="00F55C0D">
        <w:rPr>
          <w:rStyle w:val="libAlaemChar"/>
          <w:rFonts w:hint="cs"/>
          <w:rtl/>
        </w:rPr>
        <w:t>عليهم‌السلام</w:t>
      </w:r>
      <w:r>
        <w:rPr>
          <w:rtl/>
        </w:rPr>
        <w:t xml:space="preserve"> الى</w:t>
      </w:r>
      <w:r>
        <w:rPr>
          <w:rFonts w:hint="cs"/>
          <w:rtl/>
        </w:rPr>
        <w:t>ٰ</w:t>
      </w:r>
      <w:r>
        <w:rPr>
          <w:rtl/>
        </w:rPr>
        <w:t xml:space="preserve"> أحد وكما ورد في الحديث المروي في شأن عمر بن حنظلة حيث قال لأبي جعفر </w:t>
      </w:r>
      <w:r w:rsidR="00F55C0D" w:rsidRPr="00F55C0D">
        <w:rPr>
          <w:rStyle w:val="libAlaemChar"/>
          <w:rFonts w:hint="cs"/>
          <w:rtl/>
        </w:rPr>
        <w:t>عليه‌السلام</w:t>
      </w:r>
      <w:r>
        <w:rPr>
          <w:rtl/>
        </w:rPr>
        <w:t xml:space="preserve"> : « إني أظنّ</w:t>
      </w:r>
      <w:r>
        <w:rPr>
          <w:rFonts w:hint="cs"/>
          <w:rtl/>
        </w:rPr>
        <w:t>َ</w:t>
      </w:r>
      <w:r>
        <w:rPr>
          <w:rtl/>
        </w:rPr>
        <w:t xml:space="preserve"> أنّ</w:t>
      </w:r>
      <w:r>
        <w:rPr>
          <w:rFonts w:hint="cs"/>
          <w:rtl/>
        </w:rPr>
        <w:t>َ</w:t>
      </w:r>
      <w:r>
        <w:rPr>
          <w:rtl/>
        </w:rPr>
        <w:t xml:space="preserve"> لي عندك منزلة ، قال : أجل ، قال : قلت فإنّ لي إليك حاجة قال وما هي</w:t>
      </w:r>
      <w:r>
        <w:rPr>
          <w:rFonts w:hint="cs"/>
          <w:rtl/>
        </w:rPr>
        <w:t xml:space="preserve"> ؟</w:t>
      </w:r>
      <w:r>
        <w:rPr>
          <w:rtl/>
        </w:rPr>
        <w:t xml:space="preserve"> قال : قلت تعلمني ال</w:t>
      </w:r>
      <w:r>
        <w:rPr>
          <w:rFonts w:hint="cs"/>
          <w:rtl/>
        </w:rPr>
        <w:t>ا</w:t>
      </w:r>
      <w:r>
        <w:rPr>
          <w:rtl/>
        </w:rPr>
        <w:t>سم الأعظم قال و</w:t>
      </w:r>
      <w:r>
        <w:rPr>
          <w:rFonts w:hint="cs"/>
          <w:rtl/>
        </w:rPr>
        <w:t>تطيقه</w:t>
      </w:r>
      <w:r>
        <w:rPr>
          <w:rtl/>
        </w:rPr>
        <w:t xml:space="preserve"> قلت نعم قال : فادخل البيت قال : فدخل البيت فوضع أبو جعفر </w:t>
      </w:r>
      <w:r w:rsidR="00F55C0D" w:rsidRPr="00F55C0D">
        <w:rPr>
          <w:rStyle w:val="libAlaemChar"/>
          <w:rFonts w:hint="cs"/>
          <w:rtl/>
        </w:rPr>
        <w:t>عليه‌السلام</w:t>
      </w:r>
      <w:r>
        <w:rPr>
          <w:rtl/>
        </w:rPr>
        <w:t xml:space="preserve"> يده على الأرض فأظلم البيت فارعدت فرايص عمر فقال : ما تقول اعلمك فقال لا قال : فرفع يده فرجع البيت كما كان »</w:t>
      </w:r>
      <w:r>
        <w:rPr>
          <w:rFonts w:hint="cs"/>
          <w:rtl/>
        </w:rPr>
        <w:t xml:space="preserve"> </w:t>
      </w:r>
      <w:r w:rsidRPr="00A66DCD">
        <w:rPr>
          <w:rStyle w:val="libFootnotenumChar"/>
          <w:rtl/>
        </w:rPr>
        <w:t>(2)</w:t>
      </w:r>
      <w:r>
        <w:rPr>
          <w:rtl/>
        </w:rPr>
        <w:t>.</w:t>
      </w:r>
    </w:p>
    <w:p w:rsidR="00721A0A" w:rsidRDefault="00721A0A" w:rsidP="008044A7">
      <w:pPr>
        <w:pStyle w:val="libNormal"/>
        <w:rPr>
          <w:rtl/>
        </w:rPr>
      </w:pPr>
      <w:r>
        <w:rPr>
          <w:rtl/>
        </w:rPr>
        <w:t xml:space="preserve">ويوجد أيضاً شاهد آخر يدل على كون فاطمة </w:t>
      </w:r>
      <w:r w:rsidR="00F55C0D" w:rsidRPr="00F55C0D">
        <w:rPr>
          <w:rStyle w:val="libAlaemChar"/>
          <w:rFonts w:hint="cs"/>
          <w:rtl/>
        </w:rPr>
        <w:t>عليها‌السلام</w:t>
      </w:r>
      <w:r>
        <w:rPr>
          <w:rtl/>
        </w:rPr>
        <w:t xml:space="preserve"> تمتلك الاسم الاعظم وذلك عندما قادوا علياً </w:t>
      </w:r>
      <w:r w:rsidR="00F55C0D" w:rsidRPr="00F55C0D">
        <w:rPr>
          <w:rStyle w:val="libAlaemChar"/>
          <w:rFonts w:hint="cs"/>
          <w:rtl/>
        </w:rPr>
        <w:t>عليه‌السلام</w:t>
      </w:r>
      <w:r>
        <w:rPr>
          <w:rtl/>
        </w:rPr>
        <w:t xml:space="preserve"> في يوم سقيفة بني ساعدة للبيعة فخرجت نفسي لها الفداء تجر أذيالها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راجع بصائر الدرجات : 5</w:t>
      </w:r>
      <w:r>
        <w:rPr>
          <w:rFonts w:hint="cs"/>
          <w:rtl/>
        </w:rPr>
        <w:t xml:space="preserve"> / </w:t>
      </w:r>
      <w:r>
        <w:rPr>
          <w:rtl/>
        </w:rPr>
        <w:t>237.</w:t>
      </w:r>
    </w:p>
    <w:p w:rsidR="00721A0A" w:rsidRDefault="00721A0A" w:rsidP="00A66DCD">
      <w:pPr>
        <w:pStyle w:val="libFootnote0"/>
        <w:rPr>
          <w:rtl/>
        </w:rPr>
      </w:pPr>
      <w:r>
        <w:rPr>
          <w:rtl/>
        </w:rPr>
        <w:t>(2) بصائر الدرجات : 4</w:t>
      </w:r>
      <w:r>
        <w:rPr>
          <w:rFonts w:hint="cs"/>
          <w:rtl/>
        </w:rPr>
        <w:t xml:space="preserve"> / </w:t>
      </w:r>
      <w:r>
        <w:rPr>
          <w:rtl/>
        </w:rPr>
        <w:t>230.</w:t>
      </w:r>
    </w:p>
    <w:p w:rsidR="00721A0A" w:rsidRDefault="00721A0A" w:rsidP="008044A7">
      <w:pPr>
        <w:pStyle w:val="libNormal0"/>
        <w:rPr>
          <w:rtl/>
        </w:rPr>
      </w:pPr>
      <w:r w:rsidRPr="00F815A1">
        <w:rPr>
          <w:rtl/>
        </w:rPr>
        <w:br w:type="page"/>
      </w:r>
      <w:r>
        <w:rPr>
          <w:rtl/>
        </w:rPr>
        <w:lastRenderedPageBreak/>
        <w:t>خلف ابن عمها وهي تقول خلو ابن عمي أو ل</w:t>
      </w:r>
      <w:r>
        <w:rPr>
          <w:rFonts w:hint="cs"/>
          <w:rtl/>
        </w:rPr>
        <w:t>أ</w:t>
      </w:r>
      <w:r>
        <w:rPr>
          <w:rtl/>
        </w:rPr>
        <w:t xml:space="preserve">كشفن رأسي للدعاء ، حيث يقول سلمان « فخرجت فاطمة </w:t>
      </w:r>
      <w:r w:rsidR="00F55C0D" w:rsidRPr="00F55C0D">
        <w:rPr>
          <w:rStyle w:val="libAlaemChar"/>
          <w:rFonts w:hint="cs"/>
          <w:rtl/>
        </w:rPr>
        <w:t>عليها‌السلام</w:t>
      </w:r>
      <w:r>
        <w:rPr>
          <w:rtl/>
        </w:rPr>
        <w:t xml:space="preserve"> فقالت : يا أبابكر أتريد أن ترملني من زوجي</w:t>
      </w:r>
      <w:r>
        <w:rPr>
          <w:rFonts w:hint="cs"/>
          <w:rtl/>
        </w:rPr>
        <w:t xml:space="preserve"> </w:t>
      </w:r>
      <w:r>
        <w:rPr>
          <w:rtl/>
        </w:rPr>
        <w:t>ـ</w:t>
      </w:r>
      <w:r>
        <w:rPr>
          <w:rFonts w:hint="cs"/>
          <w:rtl/>
        </w:rPr>
        <w:t xml:space="preserve"> </w:t>
      </w:r>
      <w:r>
        <w:rPr>
          <w:rtl/>
        </w:rPr>
        <w:t>والله</w:t>
      </w:r>
      <w:r>
        <w:rPr>
          <w:rFonts w:hint="cs"/>
          <w:rtl/>
        </w:rPr>
        <w:t xml:space="preserve"> </w:t>
      </w:r>
      <w:r>
        <w:rPr>
          <w:rtl/>
        </w:rPr>
        <w:t>ـ</w:t>
      </w:r>
      <w:r>
        <w:rPr>
          <w:rFonts w:hint="cs"/>
          <w:rtl/>
        </w:rPr>
        <w:t xml:space="preserve"> </w:t>
      </w:r>
      <w:r>
        <w:rPr>
          <w:rtl/>
        </w:rPr>
        <w:t>لئن لم تكف عنه لأنشرن شعري ولأشقن جي</w:t>
      </w:r>
      <w:r>
        <w:rPr>
          <w:rFonts w:hint="cs"/>
          <w:rtl/>
        </w:rPr>
        <w:t>ب</w:t>
      </w:r>
      <w:r>
        <w:rPr>
          <w:rtl/>
        </w:rPr>
        <w:t>ي ، ولآتين قبر أبي ، ولأصيحن الى</w:t>
      </w:r>
      <w:r>
        <w:rPr>
          <w:rFonts w:hint="cs"/>
          <w:rtl/>
        </w:rPr>
        <w:t>ٰ</w:t>
      </w:r>
      <w:r>
        <w:rPr>
          <w:rtl/>
        </w:rPr>
        <w:t xml:space="preserve"> ربي : فأخذت بيد الحسن والحسين </w:t>
      </w:r>
      <w:r w:rsidR="00F55C0D" w:rsidRPr="00F55C0D">
        <w:rPr>
          <w:rStyle w:val="libAlaemChar"/>
          <w:rFonts w:hint="cs"/>
          <w:rtl/>
        </w:rPr>
        <w:t>عليهما‌السلام</w:t>
      </w:r>
      <w:r>
        <w:rPr>
          <w:rtl/>
        </w:rPr>
        <w:t xml:space="preserve"> ، وخرجت تريد قبر النبي </w:t>
      </w:r>
      <w:r w:rsidR="00F55C0D" w:rsidRPr="00F55C0D">
        <w:rPr>
          <w:rStyle w:val="libAlaemChar"/>
          <w:rFonts w:hint="cs"/>
          <w:rtl/>
        </w:rPr>
        <w:t>صلى‌الله‌عليه‌وآله</w:t>
      </w:r>
      <w:r>
        <w:rPr>
          <w:rtl/>
        </w:rPr>
        <w:t xml:space="preserve"> ، فقال علي </w:t>
      </w:r>
      <w:r w:rsidR="00F55C0D" w:rsidRPr="00F55C0D">
        <w:rPr>
          <w:rStyle w:val="libAlaemChar"/>
          <w:rFonts w:hint="cs"/>
          <w:rtl/>
        </w:rPr>
        <w:t>عليه‌السلام</w:t>
      </w:r>
      <w:r>
        <w:rPr>
          <w:rtl/>
        </w:rPr>
        <w:t xml:space="preserve"> لسلمان : أدرك </w:t>
      </w:r>
      <w:r>
        <w:rPr>
          <w:rFonts w:hint="cs"/>
          <w:rtl/>
        </w:rPr>
        <w:t>ا</w:t>
      </w:r>
      <w:r>
        <w:rPr>
          <w:rtl/>
        </w:rPr>
        <w:t xml:space="preserve">بنة محمد </w:t>
      </w:r>
      <w:r w:rsidR="00F55C0D" w:rsidRPr="00F55C0D">
        <w:rPr>
          <w:rStyle w:val="libAlaemChar"/>
          <w:rFonts w:hint="cs"/>
          <w:rtl/>
        </w:rPr>
        <w:t>صلى‌الله‌عليه‌وآله</w:t>
      </w:r>
      <w:r>
        <w:rPr>
          <w:rtl/>
        </w:rPr>
        <w:t xml:space="preserve"> فإني أرى</w:t>
      </w:r>
      <w:r>
        <w:rPr>
          <w:rFonts w:hint="cs"/>
          <w:rtl/>
        </w:rPr>
        <w:t>ٰ</w:t>
      </w:r>
      <w:r>
        <w:rPr>
          <w:rtl/>
        </w:rPr>
        <w:t xml:space="preserve"> جنبتي المدينة تكفيان ، والله ان نشرت شعرها ، وشقت جيبها ، وأتت قبر أبيها ، وصاحت الى</w:t>
      </w:r>
      <w:r>
        <w:rPr>
          <w:rFonts w:hint="cs"/>
          <w:rtl/>
        </w:rPr>
        <w:t>ٰ</w:t>
      </w:r>
      <w:r>
        <w:rPr>
          <w:rtl/>
        </w:rPr>
        <w:t xml:space="preserve"> ربها لا يناظر بالمدينة أن يخسف بها ( وبمن فيها ) ، فادركها سلمان</w:t>
      </w:r>
      <w:r w:rsidRPr="00945492">
        <w:rPr>
          <w:rtl/>
        </w:rPr>
        <w:t xml:space="preserve"> </w:t>
      </w:r>
      <w:r w:rsidR="00F55C0D" w:rsidRPr="00F55C0D">
        <w:rPr>
          <w:rStyle w:val="libAlaemChar"/>
          <w:rtl/>
        </w:rPr>
        <w:t>رضي‌الله‌عنه</w:t>
      </w:r>
      <w:r w:rsidRPr="00945492">
        <w:rPr>
          <w:rtl/>
        </w:rPr>
        <w:t xml:space="preserve"> </w:t>
      </w:r>
      <w:r>
        <w:rPr>
          <w:rtl/>
        </w:rPr>
        <w:t xml:space="preserve">فقال ، يا بنت محمد ، أن الله بعث أباك رحمة فارجعي </w:t>
      </w:r>
      <w:r>
        <w:rPr>
          <w:rFonts w:hint="cs"/>
          <w:rtl/>
        </w:rPr>
        <w:t>فقالت</w:t>
      </w:r>
      <w:r>
        <w:rPr>
          <w:rtl/>
        </w:rPr>
        <w:t xml:space="preserve"> : يا سلمان ، يريدون قتل علي ، ما على عليَّ صبر ، فدعني حتى آتي أبي فأنشر شعري ، وأشق جيبي ، وأص</w:t>
      </w:r>
      <w:r>
        <w:rPr>
          <w:rFonts w:hint="cs"/>
          <w:rtl/>
        </w:rPr>
        <w:t>ي</w:t>
      </w:r>
      <w:r>
        <w:rPr>
          <w:rtl/>
        </w:rPr>
        <w:t xml:space="preserve">ح إلى ربي ، فقال سلمان </w:t>
      </w:r>
      <w:r>
        <w:rPr>
          <w:rFonts w:hint="cs"/>
          <w:rtl/>
        </w:rPr>
        <w:t>ا</w:t>
      </w:r>
      <w:r>
        <w:rPr>
          <w:rtl/>
        </w:rPr>
        <w:t xml:space="preserve">ني أخاف ان تخسف بالمدينة ، وعلي </w:t>
      </w:r>
      <w:r w:rsidR="00F55C0D" w:rsidRPr="00F55C0D">
        <w:rPr>
          <w:rStyle w:val="libAlaemChar"/>
          <w:rFonts w:hint="cs"/>
          <w:rtl/>
        </w:rPr>
        <w:t>عليه‌السلام</w:t>
      </w:r>
      <w:r>
        <w:rPr>
          <w:rtl/>
        </w:rPr>
        <w:t xml:space="preserve"> بعثني إليك ويأمرك ان ترجعي الى</w:t>
      </w:r>
      <w:r>
        <w:rPr>
          <w:rFonts w:hint="cs"/>
          <w:rtl/>
        </w:rPr>
        <w:t>ٰ</w:t>
      </w:r>
      <w:r>
        <w:rPr>
          <w:rtl/>
        </w:rPr>
        <w:t xml:space="preserve"> بيتك وتنصرفي. فقالت : إذا أرجع وأصبر ، وأسمع له وأطيع »</w:t>
      </w:r>
      <w:r>
        <w:rPr>
          <w:rFonts w:hint="cs"/>
          <w:rtl/>
        </w:rPr>
        <w:t xml:space="preserve"> </w:t>
      </w:r>
      <w:r w:rsidRPr="00A66DCD">
        <w:rPr>
          <w:rStyle w:val="libFootnotenumChar"/>
          <w:rtl/>
        </w:rPr>
        <w:t>(1)</w:t>
      </w:r>
      <w:r>
        <w:rPr>
          <w:rtl/>
        </w:rPr>
        <w:t>.</w:t>
      </w:r>
    </w:p>
    <w:p w:rsidR="00721A0A" w:rsidRDefault="00721A0A" w:rsidP="008044A7">
      <w:pPr>
        <w:pStyle w:val="libNormal"/>
        <w:rPr>
          <w:rtl/>
        </w:rPr>
      </w:pPr>
      <w:r>
        <w:rPr>
          <w:rtl/>
        </w:rPr>
        <w:t xml:space="preserve">ويظهر من هذه الرواية ان الصديقة الزهراء </w:t>
      </w:r>
      <w:r w:rsidR="00F55C0D" w:rsidRPr="00F55C0D">
        <w:rPr>
          <w:rStyle w:val="libAlaemChar"/>
          <w:rFonts w:hint="cs"/>
          <w:rtl/>
        </w:rPr>
        <w:t>عليها‌السلام</w:t>
      </w:r>
      <w:r>
        <w:rPr>
          <w:rtl/>
        </w:rPr>
        <w:t xml:space="preserve"> لو أنها دعت الله تعالى لاستجاب الله دعائها ، فان الإمام علي </w:t>
      </w:r>
      <w:r w:rsidR="00F55C0D" w:rsidRPr="00F55C0D">
        <w:rPr>
          <w:rStyle w:val="libAlaemChar"/>
          <w:rFonts w:hint="cs"/>
          <w:rtl/>
        </w:rPr>
        <w:t>عليه‌السلام</w:t>
      </w:r>
      <w:r>
        <w:rPr>
          <w:rtl/>
        </w:rPr>
        <w:t xml:space="preserve"> عندما قال : ( فاني أرى جنبتي المدينة تكفيان ) يعني إشارة إلى أنّها كانت عندها الولاية التكوينية وكما سنقف مع هذا البحث انشاء الله تعالى ، وعلى كل حال فان الصديقة كانت تحمل الاسم الاعظم ، ولا ضير في ذلك فهي أم أبيها وأم الأئمة الاطهار الذين يحملون ال</w:t>
      </w:r>
      <w:r>
        <w:rPr>
          <w:rFonts w:hint="cs"/>
          <w:rtl/>
        </w:rPr>
        <w:t>ا</w:t>
      </w:r>
      <w:r>
        <w:rPr>
          <w:rtl/>
        </w:rPr>
        <w:t>سم ال</w:t>
      </w:r>
      <w:r>
        <w:rPr>
          <w:rFonts w:hint="cs"/>
          <w:rtl/>
        </w:rPr>
        <w:t>أ</w:t>
      </w:r>
      <w:r>
        <w:rPr>
          <w:rtl/>
        </w:rPr>
        <w:t xml:space="preserve">عظم الذي إذا دعي به أجاب ، وهناك اشارة لطيفة في كون فاطمة الزهراء </w:t>
      </w:r>
      <w:r w:rsidR="00F55C0D" w:rsidRPr="00F55C0D">
        <w:rPr>
          <w:rStyle w:val="libAlaemChar"/>
          <w:rFonts w:hint="cs"/>
          <w:rtl/>
        </w:rPr>
        <w:t>عليها‌السلام</w:t>
      </w:r>
      <w:r>
        <w:rPr>
          <w:rtl/>
        </w:rPr>
        <w:t xml:space="preserve"> لها </w:t>
      </w:r>
      <w:r>
        <w:rPr>
          <w:rFonts w:hint="cs"/>
          <w:rtl/>
        </w:rPr>
        <w:t>ا</w:t>
      </w:r>
      <w:r>
        <w:rPr>
          <w:rtl/>
        </w:rPr>
        <w:t xml:space="preserve">سم مشتق من أسماء الله الحسنى حيث وَرَدَ ذلك في حديث الاشتقاق « هذه فاطمة وأنا فاطر السموات والأرض ، فاطم أعدائي من رحمتي يوم فصل قضائي ، وفاطم أوليائي عما يعيرهم ويشينهم ، فشققت لها </w:t>
      </w:r>
      <w:r>
        <w:rPr>
          <w:rFonts w:hint="cs"/>
          <w:rtl/>
        </w:rPr>
        <w:t>ا</w:t>
      </w:r>
      <w:r>
        <w:rPr>
          <w:rtl/>
        </w:rPr>
        <w:t xml:space="preserve">سماً من </w:t>
      </w:r>
      <w:r>
        <w:rPr>
          <w:rFonts w:hint="cs"/>
          <w:rtl/>
        </w:rPr>
        <w:t>ا</w:t>
      </w:r>
      <w:r>
        <w:rPr>
          <w:rtl/>
        </w:rPr>
        <w:t>سمي ».</w:t>
      </w:r>
    </w:p>
    <w:p w:rsidR="00721A0A" w:rsidRDefault="00721A0A" w:rsidP="008044A7">
      <w:pPr>
        <w:pStyle w:val="libNormal"/>
        <w:rPr>
          <w:rtl/>
        </w:rPr>
      </w:pPr>
      <w:r>
        <w:rPr>
          <w:rtl/>
        </w:rPr>
        <w:t xml:space="preserve">وقال رسول الله </w:t>
      </w:r>
      <w:r w:rsidR="00F55C0D" w:rsidRPr="00F55C0D">
        <w:rPr>
          <w:rStyle w:val="libAlaemChar"/>
          <w:rFonts w:hint="cs"/>
          <w:rtl/>
        </w:rPr>
        <w:t>صلى‌الله‌عليه‌وآله</w:t>
      </w:r>
      <w:r>
        <w:rPr>
          <w:rtl/>
        </w:rPr>
        <w:t xml:space="preserve"> : « أن الله شق لك يا فاطمة اسماً من اسمائه وهو الفاطر وأنت فاطمة » وعليه فان فاطمة وديعة المصطفى</w:t>
      </w:r>
      <w:r>
        <w:rPr>
          <w:rFonts w:hint="cs"/>
          <w:rtl/>
        </w:rPr>
        <w:t>ٰ</w:t>
      </w:r>
      <w:r>
        <w:rPr>
          <w:rtl/>
        </w:rPr>
        <w:t xml:space="preserve"> ، فاطمة الانسية ، الحوراء مطلع الانوار العلوية ومشكاة الولاية وأم الأئمة وعيبة العلم ووعاء المعرفة. واختتم هذا البحث في</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تفسير العياشي : 2</w:t>
      </w:r>
      <w:r>
        <w:rPr>
          <w:rFonts w:hint="cs"/>
          <w:rtl/>
        </w:rPr>
        <w:t xml:space="preserve"> / </w:t>
      </w:r>
      <w:r>
        <w:rPr>
          <w:rtl/>
        </w:rPr>
        <w:t>66 ح 76 ، البرهان : 2</w:t>
      </w:r>
      <w:r>
        <w:rPr>
          <w:rFonts w:hint="cs"/>
          <w:rtl/>
        </w:rPr>
        <w:t xml:space="preserve"> / </w:t>
      </w:r>
      <w:r>
        <w:rPr>
          <w:rtl/>
        </w:rPr>
        <w:t>93 ح 4 ، الاختصاص : 181.</w:t>
      </w:r>
    </w:p>
    <w:p w:rsidR="00721A0A" w:rsidRDefault="00721A0A" w:rsidP="008044A7">
      <w:pPr>
        <w:pStyle w:val="libNormal0"/>
        <w:rPr>
          <w:rtl/>
        </w:rPr>
      </w:pPr>
      <w:r w:rsidRPr="00945492">
        <w:rPr>
          <w:rtl/>
        </w:rPr>
        <w:br w:type="page"/>
      </w:r>
      <w:r w:rsidRPr="00744AA0">
        <w:rPr>
          <w:rtl/>
        </w:rPr>
        <w:lastRenderedPageBreak/>
        <w:t xml:space="preserve">أمرٍ قد </w:t>
      </w:r>
      <w:r>
        <w:rPr>
          <w:rFonts w:hint="cs"/>
          <w:rtl/>
        </w:rPr>
        <w:t>ا</w:t>
      </w:r>
      <w:r w:rsidRPr="00744AA0">
        <w:rPr>
          <w:rtl/>
        </w:rPr>
        <w:t xml:space="preserve">ستفدته واستنتجته من خلال بعض الروايات الواردة في كتب الحديث </w:t>
      </w:r>
      <w:r>
        <w:rPr>
          <w:rtl/>
        </w:rPr>
        <w:t xml:space="preserve">كأمثال الكافي والبصائر وغيرهما ، حيث يظهر من خلال الروايات أن أمر آل محمد </w:t>
      </w:r>
      <w:r w:rsidR="00F55C0D" w:rsidRPr="00F55C0D">
        <w:rPr>
          <w:rStyle w:val="libAlaemChar"/>
          <w:rFonts w:hint="cs"/>
          <w:rtl/>
        </w:rPr>
        <w:t>صلى‌الله‌عليه‌وآله</w:t>
      </w:r>
      <w:r>
        <w:rPr>
          <w:rtl/>
        </w:rPr>
        <w:t xml:space="preserve"> أمر جسيم مقنع بالميثاق لا يستطاع فهمه وادراكه وذكره وهذا الأمر هو ( كما عبرت عنه الرواية</w:t>
      </w:r>
      <w:r w:rsidRPr="00176A13">
        <w:rPr>
          <w:rtl/>
        </w:rPr>
        <w:t xml:space="preserve"> </w:t>
      </w:r>
      <w:r>
        <w:rPr>
          <w:rFonts w:hint="cs"/>
          <w:rtl/>
        </w:rPr>
        <w:t xml:space="preserve">ب‍ </w:t>
      </w:r>
      <w:r>
        <w:rPr>
          <w:rtl/>
        </w:rPr>
        <w:t>« أمرنا » سر في سر وسر مستتر في سر ولا يفيده إلا سر وسر على سر</w:t>
      </w:r>
      <w:r>
        <w:rPr>
          <w:rFonts w:hint="cs"/>
          <w:rtl/>
        </w:rPr>
        <w:t>ّ</w:t>
      </w:r>
      <w:r>
        <w:rPr>
          <w:rtl/>
        </w:rPr>
        <w:t xml:space="preserve"> وسر</w:t>
      </w:r>
      <w:r>
        <w:rPr>
          <w:rFonts w:hint="cs"/>
          <w:rtl/>
        </w:rPr>
        <w:t>ّ</w:t>
      </w:r>
      <w:r>
        <w:rPr>
          <w:rtl/>
        </w:rPr>
        <w:t xml:space="preserve"> مقنع بسر وهو الحق وحق الحق وهو الظاهر وباطن الظاهر وباطن الباطن وهو السر وسر السر وكذلك ورد في الحديث الشريف انه لو قد قام قائمنا لتكلم بهذا الأمر وصدقه القرآن ، وكذلك وجدت ان هذا الأمر</w:t>
      </w:r>
      <w:r>
        <w:rPr>
          <w:rFonts w:hint="cs"/>
          <w:rtl/>
        </w:rPr>
        <w:t xml:space="preserve"> </w:t>
      </w:r>
      <w:r>
        <w:rPr>
          <w:rtl/>
        </w:rPr>
        <w:t>ـ</w:t>
      </w:r>
      <w:r>
        <w:rPr>
          <w:rFonts w:hint="cs"/>
          <w:rtl/>
        </w:rPr>
        <w:t xml:space="preserve"> </w:t>
      </w:r>
      <w:r>
        <w:rPr>
          <w:rtl/>
        </w:rPr>
        <w:t>وكما ورد في الرواية</w:t>
      </w:r>
      <w:r>
        <w:rPr>
          <w:rFonts w:hint="cs"/>
          <w:rtl/>
        </w:rPr>
        <w:t xml:space="preserve"> </w:t>
      </w:r>
      <w:r>
        <w:rPr>
          <w:rtl/>
        </w:rPr>
        <w:t>ـ</w:t>
      </w:r>
      <w:r>
        <w:rPr>
          <w:rFonts w:hint="cs"/>
          <w:rtl/>
        </w:rPr>
        <w:t xml:space="preserve"> </w:t>
      </w:r>
      <w:r>
        <w:rPr>
          <w:rtl/>
        </w:rPr>
        <w:t>هو الذي جعل الملائكة مقربين وغيرُ مقربين والأنبياء مرسلين وغير مرسلين والمؤمنين ممتحنين وغير ممتحنين ، وعليه يكون الأمر هو السر، فما هو السر</w:t>
      </w:r>
      <w:r>
        <w:rPr>
          <w:rFonts w:hint="cs"/>
          <w:rtl/>
        </w:rPr>
        <w:t xml:space="preserve"> ؟</w:t>
      </w:r>
      <w:r>
        <w:rPr>
          <w:rtl/>
        </w:rPr>
        <w:t>؟؟...</w:t>
      </w:r>
    </w:p>
    <w:p w:rsidR="00721A0A" w:rsidRDefault="00721A0A" w:rsidP="008044A7">
      <w:pPr>
        <w:pStyle w:val="libNormal"/>
        <w:rPr>
          <w:rtl/>
        </w:rPr>
      </w:pPr>
      <w:r>
        <w:rPr>
          <w:rtl/>
        </w:rPr>
        <w:t xml:space="preserve">( إنما أمره إذا </w:t>
      </w:r>
      <w:r>
        <w:rPr>
          <w:rFonts w:hint="cs"/>
          <w:rtl/>
        </w:rPr>
        <w:t>أ</w:t>
      </w:r>
      <w:r>
        <w:rPr>
          <w:rtl/>
        </w:rPr>
        <w:t>راد شيء ان يقول له كن فيكون فسبحان الذي بيده ملكوت كل شيء وإليه ترجعون ).</w:t>
      </w:r>
    </w:p>
    <w:p w:rsidR="00721A0A" w:rsidRDefault="00721A0A" w:rsidP="00A66DCD">
      <w:pPr>
        <w:pStyle w:val="libCenter"/>
        <w:rPr>
          <w:rtl/>
        </w:rPr>
      </w:pPr>
      <w:r w:rsidRPr="003D25E1">
        <w:rPr>
          <w:rtl/>
        </w:rPr>
        <w:br w:type="page"/>
      </w:r>
      <w:r w:rsidRPr="003D25E1">
        <w:rPr>
          <w:rtl/>
        </w:rPr>
        <w:lastRenderedPageBreak/>
        <w:br w:type="page"/>
      </w:r>
      <w:r>
        <w:rPr>
          <w:noProof/>
        </w:rPr>
        <w:lastRenderedPageBreak/>
        <w:drawing>
          <wp:inline distT="0" distB="0" distL="0" distR="0">
            <wp:extent cx="4674235" cy="7404100"/>
            <wp:effectExtent l="19050" t="0" r="0" b="0"/>
            <wp:docPr id="5" name="Picture 5"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5"/>
                    <pic:cNvPicPr>
                      <a:picLocks noChangeAspect="1" noChangeArrowheads="1"/>
                    </pic:cNvPicPr>
                  </pic:nvPicPr>
                  <pic:blipFill>
                    <a:blip r:embed="rId12"/>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21A0A" w:rsidRDefault="00721A0A" w:rsidP="00A66DCD">
      <w:pPr>
        <w:pStyle w:val="libCenterBold1"/>
        <w:rPr>
          <w:rtl/>
        </w:rPr>
      </w:pPr>
      <w:r w:rsidRPr="003D25E1">
        <w:rPr>
          <w:rtl/>
        </w:rPr>
        <w:br w:type="page"/>
      </w:r>
      <w:r w:rsidRPr="003D25E1">
        <w:rPr>
          <w:rtl/>
        </w:rPr>
        <w:lastRenderedPageBreak/>
        <w:br w:type="page"/>
      </w:r>
      <w:r>
        <w:rPr>
          <w:rtl/>
        </w:rPr>
        <w:lastRenderedPageBreak/>
        <w:t>السيد محمد جمال الهاشمي</w:t>
      </w:r>
    </w:p>
    <w:tbl>
      <w:tblPr>
        <w:bidiVisual/>
        <w:tblW w:w="5000" w:type="pct"/>
        <w:tblLook w:val="01E0"/>
      </w:tblPr>
      <w:tblGrid>
        <w:gridCol w:w="3843"/>
        <w:gridCol w:w="320"/>
        <w:gridCol w:w="3842"/>
      </w:tblGrid>
      <w:tr w:rsidR="00721A0A" w:rsidTr="008044A7">
        <w:tc>
          <w:tcPr>
            <w:tcW w:w="2400" w:type="pct"/>
            <w:shd w:val="clear" w:color="auto" w:fill="auto"/>
          </w:tcPr>
          <w:p w:rsidR="00721A0A" w:rsidRPr="00B10F13" w:rsidRDefault="00721A0A" w:rsidP="00D934CC">
            <w:pPr>
              <w:pStyle w:val="libPoem"/>
              <w:rPr>
                <w:rtl/>
              </w:rPr>
            </w:pPr>
            <w:r w:rsidRPr="001B14BE">
              <w:rPr>
                <w:rtl/>
              </w:rPr>
              <w:t>أي خطبٍ يبكي عليه</w:t>
            </w:r>
            <w:r>
              <w:rPr>
                <w:rFonts w:hint="cs"/>
                <w:rtl/>
              </w:rPr>
              <w:t>ِ</w:t>
            </w:r>
            <w:r w:rsidRPr="001B14BE">
              <w:rPr>
                <w:rtl/>
              </w:rPr>
              <w:t xml:space="preserve"> خطابي</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ومصابُ قدْ شابَ شهديْ بصابِ</w:t>
            </w:r>
            <w:r w:rsidRPr="00736C47">
              <w:rPr>
                <w:rFonts w:hint="cs"/>
                <w:rtl/>
              </w:rPr>
              <w:t xml:space="preserve"> </w:t>
            </w:r>
            <w:r w:rsidRPr="00A66DCD">
              <w:rPr>
                <w:rStyle w:val="libFootnotenumChar"/>
                <w:rtl/>
              </w:rPr>
              <w:t>(1)</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آهِ</w:t>
            </w:r>
            <w:r w:rsidRPr="00470B96">
              <w:rPr>
                <w:rFonts w:hint="cs"/>
                <w:rtl/>
              </w:rPr>
              <w:t xml:space="preserve"> </w:t>
            </w:r>
            <w:r w:rsidRPr="00A66DCD">
              <w:rPr>
                <w:rStyle w:val="libFootnotenumChar"/>
                <w:rtl/>
              </w:rPr>
              <w:t>(2)</w:t>
            </w:r>
            <w:r w:rsidRPr="001B14BE">
              <w:rPr>
                <w:rtl/>
              </w:rPr>
              <w:t xml:space="preserve"> يومُ الزهراء أيٌّ فؤادٍ</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علويًّ عليك غير</w:t>
            </w:r>
            <w:r>
              <w:rPr>
                <w:rFonts w:hint="cs"/>
                <w:rtl/>
              </w:rPr>
              <w:t>ُ</w:t>
            </w:r>
            <w:r w:rsidRPr="001B14BE">
              <w:rPr>
                <w:rtl/>
              </w:rPr>
              <w:t xml:space="preserve"> مذابِ</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لكَ في الدهر</w:t>
            </w:r>
            <w:r>
              <w:rPr>
                <w:rFonts w:hint="cs"/>
                <w:rtl/>
              </w:rPr>
              <w:t>ِ</w:t>
            </w:r>
            <w:r w:rsidRPr="001B14BE">
              <w:rPr>
                <w:rtl/>
              </w:rPr>
              <w:t xml:space="preserve"> رنّةٌ رددتْها</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بخشوع</w:t>
            </w:r>
            <w:r>
              <w:rPr>
                <w:rFonts w:hint="cs"/>
                <w:rtl/>
              </w:rPr>
              <w:t>ٍ</w:t>
            </w:r>
            <w:r w:rsidRPr="001B14BE">
              <w:rPr>
                <w:rtl/>
              </w:rPr>
              <w:t xml:space="preserve"> أجيال</w:t>
            </w:r>
            <w:r>
              <w:rPr>
                <w:rFonts w:hint="cs"/>
                <w:rtl/>
              </w:rPr>
              <w:t>ُ</w:t>
            </w:r>
            <w:r w:rsidRPr="001B14BE">
              <w:rPr>
                <w:rtl/>
              </w:rPr>
              <w:t>ه</w:t>
            </w:r>
            <w:r>
              <w:rPr>
                <w:rFonts w:hint="cs"/>
                <w:rtl/>
              </w:rPr>
              <w:t>ُ</w:t>
            </w:r>
            <w:r w:rsidRPr="001B14BE">
              <w:rPr>
                <w:rtl/>
              </w:rPr>
              <w:t xml:space="preserve"> واكتئاب</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 xml:space="preserve">فهي </w:t>
            </w:r>
            <w:r w:rsidRPr="001B14BE">
              <w:rPr>
                <w:rFonts w:hint="cs"/>
                <w:rtl/>
              </w:rPr>
              <w:t>نارٌ</w:t>
            </w:r>
            <w:r w:rsidRPr="001B14BE">
              <w:rPr>
                <w:rtl/>
              </w:rPr>
              <w:t xml:space="preserve"> تذكي القرونَ ونورٌ</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رفَّ لألأؤُهُ على</w:t>
            </w:r>
            <w:r>
              <w:rPr>
                <w:rFonts w:hint="cs"/>
                <w:rtl/>
              </w:rPr>
              <w:t>ٰ</w:t>
            </w:r>
            <w:r w:rsidRPr="001B14BE">
              <w:rPr>
                <w:rtl/>
              </w:rPr>
              <w:t xml:space="preserve"> الأحقاب</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وهيّ</w:t>
            </w:r>
            <w:r>
              <w:rPr>
                <w:rFonts w:hint="cs"/>
                <w:rtl/>
              </w:rPr>
              <w:t>َ</w:t>
            </w:r>
            <w:r w:rsidRPr="001B14BE">
              <w:rPr>
                <w:rtl/>
              </w:rPr>
              <w:t xml:space="preserve"> للمجدِ فيه للسا</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لكِ تبدوْ الصعابُ غير</w:t>
            </w:r>
            <w:r>
              <w:rPr>
                <w:rFonts w:hint="cs"/>
                <w:rtl/>
              </w:rPr>
              <w:t>َ</w:t>
            </w:r>
            <w:r w:rsidRPr="001B14BE">
              <w:rPr>
                <w:rtl/>
              </w:rPr>
              <w:t xml:space="preserve"> صعاب</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غابَ نورُ النبي</w:t>
            </w:r>
            <w:r>
              <w:rPr>
                <w:rFonts w:hint="cs"/>
                <w:rtl/>
              </w:rPr>
              <w:t>ّ</w:t>
            </w:r>
            <w:r w:rsidRPr="001B14BE">
              <w:rPr>
                <w:rtl/>
              </w:rPr>
              <w:t xml:space="preserve"> وانقطعَ الوحي</w:t>
            </w:r>
            <w:r>
              <w:rPr>
                <w:rFonts w:hint="cs"/>
                <w:rtl/>
              </w:rPr>
              <w:t>ُ</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وخارتْ عزائم</w:t>
            </w:r>
            <w:r>
              <w:rPr>
                <w:rFonts w:hint="cs"/>
                <w:rtl/>
              </w:rPr>
              <w:t>ُ</w:t>
            </w:r>
            <w:r w:rsidRPr="001B14BE">
              <w:rPr>
                <w:rtl/>
              </w:rPr>
              <w:t xml:space="preserve"> الآراب</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وارتمى</w:t>
            </w:r>
            <w:r>
              <w:rPr>
                <w:rFonts w:hint="cs"/>
                <w:rtl/>
              </w:rPr>
              <w:t>ٰ</w:t>
            </w:r>
            <w:r w:rsidRPr="001B14BE">
              <w:rPr>
                <w:rtl/>
              </w:rPr>
              <w:t xml:space="preserve"> موكب</w:t>
            </w:r>
            <w:r>
              <w:rPr>
                <w:rFonts w:hint="cs"/>
                <w:rtl/>
              </w:rPr>
              <w:t>ُ</w:t>
            </w:r>
            <w:r w:rsidRPr="001B14BE">
              <w:rPr>
                <w:rtl/>
              </w:rPr>
              <w:t xml:space="preserve"> الحياةِ وجاشت</w:t>
            </w:r>
            <w:r>
              <w:rPr>
                <w:rFonts w:hint="cs"/>
                <w:rtl/>
              </w:rPr>
              <w:t>ْ</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نزعاتُ النفاقِ في الاحزاب</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فانطوى</w:t>
            </w:r>
            <w:r>
              <w:rPr>
                <w:rFonts w:hint="cs"/>
                <w:rtl/>
              </w:rPr>
              <w:t>ٰ</w:t>
            </w:r>
            <w:r w:rsidRPr="001B14BE">
              <w:rPr>
                <w:rtl/>
              </w:rPr>
              <w:t xml:space="preserve"> النورُ في ظلامٍ كثيف</w:t>
            </w:r>
            <w:r>
              <w:rPr>
                <w:rFonts w:hint="cs"/>
                <w:rtl/>
              </w:rPr>
              <w:t>ٍ</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نشرتْه</w:t>
            </w:r>
            <w:r>
              <w:rPr>
                <w:rFonts w:hint="cs"/>
                <w:rtl/>
              </w:rPr>
              <w:t>ُ</w:t>
            </w:r>
            <w:r w:rsidRPr="001B14BE">
              <w:rPr>
                <w:rtl/>
              </w:rPr>
              <w:t xml:space="preserve"> جرائم</w:t>
            </w:r>
            <w:r>
              <w:rPr>
                <w:rFonts w:hint="cs"/>
                <w:rtl/>
              </w:rPr>
              <w:t>ُ</w:t>
            </w:r>
            <w:r w:rsidRPr="001B14BE">
              <w:rPr>
                <w:rtl/>
              </w:rPr>
              <w:t xml:space="preserve"> ال</w:t>
            </w:r>
            <w:r>
              <w:rPr>
                <w:rFonts w:hint="cs"/>
                <w:rtl/>
              </w:rPr>
              <w:t>ا</w:t>
            </w:r>
            <w:r w:rsidRPr="001B14BE">
              <w:rPr>
                <w:rtl/>
              </w:rPr>
              <w:t>نقلاب</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وانمحى</w:t>
            </w:r>
            <w:r>
              <w:rPr>
                <w:rFonts w:hint="cs"/>
                <w:rtl/>
              </w:rPr>
              <w:t>ٰ</w:t>
            </w:r>
            <w:r w:rsidRPr="001B14BE">
              <w:rPr>
                <w:rtl/>
              </w:rPr>
              <w:t xml:space="preserve"> الحقُّ والصراحة</w:t>
            </w:r>
            <w:r>
              <w:rPr>
                <w:rFonts w:hint="cs"/>
                <w:rtl/>
              </w:rPr>
              <w:t>ُ</w:t>
            </w:r>
            <w:r w:rsidRPr="001B14BE">
              <w:rPr>
                <w:rtl/>
              </w:rPr>
              <w:t xml:space="preserve"> لم</w:t>
            </w:r>
            <w:r>
              <w:rPr>
                <w:rFonts w:hint="cs"/>
                <w:rtl/>
              </w:rPr>
              <w:t>ّ</w:t>
            </w:r>
            <w:r w:rsidRPr="001B14BE">
              <w:rPr>
                <w:rtl/>
              </w:rPr>
              <w:t>ا</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سادَ عهد</w:t>
            </w:r>
            <w:r>
              <w:rPr>
                <w:rFonts w:hint="cs"/>
                <w:rtl/>
              </w:rPr>
              <w:t>ُ</w:t>
            </w:r>
            <w:r w:rsidRPr="001B14BE">
              <w:rPr>
                <w:rtl/>
              </w:rPr>
              <w:t xml:space="preserve"> الضلالِ والإرتياب</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موقف</w:t>
            </w:r>
            <w:r>
              <w:rPr>
                <w:rFonts w:hint="cs"/>
                <w:rtl/>
              </w:rPr>
              <w:t>ٌ</w:t>
            </w:r>
            <w:r w:rsidRPr="001B14BE">
              <w:rPr>
                <w:rtl/>
              </w:rPr>
              <w:t xml:space="preserve"> أربكَ العصورَ فأخفتْ</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رأيها في القلوبِ والأهداب</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غضبة</w:t>
            </w:r>
            <w:r>
              <w:rPr>
                <w:rFonts w:hint="cs"/>
                <w:rtl/>
              </w:rPr>
              <w:t>ُ</w:t>
            </w:r>
            <w:r w:rsidRPr="001B14BE">
              <w:rPr>
                <w:rtl/>
              </w:rPr>
              <w:t xml:space="preserve"> الحقّ</w:t>
            </w:r>
            <w:r>
              <w:rPr>
                <w:rFonts w:hint="cs"/>
                <w:rtl/>
              </w:rPr>
              <w:t>ِ</w:t>
            </w:r>
            <w:r w:rsidRPr="001B14BE">
              <w:rPr>
                <w:rtl/>
              </w:rPr>
              <w:t xml:space="preserve"> ثورةٌ تجرفُ الباطلَ</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في موجِ عزمها الوثّاب</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عجب</w:t>
            </w:r>
            <w:r>
              <w:rPr>
                <w:rFonts w:hint="cs"/>
                <w:rtl/>
              </w:rPr>
              <w:t>ٌ</w:t>
            </w:r>
            <w:r w:rsidRPr="001B14BE">
              <w:rPr>
                <w:rtl/>
              </w:rPr>
              <w:t xml:space="preserve"> أمرُها وأعجب منهُ</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أنها تنتمي لذات نقاب</w:t>
            </w:r>
            <w:r>
              <w:rPr>
                <w:rFonts w:hint="cs"/>
                <w:rtl/>
              </w:rPr>
              <w:t xml:space="preserve"> </w:t>
            </w:r>
            <w:r w:rsidRPr="00A66DCD">
              <w:rPr>
                <w:rStyle w:val="libFootnotenumChar"/>
                <w:rtl/>
              </w:rPr>
              <w:t>(3)</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 xml:space="preserve">واذا </w:t>
            </w:r>
            <w:r w:rsidRPr="001B14BE">
              <w:rPr>
                <w:rFonts w:hint="cs"/>
                <w:rtl/>
              </w:rPr>
              <w:t>اللبوة</w:t>
            </w:r>
            <w:r w:rsidRPr="001B14BE">
              <w:rPr>
                <w:rtl/>
              </w:rPr>
              <w:t xml:space="preserve"> الجريحة ثارت</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لهث الموت بين ظفر وناب</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شمرت للجهاد سيدة الاسلام</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عن ذيل عزمها الصخّاب</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وأتت</w:t>
            </w:r>
            <w:r>
              <w:rPr>
                <w:rFonts w:hint="cs"/>
                <w:rtl/>
              </w:rPr>
              <w:t>ْ</w:t>
            </w:r>
            <w:r w:rsidRPr="001B14BE">
              <w:rPr>
                <w:rtl/>
              </w:rPr>
              <w:t xml:space="preserve"> ساحة</w:t>
            </w:r>
            <w:r>
              <w:rPr>
                <w:rFonts w:hint="cs"/>
                <w:rtl/>
              </w:rPr>
              <w:t>َ</w:t>
            </w:r>
            <w:r w:rsidRPr="001B14BE">
              <w:rPr>
                <w:rtl/>
              </w:rPr>
              <w:t xml:space="preserve"> الجهادِ بايمانٍ</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يردُّ السيوفَ وهي نوابي</w:t>
            </w:r>
            <w:r>
              <w:rPr>
                <w:rFonts w:hint="cs"/>
                <w:rtl/>
              </w:rPr>
              <w:t xml:space="preserve"> </w:t>
            </w:r>
            <w:r w:rsidRPr="00A66DCD">
              <w:rPr>
                <w:rStyle w:val="libFootnotenumChar"/>
                <w:rtl/>
              </w:rPr>
              <w:t>(4)</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حاكمت</w:t>
            </w:r>
            <w:r>
              <w:rPr>
                <w:rFonts w:hint="cs"/>
                <w:rtl/>
              </w:rPr>
              <w:t>ْ</w:t>
            </w:r>
            <w:r w:rsidRPr="001B14BE">
              <w:rPr>
                <w:rtl/>
              </w:rPr>
              <w:t xml:space="preserve"> عهد</w:t>
            </w:r>
            <w:r>
              <w:rPr>
                <w:rFonts w:hint="cs"/>
                <w:rtl/>
              </w:rPr>
              <w:t>َ</w:t>
            </w:r>
            <w:r w:rsidRPr="001B14BE">
              <w:rPr>
                <w:rtl/>
              </w:rPr>
              <w:t>ها المدمى</w:t>
            </w:r>
            <w:r>
              <w:rPr>
                <w:rFonts w:hint="cs"/>
                <w:rtl/>
              </w:rPr>
              <w:t>ٰ</w:t>
            </w:r>
            <w:r w:rsidRPr="001B14BE">
              <w:rPr>
                <w:rtl/>
              </w:rPr>
              <w:t xml:space="preserve"> بقلب</w:t>
            </w:r>
            <w:r>
              <w:rPr>
                <w:rFonts w:hint="cs"/>
                <w:rtl/>
              </w:rPr>
              <w:t>ٍ</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Pr>
                <w:rtl/>
              </w:rPr>
              <w:t>واغرٍ من شجونها ل</w:t>
            </w:r>
            <w:r>
              <w:rPr>
                <w:rFonts w:hint="cs"/>
                <w:rtl/>
              </w:rPr>
              <w:t>ّ</w:t>
            </w:r>
            <w:r w:rsidRPr="001B14BE">
              <w:rPr>
                <w:rtl/>
              </w:rPr>
              <w:t>هابِ</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لم تد</w:t>
            </w:r>
            <w:r>
              <w:rPr>
                <w:rFonts w:hint="cs"/>
                <w:rtl/>
              </w:rPr>
              <w:t>ْ</w:t>
            </w:r>
            <w:r w:rsidRPr="001B14BE">
              <w:rPr>
                <w:rtl/>
              </w:rPr>
              <w:t>ع للمهاجرين</w:t>
            </w:r>
            <w:r>
              <w:rPr>
                <w:rFonts w:hint="cs"/>
                <w:rtl/>
              </w:rPr>
              <w:t>َ</w:t>
            </w:r>
            <w:r w:rsidRPr="001B14BE">
              <w:rPr>
                <w:rtl/>
              </w:rPr>
              <w:t xml:space="preserve"> وللانصارِ</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رأيا</w:t>
            </w:r>
            <w:r>
              <w:rPr>
                <w:rFonts w:hint="cs"/>
                <w:rtl/>
              </w:rPr>
              <w:t>ً</w:t>
            </w:r>
            <w:r w:rsidRPr="001B14BE">
              <w:rPr>
                <w:rtl/>
              </w:rPr>
              <w:t xml:space="preserve"> إلاّ انمحى</w:t>
            </w:r>
            <w:r>
              <w:rPr>
                <w:rFonts w:hint="cs"/>
                <w:rtl/>
              </w:rPr>
              <w:t>ٰ</w:t>
            </w:r>
            <w:r w:rsidRPr="001B14BE">
              <w:rPr>
                <w:rtl/>
              </w:rPr>
              <w:t xml:space="preserve"> كا</w:t>
            </w:r>
            <w:r>
              <w:rPr>
                <w:rFonts w:hint="cs"/>
                <w:rtl/>
              </w:rPr>
              <w:t>ل</w:t>
            </w:r>
            <w:r w:rsidRPr="001B14BE">
              <w:rPr>
                <w:rtl/>
              </w:rPr>
              <w:t>ضباب</w:t>
            </w:r>
            <w:r w:rsidRPr="00D934CC">
              <w:rPr>
                <w:rStyle w:val="libPoemTiniChar0"/>
                <w:rtl/>
              </w:rPr>
              <w:br/>
              <w:t> </w:t>
            </w:r>
          </w:p>
        </w:tc>
      </w:tr>
    </w:tbl>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الشهد : العسل والصاب : شجر مر.</w:t>
      </w:r>
    </w:p>
    <w:p w:rsidR="00721A0A" w:rsidRDefault="00721A0A" w:rsidP="00A66DCD">
      <w:pPr>
        <w:pStyle w:val="libFootnote0"/>
        <w:rPr>
          <w:rtl/>
        </w:rPr>
      </w:pPr>
      <w:r>
        <w:rPr>
          <w:rtl/>
        </w:rPr>
        <w:t>(2) آه : اسم فعل للتوجع بمعنى المضارع أي اتوجع من هذا الأمر.</w:t>
      </w:r>
    </w:p>
    <w:p w:rsidR="00721A0A" w:rsidRDefault="00721A0A" w:rsidP="00A66DCD">
      <w:pPr>
        <w:pStyle w:val="libFootnote0"/>
        <w:rPr>
          <w:rtl/>
        </w:rPr>
      </w:pPr>
      <w:r>
        <w:rPr>
          <w:rtl/>
        </w:rPr>
        <w:t>(3) سادة القوم.</w:t>
      </w:r>
    </w:p>
    <w:p w:rsidR="00721A0A" w:rsidRDefault="00721A0A" w:rsidP="00A66DCD">
      <w:pPr>
        <w:pStyle w:val="libFootnote0"/>
        <w:rPr>
          <w:rtl/>
        </w:rPr>
      </w:pPr>
      <w:r>
        <w:rPr>
          <w:rtl/>
        </w:rPr>
        <w:t>(4) نوابي : غير قاطعة.</w:t>
      </w:r>
    </w:p>
    <w:p w:rsidR="00721A0A" w:rsidRPr="00736C47" w:rsidRDefault="00721A0A" w:rsidP="008044A7">
      <w:pPr>
        <w:pStyle w:val="libNormal"/>
        <w:rPr>
          <w:rtl/>
        </w:rPr>
      </w:pPr>
      <w:r w:rsidRPr="00736C47">
        <w:rPr>
          <w:rtl/>
        </w:rPr>
        <w:br w:type="page"/>
      </w:r>
    </w:p>
    <w:tbl>
      <w:tblPr>
        <w:bidiVisual/>
        <w:tblW w:w="5000" w:type="pct"/>
        <w:tblLook w:val="01E0"/>
      </w:tblPr>
      <w:tblGrid>
        <w:gridCol w:w="3843"/>
        <w:gridCol w:w="320"/>
        <w:gridCol w:w="3842"/>
      </w:tblGrid>
      <w:tr w:rsidR="00721A0A" w:rsidTr="008044A7">
        <w:tc>
          <w:tcPr>
            <w:tcW w:w="2400" w:type="pct"/>
            <w:shd w:val="clear" w:color="auto" w:fill="auto"/>
          </w:tcPr>
          <w:p w:rsidR="00721A0A" w:rsidRPr="00B10F13" w:rsidRDefault="00721A0A" w:rsidP="00D934CC">
            <w:pPr>
              <w:pStyle w:val="libPoem"/>
              <w:rPr>
                <w:rtl/>
              </w:rPr>
            </w:pPr>
            <w:r w:rsidRPr="001B14BE">
              <w:rPr>
                <w:rtl/>
              </w:rPr>
              <w:lastRenderedPageBreak/>
              <w:t>واستعانتْ بالحقِّ درعٌ</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من أمانٍ وصارمٌ منْ صوابِ</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رجمتهم</w:t>
            </w:r>
            <w:r>
              <w:rPr>
                <w:rFonts w:hint="cs"/>
                <w:rtl/>
              </w:rPr>
              <w:t>ْ</w:t>
            </w:r>
            <w:r w:rsidRPr="001B14BE">
              <w:rPr>
                <w:rtl/>
              </w:rPr>
              <w:t xml:space="preserve"> بالمخزياتِ فآبوا</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وهم يحملونَ سوءَ الم</w:t>
            </w:r>
            <w:r>
              <w:rPr>
                <w:rFonts w:hint="cs"/>
                <w:rtl/>
              </w:rPr>
              <w:t>آ</w:t>
            </w:r>
            <w:r w:rsidRPr="001B14BE">
              <w:rPr>
                <w:rtl/>
              </w:rPr>
              <w:t>ب</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حججٌ كالنج</w:t>
            </w:r>
            <w:r>
              <w:rPr>
                <w:rFonts w:hint="cs"/>
                <w:rtl/>
              </w:rPr>
              <w:t>و</w:t>
            </w:r>
            <w:r w:rsidRPr="001B14BE">
              <w:rPr>
                <w:rtl/>
              </w:rPr>
              <w:t>م</w:t>
            </w:r>
            <w:r>
              <w:rPr>
                <w:rFonts w:hint="cs"/>
                <w:rtl/>
              </w:rPr>
              <w:t>ِ</w:t>
            </w:r>
            <w:r w:rsidRPr="001B14BE">
              <w:rPr>
                <w:rtl/>
              </w:rPr>
              <w:t xml:space="preserve"> ينثُرها الحقُّ</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ويرمي الشهابَ إثر</w:t>
            </w:r>
            <w:r>
              <w:rPr>
                <w:rFonts w:hint="cs"/>
                <w:rtl/>
              </w:rPr>
              <w:t>َ</w:t>
            </w:r>
            <w:r w:rsidRPr="001B14BE">
              <w:rPr>
                <w:rtl/>
              </w:rPr>
              <w:t xml:space="preserve"> الشهاب</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فهي إما عقل</w:t>
            </w:r>
            <w:r>
              <w:rPr>
                <w:rFonts w:hint="cs"/>
                <w:rtl/>
              </w:rPr>
              <w:t>ٌ</w:t>
            </w:r>
            <w:r w:rsidRPr="001B14BE">
              <w:rPr>
                <w:rtl/>
              </w:rPr>
              <w:t xml:space="preserve"> وإما حديثٌ</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جاءَ عن نصِ سنة</w:t>
            </w:r>
            <w:r>
              <w:rPr>
                <w:rFonts w:hint="cs"/>
                <w:rtl/>
              </w:rPr>
              <w:t>ٍ</w:t>
            </w:r>
            <w:r w:rsidRPr="001B14BE">
              <w:rPr>
                <w:rtl/>
              </w:rPr>
              <w:t xml:space="preserve"> أو كتاب</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فتهاوتْ احلامُهم</w:t>
            </w:r>
            <w:r>
              <w:rPr>
                <w:rFonts w:hint="cs"/>
                <w:rtl/>
              </w:rPr>
              <w:t>ْ</w:t>
            </w:r>
            <w:r w:rsidRPr="001B14BE">
              <w:rPr>
                <w:rtl/>
              </w:rPr>
              <w:t xml:space="preserve"> كصروحٍ</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شادها الوهمُ عاليا</w:t>
            </w:r>
            <w:r>
              <w:rPr>
                <w:rFonts w:hint="cs"/>
                <w:rtl/>
              </w:rPr>
              <w:t>ً</w:t>
            </w:r>
            <w:r w:rsidRPr="001B14BE">
              <w:rPr>
                <w:rtl/>
              </w:rPr>
              <w:t xml:space="preserve"> في السراب</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آهِ لولا ضَع</w:t>
            </w:r>
            <w:r>
              <w:rPr>
                <w:rFonts w:hint="cs"/>
                <w:rtl/>
              </w:rPr>
              <w:t>ْ</w:t>
            </w:r>
            <w:r w:rsidRPr="001B14BE">
              <w:rPr>
                <w:rtl/>
              </w:rPr>
              <w:t>فُ النفوسِ لما</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استرجعَ ركبُ الهدى على</w:t>
            </w:r>
            <w:r>
              <w:rPr>
                <w:rFonts w:hint="cs"/>
                <w:rtl/>
              </w:rPr>
              <w:t>ٰ</w:t>
            </w:r>
            <w:r w:rsidRPr="001B14BE">
              <w:rPr>
                <w:rtl/>
              </w:rPr>
              <w:t xml:space="preserve"> الأعقاب</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ولما عادتِ الامارةُ للقومِ</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وحازوا امامة</w:t>
            </w:r>
            <w:r>
              <w:rPr>
                <w:rFonts w:hint="cs"/>
                <w:rtl/>
              </w:rPr>
              <w:t>َ</w:t>
            </w:r>
            <w:r w:rsidRPr="001B14BE">
              <w:rPr>
                <w:rtl/>
              </w:rPr>
              <w:t xml:space="preserve"> المحراب</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واستقرتْ هوجُ العواصفِ لما</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قابلتها سياسة</w:t>
            </w:r>
            <w:r>
              <w:rPr>
                <w:rFonts w:hint="cs"/>
                <w:rtl/>
              </w:rPr>
              <w:t>ُ</w:t>
            </w:r>
            <w:r w:rsidRPr="001B14BE">
              <w:rPr>
                <w:rtl/>
              </w:rPr>
              <w:t xml:space="preserve"> ال</w:t>
            </w:r>
            <w:r>
              <w:rPr>
                <w:rFonts w:hint="cs"/>
                <w:rtl/>
              </w:rPr>
              <w:t>ا</w:t>
            </w:r>
            <w:r w:rsidRPr="001B14BE">
              <w:rPr>
                <w:rtl/>
              </w:rPr>
              <w:t>رهاب</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ل</w:t>
            </w:r>
            <w:r w:rsidRPr="001B14BE">
              <w:rPr>
                <w:rFonts w:hint="cs"/>
                <w:rtl/>
              </w:rPr>
              <w:t>ا</w:t>
            </w:r>
            <w:r>
              <w:rPr>
                <w:rFonts w:hint="cs"/>
                <w:rtl/>
              </w:rPr>
              <w:t xml:space="preserve"> </w:t>
            </w:r>
            <w:r w:rsidRPr="001B14BE">
              <w:rPr>
                <w:rtl/>
              </w:rPr>
              <w:t>خطابُ من عاذلٍ لا جوابٌ</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عن سؤالٍ لا</w:t>
            </w:r>
            <w:r>
              <w:rPr>
                <w:rFonts w:hint="cs"/>
                <w:rtl/>
              </w:rPr>
              <w:t xml:space="preserve"> </w:t>
            </w:r>
            <w:r w:rsidRPr="001B14BE">
              <w:rPr>
                <w:rtl/>
              </w:rPr>
              <w:t>هجمة</w:t>
            </w:r>
            <w:r>
              <w:rPr>
                <w:rFonts w:hint="cs"/>
                <w:rtl/>
              </w:rPr>
              <w:t>ٌ</w:t>
            </w:r>
            <w:r w:rsidRPr="001B14BE">
              <w:rPr>
                <w:rtl/>
              </w:rPr>
              <w:t xml:space="preserve"> من عتاب</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ومنذ انهارتْ الرجالُ وعادوا</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بتلولٍ من خزيهم وروابي</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واختفى النصُّ بالولاية</w:t>
            </w:r>
            <w:r>
              <w:rPr>
                <w:rFonts w:hint="cs"/>
                <w:rtl/>
              </w:rPr>
              <w:t>ِ</w:t>
            </w:r>
            <w:r w:rsidRPr="001B14BE">
              <w:rPr>
                <w:rtl/>
              </w:rPr>
              <w:t xml:space="preserve"> لما</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Fonts w:hint="cs"/>
                <w:rtl/>
              </w:rPr>
              <w:t>أظهرَ</w:t>
            </w:r>
            <w:r w:rsidRPr="001B14BE">
              <w:rPr>
                <w:rtl/>
              </w:rPr>
              <w:t xml:space="preserve"> الكيد فكرةَ الانتخاب</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أوقدَ الغدرُ في السقيفة</w:t>
            </w:r>
            <w:r>
              <w:rPr>
                <w:rFonts w:hint="cs"/>
                <w:rtl/>
              </w:rPr>
              <w:t>ِ</w:t>
            </w:r>
            <w:r w:rsidRPr="001B14BE">
              <w:rPr>
                <w:rtl/>
              </w:rPr>
              <w:t xml:space="preserve"> ناراً</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ع</w:t>
            </w:r>
            <w:r>
              <w:rPr>
                <w:rFonts w:hint="cs"/>
                <w:rtl/>
              </w:rPr>
              <w:t>ُ</w:t>
            </w:r>
            <w:r w:rsidRPr="001B14BE">
              <w:rPr>
                <w:rtl/>
              </w:rPr>
              <w:t>لقتْ في مواكب</w:t>
            </w:r>
            <w:r>
              <w:rPr>
                <w:rFonts w:hint="cs"/>
                <w:rtl/>
              </w:rPr>
              <w:t>ِ</w:t>
            </w:r>
            <w:r w:rsidRPr="001B14BE">
              <w:rPr>
                <w:rtl/>
              </w:rPr>
              <w:t xml:space="preserve"> الأحقاب</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وتلاشى</w:t>
            </w:r>
            <w:r>
              <w:rPr>
                <w:rFonts w:hint="cs"/>
                <w:rtl/>
              </w:rPr>
              <w:t>ٰ</w:t>
            </w:r>
            <w:r w:rsidRPr="001B14BE">
              <w:rPr>
                <w:rtl/>
              </w:rPr>
              <w:t xml:space="preserve"> الغدير</w:t>
            </w:r>
            <w:r>
              <w:rPr>
                <w:rFonts w:hint="cs"/>
                <w:rtl/>
              </w:rPr>
              <w:t>ُ</w:t>
            </w:r>
            <w:r w:rsidRPr="001B14BE">
              <w:rPr>
                <w:rtl/>
              </w:rPr>
              <w:t xml:space="preserve"> إلاّ بقايا</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تترامى</w:t>
            </w:r>
            <w:r>
              <w:rPr>
                <w:rFonts w:hint="cs"/>
                <w:rtl/>
              </w:rPr>
              <w:t>ٰ</w:t>
            </w:r>
            <w:r w:rsidRPr="001B14BE">
              <w:rPr>
                <w:rtl/>
              </w:rPr>
              <w:t xml:space="preserve"> بها بطونُ الشِعاب</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وتوالت</w:t>
            </w:r>
            <w:r>
              <w:rPr>
                <w:rFonts w:hint="cs"/>
                <w:rtl/>
              </w:rPr>
              <w:t>ْ</w:t>
            </w:r>
            <w:r w:rsidRPr="001B14BE">
              <w:rPr>
                <w:rtl/>
              </w:rPr>
              <w:t xml:space="preserve"> مناظر</w:t>
            </w:r>
            <w:r>
              <w:rPr>
                <w:rFonts w:hint="cs"/>
                <w:rtl/>
              </w:rPr>
              <w:t>ٌ</w:t>
            </w:r>
            <w:r w:rsidRPr="001B14BE">
              <w:rPr>
                <w:rtl/>
              </w:rPr>
              <w:t xml:space="preserve"> مؤلماتٌ</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مثلتها عداوةُ الأصحاب</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من هجومِ الأرجاسِ بالنارِ كيْ</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تحرقَ بيتَ الاكارمِ الاطياب</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وانكسارِ الضلعِ المقدس بالضغطِ</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وسقطِ الجنين</w:t>
            </w:r>
            <w:r>
              <w:rPr>
                <w:rFonts w:hint="cs"/>
                <w:rtl/>
              </w:rPr>
              <w:t>ِ</w:t>
            </w:r>
            <w:r w:rsidRPr="001B14BE">
              <w:rPr>
                <w:rtl/>
              </w:rPr>
              <w:t xml:space="preserve"> عند</w:t>
            </w:r>
            <w:r>
              <w:rPr>
                <w:rFonts w:hint="cs"/>
                <w:rtl/>
              </w:rPr>
              <w:t>َ</w:t>
            </w:r>
            <w:r w:rsidRPr="001B14BE">
              <w:rPr>
                <w:rtl/>
              </w:rPr>
              <w:t xml:space="preserve"> الباب</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وانتزاع</w:t>
            </w:r>
            <w:r>
              <w:rPr>
                <w:rFonts w:hint="cs"/>
                <w:rtl/>
              </w:rPr>
              <w:t>ِ</w:t>
            </w:r>
            <w:r w:rsidRPr="001B14BE">
              <w:rPr>
                <w:rtl/>
              </w:rPr>
              <w:t xml:space="preserve"> الوصي</w:t>
            </w:r>
            <w:r>
              <w:rPr>
                <w:rFonts w:hint="cs"/>
                <w:rtl/>
              </w:rPr>
              <w:t>ّ</w:t>
            </w:r>
            <w:r w:rsidRPr="001B14BE">
              <w:rPr>
                <w:rtl/>
              </w:rPr>
              <w:t xml:space="preserve"> سحباً من الدارِ</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بتيارِ ثورةِ الأعصاب</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1B14BE">
              <w:rPr>
                <w:rtl/>
              </w:rPr>
              <w:t>واغتصابِ الحقُ الصريح</w:t>
            </w:r>
            <w:r>
              <w:rPr>
                <w:rFonts w:hint="cs"/>
                <w:rtl/>
              </w:rPr>
              <w:t>ِ</w:t>
            </w:r>
            <w:r w:rsidRPr="001B14BE">
              <w:rPr>
                <w:rtl/>
              </w:rPr>
              <w:t xml:space="preserve"> جهاراً</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1B14BE">
              <w:rPr>
                <w:rtl/>
              </w:rPr>
              <w:t>باختلاف</w:t>
            </w:r>
            <w:r>
              <w:rPr>
                <w:rFonts w:hint="cs"/>
                <w:rtl/>
              </w:rPr>
              <w:t>ِ</w:t>
            </w:r>
            <w:r w:rsidRPr="001B14BE">
              <w:rPr>
                <w:rtl/>
              </w:rPr>
              <w:t xml:space="preserve"> الأعذارِ للإغتصابِ</w:t>
            </w:r>
            <w:r w:rsidRPr="00D934CC">
              <w:rPr>
                <w:rStyle w:val="libPoemTiniChar0"/>
                <w:rtl/>
              </w:rPr>
              <w:br/>
              <w:t> </w:t>
            </w:r>
          </w:p>
        </w:tc>
      </w:tr>
    </w:tbl>
    <w:p w:rsidR="00721A0A" w:rsidRPr="00884A81" w:rsidRDefault="00721A0A" w:rsidP="00721A0A">
      <w:pPr>
        <w:pStyle w:val="Heading2Center"/>
        <w:rPr>
          <w:rtl/>
        </w:rPr>
      </w:pPr>
      <w:r w:rsidRPr="004D3CF0">
        <w:rPr>
          <w:rtl/>
        </w:rPr>
        <w:br w:type="page"/>
      </w:r>
      <w:r w:rsidRPr="00884A81">
        <w:rPr>
          <w:rtl/>
        </w:rPr>
        <w:lastRenderedPageBreak/>
        <w:t>البحث الثالث</w:t>
      </w:r>
    </w:p>
    <w:p w:rsidR="00721A0A" w:rsidRDefault="00721A0A" w:rsidP="00721A0A">
      <w:pPr>
        <w:pStyle w:val="Heading2Center"/>
        <w:rPr>
          <w:rtl/>
        </w:rPr>
      </w:pPr>
      <w:bookmarkStart w:id="8" w:name="_Toc256785428"/>
      <w:r>
        <w:rPr>
          <w:rtl/>
        </w:rPr>
        <w:t xml:space="preserve">فاطمة </w:t>
      </w:r>
      <w:r w:rsidR="00F55C0D" w:rsidRPr="00F55C0D">
        <w:rPr>
          <w:rStyle w:val="libAlaemChar"/>
          <w:rFonts w:hint="cs"/>
          <w:rtl/>
        </w:rPr>
        <w:t>عليها‌السلام</w:t>
      </w:r>
      <w:r>
        <w:rPr>
          <w:rtl/>
        </w:rPr>
        <w:t xml:space="preserve"> حجة الله الكبرى</w:t>
      </w:r>
      <w:bookmarkEnd w:id="8"/>
    </w:p>
    <w:p w:rsidR="00721A0A" w:rsidRDefault="00721A0A" w:rsidP="00721A0A">
      <w:pPr>
        <w:pStyle w:val="Heading2Center"/>
        <w:rPr>
          <w:rtl/>
        </w:rPr>
      </w:pPr>
      <w:r>
        <w:rPr>
          <w:rtl/>
        </w:rPr>
        <w:t xml:space="preserve">عن الإمام الحسن العسكري </w:t>
      </w:r>
      <w:r w:rsidR="00F55C0D" w:rsidRPr="00F55C0D">
        <w:rPr>
          <w:rStyle w:val="libAlaemChar"/>
          <w:rFonts w:hint="cs"/>
          <w:rtl/>
        </w:rPr>
        <w:t>عليه‌السلام</w:t>
      </w:r>
      <w:r>
        <w:rPr>
          <w:rtl/>
        </w:rPr>
        <w:t xml:space="preserve"> أنه قال</w:t>
      </w:r>
    </w:p>
    <w:p w:rsidR="00721A0A" w:rsidRDefault="00721A0A" w:rsidP="00721A0A">
      <w:pPr>
        <w:pStyle w:val="Heading2Center"/>
        <w:rPr>
          <w:rtl/>
        </w:rPr>
      </w:pPr>
      <w:r>
        <w:rPr>
          <w:rtl/>
        </w:rPr>
        <w:t xml:space="preserve">« </w:t>
      </w:r>
      <w:r w:rsidRPr="0041676F">
        <w:rPr>
          <w:rtl/>
        </w:rPr>
        <w:t>نَحْنُ حُجج الله على خلقه ، وجد</w:t>
      </w:r>
      <w:r>
        <w:rPr>
          <w:rFonts w:hint="cs"/>
          <w:rtl/>
        </w:rPr>
        <w:t>ّ</w:t>
      </w:r>
      <w:r w:rsidRPr="0041676F">
        <w:rPr>
          <w:rtl/>
        </w:rPr>
        <w:t>تنا فاطمة</w:t>
      </w:r>
      <w:r>
        <w:rPr>
          <w:rtl/>
        </w:rPr>
        <w:t xml:space="preserve"> </w:t>
      </w:r>
      <w:r w:rsidR="00F55C0D" w:rsidRPr="00F55C0D">
        <w:rPr>
          <w:rStyle w:val="libAlaemChar"/>
          <w:rFonts w:hint="cs"/>
          <w:rtl/>
        </w:rPr>
        <w:t>عليها‌السلام</w:t>
      </w:r>
      <w:r>
        <w:rPr>
          <w:rtl/>
        </w:rPr>
        <w:t xml:space="preserve"> </w:t>
      </w:r>
      <w:r w:rsidRPr="0041676F">
        <w:rPr>
          <w:rtl/>
        </w:rPr>
        <w:t>حُجّة الله علينا</w:t>
      </w:r>
      <w:r>
        <w:rPr>
          <w:rtl/>
        </w:rPr>
        <w:t xml:space="preserve"> »</w:t>
      </w:r>
      <w:r>
        <w:rPr>
          <w:rFonts w:hint="cs"/>
          <w:rtl/>
        </w:rPr>
        <w:t xml:space="preserve"> </w:t>
      </w:r>
      <w:r w:rsidRPr="00A66DCD">
        <w:rPr>
          <w:rStyle w:val="libFootnotenumChar"/>
          <w:rtl/>
        </w:rPr>
        <w:t>(1)</w:t>
      </w:r>
    </w:p>
    <w:p w:rsidR="00721A0A" w:rsidRDefault="00721A0A" w:rsidP="008044A7">
      <w:pPr>
        <w:pStyle w:val="libNormal0"/>
        <w:rPr>
          <w:rtl/>
        </w:rPr>
      </w:pPr>
      <w:r>
        <w:rPr>
          <w:rtl/>
        </w:rPr>
        <w:t xml:space="preserve">يعتبر هذا الحديث من الاحاديث المهمة التي وردت عن الإمام الحسن العسكري </w:t>
      </w:r>
      <w:r w:rsidR="00F55C0D" w:rsidRPr="00F55C0D">
        <w:rPr>
          <w:rStyle w:val="libAlaemChar"/>
          <w:rFonts w:hint="cs"/>
          <w:rtl/>
        </w:rPr>
        <w:t>عليه‌السلام</w:t>
      </w:r>
      <w:r>
        <w:rPr>
          <w:rtl/>
        </w:rPr>
        <w:t xml:space="preserve"> ، لذا ونحن نقف نستلهم الدروس العقائدية من سلالة بيت النبوة ومعدن الرسالة لابد لنا ان نتأمل في هذا الحديث ونرى مدى مصداقيته في عالم الواقع والثبوت ، وبعبارة اخرى هل لهذا الحديث وجه للاستدلال به في المحاورات العقائدية التي تخص حياة الصديقة الطاهرة فاطمة الزهراء </w:t>
      </w:r>
      <w:r w:rsidR="00F55C0D" w:rsidRPr="00F55C0D">
        <w:rPr>
          <w:rStyle w:val="libAlaemChar"/>
          <w:rFonts w:hint="cs"/>
          <w:rtl/>
        </w:rPr>
        <w:t>عليها‌السلام</w:t>
      </w:r>
      <w:r>
        <w:rPr>
          <w:rtl/>
        </w:rPr>
        <w:t xml:space="preserve"> ام لا</w:t>
      </w:r>
      <w:r>
        <w:rPr>
          <w:rFonts w:hint="cs"/>
          <w:rtl/>
        </w:rPr>
        <w:t xml:space="preserve"> ؟</w:t>
      </w:r>
      <w:r>
        <w:rPr>
          <w:rtl/>
        </w:rPr>
        <w:t xml:space="preserve"> وهل هناك وجه من الصحة بحيث تكون الصديقة الطاهرة </w:t>
      </w:r>
      <w:r w:rsidR="00F55C0D" w:rsidRPr="00F55C0D">
        <w:rPr>
          <w:rStyle w:val="libAlaemChar"/>
          <w:rFonts w:hint="cs"/>
          <w:rtl/>
        </w:rPr>
        <w:t>عليها‌السلام</w:t>
      </w:r>
      <w:r>
        <w:rPr>
          <w:rtl/>
        </w:rPr>
        <w:t xml:space="preserve"> الحجة على الأئمة أم يتجاوز الأمر الى</w:t>
      </w:r>
      <w:r>
        <w:rPr>
          <w:rFonts w:hint="cs"/>
          <w:rtl/>
        </w:rPr>
        <w:t>ٰ</w:t>
      </w:r>
      <w:r>
        <w:rPr>
          <w:rtl/>
        </w:rPr>
        <w:t xml:space="preserve"> أبعد من ذلك</w:t>
      </w:r>
      <w:r>
        <w:rPr>
          <w:rFonts w:hint="cs"/>
          <w:rtl/>
        </w:rPr>
        <w:t xml:space="preserve"> ؟</w:t>
      </w:r>
      <w:r>
        <w:rPr>
          <w:rtl/>
        </w:rPr>
        <w:t xml:space="preserve"> وما هي الثمرة لهذا الحديث إذا ثبت له الواقعية والمصداقية ومدى تأثيره على الجانب العقائدي للفرد المؤمن</w:t>
      </w:r>
      <w:r>
        <w:rPr>
          <w:rFonts w:hint="cs"/>
          <w:rtl/>
        </w:rPr>
        <w:t xml:space="preserve"> ؟</w:t>
      </w:r>
      <w:r>
        <w:rPr>
          <w:rtl/>
        </w:rPr>
        <w:t xml:space="preserve"> كل هذه الأسئلة نحتاج الوقوف عليها والتأمل فيها واستجلاء حقائقها وادراك مغازي هذا الحديث العقائدي. وهذا ما سيتبين لنا من خلال البحث الذي سنقسمه الى</w:t>
      </w:r>
      <w:r>
        <w:rPr>
          <w:rFonts w:hint="cs"/>
          <w:rtl/>
        </w:rPr>
        <w:t>ٰ</w:t>
      </w:r>
      <w:r>
        <w:rPr>
          <w:rtl/>
        </w:rPr>
        <w:t xml:space="preserve"> ثلاث امور اساسية وهي :</w:t>
      </w:r>
    </w:p>
    <w:p w:rsidR="00721A0A" w:rsidRPr="0063168C" w:rsidRDefault="00721A0A" w:rsidP="008044A7">
      <w:pPr>
        <w:pStyle w:val="libBold2"/>
        <w:rPr>
          <w:rtl/>
        </w:rPr>
      </w:pPr>
      <w:r w:rsidRPr="0063168C">
        <w:rPr>
          <w:rtl/>
        </w:rPr>
        <w:t>الأمر الأوّل : معنى الحجة</w:t>
      </w:r>
      <w:r w:rsidRPr="0063168C">
        <w:rPr>
          <w:rFonts w:hint="cs"/>
          <w:rtl/>
        </w:rPr>
        <w:t xml:space="preserve"> ؟</w:t>
      </w:r>
    </w:p>
    <w:p w:rsidR="00721A0A" w:rsidRPr="0063168C" w:rsidRDefault="00721A0A" w:rsidP="008044A7">
      <w:pPr>
        <w:pStyle w:val="libBold2"/>
        <w:rPr>
          <w:rtl/>
        </w:rPr>
      </w:pPr>
      <w:r w:rsidRPr="0063168C">
        <w:rPr>
          <w:rtl/>
        </w:rPr>
        <w:t>الأمر الثاني : شرعية الحجة.</w:t>
      </w:r>
    </w:p>
    <w:p w:rsidR="00721A0A" w:rsidRPr="008044A7" w:rsidRDefault="00721A0A" w:rsidP="008044A7">
      <w:pPr>
        <w:pStyle w:val="libBold2"/>
        <w:rPr>
          <w:rStyle w:val="libBold2Char"/>
          <w:rtl/>
        </w:rPr>
      </w:pPr>
      <w:r w:rsidRPr="0063168C">
        <w:rPr>
          <w:rtl/>
        </w:rPr>
        <w:t xml:space="preserve">الأمر الثالث : كيف كانت فاطمة </w:t>
      </w:r>
      <w:r w:rsidR="00F55C0D" w:rsidRPr="00F55C0D">
        <w:rPr>
          <w:rStyle w:val="libAlaemChar"/>
          <w:rFonts w:hint="cs"/>
          <w:rtl/>
        </w:rPr>
        <w:t>عليها‌السلام</w:t>
      </w:r>
      <w:r w:rsidRPr="008044A7">
        <w:rPr>
          <w:rStyle w:val="libBold2Char"/>
          <w:rtl/>
        </w:rPr>
        <w:t xml:space="preserve"> حجة الله على الأئمة</w:t>
      </w:r>
      <w:r w:rsidRPr="008044A7">
        <w:rPr>
          <w:rStyle w:val="libBold2Char"/>
          <w:rFonts w:hint="cs"/>
          <w:rtl/>
        </w:rPr>
        <w:t xml:space="preserve">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تفسير أطيب البيان : 13</w:t>
      </w:r>
      <w:r>
        <w:rPr>
          <w:rFonts w:hint="cs"/>
          <w:rtl/>
        </w:rPr>
        <w:t xml:space="preserve"> / </w:t>
      </w:r>
      <w:r>
        <w:rPr>
          <w:rtl/>
        </w:rPr>
        <w:t>226.</w:t>
      </w:r>
    </w:p>
    <w:p w:rsidR="00721A0A" w:rsidRDefault="00721A0A" w:rsidP="00721A0A">
      <w:pPr>
        <w:pStyle w:val="Heading3Center"/>
        <w:rPr>
          <w:rtl/>
        </w:rPr>
      </w:pPr>
      <w:r w:rsidRPr="00DB5E6C">
        <w:rPr>
          <w:rtl/>
        </w:rPr>
        <w:br w:type="page"/>
      </w:r>
      <w:bookmarkStart w:id="9" w:name="_Toc256785429"/>
      <w:r>
        <w:rPr>
          <w:rtl/>
        </w:rPr>
        <w:lastRenderedPageBreak/>
        <w:t>الأمر الأوّل</w:t>
      </w:r>
      <w:bookmarkEnd w:id="9"/>
    </w:p>
    <w:p w:rsidR="00721A0A" w:rsidRDefault="00721A0A" w:rsidP="00721A0A">
      <w:pPr>
        <w:pStyle w:val="Heading3Center"/>
        <w:rPr>
          <w:rtl/>
        </w:rPr>
      </w:pPr>
      <w:bookmarkStart w:id="10" w:name="_Toc256785430"/>
      <w:r>
        <w:rPr>
          <w:rtl/>
        </w:rPr>
        <w:t>معنى الحجة</w:t>
      </w:r>
      <w:r>
        <w:rPr>
          <w:rFonts w:hint="cs"/>
          <w:rtl/>
        </w:rPr>
        <w:t xml:space="preserve"> ؟</w:t>
      </w:r>
      <w:bookmarkEnd w:id="10"/>
    </w:p>
    <w:p w:rsidR="00721A0A" w:rsidRDefault="00721A0A" w:rsidP="008044A7">
      <w:pPr>
        <w:pStyle w:val="libNormal"/>
        <w:rPr>
          <w:rtl/>
        </w:rPr>
      </w:pPr>
      <w:r>
        <w:rPr>
          <w:rtl/>
        </w:rPr>
        <w:t>وردت عدة تعاريف للحجة وماهيتها ولها عدة معاني لابد لنا من الوقوف عليها وعلى المعنى الذي يهمنا في المقام والذي من شأنه ان يبين معنى الحديث الشريف بحيث لا يبقى فيه أي اجمال وفي كل الجهات المبحوث عنها في المقام وجرت عادة أهل العلوم عندما يأتون إلى موضوع ما ويريدو</w:t>
      </w:r>
      <w:r>
        <w:rPr>
          <w:rFonts w:hint="cs"/>
          <w:rtl/>
        </w:rPr>
        <w:t>ا</w:t>
      </w:r>
      <w:r>
        <w:rPr>
          <w:rtl/>
        </w:rPr>
        <w:t xml:space="preserve"> أن يعرفوه بأي تعريف كان فانهم يعرفونه بالتعريف اللغوي</w:t>
      </w:r>
      <w:r>
        <w:rPr>
          <w:rFonts w:hint="cs"/>
          <w:rtl/>
        </w:rPr>
        <w:t xml:space="preserve"> والتعريف الاصطلاحي العلمي ونحن بمقتضى هذا الأمر نحذوا حذوهم في </w:t>
      </w:r>
      <w:r>
        <w:rPr>
          <w:rtl/>
        </w:rPr>
        <w:t>تعاريف الحجة.</w:t>
      </w:r>
    </w:p>
    <w:p w:rsidR="00721A0A" w:rsidRDefault="00721A0A" w:rsidP="008044A7">
      <w:pPr>
        <w:pStyle w:val="libNormal"/>
        <w:rPr>
          <w:rtl/>
        </w:rPr>
      </w:pPr>
      <w:r>
        <w:rPr>
          <w:rtl/>
        </w:rPr>
        <w:t>1</w:t>
      </w:r>
      <w:r>
        <w:rPr>
          <w:rFonts w:hint="cs"/>
          <w:rtl/>
        </w:rPr>
        <w:t xml:space="preserve"> </w:t>
      </w:r>
      <w:r>
        <w:rPr>
          <w:rtl/>
        </w:rPr>
        <w:t>ـ</w:t>
      </w:r>
      <w:r>
        <w:rPr>
          <w:rFonts w:hint="cs"/>
          <w:rtl/>
        </w:rPr>
        <w:t xml:space="preserve"> </w:t>
      </w:r>
      <w:r>
        <w:rPr>
          <w:rtl/>
        </w:rPr>
        <w:t xml:space="preserve">الحجة لغة </w:t>
      </w:r>
      <w:r>
        <w:rPr>
          <w:rFonts w:hint="cs"/>
          <w:rtl/>
        </w:rPr>
        <w:t>:</w:t>
      </w:r>
      <w:r>
        <w:rPr>
          <w:rtl/>
        </w:rPr>
        <w:t xml:space="preserve"> كل شيء يصلح ان يحتج به على الغير وذلك بأن يكون به الظفر على الغير عند الخصومة معه والظفر على الغير على نحوين : « أحدهما » إما ب</w:t>
      </w:r>
      <w:r>
        <w:rPr>
          <w:rFonts w:hint="cs"/>
          <w:rtl/>
        </w:rPr>
        <w:t>ا</w:t>
      </w:r>
      <w:r>
        <w:rPr>
          <w:rtl/>
        </w:rPr>
        <w:t>سكاته وقطع عذره و</w:t>
      </w:r>
      <w:r>
        <w:rPr>
          <w:rFonts w:hint="cs"/>
          <w:rtl/>
        </w:rPr>
        <w:t>ابطاله</w:t>
      </w:r>
      <w:r>
        <w:rPr>
          <w:rtl/>
        </w:rPr>
        <w:t>. « والآخر » واما بأن يلجئه على عذر صاحب الحجة فتكون الحجة معذرة لدى الغير والحجة هي الدليل والبرهان. وقال الازهري : انما سميت حجة لانها تُحَج أي تقصد لأن القصد لها واليها وكذلك معنى المحجة أي محجة الطريق وهي المقصد والمسلك</w:t>
      </w:r>
      <w:r>
        <w:rPr>
          <w:rFonts w:hint="cs"/>
          <w:rtl/>
        </w:rPr>
        <w:t xml:space="preserve"> </w:t>
      </w:r>
      <w:r w:rsidRPr="00A66DCD">
        <w:rPr>
          <w:rStyle w:val="libFootnotenumChar"/>
          <w:rtl/>
        </w:rPr>
        <w:t>(1)</w:t>
      </w:r>
      <w:r>
        <w:rPr>
          <w:rtl/>
        </w:rPr>
        <w:t>.</w:t>
      </w:r>
    </w:p>
    <w:p w:rsidR="00721A0A" w:rsidRDefault="00721A0A" w:rsidP="008044A7">
      <w:pPr>
        <w:pStyle w:val="libNormal"/>
        <w:rPr>
          <w:rtl/>
        </w:rPr>
      </w:pPr>
      <w:r>
        <w:rPr>
          <w:rtl/>
        </w:rPr>
        <w:t>2</w:t>
      </w:r>
      <w:r>
        <w:rPr>
          <w:rFonts w:hint="cs"/>
          <w:rtl/>
        </w:rPr>
        <w:t xml:space="preserve"> </w:t>
      </w:r>
      <w:r>
        <w:rPr>
          <w:rtl/>
        </w:rPr>
        <w:t>ـ</w:t>
      </w:r>
      <w:r>
        <w:rPr>
          <w:rFonts w:hint="cs"/>
          <w:rtl/>
        </w:rPr>
        <w:t xml:space="preserve"> </w:t>
      </w:r>
      <w:r>
        <w:rPr>
          <w:rtl/>
        </w:rPr>
        <w:t>واما الحجة في الاصطلاح العلمي فلها معنيان أو اصطلاحان :</w:t>
      </w:r>
    </w:p>
    <w:p w:rsidR="00721A0A" w:rsidRDefault="00721A0A" w:rsidP="008044A7">
      <w:pPr>
        <w:pStyle w:val="libNormal"/>
        <w:rPr>
          <w:rtl/>
        </w:rPr>
      </w:pPr>
      <w:r>
        <w:rPr>
          <w:rtl/>
        </w:rPr>
        <w:t>* ما عند المناطقة : ومعناها « كل ما يتألف من قضايا تنتج مطلوباً » أي مجموع القضايا المترابطة التي يتوصل بتأليفها وترابطهما إلى العلم بالمجهول سواء كان في مقام الخصومة مع أحد أم لم يكن ، وبحثنا من جهة هذا التعريف المنطقي سوف يكون بربط مجموعة من القضايا وتأليفها لكي تصل إلى العلم بالمجهول وهو كيف أصبحت فاطمة حجة على الأئمة بل على الأنبياء فضلاً عن الخلق كما سيتبين من خلال البحث.</w:t>
      </w:r>
    </w:p>
    <w:p w:rsidR="00721A0A" w:rsidRDefault="00721A0A" w:rsidP="008044A7">
      <w:pPr>
        <w:pStyle w:val="libNormal"/>
        <w:rPr>
          <w:rtl/>
        </w:rPr>
      </w:pPr>
      <w:r>
        <w:rPr>
          <w:rtl/>
        </w:rPr>
        <w:t>* وهنالك معنى</w:t>
      </w:r>
      <w:r>
        <w:rPr>
          <w:rFonts w:hint="cs"/>
          <w:rtl/>
        </w:rPr>
        <w:t>ٰ</w:t>
      </w:r>
      <w:r>
        <w:rPr>
          <w:rtl/>
        </w:rPr>
        <w:t xml:space="preserve"> للحجة لدى الاصوليين وهو « كل شيء يثبت متعلقه ولا يبلغ درجة</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لسان العرب مادة حجة.</w:t>
      </w:r>
    </w:p>
    <w:p w:rsidR="00721A0A" w:rsidRDefault="00721A0A" w:rsidP="008044A7">
      <w:pPr>
        <w:pStyle w:val="libNormal0"/>
        <w:rPr>
          <w:rtl/>
        </w:rPr>
      </w:pPr>
      <w:r w:rsidRPr="00B845C8">
        <w:rPr>
          <w:rtl/>
        </w:rPr>
        <w:br w:type="page"/>
      </w:r>
      <w:r>
        <w:rPr>
          <w:rtl/>
        </w:rPr>
        <w:lastRenderedPageBreak/>
        <w:t>القطع » أي لا يكون سبباً للقطع بمتعلقه ، وإلاّ</w:t>
      </w:r>
      <w:r>
        <w:rPr>
          <w:rFonts w:hint="cs"/>
          <w:rtl/>
        </w:rPr>
        <w:t xml:space="preserve"> فمع</w:t>
      </w:r>
      <w:r>
        <w:rPr>
          <w:rtl/>
        </w:rPr>
        <w:t xml:space="preserve"> القطع يكون القطع هو الحجة ولكن هو حجة بمعناها اللغوي أو قل بتعبير آخر « الحجة » </w:t>
      </w:r>
      <w:r>
        <w:rPr>
          <w:rFonts w:hint="cs"/>
          <w:rtl/>
        </w:rPr>
        <w:t xml:space="preserve">: « </w:t>
      </w:r>
      <w:r>
        <w:rPr>
          <w:rtl/>
        </w:rPr>
        <w:t>كل شيء يكشف عن شيء آخر ويحكي عنه على وجه يكون مثبتاً له »</w:t>
      </w:r>
      <w:r>
        <w:rPr>
          <w:rFonts w:hint="cs"/>
          <w:rtl/>
        </w:rPr>
        <w:t xml:space="preserve"> </w:t>
      </w:r>
      <w:r w:rsidRPr="00A66DCD">
        <w:rPr>
          <w:rStyle w:val="libFootnotenumChar"/>
          <w:rtl/>
        </w:rPr>
        <w:t>(1)</w:t>
      </w:r>
      <w:r>
        <w:rPr>
          <w:rtl/>
        </w:rPr>
        <w:t>. ونعني بكونه مثبتاً له : ان اثباته يكون بحسب الجعل من الشارع لا بحسب ذاته فيكون معنى اثباته له حينئذ انه يثبت الحكم الفعلي في حق المكلف بعنوان انه هو الواقع ، وانما يصح ذلك ويكون مثبتاً له فبضميمة الدليل على اعتبار ذلك الشيء الكاشف الحاكي وعلى انه حجة من قبل الشارع.</w:t>
      </w:r>
    </w:p>
    <w:p w:rsidR="00721A0A" w:rsidRDefault="00721A0A" w:rsidP="008044A7">
      <w:pPr>
        <w:pStyle w:val="libNormal"/>
        <w:rPr>
          <w:rtl/>
        </w:rPr>
      </w:pPr>
      <w:r>
        <w:rPr>
          <w:rtl/>
        </w:rPr>
        <w:t>كما تنقسم الحجة في المنطق إلى قياس وتمثيل واستقراء ، والحجة ما يصح الاحتجاج به وما يحتج به المولى على العبد في مقام المنجزية ويحتج به العبد على المولى في مقام المعذرية ، ثم الحجة تنقسم بالتقسيم الاولي إلى عقلية وشرعية ، والاولى هي التي يصح التعويل عليها بصورة عامة في كل سؤال عن السبب ، والثانية هي التي يصح التعويل عليها بصورة عامة في كل سؤال عن السبب ، والثانية هي التي يصح الاحتجاج بها في الامور الشرعية ، أي ما يصح التعويل عليها في الفتاوى للفقيه ، فهي بصورة خاصة وبين الحجتين نسبة العموم المطلق ، فكل شرعية عقلية ولا عكس فان الحاكم بصحة الحجة هو العقل وكل واحد من القسمين ينقسم إلى حجة الزامية وإلى حجة ارشادية والاولى بمعنى ما يجب عند العقل التعويل عليه والالزام بما تقتضيه نفس الحجة والثانية ما يجوز التعويل عليه والارشاد ويكون من خواصها.</w:t>
      </w:r>
    </w:p>
    <w:p w:rsidR="00721A0A" w:rsidRDefault="00721A0A" w:rsidP="008044A7">
      <w:pPr>
        <w:pStyle w:val="libNormal"/>
        <w:rPr>
          <w:rtl/>
        </w:rPr>
      </w:pPr>
      <w:r>
        <w:rPr>
          <w:rtl/>
        </w:rPr>
        <w:t>فالحجج الالزامية العقلية كالبراهين الدالة على المبدأ والمعاد والنبوة الخ والحجج الإرشادية العقلية كاخبار العالم ورأ</w:t>
      </w:r>
      <w:r>
        <w:rPr>
          <w:rFonts w:hint="cs"/>
          <w:rtl/>
        </w:rPr>
        <w:t>ي</w:t>
      </w:r>
      <w:r>
        <w:rPr>
          <w:rtl/>
        </w:rPr>
        <w:t xml:space="preserve"> المتخصص وقول الخبير وتصير الزامية عند الرجوع اليها والتعويل عليها والحجج الالزامية الشرعية كالانبياء واوصيائهم المعصومين فانهم حجج الله ويجب الاخذ باقوالهم وافعالهم وتقريرهم والذي يعبر عنها القول والفعل والتقرير بالسنة</w:t>
      </w:r>
      <w:r>
        <w:rPr>
          <w:rFonts w:hint="cs"/>
          <w:rtl/>
        </w:rPr>
        <w:t xml:space="preserve"> </w:t>
      </w:r>
      <w:r w:rsidRPr="00A66DCD">
        <w:rPr>
          <w:rStyle w:val="libFootnotenumChar"/>
          <w:rtl/>
        </w:rPr>
        <w:t>(2)</w:t>
      </w:r>
      <w:r>
        <w:rPr>
          <w:rtl/>
        </w:rPr>
        <w:t xml:space="preserve"> ، وفيما نحن فيه من معرفة معنى الحجة يفيدنا في المقام الحجة لغة ومنطقا </w:t>
      </w:r>
      <w:r>
        <w:rPr>
          <w:rFonts w:hint="cs"/>
          <w:rtl/>
        </w:rPr>
        <w:t>لكونهما</w:t>
      </w:r>
      <w:r>
        <w:rPr>
          <w:rtl/>
        </w:rPr>
        <w:t xml:space="preserve"> يوصلان بالقطع ب</w:t>
      </w:r>
      <w:r>
        <w:rPr>
          <w:rFonts w:hint="cs"/>
          <w:rtl/>
        </w:rPr>
        <w:t>أ</w:t>
      </w:r>
      <w:r>
        <w:rPr>
          <w:rtl/>
        </w:rPr>
        <w:t>مر بحيث يصلح ان يحتج به على الغير سواء في الدنيا أو الآخرة ، وعلى ضوء الاستدلالات العقلية البرهانية. وعلى</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اُصول المظفر : 2</w:t>
      </w:r>
      <w:r>
        <w:rPr>
          <w:rFonts w:hint="cs"/>
          <w:rtl/>
        </w:rPr>
        <w:t xml:space="preserve"> / </w:t>
      </w:r>
      <w:r>
        <w:rPr>
          <w:rtl/>
        </w:rPr>
        <w:t>18.</w:t>
      </w:r>
    </w:p>
    <w:p w:rsidR="00721A0A" w:rsidRDefault="00721A0A" w:rsidP="00A66DCD">
      <w:pPr>
        <w:pStyle w:val="libFootnote0"/>
        <w:rPr>
          <w:rtl/>
        </w:rPr>
      </w:pPr>
      <w:r>
        <w:rPr>
          <w:rtl/>
        </w:rPr>
        <w:t>(2) هذا التقسيم استفدناه من درس استاذنا اية الله السيد عادل العلوي حفظه الله ( خارج الفقه )</w:t>
      </w:r>
      <w:r>
        <w:rPr>
          <w:rFonts w:hint="cs"/>
          <w:rtl/>
        </w:rPr>
        <w:t xml:space="preserve"> </w:t>
      </w:r>
      <w:r>
        <w:rPr>
          <w:rtl/>
        </w:rPr>
        <w:t>ـ</w:t>
      </w:r>
      <w:r>
        <w:rPr>
          <w:rFonts w:hint="cs"/>
          <w:rtl/>
        </w:rPr>
        <w:t xml:space="preserve"> </w:t>
      </w:r>
      <w:r>
        <w:rPr>
          <w:rtl/>
        </w:rPr>
        <w:t>الاجتهاد والتقليد.</w:t>
      </w:r>
    </w:p>
    <w:p w:rsidR="00721A0A" w:rsidRDefault="00721A0A" w:rsidP="008044A7">
      <w:pPr>
        <w:pStyle w:val="libNormal0"/>
        <w:rPr>
          <w:rtl/>
        </w:rPr>
      </w:pPr>
      <w:r w:rsidRPr="00042E0A">
        <w:rPr>
          <w:rtl/>
        </w:rPr>
        <w:br w:type="page"/>
      </w:r>
      <w:r>
        <w:rPr>
          <w:rtl/>
        </w:rPr>
        <w:lastRenderedPageBreak/>
        <w:t>ضوء التعاريف المتقدمة يكون قد لاح لنا مفهوم آخر غير الحجة وهو المحجة ، والحجة تبين لك معناها من التعار</w:t>
      </w:r>
      <w:r>
        <w:rPr>
          <w:rFonts w:hint="cs"/>
          <w:rtl/>
        </w:rPr>
        <w:t>ي</w:t>
      </w:r>
      <w:r>
        <w:rPr>
          <w:rtl/>
        </w:rPr>
        <w:t xml:space="preserve">ف المتقدمة ، أما المحجة فهي المسلك والطريق الذي يتوصل به إلى الغير والمحجة هي الطريق السليم الذي لا إعوجاج فيه ، فلقد ورد في هذا المعنى عن الإمام جعفر الصادق </w:t>
      </w:r>
      <w:r w:rsidR="00F55C0D" w:rsidRPr="00F55C0D">
        <w:rPr>
          <w:rStyle w:val="libAlaemChar"/>
          <w:rFonts w:hint="cs"/>
          <w:rtl/>
        </w:rPr>
        <w:t>عليه‌السلام</w:t>
      </w:r>
      <w:r>
        <w:rPr>
          <w:rtl/>
        </w:rPr>
        <w:t xml:space="preserve"> انه قال وسمع كثيراً يردد هذا القول :</w:t>
      </w:r>
    </w:p>
    <w:tbl>
      <w:tblPr>
        <w:bidiVisual/>
        <w:tblW w:w="5000" w:type="pct"/>
        <w:tblLook w:val="01E0"/>
      </w:tblPr>
      <w:tblGrid>
        <w:gridCol w:w="3843"/>
        <w:gridCol w:w="320"/>
        <w:gridCol w:w="3842"/>
      </w:tblGrid>
      <w:tr w:rsidR="00721A0A" w:rsidTr="008044A7">
        <w:tc>
          <w:tcPr>
            <w:tcW w:w="2400" w:type="pct"/>
            <w:shd w:val="clear" w:color="auto" w:fill="auto"/>
          </w:tcPr>
          <w:p w:rsidR="00721A0A" w:rsidRPr="00B10F13" w:rsidRDefault="00721A0A" w:rsidP="00D934CC">
            <w:pPr>
              <w:pStyle w:val="libPoem"/>
              <w:rPr>
                <w:rtl/>
              </w:rPr>
            </w:pPr>
            <w:r w:rsidRPr="006559F9">
              <w:rPr>
                <w:rtl/>
              </w:rPr>
              <w:t>علمُ الحجة واضح لمريده</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6559F9">
              <w:rPr>
                <w:rtl/>
              </w:rPr>
              <w:t>وأرى القلوب عن المحجة في عمى</w:t>
            </w:r>
            <w:r>
              <w:rPr>
                <w:rFonts w:hint="cs"/>
                <w:rtl/>
              </w:rPr>
              <w:t>ٰ</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6559F9">
              <w:rPr>
                <w:rtl/>
              </w:rPr>
              <w:t>وقد عجبت لهالك ونجاته</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6559F9">
              <w:rPr>
                <w:rtl/>
              </w:rPr>
              <w:t>موجودة ولقد عجبت لمن نجى</w:t>
            </w:r>
            <w:r>
              <w:rPr>
                <w:rFonts w:hint="cs"/>
                <w:rtl/>
              </w:rPr>
              <w:t>ٰ</w:t>
            </w:r>
            <w:r w:rsidRPr="00D934CC">
              <w:rPr>
                <w:rStyle w:val="libPoemTiniChar0"/>
                <w:rtl/>
              </w:rPr>
              <w:br/>
              <w:t> </w:t>
            </w:r>
          </w:p>
        </w:tc>
      </w:tr>
    </w:tbl>
    <w:p w:rsidR="00721A0A" w:rsidRDefault="00721A0A" w:rsidP="00721A0A">
      <w:pPr>
        <w:pStyle w:val="Heading3Center"/>
        <w:rPr>
          <w:rtl/>
        </w:rPr>
      </w:pPr>
      <w:bookmarkStart w:id="11" w:name="_Toc256785431"/>
      <w:r>
        <w:rPr>
          <w:rtl/>
        </w:rPr>
        <w:t>الأمر الثاني</w:t>
      </w:r>
      <w:bookmarkEnd w:id="11"/>
    </w:p>
    <w:p w:rsidR="00721A0A" w:rsidRDefault="00721A0A" w:rsidP="00721A0A">
      <w:pPr>
        <w:pStyle w:val="Heading3Center"/>
        <w:rPr>
          <w:rtl/>
        </w:rPr>
      </w:pPr>
      <w:bookmarkStart w:id="12" w:name="_Toc256785432"/>
      <w:r>
        <w:rPr>
          <w:rtl/>
        </w:rPr>
        <w:t>شرعية الحجة</w:t>
      </w:r>
      <w:bookmarkEnd w:id="12"/>
    </w:p>
    <w:p w:rsidR="00721A0A" w:rsidRDefault="00721A0A" w:rsidP="008044A7">
      <w:pPr>
        <w:pStyle w:val="libNormal"/>
        <w:rPr>
          <w:rtl/>
        </w:rPr>
      </w:pPr>
      <w:r>
        <w:rPr>
          <w:rtl/>
        </w:rPr>
        <w:t>هناك عدة احتجاجات وردت في القرآن الكريم قد اثبتها الله تبارك وتعالى</w:t>
      </w:r>
      <w:r>
        <w:rPr>
          <w:rFonts w:hint="cs"/>
          <w:rtl/>
        </w:rPr>
        <w:t>ٰ</w:t>
      </w:r>
      <w:r>
        <w:rPr>
          <w:rtl/>
        </w:rPr>
        <w:t xml:space="preserve"> لنبيه محمد </w:t>
      </w:r>
      <w:r w:rsidR="00F55C0D" w:rsidRPr="00F55C0D">
        <w:rPr>
          <w:rStyle w:val="libAlaemChar"/>
          <w:rFonts w:hint="cs"/>
          <w:rtl/>
        </w:rPr>
        <w:t>صلى‌الله‌عليه‌وآله</w:t>
      </w:r>
      <w:r>
        <w:rPr>
          <w:rtl/>
        </w:rPr>
        <w:t xml:space="preserve"> </w:t>
      </w:r>
      <w:r>
        <w:rPr>
          <w:rFonts w:hint="cs"/>
          <w:rtl/>
        </w:rPr>
        <w:t>و</w:t>
      </w:r>
      <w:r>
        <w:rPr>
          <w:rtl/>
        </w:rPr>
        <w:t xml:space="preserve">لانبياءه المرسلين من الاولين والاخرين لكي يحتجوا بها على </w:t>
      </w:r>
      <w:r>
        <w:rPr>
          <w:rFonts w:hint="cs"/>
          <w:rtl/>
        </w:rPr>
        <w:t>ا</w:t>
      </w:r>
      <w:r>
        <w:rPr>
          <w:rtl/>
        </w:rPr>
        <w:t>لناس المشككين أو الناكرين للرسالة أو النبوة أو النبي ومعاجزه وكراماته ، ولقد بين الله تعالى</w:t>
      </w:r>
      <w:r>
        <w:rPr>
          <w:rFonts w:hint="cs"/>
          <w:rtl/>
        </w:rPr>
        <w:t>ٰ</w:t>
      </w:r>
      <w:r>
        <w:rPr>
          <w:rtl/>
        </w:rPr>
        <w:t xml:space="preserve"> في كتابه الشريف بعض الايات التي نستفيد من خلالها ان الله تعالى يحتج يوم القيامة بالانبياء على الناس وهذا ما</w:t>
      </w:r>
      <w:r>
        <w:rPr>
          <w:rFonts w:hint="cs"/>
          <w:rtl/>
        </w:rPr>
        <w:t xml:space="preserve"> </w:t>
      </w:r>
      <w:r>
        <w:rPr>
          <w:rtl/>
        </w:rPr>
        <w:t xml:space="preserve">أشار إليه القرآن الكريم في قوله تعالى </w:t>
      </w:r>
      <w:r w:rsidRPr="008044A7">
        <w:rPr>
          <w:rStyle w:val="libAlaemChar"/>
          <w:rtl/>
        </w:rPr>
        <w:t>(</w:t>
      </w:r>
      <w:r w:rsidRPr="00042E0A">
        <w:rPr>
          <w:rFonts w:hint="cs"/>
          <w:rtl/>
        </w:rPr>
        <w:t xml:space="preserve"> </w:t>
      </w:r>
      <w:r w:rsidRPr="008044A7">
        <w:rPr>
          <w:rStyle w:val="libAieChar"/>
          <w:rFonts w:hint="cs"/>
          <w:rtl/>
        </w:rPr>
        <w:t>إِنَّا أَوْحَيْنَا إِلَيْكَ كَمَا أَوْحَيْنَا إِلَىٰ نُوحٍ وَالنَّبِيِّينَ مِن بَعْدِهِ</w:t>
      </w:r>
      <w:r w:rsidRPr="00042E0A">
        <w:rPr>
          <w:rtl/>
        </w:rPr>
        <w:t xml:space="preserve"> ... </w:t>
      </w:r>
      <w:r w:rsidRPr="001421DA">
        <w:rPr>
          <w:rtl/>
        </w:rPr>
        <w:t xml:space="preserve">إلى قوله تعالى </w:t>
      </w:r>
      <w:r w:rsidRPr="00042E0A">
        <w:rPr>
          <w:rtl/>
        </w:rPr>
        <w:t xml:space="preserve">... </w:t>
      </w:r>
      <w:r w:rsidRPr="008044A7">
        <w:rPr>
          <w:rStyle w:val="libAieChar"/>
          <w:rFonts w:hint="cs"/>
          <w:rtl/>
        </w:rPr>
        <w:t>رُّسُلاً مُّبَشِّرِينَ وَمُنذِرِينَ لِئَلاَّ يَكُونَ لِلنَّاسِ عَلَى اللهِ حُجَّةٌ بَعْدَ الرُّسُلِ وَكَانَ اللهُ عَزِيزًا حَكِيمًا</w:t>
      </w:r>
      <w:r w:rsidRPr="00042E0A">
        <w:rPr>
          <w:rtl/>
        </w:rPr>
        <w:t xml:space="preserve"> </w:t>
      </w:r>
      <w:r w:rsidRPr="008044A7">
        <w:rPr>
          <w:rStyle w:val="libAlaemChar"/>
          <w:rtl/>
        </w:rPr>
        <w:t>)</w:t>
      </w:r>
      <w:r w:rsidRPr="00065A7E">
        <w:rPr>
          <w:rFonts w:hint="cs"/>
          <w:rtl/>
        </w:rPr>
        <w:t xml:space="preserve"> </w:t>
      </w:r>
      <w:r w:rsidRPr="00A66DCD">
        <w:rPr>
          <w:rStyle w:val="libFootnotenumChar"/>
          <w:rtl/>
        </w:rPr>
        <w:t>(1)</w:t>
      </w:r>
      <w:r>
        <w:rPr>
          <w:rtl/>
        </w:rPr>
        <w:t xml:space="preserve">. ومن جهة اخرى ورد في القرآن الكريم بعض الاحتجاجات بين الكافرين في ما بينهم في النار حيث جاء قوله تعالى </w:t>
      </w:r>
      <w:r w:rsidRPr="008044A7">
        <w:rPr>
          <w:rStyle w:val="libAlaemChar"/>
          <w:rtl/>
        </w:rPr>
        <w:t>(</w:t>
      </w:r>
      <w:r w:rsidRPr="00042E0A">
        <w:rPr>
          <w:rFonts w:hint="cs"/>
          <w:rtl/>
        </w:rPr>
        <w:t xml:space="preserve"> </w:t>
      </w:r>
      <w:r w:rsidRPr="008044A7">
        <w:rPr>
          <w:rStyle w:val="libAieChar"/>
          <w:rFonts w:hint="cs"/>
          <w:rtl/>
        </w:rPr>
        <w:t>وَإِذْ يَتَحَاجُّونَ فِي النَّارِ فَيَقُولُ الضُّعَفَاءُ لِلَّذِينَ اسْتَكْبَرُوا إِنَّا كُنَّا لَكُمْ تَبَعًا فَهَلْ أَنتُم مُّغْنُونَ عَنَّا نَصِيبًا مِّنَ النَّارِ</w:t>
      </w:r>
      <w:r w:rsidRPr="00042E0A">
        <w:rPr>
          <w:rtl/>
        </w:rPr>
        <w:t xml:space="preserve"> </w:t>
      </w:r>
      <w:r w:rsidRPr="008044A7">
        <w:rPr>
          <w:rStyle w:val="libAlaemChar"/>
          <w:rtl/>
        </w:rPr>
        <w:t>)</w:t>
      </w:r>
      <w:r w:rsidRPr="00065A7E">
        <w:rPr>
          <w:rFonts w:hint="cs"/>
          <w:rtl/>
        </w:rPr>
        <w:t xml:space="preserve"> </w:t>
      </w:r>
      <w:r w:rsidRPr="00A66DCD">
        <w:rPr>
          <w:rStyle w:val="libFootnotenumChar"/>
          <w:rtl/>
        </w:rPr>
        <w:t>(2)</w:t>
      </w:r>
      <w:r>
        <w:rPr>
          <w:rtl/>
        </w:rPr>
        <w:t>.</w:t>
      </w:r>
    </w:p>
    <w:p w:rsidR="00721A0A" w:rsidRPr="00042E0A" w:rsidRDefault="00721A0A" w:rsidP="008044A7">
      <w:pPr>
        <w:pStyle w:val="libNormal"/>
        <w:rPr>
          <w:rtl/>
        </w:rPr>
      </w:pPr>
      <w:r>
        <w:rPr>
          <w:rtl/>
        </w:rPr>
        <w:t xml:space="preserve">وكذلك نجد قوله تعالى </w:t>
      </w:r>
      <w:r w:rsidRPr="008044A7">
        <w:rPr>
          <w:rStyle w:val="libAlaemChar"/>
          <w:rtl/>
        </w:rPr>
        <w:t>(</w:t>
      </w:r>
      <w:r w:rsidRPr="00042E0A">
        <w:rPr>
          <w:rFonts w:hint="cs"/>
          <w:rtl/>
        </w:rPr>
        <w:t xml:space="preserve"> </w:t>
      </w:r>
      <w:r w:rsidRPr="008044A7">
        <w:rPr>
          <w:rStyle w:val="libAieChar"/>
          <w:rFonts w:hint="cs"/>
          <w:rtl/>
        </w:rPr>
        <w:t>فَمَنْ حَاجَّكَ فِيهِ مِن بَعْدِ مَا جَاءَكَ مِنَ الْعِلْمِ فَقُلْ تَعَالَوْا نَدْعُ أَبْنَاءَنَا وَأَبْنَاءَكُمْ وَنِسَاءَنَا وَنِسَاءَكُمْ وَأَنفُسَنَا وَأَنفُسَكُمْ ثُمَّ نَبْتَهِلْ فَنَجْعَل لَّعْنَتَ اللهِ عَلَى</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النساء : آية 163 ـ 165.</w:t>
      </w:r>
    </w:p>
    <w:p w:rsidR="00721A0A" w:rsidRDefault="00721A0A" w:rsidP="00A66DCD">
      <w:pPr>
        <w:pStyle w:val="libFootnote0"/>
        <w:rPr>
          <w:rtl/>
        </w:rPr>
      </w:pPr>
      <w:r>
        <w:rPr>
          <w:rtl/>
        </w:rPr>
        <w:t>(2) غافر : آية 47.</w:t>
      </w:r>
    </w:p>
    <w:p w:rsidR="00721A0A" w:rsidRDefault="00721A0A" w:rsidP="008044A7">
      <w:pPr>
        <w:pStyle w:val="libNormal0"/>
        <w:rPr>
          <w:rtl/>
        </w:rPr>
      </w:pPr>
      <w:r w:rsidRPr="00042E0A">
        <w:rPr>
          <w:rtl/>
        </w:rPr>
        <w:br w:type="page"/>
      </w:r>
      <w:r w:rsidRPr="008044A7">
        <w:rPr>
          <w:rStyle w:val="libAieChar"/>
          <w:rFonts w:hint="cs"/>
          <w:rtl/>
        </w:rPr>
        <w:lastRenderedPageBreak/>
        <w:t>الْكَاذِبِينَ</w:t>
      </w:r>
      <w:r>
        <w:rPr>
          <w:rtl/>
        </w:rPr>
        <w:t xml:space="preserve"> </w:t>
      </w:r>
      <w:r w:rsidRPr="008044A7">
        <w:rPr>
          <w:rStyle w:val="libAlaemChar"/>
          <w:rtl/>
        </w:rPr>
        <w:t>)</w:t>
      </w:r>
      <w:r w:rsidRPr="00065A7E">
        <w:rPr>
          <w:rFonts w:hint="cs"/>
          <w:rtl/>
        </w:rPr>
        <w:t xml:space="preserve"> </w:t>
      </w:r>
      <w:r w:rsidRPr="00A66DCD">
        <w:rPr>
          <w:rStyle w:val="libFootnotenumChar"/>
          <w:rtl/>
        </w:rPr>
        <w:t>(1)</w:t>
      </w:r>
      <w:r>
        <w:rPr>
          <w:rtl/>
        </w:rPr>
        <w:t>. جاء ليؤكد حقيقة النصارى</w:t>
      </w:r>
      <w:r>
        <w:rPr>
          <w:rFonts w:hint="cs"/>
          <w:rtl/>
        </w:rPr>
        <w:t>ٰ</w:t>
      </w:r>
      <w:r>
        <w:rPr>
          <w:rtl/>
        </w:rPr>
        <w:t xml:space="preserve"> وطلبهم من الرسول الاحتجاج حول مسألة عيسى</w:t>
      </w:r>
      <w:r>
        <w:rPr>
          <w:rFonts w:hint="cs"/>
          <w:rtl/>
        </w:rPr>
        <w:t>ٰ</w:t>
      </w:r>
      <w:r>
        <w:rPr>
          <w:rtl/>
        </w:rPr>
        <w:t xml:space="preserve"> ابن مريم وكيف واجههم الرسول الاكرم </w:t>
      </w:r>
      <w:r w:rsidR="00F55C0D" w:rsidRPr="00F55C0D">
        <w:rPr>
          <w:rStyle w:val="libAlaemChar"/>
          <w:rFonts w:hint="cs"/>
          <w:rtl/>
        </w:rPr>
        <w:t>صلى‌الله‌عليه‌وآله</w:t>
      </w:r>
      <w:r>
        <w:rPr>
          <w:rtl/>
        </w:rPr>
        <w:t xml:space="preserve"> بقضية المباهلة التي خسروا فيها والقي ما في أيديهم من الحجة التي كانوا يحتجون بها على الرسول </w:t>
      </w:r>
      <w:r w:rsidR="00F55C0D" w:rsidRPr="00F55C0D">
        <w:rPr>
          <w:rStyle w:val="libAlaemChar"/>
          <w:rFonts w:hint="cs"/>
          <w:rtl/>
        </w:rPr>
        <w:t>صلى‌الله‌عليه‌وآله</w:t>
      </w:r>
      <w:r>
        <w:rPr>
          <w:rtl/>
        </w:rPr>
        <w:t>.</w:t>
      </w:r>
    </w:p>
    <w:p w:rsidR="00721A0A" w:rsidRDefault="00721A0A" w:rsidP="008044A7">
      <w:pPr>
        <w:pStyle w:val="libNormal"/>
        <w:rPr>
          <w:rtl/>
        </w:rPr>
      </w:pPr>
      <w:r>
        <w:rPr>
          <w:rtl/>
        </w:rPr>
        <w:t>وكثيرةٌ هي الاحتجاجات الموجودة في القرآن الكريم والتي جاءت بعضها لكي تثبت اعجاز القرآن الكريم واخرى</w:t>
      </w:r>
      <w:r>
        <w:rPr>
          <w:rFonts w:hint="cs"/>
          <w:rtl/>
        </w:rPr>
        <w:t>ٰ</w:t>
      </w:r>
      <w:r>
        <w:rPr>
          <w:rtl/>
        </w:rPr>
        <w:t xml:space="preserve"> لتبين احتجاجات ابراهيم مع قومه واخرى</w:t>
      </w:r>
      <w:r>
        <w:rPr>
          <w:rFonts w:hint="cs"/>
          <w:rtl/>
        </w:rPr>
        <w:t>ٰ</w:t>
      </w:r>
      <w:r>
        <w:rPr>
          <w:rtl/>
        </w:rPr>
        <w:t xml:space="preserve"> تثبت احتجاجات الرسول مع قومه وهكذا لئلا يكون للناس على الرسول المرسل الحجة البالغة ، ولذا نجد أمير المؤمنين علي </w:t>
      </w:r>
      <w:r w:rsidR="00F55C0D" w:rsidRPr="00F55C0D">
        <w:rPr>
          <w:rStyle w:val="libAlaemChar"/>
          <w:rFonts w:hint="cs"/>
          <w:rtl/>
        </w:rPr>
        <w:t>عليه‌السلام</w:t>
      </w:r>
      <w:r>
        <w:rPr>
          <w:rtl/>
        </w:rPr>
        <w:t xml:space="preserve"> يقول في معرض بيان ان العباد لابد لهم ان يتعظوا وينتفعوا بحجج الله تعالى</w:t>
      </w:r>
      <w:r>
        <w:rPr>
          <w:rFonts w:hint="cs"/>
          <w:rtl/>
        </w:rPr>
        <w:t>ٰ</w:t>
      </w:r>
      <w:r>
        <w:rPr>
          <w:rtl/>
        </w:rPr>
        <w:t xml:space="preserve"> فانه لا ينفع أي شيء يوم القيامة إلا الإيمان المقرون بالولاية والعمل الصالح.</w:t>
      </w:r>
    </w:p>
    <w:p w:rsidR="00721A0A" w:rsidRDefault="00721A0A" w:rsidP="008044A7">
      <w:pPr>
        <w:pStyle w:val="libNormal"/>
        <w:rPr>
          <w:rtl/>
        </w:rPr>
      </w:pPr>
      <w:r>
        <w:rPr>
          <w:rtl/>
        </w:rPr>
        <w:t>« انتفعوا ببيان الله واتعظوا بمواعظ الله واقبلوا نصيحة الله فان الله قد أعذر إليكم بالجلية وأخذ عليكم الحجة وبين لكم محابّه من الاعمال ومكاره منها لتبتغوا هذه وتجتنبوا هذه ».</w:t>
      </w:r>
    </w:p>
    <w:p w:rsidR="00721A0A" w:rsidRDefault="00721A0A" w:rsidP="008044A7">
      <w:pPr>
        <w:pStyle w:val="libNormal"/>
        <w:rPr>
          <w:rtl/>
        </w:rPr>
      </w:pPr>
      <w:r>
        <w:rPr>
          <w:rtl/>
        </w:rPr>
        <w:t>ويعني هذا ان العباد لابد لهم من الانتفاع من العلم المقرون بالعمل الصالح وإلاّ العلم وحده ليس فيه فائدة ولابد للعباد أن يستفيدوا من المواعظ ليتعظوا بها في مقام العمل ، ومع ذلك نجد في كثير من الروايات الشريفة مسألة الاحتجاج البالغ من الله تعالى</w:t>
      </w:r>
      <w:r>
        <w:rPr>
          <w:rFonts w:hint="cs"/>
          <w:rtl/>
        </w:rPr>
        <w:t>ٰ</w:t>
      </w:r>
      <w:r>
        <w:rPr>
          <w:rtl/>
        </w:rPr>
        <w:t xml:space="preserve"> حيث سئل الإمام الصادق </w:t>
      </w:r>
      <w:r w:rsidR="00F55C0D" w:rsidRPr="00F55C0D">
        <w:rPr>
          <w:rStyle w:val="libAlaemChar"/>
          <w:rFonts w:hint="cs"/>
          <w:rtl/>
        </w:rPr>
        <w:t>عليه‌السلام</w:t>
      </w:r>
      <w:r>
        <w:rPr>
          <w:rtl/>
        </w:rPr>
        <w:t xml:space="preserve"> عن قوله تعالى</w:t>
      </w:r>
      <w:r>
        <w:rPr>
          <w:rFonts w:hint="cs"/>
          <w:rtl/>
        </w:rPr>
        <w:t>ٰ</w:t>
      </w:r>
      <w:r>
        <w:rPr>
          <w:rtl/>
        </w:rPr>
        <w:t xml:space="preserve"> </w:t>
      </w:r>
      <w:r w:rsidRPr="008044A7">
        <w:rPr>
          <w:rStyle w:val="libAlaemChar"/>
          <w:rFonts w:hint="cs"/>
          <w:rtl/>
        </w:rPr>
        <w:t>(</w:t>
      </w:r>
      <w:r w:rsidRPr="00375DB9">
        <w:rPr>
          <w:rFonts w:hint="cs"/>
          <w:rtl/>
        </w:rPr>
        <w:t xml:space="preserve"> </w:t>
      </w:r>
      <w:r w:rsidRPr="008044A7">
        <w:rPr>
          <w:rStyle w:val="libAieChar"/>
          <w:rFonts w:hint="cs"/>
          <w:rtl/>
        </w:rPr>
        <w:t>فَلِلَّهِ الحُجَّةُ الْبَالِغَةُ</w:t>
      </w:r>
      <w:r>
        <w:rPr>
          <w:rtl/>
        </w:rPr>
        <w:t xml:space="preserve"> </w:t>
      </w:r>
      <w:r w:rsidRPr="008044A7">
        <w:rPr>
          <w:rStyle w:val="libAlaemChar"/>
          <w:rFonts w:hint="cs"/>
          <w:rtl/>
        </w:rPr>
        <w:t>)</w:t>
      </w:r>
      <w:r>
        <w:rPr>
          <w:rtl/>
        </w:rPr>
        <w:t xml:space="preserve"> فأجاب </w:t>
      </w:r>
      <w:r w:rsidR="00F55C0D" w:rsidRPr="00F55C0D">
        <w:rPr>
          <w:rStyle w:val="libAlaemChar"/>
          <w:rFonts w:hint="cs"/>
          <w:rtl/>
        </w:rPr>
        <w:t>عليه‌السلام</w:t>
      </w:r>
      <w:r>
        <w:rPr>
          <w:rtl/>
        </w:rPr>
        <w:t xml:space="preserve"> : « قال إذا كان يوم القيامه قال الله تعالى</w:t>
      </w:r>
      <w:r>
        <w:rPr>
          <w:rFonts w:hint="cs"/>
          <w:rtl/>
        </w:rPr>
        <w:t>ٰ</w:t>
      </w:r>
      <w:r>
        <w:rPr>
          <w:rtl/>
        </w:rPr>
        <w:t xml:space="preserve"> للعبد أكنت عالماً</w:t>
      </w:r>
      <w:r>
        <w:rPr>
          <w:rFonts w:hint="cs"/>
          <w:rtl/>
        </w:rPr>
        <w:t xml:space="preserve"> ؟</w:t>
      </w:r>
      <w:r>
        <w:rPr>
          <w:rtl/>
        </w:rPr>
        <w:t xml:space="preserve"> فان قال نعم. قال : أفلا عملت بما علمت وان قلت كنت جاهلاً قال له : أفلا تعلمت</w:t>
      </w:r>
      <w:r>
        <w:rPr>
          <w:rFonts w:hint="cs"/>
          <w:rtl/>
        </w:rPr>
        <w:t xml:space="preserve"> ؟</w:t>
      </w:r>
      <w:r>
        <w:rPr>
          <w:rtl/>
        </w:rPr>
        <w:t xml:space="preserve"> فتلك الحجة البالغة لله تعالى ». وهنا ينقدح سؤال مهم قد يرد في ذهن الكثير من المؤمنين وهو هل كل الناس يحتج عليهم الله تعالى</w:t>
      </w:r>
      <w:r>
        <w:rPr>
          <w:rFonts w:hint="cs"/>
          <w:rtl/>
        </w:rPr>
        <w:t>ٰ</w:t>
      </w:r>
      <w:r>
        <w:rPr>
          <w:rtl/>
        </w:rPr>
        <w:t xml:space="preserve"> يوم القيامة على ضوء هذا الحديث الشريف</w:t>
      </w:r>
      <w:r>
        <w:rPr>
          <w:rFonts w:hint="cs"/>
          <w:rtl/>
        </w:rPr>
        <w:t xml:space="preserve"> ؟</w:t>
      </w:r>
      <w:r>
        <w:rPr>
          <w:rtl/>
        </w:rPr>
        <w:t xml:space="preserve"> والجواب على ذلك أنه ليس كل الناس يحتج عليهم الله تبارك وتعالى</w:t>
      </w:r>
      <w:r>
        <w:rPr>
          <w:rFonts w:hint="cs"/>
          <w:rtl/>
        </w:rPr>
        <w:t>ٰ</w:t>
      </w:r>
      <w:r>
        <w:rPr>
          <w:rtl/>
        </w:rPr>
        <w:t xml:space="preserve"> يوم القيامة بل هناك </w:t>
      </w:r>
      <w:r>
        <w:rPr>
          <w:rFonts w:hint="cs"/>
          <w:rtl/>
        </w:rPr>
        <w:t>عنق</w:t>
      </w:r>
      <w:r>
        <w:rPr>
          <w:rtl/>
        </w:rPr>
        <w:t xml:space="preserve"> من الناس لا يسئلون ولا يحاسبون ومنهم المجنون الفاقد عقله ، أما الأطفال الذين لم يبلغوا سن التكليف الشرعي وماتوا فانهم يلحقون ب</w:t>
      </w:r>
      <w:r>
        <w:rPr>
          <w:rFonts w:hint="cs"/>
          <w:rtl/>
        </w:rPr>
        <w:t>آ</w:t>
      </w:r>
      <w:r>
        <w:rPr>
          <w:rtl/>
        </w:rPr>
        <w:t>بائهم وعلى ما ورد في قوله تعالى</w:t>
      </w:r>
      <w:r>
        <w:rPr>
          <w:rFonts w:hint="cs"/>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آل عمران : آية 61.</w:t>
      </w:r>
    </w:p>
    <w:p w:rsidR="00721A0A" w:rsidRDefault="00721A0A" w:rsidP="008044A7">
      <w:pPr>
        <w:pStyle w:val="libNormal0"/>
        <w:rPr>
          <w:rtl/>
        </w:rPr>
      </w:pPr>
      <w:r w:rsidRPr="00375DB9">
        <w:rPr>
          <w:rtl/>
        </w:rPr>
        <w:br w:type="page"/>
      </w:r>
      <w:r w:rsidRPr="008044A7">
        <w:rPr>
          <w:rStyle w:val="libAlaemChar"/>
          <w:rtl/>
        </w:rPr>
        <w:lastRenderedPageBreak/>
        <w:t>(</w:t>
      </w:r>
      <w:r w:rsidRPr="00236316">
        <w:rPr>
          <w:rFonts w:hint="cs"/>
          <w:rtl/>
        </w:rPr>
        <w:t xml:space="preserve"> </w:t>
      </w:r>
      <w:r w:rsidRPr="008044A7">
        <w:rPr>
          <w:rStyle w:val="libAieChar"/>
          <w:rFonts w:hint="cs"/>
          <w:rtl/>
        </w:rPr>
        <w:t>وَالَّذِينَ آمَنُوا وَاتَّبَعَتْهُمْ ذُرِّيَّتُهُم بِإِيمَانٍ أَلْحَقْنَا بِهِمْ ذُرِّيَّتَهُمْ وَمَا أَلَتْنَاهُم مِّنْ عَمَلِهِم مِّن شَيْءٍ</w:t>
      </w:r>
      <w:r>
        <w:rPr>
          <w:rtl/>
        </w:rPr>
        <w:t xml:space="preserve"> </w:t>
      </w:r>
      <w:r w:rsidRPr="008044A7">
        <w:rPr>
          <w:rStyle w:val="libAlaemChar"/>
          <w:rtl/>
        </w:rPr>
        <w:t>)</w:t>
      </w:r>
      <w:r>
        <w:rPr>
          <w:rtl/>
        </w:rPr>
        <w:t>. حيث قال العلامة المجلسي حول هذه الآية المباركة :</w:t>
      </w:r>
    </w:p>
    <w:p w:rsidR="00721A0A" w:rsidRDefault="00721A0A" w:rsidP="008044A7">
      <w:pPr>
        <w:pStyle w:val="libNormal"/>
        <w:rPr>
          <w:rtl/>
        </w:rPr>
      </w:pPr>
      <w:r>
        <w:rPr>
          <w:rtl/>
        </w:rPr>
        <w:t>« اعلم انه لا</w:t>
      </w:r>
      <w:r>
        <w:rPr>
          <w:rFonts w:hint="cs"/>
          <w:rtl/>
        </w:rPr>
        <w:t xml:space="preserve"> </w:t>
      </w:r>
      <w:r>
        <w:rPr>
          <w:rtl/>
        </w:rPr>
        <w:t>خلاف بين أصحابنا في أن الأطفال المؤمنين يدخلون الجنة وذهب المتكلمون منا الى</w:t>
      </w:r>
      <w:r>
        <w:rPr>
          <w:rFonts w:hint="cs"/>
          <w:rtl/>
        </w:rPr>
        <w:t>ٰ</w:t>
      </w:r>
      <w:r>
        <w:rPr>
          <w:rtl/>
        </w:rPr>
        <w:t xml:space="preserve"> أن أطفال الكفار لا يدخلون النار فهم إما يدخلون الجنة أو يسكنون الاعراف وذهب أكثر المحدثين منا الى</w:t>
      </w:r>
      <w:r>
        <w:rPr>
          <w:rFonts w:hint="cs"/>
          <w:rtl/>
        </w:rPr>
        <w:t>ٰ</w:t>
      </w:r>
      <w:r>
        <w:rPr>
          <w:rtl/>
        </w:rPr>
        <w:t xml:space="preserve"> ما دلت عليه بعض الأخبار الصحيحة من تكليفهم في القيامة بدخول النار المؤججة لهم</w:t>
      </w:r>
      <w:r>
        <w:rPr>
          <w:rFonts w:hint="cs"/>
          <w:rtl/>
        </w:rPr>
        <w:t xml:space="preserve"> ؟</w:t>
      </w:r>
      <w:r>
        <w:rPr>
          <w:rtl/>
        </w:rPr>
        <w:t xml:space="preserve"> فيكون من يستجيب يدخل الجنة ومن لا يستجيب يدخل النار ».</w:t>
      </w:r>
    </w:p>
    <w:p w:rsidR="00721A0A" w:rsidRDefault="00721A0A" w:rsidP="008044A7">
      <w:pPr>
        <w:pStyle w:val="libNormal"/>
        <w:rPr>
          <w:rtl/>
        </w:rPr>
      </w:pPr>
      <w:r>
        <w:rPr>
          <w:rtl/>
        </w:rPr>
        <w:t xml:space="preserve">وعلى ضوء الإحتجاجات الواردة في الكتب المعتبرة روي ان هناك احتجاج لطيف بين أمير المؤمنين وأحد اليهود حيث قال للامام علي </w:t>
      </w:r>
      <w:r w:rsidR="00F55C0D" w:rsidRPr="00F55C0D">
        <w:rPr>
          <w:rStyle w:val="libAlaemChar"/>
          <w:rFonts w:hint="cs"/>
          <w:rtl/>
        </w:rPr>
        <w:t>عليه‌السلام</w:t>
      </w:r>
      <w:r>
        <w:rPr>
          <w:rtl/>
        </w:rPr>
        <w:t xml:space="preserve"> ، ما صبرتم بعد نبيكم إلا خمس وعشرين سنة حتى قتل بعضكم بعضاً.</w:t>
      </w:r>
    </w:p>
    <w:p w:rsidR="00721A0A" w:rsidRDefault="00721A0A" w:rsidP="008044A7">
      <w:pPr>
        <w:pStyle w:val="libNormal"/>
        <w:rPr>
          <w:rtl/>
        </w:rPr>
      </w:pPr>
      <w:r>
        <w:rPr>
          <w:rtl/>
        </w:rPr>
        <w:t xml:space="preserve">فقال له </w:t>
      </w:r>
      <w:r w:rsidR="00F55C0D" w:rsidRPr="00F55C0D">
        <w:rPr>
          <w:rStyle w:val="libAlaemChar"/>
          <w:rFonts w:hint="cs"/>
          <w:rtl/>
        </w:rPr>
        <w:t>عليه‌السلام</w:t>
      </w:r>
      <w:r>
        <w:rPr>
          <w:rtl/>
        </w:rPr>
        <w:t xml:space="preserve"> : بلى ولكن ما جفّ</w:t>
      </w:r>
      <w:r>
        <w:rPr>
          <w:rFonts w:hint="cs"/>
          <w:rtl/>
        </w:rPr>
        <w:t xml:space="preserve">َ </w:t>
      </w:r>
      <w:r>
        <w:rPr>
          <w:rtl/>
        </w:rPr>
        <w:t>ـ</w:t>
      </w:r>
      <w:r>
        <w:rPr>
          <w:rFonts w:hint="cs"/>
          <w:rtl/>
        </w:rPr>
        <w:t xml:space="preserve"> </w:t>
      </w:r>
      <w:r>
        <w:rPr>
          <w:rtl/>
        </w:rPr>
        <w:t>جفّ</w:t>
      </w:r>
      <w:r>
        <w:rPr>
          <w:rFonts w:hint="cs"/>
          <w:rtl/>
        </w:rPr>
        <w:t>َ</w:t>
      </w:r>
      <w:r>
        <w:rPr>
          <w:rtl/>
        </w:rPr>
        <w:t>ت</w:t>
      </w:r>
      <w:r>
        <w:rPr>
          <w:rFonts w:hint="cs"/>
          <w:rtl/>
        </w:rPr>
        <w:t xml:space="preserve"> </w:t>
      </w:r>
      <w:r>
        <w:rPr>
          <w:rtl/>
        </w:rPr>
        <w:t>ـ</w:t>
      </w:r>
      <w:r>
        <w:rPr>
          <w:rFonts w:hint="cs"/>
          <w:rtl/>
        </w:rPr>
        <w:t xml:space="preserve"> </w:t>
      </w:r>
      <w:r>
        <w:rPr>
          <w:rtl/>
        </w:rPr>
        <w:t xml:space="preserve">أقدامكم من البحر حتى قلتم : يا موسى </w:t>
      </w:r>
      <w:r>
        <w:rPr>
          <w:rFonts w:hint="cs"/>
          <w:rtl/>
        </w:rPr>
        <w:t>اجعل</w:t>
      </w:r>
      <w:r>
        <w:rPr>
          <w:rtl/>
        </w:rPr>
        <w:t xml:space="preserve"> لنا إلهاً كما</w:t>
      </w:r>
      <w:r>
        <w:rPr>
          <w:rFonts w:hint="cs"/>
          <w:rtl/>
        </w:rPr>
        <w:t xml:space="preserve"> </w:t>
      </w:r>
      <w:r>
        <w:rPr>
          <w:rtl/>
        </w:rPr>
        <w:t>لهم آلهة. وهناك الكثير من الاحتجاجات المهمة التي وردت في القرآن الكريم وفي الكتب المعتبرة كل ذلك لما للحجة من امر مهم في اثبات المدعى على الخصم الناكر مثلا او السالب للحق ، والثمرة في ذلك كله من القرآن الكريم ومن الكتب الصحيحة لكي يستنير البشر بنور الحجة الربانية وليستفيدوا منها ويتعظوا بالمواعظ الربانية هذا معنى الحجة وماهية الاحتجاجات والتاكيد عليها من قبل الله تعالى.</w:t>
      </w:r>
    </w:p>
    <w:p w:rsidR="00721A0A" w:rsidRDefault="00721A0A" w:rsidP="008044A7">
      <w:pPr>
        <w:pStyle w:val="libNormal"/>
        <w:rPr>
          <w:rtl/>
        </w:rPr>
      </w:pPr>
      <w:r>
        <w:rPr>
          <w:rtl/>
        </w:rPr>
        <w:t xml:space="preserve">وعلى هذا الأساس تكون شرعية الحجّة ثابتة على ضوء القرآن الكريم والسنة والعقل ولا نريد الدخول كثيراً في هذا الأمر بل اشرنا في بعض موارده فلقد جعل الله تعالى للحجة شرعية ذاتية تلزم الغير على ضوء مقتضاها العمل بها حيث جاء قوله تعالى </w:t>
      </w:r>
      <w:r w:rsidRPr="008044A7">
        <w:rPr>
          <w:rStyle w:val="libAlaemChar"/>
          <w:rtl/>
        </w:rPr>
        <w:t>(</w:t>
      </w:r>
      <w:r w:rsidRPr="00FB7E4B">
        <w:rPr>
          <w:rFonts w:hint="cs"/>
          <w:rtl/>
        </w:rPr>
        <w:t xml:space="preserve"> </w:t>
      </w:r>
      <w:r w:rsidRPr="008044A7">
        <w:rPr>
          <w:rStyle w:val="libAieChar"/>
          <w:rFonts w:hint="cs"/>
          <w:rtl/>
        </w:rPr>
        <w:t>وَجَعَلْنَاهُمْ أَئِمَّةً يَهْدُونَ بِأَمْرِنَا</w:t>
      </w:r>
      <w:r w:rsidRPr="00FB7E4B">
        <w:rPr>
          <w:rtl/>
        </w:rPr>
        <w:t xml:space="preserve"> </w:t>
      </w:r>
      <w:r w:rsidRPr="008044A7">
        <w:rPr>
          <w:rStyle w:val="libAlaemChar"/>
          <w:rtl/>
        </w:rPr>
        <w:t>)</w:t>
      </w:r>
      <w:r>
        <w:rPr>
          <w:rtl/>
        </w:rPr>
        <w:t xml:space="preserve"> أي جعلنا لهم بالجعل التكويني ان يكونوا ائمة يقصدون في كل شيء والإمام المعصوم هو الذي يحتج به على الغير فهو حجة على الناس جميعا وإلاّ كيف يكون امام يقصد ويحتج به ومن هذا المنطلق تكون فاطمة الزهراء </w:t>
      </w:r>
      <w:r w:rsidR="00F55C0D" w:rsidRPr="00F55C0D">
        <w:rPr>
          <w:rStyle w:val="libAlaemChar"/>
          <w:rFonts w:hint="cs"/>
          <w:rtl/>
        </w:rPr>
        <w:t>عليها‌السلام</w:t>
      </w:r>
      <w:r>
        <w:rPr>
          <w:rtl/>
        </w:rPr>
        <w:t xml:space="preserve"> حجة على الأئمة </w:t>
      </w:r>
      <w:r w:rsidR="00F55C0D" w:rsidRPr="00F55C0D">
        <w:rPr>
          <w:rStyle w:val="libAlaemChar"/>
          <w:rFonts w:hint="cs"/>
          <w:rtl/>
        </w:rPr>
        <w:t>عليهم‌السلام</w:t>
      </w:r>
      <w:r>
        <w:rPr>
          <w:rtl/>
        </w:rPr>
        <w:t xml:space="preserve"> </w:t>
      </w:r>
      <w:r>
        <w:rPr>
          <w:rFonts w:hint="cs"/>
          <w:rtl/>
        </w:rPr>
        <w:t>كحجة</w:t>
      </w:r>
      <w:r>
        <w:rPr>
          <w:rtl/>
        </w:rPr>
        <w:t xml:space="preserve"> الزامية شرعية فيجب من جهة الله تعالى الأخذ باقوالها وافعالها والله تبارك وتعالى هو الذي جعل لها الحجية على الخلق بما فيهن الأئمة </w:t>
      </w:r>
      <w:r w:rsidR="00F55C0D" w:rsidRPr="00F55C0D">
        <w:rPr>
          <w:rStyle w:val="libAlaemChar"/>
          <w:rFonts w:hint="cs"/>
          <w:rtl/>
        </w:rPr>
        <w:t>عليهم‌السلام</w:t>
      </w:r>
      <w:r>
        <w:rPr>
          <w:rtl/>
        </w:rPr>
        <w:t xml:space="preserve"> وهذا القول بصورة اجمالية اما كيف كانت حجة بالمعنى التفصيلي فهذا</w:t>
      </w:r>
    </w:p>
    <w:p w:rsidR="00721A0A" w:rsidRDefault="00721A0A" w:rsidP="008044A7">
      <w:pPr>
        <w:pStyle w:val="libNormal0"/>
        <w:rPr>
          <w:rtl/>
        </w:rPr>
      </w:pPr>
      <w:r w:rsidRPr="000A7A05">
        <w:rPr>
          <w:rtl/>
        </w:rPr>
        <w:br w:type="page"/>
      </w:r>
      <w:r>
        <w:rPr>
          <w:rtl/>
        </w:rPr>
        <w:lastRenderedPageBreak/>
        <w:t>ما يحتاج بيان مقدمات وامور توصلنا إلى هذه النتيجة وهذا ما سنبحثه في الأمر الثالث انشاء الله.</w:t>
      </w:r>
    </w:p>
    <w:p w:rsidR="00721A0A" w:rsidRDefault="00721A0A" w:rsidP="00721A0A">
      <w:pPr>
        <w:pStyle w:val="Heading3Center"/>
        <w:rPr>
          <w:rtl/>
        </w:rPr>
      </w:pPr>
      <w:bookmarkStart w:id="13" w:name="_Toc256785433"/>
      <w:r>
        <w:rPr>
          <w:rtl/>
        </w:rPr>
        <w:t>الأمر الثالث</w:t>
      </w:r>
      <w:bookmarkEnd w:id="13"/>
    </w:p>
    <w:p w:rsidR="00721A0A" w:rsidRDefault="00721A0A" w:rsidP="00721A0A">
      <w:pPr>
        <w:pStyle w:val="Heading3Center"/>
        <w:rPr>
          <w:rtl/>
        </w:rPr>
      </w:pPr>
      <w:bookmarkStart w:id="14" w:name="_Toc256785434"/>
      <w:r>
        <w:rPr>
          <w:rtl/>
        </w:rPr>
        <w:t xml:space="preserve">كيف كانت فاطمة </w:t>
      </w:r>
      <w:r w:rsidR="00F55C0D" w:rsidRPr="00F55C0D">
        <w:rPr>
          <w:rStyle w:val="libAlaemChar"/>
          <w:rFonts w:hint="cs"/>
          <w:rtl/>
        </w:rPr>
        <w:t>عليها‌السلام</w:t>
      </w:r>
      <w:r>
        <w:rPr>
          <w:rtl/>
        </w:rPr>
        <w:t xml:space="preserve"> حجة على الأئمة</w:t>
      </w:r>
      <w:bookmarkEnd w:id="14"/>
      <w:r>
        <w:rPr>
          <w:rFonts w:hint="cs"/>
          <w:rtl/>
        </w:rPr>
        <w:t xml:space="preserve"> ؟</w:t>
      </w:r>
    </w:p>
    <w:p w:rsidR="00721A0A" w:rsidRDefault="00721A0A" w:rsidP="008044A7">
      <w:pPr>
        <w:pStyle w:val="libNormal"/>
        <w:rPr>
          <w:rtl/>
        </w:rPr>
      </w:pPr>
      <w:r>
        <w:rPr>
          <w:rtl/>
        </w:rPr>
        <w:t>وهذا يتوقف على بيان أمرين :</w:t>
      </w:r>
    </w:p>
    <w:p w:rsidR="00721A0A" w:rsidRDefault="00721A0A" w:rsidP="008044A7">
      <w:pPr>
        <w:pStyle w:val="libNormal"/>
        <w:rPr>
          <w:rtl/>
        </w:rPr>
      </w:pPr>
      <w:r w:rsidRPr="008044A7">
        <w:rPr>
          <w:rStyle w:val="libBold2Char"/>
          <w:rtl/>
        </w:rPr>
        <w:t>الأوّل :</w:t>
      </w:r>
      <w:r>
        <w:rPr>
          <w:rtl/>
        </w:rPr>
        <w:t xml:space="preserve"> إن من أهم المسائل الأساسية في العقيدة الاسلامية والتي تؤخذ حيزا كبيراً ، على المستوى الدراسي سواء النظري أو الفكري هي مسألة ضرورة بعثة الأنبياء ، وهذه المسألة العقائدية المهمة تأخذ ضروريتها من عدة عوامل تكون الحجر الأساسي لهذه الضرورة ، فالإنسان لم يخلق عبثاً </w:t>
      </w:r>
      <w:r w:rsidRPr="008044A7">
        <w:rPr>
          <w:rStyle w:val="libAlaemChar"/>
          <w:rtl/>
        </w:rPr>
        <w:t>(</w:t>
      </w:r>
      <w:r w:rsidRPr="009F5AAA">
        <w:rPr>
          <w:rFonts w:hint="cs"/>
          <w:rtl/>
        </w:rPr>
        <w:t xml:space="preserve"> </w:t>
      </w:r>
      <w:r w:rsidRPr="008044A7">
        <w:rPr>
          <w:rStyle w:val="libAieChar"/>
          <w:rFonts w:hint="cs"/>
          <w:rtl/>
        </w:rPr>
        <w:t>أَفَحَسِبْتُمْ أَنَّمَا خَلَقْنَاكُمْ عَبَثًا وَأَنَّكُمْ إِلَيْنَا لا تُرْجَعُونَ</w:t>
      </w:r>
      <w:r w:rsidRPr="009F5AAA">
        <w:rPr>
          <w:rtl/>
        </w:rPr>
        <w:t xml:space="preserve"> </w:t>
      </w:r>
      <w:r w:rsidRPr="008044A7">
        <w:rPr>
          <w:rStyle w:val="libAlaemChar"/>
          <w:rtl/>
        </w:rPr>
        <w:t>)</w:t>
      </w:r>
      <w:r>
        <w:rPr>
          <w:rtl/>
        </w:rPr>
        <w:t xml:space="preserve"> بل خلق ال</w:t>
      </w:r>
      <w:r>
        <w:rPr>
          <w:rFonts w:hint="cs"/>
          <w:rtl/>
        </w:rPr>
        <w:t>إ</w:t>
      </w:r>
      <w:r>
        <w:rPr>
          <w:rtl/>
        </w:rPr>
        <w:t xml:space="preserve">نسان لهدف وهو السير في طريق تكامله من خلال ممارسة الأفعال الاختيارية القادر عليها وكل ذلك لاجل التوصل إلى كماله النهائي هذا الكمال الذي لا يتوصل إليه إلاّ باختياره وانتخابه. على ان الاختيار الصحيح والواعي بكل ما يمتلكه الإنسان من شعور وقدرة على </w:t>
      </w:r>
      <w:r>
        <w:rPr>
          <w:rFonts w:hint="cs"/>
          <w:rtl/>
        </w:rPr>
        <w:t>ا</w:t>
      </w:r>
      <w:r>
        <w:rPr>
          <w:rtl/>
        </w:rPr>
        <w:t xml:space="preserve">دائه يحتاج أيضاً إلى المعرفة الصحيحة للاعمال الحسنة والاعمال القبيحة والطرق الصالحة وغير الصالحة ، وانما تمكن الإنسان من اختيار طريق تكامله بكل حرية ووعي فيما لو كان يعرف الهدف وطريق الوصول إليه ، وكان </w:t>
      </w:r>
      <w:r>
        <w:rPr>
          <w:rFonts w:hint="cs"/>
          <w:rtl/>
        </w:rPr>
        <w:t>عارفاً</w:t>
      </w:r>
      <w:r>
        <w:rPr>
          <w:rtl/>
        </w:rPr>
        <w:t xml:space="preserve"> بكل العقبات والعراقيل والانحرافات والمزالق. اذن فمقتضى الحكمة الالهية ان توفر للبشر الوسائل والمستلزمات الضرورية للحصول على مثل هذه المعارف والمدركات وإلاّ فيكون حاله مثل الشخص الذي يدعوا ضيفاً إلى داره ثم لا يدله على موضعه ولا على الطريق المؤدي إليه ومن البديهي ان مثل هذا العمل مخالف للحكمة. على</w:t>
      </w:r>
      <w:r>
        <w:rPr>
          <w:rFonts w:hint="cs"/>
          <w:rtl/>
        </w:rPr>
        <w:t>ٰ</w:t>
      </w:r>
      <w:r>
        <w:rPr>
          <w:rtl/>
        </w:rPr>
        <w:t xml:space="preserve"> ان المعارف والمدركات البشرية العادية والمتعارفة والتي يحصل عليها الإنسان نتيجة التعارف بين الحس والعقل وان كان لها الدور الفاعل في توفير ما</w:t>
      </w:r>
      <w:r>
        <w:rPr>
          <w:rFonts w:hint="cs"/>
          <w:rtl/>
        </w:rPr>
        <w:t xml:space="preserve"> </w:t>
      </w:r>
      <w:r>
        <w:rPr>
          <w:rtl/>
        </w:rPr>
        <w:t>يحتاج إليه في حياته ولكنها لا تكفي في التعرف على</w:t>
      </w:r>
      <w:r>
        <w:rPr>
          <w:rFonts w:hint="cs"/>
          <w:rtl/>
        </w:rPr>
        <w:t>ٰ</w:t>
      </w:r>
      <w:r>
        <w:rPr>
          <w:rtl/>
        </w:rPr>
        <w:t xml:space="preserve"> طريق الكمال والسعادة</w:t>
      </w:r>
    </w:p>
    <w:p w:rsidR="00721A0A" w:rsidRDefault="00721A0A" w:rsidP="008044A7">
      <w:pPr>
        <w:pStyle w:val="libNormal0"/>
        <w:rPr>
          <w:rtl/>
        </w:rPr>
      </w:pPr>
      <w:r w:rsidRPr="009F5AAA">
        <w:rPr>
          <w:rtl/>
        </w:rPr>
        <w:br w:type="page"/>
      </w:r>
      <w:r>
        <w:rPr>
          <w:rtl/>
        </w:rPr>
        <w:lastRenderedPageBreak/>
        <w:t>الحقيقية في جميع المجالات الفردية والاجتماعية والمادية والمعنوية والدنيوية والاخروية ، واذا لم يوجد طريق آخر لسد النقائص والفجوات فلن يتحقق الهدف الإلهي من خلق الإنسان ، وبملاحظة هذه الامور المهمة من هدف خلق الإنسان ومعرفته لطريق الخير والشر ومحدودية مداركه الحسية والعقلية ، نتوصل الى</w:t>
      </w:r>
      <w:r>
        <w:rPr>
          <w:rFonts w:hint="cs"/>
          <w:rtl/>
        </w:rPr>
        <w:t>ٰ</w:t>
      </w:r>
      <w:r>
        <w:rPr>
          <w:rtl/>
        </w:rPr>
        <w:t xml:space="preserve"> نتيجة مفادها : ان الحكمة الالهية تقتضي وضع طريق آخر للبشر</w:t>
      </w:r>
      <w:r>
        <w:rPr>
          <w:rFonts w:hint="cs"/>
          <w:rtl/>
        </w:rPr>
        <w:t xml:space="preserve"> </w:t>
      </w:r>
      <w:r>
        <w:rPr>
          <w:rtl/>
        </w:rPr>
        <w:t>ـ</w:t>
      </w:r>
      <w:r>
        <w:rPr>
          <w:rFonts w:hint="cs"/>
          <w:rtl/>
        </w:rPr>
        <w:t xml:space="preserve"> </w:t>
      </w:r>
      <w:r>
        <w:rPr>
          <w:rtl/>
        </w:rPr>
        <w:t>غير الحس والعقل</w:t>
      </w:r>
      <w:r>
        <w:rPr>
          <w:rFonts w:hint="cs"/>
          <w:rtl/>
        </w:rPr>
        <w:t xml:space="preserve"> </w:t>
      </w:r>
      <w:r>
        <w:rPr>
          <w:rtl/>
        </w:rPr>
        <w:t>ـ</w:t>
      </w:r>
      <w:r>
        <w:rPr>
          <w:rFonts w:hint="cs"/>
          <w:rtl/>
        </w:rPr>
        <w:t xml:space="preserve"> </w:t>
      </w:r>
      <w:r>
        <w:rPr>
          <w:rtl/>
        </w:rPr>
        <w:t xml:space="preserve">من أجل التعرف على مسار الكمال في كل المجالات حتى يستطيع البشر من الاستفادة منه مباشرة أو بواسطة فرد آخر أو أفراد آخرين وهذا الطريق هو </w:t>
      </w:r>
      <w:r>
        <w:rPr>
          <w:rFonts w:hint="cs"/>
          <w:rtl/>
        </w:rPr>
        <w:t>إ</w:t>
      </w:r>
      <w:r>
        <w:rPr>
          <w:rtl/>
        </w:rPr>
        <w:t>رسال الأنبياء والمرسلين عبر طريق الوحي الذي يستفيد منه البشر ويتعلموا منه كل ما يحتاجون إليه من أجل الوصول إلى السعادة والكمال النهائي. وعلى هذا الاساس شاءت قدرة الباري عز وجل ومن جهة اللطف الرباني ومن جهة اللاعبثية في خلق البشر أن يرسل الأنبياء والمرسلين الى البشر لهدايتهم وتوضيح معالم طريق التكامل لهم وعلى</w:t>
      </w:r>
      <w:r>
        <w:rPr>
          <w:rFonts w:hint="cs"/>
          <w:rtl/>
        </w:rPr>
        <w:t>ٰ</w:t>
      </w:r>
      <w:r>
        <w:rPr>
          <w:rtl/>
        </w:rPr>
        <w:t xml:space="preserve"> ما تتحمله قدرتهم في التكليف الرباني كل ذلك لئلا يقول الناس يوم القيامة لولا أرسلت الينا رسولاً ف</w:t>
      </w:r>
      <w:r>
        <w:rPr>
          <w:rFonts w:hint="cs"/>
          <w:rtl/>
        </w:rPr>
        <w:t>ن</w:t>
      </w:r>
      <w:r>
        <w:rPr>
          <w:rtl/>
        </w:rPr>
        <w:t>تبع آياتك من قبل أن نذل ونخزى</w:t>
      </w:r>
      <w:r>
        <w:rPr>
          <w:rFonts w:hint="cs"/>
          <w:rtl/>
        </w:rPr>
        <w:t>ٰ</w:t>
      </w:r>
      <w:r>
        <w:rPr>
          <w:rtl/>
        </w:rPr>
        <w:t>.</w:t>
      </w:r>
    </w:p>
    <w:p w:rsidR="00721A0A" w:rsidRDefault="00721A0A" w:rsidP="008044A7">
      <w:pPr>
        <w:pStyle w:val="libNormal"/>
        <w:rPr>
          <w:rtl/>
        </w:rPr>
      </w:pPr>
      <w:r>
        <w:rPr>
          <w:rtl/>
        </w:rPr>
        <w:t xml:space="preserve">ولكن قبل </w:t>
      </w:r>
      <w:r>
        <w:rPr>
          <w:rFonts w:hint="cs"/>
          <w:rtl/>
        </w:rPr>
        <w:t>إ</w:t>
      </w:r>
      <w:r>
        <w:rPr>
          <w:rtl/>
        </w:rPr>
        <w:t>رسال الأنبياء لابد من طريق لاختيارهم من البشر عامة ، وهذا الاختيار أو ما يعبر عنه بالاصطفاء أو الاستخلاص لا يكون إلا عن حكمة اقتضت ذلك فان الحكيم لا يفعل إلا ما تقتضي الحكمة لوجود ذلك الشيء ، فالاصطفاء والاختيار من قبل الله تعالى</w:t>
      </w:r>
      <w:r>
        <w:rPr>
          <w:rFonts w:hint="cs"/>
          <w:rtl/>
        </w:rPr>
        <w:t>ٰ</w:t>
      </w:r>
      <w:r>
        <w:rPr>
          <w:rtl/>
        </w:rPr>
        <w:t xml:space="preserve"> تارة يكون للانبياء ، واخرى للأوصياء وللاولياء والصلحاء والعلماء وهكذا اما كيفية الاصطفاء والاختيار ، فذلك ما يكون عن طريق الاختبار والامتحان الذي يتعرض له الأنبياء ل</w:t>
      </w:r>
      <w:r>
        <w:rPr>
          <w:rFonts w:hint="cs"/>
          <w:rtl/>
        </w:rPr>
        <w:t>ا</w:t>
      </w:r>
      <w:r>
        <w:rPr>
          <w:rtl/>
        </w:rPr>
        <w:t xml:space="preserve">صطفائهم </w:t>
      </w:r>
      <w:r>
        <w:rPr>
          <w:rFonts w:hint="cs"/>
          <w:rtl/>
        </w:rPr>
        <w:t>للنبوة</w:t>
      </w:r>
      <w:r>
        <w:rPr>
          <w:rtl/>
        </w:rPr>
        <w:t xml:space="preserve"> وتحمل مشاقها ، فالامتحان والاختبار يخرج الطاقات الكامنة في النفس البشرية ، ونضرب مثال على ذلك من الحياة العرفية للبشر ، فانت عندما تريد أن تختار أو ترسل من ينوب عنك في قضية معينة فانه يقيناً لا تختار ولا ترسل إلا من كانت له القابلية والاستعداد على تحمل ما تؤديه إليه وله الاستعداد وايضاً على تمثيلك في تلك القضية ولا ترسل أياً كان ف</w:t>
      </w:r>
      <w:r>
        <w:rPr>
          <w:rFonts w:hint="cs"/>
          <w:rtl/>
        </w:rPr>
        <w:t>ا</w:t>
      </w:r>
      <w:r>
        <w:rPr>
          <w:rtl/>
        </w:rPr>
        <w:t>ن المردود يكون عليك سلبياً إذا كان الشخص المختار سلبي في تصرفاته وايجابياً اذا كان المختار ايجابياً في تصرفاته وأفعاله ما يؤديه عنك ، اما كيفية هذا الاخ</w:t>
      </w:r>
      <w:r>
        <w:rPr>
          <w:rFonts w:hint="cs"/>
          <w:rtl/>
        </w:rPr>
        <w:t>ت</w:t>
      </w:r>
      <w:r>
        <w:rPr>
          <w:rtl/>
        </w:rPr>
        <w:t>يار في الشخص الذي سوف</w:t>
      </w:r>
    </w:p>
    <w:p w:rsidR="00721A0A" w:rsidRDefault="00721A0A" w:rsidP="008044A7">
      <w:pPr>
        <w:pStyle w:val="libNormal0"/>
        <w:rPr>
          <w:rtl/>
        </w:rPr>
      </w:pPr>
      <w:r w:rsidRPr="004D67D8">
        <w:rPr>
          <w:rtl/>
        </w:rPr>
        <w:br w:type="page"/>
      </w:r>
      <w:r>
        <w:rPr>
          <w:rtl/>
        </w:rPr>
        <w:lastRenderedPageBreak/>
        <w:t>يمتلك فهذا ما</w:t>
      </w:r>
      <w:r>
        <w:rPr>
          <w:rFonts w:hint="cs"/>
          <w:rtl/>
        </w:rPr>
        <w:t xml:space="preserve"> </w:t>
      </w:r>
      <w:r>
        <w:rPr>
          <w:rtl/>
        </w:rPr>
        <w:t>سيكون عن طريق التجربة والامتحان والاخت</w:t>
      </w:r>
      <w:r>
        <w:rPr>
          <w:rFonts w:hint="cs"/>
          <w:rtl/>
        </w:rPr>
        <w:t>ب</w:t>
      </w:r>
      <w:r>
        <w:rPr>
          <w:rtl/>
        </w:rPr>
        <w:t>ار خلال مسيرة حياتك مع ذلك الشخص الذي سينوبك في المهام والذي تريد ان تؤهله للقيام بأعمالك مثلا أو التبليغ لك فأنت ترى</w:t>
      </w:r>
      <w:r>
        <w:rPr>
          <w:rFonts w:hint="cs"/>
          <w:rtl/>
        </w:rPr>
        <w:t>ٰ</w:t>
      </w:r>
      <w:r>
        <w:rPr>
          <w:rtl/>
        </w:rPr>
        <w:t xml:space="preserve"> من خلال معاشرة ذلك الشخص مدى</w:t>
      </w:r>
      <w:r>
        <w:rPr>
          <w:rFonts w:hint="cs"/>
          <w:rtl/>
        </w:rPr>
        <w:t>ٰ</w:t>
      </w:r>
      <w:r>
        <w:rPr>
          <w:rtl/>
        </w:rPr>
        <w:t xml:space="preserve"> التزامه بتعليماتك وبعد النجاح في هذه الامور تستخلصه لنفسك وتختاره وكيلا عنك ينوب عنك في هذه الامور المهمة ، كذلك الحال مع الله تعالى ب</w:t>
      </w:r>
      <w:r>
        <w:rPr>
          <w:rFonts w:hint="cs"/>
          <w:rtl/>
        </w:rPr>
        <w:t>ا</w:t>
      </w:r>
      <w:r>
        <w:rPr>
          <w:rtl/>
        </w:rPr>
        <w:t>عتباره سيد العقلاء بل هو خالق العقل والعقلاء فهو عند</w:t>
      </w:r>
      <w:r>
        <w:rPr>
          <w:rFonts w:hint="cs"/>
          <w:rtl/>
        </w:rPr>
        <w:t xml:space="preserve"> </w:t>
      </w:r>
      <w:r>
        <w:rPr>
          <w:rtl/>
        </w:rPr>
        <w:t>ما</w:t>
      </w:r>
      <w:r>
        <w:rPr>
          <w:rFonts w:hint="cs"/>
          <w:rtl/>
        </w:rPr>
        <w:t xml:space="preserve"> </w:t>
      </w:r>
      <w:r>
        <w:rPr>
          <w:rtl/>
        </w:rPr>
        <w:t>يريد ارسال رسول أو نبي لابد له من الامتحان قبل الاصطفاء والاختيار وهذا ما</w:t>
      </w:r>
      <w:r>
        <w:rPr>
          <w:rFonts w:hint="cs"/>
          <w:rtl/>
        </w:rPr>
        <w:t xml:space="preserve"> </w:t>
      </w:r>
      <w:r>
        <w:rPr>
          <w:rtl/>
        </w:rPr>
        <w:t>نجده من خلال استقراء آيات القرآن الكريم حيث يوجد عدة شواهد على</w:t>
      </w:r>
      <w:r>
        <w:rPr>
          <w:rFonts w:hint="cs"/>
          <w:rtl/>
        </w:rPr>
        <w:t>ٰ</w:t>
      </w:r>
      <w:r>
        <w:rPr>
          <w:rtl/>
        </w:rPr>
        <w:t xml:space="preserve"> هذه المسألة كما في قضية نبي الله ابراهيم عندما اختاره الله أولا نبياً وبعد ذلك خليلاً وبعد ذلك اماماً فانه لم ينال الإمامة إلا بعد التعرض للامتحانات والاختبارات من قبل الله تعالى وفي ذلك يقول الله تعالى في قصة </w:t>
      </w:r>
      <w:r>
        <w:rPr>
          <w:rFonts w:hint="cs"/>
          <w:rtl/>
        </w:rPr>
        <w:t>ا</w:t>
      </w:r>
      <w:r>
        <w:rPr>
          <w:rtl/>
        </w:rPr>
        <w:t xml:space="preserve">براهيم </w:t>
      </w:r>
      <w:r w:rsidRPr="008044A7">
        <w:rPr>
          <w:rStyle w:val="libAlaemChar"/>
          <w:rtl/>
        </w:rPr>
        <w:t>(</w:t>
      </w:r>
      <w:r w:rsidRPr="004C6B3A">
        <w:rPr>
          <w:rFonts w:hint="cs"/>
          <w:rtl/>
        </w:rPr>
        <w:t xml:space="preserve"> </w:t>
      </w:r>
      <w:r w:rsidRPr="008044A7">
        <w:rPr>
          <w:rStyle w:val="libAieChar"/>
          <w:rFonts w:hint="cs"/>
          <w:rtl/>
        </w:rPr>
        <w:t>وَإِذِ ابْتَلَىٰ إِبْرَاهِيمَ رَبُّهُ بِكَلِمَاتٍ فَأَتَمَّهُنَّ قَالَ إِنِّي جَاعِلُكَ لِلنَّاسِ إِمَامًا</w:t>
      </w:r>
      <w:r w:rsidRPr="004C6B3A">
        <w:rPr>
          <w:rtl/>
        </w:rPr>
        <w:t xml:space="preserve"> ... </w:t>
      </w:r>
      <w:r w:rsidRPr="008044A7">
        <w:rPr>
          <w:rStyle w:val="libAlaemChar"/>
          <w:rtl/>
        </w:rPr>
        <w:t>)</w:t>
      </w:r>
      <w:r>
        <w:rPr>
          <w:rtl/>
        </w:rPr>
        <w:t xml:space="preserve"> حيث كلف الله سبحانه وتعالى</w:t>
      </w:r>
      <w:r>
        <w:rPr>
          <w:rFonts w:hint="cs"/>
          <w:rtl/>
        </w:rPr>
        <w:t>ٰ</w:t>
      </w:r>
      <w:r>
        <w:rPr>
          <w:rtl/>
        </w:rPr>
        <w:t xml:space="preserve"> نبيه ابراهيم </w:t>
      </w:r>
      <w:r w:rsidR="00F55C0D" w:rsidRPr="00F55C0D">
        <w:rPr>
          <w:rStyle w:val="libAlaemChar"/>
          <w:rFonts w:hint="cs"/>
          <w:rtl/>
        </w:rPr>
        <w:t>عليه‌السلام</w:t>
      </w:r>
      <w:r>
        <w:rPr>
          <w:rtl/>
        </w:rPr>
        <w:t xml:space="preserve"> بتكاليف شتى</w:t>
      </w:r>
      <w:r>
        <w:rPr>
          <w:rFonts w:hint="cs"/>
          <w:rtl/>
        </w:rPr>
        <w:t>ٰ</w:t>
      </w:r>
      <w:r>
        <w:rPr>
          <w:rtl/>
        </w:rPr>
        <w:t xml:space="preserve"> فكانت النتيجة ان ابراهيم أتم هذه التكاليف وامتثلها واطاع الله تعالى</w:t>
      </w:r>
      <w:r>
        <w:rPr>
          <w:rFonts w:hint="cs"/>
          <w:rtl/>
        </w:rPr>
        <w:t>ٰ</w:t>
      </w:r>
      <w:r>
        <w:rPr>
          <w:rtl/>
        </w:rPr>
        <w:t xml:space="preserve"> ومن هذه التكاليف قضية ذبحه لولده اسماعيل </w:t>
      </w:r>
      <w:r w:rsidRPr="008044A7">
        <w:rPr>
          <w:rStyle w:val="libAlaemChar"/>
          <w:rtl/>
        </w:rPr>
        <w:t>(</w:t>
      </w:r>
      <w:r w:rsidRPr="004C6B3A">
        <w:rPr>
          <w:rFonts w:hint="cs"/>
          <w:rtl/>
        </w:rPr>
        <w:t xml:space="preserve"> </w:t>
      </w:r>
      <w:r w:rsidRPr="008044A7">
        <w:rPr>
          <w:rStyle w:val="libAieChar"/>
          <w:rFonts w:hint="cs"/>
          <w:rtl/>
        </w:rPr>
        <w:t>يَا بُنَيَّ إِنِّي أَرَىٰ فِي المَنَامِ أَنِّي أَذْبَحُكَ</w:t>
      </w:r>
      <w:r w:rsidRPr="004C6B3A">
        <w:rPr>
          <w:rtl/>
        </w:rPr>
        <w:t xml:space="preserve"> </w:t>
      </w:r>
      <w:r w:rsidRPr="008044A7">
        <w:rPr>
          <w:rStyle w:val="libAlaemChar"/>
          <w:rtl/>
        </w:rPr>
        <w:t>)</w:t>
      </w:r>
      <w:r>
        <w:rPr>
          <w:rtl/>
        </w:rPr>
        <w:t xml:space="preserve"> وقد وصف الله تعالى</w:t>
      </w:r>
      <w:r>
        <w:rPr>
          <w:rFonts w:hint="cs"/>
          <w:rtl/>
        </w:rPr>
        <w:t>ٰ</w:t>
      </w:r>
      <w:r>
        <w:rPr>
          <w:rtl/>
        </w:rPr>
        <w:t xml:space="preserve"> ابراهيم </w:t>
      </w:r>
      <w:r w:rsidR="00F55C0D" w:rsidRPr="00F55C0D">
        <w:rPr>
          <w:rStyle w:val="libAlaemChar"/>
          <w:rFonts w:hint="cs"/>
          <w:rtl/>
        </w:rPr>
        <w:t>عليه‌السلام</w:t>
      </w:r>
      <w:r>
        <w:rPr>
          <w:rtl/>
        </w:rPr>
        <w:t xml:space="preserve"> بالوفاء حيث قال تعالى</w:t>
      </w:r>
      <w:r>
        <w:rPr>
          <w:rFonts w:hint="cs"/>
          <w:rtl/>
        </w:rPr>
        <w:t>ٰ</w:t>
      </w:r>
      <w:r>
        <w:rPr>
          <w:rtl/>
        </w:rPr>
        <w:t xml:space="preserve"> </w:t>
      </w:r>
      <w:r w:rsidRPr="008044A7">
        <w:rPr>
          <w:rStyle w:val="libAlaemChar"/>
          <w:rtl/>
        </w:rPr>
        <w:t>(</w:t>
      </w:r>
      <w:r w:rsidRPr="004C6B3A">
        <w:rPr>
          <w:rFonts w:hint="cs"/>
          <w:rtl/>
        </w:rPr>
        <w:t xml:space="preserve"> </w:t>
      </w:r>
      <w:r w:rsidRPr="008044A7">
        <w:rPr>
          <w:rStyle w:val="libAieChar"/>
          <w:rFonts w:hint="cs"/>
          <w:rtl/>
        </w:rPr>
        <w:t>وَإِبْرَاهِيمَ الَّذِي وَفَّىٰ</w:t>
      </w:r>
      <w:r w:rsidRPr="004C6B3A">
        <w:rPr>
          <w:rtl/>
        </w:rPr>
        <w:t xml:space="preserve"> </w:t>
      </w:r>
      <w:r w:rsidRPr="008044A7">
        <w:rPr>
          <w:rStyle w:val="libAlaemChar"/>
          <w:rtl/>
        </w:rPr>
        <w:t>)</w:t>
      </w:r>
      <w:r>
        <w:rPr>
          <w:rtl/>
        </w:rPr>
        <w:t xml:space="preserve">. والخلاصة على ما ورد عن الإمام الصادق </w:t>
      </w:r>
      <w:r w:rsidR="00F55C0D" w:rsidRPr="00F55C0D">
        <w:rPr>
          <w:rStyle w:val="libAlaemChar"/>
          <w:rFonts w:hint="cs"/>
          <w:rtl/>
        </w:rPr>
        <w:t>عليه‌السلام</w:t>
      </w:r>
      <w:r>
        <w:rPr>
          <w:rtl/>
        </w:rPr>
        <w:t xml:space="preserve"> انه قال « إن الله ابتلى ابراهيم بذبح ولده اسماعيل فعزم على</w:t>
      </w:r>
      <w:r>
        <w:rPr>
          <w:rFonts w:hint="cs"/>
          <w:rtl/>
        </w:rPr>
        <w:t>ٰ</w:t>
      </w:r>
      <w:r>
        <w:rPr>
          <w:rtl/>
        </w:rPr>
        <w:t xml:space="preserve"> ذلك </w:t>
      </w:r>
      <w:r>
        <w:rPr>
          <w:rFonts w:hint="cs"/>
          <w:rtl/>
        </w:rPr>
        <w:t>.</w:t>
      </w:r>
      <w:r>
        <w:rPr>
          <w:rtl/>
        </w:rPr>
        <w:t>.. اما معنى</w:t>
      </w:r>
      <w:r>
        <w:rPr>
          <w:rFonts w:hint="cs"/>
          <w:rtl/>
        </w:rPr>
        <w:t>ٰ</w:t>
      </w:r>
      <w:r>
        <w:rPr>
          <w:rtl/>
        </w:rPr>
        <w:t xml:space="preserve"> قوله فاتمهن</w:t>
      </w:r>
      <w:r>
        <w:rPr>
          <w:rFonts w:hint="cs"/>
          <w:rtl/>
        </w:rPr>
        <w:t xml:space="preserve"> </w:t>
      </w:r>
      <w:r>
        <w:rPr>
          <w:rtl/>
        </w:rPr>
        <w:t>ـ</w:t>
      </w:r>
      <w:r>
        <w:rPr>
          <w:rFonts w:hint="cs"/>
          <w:rtl/>
        </w:rPr>
        <w:t xml:space="preserve"> </w:t>
      </w:r>
      <w:r>
        <w:rPr>
          <w:rtl/>
        </w:rPr>
        <w:t>فهو يعني الاستجابة والطاعة لأوامر الله تعالى ولذا استحق الإمامة التي هي منزلة عظيمة ، جزاءً لاخلاصه ونجاحه في الامتحانات التي تعرض لها.</w:t>
      </w:r>
    </w:p>
    <w:p w:rsidR="00721A0A" w:rsidRDefault="00721A0A" w:rsidP="008044A7">
      <w:pPr>
        <w:pStyle w:val="libNormal"/>
        <w:rPr>
          <w:rtl/>
        </w:rPr>
      </w:pPr>
      <w:r>
        <w:rPr>
          <w:rtl/>
        </w:rPr>
        <w:t>وهكذا الحال مع جميع الأنبياء حيث اختبرهم الله تعالى قبل اصطفائهم وكان الباري عز وجل عالماً بالانبياء أنهم أوفياء له وملتزمين لأوامره وشروطه لذلك اصطفاهم.</w:t>
      </w:r>
    </w:p>
    <w:p w:rsidR="00721A0A" w:rsidRDefault="00721A0A" w:rsidP="008044A7">
      <w:pPr>
        <w:pStyle w:val="libNormal"/>
        <w:rPr>
          <w:rtl/>
        </w:rPr>
      </w:pPr>
      <w:r w:rsidRPr="008044A7">
        <w:rPr>
          <w:rStyle w:val="libBold2Char"/>
          <w:rtl/>
        </w:rPr>
        <w:t>الثاني :</w:t>
      </w:r>
      <w:r>
        <w:rPr>
          <w:rtl/>
        </w:rPr>
        <w:t xml:space="preserve"> إنّ الله تعالى</w:t>
      </w:r>
      <w:r>
        <w:rPr>
          <w:rFonts w:hint="cs"/>
          <w:rtl/>
        </w:rPr>
        <w:t>ٰ</w:t>
      </w:r>
      <w:r>
        <w:rPr>
          <w:rtl/>
        </w:rPr>
        <w:t xml:space="preserve"> عندما اصطفى</w:t>
      </w:r>
      <w:r>
        <w:rPr>
          <w:rFonts w:hint="cs"/>
          <w:rtl/>
        </w:rPr>
        <w:t>ٰ</w:t>
      </w:r>
      <w:r>
        <w:rPr>
          <w:rtl/>
        </w:rPr>
        <w:t xml:space="preserve"> واستخلص الأنبياء كان ذلك بعد أن شرط عليهم الزهد في درجات هذه الدنيا الدنية وزخرفها وزبرجها فشرطوا لله تعالى ذلك وعلم الله تعالى</w:t>
      </w:r>
      <w:r>
        <w:rPr>
          <w:rFonts w:hint="cs"/>
          <w:rtl/>
        </w:rPr>
        <w:t>ٰ</w:t>
      </w:r>
      <w:r>
        <w:rPr>
          <w:rtl/>
        </w:rPr>
        <w:t xml:space="preserve"> منهم الوفاء بذلك. اما السؤال الذي يطرح في ما نحن فيه هو لماذا طلب وشرط الله تعالى</w:t>
      </w:r>
      <w:r>
        <w:rPr>
          <w:rFonts w:hint="cs"/>
          <w:rtl/>
        </w:rPr>
        <w:t>ٰ</w:t>
      </w:r>
      <w:r>
        <w:rPr>
          <w:rtl/>
        </w:rPr>
        <w:t xml:space="preserve"> من الأنبياء الزهد</w:t>
      </w:r>
      <w:r>
        <w:rPr>
          <w:rFonts w:hint="cs"/>
          <w:rtl/>
        </w:rPr>
        <w:t xml:space="preserve"> في</w:t>
      </w:r>
      <w:r>
        <w:rPr>
          <w:rtl/>
        </w:rPr>
        <w:t xml:space="preserve"> حب الدنيا</w:t>
      </w:r>
      <w:r>
        <w:rPr>
          <w:rFonts w:hint="cs"/>
          <w:rtl/>
        </w:rPr>
        <w:t xml:space="preserve"> ؟</w:t>
      </w:r>
      <w:r>
        <w:rPr>
          <w:rtl/>
        </w:rPr>
        <w:t xml:space="preserve"> والجواب على ذلك : انه من الملازمات العقلية لحب الدنيا هو </w:t>
      </w:r>
      <w:r>
        <w:rPr>
          <w:rFonts w:hint="cs"/>
          <w:rtl/>
        </w:rPr>
        <w:t>إعمال</w:t>
      </w:r>
      <w:r>
        <w:rPr>
          <w:rtl/>
        </w:rPr>
        <w:t xml:space="preserve"> السيئات والذنوب وذلك للارتباط الوثيق بين</w:t>
      </w:r>
    </w:p>
    <w:p w:rsidR="00721A0A" w:rsidRDefault="00721A0A" w:rsidP="008044A7">
      <w:pPr>
        <w:pStyle w:val="libNormal0"/>
        <w:rPr>
          <w:rtl/>
        </w:rPr>
      </w:pPr>
      <w:r w:rsidRPr="00657A7B">
        <w:rPr>
          <w:rtl/>
        </w:rPr>
        <w:br w:type="page"/>
      </w:r>
      <w:r>
        <w:rPr>
          <w:rtl/>
        </w:rPr>
        <w:lastRenderedPageBreak/>
        <w:t>حب الدنيا والذنوب فكلما ازداد حب الإنسان للدنيا إزدادت ذنوبه وكما ورد في الحديث الشريف ان « حب الدنيا رأس كل خطيئة » فاذا لم يكن حب الدنيا له وجود في حياة الإنسان فسوف تكون النتيجة مفادها : ان الإنسان سوف يبتعد عن الذنوب بقدر ابتعاده عن حب الدنيا ، وما نحن فيه فان إعمال الشرط من الله تعالى</w:t>
      </w:r>
      <w:r>
        <w:rPr>
          <w:rFonts w:hint="cs"/>
          <w:rtl/>
        </w:rPr>
        <w:t>ٰ</w:t>
      </w:r>
      <w:r>
        <w:rPr>
          <w:rtl/>
        </w:rPr>
        <w:t xml:space="preserve"> على</w:t>
      </w:r>
      <w:r>
        <w:rPr>
          <w:rFonts w:hint="cs"/>
          <w:rtl/>
        </w:rPr>
        <w:t>ٰ</w:t>
      </w:r>
      <w:r>
        <w:rPr>
          <w:rtl/>
        </w:rPr>
        <w:t xml:space="preserve"> الأنبياء بالزهد في حب الدنيا سوف تكون من نتائجه ان يتركوا الدنيا والتعلق بها كذلك لا يعملون الذنوب والمعاصي وبالنتيجة النهائية سيكونون معصومين بالعصمة الذاتية التي تكون ملازمة لهم من جهة لطف الله تبارك وتعالى</w:t>
      </w:r>
      <w:r>
        <w:rPr>
          <w:rFonts w:hint="cs"/>
          <w:rtl/>
        </w:rPr>
        <w:t>ٰ</w:t>
      </w:r>
      <w:r>
        <w:rPr>
          <w:rtl/>
        </w:rPr>
        <w:t xml:space="preserve"> اضافة الى الضرورة الربانية اقتضت ذلك ايضاً. اما لماذا إشترط الزهد في حب الدنيا وما حاجة العصمة للانبياء ، فهذا ما يكون الاح</w:t>
      </w:r>
      <w:r>
        <w:rPr>
          <w:rFonts w:hint="cs"/>
          <w:rtl/>
        </w:rPr>
        <w:t>ت</w:t>
      </w:r>
      <w:r>
        <w:rPr>
          <w:rtl/>
        </w:rPr>
        <w:t xml:space="preserve">ياج إليه بصورة ضرورية ومؤكد ولإحتياج الأنبياء العصمة في مقام التبليغ للرسالة السماوية بل مطلق العصمة لهم ، ولئلا يكون للناس الحجة البالغة على الله تعالى ، والعصمة لا تأتي مع حب الدنيا. اما الدليل على هذا الكلام فناهيك عن القرآن الكريم والروايات الواردة في المقام التي تدل على المطلب بل هناك الدليل العقلي على ذلك ، اما الدليل الذي </w:t>
      </w:r>
      <w:r>
        <w:rPr>
          <w:rFonts w:hint="cs"/>
          <w:rtl/>
        </w:rPr>
        <w:t>نقوم</w:t>
      </w:r>
      <w:r>
        <w:rPr>
          <w:rtl/>
        </w:rPr>
        <w:t xml:space="preserve"> بالاستدلال به فهذا ما أثبته دعاء ال</w:t>
      </w:r>
      <w:r>
        <w:rPr>
          <w:rFonts w:hint="cs"/>
          <w:rtl/>
        </w:rPr>
        <w:t>ن</w:t>
      </w:r>
      <w:r>
        <w:rPr>
          <w:rtl/>
        </w:rPr>
        <w:t>دبة الشريف حيث ورد فيه. « اللهم لك الحمد على</w:t>
      </w:r>
      <w:r>
        <w:rPr>
          <w:rFonts w:hint="cs"/>
          <w:rtl/>
        </w:rPr>
        <w:t>ٰ</w:t>
      </w:r>
      <w:r>
        <w:rPr>
          <w:rtl/>
        </w:rPr>
        <w:t xml:space="preserve"> ما</w:t>
      </w:r>
      <w:r>
        <w:rPr>
          <w:rFonts w:hint="cs"/>
          <w:rtl/>
        </w:rPr>
        <w:t xml:space="preserve"> </w:t>
      </w:r>
      <w:r>
        <w:rPr>
          <w:rtl/>
        </w:rPr>
        <w:t>جرى</w:t>
      </w:r>
      <w:r>
        <w:rPr>
          <w:rFonts w:hint="cs"/>
          <w:rtl/>
        </w:rPr>
        <w:t>ٰ</w:t>
      </w:r>
      <w:r>
        <w:rPr>
          <w:rtl/>
        </w:rPr>
        <w:t xml:space="preserve"> به قضاؤك في أولياؤك الذين استخلصتهم لنفسك ودينك إذ أخترت لهم جزيل ما عندك من النعيم المقيم الذي لا زوال له ولا </w:t>
      </w:r>
      <w:r>
        <w:rPr>
          <w:rFonts w:hint="cs"/>
          <w:rtl/>
        </w:rPr>
        <w:t>ا</w:t>
      </w:r>
      <w:r>
        <w:rPr>
          <w:rtl/>
        </w:rPr>
        <w:t>ضمحلال بعد أن شرطت عليهم الزهد في درجات الدنية وزخرفها وزبرجها فشرطوا لك ذلك وعلمت منهم الوفاء به فقبلتهم وقربتهم وقدمت لهم الذكر العلي والثناء الجلي واهبطت عليهم ملائكتك وكرمتهم بوحيك ورفدتهم بعلمك وجعلتهم ال</w:t>
      </w:r>
      <w:r>
        <w:rPr>
          <w:rFonts w:hint="cs"/>
          <w:rtl/>
        </w:rPr>
        <w:t>ذ</w:t>
      </w:r>
      <w:r>
        <w:rPr>
          <w:rtl/>
        </w:rPr>
        <w:t>ريعة اليك والوسيلة الى رضوانك ... الخ ».</w:t>
      </w:r>
    </w:p>
    <w:p w:rsidR="00721A0A" w:rsidRDefault="00721A0A" w:rsidP="008044A7">
      <w:pPr>
        <w:pStyle w:val="libNormal"/>
        <w:rPr>
          <w:rtl/>
        </w:rPr>
      </w:pPr>
      <w:r>
        <w:rPr>
          <w:rtl/>
        </w:rPr>
        <w:t xml:space="preserve">اذن بعد الإمتحان </w:t>
      </w:r>
      <w:r>
        <w:rPr>
          <w:rFonts w:hint="cs"/>
          <w:rtl/>
        </w:rPr>
        <w:t>والاختبار</w:t>
      </w:r>
      <w:r>
        <w:rPr>
          <w:rtl/>
        </w:rPr>
        <w:t xml:space="preserve"> والمشارطة من الله تعالى</w:t>
      </w:r>
      <w:r>
        <w:rPr>
          <w:rFonts w:hint="cs"/>
          <w:rtl/>
        </w:rPr>
        <w:t>ٰ</w:t>
      </w:r>
      <w:r>
        <w:rPr>
          <w:rtl/>
        </w:rPr>
        <w:t xml:space="preserve"> بترك حب الدنيا والزهد فيها وبعد العلم من الله بهم ب</w:t>
      </w:r>
      <w:r>
        <w:rPr>
          <w:rFonts w:hint="cs"/>
          <w:rtl/>
        </w:rPr>
        <w:t>ا</w:t>
      </w:r>
      <w:r>
        <w:rPr>
          <w:rtl/>
        </w:rPr>
        <w:t>نهم أوفياء كانت النتيجة النهائية لهذا الامتحان والإختبار وهي :</w:t>
      </w:r>
    </w:p>
    <w:p w:rsidR="00721A0A" w:rsidRPr="00235258" w:rsidRDefault="00721A0A" w:rsidP="008044A7">
      <w:pPr>
        <w:pStyle w:val="libBold2"/>
        <w:rPr>
          <w:rtl/>
        </w:rPr>
      </w:pPr>
      <w:r w:rsidRPr="00B93D51">
        <w:rPr>
          <w:rtl/>
        </w:rPr>
        <w:t>1</w:t>
      </w:r>
      <w:r w:rsidRPr="00B93D51">
        <w:rPr>
          <w:rFonts w:hint="cs"/>
          <w:rtl/>
        </w:rPr>
        <w:t xml:space="preserve"> </w:t>
      </w:r>
      <w:r w:rsidRPr="00B93D51">
        <w:rPr>
          <w:rtl/>
        </w:rPr>
        <w:t>ـ الاستخلاص والاصطفاء.</w:t>
      </w:r>
    </w:p>
    <w:p w:rsidR="00721A0A" w:rsidRPr="00235258" w:rsidRDefault="00721A0A" w:rsidP="008044A7">
      <w:pPr>
        <w:pStyle w:val="libNormal"/>
        <w:rPr>
          <w:rtl/>
        </w:rPr>
      </w:pPr>
      <w:r w:rsidRPr="008044A7">
        <w:rPr>
          <w:rStyle w:val="libBold2Char"/>
          <w:rtl/>
        </w:rPr>
        <w:t>2</w:t>
      </w:r>
      <w:r w:rsidRPr="008044A7">
        <w:rPr>
          <w:rStyle w:val="libBold2Char"/>
          <w:rFonts w:hint="cs"/>
          <w:rtl/>
        </w:rPr>
        <w:t xml:space="preserve"> </w:t>
      </w:r>
      <w:r w:rsidRPr="008044A7">
        <w:rPr>
          <w:rStyle w:val="libBold2Char"/>
          <w:rtl/>
        </w:rPr>
        <w:t>ـ القبول من الله تعالى</w:t>
      </w:r>
      <w:r>
        <w:rPr>
          <w:rFonts w:hint="cs"/>
          <w:rtl/>
        </w:rPr>
        <w:t>ٰ</w:t>
      </w:r>
      <w:r w:rsidRPr="008044A7">
        <w:rPr>
          <w:rStyle w:val="libBold2Char"/>
          <w:rtl/>
        </w:rPr>
        <w:t xml:space="preserve"> لهم.</w:t>
      </w:r>
    </w:p>
    <w:p w:rsidR="00721A0A" w:rsidRPr="00235258" w:rsidRDefault="00721A0A" w:rsidP="008044A7">
      <w:pPr>
        <w:pStyle w:val="libNormal"/>
        <w:rPr>
          <w:rtl/>
        </w:rPr>
      </w:pPr>
      <w:r w:rsidRPr="008044A7">
        <w:rPr>
          <w:rStyle w:val="libBold2Char"/>
          <w:rtl/>
        </w:rPr>
        <w:t>3</w:t>
      </w:r>
      <w:r w:rsidRPr="008044A7">
        <w:rPr>
          <w:rStyle w:val="libBold2Char"/>
          <w:rFonts w:hint="cs"/>
          <w:rtl/>
        </w:rPr>
        <w:t xml:space="preserve"> </w:t>
      </w:r>
      <w:r w:rsidRPr="008044A7">
        <w:rPr>
          <w:rStyle w:val="libBold2Char"/>
          <w:rtl/>
        </w:rPr>
        <w:t>ـ الذكر العلي والثناء الجلي للأنبياء « أي قدم اليهم ذلك »</w:t>
      </w:r>
      <w:r>
        <w:rPr>
          <w:rtl/>
        </w:rPr>
        <w:t>.</w:t>
      </w:r>
    </w:p>
    <w:p w:rsidR="00721A0A" w:rsidRPr="00235258" w:rsidRDefault="00721A0A" w:rsidP="008044A7">
      <w:pPr>
        <w:pStyle w:val="libBold2"/>
        <w:rPr>
          <w:rtl/>
        </w:rPr>
      </w:pPr>
      <w:r w:rsidRPr="00235258">
        <w:rPr>
          <w:rtl/>
        </w:rPr>
        <w:br w:type="page"/>
      </w:r>
      <w:r w:rsidRPr="00225360">
        <w:rPr>
          <w:rtl/>
        </w:rPr>
        <w:lastRenderedPageBreak/>
        <w:t>4</w:t>
      </w:r>
      <w:r w:rsidRPr="00225360">
        <w:rPr>
          <w:rFonts w:hint="cs"/>
          <w:rtl/>
        </w:rPr>
        <w:t xml:space="preserve"> </w:t>
      </w:r>
      <w:r w:rsidRPr="00225360">
        <w:rPr>
          <w:rtl/>
        </w:rPr>
        <w:t>ـ انزال الوحي عليهم.</w:t>
      </w:r>
    </w:p>
    <w:p w:rsidR="00721A0A" w:rsidRPr="00235258" w:rsidRDefault="00721A0A" w:rsidP="008044A7">
      <w:pPr>
        <w:pStyle w:val="libNormal"/>
        <w:rPr>
          <w:rtl/>
        </w:rPr>
      </w:pPr>
      <w:r w:rsidRPr="008044A7">
        <w:rPr>
          <w:rStyle w:val="libBold2Char"/>
          <w:rtl/>
        </w:rPr>
        <w:t>5</w:t>
      </w:r>
      <w:r w:rsidRPr="008044A7">
        <w:rPr>
          <w:rStyle w:val="libBold2Char"/>
          <w:rFonts w:hint="cs"/>
          <w:rtl/>
        </w:rPr>
        <w:t xml:space="preserve"> </w:t>
      </w:r>
      <w:r w:rsidRPr="008044A7">
        <w:rPr>
          <w:rStyle w:val="libBold2Char"/>
          <w:rtl/>
        </w:rPr>
        <w:t>ـ كانوا الحجج على</w:t>
      </w:r>
      <w:r>
        <w:rPr>
          <w:rFonts w:hint="cs"/>
          <w:rtl/>
        </w:rPr>
        <w:t>ٰ</w:t>
      </w:r>
      <w:r w:rsidRPr="008044A7">
        <w:rPr>
          <w:rStyle w:val="libBold2Char"/>
          <w:rtl/>
        </w:rPr>
        <w:t xml:space="preserve"> الخلق من قبل الله تعالى</w:t>
      </w:r>
      <w:r>
        <w:rPr>
          <w:rFonts w:hint="cs"/>
          <w:rtl/>
        </w:rPr>
        <w:t>ٰ</w:t>
      </w:r>
      <w:r w:rsidRPr="008044A7">
        <w:rPr>
          <w:rStyle w:val="libBold2Char"/>
          <w:rtl/>
        </w:rPr>
        <w:t>.</w:t>
      </w:r>
    </w:p>
    <w:p w:rsidR="00721A0A" w:rsidRDefault="00721A0A" w:rsidP="008044A7">
      <w:pPr>
        <w:pStyle w:val="libNormal"/>
        <w:rPr>
          <w:rtl/>
        </w:rPr>
      </w:pPr>
      <w:r>
        <w:rPr>
          <w:rtl/>
        </w:rPr>
        <w:t xml:space="preserve">اما لماذا الاستخلاص والاصطفاء وتقديم هذه الامور للانبياء </w:t>
      </w:r>
      <w:r w:rsidR="00F55C0D" w:rsidRPr="00F55C0D">
        <w:rPr>
          <w:rStyle w:val="libAlaemChar"/>
          <w:rFonts w:hint="cs"/>
          <w:rtl/>
        </w:rPr>
        <w:t>عليهم‌السلام</w:t>
      </w:r>
      <w:r w:rsidRPr="00235258">
        <w:rPr>
          <w:rFonts w:hint="cs"/>
          <w:rtl/>
        </w:rPr>
        <w:t xml:space="preserve"> </w:t>
      </w:r>
      <w:r>
        <w:rPr>
          <w:rFonts w:hint="cs"/>
          <w:rtl/>
        </w:rPr>
        <w:t>؟</w:t>
      </w:r>
      <w:r>
        <w:rPr>
          <w:rtl/>
        </w:rPr>
        <w:t xml:space="preserve"> فنقول :</w:t>
      </w:r>
    </w:p>
    <w:p w:rsidR="00721A0A" w:rsidRDefault="00721A0A" w:rsidP="008044A7">
      <w:pPr>
        <w:pStyle w:val="libNormal"/>
        <w:rPr>
          <w:rtl/>
        </w:rPr>
      </w:pPr>
      <w:r>
        <w:rPr>
          <w:rtl/>
        </w:rPr>
        <w:t>ان هذا كله لكي يكون :</w:t>
      </w:r>
    </w:p>
    <w:p w:rsidR="00721A0A" w:rsidRPr="00235258" w:rsidRDefault="00721A0A" w:rsidP="008044A7">
      <w:pPr>
        <w:pStyle w:val="libBold2"/>
        <w:rPr>
          <w:rtl/>
        </w:rPr>
      </w:pPr>
      <w:r w:rsidRPr="00225360">
        <w:rPr>
          <w:rtl/>
        </w:rPr>
        <w:t>* إقامة للدين « إقامة لدينك » أي تقديم واقامة النظام والاكمل للبشرية.</w:t>
      </w:r>
    </w:p>
    <w:p w:rsidR="00721A0A" w:rsidRPr="00235258" w:rsidRDefault="00721A0A" w:rsidP="008044A7">
      <w:pPr>
        <w:pStyle w:val="libNormal"/>
        <w:rPr>
          <w:rtl/>
        </w:rPr>
      </w:pPr>
      <w:r w:rsidRPr="008044A7">
        <w:rPr>
          <w:rStyle w:val="libBold2Char"/>
          <w:rtl/>
        </w:rPr>
        <w:t>* ولئلا يزول الحق عن مقره ويغلب الباطن على</w:t>
      </w:r>
      <w:r>
        <w:rPr>
          <w:rFonts w:hint="cs"/>
          <w:rtl/>
        </w:rPr>
        <w:t>ٰ</w:t>
      </w:r>
      <w:r w:rsidRPr="008044A7">
        <w:rPr>
          <w:rStyle w:val="libBold2Char"/>
          <w:rtl/>
        </w:rPr>
        <w:t xml:space="preserve"> أهله.</w:t>
      </w:r>
    </w:p>
    <w:p w:rsidR="00721A0A" w:rsidRPr="00235258" w:rsidRDefault="00721A0A" w:rsidP="008044A7">
      <w:pPr>
        <w:pStyle w:val="libBold2"/>
        <w:rPr>
          <w:rtl/>
        </w:rPr>
      </w:pPr>
      <w:r w:rsidRPr="00225360">
        <w:rPr>
          <w:rtl/>
        </w:rPr>
        <w:t xml:space="preserve">* ولئلا يقول أحد لولا أرسلت الينا رسولا منذراً واقمت لنا علماً هادياً </w:t>
      </w:r>
      <w:r w:rsidRPr="00225360">
        <w:rPr>
          <w:rFonts w:hint="cs"/>
          <w:rtl/>
        </w:rPr>
        <w:t>ف</w:t>
      </w:r>
      <w:r w:rsidRPr="00225360">
        <w:rPr>
          <w:rtl/>
        </w:rPr>
        <w:t>نتبع آياتك من قبل ان نذل ونخزى.</w:t>
      </w:r>
    </w:p>
    <w:p w:rsidR="00721A0A" w:rsidRDefault="00721A0A" w:rsidP="008044A7">
      <w:pPr>
        <w:pStyle w:val="libNormal"/>
        <w:rPr>
          <w:rtl/>
        </w:rPr>
      </w:pPr>
      <w:r>
        <w:rPr>
          <w:rtl/>
        </w:rPr>
        <w:t>هكذا كان الامتحان والاختبار بالنسبة للانبياء بحيث زهدوا في حب الدنيا فكانوا من المقربين لدى الله تعالى</w:t>
      </w:r>
      <w:r>
        <w:rPr>
          <w:rFonts w:hint="cs"/>
          <w:rtl/>
        </w:rPr>
        <w:t>ٰ</w:t>
      </w:r>
      <w:r>
        <w:rPr>
          <w:rtl/>
        </w:rPr>
        <w:t>.</w:t>
      </w:r>
    </w:p>
    <w:p w:rsidR="00721A0A" w:rsidRDefault="00721A0A" w:rsidP="008044A7">
      <w:pPr>
        <w:pStyle w:val="libNormal"/>
        <w:rPr>
          <w:rtl/>
        </w:rPr>
      </w:pPr>
      <w:r>
        <w:rPr>
          <w:rtl/>
        </w:rPr>
        <w:t>أما ما علاقة هذه الامور بكون فاطمة حجة على</w:t>
      </w:r>
      <w:r>
        <w:rPr>
          <w:rFonts w:hint="cs"/>
          <w:rtl/>
        </w:rPr>
        <w:t>ٰ</w:t>
      </w:r>
      <w:r>
        <w:rPr>
          <w:rtl/>
        </w:rPr>
        <w:t xml:space="preserve"> الأئمة</w:t>
      </w:r>
      <w:r>
        <w:rPr>
          <w:rFonts w:hint="cs"/>
          <w:rtl/>
        </w:rPr>
        <w:t xml:space="preserve"> ؟</w:t>
      </w:r>
    </w:p>
    <w:p w:rsidR="00721A0A" w:rsidRDefault="00721A0A" w:rsidP="008044A7">
      <w:pPr>
        <w:pStyle w:val="libNormal"/>
        <w:rPr>
          <w:rtl/>
        </w:rPr>
      </w:pPr>
      <w:r>
        <w:rPr>
          <w:rtl/>
        </w:rPr>
        <w:t xml:space="preserve">فنقول : نحن عندما نزور الأئمة </w:t>
      </w:r>
      <w:r w:rsidR="00F55C0D" w:rsidRPr="00F55C0D">
        <w:rPr>
          <w:rStyle w:val="libAlaemChar"/>
          <w:rFonts w:hint="cs"/>
          <w:rtl/>
        </w:rPr>
        <w:t>عليهم‌السلام</w:t>
      </w:r>
      <w:r>
        <w:rPr>
          <w:rtl/>
        </w:rPr>
        <w:t xml:space="preserve"> بالزيارة الجامعة الكبيرة المروي</w:t>
      </w:r>
      <w:r>
        <w:rPr>
          <w:rFonts w:hint="cs"/>
          <w:rtl/>
        </w:rPr>
        <w:t>ة</w:t>
      </w:r>
      <w:r>
        <w:rPr>
          <w:rtl/>
        </w:rPr>
        <w:t xml:space="preserve"> عن الإمام الهادي </w:t>
      </w:r>
      <w:r w:rsidR="00F55C0D" w:rsidRPr="00F55C0D">
        <w:rPr>
          <w:rStyle w:val="libAlaemChar"/>
          <w:rFonts w:hint="cs"/>
          <w:rtl/>
        </w:rPr>
        <w:t>عليه‌السلام</w:t>
      </w:r>
      <w:r>
        <w:rPr>
          <w:rtl/>
        </w:rPr>
        <w:t xml:space="preserve"> ب</w:t>
      </w:r>
      <w:r>
        <w:rPr>
          <w:rFonts w:hint="cs"/>
          <w:rtl/>
        </w:rPr>
        <w:t>ا</w:t>
      </w:r>
      <w:r>
        <w:rPr>
          <w:rtl/>
        </w:rPr>
        <w:t xml:space="preserve">عتبار انها جامعة لكل الفضائل والدرجات والمقامات للأئمة </w:t>
      </w:r>
      <w:r w:rsidR="00F55C0D" w:rsidRPr="00F55C0D">
        <w:rPr>
          <w:rStyle w:val="libAlaemChar"/>
          <w:rFonts w:hint="cs"/>
          <w:rtl/>
        </w:rPr>
        <w:t>عليهم‌السلام</w:t>
      </w:r>
      <w:r>
        <w:rPr>
          <w:rtl/>
        </w:rPr>
        <w:t xml:space="preserve"> لا تزور بها فاطمة </w:t>
      </w:r>
      <w:r w:rsidR="00F55C0D" w:rsidRPr="00F55C0D">
        <w:rPr>
          <w:rStyle w:val="libAlaemChar"/>
          <w:rFonts w:hint="cs"/>
          <w:rtl/>
        </w:rPr>
        <w:t>عليها‌السلام</w:t>
      </w:r>
      <w:r w:rsidRPr="00235258">
        <w:rPr>
          <w:rFonts w:hint="cs"/>
          <w:rtl/>
        </w:rPr>
        <w:t xml:space="preserve"> </w:t>
      </w:r>
      <w:r>
        <w:rPr>
          <w:rFonts w:hint="cs"/>
          <w:rtl/>
        </w:rPr>
        <w:t>؟</w:t>
      </w:r>
      <w:r>
        <w:rPr>
          <w:rtl/>
        </w:rPr>
        <w:t xml:space="preserve"> لماذا</w:t>
      </w:r>
      <w:r>
        <w:rPr>
          <w:rFonts w:hint="cs"/>
          <w:rtl/>
        </w:rPr>
        <w:t xml:space="preserve"> ؟</w:t>
      </w:r>
      <w:r>
        <w:rPr>
          <w:rtl/>
        </w:rPr>
        <w:t xml:space="preserve"> لانها لها زيارة مخصوصة وهي زيارتها يوم الاحد من كل أسبوع حيث تقول هذه الزيارة </w:t>
      </w:r>
      <w:r w:rsidRPr="008044A7">
        <w:rPr>
          <w:rStyle w:val="libBold2Char"/>
          <w:rtl/>
        </w:rPr>
        <w:t>« السلام عليك يا ممتحنة امتحنك الذي خلقك قبل ان يخلقك وكنت لما إمتحنك صابرة »</w:t>
      </w:r>
      <w:r>
        <w:rPr>
          <w:rtl/>
        </w:rPr>
        <w:t>.</w:t>
      </w:r>
    </w:p>
    <w:p w:rsidR="00721A0A" w:rsidRDefault="00721A0A" w:rsidP="008044A7">
      <w:pPr>
        <w:pStyle w:val="libNormal"/>
        <w:rPr>
          <w:rtl/>
        </w:rPr>
      </w:pPr>
      <w:r>
        <w:rPr>
          <w:rtl/>
        </w:rPr>
        <w:t xml:space="preserve">اذ نفهم من هذه الزيارة </w:t>
      </w:r>
      <w:r>
        <w:rPr>
          <w:rFonts w:hint="cs"/>
          <w:rtl/>
        </w:rPr>
        <w:t>المخصوصة</w:t>
      </w:r>
      <w:r>
        <w:rPr>
          <w:rtl/>
        </w:rPr>
        <w:t xml:space="preserve"> امتحان الزهراء </w:t>
      </w:r>
      <w:r w:rsidR="00F55C0D" w:rsidRPr="00F55C0D">
        <w:rPr>
          <w:rStyle w:val="libAlaemChar"/>
          <w:rFonts w:hint="cs"/>
          <w:rtl/>
        </w:rPr>
        <w:t>عليها‌السلام</w:t>
      </w:r>
      <w:r>
        <w:rPr>
          <w:rtl/>
        </w:rPr>
        <w:t xml:space="preserve"> قبل خلقها ، ل</w:t>
      </w:r>
      <w:r>
        <w:rPr>
          <w:rFonts w:hint="cs"/>
          <w:rtl/>
        </w:rPr>
        <w:t>ا</w:t>
      </w:r>
      <w:r>
        <w:rPr>
          <w:rtl/>
        </w:rPr>
        <w:t>ظهار مقامها حيث امتحنها فكان لها المقام السامي فأصبحت الصابرة ، والمعروف ان الامتحان يُمتحن به الإنسان ليعرف مدى استعداد</w:t>
      </w:r>
      <w:r>
        <w:rPr>
          <w:rFonts w:hint="cs"/>
          <w:rtl/>
        </w:rPr>
        <w:t>ا</w:t>
      </w:r>
      <w:r>
        <w:rPr>
          <w:rtl/>
        </w:rPr>
        <w:t>ته وقابلياته « عند الامتحان يكرم المرء أو يهان » وكذلك عرف الامتحان ليكون لزيادة منزلة ولاسباب أخرى ، وهذا ما جرى</w:t>
      </w:r>
      <w:r>
        <w:rPr>
          <w:rFonts w:hint="cs"/>
          <w:rtl/>
        </w:rPr>
        <w:t>ٰ</w:t>
      </w:r>
      <w:r>
        <w:rPr>
          <w:rtl/>
        </w:rPr>
        <w:t xml:space="preserve"> مع فاطمة الزهراء </w:t>
      </w:r>
      <w:r w:rsidR="00F55C0D" w:rsidRPr="00F55C0D">
        <w:rPr>
          <w:rStyle w:val="libAlaemChar"/>
          <w:rFonts w:hint="cs"/>
          <w:rtl/>
        </w:rPr>
        <w:t>عليها‌السلام</w:t>
      </w:r>
      <w:r>
        <w:rPr>
          <w:rtl/>
        </w:rPr>
        <w:t xml:space="preserve"> حيث امتحنها الله تعالى</w:t>
      </w:r>
      <w:r>
        <w:rPr>
          <w:rFonts w:hint="cs"/>
          <w:rtl/>
        </w:rPr>
        <w:t>ٰ</w:t>
      </w:r>
      <w:r>
        <w:rPr>
          <w:rtl/>
        </w:rPr>
        <w:t xml:space="preserve"> لكي تكون حاملة لشيء إقتضت إرادة السماء وذلك نتيجة لنجاحها في الامتحان حيث اسحقت لقب الصابرة ، اما ماهية هذا الامتحان وعلى</w:t>
      </w:r>
      <w:r>
        <w:rPr>
          <w:rFonts w:hint="cs"/>
          <w:rtl/>
        </w:rPr>
        <w:t>ٰ</w:t>
      </w:r>
      <w:r>
        <w:rPr>
          <w:rtl/>
        </w:rPr>
        <w:t xml:space="preserve"> أي موضوع جرى</w:t>
      </w:r>
      <w:r>
        <w:rPr>
          <w:rFonts w:hint="cs"/>
          <w:rtl/>
        </w:rPr>
        <w:t>ٰ</w:t>
      </w:r>
      <w:r>
        <w:rPr>
          <w:rtl/>
        </w:rPr>
        <w:t xml:space="preserve"> امتحان الزهراء </w:t>
      </w:r>
      <w:r w:rsidR="00F55C0D" w:rsidRPr="00F55C0D">
        <w:rPr>
          <w:rStyle w:val="libAlaemChar"/>
          <w:rFonts w:hint="cs"/>
          <w:rtl/>
        </w:rPr>
        <w:t>عليها‌السلام</w:t>
      </w:r>
      <w:r>
        <w:rPr>
          <w:rtl/>
        </w:rPr>
        <w:t xml:space="preserve"> من قبل الله تعالى</w:t>
      </w:r>
      <w:r>
        <w:rPr>
          <w:rFonts w:hint="cs"/>
          <w:rtl/>
        </w:rPr>
        <w:t>ٰ</w:t>
      </w:r>
      <w:r>
        <w:rPr>
          <w:rtl/>
        </w:rPr>
        <w:t xml:space="preserve"> فهذا ما نتركه الى</w:t>
      </w:r>
      <w:r>
        <w:rPr>
          <w:rFonts w:hint="cs"/>
          <w:rtl/>
        </w:rPr>
        <w:t>ٰ</w:t>
      </w:r>
      <w:r>
        <w:rPr>
          <w:rtl/>
        </w:rPr>
        <w:t xml:space="preserve"> بحث آخر انشاء الله.</w:t>
      </w:r>
    </w:p>
    <w:p w:rsidR="00721A0A" w:rsidRDefault="00721A0A" w:rsidP="008044A7">
      <w:pPr>
        <w:pStyle w:val="libNormal"/>
        <w:rPr>
          <w:rtl/>
        </w:rPr>
      </w:pPr>
      <w:r>
        <w:rPr>
          <w:rtl/>
        </w:rPr>
        <w:t>ولكن المهم فيما نحن فيه هو ان الله تعالى وجدها صابرة وهذا من المقامات العالية</w:t>
      </w:r>
    </w:p>
    <w:p w:rsidR="00721A0A" w:rsidRDefault="00721A0A" w:rsidP="008044A7">
      <w:pPr>
        <w:pStyle w:val="libNormal0"/>
        <w:rPr>
          <w:rtl/>
        </w:rPr>
      </w:pPr>
      <w:r w:rsidRPr="00235258">
        <w:rPr>
          <w:rtl/>
        </w:rPr>
        <w:br w:type="page"/>
      </w:r>
      <w:r>
        <w:rPr>
          <w:rtl/>
        </w:rPr>
        <w:lastRenderedPageBreak/>
        <w:t>فنحن نعلم ، ان من ألقابها الصابرة ، والصبر مقام سامي ، اما معرفة علو شأن هذا المقام فهذا نراه من خلال القرآن الكريم ، حيث أثبت الله تعالى</w:t>
      </w:r>
      <w:r>
        <w:rPr>
          <w:rFonts w:hint="cs"/>
          <w:rtl/>
        </w:rPr>
        <w:t>ٰ</w:t>
      </w:r>
      <w:r>
        <w:rPr>
          <w:rtl/>
        </w:rPr>
        <w:t xml:space="preserve"> الثواب لكثير من الفضائل الموجودة في القرآن أما الصبر والصابر ف</w:t>
      </w:r>
      <w:r>
        <w:rPr>
          <w:rFonts w:hint="cs"/>
          <w:rtl/>
        </w:rPr>
        <w:t>ا</w:t>
      </w:r>
      <w:r>
        <w:rPr>
          <w:rtl/>
        </w:rPr>
        <w:t>ن اجرهم غير محدود وهذا ما نجده في قوله تعالى</w:t>
      </w:r>
      <w:r>
        <w:rPr>
          <w:rFonts w:hint="cs"/>
          <w:rtl/>
        </w:rPr>
        <w:t>ٰ</w:t>
      </w:r>
      <w:r>
        <w:rPr>
          <w:rtl/>
        </w:rPr>
        <w:t xml:space="preserve"> </w:t>
      </w:r>
      <w:r w:rsidRPr="008044A7">
        <w:rPr>
          <w:rStyle w:val="libAlaemChar"/>
          <w:rtl/>
        </w:rPr>
        <w:t>(</w:t>
      </w:r>
      <w:r w:rsidRPr="00C27931">
        <w:rPr>
          <w:rFonts w:hint="cs"/>
          <w:rtl/>
        </w:rPr>
        <w:t xml:space="preserve"> </w:t>
      </w:r>
      <w:r w:rsidRPr="008044A7">
        <w:rPr>
          <w:rStyle w:val="libAieChar"/>
          <w:rFonts w:hint="cs"/>
          <w:rtl/>
        </w:rPr>
        <w:t>إِنَّمَا يُوَفَّى الصَّابِرُونَ أَجْرَهُم بِغَيْرِ حِسَابٍ</w:t>
      </w:r>
      <w:r w:rsidRPr="00C27931">
        <w:rPr>
          <w:rtl/>
        </w:rPr>
        <w:t xml:space="preserve"> </w:t>
      </w:r>
      <w:r w:rsidRPr="008044A7">
        <w:rPr>
          <w:rStyle w:val="libAlaemChar"/>
          <w:rtl/>
        </w:rPr>
        <w:t>)</w:t>
      </w:r>
      <w:r>
        <w:rPr>
          <w:rtl/>
        </w:rPr>
        <w:t xml:space="preserve"> يعني أنه لا يوجد أجر محدود للصابر وللصبر بل أجره مفتوح وهذا يؤدي الى</w:t>
      </w:r>
      <w:r>
        <w:rPr>
          <w:rFonts w:hint="cs"/>
          <w:rtl/>
        </w:rPr>
        <w:t>ٰ</w:t>
      </w:r>
      <w:r>
        <w:rPr>
          <w:rtl/>
        </w:rPr>
        <w:t xml:space="preserve"> ان الصبر يكون في اعلى</w:t>
      </w:r>
      <w:r>
        <w:rPr>
          <w:rFonts w:hint="cs"/>
          <w:rtl/>
        </w:rPr>
        <w:t>ٰ</w:t>
      </w:r>
      <w:r>
        <w:rPr>
          <w:rtl/>
        </w:rPr>
        <w:t xml:space="preserve"> مقامات الفضائل الاخلاقية ، ومن هنا كان الصبر أم الاخلاق بل هو أفضلها واحسنها في كل شيء فما من شيء إلاّ ومقرون الصبر معه فالصلاة مقرون بالصبر عليها والطاعة كذلك والإيمان لابد من الصبر عليه لاثباته على النفس الانسانية ولذلك جعل الصبر من الإيمان بمنزلة الرأس من الجسد كما ورد في الحديث الشريف ذلك ، فاذا كان الصبر هكذا مقامه فانه سوف يكون الاساس لكثير من الاخلاق ، فلذا كان الزهد فر</w:t>
      </w:r>
      <w:r>
        <w:rPr>
          <w:rFonts w:hint="cs"/>
          <w:rtl/>
        </w:rPr>
        <w:t>ع</w:t>
      </w:r>
      <w:r>
        <w:rPr>
          <w:rtl/>
        </w:rPr>
        <w:t xml:space="preserve"> من الاصل وال</w:t>
      </w:r>
      <w:r>
        <w:rPr>
          <w:rFonts w:hint="cs"/>
          <w:rtl/>
        </w:rPr>
        <w:t>ا</w:t>
      </w:r>
      <w:r>
        <w:rPr>
          <w:rtl/>
        </w:rPr>
        <w:t>م الذي هو الصبر وليس العكس صحيح فالزاهد لا يكون زاهداً حتى يصبر ويُصبر نفسه على</w:t>
      </w:r>
      <w:r>
        <w:rPr>
          <w:rFonts w:hint="cs"/>
          <w:rtl/>
        </w:rPr>
        <w:t>ٰ</w:t>
      </w:r>
      <w:r>
        <w:rPr>
          <w:rtl/>
        </w:rPr>
        <w:t xml:space="preserve"> ترك الدنيا وزخرفها واموالها وكل شيء يؤدي به الى</w:t>
      </w:r>
      <w:r>
        <w:rPr>
          <w:rFonts w:hint="cs"/>
          <w:rtl/>
        </w:rPr>
        <w:t>ٰ</w:t>
      </w:r>
      <w:r>
        <w:rPr>
          <w:rtl/>
        </w:rPr>
        <w:t xml:space="preserve"> الزهد ، ومن هنا كان بيت القصيد وهو ان الزهراء حجة على الأنبياء من جهة صبرها في عالم الغيب والشهادة وصبرها في الدنيا على ما</w:t>
      </w:r>
      <w:r>
        <w:rPr>
          <w:rFonts w:hint="cs"/>
          <w:rtl/>
        </w:rPr>
        <w:t xml:space="preserve"> </w:t>
      </w:r>
      <w:r>
        <w:rPr>
          <w:rtl/>
        </w:rPr>
        <w:t>جرى</w:t>
      </w:r>
      <w:r>
        <w:rPr>
          <w:rFonts w:hint="cs"/>
          <w:rtl/>
        </w:rPr>
        <w:t>ٰ</w:t>
      </w:r>
      <w:r>
        <w:rPr>
          <w:rtl/>
        </w:rPr>
        <w:t xml:space="preserve"> عليها من المحن والظلم ، وكذلك كانت الحجة على</w:t>
      </w:r>
      <w:r>
        <w:rPr>
          <w:rFonts w:hint="cs"/>
          <w:rtl/>
        </w:rPr>
        <w:t>ٰ</w:t>
      </w:r>
      <w:r>
        <w:rPr>
          <w:rtl/>
        </w:rPr>
        <w:t xml:space="preserve"> الأنبياء كما شهدت الكثير من الروايات الشريفة ، وكما سيأتي بعد قليل رواية مهمة تثبت هذه الفضيلة للزهراء ، وهذا أيضاً ما أثبتته الشواهد فنحن نجد ان الكثير من الأنبياء كانوا يدعون الله تعالى</w:t>
      </w:r>
      <w:r>
        <w:rPr>
          <w:rFonts w:hint="cs"/>
          <w:rtl/>
        </w:rPr>
        <w:t>ٰ</w:t>
      </w:r>
      <w:r>
        <w:rPr>
          <w:rtl/>
        </w:rPr>
        <w:t xml:space="preserve"> أن يطو</w:t>
      </w:r>
      <w:r>
        <w:rPr>
          <w:rFonts w:hint="cs"/>
          <w:rtl/>
        </w:rPr>
        <w:t>ّ</w:t>
      </w:r>
      <w:r>
        <w:rPr>
          <w:rtl/>
        </w:rPr>
        <w:t xml:space="preserve">ل عمرهم وهذا بخلاف فاطمة الزهراء </w:t>
      </w:r>
      <w:r w:rsidR="00F55C0D" w:rsidRPr="00F55C0D">
        <w:rPr>
          <w:rStyle w:val="libAlaemChar"/>
          <w:rFonts w:hint="cs"/>
          <w:rtl/>
        </w:rPr>
        <w:t>عليها‌السلام</w:t>
      </w:r>
      <w:r>
        <w:rPr>
          <w:rtl/>
        </w:rPr>
        <w:t xml:space="preserve"> حيث كانت مستبشرة عندما أخبرها النبي الأعظم محمد </w:t>
      </w:r>
      <w:r w:rsidR="00F55C0D" w:rsidRPr="00F55C0D">
        <w:rPr>
          <w:rStyle w:val="libAlaemChar"/>
          <w:rFonts w:hint="cs"/>
          <w:rtl/>
        </w:rPr>
        <w:t>صلى‌الله‌عليه‌وآله</w:t>
      </w:r>
      <w:r>
        <w:rPr>
          <w:rtl/>
        </w:rPr>
        <w:t xml:space="preserve"> انها أول أهله لحوقاً به وهذا ما ذكره العلامة الاردبيلي </w:t>
      </w:r>
      <w:r w:rsidR="00F55C0D" w:rsidRPr="00F55C0D">
        <w:rPr>
          <w:rStyle w:val="libAlaemChar"/>
          <w:rFonts w:hint="cs"/>
          <w:rtl/>
        </w:rPr>
        <w:t>رحمه‌الله</w:t>
      </w:r>
      <w:r>
        <w:rPr>
          <w:rtl/>
        </w:rPr>
        <w:t xml:space="preserve"> في فضيلتها من جهة كونها تحب الموت ولا</w:t>
      </w:r>
      <w:r>
        <w:rPr>
          <w:rFonts w:hint="cs"/>
          <w:rtl/>
        </w:rPr>
        <w:t xml:space="preserve"> </w:t>
      </w:r>
      <w:r>
        <w:rPr>
          <w:rtl/>
        </w:rPr>
        <w:t>تكرهه ح</w:t>
      </w:r>
      <w:r>
        <w:rPr>
          <w:rFonts w:hint="cs"/>
          <w:rtl/>
        </w:rPr>
        <w:t>ي</w:t>
      </w:r>
      <w:r>
        <w:rPr>
          <w:rtl/>
        </w:rPr>
        <w:t>ث قال العلامة الاردبيلي ما نصه :</w:t>
      </w:r>
    </w:p>
    <w:p w:rsidR="00721A0A" w:rsidRDefault="00721A0A" w:rsidP="008044A7">
      <w:pPr>
        <w:pStyle w:val="libNormal"/>
        <w:rPr>
          <w:rtl/>
        </w:rPr>
      </w:pPr>
      <w:r>
        <w:rPr>
          <w:rtl/>
        </w:rPr>
        <w:t>ان الطباع البشرية مجبولة على</w:t>
      </w:r>
      <w:r>
        <w:rPr>
          <w:rFonts w:hint="cs"/>
          <w:rtl/>
        </w:rPr>
        <w:t>ٰ</w:t>
      </w:r>
      <w:r>
        <w:rPr>
          <w:rtl/>
        </w:rPr>
        <w:t xml:space="preserve"> كراهة الموت مطبوعة على</w:t>
      </w:r>
      <w:r>
        <w:rPr>
          <w:rFonts w:hint="cs"/>
          <w:rtl/>
        </w:rPr>
        <w:t>ٰ</w:t>
      </w:r>
      <w:r>
        <w:rPr>
          <w:rtl/>
        </w:rPr>
        <w:t xml:space="preserve"> النفور منه ، محبة للحياة ، مايلة اليها ، حتى</w:t>
      </w:r>
      <w:r>
        <w:rPr>
          <w:rFonts w:hint="cs"/>
          <w:rtl/>
        </w:rPr>
        <w:t>ٰ</w:t>
      </w:r>
      <w:r>
        <w:rPr>
          <w:rtl/>
        </w:rPr>
        <w:t xml:space="preserve"> الأنبياء </w:t>
      </w:r>
      <w:r w:rsidR="00F55C0D" w:rsidRPr="00F55C0D">
        <w:rPr>
          <w:rStyle w:val="libAlaemChar"/>
          <w:rFonts w:hint="cs"/>
          <w:rtl/>
        </w:rPr>
        <w:t>عليهم‌السلام</w:t>
      </w:r>
      <w:r>
        <w:rPr>
          <w:rtl/>
        </w:rPr>
        <w:t xml:space="preserve"> على</w:t>
      </w:r>
      <w:r>
        <w:rPr>
          <w:rFonts w:hint="cs"/>
          <w:rtl/>
        </w:rPr>
        <w:t>ٰ</w:t>
      </w:r>
      <w:r>
        <w:rPr>
          <w:rtl/>
        </w:rPr>
        <w:t xml:space="preserve"> شرف مقاديرهم وعظم أخطارهم ومكانتهم من الله تعالى ومنازلهم من محال قدسه وعلمهم بما تؤول إليه أحوالهم وتنتهي إليه أمورهم أحبوا الحياة ومالوا إليها وكرهوا الموت ونفروا منه. وقصة آدم </w:t>
      </w:r>
      <w:r w:rsidR="00F55C0D" w:rsidRPr="00F55C0D">
        <w:rPr>
          <w:rStyle w:val="libAlaemChar"/>
          <w:rFonts w:hint="cs"/>
          <w:rtl/>
        </w:rPr>
        <w:t>عليه‌السلام</w:t>
      </w:r>
      <w:r>
        <w:rPr>
          <w:rtl/>
        </w:rPr>
        <w:t xml:space="preserve"> مع طول عمره وامتداد أيام حياته معلومة.</w:t>
      </w:r>
    </w:p>
    <w:p w:rsidR="00721A0A" w:rsidRDefault="00721A0A" w:rsidP="008044A7">
      <w:pPr>
        <w:pStyle w:val="libNormal0"/>
        <w:rPr>
          <w:rtl/>
        </w:rPr>
      </w:pPr>
      <w:r w:rsidRPr="00631F46">
        <w:rPr>
          <w:rtl/>
        </w:rPr>
        <w:br w:type="page"/>
      </w:r>
      <w:r>
        <w:rPr>
          <w:rtl/>
        </w:rPr>
        <w:lastRenderedPageBreak/>
        <w:t xml:space="preserve">قيل : انه وهب داود </w:t>
      </w:r>
      <w:r w:rsidR="00F55C0D" w:rsidRPr="00F55C0D">
        <w:rPr>
          <w:rStyle w:val="libAlaemChar"/>
          <w:rFonts w:hint="cs"/>
          <w:rtl/>
        </w:rPr>
        <w:t>عليه‌السلام</w:t>
      </w:r>
      <w:r>
        <w:rPr>
          <w:rtl/>
        </w:rPr>
        <w:t xml:space="preserve"> حيث عرضت عليه ذريته أربعين سنة من عمره فلما استوفى</w:t>
      </w:r>
      <w:r>
        <w:rPr>
          <w:rFonts w:hint="cs"/>
          <w:rtl/>
        </w:rPr>
        <w:t>ٰ</w:t>
      </w:r>
      <w:r>
        <w:rPr>
          <w:rtl/>
        </w:rPr>
        <w:t xml:space="preserve"> أيّامه وحانت مني</w:t>
      </w:r>
      <w:r>
        <w:rPr>
          <w:rFonts w:hint="cs"/>
          <w:rtl/>
        </w:rPr>
        <w:t>ّ</w:t>
      </w:r>
      <w:r>
        <w:rPr>
          <w:rtl/>
        </w:rPr>
        <w:t>ته وانقضت مدة أجله وحم</w:t>
      </w:r>
      <w:r>
        <w:rPr>
          <w:rFonts w:hint="cs"/>
          <w:rtl/>
        </w:rPr>
        <w:t>َّ</w:t>
      </w:r>
      <w:r>
        <w:rPr>
          <w:rtl/>
        </w:rPr>
        <w:t xml:space="preserve"> حمامه جاءه ملك الموت يقبض نفسه التي هي وديعة عنده فلم تطب بذلك نفسه وجزع وقال : أن الله عرفني مدة عمري وقد بقيت منه أربعون سنة ، فقال : إنك وهبتها ابنك داود فأنكر أن يكون ذلك ، قال النبي محمد </w:t>
      </w:r>
      <w:r w:rsidR="00F55C0D" w:rsidRPr="00F55C0D">
        <w:rPr>
          <w:rStyle w:val="libAlaemChar"/>
          <w:rFonts w:hint="cs"/>
          <w:rtl/>
        </w:rPr>
        <w:t>صلى‌الله‌عليه‌وآله</w:t>
      </w:r>
      <w:r>
        <w:rPr>
          <w:rtl/>
        </w:rPr>
        <w:t xml:space="preserve"> : فجد فجهدت ذرّ</w:t>
      </w:r>
      <w:r>
        <w:rPr>
          <w:rFonts w:hint="cs"/>
          <w:rtl/>
        </w:rPr>
        <w:t>َ</w:t>
      </w:r>
      <w:r>
        <w:rPr>
          <w:rtl/>
        </w:rPr>
        <w:t>يتّ</w:t>
      </w:r>
      <w:r>
        <w:rPr>
          <w:rFonts w:hint="cs"/>
          <w:rtl/>
        </w:rPr>
        <w:t>َ</w:t>
      </w:r>
      <w:r>
        <w:rPr>
          <w:rtl/>
        </w:rPr>
        <w:t>ه.</w:t>
      </w:r>
    </w:p>
    <w:p w:rsidR="00721A0A" w:rsidRDefault="00721A0A" w:rsidP="008044A7">
      <w:pPr>
        <w:pStyle w:val="libNormal"/>
        <w:rPr>
          <w:rtl/>
        </w:rPr>
      </w:pPr>
      <w:r>
        <w:rPr>
          <w:rtl/>
        </w:rPr>
        <w:t xml:space="preserve">ونوح </w:t>
      </w:r>
      <w:r w:rsidR="00F55C0D" w:rsidRPr="00F55C0D">
        <w:rPr>
          <w:rStyle w:val="libAlaemChar"/>
          <w:rFonts w:hint="cs"/>
          <w:rtl/>
        </w:rPr>
        <w:t>عليه‌السلام</w:t>
      </w:r>
      <w:r>
        <w:rPr>
          <w:rtl/>
        </w:rPr>
        <w:t xml:space="preserve"> كان أطول الأنبياء </w:t>
      </w:r>
      <w:r>
        <w:rPr>
          <w:rFonts w:hint="cs"/>
          <w:rtl/>
        </w:rPr>
        <w:t>عمراً ،</w:t>
      </w:r>
      <w:r>
        <w:rPr>
          <w:rtl/>
        </w:rPr>
        <w:t xml:space="preserve"> أخبر الله تعالى عنه أنه لبث في قومه ألف سنة إلا خمسين عاماً فلما دنا أجله قيل له : كيف رأيت الدنيا</w:t>
      </w:r>
      <w:r>
        <w:rPr>
          <w:rFonts w:hint="cs"/>
          <w:rtl/>
        </w:rPr>
        <w:t xml:space="preserve"> ؟</w:t>
      </w:r>
      <w:r>
        <w:rPr>
          <w:rtl/>
        </w:rPr>
        <w:t xml:space="preserve"> فقال : كدار ذات بابين دخلت في باب وخرجت من باب. وهذا يدل بمفهومه على</w:t>
      </w:r>
      <w:r>
        <w:rPr>
          <w:rFonts w:hint="cs"/>
          <w:rtl/>
        </w:rPr>
        <w:t>ٰ</w:t>
      </w:r>
      <w:r>
        <w:rPr>
          <w:rtl/>
        </w:rPr>
        <w:t xml:space="preserve"> انه لم يرد الموت ولم يؤثر مفارقته.</w:t>
      </w:r>
    </w:p>
    <w:p w:rsidR="00721A0A" w:rsidRDefault="00721A0A" w:rsidP="008044A7">
      <w:pPr>
        <w:pStyle w:val="libNormal"/>
        <w:rPr>
          <w:rtl/>
        </w:rPr>
      </w:pPr>
      <w:r>
        <w:rPr>
          <w:rtl/>
        </w:rPr>
        <w:t xml:space="preserve">وابراهيم </w:t>
      </w:r>
      <w:r w:rsidR="00F55C0D" w:rsidRPr="00F55C0D">
        <w:rPr>
          <w:rStyle w:val="libAlaemChar"/>
          <w:rFonts w:hint="cs"/>
          <w:rtl/>
        </w:rPr>
        <w:t>عليه‌السلام</w:t>
      </w:r>
      <w:r>
        <w:rPr>
          <w:rtl/>
        </w:rPr>
        <w:t xml:space="preserve"> : روي أنه سأل الله تعالى</w:t>
      </w:r>
      <w:r>
        <w:rPr>
          <w:rFonts w:hint="cs"/>
          <w:rtl/>
        </w:rPr>
        <w:t>ٰ</w:t>
      </w:r>
      <w:r>
        <w:rPr>
          <w:rtl/>
        </w:rPr>
        <w:t xml:space="preserve"> أن لا يميتهُ حتى</w:t>
      </w:r>
      <w:r>
        <w:rPr>
          <w:rFonts w:hint="cs"/>
          <w:rtl/>
        </w:rPr>
        <w:t>ٰ</w:t>
      </w:r>
      <w:r>
        <w:rPr>
          <w:rtl/>
        </w:rPr>
        <w:t xml:space="preserve"> يسأله </w:t>
      </w:r>
      <w:r w:rsidR="00F55C0D" w:rsidRPr="00F55C0D">
        <w:rPr>
          <w:rStyle w:val="libAlaemChar"/>
          <w:rFonts w:hint="cs"/>
          <w:rtl/>
        </w:rPr>
        <w:t>عليه‌السلام</w:t>
      </w:r>
      <w:r>
        <w:rPr>
          <w:rtl/>
        </w:rPr>
        <w:t xml:space="preserve"> فلما استكمل ايامه التي قُد</w:t>
      </w:r>
      <w:r>
        <w:rPr>
          <w:rFonts w:hint="cs"/>
          <w:rtl/>
        </w:rPr>
        <w:t>ِّ</w:t>
      </w:r>
      <w:r>
        <w:rPr>
          <w:rtl/>
        </w:rPr>
        <w:t>رت له خرج فرأى ملكاً على صورة شيخ فانٍ كبير قد أعجزه الضعف وظهر عليه الخراف « أي فساد العقل من الكبر » ولعابه يجري على لحيته وطعامه وشرابه يخرجان من سبيله عن غير اختياره ، فقال له : يا شيخ كم عمرك</w:t>
      </w:r>
      <w:r>
        <w:rPr>
          <w:rFonts w:hint="cs"/>
          <w:rtl/>
        </w:rPr>
        <w:t xml:space="preserve"> ؟</w:t>
      </w:r>
      <w:r>
        <w:rPr>
          <w:rtl/>
        </w:rPr>
        <w:t xml:space="preserve"> فأخبره بعمر يزيد على</w:t>
      </w:r>
      <w:r>
        <w:rPr>
          <w:rFonts w:hint="cs"/>
          <w:rtl/>
        </w:rPr>
        <w:t>ٰ</w:t>
      </w:r>
      <w:r>
        <w:rPr>
          <w:rtl/>
        </w:rPr>
        <w:t xml:space="preserve"> عمر ابراهيم بسنة ، فاسترجع وقال : أنا أصير بعد سنة الى</w:t>
      </w:r>
      <w:r>
        <w:rPr>
          <w:rFonts w:hint="cs"/>
          <w:rtl/>
        </w:rPr>
        <w:t>ٰ</w:t>
      </w:r>
      <w:r>
        <w:rPr>
          <w:rtl/>
        </w:rPr>
        <w:t xml:space="preserve"> هذه الحال فسأل الموت. فهؤلاء ال</w:t>
      </w:r>
      <w:r>
        <w:rPr>
          <w:rFonts w:hint="cs"/>
          <w:rtl/>
        </w:rPr>
        <w:t>أ</w:t>
      </w:r>
      <w:r>
        <w:rPr>
          <w:rtl/>
        </w:rPr>
        <w:t xml:space="preserve">نبياء ممن عرفت شرفهم وعَلاء شأنهم وارتفاع مكانهم ومحلهم في الآخرة وقد عرفوا ذلك وابت طباعهم البشرية إلا الرغبة في الحياة. وفاطمة </w:t>
      </w:r>
      <w:r w:rsidR="00F55C0D" w:rsidRPr="00F55C0D">
        <w:rPr>
          <w:rStyle w:val="libAlaemChar"/>
          <w:rFonts w:hint="cs"/>
          <w:rtl/>
        </w:rPr>
        <w:t>عليها‌السلام</w:t>
      </w:r>
      <w:r>
        <w:rPr>
          <w:rtl/>
        </w:rPr>
        <w:t xml:space="preserve"> امرأة حديثة عهد بصبى</w:t>
      </w:r>
      <w:r>
        <w:rPr>
          <w:rFonts w:hint="cs"/>
          <w:rtl/>
        </w:rPr>
        <w:t>ٰ</w:t>
      </w:r>
      <w:r>
        <w:rPr>
          <w:rtl/>
        </w:rPr>
        <w:t xml:space="preserve"> ذات أولاد صغار وبعل كريم لم تقض من الدنيا إرباً « أي حاجة » وهي في غضارة عمرها وعنفوان شبابها يعرّفها أبوها أنها سريعة اللحاق به فتسلوا موت أبيها </w:t>
      </w:r>
      <w:r w:rsidR="00F55C0D" w:rsidRPr="00F55C0D">
        <w:rPr>
          <w:rStyle w:val="libAlaemChar"/>
          <w:rFonts w:hint="cs"/>
          <w:rtl/>
        </w:rPr>
        <w:t>صلى‌الله‌عليه‌وآله</w:t>
      </w:r>
      <w:r>
        <w:rPr>
          <w:rtl/>
        </w:rPr>
        <w:t xml:space="preserve"> وتضحك طيّبة نفسها بفراق الدنيا وفراق بنيها وبعلها ، فرحة بالموت مايلة إليه مستبشرة بهجومه مسترسلة عند قدومه وهذا أمر عظيم لا</w:t>
      </w:r>
      <w:r>
        <w:rPr>
          <w:rFonts w:hint="cs"/>
          <w:rtl/>
        </w:rPr>
        <w:t xml:space="preserve"> </w:t>
      </w:r>
      <w:r>
        <w:rPr>
          <w:rtl/>
        </w:rPr>
        <w:t>تحيطه الالسن بصفته ولا</w:t>
      </w:r>
      <w:r>
        <w:rPr>
          <w:rFonts w:hint="cs"/>
          <w:rtl/>
        </w:rPr>
        <w:t xml:space="preserve"> </w:t>
      </w:r>
      <w:r>
        <w:rPr>
          <w:rtl/>
        </w:rPr>
        <w:t>تهتدي القلوب الى</w:t>
      </w:r>
      <w:r>
        <w:rPr>
          <w:rFonts w:hint="cs"/>
          <w:rtl/>
        </w:rPr>
        <w:t>ٰ</w:t>
      </w:r>
      <w:r>
        <w:rPr>
          <w:rtl/>
        </w:rPr>
        <w:t xml:space="preserve"> معرفته وماذاك إلا لأمر علّمه الله من أهل البيت الكريم وسراً وجب لهم</w:t>
      </w:r>
      <w:r>
        <w:rPr>
          <w:rFonts w:hint="cs"/>
          <w:rtl/>
        </w:rPr>
        <w:t xml:space="preserve"> به</w:t>
      </w:r>
      <w:r>
        <w:rPr>
          <w:rtl/>
        </w:rPr>
        <w:t xml:space="preserve"> مزي</w:t>
      </w:r>
      <w:r>
        <w:rPr>
          <w:rFonts w:hint="cs"/>
          <w:rtl/>
        </w:rPr>
        <w:t>ّ</w:t>
      </w:r>
      <w:r>
        <w:rPr>
          <w:rtl/>
        </w:rPr>
        <w:t>ة التقديم فخصهم بباهر معجزاته وأظهر عليهم آثار علائمه وسماته وايدهم ببراهينه الصادقة ودلالاته ، والله أعلم حيث يجعل رسالته</w:t>
      </w:r>
      <w:r>
        <w:rPr>
          <w:rFonts w:hint="cs"/>
          <w:rtl/>
        </w:rPr>
        <w:t xml:space="preserve"> </w:t>
      </w:r>
      <w:r w:rsidRPr="00A66DCD">
        <w:rPr>
          <w:rStyle w:val="libFootnotenumChar"/>
          <w:rtl/>
        </w:rPr>
        <w:t>(1)</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كشف الغمة : 1</w:t>
      </w:r>
      <w:r>
        <w:rPr>
          <w:rFonts w:hint="cs"/>
          <w:rtl/>
        </w:rPr>
        <w:t xml:space="preserve"> / </w:t>
      </w:r>
      <w:r>
        <w:rPr>
          <w:rtl/>
        </w:rPr>
        <w:t>355.</w:t>
      </w:r>
    </w:p>
    <w:p w:rsidR="00721A0A" w:rsidRPr="005A275F" w:rsidRDefault="00721A0A" w:rsidP="008044A7">
      <w:pPr>
        <w:pStyle w:val="libNormal"/>
        <w:rPr>
          <w:rtl/>
        </w:rPr>
      </w:pPr>
      <w:r w:rsidRPr="005A275F">
        <w:rPr>
          <w:rtl/>
        </w:rPr>
        <w:br w:type="page"/>
      </w:r>
    </w:p>
    <w:tbl>
      <w:tblPr>
        <w:bidiVisual/>
        <w:tblW w:w="5000" w:type="pct"/>
        <w:tblLook w:val="01E0"/>
      </w:tblPr>
      <w:tblGrid>
        <w:gridCol w:w="3843"/>
        <w:gridCol w:w="320"/>
        <w:gridCol w:w="3842"/>
      </w:tblGrid>
      <w:tr w:rsidR="00721A0A" w:rsidTr="008044A7">
        <w:tc>
          <w:tcPr>
            <w:tcW w:w="2400" w:type="pct"/>
            <w:shd w:val="clear" w:color="auto" w:fill="auto"/>
          </w:tcPr>
          <w:p w:rsidR="00721A0A" w:rsidRPr="00B10F13" w:rsidRDefault="00721A0A" w:rsidP="00D934CC">
            <w:pPr>
              <w:pStyle w:val="libPoem"/>
              <w:rPr>
                <w:rtl/>
              </w:rPr>
            </w:pPr>
            <w:r w:rsidRPr="006E373C">
              <w:rPr>
                <w:rtl/>
              </w:rPr>
              <w:lastRenderedPageBreak/>
              <w:t>جوهرةُ القدس من الكنز الخفي</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6E373C">
              <w:rPr>
                <w:rtl/>
              </w:rPr>
              <w:t>بدت فأبد</w:t>
            </w:r>
            <w:r>
              <w:rPr>
                <w:rFonts w:hint="cs"/>
                <w:rtl/>
              </w:rPr>
              <w:t>َ</w:t>
            </w:r>
            <w:r w:rsidRPr="006E373C">
              <w:rPr>
                <w:rtl/>
              </w:rPr>
              <w:t>تْ عاليات الأحرف</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6E373C">
              <w:rPr>
                <w:rtl/>
              </w:rPr>
              <w:t>وقد تجلى</w:t>
            </w:r>
            <w:r>
              <w:rPr>
                <w:rFonts w:hint="cs"/>
                <w:rtl/>
              </w:rPr>
              <w:t>ٰ</w:t>
            </w:r>
            <w:r w:rsidRPr="006E373C">
              <w:rPr>
                <w:rtl/>
              </w:rPr>
              <w:t xml:space="preserve"> في سماء العَظَمة</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6E373C">
              <w:rPr>
                <w:rtl/>
              </w:rPr>
              <w:t>من عالم الاسماء أسمى</w:t>
            </w:r>
            <w:r>
              <w:rPr>
                <w:rFonts w:hint="cs"/>
                <w:rtl/>
              </w:rPr>
              <w:t>ٰ</w:t>
            </w:r>
            <w:r w:rsidRPr="006E373C">
              <w:rPr>
                <w:rtl/>
              </w:rPr>
              <w:t xml:space="preserve"> كلمة</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6E373C">
              <w:rPr>
                <w:rtl/>
              </w:rPr>
              <w:t>بل هي أمُ الكلمات المحكمة</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6E373C">
              <w:rPr>
                <w:rtl/>
              </w:rPr>
              <w:t>في غيب ذاتها نكاتٌ مبهمة</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6E373C">
              <w:rPr>
                <w:rtl/>
              </w:rPr>
              <w:t>أمُّ الأئمة العقول الغُرِّ بل</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6E373C">
              <w:rPr>
                <w:rtl/>
              </w:rPr>
              <w:t>أُمُّ أبيها وهو علة</w:t>
            </w:r>
            <w:r>
              <w:rPr>
                <w:rFonts w:hint="cs"/>
                <w:rtl/>
              </w:rPr>
              <w:t>ُ</w:t>
            </w:r>
            <w:r w:rsidRPr="006E373C">
              <w:rPr>
                <w:rtl/>
              </w:rPr>
              <w:t xml:space="preserve"> العللْ</w:t>
            </w:r>
            <w:r w:rsidRPr="00F03904">
              <w:rPr>
                <w:rFonts w:hint="cs"/>
                <w:rtl/>
              </w:rPr>
              <w:t xml:space="preserve"> </w:t>
            </w:r>
            <w:r w:rsidRPr="00A66DCD">
              <w:rPr>
                <w:rStyle w:val="libFootnotenumChar"/>
                <w:rtl/>
              </w:rPr>
              <w:t>(1)</w:t>
            </w:r>
            <w:r w:rsidRPr="00D934CC">
              <w:rPr>
                <w:rStyle w:val="libPoemTiniChar0"/>
                <w:rtl/>
              </w:rPr>
              <w:br/>
              <w:t> </w:t>
            </w:r>
          </w:p>
        </w:tc>
      </w:tr>
    </w:tbl>
    <w:p w:rsidR="00721A0A" w:rsidRDefault="00721A0A" w:rsidP="008044A7">
      <w:pPr>
        <w:pStyle w:val="libNormal"/>
        <w:rPr>
          <w:rtl/>
        </w:rPr>
      </w:pPr>
      <w:r>
        <w:rPr>
          <w:rtl/>
        </w:rPr>
        <w:t xml:space="preserve">أليس ذلك من الفضائل العالية حيث كانت الزهراء </w:t>
      </w:r>
      <w:r w:rsidR="00F55C0D" w:rsidRPr="00F55C0D">
        <w:rPr>
          <w:rStyle w:val="libAlaemChar"/>
          <w:rFonts w:hint="cs"/>
          <w:rtl/>
        </w:rPr>
        <w:t>عليها‌السلام</w:t>
      </w:r>
      <w:r>
        <w:rPr>
          <w:rtl/>
        </w:rPr>
        <w:t xml:space="preserve"> حجة على</w:t>
      </w:r>
      <w:r>
        <w:rPr>
          <w:rFonts w:hint="cs"/>
          <w:rtl/>
        </w:rPr>
        <w:t>ٰ</w:t>
      </w:r>
      <w:r>
        <w:rPr>
          <w:rtl/>
        </w:rPr>
        <w:t xml:space="preserve"> الأنبياء ب</w:t>
      </w:r>
      <w:r>
        <w:rPr>
          <w:rFonts w:hint="cs"/>
          <w:rtl/>
        </w:rPr>
        <w:t>ا</w:t>
      </w:r>
      <w:r>
        <w:rPr>
          <w:rtl/>
        </w:rPr>
        <w:t xml:space="preserve">عتبار صبرها وفضلها. أما كونها </w:t>
      </w:r>
      <w:r w:rsidR="00F55C0D" w:rsidRPr="00F55C0D">
        <w:rPr>
          <w:rStyle w:val="libAlaemChar"/>
          <w:rFonts w:hint="cs"/>
          <w:rtl/>
        </w:rPr>
        <w:t>عليها‌السلام</w:t>
      </w:r>
      <w:r>
        <w:rPr>
          <w:rtl/>
        </w:rPr>
        <w:t xml:space="preserve"> حجة على الأئمة كما هي حجة على</w:t>
      </w:r>
      <w:r>
        <w:rPr>
          <w:rFonts w:hint="cs"/>
          <w:rtl/>
        </w:rPr>
        <w:t>ٰ</w:t>
      </w:r>
      <w:r>
        <w:rPr>
          <w:rtl/>
        </w:rPr>
        <w:t xml:space="preserve"> الأنبياء فهذا ما يتبين لنا من خلال عدة أحاديث مأثورة عن أهل بيت العصمة </w:t>
      </w:r>
      <w:r w:rsidR="00F55C0D" w:rsidRPr="00F55C0D">
        <w:rPr>
          <w:rStyle w:val="libAlaemChar"/>
          <w:rFonts w:hint="cs"/>
          <w:rtl/>
        </w:rPr>
        <w:t>عليهم‌السلام</w:t>
      </w:r>
      <w:r>
        <w:rPr>
          <w:rtl/>
        </w:rPr>
        <w:t xml:space="preserve"> ، منها ما</w:t>
      </w:r>
      <w:r>
        <w:rPr>
          <w:rFonts w:hint="cs"/>
          <w:rtl/>
        </w:rPr>
        <w:t xml:space="preserve"> </w:t>
      </w:r>
      <w:r>
        <w:rPr>
          <w:rtl/>
        </w:rPr>
        <w:t xml:space="preserve">ورد عن جابر بن عبد الله الأنصاري ، عن رسول الله </w:t>
      </w:r>
      <w:r w:rsidR="00F55C0D" w:rsidRPr="00F55C0D">
        <w:rPr>
          <w:rStyle w:val="libAlaemChar"/>
          <w:rFonts w:hint="cs"/>
          <w:rtl/>
        </w:rPr>
        <w:t>صلى‌الله‌عليه‌وآله</w:t>
      </w:r>
      <w:r>
        <w:rPr>
          <w:rtl/>
        </w:rPr>
        <w:t xml:space="preserve"> ، عن الله تبارك وتعالى</w:t>
      </w:r>
      <w:r>
        <w:rPr>
          <w:rFonts w:hint="cs"/>
          <w:rtl/>
        </w:rPr>
        <w:t>ٰ</w:t>
      </w:r>
      <w:r>
        <w:rPr>
          <w:rtl/>
        </w:rPr>
        <w:t xml:space="preserve"> انه قال : « يا أحمد ، لولاك ما خلقت الأفلاك ، ولولا عليّ لما خلقتك ، ولولا فاطمة لما خلقتكما</w:t>
      </w:r>
      <w:r>
        <w:rPr>
          <w:rFonts w:hint="cs"/>
          <w:rtl/>
        </w:rPr>
        <w:t xml:space="preserve"> </w:t>
      </w:r>
      <w:r w:rsidRPr="00A66DCD">
        <w:rPr>
          <w:rStyle w:val="libFootnotenumChar"/>
          <w:rtl/>
        </w:rPr>
        <w:t>(2)</w:t>
      </w:r>
      <w:r>
        <w:rPr>
          <w:rtl/>
        </w:rPr>
        <w:t xml:space="preserve"> ».</w:t>
      </w:r>
    </w:p>
    <w:p w:rsidR="00721A0A" w:rsidRDefault="00721A0A" w:rsidP="008044A7">
      <w:pPr>
        <w:pStyle w:val="libNormal"/>
        <w:rPr>
          <w:rtl/>
        </w:rPr>
      </w:pPr>
      <w:r>
        <w:rPr>
          <w:rtl/>
        </w:rPr>
        <w:t xml:space="preserve">أمّا الدليل الثاني : فنقول انه ورد في الحديث الشريف المأثور عن أهل بيت العصمة </w:t>
      </w:r>
      <w:r w:rsidR="00F55C0D" w:rsidRPr="00F55C0D">
        <w:rPr>
          <w:rStyle w:val="libAlaemChar"/>
          <w:rFonts w:hint="cs"/>
          <w:rtl/>
        </w:rPr>
        <w:t>عليهم‌السلام</w:t>
      </w:r>
      <w:r>
        <w:rPr>
          <w:rtl/>
        </w:rPr>
        <w:t xml:space="preserve"> ما نصه « انه ما تكاملت نبوة نبي من الأنبياء حتى</w:t>
      </w:r>
      <w:r>
        <w:rPr>
          <w:rFonts w:hint="cs"/>
          <w:rtl/>
        </w:rPr>
        <w:t>ٰ</w:t>
      </w:r>
      <w:r>
        <w:rPr>
          <w:rtl/>
        </w:rPr>
        <w:t xml:space="preserve"> أقر بفضلها ومحبتها وهي الصديقة الكبرى</w:t>
      </w:r>
      <w:r>
        <w:rPr>
          <w:rFonts w:hint="cs"/>
          <w:rtl/>
        </w:rPr>
        <w:t>ٰ</w:t>
      </w:r>
      <w:r>
        <w:rPr>
          <w:rtl/>
        </w:rPr>
        <w:t xml:space="preserve"> وعلى</w:t>
      </w:r>
      <w:r>
        <w:rPr>
          <w:rFonts w:hint="cs"/>
          <w:rtl/>
        </w:rPr>
        <w:t>ٰ</w:t>
      </w:r>
      <w:r>
        <w:rPr>
          <w:rtl/>
        </w:rPr>
        <w:t xml:space="preserve"> معرفتها دارت القرون الاولى</w:t>
      </w:r>
      <w:r>
        <w:rPr>
          <w:rFonts w:hint="cs"/>
          <w:rtl/>
        </w:rPr>
        <w:t>ٰ</w:t>
      </w:r>
      <w:r>
        <w:rPr>
          <w:rtl/>
        </w:rPr>
        <w:t xml:space="preserve"> »</w:t>
      </w:r>
      <w:r>
        <w:rPr>
          <w:rFonts w:hint="cs"/>
          <w:rtl/>
        </w:rPr>
        <w:t xml:space="preserve"> </w:t>
      </w:r>
      <w:r w:rsidRPr="00A66DCD">
        <w:rPr>
          <w:rStyle w:val="libFootnotenumChar"/>
          <w:rtl/>
        </w:rPr>
        <w:t>(3)</w:t>
      </w:r>
      <w:r>
        <w:rPr>
          <w:rtl/>
        </w:rPr>
        <w:t>.</w:t>
      </w:r>
    </w:p>
    <w:p w:rsidR="00721A0A" w:rsidRDefault="00721A0A" w:rsidP="008044A7">
      <w:pPr>
        <w:pStyle w:val="libNormal"/>
        <w:rPr>
          <w:rtl/>
        </w:rPr>
      </w:pPr>
      <w:r>
        <w:rPr>
          <w:rtl/>
        </w:rPr>
        <w:t>يعني ما تكاملت نبوة نبي</w:t>
      </w:r>
      <w:r>
        <w:rPr>
          <w:rFonts w:hint="cs"/>
          <w:rtl/>
        </w:rPr>
        <w:t xml:space="preserve"> </w:t>
      </w:r>
      <w:r>
        <w:rPr>
          <w:rtl/>
        </w:rPr>
        <w:t>ـ</w:t>
      </w:r>
      <w:r>
        <w:rPr>
          <w:rFonts w:hint="cs"/>
          <w:rtl/>
        </w:rPr>
        <w:t xml:space="preserve"> </w:t>
      </w:r>
      <w:r>
        <w:rPr>
          <w:rtl/>
        </w:rPr>
        <w:t>والنبوة خلاصة التوحيد</w:t>
      </w:r>
      <w:r>
        <w:rPr>
          <w:rFonts w:hint="cs"/>
          <w:rtl/>
        </w:rPr>
        <w:t xml:space="preserve"> </w:t>
      </w:r>
      <w:r>
        <w:rPr>
          <w:rtl/>
        </w:rPr>
        <w:t>ـ</w:t>
      </w:r>
      <w:r>
        <w:rPr>
          <w:rFonts w:hint="cs"/>
          <w:rtl/>
        </w:rPr>
        <w:t xml:space="preserve"> </w:t>
      </w:r>
      <w:r>
        <w:rPr>
          <w:rtl/>
        </w:rPr>
        <w:t xml:space="preserve">إلا لمن أقر بفضلها ومحبتها والإقرار هو الشهادة على النفس والاعتراف منها للغير واقرار العقلاء على انفسهم جائز ، فهذه شهادة من الأنبياء لها بالفضل والمحبة والفضل يعني انها كانت لها زيادة في الفضائل على الأنبياء بل هي صاحبة الفضل عليهم بانه لم تكتمل نبوة نبي إلا بها </w:t>
      </w:r>
      <w:r w:rsidR="00F55C0D" w:rsidRPr="00F55C0D">
        <w:rPr>
          <w:rStyle w:val="libAlaemChar"/>
          <w:rFonts w:hint="cs"/>
          <w:rtl/>
        </w:rPr>
        <w:t>عليها‌السلام</w:t>
      </w:r>
      <w:r>
        <w:rPr>
          <w:rtl/>
        </w:rPr>
        <w:t>.</w:t>
      </w:r>
    </w:p>
    <w:p w:rsidR="00721A0A" w:rsidRDefault="00721A0A" w:rsidP="008044A7">
      <w:pPr>
        <w:pStyle w:val="libNormal"/>
        <w:rPr>
          <w:rtl/>
        </w:rPr>
      </w:pPr>
      <w:r>
        <w:rPr>
          <w:rtl/>
        </w:rPr>
        <w:t xml:space="preserve">وفي ذيل هذا الحديث اعلاه يقول المحقق البارع أبو الحسن النجفي ما نصه : ان المراد من القرون هي قرون جميع الأنبياء والأوصياء وأمم من ادم فمن دونه حتى نفس خاتم الأنبياء </w:t>
      </w:r>
      <w:r w:rsidR="00F55C0D" w:rsidRPr="00F55C0D">
        <w:rPr>
          <w:rStyle w:val="libAlaemChar"/>
          <w:rFonts w:hint="cs"/>
          <w:rtl/>
        </w:rPr>
        <w:t>صلى‌الله‌عليه‌وآله</w:t>
      </w:r>
      <w:r>
        <w:rPr>
          <w:rtl/>
        </w:rPr>
        <w:t xml:space="preserve"> أجمعين ، يعني ما بعث الله عز وجل أحداً من الأنبياء والأوصياء حتى أقروا بفضل الصديقة الكبرى</w:t>
      </w:r>
      <w:r>
        <w:rPr>
          <w:rFonts w:hint="cs"/>
          <w:rtl/>
        </w:rPr>
        <w:t>ٰ</w:t>
      </w:r>
      <w:r>
        <w:rPr>
          <w:rtl/>
        </w:rPr>
        <w:t xml:space="preserve"> ومحبتها. ويؤيده ما ذكره السيد هاشم البحراني صاحب تفسير البرهان في مدينة المعاجز عنه </w:t>
      </w:r>
      <w:r w:rsidR="00F55C0D" w:rsidRPr="00F55C0D">
        <w:rPr>
          <w:rStyle w:val="libAlaemChar"/>
          <w:rFonts w:hint="cs"/>
          <w:rtl/>
        </w:rPr>
        <w:t>عليه‌السلام</w:t>
      </w:r>
      <w:r>
        <w:rPr>
          <w:rtl/>
        </w:rPr>
        <w:t xml:space="preserve"> ما تكاملت النبوة لنبي حتى</w:t>
      </w:r>
      <w:r>
        <w:rPr>
          <w:rFonts w:hint="cs"/>
          <w:rtl/>
        </w:rPr>
        <w:t>ٰ</w:t>
      </w:r>
      <w:r>
        <w:rPr>
          <w:rtl/>
        </w:rPr>
        <w:t xml:space="preserve"> أقر بفضلها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الانوار القدسية : للمرحوم الشيخ محمد حسين الاصفهاني.</w:t>
      </w:r>
    </w:p>
    <w:p w:rsidR="00721A0A" w:rsidRDefault="00721A0A" w:rsidP="00A66DCD">
      <w:pPr>
        <w:pStyle w:val="libFootnote0"/>
        <w:rPr>
          <w:rtl/>
        </w:rPr>
      </w:pPr>
      <w:r>
        <w:rPr>
          <w:rtl/>
        </w:rPr>
        <w:t>(2) الجنة العاصمة : 148 ، مستدرك سفينة البحار : 3</w:t>
      </w:r>
      <w:r>
        <w:rPr>
          <w:rFonts w:hint="cs"/>
          <w:rtl/>
        </w:rPr>
        <w:t xml:space="preserve"> / </w:t>
      </w:r>
      <w:r>
        <w:rPr>
          <w:rtl/>
        </w:rPr>
        <w:t>334 ، عن مجمع النورين : 14.</w:t>
      </w:r>
    </w:p>
    <w:p w:rsidR="00721A0A" w:rsidRDefault="00721A0A" w:rsidP="00A66DCD">
      <w:pPr>
        <w:pStyle w:val="libFootnote0"/>
        <w:rPr>
          <w:rtl/>
        </w:rPr>
      </w:pPr>
      <w:r>
        <w:rPr>
          <w:rtl/>
        </w:rPr>
        <w:t>(3) البحار : 43</w:t>
      </w:r>
      <w:r>
        <w:rPr>
          <w:rFonts w:hint="cs"/>
          <w:rtl/>
        </w:rPr>
        <w:t xml:space="preserve"> / </w:t>
      </w:r>
      <w:r>
        <w:rPr>
          <w:rtl/>
        </w:rPr>
        <w:t>105.</w:t>
      </w:r>
    </w:p>
    <w:p w:rsidR="00721A0A" w:rsidRDefault="00721A0A" w:rsidP="008044A7">
      <w:pPr>
        <w:pStyle w:val="libNormal0"/>
        <w:rPr>
          <w:rtl/>
        </w:rPr>
      </w:pPr>
      <w:r w:rsidRPr="003B2E87">
        <w:rPr>
          <w:rtl/>
        </w:rPr>
        <w:br w:type="page"/>
      </w:r>
      <w:r>
        <w:rPr>
          <w:rtl/>
        </w:rPr>
        <w:lastRenderedPageBreak/>
        <w:t>ومحبتها</w:t>
      </w:r>
      <w:r w:rsidRPr="00C84F3E">
        <w:rPr>
          <w:rFonts w:hint="cs"/>
          <w:rtl/>
        </w:rPr>
        <w:t xml:space="preserve"> </w:t>
      </w:r>
      <w:r w:rsidRPr="00A66DCD">
        <w:rPr>
          <w:rStyle w:val="libFootnotenumChar"/>
          <w:rtl/>
        </w:rPr>
        <w:t>(1)</w:t>
      </w:r>
      <w:r>
        <w:rPr>
          <w:rtl/>
        </w:rPr>
        <w:t>.</w:t>
      </w:r>
    </w:p>
    <w:p w:rsidR="00721A0A" w:rsidRDefault="00721A0A" w:rsidP="008044A7">
      <w:pPr>
        <w:pStyle w:val="libNormal"/>
        <w:rPr>
          <w:rtl/>
        </w:rPr>
      </w:pPr>
      <w:r>
        <w:rPr>
          <w:rtl/>
        </w:rPr>
        <w:t>وأيضاً ما ورد عن جاب</w:t>
      </w:r>
      <w:r>
        <w:rPr>
          <w:rFonts w:hint="cs"/>
          <w:rtl/>
        </w:rPr>
        <w:t>ر</w:t>
      </w:r>
      <w:r>
        <w:rPr>
          <w:rtl/>
        </w:rPr>
        <w:t xml:space="preserve"> بن عبد الله الأنصاري عن ابي عبد الله </w:t>
      </w:r>
      <w:r w:rsidR="00F55C0D" w:rsidRPr="00F55C0D">
        <w:rPr>
          <w:rStyle w:val="libAlaemChar"/>
          <w:rFonts w:hint="cs"/>
          <w:rtl/>
        </w:rPr>
        <w:t>عليه‌السلام</w:t>
      </w:r>
      <w:r>
        <w:rPr>
          <w:rtl/>
        </w:rPr>
        <w:t xml:space="preserve"> قال : قلت لم سميت فاطمة الزهراء « زهراء »</w:t>
      </w:r>
      <w:r>
        <w:rPr>
          <w:rFonts w:hint="cs"/>
          <w:rtl/>
        </w:rPr>
        <w:t xml:space="preserve"> ؟</w:t>
      </w:r>
      <w:r>
        <w:rPr>
          <w:rtl/>
        </w:rPr>
        <w:t xml:space="preserve"> فقال : لأنّ الله عز وجل خلقها من عظمته ... الى</w:t>
      </w:r>
      <w:r>
        <w:rPr>
          <w:rFonts w:hint="cs"/>
          <w:rtl/>
        </w:rPr>
        <w:t>ٰ</w:t>
      </w:r>
      <w:r>
        <w:rPr>
          <w:rtl/>
        </w:rPr>
        <w:t xml:space="preserve"> ان يقول الله تعالى</w:t>
      </w:r>
      <w:r>
        <w:rPr>
          <w:rFonts w:hint="cs"/>
          <w:rtl/>
        </w:rPr>
        <w:t>ٰ</w:t>
      </w:r>
      <w:r>
        <w:rPr>
          <w:rtl/>
        </w:rPr>
        <w:t xml:space="preserve"> للملائكة في ماهية نور فاطمة ما</w:t>
      </w:r>
      <w:r>
        <w:rPr>
          <w:rFonts w:hint="cs"/>
          <w:rtl/>
        </w:rPr>
        <w:t xml:space="preserve"> </w:t>
      </w:r>
      <w:r>
        <w:rPr>
          <w:rtl/>
        </w:rPr>
        <w:t>نصه .. فأوحى</w:t>
      </w:r>
      <w:r>
        <w:rPr>
          <w:rFonts w:hint="cs"/>
          <w:rtl/>
        </w:rPr>
        <w:t>ٰ</w:t>
      </w:r>
      <w:r>
        <w:rPr>
          <w:rtl/>
        </w:rPr>
        <w:t xml:space="preserve"> الله إليهم : هذا نور من نوري اسكنته في سمائي ، خلقته من عظمتي ، أُخرجه من صلب نبي من انبيائي أفضله على</w:t>
      </w:r>
      <w:r>
        <w:rPr>
          <w:rFonts w:hint="cs"/>
          <w:rtl/>
        </w:rPr>
        <w:t>ٰ</w:t>
      </w:r>
      <w:r>
        <w:rPr>
          <w:rtl/>
        </w:rPr>
        <w:t xml:space="preserve"> جميع الأنبياء وأخرج من ذلك النور أئمة يقومون </w:t>
      </w:r>
      <w:r>
        <w:rPr>
          <w:rFonts w:hint="cs"/>
          <w:rtl/>
        </w:rPr>
        <w:t>بأمري</w:t>
      </w:r>
      <w:r>
        <w:rPr>
          <w:rtl/>
        </w:rPr>
        <w:t xml:space="preserve"> يهدون الى</w:t>
      </w:r>
      <w:r>
        <w:rPr>
          <w:rFonts w:hint="cs"/>
          <w:rtl/>
        </w:rPr>
        <w:t>ٰ</w:t>
      </w:r>
      <w:r>
        <w:rPr>
          <w:rtl/>
        </w:rPr>
        <w:t xml:space="preserve"> حقي واجعلهم خلفائي في أرضي بعد انقضاء وحي</w:t>
      </w:r>
      <w:r>
        <w:rPr>
          <w:rFonts w:hint="cs"/>
          <w:rtl/>
        </w:rPr>
        <w:t xml:space="preserve"> </w:t>
      </w:r>
      <w:r w:rsidRPr="00A66DCD">
        <w:rPr>
          <w:rStyle w:val="libFootnotenumChar"/>
          <w:rtl/>
        </w:rPr>
        <w:t>(2)</w:t>
      </w:r>
      <w:r>
        <w:rPr>
          <w:rtl/>
        </w:rPr>
        <w:t xml:space="preserve">. وعن أبي عبد الله </w:t>
      </w:r>
      <w:r w:rsidR="00F55C0D" w:rsidRPr="00F55C0D">
        <w:rPr>
          <w:rStyle w:val="libAlaemChar"/>
          <w:rFonts w:hint="cs"/>
          <w:rtl/>
        </w:rPr>
        <w:t>عليه‌السلام</w:t>
      </w:r>
      <w:r>
        <w:rPr>
          <w:rtl/>
        </w:rPr>
        <w:t xml:space="preserve"> انه قال : لولا ان أمير المؤمنين </w:t>
      </w:r>
      <w:r w:rsidR="00F55C0D" w:rsidRPr="00F55C0D">
        <w:rPr>
          <w:rStyle w:val="libAlaemChar"/>
          <w:rFonts w:hint="cs"/>
          <w:rtl/>
        </w:rPr>
        <w:t>عليه‌السلام</w:t>
      </w:r>
      <w:r>
        <w:rPr>
          <w:rtl/>
        </w:rPr>
        <w:t xml:space="preserve"> تزوجها لما كان لها كفوء الى</w:t>
      </w:r>
      <w:r>
        <w:rPr>
          <w:rFonts w:hint="cs"/>
          <w:rtl/>
        </w:rPr>
        <w:t>ٰ</w:t>
      </w:r>
      <w:r>
        <w:rPr>
          <w:rtl/>
        </w:rPr>
        <w:t xml:space="preserve"> يوم القيامة على</w:t>
      </w:r>
      <w:r>
        <w:rPr>
          <w:rFonts w:hint="cs"/>
          <w:rtl/>
        </w:rPr>
        <w:t>ٰ</w:t>
      </w:r>
      <w:r>
        <w:rPr>
          <w:rtl/>
        </w:rPr>
        <w:t xml:space="preserve"> وجه الأرض آدم فمن دونه</w:t>
      </w:r>
      <w:r w:rsidRPr="00692997">
        <w:rPr>
          <w:rFonts w:hint="cs"/>
          <w:rtl/>
        </w:rPr>
        <w:t xml:space="preserve"> </w:t>
      </w:r>
      <w:r w:rsidRPr="00A66DCD">
        <w:rPr>
          <w:rStyle w:val="libFootnotenumChar"/>
          <w:rtl/>
        </w:rPr>
        <w:t>(3)</w:t>
      </w:r>
      <w:r>
        <w:rPr>
          <w:rtl/>
        </w:rPr>
        <w:t>. ولقد علق على</w:t>
      </w:r>
      <w:r>
        <w:rPr>
          <w:rFonts w:hint="cs"/>
          <w:rtl/>
        </w:rPr>
        <w:t>ٰ</w:t>
      </w:r>
      <w:r>
        <w:rPr>
          <w:rtl/>
        </w:rPr>
        <w:t xml:space="preserve"> هذا الحديث الشريف صاحب كتاب البحار العلامة المجلسي </w:t>
      </w:r>
      <w:r w:rsidR="00F55C0D" w:rsidRPr="00F55C0D">
        <w:rPr>
          <w:rStyle w:val="libAlaemChar"/>
          <w:rFonts w:hint="cs"/>
          <w:rtl/>
        </w:rPr>
        <w:t>رحمه‌الله</w:t>
      </w:r>
      <w:r>
        <w:rPr>
          <w:rtl/>
        </w:rPr>
        <w:t xml:space="preserve"> حيث قال : يمكن ان يستدل به</w:t>
      </w:r>
      <w:r>
        <w:rPr>
          <w:rFonts w:hint="cs"/>
          <w:rtl/>
        </w:rPr>
        <w:t xml:space="preserve"> </w:t>
      </w:r>
      <w:r>
        <w:rPr>
          <w:rtl/>
        </w:rPr>
        <w:t>ـ</w:t>
      </w:r>
      <w:r>
        <w:rPr>
          <w:rFonts w:hint="cs"/>
          <w:rtl/>
        </w:rPr>
        <w:t xml:space="preserve"> </w:t>
      </w:r>
      <w:r>
        <w:rPr>
          <w:rtl/>
        </w:rPr>
        <w:t>أي بالحديث أعلاه على</w:t>
      </w:r>
      <w:r>
        <w:rPr>
          <w:rFonts w:hint="cs"/>
          <w:rtl/>
        </w:rPr>
        <w:t>ٰ</w:t>
      </w:r>
      <w:r>
        <w:rPr>
          <w:rtl/>
        </w:rPr>
        <w:t xml:space="preserve"> كون علي وفاطمة </w:t>
      </w:r>
      <w:r w:rsidR="00F55C0D" w:rsidRPr="00F55C0D">
        <w:rPr>
          <w:rStyle w:val="libAlaemChar"/>
          <w:rFonts w:hint="cs"/>
          <w:rtl/>
        </w:rPr>
        <w:t>عليهما‌السلام</w:t>
      </w:r>
      <w:r>
        <w:rPr>
          <w:rtl/>
        </w:rPr>
        <w:t xml:space="preserve"> أشرف من سائر أولي العزم سوى نبينا صلى الله عليهم أجمعين. لا</w:t>
      </w:r>
      <w:r>
        <w:rPr>
          <w:rFonts w:hint="cs"/>
          <w:rtl/>
        </w:rPr>
        <w:t xml:space="preserve"> </w:t>
      </w:r>
      <w:r>
        <w:rPr>
          <w:rtl/>
        </w:rPr>
        <w:t>يقال : لا</w:t>
      </w:r>
      <w:r>
        <w:rPr>
          <w:rFonts w:hint="cs"/>
          <w:rtl/>
        </w:rPr>
        <w:t xml:space="preserve"> </w:t>
      </w:r>
      <w:r>
        <w:rPr>
          <w:rtl/>
        </w:rPr>
        <w:t>يدل على</w:t>
      </w:r>
      <w:r>
        <w:rPr>
          <w:rFonts w:hint="cs"/>
          <w:rtl/>
        </w:rPr>
        <w:t>ٰ</w:t>
      </w:r>
      <w:r>
        <w:rPr>
          <w:rtl/>
        </w:rPr>
        <w:t xml:space="preserve"> فضلهما على</w:t>
      </w:r>
      <w:r>
        <w:rPr>
          <w:rFonts w:hint="cs"/>
          <w:rtl/>
        </w:rPr>
        <w:t>ٰ</w:t>
      </w:r>
      <w:r>
        <w:rPr>
          <w:rtl/>
        </w:rPr>
        <w:t xml:space="preserve"> نوح وابراهيم </w:t>
      </w:r>
      <w:r w:rsidR="00F55C0D" w:rsidRPr="00F55C0D">
        <w:rPr>
          <w:rStyle w:val="libAlaemChar"/>
          <w:rFonts w:hint="cs"/>
          <w:rtl/>
        </w:rPr>
        <w:t>عليهما‌السلام</w:t>
      </w:r>
      <w:r>
        <w:rPr>
          <w:rtl/>
        </w:rPr>
        <w:t xml:space="preserve"> لاحتمال كون عدم كونهما كفوءين لكونها من أجدادها </w:t>
      </w:r>
      <w:r w:rsidR="00F55C0D" w:rsidRPr="00F55C0D">
        <w:rPr>
          <w:rStyle w:val="libAlaemChar"/>
          <w:rFonts w:hint="cs"/>
          <w:rtl/>
        </w:rPr>
        <w:t>عليها‌السلام</w:t>
      </w:r>
      <w:r>
        <w:rPr>
          <w:rtl/>
        </w:rPr>
        <w:t xml:space="preserve">. لأنا نقول : ذكر آدم </w:t>
      </w:r>
      <w:r w:rsidR="00F55C0D" w:rsidRPr="00F55C0D">
        <w:rPr>
          <w:rStyle w:val="libAlaemChar"/>
          <w:rFonts w:hint="cs"/>
          <w:rtl/>
        </w:rPr>
        <w:t>عليه‌السلام</w:t>
      </w:r>
      <w:r>
        <w:rPr>
          <w:rtl/>
        </w:rPr>
        <w:t xml:space="preserve"> يدل على</w:t>
      </w:r>
      <w:r>
        <w:rPr>
          <w:rFonts w:hint="cs"/>
          <w:rtl/>
        </w:rPr>
        <w:t>ٰ</w:t>
      </w:r>
      <w:r>
        <w:rPr>
          <w:rtl/>
        </w:rPr>
        <w:t xml:space="preserve"> أن المراد عدم كونهم أكفاءها مع قطع النظر عن الموانع ال</w:t>
      </w:r>
      <w:r>
        <w:rPr>
          <w:rFonts w:hint="cs"/>
          <w:rtl/>
        </w:rPr>
        <w:t>ا</w:t>
      </w:r>
      <w:r>
        <w:rPr>
          <w:rtl/>
        </w:rPr>
        <w:t>خر على</w:t>
      </w:r>
      <w:r>
        <w:rPr>
          <w:rFonts w:hint="cs"/>
          <w:rtl/>
        </w:rPr>
        <w:t>ٰ</w:t>
      </w:r>
      <w:r>
        <w:rPr>
          <w:rtl/>
        </w:rPr>
        <w:t xml:space="preserve"> انه يمكن أن يتشبث بعدم القول بالفصل</w:t>
      </w:r>
      <w:r>
        <w:rPr>
          <w:rFonts w:hint="cs"/>
          <w:rtl/>
        </w:rPr>
        <w:t xml:space="preserve"> </w:t>
      </w:r>
      <w:r w:rsidRPr="00A66DCD">
        <w:rPr>
          <w:rStyle w:val="libFootnotenumChar"/>
          <w:rtl/>
        </w:rPr>
        <w:t>(4)</w:t>
      </w:r>
      <w:r>
        <w:rPr>
          <w:rtl/>
        </w:rPr>
        <w:t>. و</w:t>
      </w:r>
      <w:r>
        <w:rPr>
          <w:rFonts w:hint="cs"/>
          <w:rtl/>
        </w:rPr>
        <w:t>أ</w:t>
      </w:r>
      <w:r>
        <w:rPr>
          <w:rtl/>
        </w:rPr>
        <w:t>يضاً هناك حديث يدل على</w:t>
      </w:r>
      <w:r>
        <w:rPr>
          <w:rFonts w:hint="cs"/>
          <w:rtl/>
        </w:rPr>
        <w:t>ٰ</w:t>
      </w:r>
      <w:r>
        <w:rPr>
          <w:rtl/>
        </w:rPr>
        <w:t xml:space="preserve"> أفضلية فاطمة الزهراء على</w:t>
      </w:r>
      <w:r>
        <w:rPr>
          <w:rFonts w:hint="cs"/>
          <w:rtl/>
        </w:rPr>
        <w:t>ٰ</w:t>
      </w:r>
      <w:r>
        <w:rPr>
          <w:rtl/>
        </w:rPr>
        <w:t xml:space="preserve"> الأنبياء وعلى</w:t>
      </w:r>
      <w:r>
        <w:rPr>
          <w:rFonts w:hint="cs"/>
          <w:rtl/>
        </w:rPr>
        <w:t>ٰ</w:t>
      </w:r>
      <w:r>
        <w:rPr>
          <w:rtl/>
        </w:rPr>
        <w:t xml:space="preserve"> جميع البشر حيث ذكر المحدث الكبير العلامة الخبير الطبرسي</w:t>
      </w:r>
      <w:r w:rsidRPr="00F11731">
        <w:rPr>
          <w:rtl/>
        </w:rPr>
        <w:t xml:space="preserve"> </w:t>
      </w:r>
      <w:r w:rsidR="00F55C0D" w:rsidRPr="00F55C0D">
        <w:rPr>
          <w:rStyle w:val="libAlaemChar"/>
          <w:rtl/>
        </w:rPr>
        <w:t>رضي‌الله‌عنه</w:t>
      </w:r>
      <w:r w:rsidRPr="00F11731">
        <w:rPr>
          <w:rtl/>
        </w:rPr>
        <w:t xml:space="preserve"> </w:t>
      </w:r>
      <w:r>
        <w:rPr>
          <w:rtl/>
        </w:rPr>
        <w:t>:</w:t>
      </w:r>
      <w:r>
        <w:rPr>
          <w:rFonts w:hint="cs"/>
          <w:rtl/>
        </w:rPr>
        <w:t xml:space="preserve"> </w:t>
      </w:r>
      <w:r>
        <w:rPr>
          <w:rtl/>
        </w:rPr>
        <w:t xml:space="preserve">عن أبي جعفر </w:t>
      </w:r>
      <w:r w:rsidR="00F55C0D" w:rsidRPr="00F55C0D">
        <w:rPr>
          <w:rStyle w:val="libAlaemChar"/>
          <w:rFonts w:hint="cs"/>
          <w:rtl/>
        </w:rPr>
        <w:t>عليه‌السلام</w:t>
      </w:r>
      <w:r>
        <w:rPr>
          <w:rtl/>
        </w:rPr>
        <w:t xml:space="preserve"> : ولقد كانت </w:t>
      </w:r>
      <w:r w:rsidR="00F55C0D" w:rsidRPr="00F55C0D">
        <w:rPr>
          <w:rStyle w:val="libAlaemChar"/>
          <w:rFonts w:hint="cs"/>
          <w:rtl/>
        </w:rPr>
        <w:t>عليها‌السلام</w:t>
      </w:r>
      <w:r>
        <w:rPr>
          <w:rtl/>
        </w:rPr>
        <w:t xml:space="preserve"> مفروضة الطاعة على</w:t>
      </w:r>
      <w:r>
        <w:rPr>
          <w:rFonts w:hint="cs"/>
          <w:rtl/>
        </w:rPr>
        <w:t>ٰ</w:t>
      </w:r>
      <w:r>
        <w:rPr>
          <w:rtl/>
        </w:rPr>
        <w:t xml:space="preserve"> جميع من خلق الله من الجن وال</w:t>
      </w:r>
      <w:r>
        <w:rPr>
          <w:rFonts w:hint="cs"/>
          <w:rtl/>
        </w:rPr>
        <w:t>ا</w:t>
      </w:r>
      <w:r>
        <w:rPr>
          <w:rtl/>
        </w:rPr>
        <w:t>نس والطير والوحوش والأنبياء والملائكة</w:t>
      </w:r>
      <w:r>
        <w:rPr>
          <w:rFonts w:hint="cs"/>
          <w:rtl/>
        </w:rPr>
        <w:t xml:space="preserve"> </w:t>
      </w:r>
      <w:r w:rsidRPr="00A66DCD">
        <w:rPr>
          <w:rStyle w:val="libFootnotenumChar"/>
          <w:rtl/>
        </w:rPr>
        <w:t>(5)</w:t>
      </w:r>
      <w:r>
        <w:rPr>
          <w:rtl/>
        </w:rPr>
        <w:t xml:space="preserve">. ونقف مع وجه آخر قد يمكن أن نثبت من خلاله حجية فاطمة </w:t>
      </w:r>
      <w:r w:rsidR="00F55C0D" w:rsidRPr="00F55C0D">
        <w:rPr>
          <w:rStyle w:val="libAlaemChar"/>
          <w:rFonts w:hint="cs"/>
          <w:rtl/>
        </w:rPr>
        <w:t>عليها‌السلام</w:t>
      </w:r>
      <w:r>
        <w:rPr>
          <w:rtl/>
        </w:rPr>
        <w:t xml:space="preserve"> على</w:t>
      </w:r>
      <w:r>
        <w:rPr>
          <w:rFonts w:hint="cs"/>
          <w:rtl/>
        </w:rPr>
        <w:t>ٰ</w:t>
      </w:r>
      <w:r>
        <w:rPr>
          <w:rtl/>
        </w:rPr>
        <w:t xml:space="preserve"> الأئمة ، وهو ما نستفيده من خلال الحديث المذكور في كون علي </w:t>
      </w:r>
      <w:r w:rsidR="00F55C0D" w:rsidRPr="00F55C0D">
        <w:rPr>
          <w:rStyle w:val="libAlaemChar"/>
          <w:rFonts w:hint="cs"/>
          <w:rtl/>
        </w:rPr>
        <w:t>عليه‌السلام</w:t>
      </w:r>
      <w:r>
        <w:rPr>
          <w:rtl/>
        </w:rPr>
        <w:t xml:space="preserve"> كفواً لفاطمة الزهراء </w:t>
      </w:r>
      <w:r w:rsidR="00F55C0D" w:rsidRPr="00F55C0D">
        <w:rPr>
          <w:rStyle w:val="libAlaemChar"/>
          <w:rFonts w:hint="cs"/>
          <w:rtl/>
        </w:rPr>
        <w:t>عليها‌السلام</w:t>
      </w:r>
      <w:r>
        <w:rPr>
          <w:rtl/>
        </w:rPr>
        <w:t xml:space="preserve"> ، حيث ورد في الحديث المذكور عن النبي </w:t>
      </w:r>
      <w:r w:rsidR="00F55C0D" w:rsidRPr="00F55C0D">
        <w:rPr>
          <w:rStyle w:val="libAlaemChar"/>
          <w:rFonts w:hint="cs"/>
          <w:rtl/>
        </w:rPr>
        <w:t>صلى‌الله‌عليه‌وآله</w:t>
      </w:r>
      <w:r>
        <w:rPr>
          <w:rtl/>
        </w:rPr>
        <w:t xml:space="preserve"> « لولا علي لم يكن لفاطمة</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ملتقى</w:t>
      </w:r>
      <w:r>
        <w:rPr>
          <w:rFonts w:hint="cs"/>
          <w:rtl/>
        </w:rPr>
        <w:t>ٰ</w:t>
      </w:r>
      <w:r>
        <w:rPr>
          <w:rtl/>
        </w:rPr>
        <w:t xml:space="preserve"> البحرين : 40.</w:t>
      </w:r>
    </w:p>
    <w:p w:rsidR="00721A0A" w:rsidRDefault="00721A0A" w:rsidP="00A66DCD">
      <w:pPr>
        <w:pStyle w:val="libFootnote0"/>
        <w:rPr>
          <w:rtl/>
        </w:rPr>
      </w:pPr>
      <w:r>
        <w:rPr>
          <w:rtl/>
        </w:rPr>
        <w:t>(2) البحار : 43</w:t>
      </w:r>
      <w:r>
        <w:rPr>
          <w:rFonts w:hint="cs"/>
          <w:rtl/>
        </w:rPr>
        <w:t xml:space="preserve"> / </w:t>
      </w:r>
      <w:r>
        <w:rPr>
          <w:rtl/>
        </w:rPr>
        <w:t>19.</w:t>
      </w:r>
    </w:p>
    <w:p w:rsidR="00721A0A" w:rsidRDefault="00721A0A" w:rsidP="00A66DCD">
      <w:pPr>
        <w:pStyle w:val="libFootnote0"/>
        <w:rPr>
          <w:rtl/>
        </w:rPr>
      </w:pPr>
      <w:r>
        <w:rPr>
          <w:rtl/>
        </w:rPr>
        <w:t>(3) البحار : 43</w:t>
      </w:r>
      <w:r>
        <w:rPr>
          <w:rFonts w:hint="cs"/>
          <w:rtl/>
        </w:rPr>
        <w:t xml:space="preserve"> / </w:t>
      </w:r>
      <w:r>
        <w:rPr>
          <w:rtl/>
        </w:rPr>
        <w:t>10 و</w:t>
      </w:r>
      <w:r>
        <w:rPr>
          <w:rFonts w:hint="cs"/>
          <w:rtl/>
        </w:rPr>
        <w:t xml:space="preserve"> </w:t>
      </w:r>
      <w:r>
        <w:rPr>
          <w:rtl/>
        </w:rPr>
        <w:t>11.</w:t>
      </w:r>
    </w:p>
    <w:p w:rsidR="00721A0A" w:rsidRDefault="00721A0A" w:rsidP="00A66DCD">
      <w:pPr>
        <w:pStyle w:val="libFootnote0"/>
        <w:rPr>
          <w:rtl/>
        </w:rPr>
      </w:pPr>
      <w:r>
        <w:rPr>
          <w:rtl/>
        </w:rPr>
        <w:t>(4) البحار : 43</w:t>
      </w:r>
      <w:r>
        <w:rPr>
          <w:rFonts w:hint="cs"/>
          <w:rtl/>
        </w:rPr>
        <w:t xml:space="preserve"> / </w:t>
      </w:r>
      <w:r>
        <w:rPr>
          <w:rtl/>
        </w:rPr>
        <w:t>10 ـ 11.</w:t>
      </w:r>
    </w:p>
    <w:p w:rsidR="00721A0A" w:rsidRDefault="00721A0A" w:rsidP="00A66DCD">
      <w:pPr>
        <w:pStyle w:val="libFootnote0"/>
        <w:rPr>
          <w:rtl/>
        </w:rPr>
      </w:pPr>
      <w:r>
        <w:rPr>
          <w:rtl/>
        </w:rPr>
        <w:t>(5) دلائل الإمامة : 28.</w:t>
      </w:r>
    </w:p>
    <w:p w:rsidR="00721A0A" w:rsidRDefault="00721A0A" w:rsidP="008044A7">
      <w:pPr>
        <w:pStyle w:val="libNormal0"/>
        <w:rPr>
          <w:rtl/>
        </w:rPr>
      </w:pPr>
      <w:r w:rsidRPr="00F11731">
        <w:rPr>
          <w:rtl/>
        </w:rPr>
        <w:br w:type="page"/>
      </w:r>
      <w:r>
        <w:rPr>
          <w:rtl/>
        </w:rPr>
        <w:lastRenderedPageBreak/>
        <w:t>كفو »</w:t>
      </w:r>
      <w:r>
        <w:rPr>
          <w:rFonts w:hint="cs"/>
          <w:rtl/>
        </w:rPr>
        <w:t xml:space="preserve"> </w:t>
      </w:r>
      <w:r w:rsidRPr="00A66DCD">
        <w:rPr>
          <w:rStyle w:val="libFootnotenumChar"/>
          <w:rtl/>
        </w:rPr>
        <w:t>(1)</w:t>
      </w:r>
      <w:r>
        <w:rPr>
          <w:rtl/>
        </w:rPr>
        <w:t>.</w:t>
      </w:r>
    </w:p>
    <w:p w:rsidR="00721A0A" w:rsidRDefault="00721A0A" w:rsidP="008044A7">
      <w:pPr>
        <w:pStyle w:val="libNormal"/>
        <w:rPr>
          <w:rtl/>
        </w:rPr>
      </w:pPr>
      <w:r>
        <w:rPr>
          <w:rtl/>
        </w:rPr>
        <w:t xml:space="preserve">وأيضاً ورد عن أم سلمة رضي الله عنها عن النبي </w:t>
      </w:r>
      <w:r w:rsidR="00F55C0D" w:rsidRPr="00F55C0D">
        <w:rPr>
          <w:rStyle w:val="libAlaemChar"/>
          <w:rFonts w:hint="cs"/>
          <w:rtl/>
        </w:rPr>
        <w:t>صلى‌الله‌عليه‌وآله</w:t>
      </w:r>
      <w:r>
        <w:rPr>
          <w:rtl/>
        </w:rPr>
        <w:t xml:space="preserve"> : « لولا يخلق عليّاً لما كان لفاطمة كفو</w:t>
      </w:r>
      <w:r>
        <w:rPr>
          <w:rFonts w:hint="cs"/>
          <w:rtl/>
        </w:rPr>
        <w:t xml:space="preserve"> </w:t>
      </w:r>
      <w:r w:rsidRPr="00A66DCD">
        <w:rPr>
          <w:rStyle w:val="libFootnotenumChar"/>
          <w:rtl/>
        </w:rPr>
        <w:t>(2)</w:t>
      </w:r>
      <w:r>
        <w:rPr>
          <w:rtl/>
        </w:rPr>
        <w:t xml:space="preserve">. وهذا يعني أن أكثر المقامات التي كانت للامام أمير المؤمنين علي </w:t>
      </w:r>
      <w:r w:rsidR="00F55C0D" w:rsidRPr="00F55C0D">
        <w:rPr>
          <w:rStyle w:val="libAlaemChar"/>
          <w:rFonts w:hint="cs"/>
          <w:rtl/>
        </w:rPr>
        <w:t>عليه‌السلام</w:t>
      </w:r>
      <w:r>
        <w:rPr>
          <w:rtl/>
        </w:rPr>
        <w:t xml:space="preserve"> هي ثابتة للصديقة الشهيدة فاطمة الزهراء </w:t>
      </w:r>
      <w:r w:rsidR="00F55C0D" w:rsidRPr="00F55C0D">
        <w:rPr>
          <w:rStyle w:val="libAlaemChar"/>
          <w:rFonts w:hint="cs"/>
          <w:rtl/>
        </w:rPr>
        <w:t>عليها‌السلام</w:t>
      </w:r>
      <w:r>
        <w:rPr>
          <w:rtl/>
        </w:rPr>
        <w:t xml:space="preserve"> ، فهما في منزلة واحدة من الإيمان والتقوى ، وإلاّ لما كان كل منهما كفواً لل</w:t>
      </w:r>
      <w:r>
        <w:rPr>
          <w:rFonts w:hint="cs"/>
          <w:rtl/>
        </w:rPr>
        <w:t>ا</w:t>
      </w:r>
      <w:r>
        <w:rPr>
          <w:rtl/>
        </w:rPr>
        <w:t>خر</w:t>
      </w:r>
      <w:r>
        <w:rPr>
          <w:rFonts w:hint="cs"/>
          <w:rtl/>
        </w:rPr>
        <w:t xml:space="preserve"> ؟</w:t>
      </w:r>
      <w:r>
        <w:rPr>
          <w:rtl/>
        </w:rPr>
        <w:t xml:space="preserve"> وعليه تكون فاطمة حجة على</w:t>
      </w:r>
      <w:r>
        <w:rPr>
          <w:rFonts w:hint="cs"/>
          <w:rtl/>
        </w:rPr>
        <w:t>ٰ</w:t>
      </w:r>
      <w:r>
        <w:rPr>
          <w:rtl/>
        </w:rPr>
        <w:t xml:space="preserve"> الأئمة </w:t>
      </w:r>
      <w:r w:rsidR="00F55C0D" w:rsidRPr="00F55C0D">
        <w:rPr>
          <w:rStyle w:val="libAlaemChar"/>
          <w:rFonts w:hint="cs"/>
          <w:rtl/>
        </w:rPr>
        <w:t>عليهم‌السلام</w:t>
      </w:r>
      <w:r>
        <w:rPr>
          <w:rtl/>
        </w:rPr>
        <w:t xml:space="preserve"> كما كان أمير المؤمنين </w:t>
      </w:r>
      <w:r w:rsidR="00F55C0D" w:rsidRPr="00F55C0D">
        <w:rPr>
          <w:rStyle w:val="libAlaemChar"/>
          <w:rFonts w:hint="cs"/>
          <w:rtl/>
        </w:rPr>
        <w:t>عليه‌السلام</w:t>
      </w:r>
      <w:r>
        <w:rPr>
          <w:rtl/>
        </w:rPr>
        <w:t xml:space="preserve"> الحجة على</w:t>
      </w:r>
      <w:r>
        <w:rPr>
          <w:rFonts w:hint="cs"/>
          <w:rtl/>
        </w:rPr>
        <w:t>ٰ</w:t>
      </w:r>
      <w:r>
        <w:rPr>
          <w:rtl/>
        </w:rPr>
        <w:t xml:space="preserve"> الأئمة </w:t>
      </w:r>
      <w:r w:rsidR="00F55C0D" w:rsidRPr="00F55C0D">
        <w:rPr>
          <w:rStyle w:val="libAlaemChar"/>
          <w:rFonts w:hint="cs"/>
          <w:rtl/>
        </w:rPr>
        <w:t>عليهم‌السلام</w:t>
      </w:r>
      <w:r>
        <w:rPr>
          <w:rtl/>
        </w:rPr>
        <w:t xml:space="preserve"> ، فلقد ورد في عدة أحاديث ان علي </w:t>
      </w:r>
      <w:r w:rsidR="00F55C0D" w:rsidRPr="00F55C0D">
        <w:rPr>
          <w:rStyle w:val="libAlaemChar"/>
          <w:rFonts w:hint="cs"/>
          <w:rtl/>
        </w:rPr>
        <w:t>عليه‌السلام</w:t>
      </w:r>
      <w:r>
        <w:rPr>
          <w:rtl/>
        </w:rPr>
        <w:t xml:space="preserve"> سيد الأوصياء وخيرهم وأفضلهم لذا كان النبي </w:t>
      </w:r>
      <w:r w:rsidR="00F55C0D" w:rsidRPr="00F55C0D">
        <w:rPr>
          <w:rStyle w:val="libAlaemChar"/>
          <w:rFonts w:hint="cs"/>
          <w:rtl/>
        </w:rPr>
        <w:t>صلى‌الله‌عليه‌وآله</w:t>
      </w:r>
      <w:r>
        <w:rPr>
          <w:rtl/>
        </w:rPr>
        <w:t xml:space="preserve"> يقول : « منا خير الأنبياء وهو أبوك</w:t>
      </w:r>
      <w:r>
        <w:rPr>
          <w:rFonts w:hint="cs"/>
          <w:rtl/>
        </w:rPr>
        <w:t xml:space="preserve"> </w:t>
      </w:r>
      <w:r>
        <w:rPr>
          <w:rtl/>
        </w:rPr>
        <w:t>ـ</w:t>
      </w:r>
      <w:r>
        <w:rPr>
          <w:rFonts w:hint="cs"/>
          <w:rtl/>
        </w:rPr>
        <w:t xml:space="preserve"> </w:t>
      </w:r>
      <w:r>
        <w:rPr>
          <w:rtl/>
        </w:rPr>
        <w:t xml:space="preserve">والكلام مع فاطمة </w:t>
      </w:r>
      <w:r w:rsidR="00F55C0D" w:rsidRPr="00F55C0D">
        <w:rPr>
          <w:rStyle w:val="libAlaemChar"/>
          <w:rFonts w:hint="cs"/>
          <w:rtl/>
        </w:rPr>
        <w:t>عليها‌السلام</w:t>
      </w:r>
      <w:r>
        <w:rPr>
          <w:rFonts w:hint="cs"/>
          <w:rtl/>
        </w:rPr>
        <w:t xml:space="preserve"> </w:t>
      </w:r>
      <w:r>
        <w:rPr>
          <w:rtl/>
        </w:rPr>
        <w:t>ـ</w:t>
      </w:r>
      <w:r>
        <w:rPr>
          <w:rFonts w:hint="cs"/>
          <w:rtl/>
        </w:rPr>
        <w:t xml:space="preserve"> </w:t>
      </w:r>
      <w:r>
        <w:rPr>
          <w:rtl/>
        </w:rPr>
        <w:t>ومنا خير الأوصياء وهو بعلك</w:t>
      </w:r>
      <w:r>
        <w:rPr>
          <w:rFonts w:hint="cs"/>
          <w:rtl/>
        </w:rPr>
        <w:t xml:space="preserve"> </w:t>
      </w:r>
      <w:r w:rsidRPr="00A66DCD">
        <w:rPr>
          <w:rStyle w:val="libFootnotenumChar"/>
          <w:rtl/>
        </w:rPr>
        <w:t>(3)</w:t>
      </w:r>
      <w:r>
        <w:rPr>
          <w:rtl/>
        </w:rPr>
        <w:t xml:space="preserve"> ». وفي حديث آخر عن أمير المؤمنين أنه قال : « والله لأتكلمن بكلام لا يتكلم به غيري إلا كذاب : ورثت نبي الرحمة ، وزوجتي خير نساء الأمة ، وأنا خير الوصيين »</w:t>
      </w:r>
      <w:r>
        <w:rPr>
          <w:rFonts w:hint="cs"/>
          <w:rtl/>
        </w:rPr>
        <w:t xml:space="preserve"> </w:t>
      </w:r>
      <w:r w:rsidRPr="00A66DCD">
        <w:rPr>
          <w:rStyle w:val="libFootnotenumChar"/>
          <w:rtl/>
        </w:rPr>
        <w:t>(4)</w:t>
      </w:r>
      <w:r>
        <w:rPr>
          <w:rtl/>
        </w:rPr>
        <w:t xml:space="preserve">. والذي نريد القول به من هذا الكلام أن الإمام علي </w:t>
      </w:r>
      <w:r w:rsidR="00F55C0D" w:rsidRPr="00F55C0D">
        <w:rPr>
          <w:rStyle w:val="libAlaemChar"/>
          <w:rFonts w:hint="cs"/>
          <w:rtl/>
        </w:rPr>
        <w:t>عليه‌السلام</w:t>
      </w:r>
      <w:r>
        <w:rPr>
          <w:rtl/>
        </w:rPr>
        <w:t xml:space="preserve"> كان خير الأوصياء وافضلهم فلقد ورد في شرح نهج البلاغة في أن أمير المؤمنين كان يصلي في اليوم والليلة الف ركعة. قال ابن أبي الحديد : وما</w:t>
      </w:r>
      <w:r>
        <w:rPr>
          <w:rFonts w:hint="cs"/>
          <w:rtl/>
        </w:rPr>
        <w:t xml:space="preserve"> </w:t>
      </w:r>
      <w:r>
        <w:rPr>
          <w:rtl/>
        </w:rPr>
        <w:t>ظنك برجل يبلغ من محافظته على ورده ان يبسط له نطع بين الصفين ليلة الهرير فيصلي عليه ورده والسهام تقع بين يديه ، وتمر على</w:t>
      </w:r>
      <w:r>
        <w:rPr>
          <w:rFonts w:hint="cs"/>
          <w:rtl/>
        </w:rPr>
        <w:t>ٰ</w:t>
      </w:r>
      <w:r>
        <w:rPr>
          <w:rtl/>
        </w:rPr>
        <w:t xml:space="preserve"> صماخيه يميناً وشمالاً فلا يرتاع لذلك فلا يقوم حتى</w:t>
      </w:r>
      <w:r>
        <w:rPr>
          <w:rFonts w:hint="cs"/>
          <w:rtl/>
        </w:rPr>
        <w:t>ٰ</w:t>
      </w:r>
      <w:r>
        <w:rPr>
          <w:rtl/>
        </w:rPr>
        <w:t xml:space="preserve"> يفرغ من وظيفته ، وما</w:t>
      </w:r>
      <w:r>
        <w:rPr>
          <w:rFonts w:hint="cs"/>
          <w:rtl/>
        </w:rPr>
        <w:t xml:space="preserve"> </w:t>
      </w:r>
      <w:r>
        <w:rPr>
          <w:rtl/>
        </w:rPr>
        <w:t xml:space="preserve">ظنك برجل كانت جبهته </w:t>
      </w:r>
      <w:r>
        <w:rPr>
          <w:rFonts w:hint="cs"/>
          <w:rtl/>
        </w:rPr>
        <w:t>كثفنة</w:t>
      </w:r>
      <w:r>
        <w:rPr>
          <w:rtl/>
        </w:rPr>
        <w:t xml:space="preserve"> بعير لطول سجوده ، وإذا تأملت دعواته ومناجاته وقفت على ما</w:t>
      </w:r>
      <w:r>
        <w:rPr>
          <w:rFonts w:hint="cs"/>
          <w:rtl/>
        </w:rPr>
        <w:t xml:space="preserve"> </w:t>
      </w:r>
      <w:r>
        <w:rPr>
          <w:rtl/>
        </w:rPr>
        <w:t xml:space="preserve">فيها من تعظيم الله سبحانه واجلاله وما يتضمنه من الخضوع </w:t>
      </w:r>
      <w:r>
        <w:rPr>
          <w:rFonts w:hint="cs"/>
          <w:rtl/>
        </w:rPr>
        <w:t>لهيبته</w:t>
      </w:r>
      <w:r>
        <w:rPr>
          <w:rtl/>
        </w:rPr>
        <w:t xml:space="preserve"> ، والخشوع لعزته والاستخذاء له ، عرفت ما ينطوي عليه من الاخلاص ، وفهمت من أي قلب خرجت وعلى</w:t>
      </w:r>
      <w:r>
        <w:rPr>
          <w:rFonts w:hint="cs"/>
          <w:rtl/>
        </w:rPr>
        <w:t>ٰ</w:t>
      </w:r>
      <w:r>
        <w:rPr>
          <w:rtl/>
        </w:rPr>
        <w:t xml:space="preserve"> أي لسان جرت ، وقيل لعلي بن الحسين </w:t>
      </w:r>
      <w:r w:rsidR="00F55C0D" w:rsidRPr="00F55C0D">
        <w:rPr>
          <w:rStyle w:val="libAlaemChar"/>
          <w:rFonts w:hint="cs"/>
          <w:rtl/>
        </w:rPr>
        <w:t>عليهما‌السلام</w:t>
      </w:r>
      <w:r>
        <w:rPr>
          <w:rtl/>
        </w:rPr>
        <w:t xml:space="preserve"> وكان الغاية في العبادة : أين عبادتك من عبادة جدك</w:t>
      </w:r>
      <w:r>
        <w:rPr>
          <w:rFonts w:hint="cs"/>
          <w:rtl/>
        </w:rPr>
        <w:t xml:space="preserve"> ؟</w:t>
      </w:r>
      <w:r>
        <w:rPr>
          <w:rtl/>
        </w:rPr>
        <w:t xml:space="preserve"> قال : عبادتي من عبادة جدي كعبادة جدي من عبادة رسول الله </w:t>
      </w:r>
      <w:r w:rsidR="00F55C0D" w:rsidRPr="00F55C0D">
        <w:rPr>
          <w:rStyle w:val="libAlaemChar"/>
          <w:rFonts w:hint="cs"/>
          <w:rtl/>
        </w:rPr>
        <w:t>صلى‌الله‌عليه‌وآله</w:t>
      </w:r>
      <w:r w:rsidRPr="004A3F5B">
        <w:rPr>
          <w:rFonts w:hint="cs"/>
          <w:rtl/>
        </w:rPr>
        <w:t xml:space="preserve"> </w:t>
      </w:r>
      <w:r w:rsidRPr="00A66DCD">
        <w:rPr>
          <w:rStyle w:val="libFootnotenumChar"/>
          <w:rtl/>
        </w:rPr>
        <w:t>(5)</w:t>
      </w:r>
      <w:r>
        <w:rPr>
          <w:rtl/>
        </w:rPr>
        <w:t xml:space="preserve">. فيظهر من هذا الحديث </w:t>
      </w:r>
      <w:r>
        <w:rPr>
          <w:rFonts w:hint="cs"/>
          <w:rtl/>
        </w:rPr>
        <w:t>و</w:t>
      </w:r>
      <w:r>
        <w:rPr>
          <w:rtl/>
        </w:rPr>
        <w:t xml:space="preserve">أحاديث أخرى أن الإمام علي بن أبي طالب </w:t>
      </w:r>
      <w:r w:rsidR="00F55C0D" w:rsidRPr="00F55C0D">
        <w:rPr>
          <w:rStyle w:val="libAlaemChar"/>
          <w:rFonts w:hint="cs"/>
          <w:rtl/>
        </w:rPr>
        <w:t>عليه‌السلام</w:t>
      </w:r>
      <w:r>
        <w:rPr>
          <w:rtl/>
        </w:rPr>
        <w:t xml:space="preserve"> كان متميز عن باقي</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مصباح الانوار : 133 ، كشف الغمة 1</w:t>
      </w:r>
      <w:r>
        <w:rPr>
          <w:rFonts w:hint="cs"/>
          <w:rtl/>
        </w:rPr>
        <w:t xml:space="preserve"> / </w:t>
      </w:r>
      <w:r>
        <w:rPr>
          <w:rtl/>
        </w:rPr>
        <w:t>472 ، فردوس الأخبار : 3</w:t>
      </w:r>
      <w:r>
        <w:rPr>
          <w:rFonts w:hint="cs"/>
          <w:rtl/>
        </w:rPr>
        <w:t xml:space="preserve"> / </w:t>
      </w:r>
      <w:r>
        <w:rPr>
          <w:rtl/>
        </w:rPr>
        <w:t>418 ح 517.</w:t>
      </w:r>
    </w:p>
    <w:p w:rsidR="00721A0A" w:rsidRDefault="00721A0A" w:rsidP="00A66DCD">
      <w:pPr>
        <w:pStyle w:val="libFootnote0"/>
        <w:rPr>
          <w:rtl/>
        </w:rPr>
      </w:pPr>
      <w:r>
        <w:rPr>
          <w:rtl/>
        </w:rPr>
        <w:t>(2) ينابيع المودة : 177 ، 181.</w:t>
      </w:r>
    </w:p>
    <w:p w:rsidR="00721A0A" w:rsidRDefault="00721A0A" w:rsidP="00A66DCD">
      <w:pPr>
        <w:pStyle w:val="libFootnote0"/>
        <w:rPr>
          <w:rtl/>
        </w:rPr>
      </w:pPr>
      <w:r>
        <w:rPr>
          <w:rtl/>
        </w:rPr>
        <w:t>(3) ينابيع المودة : 436 ، منتخب الاثر : 192.</w:t>
      </w:r>
    </w:p>
    <w:p w:rsidR="00721A0A" w:rsidRDefault="00721A0A" w:rsidP="00A66DCD">
      <w:pPr>
        <w:pStyle w:val="libFootnote0"/>
        <w:rPr>
          <w:rtl/>
        </w:rPr>
      </w:pPr>
      <w:r>
        <w:rPr>
          <w:rtl/>
        </w:rPr>
        <w:t>(4) البحار : 43</w:t>
      </w:r>
      <w:r>
        <w:rPr>
          <w:rFonts w:hint="cs"/>
          <w:rtl/>
        </w:rPr>
        <w:t xml:space="preserve"> / </w:t>
      </w:r>
      <w:r>
        <w:rPr>
          <w:rtl/>
        </w:rPr>
        <w:t>143.</w:t>
      </w:r>
    </w:p>
    <w:p w:rsidR="00721A0A" w:rsidRDefault="00721A0A" w:rsidP="00A66DCD">
      <w:pPr>
        <w:pStyle w:val="libFootnote0"/>
        <w:rPr>
          <w:rtl/>
        </w:rPr>
      </w:pPr>
      <w:r>
        <w:rPr>
          <w:rtl/>
        </w:rPr>
        <w:t>(5) شرح نهج البلاغة : 1</w:t>
      </w:r>
      <w:r>
        <w:rPr>
          <w:rFonts w:hint="cs"/>
          <w:rtl/>
        </w:rPr>
        <w:t xml:space="preserve"> / </w:t>
      </w:r>
      <w:r>
        <w:rPr>
          <w:rtl/>
        </w:rPr>
        <w:t>10.</w:t>
      </w:r>
    </w:p>
    <w:p w:rsidR="00721A0A" w:rsidRDefault="00721A0A" w:rsidP="008044A7">
      <w:pPr>
        <w:pStyle w:val="libNormal0"/>
        <w:rPr>
          <w:rtl/>
        </w:rPr>
      </w:pPr>
      <w:r w:rsidRPr="00A0053C">
        <w:rPr>
          <w:rtl/>
        </w:rPr>
        <w:br w:type="page"/>
      </w:r>
      <w:r>
        <w:rPr>
          <w:rtl/>
        </w:rPr>
        <w:lastRenderedPageBreak/>
        <w:t xml:space="preserve">الأئمة </w:t>
      </w:r>
      <w:r w:rsidR="00F55C0D" w:rsidRPr="00F55C0D">
        <w:rPr>
          <w:rStyle w:val="libAlaemChar"/>
          <w:rFonts w:hint="cs"/>
          <w:rtl/>
        </w:rPr>
        <w:t>عليهم‌السلام</w:t>
      </w:r>
      <w:r>
        <w:rPr>
          <w:rtl/>
        </w:rPr>
        <w:t xml:space="preserve"> من ناحية مدى</w:t>
      </w:r>
      <w:r>
        <w:rPr>
          <w:rFonts w:hint="cs"/>
          <w:rtl/>
        </w:rPr>
        <w:t>ٰ</w:t>
      </w:r>
      <w:r>
        <w:rPr>
          <w:rtl/>
        </w:rPr>
        <w:t xml:space="preserve"> تصديه لشؤون الإمامة والولاية وتحمل المشاق للدفاع عن حريم الرسالة المحمدية ، وإلاّ فالأئمة </w:t>
      </w:r>
      <w:r w:rsidR="00F55C0D" w:rsidRPr="00F55C0D">
        <w:rPr>
          <w:rStyle w:val="libAlaemChar"/>
          <w:rFonts w:hint="cs"/>
          <w:rtl/>
        </w:rPr>
        <w:t>عليهم‌السلام</w:t>
      </w:r>
      <w:r>
        <w:rPr>
          <w:rtl/>
        </w:rPr>
        <w:t xml:space="preserve"> جميعاً من ناحية الانوار متحدين فهم كلهم نور واحد ولكن الاختلاف كان من جهة تصديهم لشؤون الخلافة والمشاق التي تحملوها ، وعليه تكون الصديقة الزهراء </w:t>
      </w:r>
      <w:r w:rsidR="00F55C0D" w:rsidRPr="00F55C0D">
        <w:rPr>
          <w:rStyle w:val="libAlaemChar"/>
          <w:rFonts w:hint="cs"/>
          <w:rtl/>
        </w:rPr>
        <w:t>عليها‌السلام</w:t>
      </w:r>
      <w:r>
        <w:rPr>
          <w:rtl/>
        </w:rPr>
        <w:t xml:space="preserve"> كفو للامام أمير المؤمنين فهي أم الأوصياء وروح النبوة وبضعة الرسول ، وزوجة خير الأوصياء. وعلى ضوء هذه الاحاديث وعلى أساس أحاديث أخرى</w:t>
      </w:r>
      <w:r>
        <w:rPr>
          <w:rFonts w:hint="cs"/>
          <w:rtl/>
        </w:rPr>
        <w:t>ٰ</w:t>
      </w:r>
      <w:r>
        <w:rPr>
          <w:rtl/>
        </w:rPr>
        <w:t xml:space="preserve"> اغمضنا النظر عليها لئلا يطول المقام بنا ، كانت فاطمة الزهراء وبدليل الاولوية وفحوى</w:t>
      </w:r>
      <w:r>
        <w:rPr>
          <w:rFonts w:hint="cs"/>
          <w:rtl/>
        </w:rPr>
        <w:t>ٰ</w:t>
      </w:r>
      <w:r>
        <w:rPr>
          <w:rtl/>
        </w:rPr>
        <w:t xml:space="preserve"> الخطاب الحجة على</w:t>
      </w:r>
      <w:r>
        <w:rPr>
          <w:rFonts w:hint="cs"/>
          <w:rtl/>
        </w:rPr>
        <w:t>ٰ</w:t>
      </w:r>
      <w:r>
        <w:rPr>
          <w:rtl/>
        </w:rPr>
        <w:t xml:space="preserve"> الأنبياء والأئمة ، ونقول ليس فقط ما</w:t>
      </w:r>
      <w:r>
        <w:rPr>
          <w:rFonts w:hint="cs"/>
          <w:rtl/>
        </w:rPr>
        <w:t xml:space="preserve"> </w:t>
      </w:r>
      <w:r>
        <w:rPr>
          <w:rtl/>
        </w:rPr>
        <w:t xml:space="preserve">تكاملت نبوة نبي فحسب بل ما تكاملت الإمامة في امامتها ولا تكامل العلماء في </w:t>
      </w:r>
      <w:r>
        <w:rPr>
          <w:rFonts w:hint="cs"/>
          <w:rtl/>
        </w:rPr>
        <w:t>علمهم</w:t>
      </w:r>
      <w:r>
        <w:rPr>
          <w:rtl/>
        </w:rPr>
        <w:t xml:space="preserve"> وإلاّ الادباء في أدبهم والحكماء في حكمهم والاتقياء في تقواهم وكل كامل في كمال حتى</w:t>
      </w:r>
      <w:r>
        <w:rPr>
          <w:rFonts w:hint="cs"/>
          <w:rtl/>
        </w:rPr>
        <w:t>ٰ</w:t>
      </w:r>
      <w:r>
        <w:rPr>
          <w:rtl/>
        </w:rPr>
        <w:t xml:space="preserve"> يقر بفضلها ويؤمن بمحبتها فهي الصديقة الكبرى</w:t>
      </w:r>
      <w:r>
        <w:rPr>
          <w:rFonts w:hint="cs"/>
          <w:rtl/>
        </w:rPr>
        <w:t>ٰ</w:t>
      </w:r>
      <w:r>
        <w:rPr>
          <w:rtl/>
        </w:rPr>
        <w:t xml:space="preserve"> وعلى</w:t>
      </w:r>
      <w:r>
        <w:rPr>
          <w:rFonts w:hint="cs"/>
          <w:rtl/>
        </w:rPr>
        <w:t>ٰ</w:t>
      </w:r>
      <w:r>
        <w:rPr>
          <w:rtl/>
        </w:rPr>
        <w:t xml:space="preserve"> معرفتها دارت القرون الاولى</w:t>
      </w:r>
      <w:r>
        <w:rPr>
          <w:rFonts w:hint="cs"/>
          <w:rtl/>
        </w:rPr>
        <w:t>ٰ</w:t>
      </w:r>
      <w:r>
        <w:rPr>
          <w:rtl/>
        </w:rPr>
        <w:t xml:space="preserve"> والاخرى</w:t>
      </w:r>
      <w:r>
        <w:rPr>
          <w:rFonts w:hint="cs"/>
          <w:rtl/>
        </w:rPr>
        <w:t xml:space="preserve">ٰ </w:t>
      </w:r>
      <w:r w:rsidRPr="00A66DCD">
        <w:rPr>
          <w:rStyle w:val="libFootnotenumChar"/>
          <w:rtl/>
        </w:rPr>
        <w:t>(1)</w:t>
      </w:r>
      <w:r>
        <w:rPr>
          <w:rtl/>
        </w:rPr>
        <w:t>. فاذاً كانت فاطمة حجة وما تزال حجة على</w:t>
      </w:r>
      <w:r>
        <w:rPr>
          <w:rFonts w:hint="cs"/>
          <w:rtl/>
        </w:rPr>
        <w:t>ٰ</w:t>
      </w:r>
      <w:r>
        <w:rPr>
          <w:rtl/>
        </w:rPr>
        <w:t xml:space="preserve"> الأئمة </w:t>
      </w:r>
      <w:r w:rsidR="00F55C0D" w:rsidRPr="00F55C0D">
        <w:rPr>
          <w:rStyle w:val="libAlaemChar"/>
          <w:rFonts w:hint="cs"/>
          <w:rtl/>
        </w:rPr>
        <w:t>عليهم‌السلام</w:t>
      </w:r>
      <w:r>
        <w:rPr>
          <w:rtl/>
        </w:rPr>
        <w:t>.</w:t>
      </w:r>
    </w:p>
    <w:tbl>
      <w:tblPr>
        <w:bidiVisual/>
        <w:tblW w:w="5000" w:type="pct"/>
        <w:tblLook w:val="01E0"/>
      </w:tblPr>
      <w:tblGrid>
        <w:gridCol w:w="3843"/>
        <w:gridCol w:w="320"/>
        <w:gridCol w:w="3842"/>
      </w:tblGrid>
      <w:tr w:rsidR="00721A0A" w:rsidTr="008044A7">
        <w:tc>
          <w:tcPr>
            <w:tcW w:w="2400" w:type="pct"/>
            <w:shd w:val="clear" w:color="auto" w:fill="auto"/>
          </w:tcPr>
          <w:p w:rsidR="00721A0A" w:rsidRPr="00B10F13" w:rsidRDefault="00721A0A" w:rsidP="00D934CC">
            <w:pPr>
              <w:pStyle w:val="libPoem"/>
              <w:rPr>
                <w:rtl/>
              </w:rPr>
            </w:pPr>
            <w:r w:rsidRPr="006E373C">
              <w:rPr>
                <w:rtl/>
              </w:rPr>
              <w:t>وحبها من الصفات العالية</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6E373C">
              <w:rPr>
                <w:rtl/>
              </w:rPr>
              <w:t>عليه دارت القرون الخالية</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6E373C">
              <w:rPr>
                <w:rtl/>
              </w:rPr>
              <w:t>بابي فاطم وقد فطمت</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6E373C">
              <w:rPr>
                <w:rtl/>
              </w:rPr>
              <w:t>ب</w:t>
            </w:r>
            <w:r>
              <w:rPr>
                <w:rFonts w:hint="cs"/>
                <w:rtl/>
              </w:rPr>
              <w:t>ا</w:t>
            </w:r>
            <w:r w:rsidRPr="006E373C">
              <w:rPr>
                <w:rtl/>
              </w:rPr>
              <w:t>سمها نار حشرها ولظاها</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6E373C">
              <w:rPr>
                <w:rtl/>
              </w:rPr>
              <w:t>هي والله كوثر قد اعدت</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6E373C">
              <w:rPr>
                <w:rtl/>
              </w:rPr>
              <w:t>لبنيها وكل من والاها</w:t>
            </w:r>
            <w:r w:rsidRPr="00D934CC">
              <w:rPr>
                <w:rStyle w:val="libPoemTiniChar0"/>
                <w:rtl/>
              </w:rPr>
              <w:br/>
              <w:t> </w:t>
            </w:r>
          </w:p>
        </w:tc>
      </w:tr>
      <w:tr w:rsidR="00721A0A" w:rsidTr="008044A7">
        <w:tc>
          <w:tcPr>
            <w:tcW w:w="2400" w:type="pct"/>
            <w:shd w:val="clear" w:color="auto" w:fill="auto"/>
          </w:tcPr>
          <w:p w:rsidR="00721A0A" w:rsidRPr="00B10F13" w:rsidRDefault="00721A0A" w:rsidP="00D934CC">
            <w:pPr>
              <w:pStyle w:val="libPoem"/>
              <w:rPr>
                <w:rtl/>
              </w:rPr>
            </w:pPr>
            <w:r w:rsidRPr="006E373C">
              <w:rPr>
                <w:rtl/>
              </w:rPr>
              <w:t>هي عند الله اعظم خلق</w:t>
            </w:r>
            <w:r w:rsidRPr="00D934CC">
              <w:rPr>
                <w:rStyle w:val="libPoemTiniChar0"/>
                <w:rtl/>
              </w:rPr>
              <w:br/>
              <w:t> </w:t>
            </w:r>
          </w:p>
        </w:tc>
        <w:tc>
          <w:tcPr>
            <w:tcW w:w="200" w:type="pct"/>
            <w:shd w:val="clear" w:color="auto" w:fill="auto"/>
          </w:tcPr>
          <w:p w:rsidR="00721A0A" w:rsidRPr="00B10F13" w:rsidRDefault="00721A0A" w:rsidP="008044A7">
            <w:pPr>
              <w:rPr>
                <w:rtl/>
              </w:rPr>
            </w:pPr>
          </w:p>
        </w:tc>
        <w:tc>
          <w:tcPr>
            <w:tcW w:w="2400" w:type="pct"/>
            <w:shd w:val="clear" w:color="auto" w:fill="auto"/>
          </w:tcPr>
          <w:p w:rsidR="00721A0A" w:rsidRPr="00B10F13" w:rsidRDefault="00721A0A" w:rsidP="00D934CC">
            <w:pPr>
              <w:pStyle w:val="libPoem"/>
              <w:rPr>
                <w:rtl/>
              </w:rPr>
            </w:pPr>
            <w:r w:rsidRPr="006E373C">
              <w:rPr>
                <w:rtl/>
              </w:rPr>
              <w:t>وبها دار في القرون رحاها</w:t>
            </w:r>
            <w:r w:rsidRPr="00D934CC">
              <w:rPr>
                <w:rStyle w:val="libPoemTiniChar0"/>
                <w:rtl/>
              </w:rPr>
              <w:br/>
              <w:t> </w:t>
            </w:r>
          </w:p>
        </w:tc>
      </w:tr>
    </w:tbl>
    <w:p w:rsidR="00721A0A" w:rsidRDefault="00721A0A" w:rsidP="008044A7">
      <w:pPr>
        <w:pStyle w:val="libNormal"/>
        <w:rPr>
          <w:rtl/>
        </w:rPr>
      </w:pPr>
      <w:r>
        <w:rPr>
          <w:rtl/>
        </w:rPr>
        <w:t xml:space="preserve">وهكذا كانت فاطمة الزهراء </w:t>
      </w:r>
      <w:r w:rsidR="00F55C0D" w:rsidRPr="00F55C0D">
        <w:rPr>
          <w:rStyle w:val="libAlaemChar"/>
          <w:rFonts w:hint="cs"/>
          <w:rtl/>
        </w:rPr>
        <w:t>عليها‌السلام</w:t>
      </w:r>
      <w:r>
        <w:rPr>
          <w:rtl/>
        </w:rPr>
        <w:t xml:space="preserve"> بهذه الوجوه وادلة اخرى</w:t>
      </w:r>
      <w:r>
        <w:rPr>
          <w:rFonts w:hint="cs"/>
          <w:rtl/>
        </w:rPr>
        <w:t>ٰ</w:t>
      </w:r>
      <w:r>
        <w:rPr>
          <w:rtl/>
        </w:rPr>
        <w:t xml:space="preserve"> الحجة على الأنبياء والأوصياء وبهذا المعنى</w:t>
      </w:r>
      <w:r>
        <w:rPr>
          <w:rFonts w:hint="cs"/>
          <w:rtl/>
        </w:rPr>
        <w:t>ٰ</w:t>
      </w:r>
      <w:r>
        <w:rPr>
          <w:rtl/>
        </w:rPr>
        <w:t xml:space="preserve"> الذي وضحناه تبين لنا عِظم مقام فاطمة </w:t>
      </w:r>
      <w:r w:rsidR="00F55C0D" w:rsidRPr="00F55C0D">
        <w:rPr>
          <w:rStyle w:val="libAlaemChar"/>
          <w:rFonts w:hint="cs"/>
          <w:rtl/>
        </w:rPr>
        <w:t>عليها‌السلام</w:t>
      </w:r>
      <w:r>
        <w:rPr>
          <w:rtl/>
        </w:rPr>
        <w:t xml:space="preserve"> وعلو قدرها عند الباري عز وجل ونكتفي بهذا البيان حول الوقوف على</w:t>
      </w:r>
      <w:r>
        <w:rPr>
          <w:rFonts w:hint="cs"/>
          <w:rtl/>
        </w:rPr>
        <w:t>ٰ</w:t>
      </w:r>
      <w:r>
        <w:rPr>
          <w:rtl/>
        </w:rPr>
        <w:t xml:space="preserve"> قول الإمام الحسن العسكري « فاطمة حجة علينا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فاطمة الزهراء ليلة القدر « للسيّد عادل العلوي ».</w:t>
      </w:r>
    </w:p>
    <w:p w:rsidR="00721A0A" w:rsidRPr="003502E4" w:rsidRDefault="00721A0A" w:rsidP="008044A7">
      <w:pPr>
        <w:pStyle w:val="libNormal"/>
        <w:rPr>
          <w:rtl/>
        </w:rPr>
      </w:pPr>
      <w:r w:rsidRPr="003502E4">
        <w:rPr>
          <w:rtl/>
        </w:rPr>
        <w:br w:type="page"/>
      </w:r>
    </w:p>
    <w:p w:rsidR="00721A0A" w:rsidRDefault="00721A0A" w:rsidP="00A66DCD">
      <w:pPr>
        <w:pStyle w:val="libCenter"/>
        <w:rPr>
          <w:rtl/>
        </w:rPr>
      </w:pPr>
      <w:r w:rsidRPr="003502E4">
        <w:rPr>
          <w:rtl/>
        </w:rPr>
        <w:lastRenderedPageBreak/>
        <w:br w:type="page"/>
      </w:r>
      <w:r>
        <w:rPr>
          <w:noProof/>
        </w:rPr>
        <w:lastRenderedPageBreak/>
        <w:drawing>
          <wp:inline distT="0" distB="0" distL="0" distR="0">
            <wp:extent cx="4674235" cy="7404100"/>
            <wp:effectExtent l="19050" t="0" r="0" b="0"/>
            <wp:docPr id="6" name="Picture 6"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6"/>
                    <pic:cNvPicPr>
                      <a:picLocks noChangeAspect="1" noChangeArrowheads="1"/>
                    </pic:cNvPicPr>
                  </pic:nvPicPr>
                  <pic:blipFill>
                    <a:blip r:embed="rId13"/>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21A0A" w:rsidRDefault="00721A0A" w:rsidP="00A66DCD">
      <w:pPr>
        <w:pStyle w:val="libCenterBold1"/>
        <w:rPr>
          <w:rtl/>
        </w:rPr>
      </w:pPr>
      <w:r w:rsidRPr="0085503A">
        <w:rPr>
          <w:rtl/>
        </w:rPr>
        <w:br w:type="page"/>
      </w:r>
      <w:r w:rsidRPr="0085503A">
        <w:rPr>
          <w:rtl/>
        </w:rPr>
        <w:lastRenderedPageBreak/>
        <w:br w:type="page"/>
      </w:r>
      <w:r>
        <w:rPr>
          <w:rtl/>
        </w:rPr>
        <w:lastRenderedPageBreak/>
        <w:t>الشيخ حبيب شعبان*</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6E373C">
              <w:rPr>
                <w:rtl/>
              </w:rPr>
              <w:t>أيا منزلَ الاحباب ما لكَ موحشا</w:t>
            </w:r>
            <w:r>
              <w:rPr>
                <w:rFonts w:hint="cs"/>
                <w:rtl/>
              </w:rPr>
              <w:t>ً</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6E373C">
              <w:rPr>
                <w:rtl/>
              </w:rPr>
              <w:t>بزهرتكَ الأرياحُ أودت بما تسفي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E373C">
              <w:rPr>
                <w:rtl/>
              </w:rPr>
              <w:t>تَعفيتَ يا ربع</w:t>
            </w:r>
            <w:r>
              <w:rPr>
                <w:rFonts w:hint="cs"/>
                <w:rtl/>
              </w:rPr>
              <w:t>َ</w:t>
            </w:r>
            <w:r w:rsidRPr="006E373C">
              <w:rPr>
                <w:rtl/>
              </w:rPr>
              <w:t xml:space="preserve"> الاحبة</w:t>
            </w:r>
            <w:r>
              <w:rPr>
                <w:rFonts w:hint="cs"/>
                <w:rtl/>
              </w:rPr>
              <w:t>ِ</w:t>
            </w:r>
            <w:r w:rsidRPr="006E373C">
              <w:rPr>
                <w:rtl/>
              </w:rPr>
              <w:t xml:space="preserve"> بعدهم</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E373C">
              <w:rPr>
                <w:rtl/>
              </w:rPr>
              <w:t>فذكرتني قبر</w:t>
            </w:r>
            <w:r>
              <w:rPr>
                <w:rFonts w:hint="cs"/>
                <w:rtl/>
              </w:rPr>
              <w:t>َ</w:t>
            </w:r>
            <w:r w:rsidRPr="006E373C">
              <w:rPr>
                <w:rtl/>
              </w:rPr>
              <w:t xml:space="preserve"> البتولةِ إذ عفَي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E373C">
              <w:rPr>
                <w:rtl/>
              </w:rPr>
              <w:t>رمتها سهامُ الدهرِ وهي</w:t>
            </w:r>
            <w:r>
              <w:rPr>
                <w:rFonts w:hint="cs"/>
                <w:rtl/>
              </w:rPr>
              <w:t>َ</w:t>
            </w:r>
            <w:r w:rsidRPr="006E373C">
              <w:rPr>
                <w:rtl/>
              </w:rPr>
              <w:t xml:space="preserve"> صوائبٌ</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E373C">
              <w:rPr>
                <w:rtl/>
              </w:rPr>
              <w:t>بشجوٍ إلى أن جُرّعت غصصَ الح</w:t>
            </w:r>
            <w:r>
              <w:rPr>
                <w:rFonts w:hint="cs"/>
                <w:rtl/>
              </w:rPr>
              <w:t>ت</w:t>
            </w:r>
            <w:r w:rsidRPr="006E373C">
              <w:rPr>
                <w:rtl/>
              </w:rPr>
              <w:t>فِ</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E373C">
              <w:rPr>
                <w:rtl/>
              </w:rPr>
              <w:t>شجاها فراقُ المصطفى و</w:t>
            </w:r>
            <w:r w:rsidRPr="006E373C">
              <w:rPr>
                <w:rFonts w:hint="cs"/>
                <w:rtl/>
              </w:rPr>
              <w:t>احتقارُها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E373C">
              <w:rPr>
                <w:rtl/>
              </w:rPr>
              <w:t>لدى كلِّ رجسٍ من صحابتهِ جِلف</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E373C">
              <w:rPr>
                <w:rtl/>
              </w:rPr>
              <w:t>لقد بالغوا في هضمِها وتحالفوا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E373C">
              <w:rPr>
                <w:rtl/>
              </w:rPr>
              <w:t>عليها وخانوا الله في محكم</w:t>
            </w:r>
            <w:r>
              <w:rPr>
                <w:rFonts w:hint="cs"/>
                <w:rtl/>
              </w:rPr>
              <w:t>ِ</w:t>
            </w:r>
            <w:r w:rsidRPr="006E373C">
              <w:rPr>
                <w:rtl/>
              </w:rPr>
              <w:t xml:space="preserve"> الصحفِ</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E373C">
              <w:rPr>
                <w:rtl/>
              </w:rPr>
              <w:t>فآبت وزندُ الغيظِ يقدحُ في الحشا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E373C">
              <w:rPr>
                <w:rtl/>
              </w:rPr>
              <w:t>تعثر</w:t>
            </w:r>
            <w:r>
              <w:rPr>
                <w:rFonts w:hint="cs"/>
                <w:rtl/>
              </w:rPr>
              <w:t>ُ</w:t>
            </w:r>
            <w:r w:rsidRPr="006E373C">
              <w:rPr>
                <w:rtl/>
              </w:rPr>
              <w:t xml:space="preserve"> بالأذيالِ مثنية العطف</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E373C">
              <w:rPr>
                <w:rtl/>
              </w:rPr>
              <w:t>وجائت إلى الكرارِ تشكو اهتضامَها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E373C">
              <w:rPr>
                <w:rtl/>
              </w:rPr>
              <w:t xml:space="preserve">ومدت اليهِ الطرفَ </w:t>
            </w:r>
            <w:r w:rsidRPr="006E373C">
              <w:rPr>
                <w:rFonts w:hint="cs"/>
                <w:rtl/>
              </w:rPr>
              <w:t>خاشعةَ</w:t>
            </w:r>
            <w:r w:rsidRPr="006E373C">
              <w:rPr>
                <w:rtl/>
              </w:rPr>
              <w:t xml:space="preserve"> الطرف</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E373C">
              <w:rPr>
                <w:rtl/>
              </w:rPr>
              <w:t>أبا حسنٍ يا راسخ العلمِ والحجى</w:t>
            </w:r>
            <w:r w:rsidRPr="006E373C">
              <w:rPr>
                <w:rFonts w:hint="cs"/>
                <w:rtl/>
              </w:rPr>
              <w:t xml:space="preserve"> </w:t>
            </w:r>
            <w:r w:rsidRPr="00A66DCD">
              <w:rPr>
                <w:rStyle w:val="libFootnotenumChar"/>
                <w:rtl/>
              </w:rPr>
              <w:t>(1)</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E373C">
              <w:rPr>
                <w:rtl/>
              </w:rPr>
              <w:t>إذا فرت الابطالُ رعباً من الزحف</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E373C">
              <w:rPr>
                <w:rtl/>
              </w:rPr>
              <w:t>ويا واحداً أفنى الجموعَ ولم يزل</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E373C">
              <w:rPr>
                <w:rtl/>
              </w:rPr>
              <w:t>بصيحته يسومونني ما</w:t>
            </w:r>
            <w:r>
              <w:rPr>
                <w:rFonts w:hint="cs"/>
                <w:rtl/>
              </w:rPr>
              <w:t xml:space="preserve"> </w:t>
            </w:r>
            <w:r w:rsidRPr="006E373C">
              <w:rPr>
                <w:rtl/>
              </w:rPr>
              <w:t>لا اطيق من الخسف</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E373C">
              <w:rPr>
                <w:rtl/>
              </w:rPr>
              <w:t>ويلطم وجهي نَصبَ عينيكَ ناصب</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E373C">
              <w:rPr>
                <w:rtl/>
              </w:rPr>
              <w:t>العداوةِ لي بالضرب مني يستشفي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E373C">
              <w:rPr>
                <w:rtl/>
              </w:rPr>
              <w:t>فتُغضي ولا تُنضي حسامَكَ آخذاً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E373C">
              <w:rPr>
                <w:rtl/>
              </w:rPr>
              <w:t>بحقي ومنهُ اليومَ قد</w:t>
            </w:r>
            <w:r>
              <w:rPr>
                <w:rtl/>
              </w:rPr>
              <w:t xml:space="preserve"> صفرت كف</w:t>
            </w:r>
            <w:r>
              <w:rPr>
                <w:rFonts w:hint="cs"/>
                <w:rtl/>
              </w:rPr>
              <w:t>ّ</w:t>
            </w:r>
            <w:r w:rsidRPr="006E373C">
              <w:rPr>
                <w:rtl/>
              </w:rPr>
              <w:t>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E373C">
              <w:rPr>
                <w:rtl/>
              </w:rPr>
              <w:t xml:space="preserve">لمن </w:t>
            </w:r>
            <w:r>
              <w:rPr>
                <w:rFonts w:hint="cs"/>
                <w:rtl/>
              </w:rPr>
              <w:t>ا</w:t>
            </w:r>
            <w:r w:rsidRPr="006E373C">
              <w:rPr>
                <w:rtl/>
              </w:rPr>
              <w:t>شتكي إلاّ اليكَ ومَن به</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E373C">
              <w:rPr>
                <w:rtl/>
              </w:rPr>
              <w:t>الوذُ وهل لي بعدَ بيت</w:t>
            </w:r>
            <w:r>
              <w:rPr>
                <w:rFonts w:hint="cs"/>
                <w:rtl/>
              </w:rPr>
              <w:t>ِ</w:t>
            </w:r>
            <w:r w:rsidRPr="006E373C">
              <w:rPr>
                <w:rtl/>
              </w:rPr>
              <w:t>كَ من كهف</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E373C">
              <w:rPr>
                <w:rtl/>
              </w:rPr>
              <w:t>وقد أضرموا النيرانَ فيه وأسقطوا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E373C">
              <w:rPr>
                <w:rtl/>
              </w:rPr>
              <w:t>جنيني فوا ويلاهُ منهم ويا لهفي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E373C">
              <w:rPr>
                <w:rtl/>
              </w:rPr>
              <w:t>وما برحت مهضومة</w:t>
            </w:r>
            <w:r>
              <w:rPr>
                <w:rFonts w:hint="cs"/>
                <w:rtl/>
              </w:rPr>
              <w:t>ً</w:t>
            </w:r>
            <w:r w:rsidRPr="006E373C">
              <w:rPr>
                <w:rtl/>
              </w:rPr>
              <w:t xml:space="preserve"> ذاتَ علة</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E373C">
              <w:rPr>
                <w:rtl/>
              </w:rPr>
              <w:t>تأرقُها البلوى وظالمها مُغفي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E373C">
              <w:rPr>
                <w:rtl/>
              </w:rPr>
              <w:t>إلى أن قضت مكسورةَ الضلعِ مسقِطاً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E373C">
              <w:rPr>
                <w:rtl/>
              </w:rPr>
              <w:t>جنينٌ لها بالضربِ مسودّة الكتف</w:t>
            </w:r>
            <w:r w:rsidRPr="00D934CC">
              <w:rPr>
                <w:rStyle w:val="libPoemTiniChar0"/>
                <w:rtl/>
              </w:rPr>
              <w:br/>
              <w:t> </w:t>
            </w:r>
          </w:p>
        </w:tc>
      </w:tr>
    </w:tbl>
    <w:p w:rsidR="00721A0A" w:rsidRDefault="00686CA9" w:rsidP="00686CA9">
      <w:pPr>
        <w:pStyle w:val="libLine"/>
        <w:rPr>
          <w:rtl/>
        </w:rPr>
      </w:pPr>
      <w:r>
        <w:rPr>
          <w:rtl/>
        </w:rPr>
        <w:t>__________________</w:t>
      </w:r>
    </w:p>
    <w:p w:rsidR="00721A0A" w:rsidRDefault="00721A0A" w:rsidP="00A66DCD">
      <w:pPr>
        <w:pStyle w:val="libFootnote0"/>
        <w:rPr>
          <w:rtl/>
        </w:rPr>
      </w:pPr>
      <w:r>
        <w:rPr>
          <w:rtl/>
        </w:rPr>
        <w:t>(*) الشيخ حبيب شعبان من شعراء أهل البيت يمتاز شعره بالمتانة والسلاسة. ولد في النجف سنة 1290 ه</w:t>
      </w:r>
      <w:r>
        <w:rPr>
          <w:rFonts w:hint="cs"/>
          <w:rtl/>
        </w:rPr>
        <w:t>‍</w:t>
      </w:r>
      <w:r>
        <w:rPr>
          <w:rtl/>
        </w:rPr>
        <w:t xml:space="preserve"> تقريباً.</w:t>
      </w:r>
    </w:p>
    <w:p w:rsidR="00721A0A" w:rsidRPr="00C20911" w:rsidRDefault="00721A0A" w:rsidP="00A66DCD">
      <w:pPr>
        <w:pStyle w:val="libFootnote"/>
        <w:rPr>
          <w:rtl/>
        </w:rPr>
      </w:pPr>
      <w:r w:rsidRPr="00C20911">
        <w:rPr>
          <w:rtl/>
        </w:rPr>
        <w:t>أما وفاته فقد سافر إلى الهند في سنة 1325 وانقطعت اخباره إلى سنة 1336</w:t>
      </w:r>
      <w:r>
        <w:rPr>
          <w:rFonts w:hint="cs"/>
          <w:rtl/>
        </w:rPr>
        <w:t xml:space="preserve"> </w:t>
      </w:r>
      <w:r w:rsidRPr="00C20911">
        <w:rPr>
          <w:rtl/>
        </w:rPr>
        <w:t>ه</w:t>
      </w:r>
      <w:r>
        <w:rPr>
          <w:rFonts w:hint="cs"/>
          <w:rtl/>
        </w:rPr>
        <w:t>‍</w:t>
      </w:r>
      <w:r w:rsidRPr="00C20911">
        <w:rPr>
          <w:rtl/>
        </w:rPr>
        <w:t xml:space="preserve"> وردت اخبار وفاته هناك. ترجمه السيد جواد شبر في ادب الطف وعلي الخاقاني في شعراء الغري.</w:t>
      </w:r>
    </w:p>
    <w:p w:rsidR="00721A0A" w:rsidRDefault="00721A0A" w:rsidP="00A66DCD">
      <w:pPr>
        <w:pStyle w:val="libFootnote0"/>
        <w:rPr>
          <w:rtl/>
        </w:rPr>
      </w:pPr>
      <w:r>
        <w:rPr>
          <w:rtl/>
        </w:rPr>
        <w:t>(1) الحجى : العقل والفطنة.</w:t>
      </w:r>
    </w:p>
    <w:p w:rsidR="00721A0A" w:rsidRPr="007F6EF3" w:rsidRDefault="00721A0A" w:rsidP="00721A0A">
      <w:pPr>
        <w:pStyle w:val="Heading2Center"/>
        <w:rPr>
          <w:rtl/>
        </w:rPr>
      </w:pPr>
      <w:r w:rsidRPr="007F6EF3">
        <w:rPr>
          <w:rtl/>
        </w:rPr>
        <w:br w:type="page"/>
      </w:r>
      <w:r w:rsidRPr="007F6EF3">
        <w:rPr>
          <w:rtl/>
        </w:rPr>
        <w:lastRenderedPageBreak/>
        <w:br w:type="page"/>
      </w:r>
      <w:bookmarkStart w:id="15" w:name="_Toc256785435"/>
      <w:r w:rsidRPr="007F6EF3">
        <w:rPr>
          <w:rtl/>
        </w:rPr>
        <w:lastRenderedPageBreak/>
        <w:t>البحث الرابع</w:t>
      </w:r>
      <w:bookmarkEnd w:id="15"/>
    </w:p>
    <w:p w:rsidR="00721A0A" w:rsidRPr="007F6EF3" w:rsidRDefault="00721A0A" w:rsidP="00721A0A">
      <w:pPr>
        <w:pStyle w:val="Heading2Center"/>
        <w:rPr>
          <w:rtl/>
        </w:rPr>
      </w:pPr>
      <w:bookmarkStart w:id="16" w:name="_Toc256785436"/>
      <w:r w:rsidRPr="007F6EF3">
        <w:rPr>
          <w:rtl/>
        </w:rPr>
        <w:t>أصل يوم العذاب</w:t>
      </w:r>
      <w:bookmarkEnd w:id="16"/>
    </w:p>
    <w:p w:rsidR="00721A0A" w:rsidRPr="007F6EF3" w:rsidRDefault="00721A0A" w:rsidP="00721A0A">
      <w:pPr>
        <w:pStyle w:val="Heading2Center"/>
        <w:rPr>
          <w:rtl/>
        </w:rPr>
      </w:pPr>
      <w:bookmarkStart w:id="17" w:name="_Toc256785437"/>
      <w:r w:rsidRPr="007F6EF3">
        <w:rPr>
          <w:rtl/>
        </w:rPr>
        <w:t>في ظلامات فاطمة الزهراء</w:t>
      </w:r>
      <w:bookmarkEnd w:id="17"/>
      <w:r>
        <w:rPr>
          <w:rFonts w:hint="cs"/>
          <w:rtl/>
        </w:rPr>
        <w:t xml:space="preserve"> </w:t>
      </w:r>
      <w:r w:rsidR="00F55C0D" w:rsidRPr="00F55C0D">
        <w:rPr>
          <w:rStyle w:val="libAlaemChar"/>
          <w:rFonts w:hint="cs"/>
          <w:rtl/>
        </w:rPr>
        <w:t>عليها‌السلام</w:t>
      </w:r>
    </w:p>
    <w:p w:rsidR="00721A0A" w:rsidRPr="00CC66FB" w:rsidRDefault="00721A0A" w:rsidP="008044A7">
      <w:pPr>
        <w:pStyle w:val="libBold2"/>
        <w:rPr>
          <w:rtl/>
        </w:rPr>
      </w:pPr>
      <w:bookmarkStart w:id="18" w:name="_Toc256785438"/>
      <w:r>
        <w:rPr>
          <w:rtl/>
        </w:rPr>
        <w:t>* لماذا هذا البحث ( أصل يوم العذاب</w:t>
      </w:r>
      <w:r>
        <w:rPr>
          <w:rFonts w:hint="cs"/>
          <w:rtl/>
        </w:rPr>
        <w:t xml:space="preserve"> </w:t>
      </w:r>
      <w:r>
        <w:rPr>
          <w:rtl/>
        </w:rPr>
        <w:t>...</w:t>
      </w:r>
      <w:r>
        <w:rPr>
          <w:rFonts w:hint="cs"/>
          <w:rtl/>
        </w:rPr>
        <w:t xml:space="preserve"> </w:t>
      </w:r>
      <w:r>
        <w:rPr>
          <w:rtl/>
        </w:rPr>
        <w:t>).</w:t>
      </w:r>
      <w:bookmarkEnd w:id="18"/>
    </w:p>
    <w:p w:rsidR="00721A0A" w:rsidRPr="008044A7" w:rsidRDefault="00721A0A" w:rsidP="008044A7">
      <w:pPr>
        <w:pStyle w:val="libBold2"/>
        <w:rPr>
          <w:rStyle w:val="libBold2Char"/>
          <w:rtl/>
        </w:rPr>
      </w:pPr>
      <w:r w:rsidRPr="00367417">
        <w:rPr>
          <w:rtl/>
        </w:rPr>
        <w:t xml:space="preserve">قال المفضل للإمام الصادق </w:t>
      </w:r>
      <w:r w:rsidR="00F55C0D" w:rsidRPr="00F55C0D">
        <w:rPr>
          <w:rStyle w:val="libAlaemChar"/>
          <w:rFonts w:hint="cs"/>
          <w:rtl/>
        </w:rPr>
        <w:t>عليه‌السلام</w:t>
      </w:r>
      <w:r w:rsidRPr="008044A7">
        <w:rPr>
          <w:rStyle w:val="libBold2Char"/>
          <w:rtl/>
        </w:rPr>
        <w:t xml:space="preserve"> : يا مولاي ما في الدموع ثواب</w:t>
      </w:r>
      <w:r w:rsidRPr="008044A7">
        <w:rPr>
          <w:rStyle w:val="libBold2Char"/>
          <w:rFonts w:hint="cs"/>
          <w:rtl/>
        </w:rPr>
        <w:t xml:space="preserve"> </w:t>
      </w:r>
      <w:r w:rsidRPr="008044A7">
        <w:rPr>
          <w:rStyle w:val="libBold2Char"/>
          <w:rtl/>
        </w:rPr>
        <w:t xml:space="preserve">؟ قال : ما لا يحصى إذا كان من محقّ. فبكى المفضل ( بكاءاً ) طويلاً ويقول : يا ابن رسول الله إنَّ يومكم في القصاص لأعظم من يوم محنتكم ، فقال له الصادق </w:t>
      </w:r>
      <w:r w:rsidR="00F55C0D" w:rsidRPr="00F55C0D">
        <w:rPr>
          <w:rStyle w:val="libAlaemChar"/>
          <w:rFonts w:hint="cs"/>
          <w:rtl/>
        </w:rPr>
        <w:t>عليه‌السلام</w:t>
      </w:r>
      <w:r w:rsidRPr="008044A7">
        <w:rPr>
          <w:rStyle w:val="libBold2Char"/>
          <w:rtl/>
        </w:rPr>
        <w:t xml:space="preserve"> : ولا كيوم محنتنا بكربلاء وإن كان يوم السقيفة واحراق النار على باب أمير المؤمنين والحسن والحسين وفاطمة وزينب وأم كلثوم وفضة وقتل محسن بالرفسة أعظم وأدهى وأمرّ ، لأنّه أصل يوم العذاب</w:t>
      </w:r>
      <w:r w:rsidRPr="008044A7">
        <w:rPr>
          <w:rStyle w:val="libBold2Char"/>
          <w:rFonts w:hint="cs"/>
          <w:rtl/>
        </w:rPr>
        <w:t xml:space="preserve"> </w:t>
      </w:r>
      <w:r w:rsidRPr="00A66DCD">
        <w:rPr>
          <w:rStyle w:val="libFootnotenumChar"/>
          <w:rtl/>
        </w:rPr>
        <w:t>(1)</w:t>
      </w:r>
      <w:r w:rsidRPr="008044A7">
        <w:rPr>
          <w:rStyle w:val="libBold2Char"/>
          <w:rtl/>
        </w:rPr>
        <w:t>.</w:t>
      </w:r>
    </w:p>
    <w:p w:rsidR="00721A0A" w:rsidRDefault="00721A0A" w:rsidP="008044A7">
      <w:pPr>
        <w:pStyle w:val="libNormal"/>
        <w:rPr>
          <w:rtl/>
        </w:rPr>
      </w:pPr>
      <w:r>
        <w:rPr>
          <w:rtl/>
        </w:rPr>
        <w:t xml:space="preserve">من منطلق هذه الرواية التي رواها المفضل عن الإمام الصادق </w:t>
      </w:r>
      <w:r w:rsidR="00F55C0D" w:rsidRPr="00F55C0D">
        <w:rPr>
          <w:rStyle w:val="libAlaemChar"/>
          <w:rFonts w:hint="cs"/>
          <w:rtl/>
        </w:rPr>
        <w:t>عليه‌السلام</w:t>
      </w:r>
      <w:r>
        <w:rPr>
          <w:rtl/>
        </w:rPr>
        <w:t xml:space="preserve"> ، واستناداً إلى كلام الإمام المعصوم الذي هو معصوم الكلام ، والذي لا يأتيه الباطل لا من بين يديه ولا من خلفه ، حيث يعتبر كلام الإمام المعصوم من الادلة الشرعية ال</w:t>
      </w:r>
      <w:r>
        <w:rPr>
          <w:rFonts w:hint="cs"/>
          <w:rtl/>
        </w:rPr>
        <w:t>ا</w:t>
      </w:r>
      <w:r>
        <w:rPr>
          <w:rtl/>
        </w:rPr>
        <w:t xml:space="preserve">ربعة : القرآن الكريم والسنة والعقل والاجماع فهو داخل ضمن السنة النبوية الشريفة ، باعتباره يمثل </w:t>
      </w:r>
      <w:r>
        <w:rPr>
          <w:rFonts w:hint="cs"/>
          <w:rtl/>
        </w:rPr>
        <w:t>الامتداد</w:t>
      </w:r>
      <w:r>
        <w:rPr>
          <w:rtl/>
        </w:rPr>
        <w:t xml:space="preserve"> الحية لها كان عنوان هذا البحث مستمداً من هذه الرواية والتي تروي قصة مظلومية فاطمة الزهراء سلام الله عليها والذي بَيّ</w:t>
      </w:r>
      <w:r>
        <w:rPr>
          <w:rFonts w:hint="cs"/>
          <w:rtl/>
        </w:rPr>
        <w:t>َ</w:t>
      </w:r>
      <w:r>
        <w:rPr>
          <w:rtl/>
        </w:rPr>
        <w:t xml:space="preserve">ن فيه الإمام الصادق </w:t>
      </w:r>
      <w:r w:rsidR="00F55C0D" w:rsidRPr="00F55C0D">
        <w:rPr>
          <w:rStyle w:val="libAlaemChar"/>
          <w:rFonts w:hint="cs"/>
          <w:rtl/>
        </w:rPr>
        <w:t>عليه‌السلام</w:t>
      </w:r>
      <w:r>
        <w:rPr>
          <w:rtl/>
        </w:rPr>
        <w:t xml:space="preserve"> عِظم ومرارة مصيبة أهل البيت </w:t>
      </w:r>
      <w:r w:rsidR="00F55C0D" w:rsidRPr="00F55C0D">
        <w:rPr>
          <w:rStyle w:val="libAlaemChar"/>
          <w:rFonts w:hint="cs"/>
          <w:rtl/>
        </w:rPr>
        <w:t>عليهم‌السلام</w:t>
      </w:r>
      <w:r>
        <w:rPr>
          <w:rtl/>
        </w:rPr>
        <w:t xml:space="preserve"> عند هجوم القوم على دار أمير المؤمنين سلام الله عليه بأعظم تعبير يجعل المؤمن الباحث عن الحقيقة والعقيدة والصحيحة يقف عنده كثيراً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نوائب الدهور : 3 </w:t>
      </w:r>
      <w:r>
        <w:rPr>
          <w:rFonts w:hint="cs"/>
          <w:rtl/>
        </w:rPr>
        <w:t>/</w:t>
      </w:r>
      <w:r>
        <w:rPr>
          <w:rtl/>
        </w:rPr>
        <w:t xml:space="preserve"> 194 ، الهداية الكبرى : 417.</w:t>
      </w:r>
    </w:p>
    <w:p w:rsidR="00721A0A" w:rsidRDefault="00721A0A" w:rsidP="008044A7">
      <w:pPr>
        <w:pStyle w:val="libNormal0"/>
        <w:rPr>
          <w:rtl/>
        </w:rPr>
      </w:pPr>
      <w:r w:rsidRPr="00723347">
        <w:rPr>
          <w:rtl/>
        </w:rPr>
        <w:br w:type="page"/>
      </w:r>
      <w:r>
        <w:rPr>
          <w:rtl/>
        </w:rPr>
        <w:lastRenderedPageBreak/>
        <w:t>ويدقق فيه طويلاً ليرى لماذا عبّ</w:t>
      </w:r>
      <w:r>
        <w:rPr>
          <w:rFonts w:hint="cs"/>
          <w:rtl/>
        </w:rPr>
        <w:t>َ</w:t>
      </w:r>
      <w:r>
        <w:rPr>
          <w:rtl/>
        </w:rPr>
        <w:t xml:space="preserve">ر عنه الإمام </w:t>
      </w:r>
      <w:r w:rsidR="00F55C0D" w:rsidRPr="00F55C0D">
        <w:rPr>
          <w:rStyle w:val="libAlaemChar"/>
          <w:rFonts w:hint="cs"/>
          <w:rtl/>
        </w:rPr>
        <w:t>عليه‌السلام</w:t>
      </w:r>
      <w:r>
        <w:rPr>
          <w:rtl/>
        </w:rPr>
        <w:t xml:space="preserve"> بهذا القول العظيم بأنه أصل يوم العذاب ، لا شك ولا ريب ان كلام الإمام الصادق </w:t>
      </w:r>
      <w:r w:rsidR="00F55C0D" w:rsidRPr="00F55C0D">
        <w:rPr>
          <w:rStyle w:val="libAlaemChar"/>
          <w:rFonts w:hint="cs"/>
          <w:rtl/>
        </w:rPr>
        <w:t>عليه‌السلام</w:t>
      </w:r>
      <w:r>
        <w:rPr>
          <w:rtl/>
        </w:rPr>
        <w:t xml:space="preserve"> لا يأتي اعتباطا وعبثاً دون أن تكون هناك مقدمات أولية يقينية عنده بحيث تؤدي بالأمر إلى أن تصل فيه النتيجة النهائية وعلى ضوء هذه المقامات المهمة أن تكون المظلومية العظمى لأهل بيت النبوة ومعدن الرسالة ومختلف الملائكة وبالخصوص اُم أبيها فاطمة الزهراء سلام الله عليها هي الاساس وال</w:t>
      </w:r>
      <w:r>
        <w:rPr>
          <w:rFonts w:hint="cs"/>
          <w:rtl/>
        </w:rPr>
        <w:t>أ</w:t>
      </w:r>
      <w:r>
        <w:rPr>
          <w:rtl/>
        </w:rPr>
        <w:t xml:space="preserve">صل ليوم الحسرة أو كما عبر عنه الإمام </w:t>
      </w:r>
      <w:r w:rsidR="00F55C0D" w:rsidRPr="00F55C0D">
        <w:rPr>
          <w:rStyle w:val="libAlaemChar"/>
          <w:rFonts w:hint="cs"/>
          <w:rtl/>
        </w:rPr>
        <w:t>عليه‌السلام</w:t>
      </w:r>
      <w:r>
        <w:rPr>
          <w:rtl/>
        </w:rPr>
        <w:t xml:space="preserve"> بيوم العذاب.</w:t>
      </w:r>
    </w:p>
    <w:p w:rsidR="00721A0A" w:rsidRDefault="00721A0A" w:rsidP="008044A7">
      <w:pPr>
        <w:pStyle w:val="libNormal"/>
        <w:rPr>
          <w:rtl/>
        </w:rPr>
      </w:pPr>
      <w:r>
        <w:rPr>
          <w:rtl/>
        </w:rPr>
        <w:t xml:space="preserve">لذا جاء هذا البحث أصل يوم العذاب في ظلامات فاطمة الزهراء سلام الله عليها باعتبارها قطب الرحى </w:t>
      </w:r>
      <w:r>
        <w:rPr>
          <w:rFonts w:hint="cs"/>
          <w:rtl/>
        </w:rPr>
        <w:t>الذي</w:t>
      </w:r>
      <w:r>
        <w:rPr>
          <w:rtl/>
        </w:rPr>
        <w:t xml:space="preserve"> تدور حوله محورية أهل البيت </w:t>
      </w:r>
      <w:r w:rsidR="00F55C0D" w:rsidRPr="00F55C0D">
        <w:rPr>
          <w:rStyle w:val="libAlaemChar"/>
          <w:rFonts w:hint="cs"/>
          <w:rtl/>
        </w:rPr>
        <w:t>عليهم‌السلام</w:t>
      </w:r>
      <w:r>
        <w:rPr>
          <w:rtl/>
        </w:rPr>
        <w:t xml:space="preserve"> والذي اعتمدنا في تسميته هذه على رواية المفضل عن لسان الإمام الصادق </w:t>
      </w:r>
      <w:r w:rsidR="00F55C0D" w:rsidRPr="00F55C0D">
        <w:rPr>
          <w:rStyle w:val="libAlaemChar"/>
          <w:rFonts w:hint="cs"/>
          <w:rtl/>
        </w:rPr>
        <w:t>عليه‌السلام</w:t>
      </w:r>
      <w:r>
        <w:rPr>
          <w:rtl/>
        </w:rPr>
        <w:t xml:space="preserve"> لكي لا نخرج حتى في تسميتنا لأي شيء عن تسميات وتعبيرات أهل البيت </w:t>
      </w:r>
      <w:r w:rsidR="00F55C0D" w:rsidRPr="00F55C0D">
        <w:rPr>
          <w:rStyle w:val="libAlaemChar"/>
          <w:rFonts w:hint="cs"/>
          <w:rtl/>
        </w:rPr>
        <w:t>عليهم‌السلام</w:t>
      </w:r>
      <w:r>
        <w:rPr>
          <w:rtl/>
        </w:rPr>
        <w:t>.</w:t>
      </w:r>
    </w:p>
    <w:p w:rsidR="00721A0A" w:rsidRDefault="00721A0A" w:rsidP="008044A7">
      <w:pPr>
        <w:pStyle w:val="libNormal"/>
        <w:rPr>
          <w:rtl/>
        </w:rPr>
      </w:pPr>
      <w:r>
        <w:rPr>
          <w:rtl/>
        </w:rPr>
        <w:t>وسيكون بحثنا في هذا الموضوع عن مقدمات مهمة ، وخصوصيات قيمة مرتبطةٌ بصميم البحث وتكون هي المحور والاساس للنتيجة النهائية للبحث ، وخصوصاً ما يتعلق بمقامات فاطمة الزهراء سلام الله عليها لما لها من الأثر الكبير على عظم ومرارة مظلوميتها سلام الله عليها فانه كلما كان المقام سامي وعظيم للانسان المؤمن فانه بالنتيجة والقطع اليقيني سوف تكون ظلامته ومظلوميته عظيمة وكبيرة وعلى قدر ايمانه ومقامه الرفيع.</w:t>
      </w:r>
    </w:p>
    <w:p w:rsidR="00721A0A" w:rsidRDefault="00721A0A" w:rsidP="008044A7">
      <w:pPr>
        <w:pStyle w:val="libNormal"/>
        <w:rPr>
          <w:rtl/>
        </w:rPr>
      </w:pPr>
      <w:r>
        <w:rPr>
          <w:rtl/>
        </w:rPr>
        <w:t xml:space="preserve">وكذلك سوف يكون هناك بحث مهم وعلى ضوء القرآن والسنة لبيان هذه المقامات وكذلك اظهار مظلومية أهل البيت وبالأخص الزهراء سلام الله عليها على ضوء السنة الشريفة وآراء ومعتقدات العلماء الأبرار إلى أن نصل إلى مسألة ارتباط هذه المظلوميات بصميم عقائدنا وبالنتيجة كيفية تعبير </w:t>
      </w:r>
      <w:r>
        <w:rPr>
          <w:rFonts w:hint="cs"/>
          <w:rtl/>
        </w:rPr>
        <w:t>الإمام</w:t>
      </w:r>
      <w:r>
        <w:rPr>
          <w:rtl/>
        </w:rPr>
        <w:t xml:space="preserve"> الصادق </w:t>
      </w:r>
      <w:r w:rsidR="00F55C0D" w:rsidRPr="00F55C0D">
        <w:rPr>
          <w:rStyle w:val="libAlaemChar"/>
          <w:rFonts w:hint="cs"/>
          <w:rtl/>
        </w:rPr>
        <w:t>عليه‌السلام</w:t>
      </w:r>
      <w:r>
        <w:rPr>
          <w:rtl/>
        </w:rPr>
        <w:t xml:space="preserve"> بأن مظلومية أهل البيت </w:t>
      </w:r>
      <w:r w:rsidR="00F55C0D" w:rsidRPr="00F55C0D">
        <w:rPr>
          <w:rStyle w:val="libAlaemChar"/>
          <w:rFonts w:hint="cs"/>
          <w:rtl/>
        </w:rPr>
        <w:t>عليهم‌السلام</w:t>
      </w:r>
      <w:r>
        <w:rPr>
          <w:rtl/>
        </w:rPr>
        <w:t xml:space="preserve"> في ذلك الوقت وحتى وقتنا هذا هي الأصل ليوم العذاب.</w:t>
      </w:r>
    </w:p>
    <w:p w:rsidR="00721A0A" w:rsidRDefault="00721A0A" w:rsidP="00721A0A">
      <w:pPr>
        <w:pStyle w:val="Heading3Center"/>
        <w:rPr>
          <w:rtl/>
        </w:rPr>
      </w:pPr>
      <w:bookmarkStart w:id="19" w:name="_Toc256785439"/>
      <w:r>
        <w:rPr>
          <w:rtl/>
        </w:rPr>
        <w:t>ما معنى أصل يوم العذاب</w:t>
      </w:r>
      <w:r>
        <w:rPr>
          <w:rFonts w:hint="cs"/>
          <w:rtl/>
        </w:rPr>
        <w:t xml:space="preserve"> </w:t>
      </w:r>
      <w:r>
        <w:rPr>
          <w:rtl/>
        </w:rPr>
        <w:t>؟</w:t>
      </w:r>
      <w:bookmarkEnd w:id="19"/>
    </w:p>
    <w:p w:rsidR="00721A0A" w:rsidRDefault="00721A0A" w:rsidP="008044A7">
      <w:pPr>
        <w:pStyle w:val="libNormal"/>
        <w:rPr>
          <w:rtl/>
        </w:rPr>
      </w:pPr>
      <w:r>
        <w:rPr>
          <w:rtl/>
        </w:rPr>
        <w:t xml:space="preserve">وأصل الشيء الاساس الذي </w:t>
      </w:r>
      <w:r>
        <w:rPr>
          <w:rFonts w:hint="cs"/>
          <w:rtl/>
        </w:rPr>
        <w:t>بُنيَ</w:t>
      </w:r>
      <w:r>
        <w:rPr>
          <w:rtl/>
        </w:rPr>
        <w:t xml:space="preserve"> عليه ذلك الشيء وقد يكون أصل الشيء المنطلق له أو أسفله وحسب التعريفات اللغوية التي وردت في تعريفه ، ومن هنا نقف مع رواية</w:t>
      </w:r>
    </w:p>
    <w:p w:rsidR="00721A0A" w:rsidRDefault="00721A0A" w:rsidP="008044A7">
      <w:pPr>
        <w:pStyle w:val="libNormal0"/>
        <w:rPr>
          <w:rtl/>
        </w:rPr>
      </w:pPr>
      <w:r w:rsidRPr="007E3805">
        <w:rPr>
          <w:rtl/>
        </w:rPr>
        <w:br w:type="page"/>
      </w:r>
      <w:r>
        <w:rPr>
          <w:rtl/>
        </w:rPr>
        <w:lastRenderedPageBreak/>
        <w:t xml:space="preserve">المفضل التي رواها عن الإمام الصادق </w:t>
      </w:r>
      <w:r w:rsidR="00F55C0D" w:rsidRPr="00F55C0D">
        <w:rPr>
          <w:rStyle w:val="libAlaemChar"/>
          <w:rFonts w:hint="cs"/>
          <w:rtl/>
        </w:rPr>
        <w:t>عليه‌السلام</w:t>
      </w:r>
      <w:r>
        <w:rPr>
          <w:rtl/>
        </w:rPr>
        <w:t xml:space="preserve"> لكي نفهم كيف يجري الحال مع هذه الرواية ، فالسؤال المطروح فيما نحن فيه يقتضي أن نفهم أن أصل يوم العذاب هل يقصد به الاساس الذي بني عليه ظلم أهل البيت </w:t>
      </w:r>
      <w:r w:rsidR="00F55C0D" w:rsidRPr="00F55C0D">
        <w:rPr>
          <w:rStyle w:val="libAlaemChar"/>
          <w:rFonts w:hint="cs"/>
          <w:rtl/>
        </w:rPr>
        <w:t>عليهم‌السلام</w:t>
      </w:r>
      <w:r>
        <w:rPr>
          <w:rtl/>
        </w:rPr>
        <w:t xml:space="preserve"> من ذلك الحين أو أنه يقتضي</w:t>
      </w:r>
      <w:r>
        <w:rPr>
          <w:rFonts w:hint="cs"/>
          <w:rtl/>
        </w:rPr>
        <w:t xml:space="preserve"> </w:t>
      </w:r>
      <w:r>
        <w:rPr>
          <w:rtl/>
        </w:rPr>
        <w:t>ـ</w:t>
      </w:r>
      <w:r>
        <w:rPr>
          <w:rFonts w:hint="cs"/>
          <w:rtl/>
        </w:rPr>
        <w:t xml:space="preserve"> </w:t>
      </w:r>
      <w:r>
        <w:rPr>
          <w:rtl/>
        </w:rPr>
        <w:t>الاصل</w:t>
      </w:r>
      <w:r>
        <w:rPr>
          <w:rFonts w:hint="cs"/>
          <w:rtl/>
        </w:rPr>
        <w:t xml:space="preserve"> </w:t>
      </w:r>
      <w:r>
        <w:rPr>
          <w:rtl/>
        </w:rPr>
        <w:t>ـ</w:t>
      </w:r>
      <w:r>
        <w:rPr>
          <w:rFonts w:hint="cs"/>
          <w:rtl/>
        </w:rPr>
        <w:t xml:space="preserve"> </w:t>
      </w:r>
      <w:r>
        <w:rPr>
          <w:rtl/>
        </w:rPr>
        <w:t xml:space="preserve">معناه يوم القيامة الذي سوف يكون فيه الاساس لعذاب الذين ظلموا أهل البيت </w:t>
      </w:r>
      <w:r w:rsidR="00F55C0D" w:rsidRPr="00F55C0D">
        <w:rPr>
          <w:rStyle w:val="libAlaemChar"/>
          <w:rFonts w:hint="cs"/>
          <w:rtl/>
        </w:rPr>
        <w:t>عليهم‌السلام</w:t>
      </w:r>
      <w:r>
        <w:rPr>
          <w:rtl/>
        </w:rPr>
        <w:t xml:space="preserve"> فيكون الجزاء جهنم خالدين فيها أبداً</w:t>
      </w:r>
      <w:r>
        <w:rPr>
          <w:rFonts w:hint="cs"/>
          <w:rtl/>
        </w:rPr>
        <w:t xml:space="preserve"> </w:t>
      </w:r>
      <w:r>
        <w:rPr>
          <w:rtl/>
        </w:rPr>
        <w:t xml:space="preserve">؟ أما الشق الأوّل الذي يقصد به ويقول ان أصل يوم العذاب هو ذلك اليوم الذي سُلبت فيه الخلافة من أمير المؤمنين </w:t>
      </w:r>
      <w:r w:rsidR="00F55C0D" w:rsidRPr="00F55C0D">
        <w:rPr>
          <w:rStyle w:val="libAlaemChar"/>
          <w:rFonts w:hint="cs"/>
          <w:rtl/>
        </w:rPr>
        <w:t>عليه‌السلام</w:t>
      </w:r>
      <w:r>
        <w:rPr>
          <w:rFonts w:hint="cs"/>
          <w:rtl/>
        </w:rPr>
        <w:t xml:space="preserve"> </w:t>
      </w:r>
      <w:r>
        <w:rPr>
          <w:rtl/>
        </w:rPr>
        <w:t>ـ</w:t>
      </w:r>
      <w:r>
        <w:rPr>
          <w:rFonts w:hint="cs"/>
          <w:rtl/>
        </w:rPr>
        <w:t xml:space="preserve"> </w:t>
      </w:r>
      <w:r>
        <w:rPr>
          <w:rtl/>
        </w:rPr>
        <w:t>يوم السقيفة</w:t>
      </w:r>
      <w:r>
        <w:rPr>
          <w:rFonts w:hint="cs"/>
          <w:rtl/>
        </w:rPr>
        <w:t xml:space="preserve"> </w:t>
      </w:r>
      <w:r>
        <w:rPr>
          <w:rtl/>
        </w:rPr>
        <w:t>ـ</w:t>
      </w:r>
      <w:r>
        <w:rPr>
          <w:rFonts w:hint="cs"/>
          <w:rtl/>
        </w:rPr>
        <w:t xml:space="preserve"> </w:t>
      </w:r>
      <w:r>
        <w:rPr>
          <w:rtl/>
        </w:rPr>
        <w:t xml:space="preserve">وإضرام النار على باب بيت أمير المؤمنين وفاطمة </w:t>
      </w:r>
      <w:r w:rsidR="00F55C0D" w:rsidRPr="00F55C0D">
        <w:rPr>
          <w:rStyle w:val="libAlaemChar"/>
          <w:rFonts w:hint="cs"/>
          <w:rtl/>
        </w:rPr>
        <w:t>عليهما‌السلام</w:t>
      </w:r>
      <w:r>
        <w:rPr>
          <w:rFonts w:hint="cs"/>
          <w:rtl/>
        </w:rPr>
        <w:t xml:space="preserve"> </w:t>
      </w:r>
      <w:r>
        <w:rPr>
          <w:rtl/>
        </w:rPr>
        <w:t xml:space="preserve">... وقتل محسن بالرفسة ، حيث أسس الظلم والعذاب على أهل البيت </w:t>
      </w:r>
      <w:r w:rsidR="00F55C0D" w:rsidRPr="00F55C0D">
        <w:rPr>
          <w:rStyle w:val="libAlaemChar"/>
          <w:rFonts w:hint="cs"/>
          <w:rtl/>
        </w:rPr>
        <w:t>عليهم‌السلام</w:t>
      </w:r>
      <w:r>
        <w:rPr>
          <w:rtl/>
        </w:rPr>
        <w:t xml:space="preserve"> ولم يروّ الراحة والاطمئنان من يوم ظلم فاطمة إلى واقعة كربلاء وقتل أهل البيت وتشريدهم إلى ظهور الإمام المهدي ( عجل الله تعالى فرجه الشريف ) فان العذاب موجوع والاذى مبثوث لكل من ولاهم واتبعهم من شيعتهم وعلى هذا الاساس يكون أصل يوم العذاب هو اليوم الذي أسس الظلم على أهل البيت </w:t>
      </w:r>
      <w:r w:rsidR="00F55C0D" w:rsidRPr="00F55C0D">
        <w:rPr>
          <w:rStyle w:val="libAlaemChar"/>
          <w:rFonts w:hint="cs"/>
          <w:rtl/>
        </w:rPr>
        <w:t>عليهم‌السلام</w:t>
      </w:r>
      <w:r>
        <w:rPr>
          <w:rtl/>
        </w:rPr>
        <w:t xml:space="preserve"> في هذه الحياة الدنيا ، وهذا القول الذي يقول ان يوم العذاب هو يوم الظلم الذي جرى على أهل بيت النبوة بعيد عن المتفاهم العرفي ولا يساعد عليه الحال لأنّ هناك فرق بين أن </w:t>
      </w:r>
      <w:r>
        <w:rPr>
          <w:rFonts w:hint="cs"/>
          <w:rtl/>
        </w:rPr>
        <w:t>ت</w:t>
      </w:r>
      <w:r>
        <w:rPr>
          <w:rtl/>
        </w:rPr>
        <w:t xml:space="preserve">قول يوم الظلم ويوم العذاب لانه الظلم وارد في الحياة الدنيا أما العذاب فيكون له يوم خاص وكما عبر عنه القرآن يوم التغابن ويوم القيامة ... فلذا الظاهر من خلال الرواية ان يوم العذاب ليس هو يوم الظلم الذي جرى على أهل بيت النبوة </w:t>
      </w:r>
      <w:r w:rsidR="00F55C0D" w:rsidRPr="00F55C0D">
        <w:rPr>
          <w:rStyle w:val="libAlaemChar"/>
          <w:rFonts w:hint="cs"/>
          <w:rtl/>
        </w:rPr>
        <w:t>عليهم‌السلام</w:t>
      </w:r>
      <w:r>
        <w:rPr>
          <w:rtl/>
        </w:rPr>
        <w:t xml:space="preserve"> لأن</w:t>
      </w:r>
      <w:r>
        <w:rPr>
          <w:rFonts w:hint="cs"/>
          <w:rtl/>
        </w:rPr>
        <w:t>ّ</w:t>
      </w:r>
      <w:r>
        <w:rPr>
          <w:rtl/>
        </w:rPr>
        <w:t xml:space="preserve"> العذاب لا يطلق على هكذا حالٍ وانما يطلق على يوم القيامة الذي سوف يكون فيه العذاب للظالمين أما ما الذي يصح ان يعبر منه فهذا ما يمكن ان نقول به هو يوم المصائب ويوم المحن الابتلاءات والظلامات اذن يكون هذا القول منتفي في كون يوم العذاب هو اليوم الذي أسس فيه الظلم لأهل بيت النبوة.</w:t>
      </w:r>
    </w:p>
    <w:p w:rsidR="00721A0A" w:rsidRDefault="00721A0A" w:rsidP="008044A7">
      <w:pPr>
        <w:pStyle w:val="libNormal"/>
        <w:rPr>
          <w:rtl/>
        </w:rPr>
      </w:pPr>
      <w:r>
        <w:rPr>
          <w:rtl/>
        </w:rPr>
        <w:t xml:space="preserve">وعلى الشق الثاني من معنى الأصل ليوم العذاب يكون معناه ان يوم القيامة سوف يكون فيه العذاب والخزي للذين أخذوا الخلافة من أصحابها الحقيقيين وظلموا الزهراء </w:t>
      </w:r>
      <w:r w:rsidR="00F55C0D" w:rsidRPr="00F55C0D">
        <w:rPr>
          <w:rStyle w:val="libAlaemChar"/>
          <w:rFonts w:hint="cs"/>
          <w:rtl/>
        </w:rPr>
        <w:t>عليها‌السلام</w:t>
      </w:r>
      <w:r>
        <w:rPr>
          <w:rtl/>
        </w:rPr>
        <w:t xml:space="preserve"> وأضرموا النار على بيت أمير المؤمنين وقتلوا المحسن بن علي </w:t>
      </w:r>
      <w:r w:rsidR="00F55C0D" w:rsidRPr="00F55C0D">
        <w:rPr>
          <w:rStyle w:val="libAlaemChar"/>
          <w:rFonts w:hint="cs"/>
          <w:rtl/>
        </w:rPr>
        <w:t>عليه‌السلام</w:t>
      </w:r>
      <w:r>
        <w:rPr>
          <w:rtl/>
        </w:rPr>
        <w:t xml:space="preserve"> بالرفسة ، فتكون هذه الظلامات هي الاساس والاصل ليوم العذاب في نار جهنم</w:t>
      </w:r>
    </w:p>
    <w:p w:rsidR="00721A0A" w:rsidRDefault="00721A0A" w:rsidP="008044A7">
      <w:pPr>
        <w:pStyle w:val="libNormal0"/>
        <w:rPr>
          <w:rtl/>
        </w:rPr>
      </w:pPr>
      <w:r w:rsidRPr="007E3805">
        <w:rPr>
          <w:rtl/>
        </w:rPr>
        <w:br w:type="page"/>
      </w:r>
      <w:r>
        <w:rPr>
          <w:rtl/>
        </w:rPr>
        <w:lastRenderedPageBreak/>
        <w:t xml:space="preserve">للذين فعلوا ذلك الظلم العظيم وكما عبر القرآن الكريم عن ذلك بقوله تعالى </w:t>
      </w:r>
      <w:r w:rsidRPr="008044A7">
        <w:rPr>
          <w:rStyle w:val="libAlaemChar"/>
          <w:rtl/>
        </w:rPr>
        <w:t>(</w:t>
      </w:r>
      <w:r w:rsidRPr="00573A7D">
        <w:rPr>
          <w:rFonts w:hint="cs"/>
          <w:rtl/>
        </w:rPr>
        <w:t xml:space="preserve"> </w:t>
      </w:r>
      <w:r w:rsidRPr="008044A7">
        <w:rPr>
          <w:rStyle w:val="libAieChar"/>
          <w:rFonts w:hint="cs"/>
          <w:rtl/>
        </w:rPr>
        <w:t>إِنَّ الظَّالِمِينَ لَهُمْ عَذَابٌ أَلِيمٌ</w:t>
      </w:r>
      <w:r w:rsidRPr="00573A7D">
        <w:rPr>
          <w:rtl/>
        </w:rPr>
        <w:t xml:space="preserve"> </w:t>
      </w:r>
      <w:r w:rsidRPr="008044A7">
        <w:rPr>
          <w:rStyle w:val="libAlaemChar"/>
          <w:rtl/>
        </w:rPr>
        <w:t>)</w:t>
      </w:r>
      <w:r>
        <w:rPr>
          <w:rtl/>
        </w:rPr>
        <w:t>.</w:t>
      </w:r>
    </w:p>
    <w:p w:rsidR="00721A0A" w:rsidRDefault="00721A0A" w:rsidP="008044A7">
      <w:pPr>
        <w:pStyle w:val="libNormal"/>
        <w:rPr>
          <w:rtl/>
        </w:rPr>
      </w:pPr>
      <w:r>
        <w:rPr>
          <w:rtl/>
        </w:rPr>
        <w:t xml:space="preserve">وعليه الذي على ما احتمله ان الصحيح عندي هو المعنى الوارد في تفسير الاصل ليوم العذاب يعني ان أساس يوم العذاب في القيامة سوف يكون بسبب هذا الظلامات من ظلامة يوم السقيفة واحراق النار وقتل محسن بالرفسة وغير ذلك من الظلامات ذلك لأن هناك عدة أدلة وشواهد تثبت هذه المسئلة وايضاً نفهم هذا من خلال عدة روايات شريفة وشواهد تاريخية بينت هذه المسألة ، وهناك قرينة في المقام تثبت هذا المعنى وهي الرواية نفسها حيث نستفيد منها ان المفضل يسأل الإمام عليه </w:t>
      </w:r>
      <w:r w:rsidR="00F55C0D" w:rsidRPr="00F55C0D">
        <w:rPr>
          <w:rStyle w:val="libAlaemChar"/>
          <w:rFonts w:hint="cs"/>
          <w:rtl/>
        </w:rPr>
        <w:t>عليه‌السلام</w:t>
      </w:r>
      <w:r>
        <w:rPr>
          <w:rtl/>
        </w:rPr>
        <w:t xml:space="preserve"> ويقول ان يومكم في القصاص ل</w:t>
      </w:r>
      <w:r>
        <w:rPr>
          <w:rFonts w:hint="cs"/>
          <w:rtl/>
        </w:rPr>
        <w:t>أ</w:t>
      </w:r>
      <w:r>
        <w:rPr>
          <w:rtl/>
        </w:rPr>
        <w:t xml:space="preserve">عظم من يوم محنتكم ... حيث عبر عن يوم القيامة بيوم القصاص الذي سوف تكون فيه جهنم عذاباً للظالمين ، واضافة إلى ذلك قال المفضل ان يوم محنتكم وهذا يدل على ان هناك فرق بين ان نقول يوم العذاب ويوم المحنة </w:t>
      </w:r>
      <w:r>
        <w:rPr>
          <w:rFonts w:hint="cs"/>
          <w:rtl/>
        </w:rPr>
        <w:t>.</w:t>
      </w:r>
      <w:r>
        <w:rPr>
          <w:rtl/>
        </w:rPr>
        <w:t xml:space="preserve">.. وايضاً هناك قرينة متصلة في الرواية الشريفة نفسها حيث توجد تكملة لهذه الرواية التي يرويها المفضل حيث تقول : « ويأتي محسن مخضباً محمولاً تحمله خديجة بنت خويلد وفاطمة بنت أسد أُم أمير المؤمنين علي </w:t>
      </w:r>
      <w:r w:rsidR="00F55C0D" w:rsidRPr="00F55C0D">
        <w:rPr>
          <w:rStyle w:val="libAlaemChar"/>
          <w:rFonts w:hint="cs"/>
          <w:rtl/>
        </w:rPr>
        <w:t>عليه‌السلام</w:t>
      </w:r>
      <w:r>
        <w:rPr>
          <w:rtl/>
        </w:rPr>
        <w:t xml:space="preserve"> وهما جدتاه ... وفاطمة تبكي وتصيح وتقول : هذا يومكم الذي كنتم توعدون ... فيأخذ رسول الله محسناً على يديه رافعاً له إلى السماء وهو يقول : إلهي وسيدي صبرنا في الدنيا احتساباً وهذا اليوم الذي تجد كل نفس ما عملت من خيراً محضراً وما عملت من سوءٍ</w:t>
      </w:r>
      <w:r>
        <w:rPr>
          <w:rFonts w:hint="cs"/>
          <w:rtl/>
        </w:rPr>
        <w:t xml:space="preserve"> تود</w:t>
      </w:r>
      <w:r>
        <w:rPr>
          <w:rtl/>
        </w:rPr>
        <w:t xml:space="preserve"> لو أن بينها وبينه أمداً بعيداً ».</w:t>
      </w:r>
    </w:p>
    <w:p w:rsidR="00721A0A" w:rsidRDefault="00721A0A" w:rsidP="008044A7">
      <w:pPr>
        <w:pStyle w:val="libNormal"/>
        <w:rPr>
          <w:rtl/>
        </w:rPr>
      </w:pPr>
      <w:r>
        <w:rPr>
          <w:rtl/>
        </w:rPr>
        <w:t>فعلى أساس هاتين القرينتين نحتمل احتمالاً قويا</w:t>
      </w:r>
      <w:r>
        <w:rPr>
          <w:rFonts w:hint="cs"/>
          <w:rtl/>
        </w:rPr>
        <w:t>ً</w:t>
      </w:r>
      <w:r>
        <w:rPr>
          <w:rtl/>
        </w:rPr>
        <w:t xml:space="preserve"> ان أصل يوم العذاب المقصود به هو يوم القيامة الذي سوف يكون فيه نار جهنم للظالمين أشد عذاباً وأكبر تنكيلاً.</w:t>
      </w:r>
    </w:p>
    <w:p w:rsidR="00721A0A" w:rsidRDefault="00721A0A" w:rsidP="008044A7">
      <w:pPr>
        <w:pStyle w:val="libNormal"/>
        <w:rPr>
          <w:rtl/>
        </w:rPr>
      </w:pPr>
      <w:r>
        <w:rPr>
          <w:rtl/>
        </w:rPr>
        <w:t xml:space="preserve">وربما يرد علينا في ما نحن فيه اشكال وهو اذا كانت ظلامات أهل البيت </w:t>
      </w:r>
      <w:r w:rsidR="00F55C0D" w:rsidRPr="00F55C0D">
        <w:rPr>
          <w:rStyle w:val="libAlaemChar"/>
          <w:rFonts w:hint="cs"/>
          <w:rtl/>
        </w:rPr>
        <w:t>عليهم‌السلام</w:t>
      </w:r>
      <w:r>
        <w:rPr>
          <w:rtl/>
        </w:rPr>
        <w:t xml:space="preserve"> من السقيفة واحراق بيت فاطمة وقتل محسن ... الخ هو الاساس وأصل يوم العذاب في القيامة فماذا تقول في الذين كانوا قبل هذه الظلامات وقبل زمن الرسول </w:t>
      </w:r>
      <w:r w:rsidR="00F55C0D" w:rsidRPr="00F55C0D">
        <w:rPr>
          <w:rStyle w:val="libAlaemChar"/>
          <w:rFonts w:hint="cs"/>
          <w:rtl/>
        </w:rPr>
        <w:t>صلى‌الله‌عليه‌وآله</w:t>
      </w:r>
      <w:r>
        <w:rPr>
          <w:rFonts w:hint="cs"/>
          <w:rtl/>
        </w:rPr>
        <w:t xml:space="preserve"> </w:t>
      </w:r>
      <w:r>
        <w:rPr>
          <w:rtl/>
        </w:rPr>
        <w:t>ـ</w:t>
      </w:r>
      <w:r>
        <w:rPr>
          <w:rFonts w:hint="cs"/>
          <w:rtl/>
        </w:rPr>
        <w:t xml:space="preserve"> </w:t>
      </w:r>
      <w:r>
        <w:rPr>
          <w:rtl/>
        </w:rPr>
        <w:t>أي الامم الاخرى</w:t>
      </w:r>
      <w:r>
        <w:rPr>
          <w:rFonts w:hint="cs"/>
          <w:rtl/>
        </w:rPr>
        <w:t xml:space="preserve"> </w:t>
      </w:r>
      <w:r>
        <w:rPr>
          <w:rtl/>
        </w:rPr>
        <w:t>ـ</w:t>
      </w:r>
      <w:r>
        <w:rPr>
          <w:rFonts w:hint="cs"/>
          <w:rtl/>
        </w:rPr>
        <w:t xml:space="preserve"> </w:t>
      </w:r>
      <w:r>
        <w:rPr>
          <w:rtl/>
        </w:rPr>
        <w:t>فانهم ما كانوا يعلمون ذلك فكيف توجه هذه المسألة</w:t>
      </w:r>
      <w:r>
        <w:rPr>
          <w:rFonts w:hint="cs"/>
          <w:rtl/>
        </w:rPr>
        <w:t xml:space="preserve"> </w:t>
      </w:r>
      <w:r>
        <w:rPr>
          <w:rtl/>
        </w:rPr>
        <w:t>؟</w:t>
      </w:r>
    </w:p>
    <w:p w:rsidR="00721A0A" w:rsidRDefault="00721A0A" w:rsidP="008044A7">
      <w:pPr>
        <w:pStyle w:val="libNormal"/>
        <w:rPr>
          <w:rtl/>
        </w:rPr>
      </w:pPr>
      <w:r>
        <w:rPr>
          <w:rtl/>
        </w:rPr>
        <w:t>نقول : انه لا ضيرَ في ذلك ولا يقدح فيما نحن فيه ذلك لكون عندنا رواية تقول انها</w:t>
      </w:r>
      <w:r>
        <w:rPr>
          <w:rFonts w:hint="cs"/>
          <w:rtl/>
        </w:rPr>
        <w:t xml:space="preserve"> </w:t>
      </w:r>
      <w:r>
        <w:rPr>
          <w:rtl/>
        </w:rPr>
        <w:t>ـ</w:t>
      </w:r>
    </w:p>
    <w:p w:rsidR="00721A0A" w:rsidRDefault="00721A0A" w:rsidP="008044A7">
      <w:pPr>
        <w:pStyle w:val="libNormal0"/>
        <w:rPr>
          <w:rtl/>
        </w:rPr>
      </w:pPr>
      <w:r w:rsidRPr="00573A7D">
        <w:rPr>
          <w:rtl/>
        </w:rPr>
        <w:br w:type="page"/>
      </w:r>
      <w:r>
        <w:rPr>
          <w:rtl/>
        </w:rPr>
        <w:lastRenderedPageBreak/>
        <w:t xml:space="preserve">أي الصديقة الطاهرة فاطمة </w:t>
      </w:r>
      <w:r w:rsidR="00F55C0D" w:rsidRPr="00F55C0D">
        <w:rPr>
          <w:rStyle w:val="libAlaemChar"/>
          <w:rFonts w:hint="cs"/>
          <w:rtl/>
        </w:rPr>
        <w:t>عليها‌السلام</w:t>
      </w:r>
      <w:r>
        <w:rPr>
          <w:rFonts w:hint="cs"/>
          <w:rtl/>
        </w:rPr>
        <w:t xml:space="preserve"> </w:t>
      </w:r>
      <w:r>
        <w:rPr>
          <w:rtl/>
        </w:rPr>
        <w:t>ـ</w:t>
      </w:r>
      <w:r>
        <w:rPr>
          <w:rFonts w:hint="cs"/>
          <w:rtl/>
        </w:rPr>
        <w:t xml:space="preserve"> </w:t>
      </w:r>
      <w:r>
        <w:rPr>
          <w:rtl/>
        </w:rPr>
        <w:t>كانت مفروضة الطاعة على جميع من خلق الله من الجن والانس والطير والوحش والأنبياء والملائكة</w:t>
      </w:r>
      <w:r>
        <w:rPr>
          <w:rFonts w:hint="cs"/>
          <w:rtl/>
        </w:rPr>
        <w:t xml:space="preserve"> </w:t>
      </w:r>
      <w:r w:rsidRPr="00A66DCD">
        <w:rPr>
          <w:rStyle w:val="libFootnotenumChar"/>
          <w:rtl/>
        </w:rPr>
        <w:t>(1)</w:t>
      </w:r>
      <w:r>
        <w:rPr>
          <w:rtl/>
        </w:rPr>
        <w:t xml:space="preserve"> ، فاذا كان هكذا حالها فبالنتيجة تكون الحجة على جميع من خلق الله تعالى وخصوصاً انه ما تكاملت نبوة نبي من الأنبياء حتى أقر بفضلها ومحبتها وهي الصديقة الكبرى وعلى معرفتها دارت القرون الاولى</w:t>
      </w:r>
      <w:r>
        <w:rPr>
          <w:rFonts w:hint="cs"/>
          <w:rtl/>
        </w:rPr>
        <w:t xml:space="preserve"> </w:t>
      </w:r>
      <w:r>
        <w:rPr>
          <w:rtl/>
        </w:rPr>
        <w:t>ـ</w:t>
      </w:r>
      <w:r>
        <w:rPr>
          <w:rFonts w:hint="cs"/>
          <w:rtl/>
        </w:rPr>
        <w:t xml:space="preserve"> </w:t>
      </w:r>
      <w:r>
        <w:rPr>
          <w:rtl/>
        </w:rPr>
        <w:t>أي المتقدمة على هذا الزمان</w:t>
      </w:r>
      <w:r>
        <w:rPr>
          <w:rFonts w:hint="cs"/>
          <w:rtl/>
        </w:rPr>
        <w:t xml:space="preserve"> </w:t>
      </w:r>
      <w:r>
        <w:rPr>
          <w:rtl/>
        </w:rPr>
        <w:t>ـ</w:t>
      </w:r>
      <w:r>
        <w:rPr>
          <w:rFonts w:hint="cs"/>
          <w:rtl/>
        </w:rPr>
        <w:t xml:space="preserve"> </w:t>
      </w:r>
      <w:r>
        <w:rPr>
          <w:rtl/>
        </w:rPr>
        <w:t xml:space="preserve">وعليه لو كان الأنبياء والمؤمنين قبل بعثة الرسول </w:t>
      </w:r>
      <w:r w:rsidR="00F55C0D" w:rsidRPr="00F55C0D">
        <w:rPr>
          <w:rStyle w:val="libAlaemChar"/>
          <w:rFonts w:hint="cs"/>
          <w:rtl/>
        </w:rPr>
        <w:t>صلى‌الله‌عليه‌وآله</w:t>
      </w:r>
      <w:r>
        <w:rPr>
          <w:rtl/>
        </w:rPr>
        <w:t xml:space="preserve"> حاضرين في زمن الرسول </w:t>
      </w:r>
      <w:r w:rsidR="00F55C0D" w:rsidRPr="00F55C0D">
        <w:rPr>
          <w:rStyle w:val="libAlaemChar"/>
          <w:rFonts w:hint="cs"/>
          <w:rtl/>
        </w:rPr>
        <w:t>صلى‌الله‌عليه‌وآله</w:t>
      </w:r>
      <w:r>
        <w:rPr>
          <w:rtl/>
        </w:rPr>
        <w:t xml:space="preserve"> لكانوا قسمين إما راضين بما فعل القوم من الظلم بحق فاطمة وبعلها وبنيها وإما لم يكونوا راضين. فان كانوا راضين كانت لهم جهنم مقراً ومقاما وان لم يكونوا راضين بظلمها كانت لهم الجنة دار سرور ونعيم وعلى هذا الاساس يتضح كيف يكون ظلم أهل البيت وخصوصا الصديقة الشهيدة فاطمة </w:t>
      </w:r>
      <w:r w:rsidR="00F55C0D" w:rsidRPr="00F55C0D">
        <w:rPr>
          <w:rStyle w:val="libAlaemChar"/>
          <w:rFonts w:hint="cs"/>
          <w:rtl/>
        </w:rPr>
        <w:t>عليها‌السلام</w:t>
      </w:r>
      <w:r>
        <w:rPr>
          <w:rtl/>
        </w:rPr>
        <w:t xml:space="preserve"> الاساس ليوم العذاب هذا من جهة. ومن جهة أخرى نحن نعلم ان هناك أحاديث وردت على لسان أهل بيت العصمة مفادها ان الله يرضى لرضا فاطمة ويغضب لغضبها فمن كانت فاطمة راضية عنه رضا عنه الله تبارك وتعالى ولا شك ولا ريب أن رضا الله يرضاه الأنبياء والمؤمنين السابقين على زمن الرسول </w:t>
      </w:r>
      <w:r w:rsidR="00F55C0D" w:rsidRPr="00F55C0D">
        <w:rPr>
          <w:rStyle w:val="libAlaemChar"/>
          <w:rFonts w:hint="cs"/>
          <w:rtl/>
        </w:rPr>
        <w:t>صلى‌الله‌عليه‌وآله</w:t>
      </w:r>
      <w:r>
        <w:rPr>
          <w:rtl/>
        </w:rPr>
        <w:t xml:space="preserve"> فيكونوا عندئذ راضين عمن رضيت عنه فاطمة وغاضبين على من غضبت عليه لانها مظهر رضا الله تعالى وغضبه وعليه يكون الاصل ثابت.</w:t>
      </w:r>
    </w:p>
    <w:p w:rsidR="00721A0A" w:rsidRDefault="00721A0A" w:rsidP="008044A7">
      <w:pPr>
        <w:pStyle w:val="libNormal"/>
        <w:rPr>
          <w:rtl/>
        </w:rPr>
      </w:pPr>
      <w:r>
        <w:rPr>
          <w:rtl/>
        </w:rPr>
        <w:t>اذن ونحن نقف مع هذا البحث ومدى ثبوتيته لابد لنا من أن نقدم بعض الأمور التي يتوقف عليها عِظَم هذه المسئلة التي نحن بصددها ، وهذه الامور هي :</w:t>
      </w:r>
    </w:p>
    <w:p w:rsidR="00721A0A" w:rsidRDefault="00721A0A" w:rsidP="00A66DCD">
      <w:pPr>
        <w:pStyle w:val="libCenterBold2"/>
        <w:rPr>
          <w:rtl/>
        </w:rPr>
      </w:pPr>
      <w:bookmarkStart w:id="20" w:name="_Toc256785440"/>
      <w:r>
        <w:rPr>
          <w:rtl/>
        </w:rPr>
        <w:t xml:space="preserve">الأمر الأول : مقامات الزهراء </w:t>
      </w:r>
      <w:r w:rsidR="00F55C0D" w:rsidRPr="00F55C0D">
        <w:rPr>
          <w:rStyle w:val="libAlaemChar"/>
          <w:rFonts w:hint="cs"/>
          <w:rtl/>
        </w:rPr>
        <w:t>عليها‌السلام</w:t>
      </w:r>
      <w:r>
        <w:rPr>
          <w:rtl/>
        </w:rPr>
        <w:t>.</w:t>
      </w:r>
      <w:bookmarkEnd w:id="20"/>
    </w:p>
    <w:p w:rsidR="00721A0A" w:rsidRDefault="00721A0A" w:rsidP="00A66DCD">
      <w:pPr>
        <w:pStyle w:val="libCenterBold2"/>
        <w:rPr>
          <w:rtl/>
        </w:rPr>
      </w:pPr>
      <w:r w:rsidRPr="00E26BD7">
        <w:rPr>
          <w:rtl/>
        </w:rPr>
        <w:t>الأمر</w:t>
      </w:r>
      <w:r w:rsidRPr="008044A7">
        <w:rPr>
          <w:rStyle w:val="libBold2Char"/>
          <w:rtl/>
        </w:rPr>
        <w:t xml:space="preserve"> </w:t>
      </w:r>
      <w:r w:rsidRPr="00E26BD7">
        <w:rPr>
          <w:rtl/>
        </w:rPr>
        <w:t>الثاني : ظلامات الزهراء</w:t>
      </w:r>
      <w:r>
        <w:rPr>
          <w:rtl/>
        </w:rPr>
        <w:t xml:space="preserve"> </w:t>
      </w:r>
      <w:r w:rsidR="00F55C0D" w:rsidRPr="00F55C0D">
        <w:rPr>
          <w:rStyle w:val="libAlaemChar"/>
          <w:rFonts w:hint="cs"/>
          <w:rtl/>
        </w:rPr>
        <w:t>عليها‌السلام</w:t>
      </w:r>
      <w:r>
        <w:rPr>
          <w:rtl/>
        </w:rPr>
        <w:t>.</w:t>
      </w:r>
    </w:p>
    <w:p w:rsidR="00721A0A" w:rsidRDefault="00686CA9" w:rsidP="00686CA9">
      <w:pPr>
        <w:pStyle w:val="libLine"/>
        <w:rPr>
          <w:rtl/>
        </w:rPr>
      </w:pPr>
      <w:r>
        <w:rPr>
          <w:rtl/>
        </w:rPr>
        <w:t>__________________</w:t>
      </w:r>
    </w:p>
    <w:p w:rsidR="00721A0A" w:rsidRPr="00981D7A" w:rsidRDefault="00721A0A" w:rsidP="00A66DCD">
      <w:pPr>
        <w:pStyle w:val="libFootnote0"/>
        <w:rPr>
          <w:rtl/>
        </w:rPr>
      </w:pPr>
      <w:r w:rsidRPr="00981D7A">
        <w:rPr>
          <w:rtl/>
        </w:rPr>
        <w:t>(1) دلائل الإمامة : 28.</w:t>
      </w:r>
    </w:p>
    <w:p w:rsidR="00721A0A" w:rsidRPr="008C06EC" w:rsidRDefault="00721A0A" w:rsidP="00721A0A">
      <w:pPr>
        <w:pStyle w:val="Heading3Center"/>
        <w:rPr>
          <w:rtl/>
        </w:rPr>
      </w:pPr>
      <w:r w:rsidRPr="001567D7">
        <w:rPr>
          <w:rtl/>
        </w:rPr>
        <w:br w:type="page"/>
      </w:r>
      <w:r w:rsidRPr="008C06EC">
        <w:rPr>
          <w:rtl/>
        </w:rPr>
        <w:lastRenderedPageBreak/>
        <w:t>الأمر الأول</w:t>
      </w:r>
    </w:p>
    <w:p w:rsidR="00721A0A" w:rsidRDefault="00721A0A" w:rsidP="00721A0A">
      <w:pPr>
        <w:pStyle w:val="Heading3Center"/>
        <w:rPr>
          <w:rtl/>
        </w:rPr>
      </w:pPr>
      <w:r w:rsidRPr="008C06EC">
        <w:rPr>
          <w:rtl/>
        </w:rPr>
        <w:t>مقامات الزهراء</w:t>
      </w:r>
      <w:r>
        <w:rPr>
          <w:rtl/>
        </w:rPr>
        <w:t xml:space="preserve"> </w:t>
      </w:r>
      <w:r w:rsidR="00F55C0D" w:rsidRPr="00F55C0D">
        <w:rPr>
          <w:rStyle w:val="libAlaemChar"/>
          <w:rFonts w:hint="cs"/>
          <w:rtl/>
        </w:rPr>
        <w:t>عليها‌السلام</w:t>
      </w:r>
      <w:r>
        <w:rPr>
          <w:rtl/>
        </w:rPr>
        <w:t xml:space="preserve"> </w:t>
      </w:r>
      <w:r w:rsidRPr="008C06EC">
        <w:rPr>
          <w:rtl/>
        </w:rPr>
        <w:t>وفيه</w:t>
      </w:r>
      <w:r>
        <w:rPr>
          <w:rtl/>
        </w:rPr>
        <w:t xml:space="preserve"> :</w:t>
      </w:r>
    </w:p>
    <w:tbl>
      <w:tblPr>
        <w:tblStyle w:val="TableGrid"/>
        <w:bidiVisual/>
        <w:tblW w:w="5000" w:type="pct"/>
        <w:tblLook w:val="01E0"/>
      </w:tblPr>
      <w:tblGrid>
        <w:gridCol w:w="3202"/>
        <w:gridCol w:w="4803"/>
      </w:tblGrid>
      <w:tr w:rsidR="00721A0A" w:rsidTr="008044A7">
        <w:tc>
          <w:tcPr>
            <w:tcW w:w="2000" w:type="pct"/>
          </w:tcPr>
          <w:p w:rsidR="00721A0A" w:rsidRPr="001567D7" w:rsidRDefault="00721A0A" w:rsidP="008044A7">
            <w:pPr>
              <w:rPr>
                <w:rtl/>
              </w:rPr>
            </w:pPr>
          </w:p>
        </w:tc>
        <w:tc>
          <w:tcPr>
            <w:tcW w:w="3000" w:type="pct"/>
          </w:tcPr>
          <w:p w:rsidR="00721A0A" w:rsidRPr="001567D7" w:rsidRDefault="00721A0A" w:rsidP="008044A7">
            <w:pPr>
              <w:pStyle w:val="libBold2"/>
              <w:rPr>
                <w:rtl/>
              </w:rPr>
            </w:pPr>
            <w:r w:rsidRPr="001567D7">
              <w:rPr>
                <w:rtl/>
              </w:rPr>
              <w:t>أ</w:t>
            </w:r>
            <w:r w:rsidRPr="001567D7">
              <w:rPr>
                <w:rFonts w:hint="cs"/>
                <w:rtl/>
              </w:rPr>
              <w:t xml:space="preserve"> </w:t>
            </w:r>
            <w:r w:rsidRPr="001567D7">
              <w:rPr>
                <w:rtl/>
              </w:rPr>
              <w:t>ـ م</w:t>
            </w:r>
            <w:r w:rsidRPr="001567D7">
              <w:rPr>
                <w:rFonts w:hint="cs"/>
                <w:rtl/>
              </w:rPr>
              <w:t>قا</w:t>
            </w:r>
            <w:r w:rsidRPr="001567D7">
              <w:rPr>
                <w:rtl/>
              </w:rPr>
              <w:t>م</w:t>
            </w:r>
            <w:r w:rsidRPr="001567D7">
              <w:rPr>
                <w:rFonts w:hint="cs"/>
                <w:rtl/>
              </w:rPr>
              <w:t>ها</w:t>
            </w:r>
            <w:r w:rsidRPr="001567D7">
              <w:rPr>
                <w:rtl/>
              </w:rPr>
              <w:t xml:space="preserve"> عن</w:t>
            </w:r>
            <w:r w:rsidRPr="001567D7">
              <w:rPr>
                <w:rFonts w:hint="cs"/>
                <w:rtl/>
              </w:rPr>
              <w:t>د</w:t>
            </w:r>
            <w:r w:rsidRPr="001567D7">
              <w:rPr>
                <w:rtl/>
              </w:rPr>
              <w:t xml:space="preserve"> الله ت</w:t>
            </w:r>
            <w:r w:rsidRPr="001567D7">
              <w:rPr>
                <w:rFonts w:hint="cs"/>
                <w:rtl/>
              </w:rPr>
              <w:t>عا</w:t>
            </w:r>
            <w:r w:rsidRPr="001567D7">
              <w:rPr>
                <w:rtl/>
              </w:rPr>
              <w:t>لى</w:t>
            </w:r>
          </w:p>
          <w:p w:rsidR="00721A0A" w:rsidRPr="001567D7" w:rsidRDefault="00721A0A" w:rsidP="008044A7">
            <w:pPr>
              <w:pStyle w:val="libBold2"/>
              <w:rPr>
                <w:rtl/>
              </w:rPr>
            </w:pPr>
            <w:r w:rsidRPr="001567D7">
              <w:rPr>
                <w:rtl/>
              </w:rPr>
              <w:t>ب ـ م</w:t>
            </w:r>
            <w:r w:rsidRPr="001567D7">
              <w:rPr>
                <w:rFonts w:hint="cs"/>
                <w:rtl/>
              </w:rPr>
              <w:t>قا</w:t>
            </w:r>
            <w:r w:rsidRPr="001567D7">
              <w:rPr>
                <w:rtl/>
              </w:rPr>
              <w:t>م</w:t>
            </w:r>
            <w:r w:rsidRPr="001567D7">
              <w:rPr>
                <w:rFonts w:hint="cs"/>
                <w:rtl/>
              </w:rPr>
              <w:t>ه</w:t>
            </w:r>
            <w:r w:rsidRPr="001567D7">
              <w:rPr>
                <w:rtl/>
              </w:rPr>
              <w:t>ا ع</w:t>
            </w:r>
            <w:r w:rsidRPr="001567D7">
              <w:rPr>
                <w:rFonts w:hint="cs"/>
                <w:rtl/>
              </w:rPr>
              <w:t>ند</w:t>
            </w:r>
            <w:r w:rsidRPr="001567D7">
              <w:rPr>
                <w:rtl/>
              </w:rPr>
              <w:t xml:space="preserve"> الم</w:t>
            </w:r>
            <w:r w:rsidRPr="001567D7">
              <w:rPr>
                <w:rFonts w:hint="cs"/>
                <w:rtl/>
              </w:rPr>
              <w:t>ل</w:t>
            </w:r>
            <w:r w:rsidRPr="001567D7">
              <w:rPr>
                <w:rtl/>
              </w:rPr>
              <w:t>ائك</w:t>
            </w:r>
            <w:r w:rsidRPr="001567D7">
              <w:rPr>
                <w:rFonts w:hint="cs"/>
                <w:rtl/>
              </w:rPr>
              <w:t>ة</w:t>
            </w:r>
          </w:p>
          <w:p w:rsidR="00721A0A" w:rsidRPr="001567D7" w:rsidRDefault="00721A0A" w:rsidP="008044A7">
            <w:pPr>
              <w:pStyle w:val="libBold2"/>
              <w:rPr>
                <w:rtl/>
              </w:rPr>
            </w:pPr>
            <w:r w:rsidRPr="001567D7">
              <w:rPr>
                <w:rtl/>
              </w:rPr>
              <w:t xml:space="preserve">ج ـ مقامها عند الأنبياء والنبي محمد </w:t>
            </w:r>
            <w:r w:rsidR="00F55C0D" w:rsidRPr="00F55C0D">
              <w:rPr>
                <w:rStyle w:val="libAlaemChar"/>
                <w:rFonts w:hint="cs"/>
                <w:rtl/>
              </w:rPr>
              <w:t>صلى‌الله‌عليه‌وآله</w:t>
            </w:r>
          </w:p>
          <w:p w:rsidR="00721A0A" w:rsidRPr="001567D7" w:rsidRDefault="00721A0A" w:rsidP="008044A7">
            <w:pPr>
              <w:pStyle w:val="libBold2"/>
              <w:rPr>
                <w:rtl/>
              </w:rPr>
            </w:pPr>
            <w:r w:rsidRPr="001567D7">
              <w:rPr>
                <w:rFonts w:hint="cs"/>
                <w:rtl/>
              </w:rPr>
              <w:t xml:space="preserve">د ـ </w:t>
            </w:r>
            <w:r w:rsidRPr="001567D7">
              <w:rPr>
                <w:rtl/>
              </w:rPr>
              <w:t>م</w:t>
            </w:r>
            <w:r w:rsidRPr="001567D7">
              <w:rPr>
                <w:rFonts w:hint="cs"/>
                <w:rtl/>
              </w:rPr>
              <w:t>ق</w:t>
            </w:r>
            <w:r w:rsidRPr="001567D7">
              <w:rPr>
                <w:rtl/>
              </w:rPr>
              <w:t>ام</w:t>
            </w:r>
            <w:r w:rsidRPr="001567D7">
              <w:rPr>
                <w:rFonts w:hint="cs"/>
                <w:rtl/>
              </w:rPr>
              <w:t>ه</w:t>
            </w:r>
            <w:r w:rsidRPr="001567D7">
              <w:rPr>
                <w:rtl/>
              </w:rPr>
              <w:t>ا عند الأئم</w:t>
            </w:r>
            <w:r w:rsidRPr="001567D7">
              <w:rPr>
                <w:rFonts w:hint="cs"/>
                <w:rtl/>
              </w:rPr>
              <w:t>ة</w:t>
            </w:r>
            <w:r w:rsidRPr="001567D7">
              <w:rPr>
                <w:rtl/>
              </w:rPr>
              <w:t xml:space="preserve"> </w:t>
            </w:r>
            <w:r w:rsidR="00F55C0D" w:rsidRPr="00F55C0D">
              <w:rPr>
                <w:rStyle w:val="libAlaemChar"/>
                <w:rFonts w:hint="cs"/>
                <w:rtl/>
              </w:rPr>
              <w:t>عليهم‌السلام</w:t>
            </w:r>
          </w:p>
          <w:p w:rsidR="00721A0A" w:rsidRPr="001567D7" w:rsidRDefault="00721A0A" w:rsidP="008044A7">
            <w:pPr>
              <w:pStyle w:val="libBold2"/>
              <w:rPr>
                <w:rtl/>
              </w:rPr>
            </w:pPr>
            <w:r w:rsidRPr="001567D7">
              <w:rPr>
                <w:rtl/>
              </w:rPr>
              <w:t>ه</w:t>
            </w:r>
            <w:r>
              <w:rPr>
                <w:rFonts w:hint="cs"/>
                <w:rtl/>
              </w:rPr>
              <w:t>‍</w:t>
            </w:r>
            <w:r w:rsidRPr="001567D7">
              <w:rPr>
                <w:rtl/>
              </w:rPr>
              <w:t xml:space="preserve"> ـ م</w:t>
            </w:r>
            <w:r w:rsidRPr="001567D7">
              <w:rPr>
                <w:rFonts w:hint="cs"/>
                <w:rtl/>
              </w:rPr>
              <w:t>ق</w:t>
            </w:r>
            <w:r w:rsidRPr="001567D7">
              <w:rPr>
                <w:rtl/>
              </w:rPr>
              <w:t>ام</w:t>
            </w:r>
            <w:r w:rsidRPr="001567D7">
              <w:rPr>
                <w:rFonts w:hint="cs"/>
                <w:rtl/>
              </w:rPr>
              <w:t>ه</w:t>
            </w:r>
            <w:r w:rsidRPr="001567D7">
              <w:rPr>
                <w:rtl/>
              </w:rPr>
              <w:t>ا ع</w:t>
            </w:r>
            <w:r w:rsidRPr="001567D7">
              <w:rPr>
                <w:rFonts w:hint="cs"/>
                <w:rtl/>
              </w:rPr>
              <w:t>ن</w:t>
            </w:r>
            <w:r w:rsidRPr="001567D7">
              <w:rPr>
                <w:rtl/>
              </w:rPr>
              <w:t>د ال</w:t>
            </w:r>
            <w:r w:rsidRPr="001567D7">
              <w:rPr>
                <w:rFonts w:hint="cs"/>
                <w:rtl/>
              </w:rPr>
              <w:t>ع</w:t>
            </w:r>
            <w:r w:rsidRPr="001567D7">
              <w:rPr>
                <w:rtl/>
              </w:rPr>
              <w:t>لماء والمحدثين</w:t>
            </w:r>
          </w:p>
          <w:p w:rsidR="00721A0A" w:rsidRPr="001567D7" w:rsidRDefault="00721A0A" w:rsidP="008044A7">
            <w:pPr>
              <w:pStyle w:val="libBold2"/>
              <w:rPr>
                <w:rtl/>
              </w:rPr>
            </w:pPr>
            <w:r w:rsidRPr="001567D7">
              <w:rPr>
                <w:rtl/>
              </w:rPr>
              <w:t>ت ـ م</w:t>
            </w:r>
            <w:r w:rsidRPr="001567D7">
              <w:rPr>
                <w:rFonts w:hint="cs"/>
                <w:rtl/>
              </w:rPr>
              <w:t>قا</w:t>
            </w:r>
            <w:r w:rsidRPr="001567D7">
              <w:rPr>
                <w:rtl/>
              </w:rPr>
              <w:t>م</w:t>
            </w:r>
            <w:r w:rsidRPr="001567D7">
              <w:rPr>
                <w:rFonts w:hint="cs"/>
                <w:rtl/>
              </w:rPr>
              <w:t>ه</w:t>
            </w:r>
            <w:r w:rsidRPr="001567D7">
              <w:rPr>
                <w:rtl/>
              </w:rPr>
              <w:t>ا ي</w:t>
            </w:r>
            <w:r w:rsidRPr="001567D7">
              <w:rPr>
                <w:rFonts w:hint="cs"/>
                <w:rtl/>
              </w:rPr>
              <w:t>و</w:t>
            </w:r>
            <w:r w:rsidRPr="001567D7">
              <w:rPr>
                <w:rtl/>
              </w:rPr>
              <w:t>م ال</w:t>
            </w:r>
            <w:r w:rsidRPr="001567D7">
              <w:rPr>
                <w:rFonts w:hint="cs"/>
                <w:rtl/>
              </w:rPr>
              <w:t>قيا</w:t>
            </w:r>
            <w:r w:rsidRPr="001567D7">
              <w:rPr>
                <w:rtl/>
              </w:rPr>
              <w:t>م</w:t>
            </w:r>
            <w:r w:rsidRPr="001567D7">
              <w:rPr>
                <w:rFonts w:hint="cs"/>
                <w:rtl/>
              </w:rPr>
              <w:t>ة</w:t>
            </w:r>
            <w:r w:rsidRPr="001567D7">
              <w:rPr>
                <w:rtl/>
              </w:rPr>
              <w:t>.</w:t>
            </w:r>
          </w:p>
        </w:tc>
      </w:tr>
    </w:tbl>
    <w:p w:rsidR="00721A0A" w:rsidRDefault="00721A0A" w:rsidP="00721A0A">
      <w:pPr>
        <w:pStyle w:val="Heading4Center"/>
        <w:rPr>
          <w:rtl/>
        </w:rPr>
      </w:pPr>
      <w:r w:rsidRPr="001567D7">
        <w:rPr>
          <w:rtl/>
        </w:rPr>
        <w:br w:type="page"/>
      </w:r>
      <w:bookmarkStart w:id="21" w:name="_Toc256785441"/>
      <w:r>
        <w:rPr>
          <w:rtl/>
        </w:rPr>
        <w:lastRenderedPageBreak/>
        <w:t xml:space="preserve">1 ـ مقامها </w:t>
      </w:r>
      <w:r w:rsidR="00F55C0D" w:rsidRPr="00F55C0D">
        <w:rPr>
          <w:rStyle w:val="libAlaemChar"/>
          <w:rFonts w:hint="cs"/>
          <w:rtl/>
        </w:rPr>
        <w:t>عليها‌السلام</w:t>
      </w:r>
      <w:r>
        <w:rPr>
          <w:rtl/>
        </w:rPr>
        <w:t xml:space="preserve"> عند الله تعالى</w:t>
      </w:r>
      <w:bookmarkEnd w:id="21"/>
    </w:p>
    <w:p w:rsidR="00721A0A" w:rsidRDefault="00721A0A" w:rsidP="008044A7">
      <w:pPr>
        <w:pStyle w:val="libNormal"/>
        <w:rPr>
          <w:rtl/>
        </w:rPr>
      </w:pPr>
      <w:r>
        <w:rPr>
          <w:rtl/>
        </w:rPr>
        <w:t xml:space="preserve">إنّ من المقامات التي خصت بها فاطمة الزهراء </w:t>
      </w:r>
      <w:r w:rsidR="00F55C0D" w:rsidRPr="00F55C0D">
        <w:rPr>
          <w:rStyle w:val="libAlaemChar"/>
          <w:rFonts w:hint="cs"/>
          <w:rtl/>
        </w:rPr>
        <w:t>عليها‌السلام</w:t>
      </w:r>
      <w:r>
        <w:rPr>
          <w:rtl/>
        </w:rPr>
        <w:t xml:space="preserve"> هو مقام الرضا أي ان الله يرضى لرضاها ويغضب لغضبها ، حيث جاءت الكثير من الروايات الشريفة المأثورة عن الرسول وأهل بيته </w:t>
      </w:r>
      <w:r w:rsidR="00F55C0D" w:rsidRPr="00F55C0D">
        <w:rPr>
          <w:rStyle w:val="libAlaemChar"/>
          <w:rFonts w:hint="cs"/>
          <w:rtl/>
        </w:rPr>
        <w:t>عليهم‌السلام</w:t>
      </w:r>
      <w:r>
        <w:rPr>
          <w:rtl/>
        </w:rPr>
        <w:t xml:space="preserve"> لتؤكد هذه المنقبة العظيمة للصديقة الشهيدة.</w:t>
      </w:r>
    </w:p>
    <w:p w:rsidR="00721A0A" w:rsidRDefault="00721A0A" w:rsidP="008044A7">
      <w:pPr>
        <w:pStyle w:val="libNormal"/>
        <w:rPr>
          <w:rtl/>
        </w:rPr>
      </w:pPr>
      <w:r>
        <w:rPr>
          <w:rtl/>
        </w:rPr>
        <w:t xml:space="preserve">وهذا مما يدل على كونها ذو مقام عالي وشريف سامي لها عند الله تعالى </w:t>
      </w:r>
      <w:r>
        <w:rPr>
          <w:rFonts w:hint="cs"/>
          <w:rtl/>
        </w:rPr>
        <w:t>،</w:t>
      </w:r>
      <w:r>
        <w:rPr>
          <w:rtl/>
        </w:rPr>
        <w:t xml:space="preserve"> إذ لا معنى ان يرضى الله لشخص من دون أن يكون له عند الله منزلةً وكرامةً عليه ، وهذا مما يساعد عليه العرف العقلائي إضافة إلى الشواهد القرآنية الكثيرة على هذه المسألة ، فنحن نجد من خلال الممارسات الحياتية ان الكثير من الاصدقاء مثلاً يرضون لرضا شخص معين بالحق ويقبلون شفاعته وتوسطه أو رضاه عن شخص معين لحل مشكلة ما ، وكذلك الحال في الغضب ، وعلى هذا الاساس تكون فاطمة كريمة عند الله تعالى لعلو شأنها ومنزلتها عنده لذلك يرضى لرضاها ويغضب لغضبها.</w:t>
      </w:r>
    </w:p>
    <w:p w:rsidR="00721A0A" w:rsidRDefault="00721A0A" w:rsidP="008044A7">
      <w:pPr>
        <w:pStyle w:val="libNormal"/>
        <w:rPr>
          <w:rtl/>
        </w:rPr>
      </w:pPr>
      <w:r>
        <w:rPr>
          <w:rtl/>
        </w:rPr>
        <w:t xml:space="preserve">عن النبي </w:t>
      </w:r>
      <w:r w:rsidR="00F55C0D" w:rsidRPr="00F55C0D">
        <w:rPr>
          <w:rStyle w:val="libAlaemChar"/>
          <w:rFonts w:hint="cs"/>
          <w:rtl/>
        </w:rPr>
        <w:t>صلى‌الله‌عليه‌وآله</w:t>
      </w:r>
      <w:r>
        <w:rPr>
          <w:rtl/>
        </w:rPr>
        <w:t xml:space="preserve"> قال : « يا فاطمة ان الله ليغضب لغضبك ويرضى لرضاك »</w:t>
      </w:r>
      <w:r>
        <w:rPr>
          <w:rFonts w:hint="cs"/>
          <w:rtl/>
        </w:rPr>
        <w:t xml:space="preserve"> </w:t>
      </w:r>
      <w:r w:rsidRPr="00A66DCD">
        <w:rPr>
          <w:rStyle w:val="libFootnotenumChar"/>
          <w:rtl/>
        </w:rPr>
        <w:t>(1)</w:t>
      </w:r>
      <w:r>
        <w:rPr>
          <w:rtl/>
        </w:rPr>
        <w:t>.</w:t>
      </w:r>
    </w:p>
    <w:p w:rsidR="00721A0A" w:rsidRDefault="00721A0A" w:rsidP="008044A7">
      <w:pPr>
        <w:pStyle w:val="libNormal"/>
        <w:rPr>
          <w:rtl/>
        </w:rPr>
      </w:pPr>
      <w:r>
        <w:rPr>
          <w:rtl/>
        </w:rPr>
        <w:t xml:space="preserve">وكذلك ما ورد عنه </w:t>
      </w:r>
      <w:r w:rsidR="00F55C0D" w:rsidRPr="00F55C0D">
        <w:rPr>
          <w:rStyle w:val="libAlaemChar"/>
          <w:rFonts w:hint="cs"/>
          <w:rtl/>
        </w:rPr>
        <w:t>صلى‌الله‌عليه‌وآله</w:t>
      </w:r>
      <w:r>
        <w:rPr>
          <w:rtl/>
        </w:rPr>
        <w:t xml:space="preserve"> انه قال : « يا فاطمة أبشري فلك عند الله مقامٌ محمودٌ تشفعين فيه لمحبيك وشيعتك فتُشفعين »</w:t>
      </w:r>
      <w:r w:rsidRPr="00B74CCB">
        <w:rPr>
          <w:rFonts w:hint="cs"/>
          <w:rtl/>
        </w:rPr>
        <w:t xml:space="preserve"> </w:t>
      </w:r>
      <w:r w:rsidRPr="00A66DCD">
        <w:rPr>
          <w:rStyle w:val="libFootnotenumChar"/>
          <w:rtl/>
        </w:rPr>
        <w:t>(2)</w:t>
      </w:r>
      <w:r>
        <w:rPr>
          <w:rtl/>
        </w:rPr>
        <w:t>.</w:t>
      </w:r>
    </w:p>
    <w:p w:rsidR="00721A0A" w:rsidRDefault="00721A0A" w:rsidP="008044A7">
      <w:pPr>
        <w:pStyle w:val="libNormal"/>
        <w:rPr>
          <w:rtl/>
        </w:rPr>
      </w:pPr>
      <w:r>
        <w:rPr>
          <w:rtl/>
        </w:rPr>
        <w:t>ويظهر أيضاً مقامها عند الباري عز وجل من خلال الحديث الطويل الذي يروى عن أهل بيت العصمة عن الله تعالى حيث يقول الباري عز وجل :</w:t>
      </w:r>
    </w:p>
    <w:p w:rsidR="00721A0A" w:rsidRDefault="00721A0A" w:rsidP="008044A7">
      <w:pPr>
        <w:pStyle w:val="libNormal"/>
        <w:rPr>
          <w:rtl/>
        </w:rPr>
      </w:pPr>
      <w:r>
        <w:rPr>
          <w:rtl/>
        </w:rPr>
        <w:t>« يا فاطمة وعزتي وجلالي وارتفاع مكاني لقد آليت على نفسي من قبل أن أخلق السموات والأرض بألفي عام أن لا أعذب محبيك ومحبي عترتك بالنار »</w:t>
      </w:r>
      <w:r>
        <w:rPr>
          <w:rFonts w:hint="cs"/>
          <w:rtl/>
        </w:rPr>
        <w:t xml:space="preserve"> </w:t>
      </w:r>
      <w:r w:rsidRPr="00A66DCD">
        <w:rPr>
          <w:rStyle w:val="libFootnotenumChar"/>
          <w:rtl/>
        </w:rPr>
        <w:t>(3)</w:t>
      </w:r>
      <w:r>
        <w:rPr>
          <w:rtl/>
        </w:rPr>
        <w:t>.</w:t>
      </w:r>
    </w:p>
    <w:p w:rsidR="00721A0A" w:rsidRDefault="00721A0A" w:rsidP="008044A7">
      <w:pPr>
        <w:pStyle w:val="libNormal"/>
        <w:rPr>
          <w:rtl/>
        </w:rPr>
      </w:pPr>
      <w:r>
        <w:rPr>
          <w:rtl/>
        </w:rPr>
        <w:t>فأي منزلة ومقام لها عند الله تعالى بحيث يقسم الله تعالى بعزته وجلاله أن لا يعذب بالنار شيعة الزهراء ومحبيها ، وهذا الحديث له مقام عالي يثبته حديث آخر</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المناقب : 3 </w:t>
      </w:r>
      <w:r>
        <w:rPr>
          <w:rFonts w:hint="cs"/>
          <w:rtl/>
        </w:rPr>
        <w:t>/</w:t>
      </w:r>
      <w:r>
        <w:rPr>
          <w:rtl/>
        </w:rPr>
        <w:t xml:space="preserve"> 106.</w:t>
      </w:r>
    </w:p>
    <w:p w:rsidR="00721A0A" w:rsidRDefault="00721A0A" w:rsidP="00A66DCD">
      <w:pPr>
        <w:pStyle w:val="libFootnote0"/>
        <w:rPr>
          <w:rtl/>
        </w:rPr>
      </w:pPr>
      <w:r>
        <w:rPr>
          <w:rtl/>
        </w:rPr>
        <w:t xml:space="preserve">(2) كنز الفوائد : 1 </w:t>
      </w:r>
      <w:r>
        <w:rPr>
          <w:rFonts w:hint="cs"/>
          <w:rtl/>
        </w:rPr>
        <w:t>/</w:t>
      </w:r>
      <w:r>
        <w:rPr>
          <w:rtl/>
        </w:rPr>
        <w:t xml:space="preserve"> 150.</w:t>
      </w:r>
    </w:p>
    <w:p w:rsidR="00721A0A" w:rsidRDefault="00721A0A" w:rsidP="00A66DCD">
      <w:pPr>
        <w:pStyle w:val="libFootnote0"/>
        <w:rPr>
          <w:rtl/>
        </w:rPr>
      </w:pPr>
      <w:r>
        <w:rPr>
          <w:rtl/>
        </w:rPr>
        <w:t xml:space="preserve">(3) سفينة البحار : 2 </w:t>
      </w:r>
      <w:r>
        <w:rPr>
          <w:rFonts w:hint="cs"/>
          <w:rtl/>
        </w:rPr>
        <w:t>/</w:t>
      </w:r>
      <w:r>
        <w:rPr>
          <w:rtl/>
        </w:rPr>
        <w:t xml:space="preserve"> 375.</w:t>
      </w:r>
    </w:p>
    <w:p w:rsidR="00721A0A" w:rsidRDefault="00721A0A" w:rsidP="008044A7">
      <w:pPr>
        <w:pStyle w:val="libNormal0"/>
        <w:rPr>
          <w:rtl/>
        </w:rPr>
      </w:pPr>
      <w:r w:rsidRPr="002C6778">
        <w:rPr>
          <w:rtl/>
        </w:rPr>
        <w:br w:type="page"/>
      </w:r>
      <w:r>
        <w:rPr>
          <w:rtl/>
        </w:rPr>
        <w:lastRenderedPageBreak/>
        <w:t xml:space="preserve">ورد في شفاعة الزهراء </w:t>
      </w:r>
      <w:r w:rsidR="00F55C0D" w:rsidRPr="00F55C0D">
        <w:rPr>
          <w:rStyle w:val="libAlaemChar"/>
          <w:rFonts w:hint="cs"/>
          <w:rtl/>
        </w:rPr>
        <w:t>عليها‌السلام</w:t>
      </w:r>
      <w:r>
        <w:rPr>
          <w:rtl/>
        </w:rPr>
        <w:t xml:space="preserve"> في يوم القيامة واعطاء الكرامة العظمى لها آنذاك.</w:t>
      </w:r>
    </w:p>
    <w:p w:rsidR="00721A0A" w:rsidRDefault="00721A0A" w:rsidP="008044A7">
      <w:pPr>
        <w:pStyle w:val="libNormal"/>
        <w:rPr>
          <w:rtl/>
        </w:rPr>
      </w:pPr>
      <w:r>
        <w:rPr>
          <w:rtl/>
        </w:rPr>
        <w:t xml:space="preserve">ومن المقامات الأخرى لها </w:t>
      </w:r>
      <w:r w:rsidR="00F55C0D" w:rsidRPr="00F55C0D">
        <w:rPr>
          <w:rStyle w:val="libAlaemChar"/>
          <w:rFonts w:hint="cs"/>
          <w:rtl/>
        </w:rPr>
        <w:t>عليها‌السلام</w:t>
      </w:r>
      <w:r>
        <w:rPr>
          <w:rtl/>
        </w:rPr>
        <w:t xml:space="preserve"> هو علة الايجاد أي أنها كانت علة الموجودات التي خلقها الباري عز وجل وكما ورد في الحديث الذي يقول فيه الباري عز وجل : « يا أحمد</w:t>
      </w:r>
      <w:r>
        <w:rPr>
          <w:rFonts w:hint="cs"/>
          <w:rtl/>
        </w:rPr>
        <w:t xml:space="preserve"> </w:t>
      </w:r>
      <w:r>
        <w:rPr>
          <w:rtl/>
        </w:rPr>
        <w:t>! لولاك لم خلقت الأفلاك ، ولولا علي لم خلقتك ولولا فاطمة لما خلقتكما »</w:t>
      </w:r>
      <w:r w:rsidRPr="00A66DCD">
        <w:rPr>
          <w:rStyle w:val="libFootnotenumChar"/>
          <w:rtl/>
        </w:rPr>
        <w:t>(1)</w:t>
      </w:r>
      <w:r>
        <w:rPr>
          <w:rtl/>
        </w:rPr>
        <w:t>.</w:t>
      </w:r>
    </w:p>
    <w:p w:rsidR="00721A0A" w:rsidRDefault="00721A0A" w:rsidP="008044A7">
      <w:pPr>
        <w:pStyle w:val="libNormal"/>
        <w:rPr>
          <w:rtl/>
        </w:rPr>
      </w:pPr>
      <w:r>
        <w:rPr>
          <w:rtl/>
        </w:rPr>
        <w:t>ولا نريد الوقوف مع هذا الحديث الآن بل نترك بحثه إلى الفصول القادمة من هذا الكتاب ، وكثيرة هي المناقب والمقامات التي لها عند الله تعالى.</w:t>
      </w:r>
    </w:p>
    <w:p w:rsidR="00721A0A" w:rsidRDefault="00721A0A" w:rsidP="00721A0A">
      <w:pPr>
        <w:pStyle w:val="Heading4Center"/>
        <w:rPr>
          <w:rtl/>
        </w:rPr>
      </w:pPr>
      <w:bookmarkStart w:id="22" w:name="_Toc256785442"/>
      <w:r>
        <w:rPr>
          <w:rtl/>
        </w:rPr>
        <w:t>ب</w:t>
      </w:r>
      <w:r>
        <w:rPr>
          <w:rFonts w:hint="cs"/>
          <w:rtl/>
        </w:rPr>
        <w:t xml:space="preserve"> </w:t>
      </w:r>
      <w:r>
        <w:rPr>
          <w:rtl/>
        </w:rPr>
        <w:t>ـ</w:t>
      </w:r>
      <w:r>
        <w:rPr>
          <w:rFonts w:hint="cs"/>
          <w:rtl/>
        </w:rPr>
        <w:t xml:space="preserve"> </w:t>
      </w:r>
      <w:r>
        <w:rPr>
          <w:rtl/>
        </w:rPr>
        <w:t xml:space="preserve">مقامها </w:t>
      </w:r>
      <w:r w:rsidR="00F55C0D" w:rsidRPr="00F55C0D">
        <w:rPr>
          <w:rStyle w:val="libAlaemChar"/>
          <w:rFonts w:hint="cs"/>
          <w:rtl/>
        </w:rPr>
        <w:t>عليها‌السلام</w:t>
      </w:r>
      <w:r>
        <w:rPr>
          <w:rtl/>
        </w:rPr>
        <w:t xml:space="preserve"> عند الملائكة</w:t>
      </w:r>
      <w:bookmarkEnd w:id="22"/>
    </w:p>
    <w:p w:rsidR="00721A0A" w:rsidRDefault="00721A0A" w:rsidP="008044A7">
      <w:pPr>
        <w:pStyle w:val="libNormal"/>
        <w:rPr>
          <w:rtl/>
        </w:rPr>
      </w:pPr>
      <w:r>
        <w:rPr>
          <w:rtl/>
        </w:rPr>
        <w:t xml:space="preserve">في حديث طويل </w:t>
      </w:r>
      <w:r>
        <w:rPr>
          <w:rFonts w:hint="cs"/>
          <w:rtl/>
        </w:rPr>
        <w:t>.</w:t>
      </w:r>
      <w:r>
        <w:rPr>
          <w:rtl/>
        </w:rPr>
        <w:t>.. « ... فقالت الملائكة : إلهنا وسيدنا لمن هذا النور الزاهر ، الذي قد أشرقت به السموات والأرض</w:t>
      </w:r>
      <w:r>
        <w:rPr>
          <w:rFonts w:hint="cs"/>
          <w:rtl/>
        </w:rPr>
        <w:t xml:space="preserve"> </w:t>
      </w:r>
      <w:r>
        <w:rPr>
          <w:rtl/>
        </w:rPr>
        <w:t>؟ فأوحى الله إليها : هذا نور اخترعته من نور جلالي لأمتي فاطمة ابنة حبيبي ، وزوجة وليّي وأخو نبيّي وأبو حججي على عبادي ، أُشهدكم ملائكتي أنّي قد جعلت ثواب تسبيحكم وتقديسكم لهذه المرأة وشيعتها ومحبيها إلى يوم القيامة »</w:t>
      </w:r>
      <w:r w:rsidRPr="00A66DCD">
        <w:rPr>
          <w:rStyle w:val="libFootnotenumChar"/>
          <w:rtl/>
        </w:rPr>
        <w:t>(2)</w:t>
      </w:r>
      <w:r>
        <w:rPr>
          <w:rtl/>
        </w:rPr>
        <w:t>.</w:t>
      </w:r>
    </w:p>
    <w:p w:rsidR="00721A0A" w:rsidRDefault="00721A0A" w:rsidP="008044A7">
      <w:pPr>
        <w:pStyle w:val="libNormal"/>
        <w:rPr>
          <w:rtl/>
        </w:rPr>
      </w:pPr>
      <w:r>
        <w:rPr>
          <w:rtl/>
        </w:rPr>
        <w:t xml:space="preserve">وهذا يعني انها </w:t>
      </w:r>
      <w:r w:rsidR="00F55C0D" w:rsidRPr="00F55C0D">
        <w:rPr>
          <w:rStyle w:val="libAlaemChar"/>
          <w:rFonts w:hint="cs"/>
          <w:rtl/>
        </w:rPr>
        <w:t>عليها‌السلام</w:t>
      </w:r>
      <w:r>
        <w:rPr>
          <w:rtl/>
        </w:rPr>
        <w:t xml:space="preserve"> لها مقام النور الزاهر عند الملائكة فهم يعرفونها في السماء بالنور الزاهر الذي أزهرت السماوات والأرض بنورها ولأجل ذلك سميت بالزهراء.</w:t>
      </w:r>
    </w:p>
    <w:p w:rsidR="00721A0A" w:rsidRDefault="00721A0A" w:rsidP="00721A0A">
      <w:pPr>
        <w:pStyle w:val="Heading4Center"/>
        <w:rPr>
          <w:rtl/>
        </w:rPr>
      </w:pPr>
      <w:bookmarkStart w:id="23" w:name="_Toc256785443"/>
      <w:r>
        <w:rPr>
          <w:rtl/>
        </w:rPr>
        <w:t>ج</w:t>
      </w:r>
      <w:r>
        <w:rPr>
          <w:rFonts w:hint="cs"/>
          <w:rtl/>
        </w:rPr>
        <w:t>‍ ـ</w:t>
      </w:r>
      <w:r>
        <w:rPr>
          <w:rtl/>
        </w:rPr>
        <w:t xml:space="preserve"> مقامها </w:t>
      </w:r>
      <w:r w:rsidR="00F55C0D" w:rsidRPr="00F55C0D">
        <w:rPr>
          <w:rStyle w:val="libAlaemChar"/>
          <w:rFonts w:hint="cs"/>
          <w:rtl/>
        </w:rPr>
        <w:t>عليها‌السلام</w:t>
      </w:r>
      <w:r>
        <w:rPr>
          <w:rtl/>
        </w:rPr>
        <w:t xml:space="preserve"> عند الأنبياء والنبي محمد </w:t>
      </w:r>
      <w:r w:rsidR="00F55C0D" w:rsidRPr="00F55C0D">
        <w:rPr>
          <w:rStyle w:val="libAlaemChar"/>
          <w:rFonts w:hint="cs"/>
          <w:rtl/>
        </w:rPr>
        <w:t>صلى‌الله‌عليه‌وآله</w:t>
      </w:r>
      <w:bookmarkEnd w:id="23"/>
    </w:p>
    <w:p w:rsidR="00721A0A" w:rsidRDefault="00721A0A" w:rsidP="008044A7">
      <w:pPr>
        <w:pStyle w:val="libNormal"/>
        <w:rPr>
          <w:rtl/>
        </w:rPr>
      </w:pPr>
      <w:r>
        <w:rPr>
          <w:rtl/>
        </w:rPr>
        <w:t xml:space="preserve">أما عند الأنبياء فهذا ما يدل عليه الحديث المأثور عن أهل بيت العصمة </w:t>
      </w:r>
      <w:r w:rsidR="00F55C0D" w:rsidRPr="00F55C0D">
        <w:rPr>
          <w:rStyle w:val="libAlaemChar"/>
          <w:rFonts w:hint="cs"/>
          <w:rtl/>
        </w:rPr>
        <w:t>عليهم‌السلام</w:t>
      </w:r>
      <w:r>
        <w:rPr>
          <w:rtl/>
        </w:rPr>
        <w:t xml:space="preserve"> الذي يقول : ما تكاملت نبوة نبي من الأنبياء حتى أقر بفضلها ومحبتها وهي الصديقة الكبرى وعلى معرفتها دارت القرون الاولى ، حيث يظهر من هذا الحديث ان لها مقام سامي عند الأنبياء لأنه ما تكاملت نبوتهم حتى أقروا بمنزلتها ومقامها وفضلها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ملتقى البحرين : 14 ، فاطمة بهجة قلب المصطفى : 9 ، عن كشف اللآلي.</w:t>
      </w:r>
    </w:p>
    <w:p w:rsidR="00721A0A" w:rsidRDefault="00721A0A" w:rsidP="00A66DCD">
      <w:pPr>
        <w:pStyle w:val="libFootnote0"/>
        <w:rPr>
          <w:rtl/>
        </w:rPr>
      </w:pPr>
      <w:r>
        <w:rPr>
          <w:rtl/>
        </w:rPr>
        <w:t xml:space="preserve">(2) تأويل الآيات : 1 </w:t>
      </w:r>
      <w:r>
        <w:rPr>
          <w:rFonts w:hint="cs"/>
          <w:rtl/>
        </w:rPr>
        <w:t>/</w:t>
      </w:r>
      <w:r>
        <w:rPr>
          <w:rtl/>
        </w:rPr>
        <w:t xml:space="preserve"> 137 </w:t>
      </w:r>
      <w:r>
        <w:rPr>
          <w:rFonts w:hint="cs"/>
          <w:rtl/>
        </w:rPr>
        <w:t>/</w:t>
      </w:r>
      <w:r>
        <w:rPr>
          <w:rtl/>
        </w:rPr>
        <w:t xml:space="preserve"> ح 16 ، البرهان : 1 </w:t>
      </w:r>
      <w:r>
        <w:rPr>
          <w:rFonts w:hint="cs"/>
          <w:rtl/>
        </w:rPr>
        <w:t>/</w:t>
      </w:r>
      <w:r>
        <w:rPr>
          <w:rtl/>
        </w:rPr>
        <w:t xml:space="preserve"> 392 ح 5.</w:t>
      </w:r>
    </w:p>
    <w:p w:rsidR="00721A0A" w:rsidRDefault="00721A0A" w:rsidP="008044A7">
      <w:pPr>
        <w:pStyle w:val="libNormal0"/>
        <w:rPr>
          <w:rtl/>
        </w:rPr>
      </w:pPr>
      <w:r w:rsidRPr="00857001">
        <w:rPr>
          <w:rtl/>
        </w:rPr>
        <w:br w:type="page"/>
      </w:r>
      <w:r>
        <w:rPr>
          <w:rtl/>
        </w:rPr>
        <w:lastRenderedPageBreak/>
        <w:t>ومحبتها ، واللطيف هنا انما الأقرار يكون عند من له الحق على الآخرين ، وعليه يكون الأنبياء أقروا لله تعالى</w:t>
      </w:r>
      <w:r>
        <w:rPr>
          <w:rFonts w:hint="cs"/>
          <w:rtl/>
        </w:rPr>
        <w:t xml:space="preserve"> </w:t>
      </w:r>
      <w:r>
        <w:rPr>
          <w:rtl/>
        </w:rPr>
        <w:t>ـ</w:t>
      </w:r>
      <w:r>
        <w:rPr>
          <w:rFonts w:hint="cs"/>
          <w:rtl/>
        </w:rPr>
        <w:t xml:space="preserve"> </w:t>
      </w:r>
      <w:r>
        <w:rPr>
          <w:rtl/>
        </w:rPr>
        <w:t>لأنه هو صاحب الحق عليهم</w:t>
      </w:r>
      <w:r>
        <w:rPr>
          <w:rFonts w:hint="cs"/>
          <w:rtl/>
        </w:rPr>
        <w:t xml:space="preserve"> </w:t>
      </w:r>
      <w:r>
        <w:rPr>
          <w:rtl/>
        </w:rPr>
        <w:t>ـ</w:t>
      </w:r>
      <w:r>
        <w:rPr>
          <w:rFonts w:hint="cs"/>
          <w:rtl/>
        </w:rPr>
        <w:t xml:space="preserve"> </w:t>
      </w:r>
      <w:r>
        <w:rPr>
          <w:rtl/>
        </w:rPr>
        <w:t xml:space="preserve">بفضلها ومحبتها ، أما عند النبي </w:t>
      </w:r>
      <w:r w:rsidR="00F55C0D" w:rsidRPr="00F55C0D">
        <w:rPr>
          <w:rStyle w:val="libAlaemChar"/>
          <w:rFonts w:hint="cs"/>
          <w:rtl/>
        </w:rPr>
        <w:t>صلى‌الله‌عليه‌وآله</w:t>
      </w:r>
      <w:r>
        <w:rPr>
          <w:rtl/>
        </w:rPr>
        <w:t xml:space="preserve"> فان مقامها رفيع ولو أردنا أن نكتب عن مقامها عند الرسول لاحتجنا إلى مجلدات في هذا الأمر ولكن على ما يسعنا المقام نقول : ان مقامها يظهر من خلال أحاديث الرسول </w:t>
      </w:r>
      <w:r w:rsidR="00F55C0D" w:rsidRPr="00F55C0D">
        <w:rPr>
          <w:rStyle w:val="libAlaemChar"/>
          <w:rFonts w:hint="cs"/>
          <w:rtl/>
        </w:rPr>
        <w:t>صلى‌الله‌عليه‌وآله</w:t>
      </w:r>
      <w:r>
        <w:rPr>
          <w:rtl/>
        </w:rPr>
        <w:t xml:space="preserve"> نفسه حيث تارة يقول فداك أبوك ومرة أخرى يقول لها اُم أبيها ، وأخرى بضعة مني ولحمها لحمي ودمها دمي ولكن الأهم من هذا كله فإنها </w:t>
      </w:r>
      <w:r w:rsidR="00F55C0D" w:rsidRPr="00F55C0D">
        <w:rPr>
          <w:rStyle w:val="libAlaemChar"/>
          <w:rFonts w:hint="cs"/>
          <w:rtl/>
        </w:rPr>
        <w:t>عليها‌السلام</w:t>
      </w:r>
      <w:r>
        <w:rPr>
          <w:rtl/>
        </w:rPr>
        <w:t xml:space="preserve"> يكفي من مقامها ومنزلتها عند الرسول </w:t>
      </w:r>
      <w:r w:rsidR="00F55C0D" w:rsidRPr="00F55C0D">
        <w:rPr>
          <w:rStyle w:val="libAlaemChar"/>
          <w:rFonts w:hint="cs"/>
          <w:rtl/>
        </w:rPr>
        <w:t>صلى‌الله‌عليه‌وآله</w:t>
      </w:r>
      <w:r>
        <w:rPr>
          <w:rtl/>
        </w:rPr>
        <w:t xml:space="preserve"> انه قال في حقها : « من عرف هذه فقد عرفها ، ومن لم يعرفها فهي فاطمة بنت محمد وهي بضعة مني وهي قلبي الذي بين جنبي فمن آذاها فقد آذاني ، ومن آذاني فقد آذى الله »</w:t>
      </w:r>
      <w:r>
        <w:rPr>
          <w:rFonts w:hint="cs"/>
          <w:rtl/>
        </w:rPr>
        <w:t xml:space="preserve"> </w:t>
      </w:r>
      <w:r w:rsidRPr="00A66DCD">
        <w:rPr>
          <w:rStyle w:val="libFootnotenumChar"/>
          <w:rtl/>
        </w:rPr>
        <w:t>(1)</w:t>
      </w:r>
      <w:r>
        <w:rPr>
          <w:rtl/>
        </w:rPr>
        <w:t>.</w:t>
      </w:r>
    </w:p>
    <w:p w:rsidR="00721A0A" w:rsidRDefault="00721A0A" w:rsidP="008044A7">
      <w:pPr>
        <w:pStyle w:val="libNormal"/>
        <w:rPr>
          <w:rtl/>
        </w:rPr>
      </w:pPr>
      <w:r>
        <w:rPr>
          <w:rtl/>
        </w:rPr>
        <w:t xml:space="preserve">وأيضاً قوله </w:t>
      </w:r>
      <w:r w:rsidR="00F55C0D" w:rsidRPr="00F55C0D">
        <w:rPr>
          <w:rStyle w:val="libAlaemChar"/>
          <w:rFonts w:hint="cs"/>
          <w:rtl/>
        </w:rPr>
        <w:t>صلى‌الله‌عليه‌وآله</w:t>
      </w:r>
      <w:r>
        <w:rPr>
          <w:rtl/>
        </w:rPr>
        <w:t xml:space="preserve"> : « ومن أنصفك فقد أنصفني ، ومن ظلمك فقد ظلمني ، لأنك منّي وأنا منك ، وأنت بضعة من</w:t>
      </w:r>
      <w:r>
        <w:rPr>
          <w:rFonts w:hint="cs"/>
          <w:rtl/>
        </w:rPr>
        <w:t>ّي</w:t>
      </w:r>
      <w:r>
        <w:rPr>
          <w:rtl/>
        </w:rPr>
        <w:t xml:space="preserve"> وروحي التي بين جنبيّ ثم قال </w:t>
      </w:r>
      <w:r w:rsidR="00F55C0D" w:rsidRPr="00F55C0D">
        <w:rPr>
          <w:rStyle w:val="libAlaemChar"/>
          <w:rFonts w:hint="cs"/>
          <w:rtl/>
        </w:rPr>
        <w:t>صلى‌الله‌عليه‌وآله</w:t>
      </w:r>
      <w:r>
        <w:rPr>
          <w:rtl/>
        </w:rPr>
        <w:t xml:space="preserve"> : « إلى الله أشكو ظالميك من امتي »</w:t>
      </w:r>
      <w:r>
        <w:rPr>
          <w:rFonts w:hint="cs"/>
          <w:rtl/>
        </w:rPr>
        <w:t xml:space="preserve"> </w:t>
      </w:r>
      <w:r w:rsidRPr="00A66DCD">
        <w:rPr>
          <w:rStyle w:val="libFootnotenumChar"/>
          <w:rtl/>
        </w:rPr>
        <w:t>(2)</w:t>
      </w:r>
      <w:r>
        <w:rPr>
          <w:rtl/>
        </w:rPr>
        <w:t>.</w:t>
      </w:r>
    </w:p>
    <w:p w:rsidR="00721A0A" w:rsidRDefault="00721A0A" w:rsidP="00721A0A">
      <w:pPr>
        <w:pStyle w:val="Heading4Center"/>
        <w:rPr>
          <w:rtl/>
        </w:rPr>
      </w:pPr>
      <w:bookmarkStart w:id="24" w:name="_Toc256785444"/>
      <w:r>
        <w:rPr>
          <w:rtl/>
        </w:rPr>
        <w:t>د ـ مقامها</w:t>
      </w:r>
      <w:r w:rsidR="00F55C0D" w:rsidRPr="00F55C0D">
        <w:rPr>
          <w:rStyle w:val="libAlaemChar"/>
          <w:rFonts w:hint="cs"/>
          <w:rtl/>
        </w:rPr>
        <w:t>عليها‌السلام</w:t>
      </w:r>
      <w:r>
        <w:rPr>
          <w:rtl/>
        </w:rPr>
        <w:t xml:space="preserve"> عند الأئمة</w:t>
      </w:r>
      <w:bookmarkEnd w:id="24"/>
      <w:r w:rsidR="00F55C0D" w:rsidRPr="00F55C0D">
        <w:rPr>
          <w:rStyle w:val="libAlaemChar"/>
          <w:rFonts w:hint="cs"/>
          <w:rtl/>
        </w:rPr>
        <w:t>عليهم‌السلام</w:t>
      </w:r>
    </w:p>
    <w:p w:rsidR="00721A0A" w:rsidRDefault="00721A0A" w:rsidP="008044A7">
      <w:pPr>
        <w:pStyle w:val="libNormal"/>
        <w:rPr>
          <w:rtl/>
        </w:rPr>
      </w:pPr>
      <w:r>
        <w:rPr>
          <w:rtl/>
        </w:rPr>
        <w:t xml:space="preserve">ورد عن الإمام الحسن العسكري </w:t>
      </w:r>
      <w:r w:rsidR="00F55C0D" w:rsidRPr="00F55C0D">
        <w:rPr>
          <w:rStyle w:val="libAlaemChar"/>
          <w:rFonts w:hint="cs"/>
          <w:rtl/>
        </w:rPr>
        <w:t>عليه‌السلام</w:t>
      </w:r>
      <w:r>
        <w:rPr>
          <w:rtl/>
        </w:rPr>
        <w:t xml:space="preserve"> أنه قال :</w:t>
      </w:r>
    </w:p>
    <w:p w:rsidR="00721A0A" w:rsidRDefault="00721A0A" w:rsidP="008044A7">
      <w:pPr>
        <w:pStyle w:val="libNormal"/>
        <w:rPr>
          <w:rtl/>
        </w:rPr>
      </w:pPr>
      <w:r>
        <w:rPr>
          <w:rtl/>
        </w:rPr>
        <w:t>« نحن حجج الله على خلقه وجدتنا فاطمة حجة الله علينا »</w:t>
      </w:r>
      <w:r>
        <w:rPr>
          <w:rFonts w:hint="cs"/>
          <w:rtl/>
        </w:rPr>
        <w:t xml:space="preserve"> </w:t>
      </w:r>
      <w:r w:rsidRPr="00A66DCD">
        <w:rPr>
          <w:rStyle w:val="libFootnotenumChar"/>
          <w:rtl/>
        </w:rPr>
        <w:t>(3)</w:t>
      </w:r>
      <w:r>
        <w:rPr>
          <w:rtl/>
        </w:rPr>
        <w:t xml:space="preserve"> وهذا الحديث من الأحاديث العظيمة الذي أعطى لفاطمة </w:t>
      </w:r>
      <w:r w:rsidR="00F55C0D" w:rsidRPr="00F55C0D">
        <w:rPr>
          <w:rStyle w:val="libAlaemChar"/>
          <w:rFonts w:hint="cs"/>
          <w:rtl/>
        </w:rPr>
        <w:t>عليها‌السلام</w:t>
      </w:r>
      <w:r>
        <w:rPr>
          <w:rtl/>
        </w:rPr>
        <w:t xml:space="preserve"> وعلى لسان حفيدها الحسن العسكري </w:t>
      </w:r>
      <w:r w:rsidR="00F55C0D" w:rsidRPr="00F55C0D">
        <w:rPr>
          <w:rStyle w:val="libAlaemChar"/>
          <w:rFonts w:hint="cs"/>
          <w:rtl/>
        </w:rPr>
        <w:t>عليه‌السلام</w:t>
      </w:r>
      <w:r>
        <w:rPr>
          <w:rtl/>
        </w:rPr>
        <w:t xml:space="preserve"> أكبر شهادة عظمى بحقها ، وسيأتي مفصلاً البحث حول هذا الحديث الشريف.</w:t>
      </w:r>
    </w:p>
    <w:p w:rsidR="00721A0A" w:rsidRDefault="00721A0A" w:rsidP="008044A7">
      <w:pPr>
        <w:pStyle w:val="libNormal"/>
        <w:rPr>
          <w:rtl/>
        </w:rPr>
      </w:pPr>
      <w:r>
        <w:rPr>
          <w:rtl/>
        </w:rPr>
        <w:t xml:space="preserve">ويظهر من خلال حديث </w:t>
      </w:r>
      <w:r>
        <w:rPr>
          <w:rFonts w:hint="cs"/>
          <w:rtl/>
        </w:rPr>
        <w:t>ا</w:t>
      </w:r>
      <w:r>
        <w:rPr>
          <w:rtl/>
        </w:rPr>
        <w:t xml:space="preserve">خر عظم منزلة ومقام فاطمة عند الأئمة </w:t>
      </w:r>
      <w:r w:rsidR="00F55C0D" w:rsidRPr="00F55C0D">
        <w:rPr>
          <w:rStyle w:val="libAlaemChar"/>
          <w:rFonts w:hint="cs"/>
          <w:rtl/>
        </w:rPr>
        <w:t>عليهم‌السلام</w:t>
      </w:r>
      <w:r>
        <w:rPr>
          <w:rtl/>
        </w:rPr>
        <w:t xml:space="preserve"> حيث</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كشف الغمة : 1 </w:t>
      </w:r>
      <w:r>
        <w:rPr>
          <w:rFonts w:hint="cs"/>
          <w:rtl/>
        </w:rPr>
        <w:t>/</w:t>
      </w:r>
      <w:r>
        <w:rPr>
          <w:rtl/>
        </w:rPr>
        <w:t xml:space="preserve"> 467 ، الفصول المهمة : 128 ، نور الأبصار : 52 ، ونزهة المجالس : 2 </w:t>
      </w:r>
      <w:r>
        <w:rPr>
          <w:rFonts w:hint="cs"/>
          <w:rtl/>
        </w:rPr>
        <w:t>/</w:t>
      </w:r>
      <w:r>
        <w:rPr>
          <w:rtl/>
        </w:rPr>
        <w:t xml:space="preserve"> 228.</w:t>
      </w:r>
    </w:p>
    <w:p w:rsidR="00721A0A" w:rsidRDefault="00721A0A" w:rsidP="00A66DCD">
      <w:pPr>
        <w:pStyle w:val="libFootnote0"/>
        <w:rPr>
          <w:rtl/>
        </w:rPr>
      </w:pPr>
      <w:r>
        <w:rPr>
          <w:rtl/>
        </w:rPr>
        <w:t xml:space="preserve">(2) كشف الغمة : 1 </w:t>
      </w:r>
      <w:r>
        <w:rPr>
          <w:rFonts w:hint="cs"/>
          <w:rtl/>
        </w:rPr>
        <w:t>/</w:t>
      </w:r>
      <w:r>
        <w:rPr>
          <w:rtl/>
        </w:rPr>
        <w:t xml:space="preserve"> 498.</w:t>
      </w:r>
    </w:p>
    <w:p w:rsidR="00721A0A" w:rsidRDefault="00721A0A" w:rsidP="00A66DCD">
      <w:pPr>
        <w:pStyle w:val="libFootnote0"/>
        <w:rPr>
          <w:rtl/>
        </w:rPr>
      </w:pPr>
      <w:r>
        <w:rPr>
          <w:rtl/>
        </w:rPr>
        <w:t xml:space="preserve">(3) تفسير أطيب البيان : 3 </w:t>
      </w:r>
      <w:r>
        <w:rPr>
          <w:rFonts w:hint="cs"/>
          <w:rtl/>
        </w:rPr>
        <w:t>/</w:t>
      </w:r>
      <w:r>
        <w:rPr>
          <w:rtl/>
        </w:rPr>
        <w:t xml:space="preserve"> 226.</w:t>
      </w:r>
    </w:p>
    <w:p w:rsidR="00721A0A" w:rsidRDefault="00721A0A" w:rsidP="008044A7">
      <w:pPr>
        <w:pStyle w:val="libNormal0"/>
        <w:rPr>
          <w:rtl/>
        </w:rPr>
      </w:pPr>
      <w:r w:rsidRPr="00857001">
        <w:rPr>
          <w:rtl/>
        </w:rPr>
        <w:br w:type="page"/>
      </w:r>
      <w:r>
        <w:rPr>
          <w:rtl/>
        </w:rPr>
        <w:lastRenderedPageBreak/>
        <w:t xml:space="preserve">خرج من الناحية الشريفة عن الإمام المهدي ( عجل الله تعالى فرجه الشريف ) أنه قال : « وفي ابنة رسول الله </w:t>
      </w:r>
      <w:r w:rsidR="00F55C0D" w:rsidRPr="00F55C0D">
        <w:rPr>
          <w:rStyle w:val="libAlaemChar"/>
          <w:rFonts w:hint="cs"/>
          <w:rtl/>
        </w:rPr>
        <w:t>صلى‌الله‌عليه‌وآله</w:t>
      </w:r>
      <w:r>
        <w:rPr>
          <w:rtl/>
        </w:rPr>
        <w:t xml:space="preserve"> لي أسوة حسنة ... »</w:t>
      </w:r>
      <w:r>
        <w:rPr>
          <w:rFonts w:hint="cs"/>
          <w:rtl/>
        </w:rPr>
        <w:t xml:space="preserve"> </w:t>
      </w:r>
      <w:r w:rsidRPr="00A66DCD">
        <w:rPr>
          <w:rStyle w:val="libFootnotenumChar"/>
          <w:rtl/>
        </w:rPr>
        <w:t>(1)</w:t>
      </w:r>
      <w:r>
        <w:rPr>
          <w:rtl/>
        </w:rPr>
        <w:t xml:space="preserve"> فأي مقام يظهر لنا من خلال هذا التوقيع الشريف والذي بين فيه الإمام ( عجل الله تعالى فرجه الشريف ) أن له اسوة حسنة بفاطمة أي اتخذها قدوة له يتأسى بها في المعضلات والمصائب.</w:t>
      </w:r>
    </w:p>
    <w:p w:rsidR="00721A0A" w:rsidRDefault="00721A0A" w:rsidP="008044A7">
      <w:pPr>
        <w:pStyle w:val="libNormal"/>
        <w:rPr>
          <w:rtl/>
        </w:rPr>
      </w:pPr>
      <w:r>
        <w:rPr>
          <w:rtl/>
        </w:rPr>
        <w:t xml:space="preserve">وهناك الكثير من المقامات التي اشتركت الزهراء </w:t>
      </w:r>
      <w:r w:rsidR="00F55C0D" w:rsidRPr="00F55C0D">
        <w:rPr>
          <w:rStyle w:val="libAlaemChar"/>
          <w:rFonts w:hint="cs"/>
          <w:rtl/>
        </w:rPr>
        <w:t>عليها‌السلام</w:t>
      </w:r>
      <w:r>
        <w:rPr>
          <w:rtl/>
        </w:rPr>
        <w:t xml:space="preserve"> مع الأئمة فيها من حيث كونهم الصراط المستقيم واشتراكها معهم فيه وكذلك كونهم الكلمات التي تلقاها آدم </w:t>
      </w:r>
      <w:r w:rsidR="00F55C0D" w:rsidRPr="00F55C0D">
        <w:rPr>
          <w:rStyle w:val="libAlaemChar"/>
          <w:rFonts w:hint="cs"/>
          <w:rtl/>
        </w:rPr>
        <w:t>عليه‌السلام</w:t>
      </w:r>
      <w:r>
        <w:rPr>
          <w:rtl/>
        </w:rPr>
        <w:t xml:space="preserve"> لتوبته واشتراكها معهم في المباهلة مع وفد نجران والذي تدل على أنها كانت قطب الرحى الذي دار في المباهلة وكونها الشجرة الطيبة واشتراكها في النور معهم والتطهير في آية التطهير ... الخ من المناقب والمقامات العالية لها </w:t>
      </w:r>
      <w:r w:rsidR="00F55C0D" w:rsidRPr="00F55C0D">
        <w:rPr>
          <w:rStyle w:val="libAlaemChar"/>
          <w:rFonts w:hint="cs"/>
          <w:rtl/>
        </w:rPr>
        <w:t>عليها‌السلام</w:t>
      </w:r>
      <w:r>
        <w:rPr>
          <w:rtl/>
        </w:rPr>
        <w:t xml:space="preserve"> ولقد تظافرت الروايات الشريفة على هذه المقامات.</w:t>
      </w:r>
    </w:p>
    <w:p w:rsidR="00721A0A" w:rsidRDefault="00721A0A" w:rsidP="00721A0A">
      <w:pPr>
        <w:pStyle w:val="Heading4Center"/>
        <w:rPr>
          <w:rtl/>
        </w:rPr>
      </w:pPr>
      <w:bookmarkStart w:id="25" w:name="_Toc256785445"/>
      <w:r>
        <w:rPr>
          <w:rtl/>
        </w:rPr>
        <w:t>ه</w:t>
      </w:r>
      <w:r>
        <w:rPr>
          <w:rFonts w:hint="cs"/>
          <w:rtl/>
        </w:rPr>
        <w:t>‍ ـ</w:t>
      </w:r>
      <w:r>
        <w:rPr>
          <w:rtl/>
        </w:rPr>
        <w:t xml:space="preserve"> مقامها </w:t>
      </w:r>
      <w:r w:rsidR="00F55C0D" w:rsidRPr="00F55C0D">
        <w:rPr>
          <w:rStyle w:val="libAlaemChar"/>
          <w:rFonts w:hint="cs"/>
          <w:rtl/>
        </w:rPr>
        <w:t>عليها‌السلام</w:t>
      </w:r>
      <w:r>
        <w:rPr>
          <w:rtl/>
        </w:rPr>
        <w:t xml:space="preserve"> عند العلماء والمحدثين</w:t>
      </w:r>
      <w:bookmarkEnd w:id="25"/>
    </w:p>
    <w:p w:rsidR="00721A0A" w:rsidRDefault="00721A0A" w:rsidP="008044A7">
      <w:pPr>
        <w:pStyle w:val="libNormal"/>
        <w:rPr>
          <w:rtl/>
        </w:rPr>
      </w:pPr>
      <w:r>
        <w:rPr>
          <w:rtl/>
        </w:rPr>
        <w:t>1</w:t>
      </w:r>
      <w:r>
        <w:rPr>
          <w:rFonts w:hint="cs"/>
          <w:rtl/>
        </w:rPr>
        <w:t xml:space="preserve"> </w:t>
      </w:r>
      <w:r>
        <w:rPr>
          <w:rtl/>
        </w:rPr>
        <w:t>ـ</w:t>
      </w:r>
      <w:r>
        <w:rPr>
          <w:rFonts w:hint="cs"/>
          <w:rtl/>
        </w:rPr>
        <w:t xml:space="preserve"> </w:t>
      </w:r>
      <w:r>
        <w:rPr>
          <w:rtl/>
        </w:rPr>
        <w:t>قال ابن صبّاغ المالكي : ولنذكر طرفاً من مناقبها التي تشرف هذا النّسب من نسبها ، واكتسى فخراً ظاهراً من حسبها ، وهي فاطمة الزهراء بنت مَنْ أنزل عليه : سبحان الذي أسرى ، ثالثة الشمس والقمر ، بنت خير البشر ، الطاهرة الميلاد ، السيّدة بإجماع أهل السّ</w:t>
      </w:r>
      <w:r>
        <w:rPr>
          <w:rFonts w:hint="cs"/>
          <w:rtl/>
        </w:rPr>
        <w:t>َ</w:t>
      </w:r>
      <w:r>
        <w:rPr>
          <w:rtl/>
        </w:rPr>
        <w:t>داد</w:t>
      </w:r>
      <w:r>
        <w:rPr>
          <w:rFonts w:hint="cs"/>
          <w:rtl/>
        </w:rPr>
        <w:t xml:space="preserve"> </w:t>
      </w:r>
      <w:r w:rsidRPr="00A66DCD">
        <w:rPr>
          <w:rStyle w:val="libFootnotenumChar"/>
          <w:rtl/>
        </w:rPr>
        <w:t>(2)</w:t>
      </w:r>
      <w:r>
        <w:rPr>
          <w:rtl/>
        </w:rPr>
        <w:t>.</w:t>
      </w:r>
    </w:p>
    <w:p w:rsidR="00721A0A" w:rsidRDefault="00721A0A" w:rsidP="008044A7">
      <w:pPr>
        <w:pStyle w:val="libNormal"/>
        <w:rPr>
          <w:rtl/>
        </w:rPr>
      </w:pPr>
      <w:r>
        <w:rPr>
          <w:rtl/>
        </w:rPr>
        <w:t>2</w:t>
      </w:r>
      <w:r>
        <w:rPr>
          <w:rFonts w:hint="cs"/>
          <w:rtl/>
        </w:rPr>
        <w:t xml:space="preserve"> </w:t>
      </w:r>
      <w:r>
        <w:rPr>
          <w:rtl/>
        </w:rPr>
        <w:t>ـ</w:t>
      </w:r>
      <w:r>
        <w:rPr>
          <w:rFonts w:hint="cs"/>
          <w:rtl/>
        </w:rPr>
        <w:t xml:space="preserve"> </w:t>
      </w:r>
      <w:r>
        <w:rPr>
          <w:rtl/>
        </w:rPr>
        <w:t xml:space="preserve">قال الاُستاذ عبد الزهراء : ونحن حين نتناول الحديث عن الزهراء </w:t>
      </w:r>
      <w:r w:rsidR="00F55C0D" w:rsidRPr="00F55C0D">
        <w:rPr>
          <w:rStyle w:val="libAlaemChar"/>
          <w:rFonts w:hint="cs"/>
          <w:rtl/>
        </w:rPr>
        <w:t>عليها‌السلام</w:t>
      </w:r>
      <w:r>
        <w:rPr>
          <w:rtl/>
        </w:rPr>
        <w:t xml:space="preserve"> بصفتها غرس النبوّ</w:t>
      </w:r>
      <w:r>
        <w:rPr>
          <w:rFonts w:hint="cs"/>
          <w:rtl/>
        </w:rPr>
        <w:t>َ</w:t>
      </w:r>
      <w:r>
        <w:rPr>
          <w:rtl/>
        </w:rPr>
        <w:t>ة ، وشجرة الإمامة ، فإنّما تنكشفُ لنا أبعادُ الرّ</w:t>
      </w:r>
      <w:r>
        <w:rPr>
          <w:rFonts w:hint="cs"/>
          <w:rtl/>
        </w:rPr>
        <w:t>ِ</w:t>
      </w:r>
      <w:r>
        <w:rPr>
          <w:rtl/>
        </w:rPr>
        <w:t>سالة الإسلامية بطابع تجسيدي نلمسه في كل جانب من جوانب شخصيّ</w:t>
      </w:r>
      <w:r>
        <w:rPr>
          <w:rFonts w:hint="cs"/>
          <w:rtl/>
        </w:rPr>
        <w:t>َ</w:t>
      </w:r>
      <w:r>
        <w:rPr>
          <w:rtl/>
        </w:rPr>
        <w:t xml:space="preserve">تها </w:t>
      </w:r>
      <w:r w:rsidR="00F55C0D" w:rsidRPr="00F55C0D">
        <w:rPr>
          <w:rStyle w:val="libAlaemChar"/>
          <w:rFonts w:hint="cs"/>
          <w:rtl/>
        </w:rPr>
        <w:t>عليها‌السلام</w:t>
      </w:r>
      <w:r>
        <w:rPr>
          <w:rtl/>
        </w:rPr>
        <w:t xml:space="preserve"> ونحن نتابعها ، ففي قرانها بعليِّ بن أبي طالب </w:t>
      </w:r>
      <w:r w:rsidR="00F55C0D" w:rsidRPr="00F55C0D">
        <w:rPr>
          <w:rStyle w:val="libAlaemChar"/>
          <w:rFonts w:hint="cs"/>
          <w:rtl/>
        </w:rPr>
        <w:t>عليه‌السلام</w:t>
      </w:r>
      <w:r>
        <w:rPr>
          <w:rtl/>
        </w:rPr>
        <w:t xml:space="preserve"> تنجلي لنا الصورة الحيّ</w:t>
      </w:r>
      <w:r>
        <w:rPr>
          <w:rFonts w:hint="cs"/>
          <w:rtl/>
        </w:rPr>
        <w:t>َ</w:t>
      </w:r>
      <w:r>
        <w:rPr>
          <w:rtl/>
        </w:rPr>
        <w:t>ة التي رسمها الإسلام للقرآن الذي ارتضاه خالق هذا الوجود ، وفي مواقفها البطولية بعد وفاة أبيها يتكشّ</w:t>
      </w:r>
      <w:r>
        <w:rPr>
          <w:rFonts w:hint="cs"/>
          <w:rtl/>
        </w:rPr>
        <w:t>َ</w:t>
      </w:r>
      <w:r>
        <w:rPr>
          <w:rtl/>
        </w:rPr>
        <w:t>ف لنا المدى</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البحار : 53 </w:t>
      </w:r>
      <w:r>
        <w:rPr>
          <w:rFonts w:hint="cs"/>
          <w:rtl/>
        </w:rPr>
        <w:t>/</w:t>
      </w:r>
      <w:r>
        <w:rPr>
          <w:rtl/>
        </w:rPr>
        <w:t xml:space="preserve"> 179 و 180 ، غيبة الطوسي : 172 ، الاحتجاج : 2 </w:t>
      </w:r>
      <w:r>
        <w:rPr>
          <w:rFonts w:hint="cs"/>
          <w:rtl/>
        </w:rPr>
        <w:t>/</w:t>
      </w:r>
      <w:r>
        <w:rPr>
          <w:rtl/>
        </w:rPr>
        <w:t xml:space="preserve"> 277 ، الزام المناصب : 1 </w:t>
      </w:r>
      <w:r>
        <w:rPr>
          <w:rFonts w:hint="cs"/>
          <w:rtl/>
        </w:rPr>
        <w:t>/</w:t>
      </w:r>
      <w:r>
        <w:rPr>
          <w:rtl/>
        </w:rPr>
        <w:t xml:space="preserve"> 439.</w:t>
      </w:r>
    </w:p>
    <w:p w:rsidR="00721A0A" w:rsidRDefault="00721A0A" w:rsidP="00A66DCD">
      <w:pPr>
        <w:pStyle w:val="libFootnote0"/>
        <w:rPr>
          <w:rtl/>
        </w:rPr>
      </w:pPr>
      <w:r>
        <w:rPr>
          <w:rtl/>
        </w:rPr>
        <w:t>(2) الفصول المهمة : 143.</w:t>
      </w:r>
    </w:p>
    <w:p w:rsidR="00721A0A" w:rsidRDefault="00721A0A" w:rsidP="008044A7">
      <w:pPr>
        <w:pStyle w:val="libNormal0"/>
        <w:rPr>
          <w:rtl/>
        </w:rPr>
      </w:pPr>
      <w:r w:rsidRPr="0055380D">
        <w:rPr>
          <w:rtl/>
        </w:rPr>
        <w:br w:type="page"/>
      </w:r>
      <w:r>
        <w:rPr>
          <w:rtl/>
        </w:rPr>
        <w:lastRenderedPageBreak/>
        <w:t xml:space="preserve">البعيد الذي رسمه الإسلام للمرأة من حقوق وواجبات ، ومدى فاعليتها في بناء المجتمع الإسلامي. وعلى هذا الأساس تقاس سائر جوانب شخصية الزهراء </w:t>
      </w:r>
      <w:r w:rsidR="00F55C0D" w:rsidRPr="00F55C0D">
        <w:rPr>
          <w:rStyle w:val="libAlaemChar"/>
          <w:rFonts w:hint="cs"/>
          <w:rtl/>
        </w:rPr>
        <w:t>عليها‌السلام</w:t>
      </w:r>
      <w:r w:rsidRPr="0055380D">
        <w:rPr>
          <w:rFonts w:hint="cs"/>
          <w:rtl/>
        </w:rPr>
        <w:t xml:space="preserve"> </w:t>
      </w:r>
      <w:r w:rsidRPr="00A66DCD">
        <w:rPr>
          <w:rStyle w:val="libFootnotenumChar"/>
          <w:rtl/>
        </w:rPr>
        <w:t>(1)</w:t>
      </w:r>
      <w:r>
        <w:rPr>
          <w:rtl/>
        </w:rPr>
        <w:t>.</w:t>
      </w:r>
    </w:p>
    <w:p w:rsidR="00721A0A" w:rsidRDefault="00721A0A" w:rsidP="008044A7">
      <w:pPr>
        <w:pStyle w:val="libNormal"/>
        <w:rPr>
          <w:rtl/>
        </w:rPr>
      </w:pPr>
      <w:r>
        <w:rPr>
          <w:rtl/>
        </w:rPr>
        <w:t>3</w:t>
      </w:r>
      <w:r>
        <w:rPr>
          <w:rFonts w:hint="cs"/>
          <w:rtl/>
        </w:rPr>
        <w:t xml:space="preserve"> </w:t>
      </w:r>
      <w:r>
        <w:rPr>
          <w:rtl/>
        </w:rPr>
        <w:t>ـ</w:t>
      </w:r>
      <w:r>
        <w:rPr>
          <w:rFonts w:hint="cs"/>
          <w:rtl/>
        </w:rPr>
        <w:t xml:space="preserve"> </w:t>
      </w:r>
      <w:r>
        <w:rPr>
          <w:rtl/>
        </w:rPr>
        <w:t>قال العلامة محمد بن طلحة الشافعي : اعلم</w:t>
      </w:r>
      <w:r>
        <w:rPr>
          <w:rFonts w:hint="cs"/>
          <w:rtl/>
        </w:rPr>
        <w:t xml:space="preserve"> </w:t>
      </w:r>
      <w:r>
        <w:rPr>
          <w:rtl/>
        </w:rPr>
        <w:t>ـ</w:t>
      </w:r>
      <w:r>
        <w:rPr>
          <w:rFonts w:hint="cs"/>
          <w:rtl/>
        </w:rPr>
        <w:t xml:space="preserve"> </w:t>
      </w:r>
      <w:r>
        <w:rPr>
          <w:rtl/>
        </w:rPr>
        <w:t>أيّدك الله بروح منه</w:t>
      </w:r>
      <w:r>
        <w:rPr>
          <w:rFonts w:hint="cs"/>
          <w:rtl/>
        </w:rPr>
        <w:t xml:space="preserve"> </w:t>
      </w:r>
      <w:r>
        <w:rPr>
          <w:rtl/>
        </w:rPr>
        <w:t>ـ</w:t>
      </w:r>
      <w:r>
        <w:rPr>
          <w:rFonts w:hint="cs"/>
          <w:rtl/>
        </w:rPr>
        <w:t xml:space="preserve"> </w:t>
      </w:r>
      <w:r>
        <w:rPr>
          <w:rtl/>
        </w:rPr>
        <w:t>أن الأئمة الأطهار المعدودة مزاياهم في هذا المؤلّف ، والهداة الأبرار المقصودة سجاياهم بهذا الصنف لهم برسول الله زيادة</w:t>
      </w:r>
      <w:r>
        <w:rPr>
          <w:rFonts w:hint="cs"/>
          <w:rtl/>
        </w:rPr>
        <w:t>ً</w:t>
      </w:r>
      <w:r>
        <w:rPr>
          <w:rtl/>
        </w:rPr>
        <w:t xml:space="preserve"> على اتصالهم به بواسطة فاطمة </w:t>
      </w:r>
      <w:r w:rsidR="00F55C0D" w:rsidRPr="00F55C0D">
        <w:rPr>
          <w:rStyle w:val="libAlaemChar"/>
          <w:rFonts w:hint="cs"/>
          <w:rtl/>
        </w:rPr>
        <w:t>عليها‌السلام</w:t>
      </w:r>
      <w:r>
        <w:rPr>
          <w:rtl/>
        </w:rPr>
        <w:t>. فبواسطتها زادهم الله تعالى فضل شرف وشرف فَضْل ، ونيل قدر وقدر نيل ، ومحلَّ علوّ وعلوّ</w:t>
      </w:r>
      <w:r>
        <w:rPr>
          <w:rFonts w:hint="cs"/>
          <w:rtl/>
        </w:rPr>
        <w:t>َ</w:t>
      </w:r>
      <w:r>
        <w:rPr>
          <w:rtl/>
        </w:rPr>
        <w:t xml:space="preserve"> محلّ</w:t>
      </w:r>
      <w:r>
        <w:rPr>
          <w:rFonts w:hint="cs"/>
          <w:rtl/>
        </w:rPr>
        <w:t>ٍ</w:t>
      </w:r>
      <w:r>
        <w:rPr>
          <w:rtl/>
        </w:rPr>
        <w:t xml:space="preserve"> ، وأصل تطهير وتطهير أصل ... فانظر بنُور بصيرتك</w:t>
      </w:r>
      <w:r>
        <w:rPr>
          <w:rFonts w:hint="cs"/>
          <w:rtl/>
        </w:rPr>
        <w:t xml:space="preserve"> </w:t>
      </w:r>
      <w:r>
        <w:rPr>
          <w:rtl/>
        </w:rPr>
        <w:t>ـ</w:t>
      </w:r>
      <w:r>
        <w:rPr>
          <w:rFonts w:hint="cs"/>
          <w:rtl/>
        </w:rPr>
        <w:t xml:space="preserve"> </w:t>
      </w:r>
      <w:r>
        <w:rPr>
          <w:rtl/>
        </w:rPr>
        <w:t>أمدّ</w:t>
      </w:r>
      <w:r>
        <w:rPr>
          <w:rFonts w:hint="cs"/>
          <w:rtl/>
        </w:rPr>
        <w:t>َ</w:t>
      </w:r>
      <w:r>
        <w:rPr>
          <w:rtl/>
        </w:rPr>
        <w:t>ك الله بهدايتها</w:t>
      </w:r>
      <w:r>
        <w:rPr>
          <w:rFonts w:hint="cs"/>
          <w:rtl/>
        </w:rPr>
        <w:t xml:space="preserve"> </w:t>
      </w:r>
      <w:r>
        <w:rPr>
          <w:rtl/>
        </w:rPr>
        <w:t>ـ</w:t>
      </w:r>
      <w:r>
        <w:rPr>
          <w:rFonts w:hint="cs"/>
          <w:rtl/>
        </w:rPr>
        <w:t xml:space="preserve"> </w:t>
      </w:r>
      <w:r>
        <w:rPr>
          <w:rtl/>
        </w:rPr>
        <w:t>إلى مدلول هذه الآية</w:t>
      </w:r>
      <w:r w:rsidRPr="0055380D">
        <w:rPr>
          <w:rFonts w:hint="cs"/>
          <w:rtl/>
        </w:rPr>
        <w:t xml:space="preserve"> </w:t>
      </w:r>
      <w:r w:rsidRPr="00A66DCD">
        <w:rPr>
          <w:rStyle w:val="libFootnotenumChar"/>
          <w:rtl/>
        </w:rPr>
        <w:t>(2)</w:t>
      </w:r>
      <w:r>
        <w:rPr>
          <w:rtl/>
        </w:rPr>
        <w:t xml:space="preserve"> وترتيب مراتب عباراتها وكيفيّ</w:t>
      </w:r>
      <w:r>
        <w:rPr>
          <w:rFonts w:hint="cs"/>
          <w:rtl/>
        </w:rPr>
        <w:t>َ</w:t>
      </w:r>
      <w:r>
        <w:rPr>
          <w:rtl/>
        </w:rPr>
        <w:t xml:space="preserve">ة إشارتها إلى علوّ مقام فاطمة </w:t>
      </w:r>
      <w:r w:rsidR="00F55C0D" w:rsidRPr="00F55C0D">
        <w:rPr>
          <w:rStyle w:val="libAlaemChar"/>
          <w:rFonts w:hint="cs"/>
          <w:rtl/>
        </w:rPr>
        <w:t>عليها‌السلام</w:t>
      </w:r>
      <w:r>
        <w:rPr>
          <w:rtl/>
        </w:rPr>
        <w:t xml:space="preserve"> في منازل الشرف وسمو درجتها ، وقد بيّن ذلك وجعلها بينه وبين عليًّ تنبيهاً على سرّ الآية وحكمتها ، فإن الله عزّ وجل جعلها مُكتَ</w:t>
      </w:r>
      <w:r>
        <w:rPr>
          <w:rFonts w:hint="cs"/>
          <w:rtl/>
        </w:rPr>
        <w:t>ن</w:t>
      </w:r>
      <w:r>
        <w:rPr>
          <w:rtl/>
        </w:rPr>
        <w:t>فةً من بين يديها ومن خلفها ليظ</w:t>
      </w:r>
      <w:r>
        <w:rPr>
          <w:rFonts w:hint="cs"/>
          <w:rtl/>
        </w:rPr>
        <w:t>ه</w:t>
      </w:r>
      <w:r>
        <w:rPr>
          <w:rtl/>
        </w:rPr>
        <w:t xml:space="preserve">ر بذلك الاعتناء بمكانتها. وحيث كان المراد من قوله </w:t>
      </w:r>
      <w:r w:rsidRPr="008044A7">
        <w:rPr>
          <w:rStyle w:val="libBold2Char"/>
          <w:rtl/>
        </w:rPr>
        <w:t>« وأنفسَنا »</w:t>
      </w:r>
      <w:r>
        <w:rPr>
          <w:rtl/>
        </w:rPr>
        <w:t xml:space="preserve"> نفس عليًّ مع النبي </w:t>
      </w:r>
      <w:r w:rsidR="00F55C0D" w:rsidRPr="00F55C0D">
        <w:rPr>
          <w:rStyle w:val="libAlaemChar"/>
          <w:rFonts w:hint="cs"/>
          <w:rtl/>
        </w:rPr>
        <w:t>صلى‌الله‌عليه‌وآله</w:t>
      </w:r>
      <w:r>
        <w:rPr>
          <w:rtl/>
        </w:rPr>
        <w:t xml:space="preserve"> جعلها بينهما إذا الحراسة بالأحاطة بالأنفس أبلغ منها </w:t>
      </w:r>
      <w:r>
        <w:rPr>
          <w:rFonts w:hint="cs"/>
          <w:rtl/>
        </w:rPr>
        <w:t>بالأبْناء</w:t>
      </w:r>
      <w:r>
        <w:rPr>
          <w:rtl/>
        </w:rPr>
        <w:t xml:space="preserve"> في دلالتها</w:t>
      </w:r>
      <w:r>
        <w:rPr>
          <w:rFonts w:hint="cs"/>
          <w:rtl/>
        </w:rPr>
        <w:t xml:space="preserve"> </w:t>
      </w:r>
      <w:r w:rsidRPr="00A66DCD">
        <w:rPr>
          <w:rStyle w:val="libFootnotenumChar"/>
          <w:rtl/>
        </w:rPr>
        <w:t>(3)</w:t>
      </w:r>
      <w:r>
        <w:rPr>
          <w:rtl/>
        </w:rPr>
        <w:t>.</w:t>
      </w:r>
    </w:p>
    <w:p w:rsidR="00721A0A" w:rsidRDefault="00721A0A" w:rsidP="008044A7">
      <w:pPr>
        <w:pStyle w:val="libNormal"/>
        <w:rPr>
          <w:rtl/>
        </w:rPr>
      </w:pPr>
      <w:r>
        <w:rPr>
          <w:rtl/>
        </w:rPr>
        <w:t>4</w:t>
      </w:r>
      <w:r>
        <w:rPr>
          <w:rFonts w:hint="cs"/>
          <w:rtl/>
        </w:rPr>
        <w:t xml:space="preserve"> </w:t>
      </w:r>
      <w:r>
        <w:rPr>
          <w:rtl/>
        </w:rPr>
        <w:t>ـ</w:t>
      </w:r>
      <w:r>
        <w:rPr>
          <w:rFonts w:hint="cs"/>
          <w:rtl/>
        </w:rPr>
        <w:t xml:space="preserve"> </w:t>
      </w:r>
      <w:r>
        <w:rPr>
          <w:rtl/>
        </w:rPr>
        <w:t>قال الحافظ أبو نعيم الإصفهاني : ومن ناسكات الأصفياء وصفيّات الأتقياء فاطمة</w:t>
      </w:r>
      <w:r>
        <w:rPr>
          <w:rFonts w:hint="cs"/>
          <w:rtl/>
        </w:rPr>
        <w:t xml:space="preserve"> </w:t>
      </w:r>
      <w:r>
        <w:rPr>
          <w:rtl/>
        </w:rPr>
        <w:t>ـ</w:t>
      </w:r>
      <w:r>
        <w:rPr>
          <w:rFonts w:hint="cs"/>
          <w:rtl/>
        </w:rPr>
        <w:t xml:space="preserve"> </w:t>
      </w:r>
      <w:r>
        <w:rPr>
          <w:rtl/>
        </w:rPr>
        <w:t>رضي الله تعالى عنها</w:t>
      </w:r>
      <w:r>
        <w:rPr>
          <w:rFonts w:hint="cs"/>
          <w:rtl/>
        </w:rPr>
        <w:t xml:space="preserve"> </w:t>
      </w:r>
      <w:r>
        <w:rPr>
          <w:rtl/>
        </w:rPr>
        <w:t>ـ</w:t>
      </w:r>
      <w:r>
        <w:rPr>
          <w:rFonts w:hint="cs"/>
          <w:rtl/>
        </w:rPr>
        <w:t xml:space="preserve"> </w:t>
      </w:r>
      <w:r>
        <w:rPr>
          <w:rtl/>
        </w:rPr>
        <w:t>السيّدة البتول ، البضعة الشبيه</w:t>
      </w:r>
      <w:r>
        <w:rPr>
          <w:rFonts w:hint="cs"/>
          <w:rtl/>
        </w:rPr>
        <w:t>َ</w:t>
      </w:r>
      <w:r>
        <w:rPr>
          <w:rtl/>
        </w:rPr>
        <w:t>ة بالرسول ، وأوّ</w:t>
      </w:r>
      <w:r>
        <w:rPr>
          <w:rFonts w:hint="cs"/>
          <w:rtl/>
        </w:rPr>
        <w:t>َ</w:t>
      </w:r>
      <w:r>
        <w:rPr>
          <w:rtl/>
        </w:rPr>
        <w:t xml:space="preserve">لهم بعد وفاته به لحوقاً ، كانت عن الدنيا ومُتعتها عازفةً ، وبغوامض عيوب الدنيا وآفاتها </w:t>
      </w:r>
      <w:r>
        <w:rPr>
          <w:rFonts w:hint="cs"/>
          <w:rtl/>
        </w:rPr>
        <w:t>عارفة</w:t>
      </w:r>
      <w:r w:rsidRPr="0055380D">
        <w:rPr>
          <w:rFonts w:hint="cs"/>
          <w:rtl/>
        </w:rPr>
        <w:t xml:space="preserve"> </w:t>
      </w:r>
      <w:r w:rsidRPr="00A66DCD">
        <w:rPr>
          <w:rStyle w:val="libFootnotenumChar"/>
          <w:rtl/>
        </w:rPr>
        <w:t>(4)</w:t>
      </w:r>
      <w:r>
        <w:rPr>
          <w:rtl/>
        </w:rPr>
        <w:t>.</w:t>
      </w:r>
    </w:p>
    <w:p w:rsidR="00721A0A" w:rsidRDefault="00721A0A" w:rsidP="008044A7">
      <w:pPr>
        <w:pStyle w:val="libNormal"/>
        <w:rPr>
          <w:rtl/>
        </w:rPr>
      </w:pPr>
      <w:r>
        <w:rPr>
          <w:rtl/>
        </w:rPr>
        <w:t>5</w:t>
      </w:r>
      <w:r>
        <w:rPr>
          <w:rFonts w:hint="cs"/>
          <w:rtl/>
        </w:rPr>
        <w:t xml:space="preserve"> </w:t>
      </w:r>
      <w:r>
        <w:rPr>
          <w:rtl/>
        </w:rPr>
        <w:t>ـ</w:t>
      </w:r>
      <w:r>
        <w:rPr>
          <w:rFonts w:hint="cs"/>
          <w:rtl/>
        </w:rPr>
        <w:t xml:space="preserve"> </w:t>
      </w:r>
      <w:r>
        <w:rPr>
          <w:rtl/>
        </w:rPr>
        <w:t xml:space="preserve">قال عبد الحميد ابن أبي الحديد : وأكرم رسول الله </w:t>
      </w:r>
      <w:r w:rsidR="00F55C0D" w:rsidRPr="00F55C0D">
        <w:rPr>
          <w:rStyle w:val="libAlaemChar"/>
          <w:rFonts w:hint="cs"/>
          <w:rtl/>
        </w:rPr>
        <w:t>صلى‌الله‌عليه‌وآله</w:t>
      </w:r>
      <w:r>
        <w:rPr>
          <w:rtl/>
        </w:rPr>
        <w:t xml:space="preserve"> فاطمة إكراماً عظيماً أكثر مما كان الناس يظنُّونه وأكثر من إكرام الرجال لبناتهم ، حتى خرج بها عن حدّ حبّ</w:t>
      </w:r>
      <w:r>
        <w:rPr>
          <w:rFonts w:hint="cs"/>
          <w:rtl/>
        </w:rPr>
        <w:t>ِ</w:t>
      </w:r>
      <w:r>
        <w:rPr>
          <w:rtl/>
        </w:rPr>
        <w:t xml:space="preserve"> الآباء للأولاد ، فقال بمحضر الخاصّ والعامّ مراراً لا مرّة واحدة ، وفي مقامات مختلفة لا في مقام واحد : « انها سيدة نساء العالمين ، وإنها عديلة مريم بنت عمران ، وإنها إذا مرّت في الموقف نادى مناد من جهة العرش : يا أهل الموقف غضُّوا أبصاركم</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الزهراء : 12 ـ 13.</w:t>
      </w:r>
    </w:p>
    <w:p w:rsidR="00721A0A" w:rsidRDefault="00721A0A" w:rsidP="00A66DCD">
      <w:pPr>
        <w:pStyle w:val="libFootnote0"/>
        <w:rPr>
          <w:rtl/>
        </w:rPr>
      </w:pPr>
      <w:r>
        <w:rPr>
          <w:rtl/>
        </w:rPr>
        <w:t xml:space="preserve">(2) يعني قوله تعالى : </w:t>
      </w:r>
      <w:r w:rsidRPr="00937AEC">
        <w:rPr>
          <w:rStyle w:val="libFootnoteAieChar"/>
          <w:rFonts w:hint="cs"/>
          <w:rtl/>
        </w:rPr>
        <w:t>قُلْ تَعَالَوْا نَدْعُ أَبْنَاءَنَا وَأَبْنَاءَكُمْ وَنِسَاءَنَا وَنِسَاءَكُمْ وَأَنفُسَنَا وَأَنفُسَكُمْ ثُمَّ نَبْتَهِلْ فَنَجْعَل لَّعْنَتَ اللهِ عَلَى الْكَاذِبِينَ</w:t>
      </w:r>
      <w:r w:rsidRPr="0055380D">
        <w:rPr>
          <w:rtl/>
        </w:rPr>
        <w:t xml:space="preserve"> </w:t>
      </w:r>
      <w:r>
        <w:rPr>
          <w:rtl/>
        </w:rPr>
        <w:t>: ( آل عمران : 61 ).</w:t>
      </w:r>
    </w:p>
    <w:p w:rsidR="00721A0A" w:rsidRDefault="00721A0A" w:rsidP="00A66DCD">
      <w:pPr>
        <w:pStyle w:val="libFootnote0"/>
        <w:rPr>
          <w:rtl/>
        </w:rPr>
      </w:pPr>
      <w:r>
        <w:rPr>
          <w:rtl/>
        </w:rPr>
        <w:t>(3) مطالب السؤول : 6 و 7.</w:t>
      </w:r>
    </w:p>
    <w:p w:rsidR="00721A0A" w:rsidRDefault="00721A0A" w:rsidP="00A66DCD">
      <w:pPr>
        <w:pStyle w:val="libFootnote0"/>
        <w:rPr>
          <w:rtl/>
        </w:rPr>
      </w:pPr>
      <w:r>
        <w:rPr>
          <w:rtl/>
        </w:rPr>
        <w:t xml:space="preserve">(4) حلية الأولياء : 2 </w:t>
      </w:r>
      <w:r>
        <w:rPr>
          <w:rFonts w:hint="cs"/>
          <w:rtl/>
        </w:rPr>
        <w:t>/</w:t>
      </w:r>
      <w:r>
        <w:rPr>
          <w:rtl/>
        </w:rPr>
        <w:t xml:space="preserve"> 49.</w:t>
      </w:r>
    </w:p>
    <w:p w:rsidR="00721A0A" w:rsidRDefault="00721A0A" w:rsidP="008044A7">
      <w:pPr>
        <w:pStyle w:val="libNormal0"/>
        <w:rPr>
          <w:rtl/>
        </w:rPr>
      </w:pPr>
      <w:r w:rsidRPr="0055380D">
        <w:rPr>
          <w:rtl/>
        </w:rPr>
        <w:br w:type="page"/>
      </w:r>
      <w:r>
        <w:rPr>
          <w:rtl/>
        </w:rPr>
        <w:lastRenderedPageBreak/>
        <w:t>لتعبر فاطمة بنت محمد ». وهذا من الأحاديث الصحيحة ، وليس من الأخبار المستضعفة. وإنّ إنكاحه عليّاً إيّاها ما كان إلا بعد أن أنكحه الله تعالى إيّاها في السماء بشهادة الملائكة ؛ وكم قال لا مرّة : « يؤذيني ما يؤذيها ، ويغضبني ما يغضبها ، وإنها بضعة مني ، يريبني ما رابها »</w:t>
      </w:r>
      <w:r w:rsidRPr="00A66DCD">
        <w:rPr>
          <w:rStyle w:val="libFootnotenumChar"/>
          <w:rtl/>
        </w:rPr>
        <w:t>(1)</w:t>
      </w:r>
      <w:r>
        <w:rPr>
          <w:rtl/>
        </w:rPr>
        <w:t>.</w:t>
      </w:r>
    </w:p>
    <w:p w:rsidR="00721A0A" w:rsidRDefault="00721A0A" w:rsidP="008044A7">
      <w:pPr>
        <w:pStyle w:val="libNormal"/>
        <w:rPr>
          <w:rtl/>
        </w:rPr>
      </w:pPr>
      <w:r>
        <w:rPr>
          <w:rtl/>
        </w:rPr>
        <w:t>6</w:t>
      </w:r>
      <w:r>
        <w:rPr>
          <w:rFonts w:hint="cs"/>
          <w:rtl/>
        </w:rPr>
        <w:t xml:space="preserve"> </w:t>
      </w:r>
      <w:r>
        <w:rPr>
          <w:rtl/>
        </w:rPr>
        <w:t>ـ</w:t>
      </w:r>
      <w:r>
        <w:rPr>
          <w:rFonts w:hint="cs"/>
          <w:rtl/>
        </w:rPr>
        <w:t xml:space="preserve"> </w:t>
      </w:r>
      <w:r>
        <w:rPr>
          <w:rtl/>
        </w:rPr>
        <w:t>قال الاُستاذ توفيق أبو علم : كانت</w:t>
      </w:r>
      <w:r>
        <w:rPr>
          <w:rFonts w:hint="cs"/>
          <w:rtl/>
        </w:rPr>
        <w:t xml:space="preserve"> </w:t>
      </w:r>
      <w:r>
        <w:rPr>
          <w:rtl/>
        </w:rPr>
        <w:t>ـ</w:t>
      </w:r>
      <w:r>
        <w:rPr>
          <w:rFonts w:hint="cs"/>
          <w:rtl/>
        </w:rPr>
        <w:t xml:space="preserve"> </w:t>
      </w:r>
      <w:r>
        <w:rPr>
          <w:rtl/>
        </w:rPr>
        <w:t>رضي الله عنها</w:t>
      </w:r>
      <w:r>
        <w:rPr>
          <w:rFonts w:hint="cs"/>
          <w:rtl/>
        </w:rPr>
        <w:t xml:space="preserve"> </w:t>
      </w:r>
      <w:r>
        <w:rPr>
          <w:rtl/>
        </w:rPr>
        <w:t>ـ</w:t>
      </w:r>
      <w:r>
        <w:rPr>
          <w:rFonts w:hint="cs"/>
          <w:rtl/>
        </w:rPr>
        <w:t xml:space="preserve"> </w:t>
      </w:r>
      <w:r>
        <w:rPr>
          <w:rtl/>
        </w:rPr>
        <w:t>كريمة الخليفة ، شريفة الملكة ، نبيلة النفس ، جليلة الحس ، سريعة الفهم ، مرهفة الذهن ، جزلة المروءَة ، غرّاء المكارم ، فيّاحة نفّاحة ، جرئية الصدر ، رابطة الجأش ، حميّ</w:t>
      </w:r>
      <w:r>
        <w:rPr>
          <w:rFonts w:hint="cs"/>
          <w:rtl/>
        </w:rPr>
        <w:t>َ</w:t>
      </w:r>
      <w:r>
        <w:rPr>
          <w:rtl/>
        </w:rPr>
        <w:t>ة الأنف ، نائية عن مذاهب العجب ... وكانت في الذروة العالية من العفاف والتصادق ، طاهرة الذيل ، عفيفة المئزر ، عفيفة الطرف ... إنّها سليلة شرف لا منازع لها فيه من واحدة من بنات حوّاء فمن تراه ... واكتفائها بشرفها كأنّها في عزلة بين أبناء آدم وحوّاء</w:t>
      </w:r>
      <w:r>
        <w:rPr>
          <w:rFonts w:hint="cs"/>
          <w:rtl/>
        </w:rPr>
        <w:t xml:space="preserve"> </w:t>
      </w:r>
      <w:r w:rsidRPr="00A66DCD">
        <w:rPr>
          <w:rStyle w:val="libFootnotenumChar"/>
          <w:rtl/>
        </w:rPr>
        <w:t>(2)</w:t>
      </w:r>
      <w:r>
        <w:rPr>
          <w:rtl/>
        </w:rPr>
        <w:t>.</w:t>
      </w:r>
    </w:p>
    <w:p w:rsidR="00721A0A" w:rsidRDefault="00721A0A" w:rsidP="008044A7">
      <w:pPr>
        <w:pStyle w:val="libNormal"/>
        <w:rPr>
          <w:rtl/>
        </w:rPr>
      </w:pPr>
      <w:r>
        <w:rPr>
          <w:rtl/>
        </w:rPr>
        <w:t>7</w:t>
      </w:r>
      <w:r>
        <w:rPr>
          <w:rFonts w:hint="cs"/>
          <w:rtl/>
        </w:rPr>
        <w:t xml:space="preserve"> </w:t>
      </w:r>
      <w:r>
        <w:rPr>
          <w:rtl/>
        </w:rPr>
        <w:t>ـ</w:t>
      </w:r>
      <w:r>
        <w:rPr>
          <w:rFonts w:hint="cs"/>
          <w:rtl/>
        </w:rPr>
        <w:t xml:space="preserve"> </w:t>
      </w:r>
      <w:r>
        <w:rPr>
          <w:rtl/>
        </w:rPr>
        <w:t>قال الاُستاذ عباس محمود العقاد المصري : في كل دين صورةُ الاُنوثية الكاملة المُ</w:t>
      </w:r>
      <w:r>
        <w:rPr>
          <w:rFonts w:hint="cs"/>
          <w:rtl/>
        </w:rPr>
        <w:t>ق</w:t>
      </w:r>
      <w:r>
        <w:rPr>
          <w:rtl/>
        </w:rPr>
        <w:t>دّسة يتخشّ</w:t>
      </w:r>
      <w:r>
        <w:rPr>
          <w:rFonts w:hint="cs"/>
          <w:rtl/>
        </w:rPr>
        <w:t>َ</w:t>
      </w:r>
      <w:r>
        <w:rPr>
          <w:rtl/>
        </w:rPr>
        <w:t>ع بتقديسها المؤمنون ، كأنّما هي آية الله فيما خلق من ذكر واُنثى ؛ فإذا تقدّست في المسيحية صورة مريم العذراء ، ففي الإسلام لا جرم تتقدّس صورةُ فاطمة البتول</w:t>
      </w:r>
      <w:r>
        <w:rPr>
          <w:rFonts w:hint="cs"/>
          <w:rtl/>
        </w:rPr>
        <w:t xml:space="preserve"> </w:t>
      </w:r>
      <w:r w:rsidRPr="00A66DCD">
        <w:rPr>
          <w:rStyle w:val="libFootnotenumChar"/>
          <w:rtl/>
        </w:rPr>
        <w:t>(3)</w:t>
      </w:r>
      <w:r>
        <w:rPr>
          <w:rtl/>
        </w:rPr>
        <w:t>.</w:t>
      </w:r>
    </w:p>
    <w:p w:rsidR="00721A0A" w:rsidRDefault="00721A0A" w:rsidP="008044A7">
      <w:pPr>
        <w:pStyle w:val="libNormal"/>
        <w:rPr>
          <w:rtl/>
        </w:rPr>
      </w:pPr>
      <w:r>
        <w:rPr>
          <w:rtl/>
        </w:rPr>
        <w:t>8</w:t>
      </w:r>
      <w:r>
        <w:rPr>
          <w:rFonts w:hint="cs"/>
          <w:rtl/>
        </w:rPr>
        <w:t xml:space="preserve"> </w:t>
      </w:r>
      <w:r>
        <w:rPr>
          <w:rtl/>
        </w:rPr>
        <w:t>ـ</w:t>
      </w:r>
      <w:r>
        <w:rPr>
          <w:rFonts w:hint="cs"/>
          <w:rtl/>
        </w:rPr>
        <w:t xml:space="preserve"> </w:t>
      </w:r>
      <w:r>
        <w:rPr>
          <w:rtl/>
        </w:rPr>
        <w:t>قال الدكتور علي إبراهيم حسن : وحياة فاطمة هي صفحة فذّة من صفحات التاريخ ، نلمس فيها ألوان العظمة ، فهي ليست كبلقيس أو كليو بطرة ، استمدّت كلٌّ عظمتها من عرش كبير وثروة طائلة وجمال نادر. وهي ليست كعائشة نالت شه</w:t>
      </w:r>
      <w:r>
        <w:rPr>
          <w:rFonts w:hint="cs"/>
          <w:rtl/>
        </w:rPr>
        <w:t>ر</w:t>
      </w:r>
      <w:r>
        <w:rPr>
          <w:rtl/>
        </w:rPr>
        <w:t>تها لما ا</w:t>
      </w:r>
      <w:r>
        <w:rPr>
          <w:rFonts w:hint="cs"/>
          <w:rtl/>
        </w:rPr>
        <w:t>تّ</w:t>
      </w:r>
      <w:r>
        <w:rPr>
          <w:rtl/>
        </w:rPr>
        <w:t>صفت به من جرأة جعلتها تقود الجيوش ، وت</w:t>
      </w:r>
      <w:r>
        <w:rPr>
          <w:rFonts w:hint="cs"/>
          <w:rtl/>
        </w:rPr>
        <w:t>َ</w:t>
      </w:r>
      <w:r>
        <w:rPr>
          <w:rtl/>
        </w:rPr>
        <w:t>تحدّ</w:t>
      </w:r>
      <w:r>
        <w:rPr>
          <w:rFonts w:hint="cs"/>
          <w:rtl/>
        </w:rPr>
        <w:t>َ</w:t>
      </w:r>
      <w:r>
        <w:rPr>
          <w:rtl/>
        </w:rPr>
        <w:t>ى الرجال ، ولكنّا أمام شخصية استطاعت أن تخرج إلى العالم وحولها هالة من الحكمة والجلال ، حكمة ليس مرجعها الكتب والفلاسفة والعلماء ، وإنما تجارب الدهر المليء بالتقلبات والمفاجأت ، وجلال ليس مستمداً من ملك أو ثراء ، وانما من صميم النفس</w:t>
      </w:r>
      <w:r>
        <w:rPr>
          <w:rFonts w:hint="cs"/>
          <w:rtl/>
        </w:rPr>
        <w:t xml:space="preserve"> </w:t>
      </w:r>
      <w:r>
        <w:rPr>
          <w:rtl/>
        </w:rPr>
        <w:t>...</w:t>
      </w:r>
      <w:r>
        <w:rPr>
          <w:rFonts w:hint="cs"/>
          <w:rtl/>
        </w:rPr>
        <w:t xml:space="preserve"> </w:t>
      </w:r>
      <w:r w:rsidRPr="00A66DCD">
        <w:rPr>
          <w:rStyle w:val="libFootnotenumChar"/>
          <w:rtl/>
        </w:rPr>
        <w:t>(4)</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شرح نهج البلاغة : 9 </w:t>
      </w:r>
      <w:r>
        <w:rPr>
          <w:rFonts w:hint="cs"/>
          <w:rtl/>
        </w:rPr>
        <w:t>/</w:t>
      </w:r>
      <w:r>
        <w:rPr>
          <w:rtl/>
        </w:rPr>
        <w:t xml:space="preserve"> 193.</w:t>
      </w:r>
    </w:p>
    <w:p w:rsidR="00721A0A" w:rsidRDefault="00721A0A" w:rsidP="00A66DCD">
      <w:pPr>
        <w:pStyle w:val="libFootnote0"/>
        <w:rPr>
          <w:rtl/>
        </w:rPr>
      </w:pPr>
      <w:r>
        <w:rPr>
          <w:rtl/>
        </w:rPr>
        <w:t>(2) أهل البيت : 132 ، 133.</w:t>
      </w:r>
    </w:p>
    <w:p w:rsidR="00721A0A" w:rsidRDefault="00721A0A" w:rsidP="00A66DCD">
      <w:pPr>
        <w:pStyle w:val="libFootnote0"/>
        <w:rPr>
          <w:rtl/>
        </w:rPr>
      </w:pPr>
      <w:r>
        <w:rPr>
          <w:rtl/>
        </w:rPr>
        <w:t>(3) أهل البيت لتوفيق أبو علم : 128.</w:t>
      </w:r>
    </w:p>
    <w:p w:rsidR="00721A0A" w:rsidRDefault="00721A0A" w:rsidP="00A66DCD">
      <w:pPr>
        <w:pStyle w:val="libFootnote0"/>
        <w:rPr>
          <w:rtl/>
        </w:rPr>
      </w:pPr>
      <w:r>
        <w:rPr>
          <w:rtl/>
        </w:rPr>
        <w:t xml:space="preserve">(4) فاطمة الزهراء </w:t>
      </w:r>
      <w:r w:rsidR="00F55C0D" w:rsidRPr="00F55C0D">
        <w:rPr>
          <w:rStyle w:val="libAlaemChar"/>
          <w:rFonts w:hint="cs"/>
          <w:rtl/>
        </w:rPr>
        <w:t>عليها‌السلام</w:t>
      </w:r>
      <w:r>
        <w:rPr>
          <w:rtl/>
        </w:rPr>
        <w:t xml:space="preserve"> للعلامة دخيل : 171.</w:t>
      </w:r>
    </w:p>
    <w:p w:rsidR="00721A0A" w:rsidRDefault="00721A0A" w:rsidP="008044A7">
      <w:pPr>
        <w:pStyle w:val="libNormal"/>
        <w:rPr>
          <w:rtl/>
        </w:rPr>
      </w:pPr>
      <w:r w:rsidRPr="00286D04">
        <w:rPr>
          <w:rtl/>
        </w:rPr>
        <w:br w:type="page"/>
      </w:r>
      <w:r>
        <w:rPr>
          <w:rtl/>
        </w:rPr>
        <w:lastRenderedPageBreak/>
        <w:t>9</w:t>
      </w:r>
      <w:r>
        <w:rPr>
          <w:rFonts w:hint="cs"/>
          <w:rtl/>
        </w:rPr>
        <w:t xml:space="preserve"> </w:t>
      </w:r>
      <w:r>
        <w:rPr>
          <w:rtl/>
        </w:rPr>
        <w:t>ـ</w:t>
      </w:r>
      <w:r>
        <w:rPr>
          <w:rFonts w:hint="cs"/>
          <w:rtl/>
        </w:rPr>
        <w:t xml:space="preserve"> </w:t>
      </w:r>
      <w:r>
        <w:rPr>
          <w:rtl/>
        </w:rPr>
        <w:t>قال العلامة الإربلي : ف</w:t>
      </w:r>
      <w:r>
        <w:rPr>
          <w:rFonts w:hint="cs"/>
          <w:rtl/>
        </w:rPr>
        <w:t>لن</w:t>
      </w:r>
      <w:r>
        <w:rPr>
          <w:rtl/>
        </w:rPr>
        <w:t xml:space="preserve">بدأ الآن بذكر فاطمة </w:t>
      </w:r>
      <w:r w:rsidR="00F55C0D" w:rsidRPr="00F55C0D">
        <w:rPr>
          <w:rStyle w:val="libAlaemChar"/>
          <w:rFonts w:hint="cs"/>
          <w:rtl/>
        </w:rPr>
        <w:t>عليها‌السلام</w:t>
      </w:r>
      <w:r>
        <w:rPr>
          <w:rtl/>
        </w:rPr>
        <w:t xml:space="preserve"> التي زاد إشراق هذا النسب بإشراق أنوارها ، واكتسب فخراً ظاهراً من فخارها ، واعتلى على الأنساب بعلوّ منارها ، وشرف قدره بشرف محلّها ومقدارها ، فهي مشكاة النبوة التي أضاء ل</w:t>
      </w:r>
      <w:r>
        <w:rPr>
          <w:rFonts w:hint="cs"/>
          <w:rtl/>
        </w:rPr>
        <w:t>ا</w:t>
      </w:r>
      <w:r>
        <w:rPr>
          <w:rtl/>
        </w:rPr>
        <w:t>لاؤها ، وتشعشع ضياؤها ، وسحت بسحب الغرّ</w:t>
      </w:r>
      <w:r>
        <w:rPr>
          <w:rFonts w:hint="cs"/>
          <w:rtl/>
        </w:rPr>
        <w:t>ِ</w:t>
      </w:r>
      <w:r>
        <w:rPr>
          <w:rtl/>
        </w:rPr>
        <w:t xml:space="preserve"> أنواؤها ، وعقيلة الرسالة التي علت السبع الشداد مراتب علا وعلاء ، ومناصب آل وآلاء ، ومناسب سناً وسناء ، الكريمة الكريمة الأنساب ، الشريفة الشريفة الأحساب ، الطاهرة </w:t>
      </w:r>
      <w:r>
        <w:rPr>
          <w:rFonts w:hint="cs"/>
          <w:rtl/>
        </w:rPr>
        <w:t>الطاهرة</w:t>
      </w:r>
      <w:r>
        <w:rPr>
          <w:rtl/>
        </w:rPr>
        <w:t xml:space="preserve"> الميلاد ، الزهراء الزهراء الأولاد ، السيدة باجماع أهل السداد ، الخيرة من الخير : ثالثة الشمس والقمر ، بنت خير البشر ، اُم الأئمة الغرر ، الصافية من الشوب والكدر ، الصفوة على رغم من ججد أو كفر ، الحالية بجواهر الجلال ، الحالّة في أعلى رتب الكمال ، المختارة على النساء والرجال ، صلى الله عليها وعلى أبيها وبعلها وبينها السادة الأنجاب ، وارثي النبوة والكتاب ، وسلّ</w:t>
      </w:r>
      <w:r>
        <w:rPr>
          <w:rFonts w:hint="cs"/>
          <w:rtl/>
        </w:rPr>
        <w:t>َ</w:t>
      </w:r>
      <w:r>
        <w:rPr>
          <w:rtl/>
        </w:rPr>
        <w:t>م وشرّ</w:t>
      </w:r>
      <w:r>
        <w:rPr>
          <w:rFonts w:hint="cs"/>
          <w:rtl/>
        </w:rPr>
        <w:t>َ</w:t>
      </w:r>
      <w:r>
        <w:rPr>
          <w:rtl/>
        </w:rPr>
        <w:t>ف وكرّ</w:t>
      </w:r>
      <w:r>
        <w:rPr>
          <w:rFonts w:hint="cs"/>
          <w:rtl/>
        </w:rPr>
        <w:t>َ</w:t>
      </w:r>
      <w:r>
        <w:rPr>
          <w:rtl/>
        </w:rPr>
        <w:t>م وعظّ</w:t>
      </w:r>
      <w:r>
        <w:rPr>
          <w:rFonts w:hint="cs"/>
          <w:rtl/>
        </w:rPr>
        <w:t>َ</w:t>
      </w:r>
      <w:r>
        <w:rPr>
          <w:rtl/>
        </w:rPr>
        <w:t>م</w:t>
      </w:r>
      <w:r>
        <w:rPr>
          <w:rFonts w:hint="cs"/>
          <w:rtl/>
        </w:rPr>
        <w:t xml:space="preserve"> </w:t>
      </w:r>
      <w:r w:rsidRPr="00A66DCD">
        <w:rPr>
          <w:rStyle w:val="libFootnotenumChar"/>
          <w:rtl/>
        </w:rPr>
        <w:t>(1)</w:t>
      </w:r>
      <w:r>
        <w:rPr>
          <w:rtl/>
        </w:rPr>
        <w:t>.</w:t>
      </w:r>
    </w:p>
    <w:p w:rsidR="00721A0A" w:rsidRDefault="00721A0A" w:rsidP="008044A7">
      <w:pPr>
        <w:pStyle w:val="libNormal"/>
        <w:rPr>
          <w:rtl/>
        </w:rPr>
      </w:pPr>
      <w:r>
        <w:rPr>
          <w:rtl/>
        </w:rPr>
        <w:t>10</w:t>
      </w:r>
      <w:r>
        <w:rPr>
          <w:rFonts w:hint="cs"/>
          <w:rtl/>
        </w:rPr>
        <w:t xml:space="preserve"> </w:t>
      </w:r>
      <w:r>
        <w:rPr>
          <w:rtl/>
        </w:rPr>
        <w:t>ـ</w:t>
      </w:r>
      <w:r>
        <w:rPr>
          <w:rFonts w:hint="cs"/>
          <w:rtl/>
        </w:rPr>
        <w:t xml:space="preserve"> </w:t>
      </w:r>
      <w:r>
        <w:rPr>
          <w:rtl/>
        </w:rPr>
        <w:t xml:space="preserve">وقال أيضاً : إن فاطمة </w:t>
      </w:r>
      <w:r w:rsidR="00F55C0D" w:rsidRPr="00F55C0D">
        <w:rPr>
          <w:rStyle w:val="libAlaemChar"/>
          <w:rFonts w:hint="cs"/>
          <w:rtl/>
        </w:rPr>
        <w:t>عليها‌السلام</w:t>
      </w:r>
      <w:r>
        <w:rPr>
          <w:rtl/>
        </w:rPr>
        <w:t xml:space="preserve"> هي سليلة النبوة ورضيعة د</w:t>
      </w:r>
      <w:r>
        <w:rPr>
          <w:rFonts w:hint="cs"/>
          <w:rtl/>
        </w:rPr>
        <w:t>َ</w:t>
      </w:r>
      <w:r>
        <w:rPr>
          <w:rtl/>
        </w:rPr>
        <w:t>رّ</w:t>
      </w:r>
      <w:r>
        <w:rPr>
          <w:rFonts w:hint="cs"/>
          <w:rtl/>
        </w:rPr>
        <w:t>ِ</w:t>
      </w:r>
      <w:r>
        <w:rPr>
          <w:rtl/>
        </w:rPr>
        <w:t xml:space="preserve"> الكرم والاُبو</w:t>
      </w:r>
      <w:r>
        <w:rPr>
          <w:rFonts w:hint="cs"/>
          <w:rtl/>
        </w:rPr>
        <w:t>ّ</w:t>
      </w:r>
      <w:r>
        <w:rPr>
          <w:rtl/>
        </w:rPr>
        <w:t>ة ، ودرّ</w:t>
      </w:r>
      <w:r>
        <w:rPr>
          <w:rFonts w:hint="cs"/>
          <w:rtl/>
        </w:rPr>
        <w:t>َ</w:t>
      </w:r>
      <w:r>
        <w:rPr>
          <w:rtl/>
        </w:rPr>
        <w:t>ة صدف الفخار ، وغرّة شمس النهار ، وذُبالة</w:t>
      </w:r>
      <w:r>
        <w:rPr>
          <w:rFonts w:hint="cs"/>
          <w:rtl/>
        </w:rPr>
        <w:t xml:space="preserve"> </w:t>
      </w:r>
      <w:r w:rsidRPr="00A66DCD">
        <w:rPr>
          <w:rStyle w:val="libFootnotenumChar"/>
          <w:rtl/>
        </w:rPr>
        <w:t>(2)</w:t>
      </w:r>
      <w:r>
        <w:rPr>
          <w:rtl/>
        </w:rPr>
        <w:t xml:space="preserve"> مشكاة الأنوار ، وصفوة الشرف والجود ، وواسطة قلادة الوجود ، نقطة دائرة المفاخر ، قمر هالة المآثر ، الزهرة الزهراء ، والغُرَّة الغرّاء ، العالية المحل ، الحالّة في رتبة آل عُلاء السامية ، المكانة المكينة في عالم السماء ، المضيئة النور ، المنيرة الضياء ، المستغنية باسمها عن حدِّها ووَسمها ، قُرّة عين أبيها ، وقرار قلب </w:t>
      </w:r>
      <w:r>
        <w:rPr>
          <w:rFonts w:hint="cs"/>
          <w:rtl/>
        </w:rPr>
        <w:t>ا</w:t>
      </w:r>
      <w:r>
        <w:rPr>
          <w:rtl/>
        </w:rPr>
        <w:t>ُمِّها ، الحالية بجواهر عُلاها ، العاطلة من زخرف دنياها ، أمة الله وسيدة النساء ، جمال الآباء وشرف الأبناء ، يفخر آدم بمكانها ، ويبوح نوح بشدّة شأنها ، ويسموا إبراهيم بكونها من نسله ، وينجحُ إسماعيل على إخوته إذ هي فرع أصله ، وكانت ريحانة محم</w:t>
      </w:r>
      <w:r>
        <w:rPr>
          <w:rFonts w:hint="cs"/>
          <w:rtl/>
        </w:rPr>
        <w:t>َّ</w:t>
      </w:r>
      <w:r>
        <w:rPr>
          <w:rtl/>
        </w:rPr>
        <w:t xml:space="preserve">د </w:t>
      </w:r>
      <w:r w:rsidR="00F55C0D" w:rsidRPr="00F55C0D">
        <w:rPr>
          <w:rStyle w:val="libAlaemChar"/>
          <w:rFonts w:hint="cs"/>
          <w:rtl/>
        </w:rPr>
        <w:t>صلى‌الله‌عليه‌وآله</w:t>
      </w:r>
      <w:r>
        <w:rPr>
          <w:rtl/>
        </w:rPr>
        <w:t xml:space="preserve"> من بين أهله ، فما يجاريها في مَفْخر إلا مغلّ</w:t>
      </w:r>
      <w:r>
        <w:rPr>
          <w:rFonts w:hint="cs"/>
          <w:rtl/>
        </w:rPr>
        <w:t>َ</w:t>
      </w:r>
      <w:r>
        <w:rPr>
          <w:rtl/>
        </w:rPr>
        <w:t>ب</w:t>
      </w:r>
      <w:r>
        <w:rPr>
          <w:rFonts w:hint="cs"/>
          <w:rtl/>
        </w:rPr>
        <w:t xml:space="preserve"> </w:t>
      </w:r>
      <w:r w:rsidRPr="00A66DCD">
        <w:rPr>
          <w:rStyle w:val="libFootnotenumChar"/>
          <w:rtl/>
        </w:rPr>
        <w:t>(3)</w:t>
      </w:r>
      <w:r>
        <w:rPr>
          <w:rtl/>
        </w:rPr>
        <w:t xml:space="preserve"> ، ولا يباريها في مجد إلا مؤنّ</w:t>
      </w:r>
      <w:r>
        <w:rPr>
          <w:rFonts w:hint="cs"/>
          <w:rtl/>
        </w:rPr>
        <w:t>َ</w:t>
      </w:r>
      <w:r>
        <w:rPr>
          <w:rtl/>
        </w:rPr>
        <w:t>ب</w:t>
      </w:r>
      <w:r>
        <w:rPr>
          <w:rFonts w:hint="cs"/>
          <w:rtl/>
        </w:rPr>
        <w:t xml:space="preserve"> </w:t>
      </w:r>
      <w:r w:rsidRPr="00A66DCD">
        <w:rPr>
          <w:rStyle w:val="libFootnotenumChar"/>
          <w:rtl/>
        </w:rPr>
        <w:t>(4)</w:t>
      </w:r>
      <w:r>
        <w:rPr>
          <w:rtl/>
        </w:rPr>
        <w:t xml:space="preserve"> ، ولا يجحد حقّ</w:t>
      </w:r>
      <w:r>
        <w:rPr>
          <w:rFonts w:hint="cs"/>
          <w:rtl/>
        </w:rPr>
        <w:t>َ</w:t>
      </w:r>
      <w:r>
        <w:rPr>
          <w:rtl/>
        </w:rPr>
        <w:t>ها إلا مأفون</w:t>
      </w:r>
      <w:r>
        <w:rPr>
          <w:rFonts w:hint="cs"/>
          <w:rtl/>
        </w:rPr>
        <w:t xml:space="preserve"> </w:t>
      </w:r>
      <w:r w:rsidRPr="00A66DCD">
        <w:rPr>
          <w:rStyle w:val="libFootnotenumChar"/>
          <w:rtl/>
        </w:rPr>
        <w:t>(5)</w:t>
      </w:r>
      <w:r>
        <w:rPr>
          <w:rtl/>
        </w:rPr>
        <w:t xml:space="preserve"> ، ولا يصرف عنها وجه</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كشف الغمة : 1 </w:t>
      </w:r>
      <w:r>
        <w:rPr>
          <w:rFonts w:hint="cs"/>
          <w:rtl/>
        </w:rPr>
        <w:t>/</w:t>
      </w:r>
      <w:r>
        <w:rPr>
          <w:rtl/>
        </w:rPr>
        <w:t xml:space="preserve"> 484.</w:t>
      </w:r>
    </w:p>
    <w:p w:rsidR="00721A0A" w:rsidRDefault="00721A0A" w:rsidP="00A66DCD">
      <w:pPr>
        <w:pStyle w:val="libFootnote0"/>
        <w:rPr>
          <w:rtl/>
        </w:rPr>
      </w:pPr>
      <w:r>
        <w:rPr>
          <w:rtl/>
        </w:rPr>
        <w:t>(2) الذُّبالة : الفتيلة.</w:t>
      </w:r>
    </w:p>
    <w:p w:rsidR="00721A0A" w:rsidRDefault="00721A0A" w:rsidP="00A66DCD">
      <w:pPr>
        <w:pStyle w:val="libFootnote0"/>
        <w:rPr>
          <w:rtl/>
        </w:rPr>
      </w:pPr>
      <w:r>
        <w:rPr>
          <w:rtl/>
        </w:rPr>
        <w:t>(3) علّبه : أثّر فيه وخدشه.</w:t>
      </w:r>
    </w:p>
    <w:p w:rsidR="00721A0A" w:rsidRDefault="00721A0A" w:rsidP="00A66DCD">
      <w:pPr>
        <w:pStyle w:val="libFootnote0"/>
        <w:rPr>
          <w:rtl/>
        </w:rPr>
      </w:pPr>
      <w:r>
        <w:rPr>
          <w:rtl/>
        </w:rPr>
        <w:t>(4) التأنيب : المبالغة في التوبيخ.</w:t>
      </w:r>
    </w:p>
    <w:p w:rsidR="00721A0A" w:rsidRDefault="00721A0A" w:rsidP="00A66DCD">
      <w:pPr>
        <w:pStyle w:val="libFootnote0"/>
        <w:rPr>
          <w:rtl/>
        </w:rPr>
      </w:pPr>
      <w:r>
        <w:rPr>
          <w:rtl/>
        </w:rPr>
        <w:t>(5) المأفون : الضعيف الرأي.</w:t>
      </w:r>
    </w:p>
    <w:p w:rsidR="00721A0A" w:rsidRDefault="00721A0A" w:rsidP="008044A7">
      <w:pPr>
        <w:pStyle w:val="libNormal0"/>
        <w:rPr>
          <w:rtl/>
        </w:rPr>
      </w:pPr>
      <w:r w:rsidRPr="00286D04">
        <w:rPr>
          <w:rtl/>
        </w:rPr>
        <w:br w:type="page"/>
      </w:r>
      <w:r>
        <w:rPr>
          <w:rtl/>
        </w:rPr>
        <w:lastRenderedPageBreak/>
        <w:t xml:space="preserve">إخلاصه إلا مغبون </w:t>
      </w:r>
      <w:r w:rsidRPr="00A66DCD">
        <w:rPr>
          <w:rStyle w:val="libFootnotenumChar"/>
          <w:rtl/>
        </w:rPr>
        <w:t>(1)</w:t>
      </w:r>
      <w:r>
        <w:rPr>
          <w:rtl/>
        </w:rPr>
        <w:t>.</w:t>
      </w:r>
    </w:p>
    <w:p w:rsidR="00721A0A" w:rsidRDefault="00721A0A" w:rsidP="008044A7">
      <w:pPr>
        <w:pStyle w:val="libNormal"/>
        <w:rPr>
          <w:rtl/>
        </w:rPr>
      </w:pPr>
      <w:r>
        <w:rPr>
          <w:rtl/>
        </w:rPr>
        <w:t>11</w:t>
      </w:r>
      <w:r>
        <w:rPr>
          <w:rFonts w:hint="cs"/>
          <w:rtl/>
        </w:rPr>
        <w:t xml:space="preserve"> </w:t>
      </w:r>
      <w:r>
        <w:rPr>
          <w:rtl/>
        </w:rPr>
        <w:t>ـ</w:t>
      </w:r>
      <w:r>
        <w:rPr>
          <w:rFonts w:hint="cs"/>
          <w:rtl/>
        </w:rPr>
        <w:t xml:space="preserve"> </w:t>
      </w:r>
      <w:r>
        <w:rPr>
          <w:rtl/>
        </w:rPr>
        <w:t>قال العلامة الخبير ابن شهر آشوب (ره) : وقلنا الصدّيقة بالأقوال ، والمباركة بالأحوال ، والطاهرة بالأفعال ، الزكية بالعدالة ، والرضية بالمقالة ، والمرضية بالدلالة ، المحد</w:t>
      </w:r>
      <w:r>
        <w:rPr>
          <w:rFonts w:hint="cs"/>
          <w:rtl/>
        </w:rPr>
        <w:t>َّ</w:t>
      </w:r>
      <w:r>
        <w:rPr>
          <w:rtl/>
        </w:rPr>
        <w:t>ثة بالشفقة ، والحرّة بالنفقة ، والسيّ</w:t>
      </w:r>
      <w:r>
        <w:rPr>
          <w:rFonts w:hint="cs"/>
          <w:rtl/>
        </w:rPr>
        <w:t>ِ</w:t>
      </w:r>
      <w:r>
        <w:rPr>
          <w:rtl/>
        </w:rPr>
        <w:t>دة بالصدقة ، الحصان بالمكان ، والبتول في الزمان ، والزهراء بالإحسان ، مريم الكبرى في الستر ، وفاط</w:t>
      </w:r>
      <w:r>
        <w:rPr>
          <w:rFonts w:hint="cs"/>
          <w:rtl/>
        </w:rPr>
        <w:t>ِ</w:t>
      </w:r>
      <w:r>
        <w:rPr>
          <w:rtl/>
        </w:rPr>
        <w:t>م</w:t>
      </w:r>
      <w:r>
        <w:rPr>
          <w:rFonts w:hint="cs"/>
          <w:rtl/>
        </w:rPr>
        <w:t>ُ</w:t>
      </w:r>
      <w:r>
        <w:rPr>
          <w:rtl/>
        </w:rPr>
        <w:t xml:space="preserve"> بالسرّ</w:t>
      </w:r>
      <w:r>
        <w:rPr>
          <w:rFonts w:hint="cs"/>
          <w:rtl/>
        </w:rPr>
        <w:t>ِ</w:t>
      </w:r>
      <w:r>
        <w:rPr>
          <w:rtl/>
        </w:rPr>
        <w:t>. وفاطمة بالبرّ ، النوريّ</w:t>
      </w:r>
      <w:r>
        <w:rPr>
          <w:rFonts w:hint="cs"/>
          <w:rtl/>
        </w:rPr>
        <w:t>َ</w:t>
      </w:r>
      <w:r>
        <w:rPr>
          <w:rtl/>
        </w:rPr>
        <w:t>ة بالشهادة ، والسماوية بالعبادة ، والحانية بالزهادة ، والعذراء بالولادة ، الزاهدة الصفيّة ، العابدة الرضيّ</w:t>
      </w:r>
      <w:r>
        <w:rPr>
          <w:rFonts w:hint="cs"/>
          <w:rtl/>
        </w:rPr>
        <w:t>َ</w:t>
      </w:r>
      <w:r>
        <w:rPr>
          <w:rtl/>
        </w:rPr>
        <w:t>ة ، الراضية المرضيّة ، المتهجّدة الشريفة ، القانتة العفيفة ، سيدة النسوان ، وحبيبة حبيب الرحمن ، المحتجبة عن خزّان الجنان ، وصفيّ</w:t>
      </w:r>
      <w:r>
        <w:rPr>
          <w:rFonts w:hint="cs"/>
          <w:rtl/>
        </w:rPr>
        <w:t>َ</w:t>
      </w:r>
      <w:r>
        <w:rPr>
          <w:rtl/>
        </w:rPr>
        <w:t>ة الرحمن ، ابنة خير المرسلين ، وقرّة عين سيّد الخلائق أجمعين ، وواسطة الع</w:t>
      </w:r>
      <w:r>
        <w:rPr>
          <w:rFonts w:hint="cs"/>
          <w:rtl/>
        </w:rPr>
        <w:t>ِ</w:t>
      </w:r>
      <w:r>
        <w:rPr>
          <w:rtl/>
        </w:rPr>
        <w:t>قد بين سيّ</w:t>
      </w:r>
      <w:r>
        <w:rPr>
          <w:rFonts w:hint="cs"/>
          <w:rtl/>
        </w:rPr>
        <w:t>ِ</w:t>
      </w:r>
      <w:r>
        <w:rPr>
          <w:rtl/>
        </w:rPr>
        <w:t>دات نساء العالمين ، والمتظلّ</w:t>
      </w:r>
      <w:r>
        <w:rPr>
          <w:rFonts w:hint="cs"/>
          <w:rtl/>
        </w:rPr>
        <w:t>ِ</w:t>
      </w:r>
      <w:r>
        <w:rPr>
          <w:rtl/>
        </w:rPr>
        <w:t>مة بين يدي العرش يوم الدين ، ثمرة النبوّة ، وا</w:t>
      </w:r>
      <w:r>
        <w:rPr>
          <w:rFonts w:hint="cs"/>
          <w:rtl/>
        </w:rPr>
        <w:t>ُ</w:t>
      </w:r>
      <w:r>
        <w:rPr>
          <w:rtl/>
        </w:rPr>
        <w:t>م الأئمة وزه</w:t>
      </w:r>
      <w:r>
        <w:rPr>
          <w:rFonts w:hint="cs"/>
          <w:rtl/>
        </w:rPr>
        <w:t>ْ</w:t>
      </w:r>
      <w:r>
        <w:rPr>
          <w:rtl/>
        </w:rPr>
        <w:t>رة فؤاد شفيع الا</w:t>
      </w:r>
      <w:r>
        <w:rPr>
          <w:rFonts w:hint="cs"/>
          <w:rtl/>
        </w:rPr>
        <w:t>ُ</w:t>
      </w:r>
      <w:r>
        <w:rPr>
          <w:rtl/>
        </w:rPr>
        <w:t>مة ، الزهراء المحترمة ، والغرّاء المحتشمة ، المكرّمة تحت القبّة الخضراء ، والإنسيّة الحوراء ، والبتول العذراء ، ستّلا</w:t>
      </w:r>
      <w:r>
        <w:rPr>
          <w:rFonts w:hint="cs"/>
          <w:rtl/>
        </w:rPr>
        <w:t>ً</w:t>
      </w:r>
      <w:r>
        <w:rPr>
          <w:rtl/>
        </w:rPr>
        <w:t xml:space="preserve"> النساء </w:t>
      </w:r>
      <w:r w:rsidRPr="00A66DCD">
        <w:rPr>
          <w:rStyle w:val="libFootnotenumChar"/>
          <w:rtl/>
        </w:rPr>
        <w:t>(2)</w:t>
      </w:r>
      <w:r>
        <w:rPr>
          <w:rtl/>
        </w:rPr>
        <w:t xml:space="preserve"> ، وارثة سيد الأنبياء ، وقرينة سيد الأوصياء ، فاطمة الزهراء ، الصدّيقة الكبرى ، راحة روح المصطفى ، حاملة البلوى من غير فزع ولا شكوى ، وصاحبة شجرة طوبى ، ومن أ</w:t>
      </w:r>
      <w:r>
        <w:rPr>
          <w:rFonts w:hint="cs"/>
          <w:rtl/>
        </w:rPr>
        <w:t>ُ</w:t>
      </w:r>
      <w:r>
        <w:rPr>
          <w:rtl/>
        </w:rPr>
        <w:t>نزل</w:t>
      </w:r>
      <w:r>
        <w:rPr>
          <w:rFonts w:hint="cs"/>
          <w:rtl/>
        </w:rPr>
        <w:t>ِ</w:t>
      </w:r>
      <w:r>
        <w:rPr>
          <w:rtl/>
        </w:rPr>
        <w:t xml:space="preserve"> في شأنها وشأن زوجها وأولادها سورة هل أتى ، ابنة النبي ، وصاحبة الوصي ، وا</w:t>
      </w:r>
      <w:r>
        <w:rPr>
          <w:rFonts w:hint="cs"/>
          <w:rtl/>
        </w:rPr>
        <w:t>ُ</w:t>
      </w:r>
      <w:r>
        <w:rPr>
          <w:rtl/>
        </w:rPr>
        <w:t>م السبطين ، وجدّ</w:t>
      </w:r>
      <w:r>
        <w:rPr>
          <w:rFonts w:hint="cs"/>
          <w:rtl/>
        </w:rPr>
        <w:t>َ</w:t>
      </w:r>
      <w:r>
        <w:rPr>
          <w:rtl/>
        </w:rPr>
        <w:t>ة الأئمة ، وسيدة نساء الدنيا والآخرة ، زوجة المرتضى ، ووالدة المجتبى ، وابنة المصطفى ، السيدة المفقودة ، الكريمة المظلومة الشهيدة ، السيدة الرشيدة ، شقيقة مريم ، وابنة محمد الأكرم ، المفطومة من كل شرّ</w:t>
      </w:r>
      <w:r>
        <w:rPr>
          <w:rFonts w:hint="cs"/>
          <w:rtl/>
        </w:rPr>
        <w:t xml:space="preserve"> ،</w:t>
      </w:r>
      <w:r>
        <w:rPr>
          <w:rtl/>
        </w:rPr>
        <w:t xml:space="preserve"> المعلومة بكل خير ، المنعوتة في الإنجيل ، الموصوفة بالبرّ والتبجيل ، درّ</w:t>
      </w:r>
      <w:r>
        <w:rPr>
          <w:rFonts w:hint="cs"/>
          <w:rtl/>
        </w:rPr>
        <w:t>َ</w:t>
      </w:r>
      <w:r>
        <w:rPr>
          <w:rtl/>
        </w:rPr>
        <w:t>ة صاحب الوحي والتنزيل ، جدّ</w:t>
      </w:r>
      <w:r>
        <w:rPr>
          <w:rFonts w:hint="cs"/>
          <w:rtl/>
        </w:rPr>
        <w:t>ُ</w:t>
      </w:r>
      <w:r>
        <w:rPr>
          <w:rtl/>
        </w:rPr>
        <w:t xml:space="preserve">ها الخليل ، ومادحها الجليل ، وخاطبها المرتضى بأمر المولى جبرئيل </w:t>
      </w:r>
      <w:r w:rsidRPr="00A66DCD">
        <w:rPr>
          <w:rStyle w:val="libFootnotenumChar"/>
          <w:rtl/>
        </w:rPr>
        <w:t>(3)</w:t>
      </w:r>
      <w:r>
        <w:rPr>
          <w:rtl/>
        </w:rPr>
        <w:t>.</w:t>
      </w:r>
    </w:p>
    <w:p w:rsidR="00721A0A" w:rsidRDefault="00721A0A" w:rsidP="008044A7">
      <w:pPr>
        <w:pStyle w:val="libNormal"/>
        <w:rPr>
          <w:rtl/>
        </w:rPr>
      </w:pPr>
      <w:r>
        <w:rPr>
          <w:rtl/>
        </w:rPr>
        <w:t>12</w:t>
      </w:r>
      <w:r>
        <w:rPr>
          <w:rFonts w:hint="cs"/>
          <w:rtl/>
        </w:rPr>
        <w:t xml:space="preserve"> </w:t>
      </w:r>
      <w:r>
        <w:rPr>
          <w:rtl/>
        </w:rPr>
        <w:t>ـ</w:t>
      </w:r>
      <w:r>
        <w:rPr>
          <w:rFonts w:hint="cs"/>
          <w:rtl/>
        </w:rPr>
        <w:t xml:space="preserve"> </w:t>
      </w:r>
      <w:r>
        <w:rPr>
          <w:rtl/>
        </w:rPr>
        <w:t>قال المحقق الشهير الحاج م</w:t>
      </w:r>
      <w:r>
        <w:rPr>
          <w:rFonts w:hint="cs"/>
          <w:rtl/>
        </w:rPr>
        <w:t>ُ</w:t>
      </w:r>
      <w:r>
        <w:rPr>
          <w:rtl/>
        </w:rPr>
        <w:t>لاّ محمد باقر صاحب الخصائص الفاطمية : سبحانك اللهم فاطر السموات العلى ، وفالق الحب والن</w:t>
      </w:r>
      <w:r>
        <w:rPr>
          <w:rFonts w:hint="cs"/>
          <w:rtl/>
        </w:rPr>
        <w:t>َّ</w:t>
      </w:r>
      <w:r>
        <w:rPr>
          <w:rtl/>
        </w:rPr>
        <w:t>وى ، أنت الذي فطرت اسماً من</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المصدر : 454.</w:t>
      </w:r>
    </w:p>
    <w:p w:rsidR="00721A0A" w:rsidRDefault="00721A0A" w:rsidP="00A66DCD">
      <w:pPr>
        <w:pStyle w:val="libFootnote0"/>
        <w:rPr>
          <w:rtl/>
        </w:rPr>
      </w:pPr>
      <w:r>
        <w:rPr>
          <w:rtl/>
        </w:rPr>
        <w:t>(2) أي سيّدتهنّ.</w:t>
      </w:r>
    </w:p>
    <w:p w:rsidR="00721A0A" w:rsidRDefault="00721A0A" w:rsidP="00A66DCD">
      <w:pPr>
        <w:pStyle w:val="libFootnote0"/>
        <w:rPr>
          <w:rtl/>
        </w:rPr>
      </w:pPr>
      <w:r>
        <w:rPr>
          <w:rtl/>
        </w:rPr>
        <w:t xml:space="preserve">(3) المناقب : 3 </w:t>
      </w:r>
      <w:r>
        <w:rPr>
          <w:rFonts w:hint="cs"/>
          <w:rtl/>
        </w:rPr>
        <w:t>/</w:t>
      </w:r>
      <w:r>
        <w:rPr>
          <w:rtl/>
        </w:rPr>
        <w:t xml:space="preserve"> 357 ، 358.</w:t>
      </w:r>
    </w:p>
    <w:p w:rsidR="00721A0A" w:rsidRDefault="00721A0A" w:rsidP="008044A7">
      <w:pPr>
        <w:pStyle w:val="libNormal0"/>
        <w:rPr>
          <w:rtl/>
        </w:rPr>
      </w:pPr>
      <w:r w:rsidRPr="00235C98">
        <w:rPr>
          <w:rtl/>
        </w:rPr>
        <w:br w:type="page"/>
      </w:r>
      <w:r>
        <w:rPr>
          <w:rtl/>
        </w:rPr>
        <w:lastRenderedPageBreak/>
        <w:t>اسمك ، واشتققته من نورك ، فوهبت اسمك بنورك حتى يكون هو المظهر لظورك ، فجعلت ذلك الاسم جرثومة لجملة أسمائك ، وذلك النور ا</w:t>
      </w:r>
      <w:r>
        <w:rPr>
          <w:rFonts w:hint="cs"/>
          <w:rtl/>
        </w:rPr>
        <w:t>ُ</w:t>
      </w:r>
      <w:r>
        <w:rPr>
          <w:rtl/>
        </w:rPr>
        <w:t xml:space="preserve">رومة </w:t>
      </w:r>
      <w:r w:rsidRPr="00A66DCD">
        <w:rPr>
          <w:rStyle w:val="libFootnotenumChar"/>
          <w:rtl/>
        </w:rPr>
        <w:t>(1)</w:t>
      </w:r>
      <w:r>
        <w:rPr>
          <w:rtl/>
        </w:rPr>
        <w:t xml:space="preserve"> لسي</w:t>
      </w:r>
      <w:r>
        <w:rPr>
          <w:rFonts w:hint="cs"/>
          <w:rtl/>
        </w:rPr>
        <w:t>ِّ</w:t>
      </w:r>
      <w:r>
        <w:rPr>
          <w:rtl/>
        </w:rPr>
        <w:t>دة إمائك ، وناديت في الملأ الأعلى : أنا الفاط</w:t>
      </w:r>
      <w:r>
        <w:rPr>
          <w:rFonts w:hint="cs"/>
          <w:rtl/>
        </w:rPr>
        <w:t>ِ</w:t>
      </w:r>
      <w:r>
        <w:rPr>
          <w:rtl/>
        </w:rPr>
        <w:t>ر</w:t>
      </w:r>
      <w:r>
        <w:rPr>
          <w:rFonts w:hint="cs"/>
          <w:rtl/>
        </w:rPr>
        <w:t>ُ</w:t>
      </w:r>
      <w:r>
        <w:rPr>
          <w:rtl/>
        </w:rPr>
        <w:t xml:space="preserve"> وهي فاطمة ، وبنورها ظهرت الأشياء من الفاتحة إلى الخاتمة. فاس</w:t>
      </w:r>
      <w:r>
        <w:rPr>
          <w:rFonts w:hint="cs"/>
          <w:rtl/>
        </w:rPr>
        <w:t>ْ</w:t>
      </w:r>
      <w:r>
        <w:rPr>
          <w:rtl/>
        </w:rPr>
        <w:t>م</w:t>
      </w:r>
      <w:r>
        <w:rPr>
          <w:rFonts w:hint="cs"/>
          <w:rtl/>
        </w:rPr>
        <w:t>ُ</w:t>
      </w:r>
      <w:r>
        <w:rPr>
          <w:rtl/>
        </w:rPr>
        <w:t>ها اس</w:t>
      </w:r>
      <w:r>
        <w:rPr>
          <w:rFonts w:hint="cs"/>
          <w:rtl/>
        </w:rPr>
        <w:t>ْ</w:t>
      </w:r>
      <w:r>
        <w:rPr>
          <w:rtl/>
        </w:rPr>
        <w:t>مك ، ونورها نورك ، وظهورها ظهورك ، ولا إله غيرك ، وكل كمالٍ ظلّك ، وكل وجودٍ ظلّ وجودك ، فلما فطرتها فطمتها عن الكدورات البشرية ، واختصصتها بالخصائص الفاطمية ، م</w:t>
      </w:r>
      <w:r>
        <w:rPr>
          <w:rFonts w:hint="cs"/>
          <w:rtl/>
        </w:rPr>
        <w:t>َ</w:t>
      </w:r>
      <w:r>
        <w:rPr>
          <w:rtl/>
        </w:rPr>
        <w:t>ف</w:t>
      </w:r>
      <w:r>
        <w:rPr>
          <w:rFonts w:hint="cs"/>
          <w:rtl/>
        </w:rPr>
        <w:t>ْ</w:t>
      </w:r>
      <w:r>
        <w:rPr>
          <w:rtl/>
        </w:rPr>
        <w:t>طومة</w:t>
      </w:r>
      <w:r>
        <w:rPr>
          <w:rFonts w:hint="cs"/>
          <w:rtl/>
        </w:rPr>
        <w:t>ً</w:t>
      </w:r>
      <w:r>
        <w:rPr>
          <w:rtl/>
        </w:rPr>
        <w:t xml:space="preserve"> عن الرعونات </w:t>
      </w:r>
      <w:r w:rsidRPr="00A66DCD">
        <w:rPr>
          <w:rStyle w:val="libFootnotenumChar"/>
          <w:rtl/>
        </w:rPr>
        <w:t>(2)</w:t>
      </w:r>
      <w:r>
        <w:rPr>
          <w:rtl/>
        </w:rPr>
        <w:t xml:space="preserve"> الع</w:t>
      </w:r>
      <w:r>
        <w:rPr>
          <w:rFonts w:hint="cs"/>
          <w:rtl/>
        </w:rPr>
        <w:t>ُ</w:t>
      </w:r>
      <w:r>
        <w:rPr>
          <w:rtl/>
        </w:rPr>
        <w:t>نصريّ</w:t>
      </w:r>
      <w:r>
        <w:rPr>
          <w:rFonts w:hint="cs"/>
          <w:rtl/>
        </w:rPr>
        <w:t>َ</w:t>
      </w:r>
      <w:r>
        <w:rPr>
          <w:rtl/>
        </w:rPr>
        <w:t>ة ، ونزّ</w:t>
      </w:r>
      <w:r>
        <w:rPr>
          <w:rFonts w:hint="cs"/>
          <w:rtl/>
        </w:rPr>
        <w:t>َ</w:t>
      </w:r>
      <w:r>
        <w:rPr>
          <w:rtl/>
        </w:rPr>
        <w:t>هتها عن جميع النقائص ، مجموعة</w:t>
      </w:r>
      <w:r>
        <w:rPr>
          <w:rFonts w:hint="cs"/>
          <w:rtl/>
        </w:rPr>
        <w:t>ً</w:t>
      </w:r>
      <w:r>
        <w:rPr>
          <w:rtl/>
        </w:rPr>
        <w:t xml:space="preserve"> من الخصائل المرضيّ</w:t>
      </w:r>
      <w:r>
        <w:rPr>
          <w:rFonts w:hint="cs"/>
          <w:rtl/>
        </w:rPr>
        <w:t>َ</w:t>
      </w:r>
      <w:r>
        <w:rPr>
          <w:rtl/>
        </w:rPr>
        <w:t>ة بحيث عجزت العقول عن إدراكها ، والناس فطموا عن ك</w:t>
      </w:r>
      <w:r>
        <w:rPr>
          <w:rFonts w:hint="cs"/>
          <w:rtl/>
        </w:rPr>
        <w:t>ُ</w:t>
      </w:r>
      <w:r>
        <w:rPr>
          <w:rtl/>
        </w:rPr>
        <w:t>ن</w:t>
      </w:r>
      <w:r>
        <w:rPr>
          <w:rFonts w:hint="cs"/>
          <w:rtl/>
        </w:rPr>
        <w:t>ْ</w:t>
      </w:r>
      <w:r>
        <w:rPr>
          <w:rtl/>
        </w:rPr>
        <w:t>ه معرفتها ، فدعا الأملاك في الأفلا ك بالنوريّ</w:t>
      </w:r>
      <w:r>
        <w:rPr>
          <w:rFonts w:hint="cs"/>
          <w:rtl/>
        </w:rPr>
        <w:t>َ</w:t>
      </w:r>
      <w:r>
        <w:rPr>
          <w:rtl/>
        </w:rPr>
        <w:t>ة السماوية ، وبفاطمة المنصورة ... ا</w:t>
      </w:r>
      <w:r>
        <w:rPr>
          <w:rFonts w:hint="cs"/>
          <w:rtl/>
        </w:rPr>
        <w:t>ُ</w:t>
      </w:r>
      <w:r>
        <w:rPr>
          <w:rtl/>
        </w:rPr>
        <w:t>م السبطين وأكبر</w:t>
      </w:r>
      <w:r>
        <w:rPr>
          <w:rFonts w:hint="cs"/>
          <w:rtl/>
        </w:rPr>
        <w:t>ُ</w:t>
      </w:r>
      <w:r>
        <w:rPr>
          <w:rtl/>
        </w:rPr>
        <w:t xml:space="preserve"> حجج الله على الخافقين ، ريحانه سدرة المنتهى ، وكلمة التقوى ، والعروة الوثقى ، وستر الله المرخى ، والسعيدة الع</w:t>
      </w:r>
      <w:r>
        <w:rPr>
          <w:rFonts w:hint="cs"/>
          <w:rtl/>
        </w:rPr>
        <w:t>ُ</w:t>
      </w:r>
      <w:r>
        <w:rPr>
          <w:rtl/>
        </w:rPr>
        <w:t>ظمى ، والمريم الكبرى ، والصلواة الوسطى ، والإنسيّ</w:t>
      </w:r>
      <w:r>
        <w:rPr>
          <w:rFonts w:hint="cs"/>
          <w:rtl/>
        </w:rPr>
        <w:t>َ</w:t>
      </w:r>
      <w:r>
        <w:rPr>
          <w:rtl/>
        </w:rPr>
        <w:t>ة الحوراء التيم بمعرفتها دارت القرون الا</w:t>
      </w:r>
      <w:r>
        <w:rPr>
          <w:rFonts w:hint="cs"/>
          <w:rtl/>
        </w:rPr>
        <w:t>ُ</w:t>
      </w:r>
      <w:r>
        <w:rPr>
          <w:rtl/>
        </w:rPr>
        <w:t>ولى.</w:t>
      </w:r>
    </w:p>
    <w:p w:rsidR="00721A0A" w:rsidRDefault="00721A0A" w:rsidP="008044A7">
      <w:pPr>
        <w:pStyle w:val="libNormal"/>
        <w:rPr>
          <w:rtl/>
        </w:rPr>
      </w:pPr>
      <w:r>
        <w:rPr>
          <w:rtl/>
        </w:rPr>
        <w:t>وكيف ا</w:t>
      </w:r>
      <w:r>
        <w:rPr>
          <w:rFonts w:hint="cs"/>
          <w:rtl/>
        </w:rPr>
        <w:t>ُ</w:t>
      </w:r>
      <w:r>
        <w:rPr>
          <w:rtl/>
        </w:rPr>
        <w:t>حصي ثناها وإنّ</w:t>
      </w:r>
      <w:r>
        <w:rPr>
          <w:rFonts w:hint="cs"/>
          <w:rtl/>
        </w:rPr>
        <w:t>َ</w:t>
      </w:r>
      <w:r>
        <w:rPr>
          <w:rtl/>
        </w:rPr>
        <w:t xml:space="preserve"> فضائلها لا ت</w:t>
      </w:r>
      <w:r>
        <w:rPr>
          <w:rFonts w:hint="cs"/>
          <w:rtl/>
        </w:rPr>
        <w:t>ُ</w:t>
      </w:r>
      <w:r>
        <w:rPr>
          <w:rtl/>
        </w:rPr>
        <w:t>حصى ، وفواضلها لا تقضى</w:t>
      </w:r>
      <w:r>
        <w:rPr>
          <w:rFonts w:hint="cs"/>
          <w:rtl/>
        </w:rPr>
        <w:t xml:space="preserve"> </w:t>
      </w:r>
      <w:r>
        <w:rPr>
          <w:rtl/>
        </w:rPr>
        <w:t>؟! البتول</w:t>
      </w:r>
      <w:r>
        <w:rPr>
          <w:rFonts w:hint="cs"/>
          <w:rtl/>
        </w:rPr>
        <w:t>ُ</w:t>
      </w:r>
      <w:r>
        <w:rPr>
          <w:rtl/>
        </w:rPr>
        <w:t xml:space="preserve"> الع</w:t>
      </w:r>
      <w:r>
        <w:rPr>
          <w:rFonts w:hint="cs"/>
          <w:rtl/>
        </w:rPr>
        <w:t>َ</w:t>
      </w:r>
      <w:r>
        <w:rPr>
          <w:rtl/>
        </w:rPr>
        <w:t>ذ</w:t>
      </w:r>
      <w:r>
        <w:rPr>
          <w:rFonts w:hint="cs"/>
          <w:rtl/>
        </w:rPr>
        <w:t>ْ</w:t>
      </w:r>
      <w:r>
        <w:rPr>
          <w:rtl/>
        </w:rPr>
        <w:t>راء ، والح</w:t>
      </w:r>
      <w:r>
        <w:rPr>
          <w:rFonts w:hint="cs"/>
          <w:rtl/>
        </w:rPr>
        <w:t>ُ</w:t>
      </w:r>
      <w:r>
        <w:rPr>
          <w:rtl/>
        </w:rPr>
        <w:t>رّة البيضاء ، ا</w:t>
      </w:r>
      <w:r>
        <w:rPr>
          <w:rFonts w:hint="cs"/>
          <w:rtl/>
        </w:rPr>
        <w:t>ُ</w:t>
      </w:r>
      <w:r>
        <w:rPr>
          <w:rtl/>
        </w:rPr>
        <w:t>م أبيها ، وسيدة شيعتها وبنيها ، ملكة الأنبياء ، الصدّ</w:t>
      </w:r>
      <w:r>
        <w:rPr>
          <w:rFonts w:hint="cs"/>
          <w:rtl/>
        </w:rPr>
        <w:t>ِ</w:t>
      </w:r>
      <w:r>
        <w:rPr>
          <w:rtl/>
        </w:rPr>
        <w:t>يقة فاطمة</w:t>
      </w:r>
      <w:r>
        <w:rPr>
          <w:rFonts w:hint="cs"/>
          <w:rtl/>
        </w:rPr>
        <w:t>ُ</w:t>
      </w:r>
      <w:r>
        <w:rPr>
          <w:rtl/>
        </w:rPr>
        <w:t xml:space="preserve"> الزهراء ، نعم ما قال :</w:t>
      </w:r>
    </w:p>
    <w:tbl>
      <w:tblPr>
        <w:tblStyle w:val="TableGrid"/>
        <w:bidiVisual/>
        <w:tblW w:w="5000" w:type="pct"/>
        <w:tblInd w:w="-446" w:type="dxa"/>
        <w:tblLook w:val="01E0"/>
      </w:tblPr>
      <w:tblGrid>
        <w:gridCol w:w="3843"/>
        <w:gridCol w:w="320"/>
        <w:gridCol w:w="3842"/>
      </w:tblGrid>
      <w:tr w:rsidR="00721A0A" w:rsidTr="008044A7">
        <w:tc>
          <w:tcPr>
            <w:tcW w:w="2600" w:type="pct"/>
            <w:gridSpan w:val="2"/>
            <w:shd w:val="clear" w:color="auto" w:fill="auto"/>
          </w:tcPr>
          <w:p w:rsidR="00721A0A" w:rsidRDefault="00721A0A" w:rsidP="00D934CC">
            <w:pPr>
              <w:pStyle w:val="libPoem"/>
              <w:rPr>
                <w:rtl/>
              </w:rPr>
            </w:pPr>
            <w:r>
              <w:rPr>
                <w:rtl/>
              </w:rPr>
              <w:t>خجلا</w:t>
            </w:r>
            <w:r>
              <w:rPr>
                <w:rFonts w:hint="cs"/>
                <w:rtl/>
              </w:rPr>
              <w:t>ً</w:t>
            </w:r>
            <w:r>
              <w:rPr>
                <w:rtl/>
              </w:rPr>
              <w:t xml:space="preserve"> من نور بهجتها تتوارى الشمس في الا</w:t>
            </w:r>
            <w:r>
              <w:rPr>
                <w:rFonts w:hint="cs"/>
                <w:rtl/>
              </w:rPr>
              <w:t>ُف</w:t>
            </w:r>
            <w:r>
              <w:rPr>
                <w:rtl/>
              </w:rPr>
              <w:t>ق</w:t>
            </w:r>
            <w:r w:rsidRPr="00D934CC">
              <w:rPr>
                <w:rStyle w:val="libPoemTiniChar0"/>
                <w:rtl/>
              </w:rPr>
              <w:br/>
              <w:t> </w:t>
            </w:r>
          </w:p>
        </w:tc>
        <w:tc>
          <w:tcPr>
            <w:tcW w:w="2400" w:type="pct"/>
            <w:shd w:val="clear" w:color="auto" w:fill="auto"/>
          </w:tcPr>
          <w:p w:rsidR="00721A0A" w:rsidRDefault="00721A0A" w:rsidP="008044A7">
            <w:pPr>
              <w:rPr>
                <w:rtl/>
              </w:rPr>
            </w:pPr>
          </w:p>
        </w:tc>
      </w:tr>
      <w:tr w:rsidR="00721A0A" w:rsidTr="008044A7">
        <w:tc>
          <w:tcPr>
            <w:tcW w:w="2400" w:type="pct"/>
            <w:shd w:val="clear" w:color="auto" w:fill="auto"/>
          </w:tcPr>
          <w:p w:rsidR="00721A0A" w:rsidRDefault="00721A0A" w:rsidP="008044A7">
            <w:pPr>
              <w:rPr>
                <w:rtl/>
              </w:rPr>
            </w:pPr>
          </w:p>
        </w:tc>
        <w:tc>
          <w:tcPr>
            <w:tcW w:w="2600" w:type="pct"/>
            <w:gridSpan w:val="2"/>
            <w:shd w:val="clear" w:color="auto" w:fill="auto"/>
          </w:tcPr>
          <w:p w:rsidR="00721A0A" w:rsidRDefault="00721A0A" w:rsidP="00D934CC">
            <w:pPr>
              <w:pStyle w:val="libPoem"/>
              <w:rPr>
                <w:rtl/>
              </w:rPr>
            </w:pPr>
            <w:r>
              <w:rPr>
                <w:rtl/>
              </w:rPr>
              <w:t>وحياءً من شمائلها يغطّ</w:t>
            </w:r>
            <w:r>
              <w:rPr>
                <w:rFonts w:hint="cs"/>
                <w:rtl/>
              </w:rPr>
              <w:t>َ</w:t>
            </w:r>
            <w:r>
              <w:rPr>
                <w:rtl/>
              </w:rPr>
              <w:t xml:space="preserve">ى الغصن في الورق </w:t>
            </w:r>
            <w:r w:rsidRPr="00A66DCD">
              <w:rPr>
                <w:rStyle w:val="libFootnotenumChar"/>
                <w:rtl/>
              </w:rPr>
              <w:t>(3)</w:t>
            </w:r>
            <w:r w:rsidRPr="00D934CC">
              <w:rPr>
                <w:rStyle w:val="libPoemTiniChar0"/>
                <w:rtl/>
              </w:rPr>
              <w:br/>
              <w:t> </w:t>
            </w:r>
          </w:p>
        </w:tc>
      </w:tr>
    </w:tbl>
    <w:p w:rsidR="00721A0A" w:rsidRDefault="00721A0A" w:rsidP="008044A7">
      <w:pPr>
        <w:pStyle w:val="libNormal"/>
        <w:rPr>
          <w:rtl/>
        </w:rPr>
      </w:pPr>
      <w:r>
        <w:rPr>
          <w:rtl/>
        </w:rPr>
        <w:t>13</w:t>
      </w:r>
      <w:r>
        <w:rPr>
          <w:rFonts w:hint="cs"/>
          <w:rtl/>
        </w:rPr>
        <w:t xml:space="preserve"> </w:t>
      </w:r>
      <w:r>
        <w:rPr>
          <w:rtl/>
        </w:rPr>
        <w:t>ـ</w:t>
      </w:r>
      <w:r>
        <w:rPr>
          <w:rFonts w:hint="cs"/>
          <w:rtl/>
        </w:rPr>
        <w:t xml:space="preserve"> </w:t>
      </w:r>
      <w:r>
        <w:rPr>
          <w:rtl/>
        </w:rPr>
        <w:t>قال المحقق البارع السيد كاظم القزويني : فاطمة ، وما أدراك من فاطمة</w:t>
      </w:r>
      <w:r>
        <w:rPr>
          <w:rFonts w:hint="cs"/>
          <w:rtl/>
        </w:rPr>
        <w:t xml:space="preserve"> </w:t>
      </w:r>
      <w:r>
        <w:rPr>
          <w:rtl/>
        </w:rPr>
        <w:t>! شخصية إنسان تحمّ</w:t>
      </w:r>
      <w:r>
        <w:rPr>
          <w:rFonts w:hint="cs"/>
          <w:rtl/>
        </w:rPr>
        <w:t>َ</w:t>
      </w:r>
      <w:r>
        <w:rPr>
          <w:rtl/>
        </w:rPr>
        <w:t>ل طابع الا</w:t>
      </w:r>
      <w:r>
        <w:rPr>
          <w:rFonts w:hint="cs"/>
          <w:rtl/>
        </w:rPr>
        <w:t>ُ</w:t>
      </w:r>
      <w:r>
        <w:rPr>
          <w:rtl/>
        </w:rPr>
        <w:t xml:space="preserve">نوثة لتكون آية على قدرة الله البالغة واقتداره البديع العجيب ، فإن الله تعالى خلق محمداً </w:t>
      </w:r>
      <w:r w:rsidR="00F55C0D" w:rsidRPr="00F55C0D">
        <w:rPr>
          <w:rStyle w:val="libAlaemChar"/>
          <w:rFonts w:hint="cs"/>
          <w:rtl/>
        </w:rPr>
        <w:t>صلى‌الله‌عليه‌وآله</w:t>
      </w:r>
      <w:r>
        <w:rPr>
          <w:rtl/>
        </w:rPr>
        <w:t xml:space="preserve"> ليكون آية ق</w:t>
      </w:r>
      <w:r>
        <w:rPr>
          <w:rFonts w:hint="cs"/>
          <w:rtl/>
        </w:rPr>
        <w:t>ُ</w:t>
      </w:r>
      <w:r>
        <w:rPr>
          <w:rtl/>
        </w:rPr>
        <w:t>د</w:t>
      </w:r>
      <w:r>
        <w:rPr>
          <w:rFonts w:hint="cs"/>
          <w:rtl/>
        </w:rPr>
        <w:t>ْ</w:t>
      </w:r>
      <w:r>
        <w:rPr>
          <w:rtl/>
        </w:rPr>
        <w:t>رت</w:t>
      </w:r>
      <w:r>
        <w:rPr>
          <w:rFonts w:hint="cs"/>
          <w:rtl/>
        </w:rPr>
        <w:t>ه</w:t>
      </w:r>
      <w:r>
        <w:rPr>
          <w:rtl/>
        </w:rPr>
        <w:t xml:space="preserve"> في الأنبياء ، ثم خلق منه بضعته وابنته فاطمة الزهراء لتكون علامةً وآيةً على ق</w:t>
      </w:r>
      <w:r>
        <w:rPr>
          <w:rFonts w:hint="cs"/>
          <w:rtl/>
        </w:rPr>
        <w:t>ُ</w:t>
      </w:r>
      <w:r>
        <w:rPr>
          <w:rtl/>
        </w:rPr>
        <w:t>د</w:t>
      </w:r>
      <w:r>
        <w:rPr>
          <w:rFonts w:hint="cs"/>
          <w:rtl/>
        </w:rPr>
        <w:t>ْ</w:t>
      </w:r>
      <w:r>
        <w:rPr>
          <w:rtl/>
        </w:rPr>
        <w:t xml:space="preserve">رة الله في إيداع مخلوق </w:t>
      </w:r>
      <w:r>
        <w:rPr>
          <w:rFonts w:hint="cs"/>
          <w:rtl/>
        </w:rPr>
        <w:t>اُ</w:t>
      </w:r>
      <w:r>
        <w:rPr>
          <w:rtl/>
        </w:rPr>
        <w:t>نثى تكون ك</w:t>
      </w:r>
      <w:r>
        <w:rPr>
          <w:rFonts w:hint="cs"/>
          <w:rtl/>
        </w:rPr>
        <w:t>ُ</w:t>
      </w:r>
      <w:r>
        <w:rPr>
          <w:rtl/>
        </w:rPr>
        <w:t>تلة من الفضائل ، ومجموعة</w:t>
      </w:r>
      <w:r>
        <w:rPr>
          <w:rFonts w:hint="cs"/>
          <w:rtl/>
        </w:rPr>
        <w:t>ً</w:t>
      </w:r>
      <w:r>
        <w:rPr>
          <w:rtl/>
        </w:rPr>
        <w:t xml:space="preserve"> من المواهب فلقد أعطى الله تعالى فاطمة الزهراء أوفر حظ من العظمة ، وأوفى نصيب من الجلالة بحيث لا يمكن لأيّ</w:t>
      </w:r>
      <w:r>
        <w:rPr>
          <w:rFonts w:hint="cs"/>
          <w:rtl/>
        </w:rPr>
        <w:t>َ</w:t>
      </w:r>
      <w:r>
        <w:rPr>
          <w:rtl/>
        </w:rPr>
        <w:t xml:space="preserve">ة </w:t>
      </w:r>
      <w:r>
        <w:rPr>
          <w:rFonts w:hint="cs"/>
          <w:rtl/>
        </w:rPr>
        <w:t>اُ</w:t>
      </w:r>
      <w:r>
        <w:rPr>
          <w:rtl/>
        </w:rPr>
        <w:t>نثى أن تبلغ تلك</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الا</w:t>
      </w:r>
      <w:r>
        <w:rPr>
          <w:rFonts w:hint="cs"/>
          <w:rtl/>
        </w:rPr>
        <w:t>ُ</w:t>
      </w:r>
      <w:r>
        <w:rPr>
          <w:rtl/>
        </w:rPr>
        <w:t>رومة : أصل الشجرة.</w:t>
      </w:r>
    </w:p>
    <w:p w:rsidR="00721A0A" w:rsidRDefault="00721A0A" w:rsidP="00A66DCD">
      <w:pPr>
        <w:pStyle w:val="libFootnote0"/>
        <w:rPr>
          <w:rtl/>
        </w:rPr>
      </w:pPr>
      <w:r>
        <w:rPr>
          <w:rtl/>
        </w:rPr>
        <w:t>(2) الرّ</w:t>
      </w:r>
      <w:r>
        <w:rPr>
          <w:rFonts w:hint="cs"/>
          <w:rtl/>
        </w:rPr>
        <w:t>ُ</w:t>
      </w:r>
      <w:r>
        <w:rPr>
          <w:rtl/>
        </w:rPr>
        <w:t>عونة : الاسترخاء ، الحمق ، والمراد هنا الأول.</w:t>
      </w:r>
    </w:p>
    <w:p w:rsidR="00721A0A" w:rsidRDefault="00721A0A" w:rsidP="00A66DCD">
      <w:pPr>
        <w:pStyle w:val="libFootnote0"/>
        <w:rPr>
          <w:rtl/>
        </w:rPr>
      </w:pPr>
      <w:r>
        <w:rPr>
          <w:rtl/>
        </w:rPr>
        <w:t>(3) الخصائص الفاطمية : 1.</w:t>
      </w:r>
    </w:p>
    <w:p w:rsidR="00721A0A" w:rsidRDefault="00721A0A" w:rsidP="008044A7">
      <w:pPr>
        <w:pStyle w:val="libNormal0"/>
        <w:rPr>
          <w:rtl/>
        </w:rPr>
      </w:pPr>
      <w:r w:rsidRPr="007D26CD">
        <w:rPr>
          <w:rtl/>
        </w:rPr>
        <w:br w:type="page"/>
      </w:r>
      <w:r>
        <w:rPr>
          <w:rtl/>
        </w:rPr>
        <w:lastRenderedPageBreak/>
        <w:t>المنزلة ، فهي من فصيلة أولياء الله الذين اعترفت لهم السماء بالعظمة قبل أن يعرفهم أهل الأرض ، ونزلت في حقّهم آيات</w:t>
      </w:r>
      <w:r>
        <w:rPr>
          <w:rFonts w:hint="cs"/>
          <w:rtl/>
        </w:rPr>
        <w:t>ٌ</w:t>
      </w:r>
      <w:r>
        <w:rPr>
          <w:rtl/>
        </w:rPr>
        <w:t xml:space="preserve"> محكمات في الذكر الحكيم تتلى آناء الليل وأطراف النهار منذ نزولها إلى يومنا هذا وإلى أن تقوم القيامة. شخصية كلما ازداد البشر نضجاً وفهماً للحقائق واطّلاعاً على الأسرار ظهرت ع</w:t>
      </w:r>
      <w:r>
        <w:rPr>
          <w:rFonts w:hint="cs"/>
          <w:rtl/>
        </w:rPr>
        <w:t>َ</w:t>
      </w:r>
      <w:r>
        <w:rPr>
          <w:rtl/>
        </w:rPr>
        <w:t>ظمة تلك الشخصية بصورة أوسع ، وتجلت م</w:t>
      </w:r>
      <w:r>
        <w:rPr>
          <w:rFonts w:hint="cs"/>
          <w:rtl/>
        </w:rPr>
        <w:t>َ</w:t>
      </w:r>
      <w:r>
        <w:rPr>
          <w:rtl/>
        </w:rPr>
        <w:t xml:space="preserve">عانيها ومزاياها بصورٍ أوضح. إنّها فاطمة الزهراء </w:t>
      </w:r>
      <w:r>
        <w:rPr>
          <w:rFonts w:hint="cs"/>
          <w:rtl/>
        </w:rPr>
        <w:t xml:space="preserve">، </w:t>
      </w:r>
      <w:r>
        <w:rPr>
          <w:rtl/>
        </w:rPr>
        <w:t>الله يثني عليها , ويرضى لرضاها ، ويغضب لغضبها ، ورسول</w:t>
      </w:r>
      <w:r>
        <w:rPr>
          <w:rFonts w:hint="cs"/>
          <w:rtl/>
        </w:rPr>
        <w:t>ُ</w:t>
      </w:r>
      <w:r>
        <w:rPr>
          <w:rtl/>
        </w:rPr>
        <w:t xml:space="preserve"> الله </w:t>
      </w:r>
      <w:r w:rsidR="00F55C0D" w:rsidRPr="00F55C0D">
        <w:rPr>
          <w:rStyle w:val="libAlaemChar"/>
          <w:rFonts w:hint="cs"/>
          <w:rtl/>
        </w:rPr>
        <w:t>صلى‌الله‌عليه‌وآله</w:t>
      </w:r>
      <w:r>
        <w:rPr>
          <w:rtl/>
        </w:rPr>
        <w:t xml:space="preserve"> ينوّ</w:t>
      </w:r>
      <w:r>
        <w:rPr>
          <w:rFonts w:hint="cs"/>
          <w:rtl/>
        </w:rPr>
        <w:t>َ</w:t>
      </w:r>
      <w:r>
        <w:rPr>
          <w:rtl/>
        </w:rPr>
        <w:t xml:space="preserve">ه بعظمتها وجلالة قدرها ، وأمير المؤمنين </w:t>
      </w:r>
      <w:r w:rsidR="00F55C0D" w:rsidRPr="00F55C0D">
        <w:rPr>
          <w:rStyle w:val="libAlaemChar"/>
          <w:rFonts w:hint="cs"/>
          <w:rtl/>
        </w:rPr>
        <w:t>عليه‌السلام</w:t>
      </w:r>
      <w:r>
        <w:rPr>
          <w:rtl/>
        </w:rPr>
        <w:t xml:space="preserve"> ينظر إليها بنظر الإكبار والإعظام ، وأئمة أهل البيت </w:t>
      </w:r>
      <w:r w:rsidR="00F55C0D" w:rsidRPr="00F55C0D">
        <w:rPr>
          <w:rStyle w:val="libAlaemChar"/>
          <w:rFonts w:hint="cs"/>
          <w:rtl/>
        </w:rPr>
        <w:t>عليه‌السلام</w:t>
      </w:r>
      <w:r>
        <w:rPr>
          <w:rtl/>
        </w:rPr>
        <w:t xml:space="preserve"> ينظرون إليها </w:t>
      </w:r>
      <w:r>
        <w:rPr>
          <w:rFonts w:hint="cs"/>
          <w:rtl/>
        </w:rPr>
        <w:t>ب</w:t>
      </w:r>
      <w:r>
        <w:rPr>
          <w:rtl/>
        </w:rPr>
        <w:t xml:space="preserve">نظر التقديس والإحترام </w:t>
      </w:r>
      <w:r w:rsidRPr="00A66DCD">
        <w:rPr>
          <w:rStyle w:val="libFootnotenumChar"/>
          <w:rtl/>
        </w:rPr>
        <w:t>(1)</w:t>
      </w:r>
      <w:r>
        <w:rPr>
          <w:rtl/>
        </w:rPr>
        <w:t>.</w:t>
      </w:r>
    </w:p>
    <w:p w:rsidR="00721A0A" w:rsidRDefault="00721A0A" w:rsidP="00721A0A">
      <w:pPr>
        <w:pStyle w:val="Heading4Center"/>
        <w:rPr>
          <w:rtl/>
        </w:rPr>
      </w:pPr>
      <w:bookmarkStart w:id="26" w:name="_Toc256785446"/>
      <w:r>
        <w:rPr>
          <w:rtl/>
        </w:rPr>
        <w:t xml:space="preserve">ت ـ مقامها </w:t>
      </w:r>
      <w:r w:rsidR="00F55C0D" w:rsidRPr="00F55C0D">
        <w:rPr>
          <w:rStyle w:val="libAlaemChar"/>
          <w:rFonts w:hint="cs"/>
          <w:rtl/>
        </w:rPr>
        <w:t>عليها‌السلام</w:t>
      </w:r>
      <w:r>
        <w:rPr>
          <w:rtl/>
        </w:rPr>
        <w:t xml:space="preserve"> يوم القيامة</w:t>
      </w:r>
      <w:bookmarkEnd w:id="26"/>
    </w:p>
    <w:p w:rsidR="00721A0A" w:rsidRDefault="00721A0A" w:rsidP="008044A7">
      <w:pPr>
        <w:pStyle w:val="libNormal"/>
        <w:rPr>
          <w:rtl/>
        </w:rPr>
      </w:pPr>
      <w:r>
        <w:rPr>
          <w:rtl/>
        </w:rPr>
        <w:t xml:space="preserve">إن أفضل مقام تعطى فاطمة </w:t>
      </w:r>
      <w:r w:rsidR="00F55C0D" w:rsidRPr="00F55C0D">
        <w:rPr>
          <w:rStyle w:val="libAlaemChar"/>
          <w:rFonts w:hint="cs"/>
          <w:rtl/>
        </w:rPr>
        <w:t>عليها‌السلام</w:t>
      </w:r>
      <w:r>
        <w:rPr>
          <w:rtl/>
        </w:rPr>
        <w:t xml:space="preserve"> يوم القيامة هو مقام الشفاعة الكبرى والذي من خلال هذه المنزلة </w:t>
      </w:r>
      <w:r>
        <w:rPr>
          <w:rFonts w:hint="cs"/>
          <w:rtl/>
        </w:rPr>
        <w:t>يظهر</w:t>
      </w:r>
      <w:r>
        <w:rPr>
          <w:rtl/>
        </w:rPr>
        <w:t xml:space="preserve"> قدر ومقام فاطمة عند الله تعالى يوم القيامة وأمام الخلائق جميعاً ، فلقد ورد في تفسير فرات ... فإذا صارت عند باب الجنة تلتفت فيقول الله عز وجل : يا بنت حبيبي ، ما التفاتك وقد أمرت بك إلى جنتي</w:t>
      </w:r>
      <w:r>
        <w:rPr>
          <w:rFonts w:hint="cs"/>
          <w:rtl/>
        </w:rPr>
        <w:t xml:space="preserve"> </w:t>
      </w:r>
      <w:r>
        <w:rPr>
          <w:rtl/>
        </w:rPr>
        <w:t>؟</w:t>
      </w:r>
    </w:p>
    <w:p w:rsidR="00721A0A" w:rsidRDefault="00721A0A" w:rsidP="008044A7">
      <w:pPr>
        <w:pStyle w:val="libNormal"/>
        <w:rPr>
          <w:rtl/>
        </w:rPr>
      </w:pPr>
      <w:r>
        <w:rPr>
          <w:rtl/>
        </w:rPr>
        <w:t>فتقول : يا رب</w:t>
      </w:r>
      <w:r>
        <w:rPr>
          <w:rFonts w:hint="cs"/>
          <w:rtl/>
        </w:rPr>
        <w:t xml:space="preserve"> </w:t>
      </w:r>
      <w:r>
        <w:rPr>
          <w:rtl/>
        </w:rPr>
        <w:t>! أحببت أن يعرف قدري في مثل هذا اليوم ، فيقول الله : يا بنت حبيبي ارجعي فانظري من كان في قلبه حب لك أو لأحد من ذريتك خذي بيده فأدخليه الجنة.</w:t>
      </w:r>
    </w:p>
    <w:p w:rsidR="00721A0A" w:rsidRDefault="00721A0A" w:rsidP="008044A7">
      <w:pPr>
        <w:pStyle w:val="libNormal"/>
        <w:rPr>
          <w:rtl/>
        </w:rPr>
      </w:pPr>
      <w:r>
        <w:rPr>
          <w:rtl/>
        </w:rPr>
        <w:t xml:space="preserve">قال أبو جعفر </w:t>
      </w:r>
      <w:r w:rsidR="00F55C0D" w:rsidRPr="00F55C0D">
        <w:rPr>
          <w:rStyle w:val="libAlaemChar"/>
          <w:rFonts w:hint="cs"/>
          <w:rtl/>
        </w:rPr>
        <w:t>عليه‌السلام</w:t>
      </w:r>
      <w:r>
        <w:rPr>
          <w:rtl/>
        </w:rPr>
        <w:t xml:space="preserve"> </w:t>
      </w:r>
      <w:r>
        <w:rPr>
          <w:rFonts w:hint="cs"/>
          <w:rtl/>
        </w:rPr>
        <w:t xml:space="preserve">: </w:t>
      </w:r>
      <w:r>
        <w:rPr>
          <w:rtl/>
        </w:rPr>
        <w:t>ـ</w:t>
      </w:r>
      <w:r>
        <w:rPr>
          <w:rFonts w:hint="cs"/>
          <w:rtl/>
        </w:rPr>
        <w:t xml:space="preserve"> </w:t>
      </w:r>
      <w:r>
        <w:rPr>
          <w:rtl/>
        </w:rPr>
        <w:t>والله</w:t>
      </w:r>
      <w:r>
        <w:rPr>
          <w:rFonts w:hint="cs"/>
          <w:rtl/>
        </w:rPr>
        <w:t xml:space="preserve"> </w:t>
      </w:r>
      <w:r>
        <w:rPr>
          <w:rtl/>
        </w:rPr>
        <w:t>ـ</w:t>
      </w:r>
      <w:r>
        <w:rPr>
          <w:rFonts w:hint="cs"/>
          <w:rtl/>
        </w:rPr>
        <w:t xml:space="preserve"> </w:t>
      </w:r>
      <w:r>
        <w:rPr>
          <w:rtl/>
        </w:rPr>
        <w:t>يا جابر إنها ذلك اليوم لتلتقط شيعتها ومحبيها كما يلتقط الطير الحب الجيد من الحب الرديء</w:t>
      </w:r>
      <w:r>
        <w:rPr>
          <w:rFonts w:hint="cs"/>
          <w:rtl/>
        </w:rPr>
        <w:t xml:space="preserve"> ،</w:t>
      </w:r>
      <w:r>
        <w:rPr>
          <w:rtl/>
        </w:rPr>
        <w:t xml:space="preserve"> فاذا صار شيعتها معها عند باب الجنة يلقي الله في قلوبهم أن يلتفتوا فإذا التفتوا فيقول الله عز وجل :</w:t>
      </w:r>
    </w:p>
    <w:p w:rsidR="00721A0A" w:rsidRDefault="00721A0A" w:rsidP="008044A7">
      <w:pPr>
        <w:pStyle w:val="libNormal"/>
        <w:rPr>
          <w:rtl/>
        </w:rPr>
      </w:pPr>
      <w:r>
        <w:rPr>
          <w:rtl/>
        </w:rPr>
        <w:t>يا أحبائي ما التفاتكم وقد شفعت فيكم فاطمة بنت حبيبي</w:t>
      </w:r>
      <w:r>
        <w:rPr>
          <w:rFonts w:hint="cs"/>
          <w:rtl/>
        </w:rPr>
        <w:t xml:space="preserve"> </w:t>
      </w:r>
      <w:r>
        <w:rPr>
          <w:rtl/>
        </w:rPr>
        <w:t>؟</w:t>
      </w:r>
    </w:p>
    <w:p w:rsidR="00721A0A" w:rsidRDefault="00721A0A" w:rsidP="008044A7">
      <w:pPr>
        <w:pStyle w:val="libNormal"/>
        <w:rPr>
          <w:rtl/>
        </w:rPr>
      </w:pPr>
      <w:r>
        <w:rPr>
          <w:rtl/>
        </w:rPr>
        <w:t>فيقولون : يا رب أحببنا أن يعرف قدرنا في مثل هذا اليوم ؛ فيقول الله : يا أحبائي</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فاطمة الزهراء من المهد إلى اللحد : 13 و 14.</w:t>
      </w:r>
    </w:p>
    <w:p w:rsidR="00721A0A" w:rsidRDefault="00721A0A" w:rsidP="008044A7">
      <w:pPr>
        <w:pStyle w:val="libNormal0"/>
        <w:rPr>
          <w:rtl/>
        </w:rPr>
      </w:pPr>
      <w:r w:rsidRPr="004B33E6">
        <w:rPr>
          <w:rtl/>
        </w:rPr>
        <w:br w:type="page"/>
      </w:r>
      <w:r>
        <w:rPr>
          <w:rtl/>
        </w:rPr>
        <w:lastRenderedPageBreak/>
        <w:t>ارجعوا وانظروا من أحبكم لحب فاطمة ، انظروا من أطعمكم لحب فاطمة انظروا من كساكم لحب فاطمة ، انظروا من سقاكم شربة في حب فاطمة ، انظروا من ردّ</w:t>
      </w:r>
      <w:r>
        <w:rPr>
          <w:rFonts w:hint="cs"/>
          <w:rtl/>
        </w:rPr>
        <w:t>َ</w:t>
      </w:r>
      <w:r>
        <w:rPr>
          <w:rtl/>
        </w:rPr>
        <w:t xml:space="preserve"> عنكم غيبة في حب فاطمة ، خذوا بيده وأدخلوه الجنة.</w:t>
      </w:r>
    </w:p>
    <w:p w:rsidR="00721A0A" w:rsidRDefault="00721A0A" w:rsidP="008044A7">
      <w:pPr>
        <w:pStyle w:val="libNormal"/>
        <w:rPr>
          <w:rtl/>
        </w:rPr>
      </w:pPr>
      <w:r>
        <w:rPr>
          <w:rtl/>
        </w:rPr>
        <w:t xml:space="preserve">قال أبو جعفر </w:t>
      </w:r>
      <w:r w:rsidR="00F55C0D" w:rsidRPr="00F55C0D">
        <w:rPr>
          <w:rStyle w:val="libAlaemChar"/>
          <w:rFonts w:hint="cs"/>
          <w:rtl/>
        </w:rPr>
        <w:t>عليه‌السلام</w:t>
      </w:r>
      <w:r>
        <w:rPr>
          <w:rtl/>
        </w:rPr>
        <w:t xml:space="preserve"> :</w:t>
      </w:r>
      <w:r>
        <w:rPr>
          <w:rFonts w:hint="cs"/>
          <w:rtl/>
        </w:rPr>
        <w:t xml:space="preserve"> </w:t>
      </w:r>
      <w:r>
        <w:rPr>
          <w:rtl/>
        </w:rPr>
        <w:t>ـ</w:t>
      </w:r>
      <w:r>
        <w:rPr>
          <w:rFonts w:hint="cs"/>
          <w:rtl/>
        </w:rPr>
        <w:t xml:space="preserve"> </w:t>
      </w:r>
      <w:r>
        <w:rPr>
          <w:rtl/>
        </w:rPr>
        <w:t>والله</w:t>
      </w:r>
      <w:r>
        <w:rPr>
          <w:rFonts w:hint="cs"/>
          <w:rtl/>
        </w:rPr>
        <w:t xml:space="preserve"> </w:t>
      </w:r>
      <w:r>
        <w:rPr>
          <w:rtl/>
        </w:rPr>
        <w:t>ـ</w:t>
      </w:r>
      <w:r>
        <w:rPr>
          <w:rFonts w:hint="cs"/>
          <w:rtl/>
        </w:rPr>
        <w:t xml:space="preserve"> </w:t>
      </w:r>
      <w:r>
        <w:rPr>
          <w:rtl/>
        </w:rPr>
        <w:t xml:space="preserve">لا يبقى في الناس إلا شاك أو كافر أو منافق ، فإذا صاروا بين الطبقات ، نادوا كما قال الله تعالى : </w:t>
      </w:r>
      <w:r w:rsidRPr="008044A7">
        <w:rPr>
          <w:rStyle w:val="libAlaemChar"/>
          <w:rtl/>
        </w:rPr>
        <w:t>(</w:t>
      </w:r>
      <w:r w:rsidRPr="008A234F">
        <w:rPr>
          <w:rFonts w:hint="cs"/>
          <w:rtl/>
        </w:rPr>
        <w:t xml:space="preserve"> </w:t>
      </w:r>
      <w:r w:rsidRPr="008044A7">
        <w:rPr>
          <w:rStyle w:val="libAieChar"/>
          <w:rFonts w:hint="cs"/>
          <w:rtl/>
        </w:rPr>
        <w:t>فَمَا لَنَا مِن شَافِعِينَ</w:t>
      </w:r>
      <w:r w:rsidRPr="008A234F">
        <w:rPr>
          <w:rtl/>
        </w:rPr>
        <w:t xml:space="preserve"> * </w:t>
      </w:r>
      <w:r w:rsidRPr="008044A7">
        <w:rPr>
          <w:rStyle w:val="libAieChar"/>
          <w:rFonts w:hint="cs"/>
          <w:rtl/>
        </w:rPr>
        <w:t>وَلا صَدِيقٍ حَمِيمٍ</w:t>
      </w:r>
      <w:r w:rsidRPr="008A234F">
        <w:rPr>
          <w:rtl/>
        </w:rPr>
        <w:t xml:space="preserve"> </w:t>
      </w:r>
      <w:r w:rsidRPr="008044A7">
        <w:rPr>
          <w:rStyle w:val="libAlaemChar"/>
          <w:rtl/>
        </w:rPr>
        <w:t>)</w:t>
      </w:r>
      <w:r>
        <w:rPr>
          <w:rtl/>
        </w:rPr>
        <w:t xml:space="preserve"> فيقولون : </w:t>
      </w:r>
      <w:r w:rsidRPr="008044A7">
        <w:rPr>
          <w:rStyle w:val="libAlaemChar"/>
          <w:rtl/>
        </w:rPr>
        <w:t>(</w:t>
      </w:r>
      <w:r w:rsidRPr="008A234F">
        <w:rPr>
          <w:rFonts w:hint="cs"/>
          <w:rtl/>
        </w:rPr>
        <w:t xml:space="preserve"> </w:t>
      </w:r>
      <w:r w:rsidRPr="008044A7">
        <w:rPr>
          <w:rStyle w:val="libAieChar"/>
          <w:rFonts w:hint="cs"/>
          <w:rtl/>
        </w:rPr>
        <w:t>فَلَوْ أَنَّ لَنَا كَرَّةً فَنَكُونَ مِنَ المُؤْمِنِينَ</w:t>
      </w:r>
      <w:r w:rsidRPr="008A234F">
        <w:rPr>
          <w:rtl/>
        </w:rPr>
        <w:t xml:space="preserve"> </w:t>
      </w:r>
      <w:r w:rsidRPr="008044A7">
        <w:rPr>
          <w:rStyle w:val="libAlaemChar"/>
          <w:rtl/>
        </w:rPr>
        <w:t>)</w:t>
      </w:r>
      <w:r>
        <w:rPr>
          <w:rtl/>
        </w:rPr>
        <w:t>.</w:t>
      </w:r>
    </w:p>
    <w:p w:rsidR="00721A0A" w:rsidRDefault="00721A0A" w:rsidP="008044A7">
      <w:pPr>
        <w:pStyle w:val="libNormal"/>
        <w:rPr>
          <w:rtl/>
        </w:rPr>
      </w:pPr>
      <w:r>
        <w:rPr>
          <w:rtl/>
        </w:rPr>
        <w:t xml:space="preserve">قال أبو جعفر </w:t>
      </w:r>
      <w:r w:rsidR="00F55C0D" w:rsidRPr="00F55C0D">
        <w:rPr>
          <w:rStyle w:val="libAlaemChar"/>
          <w:rFonts w:hint="cs"/>
          <w:rtl/>
        </w:rPr>
        <w:t>عليه‌السلام</w:t>
      </w:r>
      <w:r>
        <w:rPr>
          <w:rtl/>
        </w:rPr>
        <w:t xml:space="preserve"> : هيهات هيهات منعوا ما طلبوا </w:t>
      </w:r>
      <w:r w:rsidRPr="008044A7">
        <w:rPr>
          <w:rStyle w:val="libAlaemChar"/>
          <w:rtl/>
        </w:rPr>
        <w:t>(</w:t>
      </w:r>
      <w:r w:rsidRPr="008A234F">
        <w:rPr>
          <w:rFonts w:hint="cs"/>
          <w:rtl/>
        </w:rPr>
        <w:t xml:space="preserve"> </w:t>
      </w:r>
      <w:r w:rsidRPr="008044A7">
        <w:rPr>
          <w:rStyle w:val="libAieChar"/>
          <w:rFonts w:hint="cs"/>
          <w:rtl/>
        </w:rPr>
        <w:t>وَلَوْ رُدُّوا لَعَادُوا لِمَا نُهُوا عَنْهُ وَإِنَّهُمْ لَكَاذِبُونَ</w:t>
      </w:r>
      <w:r w:rsidRPr="008A234F">
        <w:rPr>
          <w:rtl/>
        </w:rPr>
        <w:t xml:space="preserve"> </w:t>
      </w:r>
      <w:r w:rsidRPr="008044A7">
        <w:rPr>
          <w:rStyle w:val="libAlaemChar"/>
          <w:rtl/>
        </w:rPr>
        <w:t>)</w:t>
      </w:r>
      <w:r>
        <w:rPr>
          <w:rtl/>
        </w:rPr>
        <w:t>.</w:t>
      </w:r>
    </w:p>
    <w:p w:rsidR="00721A0A" w:rsidRDefault="00721A0A" w:rsidP="00721A0A">
      <w:pPr>
        <w:pStyle w:val="Heading3Center"/>
        <w:rPr>
          <w:rtl/>
        </w:rPr>
      </w:pPr>
      <w:r w:rsidRPr="008A234F">
        <w:rPr>
          <w:rtl/>
        </w:rPr>
        <w:br w:type="page"/>
      </w:r>
      <w:bookmarkStart w:id="27" w:name="_Toc256785447"/>
      <w:r>
        <w:rPr>
          <w:rtl/>
        </w:rPr>
        <w:lastRenderedPageBreak/>
        <w:t>الأمر الثاني</w:t>
      </w:r>
      <w:bookmarkEnd w:id="27"/>
    </w:p>
    <w:p w:rsidR="00721A0A" w:rsidRDefault="00721A0A" w:rsidP="00721A0A">
      <w:pPr>
        <w:pStyle w:val="Heading3Center"/>
        <w:rPr>
          <w:rtl/>
        </w:rPr>
      </w:pPr>
      <w:bookmarkStart w:id="28" w:name="_Toc256785448"/>
      <w:r>
        <w:rPr>
          <w:rtl/>
        </w:rPr>
        <w:t xml:space="preserve">ظلامات فاطمة الزهراء </w:t>
      </w:r>
      <w:bookmarkEnd w:id="28"/>
      <w:r w:rsidR="00F55C0D" w:rsidRPr="00F55C0D">
        <w:rPr>
          <w:rStyle w:val="libAlaemChar"/>
          <w:rFonts w:hint="cs"/>
          <w:rtl/>
        </w:rPr>
        <w:t>عليها‌السلام</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E75CF8">
              <w:rPr>
                <w:rtl/>
              </w:rPr>
              <w:t>نبذوا العهد والكتاب وما جا</w:t>
            </w:r>
            <w:r w:rsidRPr="00946644">
              <w:rPr>
                <w:rtl/>
              </w:rPr>
              <w:t> </w:t>
            </w:r>
            <w:r w:rsidRPr="00D934CC">
              <w:rPr>
                <w:rStyle w:val="libPoemTiniChar0"/>
                <w:rtl/>
              </w:rPr>
              <w:br/>
              <w:t> </w:t>
            </w:r>
          </w:p>
        </w:tc>
        <w:tc>
          <w:tcPr>
            <w:tcW w:w="200" w:type="pct"/>
            <w:shd w:val="clear" w:color="auto" w:fill="auto"/>
          </w:tcPr>
          <w:p w:rsidR="00721A0A" w:rsidRPr="00F32FCA" w:rsidRDefault="00721A0A" w:rsidP="008044A7">
            <w:pPr>
              <w:rPr>
                <w:rtl/>
              </w:rPr>
            </w:pPr>
          </w:p>
        </w:tc>
        <w:tc>
          <w:tcPr>
            <w:tcW w:w="2400" w:type="pct"/>
            <w:shd w:val="clear" w:color="auto" w:fill="auto"/>
          </w:tcPr>
          <w:p w:rsidR="00721A0A" w:rsidRDefault="00721A0A" w:rsidP="00D934CC">
            <w:pPr>
              <w:pStyle w:val="libPoem"/>
              <w:rPr>
                <w:rtl/>
              </w:rPr>
            </w:pPr>
            <w:r w:rsidRPr="00E75CF8">
              <w:rPr>
                <w:rtl/>
              </w:rPr>
              <w:t>ء</w:t>
            </w:r>
            <w:r>
              <w:rPr>
                <w:rFonts w:hint="cs"/>
                <w:rtl/>
              </w:rPr>
              <w:t>َ</w:t>
            </w:r>
            <w:r w:rsidRPr="00E75CF8">
              <w:rPr>
                <w:rtl/>
              </w:rPr>
              <w:t xml:space="preserve"> به في الوصي</w:t>
            </w:r>
            <w:r>
              <w:rPr>
                <w:rFonts w:hint="cs"/>
                <w:rtl/>
              </w:rPr>
              <w:t>ّ</w:t>
            </w:r>
            <w:r w:rsidRPr="00E75CF8">
              <w:rPr>
                <w:rtl/>
              </w:rPr>
              <w:t xml:space="preserve"> خلف الظهور</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75CF8">
              <w:rPr>
                <w:rtl/>
              </w:rPr>
              <w:t>عدلوا عن أبي الهداة الميامي</w:t>
            </w:r>
            <w:r>
              <w:rPr>
                <w:rFonts w:hint="cs"/>
                <w:rtl/>
              </w:rPr>
              <w:t>‍</w:t>
            </w:r>
            <w:r w:rsidRPr="00D934CC">
              <w:rPr>
                <w:rStyle w:val="libPoemTiniChar0"/>
                <w:rtl/>
              </w:rPr>
              <w:br/>
              <w:t> </w:t>
            </w:r>
          </w:p>
        </w:tc>
        <w:tc>
          <w:tcPr>
            <w:tcW w:w="200" w:type="pct"/>
          </w:tcPr>
          <w:p w:rsidR="00721A0A" w:rsidRPr="00F32FCA" w:rsidRDefault="00721A0A" w:rsidP="008044A7">
            <w:pPr>
              <w:rPr>
                <w:rtl/>
              </w:rPr>
            </w:pPr>
          </w:p>
        </w:tc>
        <w:tc>
          <w:tcPr>
            <w:tcW w:w="2400" w:type="pct"/>
          </w:tcPr>
          <w:p w:rsidR="00721A0A" w:rsidRDefault="00721A0A" w:rsidP="00D934CC">
            <w:pPr>
              <w:pStyle w:val="libPoem"/>
              <w:rPr>
                <w:rtl/>
              </w:rPr>
            </w:pPr>
            <w:r w:rsidRPr="00E75CF8">
              <w:rPr>
                <w:rtl/>
              </w:rPr>
              <w:t>ن</w:t>
            </w:r>
            <w:r>
              <w:rPr>
                <w:rFonts w:hint="cs"/>
                <w:rtl/>
              </w:rPr>
              <w:t>ِ</w:t>
            </w:r>
            <w:r w:rsidRPr="00E75CF8">
              <w:rPr>
                <w:rtl/>
              </w:rPr>
              <w:t xml:space="preserve"> إلى بيعة الأثيم الكفور</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75CF8">
              <w:rPr>
                <w:rtl/>
              </w:rPr>
              <w:t>قدموا الرجس بالولاية للأمر</w:t>
            </w:r>
            <w:r w:rsidRPr="00D934CC">
              <w:rPr>
                <w:rStyle w:val="libPoemTiniChar0"/>
                <w:rtl/>
              </w:rPr>
              <w:br/>
              <w:t> </w:t>
            </w:r>
          </w:p>
        </w:tc>
        <w:tc>
          <w:tcPr>
            <w:tcW w:w="200" w:type="pct"/>
          </w:tcPr>
          <w:p w:rsidR="00721A0A" w:rsidRPr="00F32FCA" w:rsidRDefault="00721A0A" w:rsidP="008044A7">
            <w:pPr>
              <w:rPr>
                <w:rtl/>
              </w:rPr>
            </w:pPr>
          </w:p>
        </w:tc>
        <w:tc>
          <w:tcPr>
            <w:tcW w:w="2400" w:type="pct"/>
          </w:tcPr>
          <w:p w:rsidR="00721A0A" w:rsidRDefault="00721A0A" w:rsidP="00D934CC">
            <w:pPr>
              <w:pStyle w:val="libPoem"/>
              <w:rPr>
                <w:rtl/>
              </w:rPr>
            </w:pPr>
            <w:r w:rsidRPr="00E75CF8">
              <w:rPr>
                <w:rtl/>
              </w:rPr>
              <w:t>على أهل آية التطهير</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75CF8">
              <w:rPr>
                <w:rtl/>
              </w:rPr>
              <w:t>لست</w:t>
            </w:r>
            <w:r>
              <w:rPr>
                <w:rFonts w:hint="cs"/>
                <w:rtl/>
              </w:rPr>
              <w:t>َ</w:t>
            </w:r>
            <w:r w:rsidRPr="00E75CF8">
              <w:rPr>
                <w:rtl/>
              </w:rPr>
              <w:t xml:space="preserve"> تدري لم أحرقوا الباب بالنا</w:t>
            </w:r>
            <w:r w:rsidRPr="00D934CC">
              <w:rPr>
                <w:rStyle w:val="libPoemTiniChar0"/>
                <w:rtl/>
              </w:rPr>
              <w:br/>
              <w:t> </w:t>
            </w:r>
          </w:p>
        </w:tc>
        <w:tc>
          <w:tcPr>
            <w:tcW w:w="200" w:type="pct"/>
          </w:tcPr>
          <w:p w:rsidR="00721A0A" w:rsidRPr="00F32FCA" w:rsidRDefault="00721A0A" w:rsidP="008044A7">
            <w:pPr>
              <w:rPr>
                <w:rtl/>
              </w:rPr>
            </w:pPr>
          </w:p>
        </w:tc>
        <w:tc>
          <w:tcPr>
            <w:tcW w:w="2400" w:type="pct"/>
          </w:tcPr>
          <w:p w:rsidR="00721A0A" w:rsidRDefault="00721A0A" w:rsidP="00D934CC">
            <w:pPr>
              <w:pStyle w:val="libPoem"/>
              <w:rPr>
                <w:rtl/>
              </w:rPr>
            </w:pPr>
            <w:r w:rsidRPr="00E75CF8">
              <w:rPr>
                <w:rtl/>
              </w:rPr>
              <w:t>ر</w:t>
            </w:r>
            <w:r>
              <w:rPr>
                <w:rFonts w:hint="cs"/>
                <w:rtl/>
              </w:rPr>
              <w:t>ِ</w:t>
            </w:r>
            <w:r w:rsidRPr="00E75CF8">
              <w:rPr>
                <w:rtl/>
              </w:rPr>
              <w:t xml:space="preserve"> أرادوا إطفاء ذاك النور</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75CF8">
              <w:rPr>
                <w:rtl/>
              </w:rPr>
              <w:t>لست</w:t>
            </w:r>
            <w:r>
              <w:rPr>
                <w:rFonts w:hint="cs"/>
                <w:rtl/>
              </w:rPr>
              <w:t>َ</w:t>
            </w:r>
            <w:r w:rsidRPr="00E75CF8">
              <w:rPr>
                <w:rtl/>
              </w:rPr>
              <w:t xml:space="preserve"> تدري ما صدر فاطم ما المس</w:t>
            </w:r>
            <w:r>
              <w:rPr>
                <w:rFonts w:hint="cs"/>
                <w:rtl/>
              </w:rPr>
              <w:t>‍</w:t>
            </w:r>
            <w:r w:rsidRPr="00D934CC">
              <w:rPr>
                <w:rStyle w:val="libPoemTiniChar0"/>
                <w:rtl/>
              </w:rPr>
              <w:br/>
              <w:t> </w:t>
            </w:r>
          </w:p>
        </w:tc>
        <w:tc>
          <w:tcPr>
            <w:tcW w:w="200" w:type="pct"/>
          </w:tcPr>
          <w:p w:rsidR="00721A0A" w:rsidRPr="00F32FCA" w:rsidRDefault="00721A0A" w:rsidP="008044A7">
            <w:pPr>
              <w:rPr>
                <w:rtl/>
              </w:rPr>
            </w:pPr>
          </w:p>
        </w:tc>
        <w:tc>
          <w:tcPr>
            <w:tcW w:w="2400" w:type="pct"/>
          </w:tcPr>
          <w:p w:rsidR="00721A0A" w:rsidRDefault="00721A0A" w:rsidP="00D934CC">
            <w:pPr>
              <w:pStyle w:val="libPoem"/>
              <w:rPr>
                <w:rtl/>
              </w:rPr>
            </w:pPr>
            <w:r>
              <w:rPr>
                <w:rFonts w:hint="cs"/>
                <w:rtl/>
              </w:rPr>
              <w:t>‍</w:t>
            </w:r>
            <w:r w:rsidRPr="00E75CF8">
              <w:rPr>
                <w:rtl/>
              </w:rPr>
              <w:t>مار ما حال ضلعها المكسور</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75CF8">
              <w:rPr>
                <w:rtl/>
              </w:rPr>
              <w:t>ما سقوط الجنين ما حمره العين</w:t>
            </w:r>
            <w:r w:rsidRPr="00D934CC">
              <w:rPr>
                <w:rStyle w:val="libPoemTiniChar0"/>
                <w:rtl/>
              </w:rPr>
              <w:br/>
              <w:t> </w:t>
            </w:r>
          </w:p>
        </w:tc>
        <w:tc>
          <w:tcPr>
            <w:tcW w:w="200" w:type="pct"/>
          </w:tcPr>
          <w:p w:rsidR="00721A0A" w:rsidRPr="00F32FCA" w:rsidRDefault="00721A0A" w:rsidP="008044A7">
            <w:pPr>
              <w:rPr>
                <w:rtl/>
              </w:rPr>
            </w:pPr>
          </w:p>
        </w:tc>
        <w:tc>
          <w:tcPr>
            <w:tcW w:w="2400" w:type="pct"/>
          </w:tcPr>
          <w:p w:rsidR="00721A0A" w:rsidRDefault="00721A0A" w:rsidP="00D934CC">
            <w:pPr>
              <w:pStyle w:val="libPoem"/>
              <w:rPr>
                <w:rtl/>
              </w:rPr>
            </w:pPr>
            <w:r w:rsidRPr="00E75CF8">
              <w:rPr>
                <w:rtl/>
              </w:rPr>
              <w:t>وما بال قرطها المنثور</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75CF8">
              <w:rPr>
                <w:rtl/>
              </w:rPr>
              <w:t>دخلوا الدار وهي حسرى بمرأى</w:t>
            </w:r>
            <w:r w:rsidRPr="00D934CC">
              <w:rPr>
                <w:rStyle w:val="libPoemTiniChar0"/>
                <w:rtl/>
              </w:rPr>
              <w:br/>
              <w:t> </w:t>
            </w:r>
          </w:p>
        </w:tc>
        <w:tc>
          <w:tcPr>
            <w:tcW w:w="200" w:type="pct"/>
          </w:tcPr>
          <w:p w:rsidR="00721A0A" w:rsidRPr="00F32FCA" w:rsidRDefault="00721A0A" w:rsidP="008044A7">
            <w:pPr>
              <w:rPr>
                <w:rtl/>
              </w:rPr>
            </w:pPr>
          </w:p>
        </w:tc>
        <w:tc>
          <w:tcPr>
            <w:tcW w:w="2400" w:type="pct"/>
          </w:tcPr>
          <w:p w:rsidR="00721A0A" w:rsidRDefault="00721A0A" w:rsidP="00D934CC">
            <w:pPr>
              <w:pStyle w:val="libPoem"/>
              <w:rPr>
                <w:rtl/>
              </w:rPr>
            </w:pPr>
            <w:r w:rsidRPr="00E75CF8">
              <w:rPr>
                <w:rtl/>
              </w:rPr>
              <w:t>من عليّ ذاك الأبي الغيور</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75CF8">
              <w:rPr>
                <w:rtl/>
              </w:rPr>
              <w:t>واستداروا بغياً على أسد الله</w:t>
            </w:r>
            <w:r w:rsidRPr="00D934CC">
              <w:rPr>
                <w:rStyle w:val="libPoemTiniChar0"/>
                <w:rtl/>
              </w:rPr>
              <w:br/>
              <w:t> </w:t>
            </w:r>
          </w:p>
        </w:tc>
        <w:tc>
          <w:tcPr>
            <w:tcW w:w="200" w:type="pct"/>
          </w:tcPr>
          <w:p w:rsidR="00721A0A" w:rsidRPr="00F32FCA" w:rsidRDefault="00721A0A" w:rsidP="008044A7">
            <w:pPr>
              <w:rPr>
                <w:rtl/>
              </w:rPr>
            </w:pPr>
          </w:p>
        </w:tc>
        <w:tc>
          <w:tcPr>
            <w:tcW w:w="2400" w:type="pct"/>
          </w:tcPr>
          <w:p w:rsidR="00721A0A" w:rsidRDefault="00721A0A" w:rsidP="00D934CC">
            <w:pPr>
              <w:pStyle w:val="libPoem"/>
              <w:rPr>
                <w:rtl/>
              </w:rPr>
            </w:pPr>
            <w:r>
              <w:rPr>
                <w:rFonts w:hint="cs"/>
                <w:rtl/>
              </w:rPr>
              <w:t>فأضحى يقاد قود البعير</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75CF8">
              <w:rPr>
                <w:rtl/>
              </w:rPr>
              <w:t>ينظر الناس ما بهم من معين</w:t>
            </w:r>
            <w:r w:rsidRPr="00D934CC">
              <w:rPr>
                <w:rStyle w:val="libPoemTiniChar0"/>
                <w:rtl/>
              </w:rPr>
              <w:br/>
              <w:t> </w:t>
            </w:r>
          </w:p>
        </w:tc>
        <w:tc>
          <w:tcPr>
            <w:tcW w:w="200" w:type="pct"/>
          </w:tcPr>
          <w:p w:rsidR="00721A0A" w:rsidRPr="00F32FCA" w:rsidRDefault="00721A0A" w:rsidP="008044A7">
            <w:pPr>
              <w:rPr>
                <w:rtl/>
              </w:rPr>
            </w:pPr>
          </w:p>
        </w:tc>
        <w:tc>
          <w:tcPr>
            <w:tcW w:w="2400" w:type="pct"/>
          </w:tcPr>
          <w:p w:rsidR="00721A0A" w:rsidRDefault="00721A0A" w:rsidP="00D934CC">
            <w:pPr>
              <w:pStyle w:val="libPoem"/>
              <w:rPr>
                <w:rtl/>
              </w:rPr>
            </w:pPr>
            <w:r w:rsidRPr="00E75CF8">
              <w:rPr>
                <w:rtl/>
              </w:rPr>
              <w:t>وينادي وماله من نصير</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75CF8">
              <w:rPr>
                <w:rtl/>
              </w:rPr>
              <w:t>والبتول الزهراء في إثرهم تع</w:t>
            </w:r>
            <w:r>
              <w:rPr>
                <w:rFonts w:hint="cs"/>
                <w:rtl/>
              </w:rPr>
              <w:t>‍</w:t>
            </w:r>
            <w:r w:rsidRPr="00D934CC">
              <w:rPr>
                <w:rStyle w:val="libPoemTiniChar0"/>
                <w:rtl/>
              </w:rPr>
              <w:br/>
              <w:t> </w:t>
            </w:r>
          </w:p>
        </w:tc>
        <w:tc>
          <w:tcPr>
            <w:tcW w:w="200" w:type="pct"/>
          </w:tcPr>
          <w:p w:rsidR="00721A0A" w:rsidRPr="00F32FCA" w:rsidRDefault="00721A0A" w:rsidP="008044A7">
            <w:pPr>
              <w:rPr>
                <w:rtl/>
              </w:rPr>
            </w:pPr>
          </w:p>
        </w:tc>
        <w:tc>
          <w:tcPr>
            <w:tcW w:w="2400" w:type="pct"/>
          </w:tcPr>
          <w:p w:rsidR="00721A0A" w:rsidRDefault="00721A0A" w:rsidP="00D934CC">
            <w:pPr>
              <w:pStyle w:val="libPoem"/>
              <w:rPr>
                <w:rtl/>
              </w:rPr>
            </w:pPr>
            <w:r>
              <w:rPr>
                <w:rFonts w:hint="cs"/>
                <w:rtl/>
              </w:rPr>
              <w:t>‍</w:t>
            </w:r>
            <w:r w:rsidRPr="00E75CF8">
              <w:rPr>
                <w:rtl/>
              </w:rPr>
              <w:t>ثر في ذيل بردها المجرور</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75CF8">
              <w:rPr>
                <w:rtl/>
              </w:rPr>
              <w:t>بأنينٍ يوهيم الصفا بشجاه</w:t>
            </w:r>
            <w:r w:rsidRPr="00D934CC">
              <w:rPr>
                <w:rStyle w:val="libPoemTiniChar0"/>
                <w:rtl/>
              </w:rPr>
              <w:br/>
              <w:t> </w:t>
            </w:r>
          </w:p>
        </w:tc>
        <w:tc>
          <w:tcPr>
            <w:tcW w:w="200" w:type="pct"/>
          </w:tcPr>
          <w:p w:rsidR="00721A0A" w:rsidRPr="00F32FCA" w:rsidRDefault="00721A0A" w:rsidP="008044A7">
            <w:pPr>
              <w:rPr>
                <w:rtl/>
              </w:rPr>
            </w:pPr>
          </w:p>
        </w:tc>
        <w:tc>
          <w:tcPr>
            <w:tcW w:w="2400" w:type="pct"/>
          </w:tcPr>
          <w:p w:rsidR="00721A0A" w:rsidRDefault="00721A0A" w:rsidP="00D934CC">
            <w:pPr>
              <w:pStyle w:val="libPoem"/>
              <w:rPr>
                <w:rtl/>
              </w:rPr>
            </w:pPr>
            <w:r w:rsidRPr="00E75CF8">
              <w:rPr>
                <w:rtl/>
              </w:rPr>
              <w:t>وحنين يذيب صم</w:t>
            </w:r>
            <w:r>
              <w:rPr>
                <w:rFonts w:hint="cs"/>
                <w:rtl/>
              </w:rPr>
              <w:t>ّ</w:t>
            </w:r>
            <w:r w:rsidRPr="00E75CF8">
              <w:rPr>
                <w:rtl/>
              </w:rPr>
              <w:t xml:space="preserve"> الصخور</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75CF8">
              <w:rPr>
                <w:rtl/>
              </w:rPr>
              <w:t>ودعتهم : خل</w:t>
            </w:r>
            <w:r>
              <w:rPr>
                <w:rFonts w:hint="cs"/>
                <w:rtl/>
              </w:rPr>
              <w:t>ّ</w:t>
            </w:r>
            <w:r w:rsidRPr="00E75CF8">
              <w:rPr>
                <w:rtl/>
              </w:rPr>
              <w:t>وا ابن عمي عليّاً</w:t>
            </w:r>
            <w:r w:rsidRPr="00D934CC">
              <w:rPr>
                <w:rStyle w:val="libPoemTiniChar0"/>
                <w:rtl/>
              </w:rPr>
              <w:br/>
              <w:t> </w:t>
            </w:r>
          </w:p>
        </w:tc>
        <w:tc>
          <w:tcPr>
            <w:tcW w:w="200" w:type="pct"/>
          </w:tcPr>
          <w:p w:rsidR="00721A0A" w:rsidRPr="00F32FCA" w:rsidRDefault="00721A0A" w:rsidP="008044A7">
            <w:pPr>
              <w:rPr>
                <w:rtl/>
              </w:rPr>
            </w:pPr>
          </w:p>
        </w:tc>
        <w:tc>
          <w:tcPr>
            <w:tcW w:w="2400" w:type="pct"/>
          </w:tcPr>
          <w:p w:rsidR="00721A0A" w:rsidRDefault="00721A0A" w:rsidP="00D934CC">
            <w:pPr>
              <w:pStyle w:val="libPoem"/>
              <w:rPr>
                <w:rtl/>
              </w:rPr>
            </w:pPr>
            <w:r w:rsidRPr="00E75CF8">
              <w:rPr>
                <w:rtl/>
              </w:rPr>
              <w:t>أو لأشكو إلى السميع البصير</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75CF8">
              <w:rPr>
                <w:rtl/>
              </w:rPr>
              <w:t>ما رعوها بل روعوها ومر</w:t>
            </w:r>
            <w:r>
              <w:rPr>
                <w:rFonts w:hint="cs"/>
                <w:rtl/>
              </w:rPr>
              <w:t>ّ</w:t>
            </w:r>
            <w:r w:rsidRPr="00E75CF8">
              <w:rPr>
                <w:rtl/>
              </w:rPr>
              <w:t>وا</w:t>
            </w:r>
            <w:r w:rsidRPr="00D934CC">
              <w:rPr>
                <w:rStyle w:val="libPoemTiniChar0"/>
                <w:rtl/>
              </w:rPr>
              <w:br/>
              <w:t> </w:t>
            </w:r>
          </w:p>
        </w:tc>
        <w:tc>
          <w:tcPr>
            <w:tcW w:w="200" w:type="pct"/>
          </w:tcPr>
          <w:p w:rsidR="00721A0A" w:rsidRPr="00F32FCA" w:rsidRDefault="00721A0A" w:rsidP="008044A7">
            <w:pPr>
              <w:rPr>
                <w:rtl/>
              </w:rPr>
            </w:pPr>
          </w:p>
        </w:tc>
        <w:tc>
          <w:tcPr>
            <w:tcW w:w="2400" w:type="pct"/>
          </w:tcPr>
          <w:p w:rsidR="00721A0A" w:rsidRDefault="00721A0A" w:rsidP="00D934CC">
            <w:pPr>
              <w:pStyle w:val="libPoem"/>
              <w:rPr>
                <w:rtl/>
              </w:rPr>
            </w:pPr>
            <w:r w:rsidRPr="00E75CF8">
              <w:rPr>
                <w:rtl/>
              </w:rPr>
              <w:t>بعلي ملبّباً كالأسير</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75CF8">
              <w:rPr>
                <w:rtl/>
              </w:rPr>
              <w:t>بعض هذا يريك ممّن تولّى</w:t>
            </w:r>
            <w:r w:rsidRPr="00D934CC">
              <w:rPr>
                <w:rStyle w:val="libPoemTiniChar0"/>
                <w:rtl/>
              </w:rPr>
              <w:br/>
              <w:t> </w:t>
            </w:r>
          </w:p>
        </w:tc>
        <w:tc>
          <w:tcPr>
            <w:tcW w:w="200" w:type="pct"/>
          </w:tcPr>
          <w:p w:rsidR="00721A0A" w:rsidRPr="00F32FCA" w:rsidRDefault="00721A0A" w:rsidP="008044A7">
            <w:pPr>
              <w:rPr>
                <w:rtl/>
              </w:rPr>
            </w:pPr>
          </w:p>
        </w:tc>
        <w:tc>
          <w:tcPr>
            <w:tcW w:w="2400" w:type="pct"/>
          </w:tcPr>
          <w:p w:rsidR="00721A0A" w:rsidRDefault="00721A0A" w:rsidP="00D934CC">
            <w:pPr>
              <w:pStyle w:val="libPoem"/>
              <w:rPr>
                <w:rtl/>
              </w:rPr>
            </w:pPr>
            <w:r w:rsidRPr="00E75CF8">
              <w:rPr>
                <w:rtl/>
              </w:rPr>
              <w:t>بارز الكفر ليس بالمستور</w:t>
            </w:r>
            <w:r w:rsidRPr="00D934CC">
              <w:rPr>
                <w:rStyle w:val="libPoemTiniChar0"/>
                <w:rtl/>
              </w:rPr>
              <w:br/>
              <w:t> </w:t>
            </w:r>
          </w:p>
        </w:tc>
      </w:tr>
    </w:tbl>
    <w:p w:rsidR="00721A0A" w:rsidRPr="00DC41A5" w:rsidRDefault="00721A0A" w:rsidP="00721A0A">
      <w:pPr>
        <w:pStyle w:val="Heading4"/>
        <w:rPr>
          <w:rtl/>
        </w:rPr>
      </w:pPr>
      <w:r w:rsidRPr="00F32FCA">
        <w:rPr>
          <w:rtl/>
        </w:rPr>
        <w:br w:type="page"/>
      </w:r>
      <w:bookmarkStart w:id="29" w:name="_Toc256785449"/>
      <w:r w:rsidRPr="00DC41A5">
        <w:rPr>
          <w:rtl/>
        </w:rPr>
        <w:lastRenderedPageBreak/>
        <w:t>تمهيد :</w:t>
      </w:r>
      <w:bookmarkEnd w:id="29"/>
    </w:p>
    <w:p w:rsidR="00721A0A" w:rsidRDefault="00721A0A" w:rsidP="008044A7">
      <w:pPr>
        <w:pStyle w:val="libNormal"/>
        <w:rPr>
          <w:rtl/>
        </w:rPr>
      </w:pPr>
      <w:r>
        <w:rPr>
          <w:rtl/>
        </w:rPr>
        <w:t xml:space="preserve">جاء الدين الإسلامي الحنيف ليمثل عصارة الأديان السماوية المتعددة وخلال الفترات المتعاقبة حيث قدم النظام الأشمل والأكمل للحياة وعلى كافة المستويات سواء الإجتماعية أو الإقتصادية أو السياسية وهذا ما نراه واضحاً جلياً في أدنى تأمل للنظرية الإسلامية المتمثلة في طرفي العقيدة والشريعة ، وكان من جملة ما أكدت عليه الرسالة السماوية المتمثلة في بعثة نبينا محمد </w:t>
      </w:r>
      <w:r w:rsidR="00F55C0D" w:rsidRPr="00F55C0D">
        <w:rPr>
          <w:rStyle w:val="libAlaemChar"/>
          <w:rFonts w:hint="cs"/>
          <w:rtl/>
        </w:rPr>
        <w:t>صلى‌الله‌عليه‌وآله</w:t>
      </w:r>
      <w:r>
        <w:rPr>
          <w:rtl/>
        </w:rPr>
        <w:t xml:space="preserve"> هو حرمة الظلم ومعاونة الظالمين ذلك ان الله تبارك وتعالى قد حرم على نفسه الظلم وكما ورد في الحديث القدسي : « يا عبادي اني حرمت الظلم على نفسي وجعلته بينكم محرماً فلا تظالموا ».</w:t>
      </w:r>
    </w:p>
    <w:p w:rsidR="00721A0A" w:rsidRDefault="00721A0A" w:rsidP="008044A7">
      <w:pPr>
        <w:pStyle w:val="libNormal"/>
        <w:rPr>
          <w:rtl/>
        </w:rPr>
      </w:pPr>
      <w:r>
        <w:rPr>
          <w:rtl/>
        </w:rPr>
        <w:t>فالإسلام دين المساواة والعدل ولا يرضى بالظلم والبغي ، حيث أنزل الله تعالى في كتابه الكريم الكثير من الآيات القرآنية المباركة التي تدل دلالة قطعية واضحة البرهان على ضرورة العدل بين الرعية وعدم البغاء والظلم فيما بينهم ، حيث اعتبرت هذه الضرورة من الواجبات المهمة على كافة الأصعدة والمجالات الحياتية ، فنرى من خلال مراجعة الأحكام الشرعية التي أقرتها الشريعة الإسلامية أن الكثير منها قد لوحظ فيه عدم الظلم للآخرين والتعدي على حقوقهم ، كل هذه التأكيد لكي تسير الإنسانية في الطريق الذي ارتضا</w:t>
      </w:r>
      <w:r>
        <w:rPr>
          <w:rFonts w:hint="cs"/>
          <w:rtl/>
        </w:rPr>
        <w:t>ه</w:t>
      </w:r>
      <w:r>
        <w:rPr>
          <w:rtl/>
        </w:rPr>
        <w:t xml:space="preserve"> الله تبارك وتعالى لها ولكي تصل إلى شاط</w:t>
      </w:r>
      <w:r>
        <w:rPr>
          <w:rFonts w:hint="cs"/>
          <w:rtl/>
        </w:rPr>
        <w:t>ئ</w:t>
      </w:r>
      <w:r>
        <w:rPr>
          <w:rtl/>
        </w:rPr>
        <w:t xml:space="preserve"> الأمان والكمال وضمن الأهداف المحددة من خلال الرسالة المحمدية السمحاء.</w:t>
      </w:r>
    </w:p>
    <w:p w:rsidR="00721A0A" w:rsidRDefault="00721A0A" w:rsidP="008044A7">
      <w:pPr>
        <w:pStyle w:val="libNormal"/>
        <w:rPr>
          <w:rtl/>
        </w:rPr>
      </w:pPr>
      <w:r>
        <w:rPr>
          <w:rtl/>
        </w:rPr>
        <w:t>ونجد من خلال استقراء القرآن الكريم أن أكثر الآيات القرآنية الواردة في المقام قد تكون صريحة في تحريم الظلم سواء كان ذلك بذكر لفظة الظلم بصورة مباشرة أو عن طريق ذكر نقيضه الذي هو العدل وكما سيتبين من خلال مطالعة الآيات القرآنية التالية :</w:t>
      </w:r>
    </w:p>
    <w:p w:rsidR="00721A0A" w:rsidRDefault="00721A0A" w:rsidP="008044A7">
      <w:pPr>
        <w:pStyle w:val="libNormal"/>
        <w:rPr>
          <w:rtl/>
        </w:rPr>
      </w:pPr>
      <w:r w:rsidRPr="00D759CC">
        <w:rPr>
          <w:rtl/>
        </w:rPr>
        <w:br w:type="page"/>
      </w:r>
      <w:r>
        <w:rPr>
          <w:rtl/>
        </w:rPr>
        <w:lastRenderedPageBreak/>
        <w:t xml:space="preserve">* حيث جاء قوله تعالى </w:t>
      </w:r>
      <w:r w:rsidRPr="008044A7">
        <w:rPr>
          <w:rStyle w:val="libAlaemChar"/>
          <w:rtl/>
        </w:rPr>
        <w:t>(</w:t>
      </w:r>
      <w:r w:rsidRPr="00C34935">
        <w:rPr>
          <w:rFonts w:hint="cs"/>
          <w:rtl/>
        </w:rPr>
        <w:t xml:space="preserve"> </w:t>
      </w:r>
      <w:r w:rsidRPr="008044A7">
        <w:rPr>
          <w:rStyle w:val="libAieChar"/>
          <w:rFonts w:hint="cs"/>
          <w:rtl/>
        </w:rPr>
        <w:t>إِنَّ اللهَ لا يَظْلِمُ مِثْقَالَ ذَرَّةٍ</w:t>
      </w:r>
      <w:r w:rsidRPr="00C34935">
        <w:rPr>
          <w:rtl/>
        </w:rPr>
        <w:t xml:space="preserve"> </w:t>
      </w:r>
      <w:r w:rsidRPr="008044A7">
        <w:rPr>
          <w:rStyle w:val="libAlaemChar"/>
          <w:rtl/>
        </w:rPr>
        <w:t>)</w:t>
      </w:r>
      <w:r>
        <w:rPr>
          <w:rtl/>
        </w:rPr>
        <w:t xml:space="preserve"> </w:t>
      </w:r>
      <w:r w:rsidRPr="00A66DCD">
        <w:rPr>
          <w:rStyle w:val="libFootnotenumChar"/>
          <w:rtl/>
        </w:rPr>
        <w:t>(1)</w:t>
      </w:r>
      <w:r>
        <w:rPr>
          <w:rtl/>
        </w:rPr>
        <w:t xml:space="preserve"> ليؤكد على حقيقة اختصت لها الشيعة مع بعض الفرقة الدينية ال</w:t>
      </w:r>
      <w:r>
        <w:rPr>
          <w:rFonts w:hint="cs"/>
          <w:rtl/>
        </w:rPr>
        <w:t>أ</w:t>
      </w:r>
      <w:r>
        <w:rPr>
          <w:rtl/>
        </w:rPr>
        <w:t>خرى ألا وهي مسألة العدل حيث أقرت الشيعة بأن من أصول الدين هو العدل وهو أن الله ليس بظالم ولا يظلم أحداً فهو العدل لهذا نجد في هذه الآية القرآنية أن الله قد حرم على نفسه الظلم فلا يظلم عباده بل هو المفيض عليهم رحمته الربانية ونعمته ال</w:t>
      </w:r>
      <w:r>
        <w:rPr>
          <w:rFonts w:hint="cs"/>
          <w:rtl/>
        </w:rPr>
        <w:t>إ</w:t>
      </w:r>
      <w:r>
        <w:rPr>
          <w:rtl/>
        </w:rPr>
        <w:t>لهية.</w:t>
      </w:r>
    </w:p>
    <w:p w:rsidR="00721A0A" w:rsidRDefault="00721A0A" w:rsidP="008044A7">
      <w:pPr>
        <w:pStyle w:val="libNormal"/>
        <w:rPr>
          <w:rtl/>
        </w:rPr>
      </w:pPr>
      <w:r>
        <w:rPr>
          <w:rtl/>
        </w:rPr>
        <w:t xml:space="preserve">* وجاء قوله تعالى </w:t>
      </w:r>
      <w:r w:rsidRPr="008044A7">
        <w:rPr>
          <w:rStyle w:val="libAlaemChar"/>
          <w:rtl/>
        </w:rPr>
        <w:t>(</w:t>
      </w:r>
      <w:r w:rsidRPr="00C34935">
        <w:rPr>
          <w:rFonts w:hint="cs"/>
          <w:rtl/>
        </w:rPr>
        <w:t xml:space="preserve"> </w:t>
      </w:r>
      <w:r w:rsidRPr="008044A7">
        <w:rPr>
          <w:rStyle w:val="libAieChar"/>
          <w:rFonts w:hint="cs"/>
          <w:rtl/>
        </w:rPr>
        <w:t>مَا لِلظَّالِمِينَ مِن نَّصِيرٍ</w:t>
      </w:r>
      <w:r w:rsidRPr="00C34935">
        <w:rPr>
          <w:rtl/>
        </w:rPr>
        <w:t xml:space="preserve"> </w:t>
      </w:r>
      <w:r w:rsidRPr="008044A7">
        <w:rPr>
          <w:rStyle w:val="libAlaemChar"/>
          <w:rtl/>
        </w:rPr>
        <w:t>)</w:t>
      </w:r>
      <w:r>
        <w:rPr>
          <w:rtl/>
        </w:rPr>
        <w:t xml:space="preserve"> </w:t>
      </w:r>
      <w:r w:rsidRPr="00A66DCD">
        <w:rPr>
          <w:rStyle w:val="libFootnotenumChar"/>
          <w:rtl/>
        </w:rPr>
        <w:t>(2)</w:t>
      </w:r>
      <w:r>
        <w:rPr>
          <w:rtl/>
        </w:rPr>
        <w:t xml:space="preserve"> ليؤكد على مسألة أخرى بحيث انها من الأهمية قد ذكرها الله تعالى ليذكر بها البشرية بأن الظالمين ليس لهم نصير ولا تنصرهم السماء وبنفس الوقت قد أكد الله في آية أخرى وطلب من المؤمنين بأن لا ينصروا الظالمين ب</w:t>
      </w:r>
      <w:r>
        <w:rPr>
          <w:rFonts w:hint="cs"/>
          <w:rtl/>
        </w:rPr>
        <w:t>أ</w:t>
      </w:r>
      <w:r>
        <w:rPr>
          <w:rtl/>
        </w:rPr>
        <w:t xml:space="preserve">ي شكل من الأشكال </w:t>
      </w:r>
      <w:r w:rsidRPr="008044A7">
        <w:rPr>
          <w:rStyle w:val="libAlaemChar"/>
          <w:rtl/>
        </w:rPr>
        <w:t>(</w:t>
      </w:r>
      <w:r w:rsidRPr="00C34935">
        <w:rPr>
          <w:rFonts w:hint="cs"/>
          <w:rtl/>
        </w:rPr>
        <w:t xml:space="preserve"> </w:t>
      </w:r>
      <w:r w:rsidRPr="008044A7">
        <w:rPr>
          <w:rStyle w:val="libAieChar"/>
          <w:rFonts w:hint="cs"/>
          <w:rtl/>
        </w:rPr>
        <w:t>وَلا تَرْكَنُوا إِلَى الَّذِينَ ظَلَمُوا فَتَمَسَّكُمُ النَّارُ</w:t>
      </w:r>
      <w:r w:rsidRPr="00C34935">
        <w:rPr>
          <w:rtl/>
        </w:rPr>
        <w:t xml:space="preserve"> </w:t>
      </w:r>
      <w:r w:rsidRPr="008044A7">
        <w:rPr>
          <w:rStyle w:val="libAlaemChar"/>
          <w:rtl/>
        </w:rPr>
        <w:t>)</w:t>
      </w:r>
      <w:r>
        <w:rPr>
          <w:rtl/>
        </w:rPr>
        <w:t xml:space="preserve"> </w:t>
      </w:r>
      <w:r w:rsidRPr="00A66DCD">
        <w:rPr>
          <w:rStyle w:val="libFootnotenumChar"/>
          <w:rtl/>
        </w:rPr>
        <w:t>(3)</w:t>
      </w:r>
      <w:r>
        <w:rPr>
          <w:rtl/>
        </w:rPr>
        <w:t>.</w:t>
      </w:r>
    </w:p>
    <w:p w:rsidR="00721A0A" w:rsidRDefault="00721A0A" w:rsidP="008044A7">
      <w:pPr>
        <w:pStyle w:val="libNormal"/>
        <w:rPr>
          <w:rtl/>
        </w:rPr>
      </w:pPr>
      <w:r>
        <w:rPr>
          <w:rtl/>
        </w:rPr>
        <w:t>وهكذا جاءت الكثير من الآيات القرآنية الكريمة حاملة بين طياتها التأكيد على هذا الأمر المهم والضروري لتكامل البشرية.</w:t>
      </w:r>
    </w:p>
    <w:p w:rsidR="00721A0A" w:rsidRDefault="00721A0A" w:rsidP="008044A7">
      <w:pPr>
        <w:pStyle w:val="libNormal"/>
        <w:rPr>
          <w:rtl/>
        </w:rPr>
      </w:pPr>
      <w:r>
        <w:rPr>
          <w:rtl/>
        </w:rPr>
        <w:t>وقد يرد وينقدح سؤال مهم في ذهن كل إنسان واعي وفاهم للأمور الإسلامية أنه إذا كان هذا الحال في حرمة الظلم وعدم معونة الظالمين فما المفهوم من الظلم وأي ضابطة نرجع اليها في معرفة الظلم وتعريفه معناه</w:t>
      </w:r>
      <w:r>
        <w:rPr>
          <w:rFonts w:hint="cs"/>
          <w:rtl/>
        </w:rPr>
        <w:t xml:space="preserve"> </w:t>
      </w:r>
      <w:r>
        <w:rPr>
          <w:rtl/>
        </w:rPr>
        <w:t>؟</w:t>
      </w:r>
    </w:p>
    <w:p w:rsidR="00721A0A" w:rsidRDefault="00721A0A" w:rsidP="008044A7">
      <w:pPr>
        <w:pStyle w:val="libNormal"/>
        <w:rPr>
          <w:rtl/>
        </w:rPr>
      </w:pPr>
      <w:r>
        <w:rPr>
          <w:rtl/>
        </w:rPr>
        <w:t>فنقول ان الظلم من الأمور التي يدرك الذهن ويفهمها بأدنى تأمل ذلك أنه من الأمور الفطرية والعقلية هو قبح الظلم وأنه يأباه العقل والناس جميعاً مشتركين في هذه المسألة أعني قبح الظلم ، ومع ذلك كله نعطي بعض التعاريف للظلم لكي لا يرد أي استيضاح حوله في حالة عدم فهم معناه.</w:t>
      </w:r>
    </w:p>
    <w:p w:rsidR="00721A0A" w:rsidRDefault="00721A0A" w:rsidP="008044A7">
      <w:pPr>
        <w:pStyle w:val="libNormal"/>
        <w:rPr>
          <w:rtl/>
        </w:rPr>
      </w:pPr>
      <w:bookmarkStart w:id="30" w:name="_Toc256785450"/>
      <w:r w:rsidRPr="008044A7">
        <w:rPr>
          <w:rStyle w:val="libBold2Char"/>
          <w:rtl/>
        </w:rPr>
        <w:t>* الظلم لغة :</w:t>
      </w:r>
      <w:bookmarkEnd w:id="30"/>
      <w:r>
        <w:rPr>
          <w:rtl/>
        </w:rPr>
        <w:t xml:space="preserve"> أما لغة فقد جاء في لسان العرب </w:t>
      </w:r>
      <w:r w:rsidRPr="00A66DCD">
        <w:rPr>
          <w:rStyle w:val="libFootnotenumChar"/>
          <w:rtl/>
        </w:rPr>
        <w:t>(4)</w:t>
      </w:r>
      <w:r>
        <w:rPr>
          <w:rtl/>
        </w:rPr>
        <w:t xml:space="preserve"> : الظلم وضع الشيء في غير موضعه. وأصل الظلم الجور ومجاوزة الحد ، ويقال ظلمه يظلمه ظلماً ومظلمة ، فالظلم</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النساء : 40.</w:t>
      </w:r>
    </w:p>
    <w:p w:rsidR="00721A0A" w:rsidRDefault="00721A0A" w:rsidP="00A66DCD">
      <w:pPr>
        <w:pStyle w:val="libFootnote0"/>
        <w:rPr>
          <w:rtl/>
        </w:rPr>
      </w:pPr>
      <w:r>
        <w:rPr>
          <w:rtl/>
        </w:rPr>
        <w:t>(2) الحج : 71.</w:t>
      </w:r>
    </w:p>
    <w:p w:rsidR="00721A0A" w:rsidRDefault="00721A0A" w:rsidP="00A66DCD">
      <w:pPr>
        <w:pStyle w:val="libFootnote0"/>
        <w:rPr>
          <w:rtl/>
        </w:rPr>
      </w:pPr>
      <w:r>
        <w:rPr>
          <w:rtl/>
        </w:rPr>
        <w:t>(3) هود : 113.</w:t>
      </w:r>
    </w:p>
    <w:p w:rsidR="00721A0A" w:rsidRDefault="00721A0A" w:rsidP="00A66DCD">
      <w:pPr>
        <w:pStyle w:val="libFootnote0"/>
        <w:rPr>
          <w:rtl/>
        </w:rPr>
      </w:pPr>
      <w:r>
        <w:rPr>
          <w:rtl/>
        </w:rPr>
        <w:t xml:space="preserve">(4) لسان العرب لابن منظور : 15 </w:t>
      </w:r>
      <w:r>
        <w:rPr>
          <w:rFonts w:hint="cs"/>
          <w:rtl/>
        </w:rPr>
        <w:t>/</w:t>
      </w:r>
      <w:r>
        <w:rPr>
          <w:rtl/>
        </w:rPr>
        <w:t xml:space="preserve"> 226.</w:t>
      </w:r>
    </w:p>
    <w:p w:rsidR="00721A0A" w:rsidRDefault="00721A0A" w:rsidP="008044A7">
      <w:pPr>
        <w:pStyle w:val="libNormal0"/>
        <w:rPr>
          <w:rtl/>
        </w:rPr>
      </w:pPr>
      <w:r w:rsidRPr="00C34935">
        <w:rPr>
          <w:rtl/>
        </w:rPr>
        <w:br w:type="page"/>
      </w:r>
      <w:r>
        <w:rPr>
          <w:rtl/>
        </w:rPr>
        <w:lastRenderedPageBreak/>
        <w:t>مصدر حقيقي وهو ظالم وظلوم والظلمة هم المانعون أهل الحقوق حقوقهم ، والظلام</w:t>
      </w:r>
      <w:r>
        <w:rPr>
          <w:rFonts w:hint="cs"/>
          <w:rtl/>
        </w:rPr>
        <w:t>َ</w:t>
      </w:r>
      <w:r>
        <w:rPr>
          <w:rtl/>
        </w:rPr>
        <w:t>ة ما ت</w:t>
      </w:r>
      <w:r>
        <w:rPr>
          <w:rFonts w:hint="cs"/>
          <w:rtl/>
        </w:rPr>
        <w:t>ُ</w:t>
      </w:r>
      <w:r>
        <w:rPr>
          <w:rtl/>
        </w:rPr>
        <w:t>ظلمه</w:t>
      </w:r>
      <w:r>
        <w:rPr>
          <w:rFonts w:hint="cs"/>
          <w:rtl/>
        </w:rPr>
        <w:t>ُ</w:t>
      </w:r>
      <w:r>
        <w:rPr>
          <w:rtl/>
        </w:rPr>
        <w:t xml:space="preserve"> وهي الم</w:t>
      </w:r>
      <w:r>
        <w:rPr>
          <w:rFonts w:hint="cs"/>
          <w:rtl/>
        </w:rPr>
        <w:t>َ</w:t>
      </w:r>
      <w:r>
        <w:rPr>
          <w:rtl/>
        </w:rPr>
        <w:t>ظ</w:t>
      </w:r>
      <w:r>
        <w:rPr>
          <w:rFonts w:hint="cs"/>
          <w:rtl/>
        </w:rPr>
        <w:t>ْ</w:t>
      </w:r>
      <w:r>
        <w:rPr>
          <w:rtl/>
        </w:rPr>
        <w:t xml:space="preserve">لمة. وتظالم القوم : ظلم بعضهم بعضاً وفي المفردات للراغب الاصفهاني </w:t>
      </w:r>
      <w:r w:rsidRPr="00A66DCD">
        <w:rPr>
          <w:rStyle w:val="libFootnotenumChar"/>
          <w:rtl/>
        </w:rPr>
        <w:t>(1)</w:t>
      </w:r>
      <w:r>
        <w:rPr>
          <w:rtl/>
        </w:rPr>
        <w:t xml:space="preserve"> : والظلم عند أهل اللغة وكثيرون أهل العلم : وضع الشيء في غير موضعه المختص به إما بنقصان أو بزيادة وإما بعدول عن وقته أو مكانه.</w:t>
      </w:r>
    </w:p>
    <w:p w:rsidR="00721A0A" w:rsidRDefault="00721A0A" w:rsidP="008044A7">
      <w:pPr>
        <w:pStyle w:val="libNormal"/>
        <w:rPr>
          <w:rtl/>
        </w:rPr>
      </w:pPr>
      <w:r>
        <w:rPr>
          <w:rtl/>
        </w:rPr>
        <w:t xml:space="preserve">وقال الفيروزآبادي </w:t>
      </w:r>
      <w:r w:rsidRPr="00A66DCD">
        <w:rPr>
          <w:rStyle w:val="libFootnotenumChar"/>
          <w:rtl/>
        </w:rPr>
        <w:t>(2)</w:t>
      </w:r>
      <w:r>
        <w:rPr>
          <w:rtl/>
        </w:rPr>
        <w:t xml:space="preserve"> والظلم يقال في مجاوزة الحق ويقال في الكثير والقليل.</w:t>
      </w:r>
    </w:p>
    <w:p w:rsidR="00721A0A" w:rsidRDefault="00721A0A" w:rsidP="008044A7">
      <w:pPr>
        <w:pStyle w:val="libNormal"/>
        <w:rPr>
          <w:rtl/>
        </w:rPr>
      </w:pPr>
      <w:bookmarkStart w:id="31" w:name="_Toc256785451"/>
      <w:r w:rsidRPr="008044A7">
        <w:rPr>
          <w:rStyle w:val="libBold2Char"/>
          <w:rtl/>
        </w:rPr>
        <w:t>أما عرفاً :</w:t>
      </w:r>
      <w:bookmarkEnd w:id="31"/>
      <w:r>
        <w:rPr>
          <w:rtl/>
        </w:rPr>
        <w:t xml:space="preserve"> فالظلم معناه بخس النسا أشياءهم وحقوقهم والاعتداء على الغير ب</w:t>
      </w:r>
      <w:r>
        <w:rPr>
          <w:rFonts w:hint="cs"/>
          <w:rtl/>
        </w:rPr>
        <w:t>أ</w:t>
      </w:r>
      <w:r>
        <w:rPr>
          <w:rtl/>
        </w:rPr>
        <w:t>ي صورة كانت سواء قولاً أو عملاً.</w:t>
      </w:r>
    </w:p>
    <w:p w:rsidR="00721A0A" w:rsidRDefault="00721A0A" w:rsidP="008044A7">
      <w:pPr>
        <w:pStyle w:val="libNormal"/>
        <w:rPr>
          <w:rtl/>
        </w:rPr>
      </w:pPr>
      <w:bookmarkStart w:id="32" w:name="_Toc256785452"/>
      <w:r w:rsidRPr="008044A7">
        <w:rPr>
          <w:rStyle w:val="libBold2Char"/>
          <w:rtl/>
        </w:rPr>
        <w:t>وأما شرعاً :</w:t>
      </w:r>
      <w:bookmarkEnd w:id="32"/>
      <w:r>
        <w:rPr>
          <w:rtl/>
        </w:rPr>
        <w:t xml:space="preserve"> الظلم وضع الشيء في غير موضعه الشرعي </w:t>
      </w:r>
      <w:r w:rsidRPr="00A66DCD">
        <w:rPr>
          <w:rStyle w:val="libFootnotenumChar"/>
          <w:rtl/>
        </w:rPr>
        <w:t>(3)</w:t>
      </w:r>
      <w:r>
        <w:rPr>
          <w:rtl/>
        </w:rPr>
        <w:t xml:space="preserve"> والظلم أصله الجور ومجاوزة الحد ومعناه الشرعي وضع الشيء في غير موضعه الشرعي </w:t>
      </w:r>
      <w:r w:rsidRPr="00A66DCD">
        <w:rPr>
          <w:rStyle w:val="libFootnotenumChar"/>
          <w:rtl/>
        </w:rPr>
        <w:t>(4)</w:t>
      </w:r>
      <w:r>
        <w:rPr>
          <w:rtl/>
        </w:rPr>
        <w:t xml:space="preserve"> وهكذا يتبين لمن يقصد السؤال في معرفة الظلم ويدقق في مقولات علماء اللغة وغيرهم من أهل الشرع واللغة وأهل المعرفة في هذا المقام ، ولنعم ما قال الحكيم أرسطو في هذا المقام حيث أطلق هذه الكلمات ليعبر عن طبيعة الفطرة الإنسانية في هذه المسألة ( الظلم من طبع النفوس ، وانما يصدها عن ذلك إحدى علتين : إما علة دينية لخوف م</w:t>
      </w:r>
      <w:r>
        <w:rPr>
          <w:rFonts w:hint="cs"/>
          <w:rtl/>
        </w:rPr>
        <w:t>َ</w:t>
      </w:r>
      <w:r>
        <w:rPr>
          <w:rtl/>
        </w:rPr>
        <w:t>ع</w:t>
      </w:r>
      <w:r>
        <w:rPr>
          <w:rFonts w:hint="cs"/>
          <w:rtl/>
        </w:rPr>
        <w:t>َ</w:t>
      </w:r>
      <w:r>
        <w:rPr>
          <w:rtl/>
        </w:rPr>
        <w:t>اد</w:t>
      </w:r>
      <w:r>
        <w:rPr>
          <w:rFonts w:hint="cs"/>
          <w:rtl/>
        </w:rPr>
        <w:t>ِ</w:t>
      </w:r>
      <w:r>
        <w:rPr>
          <w:rtl/>
        </w:rPr>
        <w:t xml:space="preserve"> أو علة سياسية لخوف سيف ). فيكون مقال القائل أن النفوس لا تظهر هذا الظلم للعلتين المتقدمتين ، ولكن نقول إذا فقدتا هاتين العلتين فماذا سيكون الحال ، قطعاً عند ذلك يسقط الواعز النفسي للإنسان فيكون من أعتى الظالمين.</w:t>
      </w:r>
    </w:p>
    <w:p w:rsidR="00721A0A" w:rsidRDefault="00721A0A" w:rsidP="008044A7">
      <w:pPr>
        <w:pStyle w:val="libNormal"/>
        <w:rPr>
          <w:rtl/>
        </w:rPr>
      </w:pPr>
      <w:r>
        <w:rPr>
          <w:rtl/>
        </w:rPr>
        <w:t>إذن بعد هذه المقدمة التي ارتأينا أن نقدمها لكي يتضح الحال والمقام في الظلم وقبحه وحرمته ندخل في هذا الفصل لكي نعيش القصة والحديث التأريخي الذي لا يزال يأكل بنفوس المسلمين وإلى وقتنا الحاضر ألا وهو حدث ظلامات فاطمة الزهراء بضعة النبي الهادي المختار تلك التي لم يترك في المسلمين آنذاك من أهله ومن ذريته إلا هذه الميمونة الطاهرة ذو النسل المبارك ا</w:t>
      </w:r>
      <w:r>
        <w:rPr>
          <w:rFonts w:hint="cs"/>
          <w:rtl/>
        </w:rPr>
        <w:t>ُ</w:t>
      </w:r>
      <w:r>
        <w:rPr>
          <w:rtl/>
        </w:rPr>
        <w:t xml:space="preserve">م الحسنين </w:t>
      </w:r>
      <w:r w:rsidR="00F55C0D" w:rsidRPr="00F55C0D">
        <w:rPr>
          <w:rStyle w:val="libAlaemChar"/>
          <w:rFonts w:hint="cs"/>
          <w:rtl/>
        </w:rPr>
        <w:t>عليهما‌السلام</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المفردات في غريب القرآن للراغب الاصفهاني : 315.</w:t>
      </w:r>
    </w:p>
    <w:p w:rsidR="00721A0A" w:rsidRDefault="00721A0A" w:rsidP="00A66DCD">
      <w:pPr>
        <w:pStyle w:val="libFootnote0"/>
        <w:rPr>
          <w:rtl/>
        </w:rPr>
      </w:pPr>
      <w:r>
        <w:rPr>
          <w:rtl/>
        </w:rPr>
        <w:t xml:space="preserve">(2) بصائر ذوي التمييز للفيروزابادي : 4 </w:t>
      </w:r>
      <w:r>
        <w:rPr>
          <w:rFonts w:hint="cs"/>
          <w:rtl/>
        </w:rPr>
        <w:t>/</w:t>
      </w:r>
      <w:r>
        <w:rPr>
          <w:rtl/>
        </w:rPr>
        <w:t xml:space="preserve"> 230.</w:t>
      </w:r>
    </w:p>
    <w:p w:rsidR="00721A0A" w:rsidRDefault="00721A0A" w:rsidP="00A66DCD">
      <w:pPr>
        <w:pStyle w:val="libFootnote0"/>
        <w:rPr>
          <w:rtl/>
        </w:rPr>
      </w:pPr>
      <w:r>
        <w:rPr>
          <w:rtl/>
        </w:rPr>
        <w:t xml:space="preserve">(3) صحيح البخاري بشرح العسقلاني : 5 </w:t>
      </w:r>
      <w:r>
        <w:rPr>
          <w:rFonts w:hint="cs"/>
          <w:rtl/>
        </w:rPr>
        <w:t>/</w:t>
      </w:r>
      <w:r>
        <w:rPr>
          <w:rtl/>
        </w:rPr>
        <w:t xml:space="preserve"> 95.</w:t>
      </w:r>
    </w:p>
    <w:p w:rsidR="00721A0A" w:rsidRDefault="00721A0A" w:rsidP="00A66DCD">
      <w:pPr>
        <w:pStyle w:val="libFootnote0"/>
        <w:rPr>
          <w:rtl/>
        </w:rPr>
      </w:pPr>
      <w:r>
        <w:rPr>
          <w:rtl/>
        </w:rPr>
        <w:t xml:space="preserve">(4) عمدة القاري شرح صحيح البخاري للعيني : 12 </w:t>
      </w:r>
      <w:r>
        <w:rPr>
          <w:rFonts w:hint="cs"/>
          <w:rtl/>
        </w:rPr>
        <w:t>/</w:t>
      </w:r>
      <w:r>
        <w:rPr>
          <w:rtl/>
        </w:rPr>
        <w:t xml:space="preserve"> 238.</w:t>
      </w:r>
    </w:p>
    <w:p w:rsidR="00721A0A" w:rsidRDefault="00721A0A" w:rsidP="008044A7">
      <w:pPr>
        <w:pStyle w:val="libNormal"/>
        <w:rPr>
          <w:rtl/>
        </w:rPr>
      </w:pPr>
      <w:r w:rsidRPr="00C34935">
        <w:rPr>
          <w:rtl/>
        </w:rPr>
        <w:br w:type="page"/>
      </w:r>
      <w:r>
        <w:rPr>
          <w:rtl/>
        </w:rPr>
        <w:lastRenderedPageBreak/>
        <w:t xml:space="preserve">فتعال معي أيها القاري العزيز لنروي لك تلك الظلامات ونغوص في أعماق التاريخ لنجد ما يطالعنا به القوم من الظلامات التي أطبقت عليها الخاصة والعامة على ثبوتها وصدورها ولكن اتباع الأهواء والصدود عن الحق هو الذي جعل الكثير منهم يأخذ هذه الأحداث مأخذاً تاريخياً ليس فيه أي فائدة وليس له أي علاقة لا بأصول الدين ولا بالعقيدة وانما هو مجرد حدث لا يضر من عرفه ولا ينفع من جهله ، وأنى لهم بالمعرفة الحقة والنور المستبين ذلك أن </w:t>
      </w:r>
      <w:r w:rsidRPr="008044A7">
        <w:rPr>
          <w:rStyle w:val="libAlaemChar"/>
          <w:rtl/>
        </w:rPr>
        <w:t>(</w:t>
      </w:r>
      <w:r w:rsidRPr="00B40BA0">
        <w:rPr>
          <w:rFonts w:hint="cs"/>
          <w:rtl/>
        </w:rPr>
        <w:t xml:space="preserve"> </w:t>
      </w:r>
      <w:r w:rsidRPr="008044A7">
        <w:rPr>
          <w:rStyle w:val="libAieChar"/>
          <w:rFonts w:hint="cs"/>
          <w:rtl/>
        </w:rPr>
        <w:t>وَمَن لَّمْ يَجْعَلِ اللهُ لَهُ نُورًا فَمَا لَهُ مِن نُّورٍ</w:t>
      </w:r>
      <w:r w:rsidRPr="00B40BA0">
        <w:rPr>
          <w:rtl/>
        </w:rPr>
        <w:t xml:space="preserve"> </w:t>
      </w:r>
      <w:r w:rsidRPr="008044A7">
        <w:rPr>
          <w:rStyle w:val="libAlaemChar"/>
          <w:rtl/>
        </w:rPr>
        <w:t>)</w:t>
      </w:r>
      <w:r>
        <w:rPr>
          <w:rtl/>
        </w:rPr>
        <w:t xml:space="preserve"> فهلم بنا لكي نقف مع هذه الدراسة التي أفاضها لنا التاريخ ونحققها بعمق وتركيز</w:t>
      </w:r>
      <w:r>
        <w:rPr>
          <w:rFonts w:hint="cs"/>
          <w:rtl/>
        </w:rPr>
        <w:t xml:space="preserve"> </w:t>
      </w:r>
      <w:r>
        <w:rPr>
          <w:rtl/>
        </w:rPr>
        <w:t xml:space="preserve">على كل جوانبها وحسب ما تسعنا قابليتنا المحدودة في معرفة كوامن الأسرار ونزيح ما استتار في ظلم التاريخ عن هذه الظلامات عن غبار جعل الكثير من أبصار وبصائر الذين يدعون الصلة بالرسول الأكرم محمد </w:t>
      </w:r>
      <w:r w:rsidR="00F55C0D" w:rsidRPr="00F55C0D">
        <w:rPr>
          <w:rStyle w:val="libAlaemChar"/>
          <w:rFonts w:hint="cs"/>
          <w:rtl/>
        </w:rPr>
        <w:t>صلى‌الله‌عليه‌وآله</w:t>
      </w:r>
      <w:r>
        <w:rPr>
          <w:rtl/>
        </w:rPr>
        <w:t xml:space="preserve"> من جهة الإسلام انهم يحبون ويوالون الرسول في كل شيء ولكن</w:t>
      </w:r>
      <w:r>
        <w:rPr>
          <w:rFonts w:hint="cs"/>
          <w:rtl/>
        </w:rPr>
        <w:t xml:space="preserve"> </w:t>
      </w:r>
      <w:r>
        <w:rPr>
          <w:rtl/>
        </w:rPr>
        <w:t>...؟!!</w:t>
      </w:r>
    </w:p>
    <w:p w:rsidR="00721A0A" w:rsidRDefault="00721A0A" w:rsidP="008044A7">
      <w:pPr>
        <w:pStyle w:val="libNormal"/>
        <w:rPr>
          <w:rtl/>
        </w:rPr>
      </w:pPr>
      <w:r>
        <w:rPr>
          <w:rtl/>
        </w:rPr>
        <w:t xml:space="preserve">ولنقف بدقة متناهية مع هذه الظلامات ونعرض جميع الأسئله الواردة في المقام ونعرضها على كتاب الله الغريز باعتباره المصدر الأول لكل سؤال ولكل استفهام من أي من كان ، ونعرضها على سنة رسول الله </w:t>
      </w:r>
      <w:r w:rsidR="00F55C0D" w:rsidRPr="00F55C0D">
        <w:rPr>
          <w:rStyle w:val="libAlaemChar"/>
          <w:rFonts w:hint="cs"/>
          <w:rtl/>
        </w:rPr>
        <w:t>صلى‌الله‌عليه‌وآله</w:t>
      </w:r>
      <w:r>
        <w:rPr>
          <w:rtl/>
        </w:rPr>
        <w:t xml:space="preserve"> ، فهو الذي </w:t>
      </w:r>
      <w:r w:rsidRPr="008044A7">
        <w:rPr>
          <w:rStyle w:val="libAlaemChar"/>
          <w:rtl/>
        </w:rPr>
        <w:t>(</w:t>
      </w:r>
      <w:r w:rsidRPr="00B40BA0">
        <w:rPr>
          <w:rFonts w:hint="cs"/>
          <w:rtl/>
        </w:rPr>
        <w:t xml:space="preserve"> </w:t>
      </w:r>
      <w:r w:rsidRPr="008044A7">
        <w:rPr>
          <w:rStyle w:val="libAieChar"/>
          <w:rFonts w:hint="cs"/>
          <w:rtl/>
        </w:rPr>
        <w:t>وَمَا يَنطِقُ عَنِ الهَوَىٰ</w:t>
      </w:r>
      <w:r w:rsidRPr="00B40BA0">
        <w:rPr>
          <w:rtl/>
        </w:rPr>
        <w:t xml:space="preserve"> ... </w:t>
      </w:r>
      <w:r w:rsidRPr="008044A7">
        <w:rPr>
          <w:rStyle w:val="libAieChar"/>
          <w:rFonts w:hint="cs"/>
          <w:rtl/>
        </w:rPr>
        <w:t>إِلاَّ وَحْيٌ يُوحَىٰ</w:t>
      </w:r>
      <w:r w:rsidRPr="00B40BA0">
        <w:rPr>
          <w:rFonts w:hint="cs"/>
          <w:rtl/>
        </w:rPr>
        <w:t xml:space="preserve"> * </w:t>
      </w:r>
      <w:r w:rsidRPr="008044A7">
        <w:rPr>
          <w:rStyle w:val="libAieChar"/>
          <w:rFonts w:hint="cs"/>
          <w:rtl/>
        </w:rPr>
        <w:t>عَلَّمَهُ شَدِيدُ الْقُوَىٰ</w:t>
      </w:r>
      <w:r w:rsidRPr="00B40BA0">
        <w:rPr>
          <w:rFonts w:hint="cs"/>
          <w:rtl/>
        </w:rPr>
        <w:t xml:space="preserve"> * </w:t>
      </w:r>
      <w:r w:rsidRPr="008044A7">
        <w:rPr>
          <w:rStyle w:val="libAieChar"/>
          <w:rFonts w:hint="cs"/>
          <w:rtl/>
        </w:rPr>
        <w:t>ذُو مِرَّةٍ فَاسْتَوَىٰ</w:t>
      </w:r>
      <w:r w:rsidRPr="00B40BA0">
        <w:rPr>
          <w:rtl/>
        </w:rPr>
        <w:t xml:space="preserve"> </w:t>
      </w:r>
      <w:r w:rsidRPr="008044A7">
        <w:rPr>
          <w:rStyle w:val="libAlaemChar"/>
          <w:rtl/>
        </w:rPr>
        <w:t>)</w:t>
      </w:r>
      <w:r>
        <w:rPr>
          <w:rtl/>
        </w:rPr>
        <w:t xml:space="preserve">. </w:t>
      </w:r>
    </w:p>
    <w:p w:rsidR="00721A0A" w:rsidRDefault="00721A0A" w:rsidP="008044A7">
      <w:pPr>
        <w:pStyle w:val="libNormal"/>
        <w:rPr>
          <w:rtl/>
        </w:rPr>
      </w:pPr>
      <w:r>
        <w:rPr>
          <w:rtl/>
        </w:rPr>
        <w:t>ونستنطق بهذه الأسئلة العقل ليكون القارئ العزيز على ثقة بما يتطلع إليه ويصل إلى مقام الإطمئنان الذي تصبو إليه النفس الإنسانية.</w:t>
      </w:r>
    </w:p>
    <w:p w:rsidR="00721A0A" w:rsidRDefault="00721A0A" w:rsidP="008044A7">
      <w:pPr>
        <w:pStyle w:val="libNormal"/>
        <w:rPr>
          <w:rtl/>
        </w:rPr>
      </w:pPr>
      <w:r>
        <w:rPr>
          <w:rtl/>
        </w:rPr>
        <w:t xml:space="preserve">وقبل كل شيء ينقدح سؤال مهم ألا وهو هل </w:t>
      </w:r>
      <w:r>
        <w:rPr>
          <w:rFonts w:hint="cs"/>
          <w:rtl/>
        </w:rPr>
        <w:t>اُ</w:t>
      </w:r>
      <w:r>
        <w:rPr>
          <w:rtl/>
        </w:rPr>
        <w:t xml:space="preserve">خبر الرسول </w:t>
      </w:r>
      <w:r w:rsidR="00F55C0D" w:rsidRPr="00F55C0D">
        <w:rPr>
          <w:rStyle w:val="libAlaemChar"/>
          <w:rFonts w:hint="cs"/>
          <w:rtl/>
        </w:rPr>
        <w:t>صلى‌الله‌عليه‌وآله</w:t>
      </w:r>
      <w:r>
        <w:rPr>
          <w:rtl/>
        </w:rPr>
        <w:t xml:space="preserve"> بما سيجري على أهل بيته من بعده أم لم ي</w:t>
      </w:r>
      <w:r>
        <w:rPr>
          <w:rFonts w:hint="cs"/>
          <w:rtl/>
        </w:rPr>
        <w:t>ُ</w:t>
      </w:r>
      <w:r>
        <w:rPr>
          <w:rtl/>
        </w:rPr>
        <w:t>خبر</w:t>
      </w:r>
      <w:r>
        <w:rPr>
          <w:rFonts w:hint="cs"/>
          <w:rtl/>
        </w:rPr>
        <w:t xml:space="preserve"> </w:t>
      </w:r>
      <w:r>
        <w:rPr>
          <w:rtl/>
        </w:rPr>
        <w:t>؟</w:t>
      </w:r>
    </w:p>
    <w:p w:rsidR="00721A0A" w:rsidRDefault="00721A0A" w:rsidP="008044A7">
      <w:pPr>
        <w:pStyle w:val="libNormal"/>
        <w:rPr>
          <w:rtl/>
        </w:rPr>
      </w:pPr>
      <w:r>
        <w:rPr>
          <w:rtl/>
        </w:rPr>
        <w:t xml:space="preserve">والجواب نجده واضحاً من خلال مطالعة كتب التأريخ والحديث حيث ورد عن أبي عبد الله </w:t>
      </w:r>
      <w:r w:rsidR="00F55C0D" w:rsidRPr="00F55C0D">
        <w:rPr>
          <w:rStyle w:val="libAlaemChar"/>
          <w:rFonts w:hint="cs"/>
          <w:rtl/>
        </w:rPr>
        <w:t>عليه‌السلام</w:t>
      </w:r>
      <w:r>
        <w:rPr>
          <w:rtl/>
        </w:rPr>
        <w:t xml:space="preserve"> في حديث طويل أنه قال في قضية الإسراء والمعراج لرسول الله </w:t>
      </w:r>
      <w:r w:rsidR="00F55C0D" w:rsidRPr="00F55C0D">
        <w:rPr>
          <w:rStyle w:val="libAlaemChar"/>
          <w:rFonts w:hint="cs"/>
          <w:rtl/>
        </w:rPr>
        <w:t>صلى‌الله‌عليه‌وآله</w:t>
      </w:r>
      <w:r>
        <w:rPr>
          <w:rtl/>
        </w:rPr>
        <w:t xml:space="preserve"> من قبل الله تعالى « إن الله مختبرك</w:t>
      </w:r>
      <w:r>
        <w:rPr>
          <w:rFonts w:hint="cs"/>
          <w:rtl/>
        </w:rPr>
        <w:t xml:space="preserve"> </w:t>
      </w:r>
      <w:r>
        <w:rPr>
          <w:rtl/>
        </w:rPr>
        <w:t>ـ</w:t>
      </w:r>
      <w:r>
        <w:rPr>
          <w:rFonts w:hint="cs"/>
          <w:rtl/>
        </w:rPr>
        <w:t xml:space="preserve"> </w:t>
      </w:r>
      <w:r>
        <w:rPr>
          <w:rtl/>
        </w:rPr>
        <w:t xml:space="preserve">أي محمد </w:t>
      </w:r>
      <w:r w:rsidR="00F55C0D" w:rsidRPr="00F55C0D">
        <w:rPr>
          <w:rStyle w:val="libAlaemChar"/>
          <w:rFonts w:hint="cs"/>
          <w:rtl/>
        </w:rPr>
        <w:t>صلى‌الله‌عليه‌وآله</w:t>
      </w:r>
      <w:r>
        <w:rPr>
          <w:rFonts w:hint="cs"/>
          <w:rtl/>
        </w:rPr>
        <w:t xml:space="preserve"> </w:t>
      </w:r>
      <w:r>
        <w:rPr>
          <w:rtl/>
        </w:rPr>
        <w:t>ـ</w:t>
      </w:r>
      <w:r>
        <w:rPr>
          <w:rFonts w:hint="cs"/>
          <w:rtl/>
        </w:rPr>
        <w:t xml:space="preserve"> </w:t>
      </w:r>
      <w:r>
        <w:rPr>
          <w:rtl/>
        </w:rPr>
        <w:t>في ثلاث ينظر كيف جدك ؛ قال : أسلم لأمرك يا رب ولا قوة لي على الصبر إلا بك ، فما هن</w:t>
      </w:r>
      <w:r>
        <w:rPr>
          <w:rFonts w:hint="cs"/>
          <w:rtl/>
        </w:rPr>
        <w:t xml:space="preserve"> </w:t>
      </w:r>
      <w:r>
        <w:rPr>
          <w:rtl/>
        </w:rPr>
        <w:t>؟</w:t>
      </w:r>
    </w:p>
    <w:p w:rsidR="00721A0A" w:rsidRDefault="00721A0A" w:rsidP="008044A7">
      <w:pPr>
        <w:pStyle w:val="libNormal"/>
        <w:rPr>
          <w:rtl/>
        </w:rPr>
      </w:pPr>
      <w:r>
        <w:rPr>
          <w:rtl/>
        </w:rPr>
        <w:t>إلى أن يقول الإمام الثالثة ...</w:t>
      </w:r>
    </w:p>
    <w:p w:rsidR="00721A0A" w:rsidRDefault="00721A0A" w:rsidP="008044A7">
      <w:pPr>
        <w:pStyle w:val="libNormal"/>
        <w:rPr>
          <w:rtl/>
        </w:rPr>
      </w:pPr>
      <w:r>
        <w:rPr>
          <w:rtl/>
        </w:rPr>
        <w:t>وأما الثالثة : فما يلقى أهل بيتك من بعدك من القتل : أما أخوك علي فيلقى من</w:t>
      </w:r>
      <w:r>
        <w:rPr>
          <w:rFonts w:hint="cs"/>
          <w:rtl/>
        </w:rPr>
        <w:t xml:space="preserve"> </w:t>
      </w:r>
      <w:r>
        <w:rPr>
          <w:rtl/>
        </w:rPr>
        <w:t>ا</w:t>
      </w:r>
      <w:r>
        <w:rPr>
          <w:rFonts w:hint="cs"/>
          <w:rtl/>
        </w:rPr>
        <w:t>ُ</w:t>
      </w:r>
      <w:r>
        <w:rPr>
          <w:rtl/>
        </w:rPr>
        <w:t>متك</w:t>
      </w:r>
    </w:p>
    <w:p w:rsidR="00721A0A" w:rsidRDefault="00721A0A" w:rsidP="008044A7">
      <w:pPr>
        <w:pStyle w:val="libNormal0"/>
        <w:rPr>
          <w:rtl/>
        </w:rPr>
      </w:pPr>
      <w:r w:rsidRPr="00B40BA0">
        <w:rPr>
          <w:rtl/>
        </w:rPr>
        <w:br w:type="page"/>
      </w:r>
      <w:r>
        <w:rPr>
          <w:rtl/>
        </w:rPr>
        <w:lastRenderedPageBreak/>
        <w:t>الشتم والتضعيف والتوبيخ والحرمات والجهد والظلم وآخر ذلك القتل.</w:t>
      </w:r>
    </w:p>
    <w:p w:rsidR="00721A0A" w:rsidRDefault="00721A0A" w:rsidP="008044A7">
      <w:pPr>
        <w:pStyle w:val="libNormal"/>
        <w:rPr>
          <w:rtl/>
        </w:rPr>
      </w:pPr>
      <w:r>
        <w:rPr>
          <w:rtl/>
        </w:rPr>
        <w:t xml:space="preserve">فقال : يا رب ، سلمت وقبلت ، ومنك التوفيق والصبر. وأما ابنتك فتظلم ، وتحرم ، ويؤخذ حقها غصباً </w:t>
      </w:r>
      <w:r>
        <w:rPr>
          <w:rFonts w:hint="cs"/>
          <w:rtl/>
        </w:rPr>
        <w:t>الذي</w:t>
      </w:r>
      <w:r>
        <w:rPr>
          <w:rtl/>
        </w:rPr>
        <w:t xml:space="preserve"> تجعله لها ، وت</w:t>
      </w:r>
      <w:r>
        <w:rPr>
          <w:rFonts w:hint="cs"/>
          <w:rtl/>
        </w:rPr>
        <w:t>ض</w:t>
      </w:r>
      <w:r>
        <w:rPr>
          <w:rtl/>
        </w:rPr>
        <w:t>رب وهي حاملة ، ويدخل على حريمها ومنزلها بغير إذن ، ثم يمسها هوان وذل ثم لا تجد مانعاً وتطرح ما</w:t>
      </w:r>
      <w:r>
        <w:rPr>
          <w:rFonts w:hint="cs"/>
          <w:rtl/>
        </w:rPr>
        <w:t xml:space="preserve"> في</w:t>
      </w:r>
      <w:r>
        <w:rPr>
          <w:rtl/>
        </w:rPr>
        <w:t xml:space="preserve"> بطنها من الضرب وتموت من ذلك الضرب ، قلت إنا لله وإنّا إليه راجعون قبلت يا رب </w:t>
      </w:r>
      <w:r>
        <w:rPr>
          <w:rFonts w:hint="cs"/>
          <w:rtl/>
        </w:rPr>
        <w:t>وسلمت</w:t>
      </w:r>
      <w:r>
        <w:rPr>
          <w:rtl/>
        </w:rPr>
        <w:t xml:space="preserve"> ومنك التوفيق والصبر </w:t>
      </w:r>
      <w:r w:rsidRPr="00A66DCD">
        <w:rPr>
          <w:rStyle w:val="libFootnotenumChar"/>
          <w:rtl/>
        </w:rPr>
        <w:t>(1)</w:t>
      </w:r>
      <w:r>
        <w:rPr>
          <w:rtl/>
        </w:rPr>
        <w:t>.</w:t>
      </w:r>
    </w:p>
    <w:p w:rsidR="00721A0A" w:rsidRDefault="00721A0A" w:rsidP="008044A7">
      <w:pPr>
        <w:pStyle w:val="libNormal"/>
        <w:rPr>
          <w:rtl/>
        </w:rPr>
      </w:pPr>
      <w:r>
        <w:rPr>
          <w:rtl/>
        </w:rPr>
        <w:t xml:space="preserve">إذن الرسول </w:t>
      </w:r>
      <w:r w:rsidR="00F55C0D" w:rsidRPr="00F55C0D">
        <w:rPr>
          <w:rStyle w:val="libAlaemChar"/>
          <w:rFonts w:hint="cs"/>
          <w:rtl/>
        </w:rPr>
        <w:t>صلى‌الله‌عليه‌وآله</w:t>
      </w:r>
      <w:r>
        <w:rPr>
          <w:rtl/>
        </w:rPr>
        <w:t xml:space="preserve"> يعلم ما سيجري على بضعته الطاهرة وما يكون مآل الأمور من بعده ، ويعلم من الذي سوف يكون الظالم لها ولبعلها ولذلك نجده في أكثر من مرة يوصي الزهراء وأمير المؤمنين بالصبر بما سيجري عليهم من بعده ، ولقد جاء في المأثور الروائي أنه طالما أخبرهم بذلك وخصوصاً عند قرب وفاته حيث أخبر الصديقة الشهيدة </w:t>
      </w:r>
      <w:r w:rsidR="00F55C0D" w:rsidRPr="00F55C0D">
        <w:rPr>
          <w:rStyle w:val="libAlaemChar"/>
          <w:rFonts w:hint="cs"/>
          <w:rtl/>
        </w:rPr>
        <w:t>عليها‌السلام</w:t>
      </w:r>
      <w:r>
        <w:rPr>
          <w:rtl/>
        </w:rPr>
        <w:t xml:space="preserve"> بأنها ستظلم من بعده وانها أول الناس لحوقاً به من أهل بيته بعد أربعين يوماً من وفاته وقيل بإثنين وسبعين يوماً ، وهكذا تظافرت الروايات الكثيرة في إثبات هذه المأساة للزهراء من بعد أبيها ، أما من الذي يظلمها حقها</w:t>
      </w:r>
      <w:r>
        <w:rPr>
          <w:rFonts w:hint="cs"/>
          <w:rtl/>
        </w:rPr>
        <w:t xml:space="preserve"> </w:t>
      </w:r>
      <w:r>
        <w:rPr>
          <w:rtl/>
        </w:rPr>
        <w:t xml:space="preserve">؟ فهذا ما ترويه قصة سقيفة بني ساعدة وإليك ما جرى في تلك الواقعة الأليمة لأهل بيت النبوة والتي كانت مفتاح الظلم الذي سنه الخليفة الأول والثاني على أهل البيت </w:t>
      </w:r>
      <w:r w:rsidR="00F55C0D" w:rsidRPr="00F55C0D">
        <w:rPr>
          <w:rStyle w:val="libAlaemChar"/>
          <w:rFonts w:hint="cs"/>
          <w:rtl/>
        </w:rPr>
        <w:t>عليهم‌السلام</w:t>
      </w:r>
      <w:r>
        <w:rPr>
          <w:rtl/>
        </w:rPr>
        <w:t>.</w:t>
      </w:r>
    </w:p>
    <w:p w:rsidR="00721A0A" w:rsidRDefault="00721A0A" w:rsidP="008044A7">
      <w:pPr>
        <w:pStyle w:val="libNormal"/>
        <w:rPr>
          <w:rtl/>
        </w:rPr>
      </w:pPr>
      <w:r w:rsidRPr="008044A7">
        <w:rPr>
          <w:rStyle w:val="libBold2Char"/>
          <w:rtl/>
        </w:rPr>
        <w:t>* عن عبد الله بن عبد الرحمان قال :</w:t>
      </w:r>
      <w:r>
        <w:rPr>
          <w:rtl/>
        </w:rPr>
        <w:t xml:space="preserve"> ثم إن عمر احتزم بإزاره وجعل يطوف بالمدينة وينادي : ألا إن أبا بكر قد بويع له فهلموا إلى البيعة ، فينثال الناس يبايعون ، فعرف أن جماعة في بيوت مسترون ، فكان يقصدهم في جمع كثير ويكبسهم ويحضرهم المسجد فيبايعون ، حتى إذا مضت أيام أقبل في جمع كثير إلى منزل علي </w:t>
      </w:r>
      <w:r w:rsidR="00F55C0D" w:rsidRPr="00F55C0D">
        <w:rPr>
          <w:rStyle w:val="libAlaemChar"/>
          <w:rFonts w:hint="cs"/>
          <w:rtl/>
        </w:rPr>
        <w:t>عليه‌السلام</w:t>
      </w:r>
      <w:r>
        <w:rPr>
          <w:rtl/>
        </w:rPr>
        <w:t xml:space="preserve"> فطالبه بالخروج فأبى ، فدعا عمر بحطب ونار وقال : والذي نفس عمر بيده ليخرجنّ ، أو لأحرقنّه على ما فيه.</w:t>
      </w:r>
    </w:p>
    <w:p w:rsidR="00721A0A" w:rsidRDefault="00721A0A" w:rsidP="008044A7">
      <w:pPr>
        <w:pStyle w:val="libNormal"/>
        <w:rPr>
          <w:rtl/>
        </w:rPr>
      </w:pPr>
      <w:r>
        <w:rPr>
          <w:rtl/>
        </w:rPr>
        <w:t>فقيل له : إنّ فاطمة بنت رسول الله ،</w:t>
      </w:r>
      <w:r>
        <w:rPr>
          <w:rFonts w:hint="cs"/>
          <w:rtl/>
        </w:rPr>
        <w:t xml:space="preserve"> </w:t>
      </w:r>
      <w:r>
        <w:rPr>
          <w:rtl/>
        </w:rPr>
        <w:t xml:space="preserve">وولد رسول الله ، وآثار رسول الله </w:t>
      </w:r>
      <w:r w:rsidR="00F55C0D" w:rsidRPr="00F55C0D">
        <w:rPr>
          <w:rStyle w:val="libAlaemChar"/>
          <w:rFonts w:hint="cs"/>
          <w:rtl/>
        </w:rPr>
        <w:t>صلى‌الله‌عليه‌وآله</w:t>
      </w:r>
      <w:r>
        <w:rPr>
          <w:rtl/>
        </w:rPr>
        <w:t xml:space="preserve"> فيه ؛ وانكر الناس ذلك من قوله ، فلما عرف إنكارهم قال : ما بالكم أتروني فعلت ذلك</w:t>
      </w:r>
      <w:r>
        <w:rPr>
          <w:rFonts w:hint="cs"/>
          <w:rtl/>
        </w:rPr>
        <w:t xml:space="preserve"> </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الدمعة الساكبة : 69 ، كامل الزيارات : 332 ، البحار : 28 </w:t>
      </w:r>
      <w:r>
        <w:rPr>
          <w:rFonts w:hint="cs"/>
          <w:rtl/>
        </w:rPr>
        <w:t>/</w:t>
      </w:r>
      <w:r>
        <w:rPr>
          <w:rtl/>
        </w:rPr>
        <w:t xml:space="preserve"> 61.</w:t>
      </w:r>
    </w:p>
    <w:p w:rsidR="00721A0A" w:rsidRDefault="00721A0A" w:rsidP="008044A7">
      <w:pPr>
        <w:pStyle w:val="libNormal0"/>
        <w:rPr>
          <w:rtl/>
        </w:rPr>
      </w:pPr>
      <w:r w:rsidRPr="002776EF">
        <w:rPr>
          <w:rtl/>
        </w:rPr>
        <w:br w:type="page"/>
      </w:r>
      <w:r>
        <w:rPr>
          <w:rtl/>
        </w:rPr>
        <w:lastRenderedPageBreak/>
        <w:t xml:space="preserve">إنما أردت التهويل ؛ قال : وخرجت فاطمة بنت رسول الله </w:t>
      </w:r>
      <w:r w:rsidR="00F55C0D" w:rsidRPr="00F55C0D">
        <w:rPr>
          <w:rStyle w:val="libAlaemChar"/>
          <w:rFonts w:hint="cs"/>
          <w:rtl/>
        </w:rPr>
        <w:t>صلى‌الله‌عليه‌وآله</w:t>
      </w:r>
      <w:r>
        <w:rPr>
          <w:rtl/>
        </w:rPr>
        <w:t xml:space="preserve"> إليهم فوقفت خلف الباب ثم قالت : « لا عهد لي بقوم أسوأ محضراً منكم ، تركتم رسول الله </w:t>
      </w:r>
      <w:r w:rsidR="00F55C0D" w:rsidRPr="00F55C0D">
        <w:rPr>
          <w:rStyle w:val="libAlaemChar"/>
          <w:rFonts w:hint="cs"/>
          <w:rtl/>
        </w:rPr>
        <w:t>صلى‌الله‌عليه‌وآله</w:t>
      </w:r>
      <w:r>
        <w:rPr>
          <w:rtl/>
        </w:rPr>
        <w:t xml:space="preserve"> جنازةً بين أيدينا وقطعتم أمركم فيما بينكم ، ولم تؤمّرونا ، ولم تروا لنا حقّاً ، كأنّكم لم تعلموا ما قال يوم غدير خم ؛ والله ، لقد عقد له يؤمئذ الولاء ليقطع منكم بذلك منها الرجاء ولكن</w:t>
      </w:r>
      <w:r>
        <w:rPr>
          <w:rFonts w:hint="cs"/>
          <w:rtl/>
        </w:rPr>
        <w:t>ّ</w:t>
      </w:r>
      <w:r>
        <w:rPr>
          <w:rtl/>
        </w:rPr>
        <w:t xml:space="preserve">كم قطعتم الأسباب بينكم وبين نبيّكم ، والله حسيب بيننا وبينكم في الدنيا والآخرة </w:t>
      </w:r>
      <w:r w:rsidRPr="00A66DCD">
        <w:rPr>
          <w:rStyle w:val="libFootnotenumChar"/>
          <w:rtl/>
        </w:rPr>
        <w:t>(1)</w:t>
      </w:r>
      <w:r>
        <w:rPr>
          <w:rtl/>
        </w:rPr>
        <w:t>.</w:t>
      </w:r>
    </w:p>
    <w:p w:rsidR="00721A0A" w:rsidRDefault="00721A0A" w:rsidP="008044A7">
      <w:pPr>
        <w:pStyle w:val="libNormal"/>
        <w:rPr>
          <w:rtl/>
        </w:rPr>
      </w:pPr>
      <w:r w:rsidRPr="008044A7">
        <w:rPr>
          <w:rStyle w:val="libBold2Char"/>
          <w:rtl/>
        </w:rPr>
        <w:t xml:space="preserve">* عن سلمان الفارسي </w:t>
      </w:r>
      <w:r w:rsidR="00F55C0D" w:rsidRPr="00F55C0D">
        <w:rPr>
          <w:rStyle w:val="libAlaemChar"/>
          <w:rFonts w:hint="cs"/>
          <w:rtl/>
        </w:rPr>
        <w:t>رضي‌الله‌عنه</w:t>
      </w:r>
      <w:r w:rsidRPr="008044A7">
        <w:rPr>
          <w:rStyle w:val="libBold2Char"/>
          <w:rtl/>
        </w:rPr>
        <w:t xml:space="preserve"> أنه قال :</w:t>
      </w:r>
      <w:r w:rsidRPr="005E0745">
        <w:rPr>
          <w:rtl/>
        </w:rPr>
        <w:t xml:space="preserve"> و</w:t>
      </w:r>
      <w:r>
        <w:rPr>
          <w:rtl/>
        </w:rPr>
        <w:t xml:space="preserve">كان علي بن أبي طالب </w:t>
      </w:r>
      <w:r w:rsidR="00F55C0D" w:rsidRPr="00F55C0D">
        <w:rPr>
          <w:rStyle w:val="libAlaemChar"/>
          <w:rFonts w:hint="cs"/>
          <w:rtl/>
        </w:rPr>
        <w:t>عليه‌السلام</w:t>
      </w:r>
      <w:r>
        <w:rPr>
          <w:rtl/>
        </w:rPr>
        <w:t xml:space="preserve"> لما رأى خذلان الناس له ، وتركهم نصرته ، واجتماع كلمة الناس مع أبي بكر ، طاعتهم له ، وتعظيمهم له ، جلس في بيته ؛ فقال عمر لأبي بكر : ما يمنعك أن تبعث إليه فيبايع ، فإنّه لم يبق أحد إلا وقد بايع ، غيره وغير هؤلاء الأربعة معه ؛ وكان أبو بكر أرقّ الرجلين ، وارفقهما ، وادهاهما ، وأبعدهما غوراً ؛ والآخر أفظّهما وأغلظهما ، وأخشنهما ، وأجفاهما ، فقال : من نرسل إليه؟ </w:t>
      </w:r>
    </w:p>
    <w:p w:rsidR="00721A0A" w:rsidRDefault="00721A0A" w:rsidP="008044A7">
      <w:pPr>
        <w:pStyle w:val="libNormal"/>
        <w:rPr>
          <w:rtl/>
        </w:rPr>
      </w:pPr>
      <w:r>
        <w:rPr>
          <w:rtl/>
        </w:rPr>
        <w:t>فقال عمر : أرسل إليه قنفذاً</w:t>
      </w:r>
      <w:r>
        <w:rPr>
          <w:rFonts w:hint="cs"/>
          <w:rtl/>
        </w:rPr>
        <w:t xml:space="preserve"> </w:t>
      </w:r>
      <w:r>
        <w:rPr>
          <w:rtl/>
        </w:rPr>
        <w:t>ـ</w:t>
      </w:r>
      <w:r>
        <w:rPr>
          <w:rFonts w:hint="cs"/>
          <w:rtl/>
        </w:rPr>
        <w:t xml:space="preserve"> </w:t>
      </w:r>
      <w:r>
        <w:rPr>
          <w:rtl/>
        </w:rPr>
        <w:t>وكان رجلاً فظّاً غليظا جافياً من الطلقاء ، أحد بني تيم</w:t>
      </w:r>
      <w:r>
        <w:rPr>
          <w:rFonts w:hint="cs"/>
          <w:rtl/>
        </w:rPr>
        <w:t xml:space="preserve"> </w:t>
      </w:r>
      <w:r>
        <w:rPr>
          <w:rtl/>
        </w:rPr>
        <w:t>ـ</w:t>
      </w:r>
      <w:r>
        <w:rPr>
          <w:rFonts w:hint="cs"/>
          <w:rtl/>
        </w:rPr>
        <w:t xml:space="preserve"> </w:t>
      </w:r>
      <w:r>
        <w:rPr>
          <w:rtl/>
        </w:rPr>
        <w:t>فأرسله وأرسل معه أعواناً ، فانطلق فاستأذن ، فأب</w:t>
      </w:r>
      <w:r>
        <w:rPr>
          <w:rFonts w:hint="cs"/>
          <w:rtl/>
        </w:rPr>
        <w:t>ى</w:t>
      </w:r>
      <w:r>
        <w:rPr>
          <w:rtl/>
        </w:rPr>
        <w:t xml:space="preserve"> عليّ </w:t>
      </w:r>
      <w:r w:rsidR="00F55C0D" w:rsidRPr="00F55C0D">
        <w:rPr>
          <w:rStyle w:val="libAlaemChar"/>
          <w:rFonts w:hint="cs"/>
          <w:rtl/>
        </w:rPr>
        <w:t>عليه‌السلام</w:t>
      </w:r>
      <w:r>
        <w:rPr>
          <w:rtl/>
        </w:rPr>
        <w:t xml:space="preserve"> أن يأذن له.</w:t>
      </w:r>
    </w:p>
    <w:p w:rsidR="00721A0A" w:rsidRDefault="00721A0A" w:rsidP="008044A7">
      <w:pPr>
        <w:pStyle w:val="libNormal"/>
        <w:rPr>
          <w:rtl/>
        </w:rPr>
      </w:pPr>
      <w:r>
        <w:rPr>
          <w:rtl/>
        </w:rPr>
        <w:t xml:space="preserve">فرجع أصحاب قنفذ إلى </w:t>
      </w:r>
      <w:r>
        <w:rPr>
          <w:rFonts w:hint="cs"/>
          <w:rtl/>
        </w:rPr>
        <w:t>أ</w:t>
      </w:r>
      <w:r>
        <w:rPr>
          <w:rtl/>
        </w:rPr>
        <w:t>بي بكر وعمر ، وهما في المسجد والناس حولهما فقالوا : لم يأذن لنا ، فقال عمر : هو إن أذن لكم وإلا فادخلوا عليه بغير إذنه.</w:t>
      </w:r>
    </w:p>
    <w:p w:rsidR="00721A0A" w:rsidRDefault="00721A0A" w:rsidP="008044A7">
      <w:pPr>
        <w:pStyle w:val="libNormal"/>
        <w:rPr>
          <w:rtl/>
        </w:rPr>
      </w:pPr>
      <w:r>
        <w:rPr>
          <w:rtl/>
        </w:rPr>
        <w:t>فان</w:t>
      </w:r>
      <w:r>
        <w:rPr>
          <w:rFonts w:hint="cs"/>
          <w:rtl/>
        </w:rPr>
        <w:t>ط</w:t>
      </w:r>
      <w:r>
        <w:rPr>
          <w:rtl/>
        </w:rPr>
        <w:t xml:space="preserve">لقوا ، فاستأذنوا ، فقالت فاطمة </w:t>
      </w:r>
      <w:r w:rsidR="00F55C0D" w:rsidRPr="00F55C0D">
        <w:rPr>
          <w:rStyle w:val="libAlaemChar"/>
          <w:rFonts w:hint="cs"/>
          <w:rtl/>
        </w:rPr>
        <w:t>عليها‌السلام</w:t>
      </w:r>
      <w:r>
        <w:rPr>
          <w:rtl/>
        </w:rPr>
        <w:t xml:space="preserve"> : </w:t>
      </w:r>
      <w:r>
        <w:rPr>
          <w:rFonts w:hint="cs"/>
          <w:rtl/>
        </w:rPr>
        <w:t>أحرّج</w:t>
      </w:r>
      <w:r>
        <w:rPr>
          <w:rtl/>
        </w:rPr>
        <w:t xml:space="preserve"> عليكم أن تدخلوا بيتي بغير إذنٍ ؛ فرجعوا ، فثبت قنفذ ، فقالوا : إنّ فاطمة قالت : كذا وكذا ، فحرجتنا أن ندخل عليه البيت بغير إذن منها ، فغضب عمر ، وقال : ما لنا وللنساء ؛ ثم أمر أناساً حوله ، فحملوا حطباً وحمل معهم فجعلوه حول منزله ، وفيه علي وفاطمة وابناهما </w:t>
      </w:r>
      <w:r w:rsidR="00F55C0D" w:rsidRPr="00F55C0D">
        <w:rPr>
          <w:rStyle w:val="libAlaemChar"/>
          <w:rFonts w:hint="cs"/>
          <w:rtl/>
        </w:rPr>
        <w:t>عليهم‌السلام</w:t>
      </w:r>
      <w:r>
        <w:rPr>
          <w:rtl/>
        </w:rPr>
        <w:t xml:space="preserve"> ، ثم نادى عمر حتى اسمع علياً : والله لتخرجنّ ولتبايعنّ خليفة رسول الله ، أو لأضرمنّ عليك بيتك ناراً ، ثم رجع فقعد إلى أبي بكر ، وهو يخاف أن يخرج علي بسيفه ، لما قد عرف من بأسه وشدّته.</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الاحتجاج : 1 </w:t>
      </w:r>
      <w:r>
        <w:rPr>
          <w:rFonts w:hint="cs"/>
          <w:rtl/>
        </w:rPr>
        <w:t>/</w:t>
      </w:r>
      <w:r>
        <w:rPr>
          <w:rtl/>
        </w:rPr>
        <w:t xml:space="preserve"> 105 ، الإمامة والسياسة : 12 ، بلاغات النساء : 4 </w:t>
      </w:r>
      <w:r>
        <w:rPr>
          <w:rFonts w:hint="cs"/>
          <w:rtl/>
        </w:rPr>
        <w:t>/</w:t>
      </w:r>
      <w:r>
        <w:rPr>
          <w:rtl/>
        </w:rPr>
        <w:t xml:space="preserve"> 114.</w:t>
      </w:r>
    </w:p>
    <w:p w:rsidR="00721A0A" w:rsidRDefault="00721A0A" w:rsidP="008044A7">
      <w:pPr>
        <w:pStyle w:val="libNormal"/>
        <w:rPr>
          <w:rtl/>
        </w:rPr>
      </w:pPr>
      <w:r w:rsidRPr="00D06C92">
        <w:rPr>
          <w:rtl/>
        </w:rPr>
        <w:br w:type="page"/>
      </w:r>
      <w:r>
        <w:rPr>
          <w:rtl/>
        </w:rPr>
        <w:lastRenderedPageBreak/>
        <w:t xml:space="preserve">ثم قال لقنفذ : إن خرج وإلاّ فاقتحم عليه ، فإن امتنع فاضرم عليهم بيتهم ناراً : فانطلق قنفذ ، فاقتحم هو وأصحابه بغير إذن ، وبادر علي إلى سفيه ليأخذه ، فسبقوه إليه فتناول بعض سيوفهم فكثّروا عليه فضبطوه ، وألقوا في عنقه حبلاً أسود ؛ وحالت فاطمة </w:t>
      </w:r>
      <w:r w:rsidR="00F55C0D" w:rsidRPr="00F55C0D">
        <w:rPr>
          <w:rStyle w:val="libAlaemChar"/>
          <w:rFonts w:hint="cs"/>
          <w:rtl/>
        </w:rPr>
        <w:t>عليها‌السلام</w:t>
      </w:r>
      <w:r>
        <w:rPr>
          <w:rtl/>
        </w:rPr>
        <w:t xml:space="preserve"> بين زوجها وبينهم عند باب البيت ، فضربها قنفذ بالسوط على عضدها ، فبقي أثره في عضدها من ذلك مثل الدملج من ضرب قنفذ إيّاها ؛ فأرسل أبو بكر إلى قنفذ : اضربها ؛ فالجأها إلى عضادة باب بيتها ، فدفعها فكسر ضلعاً من جنبها ، وألقت جنيناً من بطنها ، فلم تزل صاحبة فراش حتى ماتت من ذلك شهيدة صلوات الله عليها </w:t>
      </w:r>
      <w:r w:rsidRPr="00A66DCD">
        <w:rPr>
          <w:rStyle w:val="libFootnotenumChar"/>
          <w:rtl/>
        </w:rPr>
        <w:t>(1)</w:t>
      </w:r>
      <w:r>
        <w:rPr>
          <w:rtl/>
        </w:rPr>
        <w:t>.</w:t>
      </w:r>
    </w:p>
    <w:p w:rsidR="00721A0A" w:rsidRDefault="00721A0A" w:rsidP="008044A7">
      <w:pPr>
        <w:pStyle w:val="libNormal"/>
        <w:rPr>
          <w:rtl/>
        </w:rPr>
      </w:pPr>
      <w:r w:rsidRPr="008044A7">
        <w:rPr>
          <w:rStyle w:val="libBold2Char"/>
          <w:rtl/>
        </w:rPr>
        <w:t>* وفي كتاب سليم بن قيس ، في حديث طويل ، قال :</w:t>
      </w:r>
      <w:r w:rsidRPr="00264255">
        <w:rPr>
          <w:rtl/>
        </w:rPr>
        <w:t xml:space="preserve"> فلما</w:t>
      </w:r>
      <w:r>
        <w:rPr>
          <w:rtl/>
        </w:rPr>
        <w:t xml:space="preserve"> كان الليل حمل علي فاطمة </w:t>
      </w:r>
      <w:r w:rsidR="00F55C0D" w:rsidRPr="00F55C0D">
        <w:rPr>
          <w:rStyle w:val="libAlaemChar"/>
          <w:rFonts w:hint="cs"/>
          <w:rtl/>
        </w:rPr>
        <w:t>عليهما‌السلام</w:t>
      </w:r>
      <w:r>
        <w:rPr>
          <w:rtl/>
        </w:rPr>
        <w:t xml:space="preserve"> على حمار وأخذ بيدي إبنيه الحسن والحسين </w:t>
      </w:r>
      <w:r w:rsidR="00F55C0D" w:rsidRPr="00F55C0D">
        <w:rPr>
          <w:rStyle w:val="libAlaemChar"/>
          <w:rFonts w:hint="cs"/>
          <w:rtl/>
        </w:rPr>
        <w:t>عليهما‌السلام</w:t>
      </w:r>
      <w:r>
        <w:rPr>
          <w:rtl/>
        </w:rPr>
        <w:t xml:space="preserve"> فلم يدع أحدا من أصحاب رسول الله </w:t>
      </w:r>
      <w:r w:rsidR="00F55C0D" w:rsidRPr="00F55C0D">
        <w:rPr>
          <w:rStyle w:val="libAlaemChar"/>
          <w:rFonts w:hint="cs"/>
          <w:rtl/>
        </w:rPr>
        <w:t>صلى‌الله‌عليه‌وآله</w:t>
      </w:r>
      <w:r>
        <w:rPr>
          <w:rtl/>
        </w:rPr>
        <w:t xml:space="preserve"> إلا أتاه في منزله ، فناشدهم الله حقه ودعاهم إلى نصرته ، فما استجاب منهم رجل </w:t>
      </w:r>
      <w:r>
        <w:rPr>
          <w:rFonts w:hint="cs"/>
          <w:rtl/>
        </w:rPr>
        <w:t>غبرنا</w:t>
      </w:r>
      <w:r>
        <w:rPr>
          <w:rtl/>
        </w:rPr>
        <w:t xml:space="preserve"> الأربعة ، فإنّا حلقنا رؤوسنا ، وبذلنا له نصرتنا ، وكان الزبير أشدّنا بصيرة في نصرته ؛ فلما رأى علي </w:t>
      </w:r>
      <w:r w:rsidR="00F55C0D" w:rsidRPr="00F55C0D">
        <w:rPr>
          <w:rStyle w:val="libAlaemChar"/>
          <w:rFonts w:hint="cs"/>
          <w:rtl/>
        </w:rPr>
        <w:t>عليه‌السلام</w:t>
      </w:r>
      <w:r>
        <w:rPr>
          <w:rtl/>
        </w:rPr>
        <w:t xml:space="preserve"> خذلان الناس إيّاه وتركهم نصرته ، واجتماع كلمتهم مع أبي بكر ، وطاعتهم له ، وتعظيمهم إياه لزم بيته ، فقال عمر لأبي بكر : ما يمنعك أن تبعث إليه فيبايع ، فإنه لم يبق أحد إلا وقد بايع ، غيره وغير هؤلاء الاربعة ، وكان أبو بكر أرقّ الرجلين وأرفقهما و</w:t>
      </w:r>
      <w:r>
        <w:rPr>
          <w:rFonts w:hint="cs"/>
          <w:rtl/>
        </w:rPr>
        <w:t>أ</w:t>
      </w:r>
      <w:r>
        <w:rPr>
          <w:rtl/>
        </w:rPr>
        <w:t>دهاهما وأبعدهما غوراً ، والآخر أفظّهما وأغلظهما وأجفاهما ؛ فقال [ له ] أبوبكر : من نرسل إليه</w:t>
      </w:r>
      <w:r>
        <w:rPr>
          <w:rFonts w:hint="cs"/>
          <w:rtl/>
        </w:rPr>
        <w:t xml:space="preserve"> </w:t>
      </w:r>
      <w:r>
        <w:rPr>
          <w:rtl/>
        </w:rPr>
        <w:t>؟</w:t>
      </w:r>
    </w:p>
    <w:p w:rsidR="00721A0A" w:rsidRDefault="00721A0A" w:rsidP="008044A7">
      <w:pPr>
        <w:pStyle w:val="libNormal"/>
        <w:rPr>
          <w:rtl/>
        </w:rPr>
      </w:pPr>
      <w:r>
        <w:rPr>
          <w:rtl/>
        </w:rPr>
        <w:t xml:space="preserve">فقال عمر : نرسل إليه قنفذاً ، وهو رجل فظّ غليظ جافّ من الطلقاء ، أحد بني عديّ بن كعب ، فأرسله إليه ، وأرسل معه أعواناً ، فانطلق فاستأذن على علي </w:t>
      </w:r>
      <w:r w:rsidR="00F55C0D" w:rsidRPr="00F55C0D">
        <w:rPr>
          <w:rStyle w:val="libAlaemChar"/>
          <w:rFonts w:hint="cs"/>
          <w:rtl/>
        </w:rPr>
        <w:t>عليه‌السلام</w:t>
      </w:r>
      <w:r>
        <w:rPr>
          <w:rtl/>
        </w:rPr>
        <w:t xml:space="preserve"> ، فأبى أن يأذن لهم.</w:t>
      </w:r>
    </w:p>
    <w:p w:rsidR="00721A0A" w:rsidRDefault="00721A0A" w:rsidP="008044A7">
      <w:pPr>
        <w:pStyle w:val="libNormal"/>
        <w:rPr>
          <w:rtl/>
        </w:rPr>
      </w:pPr>
      <w:r>
        <w:rPr>
          <w:rtl/>
        </w:rPr>
        <w:t>فرجع أصحاب قنفذ إلى أبي بكر وعمر ، وهما جالسان في المسجد والناس حولهما ، فقالوا : لم يؤذن لنا ؛ فقال عمر : اذهبوا فإن أذن لكم ، وإلاّ فادخلوا [ عليه ] بغير إذن</w:t>
      </w:r>
      <w:r>
        <w:rPr>
          <w:rFonts w:hint="cs"/>
          <w:rtl/>
        </w:rPr>
        <w:t xml:space="preserve"> </w:t>
      </w:r>
      <w:r>
        <w:rPr>
          <w:rtl/>
        </w:rPr>
        <w:t>!!</w:t>
      </w:r>
    </w:p>
    <w:p w:rsidR="00721A0A" w:rsidRDefault="00721A0A" w:rsidP="008044A7">
      <w:pPr>
        <w:pStyle w:val="libNormal"/>
        <w:rPr>
          <w:rtl/>
        </w:rPr>
      </w:pPr>
      <w:r>
        <w:rPr>
          <w:rtl/>
        </w:rPr>
        <w:t xml:space="preserve">فانطلقوا فاستأذنوا ؛ فقالت فاطمة </w:t>
      </w:r>
      <w:r w:rsidR="00F55C0D" w:rsidRPr="00F55C0D">
        <w:rPr>
          <w:rStyle w:val="libAlaemChar"/>
          <w:rFonts w:hint="cs"/>
          <w:rtl/>
        </w:rPr>
        <w:t>عليها‌السلام</w:t>
      </w:r>
      <w:r>
        <w:rPr>
          <w:rtl/>
        </w:rPr>
        <w:t xml:space="preserve"> : أحرّج عليكم أن تدخلوا على بيتي بغير</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1 </w:t>
      </w:r>
      <w:r>
        <w:rPr>
          <w:rFonts w:hint="cs"/>
          <w:rtl/>
        </w:rPr>
        <w:t>/</w:t>
      </w:r>
      <w:r>
        <w:rPr>
          <w:rtl/>
        </w:rPr>
        <w:t xml:space="preserve"> 106 الاحتجاج عن سليم بن قيس الهلالي.</w:t>
      </w:r>
    </w:p>
    <w:p w:rsidR="00721A0A" w:rsidRDefault="00721A0A" w:rsidP="008044A7">
      <w:pPr>
        <w:pStyle w:val="libNormal0"/>
        <w:rPr>
          <w:rtl/>
        </w:rPr>
      </w:pPr>
      <w:r w:rsidRPr="00264255">
        <w:rPr>
          <w:rtl/>
        </w:rPr>
        <w:br w:type="page"/>
      </w:r>
      <w:r>
        <w:rPr>
          <w:rtl/>
        </w:rPr>
        <w:lastRenderedPageBreak/>
        <w:t>إذن ، فرجعوا ، وثبت قنفذ الملعون ، فقالوا : إنّ فاطمة قالت : كذا وكذا ، فتحرّجنا أن ندخل بيتها بغير إذن ، فغضب عمر ، وقال : ما لنا وللنساء</w:t>
      </w:r>
      <w:r>
        <w:rPr>
          <w:rFonts w:hint="cs"/>
          <w:rtl/>
        </w:rPr>
        <w:t xml:space="preserve"> </w:t>
      </w:r>
      <w:r>
        <w:rPr>
          <w:rtl/>
        </w:rPr>
        <w:t>!! ثم أمر ا</w:t>
      </w:r>
      <w:r>
        <w:rPr>
          <w:rFonts w:hint="cs"/>
          <w:rtl/>
        </w:rPr>
        <w:t>ُ</w:t>
      </w:r>
      <w:r>
        <w:rPr>
          <w:rtl/>
        </w:rPr>
        <w:t xml:space="preserve">ناساً حوله أن يحملوا الحطب ؛ فحملوا الحطب ، وحمل معهم عمر فجعلوه حول منزل علي وفاطمة وابناها </w:t>
      </w:r>
      <w:r w:rsidR="00F55C0D" w:rsidRPr="00F55C0D">
        <w:rPr>
          <w:rStyle w:val="libAlaemChar"/>
          <w:rFonts w:hint="cs"/>
          <w:rtl/>
        </w:rPr>
        <w:t>عليهم‌السلام</w:t>
      </w:r>
      <w:r>
        <w:rPr>
          <w:rtl/>
        </w:rPr>
        <w:t xml:space="preserve"> ثم نادى عمر</w:t>
      </w:r>
      <w:r>
        <w:rPr>
          <w:rFonts w:hint="cs"/>
          <w:rtl/>
        </w:rPr>
        <w:t xml:space="preserve"> </w:t>
      </w:r>
      <w:r>
        <w:rPr>
          <w:rtl/>
        </w:rPr>
        <w:t>ـ</w:t>
      </w:r>
      <w:r>
        <w:rPr>
          <w:rFonts w:hint="cs"/>
          <w:rtl/>
        </w:rPr>
        <w:t xml:space="preserve"> </w:t>
      </w:r>
      <w:r>
        <w:rPr>
          <w:rtl/>
        </w:rPr>
        <w:t xml:space="preserve">حتى اسمع علياً وفاطمة </w:t>
      </w:r>
      <w:r w:rsidR="00F55C0D" w:rsidRPr="00F55C0D">
        <w:rPr>
          <w:rStyle w:val="libAlaemChar"/>
          <w:rFonts w:hint="cs"/>
          <w:rtl/>
        </w:rPr>
        <w:t>عليهما‌السلام</w:t>
      </w:r>
      <w:r>
        <w:rPr>
          <w:rFonts w:hint="cs"/>
          <w:rtl/>
        </w:rPr>
        <w:t xml:space="preserve"> </w:t>
      </w:r>
      <w:r>
        <w:rPr>
          <w:rtl/>
        </w:rPr>
        <w:t>:</w:t>
      </w:r>
      <w:r>
        <w:rPr>
          <w:rFonts w:hint="cs"/>
          <w:rtl/>
        </w:rPr>
        <w:t xml:space="preserve"> </w:t>
      </w:r>
      <w:r>
        <w:rPr>
          <w:rtl/>
        </w:rPr>
        <w:t>ـ</w:t>
      </w:r>
      <w:r>
        <w:rPr>
          <w:rFonts w:hint="cs"/>
          <w:rtl/>
        </w:rPr>
        <w:t xml:space="preserve"> </w:t>
      </w:r>
      <w:r>
        <w:rPr>
          <w:rtl/>
        </w:rPr>
        <w:t>والله</w:t>
      </w:r>
      <w:r>
        <w:rPr>
          <w:rFonts w:hint="cs"/>
          <w:rtl/>
        </w:rPr>
        <w:t xml:space="preserve"> </w:t>
      </w:r>
      <w:r>
        <w:rPr>
          <w:rtl/>
        </w:rPr>
        <w:t>ـ</w:t>
      </w:r>
      <w:r>
        <w:rPr>
          <w:rFonts w:hint="cs"/>
          <w:rtl/>
        </w:rPr>
        <w:t xml:space="preserve"> </w:t>
      </w:r>
      <w:r>
        <w:rPr>
          <w:rtl/>
        </w:rPr>
        <w:t>لتخرجنّ يا علي ولتبايعنّ خليفة رسول الله ، وإلا أضرمت عليك [ بيتك ] النار.</w:t>
      </w:r>
    </w:p>
    <w:p w:rsidR="00721A0A" w:rsidRDefault="00721A0A" w:rsidP="008044A7">
      <w:pPr>
        <w:pStyle w:val="libNormal"/>
        <w:rPr>
          <w:rtl/>
        </w:rPr>
      </w:pPr>
      <w:r>
        <w:rPr>
          <w:rtl/>
        </w:rPr>
        <w:t xml:space="preserve">فقالت فاطمة </w:t>
      </w:r>
      <w:r w:rsidR="00F55C0D" w:rsidRPr="00F55C0D">
        <w:rPr>
          <w:rStyle w:val="libAlaemChar"/>
          <w:rFonts w:hint="cs"/>
          <w:rtl/>
        </w:rPr>
        <w:t>عليها‌السلام</w:t>
      </w:r>
      <w:r>
        <w:rPr>
          <w:rtl/>
        </w:rPr>
        <w:t xml:space="preserve"> : يا عمر ، ما لنا ولك</w:t>
      </w:r>
      <w:r>
        <w:rPr>
          <w:rFonts w:hint="cs"/>
          <w:rtl/>
        </w:rPr>
        <w:t xml:space="preserve"> </w:t>
      </w:r>
      <w:r>
        <w:rPr>
          <w:rtl/>
        </w:rPr>
        <w:t>؟</w:t>
      </w:r>
    </w:p>
    <w:p w:rsidR="00721A0A" w:rsidRDefault="00721A0A" w:rsidP="008044A7">
      <w:pPr>
        <w:pStyle w:val="libNormal"/>
        <w:rPr>
          <w:rtl/>
        </w:rPr>
      </w:pPr>
      <w:r>
        <w:rPr>
          <w:rtl/>
        </w:rPr>
        <w:t>فقال : افتحي الباب ، وإلاّ أحرقنا عليكم بيتكم ؛</w:t>
      </w:r>
    </w:p>
    <w:p w:rsidR="00721A0A" w:rsidRDefault="00721A0A" w:rsidP="008044A7">
      <w:pPr>
        <w:pStyle w:val="libNormal"/>
        <w:rPr>
          <w:rtl/>
        </w:rPr>
      </w:pPr>
      <w:r>
        <w:rPr>
          <w:rtl/>
        </w:rPr>
        <w:t>فقالت : يا عمر ،</w:t>
      </w:r>
      <w:r>
        <w:rPr>
          <w:rFonts w:hint="cs"/>
          <w:rtl/>
        </w:rPr>
        <w:t xml:space="preserve"> </w:t>
      </w:r>
      <w:r>
        <w:rPr>
          <w:rtl/>
        </w:rPr>
        <w:t>أما تتقي الله تدخل عل</w:t>
      </w:r>
      <w:r>
        <w:rPr>
          <w:rFonts w:hint="cs"/>
          <w:rtl/>
        </w:rPr>
        <w:t>ى</w:t>
      </w:r>
      <w:r>
        <w:rPr>
          <w:rtl/>
        </w:rPr>
        <w:t xml:space="preserve"> بيتي</w:t>
      </w:r>
      <w:r>
        <w:rPr>
          <w:rFonts w:hint="cs"/>
          <w:rtl/>
        </w:rPr>
        <w:t xml:space="preserve"> </w:t>
      </w:r>
      <w:r>
        <w:rPr>
          <w:rtl/>
        </w:rPr>
        <w:t xml:space="preserve">؟ فأبى أن ينصرف ، ودعا عمر بالنار فأضرمها في الباب ، ثم دفعه فدخل ، فاستقبلته فاطمة </w:t>
      </w:r>
      <w:r w:rsidR="00F55C0D" w:rsidRPr="00F55C0D">
        <w:rPr>
          <w:rStyle w:val="libAlaemChar"/>
          <w:rFonts w:hint="cs"/>
          <w:rtl/>
        </w:rPr>
        <w:t>عليها‌السلام</w:t>
      </w:r>
      <w:r>
        <w:rPr>
          <w:rtl/>
        </w:rPr>
        <w:t xml:space="preserve"> وصاحت : يا أبتاه ، يا رسول الله فرفع عمر السيف</w:t>
      </w:r>
      <w:r>
        <w:rPr>
          <w:rFonts w:hint="cs"/>
          <w:rtl/>
        </w:rPr>
        <w:t xml:space="preserve"> </w:t>
      </w:r>
      <w:r>
        <w:rPr>
          <w:rtl/>
        </w:rPr>
        <w:t>ـ</w:t>
      </w:r>
      <w:r>
        <w:rPr>
          <w:rFonts w:hint="cs"/>
          <w:rtl/>
        </w:rPr>
        <w:t xml:space="preserve"> </w:t>
      </w:r>
      <w:r>
        <w:rPr>
          <w:rtl/>
        </w:rPr>
        <w:t xml:space="preserve">وهو في </w:t>
      </w:r>
      <w:r>
        <w:rPr>
          <w:rFonts w:hint="cs"/>
          <w:rtl/>
        </w:rPr>
        <w:t>غ</w:t>
      </w:r>
      <w:r>
        <w:rPr>
          <w:rtl/>
        </w:rPr>
        <w:t>مده</w:t>
      </w:r>
      <w:r>
        <w:rPr>
          <w:rFonts w:hint="cs"/>
          <w:rtl/>
        </w:rPr>
        <w:t xml:space="preserve"> </w:t>
      </w:r>
      <w:r>
        <w:rPr>
          <w:rtl/>
        </w:rPr>
        <w:t>ـ</w:t>
      </w:r>
      <w:r>
        <w:rPr>
          <w:rFonts w:hint="cs"/>
          <w:rtl/>
        </w:rPr>
        <w:t xml:space="preserve"> </w:t>
      </w:r>
      <w:r>
        <w:rPr>
          <w:rtl/>
        </w:rPr>
        <w:t>فوجأ به جنبها ، فصرخت يا أبتاه</w:t>
      </w:r>
      <w:r>
        <w:rPr>
          <w:rFonts w:hint="cs"/>
          <w:rtl/>
        </w:rPr>
        <w:t xml:space="preserve"> </w:t>
      </w:r>
      <w:r>
        <w:rPr>
          <w:rtl/>
        </w:rPr>
        <w:t xml:space="preserve">! فرفع السوط فضرب به ذراعها ... </w:t>
      </w:r>
      <w:r w:rsidRPr="00A66DCD">
        <w:rPr>
          <w:rStyle w:val="libFootnotenumChar"/>
          <w:rtl/>
        </w:rPr>
        <w:t>(1)</w:t>
      </w:r>
      <w:r>
        <w:rPr>
          <w:rtl/>
        </w:rPr>
        <w:t>.</w:t>
      </w:r>
    </w:p>
    <w:p w:rsidR="00721A0A" w:rsidRDefault="00721A0A" w:rsidP="008044A7">
      <w:pPr>
        <w:pStyle w:val="libNormal"/>
        <w:rPr>
          <w:rtl/>
        </w:rPr>
      </w:pPr>
      <w:r w:rsidRPr="008044A7">
        <w:rPr>
          <w:rStyle w:val="libBold2Char"/>
          <w:rtl/>
        </w:rPr>
        <w:t>* وروي عن زيد بن أسلم أنه قال :</w:t>
      </w:r>
      <w:r w:rsidRPr="00F45E2C">
        <w:rPr>
          <w:rtl/>
        </w:rPr>
        <w:t xml:space="preserve"> </w:t>
      </w:r>
      <w:r>
        <w:rPr>
          <w:rtl/>
        </w:rPr>
        <w:t xml:space="preserve">كنت ممّن حمل الحطب مع عمر إلى باب فاطمة حين امتنع علي وأصحابه عن البيعة ، فقال عمر لفاطمة : أخرجي من في البيت وإلا أحرقته ومن فيه ، قال : وفي البيت علي وفاطمة والحسن والحسين وجماعة من أصحاب النبي </w:t>
      </w:r>
      <w:r w:rsidR="00F55C0D" w:rsidRPr="00F55C0D">
        <w:rPr>
          <w:rStyle w:val="libAlaemChar"/>
          <w:rFonts w:hint="cs"/>
          <w:rtl/>
        </w:rPr>
        <w:t>صلى‌الله‌عليه‌وآله</w:t>
      </w:r>
      <w:r>
        <w:rPr>
          <w:rFonts w:hint="cs"/>
          <w:rtl/>
        </w:rPr>
        <w:t xml:space="preserve"> ؛</w:t>
      </w:r>
    </w:p>
    <w:p w:rsidR="00721A0A" w:rsidRDefault="00721A0A" w:rsidP="008044A7">
      <w:pPr>
        <w:pStyle w:val="libNormal"/>
        <w:rPr>
          <w:rtl/>
        </w:rPr>
      </w:pPr>
      <w:r>
        <w:rPr>
          <w:rtl/>
        </w:rPr>
        <w:t>فقالت فاطمة : أتحرق علياً وولدي</w:t>
      </w:r>
      <w:r>
        <w:rPr>
          <w:rFonts w:hint="cs"/>
          <w:rtl/>
        </w:rPr>
        <w:t xml:space="preserve"> </w:t>
      </w:r>
      <w:r>
        <w:rPr>
          <w:rtl/>
        </w:rPr>
        <w:t>؟ قال : إي</w:t>
      </w:r>
      <w:r>
        <w:rPr>
          <w:rFonts w:hint="cs"/>
          <w:rtl/>
        </w:rPr>
        <w:t xml:space="preserve"> </w:t>
      </w:r>
      <w:r>
        <w:rPr>
          <w:rtl/>
        </w:rPr>
        <w:t>ـ</w:t>
      </w:r>
      <w:r>
        <w:rPr>
          <w:rFonts w:hint="cs"/>
          <w:rtl/>
        </w:rPr>
        <w:t xml:space="preserve"> </w:t>
      </w:r>
      <w:r>
        <w:rPr>
          <w:rtl/>
        </w:rPr>
        <w:t>والله</w:t>
      </w:r>
      <w:r>
        <w:rPr>
          <w:rFonts w:hint="cs"/>
          <w:rtl/>
        </w:rPr>
        <w:t xml:space="preserve"> </w:t>
      </w:r>
      <w:r>
        <w:rPr>
          <w:rtl/>
        </w:rPr>
        <w:t>ـ</w:t>
      </w:r>
      <w:r>
        <w:rPr>
          <w:rFonts w:hint="cs"/>
          <w:rtl/>
        </w:rPr>
        <w:t xml:space="preserve"> </w:t>
      </w:r>
      <w:r>
        <w:rPr>
          <w:rtl/>
        </w:rPr>
        <w:t xml:space="preserve">أو ليخرجنّ وليبايعنّ </w:t>
      </w:r>
      <w:r w:rsidRPr="00A66DCD">
        <w:rPr>
          <w:rStyle w:val="libFootnotenumChar"/>
          <w:rtl/>
        </w:rPr>
        <w:t>(2)</w:t>
      </w:r>
      <w:r>
        <w:rPr>
          <w:rtl/>
        </w:rPr>
        <w:t>.</w:t>
      </w:r>
    </w:p>
    <w:p w:rsidR="00721A0A" w:rsidRDefault="00721A0A" w:rsidP="008044A7">
      <w:pPr>
        <w:pStyle w:val="libNormal"/>
        <w:rPr>
          <w:rtl/>
        </w:rPr>
      </w:pPr>
      <w:r w:rsidRPr="008044A7">
        <w:rPr>
          <w:rStyle w:val="libBold2Char"/>
          <w:rtl/>
        </w:rPr>
        <w:t>* وروي عن عمرو بن أبي المقدام ، عن أبيه ، عن جدّه :</w:t>
      </w:r>
      <w:r>
        <w:rPr>
          <w:rtl/>
        </w:rPr>
        <w:t xml:space="preserve"> ما أتى عليّ يوم قطّ أعظم من يومين أتيا علي</w:t>
      </w:r>
      <w:r>
        <w:rPr>
          <w:rFonts w:hint="cs"/>
          <w:rtl/>
        </w:rPr>
        <w:t>ّ</w:t>
      </w:r>
      <w:r>
        <w:rPr>
          <w:rtl/>
        </w:rPr>
        <w:t xml:space="preserve"> : فأمّا اليوم الأول : فيوم قبض رسول الله </w:t>
      </w:r>
      <w:r w:rsidR="00F55C0D" w:rsidRPr="00F55C0D">
        <w:rPr>
          <w:rStyle w:val="libAlaemChar"/>
          <w:rFonts w:hint="cs"/>
          <w:rtl/>
        </w:rPr>
        <w:t>صلى‌الله‌عليه‌وآله</w:t>
      </w:r>
      <w:r>
        <w:rPr>
          <w:rtl/>
        </w:rPr>
        <w:t xml:space="preserve"> : وأمّا اليوم الثاني : فوالله إنّي لجالس في سقيفة بني ساعدة عن يمين أبي بكر والناس يبايعونه ، إذ قال له عمر : يا هذا ، ليس في يديك شيء مهما لم يبايعك عليّ ؛ فابعث إليه حتى يأتيك يبايعك ، فإنّما هؤلاء رعاع.</w:t>
      </w:r>
    </w:p>
    <w:p w:rsidR="00721A0A" w:rsidRDefault="00721A0A" w:rsidP="008044A7">
      <w:pPr>
        <w:pStyle w:val="libNormal"/>
        <w:rPr>
          <w:rtl/>
        </w:rPr>
      </w:pPr>
      <w:r>
        <w:rPr>
          <w:rtl/>
        </w:rPr>
        <w:t xml:space="preserve">فبعث إليه قنفذ ، فقال له : اذهب فقل لعليّ : أجب خليفة رسول الله </w:t>
      </w:r>
      <w:r w:rsidR="00F55C0D" w:rsidRPr="00F55C0D">
        <w:rPr>
          <w:rStyle w:val="libAlaemChar"/>
          <w:rFonts w:hint="cs"/>
          <w:rtl/>
        </w:rPr>
        <w:t>صلى‌الله‌عليه‌وآله</w:t>
      </w:r>
      <w:r>
        <w:rPr>
          <w:rtl/>
        </w:rPr>
        <w:t xml:space="preserve"> ، فذهب قنفذ فما لبث أن رجع ، فقال لأبي بكر : قال لك : ما خلّف رسول الله </w:t>
      </w:r>
      <w:r w:rsidR="00F55C0D" w:rsidRPr="00F55C0D">
        <w:rPr>
          <w:rStyle w:val="libAlaemChar"/>
          <w:rFonts w:hint="cs"/>
          <w:rtl/>
        </w:rPr>
        <w:t>صلى‌الله‌عليه‌وآله</w:t>
      </w:r>
      <w:r>
        <w:rPr>
          <w:rtl/>
        </w:rPr>
        <w:t xml:space="preserve"> أحداً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كتاب سليم بن قيس : 3 </w:t>
      </w:r>
      <w:r>
        <w:rPr>
          <w:rFonts w:hint="cs"/>
          <w:rtl/>
        </w:rPr>
        <w:t>/</w:t>
      </w:r>
      <w:r>
        <w:rPr>
          <w:rtl/>
        </w:rPr>
        <w:t xml:space="preserve"> 583.</w:t>
      </w:r>
    </w:p>
    <w:p w:rsidR="00721A0A" w:rsidRDefault="00721A0A" w:rsidP="00A66DCD">
      <w:pPr>
        <w:pStyle w:val="libFootnote0"/>
        <w:rPr>
          <w:rtl/>
        </w:rPr>
      </w:pPr>
      <w:r>
        <w:rPr>
          <w:rtl/>
        </w:rPr>
        <w:t>(2) نهج الحق وكشف الصدق : 271.</w:t>
      </w:r>
    </w:p>
    <w:p w:rsidR="00721A0A" w:rsidRDefault="00721A0A" w:rsidP="008044A7">
      <w:pPr>
        <w:pStyle w:val="libNormal0"/>
        <w:rPr>
          <w:rtl/>
        </w:rPr>
      </w:pPr>
      <w:r w:rsidRPr="00785034">
        <w:rPr>
          <w:rtl/>
        </w:rPr>
        <w:br w:type="page"/>
      </w:r>
      <w:r>
        <w:rPr>
          <w:rtl/>
        </w:rPr>
        <w:lastRenderedPageBreak/>
        <w:t>غيري.</w:t>
      </w:r>
    </w:p>
    <w:p w:rsidR="00721A0A" w:rsidRDefault="00721A0A" w:rsidP="008044A7">
      <w:pPr>
        <w:pStyle w:val="libNormal"/>
        <w:rPr>
          <w:rtl/>
        </w:rPr>
      </w:pPr>
      <w:r>
        <w:rPr>
          <w:rtl/>
        </w:rPr>
        <w:t xml:space="preserve">قال : ارجع إليه فقل : أجب فإنّ الناس قد أجمعوا على بيعتهم إيّاه ، وهؤلاء المهاجرين والأنصار يبايعونه وقريش ، وإنما أنت رجل من المسلمين ، لك ما لهم ، وعليك ما عليهم ؛ فذهب إليه قنفذ فما لبث أن رجع ، فقال : قال لك : إنّ رسول الله </w:t>
      </w:r>
      <w:r w:rsidR="00F55C0D" w:rsidRPr="00F55C0D">
        <w:rPr>
          <w:rStyle w:val="libAlaemChar"/>
          <w:rFonts w:hint="cs"/>
          <w:rtl/>
        </w:rPr>
        <w:t>صلى‌الله‌عليه‌وآله</w:t>
      </w:r>
      <w:r>
        <w:rPr>
          <w:rtl/>
        </w:rPr>
        <w:t xml:space="preserve"> قال لي وأوصاني أن</w:t>
      </w:r>
      <w:r>
        <w:rPr>
          <w:rFonts w:hint="cs"/>
          <w:rtl/>
        </w:rPr>
        <w:t xml:space="preserve"> </w:t>
      </w:r>
      <w:r>
        <w:rPr>
          <w:rtl/>
        </w:rPr>
        <w:t>ـ</w:t>
      </w:r>
      <w:r>
        <w:rPr>
          <w:rFonts w:hint="cs"/>
          <w:rtl/>
        </w:rPr>
        <w:t xml:space="preserve"> </w:t>
      </w:r>
      <w:r>
        <w:rPr>
          <w:rtl/>
        </w:rPr>
        <w:t>إذا واريته في حفرته</w:t>
      </w:r>
      <w:r>
        <w:rPr>
          <w:rFonts w:hint="cs"/>
          <w:rtl/>
        </w:rPr>
        <w:t xml:space="preserve"> </w:t>
      </w:r>
      <w:r>
        <w:rPr>
          <w:rtl/>
        </w:rPr>
        <w:t>ـ</w:t>
      </w:r>
      <w:r>
        <w:rPr>
          <w:rFonts w:hint="cs"/>
          <w:rtl/>
        </w:rPr>
        <w:t xml:space="preserve"> </w:t>
      </w:r>
      <w:r>
        <w:rPr>
          <w:rtl/>
        </w:rPr>
        <w:t>لا أخرج من بيتي حتى ا</w:t>
      </w:r>
      <w:r>
        <w:rPr>
          <w:rFonts w:hint="cs"/>
          <w:rtl/>
        </w:rPr>
        <w:t>ُ</w:t>
      </w:r>
      <w:r>
        <w:rPr>
          <w:rtl/>
        </w:rPr>
        <w:t>ؤلّف كتاب الله ، فإنّه في جرائد النخل ، وفي أكتاف الإبل ، قال عمر : قوموا بنا إليه.</w:t>
      </w:r>
    </w:p>
    <w:p w:rsidR="00721A0A" w:rsidRDefault="00721A0A" w:rsidP="008044A7">
      <w:pPr>
        <w:pStyle w:val="libNormal"/>
        <w:rPr>
          <w:rtl/>
        </w:rPr>
      </w:pPr>
      <w:r>
        <w:rPr>
          <w:rtl/>
        </w:rPr>
        <w:t>فقام أبو بكر ، وعمر ، وعثمان ، وخالد بن الوليد ، والمغيرة بن شعبة ، وأبو عبيدة بن الجرّاح ، وسالم مولى أبي حذيفة ، وقنفذ ، وقمت معهم.</w:t>
      </w:r>
    </w:p>
    <w:p w:rsidR="00721A0A" w:rsidRDefault="00721A0A" w:rsidP="008044A7">
      <w:pPr>
        <w:pStyle w:val="libNormal"/>
        <w:rPr>
          <w:rtl/>
        </w:rPr>
      </w:pPr>
      <w:r>
        <w:rPr>
          <w:rtl/>
        </w:rPr>
        <w:t>فلمّا انتهينا إلى الباب فرأتهم فاطمة ( صلوات الله عليها ) أغلقت الباب في وجوههم ، وهي لا تشكّ أن لا يدخل عليها إلا ب</w:t>
      </w:r>
      <w:r>
        <w:rPr>
          <w:rFonts w:hint="cs"/>
          <w:rtl/>
        </w:rPr>
        <w:t>إ</w:t>
      </w:r>
      <w:r>
        <w:rPr>
          <w:rtl/>
        </w:rPr>
        <w:t>ذنها ، فضرب عمر الباب برجله فكسره</w:t>
      </w:r>
      <w:r>
        <w:rPr>
          <w:rFonts w:hint="cs"/>
          <w:rtl/>
        </w:rPr>
        <w:t xml:space="preserve"> </w:t>
      </w:r>
      <w:r>
        <w:rPr>
          <w:rtl/>
        </w:rPr>
        <w:t>ـ</w:t>
      </w:r>
      <w:r>
        <w:rPr>
          <w:rFonts w:hint="cs"/>
          <w:rtl/>
        </w:rPr>
        <w:t xml:space="preserve"> </w:t>
      </w:r>
      <w:r>
        <w:rPr>
          <w:rtl/>
        </w:rPr>
        <w:t>وكان من سعف</w:t>
      </w:r>
      <w:r>
        <w:rPr>
          <w:rFonts w:hint="cs"/>
          <w:rtl/>
        </w:rPr>
        <w:t xml:space="preserve"> </w:t>
      </w:r>
      <w:r>
        <w:rPr>
          <w:rtl/>
        </w:rPr>
        <w:t>ـ</w:t>
      </w:r>
      <w:r>
        <w:rPr>
          <w:rFonts w:hint="cs"/>
          <w:rtl/>
        </w:rPr>
        <w:t xml:space="preserve"> </w:t>
      </w:r>
      <w:r>
        <w:rPr>
          <w:rtl/>
        </w:rPr>
        <w:t xml:space="preserve">ثم دخلوا فأخرجوا عليّاً </w:t>
      </w:r>
      <w:r w:rsidR="00F55C0D" w:rsidRPr="00F55C0D">
        <w:rPr>
          <w:rStyle w:val="libAlaemChar"/>
          <w:rFonts w:hint="cs"/>
          <w:rtl/>
        </w:rPr>
        <w:t>عليه‌السلام</w:t>
      </w:r>
      <w:r>
        <w:rPr>
          <w:rtl/>
        </w:rPr>
        <w:t xml:space="preserve"> ملبّباً.</w:t>
      </w:r>
    </w:p>
    <w:p w:rsidR="00721A0A" w:rsidRDefault="00721A0A" w:rsidP="008044A7">
      <w:pPr>
        <w:pStyle w:val="libNormal"/>
        <w:rPr>
          <w:rtl/>
        </w:rPr>
      </w:pPr>
      <w:r>
        <w:rPr>
          <w:rtl/>
        </w:rPr>
        <w:t xml:space="preserve">فخرجت فاطمة </w:t>
      </w:r>
      <w:r w:rsidR="00F55C0D" w:rsidRPr="00F55C0D">
        <w:rPr>
          <w:rStyle w:val="libAlaemChar"/>
          <w:rFonts w:hint="cs"/>
          <w:rtl/>
        </w:rPr>
        <w:t>عليها‌السلام</w:t>
      </w:r>
      <w:r>
        <w:rPr>
          <w:rtl/>
        </w:rPr>
        <w:t xml:space="preserve"> فقالت : يا أبابكر ، أتريد أن ترمّلني من زوجي</w:t>
      </w:r>
      <w:r>
        <w:rPr>
          <w:rFonts w:hint="cs"/>
          <w:rtl/>
        </w:rPr>
        <w:t xml:space="preserve"> </w:t>
      </w:r>
      <w:r>
        <w:rPr>
          <w:rtl/>
        </w:rPr>
        <w:t>ـ</w:t>
      </w:r>
      <w:r>
        <w:rPr>
          <w:rFonts w:hint="cs"/>
          <w:rtl/>
        </w:rPr>
        <w:t xml:space="preserve"> </w:t>
      </w:r>
      <w:r>
        <w:rPr>
          <w:rtl/>
        </w:rPr>
        <w:t>والله</w:t>
      </w:r>
      <w:r>
        <w:rPr>
          <w:rFonts w:hint="cs"/>
          <w:rtl/>
        </w:rPr>
        <w:t xml:space="preserve"> </w:t>
      </w:r>
      <w:r>
        <w:rPr>
          <w:rtl/>
        </w:rPr>
        <w:t>ـ</w:t>
      </w:r>
      <w:r>
        <w:rPr>
          <w:rFonts w:hint="cs"/>
          <w:rtl/>
        </w:rPr>
        <w:t xml:space="preserve"> </w:t>
      </w:r>
      <w:r>
        <w:rPr>
          <w:rtl/>
        </w:rPr>
        <w:t>لئن لم تكفّ عنه لأنشرنّ شعري ولأشقّنّ جيبي ، ولآتينّ قبر أبي ، ولأصيحنّ إلى ربّي ؛</w:t>
      </w:r>
    </w:p>
    <w:p w:rsidR="00721A0A" w:rsidRDefault="00721A0A" w:rsidP="008044A7">
      <w:pPr>
        <w:pStyle w:val="libNormal"/>
        <w:rPr>
          <w:rtl/>
        </w:rPr>
      </w:pPr>
      <w:r>
        <w:rPr>
          <w:rtl/>
        </w:rPr>
        <w:t xml:space="preserve">فأخذت بيد الحسن والحسين </w:t>
      </w:r>
      <w:r w:rsidR="00F55C0D" w:rsidRPr="00F55C0D">
        <w:rPr>
          <w:rStyle w:val="libAlaemChar"/>
          <w:rFonts w:hint="cs"/>
          <w:rtl/>
        </w:rPr>
        <w:t>عليهما‌السلام</w:t>
      </w:r>
      <w:r>
        <w:rPr>
          <w:rtl/>
        </w:rPr>
        <w:t xml:space="preserve"> </w:t>
      </w:r>
      <w:r>
        <w:rPr>
          <w:rFonts w:hint="cs"/>
          <w:rtl/>
        </w:rPr>
        <w:t xml:space="preserve">وخرجت تريد قبر النبي </w:t>
      </w:r>
      <w:r w:rsidR="00F55C0D" w:rsidRPr="00F55C0D">
        <w:rPr>
          <w:rStyle w:val="libAlaemChar"/>
          <w:rFonts w:hint="cs"/>
          <w:rtl/>
        </w:rPr>
        <w:t>صلى‌الله‌عليه‌وآله</w:t>
      </w:r>
      <w:r>
        <w:rPr>
          <w:rFonts w:hint="cs"/>
          <w:rtl/>
        </w:rPr>
        <w:t xml:space="preserve"> ؛ فقال علي </w:t>
      </w:r>
      <w:r w:rsidR="00F55C0D" w:rsidRPr="00F55C0D">
        <w:rPr>
          <w:rStyle w:val="libAlaemChar"/>
          <w:rFonts w:hint="cs"/>
          <w:rtl/>
        </w:rPr>
        <w:t>عليه‌السلام</w:t>
      </w:r>
      <w:r>
        <w:rPr>
          <w:rFonts w:hint="cs"/>
          <w:rtl/>
        </w:rPr>
        <w:t xml:space="preserve"> لسلمان : أدرك ابنه محمد </w:t>
      </w:r>
      <w:r w:rsidR="00F55C0D" w:rsidRPr="00F55C0D">
        <w:rPr>
          <w:rStyle w:val="libAlaemChar"/>
          <w:rFonts w:hint="cs"/>
          <w:rtl/>
        </w:rPr>
        <w:t>صلى‌الله‌عليه‌وآله</w:t>
      </w:r>
      <w:r>
        <w:rPr>
          <w:rFonts w:hint="cs"/>
          <w:rtl/>
        </w:rPr>
        <w:t xml:space="preserve"> </w:t>
      </w:r>
      <w:r>
        <w:rPr>
          <w:rtl/>
        </w:rPr>
        <w:t xml:space="preserve">فإنّي أرى جنبتي المدينة تكفيان ؛ والله إن نشرت شعرها ، وشقّت جيبها ، وأتت قبر أبيها ، وصاحت إلى ربّها لا يناظر بالمدينة أن يخسف بها [ وبمن فيها ] ، فأدركها سلمان </w:t>
      </w:r>
      <w:r w:rsidR="00F55C0D" w:rsidRPr="00F55C0D">
        <w:rPr>
          <w:rStyle w:val="libAlaemChar"/>
          <w:rFonts w:hint="cs"/>
          <w:rtl/>
        </w:rPr>
        <w:t>رضي‌الله‌عنه</w:t>
      </w:r>
      <w:r>
        <w:rPr>
          <w:rtl/>
        </w:rPr>
        <w:t xml:space="preserve"> ، فقال :</w:t>
      </w:r>
    </w:p>
    <w:p w:rsidR="00721A0A" w:rsidRDefault="00721A0A" w:rsidP="008044A7">
      <w:pPr>
        <w:pStyle w:val="libNormal"/>
        <w:rPr>
          <w:rtl/>
        </w:rPr>
      </w:pPr>
      <w:r>
        <w:rPr>
          <w:rtl/>
        </w:rPr>
        <w:t>يا بنت محمد ، إنّ الله إنّما بعث أباك رحمة ، فارجعي.</w:t>
      </w:r>
    </w:p>
    <w:p w:rsidR="00721A0A" w:rsidRDefault="00721A0A" w:rsidP="008044A7">
      <w:pPr>
        <w:pStyle w:val="libNormal"/>
        <w:rPr>
          <w:rtl/>
        </w:rPr>
      </w:pPr>
      <w:r>
        <w:rPr>
          <w:rtl/>
        </w:rPr>
        <w:t xml:space="preserve">فقالت : يا سلمان ، يريدون قتل عليّ ، ما على عليّ صبر ، فدعني حتى آتي قبر أبي فأنشر شعري ، وأشقّ جيبي ، وأصيح إلى ربّي ، فقال سلمان : إنّي أخاف أن تخسف بالمدينة ، وعليّ </w:t>
      </w:r>
      <w:r w:rsidR="00F55C0D" w:rsidRPr="00F55C0D">
        <w:rPr>
          <w:rStyle w:val="libAlaemChar"/>
          <w:rFonts w:hint="cs"/>
          <w:rtl/>
        </w:rPr>
        <w:t>عليه‌السلام</w:t>
      </w:r>
      <w:r>
        <w:rPr>
          <w:rtl/>
        </w:rPr>
        <w:t xml:space="preserve"> بعثني إليك ، ويأمرك أن ترجعي إلى بيتك ، وتنصرفي.</w:t>
      </w:r>
    </w:p>
    <w:p w:rsidR="00721A0A" w:rsidRDefault="00721A0A" w:rsidP="008044A7">
      <w:pPr>
        <w:pStyle w:val="libNormal"/>
        <w:rPr>
          <w:rtl/>
        </w:rPr>
      </w:pPr>
      <w:r>
        <w:rPr>
          <w:rtl/>
        </w:rPr>
        <w:t>فقالت : إذاً أرجع ، وأص</w:t>
      </w:r>
      <w:r>
        <w:rPr>
          <w:rFonts w:hint="cs"/>
          <w:rtl/>
        </w:rPr>
        <w:t>ب</w:t>
      </w:r>
      <w:r>
        <w:rPr>
          <w:rtl/>
        </w:rPr>
        <w:t>ر ، وأسمع</w:t>
      </w:r>
      <w:r>
        <w:rPr>
          <w:rFonts w:hint="cs"/>
          <w:rtl/>
        </w:rPr>
        <w:t xml:space="preserve"> له</w:t>
      </w:r>
      <w:r>
        <w:rPr>
          <w:rtl/>
        </w:rPr>
        <w:t xml:space="preserve"> وأطيع.</w:t>
      </w:r>
    </w:p>
    <w:p w:rsidR="00721A0A" w:rsidRDefault="00721A0A" w:rsidP="008044A7">
      <w:pPr>
        <w:pStyle w:val="libNormal"/>
        <w:rPr>
          <w:rtl/>
        </w:rPr>
      </w:pPr>
      <w:r>
        <w:rPr>
          <w:rtl/>
        </w:rPr>
        <w:t xml:space="preserve">قال : فأخرجوه من منزله </w:t>
      </w:r>
      <w:r>
        <w:rPr>
          <w:rFonts w:hint="cs"/>
          <w:rtl/>
        </w:rPr>
        <w:t>ملبّا</w:t>
      </w:r>
      <w:r>
        <w:rPr>
          <w:rtl/>
        </w:rPr>
        <w:t xml:space="preserve"> ، ومرّوا به على قبر النبي </w:t>
      </w:r>
      <w:r w:rsidR="00F55C0D" w:rsidRPr="00F55C0D">
        <w:rPr>
          <w:rStyle w:val="libAlaemChar"/>
          <w:rFonts w:hint="cs"/>
          <w:rtl/>
        </w:rPr>
        <w:t>صلى‌الله‌عليه‌وآله</w:t>
      </w:r>
      <w:r>
        <w:rPr>
          <w:rtl/>
        </w:rPr>
        <w:t xml:space="preserve"> قال : فسمعته يقول :</w:t>
      </w:r>
    </w:p>
    <w:p w:rsidR="00721A0A" w:rsidRDefault="00721A0A" w:rsidP="008044A7">
      <w:pPr>
        <w:pStyle w:val="libNormal0"/>
        <w:rPr>
          <w:rtl/>
        </w:rPr>
      </w:pPr>
      <w:r w:rsidRPr="001D7D41">
        <w:rPr>
          <w:rtl/>
        </w:rPr>
        <w:br w:type="page"/>
      </w:r>
      <w:r>
        <w:rPr>
          <w:rtl/>
        </w:rPr>
        <w:lastRenderedPageBreak/>
        <w:t>ي</w:t>
      </w:r>
      <w:r>
        <w:rPr>
          <w:rFonts w:hint="cs"/>
          <w:rtl/>
        </w:rPr>
        <w:t>‍</w:t>
      </w:r>
      <w:r>
        <w:rPr>
          <w:rtl/>
        </w:rPr>
        <w:t xml:space="preserve"> </w:t>
      </w:r>
      <w:r w:rsidRPr="008044A7">
        <w:rPr>
          <w:rStyle w:val="libAlaemChar"/>
          <w:rtl/>
        </w:rPr>
        <w:t>(</w:t>
      </w:r>
      <w:r w:rsidRPr="00713F60">
        <w:rPr>
          <w:rFonts w:hint="cs"/>
          <w:rtl/>
        </w:rPr>
        <w:t xml:space="preserve"> </w:t>
      </w:r>
      <w:r w:rsidRPr="008044A7">
        <w:rPr>
          <w:rStyle w:val="libAieChar"/>
          <w:rFonts w:hint="cs"/>
          <w:rtl/>
        </w:rPr>
        <w:t>ابْنَ أُمَّ إِنَّ الْقَوْمَ اسْتَضْعَفُونِي</w:t>
      </w:r>
      <w:r w:rsidRPr="00713F60">
        <w:rPr>
          <w:rtl/>
        </w:rPr>
        <w:t xml:space="preserve"> </w:t>
      </w:r>
      <w:r w:rsidRPr="008044A7">
        <w:rPr>
          <w:rStyle w:val="libAlaemChar"/>
          <w:rtl/>
        </w:rPr>
        <w:t>)</w:t>
      </w:r>
      <w:r>
        <w:rPr>
          <w:rtl/>
        </w:rPr>
        <w:t xml:space="preserve"> </w:t>
      </w:r>
      <w:r w:rsidRPr="00A66DCD">
        <w:rPr>
          <w:rStyle w:val="libFootnotenumChar"/>
          <w:rtl/>
        </w:rPr>
        <w:t>(1)</w:t>
      </w:r>
      <w:r>
        <w:rPr>
          <w:rtl/>
        </w:rPr>
        <w:t xml:space="preserve"> إلى آخر الآية.</w:t>
      </w:r>
    </w:p>
    <w:p w:rsidR="00721A0A" w:rsidRDefault="00721A0A" w:rsidP="008044A7">
      <w:pPr>
        <w:pStyle w:val="libNormal"/>
        <w:rPr>
          <w:rtl/>
        </w:rPr>
      </w:pPr>
      <w:r>
        <w:rPr>
          <w:rtl/>
        </w:rPr>
        <w:t>وجلس أبو بكر في سقيفة بني ساعدة ، وقدم عليّ ، فقال له عمر : بايع.</w:t>
      </w:r>
    </w:p>
    <w:p w:rsidR="00721A0A" w:rsidRDefault="00721A0A" w:rsidP="008044A7">
      <w:pPr>
        <w:pStyle w:val="libNormal"/>
        <w:rPr>
          <w:rtl/>
        </w:rPr>
      </w:pPr>
      <w:r>
        <w:rPr>
          <w:rtl/>
        </w:rPr>
        <w:t xml:space="preserve">فقال له عليّ </w:t>
      </w:r>
      <w:r w:rsidR="00F55C0D" w:rsidRPr="00F55C0D">
        <w:rPr>
          <w:rStyle w:val="libAlaemChar"/>
          <w:rFonts w:hint="cs"/>
          <w:rtl/>
        </w:rPr>
        <w:t>عليه‌السلام</w:t>
      </w:r>
      <w:r>
        <w:rPr>
          <w:rtl/>
        </w:rPr>
        <w:t xml:space="preserve"> : فإن أنا لم أفعل، فمه</w:t>
      </w:r>
      <w:r>
        <w:rPr>
          <w:rFonts w:hint="cs"/>
          <w:rtl/>
        </w:rPr>
        <w:t xml:space="preserve"> ؟</w:t>
      </w:r>
      <w:r>
        <w:rPr>
          <w:rtl/>
        </w:rPr>
        <w:t xml:space="preserve"> فقال له عمر : إذاً أضرب والله عنقك.</w:t>
      </w:r>
    </w:p>
    <w:p w:rsidR="00721A0A" w:rsidRDefault="00721A0A" w:rsidP="008044A7">
      <w:pPr>
        <w:pStyle w:val="libNormal"/>
        <w:rPr>
          <w:rtl/>
        </w:rPr>
      </w:pPr>
      <w:r>
        <w:rPr>
          <w:rtl/>
        </w:rPr>
        <w:t xml:space="preserve">فقال له عليّ </w:t>
      </w:r>
      <w:r w:rsidR="00F55C0D" w:rsidRPr="00F55C0D">
        <w:rPr>
          <w:rStyle w:val="libAlaemChar"/>
          <w:rFonts w:hint="cs"/>
          <w:rtl/>
        </w:rPr>
        <w:t>عليه‌السلام</w:t>
      </w:r>
      <w:r>
        <w:rPr>
          <w:rtl/>
        </w:rPr>
        <w:t xml:space="preserve"> : إذاً</w:t>
      </w:r>
      <w:r>
        <w:rPr>
          <w:rFonts w:hint="cs"/>
          <w:rtl/>
        </w:rPr>
        <w:t xml:space="preserve"> </w:t>
      </w:r>
      <w:r>
        <w:rPr>
          <w:rtl/>
        </w:rPr>
        <w:t>ـ</w:t>
      </w:r>
      <w:r>
        <w:rPr>
          <w:rFonts w:hint="cs"/>
          <w:rtl/>
        </w:rPr>
        <w:t xml:space="preserve"> </w:t>
      </w:r>
      <w:r>
        <w:rPr>
          <w:rtl/>
        </w:rPr>
        <w:t>والله</w:t>
      </w:r>
      <w:r>
        <w:rPr>
          <w:rFonts w:hint="cs"/>
          <w:rtl/>
        </w:rPr>
        <w:t xml:space="preserve"> </w:t>
      </w:r>
      <w:r>
        <w:rPr>
          <w:rtl/>
        </w:rPr>
        <w:t>ـ</w:t>
      </w:r>
      <w:r>
        <w:rPr>
          <w:rFonts w:hint="cs"/>
          <w:rtl/>
        </w:rPr>
        <w:t xml:space="preserve"> </w:t>
      </w:r>
      <w:r>
        <w:rPr>
          <w:rtl/>
        </w:rPr>
        <w:t>أكون عبد الله المقتول ، وأخا رسول الله ؛</w:t>
      </w:r>
    </w:p>
    <w:p w:rsidR="00721A0A" w:rsidRDefault="00721A0A" w:rsidP="008044A7">
      <w:pPr>
        <w:pStyle w:val="libNormal"/>
        <w:rPr>
          <w:rtl/>
        </w:rPr>
      </w:pPr>
      <w:r>
        <w:rPr>
          <w:rtl/>
        </w:rPr>
        <w:t>فقال عمر : أمّا عبد الله المقتول فنعم ، وأمّا أخو رسول الله فلا</w:t>
      </w:r>
      <w:r>
        <w:rPr>
          <w:rFonts w:hint="cs"/>
          <w:rtl/>
        </w:rPr>
        <w:t xml:space="preserve"> </w:t>
      </w:r>
      <w:r>
        <w:rPr>
          <w:rtl/>
        </w:rPr>
        <w:t>ـ</w:t>
      </w:r>
      <w:r>
        <w:rPr>
          <w:rFonts w:hint="cs"/>
          <w:rtl/>
        </w:rPr>
        <w:t xml:space="preserve"> </w:t>
      </w:r>
      <w:r>
        <w:rPr>
          <w:rtl/>
        </w:rPr>
        <w:t>حتّى قالها ثلاثاً</w:t>
      </w:r>
      <w:r>
        <w:rPr>
          <w:rFonts w:hint="cs"/>
          <w:rtl/>
        </w:rPr>
        <w:t xml:space="preserve"> </w:t>
      </w:r>
      <w:r>
        <w:rPr>
          <w:rtl/>
        </w:rPr>
        <w:t>ـ.</w:t>
      </w:r>
    </w:p>
    <w:p w:rsidR="00721A0A" w:rsidRDefault="00721A0A" w:rsidP="008044A7">
      <w:pPr>
        <w:pStyle w:val="libNormal"/>
        <w:rPr>
          <w:rtl/>
        </w:rPr>
      </w:pPr>
      <w:r>
        <w:rPr>
          <w:rtl/>
        </w:rPr>
        <w:t>فبلغ ذلك العباس بن عبد المطّلب فأقبل مسرعاً يهرول ، فسمعته يقول :</w:t>
      </w:r>
    </w:p>
    <w:p w:rsidR="00721A0A" w:rsidRDefault="00721A0A" w:rsidP="008044A7">
      <w:pPr>
        <w:pStyle w:val="libNormal"/>
        <w:rPr>
          <w:rtl/>
        </w:rPr>
      </w:pPr>
      <w:r>
        <w:rPr>
          <w:rtl/>
        </w:rPr>
        <w:t xml:space="preserve">ارفقوا بابن أخي ، ولكم عليّ </w:t>
      </w:r>
      <w:r>
        <w:rPr>
          <w:rFonts w:hint="cs"/>
          <w:rtl/>
        </w:rPr>
        <w:t>أ</w:t>
      </w:r>
      <w:r>
        <w:rPr>
          <w:rtl/>
        </w:rPr>
        <w:t>ن يبايعكم ، فأقبل العبّاس وأخذ بيد عليّ ، فمسحها على يد أبي بكر، ثم خلّوه مغضباً</w:t>
      </w:r>
      <w:r>
        <w:rPr>
          <w:rFonts w:hint="cs"/>
          <w:rtl/>
        </w:rPr>
        <w:t xml:space="preserve"> </w:t>
      </w:r>
      <w:r>
        <w:rPr>
          <w:rtl/>
        </w:rPr>
        <w:t>،</w:t>
      </w:r>
      <w:r>
        <w:rPr>
          <w:rFonts w:hint="cs"/>
          <w:rtl/>
        </w:rPr>
        <w:t xml:space="preserve"> </w:t>
      </w:r>
      <w:r>
        <w:rPr>
          <w:rtl/>
        </w:rPr>
        <w:t>فسمعته يقول</w:t>
      </w:r>
      <w:r>
        <w:rPr>
          <w:rFonts w:hint="cs"/>
          <w:rtl/>
        </w:rPr>
        <w:t xml:space="preserve"> </w:t>
      </w:r>
      <w:r>
        <w:rPr>
          <w:rtl/>
        </w:rPr>
        <w:t>ـ</w:t>
      </w:r>
      <w:r>
        <w:rPr>
          <w:rFonts w:hint="cs"/>
          <w:rtl/>
        </w:rPr>
        <w:t xml:space="preserve"> </w:t>
      </w:r>
      <w:r>
        <w:rPr>
          <w:rtl/>
        </w:rPr>
        <w:t>ورفع رأسه إلى السماء ـ</w:t>
      </w:r>
      <w:r>
        <w:rPr>
          <w:rFonts w:hint="cs"/>
          <w:rtl/>
        </w:rPr>
        <w:t xml:space="preserve"> </w:t>
      </w:r>
      <w:r>
        <w:rPr>
          <w:rtl/>
        </w:rPr>
        <w:t>:</w:t>
      </w:r>
    </w:p>
    <w:p w:rsidR="00721A0A" w:rsidRDefault="00721A0A" w:rsidP="008044A7">
      <w:pPr>
        <w:pStyle w:val="libNormal"/>
        <w:rPr>
          <w:rtl/>
        </w:rPr>
      </w:pPr>
      <w:r>
        <w:rPr>
          <w:rtl/>
        </w:rPr>
        <w:t xml:space="preserve">اللهمّ إنّك تعلم أنّ النبيّ </w:t>
      </w:r>
      <w:r w:rsidR="00F55C0D" w:rsidRPr="00F55C0D">
        <w:rPr>
          <w:rStyle w:val="libAlaemChar"/>
          <w:rFonts w:hint="cs"/>
          <w:rtl/>
        </w:rPr>
        <w:t>صلى‌الله‌عليه‌وآله</w:t>
      </w:r>
      <w:r>
        <w:rPr>
          <w:rtl/>
        </w:rPr>
        <w:t xml:space="preserve"> قد قال لي : إن تمّوا عشرين فجاهدهم ، وهو قولك في كتابك </w:t>
      </w:r>
      <w:r w:rsidRPr="008044A7">
        <w:rPr>
          <w:rStyle w:val="libAlaemChar"/>
          <w:rtl/>
        </w:rPr>
        <w:t>(</w:t>
      </w:r>
      <w:r w:rsidRPr="00CC27EA">
        <w:rPr>
          <w:rFonts w:hint="cs"/>
          <w:rtl/>
        </w:rPr>
        <w:t xml:space="preserve"> </w:t>
      </w:r>
      <w:r w:rsidRPr="008044A7">
        <w:rPr>
          <w:rStyle w:val="libAieChar"/>
          <w:rFonts w:hint="cs"/>
          <w:rtl/>
        </w:rPr>
        <w:t>إِن يَكُن مِّنكُمْ عِشْرُونَ صَابِرُونَ يَغْلِبُوا مِائَتَيْنِ</w:t>
      </w:r>
      <w:r w:rsidRPr="00CC27EA">
        <w:rPr>
          <w:rtl/>
        </w:rPr>
        <w:t xml:space="preserve"> </w:t>
      </w:r>
      <w:r w:rsidRPr="008044A7">
        <w:rPr>
          <w:rStyle w:val="libAlaemChar"/>
          <w:rtl/>
        </w:rPr>
        <w:t>)</w:t>
      </w:r>
      <w:r w:rsidRPr="00A66DCD">
        <w:rPr>
          <w:rStyle w:val="libFootnotenumChar"/>
          <w:rtl/>
        </w:rPr>
        <w:t>(2)</w:t>
      </w:r>
      <w:r>
        <w:rPr>
          <w:rtl/>
        </w:rPr>
        <w:t>.</w:t>
      </w:r>
    </w:p>
    <w:p w:rsidR="00721A0A" w:rsidRDefault="00721A0A" w:rsidP="008044A7">
      <w:pPr>
        <w:pStyle w:val="libNormal"/>
        <w:rPr>
          <w:rtl/>
        </w:rPr>
      </w:pPr>
      <w:r>
        <w:rPr>
          <w:rtl/>
        </w:rPr>
        <w:t>قال : وسمعته يقول : اللهمّ وإنّهم لم يتمّوا عشرين</w:t>
      </w:r>
      <w:r>
        <w:rPr>
          <w:rFonts w:hint="cs"/>
          <w:rtl/>
        </w:rPr>
        <w:t xml:space="preserve"> </w:t>
      </w:r>
      <w:r>
        <w:rPr>
          <w:rtl/>
        </w:rPr>
        <w:t>ـ</w:t>
      </w:r>
      <w:r>
        <w:rPr>
          <w:rFonts w:hint="cs"/>
          <w:rtl/>
        </w:rPr>
        <w:t xml:space="preserve"> </w:t>
      </w:r>
      <w:r>
        <w:rPr>
          <w:rtl/>
        </w:rPr>
        <w:t>حتّى قالها ثلاثاً</w:t>
      </w:r>
      <w:r>
        <w:rPr>
          <w:rFonts w:hint="cs"/>
          <w:rtl/>
        </w:rPr>
        <w:t xml:space="preserve"> </w:t>
      </w:r>
      <w:r>
        <w:rPr>
          <w:rtl/>
        </w:rPr>
        <w:t>ـ</w:t>
      </w:r>
      <w:r>
        <w:rPr>
          <w:rFonts w:hint="cs"/>
          <w:rtl/>
        </w:rPr>
        <w:t xml:space="preserve"> </w:t>
      </w:r>
      <w:r>
        <w:rPr>
          <w:rtl/>
        </w:rPr>
        <w:t xml:space="preserve">ثم انصرف </w:t>
      </w:r>
      <w:r w:rsidRPr="00A66DCD">
        <w:rPr>
          <w:rStyle w:val="libFootnotenumChar"/>
          <w:rtl/>
        </w:rPr>
        <w:t>(3)</w:t>
      </w:r>
      <w:r>
        <w:rPr>
          <w:rtl/>
        </w:rPr>
        <w:t>.</w:t>
      </w:r>
    </w:p>
    <w:p w:rsidR="00721A0A" w:rsidRDefault="00721A0A" w:rsidP="008044A7">
      <w:pPr>
        <w:pStyle w:val="libNormal"/>
        <w:rPr>
          <w:rtl/>
        </w:rPr>
      </w:pPr>
      <w:r w:rsidRPr="008044A7">
        <w:rPr>
          <w:rStyle w:val="libBold2Char"/>
          <w:rtl/>
        </w:rPr>
        <w:t>* ولقد ورد عن عبد الرحمان بن عوف</w:t>
      </w:r>
      <w:r w:rsidRPr="00CC27EA">
        <w:rPr>
          <w:rtl/>
        </w:rPr>
        <w:t xml:space="preserve"> </w:t>
      </w:r>
      <w:r>
        <w:rPr>
          <w:rFonts w:hint="cs"/>
          <w:rtl/>
        </w:rPr>
        <w:t xml:space="preserve">، </w:t>
      </w:r>
      <w:r>
        <w:rPr>
          <w:rtl/>
        </w:rPr>
        <w:t>عن أبيه ، قال : دخلت على أبي بكر أعوده</w:t>
      </w:r>
      <w:r>
        <w:rPr>
          <w:rFonts w:hint="cs"/>
          <w:rtl/>
        </w:rPr>
        <w:t xml:space="preserve"> </w:t>
      </w:r>
      <w:r>
        <w:rPr>
          <w:rtl/>
        </w:rPr>
        <w:t>ـ</w:t>
      </w:r>
      <w:r>
        <w:rPr>
          <w:rFonts w:hint="cs"/>
          <w:rtl/>
        </w:rPr>
        <w:t xml:space="preserve"> </w:t>
      </w:r>
      <w:r>
        <w:rPr>
          <w:rtl/>
        </w:rPr>
        <w:t>في احتضاره</w:t>
      </w:r>
      <w:r>
        <w:rPr>
          <w:rFonts w:hint="cs"/>
          <w:rtl/>
        </w:rPr>
        <w:t xml:space="preserve"> </w:t>
      </w:r>
      <w:r>
        <w:rPr>
          <w:rtl/>
        </w:rPr>
        <w:t>ـ</w:t>
      </w:r>
      <w:r>
        <w:rPr>
          <w:rFonts w:hint="cs"/>
          <w:rtl/>
        </w:rPr>
        <w:t xml:space="preserve"> </w:t>
      </w:r>
      <w:r>
        <w:rPr>
          <w:rtl/>
        </w:rPr>
        <w:t>فاستوى جالساً ... فقال إنّي لا آسى عل</w:t>
      </w:r>
      <w:r>
        <w:rPr>
          <w:rFonts w:hint="cs"/>
          <w:rtl/>
        </w:rPr>
        <w:t>ى</w:t>
      </w:r>
      <w:r>
        <w:rPr>
          <w:rtl/>
        </w:rPr>
        <w:t xml:space="preserve"> شيء إلا على ثلاث وددت أنّي لم أفعلهنّ : وددت أنّي لم أكشف بيت فاطمة وتركته ، وأن ا</w:t>
      </w:r>
      <w:r>
        <w:rPr>
          <w:rFonts w:hint="cs"/>
          <w:rtl/>
        </w:rPr>
        <w:t>ُ</w:t>
      </w:r>
      <w:r>
        <w:rPr>
          <w:rtl/>
        </w:rPr>
        <w:t xml:space="preserve">غلق على الحرب ، وددت أنّي يوم السقيفة كنت قذفت الأمر في عنق أبي عبيدة أو عمر ، فكان أميراً وكنت وزيراً ... </w:t>
      </w:r>
      <w:r w:rsidRPr="00A66DCD">
        <w:rPr>
          <w:rStyle w:val="libFootnotenumChar"/>
          <w:rtl/>
        </w:rPr>
        <w:t>(4)</w:t>
      </w:r>
      <w:r>
        <w:rPr>
          <w:rtl/>
        </w:rPr>
        <w:t>.</w:t>
      </w:r>
    </w:p>
    <w:p w:rsidR="00721A0A" w:rsidRDefault="00721A0A" w:rsidP="008044A7">
      <w:pPr>
        <w:pStyle w:val="libNormal"/>
        <w:rPr>
          <w:rtl/>
        </w:rPr>
      </w:pPr>
      <w:r>
        <w:rPr>
          <w:rtl/>
        </w:rPr>
        <w:t xml:space="preserve">ويؤيد هذا المعنى ما روي في حديث احتضار أبي بكر عن كتاب سليم بن قيس الهلالي </w:t>
      </w:r>
      <w:r>
        <w:rPr>
          <w:rFonts w:hint="cs"/>
          <w:rtl/>
        </w:rPr>
        <w:t>.</w:t>
      </w:r>
      <w:r>
        <w:rPr>
          <w:rtl/>
        </w:rPr>
        <w:t>.. حيث يقول :</w:t>
      </w:r>
    </w:p>
    <w:p w:rsidR="00721A0A" w:rsidRDefault="00721A0A" w:rsidP="008044A7">
      <w:pPr>
        <w:pStyle w:val="libNormal"/>
        <w:rPr>
          <w:rtl/>
        </w:rPr>
      </w:pPr>
      <w:r>
        <w:rPr>
          <w:rtl/>
        </w:rPr>
        <w:t>فلقيت محمد بن أبي بكر فقلت : هل شهد موت أبيك غير أخيك عبد</w:t>
      </w:r>
      <w:r>
        <w:rPr>
          <w:rFonts w:hint="cs"/>
          <w:rtl/>
        </w:rPr>
        <w:t xml:space="preserve"> </w:t>
      </w:r>
      <w:r>
        <w:rPr>
          <w:rtl/>
        </w:rPr>
        <w:t>الرحمان وعائشة وعمر</w:t>
      </w:r>
      <w:r>
        <w:rPr>
          <w:rFonts w:hint="cs"/>
          <w:rtl/>
        </w:rPr>
        <w:t xml:space="preserve"> </w:t>
      </w:r>
      <w:r>
        <w:rPr>
          <w:rtl/>
        </w:rPr>
        <w:t>؟ [ قال : لا. قلت : ] وهل سمعوا منه ما سمعت</w:t>
      </w:r>
      <w:r>
        <w:rPr>
          <w:rFonts w:hint="cs"/>
          <w:rtl/>
        </w:rPr>
        <w:t xml:space="preserve"> </w:t>
      </w:r>
      <w:r>
        <w:rPr>
          <w:rtl/>
        </w:rPr>
        <w:t>؟!</w:t>
      </w:r>
    </w:p>
    <w:p w:rsidR="00721A0A" w:rsidRDefault="00721A0A" w:rsidP="008044A7">
      <w:pPr>
        <w:pStyle w:val="libNormal"/>
        <w:rPr>
          <w:rtl/>
        </w:rPr>
      </w:pPr>
      <w:r>
        <w:rPr>
          <w:rtl/>
        </w:rPr>
        <w:t>قال : سمعوا منه طرفاً فبكوا ، وقالوا : يهجر</w:t>
      </w:r>
      <w:r>
        <w:rPr>
          <w:rFonts w:hint="cs"/>
          <w:rtl/>
        </w:rPr>
        <w:t xml:space="preserve"> </w:t>
      </w:r>
      <w:r>
        <w:rPr>
          <w:rtl/>
        </w:rPr>
        <w:t>! فأمّا كلمّا سمعت أنا فلا.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الأعراف : 150.</w:t>
      </w:r>
    </w:p>
    <w:p w:rsidR="00721A0A" w:rsidRDefault="00721A0A" w:rsidP="00A66DCD">
      <w:pPr>
        <w:pStyle w:val="libFootnote0"/>
        <w:rPr>
          <w:rtl/>
        </w:rPr>
      </w:pPr>
      <w:r>
        <w:rPr>
          <w:rtl/>
        </w:rPr>
        <w:t>(2) الأنفال : 65.</w:t>
      </w:r>
    </w:p>
    <w:p w:rsidR="00721A0A" w:rsidRDefault="00721A0A" w:rsidP="00A66DCD">
      <w:pPr>
        <w:pStyle w:val="libFootnote0"/>
        <w:rPr>
          <w:rtl/>
        </w:rPr>
      </w:pPr>
      <w:r>
        <w:rPr>
          <w:rtl/>
        </w:rPr>
        <w:t xml:space="preserve">(3) تفسير العياشي : 2 </w:t>
      </w:r>
      <w:r>
        <w:rPr>
          <w:rFonts w:hint="cs"/>
          <w:rtl/>
        </w:rPr>
        <w:t>/</w:t>
      </w:r>
      <w:r>
        <w:rPr>
          <w:rtl/>
        </w:rPr>
        <w:t xml:space="preserve"> 66 ح 76 ، البرهان : 2 </w:t>
      </w:r>
      <w:r>
        <w:rPr>
          <w:rFonts w:hint="cs"/>
          <w:rtl/>
        </w:rPr>
        <w:t>/</w:t>
      </w:r>
      <w:r>
        <w:rPr>
          <w:rtl/>
        </w:rPr>
        <w:t xml:space="preserve"> 93 ح 4 ، الاختصاص : 181.</w:t>
      </w:r>
    </w:p>
    <w:p w:rsidR="00721A0A" w:rsidRDefault="00721A0A" w:rsidP="00A66DCD">
      <w:pPr>
        <w:pStyle w:val="libFootnote0"/>
        <w:rPr>
          <w:rtl/>
        </w:rPr>
      </w:pPr>
      <w:r>
        <w:rPr>
          <w:rtl/>
        </w:rPr>
        <w:t xml:space="preserve">(4) لسان الميزان : 4 </w:t>
      </w:r>
      <w:r>
        <w:rPr>
          <w:rFonts w:hint="cs"/>
          <w:rtl/>
        </w:rPr>
        <w:t>/</w:t>
      </w:r>
      <w:r>
        <w:rPr>
          <w:rtl/>
        </w:rPr>
        <w:t xml:space="preserve"> 189 ، 17 ج 28 ، الإمامة والسياسة : 1 </w:t>
      </w:r>
      <w:r>
        <w:rPr>
          <w:rFonts w:hint="cs"/>
          <w:rtl/>
        </w:rPr>
        <w:t>/</w:t>
      </w:r>
      <w:r>
        <w:rPr>
          <w:rtl/>
        </w:rPr>
        <w:t xml:space="preserve"> 18 مثله.</w:t>
      </w:r>
    </w:p>
    <w:p w:rsidR="00721A0A" w:rsidRDefault="00721A0A" w:rsidP="008044A7">
      <w:pPr>
        <w:pStyle w:val="libNormal"/>
        <w:rPr>
          <w:rtl/>
        </w:rPr>
      </w:pPr>
      <w:r w:rsidRPr="00820364">
        <w:rPr>
          <w:rtl/>
        </w:rPr>
        <w:br w:type="page"/>
      </w:r>
      <w:r>
        <w:rPr>
          <w:rtl/>
        </w:rPr>
        <w:lastRenderedPageBreak/>
        <w:t>قلت : والذي سمعوا منه ما هو</w:t>
      </w:r>
      <w:r>
        <w:rPr>
          <w:rFonts w:hint="cs"/>
          <w:rtl/>
        </w:rPr>
        <w:t xml:space="preserve"> </w:t>
      </w:r>
      <w:r>
        <w:rPr>
          <w:rtl/>
        </w:rPr>
        <w:t>؟ قال : دعا بالويل والثبور</w:t>
      </w:r>
      <w:r>
        <w:rPr>
          <w:rFonts w:hint="cs"/>
          <w:rtl/>
        </w:rPr>
        <w:t xml:space="preserve"> </w:t>
      </w:r>
      <w:r>
        <w:rPr>
          <w:rtl/>
        </w:rPr>
        <w:t>؟!</w:t>
      </w:r>
    </w:p>
    <w:p w:rsidR="00721A0A" w:rsidRDefault="00721A0A" w:rsidP="008044A7">
      <w:pPr>
        <w:pStyle w:val="libNormal"/>
        <w:rPr>
          <w:rtl/>
        </w:rPr>
      </w:pPr>
      <w:r>
        <w:rPr>
          <w:rtl/>
        </w:rPr>
        <w:t>فقال له عمر : يا خليفة رسول الله ، مالك تدعو بالويل والثبور</w:t>
      </w:r>
      <w:r>
        <w:rPr>
          <w:rFonts w:hint="cs"/>
          <w:rtl/>
        </w:rPr>
        <w:t xml:space="preserve"> </w:t>
      </w:r>
      <w:r>
        <w:rPr>
          <w:rtl/>
        </w:rPr>
        <w:t>؟ قال : هذا محمد وعلي يبشّراني بالنار ، بيده الصحيفة التي تعاهدنا عليها في الكعبة ، وهو يقول « [ لعمري ] لقد وفيت بها فظاهرت على وليّ الله أنت وأصحابك ، فأبشر بالنار في أسفل السافلين ». فلمّا سمعها عمر خرج وهو يقول : إنّه ليهجر</w:t>
      </w:r>
      <w:r>
        <w:rPr>
          <w:rFonts w:hint="cs"/>
          <w:rtl/>
        </w:rPr>
        <w:t xml:space="preserve"> </w:t>
      </w:r>
      <w:r>
        <w:rPr>
          <w:rtl/>
        </w:rPr>
        <w:t>!</w:t>
      </w:r>
    </w:p>
    <w:p w:rsidR="00721A0A" w:rsidRDefault="00721A0A" w:rsidP="008044A7">
      <w:pPr>
        <w:pStyle w:val="libNormal"/>
        <w:rPr>
          <w:rtl/>
        </w:rPr>
      </w:pPr>
      <w:r>
        <w:rPr>
          <w:rtl/>
        </w:rPr>
        <w:t>قال : لا</w:t>
      </w:r>
      <w:r>
        <w:rPr>
          <w:rFonts w:hint="cs"/>
          <w:rtl/>
        </w:rPr>
        <w:t xml:space="preserve"> </w:t>
      </w:r>
      <w:r>
        <w:rPr>
          <w:rtl/>
        </w:rPr>
        <w:t>ـ</w:t>
      </w:r>
      <w:r>
        <w:rPr>
          <w:rFonts w:hint="cs"/>
          <w:rtl/>
        </w:rPr>
        <w:t xml:space="preserve"> </w:t>
      </w:r>
      <w:r>
        <w:rPr>
          <w:rtl/>
        </w:rPr>
        <w:t>والله</w:t>
      </w:r>
      <w:r>
        <w:rPr>
          <w:rFonts w:hint="cs"/>
          <w:rtl/>
        </w:rPr>
        <w:t xml:space="preserve"> </w:t>
      </w:r>
      <w:r>
        <w:rPr>
          <w:rtl/>
        </w:rPr>
        <w:t>ـ</w:t>
      </w:r>
      <w:r>
        <w:rPr>
          <w:rFonts w:hint="cs"/>
          <w:rtl/>
        </w:rPr>
        <w:t xml:space="preserve"> </w:t>
      </w:r>
      <w:r>
        <w:rPr>
          <w:rtl/>
        </w:rPr>
        <w:t>لا أهجر [ أين تذهب ] قال عمر : أنت ثاني اثنين إذ هما في الغار</w:t>
      </w:r>
      <w:r>
        <w:rPr>
          <w:rFonts w:hint="cs"/>
          <w:rtl/>
        </w:rPr>
        <w:t xml:space="preserve"> </w:t>
      </w:r>
      <w:r>
        <w:rPr>
          <w:rtl/>
        </w:rPr>
        <w:t>! قال : الآن أيضاً</w:t>
      </w:r>
      <w:r>
        <w:rPr>
          <w:rFonts w:hint="cs"/>
          <w:rtl/>
        </w:rPr>
        <w:t xml:space="preserve"> </w:t>
      </w:r>
      <w:r>
        <w:rPr>
          <w:rtl/>
        </w:rPr>
        <w:t>؟!</w:t>
      </w:r>
    </w:p>
    <w:p w:rsidR="00721A0A" w:rsidRDefault="00721A0A" w:rsidP="008044A7">
      <w:pPr>
        <w:pStyle w:val="libNormal"/>
        <w:rPr>
          <w:rtl/>
        </w:rPr>
      </w:pPr>
      <w:r>
        <w:rPr>
          <w:rtl/>
        </w:rPr>
        <w:t>أولم ا</w:t>
      </w:r>
      <w:r>
        <w:rPr>
          <w:rFonts w:hint="cs"/>
          <w:rtl/>
        </w:rPr>
        <w:t>ُ</w:t>
      </w:r>
      <w:r>
        <w:rPr>
          <w:rtl/>
        </w:rPr>
        <w:t>حدثك أنّ محمّداً</w:t>
      </w:r>
      <w:r>
        <w:rPr>
          <w:rFonts w:hint="cs"/>
          <w:rtl/>
        </w:rPr>
        <w:t xml:space="preserve"> </w:t>
      </w:r>
      <w:r>
        <w:rPr>
          <w:rtl/>
        </w:rPr>
        <w:t>ـ</w:t>
      </w:r>
      <w:r>
        <w:rPr>
          <w:rFonts w:hint="cs"/>
          <w:rtl/>
        </w:rPr>
        <w:t xml:space="preserve"> </w:t>
      </w:r>
      <w:r>
        <w:rPr>
          <w:rtl/>
        </w:rPr>
        <w:t>ولم يقل رسول الله</w:t>
      </w:r>
      <w:r>
        <w:rPr>
          <w:rFonts w:hint="cs"/>
          <w:rtl/>
        </w:rPr>
        <w:t xml:space="preserve"> </w:t>
      </w:r>
      <w:r>
        <w:rPr>
          <w:rtl/>
        </w:rPr>
        <w:t>ـ</w:t>
      </w:r>
      <w:r>
        <w:rPr>
          <w:rFonts w:hint="cs"/>
          <w:rtl/>
        </w:rPr>
        <w:t xml:space="preserve"> </w:t>
      </w:r>
      <w:r>
        <w:rPr>
          <w:rtl/>
        </w:rPr>
        <w:t>قال لي وأنا معه في الغار : إنّي أرى سفينة جعفر وأصحابه تعوم في البحر »</w:t>
      </w:r>
      <w:r>
        <w:rPr>
          <w:rFonts w:hint="cs"/>
          <w:rtl/>
        </w:rPr>
        <w:t xml:space="preserve"> </w:t>
      </w:r>
      <w:r>
        <w:rPr>
          <w:rtl/>
        </w:rPr>
        <w:t>، قلت : فأرنيها ، فمسح وجهي ، فنظرت إليها ، فاستيقنت عند ذلك أنّه ساحر</w:t>
      </w:r>
      <w:r>
        <w:rPr>
          <w:rFonts w:hint="cs"/>
          <w:rtl/>
        </w:rPr>
        <w:t xml:space="preserve"> </w:t>
      </w:r>
      <w:r>
        <w:rPr>
          <w:rtl/>
        </w:rPr>
        <w:t>! [ فذكرت لك ذلك بالمدينة فاجتمع رأيي ورأيك على أنّه ساحر</w:t>
      </w:r>
      <w:r>
        <w:rPr>
          <w:rFonts w:hint="cs"/>
          <w:rtl/>
        </w:rPr>
        <w:t xml:space="preserve"> </w:t>
      </w:r>
      <w:r>
        <w:rPr>
          <w:rtl/>
        </w:rPr>
        <w:t>! ].</w:t>
      </w:r>
    </w:p>
    <w:p w:rsidR="00721A0A" w:rsidRDefault="00721A0A" w:rsidP="008044A7">
      <w:pPr>
        <w:pStyle w:val="libNormal"/>
        <w:rPr>
          <w:rtl/>
        </w:rPr>
      </w:pPr>
      <w:r>
        <w:rPr>
          <w:rtl/>
        </w:rPr>
        <w:t>فقال عمر : يا هؤلاء إنّ أباكم يهجر</w:t>
      </w:r>
      <w:r>
        <w:rPr>
          <w:rFonts w:hint="cs"/>
          <w:rtl/>
        </w:rPr>
        <w:t xml:space="preserve"> </w:t>
      </w:r>
      <w:r>
        <w:rPr>
          <w:rtl/>
        </w:rPr>
        <w:t>! واكتموا ما تسمعون منه ، لا يشمت بكم أهل هذا البلد ثم خرج وخرج أخي [ وخرجت عائشة ] ليتوضأ وللصلاة ، فأسمعني من قوله ما لم يسمعوا. فقلت له</w:t>
      </w:r>
      <w:r>
        <w:rPr>
          <w:rFonts w:hint="cs"/>
          <w:rtl/>
        </w:rPr>
        <w:t xml:space="preserve"> </w:t>
      </w:r>
      <w:r>
        <w:rPr>
          <w:rtl/>
        </w:rPr>
        <w:t>ـ</w:t>
      </w:r>
      <w:r>
        <w:rPr>
          <w:rFonts w:hint="cs"/>
          <w:rtl/>
        </w:rPr>
        <w:t xml:space="preserve"> </w:t>
      </w:r>
      <w:r>
        <w:rPr>
          <w:rtl/>
        </w:rPr>
        <w:t>لمّا خلوت به</w:t>
      </w:r>
      <w:r>
        <w:rPr>
          <w:rFonts w:hint="cs"/>
          <w:rtl/>
        </w:rPr>
        <w:t xml:space="preserve"> </w:t>
      </w:r>
      <w:r>
        <w:rPr>
          <w:rtl/>
        </w:rPr>
        <w:t>ـ</w:t>
      </w:r>
      <w:r>
        <w:rPr>
          <w:rFonts w:hint="cs"/>
          <w:rtl/>
        </w:rPr>
        <w:t xml:space="preserve"> </w:t>
      </w:r>
      <w:r>
        <w:rPr>
          <w:rtl/>
        </w:rPr>
        <w:t>: يا أبه ، قل : لا إله إلاّ الله ، قال : لا أقولها أبداً ، ولا أقدر عليها حتّى [ أرد النار ] فأدخل التابوت. فلمّا ذكر التابوت ظننت أنه يهجر. فقلت له : أيّ تابوت</w:t>
      </w:r>
      <w:r>
        <w:rPr>
          <w:rFonts w:hint="cs"/>
          <w:rtl/>
        </w:rPr>
        <w:t xml:space="preserve"> </w:t>
      </w:r>
      <w:r>
        <w:rPr>
          <w:rtl/>
        </w:rPr>
        <w:t>؟! فقال : تابوت من نار ، مقفّل من نار ، فيه اثنا عشر رجلاً : أنا وصاحبي هذا ، قلت : عمر</w:t>
      </w:r>
      <w:r>
        <w:rPr>
          <w:rFonts w:hint="cs"/>
          <w:rtl/>
        </w:rPr>
        <w:t xml:space="preserve"> </w:t>
      </w:r>
      <w:r>
        <w:rPr>
          <w:rtl/>
        </w:rPr>
        <w:t>؟! قال نعم [ فمن أعني ] ، وعشرة ، في جبّ في جهنّم عليه صخرة ، إذا أراد الله أن يسعّر جهنّم رفع الصخرة ، قلت : تهذي</w:t>
      </w:r>
      <w:r>
        <w:rPr>
          <w:rFonts w:hint="cs"/>
          <w:rtl/>
        </w:rPr>
        <w:t xml:space="preserve"> </w:t>
      </w:r>
      <w:r>
        <w:rPr>
          <w:rtl/>
        </w:rPr>
        <w:t xml:space="preserve">؟! قال : لا والله ، ما أهذي ، لعن الله ابن صهّاك ، هو الذي صدّني عن الذكر بعد إذ جاءني فبئس القرين ، لعنه الله ، ألصق خدّي بالأرض ، فألصقت خدّه بالأرض فما زال يدعو بالويل والثبور حتّى غمّضته ... </w:t>
      </w:r>
      <w:r w:rsidRPr="00A66DCD">
        <w:rPr>
          <w:rStyle w:val="libFootnotenumChar"/>
          <w:rtl/>
        </w:rPr>
        <w:t>(1)</w:t>
      </w:r>
      <w:r>
        <w:rPr>
          <w:rtl/>
        </w:rPr>
        <w:t>.</w:t>
      </w:r>
    </w:p>
    <w:p w:rsidR="00721A0A" w:rsidRDefault="00721A0A" w:rsidP="008044A7">
      <w:pPr>
        <w:pStyle w:val="libNormal"/>
        <w:rPr>
          <w:rtl/>
        </w:rPr>
      </w:pPr>
      <w:r>
        <w:rPr>
          <w:rtl/>
        </w:rPr>
        <w:t>أما حديث إسقاط الجنين</w:t>
      </w:r>
      <w:r>
        <w:rPr>
          <w:rFonts w:hint="cs"/>
          <w:rtl/>
        </w:rPr>
        <w:t xml:space="preserve"> </w:t>
      </w:r>
      <w:r>
        <w:rPr>
          <w:rtl/>
        </w:rPr>
        <w:t>ـ</w:t>
      </w:r>
      <w:r>
        <w:rPr>
          <w:rFonts w:hint="cs"/>
          <w:rtl/>
        </w:rPr>
        <w:t xml:space="preserve"> </w:t>
      </w:r>
      <w:r>
        <w:rPr>
          <w:rtl/>
        </w:rPr>
        <w:t xml:space="preserve">محسن </w:t>
      </w:r>
      <w:r w:rsidR="00F55C0D" w:rsidRPr="00F55C0D">
        <w:rPr>
          <w:rStyle w:val="libAlaemChar"/>
          <w:rFonts w:hint="cs"/>
          <w:rtl/>
        </w:rPr>
        <w:t>عليه‌السلام</w:t>
      </w:r>
      <w:r>
        <w:rPr>
          <w:rFonts w:hint="cs"/>
          <w:rtl/>
        </w:rPr>
        <w:t xml:space="preserve"> </w:t>
      </w:r>
      <w:r>
        <w:rPr>
          <w:rtl/>
        </w:rPr>
        <w:t>ـ</w:t>
      </w:r>
      <w:r>
        <w:rPr>
          <w:rFonts w:hint="cs"/>
          <w:rtl/>
        </w:rPr>
        <w:t xml:space="preserve"> </w:t>
      </w:r>
      <w:r>
        <w:rPr>
          <w:rtl/>
        </w:rPr>
        <w:t>فهناك عدة كتب تروي لنا هذه القصة إضافة إلى كسر الضلع وإضرام النار فلقد روي عن محمد بن عمار بن ياسر قال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كتاب سليم بن قيس : 2 </w:t>
      </w:r>
      <w:r>
        <w:rPr>
          <w:rFonts w:hint="cs"/>
          <w:rtl/>
        </w:rPr>
        <w:t>/</w:t>
      </w:r>
      <w:r>
        <w:rPr>
          <w:rtl/>
        </w:rPr>
        <w:t xml:space="preserve"> 820</w:t>
      </w:r>
      <w:r>
        <w:rPr>
          <w:rFonts w:hint="cs"/>
          <w:rtl/>
        </w:rPr>
        <w:t>.</w:t>
      </w:r>
    </w:p>
    <w:p w:rsidR="00721A0A" w:rsidRDefault="00721A0A" w:rsidP="008044A7">
      <w:pPr>
        <w:pStyle w:val="libNormal0"/>
        <w:rPr>
          <w:rtl/>
        </w:rPr>
      </w:pPr>
      <w:r w:rsidRPr="00C25077">
        <w:rPr>
          <w:rtl/>
        </w:rPr>
        <w:br w:type="page"/>
      </w:r>
      <w:r>
        <w:rPr>
          <w:rtl/>
        </w:rPr>
        <w:lastRenderedPageBreak/>
        <w:t>سمعت أبي يقول ـ في حديث ـ :</w:t>
      </w:r>
    </w:p>
    <w:p w:rsidR="00721A0A" w:rsidRDefault="00721A0A" w:rsidP="008044A7">
      <w:pPr>
        <w:pStyle w:val="libNormal"/>
        <w:rPr>
          <w:rtl/>
        </w:rPr>
      </w:pPr>
      <w:r>
        <w:rPr>
          <w:rtl/>
        </w:rPr>
        <w:t xml:space="preserve">قال : وحملت بالحسن </w:t>
      </w:r>
      <w:r w:rsidR="00F55C0D" w:rsidRPr="00F55C0D">
        <w:rPr>
          <w:rStyle w:val="libAlaemChar"/>
          <w:rFonts w:hint="cs"/>
          <w:rtl/>
        </w:rPr>
        <w:t>عليه‌السلام</w:t>
      </w:r>
      <w:r>
        <w:rPr>
          <w:rtl/>
        </w:rPr>
        <w:t xml:space="preserve"> فلمّا رزقته ، حملت بعد أربعين يوماً بالحسين </w:t>
      </w:r>
      <w:r w:rsidR="00F55C0D" w:rsidRPr="00F55C0D">
        <w:rPr>
          <w:rStyle w:val="libAlaemChar"/>
          <w:rFonts w:hint="cs"/>
          <w:rtl/>
        </w:rPr>
        <w:t>عليه‌السلام</w:t>
      </w:r>
      <w:r>
        <w:rPr>
          <w:rtl/>
        </w:rPr>
        <w:t xml:space="preserve"> ، ثم رزقت زينب ، وا</w:t>
      </w:r>
      <w:r>
        <w:rPr>
          <w:rFonts w:hint="cs"/>
          <w:rtl/>
        </w:rPr>
        <w:t>ُ</w:t>
      </w:r>
      <w:r>
        <w:rPr>
          <w:rtl/>
        </w:rPr>
        <w:t>م كلثوم ، وحملت بمحسن.</w:t>
      </w:r>
    </w:p>
    <w:p w:rsidR="00721A0A" w:rsidRDefault="00721A0A" w:rsidP="008044A7">
      <w:pPr>
        <w:pStyle w:val="libNormal"/>
        <w:rPr>
          <w:rtl/>
        </w:rPr>
      </w:pPr>
      <w:r>
        <w:rPr>
          <w:rtl/>
        </w:rPr>
        <w:t xml:space="preserve">فلما قبض رسول الله </w:t>
      </w:r>
      <w:r w:rsidR="00F55C0D" w:rsidRPr="00F55C0D">
        <w:rPr>
          <w:rStyle w:val="libAlaemChar"/>
          <w:rFonts w:hint="cs"/>
          <w:rtl/>
        </w:rPr>
        <w:t>صلى‌الله‌عليه‌وآله</w:t>
      </w:r>
      <w:r>
        <w:rPr>
          <w:rtl/>
        </w:rPr>
        <w:t xml:space="preserve"> وجرى ما جرى في يوم دخول القوم عليها دارها ، وإخراج ابن عمّها أمير المؤمنين </w:t>
      </w:r>
      <w:r w:rsidR="00F55C0D" w:rsidRPr="00F55C0D">
        <w:rPr>
          <w:rStyle w:val="libAlaemChar"/>
          <w:rFonts w:hint="cs"/>
          <w:rtl/>
        </w:rPr>
        <w:t>عليه‌السلام</w:t>
      </w:r>
      <w:r>
        <w:rPr>
          <w:rtl/>
        </w:rPr>
        <w:t xml:space="preserve"> وما لحقها من الرجل </w:t>
      </w:r>
      <w:r>
        <w:rPr>
          <w:rFonts w:hint="cs"/>
          <w:rtl/>
        </w:rPr>
        <w:t>؛</w:t>
      </w:r>
    </w:p>
    <w:p w:rsidR="00721A0A" w:rsidRDefault="00721A0A" w:rsidP="008044A7">
      <w:pPr>
        <w:pStyle w:val="libNormal"/>
        <w:rPr>
          <w:rtl/>
        </w:rPr>
      </w:pPr>
      <w:r>
        <w:rPr>
          <w:rtl/>
        </w:rPr>
        <w:t>أسقطت ب</w:t>
      </w:r>
      <w:r>
        <w:rPr>
          <w:rFonts w:hint="cs"/>
          <w:rtl/>
        </w:rPr>
        <w:t>ه</w:t>
      </w:r>
      <w:r>
        <w:rPr>
          <w:rtl/>
        </w:rPr>
        <w:t xml:space="preserve"> ولداً تماماً ، وكان ذلك أصل مرضها ووفاتها ( صلوات الله عليها ) </w:t>
      </w:r>
      <w:r w:rsidRPr="00A66DCD">
        <w:rPr>
          <w:rStyle w:val="libFootnotenumChar"/>
          <w:rtl/>
        </w:rPr>
        <w:t>(1)</w:t>
      </w:r>
      <w:r>
        <w:rPr>
          <w:rtl/>
        </w:rPr>
        <w:t>.</w:t>
      </w:r>
    </w:p>
    <w:p w:rsidR="00721A0A" w:rsidRDefault="00721A0A" w:rsidP="008044A7">
      <w:pPr>
        <w:pStyle w:val="libNormal"/>
        <w:rPr>
          <w:rtl/>
        </w:rPr>
      </w:pPr>
      <w:r>
        <w:rPr>
          <w:rtl/>
        </w:rPr>
        <w:t xml:space="preserve">وقال المجلسي في البحار ... عن المفضل بن عمر عن الصادق </w:t>
      </w:r>
      <w:r w:rsidR="00F55C0D" w:rsidRPr="00F55C0D">
        <w:rPr>
          <w:rStyle w:val="libAlaemChar"/>
          <w:rFonts w:hint="cs"/>
          <w:rtl/>
        </w:rPr>
        <w:t>عليه‌السلام</w:t>
      </w:r>
      <w:r>
        <w:rPr>
          <w:rtl/>
        </w:rPr>
        <w:t xml:space="preserve"> في حديث طويل :</w:t>
      </w:r>
    </w:p>
    <w:p w:rsidR="00721A0A" w:rsidRDefault="00721A0A" w:rsidP="008044A7">
      <w:pPr>
        <w:pStyle w:val="libNormal"/>
        <w:rPr>
          <w:rtl/>
        </w:rPr>
      </w:pPr>
      <w:r>
        <w:rPr>
          <w:rtl/>
        </w:rPr>
        <w:t>وجمعهم الجزل والحطب على الباب لإحراق بيت أمير المؤمنين وفاطمة والحسن والحسين وزينب وأ</w:t>
      </w:r>
      <w:r>
        <w:rPr>
          <w:rFonts w:hint="cs"/>
          <w:rtl/>
        </w:rPr>
        <w:t>ُ</w:t>
      </w:r>
      <w:r>
        <w:rPr>
          <w:rtl/>
        </w:rPr>
        <w:t xml:space="preserve">مّ كلثوم وفضّة ، وإضرامهم النار على الباب ، وخروج فاطمة </w:t>
      </w:r>
      <w:r w:rsidR="00F55C0D" w:rsidRPr="00F55C0D">
        <w:rPr>
          <w:rStyle w:val="libAlaemChar"/>
          <w:rFonts w:hint="cs"/>
          <w:rtl/>
        </w:rPr>
        <w:t>عليها‌السلام</w:t>
      </w:r>
      <w:r>
        <w:rPr>
          <w:rtl/>
        </w:rPr>
        <w:t xml:space="preserve"> إليهم ، وخطابها لهم من وراء الباب وقولها : ويحك يا عمر ، ما هذه الجرأة على الله وعلى رسوله</w:t>
      </w:r>
      <w:r>
        <w:rPr>
          <w:rFonts w:hint="cs"/>
          <w:rtl/>
        </w:rPr>
        <w:t xml:space="preserve"> </w:t>
      </w:r>
      <w:r>
        <w:rPr>
          <w:rtl/>
        </w:rPr>
        <w:t xml:space="preserve">؟ تريد أن </w:t>
      </w:r>
      <w:r>
        <w:rPr>
          <w:rFonts w:hint="cs"/>
          <w:rtl/>
        </w:rPr>
        <w:t>ت</w:t>
      </w:r>
      <w:r>
        <w:rPr>
          <w:rtl/>
        </w:rPr>
        <w:t>قطع نسله من الدنيا وتفنيه وتطفئ نور الله</w:t>
      </w:r>
      <w:r>
        <w:rPr>
          <w:rFonts w:hint="cs"/>
          <w:rtl/>
        </w:rPr>
        <w:t xml:space="preserve"> </w:t>
      </w:r>
      <w:r>
        <w:rPr>
          <w:rtl/>
        </w:rPr>
        <w:t>؟ والله متمّ نوره ، وانتهاره لها ، وقوله : كفّي يا فاطمة ، فليس محمد حاضراً ، ولا الملائكة آتية</w:t>
      </w:r>
      <w:r>
        <w:rPr>
          <w:rFonts w:hint="cs"/>
          <w:rtl/>
        </w:rPr>
        <w:t>ً</w:t>
      </w:r>
      <w:r>
        <w:rPr>
          <w:rtl/>
        </w:rPr>
        <w:t xml:space="preserve"> بالأمر والنهي والزجر من عند الله ، وما عليّ</w:t>
      </w:r>
      <w:r>
        <w:rPr>
          <w:rFonts w:hint="cs"/>
          <w:rtl/>
        </w:rPr>
        <w:t>ٌ</w:t>
      </w:r>
      <w:r>
        <w:rPr>
          <w:rtl/>
        </w:rPr>
        <w:t xml:space="preserve"> إلا كأحدٍ من المسلمين ، فاختاري إن شئت خروجه لبيعة أبي بكر ، أو إحراقكم جميعاً.</w:t>
      </w:r>
    </w:p>
    <w:p w:rsidR="00721A0A" w:rsidRDefault="00721A0A" w:rsidP="008044A7">
      <w:pPr>
        <w:pStyle w:val="libNormal"/>
        <w:rPr>
          <w:rtl/>
        </w:rPr>
      </w:pPr>
      <w:r>
        <w:rPr>
          <w:rtl/>
        </w:rPr>
        <w:t>فقالت وهي باكية : اللهمّ إليك نشكو فقد نبيّك ورسولك وصفيّك ، وارتداد ا</w:t>
      </w:r>
      <w:r>
        <w:rPr>
          <w:rFonts w:hint="cs"/>
          <w:rtl/>
        </w:rPr>
        <w:t>ُ</w:t>
      </w:r>
      <w:r>
        <w:rPr>
          <w:rtl/>
        </w:rPr>
        <w:t>مّته علينا ، ومنعهم إيّانا حقّنا الذي جعلته لنا في كتابك المنزل على نبيك المرسل :</w:t>
      </w:r>
    </w:p>
    <w:p w:rsidR="00721A0A" w:rsidRDefault="00721A0A" w:rsidP="008044A7">
      <w:pPr>
        <w:pStyle w:val="libNormal"/>
        <w:rPr>
          <w:rtl/>
        </w:rPr>
      </w:pPr>
      <w:r>
        <w:rPr>
          <w:rtl/>
        </w:rPr>
        <w:t>فقال لها عمر : دعي عنك يا فاطمة ، حمقات النساء ، فلم يكن الله ليجمع لكم النبوّة والخلافة وأخذت النار في خشب الباب ، وإدخال قنفذ يده ( لعنه الله ) يروم فتح الباب ؛ وضرب عمر لها بالسوط على عضدها حتى صار كالدملج الأسود ؛ وركل الباب برجله ، حتى أصاب بطنها وهي حاملة بالمحسن لستّة أشهر ، وإسقاطها إيّاه ، وهجوم عمر وقنفذ وخالد بن الوليد ؛ وصفقه خدّها حتى بدا ق</w:t>
      </w:r>
      <w:r>
        <w:rPr>
          <w:rFonts w:hint="cs"/>
          <w:rtl/>
        </w:rPr>
        <w:t>ُ</w:t>
      </w:r>
      <w:r>
        <w:rPr>
          <w:rtl/>
        </w:rPr>
        <w:t>رطاها تحت خمارها ، وهي تجهر بالبكاء ، وتقول : وا</w:t>
      </w:r>
      <w:r>
        <w:rPr>
          <w:rFonts w:hint="cs"/>
          <w:rtl/>
        </w:rPr>
        <w:t xml:space="preserve"> </w:t>
      </w:r>
      <w:r>
        <w:rPr>
          <w:rtl/>
        </w:rPr>
        <w:t>أبتاه ، وارسول الله ابنتك فاطمة تكذّ</w:t>
      </w:r>
      <w:r>
        <w:rPr>
          <w:rFonts w:hint="cs"/>
          <w:rtl/>
        </w:rPr>
        <w:t>َ</w:t>
      </w:r>
      <w:r>
        <w:rPr>
          <w:rtl/>
        </w:rPr>
        <w:t>ب ، وتضرب ، ويقتل جنين في بطنها.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دلائل الإمامة : 26.</w:t>
      </w:r>
    </w:p>
    <w:p w:rsidR="00721A0A" w:rsidRDefault="00721A0A" w:rsidP="008044A7">
      <w:pPr>
        <w:pStyle w:val="libNormal"/>
        <w:rPr>
          <w:rtl/>
        </w:rPr>
      </w:pPr>
      <w:r w:rsidRPr="00556AF0">
        <w:rPr>
          <w:rtl/>
        </w:rPr>
        <w:br w:type="page"/>
      </w:r>
      <w:r>
        <w:rPr>
          <w:rtl/>
        </w:rPr>
        <w:lastRenderedPageBreak/>
        <w:t xml:space="preserve">وخروج أمير المؤمنين </w:t>
      </w:r>
      <w:r w:rsidR="00F55C0D" w:rsidRPr="00F55C0D">
        <w:rPr>
          <w:rStyle w:val="libAlaemChar"/>
          <w:rFonts w:hint="cs"/>
          <w:rtl/>
        </w:rPr>
        <w:t>عليه‌السلام</w:t>
      </w:r>
      <w:r>
        <w:rPr>
          <w:rtl/>
        </w:rPr>
        <w:t xml:space="preserve"> من داخل الدار محمرّ العين حاسراً ، حتى ألقى ملاءته عليها وضمّها إلى صدره وقوله لها : يا بنت رسول الله ، قد علمت أنّ أباك بعثه الله رحمة للعالمين ، فالله الله أن تكشفي خمارك ، وترفعي ناصيتك ، فوالله يا فاطمة ، لئن فعلت ذلك لا أبقى الله على الأرض من يشهد أنّ محمداً رسول الله ، ولا موسى ولا عيسى ولا إبراهيم ولا نوح ولا آدم ، [ ولا ] دابّة تمشي على الأرض ، ولا طائراً في السماء إلا أهلكه الله.</w:t>
      </w:r>
    </w:p>
    <w:p w:rsidR="00721A0A" w:rsidRDefault="00721A0A" w:rsidP="008044A7">
      <w:pPr>
        <w:pStyle w:val="libNormal"/>
        <w:rPr>
          <w:rtl/>
        </w:rPr>
      </w:pPr>
      <w:r>
        <w:rPr>
          <w:rtl/>
        </w:rPr>
        <w:t>ثم قال : يابن الخطّاب ، لك الويل من يومك هذا وما بعده وما يليه ، ا</w:t>
      </w:r>
      <w:r>
        <w:rPr>
          <w:rFonts w:hint="cs"/>
          <w:rtl/>
        </w:rPr>
        <w:t>ُ</w:t>
      </w:r>
      <w:r>
        <w:rPr>
          <w:rtl/>
        </w:rPr>
        <w:t>خرج قبل أن ا</w:t>
      </w:r>
      <w:r>
        <w:rPr>
          <w:rFonts w:hint="cs"/>
          <w:rtl/>
        </w:rPr>
        <w:t>ُ</w:t>
      </w:r>
      <w:r>
        <w:rPr>
          <w:rtl/>
        </w:rPr>
        <w:t>شهر سيفي فا</w:t>
      </w:r>
      <w:r>
        <w:rPr>
          <w:rFonts w:hint="cs"/>
          <w:rtl/>
        </w:rPr>
        <w:t>ُ</w:t>
      </w:r>
      <w:r>
        <w:rPr>
          <w:rtl/>
        </w:rPr>
        <w:t>فني غابر الا</w:t>
      </w:r>
      <w:r>
        <w:rPr>
          <w:rFonts w:hint="cs"/>
          <w:rtl/>
        </w:rPr>
        <w:t>ُ</w:t>
      </w:r>
      <w:r>
        <w:rPr>
          <w:rtl/>
        </w:rPr>
        <w:t xml:space="preserve">مّة ، فخرج عمر وخالد بن الوليد وقنفذ وعبد الرحمان بن </w:t>
      </w:r>
      <w:r>
        <w:rPr>
          <w:rFonts w:hint="cs"/>
          <w:rtl/>
        </w:rPr>
        <w:t>أ</w:t>
      </w:r>
      <w:r>
        <w:rPr>
          <w:rtl/>
        </w:rPr>
        <w:t>بي بكر ، فصاروا من خارج الدار.</w:t>
      </w:r>
    </w:p>
    <w:p w:rsidR="00721A0A" w:rsidRDefault="00721A0A" w:rsidP="008044A7">
      <w:pPr>
        <w:pStyle w:val="libNormal"/>
        <w:rPr>
          <w:rtl/>
        </w:rPr>
      </w:pPr>
      <w:r>
        <w:rPr>
          <w:rtl/>
        </w:rPr>
        <w:t>وصاح أمير المؤمنين بفضّة يا فضّة ، مولاتك فاقبلي منها ما تقبله النساء ، فقد جاءها المخاض من الرفسة ، وردّ الباب ، فأسقطت محسناً.</w:t>
      </w:r>
    </w:p>
    <w:p w:rsidR="00721A0A" w:rsidRDefault="00721A0A" w:rsidP="008044A7">
      <w:pPr>
        <w:pStyle w:val="libNormal"/>
        <w:rPr>
          <w:rtl/>
        </w:rPr>
      </w:pPr>
      <w:r>
        <w:rPr>
          <w:rtl/>
        </w:rPr>
        <w:t xml:space="preserve">فقال أمير المؤمنين </w:t>
      </w:r>
      <w:r w:rsidR="00F55C0D" w:rsidRPr="00F55C0D">
        <w:rPr>
          <w:rStyle w:val="libAlaemChar"/>
          <w:rFonts w:hint="cs"/>
          <w:rtl/>
        </w:rPr>
        <w:t>عليه‌السلام</w:t>
      </w:r>
      <w:r>
        <w:rPr>
          <w:rtl/>
        </w:rPr>
        <w:t xml:space="preserve"> : فإنّه لاحق</w:t>
      </w:r>
      <w:r>
        <w:rPr>
          <w:rFonts w:hint="cs"/>
          <w:rtl/>
        </w:rPr>
        <w:t>ٌ</w:t>
      </w:r>
      <w:r>
        <w:rPr>
          <w:rtl/>
        </w:rPr>
        <w:t xml:space="preserve"> بجدّه رسول الله </w:t>
      </w:r>
      <w:r w:rsidR="00F55C0D" w:rsidRPr="00F55C0D">
        <w:rPr>
          <w:rStyle w:val="libAlaemChar"/>
          <w:rFonts w:hint="cs"/>
          <w:rtl/>
        </w:rPr>
        <w:t>صلى‌الله‌عليه‌وآله</w:t>
      </w:r>
      <w:r>
        <w:rPr>
          <w:rtl/>
        </w:rPr>
        <w:t xml:space="preserve"> فيشكو إليه الحديث </w:t>
      </w:r>
      <w:r w:rsidRPr="00A66DCD">
        <w:rPr>
          <w:rStyle w:val="libFootnotenumChar"/>
          <w:rtl/>
        </w:rPr>
        <w:t>(1)</w:t>
      </w:r>
      <w:r>
        <w:rPr>
          <w:rtl/>
        </w:rPr>
        <w:t>.</w:t>
      </w:r>
    </w:p>
    <w:p w:rsidR="00721A0A" w:rsidRDefault="00721A0A" w:rsidP="008044A7">
      <w:pPr>
        <w:pStyle w:val="libNormal"/>
        <w:rPr>
          <w:rtl/>
        </w:rPr>
      </w:pPr>
      <w:r>
        <w:rPr>
          <w:rtl/>
        </w:rPr>
        <w:t>وفي علم اليقين في ا</w:t>
      </w:r>
      <w:r>
        <w:rPr>
          <w:rFonts w:hint="cs"/>
          <w:rtl/>
        </w:rPr>
        <w:t>ُ</w:t>
      </w:r>
      <w:r>
        <w:rPr>
          <w:rtl/>
        </w:rPr>
        <w:t xml:space="preserve">صول الدين : ثم إنّ عمر جمع جماعة من الطلقاء والمنافقين وأتى بهم إلى منزل أمير المؤمنين </w:t>
      </w:r>
      <w:r w:rsidR="00F55C0D" w:rsidRPr="00F55C0D">
        <w:rPr>
          <w:rStyle w:val="libAlaemChar"/>
          <w:rFonts w:hint="cs"/>
          <w:rtl/>
        </w:rPr>
        <w:t>عليه‌السلام</w:t>
      </w:r>
      <w:r>
        <w:rPr>
          <w:rtl/>
        </w:rPr>
        <w:t xml:space="preserve"> فوافوا بابه مغلقاً</w:t>
      </w:r>
      <w:r>
        <w:rPr>
          <w:rFonts w:hint="cs"/>
          <w:rtl/>
        </w:rPr>
        <w:t xml:space="preserve"> ؛</w:t>
      </w:r>
    </w:p>
    <w:p w:rsidR="00721A0A" w:rsidRDefault="00721A0A" w:rsidP="008044A7">
      <w:pPr>
        <w:pStyle w:val="libNormal"/>
        <w:rPr>
          <w:rtl/>
        </w:rPr>
      </w:pPr>
      <w:r>
        <w:rPr>
          <w:rtl/>
        </w:rPr>
        <w:t>فصاحوا به : ا</w:t>
      </w:r>
      <w:r>
        <w:rPr>
          <w:rFonts w:hint="cs"/>
          <w:rtl/>
        </w:rPr>
        <w:t>ُ</w:t>
      </w:r>
      <w:r>
        <w:rPr>
          <w:rtl/>
        </w:rPr>
        <w:t xml:space="preserve">خرج يا عليّ ، فإنّ خليفة رسول الله يدعوك ، فلم يفتح لهم الباب ؛ فأتوا بحطب فوضعوه على الباب ، وجاؤوا بالنار ليضرموه ، فصاح عمر ، وقال : والله ، لئن لم تفتحوا لنضرمنّه بالنار ، فلمّا عرفت فاطمة </w:t>
      </w:r>
      <w:r w:rsidR="00F55C0D" w:rsidRPr="00F55C0D">
        <w:rPr>
          <w:rStyle w:val="libAlaemChar"/>
          <w:rFonts w:hint="cs"/>
          <w:rtl/>
        </w:rPr>
        <w:t>عليها‌السلام</w:t>
      </w:r>
      <w:r>
        <w:rPr>
          <w:rtl/>
        </w:rPr>
        <w:t xml:space="preserve"> أنّهم يحرقون منزلها قامت وفتحت الباب ، فدفعها القوم قبل أن تتوارى عنهم ، فاختبت فاطمة </w:t>
      </w:r>
      <w:r w:rsidR="00F55C0D" w:rsidRPr="00F55C0D">
        <w:rPr>
          <w:rStyle w:val="libAlaemChar"/>
          <w:rFonts w:hint="cs"/>
          <w:rtl/>
        </w:rPr>
        <w:t>عليها‌السلام</w:t>
      </w:r>
      <w:r>
        <w:rPr>
          <w:rtl/>
        </w:rPr>
        <w:t xml:space="preserve"> وراء الباب والحائط.</w:t>
      </w:r>
    </w:p>
    <w:p w:rsidR="00721A0A" w:rsidRDefault="00721A0A" w:rsidP="008044A7">
      <w:pPr>
        <w:pStyle w:val="libNormal"/>
        <w:rPr>
          <w:rtl/>
        </w:rPr>
      </w:pPr>
      <w:r>
        <w:rPr>
          <w:rtl/>
        </w:rPr>
        <w:t xml:space="preserve">ثم إنّهم تواثبوا على أمير المؤمنين </w:t>
      </w:r>
      <w:r w:rsidR="00F55C0D" w:rsidRPr="00F55C0D">
        <w:rPr>
          <w:rStyle w:val="libAlaemChar"/>
          <w:rFonts w:hint="cs"/>
          <w:rtl/>
        </w:rPr>
        <w:t>عليه‌السلام</w:t>
      </w:r>
      <w:r>
        <w:rPr>
          <w:rtl/>
        </w:rPr>
        <w:t xml:space="preserve"> وهو جالس على فراشه ، واجتمعوا عليه حتى أخرجوه سحباً من داره ، ملبّباً بثوبه يجرّونه إلى المسجد.</w:t>
      </w:r>
    </w:p>
    <w:p w:rsidR="00721A0A" w:rsidRDefault="00721A0A" w:rsidP="008044A7">
      <w:pPr>
        <w:pStyle w:val="libNormal"/>
        <w:rPr>
          <w:rtl/>
        </w:rPr>
      </w:pPr>
      <w:r>
        <w:rPr>
          <w:rtl/>
        </w:rPr>
        <w:t xml:space="preserve">فحالت فاطمة </w:t>
      </w:r>
      <w:r w:rsidR="00F55C0D" w:rsidRPr="00F55C0D">
        <w:rPr>
          <w:rStyle w:val="libAlaemChar"/>
          <w:rFonts w:hint="cs"/>
          <w:rtl/>
        </w:rPr>
        <w:t>عليها‌السلام</w:t>
      </w:r>
      <w:r>
        <w:rPr>
          <w:rtl/>
        </w:rPr>
        <w:t xml:space="preserve"> بينهم وبين بعلها ، وقالت :</w:t>
      </w:r>
    </w:p>
    <w:p w:rsidR="00721A0A" w:rsidRDefault="00721A0A" w:rsidP="008044A7">
      <w:pPr>
        <w:pStyle w:val="libNormal"/>
        <w:rPr>
          <w:rtl/>
        </w:rPr>
      </w:pPr>
      <w:r>
        <w:rPr>
          <w:rtl/>
        </w:rPr>
        <w:t>والله ، لا أدعكم تجرّون ابن عمّي ظلماً ، ويلكم ما أسرع ما خنتم الله ورسوله فينا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البحار : 53 </w:t>
      </w:r>
      <w:r>
        <w:rPr>
          <w:rFonts w:hint="cs"/>
          <w:rtl/>
        </w:rPr>
        <w:t>/</w:t>
      </w:r>
      <w:r>
        <w:rPr>
          <w:rtl/>
        </w:rPr>
        <w:t xml:space="preserve"> 18 ، بهجة قلب المصطفى : 528 ح 23 ، اعلموا أني فاطمة : 8 </w:t>
      </w:r>
      <w:r>
        <w:rPr>
          <w:rFonts w:hint="cs"/>
          <w:rtl/>
        </w:rPr>
        <w:t>/</w:t>
      </w:r>
      <w:r>
        <w:rPr>
          <w:rtl/>
        </w:rPr>
        <w:t xml:space="preserve"> 716.</w:t>
      </w:r>
    </w:p>
    <w:p w:rsidR="00721A0A" w:rsidRDefault="00721A0A" w:rsidP="008044A7">
      <w:pPr>
        <w:pStyle w:val="libNormal0"/>
        <w:rPr>
          <w:rtl/>
        </w:rPr>
      </w:pPr>
      <w:r w:rsidRPr="00F16F59">
        <w:rPr>
          <w:rtl/>
        </w:rPr>
        <w:br w:type="page"/>
      </w:r>
      <w:r>
        <w:rPr>
          <w:rtl/>
        </w:rPr>
        <w:lastRenderedPageBreak/>
        <w:t xml:space="preserve">أهل البيت ، وقد أوصاكم رسول الله </w:t>
      </w:r>
      <w:r w:rsidR="00F55C0D" w:rsidRPr="00F55C0D">
        <w:rPr>
          <w:rStyle w:val="libAlaemChar"/>
          <w:rFonts w:hint="cs"/>
          <w:rtl/>
        </w:rPr>
        <w:t>صلى‌الله‌عليه‌وآله</w:t>
      </w:r>
      <w:r>
        <w:rPr>
          <w:rtl/>
        </w:rPr>
        <w:t xml:space="preserve"> باتّباعنا ومودّتنا والتمسّك بنا</w:t>
      </w:r>
      <w:r>
        <w:rPr>
          <w:rFonts w:hint="cs"/>
          <w:rtl/>
        </w:rPr>
        <w:t xml:space="preserve"> </w:t>
      </w:r>
      <w:r>
        <w:rPr>
          <w:rtl/>
        </w:rPr>
        <w:t>!</w:t>
      </w:r>
    </w:p>
    <w:p w:rsidR="00721A0A" w:rsidRDefault="00721A0A" w:rsidP="008044A7">
      <w:pPr>
        <w:pStyle w:val="libNormal"/>
        <w:rPr>
          <w:rtl/>
        </w:rPr>
      </w:pPr>
      <w:r>
        <w:rPr>
          <w:rtl/>
        </w:rPr>
        <w:t xml:space="preserve">وقال الله تعالى : </w:t>
      </w:r>
      <w:r w:rsidRPr="008044A7">
        <w:rPr>
          <w:rStyle w:val="libAlaemChar"/>
          <w:rtl/>
        </w:rPr>
        <w:t>(</w:t>
      </w:r>
      <w:r w:rsidRPr="00854B4A">
        <w:rPr>
          <w:rFonts w:hint="cs"/>
          <w:rtl/>
        </w:rPr>
        <w:t xml:space="preserve"> </w:t>
      </w:r>
      <w:r w:rsidRPr="008044A7">
        <w:rPr>
          <w:rStyle w:val="libAieChar"/>
          <w:rFonts w:hint="cs"/>
          <w:rtl/>
        </w:rPr>
        <w:t>قُل لاَّ أَسْأَلُكُمْ عَلَيْهِ أَجْرًا إِلاَّ المَوَدَّةَ فِي الْقُرْبَىٰ</w:t>
      </w:r>
      <w:r w:rsidRPr="00854B4A">
        <w:rPr>
          <w:rtl/>
        </w:rPr>
        <w:t xml:space="preserve"> </w:t>
      </w:r>
      <w:r w:rsidRPr="008044A7">
        <w:rPr>
          <w:rStyle w:val="libAlaemChar"/>
          <w:rtl/>
        </w:rPr>
        <w:t>)</w:t>
      </w:r>
      <w:r>
        <w:rPr>
          <w:rtl/>
        </w:rPr>
        <w:t>.</w:t>
      </w:r>
    </w:p>
    <w:p w:rsidR="00721A0A" w:rsidRDefault="00721A0A" w:rsidP="008044A7">
      <w:pPr>
        <w:pStyle w:val="libNormal"/>
        <w:rPr>
          <w:rtl/>
        </w:rPr>
      </w:pPr>
      <w:r>
        <w:rPr>
          <w:rtl/>
        </w:rPr>
        <w:t xml:space="preserve">قال : فتركه أكثر القوم لأجلها ، فأمر عمر قنفذ </w:t>
      </w:r>
      <w:r>
        <w:rPr>
          <w:rFonts w:hint="cs"/>
          <w:rtl/>
        </w:rPr>
        <w:t>ابن عمّه</w:t>
      </w:r>
      <w:r>
        <w:rPr>
          <w:rtl/>
        </w:rPr>
        <w:t xml:space="preserve"> أن يضربها بسوطه</w:t>
      </w:r>
      <w:r>
        <w:rPr>
          <w:rFonts w:hint="cs"/>
          <w:rtl/>
        </w:rPr>
        <w:t xml:space="preserve"> ؛</w:t>
      </w:r>
    </w:p>
    <w:p w:rsidR="00721A0A" w:rsidRDefault="00721A0A" w:rsidP="008044A7">
      <w:pPr>
        <w:pStyle w:val="libNormal"/>
        <w:rPr>
          <w:rtl/>
        </w:rPr>
      </w:pPr>
      <w:r>
        <w:rPr>
          <w:rtl/>
        </w:rPr>
        <w:t xml:space="preserve">فضربها قنفذ بالسوط على ظهرها وجنبيها إلى أن أنهكها وأثّر في جسمها الشريف وكان ذلك الضرب أقوى ضرراً في إسقاط جنينها ، وقد كان رسول الله </w:t>
      </w:r>
      <w:r w:rsidR="00F55C0D" w:rsidRPr="00F55C0D">
        <w:rPr>
          <w:rStyle w:val="libAlaemChar"/>
          <w:rFonts w:hint="cs"/>
          <w:rtl/>
        </w:rPr>
        <w:t>صلى‌الله‌عليه‌وآله</w:t>
      </w:r>
      <w:r>
        <w:rPr>
          <w:rtl/>
        </w:rPr>
        <w:t xml:space="preserve"> سماّه محسناً ، وجعلوا يقودون أمير المؤمنين </w:t>
      </w:r>
      <w:r w:rsidR="00F55C0D" w:rsidRPr="00F55C0D">
        <w:rPr>
          <w:rStyle w:val="libAlaemChar"/>
          <w:rFonts w:hint="cs"/>
          <w:rtl/>
        </w:rPr>
        <w:t>عليه‌السلام</w:t>
      </w:r>
      <w:r>
        <w:rPr>
          <w:rtl/>
        </w:rPr>
        <w:t xml:space="preserve"> إلى المسجد حتى أوقفوه بين يدى أبي بكر ، فلحقته فاطمة </w:t>
      </w:r>
      <w:r w:rsidR="00F55C0D" w:rsidRPr="00F55C0D">
        <w:rPr>
          <w:rStyle w:val="libAlaemChar"/>
          <w:rFonts w:hint="cs"/>
          <w:rtl/>
        </w:rPr>
        <w:t>عليها‌السلام</w:t>
      </w:r>
      <w:r>
        <w:rPr>
          <w:rtl/>
        </w:rPr>
        <w:t xml:space="preserve"> إلى المسجد لتخلّصه ، فلم تتمكّن من ذلك ؛ فعدلت إلى قبر أبيها فأشارت إليه بحزنة ونجيب ، وهي تقول :</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345FC3">
              <w:rPr>
                <w:rtl/>
              </w:rPr>
              <w:t>نفسي على زفراتها محبوسة</w:t>
            </w:r>
            <w:r w:rsidRPr="00D934CC">
              <w:rPr>
                <w:rStyle w:val="libPoemTiniChar0"/>
                <w:rtl/>
              </w:rPr>
              <w:t> </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345FC3">
              <w:rPr>
                <w:rtl/>
              </w:rPr>
              <w:t>يا ليتها خرجت من الزفرات</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لا خير بعدك في الحياة وإنّما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أبكي مخافة أن تطول حياتي</w:t>
            </w:r>
            <w:r w:rsidRPr="00D934CC">
              <w:rPr>
                <w:rStyle w:val="libPoemTiniChar0"/>
                <w:rtl/>
              </w:rPr>
              <w:br/>
              <w:t> </w:t>
            </w:r>
          </w:p>
        </w:tc>
      </w:tr>
    </w:tbl>
    <w:p w:rsidR="00721A0A" w:rsidRDefault="00721A0A" w:rsidP="008044A7">
      <w:pPr>
        <w:pStyle w:val="libNormal"/>
        <w:rPr>
          <w:rtl/>
        </w:rPr>
      </w:pPr>
      <w:r>
        <w:rPr>
          <w:rtl/>
        </w:rPr>
        <w:t>ثم قالت : وا</w:t>
      </w:r>
      <w:r>
        <w:rPr>
          <w:rFonts w:hint="cs"/>
          <w:rtl/>
        </w:rPr>
        <w:t xml:space="preserve"> أ</w:t>
      </w:r>
      <w:r>
        <w:rPr>
          <w:rtl/>
        </w:rPr>
        <w:t>سفاه عليك يا أبتاه ، وأثكل حبيبك أبو الحسن المؤتمن ، وأبو سبطيك الحسن والحسين ، ومن ربّيته صغيراً ، وآخيته كبيراً ، أجلّ أحبّائك لديك وأحبّ أصحابك عليك ، أوّلهم سبقا</w:t>
      </w:r>
      <w:r>
        <w:rPr>
          <w:rFonts w:hint="cs"/>
          <w:rtl/>
        </w:rPr>
        <w:t>ً</w:t>
      </w:r>
      <w:r>
        <w:rPr>
          <w:rtl/>
        </w:rPr>
        <w:t xml:space="preserve"> إلى الإسلام ، ومهاجرة</w:t>
      </w:r>
      <w:r>
        <w:rPr>
          <w:rFonts w:hint="cs"/>
          <w:rtl/>
        </w:rPr>
        <w:t>ً</w:t>
      </w:r>
      <w:r>
        <w:rPr>
          <w:rtl/>
        </w:rPr>
        <w:t xml:space="preserve"> إليك يا خير الأنام ؛ فها هو يساق في الأسر كما يقاد البعير.</w:t>
      </w:r>
    </w:p>
    <w:p w:rsidR="00721A0A" w:rsidRDefault="00721A0A" w:rsidP="008044A7">
      <w:pPr>
        <w:pStyle w:val="libNormal"/>
        <w:rPr>
          <w:rtl/>
        </w:rPr>
      </w:pPr>
      <w:r>
        <w:rPr>
          <w:rtl/>
        </w:rPr>
        <w:t>ثم إنّها أنّت أنّةً وقالت : وا</w:t>
      </w:r>
      <w:r>
        <w:rPr>
          <w:rFonts w:hint="cs"/>
          <w:rtl/>
        </w:rPr>
        <w:t xml:space="preserve"> </w:t>
      </w:r>
      <w:r>
        <w:rPr>
          <w:rtl/>
        </w:rPr>
        <w:t>محمّداه ، وا</w:t>
      </w:r>
      <w:r>
        <w:rPr>
          <w:rFonts w:hint="cs"/>
          <w:rtl/>
        </w:rPr>
        <w:t xml:space="preserve"> </w:t>
      </w:r>
      <w:r>
        <w:rPr>
          <w:rtl/>
        </w:rPr>
        <w:t>حبيباه ، وا</w:t>
      </w:r>
      <w:r>
        <w:rPr>
          <w:rFonts w:hint="cs"/>
          <w:rtl/>
        </w:rPr>
        <w:t xml:space="preserve"> </w:t>
      </w:r>
      <w:r>
        <w:rPr>
          <w:rtl/>
        </w:rPr>
        <w:t>أباه ، وا</w:t>
      </w:r>
      <w:r>
        <w:rPr>
          <w:rFonts w:hint="cs"/>
          <w:rtl/>
        </w:rPr>
        <w:t xml:space="preserve"> </w:t>
      </w:r>
      <w:r>
        <w:rPr>
          <w:rtl/>
        </w:rPr>
        <w:t>أبا القاسماه ، وا</w:t>
      </w:r>
      <w:r>
        <w:rPr>
          <w:rFonts w:hint="cs"/>
          <w:rtl/>
        </w:rPr>
        <w:t xml:space="preserve"> </w:t>
      </w:r>
      <w:r>
        <w:rPr>
          <w:rtl/>
        </w:rPr>
        <w:t>أحمداه ، وا</w:t>
      </w:r>
      <w:r>
        <w:rPr>
          <w:rFonts w:hint="cs"/>
          <w:rtl/>
        </w:rPr>
        <w:t xml:space="preserve"> </w:t>
      </w:r>
      <w:r>
        <w:rPr>
          <w:rtl/>
        </w:rPr>
        <w:t>قلّة ناصراه ، وا</w:t>
      </w:r>
      <w:r>
        <w:rPr>
          <w:rFonts w:hint="cs"/>
          <w:rtl/>
        </w:rPr>
        <w:t xml:space="preserve"> </w:t>
      </w:r>
      <w:r>
        <w:rPr>
          <w:rtl/>
        </w:rPr>
        <w:t>غوثاه ، وا</w:t>
      </w:r>
      <w:r>
        <w:rPr>
          <w:rFonts w:hint="cs"/>
          <w:rtl/>
        </w:rPr>
        <w:t xml:space="preserve"> </w:t>
      </w:r>
      <w:r>
        <w:rPr>
          <w:rtl/>
        </w:rPr>
        <w:t>طول كربتاه ، وا</w:t>
      </w:r>
      <w:r>
        <w:rPr>
          <w:rFonts w:hint="cs"/>
          <w:rtl/>
        </w:rPr>
        <w:t xml:space="preserve"> </w:t>
      </w:r>
      <w:r>
        <w:rPr>
          <w:rtl/>
        </w:rPr>
        <w:t>حزناه ، وا</w:t>
      </w:r>
      <w:r>
        <w:rPr>
          <w:rFonts w:hint="cs"/>
          <w:rtl/>
        </w:rPr>
        <w:t xml:space="preserve"> </w:t>
      </w:r>
      <w:r>
        <w:rPr>
          <w:rtl/>
        </w:rPr>
        <w:t>مصيبتاه ، وا</w:t>
      </w:r>
      <w:r>
        <w:rPr>
          <w:rFonts w:hint="cs"/>
          <w:rtl/>
        </w:rPr>
        <w:t xml:space="preserve"> </w:t>
      </w:r>
      <w:r>
        <w:rPr>
          <w:rtl/>
        </w:rPr>
        <w:t>سوء صباحاه ؛ وخرّت مغشيّة عليها ، فضجّ الناس بالبكاء والن</w:t>
      </w:r>
      <w:r>
        <w:rPr>
          <w:rFonts w:hint="cs"/>
          <w:rtl/>
        </w:rPr>
        <w:t>ح</w:t>
      </w:r>
      <w:r>
        <w:rPr>
          <w:rtl/>
        </w:rPr>
        <w:t>يب ، وصار المسجد مأتماً.</w:t>
      </w:r>
    </w:p>
    <w:p w:rsidR="00721A0A" w:rsidRDefault="00721A0A" w:rsidP="008044A7">
      <w:pPr>
        <w:pStyle w:val="libNormal"/>
        <w:rPr>
          <w:rtl/>
        </w:rPr>
      </w:pPr>
      <w:r>
        <w:rPr>
          <w:rtl/>
        </w:rPr>
        <w:t xml:space="preserve">ثم إنّهم أوقفوا أمير المؤمنين </w:t>
      </w:r>
      <w:r w:rsidR="00F55C0D" w:rsidRPr="00F55C0D">
        <w:rPr>
          <w:rStyle w:val="libAlaemChar"/>
          <w:rFonts w:hint="cs"/>
          <w:rtl/>
        </w:rPr>
        <w:t>عليه‌السلام</w:t>
      </w:r>
      <w:r>
        <w:rPr>
          <w:rtl/>
        </w:rPr>
        <w:t xml:space="preserve"> بين يدي أبي بكر ، وقالوا له : مدّ يدك فبايع ، فقال :</w:t>
      </w:r>
      <w:r>
        <w:rPr>
          <w:rFonts w:hint="cs"/>
          <w:rtl/>
        </w:rPr>
        <w:t xml:space="preserve"> </w:t>
      </w:r>
      <w:r>
        <w:rPr>
          <w:rtl/>
        </w:rPr>
        <w:t>ـ</w:t>
      </w:r>
      <w:r>
        <w:rPr>
          <w:rFonts w:hint="cs"/>
          <w:rtl/>
        </w:rPr>
        <w:t xml:space="preserve"> </w:t>
      </w:r>
      <w:r>
        <w:rPr>
          <w:rtl/>
        </w:rPr>
        <w:t>والله</w:t>
      </w:r>
      <w:r>
        <w:rPr>
          <w:rFonts w:hint="cs"/>
          <w:rtl/>
        </w:rPr>
        <w:t xml:space="preserve"> </w:t>
      </w:r>
      <w:r>
        <w:rPr>
          <w:rtl/>
        </w:rPr>
        <w:t>ـ</w:t>
      </w:r>
      <w:r>
        <w:rPr>
          <w:rFonts w:hint="cs"/>
          <w:rtl/>
        </w:rPr>
        <w:t xml:space="preserve"> </w:t>
      </w:r>
      <w:r>
        <w:rPr>
          <w:rtl/>
        </w:rPr>
        <w:t>لا ا</w:t>
      </w:r>
      <w:r>
        <w:rPr>
          <w:rFonts w:hint="cs"/>
          <w:rtl/>
        </w:rPr>
        <w:t>ُ</w:t>
      </w:r>
      <w:r>
        <w:rPr>
          <w:rtl/>
        </w:rPr>
        <w:t>بايع ، والبيعة لي في رقابكم.</w:t>
      </w:r>
    </w:p>
    <w:p w:rsidR="00721A0A" w:rsidRDefault="00721A0A" w:rsidP="008044A7">
      <w:pPr>
        <w:pStyle w:val="libNormal"/>
        <w:rPr>
          <w:rtl/>
        </w:rPr>
      </w:pPr>
      <w:r>
        <w:rPr>
          <w:rtl/>
        </w:rPr>
        <w:t>فروي عن عديّ بن حاتم أنّه قال :</w:t>
      </w:r>
      <w:r>
        <w:rPr>
          <w:rFonts w:hint="cs"/>
          <w:rtl/>
        </w:rPr>
        <w:t xml:space="preserve"> </w:t>
      </w:r>
      <w:r>
        <w:rPr>
          <w:rtl/>
        </w:rPr>
        <w:t>ـ</w:t>
      </w:r>
      <w:r>
        <w:rPr>
          <w:rFonts w:hint="cs"/>
          <w:rtl/>
        </w:rPr>
        <w:t xml:space="preserve"> </w:t>
      </w:r>
      <w:r>
        <w:rPr>
          <w:rtl/>
        </w:rPr>
        <w:t>والله</w:t>
      </w:r>
      <w:r>
        <w:rPr>
          <w:rFonts w:hint="cs"/>
          <w:rtl/>
        </w:rPr>
        <w:t xml:space="preserve"> </w:t>
      </w:r>
      <w:r>
        <w:rPr>
          <w:rtl/>
        </w:rPr>
        <w:t>ـ</w:t>
      </w:r>
      <w:r>
        <w:rPr>
          <w:rFonts w:hint="cs"/>
          <w:rtl/>
        </w:rPr>
        <w:t xml:space="preserve"> </w:t>
      </w:r>
      <w:r>
        <w:rPr>
          <w:rtl/>
        </w:rPr>
        <w:t xml:space="preserve">ما رحمت أحداً قطّ رحمتي عليّ بن أبي طالب </w:t>
      </w:r>
      <w:r w:rsidR="00F55C0D" w:rsidRPr="00F55C0D">
        <w:rPr>
          <w:rStyle w:val="libAlaemChar"/>
          <w:rFonts w:hint="cs"/>
          <w:rtl/>
        </w:rPr>
        <w:t>عليه‌السلام</w:t>
      </w:r>
      <w:r>
        <w:rPr>
          <w:rtl/>
        </w:rPr>
        <w:t xml:space="preserve"> حين ا</w:t>
      </w:r>
      <w:r>
        <w:rPr>
          <w:rFonts w:hint="cs"/>
          <w:rtl/>
        </w:rPr>
        <w:t>ُ</w:t>
      </w:r>
      <w:r>
        <w:rPr>
          <w:rtl/>
        </w:rPr>
        <w:t>تي به ملبّباً بثوبه ، يقودونه إلى أبي بكر ، وقالوا : بايع.</w:t>
      </w:r>
    </w:p>
    <w:p w:rsidR="00721A0A" w:rsidRDefault="00721A0A" w:rsidP="008044A7">
      <w:pPr>
        <w:pStyle w:val="libNormal"/>
        <w:rPr>
          <w:rtl/>
        </w:rPr>
      </w:pPr>
      <w:r>
        <w:rPr>
          <w:rtl/>
        </w:rPr>
        <w:t>قال : فإن لم أفعل</w:t>
      </w:r>
      <w:r>
        <w:rPr>
          <w:rFonts w:hint="cs"/>
          <w:rtl/>
        </w:rPr>
        <w:t xml:space="preserve"> </w:t>
      </w:r>
      <w:r>
        <w:rPr>
          <w:rtl/>
        </w:rPr>
        <w:t>؟ قالوا : ن</w:t>
      </w:r>
      <w:r>
        <w:rPr>
          <w:rFonts w:hint="cs"/>
          <w:rtl/>
        </w:rPr>
        <w:t>ض</w:t>
      </w:r>
      <w:r>
        <w:rPr>
          <w:rtl/>
        </w:rPr>
        <w:t>رب الذي فيه عيناك.</w:t>
      </w:r>
    </w:p>
    <w:p w:rsidR="00721A0A" w:rsidRDefault="00721A0A" w:rsidP="008044A7">
      <w:pPr>
        <w:pStyle w:val="libNormal"/>
        <w:rPr>
          <w:rtl/>
        </w:rPr>
      </w:pPr>
      <w:r>
        <w:rPr>
          <w:rtl/>
        </w:rPr>
        <w:t>قال : فرفع رأسه إلى السماء وقال : اللهم إنّي ا</w:t>
      </w:r>
      <w:r>
        <w:rPr>
          <w:rFonts w:hint="cs"/>
          <w:rtl/>
        </w:rPr>
        <w:t>ُ</w:t>
      </w:r>
      <w:r>
        <w:rPr>
          <w:rtl/>
        </w:rPr>
        <w:t xml:space="preserve">شهدك أنّهم أتوا أن يقتلوني ، فإنّي عبد الله وأخو رسول الله ، فقالوا له : مدّ يدك فبايع ، فأبي عليهم فمدّوا يده كرهاً فقبض عليّ </w:t>
      </w:r>
      <w:r w:rsidR="00F55C0D" w:rsidRPr="00F55C0D">
        <w:rPr>
          <w:rStyle w:val="libAlaemChar"/>
          <w:rFonts w:hint="cs"/>
          <w:rtl/>
        </w:rPr>
        <w:t>عليه‌السلام</w:t>
      </w:r>
      <w:r>
        <w:rPr>
          <w:rtl/>
        </w:rPr>
        <w:t xml:space="preserve"> أنامله ، فراموا بأجمعهم فتحها فلم ي</w:t>
      </w:r>
      <w:r>
        <w:rPr>
          <w:rFonts w:hint="cs"/>
          <w:rtl/>
        </w:rPr>
        <w:t>ق</w:t>
      </w:r>
      <w:r>
        <w:rPr>
          <w:rtl/>
        </w:rPr>
        <w:t>د</w:t>
      </w:r>
      <w:r>
        <w:rPr>
          <w:rFonts w:hint="cs"/>
          <w:rtl/>
        </w:rPr>
        <w:t>رو</w:t>
      </w:r>
      <w:r>
        <w:rPr>
          <w:rtl/>
        </w:rPr>
        <w:t>ا ، فمسح عليها أبو بكر ، وهي</w:t>
      </w:r>
    </w:p>
    <w:p w:rsidR="00721A0A" w:rsidRDefault="00721A0A" w:rsidP="008044A7">
      <w:pPr>
        <w:pStyle w:val="libNormal0"/>
        <w:rPr>
          <w:rtl/>
        </w:rPr>
      </w:pPr>
      <w:r w:rsidRPr="00854B4A">
        <w:rPr>
          <w:rtl/>
        </w:rPr>
        <w:br w:type="page"/>
      </w:r>
      <w:r>
        <w:rPr>
          <w:rtl/>
        </w:rPr>
        <w:lastRenderedPageBreak/>
        <w:t xml:space="preserve">مضمومة ، وهو </w:t>
      </w:r>
      <w:r w:rsidR="00F55C0D" w:rsidRPr="00F55C0D">
        <w:rPr>
          <w:rStyle w:val="libAlaemChar"/>
          <w:rFonts w:hint="cs"/>
          <w:rtl/>
        </w:rPr>
        <w:t>عليه‌السلام</w:t>
      </w:r>
      <w:r>
        <w:rPr>
          <w:rtl/>
        </w:rPr>
        <w:t xml:space="preserve"> يقول وينظر إلى قبر رسول الله </w:t>
      </w:r>
      <w:r w:rsidR="00F55C0D" w:rsidRPr="00F55C0D">
        <w:rPr>
          <w:rStyle w:val="libAlaemChar"/>
          <w:rFonts w:hint="cs"/>
          <w:rtl/>
        </w:rPr>
        <w:t>صلى‌الله‌عليه‌وآله</w:t>
      </w:r>
      <w:r>
        <w:rPr>
          <w:rtl/>
        </w:rPr>
        <w:t xml:space="preserve"> </w:t>
      </w:r>
      <w:r w:rsidRPr="008044A7">
        <w:rPr>
          <w:rStyle w:val="libAlaemChar"/>
          <w:rtl/>
        </w:rPr>
        <w:t>(</w:t>
      </w:r>
      <w:r w:rsidRPr="00854B4A">
        <w:rPr>
          <w:rFonts w:hint="cs"/>
          <w:rtl/>
        </w:rPr>
        <w:t xml:space="preserve"> </w:t>
      </w:r>
      <w:r w:rsidRPr="008044A7">
        <w:rPr>
          <w:rStyle w:val="libAieChar"/>
          <w:rFonts w:hint="cs"/>
          <w:rtl/>
        </w:rPr>
        <w:t>ابْنَ أُمَّ إِنَّ الْقَوْمَ اسْتَضْعَفُونِي وَكَادُوا يَقْتُلُونَنِي</w:t>
      </w:r>
      <w:r w:rsidRPr="00854B4A">
        <w:rPr>
          <w:rtl/>
        </w:rPr>
        <w:t xml:space="preserve"> </w:t>
      </w:r>
      <w:r w:rsidRPr="008044A7">
        <w:rPr>
          <w:rStyle w:val="libAlaemChar"/>
          <w:rtl/>
        </w:rPr>
        <w:t>)</w:t>
      </w:r>
      <w:r>
        <w:rPr>
          <w:rtl/>
        </w:rPr>
        <w:t>.</w:t>
      </w:r>
    </w:p>
    <w:p w:rsidR="00721A0A" w:rsidRDefault="00721A0A" w:rsidP="008044A7">
      <w:pPr>
        <w:pStyle w:val="libNormal"/>
        <w:rPr>
          <w:rtl/>
        </w:rPr>
      </w:pPr>
      <w:r>
        <w:rPr>
          <w:rtl/>
        </w:rPr>
        <w:t xml:space="preserve">قال الراوي : إنّ علياً </w:t>
      </w:r>
      <w:r w:rsidR="00F55C0D" w:rsidRPr="00F55C0D">
        <w:rPr>
          <w:rStyle w:val="libAlaemChar"/>
          <w:rFonts w:hint="cs"/>
          <w:rtl/>
        </w:rPr>
        <w:t>عليه‌السلام</w:t>
      </w:r>
      <w:r>
        <w:rPr>
          <w:rtl/>
        </w:rPr>
        <w:t xml:space="preserve"> خاطب أبا بكر بهذين البيتين :</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345FC3">
              <w:rPr>
                <w:rtl/>
              </w:rPr>
              <w:t>فإن كنت بالشورى ملكت ا</w:t>
            </w:r>
            <w:r>
              <w:rPr>
                <w:rFonts w:hint="cs"/>
                <w:rtl/>
              </w:rPr>
              <w:t>ُ</w:t>
            </w:r>
            <w:r w:rsidRPr="00345FC3">
              <w:rPr>
                <w:rtl/>
              </w:rPr>
              <w:t>مورهم</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345FC3">
              <w:rPr>
                <w:rtl/>
              </w:rPr>
              <w:t>فكيف بهذا والمشيرون غي</w:t>
            </w:r>
            <w:r>
              <w:rPr>
                <w:rFonts w:hint="cs"/>
                <w:rtl/>
              </w:rPr>
              <w:t>ّ</w:t>
            </w:r>
            <w:r w:rsidRPr="00345FC3">
              <w:rPr>
                <w:rtl/>
              </w:rPr>
              <w:t>ب</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وإن كنت بالقربى حججت خصيمهم</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فغيرك أولى بالنبيّ وأقرب</w:t>
            </w:r>
            <w:r w:rsidRPr="00D934CC">
              <w:rPr>
                <w:rStyle w:val="libPoemTiniChar0"/>
                <w:rtl/>
              </w:rPr>
              <w:br/>
              <w:t> </w:t>
            </w:r>
          </w:p>
        </w:tc>
      </w:tr>
    </w:tbl>
    <w:p w:rsidR="00721A0A" w:rsidRDefault="00721A0A" w:rsidP="008044A7">
      <w:pPr>
        <w:pStyle w:val="libNormal"/>
        <w:rPr>
          <w:rtl/>
        </w:rPr>
      </w:pPr>
      <w:r>
        <w:rPr>
          <w:rtl/>
        </w:rPr>
        <w:t xml:space="preserve">وكان </w:t>
      </w:r>
      <w:r w:rsidR="00F55C0D" w:rsidRPr="00F55C0D">
        <w:rPr>
          <w:rStyle w:val="libAlaemChar"/>
          <w:rFonts w:hint="cs"/>
          <w:rtl/>
        </w:rPr>
        <w:t>عليه‌السلام</w:t>
      </w:r>
      <w:r>
        <w:rPr>
          <w:rtl/>
        </w:rPr>
        <w:t xml:space="preserve"> كثيراً ما يقول : وا</w:t>
      </w:r>
      <w:r>
        <w:rPr>
          <w:rFonts w:hint="cs"/>
          <w:rtl/>
        </w:rPr>
        <w:t xml:space="preserve"> </w:t>
      </w:r>
      <w:r>
        <w:rPr>
          <w:rtl/>
        </w:rPr>
        <w:t>عجباه تكون الخلافة بالصحابة ، ولا تكون بالقرابة والصحابة</w:t>
      </w:r>
      <w:r>
        <w:rPr>
          <w:rFonts w:hint="cs"/>
          <w:rtl/>
        </w:rPr>
        <w:t xml:space="preserve"> </w:t>
      </w:r>
      <w:r>
        <w:rPr>
          <w:rtl/>
        </w:rPr>
        <w:t xml:space="preserve">؟! </w:t>
      </w:r>
      <w:r w:rsidRPr="00A66DCD">
        <w:rPr>
          <w:rStyle w:val="libFootnotenumChar"/>
          <w:rtl/>
        </w:rPr>
        <w:t>(1)</w:t>
      </w:r>
      <w:r>
        <w:rPr>
          <w:rtl/>
        </w:rPr>
        <w:t>.</w:t>
      </w:r>
    </w:p>
    <w:p w:rsidR="00721A0A" w:rsidRDefault="00721A0A" w:rsidP="008044A7">
      <w:pPr>
        <w:pStyle w:val="libNormal"/>
        <w:rPr>
          <w:rtl/>
        </w:rPr>
      </w:pPr>
      <w:r>
        <w:rPr>
          <w:rtl/>
        </w:rPr>
        <w:t xml:space="preserve">وفي الملل والنحل : إنّ عمر ضرب بطن فاطمة </w:t>
      </w:r>
      <w:r w:rsidR="00F55C0D" w:rsidRPr="00F55C0D">
        <w:rPr>
          <w:rStyle w:val="libAlaemChar"/>
          <w:rFonts w:hint="cs"/>
          <w:rtl/>
        </w:rPr>
        <w:t>عليها‌السلام</w:t>
      </w:r>
      <w:r>
        <w:rPr>
          <w:rtl/>
        </w:rPr>
        <w:t xml:space="preserve"> يوم البيعة حتى ألقت الجنين من بطنها وكان يصيح : أحرقوا دارها بمن فيها.</w:t>
      </w:r>
    </w:p>
    <w:p w:rsidR="00721A0A" w:rsidRDefault="00721A0A" w:rsidP="008044A7">
      <w:pPr>
        <w:pStyle w:val="libNormal"/>
        <w:rPr>
          <w:rtl/>
        </w:rPr>
      </w:pPr>
      <w:r>
        <w:rPr>
          <w:rtl/>
        </w:rPr>
        <w:t xml:space="preserve">وما كان في الدار غير عليّ وفاطمة والحسن والحسين </w:t>
      </w:r>
      <w:r w:rsidR="00F55C0D" w:rsidRPr="00F55C0D">
        <w:rPr>
          <w:rStyle w:val="libAlaemChar"/>
          <w:rFonts w:hint="cs"/>
          <w:rtl/>
        </w:rPr>
        <w:t>عليهم‌السلام</w:t>
      </w:r>
      <w:r>
        <w:rPr>
          <w:rtl/>
        </w:rPr>
        <w:t xml:space="preserve"> </w:t>
      </w:r>
      <w:r w:rsidRPr="00A66DCD">
        <w:rPr>
          <w:rStyle w:val="libFootnotenumChar"/>
          <w:rtl/>
        </w:rPr>
        <w:t>(2)</w:t>
      </w:r>
      <w:r>
        <w:rPr>
          <w:rtl/>
        </w:rPr>
        <w:t>.</w:t>
      </w:r>
    </w:p>
    <w:p w:rsidR="00721A0A" w:rsidRDefault="00721A0A" w:rsidP="008044A7">
      <w:pPr>
        <w:pStyle w:val="libNormal"/>
        <w:rPr>
          <w:rtl/>
        </w:rPr>
      </w:pPr>
      <w:r>
        <w:rPr>
          <w:rtl/>
        </w:rPr>
        <w:t>وعن الوافي بالوفيات : قال صلاح الدين الصفدي الشافعي المتوفّى 764 في ترجمة « النظام » في ذكر أقواله :</w:t>
      </w:r>
    </w:p>
    <w:p w:rsidR="00721A0A" w:rsidRDefault="00721A0A" w:rsidP="008044A7">
      <w:pPr>
        <w:pStyle w:val="libNormal"/>
        <w:rPr>
          <w:rtl/>
        </w:rPr>
      </w:pPr>
      <w:r>
        <w:rPr>
          <w:rtl/>
        </w:rPr>
        <w:t xml:space="preserve">وقال : إنّ عمر ضرب بطن فاطمة يوم البيعة ، حتى ألقت المحسن من بطنها </w:t>
      </w:r>
      <w:r w:rsidRPr="00A66DCD">
        <w:rPr>
          <w:rStyle w:val="libFootnotenumChar"/>
          <w:rtl/>
        </w:rPr>
        <w:t>(3)</w:t>
      </w:r>
      <w:r>
        <w:rPr>
          <w:rtl/>
        </w:rPr>
        <w:t>.</w:t>
      </w:r>
    </w:p>
    <w:p w:rsidR="00721A0A" w:rsidRDefault="00721A0A" w:rsidP="008044A7">
      <w:pPr>
        <w:pStyle w:val="libNormal"/>
        <w:rPr>
          <w:rtl/>
        </w:rPr>
      </w:pPr>
      <w:r>
        <w:rPr>
          <w:rtl/>
        </w:rPr>
        <w:t xml:space="preserve">وعن لسان الميزان : إنّ عمر رفس فاطمة </w:t>
      </w:r>
      <w:r w:rsidR="00F55C0D" w:rsidRPr="00F55C0D">
        <w:rPr>
          <w:rStyle w:val="libAlaemChar"/>
          <w:rFonts w:hint="cs"/>
          <w:rtl/>
        </w:rPr>
        <w:t>عليها‌السلام</w:t>
      </w:r>
      <w:r>
        <w:rPr>
          <w:rtl/>
        </w:rPr>
        <w:t xml:space="preserve"> حتى أسقطت بمحسن </w:t>
      </w:r>
      <w:r w:rsidRPr="00A66DCD">
        <w:rPr>
          <w:rStyle w:val="libFootnotenumChar"/>
          <w:rtl/>
        </w:rPr>
        <w:t>(4)</w:t>
      </w:r>
      <w:r>
        <w:rPr>
          <w:rtl/>
        </w:rPr>
        <w:t>.</w:t>
      </w:r>
    </w:p>
    <w:p w:rsidR="00721A0A" w:rsidRDefault="00721A0A" w:rsidP="008044A7">
      <w:pPr>
        <w:pStyle w:val="libNormal"/>
        <w:rPr>
          <w:rtl/>
        </w:rPr>
      </w:pPr>
      <w:r>
        <w:rPr>
          <w:rtl/>
        </w:rPr>
        <w:t xml:space="preserve">وعن العقد الفريد : الذين تخلّفوا عن بيعة أبي بكر ، عليّ </w:t>
      </w:r>
      <w:r w:rsidR="00F55C0D" w:rsidRPr="00F55C0D">
        <w:rPr>
          <w:rStyle w:val="libAlaemChar"/>
          <w:rFonts w:hint="cs"/>
          <w:rtl/>
        </w:rPr>
        <w:t>عليه‌السلام</w:t>
      </w:r>
      <w:r>
        <w:rPr>
          <w:rtl/>
        </w:rPr>
        <w:t xml:space="preserve"> والعباس والزبير وسعد ابن عبادة ، فأمّا عليّ </w:t>
      </w:r>
      <w:r w:rsidR="00F55C0D" w:rsidRPr="00F55C0D">
        <w:rPr>
          <w:rStyle w:val="libAlaemChar"/>
          <w:rFonts w:hint="cs"/>
          <w:rtl/>
        </w:rPr>
        <w:t>عليه‌السلام</w:t>
      </w:r>
      <w:r>
        <w:rPr>
          <w:rtl/>
        </w:rPr>
        <w:t xml:space="preserve"> والعبّاس والزبير فقعدوا في بيت فاطمة </w:t>
      </w:r>
      <w:r w:rsidR="00F55C0D" w:rsidRPr="00F55C0D">
        <w:rPr>
          <w:rStyle w:val="libAlaemChar"/>
          <w:rFonts w:hint="cs"/>
          <w:rtl/>
        </w:rPr>
        <w:t>عليها‌السلام</w:t>
      </w:r>
      <w:r>
        <w:rPr>
          <w:rtl/>
        </w:rPr>
        <w:t xml:space="preserve"> حتى بعث إليهم أبوبكر عمر بن الخطاب ليخرجوا من بيت فاطمة ، وقال له :</w:t>
      </w:r>
    </w:p>
    <w:p w:rsidR="00721A0A" w:rsidRDefault="00721A0A" w:rsidP="008044A7">
      <w:pPr>
        <w:pStyle w:val="libNormal"/>
        <w:rPr>
          <w:rtl/>
        </w:rPr>
      </w:pPr>
      <w:r>
        <w:rPr>
          <w:rtl/>
        </w:rPr>
        <w:t>إن أبوا فقاتلهم ، فأقبل بقبس من نار على أن يضرم عليهم الدار ؛ فلقيته فاطمة فقالت : يابن الخطّاب ، أجئت لتحرق دارنا</w:t>
      </w:r>
      <w:r>
        <w:rPr>
          <w:rFonts w:hint="cs"/>
          <w:rtl/>
        </w:rPr>
        <w:t xml:space="preserve"> </w:t>
      </w:r>
      <w:r>
        <w:rPr>
          <w:rtl/>
        </w:rPr>
        <w:t xml:space="preserve">؟! قال : نعم ... </w:t>
      </w:r>
      <w:r w:rsidRPr="00A66DCD">
        <w:rPr>
          <w:rStyle w:val="libFootnotenumChar"/>
          <w:rtl/>
        </w:rPr>
        <w:t>(5)</w:t>
      </w:r>
      <w:r>
        <w:rPr>
          <w:rtl/>
        </w:rPr>
        <w:t>.</w:t>
      </w:r>
    </w:p>
    <w:p w:rsidR="00721A0A" w:rsidRDefault="00721A0A" w:rsidP="008044A7">
      <w:pPr>
        <w:pStyle w:val="libNormal"/>
        <w:rPr>
          <w:rtl/>
        </w:rPr>
      </w:pPr>
      <w:r>
        <w:rPr>
          <w:rtl/>
        </w:rPr>
        <w:t xml:space="preserve">وعن معارف </w:t>
      </w:r>
      <w:r>
        <w:rPr>
          <w:rFonts w:hint="cs"/>
          <w:rtl/>
        </w:rPr>
        <w:t>القتيبي</w:t>
      </w:r>
      <w:r>
        <w:rPr>
          <w:rtl/>
        </w:rPr>
        <w:t xml:space="preserve"> : إنّ محسناً فسد من زخم قنفذ العدوي </w:t>
      </w:r>
      <w:r w:rsidRPr="00A66DCD">
        <w:rPr>
          <w:rStyle w:val="libFootnotenumChar"/>
          <w:rtl/>
        </w:rPr>
        <w:t>(6)</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علم اليقين في ا</w:t>
      </w:r>
      <w:r>
        <w:rPr>
          <w:rFonts w:hint="cs"/>
          <w:rtl/>
        </w:rPr>
        <w:t>ُ</w:t>
      </w:r>
      <w:r>
        <w:rPr>
          <w:rtl/>
        </w:rPr>
        <w:t>صول الدين : 686 للفيض الكاشاني.</w:t>
      </w:r>
    </w:p>
    <w:p w:rsidR="00721A0A" w:rsidRDefault="00721A0A" w:rsidP="00A66DCD">
      <w:pPr>
        <w:pStyle w:val="libFootnote0"/>
        <w:rPr>
          <w:rtl/>
        </w:rPr>
      </w:pPr>
      <w:r>
        <w:rPr>
          <w:rtl/>
        </w:rPr>
        <w:t xml:space="preserve">(2) 1 </w:t>
      </w:r>
      <w:r>
        <w:rPr>
          <w:rFonts w:hint="cs"/>
          <w:rtl/>
        </w:rPr>
        <w:t>/</w:t>
      </w:r>
      <w:r>
        <w:rPr>
          <w:rtl/>
        </w:rPr>
        <w:t xml:space="preserve"> 57 للشهرستاني.</w:t>
      </w:r>
    </w:p>
    <w:p w:rsidR="00721A0A" w:rsidRDefault="00721A0A" w:rsidP="00A66DCD">
      <w:pPr>
        <w:pStyle w:val="libFootnote0"/>
        <w:rPr>
          <w:rtl/>
        </w:rPr>
      </w:pPr>
      <w:r>
        <w:rPr>
          <w:rtl/>
        </w:rPr>
        <w:t xml:space="preserve">(3) 5 </w:t>
      </w:r>
      <w:r>
        <w:rPr>
          <w:rFonts w:hint="cs"/>
          <w:rtl/>
        </w:rPr>
        <w:t>/</w:t>
      </w:r>
      <w:r>
        <w:rPr>
          <w:rtl/>
        </w:rPr>
        <w:t xml:space="preserve"> 347 ، عنه اعلموا أني فاطمة : 8 </w:t>
      </w:r>
      <w:r>
        <w:rPr>
          <w:rFonts w:hint="cs"/>
          <w:rtl/>
        </w:rPr>
        <w:t>/</w:t>
      </w:r>
      <w:r>
        <w:rPr>
          <w:rtl/>
        </w:rPr>
        <w:t xml:space="preserve"> 715.</w:t>
      </w:r>
    </w:p>
    <w:p w:rsidR="00721A0A" w:rsidRDefault="00721A0A" w:rsidP="00A66DCD">
      <w:pPr>
        <w:pStyle w:val="libFootnote0"/>
        <w:rPr>
          <w:rtl/>
        </w:rPr>
      </w:pPr>
      <w:r>
        <w:rPr>
          <w:rtl/>
        </w:rPr>
        <w:t xml:space="preserve">(4) 1 </w:t>
      </w:r>
      <w:r>
        <w:rPr>
          <w:rFonts w:hint="cs"/>
          <w:rtl/>
        </w:rPr>
        <w:t>/</w:t>
      </w:r>
      <w:r>
        <w:rPr>
          <w:rtl/>
        </w:rPr>
        <w:t xml:space="preserve"> 268.</w:t>
      </w:r>
    </w:p>
    <w:p w:rsidR="00721A0A" w:rsidRDefault="00721A0A" w:rsidP="00A66DCD">
      <w:pPr>
        <w:pStyle w:val="libFootnote0"/>
        <w:rPr>
          <w:rtl/>
        </w:rPr>
      </w:pPr>
      <w:r>
        <w:rPr>
          <w:rtl/>
        </w:rPr>
        <w:t xml:space="preserve">(5) 5 </w:t>
      </w:r>
      <w:r>
        <w:rPr>
          <w:rFonts w:hint="cs"/>
          <w:rtl/>
        </w:rPr>
        <w:t>/</w:t>
      </w:r>
      <w:r>
        <w:rPr>
          <w:rtl/>
        </w:rPr>
        <w:t xml:space="preserve"> 12 ، عنه البحار : 28 </w:t>
      </w:r>
      <w:r>
        <w:rPr>
          <w:rFonts w:hint="cs"/>
          <w:rtl/>
        </w:rPr>
        <w:t>/</w:t>
      </w:r>
      <w:r>
        <w:rPr>
          <w:rtl/>
        </w:rPr>
        <w:t xml:space="preserve"> 339.</w:t>
      </w:r>
    </w:p>
    <w:p w:rsidR="00721A0A" w:rsidRDefault="00721A0A" w:rsidP="00A66DCD">
      <w:pPr>
        <w:pStyle w:val="libFootnote0"/>
        <w:rPr>
          <w:rtl/>
        </w:rPr>
      </w:pPr>
      <w:r>
        <w:rPr>
          <w:rtl/>
        </w:rPr>
        <w:t xml:space="preserve">(6) عنه المناقب لابن شهر اشوب : 3 </w:t>
      </w:r>
      <w:r>
        <w:rPr>
          <w:rFonts w:hint="cs"/>
          <w:rtl/>
        </w:rPr>
        <w:t>/</w:t>
      </w:r>
      <w:r>
        <w:rPr>
          <w:rtl/>
        </w:rPr>
        <w:t xml:space="preserve"> 132.</w:t>
      </w:r>
    </w:p>
    <w:p w:rsidR="00721A0A" w:rsidRDefault="00721A0A" w:rsidP="008044A7">
      <w:pPr>
        <w:pStyle w:val="libNormal"/>
        <w:rPr>
          <w:rtl/>
        </w:rPr>
      </w:pPr>
      <w:r w:rsidRPr="00855F1A">
        <w:rPr>
          <w:rtl/>
        </w:rPr>
        <w:br w:type="page"/>
      </w:r>
      <w:r>
        <w:rPr>
          <w:rtl/>
        </w:rPr>
        <w:lastRenderedPageBreak/>
        <w:t xml:space="preserve">وعن إثبات الوصية : ... فأقام أمير المؤمنين </w:t>
      </w:r>
      <w:r w:rsidR="00F55C0D" w:rsidRPr="00F55C0D">
        <w:rPr>
          <w:rStyle w:val="libAlaemChar"/>
          <w:rFonts w:hint="cs"/>
          <w:rtl/>
        </w:rPr>
        <w:t>عليه‌السلام</w:t>
      </w:r>
      <w:r>
        <w:rPr>
          <w:rtl/>
        </w:rPr>
        <w:t xml:space="preserve"> ومن معه من شيعته في منزله بما عهد إليه رسول الله </w:t>
      </w:r>
      <w:r w:rsidR="00F55C0D" w:rsidRPr="00F55C0D">
        <w:rPr>
          <w:rStyle w:val="libAlaemChar"/>
          <w:rFonts w:hint="cs"/>
          <w:rtl/>
        </w:rPr>
        <w:t>صلى‌الله‌عليه‌وآله</w:t>
      </w:r>
      <w:r>
        <w:rPr>
          <w:rtl/>
        </w:rPr>
        <w:t xml:space="preserve"> ، فوجّهوا إلى منزله ، فهجموا عليه ، وأحرقوا بابه واستخرجوه منه كرهاً ، وضغطوا سيّدة النساء بالباب حتى أسقطت محسناً ، وأخذوه بالبيعة فامتنع وقال : لا أفعل ، فقالوا : نقتلك ، فقال : إن تقتلوني فإنّي عبد الله وأخو رسوله ... </w:t>
      </w:r>
      <w:r w:rsidRPr="00A66DCD">
        <w:rPr>
          <w:rStyle w:val="libFootnotenumChar"/>
          <w:rtl/>
        </w:rPr>
        <w:t>(1)</w:t>
      </w:r>
      <w:r>
        <w:rPr>
          <w:rtl/>
        </w:rPr>
        <w:t>.</w:t>
      </w:r>
    </w:p>
    <w:p w:rsidR="00721A0A" w:rsidRDefault="00721A0A" w:rsidP="008044A7">
      <w:pPr>
        <w:pStyle w:val="libNormal"/>
        <w:rPr>
          <w:rtl/>
        </w:rPr>
      </w:pPr>
      <w:r>
        <w:rPr>
          <w:rtl/>
        </w:rPr>
        <w:t xml:space="preserve">وعن بيت الأحزان : قال المحدّث القمّي (ره) : وكان سبب وفاتها أنّ قنفذاً مولى عمر نكزها بنعل السيف </w:t>
      </w:r>
      <w:r w:rsidRPr="00A66DCD">
        <w:rPr>
          <w:rStyle w:val="libFootnotenumChar"/>
          <w:rtl/>
        </w:rPr>
        <w:t>(2)</w:t>
      </w:r>
      <w:r>
        <w:rPr>
          <w:rtl/>
        </w:rPr>
        <w:t>.</w:t>
      </w:r>
    </w:p>
    <w:p w:rsidR="00721A0A" w:rsidRDefault="00721A0A" w:rsidP="008044A7">
      <w:pPr>
        <w:pStyle w:val="libNormal"/>
        <w:rPr>
          <w:rtl/>
        </w:rPr>
      </w:pPr>
      <w:r>
        <w:rPr>
          <w:rtl/>
        </w:rPr>
        <w:t xml:space="preserve">وعن ملتقى البحرين : أخذت فاطمة </w:t>
      </w:r>
      <w:r w:rsidR="00F55C0D" w:rsidRPr="00F55C0D">
        <w:rPr>
          <w:rStyle w:val="libAlaemChar"/>
          <w:rFonts w:hint="cs"/>
          <w:rtl/>
        </w:rPr>
        <w:t>عليها‌السلام</w:t>
      </w:r>
      <w:r>
        <w:rPr>
          <w:rtl/>
        </w:rPr>
        <w:t xml:space="preserve"> باب الدار ولزمتها عن ورائها ، فمنعتهم عن الدخول ، ضرب عمر برجله على الباب ؛ فقلعت فوقعت على بطنها ( سلام الله عليها ) ، فسقط جنينها المحسن </w:t>
      </w:r>
      <w:r w:rsidRPr="00A66DCD">
        <w:rPr>
          <w:rStyle w:val="libFootnotenumChar"/>
          <w:rtl/>
        </w:rPr>
        <w:t>(3)</w:t>
      </w:r>
      <w:r>
        <w:rPr>
          <w:rtl/>
        </w:rPr>
        <w:t>.</w:t>
      </w:r>
    </w:p>
    <w:p w:rsidR="00721A0A" w:rsidRDefault="00721A0A" w:rsidP="008044A7">
      <w:pPr>
        <w:pStyle w:val="libNormal"/>
        <w:rPr>
          <w:rtl/>
        </w:rPr>
      </w:pPr>
      <w:r>
        <w:rPr>
          <w:rtl/>
        </w:rPr>
        <w:t xml:space="preserve">وروي في علة وفاة الصديقة الطاهرة </w:t>
      </w:r>
      <w:r w:rsidR="00F55C0D" w:rsidRPr="00F55C0D">
        <w:rPr>
          <w:rStyle w:val="libAlaemChar"/>
          <w:rFonts w:hint="cs"/>
          <w:rtl/>
        </w:rPr>
        <w:t>عليها‌السلام</w:t>
      </w:r>
      <w:r>
        <w:rPr>
          <w:rtl/>
        </w:rPr>
        <w:t xml:space="preserve"> : ان عمر بن الخطاب هجم مع ثلاثمائة رجلٍ على بيتها سلام الله عليها </w:t>
      </w:r>
      <w:r w:rsidRPr="00A66DCD">
        <w:rPr>
          <w:rStyle w:val="libFootnotenumChar"/>
          <w:rtl/>
        </w:rPr>
        <w:t>(4)</w:t>
      </w:r>
      <w:r>
        <w:rPr>
          <w:rtl/>
        </w:rPr>
        <w:t>.</w:t>
      </w:r>
    </w:p>
    <w:p w:rsidR="00721A0A" w:rsidRDefault="00721A0A" w:rsidP="008044A7">
      <w:pPr>
        <w:pStyle w:val="libNormal"/>
        <w:rPr>
          <w:rtl/>
        </w:rPr>
      </w:pPr>
      <w:r>
        <w:rPr>
          <w:rtl/>
        </w:rPr>
        <w:t xml:space="preserve">أقول : إنّ هذا الهجوم الشرس الذي قاده عمر وعصابته الأوباش والطلقاء والمنافقين على بيت الوحي والرسالة وهم الذين قال الله تعالى في حقهم : </w:t>
      </w:r>
      <w:r w:rsidRPr="008044A7">
        <w:rPr>
          <w:rStyle w:val="libAlaemChar"/>
          <w:rtl/>
        </w:rPr>
        <w:t>(</w:t>
      </w:r>
      <w:r w:rsidRPr="002F69F0">
        <w:rPr>
          <w:rFonts w:hint="cs"/>
          <w:rtl/>
        </w:rPr>
        <w:t xml:space="preserve"> </w:t>
      </w:r>
      <w:r w:rsidRPr="008044A7">
        <w:rPr>
          <w:rStyle w:val="libAieChar"/>
          <w:rFonts w:hint="cs"/>
          <w:rtl/>
        </w:rPr>
        <w:t>فِي بُيُوتٍ أَذِنَ اللهُ أَن تُرْفَعَ وَيُذْكَرَ فِيهَا اسْمُهُ</w:t>
      </w:r>
      <w:r w:rsidRPr="002F69F0">
        <w:rPr>
          <w:rtl/>
        </w:rPr>
        <w:t xml:space="preserve"> </w:t>
      </w:r>
      <w:r w:rsidRPr="008044A7">
        <w:rPr>
          <w:rStyle w:val="libAlaemChar"/>
          <w:rtl/>
        </w:rPr>
        <w:t>)</w:t>
      </w:r>
      <w:r>
        <w:rPr>
          <w:rtl/>
        </w:rPr>
        <w:t xml:space="preserve"> :</w:t>
      </w:r>
    </w:p>
    <w:p w:rsidR="00721A0A" w:rsidRDefault="00721A0A" w:rsidP="008044A7">
      <w:pPr>
        <w:pStyle w:val="libNormal"/>
        <w:rPr>
          <w:rtl/>
        </w:rPr>
      </w:pPr>
      <w:r>
        <w:rPr>
          <w:rtl/>
        </w:rPr>
        <w:t xml:space="preserve">وقال عز ذكره : </w:t>
      </w:r>
      <w:r w:rsidRPr="008044A7">
        <w:rPr>
          <w:rStyle w:val="libAlaemChar"/>
          <w:rtl/>
        </w:rPr>
        <w:t>(</w:t>
      </w:r>
      <w:r w:rsidRPr="002F69F0">
        <w:rPr>
          <w:rFonts w:hint="cs"/>
          <w:rtl/>
        </w:rPr>
        <w:t xml:space="preserve"> </w:t>
      </w:r>
      <w:r w:rsidRPr="008044A7">
        <w:rPr>
          <w:rStyle w:val="libAieChar"/>
          <w:rFonts w:hint="cs"/>
          <w:rtl/>
        </w:rPr>
        <w:t>إِنَّمَا يُرِيدُ اللهُ لِيُذْهِبَ عَنكُمُ الرِّجْسَ أَهْلَ الْبَيْتِ وَيُطَهِّرَكُمْ تَطْهِيرًا</w:t>
      </w:r>
      <w:r w:rsidRPr="002F69F0">
        <w:rPr>
          <w:rtl/>
        </w:rPr>
        <w:t xml:space="preserve"> </w:t>
      </w:r>
      <w:r w:rsidRPr="008044A7">
        <w:rPr>
          <w:rStyle w:val="libAlaemChar"/>
          <w:rtl/>
        </w:rPr>
        <w:t>)</w:t>
      </w:r>
      <w:r>
        <w:rPr>
          <w:rtl/>
        </w:rPr>
        <w:t xml:space="preserve"> :</w:t>
      </w:r>
    </w:p>
    <w:p w:rsidR="00721A0A" w:rsidRDefault="00721A0A" w:rsidP="008044A7">
      <w:pPr>
        <w:pStyle w:val="libNormal"/>
        <w:rPr>
          <w:rtl/>
        </w:rPr>
      </w:pPr>
      <w:r>
        <w:rPr>
          <w:rtl/>
        </w:rPr>
        <w:t xml:space="preserve">وكان النبي الأكرم </w:t>
      </w:r>
      <w:r w:rsidR="00F55C0D" w:rsidRPr="00F55C0D">
        <w:rPr>
          <w:rStyle w:val="libAlaemChar"/>
          <w:rFonts w:hint="cs"/>
          <w:rtl/>
        </w:rPr>
        <w:t>صلى‌الله‌عليه‌وآله</w:t>
      </w:r>
      <w:r>
        <w:rPr>
          <w:rtl/>
        </w:rPr>
        <w:t xml:space="preserve"> لا يدخله حتى يستأذن من أهله ، ولكن الأوغاد دخلوه عنوة وبغير استئذان وكان عددهم « 300</w:t>
      </w:r>
      <w:r>
        <w:rPr>
          <w:rFonts w:hint="cs"/>
          <w:rtl/>
        </w:rPr>
        <w:t xml:space="preserve"> </w:t>
      </w:r>
      <w:r>
        <w:rPr>
          <w:rtl/>
        </w:rPr>
        <w:t xml:space="preserve">» نفراً كما في الرواية ، وكان في مقدّمتهم عمر ومعه الفتيلة ، أبو بكر ، عثمان ، خالد بن الوليد ، المغيرة بن شعبة ، أبو عبيدة بن الجرّاح ، سالم مولى أبي حذيفة ، قنفذ </w:t>
      </w:r>
      <w:r>
        <w:rPr>
          <w:rFonts w:hint="cs"/>
          <w:rtl/>
        </w:rPr>
        <w:t>ابن</w:t>
      </w:r>
      <w:r>
        <w:rPr>
          <w:rtl/>
        </w:rPr>
        <w:t xml:space="preserve"> عمّ عمر</w:t>
      </w:r>
      <w:r>
        <w:rPr>
          <w:rFonts w:hint="cs"/>
          <w:rtl/>
        </w:rPr>
        <w:t xml:space="preserve"> </w:t>
      </w:r>
      <w:r>
        <w:rPr>
          <w:rtl/>
        </w:rPr>
        <w:t>ـ</w:t>
      </w:r>
      <w:r>
        <w:rPr>
          <w:rFonts w:hint="cs"/>
          <w:rtl/>
        </w:rPr>
        <w:t xml:space="preserve"> </w:t>
      </w:r>
      <w:r>
        <w:rPr>
          <w:rtl/>
        </w:rPr>
        <w:t>وكان رجل فظاً ، غليظا ، جافياً من الطلقاء</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143 ، عنه البحار : 28 </w:t>
      </w:r>
      <w:r>
        <w:rPr>
          <w:rFonts w:hint="cs"/>
          <w:rtl/>
        </w:rPr>
        <w:t>/</w:t>
      </w:r>
      <w:r>
        <w:rPr>
          <w:rtl/>
        </w:rPr>
        <w:t xml:space="preserve"> 308 ضمن ح 50.</w:t>
      </w:r>
    </w:p>
    <w:p w:rsidR="00721A0A" w:rsidRDefault="00721A0A" w:rsidP="00A66DCD">
      <w:pPr>
        <w:pStyle w:val="libFootnote0"/>
        <w:rPr>
          <w:rtl/>
        </w:rPr>
      </w:pPr>
      <w:r>
        <w:rPr>
          <w:rtl/>
        </w:rPr>
        <w:t>(2) 160.</w:t>
      </w:r>
    </w:p>
    <w:p w:rsidR="00721A0A" w:rsidRDefault="00721A0A" w:rsidP="00A66DCD">
      <w:pPr>
        <w:pStyle w:val="libFootnote0"/>
        <w:rPr>
          <w:rtl/>
        </w:rPr>
      </w:pPr>
      <w:r>
        <w:rPr>
          <w:rtl/>
        </w:rPr>
        <w:t>(3) 418.</w:t>
      </w:r>
    </w:p>
    <w:p w:rsidR="00721A0A" w:rsidRDefault="00721A0A" w:rsidP="00A66DCD">
      <w:pPr>
        <w:pStyle w:val="libFootnote0"/>
        <w:rPr>
          <w:rtl/>
        </w:rPr>
      </w:pPr>
      <w:r>
        <w:rPr>
          <w:rtl/>
        </w:rPr>
        <w:t xml:space="preserve">(4) العوالم : 2 </w:t>
      </w:r>
      <w:r>
        <w:rPr>
          <w:rFonts w:hint="cs"/>
          <w:rtl/>
        </w:rPr>
        <w:t>/</w:t>
      </w:r>
      <w:r>
        <w:rPr>
          <w:rtl/>
        </w:rPr>
        <w:t xml:space="preserve"> 58.</w:t>
      </w:r>
    </w:p>
    <w:p w:rsidR="00721A0A" w:rsidRDefault="00721A0A" w:rsidP="008044A7">
      <w:pPr>
        <w:pStyle w:val="libNormal0"/>
        <w:rPr>
          <w:rtl/>
        </w:rPr>
      </w:pPr>
      <w:r w:rsidRPr="002F69F0">
        <w:rPr>
          <w:rtl/>
        </w:rPr>
        <w:br w:type="page"/>
      </w:r>
      <w:r>
        <w:rPr>
          <w:rtl/>
        </w:rPr>
        <w:lastRenderedPageBreak/>
        <w:t>ـ</w:t>
      </w:r>
      <w:r>
        <w:rPr>
          <w:rFonts w:hint="cs"/>
          <w:rtl/>
        </w:rPr>
        <w:t xml:space="preserve"> </w:t>
      </w:r>
      <w:r>
        <w:rPr>
          <w:rtl/>
        </w:rPr>
        <w:t>ا</w:t>
      </w:r>
      <w:r>
        <w:rPr>
          <w:rFonts w:hint="cs"/>
          <w:rtl/>
        </w:rPr>
        <w:t>ُ</w:t>
      </w:r>
      <w:r>
        <w:rPr>
          <w:rtl/>
        </w:rPr>
        <w:t xml:space="preserve">سيد بن خضير ، وسلمة بن سلامة بن وقش وكانا من بني عبد الله الأشل ، ورجل من الأنصار ، زياد بن لبيد ، وزيد بن </w:t>
      </w:r>
      <w:r>
        <w:rPr>
          <w:rFonts w:hint="cs"/>
          <w:rtl/>
        </w:rPr>
        <w:t>أ</w:t>
      </w:r>
      <w:r>
        <w:rPr>
          <w:rtl/>
        </w:rPr>
        <w:t>سلم ، وكان ممّن حمل الحطب مع عمر.</w:t>
      </w:r>
    </w:p>
    <w:p w:rsidR="00721A0A" w:rsidRDefault="00721A0A" w:rsidP="008044A7">
      <w:pPr>
        <w:pStyle w:val="libNormal"/>
        <w:rPr>
          <w:rtl/>
        </w:rPr>
      </w:pPr>
      <w:r>
        <w:rPr>
          <w:rtl/>
        </w:rPr>
        <w:t>وكانت بداية هذا الهجوم كما جمعته من الروايات : ادخال قنفذ لعنه الله يده يروم فتح الباب ثمّ دعا عمر بالنار فأضرمها في الباب ، ثمّ دفعها برجله فكسرها ودخل.</w:t>
      </w:r>
    </w:p>
    <w:p w:rsidR="00721A0A" w:rsidRDefault="00721A0A" w:rsidP="008044A7">
      <w:pPr>
        <w:pStyle w:val="libNormal"/>
        <w:rPr>
          <w:rtl/>
        </w:rPr>
      </w:pPr>
      <w:r>
        <w:rPr>
          <w:rtl/>
        </w:rPr>
        <w:t>أرسل أبو بكر إلى قنفذ : أن اضربها فألجأها إلى عضادة باب بيتها ، فدفعها فكسر ضلعاً من أضلاعها ونبت مسمار الباب في صدرها ، ثمّ لطم عمر خدّها حتّى احمرّت عينها ، كما صرّح بهذا نفسه « صفقت خدّها حتى بدا قرطاها تحت خمارها ». في رواية ا</w:t>
      </w:r>
      <w:r>
        <w:rPr>
          <w:rFonts w:hint="cs"/>
          <w:rtl/>
        </w:rPr>
        <w:t>ُ</w:t>
      </w:r>
      <w:r>
        <w:rPr>
          <w:rtl/>
        </w:rPr>
        <w:t>خرى : « قال عمر : فصفقت صفقة على خدّها من ظاهر الخمار ، فانقطع قرطها وتناثر إلى الأرض ».</w:t>
      </w:r>
    </w:p>
    <w:p w:rsidR="00721A0A" w:rsidRDefault="00721A0A" w:rsidP="008044A7">
      <w:pPr>
        <w:pStyle w:val="libNormal"/>
        <w:rPr>
          <w:rtl/>
        </w:rPr>
      </w:pPr>
      <w:r>
        <w:rPr>
          <w:rtl/>
        </w:rPr>
        <w:t xml:space="preserve">ثمّ عمر رفس فاطمة </w:t>
      </w:r>
      <w:r w:rsidR="00F55C0D" w:rsidRPr="00F55C0D">
        <w:rPr>
          <w:rStyle w:val="libAlaemChar"/>
          <w:rFonts w:hint="cs"/>
          <w:rtl/>
        </w:rPr>
        <w:t>عليها‌السلام</w:t>
      </w:r>
      <w:r>
        <w:rPr>
          <w:rtl/>
        </w:rPr>
        <w:t xml:space="preserve"> ، ثمّ رفع السيف وهو في غمده فوجأ به جنبها ، ورفع السوط فضرب بها ذراعها ، ثمّ ضربها بالسوط </w:t>
      </w:r>
      <w:r>
        <w:rPr>
          <w:rFonts w:hint="cs"/>
          <w:rtl/>
        </w:rPr>
        <w:t>على عضدها</w:t>
      </w:r>
      <w:r>
        <w:rPr>
          <w:rtl/>
        </w:rPr>
        <w:t xml:space="preserve"> حتى صار كالدملج الأسود ، ثمّ أخذ من خالد بن الوليد سيفاً فجعل يضرب على كتفها ، ثمّ ضرب المغيرة بن شعبة فاطمة </w:t>
      </w:r>
      <w:r w:rsidR="00F55C0D" w:rsidRPr="00F55C0D">
        <w:rPr>
          <w:rStyle w:val="libAlaemChar"/>
          <w:rFonts w:hint="cs"/>
          <w:rtl/>
        </w:rPr>
        <w:t>عليها‌السلام</w:t>
      </w:r>
      <w:r>
        <w:rPr>
          <w:rtl/>
        </w:rPr>
        <w:t xml:space="preserve"> حتّى أدماها ، ثمّ سلّ خالد بن الوليد السيف ليضرب فاطمة </w:t>
      </w:r>
      <w:r w:rsidR="00F55C0D" w:rsidRPr="00F55C0D">
        <w:rPr>
          <w:rStyle w:val="libAlaemChar"/>
          <w:rFonts w:hint="cs"/>
          <w:rtl/>
        </w:rPr>
        <w:t>عليها‌السلام</w:t>
      </w:r>
      <w:r>
        <w:rPr>
          <w:rtl/>
        </w:rPr>
        <w:t xml:space="preserve"> ، ثمّ لكزها قنفذ بنعل السيف بأمر عمر ، ثمّ ضرب قنفذ فاطمة بالسوط على ظهرها وجنبيها إلى أن أنهكها وأثّر في جسمها الشريف ، ثمّ ضرب عمر بطن فاطمة </w:t>
      </w:r>
      <w:r w:rsidR="00F55C0D" w:rsidRPr="00F55C0D">
        <w:rPr>
          <w:rStyle w:val="libAlaemChar"/>
          <w:rFonts w:hint="cs"/>
          <w:rtl/>
        </w:rPr>
        <w:t>عليها‌السلام</w:t>
      </w:r>
      <w:r>
        <w:rPr>
          <w:rtl/>
        </w:rPr>
        <w:t xml:space="preserve"> حتّى ألقت الجنين من بطنها وكان يصيح : أحرقوا دارها بمن فيها.</w:t>
      </w:r>
    </w:p>
    <w:p w:rsidR="00721A0A" w:rsidRDefault="00721A0A" w:rsidP="008044A7">
      <w:pPr>
        <w:pStyle w:val="libNormal"/>
        <w:rPr>
          <w:rtl/>
        </w:rPr>
      </w:pPr>
      <w:r>
        <w:rPr>
          <w:rtl/>
        </w:rPr>
        <w:t xml:space="preserve">وهذا المشهد الدامي الذي تتفطّر منه السماوات والأرض ، وساعد الله قلب صاحب الأمر عجّل الله تعالى فرجه الشريف بما جرى لاُمّه فاطمة </w:t>
      </w:r>
      <w:r w:rsidR="00F55C0D" w:rsidRPr="00F55C0D">
        <w:rPr>
          <w:rStyle w:val="libAlaemChar"/>
          <w:rFonts w:hint="cs"/>
          <w:rtl/>
        </w:rPr>
        <w:t>عليها‌السلام</w:t>
      </w:r>
      <w:r>
        <w:rPr>
          <w:rtl/>
        </w:rPr>
        <w:t xml:space="preserve"> يذكرنا أيضاً بما جرى على ولدها الإمام الشهيد الحسين </w:t>
      </w:r>
      <w:r w:rsidR="00F55C0D" w:rsidRPr="00F55C0D">
        <w:rPr>
          <w:rStyle w:val="libAlaemChar"/>
          <w:rFonts w:hint="cs"/>
          <w:rtl/>
        </w:rPr>
        <w:t>عليه‌السلام</w:t>
      </w:r>
      <w:r>
        <w:rPr>
          <w:rtl/>
        </w:rPr>
        <w:t xml:space="preserve"> حين داست خيول بني ا</w:t>
      </w:r>
      <w:r>
        <w:rPr>
          <w:rFonts w:hint="cs"/>
          <w:rtl/>
        </w:rPr>
        <w:t>ُ</w:t>
      </w:r>
      <w:r>
        <w:rPr>
          <w:rtl/>
        </w:rPr>
        <w:t>ميّة لعنهم الله على جسده وصدره الشريف يوم عاشوراء.</w:t>
      </w:r>
    </w:p>
    <w:p w:rsidR="00721A0A" w:rsidRDefault="00721A0A" w:rsidP="008044A7">
      <w:pPr>
        <w:pStyle w:val="libNormal"/>
        <w:rPr>
          <w:rtl/>
        </w:rPr>
      </w:pPr>
      <w:r>
        <w:rPr>
          <w:rtl/>
        </w:rPr>
        <w:t xml:space="preserve">وأخيراً كما قالت الزهراء </w:t>
      </w:r>
      <w:r w:rsidR="00F55C0D" w:rsidRPr="00F55C0D">
        <w:rPr>
          <w:rStyle w:val="libAlaemChar"/>
          <w:rFonts w:hint="cs"/>
          <w:rtl/>
        </w:rPr>
        <w:t>عليها‌السلام</w:t>
      </w:r>
      <w:r>
        <w:rPr>
          <w:rtl/>
        </w:rPr>
        <w:t xml:space="preserve"> الشهيدة المظلومة المضطهدة في ذلك اليوم : « أخذ عمر السوط من يد قنفذ مولى أبي بكر فضرب به عضدي ، فالتوى السوط على عضدي حتى صار كالدملج ، وركل الباب برجله فردّه عليّ وأنا حامل ، فسقطت لوجهي والنار تسعر وتسفع وجهي ، فضربني بيده حتى انتثر قرطي من ا</w:t>
      </w:r>
      <w:r>
        <w:rPr>
          <w:rFonts w:hint="cs"/>
          <w:rtl/>
        </w:rPr>
        <w:t>ُ</w:t>
      </w:r>
      <w:r>
        <w:rPr>
          <w:rtl/>
        </w:rPr>
        <w:t>ذني وجاءني المخاض فأسقطت محسناً قتيلاً بغير جرم ».</w:t>
      </w:r>
    </w:p>
    <w:p w:rsidR="00721A0A" w:rsidRDefault="00721A0A" w:rsidP="008044A7">
      <w:pPr>
        <w:pStyle w:val="libNormal"/>
        <w:rPr>
          <w:rtl/>
        </w:rPr>
      </w:pPr>
      <w:r w:rsidRPr="0065302D">
        <w:rPr>
          <w:rtl/>
        </w:rPr>
        <w:br w:type="page"/>
      </w:r>
      <w:r>
        <w:rPr>
          <w:rtl/>
        </w:rPr>
        <w:lastRenderedPageBreak/>
        <w:t xml:space="preserve">هذا ما استطعنا أن نثبته من خلال الكتب التي روت لنا قصة السقيفة وظلم الزهراء </w:t>
      </w:r>
      <w:r w:rsidR="00F55C0D" w:rsidRPr="00F55C0D">
        <w:rPr>
          <w:rStyle w:val="libAlaemChar"/>
          <w:rFonts w:hint="cs"/>
          <w:rtl/>
        </w:rPr>
        <w:t>عليها‌السلام</w:t>
      </w:r>
      <w:r>
        <w:rPr>
          <w:rtl/>
        </w:rPr>
        <w:t xml:space="preserve"> ، أما ظلمها في فدك فسوف يأتينا في بحثنا حول فدك وندعوا الله تعالى ونتوسل إليه عن المظلومة أن يوفقنا لخدمتها ونيل شفاع</w:t>
      </w:r>
      <w:r>
        <w:rPr>
          <w:rFonts w:hint="cs"/>
          <w:rtl/>
        </w:rPr>
        <w:t>ت</w:t>
      </w:r>
      <w:r>
        <w:rPr>
          <w:rtl/>
        </w:rPr>
        <w:t>ها والسير على هداها ، واللعنة الدائمة على ظالميها وقاتليها.</w:t>
      </w:r>
    </w:p>
    <w:p w:rsidR="00721A0A" w:rsidRDefault="00721A0A" w:rsidP="008044A7">
      <w:pPr>
        <w:pStyle w:val="libNormal"/>
        <w:rPr>
          <w:rtl/>
        </w:rPr>
      </w:pPr>
      <w:r>
        <w:rPr>
          <w:rtl/>
        </w:rPr>
        <w:t xml:space="preserve">أمّا مصادر ما جرى على الصديقة فاطمة </w:t>
      </w:r>
      <w:r w:rsidR="00F55C0D" w:rsidRPr="00F55C0D">
        <w:rPr>
          <w:rStyle w:val="libAlaemChar"/>
          <w:rFonts w:hint="cs"/>
          <w:rtl/>
        </w:rPr>
        <w:t>عليها‌السلام</w:t>
      </w:r>
      <w:r>
        <w:rPr>
          <w:rtl/>
        </w:rPr>
        <w:t xml:space="preserve"> من الظلامات ، فهي :</w:t>
      </w:r>
    </w:p>
    <w:tbl>
      <w:tblPr>
        <w:tblStyle w:val="TableGrid"/>
        <w:bidiVisual/>
        <w:tblW w:w="5000" w:type="pct"/>
        <w:tblLook w:val="01E0"/>
      </w:tblPr>
      <w:tblGrid>
        <w:gridCol w:w="3843"/>
        <w:gridCol w:w="320"/>
        <w:gridCol w:w="3842"/>
      </w:tblGrid>
      <w:tr w:rsidR="00721A0A" w:rsidRPr="0062162A" w:rsidTr="008044A7">
        <w:tc>
          <w:tcPr>
            <w:tcW w:w="2400" w:type="pct"/>
          </w:tcPr>
          <w:p w:rsidR="00721A0A" w:rsidRPr="0062162A" w:rsidRDefault="00721A0A" w:rsidP="008044A7">
            <w:pPr>
              <w:pStyle w:val="libNormal0"/>
              <w:rPr>
                <w:rtl/>
              </w:rPr>
            </w:pPr>
            <w:r w:rsidRPr="0062162A">
              <w:rPr>
                <w:rtl/>
              </w:rPr>
              <w:t>1 ـ تاريخ اليعقوبي</w:t>
            </w:r>
            <w:r w:rsidRPr="0062162A">
              <w:rPr>
                <w:rFonts w:hint="cs"/>
                <w:rtl/>
              </w:rPr>
              <w:t xml:space="preserve"> </w:t>
            </w:r>
            <w:r w:rsidRPr="0062162A">
              <w:rPr>
                <w:rtl/>
              </w:rPr>
              <w:t xml:space="preserve">:2 </w:t>
            </w:r>
            <w:r>
              <w:rPr>
                <w:rFonts w:hint="cs"/>
                <w:rtl/>
              </w:rPr>
              <w:t>/</w:t>
            </w:r>
            <w:r w:rsidRPr="0062162A">
              <w:rPr>
                <w:rtl/>
              </w:rPr>
              <w:t xml:space="preserve"> 116.</w:t>
            </w:r>
          </w:p>
        </w:tc>
        <w:tc>
          <w:tcPr>
            <w:tcW w:w="200" w:type="pct"/>
          </w:tcPr>
          <w:p w:rsidR="00721A0A" w:rsidRPr="0062162A" w:rsidRDefault="00721A0A" w:rsidP="008044A7">
            <w:pPr>
              <w:rPr>
                <w:rtl/>
              </w:rPr>
            </w:pPr>
          </w:p>
        </w:tc>
        <w:tc>
          <w:tcPr>
            <w:tcW w:w="2400" w:type="pct"/>
          </w:tcPr>
          <w:p w:rsidR="00721A0A" w:rsidRPr="0062162A" w:rsidRDefault="00721A0A" w:rsidP="008044A7">
            <w:pPr>
              <w:pStyle w:val="libNormal0"/>
              <w:rPr>
                <w:rtl/>
              </w:rPr>
            </w:pPr>
            <w:r w:rsidRPr="0062162A">
              <w:rPr>
                <w:rtl/>
              </w:rPr>
              <w:t>2</w:t>
            </w:r>
            <w:r>
              <w:rPr>
                <w:rFonts w:hint="cs"/>
                <w:rtl/>
              </w:rPr>
              <w:t xml:space="preserve"> </w:t>
            </w:r>
            <w:r w:rsidRPr="0062162A">
              <w:rPr>
                <w:rtl/>
              </w:rPr>
              <w:t>ـ</w:t>
            </w:r>
            <w:r>
              <w:rPr>
                <w:rFonts w:hint="cs"/>
                <w:rtl/>
              </w:rPr>
              <w:t xml:space="preserve"> </w:t>
            </w:r>
            <w:r w:rsidRPr="0062162A">
              <w:rPr>
                <w:rtl/>
              </w:rPr>
              <w:t>العقد الفريد</w:t>
            </w:r>
            <w:r>
              <w:rPr>
                <w:rFonts w:hint="cs"/>
                <w:rtl/>
              </w:rPr>
              <w:t xml:space="preserve"> </w:t>
            </w:r>
            <w:r w:rsidRPr="0062162A">
              <w:rPr>
                <w:rtl/>
              </w:rPr>
              <w:t xml:space="preserve">: 4 </w:t>
            </w:r>
            <w:r>
              <w:rPr>
                <w:rFonts w:hint="cs"/>
                <w:rtl/>
              </w:rPr>
              <w:t>/</w:t>
            </w:r>
            <w:r w:rsidRPr="0062162A">
              <w:rPr>
                <w:rtl/>
              </w:rPr>
              <w:t xml:space="preserve"> 259، 5 </w:t>
            </w:r>
            <w:r>
              <w:rPr>
                <w:rFonts w:hint="cs"/>
                <w:rtl/>
              </w:rPr>
              <w:t>/</w:t>
            </w:r>
            <w:r w:rsidRPr="0062162A">
              <w:rPr>
                <w:rtl/>
              </w:rPr>
              <w:t xml:space="preserve"> 13.</w:t>
            </w:r>
          </w:p>
        </w:tc>
      </w:tr>
      <w:tr w:rsidR="00721A0A" w:rsidRPr="0062162A" w:rsidTr="008044A7">
        <w:tc>
          <w:tcPr>
            <w:tcW w:w="2400" w:type="pct"/>
          </w:tcPr>
          <w:p w:rsidR="00721A0A" w:rsidRPr="0062162A" w:rsidRDefault="00721A0A" w:rsidP="008044A7">
            <w:pPr>
              <w:pStyle w:val="libNormal0"/>
              <w:rPr>
                <w:rtl/>
              </w:rPr>
            </w:pPr>
            <w:r>
              <w:rPr>
                <w:rtl/>
              </w:rPr>
              <w:t>3 ـ</w:t>
            </w:r>
            <w:r w:rsidRPr="0062162A">
              <w:rPr>
                <w:rtl/>
              </w:rPr>
              <w:t xml:space="preserve"> الإمامة والسياسة</w:t>
            </w:r>
            <w:r w:rsidRPr="0062162A">
              <w:rPr>
                <w:rFonts w:hint="cs"/>
                <w:rtl/>
              </w:rPr>
              <w:t xml:space="preserve"> </w:t>
            </w:r>
            <w:r w:rsidRPr="0062162A">
              <w:rPr>
                <w:rtl/>
              </w:rPr>
              <w:t xml:space="preserve">:1 </w:t>
            </w:r>
            <w:r>
              <w:rPr>
                <w:rFonts w:hint="cs"/>
                <w:rtl/>
              </w:rPr>
              <w:t>/</w:t>
            </w:r>
            <w:r w:rsidRPr="0062162A">
              <w:rPr>
                <w:rtl/>
              </w:rPr>
              <w:t xml:space="preserve"> 19 </w:t>
            </w:r>
            <w:r w:rsidRPr="0062162A">
              <w:rPr>
                <w:rFonts w:hint="cs"/>
                <w:rtl/>
              </w:rPr>
              <w:t>و</w:t>
            </w:r>
            <w:r w:rsidRPr="0062162A">
              <w:rPr>
                <w:rtl/>
              </w:rPr>
              <w:t xml:space="preserve"> 20.</w:t>
            </w:r>
          </w:p>
        </w:tc>
        <w:tc>
          <w:tcPr>
            <w:tcW w:w="200" w:type="pct"/>
          </w:tcPr>
          <w:p w:rsidR="00721A0A" w:rsidRPr="0062162A" w:rsidRDefault="00721A0A" w:rsidP="008044A7">
            <w:pPr>
              <w:rPr>
                <w:rtl/>
              </w:rPr>
            </w:pPr>
          </w:p>
        </w:tc>
        <w:tc>
          <w:tcPr>
            <w:tcW w:w="2400" w:type="pct"/>
          </w:tcPr>
          <w:p w:rsidR="00721A0A" w:rsidRPr="0062162A" w:rsidRDefault="00721A0A" w:rsidP="008044A7">
            <w:pPr>
              <w:pStyle w:val="libNormal0"/>
              <w:rPr>
                <w:rtl/>
              </w:rPr>
            </w:pPr>
            <w:r w:rsidRPr="0062162A">
              <w:rPr>
                <w:rtl/>
              </w:rPr>
              <w:t>4</w:t>
            </w:r>
            <w:r w:rsidRPr="0062162A">
              <w:rPr>
                <w:rFonts w:hint="cs"/>
                <w:rtl/>
              </w:rPr>
              <w:t xml:space="preserve"> </w:t>
            </w:r>
            <w:r w:rsidRPr="0062162A">
              <w:rPr>
                <w:rtl/>
              </w:rPr>
              <w:t>ـ</w:t>
            </w:r>
            <w:r w:rsidRPr="0062162A">
              <w:rPr>
                <w:rFonts w:hint="cs"/>
                <w:rtl/>
              </w:rPr>
              <w:t xml:space="preserve"> </w:t>
            </w:r>
            <w:r w:rsidRPr="0062162A">
              <w:rPr>
                <w:rtl/>
              </w:rPr>
              <w:t>لسان</w:t>
            </w:r>
            <w:r>
              <w:rPr>
                <w:rFonts w:hint="cs"/>
                <w:rtl/>
              </w:rPr>
              <w:t xml:space="preserve"> </w:t>
            </w:r>
            <w:r w:rsidRPr="0062162A">
              <w:rPr>
                <w:rtl/>
              </w:rPr>
              <w:t>الميزان</w:t>
            </w:r>
            <w:r>
              <w:rPr>
                <w:rFonts w:hint="cs"/>
                <w:rtl/>
              </w:rPr>
              <w:t xml:space="preserve"> </w:t>
            </w:r>
            <w:r w:rsidRPr="0062162A">
              <w:rPr>
                <w:rtl/>
              </w:rPr>
              <w:t xml:space="preserve">: 1 </w:t>
            </w:r>
            <w:r>
              <w:rPr>
                <w:rFonts w:hint="cs"/>
                <w:rtl/>
              </w:rPr>
              <w:t>/</w:t>
            </w:r>
            <w:r w:rsidRPr="0062162A">
              <w:rPr>
                <w:rtl/>
              </w:rPr>
              <w:t xml:space="preserve"> 268 </w:t>
            </w:r>
            <w:r w:rsidRPr="0062162A">
              <w:rPr>
                <w:rFonts w:hint="cs"/>
                <w:rtl/>
              </w:rPr>
              <w:t>،</w:t>
            </w:r>
            <w:r>
              <w:rPr>
                <w:rFonts w:hint="cs"/>
                <w:rtl/>
              </w:rPr>
              <w:t xml:space="preserve"> </w:t>
            </w:r>
            <w:r w:rsidRPr="0062162A">
              <w:rPr>
                <w:rFonts w:hint="cs"/>
                <w:rtl/>
              </w:rPr>
              <w:t>4</w:t>
            </w:r>
            <w:r>
              <w:rPr>
                <w:rFonts w:hint="cs"/>
                <w:rtl/>
              </w:rPr>
              <w:t xml:space="preserve"> /</w:t>
            </w:r>
            <w:r w:rsidRPr="0062162A">
              <w:rPr>
                <w:rtl/>
              </w:rPr>
              <w:t xml:space="preserve"> 189.</w:t>
            </w:r>
          </w:p>
        </w:tc>
      </w:tr>
      <w:tr w:rsidR="00721A0A" w:rsidRPr="0062162A" w:rsidTr="008044A7">
        <w:tc>
          <w:tcPr>
            <w:tcW w:w="2400" w:type="pct"/>
          </w:tcPr>
          <w:p w:rsidR="00721A0A" w:rsidRPr="0062162A" w:rsidRDefault="00721A0A" w:rsidP="008044A7">
            <w:pPr>
              <w:pStyle w:val="libNormal0"/>
              <w:rPr>
                <w:rtl/>
              </w:rPr>
            </w:pPr>
            <w:r>
              <w:rPr>
                <w:rtl/>
              </w:rPr>
              <w:t>5 ـ</w:t>
            </w:r>
            <w:r w:rsidRPr="0062162A">
              <w:rPr>
                <w:rtl/>
              </w:rPr>
              <w:t xml:space="preserve"> الملل والنحل للشهرستاني</w:t>
            </w:r>
            <w:r w:rsidRPr="0062162A">
              <w:rPr>
                <w:rFonts w:hint="cs"/>
                <w:rtl/>
              </w:rPr>
              <w:t xml:space="preserve"> </w:t>
            </w:r>
            <w:r w:rsidRPr="0062162A">
              <w:rPr>
                <w:rtl/>
              </w:rPr>
              <w:t>:</w:t>
            </w:r>
            <w:r w:rsidRPr="0062162A">
              <w:rPr>
                <w:rFonts w:hint="cs"/>
                <w:rtl/>
              </w:rPr>
              <w:t>1</w:t>
            </w:r>
            <w:r>
              <w:rPr>
                <w:rFonts w:hint="cs"/>
                <w:rtl/>
              </w:rPr>
              <w:t>/</w:t>
            </w:r>
            <w:r w:rsidRPr="0062162A">
              <w:rPr>
                <w:rtl/>
              </w:rPr>
              <w:t xml:space="preserve"> 57.</w:t>
            </w:r>
          </w:p>
        </w:tc>
        <w:tc>
          <w:tcPr>
            <w:tcW w:w="200" w:type="pct"/>
          </w:tcPr>
          <w:p w:rsidR="00721A0A" w:rsidRPr="0062162A" w:rsidRDefault="00721A0A" w:rsidP="008044A7">
            <w:pPr>
              <w:rPr>
                <w:rtl/>
              </w:rPr>
            </w:pPr>
          </w:p>
        </w:tc>
        <w:tc>
          <w:tcPr>
            <w:tcW w:w="2400" w:type="pct"/>
          </w:tcPr>
          <w:p w:rsidR="00721A0A" w:rsidRPr="0062162A" w:rsidRDefault="00721A0A" w:rsidP="008044A7">
            <w:pPr>
              <w:pStyle w:val="libNormal0"/>
              <w:rPr>
                <w:rtl/>
              </w:rPr>
            </w:pPr>
            <w:r w:rsidRPr="0062162A">
              <w:rPr>
                <w:rtl/>
              </w:rPr>
              <w:t>6</w:t>
            </w:r>
            <w:r w:rsidRPr="0062162A">
              <w:rPr>
                <w:rFonts w:hint="cs"/>
                <w:rtl/>
              </w:rPr>
              <w:t xml:space="preserve"> </w:t>
            </w:r>
            <w:r w:rsidRPr="0062162A">
              <w:rPr>
                <w:rtl/>
              </w:rPr>
              <w:t xml:space="preserve">ـ </w:t>
            </w:r>
            <w:r>
              <w:rPr>
                <w:rFonts w:hint="cs"/>
                <w:rtl/>
              </w:rPr>
              <w:t>أ</w:t>
            </w:r>
            <w:r w:rsidRPr="0062162A">
              <w:rPr>
                <w:rtl/>
              </w:rPr>
              <w:t>نساب الأشراف</w:t>
            </w:r>
            <w:r>
              <w:rPr>
                <w:rFonts w:hint="cs"/>
                <w:rtl/>
              </w:rPr>
              <w:t xml:space="preserve"> </w:t>
            </w:r>
            <w:r w:rsidRPr="0062162A">
              <w:rPr>
                <w:rtl/>
              </w:rPr>
              <w:t xml:space="preserve">: </w:t>
            </w:r>
            <w:r w:rsidRPr="0062162A">
              <w:rPr>
                <w:rFonts w:hint="cs"/>
                <w:rtl/>
              </w:rPr>
              <w:t>1</w:t>
            </w:r>
            <w:r>
              <w:rPr>
                <w:rFonts w:hint="cs"/>
                <w:rtl/>
              </w:rPr>
              <w:t xml:space="preserve"> /</w:t>
            </w:r>
            <w:r w:rsidRPr="0062162A">
              <w:rPr>
                <w:rtl/>
              </w:rPr>
              <w:t xml:space="preserve"> 586.</w:t>
            </w:r>
          </w:p>
        </w:tc>
      </w:tr>
      <w:tr w:rsidR="00721A0A" w:rsidRPr="0062162A" w:rsidTr="008044A7">
        <w:tc>
          <w:tcPr>
            <w:tcW w:w="2400" w:type="pct"/>
          </w:tcPr>
          <w:p w:rsidR="00721A0A" w:rsidRPr="0062162A" w:rsidRDefault="00721A0A" w:rsidP="008044A7">
            <w:pPr>
              <w:pStyle w:val="libNormal0"/>
              <w:rPr>
                <w:rtl/>
              </w:rPr>
            </w:pPr>
            <w:r>
              <w:rPr>
                <w:rtl/>
              </w:rPr>
              <w:t>7 ـ</w:t>
            </w:r>
            <w:r w:rsidRPr="0062162A">
              <w:rPr>
                <w:rtl/>
              </w:rPr>
              <w:t xml:space="preserve"> الوافي بالوفيّات</w:t>
            </w:r>
            <w:r w:rsidRPr="0062162A">
              <w:rPr>
                <w:rFonts w:hint="cs"/>
                <w:rtl/>
              </w:rPr>
              <w:t xml:space="preserve"> </w:t>
            </w:r>
            <w:r w:rsidRPr="0062162A">
              <w:rPr>
                <w:rtl/>
              </w:rPr>
              <w:t>:</w:t>
            </w:r>
            <w:r w:rsidRPr="0062162A">
              <w:rPr>
                <w:rFonts w:hint="cs"/>
                <w:rtl/>
              </w:rPr>
              <w:t xml:space="preserve"> </w:t>
            </w:r>
            <w:r w:rsidRPr="0062162A">
              <w:rPr>
                <w:rtl/>
              </w:rPr>
              <w:t xml:space="preserve">5 </w:t>
            </w:r>
            <w:r>
              <w:rPr>
                <w:rFonts w:hint="cs"/>
                <w:rtl/>
              </w:rPr>
              <w:t>/</w:t>
            </w:r>
            <w:r w:rsidRPr="0062162A">
              <w:rPr>
                <w:rtl/>
              </w:rPr>
              <w:t xml:space="preserve"> 347.</w:t>
            </w:r>
          </w:p>
        </w:tc>
        <w:tc>
          <w:tcPr>
            <w:tcW w:w="200" w:type="pct"/>
          </w:tcPr>
          <w:p w:rsidR="00721A0A" w:rsidRPr="0062162A" w:rsidRDefault="00721A0A" w:rsidP="008044A7">
            <w:pPr>
              <w:rPr>
                <w:rtl/>
              </w:rPr>
            </w:pPr>
          </w:p>
        </w:tc>
        <w:tc>
          <w:tcPr>
            <w:tcW w:w="2400" w:type="pct"/>
          </w:tcPr>
          <w:p w:rsidR="00721A0A" w:rsidRPr="0062162A" w:rsidRDefault="00721A0A" w:rsidP="008044A7">
            <w:pPr>
              <w:pStyle w:val="libNormal0"/>
              <w:rPr>
                <w:rtl/>
              </w:rPr>
            </w:pPr>
            <w:r w:rsidRPr="0062162A">
              <w:rPr>
                <w:rtl/>
              </w:rPr>
              <w:t>8</w:t>
            </w:r>
            <w:r>
              <w:rPr>
                <w:rFonts w:hint="cs"/>
                <w:rtl/>
              </w:rPr>
              <w:t xml:space="preserve"> </w:t>
            </w:r>
            <w:r w:rsidRPr="0062162A">
              <w:rPr>
                <w:rtl/>
              </w:rPr>
              <w:t>ـ</w:t>
            </w:r>
            <w:r>
              <w:rPr>
                <w:rFonts w:hint="cs"/>
                <w:rtl/>
              </w:rPr>
              <w:t xml:space="preserve"> </w:t>
            </w:r>
            <w:r w:rsidRPr="0062162A">
              <w:rPr>
                <w:rtl/>
              </w:rPr>
              <w:t xml:space="preserve">الكنى والألقاب : 3 </w:t>
            </w:r>
            <w:r>
              <w:rPr>
                <w:rFonts w:hint="cs"/>
                <w:rtl/>
              </w:rPr>
              <w:t>/</w:t>
            </w:r>
            <w:r w:rsidRPr="0062162A">
              <w:rPr>
                <w:rtl/>
              </w:rPr>
              <w:t xml:space="preserve"> 219.</w:t>
            </w:r>
          </w:p>
        </w:tc>
      </w:tr>
      <w:tr w:rsidR="00721A0A" w:rsidRPr="0062162A" w:rsidTr="008044A7">
        <w:tc>
          <w:tcPr>
            <w:tcW w:w="2400" w:type="pct"/>
          </w:tcPr>
          <w:p w:rsidR="00721A0A" w:rsidRPr="0062162A" w:rsidRDefault="00721A0A" w:rsidP="008044A7">
            <w:pPr>
              <w:pStyle w:val="libNormal0"/>
              <w:rPr>
                <w:rtl/>
              </w:rPr>
            </w:pPr>
            <w:r>
              <w:rPr>
                <w:rtl/>
              </w:rPr>
              <w:t>9 ـ</w:t>
            </w:r>
            <w:r w:rsidRPr="0062162A">
              <w:rPr>
                <w:rtl/>
              </w:rPr>
              <w:t xml:space="preserve"> تاريخ أبو الفداء</w:t>
            </w:r>
            <w:r w:rsidRPr="0062162A">
              <w:rPr>
                <w:rFonts w:hint="cs"/>
                <w:rtl/>
              </w:rPr>
              <w:t xml:space="preserve"> </w:t>
            </w:r>
            <w:r w:rsidRPr="0062162A">
              <w:rPr>
                <w:rtl/>
              </w:rPr>
              <w:t>:</w:t>
            </w:r>
            <w:r w:rsidRPr="0062162A">
              <w:rPr>
                <w:rFonts w:hint="cs"/>
                <w:rtl/>
              </w:rPr>
              <w:t xml:space="preserve"> </w:t>
            </w:r>
            <w:r w:rsidRPr="0062162A">
              <w:rPr>
                <w:rtl/>
              </w:rPr>
              <w:t>1</w:t>
            </w:r>
            <w:r>
              <w:rPr>
                <w:rFonts w:hint="cs"/>
                <w:rtl/>
              </w:rPr>
              <w:t>/</w:t>
            </w:r>
            <w:r w:rsidRPr="0062162A">
              <w:rPr>
                <w:rtl/>
              </w:rPr>
              <w:t>164.</w:t>
            </w:r>
          </w:p>
        </w:tc>
        <w:tc>
          <w:tcPr>
            <w:tcW w:w="200" w:type="pct"/>
          </w:tcPr>
          <w:p w:rsidR="00721A0A" w:rsidRPr="0062162A" w:rsidRDefault="00721A0A" w:rsidP="008044A7">
            <w:pPr>
              <w:rPr>
                <w:rtl/>
              </w:rPr>
            </w:pPr>
          </w:p>
        </w:tc>
        <w:tc>
          <w:tcPr>
            <w:tcW w:w="2400" w:type="pct"/>
          </w:tcPr>
          <w:p w:rsidR="00721A0A" w:rsidRPr="0062162A" w:rsidRDefault="00721A0A" w:rsidP="008044A7">
            <w:pPr>
              <w:pStyle w:val="libNormal0"/>
              <w:rPr>
                <w:rtl/>
              </w:rPr>
            </w:pPr>
            <w:r w:rsidRPr="0062162A">
              <w:rPr>
                <w:rtl/>
              </w:rPr>
              <w:t>10</w:t>
            </w:r>
            <w:r w:rsidRPr="0062162A">
              <w:rPr>
                <w:rFonts w:hint="cs"/>
                <w:rtl/>
              </w:rPr>
              <w:t xml:space="preserve"> </w:t>
            </w:r>
            <w:r w:rsidRPr="0062162A">
              <w:rPr>
                <w:rtl/>
              </w:rPr>
              <w:t>ـ</w:t>
            </w:r>
            <w:r w:rsidRPr="0062162A">
              <w:rPr>
                <w:rFonts w:hint="cs"/>
                <w:rtl/>
              </w:rPr>
              <w:t xml:space="preserve"> </w:t>
            </w:r>
            <w:r w:rsidRPr="0062162A">
              <w:rPr>
                <w:rtl/>
              </w:rPr>
              <w:t>تاريخ الطبري</w:t>
            </w:r>
            <w:r>
              <w:rPr>
                <w:rFonts w:hint="cs"/>
                <w:rtl/>
              </w:rPr>
              <w:t xml:space="preserve"> </w:t>
            </w:r>
            <w:r w:rsidRPr="0062162A">
              <w:rPr>
                <w:rtl/>
              </w:rPr>
              <w:t xml:space="preserve">: 3 </w:t>
            </w:r>
            <w:r>
              <w:rPr>
                <w:rFonts w:hint="cs"/>
                <w:rtl/>
              </w:rPr>
              <w:t>/</w:t>
            </w:r>
            <w:r w:rsidRPr="0062162A">
              <w:rPr>
                <w:rtl/>
              </w:rPr>
              <w:t xml:space="preserve"> 202.</w:t>
            </w:r>
          </w:p>
        </w:tc>
      </w:tr>
      <w:tr w:rsidR="00721A0A" w:rsidRPr="0062162A" w:rsidTr="008044A7">
        <w:tc>
          <w:tcPr>
            <w:tcW w:w="2400" w:type="pct"/>
          </w:tcPr>
          <w:p w:rsidR="00721A0A" w:rsidRPr="0062162A" w:rsidRDefault="00721A0A" w:rsidP="008044A7">
            <w:pPr>
              <w:pStyle w:val="libNormal0"/>
              <w:rPr>
                <w:rtl/>
              </w:rPr>
            </w:pPr>
            <w:r w:rsidRPr="0062162A">
              <w:rPr>
                <w:rtl/>
              </w:rPr>
              <w:t>1</w:t>
            </w:r>
            <w:r>
              <w:rPr>
                <w:rtl/>
              </w:rPr>
              <w:t>1 ـ</w:t>
            </w:r>
            <w:r w:rsidRPr="0062162A">
              <w:rPr>
                <w:rtl/>
              </w:rPr>
              <w:t xml:space="preserve"> أعلام النساء: 4 </w:t>
            </w:r>
            <w:r>
              <w:rPr>
                <w:rFonts w:hint="cs"/>
                <w:rtl/>
              </w:rPr>
              <w:t>/</w:t>
            </w:r>
            <w:r w:rsidRPr="0062162A">
              <w:rPr>
                <w:rtl/>
              </w:rPr>
              <w:t xml:space="preserve"> 114.</w:t>
            </w:r>
          </w:p>
        </w:tc>
        <w:tc>
          <w:tcPr>
            <w:tcW w:w="200" w:type="pct"/>
          </w:tcPr>
          <w:p w:rsidR="00721A0A" w:rsidRPr="0062162A" w:rsidRDefault="00721A0A" w:rsidP="008044A7">
            <w:pPr>
              <w:rPr>
                <w:rtl/>
              </w:rPr>
            </w:pPr>
          </w:p>
        </w:tc>
        <w:tc>
          <w:tcPr>
            <w:tcW w:w="2400" w:type="pct"/>
          </w:tcPr>
          <w:p w:rsidR="00721A0A" w:rsidRPr="0062162A" w:rsidRDefault="00721A0A" w:rsidP="008044A7">
            <w:pPr>
              <w:pStyle w:val="libNormal0"/>
              <w:rPr>
                <w:rtl/>
              </w:rPr>
            </w:pPr>
            <w:r w:rsidRPr="0062162A">
              <w:rPr>
                <w:rtl/>
              </w:rPr>
              <w:t>12</w:t>
            </w:r>
            <w:r w:rsidRPr="0062162A">
              <w:rPr>
                <w:rFonts w:hint="cs"/>
                <w:rtl/>
              </w:rPr>
              <w:t xml:space="preserve"> </w:t>
            </w:r>
            <w:r w:rsidRPr="0062162A">
              <w:rPr>
                <w:rtl/>
              </w:rPr>
              <w:t>ـ إثبات الوصيّة : 123.</w:t>
            </w:r>
          </w:p>
        </w:tc>
      </w:tr>
      <w:tr w:rsidR="00721A0A" w:rsidRPr="0062162A" w:rsidTr="008044A7">
        <w:tc>
          <w:tcPr>
            <w:tcW w:w="2400" w:type="pct"/>
          </w:tcPr>
          <w:p w:rsidR="00721A0A" w:rsidRPr="0062162A" w:rsidRDefault="00721A0A" w:rsidP="008044A7">
            <w:pPr>
              <w:pStyle w:val="libNormal0"/>
              <w:rPr>
                <w:rtl/>
              </w:rPr>
            </w:pPr>
            <w:r w:rsidRPr="0062162A">
              <w:rPr>
                <w:rtl/>
              </w:rPr>
              <w:t>1</w:t>
            </w:r>
            <w:r>
              <w:rPr>
                <w:rtl/>
              </w:rPr>
              <w:t>3 ـ</w:t>
            </w:r>
            <w:r w:rsidRPr="0062162A">
              <w:rPr>
                <w:rtl/>
              </w:rPr>
              <w:t xml:space="preserve"> قرّة العين للدهلوي : 78.</w:t>
            </w:r>
          </w:p>
        </w:tc>
        <w:tc>
          <w:tcPr>
            <w:tcW w:w="200" w:type="pct"/>
          </w:tcPr>
          <w:p w:rsidR="00721A0A" w:rsidRPr="0062162A" w:rsidRDefault="00721A0A" w:rsidP="008044A7">
            <w:pPr>
              <w:rPr>
                <w:rtl/>
              </w:rPr>
            </w:pPr>
          </w:p>
        </w:tc>
        <w:tc>
          <w:tcPr>
            <w:tcW w:w="2400" w:type="pct"/>
          </w:tcPr>
          <w:p w:rsidR="00721A0A" w:rsidRPr="0062162A" w:rsidRDefault="00721A0A" w:rsidP="008044A7">
            <w:pPr>
              <w:pStyle w:val="libNormal0"/>
              <w:rPr>
                <w:rtl/>
              </w:rPr>
            </w:pPr>
            <w:r w:rsidRPr="0062162A">
              <w:rPr>
                <w:rtl/>
              </w:rPr>
              <w:t>14</w:t>
            </w:r>
            <w:r w:rsidRPr="0062162A">
              <w:rPr>
                <w:rFonts w:hint="cs"/>
                <w:rtl/>
              </w:rPr>
              <w:t xml:space="preserve"> </w:t>
            </w:r>
            <w:r w:rsidRPr="0062162A">
              <w:rPr>
                <w:rtl/>
              </w:rPr>
              <w:t>ـ السيرة الحلبيّة</w:t>
            </w:r>
            <w:r>
              <w:rPr>
                <w:rFonts w:hint="cs"/>
                <w:rtl/>
              </w:rPr>
              <w:t xml:space="preserve"> </w:t>
            </w:r>
            <w:r w:rsidRPr="0062162A">
              <w:rPr>
                <w:rtl/>
              </w:rPr>
              <w:t xml:space="preserve">: 3 </w:t>
            </w:r>
            <w:r>
              <w:rPr>
                <w:rFonts w:hint="cs"/>
                <w:rtl/>
              </w:rPr>
              <w:t>/</w:t>
            </w:r>
            <w:r w:rsidRPr="0062162A">
              <w:rPr>
                <w:rtl/>
              </w:rPr>
              <w:t xml:space="preserve"> 362.</w:t>
            </w:r>
          </w:p>
        </w:tc>
      </w:tr>
      <w:tr w:rsidR="00721A0A" w:rsidRPr="0062162A" w:rsidTr="008044A7">
        <w:tc>
          <w:tcPr>
            <w:tcW w:w="2400" w:type="pct"/>
          </w:tcPr>
          <w:p w:rsidR="00721A0A" w:rsidRPr="0062162A" w:rsidRDefault="00721A0A" w:rsidP="008044A7">
            <w:pPr>
              <w:pStyle w:val="libNormal0"/>
              <w:rPr>
                <w:rtl/>
              </w:rPr>
            </w:pPr>
            <w:r w:rsidRPr="0062162A">
              <w:rPr>
                <w:rtl/>
              </w:rPr>
              <w:t>1</w:t>
            </w:r>
            <w:r>
              <w:rPr>
                <w:rtl/>
              </w:rPr>
              <w:t>5 ـ</w:t>
            </w:r>
            <w:r w:rsidRPr="0062162A">
              <w:rPr>
                <w:rtl/>
              </w:rPr>
              <w:t xml:space="preserve"> ابن خيزران في غرره: 271.</w:t>
            </w:r>
          </w:p>
        </w:tc>
        <w:tc>
          <w:tcPr>
            <w:tcW w:w="200" w:type="pct"/>
          </w:tcPr>
          <w:p w:rsidR="00721A0A" w:rsidRPr="0062162A" w:rsidRDefault="00721A0A" w:rsidP="008044A7">
            <w:pPr>
              <w:pStyle w:val="libNormal0"/>
              <w:rPr>
                <w:rtl/>
              </w:rPr>
            </w:pPr>
            <w:r w:rsidRPr="0062162A">
              <w:rPr>
                <w:rtl/>
              </w:rPr>
              <w:t xml:space="preserve"> </w:t>
            </w:r>
          </w:p>
        </w:tc>
        <w:tc>
          <w:tcPr>
            <w:tcW w:w="2400" w:type="pct"/>
          </w:tcPr>
          <w:p w:rsidR="00721A0A" w:rsidRPr="0062162A" w:rsidRDefault="00721A0A" w:rsidP="008044A7">
            <w:pPr>
              <w:pStyle w:val="libNormal0"/>
              <w:rPr>
                <w:rtl/>
              </w:rPr>
            </w:pPr>
            <w:r w:rsidRPr="0062162A">
              <w:rPr>
                <w:rtl/>
              </w:rPr>
              <w:t>16</w:t>
            </w:r>
            <w:r w:rsidRPr="0062162A">
              <w:rPr>
                <w:rFonts w:hint="cs"/>
                <w:rtl/>
              </w:rPr>
              <w:t xml:space="preserve"> </w:t>
            </w:r>
            <w:r w:rsidRPr="0062162A">
              <w:rPr>
                <w:rtl/>
              </w:rPr>
              <w:t>ـ تلخيص الشافي</w:t>
            </w:r>
            <w:r>
              <w:rPr>
                <w:rFonts w:hint="cs"/>
                <w:rtl/>
              </w:rPr>
              <w:t xml:space="preserve"> </w:t>
            </w:r>
            <w:r w:rsidRPr="0062162A">
              <w:rPr>
                <w:rtl/>
              </w:rPr>
              <w:t xml:space="preserve">: 3 </w:t>
            </w:r>
            <w:r>
              <w:rPr>
                <w:rFonts w:hint="cs"/>
                <w:rtl/>
              </w:rPr>
              <w:t>/</w:t>
            </w:r>
            <w:r w:rsidRPr="0062162A">
              <w:rPr>
                <w:rtl/>
              </w:rPr>
              <w:t xml:space="preserve"> 76.</w:t>
            </w:r>
          </w:p>
        </w:tc>
      </w:tr>
      <w:tr w:rsidR="00721A0A" w:rsidRPr="0062162A" w:rsidTr="008044A7">
        <w:tc>
          <w:tcPr>
            <w:tcW w:w="5000" w:type="pct"/>
            <w:gridSpan w:val="3"/>
          </w:tcPr>
          <w:p w:rsidR="00721A0A" w:rsidRPr="0062162A" w:rsidRDefault="00721A0A" w:rsidP="008044A7">
            <w:pPr>
              <w:pStyle w:val="libNormal0"/>
              <w:rPr>
                <w:rtl/>
              </w:rPr>
            </w:pPr>
            <w:r>
              <w:rPr>
                <w:rtl/>
              </w:rPr>
              <w:t xml:space="preserve">17 ـ صحيح البخاري : 4 </w:t>
            </w:r>
            <w:r>
              <w:rPr>
                <w:rFonts w:hint="cs"/>
                <w:rtl/>
              </w:rPr>
              <w:t>/</w:t>
            </w:r>
            <w:r>
              <w:rPr>
                <w:rtl/>
              </w:rPr>
              <w:t xml:space="preserve"> 96 ، 5 </w:t>
            </w:r>
            <w:r>
              <w:rPr>
                <w:rFonts w:hint="cs"/>
                <w:rtl/>
              </w:rPr>
              <w:t>/</w:t>
            </w:r>
            <w:r>
              <w:rPr>
                <w:rtl/>
              </w:rPr>
              <w:t xml:space="preserve"> 177.</w:t>
            </w:r>
          </w:p>
        </w:tc>
      </w:tr>
      <w:tr w:rsidR="00721A0A" w:rsidRPr="0062162A" w:rsidTr="008044A7">
        <w:tc>
          <w:tcPr>
            <w:tcW w:w="5000" w:type="pct"/>
            <w:gridSpan w:val="3"/>
          </w:tcPr>
          <w:p w:rsidR="00721A0A" w:rsidRPr="0062162A" w:rsidRDefault="00721A0A" w:rsidP="008044A7">
            <w:pPr>
              <w:pStyle w:val="libNormal0"/>
              <w:rPr>
                <w:rtl/>
              </w:rPr>
            </w:pPr>
            <w:r>
              <w:rPr>
                <w:rtl/>
              </w:rPr>
              <w:t>18</w:t>
            </w:r>
            <w:r>
              <w:rPr>
                <w:rFonts w:hint="cs"/>
                <w:rtl/>
              </w:rPr>
              <w:t xml:space="preserve"> </w:t>
            </w:r>
            <w:r>
              <w:rPr>
                <w:rtl/>
              </w:rPr>
              <w:t>ـ</w:t>
            </w:r>
            <w:r>
              <w:rPr>
                <w:rFonts w:hint="cs"/>
                <w:rtl/>
              </w:rPr>
              <w:t xml:space="preserve"> </w:t>
            </w:r>
            <w:r>
              <w:rPr>
                <w:rtl/>
              </w:rPr>
              <w:t xml:space="preserve">شرح نهج البلاغة : 2 </w:t>
            </w:r>
            <w:r>
              <w:rPr>
                <w:rFonts w:hint="cs"/>
                <w:rtl/>
              </w:rPr>
              <w:t>/</w:t>
            </w:r>
            <w:r>
              <w:rPr>
                <w:rtl/>
              </w:rPr>
              <w:t xml:space="preserve"> 45 و</w:t>
            </w:r>
            <w:r>
              <w:rPr>
                <w:rFonts w:hint="cs"/>
                <w:rtl/>
              </w:rPr>
              <w:t xml:space="preserve"> </w:t>
            </w:r>
            <w:r>
              <w:rPr>
                <w:rtl/>
              </w:rPr>
              <w:t xml:space="preserve">46 و 50 و 56 ، 6 </w:t>
            </w:r>
            <w:r>
              <w:rPr>
                <w:rFonts w:hint="cs"/>
                <w:rtl/>
              </w:rPr>
              <w:t>/</w:t>
            </w:r>
            <w:r>
              <w:rPr>
                <w:rtl/>
              </w:rPr>
              <w:t xml:space="preserve"> 10 ، 11 </w:t>
            </w:r>
            <w:r>
              <w:rPr>
                <w:rFonts w:hint="cs"/>
                <w:rtl/>
              </w:rPr>
              <w:t>/</w:t>
            </w:r>
            <w:r>
              <w:rPr>
                <w:rtl/>
              </w:rPr>
              <w:t xml:space="preserve"> 113 ، 14 </w:t>
            </w:r>
            <w:r>
              <w:rPr>
                <w:rFonts w:hint="cs"/>
                <w:rtl/>
              </w:rPr>
              <w:t>/</w:t>
            </w:r>
            <w:r>
              <w:rPr>
                <w:rtl/>
              </w:rPr>
              <w:t xml:space="preserve"> 193.</w:t>
            </w:r>
          </w:p>
        </w:tc>
      </w:tr>
    </w:tbl>
    <w:p w:rsidR="00721A0A" w:rsidRDefault="00721A0A" w:rsidP="008044A7">
      <w:pPr>
        <w:pStyle w:val="libNormal"/>
        <w:rPr>
          <w:rtl/>
        </w:rPr>
      </w:pPr>
      <w:r>
        <w:rPr>
          <w:rtl/>
        </w:rPr>
        <w:t xml:space="preserve">لقد تفجّرت قرائح شعراء أهل البيت </w:t>
      </w:r>
      <w:r w:rsidR="00F55C0D" w:rsidRPr="00F55C0D">
        <w:rPr>
          <w:rStyle w:val="libAlaemChar"/>
          <w:rFonts w:hint="cs"/>
          <w:rtl/>
        </w:rPr>
        <w:t>عليهم‌السلام</w:t>
      </w:r>
      <w:r>
        <w:rPr>
          <w:rtl/>
        </w:rPr>
        <w:t xml:space="preserve"> من خبر المسمار وآلمهم المصاب الجلل ، على مصيبة الزهراء </w:t>
      </w:r>
      <w:r w:rsidR="00F55C0D" w:rsidRPr="00F55C0D">
        <w:rPr>
          <w:rStyle w:val="libAlaemChar"/>
          <w:rFonts w:hint="cs"/>
          <w:rtl/>
        </w:rPr>
        <w:t>عليها‌السلام</w:t>
      </w:r>
      <w:r>
        <w:rPr>
          <w:rtl/>
        </w:rPr>
        <w:t xml:space="preserve"> عامّة ، وفي خبر المسمار خاصّة ، وظلّ خبر المسمار الدامي الذي نبت في صدر الزهراء البتول تتذاكره الشيعة جيلاً بعد جيل فبقيت ناراً في قلوبهم لا ينطفئ أوارها إلى يوم القيامة ومن الفقهاء العظام الذين ذكروا خبر المسمار :</w:t>
      </w:r>
    </w:p>
    <w:p w:rsidR="00721A0A" w:rsidRPr="00C811D8" w:rsidRDefault="00721A0A" w:rsidP="008044A7">
      <w:pPr>
        <w:pStyle w:val="libBold2"/>
        <w:rPr>
          <w:rtl/>
        </w:rPr>
      </w:pPr>
      <w:r w:rsidRPr="00C811D8">
        <w:rPr>
          <w:rtl/>
        </w:rPr>
        <w:t xml:space="preserve">السيد صدرالدين الصدر </w:t>
      </w:r>
      <w:r w:rsidRPr="00C811D8">
        <w:rPr>
          <w:rFonts w:hint="cs"/>
          <w:rtl/>
        </w:rPr>
        <w:t>;</w:t>
      </w:r>
      <w:r w:rsidRPr="00C811D8">
        <w:rPr>
          <w:rtl/>
        </w:rPr>
        <w:t xml:space="preserve"> المتوفى سنة 1373 ه</w:t>
      </w:r>
      <w:r w:rsidRPr="00C811D8">
        <w:rPr>
          <w:rFonts w:hint="cs"/>
          <w:rtl/>
        </w:rPr>
        <w:t>‍</w:t>
      </w:r>
      <w:r w:rsidRPr="00C811D8">
        <w:rPr>
          <w:rtl/>
        </w:rPr>
        <w:t xml:space="preserve"> ق حيث قال ضمن قصيدته :</w:t>
      </w:r>
    </w:p>
    <w:tbl>
      <w:tblPr>
        <w:bidiVisual/>
        <w:tblW w:w="5000" w:type="pct"/>
        <w:tblLook w:val="01E0"/>
      </w:tblPr>
      <w:tblGrid>
        <w:gridCol w:w="3839"/>
        <w:gridCol w:w="327"/>
        <w:gridCol w:w="3839"/>
      </w:tblGrid>
      <w:tr w:rsidR="00721A0A" w:rsidTr="008044A7">
        <w:tc>
          <w:tcPr>
            <w:tcW w:w="2350" w:type="pct"/>
            <w:shd w:val="clear" w:color="auto" w:fill="auto"/>
          </w:tcPr>
          <w:p w:rsidR="00721A0A" w:rsidRDefault="00721A0A" w:rsidP="00D934CC">
            <w:pPr>
              <w:pStyle w:val="libPoem"/>
              <w:rPr>
                <w:rtl/>
              </w:rPr>
            </w:pPr>
            <w:r w:rsidRPr="00345FC3">
              <w:rPr>
                <w:rtl/>
              </w:rPr>
              <w:t>من سعى في ظلمها من راعها</w:t>
            </w:r>
            <w:r w:rsidRPr="00D934CC">
              <w:rPr>
                <w:rStyle w:val="libPoemTiniChar0"/>
                <w:rtl/>
              </w:rPr>
              <w:br/>
              <w:t> </w:t>
            </w:r>
          </w:p>
        </w:tc>
        <w:tc>
          <w:tcPr>
            <w:tcW w:w="200" w:type="pct"/>
            <w:shd w:val="clear" w:color="auto" w:fill="auto"/>
          </w:tcPr>
          <w:p w:rsidR="00721A0A" w:rsidRDefault="00721A0A" w:rsidP="008044A7">
            <w:pPr>
              <w:rPr>
                <w:rtl/>
              </w:rPr>
            </w:pPr>
          </w:p>
        </w:tc>
        <w:tc>
          <w:tcPr>
            <w:tcW w:w="2350" w:type="pct"/>
            <w:shd w:val="clear" w:color="auto" w:fill="auto"/>
          </w:tcPr>
          <w:p w:rsidR="00721A0A" w:rsidRDefault="00721A0A" w:rsidP="00D934CC">
            <w:pPr>
              <w:pStyle w:val="libPoem"/>
              <w:rPr>
                <w:rtl/>
              </w:rPr>
            </w:pPr>
            <w:r w:rsidRPr="00345FC3">
              <w:rPr>
                <w:rtl/>
              </w:rPr>
              <w:t>من علا فاطمة الزهراء جارا</w:t>
            </w:r>
            <w:r w:rsidRPr="00D934CC">
              <w:rPr>
                <w:rStyle w:val="libPoemTiniChar0"/>
                <w:rtl/>
              </w:rPr>
              <w:br/>
              <w:t> </w:t>
            </w:r>
          </w:p>
        </w:tc>
      </w:tr>
      <w:tr w:rsidR="00721A0A" w:rsidTr="008044A7">
        <w:tc>
          <w:tcPr>
            <w:tcW w:w="2350" w:type="pct"/>
          </w:tcPr>
          <w:p w:rsidR="00721A0A" w:rsidRDefault="00721A0A" w:rsidP="00D934CC">
            <w:pPr>
              <w:pStyle w:val="libPoem"/>
              <w:rPr>
                <w:rtl/>
              </w:rPr>
            </w:pPr>
            <w:r w:rsidRPr="00345FC3">
              <w:rPr>
                <w:rtl/>
              </w:rPr>
              <w:t>من غدا ظلماً على الدار التي</w:t>
            </w:r>
            <w:r w:rsidRPr="00D934CC">
              <w:rPr>
                <w:rStyle w:val="libPoemTiniChar0"/>
                <w:rtl/>
              </w:rPr>
              <w:br/>
              <w:t> </w:t>
            </w:r>
          </w:p>
        </w:tc>
        <w:tc>
          <w:tcPr>
            <w:tcW w:w="200" w:type="pct"/>
          </w:tcPr>
          <w:p w:rsidR="00721A0A" w:rsidRDefault="00721A0A" w:rsidP="008044A7">
            <w:pPr>
              <w:rPr>
                <w:rtl/>
              </w:rPr>
            </w:pPr>
          </w:p>
        </w:tc>
        <w:tc>
          <w:tcPr>
            <w:tcW w:w="2350" w:type="pct"/>
          </w:tcPr>
          <w:p w:rsidR="00721A0A" w:rsidRDefault="00721A0A" w:rsidP="00D934CC">
            <w:pPr>
              <w:pStyle w:val="libPoem"/>
              <w:rPr>
                <w:rtl/>
              </w:rPr>
            </w:pPr>
            <w:r w:rsidRPr="00345FC3">
              <w:rPr>
                <w:rtl/>
              </w:rPr>
              <w:t>اتخذتها الإنس والجنّ</w:t>
            </w:r>
            <w:r>
              <w:rPr>
                <w:rFonts w:hint="cs"/>
                <w:rtl/>
              </w:rPr>
              <w:t>ُ</w:t>
            </w:r>
            <w:r w:rsidRPr="00345FC3">
              <w:rPr>
                <w:rtl/>
              </w:rPr>
              <w:t xml:space="preserve"> مزارا</w:t>
            </w:r>
            <w:r w:rsidRPr="00D934CC">
              <w:rPr>
                <w:rStyle w:val="libPoemTiniChar0"/>
                <w:rtl/>
              </w:rPr>
              <w:br/>
              <w:t> </w:t>
            </w:r>
          </w:p>
        </w:tc>
      </w:tr>
      <w:tr w:rsidR="00721A0A" w:rsidTr="008044A7">
        <w:tc>
          <w:tcPr>
            <w:tcW w:w="2350" w:type="pct"/>
          </w:tcPr>
          <w:p w:rsidR="00721A0A" w:rsidRDefault="00721A0A" w:rsidP="00D934CC">
            <w:pPr>
              <w:pStyle w:val="libPoem"/>
              <w:rPr>
                <w:rtl/>
              </w:rPr>
            </w:pPr>
            <w:r w:rsidRPr="00345FC3">
              <w:rPr>
                <w:rtl/>
              </w:rPr>
              <w:t>طالما الأملاك</w:t>
            </w:r>
            <w:r w:rsidRPr="00345FC3">
              <w:rPr>
                <w:rFonts w:hint="cs"/>
                <w:rtl/>
              </w:rPr>
              <w:t>ُ</w:t>
            </w:r>
            <w:r w:rsidRPr="00345FC3">
              <w:rPr>
                <w:rtl/>
              </w:rPr>
              <w:t xml:space="preserve"> فيها أصبحت</w:t>
            </w:r>
            <w:r w:rsidRPr="00D934CC">
              <w:rPr>
                <w:rStyle w:val="libPoemTiniChar0"/>
                <w:rtl/>
              </w:rPr>
              <w:br/>
              <w:t> </w:t>
            </w:r>
          </w:p>
        </w:tc>
        <w:tc>
          <w:tcPr>
            <w:tcW w:w="200" w:type="pct"/>
          </w:tcPr>
          <w:p w:rsidR="00721A0A" w:rsidRDefault="00721A0A" w:rsidP="008044A7">
            <w:pPr>
              <w:rPr>
                <w:rtl/>
              </w:rPr>
            </w:pPr>
          </w:p>
        </w:tc>
        <w:tc>
          <w:tcPr>
            <w:tcW w:w="2350" w:type="pct"/>
          </w:tcPr>
          <w:p w:rsidR="00721A0A" w:rsidRDefault="00721A0A" w:rsidP="00D934CC">
            <w:pPr>
              <w:pStyle w:val="libPoem"/>
              <w:rPr>
                <w:rtl/>
              </w:rPr>
            </w:pPr>
            <w:r w:rsidRPr="00345FC3">
              <w:rPr>
                <w:rtl/>
              </w:rPr>
              <w:t>تلثم</w:t>
            </w:r>
            <w:r w:rsidRPr="00345FC3">
              <w:rPr>
                <w:rFonts w:hint="cs"/>
                <w:rtl/>
              </w:rPr>
              <w:t>ُ</w:t>
            </w:r>
            <w:r w:rsidRPr="00345FC3">
              <w:rPr>
                <w:rtl/>
              </w:rPr>
              <w:t xml:space="preserve"> الأعتاب فيها والجدارا</w:t>
            </w:r>
            <w:r w:rsidRPr="00D934CC">
              <w:rPr>
                <w:rStyle w:val="libPoemTiniChar0"/>
                <w:rtl/>
              </w:rPr>
              <w:br/>
              <w:t> </w:t>
            </w:r>
          </w:p>
        </w:tc>
      </w:tr>
    </w:tbl>
    <w:p w:rsidR="00721A0A" w:rsidRPr="00C811D8" w:rsidRDefault="00721A0A" w:rsidP="008044A7">
      <w:pPr>
        <w:pStyle w:val="libNormal"/>
      </w:pPr>
      <w:r w:rsidRPr="00C811D8">
        <w:br w:type="page"/>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345FC3">
              <w:rPr>
                <w:rtl/>
              </w:rPr>
              <w:lastRenderedPageBreak/>
              <w:t>ومن النار بها ينجو الورى</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345FC3">
              <w:rPr>
                <w:rtl/>
              </w:rPr>
              <w:t xml:space="preserve">من على أعتابها </w:t>
            </w:r>
            <w:r>
              <w:rPr>
                <w:rFonts w:hint="cs"/>
                <w:rtl/>
              </w:rPr>
              <w:t>اُ</w:t>
            </w:r>
            <w:r w:rsidRPr="00345FC3">
              <w:rPr>
                <w:rtl/>
              </w:rPr>
              <w:t>ضر</w:t>
            </w:r>
            <w:r>
              <w:rPr>
                <w:rFonts w:hint="cs"/>
                <w:rtl/>
              </w:rPr>
              <w:t>َ</w:t>
            </w:r>
            <w:r w:rsidRPr="00345FC3">
              <w:rPr>
                <w:rtl/>
              </w:rPr>
              <w:t>م نارا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والنبيّ المصطفى كم جاءها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يطلب الإذن من الزهراء مرارا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وعليها هجم القوم ولم</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تك لاذت لا وعلياها الخمارا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لست</w:t>
            </w:r>
            <w:r w:rsidRPr="00345FC3">
              <w:rPr>
                <w:rFonts w:hint="cs"/>
                <w:rtl/>
              </w:rPr>
              <w:t>ُ</w:t>
            </w:r>
            <w:r w:rsidRPr="00345FC3">
              <w:rPr>
                <w:rtl/>
              </w:rPr>
              <w:t xml:space="preserve"> أنساها ويا لهفي لها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إذ وراء الباب لاذت كي ت</w:t>
            </w:r>
            <w:r>
              <w:rPr>
                <w:rFonts w:hint="cs"/>
                <w:rtl/>
              </w:rPr>
              <w:t>َ</w:t>
            </w:r>
            <w:r w:rsidRPr="00345FC3">
              <w:rPr>
                <w:rtl/>
              </w:rPr>
              <w:t>وارا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فتك الرجس</w:t>
            </w:r>
            <w:r>
              <w:rPr>
                <w:rFonts w:hint="cs"/>
                <w:rtl/>
              </w:rPr>
              <w:t>ُ</w:t>
            </w:r>
            <w:r w:rsidRPr="00345FC3">
              <w:rPr>
                <w:rtl/>
              </w:rPr>
              <w:t xml:space="preserve"> على الباب ولا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تسألن عم</w:t>
            </w:r>
            <w:r>
              <w:rPr>
                <w:rFonts w:hint="cs"/>
                <w:rtl/>
              </w:rPr>
              <w:t>ّ</w:t>
            </w:r>
            <w:r w:rsidRPr="00345FC3">
              <w:rPr>
                <w:rtl/>
              </w:rPr>
              <w:t>ا جرى ثم وصارا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لا تسلني كيف رضّوا ضلعها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واسألنّ الباب عنها والجدارا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وسألن لؤلؤ قرطيها لما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انتثرت والعين لم تشكو إحمرارا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وهل المسمار موتور لها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فغدا في صدرها يطلب ثارا</w:t>
            </w:r>
            <w:r w:rsidRPr="00D934CC">
              <w:rPr>
                <w:rStyle w:val="libPoemTiniChar0"/>
                <w:rtl/>
              </w:rPr>
              <w:br/>
              <w:t> </w:t>
            </w:r>
          </w:p>
        </w:tc>
      </w:tr>
    </w:tbl>
    <w:p w:rsidR="00721A0A" w:rsidRPr="00C811D8" w:rsidRDefault="00721A0A" w:rsidP="008044A7">
      <w:pPr>
        <w:pStyle w:val="libBold2"/>
        <w:rPr>
          <w:rtl/>
        </w:rPr>
      </w:pPr>
      <w:r w:rsidRPr="00C811D8">
        <w:rPr>
          <w:rtl/>
        </w:rPr>
        <w:t>وقال الشيخ الفقيه المحقّق محمد حسين الاصفهانى الغروي النجفي (ره) المتوفى سنة 1361 ه</w:t>
      </w:r>
      <w:r>
        <w:rPr>
          <w:rFonts w:hint="cs"/>
          <w:rtl/>
        </w:rPr>
        <w:t>‍</w:t>
      </w:r>
      <w:r>
        <w:rPr>
          <w:rtl/>
        </w:rPr>
        <w:t xml:space="preserve"> :</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345FC3">
              <w:rPr>
                <w:rtl/>
              </w:rPr>
              <w:t>أيضر</w:t>
            </w:r>
            <w:r>
              <w:rPr>
                <w:rFonts w:hint="cs"/>
                <w:rtl/>
              </w:rPr>
              <w:t>َ</w:t>
            </w:r>
            <w:r w:rsidRPr="00345FC3">
              <w:rPr>
                <w:rtl/>
              </w:rPr>
              <w:t>م</w:t>
            </w:r>
            <w:r>
              <w:rPr>
                <w:rFonts w:hint="cs"/>
                <w:rtl/>
              </w:rPr>
              <w:t>ُ</w:t>
            </w:r>
            <w:r w:rsidRPr="00345FC3">
              <w:rPr>
                <w:rtl/>
              </w:rPr>
              <w:t xml:space="preserve"> النار بباب دارها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345FC3">
              <w:rPr>
                <w:rtl/>
              </w:rPr>
              <w:t>وآية النور على منارها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وبابها باب نبيّ الرحمة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وباب أبواب نجاة الا</w:t>
            </w:r>
            <w:r>
              <w:rPr>
                <w:rFonts w:hint="cs"/>
                <w:rtl/>
              </w:rPr>
              <w:t>ُ</w:t>
            </w:r>
            <w:r w:rsidRPr="00345FC3">
              <w:rPr>
                <w:rtl/>
              </w:rPr>
              <w:t>مّة</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بل بابها باب العليّ الأعلى</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فثم وجه الله قد تجلّى</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ما اكتسبوا بالنار غير العار</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ومن ورائه عذاب النار</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ما أجهل القوم ف</w:t>
            </w:r>
            <w:r>
              <w:rPr>
                <w:rFonts w:hint="cs"/>
                <w:rtl/>
              </w:rPr>
              <w:t>إ</w:t>
            </w:r>
            <w:r w:rsidRPr="00345FC3">
              <w:rPr>
                <w:rtl/>
              </w:rPr>
              <w:t>نّ النار لا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تطف</w:t>
            </w:r>
            <w:r>
              <w:rPr>
                <w:rFonts w:hint="cs"/>
                <w:rtl/>
              </w:rPr>
              <w:t>ئ</w:t>
            </w:r>
            <w:r w:rsidRPr="00345FC3">
              <w:rPr>
                <w:rtl/>
              </w:rPr>
              <w:t xml:space="preserve"> نور الله جل</w:t>
            </w:r>
            <w:r>
              <w:rPr>
                <w:rFonts w:hint="cs"/>
                <w:rtl/>
              </w:rPr>
              <w:t>ّ</w:t>
            </w:r>
            <w:r w:rsidRPr="00345FC3">
              <w:rPr>
                <w:rtl/>
              </w:rPr>
              <w:t xml:space="preserve"> وعلا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لكن</w:t>
            </w:r>
            <w:r>
              <w:rPr>
                <w:rFonts w:hint="cs"/>
                <w:rtl/>
              </w:rPr>
              <w:t>ّ</w:t>
            </w:r>
            <w:r w:rsidRPr="00345FC3">
              <w:rPr>
                <w:rtl/>
              </w:rPr>
              <w:t xml:space="preserve"> كسر الضلع ليس ينجبر</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إلا بصمصام عزيز مقتدر</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إذ رضّ تلك الأضلع الزكي</w:t>
            </w:r>
            <w:r>
              <w:rPr>
                <w:rFonts w:hint="cs"/>
                <w:rtl/>
              </w:rPr>
              <w:t>ّ</w:t>
            </w:r>
            <w:r w:rsidRPr="00345FC3">
              <w:rPr>
                <w:rtl/>
              </w:rPr>
              <w:t>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رزيّة لا مثلها رزيّة</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ومن نبوع الدم من ثدييها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يعرف عظم ما جرى عليها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وجاوزوا الحدّ بلطم الخد</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شلّت يد الطغيان والتعدّي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فاحمرّت العين وعين المعرفة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تذرف بالدمع على تلك الصفة</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ولا تزيل حمرة العين سوى</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بيض السيوف يوم ينشر اللوى</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وللسياط رنّة صداها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في مسمع الدهر فما أشجاها</w:t>
            </w:r>
            <w:r w:rsidRPr="00D934CC">
              <w:rPr>
                <w:rStyle w:val="libPoemTiniChar0"/>
                <w:rtl/>
              </w:rPr>
              <w:br/>
              <w:t> </w:t>
            </w:r>
          </w:p>
        </w:tc>
      </w:tr>
      <w:tr w:rsidR="00721A0A" w:rsidTr="008044A7">
        <w:trPr>
          <w:trHeight w:val="70"/>
        </w:trPr>
        <w:tc>
          <w:tcPr>
            <w:tcW w:w="2400" w:type="pct"/>
          </w:tcPr>
          <w:p w:rsidR="00721A0A" w:rsidRDefault="00721A0A" w:rsidP="00D934CC">
            <w:pPr>
              <w:pStyle w:val="libPoem"/>
              <w:rPr>
                <w:rtl/>
              </w:rPr>
            </w:pPr>
            <w:r w:rsidRPr="00345FC3">
              <w:rPr>
                <w:rtl/>
              </w:rPr>
              <w:t>والأثر الباقي كمثل الدملج</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في عضد الزهراء أقوى الحجج</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ومن سواد متنها اسودّ الفضا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يا ساعد الله الإمام المرتضى</w:t>
            </w:r>
            <w:r w:rsidRPr="00D934CC">
              <w:rPr>
                <w:rStyle w:val="libPoemTiniChar0"/>
                <w:rtl/>
              </w:rPr>
              <w:br/>
              <w:t> </w:t>
            </w:r>
          </w:p>
        </w:tc>
      </w:tr>
    </w:tbl>
    <w:p w:rsidR="00721A0A" w:rsidRPr="00F26619" w:rsidRDefault="00721A0A" w:rsidP="008044A7">
      <w:pPr>
        <w:pStyle w:val="libNormal"/>
      </w:pPr>
      <w:r w:rsidRPr="00F26619">
        <w:br w:type="page"/>
      </w:r>
    </w:p>
    <w:tbl>
      <w:tblPr>
        <w:bidiVisual/>
        <w:tblW w:w="5000" w:type="pct"/>
        <w:tblLook w:val="01E0"/>
      </w:tblPr>
      <w:tblGrid>
        <w:gridCol w:w="3843"/>
        <w:gridCol w:w="320"/>
        <w:gridCol w:w="3842"/>
      </w:tblGrid>
      <w:tr w:rsidR="00721A0A" w:rsidTr="008044A7">
        <w:tc>
          <w:tcPr>
            <w:tcW w:w="2400" w:type="pct"/>
          </w:tcPr>
          <w:p w:rsidR="00721A0A" w:rsidRDefault="00721A0A" w:rsidP="00D934CC">
            <w:pPr>
              <w:pStyle w:val="libPoem"/>
              <w:rPr>
                <w:rtl/>
              </w:rPr>
            </w:pPr>
            <w:r>
              <w:rPr>
                <w:rFonts w:hint="cs"/>
                <w:rtl/>
              </w:rPr>
              <w:lastRenderedPageBreak/>
              <w:t>ووكز نعل السيف في جنبيها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Pr>
                <w:rFonts w:hint="cs"/>
                <w:rtl/>
              </w:rPr>
              <w:t>أتى بكلّ ما أتى عليها</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Pr>
                <w:rFonts w:hint="cs"/>
                <w:rtl/>
              </w:rPr>
              <w:t>ولستَ أدري خبر المسمار</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Pr>
                <w:rFonts w:hint="cs"/>
                <w:rtl/>
              </w:rPr>
              <w:t>سل صدرها خزانة الأسرار</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وفي جنين المجد ما يدمي الحشى</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وهل لهم اخفاء أمر قد فشى</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والباب والجدار والدماء</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Fonts w:hint="cs"/>
                <w:rtl/>
              </w:rPr>
              <w:t>ش</w:t>
            </w:r>
            <w:r w:rsidRPr="00345FC3">
              <w:rPr>
                <w:rtl/>
              </w:rPr>
              <w:t>هود صدق ما به خفاء</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لقد جنى الجاني على جنينها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Fonts w:hint="cs"/>
                <w:rtl/>
              </w:rPr>
              <w:t>ف</w:t>
            </w:r>
            <w:r w:rsidRPr="00345FC3">
              <w:rPr>
                <w:rtl/>
              </w:rPr>
              <w:t>اندكّت الجبال من حنينها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أهكذا يصنع بابنة النبي</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حرصاً على الملك فيا للعجب</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أتمنع المكروبة المفروحة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عن البكاء خوفاً من الفضيحة</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تالله ينبغي لها تبكي دما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Fonts w:hint="cs"/>
                <w:rtl/>
              </w:rPr>
              <w:t>م</w:t>
            </w:r>
            <w:r w:rsidRPr="00345FC3">
              <w:rPr>
                <w:rtl/>
              </w:rPr>
              <w:t>ا دامت الأرض ودارت السما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لفقد عزّها أبيها السامي</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لاهتضامها وذل الحامي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أتستباح نحلة الصدّيقة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وارثها من أشرف الخليقة</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كيف يردّ قولها بالزور</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 xml:space="preserve">اذ هو ردّ </w:t>
            </w:r>
            <w:r>
              <w:rPr>
                <w:rFonts w:hint="cs"/>
                <w:rtl/>
              </w:rPr>
              <w:t>آ</w:t>
            </w:r>
            <w:r w:rsidRPr="00345FC3">
              <w:rPr>
                <w:rtl/>
              </w:rPr>
              <w:t>ية التطهير</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أيؤخذ الدين من الأعرابي</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وينبذ المنصوص في الكتاب</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فاستلبوا ما ملكت يداها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وارتكبوا الخزية منتهاها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يا ويلهم قد سألوها البي</w:t>
            </w:r>
            <w:r>
              <w:rPr>
                <w:rFonts w:hint="cs"/>
                <w:rtl/>
              </w:rPr>
              <w:t>ّ</w:t>
            </w:r>
            <w:r w:rsidRPr="00345FC3">
              <w:rPr>
                <w:rtl/>
              </w:rPr>
              <w:t>نة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Fonts w:hint="cs"/>
                <w:rtl/>
              </w:rPr>
              <w:t>ع</w:t>
            </w:r>
            <w:r w:rsidRPr="00345FC3">
              <w:rPr>
                <w:rtl/>
              </w:rPr>
              <w:t>لى خلاف السن</w:t>
            </w:r>
            <w:r>
              <w:rPr>
                <w:rFonts w:hint="cs"/>
                <w:rtl/>
              </w:rPr>
              <w:t>ّ</w:t>
            </w:r>
            <w:r w:rsidRPr="00345FC3">
              <w:rPr>
                <w:rtl/>
              </w:rPr>
              <w:t>ة المبيّنة</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وردّهم شهادة الشهود</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أكبر شاهد على المقصود</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ولم يكن سدّ الثغور غرضا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بل سدّ بابها وباب المرتضى</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صدّوا عن الحقّ وسدّوا بابه</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Fonts w:hint="cs"/>
                <w:rtl/>
              </w:rPr>
              <w:t>ك</w:t>
            </w:r>
            <w:r w:rsidRPr="00345FC3">
              <w:rPr>
                <w:rtl/>
              </w:rPr>
              <w:t>أنّهم قد آمنوا عذابه</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أبضعة الطهر العظيم قدرها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تدفن ليلاً ويعفى قبرها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ما دفنت ليلاً بستر وخفا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إلا لوجدها على أهل الجفا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ما سمع السامع فيما سمعا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مجهولة بالقدر والقبر معا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45FC3">
              <w:rPr>
                <w:rtl/>
              </w:rPr>
              <w:t>يا ويلهم من غضب الجب</w:t>
            </w:r>
            <w:r>
              <w:rPr>
                <w:rFonts w:hint="cs"/>
                <w:rtl/>
              </w:rPr>
              <w:t>ّ</w:t>
            </w:r>
            <w:r w:rsidRPr="00345FC3">
              <w:rPr>
                <w:rtl/>
              </w:rPr>
              <w:t>ار</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45FC3">
              <w:rPr>
                <w:rtl/>
              </w:rPr>
              <w:t>بظلمهم ريحانة المختار</w:t>
            </w:r>
            <w:r w:rsidRPr="00D934CC">
              <w:rPr>
                <w:rStyle w:val="libPoemTiniChar0"/>
                <w:rtl/>
              </w:rPr>
              <w:br/>
              <w:t> </w:t>
            </w:r>
          </w:p>
        </w:tc>
      </w:tr>
    </w:tbl>
    <w:p w:rsidR="00721A0A" w:rsidRDefault="00721A0A" w:rsidP="008044A7">
      <w:pPr>
        <w:pStyle w:val="libNormal"/>
        <w:rPr>
          <w:rtl/>
        </w:rPr>
      </w:pPr>
      <w:r>
        <w:rPr>
          <w:rtl/>
        </w:rPr>
        <w:t xml:space="preserve">إذن بعد معرفة بعض مقامات الزهراء </w:t>
      </w:r>
      <w:r w:rsidR="00F55C0D" w:rsidRPr="00F55C0D">
        <w:rPr>
          <w:rStyle w:val="libAlaemChar"/>
          <w:rFonts w:hint="cs"/>
          <w:rtl/>
        </w:rPr>
        <w:t>عليها‌السلام</w:t>
      </w:r>
      <w:r>
        <w:rPr>
          <w:rtl/>
        </w:rPr>
        <w:t xml:space="preserve"> وظلاماتها ، يأتي بيان قضية أصل يوم العذاب ، فالذي يرد على ذهن القاري قبل كل شيء كيف كان هذا التعبير من الإمام الصادق </w:t>
      </w:r>
      <w:r w:rsidR="00F55C0D" w:rsidRPr="00F55C0D">
        <w:rPr>
          <w:rStyle w:val="libAlaemChar"/>
          <w:rFonts w:hint="cs"/>
          <w:rtl/>
        </w:rPr>
        <w:t>عليه‌السلام</w:t>
      </w:r>
      <w:r>
        <w:rPr>
          <w:rtl/>
        </w:rPr>
        <w:t xml:space="preserve"> بأن ظلاماتهم </w:t>
      </w:r>
      <w:r w:rsidR="00F55C0D" w:rsidRPr="00F55C0D">
        <w:rPr>
          <w:rStyle w:val="libAlaemChar"/>
          <w:rFonts w:hint="cs"/>
          <w:rtl/>
        </w:rPr>
        <w:t>عليهم‌السلام</w:t>
      </w:r>
      <w:r>
        <w:rPr>
          <w:rtl/>
        </w:rPr>
        <w:t xml:space="preserve"> هي </w:t>
      </w:r>
      <w:r>
        <w:rPr>
          <w:rFonts w:hint="cs"/>
          <w:rtl/>
        </w:rPr>
        <w:t>ا</w:t>
      </w:r>
      <w:r>
        <w:rPr>
          <w:rtl/>
        </w:rPr>
        <w:t>ل</w:t>
      </w:r>
      <w:r>
        <w:rPr>
          <w:rFonts w:hint="cs"/>
          <w:rtl/>
        </w:rPr>
        <w:t>أ</w:t>
      </w:r>
      <w:r>
        <w:rPr>
          <w:rtl/>
        </w:rPr>
        <w:t>صل ليوم ال</w:t>
      </w:r>
      <w:r>
        <w:rPr>
          <w:rFonts w:hint="cs"/>
          <w:rtl/>
        </w:rPr>
        <w:t>ع</w:t>
      </w:r>
      <w:r>
        <w:rPr>
          <w:rtl/>
        </w:rPr>
        <w:t>ذاب في الآخرة</w:t>
      </w:r>
      <w:r>
        <w:rPr>
          <w:rFonts w:hint="cs"/>
          <w:rtl/>
        </w:rPr>
        <w:t xml:space="preserve"> </w:t>
      </w:r>
      <w:r>
        <w:rPr>
          <w:rtl/>
        </w:rPr>
        <w:t xml:space="preserve">؟ ولقد قلنا سابقاً ان الإمام </w:t>
      </w:r>
      <w:r w:rsidR="00F55C0D" w:rsidRPr="00F55C0D">
        <w:rPr>
          <w:rStyle w:val="libAlaemChar"/>
          <w:rFonts w:hint="cs"/>
          <w:rtl/>
        </w:rPr>
        <w:t>عليه‌السلام</w:t>
      </w:r>
      <w:r>
        <w:rPr>
          <w:rtl/>
        </w:rPr>
        <w:t xml:space="preserve"> باعتباره يمثل الإمتداد الطبيعي لخلافة الرسول الأكرم فهو إذن لا يتكلم</w:t>
      </w:r>
    </w:p>
    <w:p w:rsidR="00721A0A" w:rsidRDefault="00721A0A" w:rsidP="008044A7">
      <w:pPr>
        <w:pStyle w:val="libNormal0"/>
        <w:rPr>
          <w:rtl/>
        </w:rPr>
      </w:pPr>
      <w:r w:rsidRPr="00414FE4">
        <w:rPr>
          <w:rtl/>
        </w:rPr>
        <w:br w:type="page"/>
      </w:r>
      <w:r>
        <w:rPr>
          <w:rtl/>
        </w:rPr>
        <w:lastRenderedPageBreak/>
        <w:t>دون وجود مقدمات أولية يقينية عنده بحيث على ضوء هذه المقدمات يحكم بهذا الحكم العقائدي المهم.</w:t>
      </w:r>
    </w:p>
    <w:p w:rsidR="00721A0A" w:rsidRDefault="00721A0A" w:rsidP="008044A7">
      <w:pPr>
        <w:pStyle w:val="libNormal"/>
        <w:rPr>
          <w:rtl/>
        </w:rPr>
      </w:pPr>
      <w:r>
        <w:rPr>
          <w:rtl/>
        </w:rPr>
        <w:t xml:space="preserve">أما ما ورد من القرآن الكريم وبيان كيف أن ظلمهم صار الأصل ليوم العذاب فهو على ما جاء في قوله تعالى </w:t>
      </w:r>
      <w:r w:rsidRPr="008044A7">
        <w:rPr>
          <w:rStyle w:val="libAlaemChar"/>
          <w:rtl/>
        </w:rPr>
        <w:t>(</w:t>
      </w:r>
      <w:r w:rsidRPr="00DA10F9">
        <w:rPr>
          <w:rFonts w:hint="cs"/>
          <w:rtl/>
        </w:rPr>
        <w:t xml:space="preserve"> </w:t>
      </w:r>
      <w:r w:rsidRPr="008044A7">
        <w:rPr>
          <w:rStyle w:val="libAieChar"/>
          <w:rFonts w:hint="cs"/>
          <w:rtl/>
        </w:rPr>
        <w:t>إِنَّ الَّذِينَ يُؤْذُونَ اللهَ وَرَسُولَهُ لَعَنَهُمُ اللهُ فِي الدُّنْيَا وَالآخِرَةِ وَأَعَدَّ لَهُمْ عَذَابًا مُّهِينًا</w:t>
      </w:r>
      <w:r>
        <w:rPr>
          <w:rtl/>
        </w:rPr>
        <w:t xml:space="preserve"> </w:t>
      </w:r>
      <w:r w:rsidRPr="008044A7">
        <w:rPr>
          <w:rStyle w:val="libAlaemChar"/>
          <w:rtl/>
        </w:rPr>
        <w:t>)</w:t>
      </w:r>
      <w:r>
        <w:rPr>
          <w:rtl/>
        </w:rPr>
        <w:t xml:space="preserve"> </w:t>
      </w:r>
      <w:r w:rsidRPr="00A66DCD">
        <w:rPr>
          <w:rStyle w:val="libFootnotenumChar"/>
          <w:rtl/>
        </w:rPr>
        <w:t>(1)</w:t>
      </w:r>
      <w:r>
        <w:rPr>
          <w:rtl/>
        </w:rPr>
        <w:t xml:space="preserve"> حيث أثبتت هذه الآية المباركة ان كل من تسول</w:t>
      </w:r>
      <w:r>
        <w:rPr>
          <w:rFonts w:hint="cs"/>
          <w:rtl/>
        </w:rPr>
        <w:t xml:space="preserve"> </w:t>
      </w:r>
      <w:r>
        <w:rPr>
          <w:rtl/>
        </w:rPr>
        <w:t>نفسه في أذية رسول ال</w:t>
      </w:r>
      <w:r>
        <w:rPr>
          <w:rFonts w:hint="cs"/>
          <w:rtl/>
        </w:rPr>
        <w:t>ل</w:t>
      </w:r>
      <w:r>
        <w:rPr>
          <w:rtl/>
        </w:rPr>
        <w:t xml:space="preserve">ه </w:t>
      </w:r>
      <w:r w:rsidR="00F55C0D" w:rsidRPr="00F55C0D">
        <w:rPr>
          <w:rStyle w:val="libAlaemChar"/>
          <w:rFonts w:hint="cs"/>
          <w:rtl/>
        </w:rPr>
        <w:t>صلى‌الله‌عليه‌وآله</w:t>
      </w:r>
      <w:r>
        <w:rPr>
          <w:rtl/>
        </w:rPr>
        <w:t xml:space="preserve"> أو أذية أولياء الله تعالى ( حيث قالت الآي</w:t>
      </w:r>
      <w:r w:rsidRPr="00DA10F9">
        <w:rPr>
          <w:rtl/>
        </w:rPr>
        <w:t>ة يؤذون الله أي أن الله تعالى لا تصل إليه الأذية وإنما تكون الأذية لأولياءه فيتأذى لهم</w:t>
      </w:r>
      <w:r>
        <w:rPr>
          <w:rtl/>
        </w:rPr>
        <w:t xml:space="preserve"> ) سوف تكون له اللعنة في الدنيا وهي الطرد من رحمة الله تعالى وفي الآخرة إعداد العذاب الإلهي له وأذية رسو</w:t>
      </w:r>
      <w:r>
        <w:rPr>
          <w:rFonts w:hint="cs"/>
          <w:rtl/>
        </w:rPr>
        <w:t>ل</w:t>
      </w:r>
      <w:r>
        <w:rPr>
          <w:rtl/>
        </w:rPr>
        <w:t xml:space="preserve"> الله لها عدة صور فتارة تكون عبر سبه أجارنا الله تعالى وتارة أخرى عن طريق أذية ذريته وخاصة الصديقة الشهيدة فاطمة </w:t>
      </w:r>
      <w:r w:rsidR="00F55C0D" w:rsidRPr="00F55C0D">
        <w:rPr>
          <w:rStyle w:val="libAlaemChar"/>
          <w:rFonts w:hint="cs"/>
          <w:rtl/>
        </w:rPr>
        <w:t>عليها‌السلام</w:t>
      </w:r>
      <w:r>
        <w:rPr>
          <w:rtl/>
        </w:rPr>
        <w:t xml:space="preserve"> ، حيث ورد عنه </w:t>
      </w:r>
      <w:r w:rsidR="00F55C0D" w:rsidRPr="00F55C0D">
        <w:rPr>
          <w:rStyle w:val="libAlaemChar"/>
          <w:rFonts w:hint="cs"/>
          <w:rtl/>
        </w:rPr>
        <w:t>صلى‌الله‌عليه‌وآله</w:t>
      </w:r>
      <w:r>
        <w:rPr>
          <w:rtl/>
        </w:rPr>
        <w:t xml:space="preserve"> أنه قال : من آذى فاطمة فقد آذاني ومن </w:t>
      </w:r>
      <w:r>
        <w:rPr>
          <w:rFonts w:hint="cs"/>
          <w:rtl/>
        </w:rPr>
        <w:t>ظ</w:t>
      </w:r>
      <w:r>
        <w:rPr>
          <w:rtl/>
        </w:rPr>
        <w:t>لمها فقد ظلمني ... الخ الأحاديث الواردة في أذى الزهراء وغضبها ، فلا شك عندئذ يكون كل من ظلمها وآذاها فقد آذى الله تعالى وآذى رسوله تكون النتيجة في ذلك اللعنة على ذلك الظلم والعذاب الأليم والمهين يوم القيامة ، وهذا معناه أنه كل من ظلمهم فهو في النار وتكون عندئذ ظلاماتهم الأصل ليوم العذاب في الآخرة.</w:t>
      </w:r>
    </w:p>
    <w:p w:rsidR="00721A0A" w:rsidRDefault="00721A0A" w:rsidP="008044A7">
      <w:pPr>
        <w:pStyle w:val="libNormal"/>
        <w:rPr>
          <w:rtl/>
        </w:rPr>
      </w:pPr>
      <w:r>
        <w:rPr>
          <w:rtl/>
        </w:rPr>
        <w:t xml:space="preserve">وأما ما ورد من السنة الشريفة فلقد قال رسول الله </w:t>
      </w:r>
      <w:r w:rsidR="00F55C0D" w:rsidRPr="00F55C0D">
        <w:rPr>
          <w:rStyle w:val="libAlaemChar"/>
          <w:rFonts w:hint="cs"/>
          <w:rtl/>
        </w:rPr>
        <w:t>صلى‌الله‌عليه‌وآله</w:t>
      </w:r>
      <w:r>
        <w:rPr>
          <w:rtl/>
        </w:rPr>
        <w:t xml:space="preserve"> : « يا فاطمة ان الله ليغضب لغضبك ويرضى لرضاك ».</w:t>
      </w:r>
    </w:p>
    <w:p w:rsidR="00721A0A" w:rsidRDefault="00721A0A" w:rsidP="008044A7">
      <w:pPr>
        <w:pStyle w:val="libNormal"/>
        <w:rPr>
          <w:rtl/>
        </w:rPr>
      </w:pPr>
      <w:r>
        <w:rPr>
          <w:rtl/>
        </w:rPr>
        <w:t xml:space="preserve">وهذا يعني أن غضب الله تعالى له عدة صور فمرة يكون غضبة تعالى على انسان معين في الدنيا فيظهر نقمته عليه ، ومرة أخرى في الآخرة وهو ما يعبر عنه بيوم العذاب في جهنم ، وعليه كل من غضبت عليه الزهراء </w:t>
      </w:r>
      <w:r w:rsidR="00F55C0D" w:rsidRPr="00F55C0D">
        <w:rPr>
          <w:rStyle w:val="libAlaemChar"/>
          <w:rFonts w:hint="cs"/>
          <w:rtl/>
        </w:rPr>
        <w:t>عليها‌السلام</w:t>
      </w:r>
      <w:r>
        <w:rPr>
          <w:rtl/>
        </w:rPr>
        <w:t xml:space="preserve"> فهو خالد في النار لا محالة بدليل الحديث فعليه تكون ظلامة الزهراء </w:t>
      </w:r>
      <w:r w:rsidR="00F55C0D" w:rsidRPr="00F55C0D">
        <w:rPr>
          <w:rStyle w:val="libAlaemChar"/>
          <w:rFonts w:hint="cs"/>
          <w:rtl/>
        </w:rPr>
        <w:t>عليها‌السلام</w:t>
      </w:r>
      <w:r>
        <w:rPr>
          <w:rtl/>
        </w:rPr>
        <w:t xml:space="preserve"> وأذيتها هو نوع من الأعمال التي تؤدي إلى غضبها وبالنتيجة سوف يكون الظالمين لها في النار فتكون عندئذ ظلامتها الأصل ليوم العذاب ، أما لماذا أن رضاها هو رضا الله تعالى وغضبها هو غضب الله تعالى</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الأحزاب : 57.</w:t>
      </w:r>
    </w:p>
    <w:p w:rsidR="00721A0A" w:rsidRDefault="00721A0A" w:rsidP="008044A7">
      <w:pPr>
        <w:pStyle w:val="libNormal0"/>
        <w:rPr>
          <w:rtl/>
        </w:rPr>
      </w:pPr>
      <w:r w:rsidRPr="00DD4EF2">
        <w:rPr>
          <w:rtl/>
        </w:rPr>
        <w:br w:type="page"/>
      </w:r>
      <w:r>
        <w:rPr>
          <w:rtl/>
        </w:rPr>
        <w:lastRenderedPageBreak/>
        <w:t xml:space="preserve">وكيف أصبحت بهذا المقام ما </w:t>
      </w:r>
      <w:r>
        <w:rPr>
          <w:rFonts w:hint="cs"/>
          <w:rtl/>
        </w:rPr>
        <w:t>ت</w:t>
      </w:r>
      <w:r>
        <w:rPr>
          <w:rtl/>
        </w:rPr>
        <w:t>جده عزيزي القارئ في البحث الذي يثبت كيفية أن الزهراء مرتبطة بأصول الدين وخاصة بالعدل فراجع بحثنا فيه.</w:t>
      </w:r>
    </w:p>
    <w:p w:rsidR="00721A0A" w:rsidRDefault="00721A0A" w:rsidP="008044A7">
      <w:pPr>
        <w:pStyle w:val="libNormal"/>
        <w:rPr>
          <w:rtl/>
        </w:rPr>
      </w:pPr>
      <w:r>
        <w:rPr>
          <w:rtl/>
        </w:rPr>
        <w:t xml:space="preserve">ومن هنا انقدح في المقام </w:t>
      </w:r>
      <w:r>
        <w:rPr>
          <w:rFonts w:hint="cs"/>
          <w:rtl/>
        </w:rPr>
        <w:t>السؤال</w:t>
      </w:r>
      <w:r>
        <w:rPr>
          <w:rtl/>
        </w:rPr>
        <w:t xml:space="preserve"> المهم الذي يقول : ماذا تقولون في الأمم السابقة الذين كانوا قبل فترة رسول الله فانه لا شك أن لهم إما الجنة أو النار فكيف صارت ظلامات الزهراء </w:t>
      </w:r>
      <w:r w:rsidR="00F55C0D" w:rsidRPr="00F55C0D">
        <w:rPr>
          <w:rStyle w:val="libAlaemChar"/>
          <w:rFonts w:hint="cs"/>
          <w:rtl/>
        </w:rPr>
        <w:t>عليها‌السلام</w:t>
      </w:r>
      <w:r>
        <w:rPr>
          <w:rtl/>
        </w:rPr>
        <w:t xml:space="preserve"> وأهل بيتها هم الأصل ليوم العذاب ونحن نعلم أن الأمم السابقة لم تكن موجودة في زمن الرسول وما بعده</w:t>
      </w:r>
      <w:r>
        <w:rPr>
          <w:rFonts w:hint="cs"/>
          <w:rtl/>
        </w:rPr>
        <w:t xml:space="preserve"> </w:t>
      </w:r>
      <w:r>
        <w:rPr>
          <w:rtl/>
        </w:rPr>
        <w:t>؟</w:t>
      </w:r>
    </w:p>
    <w:p w:rsidR="00721A0A" w:rsidRDefault="00721A0A" w:rsidP="008044A7">
      <w:pPr>
        <w:pStyle w:val="libNormal"/>
        <w:rPr>
          <w:rtl/>
        </w:rPr>
      </w:pPr>
      <w:r>
        <w:rPr>
          <w:rtl/>
        </w:rPr>
        <w:t xml:space="preserve">الجواب : وبيان ذلك يمكن أن يستفاد من الذي استنبطه بعض محققي علمائنا من حديث المفضل بن عمر عن الصادق </w:t>
      </w:r>
      <w:r w:rsidR="00F55C0D" w:rsidRPr="00F55C0D">
        <w:rPr>
          <w:rStyle w:val="libAlaemChar"/>
          <w:rFonts w:hint="cs"/>
          <w:rtl/>
        </w:rPr>
        <w:t>عليه‌السلام</w:t>
      </w:r>
      <w:r>
        <w:rPr>
          <w:rtl/>
        </w:rPr>
        <w:t xml:space="preserve"> ولننقل </w:t>
      </w:r>
      <w:r>
        <w:rPr>
          <w:rFonts w:hint="cs"/>
          <w:rtl/>
        </w:rPr>
        <w:t>ملخص</w:t>
      </w:r>
      <w:r>
        <w:rPr>
          <w:rtl/>
        </w:rPr>
        <w:t xml:space="preserve"> كلامه مع الحديث المذكور قال </w:t>
      </w:r>
      <w:r w:rsidR="00F55C0D" w:rsidRPr="00F55C0D">
        <w:rPr>
          <w:rStyle w:val="libAlaemChar"/>
          <w:rFonts w:hint="cs"/>
          <w:rtl/>
        </w:rPr>
        <w:t>رحمه‌الله</w:t>
      </w:r>
      <w:r>
        <w:rPr>
          <w:rtl/>
        </w:rPr>
        <w:t xml:space="preserve"> </w:t>
      </w:r>
      <w:r w:rsidRPr="00A66DCD">
        <w:rPr>
          <w:rStyle w:val="libFootnotenumChar"/>
          <w:rtl/>
        </w:rPr>
        <w:t>(1)</w:t>
      </w:r>
      <w:r>
        <w:rPr>
          <w:rtl/>
        </w:rPr>
        <w:t xml:space="preserve"> : إن أحكام الله تعالى إنما تجري على الحقائق الكلية والمقامات النوعية فحيث ما خوطب قوم بخطاب ونسب اليهم فعل</w:t>
      </w:r>
      <w:r>
        <w:rPr>
          <w:rFonts w:hint="cs"/>
          <w:rtl/>
        </w:rPr>
        <w:t>ٌ</w:t>
      </w:r>
      <w:r>
        <w:rPr>
          <w:rtl/>
        </w:rPr>
        <w:t xml:space="preserve"> دخل في ذلك الخطاب وذلك الفعل عند العلماء وا</w:t>
      </w:r>
      <w:r>
        <w:rPr>
          <w:rFonts w:hint="cs"/>
          <w:rtl/>
        </w:rPr>
        <w:t>ُ</w:t>
      </w:r>
      <w:r>
        <w:rPr>
          <w:rtl/>
        </w:rPr>
        <w:t>ولي الألباب كل من كان من سنخ ا</w:t>
      </w:r>
      <w:r>
        <w:rPr>
          <w:rFonts w:hint="cs"/>
          <w:rtl/>
        </w:rPr>
        <w:t>ُ</w:t>
      </w:r>
      <w:r>
        <w:rPr>
          <w:rtl/>
        </w:rPr>
        <w:t>ولئك القوم وطينتهم ، فصفوة الله حيث ما خوطبوا بمكرمة أو نسبوا إلى</w:t>
      </w:r>
      <w:r>
        <w:rPr>
          <w:rFonts w:hint="cs"/>
          <w:rtl/>
        </w:rPr>
        <w:t xml:space="preserve"> </w:t>
      </w:r>
      <w:r>
        <w:rPr>
          <w:rtl/>
        </w:rPr>
        <w:t>أنفسهم مكرمة يشمل ذلك كل من كان من سنخهم وطينتهم من الأنبياء وال</w:t>
      </w:r>
      <w:r>
        <w:rPr>
          <w:rFonts w:hint="cs"/>
          <w:rtl/>
        </w:rPr>
        <w:t>أ</w:t>
      </w:r>
      <w:r>
        <w:rPr>
          <w:rtl/>
        </w:rPr>
        <w:t xml:space="preserve">ولياء وكل من كان من المقربين إلا بمكرمة خصوا بها دون غيرهم وكذلك إذا خوطبت شيعتهم ومحبوهم بخير أو نسب اليهم خير أو خوطب أعداؤهم ومخالفوهم بسوء أو نسب اليهم سوء يدخل في الأول كل من كان من سنخ شيعتهم وطينة محبيهم وفي الثاني كل من كان من سنخ أعدائهم وطينة مبغضيهم من الأولين والآخرين وذلك لأن كل من أحبه الله ورسوله أحبه كل مؤمن من ابتداء الخلق إلى انتهائه وكل من أبغضه الله ورسوله أبغضه كل مؤمن كذلك وهو يبغض كل من أحبه الله ورسوله فكل مؤمن في العالم قديماً أو حديثاً إلى يوم القيامة فهو من شيعتهم ومحبيهم وكل جاحد في العالم قديماً أو حديثاً إلى يوم القيامة فهو من مخالفيهم ومبغضيهم ، قال </w:t>
      </w:r>
      <w:r w:rsidR="00F55C0D" w:rsidRPr="00F55C0D">
        <w:rPr>
          <w:rStyle w:val="libAlaemChar"/>
          <w:rFonts w:hint="cs"/>
          <w:rtl/>
        </w:rPr>
        <w:t>رحمه‌الله</w:t>
      </w:r>
      <w:r>
        <w:rPr>
          <w:rtl/>
        </w:rPr>
        <w:t xml:space="preserve"> وقد وردت الإشارة إلى ذلك في كلام الإمام الصادق </w:t>
      </w:r>
      <w:r w:rsidR="00F55C0D" w:rsidRPr="00F55C0D">
        <w:rPr>
          <w:rStyle w:val="libAlaemChar"/>
          <w:rFonts w:hint="cs"/>
          <w:rtl/>
        </w:rPr>
        <w:t>عليه‌السلام</w:t>
      </w:r>
      <w:r>
        <w:rPr>
          <w:rtl/>
        </w:rPr>
        <w:t xml:space="preserve"> في حديث المفضل بن عمرو وهو الذي رواه الصدوق في كتاب العلل بإسناده عن المفضل ، قال : قلت لأبي عبد الله </w:t>
      </w:r>
      <w:r w:rsidR="00F55C0D" w:rsidRPr="00F55C0D">
        <w:rPr>
          <w:rStyle w:val="libAlaemChar"/>
          <w:rFonts w:hint="cs"/>
          <w:rtl/>
        </w:rPr>
        <w:t>عليه‌السلام</w:t>
      </w:r>
      <w:r>
        <w:rPr>
          <w:rtl/>
        </w:rPr>
        <w:t xml:space="preserve"> : بما صار علي بن أبي طالب صلوات الله عليه</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البرهان : 1 </w:t>
      </w:r>
      <w:r>
        <w:rPr>
          <w:rFonts w:hint="cs"/>
          <w:rtl/>
        </w:rPr>
        <w:t>/</w:t>
      </w:r>
      <w:r>
        <w:rPr>
          <w:rtl/>
        </w:rPr>
        <w:t xml:space="preserve"> 8.</w:t>
      </w:r>
    </w:p>
    <w:p w:rsidR="00721A0A" w:rsidRDefault="00721A0A" w:rsidP="008044A7">
      <w:pPr>
        <w:pStyle w:val="libNormal0"/>
        <w:rPr>
          <w:rtl/>
        </w:rPr>
      </w:pPr>
      <w:r w:rsidRPr="00BF0CC2">
        <w:rPr>
          <w:rtl/>
        </w:rPr>
        <w:br w:type="page"/>
      </w:r>
      <w:r>
        <w:rPr>
          <w:rtl/>
        </w:rPr>
        <w:lastRenderedPageBreak/>
        <w:t>قسيم الجنة والنار</w:t>
      </w:r>
      <w:r>
        <w:rPr>
          <w:rFonts w:hint="cs"/>
          <w:rtl/>
        </w:rPr>
        <w:t xml:space="preserve"> </w:t>
      </w:r>
      <w:r>
        <w:rPr>
          <w:rtl/>
        </w:rPr>
        <w:t xml:space="preserve">؟ قال : لأن حبّه إيمان وبغضه كفر وإنما خلقت الجنة لأهل الإيمان وخلقت النار لأهل الكفر فهو </w:t>
      </w:r>
      <w:r w:rsidR="00F55C0D" w:rsidRPr="00F55C0D">
        <w:rPr>
          <w:rStyle w:val="libAlaemChar"/>
          <w:rFonts w:hint="cs"/>
          <w:rtl/>
        </w:rPr>
        <w:t>عليه‌السلام</w:t>
      </w:r>
      <w:r>
        <w:rPr>
          <w:rtl/>
        </w:rPr>
        <w:t xml:space="preserve"> قسيم الجنة والنار لهذه العلة ، فالجنة لا يدخلها إلا أهل محبته والنار لا يدخلها إلا أهل بغضه.</w:t>
      </w:r>
    </w:p>
    <w:p w:rsidR="00721A0A" w:rsidRDefault="00721A0A" w:rsidP="008044A7">
      <w:pPr>
        <w:pStyle w:val="libNormal"/>
        <w:rPr>
          <w:rtl/>
        </w:rPr>
      </w:pPr>
      <w:r>
        <w:rPr>
          <w:rtl/>
        </w:rPr>
        <w:t>قال المفضل : قلت يا بن رسول الله فالأنبياء والأوصياء هل كانوا يحبونه وأعدائهم يبغضونه</w:t>
      </w:r>
      <w:r>
        <w:rPr>
          <w:rFonts w:hint="cs"/>
          <w:rtl/>
        </w:rPr>
        <w:t xml:space="preserve"> </w:t>
      </w:r>
      <w:r>
        <w:rPr>
          <w:rtl/>
        </w:rPr>
        <w:t>؟</w:t>
      </w:r>
    </w:p>
    <w:p w:rsidR="00721A0A" w:rsidRDefault="00721A0A" w:rsidP="008044A7">
      <w:pPr>
        <w:pStyle w:val="libNormal"/>
        <w:rPr>
          <w:rtl/>
        </w:rPr>
      </w:pPr>
      <w:r>
        <w:rPr>
          <w:rtl/>
        </w:rPr>
        <w:t>فقال : نعم.</w:t>
      </w:r>
    </w:p>
    <w:p w:rsidR="00721A0A" w:rsidRDefault="00721A0A" w:rsidP="008044A7">
      <w:pPr>
        <w:pStyle w:val="libNormal"/>
        <w:rPr>
          <w:rtl/>
        </w:rPr>
      </w:pPr>
      <w:r>
        <w:rPr>
          <w:rtl/>
        </w:rPr>
        <w:t>قلت : فكيف ذلك</w:t>
      </w:r>
      <w:r>
        <w:rPr>
          <w:rFonts w:hint="cs"/>
          <w:rtl/>
        </w:rPr>
        <w:t xml:space="preserve"> </w:t>
      </w:r>
      <w:r>
        <w:rPr>
          <w:rtl/>
        </w:rPr>
        <w:t xml:space="preserve">؟ قال : أما علمت أن النبي </w:t>
      </w:r>
      <w:r w:rsidR="00F55C0D" w:rsidRPr="00F55C0D">
        <w:rPr>
          <w:rStyle w:val="libAlaemChar"/>
          <w:rFonts w:hint="cs"/>
          <w:rtl/>
        </w:rPr>
        <w:t>صلى‌الله‌عليه‌وآله</w:t>
      </w:r>
      <w:r>
        <w:rPr>
          <w:rtl/>
        </w:rPr>
        <w:t xml:space="preserve"> قال يوم خيبر لأ</w:t>
      </w:r>
      <w:r>
        <w:rPr>
          <w:rFonts w:hint="cs"/>
          <w:rtl/>
        </w:rPr>
        <w:t>ُ</w:t>
      </w:r>
      <w:r>
        <w:rPr>
          <w:rtl/>
        </w:rPr>
        <w:t>عطين الراية غداً رجلاً يحبه الله ورسوله لا يرجع حتى يفتح الله على يده</w:t>
      </w:r>
      <w:r>
        <w:rPr>
          <w:rFonts w:hint="cs"/>
          <w:rtl/>
        </w:rPr>
        <w:t xml:space="preserve"> </w:t>
      </w:r>
      <w:r>
        <w:rPr>
          <w:rtl/>
        </w:rPr>
        <w:t xml:space="preserve">؟ قلت : بلى قال : </w:t>
      </w:r>
      <w:r>
        <w:rPr>
          <w:rFonts w:hint="cs"/>
          <w:rtl/>
        </w:rPr>
        <w:t>أ</w:t>
      </w:r>
      <w:r>
        <w:rPr>
          <w:rtl/>
        </w:rPr>
        <w:t xml:space="preserve">ما علمت أن رسول الله </w:t>
      </w:r>
      <w:r w:rsidR="00F55C0D" w:rsidRPr="00F55C0D">
        <w:rPr>
          <w:rStyle w:val="libAlaemChar"/>
          <w:rFonts w:hint="cs"/>
          <w:rtl/>
        </w:rPr>
        <w:t>صلى‌الله‌عليه‌وآله</w:t>
      </w:r>
      <w:r>
        <w:rPr>
          <w:rtl/>
        </w:rPr>
        <w:t xml:space="preserve"> لما أتى بالطائر المشوي قال : اللهم ائتني بأحب خلقك اليك يأكل معي هذ الطير وعنى به علياً</w:t>
      </w:r>
      <w:r>
        <w:rPr>
          <w:rFonts w:hint="cs"/>
          <w:rtl/>
        </w:rPr>
        <w:t xml:space="preserve"> </w:t>
      </w:r>
      <w:r>
        <w:rPr>
          <w:rtl/>
        </w:rPr>
        <w:t>؟ قلت : بلى قال : أيجوز أن لا يحب أنبياء الله ورسله وأوصيائهم من يحبه الله ورسوله ويحب الله و</w:t>
      </w:r>
      <w:r>
        <w:rPr>
          <w:rFonts w:hint="cs"/>
          <w:rtl/>
        </w:rPr>
        <w:t xml:space="preserve">رسوله ؟ فقلت : لا. قال : فهل يجوز أن يكون المؤمنون من أممهم لا يحبون </w:t>
      </w:r>
      <w:r>
        <w:rPr>
          <w:rtl/>
        </w:rPr>
        <w:t>حبيب الله وحبيب رسوله وأنبيائه</w:t>
      </w:r>
      <w:r>
        <w:rPr>
          <w:rFonts w:hint="cs"/>
          <w:rtl/>
        </w:rPr>
        <w:t xml:space="preserve"> </w:t>
      </w:r>
      <w:r>
        <w:rPr>
          <w:rtl/>
        </w:rPr>
        <w:t>؟ قلت : لا. ق</w:t>
      </w:r>
      <w:r>
        <w:rPr>
          <w:rFonts w:hint="cs"/>
          <w:rtl/>
        </w:rPr>
        <w:t>ا</w:t>
      </w:r>
      <w:r>
        <w:rPr>
          <w:rtl/>
        </w:rPr>
        <w:t xml:space="preserve">ل : فقد ثبت أن جميع أنبياء الله ورسله وجميع المؤمنين كانوا لعلي بن أبي طالب محبين وثبت أن المخالفين لهم كانوا له ولجميع </w:t>
      </w:r>
      <w:r>
        <w:rPr>
          <w:rFonts w:hint="cs"/>
          <w:rtl/>
        </w:rPr>
        <w:t xml:space="preserve">أهل </w:t>
      </w:r>
      <w:r>
        <w:rPr>
          <w:rtl/>
        </w:rPr>
        <w:t>محبته مبغضين قلت : نعم ، قال : فلا يدخل الجنة إلا ما أحبه من الأولين والآخرين فهو إذن قسيم الجنة والنار ، قال المفضل : فقلت له : يا بن رسول الله فعلي بن أبي طالب ي</w:t>
      </w:r>
      <w:r>
        <w:rPr>
          <w:rFonts w:hint="cs"/>
          <w:rtl/>
        </w:rPr>
        <w:t>ُ</w:t>
      </w:r>
      <w:r>
        <w:rPr>
          <w:rtl/>
        </w:rPr>
        <w:t>دخل محبه الجنة ومبغضه النار أو رضوان ومالك</w:t>
      </w:r>
      <w:r>
        <w:rPr>
          <w:rFonts w:hint="cs"/>
          <w:rtl/>
        </w:rPr>
        <w:t xml:space="preserve"> </w:t>
      </w:r>
      <w:r>
        <w:rPr>
          <w:rtl/>
        </w:rPr>
        <w:t xml:space="preserve">؟ فقال : يا مفضل أما علمت أن الله تبارك وتعالى بعث رسوله وهو روح إلى الأنبياء </w:t>
      </w:r>
      <w:r w:rsidR="00F55C0D" w:rsidRPr="00F55C0D">
        <w:rPr>
          <w:rStyle w:val="libAlaemChar"/>
          <w:rFonts w:hint="cs"/>
          <w:rtl/>
        </w:rPr>
        <w:t>عليهم‌السلام</w:t>
      </w:r>
      <w:r>
        <w:rPr>
          <w:rtl/>
        </w:rPr>
        <w:t xml:space="preserve"> وهم أرواح قبل خلق الخلق ب</w:t>
      </w:r>
      <w:r>
        <w:rPr>
          <w:rFonts w:hint="cs"/>
          <w:rtl/>
        </w:rPr>
        <w:t>أ</w:t>
      </w:r>
      <w:r>
        <w:rPr>
          <w:rtl/>
        </w:rPr>
        <w:t>لفي عام</w:t>
      </w:r>
      <w:r>
        <w:rPr>
          <w:rFonts w:hint="cs"/>
          <w:rtl/>
        </w:rPr>
        <w:t xml:space="preserve"> </w:t>
      </w:r>
      <w:r>
        <w:rPr>
          <w:rtl/>
        </w:rPr>
        <w:t>؟</w:t>
      </w:r>
    </w:p>
    <w:p w:rsidR="00721A0A" w:rsidRDefault="00721A0A" w:rsidP="008044A7">
      <w:pPr>
        <w:pStyle w:val="libNormal"/>
        <w:rPr>
          <w:rtl/>
        </w:rPr>
      </w:pPr>
      <w:r>
        <w:rPr>
          <w:rtl/>
        </w:rPr>
        <w:t>قلت : بلى قال : أما علمت أنه دعاهم إلى توحيد الله وطاعته واتباع أمره ووعدهم الجنة على ذلك وأوعد من خالف ما أجاب إليه وأنكره النار</w:t>
      </w:r>
      <w:r>
        <w:rPr>
          <w:rFonts w:hint="cs"/>
          <w:rtl/>
        </w:rPr>
        <w:t xml:space="preserve"> </w:t>
      </w:r>
      <w:r>
        <w:rPr>
          <w:rtl/>
        </w:rPr>
        <w:t>؟</w:t>
      </w:r>
    </w:p>
    <w:p w:rsidR="00721A0A" w:rsidRDefault="00721A0A" w:rsidP="008044A7">
      <w:pPr>
        <w:pStyle w:val="libNormal"/>
        <w:rPr>
          <w:rtl/>
        </w:rPr>
      </w:pPr>
      <w:r>
        <w:rPr>
          <w:rtl/>
        </w:rPr>
        <w:t>قال : بل</w:t>
      </w:r>
      <w:r>
        <w:rPr>
          <w:rFonts w:hint="cs"/>
          <w:rtl/>
        </w:rPr>
        <w:t>ى</w:t>
      </w:r>
      <w:r>
        <w:rPr>
          <w:rtl/>
        </w:rPr>
        <w:t xml:space="preserve">. قال : فليس رسول الله </w:t>
      </w:r>
      <w:r w:rsidR="00F55C0D" w:rsidRPr="00F55C0D">
        <w:rPr>
          <w:rStyle w:val="libAlaemChar"/>
          <w:rFonts w:hint="cs"/>
          <w:rtl/>
        </w:rPr>
        <w:t>صلى‌الله‌عليه‌وآله</w:t>
      </w:r>
      <w:r>
        <w:rPr>
          <w:rtl/>
        </w:rPr>
        <w:t xml:space="preserve"> ضامناً لما وعد وأوعد عن ربه عز وجل</w:t>
      </w:r>
      <w:r>
        <w:rPr>
          <w:rFonts w:hint="cs"/>
          <w:rtl/>
        </w:rPr>
        <w:t xml:space="preserve"> </w:t>
      </w:r>
      <w:r>
        <w:rPr>
          <w:rtl/>
        </w:rPr>
        <w:t>؟ قلت : بلى قال : أوليس علي بن أبي طالب خليفته وإمام منه</w:t>
      </w:r>
      <w:r>
        <w:rPr>
          <w:rFonts w:hint="cs"/>
          <w:rtl/>
        </w:rPr>
        <w:t xml:space="preserve"> </w:t>
      </w:r>
      <w:r>
        <w:rPr>
          <w:rtl/>
        </w:rPr>
        <w:t>؟ قلت : بلى قال : أوليس رضوان ومالك من جملة الملائكة والمستغفرين لشيعته الناجين بمحبته</w:t>
      </w:r>
      <w:r>
        <w:rPr>
          <w:rFonts w:hint="cs"/>
          <w:rtl/>
        </w:rPr>
        <w:t xml:space="preserve"> </w:t>
      </w:r>
      <w:r>
        <w:rPr>
          <w:rtl/>
        </w:rPr>
        <w:t>؟ قلت : بلى.</w:t>
      </w:r>
    </w:p>
    <w:p w:rsidR="00721A0A" w:rsidRDefault="00721A0A" w:rsidP="008044A7">
      <w:pPr>
        <w:pStyle w:val="libNormal"/>
        <w:rPr>
          <w:rtl/>
        </w:rPr>
      </w:pPr>
      <w:r>
        <w:rPr>
          <w:rtl/>
        </w:rPr>
        <w:t>قال : فعلي بن أبي طالب إذن قسيم الجنة والنار عن رسول الله ورضوان ومالك</w:t>
      </w:r>
    </w:p>
    <w:p w:rsidR="00721A0A" w:rsidRDefault="00721A0A" w:rsidP="008044A7">
      <w:pPr>
        <w:pStyle w:val="libNormal0"/>
        <w:rPr>
          <w:rtl/>
        </w:rPr>
      </w:pPr>
      <w:r>
        <w:rPr>
          <w:rtl/>
        </w:rPr>
        <w:br w:type="page"/>
      </w:r>
      <w:r>
        <w:rPr>
          <w:rtl/>
        </w:rPr>
        <w:lastRenderedPageBreak/>
        <w:t>صادران عن أمره بأمر الله تعالى. يا مفضل خذها فإنه من مخزون العلم ومكنونه لا تخرجه إلا إلى أهله.</w:t>
      </w:r>
    </w:p>
    <w:p w:rsidR="00721A0A" w:rsidRDefault="00721A0A" w:rsidP="008044A7">
      <w:pPr>
        <w:pStyle w:val="libNormal"/>
        <w:rPr>
          <w:rtl/>
        </w:rPr>
      </w:pPr>
      <w:r>
        <w:rPr>
          <w:rtl/>
        </w:rPr>
        <w:t xml:space="preserve">فعليه كل الذي يجري في حق أمير المؤمنين يجري في الزهراء </w:t>
      </w:r>
      <w:r w:rsidR="00F55C0D" w:rsidRPr="00F55C0D">
        <w:rPr>
          <w:rStyle w:val="libAlaemChar"/>
          <w:rFonts w:hint="cs"/>
          <w:rtl/>
        </w:rPr>
        <w:t>عليها‌السلام</w:t>
      </w:r>
      <w:r>
        <w:rPr>
          <w:rtl/>
        </w:rPr>
        <w:t xml:space="preserve"> لأنهما كل واحد كفو للآخر وأضف إلى ذلك أن هناك الكثير من الروايات تفيد هذا المضمون ، وأيضاً موجود في الآثار الشريفة أنه لو اجتمع الناس على ولاية علي </w:t>
      </w:r>
      <w:r w:rsidR="00F55C0D" w:rsidRPr="00F55C0D">
        <w:rPr>
          <w:rStyle w:val="libAlaemChar"/>
          <w:rFonts w:hint="cs"/>
          <w:rtl/>
        </w:rPr>
        <w:t>عليه‌السلام</w:t>
      </w:r>
      <w:r>
        <w:rPr>
          <w:rFonts w:hint="cs"/>
          <w:rtl/>
        </w:rPr>
        <w:t xml:space="preserve"> </w:t>
      </w:r>
      <w:r>
        <w:rPr>
          <w:rtl/>
        </w:rPr>
        <w:t>ـ</w:t>
      </w:r>
      <w:r>
        <w:rPr>
          <w:rFonts w:hint="cs"/>
          <w:rtl/>
        </w:rPr>
        <w:t xml:space="preserve"> </w:t>
      </w:r>
      <w:r>
        <w:rPr>
          <w:rtl/>
        </w:rPr>
        <w:t>أو حبه</w:t>
      </w:r>
      <w:r>
        <w:rPr>
          <w:rFonts w:hint="cs"/>
          <w:rtl/>
        </w:rPr>
        <w:t xml:space="preserve"> </w:t>
      </w:r>
      <w:r>
        <w:rPr>
          <w:rtl/>
        </w:rPr>
        <w:t>ـ</w:t>
      </w:r>
      <w:r>
        <w:rPr>
          <w:rFonts w:hint="cs"/>
          <w:rtl/>
        </w:rPr>
        <w:t xml:space="preserve"> </w:t>
      </w:r>
      <w:r>
        <w:rPr>
          <w:rtl/>
        </w:rPr>
        <w:t>لم</w:t>
      </w:r>
      <w:r>
        <w:rPr>
          <w:rFonts w:hint="cs"/>
          <w:rtl/>
        </w:rPr>
        <w:t>ا</w:t>
      </w:r>
      <w:r>
        <w:rPr>
          <w:rtl/>
        </w:rPr>
        <w:t xml:space="preserve"> خلق الله النار ، فيكون مضمون هذا الحديث إضافة إلى أحاديث أخرى بهذا المضمون أن أصل يوم العذاب مثلما هو ثابت في ظلامات فاطمة </w:t>
      </w:r>
      <w:r w:rsidR="00F55C0D" w:rsidRPr="00F55C0D">
        <w:rPr>
          <w:rStyle w:val="libAlaemChar"/>
          <w:rFonts w:hint="cs"/>
          <w:rtl/>
        </w:rPr>
        <w:t>عليها‌السلام</w:t>
      </w:r>
      <w:r>
        <w:rPr>
          <w:rtl/>
        </w:rPr>
        <w:t xml:space="preserve"> كذلك هو ثابت في حق غصب الخلافة من أمير المؤمنين ، والذي نريد القول به من خلال هكذا مبحث أنه الناس منقسمون في قضية الصديقة الشهيدة إلى قسمين إما اشتراكهم في نصرتها وإما اشتراكهم في ظلمها ، فمن نصرها فهو من الفائز</w:t>
      </w:r>
      <w:r>
        <w:rPr>
          <w:rFonts w:hint="cs"/>
          <w:rtl/>
        </w:rPr>
        <w:t>و</w:t>
      </w:r>
      <w:r>
        <w:rPr>
          <w:rtl/>
        </w:rPr>
        <w:t>ن برضا الله تعالى لأن نصرتها هو رضاً لها ورضاها رضا الله تبارك وتعالى ، وإما من لم ينصرها فهو مع الظالمين ومشترك في ظلمهم للصديقة الشهيدة ويكون بالنتيجة خالد في النار.</w:t>
      </w:r>
    </w:p>
    <w:p w:rsidR="00721A0A" w:rsidRDefault="00721A0A" w:rsidP="008044A7">
      <w:pPr>
        <w:pStyle w:val="libNormal"/>
        <w:rPr>
          <w:rtl/>
        </w:rPr>
      </w:pPr>
      <w:r>
        <w:rPr>
          <w:rtl/>
        </w:rPr>
        <w:t>فكانت ظلاماتها ( سلام الله عليها ) هي الأصل والأساس الذي جعله الله تعالى في يوم القيامة لورود الظالمين إلى نار جهنم ، وكما بينا ذلك من خلال الحديث المتقدم ، وكذلك غصب خلافة أمير المؤمنين أيضاً هي الأصل ليوم العذاب لأنه كما ورد أنه لو اجتمع الن</w:t>
      </w:r>
      <w:r>
        <w:rPr>
          <w:rFonts w:hint="cs"/>
          <w:rtl/>
        </w:rPr>
        <w:t>ا</w:t>
      </w:r>
      <w:r>
        <w:rPr>
          <w:rtl/>
        </w:rPr>
        <w:t xml:space="preserve">س على ولاية أمير المؤمنين على بن أبي طالب لما خلق الله النار ، ولكن </w:t>
      </w:r>
      <w:r>
        <w:rPr>
          <w:rFonts w:hint="cs"/>
          <w:rtl/>
        </w:rPr>
        <w:t>ب</w:t>
      </w:r>
      <w:r>
        <w:rPr>
          <w:rtl/>
        </w:rPr>
        <w:t xml:space="preserve">ما </w:t>
      </w:r>
      <w:r>
        <w:rPr>
          <w:rFonts w:hint="cs"/>
          <w:rtl/>
        </w:rPr>
        <w:t>أ</w:t>
      </w:r>
      <w:r>
        <w:rPr>
          <w:rtl/>
        </w:rPr>
        <w:t>نه لم يجتمع الناس على ولاية أمير المؤمنين فالنار موجودة ولها وقود من الناس والحجارة ا</w:t>
      </w:r>
      <w:r>
        <w:rPr>
          <w:rFonts w:hint="cs"/>
          <w:rtl/>
        </w:rPr>
        <w:t>ُ</w:t>
      </w:r>
      <w:r>
        <w:rPr>
          <w:rtl/>
        </w:rPr>
        <w:t>عدت للظالمين ومن ولاهم ونصرهم.</w:t>
      </w:r>
    </w:p>
    <w:p w:rsidR="00721A0A" w:rsidRDefault="00721A0A" w:rsidP="00A66DCD">
      <w:pPr>
        <w:pStyle w:val="libCenter"/>
        <w:rPr>
          <w:rtl/>
        </w:rPr>
      </w:pPr>
      <w:r w:rsidRPr="00D070CD">
        <w:rPr>
          <w:rtl/>
        </w:rPr>
        <w:br w:type="page"/>
      </w:r>
      <w:r>
        <w:rPr>
          <w:noProof/>
        </w:rPr>
        <w:lastRenderedPageBreak/>
        <w:drawing>
          <wp:inline distT="0" distB="0" distL="0" distR="0">
            <wp:extent cx="4674235" cy="7404100"/>
            <wp:effectExtent l="19050" t="0" r="0" b="0"/>
            <wp:docPr id="7" name="Picture 7"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7"/>
                    <pic:cNvPicPr>
                      <a:picLocks noChangeAspect="1" noChangeArrowheads="1"/>
                    </pic:cNvPicPr>
                  </pic:nvPicPr>
                  <pic:blipFill>
                    <a:blip r:embed="rId14"/>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21A0A" w:rsidRPr="002A4CB1" w:rsidRDefault="00721A0A" w:rsidP="008044A7">
      <w:pPr>
        <w:pStyle w:val="libNormal"/>
        <w:rPr>
          <w:rtl/>
        </w:rPr>
      </w:pPr>
      <w:r w:rsidRPr="002A4CB1">
        <w:rPr>
          <w:rtl/>
        </w:rPr>
        <w:br w:type="page"/>
      </w:r>
    </w:p>
    <w:p w:rsidR="00721A0A" w:rsidRDefault="00721A0A" w:rsidP="00A66DCD">
      <w:pPr>
        <w:pStyle w:val="libCenterBold1"/>
        <w:rPr>
          <w:rtl/>
        </w:rPr>
      </w:pPr>
      <w:r w:rsidRPr="002A4CB1">
        <w:rPr>
          <w:rtl/>
        </w:rPr>
        <w:lastRenderedPageBreak/>
        <w:br w:type="page"/>
      </w:r>
      <w:r w:rsidRPr="003634EB">
        <w:rPr>
          <w:rtl/>
        </w:rPr>
        <w:lastRenderedPageBreak/>
        <w:t>محمد حسن سميسم</w:t>
      </w:r>
      <w:r>
        <w:rPr>
          <w:rtl/>
        </w:rPr>
        <w:t xml:space="preserve"> </w:t>
      </w:r>
      <w:r w:rsidRPr="00A66DCD">
        <w:rPr>
          <w:rStyle w:val="libFootnotenumChar"/>
          <w:rtl/>
        </w:rPr>
        <w:t>(1)</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575AAC">
              <w:rPr>
                <w:rtl/>
              </w:rPr>
              <w:t>م</w:t>
            </w:r>
            <w:r>
              <w:rPr>
                <w:rFonts w:hint="cs"/>
                <w:rtl/>
              </w:rPr>
              <w:t>َ</w:t>
            </w:r>
            <w:r w:rsidRPr="00575AAC">
              <w:rPr>
                <w:rtl/>
              </w:rPr>
              <w:t>ن</w:t>
            </w:r>
            <w:r>
              <w:rPr>
                <w:rFonts w:hint="cs"/>
                <w:rtl/>
              </w:rPr>
              <w:t>ْ</w:t>
            </w:r>
            <w:r w:rsidRPr="00575AAC">
              <w:rPr>
                <w:rtl/>
              </w:rPr>
              <w:t xml:space="preserve"> مبلغ</w:t>
            </w:r>
            <w:r>
              <w:rPr>
                <w:rFonts w:hint="cs"/>
                <w:rtl/>
              </w:rPr>
              <w:t>ٌ</w:t>
            </w:r>
            <w:r w:rsidRPr="00575AAC">
              <w:rPr>
                <w:rtl/>
              </w:rPr>
              <w:t xml:space="preserve"> عني الزمان</w:t>
            </w:r>
            <w:r>
              <w:rPr>
                <w:rFonts w:hint="cs"/>
                <w:rtl/>
              </w:rPr>
              <w:t>َ</w:t>
            </w:r>
            <w:r w:rsidRPr="00575AAC">
              <w:rPr>
                <w:rtl/>
              </w:rPr>
              <w:t xml:space="preserve"> عتابا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575AAC">
              <w:rPr>
                <w:rtl/>
              </w:rPr>
              <w:t>ومقر</w:t>
            </w:r>
            <w:r>
              <w:rPr>
                <w:rFonts w:hint="cs"/>
                <w:rtl/>
              </w:rPr>
              <w:t>ّ</w:t>
            </w:r>
            <w:r w:rsidRPr="00575AAC">
              <w:rPr>
                <w:rtl/>
              </w:rPr>
              <w:t>ع مني له</w:t>
            </w:r>
            <w:r>
              <w:rPr>
                <w:rFonts w:hint="cs"/>
                <w:rtl/>
              </w:rPr>
              <w:t>ُ</w:t>
            </w:r>
            <w:r w:rsidRPr="00575AAC">
              <w:rPr>
                <w:rtl/>
              </w:rPr>
              <w:t xml:space="preserve"> أعتابا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دهر</w:t>
            </w:r>
            <w:r>
              <w:rPr>
                <w:rFonts w:hint="cs"/>
                <w:rtl/>
              </w:rPr>
              <w:t>ٌ</w:t>
            </w:r>
            <w:r w:rsidRPr="00575AAC">
              <w:rPr>
                <w:rtl/>
              </w:rPr>
              <w:t xml:space="preserve"> تعامى</w:t>
            </w:r>
            <w:r>
              <w:rPr>
                <w:rFonts w:hint="cs"/>
                <w:rtl/>
              </w:rPr>
              <w:t>ٰ</w:t>
            </w:r>
            <w:r w:rsidRPr="00575AAC">
              <w:rPr>
                <w:rtl/>
              </w:rPr>
              <w:t xml:space="preserve"> عن هداه</w:t>
            </w:r>
            <w:r>
              <w:rPr>
                <w:rFonts w:hint="cs"/>
                <w:rtl/>
              </w:rPr>
              <w:t>ُ</w:t>
            </w:r>
            <w:r w:rsidRPr="00575AAC">
              <w:rPr>
                <w:rtl/>
              </w:rPr>
              <w:t xml:space="preserve"> كأنما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أصحاب</w:t>
            </w:r>
            <w:r>
              <w:rPr>
                <w:rFonts w:hint="cs"/>
                <w:rtl/>
              </w:rPr>
              <w:t>ُ</w:t>
            </w:r>
            <w:r w:rsidRPr="00575AAC">
              <w:rPr>
                <w:rtl/>
              </w:rPr>
              <w:t xml:space="preserve"> أحمد</w:t>
            </w:r>
            <w:r>
              <w:rPr>
                <w:rFonts w:hint="cs"/>
                <w:rtl/>
              </w:rPr>
              <w:t>َ</w:t>
            </w:r>
            <w:r w:rsidRPr="00575AAC">
              <w:rPr>
                <w:rtl/>
              </w:rPr>
              <w:t xml:space="preserve"> أشركوا مذ</w:t>
            </w:r>
            <w:r>
              <w:rPr>
                <w:rFonts w:hint="cs"/>
                <w:rtl/>
              </w:rPr>
              <w:t>ْ</w:t>
            </w:r>
            <w:r w:rsidRPr="00575AAC">
              <w:rPr>
                <w:rtl/>
              </w:rPr>
              <w:t xml:space="preserve"> غابا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نكصوا على</w:t>
            </w:r>
            <w:r>
              <w:rPr>
                <w:rFonts w:hint="cs"/>
                <w:rtl/>
              </w:rPr>
              <w:t>ٰ</w:t>
            </w:r>
            <w:r w:rsidRPr="00575AAC">
              <w:rPr>
                <w:rtl/>
              </w:rPr>
              <w:t xml:space="preserve"> الأعقاب</w:t>
            </w:r>
            <w:r>
              <w:rPr>
                <w:rFonts w:hint="cs"/>
                <w:rtl/>
              </w:rPr>
              <w:t>ِ</w:t>
            </w:r>
            <w:r w:rsidRPr="00575AAC">
              <w:rPr>
                <w:rtl/>
              </w:rPr>
              <w:t xml:space="preserve"> بعد</w:t>
            </w:r>
            <w:r>
              <w:rPr>
                <w:rFonts w:hint="cs"/>
                <w:rtl/>
              </w:rPr>
              <w:t>َ</w:t>
            </w:r>
            <w:r w:rsidRPr="00575AAC">
              <w:rPr>
                <w:rtl/>
              </w:rPr>
              <w:t xml:space="preserve"> مماته</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سيرون</w:t>
            </w:r>
            <w:r>
              <w:rPr>
                <w:rFonts w:hint="cs"/>
                <w:rtl/>
              </w:rPr>
              <w:t>َ</w:t>
            </w:r>
            <w:r w:rsidRPr="00575AAC">
              <w:rPr>
                <w:rtl/>
              </w:rPr>
              <w:t xml:space="preserve"> في هذا النكوص</w:t>
            </w:r>
            <w:r>
              <w:rPr>
                <w:rFonts w:hint="cs"/>
                <w:rtl/>
              </w:rPr>
              <w:t>ِ</w:t>
            </w:r>
            <w:r w:rsidRPr="00575AAC">
              <w:rPr>
                <w:rtl/>
              </w:rPr>
              <w:t xml:space="preserve"> عقابا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سل عنه</w:t>
            </w:r>
            <w:r>
              <w:rPr>
                <w:rFonts w:hint="cs"/>
                <w:rtl/>
              </w:rPr>
              <w:t>ُ</w:t>
            </w:r>
            <w:r w:rsidRPr="00575AAC">
              <w:rPr>
                <w:rtl/>
              </w:rPr>
              <w:t>م القرآن</w:t>
            </w:r>
            <w:r>
              <w:rPr>
                <w:rFonts w:hint="cs"/>
                <w:rtl/>
              </w:rPr>
              <w:t>َ</w:t>
            </w:r>
            <w:r w:rsidRPr="00575AAC">
              <w:rPr>
                <w:rtl/>
              </w:rPr>
              <w:t xml:space="preserve"> يشهد</w:t>
            </w:r>
            <w:r>
              <w:rPr>
                <w:rFonts w:hint="cs"/>
                <w:rtl/>
              </w:rPr>
              <w:t>ُ</w:t>
            </w:r>
            <w:r w:rsidRPr="00575AAC">
              <w:rPr>
                <w:rtl/>
              </w:rPr>
              <w:t xml:space="preserve"> فيهم</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إن</w:t>
            </w:r>
            <w:r>
              <w:rPr>
                <w:rFonts w:hint="cs"/>
                <w:rtl/>
              </w:rPr>
              <w:t>ْ</w:t>
            </w:r>
            <w:r w:rsidRPr="00575AAC">
              <w:rPr>
                <w:rtl/>
              </w:rPr>
              <w:t xml:space="preserve"> كنت</w:t>
            </w:r>
            <w:r>
              <w:rPr>
                <w:rFonts w:hint="cs"/>
                <w:rtl/>
              </w:rPr>
              <w:t>َ</w:t>
            </w:r>
            <w:r w:rsidRPr="00575AAC">
              <w:rPr>
                <w:rtl/>
              </w:rPr>
              <w:t xml:space="preserve"> لم تفقه</w:t>
            </w:r>
            <w:r>
              <w:rPr>
                <w:rFonts w:hint="cs"/>
                <w:rtl/>
              </w:rPr>
              <w:t>ْ</w:t>
            </w:r>
            <w:r w:rsidRPr="00575AAC">
              <w:rPr>
                <w:rtl/>
              </w:rPr>
              <w:t xml:space="preserve"> لذاك جوابا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فكأنهم لم يشهدوا خم</w:t>
            </w:r>
            <w:r>
              <w:rPr>
                <w:rFonts w:hint="cs"/>
                <w:rtl/>
              </w:rPr>
              <w:t>ّ</w:t>
            </w:r>
            <w:r w:rsidRPr="00575AAC">
              <w:rPr>
                <w:rtl/>
              </w:rPr>
              <w:t>اً ولا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بدراً ولا أحداً ولا الأحزابا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وبخيبرٍ م</w:t>
            </w:r>
            <w:r>
              <w:rPr>
                <w:rFonts w:hint="cs"/>
                <w:rtl/>
              </w:rPr>
              <w:t>َ</w:t>
            </w:r>
            <w:r w:rsidRPr="00575AAC">
              <w:rPr>
                <w:rtl/>
              </w:rPr>
              <w:t>ن</w:t>
            </w:r>
            <w:r>
              <w:rPr>
                <w:rFonts w:hint="cs"/>
                <w:rtl/>
              </w:rPr>
              <w:t>ْ</w:t>
            </w:r>
            <w:r w:rsidRPr="00575AAC">
              <w:rPr>
                <w:rtl/>
              </w:rPr>
              <w:t xml:space="preserve"> راح</w:t>
            </w:r>
            <w:r>
              <w:rPr>
                <w:rFonts w:hint="cs"/>
                <w:rtl/>
              </w:rPr>
              <w:t>َ</w:t>
            </w:r>
            <w:r w:rsidRPr="00575AAC">
              <w:rPr>
                <w:rtl/>
              </w:rPr>
              <w:t xml:space="preserve"> يرقل</w:t>
            </w:r>
            <w:r>
              <w:rPr>
                <w:rFonts w:hint="cs"/>
                <w:rtl/>
              </w:rPr>
              <w:t>ُ</w:t>
            </w:r>
            <w:r w:rsidRPr="00575AAC">
              <w:rPr>
                <w:rtl/>
              </w:rPr>
              <w:t xml:space="preserve"> باللوا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م</w:t>
            </w:r>
            <w:r>
              <w:rPr>
                <w:rFonts w:hint="cs"/>
                <w:rtl/>
              </w:rPr>
              <w:t>َ</w:t>
            </w:r>
            <w:r w:rsidRPr="00575AAC">
              <w:rPr>
                <w:rtl/>
              </w:rPr>
              <w:t>ن</w:t>
            </w:r>
            <w:r>
              <w:rPr>
                <w:rFonts w:hint="cs"/>
                <w:rtl/>
              </w:rPr>
              <w:t>ْ</w:t>
            </w:r>
            <w:r w:rsidRPr="00575AAC">
              <w:rPr>
                <w:rtl/>
              </w:rPr>
              <w:t xml:space="preserve"> قدّ</w:t>
            </w:r>
            <w:r>
              <w:rPr>
                <w:rFonts w:hint="cs"/>
                <w:rtl/>
              </w:rPr>
              <w:t>َ</w:t>
            </w:r>
            <w:r w:rsidRPr="00575AAC">
              <w:rPr>
                <w:rtl/>
              </w:rPr>
              <w:t xml:space="preserve"> مرحب</w:t>
            </w:r>
            <w:r>
              <w:rPr>
                <w:rFonts w:hint="cs"/>
                <w:rtl/>
              </w:rPr>
              <w:t>َ</w:t>
            </w:r>
            <w:r w:rsidRPr="00575AAC">
              <w:rPr>
                <w:rtl/>
              </w:rPr>
              <w:t xml:space="preserve"> م</w:t>
            </w:r>
            <w:r>
              <w:rPr>
                <w:rFonts w:hint="cs"/>
                <w:rtl/>
              </w:rPr>
              <w:t>َ</w:t>
            </w:r>
            <w:r w:rsidRPr="00575AAC">
              <w:rPr>
                <w:rtl/>
              </w:rPr>
              <w:t>ن</w:t>
            </w:r>
            <w:r>
              <w:rPr>
                <w:rFonts w:hint="cs"/>
                <w:rtl/>
              </w:rPr>
              <w:t>ْ</w:t>
            </w:r>
            <w:r w:rsidRPr="00575AAC">
              <w:rPr>
                <w:rtl/>
              </w:rPr>
              <w:t xml:space="preserve"> أزال</w:t>
            </w:r>
            <w:r>
              <w:rPr>
                <w:rFonts w:hint="cs"/>
                <w:rtl/>
              </w:rPr>
              <w:t>َ</w:t>
            </w:r>
            <w:r w:rsidRPr="00575AAC">
              <w:rPr>
                <w:rtl/>
              </w:rPr>
              <w:t xml:space="preserve"> البابا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ومن اشترى</w:t>
            </w:r>
            <w:r>
              <w:rPr>
                <w:rFonts w:hint="cs"/>
                <w:rtl/>
              </w:rPr>
              <w:t>ٰ</w:t>
            </w:r>
            <w:r w:rsidRPr="00575AAC">
              <w:rPr>
                <w:rtl/>
              </w:rPr>
              <w:t xml:space="preserve"> إلاه</w:t>
            </w:r>
            <w:r w:rsidRPr="00575AAC">
              <w:rPr>
                <w:rFonts w:hint="cs"/>
                <w:rtl/>
              </w:rPr>
              <w:t>ُ</w:t>
            </w:r>
            <w:r w:rsidRPr="00575AAC">
              <w:rPr>
                <w:rtl/>
              </w:rPr>
              <w:t xml:space="preserve"> نفس</w:t>
            </w:r>
            <w:r>
              <w:rPr>
                <w:rFonts w:hint="cs"/>
                <w:rtl/>
              </w:rPr>
              <w:t>َ</w:t>
            </w:r>
            <w:r w:rsidRPr="00575AAC">
              <w:rPr>
                <w:rtl/>
              </w:rPr>
              <w:t xml:space="preserve"> محمدٍ</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في نفسه</w:t>
            </w:r>
            <w:r>
              <w:rPr>
                <w:rFonts w:hint="cs"/>
                <w:rtl/>
              </w:rPr>
              <w:t>ِ</w:t>
            </w:r>
            <w:r w:rsidRPr="00575AAC">
              <w:rPr>
                <w:rtl/>
              </w:rPr>
              <w:t xml:space="preserve"> لما د</w:t>
            </w:r>
            <w:r w:rsidRPr="00575AAC">
              <w:rPr>
                <w:rFonts w:hint="cs"/>
                <w:rtl/>
              </w:rPr>
              <w:t>ُ</w:t>
            </w:r>
            <w:r w:rsidRPr="00575AAC">
              <w:rPr>
                <w:rtl/>
              </w:rPr>
              <w:t>عي فأجابا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م</w:t>
            </w:r>
            <w:r w:rsidRPr="00575AAC">
              <w:rPr>
                <w:rFonts w:hint="cs"/>
                <w:rtl/>
              </w:rPr>
              <w:t>َ</w:t>
            </w:r>
            <w:r w:rsidRPr="00575AAC">
              <w:rPr>
                <w:rtl/>
              </w:rPr>
              <w:t>ن</w:t>
            </w:r>
            <w:r>
              <w:rPr>
                <w:rFonts w:hint="cs"/>
                <w:rtl/>
              </w:rPr>
              <w:t>ْ</w:t>
            </w:r>
            <w:r w:rsidRPr="00575AAC">
              <w:rPr>
                <w:rtl/>
              </w:rPr>
              <w:t xml:space="preserve"> في الصلاة</w:t>
            </w:r>
            <w:r>
              <w:rPr>
                <w:rFonts w:hint="cs"/>
                <w:rtl/>
              </w:rPr>
              <w:t>ِ</w:t>
            </w:r>
            <w:r w:rsidRPr="00575AAC">
              <w:rPr>
                <w:rtl/>
              </w:rPr>
              <w:t xml:space="preserve"> يرى</w:t>
            </w:r>
            <w:r>
              <w:rPr>
                <w:rFonts w:hint="cs"/>
                <w:rtl/>
              </w:rPr>
              <w:t>ٰ</w:t>
            </w:r>
            <w:r w:rsidRPr="00575AAC">
              <w:rPr>
                <w:rtl/>
              </w:rPr>
              <w:t xml:space="preserve"> الصلاة فريضةً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من نال</w:t>
            </w:r>
            <w:r w:rsidRPr="00575AAC">
              <w:rPr>
                <w:rFonts w:hint="cs"/>
                <w:rtl/>
              </w:rPr>
              <w:t>َ</w:t>
            </w:r>
            <w:r w:rsidRPr="00575AAC">
              <w:rPr>
                <w:rtl/>
              </w:rPr>
              <w:t xml:space="preserve"> خاتم</w:t>
            </w:r>
            <w:r>
              <w:rPr>
                <w:rFonts w:hint="cs"/>
                <w:rtl/>
              </w:rPr>
              <w:t>ُ</w:t>
            </w:r>
            <w:r w:rsidRPr="00575AAC">
              <w:rPr>
                <w:rtl/>
              </w:rPr>
              <w:t>ه الشريف</w:t>
            </w:r>
            <w:r w:rsidRPr="00575AAC">
              <w:rPr>
                <w:rFonts w:hint="cs"/>
                <w:rtl/>
              </w:rPr>
              <w:t>ُ</w:t>
            </w:r>
            <w:r w:rsidRPr="00575AAC">
              <w:rPr>
                <w:rtl/>
              </w:rPr>
              <w:t xml:space="preserve"> جوابا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من باب</w:t>
            </w:r>
            <w:r w:rsidRPr="00575AAC">
              <w:rPr>
                <w:rFonts w:hint="cs"/>
                <w:rtl/>
              </w:rPr>
              <w:t>ُ</w:t>
            </w:r>
            <w:r w:rsidRPr="00575AAC">
              <w:rPr>
                <w:rtl/>
              </w:rPr>
              <w:t xml:space="preserve"> حطة غير</w:t>
            </w:r>
            <w:r>
              <w:rPr>
                <w:rFonts w:hint="cs"/>
                <w:rtl/>
              </w:rPr>
              <w:t>ُ</w:t>
            </w:r>
            <w:r w:rsidRPr="00575AAC">
              <w:rPr>
                <w:rtl/>
              </w:rPr>
              <w:t xml:space="preserve"> حيدرةٍ وم</w:t>
            </w:r>
            <w:r w:rsidRPr="00575AAC">
              <w:rPr>
                <w:rFonts w:hint="cs"/>
                <w:rtl/>
              </w:rPr>
              <w:t>َ</w:t>
            </w:r>
            <w:r w:rsidRPr="00575AAC">
              <w:rPr>
                <w:rtl/>
              </w:rPr>
              <w:t>ن</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لمدينة</w:t>
            </w:r>
            <w:r>
              <w:rPr>
                <w:rFonts w:hint="cs"/>
                <w:rtl/>
              </w:rPr>
              <w:t>ِ</w:t>
            </w:r>
            <w:r w:rsidRPr="00575AAC">
              <w:rPr>
                <w:rtl/>
              </w:rPr>
              <w:t xml:space="preserve"> المختار</w:t>
            </w:r>
            <w:r w:rsidRPr="00575AAC">
              <w:rPr>
                <w:rFonts w:hint="cs"/>
                <w:rtl/>
              </w:rPr>
              <w:t>ِ</w:t>
            </w:r>
            <w:r w:rsidRPr="00575AAC">
              <w:rPr>
                <w:rtl/>
              </w:rPr>
              <w:t xml:space="preserve"> كان</w:t>
            </w:r>
            <w:r w:rsidRPr="00575AAC">
              <w:rPr>
                <w:rFonts w:hint="cs"/>
                <w:rtl/>
              </w:rPr>
              <w:t>َ</w:t>
            </w:r>
            <w:r w:rsidRPr="00575AAC">
              <w:rPr>
                <w:rtl/>
              </w:rPr>
              <w:t xml:space="preserve"> البابا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أعجبت</w:t>
            </w:r>
            <w:r w:rsidRPr="00575AAC">
              <w:rPr>
                <w:rFonts w:hint="cs"/>
                <w:rtl/>
              </w:rPr>
              <w:t>َ</w:t>
            </w:r>
            <w:r w:rsidRPr="00575AAC">
              <w:rPr>
                <w:rtl/>
              </w:rPr>
              <w:t xml:space="preserve"> ممن</w:t>
            </w:r>
            <w:r>
              <w:rPr>
                <w:rFonts w:hint="cs"/>
                <w:rtl/>
              </w:rPr>
              <w:t>ْ</w:t>
            </w:r>
            <w:r w:rsidRPr="00575AAC">
              <w:rPr>
                <w:rtl/>
              </w:rPr>
              <w:t xml:space="preserve"> أخ</w:t>
            </w:r>
            <w:r>
              <w:rPr>
                <w:rFonts w:hint="cs"/>
                <w:rtl/>
              </w:rPr>
              <w:t>ّ</w:t>
            </w:r>
            <w:r w:rsidRPr="00575AAC">
              <w:rPr>
                <w:rtl/>
              </w:rPr>
              <w:t>روا مقدامهم</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بعد</w:t>
            </w:r>
            <w:r w:rsidRPr="00575AAC">
              <w:rPr>
                <w:rFonts w:hint="cs"/>
                <w:rtl/>
              </w:rPr>
              <w:t>َ</w:t>
            </w:r>
            <w:r w:rsidRPr="00575AAC">
              <w:rPr>
                <w:rtl/>
              </w:rPr>
              <w:t xml:space="preserve"> النبي</w:t>
            </w:r>
            <w:r w:rsidRPr="00575AAC">
              <w:rPr>
                <w:rFonts w:hint="cs"/>
                <w:rtl/>
              </w:rPr>
              <w:t>ِّ</w:t>
            </w:r>
            <w:r w:rsidRPr="00575AAC">
              <w:rPr>
                <w:rtl/>
              </w:rPr>
              <w:t xml:space="preserve"> وقدموا الأذنابا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قد</w:t>
            </w:r>
            <w:r>
              <w:rPr>
                <w:rFonts w:hint="cs"/>
                <w:rtl/>
              </w:rPr>
              <w:t>ْ</w:t>
            </w:r>
            <w:r w:rsidRPr="00575AAC">
              <w:rPr>
                <w:rtl/>
              </w:rPr>
              <w:t xml:space="preserve"> أضمروها للوصي ضغائناً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مذ</w:t>
            </w:r>
            <w:r>
              <w:rPr>
                <w:rFonts w:hint="cs"/>
                <w:rtl/>
              </w:rPr>
              <w:t>ْ</w:t>
            </w:r>
            <w:r w:rsidRPr="00575AAC">
              <w:rPr>
                <w:rtl/>
              </w:rPr>
              <w:t xml:space="preserve"> دحرجوها للن</w:t>
            </w:r>
            <w:r>
              <w:rPr>
                <w:rFonts w:hint="cs"/>
                <w:rtl/>
              </w:rPr>
              <w:t>َّ</w:t>
            </w:r>
            <w:r w:rsidRPr="00575AAC">
              <w:rPr>
                <w:rtl/>
              </w:rPr>
              <w:t>بي دبابا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لينف</w:t>
            </w:r>
            <w:r>
              <w:rPr>
                <w:rFonts w:hint="cs"/>
                <w:rtl/>
              </w:rPr>
              <w:t>ّ</w:t>
            </w:r>
            <w:r w:rsidRPr="00575AAC">
              <w:rPr>
                <w:rtl/>
              </w:rPr>
              <w:t>روا العضباء</w:t>
            </w:r>
            <w:r w:rsidRPr="00575AAC">
              <w:rPr>
                <w:rFonts w:hint="cs"/>
                <w:rtl/>
              </w:rPr>
              <w:t>َ</w:t>
            </w:r>
            <w:r w:rsidRPr="00575AAC">
              <w:rPr>
                <w:rtl/>
              </w:rPr>
              <w:t xml:space="preserve"> عن قطب</w:t>
            </w:r>
            <w:r w:rsidRPr="00575AAC">
              <w:rPr>
                <w:rFonts w:hint="cs"/>
                <w:rtl/>
              </w:rPr>
              <w:t>ِ</w:t>
            </w:r>
            <w:r w:rsidRPr="00575AAC">
              <w:rPr>
                <w:rtl/>
              </w:rPr>
              <w:t xml:space="preserve"> الهدى</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حتى</w:t>
            </w:r>
            <w:r>
              <w:rPr>
                <w:rFonts w:hint="cs"/>
                <w:rtl/>
              </w:rPr>
              <w:t>ٰ</w:t>
            </w:r>
            <w:r w:rsidRPr="00575AAC">
              <w:rPr>
                <w:rtl/>
              </w:rPr>
              <w:t xml:space="preserve"> </w:t>
            </w:r>
            <w:r w:rsidRPr="00575AAC">
              <w:rPr>
                <w:rFonts w:hint="cs"/>
                <w:rtl/>
              </w:rPr>
              <w:t>ي</w:t>
            </w:r>
            <w:r w:rsidRPr="00575AAC">
              <w:rPr>
                <w:rtl/>
              </w:rPr>
              <w:t>عود الدين</w:t>
            </w:r>
            <w:r>
              <w:rPr>
                <w:rFonts w:hint="cs"/>
                <w:rtl/>
              </w:rPr>
              <w:t>َ</w:t>
            </w:r>
            <w:r w:rsidRPr="00575AAC">
              <w:rPr>
                <w:rtl/>
              </w:rPr>
              <w:t xml:space="preserve"> بعد</w:t>
            </w:r>
            <w:r w:rsidRPr="00575AAC">
              <w:rPr>
                <w:rFonts w:hint="cs"/>
                <w:rtl/>
              </w:rPr>
              <w:t>ُ</w:t>
            </w:r>
            <w:r w:rsidRPr="00575AAC">
              <w:rPr>
                <w:rtl/>
              </w:rPr>
              <w:t xml:space="preserve"> يبابا</w:t>
            </w:r>
            <w:r w:rsidRPr="00D934CC">
              <w:rPr>
                <w:rStyle w:val="libPoemTiniChar0"/>
                <w:rtl/>
              </w:rPr>
              <w:br/>
              <w:t> </w:t>
            </w:r>
          </w:p>
        </w:tc>
      </w:tr>
      <w:tr w:rsidR="00721A0A" w:rsidTr="008044A7">
        <w:tc>
          <w:tcPr>
            <w:tcW w:w="2400" w:type="pct"/>
          </w:tcPr>
          <w:p w:rsidR="00721A0A" w:rsidRDefault="00721A0A" w:rsidP="00D934CC">
            <w:pPr>
              <w:pStyle w:val="libPoem"/>
              <w:rPr>
                <w:rtl/>
              </w:rPr>
            </w:pPr>
            <w:r>
              <w:rPr>
                <w:rtl/>
              </w:rPr>
              <w:t>نس</w:t>
            </w:r>
            <w:r w:rsidRPr="00575AAC">
              <w:rPr>
                <w:rtl/>
              </w:rPr>
              <w:t>بوا له</w:t>
            </w:r>
            <w:r w:rsidRPr="00575AAC">
              <w:rPr>
                <w:rFonts w:hint="cs"/>
                <w:rtl/>
              </w:rPr>
              <w:t>ُ</w:t>
            </w:r>
            <w:r w:rsidRPr="00575AAC">
              <w:rPr>
                <w:rtl/>
              </w:rPr>
              <w:t xml:space="preserve"> هجراً لحذف</w:t>
            </w:r>
            <w:r w:rsidRPr="00575AAC">
              <w:rPr>
                <w:rFonts w:hint="cs"/>
                <w:rtl/>
              </w:rPr>
              <w:t>ِ</w:t>
            </w:r>
            <w:r w:rsidRPr="00575AAC">
              <w:rPr>
                <w:rtl/>
              </w:rPr>
              <w:t xml:space="preserve"> كتاب</w:t>
            </w:r>
            <w:r>
              <w:rPr>
                <w:rFonts w:hint="cs"/>
                <w:rtl/>
              </w:rPr>
              <w:t>ِ</w:t>
            </w:r>
            <w:r w:rsidRPr="00575AAC">
              <w:rPr>
                <w:rtl/>
              </w:rPr>
              <w:t>ه</w:t>
            </w:r>
            <w:r w:rsidRPr="00575AAC">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فكأنهم لا يسمهون</w:t>
            </w:r>
            <w:r w:rsidRPr="00575AAC">
              <w:rPr>
                <w:rFonts w:hint="cs"/>
                <w:rtl/>
              </w:rPr>
              <w:t>َ</w:t>
            </w:r>
            <w:r w:rsidRPr="00575AAC">
              <w:rPr>
                <w:rtl/>
              </w:rPr>
              <w:t xml:space="preserve"> كتابا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ما كان</w:t>
            </w:r>
            <w:r w:rsidRPr="00575AAC">
              <w:rPr>
                <w:rFonts w:hint="cs"/>
                <w:rtl/>
              </w:rPr>
              <w:t>َ</w:t>
            </w:r>
            <w:r w:rsidRPr="00575AAC">
              <w:rPr>
                <w:rtl/>
              </w:rPr>
              <w:t xml:space="preserve"> ينطق</w:t>
            </w:r>
            <w:r w:rsidRPr="00575AAC">
              <w:rPr>
                <w:rFonts w:hint="cs"/>
                <w:rtl/>
              </w:rPr>
              <w:t>ُ</w:t>
            </w:r>
            <w:r w:rsidRPr="00575AAC">
              <w:rPr>
                <w:rtl/>
              </w:rPr>
              <w:t xml:space="preserve"> عن هواه</w:t>
            </w:r>
            <w:r w:rsidRPr="00575AAC">
              <w:rPr>
                <w:rFonts w:hint="cs"/>
                <w:rtl/>
              </w:rPr>
              <w:t>ُ</w:t>
            </w:r>
            <w:r w:rsidRPr="00575AAC">
              <w:rPr>
                <w:rtl/>
              </w:rPr>
              <w:t xml:space="preserve"> وإنما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وحي</w:t>
            </w:r>
            <w:r>
              <w:rPr>
                <w:rFonts w:hint="cs"/>
                <w:rtl/>
              </w:rPr>
              <w:t>ُ</w:t>
            </w:r>
            <w:r w:rsidRPr="00575AAC">
              <w:rPr>
                <w:rtl/>
              </w:rPr>
              <w:t xml:space="preserve"> تلقاه</w:t>
            </w:r>
            <w:r w:rsidRPr="00575AAC">
              <w:rPr>
                <w:rFonts w:hint="cs"/>
                <w:rtl/>
              </w:rPr>
              <w:t>ُ</w:t>
            </w:r>
            <w:r w:rsidRPr="00575AAC">
              <w:rPr>
                <w:rtl/>
              </w:rPr>
              <w:t xml:space="preserve"> النبي</w:t>
            </w:r>
            <w:r w:rsidRPr="00575AAC">
              <w:rPr>
                <w:rFonts w:hint="cs"/>
                <w:rtl/>
              </w:rPr>
              <w:t>ُّ</w:t>
            </w:r>
            <w:r w:rsidRPr="00575AAC">
              <w:rPr>
                <w:rtl/>
              </w:rPr>
              <w:t xml:space="preserve"> خطابا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يا</w:t>
            </w:r>
            <w:r>
              <w:rPr>
                <w:rFonts w:hint="cs"/>
                <w:rtl/>
              </w:rPr>
              <w:t xml:space="preserve"> </w:t>
            </w:r>
            <w:r w:rsidRPr="00575AAC">
              <w:rPr>
                <w:rtl/>
              </w:rPr>
              <w:t>باب</w:t>
            </w:r>
            <w:r w:rsidRPr="00575AAC">
              <w:rPr>
                <w:rFonts w:hint="cs"/>
                <w:rtl/>
              </w:rPr>
              <w:t>َ</w:t>
            </w:r>
            <w:r w:rsidRPr="00575AAC">
              <w:rPr>
                <w:rtl/>
              </w:rPr>
              <w:t xml:space="preserve"> فاطم</w:t>
            </w:r>
            <w:r w:rsidRPr="00575AAC">
              <w:rPr>
                <w:rFonts w:hint="cs"/>
                <w:rtl/>
              </w:rPr>
              <w:t>َ</w:t>
            </w:r>
            <w:r w:rsidRPr="00575AAC">
              <w:rPr>
                <w:rtl/>
              </w:rPr>
              <w:t xml:space="preserve"> لاطرق</w:t>
            </w:r>
            <w:r w:rsidRPr="00575AAC">
              <w:rPr>
                <w:rFonts w:hint="cs"/>
                <w:rtl/>
              </w:rPr>
              <w:t>َ</w:t>
            </w:r>
            <w:r w:rsidRPr="00575AAC">
              <w:rPr>
                <w:rtl/>
              </w:rPr>
              <w:t>ت</w:t>
            </w:r>
            <w:r>
              <w:rPr>
                <w:rFonts w:hint="cs"/>
                <w:rtl/>
              </w:rPr>
              <w:t>َ</w:t>
            </w:r>
            <w:r w:rsidRPr="00575AAC">
              <w:rPr>
                <w:rtl/>
              </w:rPr>
              <w:t xml:space="preserve"> بخيفةٍ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ويد</w:t>
            </w:r>
            <w:r w:rsidRPr="00575AAC">
              <w:rPr>
                <w:rFonts w:hint="cs"/>
                <w:rtl/>
              </w:rPr>
              <w:t>ُ</w:t>
            </w:r>
            <w:r w:rsidRPr="00575AAC">
              <w:rPr>
                <w:rtl/>
              </w:rPr>
              <w:t xml:space="preserve"> الهدى</w:t>
            </w:r>
            <w:r>
              <w:rPr>
                <w:rFonts w:hint="cs"/>
                <w:rtl/>
              </w:rPr>
              <w:t>ٰ</w:t>
            </w:r>
            <w:r w:rsidRPr="00575AAC">
              <w:rPr>
                <w:rtl/>
              </w:rPr>
              <w:t xml:space="preserve"> سدلت</w:t>
            </w:r>
            <w:r>
              <w:rPr>
                <w:rFonts w:hint="cs"/>
                <w:rtl/>
              </w:rPr>
              <w:t>ْ</w:t>
            </w:r>
            <w:r w:rsidRPr="00575AAC">
              <w:rPr>
                <w:rtl/>
              </w:rPr>
              <w:t xml:space="preserve"> عليك</w:t>
            </w:r>
            <w:r w:rsidRPr="00575AAC">
              <w:rPr>
                <w:rFonts w:hint="cs"/>
                <w:rtl/>
              </w:rPr>
              <w:t>َ</w:t>
            </w:r>
            <w:r w:rsidRPr="00575AAC">
              <w:rPr>
                <w:rtl/>
              </w:rPr>
              <w:t xml:space="preserve"> حجابا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أو هي عليك</w:t>
            </w:r>
            <w:r w:rsidRPr="00575AAC">
              <w:rPr>
                <w:rFonts w:hint="cs"/>
                <w:rtl/>
              </w:rPr>
              <w:t>َ</w:t>
            </w:r>
            <w:r w:rsidRPr="00575AAC">
              <w:rPr>
                <w:rtl/>
              </w:rPr>
              <w:t xml:space="preserve"> أما علمت</w:t>
            </w:r>
            <w:r w:rsidRPr="00575AAC">
              <w:rPr>
                <w:rFonts w:hint="cs"/>
                <w:rtl/>
              </w:rPr>
              <w:t>َ</w:t>
            </w:r>
            <w:r w:rsidRPr="00575AAC">
              <w:rPr>
                <w:rtl/>
              </w:rPr>
              <w:t xml:space="preserve"> بفاطم</w:t>
            </w:r>
            <w:r w:rsidRPr="00575AAC">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وقفت وراك</w:t>
            </w:r>
            <w:r w:rsidRPr="00575AAC">
              <w:rPr>
                <w:rFonts w:hint="cs"/>
                <w:rtl/>
              </w:rPr>
              <w:t>َ</w:t>
            </w:r>
            <w:r w:rsidRPr="00575AAC">
              <w:rPr>
                <w:rtl/>
              </w:rPr>
              <w:t xml:space="preserve"> تناش</w:t>
            </w:r>
            <w:r w:rsidRPr="00575AAC">
              <w:rPr>
                <w:rFonts w:hint="cs"/>
                <w:rtl/>
              </w:rPr>
              <w:t>ُ</w:t>
            </w:r>
            <w:r w:rsidRPr="00575AAC">
              <w:rPr>
                <w:rtl/>
              </w:rPr>
              <w:t>د الأصحابا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لهفي عليك</w:t>
            </w:r>
            <w:r w:rsidRPr="00575AAC">
              <w:rPr>
                <w:rFonts w:hint="cs"/>
                <w:rtl/>
              </w:rPr>
              <w:t>َ</w:t>
            </w:r>
            <w:r w:rsidRPr="00575AAC">
              <w:rPr>
                <w:rtl/>
              </w:rPr>
              <w:t xml:space="preserve"> أما اس</w:t>
            </w:r>
            <w:r>
              <w:rPr>
                <w:rFonts w:hint="cs"/>
                <w:rtl/>
              </w:rPr>
              <w:t>تطع</w:t>
            </w:r>
            <w:r w:rsidRPr="00575AAC">
              <w:rPr>
                <w:rtl/>
              </w:rPr>
              <w:t>ت</w:t>
            </w:r>
            <w:r w:rsidRPr="00575AAC">
              <w:rPr>
                <w:rFonts w:hint="cs"/>
                <w:rtl/>
              </w:rPr>
              <w:t>َ</w:t>
            </w:r>
            <w:r w:rsidRPr="00575AAC">
              <w:rPr>
                <w:rtl/>
              </w:rPr>
              <w:t xml:space="preserve"> تصدّ</w:t>
            </w:r>
            <w:r w:rsidRPr="00575AAC">
              <w:rPr>
                <w:rFonts w:hint="cs"/>
                <w:rtl/>
              </w:rPr>
              <w:t>ُ</w:t>
            </w:r>
            <w:r w:rsidRPr="00575AAC">
              <w:rPr>
                <w:rtl/>
              </w:rPr>
              <w:t>هم</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لما أتاك</w:t>
            </w:r>
            <w:r w:rsidRPr="00575AAC">
              <w:rPr>
                <w:rFonts w:hint="cs"/>
                <w:rtl/>
              </w:rPr>
              <w:t>َ</w:t>
            </w:r>
            <w:r w:rsidRPr="00575AAC">
              <w:rPr>
                <w:rtl/>
              </w:rPr>
              <w:t xml:space="preserve"> بنو الضلال</w:t>
            </w:r>
            <w:r w:rsidRPr="00575AAC">
              <w:rPr>
                <w:rFonts w:hint="cs"/>
                <w:rtl/>
              </w:rPr>
              <w:t>ِ</w:t>
            </w:r>
            <w:r w:rsidRPr="00575AAC">
              <w:rPr>
                <w:rtl/>
              </w:rPr>
              <w:t xml:space="preserve"> غضابا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أو مارققت</w:t>
            </w:r>
            <w:r w:rsidRPr="00575AAC">
              <w:rPr>
                <w:rFonts w:hint="cs"/>
                <w:rtl/>
              </w:rPr>
              <w:t>َ</w:t>
            </w:r>
            <w:r w:rsidRPr="00575AAC">
              <w:rPr>
                <w:rtl/>
              </w:rPr>
              <w:t xml:space="preserve"> لضلع</w:t>
            </w:r>
            <w:r w:rsidRPr="00575AAC">
              <w:rPr>
                <w:rFonts w:hint="cs"/>
                <w:rtl/>
              </w:rPr>
              <w:t>ِ</w:t>
            </w:r>
            <w:r w:rsidRPr="00575AAC">
              <w:rPr>
                <w:rtl/>
              </w:rPr>
              <w:t>ها لما انحنى</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كسراً ومنه</w:t>
            </w:r>
            <w:r w:rsidRPr="00575AAC">
              <w:rPr>
                <w:rFonts w:hint="cs"/>
                <w:rtl/>
              </w:rPr>
              <w:t>ُ</w:t>
            </w:r>
            <w:r w:rsidRPr="00575AAC">
              <w:rPr>
                <w:rtl/>
              </w:rPr>
              <w:t xml:space="preserve"> تزجر</w:t>
            </w:r>
            <w:r w:rsidRPr="00575AAC">
              <w:rPr>
                <w:rFonts w:hint="cs"/>
                <w:rtl/>
              </w:rPr>
              <w:t>ُ</w:t>
            </w:r>
            <w:r w:rsidRPr="00575AAC">
              <w:rPr>
                <w:rtl/>
              </w:rPr>
              <w:t xml:space="preserve"> الخطابا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أفهل درى</w:t>
            </w:r>
            <w:r>
              <w:rPr>
                <w:rFonts w:hint="cs"/>
                <w:rtl/>
              </w:rPr>
              <w:t>ٰ</w:t>
            </w:r>
            <w:r w:rsidRPr="00575AAC">
              <w:rPr>
                <w:rtl/>
              </w:rPr>
              <w:t xml:space="preserve"> ال</w:t>
            </w:r>
            <w:r w:rsidRPr="00575AAC">
              <w:rPr>
                <w:rFonts w:hint="cs"/>
                <w:rtl/>
              </w:rPr>
              <w:t>م</w:t>
            </w:r>
            <w:r w:rsidRPr="00575AAC">
              <w:rPr>
                <w:rtl/>
              </w:rPr>
              <w:t>سمار</w:t>
            </w:r>
            <w:r>
              <w:rPr>
                <w:rFonts w:hint="cs"/>
                <w:rtl/>
              </w:rPr>
              <w:t>ُ</w:t>
            </w:r>
            <w:r w:rsidRPr="00575AAC">
              <w:rPr>
                <w:rtl/>
              </w:rPr>
              <w:t xml:space="preserve"> حين </w:t>
            </w:r>
            <w:r>
              <w:rPr>
                <w:rFonts w:hint="cs"/>
                <w:rtl/>
              </w:rPr>
              <w:t>أ</w:t>
            </w:r>
            <w:r w:rsidRPr="00575AAC">
              <w:rPr>
                <w:rtl/>
              </w:rPr>
              <w:t>صابها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من قبلها قلب</w:t>
            </w:r>
            <w:r w:rsidRPr="00575AAC">
              <w:rPr>
                <w:rFonts w:hint="cs"/>
                <w:rtl/>
              </w:rPr>
              <w:t>َ</w:t>
            </w:r>
            <w:r w:rsidRPr="00575AAC">
              <w:rPr>
                <w:rtl/>
              </w:rPr>
              <w:t xml:space="preserve"> النبيّ</w:t>
            </w:r>
            <w:r w:rsidRPr="00575AAC">
              <w:rPr>
                <w:rFonts w:hint="cs"/>
                <w:rtl/>
              </w:rPr>
              <w:t>ِ</w:t>
            </w:r>
            <w:r w:rsidRPr="00575AAC">
              <w:rPr>
                <w:rtl/>
              </w:rPr>
              <w:t xml:space="preserve"> أصابا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عتبي على</w:t>
            </w:r>
            <w:r>
              <w:rPr>
                <w:rFonts w:hint="cs"/>
                <w:rtl/>
              </w:rPr>
              <w:t>ٰ</w:t>
            </w:r>
            <w:r w:rsidRPr="00575AAC">
              <w:rPr>
                <w:rtl/>
              </w:rPr>
              <w:t xml:space="preserve"> الأعقاب</w:t>
            </w:r>
            <w:r w:rsidRPr="00575AAC">
              <w:rPr>
                <w:rFonts w:hint="cs"/>
                <w:rtl/>
              </w:rPr>
              <w:t>ِ</w:t>
            </w:r>
            <w:r w:rsidRPr="00575AAC">
              <w:rPr>
                <w:rtl/>
              </w:rPr>
              <w:t xml:space="preserve"> أ</w:t>
            </w:r>
            <w:r w:rsidRPr="00575AAC">
              <w:rPr>
                <w:rFonts w:hint="cs"/>
                <w:rtl/>
              </w:rPr>
              <w:t>ُ</w:t>
            </w:r>
            <w:r w:rsidRPr="00575AAC">
              <w:rPr>
                <w:rtl/>
              </w:rPr>
              <w:t>سقط</w:t>
            </w:r>
            <w:r w:rsidRPr="00575AAC">
              <w:rPr>
                <w:rFonts w:hint="cs"/>
                <w:rtl/>
              </w:rPr>
              <w:t>َ</w:t>
            </w:r>
            <w:r w:rsidRPr="00575AAC">
              <w:rPr>
                <w:rtl/>
              </w:rPr>
              <w:t xml:space="preserve"> محسن</w:t>
            </w:r>
            <w:r w:rsidRPr="00575AAC">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فيها وما انهالت</w:t>
            </w:r>
            <w:r>
              <w:rPr>
                <w:rFonts w:hint="cs"/>
                <w:rtl/>
              </w:rPr>
              <w:t>ْ</w:t>
            </w:r>
            <w:r w:rsidRPr="00575AAC">
              <w:rPr>
                <w:rtl/>
              </w:rPr>
              <w:t xml:space="preserve"> لذاك</w:t>
            </w:r>
            <w:r w:rsidRPr="00575AAC">
              <w:rPr>
                <w:rFonts w:hint="cs"/>
                <w:rtl/>
              </w:rPr>
              <w:t>َ</w:t>
            </w:r>
            <w:r w:rsidRPr="00575AAC">
              <w:rPr>
                <w:rtl/>
              </w:rPr>
              <w:t xml:space="preserve"> ترابا</w:t>
            </w:r>
            <w:r w:rsidRPr="00D934CC">
              <w:rPr>
                <w:rStyle w:val="libPoemTiniChar0"/>
                <w:rtl/>
              </w:rPr>
              <w:br/>
              <w:t> </w:t>
            </w:r>
          </w:p>
        </w:tc>
      </w:tr>
    </w:tbl>
    <w:p w:rsidR="00721A0A" w:rsidRDefault="00686CA9" w:rsidP="00686CA9">
      <w:pPr>
        <w:pStyle w:val="libLine"/>
        <w:rPr>
          <w:rtl/>
        </w:rPr>
      </w:pPr>
      <w:r>
        <w:rPr>
          <w:rtl/>
        </w:rPr>
        <w:t>__________________</w:t>
      </w:r>
    </w:p>
    <w:p w:rsidR="00721A0A" w:rsidRDefault="00721A0A" w:rsidP="00A66DCD">
      <w:pPr>
        <w:pStyle w:val="libFootnote0"/>
        <w:rPr>
          <w:rtl/>
        </w:rPr>
      </w:pPr>
      <w:r>
        <w:rPr>
          <w:rtl/>
        </w:rPr>
        <w:t>(1) زعيم أسرة آل سميسم من أصحاب الفضل والأدب والسخاء وله ديوان شعر مخطوط أكثره في أهل البيت. ولد شاعرنا سنة 1279 ه</w:t>
      </w:r>
      <w:r>
        <w:rPr>
          <w:rFonts w:hint="cs"/>
          <w:rtl/>
        </w:rPr>
        <w:t>‍</w:t>
      </w:r>
      <w:r>
        <w:rPr>
          <w:rtl/>
        </w:rPr>
        <w:t xml:space="preserve"> و توفي 1343 ه</w:t>
      </w:r>
      <w:r>
        <w:rPr>
          <w:rFonts w:hint="cs"/>
          <w:rtl/>
        </w:rPr>
        <w:t>‍</w:t>
      </w:r>
      <w:r>
        <w:rPr>
          <w:rtl/>
        </w:rPr>
        <w:t>.</w:t>
      </w:r>
    </w:p>
    <w:p w:rsidR="00721A0A" w:rsidRDefault="00721A0A" w:rsidP="00721A0A">
      <w:pPr>
        <w:pStyle w:val="Heading2Center"/>
        <w:rPr>
          <w:rtl/>
        </w:rPr>
      </w:pPr>
      <w:r w:rsidRPr="009E1A29">
        <w:rPr>
          <w:rtl/>
        </w:rPr>
        <w:br w:type="page"/>
      </w:r>
      <w:r w:rsidRPr="00F157E8">
        <w:rPr>
          <w:rtl/>
        </w:rPr>
        <w:lastRenderedPageBreak/>
        <w:br w:type="page"/>
      </w:r>
      <w:bookmarkStart w:id="33" w:name="_Toc256785453"/>
      <w:r>
        <w:rPr>
          <w:rtl/>
        </w:rPr>
        <w:lastRenderedPageBreak/>
        <w:t>البحث الخامس</w:t>
      </w:r>
      <w:bookmarkEnd w:id="33"/>
    </w:p>
    <w:p w:rsidR="00721A0A" w:rsidRDefault="00721A0A" w:rsidP="00721A0A">
      <w:pPr>
        <w:pStyle w:val="Heading2Center"/>
        <w:rPr>
          <w:rtl/>
        </w:rPr>
      </w:pPr>
      <w:bookmarkStart w:id="34" w:name="_Toc256785454"/>
      <w:r>
        <w:rPr>
          <w:rtl/>
        </w:rPr>
        <w:t xml:space="preserve">فاطمة الزهراء </w:t>
      </w:r>
      <w:r w:rsidR="00F55C0D" w:rsidRPr="00F55C0D">
        <w:rPr>
          <w:rStyle w:val="libAlaemChar"/>
          <w:rFonts w:hint="cs"/>
          <w:rtl/>
        </w:rPr>
        <w:t>عليها‌السلام</w:t>
      </w:r>
      <w:r>
        <w:rPr>
          <w:rtl/>
        </w:rPr>
        <w:t xml:space="preserve"> وعلاقتها بأصول الدين</w:t>
      </w:r>
      <w:bookmarkEnd w:id="34"/>
    </w:p>
    <w:p w:rsidR="00721A0A" w:rsidRDefault="00721A0A" w:rsidP="008044A7">
      <w:pPr>
        <w:pStyle w:val="libNormal"/>
        <w:rPr>
          <w:rtl/>
        </w:rPr>
      </w:pPr>
      <w:r>
        <w:rPr>
          <w:rtl/>
        </w:rPr>
        <w:t>تمر الكثير من الأفكار والنظريات على</w:t>
      </w:r>
      <w:r>
        <w:rPr>
          <w:rFonts w:hint="cs"/>
          <w:rtl/>
        </w:rPr>
        <w:t>ٰ</w:t>
      </w:r>
      <w:r>
        <w:rPr>
          <w:rtl/>
        </w:rPr>
        <w:t xml:space="preserve"> ذهن الإنسان ومنها ما يجد طريقاً واضحاً الى</w:t>
      </w:r>
      <w:r>
        <w:rPr>
          <w:rFonts w:hint="cs"/>
          <w:rtl/>
        </w:rPr>
        <w:t>ٰ</w:t>
      </w:r>
      <w:r>
        <w:rPr>
          <w:rtl/>
        </w:rPr>
        <w:t xml:space="preserve"> فكر الإنسان وعقله فتكون عندئذ عقائد ثابتة وراسخة وعلى</w:t>
      </w:r>
      <w:r>
        <w:rPr>
          <w:rFonts w:hint="cs"/>
          <w:rtl/>
        </w:rPr>
        <w:t>ٰ</w:t>
      </w:r>
      <w:r>
        <w:rPr>
          <w:rtl/>
        </w:rPr>
        <w:t xml:space="preserve"> ضوء ما</w:t>
      </w:r>
      <w:r>
        <w:rPr>
          <w:rFonts w:hint="cs"/>
          <w:rtl/>
        </w:rPr>
        <w:t xml:space="preserve"> </w:t>
      </w:r>
      <w:r>
        <w:rPr>
          <w:rtl/>
        </w:rPr>
        <w:t>تمليه عليه الاستدلالات العقلية والبراهين المنطقية ، ومن هنا كانت العقيدة لها معنى</w:t>
      </w:r>
      <w:r>
        <w:rPr>
          <w:rFonts w:hint="cs"/>
          <w:rtl/>
        </w:rPr>
        <w:t>ٰ</w:t>
      </w:r>
      <w:r>
        <w:rPr>
          <w:rtl/>
        </w:rPr>
        <w:t xml:space="preserve"> في حياة الإنسان فهي مشتقة من المصدر عقد الذي يعني الاحكام والشد والربط لفكرة معينة في ذهن الإنسان وفكره بعد عرضها عليه والاستدلال عليها الاستدلال الصحيح المطابق للبراهين السليمة ، فالعقيدة اذن عبارة عن ذلك الش</w:t>
      </w:r>
      <w:r>
        <w:rPr>
          <w:rFonts w:hint="cs"/>
          <w:rtl/>
        </w:rPr>
        <w:t>يء</w:t>
      </w:r>
      <w:r>
        <w:rPr>
          <w:rtl/>
        </w:rPr>
        <w:t xml:space="preserve"> الذي يتصل بذهن الإنسان وروحه وفكره ، فهو يعني التقبل أي تقبل ، أي نظرية للأنسان وربطها بذهنه واحكام صلتها بروحه وفكره وعليه يكون عندئذ معنى</w:t>
      </w:r>
      <w:r>
        <w:rPr>
          <w:rFonts w:hint="cs"/>
          <w:rtl/>
        </w:rPr>
        <w:t>ٰ</w:t>
      </w:r>
      <w:r>
        <w:rPr>
          <w:rtl/>
        </w:rPr>
        <w:t xml:space="preserve"> العقيدة.</w:t>
      </w:r>
    </w:p>
    <w:p w:rsidR="00721A0A" w:rsidRDefault="00721A0A" w:rsidP="008044A7">
      <w:pPr>
        <w:pStyle w:val="libNormal"/>
        <w:rPr>
          <w:rtl/>
        </w:rPr>
      </w:pPr>
      <w:r>
        <w:rPr>
          <w:rtl/>
        </w:rPr>
        <w:t>وعليه لابد لكل انسان مؤمن من عقائد على</w:t>
      </w:r>
      <w:r>
        <w:rPr>
          <w:rFonts w:hint="cs"/>
          <w:rtl/>
        </w:rPr>
        <w:t>ٰ</w:t>
      </w:r>
      <w:r>
        <w:rPr>
          <w:rtl/>
        </w:rPr>
        <w:t xml:space="preserve"> المستوى</w:t>
      </w:r>
      <w:r>
        <w:rPr>
          <w:rFonts w:hint="cs"/>
          <w:rtl/>
        </w:rPr>
        <w:t>ٰ</w:t>
      </w:r>
      <w:r>
        <w:rPr>
          <w:rtl/>
        </w:rPr>
        <w:t xml:space="preserve"> النظري ومن ثم يأتي المستوى</w:t>
      </w:r>
      <w:r>
        <w:rPr>
          <w:rFonts w:hint="cs"/>
          <w:rtl/>
        </w:rPr>
        <w:t>ٰ</w:t>
      </w:r>
      <w:r>
        <w:rPr>
          <w:rtl/>
        </w:rPr>
        <w:t xml:space="preserve"> التطبيقي لهذه العقائد وهو ما يتم بالتصديقات على</w:t>
      </w:r>
      <w:r>
        <w:rPr>
          <w:rFonts w:hint="cs"/>
          <w:rtl/>
        </w:rPr>
        <w:t>ٰ</w:t>
      </w:r>
      <w:r>
        <w:rPr>
          <w:rtl/>
        </w:rPr>
        <w:t xml:space="preserve"> المستوى</w:t>
      </w:r>
      <w:r>
        <w:rPr>
          <w:rFonts w:hint="cs"/>
          <w:rtl/>
        </w:rPr>
        <w:t>ٰ</w:t>
      </w:r>
      <w:r>
        <w:rPr>
          <w:rtl/>
        </w:rPr>
        <w:t xml:space="preserve"> الخارجي لهذه العقائد ، فالعقائد تحدد شكل الإنسان و</w:t>
      </w:r>
      <w:r>
        <w:rPr>
          <w:rFonts w:hint="cs"/>
          <w:rtl/>
        </w:rPr>
        <w:t>ش</w:t>
      </w:r>
      <w:r>
        <w:rPr>
          <w:rtl/>
        </w:rPr>
        <w:t>اكلته « قل كل يعمل على</w:t>
      </w:r>
      <w:r>
        <w:rPr>
          <w:rFonts w:hint="cs"/>
          <w:rtl/>
        </w:rPr>
        <w:t>ٰ</w:t>
      </w:r>
      <w:r>
        <w:rPr>
          <w:rtl/>
        </w:rPr>
        <w:t xml:space="preserve"> شاكلته » وتشكل هيئته الباطنية وحقيقته الواقعية وهذه العقائد هي التي تحفزه على</w:t>
      </w:r>
      <w:r>
        <w:rPr>
          <w:rFonts w:hint="cs"/>
          <w:rtl/>
        </w:rPr>
        <w:t>ٰ</w:t>
      </w:r>
      <w:r>
        <w:rPr>
          <w:rtl/>
        </w:rPr>
        <w:t xml:space="preserve"> العمل الصالح وتحدد إتجاهه في الحياة وعلى ضوء ذلك يأتي العمل الصالح الذي يبرهن على</w:t>
      </w:r>
      <w:r>
        <w:rPr>
          <w:rFonts w:hint="cs"/>
          <w:rtl/>
        </w:rPr>
        <w:t>ٰ</w:t>
      </w:r>
      <w:r>
        <w:rPr>
          <w:rtl/>
        </w:rPr>
        <w:t xml:space="preserve"> الإيمان الذي يعتقده الفرد المؤمن. وعلى</w:t>
      </w:r>
      <w:r>
        <w:rPr>
          <w:rFonts w:hint="cs"/>
          <w:rtl/>
        </w:rPr>
        <w:t>ٰ</w:t>
      </w:r>
      <w:r>
        <w:rPr>
          <w:rtl/>
        </w:rPr>
        <w:t xml:space="preserve"> هذا الاساس إذا كانت العقيدة صائبة ومطابقة للواقع كانت عن</w:t>
      </w:r>
      <w:r>
        <w:rPr>
          <w:rFonts w:hint="cs"/>
          <w:rtl/>
        </w:rPr>
        <w:t>د</w:t>
      </w:r>
      <w:r>
        <w:rPr>
          <w:rtl/>
        </w:rPr>
        <w:t>ئذ طريقة الإنسان المؤمن في الحياة طريقة صحيحة وصائبة وعلى</w:t>
      </w:r>
      <w:r>
        <w:rPr>
          <w:rFonts w:hint="cs"/>
          <w:rtl/>
        </w:rPr>
        <w:t>ٰ</w:t>
      </w:r>
      <w:r>
        <w:rPr>
          <w:rtl/>
        </w:rPr>
        <w:t xml:space="preserve"> ضوء تلك العقيدة التي يؤمن بها والتي كانت صائبة ومطابقة للواقع ، </w:t>
      </w:r>
      <w:r>
        <w:rPr>
          <w:rFonts w:hint="cs"/>
          <w:rtl/>
        </w:rPr>
        <w:t>ا</w:t>
      </w:r>
      <w:r>
        <w:rPr>
          <w:rtl/>
        </w:rPr>
        <w:t>ما اذا كانت عقيدته فاسدة باطلة فان ذلك سوف ينعكس على</w:t>
      </w:r>
      <w:r>
        <w:rPr>
          <w:rFonts w:hint="cs"/>
          <w:rtl/>
        </w:rPr>
        <w:t>ٰ</w:t>
      </w:r>
      <w:r>
        <w:rPr>
          <w:rtl/>
        </w:rPr>
        <w:t xml:space="preserve"> طبيعة سيرته وطريقة حياته في الواقع الخارجي سوف يؤدي ذلك الى</w:t>
      </w:r>
      <w:r>
        <w:rPr>
          <w:rFonts w:hint="cs"/>
          <w:rtl/>
        </w:rPr>
        <w:t>ٰ</w:t>
      </w:r>
      <w:r>
        <w:rPr>
          <w:rtl/>
        </w:rPr>
        <w:t xml:space="preserve"> الضياع والابتعاد عن الطريق الصحيح الذي خطه الشرع المبين ، ومن هذا المنطلق كان اهتمام الاسلام بتصحيح العقيدة قبل أي شيء آخر ، أي تصحيح عقيدة كل انسان مسلم ، مؤمن بالله تعالى</w:t>
      </w:r>
      <w:r>
        <w:rPr>
          <w:rFonts w:hint="cs"/>
          <w:rtl/>
        </w:rPr>
        <w:t>ٰ</w:t>
      </w:r>
      <w:r>
        <w:rPr>
          <w:rtl/>
        </w:rPr>
        <w:t>. والسؤال الذي ينقدح في المقام اذا</w:t>
      </w:r>
    </w:p>
    <w:p w:rsidR="00721A0A" w:rsidRDefault="00721A0A" w:rsidP="008044A7">
      <w:pPr>
        <w:pStyle w:val="libNormal0"/>
        <w:rPr>
          <w:rtl/>
        </w:rPr>
      </w:pPr>
      <w:r w:rsidRPr="00F21B90">
        <w:rPr>
          <w:rtl/>
        </w:rPr>
        <w:br w:type="page"/>
      </w:r>
      <w:r>
        <w:rPr>
          <w:rtl/>
        </w:rPr>
        <w:lastRenderedPageBreak/>
        <w:t xml:space="preserve">كان الاسلام يهتم اهتماماً كبيراً </w:t>
      </w:r>
      <w:r>
        <w:rPr>
          <w:rFonts w:hint="cs"/>
          <w:rtl/>
        </w:rPr>
        <w:t>بتصحيح</w:t>
      </w:r>
      <w:r>
        <w:rPr>
          <w:rtl/>
        </w:rPr>
        <w:t xml:space="preserve"> العقيدة فهذا يعني ان هناك موانع تمنع</w:t>
      </w:r>
      <w:r>
        <w:rPr>
          <w:rFonts w:hint="cs"/>
          <w:rtl/>
        </w:rPr>
        <w:t xml:space="preserve"> من</w:t>
      </w:r>
      <w:r>
        <w:rPr>
          <w:rtl/>
        </w:rPr>
        <w:t xml:space="preserve"> تصحيح العقيدة وتقف حاجز في طريق استقرارها في النفس الانسانية فعلي</w:t>
      </w:r>
      <w:r>
        <w:rPr>
          <w:rFonts w:hint="cs"/>
          <w:rtl/>
        </w:rPr>
        <w:t>ه</w:t>
      </w:r>
      <w:r>
        <w:rPr>
          <w:rtl/>
        </w:rPr>
        <w:t xml:space="preserve"> فلابد لنا قبل ذكر الامور التي تصحح العقيدة من ذكر موانع تصحيح هذه العقيدة فما هي هذه الموانع</w:t>
      </w:r>
      <w:r>
        <w:rPr>
          <w:rFonts w:hint="cs"/>
          <w:rtl/>
        </w:rPr>
        <w:t xml:space="preserve"> </w:t>
      </w:r>
      <w:r>
        <w:rPr>
          <w:rtl/>
        </w:rPr>
        <w:t>؟</w:t>
      </w:r>
    </w:p>
    <w:p w:rsidR="00721A0A" w:rsidRDefault="00721A0A" w:rsidP="00721A0A">
      <w:pPr>
        <w:pStyle w:val="Heading3Center"/>
        <w:rPr>
          <w:rtl/>
        </w:rPr>
      </w:pPr>
      <w:bookmarkStart w:id="35" w:name="_Toc256785455"/>
      <w:r>
        <w:rPr>
          <w:rtl/>
        </w:rPr>
        <w:t>موانع تصحيح العقيدة</w:t>
      </w:r>
      <w:bookmarkEnd w:id="35"/>
    </w:p>
    <w:p w:rsidR="00721A0A" w:rsidRDefault="00721A0A" w:rsidP="008044A7">
      <w:pPr>
        <w:pStyle w:val="libNormal"/>
        <w:rPr>
          <w:rtl/>
        </w:rPr>
      </w:pPr>
      <w:r>
        <w:rPr>
          <w:rtl/>
        </w:rPr>
        <w:t>ان في عقيدة كل انسان مؤمن يريد الاجابة على</w:t>
      </w:r>
      <w:r>
        <w:rPr>
          <w:rFonts w:hint="cs"/>
          <w:rtl/>
        </w:rPr>
        <w:t>ٰ</w:t>
      </w:r>
      <w:r>
        <w:rPr>
          <w:rtl/>
        </w:rPr>
        <w:t xml:space="preserve"> سؤال ما يخطر بذهنه ان يرجع الى</w:t>
      </w:r>
      <w:r>
        <w:rPr>
          <w:rFonts w:hint="cs"/>
          <w:rtl/>
        </w:rPr>
        <w:t>ٰ</w:t>
      </w:r>
      <w:r>
        <w:rPr>
          <w:rtl/>
        </w:rPr>
        <w:t xml:space="preserve"> القرآن الكريم أولاً ب</w:t>
      </w:r>
      <w:r>
        <w:rPr>
          <w:rFonts w:hint="cs"/>
          <w:rtl/>
        </w:rPr>
        <w:t>ا</w:t>
      </w:r>
      <w:r>
        <w:rPr>
          <w:rtl/>
        </w:rPr>
        <w:t>عتبارة المصدر الأول للمسلمين ، ومن بعد ذلك يرجع الى</w:t>
      </w:r>
      <w:r>
        <w:rPr>
          <w:rFonts w:hint="cs"/>
          <w:rtl/>
        </w:rPr>
        <w:t>ٰ</w:t>
      </w:r>
      <w:r>
        <w:rPr>
          <w:rtl/>
        </w:rPr>
        <w:t xml:space="preserve"> السنة الشريفة للرسول وأهل بيته الطيبين الطاهرين ، ولذا لنستنطق القرآن ونستخبره عن الآيات التي أثبتت موانع تصحيح العقيدة الاسلامية فنجد منه أولا هذه الآية المباركة التي أخبرت عن الموانع التي تقف في طريق تثبيت هذه العقيدة حيث قالت الآية المباركة </w:t>
      </w:r>
      <w:r w:rsidRPr="008044A7">
        <w:rPr>
          <w:rStyle w:val="libAlaemChar"/>
          <w:rtl/>
        </w:rPr>
        <w:t>(</w:t>
      </w:r>
      <w:r w:rsidRPr="002A264E">
        <w:rPr>
          <w:rFonts w:hint="cs"/>
          <w:rtl/>
        </w:rPr>
        <w:t xml:space="preserve"> </w:t>
      </w:r>
      <w:r w:rsidRPr="008044A7">
        <w:rPr>
          <w:rStyle w:val="libAieChar"/>
          <w:rFonts w:hint="cs"/>
          <w:rtl/>
        </w:rPr>
        <w:t>إِن يَتَّبِعُونَ إِلاَّ الظَّنَّ وَمَا تَهْوَى الأَنفُسُ</w:t>
      </w:r>
      <w:r w:rsidRPr="002A264E">
        <w:rPr>
          <w:rtl/>
        </w:rPr>
        <w:t xml:space="preserve"> </w:t>
      </w:r>
      <w:r w:rsidRPr="008044A7">
        <w:rPr>
          <w:rStyle w:val="libAlaemChar"/>
          <w:rtl/>
        </w:rPr>
        <w:t>)</w:t>
      </w:r>
      <w:r>
        <w:rPr>
          <w:rtl/>
        </w:rPr>
        <w:t xml:space="preserve"> </w:t>
      </w:r>
      <w:r w:rsidRPr="00A66DCD">
        <w:rPr>
          <w:rStyle w:val="libFootnotenumChar"/>
          <w:rtl/>
        </w:rPr>
        <w:t>(1)</w:t>
      </w:r>
      <w:r>
        <w:rPr>
          <w:rtl/>
        </w:rPr>
        <w:t>. أي هناك عاملين ينشأ عنهما خطأ الإنسان في آرائه وعقائده :</w:t>
      </w:r>
    </w:p>
    <w:p w:rsidR="00721A0A" w:rsidRPr="00230578" w:rsidRDefault="00721A0A" w:rsidP="008044A7">
      <w:pPr>
        <w:pStyle w:val="libBold2"/>
        <w:rPr>
          <w:rtl/>
        </w:rPr>
      </w:pPr>
      <w:r w:rsidRPr="00230578">
        <w:rPr>
          <w:rtl/>
        </w:rPr>
        <w:t>أحدهما : اتباع الظن</w:t>
      </w:r>
      <w:r>
        <w:rPr>
          <w:rtl/>
        </w:rPr>
        <w:t>.</w:t>
      </w:r>
    </w:p>
    <w:p w:rsidR="00721A0A" w:rsidRDefault="00721A0A" w:rsidP="008044A7">
      <w:pPr>
        <w:pStyle w:val="libBold2"/>
        <w:rPr>
          <w:rtl/>
        </w:rPr>
      </w:pPr>
      <w:r w:rsidRPr="00230578">
        <w:rPr>
          <w:rtl/>
        </w:rPr>
        <w:t>والآخر : اتباع الهوى</w:t>
      </w:r>
      <w:r>
        <w:rPr>
          <w:rFonts w:hint="cs"/>
          <w:rtl/>
        </w:rPr>
        <w:t>ٰ</w:t>
      </w:r>
      <w:r>
        <w:rPr>
          <w:rtl/>
        </w:rPr>
        <w:t>.</w:t>
      </w:r>
    </w:p>
    <w:p w:rsidR="00721A0A" w:rsidRDefault="00721A0A" w:rsidP="008044A7">
      <w:pPr>
        <w:pStyle w:val="libNormal"/>
        <w:rPr>
          <w:rtl/>
        </w:rPr>
      </w:pPr>
      <w:r>
        <w:rPr>
          <w:rtl/>
        </w:rPr>
        <w:t>كما ان هناك أموراً أخرى</w:t>
      </w:r>
      <w:r w:rsidRPr="008044A7">
        <w:rPr>
          <w:rStyle w:val="libBold2Char"/>
          <w:rFonts w:hint="cs"/>
          <w:rtl/>
        </w:rPr>
        <w:t>ٰ</w:t>
      </w:r>
      <w:r>
        <w:rPr>
          <w:rtl/>
        </w:rPr>
        <w:t xml:space="preserve"> وردت في الروايات الشريفة ب</w:t>
      </w:r>
      <w:r>
        <w:rPr>
          <w:rFonts w:hint="cs"/>
          <w:rtl/>
        </w:rPr>
        <w:t>ا</w:t>
      </w:r>
      <w:r>
        <w:rPr>
          <w:rtl/>
        </w:rPr>
        <w:t xml:space="preserve">عتبار مواضع زلل الفكر ، كالتعصب والتقليد والاستبداد واللجاجة إلا ان هذه </w:t>
      </w:r>
      <w:r>
        <w:rPr>
          <w:rFonts w:hint="cs"/>
          <w:rtl/>
        </w:rPr>
        <w:t>الامور</w:t>
      </w:r>
      <w:r>
        <w:rPr>
          <w:rtl/>
        </w:rPr>
        <w:t xml:space="preserve"> تعود كلها الى</w:t>
      </w:r>
      <w:r w:rsidRPr="008044A7">
        <w:rPr>
          <w:rStyle w:val="libBold2Char"/>
          <w:rFonts w:hint="cs"/>
          <w:rtl/>
        </w:rPr>
        <w:t>ٰ</w:t>
      </w:r>
      <w:r>
        <w:rPr>
          <w:rtl/>
        </w:rPr>
        <w:t xml:space="preserve"> الاهواء النفسية أي : أنّ</w:t>
      </w:r>
      <w:r>
        <w:rPr>
          <w:rFonts w:hint="cs"/>
          <w:rtl/>
        </w:rPr>
        <w:t>َ</w:t>
      </w:r>
      <w:r>
        <w:rPr>
          <w:rtl/>
        </w:rPr>
        <w:t xml:space="preserve"> كل ما</w:t>
      </w:r>
      <w:r>
        <w:rPr>
          <w:rFonts w:hint="cs"/>
          <w:rtl/>
        </w:rPr>
        <w:t xml:space="preserve"> </w:t>
      </w:r>
      <w:r>
        <w:rPr>
          <w:rtl/>
        </w:rPr>
        <w:t>جاء في الروايات الشريفة بهذا الشأن هو في الحقيقة تفسير وبيان للآية الكريمة الانفة الذكر. فنظراً الى</w:t>
      </w:r>
      <w:r w:rsidRPr="008044A7">
        <w:rPr>
          <w:rStyle w:val="libBold2Char"/>
          <w:rFonts w:hint="cs"/>
          <w:rtl/>
        </w:rPr>
        <w:t>ٰ</w:t>
      </w:r>
      <w:r>
        <w:rPr>
          <w:rtl/>
        </w:rPr>
        <w:t xml:space="preserve"> هذه المقدمة ، نستعرض موانع تصحيح العقيدة على ضوء القرآن الكريم والروايات الشريفة ، وهذه الموانع كما سبقت الاشارة اليها هي :</w:t>
      </w:r>
    </w:p>
    <w:tbl>
      <w:tblPr>
        <w:bidiVisual/>
        <w:tblW w:w="5000" w:type="pct"/>
        <w:tblLook w:val="01E0"/>
      </w:tblPr>
      <w:tblGrid>
        <w:gridCol w:w="2401"/>
        <w:gridCol w:w="400"/>
        <w:gridCol w:w="2402"/>
        <w:gridCol w:w="400"/>
        <w:gridCol w:w="2402"/>
      </w:tblGrid>
      <w:tr w:rsidR="00721A0A" w:rsidTr="008044A7">
        <w:tc>
          <w:tcPr>
            <w:tcW w:w="1500" w:type="pct"/>
            <w:tcBorders>
              <w:right w:val="single" w:sz="4" w:space="0" w:color="auto"/>
            </w:tcBorders>
          </w:tcPr>
          <w:p w:rsidR="00721A0A" w:rsidRDefault="00721A0A" w:rsidP="008044A7">
            <w:pPr>
              <w:pStyle w:val="libNormal0"/>
              <w:rPr>
                <w:rtl/>
              </w:rPr>
            </w:pPr>
            <w:r>
              <w:rPr>
                <w:rtl/>
              </w:rPr>
              <w:t>1 ـ الظن.</w:t>
            </w:r>
          </w:p>
        </w:tc>
        <w:tc>
          <w:tcPr>
            <w:tcW w:w="250" w:type="pct"/>
            <w:tcBorders>
              <w:left w:val="single" w:sz="4" w:space="0" w:color="auto"/>
            </w:tcBorders>
          </w:tcPr>
          <w:p w:rsidR="00721A0A" w:rsidRDefault="00721A0A" w:rsidP="008044A7">
            <w:pPr>
              <w:rPr>
                <w:rtl/>
              </w:rPr>
            </w:pPr>
          </w:p>
        </w:tc>
        <w:tc>
          <w:tcPr>
            <w:tcW w:w="1500" w:type="pct"/>
            <w:tcBorders>
              <w:right w:val="single" w:sz="4" w:space="0" w:color="auto"/>
            </w:tcBorders>
          </w:tcPr>
          <w:p w:rsidR="00721A0A" w:rsidRDefault="00721A0A" w:rsidP="008044A7">
            <w:pPr>
              <w:pStyle w:val="libNormal0"/>
              <w:rPr>
                <w:rtl/>
              </w:rPr>
            </w:pPr>
            <w:r>
              <w:rPr>
                <w:rtl/>
              </w:rPr>
              <w:t>2 ـ الاهواء النفسية.</w:t>
            </w:r>
          </w:p>
        </w:tc>
        <w:tc>
          <w:tcPr>
            <w:tcW w:w="250" w:type="pct"/>
            <w:tcBorders>
              <w:left w:val="single" w:sz="4" w:space="0" w:color="auto"/>
            </w:tcBorders>
          </w:tcPr>
          <w:p w:rsidR="00721A0A" w:rsidRDefault="00721A0A" w:rsidP="008044A7">
            <w:pPr>
              <w:rPr>
                <w:rtl/>
              </w:rPr>
            </w:pPr>
          </w:p>
        </w:tc>
        <w:tc>
          <w:tcPr>
            <w:tcW w:w="1500" w:type="pct"/>
          </w:tcPr>
          <w:p w:rsidR="00721A0A" w:rsidRDefault="00721A0A" w:rsidP="008044A7">
            <w:pPr>
              <w:pStyle w:val="libNormal0"/>
              <w:rPr>
                <w:rtl/>
              </w:rPr>
            </w:pPr>
            <w:r>
              <w:rPr>
                <w:rtl/>
              </w:rPr>
              <w:t>3 ـ التعصب.</w:t>
            </w:r>
          </w:p>
        </w:tc>
      </w:tr>
      <w:tr w:rsidR="00721A0A" w:rsidTr="008044A7">
        <w:tc>
          <w:tcPr>
            <w:tcW w:w="1500" w:type="pct"/>
            <w:tcBorders>
              <w:right w:val="single" w:sz="4" w:space="0" w:color="auto"/>
            </w:tcBorders>
          </w:tcPr>
          <w:p w:rsidR="00721A0A" w:rsidRDefault="00721A0A" w:rsidP="008044A7">
            <w:pPr>
              <w:pStyle w:val="libNormal0"/>
              <w:rPr>
                <w:rtl/>
              </w:rPr>
            </w:pPr>
            <w:r>
              <w:rPr>
                <w:rtl/>
              </w:rPr>
              <w:t>4 ـ التقليد.</w:t>
            </w:r>
          </w:p>
        </w:tc>
        <w:tc>
          <w:tcPr>
            <w:tcW w:w="250" w:type="pct"/>
            <w:tcBorders>
              <w:left w:val="single" w:sz="4" w:space="0" w:color="auto"/>
            </w:tcBorders>
          </w:tcPr>
          <w:p w:rsidR="00721A0A" w:rsidRDefault="00721A0A" w:rsidP="008044A7">
            <w:pPr>
              <w:rPr>
                <w:rtl/>
              </w:rPr>
            </w:pPr>
          </w:p>
        </w:tc>
        <w:tc>
          <w:tcPr>
            <w:tcW w:w="1500" w:type="pct"/>
            <w:tcBorders>
              <w:right w:val="single" w:sz="4" w:space="0" w:color="auto"/>
            </w:tcBorders>
          </w:tcPr>
          <w:p w:rsidR="00721A0A" w:rsidRDefault="00721A0A" w:rsidP="008044A7">
            <w:pPr>
              <w:pStyle w:val="libNormal0"/>
              <w:rPr>
                <w:rtl/>
              </w:rPr>
            </w:pPr>
            <w:r>
              <w:rPr>
                <w:rtl/>
              </w:rPr>
              <w:t>5 ـ الاستبداد.</w:t>
            </w:r>
          </w:p>
        </w:tc>
        <w:tc>
          <w:tcPr>
            <w:tcW w:w="250" w:type="pct"/>
            <w:tcBorders>
              <w:left w:val="single" w:sz="4" w:space="0" w:color="auto"/>
            </w:tcBorders>
          </w:tcPr>
          <w:p w:rsidR="00721A0A" w:rsidRDefault="00721A0A" w:rsidP="008044A7">
            <w:pPr>
              <w:rPr>
                <w:rtl/>
              </w:rPr>
            </w:pPr>
          </w:p>
        </w:tc>
        <w:tc>
          <w:tcPr>
            <w:tcW w:w="1500" w:type="pct"/>
          </w:tcPr>
          <w:p w:rsidR="00721A0A" w:rsidRDefault="00721A0A" w:rsidP="008044A7">
            <w:pPr>
              <w:pStyle w:val="libNormal0"/>
              <w:rPr>
                <w:rtl/>
              </w:rPr>
            </w:pPr>
            <w:r>
              <w:rPr>
                <w:rtl/>
              </w:rPr>
              <w:t>6 ـ اللجاجة.</w:t>
            </w:r>
          </w:p>
        </w:tc>
      </w:tr>
    </w:tbl>
    <w:p w:rsidR="00721A0A" w:rsidRDefault="00686CA9" w:rsidP="00686CA9">
      <w:pPr>
        <w:pStyle w:val="libLine"/>
        <w:rPr>
          <w:rtl/>
        </w:rPr>
      </w:pPr>
      <w:r>
        <w:rPr>
          <w:rtl/>
        </w:rPr>
        <w:t>__________________</w:t>
      </w:r>
    </w:p>
    <w:p w:rsidR="00721A0A" w:rsidRDefault="00721A0A" w:rsidP="00A66DCD">
      <w:pPr>
        <w:pStyle w:val="libFootnote0"/>
        <w:rPr>
          <w:rtl/>
        </w:rPr>
      </w:pPr>
      <w:r>
        <w:rPr>
          <w:rtl/>
        </w:rPr>
        <w:t>(1) سورة النجم : 23.</w:t>
      </w:r>
    </w:p>
    <w:p w:rsidR="00721A0A" w:rsidRDefault="00721A0A" w:rsidP="008044A7">
      <w:pPr>
        <w:pStyle w:val="libNormal"/>
        <w:rPr>
          <w:rtl/>
        </w:rPr>
      </w:pPr>
      <w:r w:rsidRPr="00525D76">
        <w:rPr>
          <w:rtl/>
        </w:rPr>
        <w:br w:type="page"/>
      </w:r>
      <w:r>
        <w:rPr>
          <w:rtl/>
        </w:rPr>
        <w:lastRenderedPageBreak/>
        <w:t>اما الظن فهو من أخطر العوامل التي تؤدي بأفكار الغالبية في العالم الى</w:t>
      </w:r>
      <w:r w:rsidRPr="008044A7">
        <w:rPr>
          <w:rStyle w:val="libBold2Char"/>
          <w:rFonts w:hint="cs"/>
          <w:rtl/>
        </w:rPr>
        <w:t>ٰ</w:t>
      </w:r>
      <w:r>
        <w:rPr>
          <w:rtl/>
        </w:rPr>
        <w:t xml:space="preserve"> مهاوي العقائد الباطلة الفاسدة ، وأول ما يوصي به القرآن الكريم لتصحيح العقيدة هو تجنب الاعتماد على</w:t>
      </w:r>
      <w:r w:rsidRPr="008044A7">
        <w:rPr>
          <w:rStyle w:val="libBold2Char"/>
          <w:rFonts w:hint="cs"/>
          <w:rtl/>
        </w:rPr>
        <w:t>ٰ</w:t>
      </w:r>
      <w:r>
        <w:rPr>
          <w:rtl/>
        </w:rPr>
        <w:t xml:space="preserve"> هذا المنزلق ، ويؤكد على</w:t>
      </w:r>
      <w:r w:rsidRPr="008044A7">
        <w:rPr>
          <w:rStyle w:val="libBold2Char"/>
          <w:rFonts w:hint="cs"/>
          <w:rtl/>
        </w:rPr>
        <w:t>ٰ</w:t>
      </w:r>
      <w:r>
        <w:rPr>
          <w:rtl/>
        </w:rPr>
        <w:t xml:space="preserve"> اتباعه بعدم بناء عقائدهم وآرائهم على</w:t>
      </w:r>
      <w:r w:rsidRPr="008044A7">
        <w:rPr>
          <w:rStyle w:val="libBold2Char"/>
          <w:rFonts w:hint="cs"/>
          <w:rtl/>
        </w:rPr>
        <w:t>ٰ</w:t>
      </w:r>
      <w:r>
        <w:rPr>
          <w:rtl/>
        </w:rPr>
        <w:t xml:space="preserve"> دعائم الظن والشك والتسليم بشي</w:t>
      </w:r>
      <w:r>
        <w:rPr>
          <w:rFonts w:hint="cs"/>
          <w:rtl/>
        </w:rPr>
        <w:t>ء</w:t>
      </w:r>
      <w:r>
        <w:rPr>
          <w:rtl/>
        </w:rPr>
        <w:t xml:space="preserve"> دونما التأكد من صحته وثبوته فيقول سبحانه عز وجل في صريح كلامه : </w:t>
      </w:r>
      <w:r w:rsidRPr="008044A7">
        <w:rPr>
          <w:rStyle w:val="libAlaemChar"/>
          <w:rtl/>
        </w:rPr>
        <w:t>(</w:t>
      </w:r>
      <w:r w:rsidRPr="00024F2A">
        <w:rPr>
          <w:rFonts w:hint="cs"/>
          <w:rtl/>
        </w:rPr>
        <w:t xml:space="preserve"> </w:t>
      </w:r>
      <w:r w:rsidRPr="008044A7">
        <w:rPr>
          <w:rStyle w:val="libAieChar"/>
          <w:rFonts w:hint="cs"/>
          <w:rtl/>
        </w:rPr>
        <w:t>وَلا تَقْفُ مَا لَيْسَ لَكَ بِهِ عِلْمٌ</w:t>
      </w:r>
      <w:r w:rsidRPr="00024F2A">
        <w:rPr>
          <w:rtl/>
        </w:rPr>
        <w:t xml:space="preserve"> </w:t>
      </w:r>
      <w:r w:rsidRPr="008044A7">
        <w:rPr>
          <w:rStyle w:val="libAlaemChar"/>
          <w:rtl/>
        </w:rPr>
        <w:t>)</w:t>
      </w:r>
      <w:r>
        <w:rPr>
          <w:rtl/>
        </w:rPr>
        <w:t xml:space="preserve"> </w:t>
      </w:r>
      <w:r w:rsidRPr="00A66DCD">
        <w:rPr>
          <w:rStyle w:val="libFootnotenumChar"/>
          <w:rtl/>
        </w:rPr>
        <w:t>(1)</w:t>
      </w:r>
      <w:r>
        <w:rPr>
          <w:rtl/>
        </w:rPr>
        <w:t>. ففي نظر القرآن الكريم أنه لا يحق لمسلم أن يقضي شيئاً أو يجعله مداراً لعلمه ما</w:t>
      </w:r>
      <w:r>
        <w:rPr>
          <w:rFonts w:hint="cs"/>
          <w:rtl/>
        </w:rPr>
        <w:t xml:space="preserve"> </w:t>
      </w:r>
      <w:r>
        <w:rPr>
          <w:rtl/>
        </w:rPr>
        <w:t>لم يثبت له انه قطعي وثابت. فلو أمعنا النظر في العقائد والآراء المتناقضة بين الناس في المجتمعات المختلفة وطرحناها على سياق البحث والتحليل الجذري لانتهينا بلا عناء الى</w:t>
      </w:r>
      <w:r>
        <w:rPr>
          <w:rFonts w:hint="cs"/>
          <w:rtl/>
        </w:rPr>
        <w:t>ٰ</w:t>
      </w:r>
      <w:r>
        <w:rPr>
          <w:rtl/>
        </w:rPr>
        <w:t xml:space="preserve"> أن أغلب هذه العقائد فاقدة للاسس العلمية جذرياً وإنها لا تستند إلاّ الى</w:t>
      </w:r>
      <w:r>
        <w:rPr>
          <w:rFonts w:hint="cs"/>
          <w:rtl/>
        </w:rPr>
        <w:t>ٰ</w:t>
      </w:r>
      <w:r>
        <w:rPr>
          <w:rtl/>
        </w:rPr>
        <w:t xml:space="preserve"> الظن أو الى</w:t>
      </w:r>
      <w:r>
        <w:rPr>
          <w:rFonts w:hint="cs"/>
          <w:rtl/>
        </w:rPr>
        <w:t>ٰ</w:t>
      </w:r>
      <w:r>
        <w:rPr>
          <w:rtl/>
        </w:rPr>
        <w:t xml:space="preserve"> الشك وأن أهل الدنيا كانوا وما</w:t>
      </w:r>
      <w:r>
        <w:rPr>
          <w:rFonts w:hint="cs"/>
          <w:rtl/>
        </w:rPr>
        <w:t xml:space="preserve"> </w:t>
      </w:r>
      <w:r>
        <w:rPr>
          <w:rtl/>
        </w:rPr>
        <w:t>زالوا يقتفون أثر الظن في المسائل العقائدية وخاصة في أصولها ولهذا نرى</w:t>
      </w:r>
      <w:r>
        <w:rPr>
          <w:rFonts w:hint="cs"/>
          <w:rtl/>
        </w:rPr>
        <w:t>ٰ</w:t>
      </w:r>
      <w:r>
        <w:rPr>
          <w:rtl/>
        </w:rPr>
        <w:t xml:space="preserve"> القرآن يعلن بصراحة بان من اتبع الاكثرية فقد ضل ومن ذلك قوله تعالى : </w:t>
      </w:r>
      <w:r w:rsidRPr="008044A7">
        <w:rPr>
          <w:rStyle w:val="libAlaemChar"/>
          <w:rtl/>
        </w:rPr>
        <w:t>(</w:t>
      </w:r>
      <w:r w:rsidRPr="00B84AA3">
        <w:rPr>
          <w:rFonts w:hint="cs"/>
          <w:rtl/>
        </w:rPr>
        <w:t xml:space="preserve"> </w:t>
      </w:r>
      <w:r w:rsidRPr="008044A7">
        <w:rPr>
          <w:rStyle w:val="libAieChar"/>
          <w:rFonts w:hint="cs"/>
          <w:rtl/>
        </w:rPr>
        <w:t>وَإِن تُطِعْ أَكْثَرَ مَن فِي الأَرْضِ يُضِلُّوكَ عَن سَبِيلِ اللهِ إِن يَتَّبِعُونَ إِلاَّ الظَّنَّ وَإِنْ هُمْ إِلاَّ يَخْرُصُونَ</w:t>
      </w:r>
      <w:r w:rsidRPr="00B84AA3">
        <w:rPr>
          <w:rtl/>
        </w:rPr>
        <w:t xml:space="preserve"> </w:t>
      </w:r>
      <w:r w:rsidRPr="008044A7">
        <w:rPr>
          <w:rStyle w:val="libAlaemChar"/>
          <w:rtl/>
        </w:rPr>
        <w:t>)</w:t>
      </w:r>
      <w:r>
        <w:rPr>
          <w:rtl/>
        </w:rPr>
        <w:t xml:space="preserve"> </w:t>
      </w:r>
      <w:r w:rsidRPr="00A66DCD">
        <w:rPr>
          <w:rStyle w:val="libFootnotenumChar"/>
          <w:rtl/>
        </w:rPr>
        <w:t>(2)</w:t>
      </w:r>
      <w:r>
        <w:rPr>
          <w:rtl/>
        </w:rPr>
        <w:t>.</w:t>
      </w:r>
    </w:p>
    <w:p w:rsidR="00721A0A" w:rsidRDefault="00721A0A" w:rsidP="008044A7">
      <w:pPr>
        <w:pStyle w:val="libNormal"/>
        <w:rPr>
          <w:rtl/>
        </w:rPr>
      </w:pPr>
      <w:r>
        <w:rPr>
          <w:rtl/>
        </w:rPr>
        <w:t>وهكذا في بقية الموانع الاخرى</w:t>
      </w:r>
      <w:r>
        <w:rPr>
          <w:rFonts w:hint="cs"/>
          <w:rtl/>
        </w:rPr>
        <w:t>ٰ</w:t>
      </w:r>
      <w:r>
        <w:rPr>
          <w:rtl/>
        </w:rPr>
        <w:t xml:space="preserve"> لتصحيح العقيدة الاسلامية وفي قبال ذلك ينقدح لنا كيفية الوصول الى</w:t>
      </w:r>
      <w:r>
        <w:rPr>
          <w:rFonts w:hint="cs"/>
          <w:rtl/>
        </w:rPr>
        <w:t>ٰ</w:t>
      </w:r>
      <w:r>
        <w:rPr>
          <w:rtl/>
        </w:rPr>
        <w:t xml:space="preserve"> شرائط تصحيح العقيدة الاسلامية كالتأني والتجربة والتمركز وتبادل النظر وكل الامور التي لها دخل في الحصول على</w:t>
      </w:r>
      <w:r>
        <w:rPr>
          <w:rFonts w:hint="cs"/>
          <w:rtl/>
        </w:rPr>
        <w:t>ٰ</w:t>
      </w:r>
      <w:r>
        <w:rPr>
          <w:rtl/>
        </w:rPr>
        <w:t xml:space="preserve"> الاستدلالات الصحيحة للحصول على</w:t>
      </w:r>
      <w:r>
        <w:rPr>
          <w:rFonts w:hint="cs"/>
          <w:rtl/>
        </w:rPr>
        <w:t>ٰ</w:t>
      </w:r>
      <w:r>
        <w:rPr>
          <w:rtl/>
        </w:rPr>
        <w:t xml:space="preserve"> العقيدة الاسلامية الصحيحة وعلى</w:t>
      </w:r>
      <w:r>
        <w:rPr>
          <w:rFonts w:hint="cs"/>
          <w:rtl/>
        </w:rPr>
        <w:t>ٰ</w:t>
      </w:r>
      <w:r>
        <w:rPr>
          <w:rtl/>
        </w:rPr>
        <w:t xml:space="preserve"> ضوء القرآن الكريم وال</w:t>
      </w:r>
      <w:r>
        <w:rPr>
          <w:rFonts w:hint="cs"/>
          <w:rtl/>
        </w:rPr>
        <w:t>سن</w:t>
      </w:r>
      <w:r>
        <w:rPr>
          <w:rtl/>
        </w:rPr>
        <w:t>ة الشريفة ، فمن هنا كان لابد لنا ان ندخل في معرفة عقيدتنا في فاطمة الزهراء ومدى</w:t>
      </w:r>
      <w:r>
        <w:rPr>
          <w:rFonts w:hint="cs"/>
          <w:rtl/>
        </w:rPr>
        <w:t>ٰ</w:t>
      </w:r>
      <w:r>
        <w:rPr>
          <w:rtl/>
        </w:rPr>
        <w:t xml:space="preserve"> ارتباط حياتها بكل ما تملكه الكلمة من معنى</w:t>
      </w:r>
      <w:r>
        <w:rPr>
          <w:rFonts w:hint="cs"/>
          <w:rtl/>
        </w:rPr>
        <w:t>ٰ</w:t>
      </w:r>
      <w:r>
        <w:rPr>
          <w:rtl/>
        </w:rPr>
        <w:t xml:space="preserve"> في أصول ديننا وعقائدنا والسؤال الذي يطرح في المقام وعلى</w:t>
      </w:r>
      <w:r>
        <w:rPr>
          <w:rFonts w:hint="cs"/>
          <w:rtl/>
        </w:rPr>
        <w:t>ٰ</w:t>
      </w:r>
      <w:r>
        <w:rPr>
          <w:rtl/>
        </w:rPr>
        <w:t xml:space="preserve"> ضوء الاستدلالات هل ان فاطمة </w:t>
      </w:r>
      <w:r w:rsidR="00F55C0D" w:rsidRPr="00F55C0D">
        <w:rPr>
          <w:rStyle w:val="libAlaemChar"/>
          <w:rFonts w:hint="cs"/>
          <w:rtl/>
        </w:rPr>
        <w:t>عليها‌السلام</w:t>
      </w:r>
      <w:r>
        <w:rPr>
          <w:rtl/>
        </w:rPr>
        <w:t xml:space="preserve"> وظلاماتها وحياتها الشخصية والغيبية له ارتباط بأصول الدين ، وبحيث هذا الارتباط يكون ناش</w:t>
      </w:r>
      <w:r>
        <w:rPr>
          <w:rFonts w:hint="cs"/>
          <w:rtl/>
        </w:rPr>
        <w:t>ئ</w:t>
      </w:r>
      <w:r>
        <w:rPr>
          <w:rtl/>
        </w:rPr>
        <w:t xml:space="preserve"> من وعي وفهم للعقائد التي أمرنا الله تعالى</w:t>
      </w:r>
      <w:r>
        <w:rPr>
          <w:rFonts w:hint="cs"/>
          <w:rtl/>
        </w:rPr>
        <w:t>ٰ</w:t>
      </w:r>
      <w:r>
        <w:rPr>
          <w:rtl/>
        </w:rPr>
        <w:t xml:space="preserve"> </w:t>
      </w:r>
      <w:r>
        <w:rPr>
          <w:rFonts w:hint="cs"/>
          <w:rtl/>
        </w:rPr>
        <w:t>بالإيمان</w:t>
      </w:r>
      <w:r>
        <w:rPr>
          <w:rtl/>
        </w:rPr>
        <w:t xml:space="preserve"> بها ام لا</w:t>
      </w:r>
      <w:r>
        <w:rPr>
          <w:rFonts w:hint="cs"/>
          <w:rtl/>
        </w:rPr>
        <w:t xml:space="preserve"> </w:t>
      </w:r>
      <w:r>
        <w:rPr>
          <w:rtl/>
        </w:rPr>
        <w:t>؟</w:t>
      </w:r>
    </w:p>
    <w:p w:rsidR="00721A0A" w:rsidRDefault="00721A0A" w:rsidP="008044A7">
      <w:pPr>
        <w:pStyle w:val="libNormal"/>
        <w:rPr>
          <w:rtl/>
        </w:rPr>
      </w:pPr>
      <w:r>
        <w:rPr>
          <w:rtl/>
        </w:rPr>
        <w:t>وعلى</w:t>
      </w:r>
      <w:r>
        <w:rPr>
          <w:rFonts w:hint="cs"/>
          <w:rtl/>
        </w:rPr>
        <w:t>ٰ</w:t>
      </w:r>
      <w:r>
        <w:rPr>
          <w:rtl/>
        </w:rPr>
        <w:t xml:space="preserve"> هذا الاساس كان لابد لنا من الوقوف مع الزهراء </w:t>
      </w:r>
      <w:r w:rsidR="00F55C0D" w:rsidRPr="00F55C0D">
        <w:rPr>
          <w:rStyle w:val="libAlaemChar"/>
          <w:rFonts w:hint="cs"/>
          <w:rtl/>
        </w:rPr>
        <w:t>عليها‌السلام</w:t>
      </w:r>
      <w:r>
        <w:rPr>
          <w:rtl/>
        </w:rPr>
        <w:t xml:space="preserve"> ونرى</w:t>
      </w:r>
      <w:r>
        <w:rPr>
          <w:rFonts w:hint="cs"/>
          <w:rtl/>
        </w:rPr>
        <w:t>ٰ</w:t>
      </w:r>
      <w:r>
        <w:rPr>
          <w:rtl/>
        </w:rPr>
        <w:t xml:space="preserve"> مدى</w:t>
      </w:r>
      <w:r>
        <w:rPr>
          <w:rFonts w:hint="cs"/>
          <w:rtl/>
        </w:rPr>
        <w:t>ٰ</w:t>
      </w:r>
      <w:r>
        <w:rPr>
          <w:rtl/>
        </w:rPr>
        <w:t xml:space="preserve"> ارتباطها بأصول الدين ، وهل هناك ارتباط لها بالتوحيد والنبوة والإمامة والعدل والمعاد ، أم</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الاسراء : 36.</w:t>
      </w:r>
    </w:p>
    <w:p w:rsidR="00721A0A" w:rsidRDefault="00721A0A" w:rsidP="00A66DCD">
      <w:pPr>
        <w:pStyle w:val="libFootnote0"/>
        <w:rPr>
          <w:rtl/>
        </w:rPr>
      </w:pPr>
      <w:r>
        <w:rPr>
          <w:rtl/>
        </w:rPr>
        <w:t>(2) الانعام : 16.</w:t>
      </w:r>
    </w:p>
    <w:p w:rsidR="00721A0A" w:rsidRDefault="00721A0A" w:rsidP="008044A7">
      <w:pPr>
        <w:pStyle w:val="libNormal0"/>
        <w:rPr>
          <w:rtl/>
        </w:rPr>
      </w:pPr>
      <w:r w:rsidRPr="00DB297C">
        <w:rPr>
          <w:rtl/>
        </w:rPr>
        <w:br w:type="page"/>
      </w:r>
      <w:r>
        <w:rPr>
          <w:rtl/>
        </w:rPr>
        <w:lastRenderedPageBreak/>
        <w:t>يتجاوز الأمر الى</w:t>
      </w:r>
      <w:r>
        <w:rPr>
          <w:rFonts w:hint="cs"/>
          <w:rtl/>
        </w:rPr>
        <w:t>ٰ</w:t>
      </w:r>
      <w:r>
        <w:rPr>
          <w:rtl/>
        </w:rPr>
        <w:t xml:space="preserve"> أبعد من ذلك</w:t>
      </w:r>
      <w:r>
        <w:rPr>
          <w:rFonts w:hint="cs"/>
          <w:rtl/>
        </w:rPr>
        <w:t xml:space="preserve"> </w:t>
      </w:r>
      <w:r>
        <w:rPr>
          <w:rtl/>
        </w:rPr>
        <w:t>؟ أم لا يوجد ارتباط</w:t>
      </w:r>
      <w:r>
        <w:rPr>
          <w:rFonts w:hint="cs"/>
          <w:rtl/>
        </w:rPr>
        <w:t xml:space="preserve"> </w:t>
      </w:r>
      <w:r>
        <w:rPr>
          <w:rtl/>
        </w:rPr>
        <w:t>؟ وما الثمرة في ذلك والفائدة من هذا البحث</w:t>
      </w:r>
      <w:r>
        <w:rPr>
          <w:rFonts w:hint="cs"/>
          <w:rtl/>
        </w:rPr>
        <w:t xml:space="preserve"> </w:t>
      </w:r>
      <w:r>
        <w:rPr>
          <w:rtl/>
        </w:rPr>
        <w:t xml:space="preserve">؟ كل هذه </w:t>
      </w:r>
      <w:r>
        <w:rPr>
          <w:rFonts w:hint="cs"/>
          <w:rtl/>
        </w:rPr>
        <w:t>الأسئلة</w:t>
      </w:r>
      <w:r>
        <w:rPr>
          <w:rtl/>
        </w:rPr>
        <w:t xml:space="preserve"> سوف نحاول الاجابة عليها خلال هذا البحث الذي له من الاهمية العظمى</w:t>
      </w:r>
      <w:r>
        <w:rPr>
          <w:rFonts w:hint="cs"/>
          <w:rtl/>
        </w:rPr>
        <w:t>ٰ</w:t>
      </w:r>
      <w:r>
        <w:rPr>
          <w:rtl/>
        </w:rPr>
        <w:t xml:space="preserve"> في حياة الفرد المؤمن الموالي لأهل بيت العصمة </w:t>
      </w:r>
      <w:r w:rsidR="00F55C0D" w:rsidRPr="00F55C0D">
        <w:rPr>
          <w:rStyle w:val="libAlaemChar"/>
          <w:rFonts w:hint="cs"/>
          <w:rtl/>
        </w:rPr>
        <w:t>عليهم‌السلام</w:t>
      </w:r>
      <w:r>
        <w:rPr>
          <w:rtl/>
        </w:rPr>
        <w:t>.</w:t>
      </w:r>
    </w:p>
    <w:p w:rsidR="00721A0A" w:rsidRDefault="00721A0A" w:rsidP="00721A0A">
      <w:pPr>
        <w:pStyle w:val="Heading3Center"/>
        <w:rPr>
          <w:rtl/>
        </w:rPr>
      </w:pPr>
      <w:bookmarkStart w:id="36" w:name="_Toc256785456"/>
      <w:r>
        <w:rPr>
          <w:rtl/>
        </w:rPr>
        <w:t xml:space="preserve">فاطمة </w:t>
      </w:r>
      <w:bookmarkEnd w:id="36"/>
      <w:r w:rsidR="00F55C0D" w:rsidRPr="00F55C0D">
        <w:rPr>
          <w:rStyle w:val="libAlaemChar"/>
          <w:rFonts w:hint="cs"/>
          <w:rtl/>
        </w:rPr>
        <w:t>عليها‌السلام</w:t>
      </w:r>
    </w:p>
    <w:p w:rsidR="00721A0A" w:rsidRDefault="00721A0A" w:rsidP="00721A0A">
      <w:pPr>
        <w:pStyle w:val="Heading3Center"/>
        <w:rPr>
          <w:rtl/>
        </w:rPr>
      </w:pPr>
      <w:bookmarkStart w:id="37" w:name="_Toc256785457"/>
      <w:r>
        <w:rPr>
          <w:rtl/>
        </w:rPr>
        <w:t>وعلاقتها بالتوحيد</w:t>
      </w:r>
      <w:bookmarkEnd w:id="37"/>
    </w:p>
    <w:p w:rsidR="00721A0A" w:rsidRDefault="00721A0A" w:rsidP="008044A7">
      <w:pPr>
        <w:pStyle w:val="libNormal"/>
        <w:rPr>
          <w:rtl/>
        </w:rPr>
      </w:pPr>
      <w:r>
        <w:rPr>
          <w:rtl/>
        </w:rPr>
        <w:t>توجد عدة أدلة وشواهد تدل بالدلالة المطابقية أو الالتزامية على</w:t>
      </w:r>
      <w:r>
        <w:rPr>
          <w:rFonts w:hint="cs"/>
          <w:rtl/>
        </w:rPr>
        <w:t>ٰ</w:t>
      </w:r>
      <w:r>
        <w:rPr>
          <w:rtl/>
        </w:rPr>
        <w:t xml:space="preserve"> أن فاطمة الزهراء </w:t>
      </w:r>
      <w:r w:rsidR="00F55C0D" w:rsidRPr="00F55C0D">
        <w:rPr>
          <w:rStyle w:val="libAlaemChar"/>
          <w:rFonts w:hint="cs"/>
          <w:rtl/>
        </w:rPr>
        <w:t>عليها‌السلام</w:t>
      </w:r>
      <w:r>
        <w:rPr>
          <w:rtl/>
        </w:rPr>
        <w:t xml:space="preserve"> لها ارتباط وثيق بتوحيد الله ، وعلى</w:t>
      </w:r>
      <w:r>
        <w:rPr>
          <w:rFonts w:hint="cs"/>
          <w:rtl/>
        </w:rPr>
        <w:t>ٰ</w:t>
      </w:r>
      <w:r>
        <w:rPr>
          <w:rtl/>
        </w:rPr>
        <w:t xml:space="preserve"> ضوء هذه الادلة والشواهد التي سنقدمها بين يدي القارئ العزيز يتبين لنا أن لمعرفة فاطمة </w:t>
      </w:r>
      <w:r w:rsidR="00F55C0D" w:rsidRPr="00F55C0D">
        <w:rPr>
          <w:rStyle w:val="libAlaemChar"/>
          <w:rFonts w:hint="cs"/>
          <w:rtl/>
        </w:rPr>
        <w:t>عليها‌السلام</w:t>
      </w:r>
      <w:r>
        <w:rPr>
          <w:rtl/>
        </w:rPr>
        <w:t xml:space="preserve"> دور كبير في عقيدة الفرد المؤمن ، وأما </w:t>
      </w:r>
      <w:r>
        <w:rPr>
          <w:rFonts w:hint="cs"/>
          <w:rtl/>
        </w:rPr>
        <w:t>ا</w:t>
      </w:r>
      <w:r>
        <w:rPr>
          <w:rtl/>
        </w:rPr>
        <w:t xml:space="preserve">ثبات هذا الارتباط وكيفية ثبوته </w:t>
      </w:r>
      <w:r>
        <w:rPr>
          <w:rFonts w:hint="cs"/>
          <w:rtl/>
        </w:rPr>
        <w:t>ب</w:t>
      </w:r>
      <w:r>
        <w:rPr>
          <w:rtl/>
        </w:rPr>
        <w:t>صميم التوحيد فهذا ما يتوقف معرفته وثبوته على</w:t>
      </w:r>
      <w:r>
        <w:rPr>
          <w:rFonts w:hint="cs"/>
          <w:rtl/>
        </w:rPr>
        <w:t>ٰ</w:t>
      </w:r>
      <w:r>
        <w:rPr>
          <w:rtl/>
        </w:rPr>
        <w:t xml:space="preserve"> مقدمات نرى</w:t>
      </w:r>
      <w:r>
        <w:rPr>
          <w:rFonts w:hint="cs"/>
          <w:rtl/>
        </w:rPr>
        <w:t>ٰ</w:t>
      </w:r>
      <w:r>
        <w:rPr>
          <w:rtl/>
        </w:rPr>
        <w:t xml:space="preserve"> من الضرورة فيما نحن فيه التذكير بها والتمعن في مدلولاتها لكي نصل وعلى</w:t>
      </w:r>
      <w:r>
        <w:rPr>
          <w:rFonts w:hint="cs"/>
          <w:rtl/>
        </w:rPr>
        <w:t>ٰ</w:t>
      </w:r>
      <w:r>
        <w:rPr>
          <w:rtl/>
        </w:rPr>
        <w:t xml:space="preserve"> ضوءها</w:t>
      </w:r>
      <w:r>
        <w:rPr>
          <w:rFonts w:hint="cs"/>
          <w:rtl/>
        </w:rPr>
        <w:t xml:space="preserve"> </w:t>
      </w:r>
      <w:r>
        <w:rPr>
          <w:rtl/>
        </w:rPr>
        <w:t>ـ</w:t>
      </w:r>
      <w:r>
        <w:rPr>
          <w:rFonts w:hint="cs"/>
          <w:rtl/>
        </w:rPr>
        <w:t xml:space="preserve"> </w:t>
      </w:r>
      <w:r>
        <w:rPr>
          <w:rtl/>
        </w:rPr>
        <w:t>أي المقدمات</w:t>
      </w:r>
      <w:r>
        <w:rPr>
          <w:rFonts w:hint="cs"/>
          <w:rtl/>
        </w:rPr>
        <w:t xml:space="preserve"> </w:t>
      </w:r>
      <w:r>
        <w:rPr>
          <w:rtl/>
        </w:rPr>
        <w:t>ـ</w:t>
      </w:r>
      <w:r>
        <w:rPr>
          <w:rFonts w:hint="cs"/>
          <w:rtl/>
        </w:rPr>
        <w:t xml:space="preserve"> </w:t>
      </w:r>
      <w:r>
        <w:rPr>
          <w:rtl/>
        </w:rPr>
        <w:t>الى</w:t>
      </w:r>
      <w:r>
        <w:rPr>
          <w:rFonts w:hint="cs"/>
          <w:rtl/>
        </w:rPr>
        <w:t>ٰ</w:t>
      </w:r>
      <w:r>
        <w:rPr>
          <w:rtl/>
        </w:rPr>
        <w:t xml:space="preserve"> اثبات هذا الأمر. أما نوعية هذ</w:t>
      </w:r>
      <w:r>
        <w:rPr>
          <w:rFonts w:hint="cs"/>
          <w:rtl/>
        </w:rPr>
        <w:t>ه</w:t>
      </w:r>
      <w:r>
        <w:rPr>
          <w:rtl/>
        </w:rPr>
        <w:t xml:space="preserve"> الادلة والشواهد فتارة تكون عبارة عن نص ورد في حديث أو ورد في زيارة لأئمة أهل البيت أو من خلال فقرة معينة من الاحاديث التي تروي لنا ، ادعيتهم </w:t>
      </w:r>
      <w:r w:rsidR="00F55C0D" w:rsidRPr="00F55C0D">
        <w:rPr>
          <w:rStyle w:val="libAlaemChar"/>
          <w:rFonts w:hint="cs"/>
          <w:rtl/>
        </w:rPr>
        <w:t>عليهم‌السلام</w:t>
      </w:r>
      <w:r>
        <w:rPr>
          <w:rtl/>
        </w:rPr>
        <w:t xml:space="preserve"> ، وعلى</w:t>
      </w:r>
      <w:r>
        <w:rPr>
          <w:rFonts w:hint="cs"/>
          <w:rtl/>
        </w:rPr>
        <w:t>ٰ</w:t>
      </w:r>
      <w:r>
        <w:rPr>
          <w:rtl/>
        </w:rPr>
        <w:t xml:space="preserve"> هذا الحال تكون هذه الادلة مبثوثة وموزعة على</w:t>
      </w:r>
      <w:r>
        <w:rPr>
          <w:rFonts w:hint="cs"/>
          <w:rtl/>
        </w:rPr>
        <w:t>ٰ</w:t>
      </w:r>
      <w:r>
        <w:rPr>
          <w:rtl/>
        </w:rPr>
        <w:t xml:space="preserve"> كتب الادعية والزيارات والأحاديث الشريفة لأهل البيت العصمة </w:t>
      </w:r>
      <w:r w:rsidR="00F55C0D" w:rsidRPr="00F55C0D">
        <w:rPr>
          <w:rStyle w:val="libAlaemChar"/>
          <w:rFonts w:hint="cs"/>
          <w:rtl/>
        </w:rPr>
        <w:t>عليهم‌السلام</w:t>
      </w:r>
      <w:r>
        <w:rPr>
          <w:rtl/>
        </w:rPr>
        <w:t>.</w:t>
      </w:r>
    </w:p>
    <w:p w:rsidR="00721A0A" w:rsidRDefault="00721A0A" w:rsidP="008044A7">
      <w:pPr>
        <w:pStyle w:val="libNormal"/>
        <w:rPr>
          <w:rtl/>
        </w:rPr>
      </w:pPr>
      <w:r>
        <w:rPr>
          <w:rtl/>
        </w:rPr>
        <w:t>وعلى</w:t>
      </w:r>
      <w:r>
        <w:rPr>
          <w:rFonts w:hint="cs"/>
          <w:rtl/>
        </w:rPr>
        <w:t>ٰ</w:t>
      </w:r>
      <w:r>
        <w:rPr>
          <w:rtl/>
        </w:rPr>
        <w:t xml:space="preserve"> هذا الأساس نجد أول الادلة التي نستطيع اثبات ارتباط فاطمة </w:t>
      </w:r>
      <w:r w:rsidR="00F55C0D" w:rsidRPr="00F55C0D">
        <w:rPr>
          <w:rStyle w:val="libAlaemChar"/>
          <w:rFonts w:hint="cs"/>
          <w:rtl/>
        </w:rPr>
        <w:t>عليها‌السلام</w:t>
      </w:r>
      <w:r>
        <w:rPr>
          <w:rtl/>
        </w:rPr>
        <w:t xml:space="preserve"> بصميم التوحيد ما ورد في زيارة ائمة أهل البيت </w:t>
      </w:r>
      <w:r w:rsidR="00F55C0D" w:rsidRPr="00F55C0D">
        <w:rPr>
          <w:rStyle w:val="libAlaemChar"/>
          <w:rFonts w:hint="cs"/>
          <w:rtl/>
        </w:rPr>
        <w:t>عليهم‌السلام</w:t>
      </w:r>
      <w:r>
        <w:rPr>
          <w:rtl/>
        </w:rPr>
        <w:t xml:space="preserve"> بالزيارة المعروفة بالجامعة الكبيرة والمروي سند معتبر عن الإمام علي الهادي </w:t>
      </w:r>
      <w:r w:rsidR="00F55C0D" w:rsidRPr="00F55C0D">
        <w:rPr>
          <w:rStyle w:val="libAlaemChar"/>
          <w:rFonts w:hint="cs"/>
          <w:rtl/>
        </w:rPr>
        <w:t>عليه‌السلام</w:t>
      </w:r>
      <w:r>
        <w:rPr>
          <w:rtl/>
        </w:rPr>
        <w:t xml:space="preserve"> حيث تطالعنا هذه الزيارة بالفقرة التالية « من أراد الله بدأ بكم ، ومن وح</w:t>
      </w:r>
      <w:r>
        <w:rPr>
          <w:rFonts w:hint="cs"/>
          <w:rtl/>
        </w:rPr>
        <w:t>ّ</w:t>
      </w:r>
      <w:r>
        <w:rPr>
          <w:rtl/>
        </w:rPr>
        <w:t>ده قبل عنكم</w:t>
      </w:r>
      <w:r>
        <w:rPr>
          <w:rFonts w:hint="cs"/>
          <w:rtl/>
        </w:rPr>
        <w:t xml:space="preserve"> » ومحل الشاهد الاستدلال من هذه الفقرة هو قوله </w:t>
      </w:r>
      <w:r w:rsidR="00F55C0D" w:rsidRPr="00F55C0D">
        <w:rPr>
          <w:rStyle w:val="libAlaemChar"/>
          <w:rFonts w:hint="cs"/>
          <w:rtl/>
        </w:rPr>
        <w:t>عليه‌السلام</w:t>
      </w:r>
      <w:r>
        <w:rPr>
          <w:rFonts w:hint="cs"/>
          <w:rtl/>
        </w:rPr>
        <w:t xml:space="preserve"> من وحَّده قبل عنكم</w:t>
      </w:r>
      <w:r>
        <w:rPr>
          <w:rtl/>
        </w:rPr>
        <w:t xml:space="preserve"> حيث ورد في تفسير هذه الفقرة أنه من لم يوحد الله لم يقبل عنكم أو بالعكس من لم يقبل عنكم لم يوحد الله تعالى</w:t>
      </w:r>
      <w:r>
        <w:rPr>
          <w:rFonts w:hint="cs"/>
          <w:rtl/>
        </w:rPr>
        <w:t>ٰ</w:t>
      </w:r>
      <w:r>
        <w:rPr>
          <w:rtl/>
        </w:rPr>
        <w:t xml:space="preserve"> فهو على</w:t>
      </w:r>
      <w:r>
        <w:rPr>
          <w:rFonts w:hint="cs"/>
          <w:rtl/>
        </w:rPr>
        <w:t>ٰ</w:t>
      </w:r>
      <w:r>
        <w:rPr>
          <w:rtl/>
        </w:rPr>
        <w:t xml:space="preserve"> ذلك يكون من المشرك</w:t>
      </w:r>
      <w:r>
        <w:rPr>
          <w:rFonts w:hint="cs"/>
          <w:rtl/>
        </w:rPr>
        <w:t>ين</w:t>
      </w:r>
      <w:r>
        <w:rPr>
          <w:rtl/>
        </w:rPr>
        <w:t xml:space="preserve"> لأن معرفة الله تعالى</w:t>
      </w:r>
      <w:r>
        <w:rPr>
          <w:rFonts w:hint="cs"/>
          <w:rtl/>
        </w:rPr>
        <w:t>ٰ</w:t>
      </w:r>
      <w:r>
        <w:rPr>
          <w:rtl/>
        </w:rPr>
        <w:t xml:space="preserve"> حق المعرفة مشروط وعلى</w:t>
      </w:r>
      <w:r>
        <w:rPr>
          <w:rFonts w:hint="cs"/>
          <w:rtl/>
        </w:rPr>
        <w:t>ٰ</w:t>
      </w:r>
      <w:r>
        <w:rPr>
          <w:rtl/>
        </w:rPr>
        <w:t xml:space="preserve"> ما ورد</w:t>
      </w:r>
    </w:p>
    <w:p w:rsidR="00721A0A" w:rsidRDefault="00721A0A" w:rsidP="008044A7">
      <w:pPr>
        <w:pStyle w:val="libNormal0"/>
        <w:rPr>
          <w:rtl/>
        </w:rPr>
      </w:pPr>
      <w:r w:rsidRPr="007372CB">
        <w:rPr>
          <w:rtl/>
        </w:rPr>
        <w:br w:type="page"/>
      </w:r>
      <w:r>
        <w:rPr>
          <w:rtl/>
        </w:rPr>
        <w:lastRenderedPageBreak/>
        <w:t>في الروايات الشريفة على</w:t>
      </w:r>
      <w:r>
        <w:rPr>
          <w:rFonts w:hint="cs"/>
          <w:rtl/>
        </w:rPr>
        <w:t>ٰ</w:t>
      </w:r>
      <w:r>
        <w:rPr>
          <w:rtl/>
        </w:rPr>
        <w:t xml:space="preserve"> معرفة شروط هذه المعرفة ومن شروط هذه المعرفة هو القبول عن أهل البيت </w:t>
      </w:r>
      <w:r w:rsidR="00F55C0D" w:rsidRPr="00F55C0D">
        <w:rPr>
          <w:rStyle w:val="libAlaemChar"/>
          <w:rFonts w:hint="cs"/>
          <w:rtl/>
        </w:rPr>
        <w:t>عليهم‌السلام</w:t>
      </w:r>
      <w:r>
        <w:rPr>
          <w:rtl/>
        </w:rPr>
        <w:t xml:space="preserve"> في كل ما يقولونه من المعارف الربانية الحقة وفي كل ما يقولونه من الحق فهم حجج الله على</w:t>
      </w:r>
      <w:r>
        <w:rPr>
          <w:rFonts w:hint="cs"/>
          <w:rtl/>
        </w:rPr>
        <w:t>ٰ</w:t>
      </w:r>
      <w:r>
        <w:rPr>
          <w:rtl/>
        </w:rPr>
        <w:t xml:space="preserve"> الخلق ، فالراد عليهم كالراد على</w:t>
      </w:r>
      <w:r>
        <w:rPr>
          <w:rFonts w:hint="cs"/>
          <w:rtl/>
        </w:rPr>
        <w:t>ٰ</w:t>
      </w:r>
      <w:r>
        <w:rPr>
          <w:rtl/>
        </w:rPr>
        <w:t xml:space="preserve"> الرسول وعلى</w:t>
      </w:r>
      <w:r>
        <w:rPr>
          <w:rFonts w:hint="cs"/>
          <w:rtl/>
        </w:rPr>
        <w:t>ٰ</w:t>
      </w:r>
      <w:r>
        <w:rPr>
          <w:rtl/>
        </w:rPr>
        <w:t xml:space="preserve"> الله تعالى</w:t>
      </w:r>
      <w:r>
        <w:rPr>
          <w:rFonts w:hint="cs"/>
          <w:rtl/>
        </w:rPr>
        <w:t>ٰ</w:t>
      </w:r>
      <w:r>
        <w:rPr>
          <w:rtl/>
        </w:rPr>
        <w:t xml:space="preserve"> ، هذا البيان يظهر لنا ان معرفة مراتب التوحيد متوقف على المعارف </w:t>
      </w:r>
      <w:r>
        <w:rPr>
          <w:rFonts w:hint="cs"/>
          <w:rtl/>
        </w:rPr>
        <w:t>الربانية</w:t>
      </w:r>
      <w:r>
        <w:rPr>
          <w:rtl/>
        </w:rPr>
        <w:t xml:space="preserve"> التي جاء بها أهل البيت في بيان معنى</w:t>
      </w:r>
      <w:r>
        <w:rPr>
          <w:rFonts w:hint="cs"/>
          <w:rtl/>
        </w:rPr>
        <w:t>ٰ</w:t>
      </w:r>
      <w:r>
        <w:rPr>
          <w:rtl/>
        </w:rPr>
        <w:t xml:space="preserve"> التوحيد والقبول عنهم في كل شيء يقولون به ، فانه من عرفهم فقد عرف الله تعالى</w:t>
      </w:r>
      <w:r>
        <w:rPr>
          <w:rFonts w:hint="cs"/>
          <w:rtl/>
        </w:rPr>
        <w:t>ٰ</w:t>
      </w:r>
      <w:r>
        <w:rPr>
          <w:rtl/>
        </w:rPr>
        <w:t xml:space="preserve"> لانهم هم الادلاء عليه وعلى مرضاته وكل ما ثبت للائمة </w:t>
      </w:r>
      <w:r w:rsidR="00F55C0D" w:rsidRPr="00F55C0D">
        <w:rPr>
          <w:rStyle w:val="libAlaemChar"/>
          <w:rFonts w:hint="cs"/>
          <w:rtl/>
        </w:rPr>
        <w:t>عليهم‌السلام</w:t>
      </w:r>
      <w:r>
        <w:rPr>
          <w:rtl/>
        </w:rPr>
        <w:t xml:space="preserve"> فهو ثابت للزهراء </w:t>
      </w:r>
      <w:r w:rsidR="00F55C0D" w:rsidRPr="00F55C0D">
        <w:rPr>
          <w:rStyle w:val="libAlaemChar"/>
          <w:rFonts w:hint="cs"/>
          <w:rtl/>
        </w:rPr>
        <w:t>عليها‌السلام</w:t>
      </w:r>
      <w:r>
        <w:rPr>
          <w:rtl/>
        </w:rPr>
        <w:t xml:space="preserve"> فهي مشتركة معهم في كونها نورانية وكونها الصراط المستقيم وكذلك كونها الكلمات التي تلقاها آدم </w:t>
      </w:r>
      <w:r w:rsidR="00F55C0D" w:rsidRPr="00F55C0D">
        <w:rPr>
          <w:rStyle w:val="libAlaemChar"/>
          <w:rFonts w:hint="cs"/>
          <w:rtl/>
        </w:rPr>
        <w:t>عليه‌السلام</w:t>
      </w:r>
      <w:r>
        <w:rPr>
          <w:rtl/>
        </w:rPr>
        <w:t xml:space="preserve"> لتوبته واشتراكها في المباهلة معهم </w:t>
      </w:r>
      <w:r w:rsidR="00F55C0D" w:rsidRPr="00F55C0D">
        <w:rPr>
          <w:rStyle w:val="libAlaemChar"/>
          <w:rFonts w:hint="cs"/>
          <w:rtl/>
        </w:rPr>
        <w:t>عليهم‌السلام</w:t>
      </w:r>
      <w:r>
        <w:rPr>
          <w:rtl/>
        </w:rPr>
        <w:t xml:space="preserve"> وأيضاً اشتراكها في كونهم الشجرة الطيبة ونزول الملا</w:t>
      </w:r>
      <w:r>
        <w:rPr>
          <w:rFonts w:hint="cs"/>
          <w:rtl/>
        </w:rPr>
        <w:t>ئ</w:t>
      </w:r>
      <w:r>
        <w:rPr>
          <w:rtl/>
        </w:rPr>
        <w:t>كة عليهم في ليلة القدر واشتراكها معهم في بدء خلقها معهم قبل خلق آدم وعرض ولايتهم على</w:t>
      </w:r>
      <w:r>
        <w:rPr>
          <w:rFonts w:hint="cs"/>
          <w:rtl/>
        </w:rPr>
        <w:t>ٰ</w:t>
      </w:r>
      <w:r>
        <w:rPr>
          <w:rtl/>
        </w:rPr>
        <w:t xml:space="preserve"> الاشياء ... الخ. والاهم من هذا كله هو كونها </w:t>
      </w:r>
      <w:r w:rsidR="00F55C0D" w:rsidRPr="00F55C0D">
        <w:rPr>
          <w:rStyle w:val="libAlaemChar"/>
          <w:rFonts w:hint="cs"/>
          <w:rtl/>
        </w:rPr>
        <w:t>عليها‌السلام</w:t>
      </w:r>
      <w:r>
        <w:rPr>
          <w:rtl/>
        </w:rPr>
        <w:t xml:space="preserve"> الحجة على</w:t>
      </w:r>
      <w:r>
        <w:rPr>
          <w:rFonts w:hint="cs"/>
          <w:rtl/>
        </w:rPr>
        <w:t>ٰ</w:t>
      </w:r>
      <w:r>
        <w:rPr>
          <w:rtl/>
        </w:rPr>
        <w:t xml:space="preserve"> الأئمة وعلى معرفتها دارت القرون الاولى</w:t>
      </w:r>
      <w:r>
        <w:rPr>
          <w:rFonts w:hint="cs"/>
          <w:rtl/>
        </w:rPr>
        <w:t>ٰ</w:t>
      </w:r>
      <w:r>
        <w:rPr>
          <w:rtl/>
        </w:rPr>
        <w:t xml:space="preserve"> وما تكاملت نبوة نبي من الأنبياء حتى</w:t>
      </w:r>
      <w:r>
        <w:rPr>
          <w:rFonts w:hint="cs"/>
          <w:rtl/>
        </w:rPr>
        <w:t>ٰ</w:t>
      </w:r>
      <w:r>
        <w:rPr>
          <w:rtl/>
        </w:rPr>
        <w:t xml:space="preserve"> أقر بفضلها ومحبتها وعلى</w:t>
      </w:r>
      <w:r>
        <w:rPr>
          <w:rFonts w:hint="cs"/>
          <w:rtl/>
        </w:rPr>
        <w:t>ٰ</w:t>
      </w:r>
      <w:r>
        <w:rPr>
          <w:rtl/>
        </w:rPr>
        <w:t xml:space="preserve"> هذا الاساس </w:t>
      </w:r>
      <w:r>
        <w:rPr>
          <w:rFonts w:hint="cs"/>
          <w:rtl/>
        </w:rPr>
        <w:t>ي</w:t>
      </w:r>
      <w:r>
        <w:rPr>
          <w:rtl/>
        </w:rPr>
        <w:t>كون كل من يقبل عنها الحق فهو من الموحدين وكل ما صدر منها لابد من الإيمان به وإلاّ الراد عليها كالراد على</w:t>
      </w:r>
      <w:r>
        <w:rPr>
          <w:rFonts w:hint="cs"/>
          <w:rtl/>
        </w:rPr>
        <w:t>ٰ</w:t>
      </w:r>
      <w:r>
        <w:rPr>
          <w:rtl/>
        </w:rPr>
        <w:t xml:space="preserve"> الله ورسوله. وعليه تكون فاطمة </w:t>
      </w:r>
      <w:r w:rsidR="00F55C0D" w:rsidRPr="00F55C0D">
        <w:rPr>
          <w:rStyle w:val="libAlaemChar"/>
          <w:rFonts w:hint="cs"/>
          <w:rtl/>
        </w:rPr>
        <w:t>عليها‌السلام</w:t>
      </w:r>
      <w:r>
        <w:rPr>
          <w:rtl/>
        </w:rPr>
        <w:t xml:space="preserve"> مرتبطة بتوحيد الله تعالى</w:t>
      </w:r>
      <w:r>
        <w:rPr>
          <w:rFonts w:hint="cs"/>
          <w:rtl/>
        </w:rPr>
        <w:t>ٰ</w:t>
      </w:r>
      <w:r>
        <w:rPr>
          <w:rtl/>
        </w:rPr>
        <w:t xml:space="preserve"> ونعني بذلك أنه لابد من الإيمان بها والتصديق بكل ما صدر منها انه الحق وان توحيد أي مسلم أو مؤمن لا يكتمل حتى</w:t>
      </w:r>
      <w:r>
        <w:rPr>
          <w:rFonts w:hint="cs"/>
          <w:rtl/>
        </w:rPr>
        <w:t>ٰ</w:t>
      </w:r>
      <w:r>
        <w:rPr>
          <w:rtl/>
        </w:rPr>
        <w:t xml:space="preserve"> يقر بفضلها ومحبتها وولايتها ، فيكون على</w:t>
      </w:r>
      <w:r>
        <w:rPr>
          <w:rFonts w:hint="cs"/>
          <w:rtl/>
        </w:rPr>
        <w:t>ٰ</w:t>
      </w:r>
      <w:r>
        <w:rPr>
          <w:rtl/>
        </w:rPr>
        <w:t xml:space="preserve"> هذا الأساس كل من رد عليها ولم يقبل منها الحق فهو مشرك أو منافق فهي اذن لها ارتباط بالاصل الأو</w:t>
      </w:r>
      <w:r>
        <w:rPr>
          <w:rFonts w:hint="cs"/>
          <w:rtl/>
        </w:rPr>
        <w:t>ّ</w:t>
      </w:r>
      <w:r>
        <w:rPr>
          <w:rtl/>
        </w:rPr>
        <w:t xml:space="preserve">ل من اصول الدين وهو التوحيد وهذا ثابت لها وللائمة من ولدها </w:t>
      </w:r>
      <w:r w:rsidR="00F55C0D" w:rsidRPr="00F55C0D">
        <w:rPr>
          <w:rStyle w:val="libAlaemChar"/>
          <w:rFonts w:hint="cs"/>
          <w:rtl/>
        </w:rPr>
        <w:t>عليهم‌السلام</w:t>
      </w:r>
      <w:r>
        <w:rPr>
          <w:rtl/>
        </w:rPr>
        <w:t xml:space="preserve"> وهذا ما وجدناه في قول الإمام الحسين </w:t>
      </w:r>
      <w:r w:rsidR="00F55C0D" w:rsidRPr="00F55C0D">
        <w:rPr>
          <w:rStyle w:val="libAlaemChar"/>
          <w:rFonts w:hint="cs"/>
          <w:rtl/>
        </w:rPr>
        <w:t>عليه‌السلام</w:t>
      </w:r>
      <w:r>
        <w:rPr>
          <w:rtl/>
        </w:rPr>
        <w:t xml:space="preserve"> عندما خرج في واقعة كربلاء حاملاً الطفل الرضيع وهو ينادي : هل من ذاب يذب عن حرم رسول الله</w:t>
      </w:r>
      <w:r>
        <w:rPr>
          <w:rFonts w:hint="cs"/>
          <w:rtl/>
        </w:rPr>
        <w:t xml:space="preserve"> </w:t>
      </w:r>
      <w:r>
        <w:rPr>
          <w:rtl/>
        </w:rPr>
        <w:t>؟ هل من موحد يخاف الله فينا</w:t>
      </w:r>
      <w:r>
        <w:rPr>
          <w:rFonts w:hint="cs"/>
          <w:rtl/>
        </w:rPr>
        <w:t xml:space="preserve"> </w:t>
      </w:r>
      <w:r>
        <w:rPr>
          <w:rtl/>
        </w:rPr>
        <w:t>؟ هل من مغيث يرجو الله في إغاثتنا</w:t>
      </w:r>
      <w:r>
        <w:rPr>
          <w:rFonts w:hint="cs"/>
          <w:rtl/>
        </w:rPr>
        <w:t xml:space="preserve"> </w:t>
      </w:r>
      <w:r>
        <w:rPr>
          <w:rtl/>
        </w:rPr>
        <w:t>؟</w:t>
      </w:r>
    </w:p>
    <w:p w:rsidR="00721A0A" w:rsidRDefault="00721A0A" w:rsidP="008044A7">
      <w:pPr>
        <w:pStyle w:val="libNormal"/>
        <w:rPr>
          <w:rtl/>
        </w:rPr>
      </w:pPr>
      <w:r>
        <w:rPr>
          <w:rtl/>
        </w:rPr>
        <w:t>ومحل الشاهد هو هل من موحد يخاف الله فينا ، فالذي يكون موحداً لابد ان يخاف الله في كل شيء ويقف عند حدوده التي أمرنا بالوقوف عندها ، فانه من ملازمات التوحيد مخافة الله تعالى في عدم أذية الناس وخلق الله تعالى والذي</w:t>
      </w:r>
    </w:p>
    <w:p w:rsidR="00721A0A" w:rsidRDefault="00721A0A" w:rsidP="008044A7">
      <w:pPr>
        <w:pStyle w:val="libNormal0"/>
        <w:rPr>
          <w:rtl/>
        </w:rPr>
      </w:pPr>
      <w:r w:rsidRPr="003856F5">
        <w:rPr>
          <w:rtl/>
        </w:rPr>
        <w:br w:type="page"/>
      </w:r>
      <w:r>
        <w:rPr>
          <w:rtl/>
        </w:rPr>
        <w:lastRenderedPageBreak/>
        <w:t>لا يخاف الله تعالى</w:t>
      </w:r>
      <w:r>
        <w:rPr>
          <w:rFonts w:hint="cs"/>
          <w:rtl/>
        </w:rPr>
        <w:t>ٰ</w:t>
      </w:r>
      <w:r>
        <w:rPr>
          <w:rtl/>
        </w:rPr>
        <w:t xml:space="preserve"> فهو ليس موحد فالذين ظلموا آل محمد </w:t>
      </w:r>
      <w:r w:rsidR="00F55C0D" w:rsidRPr="00F55C0D">
        <w:rPr>
          <w:rStyle w:val="libAlaemChar"/>
          <w:rFonts w:hint="cs"/>
          <w:rtl/>
        </w:rPr>
        <w:t>صلى‌الله‌عليه‌وآله</w:t>
      </w:r>
      <w:r>
        <w:rPr>
          <w:rtl/>
        </w:rPr>
        <w:t xml:space="preserve"> لم يكونوا موحدين لانهم لم يخافوا الله تعالى</w:t>
      </w:r>
      <w:r>
        <w:rPr>
          <w:rFonts w:hint="cs"/>
          <w:rtl/>
        </w:rPr>
        <w:t>ٰ</w:t>
      </w:r>
      <w:r>
        <w:rPr>
          <w:rtl/>
        </w:rPr>
        <w:t xml:space="preserve"> في خلقه الذين خلقهم قبل كل شيء فما بالك ، فيهم </w:t>
      </w:r>
      <w:r w:rsidR="00F55C0D" w:rsidRPr="00F55C0D">
        <w:rPr>
          <w:rStyle w:val="libAlaemChar"/>
          <w:rFonts w:hint="cs"/>
          <w:rtl/>
        </w:rPr>
        <w:t>عليه‌السلام</w:t>
      </w:r>
      <w:r>
        <w:rPr>
          <w:rtl/>
        </w:rPr>
        <w:t xml:space="preserve"> حيث كانوا من الذي</w:t>
      </w:r>
      <w:r>
        <w:rPr>
          <w:rFonts w:hint="cs"/>
          <w:rtl/>
        </w:rPr>
        <w:t>ن</w:t>
      </w:r>
      <w:r>
        <w:rPr>
          <w:rtl/>
        </w:rPr>
        <w:t xml:space="preserve"> استخلصهم واصطفاهم الله تبارك وتعالى</w:t>
      </w:r>
      <w:r>
        <w:rPr>
          <w:rFonts w:hint="cs"/>
          <w:rtl/>
        </w:rPr>
        <w:t>ٰ</w:t>
      </w:r>
      <w:r>
        <w:rPr>
          <w:rtl/>
        </w:rPr>
        <w:t xml:space="preserve"> على</w:t>
      </w:r>
      <w:r>
        <w:rPr>
          <w:rFonts w:hint="cs"/>
          <w:rtl/>
        </w:rPr>
        <w:t>ٰ</w:t>
      </w:r>
      <w:r>
        <w:rPr>
          <w:rtl/>
        </w:rPr>
        <w:t xml:space="preserve"> الخلق فيكون من باب الاولوية انه كل من ظلمهم كان من المشركين وكل من رد عليهم فقد أشرك بالله تعالى</w:t>
      </w:r>
      <w:r>
        <w:rPr>
          <w:rFonts w:hint="cs"/>
          <w:rtl/>
        </w:rPr>
        <w:t>ٰ</w:t>
      </w:r>
      <w:r>
        <w:rPr>
          <w:rtl/>
        </w:rPr>
        <w:t xml:space="preserve"> من حيث لا يعلم لأنّ الله تعالى أمر الخلق بالاخذ عنهم والتسليم لهم وان الراد علهيم راد على الله والراد على</w:t>
      </w:r>
      <w:r>
        <w:rPr>
          <w:rFonts w:hint="cs"/>
          <w:rtl/>
        </w:rPr>
        <w:t>ٰ</w:t>
      </w:r>
      <w:r>
        <w:rPr>
          <w:rtl/>
        </w:rPr>
        <w:t xml:space="preserve"> الله مشرك وقد أخبر الله تعالى</w:t>
      </w:r>
      <w:r>
        <w:rPr>
          <w:rFonts w:hint="cs"/>
          <w:rtl/>
        </w:rPr>
        <w:t>ٰ</w:t>
      </w:r>
      <w:r>
        <w:rPr>
          <w:rtl/>
        </w:rPr>
        <w:t xml:space="preserve"> عن حكم من أشرك فيهم حيث يقول الله تعالى</w:t>
      </w:r>
      <w:r>
        <w:rPr>
          <w:rFonts w:hint="cs"/>
          <w:rtl/>
        </w:rPr>
        <w:t>ٰ</w:t>
      </w:r>
      <w:r>
        <w:rPr>
          <w:rtl/>
        </w:rPr>
        <w:t xml:space="preserve"> في كتابه </w:t>
      </w:r>
      <w:r w:rsidRPr="008044A7">
        <w:rPr>
          <w:rStyle w:val="libAlaemChar"/>
          <w:rtl/>
        </w:rPr>
        <w:t>(</w:t>
      </w:r>
      <w:r w:rsidRPr="003F0A0B">
        <w:rPr>
          <w:rFonts w:hint="cs"/>
          <w:rtl/>
        </w:rPr>
        <w:t xml:space="preserve"> </w:t>
      </w:r>
      <w:r w:rsidRPr="008044A7">
        <w:rPr>
          <w:rStyle w:val="libAieChar"/>
          <w:rFonts w:hint="cs"/>
          <w:rtl/>
        </w:rPr>
        <w:t>وَيَوْمَ نَحْشُرُهُمْ جَمِيعًا ثُمَّ نَقُولُ لِلَّذِينَ أَشْرَكُوا أَيْنَ شُرَكَاؤُكُمُ الَّذِينَ كُنتُمْ تَزْعُمُونَ</w:t>
      </w:r>
      <w:r w:rsidRPr="003F0A0B">
        <w:rPr>
          <w:rFonts w:hint="cs"/>
          <w:rtl/>
        </w:rPr>
        <w:t xml:space="preserve"> * </w:t>
      </w:r>
      <w:r w:rsidRPr="008044A7">
        <w:rPr>
          <w:rStyle w:val="libAieChar"/>
          <w:rFonts w:hint="cs"/>
          <w:rtl/>
        </w:rPr>
        <w:t>ثُمَّ لَمْ تَكُن فِتْنَتُهُمْ إِلاَّ أَن قَالُوا وَاللهِ رَبِّنَا مَا كُنَّا مُشْرِكِينَ</w:t>
      </w:r>
      <w:r w:rsidRPr="003F0A0B">
        <w:rPr>
          <w:rtl/>
        </w:rPr>
        <w:t xml:space="preserve"> </w:t>
      </w:r>
      <w:r w:rsidRPr="008044A7">
        <w:rPr>
          <w:rStyle w:val="libAlaemChar"/>
          <w:rtl/>
        </w:rPr>
        <w:t>)</w:t>
      </w:r>
      <w:r>
        <w:rPr>
          <w:rtl/>
        </w:rPr>
        <w:t>. يعني ما وضعوا أصناماً ظاهرة يعبدونهم م</w:t>
      </w:r>
      <w:r>
        <w:rPr>
          <w:rFonts w:hint="cs"/>
          <w:rtl/>
        </w:rPr>
        <w:t>ن</w:t>
      </w:r>
      <w:r>
        <w:rPr>
          <w:rtl/>
        </w:rPr>
        <w:t xml:space="preserve"> دون الله ويصلون لهم ولكنهم </w:t>
      </w:r>
      <w:r>
        <w:rPr>
          <w:rFonts w:hint="cs"/>
          <w:rtl/>
        </w:rPr>
        <w:t>ا</w:t>
      </w:r>
      <w:r>
        <w:rPr>
          <w:rtl/>
        </w:rPr>
        <w:t>تخذوا رجالا م</w:t>
      </w:r>
      <w:r>
        <w:rPr>
          <w:rFonts w:hint="cs"/>
          <w:rtl/>
        </w:rPr>
        <w:t>ن</w:t>
      </w:r>
      <w:r>
        <w:rPr>
          <w:rtl/>
        </w:rPr>
        <w:t xml:space="preserve"> دون ولي الله وحجة الله فأمرهم بخلاف ما أمر الله فأطاعوهم في خلاف أمر الله فعبدوهم من حيث لا يعلمون فرد عليه سبحانه فقال أنظر كيف كذبوا على أنفسهم وضل عنهم ما كانوا يفترون ، وقال الإمام الصادق </w:t>
      </w:r>
      <w:r w:rsidR="00F55C0D" w:rsidRPr="00F55C0D">
        <w:rPr>
          <w:rStyle w:val="libAlaemChar"/>
          <w:rFonts w:hint="cs"/>
          <w:rtl/>
        </w:rPr>
        <w:t>عليه‌السلام</w:t>
      </w:r>
      <w:r>
        <w:rPr>
          <w:rtl/>
        </w:rPr>
        <w:t xml:space="preserve"> حكاية عنهم هيهات فات قوم وماتوا قبل ان يهتدوا وظنوا انهم آمنوا واشركوا من حيث لا يعلمون.</w:t>
      </w:r>
    </w:p>
    <w:p w:rsidR="00721A0A" w:rsidRDefault="00721A0A" w:rsidP="008044A7">
      <w:pPr>
        <w:pStyle w:val="libNormal"/>
        <w:rPr>
          <w:rtl/>
        </w:rPr>
      </w:pPr>
      <w:r>
        <w:rPr>
          <w:rtl/>
        </w:rPr>
        <w:t>إذن لا يعرف الله احد من الخلق حق معرفته حتى</w:t>
      </w:r>
      <w:r>
        <w:rPr>
          <w:rFonts w:hint="cs"/>
          <w:rtl/>
        </w:rPr>
        <w:t>ٰ</w:t>
      </w:r>
      <w:r>
        <w:rPr>
          <w:rtl/>
        </w:rPr>
        <w:t xml:space="preserve"> يأتي بالشروط التي تتوقف عليها المعرفة وهذه الشروط كلها معرفتهم </w:t>
      </w:r>
      <w:r w:rsidR="00F55C0D" w:rsidRPr="00F55C0D">
        <w:rPr>
          <w:rStyle w:val="libAlaemChar"/>
          <w:rFonts w:hint="cs"/>
          <w:rtl/>
        </w:rPr>
        <w:t>عليهم‌السلام</w:t>
      </w:r>
      <w:r>
        <w:rPr>
          <w:rtl/>
        </w:rPr>
        <w:t xml:space="preserve"> بما فيهم فاطمة الزهراء التي هي قطب الرحى</w:t>
      </w:r>
      <w:r>
        <w:rPr>
          <w:rFonts w:hint="cs"/>
          <w:rtl/>
        </w:rPr>
        <w:t>ٰ</w:t>
      </w:r>
      <w:r>
        <w:rPr>
          <w:rtl/>
        </w:rPr>
        <w:t xml:space="preserve"> التي تدور عليها معرفة أهل البيت وكما وصفت لك وفسرت فاذا كان كذلك فكيف لا يقبل عنهم أي فرد ، وقد قبل عنهم لانه قبل العلم والمعرفة والتوحيد عنهم ولو لم يقبل لم يعلم ولم يعرف اذ لا يكون ذلك منه غيرهم </w:t>
      </w:r>
      <w:r w:rsidR="00F55C0D" w:rsidRPr="00F55C0D">
        <w:rPr>
          <w:rStyle w:val="libAlaemChar"/>
          <w:rFonts w:hint="cs"/>
          <w:rtl/>
        </w:rPr>
        <w:t>عليهم‌السلام</w:t>
      </w:r>
      <w:r>
        <w:rPr>
          <w:rtl/>
        </w:rPr>
        <w:t xml:space="preserve"> ، وعلى</w:t>
      </w:r>
      <w:r>
        <w:rPr>
          <w:rFonts w:hint="cs"/>
          <w:rtl/>
        </w:rPr>
        <w:t>ٰ</w:t>
      </w:r>
      <w:r>
        <w:rPr>
          <w:rtl/>
        </w:rPr>
        <w:t xml:space="preserve"> هذا كانت فاطمة </w:t>
      </w:r>
      <w:r w:rsidR="00F55C0D" w:rsidRPr="00F55C0D">
        <w:rPr>
          <w:rStyle w:val="libAlaemChar"/>
          <w:rFonts w:hint="cs"/>
          <w:rtl/>
        </w:rPr>
        <w:t>عليها‌السلام</w:t>
      </w:r>
      <w:r>
        <w:rPr>
          <w:rtl/>
        </w:rPr>
        <w:t xml:space="preserve"> من هذه الجهة ومن خلال فقرة الزيارة الجامعة الكبيرة مرتبط بصميم التوحيد وهذا لا يظهر إلاّ لمن تمعن وتفحص ودقق في مأثورات أهل البيت </w:t>
      </w:r>
      <w:r w:rsidR="00F55C0D" w:rsidRPr="00F55C0D">
        <w:rPr>
          <w:rStyle w:val="libAlaemChar"/>
          <w:rFonts w:hint="cs"/>
          <w:rtl/>
        </w:rPr>
        <w:t>عليهم‌السلام</w:t>
      </w:r>
      <w:r>
        <w:rPr>
          <w:rtl/>
        </w:rPr>
        <w:t xml:space="preserve"> ف</w:t>
      </w:r>
      <w:r>
        <w:rPr>
          <w:rFonts w:hint="cs"/>
          <w:rtl/>
        </w:rPr>
        <w:t>ا</w:t>
      </w:r>
      <w:r>
        <w:rPr>
          <w:rtl/>
        </w:rPr>
        <w:t>فهم تغنم أنشاء الله.</w:t>
      </w:r>
    </w:p>
    <w:p w:rsidR="00721A0A" w:rsidRDefault="00721A0A" w:rsidP="008044A7">
      <w:pPr>
        <w:pStyle w:val="libNormal"/>
        <w:rPr>
          <w:rtl/>
        </w:rPr>
      </w:pPr>
      <w:r>
        <w:rPr>
          <w:rtl/>
        </w:rPr>
        <w:t>اما ثاني الادلة التي نستطيع من خلالها الورود في مسألة ارتباط فاطمة بصميم التوحيد فهو ما</w:t>
      </w:r>
      <w:r>
        <w:rPr>
          <w:rFonts w:hint="cs"/>
          <w:rtl/>
        </w:rPr>
        <w:t xml:space="preserve"> </w:t>
      </w:r>
      <w:r>
        <w:rPr>
          <w:rtl/>
        </w:rPr>
        <w:t xml:space="preserve">جاءت وتظافرت به الروايات الشريفة عن رسول الله </w:t>
      </w:r>
      <w:r w:rsidR="00F55C0D" w:rsidRPr="00F55C0D">
        <w:rPr>
          <w:rStyle w:val="libAlaemChar"/>
          <w:rFonts w:hint="cs"/>
          <w:rtl/>
        </w:rPr>
        <w:t>صلى‌الله‌عليه‌وآله</w:t>
      </w:r>
      <w:r>
        <w:rPr>
          <w:rtl/>
        </w:rPr>
        <w:t xml:space="preserve"> ، وهذه الروايات تنقسم فيما نحن فيه الى أربعة طوائف :</w:t>
      </w:r>
    </w:p>
    <w:p w:rsidR="00721A0A" w:rsidRPr="0057114F" w:rsidRDefault="00721A0A" w:rsidP="008044A7">
      <w:pPr>
        <w:pStyle w:val="libBold2"/>
        <w:rPr>
          <w:rtl/>
        </w:rPr>
      </w:pPr>
      <w:r w:rsidRPr="003F0A0B">
        <w:rPr>
          <w:rtl/>
        </w:rPr>
        <w:br w:type="page"/>
      </w:r>
      <w:r w:rsidRPr="008044A7">
        <w:rPr>
          <w:rtl/>
        </w:rPr>
        <w:lastRenderedPageBreak/>
        <w:t>1 ـ الطائفة الاولى</w:t>
      </w:r>
      <w:r>
        <w:rPr>
          <w:rFonts w:hint="cs"/>
          <w:rtl/>
        </w:rPr>
        <w:t>ٰ</w:t>
      </w:r>
      <w:r w:rsidRPr="008044A7">
        <w:rPr>
          <w:rtl/>
        </w:rPr>
        <w:t xml:space="preserve"> : اذاها </w:t>
      </w:r>
      <w:r w:rsidR="00F55C0D" w:rsidRPr="00F55C0D">
        <w:rPr>
          <w:rStyle w:val="libAlaemChar"/>
          <w:rFonts w:hint="cs"/>
          <w:rtl/>
        </w:rPr>
        <w:t>عليها‌السلام</w:t>
      </w:r>
      <w:r w:rsidRPr="008044A7">
        <w:rPr>
          <w:rtl/>
        </w:rPr>
        <w:t xml:space="preserve"> هو أذى</w:t>
      </w:r>
      <w:r>
        <w:rPr>
          <w:rFonts w:hint="cs"/>
          <w:rtl/>
        </w:rPr>
        <w:t>ٰ</w:t>
      </w:r>
      <w:r w:rsidRPr="008044A7">
        <w:rPr>
          <w:rtl/>
        </w:rPr>
        <w:t xml:space="preserve"> الله تبارك وتعالى</w:t>
      </w:r>
      <w:r>
        <w:rPr>
          <w:rFonts w:hint="cs"/>
          <w:rtl/>
        </w:rPr>
        <w:t>ٰ</w:t>
      </w:r>
      <w:r>
        <w:rPr>
          <w:rtl/>
        </w:rPr>
        <w:t>.</w:t>
      </w:r>
    </w:p>
    <w:p w:rsidR="00721A0A" w:rsidRPr="0057114F" w:rsidRDefault="00721A0A" w:rsidP="008044A7">
      <w:pPr>
        <w:pStyle w:val="libBold2"/>
        <w:rPr>
          <w:rtl/>
        </w:rPr>
      </w:pPr>
      <w:r w:rsidRPr="0057114F">
        <w:rPr>
          <w:rtl/>
        </w:rPr>
        <w:t xml:space="preserve">2 ـ الطائفة الثانية : رضاها </w:t>
      </w:r>
      <w:r w:rsidR="00F55C0D" w:rsidRPr="00F55C0D">
        <w:rPr>
          <w:rStyle w:val="libAlaemChar"/>
          <w:rFonts w:hint="cs"/>
          <w:rtl/>
        </w:rPr>
        <w:t>عليها‌السلام</w:t>
      </w:r>
      <w:r w:rsidRPr="008044A7">
        <w:rPr>
          <w:rtl/>
        </w:rPr>
        <w:t xml:space="preserve"> هو رضى</w:t>
      </w:r>
      <w:r>
        <w:rPr>
          <w:rFonts w:hint="cs"/>
          <w:rtl/>
        </w:rPr>
        <w:t>ٰ</w:t>
      </w:r>
      <w:r w:rsidRPr="008044A7">
        <w:rPr>
          <w:rtl/>
        </w:rPr>
        <w:t xml:space="preserve"> الله تبارك وتعالى</w:t>
      </w:r>
      <w:r>
        <w:rPr>
          <w:rFonts w:hint="cs"/>
          <w:rtl/>
        </w:rPr>
        <w:t>ٰ</w:t>
      </w:r>
      <w:r>
        <w:rPr>
          <w:rtl/>
        </w:rPr>
        <w:t>.</w:t>
      </w:r>
    </w:p>
    <w:p w:rsidR="00721A0A" w:rsidRPr="0057114F" w:rsidRDefault="00721A0A" w:rsidP="008044A7">
      <w:pPr>
        <w:pStyle w:val="libBold2"/>
        <w:rPr>
          <w:rtl/>
        </w:rPr>
      </w:pPr>
      <w:r w:rsidRPr="0057114F">
        <w:rPr>
          <w:rtl/>
        </w:rPr>
        <w:t xml:space="preserve">3 ـ الطائفة الثالثة : حبها </w:t>
      </w:r>
      <w:r w:rsidR="00F55C0D" w:rsidRPr="00F55C0D">
        <w:rPr>
          <w:rStyle w:val="libAlaemChar"/>
          <w:rFonts w:hint="cs"/>
          <w:rtl/>
        </w:rPr>
        <w:t>عليها‌السلام</w:t>
      </w:r>
      <w:r w:rsidRPr="008044A7">
        <w:rPr>
          <w:rtl/>
        </w:rPr>
        <w:t xml:space="preserve"> هو حب الله تبارك وتعالى</w:t>
      </w:r>
      <w:r>
        <w:rPr>
          <w:rFonts w:hint="cs"/>
          <w:rtl/>
        </w:rPr>
        <w:t>ٰ</w:t>
      </w:r>
      <w:r>
        <w:rPr>
          <w:rtl/>
        </w:rPr>
        <w:t>.</w:t>
      </w:r>
    </w:p>
    <w:p w:rsidR="00721A0A" w:rsidRPr="008044A7" w:rsidRDefault="00721A0A" w:rsidP="008044A7">
      <w:pPr>
        <w:pStyle w:val="libBold2"/>
        <w:rPr>
          <w:rStyle w:val="libBold2Char"/>
          <w:rtl/>
        </w:rPr>
      </w:pPr>
      <w:r w:rsidRPr="0057114F">
        <w:rPr>
          <w:rtl/>
        </w:rPr>
        <w:t xml:space="preserve">4 ـ الطائفة الرابعة : غضبها </w:t>
      </w:r>
      <w:r w:rsidR="00F55C0D" w:rsidRPr="00F55C0D">
        <w:rPr>
          <w:rStyle w:val="libAlaemChar"/>
          <w:rFonts w:hint="cs"/>
          <w:rtl/>
        </w:rPr>
        <w:t>عليها‌السلام</w:t>
      </w:r>
      <w:r w:rsidRPr="008044A7">
        <w:rPr>
          <w:rStyle w:val="libBold2Char"/>
          <w:rtl/>
        </w:rPr>
        <w:t xml:space="preserve"> هو غضب الله تبارك وتعالى</w:t>
      </w:r>
      <w:r>
        <w:rPr>
          <w:rFonts w:hint="cs"/>
          <w:rtl/>
        </w:rPr>
        <w:t>ٰ</w:t>
      </w:r>
      <w:r w:rsidRPr="008044A7">
        <w:rPr>
          <w:rStyle w:val="libBold2Char"/>
          <w:rtl/>
        </w:rPr>
        <w:t>.</w:t>
      </w:r>
    </w:p>
    <w:p w:rsidR="00721A0A" w:rsidRDefault="00721A0A" w:rsidP="008044A7">
      <w:pPr>
        <w:pStyle w:val="libNormal"/>
        <w:rPr>
          <w:rtl/>
        </w:rPr>
      </w:pPr>
      <w:r>
        <w:rPr>
          <w:rtl/>
        </w:rPr>
        <w:t>ونستفيد من خلال التأمل والتمعن في مدلولات هذه الروايات أنه لا معنى لارتباط أذية ورضى</w:t>
      </w:r>
      <w:r>
        <w:rPr>
          <w:rFonts w:hint="cs"/>
          <w:rtl/>
        </w:rPr>
        <w:t>ٰ</w:t>
      </w:r>
      <w:r>
        <w:rPr>
          <w:rtl/>
        </w:rPr>
        <w:t xml:space="preserve"> فاطمة وغضبها بالله تعالى</w:t>
      </w:r>
      <w:r>
        <w:rPr>
          <w:rFonts w:hint="cs"/>
          <w:rtl/>
        </w:rPr>
        <w:t>ٰ</w:t>
      </w:r>
      <w:r>
        <w:rPr>
          <w:rtl/>
        </w:rPr>
        <w:t xml:space="preserve"> اذا لم تكن معصومة بالعصمة المطلقة ، فالله تبارك وتعالى</w:t>
      </w:r>
      <w:r>
        <w:rPr>
          <w:rFonts w:hint="cs"/>
          <w:rtl/>
        </w:rPr>
        <w:t>ٰ</w:t>
      </w:r>
      <w:r>
        <w:rPr>
          <w:rtl/>
        </w:rPr>
        <w:t xml:space="preserve"> جعلها معبرة عن غضبه ورضاه لكونها معصومة بالعصمة المطلقة الذاتية وإلاّ فان هكذا قول يكون في غاية الوهن والعبث وعدم الحكمة. فالله تبارك وتعالى</w:t>
      </w:r>
      <w:r>
        <w:rPr>
          <w:rFonts w:hint="cs"/>
          <w:rtl/>
        </w:rPr>
        <w:t>ٰ</w:t>
      </w:r>
      <w:r>
        <w:rPr>
          <w:rtl/>
        </w:rPr>
        <w:t xml:space="preserve"> جعل فاطمة </w:t>
      </w:r>
      <w:r w:rsidR="00F55C0D" w:rsidRPr="00F55C0D">
        <w:rPr>
          <w:rStyle w:val="libAlaemChar"/>
          <w:rFonts w:hint="cs"/>
          <w:rtl/>
        </w:rPr>
        <w:t>عليها‌السلام</w:t>
      </w:r>
      <w:r>
        <w:rPr>
          <w:rtl/>
        </w:rPr>
        <w:t xml:space="preserve"> المعبر</w:t>
      </w:r>
      <w:r>
        <w:rPr>
          <w:rFonts w:hint="cs"/>
          <w:rtl/>
        </w:rPr>
        <w:t>ة</w:t>
      </w:r>
      <w:r>
        <w:rPr>
          <w:rtl/>
        </w:rPr>
        <w:t xml:space="preserve"> عن غضبه ورضاه وعلى</w:t>
      </w:r>
      <w:r>
        <w:rPr>
          <w:rFonts w:hint="cs"/>
          <w:rtl/>
        </w:rPr>
        <w:t>ٰ</w:t>
      </w:r>
      <w:r>
        <w:rPr>
          <w:rtl/>
        </w:rPr>
        <w:t xml:space="preserve"> لسان نبيه الاكرم محمد </w:t>
      </w:r>
      <w:r w:rsidR="00F55C0D" w:rsidRPr="00F55C0D">
        <w:rPr>
          <w:rStyle w:val="libAlaemChar"/>
          <w:rFonts w:hint="cs"/>
          <w:rtl/>
        </w:rPr>
        <w:t>صلى‌الله‌عليه‌وآله</w:t>
      </w:r>
      <w:r>
        <w:rPr>
          <w:rtl/>
        </w:rPr>
        <w:t xml:space="preserve"> وهذا يدل على</w:t>
      </w:r>
      <w:r>
        <w:rPr>
          <w:rFonts w:hint="cs"/>
          <w:rtl/>
        </w:rPr>
        <w:t>ٰ</w:t>
      </w:r>
      <w:r>
        <w:rPr>
          <w:rtl/>
        </w:rPr>
        <w:t xml:space="preserve"> انها </w:t>
      </w:r>
      <w:r w:rsidR="00F55C0D" w:rsidRPr="00F55C0D">
        <w:rPr>
          <w:rStyle w:val="libAlaemChar"/>
          <w:rFonts w:hint="cs"/>
          <w:rtl/>
        </w:rPr>
        <w:t>عليها‌السلام</w:t>
      </w:r>
      <w:r>
        <w:rPr>
          <w:rtl/>
        </w:rPr>
        <w:t xml:space="preserve"> معصومة </w:t>
      </w:r>
      <w:r>
        <w:rPr>
          <w:rFonts w:hint="cs"/>
          <w:rtl/>
        </w:rPr>
        <w:t xml:space="preserve">وإلا فانه لا داعي ولا حكمة في كونها تمثل غضب ورضا السماء اذا لم تكن معصومة </w:t>
      </w:r>
      <w:r>
        <w:rPr>
          <w:rtl/>
        </w:rPr>
        <w:t>ولا تفعل إلاّ برضا الله تبارك وتعالى</w:t>
      </w:r>
      <w:r>
        <w:rPr>
          <w:rFonts w:hint="cs"/>
          <w:rtl/>
        </w:rPr>
        <w:t>ٰ</w:t>
      </w:r>
      <w:r>
        <w:rPr>
          <w:rtl/>
        </w:rPr>
        <w:t>. وعلى</w:t>
      </w:r>
      <w:r>
        <w:rPr>
          <w:rFonts w:hint="cs"/>
          <w:rtl/>
        </w:rPr>
        <w:t>ٰ</w:t>
      </w:r>
      <w:r>
        <w:rPr>
          <w:rtl/>
        </w:rPr>
        <w:t xml:space="preserve"> كل حال فان جميع الروايات المروية عن لسان النبي </w:t>
      </w:r>
      <w:r w:rsidR="00F55C0D" w:rsidRPr="00F55C0D">
        <w:rPr>
          <w:rStyle w:val="libAlaemChar"/>
          <w:rFonts w:hint="cs"/>
          <w:rtl/>
        </w:rPr>
        <w:t>صلى‌الله‌عليه‌وآله</w:t>
      </w:r>
      <w:r>
        <w:rPr>
          <w:rtl/>
        </w:rPr>
        <w:t xml:space="preserve"> جاءت لتؤكد هذه الحقيقة وهي كون فاطمة لها ارتباط بالله تعالى</w:t>
      </w:r>
      <w:r>
        <w:rPr>
          <w:rFonts w:hint="cs"/>
          <w:rtl/>
        </w:rPr>
        <w:t>ٰ</w:t>
      </w:r>
      <w:r>
        <w:rPr>
          <w:rtl/>
        </w:rPr>
        <w:t xml:space="preserve"> وتوحيده سواء كان هذا الارتباط تارة يأتي على</w:t>
      </w:r>
      <w:r>
        <w:rPr>
          <w:rFonts w:hint="cs"/>
          <w:rtl/>
        </w:rPr>
        <w:t>ٰ</w:t>
      </w:r>
      <w:r>
        <w:rPr>
          <w:rtl/>
        </w:rPr>
        <w:t xml:space="preserve"> هيئة غضب الله أو رضاه أو على</w:t>
      </w:r>
      <w:r>
        <w:rPr>
          <w:rFonts w:hint="cs"/>
          <w:rtl/>
        </w:rPr>
        <w:t>ٰ</w:t>
      </w:r>
      <w:r>
        <w:rPr>
          <w:rtl/>
        </w:rPr>
        <w:t xml:space="preserve"> هيئة حب الله تبارك وتعالى</w:t>
      </w:r>
      <w:r>
        <w:rPr>
          <w:rFonts w:hint="cs"/>
          <w:rtl/>
        </w:rPr>
        <w:t>ٰ</w:t>
      </w:r>
      <w:r>
        <w:rPr>
          <w:rtl/>
        </w:rPr>
        <w:t xml:space="preserve"> أو أذاه. وإليك بعض النصوص التي بينت هذه الطوائف الأربعة من الروايات :</w:t>
      </w:r>
    </w:p>
    <w:p w:rsidR="00721A0A" w:rsidRDefault="00721A0A" w:rsidP="008044A7">
      <w:pPr>
        <w:pStyle w:val="libNormal"/>
        <w:rPr>
          <w:rtl/>
        </w:rPr>
      </w:pPr>
      <w:r>
        <w:rPr>
          <w:rtl/>
        </w:rPr>
        <w:t>* جاء في تفسير قوله تعالى</w:t>
      </w:r>
      <w:r>
        <w:rPr>
          <w:rFonts w:hint="cs"/>
          <w:rtl/>
        </w:rPr>
        <w:t>ٰ</w:t>
      </w:r>
      <w:r>
        <w:rPr>
          <w:rtl/>
        </w:rPr>
        <w:t xml:space="preserve"> </w:t>
      </w:r>
      <w:r w:rsidRPr="008044A7">
        <w:rPr>
          <w:rStyle w:val="libAlaemChar"/>
          <w:rtl/>
        </w:rPr>
        <w:t>(</w:t>
      </w:r>
      <w:r w:rsidRPr="00591CE5">
        <w:rPr>
          <w:rFonts w:hint="cs"/>
          <w:rtl/>
        </w:rPr>
        <w:t xml:space="preserve"> </w:t>
      </w:r>
      <w:r w:rsidRPr="008044A7">
        <w:rPr>
          <w:rStyle w:val="libAieChar"/>
          <w:rFonts w:hint="cs"/>
          <w:rtl/>
        </w:rPr>
        <w:t>إِنَّ الَّذِينَ يُؤْذُونَ اللهَ وَرَسُولَهُ لَعَنَهُمُ اللهُ فِي الدُّنْيَا وَالآخِرَةِ وَأَعَدَّ لَهُمْ عَذَابًا مُّهِينًا</w:t>
      </w:r>
      <w:r w:rsidRPr="00591CE5">
        <w:rPr>
          <w:rtl/>
        </w:rPr>
        <w:t xml:space="preserve"> </w:t>
      </w:r>
      <w:r w:rsidRPr="008044A7">
        <w:rPr>
          <w:rStyle w:val="libAlaemChar"/>
          <w:rtl/>
        </w:rPr>
        <w:t>)</w:t>
      </w:r>
      <w:r>
        <w:rPr>
          <w:rtl/>
        </w:rPr>
        <w:t xml:space="preserve"> أنها نزلت في غصب حق أمير المؤمنين </w:t>
      </w:r>
      <w:r w:rsidR="00F55C0D" w:rsidRPr="00F55C0D">
        <w:rPr>
          <w:rStyle w:val="libAlaemChar"/>
          <w:rFonts w:hint="cs"/>
          <w:rtl/>
        </w:rPr>
        <w:t>عليه‌السلام</w:t>
      </w:r>
      <w:r>
        <w:rPr>
          <w:rtl/>
        </w:rPr>
        <w:t xml:space="preserve"> ، وأخذ حق فاطمة « أذاها » ، قد قال النبي </w:t>
      </w:r>
      <w:r w:rsidR="00F55C0D" w:rsidRPr="00F55C0D">
        <w:rPr>
          <w:rStyle w:val="libAlaemChar"/>
          <w:rFonts w:hint="cs"/>
          <w:rtl/>
        </w:rPr>
        <w:t>صلى‌الله‌عليه‌وآله</w:t>
      </w:r>
      <w:r>
        <w:rPr>
          <w:rtl/>
        </w:rPr>
        <w:t xml:space="preserve"> : من آذاها في حياتي كمن آذاها بعد موتي ، ومن آذاها بعد موتي كمن آذاها في حياتي ، ومن آذاها فقد آذاني ، ومن آذاني فقد آذى الله وهو قول الله عز وجل : </w:t>
      </w:r>
      <w:r w:rsidRPr="008044A7">
        <w:rPr>
          <w:rStyle w:val="libAlaemChar"/>
          <w:rtl/>
        </w:rPr>
        <w:t>(</w:t>
      </w:r>
      <w:r w:rsidRPr="00591CE5">
        <w:rPr>
          <w:rFonts w:hint="cs"/>
          <w:rtl/>
        </w:rPr>
        <w:t xml:space="preserve"> </w:t>
      </w:r>
      <w:r w:rsidRPr="008044A7">
        <w:rPr>
          <w:rStyle w:val="libAieChar"/>
          <w:rFonts w:hint="cs"/>
          <w:rtl/>
        </w:rPr>
        <w:t>إِنَّ الَّذِينَ يُؤْذُونَ اللهَ وَرَسُولَهُ</w:t>
      </w:r>
      <w:r w:rsidRPr="00591CE5">
        <w:rPr>
          <w:rtl/>
        </w:rPr>
        <w:t xml:space="preserve"> </w:t>
      </w:r>
      <w:r w:rsidRPr="008044A7">
        <w:rPr>
          <w:rStyle w:val="libAlaemChar"/>
          <w:rtl/>
        </w:rPr>
        <w:t>)</w:t>
      </w:r>
      <w:r w:rsidRPr="00591CE5">
        <w:rPr>
          <w:rFonts w:hint="cs"/>
          <w:rtl/>
        </w:rPr>
        <w:t xml:space="preserve"> </w:t>
      </w:r>
      <w:r w:rsidRPr="00A66DCD">
        <w:rPr>
          <w:rStyle w:val="libFootnotenumChar"/>
          <w:rtl/>
        </w:rPr>
        <w:t>(1)</w:t>
      </w:r>
      <w:r>
        <w:rPr>
          <w:rtl/>
        </w:rPr>
        <w:t>.</w:t>
      </w:r>
    </w:p>
    <w:p w:rsidR="00721A0A" w:rsidRDefault="00721A0A" w:rsidP="008044A7">
      <w:pPr>
        <w:pStyle w:val="libNormal"/>
        <w:rPr>
          <w:rtl/>
        </w:rPr>
      </w:pPr>
      <w:r>
        <w:rPr>
          <w:rtl/>
        </w:rPr>
        <w:t>أقول : يظهر من هذا الآية ان الله تبارك وتعالى</w:t>
      </w:r>
      <w:r>
        <w:rPr>
          <w:rFonts w:hint="cs"/>
          <w:rtl/>
        </w:rPr>
        <w:t>ٰ</w:t>
      </w:r>
      <w:r>
        <w:rPr>
          <w:rtl/>
        </w:rPr>
        <w:t xml:space="preserve"> يتأذى</w:t>
      </w:r>
      <w:r>
        <w:rPr>
          <w:rFonts w:hint="cs"/>
          <w:rtl/>
        </w:rPr>
        <w:t>ٰ</w:t>
      </w:r>
      <w:r>
        <w:rPr>
          <w:rtl/>
        </w:rPr>
        <w:t xml:space="preserve"> من فعل بعض القوم ومن المعلوم ان الله لا تصل إليه اذية أي بشر بالمعنى</w:t>
      </w:r>
      <w:r>
        <w:rPr>
          <w:rFonts w:hint="cs"/>
          <w:rtl/>
        </w:rPr>
        <w:t>ٰ</w:t>
      </w:r>
      <w:r>
        <w:rPr>
          <w:rtl/>
        </w:rPr>
        <w:t xml:space="preserve"> وانما جعل بعض المؤمنين</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تفسير علي بن إبراهيم 533. عنه البحار 43 </w:t>
      </w:r>
      <w:r>
        <w:rPr>
          <w:rFonts w:hint="cs"/>
          <w:rtl/>
        </w:rPr>
        <w:t>/</w:t>
      </w:r>
      <w:r>
        <w:rPr>
          <w:rtl/>
        </w:rPr>
        <w:t xml:space="preserve"> 25 ح 23 في تفسير الآية 57 من الأحزاب ، وجاء في المناقب 3 </w:t>
      </w:r>
      <w:r>
        <w:rPr>
          <w:rFonts w:hint="cs"/>
          <w:rtl/>
        </w:rPr>
        <w:t>/</w:t>
      </w:r>
      <w:r>
        <w:rPr>
          <w:rtl/>
        </w:rPr>
        <w:t xml:space="preserve"> 210 في رواية مقاتل : </w:t>
      </w:r>
      <w:r w:rsidRPr="008044A7">
        <w:rPr>
          <w:rStyle w:val="libAlaemChar"/>
          <w:rFonts w:hint="cs"/>
          <w:rtl/>
        </w:rPr>
        <w:t>(</w:t>
      </w:r>
      <w:r w:rsidRPr="00511542">
        <w:rPr>
          <w:rFonts w:hint="cs"/>
          <w:rtl/>
        </w:rPr>
        <w:t xml:space="preserve"> </w:t>
      </w:r>
      <w:r w:rsidRPr="00937AEC">
        <w:rPr>
          <w:rStyle w:val="libFootnoteAieChar"/>
          <w:rFonts w:hint="cs"/>
          <w:rtl/>
        </w:rPr>
        <w:t>الَّذِينَ يُؤْذُونَ المُؤْمِنِينَ</w:t>
      </w:r>
      <w:r>
        <w:rPr>
          <w:rtl/>
        </w:rPr>
        <w:t xml:space="preserve"> </w:t>
      </w:r>
      <w:r w:rsidRPr="008044A7">
        <w:rPr>
          <w:rStyle w:val="libAlaemChar"/>
          <w:rFonts w:hint="cs"/>
          <w:rtl/>
        </w:rPr>
        <w:t>)</w:t>
      </w:r>
      <w:r>
        <w:rPr>
          <w:rtl/>
        </w:rPr>
        <w:t xml:space="preserve"> يعني علياً. </w:t>
      </w:r>
      <w:r w:rsidRPr="008044A7">
        <w:rPr>
          <w:rStyle w:val="libAlaemChar"/>
          <w:rFonts w:hint="cs"/>
          <w:rtl/>
        </w:rPr>
        <w:t>(</w:t>
      </w:r>
      <w:r w:rsidRPr="00511542">
        <w:rPr>
          <w:rFonts w:hint="cs"/>
          <w:rtl/>
        </w:rPr>
        <w:t xml:space="preserve"> </w:t>
      </w:r>
      <w:r w:rsidRPr="00937AEC">
        <w:rPr>
          <w:rStyle w:val="libFootnoteAieChar"/>
          <w:rFonts w:hint="cs"/>
          <w:rtl/>
        </w:rPr>
        <w:t>وَالمُؤْمِنَاتِ</w:t>
      </w:r>
      <w:r>
        <w:rPr>
          <w:rtl/>
        </w:rPr>
        <w:t xml:space="preserve"> </w:t>
      </w:r>
      <w:r w:rsidRPr="008044A7">
        <w:rPr>
          <w:rStyle w:val="libAlaemChar"/>
          <w:rFonts w:hint="cs"/>
          <w:rtl/>
        </w:rPr>
        <w:t>)</w:t>
      </w:r>
      <w:r>
        <w:rPr>
          <w:rtl/>
        </w:rPr>
        <w:t xml:space="preserve"> يعني فاطمة </w:t>
      </w:r>
      <w:r w:rsidRPr="008044A7">
        <w:rPr>
          <w:rStyle w:val="libAlaemChar"/>
          <w:rFonts w:hint="cs"/>
          <w:rtl/>
        </w:rPr>
        <w:t>(</w:t>
      </w:r>
      <w:r w:rsidRPr="00511542">
        <w:rPr>
          <w:rFonts w:hint="cs"/>
          <w:rtl/>
        </w:rPr>
        <w:t xml:space="preserve"> </w:t>
      </w:r>
      <w:r w:rsidRPr="00937AEC">
        <w:rPr>
          <w:rStyle w:val="libFootnoteAieChar"/>
          <w:rFonts w:hint="cs"/>
          <w:rtl/>
        </w:rPr>
        <w:t>فَقَدِ احْتَمَلُوا بُهْتَانًا وَإِثْمًا مُّبِينًا</w:t>
      </w:r>
      <w:r>
        <w:rPr>
          <w:rtl/>
        </w:rPr>
        <w:t xml:space="preserve"> </w:t>
      </w:r>
      <w:r w:rsidRPr="008044A7">
        <w:rPr>
          <w:rStyle w:val="libAlaemChar"/>
          <w:rFonts w:hint="cs"/>
          <w:rtl/>
        </w:rPr>
        <w:t>)</w:t>
      </w:r>
      <w:r>
        <w:rPr>
          <w:rtl/>
        </w:rPr>
        <w:t>.</w:t>
      </w:r>
    </w:p>
    <w:p w:rsidR="00721A0A" w:rsidRDefault="00721A0A" w:rsidP="008044A7">
      <w:pPr>
        <w:pStyle w:val="libNormal0"/>
        <w:rPr>
          <w:rtl/>
        </w:rPr>
      </w:pPr>
      <w:r w:rsidRPr="00511542">
        <w:rPr>
          <w:rtl/>
        </w:rPr>
        <w:br w:type="page"/>
      </w:r>
      <w:r>
        <w:rPr>
          <w:rtl/>
        </w:rPr>
        <w:lastRenderedPageBreak/>
        <w:t xml:space="preserve">والذين هم أهل بيت النبوة مظهر من مظاهر أذيته اذا تؤذوا هم </w:t>
      </w:r>
      <w:r w:rsidR="00F55C0D" w:rsidRPr="00F55C0D">
        <w:rPr>
          <w:rStyle w:val="libAlaemChar"/>
          <w:rFonts w:hint="cs"/>
          <w:rtl/>
        </w:rPr>
        <w:t>عليهم‌السلام</w:t>
      </w:r>
      <w:r>
        <w:rPr>
          <w:rtl/>
        </w:rPr>
        <w:t xml:space="preserve"> ، وهذا نص صريح في كونهم مرتبطين بالله ، فالغضب الإلهي يتجلّى في غضبهم كما أنّ غضبهم مرآة غضب الله ، وكذلك الحال في الرضا.</w:t>
      </w:r>
    </w:p>
    <w:p w:rsidR="00721A0A" w:rsidRDefault="00721A0A" w:rsidP="008044A7">
      <w:pPr>
        <w:pStyle w:val="libNormal"/>
        <w:rPr>
          <w:rtl/>
        </w:rPr>
      </w:pPr>
      <w:r w:rsidRPr="008044A7">
        <w:rPr>
          <w:rStyle w:val="libBold2Char"/>
          <w:rtl/>
        </w:rPr>
        <w:t xml:space="preserve">* وجاء عن النبي </w:t>
      </w:r>
      <w:r w:rsidR="00F55C0D" w:rsidRPr="00F55C0D">
        <w:rPr>
          <w:rStyle w:val="libAlaemChar"/>
          <w:rFonts w:hint="cs"/>
          <w:rtl/>
        </w:rPr>
        <w:t>صلى‌الله‌عليه‌وآله</w:t>
      </w:r>
      <w:r w:rsidRPr="008044A7">
        <w:rPr>
          <w:rStyle w:val="libBold2Char"/>
          <w:rtl/>
        </w:rPr>
        <w:t xml:space="preserve"> انه قال :</w:t>
      </w:r>
      <w:r>
        <w:rPr>
          <w:rtl/>
        </w:rPr>
        <w:t xml:space="preserve"> « ان فاطمة بضعة مني ... وان الله تبارك وتعالى ليغضب لغضب فاطمة ويرضى</w:t>
      </w:r>
      <w:r>
        <w:rPr>
          <w:rFonts w:hint="cs"/>
          <w:rtl/>
        </w:rPr>
        <w:t>ٰ</w:t>
      </w:r>
      <w:r>
        <w:rPr>
          <w:rtl/>
        </w:rPr>
        <w:t xml:space="preserve"> لرضاها » </w:t>
      </w:r>
      <w:r w:rsidRPr="00A66DCD">
        <w:rPr>
          <w:rStyle w:val="libFootnotenumChar"/>
          <w:rtl/>
        </w:rPr>
        <w:t>(1)</w:t>
      </w:r>
      <w:r>
        <w:rPr>
          <w:rtl/>
        </w:rPr>
        <w:t>.</w:t>
      </w:r>
    </w:p>
    <w:p w:rsidR="00721A0A" w:rsidRDefault="00721A0A" w:rsidP="008044A7">
      <w:pPr>
        <w:pStyle w:val="libNormal"/>
        <w:rPr>
          <w:rtl/>
        </w:rPr>
      </w:pPr>
      <w:r>
        <w:rPr>
          <w:rtl/>
        </w:rPr>
        <w:t xml:space="preserve">* وورد عن تفسير الثعلبي باسناده عن مجاهد قال : خرج رسول الله </w:t>
      </w:r>
      <w:r w:rsidR="00F55C0D" w:rsidRPr="00F55C0D">
        <w:rPr>
          <w:rStyle w:val="libAlaemChar"/>
          <w:rFonts w:hint="cs"/>
          <w:rtl/>
        </w:rPr>
        <w:t>صلى‌الله‌عليه‌وآله</w:t>
      </w:r>
      <w:r>
        <w:rPr>
          <w:rtl/>
        </w:rPr>
        <w:t xml:space="preserve"> وقد أخذ بيد فاطمة </w:t>
      </w:r>
      <w:r w:rsidR="00F55C0D" w:rsidRPr="00F55C0D">
        <w:rPr>
          <w:rStyle w:val="libAlaemChar"/>
          <w:rFonts w:hint="cs"/>
          <w:rtl/>
        </w:rPr>
        <w:t>عليها‌السلام</w:t>
      </w:r>
      <w:r>
        <w:rPr>
          <w:rtl/>
        </w:rPr>
        <w:t xml:space="preserve"> وقال :</w:t>
      </w:r>
    </w:p>
    <w:p w:rsidR="00721A0A" w:rsidRDefault="00721A0A" w:rsidP="008044A7">
      <w:pPr>
        <w:pStyle w:val="libNormal"/>
        <w:rPr>
          <w:rtl/>
        </w:rPr>
      </w:pPr>
      <w:r>
        <w:rPr>
          <w:rtl/>
        </w:rPr>
        <w:t xml:space="preserve">« من عرف فاطمة فقد عرفها ، ومن لم يعرفها فهي فاطمة بنت محمد وهي بضعة مني وهي قلبي الذي بين جنبي ، فمن آذاها فقد آذاني ، ومن آذاني فقد آذى الله » </w:t>
      </w:r>
      <w:r w:rsidRPr="00A66DCD">
        <w:rPr>
          <w:rStyle w:val="libFootnotenumChar"/>
          <w:rtl/>
        </w:rPr>
        <w:t>(2)</w:t>
      </w:r>
      <w:r>
        <w:rPr>
          <w:rtl/>
        </w:rPr>
        <w:t>.</w:t>
      </w:r>
    </w:p>
    <w:p w:rsidR="00721A0A" w:rsidRDefault="00721A0A" w:rsidP="008044A7">
      <w:pPr>
        <w:pStyle w:val="libNormal"/>
        <w:rPr>
          <w:rtl/>
        </w:rPr>
      </w:pPr>
      <w:r>
        <w:rPr>
          <w:rtl/>
        </w:rPr>
        <w:t xml:space="preserve">* وروي عن الإمام الصادق </w:t>
      </w:r>
      <w:r w:rsidR="00F55C0D" w:rsidRPr="00F55C0D">
        <w:rPr>
          <w:rStyle w:val="libAlaemChar"/>
          <w:rFonts w:hint="cs"/>
          <w:rtl/>
        </w:rPr>
        <w:t>عليه‌السلام</w:t>
      </w:r>
      <w:r>
        <w:rPr>
          <w:rtl/>
        </w:rPr>
        <w:t xml:space="preserve"> عن النبي </w:t>
      </w:r>
      <w:r w:rsidR="00F55C0D" w:rsidRPr="00F55C0D">
        <w:rPr>
          <w:rStyle w:val="libAlaemChar"/>
          <w:rFonts w:hint="cs"/>
          <w:rtl/>
        </w:rPr>
        <w:t>صلى‌الله‌عليه‌وآله</w:t>
      </w:r>
      <w:r>
        <w:rPr>
          <w:rtl/>
        </w:rPr>
        <w:t xml:space="preserve"> انه قال :</w:t>
      </w:r>
    </w:p>
    <w:p w:rsidR="00721A0A" w:rsidRDefault="00721A0A" w:rsidP="008044A7">
      <w:pPr>
        <w:pStyle w:val="libNormal"/>
        <w:rPr>
          <w:rtl/>
        </w:rPr>
      </w:pPr>
      <w:r>
        <w:rPr>
          <w:rtl/>
        </w:rPr>
        <w:t>« يا فاطمة ، ان الله ليغضب لغضبك ، ويرضى</w:t>
      </w:r>
      <w:r>
        <w:rPr>
          <w:rFonts w:hint="cs"/>
          <w:rtl/>
        </w:rPr>
        <w:t>ٰ</w:t>
      </w:r>
      <w:r>
        <w:rPr>
          <w:rtl/>
        </w:rPr>
        <w:t xml:space="preserve"> لرضاك »</w:t>
      </w:r>
      <w:r>
        <w:rPr>
          <w:rFonts w:hint="cs"/>
          <w:rtl/>
        </w:rPr>
        <w:t xml:space="preserve"> </w:t>
      </w:r>
      <w:r w:rsidRPr="00A66DCD">
        <w:rPr>
          <w:rStyle w:val="libFootnotenumChar"/>
          <w:rtl/>
        </w:rPr>
        <w:t>(3)</w:t>
      </w:r>
      <w:r>
        <w:rPr>
          <w:rtl/>
        </w:rPr>
        <w:t xml:space="preserve">. وهذا الحديث يعتبر من أهم الاحاديث التي رواها العامة </w:t>
      </w:r>
      <w:r>
        <w:rPr>
          <w:rFonts w:hint="cs"/>
          <w:rtl/>
        </w:rPr>
        <w:t>و</w:t>
      </w:r>
      <w:r>
        <w:rPr>
          <w:rtl/>
        </w:rPr>
        <w:t xml:space="preserve">الخاصة ولقد وجدنا لهذا الحديث عدة أسانيد مختلفة سواء عن النبي </w:t>
      </w:r>
      <w:r w:rsidR="00F55C0D" w:rsidRPr="00F55C0D">
        <w:rPr>
          <w:rStyle w:val="libAlaemChar"/>
          <w:rFonts w:hint="cs"/>
          <w:rtl/>
        </w:rPr>
        <w:t>صلى‌الله‌عليه‌وآله</w:t>
      </w:r>
      <w:r>
        <w:rPr>
          <w:rtl/>
        </w:rPr>
        <w:t xml:space="preserve"> مباشرة أو عن ائمة الهدى</w:t>
      </w:r>
      <w:r>
        <w:rPr>
          <w:rFonts w:hint="cs"/>
          <w:rtl/>
        </w:rPr>
        <w:t>ٰ</w:t>
      </w:r>
      <w:r>
        <w:rPr>
          <w:rtl/>
        </w:rPr>
        <w:t xml:space="preserve"> </w:t>
      </w:r>
      <w:r w:rsidR="00F55C0D" w:rsidRPr="00F55C0D">
        <w:rPr>
          <w:rStyle w:val="libAlaemChar"/>
          <w:rFonts w:hint="cs"/>
          <w:rtl/>
        </w:rPr>
        <w:t>عليهم‌السلام</w:t>
      </w:r>
      <w:r>
        <w:rPr>
          <w:rtl/>
        </w:rPr>
        <w:t xml:space="preserve"> فتارة يكون الحديث عن الإمام الحسين </w:t>
      </w:r>
      <w:r w:rsidR="00F55C0D" w:rsidRPr="00F55C0D">
        <w:rPr>
          <w:rStyle w:val="libAlaemChar"/>
          <w:rFonts w:hint="cs"/>
          <w:rtl/>
        </w:rPr>
        <w:t>عليه‌السلام</w:t>
      </w:r>
      <w:r>
        <w:rPr>
          <w:rtl/>
        </w:rPr>
        <w:t xml:space="preserve"> واخرى</w:t>
      </w:r>
      <w:r>
        <w:rPr>
          <w:rFonts w:hint="cs"/>
          <w:rtl/>
        </w:rPr>
        <w:t>ٰ</w:t>
      </w:r>
      <w:r>
        <w:rPr>
          <w:rtl/>
        </w:rPr>
        <w:t xml:space="preserve"> عن الصادق والباقر أو عن الإمام زين العابدين وهكذا نجده بأسانيد مختلفه ولكن المحتوى واحد والمضمون لا</w:t>
      </w:r>
      <w:r>
        <w:rPr>
          <w:rFonts w:hint="cs"/>
          <w:rtl/>
        </w:rPr>
        <w:t xml:space="preserve"> </w:t>
      </w:r>
      <w:r>
        <w:rPr>
          <w:rtl/>
        </w:rPr>
        <w:t>يختلف وهو ان الله يغضب لغضب فاطمة ويرضى</w:t>
      </w:r>
      <w:r>
        <w:rPr>
          <w:rFonts w:hint="cs"/>
          <w:rtl/>
        </w:rPr>
        <w:t>ٰ</w:t>
      </w:r>
      <w:r>
        <w:rPr>
          <w:rtl/>
        </w:rPr>
        <w:t xml:space="preserve"> لرضاها </w:t>
      </w:r>
      <w:r w:rsidRPr="00A66DCD">
        <w:rPr>
          <w:rStyle w:val="libFootnotenumChar"/>
          <w:rtl/>
        </w:rPr>
        <w:t>(4)</w:t>
      </w:r>
      <w:r>
        <w:rPr>
          <w:rtl/>
        </w:rPr>
        <w:t>.</w:t>
      </w:r>
    </w:p>
    <w:p w:rsidR="00721A0A" w:rsidRDefault="00721A0A" w:rsidP="008044A7">
      <w:pPr>
        <w:pStyle w:val="libNormal"/>
        <w:rPr>
          <w:rtl/>
        </w:rPr>
      </w:pPr>
      <w:r>
        <w:rPr>
          <w:rtl/>
        </w:rPr>
        <w:t xml:space="preserve">* وروي عن الإمام الصادق </w:t>
      </w:r>
      <w:r w:rsidR="00F55C0D" w:rsidRPr="00F55C0D">
        <w:rPr>
          <w:rStyle w:val="libAlaemChar"/>
          <w:rFonts w:hint="cs"/>
          <w:rtl/>
        </w:rPr>
        <w:t>عليه‌السلام</w:t>
      </w:r>
      <w:r>
        <w:rPr>
          <w:rtl/>
        </w:rPr>
        <w:t xml:space="preserve"> هذا الحديث حيث قال جده النبي </w:t>
      </w:r>
      <w:r w:rsidR="00F55C0D" w:rsidRPr="00F55C0D">
        <w:rPr>
          <w:rStyle w:val="libAlaemChar"/>
          <w:rFonts w:hint="cs"/>
          <w:rtl/>
        </w:rPr>
        <w:t>صلى‌الله‌عليه‌وآله</w:t>
      </w:r>
      <w:r>
        <w:rPr>
          <w:rtl/>
        </w:rPr>
        <w:t xml:space="preserve"> « يا فاطمة ، ان الله تبارك وتعالى</w:t>
      </w:r>
      <w:r>
        <w:rPr>
          <w:rFonts w:hint="cs"/>
          <w:rtl/>
        </w:rPr>
        <w:t>ٰ</w:t>
      </w:r>
      <w:r>
        <w:rPr>
          <w:rtl/>
        </w:rPr>
        <w:t xml:space="preserve"> ليغضب لغضبك ويرضى</w:t>
      </w:r>
      <w:r>
        <w:rPr>
          <w:rFonts w:hint="cs"/>
          <w:rtl/>
        </w:rPr>
        <w:t>ٰ</w:t>
      </w:r>
      <w:r>
        <w:rPr>
          <w:rtl/>
        </w:rPr>
        <w:t xml:space="preserve"> لرضاك » ، وقد أثار هذا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معاني الأخبار : 303 ، ح 2.</w:t>
      </w:r>
    </w:p>
    <w:p w:rsidR="00721A0A" w:rsidRDefault="00721A0A" w:rsidP="00A66DCD">
      <w:pPr>
        <w:pStyle w:val="libFootnote0"/>
        <w:rPr>
          <w:rtl/>
        </w:rPr>
      </w:pPr>
      <w:r>
        <w:rPr>
          <w:rtl/>
        </w:rPr>
        <w:t xml:space="preserve">(2) كشف الغمة : 1 </w:t>
      </w:r>
      <w:r>
        <w:rPr>
          <w:rFonts w:hint="cs"/>
          <w:rtl/>
        </w:rPr>
        <w:t>/</w:t>
      </w:r>
      <w:r>
        <w:rPr>
          <w:rtl/>
        </w:rPr>
        <w:t xml:space="preserve"> 467 ، الفصول المهمة 1281 ، نور الابصار : 52 ، نزهة المجالس 2 </w:t>
      </w:r>
      <w:r>
        <w:rPr>
          <w:rFonts w:hint="cs"/>
          <w:rtl/>
        </w:rPr>
        <w:t>/</w:t>
      </w:r>
      <w:r>
        <w:rPr>
          <w:rtl/>
        </w:rPr>
        <w:t xml:space="preserve"> 228 ، ائمة الهدى</w:t>
      </w:r>
      <w:r>
        <w:rPr>
          <w:rFonts w:hint="cs"/>
          <w:rtl/>
        </w:rPr>
        <w:t>ٰ</w:t>
      </w:r>
      <w:r>
        <w:rPr>
          <w:rtl/>
        </w:rPr>
        <w:t xml:space="preserve"> : 82 ، الاحقاق : 10 </w:t>
      </w:r>
      <w:r>
        <w:rPr>
          <w:rFonts w:hint="cs"/>
          <w:rtl/>
        </w:rPr>
        <w:t>/</w:t>
      </w:r>
      <w:r>
        <w:rPr>
          <w:rtl/>
        </w:rPr>
        <w:t xml:space="preserve"> 212 ، 213.</w:t>
      </w:r>
    </w:p>
    <w:p w:rsidR="00721A0A" w:rsidRDefault="00721A0A" w:rsidP="00A66DCD">
      <w:pPr>
        <w:pStyle w:val="libFootnote0"/>
        <w:rPr>
          <w:rtl/>
        </w:rPr>
      </w:pPr>
      <w:r>
        <w:rPr>
          <w:rtl/>
        </w:rPr>
        <w:t xml:space="preserve">(3) المناقب : 3 </w:t>
      </w:r>
      <w:r>
        <w:rPr>
          <w:rFonts w:hint="cs"/>
          <w:rtl/>
        </w:rPr>
        <w:t>/</w:t>
      </w:r>
      <w:r>
        <w:rPr>
          <w:rtl/>
        </w:rPr>
        <w:t xml:space="preserve"> 106 ومثله عن الحسين « ع » كشف الغمة 1 </w:t>
      </w:r>
      <w:r>
        <w:rPr>
          <w:rFonts w:hint="cs"/>
          <w:rtl/>
        </w:rPr>
        <w:t>/</w:t>
      </w:r>
      <w:r>
        <w:rPr>
          <w:rtl/>
        </w:rPr>
        <w:t xml:space="preserve"> 458.</w:t>
      </w:r>
    </w:p>
    <w:p w:rsidR="00721A0A" w:rsidRDefault="00721A0A" w:rsidP="00A66DCD">
      <w:pPr>
        <w:pStyle w:val="libFootnote0"/>
        <w:rPr>
          <w:rtl/>
        </w:rPr>
      </w:pPr>
      <w:r>
        <w:rPr>
          <w:rtl/>
        </w:rPr>
        <w:t>(4) ولقد رو</w:t>
      </w:r>
      <w:r>
        <w:rPr>
          <w:rFonts w:hint="cs"/>
          <w:rtl/>
        </w:rPr>
        <w:t>ي</w:t>
      </w:r>
      <w:r>
        <w:rPr>
          <w:rtl/>
        </w:rPr>
        <w:t xml:space="preserve"> هذا الحديث في كتب مختلفة واسانيد معتبرة ومن هذا الكتب مقتل الخوارزمي 1 </w:t>
      </w:r>
      <w:r>
        <w:rPr>
          <w:rFonts w:hint="cs"/>
          <w:rtl/>
        </w:rPr>
        <w:t>/</w:t>
      </w:r>
      <w:r>
        <w:rPr>
          <w:rtl/>
        </w:rPr>
        <w:t xml:space="preserve"> 51 ، ومجالس المفيد 94 وروضة الواعظين 180 ، تاريخ دمشق 1 </w:t>
      </w:r>
      <w:r>
        <w:rPr>
          <w:rFonts w:hint="cs"/>
          <w:rtl/>
        </w:rPr>
        <w:t>/</w:t>
      </w:r>
      <w:r>
        <w:rPr>
          <w:rtl/>
        </w:rPr>
        <w:t xml:space="preserve"> 159 ، وسيلة النجاة 212 ، وك</w:t>
      </w:r>
      <w:r>
        <w:rPr>
          <w:rFonts w:hint="cs"/>
          <w:rtl/>
        </w:rPr>
        <w:t>نز</w:t>
      </w:r>
      <w:r>
        <w:rPr>
          <w:rtl/>
        </w:rPr>
        <w:t xml:space="preserve"> العمال 12 </w:t>
      </w:r>
      <w:r>
        <w:rPr>
          <w:rFonts w:hint="cs"/>
          <w:rtl/>
        </w:rPr>
        <w:t>/</w:t>
      </w:r>
      <w:r>
        <w:rPr>
          <w:rtl/>
        </w:rPr>
        <w:t xml:space="preserve"> 111 ، ميزان الاعتدال 1 </w:t>
      </w:r>
      <w:r>
        <w:rPr>
          <w:rFonts w:hint="cs"/>
          <w:rtl/>
        </w:rPr>
        <w:t>/</w:t>
      </w:r>
      <w:r>
        <w:rPr>
          <w:rtl/>
        </w:rPr>
        <w:t xml:space="preserve"> 535 ح 2002 ، غاية المرام : 294 ، صحيفة الرضا 90 </w:t>
      </w:r>
      <w:r>
        <w:rPr>
          <w:rFonts w:hint="cs"/>
          <w:rtl/>
        </w:rPr>
        <w:t>/</w:t>
      </w:r>
      <w:r>
        <w:rPr>
          <w:rtl/>
        </w:rPr>
        <w:t xml:space="preserve"> ح 23.</w:t>
      </w:r>
    </w:p>
    <w:p w:rsidR="00721A0A" w:rsidRDefault="00721A0A" w:rsidP="008044A7">
      <w:pPr>
        <w:pStyle w:val="libNormal0"/>
        <w:rPr>
          <w:rtl/>
        </w:rPr>
      </w:pPr>
      <w:r w:rsidRPr="00E05274">
        <w:rPr>
          <w:rtl/>
        </w:rPr>
        <w:br w:type="page"/>
      </w:r>
      <w:r>
        <w:rPr>
          <w:rtl/>
        </w:rPr>
        <w:lastRenderedPageBreak/>
        <w:t xml:space="preserve">الحديث بعض الشباب الذين كانوا في زمن الإمام </w:t>
      </w:r>
      <w:r w:rsidR="00F55C0D" w:rsidRPr="00F55C0D">
        <w:rPr>
          <w:rStyle w:val="libAlaemChar"/>
          <w:rFonts w:hint="cs"/>
          <w:rtl/>
        </w:rPr>
        <w:t>عليه‌السلام</w:t>
      </w:r>
      <w:r>
        <w:rPr>
          <w:rtl/>
        </w:rPr>
        <w:t xml:space="preserve"> ومنهم صندل الذي جاء إليه وقال له : يا ابا عبد الله ان هؤلاء الشباب يجيئونا</w:t>
      </w:r>
      <w:r>
        <w:rPr>
          <w:rFonts w:hint="cs"/>
          <w:rtl/>
        </w:rPr>
        <w:t xml:space="preserve"> عنك</w:t>
      </w:r>
      <w:r>
        <w:rPr>
          <w:rtl/>
        </w:rPr>
        <w:t xml:space="preserve"> بأحاديث منكره.</w:t>
      </w:r>
    </w:p>
    <w:p w:rsidR="00721A0A" w:rsidRDefault="00721A0A" w:rsidP="008044A7">
      <w:pPr>
        <w:pStyle w:val="libNormal"/>
        <w:rPr>
          <w:rtl/>
        </w:rPr>
      </w:pPr>
      <w:r>
        <w:rPr>
          <w:rtl/>
        </w:rPr>
        <w:t xml:space="preserve">فقال : له جعفر </w:t>
      </w:r>
      <w:r w:rsidR="00F55C0D" w:rsidRPr="00F55C0D">
        <w:rPr>
          <w:rStyle w:val="libAlaemChar"/>
          <w:rFonts w:hint="cs"/>
          <w:rtl/>
        </w:rPr>
        <w:t>عليه‌السلام</w:t>
      </w:r>
      <w:r>
        <w:rPr>
          <w:rtl/>
        </w:rPr>
        <w:t xml:space="preserve"> : وماذاك يا صندل</w:t>
      </w:r>
      <w:r>
        <w:rPr>
          <w:rFonts w:hint="cs"/>
          <w:rtl/>
        </w:rPr>
        <w:t xml:space="preserve"> </w:t>
      </w:r>
      <w:r>
        <w:rPr>
          <w:rtl/>
        </w:rPr>
        <w:t>؟</w:t>
      </w:r>
    </w:p>
    <w:p w:rsidR="00721A0A" w:rsidRDefault="00721A0A" w:rsidP="008044A7">
      <w:pPr>
        <w:pStyle w:val="libNormal"/>
        <w:rPr>
          <w:rtl/>
        </w:rPr>
      </w:pPr>
      <w:r>
        <w:rPr>
          <w:rtl/>
        </w:rPr>
        <w:t>قال : جاء عنك ، انك حدثتهم ان الله ليغضب لغضب فاطمة ويرضى</w:t>
      </w:r>
      <w:r>
        <w:rPr>
          <w:rFonts w:hint="cs"/>
          <w:rtl/>
        </w:rPr>
        <w:t>ٰ</w:t>
      </w:r>
      <w:r>
        <w:rPr>
          <w:rtl/>
        </w:rPr>
        <w:t xml:space="preserve"> لرضاها</w:t>
      </w:r>
      <w:r>
        <w:rPr>
          <w:rFonts w:hint="cs"/>
          <w:rtl/>
        </w:rPr>
        <w:t xml:space="preserve"> </w:t>
      </w:r>
      <w:r>
        <w:rPr>
          <w:rtl/>
        </w:rPr>
        <w:t>!</w:t>
      </w:r>
    </w:p>
    <w:p w:rsidR="00721A0A" w:rsidRDefault="00721A0A" w:rsidP="008044A7">
      <w:pPr>
        <w:pStyle w:val="libNormal"/>
        <w:rPr>
          <w:rtl/>
        </w:rPr>
      </w:pPr>
      <w:r>
        <w:rPr>
          <w:rtl/>
        </w:rPr>
        <w:t xml:space="preserve">قال : فقال جعفر </w:t>
      </w:r>
      <w:r w:rsidR="00F55C0D" w:rsidRPr="00F55C0D">
        <w:rPr>
          <w:rStyle w:val="libAlaemChar"/>
          <w:rFonts w:hint="cs"/>
          <w:rtl/>
        </w:rPr>
        <w:t>عليه‌السلام</w:t>
      </w:r>
      <w:r>
        <w:rPr>
          <w:rtl/>
        </w:rPr>
        <w:t xml:space="preserve"> : يا صندل ، ألستم رويتم فيما تروون : أن الله تبارك وتعالى</w:t>
      </w:r>
      <w:r>
        <w:rPr>
          <w:rFonts w:hint="cs"/>
          <w:rtl/>
        </w:rPr>
        <w:t>ٰ</w:t>
      </w:r>
      <w:r>
        <w:rPr>
          <w:rtl/>
        </w:rPr>
        <w:t xml:space="preserve"> يغضب لغضب عبده المؤمن ويرضى</w:t>
      </w:r>
      <w:r>
        <w:rPr>
          <w:rFonts w:hint="cs"/>
          <w:rtl/>
        </w:rPr>
        <w:t>ٰ</w:t>
      </w:r>
      <w:r>
        <w:rPr>
          <w:rtl/>
        </w:rPr>
        <w:t xml:space="preserve"> لرضاه</w:t>
      </w:r>
      <w:r>
        <w:rPr>
          <w:rFonts w:hint="cs"/>
          <w:rtl/>
        </w:rPr>
        <w:t xml:space="preserve"> </w:t>
      </w:r>
      <w:r>
        <w:rPr>
          <w:rtl/>
        </w:rPr>
        <w:t>؟! قال : بلى</w:t>
      </w:r>
      <w:r>
        <w:rPr>
          <w:rFonts w:hint="cs"/>
          <w:rtl/>
        </w:rPr>
        <w:t>.</w:t>
      </w:r>
    </w:p>
    <w:p w:rsidR="00721A0A" w:rsidRDefault="00721A0A" w:rsidP="008044A7">
      <w:pPr>
        <w:pStyle w:val="libNormal"/>
        <w:rPr>
          <w:rtl/>
        </w:rPr>
      </w:pPr>
      <w:r>
        <w:rPr>
          <w:rtl/>
        </w:rPr>
        <w:t xml:space="preserve">قال : فما تنكرون ان تكون فاطمة </w:t>
      </w:r>
      <w:r w:rsidR="00F55C0D" w:rsidRPr="00F55C0D">
        <w:rPr>
          <w:rStyle w:val="libAlaemChar"/>
          <w:rFonts w:hint="cs"/>
          <w:rtl/>
        </w:rPr>
        <w:t>عليها‌السلام</w:t>
      </w:r>
      <w:r>
        <w:rPr>
          <w:rtl/>
        </w:rPr>
        <w:t xml:space="preserve"> مؤمنة يغضب لغضبها ، ويرضى</w:t>
      </w:r>
      <w:r>
        <w:rPr>
          <w:rFonts w:hint="cs"/>
          <w:rtl/>
        </w:rPr>
        <w:t>ٰ</w:t>
      </w:r>
      <w:r>
        <w:rPr>
          <w:rtl/>
        </w:rPr>
        <w:t xml:space="preserve"> لرضها</w:t>
      </w:r>
      <w:r>
        <w:rPr>
          <w:rFonts w:hint="cs"/>
          <w:rtl/>
        </w:rPr>
        <w:t xml:space="preserve"> </w:t>
      </w:r>
      <w:r>
        <w:rPr>
          <w:rtl/>
        </w:rPr>
        <w:t xml:space="preserve">؟!. قال : فقال : « الله أعلم حيث يجعل رسالته » </w:t>
      </w:r>
      <w:r w:rsidRPr="00A66DCD">
        <w:rPr>
          <w:rStyle w:val="libFootnotenumChar"/>
          <w:rtl/>
        </w:rPr>
        <w:t>(1)</w:t>
      </w:r>
      <w:r>
        <w:rPr>
          <w:rtl/>
        </w:rPr>
        <w:t>.</w:t>
      </w:r>
    </w:p>
    <w:p w:rsidR="00721A0A" w:rsidRDefault="00721A0A" w:rsidP="008044A7">
      <w:pPr>
        <w:pStyle w:val="libNormal"/>
        <w:rPr>
          <w:rtl/>
        </w:rPr>
      </w:pPr>
      <w:r>
        <w:rPr>
          <w:rtl/>
        </w:rPr>
        <w:t xml:space="preserve">ويظهر من هذا الحديث ان مسألة انكار أحاديث أهل البيت في قضية فاطمة الزهراء وان رضاها رضا الله ورسوله كانت موجودة من زمن الأئمة </w:t>
      </w:r>
      <w:r w:rsidR="00F55C0D" w:rsidRPr="00F55C0D">
        <w:rPr>
          <w:rStyle w:val="libAlaemChar"/>
          <w:rFonts w:hint="cs"/>
          <w:rtl/>
        </w:rPr>
        <w:t>عليهم‌السلام</w:t>
      </w:r>
      <w:r>
        <w:rPr>
          <w:rtl/>
        </w:rPr>
        <w:t xml:space="preserve"> ، وكذلك توجد نقطة مهمة ونكتة خافية وهي ان الرسول انما تحدث بهذه الاحاديث في فاطمة </w:t>
      </w:r>
      <w:r w:rsidR="00F55C0D" w:rsidRPr="00F55C0D">
        <w:rPr>
          <w:rStyle w:val="libAlaemChar"/>
          <w:rFonts w:hint="cs"/>
          <w:rtl/>
        </w:rPr>
        <w:t>عليها‌السلام</w:t>
      </w:r>
      <w:r>
        <w:rPr>
          <w:rtl/>
        </w:rPr>
        <w:t xml:space="preserve"> ليؤكد على</w:t>
      </w:r>
      <w:r>
        <w:rPr>
          <w:rFonts w:hint="cs"/>
          <w:rtl/>
        </w:rPr>
        <w:t>ٰ</w:t>
      </w:r>
      <w:r>
        <w:rPr>
          <w:rtl/>
        </w:rPr>
        <w:t xml:space="preserve"> مسألة مهمة وهو ان فاطمة </w:t>
      </w:r>
      <w:r w:rsidR="00F55C0D" w:rsidRPr="00F55C0D">
        <w:rPr>
          <w:rStyle w:val="libAlaemChar"/>
          <w:rFonts w:hint="cs"/>
          <w:rtl/>
        </w:rPr>
        <w:t>عليها‌السلام</w:t>
      </w:r>
      <w:r>
        <w:rPr>
          <w:rtl/>
        </w:rPr>
        <w:t xml:space="preserve"> سوف تظلم وتؤذى</w:t>
      </w:r>
      <w:r>
        <w:rPr>
          <w:rFonts w:hint="cs"/>
          <w:rtl/>
        </w:rPr>
        <w:t>ٰ</w:t>
      </w:r>
      <w:r>
        <w:rPr>
          <w:rtl/>
        </w:rPr>
        <w:t xml:space="preserve"> من بعده ، لذا سوف ترضى</w:t>
      </w:r>
      <w:r>
        <w:rPr>
          <w:rFonts w:hint="cs"/>
          <w:rtl/>
        </w:rPr>
        <w:t>ٰ</w:t>
      </w:r>
      <w:r>
        <w:rPr>
          <w:rtl/>
        </w:rPr>
        <w:t xml:space="preserve"> عن بعض المسلمين وتغضب على البعض الاخر فلذلك أعطى</w:t>
      </w:r>
      <w:r>
        <w:rPr>
          <w:rFonts w:hint="cs"/>
          <w:rtl/>
        </w:rPr>
        <w:t>ٰ</w:t>
      </w:r>
      <w:r>
        <w:rPr>
          <w:rtl/>
        </w:rPr>
        <w:t xml:space="preserve"> الرسول الاعظم محمد </w:t>
      </w:r>
      <w:r w:rsidR="00F55C0D" w:rsidRPr="00F55C0D">
        <w:rPr>
          <w:rStyle w:val="libAlaemChar"/>
          <w:rFonts w:hint="cs"/>
          <w:rtl/>
        </w:rPr>
        <w:t>صلى‌الله‌عليه‌وآله</w:t>
      </w:r>
      <w:r>
        <w:rPr>
          <w:rtl/>
        </w:rPr>
        <w:t xml:space="preserve"> </w:t>
      </w:r>
      <w:r>
        <w:rPr>
          <w:rFonts w:hint="cs"/>
          <w:rtl/>
        </w:rPr>
        <w:t>ظ</w:t>
      </w:r>
      <w:r>
        <w:rPr>
          <w:rtl/>
        </w:rPr>
        <w:t xml:space="preserve">ابطة كلية في مسألة تقييم بعض الشخصيات في زمن فاطمة </w:t>
      </w:r>
      <w:r w:rsidR="00F55C0D" w:rsidRPr="00F55C0D">
        <w:rPr>
          <w:rStyle w:val="libAlaemChar"/>
          <w:rFonts w:hint="cs"/>
          <w:rtl/>
        </w:rPr>
        <w:t>عليها‌السلام</w:t>
      </w:r>
      <w:r>
        <w:rPr>
          <w:rtl/>
        </w:rPr>
        <w:t xml:space="preserve"> ألا وهي ضابطة الرضا والغضب بالنسبة لفاطمة ، فكأنما يشير </w:t>
      </w:r>
      <w:r>
        <w:rPr>
          <w:rFonts w:hint="cs"/>
          <w:rtl/>
        </w:rPr>
        <w:t>إلى</w:t>
      </w:r>
      <w:r>
        <w:rPr>
          <w:rtl/>
        </w:rPr>
        <w:t xml:space="preserve"> ما سيجري عليها من الظلم من بعده.</w:t>
      </w:r>
    </w:p>
    <w:p w:rsidR="00721A0A" w:rsidRDefault="00721A0A" w:rsidP="008044A7">
      <w:pPr>
        <w:pStyle w:val="libNormal"/>
        <w:rPr>
          <w:rtl/>
        </w:rPr>
      </w:pPr>
      <w:r>
        <w:rPr>
          <w:rtl/>
        </w:rPr>
        <w:t xml:space="preserve">اذن تبين لنا من خلال تفسير الآية المباركة </w:t>
      </w:r>
      <w:r w:rsidRPr="008044A7">
        <w:rPr>
          <w:rStyle w:val="libAlaemChar"/>
          <w:rtl/>
        </w:rPr>
        <w:t>(</w:t>
      </w:r>
      <w:r w:rsidRPr="00CA1656">
        <w:rPr>
          <w:rFonts w:hint="cs"/>
          <w:rtl/>
        </w:rPr>
        <w:t xml:space="preserve"> </w:t>
      </w:r>
      <w:r w:rsidRPr="008044A7">
        <w:rPr>
          <w:rStyle w:val="libAieChar"/>
          <w:rFonts w:hint="cs"/>
          <w:rtl/>
        </w:rPr>
        <w:t>إِنَّ الَّذِينَ يُؤْذُونَ اللهَ</w:t>
      </w:r>
      <w:r w:rsidRPr="00CA1656">
        <w:rPr>
          <w:rtl/>
        </w:rPr>
        <w:t xml:space="preserve"> ... </w:t>
      </w:r>
      <w:r w:rsidRPr="008044A7">
        <w:rPr>
          <w:rStyle w:val="libAlaemChar"/>
          <w:rtl/>
        </w:rPr>
        <w:t>)</w:t>
      </w:r>
      <w:r>
        <w:rPr>
          <w:rtl/>
        </w:rPr>
        <w:t xml:space="preserve"> وبيان بعض الاحاديث الشريفة حول رضا فاطمة وغضبها وانه</w:t>
      </w:r>
      <w:r>
        <w:rPr>
          <w:rFonts w:hint="cs"/>
          <w:rtl/>
        </w:rPr>
        <w:t>م</w:t>
      </w:r>
      <w:r>
        <w:rPr>
          <w:rtl/>
        </w:rPr>
        <w:t>ا مقرون</w:t>
      </w:r>
      <w:r>
        <w:rPr>
          <w:rFonts w:hint="cs"/>
          <w:rtl/>
        </w:rPr>
        <w:t>ان</w:t>
      </w:r>
      <w:r>
        <w:rPr>
          <w:rtl/>
        </w:rPr>
        <w:t xml:space="preserve"> برضا الله وغضبه ، انها </w:t>
      </w:r>
      <w:r w:rsidR="00F55C0D" w:rsidRPr="00F55C0D">
        <w:rPr>
          <w:rStyle w:val="libAlaemChar"/>
          <w:rFonts w:hint="cs"/>
          <w:rtl/>
        </w:rPr>
        <w:t>عليها‌السلام</w:t>
      </w:r>
      <w:r>
        <w:rPr>
          <w:rtl/>
        </w:rPr>
        <w:t xml:space="preserve"> مرتبطة بصميم التوحيد وهنا يرد هذا السؤال المهم في ما نحن فيه ألا وهو ما</w:t>
      </w:r>
      <w:r>
        <w:rPr>
          <w:rFonts w:hint="cs"/>
          <w:rtl/>
        </w:rPr>
        <w:t xml:space="preserve"> </w:t>
      </w:r>
      <w:r>
        <w:rPr>
          <w:rtl/>
        </w:rPr>
        <w:t>الثمرة من هذا الارتباط</w:t>
      </w:r>
      <w:r>
        <w:rPr>
          <w:rFonts w:hint="cs"/>
          <w:rtl/>
        </w:rPr>
        <w:t xml:space="preserve"> </w:t>
      </w:r>
      <w:r>
        <w:rPr>
          <w:rtl/>
        </w:rPr>
        <w:t>؟ أ</w:t>
      </w:r>
      <w:r>
        <w:rPr>
          <w:rFonts w:hint="cs"/>
          <w:rtl/>
        </w:rPr>
        <w:t>و</w:t>
      </w:r>
      <w:r>
        <w:rPr>
          <w:rtl/>
        </w:rPr>
        <w:t xml:space="preserve"> بعبارة أخرى</w:t>
      </w:r>
      <w:r>
        <w:rPr>
          <w:rFonts w:hint="cs"/>
          <w:rtl/>
        </w:rPr>
        <w:t>ٰ</w:t>
      </w:r>
      <w:r>
        <w:rPr>
          <w:rtl/>
        </w:rPr>
        <w:t xml:space="preserve"> ما الفائدة ف</w:t>
      </w:r>
      <w:r>
        <w:rPr>
          <w:rFonts w:hint="cs"/>
          <w:rtl/>
        </w:rPr>
        <w:t>ي</w:t>
      </w:r>
      <w:r>
        <w:rPr>
          <w:rtl/>
        </w:rPr>
        <w:t xml:space="preserve"> ارتباط غضب فاطمة ورضاها بالله تعالى</w:t>
      </w:r>
      <w:r>
        <w:rPr>
          <w:rFonts w:hint="cs"/>
          <w:rtl/>
        </w:rPr>
        <w:t xml:space="preserve">ٰ </w:t>
      </w:r>
      <w:r>
        <w:rPr>
          <w:rtl/>
        </w:rPr>
        <w:t>؟ والجواب يظهر من خلال متابعة القرآن الكريم والاحاديث التي</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كنز العمال : 13 </w:t>
      </w:r>
      <w:r>
        <w:rPr>
          <w:rFonts w:hint="cs"/>
          <w:rtl/>
        </w:rPr>
        <w:t>/</w:t>
      </w:r>
      <w:r>
        <w:rPr>
          <w:rtl/>
        </w:rPr>
        <w:t xml:space="preserve"> 674 ح 37725 ، الحاكم في مستدركه : 3 </w:t>
      </w:r>
      <w:r>
        <w:rPr>
          <w:rFonts w:hint="cs"/>
          <w:rtl/>
        </w:rPr>
        <w:t>/</w:t>
      </w:r>
      <w:r>
        <w:rPr>
          <w:rtl/>
        </w:rPr>
        <w:t xml:space="preserve"> 153 ميزان الاعتدال : 1 </w:t>
      </w:r>
      <w:r>
        <w:rPr>
          <w:rFonts w:hint="cs"/>
          <w:rtl/>
        </w:rPr>
        <w:t>/</w:t>
      </w:r>
      <w:r>
        <w:rPr>
          <w:rtl/>
        </w:rPr>
        <w:t xml:space="preserve"> 535 ح 2002 ، التذكرة لابن الجوزي : 320 ، كفاية الطالب 363 أسد الغابة : 5 </w:t>
      </w:r>
      <w:r>
        <w:rPr>
          <w:rFonts w:hint="cs"/>
          <w:rtl/>
        </w:rPr>
        <w:t>/</w:t>
      </w:r>
      <w:r>
        <w:rPr>
          <w:rtl/>
        </w:rPr>
        <w:t xml:space="preserve"> 522 ، ذخائر العقبى</w:t>
      </w:r>
      <w:r>
        <w:rPr>
          <w:rFonts w:hint="cs"/>
          <w:rtl/>
        </w:rPr>
        <w:t>ٰ</w:t>
      </w:r>
      <w:r>
        <w:rPr>
          <w:rtl/>
        </w:rPr>
        <w:t xml:space="preserve"> : 39 </w:t>
      </w:r>
      <w:r>
        <w:rPr>
          <w:rFonts w:hint="cs"/>
          <w:rtl/>
        </w:rPr>
        <w:t>/</w:t>
      </w:r>
      <w:r>
        <w:rPr>
          <w:rtl/>
        </w:rPr>
        <w:t xml:space="preserve"> ينابيع المودة : 173 ، 198 الاصابة : 4 </w:t>
      </w:r>
      <w:r>
        <w:rPr>
          <w:rFonts w:hint="cs"/>
          <w:rtl/>
        </w:rPr>
        <w:t>/</w:t>
      </w:r>
      <w:r>
        <w:rPr>
          <w:rtl/>
        </w:rPr>
        <w:t xml:space="preserve"> 378 ، خصائص السيوطي : 2 </w:t>
      </w:r>
      <w:r>
        <w:rPr>
          <w:rFonts w:hint="cs"/>
          <w:rtl/>
        </w:rPr>
        <w:t>/</w:t>
      </w:r>
      <w:r>
        <w:rPr>
          <w:rtl/>
        </w:rPr>
        <w:t xml:space="preserve"> 265 ، الكامل في الرجال : 2 </w:t>
      </w:r>
      <w:r>
        <w:rPr>
          <w:rFonts w:hint="cs"/>
          <w:rtl/>
        </w:rPr>
        <w:t>/</w:t>
      </w:r>
      <w:r>
        <w:rPr>
          <w:rtl/>
        </w:rPr>
        <w:t xml:space="preserve"> 762 ، اسعاف الراغبين : 187 عنهم ، العوالم : 1 </w:t>
      </w:r>
      <w:r>
        <w:rPr>
          <w:rFonts w:hint="cs"/>
          <w:rtl/>
        </w:rPr>
        <w:t>/</w:t>
      </w:r>
      <w:r>
        <w:rPr>
          <w:rtl/>
        </w:rPr>
        <w:t xml:space="preserve"> 154.</w:t>
      </w:r>
    </w:p>
    <w:p w:rsidR="00721A0A" w:rsidRDefault="00721A0A" w:rsidP="008044A7">
      <w:pPr>
        <w:pStyle w:val="libNormal0"/>
        <w:rPr>
          <w:rtl/>
        </w:rPr>
      </w:pPr>
      <w:r w:rsidRPr="00773F62">
        <w:rPr>
          <w:rtl/>
        </w:rPr>
        <w:br w:type="page"/>
      </w:r>
      <w:r>
        <w:rPr>
          <w:rtl/>
        </w:rPr>
        <w:lastRenderedPageBreak/>
        <w:t>رويناها لك من خلال الكتب المعتبرة والذي نراه وحسب فهمنا القاصر ان بعض الثمرات هي :</w:t>
      </w:r>
    </w:p>
    <w:p w:rsidR="00721A0A" w:rsidRDefault="00721A0A" w:rsidP="008044A7">
      <w:pPr>
        <w:pStyle w:val="libNormal"/>
        <w:rPr>
          <w:rtl/>
        </w:rPr>
      </w:pPr>
      <w:r>
        <w:rPr>
          <w:rtl/>
        </w:rPr>
        <w:t>1</w:t>
      </w:r>
      <w:r>
        <w:rPr>
          <w:rFonts w:hint="cs"/>
          <w:rtl/>
        </w:rPr>
        <w:t xml:space="preserve"> </w:t>
      </w:r>
      <w:r>
        <w:rPr>
          <w:rtl/>
        </w:rPr>
        <w:t>ـ</w:t>
      </w:r>
      <w:r>
        <w:rPr>
          <w:rFonts w:hint="cs"/>
          <w:rtl/>
        </w:rPr>
        <w:t xml:space="preserve"> </w:t>
      </w:r>
      <w:r>
        <w:rPr>
          <w:rtl/>
        </w:rPr>
        <w:t>أن كل من آذى فاطمة فقد آذى الله ورسوله لذا سوف يستحق الل</w:t>
      </w:r>
      <w:r>
        <w:rPr>
          <w:rFonts w:hint="cs"/>
          <w:rtl/>
        </w:rPr>
        <w:t>ع</w:t>
      </w:r>
      <w:r>
        <w:rPr>
          <w:rtl/>
        </w:rPr>
        <w:t xml:space="preserve">نة بنص القرآن الكريم </w:t>
      </w:r>
      <w:r w:rsidRPr="008044A7">
        <w:rPr>
          <w:rStyle w:val="libAlaemChar"/>
          <w:rtl/>
        </w:rPr>
        <w:t>(</w:t>
      </w:r>
      <w:r w:rsidRPr="00314657">
        <w:rPr>
          <w:rFonts w:hint="cs"/>
          <w:rtl/>
        </w:rPr>
        <w:t xml:space="preserve"> </w:t>
      </w:r>
      <w:r w:rsidRPr="008044A7">
        <w:rPr>
          <w:rStyle w:val="libAieChar"/>
          <w:rFonts w:hint="cs"/>
          <w:rtl/>
        </w:rPr>
        <w:t>إِنَّ الَّذِينَ يُؤْذُونَ اللهَ وَرَسُولَهُ لَعَنَهُمُ اللهُ</w:t>
      </w:r>
      <w:r w:rsidRPr="00314657">
        <w:rPr>
          <w:rtl/>
        </w:rPr>
        <w:t xml:space="preserve"> ... </w:t>
      </w:r>
      <w:r w:rsidRPr="008044A7">
        <w:rPr>
          <w:rStyle w:val="libAlaemChar"/>
          <w:rtl/>
        </w:rPr>
        <w:t>)</w:t>
      </w:r>
      <w:r>
        <w:rPr>
          <w:rtl/>
        </w:rPr>
        <w:t xml:space="preserve"> هذا في الدنيا.</w:t>
      </w:r>
    </w:p>
    <w:p w:rsidR="00721A0A" w:rsidRDefault="00721A0A" w:rsidP="008044A7">
      <w:pPr>
        <w:pStyle w:val="libNormal"/>
        <w:rPr>
          <w:rtl/>
        </w:rPr>
      </w:pPr>
      <w:r>
        <w:rPr>
          <w:rtl/>
        </w:rPr>
        <w:t>2</w:t>
      </w:r>
      <w:r>
        <w:rPr>
          <w:rFonts w:hint="cs"/>
          <w:rtl/>
        </w:rPr>
        <w:t xml:space="preserve"> </w:t>
      </w:r>
      <w:r>
        <w:rPr>
          <w:rtl/>
        </w:rPr>
        <w:t>ـ</w:t>
      </w:r>
      <w:r>
        <w:rPr>
          <w:rFonts w:hint="cs"/>
          <w:rtl/>
        </w:rPr>
        <w:t xml:space="preserve"> </w:t>
      </w:r>
      <w:r>
        <w:rPr>
          <w:rtl/>
        </w:rPr>
        <w:t xml:space="preserve">اعداد العذاب الالهي للذين يؤذون الله تعالى في ذرية رسوله </w:t>
      </w:r>
      <w:r w:rsidRPr="008044A7">
        <w:rPr>
          <w:rStyle w:val="libAlaemChar"/>
          <w:rtl/>
        </w:rPr>
        <w:t>(</w:t>
      </w:r>
      <w:r w:rsidRPr="00314657">
        <w:rPr>
          <w:rFonts w:hint="cs"/>
          <w:rtl/>
        </w:rPr>
        <w:t xml:space="preserve"> </w:t>
      </w:r>
      <w:r w:rsidRPr="008044A7">
        <w:rPr>
          <w:rStyle w:val="libAieChar"/>
          <w:rFonts w:hint="cs"/>
          <w:rtl/>
        </w:rPr>
        <w:t>وَأَعَدَّ لَهُمْ عَذَابًا مُّهِينًا</w:t>
      </w:r>
      <w:r w:rsidRPr="00314657">
        <w:rPr>
          <w:rtl/>
        </w:rPr>
        <w:t xml:space="preserve"> </w:t>
      </w:r>
      <w:r w:rsidRPr="008044A7">
        <w:rPr>
          <w:rStyle w:val="libAlaemChar"/>
          <w:rtl/>
        </w:rPr>
        <w:t>)</w:t>
      </w:r>
      <w:r>
        <w:rPr>
          <w:rtl/>
        </w:rPr>
        <w:t>.</w:t>
      </w:r>
    </w:p>
    <w:p w:rsidR="00721A0A" w:rsidRDefault="00721A0A" w:rsidP="008044A7">
      <w:pPr>
        <w:pStyle w:val="libNormal"/>
        <w:rPr>
          <w:rtl/>
        </w:rPr>
      </w:pPr>
      <w:r>
        <w:rPr>
          <w:rtl/>
        </w:rPr>
        <w:t>3</w:t>
      </w:r>
      <w:r>
        <w:rPr>
          <w:rFonts w:hint="cs"/>
          <w:rtl/>
        </w:rPr>
        <w:t xml:space="preserve"> </w:t>
      </w:r>
      <w:r>
        <w:rPr>
          <w:rtl/>
        </w:rPr>
        <w:t>ـ</w:t>
      </w:r>
      <w:r>
        <w:rPr>
          <w:rFonts w:hint="cs"/>
          <w:rtl/>
        </w:rPr>
        <w:t xml:space="preserve"> </w:t>
      </w:r>
      <w:r>
        <w:rPr>
          <w:rtl/>
        </w:rPr>
        <w:t xml:space="preserve">ونستفيد من بعض الروايات ان الله تعالى ليغضب لغضب المؤمن فكيف بإبنة رسول الله </w:t>
      </w:r>
      <w:r w:rsidR="00F55C0D" w:rsidRPr="00F55C0D">
        <w:rPr>
          <w:rStyle w:val="libAlaemChar"/>
          <w:rFonts w:hint="cs"/>
          <w:rtl/>
        </w:rPr>
        <w:t>صلى‌الله‌عليه‌وآله</w:t>
      </w:r>
      <w:r w:rsidRPr="00314657">
        <w:rPr>
          <w:rFonts w:hint="cs"/>
          <w:rtl/>
        </w:rPr>
        <w:t xml:space="preserve"> </w:t>
      </w:r>
      <w:r>
        <w:rPr>
          <w:rtl/>
        </w:rPr>
        <w:t>؟</w:t>
      </w:r>
    </w:p>
    <w:p w:rsidR="00721A0A" w:rsidRDefault="00721A0A" w:rsidP="008044A7">
      <w:pPr>
        <w:pStyle w:val="libNormal"/>
        <w:rPr>
          <w:rtl/>
        </w:rPr>
      </w:pPr>
      <w:r>
        <w:rPr>
          <w:rtl/>
        </w:rPr>
        <w:t>4</w:t>
      </w:r>
      <w:r>
        <w:rPr>
          <w:rFonts w:hint="cs"/>
          <w:rtl/>
        </w:rPr>
        <w:t xml:space="preserve"> </w:t>
      </w:r>
      <w:r>
        <w:rPr>
          <w:rtl/>
        </w:rPr>
        <w:t>ـ</w:t>
      </w:r>
      <w:r>
        <w:rPr>
          <w:rFonts w:hint="cs"/>
          <w:rtl/>
        </w:rPr>
        <w:t xml:space="preserve"> </w:t>
      </w:r>
      <w:r>
        <w:rPr>
          <w:rtl/>
        </w:rPr>
        <w:t>اعطاء ضابطة مهمة من الناحية التأريخية وهي كل من ثبتت أذيته لفاطمة في حياتها لابد من لعنه والبراءة منه وكل من سار على</w:t>
      </w:r>
      <w:r>
        <w:rPr>
          <w:rFonts w:hint="cs"/>
          <w:rtl/>
        </w:rPr>
        <w:t>ٰ</w:t>
      </w:r>
      <w:r>
        <w:rPr>
          <w:rtl/>
        </w:rPr>
        <w:t xml:space="preserve"> منوال الظالمين للزهراء في حقها ورضايتهم على</w:t>
      </w:r>
      <w:r>
        <w:rPr>
          <w:rFonts w:hint="cs"/>
          <w:rtl/>
        </w:rPr>
        <w:t>ٰ</w:t>
      </w:r>
      <w:r>
        <w:rPr>
          <w:rtl/>
        </w:rPr>
        <w:t xml:space="preserve"> فعل الظالمين فهم مع الظالمين يجب لعنهم في الدنيا والبراءة منهم</w:t>
      </w:r>
      <w:r>
        <w:rPr>
          <w:rFonts w:hint="cs"/>
          <w:rtl/>
        </w:rPr>
        <w:t>.</w:t>
      </w:r>
      <w:r>
        <w:rPr>
          <w:rtl/>
        </w:rPr>
        <w:t xml:space="preserve"> وكثيرة هي الثمرات في هذا الارتباط وفي الذي سردناه لك كفاية لمن يرجوا الوصول الى</w:t>
      </w:r>
      <w:r>
        <w:rPr>
          <w:rFonts w:hint="cs"/>
          <w:rtl/>
        </w:rPr>
        <w:t>ٰ</w:t>
      </w:r>
      <w:r>
        <w:rPr>
          <w:rtl/>
        </w:rPr>
        <w:t xml:space="preserve"> حقيقة الامور.</w:t>
      </w:r>
    </w:p>
    <w:p w:rsidR="00721A0A" w:rsidRDefault="00721A0A" w:rsidP="00721A0A">
      <w:pPr>
        <w:pStyle w:val="Heading3Center"/>
        <w:rPr>
          <w:rtl/>
        </w:rPr>
      </w:pPr>
      <w:bookmarkStart w:id="38" w:name="_Toc256785458"/>
      <w:r>
        <w:rPr>
          <w:rtl/>
        </w:rPr>
        <w:t xml:space="preserve">فاطمة </w:t>
      </w:r>
      <w:r w:rsidR="00F55C0D" w:rsidRPr="00F55C0D">
        <w:rPr>
          <w:rStyle w:val="libAlaemChar"/>
          <w:rFonts w:hint="cs"/>
          <w:rtl/>
        </w:rPr>
        <w:t>عليها‌السلام</w:t>
      </w:r>
      <w:r>
        <w:rPr>
          <w:rtl/>
        </w:rPr>
        <w:t xml:space="preserve"> وعلاقتها بالنبوة</w:t>
      </w:r>
      <w:bookmarkEnd w:id="38"/>
    </w:p>
    <w:p w:rsidR="00721A0A" w:rsidRDefault="00721A0A" w:rsidP="008044A7">
      <w:pPr>
        <w:pStyle w:val="libNormal"/>
        <w:rPr>
          <w:rtl/>
        </w:rPr>
      </w:pPr>
      <w:r>
        <w:rPr>
          <w:rtl/>
        </w:rPr>
        <w:t xml:space="preserve">من القضايا المهمة التي يهمنا البحث عنها هو ارتباط فاطمة الزهراء </w:t>
      </w:r>
      <w:r w:rsidR="00F55C0D" w:rsidRPr="00F55C0D">
        <w:rPr>
          <w:rStyle w:val="libAlaemChar"/>
          <w:rFonts w:hint="cs"/>
          <w:rtl/>
        </w:rPr>
        <w:t>عليها‌السلام</w:t>
      </w:r>
      <w:r>
        <w:rPr>
          <w:rtl/>
        </w:rPr>
        <w:t xml:space="preserve"> بمقام النبوة الخاتمية ومن يمثل هذه الخاتمية أعني بذلك شخص رسول الله محمد </w:t>
      </w:r>
      <w:r w:rsidR="00F55C0D" w:rsidRPr="00F55C0D">
        <w:rPr>
          <w:rStyle w:val="libAlaemChar"/>
          <w:rFonts w:hint="cs"/>
          <w:rtl/>
        </w:rPr>
        <w:t>صلى‌الله‌عليه‌وآله</w:t>
      </w:r>
      <w:r>
        <w:rPr>
          <w:rtl/>
        </w:rPr>
        <w:t xml:space="preserve"> ، ولابد لنا ونحن نرتوي من الماء العذب لفاطمة </w:t>
      </w:r>
      <w:r w:rsidR="00F55C0D" w:rsidRPr="00F55C0D">
        <w:rPr>
          <w:rStyle w:val="libAlaemChar"/>
          <w:rFonts w:hint="cs"/>
          <w:rtl/>
        </w:rPr>
        <w:t>عليها‌السلام</w:t>
      </w:r>
      <w:r>
        <w:rPr>
          <w:rtl/>
        </w:rPr>
        <w:t xml:space="preserve"> واللآلئ المتناثرة في حياتها ان نقف مع مقامها والارتباط الوثيق لهذا المقام بالنسبة للنبوة ، والذي ينقدح في الذهن القاصر لص</w:t>
      </w:r>
      <w:r>
        <w:rPr>
          <w:rFonts w:hint="cs"/>
          <w:rtl/>
        </w:rPr>
        <w:t>اح</w:t>
      </w:r>
      <w:r>
        <w:rPr>
          <w:rtl/>
        </w:rPr>
        <w:t>ب هذا القلم ان هناك عدة أدلة وشواهد تثبت ان لفاطمة ارتباط وثيق بالنبوة ، وهذا الارتباط تارة يتمثل على</w:t>
      </w:r>
      <w:r>
        <w:rPr>
          <w:rFonts w:hint="cs"/>
          <w:rtl/>
        </w:rPr>
        <w:t>ٰ</w:t>
      </w:r>
      <w:r>
        <w:rPr>
          <w:rtl/>
        </w:rPr>
        <w:t xml:space="preserve"> نحو الابوة لهذه الصديقة الطاهرة وتارة </w:t>
      </w:r>
      <w:r>
        <w:rPr>
          <w:rFonts w:hint="cs"/>
          <w:rtl/>
        </w:rPr>
        <w:t>أ</w:t>
      </w:r>
      <w:r>
        <w:rPr>
          <w:rtl/>
        </w:rPr>
        <w:t>خرى</w:t>
      </w:r>
      <w:r>
        <w:rPr>
          <w:rFonts w:hint="cs"/>
          <w:rtl/>
        </w:rPr>
        <w:t>ٰ</w:t>
      </w:r>
      <w:r>
        <w:rPr>
          <w:rtl/>
        </w:rPr>
        <w:t xml:space="preserve"> على شكل حب لهذه النسمة الطيبة ومرة اخرى</w:t>
      </w:r>
      <w:r>
        <w:rPr>
          <w:rFonts w:hint="cs"/>
          <w:rtl/>
        </w:rPr>
        <w:t>ٰ</w:t>
      </w:r>
      <w:r>
        <w:rPr>
          <w:rtl/>
        </w:rPr>
        <w:t xml:space="preserve"> على</w:t>
      </w:r>
      <w:r>
        <w:rPr>
          <w:rFonts w:hint="cs"/>
          <w:rtl/>
        </w:rPr>
        <w:t>ٰ</w:t>
      </w:r>
      <w:r>
        <w:rPr>
          <w:rtl/>
        </w:rPr>
        <w:t xml:space="preserve"> الارتباط العقائدي لها </w:t>
      </w:r>
      <w:r w:rsidR="00F55C0D" w:rsidRPr="00F55C0D">
        <w:rPr>
          <w:rStyle w:val="libAlaemChar"/>
          <w:rFonts w:hint="cs"/>
          <w:rtl/>
        </w:rPr>
        <w:t>عليها‌السلام</w:t>
      </w:r>
      <w:r>
        <w:rPr>
          <w:rtl/>
        </w:rPr>
        <w:t xml:space="preserve"> ، وسوف نعطي عدة شواهد وادلة على</w:t>
      </w:r>
      <w:r>
        <w:rPr>
          <w:rFonts w:hint="cs"/>
          <w:rtl/>
        </w:rPr>
        <w:t>ٰ</w:t>
      </w:r>
      <w:r>
        <w:rPr>
          <w:rtl/>
        </w:rPr>
        <w:t xml:space="preserve"> ذلك ، ومن خلال استقراء واستنطاق بعض الكتب الروائية والتاريخية التي تروي لنا قضية الزهراء وارتباطها بشخص النبي </w:t>
      </w:r>
      <w:r w:rsidR="00F55C0D" w:rsidRPr="00F55C0D">
        <w:rPr>
          <w:rStyle w:val="libAlaemChar"/>
          <w:rFonts w:hint="cs"/>
          <w:rtl/>
        </w:rPr>
        <w:t>صلى‌الله‌عليه‌وآله</w:t>
      </w:r>
      <w:r>
        <w:rPr>
          <w:rtl/>
        </w:rPr>
        <w:t xml:space="preserve"> من</w:t>
      </w:r>
    </w:p>
    <w:p w:rsidR="00721A0A" w:rsidRDefault="00721A0A" w:rsidP="008044A7">
      <w:pPr>
        <w:pStyle w:val="libNormal0"/>
        <w:rPr>
          <w:rtl/>
        </w:rPr>
      </w:pPr>
      <w:r w:rsidRPr="00AC6840">
        <w:rPr>
          <w:rtl/>
        </w:rPr>
        <w:br w:type="page"/>
      </w:r>
      <w:r>
        <w:rPr>
          <w:rtl/>
        </w:rPr>
        <w:lastRenderedPageBreak/>
        <w:t>جهة وبمقام النبوة من جهة أخرى</w:t>
      </w:r>
      <w:r>
        <w:rPr>
          <w:rFonts w:hint="cs"/>
          <w:rtl/>
        </w:rPr>
        <w:t>ٰ</w:t>
      </w:r>
      <w:r>
        <w:rPr>
          <w:rtl/>
        </w:rPr>
        <w:t xml:space="preserve"> ، أما كيف يكون هذا الارتباط بالنبوة ومقامها ، فنقول : وردت عدة شواهد على هذه المسألة من القرآن الكريم ولكن نكتفي على</w:t>
      </w:r>
      <w:r>
        <w:rPr>
          <w:rFonts w:hint="cs"/>
          <w:rtl/>
        </w:rPr>
        <w:t>ٰ</w:t>
      </w:r>
      <w:r>
        <w:rPr>
          <w:rtl/>
        </w:rPr>
        <w:t xml:space="preserve"> شاهد قرآني واحد وهو الآية 57 من سورة الاحزاب </w:t>
      </w:r>
      <w:r w:rsidRPr="008044A7">
        <w:rPr>
          <w:rStyle w:val="libAlaemChar"/>
          <w:rtl/>
        </w:rPr>
        <w:t>(</w:t>
      </w:r>
      <w:r w:rsidRPr="00647FB3">
        <w:rPr>
          <w:rFonts w:hint="cs"/>
          <w:rtl/>
        </w:rPr>
        <w:t xml:space="preserve"> </w:t>
      </w:r>
      <w:r w:rsidRPr="008044A7">
        <w:rPr>
          <w:rStyle w:val="libAieChar"/>
          <w:rFonts w:hint="cs"/>
          <w:rtl/>
        </w:rPr>
        <w:t>إِنَّ الَّذِينَ يُؤْذُونَ اللهَ وَرَسُولَهُ لَعَنَهُمُ اللهُ فِي الدُّنْيَا</w:t>
      </w:r>
      <w:r w:rsidRPr="00647FB3">
        <w:rPr>
          <w:rtl/>
        </w:rPr>
        <w:t xml:space="preserve"> ... </w:t>
      </w:r>
      <w:r w:rsidRPr="008044A7">
        <w:rPr>
          <w:rStyle w:val="libAlaemChar"/>
          <w:rtl/>
        </w:rPr>
        <w:t>)</w:t>
      </w:r>
      <w:r>
        <w:rPr>
          <w:rtl/>
        </w:rPr>
        <w:t xml:space="preserve"> فهذه الآية الشريفة وكما تبيّن لنا لها ارتباط بمسألة أذى</w:t>
      </w:r>
      <w:r>
        <w:rPr>
          <w:rFonts w:hint="cs"/>
          <w:rtl/>
        </w:rPr>
        <w:t>ٰ</w:t>
      </w:r>
      <w:r>
        <w:rPr>
          <w:rtl/>
        </w:rPr>
        <w:t xml:space="preserve"> رسول الله </w:t>
      </w:r>
      <w:r w:rsidR="00F55C0D" w:rsidRPr="00F55C0D">
        <w:rPr>
          <w:rStyle w:val="libAlaemChar"/>
          <w:rFonts w:hint="cs"/>
          <w:rtl/>
        </w:rPr>
        <w:t>صلى‌الله‌عليه‌وآله</w:t>
      </w:r>
      <w:r>
        <w:rPr>
          <w:rtl/>
        </w:rPr>
        <w:t xml:space="preserve"> ونحن نعلم انه ورد في الحديث الشريف عنه </w:t>
      </w:r>
      <w:r w:rsidR="00F55C0D" w:rsidRPr="00F55C0D">
        <w:rPr>
          <w:rStyle w:val="libAlaemChar"/>
          <w:rFonts w:hint="cs"/>
          <w:rtl/>
        </w:rPr>
        <w:t>صلى‌الله‌عليه‌وآله</w:t>
      </w:r>
      <w:r>
        <w:rPr>
          <w:rtl/>
        </w:rPr>
        <w:t xml:space="preserve"> انه ما أوذي نبي بمثل ما أوذيت ، وكذلك قوله </w:t>
      </w:r>
      <w:r w:rsidR="00F55C0D" w:rsidRPr="00F55C0D">
        <w:rPr>
          <w:rStyle w:val="libAlaemChar"/>
          <w:rFonts w:hint="cs"/>
          <w:rtl/>
        </w:rPr>
        <w:t>صلى‌الله‌عليه‌وآله</w:t>
      </w:r>
      <w:r>
        <w:rPr>
          <w:rtl/>
        </w:rPr>
        <w:t xml:space="preserve"> من آذى</w:t>
      </w:r>
      <w:r>
        <w:rPr>
          <w:rFonts w:hint="cs"/>
          <w:rtl/>
        </w:rPr>
        <w:t>ٰ</w:t>
      </w:r>
      <w:r>
        <w:rPr>
          <w:rtl/>
        </w:rPr>
        <w:t xml:space="preserve"> مؤمنا فقد </w:t>
      </w:r>
      <w:r>
        <w:rPr>
          <w:rFonts w:hint="cs"/>
          <w:rtl/>
        </w:rPr>
        <w:t>آ</w:t>
      </w:r>
      <w:r>
        <w:rPr>
          <w:rtl/>
        </w:rPr>
        <w:t xml:space="preserve">ذاني ، فهذه الأحاديث تثبت مسألة أذى رسول الله ولقد حدثنا التاريخ كيف ان القوم عندما بعث الرسول </w:t>
      </w:r>
      <w:r w:rsidR="00F55C0D" w:rsidRPr="00F55C0D">
        <w:rPr>
          <w:rStyle w:val="libAlaemChar"/>
          <w:rFonts w:hint="cs"/>
          <w:rtl/>
        </w:rPr>
        <w:t>صلى‌الله‌عليه‌وآله</w:t>
      </w:r>
      <w:r>
        <w:rPr>
          <w:rtl/>
        </w:rPr>
        <w:t xml:space="preserve"> بمكة كيف آذوه وطردوه من دياره والأكثر من ذلك نجد ان الكثير من النصوص عند العامة والخاصة قد بينت ان الرسول </w:t>
      </w:r>
      <w:r w:rsidR="00F55C0D" w:rsidRPr="00F55C0D">
        <w:rPr>
          <w:rStyle w:val="libAlaemChar"/>
          <w:rFonts w:hint="cs"/>
          <w:rtl/>
        </w:rPr>
        <w:t>صلى‌الله‌عليه‌وآله</w:t>
      </w:r>
      <w:r>
        <w:rPr>
          <w:rtl/>
        </w:rPr>
        <w:t xml:space="preserve"> قد آذوه القوم بعد مماته في إبنته فاطمة </w:t>
      </w:r>
      <w:r w:rsidR="00F55C0D" w:rsidRPr="00F55C0D">
        <w:rPr>
          <w:rStyle w:val="libAlaemChar"/>
          <w:rFonts w:hint="cs"/>
          <w:rtl/>
        </w:rPr>
        <w:t>عليها‌السلام</w:t>
      </w:r>
      <w:r>
        <w:rPr>
          <w:rtl/>
        </w:rPr>
        <w:t xml:space="preserve"> </w:t>
      </w:r>
      <w:r>
        <w:rPr>
          <w:rFonts w:hint="cs"/>
          <w:rtl/>
        </w:rPr>
        <w:t xml:space="preserve">فعلىٰ هذا الاساس ومن هذا المنطلق قد صدرت عدة أحاديث عنه </w:t>
      </w:r>
      <w:r w:rsidR="00F55C0D" w:rsidRPr="00F55C0D">
        <w:rPr>
          <w:rStyle w:val="libAlaemChar"/>
          <w:rFonts w:hint="cs"/>
          <w:rtl/>
        </w:rPr>
        <w:t>صلى‌الله‌عليه‌وآله</w:t>
      </w:r>
      <w:r>
        <w:rPr>
          <w:rFonts w:hint="cs"/>
          <w:rtl/>
        </w:rPr>
        <w:t xml:space="preserve"> </w:t>
      </w:r>
      <w:r>
        <w:rPr>
          <w:rtl/>
        </w:rPr>
        <w:t>تبين وتؤكد على</w:t>
      </w:r>
      <w:r>
        <w:rPr>
          <w:rFonts w:hint="cs"/>
          <w:rtl/>
        </w:rPr>
        <w:t>ٰ</w:t>
      </w:r>
      <w:r>
        <w:rPr>
          <w:rtl/>
        </w:rPr>
        <w:t xml:space="preserve"> حقيقة ثابتة ولا ينكرها إلا معاند أو منافق وهي أنهم قد </w:t>
      </w:r>
      <w:r>
        <w:rPr>
          <w:rFonts w:hint="cs"/>
          <w:rtl/>
        </w:rPr>
        <w:t>آ</w:t>
      </w:r>
      <w:r>
        <w:rPr>
          <w:rtl/>
        </w:rPr>
        <w:t xml:space="preserve">ذوا رسول الله </w:t>
      </w:r>
      <w:r w:rsidR="00F55C0D" w:rsidRPr="00F55C0D">
        <w:rPr>
          <w:rStyle w:val="libAlaemChar"/>
          <w:rFonts w:hint="cs"/>
          <w:rtl/>
        </w:rPr>
        <w:t>صلى‌الله‌عليه‌وآله</w:t>
      </w:r>
      <w:r>
        <w:rPr>
          <w:rtl/>
        </w:rPr>
        <w:t xml:space="preserve"> في ذريته ، فكانت الاحاديث المروية عنه تمثل الدعامة العظمى</w:t>
      </w:r>
      <w:r>
        <w:rPr>
          <w:rFonts w:hint="cs"/>
          <w:rtl/>
        </w:rPr>
        <w:t>ٰ</w:t>
      </w:r>
      <w:r>
        <w:rPr>
          <w:rtl/>
        </w:rPr>
        <w:t xml:space="preserve"> لارتباط أقرب الناس إليه وهي فاطمة الزهراء </w:t>
      </w:r>
      <w:r w:rsidR="00F55C0D" w:rsidRPr="00F55C0D">
        <w:rPr>
          <w:rStyle w:val="libAlaemChar"/>
          <w:rFonts w:hint="cs"/>
          <w:rtl/>
        </w:rPr>
        <w:t>عليها‌السلام</w:t>
      </w:r>
      <w:r>
        <w:rPr>
          <w:rtl/>
        </w:rPr>
        <w:t xml:space="preserve"> ، ولا نقصد من ارتباط الصديقة الطاهرة </w:t>
      </w:r>
      <w:r w:rsidR="00F55C0D" w:rsidRPr="00F55C0D">
        <w:rPr>
          <w:rStyle w:val="libAlaemChar"/>
          <w:rFonts w:hint="cs"/>
          <w:rtl/>
        </w:rPr>
        <w:t>عليها‌السلام</w:t>
      </w:r>
      <w:r>
        <w:rPr>
          <w:rtl/>
        </w:rPr>
        <w:t xml:space="preserve"> به مجرد </w:t>
      </w:r>
      <w:r>
        <w:rPr>
          <w:rFonts w:hint="cs"/>
          <w:rtl/>
        </w:rPr>
        <w:t>لانه</w:t>
      </w:r>
      <w:r>
        <w:rPr>
          <w:rtl/>
        </w:rPr>
        <w:t xml:space="preserve"> والدها كلا بل هناك أمور غيبية قد ذكرت بعض الروايات اسرارها وكما بينا في بعض أحاديثنا كحديث الاقرار بفضل فاطمة</w:t>
      </w:r>
      <w:r>
        <w:rPr>
          <w:rFonts w:hint="cs"/>
          <w:rtl/>
        </w:rPr>
        <w:t xml:space="preserve"> </w:t>
      </w:r>
      <w:r>
        <w:rPr>
          <w:rtl/>
        </w:rPr>
        <w:t xml:space="preserve">جميع الأنبياء وانه ما تكاملت نبوة نبي حتّى أقرّ بفضلها ومحبتها ... ممّا يدل على ارتباطها بالنبوّة العامّة كارتباطها بالنبّوة الخاصّة ... وغير ذلك من الأحاديث في هذا المضمار ، وان كان رسول الله </w:t>
      </w:r>
      <w:r w:rsidR="00F55C0D" w:rsidRPr="00F55C0D">
        <w:rPr>
          <w:rStyle w:val="libAlaemChar"/>
          <w:rFonts w:hint="cs"/>
          <w:rtl/>
        </w:rPr>
        <w:t>صلى‌الله‌عليه‌وآله</w:t>
      </w:r>
      <w:r>
        <w:rPr>
          <w:rFonts w:hint="cs"/>
          <w:rtl/>
        </w:rPr>
        <w:t xml:space="preserve"> مال إليها وأحبها فأزداد ما عند فاطمة </w:t>
      </w:r>
      <w:r w:rsidR="00F55C0D" w:rsidRPr="00F55C0D">
        <w:rPr>
          <w:rStyle w:val="libAlaemChar"/>
          <w:rFonts w:hint="cs"/>
          <w:rtl/>
        </w:rPr>
        <w:t>صلى‌الله‌عليه‌وآله</w:t>
      </w:r>
      <w:r>
        <w:rPr>
          <w:rFonts w:hint="cs"/>
          <w:rtl/>
        </w:rPr>
        <w:t xml:space="preserve"> بحسب زيادة ميله، وأكرمها رسول الله </w:t>
      </w:r>
      <w:r w:rsidR="00F55C0D" w:rsidRPr="00F55C0D">
        <w:rPr>
          <w:rStyle w:val="libAlaemChar"/>
          <w:rFonts w:hint="cs"/>
          <w:rtl/>
        </w:rPr>
        <w:t>صلى‌الله‌عليه‌وآله</w:t>
      </w:r>
      <w:r>
        <w:rPr>
          <w:rFonts w:hint="cs"/>
          <w:rtl/>
        </w:rPr>
        <w:t xml:space="preserve"> </w:t>
      </w:r>
      <w:r>
        <w:rPr>
          <w:rtl/>
        </w:rPr>
        <w:t xml:space="preserve">إكراماً عظيماً أكثر مما كان الناس يظنونه وأكثر من </w:t>
      </w:r>
      <w:r>
        <w:rPr>
          <w:rFonts w:hint="cs"/>
          <w:rtl/>
        </w:rPr>
        <w:t>إ</w:t>
      </w:r>
      <w:r>
        <w:rPr>
          <w:rtl/>
        </w:rPr>
        <w:t>كرام الرجال لبناتهم حتى خرج بها عن حد الآباء للأولاد ، فقال بعض الخاص والعام مراراً لا مرة واحدة وفي مقامات مختلفة لا في مقام واحد : إنها سيدة نساء العالمين ... وإنها إذا مرت في الموقف نادى</w:t>
      </w:r>
      <w:r>
        <w:rPr>
          <w:rFonts w:hint="cs"/>
          <w:rtl/>
        </w:rPr>
        <w:t>ٰ</w:t>
      </w:r>
      <w:r>
        <w:rPr>
          <w:rtl/>
        </w:rPr>
        <w:t xml:space="preserve"> منادٍ من جهة العرش : يا أهل الموقف : غضوا أبصاركم لتعبر فاطمة بنت محمد </w:t>
      </w:r>
      <w:r w:rsidR="00F55C0D" w:rsidRPr="00F55C0D">
        <w:rPr>
          <w:rStyle w:val="libAlaemChar"/>
          <w:rFonts w:hint="cs"/>
          <w:rtl/>
        </w:rPr>
        <w:t>صلى‌الله‌عليه‌وآله</w:t>
      </w:r>
      <w:r>
        <w:rPr>
          <w:rtl/>
        </w:rPr>
        <w:t xml:space="preserve">. وهذا من الاحاديث الصحيحة </w:t>
      </w:r>
      <w:r w:rsidRPr="00A66DCD">
        <w:rPr>
          <w:rStyle w:val="libFootnotenumChar"/>
          <w:rtl/>
        </w:rPr>
        <w:t>(1)</w:t>
      </w:r>
      <w:r>
        <w:rPr>
          <w:rtl/>
        </w:rPr>
        <w:t>. وعليه لابد من ذكر بعض</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شرح نهج البلاغة لابن أبي الحديد والقول كله له : 9 </w:t>
      </w:r>
      <w:r>
        <w:rPr>
          <w:rFonts w:hint="cs"/>
          <w:rtl/>
        </w:rPr>
        <w:t>/</w:t>
      </w:r>
      <w:r>
        <w:rPr>
          <w:rtl/>
        </w:rPr>
        <w:t xml:space="preserve"> 193 ، عنه اعلموا اني فاطمة : 4 </w:t>
      </w:r>
      <w:r>
        <w:rPr>
          <w:rFonts w:hint="cs"/>
          <w:rtl/>
        </w:rPr>
        <w:t>/</w:t>
      </w:r>
      <w:r>
        <w:rPr>
          <w:rtl/>
        </w:rPr>
        <w:t xml:space="preserve"> 55.</w:t>
      </w:r>
    </w:p>
    <w:p w:rsidR="00721A0A" w:rsidRDefault="00721A0A" w:rsidP="008044A7">
      <w:pPr>
        <w:pStyle w:val="libNormal0"/>
        <w:rPr>
          <w:rtl/>
        </w:rPr>
      </w:pPr>
      <w:r w:rsidRPr="00647FB3">
        <w:rPr>
          <w:rtl/>
        </w:rPr>
        <w:br w:type="page"/>
      </w:r>
      <w:r>
        <w:rPr>
          <w:rtl/>
        </w:rPr>
        <w:lastRenderedPageBreak/>
        <w:t xml:space="preserve">النصوص التي تبين لنا مقام فاطمة من الرسول الأكرم </w:t>
      </w:r>
      <w:r w:rsidR="00F55C0D" w:rsidRPr="00F55C0D">
        <w:rPr>
          <w:rStyle w:val="libAlaemChar"/>
          <w:rFonts w:hint="cs"/>
          <w:rtl/>
        </w:rPr>
        <w:t>صلى‌الله‌عليه‌وآله</w:t>
      </w:r>
      <w:r>
        <w:rPr>
          <w:rtl/>
        </w:rPr>
        <w:t>.</w:t>
      </w:r>
    </w:p>
    <w:p w:rsidR="00721A0A" w:rsidRDefault="00721A0A" w:rsidP="008044A7">
      <w:pPr>
        <w:pStyle w:val="libNormal"/>
        <w:rPr>
          <w:rtl/>
        </w:rPr>
      </w:pPr>
      <w:r>
        <w:rPr>
          <w:rtl/>
        </w:rPr>
        <w:t xml:space="preserve">* </w:t>
      </w:r>
      <w:r>
        <w:rPr>
          <w:rFonts w:hint="cs"/>
          <w:rtl/>
        </w:rPr>
        <w:t>فلقد</w:t>
      </w:r>
      <w:r>
        <w:rPr>
          <w:rtl/>
        </w:rPr>
        <w:t xml:space="preserve"> جاء في حديث طويل عن سعد بن أبي وقاص انه قال : سمعت رسول الله </w:t>
      </w:r>
      <w:r w:rsidR="00F55C0D" w:rsidRPr="00F55C0D">
        <w:rPr>
          <w:rStyle w:val="libAlaemChar"/>
          <w:rFonts w:hint="cs"/>
          <w:rtl/>
        </w:rPr>
        <w:t>صلى‌الله‌عليه‌وآله</w:t>
      </w:r>
      <w:r>
        <w:rPr>
          <w:rtl/>
        </w:rPr>
        <w:t xml:space="preserve"> يقول : فاطمة بضعة مني ، من سرها فقد سرني ومن ساءها فقد ساءني ، فاطمة أعز الناس علي</w:t>
      </w:r>
      <w:r>
        <w:rPr>
          <w:rFonts w:hint="cs"/>
          <w:rtl/>
        </w:rPr>
        <w:t>ّ</w:t>
      </w:r>
      <w:r>
        <w:rPr>
          <w:rtl/>
        </w:rPr>
        <w:t xml:space="preserve"> </w:t>
      </w:r>
      <w:r w:rsidRPr="00A66DCD">
        <w:rPr>
          <w:rStyle w:val="libFootnotenumChar"/>
          <w:rtl/>
        </w:rPr>
        <w:t>(1)</w:t>
      </w:r>
      <w:r>
        <w:rPr>
          <w:rtl/>
        </w:rPr>
        <w:t>.</w:t>
      </w:r>
    </w:p>
    <w:p w:rsidR="00721A0A" w:rsidRDefault="00721A0A" w:rsidP="008044A7">
      <w:pPr>
        <w:pStyle w:val="libNormal"/>
        <w:rPr>
          <w:rtl/>
        </w:rPr>
      </w:pPr>
      <w:r>
        <w:rPr>
          <w:rtl/>
        </w:rPr>
        <w:t xml:space="preserve">* وروي النسائي باسناده عن </w:t>
      </w:r>
      <w:r>
        <w:rPr>
          <w:rFonts w:hint="cs"/>
          <w:rtl/>
        </w:rPr>
        <w:t>المسور</w:t>
      </w:r>
      <w:r>
        <w:rPr>
          <w:rtl/>
        </w:rPr>
        <w:t xml:space="preserve"> بن محزمة ، قال : « سمعت رسول الله </w:t>
      </w:r>
      <w:r w:rsidR="00F55C0D" w:rsidRPr="00F55C0D">
        <w:rPr>
          <w:rStyle w:val="libAlaemChar"/>
          <w:rFonts w:hint="cs"/>
          <w:rtl/>
        </w:rPr>
        <w:t>صلى‌الله‌عليه‌وآله</w:t>
      </w:r>
      <w:r>
        <w:rPr>
          <w:rtl/>
        </w:rPr>
        <w:t xml:space="preserve"> وهو على</w:t>
      </w:r>
      <w:r>
        <w:rPr>
          <w:rFonts w:hint="cs"/>
          <w:rtl/>
        </w:rPr>
        <w:t>ٰ</w:t>
      </w:r>
      <w:r>
        <w:rPr>
          <w:rtl/>
        </w:rPr>
        <w:t xml:space="preserve"> المنبر يقول « فاطمة هي بضعة مني يريبني ما أرابها ويؤذيني ما آذاها ، ومن آذى</w:t>
      </w:r>
      <w:r>
        <w:rPr>
          <w:rFonts w:hint="cs"/>
          <w:rtl/>
        </w:rPr>
        <w:t>ٰ</w:t>
      </w:r>
      <w:r>
        <w:rPr>
          <w:rtl/>
        </w:rPr>
        <w:t xml:space="preserve"> رسول الله فقد حبط عمله » </w:t>
      </w:r>
      <w:r w:rsidRPr="00A66DCD">
        <w:rPr>
          <w:rStyle w:val="libFootnotenumChar"/>
          <w:rtl/>
        </w:rPr>
        <w:t>(2)</w:t>
      </w:r>
      <w:r>
        <w:rPr>
          <w:rtl/>
        </w:rPr>
        <w:t>.</w:t>
      </w:r>
    </w:p>
    <w:p w:rsidR="00721A0A" w:rsidRDefault="00721A0A" w:rsidP="008044A7">
      <w:pPr>
        <w:pStyle w:val="libNormal"/>
        <w:rPr>
          <w:rtl/>
        </w:rPr>
      </w:pPr>
      <w:r>
        <w:rPr>
          <w:rtl/>
        </w:rPr>
        <w:t>* وروى</w:t>
      </w:r>
      <w:r>
        <w:rPr>
          <w:rFonts w:hint="cs"/>
          <w:rtl/>
        </w:rPr>
        <w:t>ٰ</w:t>
      </w:r>
      <w:r>
        <w:rPr>
          <w:rtl/>
        </w:rPr>
        <w:t xml:space="preserve"> أحمد بأسناده عن المسور ، قال : قال رسول الله </w:t>
      </w:r>
      <w:r w:rsidR="00F55C0D" w:rsidRPr="00F55C0D">
        <w:rPr>
          <w:rStyle w:val="libAlaemChar"/>
          <w:rFonts w:hint="cs"/>
          <w:rtl/>
        </w:rPr>
        <w:t>صلى‌الله‌عليه‌وآله</w:t>
      </w:r>
      <w:r>
        <w:rPr>
          <w:rtl/>
        </w:rPr>
        <w:t xml:space="preserve"> « فاطمة شجنة مني يبسطني ما يبسطها ويقبضني ما قبضها وأنه تنقطع يوم القيامة الانساب والاسباب إلا نسبي وس</w:t>
      </w:r>
      <w:r>
        <w:rPr>
          <w:rFonts w:hint="cs"/>
          <w:rtl/>
        </w:rPr>
        <w:t>بب</w:t>
      </w:r>
      <w:r>
        <w:rPr>
          <w:rtl/>
        </w:rPr>
        <w:t xml:space="preserve">ي » </w:t>
      </w:r>
      <w:r w:rsidRPr="00A66DCD">
        <w:rPr>
          <w:rStyle w:val="libFootnotenumChar"/>
          <w:rtl/>
        </w:rPr>
        <w:t>(3)</w:t>
      </w:r>
      <w:r>
        <w:rPr>
          <w:rtl/>
        </w:rPr>
        <w:t>.</w:t>
      </w:r>
    </w:p>
    <w:p w:rsidR="00721A0A" w:rsidRDefault="00721A0A" w:rsidP="008044A7">
      <w:pPr>
        <w:pStyle w:val="libNormal"/>
        <w:rPr>
          <w:rtl/>
        </w:rPr>
      </w:pPr>
      <w:r>
        <w:rPr>
          <w:rtl/>
        </w:rPr>
        <w:t xml:space="preserve">* وروي عن جابر بن عبد الله قال : قال رسول الله </w:t>
      </w:r>
      <w:r w:rsidR="00F55C0D" w:rsidRPr="00F55C0D">
        <w:rPr>
          <w:rStyle w:val="libAlaemChar"/>
          <w:rFonts w:hint="cs"/>
          <w:rtl/>
        </w:rPr>
        <w:t>صلى‌الله‌عليه‌وآله</w:t>
      </w:r>
      <w:r>
        <w:rPr>
          <w:rtl/>
        </w:rPr>
        <w:t xml:space="preserve"> : ان فاطمة شعرة مني ، فمن آذى</w:t>
      </w:r>
      <w:r>
        <w:rPr>
          <w:rFonts w:hint="cs"/>
          <w:rtl/>
        </w:rPr>
        <w:t>ٰ</w:t>
      </w:r>
      <w:r>
        <w:rPr>
          <w:rtl/>
        </w:rPr>
        <w:t xml:space="preserve"> شعرة مني فقد آذاني ، ومن آذاني فقد آذى</w:t>
      </w:r>
      <w:r>
        <w:rPr>
          <w:rFonts w:hint="cs"/>
          <w:rtl/>
        </w:rPr>
        <w:t>ٰ</w:t>
      </w:r>
      <w:r>
        <w:rPr>
          <w:rtl/>
        </w:rPr>
        <w:t xml:space="preserve"> الله ، ومن آذى</w:t>
      </w:r>
      <w:r>
        <w:rPr>
          <w:rFonts w:hint="cs"/>
          <w:rtl/>
        </w:rPr>
        <w:t>ٰ</w:t>
      </w:r>
      <w:r>
        <w:rPr>
          <w:rtl/>
        </w:rPr>
        <w:t xml:space="preserve"> الله لعنه الله ملء السماوات والأرض </w:t>
      </w:r>
      <w:r w:rsidRPr="00A66DCD">
        <w:rPr>
          <w:rStyle w:val="libFootnotenumChar"/>
          <w:rtl/>
        </w:rPr>
        <w:t>(4)</w:t>
      </w:r>
      <w:r>
        <w:rPr>
          <w:rtl/>
        </w:rPr>
        <w:t>.</w:t>
      </w:r>
    </w:p>
    <w:p w:rsidR="00721A0A" w:rsidRDefault="00721A0A" w:rsidP="008044A7">
      <w:pPr>
        <w:pStyle w:val="libNormal"/>
        <w:rPr>
          <w:rtl/>
        </w:rPr>
      </w:pPr>
      <w:r>
        <w:rPr>
          <w:rtl/>
        </w:rPr>
        <w:t xml:space="preserve">* عن عبد الله بن زبير عن النبي </w:t>
      </w:r>
      <w:r w:rsidR="00F55C0D" w:rsidRPr="00F55C0D">
        <w:rPr>
          <w:rStyle w:val="libAlaemChar"/>
          <w:rFonts w:hint="cs"/>
          <w:rtl/>
        </w:rPr>
        <w:t>صلى‌الله‌عليه‌وآله</w:t>
      </w:r>
      <w:r>
        <w:rPr>
          <w:rtl/>
        </w:rPr>
        <w:t xml:space="preserve"> في حديث : انها</w:t>
      </w:r>
      <w:r>
        <w:rPr>
          <w:rFonts w:hint="cs"/>
          <w:rtl/>
        </w:rPr>
        <w:t xml:space="preserve"> </w:t>
      </w:r>
      <w:r>
        <w:rPr>
          <w:rtl/>
        </w:rPr>
        <w:t>ـ</w:t>
      </w:r>
      <w:r>
        <w:rPr>
          <w:rFonts w:hint="cs"/>
          <w:rtl/>
        </w:rPr>
        <w:t xml:space="preserve"> </w:t>
      </w:r>
      <w:r>
        <w:rPr>
          <w:rtl/>
        </w:rPr>
        <w:t>فاطمة</w:t>
      </w:r>
      <w:r>
        <w:rPr>
          <w:rFonts w:hint="cs"/>
          <w:rtl/>
        </w:rPr>
        <w:t xml:space="preserve"> </w:t>
      </w:r>
      <w:r>
        <w:rPr>
          <w:rtl/>
        </w:rPr>
        <w:t>ـ</w:t>
      </w:r>
      <w:r>
        <w:rPr>
          <w:rFonts w:hint="cs"/>
          <w:rtl/>
        </w:rPr>
        <w:t xml:space="preserve"> </w:t>
      </w:r>
      <w:r>
        <w:rPr>
          <w:rtl/>
        </w:rPr>
        <w:t>بضعة مني</w:t>
      </w:r>
      <w:r>
        <w:rPr>
          <w:rFonts w:hint="cs"/>
          <w:rtl/>
        </w:rPr>
        <w:t xml:space="preserve"> ،</w:t>
      </w:r>
      <w:r>
        <w:rPr>
          <w:rtl/>
        </w:rPr>
        <w:t xml:space="preserve"> يؤذيني ما آذاها وينصبني ما</w:t>
      </w:r>
      <w:r>
        <w:rPr>
          <w:rFonts w:hint="cs"/>
          <w:rtl/>
        </w:rPr>
        <w:t xml:space="preserve"> </w:t>
      </w:r>
      <w:r>
        <w:rPr>
          <w:rtl/>
        </w:rPr>
        <w:t xml:space="preserve">أنصبها </w:t>
      </w:r>
      <w:r w:rsidRPr="00A66DCD">
        <w:rPr>
          <w:rStyle w:val="libFootnotenumChar"/>
          <w:rtl/>
        </w:rPr>
        <w:t>(5)</w:t>
      </w:r>
      <w:r>
        <w:rPr>
          <w:rtl/>
        </w:rPr>
        <w:t xml:space="preserve">. وكثيرة هي الاحاديث التي تروي لنا ارتباط الزهراء وظلمها وأذيتها برسول الله </w:t>
      </w:r>
      <w:r w:rsidR="00F55C0D" w:rsidRPr="00F55C0D">
        <w:rPr>
          <w:rStyle w:val="libAlaemChar"/>
          <w:rFonts w:hint="cs"/>
          <w:rtl/>
        </w:rPr>
        <w:t>صلى‌الله‌عليه‌وآله</w:t>
      </w:r>
      <w:r>
        <w:rPr>
          <w:rtl/>
        </w:rPr>
        <w:t xml:space="preserve"> ، ولئلا يطول المقام بنا ولا نخرج عن هذا الكتاب نكتفي بهذه الاحاديث ونقول :</w:t>
      </w:r>
    </w:p>
    <w:p w:rsidR="00721A0A" w:rsidRDefault="00721A0A" w:rsidP="008044A7">
      <w:pPr>
        <w:pStyle w:val="libNormal"/>
        <w:rPr>
          <w:rtl/>
        </w:rPr>
      </w:pPr>
      <w:r>
        <w:rPr>
          <w:rtl/>
        </w:rPr>
        <w:t xml:space="preserve">إنّ كلام الرسول </w:t>
      </w:r>
      <w:r w:rsidR="00F55C0D" w:rsidRPr="00F55C0D">
        <w:rPr>
          <w:rStyle w:val="libAlaemChar"/>
          <w:rFonts w:hint="cs"/>
          <w:rtl/>
        </w:rPr>
        <w:t>صلى‌الله‌عليه‌وآله</w:t>
      </w:r>
      <w:r>
        <w:rPr>
          <w:rtl/>
        </w:rPr>
        <w:t xml:space="preserve"> الذي لا ينطق عن الهوى</w:t>
      </w:r>
      <w:r>
        <w:rPr>
          <w:rFonts w:hint="cs"/>
          <w:rtl/>
        </w:rPr>
        <w:t>ٰ</w:t>
      </w:r>
      <w:r>
        <w:rPr>
          <w:rtl/>
        </w:rPr>
        <w:t xml:space="preserve"> إن هو إلا وحي يوحى</w:t>
      </w:r>
      <w:r>
        <w:rPr>
          <w:rFonts w:hint="cs"/>
          <w:rtl/>
        </w:rPr>
        <w:t>ٰ</w:t>
      </w:r>
      <w:r>
        <w:rPr>
          <w:rtl/>
        </w:rPr>
        <w:t xml:space="preserve"> هذا يدل على</w:t>
      </w:r>
      <w:r>
        <w:rPr>
          <w:rFonts w:hint="cs"/>
          <w:rtl/>
        </w:rPr>
        <w:t>ٰ</w:t>
      </w:r>
      <w:r>
        <w:rPr>
          <w:rtl/>
        </w:rPr>
        <w:t xml:space="preserve"> انه ليس غضبه ب</w:t>
      </w:r>
      <w:r>
        <w:rPr>
          <w:rFonts w:hint="cs"/>
          <w:rtl/>
        </w:rPr>
        <w:t>إ</w:t>
      </w:r>
      <w:r>
        <w:rPr>
          <w:rtl/>
        </w:rPr>
        <w:t>عتبار انه والدها ، لا وانما غضب النبوة ومقامها السامي الذي تمثل السماء ونحن نعلم أيضاً انه أذى</w:t>
      </w:r>
      <w:r>
        <w:rPr>
          <w:rFonts w:hint="cs"/>
          <w:rtl/>
        </w:rPr>
        <w:t>ٰ</w:t>
      </w:r>
      <w:r>
        <w:rPr>
          <w:rtl/>
        </w:rPr>
        <w:t xml:space="preserve"> فاطمة ايضاً</w:t>
      </w:r>
      <w:r>
        <w:rPr>
          <w:rFonts w:hint="cs"/>
          <w:rtl/>
        </w:rPr>
        <w:t xml:space="preserve"> هو أذىٰ</w:t>
      </w:r>
      <w:r>
        <w:rPr>
          <w:rtl/>
        </w:rPr>
        <w:t xml:space="preserve"> الله تبارك وتعالى</w:t>
      </w:r>
      <w:r>
        <w:rPr>
          <w:rFonts w:hint="cs"/>
          <w:rtl/>
        </w:rPr>
        <w:t>ٰ</w:t>
      </w:r>
      <w:r>
        <w:rPr>
          <w:rtl/>
        </w:rPr>
        <w:t xml:space="preserve"> ، وإلا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مجالس المفيد : 259 ، أمالي الطوسي : ح 1 ، 24 ، بشارة المصطفى</w:t>
      </w:r>
      <w:r>
        <w:rPr>
          <w:rFonts w:hint="cs"/>
          <w:rtl/>
        </w:rPr>
        <w:t>ٰ</w:t>
      </w:r>
      <w:r>
        <w:rPr>
          <w:rtl/>
        </w:rPr>
        <w:t xml:space="preserve"> : 85.</w:t>
      </w:r>
    </w:p>
    <w:p w:rsidR="00721A0A" w:rsidRDefault="00721A0A" w:rsidP="00A66DCD">
      <w:pPr>
        <w:pStyle w:val="libFootnote0"/>
        <w:rPr>
          <w:rtl/>
        </w:rPr>
      </w:pPr>
      <w:r>
        <w:rPr>
          <w:rtl/>
        </w:rPr>
        <w:t>(2) الخصائص : 35.</w:t>
      </w:r>
    </w:p>
    <w:p w:rsidR="00721A0A" w:rsidRDefault="00721A0A" w:rsidP="00A66DCD">
      <w:pPr>
        <w:pStyle w:val="libFootnote0"/>
        <w:rPr>
          <w:rtl/>
        </w:rPr>
      </w:pPr>
      <w:r>
        <w:rPr>
          <w:rtl/>
        </w:rPr>
        <w:t xml:space="preserve">(3) مسند أحمد 4 </w:t>
      </w:r>
      <w:r>
        <w:rPr>
          <w:rFonts w:hint="cs"/>
          <w:rtl/>
        </w:rPr>
        <w:t>/</w:t>
      </w:r>
      <w:r>
        <w:rPr>
          <w:rtl/>
        </w:rPr>
        <w:t xml:space="preserve"> 332.</w:t>
      </w:r>
    </w:p>
    <w:p w:rsidR="00721A0A" w:rsidRDefault="00721A0A" w:rsidP="00A66DCD">
      <w:pPr>
        <w:pStyle w:val="libFootnote0"/>
        <w:rPr>
          <w:rtl/>
        </w:rPr>
      </w:pPr>
      <w:r>
        <w:rPr>
          <w:rtl/>
        </w:rPr>
        <w:t xml:space="preserve">(4) كشف الغمة 1 </w:t>
      </w:r>
      <w:r>
        <w:rPr>
          <w:rFonts w:hint="cs"/>
          <w:rtl/>
        </w:rPr>
        <w:t>/</w:t>
      </w:r>
      <w:r>
        <w:rPr>
          <w:rtl/>
        </w:rPr>
        <w:t xml:space="preserve"> 467.</w:t>
      </w:r>
    </w:p>
    <w:p w:rsidR="00721A0A" w:rsidRDefault="00721A0A" w:rsidP="00A66DCD">
      <w:pPr>
        <w:pStyle w:val="libFootnote0"/>
        <w:rPr>
          <w:rtl/>
        </w:rPr>
      </w:pPr>
      <w:r>
        <w:rPr>
          <w:rtl/>
        </w:rPr>
        <w:t xml:space="preserve">(5) مسند أحمد 4 </w:t>
      </w:r>
      <w:r>
        <w:rPr>
          <w:rFonts w:hint="cs"/>
          <w:rtl/>
        </w:rPr>
        <w:t>/</w:t>
      </w:r>
      <w:r>
        <w:rPr>
          <w:rtl/>
        </w:rPr>
        <w:t xml:space="preserve"> 5 ، صحيح الترمذي 5 </w:t>
      </w:r>
      <w:r>
        <w:rPr>
          <w:rFonts w:hint="cs"/>
          <w:rtl/>
        </w:rPr>
        <w:t>/</w:t>
      </w:r>
      <w:r>
        <w:rPr>
          <w:rtl/>
        </w:rPr>
        <w:t xml:space="preserve"> 698 ح 3869 ، الصواعق المحرقة : 114 ، لسان العرب : 1 </w:t>
      </w:r>
      <w:r>
        <w:rPr>
          <w:rFonts w:hint="cs"/>
          <w:rtl/>
        </w:rPr>
        <w:t>/</w:t>
      </w:r>
      <w:r>
        <w:rPr>
          <w:rtl/>
        </w:rPr>
        <w:t xml:space="preserve"> 758 ، النهاية : 5 </w:t>
      </w:r>
      <w:r>
        <w:rPr>
          <w:rFonts w:hint="cs"/>
          <w:rtl/>
        </w:rPr>
        <w:t>/</w:t>
      </w:r>
      <w:r>
        <w:rPr>
          <w:rtl/>
        </w:rPr>
        <w:t xml:space="preserve"> 62.</w:t>
      </w:r>
    </w:p>
    <w:p w:rsidR="00721A0A" w:rsidRDefault="00721A0A" w:rsidP="008044A7">
      <w:pPr>
        <w:pStyle w:val="libNormal0"/>
        <w:rPr>
          <w:rtl/>
        </w:rPr>
      </w:pPr>
      <w:r w:rsidRPr="008201A5">
        <w:rPr>
          <w:rtl/>
        </w:rPr>
        <w:br w:type="page"/>
      </w:r>
      <w:r>
        <w:rPr>
          <w:rtl/>
        </w:rPr>
        <w:lastRenderedPageBreak/>
        <w:t>لا</w:t>
      </w:r>
      <w:r>
        <w:rPr>
          <w:rFonts w:hint="cs"/>
          <w:rtl/>
        </w:rPr>
        <w:t xml:space="preserve"> </w:t>
      </w:r>
      <w:r>
        <w:rPr>
          <w:rtl/>
        </w:rPr>
        <w:t>معنى</w:t>
      </w:r>
      <w:r>
        <w:rPr>
          <w:rFonts w:hint="cs"/>
          <w:rtl/>
        </w:rPr>
        <w:t>ٰ</w:t>
      </w:r>
      <w:r>
        <w:rPr>
          <w:rtl/>
        </w:rPr>
        <w:t xml:space="preserve"> ان يغضب الرسول</w:t>
      </w:r>
      <w:r>
        <w:rPr>
          <w:rFonts w:hint="cs"/>
          <w:rtl/>
        </w:rPr>
        <w:t xml:space="preserve"> </w:t>
      </w:r>
      <w:r>
        <w:rPr>
          <w:rtl/>
        </w:rPr>
        <w:t>ـ</w:t>
      </w:r>
      <w:r>
        <w:rPr>
          <w:rFonts w:hint="cs"/>
          <w:rtl/>
        </w:rPr>
        <w:t xml:space="preserve"> </w:t>
      </w:r>
      <w:r w:rsidR="00F55C0D" w:rsidRPr="00F55C0D">
        <w:rPr>
          <w:rStyle w:val="libAlaemChar"/>
          <w:rFonts w:hint="cs"/>
          <w:rtl/>
        </w:rPr>
        <w:t>صلى‌الله‌عليه‌وآله</w:t>
      </w:r>
      <w:r>
        <w:rPr>
          <w:rFonts w:hint="cs"/>
          <w:rtl/>
        </w:rPr>
        <w:t xml:space="preserve"> </w:t>
      </w:r>
      <w:r>
        <w:rPr>
          <w:rtl/>
        </w:rPr>
        <w:t>ـ</w:t>
      </w:r>
      <w:r>
        <w:rPr>
          <w:rFonts w:hint="cs"/>
          <w:rtl/>
        </w:rPr>
        <w:t xml:space="preserve"> </w:t>
      </w:r>
      <w:r>
        <w:rPr>
          <w:rtl/>
        </w:rPr>
        <w:t>لانه أباها الشخصي فقط لانه في مثل هذه الحالة سوف تكون العصبية لها ب</w:t>
      </w:r>
      <w:r>
        <w:rPr>
          <w:rFonts w:hint="cs"/>
          <w:rtl/>
        </w:rPr>
        <w:t>ا</w:t>
      </w:r>
      <w:r>
        <w:rPr>
          <w:rtl/>
        </w:rPr>
        <w:t>عتبار القرابة وانما يؤكد الرسول من خلال هذه الاحاديث على</w:t>
      </w:r>
      <w:r>
        <w:rPr>
          <w:rFonts w:hint="cs"/>
          <w:rtl/>
        </w:rPr>
        <w:t>ٰ</w:t>
      </w:r>
      <w:r>
        <w:rPr>
          <w:rtl/>
        </w:rPr>
        <w:t xml:space="preserve"> حقيقة مهمة جداً وهي مسألة عصمة فاطمة </w:t>
      </w:r>
      <w:r w:rsidR="00F55C0D" w:rsidRPr="00F55C0D">
        <w:rPr>
          <w:rStyle w:val="libAlaemChar"/>
          <w:rFonts w:hint="cs"/>
          <w:rtl/>
        </w:rPr>
        <w:t>عليها‌السلام</w:t>
      </w:r>
      <w:r>
        <w:rPr>
          <w:rtl/>
        </w:rPr>
        <w:t xml:space="preserve"> لانها لو كانت ممن تقارف الذنوب لم يكن مؤذيها مؤذياً له </w:t>
      </w:r>
      <w:r w:rsidR="00F55C0D" w:rsidRPr="00F55C0D">
        <w:rPr>
          <w:rStyle w:val="libAlaemChar"/>
          <w:rFonts w:hint="cs"/>
          <w:rtl/>
        </w:rPr>
        <w:t>صلى‌الله‌عليه‌وآله</w:t>
      </w:r>
      <w:r>
        <w:rPr>
          <w:rtl/>
        </w:rPr>
        <w:t xml:space="preserve"> على</w:t>
      </w:r>
      <w:r>
        <w:rPr>
          <w:rFonts w:hint="cs"/>
          <w:rtl/>
        </w:rPr>
        <w:t>ٰ</w:t>
      </w:r>
      <w:r>
        <w:rPr>
          <w:rtl/>
        </w:rPr>
        <w:t xml:space="preserve"> كل حال لذا ثبتت لها العصمة من خلال أقوال الرسول </w:t>
      </w:r>
      <w:r w:rsidR="00F55C0D" w:rsidRPr="00F55C0D">
        <w:rPr>
          <w:rStyle w:val="libAlaemChar"/>
          <w:rFonts w:hint="cs"/>
          <w:rtl/>
        </w:rPr>
        <w:t>صلى‌الله‌عليه‌وآله</w:t>
      </w:r>
      <w:r>
        <w:rPr>
          <w:rtl/>
        </w:rPr>
        <w:t xml:space="preserve"> في حقها </w:t>
      </w:r>
      <w:r w:rsidR="00F55C0D" w:rsidRPr="00F55C0D">
        <w:rPr>
          <w:rStyle w:val="libAlaemChar"/>
          <w:rFonts w:hint="cs"/>
          <w:rtl/>
        </w:rPr>
        <w:t>عليه‌السلام</w:t>
      </w:r>
      <w:r>
        <w:rPr>
          <w:rtl/>
        </w:rPr>
        <w:t xml:space="preserve">. ويظهر ايضاً من خلال الحديث المروي في حق فاطمة </w:t>
      </w:r>
      <w:r w:rsidR="00F55C0D" w:rsidRPr="00F55C0D">
        <w:rPr>
          <w:rStyle w:val="libAlaemChar"/>
          <w:rFonts w:hint="cs"/>
          <w:rtl/>
        </w:rPr>
        <w:t>عليها‌السلام</w:t>
      </w:r>
      <w:r>
        <w:rPr>
          <w:rtl/>
        </w:rPr>
        <w:t xml:space="preserve"> عن أبي جعفر </w:t>
      </w:r>
      <w:r w:rsidR="00F55C0D" w:rsidRPr="00F55C0D">
        <w:rPr>
          <w:rStyle w:val="libAlaemChar"/>
          <w:rFonts w:hint="cs"/>
          <w:rtl/>
        </w:rPr>
        <w:t>عليه‌السلام</w:t>
      </w:r>
      <w:r>
        <w:rPr>
          <w:rtl/>
        </w:rPr>
        <w:t xml:space="preserve"> يقول : « ولقد كانت </w:t>
      </w:r>
      <w:r w:rsidR="00F55C0D" w:rsidRPr="00F55C0D">
        <w:rPr>
          <w:rStyle w:val="libAlaemChar"/>
          <w:rFonts w:hint="cs"/>
          <w:rtl/>
        </w:rPr>
        <w:t>عليها‌السلام</w:t>
      </w:r>
      <w:r>
        <w:rPr>
          <w:rtl/>
        </w:rPr>
        <w:t xml:space="preserve"> مفروضة الطاعة على</w:t>
      </w:r>
      <w:r>
        <w:rPr>
          <w:rFonts w:hint="cs"/>
          <w:rtl/>
        </w:rPr>
        <w:t>ٰ</w:t>
      </w:r>
      <w:r>
        <w:rPr>
          <w:rtl/>
        </w:rPr>
        <w:t xml:space="preserve"> جميع من خلق الله من الجن والانس ، والطير والوحوش والأنبياء</w:t>
      </w:r>
      <w:r>
        <w:rPr>
          <w:rFonts w:hint="cs"/>
          <w:rtl/>
        </w:rPr>
        <w:t xml:space="preserve"> والملائكة » الحديث </w:t>
      </w:r>
      <w:r w:rsidRPr="001E6793">
        <w:rPr>
          <w:rFonts w:hint="cs"/>
          <w:rtl/>
        </w:rPr>
        <w:t>(1)</w:t>
      </w:r>
      <w:r>
        <w:rPr>
          <w:rFonts w:hint="cs"/>
          <w:rtl/>
        </w:rPr>
        <w:t xml:space="preserve">. وأيضاً الحديث الذي يقول « ما تكاملت نبوة نبي من الأنبياء </w:t>
      </w:r>
      <w:r>
        <w:rPr>
          <w:rtl/>
        </w:rPr>
        <w:t>حتى</w:t>
      </w:r>
      <w:r>
        <w:rPr>
          <w:rFonts w:hint="cs"/>
          <w:rtl/>
        </w:rPr>
        <w:t>ٰ</w:t>
      </w:r>
      <w:r>
        <w:rPr>
          <w:rtl/>
        </w:rPr>
        <w:t xml:space="preserve"> أقرّ</w:t>
      </w:r>
      <w:r>
        <w:rPr>
          <w:rFonts w:hint="cs"/>
          <w:rtl/>
        </w:rPr>
        <w:t>َ</w:t>
      </w:r>
      <w:r>
        <w:rPr>
          <w:rtl/>
        </w:rPr>
        <w:t xml:space="preserve"> بفضل فاطمة </w:t>
      </w:r>
      <w:r w:rsidR="00F55C0D" w:rsidRPr="00F55C0D">
        <w:rPr>
          <w:rStyle w:val="libAlaemChar"/>
          <w:rFonts w:hint="cs"/>
          <w:rtl/>
        </w:rPr>
        <w:t>عليها‌السلام</w:t>
      </w:r>
      <w:r>
        <w:rPr>
          <w:rtl/>
        </w:rPr>
        <w:t xml:space="preserve"> وحجيتها » حيث نستفيد من هذين الحديثين ان فاطمة </w:t>
      </w:r>
      <w:r w:rsidR="00F55C0D" w:rsidRPr="00F55C0D">
        <w:rPr>
          <w:rStyle w:val="libAlaemChar"/>
          <w:rFonts w:hint="cs"/>
          <w:rtl/>
        </w:rPr>
        <w:t>عليها‌السلام</w:t>
      </w:r>
      <w:r>
        <w:rPr>
          <w:rtl/>
        </w:rPr>
        <w:t xml:space="preserve"> كانت مرتبطة بنبوة الأنبياء السابقين قبل نبينا محمد </w:t>
      </w:r>
      <w:r w:rsidR="00F55C0D" w:rsidRPr="00F55C0D">
        <w:rPr>
          <w:rStyle w:val="libAlaemChar"/>
          <w:rFonts w:hint="cs"/>
          <w:rtl/>
        </w:rPr>
        <w:t>صلى‌الله‌عليه‌وآله</w:t>
      </w:r>
      <w:r>
        <w:rPr>
          <w:rtl/>
        </w:rPr>
        <w:t xml:space="preserve"> ، فهي</w:t>
      </w:r>
      <w:r>
        <w:rPr>
          <w:rFonts w:hint="cs"/>
          <w:rtl/>
        </w:rPr>
        <w:t xml:space="preserve"> </w:t>
      </w:r>
      <w:r>
        <w:rPr>
          <w:rtl/>
        </w:rPr>
        <w:t>ـ</w:t>
      </w:r>
      <w:r>
        <w:rPr>
          <w:rFonts w:hint="cs"/>
          <w:rtl/>
        </w:rPr>
        <w:t xml:space="preserve"> </w:t>
      </w:r>
      <w:r>
        <w:rPr>
          <w:rtl/>
        </w:rPr>
        <w:t>أي النبوة</w:t>
      </w:r>
      <w:r>
        <w:rPr>
          <w:rFonts w:hint="cs"/>
          <w:rtl/>
        </w:rPr>
        <w:t xml:space="preserve"> </w:t>
      </w:r>
      <w:r>
        <w:rPr>
          <w:rtl/>
        </w:rPr>
        <w:t>ـ</w:t>
      </w:r>
      <w:r>
        <w:rPr>
          <w:rFonts w:hint="cs"/>
          <w:rtl/>
        </w:rPr>
        <w:t xml:space="preserve"> </w:t>
      </w:r>
      <w:r>
        <w:rPr>
          <w:rtl/>
        </w:rPr>
        <w:t>لم تكتمل في أي نبي من الأنبياء حتى أقر بفضل فاطمة وحجيتها ، وهذا يدل انها كانت مفروضة الطاعة على</w:t>
      </w:r>
      <w:r>
        <w:rPr>
          <w:rFonts w:hint="cs"/>
          <w:rtl/>
        </w:rPr>
        <w:t>ٰ</w:t>
      </w:r>
      <w:r>
        <w:rPr>
          <w:rtl/>
        </w:rPr>
        <w:t xml:space="preserve"> جميع الأنبياء وكما تبين لنا من خلال البحوث المتقدمة في هذا الأمر.</w:t>
      </w:r>
    </w:p>
    <w:p w:rsidR="00721A0A" w:rsidRDefault="00721A0A" w:rsidP="00721A0A">
      <w:pPr>
        <w:pStyle w:val="Heading3Center"/>
        <w:rPr>
          <w:rtl/>
        </w:rPr>
      </w:pPr>
      <w:bookmarkStart w:id="39" w:name="_Toc256785459"/>
      <w:r>
        <w:rPr>
          <w:rtl/>
        </w:rPr>
        <w:t xml:space="preserve">فاطمة </w:t>
      </w:r>
      <w:r w:rsidR="00F55C0D" w:rsidRPr="00F55C0D">
        <w:rPr>
          <w:rStyle w:val="libAlaemChar"/>
          <w:rFonts w:hint="cs"/>
          <w:rtl/>
        </w:rPr>
        <w:t>عليها‌السلام</w:t>
      </w:r>
      <w:r>
        <w:rPr>
          <w:rtl/>
        </w:rPr>
        <w:t xml:space="preserve"> والعدل الإلهي</w:t>
      </w:r>
      <w:bookmarkEnd w:id="39"/>
    </w:p>
    <w:p w:rsidR="00721A0A" w:rsidRDefault="00721A0A" w:rsidP="008044A7">
      <w:pPr>
        <w:pStyle w:val="libNormal"/>
        <w:rPr>
          <w:rtl/>
        </w:rPr>
      </w:pPr>
      <w:r>
        <w:rPr>
          <w:rtl/>
        </w:rPr>
        <w:t>يعتبر العدل من الأصول الإعتقادية التي يمتاز بها الشيعة الامامية عن غيرهم من المذاهب الاخرى</w:t>
      </w:r>
      <w:r>
        <w:rPr>
          <w:rFonts w:hint="cs"/>
          <w:rtl/>
        </w:rPr>
        <w:t>ٰ</w:t>
      </w:r>
      <w:r>
        <w:rPr>
          <w:rtl/>
        </w:rPr>
        <w:t xml:space="preserve"> ، فمسألة العدل عندهم قد دخلت كل الأصعدة الحياتية المهمة وهذا يعود الى</w:t>
      </w:r>
      <w:r>
        <w:rPr>
          <w:rFonts w:hint="cs"/>
          <w:rtl/>
        </w:rPr>
        <w:t>ٰ</w:t>
      </w:r>
      <w:r>
        <w:rPr>
          <w:rtl/>
        </w:rPr>
        <w:t xml:space="preserve"> وجود العدل في كل أفعال الله تعالى</w:t>
      </w:r>
      <w:r>
        <w:rPr>
          <w:rFonts w:hint="cs"/>
          <w:rtl/>
        </w:rPr>
        <w:t>ٰ</w:t>
      </w:r>
      <w:r>
        <w:rPr>
          <w:rtl/>
        </w:rPr>
        <w:t xml:space="preserve"> فهو</w:t>
      </w:r>
      <w:r>
        <w:rPr>
          <w:rFonts w:hint="cs"/>
          <w:rtl/>
        </w:rPr>
        <w:t xml:space="preserve"> </w:t>
      </w:r>
      <w:r>
        <w:rPr>
          <w:rtl/>
        </w:rPr>
        <w:t>ـ</w:t>
      </w:r>
      <w:r>
        <w:rPr>
          <w:rFonts w:hint="cs"/>
          <w:rtl/>
        </w:rPr>
        <w:t xml:space="preserve"> </w:t>
      </w:r>
      <w:r>
        <w:rPr>
          <w:rtl/>
        </w:rPr>
        <w:t>أي الله تعالى</w:t>
      </w:r>
      <w:r>
        <w:rPr>
          <w:rFonts w:hint="cs"/>
          <w:rtl/>
        </w:rPr>
        <w:t xml:space="preserve">ٰ </w:t>
      </w:r>
      <w:r>
        <w:rPr>
          <w:rtl/>
        </w:rPr>
        <w:t>ـ</w:t>
      </w:r>
      <w:r>
        <w:rPr>
          <w:rFonts w:hint="cs"/>
          <w:rtl/>
        </w:rPr>
        <w:t xml:space="preserve"> </w:t>
      </w:r>
      <w:r>
        <w:rPr>
          <w:rtl/>
        </w:rPr>
        <w:t>قد جعله من أسماءه الحسنى</w:t>
      </w:r>
      <w:r>
        <w:rPr>
          <w:rFonts w:hint="cs"/>
          <w:rtl/>
        </w:rPr>
        <w:t>ٰ</w:t>
      </w:r>
      <w:r>
        <w:rPr>
          <w:rtl/>
        </w:rPr>
        <w:t xml:space="preserve"> فعندما يأخذ الشيعة الامامية العدل ويعتبرونه من اصول الدين لم يكن هذا جزافاً وانما كان على</w:t>
      </w:r>
      <w:r>
        <w:rPr>
          <w:rFonts w:hint="cs"/>
          <w:rtl/>
        </w:rPr>
        <w:t>ٰ</w:t>
      </w:r>
      <w:r>
        <w:rPr>
          <w:rtl/>
        </w:rPr>
        <w:t xml:space="preserve"> اساس وأصل متين استمدوه من القرآن الكريم هذا الكتاب العظيم الذي بذر فكرة العدل في قلوب وأرواح الناس ثم سقاها ونماها فكرياً وفلسفياً وعملياً واجتماعياً انه القرآن الكريم الذي طرح مسألة العدل من حيث مظاهرها المختلفة العدل التكويني ، والعدل التشريعي ، والعدل الاخلاقي ، والعدل الاجتماعي ... الخ.</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دلائل الإمامة : 28.</w:t>
      </w:r>
    </w:p>
    <w:p w:rsidR="00721A0A" w:rsidRDefault="00721A0A" w:rsidP="008044A7">
      <w:pPr>
        <w:pStyle w:val="libNormal"/>
        <w:rPr>
          <w:rtl/>
        </w:rPr>
      </w:pPr>
      <w:r w:rsidRPr="00E3665E">
        <w:rPr>
          <w:rtl/>
        </w:rPr>
        <w:br w:type="page"/>
      </w:r>
      <w:r>
        <w:rPr>
          <w:rtl/>
        </w:rPr>
        <w:lastRenderedPageBreak/>
        <w:t>والقرآن الكريم يصرح بان نظام الوجود مبني على</w:t>
      </w:r>
      <w:r>
        <w:rPr>
          <w:rFonts w:hint="cs"/>
          <w:rtl/>
        </w:rPr>
        <w:t>ٰ</w:t>
      </w:r>
      <w:r>
        <w:rPr>
          <w:rtl/>
        </w:rPr>
        <w:t xml:space="preserve"> أساس العدل والتوازن على أساس الاستحقاق والقابلية ، وعلى</w:t>
      </w:r>
      <w:r>
        <w:rPr>
          <w:rFonts w:hint="cs"/>
          <w:rtl/>
        </w:rPr>
        <w:t>ٰ</w:t>
      </w:r>
      <w:r>
        <w:rPr>
          <w:rtl/>
        </w:rPr>
        <w:t xml:space="preserve"> هذا الاساس توجد عدة آيات قرآنية تؤكد على</w:t>
      </w:r>
      <w:r>
        <w:rPr>
          <w:rFonts w:hint="cs"/>
          <w:rtl/>
        </w:rPr>
        <w:t>ٰ</w:t>
      </w:r>
      <w:r>
        <w:rPr>
          <w:rtl/>
        </w:rPr>
        <w:t xml:space="preserve"> مسالة العدل سواء كان ذلك عن طريق ذكر المقابل للعدل أي الظلم وتأتي الآية القرآنية تنفي الظلم أي تقر العدل بالنتيجة أو عن طريق ذكر القرآن ان هناك يوم حساب يحاسبون فيه الناس ليكون العدل هو الاساس الذي سوف تكون عليه المحاسبة ، وهكذا يذكر القرآن الكريم آيات العدل في كل مظاهرها الوجودية ، وسنورد هنا بعض الآيات القرآنية التي تعتبر الفاعلية الالهية والتدبير الالهي قائماً على أساس العدل حيث يقول الباري عز وجل في هذا المضمار </w:t>
      </w:r>
      <w:r w:rsidRPr="008044A7">
        <w:rPr>
          <w:rStyle w:val="libAlaemChar"/>
          <w:rtl/>
        </w:rPr>
        <w:t>(</w:t>
      </w:r>
      <w:r w:rsidRPr="00B45190">
        <w:rPr>
          <w:rFonts w:hint="cs"/>
          <w:rtl/>
        </w:rPr>
        <w:t xml:space="preserve"> </w:t>
      </w:r>
      <w:r w:rsidRPr="008044A7">
        <w:rPr>
          <w:rStyle w:val="libAieChar"/>
          <w:rFonts w:hint="cs"/>
          <w:rtl/>
        </w:rPr>
        <w:t>شَهِدَ اللهُ أَنَّهُ لا إِلَٰهَ إِلاَّ هُوَ وَالمَلائِكَةُ وَأُولُو الْعِلْمِ قَائِمًا بِالْقِسْطِ</w:t>
      </w:r>
      <w:r w:rsidRPr="00B45190">
        <w:rPr>
          <w:rtl/>
        </w:rPr>
        <w:t xml:space="preserve"> </w:t>
      </w:r>
      <w:r w:rsidRPr="008044A7">
        <w:rPr>
          <w:rStyle w:val="libAlaemChar"/>
          <w:rtl/>
        </w:rPr>
        <w:t>)</w:t>
      </w:r>
      <w:r>
        <w:rPr>
          <w:rtl/>
        </w:rPr>
        <w:t xml:space="preserve"> </w:t>
      </w:r>
      <w:r w:rsidRPr="00A66DCD">
        <w:rPr>
          <w:rStyle w:val="libFootnotenumChar"/>
          <w:rtl/>
        </w:rPr>
        <w:t>(1)</w:t>
      </w:r>
      <w:r>
        <w:rPr>
          <w:rtl/>
        </w:rPr>
        <w:t xml:space="preserve">. أو أن العدل هو المعيار لله سبحانه في موضوع الخلقة </w:t>
      </w:r>
      <w:r w:rsidRPr="008044A7">
        <w:rPr>
          <w:rStyle w:val="libAlaemChar"/>
          <w:rtl/>
        </w:rPr>
        <w:t>(</w:t>
      </w:r>
      <w:r w:rsidRPr="00B45190">
        <w:rPr>
          <w:rFonts w:hint="cs"/>
          <w:rtl/>
        </w:rPr>
        <w:t xml:space="preserve"> </w:t>
      </w:r>
      <w:r w:rsidRPr="008044A7">
        <w:rPr>
          <w:rStyle w:val="libAieChar"/>
          <w:rFonts w:hint="cs"/>
          <w:rtl/>
        </w:rPr>
        <w:t>وَالسَّمَاءَ رَفَعَهَا وَوَضَعَ المِيزَانَ</w:t>
      </w:r>
      <w:r w:rsidRPr="00B45190">
        <w:rPr>
          <w:rtl/>
        </w:rPr>
        <w:t xml:space="preserve"> </w:t>
      </w:r>
      <w:r w:rsidRPr="008044A7">
        <w:rPr>
          <w:rStyle w:val="libAlaemChar"/>
          <w:rtl/>
        </w:rPr>
        <w:t>)</w:t>
      </w:r>
      <w:r>
        <w:rPr>
          <w:rtl/>
        </w:rPr>
        <w:t xml:space="preserve"> </w:t>
      </w:r>
      <w:r w:rsidRPr="00A66DCD">
        <w:rPr>
          <w:rStyle w:val="libFootnotenumChar"/>
          <w:rtl/>
        </w:rPr>
        <w:t>(2)</w:t>
      </w:r>
      <w:r>
        <w:rPr>
          <w:rtl/>
        </w:rPr>
        <w:t>. وعلق على</w:t>
      </w:r>
      <w:r>
        <w:rPr>
          <w:rFonts w:hint="cs"/>
          <w:rtl/>
        </w:rPr>
        <w:t>ٰ</w:t>
      </w:r>
      <w:r>
        <w:rPr>
          <w:rtl/>
        </w:rPr>
        <w:t xml:space="preserve"> هذه الآية الرسول الكريم </w:t>
      </w:r>
      <w:r w:rsidR="00F55C0D" w:rsidRPr="00F55C0D">
        <w:rPr>
          <w:rStyle w:val="libAlaemChar"/>
          <w:rFonts w:hint="cs"/>
          <w:rtl/>
        </w:rPr>
        <w:t>صلى‌الله‌عليه‌وآله</w:t>
      </w:r>
      <w:r>
        <w:rPr>
          <w:rtl/>
        </w:rPr>
        <w:t xml:space="preserve"> بقوله : « بالعدل قامت السماوات والأرض » واهتم القرآن الكريم اهتماماً استثنائياً بالعدل التشريعي أي مراعاة أصل العدل دائماً في النظام الاعتباري والتشريع القانوني ، وقد صرح ذلك في الكتاب المعجز بان الهدف من ارسال الأنبياء وبعثة الرسل انما هو قيام النظام البشري وارساء الحياة الانسانية على</w:t>
      </w:r>
      <w:r>
        <w:rPr>
          <w:rFonts w:hint="cs"/>
          <w:rtl/>
        </w:rPr>
        <w:t>ٰ</w:t>
      </w:r>
      <w:r>
        <w:rPr>
          <w:rtl/>
        </w:rPr>
        <w:t xml:space="preserve"> أساس العدل والقسط : </w:t>
      </w:r>
      <w:r w:rsidRPr="008044A7">
        <w:rPr>
          <w:rStyle w:val="libAlaemChar"/>
          <w:rtl/>
        </w:rPr>
        <w:t>(</w:t>
      </w:r>
      <w:r w:rsidRPr="00B45190">
        <w:rPr>
          <w:rFonts w:hint="cs"/>
          <w:rtl/>
        </w:rPr>
        <w:t xml:space="preserve"> </w:t>
      </w:r>
      <w:r w:rsidRPr="008044A7">
        <w:rPr>
          <w:rStyle w:val="libAieChar"/>
          <w:rFonts w:hint="cs"/>
          <w:rtl/>
        </w:rPr>
        <w:t>لَقَدْ أَرْسَلْنَا رُسُلَنَا بِالْبَيِّنَاتِ وَأَنزَلْنَا مَعَهُمُ الْكِتَابَ وَالمِيزَانَ لِيَقُومَ النَّاسُ بِالْقِسْطِ</w:t>
      </w:r>
      <w:r w:rsidRPr="00B45190">
        <w:rPr>
          <w:rtl/>
        </w:rPr>
        <w:t xml:space="preserve"> </w:t>
      </w:r>
      <w:r w:rsidRPr="008044A7">
        <w:rPr>
          <w:rStyle w:val="libAlaemChar"/>
          <w:rtl/>
        </w:rPr>
        <w:t>)</w:t>
      </w:r>
      <w:r>
        <w:rPr>
          <w:rtl/>
        </w:rPr>
        <w:t xml:space="preserve"> </w:t>
      </w:r>
      <w:r w:rsidRPr="00A66DCD">
        <w:rPr>
          <w:rStyle w:val="libFootnotenumChar"/>
          <w:rtl/>
        </w:rPr>
        <w:t>(3)</w:t>
      </w:r>
      <w:r>
        <w:rPr>
          <w:rtl/>
        </w:rPr>
        <w:t>.</w:t>
      </w:r>
    </w:p>
    <w:p w:rsidR="00721A0A" w:rsidRDefault="00721A0A" w:rsidP="008044A7">
      <w:pPr>
        <w:pStyle w:val="libNormal"/>
        <w:rPr>
          <w:rtl/>
        </w:rPr>
      </w:pPr>
      <w:r>
        <w:rPr>
          <w:rtl/>
        </w:rPr>
        <w:t>واضافة إلى</w:t>
      </w:r>
      <w:r>
        <w:rPr>
          <w:rFonts w:hint="cs"/>
          <w:rtl/>
        </w:rPr>
        <w:t>ٰ</w:t>
      </w:r>
      <w:r>
        <w:rPr>
          <w:rtl/>
        </w:rPr>
        <w:t xml:space="preserve"> ذلك فان الاصل الكلي الذي نسبه القرآن </w:t>
      </w:r>
      <w:r>
        <w:rPr>
          <w:rFonts w:hint="cs"/>
          <w:rtl/>
        </w:rPr>
        <w:t>إ</w:t>
      </w:r>
      <w:r>
        <w:rPr>
          <w:rtl/>
        </w:rPr>
        <w:t>لى كل الأنبياء بخصوص النظام التشريعي ولا</w:t>
      </w:r>
      <w:r>
        <w:rPr>
          <w:rFonts w:hint="cs"/>
          <w:rtl/>
        </w:rPr>
        <w:t xml:space="preserve"> </w:t>
      </w:r>
      <w:r>
        <w:rPr>
          <w:rtl/>
        </w:rPr>
        <w:t xml:space="preserve">سيما في الشريعة الاسلامية هو </w:t>
      </w:r>
      <w:r w:rsidRPr="008044A7">
        <w:rPr>
          <w:rStyle w:val="libAlaemChar"/>
          <w:rFonts w:hint="cs"/>
          <w:rtl/>
        </w:rPr>
        <w:t>(</w:t>
      </w:r>
      <w:r>
        <w:rPr>
          <w:rtl/>
        </w:rPr>
        <w:t xml:space="preserve"> </w:t>
      </w:r>
      <w:r w:rsidRPr="008044A7">
        <w:rPr>
          <w:rStyle w:val="libAieChar"/>
          <w:rFonts w:hint="cs"/>
          <w:rtl/>
        </w:rPr>
        <w:t>قُلْ أَمَرَ رَبِّي بِالْقِسْطِ</w:t>
      </w:r>
      <w:r>
        <w:rPr>
          <w:rtl/>
        </w:rPr>
        <w:t xml:space="preserve"> </w:t>
      </w:r>
      <w:r w:rsidRPr="008044A7">
        <w:rPr>
          <w:rStyle w:val="libAlaemChar"/>
          <w:rFonts w:hint="cs"/>
          <w:rtl/>
        </w:rPr>
        <w:t>)</w:t>
      </w:r>
      <w:r>
        <w:rPr>
          <w:rtl/>
        </w:rPr>
        <w:t xml:space="preserve"> وفي مكان آخر يقول </w:t>
      </w:r>
      <w:r w:rsidRPr="008044A7">
        <w:rPr>
          <w:rStyle w:val="libAlaemChar"/>
          <w:rFonts w:hint="cs"/>
          <w:rtl/>
        </w:rPr>
        <w:t>(</w:t>
      </w:r>
      <w:r w:rsidRPr="00B45190">
        <w:rPr>
          <w:rFonts w:hint="cs"/>
          <w:rtl/>
        </w:rPr>
        <w:t xml:space="preserve"> </w:t>
      </w:r>
      <w:r w:rsidRPr="008044A7">
        <w:rPr>
          <w:rStyle w:val="libAieChar"/>
          <w:rFonts w:hint="cs"/>
          <w:rtl/>
        </w:rPr>
        <w:t>ذَٰلِكُمْ أَقْسَطُ عِندَ اللهِ</w:t>
      </w:r>
      <w:r>
        <w:rPr>
          <w:rtl/>
        </w:rPr>
        <w:t xml:space="preserve"> </w:t>
      </w:r>
      <w:r w:rsidRPr="008044A7">
        <w:rPr>
          <w:rStyle w:val="libAlaemChar"/>
          <w:rFonts w:hint="cs"/>
          <w:rtl/>
        </w:rPr>
        <w:t>)</w:t>
      </w:r>
      <w:r>
        <w:rPr>
          <w:rtl/>
        </w:rPr>
        <w:t xml:space="preserve">. ويعتبر القرآن الكريم الإمامة والقيادة عهداً الهياً ينبعث عنه النضال ضد الظلم والتلاؤم مع العدل ، ويقول القرآن الكريم في موضوع لياقة إبراهيم </w:t>
      </w:r>
      <w:r w:rsidR="00F55C0D" w:rsidRPr="00F55C0D">
        <w:rPr>
          <w:rStyle w:val="libAlaemChar"/>
          <w:rFonts w:hint="cs"/>
          <w:rtl/>
        </w:rPr>
        <w:t>عليه‌السلام</w:t>
      </w:r>
      <w:r>
        <w:rPr>
          <w:rtl/>
        </w:rPr>
        <w:t xml:space="preserve"> للامامة والقيادة : </w:t>
      </w:r>
      <w:r w:rsidRPr="008044A7">
        <w:rPr>
          <w:rStyle w:val="libAlaemChar"/>
          <w:rtl/>
        </w:rPr>
        <w:t>(</w:t>
      </w:r>
      <w:r w:rsidRPr="00B45190">
        <w:rPr>
          <w:rFonts w:hint="cs"/>
          <w:rtl/>
        </w:rPr>
        <w:t xml:space="preserve"> </w:t>
      </w:r>
      <w:r w:rsidRPr="008044A7">
        <w:rPr>
          <w:rStyle w:val="libAieChar"/>
          <w:rFonts w:hint="cs"/>
          <w:rtl/>
        </w:rPr>
        <w:t>وَإِذِ ابْتَلَىٰ إِبْرَاهِيمَ رَبُّهُ بِكَلِمَاتٍ فَأَتَمَّهُنَّ قَالَ إِنِّي</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آل عمران : آية 18.</w:t>
      </w:r>
    </w:p>
    <w:p w:rsidR="00721A0A" w:rsidRDefault="00721A0A" w:rsidP="00A66DCD">
      <w:pPr>
        <w:pStyle w:val="libFootnote0"/>
        <w:rPr>
          <w:rtl/>
        </w:rPr>
      </w:pPr>
      <w:r>
        <w:rPr>
          <w:rtl/>
        </w:rPr>
        <w:t>(2) الرحمن : آية 7.</w:t>
      </w:r>
    </w:p>
    <w:p w:rsidR="00721A0A" w:rsidRDefault="00721A0A" w:rsidP="00A66DCD">
      <w:pPr>
        <w:pStyle w:val="libFootnote0"/>
        <w:rPr>
          <w:rtl/>
        </w:rPr>
      </w:pPr>
      <w:r>
        <w:rPr>
          <w:rtl/>
        </w:rPr>
        <w:t>(3) الحديد : آية 25.</w:t>
      </w:r>
    </w:p>
    <w:p w:rsidR="00721A0A" w:rsidRDefault="00721A0A" w:rsidP="008044A7">
      <w:pPr>
        <w:pStyle w:val="libNormal0"/>
        <w:rPr>
          <w:rtl/>
        </w:rPr>
      </w:pPr>
      <w:r w:rsidRPr="00B45190">
        <w:rPr>
          <w:rtl/>
        </w:rPr>
        <w:br w:type="page"/>
      </w:r>
      <w:r w:rsidRPr="008044A7">
        <w:rPr>
          <w:rStyle w:val="libAieChar"/>
          <w:rFonts w:hint="cs"/>
          <w:rtl/>
        </w:rPr>
        <w:lastRenderedPageBreak/>
        <w:t>جَاعِلُكَ لِلنَّاسِ إِمَامًا قَالَ وَمِن ذُرِّيَّتِي قَالَ لا يَنَالُ عَهْدِي الظَّالِمِينَ</w:t>
      </w:r>
      <w:r w:rsidRPr="00B45190">
        <w:rPr>
          <w:rtl/>
        </w:rPr>
        <w:t xml:space="preserve"> </w:t>
      </w:r>
      <w:r w:rsidRPr="008044A7">
        <w:rPr>
          <w:rStyle w:val="libAlaemChar"/>
          <w:rtl/>
        </w:rPr>
        <w:t>)</w:t>
      </w:r>
      <w:r>
        <w:rPr>
          <w:rtl/>
        </w:rPr>
        <w:t xml:space="preserve"> </w:t>
      </w:r>
      <w:r w:rsidRPr="00A66DCD">
        <w:rPr>
          <w:rStyle w:val="libFootnotenumChar"/>
          <w:rtl/>
        </w:rPr>
        <w:t>(1)</w:t>
      </w:r>
      <w:r>
        <w:rPr>
          <w:rtl/>
        </w:rPr>
        <w:t>.فعندما أختار الله ابراهيم إماماً ، إستفهم ابراهيم هل تشمل هذه الموهبة الالهية نسله</w:t>
      </w:r>
      <w:r>
        <w:rPr>
          <w:rFonts w:hint="cs"/>
          <w:rtl/>
        </w:rPr>
        <w:t xml:space="preserve"> </w:t>
      </w:r>
      <w:r>
        <w:rPr>
          <w:rtl/>
        </w:rPr>
        <w:t>؟</w:t>
      </w:r>
    </w:p>
    <w:p w:rsidR="00721A0A" w:rsidRDefault="00721A0A" w:rsidP="008044A7">
      <w:pPr>
        <w:pStyle w:val="libNormal"/>
        <w:rPr>
          <w:rtl/>
        </w:rPr>
      </w:pPr>
      <w:r>
        <w:rPr>
          <w:rtl/>
        </w:rPr>
        <w:t>فأجيب بأن الإمامة عهد إلهي والظالمون لا نصيب لهم فيه ، يعني مقتضى</w:t>
      </w:r>
      <w:r>
        <w:rPr>
          <w:rFonts w:hint="cs"/>
          <w:rtl/>
        </w:rPr>
        <w:t>ٰ</w:t>
      </w:r>
      <w:r>
        <w:rPr>
          <w:rtl/>
        </w:rPr>
        <w:t xml:space="preserve"> العدالة الربانية هكذا تكون مع الظالمين. وإذا دققنا النظر في القرآن الكريم وجدناه يدور حول محور واحد هو العدل في كل الافكار القرآنية من التوحيد الى</w:t>
      </w:r>
      <w:r>
        <w:rPr>
          <w:rFonts w:hint="cs"/>
          <w:rtl/>
        </w:rPr>
        <w:t>ٰ</w:t>
      </w:r>
      <w:r>
        <w:rPr>
          <w:rtl/>
        </w:rPr>
        <w:t xml:space="preserve"> المعاد ومن النبوة الى</w:t>
      </w:r>
      <w:r>
        <w:rPr>
          <w:rFonts w:hint="cs"/>
          <w:rtl/>
        </w:rPr>
        <w:t>ٰ</w:t>
      </w:r>
      <w:r>
        <w:rPr>
          <w:rtl/>
        </w:rPr>
        <w:t xml:space="preserve"> الإمامة والزعامة ومن الآمال الفردية الى</w:t>
      </w:r>
      <w:r>
        <w:rPr>
          <w:rFonts w:hint="cs"/>
          <w:rtl/>
        </w:rPr>
        <w:t>ٰ</w:t>
      </w:r>
      <w:r>
        <w:rPr>
          <w:rtl/>
        </w:rPr>
        <w:t xml:space="preserve"> الاهداف الاجتماعية ، فالعدل في القرآن قرين التوحيد وركن المعاد وهدف لتشريع النبوة وفلسفة الزعامة والإمامة ومعيار كمال الفرد ومقياس سلامة المجتمع </w:t>
      </w:r>
      <w:r w:rsidRPr="00A66DCD">
        <w:rPr>
          <w:rStyle w:val="libFootnotenumChar"/>
          <w:rtl/>
        </w:rPr>
        <w:t>(2)</w:t>
      </w:r>
      <w:r>
        <w:rPr>
          <w:rtl/>
        </w:rPr>
        <w:t>. اذن بعد هذه المقدمة في العدل يأتي السؤال في هذا المقام الذي نحن فيه وهو هل ان الله جل جلاله أعطى</w:t>
      </w:r>
      <w:r>
        <w:rPr>
          <w:rFonts w:hint="cs"/>
          <w:rtl/>
        </w:rPr>
        <w:t>ٰ</w:t>
      </w:r>
      <w:r>
        <w:rPr>
          <w:rtl/>
        </w:rPr>
        <w:t xml:space="preserve"> الى</w:t>
      </w:r>
      <w:r>
        <w:rPr>
          <w:rFonts w:hint="cs"/>
          <w:rtl/>
        </w:rPr>
        <w:t>ٰ</w:t>
      </w:r>
      <w:r>
        <w:rPr>
          <w:rtl/>
        </w:rPr>
        <w:t xml:space="preserve"> اولياؤه الكثير من المناصب والمقامات الروحانية وعلى</w:t>
      </w:r>
      <w:r>
        <w:rPr>
          <w:rFonts w:hint="cs"/>
          <w:rtl/>
        </w:rPr>
        <w:t>ٰ</w:t>
      </w:r>
      <w:r>
        <w:rPr>
          <w:rtl/>
        </w:rPr>
        <w:t xml:space="preserve"> كل المستويات بالعدل أو جزافاً اعطاهم اياها</w:t>
      </w:r>
      <w:r>
        <w:rPr>
          <w:rFonts w:hint="cs"/>
          <w:rtl/>
        </w:rPr>
        <w:t xml:space="preserve"> </w:t>
      </w:r>
      <w:r>
        <w:rPr>
          <w:rtl/>
        </w:rPr>
        <w:t>؟</w:t>
      </w:r>
    </w:p>
    <w:p w:rsidR="00721A0A" w:rsidRDefault="00721A0A" w:rsidP="008044A7">
      <w:pPr>
        <w:pStyle w:val="libNormal"/>
        <w:rPr>
          <w:rtl/>
        </w:rPr>
      </w:pPr>
      <w:r>
        <w:rPr>
          <w:rtl/>
        </w:rPr>
        <w:t xml:space="preserve">فمثلاً مقام فاطمة الزهراء </w:t>
      </w:r>
      <w:r w:rsidR="00F55C0D" w:rsidRPr="00F55C0D">
        <w:rPr>
          <w:rStyle w:val="libAlaemChar"/>
          <w:rFonts w:hint="cs"/>
          <w:rtl/>
        </w:rPr>
        <w:t>عليها‌السلام</w:t>
      </w:r>
      <w:r>
        <w:rPr>
          <w:rtl/>
        </w:rPr>
        <w:t xml:space="preserve"> وحجيتها على الأئمة وعلى جميع الأنبياء والجن والانس ، ومقام شفاعتها يوم القيامة وانها تشفع بالجنة هل أعطى</w:t>
      </w:r>
      <w:r>
        <w:rPr>
          <w:rFonts w:hint="cs"/>
          <w:rtl/>
        </w:rPr>
        <w:t>ٰ الله</w:t>
      </w:r>
      <w:r>
        <w:rPr>
          <w:rtl/>
        </w:rPr>
        <w:t xml:space="preserve"> تعالى هذه المقامات بالعدل لها فتكون عندئذ مرتبط بالعدل الالهي أم لا</w:t>
      </w:r>
      <w:r>
        <w:rPr>
          <w:rFonts w:hint="cs"/>
          <w:rtl/>
        </w:rPr>
        <w:t xml:space="preserve"> </w:t>
      </w:r>
      <w:r>
        <w:rPr>
          <w:rtl/>
        </w:rPr>
        <w:t>؟</w:t>
      </w:r>
    </w:p>
    <w:p w:rsidR="00721A0A" w:rsidRDefault="00721A0A" w:rsidP="008044A7">
      <w:pPr>
        <w:pStyle w:val="libNormal"/>
        <w:rPr>
          <w:rtl/>
        </w:rPr>
      </w:pPr>
      <w:r>
        <w:rPr>
          <w:rtl/>
        </w:rPr>
        <w:t xml:space="preserve">وهذا السؤال يحتاج الى ذكر مسألة مهمة وهي </w:t>
      </w:r>
      <w:r>
        <w:rPr>
          <w:rFonts w:hint="cs"/>
          <w:rtl/>
        </w:rPr>
        <w:t>تعريف العدل</w:t>
      </w:r>
      <w:r>
        <w:rPr>
          <w:rtl/>
        </w:rPr>
        <w:t xml:space="preserve"> سواء لغوياً أم اصطلاحياً وبعد ذلك نرى</w:t>
      </w:r>
      <w:r>
        <w:rPr>
          <w:rFonts w:hint="cs"/>
          <w:rtl/>
        </w:rPr>
        <w:t>ٰ</w:t>
      </w:r>
      <w:r>
        <w:rPr>
          <w:rtl/>
        </w:rPr>
        <w:t xml:space="preserve"> مدى</w:t>
      </w:r>
      <w:r>
        <w:rPr>
          <w:rFonts w:hint="cs"/>
          <w:rtl/>
        </w:rPr>
        <w:t>ٰ</w:t>
      </w:r>
      <w:r>
        <w:rPr>
          <w:rtl/>
        </w:rPr>
        <w:t xml:space="preserve"> انطباق هذا الموضوع وعلى</w:t>
      </w:r>
      <w:r>
        <w:rPr>
          <w:rFonts w:hint="cs"/>
          <w:rtl/>
        </w:rPr>
        <w:t>ٰ</w:t>
      </w:r>
      <w:r>
        <w:rPr>
          <w:rtl/>
        </w:rPr>
        <w:t xml:space="preserve"> ضوء التعريف في حياة الصديقة الطاهرة فاطمة </w:t>
      </w:r>
      <w:r w:rsidR="00F55C0D" w:rsidRPr="00F55C0D">
        <w:rPr>
          <w:rStyle w:val="libAlaemChar"/>
          <w:rFonts w:hint="cs"/>
          <w:rtl/>
        </w:rPr>
        <w:t>عليها‌السلام</w:t>
      </w:r>
      <w:r>
        <w:rPr>
          <w:rtl/>
        </w:rPr>
        <w:t xml:space="preserve"> ومدى</w:t>
      </w:r>
      <w:r>
        <w:rPr>
          <w:rFonts w:hint="cs"/>
          <w:rtl/>
        </w:rPr>
        <w:t>ٰ</w:t>
      </w:r>
      <w:r>
        <w:rPr>
          <w:rtl/>
        </w:rPr>
        <w:t xml:space="preserve"> ارتباطها بالعدل الالهي.</w:t>
      </w:r>
    </w:p>
    <w:p w:rsidR="00721A0A" w:rsidRDefault="00721A0A" w:rsidP="008044A7">
      <w:pPr>
        <w:pStyle w:val="libNormal"/>
        <w:rPr>
          <w:rtl/>
        </w:rPr>
      </w:pPr>
      <w:r>
        <w:rPr>
          <w:rtl/>
        </w:rPr>
        <w:t>العدل في اللغة : العدل من أسماء الله سبحانه ، العدل هو الذي لا يميل به الهوى</w:t>
      </w:r>
      <w:r>
        <w:rPr>
          <w:rFonts w:hint="cs"/>
          <w:rtl/>
        </w:rPr>
        <w:t>ٰ</w:t>
      </w:r>
      <w:r>
        <w:rPr>
          <w:rtl/>
        </w:rPr>
        <w:t xml:space="preserve"> فيجور في الحكم ، وهو في الاصل مصدر س</w:t>
      </w:r>
      <w:r>
        <w:rPr>
          <w:rFonts w:hint="cs"/>
          <w:rtl/>
        </w:rPr>
        <w:t>ُ</w:t>
      </w:r>
      <w:r>
        <w:rPr>
          <w:rtl/>
        </w:rPr>
        <w:t>م</w:t>
      </w:r>
      <w:r>
        <w:rPr>
          <w:rFonts w:hint="cs"/>
          <w:rtl/>
        </w:rPr>
        <w:t>ّ</w:t>
      </w:r>
      <w:r>
        <w:rPr>
          <w:rtl/>
        </w:rPr>
        <w:t>ي به فوضع موضع العادل وهو</w:t>
      </w:r>
      <w:r>
        <w:rPr>
          <w:rFonts w:hint="cs"/>
          <w:rtl/>
        </w:rPr>
        <w:t xml:space="preserve"> </w:t>
      </w:r>
      <w:r>
        <w:rPr>
          <w:rtl/>
        </w:rPr>
        <w:t>أبلغ منه لانه جعل المسمى</w:t>
      </w:r>
      <w:r>
        <w:rPr>
          <w:rFonts w:hint="cs"/>
          <w:rtl/>
        </w:rPr>
        <w:t>ٰ</w:t>
      </w:r>
      <w:r>
        <w:rPr>
          <w:rtl/>
        </w:rPr>
        <w:t xml:space="preserve"> نفسه عدلاً وفلان من أهل المعدلة أي من أهل العدل.</w:t>
      </w:r>
    </w:p>
    <w:p w:rsidR="00721A0A" w:rsidRDefault="00721A0A" w:rsidP="008044A7">
      <w:pPr>
        <w:pStyle w:val="libNormal"/>
        <w:rPr>
          <w:rtl/>
        </w:rPr>
      </w:pPr>
      <w:r>
        <w:rPr>
          <w:rtl/>
        </w:rPr>
        <w:t xml:space="preserve">والعدل : الحكم بالحق ، فيقال هو يقضي بالحق ويعدل وهو حكم عادل : ذو معدلة في حكمه </w:t>
      </w:r>
      <w:r w:rsidRPr="00A66DCD">
        <w:rPr>
          <w:rStyle w:val="libFootnotenumChar"/>
          <w:rtl/>
        </w:rPr>
        <w:t>(3)</w:t>
      </w:r>
      <w:r>
        <w:rPr>
          <w:rtl/>
        </w:rPr>
        <w:t xml:space="preserve">. اما تعريف العدل في الاصطلاح فلقد وردت فيه عدة تعاريف ولكن الذي يهمنا فيما نحن فيه </w:t>
      </w:r>
      <w:r>
        <w:rPr>
          <w:rFonts w:hint="cs"/>
          <w:rtl/>
        </w:rPr>
        <w:t>التعريف</w:t>
      </w:r>
      <w:r>
        <w:rPr>
          <w:rtl/>
        </w:rPr>
        <w:t xml:space="preserve"> الذي يقول : « هو رعاية الاستحقاق في افاضة الوجود</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البقرة : آية 124.</w:t>
      </w:r>
    </w:p>
    <w:p w:rsidR="00721A0A" w:rsidRDefault="00721A0A" w:rsidP="00A66DCD">
      <w:pPr>
        <w:pStyle w:val="libFootnote0"/>
        <w:rPr>
          <w:rtl/>
        </w:rPr>
      </w:pPr>
      <w:r>
        <w:rPr>
          <w:rtl/>
        </w:rPr>
        <w:t>(2) العدل الالهي : 46.</w:t>
      </w:r>
    </w:p>
    <w:p w:rsidR="00721A0A" w:rsidRDefault="00721A0A" w:rsidP="00A66DCD">
      <w:pPr>
        <w:pStyle w:val="libFootnote0"/>
        <w:rPr>
          <w:rtl/>
        </w:rPr>
      </w:pPr>
      <w:r>
        <w:rPr>
          <w:rtl/>
        </w:rPr>
        <w:t>(3) لسان العرب مادة عدل.</w:t>
      </w:r>
    </w:p>
    <w:p w:rsidR="00721A0A" w:rsidRDefault="00721A0A" w:rsidP="008044A7">
      <w:pPr>
        <w:pStyle w:val="libNormal0"/>
        <w:rPr>
          <w:rtl/>
        </w:rPr>
      </w:pPr>
      <w:r w:rsidRPr="00561E61">
        <w:rPr>
          <w:rtl/>
        </w:rPr>
        <w:br w:type="page"/>
      </w:r>
      <w:r>
        <w:rPr>
          <w:rtl/>
        </w:rPr>
        <w:lastRenderedPageBreak/>
        <w:t>وعدم الامتناع عن الافاضة والرحمة حيث يتوفر امكان الوجود أو امكان الكمال ». وعلى</w:t>
      </w:r>
      <w:r>
        <w:rPr>
          <w:rFonts w:hint="cs"/>
          <w:rtl/>
        </w:rPr>
        <w:t>ٰ</w:t>
      </w:r>
      <w:r>
        <w:rPr>
          <w:rtl/>
        </w:rPr>
        <w:t xml:space="preserve"> أساس هذا التعريف يتبين لنا ان الموجودات تتفاوت مع بعضها في النظام الكوني من حيث قابليتها لاكتساب الفيض الالهي من مبدأ الوجود ، فكل موجود وفي أي رتبة من الوجود يملك استحقاقاً خاصاً من حيث قابليته لاكتساب الفيض ، ولما كانت الذات الالهية المقدسة كمالاً مطلقاً وخيراً مطلقاً وفياضة على</w:t>
      </w:r>
      <w:r>
        <w:rPr>
          <w:rFonts w:hint="cs"/>
          <w:rtl/>
        </w:rPr>
        <w:t>ٰ</w:t>
      </w:r>
      <w:r>
        <w:rPr>
          <w:rtl/>
        </w:rPr>
        <w:t xml:space="preserve"> الاطلاق فهي تعطي ولا</w:t>
      </w:r>
      <w:r>
        <w:rPr>
          <w:rFonts w:hint="cs"/>
          <w:rtl/>
        </w:rPr>
        <w:t xml:space="preserve"> </w:t>
      </w:r>
      <w:r>
        <w:rPr>
          <w:rtl/>
        </w:rPr>
        <w:t>تمسك ولكنها تعطي لكل موجود ما هو ممكن له من وجود</w:t>
      </w:r>
      <w:r>
        <w:rPr>
          <w:rFonts w:hint="cs"/>
          <w:rtl/>
        </w:rPr>
        <w:t xml:space="preserve"> </w:t>
      </w:r>
      <w:r>
        <w:rPr>
          <w:rtl/>
        </w:rPr>
        <w:t>أو كمال وجود ، فالعدل الالهي</w:t>
      </w:r>
      <w:r>
        <w:rPr>
          <w:rFonts w:hint="cs"/>
          <w:rtl/>
        </w:rPr>
        <w:t xml:space="preserve"> </w:t>
      </w:r>
      <w:r>
        <w:rPr>
          <w:rtl/>
        </w:rPr>
        <w:t>ـ</w:t>
      </w:r>
      <w:r>
        <w:rPr>
          <w:rFonts w:hint="cs"/>
          <w:rtl/>
        </w:rPr>
        <w:t xml:space="preserve"> </w:t>
      </w:r>
      <w:r>
        <w:rPr>
          <w:rtl/>
        </w:rPr>
        <w:t>حسب هذه النظرية</w:t>
      </w:r>
      <w:r>
        <w:rPr>
          <w:rFonts w:hint="cs"/>
          <w:rtl/>
        </w:rPr>
        <w:t xml:space="preserve"> </w:t>
      </w:r>
      <w:r>
        <w:rPr>
          <w:rtl/>
        </w:rPr>
        <w:t>ـ</w:t>
      </w:r>
      <w:r>
        <w:rPr>
          <w:rFonts w:hint="cs"/>
          <w:rtl/>
        </w:rPr>
        <w:t xml:space="preserve"> </w:t>
      </w:r>
      <w:r>
        <w:rPr>
          <w:rtl/>
        </w:rPr>
        <w:t>يعني ان أي موجود يأخذ من الوجود ومن كماله المقدار الذي يستحقه وب</w:t>
      </w:r>
      <w:r>
        <w:rPr>
          <w:rFonts w:hint="cs"/>
          <w:rtl/>
        </w:rPr>
        <w:t>ا</w:t>
      </w:r>
      <w:r>
        <w:rPr>
          <w:rtl/>
        </w:rPr>
        <w:t xml:space="preserve">مكانه ان يستوفيه </w:t>
      </w:r>
      <w:r w:rsidRPr="00A66DCD">
        <w:rPr>
          <w:rStyle w:val="libFootnotenumChar"/>
          <w:rtl/>
        </w:rPr>
        <w:t>(1)</w:t>
      </w:r>
      <w:r>
        <w:rPr>
          <w:rtl/>
        </w:rPr>
        <w:t>. وعلى</w:t>
      </w:r>
      <w:r>
        <w:rPr>
          <w:rFonts w:hint="cs"/>
          <w:rtl/>
        </w:rPr>
        <w:t>ٰ</w:t>
      </w:r>
      <w:r>
        <w:rPr>
          <w:rtl/>
        </w:rPr>
        <w:t xml:space="preserve"> هذا الاساس تكون الزهراء </w:t>
      </w:r>
      <w:r w:rsidR="00F55C0D" w:rsidRPr="00F55C0D">
        <w:rPr>
          <w:rStyle w:val="libAlaemChar"/>
          <w:rFonts w:hint="cs"/>
          <w:rtl/>
        </w:rPr>
        <w:t>عليها‌السلام</w:t>
      </w:r>
      <w:r>
        <w:rPr>
          <w:rtl/>
        </w:rPr>
        <w:t xml:space="preserve"> مستحقة للعدل الالهي في افاضة الكمال لها وفي كل المقامات المعنوية والروحية ، فكونها </w:t>
      </w:r>
      <w:r w:rsidR="00F55C0D" w:rsidRPr="00F55C0D">
        <w:rPr>
          <w:rStyle w:val="libAlaemChar"/>
          <w:rFonts w:hint="cs"/>
          <w:rtl/>
        </w:rPr>
        <w:t>عليها‌السلام</w:t>
      </w:r>
      <w:r>
        <w:rPr>
          <w:rtl/>
        </w:rPr>
        <w:t xml:space="preserve"> حجة على</w:t>
      </w:r>
      <w:r>
        <w:rPr>
          <w:rFonts w:hint="cs"/>
          <w:rtl/>
        </w:rPr>
        <w:t>ٰ</w:t>
      </w:r>
      <w:r>
        <w:rPr>
          <w:rtl/>
        </w:rPr>
        <w:t xml:space="preserve"> الأنبياء وعلى</w:t>
      </w:r>
      <w:r>
        <w:rPr>
          <w:rFonts w:hint="cs"/>
          <w:rtl/>
        </w:rPr>
        <w:t>ٰ</w:t>
      </w:r>
      <w:r>
        <w:rPr>
          <w:rtl/>
        </w:rPr>
        <w:t xml:space="preserve"> جميع البشر وانه ما تكاملت نبوة نبي حتى</w:t>
      </w:r>
      <w:r>
        <w:rPr>
          <w:rFonts w:hint="cs"/>
          <w:rtl/>
        </w:rPr>
        <w:t>ٰ</w:t>
      </w:r>
      <w:r>
        <w:rPr>
          <w:rtl/>
        </w:rPr>
        <w:t xml:space="preserve"> أقر بفضلها وكذلك كونها صاحبة الشفاعة الكبرى</w:t>
      </w:r>
      <w:r>
        <w:rPr>
          <w:rFonts w:hint="cs"/>
          <w:rtl/>
        </w:rPr>
        <w:t>ٰ</w:t>
      </w:r>
      <w:r>
        <w:rPr>
          <w:rtl/>
        </w:rPr>
        <w:t xml:space="preserve"> يوم القيامة وغيرها من المقامات التي أعطاها الله تعالى</w:t>
      </w:r>
      <w:r>
        <w:rPr>
          <w:rFonts w:hint="cs"/>
          <w:rtl/>
        </w:rPr>
        <w:t>ٰ</w:t>
      </w:r>
      <w:r>
        <w:rPr>
          <w:rtl/>
        </w:rPr>
        <w:t xml:space="preserve"> اياها كل ذلك لانها كانت مستحقة لكل هذا الكمال ، أما كيف كانت مستحقة لذلك فهذا ما</w:t>
      </w:r>
      <w:r>
        <w:rPr>
          <w:rFonts w:hint="cs"/>
          <w:rtl/>
        </w:rPr>
        <w:t xml:space="preserve"> </w:t>
      </w:r>
      <w:r>
        <w:rPr>
          <w:rtl/>
        </w:rPr>
        <w:t xml:space="preserve">نفهمه من خلال الزيارة الواردة في حقها « السلام عليك يا ممتحنة امتحنك الذي خلقك قبل أن يخلقك فوجدك </w:t>
      </w:r>
      <w:r>
        <w:rPr>
          <w:rFonts w:hint="cs"/>
          <w:rtl/>
        </w:rPr>
        <w:t>صابرة</w:t>
      </w:r>
      <w:r>
        <w:rPr>
          <w:rtl/>
        </w:rPr>
        <w:t xml:space="preserve"> لما امتحنك » فعلى</w:t>
      </w:r>
      <w:r>
        <w:rPr>
          <w:rFonts w:hint="cs"/>
          <w:rtl/>
        </w:rPr>
        <w:t>ٰ</w:t>
      </w:r>
      <w:r>
        <w:rPr>
          <w:rtl/>
        </w:rPr>
        <w:t xml:space="preserve"> أساس هذا الامتحان وكونها صابرة نجد ان الله تعالى</w:t>
      </w:r>
      <w:r>
        <w:rPr>
          <w:rFonts w:hint="cs"/>
          <w:rtl/>
        </w:rPr>
        <w:t>ٰ</w:t>
      </w:r>
      <w:r>
        <w:rPr>
          <w:rtl/>
        </w:rPr>
        <w:t xml:space="preserve"> وجدها مستحقة للعدل الالهي وللكمال الذي يليق بحالها ، وعليه تكون الحكمة الالهية للعدل الالهي وللكمال الذي يليق بحالها ، حيث تكون الحكمة الالهية في وضع الزهراء في مقامها السامي انما هو بالامكان الل</w:t>
      </w:r>
      <w:r>
        <w:rPr>
          <w:rFonts w:hint="cs"/>
          <w:rtl/>
        </w:rPr>
        <w:t>ا</w:t>
      </w:r>
      <w:r>
        <w:rPr>
          <w:rtl/>
        </w:rPr>
        <w:t xml:space="preserve">ئق لها وبالعدل الالهي استحقت ذلك فتكون </w:t>
      </w:r>
      <w:r w:rsidR="00F55C0D" w:rsidRPr="00F55C0D">
        <w:rPr>
          <w:rStyle w:val="libAlaemChar"/>
          <w:rFonts w:hint="cs"/>
          <w:rtl/>
        </w:rPr>
        <w:t>عليها‌السلام</w:t>
      </w:r>
      <w:r>
        <w:rPr>
          <w:rtl/>
        </w:rPr>
        <w:t xml:space="preserve"> حينئذ مرتبطة بالعدل الالهي من حيث كونها مستحقة للافاضات الربانية وكما تبين لك من خلال الاحاديث الواردة في شأنها </w:t>
      </w:r>
      <w:r w:rsidR="00F55C0D" w:rsidRPr="00F55C0D">
        <w:rPr>
          <w:rStyle w:val="libAlaemChar"/>
          <w:rFonts w:hint="cs"/>
          <w:rtl/>
        </w:rPr>
        <w:t>عليها‌السلام</w:t>
      </w:r>
      <w:r>
        <w:rPr>
          <w:rtl/>
        </w:rPr>
        <w:t>. هذا من جهة ومن جهة أخرى</w:t>
      </w:r>
      <w:r>
        <w:rPr>
          <w:rFonts w:hint="cs"/>
          <w:rtl/>
        </w:rPr>
        <w:t>ٰ</w:t>
      </w:r>
      <w:r>
        <w:rPr>
          <w:rtl/>
        </w:rPr>
        <w:t xml:space="preserve"> ان </w:t>
      </w:r>
      <w:r>
        <w:rPr>
          <w:rFonts w:hint="cs"/>
          <w:rtl/>
        </w:rPr>
        <w:t xml:space="preserve">مُوالاتُنا لفاطمة </w:t>
      </w:r>
      <w:r w:rsidR="00F55C0D" w:rsidRPr="00F55C0D">
        <w:rPr>
          <w:rStyle w:val="libAlaemChar"/>
          <w:rFonts w:hint="cs"/>
          <w:rtl/>
        </w:rPr>
        <w:t>عليها‌السلام</w:t>
      </w:r>
      <w:r>
        <w:rPr>
          <w:rtl/>
        </w:rPr>
        <w:t xml:space="preserve"> هل هي من العدل الالهي أم لا</w:t>
      </w:r>
      <w:r>
        <w:rPr>
          <w:rFonts w:hint="cs"/>
          <w:rtl/>
        </w:rPr>
        <w:t xml:space="preserve"> </w:t>
      </w:r>
      <w:r>
        <w:rPr>
          <w:rtl/>
        </w:rPr>
        <w:t>؟</w:t>
      </w:r>
    </w:p>
    <w:p w:rsidR="00721A0A" w:rsidRDefault="00721A0A" w:rsidP="008044A7">
      <w:pPr>
        <w:pStyle w:val="libNormal"/>
        <w:rPr>
          <w:rtl/>
        </w:rPr>
      </w:pPr>
      <w:r>
        <w:rPr>
          <w:rtl/>
        </w:rPr>
        <w:t>لا</w:t>
      </w:r>
      <w:r>
        <w:rPr>
          <w:rFonts w:hint="cs"/>
          <w:rtl/>
        </w:rPr>
        <w:t xml:space="preserve"> </w:t>
      </w:r>
      <w:r>
        <w:rPr>
          <w:rtl/>
        </w:rPr>
        <w:t>شك ولا</w:t>
      </w:r>
      <w:r>
        <w:rPr>
          <w:rFonts w:hint="cs"/>
          <w:rtl/>
        </w:rPr>
        <w:t xml:space="preserve"> </w:t>
      </w:r>
      <w:r>
        <w:rPr>
          <w:rtl/>
        </w:rPr>
        <w:t>ريب عندما يطلب الله تعالى منا ان نكو</w:t>
      </w:r>
      <w:r>
        <w:rPr>
          <w:rFonts w:hint="cs"/>
          <w:rtl/>
        </w:rPr>
        <w:t>ن</w:t>
      </w:r>
      <w:r>
        <w:rPr>
          <w:rtl/>
        </w:rPr>
        <w:t xml:space="preserve"> مع الزهراء </w:t>
      </w:r>
      <w:r w:rsidR="00F55C0D" w:rsidRPr="00F55C0D">
        <w:rPr>
          <w:rStyle w:val="libAlaemChar"/>
          <w:rFonts w:hint="cs"/>
          <w:rtl/>
        </w:rPr>
        <w:t>عليها‌السلام</w:t>
      </w:r>
      <w:r>
        <w:rPr>
          <w:rtl/>
        </w:rPr>
        <w:t xml:space="preserve"> في التولية والتبرئة من اعدائها هو عين العدل الالهي لأنّ الله تعالى</w:t>
      </w:r>
      <w:r>
        <w:rPr>
          <w:rFonts w:hint="cs"/>
          <w:rtl/>
        </w:rPr>
        <w:t>ٰ</w:t>
      </w:r>
      <w:r>
        <w:rPr>
          <w:rtl/>
        </w:rPr>
        <w:t xml:space="preserve"> وعلى</w:t>
      </w:r>
      <w:r>
        <w:rPr>
          <w:rFonts w:hint="cs"/>
          <w:rtl/>
        </w:rPr>
        <w:t>ٰ</w:t>
      </w:r>
      <w:r>
        <w:rPr>
          <w:rtl/>
        </w:rPr>
        <w:t xml:space="preserve"> لسانه في القرآن</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العدل الالهي : 71.</w:t>
      </w:r>
    </w:p>
    <w:p w:rsidR="00721A0A" w:rsidRDefault="00721A0A" w:rsidP="008044A7">
      <w:pPr>
        <w:pStyle w:val="libNormal0"/>
        <w:rPr>
          <w:rtl/>
        </w:rPr>
      </w:pPr>
      <w:r w:rsidRPr="00702F56">
        <w:rPr>
          <w:rtl/>
        </w:rPr>
        <w:br w:type="page"/>
      </w:r>
      <w:r>
        <w:rPr>
          <w:rtl/>
        </w:rPr>
        <w:lastRenderedPageBreak/>
        <w:t>الكريم اعتبر أذى</w:t>
      </w:r>
      <w:r>
        <w:rPr>
          <w:rFonts w:hint="cs"/>
          <w:rtl/>
        </w:rPr>
        <w:t>ٰ</w:t>
      </w:r>
      <w:r>
        <w:rPr>
          <w:rtl/>
        </w:rPr>
        <w:t xml:space="preserve"> رسوله </w:t>
      </w:r>
      <w:r w:rsidR="00F55C0D" w:rsidRPr="00F55C0D">
        <w:rPr>
          <w:rStyle w:val="libAlaemChar"/>
          <w:rFonts w:hint="cs"/>
          <w:rtl/>
        </w:rPr>
        <w:t>صلى‌الله‌عليه‌وآله</w:t>
      </w:r>
      <w:r>
        <w:rPr>
          <w:rtl/>
        </w:rPr>
        <w:t xml:space="preserve"> من الأسباب المؤدية الى</w:t>
      </w:r>
      <w:r>
        <w:rPr>
          <w:rFonts w:hint="cs"/>
          <w:rtl/>
        </w:rPr>
        <w:t>ٰ</w:t>
      </w:r>
      <w:r>
        <w:rPr>
          <w:rtl/>
        </w:rPr>
        <w:t xml:space="preserve"> اللعنة والعذاب الأليم وب</w:t>
      </w:r>
      <w:r>
        <w:rPr>
          <w:rFonts w:hint="cs"/>
          <w:rtl/>
        </w:rPr>
        <w:t>ا</w:t>
      </w:r>
      <w:r>
        <w:rPr>
          <w:rtl/>
        </w:rPr>
        <w:t xml:space="preserve">عتبار كونها </w:t>
      </w:r>
      <w:r w:rsidR="00F55C0D" w:rsidRPr="00F55C0D">
        <w:rPr>
          <w:rStyle w:val="libAlaemChar"/>
          <w:rFonts w:hint="cs"/>
          <w:rtl/>
        </w:rPr>
        <w:t>عليها‌السلام</w:t>
      </w:r>
      <w:r>
        <w:rPr>
          <w:rtl/>
        </w:rPr>
        <w:t xml:space="preserve"> من لحم رسول الله بل هي نساء رسول الله المعبر عنهم « بنسائنا » في آية المباهلة وأيضاً رضاها رضى</w:t>
      </w:r>
      <w:r>
        <w:rPr>
          <w:rFonts w:hint="cs"/>
          <w:rtl/>
        </w:rPr>
        <w:t>ٰ</w:t>
      </w:r>
      <w:r>
        <w:rPr>
          <w:rtl/>
        </w:rPr>
        <w:t xml:space="preserve"> رسول الله وغضبها غضب الله ورسوله وإضافة الى</w:t>
      </w:r>
      <w:r>
        <w:rPr>
          <w:rFonts w:hint="cs"/>
          <w:rtl/>
        </w:rPr>
        <w:t>ٰ</w:t>
      </w:r>
      <w:r>
        <w:rPr>
          <w:rtl/>
        </w:rPr>
        <w:t xml:space="preserve"> ذلك انها مستحقة حسب وجودها وللفيوضات الربانية كل ذلك يعتبر من العدل الإلهي فتكون عندئذ </w:t>
      </w:r>
      <w:r w:rsidR="00F55C0D" w:rsidRPr="00F55C0D">
        <w:rPr>
          <w:rStyle w:val="libAlaemChar"/>
          <w:rFonts w:hint="cs"/>
          <w:rtl/>
        </w:rPr>
        <w:t>عليها‌السلام</w:t>
      </w:r>
      <w:r>
        <w:rPr>
          <w:rtl/>
        </w:rPr>
        <w:t xml:space="preserve"> مرتبطة بصميم العدل الإلهي وإن مو</w:t>
      </w:r>
      <w:r>
        <w:rPr>
          <w:rFonts w:hint="cs"/>
          <w:rtl/>
        </w:rPr>
        <w:t>ا</w:t>
      </w:r>
      <w:r>
        <w:rPr>
          <w:rtl/>
        </w:rPr>
        <w:t>لاتنا لها عين العدل الذي أمرنا الله تعالى</w:t>
      </w:r>
      <w:r>
        <w:rPr>
          <w:rFonts w:hint="cs"/>
          <w:rtl/>
        </w:rPr>
        <w:t>ٰ</w:t>
      </w:r>
      <w:r>
        <w:rPr>
          <w:rtl/>
        </w:rPr>
        <w:t xml:space="preserve"> </w:t>
      </w:r>
      <w:r>
        <w:rPr>
          <w:rFonts w:hint="cs"/>
          <w:rtl/>
        </w:rPr>
        <w:t>و</w:t>
      </w:r>
      <w:r>
        <w:rPr>
          <w:rtl/>
        </w:rPr>
        <w:t xml:space="preserve">نكون </w:t>
      </w:r>
      <w:r>
        <w:rPr>
          <w:rFonts w:hint="cs"/>
          <w:rtl/>
        </w:rPr>
        <w:t xml:space="preserve">له </w:t>
      </w:r>
      <w:r>
        <w:rPr>
          <w:rtl/>
        </w:rPr>
        <w:t>ملازمين له في كل الحالات.</w:t>
      </w:r>
    </w:p>
    <w:p w:rsidR="00721A0A" w:rsidRDefault="00721A0A" w:rsidP="00721A0A">
      <w:pPr>
        <w:pStyle w:val="Heading3Center"/>
        <w:rPr>
          <w:rtl/>
        </w:rPr>
      </w:pPr>
      <w:bookmarkStart w:id="40" w:name="_Toc256785460"/>
      <w:r>
        <w:rPr>
          <w:rtl/>
        </w:rPr>
        <w:t xml:space="preserve">فاطمة </w:t>
      </w:r>
      <w:r w:rsidR="00F55C0D" w:rsidRPr="00F55C0D">
        <w:rPr>
          <w:rStyle w:val="libAlaemChar"/>
          <w:rFonts w:hint="cs"/>
          <w:rtl/>
        </w:rPr>
        <w:t>عليها‌السلام</w:t>
      </w:r>
      <w:r>
        <w:rPr>
          <w:rtl/>
        </w:rPr>
        <w:t xml:space="preserve"> وعلاقتها بالإمامة</w:t>
      </w:r>
      <w:bookmarkEnd w:id="40"/>
    </w:p>
    <w:p w:rsidR="00721A0A" w:rsidRDefault="00721A0A" w:rsidP="008044A7">
      <w:pPr>
        <w:pStyle w:val="libNormal"/>
        <w:rPr>
          <w:rtl/>
        </w:rPr>
      </w:pPr>
      <w:r>
        <w:rPr>
          <w:rtl/>
        </w:rPr>
        <w:t>تشكل الإمامة أصلاً مهماً من الأصول الخمسة الدينية عند الشيعة الإمامية بعد التوحيد والنبوة والعدل ، ولقد تظافرت الروايات الشريفة على</w:t>
      </w:r>
      <w:r>
        <w:rPr>
          <w:rFonts w:hint="cs"/>
          <w:rtl/>
        </w:rPr>
        <w:t>ٰ</w:t>
      </w:r>
      <w:r>
        <w:rPr>
          <w:rtl/>
        </w:rPr>
        <w:t xml:space="preserve"> التأكيد على</w:t>
      </w:r>
      <w:r>
        <w:rPr>
          <w:rFonts w:hint="cs"/>
          <w:rtl/>
        </w:rPr>
        <w:t>ٰ</w:t>
      </w:r>
      <w:r>
        <w:rPr>
          <w:rtl/>
        </w:rPr>
        <w:t xml:space="preserve"> هذه المسألة المهمة في الدين الاسلامي فضلاً عن القرآن الكريم الذي أكد أيضاً على</w:t>
      </w:r>
      <w:r>
        <w:rPr>
          <w:rFonts w:hint="cs"/>
          <w:rtl/>
        </w:rPr>
        <w:t>ٰ</w:t>
      </w:r>
      <w:r>
        <w:rPr>
          <w:rtl/>
        </w:rPr>
        <w:t xml:space="preserve"> مسألة إثبات الإمامة من خلال القرآن الكريم والأحاديث الشريفة بل نقول ان من أراد الإطلاع على هذه القضية فعليه مراجعة الكتب الكلامية التي أثبت</w:t>
      </w:r>
      <w:r>
        <w:rPr>
          <w:rFonts w:hint="cs"/>
          <w:rtl/>
        </w:rPr>
        <w:t>ت</w:t>
      </w:r>
      <w:r>
        <w:rPr>
          <w:rtl/>
        </w:rPr>
        <w:t xml:space="preserve"> هذه المسألة المهمة ، ولقد تطرقنا الى</w:t>
      </w:r>
      <w:r>
        <w:rPr>
          <w:rFonts w:hint="cs"/>
          <w:rtl/>
        </w:rPr>
        <w:t>ٰ</w:t>
      </w:r>
      <w:r>
        <w:rPr>
          <w:rtl/>
        </w:rPr>
        <w:t xml:space="preserve"> هذه المسألة</w:t>
      </w:r>
      <w:r>
        <w:rPr>
          <w:rFonts w:hint="cs"/>
          <w:rtl/>
        </w:rPr>
        <w:t xml:space="preserve"> </w:t>
      </w:r>
      <w:r>
        <w:rPr>
          <w:rtl/>
        </w:rPr>
        <w:t>ـ</w:t>
      </w:r>
      <w:r>
        <w:rPr>
          <w:rFonts w:hint="cs"/>
          <w:rtl/>
        </w:rPr>
        <w:t xml:space="preserve"> </w:t>
      </w:r>
      <w:r>
        <w:rPr>
          <w:rtl/>
        </w:rPr>
        <w:t>أي الإمامة</w:t>
      </w:r>
      <w:r>
        <w:rPr>
          <w:rFonts w:hint="cs"/>
          <w:rtl/>
        </w:rPr>
        <w:t xml:space="preserve"> </w:t>
      </w:r>
      <w:r>
        <w:rPr>
          <w:rtl/>
        </w:rPr>
        <w:t>ـ</w:t>
      </w:r>
      <w:r>
        <w:rPr>
          <w:rFonts w:hint="cs"/>
          <w:rtl/>
        </w:rPr>
        <w:t xml:space="preserve"> </w:t>
      </w:r>
      <w:r>
        <w:rPr>
          <w:rtl/>
        </w:rPr>
        <w:t>في هذ</w:t>
      </w:r>
      <w:r>
        <w:rPr>
          <w:rFonts w:hint="cs"/>
          <w:rtl/>
        </w:rPr>
        <w:t>ا</w:t>
      </w:r>
      <w:r>
        <w:rPr>
          <w:rtl/>
        </w:rPr>
        <w:t xml:space="preserve"> الكتاب ب</w:t>
      </w:r>
      <w:r>
        <w:rPr>
          <w:rFonts w:hint="cs"/>
          <w:rtl/>
        </w:rPr>
        <w:t>ا</w:t>
      </w:r>
      <w:r>
        <w:rPr>
          <w:rtl/>
        </w:rPr>
        <w:t xml:space="preserve">عتبارها لها إرتباط عميق بالصديقة الطاهرة فاطمة الزهراء </w:t>
      </w:r>
      <w:r w:rsidR="00F55C0D" w:rsidRPr="00F55C0D">
        <w:rPr>
          <w:rStyle w:val="libAlaemChar"/>
          <w:rFonts w:hint="cs"/>
          <w:rtl/>
        </w:rPr>
        <w:t>عليها‌السلام</w:t>
      </w:r>
      <w:r>
        <w:rPr>
          <w:rtl/>
        </w:rPr>
        <w:t xml:space="preserve"> ، وربما سائل يسأل كيف يمكننا أن نعرف أن الزهراء لها ارتباط بصميم الإمامة</w:t>
      </w:r>
      <w:r>
        <w:rPr>
          <w:rFonts w:hint="cs"/>
          <w:rtl/>
        </w:rPr>
        <w:t xml:space="preserve"> </w:t>
      </w:r>
      <w:r>
        <w:rPr>
          <w:rtl/>
        </w:rPr>
        <w:t>؟ وهذا سؤال مهم على</w:t>
      </w:r>
      <w:r>
        <w:rPr>
          <w:rFonts w:hint="cs"/>
          <w:rtl/>
        </w:rPr>
        <w:t>ٰ</w:t>
      </w:r>
      <w:r>
        <w:rPr>
          <w:rtl/>
        </w:rPr>
        <w:t xml:space="preserve"> ما أتصوره ولابد من خلال استقراء الكتب الروائية وحياة الصديقة الطاهرة وقراءة بعض النصوص واستنطاقها نجد </w:t>
      </w:r>
      <w:r>
        <w:rPr>
          <w:rFonts w:hint="cs"/>
          <w:rtl/>
        </w:rPr>
        <w:t>أن</w:t>
      </w:r>
      <w:r>
        <w:rPr>
          <w:rtl/>
        </w:rPr>
        <w:t xml:space="preserve"> هناك عدة أمور يمكن من خلالها إثبات هذا الارتباط الوثيق للزهراء بالإمامة التي جعلها الله تبارك وتعالى</w:t>
      </w:r>
      <w:r>
        <w:rPr>
          <w:rFonts w:hint="cs"/>
          <w:rtl/>
        </w:rPr>
        <w:t>ٰ</w:t>
      </w:r>
      <w:r>
        <w:rPr>
          <w:rtl/>
        </w:rPr>
        <w:t xml:space="preserve"> أما ماهية هذه القضية من خلال إثباتها عن طريق الروايات أو الزيارات الواردة فهذا ما يتوقف بيانه على</w:t>
      </w:r>
      <w:r>
        <w:rPr>
          <w:rFonts w:hint="cs"/>
          <w:rtl/>
        </w:rPr>
        <w:t>ٰ</w:t>
      </w:r>
      <w:r>
        <w:rPr>
          <w:rtl/>
        </w:rPr>
        <w:t xml:space="preserve"> إبراز بعض الأدلة والشواهد التي تؤيد هذه القضية تارة وتدعمها تارة أخرى</w:t>
      </w:r>
      <w:r>
        <w:rPr>
          <w:rFonts w:hint="cs"/>
          <w:rtl/>
        </w:rPr>
        <w:t>ٰ</w:t>
      </w:r>
      <w:r>
        <w:rPr>
          <w:rtl/>
        </w:rPr>
        <w:t>.</w:t>
      </w:r>
    </w:p>
    <w:p w:rsidR="00721A0A" w:rsidRDefault="00721A0A" w:rsidP="008044A7">
      <w:pPr>
        <w:pStyle w:val="libNormal"/>
        <w:rPr>
          <w:rtl/>
        </w:rPr>
      </w:pPr>
      <w:r>
        <w:rPr>
          <w:rtl/>
        </w:rPr>
        <w:t xml:space="preserve">أولاً : أما الأدلة التي نستطيع من خلال اثبات ارتباط فاطمة بصميم الدين فهذا ما يتبين لنا من كونها </w:t>
      </w:r>
      <w:r w:rsidR="00F55C0D" w:rsidRPr="00F55C0D">
        <w:rPr>
          <w:rStyle w:val="libAlaemChar"/>
          <w:rFonts w:hint="cs"/>
          <w:rtl/>
        </w:rPr>
        <w:t>عليها‌السلام</w:t>
      </w:r>
      <w:r>
        <w:rPr>
          <w:rtl/>
        </w:rPr>
        <w:t xml:space="preserve"> الحجة على</w:t>
      </w:r>
      <w:r>
        <w:rPr>
          <w:rFonts w:hint="cs"/>
          <w:rtl/>
        </w:rPr>
        <w:t>ٰ</w:t>
      </w:r>
      <w:r>
        <w:rPr>
          <w:rtl/>
        </w:rPr>
        <w:t xml:space="preserve"> الأنبياء فضلاً عن الأئمة </w:t>
      </w:r>
      <w:r w:rsidR="00F55C0D" w:rsidRPr="00F55C0D">
        <w:rPr>
          <w:rStyle w:val="libAlaemChar"/>
          <w:rFonts w:hint="cs"/>
          <w:rtl/>
        </w:rPr>
        <w:t>عليهم‌السلام</w:t>
      </w:r>
      <w:r>
        <w:rPr>
          <w:rtl/>
        </w:rPr>
        <w:t>. إما كونها الحجة على</w:t>
      </w:r>
      <w:r>
        <w:rPr>
          <w:rFonts w:hint="cs"/>
          <w:rtl/>
        </w:rPr>
        <w:t>ٰ</w:t>
      </w:r>
    </w:p>
    <w:p w:rsidR="00721A0A" w:rsidRDefault="00721A0A" w:rsidP="008044A7">
      <w:pPr>
        <w:pStyle w:val="libNormal0"/>
        <w:rPr>
          <w:rtl/>
        </w:rPr>
      </w:pPr>
      <w:r w:rsidRPr="00D269AF">
        <w:rPr>
          <w:rtl/>
        </w:rPr>
        <w:br w:type="page"/>
      </w:r>
      <w:r>
        <w:rPr>
          <w:rtl/>
        </w:rPr>
        <w:lastRenderedPageBreak/>
        <w:t>الأنبياء فهذا ما أثبته الحديث المروي الذي يقول فيه الإمام</w:t>
      </w:r>
      <w:r>
        <w:rPr>
          <w:rFonts w:hint="cs"/>
          <w:rtl/>
        </w:rPr>
        <w:t>ة</w:t>
      </w:r>
      <w:r>
        <w:rPr>
          <w:rtl/>
        </w:rPr>
        <w:t xml:space="preserve"> : « ما تكاملت نبوة نبي حتى أقر بفضلها ومحبتها وهي الصديقة الكبرى</w:t>
      </w:r>
      <w:r>
        <w:rPr>
          <w:rFonts w:hint="cs"/>
          <w:rtl/>
        </w:rPr>
        <w:t>ٰ</w:t>
      </w:r>
      <w:r>
        <w:rPr>
          <w:rtl/>
        </w:rPr>
        <w:t xml:space="preserve"> وعلى</w:t>
      </w:r>
      <w:r>
        <w:rPr>
          <w:rFonts w:hint="cs"/>
          <w:rtl/>
        </w:rPr>
        <w:t>ٰ</w:t>
      </w:r>
      <w:r>
        <w:rPr>
          <w:rtl/>
        </w:rPr>
        <w:t xml:space="preserve"> معرفتها دارت القرون الأولى</w:t>
      </w:r>
      <w:r>
        <w:rPr>
          <w:rFonts w:hint="cs"/>
          <w:rtl/>
        </w:rPr>
        <w:t>ٰ</w:t>
      </w:r>
      <w:r>
        <w:rPr>
          <w:rtl/>
        </w:rPr>
        <w:t xml:space="preserve"> » ولا نريد الوقوف مع مفهوم هذا الح</w:t>
      </w:r>
      <w:r>
        <w:rPr>
          <w:rFonts w:hint="cs"/>
          <w:rtl/>
        </w:rPr>
        <w:t>د</w:t>
      </w:r>
      <w:r>
        <w:rPr>
          <w:rtl/>
        </w:rPr>
        <w:t>يث على</w:t>
      </w:r>
      <w:r>
        <w:rPr>
          <w:rFonts w:hint="cs"/>
          <w:rtl/>
        </w:rPr>
        <w:t>ٰ</w:t>
      </w:r>
      <w:r>
        <w:rPr>
          <w:rtl/>
        </w:rPr>
        <w:t xml:space="preserve"> أي شيء يدل فلقد تبين لك كيف انها لابد من الإقرار بفضلها ومحبتها من قبل الخلق أجمعين فضل</w:t>
      </w:r>
      <w:r>
        <w:rPr>
          <w:rFonts w:hint="cs"/>
          <w:rtl/>
        </w:rPr>
        <w:t>اً</w:t>
      </w:r>
      <w:r>
        <w:rPr>
          <w:rtl/>
        </w:rPr>
        <w:t xml:space="preserve"> عن الأنبياء ، وإما كونها الحجة على</w:t>
      </w:r>
      <w:r>
        <w:rPr>
          <w:rFonts w:hint="cs"/>
          <w:rtl/>
        </w:rPr>
        <w:t>ٰ</w:t>
      </w:r>
      <w:r>
        <w:rPr>
          <w:rtl/>
        </w:rPr>
        <w:t xml:space="preserve"> الأ</w:t>
      </w:r>
      <w:r>
        <w:rPr>
          <w:rFonts w:hint="cs"/>
          <w:rtl/>
        </w:rPr>
        <w:t>ئ</w:t>
      </w:r>
      <w:r>
        <w:rPr>
          <w:rtl/>
        </w:rPr>
        <w:t>مة فهذا ما تبين لنا من خلال شرح الحديث الوارد عن الإمام الحسن العسكري الذي يقول فيه « نحن حجج الله على</w:t>
      </w:r>
      <w:r>
        <w:rPr>
          <w:rFonts w:hint="cs"/>
          <w:rtl/>
        </w:rPr>
        <w:t>ٰ</w:t>
      </w:r>
      <w:r>
        <w:rPr>
          <w:rtl/>
        </w:rPr>
        <w:t xml:space="preserve"> خلقه </w:t>
      </w:r>
      <w:r>
        <w:rPr>
          <w:rFonts w:hint="cs"/>
          <w:rtl/>
        </w:rPr>
        <w:t>وجدتنا</w:t>
      </w:r>
      <w:r>
        <w:rPr>
          <w:rtl/>
        </w:rPr>
        <w:t xml:space="preserve"> فاطمة </w:t>
      </w:r>
      <w:r w:rsidR="00F55C0D" w:rsidRPr="00F55C0D">
        <w:rPr>
          <w:rStyle w:val="libAlaemChar"/>
          <w:rFonts w:hint="cs"/>
          <w:rtl/>
        </w:rPr>
        <w:t>عليها‌السلام</w:t>
      </w:r>
      <w:r>
        <w:rPr>
          <w:rtl/>
        </w:rPr>
        <w:t xml:space="preserve"> حجة الله علينا » فراجع شرح هذا الحديث في كتابنا هذا وسوف يتبين لك الحال في هذا الأمر وهذا يكون أفضل شاهد على</w:t>
      </w:r>
      <w:r>
        <w:rPr>
          <w:rFonts w:hint="cs"/>
          <w:rtl/>
        </w:rPr>
        <w:t>ٰ</w:t>
      </w:r>
      <w:r>
        <w:rPr>
          <w:rtl/>
        </w:rPr>
        <w:t xml:space="preserve"> كونها مرتبطة بصميم الإمامة ولهذا يحتاج الى</w:t>
      </w:r>
      <w:r>
        <w:rPr>
          <w:rFonts w:hint="cs"/>
          <w:rtl/>
        </w:rPr>
        <w:t>ٰ</w:t>
      </w:r>
      <w:r>
        <w:rPr>
          <w:rtl/>
        </w:rPr>
        <w:t xml:space="preserve"> تمعن في هذا الأمر وتدقيق عميق حتى</w:t>
      </w:r>
      <w:r>
        <w:rPr>
          <w:rFonts w:hint="cs"/>
          <w:rtl/>
        </w:rPr>
        <w:t>ٰ</w:t>
      </w:r>
      <w:r>
        <w:rPr>
          <w:rtl/>
        </w:rPr>
        <w:t xml:space="preserve"> نصل الى</w:t>
      </w:r>
      <w:r>
        <w:rPr>
          <w:rFonts w:hint="cs"/>
          <w:rtl/>
        </w:rPr>
        <w:t>ٰ</w:t>
      </w:r>
      <w:r>
        <w:rPr>
          <w:rtl/>
        </w:rPr>
        <w:t xml:space="preserve"> مداركه ومدلولاته.</w:t>
      </w:r>
    </w:p>
    <w:p w:rsidR="00721A0A" w:rsidRDefault="00721A0A" w:rsidP="008044A7">
      <w:pPr>
        <w:pStyle w:val="libNormal"/>
        <w:rPr>
          <w:rtl/>
        </w:rPr>
      </w:pPr>
      <w:r>
        <w:rPr>
          <w:rtl/>
        </w:rPr>
        <w:t xml:space="preserve">ثانيا : إن الزهراء </w:t>
      </w:r>
      <w:r w:rsidR="00F55C0D" w:rsidRPr="00F55C0D">
        <w:rPr>
          <w:rStyle w:val="libAlaemChar"/>
          <w:rFonts w:hint="cs"/>
          <w:rtl/>
        </w:rPr>
        <w:t>عليها‌السلام</w:t>
      </w:r>
      <w:r>
        <w:rPr>
          <w:rtl/>
        </w:rPr>
        <w:t xml:space="preserve"> كانت الرحم الطاهر لحمل الإمامة فهي أ</w:t>
      </w:r>
      <w:r>
        <w:rPr>
          <w:rFonts w:hint="cs"/>
          <w:rtl/>
        </w:rPr>
        <w:t>ُ</w:t>
      </w:r>
      <w:r>
        <w:rPr>
          <w:rtl/>
        </w:rPr>
        <w:t>م الأئمة الأطهار وهي والدة الحسن والحسين سيدي شباب أهل الجنة واللذان كانا إمامان قاما أو قعدا ، فقد حملت بهما من خلال الارتباط السماوي بأمير المؤمنين حيث زوجها الله تبارك وتعالى</w:t>
      </w:r>
      <w:r>
        <w:rPr>
          <w:rFonts w:hint="cs"/>
          <w:rtl/>
        </w:rPr>
        <w:t>ٰ</w:t>
      </w:r>
      <w:r>
        <w:rPr>
          <w:rtl/>
        </w:rPr>
        <w:t xml:space="preserve"> من أمير المؤمنين وكما ورد في الحديث الذي يقول « زوج النور من النور » وهذا يشهد به الموالي والمخالف في قضية زواج الزهراء </w:t>
      </w:r>
      <w:r w:rsidR="00F55C0D" w:rsidRPr="00F55C0D">
        <w:rPr>
          <w:rStyle w:val="libAlaemChar"/>
          <w:rFonts w:hint="cs"/>
          <w:rtl/>
        </w:rPr>
        <w:t>عليها‌السلام</w:t>
      </w:r>
      <w:r>
        <w:rPr>
          <w:rtl/>
        </w:rPr>
        <w:t xml:space="preserve"> ، أما كونها رحم طاهرة ، فهذا ما أثبتته الآية الكريمة </w:t>
      </w:r>
      <w:r w:rsidRPr="008044A7">
        <w:rPr>
          <w:rStyle w:val="libAlaemChar"/>
          <w:rtl/>
        </w:rPr>
        <w:t>(</w:t>
      </w:r>
      <w:r w:rsidRPr="00744B2C">
        <w:rPr>
          <w:rFonts w:hint="cs"/>
          <w:rtl/>
        </w:rPr>
        <w:t xml:space="preserve"> </w:t>
      </w:r>
      <w:r w:rsidRPr="008044A7">
        <w:rPr>
          <w:rStyle w:val="libAieChar"/>
          <w:rFonts w:hint="cs"/>
          <w:rtl/>
        </w:rPr>
        <w:t>إِنَّمَا يُرِيدُ اللهُ لِيُذْهِبَ عَنكُمُ الرِّجْسَ أَهْلَ الْبَيْتِ وَيُطَهِّرَكُمْ تَطْهِيرًا</w:t>
      </w:r>
      <w:r w:rsidRPr="00744B2C">
        <w:rPr>
          <w:rtl/>
        </w:rPr>
        <w:t xml:space="preserve"> </w:t>
      </w:r>
      <w:r w:rsidRPr="008044A7">
        <w:rPr>
          <w:rStyle w:val="libAlaemChar"/>
          <w:rtl/>
        </w:rPr>
        <w:t>)</w:t>
      </w:r>
      <w:r>
        <w:rPr>
          <w:rtl/>
        </w:rPr>
        <w:t xml:space="preserve"> فضلاً عن الزيارة الشريفة الواردة في حق الإمام الحسين </w:t>
      </w:r>
      <w:r w:rsidR="00F55C0D" w:rsidRPr="00F55C0D">
        <w:rPr>
          <w:rStyle w:val="libAlaemChar"/>
          <w:rFonts w:hint="cs"/>
          <w:rtl/>
        </w:rPr>
        <w:t>عليه‌السلام</w:t>
      </w:r>
      <w:r>
        <w:rPr>
          <w:rtl/>
        </w:rPr>
        <w:t xml:space="preserve"> والتي يقول فيها الإمام </w:t>
      </w:r>
      <w:r w:rsidR="00F55C0D" w:rsidRPr="00F55C0D">
        <w:rPr>
          <w:rStyle w:val="libAlaemChar"/>
          <w:rFonts w:hint="cs"/>
          <w:rtl/>
        </w:rPr>
        <w:t>عليه‌السلام</w:t>
      </w:r>
      <w:r>
        <w:rPr>
          <w:rtl/>
        </w:rPr>
        <w:t xml:space="preserve"> « أشهد إنك كنت نوراً في الأصلاب الشامخة والأرحام المطهرة</w:t>
      </w:r>
      <w:r>
        <w:rPr>
          <w:rFonts w:hint="cs"/>
          <w:rtl/>
        </w:rPr>
        <w:t xml:space="preserve"> لك تنجسك الجاهلية بأنجاسها ولم تلبسك من مدلهمات ثيابها ... » فهذه الزيارة اضافة</w:t>
      </w:r>
      <w:r>
        <w:rPr>
          <w:rtl/>
        </w:rPr>
        <w:t xml:space="preserve"> الى آية التطهير تثبت كونها </w:t>
      </w:r>
      <w:r w:rsidR="00F55C0D" w:rsidRPr="00F55C0D">
        <w:rPr>
          <w:rStyle w:val="libAlaemChar"/>
          <w:rFonts w:hint="cs"/>
          <w:rtl/>
        </w:rPr>
        <w:t>عليها‌السلام</w:t>
      </w:r>
      <w:r>
        <w:rPr>
          <w:rtl/>
        </w:rPr>
        <w:t xml:space="preserve"> الرحم الطاهر للأئمة </w:t>
      </w:r>
      <w:r w:rsidR="00F55C0D" w:rsidRPr="00F55C0D">
        <w:rPr>
          <w:rStyle w:val="libAlaemChar"/>
          <w:rFonts w:hint="cs"/>
          <w:rtl/>
        </w:rPr>
        <w:t>عليهم‌السلام</w:t>
      </w:r>
      <w:r>
        <w:rPr>
          <w:rtl/>
        </w:rPr>
        <w:t xml:space="preserve"> ومن جهة شاهد على</w:t>
      </w:r>
      <w:r>
        <w:rPr>
          <w:rFonts w:hint="cs"/>
          <w:rtl/>
        </w:rPr>
        <w:t>ٰ</w:t>
      </w:r>
      <w:r>
        <w:rPr>
          <w:rtl/>
        </w:rPr>
        <w:t xml:space="preserve"> كونها مرتبطة بصميم الإمامة بالنكتة التي بيناها لك من حيث هي أ</w:t>
      </w:r>
      <w:r>
        <w:rPr>
          <w:rFonts w:hint="cs"/>
          <w:rtl/>
        </w:rPr>
        <w:t>ُ</w:t>
      </w:r>
      <w:r>
        <w:rPr>
          <w:rtl/>
        </w:rPr>
        <w:t xml:space="preserve">م الأئمة </w:t>
      </w:r>
      <w:r w:rsidR="00F55C0D" w:rsidRPr="00F55C0D">
        <w:rPr>
          <w:rStyle w:val="libAlaemChar"/>
          <w:rFonts w:hint="cs"/>
          <w:rtl/>
        </w:rPr>
        <w:t>عليهم‌السلام</w:t>
      </w:r>
      <w:r>
        <w:rPr>
          <w:rtl/>
        </w:rPr>
        <w:t>.</w:t>
      </w:r>
    </w:p>
    <w:p w:rsidR="00721A0A" w:rsidRDefault="00721A0A" w:rsidP="008044A7">
      <w:pPr>
        <w:pStyle w:val="libNormal"/>
        <w:rPr>
          <w:rtl/>
        </w:rPr>
      </w:pPr>
      <w:r>
        <w:rPr>
          <w:rtl/>
        </w:rPr>
        <w:t xml:space="preserve">ثالثاً : نجد من خلال استقراء القرآن الكريم ومتابعة آياته الشريفة أن الزهراء </w:t>
      </w:r>
      <w:r w:rsidR="00F55C0D" w:rsidRPr="00F55C0D">
        <w:rPr>
          <w:rStyle w:val="libAlaemChar"/>
          <w:rFonts w:hint="cs"/>
          <w:rtl/>
        </w:rPr>
        <w:t>عليها‌السلام</w:t>
      </w:r>
      <w:r>
        <w:rPr>
          <w:rtl/>
        </w:rPr>
        <w:t xml:space="preserve"> تكون مشتركة ومرتبطة بالإمامة من خلال عدة آيات قرآنية اثبت اشتراكها مع الأئمة </w:t>
      </w:r>
      <w:r w:rsidR="00F55C0D" w:rsidRPr="00F55C0D">
        <w:rPr>
          <w:rStyle w:val="libAlaemChar"/>
          <w:rFonts w:hint="cs"/>
          <w:rtl/>
        </w:rPr>
        <w:t>عليهم‌السلام</w:t>
      </w:r>
      <w:r>
        <w:rPr>
          <w:rtl/>
        </w:rPr>
        <w:t xml:space="preserve"> منها كونها الصراط المستقيم ومشتركة معهم </w:t>
      </w:r>
      <w:r w:rsidR="00F55C0D" w:rsidRPr="00F55C0D">
        <w:rPr>
          <w:rStyle w:val="libAlaemChar"/>
          <w:rFonts w:hint="cs"/>
          <w:rtl/>
        </w:rPr>
        <w:t>عليهم‌السلام</w:t>
      </w:r>
      <w:r>
        <w:rPr>
          <w:rtl/>
        </w:rPr>
        <w:t xml:space="preserve"> فلقد ورد عن جابر بن عبد الله الأنصاري أنه قال :</w:t>
      </w:r>
    </w:p>
    <w:p w:rsidR="00721A0A" w:rsidRDefault="00721A0A" w:rsidP="008044A7">
      <w:pPr>
        <w:pStyle w:val="libNormal"/>
        <w:rPr>
          <w:rtl/>
        </w:rPr>
      </w:pPr>
      <w:r w:rsidRPr="00744B2C">
        <w:rPr>
          <w:rtl/>
        </w:rPr>
        <w:br w:type="page"/>
      </w:r>
      <w:r>
        <w:rPr>
          <w:rtl/>
        </w:rPr>
        <w:lastRenderedPageBreak/>
        <w:t xml:space="preserve">« قال رسول الله </w:t>
      </w:r>
      <w:r w:rsidR="00F55C0D" w:rsidRPr="00F55C0D">
        <w:rPr>
          <w:rStyle w:val="libAlaemChar"/>
          <w:rFonts w:hint="cs"/>
          <w:rtl/>
        </w:rPr>
        <w:t>صلى‌الله‌عليه‌وآله</w:t>
      </w:r>
      <w:r>
        <w:rPr>
          <w:rtl/>
        </w:rPr>
        <w:t xml:space="preserve"> : أن الله جعل علياً وزوجته وأبناؤه حجج الله على خلقه ، وهم أبواب العلم في أمتي ، من أهتدى</w:t>
      </w:r>
      <w:r>
        <w:rPr>
          <w:rFonts w:hint="cs"/>
          <w:rtl/>
        </w:rPr>
        <w:t>ٰ</w:t>
      </w:r>
      <w:r>
        <w:rPr>
          <w:rtl/>
        </w:rPr>
        <w:t xml:space="preserve"> بهم ه</w:t>
      </w:r>
      <w:r>
        <w:rPr>
          <w:rFonts w:hint="cs"/>
          <w:rtl/>
        </w:rPr>
        <w:t>ُ</w:t>
      </w:r>
      <w:r>
        <w:rPr>
          <w:rtl/>
        </w:rPr>
        <w:t>دي الى</w:t>
      </w:r>
      <w:r>
        <w:rPr>
          <w:rFonts w:hint="cs"/>
          <w:rtl/>
        </w:rPr>
        <w:t>ٰ</w:t>
      </w:r>
      <w:r>
        <w:rPr>
          <w:rtl/>
        </w:rPr>
        <w:t xml:space="preserve"> صراط مستقيم</w:t>
      </w:r>
      <w:r>
        <w:rPr>
          <w:rFonts w:hint="cs"/>
          <w:rtl/>
        </w:rPr>
        <w:t xml:space="preserve"> »</w:t>
      </w:r>
      <w:r>
        <w:rPr>
          <w:rtl/>
        </w:rPr>
        <w:t xml:space="preserve"> </w:t>
      </w:r>
      <w:r w:rsidRPr="00A66DCD">
        <w:rPr>
          <w:rStyle w:val="libFootnotenumChar"/>
          <w:rtl/>
        </w:rPr>
        <w:t>(1)</w:t>
      </w:r>
      <w:r>
        <w:rPr>
          <w:rtl/>
        </w:rPr>
        <w:t>. وأيضاً عن رسول الله أنه قال : « اهتدوا بالشمس فإذا غاب</w:t>
      </w:r>
      <w:r>
        <w:rPr>
          <w:rFonts w:hint="cs"/>
          <w:rtl/>
        </w:rPr>
        <w:t>ت</w:t>
      </w:r>
      <w:r>
        <w:rPr>
          <w:rtl/>
        </w:rPr>
        <w:t xml:space="preserve"> الشمس فاهتدوا بالقمر ، فاذا غاب القمر فاهتدوا بالزهرة ، فاذا غابت الزهرة فاهتدوا بالفرقدين ، فقيل يا رسول الله ما</w:t>
      </w:r>
      <w:r>
        <w:rPr>
          <w:rFonts w:hint="cs"/>
          <w:rtl/>
        </w:rPr>
        <w:t xml:space="preserve"> </w:t>
      </w:r>
      <w:r>
        <w:rPr>
          <w:rtl/>
        </w:rPr>
        <w:t>الشمس وما القمر وما الزهرة وما الفرقدان</w:t>
      </w:r>
      <w:r>
        <w:rPr>
          <w:rFonts w:hint="cs"/>
          <w:rtl/>
        </w:rPr>
        <w:t xml:space="preserve"> </w:t>
      </w:r>
      <w:r>
        <w:rPr>
          <w:rtl/>
        </w:rPr>
        <w:t xml:space="preserve">؟ قال </w:t>
      </w:r>
      <w:r w:rsidR="00F55C0D" w:rsidRPr="00F55C0D">
        <w:rPr>
          <w:rStyle w:val="libAlaemChar"/>
          <w:rFonts w:hint="cs"/>
          <w:rtl/>
        </w:rPr>
        <w:t>صلى‌الله‌عليه‌وآله</w:t>
      </w:r>
      <w:r>
        <w:rPr>
          <w:rtl/>
        </w:rPr>
        <w:t xml:space="preserve"> : الشمس أنا ، والقمر عليّ ، والزهرة فاطمة ، والفرقدان الحسن والحسين </w:t>
      </w:r>
      <w:r w:rsidR="00F55C0D" w:rsidRPr="00F55C0D">
        <w:rPr>
          <w:rStyle w:val="libAlaemChar"/>
          <w:rFonts w:hint="cs"/>
          <w:rtl/>
        </w:rPr>
        <w:t>عليهما‌السلام</w:t>
      </w:r>
      <w:r>
        <w:rPr>
          <w:rtl/>
        </w:rPr>
        <w:t xml:space="preserve"> » </w:t>
      </w:r>
      <w:r w:rsidRPr="00A66DCD">
        <w:rPr>
          <w:rStyle w:val="libFootnotenumChar"/>
          <w:rtl/>
        </w:rPr>
        <w:t>(2)</w:t>
      </w:r>
      <w:r>
        <w:rPr>
          <w:rtl/>
        </w:rPr>
        <w:t>.</w:t>
      </w:r>
    </w:p>
    <w:p w:rsidR="00721A0A" w:rsidRDefault="00721A0A" w:rsidP="008044A7">
      <w:pPr>
        <w:pStyle w:val="libNormal"/>
        <w:rPr>
          <w:rtl/>
        </w:rPr>
      </w:pPr>
      <w:r>
        <w:rPr>
          <w:rtl/>
        </w:rPr>
        <w:t>قوله تعالى</w:t>
      </w:r>
      <w:r>
        <w:rPr>
          <w:rFonts w:hint="cs"/>
          <w:rtl/>
        </w:rPr>
        <w:t>ٰ</w:t>
      </w:r>
      <w:r>
        <w:rPr>
          <w:rtl/>
        </w:rPr>
        <w:t xml:space="preserve"> : </w:t>
      </w:r>
      <w:r w:rsidRPr="008044A7">
        <w:rPr>
          <w:rStyle w:val="libAlaemChar"/>
          <w:rtl/>
        </w:rPr>
        <w:t>(</w:t>
      </w:r>
      <w:r w:rsidRPr="008B3A95">
        <w:rPr>
          <w:rFonts w:hint="cs"/>
          <w:rtl/>
        </w:rPr>
        <w:t xml:space="preserve"> </w:t>
      </w:r>
      <w:r w:rsidRPr="008044A7">
        <w:rPr>
          <w:rStyle w:val="libAieChar"/>
          <w:rFonts w:hint="cs"/>
          <w:rtl/>
        </w:rPr>
        <w:t>فَتَلَقَّىٰ آدَمُ مِن رَّبِّهِ كَلِمَاتٍ فَتَابَ عَلَيْهِ إِنَّهُ هُوَ التَّوَّابُ الرَّحِيمُ</w:t>
      </w:r>
      <w:r w:rsidRPr="008B3A95">
        <w:rPr>
          <w:rtl/>
        </w:rPr>
        <w:t xml:space="preserve"> </w:t>
      </w:r>
      <w:r w:rsidRPr="008044A7">
        <w:rPr>
          <w:rStyle w:val="libAlaemChar"/>
          <w:rtl/>
        </w:rPr>
        <w:t>)</w:t>
      </w:r>
      <w:r>
        <w:rPr>
          <w:rtl/>
        </w:rPr>
        <w:t xml:space="preserve"> </w:t>
      </w:r>
      <w:r w:rsidRPr="00A66DCD">
        <w:rPr>
          <w:rStyle w:val="libFootnotenumChar"/>
          <w:rtl/>
        </w:rPr>
        <w:t>(3)</w:t>
      </w:r>
      <w:r>
        <w:rPr>
          <w:rtl/>
        </w:rPr>
        <w:t>.</w:t>
      </w:r>
    </w:p>
    <w:p w:rsidR="00721A0A" w:rsidRDefault="00721A0A" w:rsidP="008044A7">
      <w:pPr>
        <w:pStyle w:val="libNormal"/>
        <w:rPr>
          <w:rtl/>
        </w:rPr>
      </w:pPr>
      <w:r>
        <w:rPr>
          <w:rtl/>
        </w:rPr>
        <w:t>* أخرج ابن النج</w:t>
      </w:r>
      <w:r>
        <w:rPr>
          <w:rFonts w:hint="cs"/>
          <w:rtl/>
        </w:rPr>
        <w:t>ّ</w:t>
      </w:r>
      <w:r>
        <w:rPr>
          <w:rtl/>
        </w:rPr>
        <w:t>ار عن ابن عبّاس قال : سألت رسول</w:t>
      </w:r>
      <w:r>
        <w:rPr>
          <w:rFonts w:hint="cs"/>
          <w:rtl/>
        </w:rPr>
        <w:t>َ</w:t>
      </w:r>
      <w:r>
        <w:rPr>
          <w:rtl/>
        </w:rPr>
        <w:t xml:space="preserve"> الله </w:t>
      </w:r>
      <w:r w:rsidR="00F55C0D" w:rsidRPr="00F55C0D">
        <w:rPr>
          <w:rStyle w:val="libAlaemChar"/>
          <w:rFonts w:hint="cs"/>
          <w:rtl/>
        </w:rPr>
        <w:t>صلى‌الله‌عليه‌وآله</w:t>
      </w:r>
      <w:r>
        <w:rPr>
          <w:rtl/>
        </w:rPr>
        <w:t xml:space="preserve"> عن الكلمات الّتي تلقّاها آدم من ربّه فتاب عليه ،</w:t>
      </w:r>
      <w:r>
        <w:rPr>
          <w:rFonts w:hint="cs"/>
          <w:rtl/>
        </w:rPr>
        <w:t xml:space="preserve"> قال : </w:t>
      </w:r>
      <w:r>
        <w:rPr>
          <w:rtl/>
        </w:rPr>
        <w:t>سأل بحقّ محمّ</w:t>
      </w:r>
      <w:r>
        <w:rPr>
          <w:rFonts w:hint="cs"/>
          <w:rtl/>
        </w:rPr>
        <w:t>َ</w:t>
      </w:r>
      <w:r>
        <w:rPr>
          <w:rtl/>
        </w:rPr>
        <w:t>د وعلي</w:t>
      </w:r>
      <w:r>
        <w:rPr>
          <w:rFonts w:hint="cs"/>
          <w:rtl/>
        </w:rPr>
        <w:t>ّ</w:t>
      </w:r>
      <w:r>
        <w:rPr>
          <w:rtl/>
        </w:rPr>
        <w:t xml:space="preserve"> وفاطمة والحسن والحسين إلا تبت علي</w:t>
      </w:r>
      <w:r>
        <w:rPr>
          <w:rFonts w:hint="cs"/>
          <w:rtl/>
        </w:rPr>
        <w:t>ّ</w:t>
      </w:r>
      <w:r>
        <w:rPr>
          <w:rtl/>
        </w:rPr>
        <w:t xml:space="preserve"> ، فتاب عليه </w:t>
      </w:r>
      <w:r w:rsidRPr="00A66DCD">
        <w:rPr>
          <w:rStyle w:val="libFootnotenumChar"/>
          <w:rtl/>
        </w:rPr>
        <w:t>(4)</w:t>
      </w:r>
      <w:r>
        <w:rPr>
          <w:rtl/>
        </w:rPr>
        <w:t>.</w:t>
      </w:r>
    </w:p>
    <w:p w:rsidR="00721A0A" w:rsidRDefault="00721A0A" w:rsidP="008044A7">
      <w:pPr>
        <w:pStyle w:val="libNormal"/>
        <w:rPr>
          <w:rtl/>
        </w:rPr>
      </w:pPr>
      <w:r>
        <w:rPr>
          <w:rtl/>
        </w:rPr>
        <w:t>قوله تعالى</w:t>
      </w:r>
      <w:r>
        <w:rPr>
          <w:rFonts w:hint="cs"/>
          <w:rtl/>
        </w:rPr>
        <w:t>ٰ</w:t>
      </w:r>
      <w:r>
        <w:rPr>
          <w:rtl/>
        </w:rPr>
        <w:t xml:space="preserve"> : </w:t>
      </w:r>
      <w:r w:rsidRPr="008044A7">
        <w:rPr>
          <w:rStyle w:val="libAlaemChar"/>
          <w:rtl/>
        </w:rPr>
        <w:t>(</w:t>
      </w:r>
      <w:r w:rsidRPr="008B3A95">
        <w:rPr>
          <w:rFonts w:hint="cs"/>
          <w:rtl/>
        </w:rPr>
        <w:t xml:space="preserve"> </w:t>
      </w:r>
      <w:r w:rsidRPr="008044A7">
        <w:rPr>
          <w:rStyle w:val="libAieChar"/>
          <w:rFonts w:hint="cs"/>
          <w:rtl/>
        </w:rPr>
        <w:t>فَقُلْ تَعَالَوْا نَدْعُ أَبْنَاءَنَا وَأَبْنَاءَكُمْ</w:t>
      </w:r>
      <w:r w:rsidRPr="008B3A95">
        <w:rPr>
          <w:rtl/>
        </w:rPr>
        <w:t xml:space="preserve"> ... </w:t>
      </w:r>
      <w:r w:rsidRPr="008044A7">
        <w:rPr>
          <w:rStyle w:val="libAlaemChar"/>
          <w:rtl/>
        </w:rPr>
        <w:t>)</w:t>
      </w:r>
      <w:r>
        <w:rPr>
          <w:rtl/>
        </w:rPr>
        <w:t xml:space="preserve"> </w:t>
      </w:r>
      <w:r w:rsidRPr="00A66DCD">
        <w:rPr>
          <w:rStyle w:val="libFootnotenumChar"/>
          <w:rtl/>
        </w:rPr>
        <w:t>(5)</w:t>
      </w:r>
      <w:r>
        <w:rPr>
          <w:rtl/>
        </w:rPr>
        <w:t>.</w:t>
      </w:r>
    </w:p>
    <w:p w:rsidR="00721A0A" w:rsidRDefault="00721A0A" w:rsidP="008044A7">
      <w:pPr>
        <w:pStyle w:val="libNormal"/>
        <w:rPr>
          <w:rtl/>
        </w:rPr>
      </w:pPr>
      <w:r>
        <w:rPr>
          <w:rtl/>
        </w:rPr>
        <w:t>* قال محب</w:t>
      </w:r>
      <w:r>
        <w:rPr>
          <w:rFonts w:hint="cs"/>
          <w:rtl/>
        </w:rPr>
        <w:t>ّ</w:t>
      </w:r>
      <w:r>
        <w:rPr>
          <w:rtl/>
        </w:rPr>
        <w:t xml:space="preserve"> الدّين الطبريّ : لما نزل قوله تعالى : </w:t>
      </w:r>
      <w:r w:rsidRPr="008044A7">
        <w:rPr>
          <w:rStyle w:val="libAlaemChar"/>
          <w:rtl/>
        </w:rPr>
        <w:t>(</w:t>
      </w:r>
      <w:r w:rsidRPr="008B3A95">
        <w:rPr>
          <w:rFonts w:hint="cs"/>
          <w:rtl/>
        </w:rPr>
        <w:t xml:space="preserve"> </w:t>
      </w:r>
      <w:r w:rsidRPr="008044A7">
        <w:rPr>
          <w:rStyle w:val="libAieChar"/>
          <w:rFonts w:hint="cs"/>
          <w:rtl/>
        </w:rPr>
        <w:t>فَقُلْ تَعَالَوْا نَدْعُ أَبْنَاءَنَا وَأَبْنَاءَكُمْ</w:t>
      </w:r>
      <w:r>
        <w:rPr>
          <w:rtl/>
        </w:rPr>
        <w:t xml:space="preserve"> </w:t>
      </w:r>
      <w:r w:rsidRPr="008044A7">
        <w:rPr>
          <w:rStyle w:val="libAlaemChar"/>
          <w:rFonts w:hint="cs"/>
          <w:rtl/>
        </w:rPr>
        <w:t>)</w:t>
      </w:r>
      <w:r>
        <w:rPr>
          <w:rtl/>
        </w:rPr>
        <w:t xml:space="preserve"> الآية ، دعا رسول الله </w:t>
      </w:r>
      <w:r w:rsidR="00F55C0D" w:rsidRPr="00F55C0D">
        <w:rPr>
          <w:rStyle w:val="libAlaemChar"/>
          <w:rFonts w:hint="cs"/>
          <w:rtl/>
        </w:rPr>
        <w:t>صلى‌الله‌عليه‌وآله</w:t>
      </w:r>
      <w:r>
        <w:rPr>
          <w:rtl/>
        </w:rPr>
        <w:t xml:space="preserve"> هؤلاء الأربعة </w:t>
      </w:r>
      <w:r w:rsidRPr="00A66DCD">
        <w:rPr>
          <w:rStyle w:val="libFootnotenumChar"/>
          <w:rtl/>
        </w:rPr>
        <w:t>(6)</w:t>
      </w:r>
      <w:r>
        <w:rPr>
          <w:rtl/>
        </w:rPr>
        <w:t>.</w:t>
      </w:r>
    </w:p>
    <w:p w:rsidR="00721A0A" w:rsidRDefault="00721A0A" w:rsidP="008044A7">
      <w:pPr>
        <w:pStyle w:val="libNormal"/>
        <w:rPr>
          <w:rtl/>
        </w:rPr>
      </w:pPr>
      <w:r>
        <w:rPr>
          <w:rtl/>
        </w:rPr>
        <w:t xml:space="preserve">* عن أبي سعيد </w:t>
      </w:r>
      <w:r w:rsidR="00F55C0D" w:rsidRPr="00F55C0D">
        <w:rPr>
          <w:rStyle w:val="libAlaemChar"/>
          <w:rFonts w:hint="cs"/>
          <w:rtl/>
        </w:rPr>
        <w:t>رضي‌الله‌عنه</w:t>
      </w:r>
      <w:r>
        <w:rPr>
          <w:rtl/>
        </w:rPr>
        <w:t xml:space="preserve"> : لمّا نزلت هذه الآية ، دعا رسول الله </w:t>
      </w:r>
      <w:r w:rsidR="00F55C0D" w:rsidRPr="00F55C0D">
        <w:rPr>
          <w:rStyle w:val="libAlaemChar"/>
          <w:rFonts w:hint="cs"/>
          <w:rtl/>
        </w:rPr>
        <w:t>صلى‌الله‌عليه‌وآله</w:t>
      </w:r>
      <w:r>
        <w:rPr>
          <w:rtl/>
        </w:rPr>
        <w:t xml:space="preserve"> عليّاً وفاطمة وحسناً وحسيناً وقال : « اللّه</w:t>
      </w:r>
      <w:r>
        <w:rPr>
          <w:rFonts w:hint="cs"/>
          <w:rtl/>
        </w:rPr>
        <w:t>ُ</w:t>
      </w:r>
      <w:r>
        <w:rPr>
          <w:rtl/>
        </w:rPr>
        <w:t>مّ هؤلاء أهلي ». أخرجه مسلم والترمذي</w:t>
      </w:r>
      <w:r>
        <w:rPr>
          <w:rFonts w:hint="cs"/>
          <w:rtl/>
        </w:rPr>
        <w:t>ّ</w:t>
      </w:r>
      <w:r>
        <w:rPr>
          <w:rtl/>
        </w:rPr>
        <w:t xml:space="preserve"> </w:t>
      </w:r>
      <w:r w:rsidRPr="00A66DCD">
        <w:rPr>
          <w:rStyle w:val="libFootnotenumChar"/>
          <w:rtl/>
        </w:rPr>
        <w:t>(7)</w:t>
      </w:r>
      <w:r>
        <w:rPr>
          <w:rtl/>
        </w:rPr>
        <w:t>.</w:t>
      </w:r>
    </w:p>
    <w:p w:rsidR="00721A0A" w:rsidRDefault="00721A0A" w:rsidP="008044A7">
      <w:pPr>
        <w:pStyle w:val="libNormal"/>
        <w:rPr>
          <w:rtl/>
        </w:rPr>
      </w:pPr>
      <w:r>
        <w:rPr>
          <w:rtl/>
        </w:rPr>
        <w:t>قوله تعالى</w:t>
      </w:r>
      <w:r>
        <w:rPr>
          <w:rFonts w:hint="cs"/>
          <w:rtl/>
        </w:rPr>
        <w:t>ٰ</w:t>
      </w:r>
      <w:r>
        <w:rPr>
          <w:rtl/>
        </w:rPr>
        <w:t xml:space="preserve"> : </w:t>
      </w:r>
      <w:r w:rsidRPr="008044A7">
        <w:rPr>
          <w:rStyle w:val="libAlaemChar"/>
          <w:rtl/>
        </w:rPr>
        <w:t>(</w:t>
      </w:r>
      <w:r w:rsidRPr="008B3A95">
        <w:rPr>
          <w:rFonts w:hint="cs"/>
          <w:rtl/>
        </w:rPr>
        <w:t xml:space="preserve"> </w:t>
      </w:r>
      <w:r w:rsidRPr="008044A7">
        <w:rPr>
          <w:rStyle w:val="libAieChar"/>
          <w:rFonts w:hint="cs"/>
          <w:rtl/>
        </w:rPr>
        <w:t>أَلَمْ تَرَ كَيْفَ ضَرَبَ اللهُ مَثَلاً كَلِمَةً طَيِّبَةً كَشَجَرَةٍ طَيِّبَةٍ</w:t>
      </w:r>
      <w:r w:rsidRPr="008B3A95">
        <w:rPr>
          <w:rtl/>
        </w:rPr>
        <w:t xml:space="preserve"> </w:t>
      </w:r>
      <w:r w:rsidRPr="001421DA">
        <w:rPr>
          <w:rtl/>
        </w:rPr>
        <w:t xml:space="preserve">... </w:t>
      </w:r>
      <w:r w:rsidRPr="008044A7">
        <w:rPr>
          <w:rStyle w:val="libAlaemChar"/>
          <w:rtl/>
        </w:rPr>
        <w:t>)</w:t>
      </w:r>
      <w:r>
        <w:rPr>
          <w:rtl/>
        </w:rPr>
        <w:t xml:space="preserve"> </w:t>
      </w:r>
      <w:r w:rsidRPr="00A66DCD">
        <w:rPr>
          <w:rStyle w:val="libFootnotenumChar"/>
          <w:rtl/>
        </w:rPr>
        <w:t>(8)</w:t>
      </w:r>
      <w:r>
        <w:rPr>
          <w:rtl/>
        </w:rPr>
        <w:t>.</w:t>
      </w:r>
    </w:p>
    <w:p w:rsidR="00721A0A" w:rsidRDefault="00721A0A" w:rsidP="008044A7">
      <w:pPr>
        <w:pStyle w:val="libNormal"/>
        <w:rPr>
          <w:rtl/>
        </w:rPr>
      </w:pPr>
      <w:r>
        <w:rPr>
          <w:rtl/>
        </w:rPr>
        <w:t xml:space="preserve">* عن رسول الله </w:t>
      </w:r>
      <w:r w:rsidR="00F55C0D" w:rsidRPr="00F55C0D">
        <w:rPr>
          <w:rStyle w:val="libAlaemChar"/>
          <w:rFonts w:hint="cs"/>
          <w:rtl/>
        </w:rPr>
        <w:t>صلى‌الله‌عليه‌وآله</w:t>
      </w:r>
      <w:r>
        <w:rPr>
          <w:rtl/>
        </w:rPr>
        <w:t xml:space="preserve"> يقول : أنا شجرة</w:t>
      </w:r>
      <w:r>
        <w:rPr>
          <w:rFonts w:hint="cs"/>
          <w:rtl/>
        </w:rPr>
        <w:t>ٌ</w:t>
      </w:r>
      <w:r>
        <w:rPr>
          <w:rtl/>
        </w:rPr>
        <w:t xml:space="preserve"> ، وفاطمة فرعها ، وعلي</w:t>
      </w:r>
      <w:r>
        <w:rPr>
          <w:rFonts w:hint="cs"/>
          <w:rtl/>
        </w:rPr>
        <w:t>ٌ</w:t>
      </w:r>
      <w:r>
        <w:rPr>
          <w:rtl/>
        </w:rPr>
        <w:t xml:space="preserve"> لقاحها ، وحسن وحسين ثمرها ، ومحبيّهم </w:t>
      </w:r>
      <w:r w:rsidRPr="00A66DCD">
        <w:rPr>
          <w:rStyle w:val="libFootnotenumChar"/>
          <w:rtl/>
        </w:rPr>
        <w:t>(9)</w:t>
      </w:r>
      <w:r>
        <w:rPr>
          <w:rtl/>
        </w:rPr>
        <w:t xml:space="preserve"> من أمّ</w:t>
      </w:r>
      <w:r>
        <w:rPr>
          <w:rFonts w:hint="cs"/>
          <w:rtl/>
        </w:rPr>
        <w:t>َ</w:t>
      </w:r>
      <w:r>
        <w:rPr>
          <w:rtl/>
        </w:rPr>
        <w:t>تي أوراقها. ثمّ قال : هم في جنّة عدن والّذي بعثني</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شواهد التنزيل للحافظ </w:t>
      </w:r>
      <w:r>
        <w:rPr>
          <w:rFonts w:hint="cs"/>
          <w:rtl/>
        </w:rPr>
        <w:t xml:space="preserve">الاسكافي </w:t>
      </w:r>
      <w:r>
        <w:rPr>
          <w:rtl/>
        </w:rPr>
        <w:t xml:space="preserve">الحنفي 1 </w:t>
      </w:r>
      <w:r>
        <w:rPr>
          <w:rFonts w:hint="cs"/>
          <w:rtl/>
        </w:rPr>
        <w:t>/</w:t>
      </w:r>
      <w:r>
        <w:rPr>
          <w:rtl/>
        </w:rPr>
        <w:t xml:space="preserve"> 58 ، 59.</w:t>
      </w:r>
    </w:p>
    <w:p w:rsidR="00721A0A" w:rsidRDefault="00721A0A" w:rsidP="00A66DCD">
      <w:pPr>
        <w:pStyle w:val="libFootnote0"/>
        <w:rPr>
          <w:rtl/>
        </w:rPr>
      </w:pPr>
      <w:r>
        <w:rPr>
          <w:rtl/>
        </w:rPr>
        <w:t xml:space="preserve">(2) شواهد التنزيل للحافظ الحسكاني الحنفي 1 </w:t>
      </w:r>
      <w:r>
        <w:rPr>
          <w:rFonts w:hint="cs"/>
          <w:rtl/>
        </w:rPr>
        <w:t>/</w:t>
      </w:r>
      <w:r>
        <w:rPr>
          <w:rtl/>
        </w:rPr>
        <w:t xml:space="preserve"> 58 ، 59.</w:t>
      </w:r>
    </w:p>
    <w:p w:rsidR="00721A0A" w:rsidRDefault="00721A0A" w:rsidP="00A66DCD">
      <w:pPr>
        <w:pStyle w:val="libFootnote0"/>
        <w:rPr>
          <w:rtl/>
        </w:rPr>
      </w:pPr>
      <w:r>
        <w:rPr>
          <w:rtl/>
        </w:rPr>
        <w:t>(3) البقرة : آية 37.</w:t>
      </w:r>
    </w:p>
    <w:p w:rsidR="00721A0A" w:rsidRDefault="00721A0A" w:rsidP="00A66DCD">
      <w:pPr>
        <w:pStyle w:val="libFootnote0"/>
        <w:rPr>
          <w:rtl/>
        </w:rPr>
      </w:pPr>
      <w:r>
        <w:rPr>
          <w:rtl/>
        </w:rPr>
        <w:t xml:space="preserve">(4) « الدر المنثور » 1 </w:t>
      </w:r>
      <w:r>
        <w:rPr>
          <w:rFonts w:hint="cs"/>
          <w:rtl/>
        </w:rPr>
        <w:t>/</w:t>
      </w:r>
      <w:r>
        <w:rPr>
          <w:rtl/>
        </w:rPr>
        <w:t xml:space="preserve"> 147.</w:t>
      </w:r>
    </w:p>
    <w:p w:rsidR="00721A0A" w:rsidRDefault="00721A0A" w:rsidP="00A66DCD">
      <w:pPr>
        <w:pStyle w:val="libFootnote0"/>
        <w:rPr>
          <w:rtl/>
        </w:rPr>
      </w:pPr>
      <w:r>
        <w:rPr>
          <w:rtl/>
        </w:rPr>
        <w:t>(5) آل عمران : آية 61.</w:t>
      </w:r>
    </w:p>
    <w:p w:rsidR="00721A0A" w:rsidRDefault="00721A0A" w:rsidP="00A66DCD">
      <w:pPr>
        <w:pStyle w:val="libFootnote0"/>
        <w:rPr>
          <w:rtl/>
        </w:rPr>
      </w:pPr>
      <w:r>
        <w:rPr>
          <w:rtl/>
        </w:rPr>
        <w:t>(6) « ذخائر العقبى » : 25 ، 24.</w:t>
      </w:r>
    </w:p>
    <w:p w:rsidR="00721A0A" w:rsidRDefault="00721A0A" w:rsidP="00A66DCD">
      <w:pPr>
        <w:pStyle w:val="libFootnote0"/>
        <w:rPr>
          <w:rtl/>
        </w:rPr>
      </w:pPr>
      <w:r>
        <w:rPr>
          <w:rtl/>
        </w:rPr>
        <w:t>(7) « ذخائر العقبى</w:t>
      </w:r>
      <w:r>
        <w:rPr>
          <w:rFonts w:hint="cs"/>
          <w:rtl/>
        </w:rPr>
        <w:t>ٰ</w:t>
      </w:r>
      <w:r>
        <w:rPr>
          <w:rtl/>
        </w:rPr>
        <w:t xml:space="preserve"> » 25 ، 24.</w:t>
      </w:r>
    </w:p>
    <w:p w:rsidR="00721A0A" w:rsidRDefault="00721A0A" w:rsidP="00A66DCD">
      <w:pPr>
        <w:pStyle w:val="libFootnote0"/>
        <w:rPr>
          <w:rtl/>
        </w:rPr>
      </w:pPr>
      <w:r>
        <w:rPr>
          <w:rtl/>
        </w:rPr>
        <w:t>(8) ابراهيم : آية 24.</w:t>
      </w:r>
    </w:p>
    <w:p w:rsidR="00721A0A" w:rsidRDefault="00721A0A" w:rsidP="00A66DCD">
      <w:pPr>
        <w:pStyle w:val="libFootnote0"/>
        <w:rPr>
          <w:rtl/>
        </w:rPr>
      </w:pPr>
      <w:r>
        <w:rPr>
          <w:rtl/>
        </w:rPr>
        <w:t>(9) كذا ، والصواب « محبّوهم ».</w:t>
      </w:r>
    </w:p>
    <w:p w:rsidR="00721A0A" w:rsidRDefault="00721A0A" w:rsidP="008044A7">
      <w:pPr>
        <w:pStyle w:val="libNormal0"/>
        <w:rPr>
          <w:rtl/>
        </w:rPr>
      </w:pPr>
      <w:r w:rsidRPr="008B3A95">
        <w:rPr>
          <w:rtl/>
        </w:rPr>
        <w:br w:type="page"/>
      </w:r>
      <w:r>
        <w:rPr>
          <w:rtl/>
        </w:rPr>
        <w:lastRenderedPageBreak/>
        <w:t xml:space="preserve">بالحقّ </w:t>
      </w:r>
      <w:r w:rsidRPr="00A66DCD">
        <w:rPr>
          <w:rStyle w:val="libFootnotenumChar"/>
          <w:rtl/>
        </w:rPr>
        <w:t>(1)</w:t>
      </w:r>
      <w:r>
        <w:rPr>
          <w:rtl/>
        </w:rPr>
        <w:t>.</w:t>
      </w:r>
    </w:p>
    <w:p w:rsidR="00721A0A" w:rsidRDefault="00721A0A" w:rsidP="008044A7">
      <w:pPr>
        <w:pStyle w:val="libNormal"/>
        <w:rPr>
          <w:rtl/>
        </w:rPr>
      </w:pPr>
      <w:r>
        <w:rPr>
          <w:rtl/>
        </w:rPr>
        <w:t xml:space="preserve">* وعنه </w:t>
      </w:r>
      <w:r w:rsidR="00F55C0D" w:rsidRPr="00F55C0D">
        <w:rPr>
          <w:rStyle w:val="libAlaemChar"/>
          <w:rFonts w:hint="cs"/>
          <w:rtl/>
        </w:rPr>
        <w:t>صلى‌الله‌عليه‌وآله</w:t>
      </w:r>
      <w:r>
        <w:rPr>
          <w:rtl/>
        </w:rPr>
        <w:t xml:space="preserve"> يقول : أنا شجرة</w:t>
      </w:r>
      <w:r>
        <w:rPr>
          <w:rFonts w:hint="cs"/>
          <w:rtl/>
        </w:rPr>
        <w:t>ٌ</w:t>
      </w:r>
      <w:r>
        <w:rPr>
          <w:rtl/>
        </w:rPr>
        <w:t xml:space="preserve"> ، وعلي</w:t>
      </w:r>
      <w:r>
        <w:rPr>
          <w:rFonts w:hint="cs"/>
          <w:rtl/>
        </w:rPr>
        <w:t>ٌّ</w:t>
      </w:r>
      <w:r>
        <w:rPr>
          <w:rtl/>
        </w:rPr>
        <w:t xml:space="preserve"> القلب ، وفاطمة اللقاح ، والحسن والحسين الثمر ، وشيعتنا الورق ، وحيث ي</w:t>
      </w:r>
      <w:r>
        <w:rPr>
          <w:rFonts w:hint="cs"/>
          <w:rtl/>
        </w:rPr>
        <w:t>ُ</w:t>
      </w:r>
      <w:r>
        <w:rPr>
          <w:rtl/>
        </w:rPr>
        <w:t>نبت الشجر تساقط ورقها ، ثم قال : في جنّ</w:t>
      </w:r>
      <w:r>
        <w:rPr>
          <w:rFonts w:hint="cs"/>
          <w:rtl/>
        </w:rPr>
        <w:t>َ</w:t>
      </w:r>
      <w:r>
        <w:rPr>
          <w:rtl/>
        </w:rPr>
        <w:t xml:space="preserve">ة عدن والّذي بعثني بالحقّ </w:t>
      </w:r>
      <w:r w:rsidRPr="00A66DCD">
        <w:rPr>
          <w:rStyle w:val="libFootnotenumChar"/>
          <w:rtl/>
        </w:rPr>
        <w:t>(2)</w:t>
      </w:r>
      <w:r>
        <w:rPr>
          <w:rtl/>
        </w:rPr>
        <w:t>.</w:t>
      </w:r>
    </w:p>
    <w:p w:rsidR="00721A0A" w:rsidRDefault="00721A0A" w:rsidP="008044A7">
      <w:pPr>
        <w:pStyle w:val="libNormal"/>
        <w:rPr>
          <w:rtl/>
        </w:rPr>
      </w:pPr>
      <w:r>
        <w:rPr>
          <w:rtl/>
        </w:rPr>
        <w:t xml:space="preserve">وقوله تعالى : </w:t>
      </w:r>
      <w:r w:rsidRPr="008044A7">
        <w:rPr>
          <w:rStyle w:val="libAlaemChar"/>
          <w:rtl/>
        </w:rPr>
        <w:t>(</w:t>
      </w:r>
      <w:r w:rsidRPr="00E117A0">
        <w:rPr>
          <w:rFonts w:hint="cs"/>
          <w:rtl/>
        </w:rPr>
        <w:t xml:space="preserve"> </w:t>
      </w:r>
      <w:r w:rsidRPr="008044A7">
        <w:rPr>
          <w:rStyle w:val="libAieChar"/>
          <w:rFonts w:hint="cs"/>
          <w:rtl/>
        </w:rPr>
        <w:t>أُولَٰئِكَ الَّذِينَ يَدْعُونَ يَبْتَغُونَ إِلَىٰ رَبِّهِمُ الْوَسِيلَةَ</w:t>
      </w:r>
      <w:r w:rsidRPr="00E117A0">
        <w:rPr>
          <w:rtl/>
        </w:rPr>
        <w:t xml:space="preserve"> ... </w:t>
      </w:r>
      <w:r w:rsidRPr="008044A7">
        <w:rPr>
          <w:rStyle w:val="libAlaemChar"/>
          <w:rtl/>
        </w:rPr>
        <w:t>)</w:t>
      </w:r>
      <w:r>
        <w:rPr>
          <w:rtl/>
        </w:rPr>
        <w:t xml:space="preserve"> </w:t>
      </w:r>
      <w:r w:rsidRPr="00A66DCD">
        <w:rPr>
          <w:rStyle w:val="libFootnotenumChar"/>
          <w:rtl/>
        </w:rPr>
        <w:t>(3)</w:t>
      </w:r>
      <w:r>
        <w:rPr>
          <w:rtl/>
        </w:rPr>
        <w:t>.</w:t>
      </w:r>
    </w:p>
    <w:p w:rsidR="00721A0A" w:rsidRDefault="00721A0A" w:rsidP="008044A7">
      <w:pPr>
        <w:pStyle w:val="libNormal"/>
        <w:rPr>
          <w:rtl/>
        </w:rPr>
      </w:pPr>
      <w:r>
        <w:rPr>
          <w:rtl/>
        </w:rPr>
        <w:t>* عن عكرمة : هم النبي</w:t>
      </w:r>
      <w:r>
        <w:rPr>
          <w:rFonts w:hint="cs"/>
          <w:rtl/>
        </w:rPr>
        <w:t>ُّ</w:t>
      </w:r>
      <w:r>
        <w:rPr>
          <w:rtl/>
        </w:rPr>
        <w:t xml:space="preserve"> وعلي</w:t>
      </w:r>
      <w:r>
        <w:rPr>
          <w:rFonts w:hint="cs"/>
          <w:rtl/>
        </w:rPr>
        <w:t>ٌّ</w:t>
      </w:r>
      <w:r>
        <w:rPr>
          <w:rtl/>
        </w:rPr>
        <w:t xml:space="preserve"> وفاطمة والحسن والحسين </w:t>
      </w:r>
      <w:r w:rsidR="00F55C0D" w:rsidRPr="00F55C0D">
        <w:rPr>
          <w:rStyle w:val="libAlaemChar"/>
          <w:rFonts w:hint="cs"/>
          <w:rtl/>
        </w:rPr>
        <w:t>عليهم‌السلام</w:t>
      </w:r>
      <w:r>
        <w:rPr>
          <w:rtl/>
        </w:rPr>
        <w:t xml:space="preserve"> </w:t>
      </w:r>
      <w:r w:rsidRPr="00A66DCD">
        <w:rPr>
          <w:rStyle w:val="libFootnotenumChar"/>
          <w:rtl/>
        </w:rPr>
        <w:t>(4)</w:t>
      </w:r>
      <w:r>
        <w:rPr>
          <w:rtl/>
        </w:rPr>
        <w:t>.</w:t>
      </w:r>
    </w:p>
    <w:p w:rsidR="00721A0A" w:rsidRDefault="00721A0A" w:rsidP="008044A7">
      <w:pPr>
        <w:pStyle w:val="libNormal"/>
        <w:rPr>
          <w:rtl/>
        </w:rPr>
      </w:pPr>
      <w:r>
        <w:rPr>
          <w:rtl/>
        </w:rPr>
        <w:t xml:space="preserve">قوله تعالى : </w:t>
      </w:r>
      <w:r w:rsidRPr="008044A7">
        <w:rPr>
          <w:rStyle w:val="libAlaemChar"/>
          <w:rtl/>
        </w:rPr>
        <w:t>(</w:t>
      </w:r>
      <w:r w:rsidRPr="00E117A0">
        <w:rPr>
          <w:rFonts w:hint="cs"/>
          <w:rtl/>
        </w:rPr>
        <w:t xml:space="preserve"> </w:t>
      </w:r>
      <w:r w:rsidRPr="008044A7">
        <w:rPr>
          <w:rStyle w:val="libAieChar"/>
          <w:rFonts w:hint="cs"/>
          <w:rtl/>
        </w:rPr>
        <w:t>إِنِّي جَزَيْتُهُمُ الْيَوْمَ بِمَا صَبَرُوا أَنَّهُمْ هُمُ الْفَائِزُونَ</w:t>
      </w:r>
      <w:r w:rsidRPr="00E117A0">
        <w:rPr>
          <w:rtl/>
        </w:rPr>
        <w:t xml:space="preserve"> </w:t>
      </w:r>
      <w:r w:rsidRPr="008044A7">
        <w:rPr>
          <w:rStyle w:val="libAlaemChar"/>
          <w:rtl/>
        </w:rPr>
        <w:t>)</w:t>
      </w:r>
      <w:r>
        <w:rPr>
          <w:rtl/>
        </w:rPr>
        <w:t xml:space="preserve"> </w:t>
      </w:r>
      <w:r w:rsidRPr="00A66DCD">
        <w:rPr>
          <w:rStyle w:val="libFootnotenumChar"/>
          <w:rtl/>
        </w:rPr>
        <w:t>(5)</w:t>
      </w:r>
      <w:r>
        <w:rPr>
          <w:rtl/>
        </w:rPr>
        <w:t>.</w:t>
      </w:r>
    </w:p>
    <w:p w:rsidR="00721A0A" w:rsidRDefault="00721A0A" w:rsidP="008044A7">
      <w:pPr>
        <w:pStyle w:val="libNormal"/>
        <w:rPr>
          <w:rtl/>
        </w:rPr>
      </w:pPr>
      <w:r>
        <w:rPr>
          <w:rtl/>
        </w:rPr>
        <w:t>* عن عبد الله بن مسعود : يعني جزيتهم بالجنّة اليوم بصبر علي</w:t>
      </w:r>
      <w:r>
        <w:rPr>
          <w:rFonts w:hint="cs"/>
          <w:rtl/>
        </w:rPr>
        <w:t>ِّ</w:t>
      </w:r>
      <w:r>
        <w:rPr>
          <w:rtl/>
        </w:rPr>
        <w:t xml:space="preserve"> بن أبي طالب وفاطمة والحسن والحسين في الدنيا على</w:t>
      </w:r>
      <w:r>
        <w:rPr>
          <w:rFonts w:hint="cs"/>
          <w:rtl/>
        </w:rPr>
        <w:t>ٰ</w:t>
      </w:r>
      <w:r>
        <w:rPr>
          <w:rtl/>
        </w:rPr>
        <w:t xml:space="preserve"> الطاعات وعلى</w:t>
      </w:r>
      <w:r>
        <w:rPr>
          <w:rFonts w:hint="cs"/>
          <w:rtl/>
        </w:rPr>
        <w:t>ٰ</w:t>
      </w:r>
      <w:r>
        <w:rPr>
          <w:rtl/>
        </w:rPr>
        <w:t xml:space="preserve"> الجوع والفقر ، وبما صبروا على</w:t>
      </w:r>
      <w:r>
        <w:rPr>
          <w:rFonts w:hint="cs"/>
          <w:rtl/>
        </w:rPr>
        <w:t>ٰ</w:t>
      </w:r>
      <w:r>
        <w:rPr>
          <w:rtl/>
        </w:rPr>
        <w:t xml:space="preserve"> المعاصي وصبروا على</w:t>
      </w:r>
      <w:r>
        <w:rPr>
          <w:rFonts w:hint="cs"/>
          <w:rtl/>
        </w:rPr>
        <w:t>ٰ</w:t>
      </w:r>
      <w:r>
        <w:rPr>
          <w:rtl/>
        </w:rPr>
        <w:t xml:space="preserve"> البلاء لله في الدنيا ، أنّ</w:t>
      </w:r>
      <w:r>
        <w:rPr>
          <w:rFonts w:hint="cs"/>
          <w:rtl/>
        </w:rPr>
        <w:t>َ</w:t>
      </w:r>
      <w:r>
        <w:rPr>
          <w:rtl/>
        </w:rPr>
        <w:t xml:space="preserve">هم هم الفائزون والناجون من الحساب </w:t>
      </w:r>
      <w:r w:rsidRPr="00A66DCD">
        <w:rPr>
          <w:rStyle w:val="libFootnotenumChar"/>
          <w:rtl/>
        </w:rPr>
        <w:t>(6)</w:t>
      </w:r>
      <w:r>
        <w:rPr>
          <w:rtl/>
        </w:rPr>
        <w:t>.</w:t>
      </w:r>
    </w:p>
    <w:p w:rsidR="00721A0A" w:rsidRDefault="00721A0A" w:rsidP="008044A7">
      <w:pPr>
        <w:pStyle w:val="libNormal"/>
        <w:rPr>
          <w:rtl/>
        </w:rPr>
      </w:pPr>
      <w:r>
        <w:rPr>
          <w:rtl/>
        </w:rPr>
        <w:t>قوله تعالى</w:t>
      </w:r>
      <w:r>
        <w:rPr>
          <w:rFonts w:hint="cs"/>
          <w:rtl/>
        </w:rPr>
        <w:t>ٰ</w:t>
      </w:r>
      <w:r>
        <w:rPr>
          <w:rtl/>
        </w:rPr>
        <w:t xml:space="preserve"> : </w:t>
      </w:r>
      <w:r w:rsidRPr="008044A7">
        <w:rPr>
          <w:rStyle w:val="libAlaemChar"/>
          <w:rtl/>
        </w:rPr>
        <w:t>(</w:t>
      </w:r>
      <w:r w:rsidRPr="00E117A0">
        <w:rPr>
          <w:rFonts w:hint="cs"/>
          <w:rtl/>
        </w:rPr>
        <w:t xml:space="preserve"> </w:t>
      </w:r>
      <w:r w:rsidRPr="008044A7">
        <w:rPr>
          <w:rStyle w:val="libAieChar"/>
          <w:rFonts w:hint="cs"/>
          <w:rtl/>
        </w:rPr>
        <w:t>كَمِشْكَاةٍ فِيهَا مِصْبَاحٌ المِصْبَاحُ فِي زُجَاجَةٍ</w:t>
      </w:r>
      <w:r w:rsidRPr="00E117A0">
        <w:rPr>
          <w:rtl/>
        </w:rPr>
        <w:t xml:space="preserve"> ... </w:t>
      </w:r>
      <w:r w:rsidRPr="008044A7">
        <w:rPr>
          <w:rStyle w:val="libAlaemChar"/>
          <w:rtl/>
        </w:rPr>
        <w:t>)</w:t>
      </w:r>
      <w:r>
        <w:rPr>
          <w:rtl/>
        </w:rPr>
        <w:t xml:space="preserve"> </w:t>
      </w:r>
      <w:r w:rsidRPr="00A66DCD">
        <w:rPr>
          <w:rStyle w:val="libFootnotenumChar"/>
          <w:rtl/>
        </w:rPr>
        <w:t>(7)</w:t>
      </w:r>
      <w:r>
        <w:rPr>
          <w:rtl/>
        </w:rPr>
        <w:t>.</w:t>
      </w:r>
    </w:p>
    <w:p w:rsidR="00721A0A" w:rsidRDefault="00721A0A" w:rsidP="008044A7">
      <w:pPr>
        <w:pStyle w:val="libNormal"/>
        <w:rPr>
          <w:rtl/>
        </w:rPr>
      </w:pPr>
      <w:r>
        <w:rPr>
          <w:rtl/>
        </w:rPr>
        <w:t>* عن موسى</w:t>
      </w:r>
      <w:r>
        <w:rPr>
          <w:rFonts w:hint="cs"/>
          <w:rtl/>
        </w:rPr>
        <w:t>ٰ</w:t>
      </w:r>
      <w:r>
        <w:rPr>
          <w:rtl/>
        </w:rPr>
        <w:t xml:space="preserve"> بن القاسم ، عن علي</w:t>
      </w:r>
      <w:r>
        <w:rPr>
          <w:rFonts w:hint="cs"/>
          <w:rtl/>
        </w:rPr>
        <w:t>ّ</w:t>
      </w:r>
      <w:r>
        <w:rPr>
          <w:rtl/>
        </w:rPr>
        <w:t xml:space="preserve"> بن جعفر قال : سألت أبا الحسن </w:t>
      </w:r>
      <w:r w:rsidR="00F55C0D" w:rsidRPr="00F55C0D">
        <w:rPr>
          <w:rStyle w:val="libAlaemChar"/>
          <w:rFonts w:hint="cs"/>
          <w:rtl/>
        </w:rPr>
        <w:t>عليه‌السلام</w:t>
      </w:r>
      <w:r>
        <w:rPr>
          <w:rtl/>
        </w:rPr>
        <w:t xml:space="preserve"> عن قوله الله عزّ وجلّ «</w:t>
      </w:r>
      <w:r>
        <w:rPr>
          <w:rFonts w:hint="cs"/>
          <w:rtl/>
        </w:rPr>
        <w:t xml:space="preserve"> </w:t>
      </w:r>
      <w:r>
        <w:rPr>
          <w:rtl/>
        </w:rPr>
        <w:t>كمشكاة فيها مصباح » قال : المشكاة فاطمة ، والمصباح الحسن ، والحسين الزجاجة « كأنّ</w:t>
      </w:r>
      <w:r>
        <w:rPr>
          <w:rFonts w:hint="cs"/>
          <w:rtl/>
        </w:rPr>
        <w:t>َ</w:t>
      </w:r>
      <w:r>
        <w:rPr>
          <w:rtl/>
        </w:rPr>
        <w:t>ها كوكب</w:t>
      </w:r>
      <w:r>
        <w:rPr>
          <w:rFonts w:hint="cs"/>
          <w:rtl/>
        </w:rPr>
        <w:t>ٌ</w:t>
      </w:r>
      <w:r>
        <w:rPr>
          <w:rtl/>
        </w:rPr>
        <w:t xml:space="preserve"> د</w:t>
      </w:r>
      <w:r>
        <w:rPr>
          <w:rFonts w:hint="cs"/>
          <w:rtl/>
        </w:rPr>
        <w:t>ُ</w:t>
      </w:r>
      <w:r>
        <w:rPr>
          <w:rtl/>
        </w:rPr>
        <w:t>رّي</w:t>
      </w:r>
      <w:r>
        <w:rPr>
          <w:rFonts w:hint="cs"/>
          <w:rtl/>
        </w:rPr>
        <w:t>ّ</w:t>
      </w:r>
      <w:r>
        <w:rPr>
          <w:rtl/>
        </w:rPr>
        <w:t xml:space="preserve"> » قال : كانت فاطمة كوكباً د</w:t>
      </w:r>
      <w:r>
        <w:rPr>
          <w:rFonts w:hint="cs"/>
          <w:rtl/>
        </w:rPr>
        <w:t>ُ</w:t>
      </w:r>
      <w:r>
        <w:rPr>
          <w:rtl/>
        </w:rPr>
        <w:t>رّياً من نساء</w:t>
      </w:r>
      <w:r>
        <w:rPr>
          <w:rFonts w:hint="cs"/>
          <w:rtl/>
        </w:rPr>
        <w:t>ِ</w:t>
      </w:r>
      <w:r>
        <w:rPr>
          <w:rtl/>
        </w:rPr>
        <w:t xml:space="preserve"> العالمين « يوقد</w:t>
      </w:r>
      <w:r>
        <w:rPr>
          <w:rFonts w:hint="cs"/>
          <w:rtl/>
        </w:rPr>
        <w:t>ُ</w:t>
      </w:r>
      <w:r>
        <w:rPr>
          <w:rtl/>
        </w:rPr>
        <w:t xml:space="preserve"> من شجرة مباركة</w:t>
      </w:r>
      <w:r>
        <w:rPr>
          <w:rFonts w:hint="cs"/>
          <w:rtl/>
        </w:rPr>
        <w:t>ٍ</w:t>
      </w:r>
      <w:r>
        <w:rPr>
          <w:rtl/>
        </w:rPr>
        <w:t xml:space="preserve"> » الشجرة المباركة إبراهيم « لا شرقيّ</w:t>
      </w:r>
      <w:r>
        <w:rPr>
          <w:rFonts w:hint="cs"/>
          <w:rtl/>
        </w:rPr>
        <w:t>َ</w:t>
      </w:r>
      <w:r>
        <w:rPr>
          <w:rtl/>
        </w:rPr>
        <w:t>ة ولا غربيّ</w:t>
      </w:r>
      <w:r>
        <w:rPr>
          <w:rFonts w:hint="cs"/>
          <w:rtl/>
        </w:rPr>
        <w:t>َ</w:t>
      </w:r>
      <w:r>
        <w:rPr>
          <w:rtl/>
        </w:rPr>
        <w:t>ة » لا يهودي</w:t>
      </w:r>
      <w:r>
        <w:rPr>
          <w:rFonts w:hint="cs"/>
          <w:rtl/>
        </w:rPr>
        <w:t>َّ</w:t>
      </w:r>
      <w:r>
        <w:rPr>
          <w:rtl/>
        </w:rPr>
        <w:t>ة ولا نصرانيّ</w:t>
      </w:r>
      <w:r>
        <w:rPr>
          <w:rFonts w:hint="cs"/>
          <w:rtl/>
        </w:rPr>
        <w:t>َ</w:t>
      </w:r>
      <w:r>
        <w:rPr>
          <w:rtl/>
        </w:rPr>
        <w:t>ة « يكاد</w:t>
      </w:r>
      <w:r>
        <w:rPr>
          <w:rFonts w:hint="cs"/>
          <w:rtl/>
        </w:rPr>
        <w:t>ُ</w:t>
      </w:r>
      <w:r>
        <w:rPr>
          <w:rtl/>
        </w:rPr>
        <w:t xml:space="preserve"> زيتها يضيء » قال : يكاد العلم أن ينطق منها « ولو لم</w:t>
      </w:r>
      <w:r>
        <w:rPr>
          <w:rFonts w:hint="cs"/>
          <w:rtl/>
        </w:rPr>
        <w:t xml:space="preserve"> </w:t>
      </w:r>
      <w:r>
        <w:rPr>
          <w:rtl/>
        </w:rPr>
        <w:t>ـ</w:t>
      </w:r>
      <w:r>
        <w:rPr>
          <w:rFonts w:hint="cs"/>
          <w:rtl/>
        </w:rPr>
        <w:t xml:space="preserve"> </w:t>
      </w:r>
      <w:r>
        <w:rPr>
          <w:rtl/>
        </w:rPr>
        <w:t>تمسسه نار ، نور على</w:t>
      </w:r>
      <w:r>
        <w:rPr>
          <w:rFonts w:hint="cs"/>
          <w:rtl/>
        </w:rPr>
        <w:t>ٰ</w:t>
      </w:r>
      <w:r>
        <w:rPr>
          <w:rtl/>
        </w:rPr>
        <w:t xml:space="preserve"> ن</w:t>
      </w:r>
      <w:r>
        <w:rPr>
          <w:rFonts w:hint="cs"/>
          <w:rtl/>
        </w:rPr>
        <w:t>ُ</w:t>
      </w:r>
      <w:r>
        <w:rPr>
          <w:rtl/>
        </w:rPr>
        <w:t xml:space="preserve">ور » قال : فيها إمام بعد إمام </w:t>
      </w:r>
      <w:r w:rsidRPr="008044A7">
        <w:rPr>
          <w:rStyle w:val="libAlaemChar"/>
          <w:rFonts w:hint="cs"/>
          <w:rtl/>
        </w:rPr>
        <w:t>(</w:t>
      </w:r>
      <w:r>
        <w:rPr>
          <w:rtl/>
        </w:rPr>
        <w:t xml:space="preserve"> </w:t>
      </w:r>
      <w:r w:rsidRPr="008044A7">
        <w:rPr>
          <w:rStyle w:val="libAieChar"/>
          <w:rFonts w:hint="cs"/>
          <w:rtl/>
        </w:rPr>
        <w:t>يَهْدِي اللهُ لِنُورِهِ مَن يَشَاءُ</w:t>
      </w:r>
      <w:r>
        <w:rPr>
          <w:rtl/>
        </w:rPr>
        <w:t xml:space="preserve"> </w:t>
      </w:r>
      <w:r w:rsidRPr="008044A7">
        <w:rPr>
          <w:rStyle w:val="libAlaemChar"/>
          <w:rFonts w:hint="cs"/>
          <w:rtl/>
        </w:rPr>
        <w:t>)</w:t>
      </w:r>
      <w:r>
        <w:rPr>
          <w:rtl/>
        </w:rPr>
        <w:t xml:space="preserve"> قال : يهدي الله عزّ وجلّ لولايتنا من يشاء </w:t>
      </w:r>
      <w:r w:rsidRPr="00A66DCD">
        <w:rPr>
          <w:rStyle w:val="libFootnotenumChar"/>
          <w:rtl/>
        </w:rPr>
        <w:t>(8)</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شواهد التنزيل : 1 </w:t>
      </w:r>
      <w:r>
        <w:rPr>
          <w:rFonts w:hint="cs"/>
          <w:rtl/>
        </w:rPr>
        <w:t>/</w:t>
      </w:r>
      <w:r>
        <w:rPr>
          <w:rtl/>
        </w:rPr>
        <w:t xml:space="preserve"> 312 ـ 313.</w:t>
      </w:r>
    </w:p>
    <w:p w:rsidR="00721A0A" w:rsidRDefault="00721A0A" w:rsidP="00A66DCD">
      <w:pPr>
        <w:pStyle w:val="libFootnote0"/>
        <w:rPr>
          <w:rtl/>
        </w:rPr>
      </w:pPr>
      <w:r>
        <w:rPr>
          <w:rtl/>
        </w:rPr>
        <w:t xml:space="preserve">(2) شواهد التنزيل : 1 </w:t>
      </w:r>
      <w:r>
        <w:rPr>
          <w:rFonts w:hint="cs"/>
          <w:rtl/>
        </w:rPr>
        <w:t>/</w:t>
      </w:r>
      <w:r>
        <w:rPr>
          <w:rtl/>
        </w:rPr>
        <w:t xml:space="preserve"> 312 ، 313.</w:t>
      </w:r>
    </w:p>
    <w:p w:rsidR="00721A0A" w:rsidRDefault="00721A0A" w:rsidP="00A66DCD">
      <w:pPr>
        <w:pStyle w:val="libFootnote0"/>
        <w:rPr>
          <w:rtl/>
        </w:rPr>
      </w:pPr>
      <w:r>
        <w:rPr>
          <w:rtl/>
        </w:rPr>
        <w:t>(3) الاسراء : آية 57.</w:t>
      </w:r>
    </w:p>
    <w:p w:rsidR="00721A0A" w:rsidRDefault="00721A0A" w:rsidP="00A66DCD">
      <w:pPr>
        <w:pStyle w:val="libFootnote0"/>
        <w:rPr>
          <w:rtl/>
        </w:rPr>
      </w:pPr>
      <w:r>
        <w:rPr>
          <w:rtl/>
        </w:rPr>
        <w:t xml:space="preserve">(4) شواهد التنزيل : 1 </w:t>
      </w:r>
      <w:r>
        <w:rPr>
          <w:rFonts w:hint="cs"/>
          <w:rtl/>
        </w:rPr>
        <w:t>/</w:t>
      </w:r>
      <w:r>
        <w:rPr>
          <w:rtl/>
        </w:rPr>
        <w:t xml:space="preserve"> 324.</w:t>
      </w:r>
    </w:p>
    <w:p w:rsidR="00721A0A" w:rsidRDefault="00721A0A" w:rsidP="00A66DCD">
      <w:pPr>
        <w:pStyle w:val="libFootnote0"/>
        <w:rPr>
          <w:rtl/>
        </w:rPr>
      </w:pPr>
      <w:r>
        <w:rPr>
          <w:rtl/>
        </w:rPr>
        <w:t>(5) المؤمنون : آية 11.</w:t>
      </w:r>
    </w:p>
    <w:p w:rsidR="00721A0A" w:rsidRDefault="00721A0A" w:rsidP="00A66DCD">
      <w:pPr>
        <w:pStyle w:val="libFootnote0"/>
        <w:rPr>
          <w:rtl/>
        </w:rPr>
      </w:pPr>
      <w:r>
        <w:rPr>
          <w:rtl/>
        </w:rPr>
        <w:t>(6) المصدر : 408.</w:t>
      </w:r>
    </w:p>
    <w:p w:rsidR="00721A0A" w:rsidRDefault="00721A0A" w:rsidP="00A66DCD">
      <w:pPr>
        <w:pStyle w:val="libFootnote0"/>
        <w:rPr>
          <w:rtl/>
        </w:rPr>
      </w:pPr>
      <w:r>
        <w:rPr>
          <w:rtl/>
        </w:rPr>
        <w:t>(7) النور : آية 35.</w:t>
      </w:r>
    </w:p>
    <w:p w:rsidR="00721A0A" w:rsidRDefault="00721A0A" w:rsidP="00A66DCD">
      <w:pPr>
        <w:pStyle w:val="libFootnote0"/>
        <w:rPr>
          <w:rtl/>
        </w:rPr>
      </w:pPr>
      <w:r>
        <w:rPr>
          <w:rtl/>
        </w:rPr>
        <w:t>(8) المناقب لابن المغازليّ : 317.</w:t>
      </w:r>
    </w:p>
    <w:p w:rsidR="00721A0A" w:rsidRDefault="00721A0A" w:rsidP="008044A7">
      <w:pPr>
        <w:pStyle w:val="libNormal"/>
        <w:rPr>
          <w:rtl/>
        </w:rPr>
      </w:pPr>
      <w:r w:rsidRPr="00DF2228">
        <w:rPr>
          <w:rtl/>
        </w:rPr>
        <w:br w:type="page"/>
      </w:r>
      <w:r>
        <w:rPr>
          <w:rtl/>
        </w:rPr>
        <w:lastRenderedPageBreak/>
        <w:t>قوله تعالى</w:t>
      </w:r>
      <w:r>
        <w:rPr>
          <w:rFonts w:hint="cs"/>
          <w:rtl/>
        </w:rPr>
        <w:t>ٰ</w:t>
      </w:r>
      <w:r>
        <w:rPr>
          <w:rtl/>
        </w:rPr>
        <w:t xml:space="preserve"> : </w:t>
      </w:r>
      <w:r w:rsidRPr="008044A7">
        <w:rPr>
          <w:rStyle w:val="libAlaemChar"/>
          <w:rtl/>
        </w:rPr>
        <w:t>(</w:t>
      </w:r>
      <w:r w:rsidRPr="001B3206">
        <w:rPr>
          <w:rFonts w:hint="cs"/>
          <w:rtl/>
        </w:rPr>
        <w:t xml:space="preserve"> </w:t>
      </w:r>
      <w:r w:rsidRPr="008044A7">
        <w:rPr>
          <w:rStyle w:val="libAieChar"/>
          <w:rFonts w:hint="cs"/>
          <w:rtl/>
        </w:rPr>
        <w:t>وَأْمُرْ أَهْلَكَ بِالصَّلاةِ وَاصْطَبِرْ عَلَيْهَا</w:t>
      </w:r>
      <w:r w:rsidRPr="001B3206">
        <w:rPr>
          <w:rtl/>
        </w:rPr>
        <w:t xml:space="preserve"> ... </w:t>
      </w:r>
      <w:r w:rsidRPr="008044A7">
        <w:rPr>
          <w:rStyle w:val="libAlaemChar"/>
          <w:rtl/>
        </w:rPr>
        <w:t>)</w:t>
      </w:r>
      <w:r>
        <w:rPr>
          <w:rtl/>
        </w:rPr>
        <w:t xml:space="preserve"> </w:t>
      </w:r>
      <w:r w:rsidRPr="00A66DCD">
        <w:rPr>
          <w:rStyle w:val="libFootnotenumChar"/>
          <w:rtl/>
        </w:rPr>
        <w:t>(1)</w:t>
      </w:r>
      <w:r>
        <w:rPr>
          <w:rtl/>
        </w:rPr>
        <w:t>.</w:t>
      </w:r>
    </w:p>
    <w:p w:rsidR="00721A0A" w:rsidRDefault="00721A0A" w:rsidP="008044A7">
      <w:pPr>
        <w:pStyle w:val="libNormal"/>
        <w:rPr>
          <w:rtl/>
        </w:rPr>
      </w:pPr>
      <w:r>
        <w:rPr>
          <w:rtl/>
        </w:rPr>
        <w:t>* عن عبد الله بن الحسن ، عن أبيه ، عن جدّ</w:t>
      </w:r>
      <w:r>
        <w:rPr>
          <w:rFonts w:hint="cs"/>
          <w:rtl/>
        </w:rPr>
        <w:t>َ</w:t>
      </w:r>
      <w:r>
        <w:rPr>
          <w:rtl/>
        </w:rPr>
        <w:t xml:space="preserve">ه قال : أبو الحمراء خادم النبّي </w:t>
      </w:r>
      <w:r w:rsidR="00F55C0D" w:rsidRPr="00F55C0D">
        <w:rPr>
          <w:rStyle w:val="libAlaemChar"/>
          <w:rFonts w:hint="cs"/>
          <w:rtl/>
        </w:rPr>
        <w:t>صلى‌الله‌عليه‌وآله</w:t>
      </w:r>
      <w:r>
        <w:rPr>
          <w:rtl/>
        </w:rPr>
        <w:t xml:space="preserve"> : لمّا نزلت هذه الآية كان النبي</w:t>
      </w:r>
      <w:r>
        <w:rPr>
          <w:rFonts w:hint="cs"/>
          <w:rtl/>
        </w:rPr>
        <w:t>ُّ</w:t>
      </w:r>
      <w:r>
        <w:rPr>
          <w:rtl/>
        </w:rPr>
        <w:t xml:space="preserve"> </w:t>
      </w:r>
      <w:r w:rsidR="00F55C0D" w:rsidRPr="00F55C0D">
        <w:rPr>
          <w:rStyle w:val="libAlaemChar"/>
          <w:rFonts w:hint="cs"/>
          <w:rtl/>
        </w:rPr>
        <w:t>صلى‌الله‌عليه‌وآله‌وسلم</w:t>
      </w:r>
      <w:r>
        <w:rPr>
          <w:rtl/>
        </w:rPr>
        <w:t xml:space="preserve"> يأتي باب علي</w:t>
      </w:r>
      <w:r>
        <w:rPr>
          <w:rFonts w:hint="cs"/>
          <w:rtl/>
        </w:rPr>
        <w:t>ّ</w:t>
      </w:r>
      <w:r>
        <w:rPr>
          <w:rtl/>
        </w:rPr>
        <w:t xml:space="preserve"> وفاطمة عند كل صلوة فيقول : الصلاة</w:t>
      </w:r>
      <w:r>
        <w:rPr>
          <w:rFonts w:hint="cs"/>
          <w:rtl/>
        </w:rPr>
        <w:t xml:space="preserve"> </w:t>
      </w:r>
      <w:r>
        <w:rPr>
          <w:rtl/>
        </w:rPr>
        <w:t>ـ</w:t>
      </w:r>
      <w:r>
        <w:rPr>
          <w:rFonts w:hint="cs"/>
          <w:rtl/>
        </w:rPr>
        <w:t xml:space="preserve"> </w:t>
      </w:r>
      <w:r>
        <w:rPr>
          <w:rtl/>
        </w:rPr>
        <w:t>رحمكم الله</w:t>
      </w:r>
      <w:r>
        <w:rPr>
          <w:rFonts w:hint="cs"/>
          <w:rtl/>
        </w:rPr>
        <w:t xml:space="preserve"> </w:t>
      </w:r>
      <w:r>
        <w:rPr>
          <w:rtl/>
        </w:rPr>
        <w:t>ـ</w:t>
      </w:r>
      <w:r>
        <w:rPr>
          <w:rFonts w:hint="cs"/>
          <w:rtl/>
        </w:rPr>
        <w:t xml:space="preserve"> </w:t>
      </w:r>
      <w:r w:rsidRPr="008044A7">
        <w:rPr>
          <w:rStyle w:val="libAieChar"/>
          <w:rFonts w:hint="cs"/>
          <w:rtl/>
        </w:rPr>
        <w:t>إِنَّمَا يُرِيدُ اللهُ لِيُذْهِبَ عَنكُمُ الرِّجْسَ أَهْلَ الْبَيْتِ وَيُطَهِّرَكُمْ تَطْهِيرًا</w:t>
      </w:r>
      <w:r>
        <w:rPr>
          <w:rtl/>
        </w:rPr>
        <w:t xml:space="preserve"> </w:t>
      </w:r>
      <w:r w:rsidRPr="00A66DCD">
        <w:rPr>
          <w:rStyle w:val="libFootnotenumChar"/>
          <w:rtl/>
        </w:rPr>
        <w:t>(2)</w:t>
      </w:r>
      <w:r>
        <w:rPr>
          <w:rtl/>
        </w:rPr>
        <w:t>.</w:t>
      </w:r>
    </w:p>
    <w:p w:rsidR="00721A0A" w:rsidRDefault="00721A0A" w:rsidP="008044A7">
      <w:pPr>
        <w:pStyle w:val="libNormal"/>
        <w:rPr>
          <w:rtl/>
        </w:rPr>
      </w:pPr>
      <w:r>
        <w:rPr>
          <w:rtl/>
        </w:rPr>
        <w:t>قوله تعالى</w:t>
      </w:r>
      <w:r>
        <w:rPr>
          <w:rFonts w:hint="cs"/>
          <w:rtl/>
        </w:rPr>
        <w:t>ٰ</w:t>
      </w:r>
      <w:r>
        <w:rPr>
          <w:rtl/>
        </w:rPr>
        <w:t xml:space="preserve"> : </w:t>
      </w:r>
      <w:r w:rsidRPr="008044A7">
        <w:rPr>
          <w:rStyle w:val="libAlaemChar"/>
          <w:rtl/>
        </w:rPr>
        <w:t>(</w:t>
      </w:r>
      <w:r w:rsidRPr="001B3206">
        <w:rPr>
          <w:rFonts w:hint="cs"/>
          <w:rtl/>
        </w:rPr>
        <w:t xml:space="preserve"> </w:t>
      </w:r>
      <w:r w:rsidRPr="008044A7">
        <w:rPr>
          <w:rStyle w:val="libAieChar"/>
          <w:rFonts w:hint="cs"/>
          <w:rtl/>
        </w:rPr>
        <w:t>وَهُوَ الَّذِي خَلَقَ مِنَ المَاءِ بَشَرًا فَجَعَلَهُ نَسَبًا وَصِهْرًا</w:t>
      </w:r>
      <w:r w:rsidRPr="001B3206">
        <w:rPr>
          <w:rtl/>
        </w:rPr>
        <w:t xml:space="preserve"> ... </w:t>
      </w:r>
      <w:r w:rsidRPr="008044A7">
        <w:rPr>
          <w:rStyle w:val="libAlaemChar"/>
          <w:rtl/>
        </w:rPr>
        <w:t>)</w:t>
      </w:r>
      <w:r>
        <w:rPr>
          <w:rtl/>
        </w:rPr>
        <w:t xml:space="preserve"> </w:t>
      </w:r>
      <w:r w:rsidRPr="00A66DCD">
        <w:rPr>
          <w:rStyle w:val="libFootnotenumChar"/>
          <w:rtl/>
        </w:rPr>
        <w:t>(3)</w:t>
      </w:r>
      <w:r>
        <w:rPr>
          <w:rtl/>
        </w:rPr>
        <w:t>.</w:t>
      </w:r>
    </w:p>
    <w:p w:rsidR="00721A0A" w:rsidRDefault="00721A0A" w:rsidP="008044A7">
      <w:pPr>
        <w:pStyle w:val="libNormal"/>
        <w:rPr>
          <w:rtl/>
        </w:rPr>
      </w:pPr>
      <w:r>
        <w:rPr>
          <w:rtl/>
        </w:rPr>
        <w:t>* عن السدّي</w:t>
      </w:r>
      <w:r>
        <w:rPr>
          <w:rFonts w:hint="cs"/>
          <w:rtl/>
        </w:rPr>
        <w:t>ّ</w:t>
      </w:r>
      <w:r>
        <w:rPr>
          <w:rtl/>
        </w:rPr>
        <w:t xml:space="preserve"> : نزلت في النبي</w:t>
      </w:r>
      <w:r>
        <w:rPr>
          <w:rFonts w:hint="cs"/>
          <w:rtl/>
        </w:rPr>
        <w:t>ّ</w:t>
      </w:r>
      <w:r>
        <w:rPr>
          <w:rtl/>
        </w:rPr>
        <w:t xml:space="preserve"> </w:t>
      </w:r>
      <w:r w:rsidR="00F55C0D" w:rsidRPr="00F55C0D">
        <w:rPr>
          <w:rStyle w:val="libAlaemChar"/>
          <w:rFonts w:hint="cs"/>
          <w:rtl/>
        </w:rPr>
        <w:t>صلى‌الله‌عليه‌وآله</w:t>
      </w:r>
      <w:r>
        <w:rPr>
          <w:rtl/>
        </w:rPr>
        <w:t xml:space="preserve"> وعلي</w:t>
      </w:r>
      <w:r>
        <w:rPr>
          <w:rFonts w:hint="cs"/>
          <w:rtl/>
        </w:rPr>
        <w:t>ّ</w:t>
      </w:r>
      <w:r>
        <w:rPr>
          <w:rtl/>
        </w:rPr>
        <w:t xml:space="preserve"> ، زوّج فاط</w:t>
      </w:r>
      <w:r>
        <w:rPr>
          <w:rFonts w:hint="cs"/>
          <w:rtl/>
        </w:rPr>
        <w:t>م</w:t>
      </w:r>
      <w:r>
        <w:rPr>
          <w:rtl/>
        </w:rPr>
        <w:t>ة علي</w:t>
      </w:r>
      <w:r>
        <w:rPr>
          <w:rFonts w:hint="cs"/>
          <w:rtl/>
        </w:rPr>
        <w:t>ّ</w:t>
      </w:r>
      <w:r>
        <w:rPr>
          <w:rtl/>
        </w:rPr>
        <w:t>اً ، وهو ابن</w:t>
      </w:r>
      <w:r>
        <w:rPr>
          <w:rFonts w:hint="cs"/>
          <w:rtl/>
        </w:rPr>
        <w:t xml:space="preserve"> </w:t>
      </w:r>
      <w:r>
        <w:rPr>
          <w:rtl/>
        </w:rPr>
        <w:t xml:space="preserve">عمّه وزوج ابنته ،كان نسباً وكان صهراً </w:t>
      </w:r>
      <w:r w:rsidRPr="00A66DCD">
        <w:rPr>
          <w:rStyle w:val="libFootnotenumChar"/>
          <w:rtl/>
        </w:rPr>
        <w:t>(4)</w:t>
      </w:r>
      <w:r>
        <w:rPr>
          <w:rtl/>
        </w:rPr>
        <w:t>.</w:t>
      </w:r>
    </w:p>
    <w:p w:rsidR="00721A0A" w:rsidRDefault="00721A0A" w:rsidP="008044A7">
      <w:pPr>
        <w:pStyle w:val="libNormal"/>
        <w:rPr>
          <w:rtl/>
        </w:rPr>
      </w:pPr>
      <w:r>
        <w:rPr>
          <w:rtl/>
        </w:rPr>
        <w:t>قول تعالى</w:t>
      </w:r>
      <w:r>
        <w:rPr>
          <w:rFonts w:hint="cs"/>
          <w:rtl/>
        </w:rPr>
        <w:t>ٰ</w:t>
      </w:r>
      <w:r>
        <w:rPr>
          <w:rtl/>
        </w:rPr>
        <w:t xml:space="preserve"> : </w:t>
      </w:r>
      <w:r w:rsidRPr="008044A7">
        <w:rPr>
          <w:rStyle w:val="libAlaemChar"/>
          <w:rtl/>
        </w:rPr>
        <w:t>(</w:t>
      </w:r>
      <w:r w:rsidRPr="001B3206">
        <w:rPr>
          <w:rFonts w:hint="cs"/>
          <w:rtl/>
        </w:rPr>
        <w:t xml:space="preserve"> </w:t>
      </w:r>
      <w:r w:rsidRPr="008044A7">
        <w:rPr>
          <w:rStyle w:val="libAieChar"/>
          <w:rFonts w:hint="cs"/>
          <w:rtl/>
        </w:rPr>
        <w:t>وَاجْعَلْنَا لِلْمُتَّقِينَ إِمَامًا</w:t>
      </w:r>
      <w:r w:rsidRPr="001B3206">
        <w:rPr>
          <w:rtl/>
        </w:rPr>
        <w:t xml:space="preserve"> </w:t>
      </w:r>
      <w:r w:rsidRPr="008044A7">
        <w:rPr>
          <w:rStyle w:val="libAlaemChar"/>
          <w:rtl/>
        </w:rPr>
        <w:t>)</w:t>
      </w:r>
      <w:r>
        <w:rPr>
          <w:rtl/>
        </w:rPr>
        <w:t xml:space="preserve"> </w:t>
      </w:r>
      <w:r w:rsidRPr="00A66DCD">
        <w:rPr>
          <w:rStyle w:val="libFootnotenumChar"/>
          <w:rtl/>
        </w:rPr>
        <w:t>(5)</w:t>
      </w:r>
      <w:r>
        <w:rPr>
          <w:rtl/>
        </w:rPr>
        <w:t>.</w:t>
      </w:r>
    </w:p>
    <w:p w:rsidR="00721A0A" w:rsidRDefault="00721A0A" w:rsidP="008044A7">
      <w:pPr>
        <w:pStyle w:val="libNormal"/>
        <w:rPr>
          <w:rtl/>
        </w:rPr>
      </w:pPr>
      <w:r>
        <w:rPr>
          <w:rtl/>
        </w:rPr>
        <w:t>* قال النّبي</w:t>
      </w:r>
      <w:r>
        <w:rPr>
          <w:rFonts w:hint="cs"/>
          <w:rtl/>
        </w:rPr>
        <w:t>ُّ</w:t>
      </w:r>
      <w:r>
        <w:rPr>
          <w:rtl/>
        </w:rPr>
        <w:t xml:space="preserve"> </w:t>
      </w:r>
      <w:r w:rsidR="00F55C0D" w:rsidRPr="00F55C0D">
        <w:rPr>
          <w:rStyle w:val="libAlaemChar"/>
          <w:rFonts w:hint="cs"/>
          <w:rtl/>
        </w:rPr>
        <w:t>صلى‌الله‌عليه‌وآله</w:t>
      </w:r>
      <w:r>
        <w:rPr>
          <w:rtl/>
        </w:rPr>
        <w:t xml:space="preserve"> قلت : يا جبرئيل من أزواجنا</w:t>
      </w:r>
      <w:r>
        <w:rPr>
          <w:rFonts w:hint="cs"/>
          <w:rtl/>
        </w:rPr>
        <w:t xml:space="preserve"> </w:t>
      </w:r>
      <w:r>
        <w:rPr>
          <w:rtl/>
        </w:rPr>
        <w:t>؟ قال : خديجة. قال : ومن ذرياتنا</w:t>
      </w:r>
      <w:r>
        <w:rPr>
          <w:rFonts w:hint="cs"/>
          <w:rtl/>
        </w:rPr>
        <w:t xml:space="preserve"> </w:t>
      </w:r>
      <w:r>
        <w:rPr>
          <w:rtl/>
        </w:rPr>
        <w:t>؟ قال : فاطمة. وقرّ</w:t>
      </w:r>
      <w:r>
        <w:rPr>
          <w:rFonts w:hint="cs"/>
          <w:rtl/>
        </w:rPr>
        <w:t>َ</w:t>
      </w:r>
      <w:r>
        <w:rPr>
          <w:rtl/>
        </w:rPr>
        <w:t>ة أعين</w:t>
      </w:r>
      <w:r>
        <w:rPr>
          <w:rFonts w:hint="cs"/>
          <w:rtl/>
        </w:rPr>
        <w:t xml:space="preserve"> </w:t>
      </w:r>
      <w:r>
        <w:rPr>
          <w:rtl/>
        </w:rPr>
        <w:t>؟ قال : الحسن والحسين. قال : واجعلنا للمتّقين إماماً</w:t>
      </w:r>
      <w:r>
        <w:rPr>
          <w:rFonts w:hint="cs"/>
          <w:rtl/>
        </w:rPr>
        <w:t xml:space="preserve"> </w:t>
      </w:r>
      <w:r>
        <w:rPr>
          <w:rtl/>
        </w:rPr>
        <w:t>؟ قال : عليّ</w:t>
      </w:r>
      <w:r>
        <w:rPr>
          <w:rFonts w:hint="cs"/>
          <w:rtl/>
        </w:rPr>
        <w:t>ُ</w:t>
      </w:r>
      <w:r>
        <w:rPr>
          <w:rtl/>
        </w:rPr>
        <w:t xml:space="preserve"> بن أبي طالب </w:t>
      </w:r>
      <w:r w:rsidRPr="00A66DCD">
        <w:rPr>
          <w:rStyle w:val="libFootnotenumChar"/>
          <w:rtl/>
        </w:rPr>
        <w:t>(6)</w:t>
      </w:r>
      <w:r>
        <w:rPr>
          <w:rtl/>
        </w:rPr>
        <w:t>.</w:t>
      </w:r>
    </w:p>
    <w:p w:rsidR="00721A0A" w:rsidRDefault="00721A0A" w:rsidP="008044A7">
      <w:pPr>
        <w:pStyle w:val="libNormal"/>
        <w:rPr>
          <w:rtl/>
        </w:rPr>
      </w:pPr>
      <w:r>
        <w:rPr>
          <w:rtl/>
        </w:rPr>
        <w:t xml:space="preserve">قوله تعالى </w:t>
      </w:r>
      <w:r w:rsidRPr="008044A7">
        <w:rPr>
          <w:rStyle w:val="libAlaemChar"/>
          <w:rtl/>
        </w:rPr>
        <w:t>(</w:t>
      </w:r>
      <w:r w:rsidRPr="001B3206">
        <w:rPr>
          <w:rFonts w:hint="cs"/>
          <w:rtl/>
        </w:rPr>
        <w:t xml:space="preserve"> </w:t>
      </w:r>
      <w:r w:rsidRPr="008044A7">
        <w:rPr>
          <w:rStyle w:val="libAieChar"/>
          <w:rFonts w:hint="cs"/>
          <w:rtl/>
        </w:rPr>
        <w:t>إِنَّمَا يُرِيدُ اللهُ لِيُذْهِبَ عَنكُمُ الرِّجْسَ أَهْلَ الْبَيْتِ</w:t>
      </w:r>
      <w:r w:rsidRPr="001B3206">
        <w:rPr>
          <w:rtl/>
        </w:rPr>
        <w:t xml:space="preserve"> </w:t>
      </w:r>
      <w:r w:rsidRPr="008044A7">
        <w:rPr>
          <w:rStyle w:val="libAlaemChar"/>
          <w:rtl/>
        </w:rPr>
        <w:t>)</w:t>
      </w:r>
      <w:r>
        <w:rPr>
          <w:rtl/>
        </w:rPr>
        <w:t xml:space="preserve"> </w:t>
      </w:r>
      <w:r w:rsidRPr="00A66DCD">
        <w:rPr>
          <w:rStyle w:val="libFootnotenumChar"/>
          <w:rtl/>
        </w:rPr>
        <w:t>(7)</w:t>
      </w:r>
      <w:r>
        <w:rPr>
          <w:rtl/>
        </w:rPr>
        <w:t>.</w:t>
      </w:r>
    </w:p>
    <w:p w:rsidR="00721A0A" w:rsidRDefault="00721A0A" w:rsidP="008044A7">
      <w:pPr>
        <w:pStyle w:val="libNormal"/>
        <w:rPr>
          <w:rtl/>
        </w:rPr>
      </w:pPr>
      <w:r>
        <w:rPr>
          <w:rtl/>
        </w:rPr>
        <w:t>* عن أبي سعيد الخدريّ</w:t>
      </w:r>
      <w:r>
        <w:rPr>
          <w:rFonts w:hint="cs"/>
          <w:rtl/>
        </w:rPr>
        <w:t xml:space="preserve"> </w:t>
      </w:r>
      <w:r w:rsidR="00F55C0D" w:rsidRPr="00F55C0D">
        <w:rPr>
          <w:rStyle w:val="libAlaemChar"/>
          <w:rtl/>
        </w:rPr>
        <w:t>رضي‌الله‌عنه</w:t>
      </w:r>
      <w:r w:rsidRPr="001B3206">
        <w:rPr>
          <w:rFonts w:hint="cs"/>
          <w:rtl/>
        </w:rPr>
        <w:t xml:space="preserve"> </w:t>
      </w:r>
      <w:r>
        <w:rPr>
          <w:rtl/>
        </w:rPr>
        <w:t xml:space="preserve">قال : نزلت في خمسة : في رسول الله </w:t>
      </w:r>
      <w:r w:rsidR="00F55C0D" w:rsidRPr="00F55C0D">
        <w:rPr>
          <w:rStyle w:val="libAlaemChar"/>
          <w:rFonts w:hint="cs"/>
          <w:rtl/>
        </w:rPr>
        <w:t>صلى‌الله‌عليه‌وآله</w:t>
      </w:r>
      <w:r>
        <w:rPr>
          <w:rtl/>
        </w:rPr>
        <w:t xml:space="preserve"> وعلي</w:t>
      </w:r>
      <w:r>
        <w:rPr>
          <w:rFonts w:hint="cs"/>
          <w:rtl/>
        </w:rPr>
        <w:t>ّ</w:t>
      </w:r>
      <w:r>
        <w:rPr>
          <w:rtl/>
        </w:rPr>
        <w:t xml:space="preserve"> وفاطمة والحسن والحسين ، أخرجه أحمد في المناقب وأخرجه الطبراني</w:t>
      </w:r>
      <w:r>
        <w:rPr>
          <w:rFonts w:hint="cs"/>
          <w:rtl/>
        </w:rPr>
        <w:t>ّ</w:t>
      </w:r>
      <w:r>
        <w:rPr>
          <w:rtl/>
        </w:rPr>
        <w:t xml:space="preserve"> </w:t>
      </w:r>
      <w:r w:rsidRPr="00A66DCD">
        <w:rPr>
          <w:rStyle w:val="libFootnotenumChar"/>
          <w:rtl/>
        </w:rPr>
        <w:t>(8)</w:t>
      </w:r>
      <w:r>
        <w:rPr>
          <w:rtl/>
        </w:rPr>
        <w:t>.</w:t>
      </w:r>
    </w:p>
    <w:p w:rsidR="00721A0A" w:rsidRDefault="00721A0A" w:rsidP="008044A7">
      <w:pPr>
        <w:pStyle w:val="libNormal"/>
        <w:rPr>
          <w:rtl/>
        </w:rPr>
      </w:pPr>
      <w:r>
        <w:rPr>
          <w:rtl/>
        </w:rPr>
        <w:t>قوله تعالى</w:t>
      </w:r>
      <w:r>
        <w:rPr>
          <w:rFonts w:hint="cs"/>
          <w:rtl/>
        </w:rPr>
        <w:t>ٰ</w:t>
      </w:r>
      <w:r>
        <w:rPr>
          <w:rtl/>
        </w:rPr>
        <w:t xml:space="preserve"> : </w:t>
      </w:r>
      <w:r w:rsidRPr="008044A7">
        <w:rPr>
          <w:rStyle w:val="libAlaemChar"/>
          <w:rtl/>
        </w:rPr>
        <w:t>(</w:t>
      </w:r>
      <w:r w:rsidRPr="001B3206">
        <w:rPr>
          <w:rFonts w:hint="cs"/>
          <w:rtl/>
        </w:rPr>
        <w:t xml:space="preserve"> </w:t>
      </w:r>
      <w:r w:rsidRPr="008044A7">
        <w:rPr>
          <w:rStyle w:val="libAieChar"/>
          <w:rFonts w:hint="cs"/>
          <w:rtl/>
        </w:rPr>
        <w:t>قُل لاَّ أَسْأَلُكُمْ عَلَيْهِ أَجْرًا إِلاَّ المَوَدَّةَ فِي الْقُرْبَىٰ</w:t>
      </w:r>
      <w:r w:rsidRPr="001B3206">
        <w:rPr>
          <w:rtl/>
        </w:rPr>
        <w:t xml:space="preserve"> ـ </w:t>
      </w:r>
      <w:r w:rsidRPr="008044A7">
        <w:rPr>
          <w:rStyle w:val="libAlaemChar"/>
          <w:rtl/>
        </w:rPr>
        <w:t>)</w:t>
      </w:r>
      <w:r>
        <w:rPr>
          <w:rtl/>
        </w:rPr>
        <w:t xml:space="preserve"> </w:t>
      </w:r>
      <w:r w:rsidRPr="00A66DCD">
        <w:rPr>
          <w:rStyle w:val="libFootnotenumChar"/>
          <w:rtl/>
        </w:rPr>
        <w:t>(9)</w:t>
      </w:r>
      <w:r>
        <w:rPr>
          <w:rtl/>
        </w:rPr>
        <w:t>.</w:t>
      </w:r>
    </w:p>
    <w:p w:rsidR="00721A0A" w:rsidRDefault="00721A0A" w:rsidP="008044A7">
      <w:pPr>
        <w:pStyle w:val="libNormal"/>
        <w:rPr>
          <w:rtl/>
        </w:rPr>
      </w:pPr>
      <w:r>
        <w:rPr>
          <w:rtl/>
        </w:rPr>
        <w:t>* قال الزّ</w:t>
      </w:r>
      <w:r>
        <w:rPr>
          <w:rFonts w:hint="cs"/>
          <w:rtl/>
        </w:rPr>
        <w:t>َ</w:t>
      </w:r>
      <w:r>
        <w:rPr>
          <w:rtl/>
        </w:rPr>
        <w:t>مخشريّ</w:t>
      </w:r>
      <w:r>
        <w:rPr>
          <w:rFonts w:hint="cs"/>
          <w:rtl/>
        </w:rPr>
        <w:t>ُ</w:t>
      </w:r>
      <w:r>
        <w:rPr>
          <w:rtl/>
        </w:rPr>
        <w:t xml:space="preserve"> : إنّ</w:t>
      </w:r>
      <w:r>
        <w:rPr>
          <w:rFonts w:hint="cs"/>
          <w:rtl/>
        </w:rPr>
        <w:t>َ</w:t>
      </w:r>
      <w:r>
        <w:rPr>
          <w:rtl/>
        </w:rPr>
        <w:t xml:space="preserve">ها لمّا نزلت </w:t>
      </w:r>
      <w:r w:rsidRPr="008044A7">
        <w:rPr>
          <w:rStyle w:val="libAlaemChar"/>
          <w:rFonts w:hint="cs"/>
          <w:rtl/>
        </w:rPr>
        <w:t>(</w:t>
      </w:r>
      <w:r>
        <w:rPr>
          <w:rtl/>
        </w:rPr>
        <w:t xml:space="preserve"> </w:t>
      </w:r>
      <w:r w:rsidRPr="008044A7">
        <w:rPr>
          <w:rStyle w:val="libAieChar"/>
          <w:rFonts w:hint="cs"/>
          <w:rtl/>
        </w:rPr>
        <w:t>قُل لاَّ أَسْأَلُكُمْ عَلَيْهِ أَجْرًا إِلاَّ المَوَدَّةَ فِي الْقُرْبَىٰ</w:t>
      </w:r>
      <w:r>
        <w:rPr>
          <w:rtl/>
        </w:rPr>
        <w:t xml:space="preserve"> </w:t>
      </w:r>
      <w:r w:rsidRPr="008044A7">
        <w:rPr>
          <w:rStyle w:val="libAlaemChar"/>
          <w:rFonts w:hint="cs"/>
          <w:rtl/>
        </w:rPr>
        <w:t>)</w:t>
      </w:r>
      <w:r>
        <w:rPr>
          <w:rtl/>
        </w:rPr>
        <w:t xml:space="preserve"> قيل : يا رسول الله م</w:t>
      </w:r>
      <w:r>
        <w:rPr>
          <w:rFonts w:hint="cs"/>
          <w:rtl/>
        </w:rPr>
        <w:t>َ</w:t>
      </w:r>
      <w:r>
        <w:rPr>
          <w:rtl/>
        </w:rPr>
        <w:t>ن</w:t>
      </w:r>
      <w:r>
        <w:rPr>
          <w:rFonts w:hint="cs"/>
          <w:rtl/>
        </w:rPr>
        <w:t>ْ</w:t>
      </w:r>
      <w:r>
        <w:rPr>
          <w:rtl/>
        </w:rPr>
        <w:t xml:space="preserve"> قرابتك هؤلاء الّ</w:t>
      </w:r>
      <w:r>
        <w:rPr>
          <w:rFonts w:hint="cs"/>
          <w:rtl/>
        </w:rPr>
        <w:t>َ</w:t>
      </w:r>
      <w:r>
        <w:rPr>
          <w:rtl/>
        </w:rPr>
        <w:t>ذين وجبت علينا مودّ</w:t>
      </w:r>
      <w:r>
        <w:rPr>
          <w:rFonts w:hint="cs"/>
          <w:rtl/>
        </w:rPr>
        <w:t>َ</w:t>
      </w:r>
      <w:r>
        <w:rPr>
          <w:rtl/>
        </w:rPr>
        <w:t>تهم</w:t>
      </w:r>
      <w:r>
        <w:rPr>
          <w:rFonts w:hint="cs"/>
          <w:rtl/>
        </w:rPr>
        <w:t xml:space="preserve"> </w:t>
      </w:r>
      <w:r>
        <w:rPr>
          <w:rtl/>
        </w:rPr>
        <w:t>؟ قال : علي</w:t>
      </w:r>
      <w:r>
        <w:rPr>
          <w:rFonts w:hint="cs"/>
          <w:rtl/>
        </w:rPr>
        <w:t>ّ</w:t>
      </w:r>
      <w:r>
        <w:rPr>
          <w:rtl/>
        </w:rPr>
        <w:t xml:space="preserve"> وفاطمة</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طه : آية 132.</w:t>
      </w:r>
    </w:p>
    <w:p w:rsidR="00721A0A" w:rsidRDefault="00721A0A" w:rsidP="00A66DCD">
      <w:pPr>
        <w:pStyle w:val="libFootnote0"/>
        <w:rPr>
          <w:rtl/>
        </w:rPr>
      </w:pPr>
      <w:r>
        <w:rPr>
          <w:rtl/>
        </w:rPr>
        <w:t xml:space="preserve">(2) شواهد التنزيل : 1 </w:t>
      </w:r>
      <w:r>
        <w:rPr>
          <w:rFonts w:hint="cs"/>
          <w:rtl/>
        </w:rPr>
        <w:t>/</w:t>
      </w:r>
      <w:r>
        <w:rPr>
          <w:rtl/>
        </w:rPr>
        <w:t xml:space="preserve"> 381. والآية في الأحزاب : آية 33.</w:t>
      </w:r>
    </w:p>
    <w:p w:rsidR="00721A0A" w:rsidRDefault="00721A0A" w:rsidP="00A66DCD">
      <w:pPr>
        <w:pStyle w:val="libFootnote0"/>
        <w:rPr>
          <w:rtl/>
        </w:rPr>
      </w:pPr>
      <w:r>
        <w:rPr>
          <w:rtl/>
        </w:rPr>
        <w:t>(3) الفرقان : آية 54.</w:t>
      </w:r>
    </w:p>
    <w:p w:rsidR="00721A0A" w:rsidRDefault="00721A0A" w:rsidP="00A66DCD">
      <w:pPr>
        <w:pStyle w:val="libFootnote0"/>
        <w:rPr>
          <w:rtl/>
        </w:rPr>
      </w:pPr>
      <w:r>
        <w:rPr>
          <w:rtl/>
        </w:rPr>
        <w:t>(4) المصدر : 414.</w:t>
      </w:r>
    </w:p>
    <w:p w:rsidR="00721A0A" w:rsidRDefault="00721A0A" w:rsidP="00A66DCD">
      <w:pPr>
        <w:pStyle w:val="libFootnote0"/>
        <w:rPr>
          <w:rtl/>
        </w:rPr>
      </w:pPr>
      <w:r>
        <w:rPr>
          <w:rtl/>
        </w:rPr>
        <w:t>(5) الفرقان : آية 74.</w:t>
      </w:r>
    </w:p>
    <w:p w:rsidR="00721A0A" w:rsidRDefault="00721A0A" w:rsidP="00A66DCD">
      <w:pPr>
        <w:pStyle w:val="libFootnote0"/>
        <w:rPr>
          <w:rtl/>
        </w:rPr>
      </w:pPr>
      <w:r>
        <w:rPr>
          <w:rtl/>
        </w:rPr>
        <w:t xml:space="preserve">(6) شواهد التنزيل : 1 </w:t>
      </w:r>
      <w:r>
        <w:rPr>
          <w:rFonts w:hint="cs"/>
          <w:rtl/>
        </w:rPr>
        <w:t>/</w:t>
      </w:r>
      <w:r>
        <w:rPr>
          <w:rtl/>
        </w:rPr>
        <w:t xml:space="preserve"> 416.</w:t>
      </w:r>
    </w:p>
    <w:p w:rsidR="00721A0A" w:rsidRDefault="00721A0A" w:rsidP="00A66DCD">
      <w:pPr>
        <w:pStyle w:val="libFootnote0"/>
        <w:rPr>
          <w:rtl/>
        </w:rPr>
      </w:pPr>
      <w:r>
        <w:rPr>
          <w:rtl/>
        </w:rPr>
        <w:t>(7) الأحزاب : آية 33.</w:t>
      </w:r>
    </w:p>
    <w:p w:rsidR="00721A0A" w:rsidRDefault="00721A0A" w:rsidP="00A66DCD">
      <w:pPr>
        <w:pStyle w:val="libFootnote0"/>
        <w:rPr>
          <w:rtl/>
        </w:rPr>
      </w:pPr>
      <w:r>
        <w:rPr>
          <w:rtl/>
        </w:rPr>
        <w:t>(8) ذخائر العقبى : 24.</w:t>
      </w:r>
    </w:p>
    <w:p w:rsidR="00721A0A" w:rsidRDefault="00721A0A" w:rsidP="00A66DCD">
      <w:pPr>
        <w:pStyle w:val="libFootnote0"/>
        <w:rPr>
          <w:rtl/>
        </w:rPr>
      </w:pPr>
      <w:r>
        <w:rPr>
          <w:rtl/>
        </w:rPr>
        <w:t>(9) الشورى : آية 23.</w:t>
      </w:r>
    </w:p>
    <w:p w:rsidR="00721A0A" w:rsidRDefault="00721A0A" w:rsidP="008044A7">
      <w:pPr>
        <w:pStyle w:val="libNormal0"/>
        <w:rPr>
          <w:rtl/>
        </w:rPr>
      </w:pPr>
      <w:r w:rsidRPr="001B3206">
        <w:rPr>
          <w:rtl/>
        </w:rPr>
        <w:br w:type="page"/>
      </w:r>
      <w:r>
        <w:rPr>
          <w:rtl/>
        </w:rPr>
        <w:lastRenderedPageBreak/>
        <w:t>وابناه</w:t>
      </w:r>
      <w:r>
        <w:rPr>
          <w:rFonts w:hint="cs"/>
          <w:rtl/>
        </w:rPr>
        <w:t>ُ</w:t>
      </w:r>
      <w:r>
        <w:rPr>
          <w:rtl/>
        </w:rPr>
        <w:t xml:space="preserve">ما ... وقال رسول الله </w:t>
      </w:r>
      <w:r w:rsidR="00F55C0D" w:rsidRPr="00F55C0D">
        <w:rPr>
          <w:rStyle w:val="libAlaemChar"/>
          <w:rFonts w:hint="cs"/>
          <w:rtl/>
        </w:rPr>
        <w:t>صلى‌الله‌عليه‌وآله</w:t>
      </w:r>
      <w:r>
        <w:rPr>
          <w:rtl/>
        </w:rPr>
        <w:t xml:space="preserve"> من مات على</w:t>
      </w:r>
      <w:r>
        <w:rPr>
          <w:rFonts w:hint="cs"/>
          <w:rtl/>
        </w:rPr>
        <w:t>ٰ</w:t>
      </w:r>
      <w:r>
        <w:rPr>
          <w:rtl/>
        </w:rPr>
        <w:t xml:space="preserve"> حبّ آل م</w:t>
      </w:r>
      <w:r>
        <w:rPr>
          <w:rFonts w:hint="cs"/>
          <w:rtl/>
        </w:rPr>
        <w:t>ُ</w:t>
      </w:r>
      <w:r>
        <w:rPr>
          <w:rtl/>
        </w:rPr>
        <w:t>حمّد مات شهيداً. ألا ومن مات على</w:t>
      </w:r>
      <w:r>
        <w:rPr>
          <w:rFonts w:hint="cs"/>
          <w:rtl/>
        </w:rPr>
        <w:t>ٰ</w:t>
      </w:r>
      <w:r>
        <w:rPr>
          <w:rtl/>
        </w:rPr>
        <w:t xml:space="preserve"> حبّ</w:t>
      </w:r>
      <w:r>
        <w:rPr>
          <w:rFonts w:hint="cs"/>
          <w:rtl/>
        </w:rPr>
        <w:t>ِ</w:t>
      </w:r>
      <w:r>
        <w:rPr>
          <w:rtl/>
        </w:rPr>
        <w:t xml:space="preserve"> آل م</w:t>
      </w:r>
      <w:r>
        <w:rPr>
          <w:rFonts w:hint="cs"/>
          <w:rtl/>
        </w:rPr>
        <w:t>ُ</w:t>
      </w:r>
      <w:r>
        <w:rPr>
          <w:rtl/>
        </w:rPr>
        <w:t>حمّد مات مغفوراً له. ألا ومن مات على</w:t>
      </w:r>
      <w:r>
        <w:rPr>
          <w:rFonts w:hint="cs"/>
          <w:rtl/>
        </w:rPr>
        <w:t>ٰ</w:t>
      </w:r>
      <w:r>
        <w:rPr>
          <w:rtl/>
        </w:rPr>
        <w:t xml:space="preserve"> حبّ آل محمّد مات مغفوراً له. ألا ومن مات على</w:t>
      </w:r>
      <w:r>
        <w:rPr>
          <w:rFonts w:hint="cs"/>
          <w:rtl/>
        </w:rPr>
        <w:t>ٰ</w:t>
      </w:r>
      <w:r>
        <w:rPr>
          <w:rtl/>
        </w:rPr>
        <w:t xml:space="preserve"> حبّ</w:t>
      </w:r>
      <w:r>
        <w:rPr>
          <w:rFonts w:hint="cs"/>
          <w:rtl/>
        </w:rPr>
        <w:t>ِ</w:t>
      </w:r>
      <w:r>
        <w:rPr>
          <w:rtl/>
        </w:rPr>
        <w:t xml:space="preserve"> آل محمّد مات تائباً. ألا ومن مات على حبّ آل محمّد مات مؤمناً مستكمل الإيمان. ألا ومن مات على حبّ</w:t>
      </w:r>
      <w:r>
        <w:rPr>
          <w:rFonts w:hint="cs"/>
          <w:rtl/>
        </w:rPr>
        <w:t>ِ</w:t>
      </w:r>
      <w:r>
        <w:rPr>
          <w:rtl/>
        </w:rPr>
        <w:t xml:space="preserve"> آل محمّد بش</w:t>
      </w:r>
      <w:r>
        <w:rPr>
          <w:rFonts w:hint="cs"/>
          <w:rtl/>
        </w:rPr>
        <w:t>َّ</w:t>
      </w:r>
      <w:r>
        <w:rPr>
          <w:rtl/>
        </w:rPr>
        <w:t>ره ملك الموت بالجنّ</w:t>
      </w:r>
      <w:r>
        <w:rPr>
          <w:rFonts w:hint="cs"/>
          <w:rtl/>
        </w:rPr>
        <w:t>َ</w:t>
      </w:r>
      <w:r>
        <w:rPr>
          <w:rtl/>
        </w:rPr>
        <w:t>ة ثمّ</w:t>
      </w:r>
      <w:r>
        <w:rPr>
          <w:rFonts w:hint="cs"/>
          <w:rtl/>
        </w:rPr>
        <w:t>َ</w:t>
      </w:r>
      <w:r>
        <w:rPr>
          <w:rtl/>
        </w:rPr>
        <w:t xml:space="preserve"> منكر</w:t>
      </w:r>
      <w:r>
        <w:rPr>
          <w:rFonts w:hint="cs"/>
          <w:rtl/>
        </w:rPr>
        <w:t>ٌ</w:t>
      </w:r>
      <w:r>
        <w:rPr>
          <w:rtl/>
        </w:rPr>
        <w:t xml:space="preserve"> ونكير. ألا ومن مات على</w:t>
      </w:r>
      <w:r>
        <w:rPr>
          <w:rFonts w:hint="cs"/>
          <w:rtl/>
        </w:rPr>
        <w:t>ٰ</w:t>
      </w:r>
      <w:r>
        <w:rPr>
          <w:rtl/>
        </w:rPr>
        <w:t xml:space="preserve"> حبّ</w:t>
      </w:r>
      <w:r>
        <w:rPr>
          <w:rFonts w:hint="cs"/>
          <w:rtl/>
        </w:rPr>
        <w:t>ِ</w:t>
      </w:r>
      <w:r>
        <w:rPr>
          <w:rtl/>
        </w:rPr>
        <w:t xml:space="preserve"> آل محمّ</w:t>
      </w:r>
      <w:r>
        <w:rPr>
          <w:rFonts w:hint="cs"/>
          <w:rtl/>
        </w:rPr>
        <w:t>َ</w:t>
      </w:r>
      <w:r>
        <w:rPr>
          <w:rtl/>
        </w:rPr>
        <w:t>د يزف</w:t>
      </w:r>
      <w:r>
        <w:rPr>
          <w:rFonts w:hint="cs"/>
          <w:rtl/>
        </w:rPr>
        <w:t>ُ</w:t>
      </w:r>
      <w:r>
        <w:rPr>
          <w:rtl/>
        </w:rPr>
        <w:t xml:space="preserve"> إلى الجنة كما تزف</w:t>
      </w:r>
      <w:r>
        <w:rPr>
          <w:rFonts w:hint="cs"/>
          <w:rtl/>
        </w:rPr>
        <w:t>ُّ</w:t>
      </w:r>
      <w:r>
        <w:rPr>
          <w:rtl/>
        </w:rPr>
        <w:t xml:space="preserve"> العروس إلى بيت زوجها. ألا ومن مات على حبّ</w:t>
      </w:r>
      <w:r>
        <w:rPr>
          <w:rFonts w:hint="cs"/>
          <w:rtl/>
        </w:rPr>
        <w:t>ِ</w:t>
      </w:r>
      <w:r>
        <w:rPr>
          <w:rtl/>
        </w:rPr>
        <w:t xml:space="preserve"> آل محمّد فتح له في قبره بابان إلى الجنّ</w:t>
      </w:r>
      <w:r>
        <w:rPr>
          <w:rFonts w:hint="cs"/>
          <w:rtl/>
        </w:rPr>
        <w:t>َ</w:t>
      </w:r>
      <w:r>
        <w:rPr>
          <w:rtl/>
        </w:rPr>
        <w:t>ة. ألا ومن مات على حبّ</w:t>
      </w:r>
      <w:r>
        <w:rPr>
          <w:rFonts w:hint="cs"/>
          <w:rtl/>
        </w:rPr>
        <w:t>ِ</w:t>
      </w:r>
      <w:r>
        <w:rPr>
          <w:rtl/>
        </w:rPr>
        <w:t xml:space="preserve"> آل محمد جعل الله قبره مزار ملائكة الرحمة. ألا ومن مات على حبّ</w:t>
      </w:r>
      <w:r>
        <w:rPr>
          <w:rFonts w:hint="cs"/>
          <w:rtl/>
        </w:rPr>
        <w:t>ِ</w:t>
      </w:r>
      <w:r>
        <w:rPr>
          <w:rtl/>
        </w:rPr>
        <w:t xml:space="preserve"> آل محمّد مات على السنّ</w:t>
      </w:r>
      <w:r>
        <w:rPr>
          <w:rFonts w:hint="cs"/>
          <w:rtl/>
        </w:rPr>
        <w:t>َ</w:t>
      </w:r>
      <w:r>
        <w:rPr>
          <w:rtl/>
        </w:rPr>
        <w:t>ة والجماعة. ألا ومن مات على بغض آل محمّد جاء يوم القيامة مكتوب بين عينيه آيس من رحمة الله. ألا ومن مات على بغض آل محمّ</w:t>
      </w:r>
      <w:r>
        <w:rPr>
          <w:rFonts w:hint="cs"/>
          <w:rtl/>
        </w:rPr>
        <w:t>َ</w:t>
      </w:r>
      <w:r>
        <w:rPr>
          <w:rtl/>
        </w:rPr>
        <w:t>د مات كافراً. ألا ومن مات على بغض آل محمّد لم يشمّ</w:t>
      </w:r>
      <w:r>
        <w:rPr>
          <w:rFonts w:hint="cs"/>
          <w:rtl/>
        </w:rPr>
        <w:t>َ</w:t>
      </w:r>
      <w:r>
        <w:rPr>
          <w:rtl/>
        </w:rPr>
        <w:t xml:space="preserve"> رائحة الجنّ</w:t>
      </w:r>
      <w:r>
        <w:rPr>
          <w:rFonts w:hint="cs"/>
          <w:rtl/>
        </w:rPr>
        <w:t>َ</w:t>
      </w:r>
      <w:r>
        <w:rPr>
          <w:rtl/>
        </w:rPr>
        <w:t xml:space="preserve">ة </w:t>
      </w:r>
      <w:r w:rsidRPr="00A66DCD">
        <w:rPr>
          <w:rStyle w:val="libFootnotenumChar"/>
          <w:rtl/>
        </w:rPr>
        <w:t>(1)</w:t>
      </w:r>
      <w:r>
        <w:rPr>
          <w:rtl/>
        </w:rPr>
        <w:t>.</w:t>
      </w:r>
    </w:p>
    <w:p w:rsidR="00721A0A" w:rsidRDefault="00721A0A" w:rsidP="008044A7">
      <w:pPr>
        <w:pStyle w:val="libNormal"/>
        <w:rPr>
          <w:rtl/>
        </w:rPr>
      </w:pPr>
      <w:r>
        <w:rPr>
          <w:rtl/>
        </w:rPr>
        <w:t xml:space="preserve">* قوله تعالى : </w:t>
      </w:r>
      <w:r w:rsidRPr="008044A7">
        <w:rPr>
          <w:rStyle w:val="libAlaemChar"/>
          <w:rtl/>
        </w:rPr>
        <w:t>(</w:t>
      </w:r>
      <w:r w:rsidRPr="001B1C73">
        <w:rPr>
          <w:rFonts w:hint="cs"/>
          <w:rtl/>
        </w:rPr>
        <w:t xml:space="preserve"> </w:t>
      </w:r>
      <w:r w:rsidRPr="008044A7">
        <w:rPr>
          <w:rStyle w:val="libAieChar"/>
          <w:rFonts w:hint="cs"/>
          <w:rtl/>
        </w:rPr>
        <w:t>ذَٰلِكَ بِأَنَّ اللهَ مَوْلَى الَّذِينَ آمَنُوا وَأَنَّ الْكَافِرِينَ لا مَوْلَىٰ لَهُمْ</w:t>
      </w:r>
      <w:r w:rsidRPr="001B1C73">
        <w:rPr>
          <w:rtl/>
        </w:rPr>
        <w:t xml:space="preserve"> </w:t>
      </w:r>
      <w:r w:rsidRPr="008044A7">
        <w:rPr>
          <w:rStyle w:val="libAlaemChar"/>
          <w:rtl/>
        </w:rPr>
        <w:t>)</w:t>
      </w:r>
      <w:r>
        <w:rPr>
          <w:rtl/>
        </w:rPr>
        <w:t xml:space="preserve"> </w:t>
      </w:r>
      <w:r w:rsidRPr="00A66DCD">
        <w:rPr>
          <w:rStyle w:val="libFootnotenumChar"/>
          <w:rtl/>
        </w:rPr>
        <w:t>(2)</w:t>
      </w:r>
      <w:r>
        <w:rPr>
          <w:rtl/>
        </w:rPr>
        <w:t>.</w:t>
      </w:r>
    </w:p>
    <w:p w:rsidR="00721A0A" w:rsidRDefault="00721A0A" w:rsidP="008044A7">
      <w:pPr>
        <w:pStyle w:val="libNormal"/>
        <w:rPr>
          <w:rtl/>
        </w:rPr>
      </w:pPr>
      <w:r>
        <w:rPr>
          <w:rtl/>
        </w:rPr>
        <w:t>عن سعيد بن جبير ، عن ابن عبّاس : يعني وليّ</w:t>
      </w:r>
      <w:r>
        <w:rPr>
          <w:rFonts w:hint="cs"/>
          <w:rtl/>
        </w:rPr>
        <w:t>َ</w:t>
      </w:r>
      <w:r>
        <w:rPr>
          <w:rtl/>
        </w:rPr>
        <w:t xml:space="preserve"> علي وحمزة وجعفر وفاطمة والحسن والحسين وولي</w:t>
      </w:r>
      <w:r>
        <w:rPr>
          <w:rFonts w:hint="cs"/>
          <w:rtl/>
        </w:rPr>
        <w:t>ّ</w:t>
      </w:r>
      <w:r>
        <w:rPr>
          <w:rtl/>
        </w:rPr>
        <w:t xml:space="preserve"> محمّد </w:t>
      </w:r>
      <w:r w:rsidR="00F55C0D" w:rsidRPr="00F55C0D">
        <w:rPr>
          <w:rStyle w:val="libAlaemChar"/>
          <w:rFonts w:hint="cs"/>
          <w:rtl/>
        </w:rPr>
        <w:t>صلى‌الله‌عليه‌وآله</w:t>
      </w:r>
      <w:r>
        <w:rPr>
          <w:rtl/>
        </w:rPr>
        <w:t xml:space="preserve"> ، ينصرهم بالغلبة على عدوّهم </w:t>
      </w:r>
      <w:r w:rsidRPr="00A66DCD">
        <w:rPr>
          <w:rStyle w:val="libFootnotenumChar"/>
          <w:rtl/>
        </w:rPr>
        <w:t>(3)</w:t>
      </w:r>
      <w:r>
        <w:rPr>
          <w:rtl/>
        </w:rPr>
        <w:t>.</w:t>
      </w:r>
    </w:p>
    <w:p w:rsidR="00721A0A" w:rsidRDefault="00721A0A" w:rsidP="008044A7">
      <w:pPr>
        <w:pStyle w:val="libNormal"/>
        <w:rPr>
          <w:rtl/>
        </w:rPr>
      </w:pPr>
      <w:r>
        <w:rPr>
          <w:rtl/>
        </w:rPr>
        <w:t xml:space="preserve">* قوله تعالى : </w:t>
      </w:r>
      <w:r w:rsidRPr="008044A7">
        <w:rPr>
          <w:rStyle w:val="libAlaemChar"/>
          <w:rtl/>
        </w:rPr>
        <w:t>(</w:t>
      </w:r>
      <w:r w:rsidRPr="001B1C73">
        <w:rPr>
          <w:rFonts w:hint="cs"/>
          <w:rtl/>
        </w:rPr>
        <w:t xml:space="preserve"> </w:t>
      </w:r>
      <w:r w:rsidRPr="008044A7">
        <w:rPr>
          <w:rStyle w:val="libAieChar"/>
          <w:rFonts w:hint="cs"/>
          <w:rtl/>
        </w:rPr>
        <w:t>كَانُوا قَلِيلاً مِّنَ اللَّيْلِ مَا يَهْجَعُونَ</w:t>
      </w:r>
      <w:r w:rsidRPr="001B1C73">
        <w:rPr>
          <w:rtl/>
        </w:rPr>
        <w:t xml:space="preserve"> </w:t>
      </w:r>
      <w:r w:rsidRPr="008044A7">
        <w:rPr>
          <w:rStyle w:val="libAlaemChar"/>
          <w:rtl/>
        </w:rPr>
        <w:t>)</w:t>
      </w:r>
      <w:r>
        <w:rPr>
          <w:rtl/>
        </w:rPr>
        <w:t xml:space="preserve"> </w:t>
      </w:r>
      <w:r w:rsidRPr="00A66DCD">
        <w:rPr>
          <w:rStyle w:val="libFootnotenumChar"/>
          <w:rtl/>
        </w:rPr>
        <w:t>(4)</w:t>
      </w:r>
      <w:r>
        <w:rPr>
          <w:rtl/>
        </w:rPr>
        <w:t>.</w:t>
      </w:r>
    </w:p>
    <w:p w:rsidR="00721A0A" w:rsidRDefault="00721A0A" w:rsidP="008044A7">
      <w:pPr>
        <w:pStyle w:val="libNormal"/>
        <w:rPr>
          <w:rtl/>
        </w:rPr>
      </w:pPr>
      <w:r>
        <w:rPr>
          <w:rtl/>
        </w:rPr>
        <w:t>عن عبد الله بن عبّاس قال : نزلت في علي</w:t>
      </w:r>
      <w:r>
        <w:rPr>
          <w:rFonts w:hint="cs"/>
          <w:rtl/>
        </w:rPr>
        <w:t>ّ</w:t>
      </w:r>
      <w:r>
        <w:rPr>
          <w:rtl/>
        </w:rPr>
        <w:t xml:space="preserve"> بن أبي طالب والحسن والحسين وفاطمة </w:t>
      </w:r>
      <w:r w:rsidR="00F55C0D" w:rsidRPr="00F55C0D">
        <w:rPr>
          <w:rStyle w:val="libAlaemChar"/>
          <w:rFonts w:hint="cs"/>
          <w:rtl/>
        </w:rPr>
        <w:t>عليه‌السلام</w:t>
      </w:r>
      <w:r>
        <w:rPr>
          <w:rtl/>
        </w:rPr>
        <w:t xml:space="preserve"> </w:t>
      </w:r>
      <w:r w:rsidRPr="00A66DCD">
        <w:rPr>
          <w:rStyle w:val="libFootnotenumChar"/>
          <w:rtl/>
        </w:rPr>
        <w:t>(5)</w:t>
      </w:r>
      <w:r>
        <w:rPr>
          <w:rtl/>
        </w:rPr>
        <w:t>.</w:t>
      </w:r>
    </w:p>
    <w:p w:rsidR="00721A0A" w:rsidRDefault="00721A0A" w:rsidP="008044A7">
      <w:pPr>
        <w:pStyle w:val="libNormal"/>
        <w:rPr>
          <w:rtl/>
        </w:rPr>
      </w:pPr>
      <w:r>
        <w:rPr>
          <w:rtl/>
        </w:rPr>
        <w:t xml:space="preserve">* قوله تعالى : </w:t>
      </w:r>
      <w:r w:rsidRPr="008044A7">
        <w:rPr>
          <w:rStyle w:val="libAlaemChar"/>
          <w:rtl/>
        </w:rPr>
        <w:t>(</w:t>
      </w:r>
      <w:r w:rsidRPr="00113730">
        <w:rPr>
          <w:rFonts w:hint="cs"/>
          <w:rtl/>
        </w:rPr>
        <w:t xml:space="preserve"> </w:t>
      </w:r>
      <w:r w:rsidRPr="008044A7">
        <w:rPr>
          <w:rStyle w:val="libAieChar"/>
          <w:rFonts w:hint="cs"/>
          <w:rtl/>
        </w:rPr>
        <w:t>وَالَّذِينَ آمَنُوا وَاتَّبَعَتْهُمْ ذُرِّيَّتُهُم بِإِيمَانٍ أَلْحَقْنَا بِهِمْ ذُرِّيَّتَهُمْ</w:t>
      </w:r>
      <w:r w:rsidRPr="00113730">
        <w:rPr>
          <w:rtl/>
        </w:rPr>
        <w:t xml:space="preserve"> </w:t>
      </w:r>
      <w:r w:rsidRPr="008044A7">
        <w:rPr>
          <w:rStyle w:val="libAlaemChar"/>
          <w:rtl/>
        </w:rPr>
        <w:t>)</w:t>
      </w:r>
      <w:r>
        <w:rPr>
          <w:rtl/>
        </w:rPr>
        <w:t xml:space="preserve"> </w:t>
      </w:r>
      <w:r w:rsidRPr="00A66DCD">
        <w:rPr>
          <w:rStyle w:val="libFootnotenumChar"/>
          <w:rtl/>
        </w:rPr>
        <w:t>(6)</w:t>
      </w:r>
      <w:r>
        <w:rPr>
          <w:rtl/>
        </w:rPr>
        <w:t>.</w:t>
      </w:r>
    </w:p>
    <w:p w:rsidR="00721A0A" w:rsidRDefault="00721A0A" w:rsidP="008044A7">
      <w:pPr>
        <w:pStyle w:val="libNormal"/>
        <w:rPr>
          <w:rtl/>
        </w:rPr>
      </w:pPr>
      <w:r>
        <w:rPr>
          <w:rtl/>
        </w:rPr>
        <w:t>عن ابن عبّاس قال : نزلت في النبي</w:t>
      </w:r>
      <w:r>
        <w:rPr>
          <w:rFonts w:hint="cs"/>
          <w:rtl/>
        </w:rPr>
        <w:t>ِّ</w:t>
      </w:r>
      <w:r>
        <w:rPr>
          <w:rtl/>
        </w:rPr>
        <w:t xml:space="preserve"> وعلي</w:t>
      </w:r>
      <w:r>
        <w:rPr>
          <w:rFonts w:hint="cs"/>
          <w:rtl/>
        </w:rPr>
        <w:t>ّ</w:t>
      </w:r>
      <w:r>
        <w:rPr>
          <w:rtl/>
        </w:rPr>
        <w:t xml:space="preserve"> وفاطمة والحسن والحسين </w:t>
      </w:r>
      <w:r w:rsidR="00F55C0D" w:rsidRPr="00F55C0D">
        <w:rPr>
          <w:rStyle w:val="libAlaemChar"/>
          <w:rFonts w:hint="cs"/>
          <w:rtl/>
        </w:rPr>
        <w:t>عليهم‌السلام</w:t>
      </w:r>
      <w:r>
        <w:rPr>
          <w:rtl/>
        </w:rPr>
        <w:t xml:space="preserve"> </w:t>
      </w:r>
      <w:r w:rsidRPr="00A66DCD">
        <w:rPr>
          <w:rStyle w:val="libFootnotenumChar"/>
          <w:rtl/>
        </w:rPr>
        <w:t>(7)</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الكش</w:t>
      </w:r>
      <w:r>
        <w:rPr>
          <w:rFonts w:hint="cs"/>
          <w:rtl/>
        </w:rPr>
        <w:t>ّ</w:t>
      </w:r>
      <w:r>
        <w:rPr>
          <w:rtl/>
        </w:rPr>
        <w:t xml:space="preserve">اف : 3 </w:t>
      </w:r>
      <w:r>
        <w:rPr>
          <w:rFonts w:hint="cs"/>
          <w:rtl/>
        </w:rPr>
        <w:t>/</w:t>
      </w:r>
      <w:r>
        <w:rPr>
          <w:rtl/>
        </w:rPr>
        <w:t xml:space="preserve"> 467.</w:t>
      </w:r>
    </w:p>
    <w:p w:rsidR="00721A0A" w:rsidRDefault="00721A0A" w:rsidP="00A66DCD">
      <w:pPr>
        <w:pStyle w:val="libFootnote0"/>
        <w:rPr>
          <w:rtl/>
        </w:rPr>
      </w:pPr>
      <w:r>
        <w:rPr>
          <w:rtl/>
        </w:rPr>
        <w:t xml:space="preserve">(2) محمد </w:t>
      </w:r>
      <w:r w:rsidR="00F55C0D" w:rsidRPr="00F55C0D">
        <w:rPr>
          <w:rStyle w:val="libAlaemChar"/>
          <w:rFonts w:hint="cs"/>
          <w:rtl/>
        </w:rPr>
        <w:t>صلى‌الله‌عليه‌وآله‌وسلم</w:t>
      </w:r>
      <w:r>
        <w:rPr>
          <w:rtl/>
        </w:rPr>
        <w:t xml:space="preserve"> : آية 11.</w:t>
      </w:r>
    </w:p>
    <w:p w:rsidR="00721A0A" w:rsidRDefault="00721A0A" w:rsidP="00A66DCD">
      <w:pPr>
        <w:pStyle w:val="libFootnote0"/>
        <w:rPr>
          <w:rtl/>
        </w:rPr>
      </w:pPr>
      <w:r>
        <w:rPr>
          <w:rtl/>
        </w:rPr>
        <w:t xml:space="preserve">(3) شواهد التنزيل : 2 </w:t>
      </w:r>
      <w:r>
        <w:rPr>
          <w:rFonts w:hint="cs"/>
          <w:rtl/>
        </w:rPr>
        <w:t>/</w:t>
      </w:r>
      <w:r>
        <w:rPr>
          <w:rtl/>
        </w:rPr>
        <w:t xml:space="preserve"> 174 ، 194 ، 197.</w:t>
      </w:r>
    </w:p>
    <w:p w:rsidR="00721A0A" w:rsidRDefault="00721A0A" w:rsidP="00A66DCD">
      <w:pPr>
        <w:pStyle w:val="libFootnote0"/>
        <w:rPr>
          <w:rtl/>
        </w:rPr>
      </w:pPr>
      <w:r>
        <w:rPr>
          <w:rtl/>
        </w:rPr>
        <w:t>(4) الذاريات : آية 17.</w:t>
      </w:r>
    </w:p>
    <w:p w:rsidR="00721A0A" w:rsidRDefault="00721A0A" w:rsidP="00A66DCD">
      <w:pPr>
        <w:pStyle w:val="libFootnote0"/>
        <w:rPr>
          <w:rtl/>
        </w:rPr>
      </w:pPr>
      <w:r>
        <w:rPr>
          <w:rtl/>
        </w:rPr>
        <w:t xml:space="preserve">(5) شواهد التنزيل : 2 </w:t>
      </w:r>
      <w:r>
        <w:rPr>
          <w:rFonts w:hint="cs"/>
          <w:rtl/>
        </w:rPr>
        <w:t>/</w:t>
      </w:r>
      <w:r>
        <w:rPr>
          <w:rtl/>
        </w:rPr>
        <w:t xml:space="preserve"> 174 ، 194 ، 197.</w:t>
      </w:r>
    </w:p>
    <w:p w:rsidR="00721A0A" w:rsidRDefault="00721A0A" w:rsidP="00A66DCD">
      <w:pPr>
        <w:pStyle w:val="libFootnote0"/>
        <w:rPr>
          <w:rtl/>
        </w:rPr>
      </w:pPr>
      <w:r>
        <w:rPr>
          <w:rtl/>
        </w:rPr>
        <w:t>(6) الطور : آية 21.</w:t>
      </w:r>
    </w:p>
    <w:p w:rsidR="00721A0A" w:rsidRDefault="00721A0A" w:rsidP="00A66DCD">
      <w:pPr>
        <w:pStyle w:val="libFootnote0"/>
        <w:rPr>
          <w:rtl/>
        </w:rPr>
      </w:pPr>
      <w:r>
        <w:rPr>
          <w:rtl/>
        </w:rPr>
        <w:t xml:space="preserve">(7) شواهد التنزيل : 2 </w:t>
      </w:r>
      <w:r>
        <w:rPr>
          <w:rFonts w:hint="cs"/>
          <w:rtl/>
        </w:rPr>
        <w:t>/</w:t>
      </w:r>
      <w:r>
        <w:rPr>
          <w:rtl/>
        </w:rPr>
        <w:t xml:space="preserve"> 174 ، 194 ، 197.</w:t>
      </w:r>
    </w:p>
    <w:p w:rsidR="00721A0A" w:rsidRDefault="00721A0A" w:rsidP="008044A7">
      <w:pPr>
        <w:pStyle w:val="libNormal"/>
        <w:rPr>
          <w:rtl/>
        </w:rPr>
      </w:pPr>
      <w:r w:rsidRPr="00113730">
        <w:rPr>
          <w:rtl/>
        </w:rPr>
        <w:br w:type="page"/>
      </w:r>
      <w:r>
        <w:rPr>
          <w:rtl/>
        </w:rPr>
        <w:lastRenderedPageBreak/>
        <w:t xml:space="preserve">قوله تعالى : </w:t>
      </w:r>
      <w:r w:rsidRPr="008044A7">
        <w:rPr>
          <w:rStyle w:val="libAlaemChar"/>
          <w:rtl/>
        </w:rPr>
        <w:t>(</w:t>
      </w:r>
      <w:r w:rsidRPr="00BA6CF2">
        <w:rPr>
          <w:rFonts w:hint="cs"/>
          <w:rtl/>
        </w:rPr>
        <w:t xml:space="preserve"> </w:t>
      </w:r>
      <w:r w:rsidRPr="008044A7">
        <w:rPr>
          <w:rStyle w:val="libAieChar"/>
          <w:rFonts w:hint="cs"/>
          <w:rtl/>
        </w:rPr>
        <w:t>مَرَجَ الْبَحْرَيْنِ يَلْتَقِيَانِ</w:t>
      </w:r>
      <w:r w:rsidRPr="00BA6CF2">
        <w:rPr>
          <w:rtl/>
        </w:rPr>
        <w:t xml:space="preserve"> </w:t>
      </w:r>
      <w:r w:rsidRPr="00BA6CF2">
        <w:rPr>
          <w:rFonts w:hint="cs"/>
          <w:rtl/>
        </w:rPr>
        <w:t>*</w:t>
      </w:r>
      <w:r w:rsidRPr="00BA6CF2">
        <w:rPr>
          <w:rtl/>
        </w:rPr>
        <w:t xml:space="preserve"> </w:t>
      </w:r>
      <w:r w:rsidRPr="008044A7">
        <w:rPr>
          <w:rStyle w:val="libAieChar"/>
          <w:rFonts w:hint="cs"/>
          <w:rtl/>
        </w:rPr>
        <w:t>بَيْنَهُمَا بَرْزَخٌ لاَّ يَبْغِيَانِ</w:t>
      </w:r>
      <w:r w:rsidRPr="00BA6CF2">
        <w:rPr>
          <w:rtl/>
        </w:rPr>
        <w:t xml:space="preserve"> </w:t>
      </w:r>
      <w:r w:rsidRPr="00BA6CF2">
        <w:rPr>
          <w:rFonts w:hint="cs"/>
          <w:rtl/>
        </w:rPr>
        <w:t>*</w:t>
      </w:r>
      <w:r w:rsidRPr="00BA6CF2">
        <w:rPr>
          <w:rtl/>
        </w:rPr>
        <w:t xml:space="preserve"> </w:t>
      </w:r>
      <w:r w:rsidRPr="008044A7">
        <w:rPr>
          <w:rStyle w:val="libAieChar"/>
          <w:rFonts w:hint="cs"/>
          <w:rtl/>
        </w:rPr>
        <w:t>فَبِأَيِّ آلاءِ رَبِّكُمَا تُكَذِّبَانِ</w:t>
      </w:r>
      <w:r w:rsidRPr="00E76DF7">
        <w:rPr>
          <w:rtl/>
        </w:rPr>
        <w:t xml:space="preserve"> </w:t>
      </w:r>
      <w:r w:rsidRPr="00E76DF7">
        <w:rPr>
          <w:rFonts w:hint="cs"/>
          <w:rtl/>
        </w:rPr>
        <w:t>*</w:t>
      </w:r>
      <w:r w:rsidRPr="00E76DF7">
        <w:rPr>
          <w:rtl/>
        </w:rPr>
        <w:t xml:space="preserve"> </w:t>
      </w:r>
      <w:r w:rsidRPr="008044A7">
        <w:rPr>
          <w:rStyle w:val="libAieChar"/>
          <w:rFonts w:hint="cs"/>
          <w:rtl/>
        </w:rPr>
        <w:t>يَخْرُجُ مِنْهُمَا اللُّؤْلُؤُ وَالمَرْجَانُ</w:t>
      </w:r>
      <w:r w:rsidRPr="00BA6CF2">
        <w:rPr>
          <w:rtl/>
        </w:rPr>
        <w:t xml:space="preserve"> </w:t>
      </w:r>
      <w:r w:rsidRPr="008044A7">
        <w:rPr>
          <w:rStyle w:val="libAlaemChar"/>
          <w:rtl/>
        </w:rPr>
        <w:t>)</w:t>
      </w:r>
      <w:r>
        <w:rPr>
          <w:rtl/>
        </w:rPr>
        <w:t xml:space="preserve"> </w:t>
      </w:r>
      <w:r w:rsidRPr="00A66DCD">
        <w:rPr>
          <w:rStyle w:val="libFootnotenumChar"/>
          <w:rtl/>
        </w:rPr>
        <w:t>(1)</w:t>
      </w:r>
      <w:r>
        <w:rPr>
          <w:rtl/>
        </w:rPr>
        <w:t>.</w:t>
      </w:r>
    </w:p>
    <w:p w:rsidR="00721A0A" w:rsidRDefault="00721A0A" w:rsidP="008044A7">
      <w:pPr>
        <w:pStyle w:val="libNormal"/>
        <w:rPr>
          <w:rtl/>
        </w:rPr>
      </w:pPr>
      <w:r>
        <w:rPr>
          <w:rtl/>
        </w:rPr>
        <w:t xml:space="preserve">أخرج ابن مردويه عن ابن عباس في قوله : </w:t>
      </w:r>
      <w:r w:rsidRPr="008044A7">
        <w:rPr>
          <w:rStyle w:val="libAlaemChar"/>
          <w:rFonts w:hint="cs"/>
          <w:rtl/>
        </w:rPr>
        <w:t>(</w:t>
      </w:r>
      <w:r>
        <w:rPr>
          <w:rtl/>
        </w:rPr>
        <w:t xml:space="preserve"> </w:t>
      </w:r>
      <w:r w:rsidRPr="008044A7">
        <w:rPr>
          <w:rStyle w:val="libAieChar"/>
          <w:rFonts w:hint="cs"/>
          <w:rtl/>
        </w:rPr>
        <w:t>مَرَجَ الْبَحْرَيْنِ يَلْتَقِيَانِ</w:t>
      </w:r>
      <w:r>
        <w:rPr>
          <w:rtl/>
        </w:rPr>
        <w:t xml:space="preserve"> </w:t>
      </w:r>
      <w:r w:rsidRPr="008044A7">
        <w:rPr>
          <w:rStyle w:val="libAlaemChar"/>
          <w:rFonts w:hint="cs"/>
          <w:rtl/>
        </w:rPr>
        <w:t>)</w:t>
      </w:r>
      <w:r>
        <w:rPr>
          <w:rtl/>
        </w:rPr>
        <w:t xml:space="preserve"> قال : علي</w:t>
      </w:r>
      <w:r>
        <w:rPr>
          <w:rFonts w:hint="cs"/>
          <w:rtl/>
        </w:rPr>
        <w:t>ٌّ</w:t>
      </w:r>
      <w:r>
        <w:rPr>
          <w:rtl/>
        </w:rPr>
        <w:t xml:space="preserve"> وفاطمة ، </w:t>
      </w:r>
      <w:r w:rsidRPr="008044A7">
        <w:rPr>
          <w:rStyle w:val="libAlaemChar"/>
          <w:rFonts w:hint="cs"/>
          <w:rtl/>
        </w:rPr>
        <w:t>(</w:t>
      </w:r>
      <w:r w:rsidRPr="00AD6274">
        <w:rPr>
          <w:rFonts w:hint="cs"/>
          <w:rtl/>
        </w:rPr>
        <w:t xml:space="preserve"> </w:t>
      </w:r>
      <w:r w:rsidRPr="008044A7">
        <w:rPr>
          <w:rStyle w:val="libAieChar"/>
          <w:rFonts w:hint="cs"/>
          <w:rtl/>
        </w:rPr>
        <w:t>بَيْنَهُمَا بَرْزَخٌ لاَّ يَبْغِيَانِ</w:t>
      </w:r>
      <w:r>
        <w:rPr>
          <w:rtl/>
        </w:rPr>
        <w:t xml:space="preserve"> </w:t>
      </w:r>
      <w:r w:rsidRPr="008044A7">
        <w:rPr>
          <w:rStyle w:val="libAlaemChar"/>
          <w:rFonts w:hint="cs"/>
          <w:rtl/>
        </w:rPr>
        <w:t>)</w:t>
      </w:r>
      <w:r>
        <w:rPr>
          <w:rtl/>
        </w:rPr>
        <w:t xml:space="preserve"> قال : النبي</w:t>
      </w:r>
      <w:r>
        <w:rPr>
          <w:rFonts w:hint="cs"/>
          <w:rtl/>
        </w:rPr>
        <w:t>ّ</w:t>
      </w:r>
      <w:r>
        <w:rPr>
          <w:rtl/>
        </w:rPr>
        <w:t xml:space="preserve"> </w:t>
      </w:r>
      <w:r w:rsidR="00F55C0D" w:rsidRPr="00F55C0D">
        <w:rPr>
          <w:rStyle w:val="libAlaemChar"/>
          <w:rFonts w:hint="cs"/>
          <w:rtl/>
        </w:rPr>
        <w:t>صلى‌الله‌عليه‌وآله</w:t>
      </w:r>
      <w:r>
        <w:rPr>
          <w:rtl/>
        </w:rPr>
        <w:t xml:space="preserve"> ، </w:t>
      </w:r>
      <w:r w:rsidRPr="008044A7">
        <w:rPr>
          <w:rStyle w:val="libAlaemChar"/>
          <w:rFonts w:hint="cs"/>
          <w:rtl/>
        </w:rPr>
        <w:t>(</w:t>
      </w:r>
      <w:r>
        <w:rPr>
          <w:rtl/>
        </w:rPr>
        <w:t xml:space="preserve"> </w:t>
      </w:r>
      <w:r w:rsidRPr="008044A7">
        <w:rPr>
          <w:rStyle w:val="libAieChar"/>
          <w:rFonts w:hint="cs"/>
          <w:rtl/>
        </w:rPr>
        <w:t>يَخْرُجُ مِنْهُمَا اللُّؤْلُؤُ وَالمَرْجَانُ</w:t>
      </w:r>
      <w:r>
        <w:rPr>
          <w:rtl/>
        </w:rPr>
        <w:t xml:space="preserve"> </w:t>
      </w:r>
      <w:r w:rsidRPr="008044A7">
        <w:rPr>
          <w:rStyle w:val="libAlaemChar"/>
          <w:rFonts w:hint="cs"/>
          <w:rtl/>
        </w:rPr>
        <w:t>)</w:t>
      </w:r>
      <w:r>
        <w:rPr>
          <w:rtl/>
        </w:rPr>
        <w:t xml:space="preserve"> قال : الحسن الحسين </w:t>
      </w:r>
      <w:r w:rsidRPr="00A66DCD">
        <w:rPr>
          <w:rStyle w:val="libFootnotenumChar"/>
          <w:rtl/>
        </w:rPr>
        <w:t>(2)</w:t>
      </w:r>
      <w:r>
        <w:rPr>
          <w:rtl/>
        </w:rPr>
        <w:t>.</w:t>
      </w:r>
    </w:p>
    <w:p w:rsidR="00721A0A" w:rsidRDefault="00721A0A" w:rsidP="008044A7">
      <w:pPr>
        <w:pStyle w:val="libNormal"/>
        <w:rPr>
          <w:rtl/>
        </w:rPr>
      </w:pPr>
      <w:r>
        <w:rPr>
          <w:rtl/>
        </w:rPr>
        <w:t xml:space="preserve">* قوله تعالى : </w:t>
      </w:r>
      <w:r w:rsidRPr="008044A7">
        <w:rPr>
          <w:rStyle w:val="libAlaemChar"/>
          <w:rtl/>
        </w:rPr>
        <w:t>(</w:t>
      </w:r>
      <w:r w:rsidRPr="00AD6274">
        <w:rPr>
          <w:rFonts w:hint="cs"/>
          <w:rtl/>
        </w:rPr>
        <w:t xml:space="preserve"> </w:t>
      </w:r>
      <w:r w:rsidRPr="008044A7">
        <w:rPr>
          <w:rStyle w:val="libAieChar"/>
          <w:rFonts w:hint="cs"/>
          <w:rtl/>
        </w:rPr>
        <w:t>وَيُؤْثِرُونَ عَلَىٰ أَنفُسِهِمْ وَلَوْ كَانَ بِهِمْ خَصَاصَةٌ</w:t>
      </w:r>
      <w:r w:rsidRPr="00AD6274">
        <w:rPr>
          <w:rtl/>
        </w:rPr>
        <w:t xml:space="preserve"> </w:t>
      </w:r>
      <w:r w:rsidRPr="008044A7">
        <w:rPr>
          <w:rStyle w:val="libAlaemChar"/>
          <w:rtl/>
        </w:rPr>
        <w:t>)</w:t>
      </w:r>
      <w:r>
        <w:rPr>
          <w:rtl/>
        </w:rPr>
        <w:t xml:space="preserve"> </w:t>
      </w:r>
      <w:r w:rsidRPr="00A66DCD">
        <w:rPr>
          <w:rStyle w:val="libFootnotenumChar"/>
          <w:rtl/>
        </w:rPr>
        <w:t>(3)</w:t>
      </w:r>
      <w:r>
        <w:rPr>
          <w:rtl/>
        </w:rPr>
        <w:t>.</w:t>
      </w:r>
    </w:p>
    <w:p w:rsidR="00721A0A" w:rsidRDefault="00721A0A" w:rsidP="008044A7">
      <w:pPr>
        <w:pStyle w:val="libNormal"/>
        <w:rPr>
          <w:rtl/>
        </w:rPr>
      </w:pPr>
      <w:r>
        <w:rPr>
          <w:rtl/>
        </w:rPr>
        <w:t>إنّ</w:t>
      </w:r>
      <w:r>
        <w:rPr>
          <w:rFonts w:hint="cs"/>
          <w:rtl/>
        </w:rPr>
        <w:t>َ</w:t>
      </w:r>
      <w:r>
        <w:rPr>
          <w:rtl/>
        </w:rPr>
        <w:t xml:space="preserve"> رجلاً جاء إلى النبّي </w:t>
      </w:r>
      <w:r w:rsidR="00F55C0D" w:rsidRPr="00F55C0D">
        <w:rPr>
          <w:rStyle w:val="libAlaemChar"/>
          <w:rFonts w:hint="cs"/>
          <w:rtl/>
        </w:rPr>
        <w:t>صلى‌الله‌عليه‌وآله</w:t>
      </w:r>
      <w:r>
        <w:rPr>
          <w:rtl/>
        </w:rPr>
        <w:t xml:space="preserve"> فشكا إليه الجوع ، فبعث إلى بيوت </w:t>
      </w:r>
      <w:r>
        <w:rPr>
          <w:rFonts w:hint="cs"/>
          <w:rtl/>
        </w:rPr>
        <w:t>أ</w:t>
      </w:r>
      <w:r>
        <w:rPr>
          <w:rtl/>
        </w:rPr>
        <w:t>زواجه فقلن : ما</w:t>
      </w:r>
      <w:r>
        <w:rPr>
          <w:rFonts w:hint="cs"/>
          <w:rtl/>
        </w:rPr>
        <w:t xml:space="preserve"> </w:t>
      </w:r>
      <w:r>
        <w:rPr>
          <w:rtl/>
        </w:rPr>
        <w:t>عندنا إلاّ</w:t>
      </w:r>
      <w:r>
        <w:rPr>
          <w:rFonts w:hint="cs"/>
          <w:rtl/>
        </w:rPr>
        <w:t>َ</w:t>
      </w:r>
      <w:r>
        <w:rPr>
          <w:rtl/>
        </w:rPr>
        <w:t xml:space="preserve"> الماء. فقال </w:t>
      </w:r>
      <w:r w:rsidR="00F55C0D" w:rsidRPr="00F55C0D">
        <w:rPr>
          <w:rStyle w:val="libAlaemChar"/>
          <w:rFonts w:hint="cs"/>
          <w:rtl/>
        </w:rPr>
        <w:t>صلى‌الله‌عليه‌وآله</w:t>
      </w:r>
      <w:r>
        <w:rPr>
          <w:rtl/>
        </w:rPr>
        <w:t xml:space="preserve"> : من لهذه الليلة</w:t>
      </w:r>
      <w:r>
        <w:rPr>
          <w:rFonts w:hint="cs"/>
          <w:rtl/>
        </w:rPr>
        <w:t xml:space="preserve"> </w:t>
      </w:r>
      <w:r>
        <w:rPr>
          <w:rtl/>
        </w:rPr>
        <w:t>؟ فقال عليّ</w:t>
      </w:r>
      <w:r>
        <w:rPr>
          <w:rFonts w:hint="cs"/>
          <w:rtl/>
        </w:rPr>
        <w:t>ٌ</w:t>
      </w:r>
      <w:r>
        <w:rPr>
          <w:rtl/>
        </w:rPr>
        <w:t xml:space="preserve"> </w:t>
      </w:r>
      <w:r w:rsidR="00F55C0D" w:rsidRPr="00F55C0D">
        <w:rPr>
          <w:rStyle w:val="libAlaemChar"/>
          <w:rFonts w:hint="cs"/>
          <w:rtl/>
        </w:rPr>
        <w:t>عليه‌السلام</w:t>
      </w:r>
      <w:r>
        <w:rPr>
          <w:rtl/>
        </w:rPr>
        <w:t xml:space="preserve"> : أنا يا رسول الله. فأت</w:t>
      </w:r>
      <w:r>
        <w:rPr>
          <w:rFonts w:hint="cs"/>
          <w:rtl/>
        </w:rPr>
        <w:t>ىٰ</w:t>
      </w:r>
      <w:r>
        <w:rPr>
          <w:rtl/>
        </w:rPr>
        <w:t xml:space="preserve"> فاطمة فأعلمها ، فقالت : ما عندنا إلاّ قوت الصبية ولكنّا نؤثر به ضيفنا. فقال عليّ</w:t>
      </w:r>
      <w:r>
        <w:rPr>
          <w:rFonts w:hint="cs"/>
          <w:rtl/>
        </w:rPr>
        <w:t>ٌ</w:t>
      </w:r>
      <w:r>
        <w:rPr>
          <w:rtl/>
        </w:rPr>
        <w:t xml:space="preserve"> </w:t>
      </w:r>
      <w:r w:rsidR="00F55C0D" w:rsidRPr="00F55C0D">
        <w:rPr>
          <w:rStyle w:val="libAlaemChar"/>
          <w:rFonts w:hint="cs"/>
          <w:rtl/>
        </w:rPr>
        <w:t>عليه‌السلام</w:t>
      </w:r>
      <w:r>
        <w:rPr>
          <w:rtl/>
        </w:rPr>
        <w:t xml:space="preserve"> : ن</w:t>
      </w:r>
      <w:r>
        <w:rPr>
          <w:rFonts w:hint="cs"/>
          <w:rtl/>
        </w:rPr>
        <w:t>وِّ</w:t>
      </w:r>
      <w:r>
        <w:rPr>
          <w:rtl/>
        </w:rPr>
        <w:t>مي الصبية وأنا أ</w:t>
      </w:r>
      <w:r>
        <w:rPr>
          <w:rFonts w:hint="cs"/>
          <w:rtl/>
        </w:rPr>
        <w:t>ُ</w:t>
      </w:r>
      <w:r>
        <w:rPr>
          <w:rtl/>
        </w:rPr>
        <w:t>طف</w:t>
      </w:r>
      <w:r>
        <w:rPr>
          <w:rFonts w:hint="cs"/>
          <w:rtl/>
        </w:rPr>
        <w:t>ئ</w:t>
      </w:r>
      <w:r>
        <w:rPr>
          <w:rtl/>
        </w:rPr>
        <w:t xml:space="preserve"> للضيف السراج. ففعلت وعشّ</w:t>
      </w:r>
      <w:r>
        <w:rPr>
          <w:rFonts w:hint="cs"/>
          <w:rtl/>
        </w:rPr>
        <w:t>َ</w:t>
      </w:r>
      <w:r>
        <w:rPr>
          <w:rtl/>
        </w:rPr>
        <w:t xml:space="preserve">ى الضيف. فلمّا أصبح أنزل الله عليهم هذه الآية : </w:t>
      </w:r>
      <w:r w:rsidRPr="008044A7">
        <w:rPr>
          <w:rStyle w:val="libAlaemChar"/>
          <w:rtl/>
        </w:rPr>
        <w:t>(</w:t>
      </w:r>
      <w:r w:rsidRPr="00AD6274">
        <w:rPr>
          <w:rFonts w:hint="cs"/>
          <w:rtl/>
        </w:rPr>
        <w:t xml:space="preserve"> </w:t>
      </w:r>
      <w:r w:rsidRPr="008044A7">
        <w:rPr>
          <w:rStyle w:val="libAieChar"/>
          <w:rFonts w:hint="cs"/>
          <w:rtl/>
        </w:rPr>
        <w:t>وَيُؤْثِرُونَ عَلَىٰ أَنفُسِهِمْ</w:t>
      </w:r>
      <w:r>
        <w:rPr>
          <w:rtl/>
        </w:rPr>
        <w:t xml:space="preserve"> </w:t>
      </w:r>
      <w:r w:rsidRPr="008044A7">
        <w:rPr>
          <w:rStyle w:val="libAlaemChar"/>
          <w:rFonts w:hint="cs"/>
          <w:rtl/>
        </w:rPr>
        <w:t>)</w:t>
      </w:r>
      <w:r>
        <w:rPr>
          <w:rtl/>
        </w:rPr>
        <w:t xml:space="preserve"> </w:t>
      </w:r>
      <w:r w:rsidRPr="00A66DCD">
        <w:rPr>
          <w:rStyle w:val="libFootnotenumChar"/>
          <w:rtl/>
        </w:rPr>
        <w:t>(4)</w:t>
      </w:r>
      <w:r>
        <w:rPr>
          <w:rtl/>
        </w:rPr>
        <w:t>.</w:t>
      </w:r>
    </w:p>
    <w:p w:rsidR="00721A0A" w:rsidRDefault="00721A0A" w:rsidP="008044A7">
      <w:pPr>
        <w:pStyle w:val="libNormal"/>
        <w:rPr>
          <w:rtl/>
        </w:rPr>
      </w:pPr>
      <w:r>
        <w:rPr>
          <w:rtl/>
        </w:rPr>
        <w:t xml:space="preserve">عن ابن عباس في قول الله </w:t>
      </w:r>
      <w:r w:rsidRPr="008044A7">
        <w:rPr>
          <w:rStyle w:val="libAlaemChar"/>
          <w:rtl/>
        </w:rPr>
        <w:t>(</w:t>
      </w:r>
      <w:r w:rsidRPr="00AD6274">
        <w:rPr>
          <w:rFonts w:hint="cs"/>
          <w:rtl/>
        </w:rPr>
        <w:t xml:space="preserve"> </w:t>
      </w:r>
      <w:r w:rsidRPr="008044A7">
        <w:rPr>
          <w:rStyle w:val="libAieChar"/>
          <w:rFonts w:hint="cs"/>
          <w:rtl/>
        </w:rPr>
        <w:t>وَيُؤْثِرُونَ عَلَىٰ أَنفُسِهِمْ وَلَوْ كَانَ بِهِمْ خَصَاصَةٌ</w:t>
      </w:r>
      <w:r w:rsidRPr="00AD6274">
        <w:rPr>
          <w:rtl/>
        </w:rPr>
        <w:t xml:space="preserve"> </w:t>
      </w:r>
      <w:r w:rsidRPr="008044A7">
        <w:rPr>
          <w:rStyle w:val="libAlaemChar"/>
          <w:rtl/>
        </w:rPr>
        <w:t>)</w:t>
      </w:r>
      <w:r>
        <w:rPr>
          <w:rtl/>
        </w:rPr>
        <w:t xml:space="preserve"> قال : نزلت في علي</w:t>
      </w:r>
      <w:r>
        <w:rPr>
          <w:rFonts w:hint="cs"/>
          <w:rtl/>
        </w:rPr>
        <w:t>ٍّ</w:t>
      </w:r>
      <w:r>
        <w:rPr>
          <w:rtl/>
        </w:rPr>
        <w:t xml:space="preserve"> وفاطمة والحسن والحسين </w:t>
      </w:r>
      <w:r w:rsidR="00F55C0D" w:rsidRPr="00F55C0D">
        <w:rPr>
          <w:rStyle w:val="libAlaemChar"/>
          <w:rFonts w:hint="cs"/>
          <w:rtl/>
        </w:rPr>
        <w:t>عليهم‌السلام</w:t>
      </w:r>
      <w:r>
        <w:rPr>
          <w:rtl/>
        </w:rPr>
        <w:t xml:space="preserve"> </w:t>
      </w:r>
      <w:r w:rsidRPr="00A66DCD">
        <w:rPr>
          <w:rStyle w:val="libFootnotenumChar"/>
          <w:rtl/>
        </w:rPr>
        <w:t>(5)</w:t>
      </w:r>
      <w:r>
        <w:rPr>
          <w:rtl/>
        </w:rPr>
        <w:t>.</w:t>
      </w:r>
    </w:p>
    <w:p w:rsidR="00721A0A" w:rsidRDefault="00721A0A" w:rsidP="008044A7">
      <w:pPr>
        <w:pStyle w:val="libNormal"/>
        <w:rPr>
          <w:rtl/>
        </w:rPr>
      </w:pPr>
      <w:r>
        <w:rPr>
          <w:rtl/>
        </w:rPr>
        <w:t xml:space="preserve">* قوله تعالى : </w:t>
      </w:r>
      <w:r w:rsidRPr="008044A7">
        <w:rPr>
          <w:rStyle w:val="libAlaemChar"/>
          <w:rtl/>
        </w:rPr>
        <w:t>(</w:t>
      </w:r>
      <w:r w:rsidRPr="00AD6274">
        <w:rPr>
          <w:rFonts w:hint="cs"/>
          <w:rtl/>
        </w:rPr>
        <w:t xml:space="preserve"> </w:t>
      </w:r>
      <w:r w:rsidRPr="008044A7">
        <w:rPr>
          <w:rStyle w:val="libAieChar"/>
          <w:rFonts w:hint="cs"/>
          <w:rtl/>
        </w:rPr>
        <w:t>وَيُطْعِمُونَ الطَّعَامَ عَلَىٰ حُبِّهِ مِسْكِينًا وَيَتِيمًا وَأَسِيرًا</w:t>
      </w:r>
      <w:r w:rsidRPr="00AD6274">
        <w:rPr>
          <w:rtl/>
        </w:rPr>
        <w:t xml:space="preserve"> </w:t>
      </w:r>
      <w:r w:rsidRPr="008044A7">
        <w:rPr>
          <w:rStyle w:val="libAlaemChar"/>
          <w:rtl/>
        </w:rPr>
        <w:t>)</w:t>
      </w:r>
      <w:r>
        <w:rPr>
          <w:rtl/>
        </w:rPr>
        <w:t xml:space="preserve"> </w:t>
      </w:r>
      <w:r w:rsidRPr="00A66DCD">
        <w:rPr>
          <w:rStyle w:val="libFootnotenumChar"/>
          <w:rtl/>
        </w:rPr>
        <w:t>(6)</w:t>
      </w:r>
      <w:r>
        <w:rPr>
          <w:rtl/>
        </w:rPr>
        <w:t>.</w:t>
      </w:r>
    </w:p>
    <w:p w:rsidR="00721A0A" w:rsidRDefault="00721A0A" w:rsidP="008044A7">
      <w:pPr>
        <w:pStyle w:val="libNormal"/>
        <w:rPr>
          <w:rtl/>
        </w:rPr>
      </w:pPr>
      <w:r>
        <w:rPr>
          <w:rtl/>
        </w:rPr>
        <w:t>قال أبو الفضل شهاب الدين السيّد محمود الآلوسيّ</w:t>
      </w:r>
      <w:r>
        <w:rPr>
          <w:rFonts w:hint="cs"/>
          <w:rtl/>
        </w:rPr>
        <w:t>ُ</w:t>
      </w:r>
      <w:r>
        <w:rPr>
          <w:rtl/>
        </w:rPr>
        <w:t xml:space="preserve"> : وماذا عسى يقول امرؤ فيهما يعني علي</w:t>
      </w:r>
      <w:r>
        <w:rPr>
          <w:rFonts w:hint="cs"/>
          <w:rtl/>
        </w:rPr>
        <w:t>ّ</w:t>
      </w:r>
      <w:r>
        <w:rPr>
          <w:rtl/>
        </w:rPr>
        <w:t>ا</w:t>
      </w:r>
      <w:r>
        <w:rPr>
          <w:rFonts w:hint="cs"/>
          <w:rtl/>
        </w:rPr>
        <w:t>ً</w:t>
      </w:r>
      <w:r>
        <w:rPr>
          <w:rtl/>
        </w:rPr>
        <w:t xml:space="preserve"> وفاطمة </w:t>
      </w:r>
      <w:r w:rsidR="00F55C0D" w:rsidRPr="00F55C0D">
        <w:rPr>
          <w:rStyle w:val="libAlaemChar"/>
          <w:rFonts w:hint="cs"/>
          <w:rtl/>
        </w:rPr>
        <w:t>عليهما‌السلام</w:t>
      </w:r>
      <w:r>
        <w:rPr>
          <w:rtl/>
        </w:rPr>
        <w:t xml:space="preserve"> سوى أنّ عليّا</w:t>
      </w:r>
      <w:r>
        <w:rPr>
          <w:rFonts w:hint="cs"/>
          <w:rtl/>
        </w:rPr>
        <w:t>ً</w:t>
      </w:r>
      <w:r>
        <w:rPr>
          <w:rtl/>
        </w:rPr>
        <w:t xml:space="preserve"> مولى المؤمنين ووصي</w:t>
      </w:r>
      <w:r>
        <w:rPr>
          <w:rFonts w:hint="cs"/>
          <w:rtl/>
        </w:rPr>
        <w:t>ُّ</w:t>
      </w:r>
      <w:r>
        <w:rPr>
          <w:rtl/>
        </w:rPr>
        <w:t xml:space="preserve"> النبي</w:t>
      </w:r>
      <w:r>
        <w:rPr>
          <w:rFonts w:hint="cs"/>
          <w:rtl/>
        </w:rPr>
        <w:t>ُّ</w:t>
      </w:r>
      <w:r>
        <w:rPr>
          <w:rtl/>
        </w:rPr>
        <w:t xml:space="preserve"> ، وفاطمة البضعة الأحمديّ</w:t>
      </w:r>
      <w:r>
        <w:rPr>
          <w:rFonts w:hint="cs"/>
          <w:rtl/>
        </w:rPr>
        <w:t>َ</w:t>
      </w:r>
      <w:r>
        <w:rPr>
          <w:rtl/>
        </w:rPr>
        <w:t>ة والجزء المحمّ</w:t>
      </w:r>
      <w:r>
        <w:rPr>
          <w:rFonts w:hint="cs"/>
          <w:rtl/>
        </w:rPr>
        <w:t>َ</w:t>
      </w:r>
      <w:r>
        <w:rPr>
          <w:rtl/>
        </w:rPr>
        <w:t>ديّ</w:t>
      </w:r>
      <w:r>
        <w:rPr>
          <w:rFonts w:hint="cs"/>
          <w:rtl/>
        </w:rPr>
        <w:t>ِ</w:t>
      </w:r>
      <w:r>
        <w:rPr>
          <w:rtl/>
        </w:rPr>
        <w:t xml:space="preserve"> ، وأمّ</w:t>
      </w:r>
      <w:r>
        <w:rPr>
          <w:rFonts w:hint="cs"/>
          <w:rtl/>
        </w:rPr>
        <w:t>َ</w:t>
      </w:r>
      <w:r>
        <w:rPr>
          <w:rtl/>
        </w:rPr>
        <w:t>ا الحسنان فالر</w:t>
      </w:r>
      <w:r>
        <w:rPr>
          <w:rFonts w:hint="cs"/>
          <w:rtl/>
        </w:rPr>
        <w:t>َّ</w:t>
      </w:r>
      <w:r>
        <w:rPr>
          <w:rtl/>
        </w:rPr>
        <w:t>وح والريحان وسيّ</w:t>
      </w:r>
      <w:r>
        <w:rPr>
          <w:rFonts w:hint="cs"/>
          <w:rtl/>
        </w:rPr>
        <w:t>ِ</w:t>
      </w:r>
      <w:r>
        <w:rPr>
          <w:rtl/>
        </w:rPr>
        <w:t>دا شباب أهل الجنان.</w:t>
      </w:r>
    </w:p>
    <w:p w:rsidR="00721A0A" w:rsidRDefault="00721A0A" w:rsidP="008044A7">
      <w:pPr>
        <w:pStyle w:val="libNormal"/>
        <w:rPr>
          <w:rtl/>
        </w:rPr>
      </w:pPr>
      <w:r>
        <w:rPr>
          <w:rtl/>
        </w:rPr>
        <w:t>وليس هذا من الرفض ، بل ما سواه عندي هو الغيّ. ومن اللطائف على القول بنزولها فيهم أنّ</w:t>
      </w:r>
      <w:r>
        <w:rPr>
          <w:rFonts w:hint="cs"/>
          <w:rtl/>
        </w:rPr>
        <w:t>َ</w:t>
      </w:r>
      <w:r>
        <w:rPr>
          <w:rtl/>
        </w:rPr>
        <w:t>ه سبحانه لم يذكر فيها الحور العين ، وأنّ</w:t>
      </w:r>
      <w:r>
        <w:rPr>
          <w:rFonts w:hint="cs"/>
          <w:rtl/>
        </w:rPr>
        <w:t>َ</w:t>
      </w:r>
      <w:r>
        <w:rPr>
          <w:rtl/>
        </w:rPr>
        <w:t>ما صرّ</w:t>
      </w:r>
      <w:r>
        <w:rPr>
          <w:rFonts w:hint="cs"/>
          <w:rtl/>
        </w:rPr>
        <w:t>َ</w:t>
      </w:r>
      <w:r>
        <w:rPr>
          <w:rtl/>
        </w:rPr>
        <w:t>ح عزّ وجلّ بولدان مخلّ</w:t>
      </w:r>
      <w:r>
        <w:rPr>
          <w:rFonts w:hint="cs"/>
          <w:rtl/>
        </w:rPr>
        <w:t>َ</w:t>
      </w:r>
      <w:r>
        <w:rPr>
          <w:rtl/>
        </w:rPr>
        <w:t>دين رعاية</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الرحمن : آية 19 ـ 22.</w:t>
      </w:r>
    </w:p>
    <w:p w:rsidR="00721A0A" w:rsidRDefault="00721A0A" w:rsidP="00A66DCD">
      <w:pPr>
        <w:pStyle w:val="libFootnote0"/>
        <w:rPr>
          <w:rtl/>
        </w:rPr>
      </w:pPr>
      <w:r>
        <w:rPr>
          <w:rtl/>
        </w:rPr>
        <w:t xml:space="preserve">(2) الدر المنثور : 7 </w:t>
      </w:r>
      <w:r>
        <w:rPr>
          <w:rFonts w:hint="cs"/>
          <w:rtl/>
        </w:rPr>
        <w:t>/</w:t>
      </w:r>
      <w:r>
        <w:rPr>
          <w:rtl/>
        </w:rPr>
        <w:t xml:space="preserve"> 697.</w:t>
      </w:r>
    </w:p>
    <w:p w:rsidR="00721A0A" w:rsidRDefault="00721A0A" w:rsidP="00A66DCD">
      <w:pPr>
        <w:pStyle w:val="libFootnote0"/>
        <w:rPr>
          <w:rtl/>
        </w:rPr>
      </w:pPr>
      <w:r>
        <w:rPr>
          <w:rtl/>
        </w:rPr>
        <w:t>(3) الحشر : آية 8.</w:t>
      </w:r>
    </w:p>
    <w:p w:rsidR="00721A0A" w:rsidRDefault="00721A0A" w:rsidP="00A66DCD">
      <w:pPr>
        <w:pStyle w:val="libFootnote0"/>
        <w:rPr>
          <w:rtl/>
        </w:rPr>
      </w:pPr>
      <w:r>
        <w:rPr>
          <w:rtl/>
        </w:rPr>
        <w:t xml:space="preserve">(4) شواهد التنزيل : 2 </w:t>
      </w:r>
      <w:r>
        <w:rPr>
          <w:rFonts w:hint="cs"/>
          <w:rtl/>
        </w:rPr>
        <w:t>/</w:t>
      </w:r>
      <w:r>
        <w:rPr>
          <w:rtl/>
        </w:rPr>
        <w:t xml:space="preserve"> 246 ـ 247.</w:t>
      </w:r>
    </w:p>
    <w:p w:rsidR="00721A0A" w:rsidRDefault="00721A0A" w:rsidP="00A66DCD">
      <w:pPr>
        <w:pStyle w:val="libFootnote0"/>
        <w:rPr>
          <w:rtl/>
        </w:rPr>
      </w:pPr>
      <w:r>
        <w:rPr>
          <w:rtl/>
        </w:rPr>
        <w:t xml:space="preserve">(5) شواهد التنزيل : 2 </w:t>
      </w:r>
      <w:r>
        <w:rPr>
          <w:rFonts w:hint="cs"/>
          <w:rtl/>
        </w:rPr>
        <w:t>/</w:t>
      </w:r>
      <w:r>
        <w:rPr>
          <w:rtl/>
        </w:rPr>
        <w:t xml:space="preserve"> 246 ـ 247.</w:t>
      </w:r>
    </w:p>
    <w:p w:rsidR="00721A0A" w:rsidRDefault="00721A0A" w:rsidP="00A66DCD">
      <w:pPr>
        <w:pStyle w:val="libFootnote0"/>
        <w:rPr>
          <w:rtl/>
        </w:rPr>
      </w:pPr>
      <w:r>
        <w:rPr>
          <w:rtl/>
        </w:rPr>
        <w:t>(6) الدهر : آية 8.</w:t>
      </w:r>
    </w:p>
    <w:p w:rsidR="00721A0A" w:rsidRDefault="00721A0A" w:rsidP="008044A7">
      <w:pPr>
        <w:pStyle w:val="libNormal0"/>
        <w:rPr>
          <w:rtl/>
        </w:rPr>
      </w:pPr>
      <w:r w:rsidRPr="00AD6274">
        <w:rPr>
          <w:rtl/>
        </w:rPr>
        <w:br w:type="page"/>
      </w:r>
      <w:r>
        <w:rPr>
          <w:rtl/>
        </w:rPr>
        <w:lastRenderedPageBreak/>
        <w:t>لحرمة البتول وقرّ</w:t>
      </w:r>
      <w:r>
        <w:rPr>
          <w:rFonts w:hint="cs"/>
          <w:rtl/>
        </w:rPr>
        <w:t>َ</w:t>
      </w:r>
      <w:r>
        <w:rPr>
          <w:rtl/>
        </w:rPr>
        <w:t xml:space="preserve">ة عين الرسول </w:t>
      </w:r>
      <w:r w:rsidRPr="00A66DCD">
        <w:rPr>
          <w:rStyle w:val="libFootnotenumChar"/>
          <w:rtl/>
        </w:rPr>
        <w:t>(1)</w:t>
      </w:r>
      <w:r>
        <w:rPr>
          <w:rtl/>
        </w:rPr>
        <w:t>.</w:t>
      </w:r>
    </w:p>
    <w:p w:rsidR="00721A0A" w:rsidRDefault="00721A0A" w:rsidP="008044A7">
      <w:pPr>
        <w:pStyle w:val="libNormal"/>
        <w:rPr>
          <w:rtl/>
        </w:rPr>
      </w:pPr>
      <w:r>
        <w:rPr>
          <w:rtl/>
        </w:rPr>
        <w:t xml:space="preserve">* قوله تعالى : </w:t>
      </w:r>
      <w:r w:rsidRPr="008044A7">
        <w:rPr>
          <w:rStyle w:val="libAlaemChar"/>
          <w:rtl/>
        </w:rPr>
        <w:t>(</w:t>
      </w:r>
      <w:r w:rsidRPr="0047492F">
        <w:rPr>
          <w:rFonts w:hint="cs"/>
          <w:rtl/>
        </w:rPr>
        <w:t xml:space="preserve"> </w:t>
      </w:r>
      <w:r w:rsidRPr="008044A7">
        <w:rPr>
          <w:rStyle w:val="libAieChar"/>
          <w:rFonts w:hint="cs"/>
          <w:rtl/>
        </w:rPr>
        <w:t>لَيْلَةُ الْقَدْرِ خَيْرٌ مِّنْ أَلْفِ شَهْرٍ</w:t>
      </w:r>
      <w:r w:rsidRPr="0047492F">
        <w:rPr>
          <w:rFonts w:hint="cs"/>
          <w:rtl/>
        </w:rPr>
        <w:t xml:space="preserve"> * </w:t>
      </w:r>
      <w:r w:rsidRPr="008044A7">
        <w:rPr>
          <w:rStyle w:val="libAieChar"/>
          <w:rFonts w:hint="cs"/>
          <w:rtl/>
        </w:rPr>
        <w:t>تَنَزَّلُ المَلائِكَةُ وَالرُّوحُ فِيهَا</w:t>
      </w:r>
      <w:r w:rsidRPr="0047492F">
        <w:rPr>
          <w:rtl/>
        </w:rPr>
        <w:t xml:space="preserve"> </w:t>
      </w:r>
      <w:r w:rsidRPr="008044A7">
        <w:rPr>
          <w:rStyle w:val="libAlaemChar"/>
          <w:rtl/>
        </w:rPr>
        <w:t>)</w:t>
      </w:r>
      <w:r>
        <w:rPr>
          <w:rtl/>
        </w:rPr>
        <w:t xml:space="preserve"> </w:t>
      </w:r>
      <w:r w:rsidRPr="00A66DCD">
        <w:rPr>
          <w:rStyle w:val="libFootnotenumChar"/>
          <w:rtl/>
        </w:rPr>
        <w:t>(2)</w:t>
      </w:r>
      <w:r>
        <w:rPr>
          <w:rtl/>
        </w:rPr>
        <w:t>.</w:t>
      </w:r>
    </w:p>
    <w:p w:rsidR="00721A0A" w:rsidRDefault="00721A0A" w:rsidP="008044A7">
      <w:pPr>
        <w:pStyle w:val="libNormal"/>
        <w:rPr>
          <w:rtl/>
        </w:rPr>
      </w:pPr>
      <w:r>
        <w:rPr>
          <w:rtl/>
        </w:rPr>
        <w:t xml:space="preserve">عن عبد الله </w:t>
      </w:r>
      <w:r>
        <w:rPr>
          <w:rFonts w:hint="cs"/>
          <w:rtl/>
        </w:rPr>
        <w:t>بن</w:t>
      </w:r>
      <w:r>
        <w:rPr>
          <w:rtl/>
        </w:rPr>
        <w:t xml:space="preserve"> عجلان السكوني</w:t>
      </w:r>
      <w:r>
        <w:rPr>
          <w:rFonts w:hint="cs"/>
          <w:rtl/>
        </w:rPr>
        <w:t>ِّ</w:t>
      </w:r>
      <w:r>
        <w:rPr>
          <w:rtl/>
        </w:rPr>
        <w:t xml:space="preserve"> قال : سمعت أبا جعفر </w:t>
      </w:r>
      <w:r w:rsidR="00F55C0D" w:rsidRPr="00F55C0D">
        <w:rPr>
          <w:rStyle w:val="libAlaemChar"/>
          <w:rFonts w:hint="cs"/>
          <w:rtl/>
        </w:rPr>
        <w:t>عليه‌السلام</w:t>
      </w:r>
      <w:r>
        <w:rPr>
          <w:rtl/>
        </w:rPr>
        <w:t xml:space="preserve"> يقول : بيت علي</w:t>
      </w:r>
      <w:r>
        <w:rPr>
          <w:rFonts w:hint="cs"/>
          <w:rtl/>
        </w:rPr>
        <w:t>ٍّ</w:t>
      </w:r>
      <w:r>
        <w:rPr>
          <w:rtl/>
        </w:rPr>
        <w:t xml:space="preserve"> وفاطمة من حجرة رسول الله </w:t>
      </w:r>
      <w:r w:rsidR="00F55C0D" w:rsidRPr="00F55C0D">
        <w:rPr>
          <w:rStyle w:val="libAlaemChar"/>
          <w:rFonts w:hint="cs"/>
          <w:rtl/>
        </w:rPr>
        <w:t>صلى‌الله‌عليه‌وآله</w:t>
      </w:r>
      <w:r>
        <w:rPr>
          <w:rtl/>
        </w:rPr>
        <w:t xml:space="preserve"> ، وسقف </w:t>
      </w:r>
      <w:r>
        <w:rPr>
          <w:rFonts w:hint="cs"/>
          <w:rtl/>
        </w:rPr>
        <w:t>بيتهم عرش</w:t>
      </w:r>
      <w:r>
        <w:rPr>
          <w:rtl/>
        </w:rPr>
        <w:t xml:space="preserve"> ربّ</w:t>
      </w:r>
      <w:r>
        <w:rPr>
          <w:rFonts w:hint="cs"/>
          <w:rtl/>
        </w:rPr>
        <w:t>ِ</w:t>
      </w:r>
      <w:r>
        <w:rPr>
          <w:rtl/>
        </w:rPr>
        <w:t xml:space="preserve"> العالمين ، وفي قعر بيوتهم فرجة مكشوطة إلى العرش معراج الوحي ، والملائكة تنزل عليهم بالوحي صباحاً ومساءً وفي كلّ</w:t>
      </w:r>
      <w:r>
        <w:rPr>
          <w:rFonts w:hint="cs"/>
          <w:rtl/>
        </w:rPr>
        <w:t>ِ</w:t>
      </w:r>
      <w:r>
        <w:rPr>
          <w:rtl/>
        </w:rPr>
        <w:t xml:space="preserve"> ساعة وطرفة عين ، والملائكة لا ينقطع فوجهم ، فوج ينزل وفوج يصعد </w:t>
      </w:r>
      <w:r w:rsidRPr="00A66DCD">
        <w:rPr>
          <w:rStyle w:val="libFootnotenumChar"/>
          <w:rtl/>
        </w:rPr>
        <w:t>(3)</w:t>
      </w:r>
      <w:r>
        <w:rPr>
          <w:rtl/>
        </w:rPr>
        <w:t>.</w:t>
      </w:r>
    </w:p>
    <w:p w:rsidR="00721A0A" w:rsidRDefault="00721A0A" w:rsidP="008044A7">
      <w:pPr>
        <w:pStyle w:val="libNormal"/>
        <w:rPr>
          <w:rtl/>
        </w:rPr>
      </w:pPr>
      <w:r>
        <w:rPr>
          <w:rtl/>
        </w:rPr>
        <w:t xml:space="preserve">رابعاً : من خلال الروايات الشريفة نجد ان الزهراء </w:t>
      </w:r>
      <w:r w:rsidR="00F55C0D" w:rsidRPr="00F55C0D">
        <w:rPr>
          <w:rStyle w:val="libAlaemChar"/>
          <w:rFonts w:hint="cs"/>
          <w:rtl/>
        </w:rPr>
        <w:t>عليها‌السلام</w:t>
      </w:r>
      <w:r>
        <w:rPr>
          <w:rtl/>
        </w:rPr>
        <w:t xml:space="preserve"> مرتبطة ومشتركة مع الأئمة الذين يمثلون الدعامة الكبرى </w:t>
      </w:r>
      <w:r>
        <w:rPr>
          <w:rFonts w:hint="cs"/>
          <w:rtl/>
        </w:rPr>
        <w:t>للإمامة</w:t>
      </w:r>
      <w:r>
        <w:rPr>
          <w:rtl/>
        </w:rPr>
        <w:t xml:space="preserve"> في كثير من الامور وهذا ما نجده من خلال الروايات الشريفة التي </w:t>
      </w:r>
      <w:r>
        <w:rPr>
          <w:rFonts w:hint="cs"/>
          <w:rtl/>
        </w:rPr>
        <w:t>اثبتت</w:t>
      </w:r>
      <w:r>
        <w:rPr>
          <w:rtl/>
        </w:rPr>
        <w:t xml:space="preserve"> هذه المسألة ومنها :</w:t>
      </w:r>
    </w:p>
    <w:p w:rsidR="00721A0A" w:rsidRDefault="00721A0A" w:rsidP="00721A0A">
      <w:pPr>
        <w:pStyle w:val="Heading3Center"/>
        <w:rPr>
          <w:rtl/>
        </w:rPr>
      </w:pPr>
      <w:bookmarkStart w:id="41" w:name="_Toc256785461"/>
      <w:r>
        <w:rPr>
          <w:rtl/>
        </w:rPr>
        <w:t>في خلقتها النورانيّة</w:t>
      </w:r>
      <w:bookmarkEnd w:id="41"/>
    </w:p>
    <w:p w:rsidR="00721A0A" w:rsidRDefault="00721A0A" w:rsidP="008044A7">
      <w:pPr>
        <w:pStyle w:val="libNormal"/>
        <w:rPr>
          <w:rtl/>
        </w:rPr>
      </w:pPr>
      <w:r>
        <w:rPr>
          <w:rtl/>
        </w:rPr>
        <w:t>* عن النبي</w:t>
      </w:r>
      <w:r>
        <w:rPr>
          <w:rFonts w:hint="cs"/>
          <w:rtl/>
        </w:rPr>
        <w:t>ِّ</w:t>
      </w:r>
      <w:r>
        <w:rPr>
          <w:rtl/>
        </w:rPr>
        <w:t xml:space="preserve"> </w:t>
      </w:r>
      <w:r w:rsidR="00F55C0D" w:rsidRPr="00F55C0D">
        <w:rPr>
          <w:rStyle w:val="libAlaemChar"/>
          <w:rFonts w:hint="cs"/>
          <w:rtl/>
        </w:rPr>
        <w:t>صلى‌الله‌عليه‌وآله</w:t>
      </w:r>
      <w:r>
        <w:rPr>
          <w:rtl/>
        </w:rPr>
        <w:t xml:space="preserve"> إنّ</w:t>
      </w:r>
      <w:r>
        <w:rPr>
          <w:rFonts w:hint="cs"/>
          <w:rtl/>
        </w:rPr>
        <w:t>َ</w:t>
      </w:r>
      <w:r>
        <w:rPr>
          <w:rtl/>
        </w:rPr>
        <w:t xml:space="preserve">ه قال : لمّا خلق الله تعالى آدم أبو البشر </w:t>
      </w:r>
      <w:r w:rsidRPr="00A66DCD">
        <w:rPr>
          <w:rStyle w:val="libFootnotenumChar"/>
          <w:rtl/>
        </w:rPr>
        <w:t>(4)</w:t>
      </w:r>
      <w:r>
        <w:rPr>
          <w:rtl/>
        </w:rPr>
        <w:t xml:space="preserve"> ونفخ فيه من روحه ، التفت آدم يمنة </w:t>
      </w:r>
      <w:r>
        <w:rPr>
          <w:rFonts w:hint="cs"/>
          <w:rtl/>
        </w:rPr>
        <w:t>العرش</w:t>
      </w:r>
      <w:r>
        <w:rPr>
          <w:rtl/>
        </w:rPr>
        <w:t xml:space="preserve"> فإذا في النور خمسة أشباح سجّ</w:t>
      </w:r>
      <w:r>
        <w:rPr>
          <w:rFonts w:hint="cs"/>
          <w:rtl/>
        </w:rPr>
        <w:t>َ</w:t>
      </w:r>
      <w:r>
        <w:rPr>
          <w:rtl/>
        </w:rPr>
        <w:t>داً وركّ</w:t>
      </w:r>
      <w:r>
        <w:rPr>
          <w:rFonts w:hint="cs"/>
          <w:rtl/>
        </w:rPr>
        <w:t>َ</w:t>
      </w:r>
      <w:r>
        <w:rPr>
          <w:rtl/>
        </w:rPr>
        <w:t>عاً ، قال آدم : يا ربّ</w:t>
      </w:r>
      <w:r>
        <w:rPr>
          <w:rFonts w:hint="cs"/>
          <w:rtl/>
        </w:rPr>
        <w:t>ِ</w:t>
      </w:r>
      <w:r>
        <w:rPr>
          <w:rtl/>
        </w:rPr>
        <w:t xml:space="preserve"> هل خلقت أحداً من طين قبلي</w:t>
      </w:r>
      <w:r>
        <w:rPr>
          <w:rFonts w:hint="cs"/>
          <w:rtl/>
        </w:rPr>
        <w:t xml:space="preserve"> </w:t>
      </w:r>
      <w:r>
        <w:rPr>
          <w:rtl/>
        </w:rPr>
        <w:t>؟ قال : لا ، يا آدم ، قال : فمن هؤلاء الخمسة الأشباح الّ</w:t>
      </w:r>
      <w:r>
        <w:rPr>
          <w:rFonts w:hint="cs"/>
          <w:rtl/>
        </w:rPr>
        <w:t>َ</w:t>
      </w:r>
      <w:r>
        <w:rPr>
          <w:rtl/>
        </w:rPr>
        <w:t>ذين أراهم في هيئتي وصورتي</w:t>
      </w:r>
      <w:r>
        <w:rPr>
          <w:rFonts w:hint="cs"/>
          <w:rtl/>
        </w:rPr>
        <w:t xml:space="preserve"> </w:t>
      </w:r>
      <w:r>
        <w:rPr>
          <w:rtl/>
        </w:rPr>
        <w:t>؟ قال : هؤلاء خمسة من ولدك ، لولاهم ما خلقتك ، هؤلاء خمسة شققت لهم خمسة أسماء</w:t>
      </w:r>
      <w:r>
        <w:rPr>
          <w:rFonts w:hint="cs"/>
          <w:rtl/>
        </w:rPr>
        <w:t>ٍ</w:t>
      </w:r>
      <w:r>
        <w:rPr>
          <w:rtl/>
        </w:rPr>
        <w:t xml:space="preserve"> من أسمائي ، لولاهم ما خلقت الجنّة ولا النار ، ولا العرش ، ولا الكرسي ، ولا السماء ، ولا الأرض ، ولا الملائكة ، ولا الانس ، ولا الجنّ</w:t>
      </w:r>
      <w:r>
        <w:rPr>
          <w:rFonts w:hint="cs"/>
          <w:rtl/>
        </w:rPr>
        <w:t>َ</w:t>
      </w:r>
      <w:r>
        <w:rPr>
          <w:rtl/>
        </w:rPr>
        <w:t>. فأنا المحمود وهذا محم</w:t>
      </w:r>
      <w:r>
        <w:rPr>
          <w:rFonts w:hint="cs"/>
          <w:rtl/>
        </w:rPr>
        <w:t>ّ</w:t>
      </w:r>
      <w:r>
        <w:rPr>
          <w:rtl/>
        </w:rPr>
        <w:t>د ، وأنا العالي وهذا علي</w:t>
      </w:r>
      <w:r>
        <w:rPr>
          <w:rFonts w:hint="cs"/>
          <w:rtl/>
        </w:rPr>
        <w:t>ٌّ</w:t>
      </w:r>
      <w:r>
        <w:rPr>
          <w:rtl/>
        </w:rPr>
        <w:t xml:space="preserve"> ، وأنا الفاطر وهذه فاطمة ، وأنا الإحسان وهذا الحسن ، وأنا المحسن وهذا الحسين ، آليت بعزّ</w:t>
      </w:r>
      <w:r>
        <w:rPr>
          <w:rFonts w:hint="cs"/>
          <w:rtl/>
        </w:rPr>
        <w:t>َ</w:t>
      </w:r>
      <w:r>
        <w:rPr>
          <w:rtl/>
        </w:rPr>
        <w:t>تي أنّ</w:t>
      </w:r>
      <w:r>
        <w:rPr>
          <w:rFonts w:hint="cs"/>
          <w:rtl/>
        </w:rPr>
        <w:t>َ</w:t>
      </w:r>
      <w:r>
        <w:rPr>
          <w:rtl/>
        </w:rPr>
        <w:t>ه لا يأتيني أحد</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روح المعاني : 29 </w:t>
      </w:r>
      <w:r>
        <w:rPr>
          <w:rFonts w:hint="cs"/>
          <w:rtl/>
        </w:rPr>
        <w:t>/</w:t>
      </w:r>
      <w:r>
        <w:rPr>
          <w:rtl/>
        </w:rPr>
        <w:t xml:space="preserve"> 158.</w:t>
      </w:r>
    </w:p>
    <w:p w:rsidR="00721A0A" w:rsidRDefault="00721A0A" w:rsidP="00A66DCD">
      <w:pPr>
        <w:pStyle w:val="libFootnote0"/>
        <w:rPr>
          <w:rtl/>
        </w:rPr>
      </w:pPr>
      <w:r>
        <w:rPr>
          <w:rtl/>
        </w:rPr>
        <w:t>(2) القدر : آية 3 ـ 4.</w:t>
      </w:r>
    </w:p>
    <w:p w:rsidR="00721A0A" w:rsidRDefault="00721A0A" w:rsidP="00A66DCD">
      <w:pPr>
        <w:pStyle w:val="libFootnote0"/>
        <w:rPr>
          <w:rtl/>
        </w:rPr>
      </w:pPr>
      <w:r>
        <w:rPr>
          <w:rtl/>
        </w:rPr>
        <w:t>(3) تأويل الآيات : للعلامة السيّد شرف الدين النجفي</w:t>
      </w:r>
      <w:r>
        <w:rPr>
          <w:rFonts w:hint="cs"/>
          <w:rtl/>
        </w:rPr>
        <w:t>ّ</w:t>
      </w:r>
      <w:r>
        <w:rPr>
          <w:rtl/>
        </w:rPr>
        <w:t xml:space="preserve"> : 2 </w:t>
      </w:r>
      <w:r>
        <w:rPr>
          <w:rFonts w:hint="cs"/>
          <w:rtl/>
        </w:rPr>
        <w:t>/</w:t>
      </w:r>
      <w:r>
        <w:rPr>
          <w:rtl/>
        </w:rPr>
        <w:t xml:space="preserve"> 818.</w:t>
      </w:r>
    </w:p>
    <w:p w:rsidR="00721A0A" w:rsidRDefault="00721A0A" w:rsidP="00A66DCD">
      <w:pPr>
        <w:pStyle w:val="libFootnote0"/>
        <w:rPr>
          <w:rtl/>
        </w:rPr>
      </w:pPr>
      <w:r>
        <w:rPr>
          <w:rtl/>
        </w:rPr>
        <w:t>(4) كذا.</w:t>
      </w:r>
    </w:p>
    <w:p w:rsidR="00721A0A" w:rsidRDefault="00721A0A" w:rsidP="008044A7">
      <w:pPr>
        <w:pStyle w:val="libNormal0"/>
        <w:rPr>
          <w:rtl/>
        </w:rPr>
      </w:pPr>
      <w:r w:rsidRPr="0047492F">
        <w:rPr>
          <w:rtl/>
        </w:rPr>
        <w:br w:type="page"/>
      </w:r>
      <w:r>
        <w:rPr>
          <w:rtl/>
        </w:rPr>
        <w:lastRenderedPageBreak/>
        <w:t>بمثقال ذرّ</w:t>
      </w:r>
      <w:r>
        <w:rPr>
          <w:rFonts w:hint="cs"/>
          <w:rtl/>
        </w:rPr>
        <w:t>َ</w:t>
      </w:r>
      <w:r>
        <w:rPr>
          <w:rtl/>
        </w:rPr>
        <w:t>ة من خردل من بغض أحدهم إلاّ أدخلته ناري ولا أبالي.</w:t>
      </w:r>
    </w:p>
    <w:p w:rsidR="00721A0A" w:rsidRDefault="00721A0A" w:rsidP="008044A7">
      <w:pPr>
        <w:pStyle w:val="libNormal"/>
        <w:rPr>
          <w:rtl/>
        </w:rPr>
      </w:pPr>
      <w:r>
        <w:rPr>
          <w:rtl/>
        </w:rPr>
        <w:t>يا آدم ، هؤلاء صفوتي من خلقي ، بهم أ</w:t>
      </w:r>
      <w:r>
        <w:rPr>
          <w:rFonts w:hint="cs"/>
          <w:rtl/>
        </w:rPr>
        <w:t>ُ</w:t>
      </w:r>
      <w:r>
        <w:rPr>
          <w:rtl/>
        </w:rPr>
        <w:t>نجيهم وبهم أهلكهم ، فإذا كان لك إليّ</w:t>
      </w:r>
      <w:r>
        <w:rPr>
          <w:rFonts w:hint="cs"/>
          <w:rtl/>
        </w:rPr>
        <w:t>َ</w:t>
      </w:r>
      <w:r>
        <w:rPr>
          <w:rtl/>
        </w:rPr>
        <w:t xml:space="preserve"> حاجة فبهؤلاء توسّ</w:t>
      </w:r>
      <w:r>
        <w:rPr>
          <w:rFonts w:hint="cs"/>
          <w:rtl/>
        </w:rPr>
        <w:t>َ</w:t>
      </w:r>
      <w:r>
        <w:rPr>
          <w:rtl/>
        </w:rPr>
        <w:t>ل. فقال النبي</w:t>
      </w:r>
      <w:r>
        <w:rPr>
          <w:rFonts w:hint="cs"/>
          <w:rtl/>
        </w:rPr>
        <w:t>ّ</w:t>
      </w:r>
      <w:r>
        <w:rPr>
          <w:rtl/>
        </w:rPr>
        <w:t xml:space="preserve"> </w:t>
      </w:r>
      <w:r w:rsidR="00F55C0D" w:rsidRPr="00F55C0D">
        <w:rPr>
          <w:rStyle w:val="libAlaemChar"/>
          <w:rFonts w:hint="cs"/>
          <w:rtl/>
        </w:rPr>
        <w:t>صلى‌الله‌عليه‌وآله</w:t>
      </w:r>
      <w:r>
        <w:rPr>
          <w:rtl/>
        </w:rPr>
        <w:t xml:space="preserve"> : نحن سفينة النجاة ، من تعلّ</w:t>
      </w:r>
      <w:r>
        <w:rPr>
          <w:rFonts w:hint="cs"/>
          <w:rtl/>
        </w:rPr>
        <w:t>َ</w:t>
      </w:r>
      <w:r>
        <w:rPr>
          <w:rtl/>
        </w:rPr>
        <w:t>ق بها نجا ، ومن حا</w:t>
      </w:r>
      <w:r>
        <w:rPr>
          <w:rFonts w:hint="cs"/>
          <w:rtl/>
        </w:rPr>
        <w:t>د</w:t>
      </w:r>
      <w:r>
        <w:rPr>
          <w:rtl/>
        </w:rPr>
        <w:t xml:space="preserve"> عنها هلك ، فمن كان له إلى الله حاجة فليسأل بنا أهل البيت </w:t>
      </w:r>
      <w:r w:rsidRPr="00A66DCD">
        <w:rPr>
          <w:rStyle w:val="libFootnotenumChar"/>
          <w:rtl/>
        </w:rPr>
        <w:t>(1)</w:t>
      </w:r>
      <w:r>
        <w:rPr>
          <w:rtl/>
        </w:rPr>
        <w:t>.</w:t>
      </w:r>
    </w:p>
    <w:p w:rsidR="00721A0A" w:rsidRDefault="00721A0A" w:rsidP="00721A0A">
      <w:pPr>
        <w:pStyle w:val="Heading3Center"/>
        <w:rPr>
          <w:rtl/>
        </w:rPr>
      </w:pPr>
      <w:bookmarkStart w:id="42" w:name="_Toc256785462"/>
      <w:r>
        <w:rPr>
          <w:rtl/>
        </w:rPr>
        <w:t>في بدء خلقتها</w:t>
      </w:r>
      <w:bookmarkEnd w:id="42"/>
    </w:p>
    <w:p w:rsidR="00721A0A" w:rsidRDefault="00721A0A" w:rsidP="008044A7">
      <w:pPr>
        <w:pStyle w:val="libNormal"/>
        <w:rPr>
          <w:rtl/>
        </w:rPr>
      </w:pPr>
      <w:r>
        <w:rPr>
          <w:rtl/>
        </w:rPr>
        <w:t xml:space="preserve">* عن النبّي </w:t>
      </w:r>
      <w:r w:rsidR="00F55C0D" w:rsidRPr="00F55C0D">
        <w:rPr>
          <w:rStyle w:val="libAlaemChar"/>
          <w:rFonts w:hint="cs"/>
          <w:rtl/>
        </w:rPr>
        <w:t>صلى‌الله‌عليه‌وآله</w:t>
      </w:r>
      <w:r>
        <w:rPr>
          <w:rtl/>
        </w:rPr>
        <w:t xml:space="preserve"> قال : إنّ الله خلقني وخلق عليّا</w:t>
      </w:r>
      <w:r>
        <w:rPr>
          <w:rFonts w:hint="cs"/>
          <w:rtl/>
        </w:rPr>
        <w:t>ً</w:t>
      </w:r>
      <w:r>
        <w:rPr>
          <w:rtl/>
        </w:rPr>
        <w:t xml:space="preserve"> وفاطمة والحسن والحسين قبل أن يخلق آدم </w:t>
      </w:r>
      <w:r w:rsidR="00F55C0D" w:rsidRPr="00F55C0D">
        <w:rPr>
          <w:rStyle w:val="libAlaemChar"/>
          <w:rFonts w:hint="cs"/>
          <w:rtl/>
        </w:rPr>
        <w:t>عليه‌السلام</w:t>
      </w:r>
      <w:r>
        <w:rPr>
          <w:rtl/>
        </w:rPr>
        <w:t xml:space="preserve"> ، حين لا</w:t>
      </w:r>
      <w:r>
        <w:rPr>
          <w:rFonts w:hint="cs"/>
          <w:rtl/>
        </w:rPr>
        <w:t xml:space="preserve"> </w:t>
      </w:r>
      <w:r>
        <w:rPr>
          <w:rtl/>
        </w:rPr>
        <w:t>سماء مبني</w:t>
      </w:r>
      <w:r>
        <w:rPr>
          <w:rFonts w:hint="cs"/>
          <w:rtl/>
        </w:rPr>
        <w:t>َّ</w:t>
      </w:r>
      <w:r>
        <w:rPr>
          <w:rtl/>
        </w:rPr>
        <w:t>ة ، ولا أرض مدحيّ</w:t>
      </w:r>
      <w:r>
        <w:rPr>
          <w:rFonts w:hint="cs"/>
          <w:rtl/>
        </w:rPr>
        <w:t>َ</w:t>
      </w:r>
      <w:r>
        <w:rPr>
          <w:rtl/>
        </w:rPr>
        <w:t>ة ، ولا ظلمة ولا</w:t>
      </w:r>
      <w:r>
        <w:rPr>
          <w:rFonts w:hint="cs"/>
          <w:rtl/>
        </w:rPr>
        <w:t xml:space="preserve"> </w:t>
      </w:r>
      <w:r>
        <w:rPr>
          <w:rtl/>
        </w:rPr>
        <w:t>نور ، ولا شمس ولا قمر ، ولا جنّة ولا</w:t>
      </w:r>
      <w:r>
        <w:rPr>
          <w:rFonts w:hint="cs"/>
          <w:rtl/>
        </w:rPr>
        <w:t xml:space="preserve"> </w:t>
      </w:r>
      <w:r>
        <w:rPr>
          <w:rtl/>
        </w:rPr>
        <w:t>نار</w:t>
      </w:r>
      <w:r>
        <w:rPr>
          <w:rFonts w:hint="cs"/>
          <w:rtl/>
        </w:rPr>
        <w:t>.</w:t>
      </w:r>
      <w:r>
        <w:rPr>
          <w:rtl/>
        </w:rPr>
        <w:t xml:space="preserve"> فقال العبّاس : فكيف بدء خلقكم يا رسول الله</w:t>
      </w:r>
      <w:r>
        <w:rPr>
          <w:rFonts w:hint="cs"/>
          <w:rtl/>
        </w:rPr>
        <w:t xml:space="preserve"> </w:t>
      </w:r>
      <w:r>
        <w:rPr>
          <w:rtl/>
        </w:rPr>
        <w:t>؟ فقال : يا عمّ</w:t>
      </w:r>
      <w:r>
        <w:rPr>
          <w:rFonts w:hint="cs"/>
          <w:rtl/>
        </w:rPr>
        <w:t>ِ</w:t>
      </w:r>
      <w:r>
        <w:rPr>
          <w:rtl/>
        </w:rPr>
        <w:t xml:space="preserve"> : لمّا أراد الله أن يخلقنا تكلّ</w:t>
      </w:r>
      <w:r>
        <w:rPr>
          <w:rFonts w:hint="cs"/>
          <w:rtl/>
        </w:rPr>
        <w:t>َ</w:t>
      </w:r>
      <w:r>
        <w:rPr>
          <w:rtl/>
        </w:rPr>
        <w:t>م بكلمة خلق منها نوراً ، ثمّ</w:t>
      </w:r>
      <w:r>
        <w:rPr>
          <w:rFonts w:hint="cs"/>
          <w:rtl/>
        </w:rPr>
        <w:t>َ</w:t>
      </w:r>
      <w:r>
        <w:rPr>
          <w:rtl/>
        </w:rPr>
        <w:t xml:space="preserve"> تكلّ</w:t>
      </w:r>
      <w:r>
        <w:rPr>
          <w:rFonts w:hint="cs"/>
          <w:rtl/>
        </w:rPr>
        <w:t>َ</w:t>
      </w:r>
      <w:r>
        <w:rPr>
          <w:rtl/>
        </w:rPr>
        <w:t>م بكلمة أخرى</w:t>
      </w:r>
      <w:r>
        <w:rPr>
          <w:rFonts w:hint="cs"/>
          <w:rtl/>
        </w:rPr>
        <w:t>ٰ</w:t>
      </w:r>
      <w:r>
        <w:rPr>
          <w:rtl/>
        </w:rPr>
        <w:t xml:space="preserve"> فخلق منها روحاً ، ثمّ</w:t>
      </w:r>
      <w:r>
        <w:rPr>
          <w:rFonts w:hint="cs"/>
          <w:rtl/>
        </w:rPr>
        <w:t>َ</w:t>
      </w:r>
      <w:r>
        <w:rPr>
          <w:rtl/>
        </w:rPr>
        <w:t xml:space="preserve"> مزج النور بالروح فخلقني وخلق علي</w:t>
      </w:r>
      <w:r>
        <w:rPr>
          <w:rFonts w:hint="cs"/>
          <w:rtl/>
        </w:rPr>
        <w:t>ّ</w:t>
      </w:r>
      <w:r>
        <w:rPr>
          <w:rtl/>
        </w:rPr>
        <w:t>ا</w:t>
      </w:r>
      <w:r>
        <w:rPr>
          <w:rFonts w:hint="cs"/>
          <w:rtl/>
        </w:rPr>
        <w:t>ً</w:t>
      </w:r>
      <w:r>
        <w:rPr>
          <w:rtl/>
        </w:rPr>
        <w:t xml:space="preserve"> وفاطمة والحسن والحسين ، فكنّا نسبّ</w:t>
      </w:r>
      <w:r>
        <w:rPr>
          <w:rFonts w:hint="cs"/>
          <w:rtl/>
        </w:rPr>
        <w:t>ِ</w:t>
      </w:r>
      <w:r>
        <w:rPr>
          <w:rtl/>
        </w:rPr>
        <w:t>حه حين لا تسبيح ، و</w:t>
      </w:r>
      <w:r>
        <w:rPr>
          <w:rFonts w:hint="cs"/>
          <w:rtl/>
        </w:rPr>
        <w:t>نقدِّسه</w:t>
      </w:r>
      <w:r>
        <w:rPr>
          <w:rtl/>
        </w:rPr>
        <w:t xml:space="preserve"> حين لا تقديس ، فلما أراد الله تعالى أن </w:t>
      </w:r>
      <w:r>
        <w:rPr>
          <w:rFonts w:hint="cs"/>
          <w:rtl/>
        </w:rPr>
        <w:t xml:space="preserve">ينشئ </w:t>
      </w:r>
      <w:r>
        <w:rPr>
          <w:rtl/>
        </w:rPr>
        <w:t>خلقه فتق نوري فخلق منه العرش فالعرش من نوري ، ونوري من نور الله ، ونوري أفضل من العرش ، ثمّ فتق نور أخي علي</w:t>
      </w:r>
      <w:r>
        <w:rPr>
          <w:rFonts w:hint="cs"/>
          <w:rtl/>
        </w:rPr>
        <w:t>ٍّ</w:t>
      </w:r>
      <w:r>
        <w:rPr>
          <w:rtl/>
        </w:rPr>
        <w:t xml:space="preserve"> فخلق منه الملائكة ، فالملائكة من نور علي</w:t>
      </w:r>
      <w:r>
        <w:rPr>
          <w:rFonts w:hint="cs"/>
          <w:rtl/>
        </w:rPr>
        <w:t>ٍّ</w:t>
      </w:r>
      <w:r>
        <w:rPr>
          <w:rtl/>
        </w:rPr>
        <w:t xml:space="preserve"> ، ونور عليّ</w:t>
      </w:r>
      <w:r>
        <w:rPr>
          <w:rFonts w:hint="cs"/>
          <w:rtl/>
        </w:rPr>
        <w:t>ٍ</w:t>
      </w:r>
      <w:r>
        <w:rPr>
          <w:rtl/>
        </w:rPr>
        <w:t xml:space="preserve"> من نور الله ، وعلي أفضل من الملائكة ، ثم فتق نور ابنتي فخلق منه السماوات والأرض ، فالسموات والأرض من نور ابنتي فاطمة ، ونور ابنتي فاطمة من نور الله ، وابنتي فاطمة أفضل من السماوات والأرض. ثمّ</w:t>
      </w:r>
      <w:r>
        <w:rPr>
          <w:rFonts w:hint="cs"/>
          <w:rtl/>
        </w:rPr>
        <w:t>َ</w:t>
      </w:r>
      <w:r>
        <w:rPr>
          <w:rtl/>
        </w:rPr>
        <w:t xml:space="preserve"> فتق نور ولدي الحسن ، ونور الحسن من نور الله ، والحسن أفضل من الشمس والقمر. ثمّ</w:t>
      </w:r>
      <w:r>
        <w:rPr>
          <w:rFonts w:hint="cs"/>
          <w:rtl/>
        </w:rPr>
        <w:t>َ</w:t>
      </w:r>
      <w:r>
        <w:rPr>
          <w:rtl/>
        </w:rPr>
        <w:t xml:space="preserve"> فتق نور ولدي الحسين فخلق منه الجنّ</w:t>
      </w:r>
      <w:r>
        <w:rPr>
          <w:rFonts w:hint="cs"/>
          <w:rtl/>
        </w:rPr>
        <w:t>َ</w:t>
      </w:r>
      <w:r>
        <w:rPr>
          <w:rtl/>
        </w:rPr>
        <w:t xml:space="preserve">ة والحور العين ، فالجنّة والحور العين من نور ولدي الحسين ، ونور ولدي الحسين من نور الله ، وولدي الحسين أفضل من الجنّة والحور العين </w:t>
      </w:r>
      <w:r w:rsidRPr="00A66DCD">
        <w:rPr>
          <w:rStyle w:val="libFootnotenumChar"/>
          <w:rtl/>
        </w:rPr>
        <w:t>(2)</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فرائد السمطين : 1 </w:t>
      </w:r>
      <w:r>
        <w:rPr>
          <w:rFonts w:hint="cs"/>
          <w:rtl/>
        </w:rPr>
        <w:t>/</w:t>
      </w:r>
      <w:r>
        <w:rPr>
          <w:rtl/>
        </w:rPr>
        <w:t xml:space="preserve"> 36.</w:t>
      </w:r>
    </w:p>
    <w:p w:rsidR="00721A0A" w:rsidRDefault="00721A0A" w:rsidP="00A66DCD">
      <w:pPr>
        <w:pStyle w:val="libFootnote0"/>
        <w:rPr>
          <w:rtl/>
        </w:rPr>
      </w:pPr>
      <w:r>
        <w:rPr>
          <w:rtl/>
        </w:rPr>
        <w:t xml:space="preserve">(2) بحار الانوار : 15 </w:t>
      </w:r>
      <w:r>
        <w:rPr>
          <w:rFonts w:hint="cs"/>
          <w:rtl/>
        </w:rPr>
        <w:t>/</w:t>
      </w:r>
      <w:r>
        <w:rPr>
          <w:rtl/>
        </w:rPr>
        <w:t xml:space="preserve"> 10.</w:t>
      </w:r>
    </w:p>
    <w:p w:rsidR="00721A0A" w:rsidRDefault="00721A0A" w:rsidP="00721A0A">
      <w:pPr>
        <w:pStyle w:val="Heading3Center"/>
        <w:rPr>
          <w:rtl/>
        </w:rPr>
      </w:pPr>
      <w:r w:rsidRPr="0071195A">
        <w:rPr>
          <w:rtl/>
        </w:rPr>
        <w:br w:type="page"/>
      </w:r>
      <w:bookmarkStart w:id="43" w:name="_Toc256785463"/>
      <w:r>
        <w:rPr>
          <w:rtl/>
        </w:rPr>
        <w:lastRenderedPageBreak/>
        <w:t>في عرض ولايتها على الأشياء</w:t>
      </w:r>
      <w:bookmarkEnd w:id="43"/>
    </w:p>
    <w:p w:rsidR="00721A0A" w:rsidRDefault="00721A0A" w:rsidP="008044A7">
      <w:pPr>
        <w:pStyle w:val="libNormal"/>
        <w:rPr>
          <w:rtl/>
        </w:rPr>
      </w:pPr>
      <w:r>
        <w:rPr>
          <w:rtl/>
        </w:rPr>
        <w:t>* في حديث الإسراء : يا محمّ</w:t>
      </w:r>
      <w:r>
        <w:rPr>
          <w:rFonts w:hint="cs"/>
          <w:rtl/>
        </w:rPr>
        <w:t>َ</w:t>
      </w:r>
      <w:r>
        <w:rPr>
          <w:rtl/>
        </w:rPr>
        <w:t>د</w:t>
      </w:r>
      <w:r>
        <w:rPr>
          <w:rFonts w:hint="cs"/>
          <w:rtl/>
        </w:rPr>
        <w:t xml:space="preserve"> </w:t>
      </w:r>
      <w:r>
        <w:rPr>
          <w:rtl/>
        </w:rPr>
        <w:t>! إنّ</w:t>
      </w:r>
      <w:r>
        <w:rPr>
          <w:rFonts w:hint="cs"/>
          <w:rtl/>
        </w:rPr>
        <w:t>ِ</w:t>
      </w:r>
      <w:r>
        <w:rPr>
          <w:rtl/>
        </w:rPr>
        <w:t>ي خلقتك وخلقت علي</w:t>
      </w:r>
      <w:r>
        <w:rPr>
          <w:rFonts w:hint="cs"/>
          <w:rtl/>
        </w:rPr>
        <w:t>ّ</w:t>
      </w:r>
      <w:r>
        <w:rPr>
          <w:rtl/>
        </w:rPr>
        <w:t>ا</w:t>
      </w:r>
      <w:r>
        <w:rPr>
          <w:rFonts w:hint="cs"/>
          <w:rtl/>
        </w:rPr>
        <w:t>ً</w:t>
      </w:r>
      <w:r>
        <w:rPr>
          <w:rtl/>
        </w:rPr>
        <w:t xml:space="preserve"> وفاطمة والحسن والحسين والأئمة من ولد الحسين من نوري ، وعرضت ولايتكم على أهل السماوات والأرض ، فمن قبلها كان عندي من المؤمنين ، ومن جحدها كان عندي من </w:t>
      </w:r>
      <w:r>
        <w:rPr>
          <w:rFonts w:hint="cs"/>
          <w:rtl/>
        </w:rPr>
        <w:t>الض</w:t>
      </w:r>
      <w:r>
        <w:rPr>
          <w:rtl/>
        </w:rPr>
        <w:t>الّين « الظالمين خ ل ». يا محمّ</w:t>
      </w:r>
      <w:r>
        <w:rPr>
          <w:rFonts w:hint="cs"/>
          <w:rtl/>
        </w:rPr>
        <w:t>َ</w:t>
      </w:r>
      <w:r>
        <w:rPr>
          <w:rtl/>
        </w:rPr>
        <w:t>د</w:t>
      </w:r>
      <w:r>
        <w:rPr>
          <w:rFonts w:hint="cs"/>
          <w:rtl/>
        </w:rPr>
        <w:t xml:space="preserve"> </w:t>
      </w:r>
      <w:r>
        <w:rPr>
          <w:rtl/>
        </w:rPr>
        <w:t>! لو أنّ</w:t>
      </w:r>
      <w:r>
        <w:rPr>
          <w:rFonts w:hint="cs"/>
          <w:rtl/>
        </w:rPr>
        <w:t>َ</w:t>
      </w:r>
      <w:r>
        <w:rPr>
          <w:rtl/>
        </w:rPr>
        <w:t xml:space="preserve"> عبداً من عبيدي عبدني حت</w:t>
      </w:r>
      <w:r>
        <w:rPr>
          <w:rFonts w:hint="cs"/>
          <w:rtl/>
        </w:rPr>
        <w:t>َّ</w:t>
      </w:r>
      <w:r>
        <w:rPr>
          <w:rtl/>
        </w:rPr>
        <w:t>ى ينقطع ، أو يصير كالشنّ</w:t>
      </w:r>
      <w:r>
        <w:rPr>
          <w:rFonts w:hint="cs"/>
          <w:rtl/>
        </w:rPr>
        <w:t>ِ</w:t>
      </w:r>
      <w:r>
        <w:rPr>
          <w:rtl/>
        </w:rPr>
        <w:t xml:space="preserve"> البالي ، ثمّ</w:t>
      </w:r>
      <w:r>
        <w:rPr>
          <w:rFonts w:hint="cs"/>
          <w:rtl/>
        </w:rPr>
        <w:t>َ</w:t>
      </w:r>
      <w:r>
        <w:rPr>
          <w:rtl/>
        </w:rPr>
        <w:t xml:space="preserve"> أتاني جاحداً لولا يتكم ما غفرت له حتى يقرّ</w:t>
      </w:r>
      <w:r>
        <w:rPr>
          <w:rFonts w:hint="cs"/>
          <w:rtl/>
        </w:rPr>
        <w:t>َ</w:t>
      </w:r>
      <w:r>
        <w:rPr>
          <w:rtl/>
        </w:rPr>
        <w:t xml:space="preserve"> بولايتكم.</w:t>
      </w:r>
    </w:p>
    <w:p w:rsidR="00721A0A" w:rsidRDefault="00721A0A" w:rsidP="008044A7">
      <w:pPr>
        <w:pStyle w:val="libNormal"/>
        <w:rPr>
          <w:rtl/>
        </w:rPr>
      </w:pPr>
      <w:r>
        <w:rPr>
          <w:rtl/>
        </w:rPr>
        <w:t>يا محمّ</w:t>
      </w:r>
      <w:r>
        <w:rPr>
          <w:rFonts w:hint="cs"/>
          <w:rtl/>
        </w:rPr>
        <w:t>َ</w:t>
      </w:r>
      <w:r>
        <w:rPr>
          <w:rtl/>
        </w:rPr>
        <w:t>د : أتحبّ</w:t>
      </w:r>
      <w:r>
        <w:rPr>
          <w:rFonts w:hint="cs"/>
          <w:rtl/>
        </w:rPr>
        <w:t>ُ</w:t>
      </w:r>
      <w:r>
        <w:rPr>
          <w:rtl/>
        </w:rPr>
        <w:t xml:space="preserve"> أن تراهم</w:t>
      </w:r>
      <w:r>
        <w:rPr>
          <w:rFonts w:hint="cs"/>
          <w:rtl/>
        </w:rPr>
        <w:t xml:space="preserve"> </w:t>
      </w:r>
      <w:r>
        <w:rPr>
          <w:rtl/>
        </w:rPr>
        <w:t>؟ قلت : نعم ، يا ربّ</w:t>
      </w:r>
      <w:r>
        <w:rPr>
          <w:rFonts w:hint="cs"/>
          <w:rtl/>
        </w:rPr>
        <w:t xml:space="preserve">ِ </w:t>
      </w:r>
      <w:r>
        <w:rPr>
          <w:rtl/>
        </w:rPr>
        <w:t>! قال : التفت ، فالتفتّ</w:t>
      </w:r>
      <w:r>
        <w:rPr>
          <w:rFonts w:hint="cs"/>
          <w:rtl/>
        </w:rPr>
        <w:t>ُ</w:t>
      </w:r>
      <w:r>
        <w:rPr>
          <w:rtl/>
        </w:rPr>
        <w:t xml:space="preserve"> عن يمين العرش ، فإذا أنا باسمي وباسم علي</w:t>
      </w:r>
      <w:r>
        <w:rPr>
          <w:rFonts w:hint="cs"/>
          <w:rtl/>
        </w:rPr>
        <w:t>ّ</w:t>
      </w:r>
      <w:r>
        <w:rPr>
          <w:rtl/>
        </w:rPr>
        <w:t xml:space="preserve"> وفاطمة والحسن والحسين وعليّ ومحمّ</w:t>
      </w:r>
      <w:r>
        <w:rPr>
          <w:rFonts w:hint="cs"/>
          <w:rtl/>
        </w:rPr>
        <w:t>َ</w:t>
      </w:r>
      <w:r>
        <w:rPr>
          <w:rtl/>
        </w:rPr>
        <w:t>د وجعفر وموسى وعلي</w:t>
      </w:r>
      <w:r>
        <w:rPr>
          <w:rFonts w:hint="cs"/>
          <w:rtl/>
        </w:rPr>
        <w:t>ّ</w:t>
      </w:r>
      <w:r>
        <w:rPr>
          <w:rtl/>
        </w:rPr>
        <w:t xml:space="preserve"> والحسن ، والمهديّ في وسطهم كأنّ</w:t>
      </w:r>
      <w:r>
        <w:rPr>
          <w:rFonts w:hint="cs"/>
          <w:rtl/>
        </w:rPr>
        <w:t>َ</w:t>
      </w:r>
      <w:r>
        <w:rPr>
          <w:rtl/>
        </w:rPr>
        <w:t>ه كوكب درّيّ</w:t>
      </w:r>
      <w:r>
        <w:rPr>
          <w:rFonts w:hint="cs"/>
          <w:rtl/>
        </w:rPr>
        <w:t>ٌ</w:t>
      </w:r>
      <w:r>
        <w:rPr>
          <w:rtl/>
        </w:rPr>
        <w:t xml:space="preserve"> ، فقال : يا محمّ</w:t>
      </w:r>
      <w:r>
        <w:rPr>
          <w:rFonts w:hint="cs"/>
          <w:rtl/>
        </w:rPr>
        <w:t>َ</w:t>
      </w:r>
      <w:r>
        <w:rPr>
          <w:rtl/>
        </w:rPr>
        <w:t>د</w:t>
      </w:r>
      <w:r>
        <w:rPr>
          <w:rFonts w:hint="cs"/>
          <w:rtl/>
        </w:rPr>
        <w:t xml:space="preserve"> </w:t>
      </w:r>
      <w:r>
        <w:rPr>
          <w:rtl/>
        </w:rPr>
        <w:t xml:space="preserve">! هؤلاء </w:t>
      </w:r>
      <w:r>
        <w:rPr>
          <w:rFonts w:hint="cs"/>
          <w:rtl/>
        </w:rPr>
        <w:t>حججي</w:t>
      </w:r>
      <w:r>
        <w:rPr>
          <w:rtl/>
        </w:rPr>
        <w:t xml:space="preserve"> على خلقي ، وهذا القائم من ولدك بالسيف</w:t>
      </w:r>
      <w:r>
        <w:rPr>
          <w:rFonts w:hint="cs"/>
          <w:rtl/>
        </w:rPr>
        <w:t xml:space="preserve"> والمنتقم</w:t>
      </w:r>
      <w:r>
        <w:rPr>
          <w:rtl/>
        </w:rPr>
        <w:t xml:space="preserve"> من أعدائك </w:t>
      </w:r>
      <w:r w:rsidRPr="00A66DCD">
        <w:rPr>
          <w:rStyle w:val="libFootnotenumChar"/>
          <w:rtl/>
        </w:rPr>
        <w:t>(1)</w:t>
      </w:r>
      <w:r>
        <w:rPr>
          <w:rtl/>
        </w:rPr>
        <w:t>.</w:t>
      </w:r>
    </w:p>
    <w:p w:rsidR="00721A0A" w:rsidRDefault="00721A0A" w:rsidP="00721A0A">
      <w:pPr>
        <w:pStyle w:val="Heading3Center"/>
        <w:rPr>
          <w:rtl/>
        </w:rPr>
      </w:pPr>
      <w:bookmarkStart w:id="44" w:name="_Toc256785464"/>
      <w:r>
        <w:rPr>
          <w:rtl/>
        </w:rPr>
        <w:t>في سبق دخولها الجنّة</w:t>
      </w:r>
      <w:bookmarkEnd w:id="44"/>
    </w:p>
    <w:p w:rsidR="00721A0A" w:rsidRDefault="00721A0A" w:rsidP="008044A7">
      <w:pPr>
        <w:pStyle w:val="libNormal"/>
        <w:rPr>
          <w:rtl/>
        </w:rPr>
      </w:pPr>
      <w:r>
        <w:rPr>
          <w:rtl/>
        </w:rPr>
        <w:t>* عن علي</w:t>
      </w:r>
      <w:r>
        <w:rPr>
          <w:rFonts w:hint="cs"/>
          <w:rtl/>
        </w:rPr>
        <w:t>ّ</w:t>
      </w:r>
      <w:r>
        <w:rPr>
          <w:rtl/>
        </w:rPr>
        <w:t xml:space="preserve"> </w:t>
      </w:r>
      <w:r w:rsidR="00F55C0D" w:rsidRPr="00F55C0D">
        <w:rPr>
          <w:rStyle w:val="libAlaemChar"/>
          <w:rFonts w:hint="cs"/>
          <w:rtl/>
        </w:rPr>
        <w:t>عليه‌السلام</w:t>
      </w:r>
      <w:r>
        <w:rPr>
          <w:rtl/>
        </w:rPr>
        <w:t xml:space="preserve"> عن النيّي </w:t>
      </w:r>
      <w:r w:rsidR="00F55C0D" w:rsidRPr="00F55C0D">
        <w:rPr>
          <w:rStyle w:val="libAlaemChar"/>
          <w:rFonts w:hint="cs"/>
          <w:rtl/>
        </w:rPr>
        <w:t>صلى‌الله‌عليه‌وآله</w:t>
      </w:r>
      <w:r>
        <w:rPr>
          <w:rtl/>
        </w:rPr>
        <w:t xml:space="preserve"> </w:t>
      </w:r>
      <w:r>
        <w:rPr>
          <w:rFonts w:hint="cs"/>
          <w:rtl/>
        </w:rPr>
        <w:t xml:space="preserve">: </w:t>
      </w:r>
      <w:r>
        <w:rPr>
          <w:rtl/>
        </w:rPr>
        <w:t>إنّ</w:t>
      </w:r>
      <w:r>
        <w:rPr>
          <w:rFonts w:hint="cs"/>
          <w:rtl/>
        </w:rPr>
        <w:t>َ</w:t>
      </w:r>
      <w:r>
        <w:rPr>
          <w:rtl/>
        </w:rPr>
        <w:t xml:space="preserve"> أوّ</w:t>
      </w:r>
      <w:r>
        <w:rPr>
          <w:rFonts w:hint="cs"/>
          <w:rtl/>
        </w:rPr>
        <w:t>َ</w:t>
      </w:r>
      <w:r>
        <w:rPr>
          <w:rtl/>
        </w:rPr>
        <w:t>ل من يدخل الجنّة أنا وأنت وفاطمة والحسن والحسين. قال عليّ</w:t>
      </w:r>
      <w:r>
        <w:rPr>
          <w:rFonts w:hint="cs"/>
          <w:rtl/>
        </w:rPr>
        <w:t>ٌ</w:t>
      </w:r>
      <w:r>
        <w:rPr>
          <w:rtl/>
        </w:rPr>
        <w:t xml:space="preserve"> : فمحبّ</w:t>
      </w:r>
      <w:r>
        <w:rPr>
          <w:rFonts w:hint="cs"/>
          <w:rtl/>
        </w:rPr>
        <w:t>ُ</w:t>
      </w:r>
      <w:r>
        <w:rPr>
          <w:rtl/>
        </w:rPr>
        <w:t>ونا</w:t>
      </w:r>
      <w:r>
        <w:rPr>
          <w:rFonts w:hint="cs"/>
          <w:rtl/>
        </w:rPr>
        <w:t xml:space="preserve"> </w:t>
      </w:r>
      <w:r>
        <w:rPr>
          <w:rtl/>
        </w:rPr>
        <w:t xml:space="preserve">؟ قال : من ورائكم </w:t>
      </w:r>
      <w:r w:rsidRPr="00A66DCD">
        <w:rPr>
          <w:rStyle w:val="libFootnotenumChar"/>
          <w:rtl/>
        </w:rPr>
        <w:t>(2)</w:t>
      </w:r>
      <w:r>
        <w:rPr>
          <w:rtl/>
        </w:rPr>
        <w:t>.</w:t>
      </w:r>
    </w:p>
    <w:p w:rsidR="00721A0A" w:rsidRDefault="00721A0A" w:rsidP="00721A0A">
      <w:pPr>
        <w:pStyle w:val="Heading3Center"/>
        <w:rPr>
          <w:rtl/>
        </w:rPr>
      </w:pPr>
      <w:bookmarkStart w:id="45" w:name="_Toc256785465"/>
      <w:r>
        <w:rPr>
          <w:rtl/>
        </w:rPr>
        <w:t xml:space="preserve">في كونها في </w:t>
      </w:r>
      <w:r>
        <w:rPr>
          <w:rFonts w:hint="cs"/>
          <w:rtl/>
        </w:rPr>
        <w:t>حظ</w:t>
      </w:r>
      <w:r>
        <w:rPr>
          <w:rtl/>
        </w:rPr>
        <w:t>يرة القدس</w:t>
      </w:r>
      <w:bookmarkEnd w:id="45"/>
    </w:p>
    <w:p w:rsidR="00721A0A" w:rsidRDefault="00721A0A" w:rsidP="008044A7">
      <w:pPr>
        <w:pStyle w:val="libNormal"/>
        <w:rPr>
          <w:rtl/>
        </w:rPr>
      </w:pPr>
      <w:r>
        <w:rPr>
          <w:rtl/>
        </w:rPr>
        <w:t xml:space="preserve">* وعنه </w:t>
      </w:r>
      <w:r w:rsidR="00F55C0D" w:rsidRPr="00F55C0D">
        <w:rPr>
          <w:rStyle w:val="libAlaemChar"/>
          <w:rFonts w:hint="cs"/>
          <w:rtl/>
        </w:rPr>
        <w:t>صلى‌الله‌عليه‌وآله‌وسلم</w:t>
      </w:r>
      <w:r>
        <w:rPr>
          <w:rtl/>
        </w:rPr>
        <w:t xml:space="preserve"> : إنّ</w:t>
      </w:r>
      <w:r>
        <w:rPr>
          <w:rFonts w:hint="cs"/>
          <w:rtl/>
        </w:rPr>
        <w:t>َ</w:t>
      </w:r>
      <w:r>
        <w:rPr>
          <w:rtl/>
        </w:rPr>
        <w:t xml:space="preserve"> فاطمة وعليّا</w:t>
      </w:r>
      <w:r>
        <w:rPr>
          <w:rFonts w:hint="cs"/>
          <w:rtl/>
        </w:rPr>
        <w:t>ً</w:t>
      </w:r>
      <w:r>
        <w:rPr>
          <w:rtl/>
        </w:rPr>
        <w:t xml:space="preserve"> والحسن والحسين في </w:t>
      </w:r>
      <w:r>
        <w:rPr>
          <w:rFonts w:hint="cs"/>
          <w:rtl/>
        </w:rPr>
        <w:t>حظ</w:t>
      </w:r>
      <w:r>
        <w:rPr>
          <w:rtl/>
        </w:rPr>
        <w:t>يرة القدس في قبّ</w:t>
      </w:r>
      <w:r>
        <w:rPr>
          <w:rFonts w:hint="cs"/>
          <w:rtl/>
        </w:rPr>
        <w:t>َ</w:t>
      </w:r>
      <w:r>
        <w:rPr>
          <w:rtl/>
        </w:rPr>
        <w:t xml:space="preserve">ة بيضاء ، سقفها عرش الرحمن </w:t>
      </w:r>
      <w:r w:rsidRPr="00A66DCD">
        <w:rPr>
          <w:rStyle w:val="libFootnotenumChar"/>
          <w:rtl/>
        </w:rPr>
        <w:t>(3)</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تأويل الآيات : 1 </w:t>
      </w:r>
      <w:r>
        <w:rPr>
          <w:rFonts w:hint="cs"/>
          <w:rtl/>
        </w:rPr>
        <w:t>/</w:t>
      </w:r>
      <w:r>
        <w:rPr>
          <w:rtl/>
        </w:rPr>
        <w:t xml:space="preserve"> 98.</w:t>
      </w:r>
    </w:p>
    <w:p w:rsidR="00721A0A" w:rsidRDefault="00721A0A" w:rsidP="00A66DCD">
      <w:pPr>
        <w:pStyle w:val="libFootnote0"/>
        <w:rPr>
          <w:rtl/>
        </w:rPr>
      </w:pPr>
      <w:r>
        <w:rPr>
          <w:rtl/>
        </w:rPr>
        <w:t xml:space="preserve">(2) مسند فاطمة الزهراء </w:t>
      </w:r>
      <w:r w:rsidR="00F55C0D" w:rsidRPr="00F55C0D">
        <w:rPr>
          <w:rStyle w:val="libAlaemChar"/>
          <w:rFonts w:hint="cs"/>
          <w:rtl/>
        </w:rPr>
        <w:t>عليها‌السلام</w:t>
      </w:r>
      <w:r>
        <w:rPr>
          <w:rtl/>
        </w:rPr>
        <w:t xml:space="preserve"> للسيوطيّ : 45 ، 46.</w:t>
      </w:r>
    </w:p>
    <w:p w:rsidR="00721A0A" w:rsidRDefault="00721A0A" w:rsidP="00A66DCD">
      <w:pPr>
        <w:pStyle w:val="libFootnote0"/>
        <w:rPr>
          <w:rtl/>
        </w:rPr>
      </w:pPr>
      <w:r>
        <w:rPr>
          <w:rtl/>
        </w:rPr>
        <w:t xml:space="preserve">(3) مسند فاطمة الزهراء </w:t>
      </w:r>
      <w:r w:rsidR="00F55C0D" w:rsidRPr="00F55C0D">
        <w:rPr>
          <w:rStyle w:val="libAlaemChar"/>
          <w:rFonts w:hint="cs"/>
          <w:rtl/>
        </w:rPr>
        <w:t>عليها‌السلام</w:t>
      </w:r>
      <w:r>
        <w:rPr>
          <w:rtl/>
        </w:rPr>
        <w:t xml:space="preserve"> : للسيوطي : 45 ، 46.</w:t>
      </w:r>
    </w:p>
    <w:p w:rsidR="00721A0A" w:rsidRDefault="00721A0A" w:rsidP="00721A0A">
      <w:pPr>
        <w:pStyle w:val="Heading3Center"/>
        <w:rPr>
          <w:rtl/>
        </w:rPr>
      </w:pPr>
      <w:r w:rsidRPr="00FD08E6">
        <w:rPr>
          <w:rtl/>
        </w:rPr>
        <w:br w:type="page"/>
      </w:r>
      <w:bookmarkStart w:id="46" w:name="_Toc256785466"/>
      <w:r>
        <w:rPr>
          <w:rtl/>
        </w:rPr>
        <w:lastRenderedPageBreak/>
        <w:t xml:space="preserve">في جواز دخولها </w:t>
      </w:r>
      <w:r w:rsidR="00F55C0D" w:rsidRPr="00F55C0D">
        <w:rPr>
          <w:rStyle w:val="libAlaemChar"/>
          <w:rFonts w:hint="cs"/>
          <w:rtl/>
        </w:rPr>
        <w:t>عليها‌السلام</w:t>
      </w:r>
      <w:r>
        <w:rPr>
          <w:rtl/>
        </w:rPr>
        <w:t xml:space="preserve"> مسجد النبي</w:t>
      </w:r>
      <w:bookmarkEnd w:id="46"/>
    </w:p>
    <w:p w:rsidR="00721A0A" w:rsidRDefault="00721A0A" w:rsidP="008044A7">
      <w:pPr>
        <w:pStyle w:val="libNormal"/>
        <w:rPr>
          <w:rtl/>
        </w:rPr>
      </w:pPr>
      <w:r>
        <w:rPr>
          <w:rtl/>
        </w:rPr>
        <w:t xml:space="preserve">وعنه </w:t>
      </w:r>
      <w:r w:rsidR="00F55C0D" w:rsidRPr="00F55C0D">
        <w:rPr>
          <w:rStyle w:val="libAlaemChar"/>
          <w:rFonts w:hint="cs"/>
          <w:rtl/>
        </w:rPr>
        <w:t>صلى‌الله‌عليه‌وآله‌وسلم</w:t>
      </w:r>
      <w:r>
        <w:rPr>
          <w:rtl/>
        </w:rPr>
        <w:t xml:space="preserve"> : ألا لا يحلّ</w:t>
      </w:r>
      <w:r>
        <w:rPr>
          <w:rFonts w:hint="cs"/>
          <w:rtl/>
        </w:rPr>
        <w:t>ُ</w:t>
      </w:r>
      <w:r>
        <w:rPr>
          <w:rtl/>
        </w:rPr>
        <w:t xml:space="preserve"> المسجد لجنب ولا حائض إلاّ لرسول الله وعلي</w:t>
      </w:r>
      <w:r>
        <w:rPr>
          <w:rFonts w:hint="cs"/>
          <w:rtl/>
        </w:rPr>
        <w:t>ّ</w:t>
      </w:r>
      <w:r>
        <w:rPr>
          <w:rtl/>
        </w:rPr>
        <w:t xml:space="preserve"> وفاطمة والحسن والحسين </w:t>
      </w:r>
      <w:r w:rsidR="00F55C0D" w:rsidRPr="00F55C0D">
        <w:rPr>
          <w:rStyle w:val="libAlaemChar"/>
          <w:rFonts w:hint="cs"/>
          <w:rtl/>
        </w:rPr>
        <w:t>عليهم‌السلام</w:t>
      </w:r>
      <w:r>
        <w:rPr>
          <w:rtl/>
        </w:rPr>
        <w:t xml:space="preserve"> </w:t>
      </w:r>
      <w:r w:rsidRPr="00A66DCD">
        <w:rPr>
          <w:rStyle w:val="libFootnotenumChar"/>
          <w:rtl/>
        </w:rPr>
        <w:t>(1)</w:t>
      </w:r>
      <w:r>
        <w:rPr>
          <w:rtl/>
        </w:rPr>
        <w:t>.</w:t>
      </w:r>
    </w:p>
    <w:p w:rsidR="00721A0A" w:rsidRDefault="00721A0A" w:rsidP="00721A0A">
      <w:pPr>
        <w:pStyle w:val="Heading3Center"/>
        <w:rPr>
          <w:rtl/>
        </w:rPr>
      </w:pPr>
      <w:bookmarkStart w:id="47" w:name="_Toc256785467"/>
      <w:r>
        <w:rPr>
          <w:rtl/>
        </w:rPr>
        <w:t>في سكونتها معهم في الجنّة</w:t>
      </w:r>
      <w:bookmarkEnd w:id="47"/>
    </w:p>
    <w:p w:rsidR="00721A0A" w:rsidRDefault="00721A0A" w:rsidP="008044A7">
      <w:pPr>
        <w:pStyle w:val="libNormal"/>
        <w:rPr>
          <w:rtl/>
        </w:rPr>
      </w:pPr>
      <w:r>
        <w:rPr>
          <w:rtl/>
        </w:rPr>
        <w:t xml:space="preserve">* عن النبّي </w:t>
      </w:r>
      <w:r w:rsidR="00F55C0D" w:rsidRPr="00F55C0D">
        <w:rPr>
          <w:rStyle w:val="libAlaemChar"/>
          <w:rFonts w:hint="cs"/>
          <w:rtl/>
        </w:rPr>
        <w:t>صلى‌الله‌عليه‌وآله‌وسلم</w:t>
      </w:r>
      <w:r>
        <w:rPr>
          <w:rtl/>
        </w:rPr>
        <w:t xml:space="preserve"> قال : في الجنّ</w:t>
      </w:r>
      <w:r>
        <w:rPr>
          <w:rFonts w:hint="cs"/>
          <w:rtl/>
        </w:rPr>
        <w:t>َ</w:t>
      </w:r>
      <w:r>
        <w:rPr>
          <w:rtl/>
        </w:rPr>
        <w:t>ة درجة تدعى الوسيلة ، فإذا سألتم الله فاسألوا لي الوسيلة. قالوا : يا رسول الله</w:t>
      </w:r>
      <w:r>
        <w:rPr>
          <w:rFonts w:hint="cs"/>
          <w:rtl/>
        </w:rPr>
        <w:t xml:space="preserve"> </w:t>
      </w:r>
      <w:r>
        <w:rPr>
          <w:rtl/>
        </w:rPr>
        <w:t>! من يسكن معك فيها</w:t>
      </w:r>
      <w:r>
        <w:rPr>
          <w:rFonts w:hint="cs"/>
          <w:rtl/>
        </w:rPr>
        <w:t xml:space="preserve"> </w:t>
      </w:r>
      <w:r>
        <w:rPr>
          <w:rtl/>
        </w:rPr>
        <w:t>؟ قال : علي</w:t>
      </w:r>
      <w:r>
        <w:rPr>
          <w:rFonts w:hint="cs"/>
          <w:rtl/>
        </w:rPr>
        <w:t>ُّ</w:t>
      </w:r>
      <w:r>
        <w:rPr>
          <w:rtl/>
        </w:rPr>
        <w:t xml:space="preserve"> وفاطمة والحسن والحسين </w:t>
      </w:r>
      <w:r w:rsidR="00F55C0D" w:rsidRPr="00F55C0D">
        <w:rPr>
          <w:rStyle w:val="libAlaemChar"/>
          <w:rFonts w:hint="cs"/>
          <w:rtl/>
        </w:rPr>
        <w:t>عليهم‌السلام</w:t>
      </w:r>
      <w:r>
        <w:rPr>
          <w:rtl/>
        </w:rPr>
        <w:t xml:space="preserve"> </w:t>
      </w:r>
      <w:r w:rsidRPr="00A66DCD">
        <w:rPr>
          <w:rStyle w:val="libFootnotenumChar"/>
          <w:rtl/>
        </w:rPr>
        <w:t>(2)</w:t>
      </w:r>
      <w:r>
        <w:rPr>
          <w:rtl/>
        </w:rPr>
        <w:t>.</w:t>
      </w:r>
    </w:p>
    <w:p w:rsidR="00721A0A" w:rsidRPr="008044A7" w:rsidRDefault="00721A0A" w:rsidP="00721A0A">
      <w:pPr>
        <w:pStyle w:val="Heading3"/>
        <w:rPr>
          <w:rStyle w:val="libBold2Char"/>
          <w:rtl/>
        </w:rPr>
      </w:pPr>
      <w:bookmarkStart w:id="48" w:name="_Toc256785468"/>
      <w:r w:rsidRPr="00C63533">
        <w:rPr>
          <w:rtl/>
        </w:rPr>
        <w:t>في كونها</w:t>
      </w:r>
      <w:r w:rsidRPr="008044A7">
        <w:rPr>
          <w:rStyle w:val="libBold2Char"/>
          <w:rtl/>
        </w:rPr>
        <w:t xml:space="preserve"> </w:t>
      </w:r>
      <w:r w:rsidRPr="00C63533">
        <w:rPr>
          <w:rtl/>
        </w:rPr>
        <w:t>ركناً لعلي</w:t>
      </w:r>
      <w:r>
        <w:rPr>
          <w:rFonts w:hint="cs"/>
          <w:rtl/>
        </w:rPr>
        <w:t>ّ</w:t>
      </w:r>
      <w:r w:rsidRPr="00C63533">
        <w:rPr>
          <w:rtl/>
        </w:rPr>
        <w:t xml:space="preserve"> </w:t>
      </w:r>
      <w:bookmarkEnd w:id="48"/>
      <w:r w:rsidR="00F55C0D" w:rsidRPr="00F55C0D">
        <w:rPr>
          <w:rStyle w:val="libAlaemChar"/>
          <w:rFonts w:hint="cs"/>
          <w:rtl/>
        </w:rPr>
        <w:t>عليهم‌السلام</w:t>
      </w:r>
    </w:p>
    <w:p w:rsidR="00721A0A" w:rsidRDefault="00721A0A" w:rsidP="008044A7">
      <w:pPr>
        <w:pStyle w:val="libNormal"/>
        <w:rPr>
          <w:rtl/>
        </w:rPr>
      </w:pPr>
      <w:r>
        <w:rPr>
          <w:rtl/>
        </w:rPr>
        <w:t>* ع</w:t>
      </w:r>
      <w:r>
        <w:rPr>
          <w:rFonts w:hint="cs"/>
          <w:rtl/>
        </w:rPr>
        <w:t>ن</w:t>
      </w:r>
      <w:r>
        <w:rPr>
          <w:rtl/>
        </w:rPr>
        <w:t xml:space="preserve"> النبي</w:t>
      </w:r>
      <w:r>
        <w:rPr>
          <w:rFonts w:hint="cs"/>
          <w:rtl/>
        </w:rPr>
        <w:t>ّ</w:t>
      </w:r>
      <w:r>
        <w:rPr>
          <w:rtl/>
        </w:rPr>
        <w:t xml:space="preserve"> </w:t>
      </w:r>
      <w:r w:rsidR="00F55C0D" w:rsidRPr="00F55C0D">
        <w:rPr>
          <w:rStyle w:val="libAlaemChar"/>
          <w:rFonts w:hint="cs"/>
          <w:rtl/>
        </w:rPr>
        <w:t>صلى‌الله‌عليه‌وآله</w:t>
      </w:r>
      <w:r>
        <w:rPr>
          <w:rtl/>
        </w:rPr>
        <w:t xml:space="preserve"> إنه قال لعلي</w:t>
      </w:r>
      <w:r>
        <w:rPr>
          <w:rFonts w:hint="cs"/>
          <w:rtl/>
        </w:rPr>
        <w:t>ِّ</w:t>
      </w:r>
      <w:r>
        <w:rPr>
          <w:rtl/>
        </w:rPr>
        <w:t xml:space="preserve"> بن أبي طالب </w:t>
      </w:r>
      <w:r w:rsidR="00F55C0D" w:rsidRPr="00F55C0D">
        <w:rPr>
          <w:rStyle w:val="libAlaemChar"/>
          <w:rFonts w:hint="cs"/>
          <w:rtl/>
        </w:rPr>
        <w:t>عليه‌السلام</w:t>
      </w:r>
      <w:r>
        <w:rPr>
          <w:rtl/>
        </w:rPr>
        <w:t xml:space="preserve"> : سلام عليك يا أبا الريحانتين ، فعن قليل يذهب ركناك ، والله خليفتي عليك. فلم</w:t>
      </w:r>
      <w:r>
        <w:rPr>
          <w:rFonts w:hint="cs"/>
          <w:rtl/>
        </w:rPr>
        <w:t>ّ</w:t>
      </w:r>
      <w:r>
        <w:rPr>
          <w:rtl/>
        </w:rPr>
        <w:t xml:space="preserve">ا قبض رسول الله </w:t>
      </w:r>
      <w:r w:rsidR="00F55C0D" w:rsidRPr="00F55C0D">
        <w:rPr>
          <w:rStyle w:val="libAlaemChar"/>
          <w:rFonts w:hint="cs"/>
          <w:rtl/>
        </w:rPr>
        <w:t>صلى‌الله‌عليه‌وآله</w:t>
      </w:r>
      <w:r>
        <w:rPr>
          <w:rtl/>
        </w:rPr>
        <w:t xml:space="preserve"> قال علي</w:t>
      </w:r>
      <w:r>
        <w:rPr>
          <w:rFonts w:hint="cs"/>
          <w:rtl/>
        </w:rPr>
        <w:t>ُّ</w:t>
      </w:r>
      <w:r>
        <w:rPr>
          <w:rtl/>
        </w:rPr>
        <w:t xml:space="preserve"> </w:t>
      </w:r>
      <w:r w:rsidR="00F55C0D" w:rsidRPr="00F55C0D">
        <w:rPr>
          <w:rStyle w:val="libAlaemChar"/>
          <w:rFonts w:hint="cs"/>
          <w:rtl/>
        </w:rPr>
        <w:t>عليه‌السلام</w:t>
      </w:r>
      <w:r>
        <w:rPr>
          <w:rtl/>
        </w:rPr>
        <w:t xml:space="preserve"> : هذا أحد الركنين ، فلمّا ماتت فاطمة </w:t>
      </w:r>
      <w:r w:rsidR="00F55C0D" w:rsidRPr="00F55C0D">
        <w:rPr>
          <w:rStyle w:val="libAlaemChar"/>
          <w:rFonts w:hint="cs"/>
          <w:rtl/>
        </w:rPr>
        <w:t>عليها‌السلام</w:t>
      </w:r>
      <w:r>
        <w:rPr>
          <w:rtl/>
        </w:rPr>
        <w:t xml:space="preserve"> قال : هذا الركن الآخر </w:t>
      </w:r>
      <w:r w:rsidRPr="00A66DCD">
        <w:rPr>
          <w:rStyle w:val="libFootnotenumChar"/>
          <w:rtl/>
        </w:rPr>
        <w:t>(3)</w:t>
      </w:r>
      <w:r>
        <w:rPr>
          <w:rtl/>
        </w:rPr>
        <w:t>.</w:t>
      </w:r>
    </w:p>
    <w:p w:rsidR="00721A0A" w:rsidRDefault="00721A0A" w:rsidP="008044A7">
      <w:pPr>
        <w:pStyle w:val="libNormal"/>
        <w:rPr>
          <w:rtl/>
        </w:rPr>
      </w:pPr>
      <w:r>
        <w:rPr>
          <w:rtl/>
        </w:rPr>
        <w:t>أقول : ينبغي إمعان النظر في معنى</w:t>
      </w:r>
      <w:r>
        <w:rPr>
          <w:rFonts w:hint="cs"/>
          <w:rtl/>
        </w:rPr>
        <w:t>ٰ</w:t>
      </w:r>
      <w:r>
        <w:rPr>
          <w:rtl/>
        </w:rPr>
        <w:t xml:space="preserve"> الركنيّة ، فأيّ معنى تصوّ</w:t>
      </w:r>
      <w:r>
        <w:rPr>
          <w:rFonts w:hint="cs"/>
          <w:rtl/>
        </w:rPr>
        <w:t>ِ</w:t>
      </w:r>
      <w:r>
        <w:rPr>
          <w:rtl/>
        </w:rPr>
        <w:t>ر لركنيّ</w:t>
      </w:r>
      <w:r>
        <w:rPr>
          <w:rFonts w:hint="cs"/>
          <w:rtl/>
        </w:rPr>
        <w:t>ِ</w:t>
      </w:r>
      <w:r>
        <w:rPr>
          <w:rtl/>
        </w:rPr>
        <w:t xml:space="preserve">ة </w:t>
      </w:r>
      <w:r w:rsidR="00F55C0D" w:rsidRPr="00F55C0D">
        <w:rPr>
          <w:rStyle w:val="libAlaemChar"/>
          <w:rFonts w:hint="cs"/>
          <w:rtl/>
        </w:rPr>
        <w:t>صلى‌الله‌عليه‌وآله</w:t>
      </w:r>
      <w:r>
        <w:rPr>
          <w:rtl/>
        </w:rPr>
        <w:t xml:space="preserve"> لعلي</w:t>
      </w:r>
      <w:r>
        <w:rPr>
          <w:rFonts w:hint="cs"/>
          <w:rtl/>
        </w:rPr>
        <w:t>ّ</w:t>
      </w:r>
      <w:r>
        <w:rPr>
          <w:rtl/>
        </w:rPr>
        <w:t xml:space="preserve"> </w:t>
      </w:r>
      <w:r w:rsidR="00F55C0D" w:rsidRPr="00F55C0D">
        <w:rPr>
          <w:rStyle w:val="libAlaemChar"/>
          <w:rFonts w:hint="cs"/>
          <w:rtl/>
        </w:rPr>
        <w:t>عليه‌السلام</w:t>
      </w:r>
      <w:r>
        <w:rPr>
          <w:rtl/>
        </w:rPr>
        <w:t xml:space="preserve"> فهو</w:t>
      </w:r>
      <w:r>
        <w:rPr>
          <w:rFonts w:hint="cs"/>
          <w:rtl/>
        </w:rPr>
        <w:t xml:space="preserve"> </w:t>
      </w:r>
      <w:r>
        <w:rPr>
          <w:rtl/>
        </w:rPr>
        <w:t xml:space="preserve">ثابت لفاطمة الزهراء </w:t>
      </w:r>
      <w:r w:rsidR="00F55C0D" w:rsidRPr="00F55C0D">
        <w:rPr>
          <w:rStyle w:val="libAlaemChar"/>
          <w:rFonts w:hint="cs"/>
          <w:rtl/>
        </w:rPr>
        <w:t>عليها‌السلام</w:t>
      </w:r>
      <w:r>
        <w:rPr>
          <w:rtl/>
        </w:rPr>
        <w:t xml:space="preserve"> ، ولعمري هذا مقام شامخ لم ينله أحد إلاّ هي ، وهو من مختصّاتها </w:t>
      </w:r>
      <w:r w:rsidR="00F55C0D" w:rsidRPr="00F55C0D">
        <w:rPr>
          <w:rStyle w:val="libAlaemChar"/>
          <w:rFonts w:hint="cs"/>
          <w:rtl/>
        </w:rPr>
        <w:t>عليها‌السلام</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تأويل الآيات : 1 </w:t>
      </w:r>
      <w:r>
        <w:rPr>
          <w:rFonts w:hint="cs"/>
          <w:rtl/>
        </w:rPr>
        <w:t>/</w:t>
      </w:r>
      <w:r>
        <w:rPr>
          <w:rtl/>
        </w:rPr>
        <w:t xml:space="preserve"> 98.</w:t>
      </w:r>
    </w:p>
    <w:p w:rsidR="00721A0A" w:rsidRDefault="00721A0A" w:rsidP="00A66DCD">
      <w:pPr>
        <w:pStyle w:val="libFootnote0"/>
        <w:rPr>
          <w:rtl/>
        </w:rPr>
      </w:pPr>
      <w:r>
        <w:rPr>
          <w:rtl/>
        </w:rPr>
        <w:t>(2) المصدر السابق : 69.</w:t>
      </w:r>
    </w:p>
    <w:p w:rsidR="00721A0A" w:rsidRDefault="00721A0A" w:rsidP="00A66DCD">
      <w:pPr>
        <w:pStyle w:val="libFootnote0"/>
        <w:rPr>
          <w:rtl/>
        </w:rPr>
      </w:pPr>
      <w:r>
        <w:rPr>
          <w:rtl/>
        </w:rPr>
        <w:t>(3) ذخائر العقبي : 56.</w:t>
      </w:r>
    </w:p>
    <w:p w:rsidR="00721A0A" w:rsidRDefault="00721A0A" w:rsidP="00721A0A">
      <w:pPr>
        <w:pStyle w:val="Heading3Center"/>
        <w:rPr>
          <w:rtl/>
        </w:rPr>
      </w:pPr>
      <w:r w:rsidRPr="00EB22D5">
        <w:rPr>
          <w:rtl/>
        </w:rPr>
        <w:br w:type="page"/>
      </w:r>
      <w:bookmarkStart w:id="49" w:name="_Toc256785469"/>
      <w:r>
        <w:rPr>
          <w:rtl/>
        </w:rPr>
        <w:lastRenderedPageBreak/>
        <w:t>في إصابة نور الله لها</w:t>
      </w:r>
      <w:bookmarkEnd w:id="49"/>
    </w:p>
    <w:p w:rsidR="00721A0A" w:rsidRDefault="00721A0A" w:rsidP="008044A7">
      <w:pPr>
        <w:pStyle w:val="libNormal"/>
        <w:rPr>
          <w:rtl/>
        </w:rPr>
      </w:pPr>
      <w:r>
        <w:rPr>
          <w:rtl/>
        </w:rPr>
        <w:t>* عن النبي</w:t>
      </w:r>
      <w:r>
        <w:rPr>
          <w:rFonts w:hint="cs"/>
          <w:rtl/>
        </w:rPr>
        <w:t>ّ</w:t>
      </w:r>
      <w:r>
        <w:rPr>
          <w:rtl/>
        </w:rPr>
        <w:t xml:space="preserve"> </w:t>
      </w:r>
      <w:r w:rsidR="00F55C0D" w:rsidRPr="00F55C0D">
        <w:rPr>
          <w:rStyle w:val="libAlaemChar"/>
          <w:rFonts w:hint="cs"/>
          <w:rtl/>
        </w:rPr>
        <w:t>صلى‌الله‌عليه‌وآله</w:t>
      </w:r>
      <w:r>
        <w:rPr>
          <w:rtl/>
        </w:rPr>
        <w:t xml:space="preserve"> قال: لمّا خلق الله الجنّ</w:t>
      </w:r>
      <w:r>
        <w:rPr>
          <w:rFonts w:hint="cs"/>
          <w:rtl/>
        </w:rPr>
        <w:t>َ</w:t>
      </w:r>
      <w:r>
        <w:rPr>
          <w:rtl/>
        </w:rPr>
        <w:t>ة خلقها من نور وجهه ، ثمّ</w:t>
      </w:r>
      <w:r>
        <w:rPr>
          <w:rFonts w:hint="cs"/>
          <w:rtl/>
        </w:rPr>
        <w:t>َ</w:t>
      </w:r>
      <w:r>
        <w:rPr>
          <w:rtl/>
        </w:rPr>
        <w:t xml:space="preserve"> أخذ ذلك النور فقذفه فأصابني ثلث النور ، وأصاب فاطمة ثلث النور ، وأصاب عليّاً وأهل بيته ثلث النور. فمن أصابه من ذلك النور اهتدى إلى ولاية آل محمّ</w:t>
      </w:r>
      <w:r>
        <w:rPr>
          <w:rFonts w:hint="cs"/>
          <w:rtl/>
        </w:rPr>
        <w:t>َ</w:t>
      </w:r>
      <w:r>
        <w:rPr>
          <w:rtl/>
        </w:rPr>
        <w:t xml:space="preserve">د </w:t>
      </w:r>
      <w:r w:rsidR="00F55C0D" w:rsidRPr="00F55C0D">
        <w:rPr>
          <w:rStyle w:val="libAlaemChar"/>
          <w:rFonts w:hint="cs"/>
          <w:rtl/>
        </w:rPr>
        <w:t>صلى‌الله‌عليه‌وآله</w:t>
      </w:r>
      <w:r>
        <w:rPr>
          <w:rtl/>
        </w:rPr>
        <w:t xml:space="preserve"> </w:t>
      </w:r>
      <w:r w:rsidRPr="00A66DCD">
        <w:rPr>
          <w:rStyle w:val="libFootnotenumChar"/>
          <w:rtl/>
        </w:rPr>
        <w:t>(1)</w:t>
      </w:r>
      <w:r>
        <w:rPr>
          <w:rtl/>
        </w:rPr>
        <w:t xml:space="preserve"> ، ومن لم يصبه من ذلك النور ضلّ عن ولاية آل محمد </w:t>
      </w:r>
      <w:r w:rsidR="00F55C0D" w:rsidRPr="00F55C0D">
        <w:rPr>
          <w:rStyle w:val="libAlaemChar"/>
          <w:rFonts w:hint="cs"/>
          <w:rtl/>
        </w:rPr>
        <w:t>صلى‌الله‌عليه‌وآله</w:t>
      </w:r>
      <w:r>
        <w:rPr>
          <w:rFonts w:hint="cs"/>
          <w:rtl/>
        </w:rPr>
        <w:t>.</w:t>
      </w:r>
    </w:p>
    <w:p w:rsidR="00721A0A" w:rsidRDefault="00721A0A" w:rsidP="008044A7">
      <w:pPr>
        <w:pStyle w:val="libNormal"/>
        <w:rPr>
          <w:rtl/>
        </w:rPr>
      </w:pPr>
      <w:r>
        <w:rPr>
          <w:rtl/>
        </w:rPr>
        <w:t>أقول : التدبّ</w:t>
      </w:r>
      <w:r>
        <w:rPr>
          <w:rFonts w:hint="cs"/>
          <w:rtl/>
        </w:rPr>
        <w:t>ُ</w:t>
      </w:r>
      <w:r>
        <w:rPr>
          <w:rtl/>
        </w:rPr>
        <w:t>ر في هذا الحديث يعطي جلالة شأنها وعلوّ</w:t>
      </w:r>
      <w:r>
        <w:rPr>
          <w:rFonts w:hint="cs"/>
          <w:rtl/>
        </w:rPr>
        <w:t>َ</w:t>
      </w:r>
      <w:r>
        <w:rPr>
          <w:rtl/>
        </w:rPr>
        <w:t xml:space="preserve"> درجاتها </w:t>
      </w:r>
      <w:r w:rsidR="00F55C0D" w:rsidRPr="00F55C0D">
        <w:rPr>
          <w:rStyle w:val="libAlaemChar"/>
          <w:rFonts w:hint="cs"/>
          <w:rtl/>
        </w:rPr>
        <w:t>عليها‌السلام</w:t>
      </w:r>
      <w:r>
        <w:rPr>
          <w:rtl/>
        </w:rPr>
        <w:t xml:space="preserve"> ، إذ جعلها الله</w:t>
      </w:r>
      <w:r>
        <w:rPr>
          <w:rFonts w:hint="cs"/>
          <w:rtl/>
        </w:rPr>
        <w:t xml:space="preserve"> </w:t>
      </w:r>
      <w:r>
        <w:rPr>
          <w:rtl/>
        </w:rPr>
        <w:t>ـ</w:t>
      </w:r>
      <w:r>
        <w:rPr>
          <w:rFonts w:hint="cs"/>
          <w:rtl/>
        </w:rPr>
        <w:t xml:space="preserve"> </w:t>
      </w:r>
      <w:r>
        <w:rPr>
          <w:rtl/>
        </w:rPr>
        <w:t>تعالى شأنه</w:t>
      </w:r>
      <w:r>
        <w:rPr>
          <w:rFonts w:hint="cs"/>
          <w:rtl/>
        </w:rPr>
        <w:t xml:space="preserve"> </w:t>
      </w:r>
      <w:r>
        <w:rPr>
          <w:rtl/>
        </w:rPr>
        <w:t>ـ</w:t>
      </w:r>
      <w:r>
        <w:rPr>
          <w:rFonts w:hint="cs"/>
          <w:rtl/>
        </w:rPr>
        <w:t xml:space="preserve"> </w:t>
      </w:r>
      <w:r>
        <w:rPr>
          <w:rtl/>
        </w:rPr>
        <w:t xml:space="preserve">في النور قسيم أبيها وبعلها وبنيها </w:t>
      </w:r>
      <w:r w:rsidR="00F55C0D" w:rsidRPr="00F55C0D">
        <w:rPr>
          <w:rStyle w:val="libAlaemChar"/>
          <w:rFonts w:hint="cs"/>
          <w:rtl/>
        </w:rPr>
        <w:t>عليهم‌السلام</w:t>
      </w:r>
      <w:r>
        <w:rPr>
          <w:rtl/>
        </w:rPr>
        <w:t xml:space="preserve"> ، بل هي أكبر حظّاً منهم. وهذا لعمري شأو</w:t>
      </w:r>
      <w:r>
        <w:rPr>
          <w:rFonts w:hint="cs"/>
          <w:rtl/>
        </w:rPr>
        <w:t>ٌ</w:t>
      </w:r>
      <w:r>
        <w:rPr>
          <w:rtl/>
        </w:rPr>
        <w:t xml:space="preserve"> لا</w:t>
      </w:r>
      <w:r>
        <w:rPr>
          <w:rFonts w:hint="cs"/>
          <w:rtl/>
        </w:rPr>
        <w:t xml:space="preserve"> </w:t>
      </w:r>
      <w:r>
        <w:rPr>
          <w:rtl/>
        </w:rPr>
        <w:t>تنالها أيدي المتناولين ، وبحر لا يدرك قعرها غوص المتعمّ</w:t>
      </w:r>
      <w:r>
        <w:rPr>
          <w:rFonts w:hint="cs"/>
          <w:rtl/>
        </w:rPr>
        <w:t>ِ</w:t>
      </w:r>
      <w:r>
        <w:rPr>
          <w:rtl/>
        </w:rPr>
        <w:t>قين.</w:t>
      </w:r>
    </w:p>
    <w:p w:rsidR="00721A0A" w:rsidRDefault="00721A0A" w:rsidP="00721A0A">
      <w:pPr>
        <w:pStyle w:val="Heading3Center"/>
        <w:rPr>
          <w:rtl/>
        </w:rPr>
      </w:pPr>
      <w:bookmarkStart w:id="50" w:name="_Toc256785470"/>
      <w:r>
        <w:rPr>
          <w:rtl/>
        </w:rPr>
        <w:t>في كونها خير خلق الله تعالى</w:t>
      </w:r>
      <w:bookmarkEnd w:id="50"/>
      <w:r>
        <w:rPr>
          <w:rFonts w:hint="cs"/>
          <w:rtl/>
        </w:rPr>
        <w:t>ٰ</w:t>
      </w:r>
    </w:p>
    <w:p w:rsidR="00721A0A" w:rsidRDefault="00721A0A" w:rsidP="008044A7">
      <w:pPr>
        <w:pStyle w:val="libNormal"/>
        <w:rPr>
          <w:rtl/>
        </w:rPr>
      </w:pPr>
      <w:r>
        <w:rPr>
          <w:rtl/>
        </w:rPr>
        <w:t xml:space="preserve">* عن النبي </w:t>
      </w:r>
      <w:r w:rsidR="00F55C0D" w:rsidRPr="00F55C0D">
        <w:rPr>
          <w:rStyle w:val="libAlaemChar"/>
          <w:rFonts w:hint="cs"/>
          <w:rtl/>
        </w:rPr>
        <w:t>صلى‌الله‌عليه‌وآله</w:t>
      </w:r>
      <w:r>
        <w:rPr>
          <w:rtl/>
        </w:rPr>
        <w:t xml:space="preserve"> في حديث طويل : على ساق العرش مكتوب : لا إله إلاّ</w:t>
      </w:r>
      <w:r>
        <w:rPr>
          <w:rFonts w:hint="cs"/>
          <w:rtl/>
        </w:rPr>
        <w:t>ِ</w:t>
      </w:r>
      <w:r>
        <w:rPr>
          <w:rtl/>
        </w:rPr>
        <w:t xml:space="preserve"> الله ، محمّد رسول الله ، وعل</w:t>
      </w:r>
      <w:r>
        <w:rPr>
          <w:rFonts w:hint="cs"/>
          <w:rtl/>
        </w:rPr>
        <w:t>ي</w:t>
      </w:r>
      <w:r>
        <w:rPr>
          <w:rtl/>
        </w:rPr>
        <w:t xml:space="preserve"> وفاطمة والحسن والحسين خير خلق الله </w:t>
      </w:r>
      <w:r w:rsidRPr="00A66DCD">
        <w:rPr>
          <w:rStyle w:val="libFootnotenumChar"/>
          <w:rtl/>
        </w:rPr>
        <w:t>(2)</w:t>
      </w:r>
      <w:r>
        <w:rPr>
          <w:rtl/>
        </w:rPr>
        <w:t>.</w:t>
      </w:r>
    </w:p>
    <w:p w:rsidR="00721A0A" w:rsidRDefault="00721A0A" w:rsidP="00721A0A">
      <w:pPr>
        <w:pStyle w:val="Heading3Center"/>
        <w:rPr>
          <w:rtl/>
        </w:rPr>
      </w:pPr>
      <w:bookmarkStart w:id="51" w:name="_Toc256785471"/>
      <w:r>
        <w:rPr>
          <w:rtl/>
        </w:rPr>
        <w:t>في اختيار الله تعالى</w:t>
      </w:r>
      <w:r>
        <w:rPr>
          <w:rFonts w:hint="cs"/>
          <w:rtl/>
        </w:rPr>
        <w:t>ٰ</w:t>
      </w:r>
      <w:r>
        <w:rPr>
          <w:rtl/>
        </w:rPr>
        <w:t xml:space="preserve"> ايّاها على النساء</w:t>
      </w:r>
      <w:bookmarkEnd w:id="51"/>
    </w:p>
    <w:p w:rsidR="00721A0A" w:rsidRDefault="00721A0A" w:rsidP="008044A7">
      <w:pPr>
        <w:pStyle w:val="libNormal"/>
        <w:rPr>
          <w:rtl/>
        </w:rPr>
      </w:pPr>
      <w:r>
        <w:rPr>
          <w:rtl/>
        </w:rPr>
        <w:t xml:space="preserve">* قال رسول الله </w:t>
      </w:r>
      <w:r w:rsidR="00F55C0D" w:rsidRPr="00F55C0D">
        <w:rPr>
          <w:rStyle w:val="libAlaemChar"/>
          <w:rFonts w:hint="cs"/>
          <w:rtl/>
        </w:rPr>
        <w:t>صلى‌الله‌عليه‌وآله</w:t>
      </w:r>
      <w:r>
        <w:rPr>
          <w:rtl/>
        </w:rPr>
        <w:t xml:space="preserve"> لعلي</w:t>
      </w:r>
      <w:r>
        <w:rPr>
          <w:rFonts w:hint="cs"/>
          <w:rtl/>
        </w:rPr>
        <w:t>ّ</w:t>
      </w:r>
      <w:r>
        <w:rPr>
          <w:rtl/>
        </w:rPr>
        <w:t xml:space="preserve"> </w:t>
      </w:r>
      <w:r w:rsidR="00F55C0D" w:rsidRPr="00F55C0D">
        <w:rPr>
          <w:rStyle w:val="libAlaemChar"/>
          <w:rFonts w:hint="cs"/>
          <w:rtl/>
        </w:rPr>
        <w:t>عليه‌السلام</w:t>
      </w:r>
      <w:r>
        <w:rPr>
          <w:rtl/>
        </w:rPr>
        <w:t xml:space="preserve"> : إنّ</w:t>
      </w:r>
      <w:r>
        <w:rPr>
          <w:rFonts w:hint="cs"/>
          <w:rtl/>
        </w:rPr>
        <w:t>َ</w:t>
      </w:r>
      <w:r>
        <w:rPr>
          <w:rtl/>
        </w:rPr>
        <w:t xml:space="preserve"> الله عزّ وجلّ أشرف على الدنيا فاختارني منها على رجال العالمين ، ثمّ</w:t>
      </w:r>
      <w:r>
        <w:rPr>
          <w:rFonts w:hint="cs"/>
          <w:rtl/>
        </w:rPr>
        <w:t>َ</w:t>
      </w:r>
      <w:r>
        <w:rPr>
          <w:rtl/>
        </w:rPr>
        <w:t xml:space="preserve"> اطّ</w:t>
      </w:r>
      <w:r>
        <w:rPr>
          <w:rFonts w:hint="cs"/>
          <w:rtl/>
        </w:rPr>
        <w:t>َ</w:t>
      </w:r>
      <w:r>
        <w:rPr>
          <w:rtl/>
        </w:rPr>
        <w:t>لع الثانية فاختارك على رجال العالمين ، ثمّ</w:t>
      </w:r>
      <w:r>
        <w:rPr>
          <w:rFonts w:hint="cs"/>
          <w:rtl/>
        </w:rPr>
        <w:t>َ</w:t>
      </w:r>
      <w:r>
        <w:rPr>
          <w:rtl/>
        </w:rPr>
        <w:t xml:space="preserve"> اطلع الثالثة فاختار الأئمّ</w:t>
      </w:r>
      <w:r>
        <w:rPr>
          <w:rFonts w:hint="cs"/>
          <w:rtl/>
        </w:rPr>
        <w:t>َ</w:t>
      </w:r>
      <w:r>
        <w:rPr>
          <w:rtl/>
        </w:rPr>
        <w:t>ة من ولدك على رجال العالمين ، ثمّ</w:t>
      </w:r>
      <w:r>
        <w:rPr>
          <w:rFonts w:hint="cs"/>
          <w:rtl/>
        </w:rPr>
        <w:t>َ</w:t>
      </w:r>
      <w:r>
        <w:rPr>
          <w:rtl/>
        </w:rPr>
        <w:t xml:space="preserve"> اطّ</w:t>
      </w:r>
      <w:r>
        <w:rPr>
          <w:rFonts w:hint="cs"/>
          <w:rtl/>
        </w:rPr>
        <w:t>َ</w:t>
      </w:r>
      <w:r>
        <w:rPr>
          <w:rtl/>
        </w:rPr>
        <w:t>لع الرابعة فاختار فاطمة على نساء</w:t>
      </w:r>
      <w:r>
        <w:rPr>
          <w:rFonts w:hint="cs"/>
          <w:rtl/>
        </w:rPr>
        <w:t>ِ</w:t>
      </w:r>
      <w:r>
        <w:rPr>
          <w:rtl/>
        </w:rPr>
        <w:t xml:space="preserve"> العالمين </w:t>
      </w:r>
      <w:r w:rsidRPr="00A66DCD">
        <w:rPr>
          <w:rStyle w:val="libFootnotenumChar"/>
          <w:rtl/>
        </w:rPr>
        <w:t>(3)</w:t>
      </w:r>
      <w:r>
        <w:rPr>
          <w:rtl/>
        </w:rPr>
        <w:t>.</w:t>
      </w:r>
    </w:p>
    <w:p w:rsidR="00721A0A" w:rsidRDefault="00721A0A" w:rsidP="008044A7">
      <w:pPr>
        <w:pStyle w:val="libNormal"/>
        <w:rPr>
          <w:rtl/>
        </w:rPr>
      </w:pPr>
      <w:r>
        <w:rPr>
          <w:rtl/>
        </w:rPr>
        <w:t xml:space="preserve">* قال رسول الله </w:t>
      </w:r>
      <w:r w:rsidR="00F55C0D" w:rsidRPr="00F55C0D">
        <w:rPr>
          <w:rStyle w:val="libAlaemChar"/>
          <w:rFonts w:hint="cs"/>
          <w:rtl/>
        </w:rPr>
        <w:t>صلى‌الله‌عليه‌وآله</w:t>
      </w:r>
      <w:r>
        <w:rPr>
          <w:rtl/>
        </w:rPr>
        <w:t xml:space="preserve"> : ليلة عرج بي إلى السماء رأيت على باب الجنّ</w:t>
      </w:r>
      <w:r>
        <w:rPr>
          <w:rFonts w:hint="cs"/>
          <w:rtl/>
        </w:rPr>
        <w:t>َ</w:t>
      </w:r>
      <w:r>
        <w:rPr>
          <w:rtl/>
        </w:rPr>
        <w:t>ة مكتوباً : لا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البحار : 43 </w:t>
      </w:r>
      <w:r>
        <w:rPr>
          <w:rFonts w:hint="cs"/>
          <w:rtl/>
        </w:rPr>
        <w:t>/</w:t>
      </w:r>
      <w:r>
        <w:rPr>
          <w:rtl/>
        </w:rPr>
        <w:t xml:space="preserve"> 44.</w:t>
      </w:r>
    </w:p>
    <w:p w:rsidR="00721A0A" w:rsidRDefault="00721A0A" w:rsidP="00A66DCD">
      <w:pPr>
        <w:pStyle w:val="libFootnote0"/>
        <w:rPr>
          <w:rtl/>
        </w:rPr>
      </w:pPr>
      <w:r>
        <w:rPr>
          <w:rtl/>
        </w:rPr>
        <w:t>(2) بحر المعارف : للمولى عبد</w:t>
      </w:r>
      <w:r>
        <w:rPr>
          <w:rFonts w:hint="cs"/>
          <w:rtl/>
        </w:rPr>
        <w:t xml:space="preserve"> </w:t>
      </w:r>
      <w:r>
        <w:rPr>
          <w:rtl/>
        </w:rPr>
        <w:t>الصمد الهمداني : 428.</w:t>
      </w:r>
    </w:p>
    <w:p w:rsidR="00721A0A" w:rsidRDefault="00721A0A" w:rsidP="00A66DCD">
      <w:pPr>
        <w:pStyle w:val="libFootnote0"/>
        <w:rPr>
          <w:rtl/>
        </w:rPr>
      </w:pPr>
      <w:r>
        <w:rPr>
          <w:rtl/>
        </w:rPr>
        <w:t>(3) زين الفتى : للحافظ العاصميّ ، كما في « فاطمة الزهراء » للعلاّمة الأميني ص 43.</w:t>
      </w:r>
    </w:p>
    <w:p w:rsidR="00721A0A" w:rsidRDefault="00721A0A" w:rsidP="008044A7">
      <w:pPr>
        <w:pStyle w:val="libNormal0"/>
        <w:rPr>
          <w:rtl/>
        </w:rPr>
      </w:pPr>
      <w:r w:rsidRPr="00DF1C99">
        <w:rPr>
          <w:rtl/>
        </w:rPr>
        <w:br w:type="page"/>
      </w:r>
      <w:r>
        <w:rPr>
          <w:rtl/>
        </w:rPr>
        <w:lastRenderedPageBreak/>
        <w:t>إله إلاّ</w:t>
      </w:r>
      <w:r>
        <w:rPr>
          <w:rFonts w:hint="cs"/>
          <w:rtl/>
        </w:rPr>
        <w:t>َ</w:t>
      </w:r>
      <w:r>
        <w:rPr>
          <w:rtl/>
        </w:rPr>
        <w:t xml:space="preserve"> الله ، محمّ</w:t>
      </w:r>
      <w:r>
        <w:rPr>
          <w:rFonts w:hint="cs"/>
          <w:rtl/>
        </w:rPr>
        <w:t>َ</w:t>
      </w:r>
      <w:r>
        <w:rPr>
          <w:rtl/>
        </w:rPr>
        <w:t>د رسول الله ، عليّ</w:t>
      </w:r>
      <w:r>
        <w:rPr>
          <w:rFonts w:hint="cs"/>
          <w:rtl/>
        </w:rPr>
        <w:t>ٌ</w:t>
      </w:r>
      <w:r>
        <w:rPr>
          <w:rtl/>
        </w:rPr>
        <w:t xml:space="preserve"> حبيب الله ، والحسن والحسين صفوة الله ، فاطمة خيرة الله ، على باغضهم لعنة الله </w:t>
      </w:r>
      <w:r w:rsidRPr="00A66DCD">
        <w:rPr>
          <w:rStyle w:val="libFootnotenumChar"/>
          <w:rtl/>
        </w:rPr>
        <w:t>(1)</w:t>
      </w:r>
      <w:r>
        <w:rPr>
          <w:rtl/>
        </w:rPr>
        <w:t>.</w:t>
      </w:r>
    </w:p>
    <w:p w:rsidR="00721A0A" w:rsidRDefault="00721A0A" w:rsidP="00721A0A">
      <w:pPr>
        <w:pStyle w:val="Heading3Center"/>
        <w:rPr>
          <w:rtl/>
        </w:rPr>
      </w:pPr>
      <w:bookmarkStart w:id="52" w:name="_Toc256785472"/>
      <w:r>
        <w:rPr>
          <w:rtl/>
        </w:rPr>
        <w:t>في وجوب إطاعتها على الكائنات</w:t>
      </w:r>
      <w:bookmarkEnd w:id="52"/>
    </w:p>
    <w:p w:rsidR="00721A0A" w:rsidRDefault="00721A0A" w:rsidP="008044A7">
      <w:pPr>
        <w:pStyle w:val="libNormal"/>
        <w:rPr>
          <w:rtl/>
        </w:rPr>
      </w:pPr>
      <w:r>
        <w:rPr>
          <w:rtl/>
        </w:rPr>
        <w:t xml:space="preserve">* عن أبي جعفر </w:t>
      </w:r>
      <w:r w:rsidR="00F55C0D" w:rsidRPr="00F55C0D">
        <w:rPr>
          <w:rStyle w:val="libAlaemChar"/>
          <w:rFonts w:hint="cs"/>
          <w:rtl/>
        </w:rPr>
        <w:t>عليه‌السلام</w:t>
      </w:r>
      <w:r>
        <w:rPr>
          <w:rtl/>
        </w:rPr>
        <w:t xml:space="preserve"> في حديث طويل : ولقد كانت </w:t>
      </w:r>
      <w:r w:rsidR="00F55C0D" w:rsidRPr="00F55C0D">
        <w:rPr>
          <w:rStyle w:val="libAlaemChar"/>
          <w:rFonts w:hint="cs"/>
          <w:rtl/>
        </w:rPr>
        <w:t>عليها‌السلام</w:t>
      </w:r>
      <w:r>
        <w:rPr>
          <w:rtl/>
        </w:rPr>
        <w:t xml:space="preserve"> مفروضة الطاعة على جميع من خلق الله من الجنّ</w:t>
      </w:r>
      <w:r>
        <w:rPr>
          <w:rFonts w:hint="cs"/>
          <w:rtl/>
        </w:rPr>
        <w:t>ِ</w:t>
      </w:r>
      <w:r>
        <w:rPr>
          <w:rtl/>
        </w:rPr>
        <w:t xml:space="preserve"> والإنس والطير والوحش والأنبياء والملائكة</w:t>
      </w:r>
      <w:r>
        <w:rPr>
          <w:rFonts w:hint="cs"/>
          <w:rtl/>
        </w:rPr>
        <w:t xml:space="preserve"> </w:t>
      </w:r>
      <w:r>
        <w:rPr>
          <w:rtl/>
        </w:rPr>
        <w:t>ـ</w:t>
      </w:r>
      <w:r>
        <w:rPr>
          <w:rFonts w:hint="cs"/>
          <w:rtl/>
        </w:rPr>
        <w:t xml:space="preserve"> </w:t>
      </w:r>
      <w:r>
        <w:rPr>
          <w:rtl/>
        </w:rPr>
        <w:t xml:space="preserve">الحديث </w:t>
      </w:r>
      <w:r w:rsidRPr="00A66DCD">
        <w:rPr>
          <w:rStyle w:val="libFootnotenumChar"/>
          <w:rtl/>
        </w:rPr>
        <w:t>(2)</w:t>
      </w:r>
      <w:r>
        <w:rPr>
          <w:rtl/>
        </w:rPr>
        <w:t>.</w:t>
      </w:r>
    </w:p>
    <w:p w:rsidR="00721A0A" w:rsidRDefault="00721A0A" w:rsidP="008044A7">
      <w:pPr>
        <w:pStyle w:val="libNormal"/>
        <w:rPr>
          <w:rtl/>
        </w:rPr>
      </w:pPr>
      <w:r>
        <w:rPr>
          <w:rtl/>
        </w:rPr>
        <w:t>* عن محمّ</w:t>
      </w:r>
      <w:r>
        <w:rPr>
          <w:rFonts w:hint="cs"/>
          <w:rtl/>
        </w:rPr>
        <w:t>َ</w:t>
      </w:r>
      <w:r>
        <w:rPr>
          <w:rtl/>
        </w:rPr>
        <w:t xml:space="preserve">د بن سنان قال : كنت عند أبي جعفر الثاني </w:t>
      </w:r>
      <w:r w:rsidR="00F55C0D" w:rsidRPr="00F55C0D">
        <w:rPr>
          <w:rStyle w:val="libAlaemChar"/>
          <w:rFonts w:hint="cs"/>
          <w:rtl/>
        </w:rPr>
        <w:t>عليه‌السلام</w:t>
      </w:r>
      <w:r>
        <w:rPr>
          <w:rtl/>
        </w:rPr>
        <w:t xml:space="preserve"> فأجريت اختلاف الشيعة ، فقال : يا محمّ</w:t>
      </w:r>
      <w:r>
        <w:rPr>
          <w:rFonts w:hint="cs"/>
          <w:rtl/>
        </w:rPr>
        <w:t>َ</w:t>
      </w:r>
      <w:r>
        <w:rPr>
          <w:rtl/>
        </w:rPr>
        <w:t>د إنّ</w:t>
      </w:r>
      <w:r>
        <w:rPr>
          <w:rFonts w:hint="cs"/>
          <w:rtl/>
        </w:rPr>
        <w:t>َ</w:t>
      </w:r>
      <w:r>
        <w:rPr>
          <w:rtl/>
        </w:rPr>
        <w:t xml:space="preserve"> الله تبارك وتعالى لم يزل متفر</w:t>
      </w:r>
      <w:r>
        <w:rPr>
          <w:rFonts w:hint="cs"/>
          <w:rtl/>
        </w:rPr>
        <w:t>ِّ</w:t>
      </w:r>
      <w:r>
        <w:rPr>
          <w:rtl/>
        </w:rPr>
        <w:t>داً بوحداني</w:t>
      </w:r>
      <w:r>
        <w:rPr>
          <w:rFonts w:hint="cs"/>
          <w:rtl/>
        </w:rPr>
        <w:t>َّ</w:t>
      </w:r>
      <w:r>
        <w:rPr>
          <w:rtl/>
        </w:rPr>
        <w:t>ته ، ثمّ</w:t>
      </w:r>
      <w:r>
        <w:rPr>
          <w:rFonts w:hint="cs"/>
          <w:rtl/>
        </w:rPr>
        <w:t>َ</w:t>
      </w:r>
      <w:r>
        <w:rPr>
          <w:rtl/>
        </w:rPr>
        <w:t xml:space="preserve"> خلق محمّ</w:t>
      </w:r>
      <w:r>
        <w:rPr>
          <w:rFonts w:hint="cs"/>
          <w:rtl/>
        </w:rPr>
        <w:t>َ</w:t>
      </w:r>
      <w:r>
        <w:rPr>
          <w:rtl/>
        </w:rPr>
        <w:t>داً وعليّا</w:t>
      </w:r>
      <w:r>
        <w:rPr>
          <w:rFonts w:hint="cs"/>
          <w:rtl/>
        </w:rPr>
        <w:t>ً</w:t>
      </w:r>
      <w:r>
        <w:rPr>
          <w:rtl/>
        </w:rPr>
        <w:t xml:space="preserve"> وفاطمة ، فمكثوا ألف دهر ، ث</w:t>
      </w:r>
      <w:r>
        <w:rPr>
          <w:rFonts w:hint="cs"/>
          <w:rtl/>
        </w:rPr>
        <w:t>ُ</w:t>
      </w:r>
      <w:r>
        <w:rPr>
          <w:rtl/>
        </w:rPr>
        <w:t>مّ</w:t>
      </w:r>
      <w:r>
        <w:rPr>
          <w:rFonts w:hint="cs"/>
          <w:rtl/>
        </w:rPr>
        <w:t>َ</w:t>
      </w:r>
      <w:r>
        <w:rPr>
          <w:rtl/>
        </w:rPr>
        <w:t xml:space="preserve"> خلق جميع الأشياء فأشهدهم خلقها ، وأجرى طاعتهم عليها ، وفوّض أمورها إليهم ، فهم يحلّو</w:t>
      </w:r>
      <w:r>
        <w:rPr>
          <w:rFonts w:hint="cs"/>
          <w:rtl/>
        </w:rPr>
        <w:t>ُ</w:t>
      </w:r>
      <w:r>
        <w:rPr>
          <w:rtl/>
        </w:rPr>
        <w:t>ن ما يشاؤون ، ويحرّ</w:t>
      </w:r>
      <w:r>
        <w:rPr>
          <w:rFonts w:hint="cs"/>
          <w:rtl/>
        </w:rPr>
        <w:t>ِ</w:t>
      </w:r>
      <w:r>
        <w:rPr>
          <w:rtl/>
        </w:rPr>
        <w:t>مون ما يشاؤون ، ولن يشاؤوا إلاّ أن يشاء الله تبارك وتعالى. ث</w:t>
      </w:r>
      <w:r>
        <w:rPr>
          <w:rFonts w:hint="cs"/>
          <w:rtl/>
        </w:rPr>
        <w:t>ُ</w:t>
      </w:r>
      <w:r>
        <w:rPr>
          <w:rtl/>
        </w:rPr>
        <w:t>مّ</w:t>
      </w:r>
      <w:r>
        <w:rPr>
          <w:rFonts w:hint="cs"/>
          <w:rtl/>
        </w:rPr>
        <w:t>َ</w:t>
      </w:r>
      <w:r>
        <w:rPr>
          <w:rtl/>
        </w:rPr>
        <w:t xml:space="preserve"> قال : يا محمّ</w:t>
      </w:r>
      <w:r>
        <w:rPr>
          <w:rFonts w:hint="cs"/>
          <w:rtl/>
        </w:rPr>
        <w:t>َ</w:t>
      </w:r>
      <w:r>
        <w:rPr>
          <w:rtl/>
        </w:rPr>
        <w:t>د ، هذه الديانة التي من تقدّ</w:t>
      </w:r>
      <w:r>
        <w:rPr>
          <w:rFonts w:hint="cs"/>
          <w:rtl/>
        </w:rPr>
        <w:t>َ</w:t>
      </w:r>
      <w:r>
        <w:rPr>
          <w:rtl/>
        </w:rPr>
        <w:t xml:space="preserve">مها مرق </w:t>
      </w:r>
      <w:r w:rsidRPr="00A66DCD">
        <w:rPr>
          <w:rStyle w:val="libFootnotenumChar"/>
          <w:rtl/>
        </w:rPr>
        <w:t>(3)</w:t>
      </w:r>
      <w:r>
        <w:rPr>
          <w:rtl/>
        </w:rPr>
        <w:t xml:space="preserve"> ، ومن تخلّ</w:t>
      </w:r>
      <w:r>
        <w:rPr>
          <w:rFonts w:hint="cs"/>
          <w:rtl/>
        </w:rPr>
        <w:t>َ</w:t>
      </w:r>
      <w:r>
        <w:rPr>
          <w:rtl/>
        </w:rPr>
        <w:t xml:space="preserve">ف عنها محق ، </w:t>
      </w:r>
      <w:r>
        <w:rPr>
          <w:rFonts w:hint="cs"/>
          <w:rtl/>
        </w:rPr>
        <w:t>من</w:t>
      </w:r>
      <w:r>
        <w:rPr>
          <w:rtl/>
        </w:rPr>
        <w:t xml:space="preserve"> لزمها لحق ، خذها إليك يا محمّ</w:t>
      </w:r>
      <w:r>
        <w:rPr>
          <w:rFonts w:hint="cs"/>
          <w:rtl/>
        </w:rPr>
        <w:t>َ</w:t>
      </w:r>
      <w:r>
        <w:rPr>
          <w:rtl/>
        </w:rPr>
        <w:t xml:space="preserve">د </w:t>
      </w:r>
      <w:r w:rsidRPr="00A66DCD">
        <w:rPr>
          <w:rStyle w:val="libFootnotenumChar"/>
          <w:rtl/>
        </w:rPr>
        <w:t>(4)</w:t>
      </w:r>
      <w:r>
        <w:rPr>
          <w:rtl/>
        </w:rPr>
        <w:t>.</w:t>
      </w:r>
    </w:p>
    <w:p w:rsidR="00721A0A" w:rsidRDefault="00721A0A" w:rsidP="008044A7">
      <w:pPr>
        <w:pStyle w:val="libNormal"/>
        <w:rPr>
          <w:rtl/>
        </w:rPr>
      </w:pPr>
      <w:r>
        <w:rPr>
          <w:rtl/>
        </w:rPr>
        <w:t>قال العلامة المجلسيّ</w:t>
      </w:r>
      <w:r>
        <w:rPr>
          <w:rFonts w:hint="cs"/>
          <w:rtl/>
        </w:rPr>
        <w:t>ُ</w:t>
      </w:r>
      <w:r>
        <w:rPr>
          <w:rtl/>
        </w:rPr>
        <w:t xml:space="preserve"> في شرح هذا الحديث : « فأشهدهم خلقها » ، أي خلقها بحضرتهم وهم يطّلعون على أطوار الخلق وأسراره. « وأجرى طاعتهم عليها » أي أوجب على جميع الأشياء طاعتهم حتّى الجمادات والسماويّات والأرضيات. « وفوّض أمورها إليهم » من التحليل والتحريم والعطاء والمنع ، وإن كان ظاهره تفويض تدبيرها إليهم من الحركات والسكنات والأرزاق والأعمار وأشباهها </w:t>
      </w:r>
      <w:r w:rsidRPr="00A66DCD">
        <w:rPr>
          <w:rStyle w:val="libFootnotenumChar"/>
          <w:rtl/>
        </w:rPr>
        <w:t>(5)</w:t>
      </w:r>
      <w:r>
        <w:rPr>
          <w:rtl/>
        </w:rPr>
        <w:t>.</w:t>
      </w:r>
    </w:p>
    <w:p w:rsidR="00721A0A" w:rsidRDefault="00721A0A" w:rsidP="008044A7">
      <w:pPr>
        <w:pStyle w:val="libNormal"/>
        <w:rPr>
          <w:rtl/>
        </w:rPr>
      </w:pPr>
      <w:r>
        <w:rPr>
          <w:rtl/>
        </w:rPr>
        <w:t>* عن أبي سعيد الخدريّ</w:t>
      </w:r>
      <w:r>
        <w:rPr>
          <w:rFonts w:hint="cs"/>
          <w:rtl/>
        </w:rPr>
        <w:t>ِ</w:t>
      </w:r>
      <w:r>
        <w:rPr>
          <w:rtl/>
        </w:rPr>
        <w:t xml:space="preserve"> قال : كنّا جلوساً عند رسول الله </w:t>
      </w:r>
      <w:r w:rsidR="00F55C0D" w:rsidRPr="00F55C0D">
        <w:rPr>
          <w:rStyle w:val="libAlaemChar"/>
          <w:rFonts w:hint="cs"/>
          <w:rtl/>
        </w:rPr>
        <w:t>صلى‌الله‌عليه‌وآله</w:t>
      </w:r>
      <w:r>
        <w:rPr>
          <w:rtl/>
        </w:rPr>
        <w:t xml:space="preserve"> إذا قبل إليه رجل فقال : يا رسول الله أخبرني عن قول الله عزّ وجلّ لإبليس : « أستكبرت أم كنت من</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تاريخ بغداد : 1 </w:t>
      </w:r>
      <w:r>
        <w:rPr>
          <w:rFonts w:hint="cs"/>
          <w:rtl/>
        </w:rPr>
        <w:t>/</w:t>
      </w:r>
      <w:r>
        <w:rPr>
          <w:rtl/>
        </w:rPr>
        <w:t xml:space="preserve"> 259.</w:t>
      </w:r>
    </w:p>
    <w:p w:rsidR="00721A0A" w:rsidRDefault="00721A0A" w:rsidP="00A66DCD">
      <w:pPr>
        <w:pStyle w:val="libFootnote0"/>
        <w:rPr>
          <w:rtl/>
        </w:rPr>
      </w:pPr>
      <w:r>
        <w:rPr>
          <w:rtl/>
        </w:rPr>
        <w:t>(2) دلائل الإمامة : للطبريّ ، ص 28.</w:t>
      </w:r>
    </w:p>
    <w:p w:rsidR="00721A0A" w:rsidRDefault="00721A0A" w:rsidP="00A66DCD">
      <w:pPr>
        <w:pStyle w:val="libFootnote0"/>
        <w:rPr>
          <w:rtl/>
        </w:rPr>
      </w:pPr>
      <w:r>
        <w:rPr>
          <w:rtl/>
        </w:rPr>
        <w:t>(3) مرق من الدين : خرج منه بضلالة أو بدعة.</w:t>
      </w:r>
    </w:p>
    <w:p w:rsidR="00721A0A" w:rsidRDefault="00721A0A" w:rsidP="00A66DCD">
      <w:pPr>
        <w:pStyle w:val="libFootnote0"/>
        <w:rPr>
          <w:rtl/>
        </w:rPr>
      </w:pPr>
      <w:r>
        <w:rPr>
          <w:rtl/>
        </w:rPr>
        <w:t xml:space="preserve">(4) بحار الانوار : 15 </w:t>
      </w:r>
      <w:r>
        <w:rPr>
          <w:rFonts w:hint="cs"/>
          <w:rtl/>
        </w:rPr>
        <w:t>/</w:t>
      </w:r>
      <w:r>
        <w:rPr>
          <w:rtl/>
        </w:rPr>
        <w:t xml:space="preserve"> 19.</w:t>
      </w:r>
    </w:p>
    <w:p w:rsidR="00721A0A" w:rsidRDefault="00721A0A" w:rsidP="00A66DCD">
      <w:pPr>
        <w:pStyle w:val="libFootnote0"/>
        <w:rPr>
          <w:rtl/>
        </w:rPr>
      </w:pPr>
      <w:r>
        <w:rPr>
          <w:rtl/>
        </w:rPr>
        <w:t xml:space="preserve">(5) مرآة العقول : 5 </w:t>
      </w:r>
      <w:r>
        <w:rPr>
          <w:rFonts w:hint="cs"/>
          <w:rtl/>
        </w:rPr>
        <w:t>/</w:t>
      </w:r>
      <w:r>
        <w:rPr>
          <w:rtl/>
        </w:rPr>
        <w:t xml:space="preserve"> 190 ـ 192.</w:t>
      </w:r>
    </w:p>
    <w:p w:rsidR="00721A0A" w:rsidRDefault="00721A0A" w:rsidP="008044A7">
      <w:pPr>
        <w:pStyle w:val="libNormal0"/>
        <w:rPr>
          <w:rtl/>
        </w:rPr>
      </w:pPr>
      <w:r w:rsidRPr="00F54085">
        <w:rPr>
          <w:rtl/>
        </w:rPr>
        <w:br w:type="page"/>
      </w:r>
      <w:r>
        <w:rPr>
          <w:rtl/>
        </w:rPr>
        <w:lastRenderedPageBreak/>
        <w:t xml:space="preserve">العالمين » </w:t>
      </w:r>
      <w:r w:rsidRPr="00A66DCD">
        <w:rPr>
          <w:rStyle w:val="libFootnotenumChar"/>
          <w:rtl/>
        </w:rPr>
        <w:t>(1)</w:t>
      </w:r>
      <w:r>
        <w:rPr>
          <w:rtl/>
        </w:rPr>
        <w:t xml:space="preserve"> ، من هم يا رسول الله الّذين هم أعلى من الملائكة المقرّ</w:t>
      </w:r>
      <w:r>
        <w:rPr>
          <w:rFonts w:hint="cs"/>
          <w:rtl/>
        </w:rPr>
        <w:t>َ</w:t>
      </w:r>
      <w:r>
        <w:rPr>
          <w:rtl/>
        </w:rPr>
        <w:t>بين</w:t>
      </w:r>
      <w:r>
        <w:rPr>
          <w:rFonts w:hint="cs"/>
          <w:rtl/>
        </w:rPr>
        <w:t xml:space="preserve"> </w:t>
      </w:r>
      <w:r>
        <w:rPr>
          <w:rtl/>
        </w:rPr>
        <w:t xml:space="preserve">؟ فقال رسول الله </w:t>
      </w:r>
      <w:r w:rsidR="00F55C0D" w:rsidRPr="00F55C0D">
        <w:rPr>
          <w:rStyle w:val="libAlaemChar"/>
          <w:rFonts w:hint="cs"/>
          <w:rtl/>
        </w:rPr>
        <w:t>صلى‌الله‌عليه‌وآله</w:t>
      </w:r>
      <w:r>
        <w:rPr>
          <w:rtl/>
        </w:rPr>
        <w:t xml:space="preserve"> : أنا وعليّ</w:t>
      </w:r>
      <w:r>
        <w:rPr>
          <w:rFonts w:hint="cs"/>
          <w:rtl/>
        </w:rPr>
        <w:t>ُ</w:t>
      </w:r>
      <w:r>
        <w:rPr>
          <w:rtl/>
        </w:rPr>
        <w:t xml:space="preserve"> وفاطمة والحسن والحسين ، كنّا في سرادق العرش نسبّ</w:t>
      </w:r>
      <w:r>
        <w:rPr>
          <w:rFonts w:hint="cs"/>
          <w:rtl/>
        </w:rPr>
        <w:t>ِ</w:t>
      </w:r>
      <w:r>
        <w:rPr>
          <w:rtl/>
        </w:rPr>
        <w:t>ح الله فسبّ</w:t>
      </w:r>
      <w:r>
        <w:rPr>
          <w:rFonts w:hint="cs"/>
          <w:rtl/>
        </w:rPr>
        <w:t>َ</w:t>
      </w:r>
      <w:r>
        <w:rPr>
          <w:rtl/>
        </w:rPr>
        <w:t>حت الملائكة بتسب</w:t>
      </w:r>
      <w:r>
        <w:rPr>
          <w:rFonts w:hint="cs"/>
          <w:rtl/>
        </w:rPr>
        <w:t>ي</w:t>
      </w:r>
      <w:r>
        <w:rPr>
          <w:rtl/>
        </w:rPr>
        <w:t>حنا قبل أن يخلق الله عزّ وجلّ آدم بألفي عام ، فلمّا خلق الله عزّ وجلّ آدم أمر الملائكة أن يسجدوا له ، ولم يؤمروا بالسّ</w:t>
      </w:r>
      <w:r>
        <w:rPr>
          <w:rFonts w:hint="cs"/>
          <w:rtl/>
        </w:rPr>
        <w:t>ُ</w:t>
      </w:r>
      <w:r>
        <w:rPr>
          <w:rtl/>
        </w:rPr>
        <w:t>جود إلاّ لأجلنا ، فسجدت الملائكة كلّ</w:t>
      </w:r>
      <w:r>
        <w:rPr>
          <w:rFonts w:hint="cs"/>
          <w:rtl/>
        </w:rPr>
        <w:t>ُ</w:t>
      </w:r>
      <w:r>
        <w:rPr>
          <w:rtl/>
        </w:rPr>
        <w:t xml:space="preserve">هم أجمعون إلاّ إبليس أبي أن يسجد ، فقال الله تبارك وتعالى : </w:t>
      </w:r>
      <w:r w:rsidRPr="008044A7">
        <w:rPr>
          <w:rStyle w:val="libAlaemChar"/>
          <w:rFonts w:hint="cs"/>
          <w:rtl/>
        </w:rPr>
        <w:t>(</w:t>
      </w:r>
      <w:r>
        <w:rPr>
          <w:rtl/>
        </w:rPr>
        <w:t xml:space="preserve"> </w:t>
      </w:r>
      <w:r w:rsidRPr="008044A7">
        <w:rPr>
          <w:rStyle w:val="libAieChar"/>
          <w:rFonts w:hint="cs"/>
          <w:rtl/>
        </w:rPr>
        <w:t>يَا إِبْلِيسُ مَا مَنَعَكَ أَن تَسْجُدَ لِمَا خَلَقْتُ بِيَدَيَّ أَسْتَكْبَرْتَ أَمْ كُنتَ مِنَ الْعَالِينَ</w:t>
      </w:r>
      <w:r>
        <w:rPr>
          <w:rtl/>
        </w:rPr>
        <w:t xml:space="preserve"> </w:t>
      </w:r>
      <w:r w:rsidRPr="008044A7">
        <w:rPr>
          <w:rStyle w:val="libAlaemChar"/>
          <w:rFonts w:hint="cs"/>
          <w:rtl/>
        </w:rPr>
        <w:t>)</w:t>
      </w:r>
      <w:r>
        <w:rPr>
          <w:rtl/>
        </w:rPr>
        <w:t xml:space="preserve"> أي من هؤلاء الخمسة المكتوبة أسماؤهم في سرادق العرش. فنحن باب الله الّ</w:t>
      </w:r>
      <w:r>
        <w:rPr>
          <w:rFonts w:hint="cs"/>
          <w:rtl/>
        </w:rPr>
        <w:t>َ</w:t>
      </w:r>
      <w:r>
        <w:rPr>
          <w:rtl/>
        </w:rPr>
        <w:t>ذي يؤتى منه ، وبنا يهتدي المهتدون ، فمن أحبّ</w:t>
      </w:r>
      <w:r>
        <w:rPr>
          <w:rFonts w:hint="cs"/>
          <w:rtl/>
        </w:rPr>
        <w:t>َ</w:t>
      </w:r>
      <w:r>
        <w:rPr>
          <w:rtl/>
        </w:rPr>
        <w:t>نا أحبّ</w:t>
      </w:r>
      <w:r>
        <w:rPr>
          <w:rFonts w:hint="cs"/>
          <w:rtl/>
        </w:rPr>
        <w:t>َ</w:t>
      </w:r>
      <w:r>
        <w:rPr>
          <w:rtl/>
        </w:rPr>
        <w:t>ه الله وأسكنه جنّ</w:t>
      </w:r>
      <w:r>
        <w:rPr>
          <w:rFonts w:hint="cs"/>
          <w:rtl/>
        </w:rPr>
        <w:t>َ</w:t>
      </w:r>
      <w:r>
        <w:rPr>
          <w:rtl/>
        </w:rPr>
        <w:t>ته ، ومن أبغضنا أبغضه الله وأسكنه ناره ، ولا يحبّ</w:t>
      </w:r>
      <w:r>
        <w:rPr>
          <w:rFonts w:hint="cs"/>
          <w:rtl/>
        </w:rPr>
        <w:t>ُ</w:t>
      </w:r>
      <w:r>
        <w:rPr>
          <w:rtl/>
        </w:rPr>
        <w:t xml:space="preserve">نا إلاّ من طاب مولده </w:t>
      </w:r>
      <w:r w:rsidRPr="00A66DCD">
        <w:rPr>
          <w:rStyle w:val="libFootnotenumChar"/>
          <w:rtl/>
        </w:rPr>
        <w:t>(2)</w:t>
      </w:r>
      <w:r>
        <w:rPr>
          <w:rtl/>
        </w:rPr>
        <w:t>.</w:t>
      </w:r>
    </w:p>
    <w:p w:rsidR="00721A0A" w:rsidRDefault="00721A0A" w:rsidP="00721A0A">
      <w:pPr>
        <w:pStyle w:val="Heading3Center"/>
        <w:rPr>
          <w:rtl/>
        </w:rPr>
      </w:pPr>
      <w:r>
        <w:rPr>
          <w:rtl/>
        </w:rPr>
        <w:t>في ركوبها يوم القيامة</w:t>
      </w:r>
    </w:p>
    <w:p w:rsidR="00721A0A" w:rsidRDefault="00721A0A" w:rsidP="008044A7">
      <w:pPr>
        <w:pStyle w:val="libNormal"/>
        <w:rPr>
          <w:rtl/>
        </w:rPr>
      </w:pPr>
      <w:r>
        <w:rPr>
          <w:rtl/>
        </w:rPr>
        <w:t xml:space="preserve">* عن النبيّ </w:t>
      </w:r>
      <w:r w:rsidR="00F55C0D" w:rsidRPr="00F55C0D">
        <w:rPr>
          <w:rStyle w:val="libAlaemChar"/>
          <w:rFonts w:hint="cs"/>
          <w:rtl/>
        </w:rPr>
        <w:t>صلى‌الله‌عليه‌وآله</w:t>
      </w:r>
      <w:r>
        <w:rPr>
          <w:rtl/>
        </w:rPr>
        <w:t xml:space="preserve"> : يبعث الله الأنبياء يوم القيامة على الدوابّ</w:t>
      </w:r>
      <w:r>
        <w:rPr>
          <w:rFonts w:hint="cs"/>
          <w:rtl/>
        </w:rPr>
        <w:t>ِ</w:t>
      </w:r>
      <w:r>
        <w:rPr>
          <w:rtl/>
        </w:rPr>
        <w:t xml:space="preserve"> ، ويبعث صالحاً على ناقته كيما يوافي بالمؤمنين من أصحابه المحشر ، وتبعث فاطمة ، والحسن والحسين </w:t>
      </w:r>
      <w:r w:rsidR="00F55C0D" w:rsidRPr="00F55C0D">
        <w:rPr>
          <w:rStyle w:val="libAlaemChar"/>
          <w:rFonts w:hint="cs"/>
          <w:rtl/>
        </w:rPr>
        <w:t>عليهم‌السلام</w:t>
      </w:r>
      <w:r>
        <w:rPr>
          <w:rtl/>
        </w:rPr>
        <w:t xml:space="preserve"> على ناقتين من نوق الجنّ</w:t>
      </w:r>
      <w:r>
        <w:rPr>
          <w:rFonts w:hint="cs"/>
          <w:rtl/>
        </w:rPr>
        <w:t>َ</w:t>
      </w:r>
      <w:r>
        <w:rPr>
          <w:rtl/>
        </w:rPr>
        <w:t>ة ، وعليّ</w:t>
      </w:r>
      <w:r>
        <w:rPr>
          <w:rFonts w:hint="cs"/>
          <w:rtl/>
        </w:rPr>
        <w:t>َ</w:t>
      </w:r>
      <w:r>
        <w:rPr>
          <w:rtl/>
        </w:rPr>
        <w:t xml:space="preserve"> بن أبي طالب على ناقتي ، وأنا على البراق ، ويبعث بلالاً على ناقته فينادي بالأذان</w:t>
      </w:r>
      <w:r>
        <w:rPr>
          <w:rFonts w:hint="cs"/>
          <w:rtl/>
        </w:rPr>
        <w:t xml:space="preserve"> </w:t>
      </w:r>
      <w:r>
        <w:rPr>
          <w:rtl/>
        </w:rPr>
        <w:t>ـ</w:t>
      </w:r>
      <w:r>
        <w:rPr>
          <w:rFonts w:hint="cs"/>
          <w:rtl/>
        </w:rPr>
        <w:t xml:space="preserve"> </w:t>
      </w:r>
      <w:r>
        <w:rPr>
          <w:rtl/>
        </w:rPr>
        <w:t xml:space="preserve">الحديث </w:t>
      </w:r>
      <w:r w:rsidRPr="00A66DCD">
        <w:rPr>
          <w:rStyle w:val="libFootnotenumChar"/>
          <w:rtl/>
        </w:rPr>
        <w:t>(3)</w:t>
      </w:r>
      <w:r>
        <w:rPr>
          <w:rtl/>
        </w:rPr>
        <w:t>.</w:t>
      </w:r>
    </w:p>
    <w:p w:rsidR="00721A0A" w:rsidRDefault="00721A0A" w:rsidP="00721A0A">
      <w:pPr>
        <w:pStyle w:val="Heading3Center"/>
        <w:rPr>
          <w:rtl/>
        </w:rPr>
      </w:pPr>
      <w:bookmarkStart w:id="53" w:name="_Toc256785473"/>
      <w:r>
        <w:rPr>
          <w:rtl/>
        </w:rPr>
        <w:t>في تكلّ</w:t>
      </w:r>
      <w:r>
        <w:rPr>
          <w:rFonts w:hint="cs"/>
          <w:rtl/>
        </w:rPr>
        <w:t>ُ</w:t>
      </w:r>
      <w:r>
        <w:rPr>
          <w:rtl/>
        </w:rPr>
        <w:t>مها في بطن أ</w:t>
      </w:r>
      <w:r>
        <w:rPr>
          <w:rFonts w:hint="cs"/>
          <w:rtl/>
        </w:rPr>
        <w:t>ُ</w:t>
      </w:r>
      <w:r>
        <w:rPr>
          <w:rtl/>
        </w:rPr>
        <w:t>مّ</w:t>
      </w:r>
      <w:r>
        <w:rPr>
          <w:rFonts w:hint="cs"/>
          <w:rtl/>
        </w:rPr>
        <w:t>ِ</w:t>
      </w:r>
      <w:r>
        <w:rPr>
          <w:rtl/>
        </w:rPr>
        <w:t>ها</w:t>
      </w:r>
      <w:bookmarkEnd w:id="53"/>
    </w:p>
    <w:p w:rsidR="00721A0A" w:rsidRDefault="00721A0A" w:rsidP="008044A7">
      <w:pPr>
        <w:pStyle w:val="libNormal"/>
        <w:rPr>
          <w:rtl/>
        </w:rPr>
      </w:pPr>
      <w:r>
        <w:rPr>
          <w:rtl/>
        </w:rPr>
        <w:t>* عن بعض الرواة الكرام : إنّ</w:t>
      </w:r>
      <w:r>
        <w:rPr>
          <w:rFonts w:hint="cs"/>
          <w:rtl/>
        </w:rPr>
        <w:t>َ</w:t>
      </w:r>
      <w:r>
        <w:rPr>
          <w:rtl/>
        </w:rPr>
        <w:t xml:space="preserve"> خديجة الكبرى</w:t>
      </w:r>
      <w:r>
        <w:rPr>
          <w:rFonts w:hint="cs"/>
          <w:rtl/>
        </w:rPr>
        <w:t xml:space="preserve"> ـ </w:t>
      </w:r>
      <w:r>
        <w:rPr>
          <w:rtl/>
        </w:rPr>
        <w:t>رضي الله عنها</w:t>
      </w:r>
      <w:r>
        <w:rPr>
          <w:rFonts w:hint="cs"/>
          <w:rtl/>
        </w:rPr>
        <w:t xml:space="preserve"> </w:t>
      </w:r>
      <w:r>
        <w:rPr>
          <w:rtl/>
        </w:rPr>
        <w:t>ـ</w:t>
      </w:r>
      <w:r>
        <w:rPr>
          <w:rFonts w:hint="cs"/>
          <w:rtl/>
        </w:rPr>
        <w:t xml:space="preserve"> </w:t>
      </w:r>
      <w:r>
        <w:rPr>
          <w:rtl/>
        </w:rPr>
        <w:t>تمنّ</w:t>
      </w:r>
      <w:r>
        <w:rPr>
          <w:rFonts w:hint="cs"/>
          <w:rtl/>
        </w:rPr>
        <w:t>َ</w:t>
      </w:r>
      <w:r>
        <w:rPr>
          <w:rtl/>
        </w:rPr>
        <w:t>ت يوماً من الأيّام على سيّ</w:t>
      </w:r>
      <w:r>
        <w:rPr>
          <w:rFonts w:hint="cs"/>
          <w:rtl/>
        </w:rPr>
        <w:t>ِ</w:t>
      </w:r>
      <w:r>
        <w:rPr>
          <w:rtl/>
        </w:rPr>
        <w:t>د الأنام أن تنظر إلى بعض فاكهة دار السّ</w:t>
      </w:r>
      <w:r>
        <w:rPr>
          <w:rFonts w:hint="cs"/>
          <w:rtl/>
        </w:rPr>
        <w:t>َ</w:t>
      </w:r>
      <w:r>
        <w:rPr>
          <w:rtl/>
        </w:rPr>
        <w:t>لام ، فأتى جبرئيل إلى المفضّ</w:t>
      </w:r>
      <w:r>
        <w:rPr>
          <w:rFonts w:hint="cs"/>
          <w:rtl/>
        </w:rPr>
        <w:t>َ</w:t>
      </w:r>
      <w:r>
        <w:rPr>
          <w:rtl/>
        </w:rPr>
        <w:t>ل على الكونين من الجنّ</w:t>
      </w:r>
      <w:r>
        <w:rPr>
          <w:rFonts w:hint="cs"/>
          <w:rtl/>
        </w:rPr>
        <w:t>َ</w:t>
      </w:r>
      <w:r>
        <w:rPr>
          <w:rtl/>
        </w:rPr>
        <w:t>ة بتفّاحتين وقال : يا محمّ</w:t>
      </w:r>
      <w:r>
        <w:rPr>
          <w:rFonts w:hint="cs"/>
          <w:rtl/>
        </w:rPr>
        <w:t>َ</w:t>
      </w:r>
      <w:r>
        <w:rPr>
          <w:rtl/>
        </w:rPr>
        <w:t>د ، يقول لك من جعل لكلّ</w:t>
      </w:r>
      <w:r>
        <w:rPr>
          <w:rFonts w:hint="cs"/>
          <w:rtl/>
        </w:rPr>
        <w:t>ِ</w:t>
      </w:r>
      <w:r>
        <w:rPr>
          <w:rtl/>
        </w:rPr>
        <w:t xml:space="preserve"> شيء قدراً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75.</w:t>
      </w:r>
    </w:p>
    <w:p w:rsidR="00721A0A" w:rsidRDefault="00721A0A" w:rsidP="00A66DCD">
      <w:pPr>
        <w:pStyle w:val="libFootnote0"/>
        <w:rPr>
          <w:rtl/>
        </w:rPr>
      </w:pPr>
      <w:r>
        <w:rPr>
          <w:rtl/>
        </w:rPr>
        <w:t xml:space="preserve">(2) تأويل الآيات : 2 </w:t>
      </w:r>
      <w:r>
        <w:rPr>
          <w:rFonts w:hint="cs"/>
          <w:rtl/>
        </w:rPr>
        <w:t>/</w:t>
      </w:r>
      <w:r>
        <w:rPr>
          <w:rtl/>
        </w:rPr>
        <w:t xml:space="preserve"> 509.</w:t>
      </w:r>
    </w:p>
    <w:p w:rsidR="00721A0A" w:rsidRDefault="00721A0A" w:rsidP="00A66DCD">
      <w:pPr>
        <w:pStyle w:val="libFootnote0"/>
        <w:rPr>
          <w:rtl/>
        </w:rPr>
      </w:pPr>
      <w:r>
        <w:rPr>
          <w:rtl/>
        </w:rPr>
        <w:t xml:space="preserve">(3) كنز العمّال : 6 </w:t>
      </w:r>
      <w:r>
        <w:rPr>
          <w:rFonts w:hint="cs"/>
          <w:rtl/>
        </w:rPr>
        <w:t>/</w:t>
      </w:r>
      <w:r>
        <w:rPr>
          <w:rtl/>
        </w:rPr>
        <w:t xml:space="preserve"> 193 ، كما في فضائل الخمسة : 3 </w:t>
      </w:r>
      <w:r>
        <w:rPr>
          <w:rFonts w:hint="cs"/>
          <w:rtl/>
        </w:rPr>
        <w:t>/</w:t>
      </w:r>
      <w:r>
        <w:rPr>
          <w:rtl/>
        </w:rPr>
        <w:t xml:space="preserve"> 163.</w:t>
      </w:r>
    </w:p>
    <w:p w:rsidR="00721A0A" w:rsidRDefault="00721A0A" w:rsidP="008044A7">
      <w:pPr>
        <w:pStyle w:val="libNormal0"/>
        <w:rPr>
          <w:rtl/>
        </w:rPr>
      </w:pPr>
      <w:r w:rsidRPr="004C107A">
        <w:rPr>
          <w:rtl/>
        </w:rPr>
        <w:br w:type="page"/>
      </w:r>
      <w:r>
        <w:rPr>
          <w:rtl/>
        </w:rPr>
        <w:lastRenderedPageBreak/>
        <w:t>ك</w:t>
      </w:r>
      <w:r>
        <w:rPr>
          <w:rFonts w:hint="cs"/>
          <w:rtl/>
        </w:rPr>
        <w:t>ُ</w:t>
      </w:r>
      <w:r>
        <w:rPr>
          <w:rtl/>
        </w:rPr>
        <w:t>ل</w:t>
      </w:r>
      <w:r>
        <w:rPr>
          <w:rFonts w:hint="cs"/>
          <w:rtl/>
        </w:rPr>
        <w:t>ْ</w:t>
      </w:r>
      <w:r>
        <w:rPr>
          <w:rtl/>
        </w:rPr>
        <w:t xml:space="preserve"> واحدة وأطعم الا</w:t>
      </w:r>
      <w:r>
        <w:rPr>
          <w:rFonts w:hint="cs"/>
          <w:rtl/>
        </w:rPr>
        <w:t>ُ</w:t>
      </w:r>
      <w:r>
        <w:rPr>
          <w:rtl/>
        </w:rPr>
        <w:t>خرى لخديجة الكبرى ، فاغشها ، فإنّي خالق منكما فاطمة الزهراء. ففعل المختار ما أشار به الأمين وأمر. فلم</w:t>
      </w:r>
      <w:r>
        <w:rPr>
          <w:rFonts w:hint="cs"/>
          <w:rtl/>
        </w:rPr>
        <w:t>ّ</w:t>
      </w:r>
      <w:r>
        <w:rPr>
          <w:rtl/>
        </w:rPr>
        <w:t>ا سأله الكفّار أن يريهم انشقاق القمر</w:t>
      </w:r>
      <w:r>
        <w:rPr>
          <w:rFonts w:hint="cs"/>
          <w:rtl/>
        </w:rPr>
        <w:t xml:space="preserve"> </w:t>
      </w:r>
      <w:r>
        <w:rPr>
          <w:rtl/>
        </w:rPr>
        <w:t>ـ</w:t>
      </w:r>
      <w:r>
        <w:rPr>
          <w:rFonts w:hint="cs"/>
          <w:rtl/>
        </w:rPr>
        <w:t xml:space="preserve"> </w:t>
      </w:r>
      <w:r>
        <w:rPr>
          <w:rtl/>
        </w:rPr>
        <w:t>وقد بان لخديجة حملها بفاطمة وظهر</w:t>
      </w:r>
      <w:r>
        <w:rPr>
          <w:rFonts w:hint="cs"/>
          <w:rtl/>
        </w:rPr>
        <w:t xml:space="preserve"> </w:t>
      </w:r>
      <w:r>
        <w:rPr>
          <w:rtl/>
        </w:rPr>
        <w:t>ـ</w:t>
      </w:r>
      <w:r>
        <w:rPr>
          <w:rFonts w:hint="cs"/>
          <w:rtl/>
        </w:rPr>
        <w:t xml:space="preserve"> </w:t>
      </w:r>
      <w:r>
        <w:rPr>
          <w:rtl/>
        </w:rPr>
        <w:t>قالت خديجة : واخيبة من كذّ</w:t>
      </w:r>
      <w:r>
        <w:rPr>
          <w:rFonts w:hint="cs"/>
          <w:rtl/>
        </w:rPr>
        <w:t>َ</w:t>
      </w:r>
      <w:r>
        <w:rPr>
          <w:rtl/>
        </w:rPr>
        <w:t>ب محمّ</w:t>
      </w:r>
      <w:r>
        <w:rPr>
          <w:rFonts w:hint="cs"/>
          <w:rtl/>
        </w:rPr>
        <w:t>َ</w:t>
      </w:r>
      <w:r>
        <w:rPr>
          <w:rtl/>
        </w:rPr>
        <w:t>دا</w:t>
      </w:r>
      <w:r>
        <w:rPr>
          <w:rFonts w:hint="cs"/>
          <w:rtl/>
        </w:rPr>
        <w:t>ً</w:t>
      </w:r>
      <w:r>
        <w:rPr>
          <w:rtl/>
        </w:rPr>
        <w:t xml:space="preserve"> وهو خير رسول ونبي</w:t>
      </w:r>
      <w:r>
        <w:rPr>
          <w:rFonts w:hint="cs"/>
          <w:rtl/>
        </w:rPr>
        <w:t xml:space="preserve">ِّ </w:t>
      </w:r>
      <w:r>
        <w:rPr>
          <w:rtl/>
        </w:rPr>
        <w:t>! فنادت فاطمة من بطنها : يا أمّاه لا تحزني ولا ترهبي فإنّ</w:t>
      </w:r>
      <w:r>
        <w:rPr>
          <w:rFonts w:hint="cs"/>
          <w:rtl/>
        </w:rPr>
        <w:t>َ</w:t>
      </w:r>
      <w:r>
        <w:rPr>
          <w:rtl/>
        </w:rPr>
        <w:t xml:space="preserve"> الله مع أبي</w:t>
      </w:r>
      <w:r>
        <w:rPr>
          <w:rFonts w:hint="cs"/>
          <w:rtl/>
        </w:rPr>
        <w:t xml:space="preserve"> </w:t>
      </w:r>
      <w:r>
        <w:rPr>
          <w:rtl/>
        </w:rPr>
        <w:t>ـ</w:t>
      </w:r>
      <w:r>
        <w:rPr>
          <w:rFonts w:hint="cs"/>
          <w:rtl/>
        </w:rPr>
        <w:t xml:space="preserve"> </w:t>
      </w:r>
      <w:r>
        <w:rPr>
          <w:rtl/>
        </w:rPr>
        <w:t xml:space="preserve">الخبر </w:t>
      </w:r>
      <w:r w:rsidRPr="00A66DCD">
        <w:rPr>
          <w:rStyle w:val="libFootnotenumChar"/>
          <w:rtl/>
        </w:rPr>
        <w:t>(1)</w:t>
      </w:r>
      <w:r>
        <w:rPr>
          <w:rtl/>
        </w:rPr>
        <w:t>.</w:t>
      </w:r>
    </w:p>
    <w:p w:rsidR="00721A0A" w:rsidRDefault="00721A0A" w:rsidP="00721A0A">
      <w:pPr>
        <w:pStyle w:val="Heading3Center"/>
        <w:rPr>
          <w:rtl/>
        </w:rPr>
      </w:pPr>
      <w:bookmarkStart w:id="54" w:name="_Toc256785474"/>
      <w:r>
        <w:rPr>
          <w:rtl/>
        </w:rPr>
        <w:t>في كونها تحت قبّة العرش</w:t>
      </w:r>
      <w:bookmarkEnd w:id="54"/>
    </w:p>
    <w:p w:rsidR="00721A0A" w:rsidRDefault="00721A0A" w:rsidP="008044A7">
      <w:pPr>
        <w:pStyle w:val="libNormal"/>
        <w:rPr>
          <w:rtl/>
        </w:rPr>
      </w:pPr>
      <w:r>
        <w:rPr>
          <w:rtl/>
        </w:rPr>
        <w:t xml:space="preserve">* قال رسول الله </w:t>
      </w:r>
      <w:r w:rsidR="00F55C0D" w:rsidRPr="00F55C0D">
        <w:rPr>
          <w:rStyle w:val="libAlaemChar"/>
          <w:rFonts w:hint="cs"/>
          <w:rtl/>
        </w:rPr>
        <w:t>صلى‌الله‌عليه‌وآله</w:t>
      </w:r>
      <w:r>
        <w:rPr>
          <w:rtl/>
        </w:rPr>
        <w:t xml:space="preserve"> : أنا وعليّ</w:t>
      </w:r>
      <w:r>
        <w:rPr>
          <w:rFonts w:hint="cs"/>
          <w:rtl/>
        </w:rPr>
        <w:t>ُ</w:t>
      </w:r>
      <w:r>
        <w:rPr>
          <w:rtl/>
        </w:rPr>
        <w:t xml:space="preserve"> وفاطمة والحسن والحسين يوم القيامة في قبّ</w:t>
      </w:r>
      <w:r>
        <w:rPr>
          <w:rFonts w:hint="cs"/>
          <w:rtl/>
        </w:rPr>
        <w:t>َ</w:t>
      </w:r>
      <w:r>
        <w:rPr>
          <w:rtl/>
        </w:rPr>
        <w:t>ة تحت العرش. قلت « الحافظ الكنجيّ</w:t>
      </w:r>
      <w:r>
        <w:rPr>
          <w:rFonts w:hint="cs"/>
          <w:rtl/>
        </w:rPr>
        <w:t>ُ</w:t>
      </w:r>
      <w:r>
        <w:rPr>
          <w:rtl/>
        </w:rPr>
        <w:t xml:space="preserve"> » ما كتبناه إلاّ من هذا الوجه «السند المذكور فيه » وهو حديث حسن عال </w:t>
      </w:r>
      <w:r w:rsidRPr="00A66DCD">
        <w:rPr>
          <w:rStyle w:val="libFootnotenumChar"/>
          <w:rtl/>
        </w:rPr>
        <w:t>(2)</w:t>
      </w:r>
      <w:r>
        <w:rPr>
          <w:rtl/>
        </w:rPr>
        <w:t>.</w:t>
      </w:r>
    </w:p>
    <w:p w:rsidR="00721A0A" w:rsidRDefault="00721A0A" w:rsidP="00721A0A">
      <w:pPr>
        <w:pStyle w:val="Heading3Center"/>
        <w:rPr>
          <w:rtl/>
        </w:rPr>
      </w:pPr>
      <w:bookmarkStart w:id="55" w:name="_Toc256785475"/>
      <w:r>
        <w:rPr>
          <w:rtl/>
        </w:rPr>
        <w:t>في ثواب السلام عليها</w:t>
      </w:r>
      <w:bookmarkEnd w:id="55"/>
    </w:p>
    <w:p w:rsidR="00721A0A" w:rsidRDefault="00721A0A" w:rsidP="008044A7">
      <w:pPr>
        <w:pStyle w:val="libNormal"/>
        <w:rPr>
          <w:rtl/>
        </w:rPr>
      </w:pPr>
      <w:r>
        <w:rPr>
          <w:rtl/>
        </w:rPr>
        <w:t>* عن يزيد بن عبد</w:t>
      </w:r>
      <w:r>
        <w:rPr>
          <w:rFonts w:hint="cs"/>
          <w:rtl/>
        </w:rPr>
        <w:t xml:space="preserve"> </w:t>
      </w:r>
      <w:r>
        <w:rPr>
          <w:rtl/>
        </w:rPr>
        <w:t>الملك النوفلي</w:t>
      </w:r>
      <w:r>
        <w:rPr>
          <w:rFonts w:hint="cs"/>
          <w:rtl/>
        </w:rPr>
        <w:t>َّ</w:t>
      </w:r>
      <w:r>
        <w:rPr>
          <w:rtl/>
        </w:rPr>
        <w:t xml:space="preserve"> ، عن أبيه ، عن جدّ</w:t>
      </w:r>
      <w:r>
        <w:rPr>
          <w:rFonts w:hint="cs"/>
          <w:rtl/>
        </w:rPr>
        <w:t>ِ</w:t>
      </w:r>
      <w:r>
        <w:rPr>
          <w:rtl/>
        </w:rPr>
        <w:t xml:space="preserve">ه قال : دخلت على الفاطمة بنت رسول الله </w:t>
      </w:r>
      <w:r w:rsidR="00F55C0D" w:rsidRPr="00F55C0D">
        <w:rPr>
          <w:rStyle w:val="libAlaemChar"/>
          <w:rFonts w:hint="cs"/>
          <w:rtl/>
        </w:rPr>
        <w:t>صلى‌الله‌عليه‌وآله</w:t>
      </w:r>
      <w:r>
        <w:rPr>
          <w:rtl/>
        </w:rPr>
        <w:t xml:space="preserve"> ، قال : فبدأتني بالسّ</w:t>
      </w:r>
      <w:r>
        <w:rPr>
          <w:rFonts w:hint="cs"/>
          <w:rtl/>
        </w:rPr>
        <w:t>َ</w:t>
      </w:r>
      <w:r>
        <w:rPr>
          <w:rtl/>
        </w:rPr>
        <w:t>لام ، قال : وقالت : قال أبي</w:t>
      </w:r>
      <w:r>
        <w:rPr>
          <w:rFonts w:hint="cs"/>
          <w:rtl/>
        </w:rPr>
        <w:t xml:space="preserve"> </w:t>
      </w:r>
      <w:r>
        <w:rPr>
          <w:rtl/>
        </w:rPr>
        <w:t>ـ</w:t>
      </w:r>
      <w:r>
        <w:rPr>
          <w:rFonts w:hint="cs"/>
          <w:rtl/>
        </w:rPr>
        <w:t xml:space="preserve"> </w:t>
      </w:r>
      <w:r>
        <w:rPr>
          <w:rtl/>
        </w:rPr>
        <w:t>وهو ذا حيّ</w:t>
      </w:r>
      <w:r>
        <w:rPr>
          <w:rFonts w:hint="cs"/>
          <w:rtl/>
        </w:rPr>
        <w:t xml:space="preserve">ُ </w:t>
      </w:r>
      <w:r>
        <w:rPr>
          <w:rtl/>
        </w:rPr>
        <w:t>ـ</w:t>
      </w:r>
      <w:r>
        <w:rPr>
          <w:rFonts w:hint="cs"/>
          <w:rtl/>
        </w:rPr>
        <w:t xml:space="preserve"> </w:t>
      </w:r>
      <w:r>
        <w:rPr>
          <w:rtl/>
        </w:rPr>
        <w:t>من سلّ</w:t>
      </w:r>
      <w:r>
        <w:rPr>
          <w:rFonts w:hint="cs"/>
          <w:rtl/>
        </w:rPr>
        <w:t>َ</w:t>
      </w:r>
      <w:r>
        <w:rPr>
          <w:rtl/>
        </w:rPr>
        <w:t>م عليّ</w:t>
      </w:r>
      <w:r>
        <w:rPr>
          <w:rFonts w:hint="cs"/>
          <w:rtl/>
        </w:rPr>
        <w:t>َ</w:t>
      </w:r>
      <w:r>
        <w:rPr>
          <w:rtl/>
        </w:rPr>
        <w:t xml:space="preserve"> وعليك ثلاثة أيّام فله الجنّ</w:t>
      </w:r>
      <w:r>
        <w:rPr>
          <w:rFonts w:hint="cs"/>
          <w:rtl/>
        </w:rPr>
        <w:t>َ</w:t>
      </w:r>
      <w:r>
        <w:rPr>
          <w:rtl/>
        </w:rPr>
        <w:t>ة. قلت لها : ذا في حياته وحياتك أو بعد موته وموتك</w:t>
      </w:r>
      <w:r>
        <w:rPr>
          <w:rFonts w:hint="cs"/>
          <w:rtl/>
        </w:rPr>
        <w:t xml:space="preserve"> </w:t>
      </w:r>
      <w:r>
        <w:rPr>
          <w:rtl/>
        </w:rPr>
        <w:t xml:space="preserve">؟ قالت : في حياتنا وبعد وفاتنا </w:t>
      </w:r>
      <w:r w:rsidRPr="00A66DCD">
        <w:rPr>
          <w:rStyle w:val="libFootnotenumChar"/>
          <w:rtl/>
        </w:rPr>
        <w:t>(3)</w:t>
      </w:r>
      <w:r>
        <w:rPr>
          <w:rtl/>
        </w:rPr>
        <w:t>.</w:t>
      </w:r>
    </w:p>
    <w:p w:rsidR="00721A0A" w:rsidRDefault="00721A0A" w:rsidP="008044A7">
      <w:pPr>
        <w:pStyle w:val="libNormal"/>
        <w:rPr>
          <w:rtl/>
        </w:rPr>
      </w:pPr>
      <w:r>
        <w:rPr>
          <w:rtl/>
        </w:rPr>
        <w:t>* عن ابن عبّاس قال : لمّا ولدت فاطمة بنت النبي</w:t>
      </w:r>
      <w:r>
        <w:rPr>
          <w:rFonts w:hint="cs"/>
          <w:rtl/>
        </w:rPr>
        <w:t>َّ</w:t>
      </w:r>
      <w:r>
        <w:rPr>
          <w:rtl/>
        </w:rPr>
        <w:t xml:space="preserve"> </w:t>
      </w:r>
      <w:r w:rsidR="00F55C0D" w:rsidRPr="00F55C0D">
        <w:rPr>
          <w:rStyle w:val="libAlaemChar"/>
          <w:rFonts w:hint="cs"/>
          <w:rtl/>
        </w:rPr>
        <w:t>صلى‌الله‌عليه‌وآله</w:t>
      </w:r>
      <w:r>
        <w:rPr>
          <w:rtl/>
        </w:rPr>
        <w:t xml:space="preserve"> سم</w:t>
      </w:r>
      <w:r>
        <w:rPr>
          <w:rFonts w:hint="cs"/>
          <w:rtl/>
        </w:rPr>
        <w:t>ّ</w:t>
      </w:r>
      <w:r>
        <w:rPr>
          <w:rtl/>
        </w:rPr>
        <w:t xml:space="preserve">اها المنصورة ، فنزل جبرئيل </w:t>
      </w:r>
      <w:r w:rsidR="00F55C0D" w:rsidRPr="00F55C0D">
        <w:rPr>
          <w:rStyle w:val="libAlaemChar"/>
          <w:rFonts w:hint="cs"/>
          <w:rtl/>
        </w:rPr>
        <w:t>عليه‌السلام</w:t>
      </w:r>
      <w:r>
        <w:rPr>
          <w:rtl/>
        </w:rPr>
        <w:t xml:space="preserve"> فقال : الله يقرئك السّ</w:t>
      </w:r>
      <w:r>
        <w:rPr>
          <w:rFonts w:hint="cs"/>
          <w:rtl/>
        </w:rPr>
        <w:t>َ</w:t>
      </w:r>
      <w:r>
        <w:rPr>
          <w:rtl/>
        </w:rPr>
        <w:t>لام ويقرئ مولودك السّ</w:t>
      </w:r>
      <w:r>
        <w:rPr>
          <w:rFonts w:hint="cs"/>
          <w:rtl/>
        </w:rPr>
        <w:t>َ</w:t>
      </w:r>
      <w:r>
        <w:rPr>
          <w:rtl/>
        </w:rPr>
        <w:t xml:space="preserve">لام </w:t>
      </w:r>
      <w:r w:rsidRPr="00A66DCD">
        <w:rPr>
          <w:rStyle w:val="libFootnotenumChar"/>
          <w:rtl/>
        </w:rPr>
        <w:t>(4)</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روض الفائق : للعلاّمة الشيخ شعيب الحريفش ، مطبعة المصطفى البابي الحلبي ، ص 255 وهذا الاشتراك مع ابنها الحسين </w:t>
      </w:r>
      <w:r w:rsidR="00F55C0D" w:rsidRPr="00F55C0D">
        <w:rPr>
          <w:rStyle w:val="libAlaemChar"/>
          <w:rFonts w:hint="cs"/>
          <w:rtl/>
        </w:rPr>
        <w:t>عليه‌السلام</w:t>
      </w:r>
      <w:r>
        <w:rPr>
          <w:rtl/>
        </w:rPr>
        <w:t xml:space="preserve"> حيث يكلّ</w:t>
      </w:r>
      <w:r>
        <w:rPr>
          <w:rFonts w:hint="cs"/>
          <w:rtl/>
        </w:rPr>
        <w:t>ِ</w:t>
      </w:r>
      <w:r>
        <w:rPr>
          <w:rtl/>
        </w:rPr>
        <w:t>مها في بطنها.</w:t>
      </w:r>
    </w:p>
    <w:p w:rsidR="00721A0A" w:rsidRDefault="00721A0A" w:rsidP="00A66DCD">
      <w:pPr>
        <w:pStyle w:val="libFootnote0"/>
        <w:rPr>
          <w:rtl/>
        </w:rPr>
      </w:pPr>
      <w:r>
        <w:rPr>
          <w:rtl/>
        </w:rPr>
        <w:t xml:space="preserve">(2) كفاية الطالب : الباب 85 </w:t>
      </w:r>
      <w:r>
        <w:rPr>
          <w:rFonts w:hint="cs"/>
          <w:rtl/>
        </w:rPr>
        <w:t xml:space="preserve">/ </w:t>
      </w:r>
      <w:r>
        <w:rPr>
          <w:rtl/>
        </w:rPr>
        <w:t>311.</w:t>
      </w:r>
    </w:p>
    <w:p w:rsidR="00721A0A" w:rsidRDefault="00721A0A" w:rsidP="00A66DCD">
      <w:pPr>
        <w:pStyle w:val="libFootnote0"/>
        <w:rPr>
          <w:rtl/>
        </w:rPr>
      </w:pPr>
      <w:r>
        <w:rPr>
          <w:rtl/>
        </w:rPr>
        <w:t>(3) المناقب : لابن المغازليّ : 363.</w:t>
      </w:r>
    </w:p>
    <w:p w:rsidR="00721A0A" w:rsidRDefault="00721A0A" w:rsidP="00A66DCD">
      <w:pPr>
        <w:pStyle w:val="libFootnote0"/>
        <w:rPr>
          <w:rtl/>
        </w:rPr>
      </w:pPr>
      <w:r>
        <w:rPr>
          <w:rtl/>
        </w:rPr>
        <w:t xml:space="preserve">(4) ملحقات إحقاق الحقّ : 10 </w:t>
      </w:r>
      <w:r>
        <w:rPr>
          <w:rFonts w:hint="cs"/>
          <w:rtl/>
        </w:rPr>
        <w:t>/</w:t>
      </w:r>
      <w:r>
        <w:rPr>
          <w:rtl/>
        </w:rPr>
        <w:t xml:space="preserve"> 134.</w:t>
      </w:r>
    </w:p>
    <w:p w:rsidR="00721A0A" w:rsidRDefault="00721A0A" w:rsidP="00721A0A">
      <w:pPr>
        <w:pStyle w:val="Heading3Center"/>
        <w:rPr>
          <w:rtl/>
        </w:rPr>
      </w:pPr>
      <w:r w:rsidRPr="009421A4">
        <w:rPr>
          <w:rtl/>
        </w:rPr>
        <w:br w:type="page"/>
      </w:r>
      <w:bookmarkStart w:id="56" w:name="_Toc256785476"/>
      <w:r>
        <w:rPr>
          <w:rtl/>
        </w:rPr>
        <w:lastRenderedPageBreak/>
        <w:t>في نزول حنوطها من الجنّة</w:t>
      </w:r>
      <w:bookmarkEnd w:id="56"/>
    </w:p>
    <w:p w:rsidR="00721A0A" w:rsidRDefault="00721A0A" w:rsidP="008044A7">
      <w:pPr>
        <w:pStyle w:val="libNormal"/>
        <w:rPr>
          <w:rtl/>
        </w:rPr>
      </w:pPr>
      <w:r>
        <w:rPr>
          <w:rtl/>
        </w:rPr>
        <w:t>* عن ابن سنان رفعه قال : الس</w:t>
      </w:r>
      <w:r>
        <w:rPr>
          <w:rFonts w:hint="cs"/>
          <w:rtl/>
        </w:rPr>
        <w:t>ُّ</w:t>
      </w:r>
      <w:r>
        <w:rPr>
          <w:rtl/>
        </w:rPr>
        <w:t>نة في الحنوط ثلاثة عشر درهماً وثلث. قال محمّد بن أحمد : ورووا أنّ</w:t>
      </w:r>
      <w:r>
        <w:rPr>
          <w:rFonts w:hint="cs"/>
          <w:rtl/>
        </w:rPr>
        <w:t>َ</w:t>
      </w:r>
      <w:r>
        <w:rPr>
          <w:rtl/>
        </w:rPr>
        <w:t xml:space="preserve"> جبرئيل </w:t>
      </w:r>
      <w:r w:rsidR="00F55C0D" w:rsidRPr="00F55C0D">
        <w:rPr>
          <w:rStyle w:val="libAlaemChar"/>
          <w:rFonts w:hint="cs"/>
          <w:rtl/>
        </w:rPr>
        <w:t>عليه‌السلام</w:t>
      </w:r>
      <w:r>
        <w:rPr>
          <w:rtl/>
        </w:rPr>
        <w:t xml:space="preserve"> نزل على رسول الله </w:t>
      </w:r>
      <w:r w:rsidR="00F55C0D" w:rsidRPr="00F55C0D">
        <w:rPr>
          <w:rStyle w:val="libAlaemChar"/>
          <w:rFonts w:hint="cs"/>
          <w:rtl/>
        </w:rPr>
        <w:t>صلى‌الله‌عليه‌وآله</w:t>
      </w:r>
      <w:r>
        <w:rPr>
          <w:rtl/>
        </w:rPr>
        <w:t xml:space="preserve"> بحنوط ، وكان وزنه أربعين درهماً ، فقسمه رسول الله </w:t>
      </w:r>
      <w:r w:rsidR="00F55C0D" w:rsidRPr="00F55C0D">
        <w:rPr>
          <w:rStyle w:val="libAlaemChar"/>
          <w:rFonts w:hint="cs"/>
          <w:rtl/>
        </w:rPr>
        <w:t>صلى‌الله‌عليه‌وآله</w:t>
      </w:r>
      <w:r>
        <w:rPr>
          <w:rtl/>
        </w:rPr>
        <w:t xml:space="preserve"> ثلاثة أجزاء : جزءاً له ، وجزءاً لعليّ ، وجزءاً لفاطمة صلوات الله عليهم أجمعين </w:t>
      </w:r>
      <w:r w:rsidRPr="00A66DCD">
        <w:rPr>
          <w:rStyle w:val="libFootnotenumChar"/>
          <w:rtl/>
        </w:rPr>
        <w:t>(1)</w:t>
      </w:r>
      <w:r>
        <w:rPr>
          <w:rtl/>
        </w:rPr>
        <w:t>.</w:t>
      </w:r>
    </w:p>
    <w:p w:rsidR="00721A0A" w:rsidRDefault="00721A0A" w:rsidP="00721A0A">
      <w:pPr>
        <w:pStyle w:val="Heading3Center"/>
        <w:rPr>
          <w:rtl/>
        </w:rPr>
      </w:pPr>
      <w:bookmarkStart w:id="57" w:name="_Toc256785477"/>
      <w:r>
        <w:rPr>
          <w:rtl/>
        </w:rPr>
        <w:t>اشتراكها معهم في الحرب والسلم</w:t>
      </w:r>
      <w:bookmarkEnd w:id="57"/>
    </w:p>
    <w:p w:rsidR="00721A0A" w:rsidRDefault="00721A0A" w:rsidP="008044A7">
      <w:pPr>
        <w:pStyle w:val="libNormal"/>
        <w:rPr>
          <w:rtl/>
        </w:rPr>
      </w:pPr>
      <w:r>
        <w:rPr>
          <w:rtl/>
        </w:rPr>
        <w:t xml:space="preserve">* عن أبي حازم ، عن أبي </w:t>
      </w:r>
      <w:r>
        <w:rPr>
          <w:rFonts w:hint="cs"/>
          <w:rtl/>
        </w:rPr>
        <w:t>هريرة</w:t>
      </w:r>
      <w:r>
        <w:rPr>
          <w:rtl/>
        </w:rPr>
        <w:t xml:space="preserve"> قال : </w:t>
      </w:r>
      <w:r>
        <w:rPr>
          <w:rFonts w:hint="cs"/>
          <w:rtl/>
        </w:rPr>
        <w:t>نظر</w:t>
      </w:r>
      <w:r>
        <w:rPr>
          <w:rtl/>
        </w:rPr>
        <w:t xml:space="preserve"> النبي</w:t>
      </w:r>
      <w:r>
        <w:rPr>
          <w:rFonts w:hint="cs"/>
          <w:rtl/>
        </w:rPr>
        <w:t>ُّ</w:t>
      </w:r>
      <w:r>
        <w:rPr>
          <w:rtl/>
        </w:rPr>
        <w:t xml:space="preserve"> </w:t>
      </w:r>
      <w:r w:rsidR="00F55C0D" w:rsidRPr="00F55C0D">
        <w:rPr>
          <w:rStyle w:val="libAlaemChar"/>
          <w:rFonts w:hint="cs"/>
          <w:rtl/>
        </w:rPr>
        <w:t>صلى‌الله‌عليه‌وآله</w:t>
      </w:r>
      <w:r>
        <w:rPr>
          <w:rtl/>
        </w:rPr>
        <w:t xml:space="preserve"> إلى</w:t>
      </w:r>
      <w:r>
        <w:rPr>
          <w:rFonts w:hint="cs"/>
          <w:rtl/>
        </w:rPr>
        <w:t>ٰ</w:t>
      </w:r>
      <w:r>
        <w:rPr>
          <w:rtl/>
        </w:rPr>
        <w:t xml:space="preserve"> الحسن والحسين وفاطمة فقال : أنا حرب لمن حاربكم ، وسلم لمن سالمكم </w:t>
      </w:r>
      <w:r w:rsidRPr="00A66DCD">
        <w:rPr>
          <w:rStyle w:val="libFootnotenumChar"/>
          <w:rtl/>
        </w:rPr>
        <w:t>(2)</w:t>
      </w:r>
      <w:r>
        <w:rPr>
          <w:rtl/>
        </w:rPr>
        <w:t>.</w:t>
      </w:r>
    </w:p>
    <w:p w:rsidR="00721A0A" w:rsidRDefault="00721A0A" w:rsidP="008044A7">
      <w:pPr>
        <w:pStyle w:val="libNormal"/>
        <w:rPr>
          <w:rtl/>
        </w:rPr>
      </w:pPr>
      <w:r>
        <w:rPr>
          <w:rtl/>
        </w:rPr>
        <w:t>أقول : ولمّا جرّ</w:t>
      </w:r>
      <w:r>
        <w:rPr>
          <w:rFonts w:hint="cs"/>
          <w:rtl/>
        </w:rPr>
        <w:t>َ</w:t>
      </w:r>
      <w:r>
        <w:rPr>
          <w:rtl/>
        </w:rPr>
        <w:t xml:space="preserve"> البحث بنا إلى هنا ينبغي لنا أن نورد شيئاً من الأخبار ثم</w:t>
      </w:r>
      <w:r>
        <w:rPr>
          <w:rFonts w:hint="cs"/>
          <w:rtl/>
        </w:rPr>
        <w:t>َّ</w:t>
      </w:r>
      <w:r>
        <w:rPr>
          <w:rtl/>
        </w:rPr>
        <w:t xml:space="preserve"> من الكلام حول المس</w:t>
      </w:r>
      <w:r>
        <w:rPr>
          <w:rFonts w:hint="cs"/>
          <w:rtl/>
        </w:rPr>
        <w:t>أ</w:t>
      </w:r>
      <w:r>
        <w:rPr>
          <w:rtl/>
        </w:rPr>
        <w:t xml:space="preserve">لة إتماماً للفائدة وإيفاءً لبعض حقّها </w:t>
      </w:r>
      <w:r w:rsidR="00F55C0D" w:rsidRPr="00F55C0D">
        <w:rPr>
          <w:rStyle w:val="libAlaemChar"/>
          <w:rFonts w:hint="cs"/>
          <w:rtl/>
        </w:rPr>
        <w:t>عليها‌السلام</w:t>
      </w:r>
      <w:r>
        <w:rPr>
          <w:rtl/>
        </w:rPr>
        <w:t xml:space="preserve"> فنقول :</w:t>
      </w:r>
    </w:p>
    <w:p w:rsidR="00721A0A" w:rsidRDefault="00721A0A" w:rsidP="008044A7">
      <w:pPr>
        <w:pStyle w:val="libNormal"/>
        <w:rPr>
          <w:rtl/>
        </w:rPr>
      </w:pPr>
      <w:r>
        <w:rPr>
          <w:rtl/>
        </w:rPr>
        <w:t>عن مجاهد : خرج النبي</w:t>
      </w:r>
      <w:r>
        <w:rPr>
          <w:rFonts w:hint="cs"/>
          <w:rtl/>
        </w:rPr>
        <w:t>ُّ</w:t>
      </w:r>
      <w:r>
        <w:rPr>
          <w:rtl/>
        </w:rPr>
        <w:t xml:space="preserve"> </w:t>
      </w:r>
      <w:r w:rsidR="00F55C0D" w:rsidRPr="00F55C0D">
        <w:rPr>
          <w:rStyle w:val="libAlaemChar"/>
          <w:rFonts w:hint="cs"/>
          <w:rtl/>
        </w:rPr>
        <w:t>صلى‌الله‌عليه‌وآله</w:t>
      </w:r>
      <w:r>
        <w:rPr>
          <w:rtl/>
        </w:rPr>
        <w:t xml:space="preserve"> وهو آخذ بيد فاطمة ، فقال : « من عرف هذه فقد عرفها ، ومن لم يعرفها فهي فاطمة بنت محمّ</w:t>
      </w:r>
      <w:r>
        <w:rPr>
          <w:rFonts w:hint="cs"/>
          <w:rtl/>
        </w:rPr>
        <w:t>َ</w:t>
      </w:r>
      <w:r>
        <w:rPr>
          <w:rtl/>
        </w:rPr>
        <w:t>د ، وهي بضعة منّ</w:t>
      </w:r>
      <w:r>
        <w:rPr>
          <w:rFonts w:hint="cs"/>
          <w:rtl/>
        </w:rPr>
        <w:t>ِ</w:t>
      </w:r>
      <w:r>
        <w:rPr>
          <w:rtl/>
        </w:rPr>
        <w:t>ي ، وهي قلبي ، وهي روحي الّ</w:t>
      </w:r>
      <w:r>
        <w:rPr>
          <w:rFonts w:hint="cs"/>
          <w:rtl/>
        </w:rPr>
        <w:t>َ</w:t>
      </w:r>
      <w:r>
        <w:rPr>
          <w:rtl/>
        </w:rPr>
        <w:t>تي بين جنبي</w:t>
      </w:r>
      <w:r>
        <w:rPr>
          <w:rFonts w:hint="cs"/>
          <w:rtl/>
        </w:rPr>
        <w:t>َّ</w:t>
      </w:r>
      <w:r>
        <w:rPr>
          <w:rtl/>
        </w:rPr>
        <w:t xml:space="preserve"> ، من آذاها فقد آذاني ، ومن آذاني فقد آذى الله » </w:t>
      </w:r>
      <w:r w:rsidRPr="00A66DCD">
        <w:rPr>
          <w:rStyle w:val="libFootnotenumChar"/>
          <w:rtl/>
        </w:rPr>
        <w:t>(3)</w:t>
      </w:r>
      <w:r>
        <w:rPr>
          <w:rtl/>
        </w:rPr>
        <w:t>.</w:t>
      </w:r>
    </w:p>
    <w:p w:rsidR="00721A0A" w:rsidRDefault="00721A0A" w:rsidP="008044A7">
      <w:pPr>
        <w:pStyle w:val="libNormal"/>
        <w:rPr>
          <w:rtl/>
        </w:rPr>
      </w:pPr>
      <w:r>
        <w:rPr>
          <w:rtl/>
        </w:rPr>
        <w:t xml:space="preserve">وعنه </w:t>
      </w:r>
      <w:r w:rsidR="00F55C0D" w:rsidRPr="00F55C0D">
        <w:rPr>
          <w:rStyle w:val="libAlaemChar"/>
          <w:rFonts w:hint="cs"/>
          <w:rtl/>
        </w:rPr>
        <w:t>صلى‌الله‌عليه‌وآله</w:t>
      </w:r>
      <w:r>
        <w:rPr>
          <w:rtl/>
        </w:rPr>
        <w:t xml:space="preserve"> إنّ</w:t>
      </w:r>
      <w:r>
        <w:rPr>
          <w:rFonts w:hint="cs"/>
          <w:rtl/>
        </w:rPr>
        <w:t>َ</w:t>
      </w:r>
      <w:r>
        <w:rPr>
          <w:rtl/>
        </w:rPr>
        <w:t>ما فاطمة حذية</w:t>
      </w:r>
      <w:r>
        <w:rPr>
          <w:rFonts w:hint="cs"/>
          <w:rtl/>
        </w:rPr>
        <w:t>ٌ</w:t>
      </w:r>
      <w:r>
        <w:rPr>
          <w:rtl/>
        </w:rPr>
        <w:t xml:space="preserve"> </w:t>
      </w:r>
      <w:r w:rsidRPr="00A66DCD">
        <w:rPr>
          <w:rStyle w:val="libFootnotenumChar"/>
          <w:rtl/>
        </w:rPr>
        <w:t>(4)</w:t>
      </w:r>
      <w:r>
        <w:rPr>
          <w:rtl/>
        </w:rPr>
        <w:t xml:space="preserve"> منّ</w:t>
      </w:r>
      <w:r>
        <w:rPr>
          <w:rFonts w:hint="cs"/>
          <w:rtl/>
        </w:rPr>
        <w:t>ِ</w:t>
      </w:r>
      <w:r>
        <w:rPr>
          <w:rtl/>
        </w:rPr>
        <w:t>ي ، يقبضني ما يقبضها.</w:t>
      </w:r>
    </w:p>
    <w:p w:rsidR="00721A0A" w:rsidRDefault="00721A0A" w:rsidP="008044A7">
      <w:pPr>
        <w:pStyle w:val="libNormal"/>
        <w:rPr>
          <w:rtl/>
        </w:rPr>
      </w:pPr>
      <w:r>
        <w:rPr>
          <w:rtl/>
        </w:rPr>
        <w:t xml:space="preserve">وعن جابر بن عبد الله قال : قال رسول الله </w:t>
      </w:r>
      <w:r w:rsidR="00F55C0D" w:rsidRPr="00F55C0D">
        <w:rPr>
          <w:rStyle w:val="libAlaemChar"/>
          <w:rFonts w:hint="cs"/>
          <w:rtl/>
        </w:rPr>
        <w:t>صلى‌الله‌عليه‌وآله</w:t>
      </w:r>
      <w:r>
        <w:rPr>
          <w:rtl/>
        </w:rPr>
        <w:t xml:space="preserve"> إنّ</w:t>
      </w:r>
      <w:r>
        <w:rPr>
          <w:rFonts w:hint="cs"/>
          <w:rtl/>
        </w:rPr>
        <w:t>َ</w:t>
      </w:r>
      <w:r>
        <w:rPr>
          <w:rtl/>
        </w:rPr>
        <w:t xml:space="preserve"> فاطمة شعرة منّ</w:t>
      </w:r>
      <w:r>
        <w:rPr>
          <w:rFonts w:hint="cs"/>
          <w:rtl/>
        </w:rPr>
        <w:t>ِ</w:t>
      </w:r>
      <w:r>
        <w:rPr>
          <w:rtl/>
        </w:rPr>
        <w:t>ي ، فمن آذى شعرة منّ</w:t>
      </w:r>
      <w:r>
        <w:rPr>
          <w:rFonts w:hint="cs"/>
          <w:rtl/>
        </w:rPr>
        <w:t>ِ</w:t>
      </w:r>
      <w:r>
        <w:rPr>
          <w:rtl/>
        </w:rPr>
        <w:t>ي فقد آذاني ، ومن آذاني فقد آذى الله ، ومن آذى الله لعنه الله م</w:t>
      </w:r>
      <w:r>
        <w:rPr>
          <w:rFonts w:hint="cs"/>
          <w:rtl/>
        </w:rPr>
        <w:t>ِ</w:t>
      </w:r>
      <w:r>
        <w:rPr>
          <w:rtl/>
        </w:rPr>
        <w:t>ل</w:t>
      </w:r>
      <w:r>
        <w:rPr>
          <w:rFonts w:hint="cs"/>
          <w:rtl/>
        </w:rPr>
        <w:t>ْ</w:t>
      </w:r>
      <w:r>
        <w:rPr>
          <w:rtl/>
        </w:rPr>
        <w:t xml:space="preserve"> السماوات والأرض </w:t>
      </w:r>
      <w:r w:rsidRPr="00A66DCD">
        <w:rPr>
          <w:rStyle w:val="libFootnotenumChar"/>
          <w:rtl/>
        </w:rPr>
        <w:t>(5)</w:t>
      </w:r>
      <w:r>
        <w:rPr>
          <w:rtl/>
        </w:rPr>
        <w:t xml:space="preserve">. وعن ابن عباس قال : قال </w:t>
      </w:r>
      <w:r w:rsidR="00F55C0D" w:rsidRPr="00F55C0D">
        <w:rPr>
          <w:rStyle w:val="libAlaemChar"/>
          <w:rFonts w:hint="cs"/>
          <w:rtl/>
        </w:rPr>
        <w:t>صلى‌الله‌عليه‌وآله</w:t>
      </w:r>
      <w:r>
        <w:rPr>
          <w:rtl/>
        </w:rPr>
        <w:t xml:space="preserve"> : يا علي</w:t>
      </w:r>
      <w:r>
        <w:rPr>
          <w:rFonts w:hint="cs"/>
          <w:rtl/>
        </w:rPr>
        <w:t>ُّ</w:t>
      </w:r>
      <w:r>
        <w:rPr>
          <w:rtl/>
        </w:rPr>
        <w:t xml:space="preserve"> إنّ</w:t>
      </w:r>
      <w:r>
        <w:rPr>
          <w:rFonts w:hint="cs"/>
          <w:rtl/>
        </w:rPr>
        <w:t>َ</w:t>
      </w:r>
      <w:r>
        <w:rPr>
          <w:rtl/>
        </w:rPr>
        <w:t xml:space="preserve"> فاطمة بضعة منّ</w:t>
      </w:r>
      <w:r>
        <w:rPr>
          <w:rFonts w:hint="cs"/>
          <w:rtl/>
        </w:rPr>
        <w:t>ِ</w:t>
      </w:r>
      <w:r>
        <w:rPr>
          <w:rtl/>
        </w:rPr>
        <w:t>ي ، هي نور عيني وثمرة فؤادي ، يسوءني ما</w:t>
      </w:r>
      <w:r>
        <w:rPr>
          <w:rFonts w:hint="cs"/>
          <w:rtl/>
        </w:rPr>
        <w:t xml:space="preserve"> </w:t>
      </w:r>
      <w:r>
        <w:rPr>
          <w:rtl/>
        </w:rPr>
        <w:t>ساء</w:t>
      </w:r>
      <w:r>
        <w:rPr>
          <w:rFonts w:hint="cs"/>
          <w:rtl/>
        </w:rPr>
        <w:t>َ</w:t>
      </w:r>
      <w:r>
        <w:rPr>
          <w:rtl/>
        </w:rPr>
        <w:t>ها ويسرّ</w:t>
      </w:r>
      <w:r>
        <w:rPr>
          <w:rFonts w:hint="cs"/>
          <w:rtl/>
        </w:rPr>
        <w:t>ُ</w:t>
      </w:r>
      <w:r>
        <w:rPr>
          <w:rtl/>
        </w:rPr>
        <w:t>ني ما سرّ</w:t>
      </w:r>
      <w:r>
        <w:rPr>
          <w:rFonts w:hint="cs"/>
          <w:rtl/>
        </w:rPr>
        <w:t>َ</w:t>
      </w:r>
      <w:r>
        <w:rPr>
          <w:rtl/>
        </w:rPr>
        <w:t>ها ، وإنها أوّل من يلحقني من</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البحار : 22 </w:t>
      </w:r>
      <w:r>
        <w:rPr>
          <w:rFonts w:hint="cs"/>
          <w:rtl/>
        </w:rPr>
        <w:t>/</w:t>
      </w:r>
      <w:r>
        <w:rPr>
          <w:rtl/>
        </w:rPr>
        <w:t xml:space="preserve"> 504.</w:t>
      </w:r>
    </w:p>
    <w:p w:rsidR="00721A0A" w:rsidRDefault="00721A0A" w:rsidP="00A66DCD">
      <w:pPr>
        <w:pStyle w:val="libFootnote0"/>
        <w:rPr>
          <w:rtl/>
        </w:rPr>
      </w:pPr>
      <w:r>
        <w:rPr>
          <w:rtl/>
        </w:rPr>
        <w:t xml:space="preserve">(2) مسند أحمد : 2 </w:t>
      </w:r>
      <w:r>
        <w:rPr>
          <w:rFonts w:hint="cs"/>
          <w:rtl/>
        </w:rPr>
        <w:t>/</w:t>
      </w:r>
      <w:r>
        <w:rPr>
          <w:rtl/>
        </w:rPr>
        <w:t xml:space="preserve"> 442.</w:t>
      </w:r>
    </w:p>
    <w:p w:rsidR="00721A0A" w:rsidRDefault="00721A0A" w:rsidP="00A66DCD">
      <w:pPr>
        <w:pStyle w:val="libFootnote0"/>
        <w:rPr>
          <w:rtl/>
        </w:rPr>
      </w:pPr>
      <w:r>
        <w:rPr>
          <w:rtl/>
        </w:rPr>
        <w:t>(3) نور الأبصار للشبلنجي : 52.</w:t>
      </w:r>
    </w:p>
    <w:p w:rsidR="00721A0A" w:rsidRDefault="00721A0A" w:rsidP="00A66DCD">
      <w:pPr>
        <w:pStyle w:val="libFootnote0"/>
        <w:rPr>
          <w:rtl/>
        </w:rPr>
      </w:pPr>
      <w:r>
        <w:rPr>
          <w:rtl/>
        </w:rPr>
        <w:t>(4) الحذية من اللحم ما قطع طولاً.</w:t>
      </w:r>
    </w:p>
    <w:p w:rsidR="00721A0A" w:rsidRDefault="00721A0A" w:rsidP="00A66DCD">
      <w:pPr>
        <w:pStyle w:val="libFootnote0"/>
        <w:rPr>
          <w:rtl/>
        </w:rPr>
      </w:pPr>
      <w:r>
        <w:rPr>
          <w:rtl/>
        </w:rPr>
        <w:t xml:space="preserve">(5) البحار : 43 </w:t>
      </w:r>
      <w:r>
        <w:rPr>
          <w:rFonts w:hint="cs"/>
          <w:rtl/>
        </w:rPr>
        <w:t>/</w:t>
      </w:r>
      <w:r>
        <w:rPr>
          <w:rtl/>
        </w:rPr>
        <w:t xml:space="preserve"> 54.</w:t>
      </w:r>
    </w:p>
    <w:p w:rsidR="00721A0A" w:rsidRDefault="00721A0A" w:rsidP="008044A7">
      <w:pPr>
        <w:pStyle w:val="libNormal0"/>
        <w:rPr>
          <w:rtl/>
        </w:rPr>
      </w:pPr>
      <w:r w:rsidRPr="006356C4">
        <w:rPr>
          <w:rtl/>
        </w:rPr>
        <w:br w:type="page"/>
      </w:r>
      <w:r>
        <w:rPr>
          <w:rtl/>
        </w:rPr>
        <w:lastRenderedPageBreak/>
        <w:t>أهل بيتي ، فأحسن إليها من بعدي ، والحسن والحسين فهما ابناي وريحانتاي ، وهما سيدا شباب أهل الجنّ</w:t>
      </w:r>
      <w:r>
        <w:rPr>
          <w:rFonts w:hint="cs"/>
          <w:rtl/>
        </w:rPr>
        <w:t>َ</w:t>
      </w:r>
      <w:r>
        <w:rPr>
          <w:rtl/>
        </w:rPr>
        <w:t>ة ، فليكونا عليك كسمعك وبصرك. ثمّ</w:t>
      </w:r>
      <w:r>
        <w:rPr>
          <w:rFonts w:hint="cs"/>
          <w:rtl/>
        </w:rPr>
        <w:t>َ</w:t>
      </w:r>
      <w:r>
        <w:rPr>
          <w:rtl/>
        </w:rPr>
        <w:t xml:space="preserve"> رفع </w:t>
      </w:r>
      <w:r w:rsidR="00F55C0D" w:rsidRPr="00F55C0D">
        <w:rPr>
          <w:rStyle w:val="libAlaemChar"/>
          <w:rFonts w:hint="cs"/>
          <w:rtl/>
        </w:rPr>
        <w:t>صلى‌الله‌عليه‌وآله</w:t>
      </w:r>
      <w:r>
        <w:rPr>
          <w:rtl/>
        </w:rPr>
        <w:t xml:space="preserve"> يديه إلي</w:t>
      </w:r>
      <w:r>
        <w:rPr>
          <w:rFonts w:hint="cs"/>
          <w:rtl/>
        </w:rPr>
        <w:t xml:space="preserve"> </w:t>
      </w:r>
      <w:r>
        <w:rPr>
          <w:rtl/>
        </w:rPr>
        <w:t>فقال : اللّهمّ</w:t>
      </w:r>
      <w:r>
        <w:rPr>
          <w:rFonts w:hint="cs"/>
          <w:rtl/>
        </w:rPr>
        <w:t>َ</w:t>
      </w:r>
      <w:r>
        <w:rPr>
          <w:rtl/>
        </w:rPr>
        <w:t xml:space="preserve"> إنّ</w:t>
      </w:r>
      <w:r>
        <w:rPr>
          <w:rFonts w:hint="cs"/>
          <w:rtl/>
        </w:rPr>
        <w:t>ِ</w:t>
      </w:r>
      <w:r>
        <w:rPr>
          <w:rtl/>
        </w:rPr>
        <w:t xml:space="preserve">ي </w:t>
      </w:r>
      <w:r>
        <w:rPr>
          <w:rFonts w:hint="cs"/>
          <w:rtl/>
        </w:rPr>
        <w:t>أُ</w:t>
      </w:r>
      <w:r>
        <w:rPr>
          <w:rtl/>
        </w:rPr>
        <w:t>شهدك أنّي محبّ</w:t>
      </w:r>
      <w:r>
        <w:rPr>
          <w:rFonts w:hint="cs"/>
          <w:rtl/>
        </w:rPr>
        <w:t>ُ</w:t>
      </w:r>
      <w:r>
        <w:rPr>
          <w:rtl/>
        </w:rPr>
        <w:t xml:space="preserve"> لمن أ</w:t>
      </w:r>
      <w:r>
        <w:rPr>
          <w:rFonts w:hint="cs"/>
          <w:rtl/>
        </w:rPr>
        <w:t>حبَّهم</w:t>
      </w:r>
      <w:r>
        <w:rPr>
          <w:rtl/>
        </w:rPr>
        <w:t xml:space="preserve"> ، مبغض لمن أبغضهم ، سلم لمن سالمهم ، ح</w:t>
      </w:r>
      <w:r>
        <w:rPr>
          <w:rFonts w:hint="cs"/>
          <w:rtl/>
        </w:rPr>
        <w:t>ر</w:t>
      </w:r>
      <w:r>
        <w:rPr>
          <w:rtl/>
        </w:rPr>
        <w:t>ب لم حاربهم ، عدوّ</w:t>
      </w:r>
      <w:r>
        <w:rPr>
          <w:rFonts w:hint="cs"/>
          <w:rtl/>
        </w:rPr>
        <w:t>ٌ</w:t>
      </w:r>
      <w:r>
        <w:rPr>
          <w:rtl/>
        </w:rPr>
        <w:t xml:space="preserve"> لمن عاداهم ، ولي</w:t>
      </w:r>
      <w:r>
        <w:rPr>
          <w:rFonts w:hint="cs"/>
          <w:rtl/>
        </w:rPr>
        <w:t>ٌّ</w:t>
      </w:r>
      <w:r>
        <w:rPr>
          <w:rtl/>
        </w:rPr>
        <w:t xml:space="preserve"> لمن والاهم </w:t>
      </w:r>
      <w:r w:rsidRPr="00A66DCD">
        <w:rPr>
          <w:rStyle w:val="libFootnotenumChar"/>
          <w:rtl/>
        </w:rPr>
        <w:t>(1)</w:t>
      </w:r>
      <w:r>
        <w:rPr>
          <w:rtl/>
        </w:rPr>
        <w:t xml:space="preserve">. وقال رسول الله </w:t>
      </w:r>
      <w:r w:rsidR="00F55C0D" w:rsidRPr="00F55C0D">
        <w:rPr>
          <w:rStyle w:val="libAlaemChar"/>
          <w:rFonts w:hint="cs"/>
          <w:rtl/>
        </w:rPr>
        <w:t>صلى‌الله‌عليه‌وآله</w:t>
      </w:r>
      <w:r>
        <w:rPr>
          <w:rtl/>
        </w:rPr>
        <w:t xml:space="preserve"> : إنّ</w:t>
      </w:r>
      <w:r>
        <w:rPr>
          <w:rFonts w:hint="cs"/>
          <w:rtl/>
        </w:rPr>
        <w:t>َ</w:t>
      </w:r>
      <w:r>
        <w:rPr>
          <w:rtl/>
        </w:rPr>
        <w:t>ما فاطمة بضعة منّي ، يسوءني ما</w:t>
      </w:r>
      <w:r>
        <w:rPr>
          <w:rFonts w:hint="cs"/>
          <w:rtl/>
        </w:rPr>
        <w:t xml:space="preserve"> </w:t>
      </w:r>
      <w:r>
        <w:rPr>
          <w:rtl/>
        </w:rPr>
        <w:t xml:space="preserve">ساءها </w:t>
      </w:r>
      <w:r w:rsidRPr="00A66DCD">
        <w:rPr>
          <w:rStyle w:val="libFootnotenumChar"/>
          <w:rtl/>
        </w:rPr>
        <w:t>(2)</w:t>
      </w:r>
      <w:r>
        <w:rPr>
          <w:rtl/>
        </w:rPr>
        <w:t>. وعن علي</w:t>
      </w:r>
      <w:r>
        <w:rPr>
          <w:rFonts w:hint="cs"/>
          <w:rtl/>
        </w:rPr>
        <w:t>ّ</w:t>
      </w:r>
      <w:r>
        <w:rPr>
          <w:rtl/>
        </w:rPr>
        <w:t xml:space="preserve"> </w:t>
      </w:r>
      <w:r w:rsidR="00F55C0D" w:rsidRPr="00F55C0D">
        <w:rPr>
          <w:rStyle w:val="libAlaemChar"/>
          <w:rFonts w:hint="cs"/>
          <w:rtl/>
        </w:rPr>
        <w:t>عليه‌السلام</w:t>
      </w:r>
      <w:r>
        <w:rPr>
          <w:rtl/>
        </w:rPr>
        <w:t xml:space="preserve"> إنّ</w:t>
      </w:r>
      <w:r>
        <w:rPr>
          <w:rFonts w:hint="cs"/>
          <w:rtl/>
        </w:rPr>
        <w:t>َ</w:t>
      </w:r>
      <w:r>
        <w:rPr>
          <w:rtl/>
        </w:rPr>
        <w:t xml:space="preserve"> الله عزّ وجلّ ليغضب لغضب فاطمة ، ويرضى لرضاها </w:t>
      </w:r>
      <w:r w:rsidRPr="00A66DCD">
        <w:rPr>
          <w:rStyle w:val="libFootnotenumChar"/>
          <w:rtl/>
        </w:rPr>
        <w:t>(3)</w:t>
      </w:r>
      <w:r>
        <w:rPr>
          <w:rtl/>
        </w:rPr>
        <w:t xml:space="preserve">. </w:t>
      </w:r>
    </w:p>
    <w:p w:rsidR="00721A0A" w:rsidRDefault="00721A0A" w:rsidP="008044A7">
      <w:pPr>
        <w:pStyle w:val="libNormal"/>
        <w:rPr>
          <w:rtl/>
        </w:rPr>
      </w:pPr>
      <w:r>
        <w:rPr>
          <w:rtl/>
        </w:rPr>
        <w:t xml:space="preserve">وعنه </w:t>
      </w:r>
      <w:r w:rsidR="00F55C0D" w:rsidRPr="00F55C0D">
        <w:rPr>
          <w:rStyle w:val="libAlaemChar"/>
          <w:rFonts w:hint="cs"/>
          <w:rtl/>
        </w:rPr>
        <w:t>عليه‌السلام</w:t>
      </w:r>
      <w:r>
        <w:rPr>
          <w:rtl/>
        </w:rPr>
        <w:t xml:space="preserve"> : يا فاطمة إنّ</w:t>
      </w:r>
      <w:r>
        <w:rPr>
          <w:rFonts w:hint="cs"/>
          <w:rtl/>
        </w:rPr>
        <w:t>َ</w:t>
      </w:r>
      <w:r>
        <w:rPr>
          <w:rtl/>
        </w:rPr>
        <w:t xml:space="preserve"> الله ليغضب لغضبك ، ويرضى لرضاك </w:t>
      </w:r>
      <w:r w:rsidRPr="00A66DCD">
        <w:rPr>
          <w:rStyle w:val="libFootnotenumChar"/>
          <w:rtl/>
        </w:rPr>
        <w:t>(4)</w:t>
      </w:r>
      <w:r>
        <w:rPr>
          <w:rtl/>
        </w:rPr>
        <w:t>. وإنّ</w:t>
      </w:r>
      <w:r>
        <w:rPr>
          <w:rFonts w:hint="cs"/>
          <w:rtl/>
        </w:rPr>
        <w:t>َ</w:t>
      </w:r>
      <w:r>
        <w:rPr>
          <w:rtl/>
        </w:rPr>
        <w:t xml:space="preserve"> رسول الله </w:t>
      </w:r>
      <w:r w:rsidR="00F55C0D" w:rsidRPr="00F55C0D">
        <w:rPr>
          <w:rStyle w:val="libAlaemChar"/>
          <w:rFonts w:hint="cs"/>
          <w:rtl/>
        </w:rPr>
        <w:t>صلى‌الله‌عليه‌وآله</w:t>
      </w:r>
      <w:r>
        <w:rPr>
          <w:rtl/>
        </w:rPr>
        <w:t xml:space="preserve"> قال : فاطمة بضعة منّ</w:t>
      </w:r>
      <w:r>
        <w:rPr>
          <w:rFonts w:hint="cs"/>
          <w:rtl/>
        </w:rPr>
        <w:t>ِ</w:t>
      </w:r>
      <w:r>
        <w:rPr>
          <w:rtl/>
        </w:rPr>
        <w:t xml:space="preserve">ي </w:t>
      </w:r>
      <w:r>
        <w:rPr>
          <w:rFonts w:hint="cs"/>
          <w:rtl/>
        </w:rPr>
        <w:t>،</w:t>
      </w:r>
      <w:r>
        <w:rPr>
          <w:rtl/>
        </w:rPr>
        <w:t xml:space="preserve"> فمن أغضبها أغضبني </w:t>
      </w:r>
      <w:r w:rsidRPr="00A66DCD">
        <w:rPr>
          <w:rStyle w:val="libFootnotenumChar"/>
          <w:rtl/>
        </w:rPr>
        <w:t>(5)</w:t>
      </w:r>
      <w:r>
        <w:rPr>
          <w:rtl/>
        </w:rPr>
        <w:t xml:space="preserve">. وقال </w:t>
      </w:r>
      <w:r w:rsidR="00F55C0D" w:rsidRPr="00F55C0D">
        <w:rPr>
          <w:rStyle w:val="libAlaemChar"/>
          <w:rFonts w:hint="cs"/>
          <w:rtl/>
        </w:rPr>
        <w:t>عليه‌السلام</w:t>
      </w:r>
      <w:r>
        <w:rPr>
          <w:rtl/>
        </w:rPr>
        <w:t xml:space="preserve"> : إنّما فاطمة بضعة منّ</w:t>
      </w:r>
      <w:r>
        <w:rPr>
          <w:rFonts w:hint="cs"/>
          <w:rtl/>
        </w:rPr>
        <w:t>ِ</w:t>
      </w:r>
      <w:r>
        <w:rPr>
          <w:rtl/>
        </w:rPr>
        <w:t xml:space="preserve">ي ، يؤذيني ما آذاها </w:t>
      </w:r>
      <w:r w:rsidRPr="00A66DCD">
        <w:rPr>
          <w:rStyle w:val="libFootnotenumChar"/>
          <w:rtl/>
        </w:rPr>
        <w:t>(6)</w:t>
      </w:r>
      <w:r>
        <w:rPr>
          <w:rtl/>
        </w:rPr>
        <w:t xml:space="preserve">. وعنه </w:t>
      </w:r>
      <w:r w:rsidR="00F55C0D" w:rsidRPr="00F55C0D">
        <w:rPr>
          <w:rStyle w:val="libAlaemChar"/>
          <w:rFonts w:hint="cs"/>
          <w:rtl/>
        </w:rPr>
        <w:t>عليه‌السلام</w:t>
      </w:r>
      <w:r>
        <w:rPr>
          <w:rtl/>
        </w:rPr>
        <w:t xml:space="preserve"> : فإنّ</w:t>
      </w:r>
      <w:r>
        <w:rPr>
          <w:rFonts w:hint="cs"/>
          <w:rtl/>
        </w:rPr>
        <w:t>َ</w:t>
      </w:r>
      <w:r>
        <w:rPr>
          <w:rtl/>
        </w:rPr>
        <w:t>ما ابنتي بضعة منّ</w:t>
      </w:r>
      <w:r>
        <w:rPr>
          <w:rFonts w:hint="cs"/>
          <w:rtl/>
        </w:rPr>
        <w:t>ِ</w:t>
      </w:r>
      <w:r>
        <w:rPr>
          <w:rtl/>
        </w:rPr>
        <w:t>ي ، يريبني ما</w:t>
      </w:r>
      <w:r>
        <w:rPr>
          <w:rFonts w:hint="cs"/>
          <w:rtl/>
        </w:rPr>
        <w:t xml:space="preserve"> </w:t>
      </w:r>
      <w:r>
        <w:rPr>
          <w:rtl/>
        </w:rPr>
        <w:t xml:space="preserve">رابها ، ويؤذيني ما آذاها </w:t>
      </w:r>
      <w:r w:rsidRPr="00A66DCD">
        <w:rPr>
          <w:rStyle w:val="libFootnotenumChar"/>
          <w:rtl/>
        </w:rPr>
        <w:t>(7)</w:t>
      </w:r>
      <w:r>
        <w:rPr>
          <w:rtl/>
        </w:rPr>
        <w:t xml:space="preserve"> وعنه </w:t>
      </w:r>
      <w:r w:rsidR="00F55C0D" w:rsidRPr="00F55C0D">
        <w:rPr>
          <w:rStyle w:val="libAlaemChar"/>
          <w:rFonts w:hint="cs"/>
          <w:rtl/>
        </w:rPr>
        <w:t>عليه‌السلام</w:t>
      </w:r>
      <w:r>
        <w:rPr>
          <w:rtl/>
        </w:rPr>
        <w:t xml:space="preserve"> : إنّ</w:t>
      </w:r>
      <w:r>
        <w:rPr>
          <w:rFonts w:hint="cs"/>
          <w:rtl/>
        </w:rPr>
        <w:t>َ</w:t>
      </w:r>
      <w:r>
        <w:rPr>
          <w:rtl/>
        </w:rPr>
        <w:t xml:space="preserve"> فاطمة بنت محمّد مضغة منّي </w:t>
      </w:r>
      <w:r w:rsidRPr="00A66DCD">
        <w:rPr>
          <w:rStyle w:val="libFootnotenumChar"/>
          <w:rtl/>
        </w:rPr>
        <w:t>(8)</w:t>
      </w:r>
      <w:r>
        <w:rPr>
          <w:rtl/>
        </w:rPr>
        <w:t xml:space="preserve">. وعنه </w:t>
      </w:r>
      <w:r w:rsidR="00F55C0D" w:rsidRPr="00F55C0D">
        <w:rPr>
          <w:rStyle w:val="libAlaemChar"/>
          <w:rFonts w:hint="cs"/>
          <w:rtl/>
        </w:rPr>
        <w:t>عليه‌السلام</w:t>
      </w:r>
      <w:r>
        <w:rPr>
          <w:rtl/>
        </w:rPr>
        <w:t xml:space="preserve"> : « إنّما فاطمة بضعة منّ</w:t>
      </w:r>
      <w:r>
        <w:rPr>
          <w:rFonts w:hint="cs"/>
          <w:rtl/>
        </w:rPr>
        <w:t>ِ</w:t>
      </w:r>
      <w:r>
        <w:rPr>
          <w:rtl/>
        </w:rPr>
        <w:t>ي ، يؤذيني ما آذاها، وينصبني ما أنصبها ». هذا حديث صحيح على شرط الشيخين ولم</w:t>
      </w:r>
      <w:r>
        <w:rPr>
          <w:rFonts w:hint="cs"/>
          <w:rtl/>
        </w:rPr>
        <w:t xml:space="preserve"> </w:t>
      </w:r>
      <w:r>
        <w:rPr>
          <w:rtl/>
        </w:rPr>
        <w:t>ـ</w:t>
      </w:r>
      <w:r>
        <w:rPr>
          <w:rFonts w:hint="cs"/>
          <w:rtl/>
        </w:rPr>
        <w:t xml:space="preserve"> </w:t>
      </w:r>
      <w:r>
        <w:rPr>
          <w:rtl/>
        </w:rPr>
        <w:t xml:space="preserve">يخرجاه </w:t>
      </w:r>
      <w:r w:rsidRPr="00A66DCD">
        <w:rPr>
          <w:rStyle w:val="libFootnotenumChar"/>
          <w:rtl/>
        </w:rPr>
        <w:t>(9)</w:t>
      </w:r>
      <w:r>
        <w:rPr>
          <w:rtl/>
        </w:rPr>
        <w:t xml:space="preserve">. وعنه </w:t>
      </w:r>
      <w:r w:rsidR="00F55C0D" w:rsidRPr="00F55C0D">
        <w:rPr>
          <w:rStyle w:val="libAlaemChar"/>
          <w:rFonts w:hint="cs"/>
          <w:rtl/>
        </w:rPr>
        <w:t>عليه‌السلام</w:t>
      </w:r>
      <w:r>
        <w:rPr>
          <w:rtl/>
        </w:rPr>
        <w:t xml:space="preserve"> : إنّ</w:t>
      </w:r>
      <w:r>
        <w:rPr>
          <w:rFonts w:hint="cs"/>
          <w:rtl/>
        </w:rPr>
        <w:t>َ</w:t>
      </w:r>
      <w:r>
        <w:rPr>
          <w:rtl/>
        </w:rPr>
        <w:t>ما فاطمة مضغة منّ</w:t>
      </w:r>
      <w:r>
        <w:rPr>
          <w:rFonts w:hint="cs"/>
          <w:rtl/>
        </w:rPr>
        <w:t>ِ</w:t>
      </w:r>
      <w:r>
        <w:rPr>
          <w:rtl/>
        </w:rPr>
        <w:t xml:space="preserve">ي ، فمن آذاها فقد آذاني </w:t>
      </w:r>
      <w:r w:rsidRPr="00A66DCD">
        <w:rPr>
          <w:rStyle w:val="libFootnotenumChar"/>
          <w:rtl/>
        </w:rPr>
        <w:t>(10)</w:t>
      </w:r>
      <w:r>
        <w:rPr>
          <w:rtl/>
        </w:rPr>
        <w:t xml:space="preserve">. وعنه </w:t>
      </w:r>
      <w:r w:rsidR="00F55C0D" w:rsidRPr="00F55C0D">
        <w:rPr>
          <w:rStyle w:val="libAlaemChar"/>
          <w:rFonts w:hint="cs"/>
          <w:rtl/>
        </w:rPr>
        <w:t>عليه‌السلام</w:t>
      </w:r>
      <w:r>
        <w:rPr>
          <w:rtl/>
        </w:rPr>
        <w:t xml:space="preserve"> : فاطمة بضعة منّي ، يسعفني ما أسعفها </w:t>
      </w:r>
      <w:r w:rsidRPr="00A66DCD">
        <w:rPr>
          <w:rStyle w:val="libFootnotenumChar"/>
          <w:rtl/>
        </w:rPr>
        <w:t>(11)</w:t>
      </w:r>
      <w:r>
        <w:rPr>
          <w:rtl/>
        </w:rPr>
        <w:t xml:space="preserve">. وعنه </w:t>
      </w:r>
      <w:r w:rsidR="00F55C0D" w:rsidRPr="00F55C0D">
        <w:rPr>
          <w:rStyle w:val="libAlaemChar"/>
          <w:rFonts w:hint="cs"/>
          <w:rtl/>
        </w:rPr>
        <w:t>عليه‌السلام</w:t>
      </w:r>
      <w:r>
        <w:rPr>
          <w:rtl/>
        </w:rPr>
        <w:t xml:space="preserve"> : فاطمة شجنة منّي ، يبسطني ما يبسطها ، ويقبضني ما يقبضها </w:t>
      </w:r>
      <w:r w:rsidRPr="00A66DCD">
        <w:rPr>
          <w:rStyle w:val="libFootnotenumChar"/>
          <w:rtl/>
        </w:rPr>
        <w:t>(12)</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أهل البيت توفيق أبو علم : 124.</w:t>
      </w:r>
    </w:p>
    <w:p w:rsidR="00721A0A" w:rsidRDefault="00721A0A" w:rsidP="00A66DCD">
      <w:pPr>
        <w:pStyle w:val="libFootnote0"/>
        <w:rPr>
          <w:rtl/>
        </w:rPr>
      </w:pPr>
      <w:r>
        <w:rPr>
          <w:rtl/>
        </w:rPr>
        <w:t>(2) الطبقات ل</w:t>
      </w:r>
      <w:r>
        <w:rPr>
          <w:rFonts w:hint="cs"/>
          <w:rtl/>
        </w:rPr>
        <w:t>ا</w:t>
      </w:r>
      <w:r>
        <w:rPr>
          <w:rtl/>
        </w:rPr>
        <w:t xml:space="preserve">بن سعد : 8 </w:t>
      </w:r>
      <w:r>
        <w:rPr>
          <w:rFonts w:hint="cs"/>
          <w:rtl/>
        </w:rPr>
        <w:t>/</w:t>
      </w:r>
      <w:r>
        <w:rPr>
          <w:rtl/>
        </w:rPr>
        <w:t xml:space="preserve"> 262.</w:t>
      </w:r>
    </w:p>
    <w:p w:rsidR="00721A0A" w:rsidRDefault="00721A0A" w:rsidP="00A66DCD">
      <w:pPr>
        <w:pStyle w:val="libFootnote0"/>
        <w:rPr>
          <w:rtl/>
        </w:rPr>
      </w:pPr>
      <w:r>
        <w:rPr>
          <w:rtl/>
        </w:rPr>
        <w:t xml:space="preserve">(3) « كنز العمّال » 12 </w:t>
      </w:r>
      <w:r>
        <w:rPr>
          <w:rFonts w:hint="cs"/>
          <w:rtl/>
        </w:rPr>
        <w:t>/</w:t>
      </w:r>
      <w:r>
        <w:rPr>
          <w:rtl/>
        </w:rPr>
        <w:t xml:space="preserve"> 111 ، « مجمع الزوائد » 9 </w:t>
      </w:r>
      <w:r>
        <w:rPr>
          <w:rFonts w:hint="cs"/>
          <w:rtl/>
        </w:rPr>
        <w:t>/</w:t>
      </w:r>
      <w:r>
        <w:rPr>
          <w:rtl/>
        </w:rPr>
        <w:t xml:space="preserve"> 203.</w:t>
      </w:r>
    </w:p>
    <w:p w:rsidR="00721A0A" w:rsidRDefault="00721A0A" w:rsidP="00A66DCD">
      <w:pPr>
        <w:pStyle w:val="libFootnote0"/>
        <w:rPr>
          <w:rtl/>
        </w:rPr>
      </w:pPr>
      <w:r>
        <w:rPr>
          <w:rtl/>
        </w:rPr>
        <w:t xml:space="preserve">(4) كنز العمّال : 12 </w:t>
      </w:r>
      <w:r>
        <w:rPr>
          <w:rFonts w:hint="cs"/>
          <w:rtl/>
        </w:rPr>
        <w:t>/</w:t>
      </w:r>
      <w:r>
        <w:rPr>
          <w:rtl/>
        </w:rPr>
        <w:t xml:space="preserve"> 111 ، مجمع الزوائد : 9 </w:t>
      </w:r>
      <w:r>
        <w:rPr>
          <w:rFonts w:hint="cs"/>
          <w:rtl/>
        </w:rPr>
        <w:t>/</w:t>
      </w:r>
      <w:r>
        <w:rPr>
          <w:rtl/>
        </w:rPr>
        <w:t xml:space="preserve"> 203.</w:t>
      </w:r>
    </w:p>
    <w:p w:rsidR="00721A0A" w:rsidRDefault="00721A0A" w:rsidP="00A66DCD">
      <w:pPr>
        <w:pStyle w:val="libFootnote0"/>
        <w:rPr>
          <w:rtl/>
        </w:rPr>
      </w:pPr>
      <w:r>
        <w:rPr>
          <w:rtl/>
        </w:rPr>
        <w:t xml:space="preserve">(5) صحيح البخاري : 5 </w:t>
      </w:r>
      <w:r>
        <w:rPr>
          <w:rFonts w:hint="cs"/>
          <w:rtl/>
        </w:rPr>
        <w:t>/</w:t>
      </w:r>
      <w:r>
        <w:rPr>
          <w:rtl/>
        </w:rPr>
        <w:t xml:space="preserve"> 26.</w:t>
      </w:r>
    </w:p>
    <w:p w:rsidR="00721A0A" w:rsidRDefault="00721A0A" w:rsidP="00A66DCD">
      <w:pPr>
        <w:pStyle w:val="libFootnote0"/>
        <w:rPr>
          <w:rtl/>
        </w:rPr>
      </w:pPr>
      <w:r>
        <w:rPr>
          <w:rtl/>
        </w:rPr>
        <w:t xml:space="preserve">(6) صحيح مسلم : 7 </w:t>
      </w:r>
      <w:r>
        <w:rPr>
          <w:rFonts w:hint="cs"/>
          <w:rtl/>
        </w:rPr>
        <w:t>/</w:t>
      </w:r>
      <w:r>
        <w:rPr>
          <w:rtl/>
        </w:rPr>
        <w:t xml:space="preserve"> 141 ، 142 ، باب الفضائل ، ورابنى الأمر وأرابني إذا رأيت منه ما</w:t>
      </w:r>
      <w:r>
        <w:rPr>
          <w:rFonts w:hint="cs"/>
          <w:rtl/>
        </w:rPr>
        <w:t xml:space="preserve"> </w:t>
      </w:r>
      <w:r>
        <w:rPr>
          <w:rtl/>
        </w:rPr>
        <w:t>تكره.</w:t>
      </w:r>
    </w:p>
    <w:p w:rsidR="00721A0A" w:rsidRDefault="00721A0A" w:rsidP="00A66DCD">
      <w:pPr>
        <w:pStyle w:val="libFootnote0"/>
        <w:rPr>
          <w:rtl/>
        </w:rPr>
      </w:pPr>
      <w:r>
        <w:rPr>
          <w:rtl/>
        </w:rPr>
        <w:t xml:space="preserve">(7) « صحيح البخاري » 5 </w:t>
      </w:r>
      <w:r>
        <w:rPr>
          <w:rFonts w:hint="cs"/>
          <w:rtl/>
        </w:rPr>
        <w:t>/</w:t>
      </w:r>
      <w:r>
        <w:rPr>
          <w:rtl/>
        </w:rPr>
        <w:t xml:space="preserve"> 141 و 142 ، باب الفضائل ، ورابنى الأمر وأرابني إذا رأيت منه ما</w:t>
      </w:r>
      <w:r>
        <w:rPr>
          <w:rFonts w:hint="cs"/>
          <w:rtl/>
        </w:rPr>
        <w:t xml:space="preserve"> </w:t>
      </w:r>
      <w:r>
        <w:rPr>
          <w:rtl/>
        </w:rPr>
        <w:t>تكره.</w:t>
      </w:r>
    </w:p>
    <w:p w:rsidR="00721A0A" w:rsidRDefault="00721A0A" w:rsidP="00A66DCD">
      <w:pPr>
        <w:pStyle w:val="libFootnote0"/>
        <w:rPr>
          <w:rtl/>
        </w:rPr>
      </w:pPr>
      <w:r>
        <w:rPr>
          <w:rtl/>
        </w:rPr>
        <w:t xml:space="preserve">(8) صحيح مسلم : 7 </w:t>
      </w:r>
      <w:r>
        <w:rPr>
          <w:rFonts w:hint="cs"/>
          <w:rtl/>
        </w:rPr>
        <w:t>/</w:t>
      </w:r>
      <w:r>
        <w:rPr>
          <w:rtl/>
        </w:rPr>
        <w:t xml:space="preserve"> 141 و 142. باب الفضائل. ورابني الأمر وأرابني إذا رأيت منه ما</w:t>
      </w:r>
      <w:r>
        <w:rPr>
          <w:rFonts w:hint="cs"/>
          <w:rtl/>
        </w:rPr>
        <w:t xml:space="preserve"> </w:t>
      </w:r>
      <w:r>
        <w:rPr>
          <w:rtl/>
        </w:rPr>
        <w:t>تكره.</w:t>
      </w:r>
    </w:p>
    <w:p w:rsidR="00721A0A" w:rsidRDefault="00721A0A" w:rsidP="00A66DCD">
      <w:pPr>
        <w:pStyle w:val="libFootnote0"/>
        <w:rPr>
          <w:rtl/>
        </w:rPr>
      </w:pPr>
      <w:r>
        <w:rPr>
          <w:rtl/>
        </w:rPr>
        <w:t xml:space="preserve">(9) « مستدرك الصحيحين » : 3 </w:t>
      </w:r>
      <w:r>
        <w:rPr>
          <w:rFonts w:hint="cs"/>
          <w:rtl/>
        </w:rPr>
        <w:t>/</w:t>
      </w:r>
      <w:r>
        <w:rPr>
          <w:rtl/>
        </w:rPr>
        <w:t xml:space="preserve"> 159.</w:t>
      </w:r>
    </w:p>
    <w:p w:rsidR="00721A0A" w:rsidRDefault="00721A0A" w:rsidP="00A66DCD">
      <w:pPr>
        <w:pStyle w:val="libFootnote0"/>
        <w:rPr>
          <w:rtl/>
        </w:rPr>
      </w:pPr>
      <w:r>
        <w:rPr>
          <w:rtl/>
        </w:rPr>
        <w:t xml:space="preserve">(10) مستدرك الصحيحين : 3 </w:t>
      </w:r>
      <w:r>
        <w:rPr>
          <w:rFonts w:hint="cs"/>
          <w:rtl/>
        </w:rPr>
        <w:t>/</w:t>
      </w:r>
      <w:r>
        <w:rPr>
          <w:rtl/>
        </w:rPr>
        <w:t xml:space="preserve"> 159.</w:t>
      </w:r>
    </w:p>
    <w:p w:rsidR="00721A0A" w:rsidRDefault="00721A0A" w:rsidP="00A66DCD">
      <w:pPr>
        <w:pStyle w:val="libFootnote0"/>
        <w:rPr>
          <w:rtl/>
        </w:rPr>
      </w:pPr>
      <w:r>
        <w:rPr>
          <w:rtl/>
        </w:rPr>
        <w:t xml:space="preserve">(11) كنز العمّال : 12 </w:t>
      </w:r>
      <w:r>
        <w:rPr>
          <w:rFonts w:hint="cs"/>
          <w:rtl/>
        </w:rPr>
        <w:t>/</w:t>
      </w:r>
      <w:r>
        <w:rPr>
          <w:rtl/>
        </w:rPr>
        <w:t xml:space="preserve"> 111. وال</w:t>
      </w:r>
      <w:r>
        <w:rPr>
          <w:rFonts w:hint="cs"/>
          <w:rtl/>
        </w:rPr>
        <w:t>إ</w:t>
      </w:r>
      <w:r>
        <w:rPr>
          <w:rtl/>
        </w:rPr>
        <w:t>سعاف : القرب والإعانة وقضاء الحاجة.</w:t>
      </w:r>
    </w:p>
    <w:p w:rsidR="00721A0A" w:rsidRDefault="00721A0A" w:rsidP="00A66DCD">
      <w:pPr>
        <w:pStyle w:val="libFootnote0"/>
        <w:rPr>
          <w:rtl/>
        </w:rPr>
      </w:pPr>
      <w:r>
        <w:rPr>
          <w:rtl/>
        </w:rPr>
        <w:t xml:space="preserve">(12) كنز العمال : 12 </w:t>
      </w:r>
      <w:r>
        <w:rPr>
          <w:rFonts w:hint="cs"/>
          <w:rtl/>
        </w:rPr>
        <w:t>/</w:t>
      </w:r>
      <w:r>
        <w:rPr>
          <w:rtl/>
        </w:rPr>
        <w:t xml:space="preserve"> 111.</w:t>
      </w:r>
    </w:p>
    <w:p w:rsidR="00721A0A" w:rsidRDefault="00721A0A" w:rsidP="00721A0A">
      <w:pPr>
        <w:pStyle w:val="Heading3Center"/>
        <w:rPr>
          <w:rtl/>
        </w:rPr>
      </w:pPr>
      <w:r w:rsidRPr="001145A1">
        <w:rPr>
          <w:rtl/>
        </w:rPr>
        <w:br w:type="page"/>
      </w:r>
      <w:bookmarkStart w:id="58" w:name="_Toc256785478"/>
      <w:r>
        <w:rPr>
          <w:rtl/>
        </w:rPr>
        <w:lastRenderedPageBreak/>
        <w:t>اشتراكها معهم في تكوّن الميزان</w:t>
      </w:r>
      <w:bookmarkEnd w:id="58"/>
    </w:p>
    <w:p w:rsidR="00721A0A" w:rsidRDefault="00721A0A" w:rsidP="008044A7">
      <w:pPr>
        <w:pStyle w:val="libNormal"/>
        <w:rPr>
          <w:rtl/>
        </w:rPr>
      </w:pPr>
      <w:r>
        <w:rPr>
          <w:rtl/>
        </w:rPr>
        <w:t xml:space="preserve">قال رسول الله </w:t>
      </w:r>
      <w:r w:rsidR="00F55C0D" w:rsidRPr="00F55C0D">
        <w:rPr>
          <w:rStyle w:val="libAlaemChar"/>
          <w:rFonts w:hint="cs"/>
          <w:rtl/>
        </w:rPr>
        <w:t>صلى‌الله‌عليه‌وآله</w:t>
      </w:r>
      <w:r>
        <w:rPr>
          <w:rtl/>
        </w:rPr>
        <w:t xml:space="preserve"> : أنا ميزان العلم ، وعليّ كفّتاه والحسن والحسين خيوطه ، وفاطمة علاقته ، والأئمّ</w:t>
      </w:r>
      <w:r>
        <w:rPr>
          <w:rFonts w:hint="cs"/>
          <w:rtl/>
        </w:rPr>
        <w:t>َ</w:t>
      </w:r>
      <w:r>
        <w:rPr>
          <w:rtl/>
        </w:rPr>
        <w:t>ة من أمّتي عموده ، يوزن فيها أعمال المحب</w:t>
      </w:r>
      <w:r>
        <w:rPr>
          <w:rFonts w:hint="cs"/>
          <w:rtl/>
        </w:rPr>
        <w:t>ّ</w:t>
      </w:r>
      <w:r>
        <w:rPr>
          <w:rtl/>
        </w:rPr>
        <w:t xml:space="preserve">ين لنا والمبغضين لنا </w:t>
      </w:r>
      <w:r w:rsidRPr="00A66DCD">
        <w:rPr>
          <w:rStyle w:val="libFootnotenumChar"/>
          <w:rtl/>
        </w:rPr>
        <w:t>(1)</w:t>
      </w:r>
      <w:r>
        <w:rPr>
          <w:rtl/>
        </w:rPr>
        <w:t>.</w:t>
      </w:r>
    </w:p>
    <w:p w:rsidR="00721A0A" w:rsidRDefault="00721A0A" w:rsidP="00721A0A">
      <w:pPr>
        <w:pStyle w:val="Heading3Center"/>
        <w:rPr>
          <w:rtl/>
        </w:rPr>
      </w:pPr>
      <w:bookmarkStart w:id="59" w:name="_Toc256785479"/>
      <w:r>
        <w:rPr>
          <w:rtl/>
        </w:rPr>
        <w:t xml:space="preserve">اشتراكها معهم في قصّة سفينة نوح </w:t>
      </w:r>
      <w:bookmarkEnd w:id="59"/>
      <w:r w:rsidR="00F55C0D" w:rsidRPr="00F55C0D">
        <w:rPr>
          <w:rStyle w:val="libAlaemChar"/>
          <w:rFonts w:hint="cs"/>
          <w:rtl/>
        </w:rPr>
        <w:t>عليه‌السلام</w:t>
      </w:r>
    </w:p>
    <w:p w:rsidR="00721A0A" w:rsidRDefault="00721A0A" w:rsidP="008044A7">
      <w:pPr>
        <w:pStyle w:val="libNormal"/>
        <w:rPr>
          <w:rtl/>
        </w:rPr>
      </w:pPr>
      <w:r>
        <w:rPr>
          <w:rtl/>
        </w:rPr>
        <w:t>* عن النبي</w:t>
      </w:r>
      <w:r>
        <w:rPr>
          <w:rFonts w:hint="cs"/>
          <w:rtl/>
        </w:rPr>
        <w:t>ّ</w:t>
      </w:r>
      <w:r>
        <w:rPr>
          <w:rtl/>
        </w:rPr>
        <w:t xml:space="preserve"> </w:t>
      </w:r>
      <w:r w:rsidR="00F55C0D" w:rsidRPr="00F55C0D">
        <w:rPr>
          <w:rStyle w:val="libAlaemChar"/>
          <w:rFonts w:hint="cs"/>
          <w:rtl/>
        </w:rPr>
        <w:t>صلى‌الله‌عليه‌وآله</w:t>
      </w:r>
      <w:r>
        <w:rPr>
          <w:rtl/>
        </w:rPr>
        <w:t xml:space="preserve"> أنه قال : لمّا أراد الله عزّ وجلّ أن يهلك قوم نوح </w:t>
      </w:r>
      <w:r w:rsidR="00F55C0D" w:rsidRPr="00F55C0D">
        <w:rPr>
          <w:rStyle w:val="libAlaemChar"/>
          <w:rFonts w:hint="cs"/>
          <w:rtl/>
        </w:rPr>
        <w:t>عليه‌السلام</w:t>
      </w:r>
      <w:r>
        <w:rPr>
          <w:rtl/>
        </w:rPr>
        <w:t xml:space="preserve"> أوحى الله إليه أن شقّ ألواح الساج. فلم</w:t>
      </w:r>
      <w:r>
        <w:rPr>
          <w:rFonts w:hint="cs"/>
          <w:rtl/>
        </w:rPr>
        <w:t>ّ</w:t>
      </w:r>
      <w:r>
        <w:rPr>
          <w:rtl/>
        </w:rPr>
        <w:t>ا شقّها لم يدر ما صنع ، ف</w:t>
      </w:r>
      <w:r>
        <w:rPr>
          <w:rFonts w:hint="cs"/>
          <w:rtl/>
        </w:rPr>
        <w:t>ه</w:t>
      </w:r>
      <w:r>
        <w:rPr>
          <w:rtl/>
        </w:rPr>
        <w:t xml:space="preserve">بط جبرئيل </w:t>
      </w:r>
      <w:r w:rsidR="00F55C0D" w:rsidRPr="00F55C0D">
        <w:rPr>
          <w:rStyle w:val="libAlaemChar"/>
          <w:rFonts w:hint="cs"/>
          <w:rtl/>
        </w:rPr>
        <w:t>عليه‌السلام</w:t>
      </w:r>
      <w:r>
        <w:rPr>
          <w:rtl/>
        </w:rPr>
        <w:t xml:space="preserve"> فأراه هيئة السفينة ومعه تابوت فيه مائة ألف مسمار وتسعة وعشرون ألف مسمار. فسمر المسامير كلّها في السفينة إلى أن بقيت خمسة مسامير ، فضرب بيده إلى مسمارٍ منها ، فأشرق في يده وأضاء كما يضيء الكوكب الدرّي</w:t>
      </w:r>
      <w:r>
        <w:rPr>
          <w:rFonts w:hint="cs"/>
          <w:rtl/>
        </w:rPr>
        <w:t>ّ</w:t>
      </w:r>
      <w:r>
        <w:rPr>
          <w:rtl/>
        </w:rPr>
        <w:t xml:space="preserve"> في أفق السماء </w:t>
      </w:r>
      <w:r>
        <w:rPr>
          <w:rFonts w:hint="cs"/>
          <w:rtl/>
        </w:rPr>
        <w:t xml:space="preserve">، </w:t>
      </w:r>
      <w:r>
        <w:rPr>
          <w:rtl/>
        </w:rPr>
        <w:t>فتحّير من ذلك نوح ، فأنطق الله ذلك المسمار بلسان طلقٍ ذلق فقال : أنا على اسم خير الأنبياء</w:t>
      </w:r>
      <w:r>
        <w:rPr>
          <w:rFonts w:hint="cs"/>
          <w:rtl/>
        </w:rPr>
        <w:t>ِ</w:t>
      </w:r>
      <w:r>
        <w:rPr>
          <w:rtl/>
        </w:rPr>
        <w:t xml:space="preserve"> محمّد بن عبد الله </w:t>
      </w:r>
      <w:r w:rsidR="00F55C0D" w:rsidRPr="00F55C0D">
        <w:rPr>
          <w:rStyle w:val="libAlaemChar"/>
          <w:rFonts w:hint="cs"/>
          <w:rtl/>
        </w:rPr>
        <w:t>صلى‌الله‌عليه‌وآله</w:t>
      </w:r>
      <w:r>
        <w:rPr>
          <w:rtl/>
        </w:rPr>
        <w:t>.</w:t>
      </w:r>
    </w:p>
    <w:p w:rsidR="00721A0A" w:rsidRDefault="00721A0A" w:rsidP="008044A7">
      <w:pPr>
        <w:pStyle w:val="libNormal"/>
        <w:rPr>
          <w:rtl/>
        </w:rPr>
      </w:pPr>
      <w:r>
        <w:rPr>
          <w:rtl/>
        </w:rPr>
        <w:t xml:space="preserve">فهبط جبرئيل </w:t>
      </w:r>
      <w:r w:rsidR="00F55C0D" w:rsidRPr="00F55C0D">
        <w:rPr>
          <w:rStyle w:val="libAlaemChar"/>
          <w:rFonts w:hint="cs"/>
          <w:rtl/>
        </w:rPr>
        <w:t>عليه‌السلام</w:t>
      </w:r>
      <w:r>
        <w:rPr>
          <w:rtl/>
        </w:rPr>
        <w:t xml:space="preserve"> فقال له : يا جبرئيل ، ما هذا المسمار الّذي ما رأيت مثله</w:t>
      </w:r>
      <w:r>
        <w:rPr>
          <w:rFonts w:hint="cs"/>
          <w:rtl/>
        </w:rPr>
        <w:t xml:space="preserve"> </w:t>
      </w:r>
      <w:r>
        <w:rPr>
          <w:rtl/>
        </w:rPr>
        <w:t xml:space="preserve">؟ قال : هذا باسم خير الأولين والآخرين محمّد بن عبد الله </w:t>
      </w:r>
      <w:r w:rsidR="00F55C0D" w:rsidRPr="00F55C0D">
        <w:rPr>
          <w:rStyle w:val="libAlaemChar"/>
          <w:rFonts w:hint="cs"/>
          <w:rtl/>
        </w:rPr>
        <w:t>عليه‌السلام</w:t>
      </w:r>
      <w:r>
        <w:rPr>
          <w:rtl/>
        </w:rPr>
        <w:t xml:space="preserve"> ، أسمره في أوّلها على جانب السفينة الأيمن. ثمّ ضرب بيده على مسمار ثانٍ ، ف</w:t>
      </w:r>
      <w:r>
        <w:rPr>
          <w:rFonts w:hint="cs"/>
          <w:rtl/>
        </w:rPr>
        <w:t>أ</w:t>
      </w:r>
      <w:r>
        <w:rPr>
          <w:rtl/>
        </w:rPr>
        <w:t xml:space="preserve">شرق وأنار ، فقال نوح </w:t>
      </w:r>
      <w:r w:rsidR="00F55C0D" w:rsidRPr="00F55C0D">
        <w:rPr>
          <w:rStyle w:val="libAlaemChar"/>
          <w:rFonts w:hint="cs"/>
          <w:rtl/>
        </w:rPr>
        <w:t>عليه‌السلام</w:t>
      </w:r>
      <w:r>
        <w:rPr>
          <w:rtl/>
        </w:rPr>
        <w:t xml:space="preserve"> : وما هذا المسمار</w:t>
      </w:r>
      <w:r>
        <w:rPr>
          <w:rFonts w:hint="cs"/>
          <w:rtl/>
        </w:rPr>
        <w:t xml:space="preserve"> </w:t>
      </w:r>
      <w:r>
        <w:rPr>
          <w:rtl/>
        </w:rPr>
        <w:t>؟ قال : مسمار أخيه وابن عمه علي</w:t>
      </w:r>
      <w:r>
        <w:rPr>
          <w:rFonts w:hint="cs"/>
          <w:rtl/>
        </w:rPr>
        <w:t>ّ</w:t>
      </w:r>
      <w:r>
        <w:rPr>
          <w:rtl/>
        </w:rPr>
        <w:t xml:space="preserve"> بن أبي طالب ، فأسمره على جانب السفينة اليسار في أو</w:t>
      </w:r>
      <w:r>
        <w:rPr>
          <w:rFonts w:hint="cs"/>
          <w:rtl/>
        </w:rPr>
        <w:t>ّ</w:t>
      </w:r>
      <w:r>
        <w:rPr>
          <w:rtl/>
        </w:rPr>
        <w:t>لها. ثمّ ضرب بيده على مسمار ثالث</w:t>
      </w:r>
      <w:r>
        <w:rPr>
          <w:rFonts w:hint="cs"/>
          <w:rtl/>
        </w:rPr>
        <w:t>ٍ</w:t>
      </w:r>
      <w:r>
        <w:rPr>
          <w:rtl/>
        </w:rPr>
        <w:t xml:space="preserve"> ، فزهر وأشرق وأنار ، فقال له جبرئيل </w:t>
      </w:r>
      <w:r w:rsidR="00F55C0D" w:rsidRPr="00F55C0D">
        <w:rPr>
          <w:rStyle w:val="libAlaemChar"/>
          <w:rFonts w:hint="cs"/>
          <w:rtl/>
        </w:rPr>
        <w:t>عليه‌السلام</w:t>
      </w:r>
      <w:r>
        <w:rPr>
          <w:rtl/>
        </w:rPr>
        <w:t xml:space="preserve"> : هذا مسمار فاطمة </w:t>
      </w:r>
      <w:r w:rsidR="00F55C0D" w:rsidRPr="00F55C0D">
        <w:rPr>
          <w:rStyle w:val="libAlaemChar"/>
          <w:rFonts w:hint="cs"/>
          <w:rtl/>
        </w:rPr>
        <w:t>عليها‌السلام</w:t>
      </w:r>
      <w:r>
        <w:rPr>
          <w:rtl/>
        </w:rPr>
        <w:t xml:space="preserve"> ، فأسمره إلى</w:t>
      </w:r>
      <w:r>
        <w:rPr>
          <w:rFonts w:hint="cs"/>
          <w:rtl/>
        </w:rPr>
        <w:t>ٰ</w:t>
      </w:r>
      <w:r>
        <w:rPr>
          <w:rtl/>
        </w:rPr>
        <w:t xml:space="preserve"> جانب مسمار أبيها </w:t>
      </w:r>
      <w:r w:rsidR="00F55C0D" w:rsidRPr="00F55C0D">
        <w:rPr>
          <w:rStyle w:val="libAlaemChar"/>
          <w:rFonts w:hint="cs"/>
          <w:rtl/>
        </w:rPr>
        <w:t>صلى‌الله‌عليه‌وآله</w:t>
      </w:r>
      <w:r>
        <w:rPr>
          <w:rtl/>
        </w:rPr>
        <w:t>. ثمّ ضرب بيده إلى</w:t>
      </w:r>
      <w:r>
        <w:rPr>
          <w:rFonts w:hint="cs"/>
          <w:rtl/>
        </w:rPr>
        <w:t>ٰ</w:t>
      </w:r>
      <w:r>
        <w:rPr>
          <w:rtl/>
        </w:rPr>
        <w:t xml:space="preserve"> مسمار رابع فزهر وأنار</w:t>
      </w:r>
      <w:r>
        <w:rPr>
          <w:rFonts w:hint="cs"/>
          <w:rtl/>
        </w:rPr>
        <w:t xml:space="preserve"> </w:t>
      </w:r>
      <w:r>
        <w:rPr>
          <w:rtl/>
        </w:rPr>
        <w:t xml:space="preserve">، فقال له : هذا مسمار الحسن </w:t>
      </w:r>
      <w:r w:rsidR="00F55C0D" w:rsidRPr="00F55C0D">
        <w:rPr>
          <w:rStyle w:val="libAlaemChar"/>
          <w:rFonts w:hint="cs"/>
          <w:rtl/>
        </w:rPr>
        <w:t>عليه‌السلام</w:t>
      </w:r>
      <w:r>
        <w:rPr>
          <w:rtl/>
        </w:rPr>
        <w:t xml:space="preserve"> فأسمره إلى جانب مسمار أ</w:t>
      </w:r>
      <w:r>
        <w:rPr>
          <w:rFonts w:hint="cs"/>
          <w:rtl/>
        </w:rPr>
        <w:t>ب</w:t>
      </w:r>
      <w:r>
        <w:rPr>
          <w:rtl/>
        </w:rPr>
        <w:t>يه</w:t>
      </w:r>
      <w:r>
        <w:rPr>
          <w:rFonts w:hint="cs"/>
          <w:rtl/>
        </w:rPr>
        <w:t xml:space="preserve"> </w:t>
      </w:r>
      <w:r w:rsidR="00F55C0D" w:rsidRPr="00F55C0D">
        <w:rPr>
          <w:rStyle w:val="libAlaemChar"/>
          <w:rFonts w:hint="cs"/>
          <w:rtl/>
        </w:rPr>
        <w:t>عليه‌السلام</w:t>
      </w:r>
      <w:r>
        <w:rPr>
          <w:rtl/>
        </w:rPr>
        <w:t>. ثمّ ضرب بيده إلى</w:t>
      </w:r>
      <w:r>
        <w:rPr>
          <w:rFonts w:hint="cs"/>
          <w:rtl/>
        </w:rPr>
        <w:t>ٰ</w:t>
      </w:r>
      <w:r>
        <w:rPr>
          <w:rtl/>
        </w:rPr>
        <w:t xml:space="preserve"> مسمار خامس ، فأشرق وأنار وبك</w:t>
      </w:r>
      <w:r>
        <w:rPr>
          <w:rFonts w:hint="cs"/>
          <w:rtl/>
        </w:rPr>
        <w:t>ٰ</w:t>
      </w:r>
      <w:r>
        <w:rPr>
          <w:rtl/>
        </w:rPr>
        <w:t xml:space="preserve">ى وأظهر النداوة </w:t>
      </w:r>
      <w:r w:rsidRPr="00A66DCD">
        <w:rPr>
          <w:rStyle w:val="libFootnotenumChar"/>
          <w:rtl/>
        </w:rPr>
        <w:t>(2)</w:t>
      </w:r>
      <w:r>
        <w:rPr>
          <w:rtl/>
        </w:rPr>
        <w:t xml:space="preserve"> ، فقال : يا جبرئيل ما هذه النداوة</w:t>
      </w:r>
      <w:r>
        <w:rPr>
          <w:rFonts w:hint="cs"/>
          <w:rtl/>
        </w:rPr>
        <w:t xml:space="preserve"> </w:t>
      </w:r>
      <w:r>
        <w:rPr>
          <w:rtl/>
        </w:rPr>
        <w:t>؟ فقال : هذا مسمار الحسين بن عليّ سيّد</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مقتل الحسين الخوارزمي : 107.</w:t>
      </w:r>
    </w:p>
    <w:p w:rsidR="00721A0A" w:rsidRDefault="00721A0A" w:rsidP="00A66DCD">
      <w:pPr>
        <w:pStyle w:val="libFootnote0"/>
        <w:rPr>
          <w:rtl/>
        </w:rPr>
      </w:pPr>
      <w:r>
        <w:rPr>
          <w:rtl/>
        </w:rPr>
        <w:t>(2) النداوة : البلل.</w:t>
      </w:r>
    </w:p>
    <w:p w:rsidR="00721A0A" w:rsidRDefault="00721A0A" w:rsidP="008044A7">
      <w:pPr>
        <w:pStyle w:val="libNormal0"/>
        <w:rPr>
          <w:rtl/>
        </w:rPr>
      </w:pPr>
      <w:r w:rsidRPr="00111A70">
        <w:rPr>
          <w:rtl/>
        </w:rPr>
        <w:br w:type="page"/>
      </w:r>
      <w:r>
        <w:rPr>
          <w:rtl/>
        </w:rPr>
        <w:lastRenderedPageBreak/>
        <w:t>الشهداء ، فأسمره إلى</w:t>
      </w:r>
      <w:r>
        <w:rPr>
          <w:rFonts w:hint="cs"/>
          <w:rtl/>
        </w:rPr>
        <w:t>ٰ</w:t>
      </w:r>
      <w:r>
        <w:rPr>
          <w:rtl/>
        </w:rPr>
        <w:t xml:space="preserve"> جانب مسمار أخيه.</w:t>
      </w:r>
    </w:p>
    <w:p w:rsidR="00721A0A" w:rsidRDefault="00721A0A" w:rsidP="008044A7">
      <w:pPr>
        <w:pStyle w:val="libNormal"/>
        <w:rPr>
          <w:rtl/>
        </w:rPr>
      </w:pPr>
      <w:r>
        <w:rPr>
          <w:rtl/>
        </w:rPr>
        <w:t xml:space="preserve">ثمّ قال النبيّ </w:t>
      </w:r>
      <w:r w:rsidR="00F55C0D" w:rsidRPr="00F55C0D">
        <w:rPr>
          <w:rStyle w:val="libAlaemChar"/>
          <w:rFonts w:hint="cs"/>
          <w:rtl/>
        </w:rPr>
        <w:t>صلى‌الله‌عليه‌وآله</w:t>
      </w:r>
      <w:r>
        <w:rPr>
          <w:rtl/>
        </w:rPr>
        <w:t xml:space="preserve"> قال الله تعالى</w:t>
      </w:r>
      <w:r>
        <w:rPr>
          <w:rFonts w:hint="cs"/>
          <w:rtl/>
        </w:rPr>
        <w:t>ٰ</w:t>
      </w:r>
      <w:r>
        <w:rPr>
          <w:rtl/>
        </w:rPr>
        <w:t xml:space="preserve"> : </w:t>
      </w:r>
      <w:r w:rsidRPr="008044A7">
        <w:rPr>
          <w:rStyle w:val="libAlaemChar"/>
          <w:rtl/>
        </w:rPr>
        <w:t>(</w:t>
      </w:r>
      <w:r w:rsidRPr="00B61188">
        <w:rPr>
          <w:rFonts w:hint="cs"/>
          <w:rtl/>
        </w:rPr>
        <w:t xml:space="preserve"> </w:t>
      </w:r>
      <w:r w:rsidRPr="008044A7">
        <w:rPr>
          <w:rStyle w:val="libAieChar"/>
          <w:rFonts w:hint="cs"/>
          <w:rtl/>
        </w:rPr>
        <w:t>وَحَمَلْنَاهُ عَلَىٰ ذَاتِ أَلْوَاحٍ وَدُسُرٍ</w:t>
      </w:r>
      <w:r w:rsidRPr="00B61188">
        <w:rPr>
          <w:rtl/>
        </w:rPr>
        <w:t xml:space="preserve"> </w:t>
      </w:r>
      <w:r w:rsidRPr="008044A7">
        <w:rPr>
          <w:rStyle w:val="libAlaemChar"/>
          <w:rtl/>
        </w:rPr>
        <w:t>)</w:t>
      </w:r>
      <w:r>
        <w:rPr>
          <w:rtl/>
        </w:rPr>
        <w:t xml:space="preserve"> </w:t>
      </w:r>
      <w:r w:rsidRPr="00A66DCD">
        <w:rPr>
          <w:rStyle w:val="libFootnotenumChar"/>
          <w:rtl/>
        </w:rPr>
        <w:t>(1)</w:t>
      </w:r>
      <w:r>
        <w:rPr>
          <w:rtl/>
        </w:rPr>
        <w:t xml:space="preserve"> ، قال النبيّ</w:t>
      </w:r>
      <w:r>
        <w:rPr>
          <w:rFonts w:hint="cs"/>
          <w:rtl/>
        </w:rPr>
        <w:t>ُ</w:t>
      </w:r>
      <w:r>
        <w:rPr>
          <w:rtl/>
        </w:rPr>
        <w:t xml:space="preserve"> </w:t>
      </w:r>
      <w:r w:rsidR="00F55C0D" w:rsidRPr="00F55C0D">
        <w:rPr>
          <w:rStyle w:val="libAlaemChar"/>
          <w:rFonts w:hint="cs"/>
          <w:rtl/>
        </w:rPr>
        <w:t>صلى‌الله‌عليه‌وآله</w:t>
      </w:r>
      <w:r>
        <w:rPr>
          <w:rtl/>
        </w:rPr>
        <w:t xml:space="preserve"> : الألواح خشب السفينة ، ونحن الدسر ، ولولانا ما</w:t>
      </w:r>
      <w:r>
        <w:rPr>
          <w:rFonts w:hint="cs"/>
          <w:rtl/>
        </w:rPr>
        <w:t xml:space="preserve"> </w:t>
      </w:r>
      <w:r>
        <w:rPr>
          <w:rtl/>
        </w:rPr>
        <w:t xml:space="preserve">سارت السفينة بأهلها </w:t>
      </w:r>
      <w:r w:rsidRPr="00A66DCD">
        <w:rPr>
          <w:rStyle w:val="libFootnotenumChar"/>
          <w:rtl/>
        </w:rPr>
        <w:t>(2)</w:t>
      </w:r>
      <w:r>
        <w:rPr>
          <w:rtl/>
        </w:rPr>
        <w:t>.</w:t>
      </w:r>
    </w:p>
    <w:p w:rsidR="00721A0A" w:rsidRDefault="00721A0A" w:rsidP="00721A0A">
      <w:pPr>
        <w:pStyle w:val="Heading3Center"/>
        <w:rPr>
          <w:rtl/>
        </w:rPr>
      </w:pPr>
      <w:bookmarkStart w:id="60" w:name="_Toc256785480"/>
      <w:r>
        <w:rPr>
          <w:rtl/>
        </w:rPr>
        <w:t xml:space="preserve">توسّل زكريّا بها </w:t>
      </w:r>
      <w:bookmarkEnd w:id="60"/>
      <w:r w:rsidR="00F55C0D" w:rsidRPr="00F55C0D">
        <w:rPr>
          <w:rStyle w:val="libAlaemChar"/>
          <w:rFonts w:hint="cs"/>
          <w:rtl/>
        </w:rPr>
        <w:t>عليهما‌السلام</w:t>
      </w:r>
    </w:p>
    <w:p w:rsidR="00721A0A" w:rsidRDefault="00721A0A" w:rsidP="008044A7">
      <w:pPr>
        <w:pStyle w:val="libNormal"/>
        <w:rPr>
          <w:rtl/>
        </w:rPr>
      </w:pPr>
      <w:r>
        <w:rPr>
          <w:rtl/>
        </w:rPr>
        <w:t xml:space="preserve">* عن مولانا المهديّ </w:t>
      </w:r>
      <w:r w:rsidR="00F55C0D" w:rsidRPr="00F55C0D">
        <w:rPr>
          <w:rStyle w:val="libAlaemChar"/>
          <w:rFonts w:hint="cs"/>
          <w:rtl/>
        </w:rPr>
        <w:t>عليه‌السلام</w:t>
      </w:r>
      <w:r>
        <w:rPr>
          <w:rtl/>
        </w:rPr>
        <w:t xml:space="preserve"> في جواب سعد بن عبد الله في حديث طويل : إنّ زكريّا سأل ربّه أن يعلّمه أسماء الخمسة ، فأهبط عليه جبرئيل </w:t>
      </w:r>
      <w:r w:rsidR="00F55C0D" w:rsidRPr="00F55C0D">
        <w:rPr>
          <w:rStyle w:val="libAlaemChar"/>
          <w:rFonts w:hint="cs"/>
          <w:rtl/>
        </w:rPr>
        <w:t>عليه‌السلام</w:t>
      </w:r>
      <w:r>
        <w:rPr>
          <w:rtl/>
        </w:rPr>
        <w:t xml:space="preserve"> فعلّمه إيّاها. فكان زكري</w:t>
      </w:r>
      <w:r>
        <w:rPr>
          <w:rFonts w:hint="cs"/>
          <w:rtl/>
        </w:rPr>
        <w:t>ّ</w:t>
      </w:r>
      <w:r>
        <w:rPr>
          <w:rtl/>
        </w:rPr>
        <w:t xml:space="preserve">ا إذا ذكر اسم الحسين خنقته العبرة ووقعت عليه البهرة </w:t>
      </w:r>
      <w:r w:rsidRPr="00A66DCD">
        <w:rPr>
          <w:rStyle w:val="libFootnotenumChar"/>
          <w:rtl/>
        </w:rPr>
        <w:t>(3)</w:t>
      </w:r>
      <w:r>
        <w:rPr>
          <w:rtl/>
        </w:rPr>
        <w:t>. فقال ذات يوم : إلهي ما</w:t>
      </w:r>
      <w:r>
        <w:rPr>
          <w:rFonts w:hint="cs"/>
          <w:rtl/>
        </w:rPr>
        <w:t xml:space="preserve"> </w:t>
      </w:r>
      <w:r>
        <w:rPr>
          <w:rtl/>
        </w:rPr>
        <w:t>بالي إذا ذكرت أربعاً منهم تسلّيت بأسمائهم من همومي ، وإذا ذكرت الحسين تدمع عيني وتثور زفرتي</w:t>
      </w:r>
      <w:r>
        <w:rPr>
          <w:rFonts w:hint="cs"/>
          <w:rtl/>
        </w:rPr>
        <w:t xml:space="preserve"> </w:t>
      </w:r>
      <w:r>
        <w:rPr>
          <w:rtl/>
        </w:rPr>
        <w:t>؟ فأنبأه الله تبارك وتعالى عن قصّ</w:t>
      </w:r>
      <w:r>
        <w:rPr>
          <w:rFonts w:hint="cs"/>
          <w:rtl/>
        </w:rPr>
        <w:t>َ</w:t>
      </w:r>
      <w:r>
        <w:rPr>
          <w:rtl/>
        </w:rPr>
        <w:t xml:space="preserve">ته وقال : « كهيعص » </w:t>
      </w:r>
      <w:r w:rsidRPr="00A66DCD">
        <w:rPr>
          <w:rStyle w:val="libFootnotenumChar"/>
          <w:rtl/>
        </w:rPr>
        <w:t>(4)</w:t>
      </w:r>
      <w:r>
        <w:rPr>
          <w:rtl/>
        </w:rPr>
        <w:t xml:space="preserve"> فالكاف اسم كربلاء ، والهاء هلاك العترة ، والياء يزيد وهو ظالم الحسين ، والعين عطشه ، والصاد صبره. فلّما سمع ذلك زكري</w:t>
      </w:r>
      <w:r>
        <w:rPr>
          <w:rFonts w:hint="cs"/>
          <w:rtl/>
        </w:rPr>
        <w:t>ّ</w:t>
      </w:r>
      <w:r>
        <w:rPr>
          <w:rtl/>
        </w:rPr>
        <w:t xml:space="preserve">ا </w:t>
      </w:r>
      <w:r w:rsidR="00F55C0D" w:rsidRPr="00F55C0D">
        <w:rPr>
          <w:rStyle w:val="libAlaemChar"/>
          <w:rFonts w:hint="cs"/>
          <w:rtl/>
        </w:rPr>
        <w:t>عليه‌السلام</w:t>
      </w:r>
      <w:r>
        <w:rPr>
          <w:rtl/>
        </w:rPr>
        <w:t xml:space="preserve"> لم يفارق مسجده ثلاثة أيام ، ومنع فيها الناس من الدخول عليه ، وأقبل على البكاء والنحيب ، وكانت ندبته : « إلهي ، أتفجع خير خلقك بولده</w:t>
      </w:r>
      <w:r>
        <w:rPr>
          <w:rFonts w:hint="cs"/>
          <w:rtl/>
        </w:rPr>
        <w:t xml:space="preserve"> </w:t>
      </w:r>
      <w:r>
        <w:rPr>
          <w:rtl/>
        </w:rPr>
        <w:t>؟ أتنزل بلوى</w:t>
      </w:r>
      <w:r>
        <w:rPr>
          <w:rFonts w:hint="cs"/>
          <w:rtl/>
        </w:rPr>
        <w:t>ٰ</w:t>
      </w:r>
      <w:r>
        <w:rPr>
          <w:rtl/>
        </w:rPr>
        <w:t xml:space="preserve"> هذه الرزي</w:t>
      </w:r>
      <w:r>
        <w:rPr>
          <w:rFonts w:hint="cs"/>
          <w:rtl/>
        </w:rPr>
        <w:t>ّ</w:t>
      </w:r>
      <w:r>
        <w:rPr>
          <w:rtl/>
        </w:rPr>
        <w:t>ة بفنائه</w:t>
      </w:r>
      <w:r>
        <w:rPr>
          <w:rFonts w:hint="cs"/>
          <w:rtl/>
        </w:rPr>
        <w:t xml:space="preserve"> </w:t>
      </w:r>
      <w:r>
        <w:rPr>
          <w:rtl/>
        </w:rPr>
        <w:t>؟ إلهي أتلبس عليّاً وفاطمة ثياب هذه المصيبة</w:t>
      </w:r>
      <w:r>
        <w:rPr>
          <w:rFonts w:hint="cs"/>
          <w:rtl/>
        </w:rPr>
        <w:t xml:space="preserve"> </w:t>
      </w:r>
      <w:r>
        <w:rPr>
          <w:rtl/>
        </w:rPr>
        <w:t>؟ أتحل</w:t>
      </w:r>
      <w:r>
        <w:rPr>
          <w:rFonts w:hint="cs"/>
          <w:rtl/>
        </w:rPr>
        <w:t>ّ</w:t>
      </w:r>
      <w:r>
        <w:rPr>
          <w:rtl/>
        </w:rPr>
        <w:t xml:space="preserve"> كربة هذه الفجيعة بساحتهما »</w:t>
      </w:r>
      <w:r>
        <w:rPr>
          <w:rFonts w:hint="cs"/>
          <w:rtl/>
        </w:rPr>
        <w:t xml:space="preserve"> </w:t>
      </w:r>
      <w:r>
        <w:rPr>
          <w:rtl/>
        </w:rPr>
        <w:t xml:space="preserve">؟ ثمّ كان يقول : « </w:t>
      </w:r>
      <w:r>
        <w:rPr>
          <w:rFonts w:hint="cs"/>
          <w:rtl/>
        </w:rPr>
        <w:t>إ</w:t>
      </w:r>
      <w:r>
        <w:rPr>
          <w:rtl/>
        </w:rPr>
        <w:t>لهي ارزقني ولدا</w:t>
      </w:r>
      <w:r>
        <w:rPr>
          <w:rFonts w:hint="cs"/>
          <w:rtl/>
        </w:rPr>
        <w:t>ً</w:t>
      </w:r>
      <w:r>
        <w:rPr>
          <w:rtl/>
        </w:rPr>
        <w:t xml:space="preserve"> تقرّ</w:t>
      </w:r>
      <w:r>
        <w:rPr>
          <w:rFonts w:hint="cs"/>
          <w:rtl/>
        </w:rPr>
        <w:t>ُ</w:t>
      </w:r>
      <w:r>
        <w:rPr>
          <w:rtl/>
        </w:rPr>
        <w:t xml:space="preserve"> به عيني على الكبر ، اجعله وارثاً وصيّاً ، واجعل محلّه</w:t>
      </w:r>
      <w:r>
        <w:rPr>
          <w:rFonts w:hint="cs"/>
          <w:rtl/>
        </w:rPr>
        <w:t xml:space="preserve"> منّي محلّ</w:t>
      </w:r>
      <w:r>
        <w:rPr>
          <w:rtl/>
        </w:rPr>
        <w:t xml:space="preserve"> الحسين ، فإذا رزقتنيه فافتنّي بحبّه ، ثمّ افجعني به كما تفجع محمّداً حبيبك بولده » ، فرزقه الله يحيى </w:t>
      </w:r>
      <w:r w:rsidR="00F55C0D" w:rsidRPr="00F55C0D">
        <w:rPr>
          <w:rStyle w:val="libAlaemChar"/>
          <w:rFonts w:hint="cs"/>
          <w:rtl/>
        </w:rPr>
        <w:t>عليه‌السلام</w:t>
      </w:r>
      <w:r>
        <w:rPr>
          <w:rtl/>
        </w:rPr>
        <w:t xml:space="preserve"> ، وفجعه به. وكان حمل يحيى</w:t>
      </w:r>
      <w:r>
        <w:rPr>
          <w:rFonts w:hint="cs"/>
          <w:rtl/>
        </w:rPr>
        <w:t xml:space="preserve"> </w:t>
      </w:r>
      <w:r w:rsidR="00F55C0D" w:rsidRPr="00F55C0D">
        <w:rPr>
          <w:rStyle w:val="libAlaemChar"/>
          <w:rFonts w:hint="cs"/>
          <w:rtl/>
        </w:rPr>
        <w:t>عليه‌السلام</w:t>
      </w:r>
      <w:r>
        <w:rPr>
          <w:rtl/>
        </w:rPr>
        <w:t xml:space="preserve"> ستّة أشهر وحمل الحسين </w:t>
      </w:r>
      <w:r w:rsidR="00F55C0D" w:rsidRPr="00F55C0D">
        <w:rPr>
          <w:rStyle w:val="libAlaemChar"/>
          <w:rFonts w:hint="cs"/>
          <w:rtl/>
        </w:rPr>
        <w:t>عليه‌السلام</w:t>
      </w:r>
      <w:r>
        <w:rPr>
          <w:rtl/>
        </w:rPr>
        <w:t xml:space="preserve"> كذلك </w:t>
      </w:r>
      <w:r w:rsidRPr="00A66DCD">
        <w:rPr>
          <w:rStyle w:val="libFootnotenumChar"/>
          <w:rtl/>
        </w:rPr>
        <w:t>(5)</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القمر : آية 13.</w:t>
      </w:r>
    </w:p>
    <w:p w:rsidR="00721A0A" w:rsidRDefault="00721A0A" w:rsidP="00A66DCD">
      <w:pPr>
        <w:pStyle w:val="libFootnote0"/>
        <w:rPr>
          <w:rtl/>
        </w:rPr>
      </w:pPr>
      <w:r>
        <w:rPr>
          <w:rtl/>
        </w:rPr>
        <w:t xml:space="preserve">(2) عبقات الأنوار : حديث السفينة </w:t>
      </w:r>
      <w:r>
        <w:rPr>
          <w:rFonts w:hint="cs"/>
          <w:rtl/>
        </w:rPr>
        <w:t>/</w:t>
      </w:r>
      <w:r>
        <w:rPr>
          <w:rtl/>
        </w:rPr>
        <w:t xml:space="preserve"> 1081.</w:t>
      </w:r>
    </w:p>
    <w:p w:rsidR="00721A0A" w:rsidRDefault="00721A0A" w:rsidP="00A66DCD">
      <w:pPr>
        <w:pStyle w:val="libFootnote0"/>
        <w:rPr>
          <w:rtl/>
        </w:rPr>
      </w:pPr>
      <w:r>
        <w:rPr>
          <w:rtl/>
        </w:rPr>
        <w:t>(3) البهرة : تتابع النفس وانقطاعه.</w:t>
      </w:r>
    </w:p>
    <w:p w:rsidR="00721A0A" w:rsidRDefault="00721A0A" w:rsidP="00A66DCD">
      <w:pPr>
        <w:pStyle w:val="libFootnote0"/>
        <w:rPr>
          <w:rtl/>
        </w:rPr>
      </w:pPr>
      <w:r>
        <w:rPr>
          <w:rtl/>
        </w:rPr>
        <w:t>(4) مريم : 1.</w:t>
      </w:r>
    </w:p>
    <w:p w:rsidR="00721A0A" w:rsidRDefault="00721A0A" w:rsidP="00A66DCD">
      <w:pPr>
        <w:pStyle w:val="libFootnote0"/>
        <w:rPr>
          <w:rtl/>
        </w:rPr>
      </w:pPr>
      <w:r>
        <w:rPr>
          <w:rtl/>
        </w:rPr>
        <w:t xml:space="preserve">(5) البحار : 52 </w:t>
      </w:r>
      <w:r>
        <w:rPr>
          <w:rFonts w:hint="cs"/>
          <w:rtl/>
        </w:rPr>
        <w:t>/</w:t>
      </w:r>
      <w:r>
        <w:rPr>
          <w:rtl/>
        </w:rPr>
        <w:t xml:space="preserve"> 84.</w:t>
      </w:r>
    </w:p>
    <w:p w:rsidR="00721A0A" w:rsidRDefault="00721A0A" w:rsidP="00721A0A">
      <w:pPr>
        <w:pStyle w:val="Heading3Center"/>
        <w:rPr>
          <w:rtl/>
        </w:rPr>
      </w:pPr>
      <w:r w:rsidRPr="00124FDC">
        <w:rPr>
          <w:rtl/>
        </w:rPr>
        <w:br w:type="page"/>
      </w:r>
      <w:bookmarkStart w:id="61" w:name="_Toc256785481"/>
      <w:r>
        <w:rPr>
          <w:rtl/>
        </w:rPr>
        <w:lastRenderedPageBreak/>
        <w:t>تحي</w:t>
      </w:r>
      <w:r>
        <w:rPr>
          <w:rFonts w:hint="cs"/>
          <w:rtl/>
        </w:rPr>
        <w:t>ّ</w:t>
      </w:r>
      <w:r>
        <w:rPr>
          <w:rtl/>
        </w:rPr>
        <w:t>ة الله تعالى إيّاها معهم بتفّاحة</w:t>
      </w:r>
      <w:bookmarkEnd w:id="61"/>
    </w:p>
    <w:p w:rsidR="00721A0A" w:rsidRDefault="00721A0A" w:rsidP="008044A7">
      <w:pPr>
        <w:pStyle w:val="libNormal"/>
        <w:rPr>
          <w:rtl/>
        </w:rPr>
      </w:pPr>
      <w:r>
        <w:rPr>
          <w:rtl/>
        </w:rPr>
        <w:t xml:space="preserve">* عن ابن عبّاس قال : كنت جالساً بين يدي رسول الله </w:t>
      </w:r>
      <w:r w:rsidR="00F55C0D" w:rsidRPr="00F55C0D">
        <w:rPr>
          <w:rStyle w:val="libAlaemChar"/>
          <w:rFonts w:hint="cs"/>
          <w:rtl/>
        </w:rPr>
        <w:t>صلى‌الله‌عليه‌وآله</w:t>
      </w:r>
      <w:r>
        <w:rPr>
          <w:rtl/>
        </w:rPr>
        <w:t xml:space="preserve"> ذات يوم وبين يديه عليّ</w:t>
      </w:r>
      <w:r>
        <w:rPr>
          <w:rFonts w:hint="cs"/>
          <w:rtl/>
        </w:rPr>
        <w:t>ُ</w:t>
      </w:r>
      <w:r>
        <w:rPr>
          <w:rtl/>
        </w:rPr>
        <w:t xml:space="preserve"> وفاطمة والحسن والحسين </w:t>
      </w:r>
      <w:r w:rsidR="00F55C0D" w:rsidRPr="00F55C0D">
        <w:rPr>
          <w:rStyle w:val="libAlaemChar"/>
          <w:rFonts w:hint="cs"/>
          <w:rtl/>
        </w:rPr>
        <w:t>عليهم‌السلام</w:t>
      </w:r>
      <w:r>
        <w:rPr>
          <w:rtl/>
        </w:rPr>
        <w:t xml:space="preserve"> إذ هبط جبرائيل ومعه تفّاحة فيحّى بها النبي</w:t>
      </w:r>
      <w:r>
        <w:rPr>
          <w:rFonts w:hint="cs"/>
          <w:rtl/>
        </w:rPr>
        <w:t>ّ</w:t>
      </w:r>
      <w:r>
        <w:rPr>
          <w:rtl/>
        </w:rPr>
        <w:t xml:space="preserve"> </w:t>
      </w:r>
      <w:r w:rsidR="00F55C0D" w:rsidRPr="00F55C0D">
        <w:rPr>
          <w:rStyle w:val="libAlaemChar"/>
          <w:rFonts w:hint="cs"/>
          <w:rtl/>
        </w:rPr>
        <w:t>صلى‌الله‌عليه‌وآله</w:t>
      </w:r>
      <w:r>
        <w:rPr>
          <w:rtl/>
        </w:rPr>
        <w:t xml:space="preserve"> فتحي</w:t>
      </w:r>
      <w:r>
        <w:rPr>
          <w:rFonts w:hint="cs"/>
          <w:rtl/>
        </w:rPr>
        <w:t>ّ</w:t>
      </w:r>
      <w:r>
        <w:rPr>
          <w:rtl/>
        </w:rPr>
        <w:t xml:space="preserve">ى بها ، وحيّى بها عليّ بن أبي طالب </w:t>
      </w:r>
      <w:r w:rsidR="00F55C0D" w:rsidRPr="00F55C0D">
        <w:rPr>
          <w:rStyle w:val="libAlaemChar"/>
          <w:rFonts w:hint="cs"/>
          <w:rtl/>
        </w:rPr>
        <w:t>عليه‌السلام</w:t>
      </w:r>
      <w:r>
        <w:rPr>
          <w:rtl/>
        </w:rPr>
        <w:t xml:space="preserve"> فتحيّى بها وقب</w:t>
      </w:r>
      <w:r>
        <w:rPr>
          <w:rFonts w:hint="cs"/>
          <w:rtl/>
        </w:rPr>
        <w:t>ّ</w:t>
      </w:r>
      <w:r>
        <w:rPr>
          <w:rtl/>
        </w:rPr>
        <w:t>لها ورد</w:t>
      </w:r>
      <w:r>
        <w:rPr>
          <w:rFonts w:hint="cs"/>
          <w:rtl/>
        </w:rPr>
        <w:t>ّ</w:t>
      </w:r>
      <w:r>
        <w:rPr>
          <w:rtl/>
        </w:rPr>
        <w:t xml:space="preserve">ها إلى رسول الله </w:t>
      </w:r>
      <w:r w:rsidR="00F55C0D" w:rsidRPr="00F55C0D">
        <w:rPr>
          <w:rStyle w:val="libAlaemChar"/>
          <w:rFonts w:hint="cs"/>
          <w:rtl/>
        </w:rPr>
        <w:t>صلى‌الله‌عليه‌وآله</w:t>
      </w:r>
      <w:r>
        <w:rPr>
          <w:rtl/>
        </w:rPr>
        <w:t xml:space="preserve"> فتحيّى بها ، وحيّى بها الحسين فتحي</w:t>
      </w:r>
      <w:r>
        <w:rPr>
          <w:rFonts w:hint="cs"/>
          <w:rtl/>
        </w:rPr>
        <w:t>ّ</w:t>
      </w:r>
      <w:r>
        <w:rPr>
          <w:rtl/>
        </w:rPr>
        <w:t>ى بها وقبّلها ورد</w:t>
      </w:r>
      <w:r>
        <w:rPr>
          <w:rFonts w:hint="cs"/>
          <w:rtl/>
        </w:rPr>
        <w:t>ّ</w:t>
      </w:r>
      <w:r>
        <w:rPr>
          <w:rtl/>
        </w:rPr>
        <w:t xml:space="preserve">ها إلى رسول الله </w:t>
      </w:r>
      <w:r w:rsidR="00F55C0D" w:rsidRPr="00F55C0D">
        <w:rPr>
          <w:rStyle w:val="libAlaemChar"/>
          <w:rFonts w:hint="cs"/>
          <w:rtl/>
        </w:rPr>
        <w:t>صلى‌الله‌عليه‌وآله</w:t>
      </w:r>
      <w:r>
        <w:rPr>
          <w:rtl/>
        </w:rPr>
        <w:t xml:space="preserve"> فتحي</w:t>
      </w:r>
      <w:r>
        <w:rPr>
          <w:rFonts w:hint="cs"/>
          <w:rtl/>
        </w:rPr>
        <w:t>ّ</w:t>
      </w:r>
      <w:r>
        <w:rPr>
          <w:rtl/>
        </w:rPr>
        <w:t>ى بها ، وحي</w:t>
      </w:r>
      <w:r>
        <w:rPr>
          <w:rFonts w:hint="cs"/>
          <w:rtl/>
        </w:rPr>
        <w:t>ّ</w:t>
      </w:r>
      <w:r>
        <w:rPr>
          <w:rtl/>
        </w:rPr>
        <w:t xml:space="preserve">ى بها فاطمة </w:t>
      </w:r>
      <w:r w:rsidR="00F55C0D" w:rsidRPr="00F55C0D">
        <w:rPr>
          <w:rStyle w:val="libAlaemChar"/>
          <w:rFonts w:hint="cs"/>
          <w:rtl/>
        </w:rPr>
        <w:t>عليها‌السلام</w:t>
      </w:r>
      <w:r>
        <w:rPr>
          <w:rtl/>
        </w:rPr>
        <w:t xml:space="preserve"> فتحيّت بها وقبلتها وردّتها إلى رسول الله </w:t>
      </w:r>
      <w:r w:rsidR="00F55C0D" w:rsidRPr="00F55C0D">
        <w:rPr>
          <w:rStyle w:val="libAlaemChar"/>
          <w:rFonts w:hint="cs"/>
          <w:rtl/>
        </w:rPr>
        <w:t>صلى‌الله‌عليه‌وآله</w:t>
      </w:r>
      <w:r>
        <w:rPr>
          <w:rtl/>
        </w:rPr>
        <w:t xml:space="preserve"> فتحيّ</w:t>
      </w:r>
      <w:r>
        <w:rPr>
          <w:rFonts w:hint="cs"/>
          <w:rtl/>
        </w:rPr>
        <w:t>ى</w:t>
      </w:r>
      <w:r>
        <w:rPr>
          <w:rtl/>
        </w:rPr>
        <w:t xml:space="preserve"> بها الرابعة وحيّى بها عليّ بن أبي طالب </w:t>
      </w:r>
      <w:r w:rsidR="00F55C0D" w:rsidRPr="00F55C0D">
        <w:rPr>
          <w:rStyle w:val="libAlaemChar"/>
          <w:rFonts w:hint="cs"/>
          <w:rtl/>
        </w:rPr>
        <w:t>عليه‌السلام</w:t>
      </w:r>
      <w:r>
        <w:rPr>
          <w:rtl/>
        </w:rPr>
        <w:t xml:space="preserve"> فتحيّى بها ، ولمّا همّ أن يرد</w:t>
      </w:r>
      <w:r>
        <w:rPr>
          <w:rFonts w:hint="cs"/>
          <w:rtl/>
        </w:rPr>
        <w:t>ّ</w:t>
      </w:r>
      <w:r>
        <w:rPr>
          <w:rtl/>
        </w:rPr>
        <w:t xml:space="preserve">ها إلى رسول الله </w:t>
      </w:r>
      <w:r w:rsidR="00F55C0D" w:rsidRPr="00F55C0D">
        <w:rPr>
          <w:rStyle w:val="libAlaemChar"/>
          <w:rFonts w:hint="cs"/>
          <w:rtl/>
        </w:rPr>
        <w:t>صلى‌الله‌عليه‌وآله</w:t>
      </w:r>
      <w:r>
        <w:rPr>
          <w:rtl/>
        </w:rPr>
        <w:t xml:space="preserve"> سقطت التفّاحة من بين أنامله فانفلقت نصفين فسطع منها نور حتّى بلغ السماء الدنيا ، فاذا عليها سطران مكتوبان : « بسم الله الرحمن الرحيم ، تحيّة من الله تعالى إلى محمد المصطفى ، وعليّ المرتضى ، وفاطمة الزهراء ، والحسن والحسين سبطي رسول الله ، وأمان لمحبيّهم يوم القيامة من النار » </w:t>
      </w:r>
      <w:r w:rsidRPr="00A66DCD">
        <w:rPr>
          <w:rStyle w:val="libFootnotenumChar"/>
          <w:rtl/>
        </w:rPr>
        <w:t>(1)</w:t>
      </w:r>
      <w:r>
        <w:rPr>
          <w:rtl/>
        </w:rPr>
        <w:t>.</w:t>
      </w:r>
    </w:p>
    <w:p w:rsidR="00721A0A" w:rsidRDefault="00721A0A" w:rsidP="00721A0A">
      <w:pPr>
        <w:pStyle w:val="Heading3Center"/>
        <w:rPr>
          <w:rtl/>
        </w:rPr>
      </w:pPr>
      <w:bookmarkStart w:id="62" w:name="_Toc256785482"/>
      <w:r>
        <w:rPr>
          <w:rtl/>
        </w:rPr>
        <w:t>عرض حبّها على البريّة</w:t>
      </w:r>
      <w:bookmarkEnd w:id="62"/>
    </w:p>
    <w:p w:rsidR="00721A0A" w:rsidRDefault="00721A0A" w:rsidP="008044A7">
      <w:pPr>
        <w:pStyle w:val="libNormal"/>
        <w:rPr>
          <w:rtl/>
        </w:rPr>
      </w:pPr>
      <w:r>
        <w:rPr>
          <w:rtl/>
        </w:rPr>
        <w:t xml:space="preserve">* قال النبيّ </w:t>
      </w:r>
      <w:r w:rsidR="00F55C0D" w:rsidRPr="00F55C0D">
        <w:rPr>
          <w:rStyle w:val="libAlaemChar"/>
          <w:rFonts w:hint="cs"/>
          <w:rtl/>
        </w:rPr>
        <w:t>صلى‌الله‌عليه‌وآله</w:t>
      </w:r>
      <w:r>
        <w:rPr>
          <w:rtl/>
        </w:rPr>
        <w:t xml:space="preserve"> : إنّ الله له الحمد عرض حبّ عليّ وفاطمة وذرّيتها على البري</w:t>
      </w:r>
      <w:r>
        <w:rPr>
          <w:rFonts w:hint="cs"/>
          <w:rtl/>
        </w:rPr>
        <w:t>ّ</w:t>
      </w:r>
      <w:r>
        <w:rPr>
          <w:rtl/>
        </w:rPr>
        <w:t xml:space="preserve">ة ، فمن بادر منهم بالإجابة جعل منهم الرسل ، ومن أجاب بعد ذلك جعل منهم الشيعة ، وإن الله جمعهم في الجنّة </w:t>
      </w:r>
      <w:r w:rsidRPr="00A66DCD">
        <w:rPr>
          <w:rStyle w:val="libFootnotenumChar"/>
          <w:rtl/>
        </w:rPr>
        <w:t>(2)</w:t>
      </w:r>
      <w:r>
        <w:rPr>
          <w:rtl/>
        </w:rPr>
        <w:t>.</w:t>
      </w:r>
    </w:p>
    <w:p w:rsidR="00721A0A" w:rsidRDefault="00721A0A" w:rsidP="00721A0A">
      <w:pPr>
        <w:pStyle w:val="Heading3Center"/>
        <w:rPr>
          <w:rtl/>
        </w:rPr>
      </w:pPr>
      <w:bookmarkStart w:id="63" w:name="_Toc256785483"/>
      <w:r>
        <w:rPr>
          <w:rtl/>
        </w:rPr>
        <w:t>اشتراكها معهم في الصلوات</w:t>
      </w:r>
      <w:bookmarkEnd w:id="63"/>
    </w:p>
    <w:p w:rsidR="00721A0A" w:rsidRDefault="00721A0A" w:rsidP="008044A7">
      <w:pPr>
        <w:pStyle w:val="libNormal"/>
        <w:rPr>
          <w:rtl/>
        </w:rPr>
      </w:pPr>
      <w:r>
        <w:rPr>
          <w:rtl/>
        </w:rPr>
        <w:t xml:space="preserve">* عن كعب بن عجرة قال : لمّا نزلت هذه الآية </w:t>
      </w:r>
      <w:r w:rsidRPr="008044A7">
        <w:rPr>
          <w:rStyle w:val="libAlaemChar"/>
          <w:rtl/>
        </w:rPr>
        <w:t>(</w:t>
      </w:r>
      <w:r w:rsidRPr="00AF116D">
        <w:rPr>
          <w:rFonts w:hint="cs"/>
          <w:rtl/>
        </w:rPr>
        <w:t xml:space="preserve"> </w:t>
      </w:r>
      <w:r w:rsidRPr="008044A7">
        <w:rPr>
          <w:rStyle w:val="libAieChar"/>
          <w:rFonts w:hint="cs"/>
          <w:rtl/>
        </w:rPr>
        <w:t>إِنَّ اللهَ وَمَلائِكَتَهُ يُصَلُّونَ عَلَى النَّبِيِّ يَا أَيُّهَا الَّذِينَ آمَنُوا صَلُّوا عَلَيْهِ وَسَلِّمُوا تَسْلِيمًا</w:t>
      </w:r>
      <w:r w:rsidRPr="00AF116D">
        <w:rPr>
          <w:rtl/>
        </w:rPr>
        <w:t xml:space="preserve"> </w:t>
      </w:r>
      <w:r w:rsidRPr="008044A7">
        <w:rPr>
          <w:rStyle w:val="libAlaemChar"/>
          <w:rtl/>
        </w:rPr>
        <w:t>)</w:t>
      </w:r>
      <w:r>
        <w:rPr>
          <w:rtl/>
        </w:rPr>
        <w:t xml:space="preserve"> </w:t>
      </w:r>
      <w:r w:rsidRPr="00A66DCD">
        <w:rPr>
          <w:rStyle w:val="libFootnotenumChar"/>
          <w:rtl/>
        </w:rPr>
        <w:t>(3)</w:t>
      </w:r>
      <w:r>
        <w:rPr>
          <w:rtl/>
        </w:rPr>
        <w:t xml:space="preserve"> قلنا : يا رسول الله قد علمنا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مقتل الحسين للخوارزمي : 95.</w:t>
      </w:r>
    </w:p>
    <w:p w:rsidR="00721A0A" w:rsidRDefault="00721A0A" w:rsidP="00A66DCD">
      <w:pPr>
        <w:pStyle w:val="libFootnote0"/>
        <w:rPr>
          <w:rtl/>
        </w:rPr>
      </w:pPr>
      <w:r>
        <w:rPr>
          <w:rtl/>
        </w:rPr>
        <w:t>(2) المناقب المرتضويّة للعلامة الكشفي : 97.</w:t>
      </w:r>
    </w:p>
    <w:p w:rsidR="00721A0A" w:rsidRDefault="00721A0A" w:rsidP="00A66DCD">
      <w:pPr>
        <w:pStyle w:val="libFootnote0"/>
        <w:rPr>
          <w:rtl/>
        </w:rPr>
      </w:pPr>
      <w:r>
        <w:rPr>
          <w:rtl/>
        </w:rPr>
        <w:t>(3) الأحزاب : آية 56.</w:t>
      </w:r>
    </w:p>
    <w:p w:rsidR="00721A0A" w:rsidRDefault="00721A0A" w:rsidP="008044A7">
      <w:pPr>
        <w:pStyle w:val="libNormal0"/>
        <w:rPr>
          <w:rtl/>
        </w:rPr>
      </w:pPr>
      <w:r w:rsidRPr="00AF116D">
        <w:rPr>
          <w:rtl/>
        </w:rPr>
        <w:br w:type="page"/>
      </w:r>
      <w:r>
        <w:rPr>
          <w:rtl/>
        </w:rPr>
        <w:lastRenderedPageBreak/>
        <w:t>كيف نسلّم عليك ، كيف نصلّي عليك</w:t>
      </w:r>
      <w:r>
        <w:rPr>
          <w:rFonts w:hint="cs"/>
          <w:rtl/>
        </w:rPr>
        <w:t xml:space="preserve"> </w:t>
      </w:r>
      <w:r>
        <w:rPr>
          <w:rtl/>
        </w:rPr>
        <w:t>؟ فقال : قولوا : اللّهمّ صلّ على محمّد وعلى آل محمّد</w:t>
      </w:r>
      <w:r>
        <w:rPr>
          <w:rFonts w:hint="cs"/>
          <w:rtl/>
        </w:rPr>
        <w:t xml:space="preserve"> </w:t>
      </w:r>
      <w:r>
        <w:rPr>
          <w:rtl/>
        </w:rPr>
        <w:t>ـ</w:t>
      </w:r>
      <w:r>
        <w:rPr>
          <w:rFonts w:hint="cs"/>
          <w:rtl/>
        </w:rPr>
        <w:t xml:space="preserve"> </w:t>
      </w:r>
      <w:r>
        <w:rPr>
          <w:rtl/>
        </w:rPr>
        <w:t>إلى آخره.</w:t>
      </w:r>
    </w:p>
    <w:p w:rsidR="00721A0A" w:rsidRDefault="00721A0A" w:rsidP="008044A7">
      <w:pPr>
        <w:pStyle w:val="libNormal"/>
        <w:rPr>
          <w:rtl/>
        </w:rPr>
      </w:pPr>
      <w:r>
        <w:rPr>
          <w:rtl/>
        </w:rPr>
        <w:t>وفي رواية الحاكم : فقلنا : يا رسول الله كيف الصلاة عليكم أهل البيت</w:t>
      </w:r>
      <w:r>
        <w:rPr>
          <w:rFonts w:hint="cs"/>
          <w:rtl/>
        </w:rPr>
        <w:t xml:space="preserve"> </w:t>
      </w:r>
      <w:r>
        <w:rPr>
          <w:rtl/>
        </w:rPr>
        <w:t>؟ قال : قولوا : اللّهم صل</w:t>
      </w:r>
      <w:r>
        <w:rPr>
          <w:rFonts w:hint="cs"/>
          <w:rtl/>
        </w:rPr>
        <w:t>ِّ</w:t>
      </w:r>
      <w:r>
        <w:rPr>
          <w:rtl/>
        </w:rPr>
        <w:t xml:space="preserve"> على محم</w:t>
      </w:r>
      <w:r>
        <w:rPr>
          <w:rFonts w:hint="cs"/>
          <w:rtl/>
        </w:rPr>
        <w:t>ّ</w:t>
      </w:r>
      <w:r>
        <w:rPr>
          <w:rtl/>
        </w:rPr>
        <w:t>د وعلى آل محمّد</w:t>
      </w:r>
      <w:r>
        <w:rPr>
          <w:rFonts w:hint="cs"/>
          <w:rtl/>
        </w:rPr>
        <w:t xml:space="preserve"> </w:t>
      </w:r>
      <w:r>
        <w:rPr>
          <w:rtl/>
        </w:rPr>
        <w:t>ـ</w:t>
      </w:r>
      <w:r>
        <w:rPr>
          <w:rFonts w:hint="cs"/>
          <w:rtl/>
        </w:rPr>
        <w:t xml:space="preserve"> </w:t>
      </w:r>
      <w:r>
        <w:rPr>
          <w:rtl/>
        </w:rPr>
        <w:t>إلى آخره.</w:t>
      </w:r>
    </w:p>
    <w:p w:rsidR="00721A0A" w:rsidRDefault="00721A0A" w:rsidP="008044A7">
      <w:pPr>
        <w:pStyle w:val="libNormal"/>
        <w:rPr>
          <w:rtl/>
        </w:rPr>
      </w:pPr>
      <w:r>
        <w:rPr>
          <w:rtl/>
        </w:rPr>
        <w:t>ويروى</w:t>
      </w:r>
      <w:r>
        <w:rPr>
          <w:rFonts w:hint="cs"/>
          <w:rtl/>
        </w:rPr>
        <w:t>ٰ</w:t>
      </w:r>
      <w:r>
        <w:rPr>
          <w:rtl/>
        </w:rPr>
        <w:t xml:space="preserve"> : لا تصلّوا عليّ الصلاة البتراء</w:t>
      </w:r>
      <w:r>
        <w:rPr>
          <w:rFonts w:hint="cs"/>
          <w:rtl/>
        </w:rPr>
        <w:t xml:space="preserve"> </w:t>
      </w:r>
      <w:r>
        <w:rPr>
          <w:rtl/>
        </w:rPr>
        <w:t>، فقالوا : وما الصلاة البتراء</w:t>
      </w:r>
      <w:r>
        <w:rPr>
          <w:rFonts w:hint="cs"/>
          <w:rtl/>
        </w:rPr>
        <w:t xml:space="preserve"> </w:t>
      </w:r>
      <w:r>
        <w:rPr>
          <w:rtl/>
        </w:rPr>
        <w:t>؟ قال : تقولون : اللّهم صلّ على محمّد ، وتسكتون ، بل قولوا : اللّهم صلّ</w:t>
      </w:r>
      <w:r>
        <w:rPr>
          <w:rFonts w:hint="cs"/>
          <w:rtl/>
        </w:rPr>
        <w:t>ِ</w:t>
      </w:r>
      <w:r>
        <w:rPr>
          <w:rtl/>
        </w:rPr>
        <w:t xml:space="preserve"> على محمّ</w:t>
      </w:r>
      <w:r>
        <w:rPr>
          <w:rFonts w:hint="cs"/>
          <w:rtl/>
        </w:rPr>
        <w:t>َ</w:t>
      </w:r>
      <w:r>
        <w:rPr>
          <w:rtl/>
        </w:rPr>
        <w:t>د وعلى آل محمّ</w:t>
      </w:r>
      <w:r>
        <w:rPr>
          <w:rFonts w:hint="cs"/>
          <w:rtl/>
        </w:rPr>
        <w:t>َ</w:t>
      </w:r>
      <w:r>
        <w:rPr>
          <w:rtl/>
        </w:rPr>
        <w:t xml:space="preserve">د </w:t>
      </w:r>
      <w:r w:rsidRPr="00A66DCD">
        <w:rPr>
          <w:rStyle w:val="libFootnotenumChar"/>
          <w:rtl/>
        </w:rPr>
        <w:t>(1)</w:t>
      </w:r>
      <w:r>
        <w:rPr>
          <w:rtl/>
        </w:rPr>
        <w:t xml:space="preserve"> ... فقيل له من أهلك يا رسول الله</w:t>
      </w:r>
      <w:r>
        <w:rPr>
          <w:rFonts w:hint="cs"/>
          <w:rtl/>
        </w:rPr>
        <w:t xml:space="preserve"> </w:t>
      </w:r>
      <w:r>
        <w:rPr>
          <w:rtl/>
        </w:rPr>
        <w:t xml:space="preserve">؟ قال : عليّ وفاطمة والحسن والحسين </w:t>
      </w:r>
      <w:r w:rsidRPr="00A66DCD">
        <w:rPr>
          <w:rStyle w:val="libFootnotenumChar"/>
          <w:rtl/>
        </w:rPr>
        <w:t>(2)</w:t>
      </w:r>
      <w:r>
        <w:rPr>
          <w:rtl/>
        </w:rPr>
        <w:t>. وقال العلاّمة المحقّق المولى أحمد الأردبيليّ : واعلم أنّه قد ادّعى المصنّف « العلامة الحلّي</w:t>
      </w:r>
      <w:r>
        <w:rPr>
          <w:rFonts w:hint="cs"/>
          <w:rtl/>
        </w:rPr>
        <w:t xml:space="preserve"> </w:t>
      </w:r>
      <w:r>
        <w:rPr>
          <w:rtl/>
        </w:rPr>
        <w:t>ـ</w:t>
      </w:r>
      <w:r>
        <w:rPr>
          <w:rFonts w:hint="cs"/>
          <w:rtl/>
        </w:rPr>
        <w:t xml:space="preserve"> </w:t>
      </w:r>
      <w:r>
        <w:rPr>
          <w:rtl/>
        </w:rPr>
        <w:t xml:space="preserve">ره » في « المنتهى » : إجماع علمائنا أيضاً على وجوب الصلاة على آله </w:t>
      </w:r>
      <w:r w:rsidR="00F55C0D" w:rsidRPr="00F55C0D">
        <w:rPr>
          <w:rStyle w:val="libAlaemChar"/>
          <w:rFonts w:hint="cs"/>
          <w:rtl/>
        </w:rPr>
        <w:t>عليهم‌السلام</w:t>
      </w:r>
      <w:r>
        <w:rPr>
          <w:rtl/>
        </w:rPr>
        <w:t xml:space="preserve"> ، وأن المجزّي من الصلاة على النبيّ </w:t>
      </w:r>
      <w:r w:rsidR="00F55C0D" w:rsidRPr="00F55C0D">
        <w:rPr>
          <w:rStyle w:val="libAlaemChar"/>
          <w:rFonts w:hint="cs"/>
          <w:rtl/>
        </w:rPr>
        <w:t>صلى‌الله‌عليه‌وآله</w:t>
      </w:r>
      <w:r>
        <w:rPr>
          <w:rtl/>
        </w:rPr>
        <w:t xml:space="preserve"> أن يقول : « اللّهمّ صلّ على محمّد وآل محمّد ». ويدلّ</w:t>
      </w:r>
      <w:r>
        <w:rPr>
          <w:rFonts w:hint="cs"/>
          <w:rtl/>
        </w:rPr>
        <w:t>ُ</w:t>
      </w:r>
      <w:r>
        <w:rPr>
          <w:rtl/>
        </w:rPr>
        <w:t xml:space="preserve"> عليه أيضاً ما</w:t>
      </w:r>
      <w:r>
        <w:rPr>
          <w:rFonts w:hint="cs"/>
          <w:rtl/>
        </w:rPr>
        <w:t xml:space="preserve"> </w:t>
      </w:r>
      <w:r>
        <w:rPr>
          <w:rtl/>
        </w:rPr>
        <w:t>روي عن طر</w:t>
      </w:r>
      <w:r>
        <w:rPr>
          <w:rFonts w:hint="cs"/>
          <w:rtl/>
        </w:rPr>
        <w:t>ي</w:t>
      </w:r>
      <w:r>
        <w:rPr>
          <w:rtl/>
        </w:rPr>
        <w:t>قهم عن كعب الأحبار في كيفية الصلاة عليه حيث قال : قد عرفنا السلام عليك ، فكيف الصّلاة</w:t>
      </w:r>
      <w:r>
        <w:rPr>
          <w:rFonts w:hint="cs"/>
          <w:rtl/>
        </w:rPr>
        <w:t xml:space="preserve"> </w:t>
      </w:r>
      <w:r>
        <w:rPr>
          <w:rtl/>
        </w:rPr>
        <w:t xml:space="preserve">؟ قال : اللّهمّ صلّ على محمد وآل محمّد. والعجب أنّهم يحذفون الآل ويتركون هذا المنقول حتّى في هذا الخبر. ويقولون : قال : صلّى الله عليه. أفاده بعض السادة </w:t>
      </w:r>
      <w:r w:rsidR="00F55C0D" w:rsidRPr="00F55C0D">
        <w:rPr>
          <w:rStyle w:val="libAlaemChar"/>
          <w:rFonts w:hint="cs"/>
          <w:rtl/>
        </w:rPr>
        <w:t>رحمهم‌الله</w:t>
      </w:r>
      <w:r>
        <w:rPr>
          <w:rtl/>
        </w:rPr>
        <w:t xml:space="preserve"> وهو سيّد حسن السفطي. ويدلّ على ذلك غيره أيضاً ، والظاهر أنّ المراد بآله</w:t>
      </w:r>
      <w:r>
        <w:rPr>
          <w:rFonts w:hint="cs"/>
          <w:rtl/>
        </w:rPr>
        <w:t xml:space="preserve"> </w:t>
      </w:r>
      <w:r>
        <w:rPr>
          <w:rtl/>
        </w:rPr>
        <w:t>ـ</w:t>
      </w:r>
      <w:r>
        <w:rPr>
          <w:rFonts w:hint="cs"/>
          <w:rtl/>
        </w:rPr>
        <w:t xml:space="preserve"> </w:t>
      </w:r>
      <w:r>
        <w:rPr>
          <w:rtl/>
        </w:rPr>
        <w:t>صلوات الله عليه وآله</w:t>
      </w:r>
      <w:r>
        <w:rPr>
          <w:rFonts w:hint="cs"/>
          <w:rtl/>
        </w:rPr>
        <w:t xml:space="preserve"> </w:t>
      </w:r>
      <w:r>
        <w:rPr>
          <w:rtl/>
        </w:rPr>
        <w:t>ـ</w:t>
      </w:r>
      <w:r>
        <w:rPr>
          <w:rFonts w:hint="cs"/>
          <w:rtl/>
        </w:rPr>
        <w:t xml:space="preserve"> </w:t>
      </w:r>
      <w:r>
        <w:rPr>
          <w:rtl/>
        </w:rPr>
        <w:t xml:space="preserve">الأئمّة مطلقاً وفاطمة </w:t>
      </w:r>
      <w:r w:rsidR="00F55C0D" w:rsidRPr="00F55C0D">
        <w:rPr>
          <w:rStyle w:val="libAlaemChar"/>
          <w:rFonts w:hint="cs"/>
          <w:rtl/>
        </w:rPr>
        <w:t>عليها‌السلام</w:t>
      </w:r>
      <w:r>
        <w:rPr>
          <w:rtl/>
        </w:rPr>
        <w:t xml:space="preserve"> حقيقة لا تغليباً ، يدلّ عليه وضع الآل لغة ثمّ عرفاً أيضاً ، وبعض الأخبار أيضاً ، ولا يدل على الاختصاص بأمير المؤمنين وفاطمة وولديهما</w:t>
      </w:r>
      <w:r>
        <w:rPr>
          <w:rFonts w:hint="cs"/>
          <w:rtl/>
        </w:rPr>
        <w:t xml:space="preserve"> </w:t>
      </w:r>
      <w:r>
        <w:rPr>
          <w:rtl/>
        </w:rPr>
        <w:t>ـ</w:t>
      </w:r>
      <w:r>
        <w:rPr>
          <w:rFonts w:hint="cs"/>
          <w:rtl/>
        </w:rPr>
        <w:t xml:space="preserve"> </w:t>
      </w:r>
      <w:r>
        <w:rPr>
          <w:rtl/>
        </w:rPr>
        <w:t>صلوات الله عليهم أجمعين</w:t>
      </w:r>
      <w:r>
        <w:rPr>
          <w:rFonts w:hint="cs"/>
          <w:rtl/>
        </w:rPr>
        <w:t xml:space="preserve"> </w:t>
      </w:r>
      <w:r>
        <w:rPr>
          <w:rtl/>
        </w:rPr>
        <w:t>ـ</w:t>
      </w:r>
      <w:r>
        <w:rPr>
          <w:rFonts w:hint="cs"/>
          <w:rtl/>
        </w:rPr>
        <w:t xml:space="preserve"> </w:t>
      </w:r>
      <w:r>
        <w:rPr>
          <w:rtl/>
        </w:rPr>
        <w:t>الروايات الواقعة في سبب نزول آية التطهير ، لأنّهم كانوا موجودين في ذلك الزمان ، والحصر كان إضافي</w:t>
      </w:r>
      <w:r>
        <w:rPr>
          <w:rFonts w:hint="cs"/>
          <w:rtl/>
        </w:rPr>
        <w:t>ّ</w:t>
      </w:r>
      <w:r>
        <w:rPr>
          <w:rtl/>
        </w:rPr>
        <w:t xml:space="preserve">اً حيث يقول لبعض نسائه : إلى خير. ولهذا أثبت الأصحاب عصمتهم بالآية ، فلا ينبغي قول المحقّق الثاني والشهيد الثاني </w:t>
      </w:r>
      <w:r w:rsidRPr="00A66DCD">
        <w:rPr>
          <w:rStyle w:val="libFootnotenumChar"/>
          <w:rtl/>
        </w:rPr>
        <w:t>(3)</w:t>
      </w:r>
      <w:r>
        <w:rPr>
          <w:rtl/>
        </w:rPr>
        <w:t>.</w:t>
      </w:r>
    </w:p>
    <w:p w:rsidR="00721A0A" w:rsidRDefault="00721A0A" w:rsidP="008044A7">
      <w:pPr>
        <w:pStyle w:val="libNormal"/>
        <w:rPr>
          <w:rtl/>
        </w:rPr>
      </w:pPr>
      <w:r>
        <w:rPr>
          <w:rtl/>
        </w:rPr>
        <w:t>وقال العلامة الأمينيّ</w:t>
      </w:r>
      <w:r>
        <w:rPr>
          <w:rFonts w:hint="cs"/>
          <w:rtl/>
        </w:rPr>
        <w:t>ُ</w:t>
      </w:r>
      <w:r>
        <w:rPr>
          <w:rtl/>
        </w:rPr>
        <w:t xml:space="preserve"> : أخرج الديلميّ</w:t>
      </w:r>
      <w:r>
        <w:rPr>
          <w:rFonts w:hint="cs"/>
          <w:rtl/>
        </w:rPr>
        <w:t>ُ</w:t>
      </w:r>
      <w:r>
        <w:rPr>
          <w:rtl/>
        </w:rPr>
        <w:t xml:space="preserve"> أنّه </w:t>
      </w:r>
      <w:r w:rsidR="00F55C0D" w:rsidRPr="00F55C0D">
        <w:rPr>
          <w:rStyle w:val="libAlaemChar"/>
          <w:rFonts w:hint="cs"/>
          <w:rtl/>
        </w:rPr>
        <w:t>صلى‌الله‌عليه‌وآله</w:t>
      </w:r>
      <w:r>
        <w:rPr>
          <w:rtl/>
        </w:rPr>
        <w:t xml:space="preserve"> قال : الدعاء محجوب حتّى يصلّى على محمد وأهل بيته : اللّهمّ صلّ</w:t>
      </w:r>
      <w:r>
        <w:rPr>
          <w:rFonts w:hint="cs"/>
          <w:rtl/>
        </w:rPr>
        <w:t>ِ</w:t>
      </w:r>
      <w:r>
        <w:rPr>
          <w:rtl/>
        </w:rPr>
        <w:t xml:space="preserve"> على محمد وآله. ورواه عنه ابن حجر في « الصواعق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ينابيع المودّة : 295.</w:t>
      </w:r>
    </w:p>
    <w:p w:rsidR="00721A0A" w:rsidRDefault="00721A0A" w:rsidP="00A66DCD">
      <w:pPr>
        <w:pStyle w:val="libFootnote0"/>
        <w:rPr>
          <w:rtl/>
        </w:rPr>
      </w:pPr>
      <w:r>
        <w:rPr>
          <w:rtl/>
        </w:rPr>
        <w:t xml:space="preserve">(2) احقاق الحق : 9 </w:t>
      </w:r>
      <w:r>
        <w:rPr>
          <w:rFonts w:hint="cs"/>
          <w:rtl/>
        </w:rPr>
        <w:t>/</w:t>
      </w:r>
      <w:r>
        <w:rPr>
          <w:rtl/>
        </w:rPr>
        <w:t xml:space="preserve"> 237 ، عن عبد الوهاب الشعراني في كشف الغمّة : 1 </w:t>
      </w:r>
      <w:r>
        <w:rPr>
          <w:rFonts w:hint="cs"/>
          <w:rtl/>
        </w:rPr>
        <w:t>/</w:t>
      </w:r>
      <w:r>
        <w:rPr>
          <w:rtl/>
        </w:rPr>
        <w:t xml:space="preserve"> 110.</w:t>
      </w:r>
    </w:p>
    <w:p w:rsidR="00721A0A" w:rsidRDefault="00721A0A" w:rsidP="00A66DCD">
      <w:pPr>
        <w:pStyle w:val="libFootnote0"/>
        <w:rPr>
          <w:rtl/>
        </w:rPr>
      </w:pPr>
      <w:r>
        <w:rPr>
          <w:rtl/>
        </w:rPr>
        <w:t xml:space="preserve">(3) شرح إرشاد الأذهان : 2 </w:t>
      </w:r>
      <w:r>
        <w:rPr>
          <w:rFonts w:hint="cs"/>
          <w:rtl/>
        </w:rPr>
        <w:t>/</w:t>
      </w:r>
      <w:r>
        <w:rPr>
          <w:rtl/>
        </w:rPr>
        <w:t xml:space="preserve"> 276 ، 277.</w:t>
      </w:r>
    </w:p>
    <w:p w:rsidR="00721A0A" w:rsidRDefault="00721A0A" w:rsidP="008044A7">
      <w:pPr>
        <w:pStyle w:val="libNormal0"/>
        <w:rPr>
          <w:rtl/>
        </w:rPr>
      </w:pPr>
      <w:r w:rsidRPr="00B40185">
        <w:rPr>
          <w:rtl/>
        </w:rPr>
        <w:br w:type="page"/>
      </w:r>
      <w:r>
        <w:rPr>
          <w:rtl/>
        </w:rPr>
        <w:lastRenderedPageBreak/>
        <w:t xml:space="preserve">ص 88. وأخرج الطبراني في « الأوسط » عن عليّ أمير المؤمنين </w:t>
      </w:r>
      <w:r w:rsidR="00F55C0D" w:rsidRPr="00F55C0D">
        <w:rPr>
          <w:rStyle w:val="libAlaemChar"/>
          <w:rFonts w:hint="cs"/>
          <w:rtl/>
        </w:rPr>
        <w:t>عليه‌السلام</w:t>
      </w:r>
      <w:r>
        <w:rPr>
          <w:rtl/>
        </w:rPr>
        <w:t xml:space="preserve"> : كلّ دعاء محجوب حتّى يصلّى على محمّد وآل محمّد. وذكره الحافظ الهيثمي في « مجمع الزوائد » ج 1 ، ص 160. وقال : رجاله ثقات. وأخرج البيهقي</w:t>
      </w:r>
      <w:r>
        <w:rPr>
          <w:rFonts w:hint="cs"/>
          <w:rtl/>
        </w:rPr>
        <w:t>ّ</w:t>
      </w:r>
      <w:r>
        <w:rPr>
          <w:rtl/>
        </w:rPr>
        <w:t xml:space="preserve"> وابن عساكر وغيرهما عن عليّ </w:t>
      </w:r>
      <w:r w:rsidR="00F55C0D" w:rsidRPr="00F55C0D">
        <w:rPr>
          <w:rStyle w:val="libAlaemChar"/>
          <w:rFonts w:hint="cs"/>
          <w:rtl/>
        </w:rPr>
        <w:t>عليه‌السلام</w:t>
      </w:r>
      <w:r>
        <w:rPr>
          <w:rtl/>
        </w:rPr>
        <w:t xml:space="preserve"> مرفوعاً ما</w:t>
      </w:r>
      <w:r>
        <w:rPr>
          <w:rFonts w:hint="cs"/>
          <w:rtl/>
        </w:rPr>
        <w:t xml:space="preserve"> </w:t>
      </w:r>
      <w:r>
        <w:rPr>
          <w:rtl/>
        </w:rPr>
        <w:t>معناه : الدعاء والصلاة معلّق بين السماء والأرض لا يصعد إلى الله منه شيء حتّى يصلّي عليه</w:t>
      </w:r>
      <w:r>
        <w:rPr>
          <w:rFonts w:hint="cs"/>
          <w:rtl/>
        </w:rPr>
        <w:t xml:space="preserve"> </w:t>
      </w:r>
      <w:r>
        <w:rPr>
          <w:rtl/>
        </w:rPr>
        <w:t>ـ</w:t>
      </w:r>
      <w:r>
        <w:rPr>
          <w:rFonts w:hint="cs"/>
          <w:rtl/>
        </w:rPr>
        <w:t xml:space="preserve"> </w:t>
      </w:r>
      <w:r>
        <w:rPr>
          <w:rtl/>
        </w:rPr>
        <w:t>صلّى الله عليه</w:t>
      </w:r>
      <w:r>
        <w:rPr>
          <w:rFonts w:hint="cs"/>
          <w:rtl/>
        </w:rPr>
        <w:t xml:space="preserve"> </w:t>
      </w:r>
      <w:r>
        <w:rPr>
          <w:rtl/>
        </w:rPr>
        <w:t>ـ</w:t>
      </w:r>
      <w:r>
        <w:rPr>
          <w:rFonts w:hint="cs"/>
          <w:rtl/>
        </w:rPr>
        <w:t xml:space="preserve"> </w:t>
      </w:r>
      <w:r>
        <w:rPr>
          <w:rtl/>
        </w:rPr>
        <w:t>وعلى آل محمّد.</w:t>
      </w:r>
      <w:r>
        <w:rPr>
          <w:rFonts w:hint="cs"/>
          <w:rtl/>
        </w:rPr>
        <w:t xml:space="preserve"> </w:t>
      </w:r>
      <w:r>
        <w:rPr>
          <w:rtl/>
        </w:rPr>
        <w:t>ـ</w:t>
      </w:r>
      <w:r>
        <w:rPr>
          <w:rFonts w:hint="cs"/>
          <w:rtl/>
        </w:rPr>
        <w:t xml:space="preserve"> </w:t>
      </w:r>
      <w:r>
        <w:rPr>
          <w:rtl/>
        </w:rPr>
        <w:t xml:space="preserve">« شرح الشفا » للخفاجي ، ج 3 ، ص 506 </w:t>
      </w:r>
      <w:r w:rsidRPr="00A66DCD">
        <w:rPr>
          <w:rStyle w:val="libFootnotenumChar"/>
          <w:rtl/>
        </w:rPr>
        <w:t>(1)</w:t>
      </w:r>
      <w:r>
        <w:rPr>
          <w:rtl/>
        </w:rPr>
        <w:t>.</w:t>
      </w:r>
    </w:p>
    <w:p w:rsidR="00721A0A" w:rsidRDefault="00721A0A" w:rsidP="008044A7">
      <w:pPr>
        <w:pStyle w:val="libNormal"/>
        <w:rPr>
          <w:rtl/>
        </w:rPr>
      </w:pPr>
      <w:r>
        <w:rPr>
          <w:rtl/>
        </w:rPr>
        <w:t xml:space="preserve">وقال الرازي في تفسيره الكبير : وأنا أقول : آل محمّد </w:t>
      </w:r>
      <w:r w:rsidR="00F55C0D" w:rsidRPr="00F55C0D">
        <w:rPr>
          <w:rStyle w:val="libAlaemChar"/>
          <w:rFonts w:hint="cs"/>
          <w:rtl/>
        </w:rPr>
        <w:t>صلى‌الله‌عليه‌وآله‌وسلم</w:t>
      </w:r>
      <w:r>
        <w:rPr>
          <w:rtl/>
        </w:rPr>
        <w:t xml:space="preserve"> هم الّذين يؤول أمرهم إليه ، فكلّ من كان أمرهم إليه أشد وأكمل كانوا هم الآل. ولا شك</w:t>
      </w:r>
      <w:r>
        <w:rPr>
          <w:rFonts w:hint="cs"/>
          <w:rtl/>
        </w:rPr>
        <w:t>ّ</w:t>
      </w:r>
      <w:r>
        <w:rPr>
          <w:rtl/>
        </w:rPr>
        <w:t xml:space="preserve"> أنّ فاطمة وعلي</w:t>
      </w:r>
      <w:r>
        <w:rPr>
          <w:rFonts w:hint="cs"/>
          <w:rtl/>
        </w:rPr>
        <w:t>ّ</w:t>
      </w:r>
      <w:r>
        <w:rPr>
          <w:rtl/>
        </w:rPr>
        <w:t>اً والحسن والحسين كان التعل</w:t>
      </w:r>
      <w:r>
        <w:rPr>
          <w:rFonts w:hint="cs"/>
          <w:rtl/>
        </w:rPr>
        <w:t>ّ</w:t>
      </w:r>
      <w:r>
        <w:rPr>
          <w:rtl/>
        </w:rPr>
        <w:t xml:space="preserve">ق بينهم وبين رسول الله </w:t>
      </w:r>
      <w:r w:rsidR="00F55C0D" w:rsidRPr="00F55C0D">
        <w:rPr>
          <w:rStyle w:val="libAlaemChar"/>
          <w:rFonts w:hint="cs"/>
          <w:rtl/>
        </w:rPr>
        <w:t>صلى‌الله‌عليه‌وآله</w:t>
      </w:r>
      <w:r>
        <w:rPr>
          <w:rtl/>
        </w:rPr>
        <w:t xml:space="preserve"> أشدّ التعلّقات ، وهذا كالمعلوم بالنقل المتواتر ، فوجب أن يكونوا ه</w:t>
      </w:r>
      <w:r>
        <w:rPr>
          <w:rFonts w:hint="cs"/>
          <w:rtl/>
        </w:rPr>
        <w:t>م</w:t>
      </w:r>
      <w:r>
        <w:rPr>
          <w:rtl/>
        </w:rPr>
        <w:t xml:space="preserve"> الآل </w:t>
      </w:r>
      <w:r w:rsidRPr="00A66DCD">
        <w:rPr>
          <w:rStyle w:val="libFootnotenumChar"/>
          <w:rtl/>
        </w:rPr>
        <w:t>(2)</w:t>
      </w:r>
      <w:r>
        <w:rPr>
          <w:rtl/>
        </w:rPr>
        <w:t>.</w:t>
      </w:r>
    </w:p>
    <w:p w:rsidR="00721A0A" w:rsidRDefault="00721A0A" w:rsidP="008044A7">
      <w:pPr>
        <w:pStyle w:val="libNormal"/>
        <w:rPr>
          <w:rtl/>
        </w:rPr>
      </w:pPr>
      <w:r>
        <w:rPr>
          <w:rtl/>
        </w:rPr>
        <w:t xml:space="preserve">وقال أيضاً : أنّ أهل بيته </w:t>
      </w:r>
      <w:r w:rsidR="00F55C0D" w:rsidRPr="00F55C0D">
        <w:rPr>
          <w:rStyle w:val="libAlaemChar"/>
          <w:rFonts w:hint="cs"/>
          <w:rtl/>
        </w:rPr>
        <w:t>صلى‌الله‌عليه‌وآله</w:t>
      </w:r>
      <w:r>
        <w:rPr>
          <w:rtl/>
        </w:rPr>
        <w:t xml:space="preserve"> يساوونه في خمسة أشياء : في السلام ، قال : السلام عليك أيّها النبيّ ؛ وقال : </w:t>
      </w:r>
      <w:r w:rsidRPr="008044A7">
        <w:rPr>
          <w:rStyle w:val="libAlaemChar"/>
          <w:rFonts w:hint="cs"/>
          <w:rtl/>
        </w:rPr>
        <w:t>(</w:t>
      </w:r>
      <w:r>
        <w:rPr>
          <w:rtl/>
        </w:rPr>
        <w:t xml:space="preserve"> </w:t>
      </w:r>
      <w:r w:rsidRPr="008044A7">
        <w:rPr>
          <w:rStyle w:val="libAieChar"/>
          <w:rFonts w:hint="cs"/>
          <w:rtl/>
        </w:rPr>
        <w:t>سَلامٌ عَلَىٰ إِلْ يَاسِينَ</w:t>
      </w:r>
      <w:r>
        <w:rPr>
          <w:rtl/>
        </w:rPr>
        <w:t xml:space="preserve"> </w:t>
      </w:r>
      <w:r w:rsidRPr="008044A7">
        <w:rPr>
          <w:rStyle w:val="libAlaemChar"/>
          <w:rFonts w:hint="cs"/>
          <w:rtl/>
        </w:rPr>
        <w:t>)</w:t>
      </w:r>
      <w:r>
        <w:rPr>
          <w:rtl/>
        </w:rPr>
        <w:t xml:space="preserve"> « الصافّات ، 1</w:t>
      </w:r>
      <w:r>
        <w:rPr>
          <w:rFonts w:hint="cs"/>
          <w:rtl/>
        </w:rPr>
        <w:t>3</w:t>
      </w:r>
      <w:r>
        <w:rPr>
          <w:rtl/>
        </w:rPr>
        <w:t xml:space="preserve">0 » ، وفي الصلاة عليه وعليهم في التشهد ، وفي الطهارة ، قال تعالى : </w:t>
      </w:r>
      <w:r w:rsidRPr="004934E0">
        <w:rPr>
          <w:rtl/>
        </w:rPr>
        <w:t>« أي يا طاهر</w:t>
      </w:r>
      <w:r>
        <w:rPr>
          <w:rtl/>
        </w:rPr>
        <w:t xml:space="preserve">. وقال : </w:t>
      </w:r>
      <w:r w:rsidRPr="008044A7">
        <w:rPr>
          <w:rStyle w:val="libAlaemChar"/>
          <w:rFonts w:hint="cs"/>
          <w:rtl/>
        </w:rPr>
        <w:t>(</w:t>
      </w:r>
      <w:r>
        <w:rPr>
          <w:rtl/>
        </w:rPr>
        <w:t xml:space="preserve"> </w:t>
      </w:r>
      <w:r w:rsidRPr="008044A7">
        <w:rPr>
          <w:rStyle w:val="libAieChar"/>
          <w:rFonts w:hint="cs"/>
          <w:rtl/>
        </w:rPr>
        <w:t>وَيُطَهِّرَكُمْ تَطْهِيرًا</w:t>
      </w:r>
      <w:r>
        <w:rPr>
          <w:rtl/>
        </w:rPr>
        <w:t xml:space="preserve"> </w:t>
      </w:r>
      <w:r w:rsidRPr="008044A7">
        <w:rPr>
          <w:rStyle w:val="libAlaemChar"/>
          <w:rFonts w:hint="cs"/>
          <w:rtl/>
        </w:rPr>
        <w:t>)</w:t>
      </w:r>
      <w:r>
        <w:rPr>
          <w:rtl/>
        </w:rPr>
        <w:t xml:space="preserve"> « الأحزاب ، 33 » وفي تحريم الصدقة وفي المحبّة ، قال تعالى : </w:t>
      </w:r>
      <w:r w:rsidRPr="008044A7">
        <w:rPr>
          <w:rStyle w:val="libAlaemChar"/>
          <w:rFonts w:hint="cs"/>
          <w:rtl/>
        </w:rPr>
        <w:t>(</w:t>
      </w:r>
      <w:r>
        <w:rPr>
          <w:rtl/>
        </w:rPr>
        <w:t xml:space="preserve"> </w:t>
      </w:r>
      <w:r w:rsidRPr="008044A7">
        <w:rPr>
          <w:rStyle w:val="libAieChar"/>
          <w:rFonts w:hint="cs"/>
          <w:rtl/>
        </w:rPr>
        <w:t>فَاتَّبِعُونِي يُحْبِبْكُمُ اللهُ</w:t>
      </w:r>
      <w:r>
        <w:rPr>
          <w:rtl/>
        </w:rPr>
        <w:t xml:space="preserve"> </w:t>
      </w:r>
      <w:r w:rsidRPr="008044A7">
        <w:rPr>
          <w:rStyle w:val="libAlaemChar"/>
          <w:rFonts w:hint="cs"/>
          <w:rtl/>
        </w:rPr>
        <w:t>)</w:t>
      </w:r>
      <w:r>
        <w:rPr>
          <w:rtl/>
        </w:rPr>
        <w:t xml:space="preserve"> « آل عمران ، 31 ». وقال : </w:t>
      </w:r>
      <w:r w:rsidRPr="008044A7">
        <w:rPr>
          <w:rStyle w:val="libAlaemChar"/>
          <w:rFonts w:hint="cs"/>
          <w:rtl/>
        </w:rPr>
        <w:t>(</w:t>
      </w:r>
      <w:r>
        <w:rPr>
          <w:rtl/>
        </w:rPr>
        <w:t xml:space="preserve"> </w:t>
      </w:r>
      <w:r w:rsidRPr="008044A7">
        <w:rPr>
          <w:rStyle w:val="libAieChar"/>
          <w:rFonts w:hint="cs"/>
          <w:rtl/>
        </w:rPr>
        <w:t>قُل لا أَسْأَلُكُمْ عَلَيْهِ أَجْرًا إِلاَّ المَوَدَّةَ فِي الْقُرْبَىٰ</w:t>
      </w:r>
      <w:r>
        <w:rPr>
          <w:rtl/>
        </w:rPr>
        <w:t xml:space="preserve"> </w:t>
      </w:r>
      <w:r w:rsidRPr="008044A7">
        <w:rPr>
          <w:rStyle w:val="libAlaemChar"/>
          <w:rFonts w:hint="cs"/>
          <w:rtl/>
        </w:rPr>
        <w:t>)</w:t>
      </w:r>
      <w:r>
        <w:rPr>
          <w:rtl/>
        </w:rPr>
        <w:t xml:space="preserve"> «</w:t>
      </w:r>
      <w:r>
        <w:rPr>
          <w:rFonts w:hint="cs"/>
          <w:rtl/>
        </w:rPr>
        <w:t xml:space="preserve"> </w:t>
      </w:r>
      <w:r>
        <w:rPr>
          <w:rtl/>
        </w:rPr>
        <w:t>الشورى</w:t>
      </w:r>
      <w:r>
        <w:rPr>
          <w:rFonts w:hint="cs"/>
          <w:rtl/>
        </w:rPr>
        <w:t>ٰ</w:t>
      </w:r>
      <w:r>
        <w:rPr>
          <w:rtl/>
        </w:rPr>
        <w:t xml:space="preserve"> ، 2</w:t>
      </w:r>
      <w:r>
        <w:rPr>
          <w:rFonts w:hint="cs"/>
          <w:rtl/>
        </w:rPr>
        <w:t>3</w:t>
      </w:r>
      <w:r>
        <w:rPr>
          <w:rtl/>
        </w:rPr>
        <w:t xml:space="preserve"> ».</w:t>
      </w:r>
    </w:p>
    <w:p w:rsidR="00721A0A" w:rsidRDefault="00721A0A" w:rsidP="008044A7">
      <w:pPr>
        <w:pStyle w:val="libNormal"/>
        <w:rPr>
          <w:rtl/>
        </w:rPr>
      </w:pPr>
      <w:r>
        <w:rPr>
          <w:rtl/>
        </w:rPr>
        <w:t xml:space="preserve">وقال ابن حجر : صحّ عن كعب بن عجرة قال : لمّا نزلت هذه الآية </w:t>
      </w:r>
      <w:r w:rsidRPr="008044A7">
        <w:rPr>
          <w:rStyle w:val="libAlaemChar"/>
          <w:rFonts w:hint="cs"/>
          <w:rtl/>
        </w:rPr>
        <w:t>(</w:t>
      </w:r>
      <w:r>
        <w:rPr>
          <w:rtl/>
        </w:rPr>
        <w:t xml:space="preserve"> </w:t>
      </w:r>
      <w:r w:rsidRPr="008044A7">
        <w:rPr>
          <w:rStyle w:val="libAieChar"/>
          <w:rFonts w:hint="cs"/>
          <w:rtl/>
        </w:rPr>
        <w:t>يَا أَيُّهَا الَّذِينَ آمَنُوا صَلُّوا عَلَيْهِ وَسَلِّمُوا تَسْلِيمًا</w:t>
      </w:r>
      <w:r>
        <w:rPr>
          <w:rtl/>
        </w:rPr>
        <w:t xml:space="preserve"> </w:t>
      </w:r>
      <w:r w:rsidRPr="008044A7">
        <w:rPr>
          <w:rStyle w:val="libAlaemChar"/>
          <w:rFonts w:hint="cs"/>
          <w:rtl/>
        </w:rPr>
        <w:t>)</w:t>
      </w:r>
      <w:r>
        <w:rPr>
          <w:rtl/>
        </w:rPr>
        <w:t xml:space="preserve"> قلنا : يا رسول الله ، قد علمنا كيف نسلم عليك ، فكيف نصلّي عليك</w:t>
      </w:r>
      <w:r>
        <w:rPr>
          <w:rFonts w:hint="cs"/>
          <w:rtl/>
        </w:rPr>
        <w:t xml:space="preserve"> </w:t>
      </w:r>
      <w:r>
        <w:rPr>
          <w:rtl/>
        </w:rPr>
        <w:t>؟ فقال : قولوا : اللّهمّ صلّ</w:t>
      </w:r>
      <w:r>
        <w:rPr>
          <w:rFonts w:hint="cs"/>
          <w:rtl/>
        </w:rPr>
        <w:t>ِ</w:t>
      </w:r>
      <w:r>
        <w:rPr>
          <w:rtl/>
        </w:rPr>
        <w:t xml:space="preserve"> على محمد وآل محمّد</w:t>
      </w:r>
      <w:r>
        <w:rPr>
          <w:rFonts w:hint="cs"/>
          <w:rtl/>
        </w:rPr>
        <w:t xml:space="preserve"> </w:t>
      </w:r>
      <w:r>
        <w:rPr>
          <w:rtl/>
        </w:rPr>
        <w:t>ـ</w:t>
      </w:r>
      <w:r>
        <w:rPr>
          <w:rFonts w:hint="cs"/>
          <w:rtl/>
        </w:rPr>
        <w:t xml:space="preserve"> </w:t>
      </w:r>
      <w:r>
        <w:rPr>
          <w:rtl/>
        </w:rPr>
        <w:t>إلى آخره. فسؤالهم بعد نزول الآية وإجابتهم باللّهمّ صلّ على محمّد وعلى آل محمد</w:t>
      </w:r>
      <w:r>
        <w:rPr>
          <w:rFonts w:hint="cs"/>
          <w:rtl/>
        </w:rPr>
        <w:t xml:space="preserve"> </w:t>
      </w:r>
      <w:r>
        <w:rPr>
          <w:rtl/>
        </w:rPr>
        <w:t>ـ</w:t>
      </w:r>
      <w:r>
        <w:rPr>
          <w:rFonts w:hint="cs"/>
          <w:rtl/>
        </w:rPr>
        <w:t xml:space="preserve"> </w:t>
      </w:r>
      <w:r>
        <w:rPr>
          <w:rtl/>
        </w:rPr>
        <w:t>إلى آخره دليل ظاهر على أنّ الأمر بالصلاة على أهل بيته وآله عقب نزولها ولم يجابوا بما ذكر ؛ فلم</w:t>
      </w:r>
      <w:r>
        <w:rPr>
          <w:rFonts w:hint="cs"/>
          <w:rtl/>
        </w:rPr>
        <w:t>ّ</w:t>
      </w:r>
      <w:r>
        <w:rPr>
          <w:rtl/>
        </w:rPr>
        <w:t>ا أ</w:t>
      </w:r>
      <w:r>
        <w:rPr>
          <w:rFonts w:hint="cs"/>
          <w:rtl/>
        </w:rPr>
        <w:t>ُ</w:t>
      </w:r>
      <w:r>
        <w:rPr>
          <w:rtl/>
        </w:rPr>
        <w:t xml:space="preserve">جيبوا به دلّ على أنّ الصلاة عليهم من جملة المأمور به ، وأنّه </w:t>
      </w:r>
      <w:r w:rsidR="00F55C0D" w:rsidRPr="00F55C0D">
        <w:rPr>
          <w:rStyle w:val="libAlaemChar"/>
          <w:rFonts w:hint="cs"/>
          <w:rtl/>
        </w:rPr>
        <w:t>صلى‌الله‌عليه‌وآله</w:t>
      </w:r>
      <w:r>
        <w:rPr>
          <w:rtl/>
        </w:rPr>
        <w:t xml:space="preserve"> أقامهم في ذلك مقام نفسه ، لأنّ القصد من الصلاة عليه مزيد تعظيمه ، ومنه تعظيمهم. ومن ث</w:t>
      </w:r>
      <w:r>
        <w:rPr>
          <w:rFonts w:hint="cs"/>
          <w:rtl/>
        </w:rPr>
        <w:t>َ</w:t>
      </w:r>
      <w:r>
        <w:rPr>
          <w:rtl/>
        </w:rPr>
        <w:t>مّ</w:t>
      </w:r>
      <w:r>
        <w:rPr>
          <w:rFonts w:hint="cs"/>
          <w:rtl/>
        </w:rPr>
        <w:t>َ</w:t>
      </w:r>
      <w:r>
        <w:rPr>
          <w:rtl/>
        </w:rPr>
        <w:t xml:space="preserve"> لمّا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الغدير : 2 </w:t>
      </w:r>
      <w:r>
        <w:rPr>
          <w:rFonts w:hint="cs"/>
          <w:rtl/>
        </w:rPr>
        <w:t>/</w:t>
      </w:r>
      <w:r>
        <w:rPr>
          <w:rtl/>
        </w:rPr>
        <w:t xml:space="preserve"> 304.</w:t>
      </w:r>
    </w:p>
    <w:p w:rsidR="00721A0A" w:rsidRDefault="00721A0A" w:rsidP="00A66DCD">
      <w:pPr>
        <w:pStyle w:val="libFootnote0"/>
        <w:rPr>
          <w:rtl/>
        </w:rPr>
      </w:pPr>
      <w:r>
        <w:rPr>
          <w:rtl/>
        </w:rPr>
        <w:t xml:space="preserve">(2) التفسير الكبير : 27 </w:t>
      </w:r>
      <w:r>
        <w:rPr>
          <w:rFonts w:hint="cs"/>
          <w:rtl/>
        </w:rPr>
        <w:t>/</w:t>
      </w:r>
      <w:r>
        <w:rPr>
          <w:rtl/>
        </w:rPr>
        <w:t xml:space="preserve"> 166.</w:t>
      </w:r>
    </w:p>
    <w:p w:rsidR="00721A0A" w:rsidRDefault="00721A0A" w:rsidP="008044A7">
      <w:pPr>
        <w:pStyle w:val="libNormal0"/>
        <w:rPr>
          <w:rtl/>
        </w:rPr>
      </w:pPr>
      <w:r w:rsidRPr="004934E0">
        <w:rPr>
          <w:rtl/>
        </w:rPr>
        <w:br w:type="page"/>
      </w:r>
      <w:r>
        <w:rPr>
          <w:rtl/>
        </w:rPr>
        <w:lastRenderedPageBreak/>
        <w:t>أدخل من مرّ في الكساء قال : اللّهم</w:t>
      </w:r>
      <w:r>
        <w:rPr>
          <w:rFonts w:hint="cs"/>
          <w:rtl/>
        </w:rPr>
        <w:t>ّ</w:t>
      </w:r>
      <w:r>
        <w:rPr>
          <w:rtl/>
        </w:rPr>
        <w:t xml:space="preserve"> إنّهم منّي وأنا منهم ، فاجعل صلاتك ورحمتك ومغفرتك عليّ وعليهم. وقضي</w:t>
      </w:r>
      <w:r>
        <w:rPr>
          <w:rFonts w:hint="cs"/>
          <w:rtl/>
        </w:rPr>
        <w:t>ّ</w:t>
      </w:r>
      <w:r>
        <w:rPr>
          <w:rtl/>
        </w:rPr>
        <w:t>ة استجابة هذا الدعاء أنّ الله صلّى عليهم معه ، فحينئذٍ طلب من المؤمنين صلواتهم عليهم معه.</w:t>
      </w:r>
    </w:p>
    <w:p w:rsidR="00721A0A" w:rsidRDefault="00721A0A" w:rsidP="008044A7">
      <w:pPr>
        <w:pStyle w:val="libNormal"/>
        <w:rPr>
          <w:rtl/>
        </w:rPr>
      </w:pPr>
      <w:r>
        <w:rPr>
          <w:rtl/>
        </w:rPr>
        <w:t>ويروى</w:t>
      </w:r>
      <w:r>
        <w:rPr>
          <w:rFonts w:hint="cs"/>
          <w:rtl/>
        </w:rPr>
        <w:t>ٰ</w:t>
      </w:r>
      <w:r>
        <w:rPr>
          <w:rtl/>
        </w:rPr>
        <w:t xml:space="preserve"> : لا تصلّوا علي</w:t>
      </w:r>
      <w:r>
        <w:rPr>
          <w:rFonts w:hint="cs"/>
          <w:rtl/>
        </w:rPr>
        <w:t>ّ</w:t>
      </w:r>
      <w:r>
        <w:rPr>
          <w:rtl/>
        </w:rPr>
        <w:t xml:space="preserve"> الصلاة البتراء ، فقالوا : وما الصلاة البتراء</w:t>
      </w:r>
      <w:r>
        <w:rPr>
          <w:rFonts w:hint="cs"/>
          <w:rtl/>
        </w:rPr>
        <w:t xml:space="preserve"> </w:t>
      </w:r>
      <w:r>
        <w:rPr>
          <w:rtl/>
        </w:rPr>
        <w:t xml:space="preserve">؟ قال تقولون : اللّهم صلّ على محمّد ، وتمسكون ، بل قولوا : اللّهمّ صلّ على محمّد وعلى آل محمّد </w:t>
      </w:r>
      <w:r w:rsidRPr="00A66DCD">
        <w:rPr>
          <w:rStyle w:val="libFootnotenumChar"/>
          <w:rtl/>
        </w:rPr>
        <w:t>(1)</w:t>
      </w:r>
      <w:r>
        <w:rPr>
          <w:rtl/>
        </w:rPr>
        <w:t>.</w:t>
      </w:r>
    </w:p>
    <w:p w:rsidR="00721A0A" w:rsidRPr="007912D9" w:rsidRDefault="00721A0A" w:rsidP="008044A7">
      <w:pPr>
        <w:pStyle w:val="libBold2"/>
        <w:rPr>
          <w:rtl/>
        </w:rPr>
      </w:pPr>
      <w:r w:rsidRPr="007912D9">
        <w:rPr>
          <w:rtl/>
        </w:rPr>
        <w:t>خامساً : صدر من الإمام المهدي عجل الله تعالى ف</w:t>
      </w:r>
      <w:r>
        <w:rPr>
          <w:rFonts w:hint="cs"/>
          <w:rtl/>
        </w:rPr>
        <w:t>ر</w:t>
      </w:r>
      <w:r>
        <w:rPr>
          <w:rtl/>
        </w:rPr>
        <w:t>ج</w:t>
      </w:r>
      <w:r w:rsidRPr="007912D9">
        <w:rPr>
          <w:rtl/>
        </w:rPr>
        <w:t xml:space="preserve">ه </w:t>
      </w:r>
      <w:r w:rsidRPr="007912D9">
        <w:rPr>
          <w:rFonts w:hint="cs"/>
          <w:rtl/>
        </w:rPr>
        <w:t>الشريف</w:t>
      </w:r>
      <w:r w:rsidRPr="007912D9">
        <w:rPr>
          <w:rtl/>
        </w:rPr>
        <w:t xml:space="preserve"> في التوقيع المعروف الذي يقول فيه.</w:t>
      </w:r>
    </w:p>
    <w:p w:rsidR="00721A0A" w:rsidRDefault="00721A0A" w:rsidP="008044A7">
      <w:pPr>
        <w:pStyle w:val="libBold2"/>
        <w:rPr>
          <w:rtl/>
        </w:rPr>
      </w:pPr>
      <w:r w:rsidRPr="007912D9">
        <w:rPr>
          <w:rtl/>
        </w:rPr>
        <w:t>« ولولا ما عندنا من محبة ص</w:t>
      </w:r>
      <w:r>
        <w:rPr>
          <w:rFonts w:hint="cs"/>
          <w:rtl/>
        </w:rPr>
        <w:t>َ</w:t>
      </w:r>
      <w:r w:rsidRPr="007912D9">
        <w:rPr>
          <w:rtl/>
        </w:rPr>
        <w:t>لاح</w:t>
      </w:r>
      <w:r>
        <w:rPr>
          <w:rFonts w:hint="cs"/>
          <w:rtl/>
        </w:rPr>
        <w:t>َ</w:t>
      </w:r>
      <w:r w:rsidRPr="007912D9">
        <w:rPr>
          <w:rtl/>
        </w:rPr>
        <w:t>ك</w:t>
      </w:r>
      <w:r>
        <w:rPr>
          <w:rFonts w:hint="cs"/>
          <w:rtl/>
        </w:rPr>
        <w:t>ُمْ</w:t>
      </w:r>
      <w:r w:rsidRPr="007912D9">
        <w:rPr>
          <w:rtl/>
        </w:rPr>
        <w:t xml:space="preserve"> ورحمت</w:t>
      </w:r>
      <w:r>
        <w:rPr>
          <w:rFonts w:hint="cs"/>
          <w:rtl/>
        </w:rPr>
        <w:t>ِ</w:t>
      </w:r>
      <w:r w:rsidRPr="007912D9">
        <w:rPr>
          <w:rtl/>
        </w:rPr>
        <w:t>كم وال</w:t>
      </w:r>
      <w:r w:rsidRPr="007912D9">
        <w:rPr>
          <w:rFonts w:hint="cs"/>
          <w:rtl/>
        </w:rPr>
        <w:t>إ</w:t>
      </w:r>
      <w:r w:rsidRPr="007912D9">
        <w:rPr>
          <w:rtl/>
        </w:rPr>
        <w:t>شفاق عليكم لك</w:t>
      </w:r>
      <w:r>
        <w:rPr>
          <w:rFonts w:hint="cs"/>
          <w:rtl/>
        </w:rPr>
        <w:t>ُ</w:t>
      </w:r>
      <w:r w:rsidRPr="007912D9">
        <w:rPr>
          <w:rtl/>
        </w:rPr>
        <w:t>نا عن مخاطبتكم في شغل ، مما قد امتحنا من منازعة الظالم الضال المتابع في غيّ</w:t>
      </w:r>
      <w:r>
        <w:rPr>
          <w:rFonts w:hint="cs"/>
          <w:rtl/>
        </w:rPr>
        <w:t>ِ</w:t>
      </w:r>
      <w:r w:rsidRPr="007912D9">
        <w:rPr>
          <w:rtl/>
        </w:rPr>
        <w:t>ه ، الم</w:t>
      </w:r>
      <w:r>
        <w:rPr>
          <w:rFonts w:hint="cs"/>
          <w:rtl/>
        </w:rPr>
        <w:t>ُ</w:t>
      </w:r>
      <w:r w:rsidRPr="007912D9">
        <w:rPr>
          <w:rtl/>
        </w:rPr>
        <w:t>ضاد في لربّ</w:t>
      </w:r>
      <w:r>
        <w:rPr>
          <w:rFonts w:hint="cs"/>
          <w:rtl/>
        </w:rPr>
        <w:t>ِ</w:t>
      </w:r>
      <w:r w:rsidRPr="007912D9">
        <w:rPr>
          <w:rtl/>
        </w:rPr>
        <w:t>ه ، المدعي ما</w:t>
      </w:r>
      <w:r>
        <w:rPr>
          <w:rFonts w:hint="cs"/>
          <w:rtl/>
        </w:rPr>
        <w:t xml:space="preserve"> </w:t>
      </w:r>
      <w:r w:rsidRPr="007912D9">
        <w:rPr>
          <w:rtl/>
        </w:rPr>
        <w:t>ليس له ، الجاحد حق</w:t>
      </w:r>
      <w:r>
        <w:rPr>
          <w:rFonts w:hint="cs"/>
          <w:rtl/>
        </w:rPr>
        <w:t>َّ</w:t>
      </w:r>
      <w:r w:rsidRPr="007912D9">
        <w:rPr>
          <w:rtl/>
        </w:rPr>
        <w:t xml:space="preserve"> من إفترض الله طاعته ، الظالم الغاصب ، وفي </w:t>
      </w:r>
      <w:r>
        <w:rPr>
          <w:rFonts w:hint="cs"/>
          <w:rtl/>
        </w:rPr>
        <w:t>ا</w:t>
      </w:r>
      <w:r w:rsidRPr="007912D9">
        <w:rPr>
          <w:rtl/>
        </w:rPr>
        <w:t xml:space="preserve">بنة رسول الله </w:t>
      </w:r>
      <w:r w:rsidR="00F55C0D" w:rsidRPr="00F55C0D">
        <w:rPr>
          <w:rStyle w:val="libAlaemChar"/>
          <w:rFonts w:hint="cs"/>
          <w:rtl/>
        </w:rPr>
        <w:t>صلى‌الله‌عليه‌وآله</w:t>
      </w:r>
      <w:r w:rsidRPr="008044A7">
        <w:rPr>
          <w:rStyle w:val="libBold2Char"/>
          <w:rtl/>
        </w:rPr>
        <w:t xml:space="preserve"> لي أسوة ح</w:t>
      </w:r>
      <w:r w:rsidRPr="008044A7">
        <w:rPr>
          <w:rStyle w:val="libBold2Char"/>
          <w:rFonts w:hint="cs"/>
          <w:rtl/>
        </w:rPr>
        <w:t>َ</w:t>
      </w:r>
      <w:r w:rsidRPr="008044A7">
        <w:rPr>
          <w:rStyle w:val="libBold2Char"/>
          <w:rtl/>
        </w:rPr>
        <w:t>س</w:t>
      </w:r>
      <w:r w:rsidRPr="008044A7">
        <w:rPr>
          <w:rStyle w:val="libBold2Char"/>
          <w:rFonts w:hint="cs"/>
          <w:rtl/>
        </w:rPr>
        <w:t>َ</w:t>
      </w:r>
      <w:r w:rsidRPr="008044A7">
        <w:rPr>
          <w:rStyle w:val="libBold2Char"/>
          <w:rtl/>
        </w:rPr>
        <w:t>نة وسير</w:t>
      </w:r>
      <w:r w:rsidRPr="008044A7">
        <w:rPr>
          <w:rStyle w:val="libBold2Char"/>
          <w:rFonts w:hint="cs"/>
          <w:rtl/>
        </w:rPr>
        <w:t>وى</w:t>
      </w:r>
      <w:r w:rsidRPr="008044A7">
        <w:rPr>
          <w:rStyle w:val="libBold2Char"/>
          <w:rtl/>
        </w:rPr>
        <w:t xml:space="preserve"> الجاهل رداءة ع</w:t>
      </w:r>
      <w:r w:rsidRPr="008044A7">
        <w:rPr>
          <w:rStyle w:val="libBold2Char"/>
          <w:rFonts w:hint="cs"/>
          <w:rtl/>
        </w:rPr>
        <w:t>مل</w:t>
      </w:r>
      <w:r w:rsidRPr="008044A7">
        <w:rPr>
          <w:rStyle w:val="libBold2Char"/>
          <w:rtl/>
        </w:rPr>
        <w:t>ه ، وسيعلم الكافر لمن عقبى</w:t>
      </w:r>
      <w:r>
        <w:rPr>
          <w:rFonts w:hint="cs"/>
          <w:rtl/>
        </w:rPr>
        <w:t>ٰ</w:t>
      </w:r>
      <w:r w:rsidRPr="008044A7">
        <w:rPr>
          <w:rStyle w:val="libBold2Char"/>
          <w:rtl/>
        </w:rPr>
        <w:t xml:space="preserve"> الدار »</w:t>
      </w:r>
      <w:r>
        <w:rPr>
          <w:rtl/>
        </w:rPr>
        <w:t xml:space="preserve"> </w:t>
      </w:r>
      <w:r w:rsidRPr="00A66DCD">
        <w:rPr>
          <w:rStyle w:val="libFootnotenumChar"/>
          <w:rtl/>
        </w:rPr>
        <w:t>(2)</w:t>
      </w:r>
      <w:r>
        <w:rPr>
          <w:rtl/>
        </w:rPr>
        <w:t>.</w:t>
      </w:r>
    </w:p>
    <w:p w:rsidR="00721A0A" w:rsidRDefault="00721A0A" w:rsidP="008044A7">
      <w:pPr>
        <w:pStyle w:val="libNormal"/>
        <w:rPr>
          <w:rtl/>
        </w:rPr>
      </w:pPr>
      <w:r>
        <w:rPr>
          <w:rtl/>
        </w:rPr>
        <w:t>انظر من خلال فهم مدلول كلمة أسوة حسنة كيف جعل الإمام المهدي « عج » جدته</w:t>
      </w:r>
      <w:r>
        <w:rPr>
          <w:rFonts w:hint="cs"/>
          <w:rtl/>
        </w:rPr>
        <w:t>ُ</w:t>
      </w:r>
      <w:r>
        <w:rPr>
          <w:rtl/>
        </w:rPr>
        <w:t xml:space="preserve"> الزهراء </w:t>
      </w:r>
      <w:r w:rsidR="00F55C0D" w:rsidRPr="00F55C0D">
        <w:rPr>
          <w:rStyle w:val="libAlaemChar"/>
          <w:rFonts w:hint="cs"/>
          <w:rtl/>
        </w:rPr>
        <w:t>عليها‌السلام</w:t>
      </w:r>
      <w:r>
        <w:rPr>
          <w:rtl/>
        </w:rPr>
        <w:t xml:space="preserve"> اسوة حسنة في كل اموره وبحيث يجيب أحد شيعته من خلال بعض المسائل ويذكر له في التوقيع الشريف الصادر منه انه يقتدي بجدته الزهراء </w:t>
      </w:r>
      <w:r w:rsidR="00F55C0D" w:rsidRPr="00F55C0D">
        <w:rPr>
          <w:rStyle w:val="libAlaemChar"/>
          <w:rFonts w:hint="cs"/>
          <w:rtl/>
        </w:rPr>
        <w:t>عليها‌السلام</w:t>
      </w:r>
      <w:r>
        <w:rPr>
          <w:rtl/>
        </w:rPr>
        <w:t xml:space="preserve"> وجعلها قدوة له في حياته وله فيها اسوة حسنة كما لنا اسوة حسنة برسول الله وأهل بيته الطيبين الطاهرين.</w:t>
      </w:r>
    </w:p>
    <w:p w:rsidR="00721A0A" w:rsidRDefault="00721A0A" w:rsidP="00721A0A">
      <w:pPr>
        <w:pStyle w:val="Heading2Center"/>
        <w:rPr>
          <w:rtl/>
        </w:rPr>
      </w:pPr>
      <w:bookmarkStart w:id="64" w:name="_Toc256785484"/>
      <w:r>
        <w:rPr>
          <w:rtl/>
        </w:rPr>
        <w:t xml:space="preserve">فاطمة </w:t>
      </w:r>
      <w:r w:rsidR="00F55C0D" w:rsidRPr="00F55C0D">
        <w:rPr>
          <w:rStyle w:val="libAlaemChar"/>
          <w:rFonts w:hint="cs"/>
          <w:rtl/>
        </w:rPr>
        <w:t>عليها‌السلام</w:t>
      </w:r>
      <w:r>
        <w:rPr>
          <w:rtl/>
        </w:rPr>
        <w:t xml:space="preserve"> والمعاد</w:t>
      </w:r>
      <w:bookmarkEnd w:id="64"/>
    </w:p>
    <w:p w:rsidR="00721A0A" w:rsidRDefault="00721A0A" w:rsidP="008044A7">
      <w:pPr>
        <w:pStyle w:val="libNormal"/>
        <w:rPr>
          <w:rtl/>
        </w:rPr>
      </w:pPr>
      <w:r>
        <w:rPr>
          <w:rtl/>
        </w:rPr>
        <w:t>من الأمور ال</w:t>
      </w:r>
      <w:r>
        <w:rPr>
          <w:rFonts w:hint="cs"/>
          <w:rtl/>
        </w:rPr>
        <w:t>م</w:t>
      </w:r>
      <w:r>
        <w:rPr>
          <w:rtl/>
        </w:rPr>
        <w:t>همة والقضايا الحساسة في حياة الفرد المؤمن هو مسألة يوم القيامة</w:t>
      </w:r>
      <w:r>
        <w:rPr>
          <w:rFonts w:hint="cs"/>
          <w:rtl/>
        </w:rPr>
        <w:t xml:space="preserve"> </w:t>
      </w:r>
      <w:r>
        <w:rPr>
          <w:rtl/>
        </w:rPr>
        <w:t>ـ</w:t>
      </w:r>
      <w:r>
        <w:rPr>
          <w:rFonts w:hint="cs"/>
          <w:rtl/>
        </w:rPr>
        <w:t xml:space="preserve"> </w:t>
      </w:r>
      <w:r>
        <w:rPr>
          <w:rtl/>
        </w:rPr>
        <w:t>المعاد</w:t>
      </w:r>
      <w:r>
        <w:rPr>
          <w:rFonts w:hint="cs"/>
          <w:rtl/>
        </w:rPr>
        <w:t xml:space="preserve"> </w:t>
      </w:r>
      <w:r>
        <w:rPr>
          <w:rtl/>
        </w:rPr>
        <w:t>ـ</w:t>
      </w:r>
      <w:r>
        <w:rPr>
          <w:rFonts w:hint="cs"/>
          <w:rtl/>
        </w:rPr>
        <w:t xml:space="preserve"> </w:t>
      </w:r>
      <w:r>
        <w:rPr>
          <w:rtl/>
        </w:rPr>
        <w:t>حيث نرى</w:t>
      </w:r>
      <w:r>
        <w:rPr>
          <w:rFonts w:hint="cs"/>
          <w:rtl/>
        </w:rPr>
        <w:t>ٰ</w:t>
      </w:r>
      <w:r>
        <w:rPr>
          <w:rtl/>
        </w:rPr>
        <w:t xml:space="preserve"> الكثير من الناس عندما يسمعون المعاد ويوم القيامة واليوم الآخر يأنون من ذكره حيث هناك تلاقي البشر مع خالقهم والوقوف بين يديه للحساب</w:t>
      </w:r>
      <w:r>
        <w:rPr>
          <w:rFonts w:hint="cs"/>
          <w:rtl/>
        </w:rPr>
        <w:t xml:space="preserve">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الصواعق : 146.</w:t>
      </w:r>
    </w:p>
    <w:p w:rsidR="00721A0A" w:rsidRDefault="00721A0A" w:rsidP="00A66DCD">
      <w:pPr>
        <w:pStyle w:val="libFootnote0"/>
        <w:rPr>
          <w:rtl/>
        </w:rPr>
      </w:pPr>
      <w:r>
        <w:rPr>
          <w:rtl/>
        </w:rPr>
        <w:t xml:space="preserve">(2) البحار : 53 </w:t>
      </w:r>
      <w:r>
        <w:rPr>
          <w:rFonts w:hint="cs"/>
          <w:rtl/>
        </w:rPr>
        <w:t>/</w:t>
      </w:r>
      <w:r>
        <w:rPr>
          <w:rtl/>
        </w:rPr>
        <w:t xml:space="preserve"> 179 ـ 180.</w:t>
      </w:r>
    </w:p>
    <w:p w:rsidR="00721A0A" w:rsidRDefault="00721A0A" w:rsidP="008044A7">
      <w:pPr>
        <w:pStyle w:val="libNormal0"/>
        <w:rPr>
          <w:rtl/>
        </w:rPr>
      </w:pPr>
      <w:r w:rsidRPr="00887E53">
        <w:rPr>
          <w:rtl/>
        </w:rPr>
        <w:br w:type="page"/>
      </w:r>
      <w:r>
        <w:rPr>
          <w:rtl/>
        </w:rPr>
        <w:lastRenderedPageBreak/>
        <w:t>ولا شك ولا</w:t>
      </w:r>
      <w:r>
        <w:rPr>
          <w:rFonts w:hint="cs"/>
          <w:rtl/>
        </w:rPr>
        <w:t xml:space="preserve"> </w:t>
      </w:r>
      <w:r>
        <w:rPr>
          <w:rtl/>
        </w:rPr>
        <w:t>ريب انّ الكثير من الناس يخافون عدل الله تعالى</w:t>
      </w:r>
      <w:r>
        <w:rPr>
          <w:rFonts w:hint="cs"/>
          <w:rtl/>
        </w:rPr>
        <w:t>ٰ</w:t>
      </w:r>
      <w:r>
        <w:rPr>
          <w:rtl/>
        </w:rPr>
        <w:t xml:space="preserve"> ويطلبون منه ان يحاسبهم برحمته لا بعدله لأنه لو يحاسبهم الله تعالى</w:t>
      </w:r>
      <w:r>
        <w:rPr>
          <w:rFonts w:hint="cs"/>
          <w:rtl/>
        </w:rPr>
        <w:t xml:space="preserve">ٰ </w:t>
      </w:r>
      <w:r>
        <w:rPr>
          <w:rtl/>
        </w:rPr>
        <w:t>بعدله لما ترك عليها من دابة ، لذا نجد من خلال القرآن الكريم والروايات الشريفة إنّ</w:t>
      </w:r>
      <w:r>
        <w:rPr>
          <w:rFonts w:hint="cs"/>
          <w:rtl/>
        </w:rPr>
        <w:t>َ</w:t>
      </w:r>
      <w:r>
        <w:rPr>
          <w:rtl/>
        </w:rPr>
        <w:t>ه من ظاهر رحمته الله تعالى</w:t>
      </w:r>
      <w:r>
        <w:rPr>
          <w:rFonts w:hint="cs"/>
          <w:rtl/>
        </w:rPr>
        <w:t>ٰ</w:t>
      </w:r>
      <w:r>
        <w:rPr>
          <w:rtl/>
        </w:rPr>
        <w:t xml:space="preserve"> يوم القيامة هو إعطاءه الشفاعة لبعض أوليا</w:t>
      </w:r>
      <w:r>
        <w:rPr>
          <w:rFonts w:hint="cs"/>
          <w:rtl/>
        </w:rPr>
        <w:t>ؤه</w:t>
      </w:r>
      <w:r>
        <w:rPr>
          <w:rtl/>
        </w:rPr>
        <w:t xml:space="preserve"> حيث تعتبر الشفاعة مظهر من ظاهر رحمة الله لكي يبين الله تعالى قدر</w:t>
      </w:r>
      <w:r>
        <w:rPr>
          <w:rFonts w:hint="cs"/>
          <w:rtl/>
        </w:rPr>
        <w:t>ة</w:t>
      </w:r>
      <w:r>
        <w:rPr>
          <w:rtl/>
        </w:rPr>
        <w:t xml:space="preserve"> ومنزلة ومقام العبد المؤمن ذلك اليوم</w:t>
      </w:r>
      <w:r>
        <w:rPr>
          <w:rFonts w:hint="cs"/>
          <w:rtl/>
        </w:rPr>
        <w:t xml:space="preserve"> </w:t>
      </w:r>
      <w:r>
        <w:rPr>
          <w:rtl/>
        </w:rPr>
        <w:t>ـ</w:t>
      </w:r>
      <w:r>
        <w:rPr>
          <w:rFonts w:hint="cs"/>
          <w:rtl/>
        </w:rPr>
        <w:t xml:space="preserve"> </w:t>
      </w:r>
      <w:r>
        <w:rPr>
          <w:rtl/>
        </w:rPr>
        <w:t>أي يوم الحساب</w:t>
      </w:r>
      <w:r>
        <w:rPr>
          <w:rFonts w:hint="cs"/>
          <w:rtl/>
        </w:rPr>
        <w:t xml:space="preserve"> </w:t>
      </w:r>
      <w:r>
        <w:rPr>
          <w:rtl/>
        </w:rPr>
        <w:t>ـ</w:t>
      </w:r>
      <w:r>
        <w:rPr>
          <w:rFonts w:hint="cs"/>
          <w:rtl/>
        </w:rPr>
        <w:t xml:space="preserve"> </w:t>
      </w:r>
      <w:r>
        <w:rPr>
          <w:rtl/>
        </w:rPr>
        <w:t xml:space="preserve">ومن هنا نجد إن من الذين تشملهم العناية الربانية في الشفاعة يوم القيامة هم آل الرسول </w:t>
      </w:r>
      <w:r w:rsidR="00F55C0D" w:rsidRPr="00F55C0D">
        <w:rPr>
          <w:rStyle w:val="libAlaemChar"/>
          <w:rFonts w:hint="cs"/>
          <w:rtl/>
        </w:rPr>
        <w:t>صلى‌الله‌عليه‌وآله</w:t>
      </w:r>
      <w:r>
        <w:rPr>
          <w:rtl/>
        </w:rPr>
        <w:t xml:space="preserve"> وهذا ما أثبتته الكثير من الآيات والروايات ولا نريد الوقوف الطويل مع هذه الآيات والروايات بل نقف مع أحد دعائم أهل بيت النبوة والمتمثلة في الصديقة الطاهرة فاطمة الزهراء </w:t>
      </w:r>
      <w:r w:rsidR="00F55C0D" w:rsidRPr="00F55C0D">
        <w:rPr>
          <w:rStyle w:val="libAlaemChar"/>
          <w:rFonts w:hint="cs"/>
          <w:rtl/>
        </w:rPr>
        <w:t>عليها‌السلام</w:t>
      </w:r>
      <w:r>
        <w:rPr>
          <w:rtl/>
        </w:rPr>
        <w:t xml:space="preserve"> تلك هي بضعة الرسول وريحانته وزوجة الوصي المرتضى</w:t>
      </w:r>
      <w:r>
        <w:rPr>
          <w:rFonts w:hint="cs"/>
          <w:rtl/>
        </w:rPr>
        <w:t>ٰ</w:t>
      </w:r>
      <w:r>
        <w:rPr>
          <w:rtl/>
        </w:rPr>
        <w:t xml:space="preserve"> وأ</w:t>
      </w:r>
      <w:r>
        <w:rPr>
          <w:rFonts w:hint="cs"/>
          <w:rtl/>
        </w:rPr>
        <w:t>ُ</w:t>
      </w:r>
      <w:r>
        <w:rPr>
          <w:rtl/>
        </w:rPr>
        <w:t>م الحسنين ، وهذه الشفاعة التي نتكلم عنها هي نموذج من يوم المعاد الذي سوف تجتمع به الخلائ</w:t>
      </w:r>
      <w:r>
        <w:rPr>
          <w:rFonts w:hint="cs"/>
          <w:rtl/>
        </w:rPr>
        <w:t>ف</w:t>
      </w:r>
      <w:r>
        <w:rPr>
          <w:rtl/>
        </w:rPr>
        <w:t xml:space="preserve"> ، وبذلك تكون الشفاعة جزءاً مهماً بل هو الامل الوحيد للخلائق يوم القيامة. اذن الشفاعة مظهر من مظاهر رحمة الله تعالى</w:t>
      </w:r>
      <w:r>
        <w:rPr>
          <w:rFonts w:hint="cs"/>
          <w:rtl/>
        </w:rPr>
        <w:t>ٰ</w:t>
      </w:r>
      <w:r>
        <w:rPr>
          <w:rtl/>
        </w:rPr>
        <w:t xml:space="preserve"> ومظهر من مظاهر المعاد ، ونحن نجد من خلال إستقراء الروايات الشريفة الواردة في مقام الشفاعة يوم القيامة هو الشفاعة التي تعطي للزهراء </w:t>
      </w:r>
      <w:r w:rsidR="00F55C0D" w:rsidRPr="00F55C0D">
        <w:rPr>
          <w:rStyle w:val="libAlaemChar"/>
          <w:rFonts w:hint="cs"/>
          <w:rtl/>
        </w:rPr>
        <w:t>عليها‌السلام</w:t>
      </w:r>
      <w:r>
        <w:rPr>
          <w:rtl/>
        </w:rPr>
        <w:t xml:space="preserve"> ، وعليه تكون الزهراء مرتبطة إرتباط وثيق بيوم القيامة والمعاد الذي نؤوب إليه ، أما كيف نثبت أن لها هذا الإرتباط من خلال الروايات الشريفة فهذا ما تبينه بعض النصوص</w:t>
      </w:r>
      <w:r>
        <w:rPr>
          <w:rFonts w:hint="cs"/>
          <w:rtl/>
        </w:rPr>
        <w:t xml:space="preserve"> الواردة عن أهل البيت النبوة </w:t>
      </w:r>
      <w:r w:rsidR="00F55C0D" w:rsidRPr="00F55C0D">
        <w:rPr>
          <w:rStyle w:val="libAlaemChar"/>
          <w:rFonts w:hint="cs"/>
          <w:rtl/>
        </w:rPr>
        <w:t>عليهم‌السلام</w:t>
      </w:r>
      <w:r>
        <w:rPr>
          <w:rtl/>
        </w:rPr>
        <w:t xml:space="preserve"> </w:t>
      </w:r>
      <w:r>
        <w:rPr>
          <w:rFonts w:hint="cs"/>
          <w:rtl/>
        </w:rPr>
        <w:t xml:space="preserve">فهلم معي الىٰ ذكر بعض هذه النصوص </w:t>
      </w:r>
      <w:r>
        <w:rPr>
          <w:rtl/>
        </w:rPr>
        <w:t>الشريفه التي تثبت إرتباط الصديقة الشهيدة بيوم المعاد :</w:t>
      </w:r>
    </w:p>
    <w:p w:rsidR="00721A0A" w:rsidRPr="00494827" w:rsidRDefault="00721A0A" w:rsidP="008044A7">
      <w:pPr>
        <w:pStyle w:val="libNormal"/>
        <w:rPr>
          <w:rtl/>
        </w:rPr>
      </w:pPr>
      <w:r>
        <w:rPr>
          <w:rtl/>
        </w:rPr>
        <w:t>* عن أبو القاسم العلوي الحسني</w:t>
      </w:r>
      <w:r>
        <w:rPr>
          <w:rFonts w:hint="cs"/>
          <w:rtl/>
        </w:rPr>
        <w:t xml:space="preserve"> </w:t>
      </w:r>
      <w:r>
        <w:rPr>
          <w:rtl/>
        </w:rPr>
        <w:t>ـ</w:t>
      </w:r>
      <w:r>
        <w:rPr>
          <w:rFonts w:hint="cs"/>
          <w:rtl/>
        </w:rPr>
        <w:t xml:space="preserve"> </w:t>
      </w:r>
      <w:r>
        <w:rPr>
          <w:rtl/>
        </w:rPr>
        <w:t>معنعناً</w:t>
      </w:r>
      <w:r>
        <w:rPr>
          <w:rFonts w:hint="cs"/>
          <w:rtl/>
        </w:rPr>
        <w:t xml:space="preserve"> ـ </w:t>
      </w:r>
      <w:r>
        <w:rPr>
          <w:rtl/>
        </w:rPr>
        <w:t xml:space="preserve">عن ابن عباس : </w:t>
      </w:r>
      <w:r w:rsidRPr="008044A7">
        <w:rPr>
          <w:rStyle w:val="libBold2Char"/>
          <w:rtl/>
        </w:rPr>
        <w:t>« إذا كان يوم القيامة ناد</w:t>
      </w:r>
      <w:r w:rsidRPr="008044A7">
        <w:rPr>
          <w:rStyle w:val="libBold2Char"/>
          <w:rFonts w:hint="cs"/>
          <w:rtl/>
        </w:rPr>
        <w:t>ى</w:t>
      </w:r>
      <w:r>
        <w:rPr>
          <w:rFonts w:hint="cs"/>
          <w:rtl/>
        </w:rPr>
        <w:t>ٰ</w:t>
      </w:r>
      <w:r w:rsidRPr="008044A7">
        <w:rPr>
          <w:rStyle w:val="libBold2Char"/>
          <w:rtl/>
        </w:rPr>
        <w:t xml:space="preserve"> مناد : يا معشر الخلائق ، غضوا أبصاركم حتى</w:t>
      </w:r>
      <w:r>
        <w:rPr>
          <w:rFonts w:hint="cs"/>
          <w:rtl/>
        </w:rPr>
        <w:t>ٰ</w:t>
      </w:r>
      <w:r w:rsidRPr="008044A7">
        <w:rPr>
          <w:rStyle w:val="libBold2Char"/>
          <w:rtl/>
        </w:rPr>
        <w:t xml:space="preserve"> تمر فاطمة بنت محمد </w:t>
      </w:r>
      <w:r w:rsidR="00F55C0D" w:rsidRPr="00F55C0D">
        <w:rPr>
          <w:rStyle w:val="libAlaemChar"/>
          <w:rFonts w:hint="cs"/>
          <w:rtl/>
        </w:rPr>
        <w:t>صلى‌الله‌عليه‌وآله</w:t>
      </w:r>
      <w:r w:rsidRPr="008044A7">
        <w:rPr>
          <w:rStyle w:val="libBold2Char"/>
          <w:rtl/>
        </w:rPr>
        <w:t xml:space="preserve"> ... فيجوزون بها الصراط حتى</w:t>
      </w:r>
      <w:r>
        <w:rPr>
          <w:rFonts w:hint="cs"/>
          <w:rtl/>
        </w:rPr>
        <w:t>ٰ</w:t>
      </w:r>
      <w:r w:rsidRPr="008044A7">
        <w:rPr>
          <w:rStyle w:val="libBold2Char"/>
          <w:rtl/>
        </w:rPr>
        <w:t xml:space="preserve"> ينت</w:t>
      </w:r>
      <w:r w:rsidRPr="008044A7">
        <w:rPr>
          <w:rStyle w:val="libBold2Char"/>
          <w:rFonts w:hint="cs"/>
          <w:rtl/>
        </w:rPr>
        <w:t>ه</w:t>
      </w:r>
      <w:r w:rsidRPr="008044A7">
        <w:rPr>
          <w:rStyle w:val="libBold2Char"/>
          <w:rtl/>
        </w:rPr>
        <w:t>ون بها إلى الفردوس فيتباشر فيها أهل الجنان</w:t>
      </w:r>
      <w:r w:rsidRPr="008044A7">
        <w:rPr>
          <w:rStyle w:val="libBold2Char"/>
          <w:rFonts w:hint="cs"/>
          <w:rtl/>
        </w:rPr>
        <w:t xml:space="preserve"> </w:t>
      </w:r>
      <w:r w:rsidRPr="008044A7">
        <w:rPr>
          <w:rStyle w:val="libBold2Char"/>
          <w:rtl/>
        </w:rPr>
        <w:t>...</w:t>
      </w:r>
      <w:r w:rsidRPr="008044A7">
        <w:rPr>
          <w:rStyle w:val="libBold2Char"/>
          <w:rFonts w:hint="cs"/>
          <w:rtl/>
        </w:rPr>
        <w:t xml:space="preserve"> </w:t>
      </w:r>
      <w:r w:rsidRPr="008044A7">
        <w:rPr>
          <w:rStyle w:val="libBold2Char"/>
          <w:rtl/>
        </w:rPr>
        <w:t>فتجلس على</w:t>
      </w:r>
      <w:r>
        <w:rPr>
          <w:rFonts w:hint="cs"/>
          <w:rtl/>
        </w:rPr>
        <w:t>ٰ</w:t>
      </w:r>
      <w:r w:rsidRPr="008044A7">
        <w:rPr>
          <w:rStyle w:val="libBold2Char"/>
          <w:rtl/>
        </w:rPr>
        <w:t xml:space="preserve"> كرسي من نور ويجلس حولها ، ويبعث إليها ملك لم يبعث إلى</w:t>
      </w:r>
      <w:r>
        <w:rPr>
          <w:rFonts w:hint="cs"/>
          <w:rtl/>
        </w:rPr>
        <w:t>ٰ</w:t>
      </w:r>
      <w:r w:rsidRPr="008044A7">
        <w:rPr>
          <w:rStyle w:val="libBold2Char"/>
          <w:rtl/>
        </w:rPr>
        <w:t xml:space="preserve"> أحد قبلها ولا يبعث الى</w:t>
      </w:r>
      <w:r>
        <w:rPr>
          <w:rFonts w:hint="cs"/>
          <w:rtl/>
        </w:rPr>
        <w:t>ٰ</w:t>
      </w:r>
      <w:r w:rsidRPr="008044A7">
        <w:rPr>
          <w:rStyle w:val="libBold2Char"/>
          <w:rtl/>
        </w:rPr>
        <w:t xml:space="preserve"> أحد بعدها فيقول : إن ربك يقرئك السلام ويقول : سليني أعطيك ؛ فتقول قد أتم عليّ نعمته ، وهنأني كرامته وأباحني جنته ، أسأله ولدي وذريتي ومن ودهم بعدي ، وحفظهم من بعدي ، فيوحي الله إلي الملك من غير أن </w:t>
      </w:r>
      <w:r w:rsidRPr="008044A7">
        <w:rPr>
          <w:rStyle w:val="libBold2Char"/>
          <w:rFonts w:hint="cs"/>
          <w:rtl/>
        </w:rPr>
        <w:t>ي</w:t>
      </w:r>
      <w:r w:rsidRPr="008044A7">
        <w:rPr>
          <w:rStyle w:val="libBold2Char"/>
          <w:rtl/>
        </w:rPr>
        <w:t>زول من</w:t>
      </w:r>
    </w:p>
    <w:p w:rsidR="00721A0A" w:rsidRPr="00494827" w:rsidRDefault="00721A0A" w:rsidP="008044A7">
      <w:pPr>
        <w:pStyle w:val="libBold2"/>
        <w:rPr>
          <w:rtl/>
        </w:rPr>
      </w:pPr>
      <w:r w:rsidRPr="00494827">
        <w:rPr>
          <w:rtl/>
        </w:rPr>
        <w:br w:type="page"/>
      </w:r>
      <w:r w:rsidRPr="000F63C3">
        <w:rPr>
          <w:rtl/>
        </w:rPr>
        <w:lastRenderedPageBreak/>
        <w:t>مكانه : أن سرّها وبش</w:t>
      </w:r>
      <w:r>
        <w:rPr>
          <w:rFonts w:hint="cs"/>
          <w:rtl/>
        </w:rPr>
        <w:t>ّ</w:t>
      </w:r>
      <w:r w:rsidRPr="000F63C3">
        <w:rPr>
          <w:rtl/>
        </w:rPr>
        <w:t>رها أنّي قد شفعتها في ولدها ومن ودهم بعدها وحفظهم فيها. فتقول : الحمد لله الذي أذهب عنا الحزن وأقر عيني</w:t>
      </w:r>
      <w:r>
        <w:rPr>
          <w:rFonts w:hint="cs"/>
          <w:rtl/>
        </w:rPr>
        <w:t xml:space="preserve"> »</w:t>
      </w:r>
      <w:r w:rsidRPr="000F63C3">
        <w:rPr>
          <w:rtl/>
        </w:rPr>
        <w:t>.</w:t>
      </w:r>
    </w:p>
    <w:p w:rsidR="00721A0A" w:rsidRDefault="00721A0A" w:rsidP="008044A7">
      <w:pPr>
        <w:pStyle w:val="libNormal"/>
        <w:rPr>
          <w:rtl/>
        </w:rPr>
      </w:pPr>
      <w:r>
        <w:rPr>
          <w:rtl/>
        </w:rPr>
        <w:t xml:space="preserve">قال جعفر : كان أبي يقول : كان إبن عباس إذا ذكر هذا الحديث تلا هذه الآية </w:t>
      </w:r>
      <w:r w:rsidRPr="008044A7">
        <w:rPr>
          <w:rStyle w:val="libAlaemChar"/>
          <w:rtl/>
        </w:rPr>
        <w:t>(</w:t>
      </w:r>
      <w:r w:rsidRPr="00494827">
        <w:rPr>
          <w:rFonts w:hint="cs"/>
          <w:rtl/>
        </w:rPr>
        <w:t xml:space="preserve"> </w:t>
      </w:r>
      <w:r w:rsidRPr="008044A7">
        <w:rPr>
          <w:rStyle w:val="libAieChar"/>
          <w:rFonts w:hint="cs"/>
          <w:rtl/>
        </w:rPr>
        <w:t>وَالَّذِينَ آمَنُوا وَاتَّبَعَتْهُمْ ذُرِّيَّتُهُم بِإِيمَانٍ أَلْحَقْنَا بِهِمْ ذُرِّيَّتَهُمْ</w:t>
      </w:r>
      <w:r w:rsidRPr="00494827">
        <w:rPr>
          <w:rtl/>
        </w:rPr>
        <w:t xml:space="preserve"> </w:t>
      </w:r>
      <w:r w:rsidRPr="008044A7">
        <w:rPr>
          <w:rStyle w:val="libAlaemChar"/>
          <w:rtl/>
        </w:rPr>
        <w:t>)</w:t>
      </w:r>
      <w:r>
        <w:rPr>
          <w:rtl/>
        </w:rPr>
        <w:t xml:space="preserve"> </w:t>
      </w:r>
      <w:r w:rsidRPr="00A66DCD">
        <w:rPr>
          <w:rStyle w:val="libFootnotenumChar"/>
          <w:rtl/>
        </w:rPr>
        <w:t>(1)</w:t>
      </w:r>
      <w:r>
        <w:rPr>
          <w:rtl/>
        </w:rPr>
        <w:t>.</w:t>
      </w:r>
    </w:p>
    <w:p w:rsidR="00721A0A" w:rsidRDefault="00721A0A" w:rsidP="008044A7">
      <w:pPr>
        <w:pStyle w:val="libNormal"/>
        <w:rPr>
          <w:rtl/>
        </w:rPr>
      </w:pPr>
      <w:r>
        <w:rPr>
          <w:rtl/>
        </w:rPr>
        <w:t>* عن الحسن بن سعيد</w:t>
      </w:r>
      <w:r>
        <w:rPr>
          <w:rFonts w:hint="cs"/>
          <w:rtl/>
        </w:rPr>
        <w:t xml:space="preserve"> </w:t>
      </w:r>
      <w:r>
        <w:rPr>
          <w:rtl/>
        </w:rPr>
        <w:t>ـ</w:t>
      </w:r>
      <w:r>
        <w:rPr>
          <w:rFonts w:hint="cs"/>
          <w:rtl/>
        </w:rPr>
        <w:t xml:space="preserve"> </w:t>
      </w:r>
      <w:r>
        <w:rPr>
          <w:rtl/>
        </w:rPr>
        <w:t>معنعنا</w:t>
      </w:r>
      <w:r>
        <w:rPr>
          <w:rFonts w:hint="cs"/>
          <w:rtl/>
        </w:rPr>
        <w:t xml:space="preserve"> </w:t>
      </w:r>
      <w:r>
        <w:rPr>
          <w:rtl/>
        </w:rPr>
        <w:t>ـ</w:t>
      </w:r>
      <w:r>
        <w:rPr>
          <w:rFonts w:hint="cs"/>
          <w:rtl/>
        </w:rPr>
        <w:t xml:space="preserve"> </w:t>
      </w:r>
      <w:r>
        <w:rPr>
          <w:rtl/>
        </w:rPr>
        <w:t xml:space="preserve">عن جعفر ، عن أبيه </w:t>
      </w:r>
      <w:r w:rsidR="00F55C0D" w:rsidRPr="00F55C0D">
        <w:rPr>
          <w:rStyle w:val="libAlaemChar"/>
          <w:rFonts w:hint="cs"/>
          <w:rtl/>
        </w:rPr>
        <w:t>عليه‌السلام</w:t>
      </w:r>
      <w:r>
        <w:rPr>
          <w:rtl/>
        </w:rPr>
        <w:t xml:space="preserve"> قال : قال رسول الله </w:t>
      </w:r>
      <w:r w:rsidR="00F55C0D" w:rsidRPr="00F55C0D">
        <w:rPr>
          <w:rStyle w:val="libAlaemChar"/>
          <w:rFonts w:hint="cs"/>
          <w:rtl/>
        </w:rPr>
        <w:t>صلى‌الله‌عليه‌وآله</w:t>
      </w:r>
      <w:r>
        <w:rPr>
          <w:rtl/>
        </w:rPr>
        <w:t xml:space="preserve"> : </w:t>
      </w:r>
      <w:r w:rsidRPr="008044A7">
        <w:rPr>
          <w:rStyle w:val="libBold2Char"/>
          <w:rtl/>
        </w:rPr>
        <w:t>إذا كان يوم القيامة ناد</w:t>
      </w:r>
      <w:r w:rsidRPr="008044A7">
        <w:rPr>
          <w:rStyle w:val="libBold2Char"/>
          <w:rFonts w:hint="cs"/>
          <w:rtl/>
        </w:rPr>
        <w:t>ىٰ</w:t>
      </w:r>
      <w:r w:rsidRPr="008044A7">
        <w:rPr>
          <w:rStyle w:val="libBold2Char"/>
          <w:rtl/>
        </w:rPr>
        <w:t xml:space="preserve"> مناد من بطنان العرش : يا</w:t>
      </w:r>
      <w:r w:rsidRPr="008044A7">
        <w:rPr>
          <w:rStyle w:val="libBold2Char"/>
          <w:rFonts w:hint="cs"/>
          <w:rtl/>
        </w:rPr>
        <w:t xml:space="preserve"> </w:t>
      </w:r>
      <w:r w:rsidRPr="008044A7">
        <w:rPr>
          <w:rStyle w:val="libBold2Char"/>
          <w:rtl/>
        </w:rPr>
        <w:t>معشر الخلائق. غضوا أبصاركم حتى تمر بنت حبيب الله إلى</w:t>
      </w:r>
      <w:r w:rsidRPr="008044A7">
        <w:rPr>
          <w:rStyle w:val="libBold2Char"/>
          <w:rFonts w:hint="cs"/>
          <w:rtl/>
        </w:rPr>
        <w:t>ٰ</w:t>
      </w:r>
      <w:r w:rsidRPr="008044A7">
        <w:rPr>
          <w:rStyle w:val="libBold2Char"/>
          <w:rtl/>
        </w:rPr>
        <w:t xml:space="preserve"> قصرها «</w:t>
      </w:r>
      <w:r w:rsidRPr="008044A7">
        <w:rPr>
          <w:rStyle w:val="libBold2Char"/>
          <w:rFonts w:hint="cs"/>
          <w:rtl/>
        </w:rPr>
        <w:t xml:space="preserve"> فتمر</w:t>
      </w:r>
      <w:r w:rsidRPr="008044A7">
        <w:rPr>
          <w:rStyle w:val="libBold2Char"/>
          <w:rtl/>
        </w:rPr>
        <w:t xml:space="preserve"> إبنتي فاطمة وعليها » ويطتان خضروان حواليها سبعون الف حوراء ، فإذا بلغت </w:t>
      </w:r>
      <w:r w:rsidRPr="008044A7">
        <w:rPr>
          <w:rStyle w:val="libBold2Char"/>
          <w:rFonts w:hint="cs"/>
          <w:rtl/>
        </w:rPr>
        <w:t>إلىٰ</w:t>
      </w:r>
      <w:r w:rsidRPr="008044A7">
        <w:rPr>
          <w:rStyle w:val="libBold2Char"/>
          <w:rtl/>
        </w:rPr>
        <w:t xml:space="preserve"> باب قصرها وجدت الحسن قائماً والحسين نائماً مقطوع الرأس ، فتقول للحسن : من هذا</w:t>
      </w:r>
      <w:r w:rsidRPr="008044A7">
        <w:rPr>
          <w:rStyle w:val="libBold2Char"/>
          <w:rFonts w:hint="cs"/>
          <w:rtl/>
        </w:rPr>
        <w:t xml:space="preserve"> </w:t>
      </w:r>
      <w:r w:rsidRPr="008044A7">
        <w:rPr>
          <w:rStyle w:val="libBold2Char"/>
          <w:rtl/>
        </w:rPr>
        <w:t>؟ فيقول : هذا أخي إنّ أ</w:t>
      </w:r>
      <w:r w:rsidRPr="008044A7">
        <w:rPr>
          <w:rStyle w:val="libBold2Char"/>
          <w:rFonts w:hint="cs"/>
          <w:rtl/>
        </w:rPr>
        <w:t>ُ</w:t>
      </w:r>
      <w:r w:rsidRPr="008044A7">
        <w:rPr>
          <w:rStyle w:val="libBold2Char"/>
          <w:rtl/>
        </w:rPr>
        <w:t>مة نبيك قتلوه وقطعوا رأسه. فيأتيها النداء من عند</w:t>
      </w:r>
      <w:r w:rsidRPr="008044A7">
        <w:rPr>
          <w:rStyle w:val="libBold2Char"/>
          <w:rFonts w:hint="cs"/>
          <w:rtl/>
        </w:rPr>
        <w:t xml:space="preserve"> </w:t>
      </w:r>
      <w:r w:rsidRPr="008044A7">
        <w:rPr>
          <w:rStyle w:val="libBold2Char"/>
          <w:rtl/>
        </w:rPr>
        <w:t>الله : يا بنت حبيب الله إني إنما «</w:t>
      </w:r>
      <w:r w:rsidRPr="008044A7">
        <w:rPr>
          <w:rStyle w:val="libBold2Char"/>
          <w:rFonts w:hint="cs"/>
          <w:rtl/>
        </w:rPr>
        <w:t xml:space="preserve"> </w:t>
      </w:r>
      <w:r w:rsidRPr="008044A7">
        <w:rPr>
          <w:rStyle w:val="libBold2Char"/>
          <w:rtl/>
        </w:rPr>
        <w:t>» ما فعلت به أ</w:t>
      </w:r>
      <w:r w:rsidRPr="008044A7">
        <w:rPr>
          <w:rStyle w:val="libBold2Char"/>
          <w:rFonts w:hint="cs"/>
          <w:rtl/>
        </w:rPr>
        <w:t>ُ</w:t>
      </w:r>
      <w:r w:rsidRPr="008044A7">
        <w:rPr>
          <w:rStyle w:val="libBold2Char"/>
          <w:rtl/>
        </w:rPr>
        <w:t xml:space="preserve">مة أبيك لأني أدخرت لك عندي تعزية بمصيبتك فيه ، إني جعلت </w:t>
      </w:r>
      <w:r w:rsidRPr="008044A7">
        <w:rPr>
          <w:rStyle w:val="libBold2Char"/>
          <w:rFonts w:hint="cs"/>
          <w:rtl/>
        </w:rPr>
        <w:t>ت</w:t>
      </w:r>
      <w:r w:rsidRPr="008044A7">
        <w:rPr>
          <w:rStyle w:val="libBold2Char"/>
          <w:rtl/>
        </w:rPr>
        <w:t>عزيتك اليوم أني لا أنظر في محاسبة العباد حتى تدخل الجنّ</w:t>
      </w:r>
      <w:r w:rsidRPr="008044A7">
        <w:rPr>
          <w:rStyle w:val="libBold2Char"/>
          <w:rFonts w:hint="cs"/>
          <w:rtl/>
        </w:rPr>
        <w:t>َ</w:t>
      </w:r>
      <w:r w:rsidRPr="008044A7">
        <w:rPr>
          <w:rStyle w:val="libBold2Char"/>
          <w:rtl/>
        </w:rPr>
        <w:t>ة أنت وذريتك وشيعتك قبل أ</w:t>
      </w:r>
      <w:r w:rsidRPr="008044A7">
        <w:rPr>
          <w:rStyle w:val="libBold2Char"/>
          <w:rFonts w:hint="cs"/>
          <w:rtl/>
        </w:rPr>
        <w:t>ن</w:t>
      </w:r>
      <w:r w:rsidRPr="008044A7">
        <w:rPr>
          <w:rStyle w:val="libBold2Char"/>
          <w:rtl/>
        </w:rPr>
        <w:t xml:space="preserve"> أنظر بمحاسبة العباد ، فتدخل فاطمة </w:t>
      </w:r>
      <w:r w:rsidRPr="008044A7">
        <w:rPr>
          <w:rStyle w:val="libBold2Char"/>
          <w:rFonts w:hint="cs"/>
          <w:rtl/>
        </w:rPr>
        <w:t>ا</w:t>
      </w:r>
      <w:r w:rsidRPr="008044A7">
        <w:rPr>
          <w:rStyle w:val="libBold2Char"/>
          <w:rtl/>
        </w:rPr>
        <w:t xml:space="preserve">بنتي الجنة وذريتها وشيعتها ومن أولاها معروفاً ممن ليس من شيعتها ، فهو قول الله عزّ وجلّ : </w:t>
      </w:r>
      <w:r w:rsidRPr="008044A7">
        <w:rPr>
          <w:rStyle w:val="libAlaemChar"/>
          <w:rFonts w:hint="cs"/>
          <w:rtl/>
        </w:rPr>
        <w:t>(</w:t>
      </w:r>
      <w:r w:rsidRPr="008044A7">
        <w:rPr>
          <w:rStyle w:val="libBold2Char"/>
          <w:rtl/>
        </w:rPr>
        <w:t xml:space="preserve"> </w:t>
      </w:r>
      <w:r w:rsidRPr="008044A7">
        <w:rPr>
          <w:rStyle w:val="libAieChar"/>
          <w:rFonts w:hint="cs"/>
          <w:rtl/>
        </w:rPr>
        <w:t>لا يَحْزُنُهُمُ الْفَزَعُ الأَكْبَرُ</w:t>
      </w:r>
      <w:r w:rsidRPr="008044A7">
        <w:rPr>
          <w:rStyle w:val="libBold2Char"/>
          <w:rtl/>
        </w:rPr>
        <w:t xml:space="preserve"> </w:t>
      </w:r>
      <w:r w:rsidRPr="008044A7">
        <w:rPr>
          <w:rStyle w:val="libAlaemChar"/>
          <w:rFonts w:hint="cs"/>
          <w:rtl/>
        </w:rPr>
        <w:t>)</w:t>
      </w:r>
      <w:r w:rsidRPr="008044A7">
        <w:rPr>
          <w:rStyle w:val="libBold2Char"/>
          <w:rtl/>
        </w:rPr>
        <w:t xml:space="preserve"> قال : </w:t>
      </w:r>
      <w:r w:rsidRPr="008044A7">
        <w:rPr>
          <w:rStyle w:val="libBold2Char"/>
          <w:rFonts w:hint="cs"/>
          <w:rtl/>
        </w:rPr>
        <w:t>ه</w:t>
      </w:r>
      <w:r w:rsidRPr="008044A7">
        <w:rPr>
          <w:rStyle w:val="libBold2Char"/>
          <w:rtl/>
        </w:rPr>
        <w:t xml:space="preserve">ول يوم القيامة </w:t>
      </w:r>
      <w:r w:rsidRPr="008044A7">
        <w:rPr>
          <w:rStyle w:val="libAlaemChar"/>
          <w:rFonts w:hint="cs"/>
          <w:rtl/>
        </w:rPr>
        <w:t>(</w:t>
      </w:r>
      <w:r w:rsidRPr="008044A7">
        <w:rPr>
          <w:rStyle w:val="libBold2Char"/>
          <w:rtl/>
        </w:rPr>
        <w:t xml:space="preserve"> </w:t>
      </w:r>
      <w:r w:rsidRPr="008044A7">
        <w:rPr>
          <w:rStyle w:val="libAieChar"/>
          <w:rFonts w:hint="cs"/>
          <w:rtl/>
        </w:rPr>
        <w:t>وَهُمْ فِي مَا اشْتَهَتْ أَنفُسُهُمْ خَالِدُونَ</w:t>
      </w:r>
      <w:r w:rsidRPr="008044A7">
        <w:rPr>
          <w:rStyle w:val="libBold2Char"/>
          <w:rtl/>
        </w:rPr>
        <w:t xml:space="preserve"> </w:t>
      </w:r>
      <w:r w:rsidRPr="008044A7">
        <w:rPr>
          <w:rStyle w:val="libAlaemChar"/>
          <w:rFonts w:hint="cs"/>
          <w:rtl/>
        </w:rPr>
        <w:t>)</w:t>
      </w:r>
      <w:r w:rsidRPr="008044A7">
        <w:rPr>
          <w:rStyle w:val="libBold2Char"/>
          <w:rtl/>
        </w:rPr>
        <w:t xml:space="preserve"> هي والله</w:t>
      </w:r>
      <w:r w:rsidRPr="008044A7">
        <w:rPr>
          <w:rStyle w:val="libBold2Char"/>
          <w:rFonts w:hint="cs"/>
          <w:rtl/>
        </w:rPr>
        <w:t xml:space="preserve"> </w:t>
      </w:r>
      <w:r w:rsidRPr="008044A7">
        <w:rPr>
          <w:rStyle w:val="libBold2Char"/>
          <w:rtl/>
        </w:rPr>
        <w:t>ـ</w:t>
      </w:r>
      <w:r w:rsidRPr="008044A7">
        <w:rPr>
          <w:rStyle w:val="libBold2Char"/>
          <w:rFonts w:hint="cs"/>
          <w:rtl/>
        </w:rPr>
        <w:t xml:space="preserve"> </w:t>
      </w:r>
      <w:r w:rsidRPr="008044A7">
        <w:rPr>
          <w:rStyle w:val="libBold2Char"/>
          <w:rtl/>
        </w:rPr>
        <w:t>فاطمة وذريتها وشيعتها ومن أولاهم معروفاً ممن ليس هو من شيعتها</w:t>
      </w:r>
      <w:r>
        <w:rPr>
          <w:rtl/>
        </w:rPr>
        <w:t xml:space="preserve"> </w:t>
      </w:r>
      <w:r w:rsidRPr="00A66DCD">
        <w:rPr>
          <w:rStyle w:val="libFootnotenumChar"/>
          <w:rtl/>
        </w:rPr>
        <w:t>(2)</w:t>
      </w:r>
      <w:r>
        <w:rPr>
          <w:rtl/>
        </w:rPr>
        <w:t>.</w:t>
      </w:r>
    </w:p>
    <w:p w:rsidR="00721A0A" w:rsidRDefault="00721A0A" w:rsidP="008044A7">
      <w:pPr>
        <w:pStyle w:val="libNormal"/>
        <w:rPr>
          <w:rtl/>
        </w:rPr>
      </w:pPr>
      <w:r>
        <w:rPr>
          <w:rtl/>
        </w:rPr>
        <w:t xml:space="preserve">* روي عن سلمان قال : أتيت ذات يوم منزل فاطمة </w:t>
      </w:r>
      <w:r w:rsidR="00F55C0D" w:rsidRPr="00F55C0D">
        <w:rPr>
          <w:rStyle w:val="libAlaemChar"/>
          <w:rFonts w:hint="cs"/>
          <w:rtl/>
        </w:rPr>
        <w:t>عليها‌السلام</w:t>
      </w:r>
      <w:r>
        <w:rPr>
          <w:rFonts w:hint="cs"/>
          <w:rtl/>
        </w:rPr>
        <w:t xml:space="preserve"> </w:t>
      </w:r>
      <w:r>
        <w:rPr>
          <w:rtl/>
        </w:rPr>
        <w:t>ـ</w:t>
      </w:r>
      <w:r>
        <w:rPr>
          <w:rFonts w:hint="cs"/>
          <w:rtl/>
        </w:rPr>
        <w:t xml:space="preserve"> </w:t>
      </w:r>
      <w:r>
        <w:rPr>
          <w:rtl/>
        </w:rPr>
        <w:t>في حديث إلى أن قال</w:t>
      </w:r>
      <w:r>
        <w:rPr>
          <w:rFonts w:hint="cs"/>
          <w:rtl/>
        </w:rPr>
        <w:t xml:space="preserve"> </w:t>
      </w:r>
      <w:r>
        <w:rPr>
          <w:rtl/>
        </w:rPr>
        <w:t>ـ</w:t>
      </w:r>
      <w:r>
        <w:rPr>
          <w:rFonts w:hint="cs"/>
          <w:rtl/>
        </w:rPr>
        <w:t xml:space="preserve"> </w:t>
      </w:r>
      <w:r>
        <w:rPr>
          <w:rtl/>
        </w:rPr>
        <w:t xml:space="preserve">قال </w:t>
      </w:r>
      <w:r w:rsidR="00F55C0D" w:rsidRPr="00F55C0D">
        <w:rPr>
          <w:rStyle w:val="libAlaemChar"/>
          <w:rFonts w:hint="cs"/>
          <w:rtl/>
        </w:rPr>
        <w:t>صلى‌الله‌عليه‌وآله</w:t>
      </w:r>
      <w:r>
        <w:rPr>
          <w:rtl/>
        </w:rPr>
        <w:t xml:space="preserve"> : </w:t>
      </w:r>
      <w:r w:rsidRPr="008044A7">
        <w:rPr>
          <w:rStyle w:val="libBold2Char"/>
          <w:rtl/>
        </w:rPr>
        <w:t>والذي بعثني بالرسالة وإصطفاني بالنبوه قد حرم الله تعالى</w:t>
      </w:r>
      <w:r w:rsidRPr="008044A7">
        <w:rPr>
          <w:rStyle w:val="libBold2Char"/>
          <w:rFonts w:hint="cs"/>
          <w:rtl/>
        </w:rPr>
        <w:t>ٰ</w:t>
      </w:r>
      <w:r w:rsidRPr="008044A7">
        <w:rPr>
          <w:rStyle w:val="libBold2Char"/>
          <w:rtl/>
        </w:rPr>
        <w:t xml:space="preserve"> النار على</w:t>
      </w:r>
      <w:r w:rsidRPr="008044A7">
        <w:rPr>
          <w:rStyle w:val="libBold2Char"/>
          <w:rFonts w:hint="cs"/>
          <w:rtl/>
        </w:rPr>
        <w:t>ٰ</w:t>
      </w:r>
      <w:r w:rsidRPr="008044A7">
        <w:rPr>
          <w:rStyle w:val="libBold2Char"/>
          <w:rtl/>
        </w:rPr>
        <w:t xml:space="preserve"> لحم فاطمة ، ودمها ، وشعرها ، وعصبها وعظمها وذريتها وشيعتها. أن من نسل فاطمة من تطيعه النار ، والشمس والقمر والنجوم والجبال وقد ضرب الجن بين يديه بالسيف ويوافي إليه الانبياء بعهودهم وتسلم إليه الأرض كنوزها وينزل عليه من السماء بركات ما فيها ، الويل لمن شك في فضل فاطمة لعن الله من يبغضها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تفسير فرات : 169 ، دلائل الإمامة : 57 تأويل الآيات : 2 </w:t>
      </w:r>
      <w:r>
        <w:rPr>
          <w:rFonts w:hint="cs"/>
          <w:rtl/>
        </w:rPr>
        <w:t>/</w:t>
      </w:r>
      <w:r>
        <w:rPr>
          <w:rtl/>
        </w:rPr>
        <w:t xml:space="preserve"> 618 </w:t>
      </w:r>
      <w:r>
        <w:rPr>
          <w:rFonts w:hint="cs"/>
          <w:rtl/>
        </w:rPr>
        <w:t>/</w:t>
      </w:r>
      <w:r>
        <w:rPr>
          <w:rtl/>
        </w:rPr>
        <w:t xml:space="preserve"> ح 7.</w:t>
      </w:r>
    </w:p>
    <w:p w:rsidR="00721A0A" w:rsidRDefault="00721A0A" w:rsidP="00A66DCD">
      <w:pPr>
        <w:pStyle w:val="libFootnote0"/>
        <w:rPr>
          <w:rtl/>
        </w:rPr>
      </w:pPr>
      <w:r>
        <w:rPr>
          <w:rtl/>
        </w:rPr>
        <w:t xml:space="preserve">(2) مستدرك الحاكم : 3 </w:t>
      </w:r>
      <w:r>
        <w:rPr>
          <w:rFonts w:hint="cs"/>
          <w:rtl/>
        </w:rPr>
        <w:t>/</w:t>
      </w:r>
      <w:r>
        <w:rPr>
          <w:rtl/>
        </w:rPr>
        <w:t xml:space="preserve"> 161 ، الخصائص : 2 </w:t>
      </w:r>
      <w:r>
        <w:rPr>
          <w:rFonts w:hint="cs"/>
          <w:rtl/>
        </w:rPr>
        <w:t>/</w:t>
      </w:r>
      <w:r>
        <w:rPr>
          <w:rtl/>
        </w:rPr>
        <w:t xml:space="preserve"> 265 ، الفصول المهمة 127 فضائل الصحابة : 2 </w:t>
      </w:r>
      <w:r>
        <w:rPr>
          <w:rFonts w:hint="cs"/>
          <w:rtl/>
        </w:rPr>
        <w:t>/</w:t>
      </w:r>
      <w:r>
        <w:rPr>
          <w:rtl/>
        </w:rPr>
        <w:t xml:space="preserve"> 763 ح 1344 ، ميزان الاعتدال : 2 </w:t>
      </w:r>
      <w:r>
        <w:rPr>
          <w:rFonts w:hint="cs"/>
          <w:rtl/>
        </w:rPr>
        <w:t>/</w:t>
      </w:r>
      <w:r>
        <w:rPr>
          <w:rtl/>
        </w:rPr>
        <w:t xml:space="preserve"> 538 ، كفاية الطالب : 364 ، تفسير فوات الكوفي : 97. </w:t>
      </w:r>
    </w:p>
    <w:p w:rsidR="00721A0A" w:rsidRPr="006F55E0" w:rsidRDefault="00721A0A" w:rsidP="008044A7">
      <w:pPr>
        <w:pStyle w:val="libBold2"/>
        <w:rPr>
          <w:rtl/>
        </w:rPr>
      </w:pPr>
      <w:r w:rsidRPr="00AD0008">
        <w:rPr>
          <w:rtl/>
        </w:rPr>
        <w:br w:type="page"/>
      </w:r>
      <w:r w:rsidRPr="008044A7">
        <w:rPr>
          <w:rtl/>
        </w:rPr>
        <w:lastRenderedPageBreak/>
        <w:t>ويبغض بعلها ولم يرضى</w:t>
      </w:r>
      <w:r w:rsidRPr="008044A7">
        <w:rPr>
          <w:rFonts w:hint="cs"/>
          <w:rtl/>
        </w:rPr>
        <w:t>ٰ</w:t>
      </w:r>
      <w:r w:rsidRPr="008044A7">
        <w:rPr>
          <w:rtl/>
        </w:rPr>
        <w:t xml:space="preserve"> بأمامة ولدها ، إن لفاطمة يوم القيامة موقفاً وإن فاطمة تدعى</w:t>
      </w:r>
      <w:r w:rsidRPr="008044A7">
        <w:rPr>
          <w:rFonts w:hint="cs"/>
          <w:rtl/>
        </w:rPr>
        <w:t>ٰ</w:t>
      </w:r>
      <w:r w:rsidRPr="008044A7">
        <w:rPr>
          <w:rtl/>
        </w:rPr>
        <w:t xml:space="preserve"> وتكسى</w:t>
      </w:r>
      <w:r w:rsidRPr="008044A7">
        <w:rPr>
          <w:rFonts w:hint="cs"/>
          <w:rtl/>
        </w:rPr>
        <w:t>ٰ</w:t>
      </w:r>
      <w:r w:rsidRPr="008044A7">
        <w:rPr>
          <w:rtl/>
        </w:rPr>
        <w:t xml:space="preserve"> وتشفع ، فتشفع على</w:t>
      </w:r>
      <w:r w:rsidRPr="008044A7">
        <w:rPr>
          <w:rFonts w:hint="cs"/>
          <w:rtl/>
        </w:rPr>
        <w:t>ٰ</w:t>
      </w:r>
      <w:r w:rsidRPr="008044A7">
        <w:rPr>
          <w:rtl/>
        </w:rPr>
        <w:t xml:space="preserve"> رغم كل راغم </w:t>
      </w:r>
      <w:r w:rsidRPr="00A66DCD">
        <w:rPr>
          <w:rStyle w:val="libFootnotenumChar"/>
          <w:rtl/>
        </w:rPr>
        <w:t>(1)</w:t>
      </w:r>
      <w:r w:rsidRPr="006F55E0">
        <w:rPr>
          <w:rtl/>
        </w:rPr>
        <w:t>.</w:t>
      </w:r>
    </w:p>
    <w:p w:rsidR="00721A0A" w:rsidRPr="006F55E0" w:rsidRDefault="00721A0A" w:rsidP="008044A7">
      <w:pPr>
        <w:pStyle w:val="libBold2"/>
        <w:rPr>
          <w:rtl/>
        </w:rPr>
      </w:pPr>
      <w:r w:rsidRPr="006F55E0">
        <w:rPr>
          <w:rtl/>
        </w:rPr>
        <w:t xml:space="preserve">* عن علي </w:t>
      </w:r>
      <w:r w:rsidR="00F55C0D" w:rsidRPr="00F55C0D">
        <w:rPr>
          <w:rStyle w:val="libAlaemChar"/>
          <w:rFonts w:hint="cs"/>
          <w:rtl/>
        </w:rPr>
        <w:t>عليه‌السلام</w:t>
      </w:r>
      <w:r w:rsidRPr="008044A7">
        <w:rPr>
          <w:rtl/>
        </w:rPr>
        <w:t xml:space="preserve"> : دخلت يوماً منزلي فإذا رسول الله </w:t>
      </w:r>
      <w:r w:rsidR="00F55C0D" w:rsidRPr="00F55C0D">
        <w:rPr>
          <w:rStyle w:val="libAlaemChar"/>
          <w:rFonts w:hint="cs"/>
          <w:rtl/>
        </w:rPr>
        <w:t>صلى‌الله‌عليه‌وآله</w:t>
      </w:r>
      <w:r w:rsidRPr="008044A7">
        <w:rPr>
          <w:rtl/>
        </w:rPr>
        <w:t xml:space="preserve"> جالس والحسن عن يمينه ، والحسين عن يساره ، وفاطمة بين يديه ، وهو يقول : يا حسن ويا حسين ، أنتما كفتا الميزان وفاطمة لسانه ، ولا تعدل الكفتان إلا باللسان ولا يقوم اللسان إلا على</w:t>
      </w:r>
      <w:r w:rsidRPr="008044A7">
        <w:rPr>
          <w:rFonts w:hint="cs"/>
          <w:rtl/>
        </w:rPr>
        <w:t>ٰ</w:t>
      </w:r>
      <w:r w:rsidRPr="008044A7">
        <w:rPr>
          <w:rtl/>
        </w:rPr>
        <w:t xml:space="preserve"> الكفتين ... إنتما الإمامان ولأم</w:t>
      </w:r>
      <w:r w:rsidRPr="008044A7">
        <w:rPr>
          <w:rFonts w:hint="cs"/>
          <w:rtl/>
        </w:rPr>
        <w:t>ّ</w:t>
      </w:r>
      <w:r w:rsidRPr="008044A7">
        <w:rPr>
          <w:rtl/>
        </w:rPr>
        <w:t xml:space="preserve">كما الشفاعة </w:t>
      </w:r>
      <w:r w:rsidRPr="00A66DCD">
        <w:rPr>
          <w:rStyle w:val="libFootnotenumChar"/>
          <w:rtl/>
        </w:rPr>
        <w:t>(2)</w:t>
      </w:r>
      <w:r w:rsidRPr="006F55E0">
        <w:rPr>
          <w:rtl/>
        </w:rPr>
        <w:t>.</w:t>
      </w:r>
    </w:p>
    <w:p w:rsidR="00721A0A" w:rsidRDefault="00721A0A" w:rsidP="008044A7">
      <w:pPr>
        <w:pStyle w:val="libBold2"/>
        <w:rPr>
          <w:rtl/>
        </w:rPr>
      </w:pPr>
      <w:r w:rsidRPr="006F55E0">
        <w:rPr>
          <w:rtl/>
        </w:rPr>
        <w:t>* وقد ورد في الخبر أنها لما سمعت بأن أباها زوجها وجعل الدراهم مهراً لها ، قالت يا رسول الله ، إن بنات الناس يتزوجن بالدراهم فما الفرق بيني وبينهن ، أسألك أن تردها وتدعوا الله أن يجعل مهري الشفاعة في عصاة أ</w:t>
      </w:r>
      <w:r w:rsidRPr="006F55E0">
        <w:rPr>
          <w:rFonts w:hint="cs"/>
          <w:rtl/>
        </w:rPr>
        <w:t>ُ</w:t>
      </w:r>
      <w:r w:rsidRPr="006F55E0">
        <w:rPr>
          <w:rtl/>
        </w:rPr>
        <w:t xml:space="preserve">متك ؛ فنزل جبريل </w:t>
      </w:r>
      <w:r w:rsidR="00F55C0D" w:rsidRPr="00F55C0D">
        <w:rPr>
          <w:rStyle w:val="libAlaemChar"/>
          <w:rFonts w:hint="cs"/>
          <w:rtl/>
        </w:rPr>
        <w:t>عليه‌السلام</w:t>
      </w:r>
      <w:r w:rsidRPr="008044A7">
        <w:rPr>
          <w:rStyle w:val="libBold2Char"/>
          <w:rtl/>
        </w:rPr>
        <w:t xml:space="preserve"> ومعه بطاقة من حرير مكتوب فيها : جعل الله مهر فاطمة الزهراء </w:t>
      </w:r>
      <w:r w:rsidR="00F55C0D" w:rsidRPr="00F55C0D">
        <w:rPr>
          <w:rStyle w:val="libAlaemChar"/>
          <w:rFonts w:hint="cs"/>
          <w:rtl/>
        </w:rPr>
        <w:t>عليها‌السلام</w:t>
      </w:r>
      <w:r w:rsidRPr="008044A7">
        <w:rPr>
          <w:rStyle w:val="libBold2Char"/>
          <w:rtl/>
        </w:rPr>
        <w:t xml:space="preserve"> شفاعة المذنبين من أ</w:t>
      </w:r>
      <w:r w:rsidRPr="008044A7">
        <w:rPr>
          <w:rStyle w:val="libBold2Char"/>
          <w:rFonts w:hint="cs"/>
          <w:rtl/>
        </w:rPr>
        <w:t>ُ</w:t>
      </w:r>
      <w:r w:rsidRPr="008044A7">
        <w:rPr>
          <w:rStyle w:val="libBold2Char"/>
          <w:rtl/>
        </w:rPr>
        <w:t>مة أبيها ؛ فلما إحتضرت أوصت بأن توضع تلك البطاقة على صدرها تحت الكفن فوضعت ، وقالت : إذا حشرت يوم القيامة رفعت تلك البطاقة بيدي ، وشفعت في عصاة أ</w:t>
      </w:r>
      <w:r w:rsidRPr="008044A7">
        <w:rPr>
          <w:rStyle w:val="libBold2Char"/>
          <w:rFonts w:hint="cs"/>
          <w:rtl/>
        </w:rPr>
        <w:t>ُ</w:t>
      </w:r>
      <w:r w:rsidRPr="008044A7">
        <w:rPr>
          <w:rStyle w:val="libBold2Char"/>
          <w:rtl/>
        </w:rPr>
        <w:t xml:space="preserve">مّة أبي </w:t>
      </w:r>
      <w:r w:rsidRPr="00A66DCD">
        <w:rPr>
          <w:rStyle w:val="libFootnotenumChar"/>
          <w:rtl/>
        </w:rPr>
        <w:t>(3)</w:t>
      </w:r>
      <w:r>
        <w:rPr>
          <w:rtl/>
        </w:rPr>
        <w:t>.</w:t>
      </w:r>
    </w:p>
    <w:p w:rsidR="00721A0A" w:rsidRDefault="00721A0A" w:rsidP="008044A7">
      <w:pPr>
        <w:pStyle w:val="libNormal"/>
        <w:rPr>
          <w:rtl/>
        </w:rPr>
      </w:pPr>
      <w:r>
        <w:rPr>
          <w:rtl/>
        </w:rPr>
        <w:t>وكثيرة هي الروايات التي ثبتت شف</w:t>
      </w:r>
      <w:r>
        <w:rPr>
          <w:rFonts w:hint="cs"/>
          <w:rtl/>
        </w:rPr>
        <w:t>ا</w:t>
      </w:r>
      <w:r>
        <w:rPr>
          <w:rtl/>
        </w:rPr>
        <w:t xml:space="preserve">عة فاطمة </w:t>
      </w:r>
      <w:r w:rsidR="00F55C0D" w:rsidRPr="00F55C0D">
        <w:rPr>
          <w:rStyle w:val="libAlaemChar"/>
          <w:rFonts w:hint="cs"/>
          <w:rtl/>
        </w:rPr>
        <w:t>عليها‌السلام</w:t>
      </w:r>
      <w:r>
        <w:rPr>
          <w:rtl/>
        </w:rPr>
        <w:t xml:space="preserve"> للشيعة والمحبين والمذنبين من أمة محمد </w:t>
      </w:r>
      <w:r w:rsidR="00F55C0D" w:rsidRPr="00F55C0D">
        <w:rPr>
          <w:rStyle w:val="libAlaemChar"/>
          <w:rFonts w:hint="cs"/>
          <w:rtl/>
        </w:rPr>
        <w:t>صلى‌الله‌عليه‌وآله</w:t>
      </w:r>
      <w:r>
        <w:rPr>
          <w:rtl/>
        </w:rPr>
        <w:t xml:space="preserve"> ، هذه تدل دلالة واضحة على ارتباط الزهراء</w:t>
      </w:r>
      <w:r>
        <w:rPr>
          <w:rFonts w:hint="cs"/>
          <w:rtl/>
        </w:rPr>
        <w:t xml:space="preserve"> سلام الله</w:t>
      </w:r>
      <w:r>
        <w:rPr>
          <w:rtl/>
        </w:rPr>
        <w:t xml:space="preserve"> عليها بيوم المعاد وان لها منزلة وكرامة على الله تعالى في ذلك اليوم.</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3A22BC">
              <w:rPr>
                <w:rtl/>
              </w:rPr>
              <w:t>لابد أن ترد القيامة فاطم</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3A22BC">
              <w:rPr>
                <w:rtl/>
              </w:rPr>
              <w:t>وقميصها بدم الحسين ملطخ</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A22BC">
              <w:rPr>
                <w:rtl/>
              </w:rPr>
              <w:t>ويل لمن شفعاؤه وخصمائه</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A22BC">
              <w:rPr>
                <w:rtl/>
              </w:rPr>
              <w:t>والصور في يوم القيامة ينفخ</w:t>
            </w:r>
            <w:r w:rsidRPr="00D934CC">
              <w:rPr>
                <w:rStyle w:val="libPoemTiniChar0"/>
                <w:rtl/>
              </w:rPr>
              <w:br/>
              <w:t> </w:t>
            </w:r>
          </w:p>
        </w:tc>
      </w:tr>
    </w:tbl>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الثاقب في المناقب : 293 </w:t>
      </w:r>
      <w:r>
        <w:rPr>
          <w:rFonts w:hint="cs"/>
          <w:rtl/>
        </w:rPr>
        <w:t>/</w:t>
      </w:r>
      <w:r>
        <w:rPr>
          <w:rtl/>
        </w:rPr>
        <w:t xml:space="preserve"> ح 250. </w:t>
      </w:r>
    </w:p>
    <w:p w:rsidR="00721A0A" w:rsidRDefault="00721A0A" w:rsidP="00A66DCD">
      <w:pPr>
        <w:pStyle w:val="libFootnote0"/>
        <w:rPr>
          <w:rtl/>
        </w:rPr>
      </w:pPr>
      <w:r>
        <w:rPr>
          <w:rtl/>
        </w:rPr>
        <w:t xml:space="preserve">(2) كشف الغمة : 1 </w:t>
      </w:r>
      <w:r>
        <w:rPr>
          <w:rFonts w:hint="cs"/>
          <w:rtl/>
        </w:rPr>
        <w:t>/</w:t>
      </w:r>
      <w:r>
        <w:rPr>
          <w:rtl/>
        </w:rPr>
        <w:t xml:space="preserve"> 506. </w:t>
      </w:r>
    </w:p>
    <w:p w:rsidR="00721A0A" w:rsidRDefault="00721A0A" w:rsidP="00A66DCD">
      <w:pPr>
        <w:pStyle w:val="libFootnote0"/>
        <w:rPr>
          <w:rtl/>
        </w:rPr>
      </w:pPr>
      <w:r>
        <w:rPr>
          <w:rtl/>
        </w:rPr>
        <w:t xml:space="preserve">(3) اخبار الدول : 88 ، الاحقاق : 10 </w:t>
      </w:r>
      <w:r>
        <w:rPr>
          <w:rFonts w:hint="cs"/>
          <w:rtl/>
        </w:rPr>
        <w:t>/</w:t>
      </w:r>
      <w:r>
        <w:rPr>
          <w:rtl/>
        </w:rPr>
        <w:t xml:space="preserve"> 367 ، وسيلة النجاة : 217.</w:t>
      </w:r>
    </w:p>
    <w:p w:rsidR="00721A0A" w:rsidRDefault="00721A0A" w:rsidP="00A66DCD">
      <w:pPr>
        <w:pStyle w:val="libCenter"/>
        <w:rPr>
          <w:rtl/>
        </w:rPr>
      </w:pPr>
      <w:r w:rsidRPr="00556094">
        <w:rPr>
          <w:rtl/>
        </w:rPr>
        <w:br w:type="page"/>
      </w:r>
      <w:r>
        <w:rPr>
          <w:noProof/>
        </w:rPr>
        <w:lastRenderedPageBreak/>
        <w:drawing>
          <wp:inline distT="0" distB="0" distL="0" distR="0">
            <wp:extent cx="4674235" cy="7404100"/>
            <wp:effectExtent l="19050" t="0" r="0" b="0"/>
            <wp:docPr id="8" name="Picture 8"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8"/>
                    <pic:cNvPicPr>
                      <a:picLocks noChangeAspect="1" noChangeArrowheads="1"/>
                    </pic:cNvPicPr>
                  </pic:nvPicPr>
                  <pic:blipFill>
                    <a:blip r:embed="rId15"/>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21A0A" w:rsidRPr="006F492C" w:rsidRDefault="00721A0A" w:rsidP="008044A7">
      <w:pPr>
        <w:pStyle w:val="libNormal"/>
        <w:rPr>
          <w:rtl/>
        </w:rPr>
      </w:pPr>
      <w:r w:rsidRPr="00FE5604">
        <w:rPr>
          <w:rtl/>
        </w:rPr>
        <w:br w:type="page"/>
      </w:r>
    </w:p>
    <w:p w:rsidR="00721A0A" w:rsidRDefault="00721A0A" w:rsidP="00721A0A">
      <w:pPr>
        <w:pStyle w:val="Heading2Center"/>
        <w:rPr>
          <w:rtl/>
        </w:rPr>
      </w:pPr>
      <w:r w:rsidRPr="006F492C">
        <w:rPr>
          <w:rtl/>
        </w:rPr>
        <w:lastRenderedPageBreak/>
        <w:br w:type="page"/>
      </w:r>
      <w:bookmarkStart w:id="65" w:name="_Toc256785485"/>
      <w:r>
        <w:rPr>
          <w:rtl/>
        </w:rPr>
        <w:lastRenderedPageBreak/>
        <w:t xml:space="preserve">فاطمة </w:t>
      </w:r>
      <w:r w:rsidR="00F55C0D" w:rsidRPr="00F55C0D">
        <w:rPr>
          <w:rStyle w:val="libAlaemChar"/>
          <w:rFonts w:hint="cs"/>
          <w:rtl/>
        </w:rPr>
        <w:t>عليها‌السلام</w:t>
      </w:r>
      <w:r>
        <w:rPr>
          <w:rtl/>
        </w:rPr>
        <w:t xml:space="preserve"> وحديث الكساء الشريف</w:t>
      </w:r>
      <w:bookmarkEnd w:id="65"/>
    </w:p>
    <w:p w:rsidR="00721A0A" w:rsidRDefault="00721A0A" w:rsidP="00A66DCD">
      <w:pPr>
        <w:pStyle w:val="libCenterBold1"/>
        <w:rPr>
          <w:rtl/>
        </w:rPr>
      </w:pPr>
      <w:r>
        <w:rPr>
          <w:rtl/>
        </w:rPr>
        <w:t>للسيد محمد مهدي القزويني الحلي</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6D37A6">
              <w:rPr>
                <w:rtl/>
              </w:rPr>
              <w:t>روت لنا فاطمة خير النسا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6D37A6">
              <w:rPr>
                <w:rtl/>
              </w:rPr>
              <w:t>حديث أهل الفضل أصحاب الكسا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D37A6">
              <w:rPr>
                <w:rtl/>
              </w:rPr>
              <w:t>تقول : أن سيد الانام</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D37A6">
              <w:rPr>
                <w:rtl/>
              </w:rPr>
              <w:t>قد جاءني يوما من الايام</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D37A6">
              <w:rPr>
                <w:rtl/>
              </w:rPr>
              <w:t>فقال لي : اني أرى في بدني</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D37A6">
              <w:rPr>
                <w:rtl/>
              </w:rPr>
              <w:t>ضعفا اراه اليوم قد أنحلني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D37A6">
              <w:rPr>
                <w:rtl/>
              </w:rPr>
              <w:t>قومي عليّ بالكسا اليماني</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D37A6">
              <w:rPr>
                <w:rtl/>
              </w:rPr>
              <w:t>وفيه غطيني بلا تواني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D37A6">
              <w:rPr>
                <w:rtl/>
              </w:rPr>
              <w:t>قالت فجئته وقد لبيته</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D37A6">
              <w:rPr>
                <w:rFonts w:hint="cs"/>
                <w:rtl/>
              </w:rPr>
              <w:t>م</w:t>
            </w:r>
            <w:r>
              <w:rPr>
                <w:rFonts w:hint="cs"/>
                <w:rtl/>
              </w:rPr>
              <w:t>ش</w:t>
            </w:r>
            <w:r w:rsidRPr="006D37A6">
              <w:rPr>
                <w:rFonts w:hint="cs"/>
                <w:rtl/>
              </w:rPr>
              <w:t>رعة</w:t>
            </w:r>
            <w:r w:rsidRPr="006D37A6">
              <w:rPr>
                <w:rtl/>
              </w:rPr>
              <w:t xml:space="preserve"> وبالكساء غطيته</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D37A6">
              <w:rPr>
                <w:rtl/>
              </w:rPr>
              <w:t>وكنت أرنو وجهه كالبدر</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D37A6">
              <w:rPr>
                <w:rtl/>
              </w:rPr>
              <w:t>في أربع بعد ليال عشر</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D37A6">
              <w:rPr>
                <w:rtl/>
              </w:rPr>
              <w:t>فما مضى إلاّ يسير من زمن</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D37A6">
              <w:rPr>
                <w:rtl/>
              </w:rPr>
              <w:t>حتى أتى أبو محمد الحسن</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D37A6">
              <w:rPr>
                <w:rtl/>
              </w:rPr>
              <w:t>فقال : يا</w:t>
            </w:r>
            <w:r>
              <w:rPr>
                <w:rFonts w:hint="cs"/>
                <w:rtl/>
              </w:rPr>
              <w:t xml:space="preserve"> </w:t>
            </w:r>
            <w:r w:rsidRPr="006D37A6">
              <w:rPr>
                <w:rtl/>
              </w:rPr>
              <w:t>أماه اني اجد</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D37A6">
              <w:rPr>
                <w:rtl/>
              </w:rPr>
              <w:t>رائحة طيبة أعتقد</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D37A6">
              <w:rPr>
                <w:rtl/>
              </w:rPr>
              <w:t>بأنها رائحة النبي</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D37A6">
              <w:rPr>
                <w:rtl/>
              </w:rPr>
              <w:t>أخي الوصي المرتضى علي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D37A6">
              <w:rPr>
                <w:rtl/>
              </w:rPr>
              <w:t>قلت : نعم ها</w:t>
            </w:r>
            <w:r>
              <w:rPr>
                <w:rFonts w:hint="cs"/>
                <w:rtl/>
              </w:rPr>
              <w:t xml:space="preserve"> </w:t>
            </w:r>
            <w:r w:rsidRPr="006D37A6">
              <w:rPr>
                <w:rtl/>
              </w:rPr>
              <w:t>هو ذا تحت الكسا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D37A6">
              <w:rPr>
                <w:rtl/>
              </w:rPr>
              <w:t>مدثر به ، مغطى واكتسى</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D37A6">
              <w:rPr>
                <w:rtl/>
              </w:rPr>
              <w:t>فجاء نحوه ابنه مسلما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D37A6">
              <w:rPr>
                <w:rtl/>
              </w:rPr>
              <w:t>مستأذنا قال له : ادخل مكرما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D37A6">
              <w:rPr>
                <w:rtl/>
              </w:rPr>
              <w:t>فما مضى إلاّ القليل الا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D37A6">
              <w:rPr>
                <w:rtl/>
              </w:rPr>
              <w:t>جاء الحسين السبط مستقلا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D37A6">
              <w:rPr>
                <w:rtl/>
              </w:rPr>
              <w:t>فقال يا أم أشم عندك</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D37A6">
              <w:rPr>
                <w:rtl/>
              </w:rPr>
              <w:t>رائحة كأنها المـسك الذكي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D37A6">
              <w:rPr>
                <w:rtl/>
              </w:rPr>
              <w:t>وحق من اولاك منه شرفا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D37A6">
              <w:rPr>
                <w:rtl/>
              </w:rPr>
              <w:t>أظنها ريح النبي المصطفى</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D37A6">
              <w:rPr>
                <w:rtl/>
              </w:rPr>
              <w:t>قلت : نعم تحت الكسا هذا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D37A6">
              <w:rPr>
                <w:rtl/>
              </w:rPr>
              <w:t>بجنبه أخوك فيه لاذا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D37A6">
              <w:rPr>
                <w:rtl/>
              </w:rPr>
              <w:t>فأقبل السبط له مستأذنا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D37A6">
              <w:rPr>
                <w:rtl/>
              </w:rPr>
              <w:t>مسلما قال له : ادخل معنا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D37A6">
              <w:rPr>
                <w:rtl/>
              </w:rPr>
              <w:t>وما مضى من ساعة إلاّ وقد</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D37A6">
              <w:rPr>
                <w:rtl/>
              </w:rPr>
              <w:t>جاء أبوهما الغضنفر الاسد</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D37A6">
              <w:rPr>
                <w:rtl/>
              </w:rPr>
              <w:t>أبو الأئمة الهداة النجبا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D37A6">
              <w:rPr>
                <w:rtl/>
              </w:rPr>
              <w:t>المرتضى رابع اصحاب الكسا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D37A6">
              <w:rPr>
                <w:rtl/>
              </w:rPr>
              <w:t>فقال يا</w:t>
            </w:r>
            <w:r>
              <w:rPr>
                <w:rFonts w:hint="cs"/>
                <w:rtl/>
              </w:rPr>
              <w:t xml:space="preserve"> </w:t>
            </w:r>
            <w:r w:rsidRPr="006D37A6">
              <w:rPr>
                <w:rtl/>
              </w:rPr>
              <w:t>سيدة النساء</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D37A6">
              <w:rPr>
                <w:rtl/>
              </w:rPr>
              <w:t>ومن بها زوجت في السماء</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D37A6">
              <w:rPr>
                <w:rtl/>
              </w:rPr>
              <w:t>اني اشم في حماك رائحة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D37A6">
              <w:rPr>
                <w:rtl/>
              </w:rPr>
              <w:t>كأنها الورد الندي فايحة</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D37A6">
              <w:rPr>
                <w:rtl/>
              </w:rPr>
              <w:t>يحكي شذاها عرف سيد البشر</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D37A6">
              <w:rPr>
                <w:rtl/>
              </w:rPr>
              <w:t>وخير من لبى وطاف واعتمر</w:t>
            </w:r>
            <w:r w:rsidRPr="00D934CC">
              <w:rPr>
                <w:rStyle w:val="libPoemTiniChar0"/>
                <w:rtl/>
              </w:rPr>
              <w:br/>
              <w:t> </w:t>
            </w:r>
          </w:p>
        </w:tc>
      </w:tr>
    </w:tbl>
    <w:p w:rsidR="00721A0A" w:rsidRPr="009C3E68" w:rsidRDefault="00721A0A" w:rsidP="008044A7">
      <w:pPr>
        <w:pStyle w:val="libNormal"/>
        <w:rPr>
          <w:rtl/>
        </w:rPr>
      </w:pPr>
      <w:r w:rsidRPr="009C3E68">
        <w:rPr>
          <w:rtl/>
        </w:rPr>
        <w:br w:type="page"/>
      </w:r>
    </w:p>
    <w:tbl>
      <w:tblPr>
        <w:bidiVisual/>
        <w:tblW w:w="5000" w:type="pct"/>
        <w:tblLook w:val="01E0"/>
      </w:tblPr>
      <w:tblGrid>
        <w:gridCol w:w="2082"/>
        <w:gridCol w:w="1761"/>
        <w:gridCol w:w="320"/>
        <w:gridCol w:w="1761"/>
        <w:gridCol w:w="2081"/>
      </w:tblGrid>
      <w:tr w:rsidR="00721A0A" w:rsidTr="008044A7">
        <w:tc>
          <w:tcPr>
            <w:tcW w:w="2400" w:type="pct"/>
            <w:gridSpan w:val="2"/>
            <w:shd w:val="clear" w:color="auto" w:fill="auto"/>
          </w:tcPr>
          <w:p w:rsidR="00721A0A" w:rsidRDefault="00721A0A" w:rsidP="00D934CC">
            <w:pPr>
              <w:pStyle w:val="libPoem"/>
              <w:rPr>
                <w:rtl/>
              </w:rPr>
            </w:pPr>
            <w:r w:rsidRPr="006D37A6">
              <w:rPr>
                <w:rtl/>
              </w:rPr>
              <w:lastRenderedPageBreak/>
              <w:t>قلت نعم : تحت الكساء والتحفا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gridSpan w:val="2"/>
            <w:shd w:val="clear" w:color="auto" w:fill="auto"/>
          </w:tcPr>
          <w:p w:rsidR="00721A0A" w:rsidRDefault="00721A0A" w:rsidP="00D934CC">
            <w:pPr>
              <w:pStyle w:val="libPoem"/>
              <w:rPr>
                <w:rtl/>
              </w:rPr>
            </w:pPr>
            <w:r w:rsidRPr="006D37A6">
              <w:rPr>
                <w:rtl/>
              </w:rPr>
              <w:t>وضم شبليك وفيه اكتنفا</w:t>
            </w:r>
            <w:r w:rsidRPr="00D934CC">
              <w:rPr>
                <w:rStyle w:val="libPoemTiniChar0"/>
                <w:rtl/>
              </w:rPr>
              <w:br/>
              <w:t> </w:t>
            </w:r>
          </w:p>
        </w:tc>
      </w:tr>
      <w:tr w:rsidR="00721A0A" w:rsidTr="008044A7">
        <w:tc>
          <w:tcPr>
            <w:tcW w:w="2400" w:type="pct"/>
            <w:gridSpan w:val="2"/>
          </w:tcPr>
          <w:p w:rsidR="00721A0A" w:rsidRDefault="00721A0A" w:rsidP="00D934CC">
            <w:pPr>
              <w:pStyle w:val="libPoem"/>
              <w:rPr>
                <w:rtl/>
              </w:rPr>
            </w:pPr>
            <w:r w:rsidRPr="006D37A6">
              <w:rPr>
                <w:rtl/>
              </w:rPr>
              <w:t>فجاء يستأذن منه سائلا</w:t>
            </w:r>
            <w:r w:rsidRPr="00D934CC">
              <w:rPr>
                <w:rStyle w:val="libPoemTiniChar0"/>
                <w:rtl/>
              </w:rPr>
              <w:br/>
              <w:t> </w:t>
            </w:r>
          </w:p>
        </w:tc>
        <w:tc>
          <w:tcPr>
            <w:tcW w:w="200" w:type="pct"/>
          </w:tcPr>
          <w:p w:rsidR="00721A0A" w:rsidRDefault="00721A0A" w:rsidP="008044A7">
            <w:pPr>
              <w:rPr>
                <w:rtl/>
              </w:rPr>
            </w:pPr>
          </w:p>
        </w:tc>
        <w:tc>
          <w:tcPr>
            <w:tcW w:w="2400" w:type="pct"/>
            <w:gridSpan w:val="2"/>
          </w:tcPr>
          <w:p w:rsidR="00721A0A" w:rsidRDefault="00721A0A" w:rsidP="00D934CC">
            <w:pPr>
              <w:pStyle w:val="libPoem"/>
              <w:rPr>
                <w:rtl/>
              </w:rPr>
            </w:pPr>
            <w:r w:rsidRPr="006D37A6">
              <w:rPr>
                <w:rtl/>
              </w:rPr>
              <w:t>منه الدخول قال : فادخل عاجلا</w:t>
            </w:r>
            <w:r w:rsidRPr="00D934CC">
              <w:rPr>
                <w:rStyle w:val="libPoemTiniChar0"/>
                <w:rtl/>
              </w:rPr>
              <w:br/>
              <w:t> </w:t>
            </w:r>
          </w:p>
        </w:tc>
      </w:tr>
      <w:tr w:rsidR="00721A0A" w:rsidTr="008044A7">
        <w:tc>
          <w:tcPr>
            <w:tcW w:w="2400" w:type="pct"/>
            <w:gridSpan w:val="2"/>
          </w:tcPr>
          <w:p w:rsidR="00721A0A" w:rsidRDefault="00721A0A" w:rsidP="00D934CC">
            <w:pPr>
              <w:pStyle w:val="libPoem"/>
              <w:rPr>
                <w:rtl/>
              </w:rPr>
            </w:pPr>
            <w:r w:rsidRPr="006D37A6">
              <w:rPr>
                <w:rtl/>
              </w:rPr>
              <w:t>قالت : فجئت نحوهم مسلمة</w:t>
            </w:r>
            <w:r w:rsidRPr="00D934CC">
              <w:rPr>
                <w:rStyle w:val="libPoemTiniChar0"/>
                <w:rtl/>
              </w:rPr>
              <w:br/>
              <w:t> </w:t>
            </w:r>
          </w:p>
        </w:tc>
        <w:tc>
          <w:tcPr>
            <w:tcW w:w="200" w:type="pct"/>
          </w:tcPr>
          <w:p w:rsidR="00721A0A" w:rsidRDefault="00721A0A" w:rsidP="008044A7">
            <w:pPr>
              <w:rPr>
                <w:rtl/>
              </w:rPr>
            </w:pPr>
          </w:p>
        </w:tc>
        <w:tc>
          <w:tcPr>
            <w:tcW w:w="2400" w:type="pct"/>
            <w:gridSpan w:val="2"/>
          </w:tcPr>
          <w:p w:rsidR="00721A0A" w:rsidRDefault="00721A0A" w:rsidP="00D934CC">
            <w:pPr>
              <w:pStyle w:val="libPoem"/>
              <w:rPr>
                <w:rtl/>
              </w:rPr>
            </w:pPr>
            <w:r w:rsidRPr="006D37A6">
              <w:rPr>
                <w:rtl/>
              </w:rPr>
              <w:t>قال : ادخلي محبوة مكرمة</w:t>
            </w:r>
            <w:r w:rsidRPr="00D934CC">
              <w:rPr>
                <w:rStyle w:val="libPoemTiniChar0"/>
                <w:rtl/>
              </w:rPr>
              <w:br/>
              <w:t> </w:t>
            </w:r>
          </w:p>
        </w:tc>
      </w:tr>
      <w:tr w:rsidR="00721A0A" w:rsidTr="008044A7">
        <w:tc>
          <w:tcPr>
            <w:tcW w:w="2400" w:type="pct"/>
            <w:gridSpan w:val="2"/>
          </w:tcPr>
          <w:p w:rsidR="00721A0A" w:rsidRDefault="00721A0A" w:rsidP="00D934CC">
            <w:pPr>
              <w:pStyle w:val="libPoem"/>
              <w:rPr>
                <w:rtl/>
              </w:rPr>
            </w:pPr>
            <w:r w:rsidRPr="006D37A6">
              <w:rPr>
                <w:rtl/>
              </w:rPr>
              <w:t>فعندما بهم أضاء الموضع</w:t>
            </w:r>
            <w:r w:rsidRPr="00D934CC">
              <w:rPr>
                <w:rStyle w:val="libPoemTiniChar0"/>
                <w:rtl/>
              </w:rPr>
              <w:br/>
              <w:t> </w:t>
            </w:r>
          </w:p>
        </w:tc>
        <w:tc>
          <w:tcPr>
            <w:tcW w:w="200" w:type="pct"/>
          </w:tcPr>
          <w:p w:rsidR="00721A0A" w:rsidRDefault="00721A0A" w:rsidP="008044A7">
            <w:pPr>
              <w:rPr>
                <w:rtl/>
              </w:rPr>
            </w:pPr>
          </w:p>
        </w:tc>
        <w:tc>
          <w:tcPr>
            <w:tcW w:w="2400" w:type="pct"/>
            <w:gridSpan w:val="2"/>
          </w:tcPr>
          <w:p w:rsidR="00721A0A" w:rsidRDefault="00721A0A" w:rsidP="00D934CC">
            <w:pPr>
              <w:pStyle w:val="libPoem"/>
              <w:rPr>
                <w:rtl/>
              </w:rPr>
            </w:pPr>
            <w:r w:rsidRPr="006D37A6">
              <w:rPr>
                <w:rtl/>
              </w:rPr>
              <w:t>وكلهم تحت الكساء اجتمعوا</w:t>
            </w:r>
            <w:r w:rsidRPr="00D934CC">
              <w:rPr>
                <w:rStyle w:val="libPoemTiniChar0"/>
                <w:rtl/>
              </w:rPr>
              <w:br/>
              <w:t> </w:t>
            </w:r>
          </w:p>
        </w:tc>
      </w:tr>
      <w:tr w:rsidR="00721A0A" w:rsidTr="008044A7">
        <w:tc>
          <w:tcPr>
            <w:tcW w:w="2400" w:type="pct"/>
            <w:gridSpan w:val="2"/>
          </w:tcPr>
          <w:p w:rsidR="00721A0A" w:rsidRDefault="00721A0A" w:rsidP="00D934CC">
            <w:pPr>
              <w:pStyle w:val="libPoem"/>
              <w:rPr>
                <w:rtl/>
              </w:rPr>
            </w:pPr>
            <w:r w:rsidRPr="006D37A6">
              <w:rPr>
                <w:rtl/>
              </w:rPr>
              <w:t>قال الامين : قلت : يا رب ومن</w:t>
            </w:r>
            <w:r w:rsidRPr="00D934CC">
              <w:rPr>
                <w:rStyle w:val="libPoemTiniChar0"/>
                <w:rtl/>
              </w:rPr>
              <w:br/>
              <w:t> </w:t>
            </w:r>
          </w:p>
        </w:tc>
        <w:tc>
          <w:tcPr>
            <w:tcW w:w="200" w:type="pct"/>
          </w:tcPr>
          <w:p w:rsidR="00721A0A" w:rsidRDefault="00721A0A" w:rsidP="008044A7">
            <w:pPr>
              <w:rPr>
                <w:rtl/>
              </w:rPr>
            </w:pPr>
          </w:p>
        </w:tc>
        <w:tc>
          <w:tcPr>
            <w:tcW w:w="2400" w:type="pct"/>
            <w:gridSpan w:val="2"/>
          </w:tcPr>
          <w:p w:rsidR="00721A0A" w:rsidRDefault="00721A0A" w:rsidP="00D934CC">
            <w:pPr>
              <w:pStyle w:val="libPoem"/>
              <w:rPr>
                <w:rtl/>
              </w:rPr>
            </w:pPr>
            <w:r w:rsidRPr="006D37A6">
              <w:rPr>
                <w:rtl/>
              </w:rPr>
              <w:t>تحت الكسا</w:t>
            </w:r>
            <w:r>
              <w:rPr>
                <w:rFonts w:hint="cs"/>
                <w:rtl/>
              </w:rPr>
              <w:t xml:space="preserve"> </w:t>
            </w:r>
            <w:r w:rsidRPr="006D37A6">
              <w:rPr>
                <w:rtl/>
              </w:rPr>
              <w:t>؟ بحقهم لنا أبن</w:t>
            </w:r>
            <w:r w:rsidRPr="00D934CC">
              <w:rPr>
                <w:rStyle w:val="libPoemTiniChar0"/>
                <w:rtl/>
              </w:rPr>
              <w:br/>
              <w:t> </w:t>
            </w:r>
          </w:p>
        </w:tc>
      </w:tr>
      <w:tr w:rsidR="00721A0A" w:rsidTr="008044A7">
        <w:tc>
          <w:tcPr>
            <w:tcW w:w="2400" w:type="pct"/>
            <w:gridSpan w:val="2"/>
          </w:tcPr>
          <w:p w:rsidR="00721A0A" w:rsidRDefault="00721A0A" w:rsidP="00D934CC">
            <w:pPr>
              <w:pStyle w:val="libPoem"/>
              <w:rPr>
                <w:rtl/>
              </w:rPr>
            </w:pPr>
            <w:r w:rsidRPr="006D37A6">
              <w:rPr>
                <w:rtl/>
              </w:rPr>
              <w:t>فقال لي : هم فاطمة وبعلها</w:t>
            </w:r>
            <w:r w:rsidRPr="00D934CC">
              <w:rPr>
                <w:rStyle w:val="libPoemTiniChar0"/>
                <w:rtl/>
              </w:rPr>
              <w:br/>
              <w:t> </w:t>
            </w:r>
          </w:p>
        </w:tc>
        <w:tc>
          <w:tcPr>
            <w:tcW w:w="200" w:type="pct"/>
          </w:tcPr>
          <w:p w:rsidR="00721A0A" w:rsidRDefault="00721A0A" w:rsidP="008044A7">
            <w:pPr>
              <w:rPr>
                <w:rtl/>
              </w:rPr>
            </w:pPr>
          </w:p>
        </w:tc>
        <w:tc>
          <w:tcPr>
            <w:tcW w:w="2400" w:type="pct"/>
            <w:gridSpan w:val="2"/>
          </w:tcPr>
          <w:p w:rsidR="00721A0A" w:rsidRDefault="00721A0A" w:rsidP="00D934CC">
            <w:pPr>
              <w:pStyle w:val="libPoem"/>
              <w:rPr>
                <w:rtl/>
              </w:rPr>
            </w:pPr>
            <w:r w:rsidRPr="006D37A6">
              <w:rPr>
                <w:rtl/>
              </w:rPr>
              <w:t>والمصطفى والحسنان نسلها</w:t>
            </w:r>
            <w:r w:rsidRPr="00D934CC">
              <w:rPr>
                <w:rStyle w:val="libPoemTiniChar0"/>
                <w:rtl/>
              </w:rPr>
              <w:br/>
              <w:t> </w:t>
            </w:r>
          </w:p>
        </w:tc>
      </w:tr>
      <w:tr w:rsidR="00721A0A" w:rsidTr="008044A7">
        <w:tc>
          <w:tcPr>
            <w:tcW w:w="2400" w:type="pct"/>
            <w:gridSpan w:val="2"/>
          </w:tcPr>
          <w:p w:rsidR="00721A0A" w:rsidRDefault="00721A0A" w:rsidP="00D934CC">
            <w:pPr>
              <w:pStyle w:val="libPoem"/>
              <w:rPr>
                <w:rtl/>
              </w:rPr>
            </w:pPr>
            <w:r w:rsidRPr="006D37A6">
              <w:rPr>
                <w:rtl/>
              </w:rPr>
              <w:t>قال علي : قلت</w:t>
            </w:r>
            <w:r>
              <w:rPr>
                <w:rFonts w:hint="cs"/>
                <w:rtl/>
              </w:rPr>
              <w:t xml:space="preserve"> :</w:t>
            </w:r>
            <w:r w:rsidRPr="006D37A6">
              <w:rPr>
                <w:rtl/>
              </w:rPr>
              <w:t xml:space="preserve"> يا </w:t>
            </w:r>
            <w:r>
              <w:rPr>
                <w:rFonts w:hint="cs"/>
                <w:rtl/>
              </w:rPr>
              <w:t>حبيبي</w:t>
            </w:r>
            <w:r w:rsidRPr="00D934CC">
              <w:rPr>
                <w:rStyle w:val="libPoemTiniChar0"/>
                <w:rtl/>
              </w:rPr>
              <w:br/>
              <w:t> </w:t>
            </w:r>
          </w:p>
        </w:tc>
        <w:tc>
          <w:tcPr>
            <w:tcW w:w="200" w:type="pct"/>
          </w:tcPr>
          <w:p w:rsidR="00721A0A" w:rsidRDefault="00721A0A" w:rsidP="008044A7">
            <w:pPr>
              <w:rPr>
                <w:rtl/>
              </w:rPr>
            </w:pPr>
          </w:p>
        </w:tc>
        <w:tc>
          <w:tcPr>
            <w:tcW w:w="2400" w:type="pct"/>
            <w:gridSpan w:val="2"/>
          </w:tcPr>
          <w:p w:rsidR="00721A0A" w:rsidRDefault="00721A0A" w:rsidP="00D934CC">
            <w:pPr>
              <w:pStyle w:val="libPoem"/>
              <w:rPr>
                <w:rtl/>
              </w:rPr>
            </w:pPr>
            <w:r w:rsidRPr="006D37A6">
              <w:rPr>
                <w:rtl/>
              </w:rPr>
              <w:t>ما لجلوسنا من النصيب</w:t>
            </w:r>
            <w:r>
              <w:rPr>
                <w:rFonts w:hint="cs"/>
                <w:rtl/>
              </w:rPr>
              <w:t xml:space="preserve"> </w:t>
            </w:r>
            <w:r w:rsidRPr="006D37A6">
              <w:rPr>
                <w:rtl/>
              </w:rPr>
              <w:t>؟</w:t>
            </w:r>
            <w:r w:rsidRPr="00D934CC">
              <w:rPr>
                <w:rStyle w:val="libPoemTiniChar0"/>
                <w:rtl/>
              </w:rPr>
              <w:br/>
              <w:t>  </w:t>
            </w:r>
          </w:p>
        </w:tc>
      </w:tr>
      <w:tr w:rsidR="00721A0A" w:rsidTr="008044A7">
        <w:tc>
          <w:tcPr>
            <w:tcW w:w="2400" w:type="pct"/>
            <w:gridSpan w:val="2"/>
          </w:tcPr>
          <w:p w:rsidR="00721A0A" w:rsidRDefault="00721A0A" w:rsidP="00D934CC">
            <w:pPr>
              <w:pStyle w:val="libPoem"/>
              <w:rPr>
                <w:rtl/>
              </w:rPr>
            </w:pPr>
            <w:r w:rsidRPr="006D37A6">
              <w:rPr>
                <w:rtl/>
              </w:rPr>
              <w:t>قال النبي والذي اصطفاني</w:t>
            </w:r>
            <w:r w:rsidRPr="00D934CC">
              <w:rPr>
                <w:rStyle w:val="libPoemTiniChar0"/>
                <w:rtl/>
              </w:rPr>
              <w:br/>
              <w:t> </w:t>
            </w:r>
          </w:p>
        </w:tc>
        <w:tc>
          <w:tcPr>
            <w:tcW w:w="200" w:type="pct"/>
          </w:tcPr>
          <w:p w:rsidR="00721A0A" w:rsidRDefault="00721A0A" w:rsidP="008044A7">
            <w:pPr>
              <w:rPr>
                <w:rtl/>
              </w:rPr>
            </w:pPr>
          </w:p>
        </w:tc>
        <w:tc>
          <w:tcPr>
            <w:tcW w:w="2400" w:type="pct"/>
            <w:gridSpan w:val="2"/>
          </w:tcPr>
          <w:p w:rsidR="00721A0A" w:rsidRDefault="00721A0A" w:rsidP="00D934CC">
            <w:pPr>
              <w:pStyle w:val="libPoem"/>
              <w:rPr>
                <w:rtl/>
              </w:rPr>
            </w:pPr>
            <w:r w:rsidRPr="006D37A6">
              <w:rPr>
                <w:rtl/>
              </w:rPr>
              <w:t>وخصني بالوحي واجتباني</w:t>
            </w:r>
            <w:r w:rsidRPr="00D934CC">
              <w:rPr>
                <w:rStyle w:val="libPoemTiniChar0"/>
                <w:rtl/>
              </w:rPr>
              <w:br/>
              <w:t> </w:t>
            </w:r>
          </w:p>
        </w:tc>
      </w:tr>
      <w:tr w:rsidR="00721A0A" w:rsidTr="008044A7">
        <w:tc>
          <w:tcPr>
            <w:tcW w:w="2400" w:type="pct"/>
            <w:gridSpan w:val="2"/>
          </w:tcPr>
          <w:p w:rsidR="00721A0A" w:rsidRDefault="00721A0A" w:rsidP="00D934CC">
            <w:pPr>
              <w:pStyle w:val="libPoem"/>
              <w:rPr>
                <w:rtl/>
              </w:rPr>
            </w:pPr>
            <w:r w:rsidRPr="006D37A6">
              <w:rPr>
                <w:rtl/>
              </w:rPr>
              <w:t>ما أن جرى ذكر</w:t>
            </w:r>
            <w:r>
              <w:rPr>
                <w:rFonts w:hint="cs"/>
                <w:rtl/>
              </w:rPr>
              <w:t>ٌ</w:t>
            </w:r>
            <w:r w:rsidRPr="006D37A6">
              <w:rPr>
                <w:rtl/>
              </w:rPr>
              <w:t xml:space="preserve"> لهذا الخبر</w:t>
            </w:r>
            <w:r w:rsidRPr="00D934CC">
              <w:rPr>
                <w:rStyle w:val="libPoemTiniChar0"/>
                <w:rtl/>
              </w:rPr>
              <w:br/>
              <w:t> </w:t>
            </w:r>
          </w:p>
        </w:tc>
        <w:tc>
          <w:tcPr>
            <w:tcW w:w="200" w:type="pct"/>
          </w:tcPr>
          <w:p w:rsidR="00721A0A" w:rsidRDefault="00721A0A" w:rsidP="008044A7">
            <w:pPr>
              <w:rPr>
                <w:rtl/>
              </w:rPr>
            </w:pPr>
          </w:p>
        </w:tc>
        <w:tc>
          <w:tcPr>
            <w:tcW w:w="2400" w:type="pct"/>
            <w:gridSpan w:val="2"/>
          </w:tcPr>
          <w:p w:rsidR="00721A0A" w:rsidRDefault="00721A0A" w:rsidP="00D934CC">
            <w:pPr>
              <w:pStyle w:val="libPoem"/>
              <w:rPr>
                <w:rtl/>
              </w:rPr>
            </w:pPr>
            <w:r w:rsidRPr="006D37A6">
              <w:rPr>
                <w:rtl/>
              </w:rPr>
              <w:t>في محفل الاشياع خير معشر</w:t>
            </w:r>
            <w:r w:rsidRPr="00D934CC">
              <w:rPr>
                <w:rStyle w:val="libPoemTiniChar0"/>
                <w:rtl/>
              </w:rPr>
              <w:br/>
              <w:t> </w:t>
            </w:r>
          </w:p>
        </w:tc>
      </w:tr>
      <w:tr w:rsidR="00721A0A" w:rsidTr="008044A7">
        <w:tc>
          <w:tcPr>
            <w:tcW w:w="2400" w:type="pct"/>
            <w:gridSpan w:val="2"/>
          </w:tcPr>
          <w:p w:rsidR="00721A0A" w:rsidRDefault="00721A0A" w:rsidP="00D934CC">
            <w:pPr>
              <w:pStyle w:val="libPoem"/>
              <w:rPr>
                <w:rtl/>
              </w:rPr>
            </w:pPr>
            <w:r w:rsidRPr="006D37A6">
              <w:rPr>
                <w:rtl/>
              </w:rPr>
              <w:t>إلاّ وأنزل الاله الرحمة</w:t>
            </w:r>
            <w:r w:rsidRPr="00D934CC">
              <w:rPr>
                <w:rStyle w:val="libPoemTiniChar0"/>
                <w:rtl/>
              </w:rPr>
              <w:br/>
              <w:t> </w:t>
            </w:r>
          </w:p>
        </w:tc>
        <w:tc>
          <w:tcPr>
            <w:tcW w:w="200" w:type="pct"/>
          </w:tcPr>
          <w:p w:rsidR="00721A0A" w:rsidRDefault="00721A0A" w:rsidP="008044A7">
            <w:pPr>
              <w:rPr>
                <w:rtl/>
              </w:rPr>
            </w:pPr>
          </w:p>
        </w:tc>
        <w:tc>
          <w:tcPr>
            <w:tcW w:w="2400" w:type="pct"/>
            <w:gridSpan w:val="2"/>
          </w:tcPr>
          <w:p w:rsidR="00721A0A" w:rsidRDefault="00721A0A" w:rsidP="00D934CC">
            <w:pPr>
              <w:pStyle w:val="libPoem"/>
              <w:rPr>
                <w:rtl/>
              </w:rPr>
            </w:pPr>
            <w:r w:rsidRPr="006D37A6">
              <w:rPr>
                <w:rtl/>
              </w:rPr>
              <w:t>وفيهم حفت جنود جمة</w:t>
            </w:r>
            <w:r w:rsidRPr="00D934CC">
              <w:rPr>
                <w:rStyle w:val="libPoemTiniChar0"/>
                <w:rtl/>
              </w:rPr>
              <w:br/>
              <w:t> </w:t>
            </w:r>
          </w:p>
        </w:tc>
      </w:tr>
      <w:tr w:rsidR="00721A0A" w:rsidTr="008044A7">
        <w:tc>
          <w:tcPr>
            <w:tcW w:w="2400" w:type="pct"/>
            <w:gridSpan w:val="2"/>
          </w:tcPr>
          <w:p w:rsidR="00721A0A" w:rsidRDefault="00721A0A" w:rsidP="00D934CC">
            <w:pPr>
              <w:pStyle w:val="libPoem"/>
              <w:rPr>
                <w:rtl/>
              </w:rPr>
            </w:pPr>
            <w:r w:rsidRPr="006D37A6">
              <w:rPr>
                <w:rtl/>
              </w:rPr>
              <w:t>من الملائك الذين صدقوا</w:t>
            </w:r>
            <w:r w:rsidRPr="00D934CC">
              <w:rPr>
                <w:rStyle w:val="libPoemTiniChar0"/>
                <w:rtl/>
              </w:rPr>
              <w:br/>
              <w:t> </w:t>
            </w:r>
          </w:p>
        </w:tc>
        <w:tc>
          <w:tcPr>
            <w:tcW w:w="200" w:type="pct"/>
          </w:tcPr>
          <w:p w:rsidR="00721A0A" w:rsidRDefault="00721A0A" w:rsidP="008044A7">
            <w:pPr>
              <w:rPr>
                <w:rtl/>
              </w:rPr>
            </w:pPr>
          </w:p>
        </w:tc>
        <w:tc>
          <w:tcPr>
            <w:tcW w:w="2400" w:type="pct"/>
            <w:gridSpan w:val="2"/>
          </w:tcPr>
          <w:p w:rsidR="00721A0A" w:rsidRDefault="00721A0A" w:rsidP="00D934CC">
            <w:pPr>
              <w:pStyle w:val="libPoem"/>
              <w:rPr>
                <w:rtl/>
              </w:rPr>
            </w:pPr>
            <w:r w:rsidRPr="006D37A6">
              <w:rPr>
                <w:rtl/>
              </w:rPr>
              <w:t>تحرسهم في الدهر ما</w:t>
            </w:r>
            <w:r>
              <w:rPr>
                <w:rFonts w:hint="cs"/>
                <w:rtl/>
              </w:rPr>
              <w:t xml:space="preserve"> </w:t>
            </w:r>
            <w:r w:rsidRPr="006D37A6">
              <w:rPr>
                <w:rtl/>
              </w:rPr>
              <w:t>تفرقوا</w:t>
            </w:r>
            <w:r w:rsidRPr="00D934CC">
              <w:rPr>
                <w:rStyle w:val="libPoemTiniChar0"/>
                <w:rtl/>
              </w:rPr>
              <w:br/>
              <w:t> </w:t>
            </w:r>
          </w:p>
        </w:tc>
      </w:tr>
      <w:tr w:rsidR="00721A0A" w:rsidTr="008044A7">
        <w:tc>
          <w:tcPr>
            <w:tcW w:w="2400" w:type="pct"/>
            <w:gridSpan w:val="2"/>
          </w:tcPr>
          <w:p w:rsidR="00721A0A" w:rsidRDefault="00721A0A" w:rsidP="00D934CC">
            <w:pPr>
              <w:pStyle w:val="libPoem"/>
              <w:rPr>
                <w:rtl/>
              </w:rPr>
            </w:pPr>
            <w:r w:rsidRPr="006D37A6">
              <w:rPr>
                <w:rtl/>
              </w:rPr>
              <w:t>كلا وليس فيهم مغموم</w:t>
            </w:r>
            <w:r w:rsidRPr="00D934CC">
              <w:rPr>
                <w:rStyle w:val="libPoemTiniChar0"/>
                <w:rtl/>
              </w:rPr>
              <w:br/>
              <w:t> </w:t>
            </w:r>
          </w:p>
        </w:tc>
        <w:tc>
          <w:tcPr>
            <w:tcW w:w="200" w:type="pct"/>
          </w:tcPr>
          <w:p w:rsidR="00721A0A" w:rsidRDefault="00721A0A" w:rsidP="008044A7">
            <w:pPr>
              <w:rPr>
                <w:rtl/>
              </w:rPr>
            </w:pPr>
          </w:p>
        </w:tc>
        <w:tc>
          <w:tcPr>
            <w:tcW w:w="2400" w:type="pct"/>
            <w:gridSpan w:val="2"/>
          </w:tcPr>
          <w:p w:rsidR="00721A0A" w:rsidRDefault="00721A0A" w:rsidP="00D934CC">
            <w:pPr>
              <w:pStyle w:val="libPoem"/>
              <w:rPr>
                <w:rtl/>
              </w:rPr>
            </w:pPr>
            <w:r w:rsidRPr="006D37A6">
              <w:rPr>
                <w:rtl/>
              </w:rPr>
              <w:t>إلاّ وعنه كشفت هموم</w:t>
            </w:r>
            <w:r w:rsidRPr="00D934CC">
              <w:rPr>
                <w:rStyle w:val="libPoemTiniChar0"/>
                <w:rtl/>
              </w:rPr>
              <w:br/>
              <w:t> </w:t>
            </w:r>
          </w:p>
        </w:tc>
      </w:tr>
      <w:tr w:rsidR="00721A0A" w:rsidTr="008044A7">
        <w:tc>
          <w:tcPr>
            <w:tcW w:w="2400" w:type="pct"/>
            <w:gridSpan w:val="2"/>
          </w:tcPr>
          <w:p w:rsidR="00721A0A" w:rsidRDefault="00721A0A" w:rsidP="00D934CC">
            <w:pPr>
              <w:pStyle w:val="libPoem"/>
              <w:rPr>
                <w:rtl/>
              </w:rPr>
            </w:pPr>
            <w:r w:rsidRPr="006D37A6">
              <w:rPr>
                <w:rtl/>
              </w:rPr>
              <w:t>كلا ولا طالب حاجة يرى</w:t>
            </w:r>
            <w:r w:rsidRPr="00D934CC">
              <w:rPr>
                <w:rStyle w:val="libPoemTiniChar0"/>
                <w:rtl/>
              </w:rPr>
              <w:br/>
              <w:t> </w:t>
            </w:r>
          </w:p>
        </w:tc>
        <w:tc>
          <w:tcPr>
            <w:tcW w:w="200" w:type="pct"/>
          </w:tcPr>
          <w:p w:rsidR="00721A0A" w:rsidRDefault="00721A0A" w:rsidP="008044A7">
            <w:pPr>
              <w:rPr>
                <w:rtl/>
              </w:rPr>
            </w:pPr>
          </w:p>
        </w:tc>
        <w:tc>
          <w:tcPr>
            <w:tcW w:w="2400" w:type="pct"/>
            <w:gridSpan w:val="2"/>
          </w:tcPr>
          <w:p w:rsidR="00721A0A" w:rsidRDefault="00721A0A" w:rsidP="00D934CC">
            <w:pPr>
              <w:pStyle w:val="libPoem"/>
              <w:rPr>
                <w:rtl/>
              </w:rPr>
            </w:pPr>
            <w:r w:rsidRPr="006D37A6">
              <w:rPr>
                <w:rtl/>
              </w:rPr>
              <w:t>قضاؤها عليه قد تعسرا</w:t>
            </w:r>
            <w:r w:rsidRPr="00D934CC">
              <w:rPr>
                <w:rStyle w:val="libPoemTiniChar0"/>
                <w:rtl/>
              </w:rPr>
              <w:br/>
              <w:t> </w:t>
            </w:r>
          </w:p>
        </w:tc>
      </w:tr>
      <w:tr w:rsidR="00721A0A" w:rsidTr="008044A7">
        <w:tc>
          <w:tcPr>
            <w:tcW w:w="2400" w:type="pct"/>
            <w:gridSpan w:val="2"/>
          </w:tcPr>
          <w:p w:rsidR="00721A0A" w:rsidRDefault="00721A0A" w:rsidP="00D934CC">
            <w:pPr>
              <w:pStyle w:val="libPoem"/>
              <w:rPr>
                <w:rtl/>
              </w:rPr>
            </w:pPr>
            <w:r w:rsidRPr="006D37A6">
              <w:rPr>
                <w:rtl/>
              </w:rPr>
              <w:t>إلاّ قضى الله الكريم حاجته</w:t>
            </w:r>
            <w:r w:rsidRPr="00D934CC">
              <w:rPr>
                <w:rStyle w:val="libPoemTiniChar0"/>
                <w:rtl/>
              </w:rPr>
              <w:br/>
              <w:t> </w:t>
            </w:r>
          </w:p>
        </w:tc>
        <w:tc>
          <w:tcPr>
            <w:tcW w:w="200" w:type="pct"/>
          </w:tcPr>
          <w:p w:rsidR="00721A0A" w:rsidRDefault="00721A0A" w:rsidP="008044A7">
            <w:pPr>
              <w:rPr>
                <w:rtl/>
              </w:rPr>
            </w:pPr>
          </w:p>
        </w:tc>
        <w:tc>
          <w:tcPr>
            <w:tcW w:w="2400" w:type="pct"/>
            <w:gridSpan w:val="2"/>
          </w:tcPr>
          <w:p w:rsidR="00721A0A" w:rsidRDefault="00721A0A" w:rsidP="00D934CC">
            <w:pPr>
              <w:pStyle w:val="libPoem"/>
              <w:rPr>
                <w:rtl/>
              </w:rPr>
            </w:pPr>
            <w:r w:rsidRPr="006D37A6">
              <w:rPr>
                <w:rtl/>
              </w:rPr>
              <w:t>وانزل الرضوان فضلا ساحته</w:t>
            </w:r>
            <w:r w:rsidRPr="00D934CC">
              <w:rPr>
                <w:rStyle w:val="libPoemTiniChar0"/>
                <w:rtl/>
              </w:rPr>
              <w:br/>
              <w:t> </w:t>
            </w:r>
          </w:p>
        </w:tc>
      </w:tr>
      <w:tr w:rsidR="00721A0A" w:rsidTr="008044A7">
        <w:tc>
          <w:tcPr>
            <w:tcW w:w="2400" w:type="pct"/>
            <w:gridSpan w:val="2"/>
          </w:tcPr>
          <w:p w:rsidR="00721A0A" w:rsidRDefault="00721A0A" w:rsidP="00D934CC">
            <w:pPr>
              <w:pStyle w:val="libPoem"/>
              <w:rPr>
                <w:rtl/>
              </w:rPr>
            </w:pPr>
            <w:r w:rsidRPr="006D37A6">
              <w:rPr>
                <w:rtl/>
              </w:rPr>
              <w:t>قال علي نحن والاحباب أشياعنا</w:t>
            </w:r>
            <w:r w:rsidRPr="00D934CC">
              <w:rPr>
                <w:rStyle w:val="libPoemTiniChar0"/>
                <w:rtl/>
              </w:rPr>
              <w:br/>
              <w:t> </w:t>
            </w:r>
          </w:p>
        </w:tc>
        <w:tc>
          <w:tcPr>
            <w:tcW w:w="200" w:type="pct"/>
          </w:tcPr>
          <w:p w:rsidR="00721A0A" w:rsidRDefault="00721A0A" w:rsidP="008044A7">
            <w:pPr>
              <w:rPr>
                <w:rtl/>
              </w:rPr>
            </w:pPr>
          </w:p>
        </w:tc>
        <w:tc>
          <w:tcPr>
            <w:tcW w:w="2400" w:type="pct"/>
            <w:gridSpan w:val="2"/>
          </w:tcPr>
          <w:p w:rsidR="00721A0A" w:rsidRDefault="00721A0A" w:rsidP="00D934CC">
            <w:pPr>
              <w:pStyle w:val="libPoem"/>
              <w:rPr>
                <w:rtl/>
              </w:rPr>
            </w:pPr>
            <w:r w:rsidRPr="006D37A6">
              <w:rPr>
                <w:rtl/>
              </w:rPr>
              <w:t>الذين قدما طابوا</w:t>
            </w:r>
            <w:r w:rsidRPr="00D934CC">
              <w:rPr>
                <w:rStyle w:val="libPoemTiniChar0"/>
                <w:rtl/>
              </w:rPr>
              <w:br/>
              <w:t> </w:t>
            </w:r>
          </w:p>
        </w:tc>
      </w:tr>
      <w:tr w:rsidR="00721A0A" w:rsidTr="008044A7">
        <w:tc>
          <w:tcPr>
            <w:tcW w:w="2400" w:type="pct"/>
            <w:gridSpan w:val="2"/>
          </w:tcPr>
          <w:p w:rsidR="00721A0A" w:rsidRDefault="00721A0A" w:rsidP="00D934CC">
            <w:pPr>
              <w:pStyle w:val="libPoem"/>
              <w:rPr>
                <w:rtl/>
              </w:rPr>
            </w:pPr>
            <w:r w:rsidRPr="006D37A6">
              <w:rPr>
                <w:rtl/>
              </w:rPr>
              <w:t>فزنا بما نلنا ورب الكعبة</w:t>
            </w:r>
            <w:r w:rsidRPr="00D934CC">
              <w:rPr>
                <w:rStyle w:val="libPoemTiniChar0"/>
                <w:rtl/>
              </w:rPr>
              <w:br/>
              <w:t> </w:t>
            </w:r>
          </w:p>
        </w:tc>
        <w:tc>
          <w:tcPr>
            <w:tcW w:w="200" w:type="pct"/>
          </w:tcPr>
          <w:p w:rsidR="00721A0A" w:rsidRDefault="00721A0A" w:rsidP="008044A7">
            <w:pPr>
              <w:rPr>
                <w:rtl/>
              </w:rPr>
            </w:pPr>
          </w:p>
        </w:tc>
        <w:tc>
          <w:tcPr>
            <w:tcW w:w="2400" w:type="pct"/>
            <w:gridSpan w:val="2"/>
          </w:tcPr>
          <w:p w:rsidR="00721A0A" w:rsidRDefault="00721A0A" w:rsidP="00D934CC">
            <w:pPr>
              <w:pStyle w:val="libPoem"/>
              <w:rPr>
                <w:rtl/>
              </w:rPr>
            </w:pPr>
            <w:r w:rsidRPr="006D37A6">
              <w:rPr>
                <w:rtl/>
              </w:rPr>
              <w:t>فليشكرن كل فردٍ ربه</w:t>
            </w:r>
            <w:r w:rsidRPr="00D934CC">
              <w:rPr>
                <w:rStyle w:val="libPoemTiniChar0"/>
                <w:rtl/>
              </w:rPr>
              <w:br/>
              <w:t> </w:t>
            </w:r>
          </w:p>
        </w:tc>
      </w:tr>
      <w:tr w:rsidR="00721A0A" w:rsidTr="008044A7">
        <w:tc>
          <w:tcPr>
            <w:tcW w:w="2400" w:type="pct"/>
            <w:gridSpan w:val="2"/>
          </w:tcPr>
          <w:p w:rsidR="00721A0A" w:rsidRDefault="00721A0A" w:rsidP="00D934CC">
            <w:pPr>
              <w:pStyle w:val="libPoem"/>
              <w:rPr>
                <w:rtl/>
              </w:rPr>
            </w:pPr>
            <w:r w:rsidRPr="006D37A6">
              <w:rPr>
                <w:rtl/>
              </w:rPr>
              <w:t>يا</w:t>
            </w:r>
            <w:r>
              <w:rPr>
                <w:rFonts w:hint="cs"/>
                <w:rtl/>
              </w:rPr>
              <w:t xml:space="preserve"> </w:t>
            </w:r>
            <w:r w:rsidRPr="006D37A6">
              <w:rPr>
                <w:rtl/>
              </w:rPr>
              <w:t>عجبا يستأذن الامين</w:t>
            </w:r>
            <w:r w:rsidRPr="00D934CC">
              <w:rPr>
                <w:rStyle w:val="libPoemTiniChar0"/>
                <w:rtl/>
              </w:rPr>
              <w:br/>
              <w:t> </w:t>
            </w:r>
          </w:p>
        </w:tc>
        <w:tc>
          <w:tcPr>
            <w:tcW w:w="200" w:type="pct"/>
          </w:tcPr>
          <w:p w:rsidR="00721A0A" w:rsidRDefault="00721A0A" w:rsidP="008044A7">
            <w:pPr>
              <w:rPr>
                <w:rtl/>
              </w:rPr>
            </w:pPr>
          </w:p>
        </w:tc>
        <w:tc>
          <w:tcPr>
            <w:tcW w:w="2400" w:type="pct"/>
            <w:gridSpan w:val="2"/>
          </w:tcPr>
          <w:p w:rsidR="00721A0A" w:rsidRDefault="00721A0A" w:rsidP="00D934CC">
            <w:pPr>
              <w:pStyle w:val="libPoem"/>
              <w:rPr>
                <w:rtl/>
              </w:rPr>
            </w:pPr>
            <w:r w:rsidRPr="006D37A6">
              <w:rPr>
                <w:rtl/>
              </w:rPr>
              <w:t>عليهم ويهجم الخؤون</w:t>
            </w:r>
            <w:r w:rsidRPr="00D934CC">
              <w:rPr>
                <w:rStyle w:val="libPoemTiniChar0"/>
                <w:rtl/>
              </w:rPr>
              <w:br/>
              <w:t> </w:t>
            </w:r>
          </w:p>
        </w:tc>
      </w:tr>
      <w:tr w:rsidR="00721A0A" w:rsidTr="008044A7">
        <w:tc>
          <w:tcPr>
            <w:tcW w:w="2400" w:type="pct"/>
            <w:gridSpan w:val="2"/>
          </w:tcPr>
          <w:p w:rsidR="00721A0A" w:rsidRDefault="00721A0A" w:rsidP="00D934CC">
            <w:pPr>
              <w:pStyle w:val="libPoem"/>
              <w:rPr>
                <w:rtl/>
              </w:rPr>
            </w:pPr>
            <w:r w:rsidRPr="006D37A6">
              <w:rPr>
                <w:rtl/>
              </w:rPr>
              <w:t>قال سليم قلت : يا سلمان</w:t>
            </w:r>
            <w:r w:rsidRPr="00D934CC">
              <w:rPr>
                <w:rStyle w:val="libPoemTiniChar0"/>
                <w:rtl/>
              </w:rPr>
              <w:br/>
              <w:t> </w:t>
            </w:r>
          </w:p>
        </w:tc>
        <w:tc>
          <w:tcPr>
            <w:tcW w:w="200" w:type="pct"/>
          </w:tcPr>
          <w:p w:rsidR="00721A0A" w:rsidRDefault="00721A0A" w:rsidP="008044A7">
            <w:pPr>
              <w:rPr>
                <w:rtl/>
              </w:rPr>
            </w:pPr>
          </w:p>
        </w:tc>
        <w:tc>
          <w:tcPr>
            <w:tcW w:w="2400" w:type="pct"/>
            <w:gridSpan w:val="2"/>
          </w:tcPr>
          <w:p w:rsidR="00721A0A" w:rsidRDefault="00721A0A" w:rsidP="00D934CC">
            <w:pPr>
              <w:pStyle w:val="libPoem"/>
              <w:rPr>
                <w:rtl/>
              </w:rPr>
            </w:pPr>
            <w:r w:rsidRPr="006D37A6">
              <w:rPr>
                <w:rtl/>
              </w:rPr>
              <w:t>هل دخلوا ولم يك استئذان</w:t>
            </w:r>
            <w:r w:rsidRPr="00D934CC">
              <w:rPr>
                <w:rStyle w:val="libPoemTiniChar0"/>
                <w:rtl/>
              </w:rPr>
              <w:br/>
              <w:t> </w:t>
            </w:r>
          </w:p>
        </w:tc>
      </w:tr>
      <w:tr w:rsidR="00721A0A" w:rsidTr="008044A7">
        <w:tc>
          <w:tcPr>
            <w:tcW w:w="2400" w:type="pct"/>
            <w:gridSpan w:val="2"/>
          </w:tcPr>
          <w:p w:rsidR="00721A0A" w:rsidRDefault="00721A0A" w:rsidP="00D934CC">
            <w:pPr>
              <w:pStyle w:val="libPoem"/>
              <w:rPr>
                <w:rtl/>
              </w:rPr>
            </w:pPr>
            <w:r w:rsidRPr="006D37A6">
              <w:rPr>
                <w:rtl/>
              </w:rPr>
              <w:t>فقال : أي وعزة الجبار</w:t>
            </w:r>
            <w:r w:rsidRPr="00D934CC">
              <w:rPr>
                <w:rStyle w:val="libPoemTiniChar0"/>
                <w:rtl/>
              </w:rPr>
              <w:br/>
              <w:t> </w:t>
            </w:r>
          </w:p>
        </w:tc>
        <w:tc>
          <w:tcPr>
            <w:tcW w:w="200" w:type="pct"/>
          </w:tcPr>
          <w:p w:rsidR="00721A0A" w:rsidRDefault="00721A0A" w:rsidP="008044A7">
            <w:pPr>
              <w:rPr>
                <w:rtl/>
              </w:rPr>
            </w:pPr>
          </w:p>
        </w:tc>
        <w:tc>
          <w:tcPr>
            <w:tcW w:w="2400" w:type="pct"/>
            <w:gridSpan w:val="2"/>
          </w:tcPr>
          <w:p w:rsidR="00721A0A" w:rsidRDefault="00721A0A" w:rsidP="00D934CC">
            <w:pPr>
              <w:pStyle w:val="libPoem"/>
              <w:rPr>
                <w:rtl/>
              </w:rPr>
            </w:pPr>
            <w:r w:rsidRPr="006D37A6">
              <w:rPr>
                <w:rtl/>
              </w:rPr>
              <w:t>ليس على الزهراء من خمار</w:t>
            </w:r>
            <w:r w:rsidRPr="00D934CC">
              <w:rPr>
                <w:rStyle w:val="libPoemTiniChar0"/>
                <w:rtl/>
              </w:rPr>
              <w:br/>
              <w:t> </w:t>
            </w:r>
          </w:p>
        </w:tc>
      </w:tr>
      <w:tr w:rsidR="00721A0A" w:rsidTr="008044A7">
        <w:tc>
          <w:tcPr>
            <w:tcW w:w="2400" w:type="pct"/>
            <w:gridSpan w:val="2"/>
          </w:tcPr>
          <w:p w:rsidR="00721A0A" w:rsidRDefault="00721A0A" w:rsidP="00D934CC">
            <w:pPr>
              <w:pStyle w:val="libPoem"/>
              <w:rPr>
                <w:rtl/>
              </w:rPr>
            </w:pPr>
            <w:r w:rsidRPr="006D37A6">
              <w:rPr>
                <w:rtl/>
              </w:rPr>
              <w:t>لكنها لاذت وراء الباب</w:t>
            </w:r>
            <w:r w:rsidRPr="00D934CC">
              <w:rPr>
                <w:rStyle w:val="libPoemTiniChar0"/>
                <w:rtl/>
              </w:rPr>
              <w:br/>
              <w:t> </w:t>
            </w:r>
          </w:p>
        </w:tc>
        <w:tc>
          <w:tcPr>
            <w:tcW w:w="200" w:type="pct"/>
          </w:tcPr>
          <w:p w:rsidR="00721A0A" w:rsidRDefault="00721A0A" w:rsidP="008044A7">
            <w:pPr>
              <w:rPr>
                <w:rtl/>
              </w:rPr>
            </w:pPr>
          </w:p>
        </w:tc>
        <w:tc>
          <w:tcPr>
            <w:tcW w:w="2400" w:type="pct"/>
            <w:gridSpan w:val="2"/>
          </w:tcPr>
          <w:p w:rsidR="00721A0A" w:rsidRDefault="00721A0A" w:rsidP="00D934CC">
            <w:pPr>
              <w:pStyle w:val="libPoem"/>
              <w:rPr>
                <w:rtl/>
              </w:rPr>
            </w:pPr>
            <w:r w:rsidRPr="006D37A6">
              <w:rPr>
                <w:rtl/>
              </w:rPr>
              <w:t>رعاية ل</w:t>
            </w:r>
            <w:r w:rsidRPr="006D37A6">
              <w:rPr>
                <w:rFonts w:hint="cs"/>
                <w:rtl/>
              </w:rPr>
              <w:t>ل</w:t>
            </w:r>
            <w:r w:rsidRPr="006D37A6">
              <w:rPr>
                <w:rtl/>
              </w:rPr>
              <w:t>ستر والحجاب</w:t>
            </w:r>
            <w:r w:rsidRPr="00D934CC">
              <w:rPr>
                <w:rStyle w:val="libPoemTiniChar0"/>
                <w:rtl/>
              </w:rPr>
              <w:br/>
              <w:t> </w:t>
            </w:r>
          </w:p>
        </w:tc>
      </w:tr>
      <w:tr w:rsidR="00721A0A" w:rsidTr="008044A7">
        <w:tc>
          <w:tcPr>
            <w:tcW w:w="2400" w:type="pct"/>
            <w:gridSpan w:val="2"/>
          </w:tcPr>
          <w:p w:rsidR="00721A0A" w:rsidRDefault="00721A0A" w:rsidP="00D934CC">
            <w:pPr>
              <w:pStyle w:val="libPoem"/>
              <w:rPr>
                <w:rtl/>
              </w:rPr>
            </w:pPr>
            <w:r w:rsidRPr="006D37A6">
              <w:rPr>
                <w:rtl/>
              </w:rPr>
              <w:t>فمذ رأوها عصروها عصرة</w:t>
            </w:r>
            <w:r w:rsidRPr="00D934CC">
              <w:rPr>
                <w:rStyle w:val="libPoemTiniChar0"/>
                <w:rtl/>
              </w:rPr>
              <w:br/>
              <w:t> </w:t>
            </w:r>
          </w:p>
        </w:tc>
        <w:tc>
          <w:tcPr>
            <w:tcW w:w="200" w:type="pct"/>
          </w:tcPr>
          <w:p w:rsidR="00721A0A" w:rsidRDefault="00721A0A" w:rsidP="008044A7">
            <w:pPr>
              <w:rPr>
                <w:rtl/>
              </w:rPr>
            </w:pPr>
          </w:p>
        </w:tc>
        <w:tc>
          <w:tcPr>
            <w:tcW w:w="2400" w:type="pct"/>
            <w:gridSpan w:val="2"/>
          </w:tcPr>
          <w:p w:rsidR="00721A0A" w:rsidRDefault="00721A0A" w:rsidP="00D934CC">
            <w:pPr>
              <w:pStyle w:val="libPoem"/>
              <w:rPr>
                <w:rtl/>
              </w:rPr>
            </w:pPr>
            <w:r w:rsidRPr="006D37A6">
              <w:rPr>
                <w:rtl/>
              </w:rPr>
              <w:t>كادت بروحي ان تموت حسرة</w:t>
            </w:r>
            <w:r w:rsidRPr="00D934CC">
              <w:rPr>
                <w:rStyle w:val="libPoemTiniChar0"/>
                <w:rtl/>
              </w:rPr>
              <w:br/>
              <w:t> </w:t>
            </w:r>
          </w:p>
        </w:tc>
      </w:tr>
      <w:tr w:rsidR="00721A0A" w:rsidTr="008044A7">
        <w:trPr>
          <w:trHeight w:val="70"/>
        </w:trPr>
        <w:tc>
          <w:tcPr>
            <w:tcW w:w="2400" w:type="pct"/>
            <w:gridSpan w:val="2"/>
          </w:tcPr>
          <w:p w:rsidR="00721A0A" w:rsidRDefault="00721A0A" w:rsidP="00D934CC">
            <w:pPr>
              <w:pStyle w:val="libPoem"/>
              <w:rPr>
                <w:rtl/>
              </w:rPr>
            </w:pPr>
            <w:r w:rsidRPr="006D37A6">
              <w:rPr>
                <w:rtl/>
              </w:rPr>
              <w:t>تصيح : يا</w:t>
            </w:r>
            <w:r>
              <w:rPr>
                <w:rFonts w:hint="cs"/>
                <w:rtl/>
              </w:rPr>
              <w:t xml:space="preserve"> </w:t>
            </w:r>
            <w:r w:rsidRPr="006D37A6">
              <w:rPr>
                <w:rtl/>
              </w:rPr>
              <w:t>فضة اسنديني</w:t>
            </w:r>
            <w:r w:rsidRPr="00D934CC">
              <w:rPr>
                <w:rStyle w:val="libPoemTiniChar0"/>
                <w:rtl/>
              </w:rPr>
              <w:br/>
              <w:t> </w:t>
            </w:r>
          </w:p>
        </w:tc>
        <w:tc>
          <w:tcPr>
            <w:tcW w:w="200" w:type="pct"/>
          </w:tcPr>
          <w:p w:rsidR="00721A0A" w:rsidRDefault="00721A0A" w:rsidP="008044A7">
            <w:pPr>
              <w:rPr>
                <w:rtl/>
              </w:rPr>
            </w:pPr>
          </w:p>
        </w:tc>
        <w:tc>
          <w:tcPr>
            <w:tcW w:w="2400" w:type="pct"/>
            <w:gridSpan w:val="2"/>
          </w:tcPr>
          <w:p w:rsidR="00721A0A" w:rsidRDefault="00721A0A" w:rsidP="00D934CC">
            <w:pPr>
              <w:pStyle w:val="libPoem"/>
              <w:rPr>
                <w:rtl/>
              </w:rPr>
            </w:pPr>
            <w:r w:rsidRPr="006D37A6">
              <w:rPr>
                <w:rtl/>
              </w:rPr>
              <w:t>فقد وربي قتلوا جنيني</w:t>
            </w:r>
            <w:r w:rsidRPr="00D934CC">
              <w:rPr>
                <w:rStyle w:val="libPoemTiniChar0"/>
                <w:rtl/>
              </w:rPr>
              <w:br/>
              <w:t> </w:t>
            </w:r>
          </w:p>
        </w:tc>
      </w:tr>
      <w:tr w:rsidR="00721A0A" w:rsidTr="008044A7">
        <w:trPr>
          <w:trHeight w:val="70"/>
        </w:trPr>
        <w:tc>
          <w:tcPr>
            <w:tcW w:w="1300" w:type="pct"/>
          </w:tcPr>
          <w:p w:rsidR="00721A0A" w:rsidRDefault="00721A0A" w:rsidP="008044A7">
            <w:pPr>
              <w:rPr>
                <w:rtl/>
              </w:rPr>
            </w:pPr>
          </w:p>
        </w:tc>
        <w:tc>
          <w:tcPr>
            <w:tcW w:w="2400" w:type="pct"/>
            <w:gridSpan w:val="3"/>
          </w:tcPr>
          <w:p w:rsidR="00721A0A" w:rsidRDefault="00721A0A" w:rsidP="00D934CC">
            <w:pPr>
              <w:pStyle w:val="libPoem"/>
              <w:rPr>
                <w:rtl/>
              </w:rPr>
            </w:pPr>
            <w:r w:rsidRPr="009A4B1A">
              <w:rPr>
                <w:rtl/>
              </w:rPr>
              <w:t>فأسقطت بنت الهدى واحزنا</w:t>
            </w:r>
            <w:r w:rsidRPr="00D934CC">
              <w:rPr>
                <w:rStyle w:val="libPoemTiniChar0"/>
                <w:rtl/>
              </w:rPr>
              <w:br/>
              <w:t> </w:t>
            </w:r>
          </w:p>
        </w:tc>
        <w:tc>
          <w:tcPr>
            <w:tcW w:w="1300" w:type="pct"/>
          </w:tcPr>
          <w:p w:rsidR="00721A0A" w:rsidRDefault="00721A0A" w:rsidP="008044A7">
            <w:pPr>
              <w:rPr>
                <w:rtl/>
              </w:rPr>
            </w:pPr>
          </w:p>
        </w:tc>
      </w:tr>
      <w:tr w:rsidR="00721A0A" w:rsidTr="008044A7">
        <w:trPr>
          <w:trHeight w:val="70"/>
        </w:trPr>
        <w:tc>
          <w:tcPr>
            <w:tcW w:w="1300" w:type="pct"/>
          </w:tcPr>
          <w:p w:rsidR="00721A0A" w:rsidRDefault="00721A0A" w:rsidP="008044A7">
            <w:pPr>
              <w:rPr>
                <w:rtl/>
              </w:rPr>
            </w:pPr>
          </w:p>
        </w:tc>
        <w:tc>
          <w:tcPr>
            <w:tcW w:w="2400" w:type="pct"/>
            <w:gridSpan w:val="3"/>
          </w:tcPr>
          <w:p w:rsidR="00721A0A" w:rsidRDefault="00721A0A" w:rsidP="00D934CC">
            <w:pPr>
              <w:pStyle w:val="libPoem"/>
              <w:rPr>
                <w:rtl/>
              </w:rPr>
            </w:pPr>
            <w:r>
              <w:rPr>
                <w:rFonts w:hint="cs"/>
                <w:rtl/>
              </w:rPr>
              <w:t>جنينها ذاك المسمى محسنا</w:t>
            </w:r>
            <w:r w:rsidRPr="00D934CC">
              <w:rPr>
                <w:rStyle w:val="libPoemTiniChar0"/>
                <w:rtl/>
              </w:rPr>
              <w:br/>
              <w:t> </w:t>
            </w:r>
          </w:p>
        </w:tc>
        <w:tc>
          <w:tcPr>
            <w:tcW w:w="1300" w:type="pct"/>
          </w:tcPr>
          <w:p w:rsidR="00721A0A" w:rsidRDefault="00721A0A" w:rsidP="008044A7">
            <w:pPr>
              <w:rPr>
                <w:rtl/>
              </w:rPr>
            </w:pPr>
          </w:p>
        </w:tc>
      </w:tr>
    </w:tbl>
    <w:p w:rsidR="00721A0A" w:rsidRDefault="00721A0A" w:rsidP="00721A0A">
      <w:pPr>
        <w:pStyle w:val="Heading2Center"/>
        <w:rPr>
          <w:rtl/>
        </w:rPr>
      </w:pPr>
      <w:bookmarkStart w:id="66" w:name="_Toc256785486"/>
      <w:r w:rsidRPr="00775576">
        <w:rPr>
          <w:rtl/>
        </w:rPr>
        <w:br w:type="page"/>
      </w:r>
      <w:r>
        <w:rPr>
          <w:rtl/>
        </w:rPr>
        <w:lastRenderedPageBreak/>
        <w:t>حديث الكساء الشريف</w:t>
      </w:r>
      <w:bookmarkEnd w:id="66"/>
    </w:p>
    <w:p w:rsidR="00721A0A" w:rsidRDefault="00721A0A" w:rsidP="008044A7">
      <w:pPr>
        <w:pStyle w:val="libNormal"/>
        <w:rPr>
          <w:rtl/>
        </w:rPr>
      </w:pPr>
      <w:r w:rsidRPr="008044A7">
        <w:rPr>
          <w:rStyle w:val="libBold2Char"/>
          <w:rtl/>
        </w:rPr>
        <w:t>ع</w:t>
      </w:r>
      <w:r w:rsidRPr="008044A7">
        <w:rPr>
          <w:rStyle w:val="libBold2Char"/>
          <w:rFonts w:hint="cs"/>
          <w:rtl/>
        </w:rPr>
        <w:t>َ</w:t>
      </w:r>
      <w:r w:rsidRPr="008044A7">
        <w:rPr>
          <w:rStyle w:val="libBold2Char"/>
          <w:rtl/>
        </w:rPr>
        <w:t>ن</w:t>
      </w:r>
      <w:r w:rsidRPr="008044A7">
        <w:rPr>
          <w:rStyle w:val="libBold2Char"/>
          <w:rFonts w:hint="cs"/>
          <w:rtl/>
        </w:rPr>
        <w:t>ْ</w:t>
      </w:r>
      <w:r w:rsidRPr="008044A7">
        <w:rPr>
          <w:rStyle w:val="libBold2Char"/>
          <w:rtl/>
        </w:rPr>
        <w:t xml:space="preserve"> جابر بن عبد الله </w:t>
      </w:r>
      <w:r w:rsidRPr="008044A7">
        <w:rPr>
          <w:rStyle w:val="libBold2Char"/>
          <w:rFonts w:hint="cs"/>
          <w:rtl/>
        </w:rPr>
        <w:t>الانصاري</w:t>
      </w:r>
      <w:r w:rsidRPr="008044A7">
        <w:rPr>
          <w:rStyle w:val="libBold2Char"/>
          <w:rtl/>
        </w:rPr>
        <w:t xml:space="preserve"> قال س</w:t>
      </w:r>
      <w:r w:rsidRPr="008044A7">
        <w:rPr>
          <w:rStyle w:val="libBold2Char"/>
          <w:rFonts w:hint="cs"/>
          <w:rtl/>
        </w:rPr>
        <w:t>َ</w:t>
      </w:r>
      <w:r w:rsidRPr="008044A7">
        <w:rPr>
          <w:rStyle w:val="libBold2Char"/>
          <w:rtl/>
        </w:rPr>
        <w:t>م</w:t>
      </w:r>
      <w:r w:rsidRPr="008044A7">
        <w:rPr>
          <w:rStyle w:val="libBold2Char"/>
          <w:rFonts w:hint="cs"/>
          <w:rtl/>
        </w:rPr>
        <w:t>ِ</w:t>
      </w:r>
      <w:r w:rsidRPr="008044A7">
        <w:rPr>
          <w:rStyle w:val="libBold2Char"/>
          <w:rtl/>
        </w:rPr>
        <w:t>عت</w:t>
      </w:r>
      <w:r w:rsidRPr="008044A7">
        <w:rPr>
          <w:rStyle w:val="libBold2Char"/>
          <w:rFonts w:hint="cs"/>
          <w:rtl/>
        </w:rPr>
        <w:t>ُ</w:t>
      </w:r>
      <w:r w:rsidRPr="008044A7">
        <w:rPr>
          <w:rStyle w:val="libBold2Char"/>
          <w:rtl/>
        </w:rPr>
        <w:t xml:space="preserve"> فاط</w:t>
      </w:r>
      <w:r w:rsidRPr="008044A7">
        <w:rPr>
          <w:rStyle w:val="libBold2Char"/>
          <w:rFonts w:hint="cs"/>
          <w:rtl/>
        </w:rPr>
        <w:t>ِ</w:t>
      </w:r>
      <w:r w:rsidRPr="008044A7">
        <w:rPr>
          <w:rStyle w:val="libBold2Char"/>
          <w:rtl/>
        </w:rPr>
        <w:t>م</w:t>
      </w:r>
      <w:r w:rsidRPr="008044A7">
        <w:rPr>
          <w:rStyle w:val="libBold2Char"/>
          <w:rFonts w:hint="cs"/>
          <w:rtl/>
        </w:rPr>
        <w:t>َ</w:t>
      </w:r>
      <w:r w:rsidRPr="008044A7">
        <w:rPr>
          <w:rStyle w:val="libBold2Char"/>
          <w:rtl/>
        </w:rPr>
        <w:t>ة</w:t>
      </w:r>
      <w:r w:rsidRPr="008044A7">
        <w:rPr>
          <w:rStyle w:val="libBold2Char"/>
          <w:rFonts w:hint="cs"/>
          <w:rtl/>
        </w:rPr>
        <w:t>َ</w:t>
      </w:r>
      <w:r w:rsidRPr="008044A7">
        <w:rPr>
          <w:rStyle w:val="libBold2Char"/>
          <w:rtl/>
        </w:rPr>
        <w:t xml:space="preserve"> </w:t>
      </w:r>
      <w:r w:rsidR="00F55C0D" w:rsidRPr="00F55C0D">
        <w:rPr>
          <w:rStyle w:val="libAlaemChar"/>
          <w:rFonts w:hint="cs"/>
          <w:rtl/>
        </w:rPr>
        <w:t>عليها‌السلام</w:t>
      </w:r>
      <w:r w:rsidRPr="008044A7">
        <w:rPr>
          <w:rStyle w:val="libBold2Char"/>
          <w:rtl/>
        </w:rPr>
        <w:t xml:space="preserve"> أنّ</w:t>
      </w:r>
      <w:r w:rsidRPr="008044A7">
        <w:rPr>
          <w:rStyle w:val="libBold2Char"/>
          <w:rFonts w:hint="cs"/>
          <w:rtl/>
        </w:rPr>
        <w:t>َ</w:t>
      </w:r>
      <w:r w:rsidRPr="008044A7">
        <w:rPr>
          <w:rStyle w:val="libBold2Char"/>
          <w:rtl/>
        </w:rPr>
        <w:t>ها قالت : ( د</w:t>
      </w:r>
      <w:r w:rsidRPr="008044A7">
        <w:rPr>
          <w:rStyle w:val="libBold2Char"/>
          <w:rFonts w:hint="cs"/>
          <w:rtl/>
        </w:rPr>
        <w:t>َ</w:t>
      </w:r>
      <w:r w:rsidRPr="008044A7">
        <w:rPr>
          <w:rStyle w:val="libBold2Char"/>
          <w:rtl/>
        </w:rPr>
        <w:t>خ</w:t>
      </w:r>
      <w:r w:rsidRPr="008044A7">
        <w:rPr>
          <w:rStyle w:val="libBold2Char"/>
          <w:rFonts w:hint="cs"/>
          <w:rtl/>
        </w:rPr>
        <w:t>َ</w:t>
      </w:r>
      <w:r w:rsidRPr="008044A7">
        <w:rPr>
          <w:rStyle w:val="libBold2Char"/>
          <w:rtl/>
        </w:rPr>
        <w:t>ل</w:t>
      </w:r>
      <w:r w:rsidRPr="008044A7">
        <w:rPr>
          <w:rStyle w:val="libBold2Char"/>
          <w:rFonts w:hint="cs"/>
          <w:rtl/>
        </w:rPr>
        <w:t>َ</w:t>
      </w:r>
      <w:r w:rsidRPr="008044A7">
        <w:rPr>
          <w:rStyle w:val="libBold2Char"/>
          <w:rtl/>
        </w:rPr>
        <w:t xml:space="preserve"> ع</w:t>
      </w:r>
      <w:r w:rsidRPr="008044A7">
        <w:rPr>
          <w:rStyle w:val="libBold2Char"/>
          <w:rFonts w:hint="cs"/>
          <w:rtl/>
        </w:rPr>
        <w:t>َ</w:t>
      </w:r>
      <w:r w:rsidRPr="008044A7">
        <w:rPr>
          <w:rStyle w:val="libBold2Char"/>
          <w:rtl/>
        </w:rPr>
        <w:t>ليّ</w:t>
      </w:r>
      <w:r w:rsidRPr="008044A7">
        <w:rPr>
          <w:rStyle w:val="libBold2Char"/>
          <w:rFonts w:hint="cs"/>
          <w:rtl/>
        </w:rPr>
        <w:t>َ</w:t>
      </w:r>
      <w:r w:rsidRPr="008044A7">
        <w:rPr>
          <w:rStyle w:val="libBold2Char"/>
          <w:rtl/>
        </w:rPr>
        <w:t xml:space="preserve"> أبي ر</w:t>
      </w:r>
      <w:r w:rsidRPr="008044A7">
        <w:rPr>
          <w:rStyle w:val="libBold2Char"/>
          <w:rFonts w:hint="cs"/>
          <w:rtl/>
        </w:rPr>
        <w:t>َ</w:t>
      </w:r>
      <w:r w:rsidRPr="008044A7">
        <w:rPr>
          <w:rStyle w:val="libBold2Char"/>
          <w:rtl/>
        </w:rPr>
        <w:t>س</w:t>
      </w:r>
      <w:r w:rsidRPr="008044A7">
        <w:rPr>
          <w:rStyle w:val="libBold2Char"/>
          <w:rFonts w:hint="cs"/>
          <w:rtl/>
        </w:rPr>
        <w:t>ُ</w:t>
      </w:r>
      <w:r w:rsidRPr="008044A7">
        <w:rPr>
          <w:rStyle w:val="libBold2Char"/>
          <w:rtl/>
        </w:rPr>
        <w:t>ول</w:t>
      </w:r>
      <w:r w:rsidRPr="008044A7">
        <w:rPr>
          <w:rStyle w:val="libBold2Char"/>
          <w:rFonts w:hint="cs"/>
          <w:rtl/>
        </w:rPr>
        <w:t>ُ</w:t>
      </w:r>
      <w:r w:rsidRPr="008044A7">
        <w:rPr>
          <w:rStyle w:val="libBold2Char"/>
          <w:rtl/>
        </w:rPr>
        <w:t xml:space="preserve"> الله في ب</w:t>
      </w:r>
      <w:r w:rsidRPr="008044A7">
        <w:rPr>
          <w:rStyle w:val="libBold2Char"/>
          <w:rFonts w:hint="cs"/>
          <w:rtl/>
        </w:rPr>
        <w:t>َ</w:t>
      </w:r>
      <w:r w:rsidRPr="008044A7">
        <w:rPr>
          <w:rStyle w:val="libBold2Char"/>
          <w:rtl/>
        </w:rPr>
        <w:t>عض</w:t>
      </w:r>
      <w:r w:rsidRPr="008044A7">
        <w:rPr>
          <w:rStyle w:val="libBold2Char"/>
          <w:rFonts w:hint="cs"/>
          <w:rtl/>
        </w:rPr>
        <w:t>ِ</w:t>
      </w:r>
      <w:r w:rsidRPr="008044A7">
        <w:rPr>
          <w:rStyle w:val="libBold2Char"/>
          <w:rtl/>
        </w:rPr>
        <w:t xml:space="preserve"> ال</w:t>
      </w:r>
      <w:r w:rsidRPr="008044A7">
        <w:rPr>
          <w:rStyle w:val="libBold2Char"/>
          <w:rFonts w:hint="cs"/>
          <w:rtl/>
        </w:rPr>
        <w:t>أ</w:t>
      </w:r>
      <w:r w:rsidRPr="008044A7">
        <w:rPr>
          <w:rStyle w:val="libBold2Char"/>
          <w:rtl/>
        </w:rPr>
        <w:t>يّام فقال السّ</w:t>
      </w:r>
      <w:r w:rsidRPr="008044A7">
        <w:rPr>
          <w:rStyle w:val="libBold2Char"/>
          <w:rFonts w:hint="cs"/>
          <w:rtl/>
        </w:rPr>
        <w:t>َ</w:t>
      </w:r>
      <w:r w:rsidRPr="008044A7">
        <w:rPr>
          <w:rStyle w:val="libBold2Char"/>
          <w:rtl/>
        </w:rPr>
        <w:t>لام</w:t>
      </w:r>
      <w:r w:rsidRPr="008044A7">
        <w:rPr>
          <w:rStyle w:val="libBold2Char"/>
          <w:rFonts w:hint="cs"/>
          <w:rtl/>
        </w:rPr>
        <w:t>ُ</w:t>
      </w:r>
      <w:r w:rsidRPr="008044A7">
        <w:rPr>
          <w:rStyle w:val="libBold2Char"/>
          <w:rtl/>
        </w:rPr>
        <w:t xml:space="preserve"> عليك</w:t>
      </w:r>
      <w:r w:rsidRPr="008044A7">
        <w:rPr>
          <w:rStyle w:val="libBold2Char"/>
          <w:rFonts w:hint="cs"/>
          <w:rtl/>
        </w:rPr>
        <w:t>ِ</w:t>
      </w:r>
      <w:r w:rsidRPr="008044A7">
        <w:rPr>
          <w:rStyle w:val="libBold2Char"/>
          <w:rtl/>
        </w:rPr>
        <w:t xml:space="preserve"> يا فاط</w:t>
      </w:r>
      <w:r w:rsidRPr="008044A7">
        <w:rPr>
          <w:rStyle w:val="libBold2Char"/>
          <w:rFonts w:hint="cs"/>
          <w:rtl/>
        </w:rPr>
        <w:t>ِ</w:t>
      </w:r>
      <w:r w:rsidRPr="008044A7">
        <w:rPr>
          <w:rStyle w:val="libBold2Char"/>
          <w:rtl/>
        </w:rPr>
        <w:t>م</w:t>
      </w:r>
      <w:r w:rsidRPr="008044A7">
        <w:rPr>
          <w:rStyle w:val="libBold2Char"/>
          <w:rFonts w:hint="cs"/>
          <w:rtl/>
        </w:rPr>
        <w:t>َ</w:t>
      </w:r>
      <w:r w:rsidRPr="008044A7">
        <w:rPr>
          <w:rStyle w:val="libBold2Char"/>
          <w:rtl/>
        </w:rPr>
        <w:t>ة</w:t>
      </w:r>
      <w:r w:rsidRPr="008044A7">
        <w:rPr>
          <w:rStyle w:val="libBold2Char"/>
          <w:rFonts w:hint="cs"/>
          <w:rtl/>
        </w:rPr>
        <w:t>ُ</w:t>
      </w:r>
      <w:r w:rsidRPr="008044A7">
        <w:rPr>
          <w:rStyle w:val="libBold2Char"/>
          <w:rtl/>
        </w:rPr>
        <w:t xml:space="preserve"> ف</w:t>
      </w:r>
      <w:r w:rsidRPr="008044A7">
        <w:rPr>
          <w:rStyle w:val="libBold2Char"/>
          <w:rFonts w:hint="cs"/>
          <w:rtl/>
        </w:rPr>
        <w:t>َ</w:t>
      </w:r>
      <w:r w:rsidRPr="008044A7">
        <w:rPr>
          <w:rStyle w:val="libBold2Char"/>
          <w:rtl/>
        </w:rPr>
        <w:t>ق</w:t>
      </w:r>
      <w:r w:rsidRPr="008044A7">
        <w:rPr>
          <w:rStyle w:val="libBold2Char"/>
          <w:rFonts w:hint="cs"/>
          <w:rtl/>
        </w:rPr>
        <w:t>ُ</w:t>
      </w:r>
      <w:r w:rsidRPr="008044A7">
        <w:rPr>
          <w:rStyle w:val="libBold2Char"/>
          <w:rtl/>
        </w:rPr>
        <w:t>لت</w:t>
      </w:r>
      <w:r w:rsidRPr="008044A7">
        <w:rPr>
          <w:rStyle w:val="libBold2Char"/>
          <w:rFonts w:hint="cs"/>
          <w:rtl/>
        </w:rPr>
        <w:t>ُ</w:t>
      </w:r>
      <w:r w:rsidRPr="008044A7">
        <w:rPr>
          <w:rStyle w:val="libBold2Char"/>
          <w:rtl/>
        </w:rPr>
        <w:t xml:space="preserve"> عليك الس</w:t>
      </w:r>
      <w:r w:rsidRPr="008044A7">
        <w:rPr>
          <w:rStyle w:val="libBold2Char"/>
          <w:rFonts w:hint="cs"/>
          <w:rtl/>
        </w:rPr>
        <w:t>َّ</w:t>
      </w:r>
      <w:r w:rsidRPr="008044A7">
        <w:rPr>
          <w:rStyle w:val="libBold2Char"/>
          <w:rtl/>
        </w:rPr>
        <w:t>لام</w:t>
      </w:r>
      <w:r w:rsidRPr="008044A7">
        <w:rPr>
          <w:rStyle w:val="libBold2Char"/>
          <w:rFonts w:hint="cs"/>
          <w:rtl/>
        </w:rPr>
        <w:t>ُ</w:t>
      </w:r>
      <w:r w:rsidRPr="008044A7">
        <w:rPr>
          <w:rStyle w:val="libBold2Char"/>
          <w:rtl/>
        </w:rPr>
        <w:t xml:space="preserve"> قال</w:t>
      </w:r>
      <w:r w:rsidRPr="008044A7">
        <w:rPr>
          <w:rStyle w:val="libBold2Char"/>
          <w:rFonts w:hint="cs"/>
          <w:rtl/>
        </w:rPr>
        <w:t>َ</w:t>
      </w:r>
      <w:r w:rsidRPr="008044A7">
        <w:rPr>
          <w:rStyle w:val="libBold2Char"/>
          <w:rtl/>
        </w:rPr>
        <w:t xml:space="preserve"> إني أ</w:t>
      </w:r>
      <w:r w:rsidRPr="008044A7">
        <w:rPr>
          <w:rStyle w:val="libBold2Char"/>
          <w:rFonts w:hint="cs"/>
          <w:rtl/>
        </w:rPr>
        <w:t>َ</w:t>
      </w:r>
      <w:r w:rsidRPr="008044A7">
        <w:rPr>
          <w:rStyle w:val="libBold2Char"/>
          <w:rtl/>
        </w:rPr>
        <w:t>جد</w:t>
      </w:r>
      <w:r w:rsidRPr="008044A7">
        <w:rPr>
          <w:rStyle w:val="libBold2Char"/>
          <w:rFonts w:hint="cs"/>
          <w:rtl/>
        </w:rPr>
        <w:t>ُ</w:t>
      </w:r>
      <w:r w:rsidRPr="008044A7">
        <w:rPr>
          <w:rStyle w:val="libBold2Char"/>
          <w:rtl/>
        </w:rPr>
        <w:t xml:space="preserve"> في ب</w:t>
      </w:r>
      <w:r w:rsidRPr="008044A7">
        <w:rPr>
          <w:rStyle w:val="libBold2Char"/>
          <w:rFonts w:hint="cs"/>
          <w:rtl/>
        </w:rPr>
        <w:t>َ</w:t>
      </w:r>
      <w:r w:rsidRPr="008044A7">
        <w:rPr>
          <w:rStyle w:val="libBold2Char"/>
          <w:rtl/>
        </w:rPr>
        <w:t>د</w:t>
      </w:r>
      <w:r w:rsidRPr="008044A7">
        <w:rPr>
          <w:rStyle w:val="libBold2Char"/>
          <w:rFonts w:hint="cs"/>
          <w:rtl/>
        </w:rPr>
        <w:t>َ</w:t>
      </w:r>
      <w:r w:rsidRPr="008044A7">
        <w:rPr>
          <w:rStyle w:val="libBold2Char"/>
          <w:rtl/>
        </w:rPr>
        <w:t>ني ض</w:t>
      </w:r>
      <w:r w:rsidRPr="008044A7">
        <w:rPr>
          <w:rStyle w:val="libBold2Char"/>
          <w:rFonts w:hint="cs"/>
          <w:rtl/>
        </w:rPr>
        <w:t>ُ</w:t>
      </w:r>
      <w:r w:rsidRPr="008044A7">
        <w:rPr>
          <w:rStyle w:val="libBold2Char"/>
          <w:rtl/>
        </w:rPr>
        <w:t>عفاً فق</w:t>
      </w:r>
      <w:r w:rsidRPr="008044A7">
        <w:rPr>
          <w:rStyle w:val="libBold2Char"/>
          <w:rFonts w:hint="cs"/>
          <w:rtl/>
        </w:rPr>
        <w:t>ُ</w:t>
      </w:r>
      <w:r w:rsidRPr="008044A7">
        <w:rPr>
          <w:rStyle w:val="libBold2Char"/>
          <w:rtl/>
        </w:rPr>
        <w:t>لت</w:t>
      </w:r>
      <w:r w:rsidRPr="008044A7">
        <w:rPr>
          <w:rStyle w:val="libBold2Char"/>
          <w:rFonts w:hint="cs"/>
          <w:rtl/>
        </w:rPr>
        <w:t>ُ</w:t>
      </w:r>
      <w:r w:rsidRPr="008044A7">
        <w:rPr>
          <w:rStyle w:val="libBold2Char"/>
          <w:rtl/>
        </w:rPr>
        <w:t xml:space="preserve"> له أ</w:t>
      </w:r>
      <w:r w:rsidRPr="008044A7">
        <w:rPr>
          <w:rStyle w:val="libBold2Char"/>
          <w:rFonts w:hint="cs"/>
          <w:rtl/>
        </w:rPr>
        <w:t>ُ</w:t>
      </w:r>
      <w:r w:rsidRPr="008044A7">
        <w:rPr>
          <w:rStyle w:val="libBold2Char"/>
          <w:rtl/>
        </w:rPr>
        <w:t>عيذك</w:t>
      </w:r>
      <w:r w:rsidRPr="008044A7">
        <w:rPr>
          <w:rStyle w:val="libBold2Char"/>
          <w:rFonts w:hint="cs"/>
          <w:rtl/>
        </w:rPr>
        <w:t>َ</w:t>
      </w:r>
      <w:r w:rsidRPr="008044A7">
        <w:rPr>
          <w:rStyle w:val="libBold2Char"/>
          <w:rtl/>
        </w:rPr>
        <w:t xml:space="preserve"> بالله</w:t>
      </w:r>
      <w:r w:rsidRPr="008044A7">
        <w:rPr>
          <w:rStyle w:val="libBold2Char"/>
          <w:rFonts w:hint="cs"/>
          <w:rtl/>
        </w:rPr>
        <w:t>ِ</w:t>
      </w:r>
      <w:r w:rsidRPr="008044A7">
        <w:rPr>
          <w:rStyle w:val="libBold2Char"/>
          <w:rtl/>
        </w:rPr>
        <w:t xml:space="preserve"> يا أبتاه</w:t>
      </w:r>
      <w:r w:rsidRPr="008044A7">
        <w:rPr>
          <w:rStyle w:val="libBold2Char"/>
          <w:rFonts w:hint="cs"/>
          <w:rtl/>
        </w:rPr>
        <w:t>ُ</w:t>
      </w:r>
      <w:r w:rsidRPr="008044A7">
        <w:rPr>
          <w:rStyle w:val="libBold2Char"/>
          <w:rtl/>
        </w:rPr>
        <w:t xml:space="preserve"> من</w:t>
      </w:r>
      <w:r w:rsidRPr="008044A7">
        <w:rPr>
          <w:rStyle w:val="libBold2Char"/>
          <w:rFonts w:hint="cs"/>
          <w:rtl/>
        </w:rPr>
        <w:t>َ</w:t>
      </w:r>
      <w:r w:rsidRPr="008044A7">
        <w:rPr>
          <w:rStyle w:val="libBold2Char"/>
          <w:rtl/>
        </w:rPr>
        <w:t xml:space="preserve"> الض</w:t>
      </w:r>
      <w:r w:rsidRPr="008044A7">
        <w:rPr>
          <w:rStyle w:val="libBold2Char"/>
          <w:rFonts w:hint="cs"/>
          <w:rtl/>
        </w:rPr>
        <w:t>ُ</w:t>
      </w:r>
      <w:r w:rsidRPr="008044A7">
        <w:rPr>
          <w:rStyle w:val="libBold2Char"/>
          <w:rtl/>
        </w:rPr>
        <w:t>عف</w:t>
      </w:r>
      <w:r w:rsidRPr="008044A7">
        <w:rPr>
          <w:rStyle w:val="libBold2Char"/>
          <w:rFonts w:hint="cs"/>
          <w:rtl/>
        </w:rPr>
        <w:t>ِ</w:t>
      </w:r>
      <w:r w:rsidRPr="008044A7">
        <w:rPr>
          <w:rStyle w:val="libBold2Char"/>
          <w:rtl/>
        </w:rPr>
        <w:t xml:space="preserve"> ف</w:t>
      </w:r>
      <w:r w:rsidRPr="008044A7">
        <w:rPr>
          <w:rStyle w:val="libBold2Char"/>
          <w:rFonts w:hint="cs"/>
          <w:rtl/>
        </w:rPr>
        <w:t>َ</w:t>
      </w:r>
      <w:r w:rsidRPr="008044A7">
        <w:rPr>
          <w:rStyle w:val="libBold2Char"/>
          <w:rtl/>
        </w:rPr>
        <w:t>قال</w:t>
      </w:r>
      <w:r w:rsidRPr="008044A7">
        <w:rPr>
          <w:rStyle w:val="libBold2Char"/>
          <w:rFonts w:hint="cs"/>
          <w:rtl/>
        </w:rPr>
        <w:t>َ</w:t>
      </w:r>
      <w:r w:rsidRPr="008044A7">
        <w:rPr>
          <w:rStyle w:val="libBold2Char"/>
          <w:rtl/>
        </w:rPr>
        <w:t xml:space="preserve"> يا فاط</w:t>
      </w:r>
      <w:r w:rsidRPr="008044A7">
        <w:rPr>
          <w:rStyle w:val="libBold2Char"/>
          <w:rFonts w:hint="cs"/>
          <w:rtl/>
        </w:rPr>
        <w:t>ِ</w:t>
      </w:r>
      <w:r w:rsidRPr="008044A7">
        <w:rPr>
          <w:rStyle w:val="libBold2Char"/>
          <w:rtl/>
        </w:rPr>
        <w:t>م</w:t>
      </w:r>
      <w:r w:rsidRPr="008044A7">
        <w:rPr>
          <w:rStyle w:val="libBold2Char"/>
          <w:rFonts w:hint="cs"/>
          <w:rtl/>
        </w:rPr>
        <w:t>َ</w:t>
      </w:r>
      <w:r w:rsidRPr="008044A7">
        <w:rPr>
          <w:rStyle w:val="libBold2Char"/>
          <w:rtl/>
        </w:rPr>
        <w:t>ة</w:t>
      </w:r>
      <w:r w:rsidRPr="008044A7">
        <w:rPr>
          <w:rStyle w:val="libBold2Char"/>
          <w:rFonts w:hint="cs"/>
          <w:rtl/>
        </w:rPr>
        <w:t>ُ</w:t>
      </w:r>
      <w:r w:rsidRPr="008044A7">
        <w:rPr>
          <w:rStyle w:val="libBold2Char"/>
          <w:rtl/>
        </w:rPr>
        <w:t xml:space="preserve"> اتيني بالك</w:t>
      </w:r>
      <w:r w:rsidRPr="008044A7">
        <w:rPr>
          <w:rStyle w:val="libBold2Char"/>
          <w:rFonts w:hint="cs"/>
          <w:rtl/>
        </w:rPr>
        <w:t>ِ</w:t>
      </w:r>
      <w:r w:rsidRPr="008044A7">
        <w:rPr>
          <w:rStyle w:val="libBold2Char"/>
          <w:rtl/>
        </w:rPr>
        <w:t>ساء الي</w:t>
      </w:r>
      <w:r w:rsidRPr="008044A7">
        <w:rPr>
          <w:rStyle w:val="libBold2Char"/>
          <w:rFonts w:hint="cs"/>
          <w:rtl/>
        </w:rPr>
        <w:t>َ</w:t>
      </w:r>
      <w:r w:rsidRPr="008044A7">
        <w:rPr>
          <w:rStyle w:val="libBold2Char"/>
          <w:rtl/>
        </w:rPr>
        <w:t>ماني ف</w:t>
      </w:r>
      <w:r w:rsidRPr="008044A7">
        <w:rPr>
          <w:rStyle w:val="libBold2Char"/>
          <w:rFonts w:hint="cs"/>
          <w:rtl/>
        </w:rPr>
        <w:t>َ</w:t>
      </w:r>
      <w:r w:rsidRPr="008044A7">
        <w:rPr>
          <w:rStyle w:val="libBold2Char"/>
          <w:rtl/>
        </w:rPr>
        <w:t>غ</w:t>
      </w:r>
      <w:r w:rsidRPr="008044A7">
        <w:rPr>
          <w:rStyle w:val="libBold2Char"/>
          <w:rFonts w:hint="cs"/>
          <w:rtl/>
        </w:rPr>
        <w:t>َ</w:t>
      </w:r>
      <w:r w:rsidRPr="008044A7">
        <w:rPr>
          <w:rStyle w:val="libBold2Char"/>
          <w:rtl/>
        </w:rPr>
        <w:t>ط</w:t>
      </w:r>
      <w:r w:rsidRPr="008044A7">
        <w:rPr>
          <w:rStyle w:val="libBold2Char"/>
          <w:rFonts w:hint="cs"/>
          <w:rtl/>
        </w:rPr>
        <w:t>ّ</w:t>
      </w:r>
      <w:r w:rsidRPr="008044A7">
        <w:rPr>
          <w:rStyle w:val="libBold2Char"/>
          <w:rtl/>
        </w:rPr>
        <w:t>يني به فأت</w:t>
      </w:r>
      <w:r w:rsidRPr="008044A7">
        <w:rPr>
          <w:rStyle w:val="libBold2Char"/>
          <w:rFonts w:hint="cs"/>
          <w:rtl/>
        </w:rPr>
        <w:t>َ</w:t>
      </w:r>
      <w:r w:rsidRPr="008044A7">
        <w:rPr>
          <w:rStyle w:val="libBold2Char"/>
          <w:rtl/>
        </w:rPr>
        <w:t>يت</w:t>
      </w:r>
      <w:r w:rsidRPr="008044A7">
        <w:rPr>
          <w:rStyle w:val="libBold2Char"/>
          <w:rFonts w:hint="cs"/>
          <w:rtl/>
        </w:rPr>
        <w:t>ُ</w:t>
      </w:r>
      <w:r w:rsidRPr="008044A7">
        <w:rPr>
          <w:rStyle w:val="libBold2Char"/>
          <w:rtl/>
        </w:rPr>
        <w:t>ه</w:t>
      </w:r>
      <w:r w:rsidRPr="008044A7">
        <w:rPr>
          <w:rStyle w:val="libBold2Char"/>
          <w:rFonts w:hint="cs"/>
          <w:rtl/>
        </w:rPr>
        <w:t>ُ</w:t>
      </w:r>
      <w:r w:rsidRPr="008044A7">
        <w:rPr>
          <w:rStyle w:val="libBold2Char"/>
          <w:rtl/>
        </w:rPr>
        <w:t xml:space="preserve"> بالكساء الي</w:t>
      </w:r>
      <w:r w:rsidRPr="008044A7">
        <w:rPr>
          <w:rStyle w:val="libBold2Char"/>
          <w:rFonts w:hint="cs"/>
          <w:rtl/>
        </w:rPr>
        <w:t>َ</w:t>
      </w:r>
      <w:r w:rsidRPr="008044A7">
        <w:rPr>
          <w:rStyle w:val="libBold2Char"/>
          <w:rtl/>
        </w:rPr>
        <w:t>ماني ف</w:t>
      </w:r>
      <w:r w:rsidRPr="008044A7">
        <w:rPr>
          <w:rStyle w:val="libBold2Char"/>
          <w:rFonts w:hint="cs"/>
          <w:rtl/>
        </w:rPr>
        <w:t>َ</w:t>
      </w:r>
      <w:r w:rsidRPr="008044A7">
        <w:rPr>
          <w:rStyle w:val="libBold2Char"/>
          <w:rtl/>
        </w:rPr>
        <w:t>غ</w:t>
      </w:r>
      <w:r w:rsidRPr="008044A7">
        <w:rPr>
          <w:rStyle w:val="libBold2Char"/>
          <w:rFonts w:hint="cs"/>
          <w:rtl/>
        </w:rPr>
        <w:t>َ</w:t>
      </w:r>
      <w:r w:rsidRPr="008044A7">
        <w:rPr>
          <w:rStyle w:val="libBold2Char"/>
          <w:rtl/>
        </w:rPr>
        <w:t>ط</w:t>
      </w:r>
      <w:r w:rsidRPr="008044A7">
        <w:rPr>
          <w:rStyle w:val="libBold2Char"/>
          <w:rFonts w:hint="cs"/>
          <w:rtl/>
        </w:rPr>
        <w:t>ّ</w:t>
      </w:r>
      <w:r w:rsidRPr="008044A7">
        <w:rPr>
          <w:rStyle w:val="libBold2Char"/>
          <w:rtl/>
        </w:rPr>
        <w:t>يت</w:t>
      </w:r>
      <w:r w:rsidRPr="008044A7">
        <w:rPr>
          <w:rStyle w:val="libBold2Char"/>
          <w:rFonts w:hint="cs"/>
          <w:rtl/>
        </w:rPr>
        <w:t>ُ</w:t>
      </w:r>
      <w:r w:rsidRPr="008044A7">
        <w:rPr>
          <w:rStyle w:val="libBold2Char"/>
          <w:rtl/>
        </w:rPr>
        <w:t>ه</w:t>
      </w:r>
      <w:r w:rsidRPr="008044A7">
        <w:rPr>
          <w:rStyle w:val="libBold2Char"/>
          <w:rFonts w:hint="cs"/>
          <w:rtl/>
        </w:rPr>
        <w:t>ُ</w:t>
      </w:r>
      <w:r w:rsidRPr="008044A7">
        <w:rPr>
          <w:rStyle w:val="libBold2Char"/>
          <w:rtl/>
        </w:rPr>
        <w:t xml:space="preserve"> ب</w:t>
      </w:r>
      <w:r w:rsidRPr="008044A7">
        <w:rPr>
          <w:rStyle w:val="libBold2Char"/>
          <w:rFonts w:hint="cs"/>
          <w:rtl/>
        </w:rPr>
        <w:t>ِ</w:t>
      </w:r>
      <w:r w:rsidRPr="008044A7">
        <w:rPr>
          <w:rStyle w:val="libBold2Char"/>
          <w:rtl/>
        </w:rPr>
        <w:t>ه</w:t>
      </w:r>
      <w:r w:rsidRPr="008044A7">
        <w:rPr>
          <w:rStyle w:val="libBold2Char"/>
          <w:rFonts w:hint="cs"/>
          <w:rtl/>
        </w:rPr>
        <w:t>ِ</w:t>
      </w:r>
      <w:r w:rsidRPr="008044A7">
        <w:rPr>
          <w:rStyle w:val="libBold2Char"/>
          <w:rtl/>
        </w:rPr>
        <w:t xml:space="preserve"> و</w:t>
      </w:r>
      <w:r w:rsidRPr="008044A7">
        <w:rPr>
          <w:rStyle w:val="libBold2Char"/>
          <w:rFonts w:hint="cs"/>
          <w:rtl/>
        </w:rPr>
        <w:t>َ</w:t>
      </w:r>
      <w:r w:rsidRPr="008044A7">
        <w:rPr>
          <w:rStyle w:val="libBold2Char"/>
          <w:rtl/>
        </w:rPr>
        <w:t>ص</w:t>
      </w:r>
      <w:r w:rsidRPr="008044A7">
        <w:rPr>
          <w:rStyle w:val="libBold2Char"/>
          <w:rFonts w:hint="cs"/>
          <w:rtl/>
        </w:rPr>
        <w:t>ِ</w:t>
      </w:r>
      <w:r w:rsidRPr="008044A7">
        <w:rPr>
          <w:rStyle w:val="libBold2Char"/>
          <w:rtl/>
        </w:rPr>
        <w:t>ر</w:t>
      </w:r>
      <w:r w:rsidRPr="008044A7">
        <w:rPr>
          <w:rStyle w:val="libBold2Char"/>
          <w:rFonts w:hint="cs"/>
          <w:rtl/>
        </w:rPr>
        <w:t>ْ</w:t>
      </w:r>
      <w:r w:rsidRPr="008044A7">
        <w:rPr>
          <w:rStyle w:val="libBold2Char"/>
          <w:rtl/>
        </w:rPr>
        <w:t>ت</w:t>
      </w:r>
      <w:r w:rsidRPr="008044A7">
        <w:rPr>
          <w:rStyle w:val="libBold2Char"/>
          <w:rFonts w:hint="cs"/>
          <w:rtl/>
        </w:rPr>
        <w:t>ُ</w:t>
      </w:r>
      <w:r w:rsidRPr="008044A7">
        <w:rPr>
          <w:rStyle w:val="libBold2Char"/>
          <w:rtl/>
        </w:rPr>
        <w:t xml:space="preserve"> أنظ</w:t>
      </w:r>
      <w:r w:rsidRPr="008044A7">
        <w:rPr>
          <w:rStyle w:val="libBold2Char"/>
          <w:rFonts w:hint="cs"/>
          <w:rtl/>
        </w:rPr>
        <w:t>ُ</w:t>
      </w:r>
      <w:r w:rsidRPr="008044A7">
        <w:rPr>
          <w:rStyle w:val="libBold2Char"/>
          <w:rtl/>
        </w:rPr>
        <w:t>ر</w:t>
      </w:r>
      <w:r w:rsidRPr="008044A7">
        <w:rPr>
          <w:rStyle w:val="libBold2Char"/>
          <w:rFonts w:hint="cs"/>
          <w:rtl/>
        </w:rPr>
        <w:t>ُ</w:t>
      </w:r>
      <w:r w:rsidRPr="008044A7">
        <w:rPr>
          <w:rStyle w:val="libBold2Char"/>
          <w:rtl/>
        </w:rPr>
        <w:t xml:space="preserve"> إليه و</w:t>
      </w:r>
      <w:r w:rsidRPr="008044A7">
        <w:rPr>
          <w:rStyle w:val="libBold2Char"/>
          <w:rFonts w:hint="cs"/>
          <w:rtl/>
        </w:rPr>
        <w:t>َ</w:t>
      </w:r>
      <w:r w:rsidRPr="008044A7">
        <w:rPr>
          <w:rStyle w:val="libBold2Char"/>
          <w:rtl/>
        </w:rPr>
        <w:t>إذا و</w:t>
      </w:r>
      <w:r w:rsidRPr="008044A7">
        <w:rPr>
          <w:rStyle w:val="libBold2Char"/>
          <w:rFonts w:hint="cs"/>
          <w:rtl/>
        </w:rPr>
        <w:t>َ</w:t>
      </w:r>
      <w:r w:rsidRPr="008044A7">
        <w:rPr>
          <w:rStyle w:val="libBold2Char"/>
          <w:rtl/>
        </w:rPr>
        <w:t>ج</w:t>
      </w:r>
      <w:r w:rsidRPr="008044A7">
        <w:rPr>
          <w:rStyle w:val="libBold2Char"/>
          <w:rFonts w:hint="cs"/>
          <w:rtl/>
        </w:rPr>
        <w:t>ْ</w:t>
      </w:r>
      <w:r w:rsidRPr="008044A7">
        <w:rPr>
          <w:rStyle w:val="libBold2Char"/>
          <w:rtl/>
        </w:rPr>
        <w:t>ه</w:t>
      </w:r>
      <w:r w:rsidRPr="008044A7">
        <w:rPr>
          <w:rStyle w:val="libBold2Char"/>
          <w:rFonts w:hint="cs"/>
          <w:rtl/>
        </w:rPr>
        <w:t>ُ</w:t>
      </w:r>
      <w:r w:rsidRPr="008044A7">
        <w:rPr>
          <w:rStyle w:val="libBold2Char"/>
          <w:rtl/>
        </w:rPr>
        <w:t>ه</w:t>
      </w:r>
      <w:r w:rsidRPr="008044A7">
        <w:rPr>
          <w:rStyle w:val="libBold2Char"/>
          <w:rFonts w:hint="cs"/>
          <w:rtl/>
        </w:rPr>
        <w:t>ُ</w:t>
      </w:r>
      <w:r w:rsidRPr="008044A7">
        <w:rPr>
          <w:rStyle w:val="libBold2Char"/>
          <w:rtl/>
        </w:rPr>
        <w:t xml:space="preserve"> ي</w:t>
      </w:r>
      <w:r w:rsidRPr="008044A7">
        <w:rPr>
          <w:rStyle w:val="libBold2Char"/>
          <w:rFonts w:hint="cs"/>
          <w:rtl/>
        </w:rPr>
        <w:t>َ</w:t>
      </w:r>
      <w:r w:rsidRPr="008044A7">
        <w:rPr>
          <w:rStyle w:val="libBold2Char"/>
          <w:rtl/>
        </w:rPr>
        <w:t>ت</w:t>
      </w:r>
      <w:r w:rsidRPr="008044A7">
        <w:rPr>
          <w:rStyle w:val="libBold2Char"/>
          <w:rFonts w:hint="cs"/>
          <w:rtl/>
        </w:rPr>
        <w:t>َ</w:t>
      </w:r>
      <w:r w:rsidRPr="008044A7">
        <w:rPr>
          <w:rStyle w:val="libBold2Char"/>
          <w:rtl/>
        </w:rPr>
        <w:t>ل</w:t>
      </w:r>
      <w:r w:rsidRPr="008044A7">
        <w:rPr>
          <w:rStyle w:val="libBold2Char"/>
          <w:rFonts w:hint="cs"/>
          <w:rtl/>
        </w:rPr>
        <w:t>أ</w:t>
      </w:r>
      <w:r w:rsidRPr="008044A7">
        <w:rPr>
          <w:rStyle w:val="libBold2Char"/>
          <w:rtl/>
        </w:rPr>
        <w:t>ل</w:t>
      </w:r>
      <w:r w:rsidRPr="008044A7">
        <w:rPr>
          <w:rStyle w:val="libBold2Char"/>
          <w:rFonts w:hint="cs"/>
          <w:rtl/>
        </w:rPr>
        <w:t>َ</w:t>
      </w:r>
      <w:r w:rsidRPr="008044A7">
        <w:rPr>
          <w:rStyle w:val="libBold2Char"/>
          <w:rtl/>
        </w:rPr>
        <w:t>ؤ</w:t>
      </w:r>
      <w:r w:rsidRPr="008044A7">
        <w:rPr>
          <w:rStyle w:val="libBold2Char"/>
          <w:rFonts w:hint="cs"/>
          <w:rtl/>
        </w:rPr>
        <w:t>ُ</w:t>
      </w:r>
      <w:r w:rsidRPr="008044A7">
        <w:rPr>
          <w:rStyle w:val="libBold2Char"/>
          <w:rtl/>
        </w:rPr>
        <w:t xml:space="preserve"> كأنّ</w:t>
      </w:r>
      <w:r w:rsidRPr="008044A7">
        <w:rPr>
          <w:rStyle w:val="libBold2Char"/>
          <w:rFonts w:hint="cs"/>
          <w:rtl/>
        </w:rPr>
        <w:t>َ</w:t>
      </w:r>
      <w:r w:rsidRPr="008044A7">
        <w:rPr>
          <w:rStyle w:val="libBold2Char"/>
          <w:rtl/>
        </w:rPr>
        <w:t>ه</w:t>
      </w:r>
      <w:r w:rsidRPr="008044A7">
        <w:rPr>
          <w:rStyle w:val="libBold2Char"/>
          <w:rFonts w:hint="cs"/>
          <w:rtl/>
        </w:rPr>
        <w:t>ُ</w:t>
      </w:r>
      <w:r w:rsidRPr="008044A7">
        <w:rPr>
          <w:rStyle w:val="libBold2Char"/>
          <w:rtl/>
        </w:rPr>
        <w:t xml:space="preserve"> الب</w:t>
      </w:r>
      <w:r w:rsidRPr="008044A7">
        <w:rPr>
          <w:rStyle w:val="libBold2Char"/>
          <w:rFonts w:hint="cs"/>
          <w:rtl/>
        </w:rPr>
        <w:t>َ</w:t>
      </w:r>
      <w:r w:rsidRPr="008044A7">
        <w:rPr>
          <w:rStyle w:val="libBold2Char"/>
          <w:rtl/>
        </w:rPr>
        <w:t>د</w:t>
      </w:r>
      <w:r w:rsidRPr="008044A7">
        <w:rPr>
          <w:rStyle w:val="libBold2Char"/>
          <w:rFonts w:hint="cs"/>
          <w:rtl/>
        </w:rPr>
        <w:t>ْ</w:t>
      </w:r>
      <w:r w:rsidRPr="008044A7">
        <w:rPr>
          <w:rStyle w:val="libBold2Char"/>
          <w:rtl/>
        </w:rPr>
        <w:t>ر</w:t>
      </w:r>
      <w:r w:rsidRPr="008044A7">
        <w:rPr>
          <w:rStyle w:val="libBold2Char"/>
          <w:rFonts w:hint="cs"/>
          <w:rtl/>
        </w:rPr>
        <w:t>ُ</w:t>
      </w:r>
      <w:r w:rsidRPr="008044A7">
        <w:rPr>
          <w:rStyle w:val="libBold2Char"/>
          <w:rtl/>
        </w:rPr>
        <w:t xml:space="preserve"> في ل</w:t>
      </w:r>
      <w:r w:rsidRPr="008044A7">
        <w:rPr>
          <w:rStyle w:val="libBold2Char"/>
          <w:rFonts w:hint="cs"/>
          <w:rtl/>
        </w:rPr>
        <w:t>َ</w:t>
      </w:r>
      <w:r w:rsidRPr="008044A7">
        <w:rPr>
          <w:rStyle w:val="libBold2Char"/>
          <w:rtl/>
        </w:rPr>
        <w:t>يل</w:t>
      </w:r>
      <w:r w:rsidRPr="008044A7">
        <w:rPr>
          <w:rStyle w:val="libBold2Char"/>
          <w:rFonts w:hint="cs"/>
          <w:rtl/>
        </w:rPr>
        <w:t>َ</w:t>
      </w:r>
      <w:r w:rsidRPr="008044A7">
        <w:rPr>
          <w:rStyle w:val="libBold2Char"/>
          <w:rtl/>
        </w:rPr>
        <w:t>ة</w:t>
      </w:r>
      <w:r w:rsidRPr="008044A7">
        <w:rPr>
          <w:rStyle w:val="libBold2Char"/>
          <w:rFonts w:hint="cs"/>
          <w:rtl/>
        </w:rPr>
        <w:t>ِ</w:t>
      </w:r>
      <w:r w:rsidRPr="008044A7">
        <w:rPr>
          <w:rStyle w:val="libBold2Char"/>
          <w:rtl/>
        </w:rPr>
        <w:t xml:space="preserve"> ت</w:t>
      </w:r>
      <w:r w:rsidRPr="008044A7">
        <w:rPr>
          <w:rStyle w:val="libBold2Char"/>
          <w:rFonts w:hint="cs"/>
          <w:rtl/>
        </w:rPr>
        <w:t>َ</w:t>
      </w:r>
      <w:r w:rsidRPr="008044A7">
        <w:rPr>
          <w:rStyle w:val="libBold2Char"/>
          <w:rtl/>
        </w:rPr>
        <w:t>مام</w:t>
      </w:r>
      <w:r w:rsidRPr="008044A7">
        <w:rPr>
          <w:rStyle w:val="libBold2Char"/>
          <w:rFonts w:hint="cs"/>
          <w:rtl/>
        </w:rPr>
        <w:t>ِ</w:t>
      </w:r>
      <w:r w:rsidRPr="008044A7">
        <w:rPr>
          <w:rStyle w:val="libBold2Char"/>
          <w:rtl/>
        </w:rPr>
        <w:t>ه</w:t>
      </w:r>
      <w:r w:rsidRPr="008044A7">
        <w:rPr>
          <w:rStyle w:val="libBold2Char"/>
          <w:rFonts w:hint="cs"/>
          <w:rtl/>
        </w:rPr>
        <w:t>ِ</w:t>
      </w:r>
      <w:r w:rsidRPr="008044A7">
        <w:rPr>
          <w:rStyle w:val="libBold2Char"/>
          <w:rtl/>
        </w:rPr>
        <w:t xml:space="preserve"> و</w:t>
      </w:r>
      <w:r w:rsidRPr="008044A7">
        <w:rPr>
          <w:rStyle w:val="libBold2Char"/>
          <w:rFonts w:hint="cs"/>
          <w:rtl/>
        </w:rPr>
        <w:t>َ</w:t>
      </w:r>
      <w:r w:rsidRPr="008044A7">
        <w:rPr>
          <w:rStyle w:val="libBold2Char"/>
          <w:rtl/>
        </w:rPr>
        <w:t>كماله ف</w:t>
      </w:r>
      <w:r w:rsidRPr="008044A7">
        <w:rPr>
          <w:rStyle w:val="libBold2Char"/>
          <w:rFonts w:hint="cs"/>
          <w:rtl/>
        </w:rPr>
        <w:t>َ</w:t>
      </w:r>
      <w:r w:rsidRPr="008044A7">
        <w:rPr>
          <w:rStyle w:val="libBold2Char"/>
          <w:rtl/>
        </w:rPr>
        <w:t>ما كانت إلاّ ساع</w:t>
      </w:r>
      <w:r w:rsidRPr="008044A7">
        <w:rPr>
          <w:rStyle w:val="libBold2Char"/>
          <w:rFonts w:hint="cs"/>
          <w:rtl/>
        </w:rPr>
        <w:t>َ</w:t>
      </w:r>
      <w:r w:rsidRPr="008044A7">
        <w:rPr>
          <w:rStyle w:val="libBold2Char"/>
          <w:rtl/>
        </w:rPr>
        <w:t>ةً وإذا بو</w:t>
      </w:r>
      <w:r w:rsidRPr="008044A7">
        <w:rPr>
          <w:rStyle w:val="libBold2Char"/>
          <w:rFonts w:hint="cs"/>
          <w:rtl/>
        </w:rPr>
        <w:t>َ</w:t>
      </w:r>
      <w:r w:rsidRPr="008044A7">
        <w:rPr>
          <w:rStyle w:val="libBold2Char"/>
          <w:rtl/>
        </w:rPr>
        <w:t>لدي الح</w:t>
      </w:r>
      <w:r w:rsidRPr="008044A7">
        <w:rPr>
          <w:rStyle w:val="libBold2Char"/>
          <w:rFonts w:hint="cs"/>
          <w:rtl/>
        </w:rPr>
        <w:t>َ</w:t>
      </w:r>
      <w:r w:rsidRPr="008044A7">
        <w:rPr>
          <w:rStyle w:val="libBold2Char"/>
          <w:rtl/>
        </w:rPr>
        <w:t>س</w:t>
      </w:r>
      <w:r w:rsidRPr="008044A7">
        <w:rPr>
          <w:rStyle w:val="libBold2Char"/>
          <w:rFonts w:hint="cs"/>
          <w:rtl/>
        </w:rPr>
        <w:t>َ</w:t>
      </w:r>
      <w:r w:rsidRPr="008044A7">
        <w:rPr>
          <w:rStyle w:val="libBold2Char"/>
          <w:rtl/>
        </w:rPr>
        <w:t>ن ق</w:t>
      </w:r>
      <w:r w:rsidRPr="008044A7">
        <w:rPr>
          <w:rStyle w:val="libBold2Char"/>
          <w:rFonts w:hint="cs"/>
          <w:rtl/>
        </w:rPr>
        <w:t>َ</w:t>
      </w:r>
      <w:r w:rsidRPr="008044A7">
        <w:rPr>
          <w:rStyle w:val="libBold2Char"/>
          <w:rtl/>
        </w:rPr>
        <w:t>د</w:t>
      </w:r>
      <w:r w:rsidRPr="008044A7">
        <w:rPr>
          <w:rStyle w:val="libBold2Char"/>
          <w:rFonts w:hint="cs"/>
          <w:rtl/>
        </w:rPr>
        <w:t>ْ</w:t>
      </w:r>
      <w:r w:rsidRPr="008044A7">
        <w:rPr>
          <w:rStyle w:val="libBold2Char"/>
          <w:rtl/>
        </w:rPr>
        <w:t xml:space="preserve"> أقبل</w:t>
      </w:r>
      <w:r w:rsidRPr="008044A7">
        <w:rPr>
          <w:rStyle w:val="libBold2Char"/>
          <w:rFonts w:hint="cs"/>
          <w:rtl/>
        </w:rPr>
        <w:t>َ</w:t>
      </w:r>
      <w:r w:rsidRPr="008044A7">
        <w:rPr>
          <w:rStyle w:val="libBold2Char"/>
          <w:rtl/>
        </w:rPr>
        <w:t xml:space="preserve"> وقال</w:t>
      </w:r>
      <w:r w:rsidRPr="008044A7">
        <w:rPr>
          <w:rStyle w:val="libBold2Char"/>
          <w:rFonts w:hint="cs"/>
          <w:rtl/>
        </w:rPr>
        <w:t>َ</w:t>
      </w:r>
      <w:r w:rsidRPr="008044A7">
        <w:rPr>
          <w:rStyle w:val="libBold2Char"/>
          <w:rtl/>
        </w:rPr>
        <w:t xml:space="preserve"> الس</w:t>
      </w:r>
      <w:r w:rsidRPr="008044A7">
        <w:rPr>
          <w:rStyle w:val="libBold2Char"/>
          <w:rFonts w:hint="cs"/>
          <w:rtl/>
        </w:rPr>
        <w:t>َّ</w:t>
      </w:r>
      <w:r w:rsidRPr="008044A7">
        <w:rPr>
          <w:rStyle w:val="libBold2Char"/>
          <w:rtl/>
        </w:rPr>
        <w:t>لام</w:t>
      </w:r>
      <w:r w:rsidRPr="008044A7">
        <w:rPr>
          <w:rStyle w:val="libBold2Char"/>
          <w:rFonts w:hint="cs"/>
          <w:rtl/>
        </w:rPr>
        <w:t>ُ</w:t>
      </w:r>
      <w:r w:rsidRPr="008044A7">
        <w:rPr>
          <w:rStyle w:val="libBold2Char"/>
          <w:rtl/>
        </w:rPr>
        <w:t xml:space="preserve"> عليك</w:t>
      </w:r>
      <w:r w:rsidRPr="008044A7">
        <w:rPr>
          <w:rStyle w:val="libBold2Char"/>
          <w:rFonts w:hint="cs"/>
          <w:rtl/>
        </w:rPr>
        <w:t>ِ</w:t>
      </w:r>
      <w:r w:rsidRPr="008044A7">
        <w:rPr>
          <w:rStyle w:val="libBold2Char"/>
          <w:rtl/>
        </w:rPr>
        <w:t xml:space="preserve"> يا أ</w:t>
      </w:r>
      <w:r w:rsidRPr="008044A7">
        <w:rPr>
          <w:rStyle w:val="libBold2Char"/>
          <w:rFonts w:hint="cs"/>
          <w:rtl/>
        </w:rPr>
        <w:t>ُ</w:t>
      </w:r>
      <w:r w:rsidRPr="008044A7">
        <w:rPr>
          <w:rStyle w:val="libBold2Char"/>
          <w:rtl/>
        </w:rPr>
        <w:t>مّاه</w:t>
      </w:r>
      <w:r w:rsidRPr="008044A7">
        <w:rPr>
          <w:rStyle w:val="libBold2Char"/>
          <w:rFonts w:hint="cs"/>
          <w:rtl/>
        </w:rPr>
        <w:t>ُ</w:t>
      </w:r>
      <w:r w:rsidRPr="008044A7">
        <w:rPr>
          <w:rStyle w:val="libBold2Char"/>
          <w:rtl/>
        </w:rPr>
        <w:t xml:space="preserve"> ف</w:t>
      </w:r>
      <w:r w:rsidRPr="008044A7">
        <w:rPr>
          <w:rStyle w:val="libBold2Char"/>
          <w:rFonts w:hint="cs"/>
          <w:rtl/>
        </w:rPr>
        <w:t>َ</w:t>
      </w:r>
      <w:r w:rsidRPr="008044A7">
        <w:rPr>
          <w:rStyle w:val="libBold2Char"/>
          <w:rtl/>
        </w:rPr>
        <w:t>قلت</w:t>
      </w:r>
      <w:r w:rsidRPr="008044A7">
        <w:rPr>
          <w:rStyle w:val="libBold2Char"/>
          <w:rFonts w:hint="cs"/>
          <w:rtl/>
        </w:rPr>
        <w:t>ُ</w:t>
      </w:r>
      <w:r w:rsidRPr="008044A7">
        <w:rPr>
          <w:rStyle w:val="libBold2Char"/>
          <w:rtl/>
        </w:rPr>
        <w:t xml:space="preserve"> وعليك</w:t>
      </w:r>
      <w:r w:rsidRPr="008044A7">
        <w:rPr>
          <w:rStyle w:val="libBold2Char"/>
          <w:rFonts w:hint="cs"/>
          <w:rtl/>
        </w:rPr>
        <w:t>َ</w:t>
      </w:r>
      <w:r w:rsidRPr="008044A7">
        <w:rPr>
          <w:rStyle w:val="libBold2Char"/>
          <w:rtl/>
        </w:rPr>
        <w:t xml:space="preserve"> الس</w:t>
      </w:r>
      <w:r w:rsidRPr="008044A7">
        <w:rPr>
          <w:rStyle w:val="libBold2Char"/>
          <w:rFonts w:hint="cs"/>
          <w:rtl/>
        </w:rPr>
        <w:t>َّ</w:t>
      </w:r>
      <w:r w:rsidRPr="008044A7">
        <w:rPr>
          <w:rStyle w:val="libBold2Char"/>
          <w:rtl/>
        </w:rPr>
        <w:t>لام</w:t>
      </w:r>
      <w:r w:rsidRPr="008044A7">
        <w:rPr>
          <w:rStyle w:val="libBold2Char"/>
          <w:rFonts w:hint="cs"/>
          <w:rtl/>
        </w:rPr>
        <w:t>ُ يا ولدي</w:t>
      </w:r>
      <w:r w:rsidRPr="008044A7">
        <w:rPr>
          <w:rStyle w:val="libBold2Char"/>
          <w:rtl/>
        </w:rPr>
        <w:t xml:space="preserve"> ويا</w:t>
      </w:r>
      <w:r w:rsidRPr="008044A7">
        <w:rPr>
          <w:rStyle w:val="libBold2Char"/>
          <w:rFonts w:hint="cs"/>
          <w:rtl/>
        </w:rPr>
        <w:t xml:space="preserve"> </w:t>
      </w:r>
      <w:r w:rsidRPr="008044A7">
        <w:rPr>
          <w:rStyle w:val="libBold2Char"/>
          <w:rtl/>
        </w:rPr>
        <w:t>ق</w:t>
      </w:r>
      <w:r w:rsidRPr="008044A7">
        <w:rPr>
          <w:rStyle w:val="libBold2Char"/>
          <w:rFonts w:hint="cs"/>
          <w:rtl/>
        </w:rPr>
        <w:t>ُ</w:t>
      </w:r>
      <w:r w:rsidRPr="008044A7">
        <w:rPr>
          <w:rStyle w:val="libBold2Char"/>
          <w:rtl/>
        </w:rPr>
        <w:t>رّ</w:t>
      </w:r>
      <w:r w:rsidRPr="008044A7">
        <w:rPr>
          <w:rStyle w:val="libBold2Char"/>
          <w:rFonts w:hint="cs"/>
          <w:rtl/>
        </w:rPr>
        <w:t>َ</w:t>
      </w:r>
      <w:r w:rsidRPr="008044A7">
        <w:rPr>
          <w:rStyle w:val="libBold2Char"/>
          <w:rtl/>
        </w:rPr>
        <w:t>ة</w:t>
      </w:r>
      <w:r w:rsidRPr="008044A7">
        <w:rPr>
          <w:rStyle w:val="libBold2Char"/>
          <w:rFonts w:hint="cs"/>
          <w:rtl/>
        </w:rPr>
        <w:t>َ</w:t>
      </w:r>
      <w:r w:rsidRPr="008044A7">
        <w:rPr>
          <w:rStyle w:val="libBold2Char"/>
          <w:rtl/>
        </w:rPr>
        <w:t xml:space="preserve"> ع</w:t>
      </w:r>
      <w:r w:rsidRPr="008044A7">
        <w:rPr>
          <w:rStyle w:val="libBold2Char"/>
          <w:rFonts w:hint="cs"/>
          <w:rtl/>
        </w:rPr>
        <w:t>َ</w:t>
      </w:r>
      <w:r w:rsidRPr="008044A7">
        <w:rPr>
          <w:rStyle w:val="libBold2Char"/>
          <w:rtl/>
        </w:rPr>
        <w:t>يني وث</w:t>
      </w:r>
      <w:r w:rsidRPr="008044A7">
        <w:rPr>
          <w:rStyle w:val="libBold2Char"/>
          <w:rFonts w:hint="cs"/>
          <w:rtl/>
        </w:rPr>
        <w:t>َ</w:t>
      </w:r>
      <w:r w:rsidRPr="008044A7">
        <w:rPr>
          <w:rStyle w:val="libBold2Char"/>
          <w:rtl/>
        </w:rPr>
        <w:t>مر</w:t>
      </w:r>
      <w:r w:rsidRPr="008044A7">
        <w:rPr>
          <w:rStyle w:val="libBold2Char"/>
          <w:rFonts w:hint="cs"/>
          <w:rtl/>
        </w:rPr>
        <w:t>َ</w:t>
      </w:r>
      <w:r w:rsidRPr="008044A7">
        <w:rPr>
          <w:rStyle w:val="libBold2Char"/>
          <w:rtl/>
        </w:rPr>
        <w:t>ة</w:t>
      </w:r>
      <w:r w:rsidRPr="008044A7">
        <w:rPr>
          <w:rStyle w:val="libBold2Char"/>
          <w:rFonts w:hint="cs"/>
          <w:rtl/>
        </w:rPr>
        <w:t>َ</w:t>
      </w:r>
      <w:r w:rsidRPr="008044A7">
        <w:rPr>
          <w:rStyle w:val="libBold2Char"/>
          <w:rtl/>
        </w:rPr>
        <w:t xml:space="preserve"> ف</w:t>
      </w:r>
      <w:r w:rsidRPr="008044A7">
        <w:rPr>
          <w:rStyle w:val="libBold2Char"/>
          <w:rFonts w:hint="cs"/>
          <w:rtl/>
        </w:rPr>
        <w:t>ُ</w:t>
      </w:r>
      <w:r w:rsidRPr="008044A7">
        <w:rPr>
          <w:rStyle w:val="libBold2Char"/>
          <w:rtl/>
        </w:rPr>
        <w:t>ؤادي ف</w:t>
      </w:r>
      <w:r w:rsidRPr="008044A7">
        <w:rPr>
          <w:rStyle w:val="libBold2Char"/>
          <w:rFonts w:hint="cs"/>
          <w:rtl/>
        </w:rPr>
        <w:t>َ</w:t>
      </w:r>
      <w:r w:rsidRPr="008044A7">
        <w:rPr>
          <w:rStyle w:val="libBold2Char"/>
          <w:rtl/>
        </w:rPr>
        <w:t>قال</w:t>
      </w:r>
      <w:r w:rsidRPr="008044A7">
        <w:rPr>
          <w:rStyle w:val="libBold2Char"/>
          <w:rFonts w:hint="cs"/>
          <w:rtl/>
        </w:rPr>
        <w:t>َ</w:t>
      </w:r>
      <w:r w:rsidRPr="008044A7">
        <w:rPr>
          <w:rStyle w:val="libBold2Char"/>
          <w:rtl/>
        </w:rPr>
        <w:t xml:space="preserve"> يا أ</w:t>
      </w:r>
      <w:r w:rsidRPr="008044A7">
        <w:rPr>
          <w:rStyle w:val="libBold2Char"/>
          <w:rFonts w:hint="cs"/>
          <w:rtl/>
        </w:rPr>
        <w:t>ُ</w:t>
      </w:r>
      <w:r w:rsidRPr="008044A7">
        <w:rPr>
          <w:rStyle w:val="libBold2Char"/>
          <w:rtl/>
        </w:rPr>
        <w:t>مّاه</w:t>
      </w:r>
      <w:r w:rsidRPr="008044A7">
        <w:rPr>
          <w:rStyle w:val="libBold2Char"/>
          <w:rFonts w:hint="cs"/>
          <w:rtl/>
        </w:rPr>
        <w:t>ُ</w:t>
      </w:r>
      <w:r w:rsidRPr="008044A7">
        <w:rPr>
          <w:rStyle w:val="libBold2Char"/>
          <w:rtl/>
        </w:rPr>
        <w:t xml:space="preserve"> إنّي أش</w:t>
      </w:r>
      <w:r w:rsidRPr="008044A7">
        <w:rPr>
          <w:rStyle w:val="libBold2Char"/>
          <w:rFonts w:hint="cs"/>
          <w:rtl/>
        </w:rPr>
        <w:t>َ</w:t>
      </w:r>
      <w:r w:rsidRPr="008044A7">
        <w:rPr>
          <w:rStyle w:val="libBold2Char"/>
          <w:rtl/>
        </w:rPr>
        <w:t>م</w:t>
      </w:r>
      <w:r w:rsidRPr="008044A7">
        <w:rPr>
          <w:rStyle w:val="libBold2Char"/>
          <w:rFonts w:hint="cs"/>
          <w:rtl/>
        </w:rPr>
        <w:t>ُ</w:t>
      </w:r>
      <w:r w:rsidRPr="008044A7">
        <w:rPr>
          <w:rStyle w:val="libBold2Char"/>
          <w:rtl/>
        </w:rPr>
        <w:t xml:space="preserve"> ع</w:t>
      </w:r>
      <w:r w:rsidRPr="008044A7">
        <w:rPr>
          <w:rStyle w:val="libBold2Char"/>
          <w:rFonts w:hint="cs"/>
          <w:rtl/>
        </w:rPr>
        <w:t>ِ</w:t>
      </w:r>
      <w:r w:rsidRPr="008044A7">
        <w:rPr>
          <w:rStyle w:val="libBold2Char"/>
          <w:rtl/>
        </w:rPr>
        <w:t>ند</w:t>
      </w:r>
      <w:r w:rsidRPr="008044A7">
        <w:rPr>
          <w:rStyle w:val="libBold2Char"/>
          <w:rFonts w:hint="cs"/>
          <w:rtl/>
        </w:rPr>
        <w:t>َ</w:t>
      </w:r>
      <w:r w:rsidRPr="008044A7">
        <w:rPr>
          <w:rStyle w:val="libBold2Char"/>
          <w:rtl/>
        </w:rPr>
        <w:t>ك</w:t>
      </w:r>
      <w:r w:rsidRPr="008044A7">
        <w:rPr>
          <w:rStyle w:val="libBold2Char"/>
          <w:rFonts w:hint="cs"/>
          <w:rtl/>
        </w:rPr>
        <w:t>ِ</w:t>
      </w:r>
      <w:r w:rsidRPr="008044A7">
        <w:rPr>
          <w:rStyle w:val="libBold2Char"/>
          <w:rtl/>
        </w:rPr>
        <w:t xml:space="preserve"> رائحة</w:t>
      </w:r>
      <w:r w:rsidRPr="008044A7">
        <w:rPr>
          <w:rStyle w:val="libBold2Char"/>
          <w:rFonts w:hint="cs"/>
          <w:rtl/>
        </w:rPr>
        <w:t>ٌ</w:t>
      </w:r>
      <w:r w:rsidRPr="008044A7">
        <w:rPr>
          <w:rStyle w:val="libBold2Char"/>
          <w:rtl/>
        </w:rPr>
        <w:t xml:space="preserve"> طيّب</w:t>
      </w:r>
      <w:r w:rsidRPr="008044A7">
        <w:rPr>
          <w:rStyle w:val="libBold2Char"/>
          <w:rFonts w:hint="cs"/>
          <w:rtl/>
        </w:rPr>
        <w:t>َ</w:t>
      </w:r>
      <w:r w:rsidRPr="008044A7">
        <w:rPr>
          <w:rStyle w:val="libBold2Char"/>
          <w:rtl/>
        </w:rPr>
        <w:t>ةً كأنّ</w:t>
      </w:r>
      <w:r w:rsidRPr="008044A7">
        <w:rPr>
          <w:rStyle w:val="libBold2Char"/>
          <w:rFonts w:hint="cs"/>
          <w:rtl/>
        </w:rPr>
        <w:t>َ</w:t>
      </w:r>
      <w:r w:rsidRPr="008044A7">
        <w:rPr>
          <w:rStyle w:val="libBold2Char"/>
          <w:rtl/>
        </w:rPr>
        <w:t>ها رائ</w:t>
      </w:r>
      <w:r w:rsidRPr="008044A7">
        <w:rPr>
          <w:rStyle w:val="libBold2Char"/>
          <w:rFonts w:hint="cs"/>
          <w:rtl/>
        </w:rPr>
        <w:t>ِ</w:t>
      </w:r>
      <w:r w:rsidRPr="008044A7">
        <w:rPr>
          <w:rStyle w:val="libBold2Char"/>
          <w:rtl/>
        </w:rPr>
        <w:t>حة</w:t>
      </w:r>
      <w:r w:rsidRPr="008044A7">
        <w:rPr>
          <w:rStyle w:val="libBold2Char"/>
          <w:rFonts w:hint="cs"/>
          <w:rtl/>
        </w:rPr>
        <w:t>ُ</w:t>
      </w:r>
      <w:r w:rsidRPr="008044A7">
        <w:rPr>
          <w:rStyle w:val="libBold2Char"/>
          <w:rtl/>
        </w:rPr>
        <w:t xml:space="preserve"> ج</w:t>
      </w:r>
      <w:r w:rsidRPr="008044A7">
        <w:rPr>
          <w:rStyle w:val="libBold2Char"/>
          <w:rFonts w:hint="cs"/>
          <w:rtl/>
        </w:rPr>
        <w:t>َ</w:t>
      </w:r>
      <w:r w:rsidRPr="008044A7">
        <w:rPr>
          <w:rStyle w:val="libBold2Char"/>
          <w:rtl/>
        </w:rPr>
        <w:t>دّي ر</w:t>
      </w:r>
      <w:r w:rsidRPr="008044A7">
        <w:rPr>
          <w:rStyle w:val="libBold2Char"/>
          <w:rFonts w:hint="cs"/>
          <w:rtl/>
        </w:rPr>
        <w:t>َ</w:t>
      </w:r>
      <w:r w:rsidRPr="008044A7">
        <w:rPr>
          <w:rStyle w:val="libBold2Char"/>
          <w:rtl/>
        </w:rPr>
        <w:t>س</w:t>
      </w:r>
      <w:r w:rsidRPr="008044A7">
        <w:rPr>
          <w:rStyle w:val="libBold2Char"/>
          <w:rFonts w:hint="cs"/>
          <w:rtl/>
        </w:rPr>
        <w:t>ُ</w:t>
      </w:r>
      <w:r w:rsidRPr="008044A7">
        <w:rPr>
          <w:rStyle w:val="libBold2Char"/>
          <w:rtl/>
        </w:rPr>
        <w:t>ول</w:t>
      </w:r>
      <w:r w:rsidRPr="008044A7">
        <w:rPr>
          <w:rStyle w:val="libBold2Char"/>
          <w:rFonts w:hint="cs"/>
          <w:rtl/>
        </w:rPr>
        <w:t>ِ</w:t>
      </w:r>
      <w:r w:rsidRPr="008044A7">
        <w:rPr>
          <w:rStyle w:val="libBold2Char"/>
          <w:rtl/>
        </w:rPr>
        <w:t xml:space="preserve"> الله </w:t>
      </w:r>
      <w:r w:rsidR="00F55C0D" w:rsidRPr="00F55C0D">
        <w:rPr>
          <w:rStyle w:val="libAlaemChar"/>
          <w:rFonts w:hint="cs"/>
          <w:rtl/>
        </w:rPr>
        <w:t>صلى‌الله‌عليه‌وآله</w:t>
      </w:r>
      <w:r w:rsidRPr="008044A7">
        <w:rPr>
          <w:rStyle w:val="libBold2Char"/>
          <w:rtl/>
        </w:rPr>
        <w:t xml:space="preserve"> فقلت</w:t>
      </w:r>
      <w:r w:rsidRPr="008044A7">
        <w:rPr>
          <w:rStyle w:val="libBold2Char"/>
          <w:rFonts w:hint="cs"/>
          <w:rtl/>
        </w:rPr>
        <w:t>ُ</w:t>
      </w:r>
      <w:r w:rsidRPr="008044A7">
        <w:rPr>
          <w:rStyle w:val="libBold2Char"/>
          <w:rtl/>
        </w:rPr>
        <w:t xml:space="preserve"> ن</w:t>
      </w:r>
      <w:r w:rsidRPr="008044A7">
        <w:rPr>
          <w:rStyle w:val="libBold2Char"/>
          <w:rFonts w:hint="cs"/>
          <w:rtl/>
        </w:rPr>
        <w:t>َ</w:t>
      </w:r>
      <w:r w:rsidRPr="008044A7">
        <w:rPr>
          <w:rStyle w:val="libBold2Char"/>
          <w:rtl/>
        </w:rPr>
        <w:t>ع</w:t>
      </w:r>
      <w:r w:rsidRPr="008044A7">
        <w:rPr>
          <w:rStyle w:val="libBold2Char"/>
          <w:rFonts w:hint="cs"/>
          <w:rtl/>
        </w:rPr>
        <w:t>َ</w:t>
      </w:r>
      <w:r w:rsidRPr="008044A7">
        <w:rPr>
          <w:rStyle w:val="libBold2Char"/>
          <w:rtl/>
        </w:rPr>
        <w:t>م إنّ</w:t>
      </w:r>
      <w:r w:rsidRPr="008044A7">
        <w:rPr>
          <w:rStyle w:val="libBold2Char"/>
          <w:rFonts w:hint="cs"/>
          <w:rtl/>
        </w:rPr>
        <w:t>َ</w:t>
      </w:r>
      <w:r w:rsidRPr="008044A7">
        <w:rPr>
          <w:rStyle w:val="libBold2Char"/>
          <w:rtl/>
        </w:rPr>
        <w:t xml:space="preserve"> ج</w:t>
      </w:r>
      <w:r w:rsidRPr="008044A7">
        <w:rPr>
          <w:rStyle w:val="libBold2Char"/>
          <w:rFonts w:hint="cs"/>
          <w:rtl/>
        </w:rPr>
        <w:t>َ</w:t>
      </w:r>
      <w:r w:rsidRPr="008044A7">
        <w:rPr>
          <w:rStyle w:val="libBold2Char"/>
          <w:rtl/>
        </w:rPr>
        <w:t>د</w:t>
      </w:r>
      <w:r w:rsidRPr="008044A7">
        <w:rPr>
          <w:rStyle w:val="libBold2Char"/>
          <w:rFonts w:hint="cs"/>
          <w:rtl/>
        </w:rPr>
        <w:t>َ</w:t>
      </w:r>
      <w:r w:rsidRPr="008044A7">
        <w:rPr>
          <w:rStyle w:val="libBold2Char"/>
          <w:rtl/>
        </w:rPr>
        <w:t>ك</w:t>
      </w:r>
      <w:r w:rsidRPr="008044A7">
        <w:rPr>
          <w:rStyle w:val="libBold2Char"/>
          <w:rFonts w:hint="cs"/>
          <w:rtl/>
        </w:rPr>
        <w:t>َ</w:t>
      </w:r>
      <w:r w:rsidRPr="008044A7">
        <w:rPr>
          <w:rStyle w:val="libBold2Char"/>
          <w:rtl/>
        </w:rPr>
        <w:t xml:space="preserve"> تحت الكساء فأقبل</w:t>
      </w:r>
      <w:r w:rsidRPr="008044A7">
        <w:rPr>
          <w:rStyle w:val="libBold2Char"/>
          <w:rFonts w:hint="cs"/>
          <w:rtl/>
        </w:rPr>
        <w:t>َ</w:t>
      </w:r>
      <w:r w:rsidRPr="008044A7">
        <w:rPr>
          <w:rStyle w:val="libBold2Char"/>
          <w:rtl/>
        </w:rPr>
        <w:t xml:space="preserve"> الح</w:t>
      </w:r>
      <w:r w:rsidRPr="008044A7">
        <w:rPr>
          <w:rStyle w:val="libBold2Char"/>
          <w:rFonts w:hint="cs"/>
          <w:rtl/>
        </w:rPr>
        <w:t>َ</w:t>
      </w:r>
      <w:r w:rsidRPr="008044A7">
        <w:rPr>
          <w:rStyle w:val="libBold2Char"/>
          <w:rtl/>
        </w:rPr>
        <w:t>س</w:t>
      </w:r>
      <w:r w:rsidRPr="008044A7">
        <w:rPr>
          <w:rStyle w:val="libBold2Char"/>
          <w:rFonts w:hint="cs"/>
          <w:rtl/>
        </w:rPr>
        <w:t>َ</w:t>
      </w:r>
      <w:r w:rsidRPr="008044A7">
        <w:rPr>
          <w:rStyle w:val="libBold2Char"/>
          <w:rtl/>
        </w:rPr>
        <w:t>ن</w:t>
      </w:r>
      <w:r w:rsidRPr="008044A7">
        <w:rPr>
          <w:rStyle w:val="libBold2Char"/>
          <w:rFonts w:hint="cs"/>
          <w:rtl/>
        </w:rPr>
        <w:t>ُ</w:t>
      </w:r>
      <w:r w:rsidRPr="008044A7">
        <w:rPr>
          <w:rStyle w:val="libBold2Char"/>
          <w:rtl/>
        </w:rPr>
        <w:t xml:space="preserve"> نحو</w:t>
      </w:r>
      <w:r w:rsidRPr="008044A7">
        <w:rPr>
          <w:rStyle w:val="libBold2Char"/>
          <w:rFonts w:hint="cs"/>
          <w:rtl/>
        </w:rPr>
        <w:t>َ</w:t>
      </w:r>
      <w:r w:rsidRPr="008044A7">
        <w:rPr>
          <w:rStyle w:val="libBold2Char"/>
          <w:rtl/>
        </w:rPr>
        <w:t xml:space="preserve"> الك</w:t>
      </w:r>
      <w:r w:rsidRPr="008044A7">
        <w:rPr>
          <w:rStyle w:val="libBold2Char"/>
          <w:rFonts w:hint="cs"/>
          <w:rtl/>
        </w:rPr>
        <w:t>ِ</w:t>
      </w:r>
      <w:r w:rsidRPr="008044A7">
        <w:rPr>
          <w:rStyle w:val="libBold2Char"/>
          <w:rtl/>
        </w:rPr>
        <w:t>ساء وقال</w:t>
      </w:r>
      <w:r w:rsidRPr="008044A7">
        <w:rPr>
          <w:rStyle w:val="libBold2Char"/>
          <w:rFonts w:hint="cs"/>
          <w:rtl/>
        </w:rPr>
        <w:t>َ</w:t>
      </w:r>
      <w:r w:rsidRPr="008044A7">
        <w:rPr>
          <w:rStyle w:val="libBold2Char"/>
          <w:rtl/>
        </w:rPr>
        <w:t xml:space="preserve"> السّلام</w:t>
      </w:r>
      <w:r w:rsidRPr="008044A7">
        <w:rPr>
          <w:rStyle w:val="libBold2Char"/>
          <w:rFonts w:hint="cs"/>
          <w:rtl/>
        </w:rPr>
        <w:t>ُ</w:t>
      </w:r>
      <w:r w:rsidRPr="008044A7">
        <w:rPr>
          <w:rStyle w:val="libBold2Char"/>
          <w:rtl/>
        </w:rPr>
        <w:t xml:space="preserve"> عليك</w:t>
      </w:r>
      <w:r w:rsidRPr="008044A7">
        <w:rPr>
          <w:rStyle w:val="libBold2Char"/>
          <w:rFonts w:hint="cs"/>
          <w:rtl/>
        </w:rPr>
        <w:t>َ</w:t>
      </w:r>
      <w:r w:rsidRPr="008044A7">
        <w:rPr>
          <w:rStyle w:val="libBold2Char"/>
          <w:rtl/>
        </w:rPr>
        <w:t xml:space="preserve"> يا ج</w:t>
      </w:r>
      <w:r w:rsidRPr="008044A7">
        <w:rPr>
          <w:rStyle w:val="libBold2Char"/>
          <w:rFonts w:hint="cs"/>
          <w:rtl/>
        </w:rPr>
        <w:t>َ</w:t>
      </w:r>
      <w:r w:rsidRPr="008044A7">
        <w:rPr>
          <w:rStyle w:val="libBold2Char"/>
          <w:rtl/>
        </w:rPr>
        <w:t>دّاه يا رسو</w:t>
      </w:r>
      <w:r w:rsidRPr="008044A7">
        <w:rPr>
          <w:rStyle w:val="libBold2Char"/>
          <w:rFonts w:hint="cs"/>
          <w:rtl/>
        </w:rPr>
        <w:t>ُ</w:t>
      </w:r>
      <w:r w:rsidRPr="008044A7">
        <w:rPr>
          <w:rStyle w:val="libBold2Char"/>
          <w:rtl/>
        </w:rPr>
        <w:t>ل الله أتأذن</w:t>
      </w:r>
      <w:r w:rsidRPr="008044A7">
        <w:rPr>
          <w:rStyle w:val="libBold2Char"/>
          <w:rFonts w:hint="cs"/>
          <w:rtl/>
        </w:rPr>
        <w:t>ُ</w:t>
      </w:r>
      <w:r w:rsidRPr="008044A7">
        <w:rPr>
          <w:rStyle w:val="libBold2Char"/>
          <w:rtl/>
        </w:rPr>
        <w:t xml:space="preserve"> لي أن أدخ</w:t>
      </w:r>
      <w:r w:rsidRPr="008044A7">
        <w:rPr>
          <w:rStyle w:val="libBold2Char"/>
          <w:rFonts w:hint="cs"/>
          <w:rtl/>
        </w:rPr>
        <w:t>ُ</w:t>
      </w:r>
      <w:r w:rsidRPr="008044A7">
        <w:rPr>
          <w:rStyle w:val="libBold2Char"/>
          <w:rtl/>
        </w:rPr>
        <w:t>ل</w:t>
      </w:r>
      <w:r w:rsidRPr="008044A7">
        <w:rPr>
          <w:rStyle w:val="libBold2Char"/>
          <w:rFonts w:hint="cs"/>
          <w:rtl/>
        </w:rPr>
        <w:t>َ</w:t>
      </w:r>
      <w:r w:rsidRPr="008044A7">
        <w:rPr>
          <w:rStyle w:val="libBold2Char"/>
          <w:rtl/>
        </w:rPr>
        <w:t xml:space="preserve"> معك تحت الكساء</w:t>
      </w:r>
      <w:r w:rsidRPr="008044A7">
        <w:rPr>
          <w:rStyle w:val="libBold2Char"/>
          <w:rFonts w:hint="cs"/>
          <w:rtl/>
        </w:rPr>
        <w:t xml:space="preserve"> فَقال وعليك السلام يا ولدي وصاحب حوضي قد اذنت لك فدخل معه تحت الكساء</w:t>
      </w:r>
      <w:r w:rsidRPr="008044A7">
        <w:rPr>
          <w:rStyle w:val="libBold2Char"/>
          <w:rtl/>
        </w:rPr>
        <w:t xml:space="preserve"> فما كانت إلاّ ساعة واذا بولدي الحسين </w:t>
      </w:r>
      <w:r w:rsidR="00F55C0D" w:rsidRPr="00F55C0D">
        <w:rPr>
          <w:rStyle w:val="libAlaemChar"/>
          <w:rFonts w:hint="cs"/>
          <w:rtl/>
        </w:rPr>
        <w:t>عليه‌السلام</w:t>
      </w:r>
      <w:r w:rsidRPr="008044A7">
        <w:rPr>
          <w:rStyle w:val="libBold2Char"/>
          <w:rtl/>
        </w:rPr>
        <w:t xml:space="preserve"> قد اقبل وقال السلام عليك يا</w:t>
      </w:r>
      <w:r w:rsidRPr="008044A7">
        <w:rPr>
          <w:rStyle w:val="libBold2Char"/>
          <w:rFonts w:hint="cs"/>
          <w:rtl/>
        </w:rPr>
        <w:t xml:space="preserve"> </w:t>
      </w:r>
      <w:r w:rsidRPr="008044A7">
        <w:rPr>
          <w:rStyle w:val="libBold2Char"/>
          <w:rtl/>
        </w:rPr>
        <w:t>اماه فقلت وعليك السلام يا ولدي ويا</w:t>
      </w:r>
      <w:r w:rsidRPr="008044A7">
        <w:rPr>
          <w:rStyle w:val="libBold2Char"/>
          <w:rFonts w:hint="cs"/>
          <w:rtl/>
        </w:rPr>
        <w:t xml:space="preserve"> </w:t>
      </w:r>
      <w:r w:rsidRPr="008044A7">
        <w:rPr>
          <w:rStyle w:val="libBold2Char"/>
          <w:rtl/>
        </w:rPr>
        <w:t>قرة عيني وثمرة فؤادي فقال لي يا اماه اني اشم عندك رائحة طيب</w:t>
      </w:r>
      <w:r w:rsidRPr="008044A7">
        <w:rPr>
          <w:rStyle w:val="libBold2Char"/>
          <w:rFonts w:hint="cs"/>
          <w:rtl/>
        </w:rPr>
        <w:t>ة</w:t>
      </w:r>
      <w:r w:rsidRPr="008044A7">
        <w:rPr>
          <w:rStyle w:val="libBold2Char"/>
          <w:rtl/>
        </w:rPr>
        <w:t xml:space="preserve"> كأنها رائحة جدي رسول الله فقلت نعم ان جدك و</w:t>
      </w:r>
      <w:r w:rsidRPr="008044A7">
        <w:rPr>
          <w:rStyle w:val="libBold2Char"/>
          <w:rFonts w:hint="cs"/>
          <w:rtl/>
        </w:rPr>
        <w:t>ا</w:t>
      </w:r>
      <w:r w:rsidRPr="008044A7">
        <w:rPr>
          <w:rStyle w:val="libBold2Char"/>
          <w:rtl/>
        </w:rPr>
        <w:t xml:space="preserve">خاك تحت الكساء فدنى الحسين نحو الكساء وقال السلام عليك يا جداه السلام عليك يا من إختاره الله أتأذن لي أن </w:t>
      </w:r>
      <w:r w:rsidRPr="008044A7">
        <w:rPr>
          <w:rStyle w:val="libBold2Char"/>
          <w:rFonts w:hint="cs"/>
          <w:rtl/>
        </w:rPr>
        <w:t>أ</w:t>
      </w:r>
      <w:r w:rsidRPr="008044A7">
        <w:rPr>
          <w:rStyle w:val="libBold2Char"/>
          <w:rtl/>
        </w:rPr>
        <w:t>كون معكما تحت الكساء فقال وعليك السلام يا ولدي ويا شافع أ</w:t>
      </w:r>
      <w:r w:rsidRPr="008044A7">
        <w:rPr>
          <w:rStyle w:val="libBold2Char"/>
          <w:rFonts w:hint="cs"/>
          <w:rtl/>
        </w:rPr>
        <w:t>ُ</w:t>
      </w:r>
      <w:r w:rsidRPr="008044A7">
        <w:rPr>
          <w:rStyle w:val="libBold2Char"/>
          <w:rtl/>
        </w:rPr>
        <w:t>متي ق</w:t>
      </w:r>
      <w:r w:rsidRPr="008044A7">
        <w:rPr>
          <w:rStyle w:val="libBold2Char"/>
          <w:rFonts w:hint="cs"/>
          <w:rtl/>
        </w:rPr>
        <w:t>َ</w:t>
      </w:r>
      <w:r w:rsidRPr="008044A7">
        <w:rPr>
          <w:rStyle w:val="libBold2Char"/>
          <w:rtl/>
        </w:rPr>
        <w:t>د</w:t>
      </w:r>
      <w:r w:rsidRPr="008044A7">
        <w:rPr>
          <w:rStyle w:val="libBold2Char"/>
          <w:rFonts w:hint="cs"/>
          <w:rtl/>
        </w:rPr>
        <w:t>ْ</w:t>
      </w:r>
      <w:r w:rsidRPr="008044A7">
        <w:rPr>
          <w:rStyle w:val="libBold2Char"/>
          <w:rtl/>
        </w:rPr>
        <w:t xml:space="preserve"> أذنت لك ف</w:t>
      </w:r>
      <w:r w:rsidRPr="008044A7">
        <w:rPr>
          <w:rStyle w:val="libBold2Char"/>
          <w:rFonts w:hint="cs"/>
          <w:rtl/>
        </w:rPr>
        <w:t>َ</w:t>
      </w:r>
      <w:r w:rsidRPr="008044A7">
        <w:rPr>
          <w:rStyle w:val="libBold2Char"/>
          <w:rtl/>
        </w:rPr>
        <w:t>د</w:t>
      </w:r>
      <w:r w:rsidRPr="008044A7">
        <w:rPr>
          <w:rStyle w:val="libBold2Char"/>
          <w:rFonts w:hint="cs"/>
          <w:rtl/>
        </w:rPr>
        <w:t>َ</w:t>
      </w:r>
      <w:r w:rsidRPr="008044A7">
        <w:rPr>
          <w:rStyle w:val="libBold2Char"/>
          <w:rtl/>
        </w:rPr>
        <w:t>خ</w:t>
      </w:r>
      <w:r w:rsidRPr="008044A7">
        <w:rPr>
          <w:rStyle w:val="libBold2Char"/>
          <w:rFonts w:hint="cs"/>
          <w:rtl/>
        </w:rPr>
        <w:t>َ</w:t>
      </w:r>
      <w:r w:rsidRPr="008044A7">
        <w:rPr>
          <w:rStyle w:val="libBold2Char"/>
          <w:rtl/>
        </w:rPr>
        <w:t>ل</w:t>
      </w:r>
      <w:r w:rsidRPr="008044A7">
        <w:rPr>
          <w:rStyle w:val="libBold2Char"/>
          <w:rFonts w:hint="cs"/>
          <w:rtl/>
        </w:rPr>
        <w:t>َ</w:t>
      </w:r>
      <w:r w:rsidRPr="008044A7">
        <w:rPr>
          <w:rStyle w:val="libBold2Char"/>
          <w:rtl/>
        </w:rPr>
        <w:t xml:space="preserve"> م</w:t>
      </w:r>
      <w:r w:rsidRPr="008044A7">
        <w:rPr>
          <w:rStyle w:val="libBold2Char"/>
          <w:rFonts w:hint="cs"/>
          <w:rtl/>
        </w:rPr>
        <w:t>َ</w:t>
      </w:r>
      <w:r w:rsidRPr="008044A7">
        <w:rPr>
          <w:rStyle w:val="libBold2Char"/>
          <w:rtl/>
        </w:rPr>
        <w:t>ع</w:t>
      </w:r>
      <w:r w:rsidRPr="008044A7">
        <w:rPr>
          <w:rStyle w:val="libBold2Char"/>
          <w:rFonts w:hint="cs"/>
          <w:rtl/>
        </w:rPr>
        <w:t>َ</w:t>
      </w:r>
      <w:r w:rsidRPr="008044A7">
        <w:rPr>
          <w:rStyle w:val="libBold2Char"/>
          <w:rtl/>
        </w:rPr>
        <w:t>ه</w:t>
      </w:r>
      <w:r w:rsidRPr="008044A7">
        <w:rPr>
          <w:rStyle w:val="libBold2Char"/>
          <w:rFonts w:hint="cs"/>
          <w:rtl/>
        </w:rPr>
        <w:t>ُ</w:t>
      </w:r>
      <w:r w:rsidRPr="008044A7">
        <w:rPr>
          <w:rStyle w:val="libBold2Char"/>
          <w:rtl/>
        </w:rPr>
        <w:t>م</w:t>
      </w:r>
      <w:r w:rsidRPr="008044A7">
        <w:rPr>
          <w:rStyle w:val="libBold2Char"/>
          <w:rFonts w:hint="cs"/>
          <w:rtl/>
        </w:rPr>
        <w:t>َ</w:t>
      </w:r>
      <w:r w:rsidRPr="008044A7">
        <w:rPr>
          <w:rStyle w:val="libBold2Char"/>
          <w:rtl/>
        </w:rPr>
        <w:t>ا ت</w:t>
      </w:r>
      <w:r w:rsidRPr="008044A7">
        <w:rPr>
          <w:rStyle w:val="libBold2Char"/>
          <w:rFonts w:hint="cs"/>
          <w:rtl/>
        </w:rPr>
        <w:t>َ</w:t>
      </w:r>
      <w:r w:rsidRPr="008044A7">
        <w:rPr>
          <w:rStyle w:val="libBold2Char"/>
          <w:rtl/>
        </w:rPr>
        <w:t>ح</w:t>
      </w:r>
      <w:r w:rsidRPr="008044A7">
        <w:rPr>
          <w:rStyle w:val="libBold2Char"/>
          <w:rFonts w:hint="cs"/>
          <w:rtl/>
        </w:rPr>
        <w:t>ْ</w:t>
      </w:r>
      <w:r w:rsidRPr="008044A7">
        <w:rPr>
          <w:rStyle w:val="libBold2Char"/>
          <w:rtl/>
        </w:rPr>
        <w:t>ت</w:t>
      </w:r>
      <w:r w:rsidRPr="008044A7">
        <w:rPr>
          <w:rStyle w:val="libBold2Char"/>
          <w:rFonts w:hint="cs"/>
          <w:rtl/>
        </w:rPr>
        <w:t>َ</w:t>
      </w:r>
      <w:r w:rsidRPr="008044A7">
        <w:rPr>
          <w:rStyle w:val="libBold2Char"/>
          <w:rtl/>
        </w:rPr>
        <w:t xml:space="preserve"> الكساء فأقب</w:t>
      </w:r>
      <w:r w:rsidRPr="008044A7">
        <w:rPr>
          <w:rStyle w:val="libBold2Char"/>
          <w:rFonts w:hint="cs"/>
          <w:rtl/>
        </w:rPr>
        <w:t>َ</w:t>
      </w:r>
      <w:r w:rsidRPr="008044A7">
        <w:rPr>
          <w:rStyle w:val="libBold2Char"/>
          <w:rtl/>
        </w:rPr>
        <w:t>ل</w:t>
      </w:r>
      <w:r w:rsidRPr="008044A7">
        <w:rPr>
          <w:rStyle w:val="libBold2Char"/>
          <w:rFonts w:hint="cs"/>
          <w:rtl/>
        </w:rPr>
        <w:t>َ</w:t>
      </w:r>
      <w:r w:rsidRPr="008044A7">
        <w:rPr>
          <w:rStyle w:val="libBold2Char"/>
          <w:rtl/>
        </w:rPr>
        <w:t xml:space="preserve"> عند</w:t>
      </w:r>
      <w:r w:rsidRPr="008044A7">
        <w:rPr>
          <w:rStyle w:val="libBold2Char"/>
          <w:rFonts w:hint="cs"/>
          <w:rtl/>
        </w:rPr>
        <w:t>َ</w:t>
      </w:r>
      <w:r w:rsidRPr="008044A7">
        <w:rPr>
          <w:rStyle w:val="libBold2Char"/>
          <w:rtl/>
        </w:rPr>
        <w:t xml:space="preserve"> ذلك أبو الحسن علي بن أبي طالب </w:t>
      </w:r>
      <w:r w:rsidR="00F55C0D" w:rsidRPr="00F55C0D">
        <w:rPr>
          <w:rStyle w:val="libAlaemChar"/>
          <w:rFonts w:hint="cs"/>
          <w:rtl/>
        </w:rPr>
        <w:t>عليه‌السلام</w:t>
      </w:r>
      <w:r w:rsidRPr="008044A7">
        <w:rPr>
          <w:rStyle w:val="libBold2Char"/>
          <w:rtl/>
        </w:rPr>
        <w:t xml:space="preserve"> وقال السلام عليك</w:t>
      </w:r>
      <w:r w:rsidRPr="008044A7">
        <w:rPr>
          <w:rStyle w:val="libBold2Char"/>
          <w:rFonts w:hint="cs"/>
          <w:rtl/>
        </w:rPr>
        <w:t>ِ</w:t>
      </w:r>
      <w:r w:rsidRPr="008044A7">
        <w:rPr>
          <w:rStyle w:val="libBold2Char"/>
          <w:rtl/>
        </w:rPr>
        <w:t xml:space="preserve"> يا بنت رسول الله فقلت</w:t>
      </w:r>
      <w:r w:rsidRPr="008044A7">
        <w:rPr>
          <w:rStyle w:val="libBold2Char"/>
          <w:rFonts w:hint="cs"/>
          <w:rtl/>
        </w:rPr>
        <w:t>ُ</w:t>
      </w:r>
      <w:r w:rsidRPr="008044A7">
        <w:rPr>
          <w:rStyle w:val="libBold2Char"/>
          <w:rtl/>
        </w:rPr>
        <w:t xml:space="preserve"> وعلي</w:t>
      </w:r>
      <w:r w:rsidRPr="008044A7">
        <w:rPr>
          <w:rStyle w:val="libBold2Char"/>
          <w:rFonts w:hint="cs"/>
          <w:rtl/>
        </w:rPr>
        <w:t>ْ</w:t>
      </w:r>
      <w:r w:rsidRPr="008044A7">
        <w:rPr>
          <w:rStyle w:val="libBold2Char"/>
          <w:rtl/>
        </w:rPr>
        <w:t>ك</w:t>
      </w:r>
      <w:r w:rsidRPr="008044A7">
        <w:rPr>
          <w:rStyle w:val="libBold2Char"/>
          <w:rFonts w:hint="cs"/>
          <w:rtl/>
        </w:rPr>
        <w:t>َ</w:t>
      </w:r>
      <w:r w:rsidRPr="008044A7">
        <w:rPr>
          <w:rStyle w:val="libBold2Char"/>
          <w:rtl/>
        </w:rPr>
        <w:t xml:space="preserve"> السلام يا أبا الحسن ويا أمير المؤمنين فقال يا فاطمة إني أشمّ</w:t>
      </w:r>
      <w:r w:rsidRPr="008044A7">
        <w:rPr>
          <w:rStyle w:val="libBold2Char"/>
          <w:rFonts w:hint="cs"/>
          <w:rtl/>
        </w:rPr>
        <w:t>ُ</w:t>
      </w:r>
      <w:r w:rsidRPr="008044A7">
        <w:rPr>
          <w:rStyle w:val="libBold2Char"/>
          <w:rtl/>
        </w:rPr>
        <w:t xml:space="preserve"> عندك رائحة طيبة كأن</w:t>
      </w:r>
      <w:r w:rsidRPr="008044A7">
        <w:rPr>
          <w:rStyle w:val="libBold2Char"/>
          <w:rFonts w:hint="cs"/>
          <w:rtl/>
        </w:rPr>
        <w:t>َ</w:t>
      </w:r>
      <w:r w:rsidRPr="008044A7">
        <w:rPr>
          <w:rStyle w:val="libBold2Char"/>
          <w:rtl/>
        </w:rPr>
        <w:t>ها رائحة أخي وابن ع</w:t>
      </w:r>
      <w:r w:rsidRPr="008044A7">
        <w:rPr>
          <w:rStyle w:val="libBold2Char"/>
          <w:rFonts w:hint="cs"/>
          <w:rtl/>
        </w:rPr>
        <w:t>َ</w:t>
      </w:r>
      <w:r w:rsidRPr="008044A7">
        <w:rPr>
          <w:rStyle w:val="libBold2Char"/>
          <w:rtl/>
        </w:rPr>
        <w:t>مّي ر</w:t>
      </w:r>
      <w:r w:rsidRPr="008044A7">
        <w:rPr>
          <w:rStyle w:val="libBold2Char"/>
          <w:rFonts w:hint="cs"/>
          <w:rtl/>
        </w:rPr>
        <w:t>َ</w:t>
      </w:r>
      <w:r w:rsidRPr="008044A7">
        <w:rPr>
          <w:rStyle w:val="libBold2Char"/>
          <w:rtl/>
        </w:rPr>
        <w:t>سول</w:t>
      </w:r>
      <w:r w:rsidRPr="008044A7">
        <w:rPr>
          <w:rStyle w:val="libBold2Char"/>
          <w:rFonts w:hint="cs"/>
          <w:rtl/>
        </w:rPr>
        <w:t>ِ</w:t>
      </w:r>
      <w:r w:rsidRPr="008044A7">
        <w:rPr>
          <w:rStyle w:val="libBold2Char"/>
          <w:rtl/>
        </w:rPr>
        <w:t xml:space="preserve"> الله ف</w:t>
      </w:r>
      <w:r w:rsidRPr="008044A7">
        <w:rPr>
          <w:rStyle w:val="libBold2Char"/>
          <w:rFonts w:hint="cs"/>
          <w:rtl/>
        </w:rPr>
        <w:t>َ</w:t>
      </w:r>
      <w:r w:rsidRPr="008044A7">
        <w:rPr>
          <w:rStyle w:val="libBold2Char"/>
          <w:rtl/>
        </w:rPr>
        <w:t>ق</w:t>
      </w:r>
      <w:r w:rsidRPr="008044A7">
        <w:rPr>
          <w:rStyle w:val="libBold2Char"/>
          <w:rFonts w:hint="cs"/>
          <w:rtl/>
        </w:rPr>
        <w:t>ُ</w:t>
      </w:r>
      <w:r w:rsidRPr="008044A7">
        <w:rPr>
          <w:rStyle w:val="libBold2Char"/>
          <w:rtl/>
        </w:rPr>
        <w:t>ل</w:t>
      </w:r>
      <w:r w:rsidRPr="008044A7">
        <w:rPr>
          <w:rStyle w:val="libBold2Char"/>
          <w:rFonts w:hint="cs"/>
          <w:rtl/>
        </w:rPr>
        <w:t>ْ</w:t>
      </w:r>
      <w:r w:rsidRPr="008044A7">
        <w:rPr>
          <w:rStyle w:val="libBold2Char"/>
          <w:rtl/>
        </w:rPr>
        <w:t>ت</w:t>
      </w:r>
      <w:r w:rsidRPr="008044A7">
        <w:rPr>
          <w:rStyle w:val="libBold2Char"/>
          <w:rFonts w:hint="cs"/>
          <w:rtl/>
        </w:rPr>
        <w:t>ُ</w:t>
      </w:r>
      <w:r w:rsidRPr="008044A7">
        <w:rPr>
          <w:rStyle w:val="libBold2Char"/>
          <w:rtl/>
        </w:rPr>
        <w:t xml:space="preserve"> ن</w:t>
      </w:r>
      <w:r w:rsidRPr="008044A7">
        <w:rPr>
          <w:rStyle w:val="libBold2Char"/>
          <w:rFonts w:hint="cs"/>
          <w:rtl/>
        </w:rPr>
        <w:t>َ</w:t>
      </w:r>
      <w:r w:rsidRPr="008044A7">
        <w:rPr>
          <w:rStyle w:val="libBold2Char"/>
          <w:rtl/>
        </w:rPr>
        <w:t>ع</w:t>
      </w:r>
      <w:r w:rsidRPr="008044A7">
        <w:rPr>
          <w:rStyle w:val="libBold2Char"/>
          <w:rFonts w:hint="cs"/>
          <w:rtl/>
        </w:rPr>
        <w:t>َ</w:t>
      </w:r>
      <w:r w:rsidRPr="008044A7">
        <w:rPr>
          <w:rStyle w:val="libBold2Char"/>
          <w:rtl/>
        </w:rPr>
        <w:t>م</w:t>
      </w:r>
      <w:r w:rsidRPr="008044A7">
        <w:rPr>
          <w:rStyle w:val="libBold2Char"/>
          <w:rFonts w:hint="cs"/>
          <w:rtl/>
        </w:rPr>
        <w:t>ْ</w:t>
      </w:r>
      <w:r w:rsidRPr="008044A7">
        <w:rPr>
          <w:rStyle w:val="libBold2Char"/>
          <w:rtl/>
        </w:rPr>
        <w:t xml:space="preserve"> هاه</w:t>
      </w:r>
      <w:r w:rsidRPr="008044A7">
        <w:rPr>
          <w:rStyle w:val="libBold2Char"/>
          <w:rFonts w:hint="cs"/>
          <w:rtl/>
        </w:rPr>
        <w:t>ُ</w:t>
      </w:r>
      <w:r w:rsidRPr="008044A7">
        <w:rPr>
          <w:rStyle w:val="libBold2Char"/>
          <w:rtl/>
        </w:rPr>
        <w:t>و</w:t>
      </w:r>
      <w:r w:rsidRPr="008044A7">
        <w:rPr>
          <w:rStyle w:val="libBold2Char"/>
          <w:rFonts w:hint="cs"/>
          <w:rtl/>
        </w:rPr>
        <w:t>َ</w:t>
      </w:r>
      <w:r w:rsidRPr="008044A7">
        <w:rPr>
          <w:rStyle w:val="libBold2Char"/>
          <w:rtl/>
        </w:rPr>
        <w:t xml:space="preserve"> م</w:t>
      </w:r>
      <w:r w:rsidRPr="008044A7">
        <w:rPr>
          <w:rStyle w:val="libBold2Char"/>
          <w:rFonts w:hint="cs"/>
          <w:rtl/>
        </w:rPr>
        <w:t>َ</w:t>
      </w:r>
      <w:r w:rsidRPr="008044A7">
        <w:rPr>
          <w:rStyle w:val="libBold2Char"/>
          <w:rtl/>
        </w:rPr>
        <w:t>ع</w:t>
      </w:r>
      <w:r w:rsidRPr="008044A7">
        <w:rPr>
          <w:rStyle w:val="libBold2Char"/>
          <w:rFonts w:hint="cs"/>
          <w:rtl/>
        </w:rPr>
        <w:t>َ</w:t>
      </w:r>
      <w:r w:rsidRPr="008044A7">
        <w:rPr>
          <w:rStyle w:val="libBold2Char"/>
          <w:rtl/>
        </w:rPr>
        <w:t xml:space="preserve"> و</w:t>
      </w:r>
      <w:r w:rsidRPr="008044A7">
        <w:rPr>
          <w:rStyle w:val="libBold2Char"/>
          <w:rFonts w:hint="cs"/>
          <w:rtl/>
        </w:rPr>
        <w:t>َ</w:t>
      </w:r>
      <w:r w:rsidRPr="008044A7">
        <w:rPr>
          <w:rStyle w:val="libBold2Char"/>
          <w:rtl/>
        </w:rPr>
        <w:t>ل</w:t>
      </w:r>
      <w:r w:rsidRPr="008044A7">
        <w:rPr>
          <w:rStyle w:val="libBold2Char"/>
          <w:rFonts w:hint="cs"/>
          <w:rtl/>
        </w:rPr>
        <w:t>َ</w:t>
      </w:r>
      <w:r w:rsidRPr="008044A7">
        <w:rPr>
          <w:rStyle w:val="libBold2Char"/>
          <w:rtl/>
        </w:rPr>
        <w:t>د</w:t>
      </w:r>
      <w:r w:rsidRPr="008044A7">
        <w:rPr>
          <w:rStyle w:val="libBold2Char"/>
          <w:rFonts w:hint="cs"/>
          <w:rtl/>
        </w:rPr>
        <w:t>َ</w:t>
      </w:r>
      <w:r w:rsidRPr="008044A7">
        <w:rPr>
          <w:rStyle w:val="libBold2Char"/>
          <w:rtl/>
        </w:rPr>
        <w:t>ي</w:t>
      </w:r>
      <w:r w:rsidRPr="008044A7">
        <w:rPr>
          <w:rStyle w:val="libBold2Char"/>
          <w:rFonts w:hint="cs"/>
          <w:rtl/>
        </w:rPr>
        <w:t>ْ</w:t>
      </w:r>
      <w:r w:rsidRPr="008044A7">
        <w:rPr>
          <w:rStyle w:val="libBold2Char"/>
          <w:rtl/>
        </w:rPr>
        <w:t>ك</w:t>
      </w:r>
      <w:r w:rsidRPr="008044A7">
        <w:rPr>
          <w:rStyle w:val="libBold2Char"/>
          <w:rFonts w:hint="cs"/>
          <w:rtl/>
        </w:rPr>
        <w:t>َ</w:t>
      </w:r>
      <w:r w:rsidRPr="008044A7">
        <w:rPr>
          <w:rStyle w:val="libBold2Char"/>
          <w:rtl/>
        </w:rPr>
        <w:t xml:space="preserve"> ت</w:t>
      </w:r>
      <w:r w:rsidRPr="008044A7">
        <w:rPr>
          <w:rStyle w:val="libBold2Char"/>
          <w:rFonts w:hint="cs"/>
          <w:rtl/>
        </w:rPr>
        <w:t>َ</w:t>
      </w:r>
      <w:r w:rsidRPr="008044A7">
        <w:rPr>
          <w:rStyle w:val="libBold2Char"/>
          <w:rtl/>
        </w:rPr>
        <w:t>ح</w:t>
      </w:r>
      <w:r w:rsidRPr="008044A7">
        <w:rPr>
          <w:rStyle w:val="libBold2Char"/>
          <w:rFonts w:hint="cs"/>
          <w:rtl/>
        </w:rPr>
        <w:t>ْ</w:t>
      </w:r>
      <w:r w:rsidRPr="008044A7">
        <w:rPr>
          <w:rStyle w:val="libBold2Char"/>
          <w:rtl/>
        </w:rPr>
        <w:t>ت</w:t>
      </w:r>
      <w:r w:rsidRPr="008044A7">
        <w:rPr>
          <w:rStyle w:val="libBold2Char"/>
          <w:rFonts w:hint="cs"/>
          <w:rtl/>
        </w:rPr>
        <w:t>َ</w:t>
      </w:r>
      <w:r w:rsidRPr="008044A7">
        <w:rPr>
          <w:rStyle w:val="libBold2Char"/>
          <w:rtl/>
        </w:rPr>
        <w:t xml:space="preserve"> الكساء ف</w:t>
      </w:r>
      <w:r w:rsidRPr="008044A7">
        <w:rPr>
          <w:rStyle w:val="libBold2Char"/>
          <w:rFonts w:hint="cs"/>
          <w:rtl/>
        </w:rPr>
        <w:t>َ</w:t>
      </w:r>
      <w:r w:rsidRPr="008044A7">
        <w:rPr>
          <w:rStyle w:val="libBold2Char"/>
          <w:rtl/>
        </w:rPr>
        <w:t>أق</w:t>
      </w:r>
      <w:r w:rsidRPr="008044A7">
        <w:rPr>
          <w:rStyle w:val="libBold2Char"/>
          <w:rFonts w:hint="cs"/>
          <w:rtl/>
        </w:rPr>
        <w:t>ْ</w:t>
      </w:r>
      <w:r w:rsidRPr="008044A7">
        <w:rPr>
          <w:rStyle w:val="libBold2Char"/>
          <w:rtl/>
        </w:rPr>
        <w:t>ب</w:t>
      </w:r>
      <w:r w:rsidRPr="008044A7">
        <w:rPr>
          <w:rStyle w:val="libBold2Char"/>
          <w:rFonts w:hint="cs"/>
          <w:rtl/>
        </w:rPr>
        <w:t>َ</w:t>
      </w:r>
      <w:r w:rsidRPr="008044A7">
        <w:rPr>
          <w:rStyle w:val="libBold2Char"/>
          <w:rtl/>
        </w:rPr>
        <w:t>ل</w:t>
      </w:r>
      <w:r w:rsidRPr="008044A7">
        <w:rPr>
          <w:rStyle w:val="libBold2Char"/>
          <w:rFonts w:hint="cs"/>
          <w:rtl/>
        </w:rPr>
        <w:t>َ</w:t>
      </w:r>
      <w:r w:rsidRPr="008044A7">
        <w:rPr>
          <w:rStyle w:val="libBold2Char"/>
          <w:rtl/>
        </w:rPr>
        <w:t xml:space="preserve"> ع</w:t>
      </w:r>
      <w:r w:rsidRPr="008044A7">
        <w:rPr>
          <w:rStyle w:val="libBold2Char"/>
          <w:rFonts w:hint="cs"/>
          <w:rtl/>
        </w:rPr>
        <w:t>َ</w:t>
      </w:r>
      <w:r w:rsidRPr="008044A7">
        <w:rPr>
          <w:rStyle w:val="libBold2Char"/>
          <w:rtl/>
        </w:rPr>
        <w:t>ل</w:t>
      </w:r>
      <w:r w:rsidRPr="008044A7">
        <w:rPr>
          <w:rStyle w:val="libBold2Char"/>
          <w:rFonts w:hint="cs"/>
          <w:rtl/>
        </w:rPr>
        <w:t>ِ</w:t>
      </w:r>
      <w:r w:rsidRPr="008044A7">
        <w:rPr>
          <w:rStyle w:val="libBold2Char"/>
          <w:rtl/>
        </w:rPr>
        <w:t>يّ</w:t>
      </w:r>
      <w:r w:rsidRPr="008044A7">
        <w:rPr>
          <w:rStyle w:val="libBold2Char"/>
          <w:rFonts w:hint="cs"/>
          <w:rtl/>
        </w:rPr>
        <w:t>ٌ</w:t>
      </w:r>
      <w:r w:rsidRPr="008044A7">
        <w:rPr>
          <w:rStyle w:val="libBold2Char"/>
          <w:rtl/>
        </w:rPr>
        <w:t xml:space="preserve"> ن</w:t>
      </w:r>
      <w:r w:rsidRPr="008044A7">
        <w:rPr>
          <w:rStyle w:val="libBold2Char"/>
          <w:rFonts w:hint="cs"/>
          <w:rtl/>
        </w:rPr>
        <w:t>َ</w:t>
      </w:r>
      <w:r w:rsidRPr="008044A7">
        <w:rPr>
          <w:rStyle w:val="libBold2Char"/>
          <w:rtl/>
        </w:rPr>
        <w:t>ح</w:t>
      </w:r>
      <w:r w:rsidRPr="008044A7">
        <w:rPr>
          <w:rStyle w:val="libBold2Char"/>
          <w:rFonts w:hint="cs"/>
          <w:rtl/>
        </w:rPr>
        <w:t>ْ</w:t>
      </w:r>
      <w:r w:rsidRPr="008044A7">
        <w:rPr>
          <w:rStyle w:val="libBold2Char"/>
          <w:rtl/>
        </w:rPr>
        <w:t>و</w:t>
      </w:r>
      <w:r w:rsidRPr="008044A7">
        <w:rPr>
          <w:rStyle w:val="libBold2Char"/>
          <w:rFonts w:hint="cs"/>
          <w:rtl/>
        </w:rPr>
        <w:t>َ</w:t>
      </w:r>
      <w:r w:rsidRPr="008044A7">
        <w:rPr>
          <w:rStyle w:val="libBold2Char"/>
          <w:rtl/>
        </w:rPr>
        <w:t xml:space="preserve"> الكساء وقال</w:t>
      </w:r>
      <w:r w:rsidRPr="008044A7">
        <w:rPr>
          <w:rStyle w:val="libBold2Char"/>
          <w:rFonts w:hint="cs"/>
          <w:rtl/>
        </w:rPr>
        <w:t>َ</w:t>
      </w:r>
      <w:r w:rsidRPr="008044A7">
        <w:rPr>
          <w:rStyle w:val="libBold2Char"/>
          <w:rtl/>
        </w:rPr>
        <w:t xml:space="preserve"> السلام ع</w:t>
      </w:r>
      <w:r w:rsidRPr="008044A7">
        <w:rPr>
          <w:rStyle w:val="libBold2Char"/>
          <w:rFonts w:hint="cs"/>
          <w:rtl/>
        </w:rPr>
        <w:t>َ</w:t>
      </w:r>
      <w:r w:rsidRPr="008044A7">
        <w:rPr>
          <w:rStyle w:val="libBold2Char"/>
          <w:rtl/>
        </w:rPr>
        <w:t>ل</w:t>
      </w:r>
      <w:r w:rsidRPr="008044A7">
        <w:rPr>
          <w:rStyle w:val="libBold2Char"/>
          <w:rFonts w:hint="cs"/>
          <w:rtl/>
        </w:rPr>
        <w:t>َ</w:t>
      </w:r>
      <w:r w:rsidRPr="008044A7">
        <w:rPr>
          <w:rStyle w:val="libBold2Char"/>
          <w:rtl/>
        </w:rPr>
        <w:t>ي</w:t>
      </w:r>
      <w:r w:rsidRPr="008044A7">
        <w:rPr>
          <w:rStyle w:val="libBold2Char"/>
          <w:rFonts w:hint="cs"/>
          <w:rtl/>
        </w:rPr>
        <w:t>ْ</w:t>
      </w:r>
      <w:r w:rsidRPr="008044A7">
        <w:rPr>
          <w:rStyle w:val="libBold2Char"/>
          <w:rtl/>
        </w:rPr>
        <w:t>ك</w:t>
      </w:r>
      <w:r w:rsidRPr="008044A7">
        <w:rPr>
          <w:rStyle w:val="libBold2Char"/>
          <w:rFonts w:hint="cs"/>
          <w:rtl/>
        </w:rPr>
        <w:t>َ</w:t>
      </w:r>
      <w:r w:rsidRPr="008044A7">
        <w:rPr>
          <w:rStyle w:val="libBold2Char"/>
          <w:rtl/>
        </w:rPr>
        <w:t xml:space="preserve"> يا رسول الله أت</w:t>
      </w:r>
      <w:r w:rsidRPr="008044A7">
        <w:rPr>
          <w:rStyle w:val="libBold2Char"/>
          <w:rFonts w:hint="cs"/>
          <w:rtl/>
        </w:rPr>
        <w:t>أ</w:t>
      </w:r>
      <w:r w:rsidRPr="008044A7">
        <w:rPr>
          <w:rStyle w:val="libBold2Char"/>
          <w:rtl/>
        </w:rPr>
        <w:t>ذ</w:t>
      </w:r>
      <w:r w:rsidRPr="008044A7">
        <w:rPr>
          <w:rStyle w:val="libBold2Char"/>
          <w:rFonts w:hint="cs"/>
          <w:rtl/>
        </w:rPr>
        <w:t>َ</w:t>
      </w:r>
      <w:r w:rsidRPr="008044A7">
        <w:rPr>
          <w:rStyle w:val="libBold2Char"/>
          <w:rtl/>
        </w:rPr>
        <w:t>ن</w:t>
      </w:r>
      <w:r w:rsidRPr="008044A7">
        <w:rPr>
          <w:rStyle w:val="libBold2Char"/>
          <w:rFonts w:hint="cs"/>
          <w:rtl/>
        </w:rPr>
        <w:t>ُ</w:t>
      </w:r>
      <w:r w:rsidRPr="008044A7">
        <w:rPr>
          <w:rStyle w:val="libBold2Char"/>
          <w:rtl/>
        </w:rPr>
        <w:t xml:space="preserve"> لي أن أكون</w:t>
      </w:r>
      <w:r w:rsidRPr="008044A7">
        <w:rPr>
          <w:rStyle w:val="libBold2Char"/>
          <w:rFonts w:hint="cs"/>
          <w:rtl/>
        </w:rPr>
        <w:t>َ</w:t>
      </w:r>
      <w:r w:rsidRPr="008044A7">
        <w:rPr>
          <w:rStyle w:val="libBold2Char"/>
          <w:rtl/>
        </w:rPr>
        <w:t xml:space="preserve"> م</w:t>
      </w:r>
      <w:r w:rsidRPr="008044A7">
        <w:rPr>
          <w:rStyle w:val="libBold2Char"/>
          <w:rFonts w:hint="cs"/>
          <w:rtl/>
        </w:rPr>
        <w:t>َ</w:t>
      </w:r>
      <w:r w:rsidRPr="008044A7">
        <w:rPr>
          <w:rStyle w:val="libBold2Char"/>
          <w:rtl/>
        </w:rPr>
        <w:t>ع</w:t>
      </w:r>
      <w:r w:rsidRPr="008044A7">
        <w:rPr>
          <w:rStyle w:val="libBold2Char"/>
          <w:rFonts w:hint="cs"/>
          <w:rtl/>
        </w:rPr>
        <w:t>َ</w:t>
      </w:r>
      <w:r w:rsidRPr="008044A7">
        <w:rPr>
          <w:rStyle w:val="libBold2Char"/>
          <w:rtl/>
        </w:rPr>
        <w:t>ك</w:t>
      </w:r>
      <w:r w:rsidRPr="008044A7">
        <w:rPr>
          <w:rStyle w:val="libBold2Char"/>
          <w:rFonts w:hint="cs"/>
          <w:rtl/>
        </w:rPr>
        <w:t>ُ</w:t>
      </w:r>
      <w:r w:rsidRPr="008044A7">
        <w:rPr>
          <w:rStyle w:val="libBold2Char"/>
          <w:rtl/>
        </w:rPr>
        <w:t>م</w:t>
      </w:r>
      <w:r w:rsidRPr="008044A7">
        <w:rPr>
          <w:rStyle w:val="libBold2Char"/>
          <w:rFonts w:hint="cs"/>
          <w:rtl/>
        </w:rPr>
        <w:t>ْ</w:t>
      </w:r>
      <w:r w:rsidRPr="008044A7">
        <w:rPr>
          <w:rStyle w:val="libBold2Char"/>
          <w:rtl/>
        </w:rPr>
        <w:t xml:space="preserve"> ت</w:t>
      </w:r>
      <w:r w:rsidRPr="008044A7">
        <w:rPr>
          <w:rStyle w:val="libBold2Char"/>
          <w:rFonts w:hint="cs"/>
          <w:rtl/>
        </w:rPr>
        <w:t>َ</w:t>
      </w:r>
      <w:r w:rsidRPr="008044A7">
        <w:rPr>
          <w:rStyle w:val="libBold2Char"/>
          <w:rtl/>
        </w:rPr>
        <w:t>حت</w:t>
      </w:r>
      <w:r w:rsidRPr="008044A7">
        <w:rPr>
          <w:rStyle w:val="libBold2Char"/>
          <w:rFonts w:hint="cs"/>
          <w:rtl/>
        </w:rPr>
        <w:t>َ</w:t>
      </w:r>
      <w:r w:rsidRPr="008044A7">
        <w:rPr>
          <w:rStyle w:val="libBold2Char"/>
          <w:rtl/>
        </w:rPr>
        <w:t xml:space="preserve"> الكساء قال</w:t>
      </w:r>
      <w:r w:rsidRPr="008044A7">
        <w:rPr>
          <w:rStyle w:val="libBold2Char"/>
          <w:rFonts w:hint="cs"/>
          <w:rtl/>
        </w:rPr>
        <w:t>َ</w:t>
      </w:r>
      <w:r w:rsidRPr="008044A7">
        <w:rPr>
          <w:rStyle w:val="libBold2Char"/>
          <w:rtl/>
        </w:rPr>
        <w:t xml:space="preserve"> وع</w:t>
      </w:r>
      <w:r w:rsidRPr="008044A7">
        <w:rPr>
          <w:rStyle w:val="libBold2Char"/>
          <w:rFonts w:hint="cs"/>
          <w:rtl/>
        </w:rPr>
        <w:t>َ</w:t>
      </w:r>
      <w:r w:rsidRPr="008044A7">
        <w:rPr>
          <w:rStyle w:val="libBold2Char"/>
          <w:rtl/>
        </w:rPr>
        <w:t>ل</w:t>
      </w:r>
      <w:r w:rsidRPr="008044A7">
        <w:rPr>
          <w:rStyle w:val="libBold2Char"/>
          <w:rFonts w:hint="cs"/>
          <w:rtl/>
        </w:rPr>
        <w:t>َ</w:t>
      </w:r>
      <w:r w:rsidRPr="008044A7">
        <w:rPr>
          <w:rStyle w:val="libBold2Char"/>
          <w:rtl/>
        </w:rPr>
        <w:t>ي</w:t>
      </w:r>
      <w:r w:rsidRPr="008044A7">
        <w:rPr>
          <w:rStyle w:val="libBold2Char"/>
          <w:rFonts w:hint="cs"/>
          <w:rtl/>
        </w:rPr>
        <w:t>ْ</w:t>
      </w:r>
      <w:r w:rsidRPr="008044A7">
        <w:rPr>
          <w:rStyle w:val="libBold2Char"/>
          <w:rtl/>
        </w:rPr>
        <w:t>ك</w:t>
      </w:r>
      <w:r w:rsidRPr="008044A7">
        <w:rPr>
          <w:rStyle w:val="libBold2Char"/>
          <w:rFonts w:hint="cs"/>
          <w:rtl/>
        </w:rPr>
        <w:t>َ</w:t>
      </w:r>
      <w:r w:rsidRPr="008044A7">
        <w:rPr>
          <w:rStyle w:val="libBold2Char"/>
          <w:rtl/>
        </w:rPr>
        <w:t xml:space="preserve"> السلام يا أخي و</w:t>
      </w:r>
      <w:r w:rsidRPr="008044A7">
        <w:rPr>
          <w:rStyle w:val="libBold2Char"/>
          <w:rFonts w:hint="cs"/>
          <w:rtl/>
        </w:rPr>
        <w:t>َ</w:t>
      </w:r>
      <w:r w:rsidRPr="008044A7">
        <w:rPr>
          <w:rStyle w:val="libBold2Char"/>
          <w:rtl/>
        </w:rPr>
        <w:t>يا</w:t>
      </w:r>
      <w:r w:rsidRPr="008044A7">
        <w:rPr>
          <w:rStyle w:val="libBold2Char"/>
          <w:rFonts w:hint="cs"/>
          <w:rtl/>
        </w:rPr>
        <w:t xml:space="preserve"> </w:t>
      </w:r>
      <w:r w:rsidRPr="008044A7">
        <w:rPr>
          <w:rStyle w:val="libBold2Char"/>
          <w:rtl/>
        </w:rPr>
        <w:t>و</w:t>
      </w:r>
      <w:r w:rsidRPr="008044A7">
        <w:rPr>
          <w:rStyle w:val="libBold2Char"/>
          <w:rFonts w:hint="cs"/>
          <w:rtl/>
        </w:rPr>
        <w:t>َ</w:t>
      </w:r>
      <w:r w:rsidRPr="008044A7">
        <w:rPr>
          <w:rStyle w:val="libBold2Char"/>
          <w:rtl/>
        </w:rPr>
        <w:t>صيّي وخ</w:t>
      </w:r>
      <w:r w:rsidRPr="008044A7">
        <w:rPr>
          <w:rStyle w:val="libBold2Char"/>
          <w:rFonts w:hint="cs"/>
          <w:rtl/>
        </w:rPr>
        <w:t>َ</w:t>
      </w:r>
      <w:r w:rsidRPr="008044A7">
        <w:rPr>
          <w:rStyle w:val="libBold2Char"/>
          <w:rtl/>
        </w:rPr>
        <w:t>ليف</w:t>
      </w:r>
      <w:r w:rsidRPr="008044A7">
        <w:rPr>
          <w:rStyle w:val="libBold2Char"/>
          <w:rFonts w:hint="cs"/>
          <w:rtl/>
        </w:rPr>
        <w:t>َ</w:t>
      </w:r>
      <w:r w:rsidRPr="008044A7">
        <w:rPr>
          <w:rStyle w:val="libBold2Char"/>
          <w:rtl/>
        </w:rPr>
        <w:t>تي وصاح</w:t>
      </w:r>
      <w:r w:rsidRPr="008044A7">
        <w:rPr>
          <w:rStyle w:val="libBold2Char"/>
          <w:rFonts w:hint="cs"/>
          <w:rtl/>
        </w:rPr>
        <w:t>ِ</w:t>
      </w:r>
      <w:r w:rsidRPr="008044A7">
        <w:rPr>
          <w:rStyle w:val="libBold2Char"/>
          <w:rtl/>
        </w:rPr>
        <w:t>ب</w:t>
      </w:r>
      <w:r w:rsidRPr="008044A7">
        <w:rPr>
          <w:rStyle w:val="libBold2Char"/>
          <w:rFonts w:hint="cs"/>
          <w:rtl/>
        </w:rPr>
        <w:t>َ</w:t>
      </w:r>
      <w:r w:rsidRPr="008044A7">
        <w:rPr>
          <w:rStyle w:val="libBold2Char"/>
          <w:rtl/>
        </w:rPr>
        <w:t xml:space="preserve"> ل</w:t>
      </w:r>
      <w:r w:rsidRPr="008044A7">
        <w:rPr>
          <w:rStyle w:val="libBold2Char"/>
          <w:rFonts w:hint="cs"/>
          <w:rtl/>
        </w:rPr>
        <w:t>ِ</w:t>
      </w:r>
      <w:r w:rsidRPr="008044A7">
        <w:rPr>
          <w:rStyle w:val="libBold2Char"/>
          <w:rtl/>
        </w:rPr>
        <w:t>وائي ق</w:t>
      </w:r>
      <w:r w:rsidRPr="008044A7">
        <w:rPr>
          <w:rStyle w:val="libBold2Char"/>
          <w:rFonts w:hint="cs"/>
          <w:rtl/>
        </w:rPr>
        <w:t>َ</w:t>
      </w:r>
      <w:r w:rsidRPr="008044A7">
        <w:rPr>
          <w:rStyle w:val="libBold2Char"/>
          <w:rtl/>
        </w:rPr>
        <w:t xml:space="preserve">د </w:t>
      </w:r>
      <w:r w:rsidRPr="008044A7">
        <w:rPr>
          <w:rStyle w:val="libBold2Char"/>
          <w:rFonts w:hint="cs"/>
          <w:rtl/>
        </w:rPr>
        <w:t>أ</w:t>
      </w:r>
      <w:r w:rsidRPr="008044A7">
        <w:rPr>
          <w:rStyle w:val="libBold2Char"/>
          <w:rtl/>
        </w:rPr>
        <w:t>ذ</w:t>
      </w:r>
      <w:r w:rsidRPr="008044A7">
        <w:rPr>
          <w:rStyle w:val="libBold2Char"/>
          <w:rFonts w:hint="cs"/>
          <w:rtl/>
        </w:rPr>
        <w:t>ِ</w:t>
      </w:r>
      <w:r w:rsidRPr="008044A7">
        <w:rPr>
          <w:rStyle w:val="libBold2Char"/>
          <w:rtl/>
        </w:rPr>
        <w:t>نت</w:t>
      </w:r>
      <w:r w:rsidRPr="008044A7">
        <w:rPr>
          <w:rStyle w:val="libBold2Char"/>
          <w:rFonts w:hint="cs"/>
          <w:rtl/>
        </w:rPr>
        <w:t>ُ</w:t>
      </w:r>
      <w:r w:rsidRPr="008044A7">
        <w:rPr>
          <w:rStyle w:val="libBold2Char"/>
          <w:rtl/>
        </w:rPr>
        <w:t xml:space="preserve"> ل</w:t>
      </w:r>
      <w:r w:rsidRPr="008044A7">
        <w:rPr>
          <w:rStyle w:val="libBold2Char"/>
          <w:rFonts w:hint="cs"/>
          <w:rtl/>
        </w:rPr>
        <w:t>َ</w:t>
      </w:r>
      <w:r w:rsidRPr="008044A7">
        <w:rPr>
          <w:rStyle w:val="libBold2Char"/>
          <w:rtl/>
        </w:rPr>
        <w:t>ك</w:t>
      </w:r>
      <w:r w:rsidRPr="008044A7">
        <w:rPr>
          <w:rStyle w:val="libBold2Char"/>
          <w:rFonts w:hint="cs"/>
          <w:rtl/>
        </w:rPr>
        <w:t>َ</w:t>
      </w:r>
      <w:r w:rsidRPr="008044A7">
        <w:rPr>
          <w:rStyle w:val="libBold2Char"/>
          <w:rtl/>
        </w:rPr>
        <w:t xml:space="preserve"> ف</w:t>
      </w:r>
      <w:r w:rsidRPr="008044A7">
        <w:rPr>
          <w:rStyle w:val="libBold2Char"/>
          <w:rFonts w:hint="cs"/>
          <w:rtl/>
        </w:rPr>
        <w:t>َ</w:t>
      </w:r>
      <w:r w:rsidRPr="008044A7">
        <w:rPr>
          <w:rStyle w:val="libBold2Char"/>
          <w:rtl/>
        </w:rPr>
        <w:t>د</w:t>
      </w:r>
      <w:r w:rsidRPr="008044A7">
        <w:rPr>
          <w:rStyle w:val="libBold2Char"/>
          <w:rFonts w:hint="cs"/>
          <w:rtl/>
        </w:rPr>
        <w:t>َ</w:t>
      </w:r>
      <w:r w:rsidRPr="008044A7">
        <w:rPr>
          <w:rStyle w:val="libBold2Char"/>
          <w:rtl/>
        </w:rPr>
        <w:t>خ</w:t>
      </w:r>
      <w:r w:rsidRPr="008044A7">
        <w:rPr>
          <w:rStyle w:val="libBold2Char"/>
          <w:rFonts w:hint="cs"/>
          <w:rtl/>
        </w:rPr>
        <w:t>َ</w:t>
      </w:r>
      <w:r w:rsidRPr="008044A7">
        <w:rPr>
          <w:rStyle w:val="libBold2Char"/>
          <w:rtl/>
        </w:rPr>
        <w:t>ل</w:t>
      </w:r>
      <w:r w:rsidRPr="008044A7">
        <w:rPr>
          <w:rStyle w:val="libBold2Char"/>
          <w:rFonts w:hint="cs"/>
          <w:rtl/>
        </w:rPr>
        <w:t>َ</w:t>
      </w:r>
      <w:r w:rsidRPr="008044A7">
        <w:rPr>
          <w:rStyle w:val="libBold2Char"/>
          <w:rtl/>
        </w:rPr>
        <w:t xml:space="preserve"> ع</w:t>
      </w:r>
      <w:r w:rsidRPr="008044A7">
        <w:rPr>
          <w:rStyle w:val="libBold2Char"/>
          <w:rFonts w:hint="cs"/>
          <w:rtl/>
        </w:rPr>
        <w:t>َ</w:t>
      </w:r>
      <w:r w:rsidRPr="008044A7">
        <w:rPr>
          <w:rStyle w:val="libBold2Char"/>
          <w:rtl/>
        </w:rPr>
        <w:t>لي</w:t>
      </w:r>
      <w:r w:rsidRPr="008044A7">
        <w:rPr>
          <w:rStyle w:val="libBold2Char"/>
          <w:rFonts w:hint="cs"/>
          <w:rtl/>
        </w:rPr>
        <w:t>ٌّ</w:t>
      </w:r>
      <w:r w:rsidRPr="008044A7">
        <w:rPr>
          <w:rStyle w:val="libBold2Char"/>
          <w:rtl/>
        </w:rPr>
        <w:t xml:space="preserve"> ت</w:t>
      </w:r>
      <w:r w:rsidRPr="008044A7">
        <w:rPr>
          <w:rStyle w:val="libBold2Char"/>
          <w:rFonts w:hint="cs"/>
          <w:rtl/>
        </w:rPr>
        <w:t>َ</w:t>
      </w:r>
      <w:r w:rsidRPr="008044A7">
        <w:rPr>
          <w:rStyle w:val="libBold2Char"/>
          <w:rtl/>
        </w:rPr>
        <w:t>ح</w:t>
      </w:r>
      <w:r w:rsidRPr="008044A7">
        <w:rPr>
          <w:rStyle w:val="libBold2Char"/>
          <w:rFonts w:hint="cs"/>
          <w:rtl/>
        </w:rPr>
        <w:t>ْ</w:t>
      </w:r>
      <w:r w:rsidRPr="008044A7">
        <w:rPr>
          <w:rStyle w:val="libBold2Char"/>
          <w:rtl/>
        </w:rPr>
        <w:t>ت</w:t>
      </w:r>
      <w:r w:rsidRPr="008044A7">
        <w:rPr>
          <w:rStyle w:val="libBold2Char"/>
          <w:rFonts w:hint="cs"/>
          <w:rtl/>
        </w:rPr>
        <w:t>َ</w:t>
      </w:r>
      <w:r w:rsidRPr="008044A7">
        <w:rPr>
          <w:rStyle w:val="libBold2Char"/>
          <w:rtl/>
        </w:rPr>
        <w:t xml:space="preserve"> الكساء ث</w:t>
      </w:r>
      <w:r w:rsidRPr="008044A7">
        <w:rPr>
          <w:rStyle w:val="libBold2Char"/>
          <w:rFonts w:hint="cs"/>
          <w:rtl/>
        </w:rPr>
        <w:t>ُ</w:t>
      </w:r>
      <w:r w:rsidRPr="008044A7">
        <w:rPr>
          <w:rStyle w:val="libBold2Char"/>
          <w:rtl/>
        </w:rPr>
        <w:t>مّ</w:t>
      </w:r>
      <w:r w:rsidRPr="008044A7">
        <w:rPr>
          <w:rStyle w:val="libBold2Char"/>
          <w:rFonts w:hint="cs"/>
          <w:rtl/>
        </w:rPr>
        <w:t>َ</w:t>
      </w:r>
      <w:r w:rsidRPr="008044A7">
        <w:rPr>
          <w:rStyle w:val="libBold2Char"/>
          <w:rtl/>
        </w:rPr>
        <w:t xml:space="preserve"> أت</w:t>
      </w:r>
      <w:r w:rsidRPr="008044A7">
        <w:rPr>
          <w:rStyle w:val="libBold2Char"/>
          <w:rFonts w:hint="cs"/>
          <w:rtl/>
        </w:rPr>
        <w:t>َ</w:t>
      </w:r>
      <w:r w:rsidRPr="008044A7">
        <w:rPr>
          <w:rStyle w:val="libBold2Char"/>
          <w:rtl/>
        </w:rPr>
        <w:t>ي</w:t>
      </w:r>
      <w:r w:rsidRPr="008044A7">
        <w:rPr>
          <w:rStyle w:val="libBold2Char"/>
          <w:rFonts w:hint="cs"/>
          <w:rtl/>
        </w:rPr>
        <w:t>ْ</w:t>
      </w:r>
      <w:r w:rsidRPr="008044A7">
        <w:rPr>
          <w:rStyle w:val="libBold2Char"/>
          <w:rtl/>
        </w:rPr>
        <w:t>ت</w:t>
      </w:r>
      <w:r w:rsidRPr="008044A7">
        <w:rPr>
          <w:rStyle w:val="libBold2Char"/>
          <w:rFonts w:hint="cs"/>
          <w:rtl/>
        </w:rPr>
        <w:t>ُ</w:t>
      </w:r>
      <w:r w:rsidRPr="008044A7">
        <w:rPr>
          <w:rStyle w:val="libBold2Char"/>
          <w:rtl/>
        </w:rPr>
        <w:t xml:space="preserve"> ن</w:t>
      </w:r>
      <w:r w:rsidRPr="008044A7">
        <w:rPr>
          <w:rStyle w:val="libBold2Char"/>
          <w:rFonts w:hint="cs"/>
          <w:rtl/>
        </w:rPr>
        <w:t>َ</w:t>
      </w:r>
      <w:r w:rsidRPr="008044A7">
        <w:rPr>
          <w:rStyle w:val="libBold2Char"/>
          <w:rtl/>
        </w:rPr>
        <w:t>ح</w:t>
      </w:r>
      <w:r w:rsidRPr="008044A7">
        <w:rPr>
          <w:rStyle w:val="libBold2Char"/>
          <w:rFonts w:hint="cs"/>
          <w:rtl/>
        </w:rPr>
        <w:t>ْ</w:t>
      </w:r>
      <w:r w:rsidRPr="008044A7">
        <w:rPr>
          <w:rStyle w:val="libBold2Char"/>
          <w:rtl/>
        </w:rPr>
        <w:t>و</w:t>
      </w:r>
      <w:r w:rsidRPr="008044A7">
        <w:rPr>
          <w:rStyle w:val="libBold2Char"/>
          <w:rFonts w:hint="cs"/>
          <w:rtl/>
        </w:rPr>
        <w:t>َ</w:t>
      </w:r>
      <w:r w:rsidRPr="008044A7">
        <w:rPr>
          <w:rStyle w:val="libBold2Char"/>
          <w:rtl/>
        </w:rPr>
        <w:t xml:space="preserve"> الك</w:t>
      </w:r>
      <w:r w:rsidRPr="008044A7">
        <w:rPr>
          <w:rStyle w:val="libBold2Char"/>
          <w:rFonts w:hint="cs"/>
          <w:rtl/>
        </w:rPr>
        <w:t>ِ</w:t>
      </w:r>
      <w:r w:rsidRPr="008044A7">
        <w:rPr>
          <w:rStyle w:val="libBold2Char"/>
          <w:rtl/>
        </w:rPr>
        <w:t>ساء و</w:t>
      </w:r>
      <w:r w:rsidRPr="008044A7">
        <w:rPr>
          <w:rStyle w:val="libBold2Char"/>
          <w:rFonts w:hint="cs"/>
          <w:rtl/>
        </w:rPr>
        <w:t>َ</w:t>
      </w:r>
      <w:r w:rsidRPr="008044A7">
        <w:rPr>
          <w:rStyle w:val="libBold2Char"/>
          <w:rtl/>
        </w:rPr>
        <w:t>ق</w:t>
      </w:r>
      <w:r w:rsidRPr="008044A7">
        <w:rPr>
          <w:rStyle w:val="libBold2Char"/>
          <w:rFonts w:hint="cs"/>
          <w:rtl/>
        </w:rPr>
        <w:t>ُ</w:t>
      </w:r>
      <w:r w:rsidRPr="008044A7">
        <w:rPr>
          <w:rStyle w:val="libBold2Char"/>
          <w:rtl/>
        </w:rPr>
        <w:t>ل</w:t>
      </w:r>
      <w:r w:rsidRPr="008044A7">
        <w:rPr>
          <w:rStyle w:val="libBold2Char"/>
          <w:rFonts w:hint="cs"/>
          <w:rtl/>
        </w:rPr>
        <w:t>ْ</w:t>
      </w:r>
      <w:r w:rsidRPr="008044A7">
        <w:rPr>
          <w:rStyle w:val="libBold2Char"/>
          <w:rtl/>
        </w:rPr>
        <w:t>ت</w:t>
      </w:r>
      <w:r w:rsidRPr="008044A7">
        <w:rPr>
          <w:rStyle w:val="libBold2Char"/>
          <w:rFonts w:hint="cs"/>
          <w:rtl/>
        </w:rPr>
        <w:t>ُ</w:t>
      </w:r>
      <w:r w:rsidRPr="008044A7">
        <w:rPr>
          <w:rStyle w:val="libBold2Char"/>
          <w:rtl/>
        </w:rPr>
        <w:t xml:space="preserve"> السلام عليك يا أب</w:t>
      </w:r>
      <w:r w:rsidRPr="008044A7">
        <w:rPr>
          <w:rStyle w:val="libBold2Char"/>
          <w:rFonts w:hint="cs"/>
          <w:rtl/>
        </w:rPr>
        <w:t>َ</w:t>
      </w:r>
      <w:r w:rsidRPr="008044A7">
        <w:rPr>
          <w:rStyle w:val="libBold2Char"/>
          <w:rtl/>
        </w:rPr>
        <w:t>تاه يا ر</w:t>
      </w:r>
      <w:r w:rsidRPr="008044A7">
        <w:rPr>
          <w:rStyle w:val="libBold2Char"/>
          <w:rFonts w:hint="cs"/>
          <w:rtl/>
        </w:rPr>
        <w:t>َ</w:t>
      </w:r>
      <w:r w:rsidRPr="008044A7">
        <w:rPr>
          <w:rStyle w:val="libBold2Char"/>
          <w:rtl/>
        </w:rPr>
        <w:t>سول الله أت</w:t>
      </w:r>
      <w:r w:rsidRPr="008044A7">
        <w:rPr>
          <w:rStyle w:val="libBold2Char"/>
          <w:rFonts w:hint="cs"/>
          <w:rtl/>
        </w:rPr>
        <w:t>َ</w:t>
      </w:r>
      <w:r w:rsidRPr="008044A7">
        <w:rPr>
          <w:rStyle w:val="libBold2Char"/>
          <w:rtl/>
        </w:rPr>
        <w:t>أذن لي أن أكون م</w:t>
      </w:r>
      <w:r w:rsidRPr="008044A7">
        <w:rPr>
          <w:rStyle w:val="libBold2Char"/>
          <w:rFonts w:hint="cs"/>
          <w:rtl/>
        </w:rPr>
        <w:t>َ</w:t>
      </w:r>
      <w:r w:rsidRPr="008044A7">
        <w:rPr>
          <w:rStyle w:val="libBold2Char"/>
          <w:rtl/>
        </w:rPr>
        <w:t>ع</w:t>
      </w:r>
      <w:r w:rsidRPr="008044A7">
        <w:rPr>
          <w:rStyle w:val="libBold2Char"/>
          <w:rFonts w:hint="cs"/>
          <w:rtl/>
        </w:rPr>
        <w:t>َ</w:t>
      </w:r>
      <w:r w:rsidRPr="008044A7">
        <w:rPr>
          <w:rStyle w:val="libBold2Char"/>
          <w:rtl/>
        </w:rPr>
        <w:t>ك</w:t>
      </w:r>
      <w:r w:rsidRPr="008044A7">
        <w:rPr>
          <w:rStyle w:val="libBold2Char"/>
          <w:rFonts w:hint="cs"/>
          <w:rtl/>
        </w:rPr>
        <w:t>َ</w:t>
      </w:r>
      <w:r w:rsidRPr="008044A7">
        <w:rPr>
          <w:rStyle w:val="libBold2Char"/>
          <w:rtl/>
        </w:rPr>
        <w:t>م</w:t>
      </w:r>
      <w:r w:rsidRPr="008044A7">
        <w:rPr>
          <w:rStyle w:val="libBold2Char"/>
          <w:rFonts w:hint="cs"/>
          <w:rtl/>
        </w:rPr>
        <w:t>ْ</w:t>
      </w:r>
      <w:r w:rsidRPr="008044A7">
        <w:rPr>
          <w:rStyle w:val="libBold2Char"/>
          <w:rtl/>
        </w:rPr>
        <w:t xml:space="preserve"> ت</w:t>
      </w:r>
      <w:r w:rsidRPr="008044A7">
        <w:rPr>
          <w:rStyle w:val="libBold2Char"/>
          <w:rFonts w:hint="cs"/>
          <w:rtl/>
        </w:rPr>
        <w:t>َ</w:t>
      </w:r>
      <w:r w:rsidRPr="008044A7">
        <w:rPr>
          <w:rStyle w:val="libBold2Char"/>
          <w:rtl/>
        </w:rPr>
        <w:t>ح</w:t>
      </w:r>
      <w:r w:rsidRPr="008044A7">
        <w:rPr>
          <w:rStyle w:val="libBold2Char"/>
          <w:rFonts w:hint="cs"/>
          <w:rtl/>
        </w:rPr>
        <w:t>ْ</w:t>
      </w:r>
      <w:r w:rsidRPr="008044A7">
        <w:rPr>
          <w:rStyle w:val="libBold2Char"/>
          <w:rtl/>
        </w:rPr>
        <w:t>ت</w:t>
      </w:r>
      <w:r w:rsidRPr="008044A7">
        <w:rPr>
          <w:rStyle w:val="libBold2Char"/>
          <w:rFonts w:hint="cs"/>
          <w:rtl/>
        </w:rPr>
        <w:t>َ</w:t>
      </w:r>
      <w:r w:rsidRPr="008044A7">
        <w:rPr>
          <w:rStyle w:val="libBold2Char"/>
          <w:rtl/>
        </w:rPr>
        <w:t xml:space="preserve"> الكساء ق</w:t>
      </w:r>
      <w:r w:rsidRPr="008044A7">
        <w:rPr>
          <w:rStyle w:val="libBold2Char"/>
          <w:rFonts w:hint="cs"/>
          <w:rtl/>
        </w:rPr>
        <w:t>َ</w:t>
      </w:r>
      <w:r w:rsidRPr="008044A7">
        <w:rPr>
          <w:rStyle w:val="libBold2Char"/>
          <w:rtl/>
        </w:rPr>
        <w:t>ال</w:t>
      </w:r>
      <w:r w:rsidRPr="008044A7">
        <w:rPr>
          <w:rStyle w:val="libBold2Char"/>
          <w:rFonts w:hint="cs"/>
          <w:rtl/>
        </w:rPr>
        <w:t>َ</w:t>
      </w:r>
      <w:r w:rsidRPr="008044A7">
        <w:rPr>
          <w:rStyle w:val="libBold2Char"/>
          <w:rtl/>
        </w:rPr>
        <w:t xml:space="preserve"> وع</w:t>
      </w:r>
      <w:r w:rsidRPr="008044A7">
        <w:rPr>
          <w:rStyle w:val="libBold2Char"/>
          <w:rFonts w:hint="cs"/>
          <w:rtl/>
        </w:rPr>
        <w:t>َ</w:t>
      </w:r>
      <w:r w:rsidRPr="008044A7">
        <w:rPr>
          <w:rStyle w:val="libBold2Char"/>
          <w:rtl/>
        </w:rPr>
        <w:t>ل</w:t>
      </w:r>
      <w:r w:rsidRPr="008044A7">
        <w:rPr>
          <w:rStyle w:val="libBold2Char"/>
          <w:rFonts w:hint="cs"/>
          <w:rtl/>
        </w:rPr>
        <w:t>َ</w:t>
      </w:r>
      <w:r w:rsidRPr="008044A7">
        <w:rPr>
          <w:rStyle w:val="libBold2Char"/>
          <w:rtl/>
        </w:rPr>
        <w:t>يك</w:t>
      </w:r>
      <w:r w:rsidRPr="008044A7">
        <w:rPr>
          <w:rStyle w:val="libBold2Char"/>
          <w:rFonts w:hint="cs"/>
          <w:rtl/>
        </w:rPr>
        <w:t>ِ</w:t>
      </w:r>
      <w:r w:rsidRPr="008044A7">
        <w:rPr>
          <w:rStyle w:val="libBold2Char"/>
          <w:rtl/>
        </w:rPr>
        <w:t xml:space="preserve"> السلام يا</w:t>
      </w:r>
      <w:r w:rsidRPr="008044A7">
        <w:rPr>
          <w:rStyle w:val="libBold2Char"/>
          <w:rFonts w:hint="cs"/>
          <w:rtl/>
        </w:rPr>
        <w:t xml:space="preserve"> </w:t>
      </w:r>
      <w:r w:rsidRPr="008044A7">
        <w:rPr>
          <w:rStyle w:val="libBold2Char"/>
          <w:rtl/>
        </w:rPr>
        <w:t>بنتي ويا بضعتي ق</w:t>
      </w:r>
      <w:r w:rsidRPr="008044A7">
        <w:rPr>
          <w:rStyle w:val="libBold2Char"/>
          <w:rFonts w:hint="cs"/>
          <w:rtl/>
        </w:rPr>
        <w:t>َ</w:t>
      </w:r>
      <w:r w:rsidRPr="008044A7">
        <w:rPr>
          <w:rStyle w:val="libBold2Char"/>
          <w:rtl/>
        </w:rPr>
        <w:t>د</w:t>
      </w:r>
      <w:r w:rsidRPr="008044A7">
        <w:rPr>
          <w:rStyle w:val="libBold2Char"/>
          <w:rFonts w:hint="cs"/>
          <w:rtl/>
        </w:rPr>
        <w:t>ْ</w:t>
      </w:r>
      <w:r w:rsidRPr="008044A7">
        <w:rPr>
          <w:rStyle w:val="libBold2Char"/>
          <w:rtl/>
        </w:rPr>
        <w:t xml:space="preserve"> أذنت ل</w:t>
      </w:r>
      <w:r w:rsidRPr="008044A7">
        <w:rPr>
          <w:rStyle w:val="libBold2Char"/>
          <w:rFonts w:hint="cs"/>
          <w:rtl/>
        </w:rPr>
        <w:t>َ</w:t>
      </w:r>
      <w:r w:rsidRPr="008044A7">
        <w:rPr>
          <w:rStyle w:val="libBold2Char"/>
          <w:rtl/>
        </w:rPr>
        <w:t>ك</w:t>
      </w:r>
      <w:r w:rsidRPr="008044A7">
        <w:rPr>
          <w:rStyle w:val="libBold2Char"/>
          <w:rFonts w:hint="cs"/>
          <w:rtl/>
        </w:rPr>
        <w:t>ِ</w:t>
      </w:r>
      <w:r w:rsidRPr="008044A7">
        <w:rPr>
          <w:rStyle w:val="libBold2Char"/>
          <w:rtl/>
        </w:rPr>
        <w:t xml:space="preserve"> ف</w:t>
      </w:r>
      <w:r w:rsidRPr="008044A7">
        <w:rPr>
          <w:rStyle w:val="libBold2Char"/>
          <w:rFonts w:hint="cs"/>
          <w:rtl/>
        </w:rPr>
        <w:t>َ</w:t>
      </w:r>
      <w:r w:rsidRPr="008044A7">
        <w:rPr>
          <w:rStyle w:val="libBold2Char"/>
          <w:rtl/>
        </w:rPr>
        <w:t>د</w:t>
      </w:r>
      <w:r w:rsidRPr="008044A7">
        <w:rPr>
          <w:rStyle w:val="libBold2Char"/>
          <w:rFonts w:hint="cs"/>
          <w:rtl/>
        </w:rPr>
        <w:t>َ</w:t>
      </w:r>
      <w:r w:rsidRPr="008044A7">
        <w:rPr>
          <w:rStyle w:val="libBold2Char"/>
          <w:rtl/>
        </w:rPr>
        <w:t>خ</w:t>
      </w:r>
      <w:r w:rsidRPr="008044A7">
        <w:rPr>
          <w:rStyle w:val="libBold2Char"/>
          <w:rFonts w:hint="cs"/>
          <w:rtl/>
        </w:rPr>
        <w:t>َ</w:t>
      </w:r>
      <w:r w:rsidRPr="008044A7">
        <w:rPr>
          <w:rStyle w:val="libBold2Char"/>
          <w:rtl/>
        </w:rPr>
        <w:t>لت</w:t>
      </w:r>
      <w:r w:rsidRPr="008044A7">
        <w:rPr>
          <w:rStyle w:val="libBold2Char"/>
          <w:rFonts w:hint="cs"/>
          <w:rtl/>
        </w:rPr>
        <w:t>ُ</w:t>
      </w:r>
      <w:r w:rsidRPr="008044A7">
        <w:rPr>
          <w:rStyle w:val="libBold2Char"/>
          <w:rtl/>
        </w:rPr>
        <w:t xml:space="preserve"> ت</w:t>
      </w:r>
      <w:r w:rsidRPr="008044A7">
        <w:rPr>
          <w:rStyle w:val="libBold2Char"/>
          <w:rFonts w:hint="cs"/>
          <w:rtl/>
        </w:rPr>
        <w:t>َ</w:t>
      </w:r>
      <w:r w:rsidRPr="008044A7">
        <w:rPr>
          <w:rStyle w:val="libBold2Char"/>
          <w:rtl/>
        </w:rPr>
        <w:t>ح</w:t>
      </w:r>
      <w:r w:rsidRPr="008044A7">
        <w:rPr>
          <w:rStyle w:val="libBold2Char"/>
          <w:rFonts w:hint="cs"/>
          <w:rtl/>
        </w:rPr>
        <w:t>ْ</w:t>
      </w:r>
      <w:r w:rsidRPr="008044A7">
        <w:rPr>
          <w:rStyle w:val="libBold2Char"/>
          <w:rtl/>
        </w:rPr>
        <w:t>ت</w:t>
      </w:r>
      <w:r w:rsidRPr="008044A7">
        <w:rPr>
          <w:rStyle w:val="libBold2Char"/>
          <w:rFonts w:hint="cs"/>
          <w:rtl/>
        </w:rPr>
        <w:t>َ</w:t>
      </w:r>
      <w:r w:rsidRPr="008044A7">
        <w:rPr>
          <w:rStyle w:val="libBold2Char"/>
          <w:rtl/>
        </w:rPr>
        <w:t xml:space="preserve"> الكساء ف</w:t>
      </w:r>
      <w:r w:rsidRPr="008044A7">
        <w:rPr>
          <w:rStyle w:val="libBold2Char"/>
          <w:rFonts w:hint="cs"/>
          <w:rtl/>
        </w:rPr>
        <w:t>َ</w:t>
      </w:r>
      <w:r w:rsidRPr="008044A7">
        <w:rPr>
          <w:rStyle w:val="libBold2Char"/>
          <w:rtl/>
        </w:rPr>
        <w:t>ل</w:t>
      </w:r>
      <w:r w:rsidRPr="008044A7">
        <w:rPr>
          <w:rStyle w:val="libBold2Char"/>
          <w:rFonts w:hint="cs"/>
          <w:rtl/>
        </w:rPr>
        <w:t>َ</w:t>
      </w:r>
      <w:r w:rsidRPr="008044A7">
        <w:rPr>
          <w:rStyle w:val="libBold2Char"/>
          <w:rtl/>
        </w:rPr>
        <w:t>ما إكت</w:t>
      </w:r>
      <w:r w:rsidRPr="008044A7">
        <w:rPr>
          <w:rStyle w:val="libBold2Char"/>
          <w:rFonts w:hint="cs"/>
          <w:rtl/>
        </w:rPr>
        <w:t>َ</w:t>
      </w:r>
      <w:r w:rsidRPr="008044A7">
        <w:rPr>
          <w:rStyle w:val="libBold2Char"/>
          <w:rtl/>
        </w:rPr>
        <w:t>م</w:t>
      </w:r>
      <w:r w:rsidRPr="008044A7">
        <w:rPr>
          <w:rStyle w:val="libBold2Char"/>
          <w:rFonts w:hint="cs"/>
          <w:rtl/>
        </w:rPr>
        <w:t>َ</w:t>
      </w:r>
      <w:r w:rsidRPr="008044A7">
        <w:rPr>
          <w:rStyle w:val="libBold2Char"/>
          <w:rtl/>
        </w:rPr>
        <w:t>لنا ج</w:t>
      </w:r>
      <w:r w:rsidRPr="008044A7">
        <w:rPr>
          <w:rStyle w:val="libBold2Char"/>
          <w:rFonts w:hint="cs"/>
          <w:rtl/>
        </w:rPr>
        <w:t>َ</w:t>
      </w:r>
      <w:r w:rsidRPr="008044A7">
        <w:rPr>
          <w:rStyle w:val="libBold2Char"/>
          <w:rtl/>
        </w:rPr>
        <w:t>ميعاً ت</w:t>
      </w:r>
      <w:r w:rsidRPr="008044A7">
        <w:rPr>
          <w:rStyle w:val="libBold2Char"/>
          <w:rFonts w:hint="cs"/>
          <w:rtl/>
        </w:rPr>
        <w:t>َ</w:t>
      </w:r>
      <w:r w:rsidRPr="008044A7">
        <w:rPr>
          <w:rStyle w:val="libBold2Char"/>
          <w:rtl/>
        </w:rPr>
        <w:t>ح</w:t>
      </w:r>
      <w:r w:rsidRPr="008044A7">
        <w:rPr>
          <w:rStyle w:val="libBold2Char"/>
          <w:rFonts w:hint="cs"/>
          <w:rtl/>
        </w:rPr>
        <w:t>ْ</w:t>
      </w:r>
      <w:r w:rsidRPr="008044A7">
        <w:rPr>
          <w:rStyle w:val="libBold2Char"/>
          <w:rtl/>
        </w:rPr>
        <w:t>ت</w:t>
      </w:r>
      <w:r w:rsidRPr="008044A7">
        <w:rPr>
          <w:rStyle w:val="libBold2Char"/>
          <w:rFonts w:hint="cs"/>
          <w:rtl/>
        </w:rPr>
        <w:t>َ</w:t>
      </w:r>
      <w:r w:rsidRPr="008044A7">
        <w:rPr>
          <w:rStyle w:val="libBold2Char"/>
          <w:rtl/>
        </w:rPr>
        <w:t xml:space="preserve"> الكساء أخ</w:t>
      </w:r>
      <w:r w:rsidRPr="008044A7">
        <w:rPr>
          <w:rStyle w:val="libBold2Char"/>
          <w:rFonts w:hint="cs"/>
          <w:rtl/>
        </w:rPr>
        <w:t>َ</w:t>
      </w:r>
      <w:r w:rsidRPr="008044A7">
        <w:rPr>
          <w:rStyle w:val="libBold2Char"/>
          <w:rtl/>
        </w:rPr>
        <w:t>ذ</w:t>
      </w:r>
      <w:r w:rsidRPr="008044A7">
        <w:rPr>
          <w:rStyle w:val="libBold2Char"/>
          <w:rFonts w:hint="cs"/>
          <w:rtl/>
        </w:rPr>
        <w:t>َ</w:t>
      </w:r>
      <w:r w:rsidRPr="008044A7">
        <w:rPr>
          <w:rStyle w:val="libBold2Char"/>
          <w:rtl/>
        </w:rPr>
        <w:t xml:space="preserve"> أبي ر</w:t>
      </w:r>
      <w:r w:rsidRPr="008044A7">
        <w:rPr>
          <w:rStyle w:val="libBold2Char"/>
          <w:rFonts w:hint="cs"/>
          <w:rtl/>
        </w:rPr>
        <w:t>َ</w:t>
      </w:r>
      <w:r w:rsidRPr="008044A7">
        <w:rPr>
          <w:rStyle w:val="libBold2Char"/>
          <w:rtl/>
        </w:rPr>
        <w:t>سول الله ب</w:t>
      </w:r>
      <w:r w:rsidRPr="008044A7">
        <w:rPr>
          <w:rStyle w:val="libBold2Char"/>
          <w:rFonts w:hint="cs"/>
          <w:rtl/>
        </w:rPr>
        <w:t>ِ</w:t>
      </w:r>
      <w:r w:rsidRPr="008044A7">
        <w:rPr>
          <w:rStyle w:val="libBold2Char"/>
          <w:rtl/>
        </w:rPr>
        <w:t>ط</w:t>
      </w:r>
      <w:r w:rsidRPr="008044A7">
        <w:rPr>
          <w:rStyle w:val="libBold2Char"/>
          <w:rFonts w:hint="cs"/>
          <w:rtl/>
        </w:rPr>
        <w:t>َ</w:t>
      </w:r>
      <w:r w:rsidRPr="008044A7">
        <w:rPr>
          <w:rStyle w:val="libBold2Char"/>
          <w:rtl/>
        </w:rPr>
        <w:t>رفي الكساء وأومئ بيده اليمنى</w:t>
      </w:r>
      <w:r w:rsidRPr="008044A7">
        <w:rPr>
          <w:rStyle w:val="libBold2Char"/>
          <w:rFonts w:hint="cs"/>
          <w:rtl/>
        </w:rPr>
        <w:t>ٰ</w:t>
      </w:r>
      <w:r w:rsidRPr="008044A7">
        <w:rPr>
          <w:rStyle w:val="libBold2Char"/>
          <w:rtl/>
        </w:rPr>
        <w:t xml:space="preserve"> </w:t>
      </w:r>
      <w:r w:rsidRPr="008044A7">
        <w:rPr>
          <w:rStyle w:val="libBold2Char"/>
          <w:rFonts w:hint="cs"/>
          <w:rtl/>
        </w:rPr>
        <w:t>إ</w:t>
      </w:r>
      <w:r w:rsidRPr="008044A7">
        <w:rPr>
          <w:rStyle w:val="libBold2Char"/>
          <w:rtl/>
        </w:rPr>
        <w:t>لى السماء وقال</w:t>
      </w:r>
    </w:p>
    <w:p w:rsidR="00721A0A" w:rsidRDefault="00721A0A" w:rsidP="008044A7">
      <w:pPr>
        <w:pStyle w:val="libNormal0"/>
        <w:rPr>
          <w:rtl/>
        </w:rPr>
      </w:pPr>
      <w:r w:rsidRPr="00AA104E">
        <w:rPr>
          <w:rtl/>
        </w:rPr>
        <w:br w:type="page"/>
      </w:r>
      <w:r w:rsidRPr="008044A7">
        <w:rPr>
          <w:rStyle w:val="libBold2Char"/>
          <w:rtl/>
        </w:rPr>
        <w:lastRenderedPageBreak/>
        <w:t>اللهم إنّ</w:t>
      </w:r>
      <w:r w:rsidRPr="008044A7">
        <w:rPr>
          <w:rStyle w:val="libBold2Char"/>
          <w:rFonts w:hint="cs"/>
          <w:rtl/>
        </w:rPr>
        <w:t>َ</w:t>
      </w:r>
      <w:r w:rsidRPr="008044A7">
        <w:rPr>
          <w:rStyle w:val="libBold2Char"/>
          <w:rtl/>
        </w:rPr>
        <w:t xml:space="preserve"> هؤلاء أهل</w:t>
      </w:r>
      <w:r w:rsidRPr="008044A7">
        <w:rPr>
          <w:rStyle w:val="libBold2Char"/>
          <w:rFonts w:hint="cs"/>
          <w:rtl/>
        </w:rPr>
        <w:t>ُ</w:t>
      </w:r>
      <w:r w:rsidRPr="008044A7">
        <w:rPr>
          <w:rStyle w:val="libBold2Char"/>
          <w:rtl/>
        </w:rPr>
        <w:t xml:space="preserve"> بيتي وخاصتي وحامّتي لحمهم لحمي و</w:t>
      </w:r>
      <w:r w:rsidRPr="008044A7">
        <w:rPr>
          <w:rStyle w:val="libBold2Char"/>
          <w:rFonts w:hint="cs"/>
          <w:rtl/>
        </w:rPr>
        <w:t>َ</w:t>
      </w:r>
      <w:r w:rsidRPr="008044A7">
        <w:rPr>
          <w:rStyle w:val="libBold2Char"/>
          <w:rtl/>
        </w:rPr>
        <w:t>دمهم د</w:t>
      </w:r>
      <w:r w:rsidRPr="008044A7">
        <w:rPr>
          <w:rStyle w:val="libBold2Char"/>
          <w:rFonts w:hint="cs"/>
          <w:rtl/>
        </w:rPr>
        <w:t>َ</w:t>
      </w:r>
      <w:r w:rsidRPr="008044A7">
        <w:rPr>
          <w:rStyle w:val="libBold2Char"/>
          <w:rtl/>
        </w:rPr>
        <w:t>مي يؤلمني ما يؤلمهم ويحزنني ما يحزنهم أنا حرب</w:t>
      </w:r>
      <w:r w:rsidRPr="008044A7">
        <w:rPr>
          <w:rStyle w:val="libBold2Char"/>
          <w:rFonts w:hint="cs"/>
          <w:rtl/>
        </w:rPr>
        <w:t>ٌ</w:t>
      </w:r>
      <w:r w:rsidRPr="008044A7">
        <w:rPr>
          <w:rStyle w:val="libBold2Char"/>
          <w:rtl/>
        </w:rPr>
        <w:t xml:space="preserve"> لمن حاربهم وسلم</w:t>
      </w:r>
      <w:r w:rsidRPr="008044A7">
        <w:rPr>
          <w:rStyle w:val="libBold2Char"/>
          <w:rFonts w:hint="cs"/>
          <w:rtl/>
        </w:rPr>
        <w:t>ٌ</w:t>
      </w:r>
      <w:r w:rsidRPr="008044A7">
        <w:rPr>
          <w:rStyle w:val="libBold2Char"/>
          <w:rtl/>
        </w:rPr>
        <w:t xml:space="preserve"> لمن سالمهم و</w:t>
      </w:r>
      <w:r w:rsidRPr="008044A7">
        <w:rPr>
          <w:rStyle w:val="libBold2Char"/>
          <w:rFonts w:hint="cs"/>
          <w:rtl/>
        </w:rPr>
        <w:t>َ</w:t>
      </w:r>
      <w:r w:rsidRPr="008044A7">
        <w:rPr>
          <w:rStyle w:val="libBold2Char"/>
          <w:rtl/>
        </w:rPr>
        <w:t>ع</w:t>
      </w:r>
      <w:r w:rsidRPr="008044A7">
        <w:rPr>
          <w:rStyle w:val="libBold2Char"/>
          <w:rFonts w:hint="cs"/>
          <w:rtl/>
        </w:rPr>
        <w:t>َ</w:t>
      </w:r>
      <w:r w:rsidRPr="008044A7">
        <w:rPr>
          <w:rStyle w:val="libBold2Char"/>
          <w:rtl/>
        </w:rPr>
        <w:t>دو</w:t>
      </w:r>
      <w:r w:rsidRPr="008044A7">
        <w:rPr>
          <w:rStyle w:val="libBold2Char"/>
          <w:rFonts w:hint="cs"/>
          <w:rtl/>
        </w:rPr>
        <w:t>ٌّ</w:t>
      </w:r>
      <w:r w:rsidRPr="008044A7">
        <w:rPr>
          <w:rStyle w:val="libBold2Char"/>
          <w:rtl/>
        </w:rPr>
        <w:t xml:space="preserve"> لمن عاداهم ومحب لمن أح</w:t>
      </w:r>
      <w:r w:rsidRPr="008044A7">
        <w:rPr>
          <w:rStyle w:val="libBold2Char"/>
          <w:rFonts w:hint="cs"/>
          <w:rtl/>
        </w:rPr>
        <w:t>َ</w:t>
      </w:r>
      <w:r w:rsidRPr="008044A7">
        <w:rPr>
          <w:rStyle w:val="libBold2Char"/>
          <w:rtl/>
        </w:rPr>
        <w:t>ب</w:t>
      </w:r>
      <w:r w:rsidRPr="008044A7">
        <w:rPr>
          <w:rStyle w:val="libBold2Char"/>
          <w:rFonts w:hint="cs"/>
          <w:rtl/>
        </w:rPr>
        <w:t>َ</w:t>
      </w:r>
      <w:r w:rsidRPr="008044A7">
        <w:rPr>
          <w:rStyle w:val="libBold2Char"/>
          <w:rtl/>
        </w:rPr>
        <w:t>ه</w:t>
      </w:r>
      <w:r w:rsidRPr="008044A7">
        <w:rPr>
          <w:rStyle w:val="libBold2Char"/>
          <w:rFonts w:hint="cs"/>
          <w:rtl/>
        </w:rPr>
        <w:t>ُ</w:t>
      </w:r>
      <w:r w:rsidRPr="008044A7">
        <w:rPr>
          <w:rStyle w:val="libBold2Char"/>
          <w:rtl/>
        </w:rPr>
        <w:t>م إنهم مني وأنا منهم فاجعل صلواتك وبركاتك ورحمتك وغفرانك ورضوانك علي وعليهم وأذهب عنهم الرجس و</w:t>
      </w:r>
      <w:r w:rsidRPr="008044A7">
        <w:rPr>
          <w:rStyle w:val="libBold2Char"/>
          <w:rFonts w:hint="cs"/>
          <w:rtl/>
        </w:rPr>
        <w:t>َ</w:t>
      </w:r>
      <w:r w:rsidRPr="008044A7">
        <w:rPr>
          <w:rStyle w:val="libBold2Char"/>
          <w:rtl/>
        </w:rPr>
        <w:t>ط</w:t>
      </w:r>
      <w:r w:rsidRPr="008044A7">
        <w:rPr>
          <w:rStyle w:val="libBold2Char"/>
          <w:rFonts w:hint="cs"/>
          <w:rtl/>
        </w:rPr>
        <w:t>َ</w:t>
      </w:r>
      <w:r w:rsidRPr="008044A7">
        <w:rPr>
          <w:rStyle w:val="libBold2Char"/>
          <w:rtl/>
        </w:rPr>
        <w:t>هره</w:t>
      </w:r>
      <w:r w:rsidRPr="008044A7">
        <w:rPr>
          <w:rStyle w:val="libBold2Char"/>
          <w:rFonts w:hint="cs"/>
          <w:rtl/>
        </w:rPr>
        <w:t>ُ</w:t>
      </w:r>
      <w:r w:rsidRPr="008044A7">
        <w:rPr>
          <w:rStyle w:val="libBold2Char"/>
          <w:rtl/>
        </w:rPr>
        <w:t>م تطهيراً فقال الله عز وجل يا ملائكتي ويا سكان سماواتي إني ما</w:t>
      </w:r>
      <w:r w:rsidRPr="008044A7">
        <w:rPr>
          <w:rStyle w:val="libBold2Char"/>
          <w:rFonts w:hint="cs"/>
          <w:rtl/>
        </w:rPr>
        <w:t xml:space="preserve"> </w:t>
      </w:r>
      <w:r w:rsidRPr="008044A7">
        <w:rPr>
          <w:rStyle w:val="libBold2Char"/>
          <w:rtl/>
        </w:rPr>
        <w:t>خلقت سماءً مبنية ولا أرضاً م</w:t>
      </w:r>
      <w:r w:rsidRPr="008044A7">
        <w:rPr>
          <w:rStyle w:val="libBold2Char"/>
          <w:rFonts w:hint="cs"/>
          <w:rtl/>
        </w:rPr>
        <w:t>َ</w:t>
      </w:r>
      <w:r w:rsidRPr="008044A7">
        <w:rPr>
          <w:rStyle w:val="libBold2Char"/>
          <w:rtl/>
        </w:rPr>
        <w:t>دحية و</w:t>
      </w:r>
      <w:r w:rsidRPr="008044A7">
        <w:rPr>
          <w:rStyle w:val="libBold2Char"/>
          <w:rFonts w:hint="cs"/>
          <w:rtl/>
        </w:rPr>
        <w:t>َ</w:t>
      </w:r>
      <w:r w:rsidRPr="008044A7">
        <w:rPr>
          <w:rStyle w:val="libBold2Char"/>
          <w:rtl/>
        </w:rPr>
        <w:t>لا ق</w:t>
      </w:r>
      <w:r w:rsidRPr="008044A7">
        <w:rPr>
          <w:rStyle w:val="libBold2Char"/>
          <w:rFonts w:hint="cs"/>
          <w:rtl/>
        </w:rPr>
        <w:t>َ</w:t>
      </w:r>
      <w:r w:rsidRPr="008044A7">
        <w:rPr>
          <w:rStyle w:val="libBold2Char"/>
          <w:rtl/>
        </w:rPr>
        <w:t>م</w:t>
      </w:r>
      <w:r w:rsidRPr="008044A7">
        <w:rPr>
          <w:rStyle w:val="libBold2Char"/>
          <w:rFonts w:hint="cs"/>
          <w:rtl/>
        </w:rPr>
        <w:t>َ</w:t>
      </w:r>
      <w:r w:rsidRPr="008044A7">
        <w:rPr>
          <w:rStyle w:val="libBold2Char"/>
          <w:rtl/>
        </w:rPr>
        <w:t>راً منيراً ولا شمساً مضيئة لا فلكاً يدور ولا بحراً يجري ولا ف</w:t>
      </w:r>
      <w:r w:rsidRPr="008044A7">
        <w:rPr>
          <w:rStyle w:val="libBold2Char"/>
          <w:rFonts w:hint="cs"/>
          <w:rtl/>
        </w:rPr>
        <w:t>ُ</w:t>
      </w:r>
      <w:r w:rsidRPr="008044A7">
        <w:rPr>
          <w:rStyle w:val="libBold2Char"/>
          <w:rtl/>
        </w:rPr>
        <w:t>لكاً يسري إلا في محبة هؤلاء الخمسة الذين هم تحت الكساء فقال الأمين جبرائيل يا ر</w:t>
      </w:r>
      <w:r w:rsidRPr="008044A7">
        <w:rPr>
          <w:rStyle w:val="libBold2Char"/>
          <w:rFonts w:hint="cs"/>
          <w:rtl/>
        </w:rPr>
        <w:t>َ</w:t>
      </w:r>
      <w:r w:rsidRPr="008044A7">
        <w:rPr>
          <w:rStyle w:val="libBold2Char"/>
          <w:rtl/>
        </w:rPr>
        <w:t>بّ</w:t>
      </w:r>
      <w:r w:rsidRPr="008044A7">
        <w:rPr>
          <w:rStyle w:val="libBold2Char"/>
          <w:rFonts w:hint="cs"/>
          <w:rtl/>
        </w:rPr>
        <w:t>ِ</w:t>
      </w:r>
      <w:r w:rsidRPr="008044A7">
        <w:rPr>
          <w:rStyle w:val="libBold2Char"/>
          <w:rtl/>
        </w:rPr>
        <w:t xml:space="preserve"> ومن تحت الكساء فقال عزّ وجلّ هم أهل بيت النبوة ومعدن الرسالة هم فاطمة وأبوها وبعلها وبنوها فقال جبرائيل يارب أتأذن لي أن أهبط الى الأرض لأكون معهم سادساً فقال الله نعم قد أذنت لك فهبط الأمين جبرائيل وقال السلام عليك يا رسول الله العلي الأعلى</w:t>
      </w:r>
      <w:r w:rsidRPr="008044A7">
        <w:rPr>
          <w:rStyle w:val="libBold2Char"/>
          <w:rFonts w:hint="cs"/>
          <w:rtl/>
        </w:rPr>
        <w:t>ٰ</w:t>
      </w:r>
      <w:r w:rsidRPr="008044A7">
        <w:rPr>
          <w:rStyle w:val="libBold2Char"/>
          <w:rtl/>
        </w:rPr>
        <w:t xml:space="preserve"> يقرئك السلام ويخصك بالتحية والإكرام ويقول لك وعزتي وجلالي إني ما خلقت</w:t>
      </w:r>
      <w:r w:rsidRPr="008044A7">
        <w:rPr>
          <w:rStyle w:val="libBold2Char"/>
          <w:rFonts w:hint="cs"/>
          <w:rtl/>
        </w:rPr>
        <w:t>ُ</w:t>
      </w:r>
      <w:r w:rsidRPr="008044A7">
        <w:rPr>
          <w:rStyle w:val="libBold2Char"/>
          <w:rtl/>
        </w:rPr>
        <w:t xml:space="preserve"> سماءً مبنية ولا أرضاً مدحية ولا قمراً منيراً ولا شمساً مضيئةً ولا فلكاً يدور ولا بحراً يجري ولا فلكاً يسري إلاّ لأجلكم ومحبتكم وقد أذن لي أن أدخل معكم فهل تأذن لي يا رسول الله فقال رسول الله وع</w:t>
      </w:r>
      <w:r w:rsidRPr="008044A7">
        <w:rPr>
          <w:rStyle w:val="libBold2Char"/>
          <w:rFonts w:hint="cs"/>
          <w:rtl/>
        </w:rPr>
        <w:t>َ</w:t>
      </w:r>
      <w:r w:rsidRPr="008044A7">
        <w:rPr>
          <w:rStyle w:val="libBold2Char"/>
          <w:rtl/>
        </w:rPr>
        <w:t>ليك السلام يا أمين وحي الله انه نعم قد أذنت لك فدخل جبرائيل معنا تحت الكساء فقال لأبي ان الله قد أوحى</w:t>
      </w:r>
      <w:r w:rsidRPr="008044A7">
        <w:rPr>
          <w:rStyle w:val="libBold2Char"/>
          <w:rFonts w:hint="cs"/>
          <w:rtl/>
        </w:rPr>
        <w:t>ٰ</w:t>
      </w:r>
      <w:r w:rsidRPr="008044A7">
        <w:rPr>
          <w:rStyle w:val="libBold2Char"/>
          <w:rtl/>
        </w:rPr>
        <w:t xml:space="preserve"> اليكم يقول </w:t>
      </w:r>
      <w:r w:rsidRPr="008044A7">
        <w:rPr>
          <w:rStyle w:val="libAieChar"/>
          <w:rFonts w:hint="cs"/>
          <w:rtl/>
        </w:rPr>
        <w:t>إِنَّمَا يُرِيدُ اللهُ لِيُذْهِبَ عَنكُمُ الرِّجْسَ أَهْلَ الْبَيْتِ وَيُطَهِّرَكُمْ تَطْهِيرًا</w:t>
      </w:r>
      <w:r w:rsidRPr="008044A7">
        <w:rPr>
          <w:rStyle w:val="libBold2Char"/>
          <w:rtl/>
        </w:rPr>
        <w:t xml:space="preserve"> فقال علي لأبي يا رسول الله أخبرني ما</w:t>
      </w:r>
      <w:r w:rsidRPr="008044A7">
        <w:rPr>
          <w:rStyle w:val="libBold2Char"/>
          <w:rFonts w:hint="cs"/>
          <w:rtl/>
        </w:rPr>
        <w:t xml:space="preserve"> </w:t>
      </w:r>
      <w:r w:rsidRPr="008044A7">
        <w:rPr>
          <w:rStyle w:val="libBold2Char"/>
          <w:rtl/>
        </w:rPr>
        <w:t xml:space="preserve">لجلوسنا هذا تحت الكساء من الفضل عند الله فقال النبي </w:t>
      </w:r>
      <w:r w:rsidR="00F55C0D" w:rsidRPr="00F55C0D">
        <w:rPr>
          <w:rStyle w:val="libAlaemChar"/>
          <w:rFonts w:hint="cs"/>
          <w:rtl/>
        </w:rPr>
        <w:t>صلى‌الله‌عليه‌وآله</w:t>
      </w:r>
      <w:r w:rsidRPr="008044A7">
        <w:rPr>
          <w:rStyle w:val="libBold2Char"/>
          <w:rtl/>
        </w:rPr>
        <w:t xml:space="preserve"> والذي بعثني بالحق نبيا وإصطفاني بالرسالة نجيّا ما</w:t>
      </w:r>
      <w:r w:rsidRPr="008044A7">
        <w:rPr>
          <w:rStyle w:val="libBold2Char"/>
          <w:rFonts w:hint="cs"/>
          <w:rtl/>
        </w:rPr>
        <w:t xml:space="preserve"> </w:t>
      </w:r>
      <w:r w:rsidRPr="008044A7">
        <w:rPr>
          <w:rStyle w:val="libBold2Char"/>
          <w:rtl/>
        </w:rPr>
        <w:t>ذكر خبرنا هذا في محفل من محافل أهل الأرض وفيه جمع من شيعتنا ومحبينا الاّ ونزلت عليهم الرحمة وحفت بهم الملائكة واستغفرت لهم الى</w:t>
      </w:r>
      <w:r w:rsidRPr="008044A7">
        <w:rPr>
          <w:rStyle w:val="libBold2Char"/>
          <w:rFonts w:hint="cs"/>
          <w:rtl/>
        </w:rPr>
        <w:t>ٰ</w:t>
      </w:r>
      <w:r w:rsidRPr="008044A7">
        <w:rPr>
          <w:rStyle w:val="libBold2Char"/>
          <w:rtl/>
        </w:rPr>
        <w:t xml:space="preserve"> أن ي</w:t>
      </w:r>
      <w:r w:rsidRPr="008044A7">
        <w:rPr>
          <w:rStyle w:val="libBold2Char"/>
          <w:rFonts w:hint="cs"/>
          <w:rtl/>
        </w:rPr>
        <w:t>ت</w:t>
      </w:r>
      <w:r w:rsidRPr="008044A7">
        <w:rPr>
          <w:rStyle w:val="libBold2Char"/>
          <w:rtl/>
        </w:rPr>
        <w:t xml:space="preserve">فرقوا فقال علي </w:t>
      </w:r>
      <w:r w:rsidR="00F55C0D" w:rsidRPr="00F55C0D">
        <w:rPr>
          <w:rStyle w:val="libAlaemChar"/>
          <w:rFonts w:hint="cs"/>
          <w:rtl/>
        </w:rPr>
        <w:t>عليه‌السلام</w:t>
      </w:r>
      <w:r w:rsidRPr="008044A7">
        <w:rPr>
          <w:rStyle w:val="libBold2Char"/>
          <w:rtl/>
        </w:rPr>
        <w:t xml:space="preserve"> إذاً والله فزنا وفاز شيعتنا ورب الكعبة فقال أبي رسول الله</w:t>
      </w:r>
      <w:r>
        <w:rPr>
          <w:rtl/>
        </w:rPr>
        <w:t xml:space="preserve"> </w:t>
      </w:r>
      <w:r w:rsidR="00F55C0D" w:rsidRPr="00F55C0D">
        <w:rPr>
          <w:rStyle w:val="libAlaemChar"/>
          <w:rFonts w:hint="cs"/>
          <w:rtl/>
        </w:rPr>
        <w:t>صلى‌الله‌عليه‌وآله</w:t>
      </w:r>
      <w:r w:rsidRPr="008044A7">
        <w:rPr>
          <w:rStyle w:val="libBold2Char"/>
          <w:rtl/>
        </w:rPr>
        <w:t xml:space="preserve"> يا علي والذي بعثني بالحق نبيا وإصطفاني بالرسالة نجيا ما</w:t>
      </w:r>
      <w:r w:rsidRPr="008044A7">
        <w:rPr>
          <w:rStyle w:val="libBold2Char"/>
          <w:rFonts w:hint="cs"/>
          <w:rtl/>
        </w:rPr>
        <w:t xml:space="preserve"> </w:t>
      </w:r>
      <w:r w:rsidRPr="008044A7">
        <w:rPr>
          <w:rStyle w:val="libBold2Char"/>
          <w:rtl/>
        </w:rPr>
        <w:t>ذكر خبرنا هذا في محفل من محافل أهل الأرض وفيه جمع</w:t>
      </w:r>
      <w:r w:rsidRPr="008044A7">
        <w:rPr>
          <w:rStyle w:val="libBold2Char"/>
          <w:rFonts w:hint="cs"/>
          <w:rtl/>
        </w:rPr>
        <w:t>ٌ</w:t>
      </w:r>
      <w:r w:rsidRPr="008044A7">
        <w:rPr>
          <w:rStyle w:val="libBold2Char"/>
          <w:rtl/>
        </w:rPr>
        <w:t xml:space="preserve"> من شيعتنا ومحبينا وفيهم مهموم إلاّ وفرج الله همه ولا مغموم إلاّ وكشف الله غمه ولا طالب حاجة إلاّ وقضى</w:t>
      </w:r>
      <w:r w:rsidRPr="008044A7">
        <w:rPr>
          <w:rStyle w:val="libBold2Char"/>
          <w:rFonts w:hint="cs"/>
          <w:rtl/>
        </w:rPr>
        <w:t>ٰ</w:t>
      </w:r>
      <w:r w:rsidRPr="008044A7">
        <w:rPr>
          <w:rStyle w:val="libBold2Char"/>
          <w:rtl/>
        </w:rPr>
        <w:t xml:space="preserve"> الله حاجته فقال علي </w:t>
      </w:r>
      <w:r w:rsidR="00F55C0D" w:rsidRPr="00F55C0D">
        <w:rPr>
          <w:rStyle w:val="libAlaemChar"/>
          <w:rFonts w:hint="cs"/>
          <w:rtl/>
        </w:rPr>
        <w:t>عليه‌السلام</w:t>
      </w:r>
      <w:r w:rsidRPr="008044A7">
        <w:rPr>
          <w:rStyle w:val="libBold2Char"/>
          <w:rtl/>
        </w:rPr>
        <w:t xml:space="preserve"> إذاً والله فزنا وسعدنا وكذلك شيعتنا فازوا وس</w:t>
      </w:r>
      <w:r w:rsidRPr="008044A7">
        <w:rPr>
          <w:rStyle w:val="libBold2Char"/>
          <w:rFonts w:hint="cs"/>
          <w:rtl/>
        </w:rPr>
        <w:t>ُ</w:t>
      </w:r>
      <w:r w:rsidRPr="008044A7">
        <w:rPr>
          <w:rStyle w:val="libBold2Char"/>
          <w:rtl/>
        </w:rPr>
        <w:t>ع</w:t>
      </w:r>
      <w:r w:rsidRPr="008044A7">
        <w:rPr>
          <w:rStyle w:val="libBold2Char"/>
          <w:rFonts w:hint="cs"/>
          <w:rtl/>
        </w:rPr>
        <w:t>ِ</w:t>
      </w:r>
      <w:r w:rsidRPr="008044A7">
        <w:rPr>
          <w:rStyle w:val="libBold2Char"/>
          <w:rtl/>
        </w:rPr>
        <w:t>د</w:t>
      </w:r>
      <w:r w:rsidRPr="008044A7">
        <w:rPr>
          <w:rStyle w:val="libBold2Char"/>
          <w:rFonts w:hint="cs"/>
          <w:rtl/>
        </w:rPr>
        <w:t>ُ</w:t>
      </w:r>
      <w:r w:rsidRPr="008044A7">
        <w:rPr>
          <w:rStyle w:val="libBold2Char"/>
          <w:rtl/>
        </w:rPr>
        <w:t>وا في الد</w:t>
      </w:r>
      <w:r w:rsidRPr="008044A7">
        <w:rPr>
          <w:rStyle w:val="libBold2Char"/>
          <w:rFonts w:hint="cs"/>
          <w:rtl/>
        </w:rPr>
        <w:t>ُّ</w:t>
      </w:r>
      <w:r w:rsidRPr="008044A7">
        <w:rPr>
          <w:rStyle w:val="libBold2Char"/>
          <w:rtl/>
        </w:rPr>
        <w:t>نيا و</w:t>
      </w:r>
      <w:r w:rsidRPr="008044A7">
        <w:rPr>
          <w:rStyle w:val="libBold2Char"/>
          <w:rFonts w:hint="cs"/>
          <w:rtl/>
        </w:rPr>
        <w:t>َ</w:t>
      </w:r>
      <w:r w:rsidRPr="008044A7">
        <w:rPr>
          <w:rStyle w:val="libBold2Char"/>
          <w:rtl/>
        </w:rPr>
        <w:t>الاخرة ورب الكعبة</w:t>
      </w:r>
      <w:r w:rsidRPr="008044A7">
        <w:rPr>
          <w:rStyle w:val="libBold2Char"/>
          <w:rFonts w:hint="cs"/>
          <w:rtl/>
        </w:rPr>
        <w:t xml:space="preserve"> )</w:t>
      </w:r>
      <w:r>
        <w:rPr>
          <w:rFonts w:hint="cs"/>
          <w:rtl/>
        </w:rPr>
        <w:t>.</w:t>
      </w:r>
    </w:p>
    <w:p w:rsidR="00721A0A" w:rsidRDefault="00721A0A" w:rsidP="00721A0A">
      <w:pPr>
        <w:pStyle w:val="Heading2Center"/>
        <w:rPr>
          <w:rtl/>
        </w:rPr>
      </w:pPr>
      <w:r w:rsidRPr="00651FCF">
        <w:rPr>
          <w:rtl/>
        </w:rPr>
        <w:br w:type="page"/>
      </w:r>
      <w:bookmarkStart w:id="67" w:name="_Toc256785487"/>
      <w:r>
        <w:rPr>
          <w:rtl/>
        </w:rPr>
        <w:lastRenderedPageBreak/>
        <w:t>البحث السادس</w:t>
      </w:r>
      <w:bookmarkEnd w:id="67"/>
    </w:p>
    <w:p w:rsidR="00721A0A" w:rsidRDefault="00721A0A" w:rsidP="00721A0A">
      <w:pPr>
        <w:pStyle w:val="Heading2Center"/>
        <w:rPr>
          <w:rtl/>
        </w:rPr>
      </w:pPr>
      <w:bookmarkStart w:id="68" w:name="_Toc256785488"/>
      <w:r>
        <w:rPr>
          <w:rtl/>
        </w:rPr>
        <w:t xml:space="preserve">فاطمة </w:t>
      </w:r>
      <w:bookmarkEnd w:id="68"/>
      <w:r w:rsidR="00F55C0D" w:rsidRPr="00F55C0D">
        <w:rPr>
          <w:rStyle w:val="libAlaemChar"/>
          <w:rFonts w:hint="cs"/>
          <w:rtl/>
        </w:rPr>
        <w:t>عليها‌السلام</w:t>
      </w:r>
    </w:p>
    <w:p w:rsidR="00721A0A" w:rsidRDefault="00721A0A" w:rsidP="00721A0A">
      <w:pPr>
        <w:pStyle w:val="Heading2Center"/>
        <w:rPr>
          <w:rtl/>
        </w:rPr>
      </w:pPr>
      <w:bookmarkStart w:id="69" w:name="_Toc256785489"/>
      <w:r>
        <w:rPr>
          <w:rtl/>
        </w:rPr>
        <w:t>وحديث الكساء الشريف</w:t>
      </w:r>
      <w:bookmarkEnd w:id="69"/>
    </w:p>
    <w:p w:rsidR="00721A0A" w:rsidRDefault="00721A0A" w:rsidP="008044A7">
      <w:pPr>
        <w:pStyle w:val="libNormal"/>
        <w:rPr>
          <w:rtl/>
        </w:rPr>
      </w:pPr>
      <w:r>
        <w:rPr>
          <w:rtl/>
        </w:rPr>
        <w:t>يعتبر حديث الكساء من الأحاديث النورانية الولائية والذي ع</w:t>
      </w:r>
      <w:r>
        <w:rPr>
          <w:rFonts w:hint="cs"/>
          <w:rtl/>
        </w:rPr>
        <w:t>َ</w:t>
      </w:r>
      <w:r>
        <w:rPr>
          <w:rtl/>
        </w:rPr>
        <w:t>بّ</w:t>
      </w:r>
      <w:r>
        <w:rPr>
          <w:rFonts w:hint="cs"/>
          <w:rtl/>
        </w:rPr>
        <w:t>َ</w:t>
      </w:r>
      <w:r>
        <w:rPr>
          <w:rtl/>
        </w:rPr>
        <w:t>ر عن مدى</w:t>
      </w:r>
      <w:r>
        <w:rPr>
          <w:rFonts w:hint="cs"/>
          <w:rtl/>
        </w:rPr>
        <w:t>ٰ</w:t>
      </w:r>
      <w:r>
        <w:rPr>
          <w:rtl/>
        </w:rPr>
        <w:t xml:space="preserve"> ارتباط أهل البيت </w:t>
      </w:r>
      <w:r w:rsidR="00F55C0D" w:rsidRPr="00F55C0D">
        <w:rPr>
          <w:rStyle w:val="libAlaemChar"/>
          <w:rFonts w:hint="cs"/>
          <w:rtl/>
        </w:rPr>
        <w:t>عليهم‌السلام</w:t>
      </w:r>
      <w:r>
        <w:rPr>
          <w:rtl/>
        </w:rPr>
        <w:t xml:space="preserve"> بالسماء وذلك من خلال المضامين العالية التي وردت في طياته ، فما أدراك ما حديث الكساء وهل أتاك نبأه</w:t>
      </w:r>
      <w:r>
        <w:rPr>
          <w:rFonts w:hint="cs"/>
          <w:rtl/>
        </w:rPr>
        <w:t xml:space="preserve"> </w:t>
      </w:r>
      <w:r>
        <w:rPr>
          <w:rtl/>
        </w:rPr>
        <w:t>! أنه الحديث المتصل بين الأرض والسماء ، فقد وعته كواكب الكون ونجوم السماوات السبع وما</w:t>
      </w:r>
      <w:r>
        <w:rPr>
          <w:rFonts w:hint="cs"/>
          <w:rtl/>
        </w:rPr>
        <w:t xml:space="preserve"> </w:t>
      </w:r>
      <w:r>
        <w:rPr>
          <w:rtl/>
        </w:rPr>
        <w:t>زال الإنسان في ريب من أمره ذلك إن الإنسان كان جهولا. لقد وعته قلوب المؤمنين وإفتدتهم قبل أن تعيه أسماعهم لذا سوف نعيش في رحابه ونقف مع حلقاته ونستضيء من نوره ونستجلي حقائقه ونحيا مع بركاته كي نصل ال</w:t>
      </w:r>
      <w:r>
        <w:rPr>
          <w:rFonts w:hint="cs"/>
          <w:rtl/>
        </w:rPr>
        <w:t>ئ</w:t>
      </w:r>
      <w:r>
        <w:rPr>
          <w:rtl/>
        </w:rPr>
        <w:t xml:space="preserve"> شاطي نور العلم والمعرفة تلكم هي معرفة نورانية أهل البيت </w:t>
      </w:r>
      <w:r w:rsidR="00F55C0D" w:rsidRPr="00F55C0D">
        <w:rPr>
          <w:rStyle w:val="libAlaemChar"/>
          <w:rFonts w:hint="cs"/>
          <w:rtl/>
        </w:rPr>
        <w:t>عليهم‌السلام</w:t>
      </w:r>
      <w:r>
        <w:rPr>
          <w:rtl/>
        </w:rPr>
        <w:t xml:space="preserve"> ، فحديث الكساء الشريف يعتبر مرسوم رباني قد قلده الله تبارك وتعالى</w:t>
      </w:r>
      <w:r>
        <w:rPr>
          <w:rFonts w:hint="cs"/>
          <w:rtl/>
        </w:rPr>
        <w:t>ٰ</w:t>
      </w:r>
      <w:r>
        <w:rPr>
          <w:rtl/>
        </w:rPr>
        <w:t xml:space="preserve"> لنبيه الشريف محمد </w:t>
      </w:r>
      <w:r w:rsidR="00F55C0D" w:rsidRPr="00F55C0D">
        <w:rPr>
          <w:rStyle w:val="libAlaemChar"/>
          <w:rFonts w:hint="cs"/>
          <w:rtl/>
        </w:rPr>
        <w:t>صلى‌الله‌عليه‌وآله</w:t>
      </w:r>
      <w:r>
        <w:rPr>
          <w:rtl/>
        </w:rPr>
        <w:t xml:space="preserve"> ولآله الطيبين الطاهرين حيث جاء موضحاً لإرادة رب العالمين التي وسمت قوله تعالى</w:t>
      </w:r>
      <w:r>
        <w:rPr>
          <w:rFonts w:hint="cs"/>
          <w:rtl/>
        </w:rPr>
        <w:t>ٰ</w:t>
      </w:r>
      <w:r>
        <w:rPr>
          <w:rtl/>
        </w:rPr>
        <w:t xml:space="preserve"> </w:t>
      </w:r>
      <w:r w:rsidRPr="008044A7">
        <w:rPr>
          <w:rStyle w:val="libAlaemChar"/>
          <w:rtl/>
        </w:rPr>
        <w:t>(</w:t>
      </w:r>
      <w:r w:rsidRPr="007B3998">
        <w:rPr>
          <w:rFonts w:hint="cs"/>
          <w:rtl/>
        </w:rPr>
        <w:t xml:space="preserve"> </w:t>
      </w:r>
      <w:r w:rsidRPr="008044A7">
        <w:rPr>
          <w:rStyle w:val="libAieChar"/>
          <w:rFonts w:hint="cs"/>
          <w:rtl/>
        </w:rPr>
        <w:t>إِنَّمَا يُرِيدُ اللهُ لِيُذْهِبَ عَنكُمُ الرِّجْسَ أَهْلَ الْبَيْتِ وَيُطَهِّرَكُمْ تَطْهِيرًا</w:t>
      </w:r>
      <w:r w:rsidRPr="007B3998">
        <w:rPr>
          <w:rtl/>
        </w:rPr>
        <w:t xml:space="preserve"> </w:t>
      </w:r>
      <w:r w:rsidRPr="008044A7">
        <w:rPr>
          <w:rStyle w:val="libAlaemChar"/>
          <w:rtl/>
        </w:rPr>
        <w:t>)</w:t>
      </w:r>
      <w:r>
        <w:rPr>
          <w:rtl/>
        </w:rPr>
        <w:t xml:space="preserve"> كل ذلك حرصاً ومحبتاً من الله تعالى</w:t>
      </w:r>
      <w:r>
        <w:rPr>
          <w:rFonts w:hint="cs"/>
          <w:rtl/>
        </w:rPr>
        <w:t>ٰ</w:t>
      </w:r>
      <w:r>
        <w:rPr>
          <w:rtl/>
        </w:rPr>
        <w:t xml:space="preserve"> للرسول ولأهل بيته </w:t>
      </w:r>
      <w:r w:rsidR="00F55C0D" w:rsidRPr="00F55C0D">
        <w:rPr>
          <w:rStyle w:val="libAlaemChar"/>
          <w:rFonts w:hint="cs"/>
          <w:rtl/>
        </w:rPr>
        <w:t>عليهم‌السلام</w:t>
      </w:r>
      <w:r>
        <w:rPr>
          <w:rtl/>
        </w:rPr>
        <w:t xml:space="preserve"> ولكي لا ي</w:t>
      </w:r>
      <w:r>
        <w:rPr>
          <w:rFonts w:hint="cs"/>
          <w:rtl/>
        </w:rPr>
        <w:t>ُ</w:t>
      </w:r>
      <w:r>
        <w:rPr>
          <w:rtl/>
        </w:rPr>
        <w:t>شرق</w:t>
      </w:r>
      <w:r>
        <w:rPr>
          <w:rFonts w:hint="cs"/>
          <w:rtl/>
        </w:rPr>
        <w:t>ُ</w:t>
      </w:r>
      <w:r>
        <w:rPr>
          <w:rtl/>
        </w:rPr>
        <w:t xml:space="preserve"> الناس أو يغربوا ولا تأخذهم الاهواء والميول والرغبات يميناً وشمالاً وحتى</w:t>
      </w:r>
      <w:r>
        <w:rPr>
          <w:rFonts w:hint="cs"/>
          <w:rtl/>
        </w:rPr>
        <w:t>ٰ</w:t>
      </w:r>
      <w:r>
        <w:rPr>
          <w:rtl/>
        </w:rPr>
        <w:t xml:space="preserve"> لا يح</w:t>
      </w:r>
      <w:r>
        <w:rPr>
          <w:rFonts w:hint="cs"/>
          <w:rtl/>
        </w:rPr>
        <w:t>َ</w:t>
      </w:r>
      <w:r>
        <w:rPr>
          <w:rtl/>
        </w:rPr>
        <w:t>ر</w:t>
      </w:r>
      <w:r>
        <w:rPr>
          <w:rFonts w:hint="cs"/>
          <w:rtl/>
        </w:rPr>
        <w:t>ّ</w:t>
      </w:r>
      <w:r>
        <w:rPr>
          <w:rtl/>
        </w:rPr>
        <w:t>ف المغرضون هذه الآية المباركة العظيمة عن أهلها وأصحابها الحقيق</w:t>
      </w:r>
      <w:r>
        <w:rPr>
          <w:rFonts w:hint="cs"/>
          <w:rtl/>
        </w:rPr>
        <w:t>ي</w:t>
      </w:r>
      <w:r>
        <w:rPr>
          <w:rtl/>
        </w:rPr>
        <w:t>ين الذي أرادهم رب العالمين أطهاراً مطهرين يتولون قيادة الأ</w:t>
      </w:r>
      <w:r>
        <w:rPr>
          <w:rFonts w:hint="cs"/>
          <w:rtl/>
        </w:rPr>
        <w:t>ُ</w:t>
      </w:r>
      <w:r>
        <w:rPr>
          <w:rtl/>
        </w:rPr>
        <w:t xml:space="preserve">مة ويوضحون معالم طريقها بعد رسوله الكريم محمد </w:t>
      </w:r>
      <w:r w:rsidR="00F55C0D" w:rsidRPr="00F55C0D">
        <w:rPr>
          <w:rStyle w:val="libAlaemChar"/>
          <w:rFonts w:hint="cs"/>
          <w:rtl/>
        </w:rPr>
        <w:t>صلى‌الله‌عليه‌وآله</w:t>
      </w:r>
      <w:r>
        <w:rPr>
          <w:rtl/>
        </w:rPr>
        <w:t>. إن هذا الحديث يستحق منا أن نقف عنده وقفة متأمله لكي ننفذ إلى</w:t>
      </w:r>
      <w:r>
        <w:rPr>
          <w:rFonts w:hint="cs"/>
          <w:rtl/>
        </w:rPr>
        <w:t>ٰ</w:t>
      </w:r>
      <w:r>
        <w:rPr>
          <w:rtl/>
        </w:rPr>
        <w:t xml:space="preserve"> الأبعاد الانسانية والحقائق العلمية والمسائل العقائدية التي يرمي اليها والنتائج الرائعة التي تترتب عليه فهو ليس مجرد حديث يروى</w:t>
      </w:r>
      <w:r>
        <w:rPr>
          <w:rFonts w:hint="cs"/>
          <w:rtl/>
        </w:rPr>
        <w:t>ٰ</w:t>
      </w:r>
      <w:r>
        <w:rPr>
          <w:rtl/>
        </w:rPr>
        <w:t xml:space="preserve"> لأجل أن نأخذ معلومة جامدة تتوقف عند حدود الحديث وظاهر الالفاظ بل يجب أن نستشف المرامي الحضارية الكامنة خلف ألفاظه وكلماته ، لا سيما أن الله سبحانه وتعالى</w:t>
      </w:r>
      <w:r>
        <w:rPr>
          <w:rFonts w:hint="cs"/>
          <w:rtl/>
        </w:rPr>
        <w:t>ٰ</w:t>
      </w:r>
    </w:p>
    <w:p w:rsidR="00721A0A" w:rsidRDefault="00721A0A" w:rsidP="008044A7">
      <w:pPr>
        <w:pStyle w:val="libNormal0"/>
        <w:rPr>
          <w:rtl/>
        </w:rPr>
      </w:pPr>
      <w:r w:rsidRPr="00F27931">
        <w:rPr>
          <w:rtl/>
        </w:rPr>
        <w:br w:type="page"/>
      </w:r>
      <w:r>
        <w:rPr>
          <w:rtl/>
        </w:rPr>
        <w:lastRenderedPageBreak/>
        <w:t>قد ميزنا عن سائر المخلوقات الاخرى</w:t>
      </w:r>
      <w:r>
        <w:rPr>
          <w:rFonts w:hint="cs"/>
          <w:rtl/>
        </w:rPr>
        <w:t>ٰ</w:t>
      </w:r>
      <w:r>
        <w:rPr>
          <w:rtl/>
        </w:rPr>
        <w:t xml:space="preserve"> بأن وهب لنا عقلاً والهمنا كيف نستخدمه ونوظفه لخدمة المجتمع والانسانية جمعاء لا أن نكون مجرد مخلوقات تأكل وتنام وتضاجع دون أن نعي ما كان ويكون حولها.</w:t>
      </w:r>
    </w:p>
    <w:p w:rsidR="00721A0A" w:rsidRPr="00CE5A5D" w:rsidRDefault="00721A0A" w:rsidP="008044A7">
      <w:pPr>
        <w:pStyle w:val="libNormal"/>
        <w:rPr>
          <w:rtl/>
        </w:rPr>
      </w:pPr>
      <w:r w:rsidRPr="00CE5A5D">
        <w:rPr>
          <w:rtl/>
        </w:rPr>
        <w:t>وسيكون حديثنا حول هذا الحديث المبارك في ثلاث وقفات :</w:t>
      </w:r>
    </w:p>
    <w:p w:rsidR="00721A0A" w:rsidRPr="00394C01" w:rsidRDefault="00721A0A" w:rsidP="008044A7">
      <w:pPr>
        <w:pStyle w:val="libBold2"/>
        <w:rPr>
          <w:rtl/>
        </w:rPr>
      </w:pPr>
      <w:r w:rsidRPr="008044A7">
        <w:rPr>
          <w:rtl/>
        </w:rPr>
        <w:t>الوقفة الأولى</w:t>
      </w:r>
      <w:r>
        <w:rPr>
          <w:rFonts w:hint="cs"/>
          <w:rtl/>
        </w:rPr>
        <w:t>ٰ</w:t>
      </w:r>
      <w:r w:rsidRPr="00394C01">
        <w:rPr>
          <w:rtl/>
        </w:rPr>
        <w:t xml:space="preserve"> : ارتباط هذا الحديث بآية التطهير.</w:t>
      </w:r>
    </w:p>
    <w:p w:rsidR="00721A0A" w:rsidRPr="00394C01" w:rsidRDefault="00721A0A" w:rsidP="008044A7">
      <w:pPr>
        <w:pStyle w:val="libBold2"/>
        <w:rPr>
          <w:rtl/>
        </w:rPr>
      </w:pPr>
      <w:r w:rsidRPr="00394C01">
        <w:rPr>
          <w:rtl/>
        </w:rPr>
        <w:t>الوقفةالثانية : سند هذا الحديث الشريف.</w:t>
      </w:r>
    </w:p>
    <w:p w:rsidR="00721A0A" w:rsidRDefault="00721A0A" w:rsidP="008044A7">
      <w:pPr>
        <w:pStyle w:val="libBold2"/>
        <w:rPr>
          <w:rtl/>
        </w:rPr>
      </w:pPr>
      <w:r w:rsidRPr="00394C01">
        <w:rPr>
          <w:rtl/>
        </w:rPr>
        <w:t>الوقفة الثالثة : مضامين هذا الحديث المختلفة.</w:t>
      </w:r>
    </w:p>
    <w:p w:rsidR="00721A0A" w:rsidRDefault="00721A0A" w:rsidP="00721A0A">
      <w:pPr>
        <w:pStyle w:val="Heading3Center"/>
        <w:rPr>
          <w:rtl/>
        </w:rPr>
      </w:pPr>
      <w:bookmarkStart w:id="70" w:name="_Toc256785490"/>
      <w:r>
        <w:rPr>
          <w:rtl/>
        </w:rPr>
        <w:t>الوقفة الأولى</w:t>
      </w:r>
      <w:bookmarkEnd w:id="70"/>
    </w:p>
    <w:p w:rsidR="00721A0A" w:rsidRDefault="00721A0A" w:rsidP="00721A0A">
      <w:pPr>
        <w:pStyle w:val="Heading3Center"/>
        <w:rPr>
          <w:rtl/>
        </w:rPr>
      </w:pPr>
      <w:bookmarkStart w:id="71" w:name="_Toc256785491"/>
      <w:r>
        <w:rPr>
          <w:rtl/>
        </w:rPr>
        <w:t>« حديث الكساء وآية التطهير »</w:t>
      </w:r>
      <w:bookmarkEnd w:id="71"/>
    </w:p>
    <w:p w:rsidR="00721A0A" w:rsidRDefault="00721A0A" w:rsidP="008044A7">
      <w:pPr>
        <w:pStyle w:val="libNormal"/>
        <w:rPr>
          <w:rtl/>
        </w:rPr>
      </w:pPr>
      <w:r>
        <w:rPr>
          <w:rtl/>
        </w:rPr>
        <w:t xml:space="preserve">ارتبط حديث الكساء الشريف بنزول آية التطهير ارتباطاً وثيقاً حيث جاءت هذه الآية المباركة </w:t>
      </w:r>
      <w:r w:rsidRPr="008044A7">
        <w:rPr>
          <w:rStyle w:val="libAlaemChar"/>
          <w:rtl/>
        </w:rPr>
        <w:t>(</w:t>
      </w:r>
      <w:r w:rsidRPr="007B3998">
        <w:rPr>
          <w:rFonts w:hint="cs"/>
          <w:rtl/>
        </w:rPr>
        <w:t xml:space="preserve"> </w:t>
      </w:r>
      <w:r w:rsidRPr="008044A7">
        <w:rPr>
          <w:rStyle w:val="libAieChar"/>
          <w:rFonts w:hint="cs"/>
          <w:rtl/>
        </w:rPr>
        <w:t>إِنَّمَا يُرِيدُ اللهُ لِيُذْهِبَ عَنكُمُ الرِّجْسَ أَهْلَ الْبَيْتِ وَيُطَهِّرَكُمْ تَطْهِيرًا</w:t>
      </w:r>
      <w:r w:rsidRPr="007B3998">
        <w:rPr>
          <w:rtl/>
        </w:rPr>
        <w:t xml:space="preserve"> </w:t>
      </w:r>
      <w:r w:rsidRPr="008044A7">
        <w:rPr>
          <w:rStyle w:val="libAlaemChar"/>
          <w:rtl/>
        </w:rPr>
        <w:t>)</w:t>
      </w:r>
      <w:r>
        <w:rPr>
          <w:rtl/>
        </w:rPr>
        <w:t xml:space="preserve"> لتؤكد على مسألة عصمة أهل البيت </w:t>
      </w:r>
      <w:r w:rsidR="00F55C0D" w:rsidRPr="00F55C0D">
        <w:rPr>
          <w:rStyle w:val="libAlaemChar"/>
          <w:rFonts w:hint="cs"/>
          <w:rtl/>
        </w:rPr>
        <w:t>عليهم‌السلام</w:t>
      </w:r>
      <w:r>
        <w:rPr>
          <w:rtl/>
        </w:rPr>
        <w:t xml:space="preserve"> جميعاً بما فيهم فاطمة الزهراء </w:t>
      </w:r>
      <w:r w:rsidR="00F55C0D" w:rsidRPr="00F55C0D">
        <w:rPr>
          <w:rStyle w:val="libAlaemChar"/>
          <w:rFonts w:hint="cs"/>
          <w:rtl/>
        </w:rPr>
        <w:t>عليها‌السلام</w:t>
      </w:r>
      <w:r>
        <w:rPr>
          <w:rtl/>
        </w:rPr>
        <w:t xml:space="preserve"> ، والذي يهمنا في المقام هو عصمة فاطمة الزهراء </w:t>
      </w:r>
      <w:r w:rsidR="00F55C0D" w:rsidRPr="00F55C0D">
        <w:rPr>
          <w:rStyle w:val="libAlaemChar"/>
          <w:rFonts w:hint="cs"/>
          <w:rtl/>
        </w:rPr>
        <w:t>عليها‌السلام</w:t>
      </w:r>
      <w:r>
        <w:rPr>
          <w:rtl/>
        </w:rPr>
        <w:t xml:space="preserve"> ، أمّا مسألة البحث حول هذه الآية المباركة ودلالتها على عصمة أهل البيت </w:t>
      </w:r>
      <w:r w:rsidR="00F55C0D" w:rsidRPr="00F55C0D">
        <w:rPr>
          <w:rStyle w:val="libAlaemChar"/>
          <w:rFonts w:hint="cs"/>
          <w:rtl/>
        </w:rPr>
        <w:t>عليهم‌السلام</w:t>
      </w:r>
      <w:r>
        <w:rPr>
          <w:rtl/>
        </w:rPr>
        <w:t xml:space="preserve"> فهذا موكول إلى الكتب الكلامية الخاصة بهذا الموضوع ، أمّا دلالة هذه الآية على عصمة فاطمة الزهراء </w:t>
      </w:r>
      <w:r w:rsidR="00F55C0D" w:rsidRPr="00F55C0D">
        <w:rPr>
          <w:rStyle w:val="libAlaemChar"/>
          <w:rFonts w:hint="cs"/>
          <w:rtl/>
        </w:rPr>
        <w:t>عليها‌السلام</w:t>
      </w:r>
      <w:r>
        <w:rPr>
          <w:rtl/>
        </w:rPr>
        <w:t xml:space="preserve"> فهذا ما تجده من خلال الروايات التي بينت من هم أهل البيت الذين عنتهم الآية المباركة وكيفية اشتراك الزهراء مع أهل البيت في طهارتهم وعصمتهم ، أمّا الروايات فسنذكر بعضها بعدما أن نقف مع مفهوم أهل البيت ، ومن المراد بهم فلربما يقول قائل إنّنا لا نؤمن بالروايات أو لا</w:t>
      </w:r>
      <w:r>
        <w:rPr>
          <w:rFonts w:hint="cs"/>
          <w:rtl/>
        </w:rPr>
        <w:t xml:space="preserve"> </w:t>
      </w:r>
      <w:r>
        <w:rPr>
          <w:rtl/>
        </w:rPr>
        <w:t>نقبل هذه الروايات فنقول له تعال معنا لنقف سوية على مفهوم أهل البيت ومن المراد بهم</w:t>
      </w:r>
      <w:r>
        <w:rPr>
          <w:rFonts w:hint="cs"/>
          <w:rtl/>
        </w:rPr>
        <w:t xml:space="preserve"> </w:t>
      </w:r>
      <w:r>
        <w:rPr>
          <w:rtl/>
        </w:rPr>
        <w:t>؟. إن التعرف على مفهوم أهل البيت لغة والمقصود منه في هذه الآية المباركة يعد من الأبحاث الضرورية في فهم مفاد هذه الآية فلقد ضلّ</w:t>
      </w:r>
      <w:r>
        <w:rPr>
          <w:rFonts w:hint="cs"/>
          <w:rtl/>
        </w:rPr>
        <w:t>َ</w:t>
      </w:r>
    </w:p>
    <w:p w:rsidR="00721A0A" w:rsidRDefault="00721A0A" w:rsidP="008044A7">
      <w:pPr>
        <w:pStyle w:val="libNormal0"/>
        <w:rPr>
          <w:rtl/>
        </w:rPr>
      </w:pPr>
      <w:r w:rsidRPr="00CE5A5D">
        <w:rPr>
          <w:rtl/>
        </w:rPr>
        <w:br w:type="page"/>
      </w:r>
      <w:r>
        <w:rPr>
          <w:rtl/>
        </w:rPr>
        <w:lastRenderedPageBreak/>
        <w:t>الكثير في تفسير هذه الآية والمراد فيها من أهل البيت ولأجل ذلك نبحث اولا وقبل كل شيء هذا المفهوم لغة على</w:t>
      </w:r>
      <w:r>
        <w:rPr>
          <w:rFonts w:hint="cs"/>
          <w:rtl/>
        </w:rPr>
        <w:t>ٰ</w:t>
      </w:r>
      <w:r>
        <w:rPr>
          <w:rtl/>
        </w:rPr>
        <w:t xml:space="preserve"> وجه يرفع الستار عن وجه الحقيقة.</w:t>
      </w:r>
    </w:p>
    <w:p w:rsidR="00721A0A" w:rsidRDefault="00721A0A" w:rsidP="00721A0A">
      <w:pPr>
        <w:pStyle w:val="Heading4Center"/>
        <w:rPr>
          <w:rtl/>
        </w:rPr>
      </w:pPr>
      <w:bookmarkStart w:id="72" w:name="_Toc256785492"/>
      <w:r>
        <w:rPr>
          <w:rtl/>
        </w:rPr>
        <w:t>مفهوم أهل البيت عند أهل اللغة</w:t>
      </w:r>
      <w:bookmarkEnd w:id="72"/>
    </w:p>
    <w:p w:rsidR="00721A0A" w:rsidRDefault="00721A0A" w:rsidP="008044A7">
      <w:pPr>
        <w:pStyle w:val="libNormal"/>
        <w:rPr>
          <w:rtl/>
        </w:rPr>
      </w:pPr>
      <w:r>
        <w:rPr>
          <w:rtl/>
        </w:rPr>
        <w:t xml:space="preserve">قد ورد لفظ أهل البيت في القرآن الكريم مرتين </w:t>
      </w:r>
      <w:r>
        <w:rPr>
          <w:rFonts w:hint="cs"/>
          <w:rtl/>
        </w:rPr>
        <w:t>ا</w:t>
      </w:r>
      <w:r>
        <w:rPr>
          <w:rtl/>
        </w:rPr>
        <w:t>حداهما في هذه الآية المرتبطة بحديث الكساء الشريف والأخرى</w:t>
      </w:r>
      <w:r>
        <w:rPr>
          <w:rFonts w:hint="cs"/>
          <w:rtl/>
        </w:rPr>
        <w:t>ٰ</w:t>
      </w:r>
      <w:r>
        <w:rPr>
          <w:rtl/>
        </w:rPr>
        <w:t xml:space="preserve"> في قوله تعالى </w:t>
      </w:r>
      <w:r w:rsidRPr="008044A7">
        <w:rPr>
          <w:rStyle w:val="libAlaemChar"/>
          <w:rtl/>
        </w:rPr>
        <w:t>(</w:t>
      </w:r>
      <w:r w:rsidRPr="002D46F5">
        <w:rPr>
          <w:rFonts w:hint="cs"/>
          <w:rtl/>
        </w:rPr>
        <w:t xml:space="preserve"> </w:t>
      </w:r>
      <w:r w:rsidRPr="008044A7">
        <w:rPr>
          <w:rStyle w:val="libAieChar"/>
          <w:rFonts w:hint="cs"/>
          <w:rtl/>
        </w:rPr>
        <w:t>قَالُوا أَتَعْجَبِينَ مِنْ أَمْرِ اللهِ رَحْمَتُ اللهِ وَبَرَكَاتُهُ عَلَيْكُمْ أَهْلَ الْبَيْتِ</w:t>
      </w:r>
      <w:r w:rsidRPr="002D46F5">
        <w:rPr>
          <w:rtl/>
        </w:rPr>
        <w:t xml:space="preserve"> </w:t>
      </w:r>
      <w:r w:rsidRPr="008044A7">
        <w:rPr>
          <w:rStyle w:val="libAlaemChar"/>
          <w:rtl/>
        </w:rPr>
        <w:t>)</w:t>
      </w:r>
      <w:r>
        <w:rPr>
          <w:rtl/>
        </w:rPr>
        <w:t xml:space="preserve"> </w:t>
      </w:r>
      <w:r w:rsidRPr="00A66DCD">
        <w:rPr>
          <w:rStyle w:val="libFootnotenumChar"/>
          <w:rtl/>
        </w:rPr>
        <w:t>(1)</w:t>
      </w:r>
      <w:r>
        <w:rPr>
          <w:rtl/>
        </w:rPr>
        <w:t>. ويمكن تحديد مفهوم الأهل من موارد استعماله فيقال :</w:t>
      </w:r>
    </w:p>
    <w:tbl>
      <w:tblPr>
        <w:bidiVisual/>
        <w:tblW w:w="5000" w:type="pct"/>
        <w:tblLook w:val="01E0"/>
      </w:tblPr>
      <w:tblGrid>
        <w:gridCol w:w="3843"/>
        <w:gridCol w:w="320"/>
        <w:gridCol w:w="3842"/>
      </w:tblGrid>
      <w:tr w:rsidR="00721A0A" w:rsidTr="008044A7">
        <w:tc>
          <w:tcPr>
            <w:tcW w:w="2400" w:type="pct"/>
          </w:tcPr>
          <w:p w:rsidR="00721A0A" w:rsidRDefault="00721A0A" w:rsidP="008044A7">
            <w:pPr>
              <w:pStyle w:val="libNormal0"/>
              <w:rPr>
                <w:rtl/>
              </w:rPr>
            </w:pPr>
            <w:r>
              <w:rPr>
                <w:rtl/>
              </w:rPr>
              <w:t>1 ـ أهل الأمر والنه</w:t>
            </w:r>
            <w:r>
              <w:rPr>
                <w:rFonts w:hint="cs"/>
                <w:rtl/>
              </w:rPr>
              <w:t>ىٰ</w:t>
            </w:r>
            <w:r>
              <w:rPr>
                <w:rtl/>
              </w:rPr>
              <w:t>.</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Pr>
                <w:rtl/>
              </w:rPr>
              <w:t>2 ـ أهل ال</w:t>
            </w:r>
            <w:r>
              <w:rPr>
                <w:rFonts w:hint="cs"/>
                <w:rtl/>
              </w:rPr>
              <w:t>ا</w:t>
            </w:r>
            <w:r>
              <w:rPr>
                <w:rtl/>
              </w:rPr>
              <w:t>نجيل.</w:t>
            </w:r>
          </w:p>
        </w:tc>
      </w:tr>
      <w:tr w:rsidR="00721A0A" w:rsidTr="008044A7">
        <w:tc>
          <w:tcPr>
            <w:tcW w:w="2400" w:type="pct"/>
          </w:tcPr>
          <w:p w:rsidR="00721A0A" w:rsidRDefault="00721A0A" w:rsidP="008044A7">
            <w:pPr>
              <w:pStyle w:val="libNormal0"/>
              <w:rPr>
                <w:rtl/>
              </w:rPr>
            </w:pPr>
            <w:r>
              <w:rPr>
                <w:rtl/>
              </w:rPr>
              <w:t>3 ـ أهل الكتاب.</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Pr>
                <w:rtl/>
              </w:rPr>
              <w:t>4 ـ أهل ال</w:t>
            </w:r>
            <w:r>
              <w:rPr>
                <w:rFonts w:hint="cs"/>
                <w:rtl/>
              </w:rPr>
              <w:t>ا</w:t>
            </w:r>
            <w:r>
              <w:rPr>
                <w:rtl/>
              </w:rPr>
              <w:t>سلام.</w:t>
            </w:r>
          </w:p>
        </w:tc>
      </w:tr>
      <w:tr w:rsidR="00721A0A" w:rsidTr="008044A7">
        <w:tc>
          <w:tcPr>
            <w:tcW w:w="2400" w:type="pct"/>
          </w:tcPr>
          <w:p w:rsidR="00721A0A" w:rsidRDefault="00721A0A" w:rsidP="008044A7">
            <w:pPr>
              <w:pStyle w:val="libNormal0"/>
              <w:rPr>
                <w:rtl/>
              </w:rPr>
            </w:pPr>
            <w:r>
              <w:rPr>
                <w:rtl/>
              </w:rPr>
              <w:t>5 ـ أهل الرجل.</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Pr>
                <w:rtl/>
              </w:rPr>
              <w:t>6 ـ أهل الماء.</w:t>
            </w:r>
          </w:p>
        </w:tc>
      </w:tr>
    </w:tbl>
    <w:p w:rsidR="00721A0A" w:rsidRDefault="00721A0A" w:rsidP="008044A7">
      <w:pPr>
        <w:pStyle w:val="libNormal"/>
        <w:rPr>
          <w:rtl/>
        </w:rPr>
      </w:pPr>
      <w:r>
        <w:rPr>
          <w:rtl/>
        </w:rPr>
        <w:t>وهذه الموارد توقفنا على</w:t>
      </w:r>
      <w:r>
        <w:rPr>
          <w:rFonts w:hint="cs"/>
          <w:rtl/>
        </w:rPr>
        <w:t>ٰ</w:t>
      </w:r>
      <w:r>
        <w:rPr>
          <w:rtl/>
        </w:rPr>
        <w:t xml:space="preserve"> أن كلمة أهل تستعمل مضافاً فيمن كان له علاقة قوية بمن أضيف إليه ، فأهل الأمر والنهى</w:t>
      </w:r>
      <w:r>
        <w:rPr>
          <w:rFonts w:hint="cs"/>
          <w:rtl/>
        </w:rPr>
        <w:t>ٰ</w:t>
      </w:r>
      <w:r>
        <w:rPr>
          <w:rtl/>
        </w:rPr>
        <w:t xml:space="preserve"> هم الذين يمارسون الحكم والبعث والزجر ، وأهل ال</w:t>
      </w:r>
      <w:r>
        <w:rPr>
          <w:rFonts w:hint="cs"/>
          <w:rtl/>
        </w:rPr>
        <w:t>ا</w:t>
      </w:r>
      <w:r>
        <w:rPr>
          <w:rtl/>
        </w:rPr>
        <w:t>نجيل هم الذين لهم اعتقاد به كأهل الكتاب وأهل الإسلام.</w:t>
      </w:r>
    </w:p>
    <w:p w:rsidR="00721A0A" w:rsidRDefault="00721A0A" w:rsidP="008044A7">
      <w:pPr>
        <w:pStyle w:val="libNormal"/>
        <w:rPr>
          <w:rtl/>
        </w:rPr>
      </w:pPr>
      <w:r>
        <w:rPr>
          <w:rtl/>
        </w:rPr>
        <w:t>وقد اتفقت كلمة أهل اللغة على</w:t>
      </w:r>
      <w:r>
        <w:rPr>
          <w:rFonts w:hint="cs"/>
          <w:rtl/>
        </w:rPr>
        <w:t>ٰ</w:t>
      </w:r>
      <w:r>
        <w:rPr>
          <w:rtl/>
        </w:rPr>
        <w:t xml:space="preserve"> أن الأهل والآل كلمتان بمعنى</w:t>
      </w:r>
      <w:r>
        <w:rPr>
          <w:rFonts w:hint="cs"/>
          <w:rtl/>
        </w:rPr>
        <w:t>ٰ</w:t>
      </w:r>
      <w:r>
        <w:rPr>
          <w:rtl/>
        </w:rPr>
        <w:t xml:space="preserve"> واحد قال ابن منظور : آل الرجل : أهله وآل الله وآل رسوله : أولياؤه ، أصلها أهل ثم بدلت الهاء همزة فصارت في التقدير أأل فلما توالت الهمزمان أبدلوا الثانية ألفاً. كما قالوا : آدم وآخر ، وفي الفعل آمن وآزر. وقد انشأ عبد المطلب عند هجوم ابرهة على مكة المكرمة وقد أخذ حلقة باب الكعبة وقال :</w:t>
      </w:r>
    </w:p>
    <w:tbl>
      <w:tblPr>
        <w:bidiVisual/>
        <w:tblW w:w="5000" w:type="pct"/>
        <w:tblLook w:val="01E0"/>
      </w:tblPr>
      <w:tblGrid>
        <w:gridCol w:w="2082"/>
        <w:gridCol w:w="3842"/>
        <w:gridCol w:w="2081"/>
      </w:tblGrid>
      <w:tr w:rsidR="00721A0A" w:rsidTr="008044A7">
        <w:trPr>
          <w:trHeight w:val="70"/>
        </w:trPr>
        <w:tc>
          <w:tcPr>
            <w:tcW w:w="1300" w:type="pct"/>
          </w:tcPr>
          <w:p w:rsidR="00721A0A" w:rsidRDefault="00721A0A" w:rsidP="008044A7">
            <w:pPr>
              <w:rPr>
                <w:rtl/>
              </w:rPr>
            </w:pPr>
          </w:p>
        </w:tc>
        <w:tc>
          <w:tcPr>
            <w:tcW w:w="2400" w:type="pct"/>
          </w:tcPr>
          <w:p w:rsidR="00721A0A" w:rsidRDefault="00721A0A" w:rsidP="00D934CC">
            <w:pPr>
              <w:pStyle w:val="libPoem"/>
              <w:rPr>
                <w:rtl/>
              </w:rPr>
            </w:pPr>
            <w:r>
              <w:rPr>
                <w:rtl/>
              </w:rPr>
              <w:t>وانصر على آل الصليب</w:t>
            </w:r>
            <w:r w:rsidRPr="00D934CC">
              <w:rPr>
                <w:rStyle w:val="libPoemTiniChar0"/>
                <w:rtl/>
              </w:rPr>
              <w:br/>
              <w:t> </w:t>
            </w:r>
          </w:p>
        </w:tc>
        <w:tc>
          <w:tcPr>
            <w:tcW w:w="1300" w:type="pct"/>
          </w:tcPr>
          <w:p w:rsidR="00721A0A" w:rsidRDefault="00721A0A" w:rsidP="008044A7">
            <w:pPr>
              <w:rPr>
                <w:rtl/>
              </w:rPr>
            </w:pPr>
          </w:p>
        </w:tc>
      </w:tr>
      <w:tr w:rsidR="00721A0A" w:rsidTr="008044A7">
        <w:trPr>
          <w:trHeight w:val="70"/>
        </w:trPr>
        <w:tc>
          <w:tcPr>
            <w:tcW w:w="1300" w:type="pct"/>
          </w:tcPr>
          <w:p w:rsidR="00721A0A" w:rsidRDefault="00721A0A" w:rsidP="008044A7">
            <w:pPr>
              <w:rPr>
                <w:rtl/>
              </w:rPr>
            </w:pPr>
          </w:p>
        </w:tc>
        <w:tc>
          <w:tcPr>
            <w:tcW w:w="2400" w:type="pct"/>
          </w:tcPr>
          <w:p w:rsidR="00721A0A" w:rsidRDefault="00721A0A" w:rsidP="00D934CC">
            <w:pPr>
              <w:pStyle w:val="libPoem"/>
              <w:rPr>
                <w:rtl/>
              </w:rPr>
            </w:pPr>
            <w:r>
              <w:rPr>
                <w:rtl/>
              </w:rPr>
              <w:t>وعابديه اليوم آلك</w:t>
            </w:r>
            <w:r w:rsidRPr="00D934CC">
              <w:rPr>
                <w:rStyle w:val="libPoemTiniChar0"/>
                <w:rtl/>
              </w:rPr>
              <w:br/>
              <w:t> </w:t>
            </w:r>
          </w:p>
        </w:tc>
        <w:tc>
          <w:tcPr>
            <w:tcW w:w="1300" w:type="pct"/>
          </w:tcPr>
          <w:p w:rsidR="00721A0A" w:rsidRDefault="00721A0A" w:rsidP="008044A7">
            <w:pPr>
              <w:rPr>
                <w:rtl/>
              </w:rPr>
            </w:pPr>
          </w:p>
        </w:tc>
      </w:tr>
    </w:tbl>
    <w:p w:rsidR="00721A0A" w:rsidRDefault="00721A0A" w:rsidP="008044A7">
      <w:pPr>
        <w:pStyle w:val="libNormal"/>
        <w:rPr>
          <w:rtl/>
        </w:rPr>
      </w:pPr>
      <w:r>
        <w:rPr>
          <w:rtl/>
        </w:rPr>
        <w:t>وعلى</w:t>
      </w:r>
      <w:r>
        <w:rPr>
          <w:rFonts w:hint="cs"/>
          <w:rtl/>
        </w:rPr>
        <w:t>ٰ</w:t>
      </w:r>
      <w:r>
        <w:rPr>
          <w:rtl/>
        </w:rPr>
        <w:t xml:space="preserve"> ما ذكرنا فهذا اللفظ إذا أضيف الى</w:t>
      </w:r>
      <w:r>
        <w:rPr>
          <w:rFonts w:hint="cs"/>
          <w:rtl/>
        </w:rPr>
        <w:t>ٰ</w:t>
      </w:r>
      <w:r>
        <w:rPr>
          <w:rtl/>
        </w:rPr>
        <w:t xml:space="preserve"> شيء يقصد منه المضاف الذي له علاقة</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هود : آية 73.</w:t>
      </w:r>
    </w:p>
    <w:p w:rsidR="00721A0A" w:rsidRDefault="00721A0A" w:rsidP="008044A7">
      <w:pPr>
        <w:pStyle w:val="libNormal0"/>
        <w:rPr>
          <w:rtl/>
        </w:rPr>
      </w:pPr>
      <w:r w:rsidRPr="002D46F5">
        <w:rPr>
          <w:rtl/>
        </w:rPr>
        <w:br w:type="page"/>
      </w:r>
      <w:r>
        <w:rPr>
          <w:rtl/>
        </w:rPr>
        <w:lastRenderedPageBreak/>
        <w:t>خاصة بالمضاف إليه ، فأهل الرجل مثلاً أخص الناس به ، وأهل المسجد المترددون كثيراً إليه ، وأهل الغابة القاطنون فيها ... فإذا لاحظنا موارد استعمال هذه الكلمة لا</w:t>
      </w:r>
      <w:r>
        <w:rPr>
          <w:rFonts w:hint="cs"/>
          <w:rtl/>
        </w:rPr>
        <w:t xml:space="preserve"> </w:t>
      </w:r>
      <w:r>
        <w:rPr>
          <w:rtl/>
        </w:rPr>
        <w:t>ن</w:t>
      </w:r>
      <w:r>
        <w:rPr>
          <w:rFonts w:hint="cs"/>
          <w:rtl/>
        </w:rPr>
        <w:t>ت</w:t>
      </w:r>
      <w:r>
        <w:rPr>
          <w:rtl/>
        </w:rPr>
        <w:t>ر</w:t>
      </w:r>
      <w:r>
        <w:rPr>
          <w:rFonts w:hint="cs"/>
          <w:rtl/>
        </w:rPr>
        <w:t>دد</w:t>
      </w:r>
      <w:r>
        <w:rPr>
          <w:rtl/>
        </w:rPr>
        <w:t xml:space="preserve"> في شمولها للزوجة والأولاد وبل غيرهم ممن تربطهم رابطة خاصة بالبيت من غير فرق بين الأولاد والأزواج ولأجل ذلك ترى</w:t>
      </w:r>
      <w:r>
        <w:rPr>
          <w:rFonts w:hint="cs"/>
          <w:rtl/>
        </w:rPr>
        <w:t>ٰ</w:t>
      </w:r>
      <w:r>
        <w:rPr>
          <w:rtl/>
        </w:rPr>
        <w:t xml:space="preserve"> أنّه سبحانه يطلقه على</w:t>
      </w:r>
      <w:r>
        <w:rPr>
          <w:rFonts w:hint="cs"/>
          <w:rtl/>
        </w:rPr>
        <w:t>ٰ</w:t>
      </w:r>
      <w:r>
        <w:rPr>
          <w:rtl/>
        </w:rPr>
        <w:t xml:space="preserve"> زوجة إبراهيم كما عرفت في الآية هذ</w:t>
      </w:r>
      <w:r>
        <w:rPr>
          <w:rFonts w:hint="cs"/>
          <w:rtl/>
        </w:rPr>
        <w:t>ا</w:t>
      </w:r>
      <w:r>
        <w:rPr>
          <w:rtl/>
        </w:rPr>
        <w:t xml:space="preserve"> هو حق الكلام في تحديد مفهوم هذه الكلمة ولنأتي ببعض نصوص أئمة اللغة.</w:t>
      </w:r>
    </w:p>
    <w:p w:rsidR="00721A0A" w:rsidRDefault="00721A0A" w:rsidP="008044A7">
      <w:pPr>
        <w:pStyle w:val="libNormal"/>
        <w:rPr>
          <w:rtl/>
        </w:rPr>
      </w:pPr>
      <w:r>
        <w:rPr>
          <w:rtl/>
        </w:rPr>
        <w:t xml:space="preserve">قال ابن منظور : أهل البيت سكانه وأهل الرجل أخص الناس به وأهل البيت أزواجه وبناته وصهره أعني علياً </w:t>
      </w:r>
      <w:r w:rsidR="00F55C0D" w:rsidRPr="00F55C0D">
        <w:rPr>
          <w:rStyle w:val="libAlaemChar"/>
          <w:rFonts w:hint="cs"/>
          <w:rtl/>
        </w:rPr>
        <w:t>عليه‌السلام</w:t>
      </w:r>
      <w:r>
        <w:rPr>
          <w:rtl/>
        </w:rPr>
        <w:t xml:space="preserve"> ، وقيل نساء النبي والرجال الذين هم أهله </w:t>
      </w:r>
      <w:r w:rsidRPr="00A66DCD">
        <w:rPr>
          <w:rStyle w:val="libFootnotenumChar"/>
          <w:rtl/>
        </w:rPr>
        <w:t>(1)</w:t>
      </w:r>
      <w:r>
        <w:rPr>
          <w:rtl/>
        </w:rPr>
        <w:t>.</w:t>
      </w:r>
    </w:p>
    <w:p w:rsidR="00721A0A" w:rsidRDefault="00721A0A" w:rsidP="008044A7">
      <w:pPr>
        <w:pStyle w:val="libNormal"/>
        <w:rPr>
          <w:rtl/>
        </w:rPr>
      </w:pPr>
      <w:r>
        <w:rPr>
          <w:rtl/>
        </w:rPr>
        <w:t>فلقد أحسن الرجل في تحديد المفهوم ، أولاً ، وتوضيح معناه في القرآن الكريم كما أشار بقوله : قيل : الى</w:t>
      </w:r>
      <w:r>
        <w:rPr>
          <w:rFonts w:hint="cs"/>
          <w:rtl/>
        </w:rPr>
        <w:t>ٰ</w:t>
      </w:r>
      <w:r>
        <w:rPr>
          <w:rtl/>
        </w:rPr>
        <w:t xml:space="preserve"> ضعف القول الآخر لأنه نسبه الى</w:t>
      </w:r>
      <w:r>
        <w:rPr>
          <w:rFonts w:hint="cs"/>
          <w:rtl/>
        </w:rPr>
        <w:t>ٰ</w:t>
      </w:r>
      <w:r>
        <w:rPr>
          <w:rtl/>
        </w:rPr>
        <w:t xml:space="preserve"> القيل.</w:t>
      </w:r>
    </w:p>
    <w:p w:rsidR="00721A0A" w:rsidRDefault="00721A0A" w:rsidP="008044A7">
      <w:pPr>
        <w:pStyle w:val="libNormal"/>
        <w:rPr>
          <w:rtl/>
        </w:rPr>
      </w:pPr>
      <w:r>
        <w:rPr>
          <w:rtl/>
        </w:rPr>
        <w:t>وقال ابن فارس ناقلاً عن الخليل ابن أحمد : أهل الرجل زوجه والتأهل التزوج وأهل الرجل أخص الناس به وأهل البيت سكانه وأهل ال</w:t>
      </w:r>
      <w:r>
        <w:rPr>
          <w:rFonts w:hint="cs"/>
          <w:rtl/>
        </w:rPr>
        <w:t>ا</w:t>
      </w:r>
      <w:r>
        <w:rPr>
          <w:rtl/>
        </w:rPr>
        <w:t xml:space="preserve">سلام من يدين به </w:t>
      </w:r>
      <w:r w:rsidRPr="00A66DCD">
        <w:rPr>
          <w:rStyle w:val="libFootnotenumChar"/>
          <w:rtl/>
        </w:rPr>
        <w:t>(2)</w:t>
      </w:r>
      <w:r>
        <w:rPr>
          <w:rtl/>
        </w:rPr>
        <w:t>.</w:t>
      </w:r>
    </w:p>
    <w:p w:rsidR="00721A0A" w:rsidRDefault="00721A0A" w:rsidP="008044A7">
      <w:pPr>
        <w:pStyle w:val="libNormal"/>
        <w:rPr>
          <w:rtl/>
        </w:rPr>
      </w:pPr>
      <w:r>
        <w:rPr>
          <w:rtl/>
        </w:rPr>
        <w:t>وعلى ما</w:t>
      </w:r>
      <w:r>
        <w:rPr>
          <w:rFonts w:hint="cs"/>
          <w:rtl/>
        </w:rPr>
        <w:t xml:space="preserve"> </w:t>
      </w:r>
      <w:r>
        <w:rPr>
          <w:rtl/>
        </w:rPr>
        <w:t>ذكرنا فهذا اللفظ إذا أضيف الى</w:t>
      </w:r>
      <w:r>
        <w:rPr>
          <w:rFonts w:hint="cs"/>
          <w:rtl/>
        </w:rPr>
        <w:t>ٰ</w:t>
      </w:r>
      <w:r>
        <w:rPr>
          <w:rtl/>
        </w:rPr>
        <w:t xml:space="preserve"> شيء يقصد منه المضاف الذي له علاقة خاصة بالمضاف إليه فأهل الرجل مثلاً أخص الناس به فاذا لاحظنا موارد استعمال هذه الكلمة لا</w:t>
      </w:r>
      <w:r>
        <w:rPr>
          <w:rFonts w:hint="cs"/>
          <w:rtl/>
        </w:rPr>
        <w:t xml:space="preserve"> </w:t>
      </w:r>
      <w:r>
        <w:rPr>
          <w:rtl/>
        </w:rPr>
        <w:t xml:space="preserve">نتردد في شمولها للزوجة والأولاد بل وغيرهم ممن تربطهم رابطة خاصة </w:t>
      </w:r>
      <w:r>
        <w:rPr>
          <w:rFonts w:hint="cs"/>
          <w:rtl/>
        </w:rPr>
        <w:t>ب</w:t>
      </w:r>
      <w:r>
        <w:rPr>
          <w:rtl/>
        </w:rPr>
        <w:t>البيت من غير فرق بين الأولاد والأزواج.</w:t>
      </w:r>
    </w:p>
    <w:p w:rsidR="00721A0A" w:rsidRDefault="00721A0A" w:rsidP="008044A7">
      <w:pPr>
        <w:pStyle w:val="libNormal"/>
        <w:rPr>
          <w:rtl/>
        </w:rPr>
      </w:pPr>
      <w:r>
        <w:rPr>
          <w:rtl/>
        </w:rPr>
        <w:t xml:space="preserve">اذن هذه الكلمات ونظائرها بين أعلام اللغة كلها تعرب عن أن مفهوم أهل البيت في اللغة هم الذين لهم صلة وطيدة بالبيت وأهل الرجل من له صلة به </w:t>
      </w:r>
      <w:r>
        <w:rPr>
          <w:rFonts w:hint="cs"/>
          <w:rtl/>
        </w:rPr>
        <w:t>ب</w:t>
      </w:r>
      <w:r>
        <w:rPr>
          <w:rtl/>
        </w:rPr>
        <w:t>نسب أو سبب أو غيرهما ، وهناك إشكال من بعض المفسرين الذين قالوا ان لفظ أهل البيت يطلق فقط على</w:t>
      </w:r>
      <w:r>
        <w:rPr>
          <w:rFonts w:hint="cs"/>
          <w:rtl/>
        </w:rPr>
        <w:t>ٰ</w:t>
      </w:r>
      <w:r>
        <w:rPr>
          <w:rtl/>
        </w:rPr>
        <w:t xml:space="preserve"> الزوجة ويستعمل في الأولاد والأقارب تجوزاً أي يكون استعماله حقيقة في الزوجة ومجازاً في الأولاد والأقارب وقد استدل هذا الذي أثار هذا الإشكال على</w:t>
      </w:r>
      <w:r>
        <w:rPr>
          <w:rFonts w:hint="cs"/>
          <w:rtl/>
        </w:rPr>
        <w:t>ٰ</w:t>
      </w:r>
      <w:r>
        <w:rPr>
          <w:rtl/>
        </w:rPr>
        <w:t xml:space="preserve"> ذلك عن طريق اثباته ذلك من القرآن الكريم كما وردت هذه اللفظة</w:t>
      </w:r>
      <w:r>
        <w:rPr>
          <w:rFonts w:hint="cs"/>
          <w:rtl/>
        </w:rPr>
        <w:t xml:space="preserve"> </w:t>
      </w:r>
      <w:r>
        <w:rPr>
          <w:rtl/>
        </w:rPr>
        <w:t>ـ</w:t>
      </w:r>
      <w:r>
        <w:rPr>
          <w:rFonts w:hint="cs"/>
          <w:rtl/>
        </w:rPr>
        <w:t xml:space="preserve"> </w:t>
      </w:r>
      <w:r>
        <w:rPr>
          <w:rtl/>
        </w:rPr>
        <w:t>أهل البيت</w:t>
      </w:r>
      <w:r>
        <w:rPr>
          <w:rFonts w:hint="cs"/>
          <w:rtl/>
        </w:rPr>
        <w:t xml:space="preserve"> </w:t>
      </w:r>
      <w:r>
        <w:rPr>
          <w:rtl/>
        </w:rPr>
        <w:t>ـ</w:t>
      </w:r>
      <w:r>
        <w:rPr>
          <w:rFonts w:hint="cs"/>
          <w:rtl/>
        </w:rPr>
        <w:t xml:space="preserve"> </w:t>
      </w:r>
      <w:r>
        <w:rPr>
          <w:rtl/>
        </w:rPr>
        <w:t xml:space="preserve">في قصة </w:t>
      </w:r>
      <w:r>
        <w:rPr>
          <w:rFonts w:hint="cs"/>
          <w:rtl/>
        </w:rPr>
        <w:t>إ</w:t>
      </w:r>
      <w:r>
        <w:rPr>
          <w:rtl/>
        </w:rPr>
        <w:t>براهيم بالبشرى</w:t>
      </w:r>
      <w:r>
        <w:rPr>
          <w:rFonts w:hint="cs"/>
          <w:rtl/>
        </w:rPr>
        <w:t>ٰ</w:t>
      </w:r>
      <w:r>
        <w:rPr>
          <w:rtl/>
        </w:rPr>
        <w:t xml:space="preserve"> حيث قال الله تعالى </w:t>
      </w:r>
      <w:r w:rsidRPr="008044A7">
        <w:rPr>
          <w:rStyle w:val="libAlaemChar"/>
          <w:rtl/>
        </w:rPr>
        <w:t>(</w:t>
      </w:r>
      <w:r w:rsidRPr="00FA2639">
        <w:rPr>
          <w:rFonts w:hint="cs"/>
          <w:rtl/>
        </w:rPr>
        <w:t xml:space="preserve"> </w:t>
      </w:r>
      <w:r w:rsidRPr="008044A7">
        <w:rPr>
          <w:rStyle w:val="libAieChar"/>
          <w:rFonts w:hint="cs"/>
          <w:rtl/>
        </w:rPr>
        <w:t>وَامْرَأَتُهُ قَائِمَةٌ فَضَحِكَتْ فَبَشَّرْنَاهَا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لسان العرب : 11 </w:t>
      </w:r>
      <w:r>
        <w:rPr>
          <w:rFonts w:hint="cs"/>
          <w:rtl/>
        </w:rPr>
        <w:t>/</w:t>
      </w:r>
      <w:r>
        <w:rPr>
          <w:rtl/>
        </w:rPr>
        <w:t xml:space="preserve"> 29 « أهل ».</w:t>
      </w:r>
    </w:p>
    <w:p w:rsidR="00721A0A" w:rsidRDefault="00721A0A" w:rsidP="00A66DCD">
      <w:pPr>
        <w:pStyle w:val="libFootnote0"/>
        <w:rPr>
          <w:rtl/>
        </w:rPr>
      </w:pPr>
      <w:r>
        <w:rPr>
          <w:rtl/>
        </w:rPr>
        <w:t xml:space="preserve">(2) معجم مقاييس اللغة : 1 </w:t>
      </w:r>
      <w:r>
        <w:rPr>
          <w:rFonts w:hint="cs"/>
          <w:rtl/>
        </w:rPr>
        <w:t>/</w:t>
      </w:r>
      <w:r>
        <w:rPr>
          <w:rtl/>
        </w:rPr>
        <w:t xml:space="preserve"> 150.</w:t>
      </w:r>
    </w:p>
    <w:p w:rsidR="00721A0A" w:rsidRDefault="00721A0A" w:rsidP="008044A7">
      <w:pPr>
        <w:pStyle w:val="libNormal0"/>
        <w:rPr>
          <w:rtl/>
        </w:rPr>
      </w:pPr>
      <w:r w:rsidRPr="00FA2639">
        <w:rPr>
          <w:rtl/>
        </w:rPr>
        <w:br w:type="page"/>
      </w:r>
      <w:r w:rsidRPr="008044A7">
        <w:rPr>
          <w:rStyle w:val="libAieChar"/>
          <w:rFonts w:hint="cs"/>
          <w:rtl/>
        </w:rPr>
        <w:lastRenderedPageBreak/>
        <w:t>بِإِسْحَاقَ وَمِن وَرَاءِ إِسْحَاقَ يَعْقُوبَ</w:t>
      </w:r>
      <w:r w:rsidRPr="00FA2639">
        <w:rPr>
          <w:rFonts w:hint="cs"/>
          <w:rtl/>
        </w:rPr>
        <w:t xml:space="preserve"> * </w:t>
      </w:r>
      <w:r w:rsidRPr="008044A7">
        <w:rPr>
          <w:rStyle w:val="libAieChar"/>
          <w:rFonts w:hint="cs"/>
          <w:rtl/>
        </w:rPr>
        <w:t>قَالَتْ يَا وَيْلَتَىٰ أَأَلِدُ وَأَنَا عَجُوزٌ وَهَٰذَا بَعْلِي شَيْخًا إِنَّ هَٰذَا لَشَيْءٌ عَجِيبٌ</w:t>
      </w:r>
      <w:r w:rsidRPr="00FA2639">
        <w:rPr>
          <w:rFonts w:hint="cs"/>
          <w:rtl/>
        </w:rPr>
        <w:t xml:space="preserve"> * </w:t>
      </w:r>
      <w:r w:rsidRPr="008044A7">
        <w:rPr>
          <w:rStyle w:val="libAieChar"/>
          <w:rFonts w:hint="cs"/>
          <w:rtl/>
        </w:rPr>
        <w:t>قَالُوا أَتَعْجَبِينَ مِنْ أَمْرِ اللهِ رَحْمَتُ اللهِ وَبَرَكَاتُهُ عَلَيْكُمْ أَهْلَ الْبَيْتِ</w:t>
      </w:r>
      <w:r w:rsidRPr="00FA2639">
        <w:rPr>
          <w:rFonts w:hint="cs"/>
          <w:rtl/>
        </w:rPr>
        <w:t xml:space="preserve"> </w:t>
      </w:r>
      <w:r w:rsidRPr="008044A7">
        <w:rPr>
          <w:rStyle w:val="libAlaemChar"/>
          <w:rFonts w:hint="cs"/>
          <w:rtl/>
        </w:rPr>
        <w:t>)</w:t>
      </w:r>
      <w:r>
        <w:rPr>
          <w:rtl/>
        </w:rPr>
        <w:t xml:space="preserve"> </w:t>
      </w:r>
      <w:r w:rsidRPr="00A66DCD">
        <w:rPr>
          <w:rStyle w:val="libFootnotenumChar"/>
          <w:rtl/>
        </w:rPr>
        <w:t>(1)</w:t>
      </w:r>
      <w:r>
        <w:rPr>
          <w:rtl/>
        </w:rPr>
        <w:t>. وفي قصة موسى</w:t>
      </w:r>
      <w:r>
        <w:rPr>
          <w:rFonts w:hint="cs"/>
          <w:rtl/>
        </w:rPr>
        <w:t>ٰ</w:t>
      </w:r>
      <w:r>
        <w:rPr>
          <w:rtl/>
        </w:rPr>
        <w:t xml:space="preserve"> </w:t>
      </w:r>
      <w:r w:rsidR="00F55C0D" w:rsidRPr="00F55C0D">
        <w:rPr>
          <w:rStyle w:val="libAlaemChar"/>
          <w:rFonts w:hint="cs"/>
          <w:rtl/>
        </w:rPr>
        <w:t>عليه‌السلام</w:t>
      </w:r>
      <w:r>
        <w:rPr>
          <w:rtl/>
        </w:rPr>
        <w:t xml:space="preserve"> أيضاً : </w:t>
      </w:r>
      <w:r w:rsidRPr="008044A7">
        <w:rPr>
          <w:rStyle w:val="libAlaemChar"/>
          <w:rtl/>
        </w:rPr>
        <w:t>(</w:t>
      </w:r>
      <w:r w:rsidRPr="00FA2639">
        <w:rPr>
          <w:rFonts w:hint="cs"/>
          <w:rtl/>
        </w:rPr>
        <w:t xml:space="preserve"> </w:t>
      </w:r>
      <w:r w:rsidRPr="008044A7">
        <w:rPr>
          <w:rStyle w:val="libAieChar"/>
          <w:rFonts w:hint="cs"/>
          <w:rtl/>
        </w:rPr>
        <w:t>فَلَمَّا قَضَىٰ مُوسَى الأَجَلَ وَسَارَ بِأَهْلِهِ آنَسَ مِن جَانِبِ الطُّورِ نَارًا قَالَ لأَهْلِهِ امْكُثُوا إِنِّي آنَسْتُ نَارًا</w:t>
      </w:r>
      <w:r w:rsidRPr="00FA2639">
        <w:rPr>
          <w:rtl/>
        </w:rPr>
        <w:t xml:space="preserve"> </w:t>
      </w:r>
      <w:r w:rsidRPr="008044A7">
        <w:rPr>
          <w:rStyle w:val="libAlaemChar"/>
          <w:rtl/>
        </w:rPr>
        <w:t>)</w:t>
      </w:r>
      <w:r>
        <w:rPr>
          <w:rtl/>
        </w:rPr>
        <w:t xml:space="preserve"> </w:t>
      </w:r>
      <w:r w:rsidRPr="00A66DCD">
        <w:rPr>
          <w:rStyle w:val="libFootnotenumChar"/>
          <w:rtl/>
        </w:rPr>
        <w:t>(2)</w:t>
      </w:r>
      <w:r>
        <w:rPr>
          <w:rtl/>
        </w:rPr>
        <w:t xml:space="preserve">. فالمستشكل قال : إن الله استعمل هذه اللفظة على لسان ملائكته في زوجة إبراهيم </w:t>
      </w:r>
      <w:r w:rsidR="00F55C0D" w:rsidRPr="00F55C0D">
        <w:rPr>
          <w:rStyle w:val="libAlaemChar"/>
          <w:rFonts w:hint="cs"/>
          <w:rtl/>
        </w:rPr>
        <w:t>عليه‌السلام</w:t>
      </w:r>
      <w:r>
        <w:rPr>
          <w:rtl/>
        </w:rPr>
        <w:t xml:space="preserve"> لا غيركما في الآية الأولى</w:t>
      </w:r>
      <w:r>
        <w:rPr>
          <w:rFonts w:hint="cs"/>
          <w:rtl/>
        </w:rPr>
        <w:t>ٰ</w:t>
      </w:r>
      <w:r>
        <w:rPr>
          <w:rtl/>
        </w:rPr>
        <w:t xml:space="preserve"> الخاصة بالبشرى</w:t>
      </w:r>
      <w:r>
        <w:rPr>
          <w:rFonts w:hint="cs"/>
          <w:rtl/>
        </w:rPr>
        <w:t>ٰ</w:t>
      </w:r>
      <w:r>
        <w:rPr>
          <w:rtl/>
        </w:rPr>
        <w:t xml:space="preserve"> واستعمل الأهل في زوجة موسى</w:t>
      </w:r>
      <w:r>
        <w:rPr>
          <w:rFonts w:hint="cs"/>
          <w:rtl/>
        </w:rPr>
        <w:t>ٰ</w:t>
      </w:r>
      <w:r>
        <w:rPr>
          <w:rtl/>
        </w:rPr>
        <w:t xml:space="preserve"> </w:t>
      </w:r>
      <w:r w:rsidR="00F55C0D" w:rsidRPr="00F55C0D">
        <w:rPr>
          <w:rStyle w:val="libAlaemChar"/>
          <w:rFonts w:hint="cs"/>
          <w:rtl/>
        </w:rPr>
        <w:t>عليه‌السلام</w:t>
      </w:r>
      <w:r>
        <w:rPr>
          <w:rtl/>
        </w:rPr>
        <w:t xml:space="preserve"> وهي بنت شعيب </w:t>
      </w:r>
      <w:r>
        <w:rPr>
          <w:rFonts w:hint="cs"/>
          <w:rtl/>
        </w:rPr>
        <w:t>ك</w:t>
      </w:r>
      <w:r>
        <w:rPr>
          <w:rtl/>
        </w:rPr>
        <w:t>ما في الآية ، إذن فالمستشكل قال إن الأهل تطلق على</w:t>
      </w:r>
      <w:r>
        <w:rPr>
          <w:rFonts w:hint="cs"/>
          <w:rtl/>
        </w:rPr>
        <w:t>ٰ</w:t>
      </w:r>
      <w:r>
        <w:rPr>
          <w:rtl/>
        </w:rPr>
        <w:t xml:space="preserve"> الزوجة حقيقة ، وهذا مردود من عدة جهات :</w:t>
      </w:r>
    </w:p>
    <w:p w:rsidR="00721A0A" w:rsidRDefault="00721A0A" w:rsidP="008044A7">
      <w:pPr>
        <w:pStyle w:val="libNormal"/>
        <w:rPr>
          <w:rtl/>
        </w:rPr>
      </w:pPr>
      <w:r w:rsidRPr="008044A7">
        <w:rPr>
          <w:rStyle w:val="libBold2Char"/>
          <w:rtl/>
        </w:rPr>
        <w:t>أولا</w:t>
      </w:r>
      <w:r w:rsidRPr="008044A7">
        <w:rPr>
          <w:rStyle w:val="libBold2Char"/>
          <w:rFonts w:hint="cs"/>
          <w:rtl/>
        </w:rPr>
        <w:t>ً</w:t>
      </w:r>
      <w:r w:rsidRPr="008044A7">
        <w:rPr>
          <w:rStyle w:val="libBold2Char"/>
          <w:rtl/>
        </w:rPr>
        <w:t xml:space="preserve"> :</w:t>
      </w:r>
      <w:r>
        <w:rPr>
          <w:rtl/>
        </w:rPr>
        <w:t xml:space="preserve"> تقدم على</w:t>
      </w:r>
      <w:r>
        <w:rPr>
          <w:rFonts w:hint="cs"/>
          <w:rtl/>
        </w:rPr>
        <w:t>ٰ</w:t>
      </w:r>
      <w:r>
        <w:rPr>
          <w:rtl/>
        </w:rPr>
        <w:t xml:space="preserve"> لسان أهل اللغة أن لفظة أهل تطلق على</w:t>
      </w:r>
      <w:r>
        <w:rPr>
          <w:rFonts w:hint="cs"/>
          <w:rtl/>
        </w:rPr>
        <w:t>ٰ</w:t>
      </w:r>
      <w:r>
        <w:rPr>
          <w:rtl/>
        </w:rPr>
        <w:t xml:space="preserve"> أخص الناس بالزوج وهم الأولاد.</w:t>
      </w:r>
    </w:p>
    <w:p w:rsidR="00721A0A" w:rsidRDefault="00721A0A" w:rsidP="008044A7">
      <w:pPr>
        <w:pStyle w:val="libNormal"/>
        <w:rPr>
          <w:rtl/>
        </w:rPr>
      </w:pPr>
      <w:r w:rsidRPr="008044A7">
        <w:rPr>
          <w:rStyle w:val="libBold2Char"/>
          <w:rtl/>
        </w:rPr>
        <w:t>ثانياً :</w:t>
      </w:r>
      <w:r>
        <w:rPr>
          <w:rtl/>
        </w:rPr>
        <w:t xml:space="preserve"> ان كلامه غير صحيح من كون الأهل تطلق حقيقة على</w:t>
      </w:r>
      <w:r>
        <w:rPr>
          <w:rFonts w:hint="cs"/>
          <w:rtl/>
        </w:rPr>
        <w:t>ٰ</w:t>
      </w:r>
      <w:r>
        <w:rPr>
          <w:rtl/>
        </w:rPr>
        <w:t xml:space="preserve"> الزوجة ومجازاً على</w:t>
      </w:r>
      <w:r>
        <w:rPr>
          <w:rFonts w:hint="cs"/>
          <w:rtl/>
        </w:rPr>
        <w:t>ٰ</w:t>
      </w:r>
      <w:r>
        <w:rPr>
          <w:rtl/>
        </w:rPr>
        <w:t xml:space="preserve"> الأولاد فنحن نقول له من أين إستظهرت هذا ، فاذا قلت من آية البشرى</w:t>
      </w:r>
      <w:r>
        <w:rPr>
          <w:rFonts w:hint="cs"/>
          <w:rtl/>
        </w:rPr>
        <w:t>ٰ</w:t>
      </w:r>
      <w:r>
        <w:rPr>
          <w:rtl/>
        </w:rPr>
        <w:t xml:space="preserve"> وآية موسى</w:t>
      </w:r>
      <w:r>
        <w:rPr>
          <w:rFonts w:hint="cs"/>
          <w:rtl/>
        </w:rPr>
        <w:t>ٰ</w:t>
      </w:r>
      <w:r>
        <w:rPr>
          <w:rtl/>
        </w:rPr>
        <w:t xml:space="preserve"> فإنه مردود لأنه ال</w:t>
      </w:r>
      <w:r>
        <w:rPr>
          <w:rFonts w:hint="cs"/>
          <w:rtl/>
        </w:rPr>
        <w:t>ا</w:t>
      </w:r>
      <w:r>
        <w:rPr>
          <w:rtl/>
        </w:rPr>
        <w:t>طلاق هنا على</w:t>
      </w:r>
      <w:r>
        <w:rPr>
          <w:rFonts w:hint="cs"/>
          <w:rtl/>
        </w:rPr>
        <w:t>ٰ</w:t>
      </w:r>
      <w:r>
        <w:rPr>
          <w:rtl/>
        </w:rPr>
        <w:t xml:space="preserve"> كلمة الأهل ليس دليلاً على ال</w:t>
      </w:r>
      <w:r>
        <w:rPr>
          <w:rFonts w:hint="cs"/>
          <w:rtl/>
        </w:rPr>
        <w:t>ا</w:t>
      </w:r>
      <w:r>
        <w:rPr>
          <w:rtl/>
        </w:rPr>
        <w:t>نحصار</w:t>
      </w:r>
      <w:r>
        <w:rPr>
          <w:rFonts w:hint="cs"/>
          <w:rtl/>
        </w:rPr>
        <w:t xml:space="preserve"> </w:t>
      </w:r>
      <w:r>
        <w:rPr>
          <w:rtl/>
        </w:rPr>
        <w:t>ـ</w:t>
      </w:r>
      <w:r>
        <w:rPr>
          <w:rFonts w:hint="cs"/>
          <w:rtl/>
        </w:rPr>
        <w:t xml:space="preserve"> </w:t>
      </w:r>
      <w:r>
        <w:rPr>
          <w:rtl/>
        </w:rPr>
        <w:t>أي إنحصار اللفظة على</w:t>
      </w:r>
      <w:r>
        <w:rPr>
          <w:rFonts w:hint="cs"/>
          <w:rtl/>
        </w:rPr>
        <w:t>ٰ</w:t>
      </w:r>
      <w:r>
        <w:rPr>
          <w:rtl/>
        </w:rPr>
        <w:t xml:space="preserve"> الزوجة فقط ..</w:t>
      </w:r>
    </w:p>
    <w:p w:rsidR="00721A0A" w:rsidRDefault="00721A0A" w:rsidP="008044A7">
      <w:pPr>
        <w:pStyle w:val="libNormal"/>
        <w:rPr>
          <w:rtl/>
        </w:rPr>
      </w:pPr>
      <w:r w:rsidRPr="008044A7">
        <w:rPr>
          <w:rStyle w:val="libBold2Char"/>
          <w:rtl/>
        </w:rPr>
        <w:t>ثالثاً :</w:t>
      </w:r>
      <w:r>
        <w:rPr>
          <w:rtl/>
        </w:rPr>
        <w:t xml:space="preserve"> إنّ</w:t>
      </w:r>
      <w:r>
        <w:rPr>
          <w:rFonts w:hint="cs"/>
          <w:rtl/>
        </w:rPr>
        <w:t>َ</w:t>
      </w:r>
      <w:r>
        <w:rPr>
          <w:rtl/>
        </w:rPr>
        <w:t xml:space="preserve"> الآية في قصة إبراهيم قالت عليكم أهل البيت ولم تقول الآية المباركة عليك</w:t>
      </w:r>
      <w:r>
        <w:rPr>
          <w:rFonts w:hint="cs"/>
          <w:rtl/>
        </w:rPr>
        <w:t>ِ</w:t>
      </w:r>
      <w:r>
        <w:rPr>
          <w:rtl/>
        </w:rPr>
        <w:t xml:space="preserve"> </w:t>
      </w:r>
      <w:r>
        <w:rPr>
          <w:rFonts w:hint="cs"/>
          <w:rtl/>
        </w:rPr>
        <w:t>ل</w:t>
      </w:r>
      <w:r>
        <w:rPr>
          <w:rtl/>
        </w:rPr>
        <w:t>تكون ظاهرة في زوجته فقط كلمة أهل.</w:t>
      </w:r>
    </w:p>
    <w:p w:rsidR="00721A0A" w:rsidRDefault="00721A0A" w:rsidP="008044A7">
      <w:pPr>
        <w:pStyle w:val="libNormal"/>
        <w:rPr>
          <w:rtl/>
        </w:rPr>
      </w:pPr>
      <w:r>
        <w:rPr>
          <w:rtl/>
        </w:rPr>
        <w:t>أمّا السؤال المهم في هذا المقام هو هل أنّ</w:t>
      </w:r>
      <w:r>
        <w:rPr>
          <w:rFonts w:hint="cs"/>
          <w:rtl/>
        </w:rPr>
        <w:t>َ</w:t>
      </w:r>
      <w:r>
        <w:rPr>
          <w:rtl/>
        </w:rPr>
        <w:t xml:space="preserve"> مفهوم ولفظ أهل البيت يطلق على</w:t>
      </w:r>
      <w:r>
        <w:rPr>
          <w:rFonts w:hint="cs"/>
          <w:rtl/>
        </w:rPr>
        <w:t>ٰ</w:t>
      </w:r>
      <w:r>
        <w:rPr>
          <w:rtl/>
        </w:rPr>
        <w:t xml:space="preserve"> الزوجة أو على</w:t>
      </w:r>
      <w:r>
        <w:rPr>
          <w:rFonts w:hint="cs"/>
          <w:rtl/>
        </w:rPr>
        <w:t>ٰ</w:t>
      </w:r>
      <w:r>
        <w:rPr>
          <w:rtl/>
        </w:rPr>
        <w:t xml:space="preserve"> الزوجة والأولاد</w:t>
      </w:r>
      <w:r>
        <w:rPr>
          <w:rFonts w:hint="cs"/>
          <w:rtl/>
        </w:rPr>
        <w:t xml:space="preserve"> </w:t>
      </w:r>
      <w:r>
        <w:rPr>
          <w:rtl/>
        </w:rPr>
        <w:t>؟ وفيما نحن فيه هل هناك قرائن في آية التطهير أو قبلها أو بعدها تصرف هذا اللفظ خاصة الى</w:t>
      </w:r>
      <w:r>
        <w:rPr>
          <w:rFonts w:hint="cs"/>
          <w:rtl/>
        </w:rPr>
        <w:t>ٰ</w:t>
      </w:r>
      <w:r>
        <w:rPr>
          <w:rtl/>
        </w:rPr>
        <w:t xml:space="preserve"> أهل البيت الذين يقصد بهم عل</w:t>
      </w:r>
      <w:r>
        <w:rPr>
          <w:rFonts w:hint="cs"/>
          <w:rtl/>
        </w:rPr>
        <w:t>ي</w:t>
      </w:r>
      <w:r>
        <w:rPr>
          <w:rtl/>
        </w:rPr>
        <w:t xml:space="preserve"> وفاطمة والحسن والحسين </w:t>
      </w:r>
      <w:r w:rsidR="00F55C0D" w:rsidRPr="00F55C0D">
        <w:rPr>
          <w:rStyle w:val="libAlaemChar"/>
          <w:rFonts w:hint="cs"/>
          <w:rtl/>
        </w:rPr>
        <w:t>عليهم‌السلام</w:t>
      </w:r>
      <w:r>
        <w:rPr>
          <w:rtl/>
        </w:rPr>
        <w:t xml:space="preserve"> ، أم لا توجد قرائن</w:t>
      </w:r>
      <w:r>
        <w:rPr>
          <w:rFonts w:hint="cs"/>
          <w:rtl/>
        </w:rPr>
        <w:t xml:space="preserve"> </w:t>
      </w:r>
      <w:r>
        <w:rPr>
          <w:rtl/>
        </w:rPr>
        <w:t>؟ والجواب على</w:t>
      </w:r>
      <w:r>
        <w:rPr>
          <w:rFonts w:hint="cs"/>
          <w:rtl/>
        </w:rPr>
        <w:t>ٰ</w:t>
      </w:r>
      <w:r>
        <w:rPr>
          <w:rtl/>
        </w:rPr>
        <w:t xml:space="preserve"> ذلك : إن بعض من وقف مع هذه الآية المباركة ومدلولاتها قال ان المراد من أهل البيت هم أزواجه ونسائه </w:t>
      </w:r>
      <w:r w:rsidR="00F55C0D" w:rsidRPr="00F55C0D">
        <w:rPr>
          <w:rStyle w:val="libAlaemChar"/>
          <w:rFonts w:hint="cs"/>
          <w:rtl/>
        </w:rPr>
        <w:t>صلى‌الله‌عليه‌وآله</w:t>
      </w:r>
      <w:r>
        <w:rPr>
          <w:rtl/>
        </w:rPr>
        <w:t xml:space="preserve"> والبعض الآخر قال إنّ</w:t>
      </w:r>
      <w:r>
        <w:rPr>
          <w:rFonts w:hint="cs"/>
          <w:rtl/>
        </w:rPr>
        <w:t>َ</w:t>
      </w:r>
      <w:r>
        <w:rPr>
          <w:rtl/>
        </w:rPr>
        <w:t xml:space="preserve"> لفظ أهل البيت خاصة يطلق على</w:t>
      </w:r>
      <w:r>
        <w:rPr>
          <w:rFonts w:hint="cs"/>
          <w:rtl/>
        </w:rPr>
        <w:t>ٰ</w:t>
      </w:r>
      <w:r>
        <w:rPr>
          <w:rtl/>
        </w:rPr>
        <w:t xml:space="preserve"> بنت النبي </w:t>
      </w:r>
      <w:r w:rsidR="00F55C0D" w:rsidRPr="00F55C0D">
        <w:rPr>
          <w:rStyle w:val="libAlaemChar"/>
          <w:rFonts w:hint="cs"/>
          <w:rtl/>
        </w:rPr>
        <w:t>صلى‌الله‌عليه‌وآله</w:t>
      </w:r>
      <w:r>
        <w:rPr>
          <w:rtl/>
        </w:rPr>
        <w:t xml:space="preserve"> وصهره وولداهما الحسن والحسين </w:t>
      </w:r>
      <w:r w:rsidR="00F55C0D" w:rsidRPr="00F55C0D">
        <w:rPr>
          <w:rStyle w:val="libAlaemChar"/>
          <w:rFonts w:hint="cs"/>
          <w:rtl/>
        </w:rPr>
        <w:t>عليهم‌السلام</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هود : آية 73.</w:t>
      </w:r>
    </w:p>
    <w:p w:rsidR="00721A0A" w:rsidRDefault="00721A0A" w:rsidP="00A66DCD">
      <w:pPr>
        <w:pStyle w:val="libFootnote0"/>
        <w:rPr>
          <w:rtl/>
        </w:rPr>
      </w:pPr>
      <w:r>
        <w:rPr>
          <w:rtl/>
        </w:rPr>
        <w:t>(2) القصص : آية 30.</w:t>
      </w:r>
    </w:p>
    <w:p w:rsidR="00721A0A" w:rsidRDefault="00721A0A" w:rsidP="008044A7">
      <w:pPr>
        <w:pStyle w:val="libNormal"/>
        <w:rPr>
          <w:rtl/>
        </w:rPr>
      </w:pPr>
      <w:r w:rsidRPr="007B519A">
        <w:rPr>
          <w:rtl/>
        </w:rPr>
        <w:br w:type="page"/>
      </w:r>
      <w:r>
        <w:rPr>
          <w:rtl/>
        </w:rPr>
        <w:lastRenderedPageBreak/>
        <w:t>والحق مع من ذهب الى</w:t>
      </w:r>
      <w:r>
        <w:rPr>
          <w:rFonts w:hint="cs"/>
          <w:rtl/>
        </w:rPr>
        <w:t>ٰ</w:t>
      </w:r>
      <w:r>
        <w:rPr>
          <w:rtl/>
        </w:rPr>
        <w:t xml:space="preserve"> القول الثاني</w:t>
      </w:r>
      <w:r>
        <w:rPr>
          <w:rFonts w:hint="cs"/>
          <w:rtl/>
        </w:rPr>
        <w:t xml:space="preserve"> </w:t>
      </w:r>
      <w:r>
        <w:rPr>
          <w:rtl/>
        </w:rPr>
        <w:t>ـ</w:t>
      </w:r>
      <w:r>
        <w:rPr>
          <w:rFonts w:hint="cs"/>
          <w:rtl/>
        </w:rPr>
        <w:t xml:space="preserve"> </w:t>
      </w:r>
      <w:r>
        <w:rPr>
          <w:rtl/>
        </w:rPr>
        <w:t>عل</w:t>
      </w:r>
      <w:r>
        <w:rPr>
          <w:rFonts w:hint="cs"/>
          <w:rtl/>
        </w:rPr>
        <w:t>ي</w:t>
      </w:r>
      <w:r>
        <w:rPr>
          <w:rtl/>
        </w:rPr>
        <w:t xml:space="preserve"> وفاطمة والحسن والحسين</w:t>
      </w:r>
      <w:r>
        <w:rPr>
          <w:rFonts w:hint="cs"/>
          <w:rtl/>
        </w:rPr>
        <w:t xml:space="preserve"> </w:t>
      </w:r>
      <w:r>
        <w:rPr>
          <w:rtl/>
        </w:rPr>
        <w:t>ـ</w:t>
      </w:r>
      <w:r>
        <w:rPr>
          <w:rFonts w:hint="cs"/>
          <w:rtl/>
        </w:rPr>
        <w:t xml:space="preserve"> </w:t>
      </w:r>
      <w:r>
        <w:rPr>
          <w:rtl/>
        </w:rPr>
        <w:t>بدلالة عدة شواهد وقرائن حفت بالآية المباركة سواء كانت قرائن حالية أو مقامية وإليك هذه القرائن.</w:t>
      </w:r>
    </w:p>
    <w:p w:rsidR="00721A0A" w:rsidRDefault="00721A0A" w:rsidP="008044A7">
      <w:pPr>
        <w:pStyle w:val="libNormal"/>
        <w:rPr>
          <w:rtl/>
        </w:rPr>
      </w:pPr>
      <w:r>
        <w:rPr>
          <w:rtl/>
        </w:rPr>
        <w:t>1</w:t>
      </w:r>
      <w:r>
        <w:rPr>
          <w:rFonts w:hint="cs"/>
          <w:rtl/>
        </w:rPr>
        <w:t xml:space="preserve"> </w:t>
      </w:r>
      <w:r>
        <w:rPr>
          <w:rtl/>
        </w:rPr>
        <w:t>ـ</w:t>
      </w:r>
      <w:r>
        <w:rPr>
          <w:rFonts w:hint="cs"/>
          <w:rtl/>
        </w:rPr>
        <w:t xml:space="preserve"> </w:t>
      </w:r>
      <w:r>
        <w:rPr>
          <w:rtl/>
        </w:rPr>
        <w:t>القرينة الأولى</w:t>
      </w:r>
      <w:r>
        <w:rPr>
          <w:rFonts w:hint="cs"/>
          <w:rtl/>
        </w:rPr>
        <w:t>ٰ</w:t>
      </w:r>
      <w:r>
        <w:rPr>
          <w:rtl/>
        </w:rPr>
        <w:t xml:space="preserve"> اللام في أهل البيت للعهد وبيان ذلك : إنّ</w:t>
      </w:r>
      <w:r>
        <w:rPr>
          <w:rFonts w:hint="cs"/>
          <w:rtl/>
        </w:rPr>
        <w:t>َ</w:t>
      </w:r>
      <w:r>
        <w:rPr>
          <w:rtl/>
        </w:rPr>
        <w:t xml:space="preserve"> اللام قد يراد منها الجنس المدخول عليه مثل قوله تعالى</w:t>
      </w:r>
      <w:r>
        <w:rPr>
          <w:rFonts w:hint="cs"/>
          <w:rtl/>
        </w:rPr>
        <w:t>ٰ</w:t>
      </w:r>
      <w:r>
        <w:rPr>
          <w:rtl/>
        </w:rPr>
        <w:t xml:space="preserve"> </w:t>
      </w:r>
      <w:r w:rsidRPr="008044A7">
        <w:rPr>
          <w:rStyle w:val="libAlaemChar"/>
          <w:rFonts w:hint="cs"/>
          <w:rtl/>
        </w:rPr>
        <w:t>(</w:t>
      </w:r>
      <w:r>
        <w:rPr>
          <w:rtl/>
        </w:rPr>
        <w:t xml:space="preserve"> </w:t>
      </w:r>
      <w:r w:rsidRPr="008044A7">
        <w:rPr>
          <w:rStyle w:val="libAieChar"/>
          <w:rFonts w:hint="cs"/>
          <w:rtl/>
        </w:rPr>
        <w:t>إِنَّ الإِنسَانَ لَفِي خُسْرٍ</w:t>
      </w:r>
      <w:r>
        <w:rPr>
          <w:rtl/>
        </w:rPr>
        <w:t xml:space="preserve"> </w:t>
      </w:r>
      <w:r w:rsidRPr="008044A7">
        <w:rPr>
          <w:rStyle w:val="libAlaemChar"/>
          <w:rFonts w:hint="cs"/>
          <w:rtl/>
        </w:rPr>
        <w:t>)</w:t>
      </w:r>
      <w:r>
        <w:rPr>
          <w:rtl/>
        </w:rPr>
        <w:t xml:space="preserve"> ، وقد يراد من اللام الإستغراق مثل قوله تعالى</w:t>
      </w:r>
      <w:r>
        <w:rPr>
          <w:rFonts w:hint="cs"/>
          <w:rtl/>
        </w:rPr>
        <w:t>ٰ</w:t>
      </w:r>
      <w:r>
        <w:rPr>
          <w:rtl/>
        </w:rPr>
        <w:t xml:space="preserve"> </w:t>
      </w:r>
      <w:r w:rsidRPr="008044A7">
        <w:rPr>
          <w:rStyle w:val="libAlaemChar"/>
          <w:rFonts w:hint="cs"/>
          <w:rtl/>
        </w:rPr>
        <w:t>(</w:t>
      </w:r>
      <w:r>
        <w:rPr>
          <w:rtl/>
        </w:rPr>
        <w:t xml:space="preserve"> </w:t>
      </w:r>
      <w:r w:rsidRPr="008044A7">
        <w:rPr>
          <w:rStyle w:val="libAieChar"/>
          <w:rFonts w:hint="cs"/>
          <w:rtl/>
        </w:rPr>
        <w:t>يَا أَيُّهَا النَّبِيُّ جَاهِدِ الْكُفَّارَ وَالمُنَافِقِينَ وَاغْلُظْ عَلَيْهِمْ</w:t>
      </w:r>
      <w:r w:rsidRPr="007D24D2">
        <w:rPr>
          <w:rtl/>
        </w:rPr>
        <w:t xml:space="preserve"> </w:t>
      </w:r>
      <w:r w:rsidRPr="008044A7">
        <w:rPr>
          <w:rStyle w:val="libAlaemChar"/>
          <w:rFonts w:hint="cs"/>
          <w:rtl/>
        </w:rPr>
        <w:t>)</w:t>
      </w:r>
      <w:r>
        <w:rPr>
          <w:rtl/>
        </w:rPr>
        <w:t xml:space="preserve"> وقد يراد منها ب</w:t>
      </w:r>
      <w:r>
        <w:rPr>
          <w:rFonts w:hint="cs"/>
          <w:rtl/>
        </w:rPr>
        <w:t>ا</w:t>
      </w:r>
      <w:r>
        <w:rPr>
          <w:rtl/>
        </w:rPr>
        <w:t>عتبار معهودية مدخولها بين المتكلم والمخاطب ، أمّا الأول والثاني من الأقوال لا</w:t>
      </w:r>
      <w:r>
        <w:rPr>
          <w:rFonts w:hint="cs"/>
          <w:rtl/>
        </w:rPr>
        <w:t xml:space="preserve"> </w:t>
      </w:r>
      <w:r>
        <w:rPr>
          <w:rtl/>
        </w:rPr>
        <w:t>يمكن أن نحمل اللام عليهما أما القول الثالث فهو الحق لأنّ الله تعالى إنما يريد إذهاب الرجس عن أهل بيت معهودين بين المتكلم والمخاطب ، وفمن هم هؤلاء أهل البيت</w:t>
      </w:r>
      <w:r>
        <w:rPr>
          <w:rFonts w:hint="cs"/>
          <w:rtl/>
        </w:rPr>
        <w:t xml:space="preserve"> </w:t>
      </w:r>
      <w:r>
        <w:rPr>
          <w:rtl/>
        </w:rPr>
        <w:t>؟!!</w:t>
      </w:r>
    </w:p>
    <w:p w:rsidR="00721A0A" w:rsidRDefault="00721A0A" w:rsidP="008044A7">
      <w:pPr>
        <w:pStyle w:val="libNormal"/>
        <w:rPr>
          <w:rtl/>
        </w:rPr>
      </w:pPr>
      <w:r>
        <w:rPr>
          <w:rtl/>
        </w:rPr>
        <w:t>2</w:t>
      </w:r>
      <w:r>
        <w:rPr>
          <w:rFonts w:hint="cs"/>
          <w:rtl/>
        </w:rPr>
        <w:t xml:space="preserve"> </w:t>
      </w:r>
      <w:r>
        <w:rPr>
          <w:rtl/>
        </w:rPr>
        <w:t>ـ</w:t>
      </w:r>
      <w:r>
        <w:rPr>
          <w:rFonts w:hint="cs"/>
          <w:rtl/>
        </w:rPr>
        <w:t xml:space="preserve"> </w:t>
      </w:r>
      <w:r>
        <w:rPr>
          <w:rtl/>
        </w:rPr>
        <w:t>القرينة الثانية على</w:t>
      </w:r>
      <w:r>
        <w:rPr>
          <w:rFonts w:hint="cs"/>
          <w:rtl/>
        </w:rPr>
        <w:t>ٰ</w:t>
      </w:r>
      <w:r>
        <w:rPr>
          <w:rtl/>
        </w:rPr>
        <w:t xml:space="preserve"> أن المراد من أهل البيت هم علي وفاطمة والحسن والحسين هو تذكير الضمائر في الآية خلاف الضمائر الاخرى</w:t>
      </w:r>
      <w:r>
        <w:rPr>
          <w:rFonts w:hint="cs"/>
          <w:rtl/>
        </w:rPr>
        <w:t>ٰ</w:t>
      </w:r>
      <w:r>
        <w:rPr>
          <w:rtl/>
        </w:rPr>
        <w:t xml:space="preserve"> التي وردة في الآية المباركة حيث جاءت مؤنثة مثل وقلن ، اتقيتن. فلا تخضعن ... الخ.</w:t>
      </w:r>
    </w:p>
    <w:p w:rsidR="00721A0A" w:rsidRDefault="00721A0A" w:rsidP="008044A7">
      <w:pPr>
        <w:pStyle w:val="libNormal"/>
        <w:rPr>
          <w:rtl/>
        </w:rPr>
      </w:pPr>
      <w:r>
        <w:rPr>
          <w:rtl/>
        </w:rPr>
        <w:t>3</w:t>
      </w:r>
      <w:r>
        <w:rPr>
          <w:rFonts w:hint="cs"/>
          <w:rtl/>
        </w:rPr>
        <w:t xml:space="preserve"> </w:t>
      </w:r>
      <w:r>
        <w:rPr>
          <w:rtl/>
        </w:rPr>
        <w:t>ـ</w:t>
      </w:r>
      <w:r>
        <w:rPr>
          <w:rFonts w:hint="cs"/>
          <w:rtl/>
        </w:rPr>
        <w:t xml:space="preserve"> </w:t>
      </w:r>
      <w:r>
        <w:rPr>
          <w:rtl/>
        </w:rPr>
        <w:t>القرينة الثالثة :</w:t>
      </w:r>
      <w:r>
        <w:rPr>
          <w:rFonts w:hint="cs"/>
          <w:rtl/>
        </w:rPr>
        <w:t xml:space="preserve"> </w:t>
      </w:r>
      <w:r>
        <w:rPr>
          <w:rtl/>
        </w:rPr>
        <w:t>ـ</w:t>
      </w:r>
      <w:r>
        <w:rPr>
          <w:rFonts w:hint="cs"/>
          <w:rtl/>
        </w:rPr>
        <w:t xml:space="preserve"> </w:t>
      </w:r>
      <w:r>
        <w:rPr>
          <w:rtl/>
        </w:rPr>
        <w:t>هي ان الإرادة وكما أثبتتها الكتب الكلامية هي الارادة التكوينية ..</w:t>
      </w:r>
      <w:r>
        <w:rPr>
          <w:rFonts w:hint="cs"/>
          <w:rtl/>
        </w:rPr>
        <w:t>.</w:t>
      </w:r>
      <w:r>
        <w:rPr>
          <w:rtl/>
        </w:rPr>
        <w:t xml:space="preserve"> إنما يريد الله</w:t>
      </w:r>
      <w:r>
        <w:rPr>
          <w:rFonts w:hint="cs"/>
          <w:rtl/>
        </w:rPr>
        <w:t xml:space="preserve"> </w:t>
      </w:r>
      <w:r>
        <w:rPr>
          <w:rtl/>
        </w:rPr>
        <w:t>ـ</w:t>
      </w:r>
      <w:r>
        <w:rPr>
          <w:rFonts w:hint="cs"/>
          <w:rtl/>
        </w:rPr>
        <w:t xml:space="preserve"> </w:t>
      </w:r>
      <w:r>
        <w:rPr>
          <w:rtl/>
        </w:rPr>
        <w:t xml:space="preserve">لا التشريعية فلا يصح حمل مفهوم أهل البيت على نساء النبي </w:t>
      </w:r>
      <w:r w:rsidR="00F55C0D" w:rsidRPr="00F55C0D">
        <w:rPr>
          <w:rStyle w:val="libAlaemChar"/>
          <w:rFonts w:hint="cs"/>
          <w:rtl/>
        </w:rPr>
        <w:t>صلى‌الله‌عليه‌وآله</w:t>
      </w:r>
      <w:r>
        <w:rPr>
          <w:rtl/>
        </w:rPr>
        <w:t xml:space="preserve"> إذ لم يدع أحد من المسلمين كونهن معصومات من الذنب مطهرات من الزلل فلا مناص من تطبيقه على</w:t>
      </w:r>
      <w:r>
        <w:rPr>
          <w:rFonts w:hint="cs"/>
          <w:rtl/>
        </w:rPr>
        <w:t>ٰ</w:t>
      </w:r>
      <w:r>
        <w:rPr>
          <w:rtl/>
        </w:rPr>
        <w:t xml:space="preserve"> جماعة خاصه من المنتمين إلى</w:t>
      </w:r>
      <w:r>
        <w:rPr>
          <w:rFonts w:hint="cs"/>
          <w:rtl/>
        </w:rPr>
        <w:t>ٰ</w:t>
      </w:r>
      <w:r>
        <w:rPr>
          <w:rtl/>
        </w:rPr>
        <w:t xml:space="preserve"> البيت النبوي الذين تحقق فيهم تعلقهم بالاسباب والمقتضيات التي تنتهي بصاحبها إلى</w:t>
      </w:r>
      <w:r>
        <w:rPr>
          <w:rFonts w:hint="cs"/>
          <w:rtl/>
        </w:rPr>
        <w:t>ٰ</w:t>
      </w:r>
      <w:r>
        <w:rPr>
          <w:rtl/>
        </w:rPr>
        <w:t xml:space="preserve"> العصمة ولا ينطبق هذا إلا على</w:t>
      </w:r>
      <w:r>
        <w:rPr>
          <w:rFonts w:hint="cs"/>
          <w:rtl/>
        </w:rPr>
        <w:t>ٰ</w:t>
      </w:r>
      <w:r>
        <w:rPr>
          <w:rtl/>
        </w:rPr>
        <w:t xml:space="preserve"> الإمام علي وفاطمة والحسن والحسين </w:t>
      </w:r>
      <w:r w:rsidR="00F55C0D" w:rsidRPr="00F55C0D">
        <w:rPr>
          <w:rStyle w:val="libAlaemChar"/>
          <w:rFonts w:hint="cs"/>
          <w:rtl/>
        </w:rPr>
        <w:t>عليهم‌السلام</w:t>
      </w:r>
      <w:r>
        <w:rPr>
          <w:rtl/>
        </w:rPr>
        <w:t>.</w:t>
      </w:r>
    </w:p>
    <w:p w:rsidR="00721A0A" w:rsidRDefault="00721A0A" w:rsidP="008044A7">
      <w:pPr>
        <w:pStyle w:val="libNormal"/>
        <w:rPr>
          <w:rtl/>
        </w:rPr>
      </w:pPr>
      <w:r>
        <w:rPr>
          <w:rtl/>
        </w:rPr>
        <w:t>وأضف الى</w:t>
      </w:r>
      <w:r>
        <w:rPr>
          <w:rFonts w:hint="cs"/>
          <w:rtl/>
        </w:rPr>
        <w:t>ٰ</w:t>
      </w:r>
      <w:r>
        <w:rPr>
          <w:rtl/>
        </w:rPr>
        <w:t xml:space="preserve"> ذلك الى</w:t>
      </w:r>
      <w:r>
        <w:rPr>
          <w:rFonts w:hint="cs"/>
          <w:rtl/>
        </w:rPr>
        <w:t>ٰ</w:t>
      </w:r>
      <w:r>
        <w:rPr>
          <w:rtl/>
        </w:rPr>
        <w:t xml:space="preserve"> أن المراد من أهل البيت </w:t>
      </w:r>
      <w:r w:rsidR="00F55C0D" w:rsidRPr="00F55C0D">
        <w:rPr>
          <w:rStyle w:val="libAlaemChar"/>
          <w:rFonts w:hint="cs"/>
          <w:rtl/>
        </w:rPr>
        <w:t>عليهم‌السلام</w:t>
      </w:r>
      <w:r>
        <w:rPr>
          <w:rtl/>
        </w:rPr>
        <w:t xml:space="preserve"> هم أصحاب الكساء الخمسة هو وقوف النبي </w:t>
      </w:r>
      <w:r w:rsidR="00F55C0D" w:rsidRPr="00F55C0D">
        <w:rPr>
          <w:rStyle w:val="libAlaemChar"/>
          <w:rFonts w:hint="cs"/>
          <w:rtl/>
        </w:rPr>
        <w:t>صلى‌الله‌عليه‌وآله</w:t>
      </w:r>
      <w:r>
        <w:rPr>
          <w:rtl/>
        </w:rPr>
        <w:t xml:space="preserve"> ستة أشهر على</w:t>
      </w:r>
      <w:r>
        <w:rPr>
          <w:rFonts w:hint="cs"/>
          <w:rtl/>
        </w:rPr>
        <w:t>ٰ</w:t>
      </w:r>
      <w:r>
        <w:rPr>
          <w:rtl/>
        </w:rPr>
        <w:t xml:space="preserve"> باب فاطمة ويناديهم بقوله تعالى</w:t>
      </w:r>
      <w:r>
        <w:rPr>
          <w:rFonts w:hint="cs"/>
          <w:rtl/>
        </w:rPr>
        <w:t xml:space="preserve"> </w:t>
      </w:r>
      <w:r>
        <w:rPr>
          <w:rtl/>
        </w:rPr>
        <w:t>ـ</w:t>
      </w:r>
      <w:r>
        <w:rPr>
          <w:rFonts w:hint="cs"/>
          <w:rtl/>
        </w:rPr>
        <w:t xml:space="preserve"> </w:t>
      </w:r>
      <w:r w:rsidRPr="008044A7">
        <w:rPr>
          <w:rStyle w:val="libAlaemChar"/>
          <w:rFonts w:hint="cs"/>
          <w:rtl/>
        </w:rPr>
        <w:t>(</w:t>
      </w:r>
      <w:r>
        <w:rPr>
          <w:rtl/>
        </w:rPr>
        <w:t xml:space="preserve"> </w:t>
      </w:r>
      <w:r w:rsidRPr="008044A7">
        <w:rPr>
          <w:rStyle w:val="libAieChar"/>
          <w:rFonts w:hint="cs"/>
          <w:rtl/>
        </w:rPr>
        <w:t>إِنَّمَا يُرِيدُ اللهُ</w:t>
      </w:r>
      <w:r>
        <w:rPr>
          <w:rtl/>
        </w:rPr>
        <w:t xml:space="preserve"> ... </w:t>
      </w:r>
      <w:r w:rsidRPr="008044A7">
        <w:rPr>
          <w:rStyle w:val="libAlaemChar"/>
          <w:rFonts w:hint="cs"/>
          <w:rtl/>
        </w:rPr>
        <w:t>)</w:t>
      </w:r>
      <w:r>
        <w:rPr>
          <w:rtl/>
        </w:rPr>
        <w:t xml:space="preserve"> ليوقضهم للصلاة وليؤكد على حرمة أهل هذا البيت </w:t>
      </w:r>
      <w:r w:rsidR="00F55C0D" w:rsidRPr="00F55C0D">
        <w:rPr>
          <w:rStyle w:val="libAlaemChar"/>
          <w:rFonts w:hint="cs"/>
          <w:rtl/>
        </w:rPr>
        <w:t>عليهم‌السلام</w:t>
      </w:r>
      <w:r>
        <w:rPr>
          <w:rtl/>
        </w:rPr>
        <w:t xml:space="preserve"> ، وكذلك نزول آية التطهير في بيت فاطمة </w:t>
      </w:r>
      <w:r w:rsidR="00F55C0D" w:rsidRPr="00F55C0D">
        <w:rPr>
          <w:rStyle w:val="libAlaemChar"/>
          <w:rFonts w:hint="cs"/>
          <w:rtl/>
        </w:rPr>
        <w:t>عليها‌السلام</w:t>
      </w:r>
      <w:r>
        <w:rPr>
          <w:rtl/>
        </w:rPr>
        <w:t xml:space="preserve"> حيث قالت دخل علي أبي وفيه دلالة على</w:t>
      </w:r>
      <w:r>
        <w:rPr>
          <w:rFonts w:hint="cs"/>
          <w:rtl/>
        </w:rPr>
        <w:t>ٰ</w:t>
      </w:r>
      <w:r>
        <w:rPr>
          <w:rtl/>
        </w:rPr>
        <w:t xml:space="preserve"> أن حديث الكساء كان في بيت فاطمة </w:t>
      </w:r>
      <w:r w:rsidR="00F55C0D" w:rsidRPr="00F55C0D">
        <w:rPr>
          <w:rStyle w:val="libAlaemChar"/>
          <w:rFonts w:hint="cs"/>
          <w:rtl/>
        </w:rPr>
        <w:t>عليها‌السلام</w:t>
      </w:r>
      <w:r>
        <w:rPr>
          <w:rtl/>
        </w:rPr>
        <w:t xml:space="preserve"> خلاف ما يدعيه البعض أن حديث الكساء كان في بيت أ</w:t>
      </w:r>
      <w:r>
        <w:rPr>
          <w:rFonts w:hint="cs"/>
          <w:rtl/>
        </w:rPr>
        <w:t>ُ</w:t>
      </w:r>
      <w:r>
        <w:rPr>
          <w:rtl/>
        </w:rPr>
        <w:t>م سلمة وكما سيأتينا هذا البحث.</w:t>
      </w:r>
    </w:p>
    <w:p w:rsidR="00721A0A" w:rsidRDefault="00721A0A" w:rsidP="008044A7">
      <w:pPr>
        <w:pStyle w:val="libNormal"/>
        <w:rPr>
          <w:rtl/>
        </w:rPr>
      </w:pPr>
      <w:r w:rsidRPr="007D24D2">
        <w:rPr>
          <w:rtl/>
        </w:rPr>
        <w:br w:type="page"/>
      </w:r>
      <w:r>
        <w:rPr>
          <w:rtl/>
        </w:rPr>
        <w:lastRenderedPageBreak/>
        <w:t>إذن كان للنبي العناية الوافرة بتعريف أهل البيت لم ير</w:t>
      </w:r>
      <w:r>
        <w:rPr>
          <w:rFonts w:hint="cs"/>
          <w:rtl/>
        </w:rPr>
        <w:t>َ</w:t>
      </w:r>
      <w:r>
        <w:rPr>
          <w:rtl/>
        </w:rPr>
        <w:t xml:space="preserve"> مثلها إلا في أقل الموارد حيث قام بتعريفهم بطرق مختلفة كما كان المحدثين والمفسرين وأهل الس</w:t>
      </w:r>
      <w:r>
        <w:rPr>
          <w:rFonts w:hint="cs"/>
          <w:rtl/>
        </w:rPr>
        <w:t>ّ</w:t>
      </w:r>
      <w:r>
        <w:rPr>
          <w:rtl/>
        </w:rPr>
        <w:t>ي</w:t>
      </w:r>
      <w:r>
        <w:rPr>
          <w:rFonts w:hint="cs"/>
          <w:rtl/>
        </w:rPr>
        <w:t>َ</w:t>
      </w:r>
      <w:r>
        <w:rPr>
          <w:rtl/>
        </w:rPr>
        <w:t xml:space="preserve">ر والتأريخ لهم العناية الكاملة بتعريف أهل البيت </w:t>
      </w:r>
      <w:r w:rsidR="00F55C0D" w:rsidRPr="00F55C0D">
        <w:rPr>
          <w:rStyle w:val="libAlaemChar"/>
          <w:rFonts w:hint="cs"/>
          <w:rtl/>
        </w:rPr>
        <w:t>عليهم‌السلام</w:t>
      </w:r>
      <w:r>
        <w:rPr>
          <w:rtl/>
        </w:rPr>
        <w:t xml:space="preserve"> في مواضع مختلفة وحسب المناسبات التي تقتضي طرح هذه المسألة وكذلك الشعراء المخلصين الاسلاميين الذين كان لهم العناية البارزة ببيان فضائل أهل البيت وتعريفهم للناس والتصريح بأسمائهم على</w:t>
      </w:r>
      <w:r>
        <w:rPr>
          <w:rFonts w:hint="cs"/>
          <w:rtl/>
        </w:rPr>
        <w:t>ٰ</w:t>
      </w:r>
      <w:r>
        <w:rPr>
          <w:rtl/>
        </w:rPr>
        <w:t xml:space="preserve"> وجه يظهر من الجميع اتفاقهم على</w:t>
      </w:r>
      <w:r>
        <w:rPr>
          <w:rFonts w:hint="cs"/>
          <w:rtl/>
        </w:rPr>
        <w:t>ٰ</w:t>
      </w:r>
      <w:r>
        <w:rPr>
          <w:rtl/>
        </w:rPr>
        <w:t xml:space="preserve"> نزول الآية في حق العترة الطاهرة.</w:t>
      </w:r>
    </w:p>
    <w:p w:rsidR="00721A0A" w:rsidRDefault="00721A0A" w:rsidP="008044A7">
      <w:pPr>
        <w:pStyle w:val="libNormal"/>
        <w:rPr>
          <w:rtl/>
        </w:rPr>
      </w:pPr>
      <w:r>
        <w:rPr>
          <w:rtl/>
        </w:rPr>
        <w:t xml:space="preserve">أما الروايات الواردة في بيان من هم أهل البيت </w:t>
      </w:r>
      <w:r w:rsidR="00F55C0D" w:rsidRPr="00F55C0D">
        <w:rPr>
          <w:rStyle w:val="libAlaemChar"/>
          <w:rFonts w:hint="cs"/>
          <w:rtl/>
        </w:rPr>
        <w:t>عليهم‌السلام</w:t>
      </w:r>
      <w:r>
        <w:rPr>
          <w:rtl/>
        </w:rPr>
        <w:t xml:space="preserve"> فنروي لك شاهدين الشاهد الأول : ما روي عن أ</w:t>
      </w:r>
      <w:r>
        <w:rPr>
          <w:rFonts w:hint="cs"/>
          <w:rtl/>
        </w:rPr>
        <w:t>ُ</w:t>
      </w:r>
      <w:r>
        <w:rPr>
          <w:rtl/>
        </w:rPr>
        <w:t xml:space="preserve">م سلمة انها قالت : ان النبي </w:t>
      </w:r>
      <w:r w:rsidR="00F55C0D" w:rsidRPr="00F55C0D">
        <w:rPr>
          <w:rStyle w:val="libAlaemChar"/>
          <w:rFonts w:hint="cs"/>
          <w:rtl/>
        </w:rPr>
        <w:t>صلى‌الله‌عليه‌وآله</w:t>
      </w:r>
      <w:r>
        <w:rPr>
          <w:rtl/>
        </w:rPr>
        <w:t xml:space="preserve"> كان في بيتي فاستدعى علياً وفاطمة والحسن والحسين </w:t>
      </w:r>
      <w:r w:rsidR="00F55C0D" w:rsidRPr="00F55C0D">
        <w:rPr>
          <w:rStyle w:val="libAlaemChar"/>
          <w:rFonts w:hint="cs"/>
          <w:rtl/>
        </w:rPr>
        <w:t>عليهم‌السلام</w:t>
      </w:r>
      <w:r>
        <w:rPr>
          <w:rtl/>
        </w:rPr>
        <w:t xml:space="preserve"> ؛ وجللهم بعباءةٍ خيبرية ثم قال : اللهم هؤلاء أهل بيتي فأذهب عنهم الرجس وطهرهم تطهيراً فقالت أ</w:t>
      </w:r>
      <w:r>
        <w:rPr>
          <w:rFonts w:hint="cs"/>
          <w:rtl/>
        </w:rPr>
        <w:t>ُ</w:t>
      </w:r>
      <w:r>
        <w:rPr>
          <w:rtl/>
        </w:rPr>
        <w:t>م سلمة : قلت يا رسول الله أنا من أهل بيتك</w:t>
      </w:r>
      <w:r>
        <w:rPr>
          <w:rFonts w:hint="cs"/>
          <w:rtl/>
        </w:rPr>
        <w:t xml:space="preserve"> </w:t>
      </w:r>
      <w:r>
        <w:rPr>
          <w:rtl/>
        </w:rPr>
        <w:t>؟ قال لا : ولكنك إلى</w:t>
      </w:r>
      <w:r>
        <w:rPr>
          <w:rFonts w:hint="cs"/>
          <w:rtl/>
        </w:rPr>
        <w:t>ٰ</w:t>
      </w:r>
      <w:r>
        <w:rPr>
          <w:rtl/>
        </w:rPr>
        <w:t xml:space="preserve"> خير </w:t>
      </w:r>
      <w:r w:rsidRPr="00A66DCD">
        <w:rPr>
          <w:rStyle w:val="libFootnotenumChar"/>
          <w:rtl/>
        </w:rPr>
        <w:t>(1)</w:t>
      </w:r>
      <w:r>
        <w:rPr>
          <w:rtl/>
        </w:rPr>
        <w:t>.</w:t>
      </w:r>
    </w:p>
    <w:p w:rsidR="00721A0A" w:rsidRDefault="00721A0A" w:rsidP="008044A7">
      <w:pPr>
        <w:pStyle w:val="libNormal"/>
        <w:rPr>
          <w:rtl/>
        </w:rPr>
      </w:pPr>
      <w:r>
        <w:rPr>
          <w:rtl/>
        </w:rPr>
        <w:t xml:space="preserve">أما الشاهد الثاني : ما روي عن أمير المؤمنين علي </w:t>
      </w:r>
      <w:r w:rsidR="00F55C0D" w:rsidRPr="00F55C0D">
        <w:rPr>
          <w:rStyle w:val="libAlaemChar"/>
          <w:rFonts w:hint="cs"/>
          <w:rtl/>
        </w:rPr>
        <w:t>عليه‌السلام</w:t>
      </w:r>
      <w:r>
        <w:rPr>
          <w:rtl/>
        </w:rPr>
        <w:t xml:space="preserve"> في إحتجاجه على</w:t>
      </w:r>
      <w:r>
        <w:rPr>
          <w:rFonts w:hint="cs"/>
          <w:rtl/>
        </w:rPr>
        <w:t>ٰ</w:t>
      </w:r>
      <w:r>
        <w:rPr>
          <w:rtl/>
        </w:rPr>
        <w:t xml:space="preserve"> أبي بكر حيث قال له أخبرني عن قول الله عزّ وجلّ </w:t>
      </w:r>
      <w:r w:rsidRPr="008044A7">
        <w:rPr>
          <w:rStyle w:val="libAlaemChar"/>
          <w:rtl/>
        </w:rPr>
        <w:t>(</w:t>
      </w:r>
      <w:r w:rsidRPr="007B3998">
        <w:rPr>
          <w:rFonts w:hint="cs"/>
          <w:rtl/>
        </w:rPr>
        <w:t xml:space="preserve"> </w:t>
      </w:r>
      <w:r w:rsidRPr="008044A7">
        <w:rPr>
          <w:rStyle w:val="libAieChar"/>
          <w:rFonts w:hint="cs"/>
          <w:rtl/>
        </w:rPr>
        <w:t>إِنَّمَا يُرِيدُ اللهُ لِيُذْهِبَ عَنكُمُ الرِّجْسَ أَهْلَ الْبَيْتِ وَيُطَهِّرَكُمْ تَطْهِيرًا</w:t>
      </w:r>
      <w:r w:rsidRPr="007B3998">
        <w:rPr>
          <w:rtl/>
        </w:rPr>
        <w:t xml:space="preserve"> </w:t>
      </w:r>
      <w:r w:rsidRPr="008044A7">
        <w:rPr>
          <w:rStyle w:val="libAlaemChar"/>
          <w:rtl/>
        </w:rPr>
        <w:t>)</w:t>
      </w:r>
      <w:r>
        <w:rPr>
          <w:rtl/>
        </w:rPr>
        <w:t xml:space="preserve"> أفينا نزلت أو في غيرنا نزلت</w:t>
      </w:r>
      <w:r>
        <w:rPr>
          <w:rFonts w:hint="cs"/>
          <w:rtl/>
        </w:rPr>
        <w:t xml:space="preserve"> </w:t>
      </w:r>
      <w:r>
        <w:rPr>
          <w:rtl/>
        </w:rPr>
        <w:t xml:space="preserve">؟ قال : فيكم : فأخبرني لو أنّ شاهدين من المسلمين شهداً على فاطمة </w:t>
      </w:r>
      <w:r w:rsidR="00F55C0D" w:rsidRPr="00F55C0D">
        <w:rPr>
          <w:rStyle w:val="libAlaemChar"/>
          <w:rFonts w:hint="cs"/>
          <w:rtl/>
        </w:rPr>
        <w:t>عليها‌السلام</w:t>
      </w:r>
      <w:r>
        <w:rPr>
          <w:rtl/>
        </w:rPr>
        <w:t xml:space="preserve"> بفاحشة ما كنت صانعاً</w:t>
      </w:r>
      <w:r>
        <w:rPr>
          <w:rFonts w:hint="cs"/>
          <w:rtl/>
        </w:rPr>
        <w:t xml:space="preserve"> </w:t>
      </w:r>
      <w:r>
        <w:rPr>
          <w:rtl/>
        </w:rPr>
        <w:t>؟ قال :</w:t>
      </w:r>
    </w:p>
    <w:p w:rsidR="00721A0A" w:rsidRDefault="00721A0A" w:rsidP="008044A7">
      <w:pPr>
        <w:pStyle w:val="libNormal"/>
        <w:rPr>
          <w:rtl/>
        </w:rPr>
      </w:pPr>
      <w:r>
        <w:rPr>
          <w:rtl/>
        </w:rPr>
        <w:t>كنت أقيم عليها الحد كما أقيم على</w:t>
      </w:r>
      <w:r>
        <w:rPr>
          <w:rFonts w:hint="cs"/>
          <w:rtl/>
        </w:rPr>
        <w:t>ٰ</w:t>
      </w:r>
      <w:r>
        <w:rPr>
          <w:rtl/>
        </w:rPr>
        <w:t xml:space="preserve"> نساء المسلمين</w:t>
      </w:r>
      <w:r>
        <w:rPr>
          <w:rFonts w:hint="cs"/>
          <w:rtl/>
        </w:rPr>
        <w:t xml:space="preserve"> </w:t>
      </w:r>
      <w:r>
        <w:rPr>
          <w:rtl/>
        </w:rPr>
        <w:t xml:space="preserve">!! قال الإمام </w:t>
      </w:r>
      <w:r w:rsidR="00F55C0D" w:rsidRPr="00F55C0D">
        <w:rPr>
          <w:rStyle w:val="libAlaemChar"/>
          <w:rFonts w:hint="cs"/>
          <w:rtl/>
        </w:rPr>
        <w:t>عليه‌السلام</w:t>
      </w:r>
      <w:r>
        <w:rPr>
          <w:rtl/>
        </w:rPr>
        <w:t xml:space="preserve"> كنت</w:t>
      </w:r>
      <w:r>
        <w:rPr>
          <w:rFonts w:hint="cs"/>
          <w:rtl/>
        </w:rPr>
        <w:t>َ</w:t>
      </w:r>
      <w:r>
        <w:rPr>
          <w:rtl/>
        </w:rPr>
        <w:t xml:space="preserve"> إذن</w:t>
      </w:r>
      <w:r>
        <w:rPr>
          <w:rFonts w:hint="cs"/>
          <w:rtl/>
        </w:rPr>
        <w:t>ْ</w:t>
      </w:r>
      <w:r>
        <w:rPr>
          <w:rtl/>
        </w:rPr>
        <w:t xml:space="preserve"> عند الله من الكافرين قال : ول</w:t>
      </w:r>
      <w:r>
        <w:rPr>
          <w:rFonts w:hint="cs"/>
          <w:rtl/>
        </w:rPr>
        <w:t>ِ</w:t>
      </w:r>
      <w:r>
        <w:rPr>
          <w:rtl/>
        </w:rPr>
        <w:t>م</w:t>
      </w:r>
      <w:r>
        <w:rPr>
          <w:rFonts w:hint="cs"/>
          <w:rtl/>
        </w:rPr>
        <w:t xml:space="preserve">َ </w:t>
      </w:r>
      <w:r>
        <w:rPr>
          <w:rtl/>
        </w:rPr>
        <w:t>؟ قال : لأنك رددت</w:t>
      </w:r>
      <w:r>
        <w:rPr>
          <w:rFonts w:hint="cs"/>
          <w:rtl/>
        </w:rPr>
        <w:t xml:space="preserve"> شهادة الله وتقبل شهادة غير لأنَّ الله عز وجل قد شهد لها بالطهارة فاذا</w:t>
      </w:r>
      <w:r>
        <w:rPr>
          <w:rtl/>
        </w:rPr>
        <w:t xml:space="preserve"> </w:t>
      </w:r>
      <w:r>
        <w:rPr>
          <w:rFonts w:hint="cs"/>
          <w:rtl/>
        </w:rPr>
        <w:t xml:space="preserve">رددت </w:t>
      </w:r>
      <w:r>
        <w:rPr>
          <w:rtl/>
        </w:rPr>
        <w:t>شهادتها وقبلت</w:t>
      </w:r>
      <w:r>
        <w:rPr>
          <w:rFonts w:hint="cs"/>
          <w:rtl/>
        </w:rPr>
        <w:t>َ</w:t>
      </w:r>
      <w:r>
        <w:rPr>
          <w:rtl/>
        </w:rPr>
        <w:t xml:space="preserve"> شهادة</w:t>
      </w:r>
      <w:r>
        <w:rPr>
          <w:rFonts w:hint="cs"/>
          <w:rtl/>
        </w:rPr>
        <w:t>َ</w:t>
      </w:r>
      <w:r>
        <w:rPr>
          <w:rtl/>
        </w:rPr>
        <w:t xml:space="preserve"> غيرها كنت عند الله من الكافرين قال : فبكى</w:t>
      </w:r>
      <w:r>
        <w:rPr>
          <w:rFonts w:hint="cs"/>
          <w:rtl/>
        </w:rPr>
        <w:t>ٰ</w:t>
      </w:r>
      <w:r>
        <w:rPr>
          <w:rtl/>
        </w:rPr>
        <w:t xml:space="preserve"> الناس وتفرقوا ودمدموا </w:t>
      </w:r>
      <w:r w:rsidRPr="00A66DCD">
        <w:rPr>
          <w:rStyle w:val="libFootnotenumChar"/>
          <w:rtl/>
        </w:rPr>
        <w:t>(2)</w:t>
      </w:r>
      <w:r>
        <w:rPr>
          <w:rtl/>
        </w:rPr>
        <w:t>.</w:t>
      </w:r>
    </w:p>
    <w:p w:rsidR="00721A0A" w:rsidRDefault="00721A0A" w:rsidP="008044A7">
      <w:pPr>
        <w:pStyle w:val="libNormal"/>
        <w:rPr>
          <w:rtl/>
        </w:rPr>
      </w:pPr>
      <w:r>
        <w:rPr>
          <w:rtl/>
        </w:rPr>
        <w:t>وعلى هذا يكون الشاهدين فيهما دلالة على</w:t>
      </w:r>
      <w:r>
        <w:rPr>
          <w:rFonts w:hint="cs"/>
          <w:rtl/>
        </w:rPr>
        <w:t>ٰ</w:t>
      </w:r>
      <w:r>
        <w:rPr>
          <w:rtl/>
        </w:rPr>
        <w:t xml:space="preserve"> أن فاطمة كانت من أهل بيت العصمة فهي معصومة من الزلل والخطأ والعصمة هنا لها هي العصمة الذاتية وليس الفعلية ، ومما يؤكد العصمة فيها كذلك الأقوال والأحاديث الواردة من خلال استقراء كتب الحديث حيث روت لنا هذه الكتب إن الرسول كان دائماً يقول : فاطمة بضعة مني</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التبيان في تفسير القرآن للشيخ الطوسي : 8 </w:t>
      </w:r>
      <w:r>
        <w:rPr>
          <w:rFonts w:hint="cs"/>
          <w:rtl/>
        </w:rPr>
        <w:t>/</w:t>
      </w:r>
      <w:r>
        <w:rPr>
          <w:rtl/>
        </w:rPr>
        <w:t xml:space="preserve"> 339.</w:t>
      </w:r>
    </w:p>
    <w:p w:rsidR="00721A0A" w:rsidRDefault="00721A0A" w:rsidP="00A66DCD">
      <w:pPr>
        <w:pStyle w:val="libFootnote0"/>
        <w:rPr>
          <w:rtl/>
        </w:rPr>
      </w:pPr>
      <w:r>
        <w:rPr>
          <w:rtl/>
        </w:rPr>
        <w:t>(2) علل الشرائع : 191 باب 151.</w:t>
      </w:r>
    </w:p>
    <w:p w:rsidR="00721A0A" w:rsidRDefault="00721A0A" w:rsidP="008044A7">
      <w:pPr>
        <w:pStyle w:val="libNormal0"/>
        <w:rPr>
          <w:rtl/>
        </w:rPr>
      </w:pPr>
      <w:r w:rsidRPr="003A54F9">
        <w:rPr>
          <w:rtl/>
        </w:rPr>
        <w:br w:type="page"/>
      </w:r>
      <w:r>
        <w:rPr>
          <w:rtl/>
        </w:rPr>
        <w:lastRenderedPageBreak/>
        <w:t>يغضبني من أغضبها ويسرني من أسرها وإن الله ليغضب لغضبها ويرض</w:t>
      </w:r>
      <w:r>
        <w:rPr>
          <w:rFonts w:hint="cs"/>
          <w:rtl/>
        </w:rPr>
        <w:t>ىٰ</w:t>
      </w:r>
      <w:r>
        <w:rPr>
          <w:rtl/>
        </w:rPr>
        <w:t xml:space="preserve"> لرضاها.</w:t>
      </w:r>
    </w:p>
    <w:p w:rsidR="00721A0A" w:rsidRDefault="00721A0A" w:rsidP="008044A7">
      <w:pPr>
        <w:pStyle w:val="libNormal"/>
        <w:rPr>
          <w:rtl/>
        </w:rPr>
      </w:pPr>
      <w:r>
        <w:rPr>
          <w:rtl/>
        </w:rPr>
        <w:t>فان هذا كاشف عن إناطة رضاها بما فيه مرضاة الرب جلّ</w:t>
      </w:r>
      <w:r>
        <w:rPr>
          <w:rFonts w:hint="cs"/>
          <w:rtl/>
        </w:rPr>
        <w:t>َ</w:t>
      </w:r>
      <w:r>
        <w:rPr>
          <w:rtl/>
        </w:rPr>
        <w:t xml:space="preserve"> شأنه وغضبه بغضبها حتى</w:t>
      </w:r>
      <w:r>
        <w:rPr>
          <w:rFonts w:hint="cs"/>
          <w:rtl/>
        </w:rPr>
        <w:t>ٰ</w:t>
      </w:r>
      <w:r>
        <w:rPr>
          <w:rtl/>
        </w:rPr>
        <w:t xml:space="preserve"> إنها لو غضبت أو رضيت على</w:t>
      </w:r>
      <w:r>
        <w:rPr>
          <w:rFonts w:hint="cs"/>
          <w:rtl/>
        </w:rPr>
        <w:t>ٰ</w:t>
      </w:r>
      <w:r>
        <w:rPr>
          <w:rtl/>
        </w:rPr>
        <w:t xml:space="preserve"> أمر مباح لابد أن تكون له جهة شرعية تدخله في الراجحات لم تكن حالة الرضا والغضب فيها منبعثة عن جهة نفسانية وهذا مثل العصمة الثابتة لها </w:t>
      </w:r>
      <w:r w:rsidR="00F55C0D" w:rsidRPr="00F55C0D">
        <w:rPr>
          <w:rStyle w:val="libAlaemChar"/>
          <w:rFonts w:hint="cs"/>
          <w:rtl/>
        </w:rPr>
        <w:t>عليها‌السلام</w:t>
      </w:r>
      <w:r>
        <w:rPr>
          <w:rtl/>
        </w:rPr>
        <w:t xml:space="preserve"> </w:t>
      </w:r>
      <w:r w:rsidRPr="00A66DCD">
        <w:rPr>
          <w:rStyle w:val="libFootnotenumChar"/>
          <w:rtl/>
        </w:rPr>
        <w:t>(1)</w:t>
      </w:r>
      <w:r>
        <w:rPr>
          <w:rtl/>
        </w:rPr>
        <w:t xml:space="preserve"> وقد قال الشيخ المفيد طاب ثراه </w:t>
      </w:r>
      <w:r w:rsidRPr="00A66DCD">
        <w:rPr>
          <w:rStyle w:val="libFootnotenumChar"/>
          <w:rtl/>
        </w:rPr>
        <w:t>(2)</w:t>
      </w:r>
      <w:r>
        <w:rPr>
          <w:rtl/>
        </w:rPr>
        <w:t xml:space="preserve"> في إثبات الحكم بكون فاطمة معصومة من الزلل والخطأ ما نصه : قد ثبت عصمة فاطمة </w:t>
      </w:r>
      <w:r w:rsidR="00F55C0D" w:rsidRPr="00F55C0D">
        <w:rPr>
          <w:rStyle w:val="libAlaemChar"/>
          <w:rFonts w:hint="cs"/>
          <w:rtl/>
        </w:rPr>
        <w:t>عليها‌السلام</w:t>
      </w:r>
      <w:r>
        <w:rPr>
          <w:rtl/>
        </w:rPr>
        <w:t xml:space="preserve"> بإجماع الأمة على ذلك فتياً مطلقة ، وإجماعهم على</w:t>
      </w:r>
      <w:r>
        <w:rPr>
          <w:rFonts w:hint="cs"/>
          <w:rtl/>
        </w:rPr>
        <w:t>ٰ</w:t>
      </w:r>
      <w:r>
        <w:rPr>
          <w:rtl/>
        </w:rPr>
        <w:t xml:space="preserve"> إنّه لو شهد شهود بما يوجب إقامة الحد من الفعل المنافي للعصمة ، لكان الشهود مبطلين في شهادتهم ، ووجب على</w:t>
      </w:r>
      <w:r>
        <w:rPr>
          <w:rFonts w:hint="cs"/>
          <w:rtl/>
        </w:rPr>
        <w:t>ٰ</w:t>
      </w:r>
      <w:r>
        <w:rPr>
          <w:rtl/>
        </w:rPr>
        <w:t xml:space="preserve"> الأمة تكذيبهم وعلى</w:t>
      </w:r>
      <w:r>
        <w:rPr>
          <w:rFonts w:hint="cs"/>
          <w:rtl/>
        </w:rPr>
        <w:t>ٰ</w:t>
      </w:r>
      <w:r>
        <w:rPr>
          <w:rtl/>
        </w:rPr>
        <w:t xml:space="preserve"> السلطان عقوبتهم ، فإنّ الله تعالى</w:t>
      </w:r>
      <w:r>
        <w:rPr>
          <w:rFonts w:hint="cs"/>
          <w:rtl/>
        </w:rPr>
        <w:t>ٰ</w:t>
      </w:r>
      <w:r>
        <w:rPr>
          <w:rtl/>
        </w:rPr>
        <w:t xml:space="preserve"> قد دل على</w:t>
      </w:r>
      <w:r>
        <w:rPr>
          <w:rFonts w:hint="cs"/>
          <w:rtl/>
        </w:rPr>
        <w:t>ٰ</w:t>
      </w:r>
      <w:r>
        <w:rPr>
          <w:rtl/>
        </w:rPr>
        <w:t xml:space="preserve"> ذلك بقوله : </w:t>
      </w:r>
      <w:r w:rsidRPr="008044A7">
        <w:rPr>
          <w:rStyle w:val="libAlaemChar"/>
          <w:rtl/>
        </w:rPr>
        <w:t>(</w:t>
      </w:r>
      <w:r w:rsidRPr="007B3998">
        <w:rPr>
          <w:rFonts w:hint="cs"/>
          <w:rtl/>
        </w:rPr>
        <w:t xml:space="preserve"> </w:t>
      </w:r>
      <w:r w:rsidRPr="008044A7">
        <w:rPr>
          <w:rStyle w:val="libAieChar"/>
          <w:rFonts w:hint="cs"/>
          <w:rtl/>
        </w:rPr>
        <w:t>إِنَّمَا يُرِيدُ اللهُ لِيُذْهِبَ عَنكُمُ الرِّجْسَ أَهْلَ الْبَيْتِ وَيُطَهِّرَكُمْ تَطْهِيرًا</w:t>
      </w:r>
      <w:r w:rsidRPr="007B3998">
        <w:rPr>
          <w:rtl/>
        </w:rPr>
        <w:t xml:space="preserve"> </w:t>
      </w:r>
      <w:r w:rsidRPr="008044A7">
        <w:rPr>
          <w:rStyle w:val="libAlaemChar"/>
          <w:rtl/>
        </w:rPr>
        <w:t>)</w:t>
      </w:r>
      <w:r>
        <w:rPr>
          <w:rtl/>
        </w:rPr>
        <w:t>.</w:t>
      </w:r>
    </w:p>
    <w:p w:rsidR="00721A0A" w:rsidRDefault="00721A0A" w:rsidP="008044A7">
      <w:pPr>
        <w:pStyle w:val="libNormal"/>
        <w:rPr>
          <w:rtl/>
        </w:rPr>
      </w:pPr>
      <w:r>
        <w:rPr>
          <w:rtl/>
        </w:rPr>
        <w:t xml:space="preserve">ولا خلاف بين نقلة الآثار إن فاطمة </w:t>
      </w:r>
      <w:r w:rsidR="00F55C0D" w:rsidRPr="00F55C0D">
        <w:rPr>
          <w:rStyle w:val="libAlaemChar"/>
          <w:rFonts w:hint="cs"/>
          <w:rtl/>
        </w:rPr>
        <w:t>عليها‌السلام</w:t>
      </w:r>
      <w:r>
        <w:rPr>
          <w:rtl/>
        </w:rPr>
        <w:t xml:space="preserve"> كانت من أهل هذه الآية ، وقد بيّنا فيما سلف إنّ</w:t>
      </w:r>
      <w:r>
        <w:rPr>
          <w:rFonts w:hint="cs"/>
          <w:rtl/>
        </w:rPr>
        <w:t>َ</w:t>
      </w:r>
      <w:r>
        <w:rPr>
          <w:rtl/>
        </w:rPr>
        <w:t xml:space="preserve"> ذهاب الرجس عن أهل البيت الذين عنوا بالخطاب يوجب عصمتهم ول</w:t>
      </w:r>
      <w:r>
        <w:rPr>
          <w:rFonts w:hint="cs"/>
          <w:rtl/>
        </w:rPr>
        <w:t>ا</w:t>
      </w:r>
      <w:r>
        <w:rPr>
          <w:rtl/>
        </w:rPr>
        <w:t>جماع الأمة ايضاً على</w:t>
      </w:r>
      <w:r>
        <w:rPr>
          <w:rFonts w:hint="cs"/>
          <w:rtl/>
        </w:rPr>
        <w:t>ٰ</w:t>
      </w:r>
      <w:r>
        <w:rPr>
          <w:rtl/>
        </w:rPr>
        <w:t xml:space="preserve"> قول النبي </w:t>
      </w:r>
      <w:r w:rsidR="00F55C0D" w:rsidRPr="00F55C0D">
        <w:rPr>
          <w:rStyle w:val="libAlaemChar"/>
          <w:rFonts w:hint="cs"/>
          <w:rtl/>
        </w:rPr>
        <w:t>صلى‌الله‌عليه‌وآله</w:t>
      </w:r>
      <w:r>
        <w:rPr>
          <w:rtl/>
        </w:rPr>
        <w:t xml:space="preserve"> : « من آذى</w:t>
      </w:r>
      <w:r>
        <w:rPr>
          <w:rFonts w:hint="cs"/>
          <w:rtl/>
        </w:rPr>
        <w:t>ٰ</w:t>
      </w:r>
      <w:r>
        <w:rPr>
          <w:rtl/>
        </w:rPr>
        <w:t xml:space="preserve"> فاطمة فقد آذاني ومن آذاني فقد آذى</w:t>
      </w:r>
      <w:r>
        <w:rPr>
          <w:rFonts w:hint="cs"/>
          <w:rtl/>
        </w:rPr>
        <w:t>ٰ</w:t>
      </w:r>
      <w:r>
        <w:rPr>
          <w:rtl/>
        </w:rPr>
        <w:t xml:space="preserve"> الله عز وجل ». فلولا أنّ فاطمة </w:t>
      </w:r>
      <w:r w:rsidR="00F55C0D" w:rsidRPr="00F55C0D">
        <w:rPr>
          <w:rStyle w:val="libAlaemChar"/>
          <w:rFonts w:hint="cs"/>
          <w:rtl/>
        </w:rPr>
        <w:t>عليها‌السلام</w:t>
      </w:r>
      <w:r>
        <w:rPr>
          <w:rtl/>
        </w:rPr>
        <w:t xml:space="preserve"> كانت معصومة من الخطأ ، مبرأة من الزلل ، لجاز منها وقوع ما يجب آذاها بالأدب والعقوبة ولو وجب ذلك لوجب آذاها ولو جاز وجوب آذاها لجاز آذى</w:t>
      </w:r>
      <w:r>
        <w:rPr>
          <w:rFonts w:hint="cs"/>
          <w:rtl/>
        </w:rPr>
        <w:t>ٰ</w:t>
      </w:r>
      <w:r>
        <w:rPr>
          <w:rtl/>
        </w:rPr>
        <w:t xml:space="preserve"> رسول الله </w:t>
      </w:r>
      <w:r w:rsidR="00F55C0D" w:rsidRPr="00F55C0D">
        <w:rPr>
          <w:rStyle w:val="libAlaemChar"/>
          <w:rFonts w:hint="cs"/>
          <w:rtl/>
        </w:rPr>
        <w:t>صلى‌الله‌عليه‌وآله</w:t>
      </w:r>
      <w:r>
        <w:rPr>
          <w:rtl/>
        </w:rPr>
        <w:t xml:space="preserve"> ، والأذى</w:t>
      </w:r>
      <w:r>
        <w:rPr>
          <w:rFonts w:hint="cs"/>
          <w:rtl/>
        </w:rPr>
        <w:t>ٰ</w:t>
      </w:r>
      <w:r>
        <w:rPr>
          <w:rtl/>
        </w:rPr>
        <w:t xml:space="preserve"> لله عز وجل فلمّا بطل ذلك دلّ</w:t>
      </w:r>
      <w:r>
        <w:rPr>
          <w:rFonts w:hint="cs"/>
          <w:rtl/>
        </w:rPr>
        <w:t>َ</w:t>
      </w:r>
      <w:r>
        <w:rPr>
          <w:rtl/>
        </w:rPr>
        <w:t xml:space="preserve"> على</w:t>
      </w:r>
      <w:r>
        <w:rPr>
          <w:rFonts w:hint="cs"/>
          <w:rtl/>
        </w:rPr>
        <w:t>ٰ</w:t>
      </w:r>
      <w:r>
        <w:rPr>
          <w:rtl/>
        </w:rPr>
        <w:t xml:space="preserve"> أنها </w:t>
      </w:r>
      <w:r w:rsidR="00F55C0D" w:rsidRPr="00F55C0D">
        <w:rPr>
          <w:rStyle w:val="libAlaemChar"/>
          <w:rFonts w:hint="cs"/>
          <w:rtl/>
        </w:rPr>
        <w:t>عليها‌السلام</w:t>
      </w:r>
      <w:r>
        <w:rPr>
          <w:rtl/>
        </w:rPr>
        <w:t xml:space="preserve"> كانت معصومة حسب ما</w:t>
      </w:r>
      <w:r>
        <w:rPr>
          <w:rFonts w:hint="cs"/>
          <w:rtl/>
        </w:rPr>
        <w:t xml:space="preserve"> </w:t>
      </w:r>
      <w:r>
        <w:rPr>
          <w:rtl/>
        </w:rPr>
        <w:t xml:space="preserve">ذكرناه ، وإذا ثبت عصمة فاطمة </w:t>
      </w:r>
      <w:r w:rsidR="00F55C0D" w:rsidRPr="00F55C0D">
        <w:rPr>
          <w:rStyle w:val="libAlaemChar"/>
          <w:rFonts w:hint="cs"/>
          <w:rtl/>
        </w:rPr>
        <w:t>عليها‌السلام</w:t>
      </w:r>
      <w:r>
        <w:rPr>
          <w:rtl/>
        </w:rPr>
        <w:t xml:space="preserve"> وجب القطع بقولها ، واستغنت عن الشهود في دعواها</w:t>
      </w:r>
      <w:r>
        <w:rPr>
          <w:rFonts w:hint="cs"/>
          <w:rtl/>
        </w:rPr>
        <w:t xml:space="preserve"> </w:t>
      </w:r>
      <w:r>
        <w:rPr>
          <w:rtl/>
        </w:rPr>
        <w:t>ـ</w:t>
      </w:r>
      <w:r>
        <w:rPr>
          <w:rFonts w:hint="cs"/>
          <w:rtl/>
        </w:rPr>
        <w:t xml:space="preserve"> </w:t>
      </w:r>
      <w:r>
        <w:rPr>
          <w:rtl/>
        </w:rPr>
        <w:t>في قضية فدك</w:t>
      </w:r>
      <w:r>
        <w:rPr>
          <w:rFonts w:hint="cs"/>
          <w:rtl/>
        </w:rPr>
        <w:t xml:space="preserve"> </w:t>
      </w:r>
      <w:r>
        <w:rPr>
          <w:rtl/>
        </w:rPr>
        <w:t>ـ</w:t>
      </w:r>
      <w:r>
        <w:rPr>
          <w:rFonts w:hint="cs"/>
          <w:rtl/>
        </w:rPr>
        <w:t xml:space="preserve"> </w:t>
      </w:r>
      <w:r>
        <w:rPr>
          <w:rtl/>
        </w:rPr>
        <w:t>لأن المدعي إنمّا افتقر للشهود لارتفاع العصمة عنه وجواز ادعائه الباطل فيستظهر بالشهود وعلى قوله لئلا يطمع كثير من الناس في أموال غيرهم ، وجحد الحقوق الواجبة عليهم وإذا كانت العصمة مغنية عن الشهادة وجب القطع على</w:t>
      </w:r>
      <w:r>
        <w:rPr>
          <w:rFonts w:hint="cs"/>
          <w:rtl/>
        </w:rPr>
        <w:t>ٰ</w:t>
      </w:r>
      <w:r>
        <w:rPr>
          <w:rtl/>
        </w:rPr>
        <w:t xml:space="preserve"> قول فاطمة </w:t>
      </w:r>
      <w:r w:rsidR="00F55C0D" w:rsidRPr="00F55C0D">
        <w:rPr>
          <w:rStyle w:val="libAlaemChar"/>
          <w:rFonts w:hint="cs"/>
          <w:rtl/>
        </w:rPr>
        <w:t>عليها‌السلام</w:t>
      </w:r>
      <w:r>
        <w:rPr>
          <w:rtl/>
        </w:rPr>
        <w:t xml:space="preserve"> وعلى</w:t>
      </w:r>
      <w:r>
        <w:rPr>
          <w:rFonts w:hint="cs"/>
          <w:rtl/>
        </w:rPr>
        <w:t>ٰ</w:t>
      </w:r>
      <w:r>
        <w:rPr>
          <w:rtl/>
        </w:rPr>
        <w:t xml:space="preserve"> ظلم مانعها فدكاً ومطالبتها بالبينة عليها.</w:t>
      </w:r>
    </w:p>
    <w:p w:rsidR="00721A0A" w:rsidRDefault="00721A0A" w:rsidP="008044A7">
      <w:pPr>
        <w:pStyle w:val="libNormal"/>
        <w:rPr>
          <w:rtl/>
        </w:rPr>
      </w:pPr>
      <w:r>
        <w:rPr>
          <w:rtl/>
        </w:rPr>
        <w:t>ويكشف عن صحة ما ذكرناه أن الشاهدين إنما يقبل قولهما على الظاهر مع جواز</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وفاة الصديقة الزهراء : 55 للمقرم.</w:t>
      </w:r>
    </w:p>
    <w:p w:rsidR="00721A0A" w:rsidRDefault="00721A0A" w:rsidP="00A66DCD">
      <w:pPr>
        <w:pStyle w:val="libFootnote0"/>
        <w:rPr>
          <w:rtl/>
        </w:rPr>
      </w:pPr>
      <w:r>
        <w:rPr>
          <w:rtl/>
        </w:rPr>
        <w:t>(2) الفصول المختارة من العيون المحاسن : 88.</w:t>
      </w:r>
    </w:p>
    <w:p w:rsidR="00721A0A" w:rsidRDefault="00721A0A" w:rsidP="008044A7">
      <w:pPr>
        <w:pStyle w:val="libNormal0"/>
        <w:rPr>
          <w:rtl/>
        </w:rPr>
      </w:pPr>
      <w:r w:rsidRPr="00333A3F">
        <w:rPr>
          <w:rtl/>
        </w:rPr>
        <w:br w:type="page"/>
      </w:r>
      <w:r>
        <w:rPr>
          <w:rtl/>
        </w:rPr>
        <w:lastRenderedPageBreak/>
        <w:t>أن يكونا مبطلين كاذبين فيما شهدا به ، وليس يصح الإستظهار على</w:t>
      </w:r>
      <w:r>
        <w:rPr>
          <w:rFonts w:hint="cs"/>
          <w:rtl/>
        </w:rPr>
        <w:t>ٰ</w:t>
      </w:r>
      <w:r>
        <w:rPr>
          <w:rtl/>
        </w:rPr>
        <w:t xml:space="preserve"> قول من قد أمن من الكذب بقول من لا يؤمن عليه ، ذلك كيما لا</w:t>
      </w:r>
      <w:r>
        <w:rPr>
          <w:rFonts w:hint="cs"/>
          <w:rtl/>
        </w:rPr>
        <w:t xml:space="preserve"> </w:t>
      </w:r>
      <w:r>
        <w:rPr>
          <w:rtl/>
        </w:rPr>
        <w:t>يصح الاستظهار على</w:t>
      </w:r>
      <w:r>
        <w:rPr>
          <w:rFonts w:hint="cs"/>
          <w:rtl/>
        </w:rPr>
        <w:t>ٰ</w:t>
      </w:r>
      <w:r>
        <w:rPr>
          <w:rtl/>
        </w:rPr>
        <w:t xml:space="preserve"> قول المؤمن بقول الكافر ، وعلى</w:t>
      </w:r>
      <w:r>
        <w:rPr>
          <w:rFonts w:hint="cs"/>
          <w:rtl/>
        </w:rPr>
        <w:t>ٰ</w:t>
      </w:r>
      <w:r>
        <w:rPr>
          <w:rtl/>
        </w:rPr>
        <w:t xml:space="preserve"> قول العدل البر بقول الفاسق الفاجر. ويدل أيضاً على ذلك : إنّ</w:t>
      </w:r>
      <w:r>
        <w:rPr>
          <w:rFonts w:hint="cs"/>
          <w:rtl/>
        </w:rPr>
        <w:t>َ</w:t>
      </w:r>
      <w:r>
        <w:rPr>
          <w:rtl/>
        </w:rPr>
        <w:t xml:space="preserve"> النبي </w:t>
      </w:r>
      <w:r w:rsidR="00F55C0D" w:rsidRPr="00F55C0D">
        <w:rPr>
          <w:rStyle w:val="libAlaemChar"/>
          <w:rFonts w:hint="cs"/>
          <w:rtl/>
        </w:rPr>
        <w:t>صلى‌الله‌عليه‌وآله</w:t>
      </w:r>
      <w:r>
        <w:rPr>
          <w:rtl/>
        </w:rPr>
        <w:t xml:space="preserve"> استشهد على</w:t>
      </w:r>
      <w:r>
        <w:rPr>
          <w:rFonts w:hint="cs"/>
          <w:rtl/>
        </w:rPr>
        <w:t>ٰ</w:t>
      </w:r>
      <w:r>
        <w:rPr>
          <w:rtl/>
        </w:rPr>
        <w:t xml:space="preserve"> قوله فشهد خزيمة بن ثابت في ناقة نازعه فيها منازع ؛ فقال له النبي </w:t>
      </w:r>
      <w:r w:rsidR="00F55C0D" w:rsidRPr="00F55C0D">
        <w:rPr>
          <w:rStyle w:val="libAlaemChar"/>
          <w:rFonts w:hint="cs"/>
          <w:rtl/>
        </w:rPr>
        <w:t>صلى‌الله‌عليه‌وآله</w:t>
      </w:r>
      <w:r>
        <w:rPr>
          <w:rtl/>
        </w:rPr>
        <w:t xml:space="preserve"> : من أين علمت يا خزيمة ، أنّ</w:t>
      </w:r>
      <w:r>
        <w:rPr>
          <w:rFonts w:hint="cs"/>
          <w:rtl/>
        </w:rPr>
        <w:t>َ</w:t>
      </w:r>
      <w:r>
        <w:rPr>
          <w:rtl/>
        </w:rPr>
        <w:t xml:space="preserve"> هذه الناقة لي</w:t>
      </w:r>
      <w:r>
        <w:rPr>
          <w:rFonts w:hint="cs"/>
          <w:rtl/>
        </w:rPr>
        <w:t xml:space="preserve"> </w:t>
      </w:r>
      <w:r>
        <w:rPr>
          <w:rtl/>
        </w:rPr>
        <w:t>؟ أشهدت شرائي لها</w:t>
      </w:r>
      <w:r>
        <w:rPr>
          <w:rFonts w:hint="cs"/>
          <w:rtl/>
        </w:rPr>
        <w:t xml:space="preserve"> </w:t>
      </w:r>
      <w:r>
        <w:rPr>
          <w:rtl/>
        </w:rPr>
        <w:t>؟ فقال : لا ولكني علمت أنّ</w:t>
      </w:r>
      <w:r>
        <w:rPr>
          <w:rFonts w:hint="cs"/>
          <w:rtl/>
        </w:rPr>
        <w:t>َ</w:t>
      </w:r>
      <w:r>
        <w:rPr>
          <w:rtl/>
        </w:rPr>
        <w:t>ها لك من حيث إنّ</w:t>
      </w:r>
      <w:r>
        <w:rPr>
          <w:rFonts w:hint="cs"/>
          <w:rtl/>
        </w:rPr>
        <w:t>َ</w:t>
      </w:r>
      <w:r>
        <w:rPr>
          <w:rtl/>
        </w:rPr>
        <w:t xml:space="preserve">ك رسول الله ، فأجاز النبي </w:t>
      </w:r>
      <w:r w:rsidR="00F55C0D" w:rsidRPr="00F55C0D">
        <w:rPr>
          <w:rStyle w:val="libAlaemChar"/>
          <w:rFonts w:hint="cs"/>
          <w:rtl/>
        </w:rPr>
        <w:t>صلى‌الله‌عليه‌وآله</w:t>
      </w:r>
      <w:r>
        <w:rPr>
          <w:rtl/>
        </w:rPr>
        <w:t xml:space="preserve"> شهادته كشهادة رجلين وحكم بقوله فلو لا أن العصمة دليل الصدق وت</w:t>
      </w:r>
      <w:r>
        <w:rPr>
          <w:rFonts w:hint="cs"/>
          <w:rtl/>
        </w:rPr>
        <w:t>غ</w:t>
      </w:r>
      <w:r>
        <w:rPr>
          <w:rtl/>
        </w:rPr>
        <w:t xml:space="preserve">ني عن الاستشهاد ، لما حكم النبي </w:t>
      </w:r>
      <w:r w:rsidR="00F55C0D" w:rsidRPr="00F55C0D">
        <w:rPr>
          <w:rStyle w:val="libAlaemChar"/>
          <w:rFonts w:hint="cs"/>
          <w:rtl/>
        </w:rPr>
        <w:t>صلى‌الله‌عليه‌وآله</w:t>
      </w:r>
      <w:r>
        <w:rPr>
          <w:rtl/>
        </w:rPr>
        <w:t xml:space="preserve"> بقول خزيمة من ثابت وحده وصوّبه في الشهادة له على ما</w:t>
      </w:r>
      <w:r>
        <w:rPr>
          <w:rFonts w:hint="cs"/>
          <w:rtl/>
        </w:rPr>
        <w:t xml:space="preserve"> </w:t>
      </w:r>
      <w:r>
        <w:rPr>
          <w:rtl/>
        </w:rPr>
        <w:t>لم يره ولم يحضره ، ب</w:t>
      </w:r>
      <w:r>
        <w:rPr>
          <w:rFonts w:hint="cs"/>
          <w:rtl/>
        </w:rPr>
        <w:t>ا</w:t>
      </w:r>
      <w:r>
        <w:rPr>
          <w:rtl/>
        </w:rPr>
        <w:t>ستدلاله عليه بدليل نبوته وصدقه على</w:t>
      </w:r>
      <w:r>
        <w:rPr>
          <w:rFonts w:hint="cs"/>
          <w:rtl/>
        </w:rPr>
        <w:t>ٰ</w:t>
      </w:r>
      <w:r>
        <w:rPr>
          <w:rtl/>
        </w:rPr>
        <w:t xml:space="preserve"> الله سبحانه فيما أ</w:t>
      </w:r>
      <w:r>
        <w:rPr>
          <w:rFonts w:hint="cs"/>
          <w:rtl/>
        </w:rPr>
        <w:t>داه</w:t>
      </w:r>
      <w:r>
        <w:rPr>
          <w:rtl/>
        </w:rPr>
        <w:t xml:space="preserve"> الى</w:t>
      </w:r>
      <w:r>
        <w:rPr>
          <w:rFonts w:hint="cs"/>
          <w:rtl/>
        </w:rPr>
        <w:t>ٰ</w:t>
      </w:r>
      <w:r>
        <w:rPr>
          <w:rtl/>
        </w:rPr>
        <w:t xml:space="preserve"> بريته ، وإذا وجب قبول قول فاطمة </w:t>
      </w:r>
      <w:r w:rsidR="00F55C0D" w:rsidRPr="00F55C0D">
        <w:rPr>
          <w:rStyle w:val="libAlaemChar"/>
          <w:rFonts w:hint="cs"/>
          <w:rtl/>
        </w:rPr>
        <w:t>عليها‌السلام</w:t>
      </w:r>
      <w:r>
        <w:rPr>
          <w:rtl/>
        </w:rPr>
        <w:t xml:space="preserve"> بدلائل صدقها ، واستغنت عن الشهود لها ثبت ان من قطع حقها وأوجب الشهود على</w:t>
      </w:r>
      <w:r>
        <w:rPr>
          <w:rFonts w:hint="cs"/>
          <w:rtl/>
        </w:rPr>
        <w:t>ٰ</w:t>
      </w:r>
      <w:r>
        <w:rPr>
          <w:rtl/>
        </w:rPr>
        <w:t xml:space="preserve"> صحة قولها ، قد جار في حكمه وظلم في فعله ، وآذى</w:t>
      </w:r>
      <w:r>
        <w:rPr>
          <w:rFonts w:hint="cs"/>
          <w:rtl/>
        </w:rPr>
        <w:t>ٰ</w:t>
      </w:r>
      <w:r>
        <w:rPr>
          <w:rtl/>
        </w:rPr>
        <w:t xml:space="preserve"> الله تعالى</w:t>
      </w:r>
      <w:r>
        <w:rPr>
          <w:rFonts w:hint="cs"/>
          <w:rtl/>
        </w:rPr>
        <w:t>ٰ</w:t>
      </w:r>
      <w:r>
        <w:rPr>
          <w:rtl/>
        </w:rPr>
        <w:t xml:space="preserve"> ورسوله </w:t>
      </w:r>
      <w:r w:rsidR="00F55C0D" w:rsidRPr="00F55C0D">
        <w:rPr>
          <w:rStyle w:val="libAlaemChar"/>
          <w:rFonts w:hint="cs"/>
          <w:rtl/>
        </w:rPr>
        <w:t>صلى‌الله‌عليه‌وآله</w:t>
      </w:r>
      <w:r>
        <w:rPr>
          <w:rtl/>
        </w:rPr>
        <w:t xml:space="preserve"> ب</w:t>
      </w:r>
      <w:r>
        <w:rPr>
          <w:rFonts w:hint="cs"/>
          <w:rtl/>
        </w:rPr>
        <w:t>ا</w:t>
      </w:r>
      <w:r>
        <w:rPr>
          <w:rtl/>
        </w:rPr>
        <w:t xml:space="preserve">يذائه لفاطمة </w:t>
      </w:r>
      <w:r w:rsidR="00F55C0D" w:rsidRPr="00F55C0D">
        <w:rPr>
          <w:rStyle w:val="libAlaemChar"/>
          <w:rFonts w:hint="cs"/>
          <w:rtl/>
        </w:rPr>
        <w:t>عليها‌السلام</w:t>
      </w:r>
      <w:r>
        <w:rPr>
          <w:rtl/>
        </w:rPr>
        <w:t xml:space="preserve"> وقد قال الله عزّ وجلّ : </w:t>
      </w:r>
      <w:r w:rsidRPr="008044A7">
        <w:rPr>
          <w:rStyle w:val="libAlaemChar"/>
          <w:rtl/>
        </w:rPr>
        <w:t>(</w:t>
      </w:r>
      <w:r w:rsidRPr="00D22FB2">
        <w:rPr>
          <w:rFonts w:hint="cs"/>
          <w:rtl/>
        </w:rPr>
        <w:t xml:space="preserve"> </w:t>
      </w:r>
      <w:r w:rsidRPr="008044A7">
        <w:rPr>
          <w:rStyle w:val="libAieChar"/>
          <w:rFonts w:hint="cs"/>
          <w:rtl/>
        </w:rPr>
        <w:t>إِنَّ الَّذِينَ يُؤْذُونَ اللهَ وَرَسُولَهُ لَعَنَهُمُ اللهُ فِي الدُّنْيَا وَالآخِرَةِ وَأَعَدَّ لَهُمْ عَذَابًا مُّهِينًا</w:t>
      </w:r>
      <w:r w:rsidRPr="00D22FB2">
        <w:rPr>
          <w:rtl/>
        </w:rPr>
        <w:t xml:space="preserve"> </w:t>
      </w:r>
      <w:r w:rsidRPr="008044A7">
        <w:rPr>
          <w:rStyle w:val="libAlaemChar"/>
          <w:rtl/>
        </w:rPr>
        <w:t>)</w:t>
      </w:r>
      <w:r>
        <w:rPr>
          <w:rtl/>
        </w:rPr>
        <w:t xml:space="preserve"> </w:t>
      </w:r>
      <w:r w:rsidRPr="00A66DCD">
        <w:rPr>
          <w:rStyle w:val="libFootnotenumChar"/>
          <w:rtl/>
        </w:rPr>
        <w:t>(1)</w:t>
      </w:r>
      <w:r>
        <w:rPr>
          <w:rtl/>
        </w:rPr>
        <w:t>. اذن لا</w:t>
      </w:r>
      <w:r>
        <w:rPr>
          <w:rFonts w:hint="cs"/>
          <w:rtl/>
        </w:rPr>
        <w:t xml:space="preserve"> </w:t>
      </w:r>
      <w:r>
        <w:rPr>
          <w:rtl/>
        </w:rPr>
        <w:t xml:space="preserve">شك في عصمة فاطمة </w:t>
      </w:r>
      <w:r w:rsidR="00F55C0D" w:rsidRPr="00F55C0D">
        <w:rPr>
          <w:rStyle w:val="libAlaemChar"/>
          <w:rFonts w:hint="cs"/>
          <w:rtl/>
        </w:rPr>
        <w:t>عليها‌السلام</w:t>
      </w:r>
      <w:r>
        <w:rPr>
          <w:rtl/>
        </w:rPr>
        <w:t xml:space="preserve"> ، أمّا عندنا فللإجماع القطعي المتواتر والأخبار المتواترة في فضائلها ومناقبها.</w:t>
      </w:r>
    </w:p>
    <w:p w:rsidR="00721A0A" w:rsidRDefault="00721A0A" w:rsidP="008044A7">
      <w:pPr>
        <w:pStyle w:val="libNormal"/>
        <w:rPr>
          <w:rtl/>
        </w:rPr>
      </w:pPr>
      <w:r>
        <w:rPr>
          <w:rtl/>
        </w:rPr>
        <w:t>وأمّا الحجة على</w:t>
      </w:r>
      <w:r>
        <w:rPr>
          <w:rFonts w:hint="cs"/>
          <w:rtl/>
        </w:rPr>
        <w:t>ٰ</w:t>
      </w:r>
      <w:r>
        <w:rPr>
          <w:rtl/>
        </w:rPr>
        <w:t xml:space="preserve"> المخالفين :</w:t>
      </w:r>
    </w:p>
    <w:p w:rsidR="00721A0A" w:rsidRDefault="00721A0A" w:rsidP="008044A7">
      <w:pPr>
        <w:pStyle w:val="libNormal"/>
        <w:rPr>
          <w:rtl/>
        </w:rPr>
      </w:pPr>
      <w:r>
        <w:rPr>
          <w:rtl/>
        </w:rPr>
        <w:t>1 ـ فبآية التطهير الدالة على</w:t>
      </w:r>
      <w:r>
        <w:rPr>
          <w:rFonts w:hint="cs"/>
          <w:rtl/>
        </w:rPr>
        <w:t>ٰ</w:t>
      </w:r>
      <w:r>
        <w:rPr>
          <w:rtl/>
        </w:rPr>
        <w:t xml:space="preserve"> عصمتها ، وكما بيّنا في إثبات نزول هذه الآية في جماعة كانت داخلة فيهم بل هي قطب الرحى</w:t>
      </w:r>
      <w:r>
        <w:rPr>
          <w:rFonts w:hint="cs"/>
          <w:rtl/>
        </w:rPr>
        <w:t>ٰ</w:t>
      </w:r>
      <w:r>
        <w:rPr>
          <w:rtl/>
        </w:rPr>
        <w:t xml:space="preserve"> الذي يدور فيه أهل البيت </w:t>
      </w:r>
      <w:r w:rsidR="00F55C0D" w:rsidRPr="00F55C0D">
        <w:rPr>
          <w:rStyle w:val="libAlaemChar"/>
          <w:rFonts w:hint="cs"/>
          <w:rtl/>
        </w:rPr>
        <w:t>عليهم‌السلام</w:t>
      </w:r>
      <w:r>
        <w:rPr>
          <w:rtl/>
        </w:rPr>
        <w:t>.</w:t>
      </w:r>
    </w:p>
    <w:p w:rsidR="00721A0A" w:rsidRDefault="00721A0A" w:rsidP="008044A7">
      <w:pPr>
        <w:pStyle w:val="libNormal"/>
        <w:rPr>
          <w:rtl/>
        </w:rPr>
      </w:pPr>
      <w:r>
        <w:rPr>
          <w:rtl/>
        </w:rPr>
        <w:t>2</w:t>
      </w:r>
      <w:r>
        <w:rPr>
          <w:rFonts w:hint="cs"/>
          <w:rtl/>
        </w:rPr>
        <w:t xml:space="preserve"> </w:t>
      </w:r>
      <w:r>
        <w:rPr>
          <w:rtl/>
        </w:rPr>
        <w:t>ـ</w:t>
      </w:r>
      <w:r>
        <w:rPr>
          <w:rFonts w:hint="cs"/>
          <w:rtl/>
        </w:rPr>
        <w:t xml:space="preserve"> </w:t>
      </w:r>
      <w:r>
        <w:rPr>
          <w:rtl/>
        </w:rPr>
        <w:t>وبالأخبار المتواترة الدال</w:t>
      </w:r>
      <w:r>
        <w:rPr>
          <w:rFonts w:hint="cs"/>
          <w:rtl/>
        </w:rPr>
        <w:t>ّ</w:t>
      </w:r>
      <w:r>
        <w:rPr>
          <w:rtl/>
        </w:rPr>
        <w:t>ة على</w:t>
      </w:r>
      <w:r>
        <w:rPr>
          <w:rFonts w:hint="cs"/>
          <w:rtl/>
        </w:rPr>
        <w:t>ٰ</w:t>
      </w:r>
      <w:r>
        <w:rPr>
          <w:rtl/>
        </w:rPr>
        <w:t xml:space="preserve"> أنّ إيذائها إيذاء الرسول </w:t>
      </w:r>
      <w:r w:rsidR="00F55C0D" w:rsidRPr="00F55C0D">
        <w:rPr>
          <w:rStyle w:val="libAlaemChar"/>
          <w:rFonts w:hint="cs"/>
          <w:rtl/>
        </w:rPr>
        <w:t>صلى‌الله‌عليه‌وآله</w:t>
      </w:r>
      <w:r>
        <w:rPr>
          <w:rtl/>
        </w:rPr>
        <w:t xml:space="preserve"> وإنّ الله تعالى</w:t>
      </w:r>
      <w:r>
        <w:rPr>
          <w:rFonts w:hint="cs"/>
          <w:rtl/>
        </w:rPr>
        <w:t>ٰ</w:t>
      </w:r>
      <w:r>
        <w:rPr>
          <w:rtl/>
        </w:rPr>
        <w:t xml:space="preserve"> يغضب لغضبها ويرضى</w:t>
      </w:r>
      <w:r>
        <w:rPr>
          <w:rFonts w:hint="cs"/>
          <w:rtl/>
        </w:rPr>
        <w:t>ٰ</w:t>
      </w:r>
      <w:r>
        <w:rPr>
          <w:rtl/>
        </w:rPr>
        <w:t xml:space="preserve"> لرضاها : ووجه الإستدلال بالروايات على</w:t>
      </w:r>
      <w:r>
        <w:rPr>
          <w:rFonts w:hint="cs"/>
          <w:rtl/>
        </w:rPr>
        <w:t>ٰ</w:t>
      </w:r>
      <w:r>
        <w:rPr>
          <w:rtl/>
        </w:rPr>
        <w:t xml:space="preserve"> عصمتها صلوات الله عليها : أنّه كانت فاطمة </w:t>
      </w:r>
      <w:r w:rsidR="00F55C0D" w:rsidRPr="00F55C0D">
        <w:rPr>
          <w:rStyle w:val="libAlaemChar"/>
          <w:rFonts w:hint="cs"/>
          <w:rtl/>
        </w:rPr>
        <w:t>عليها‌السلام</w:t>
      </w:r>
      <w:r>
        <w:rPr>
          <w:rtl/>
        </w:rPr>
        <w:t xml:space="preserve"> ممن تقار</w:t>
      </w:r>
      <w:r>
        <w:rPr>
          <w:rFonts w:hint="cs"/>
          <w:rtl/>
        </w:rPr>
        <w:t>ق</w:t>
      </w:r>
      <w:r>
        <w:rPr>
          <w:rtl/>
        </w:rPr>
        <w:t xml:space="preserve"> الذنوب وتر</w:t>
      </w:r>
      <w:r>
        <w:rPr>
          <w:rFonts w:hint="cs"/>
          <w:rtl/>
        </w:rPr>
        <w:t>تك</w:t>
      </w:r>
      <w:r>
        <w:rPr>
          <w:rtl/>
        </w:rPr>
        <w:t>بها ، لجاز إيذاؤها ، بل إقامة الحد عليها ، لو فعلت معصية ، وارتكبت ما يوجب حداً ، لم يكن رضاها رضى</w:t>
      </w:r>
      <w:r>
        <w:rPr>
          <w:rFonts w:hint="cs"/>
          <w:rtl/>
        </w:rPr>
        <w:t>ٰ</w:t>
      </w:r>
      <w:r>
        <w:rPr>
          <w:rtl/>
        </w:rPr>
        <w:t xml:space="preserve"> الله</w:t>
      </w:r>
    </w:p>
    <w:p w:rsidR="00721A0A" w:rsidRDefault="00721A0A" w:rsidP="008044A7">
      <w:pPr>
        <w:pStyle w:val="libNormal0"/>
        <w:rPr>
          <w:rtl/>
        </w:rPr>
      </w:pPr>
      <w:r>
        <w:rPr>
          <w:rtl/>
        </w:rPr>
        <w:t>____________</w:t>
      </w:r>
    </w:p>
    <w:p w:rsidR="00721A0A" w:rsidRDefault="00721A0A" w:rsidP="00A66DCD">
      <w:pPr>
        <w:pStyle w:val="libFootnote0"/>
        <w:rPr>
          <w:rtl/>
        </w:rPr>
      </w:pPr>
      <w:r>
        <w:rPr>
          <w:rtl/>
        </w:rPr>
        <w:t>(1) الأحزاب : آية 57.</w:t>
      </w:r>
    </w:p>
    <w:p w:rsidR="00721A0A" w:rsidRDefault="00721A0A" w:rsidP="008044A7">
      <w:pPr>
        <w:pStyle w:val="libNormal0"/>
        <w:rPr>
          <w:rtl/>
        </w:rPr>
      </w:pPr>
      <w:r w:rsidRPr="00D22FB2">
        <w:rPr>
          <w:rtl/>
        </w:rPr>
        <w:br w:type="page"/>
      </w:r>
      <w:r>
        <w:rPr>
          <w:rtl/>
        </w:rPr>
        <w:lastRenderedPageBreak/>
        <w:t>سبحانه إذا رضيت بالمعصية ، ولا من سرها في معصية ساراً لله سبحانه ، ومن أغضبها بمنعها عن ارتكابها مغضباً له جل شأنه ، فإن قيل : لعل المراد ، من آذاها ظلماً فقد آذاني ، ومن سرّها في طاعة الله فقد سرّني ، وأمثال ذلك ، لشيوع التخصيص في العمومات قلنا :</w:t>
      </w:r>
    </w:p>
    <w:p w:rsidR="00721A0A" w:rsidRDefault="00721A0A" w:rsidP="008044A7">
      <w:pPr>
        <w:pStyle w:val="libNormal"/>
        <w:rPr>
          <w:rtl/>
        </w:rPr>
      </w:pPr>
      <w:r w:rsidRPr="008044A7">
        <w:rPr>
          <w:rStyle w:val="libBold2Char"/>
          <w:rtl/>
        </w:rPr>
        <w:t>أولاً :</w:t>
      </w:r>
      <w:r>
        <w:rPr>
          <w:rtl/>
        </w:rPr>
        <w:t xml:space="preserve"> التخصيص خلاف الأصل ، ولا</w:t>
      </w:r>
      <w:r>
        <w:rPr>
          <w:rFonts w:hint="cs"/>
          <w:rtl/>
        </w:rPr>
        <w:t xml:space="preserve"> </w:t>
      </w:r>
      <w:r>
        <w:rPr>
          <w:rtl/>
        </w:rPr>
        <w:t>يصار إليه إلا بدليل فمن أراد التخصيص فعليه إقامة الدليل.</w:t>
      </w:r>
    </w:p>
    <w:p w:rsidR="00721A0A" w:rsidRDefault="00721A0A" w:rsidP="008044A7">
      <w:pPr>
        <w:pStyle w:val="libNormal"/>
        <w:rPr>
          <w:rtl/>
        </w:rPr>
      </w:pPr>
      <w:r w:rsidRPr="008044A7">
        <w:rPr>
          <w:rStyle w:val="libBold2Char"/>
          <w:rtl/>
        </w:rPr>
        <w:t>ثانياً :</w:t>
      </w:r>
      <w:r>
        <w:rPr>
          <w:rtl/>
        </w:rPr>
        <w:t xml:space="preserve"> إن فاطمة صلوات الله عليها تكون حينئذ كسائر المسلمين ، لم تثبت لها خصوصية ومزية في تلك الأخبار ، ولا كان لها فيها تشريف و</w:t>
      </w:r>
      <w:r>
        <w:rPr>
          <w:rFonts w:hint="cs"/>
          <w:rtl/>
        </w:rPr>
        <w:t>مدحة</w:t>
      </w:r>
      <w:r>
        <w:rPr>
          <w:rtl/>
        </w:rPr>
        <w:t xml:space="preserve"> ؛ وذلك باطل بوجوه :</w:t>
      </w:r>
    </w:p>
    <w:p w:rsidR="00721A0A" w:rsidRDefault="00721A0A" w:rsidP="008044A7">
      <w:pPr>
        <w:pStyle w:val="libNormal"/>
        <w:rPr>
          <w:rtl/>
        </w:rPr>
      </w:pPr>
      <w:r>
        <w:rPr>
          <w:rtl/>
        </w:rPr>
        <w:t>1</w:t>
      </w:r>
      <w:r>
        <w:rPr>
          <w:rFonts w:hint="cs"/>
          <w:rtl/>
        </w:rPr>
        <w:t xml:space="preserve"> </w:t>
      </w:r>
      <w:r>
        <w:rPr>
          <w:rtl/>
        </w:rPr>
        <w:t>ـ</w:t>
      </w:r>
      <w:r>
        <w:rPr>
          <w:rFonts w:hint="cs"/>
          <w:rtl/>
        </w:rPr>
        <w:t xml:space="preserve"> </w:t>
      </w:r>
      <w:r>
        <w:rPr>
          <w:rtl/>
        </w:rPr>
        <w:t>إنّه لا معنى</w:t>
      </w:r>
      <w:r>
        <w:rPr>
          <w:rFonts w:hint="cs"/>
          <w:rtl/>
        </w:rPr>
        <w:t>ٰ</w:t>
      </w:r>
      <w:r>
        <w:rPr>
          <w:rtl/>
        </w:rPr>
        <w:t xml:space="preserve"> حينئذ لتفريع كون إيذائها إيذاء الرسول </w:t>
      </w:r>
      <w:r w:rsidR="00F55C0D" w:rsidRPr="00F55C0D">
        <w:rPr>
          <w:rStyle w:val="libAlaemChar"/>
          <w:rFonts w:hint="cs"/>
          <w:rtl/>
        </w:rPr>
        <w:t>صلى‌الله‌عليه‌وآله</w:t>
      </w:r>
      <w:r>
        <w:rPr>
          <w:rtl/>
        </w:rPr>
        <w:t xml:space="preserve"> على كونها بضعة منه كما يصرح بذلك صحيح البخاري ومسلم في رواياته.</w:t>
      </w:r>
    </w:p>
    <w:p w:rsidR="00721A0A" w:rsidRDefault="00721A0A" w:rsidP="008044A7">
      <w:pPr>
        <w:pStyle w:val="libNormal"/>
        <w:rPr>
          <w:rtl/>
        </w:rPr>
      </w:pPr>
      <w:r>
        <w:rPr>
          <w:rtl/>
        </w:rPr>
        <w:t>2</w:t>
      </w:r>
      <w:r>
        <w:rPr>
          <w:rFonts w:hint="cs"/>
          <w:rtl/>
        </w:rPr>
        <w:t xml:space="preserve"> </w:t>
      </w:r>
      <w:r>
        <w:rPr>
          <w:rtl/>
        </w:rPr>
        <w:t>ـ</w:t>
      </w:r>
      <w:r>
        <w:rPr>
          <w:rFonts w:hint="cs"/>
          <w:rtl/>
        </w:rPr>
        <w:t xml:space="preserve"> </w:t>
      </w:r>
      <w:r>
        <w:rPr>
          <w:rtl/>
        </w:rPr>
        <w:t>إنّ كثيراً من الأخبار السالفة المتضمنة ل</w:t>
      </w:r>
      <w:r>
        <w:rPr>
          <w:rFonts w:hint="cs"/>
          <w:rtl/>
        </w:rPr>
        <w:t>ا</w:t>
      </w:r>
      <w:r>
        <w:rPr>
          <w:rtl/>
        </w:rPr>
        <w:t xml:space="preserve">نكاره </w:t>
      </w:r>
      <w:r w:rsidR="00F55C0D" w:rsidRPr="00F55C0D">
        <w:rPr>
          <w:rStyle w:val="libAlaemChar"/>
          <w:rFonts w:hint="cs"/>
          <w:rtl/>
        </w:rPr>
        <w:t>صلى‌الله‌عليه‌وآله</w:t>
      </w:r>
      <w:r>
        <w:rPr>
          <w:rtl/>
        </w:rPr>
        <w:t xml:space="preserve"> على</w:t>
      </w:r>
      <w:r>
        <w:rPr>
          <w:rFonts w:hint="cs"/>
          <w:rtl/>
        </w:rPr>
        <w:t>ٰ</w:t>
      </w:r>
      <w:r>
        <w:rPr>
          <w:rtl/>
        </w:rPr>
        <w:t xml:space="preserve"> بني هاشم ، في أن ينكحوا إبنتهم علي بن </w:t>
      </w:r>
      <w:r>
        <w:rPr>
          <w:rFonts w:hint="cs"/>
          <w:rtl/>
        </w:rPr>
        <w:t>أ</w:t>
      </w:r>
      <w:r>
        <w:rPr>
          <w:rtl/>
        </w:rPr>
        <w:t xml:space="preserve">بي طالب </w:t>
      </w:r>
      <w:r w:rsidR="00F55C0D" w:rsidRPr="00F55C0D">
        <w:rPr>
          <w:rStyle w:val="libAlaemChar"/>
          <w:rFonts w:hint="cs"/>
          <w:rtl/>
        </w:rPr>
        <w:t>عليه‌السلام</w:t>
      </w:r>
      <w:r>
        <w:rPr>
          <w:rtl/>
        </w:rPr>
        <w:t xml:space="preserve"> ، أو انكاح بنت أبي جهل ، ليس من المشتركات بين المسلمين فإنّ</w:t>
      </w:r>
      <w:r>
        <w:rPr>
          <w:rFonts w:hint="cs"/>
          <w:rtl/>
        </w:rPr>
        <w:t>َ</w:t>
      </w:r>
      <w:r>
        <w:rPr>
          <w:rtl/>
        </w:rPr>
        <w:t xml:space="preserve"> ذلك النكاح كان مما أباحه الله سبحانه ، بل ممّا رغّب فيه وحث عليه لولا كان كونه إيذاء لسيدة النساء ، وقد علل رسول </w:t>
      </w:r>
      <w:r w:rsidR="00F55C0D" w:rsidRPr="00F55C0D">
        <w:rPr>
          <w:rStyle w:val="libAlaemChar"/>
          <w:rFonts w:hint="cs"/>
          <w:rtl/>
        </w:rPr>
        <w:t>صلى‌الله‌عليه‌وآله</w:t>
      </w:r>
      <w:r>
        <w:rPr>
          <w:rtl/>
        </w:rPr>
        <w:t xml:space="preserve"> عدم الإذن بكونها بضعة منه يؤذيها ما آذاها وير</w:t>
      </w:r>
      <w:r>
        <w:rPr>
          <w:rFonts w:hint="cs"/>
          <w:rtl/>
        </w:rPr>
        <w:t>يب</w:t>
      </w:r>
      <w:r>
        <w:rPr>
          <w:rtl/>
        </w:rPr>
        <w:t>ه ما</w:t>
      </w:r>
      <w:r>
        <w:rPr>
          <w:rFonts w:hint="cs"/>
          <w:rtl/>
        </w:rPr>
        <w:t xml:space="preserve"> </w:t>
      </w:r>
      <w:r>
        <w:rPr>
          <w:rtl/>
        </w:rPr>
        <w:t>يريبها تظهر بطلان القول بعموم الحكم لكافة المسلمين ، على</w:t>
      </w:r>
      <w:r>
        <w:rPr>
          <w:rFonts w:hint="cs"/>
          <w:rtl/>
        </w:rPr>
        <w:t>ٰ</w:t>
      </w:r>
      <w:r>
        <w:rPr>
          <w:rtl/>
        </w:rPr>
        <w:t xml:space="preserve"> إنه لو ثبت هذا القول بأن علي </w:t>
      </w:r>
      <w:r w:rsidR="00F55C0D" w:rsidRPr="00F55C0D">
        <w:rPr>
          <w:rStyle w:val="libAlaemChar"/>
          <w:rFonts w:hint="cs"/>
          <w:rtl/>
        </w:rPr>
        <w:t>عليه‌السلام</w:t>
      </w:r>
      <w:r>
        <w:rPr>
          <w:rtl/>
        </w:rPr>
        <w:t xml:space="preserve"> ربما أو أراد أن يتزوج من المتقدمي الذكر.</w:t>
      </w:r>
    </w:p>
    <w:p w:rsidR="00721A0A" w:rsidRDefault="00721A0A" w:rsidP="008044A7">
      <w:pPr>
        <w:pStyle w:val="libNormal"/>
        <w:rPr>
          <w:rtl/>
        </w:rPr>
      </w:pPr>
      <w:r>
        <w:rPr>
          <w:rtl/>
        </w:rPr>
        <w:t>3</w:t>
      </w:r>
      <w:r>
        <w:rPr>
          <w:rFonts w:hint="cs"/>
          <w:rtl/>
        </w:rPr>
        <w:t xml:space="preserve"> </w:t>
      </w:r>
      <w:r>
        <w:rPr>
          <w:rtl/>
        </w:rPr>
        <w:t>ـ</w:t>
      </w:r>
      <w:r>
        <w:rPr>
          <w:rFonts w:hint="cs"/>
          <w:rtl/>
        </w:rPr>
        <w:t xml:space="preserve"> </w:t>
      </w:r>
      <w:r>
        <w:rPr>
          <w:rtl/>
        </w:rPr>
        <w:t xml:space="preserve">إنّ القول بذلك يوجب إلقاء كلامه </w:t>
      </w:r>
      <w:r w:rsidR="00F55C0D" w:rsidRPr="00F55C0D">
        <w:rPr>
          <w:rStyle w:val="libAlaemChar"/>
          <w:rFonts w:hint="cs"/>
          <w:rtl/>
        </w:rPr>
        <w:t>صلى‌الله‌عليه‌وآله</w:t>
      </w:r>
      <w:r>
        <w:rPr>
          <w:rtl/>
        </w:rPr>
        <w:t xml:space="preserve"> وخلو</w:t>
      </w:r>
      <w:r>
        <w:rPr>
          <w:rFonts w:hint="cs"/>
          <w:rtl/>
        </w:rPr>
        <w:t>ّ</w:t>
      </w:r>
      <w:r>
        <w:rPr>
          <w:rtl/>
        </w:rPr>
        <w:t xml:space="preserve">ه من الفائدة ، إذ مدلوله حينئذ أنّ بضعته كسائر المسلمين ولا يقول ذلك من أوتي حظاً من الفهم والفطانة ، أو </w:t>
      </w:r>
      <w:r>
        <w:rPr>
          <w:rFonts w:hint="cs"/>
          <w:rtl/>
        </w:rPr>
        <w:t>ا</w:t>
      </w:r>
      <w:r>
        <w:rPr>
          <w:rtl/>
        </w:rPr>
        <w:t>تصف بشيء من الانصاف والأمانة ، وقد أطبق محدثوهم على إيراد تلك الروايات في باب مناقبها صلوات الله عليها.</w:t>
      </w:r>
    </w:p>
    <w:p w:rsidR="00721A0A" w:rsidRDefault="00721A0A" w:rsidP="008044A7">
      <w:pPr>
        <w:pStyle w:val="libNormal"/>
        <w:rPr>
          <w:rtl/>
        </w:rPr>
      </w:pPr>
      <w:r>
        <w:rPr>
          <w:rtl/>
        </w:rPr>
        <w:t>فإن قيل : أقصى</w:t>
      </w:r>
      <w:r>
        <w:rPr>
          <w:rFonts w:hint="cs"/>
          <w:rtl/>
        </w:rPr>
        <w:t>ٰ</w:t>
      </w:r>
      <w:r>
        <w:rPr>
          <w:rtl/>
        </w:rPr>
        <w:t xml:space="preserve"> ما </w:t>
      </w:r>
      <w:r>
        <w:rPr>
          <w:rFonts w:hint="cs"/>
          <w:rtl/>
        </w:rPr>
        <w:t>ت</w:t>
      </w:r>
      <w:r>
        <w:rPr>
          <w:rtl/>
        </w:rPr>
        <w:t>دل عليه الأخبار ، هو أنّ</w:t>
      </w:r>
      <w:r>
        <w:rPr>
          <w:rFonts w:hint="cs"/>
          <w:rtl/>
        </w:rPr>
        <w:t>َ</w:t>
      </w:r>
      <w:r>
        <w:rPr>
          <w:rtl/>
        </w:rPr>
        <w:t xml:space="preserve"> إيذاؤها إيذاء الرسول </w:t>
      </w:r>
      <w:r w:rsidR="00F55C0D" w:rsidRPr="00F55C0D">
        <w:rPr>
          <w:rStyle w:val="libAlaemChar"/>
          <w:rFonts w:hint="cs"/>
          <w:rtl/>
        </w:rPr>
        <w:t>صلى‌الله‌عليه‌وآله</w:t>
      </w:r>
      <w:r>
        <w:rPr>
          <w:rtl/>
        </w:rPr>
        <w:t xml:space="preserve"> ومن جوّز صدور الذنب عنه </w:t>
      </w:r>
      <w:r w:rsidR="00F55C0D" w:rsidRPr="00F55C0D">
        <w:rPr>
          <w:rStyle w:val="libAlaemChar"/>
          <w:rFonts w:hint="cs"/>
          <w:rtl/>
        </w:rPr>
        <w:t>صلى‌الله‌عليه‌وآله</w:t>
      </w:r>
      <w:r>
        <w:rPr>
          <w:rtl/>
        </w:rPr>
        <w:t xml:space="preserve"> ، لا</w:t>
      </w:r>
      <w:r>
        <w:rPr>
          <w:rFonts w:hint="cs"/>
          <w:rtl/>
        </w:rPr>
        <w:t xml:space="preserve"> </w:t>
      </w:r>
      <w:r>
        <w:rPr>
          <w:rtl/>
        </w:rPr>
        <w:t>يأبى</w:t>
      </w:r>
      <w:r>
        <w:rPr>
          <w:rFonts w:hint="cs"/>
          <w:rtl/>
        </w:rPr>
        <w:t>ٰ</w:t>
      </w:r>
      <w:r>
        <w:rPr>
          <w:rtl/>
        </w:rPr>
        <w:t xml:space="preserve"> عن إيذائه إذا فعل ما يستحق به الإيذاء.</w:t>
      </w:r>
    </w:p>
    <w:p w:rsidR="00721A0A" w:rsidRDefault="00721A0A" w:rsidP="008044A7">
      <w:pPr>
        <w:pStyle w:val="libNormal"/>
        <w:rPr>
          <w:rtl/>
        </w:rPr>
      </w:pPr>
      <w:r>
        <w:rPr>
          <w:rtl/>
        </w:rPr>
        <w:t>قلنا : بعد ما</w:t>
      </w:r>
      <w:r>
        <w:rPr>
          <w:rFonts w:hint="cs"/>
          <w:rtl/>
        </w:rPr>
        <w:t xml:space="preserve"> </w:t>
      </w:r>
      <w:r>
        <w:rPr>
          <w:rtl/>
        </w:rPr>
        <w:t>مر من الدلائل على</w:t>
      </w:r>
      <w:r>
        <w:rPr>
          <w:rFonts w:hint="cs"/>
          <w:rtl/>
        </w:rPr>
        <w:t>ٰ</w:t>
      </w:r>
      <w:r>
        <w:rPr>
          <w:rtl/>
        </w:rPr>
        <w:t xml:space="preserve"> عصمة الأنبياء </w:t>
      </w:r>
      <w:r w:rsidR="00F55C0D" w:rsidRPr="00F55C0D">
        <w:rPr>
          <w:rStyle w:val="libAlaemChar"/>
          <w:rFonts w:hint="cs"/>
          <w:rtl/>
        </w:rPr>
        <w:t>عليهم‌السلام</w:t>
      </w:r>
      <w:r>
        <w:rPr>
          <w:rtl/>
        </w:rPr>
        <w:t xml:space="preserve"> ، قال الله تعالى </w:t>
      </w:r>
      <w:r w:rsidRPr="008044A7">
        <w:rPr>
          <w:rStyle w:val="libAlaemChar"/>
          <w:rtl/>
        </w:rPr>
        <w:t>(</w:t>
      </w:r>
      <w:r w:rsidRPr="00D86586">
        <w:rPr>
          <w:rFonts w:hint="cs"/>
          <w:rtl/>
        </w:rPr>
        <w:t xml:space="preserve"> </w:t>
      </w:r>
      <w:r w:rsidRPr="008044A7">
        <w:rPr>
          <w:rStyle w:val="libAieChar"/>
          <w:rFonts w:hint="cs"/>
          <w:rtl/>
        </w:rPr>
        <w:t>وَالَّذِينَ</w:t>
      </w:r>
    </w:p>
    <w:p w:rsidR="00721A0A" w:rsidRDefault="00721A0A" w:rsidP="008044A7">
      <w:pPr>
        <w:pStyle w:val="libNormal0"/>
        <w:rPr>
          <w:rtl/>
        </w:rPr>
      </w:pPr>
      <w:r w:rsidRPr="00D86586">
        <w:rPr>
          <w:rtl/>
        </w:rPr>
        <w:br w:type="page"/>
      </w:r>
      <w:r w:rsidRPr="008044A7">
        <w:rPr>
          <w:rStyle w:val="libAieChar"/>
          <w:rFonts w:hint="cs"/>
          <w:rtl/>
        </w:rPr>
        <w:lastRenderedPageBreak/>
        <w:t>يُؤْذُونَ رَسُولَ اللهِ لَهُمْ عَذَابٌ أَلِيمٌ</w:t>
      </w:r>
      <w:r w:rsidRPr="00D86586">
        <w:rPr>
          <w:rtl/>
        </w:rPr>
        <w:t xml:space="preserve"> </w:t>
      </w:r>
      <w:r w:rsidRPr="008044A7">
        <w:rPr>
          <w:rStyle w:val="libAlaemChar"/>
          <w:rtl/>
        </w:rPr>
        <w:t>)</w:t>
      </w:r>
      <w:r>
        <w:rPr>
          <w:rtl/>
        </w:rPr>
        <w:t xml:space="preserve"> </w:t>
      </w:r>
      <w:r w:rsidRPr="00A66DCD">
        <w:rPr>
          <w:rStyle w:val="libFootnotenumChar"/>
          <w:rtl/>
        </w:rPr>
        <w:t>(1)</w:t>
      </w:r>
      <w:r>
        <w:rPr>
          <w:rtl/>
        </w:rPr>
        <w:t xml:space="preserve">. وقال سبحانه : </w:t>
      </w:r>
      <w:r w:rsidRPr="008044A7">
        <w:rPr>
          <w:rStyle w:val="libAlaemChar"/>
          <w:rtl/>
        </w:rPr>
        <w:t>(</w:t>
      </w:r>
      <w:r w:rsidRPr="00D86586">
        <w:rPr>
          <w:rFonts w:hint="cs"/>
          <w:rtl/>
        </w:rPr>
        <w:t xml:space="preserve"> </w:t>
      </w:r>
      <w:r w:rsidRPr="008044A7">
        <w:rPr>
          <w:rStyle w:val="libAieChar"/>
          <w:rFonts w:hint="cs"/>
          <w:rtl/>
        </w:rPr>
        <w:t>وَمَا كَانَ لَكُمْ أَن تُؤْذُوا رَسُولَ اللهِ</w:t>
      </w:r>
      <w:r w:rsidRPr="00D86586">
        <w:rPr>
          <w:rtl/>
        </w:rPr>
        <w:t xml:space="preserve"> </w:t>
      </w:r>
      <w:r w:rsidRPr="008044A7">
        <w:rPr>
          <w:rStyle w:val="libAlaemChar"/>
          <w:rtl/>
        </w:rPr>
        <w:t>)</w:t>
      </w:r>
      <w:r>
        <w:rPr>
          <w:rtl/>
        </w:rPr>
        <w:t xml:space="preserve"> </w:t>
      </w:r>
      <w:r w:rsidRPr="00A66DCD">
        <w:rPr>
          <w:rStyle w:val="libFootnotenumChar"/>
          <w:rtl/>
        </w:rPr>
        <w:t>(2)</w:t>
      </w:r>
      <w:r>
        <w:rPr>
          <w:rtl/>
        </w:rPr>
        <w:t xml:space="preserve">. وقال تعالى : </w:t>
      </w:r>
      <w:r w:rsidRPr="008044A7">
        <w:rPr>
          <w:rStyle w:val="libAlaemChar"/>
          <w:rtl/>
        </w:rPr>
        <w:t>(</w:t>
      </w:r>
      <w:r w:rsidRPr="00D22FB2">
        <w:rPr>
          <w:rFonts w:hint="cs"/>
          <w:rtl/>
        </w:rPr>
        <w:t xml:space="preserve"> </w:t>
      </w:r>
      <w:r w:rsidRPr="008044A7">
        <w:rPr>
          <w:rStyle w:val="libAieChar"/>
          <w:rFonts w:hint="cs"/>
          <w:rtl/>
        </w:rPr>
        <w:t>إِنَّ الَّذِينَ يُؤْذُونَ اللهَ وَرَسُولَهُ لَعَنَهُمُ اللهُ فِي الدُّنْيَا وَالآخِرَةِ وَأَعَدَّ لَهُمْ عَذَابًا مُّهِينًا</w:t>
      </w:r>
      <w:r w:rsidRPr="00D22FB2">
        <w:rPr>
          <w:rtl/>
        </w:rPr>
        <w:t xml:space="preserve"> </w:t>
      </w:r>
      <w:r w:rsidRPr="008044A7">
        <w:rPr>
          <w:rStyle w:val="libAlaemChar"/>
          <w:rtl/>
        </w:rPr>
        <w:t>)</w:t>
      </w:r>
      <w:r>
        <w:rPr>
          <w:rtl/>
        </w:rPr>
        <w:t xml:space="preserve"> </w:t>
      </w:r>
      <w:r w:rsidRPr="00A66DCD">
        <w:rPr>
          <w:rStyle w:val="libFootnotenumChar"/>
          <w:rtl/>
        </w:rPr>
        <w:t>(3)</w:t>
      </w:r>
      <w:r>
        <w:rPr>
          <w:rtl/>
        </w:rPr>
        <w:t xml:space="preserve">. فالقول بجواز ايذائه </w:t>
      </w:r>
      <w:r w:rsidR="00F55C0D" w:rsidRPr="00F55C0D">
        <w:rPr>
          <w:rStyle w:val="libAlaemChar"/>
          <w:rFonts w:hint="cs"/>
          <w:rtl/>
        </w:rPr>
        <w:t>صلى‌الله‌عليه‌وآله</w:t>
      </w:r>
      <w:r>
        <w:rPr>
          <w:rtl/>
        </w:rPr>
        <w:t xml:space="preserve"> ردّ لصريح القرآن ، ولا يرضى</w:t>
      </w:r>
      <w:r>
        <w:rPr>
          <w:rFonts w:hint="cs"/>
          <w:rtl/>
        </w:rPr>
        <w:t>ٰ</w:t>
      </w:r>
      <w:r>
        <w:rPr>
          <w:rtl/>
        </w:rPr>
        <w:t xml:space="preserve"> به أحد من أهل الإيمان ، فإن قيل : إنّما دلّت الأخبار على</w:t>
      </w:r>
      <w:r>
        <w:rPr>
          <w:rFonts w:hint="cs"/>
          <w:rtl/>
        </w:rPr>
        <w:t>ٰ</w:t>
      </w:r>
      <w:r>
        <w:rPr>
          <w:rtl/>
        </w:rPr>
        <w:t xml:space="preserve"> عدم جواز إيذائها ، وهو إنما ينافي صدور الذنب منها يمكن للناس الاطلاع عليه ، حتى</w:t>
      </w:r>
      <w:r>
        <w:rPr>
          <w:rFonts w:hint="cs"/>
          <w:rtl/>
        </w:rPr>
        <w:t>ٰ</w:t>
      </w:r>
      <w:r>
        <w:rPr>
          <w:rtl/>
        </w:rPr>
        <w:t xml:space="preserve"> يؤذيها نهياً عن المنكر ، ولا ينافي صدور معصية عنها خفيّة فلا يدل على</w:t>
      </w:r>
      <w:r>
        <w:rPr>
          <w:rFonts w:hint="cs"/>
          <w:rtl/>
        </w:rPr>
        <w:t>ٰ</w:t>
      </w:r>
      <w:r>
        <w:rPr>
          <w:rtl/>
        </w:rPr>
        <w:t xml:space="preserve"> عصمتها مطلقاً.</w:t>
      </w:r>
    </w:p>
    <w:p w:rsidR="00721A0A" w:rsidRDefault="00721A0A" w:rsidP="008044A7">
      <w:pPr>
        <w:pStyle w:val="libNormal"/>
        <w:rPr>
          <w:rtl/>
        </w:rPr>
      </w:pPr>
      <w:r>
        <w:rPr>
          <w:rtl/>
        </w:rPr>
        <w:t>قلنا : نتمسك في دفع هذا الاحتمال بالإجماع المركب أن ما</w:t>
      </w:r>
      <w:r>
        <w:rPr>
          <w:rFonts w:hint="cs"/>
          <w:rtl/>
        </w:rPr>
        <w:t xml:space="preserve"> </w:t>
      </w:r>
      <w:r>
        <w:rPr>
          <w:rtl/>
        </w:rPr>
        <w:t>جرى في قصة فدك وصدر عنها من الانكار على</w:t>
      </w:r>
      <w:r>
        <w:rPr>
          <w:rFonts w:hint="cs"/>
          <w:rtl/>
        </w:rPr>
        <w:t>ٰ</w:t>
      </w:r>
      <w:r>
        <w:rPr>
          <w:rtl/>
        </w:rPr>
        <w:t xml:space="preserve"> أبي بكر ومجاهرتها بالحكم بكفره وكفر طائفة من الصحابة وفسقهم تصريحاً وتلويحاً ، وتظلمها وغضبها على</w:t>
      </w:r>
      <w:r>
        <w:rPr>
          <w:rFonts w:hint="cs"/>
          <w:rtl/>
        </w:rPr>
        <w:t>ٰ</w:t>
      </w:r>
      <w:r>
        <w:rPr>
          <w:rtl/>
        </w:rPr>
        <w:t xml:space="preserve"> أبي بكر ، وهجرتها وترك كلامها حتى</w:t>
      </w:r>
      <w:r>
        <w:rPr>
          <w:rFonts w:hint="cs"/>
          <w:rtl/>
        </w:rPr>
        <w:t>ٰ</w:t>
      </w:r>
      <w:r>
        <w:rPr>
          <w:rtl/>
        </w:rPr>
        <w:t xml:space="preserve"> ماتت ، لو كانت معصية لكانت من المعاصي الظاهرة التي قد أ</w:t>
      </w:r>
      <w:r>
        <w:rPr>
          <w:rFonts w:hint="cs"/>
          <w:rtl/>
        </w:rPr>
        <w:t>ُ</w:t>
      </w:r>
      <w:r>
        <w:rPr>
          <w:rtl/>
        </w:rPr>
        <w:t>علنت بها على</w:t>
      </w:r>
      <w:r>
        <w:rPr>
          <w:rFonts w:hint="cs"/>
          <w:rtl/>
        </w:rPr>
        <w:t>ٰ</w:t>
      </w:r>
      <w:r>
        <w:rPr>
          <w:rtl/>
        </w:rPr>
        <w:t xml:space="preserve"> رؤوس ال</w:t>
      </w:r>
      <w:r>
        <w:rPr>
          <w:rFonts w:hint="cs"/>
          <w:rtl/>
        </w:rPr>
        <w:t>أ</w:t>
      </w:r>
      <w:r>
        <w:rPr>
          <w:rtl/>
        </w:rPr>
        <w:t>شهاد ، وأي ذنب أظهر وأفحش من مثل هذا الردّ والانكار على</w:t>
      </w:r>
      <w:r>
        <w:rPr>
          <w:rFonts w:hint="cs"/>
          <w:rtl/>
        </w:rPr>
        <w:t>ٰ</w:t>
      </w:r>
      <w:r>
        <w:rPr>
          <w:rtl/>
        </w:rPr>
        <w:t xml:space="preserve"> الخليفة المفترض الطاعة على</w:t>
      </w:r>
      <w:r>
        <w:rPr>
          <w:rFonts w:hint="cs"/>
          <w:rtl/>
        </w:rPr>
        <w:t>ٰ</w:t>
      </w:r>
      <w:r>
        <w:rPr>
          <w:rtl/>
        </w:rPr>
        <w:t xml:space="preserve"> العالمين</w:t>
      </w:r>
      <w:r>
        <w:rPr>
          <w:rFonts w:hint="cs"/>
          <w:rtl/>
        </w:rPr>
        <w:t xml:space="preserve"> </w:t>
      </w:r>
      <w:r>
        <w:rPr>
          <w:rtl/>
        </w:rPr>
        <w:t>؟ بزعمهم فلا محيص لهم عن القول ببطلان خلافة خليفتهم العظمى</w:t>
      </w:r>
      <w:r>
        <w:rPr>
          <w:rFonts w:hint="cs"/>
          <w:rtl/>
        </w:rPr>
        <w:t>ٰ</w:t>
      </w:r>
      <w:r>
        <w:rPr>
          <w:rtl/>
        </w:rPr>
        <w:t xml:space="preserve"> تحرزاً عن إسناد هذه المعصية الكبرى</w:t>
      </w:r>
      <w:r>
        <w:rPr>
          <w:rFonts w:hint="cs"/>
          <w:rtl/>
        </w:rPr>
        <w:t>ٰ</w:t>
      </w:r>
      <w:r>
        <w:rPr>
          <w:rtl/>
        </w:rPr>
        <w:t xml:space="preserve"> إلى</w:t>
      </w:r>
      <w:r>
        <w:rPr>
          <w:rFonts w:hint="cs"/>
          <w:rtl/>
        </w:rPr>
        <w:t>ٰ</w:t>
      </w:r>
      <w:r>
        <w:rPr>
          <w:rtl/>
        </w:rPr>
        <w:t xml:space="preserve"> سيدة النساء.</w:t>
      </w:r>
    </w:p>
    <w:p w:rsidR="00721A0A" w:rsidRDefault="00721A0A" w:rsidP="008044A7">
      <w:pPr>
        <w:pStyle w:val="libNormal"/>
        <w:rPr>
          <w:rtl/>
        </w:rPr>
      </w:pPr>
      <w:r>
        <w:rPr>
          <w:rtl/>
        </w:rPr>
        <w:t>3</w:t>
      </w:r>
      <w:r>
        <w:rPr>
          <w:rFonts w:hint="cs"/>
          <w:rtl/>
        </w:rPr>
        <w:t xml:space="preserve"> </w:t>
      </w:r>
      <w:r>
        <w:rPr>
          <w:rtl/>
        </w:rPr>
        <w:t>ـ</w:t>
      </w:r>
      <w:r>
        <w:rPr>
          <w:rFonts w:hint="cs"/>
          <w:rtl/>
        </w:rPr>
        <w:t xml:space="preserve"> </w:t>
      </w:r>
      <w:r>
        <w:rPr>
          <w:rtl/>
        </w:rPr>
        <w:t xml:space="preserve">ونحتج أيضاً في عصمتها </w:t>
      </w:r>
      <w:r w:rsidR="00F55C0D" w:rsidRPr="00F55C0D">
        <w:rPr>
          <w:rStyle w:val="libAlaemChar"/>
          <w:rFonts w:hint="cs"/>
          <w:rtl/>
        </w:rPr>
        <w:t>عليها‌السلام</w:t>
      </w:r>
      <w:r>
        <w:rPr>
          <w:rtl/>
        </w:rPr>
        <w:t xml:space="preserve"> بالاخبار الدالة على</w:t>
      </w:r>
      <w:r>
        <w:rPr>
          <w:rFonts w:hint="cs"/>
          <w:rtl/>
        </w:rPr>
        <w:t>ٰ</w:t>
      </w:r>
      <w:r>
        <w:rPr>
          <w:rtl/>
        </w:rPr>
        <w:t xml:space="preserve"> وجوب التمسك بأهل البيت </w:t>
      </w:r>
      <w:r w:rsidR="00F55C0D" w:rsidRPr="00F55C0D">
        <w:rPr>
          <w:rStyle w:val="libAlaemChar"/>
          <w:rFonts w:hint="cs"/>
          <w:rtl/>
        </w:rPr>
        <w:t>عليهم‌السلام</w:t>
      </w:r>
      <w:r>
        <w:rPr>
          <w:rtl/>
        </w:rPr>
        <w:t xml:space="preserve"> وعدم جواز التخلف عنهم ، وما يقرّب هذا المعنى</w:t>
      </w:r>
      <w:r>
        <w:rPr>
          <w:rFonts w:hint="cs"/>
          <w:rtl/>
        </w:rPr>
        <w:t>ٰ</w:t>
      </w:r>
      <w:r>
        <w:rPr>
          <w:rtl/>
        </w:rPr>
        <w:t xml:space="preserve"> ، ولا ريب في</w:t>
      </w:r>
      <w:r>
        <w:rPr>
          <w:rFonts w:hint="cs"/>
          <w:rtl/>
        </w:rPr>
        <w:t xml:space="preserve"> أن</w:t>
      </w:r>
      <w:r>
        <w:rPr>
          <w:rtl/>
        </w:rPr>
        <w:t xml:space="preserve"> ذلك لا يكون ثابتاً لأحد ، إلاّ إذا كان معصوماً إذ لو كان ممّن </w:t>
      </w:r>
      <w:r>
        <w:rPr>
          <w:rFonts w:hint="cs"/>
          <w:rtl/>
        </w:rPr>
        <w:t>ي</w:t>
      </w:r>
      <w:r>
        <w:rPr>
          <w:rtl/>
        </w:rPr>
        <w:t>صدر عنه الذنوب لما جاز إتباعه عند إرتكابها ، بل يجب ردعه ومنعه وايذاؤه واقامة الحد عليه وإنكاره بالقلب واللسان وكل ذلك ينافي ما</w:t>
      </w:r>
      <w:r>
        <w:rPr>
          <w:rFonts w:hint="cs"/>
          <w:rtl/>
        </w:rPr>
        <w:t xml:space="preserve"> </w:t>
      </w:r>
      <w:r>
        <w:rPr>
          <w:rtl/>
        </w:rPr>
        <w:t xml:space="preserve">حث عليه الرسول </w:t>
      </w:r>
      <w:r w:rsidR="00F55C0D" w:rsidRPr="00F55C0D">
        <w:rPr>
          <w:rStyle w:val="libAlaemChar"/>
          <w:rFonts w:hint="cs"/>
          <w:rtl/>
        </w:rPr>
        <w:t>صلى‌الله‌عليه‌وآله</w:t>
      </w:r>
      <w:r>
        <w:rPr>
          <w:rtl/>
        </w:rPr>
        <w:t xml:space="preserve"> وأوصى</w:t>
      </w:r>
      <w:r>
        <w:rPr>
          <w:rFonts w:hint="cs"/>
          <w:rtl/>
        </w:rPr>
        <w:t>ٰ</w:t>
      </w:r>
      <w:r>
        <w:rPr>
          <w:rtl/>
        </w:rPr>
        <w:t xml:space="preserve"> به الأمة في شأنهم ، ويكفي في ذلك ما</w:t>
      </w:r>
      <w:r>
        <w:rPr>
          <w:rFonts w:hint="cs"/>
          <w:rtl/>
        </w:rPr>
        <w:t xml:space="preserve"> </w:t>
      </w:r>
      <w:r>
        <w:rPr>
          <w:rtl/>
        </w:rPr>
        <w:t>رو</w:t>
      </w:r>
      <w:r>
        <w:rPr>
          <w:rFonts w:hint="cs"/>
          <w:rtl/>
        </w:rPr>
        <w:t>ا</w:t>
      </w:r>
      <w:r>
        <w:rPr>
          <w:rtl/>
        </w:rPr>
        <w:t xml:space="preserve">ه المخالفون لنا عن الترمذي عن زيد بن أرقم قال : قال رسول الله </w:t>
      </w:r>
      <w:r w:rsidR="00F55C0D" w:rsidRPr="00F55C0D">
        <w:rPr>
          <w:rStyle w:val="libAlaemChar"/>
          <w:rFonts w:hint="cs"/>
          <w:rtl/>
        </w:rPr>
        <w:t>صلى‌الله‌عليه‌وآله</w:t>
      </w:r>
      <w:r>
        <w:rPr>
          <w:rtl/>
        </w:rPr>
        <w:t xml:space="preserve"> : إني تارك فيكم ما إن تمسكتم به لن تضلّوا ، أحدهما أعظم من الآخر وهو كتاب الله حبل</w:t>
      </w:r>
      <w:r>
        <w:rPr>
          <w:rFonts w:hint="cs"/>
          <w:rtl/>
        </w:rPr>
        <w:t>ٌ</w:t>
      </w:r>
      <w:r>
        <w:rPr>
          <w:rtl/>
        </w:rPr>
        <w:t xml:space="preserve"> ممدود من السماء إلى الأرض وعترتي أهل بيتي لن يفتر</w:t>
      </w:r>
      <w:r>
        <w:rPr>
          <w:rFonts w:hint="cs"/>
          <w:rtl/>
        </w:rPr>
        <w:t>ق</w:t>
      </w:r>
      <w:r>
        <w:rPr>
          <w:rtl/>
        </w:rPr>
        <w:t>ا حتّى</w:t>
      </w:r>
      <w:r>
        <w:rPr>
          <w:rFonts w:hint="cs"/>
          <w:rtl/>
        </w:rPr>
        <w:t>ٰ</w:t>
      </w:r>
      <w:r>
        <w:rPr>
          <w:rtl/>
        </w:rPr>
        <w:t xml:space="preserve"> يردا علي الحوض فانظروا كيف تخلفوني فيهما ، فلا يهولنّ</w:t>
      </w:r>
      <w:r>
        <w:rPr>
          <w:rFonts w:hint="cs"/>
          <w:rtl/>
        </w:rPr>
        <w:t>َ</w:t>
      </w:r>
      <w:r>
        <w:rPr>
          <w:rtl/>
        </w:rPr>
        <w:t>ك ما</w:t>
      </w:r>
      <w:r>
        <w:rPr>
          <w:rFonts w:hint="cs"/>
          <w:rtl/>
        </w:rPr>
        <w:t xml:space="preserve"> </w:t>
      </w:r>
      <w:r>
        <w:rPr>
          <w:rtl/>
        </w:rPr>
        <w:t>يقرع سمعك من الطنين آخذاً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التوبة : آية 61.</w:t>
      </w:r>
    </w:p>
    <w:p w:rsidR="00721A0A" w:rsidRDefault="00721A0A" w:rsidP="00A66DCD">
      <w:pPr>
        <w:pStyle w:val="libFootnote0"/>
        <w:rPr>
          <w:rtl/>
        </w:rPr>
      </w:pPr>
      <w:r>
        <w:rPr>
          <w:rtl/>
        </w:rPr>
        <w:t>(2) الأحزاب : آية 53.</w:t>
      </w:r>
    </w:p>
    <w:p w:rsidR="00721A0A" w:rsidRDefault="00721A0A" w:rsidP="00A66DCD">
      <w:pPr>
        <w:pStyle w:val="libFootnote0"/>
        <w:rPr>
          <w:rtl/>
        </w:rPr>
      </w:pPr>
      <w:r>
        <w:rPr>
          <w:rtl/>
        </w:rPr>
        <w:t>(3) الأحزاب : آية 57.</w:t>
      </w:r>
    </w:p>
    <w:p w:rsidR="00721A0A" w:rsidRDefault="00721A0A" w:rsidP="008044A7">
      <w:pPr>
        <w:pStyle w:val="libNormal0"/>
        <w:rPr>
          <w:rtl/>
        </w:rPr>
      </w:pPr>
      <w:r w:rsidRPr="0096346A">
        <w:rPr>
          <w:rtl/>
        </w:rPr>
        <w:br w:type="page"/>
      </w:r>
      <w:r>
        <w:rPr>
          <w:rtl/>
        </w:rPr>
        <w:lastRenderedPageBreak/>
        <w:t xml:space="preserve">من الميول والأهواء المردية بأن العصمة الثابتة لمن شاركها في الكساء لأجل تحملهم الحجية من رسالة أو إمامة ، وقد تخلت الزهراء </w:t>
      </w:r>
      <w:r w:rsidR="00F55C0D" w:rsidRPr="00F55C0D">
        <w:rPr>
          <w:rStyle w:val="libAlaemChar"/>
          <w:rFonts w:hint="cs"/>
          <w:rtl/>
        </w:rPr>
        <w:t>عليها‌السلام</w:t>
      </w:r>
      <w:r>
        <w:rPr>
          <w:rtl/>
        </w:rPr>
        <w:t xml:space="preserve"> عنها</w:t>
      </w:r>
      <w:r>
        <w:rPr>
          <w:rFonts w:hint="cs"/>
          <w:rtl/>
        </w:rPr>
        <w:t xml:space="preserve"> </w:t>
      </w:r>
      <w:r>
        <w:rPr>
          <w:rtl/>
        </w:rPr>
        <w:t>ـ</w:t>
      </w:r>
      <w:r>
        <w:rPr>
          <w:rFonts w:hint="cs"/>
          <w:rtl/>
        </w:rPr>
        <w:t xml:space="preserve"> </w:t>
      </w:r>
      <w:r>
        <w:rPr>
          <w:rtl/>
        </w:rPr>
        <w:t>النبوة والإمامة</w:t>
      </w:r>
      <w:r>
        <w:rPr>
          <w:rFonts w:hint="cs"/>
          <w:rtl/>
        </w:rPr>
        <w:t xml:space="preserve"> </w:t>
      </w:r>
      <w:r>
        <w:rPr>
          <w:rtl/>
        </w:rPr>
        <w:t>ـ</w:t>
      </w:r>
      <w:r>
        <w:rPr>
          <w:rFonts w:hint="cs"/>
          <w:rtl/>
        </w:rPr>
        <w:t xml:space="preserve"> </w:t>
      </w:r>
      <w:r>
        <w:rPr>
          <w:rtl/>
        </w:rPr>
        <w:t>فلا تجب عصمتها ، الجواب إنّا</w:t>
      </w:r>
      <w:r>
        <w:rPr>
          <w:rFonts w:hint="cs"/>
          <w:rtl/>
        </w:rPr>
        <w:t xml:space="preserve"> </w:t>
      </w:r>
      <w:r>
        <w:rPr>
          <w:rtl/>
        </w:rPr>
        <w:t xml:space="preserve">لم نقل بتحقق العصمة فيهم </w:t>
      </w:r>
      <w:r w:rsidR="00F55C0D" w:rsidRPr="00F55C0D">
        <w:rPr>
          <w:rStyle w:val="libAlaemChar"/>
          <w:rFonts w:hint="cs"/>
          <w:rtl/>
        </w:rPr>
        <w:t>عليهم‌السلام</w:t>
      </w:r>
      <w:r>
        <w:rPr>
          <w:rtl/>
        </w:rPr>
        <w:t xml:space="preserve"> لاجل تبليغ الاحكام حتى</w:t>
      </w:r>
      <w:r>
        <w:rPr>
          <w:rFonts w:hint="cs"/>
          <w:rtl/>
        </w:rPr>
        <w:t>ٰ</w:t>
      </w:r>
      <w:r>
        <w:rPr>
          <w:rtl/>
        </w:rPr>
        <w:t xml:space="preserve"> يقال بعدم عصمة الصديقة لعدم توقف التبليغ عليها ، وإنما تمسّكنا بعصمتهم بعد نص الكتاب العزيز بإقتضاء الطبيعة المتكونة من النور الالهي المستحيل فيمن اشتقت منه مقارفة إثم أو تلوث بما لا يلائم ذلك النور الأرفع حتى</w:t>
      </w:r>
      <w:r>
        <w:rPr>
          <w:rFonts w:hint="cs"/>
          <w:rtl/>
        </w:rPr>
        <w:t>ٰ</w:t>
      </w:r>
      <w:r>
        <w:rPr>
          <w:rtl/>
        </w:rPr>
        <w:t xml:space="preserve"> في ترك الاولى</w:t>
      </w:r>
      <w:r>
        <w:rPr>
          <w:rFonts w:hint="cs"/>
          <w:rtl/>
        </w:rPr>
        <w:t>ٰ</w:t>
      </w:r>
      <w:r>
        <w:rPr>
          <w:rtl/>
        </w:rPr>
        <w:t xml:space="preserve"> </w:t>
      </w:r>
      <w:r w:rsidRPr="00A66DCD">
        <w:rPr>
          <w:rStyle w:val="libFootnotenumChar"/>
          <w:rtl/>
        </w:rPr>
        <w:t>(1)</w:t>
      </w:r>
      <w:r>
        <w:rPr>
          <w:rtl/>
        </w:rPr>
        <w:t>.</w:t>
      </w:r>
    </w:p>
    <w:p w:rsidR="00721A0A" w:rsidRDefault="00721A0A" w:rsidP="008044A7">
      <w:pPr>
        <w:pStyle w:val="libNormal"/>
        <w:rPr>
          <w:rtl/>
        </w:rPr>
      </w:pPr>
      <w:r>
        <w:rPr>
          <w:rtl/>
        </w:rPr>
        <w:t xml:space="preserve">وإلى ذلك يشير المرحوم الشيخ الاصفهاني في </w:t>
      </w:r>
      <w:r>
        <w:rPr>
          <w:rFonts w:hint="cs"/>
          <w:rtl/>
        </w:rPr>
        <w:t>ار</w:t>
      </w:r>
      <w:r>
        <w:rPr>
          <w:rtl/>
        </w:rPr>
        <w:t>جوزته :</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021516">
              <w:rPr>
                <w:rtl/>
              </w:rPr>
              <w:t>تبتلت عن دنس الطبيعة</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021516">
              <w:rPr>
                <w:rtl/>
              </w:rPr>
              <w:t>فيا</w:t>
            </w:r>
            <w:r>
              <w:rPr>
                <w:rFonts w:hint="cs"/>
                <w:rtl/>
              </w:rPr>
              <w:t xml:space="preserve"> </w:t>
            </w:r>
            <w:r w:rsidRPr="00021516">
              <w:rPr>
                <w:rtl/>
              </w:rPr>
              <w:t>لها من رتبة رفيعة</w:t>
            </w:r>
            <w:r w:rsidRPr="00D934CC">
              <w:rPr>
                <w:rStyle w:val="libPoemTiniChar0"/>
                <w:rtl/>
              </w:rPr>
              <w:br/>
              <w:t> </w:t>
            </w:r>
          </w:p>
        </w:tc>
      </w:tr>
      <w:tr w:rsidR="00721A0A" w:rsidTr="008044A7">
        <w:tc>
          <w:tcPr>
            <w:tcW w:w="2400" w:type="pct"/>
          </w:tcPr>
          <w:p w:rsidR="00721A0A" w:rsidRDefault="00721A0A" w:rsidP="00D934CC">
            <w:pPr>
              <w:pStyle w:val="libPoem"/>
              <w:rPr>
                <w:rtl/>
              </w:rPr>
            </w:pPr>
            <w:r w:rsidRPr="00021516">
              <w:rPr>
                <w:rtl/>
              </w:rPr>
              <w:t>مرفوعة الهمة والعزيمة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021516">
              <w:rPr>
                <w:rtl/>
              </w:rPr>
              <w:t>عن نشأة الزخارف الذميمة</w:t>
            </w:r>
            <w:r w:rsidRPr="00D934CC">
              <w:rPr>
                <w:rStyle w:val="libPoemTiniChar0"/>
                <w:rtl/>
              </w:rPr>
              <w:br/>
              <w:t> </w:t>
            </w:r>
          </w:p>
        </w:tc>
      </w:tr>
      <w:tr w:rsidR="00721A0A" w:rsidTr="008044A7">
        <w:tc>
          <w:tcPr>
            <w:tcW w:w="2400" w:type="pct"/>
          </w:tcPr>
          <w:p w:rsidR="00721A0A" w:rsidRDefault="00721A0A" w:rsidP="00D934CC">
            <w:pPr>
              <w:pStyle w:val="libPoem"/>
              <w:rPr>
                <w:rtl/>
              </w:rPr>
            </w:pPr>
            <w:r w:rsidRPr="00021516">
              <w:rPr>
                <w:rtl/>
              </w:rPr>
              <w:t>في افق المجد هي الزهراء</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021516">
              <w:rPr>
                <w:rtl/>
              </w:rPr>
              <w:t>للشمس من زهرتها الضياء</w:t>
            </w:r>
            <w:r w:rsidRPr="00D934CC">
              <w:rPr>
                <w:rStyle w:val="libPoemTiniChar0"/>
                <w:rtl/>
              </w:rPr>
              <w:br/>
              <w:t> </w:t>
            </w:r>
          </w:p>
        </w:tc>
      </w:tr>
      <w:tr w:rsidR="00721A0A" w:rsidTr="008044A7">
        <w:tc>
          <w:tcPr>
            <w:tcW w:w="2400" w:type="pct"/>
          </w:tcPr>
          <w:p w:rsidR="00721A0A" w:rsidRDefault="00721A0A" w:rsidP="00D934CC">
            <w:pPr>
              <w:pStyle w:val="libPoem"/>
              <w:rPr>
                <w:rtl/>
              </w:rPr>
            </w:pPr>
            <w:r w:rsidRPr="00021516">
              <w:rPr>
                <w:rtl/>
              </w:rPr>
              <w:t>بل هي نور عالم الأنوار</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021516">
              <w:rPr>
                <w:rtl/>
              </w:rPr>
              <w:t>ومطلع الشموس والاقمار</w:t>
            </w:r>
            <w:r w:rsidRPr="00D934CC">
              <w:rPr>
                <w:rStyle w:val="libPoemTiniChar0"/>
                <w:rtl/>
              </w:rPr>
              <w:br/>
              <w:t> </w:t>
            </w:r>
          </w:p>
        </w:tc>
      </w:tr>
      <w:tr w:rsidR="00721A0A" w:rsidTr="008044A7">
        <w:tc>
          <w:tcPr>
            <w:tcW w:w="2400" w:type="pct"/>
          </w:tcPr>
          <w:p w:rsidR="00721A0A" w:rsidRDefault="00721A0A" w:rsidP="00D934CC">
            <w:pPr>
              <w:pStyle w:val="libPoem"/>
              <w:rPr>
                <w:rtl/>
              </w:rPr>
            </w:pPr>
            <w:r w:rsidRPr="00021516">
              <w:rPr>
                <w:rtl/>
              </w:rPr>
              <w:t>رضيعة الوحي من الجليل</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021516">
              <w:rPr>
                <w:rtl/>
              </w:rPr>
              <w:t>حليفة لمحكم التنزيل</w:t>
            </w:r>
            <w:r w:rsidRPr="00D934CC">
              <w:rPr>
                <w:rStyle w:val="libPoemTiniChar0"/>
                <w:rtl/>
              </w:rPr>
              <w:br/>
              <w:t> </w:t>
            </w:r>
          </w:p>
        </w:tc>
      </w:tr>
      <w:tr w:rsidR="00721A0A" w:rsidTr="008044A7">
        <w:tc>
          <w:tcPr>
            <w:tcW w:w="2400" w:type="pct"/>
          </w:tcPr>
          <w:p w:rsidR="00721A0A" w:rsidRDefault="00721A0A" w:rsidP="00D934CC">
            <w:pPr>
              <w:pStyle w:val="libPoem"/>
              <w:rPr>
                <w:rtl/>
              </w:rPr>
            </w:pPr>
            <w:r w:rsidRPr="00021516">
              <w:rPr>
                <w:rtl/>
              </w:rPr>
              <w:t>مفطومة من زلل الأهواء</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021516">
              <w:rPr>
                <w:rtl/>
              </w:rPr>
              <w:t>معصومة من وصمة الخطاء</w:t>
            </w:r>
            <w:r w:rsidRPr="00D934CC">
              <w:rPr>
                <w:rStyle w:val="libPoemTiniChar0"/>
                <w:rtl/>
              </w:rPr>
              <w:br/>
              <w:t> </w:t>
            </w:r>
          </w:p>
        </w:tc>
      </w:tr>
    </w:tbl>
    <w:p w:rsidR="00721A0A" w:rsidRDefault="00721A0A" w:rsidP="008044A7">
      <w:pPr>
        <w:pStyle w:val="libNormal"/>
        <w:rPr>
          <w:rtl/>
        </w:rPr>
      </w:pPr>
      <w:r>
        <w:rPr>
          <w:rtl/>
        </w:rPr>
        <w:t xml:space="preserve">إذن في النتيجة النهائية نصل إلى أن حديث الكساء إرتبط إرتباط وثيق بنزول آية التطهير والتي تمثل الأساس المتين لإثبات عصمة أهل البيت </w:t>
      </w:r>
      <w:r w:rsidR="00F55C0D" w:rsidRPr="00F55C0D">
        <w:rPr>
          <w:rStyle w:val="libAlaemChar"/>
          <w:rFonts w:hint="cs"/>
          <w:rtl/>
        </w:rPr>
        <w:t>عليهم‌السلام</w:t>
      </w:r>
      <w:r>
        <w:rPr>
          <w:rtl/>
        </w:rPr>
        <w:t xml:space="preserve"> وبما فيهم فاطمة الزهراء </w:t>
      </w:r>
      <w:r w:rsidR="00F55C0D" w:rsidRPr="00F55C0D">
        <w:rPr>
          <w:rStyle w:val="libAlaemChar"/>
          <w:rFonts w:hint="cs"/>
          <w:rtl/>
        </w:rPr>
        <w:t>عليها‌السلام</w:t>
      </w:r>
      <w:r>
        <w:rPr>
          <w:rtl/>
        </w:rPr>
        <w:t xml:space="preserve"> ولذلك جاءت الآية المباركة للتطهير لتكون نور من أنوار حديث الكساء حيث كلما ذكرت ذكر حديث الكساء ليكون من الأهمية البارزة في حياتنا العقائدية والروحانية والد</w:t>
      </w:r>
      <w:r>
        <w:rPr>
          <w:rFonts w:hint="cs"/>
          <w:rtl/>
        </w:rPr>
        <w:t>ُ</w:t>
      </w:r>
      <w:r>
        <w:rPr>
          <w:rtl/>
        </w:rPr>
        <w:t xml:space="preserve">عائية ، ونختم الكلام في عصمة فاطمة </w:t>
      </w:r>
      <w:r w:rsidR="00F55C0D" w:rsidRPr="00F55C0D">
        <w:rPr>
          <w:rStyle w:val="libAlaemChar"/>
          <w:rFonts w:hint="cs"/>
          <w:rtl/>
        </w:rPr>
        <w:t>عليها‌السلام</w:t>
      </w:r>
      <w:r>
        <w:rPr>
          <w:rtl/>
        </w:rPr>
        <w:t xml:space="preserve"> فيما قاله الأستاذ العلامة حسن زاده آملي حيث يقول :</w:t>
      </w:r>
      <w:r>
        <w:rPr>
          <w:rFonts w:hint="cs"/>
          <w:rtl/>
        </w:rPr>
        <w:t xml:space="preserve"> </w:t>
      </w:r>
      <w:r>
        <w:rPr>
          <w:rtl/>
        </w:rPr>
        <w:t>ـ</w:t>
      </w:r>
      <w:r>
        <w:rPr>
          <w:rFonts w:hint="cs"/>
          <w:rtl/>
        </w:rPr>
        <w:t xml:space="preserve"> </w:t>
      </w:r>
      <w:r>
        <w:rPr>
          <w:rtl/>
        </w:rPr>
        <w:t xml:space="preserve">كانت فاطمة بنت رسول الله </w:t>
      </w:r>
      <w:r w:rsidR="00F55C0D" w:rsidRPr="00F55C0D">
        <w:rPr>
          <w:rStyle w:val="libAlaemChar"/>
          <w:rFonts w:hint="cs"/>
          <w:rtl/>
        </w:rPr>
        <w:t>صلى‌الله‌عليه‌وآله</w:t>
      </w:r>
      <w:r>
        <w:rPr>
          <w:rFonts w:hint="cs"/>
          <w:rtl/>
        </w:rPr>
        <w:t xml:space="preserve"> </w:t>
      </w:r>
      <w:r>
        <w:rPr>
          <w:rtl/>
        </w:rPr>
        <w:t>ـ</w:t>
      </w:r>
      <w:r>
        <w:rPr>
          <w:rFonts w:hint="cs"/>
          <w:rtl/>
        </w:rPr>
        <w:t xml:space="preserve"> </w:t>
      </w:r>
      <w:r>
        <w:rPr>
          <w:rtl/>
        </w:rPr>
        <w:t xml:space="preserve">ذات عصمة بلا دغدغة ووسوسة ، وقد نص كبار العلماء كالمفيد والمرتضى وغيرهما بعصمتها </w:t>
      </w:r>
      <w:r w:rsidR="00F55C0D" w:rsidRPr="00F55C0D">
        <w:rPr>
          <w:rStyle w:val="libAlaemChar"/>
          <w:rFonts w:hint="cs"/>
          <w:rtl/>
        </w:rPr>
        <w:t>عليها‌السلام</w:t>
      </w:r>
      <w:r>
        <w:rPr>
          <w:rtl/>
        </w:rPr>
        <w:t xml:space="preserve"> بالآيات والروايات والحق معهم والمكابر محجوج مفلوج ، وكانت </w:t>
      </w:r>
      <w:r w:rsidR="00F55C0D" w:rsidRPr="00F55C0D">
        <w:rPr>
          <w:rStyle w:val="libAlaemChar"/>
          <w:rFonts w:hint="cs"/>
          <w:rtl/>
        </w:rPr>
        <w:t>عليها‌السلام</w:t>
      </w:r>
      <w:r>
        <w:rPr>
          <w:rtl/>
        </w:rPr>
        <w:t xml:space="preserve"> جوهره قدسية في تعين إنسيّ ، فهي إنسية حوراء وعصمة الله الكبرى</w:t>
      </w:r>
      <w:r>
        <w:rPr>
          <w:rFonts w:hint="cs"/>
          <w:rtl/>
        </w:rPr>
        <w:t>ٰ</w:t>
      </w:r>
      <w:r>
        <w:rPr>
          <w:rtl/>
        </w:rPr>
        <w:t xml:space="preserve"> وحقيقة العصمة أنها قوة نوري</w:t>
      </w:r>
      <w:r>
        <w:rPr>
          <w:rFonts w:hint="cs"/>
          <w:rtl/>
        </w:rPr>
        <w:t>ّ</w:t>
      </w:r>
      <w:r>
        <w:rPr>
          <w:rtl/>
        </w:rPr>
        <w:t>ة ملكوتية تعصم صاحبها عن كل ما يشينه من رجس الذنوب</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وفاة الصديقة الزهراء : 54.</w:t>
      </w:r>
    </w:p>
    <w:p w:rsidR="00721A0A" w:rsidRDefault="00721A0A" w:rsidP="008044A7">
      <w:pPr>
        <w:pStyle w:val="libNormal0"/>
        <w:rPr>
          <w:rtl/>
        </w:rPr>
      </w:pPr>
      <w:r w:rsidRPr="00D87626">
        <w:rPr>
          <w:rtl/>
        </w:rPr>
        <w:br w:type="page"/>
      </w:r>
      <w:r>
        <w:rPr>
          <w:rtl/>
        </w:rPr>
        <w:lastRenderedPageBreak/>
        <w:t xml:space="preserve">والأدناس والسهو والنسيان ونحوها من الرذائل النفسانية ... فاعلم أن العترة وفاطمة منهم معصومة كما نص به الوصي الإمام علي </w:t>
      </w:r>
      <w:r w:rsidR="00F55C0D" w:rsidRPr="00F55C0D">
        <w:rPr>
          <w:rStyle w:val="libAlaemChar"/>
          <w:rFonts w:hint="cs"/>
          <w:rtl/>
        </w:rPr>
        <w:t>عليه‌السلام</w:t>
      </w:r>
      <w:r>
        <w:rPr>
          <w:rtl/>
        </w:rPr>
        <w:t xml:space="preserve"> في النهج : « وكيف تعمهون وبينكم عترة نبيكم وهم أزمة الحق وأعلام الدين والسنة الصدق فأنزلوهم بأحسن منازل القرآن وردوهم ورود الهيم العطشان ».</w:t>
      </w:r>
    </w:p>
    <w:p w:rsidR="00721A0A" w:rsidRDefault="00721A0A" w:rsidP="008044A7">
      <w:pPr>
        <w:pStyle w:val="libNormal"/>
        <w:rPr>
          <w:rtl/>
        </w:rPr>
      </w:pPr>
      <w:r>
        <w:rPr>
          <w:rtl/>
        </w:rPr>
        <w:t>ونطق ابن أبي الحديد المعتزلي في شرحه بالصواب حيث قال : « فأنزلوهم بأحسن منازل القرآن تحته سرّ</w:t>
      </w:r>
      <w:r>
        <w:rPr>
          <w:rFonts w:hint="cs"/>
          <w:rtl/>
        </w:rPr>
        <w:t>ٌ</w:t>
      </w:r>
      <w:r>
        <w:rPr>
          <w:rtl/>
        </w:rPr>
        <w:t xml:space="preserve"> عظيم وذلك أنه أمر المكلفين بأن يجرو العترة في إجلالها وإعظامها والإنقياد لها والطاعة ل</w:t>
      </w:r>
      <w:r>
        <w:rPr>
          <w:rFonts w:hint="cs"/>
          <w:rtl/>
        </w:rPr>
        <w:t>أ</w:t>
      </w:r>
      <w:r>
        <w:rPr>
          <w:rtl/>
        </w:rPr>
        <w:t>وامرها مجرى</w:t>
      </w:r>
      <w:r>
        <w:rPr>
          <w:rFonts w:hint="cs"/>
          <w:rtl/>
        </w:rPr>
        <w:t>ٰ</w:t>
      </w:r>
      <w:r>
        <w:rPr>
          <w:rtl/>
        </w:rPr>
        <w:t xml:space="preserve"> القرآن ».</w:t>
      </w:r>
    </w:p>
    <w:p w:rsidR="00721A0A" w:rsidRDefault="00721A0A" w:rsidP="008044A7">
      <w:pPr>
        <w:pStyle w:val="libNormal"/>
        <w:rPr>
          <w:rtl/>
        </w:rPr>
      </w:pPr>
      <w:r>
        <w:rPr>
          <w:rtl/>
        </w:rPr>
        <w:t>ثم قال : « فإن قلت : فهذا القول منه يشعر بأن العترة معصومة فما قول أصحابكم</w:t>
      </w:r>
      <w:r>
        <w:rPr>
          <w:rFonts w:hint="cs"/>
          <w:rtl/>
        </w:rPr>
        <w:t xml:space="preserve"> </w:t>
      </w:r>
      <w:r>
        <w:rPr>
          <w:rtl/>
        </w:rPr>
        <w:t>ـ</w:t>
      </w:r>
      <w:r>
        <w:rPr>
          <w:rFonts w:hint="cs"/>
          <w:rtl/>
        </w:rPr>
        <w:t xml:space="preserve"> </w:t>
      </w:r>
      <w:r>
        <w:rPr>
          <w:rtl/>
        </w:rPr>
        <w:t>يعني القائلين بمذهب الإعتزال</w:t>
      </w:r>
      <w:r>
        <w:rPr>
          <w:rFonts w:hint="cs"/>
          <w:rtl/>
        </w:rPr>
        <w:t xml:space="preserve"> </w:t>
      </w:r>
      <w:r>
        <w:rPr>
          <w:rtl/>
        </w:rPr>
        <w:t>ـ</w:t>
      </w:r>
      <w:r>
        <w:rPr>
          <w:rFonts w:hint="cs"/>
          <w:rtl/>
        </w:rPr>
        <w:t xml:space="preserve"> </w:t>
      </w:r>
      <w:r>
        <w:rPr>
          <w:rtl/>
        </w:rPr>
        <w:t>في ذلك</w:t>
      </w:r>
      <w:r>
        <w:rPr>
          <w:rFonts w:hint="cs"/>
          <w:rtl/>
        </w:rPr>
        <w:t xml:space="preserve"> </w:t>
      </w:r>
      <w:r>
        <w:rPr>
          <w:rtl/>
        </w:rPr>
        <w:t>؟</w:t>
      </w:r>
    </w:p>
    <w:p w:rsidR="00721A0A" w:rsidRDefault="00721A0A" w:rsidP="008044A7">
      <w:pPr>
        <w:pStyle w:val="libNormal"/>
        <w:rPr>
          <w:rtl/>
        </w:rPr>
      </w:pPr>
      <w:r>
        <w:rPr>
          <w:rtl/>
        </w:rPr>
        <w:t>قلت : نصّ أبو محمّد بن متويه في كتاب الكفاية على</w:t>
      </w:r>
      <w:r>
        <w:rPr>
          <w:rFonts w:hint="cs"/>
          <w:rtl/>
        </w:rPr>
        <w:t>ٰ</w:t>
      </w:r>
      <w:r>
        <w:rPr>
          <w:rtl/>
        </w:rPr>
        <w:t xml:space="preserve"> ان علياً </w:t>
      </w:r>
      <w:r w:rsidR="00F55C0D" w:rsidRPr="00F55C0D">
        <w:rPr>
          <w:rStyle w:val="libAlaemChar"/>
          <w:rFonts w:hint="cs"/>
          <w:rtl/>
        </w:rPr>
        <w:t>عليه‌السلام</w:t>
      </w:r>
      <w:r>
        <w:rPr>
          <w:rtl/>
        </w:rPr>
        <w:t xml:space="preserve"> معصوم وأدلّة النصوص قد دلّت على عصمته والقطع على باطنه ومغيبه وأن ذلك أمر إختص هو به دون غيره من الصحابة » فتدب</w:t>
      </w:r>
      <w:r>
        <w:rPr>
          <w:rFonts w:hint="cs"/>
          <w:rtl/>
        </w:rPr>
        <w:t>َّ</w:t>
      </w:r>
      <w:r>
        <w:rPr>
          <w:rtl/>
        </w:rPr>
        <w:t>ر.</w:t>
      </w:r>
    </w:p>
    <w:p w:rsidR="00721A0A" w:rsidRDefault="00721A0A" w:rsidP="008044A7">
      <w:pPr>
        <w:pStyle w:val="libNormal"/>
        <w:rPr>
          <w:rtl/>
        </w:rPr>
      </w:pPr>
      <w:r>
        <w:rPr>
          <w:rtl/>
        </w:rPr>
        <w:t>وإذا دريت أن بقية النبوة وعقيلة الرسالة ووديعة المصطفى</w:t>
      </w:r>
      <w:r>
        <w:rPr>
          <w:rFonts w:hint="cs"/>
          <w:rtl/>
        </w:rPr>
        <w:t>ٰ</w:t>
      </w:r>
      <w:r>
        <w:rPr>
          <w:rtl/>
        </w:rPr>
        <w:t xml:space="preserve"> وزوجة ولي الله وكلمة الله التامة فاطمة </w:t>
      </w:r>
      <w:r w:rsidR="00F55C0D" w:rsidRPr="00F55C0D">
        <w:rPr>
          <w:rStyle w:val="libAlaemChar"/>
          <w:rFonts w:hint="cs"/>
          <w:rtl/>
        </w:rPr>
        <w:t>عليها‌السلام</w:t>
      </w:r>
      <w:r>
        <w:rPr>
          <w:rtl/>
        </w:rPr>
        <w:t xml:space="preserve"> ذات عصمة فلا بأس بأن تشهد في فصول ال</w:t>
      </w:r>
      <w:r>
        <w:rPr>
          <w:rFonts w:hint="cs"/>
          <w:rtl/>
        </w:rPr>
        <w:t>ا</w:t>
      </w:r>
      <w:r>
        <w:rPr>
          <w:rtl/>
        </w:rPr>
        <w:t>ذان والإقامة بعصمتها وتقول مثلاً : « أشهد أن فاطمة بنت رسول الله عصمة الله الكبرى</w:t>
      </w:r>
      <w:r>
        <w:rPr>
          <w:rFonts w:hint="cs"/>
          <w:rtl/>
        </w:rPr>
        <w:t>ٰ</w:t>
      </w:r>
      <w:r>
        <w:rPr>
          <w:rtl/>
        </w:rPr>
        <w:t xml:space="preserve"> </w:t>
      </w:r>
      <w:r>
        <w:rPr>
          <w:rFonts w:hint="cs"/>
          <w:rtl/>
        </w:rPr>
        <w:t xml:space="preserve">» </w:t>
      </w:r>
      <w:r>
        <w:rPr>
          <w:rtl/>
        </w:rPr>
        <w:t xml:space="preserve">أو نحوها </w:t>
      </w:r>
      <w:r w:rsidRPr="00A66DCD">
        <w:rPr>
          <w:rStyle w:val="libFootnotenumChar"/>
          <w:rtl/>
        </w:rPr>
        <w:t>(1)</w:t>
      </w:r>
      <w:r>
        <w:rPr>
          <w:rtl/>
        </w:rPr>
        <w:t>.</w:t>
      </w:r>
    </w:p>
    <w:p w:rsidR="00721A0A" w:rsidRDefault="00721A0A" w:rsidP="00721A0A">
      <w:pPr>
        <w:pStyle w:val="Heading3Center"/>
        <w:rPr>
          <w:rtl/>
        </w:rPr>
      </w:pPr>
      <w:bookmarkStart w:id="73" w:name="_Toc256785493"/>
      <w:r>
        <w:rPr>
          <w:rtl/>
        </w:rPr>
        <w:t>الوقفة الثانية</w:t>
      </w:r>
      <w:bookmarkEnd w:id="73"/>
    </w:p>
    <w:p w:rsidR="00721A0A" w:rsidRDefault="00721A0A" w:rsidP="00721A0A">
      <w:pPr>
        <w:pStyle w:val="Heading3Center"/>
        <w:rPr>
          <w:rtl/>
        </w:rPr>
      </w:pPr>
      <w:bookmarkStart w:id="74" w:name="_Toc256785494"/>
      <w:r>
        <w:rPr>
          <w:rtl/>
        </w:rPr>
        <w:t>سند هذا الحديث</w:t>
      </w:r>
      <w:bookmarkEnd w:id="74"/>
    </w:p>
    <w:p w:rsidR="00721A0A" w:rsidRDefault="00721A0A" w:rsidP="008044A7">
      <w:pPr>
        <w:pStyle w:val="libNormal"/>
        <w:rPr>
          <w:rtl/>
        </w:rPr>
      </w:pPr>
      <w:r>
        <w:rPr>
          <w:rtl/>
        </w:rPr>
        <w:t>أما سند حديث الكساء الشريف فهو في غاية المتانة والصحة بل ي</w:t>
      </w:r>
      <w:r>
        <w:rPr>
          <w:rFonts w:hint="cs"/>
          <w:rtl/>
        </w:rPr>
        <w:t>ُ</w:t>
      </w:r>
      <w:r>
        <w:rPr>
          <w:rtl/>
        </w:rPr>
        <w:t>عتبر من الأحاديث المتواترة وليس المشهورة بل هو المتواتر القطعي ، ويكفي في ذلك إنّ روايات جمة تزيد على</w:t>
      </w:r>
      <w:r>
        <w:rPr>
          <w:rFonts w:hint="cs"/>
          <w:rtl/>
        </w:rPr>
        <w:t>ٰ</w:t>
      </w:r>
      <w:r>
        <w:rPr>
          <w:rtl/>
        </w:rPr>
        <w:t xml:space="preserve"> سبعين رواية من طرق أهل السنة تروي هذا الحديث المبارك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w:t>
      </w:r>
      <w:r>
        <w:rPr>
          <w:rFonts w:hint="cs"/>
          <w:rtl/>
        </w:rPr>
        <w:t>ف</w:t>
      </w:r>
      <w:r>
        <w:rPr>
          <w:rtl/>
        </w:rPr>
        <w:t>ص حكمة عصمتية في كلمة فاطمية 14.</w:t>
      </w:r>
    </w:p>
    <w:p w:rsidR="00721A0A" w:rsidRDefault="00721A0A" w:rsidP="008044A7">
      <w:pPr>
        <w:pStyle w:val="libNormal0"/>
        <w:rPr>
          <w:rtl/>
        </w:rPr>
      </w:pPr>
      <w:r w:rsidRPr="00C2290A">
        <w:rPr>
          <w:rtl/>
        </w:rPr>
        <w:br w:type="page"/>
      </w:r>
      <w:r>
        <w:rPr>
          <w:rtl/>
        </w:rPr>
        <w:lastRenderedPageBreak/>
        <w:t>هذا فضلاً عن الطرق الخاصة لاهل المذهب الحق الشيعة الامامية ، هذا من جهة ومن جهة أ</w:t>
      </w:r>
      <w:r>
        <w:rPr>
          <w:rFonts w:hint="cs"/>
          <w:rtl/>
        </w:rPr>
        <w:t>ُ</w:t>
      </w:r>
      <w:r>
        <w:rPr>
          <w:rtl/>
        </w:rPr>
        <w:t>خرى</w:t>
      </w:r>
      <w:r>
        <w:rPr>
          <w:rFonts w:hint="cs"/>
          <w:rtl/>
        </w:rPr>
        <w:t>ٰ</w:t>
      </w:r>
      <w:r>
        <w:rPr>
          <w:rtl/>
        </w:rPr>
        <w:t xml:space="preserve"> فيكفي في رواية هذا الحديث من ناحية السند جابر بن عبد الله الأنصاري الذي روى</w:t>
      </w:r>
      <w:r>
        <w:rPr>
          <w:rFonts w:hint="cs"/>
          <w:rtl/>
        </w:rPr>
        <w:t>ٰ</w:t>
      </w:r>
      <w:r>
        <w:rPr>
          <w:rtl/>
        </w:rPr>
        <w:t xml:space="preserve"> الحديث بسند معتبر عن لسان فاطمة الزهراء </w:t>
      </w:r>
      <w:r w:rsidR="00F55C0D" w:rsidRPr="00F55C0D">
        <w:rPr>
          <w:rStyle w:val="libAlaemChar"/>
          <w:rFonts w:hint="cs"/>
          <w:rtl/>
        </w:rPr>
        <w:t>عليها‌السلام</w:t>
      </w:r>
      <w:r>
        <w:rPr>
          <w:rtl/>
        </w:rPr>
        <w:t xml:space="preserve"> ، حيث يعتبر هذا الصحابي الجليل</w:t>
      </w:r>
      <w:r>
        <w:rPr>
          <w:rFonts w:hint="cs"/>
          <w:rtl/>
        </w:rPr>
        <w:t xml:space="preserve"> </w:t>
      </w:r>
      <w:r>
        <w:rPr>
          <w:rtl/>
        </w:rPr>
        <w:t>ـ</w:t>
      </w:r>
      <w:r>
        <w:rPr>
          <w:rFonts w:hint="cs"/>
          <w:rtl/>
        </w:rPr>
        <w:t xml:space="preserve"> </w:t>
      </w:r>
      <w:r>
        <w:rPr>
          <w:rtl/>
        </w:rPr>
        <w:t>جابر الانصاري</w:t>
      </w:r>
      <w:r>
        <w:rPr>
          <w:rFonts w:hint="cs"/>
          <w:rtl/>
        </w:rPr>
        <w:t xml:space="preserve"> </w:t>
      </w:r>
      <w:r>
        <w:rPr>
          <w:rtl/>
        </w:rPr>
        <w:t>ـ</w:t>
      </w:r>
      <w:r>
        <w:rPr>
          <w:rFonts w:hint="cs"/>
          <w:rtl/>
        </w:rPr>
        <w:t xml:space="preserve"> </w:t>
      </w:r>
      <w:r>
        <w:rPr>
          <w:rtl/>
        </w:rPr>
        <w:t xml:space="preserve">من الذين حملوا سلام رسول الله </w:t>
      </w:r>
      <w:r w:rsidR="00F55C0D" w:rsidRPr="00F55C0D">
        <w:rPr>
          <w:rStyle w:val="libAlaemChar"/>
          <w:rFonts w:hint="cs"/>
          <w:rtl/>
        </w:rPr>
        <w:t>صلى‌الله‌عليه‌وآله</w:t>
      </w:r>
      <w:r>
        <w:rPr>
          <w:rtl/>
        </w:rPr>
        <w:t xml:space="preserve"> إلى</w:t>
      </w:r>
      <w:r>
        <w:rPr>
          <w:rFonts w:hint="cs"/>
          <w:rtl/>
        </w:rPr>
        <w:t>ٰ</w:t>
      </w:r>
      <w:r>
        <w:rPr>
          <w:rtl/>
        </w:rPr>
        <w:t xml:space="preserve"> حفيده الإمام محمد الباقر </w:t>
      </w:r>
      <w:r w:rsidR="00F55C0D" w:rsidRPr="00F55C0D">
        <w:rPr>
          <w:rStyle w:val="libAlaemChar"/>
          <w:rFonts w:hint="cs"/>
          <w:rtl/>
        </w:rPr>
        <w:t>عليه‌السلام</w:t>
      </w:r>
      <w:r>
        <w:rPr>
          <w:rtl/>
        </w:rPr>
        <w:t xml:space="preserve"> ، حيث تروي لنا كتب الرجال أن هذا الصحابي يكفي في وثاقته أنه عاصر الرسول والإمام علي والحسن والحسين وعلي بن الحسين </w:t>
      </w:r>
      <w:r w:rsidR="00F55C0D" w:rsidRPr="00F55C0D">
        <w:rPr>
          <w:rStyle w:val="libAlaemChar"/>
          <w:rFonts w:hint="cs"/>
          <w:rtl/>
        </w:rPr>
        <w:t>عليهم‌السلام</w:t>
      </w:r>
      <w:r>
        <w:rPr>
          <w:rtl/>
        </w:rPr>
        <w:t xml:space="preserve"> حتى أدرك الإمام الباقر </w:t>
      </w:r>
      <w:r w:rsidR="00F55C0D" w:rsidRPr="00F55C0D">
        <w:rPr>
          <w:rStyle w:val="libAlaemChar"/>
          <w:rFonts w:hint="cs"/>
          <w:rtl/>
        </w:rPr>
        <w:t>عليه‌السلام</w:t>
      </w:r>
      <w:r>
        <w:rPr>
          <w:rtl/>
        </w:rPr>
        <w:t>. فلقد روى</w:t>
      </w:r>
      <w:r>
        <w:rPr>
          <w:rFonts w:hint="cs"/>
          <w:rtl/>
        </w:rPr>
        <w:t>ٰ</w:t>
      </w:r>
      <w:r>
        <w:rPr>
          <w:rtl/>
        </w:rPr>
        <w:t xml:space="preserve"> لنا التأريخ كيف دخل جابر الانصاري على</w:t>
      </w:r>
      <w:r>
        <w:rPr>
          <w:rFonts w:hint="cs"/>
          <w:rtl/>
        </w:rPr>
        <w:t>ٰ</w:t>
      </w:r>
      <w:r>
        <w:rPr>
          <w:rtl/>
        </w:rPr>
        <w:t xml:space="preserve"> الإمام الباقر </w:t>
      </w:r>
      <w:r w:rsidR="00F55C0D" w:rsidRPr="00F55C0D">
        <w:rPr>
          <w:rStyle w:val="libAlaemChar"/>
          <w:rFonts w:hint="cs"/>
          <w:rtl/>
        </w:rPr>
        <w:t>عليه‌السلام</w:t>
      </w:r>
      <w:r>
        <w:rPr>
          <w:rtl/>
        </w:rPr>
        <w:t xml:space="preserve"> قائلاً له :</w:t>
      </w:r>
      <w:r>
        <w:rPr>
          <w:rFonts w:hint="cs"/>
          <w:rtl/>
        </w:rPr>
        <w:t xml:space="preserve"> </w:t>
      </w:r>
      <w:r>
        <w:rPr>
          <w:rtl/>
        </w:rPr>
        <w:t xml:space="preserve">إن جدك رسول الله </w:t>
      </w:r>
      <w:r w:rsidR="00F55C0D" w:rsidRPr="00F55C0D">
        <w:rPr>
          <w:rStyle w:val="libAlaemChar"/>
          <w:rFonts w:hint="cs"/>
          <w:rtl/>
        </w:rPr>
        <w:t>صلى‌الله‌عليه‌وآله</w:t>
      </w:r>
      <w:r>
        <w:rPr>
          <w:rtl/>
        </w:rPr>
        <w:t xml:space="preserve"> يقرك السلام والتحية والاكرام وقال لي يا جابر ستدرك واحد من أبنائي : إسمه اسمي يبقر العلم بقرا فأبلغه عني السلام.</w:t>
      </w:r>
    </w:p>
    <w:p w:rsidR="00721A0A" w:rsidRDefault="00721A0A" w:rsidP="008044A7">
      <w:pPr>
        <w:pStyle w:val="libNormal"/>
        <w:rPr>
          <w:rtl/>
        </w:rPr>
      </w:pPr>
      <w:r>
        <w:rPr>
          <w:rtl/>
        </w:rPr>
        <w:t>فتعتبر هذه من الكرامات والمعجزات التي تثبت مدى</w:t>
      </w:r>
      <w:r>
        <w:rPr>
          <w:rFonts w:hint="cs"/>
          <w:rtl/>
        </w:rPr>
        <w:t>ٰ</w:t>
      </w:r>
      <w:r>
        <w:rPr>
          <w:rtl/>
        </w:rPr>
        <w:t xml:space="preserve"> صدق دعوة النبي وإنه ما ينطق عن الهو</w:t>
      </w:r>
      <w:r>
        <w:rPr>
          <w:rFonts w:hint="cs"/>
          <w:rtl/>
        </w:rPr>
        <w:t>ىٰ</w:t>
      </w:r>
      <w:r>
        <w:rPr>
          <w:rtl/>
        </w:rPr>
        <w:t xml:space="preserve"> إن هو إلاّ وحي يوحى</w:t>
      </w:r>
      <w:r>
        <w:rPr>
          <w:rFonts w:hint="cs"/>
          <w:rtl/>
        </w:rPr>
        <w:t>ٰ</w:t>
      </w:r>
      <w:r>
        <w:rPr>
          <w:rtl/>
        </w:rPr>
        <w:t xml:space="preserve"> وأن له شأن مع الله تعالى</w:t>
      </w:r>
      <w:r>
        <w:rPr>
          <w:rFonts w:hint="cs"/>
          <w:rtl/>
        </w:rPr>
        <w:t>ٰ</w:t>
      </w:r>
      <w:r>
        <w:rPr>
          <w:rtl/>
        </w:rPr>
        <w:t>. اذن حديث الكساء من الاحاديث المؤكده وسنده صحيح معتبر وانه من الأحاديث المستفيضة عند العامة والخاصة.</w:t>
      </w:r>
    </w:p>
    <w:p w:rsidR="00721A0A" w:rsidRDefault="00721A0A" w:rsidP="00721A0A">
      <w:pPr>
        <w:pStyle w:val="Heading3Center"/>
        <w:rPr>
          <w:rtl/>
        </w:rPr>
      </w:pPr>
      <w:bookmarkStart w:id="75" w:name="_Toc256785495"/>
      <w:r>
        <w:rPr>
          <w:rtl/>
        </w:rPr>
        <w:t>الوقفة الثالثة</w:t>
      </w:r>
      <w:bookmarkEnd w:id="75"/>
    </w:p>
    <w:p w:rsidR="00721A0A" w:rsidRDefault="00721A0A" w:rsidP="00721A0A">
      <w:pPr>
        <w:pStyle w:val="Heading3Center"/>
        <w:rPr>
          <w:rtl/>
        </w:rPr>
      </w:pPr>
      <w:bookmarkStart w:id="76" w:name="_Toc256785496"/>
      <w:r>
        <w:rPr>
          <w:rtl/>
        </w:rPr>
        <w:t>مضامين هذا الحديث المختلفة</w:t>
      </w:r>
      <w:bookmarkEnd w:id="76"/>
    </w:p>
    <w:p w:rsidR="00721A0A" w:rsidRDefault="00721A0A" w:rsidP="008044A7">
      <w:pPr>
        <w:pStyle w:val="libNormal"/>
        <w:rPr>
          <w:rtl/>
        </w:rPr>
      </w:pPr>
      <w:r>
        <w:rPr>
          <w:rtl/>
        </w:rPr>
        <w:t>قبل كل شيء لابد من التأكيد على</w:t>
      </w:r>
      <w:r>
        <w:rPr>
          <w:rFonts w:hint="cs"/>
          <w:rtl/>
        </w:rPr>
        <w:t>ٰ</w:t>
      </w:r>
      <w:r>
        <w:rPr>
          <w:rtl/>
        </w:rPr>
        <w:t xml:space="preserve"> مس</w:t>
      </w:r>
      <w:r>
        <w:rPr>
          <w:rFonts w:hint="cs"/>
          <w:rtl/>
        </w:rPr>
        <w:t>أ</w:t>
      </w:r>
      <w:r>
        <w:rPr>
          <w:rtl/>
        </w:rPr>
        <w:t>لة مهمة ألا وهي مسألة عرض أي موضوع يطرح في عالم الإمكان على</w:t>
      </w:r>
      <w:r>
        <w:rPr>
          <w:rFonts w:hint="cs"/>
          <w:rtl/>
        </w:rPr>
        <w:t>ٰ</w:t>
      </w:r>
      <w:r>
        <w:rPr>
          <w:rtl/>
        </w:rPr>
        <w:t xml:space="preserve"> القرآن والسنة النبوية الشريفة الصحيحة فما كان موافقاً للقرآن الكريم فإنّا نأخذ به وما كان مخالف للقرآن الكريم نضرب به عرض الحائط وهذا ما أكدته الكثير من الروايات في هذا المقام ، وعلى</w:t>
      </w:r>
      <w:r>
        <w:rPr>
          <w:rFonts w:hint="cs"/>
          <w:rtl/>
        </w:rPr>
        <w:t>ٰ</w:t>
      </w:r>
      <w:r>
        <w:rPr>
          <w:rtl/>
        </w:rPr>
        <w:t xml:space="preserve"> ضوء هذا الأساس سيكون استقراءنا لهذا الحديث المبارك واستجلاء حقائقه على ضوء القرآن الكريم والسنة الشريفة وهذا لا يعني أننّا لابد من ذكر كل الأمور القرآنية التي توافق هذا</w:t>
      </w:r>
    </w:p>
    <w:p w:rsidR="00721A0A" w:rsidRDefault="00721A0A" w:rsidP="008044A7">
      <w:pPr>
        <w:pStyle w:val="libNormal0"/>
        <w:rPr>
          <w:rtl/>
        </w:rPr>
      </w:pPr>
      <w:r w:rsidRPr="004A507C">
        <w:rPr>
          <w:rtl/>
        </w:rPr>
        <w:br w:type="page"/>
      </w:r>
      <w:r>
        <w:rPr>
          <w:rtl/>
        </w:rPr>
        <w:lastRenderedPageBreak/>
        <w:t>الحديث فان هذا سوف يكون بحاجة الى</w:t>
      </w:r>
      <w:r>
        <w:rPr>
          <w:rFonts w:hint="cs"/>
          <w:rtl/>
        </w:rPr>
        <w:t>ٰ</w:t>
      </w:r>
      <w:r>
        <w:rPr>
          <w:rtl/>
        </w:rPr>
        <w:t xml:space="preserve"> كتاب مستقل في هذا الموضوع وأنما يكون الأمر على</w:t>
      </w:r>
      <w:r>
        <w:rPr>
          <w:rFonts w:hint="cs"/>
          <w:rtl/>
        </w:rPr>
        <w:t>ٰ</w:t>
      </w:r>
      <w:r>
        <w:rPr>
          <w:rtl/>
        </w:rPr>
        <w:t xml:space="preserve"> ضوء التمعن والتأمل على</w:t>
      </w:r>
      <w:r>
        <w:rPr>
          <w:rFonts w:hint="cs"/>
          <w:rtl/>
        </w:rPr>
        <w:t>ٰ</w:t>
      </w:r>
      <w:r>
        <w:rPr>
          <w:rtl/>
        </w:rPr>
        <w:t xml:space="preserve"> ضوء المرتكزات القرآنية لدى</w:t>
      </w:r>
      <w:r>
        <w:rPr>
          <w:rFonts w:hint="cs"/>
          <w:rtl/>
        </w:rPr>
        <w:t>ٰ</w:t>
      </w:r>
      <w:r>
        <w:rPr>
          <w:rtl/>
        </w:rPr>
        <w:t xml:space="preserve"> الإنسان المؤمن.</w:t>
      </w:r>
    </w:p>
    <w:p w:rsidR="00721A0A" w:rsidRDefault="00721A0A" w:rsidP="008044A7">
      <w:pPr>
        <w:pStyle w:val="libNormal"/>
        <w:rPr>
          <w:rtl/>
        </w:rPr>
      </w:pPr>
      <w:r>
        <w:rPr>
          <w:rtl/>
        </w:rPr>
        <w:t>* فالحديث على</w:t>
      </w:r>
      <w:r>
        <w:rPr>
          <w:rFonts w:hint="cs"/>
          <w:rtl/>
        </w:rPr>
        <w:t>ٰ</w:t>
      </w:r>
      <w:r>
        <w:rPr>
          <w:rtl/>
        </w:rPr>
        <w:t xml:space="preserve"> كل حال قد رواه المسلمون كافة وبصورة مختلفة وهيئات متعددة ولكن جوهر الحديث واحد : هو أنّ</w:t>
      </w:r>
      <w:r>
        <w:rPr>
          <w:rFonts w:hint="cs"/>
          <w:rtl/>
        </w:rPr>
        <w:t>َ</w:t>
      </w:r>
      <w:r>
        <w:rPr>
          <w:rtl/>
        </w:rPr>
        <w:t xml:space="preserve"> الرسول </w:t>
      </w:r>
      <w:r w:rsidR="00F55C0D" w:rsidRPr="00F55C0D">
        <w:rPr>
          <w:rStyle w:val="libAlaemChar"/>
          <w:rFonts w:hint="cs"/>
          <w:rtl/>
        </w:rPr>
        <w:t>صلى‌الله‌عليه‌وآله</w:t>
      </w:r>
      <w:r>
        <w:rPr>
          <w:rtl/>
        </w:rPr>
        <w:t xml:space="preserve"> جمع أهل بيته وألقى عليهم رداء</w:t>
      </w:r>
      <w:r>
        <w:rPr>
          <w:rFonts w:hint="cs"/>
          <w:rtl/>
        </w:rPr>
        <w:t>ً</w:t>
      </w:r>
      <w:r>
        <w:rPr>
          <w:rtl/>
        </w:rPr>
        <w:t xml:space="preserve"> وقال : « اللهم إن هؤلاء أهل بيتي وخاصّ</w:t>
      </w:r>
      <w:r>
        <w:rPr>
          <w:rFonts w:hint="cs"/>
          <w:rtl/>
        </w:rPr>
        <w:t>َ</w:t>
      </w:r>
      <w:r>
        <w:rPr>
          <w:rtl/>
        </w:rPr>
        <w:t>تي وحامتي لحمهم لحمي ودمهم دمي يؤلمني مايؤلمهم ... ».</w:t>
      </w:r>
    </w:p>
    <w:p w:rsidR="00721A0A" w:rsidRDefault="00721A0A" w:rsidP="008044A7">
      <w:pPr>
        <w:pStyle w:val="libNormal"/>
        <w:rPr>
          <w:rtl/>
        </w:rPr>
      </w:pPr>
      <w:r>
        <w:rPr>
          <w:rtl/>
        </w:rPr>
        <w:t>* إنّ حديث الكساء ذو مصداقية كبيرة من خلال توافقه الكبير مع القرآن الكريم وهذا ما</w:t>
      </w:r>
      <w:r>
        <w:rPr>
          <w:rFonts w:hint="cs"/>
          <w:rtl/>
        </w:rPr>
        <w:t xml:space="preserve"> </w:t>
      </w:r>
      <w:r>
        <w:rPr>
          <w:rtl/>
        </w:rPr>
        <w:t>نجده أثناء تطبيق حقائقه التي يدعو إليها سواء العقائدية أو العلمية أو الروحانية أو المادية مع القرآن الكريم ومضمونه وحقائقه وعليه بعد إثبات ذلك</w:t>
      </w:r>
      <w:r>
        <w:rPr>
          <w:rFonts w:hint="cs"/>
          <w:rtl/>
        </w:rPr>
        <w:t xml:space="preserve"> </w:t>
      </w:r>
      <w:r>
        <w:rPr>
          <w:rtl/>
        </w:rPr>
        <w:t>ـ</w:t>
      </w:r>
      <w:r>
        <w:rPr>
          <w:rFonts w:hint="cs"/>
          <w:rtl/>
        </w:rPr>
        <w:t xml:space="preserve"> </w:t>
      </w:r>
      <w:r>
        <w:rPr>
          <w:rtl/>
        </w:rPr>
        <w:t>وكما هو مثبوت في محله</w:t>
      </w:r>
      <w:r>
        <w:rPr>
          <w:rFonts w:hint="cs"/>
          <w:rtl/>
        </w:rPr>
        <w:t xml:space="preserve"> </w:t>
      </w:r>
      <w:r>
        <w:rPr>
          <w:rtl/>
        </w:rPr>
        <w:t>ـ</w:t>
      </w:r>
      <w:r>
        <w:rPr>
          <w:rFonts w:hint="cs"/>
          <w:rtl/>
        </w:rPr>
        <w:t xml:space="preserve"> </w:t>
      </w:r>
      <w:r>
        <w:rPr>
          <w:rtl/>
        </w:rPr>
        <w:t>فإننّا لابدّ</w:t>
      </w:r>
      <w:r>
        <w:rPr>
          <w:rFonts w:hint="cs"/>
          <w:rtl/>
        </w:rPr>
        <w:t>َ</w:t>
      </w:r>
      <w:r>
        <w:rPr>
          <w:rtl/>
        </w:rPr>
        <w:t xml:space="preserve"> من الأخذ به والوقوف معه الوقفة الجلية لنستظهر حقائقه المعصومية.</w:t>
      </w:r>
    </w:p>
    <w:p w:rsidR="00721A0A" w:rsidRDefault="00721A0A" w:rsidP="008044A7">
      <w:pPr>
        <w:pStyle w:val="libNormal"/>
        <w:rPr>
          <w:rtl/>
        </w:rPr>
      </w:pPr>
      <w:r>
        <w:rPr>
          <w:rtl/>
        </w:rPr>
        <w:t>* هناك مسألة قد أثيرت حول هذا الحديث الشريف وهي هل أن</w:t>
      </w:r>
      <w:r>
        <w:rPr>
          <w:rFonts w:hint="cs"/>
          <w:rtl/>
        </w:rPr>
        <w:t>َّ</w:t>
      </w:r>
      <w:r>
        <w:rPr>
          <w:rtl/>
        </w:rPr>
        <w:t xml:space="preserve"> هذا الحديث وقضيته والتي كان من مضمونها</w:t>
      </w:r>
      <w:r>
        <w:rPr>
          <w:rFonts w:hint="cs"/>
          <w:rtl/>
        </w:rPr>
        <w:t xml:space="preserve"> ـ </w:t>
      </w:r>
      <w:r>
        <w:rPr>
          <w:rtl/>
        </w:rPr>
        <w:t>ان الرسول تغطى</w:t>
      </w:r>
      <w:r>
        <w:rPr>
          <w:rFonts w:hint="cs"/>
          <w:rtl/>
        </w:rPr>
        <w:t>ٰ</w:t>
      </w:r>
      <w:r>
        <w:rPr>
          <w:rtl/>
        </w:rPr>
        <w:t xml:space="preserve"> بكساء</w:t>
      </w:r>
      <w:r>
        <w:rPr>
          <w:rFonts w:hint="cs"/>
          <w:rtl/>
        </w:rPr>
        <w:t xml:space="preserve"> </w:t>
      </w:r>
      <w:r>
        <w:rPr>
          <w:rtl/>
        </w:rPr>
        <w:t>ـ</w:t>
      </w:r>
      <w:r>
        <w:rPr>
          <w:rFonts w:hint="cs"/>
          <w:rtl/>
        </w:rPr>
        <w:t xml:space="preserve"> </w:t>
      </w:r>
      <w:r>
        <w:rPr>
          <w:rtl/>
        </w:rPr>
        <w:t>كانت في بيت أم سلمة كما روى</w:t>
      </w:r>
      <w:r>
        <w:rPr>
          <w:rFonts w:hint="cs"/>
          <w:rtl/>
        </w:rPr>
        <w:t>ٰ</w:t>
      </w:r>
      <w:r>
        <w:rPr>
          <w:rtl/>
        </w:rPr>
        <w:t xml:space="preserve"> ذلك مجموعة من العامة أم في بيت فاطمة </w:t>
      </w:r>
      <w:r w:rsidR="00F55C0D" w:rsidRPr="00F55C0D">
        <w:rPr>
          <w:rStyle w:val="libAlaemChar"/>
          <w:rFonts w:hint="cs"/>
          <w:rtl/>
        </w:rPr>
        <w:t>عليها‌السلام</w:t>
      </w:r>
      <w:r w:rsidRPr="004A507C">
        <w:rPr>
          <w:rFonts w:hint="cs"/>
          <w:rtl/>
        </w:rPr>
        <w:t xml:space="preserve"> </w:t>
      </w:r>
      <w:r>
        <w:rPr>
          <w:rtl/>
        </w:rPr>
        <w:t>؟</w:t>
      </w:r>
    </w:p>
    <w:p w:rsidR="00721A0A" w:rsidRDefault="00721A0A" w:rsidP="008044A7">
      <w:pPr>
        <w:pStyle w:val="libNormal"/>
        <w:rPr>
          <w:rtl/>
        </w:rPr>
      </w:pPr>
      <w:r>
        <w:rPr>
          <w:rtl/>
        </w:rPr>
        <w:t>والجواب على</w:t>
      </w:r>
      <w:r>
        <w:rPr>
          <w:rFonts w:hint="cs"/>
          <w:rtl/>
        </w:rPr>
        <w:t>ٰ</w:t>
      </w:r>
      <w:r>
        <w:rPr>
          <w:rtl/>
        </w:rPr>
        <w:t xml:space="preserve"> ذلك : إن قضية حديث الكساء وما</w:t>
      </w:r>
      <w:r>
        <w:rPr>
          <w:rFonts w:hint="cs"/>
          <w:rtl/>
        </w:rPr>
        <w:t xml:space="preserve"> </w:t>
      </w:r>
      <w:r>
        <w:rPr>
          <w:rtl/>
        </w:rPr>
        <w:t>له من الأهمية الكبرى</w:t>
      </w:r>
      <w:r>
        <w:rPr>
          <w:rFonts w:hint="cs"/>
          <w:rtl/>
        </w:rPr>
        <w:t>ٰ</w:t>
      </w:r>
      <w:r>
        <w:rPr>
          <w:rtl/>
        </w:rPr>
        <w:t xml:space="preserve"> كان في بيت فاطمة </w:t>
      </w:r>
      <w:r w:rsidR="00F55C0D" w:rsidRPr="00F55C0D">
        <w:rPr>
          <w:rStyle w:val="libAlaemChar"/>
          <w:rFonts w:hint="cs"/>
          <w:rtl/>
        </w:rPr>
        <w:t>عليها‌السلام</w:t>
      </w:r>
      <w:r>
        <w:rPr>
          <w:rtl/>
        </w:rPr>
        <w:t xml:space="preserve"> وبدلالة الحديث نفسه حيث اننا سلمنا بصحة سند الحديث واستفاضته أيضا فعليه نقول : إنّ</w:t>
      </w:r>
      <w:r>
        <w:rPr>
          <w:rFonts w:hint="cs"/>
          <w:rtl/>
        </w:rPr>
        <w:t>َ</w:t>
      </w:r>
      <w:r>
        <w:rPr>
          <w:rtl/>
        </w:rPr>
        <w:t xml:space="preserve"> هناك قرينة واضحة ومتصلة لا منفصلة في نفس الحديث تؤكد على</w:t>
      </w:r>
      <w:r>
        <w:rPr>
          <w:rFonts w:hint="cs"/>
          <w:rtl/>
        </w:rPr>
        <w:t>ٰ</w:t>
      </w:r>
      <w:r>
        <w:rPr>
          <w:rtl/>
        </w:rPr>
        <w:t xml:space="preserve"> كون الحديث كان في بيت فاطمة والقرينة هي إنّ الحديث يبدأ بقوله على</w:t>
      </w:r>
      <w:r>
        <w:rPr>
          <w:rFonts w:hint="cs"/>
          <w:rtl/>
        </w:rPr>
        <w:t>ٰ</w:t>
      </w:r>
      <w:r>
        <w:rPr>
          <w:rtl/>
        </w:rPr>
        <w:t xml:space="preserve"> لسان فاطمة </w:t>
      </w:r>
      <w:r w:rsidR="00F55C0D" w:rsidRPr="00F55C0D">
        <w:rPr>
          <w:rStyle w:val="libAlaemChar"/>
          <w:rFonts w:hint="cs"/>
          <w:rtl/>
        </w:rPr>
        <w:t>عليها‌السلام</w:t>
      </w:r>
      <w:r>
        <w:rPr>
          <w:rtl/>
        </w:rPr>
        <w:t xml:space="preserve"> « عن فاطمة الزهراء </w:t>
      </w:r>
      <w:r w:rsidR="00F55C0D" w:rsidRPr="00F55C0D">
        <w:rPr>
          <w:rStyle w:val="libAlaemChar"/>
          <w:rFonts w:hint="cs"/>
          <w:rtl/>
        </w:rPr>
        <w:t>عليها‌السلام</w:t>
      </w:r>
      <w:r>
        <w:rPr>
          <w:rtl/>
        </w:rPr>
        <w:t xml:space="preserve"> بنت رسول الله </w:t>
      </w:r>
      <w:r w:rsidR="00F55C0D" w:rsidRPr="00F55C0D">
        <w:rPr>
          <w:rStyle w:val="libAlaemChar"/>
          <w:rFonts w:hint="cs"/>
          <w:rtl/>
        </w:rPr>
        <w:t>صلى‌الله‌عليه‌وآله</w:t>
      </w:r>
      <w:r>
        <w:rPr>
          <w:rtl/>
        </w:rPr>
        <w:t xml:space="preserve"> قالت دخل علي</w:t>
      </w:r>
      <w:r>
        <w:rPr>
          <w:rFonts w:hint="cs"/>
          <w:rtl/>
        </w:rPr>
        <w:t>َّ</w:t>
      </w:r>
      <w:r>
        <w:rPr>
          <w:rtl/>
        </w:rPr>
        <w:t xml:space="preserve"> أبي رسول الله في بعض الأيام ... ».</w:t>
      </w:r>
    </w:p>
    <w:p w:rsidR="00721A0A" w:rsidRDefault="00721A0A" w:rsidP="008044A7">
      <w:pPr>
        <w:pStyle w:val="libNormal"/>
        <w:rPr>
          <w:rtl/>
        </w:rPr>
      </w:pPr>
      <w:r>
        <w:rPr>
          <w:rtl/>
        </w:rPr>
        <w:t xml:space="preserve">فقولها </w:t>
      </w:r>
      <w:r w:rsidR="00F55C0D" w:rsidRPr="00F55C0D">
        <w:rPr>
          <w:rStyle w:val="libAlaemChar"/>
          <w:rFonts w:hint="cs"/>
          <w:rtl/>
        </w:rPr>
        <w:t>عليها‌السلام</w:t>
      </w:r>
      <w:r>
        <w:rPr>
          <w:rtl/>
        </w:rPr>
        <w:t xml:space="preserve"> دخل علي</w:t>
      </w:r>
      <w:r>
        <w:rPr>
          <w:rFonts w:hint="cs"/>
          <w:rtl/>
        </w:rPr>
        <w:t>َّ</w:t>
      </w:r>
      <w:r>
        <w:rPr>
          <w:rtl/>
        </w:rPr>
        <w:t xml:space="preserve"> أبي رسول الله فيه دلالة واضحة على كون دخوله </w:t>
      </w:r>
      <w:r w:rsidR="00F55C0D" w:rsidRPr="00F55C0D">
        <w:rPr>
          <w:rStyle w:val="libAlaemChar"/>
          <w:rFonts w:hint="cs"/>
          <w:rtl/>
        </w:rPr>
        <w:t>صلى‌الله‌عليه‌وآله</w:t>
      </w:r>
      <w:r>
        <w:rPr>
          <w:rtl/>
        </w:rPr>
        <w:t xml:space="preserve"> في بيتها لا في بيت ام سلمة أضف الى</w:t>
      </w:r>
      <w:r>
        <w:rPr>
          <w:rFonts w:hint="cs"/>
          <w:rtl/>
        </w:rPr>
        <w:t>ٰ</w:t>
      </w:r>
      <w:r>
        <w:rPr>
          <w:rtl/>
        </w:rPr>
        <w:t xml:space="preserve"> ذلك دخول الحسن والحسين وأبيهما ال</w:t>
      </w:r>
      <w:r>
        <w:rPr>
          <w:rFonts w:hint="cs"/>
          <w:rtl/>
        </w:rPr>
        <w:t>ا</w:t>
      </w:r>
      <w:r>
        <w:rPr>
          <w:rtl/>
        </w:rPr>
        <w:t xml:space="preserve">مام علي </w:t>
      </w:r>
      <w:r w:rsidR="00F55C0D" w:rsidRPr="00F55C0D">
        <w:rPr>
          <w:rStyle w:val="libAlaemChar"/>
          <w:rFonts w:hint="cs"/>
          <w:rtl/>
        </w:rPr>
        <w:t>عليه‌السلام</w:t>
      </w:r>
      <w:r>
        <w:rPr>
          <w:rtl/>
        </w:rPr>
        <w:t xml:space="preserve"> في بيت أم سلمة لا معنى له ، ثم ما</w:t>
      </w:r>
      <w:r>
        <w:rPr>
          <w:rFonts w:hint="cs"/>
          <w:rtl/>
        </w:rPr>
        <w:t xml:space="preserve"> </w:t>
      </w:r>
      <w:r>
        <w:rPr>
          <w:rtl/>
        </w:rPr>
        <w:t xml:space="preserve">هي الثمرة العملية على هذه المسألة فلربّما يقول قائل سواء كان الحديث في بيت أم سلمة أم في بيت فاطمة </w:t>
      </w:r>
      <w:r w:rsidR="00F55C0D" w:rsidRPr="00F55C0D">
        <w:rPr>
          <w:rStyle w:val="libAlaemChar"/>
          <w:rFonts w:hint="cs"/>
          <w:rtl/>
        </w:rPr>
        <w:t>عليها‌السلام</w:t>
      </w:r>
      <w:r>
        <w:rPr>
          <w:rtl/>
        </w:rPr>
        <w:t xml:space="preserve"> مالفائدة في ذلك</w:t>
      </w:r>
      <w:r>
        <w:rPr>
          <w:rFonts w:hint="cs"/>
          <w:rtl/>
        </w:rPr>
        <w:t xml:space="preserve"> </w:t>
      </w:r>
      <w:r>
        <w:rPr>
          <w:rtl/>
        </w:rPr>
        <w:t>؟ فنقول إنّ الفائدة تظهر إنه لو كان في بيت أم سلمة لكان البعض ممن يقول بهذا</w:t>
      </w:r>
    </w:p>
    <w:p w:rsidR="00721A0A" w:rsidRDefault="00721A0A" w:rsidP="008044A7">
      <w:pPr>
        <w:pStyle w:val="libNormal0"/>
        <w:rPr>
          <w:rtl/>
        </w:rPr>
      </w:pPr>
      <w:r w:rsidRPr="004A507C">
        <w:rPr>
          <w:rtl/>
        </w:rPr>
        <w:br w:type="page"/>
      </w:r>
      <w:r>
        <w:rPr>
          <w:rtl/>
        </w:rPr>
        <w:lastRenderedPageBreak/>
        <w:t>القول إنّ العصمة والطهارة والإرادة التكوينية تخص نساء النبي بدلالة بيت أم سلمة ، وان كان عندنا إنّ</w:t>
      </w:r>
      <w:r>
        <w:rPr>
          <w:rFonts w:hint="cs"/>
          <w:rtl/>
        </w:rPr>
        <w:t>َ</w:t>
      </w:r>
      <w:r>
        <w:rPr>
          <w:rtl/>
        </w:rPr>
        <w:t>ه لا ملازمة فيه فتأمل.</w:t>
      </w:r>
    </w:p>
    <w:p w:rsidR="00721A0A" w:rsidRDefault="00721A0A" w:rsidP="008044A7">
      <w:pPr>
        <w:pStyle w:val="libNormal"/>
        <w:rPr>
          <w:rtl/>
        </w:rPr>
      </w:pPr>
      <w:r>
        <w:rPr>
          <w:rtl/>
        </w:rPr>
        <w:t xml:space="preserve">* وفي معرض الكلام حول أم سلمة هناك إشارة لطيفة لمن تمعّن فيها وتأمل حيث تظهر من خلال حديث الرسول </w:t>
      </w:r>
      <w:r w:rsidR="00F55C0D" w:rsidRPr="00F55C0D">
        <w:rPr>
          <w:rStyle w:val="libAlaemChar"/>
          <w:rFonts w:hint="cs"/>
          <w:rtl/>
        </w:rPr>
        <w:t>صلى‌الله‌عليه‌وآله</w:t>
      </w:r>
      <w:r>
        <w:rPr>
          <w:rtl/>
        </w:rPr>
        <w:t xml:space="preserve"> وعدم قبوله أم سلمة بالدخول تحت الكساء وعدم إعطائها الإذن في ذلك حيث الإشارة تدل على</w:t>
      </w:r>
      <w:r>
        <w:rPr>
          <w:rFonts w:hint="cs"/>
          <w:rtl/>
        </w:rPr>
        <w:t>ٰ</w:t>
      </w:r>
      <w:r>
        <w:rPr>
          <w:rtl/>
        </w:rPr>
        <w:t xml:space="preserve"> الرسول قال لها إنّك على</w:t>
      </w:r>
      <w:r>
        <w:rPr>
          <w:rFonts w:hint="cs"/>
          <w:rtl/>
        </w:rPr>
        <w:t>ٰ</w:t>
      </w:r>
      <w:r>
        <w:rPr>
          <w:rtl/>
        </w:rPr>
        <w:t xml:space="preserve"> خير ولم يطردها ولم يأذن لها بالدخول تحت الكساء ، وهذا فيه دلالة واضحة من خلال استظهار كلمة</w:t>
      </w:r>
      <w:r>
        <w:rPr>
          <w:rFonts w:hint="cs"/>
          <w:rtl/>
        </w:rPr>
        <w:t xml:space="preserve"> </w:t>
      </w:r>
      <w:r>
        <w:rPr>
          <w:rtl/>
        </w:rPr>
        <w:t>ـ</w:t>
      </w:r>
      <w:r>
        <w:rPr>
          <w:rFonts w:hint="cs"/>
          <w:rtl/>
        </w:rPr>
        <w:t xml:space="preserve"> </w:t>
      </w:r>
      <w:r>
        <w:rPr>
          <w:rtl/>
        </w:rPr>
        <w:t>إنّ</w:t>
      </w:r>
      <w:r>
        <w:rPr>
          <w:rFonts w:hint="cs"/>
          <w:rtl/>
        </w:rPr>
        <w:t>َ</w:t>
      </w:r>
      <w:r>
        <w:rPr>
          <w:rtl/>
        </w:rPr>
        <w:t>ك على</w:t>
      </w:r>
      <w:r>
        <w:rPr>
          <w:rFonts w:hint="cs"/>
          <w:rtl/>
        </w:rPr>
        <w:t>ٰ</w:t>
      </w:r>
      <w:r>
        <w:rPr>
          <w:rtl/>
        </w:rPr>
        <w:t xml:space="preserve"> خير</w:t>
      </w:r>
      <w:r>
        <w:rPr>
          <w:rFonts w:hint="cs"/>
          <w:rtl/>
        </w:rPr>
        <w:t xml:space="preserve"> </w:t>
      </w:r>
      <w:r>
        <w:rPr>
          <w:rtl/>
        </w:rPr>
        <w:t>ـ</w:t>
      </w:r>
      <w:r>
        <w:rPr>
          <w:rFonts w:hint="cs"/>
          <w:rtl/>
        </w:rPr>
        <w:t xml:space="preserve"> </w:t>
      </w:r>
      <w:r>
        <w:rPr>
          <w:rtl/>
        </w:rPr>
        <w:t>إنّها سوف تكون عاقبة أمرها إلى خير وإنّ</w:t>
      </w:r>
      <w:r>
        <w:rPr>
          <w:rFonts w:hint="cs"/>
          <w:rtl/>
        </w:rPr>
        <w:t>َ</w:t>
      </w:r>
      <w:r>
        <w:rPr>
          <w:rtl/>
        </w:rPr>
        <w:t>ك الآن فعلاً على</w:t>
      </w:r>
      <w:r>
        <w:rPr>
          <w:rFonts w:hint="cs"/>
          <w:rtl/>
        </w:rPr>
        <w:t>ٰ</w:t>
      </w:r>
      <w:r>
        <w:rPr>
          <w:rtl/>
        </w:rPr>
        <w:t xml:space="preserve"> خير وإنه سوف يكون مآل حياتك الى</w:t>
      </w:r>
      <w:r>
        <w:rPr>
          <w:rFonts w:hint="cs"/>
          <w:rtl/>
        </w:rPr>
        <w:t>ٰ</w:t>
      </w:r>
      <w:r>
        <w:rPr>
          <w:rtl/>
        </w:rPr>
        <w:t xml:space="preserve"> العاقبة الحسنة وهذا بخلاف ما نجده في بعض نساء النبي اللواتي خرجن على</w:t>
      </w:r>
      <w:r>
        <w:rPr>
          <w:rFonts w:hint="cs"/>
          <w:rtl/>
        </w:rPr>
        <w:t>ٰ</w:t>
      </w:r>
      <w:r>
        <w:rPr>
          <w:rtl/>
        </w:rPr>
        <w:t xml:space="preserve"> إمام زمانهن</w:t>
      </w:r>
      <w:r>
        <w:rPr>
          <w:rFonts w:hint="cs"/>
          <w:rtl/>
        </w:rPr>
        <w:t>ّ</w:t>
      </w:r>
      <w:r>
        <w:rPr>
          <w:rtl/>
        </w:rPr>
        <w:t>.</w:t>
      </w:r>
    </w:p>
    <w:p w:rsidR="00721A0A" w:rsidRDefault="00721A0A" w:rsidP="008044A7">
      <w:pPr>
        <w:pStyle w:val="libNormal"/>
        <w:rPr>
          <w:rtl/>
        </w:rPr>
      </w:pPr>
      <w:r>
        <w:rPr>
          <w:rtl/>
        </w:rPr>
        <w:t xml:space="preserve">* </w:t>
      </w:r>
      <w:r w:rsidRPr="008044A7">
        <w:rPr>
          <w:rStyle w:val="libBold2Char"/>
          <w:rtl/>
        </w:rPr>
        <w:t>« دخل عليّ</w:t>
      </w:r>
      <w:r w:rsidRPr="008044A7">
        <w:rPr>
          <w:rStyle w:val="libBold2Char"/>
          <w:rFonts w:hint="cs"/>
          <w:rtl/>
        </w:rPr>
        <w:t>َ</w:t>
      </w:r>
      <w:r w:rsidRPr="008044A7">
        <w:rPr>
          <w:rStyle w:val="libBold2Char"/>
          <w:rtl/>
        </w:rPr>
        <w:t xml:space="preserve"> أبي في بعض الأيام فقال ... »</w:t>
      </w:r>
      <w:r>
        <w:rPr>
          <w:rtl/>
        </w:rPr>
        <w:t xml:space="preserve"> في الحديث أنّ</w:t>
      </w:r>
      <w:r>
        <w:rPr>
          <w:rFonts w:hint="cs"/>
          <w:rtl/>
        </w:rPr>
        <w:t>َ</w:t>
      </w:r>
      <w:r>
        <w:rPr>
          <w:rtl/>
        </w:rPr>
        <w:t xml:space="preserve"> فاطمة هي الملج</w:t>
      </w:r>
      <w:r>
        <w:rPr>
          <w:rFonts w:hint="cs"/>
          <w:rtl/>
        </w:rPr>
        <w:t>أ</w:t>
      </w:r>
      <w:r>
        <w:rPr>
          <w:rtl/>
        </w:rPr>
        <w:t xml:space="preserve"> لأبيها فاذا شعر بضعف أو ألم أسرع إلى</w:t>
      </w:r>
      <w:r>
        <w:rPr>
          <w:rFonts w:hint="cs"/>
          <w:rtl/>
        </w:rPr>
        <w:t>ٰ</w:t>
      </w:r>
      <w:r>
        <w:rPr>
          <w:rtl/>
        </w:rPr>
        <w:t xml:space="preserve"> فاطمة حيث يجد عندها الراحة والطمأنينة والهدوء لأن النظر الى</w:t>
      </w:r>
      <w:r>
        <w:rPr>
          <w:rFonts w:hint="cs"/>
          <w:rtl/>
        </w:rPr>
        <w:t>ٰ</w:t>
      </w:r>
      <w:r>
        <w:rPr>
          <w:rtl/>
        </w:rPr>
        <w:t xml:space="preserve"> فاطمة يمسح الهموم والأحزان من قلب النبي كما كان الإمام علي </w:t>
      </w:r>
      <w:r w:rsidR="00F55C0D" w:rsidRPr="00F55C0D">
        <w:rPr>
          <w:rStyle w:val="libAlaemChar"/>
          <w:rFonts w:hint="cs"/>
          <w:rtl/>
        </w:rPr>
        <w:t>عليه‌السلام</w:t>
      </w:r>
      <w:r>
        <w:rPr>
          <w:rtl/>
        </w:rPr>
        <w:t xml:space="preserve"> يقول : إذا نظرت الى</w:t>
      </w:r>
      <w:r>
        <w:rPr>
          <w:rFonts w:hint="cs"/>
          <w:rtl/>
        </w:rPr>
        <w:t>ٰ</w:t>
      </w:r>
      <w:r>
        <w:rPr>
          <w:rtl/>
        </w:rPr>
        <w:t xml:space="preserve"> فاطمة إنجلت عني الهموم والأحزان ... وإلاّ لماذا لم يذهب النبي الى</w:t>
      </w:r>
      <w:r>
        <w:rPr>
          <w:rFonts w:hint="cs"/>
          <w:rtl/>
        </w:rPr>
        <w:t>ٰ</w:t>
      </w:r>
      <w:r>
        <w:rPr>
          <w:rtl/>
        </w:rPr>
        <w:t xml:space="preserve"> إحدى زوجاته علما بأن الرجل يشعر بالسكن لدى</w:t>
      </w:r>
      <w:r>
        <w:rPr>
          <w:rFonts w:hint="cs"/>
          <w:rtl/>
        </w:rPr>
        <w:t>ٰ</w:t>
      </w:r>
      <w:r>
        <w:rPr>
          <w:rtl/>
        </w:rPr>
        <w:t xml:space="preserve"> زوجته حيث يقول القرآن الكريم </w:t>
      </w:r>
      <w:r w:rsidRPr="008044A7">
        <w:rPr>
          <w:rStyle w:val="libAlaemChar"/>
          <w:rtl/>
        </w:rPr>
        <w:t>(</w:t>
      </w:r>
      <w:r w:rsidRPr="008D2E64">
        <w:rPr>
          <w:rFonts w:hint="cs"/>
          <w:rtl/>
        </w:rPr>
        <w:t xml:space="preserve"> </w:t>
      </w:r>
      <w:r w:rsidRPr="008044A7">
        <w:rPr>
          <w:rStyle w:val="libAieChar"/>
          <w:rFonts w:hint="cs"/>
          <w:rtl/>
        </w:rPr>
        <w:t>خَلَقَ لَكُم مِّنْ أَنفُسِكُمْ أَزْوَاجًا لِّتَسْكُنُوا إِلَيْهَا وَجَعَلَ بَيْنَكُم مَّوَدَّةً وَرَحْمَةً</w:t>
      </w:r>
      <w:r w:rsidRPr="008D2E64">
        <w:rPr>
          <w:rtl/>
        </w:rPr>
        <w:t xml:space="preserve"> </w:t>
      </w:r>
      <w:r w:rsidRPr="008044A7">
        <w:rPr>
          <w:rStyle w:val="libAlaemChar"/>
          <w:rtl/>
        </w:rPr>
        <w:t>)</w:t>
      </w:r>
      <w:r>
        <w:rPr>
          <w:rtl/>
        </w:rPr>
        <w:t xml:space="preserve"> ، ويقول الله تعالى : </w:t>
      </w:r>
      <w:r w:rsidRPr="008044A7">
        <w:rPr>
          <w:rStyle w:val="libAlaemChar"/>
          <w:rtl/>
        </w:rPr>
        <w:t>(</w:t>
      </w:r>
      <w:r w:rsidRPr="008D2E64">
        <w:rPr>
          <w:rFonts w:hint="cs"/>
          <w:rtl/>
        </w:rPr>
        <w:t xml:space="preserve"> </w:t>
      </w:r>
      <w:r w:rsidRPr="008044A7">
        <w:rPr>
          <w:rStyle w:val="libAieChar"/>
          <w:rFonts w:hint="cs"/>
          <w:rtl/>
        </w:rPr>
        <w:t>هُنَّ لِبَاسٌ لَّكُمْ وَأَنتُمْ لِبَاسٌ لَّهُنَّ</w:t>
      </w:r>
      <w:r w:rsidRPr="008D2E64">
        <w:rPr>
          <w:rtl/>
        </w:rPr>
        <w:t xml:space="preserve"> </w:t>
      </w:r>
      <w:r w:rsidRPr="008044A7">
        <w:rPr>
          <w:rStyle w:val="libAlaemChar"/>
          <w:rtl/>
        </w:rPr>
        <w:t>)</w:t>
      </w:r>
      <w:r>
        <w:rPr>
          <w:rtl/>
        </w:rPr>
        <w:t xml:space="preserve"> ، فلماذا لم يذهب النبي الى</w:t>
      </w:r>
      <w:r>
        <w:rPr>
          <w:rFonts w:hint="cs"/>
          <w:rtl/>
        </w:rPr>
        <w:t>ٰ</w:t>
      </w:r>
      <w:r>
        <w:rPr>
          <w:rtl/>
        </w:rPr>
        <w:t xml:space="preserve"> واحدة من زوجاته وإنّما ذهب الى</w:t>
      </w:r>
      <w:r>
        <w:rPr>
          <w:rFonts w:hint="cs"/>
          <w:rtl/>
        </w:rPr>
        <w:t>ٰ</w:t>
      </w:r>
      <w:r>
        <w:rPr>
          <w:rtl/>
        </w:rPr>
        <w:t xml:space="preserve"> الزهراء</w:t>
      </w:r>
      <w:r>
        <w:rPr>
          <w:rFonts w:hint="cs"/>
          <w:rtl/>
        </w:rPr>
        <w:t xml:space="preserve"> </w:t>
      </w:r>
      <w:r>
        <w:rPr>
          <w:rtl/>
        </w:rPr>
        <w:t>؟ والجواب أنّ</w:t>
      </w:r>
      <w:r>
        <w:rPr>
          <w:rFonts w:hint="cs"/>
          <w:rtl/>
        </w:rPr>
        <w:t>َ</w:t>
      </w:r>
      <w:r>
        <w:rPr>
          <w:rtl/>
        </w:rPr>
        <w:t xml:space="preserve"> فاطمة كانت أم أبيها ... وكان يشعر بالدفء والراحة عندما يزور الزهراء ، بل يتزود بالطاقة والحنين حيث يرى</w:t>
      </w:r>
      <w:r>
        <w:rPr>
          <w:rFonts w:hint="cs"/>
          <w:rtl/>
        </w:rPr>
        <w:t>ٰ</w:t>
      </w:r>
      <w:r>
        <w:rPr>
          <w:rtl/>
        </w:rPr>
        <w:t xml:space="preserve"> فاطمة </w:t>
      </w:r>
      <w:r w:rsidR="00F55C0D" w:rsidRPr="00F55C0D">
        <w:rPr>
          <w:rStyle w:val="libAlaemChar"/>
          <w:rFonts w:hint="cs"/>
          <w:rtl/>
        </w:rPr>
        <w:t>عليها‌السلام</w:t>
      </w:r>
      <w:r>
        <w:rPr>
          <w:rtl/>
        </w:rPr>
        <w:t xml:space="preserve"> ولذلك نجد أن التأريخ الإسلامي يروي لنا أنّ</w:t>
      </w:r>
      <w:r>
        <w:rPr>
          <w:rFonts w:hint="cs"/>
          <w:rtl/>
        </w:rPr>
        <w:t>َ</w:t>
      </w:r>
      <w:r>
        <w:rPr>
          <w:rtl/>
        </w:rPr>
        <w:t xml:space="preserve"> آخر من يودع النبي في غزواته وسفره هي فاطمة وأول من يمر</w:t>
      </w:r>
      <w:r>
        <w:rPr>
          <w:rFonts w:hint="cs"/>
          <w:rtl/>
        </w:rPr>
        <w:t>ّ</w:t>
      </w:r>
      <w:r>
        <w:rPr>
          <w:rtl/>
        </w:rPr>
        <w:t xml:space="preserve"> عليه بعد رجوعه من سفره خارج المدينة هو بيت فاطمة </w:t>
      </w:r>
      <w:r w:rsidR="00F55C0D" w:rsidRPr="00F55C0D">
        <w:rPr>
          <w:rStyle w:val="libAlaemChar"/>
          <w:rFonts w:hint="cs"/>
          <w:rtl/>
        </w:rPr>
        <w:t>عليها‌السلام</w:t>
      </w:r>
      <w:r>
        <w:rPr>
          <w:rtl/>
        </w:rPr>
        <w:t>.</w:t>
      </w:r>
    </w:p>
    <w:p w:rsidR="00721A0A" w:rsidRDefault="00721A0A" w:rsidP="008044A7">
      <w:pPr>
        <w:pStyle w:val="libNormal"/>
        <w:rPr>
          <w:rtl/>
        </w:rPr>
      </w:pPr>
      <w:r w:rsidRPr="008D2E64">
        <w:rPr>
          <w:rtl/>
        </w:rPr>
        <w:t xml:space="preserve">* </w:t>
      </w:r>
      <w:r w:rsidRPr="008044A7">
        <w:rPr>
          <w:rStyle w:val="libBold2Char"/>
          <w:rtl/>
        </w:rPr>
        <w:t>« إني أجد في بدني ض</w:t>
      </w:r>
      <w:r w:rsidRPr="008044A7">
        <w:rPr>
          <w:rStyle w:val="libBold2Char"/>
          <w:rFonts w:hint="cs"/>
          <w:rtl/>
        </w:rPr>
        <w:t>ُ</w:t>
      </w:r>
      <w:r w:rsidRPr="008044A7">
        <w:rPr>
          <w:rStyle w:val="libBold2Char"/>
          <w:rtl/>
        </w:rPr>
        <w:t>ع</w:t>
      </w:r>
      <w:r w:rsidRPr="008044A7">
        <w:rPr>
          <w:rStyle w:val="libBold2Char"/>
          <w:rFonts w:hint="cs"/>
          <w:rtl/>
        </w:rPr>
        <w:t>ْ</w:t>
      </w:r>
      <w:r w:rsidRPr="008044A7">
        <w:rPr>
          <w:rStyle w:val="libBold2Char"/>
          <w:rtl/>
        </w:rPr>
        <w:t>فاً فقلت له أعيذك بالله يا أبتاه من الضعف »</w:t>
      </w:r>
      <w:r>
        <w:rPr>
          <w:rtl/>
        </w:rPr>
        <w:t xml:space="preserve"> ، قال النبي </w:t>
      </w:r>
      <w:r w:rsidR="00F55C0D" w:rsidRPr="00F55C0D">
        <w:rPr>
          <w:rStyle w:val="libAlaemChar"/>
          <w:rFonts w:hint="cs"/>
          <w:rtl/>
        </w:rPr>
        <w:t>صلى‌الله‌عليه‌وآله</w:t>
      </w:r>
      <w:r>
        <w:rPr>
          <w:rtl/>
        </w:rPr>
        <w:t xml:space="preserve"> هذا القول ولم يقل أني أجد في روحي ضعفاً أو فكري وهذا خلاف ما إتهمه بعض المشركين بأنّ</w:t>
      </w:r>
      <w:r>
        <w:rPr>
          <w:rFonts w:hint="cs"/>
          <w:rtl/>
        </w:rPr>
        <w:t>َ</w:t>
      </w:r>
      <w:r>
        <w:rPr>
          <w:rtl/>
        </w:rPr>
        <w:t>ه شاعر مجنون ... إنّما هو ضعف بدني أصابه نتيجة الاجهاد والمثابرة على</w:t>
      </w:r>
      <w:r>
        <w:rPr>
          <w:rFonts w:hint="cs"/>
          <w:rtl/>
        </w:rPr>
        <w:t>ٰ</w:t>
      </w:r>
      <w:r>
        <w:rPr>
          <w:rtl/>
        </w:rPr>
        <w:t xml:space="preserve"> العمل فهو يقول لها : أني لأجد في بدني ضعفاً وهي تقول له : أعيذك بالله</w:t>
      </w:r>
    </w:p>
    <w:p w:rsidR="00721A0A" w:rsidRDefault="00721A0A" w:rsidP="008044A7">
      <w:pPr>
        <w:pStyle w:val="libNormal0"/>
        <w:rPr>
          <w:rtl/>
        </w:rPr>
      </w:pPr>
      <w:r w:rsidRPr="008D2E64">
        <w:rPr>
          <w:rtl/>
        </w:rPr>
        <w:br w:type="page"/>
      </w:r>
      <w:r>
        <w:rPr>
          <w:rtl/>
        </w:rPr>
        <w:lastRenderedPageBreak/>
        <w:t>يا أبتاه من الضعف أي انها أعاذت أباها بالله العلي العظيم من الضعف وإن لا يصيبه الضعف لأن العالم كله بحاجة الى</w:t>
      </w:r>
      <w:r>
        <w:rPr>
          <w:rFonts w:hint="cs"/>
          <w:rtl/>
        </w:rPr>
        <w:t>ٰ</w:t>
      </w:r>
      <w:r>
        <w:rPr>
          <w:rtl/>
        </w:rPr>
        <w:t xml:space="preserve"> هذه الطاقة الجبارة الخلاقة التي تنض</w:t>
      </w:r>
      <w:r>
        <w:rPr>
          <w:rFonts w:hint="cs"/>
          <w:rtl/>
        </w:rPr>
        <w:t>ح</w:t>
      </w:r>
      <w:r>
        <w:rPr>
          <w:rtl/>
        </w:rPr>
        <w:t xml:space="preserve"> رحمة وتتفجر خيراً وعطاءً.</w:t>
      </w:r>
    </w:p>
    <w:p w:rsidR="00721A0A" w:rsidRPr="004A582D" w:rsidRDefault="00721A0A" w:rsidP="008044A7">
      <w:pPr>
        <w:pStyle w:val="libNormal"/>
        <w:rPr>
          <w:rtl/>
        </w:rPr>
      </w:pPr>
      <w:r>
        <w:rPr>
          <w:rFonts w:hint="cs"/>
          <w:rtl/>
        </w:rPr>
        <w:t xml:space="preserve">* </w:t>
      </w:r>
      <w:r w:rsidRPr="008044A7">
        <w:rPr>
          <w:rStyle w:val="libBold2Char"/>
          <w:rFonts w:hint="cs"/>
          <w:rtl/>
        </w:rPr>
        <w:t>« يا فاطمة إيتيني بالكساء فغطيني به فأتيته بالكساء اليماني فغطيته به وصرت أنظر إليه وإذا وجهه يتلألأ كأنَّه البدر في ليلة تمامه وكماله »</w:t>
      </w:r>
      <w:r>
        <w:rPr>
          <w:rFonts w:hint="cs"/>
          <w:rtl/>
        </w:rPr>
        <w:t>.</w:t>
      </w:r>
    </w:p>
    <w:p w:rsidR="00721A0A" w:rsidRDefault="00721A0A" w:rsidP="008044A7">
      <w:pPr>
        <w:pStyle w:val="libNormal"/>
        <w:rPr>
          <w:rtl/>
        </w:rPr>
      </w:pPr>
      <w:r>
        <w:rPr>
          <w:rtl/>
        </w:rPr>
        <w:t xml:space="preserve">والسؤال المطروح حول هذا المضمون من هذه الفقرة : هو لماذا طلب النبي </w:t>
      </w:r>
      <w:r w:rsidR="00F55C0D" w:rsidRPr="00F55C0D">
        <w:rPr>
          <w:rStyle w:val="libAlaemChar"/>
          <w:rFonts w:hint="cs"/>
          <w:rtl/>
        </w:rPr>
        <w:t>صلى‌الله‌عليه‌وآله</w:t>
      </w:r>
      <w:r>
        <w:rPr>
          <w:rtl/>
        </w:rPr>
        <w:t xml:space="preserve"> كساء</w:t>
      </w:r>
      <w:r>
        <w:rPr>
          <w:rFonts w:hint="cs"/>
          <w:rtl/>
        </w:rPr>
        <w:t>ً</w:t>
      </w:r>
      <w:r>
        <w:rPr>
          <w:rtl/>
        </w:rPr>
        <w:t xml:space="preserve"> يتغطى</w:t>
      </w:r>
      <w:r>
        <w:rPr>
          <w:rFonts w:hint="cs"/>
          <w:rtl/>
        </w:rPr>
        <w:t>ٰ</w:t>
      </w:r>
      <w:r>
        <w:rPr>
          <w:rtl/>
        </w:rPr>
        <w:t xml:space="preserve"> به ... لماذا لم يطلب شيئاً آخر كالطعام أو الشراب</w:t>
      </w:r>
      <w:r>
        <w:rPr>
          <w:rFonts w:hint="cs"/>
          <w:rtl/>
        </w:rPr>
        <w:t xml:space="preserve"> </w:t>
      </w:r>
      <w:r>
        <w:rPr>
          <w:rtl/>
        </w:rPr>
        <w:t>؟ لماذا طلب ذلك الكساء</w:t>
      </w:r>
      <w:r>
        <w:rPr>
          <w:rFonts w:hint="cs"/>
          <w:rtl/>
        </w:rPr>
        <w:t xml:space="preserve"> </w:t>
      </w:r>
      <w:r>
        <w:rPr>
          <w:rtl/>
        </w:rPr>
        <w:t>؟ وما</w:t>
      </w:r>
      <w:r>
        <w:rPr>
          <w:rFonts w:hint="cs"/>
          <w:rtl/>
        </w:rPr>
        <w:t xml:space="preserve"> </w:t>
      </w:r>
      <w:r>
        <w:rPr>
          <w:rtl/>
        </w:rPr>
        <w:t>هي المناسبة التي جعلت وجه</w:t>
      </w:r>
      <w:r>
        <w:rPr>
          <w:rFonts w:hint="cs"/>
          <w:rtl/>
        </w:rPr>
        <w:t>ه</w:t>
      </w:r>
      <w:r>
        <w:rPr>
          <w:rtl/>
        </w:rPr>
        <w:t xml:space="preserve"> يتلألأ نوراً كأنه البدر في ليلة تمام</w:t>
      </w:r>
      <w:r>
        <w:rPr>
          <w:rFonts w:hint="cs"/>
          <w:rtl/>
        </w:rPr>
        <w:t>ه</w:t>
      </w:r>
      <w:r>
        <w:rPr>
          <w:rtl/>
        </w:rPr>
        <w:t xml:space="preserve"> وكماله</w:t>
      </w:r>
      <w:r>
        <w:rPr>
          <w:rFonts w:hint="cs"/>
          <w:rtl/>
        </w:rPr>
        <w:t xml:space="preserve"> </w:t>
      </w:r>
      <w:r>
        <w:rPr>
          <w:rtl/>
        </w:rPr>
        <w:t>؟</w:t>
      </w:r>
    </w:p>
    <w:p w:rsidR="00721A0A" w:rsidRDefault="00721A0A" w:rsidP="008044A7">
      <w:pPr>
        <w:pStyle w:val="libNormal"/>
        <w:rPr>
          <w:rtl/>
        </w:rPr>
      </w:pPr>
      <w:r>
        <w:rPr>
          <w:rtl/>
        </w:rPr>
        <w:t xml:space="preserve">إن المناسبة هي تلقي الوحي فهناك عدة شواهد تأريخية تنقل لنا كيفية تغير وجه رسول الله </w:t>
      </w:r>
      <w:r w:rsidR="00F55C0D" w:rsidRPr="00F55C0D">
        <w:rPr>
          <w:rStyle w:val="libAlaemChar"/>
          <w:rFonts w:hint="cs"/>
          <w:rtl/>
        </w:rPr>
        <w:t>صلى‌الله‌عليه‌وآله</w:t>
      </w:r>
      <w:r>
        <w:rPr>
          <w:rtl/>
        </w:rPr>
        <w:t xml:space="preserve"> أثناء تلقيه الوحي ، أمّا لماذا طلب الكساء اليماني فذلك ليجمع أهل بيته ويركز عليهم دون غيرهم ، وأنّهم المحور الأساس الذي تدور عليه ولاية الله تعالى</w:t>
      </w:r>
      <w:r>
        <w:rPr>
          <w:rFonts w:hint="cs"/>
          <w:rtl/>
        </w:rPr>
        <w:t>ٰ</w:t>
      </w:r>
      <w:r>
        <w:rPr>
          <w:rtl/>
        </w:rPr>
        <w:t xml:space="preserve"> ، وأنهم المرتبطين بشأن نزول الو</w:t>
      </w:r>
      <w:r>
        <w:rPr>
          <w:rFonts w:hint="cs"/>
          <w:rtl/>
        </w:rPr>
        <w:t>حي</w:t>
      </w:r>
      <w:r>
        <w:rPr>
          <w:rtl/>
        </w:rPr>
        <w:t xml:space="preserve"> أثناء تغطيتهم بالكساء لتكون آية التطهير النازلة وإرادة السماء فيهم </w:t>
      </w:r>
      <w:r w:rsidR="00F55C0D" w:rsidRPr="00F55C0D">
        <w:rPr>
          <w:rStyle w:val="libAlaemChar"/>
          <w:rFonts w:hint="cs"/>
          <w:rtl/>
        </w:rPr>
        <w:t>عليهم‌السلام</w:t>
      </w:r>
      <w:r>
        <w:rPr>
          <w:rtl/>
        </w:rPr>
        <w:t xml:space="preserve"> ، اذن فالكساء إنّما جاء لل</w:t>
      </w:r>
      <w:r>
        <w:rPr>
          <w:rFonts w:hint="cs"/>
          <w:rtl/>
        </w:rPr>
        <w:t>حصر</w:t>
      </w:r>
      <w:r>
        <w:rPr>
          <w:rtl/>
        </w:rPr>
        <w:t xml:space="preserve"> ... وليس لشيء آخر كما حديث يوم المباهلة حيث ان الرسول </w:t>
      </w:r>
      <w:r w:rsidR="00F55C0D" w:rsidRPr="00F55C0D">
        <w:rPr>
          <w:rStyle w:val="libAlaemChar"/>
          <w:rFonts w:hint="cs"/>
          <w:rtl/>
        </w:rPr>
        <w:t>صلى‌الله‌عليه‌وآله</w:t>
      </w:r>
      <w:r>
        <w:rPr>
          <w:rtl/>
        </w:rPr>
        <w:t xml:space="preserve"> لم يخرج معه إلاّ هؤلاء الذين هم تحت الكساء بالإضافة إلى</w:t>
      </w:r>
      <w:r>
        <w:rPr>
          <w:rFonts w:hint="cs"/>
          <w:rtl/>
        </w:rPr>
        <w:t>ٰ</w:t>
      </w:r>
      <w:r>
        <w:rPr>
          <w:rtl/>
        </w:rPr>
        <w:t xml:space="preserve"> أنه أراد تأكيد الوصية وصية الغدير.</w:t>
      </w:r>
    </w:p>
    <w:p w:rsidR="00721A0A" w:rsidRPr="008044A7" w:rsidRDefault="00721A0A" w:rsidP="008044A7">
      <w:pPr>
        <w:pStyle w:val="libNormal"/>
        <w:rPr>
          <w:rStyle w:val="libBold2Char"/>
          <w:rtl/>
        </w:rPr>
      </w:pPr>
      <w:r w:rsidRPr="00217F71">
        <w:rPr>
          <w:rtl/>
        </w:rPr>
        <w:t xml:space="preserve">* </w:t>
      </w:r>
      <w:r w:rsidRPr="008044A7">
        <w:rPr>
          <w:rStyle w:val="libBold2Char"/>
          <w:rtl/>
        </w:rPr>
        <w:t>« إني أشم عندك رائحة طيبة كأنها رائحة جدي رسول ... »</w:t>
      </w:r>
      <w:r w:rsidRPr="00217F71">
        <w:rPr>
          <w:rtl/>
        </w:rPr>
        <w:t>.</w:t>
      </w:r>
    </w:p>
    <w:p w:rsidR="00721A0A" w:rsidRDefault="00721A0A" w:rsidP="008044A7">
      <w:pPr>
        <w:pStyle w:val="libNormal"/>
        <w:rPr>
          <w:rtl/>
        </w:rPr>
      </w:pPr>
      <w:r>
        <w:rPr>
          <w:rtl/>
        </w:rPr>
        <w:t>وحديث الكساء فيه تصوير رائع لجمال أهل البيت وطيبة رائحتهم فإنها رائحة طيبة تعبق الشذى</w:t>
      </w:r>
      <w:r>
        <w:rPr>
          <w:rFonts w:hint="cs"/>
          <w:rtl/>
        </w:rPr>
        <w:t>ٰ</w:t>
      </w:r>
      <w:r>
        <w:rPr>
          <w:rtl/>
        </w:rPr>
        <w:t xml:space="preserve"> </w:t>
      </w:r>
      <w:r>
        <w:rPr>
          <w:rFonts w:hint="cs"/>
          <w:rtl/>
        </w:rPr>
        <w:t>.</w:t>
      </w:r>
      <w:r>
        <w:rPr>
          <w:rtl/>
        </w:rPr>
        <w:t>.. وأكثر من ذلك فقد كانت صبات عرق الرسول تتفوح بالعطر كما كان عطر الزهراء ورائحتها عطر الجنّ</w:t>
      </w:r>
      <w:r>
        <w:rPr>
          <w:rFonts w:hint="cs"/>
          <w:rtl/>
        </w:rPr>
        <w:t>َ</w:t>
      </w:r>
      <w:r>
        <w:rPr>
          <w:rtl/>
        </w:rPr>
        <w:t xml:space="preserve">ه </w:t>
      </w:r>
      <w:r>
        <w:rPr>
          <w:rFonts w:hint="cs"/>
          <w:rtl/>
        </w:rPr>
        <w:t>.</w:t>
      </w:r>
      <w:r>
        <w:rPr>
          <w:rtl/>
        </w:rPr>
        <w:t>.. والرسول كان يشم فاطمة ويقول كلما اشتقت إلى رائحة الجنّ</w:t>
      </w:r>
      <w:r>
        <w:rPr>
          <w:rFonts w:hint="cs"/>
          <w:rtl/>
        </w:rPr>
        <w:t>َ</w:t>
      </w:r>
      <w:r>
        <w:rPr>
          <w:rtl/>
        </w:rPr>
        <w:t>ة شممت رائحة إبنتي فاطمة ، « ريحانة أشمها وتشمني ».</w:t>
      </w:r>
    </w:p>
    <w:p w:rsidR="00721A0A" w:rsidRDefault="00721A0A" w:rsidP="008044A7">
      <w:pPr>
        <w:pStyle w:val="libNormal"/>
        <w:rPr>
          <w:rtl/>
        </w:rPr>
      </w:pPr>
      <w:r>
        <w:rPr>
          <w:rtl/>
        </w:rPr>
        <w:t>* وي</w:t>
      </w:r>
      <w:r>
        <w:rPr>
          <w:rFonts w:hint="cs"/>
          <w:rtl/>
        </w:rPr>
        <w:t>ُ</w:t>
      </w:r>
      <w:r>
        <w:rPr>
          <w:rtl/>
        </w:rPr>
        <w:t>ظه</w:t>
      </w:r>
      <w:r>
        <w:rPr>
          <w:rFonts w:hint="cs"/>
          <w:rtl/>
        </w:rPr>
        <w:t>ِ</w:t>
      </w:r>
      <w:r>
        <w:rPr>
          <w:rtl/>
        </w:rPr>
        <w:t xml:space="preserve">ر الحديث أدب الكلام والمحادثة مع النبي وأدب المعاملة مع أهل البيت بعضهم من بعض في وقوف كل واحد أمام الكساء وطلب الإذن من النبي </w:t>
      </w:r>
      <w:r w:rsidR="00F55C0D" w:rsidRPr="00F55C0D">
        <w:rPr>
          <w:rStyle w:val="libAlaemChar"/>
          <w:rFonts w:hint="cs"/>
          <w:rtl/>
        </w:rPr>
        <w:t>صلى‌الله‌عليه‌وآله</w:t>
      </w:r>
      <w:r>
        <w:rPr>
          <w:rtl/>
        </w:rPr>
        <w:t xml:space="preserve"> ثم جواب النبي له وهكذا تجري فصول هذا الحديث المقدس وفاطمة ترقبه وتسجله ثم تجيئ به في النهاية لإكمال المشوار.</w:t>
      </w:r>
    </w:p>
    <w:p w:rsidR="00721A0A" w:rsidRDefault="00721A0A" w:rsidP="008044A7">
      <w:pPr>
        <w:pStyle w:val="libNormal"/>
        <w:rPr>
          <w:rtl/>
        </w:rPr>
      </w:pPr>
      <w:r w:rsidRPr="00217F71">
        <w:rPr>
          <w:rtl/>
        </w:rPr>
        <w:br w:type="page"/>
      </w:r>
      <w:r>
        <w:rPr>
          <w:rtl/>
        </w:rPr>
        <w:lastRenderedPageBreak/>
        <w:t>* وتقول الزهراء لما إكتملنا جميعاً تحت الكساء أخذ أبي رسول الله بطرفي الكساء</w:t>
      </w:r>
      <w:r>
        <w:rPr>
          <w:rFonts w:hint="cs"/>
          <w:rtl/>
        </w:rPr>
        <w:t xml:space="preserve"> </w:t>
      </w:r>
      <w:r>
        <w:rPr>
          <w:rtl/>
        </w:rPr>
        <w:t>ـ</w:t>
      </w:r>
      <w:r>
        <w:rPr>
          <w:rFonts w:hint="cs"/>
          <w:rtl/>
        </w:rPr>
        <w:t xml:space="preserve"> </w:t>
      </w:r>
      <w:r>
        <w:rPr>
          <w:rtl/>
        </w:rPr>
        <w:t>وهذا يعني أنهم خمسة أصحاب الكساء لا</w:t>
      </w:r>
      <w:r>
        <w:rPr>
          <w:rFonts w:hint="cs"/>
          <w:rtl/>
        </w:rPr>
        <w:t xml:space="preserve"> </w:t>
      </w:r>
      <w:r>
        <w:rPr>
          <w:rtl/>
        </w:rPr>
        <w:t xml:space="preserve">ينقصون ولا يزيدون </w:t>
      </w:r>
      <w:r>
        <w:rPr>
          <w:rFonts w:hint="cs"/>
          <w:rtl/>
        </w:rPr>
        <w:t>.</w:t>
      </w:r>
      <w:r>
        <w:rPr>
          <w:rtl/>
        </w:rPr>
        <w:t xml:space="preserve">.. بل هم فاطمة وأبوها وبعلها وبنوها </w:t>
      </w:r>
      <w:r>
        <w:rPr>
          <w:rFonts w:hint="cs"/>
          <w:rtl/>
        </w:rPr>
        <w:t>.</w:t>
      </w:r>
      <w:r>
        <w:rPr>
          <w:rtl/>
        </w:rPr>
        <w:t>.. خمسه لا</w:t>
      </w:r>
      <w:r>
        <w:rPr>
          <w:rFonts w:hint="cs"/>
          <w:rtl/>
        </w:rPr>
        <w:t xml:space="preserve"> </w:t>
      </w:r>
      <w:r>
        <w:rPr>
          <w:rtl/>
        </w:rPr>
        <w:t>غير أي قبل دخول فاطمة لم يكتمل النصاب بعد ولم يكتمل العدد بعد والقول « إكتملنا جميعاً » يشير إلى</w:t>
      </w:r>
      <w:r>
        <w:rPr>
          <w:rFonts w:hint="cs"/>
          <w:rtl/>
        </w:rPr>
        <w:t>ٰ</w:t>
      </w:r>
      <w:r>
        <w:rPr>
          <w:rtl/>
        </w:rPr>
        <w:t xml:space="preserve"> أنهم خمسة أصحاب الكساء ودعاء الرسول لهم هو تسديد من السماء لأنّ الرسول لا ينطق عن الهوى</w:t>
      </w:r>
      <w:r>
        <w:rPr>
          <w:rFonts w:hint="cs"/>
          <w:rtl/>
        </w:rPr>
        <w:t>ٰ</w:t>
      </w:r>
      <w:r>
        <w:rPr>
          <w:rtl/>
        </w:rPr>
        <w:t xml:space="preserve"> إنه إلا وحي</w:t>
      </w:r>
      <w:r>
        <w:rPr>
          <w:rFonts w:hint="cs"/>
          <w:rtl/>
        </w:rPr>
        <w:t>ٌ</w:t>
      </w:r>
      <w:r>
        <w:rPr>
          <w:rtl/>
        </w:rPr>
        <w:t xml:space="preserve"> يوحى</w:t>
      </w:r>
      <w:r>
        <w:rPr>
          <w:rFonts w:hint="cs"/>
          <w:rtl/>
        </w:rPr>
        <w:t>ٰ</w:t>
      </w:r>
      <w:r>
        <w:rPr>
          <w:rtl/>
        </w:rPr>
        <w:t>.</w:t>
      </w:r>
    </w:p>
    <w:p w:rsidR="00721A0A" w:rsidRDefault="00721A0A" w:rsidP="008044A7">
      <w:pPr>
        <w:pStyle w:val="libNormal"/>
        <w:rPr>
          <w:rtl/>
        </w:rPr>
      </w:pPr>
      <w:r>
        <w:rPr>
          <w:rtl/>
        </w:rPr>
        <w:t xml:space="preserve">* قولها </w:t>
      </w:r>
      <w:r w:rsidR="00F55C0D" w:rsidRPr="00F55C0D">
        <w:rPr>
          <w:rStyle w:val="libAlaemChar"/>
          <w:rFonts w:hint="cs"/>
          <w:rtl/>
        </w:rPr>
        <w:t>عليها‌السلام</w:t>
      </w:r>
      <w:r>
        <w:rPr>
          <w:rtl/>
        </w:rPr>
        <w:t xml:space="preserve"> : أوحى</w:t>
      </w:r>
      <w:r>
        <w:rPr>
          <w:rFonts w:hint="cs"/>
          <w:rtl/>
        </w:rPr>
        <w:t>ٰ</w:t>
      </w:r>
      <w:r>
        <w:rPr>
          <w:rtl/>
        </w:rPr>
        <w:t xml:space="preserve"> الله إلى</w:t>
      </w:r>
      <w:r>
        <w:rPr>
          <w:rFonts w:hint="cs"/>
          <w:rtl/>
        </w:rPr>
        <w:t>ٰ</w:t>
      </w:r>
      <w:r>
        <w:rPr>
          <w:rtl/>
        </w:rPr>
        <w:t xml:space="preserve"> ملائكته وسكان سماواته ... وهذا الحدث بحد ذاته يجعل فاطمة في أعلى</w:t>
      </w:r>
      <w:r>
        <w:rPr>
          <w:rFonts w:hint="cs"/>
          <w:rtl/>
        </w:rPr>
        <w:t>ٰ</w:t>
      </w:r>
      <w:r>
        <w:rPr>
          <w:rtl/>
        </w:rPr>
        <w:t xml:space="preserve"> قمة في الوجود الامكاني وبالاضافة إلى</w:t>
      </w:r>
      <w:r>
        <w:rPr>
          <w:rFonts w:hint="cs"/>
          <w:rtl/>
        </w:rPr>
        <w:t>ٰ</w:t>
      </w:r>
      <w:r>
        <w:rPr>
          <w:rtl/>
        </w:rPr>
        <w:t xml:space="preserve"> أنه يكشف لنا عن حقيقة أهل البيت وانه لولاهم لما خلق الله الأكوان والأفلاك.</w:t>
      </w:r>
    </w:p>
    <w:p w:rsidR="00721A0A" w:rsidRDefault="00721A0A" w:rsidP="008044A7">
      <w:pPr>
        <w:pStyle w:val="libNormal"/>
        <w:rPr>
          <w:rtl/>
        </w:rPr>
      </w:pPr>
      <w:r>
        <w:rPr>
          <w:rtl/>
        </w:rPr>
        <w:t>* وحديث الكساء حينما نعرضه على</w:t>
      </w:r>
      <w:r>
        <w:rPr>
          <w:rFonts w:hint="cs"/>
          <w:rtl/>
        </w:rPr>
        <w:t>ٰ</w:t>
      </w:r>
      <w:r>
        <w:rPr>
          <w:rtl/>
        </w:rPr>
        <w:t xml:space="preserve"> الميزان الفكري للإسلام وأساسياته فإنه نجد ان الحديث يسير تماماً مع القرآن الكريم وليس فيه خرق ولا تجاوز عن أساسيات القرآن الكريم ، فهم </w:t>
      </w:r>
      <w:r w:rsidR="00F55C0D" w:rsidRPr="00F55C0D">
        <w:rPr>
          <w:rStyle w:val="libAlaemChar"/>
          <w:rFonts w:hint="cs"/>
          <w:rtl/>
        </w:rPr>
        <w:t>عليهم‌السلام</w:t>
      </w:r>
      <w:r>
        <w:rPr>
          <w:rtl/>
        </w:rPr>
        <w:t xml:space="preserve"> عدل القرآن وعلى</w:t>
      </w:r>
      <w:r>
        <w:rPr>
          <w:rFonts w:hint="cs"/>
          <w:rtl/>
        </w:rPr>
        <w:t>ٰ</w:t>
      </w:r>
      <w:r>
        <w:rPr>
          <w:rtl/>
        </w:rPr>
        <w:t xml:space="preserve"> أساس ذلك يكون عدل القرآن معصوم ومحفوظ كما أنّ</w:t>
      </w:r>
      <w:r>
        <w:rPr>
          <w:rFonts w:hint="cs"/>
          <w:rtl/>
        </w:rPr>
        <w:t>َ</w:t>
      </w:r>
      <w:r>
        <w:rPr>
          <w:rtl/>
        </w:rPr>
        <w:t xml:space="preserve"> القرآن معصوم ومحفوظ ، اذن يكون كل شيء في حديث الكساء هو معصوم من الخطأ والزلل وذلك لكون راوي الحديث ومثبته هو معصوم عن الخطأ والزلل ، وهي فاطمة </w:t>
      </w:r>
      <w:r w:rsidR="00F55C0D" w:rsidRPr="00F55C0D">
        <w:rPr>
          <w:rStyle w:val="libAlaemChar"/>
          <w:rFonts w:hint="cs"/>
          <w:rtl/>
        </w:rPr>
        <w:t>عليها‌السلام</w:t>
      </w:r>
      <w:r>
        <w:rPr>
          <w:rtl/>
        </w:rPr>
        <w:t>.</w:t>
      </w:r>
    </w:p>
    <w:p w:rsidR="00721A0A" w:rsidRDefault="00721A0A" w:rsidP="008044A7">
      <w:pPr>
        <w:pStyle w:val="libNormal"/>
        <w:rPr>
          <w:rtl/>
        </w:rPr>
      </w:pPr>
      <w:r>
        <w:rPr>
          <w:rtl/>
        </w:rPr>
        <w:t>* وهناك مسألة مهمة تعرض لها حديث الكساء وهي أنّ</w:t>
      </w:r>
      <w:r>
        <w:rPr>
          <w:rFonts w:hint="cs"/>
          <w:rtl/>
        </w:rPr>
        <w:t>َ</w:t>
      </w:r>
      <w:r>
        <w:rPr>
          <w:rtl/>
        </w:rPr>
        <w:t xml:space="preserve"> جبرئيل يسأل من الله تعالى ويقول يا رب ومن تحت الكساء</w:t>
      </w:r>
      <w:r>
        <w:rPr>
          <w:rFonts w:hint="cs"/>
          <w:rtl/>
        </w:rPr>
        <w:t xml:space="preserve"> </w:t>
      </w:r>
      <w:r>
        <w:rPr>
          <w:rtl/>
        </w:rPr>
        <w:t>؟</w:t>
      </w:r>
    </w:p>
    <w:p w:rsidR="00721A0A" w:rsidRDefault="00721A0A" w:rsidP="008044A7">
      <w:pPr>
        <w:pStyle w:val="libNormal"/>
        <w:rPr>
          <w:rtl/>
        </w:rPr>
      </w:pPr>
      <w:r>
        <w:rPr>
          <w:rtl/>
        </w:rPr>
        <w:t>وربما أراد بذلك</w:t>
      </w:r>
      <w:r>
        <w:rPr>
          <w:rFonts w:hint="cs"/>
          <w:rtl/>
        </w:rPr>
        <w:t xml:space="preserve"> </w:t>
      </w:r>
      <w:r>
        <w:rPr>
          <w:rtl/>
        </w:rPr>
        <w:t>ـ</w:t>
      </w:r>
      <w:r>
        <w:rPr>
          <w:rFonts w:hint="cs"/>
          <w:rtl/>
        </w:rPr>
        <w:t xml:space="preserve"> </w:t>
      </w:r>
      <w:r>
        <w:rPr>
          <w:rtl/>
        </w:rPr>
        <w:t>جبرئيل</w:t>
      </w:r>
      <w:r>
        <w:rPr>
          <w:rFonts w:hint="cs"/>
          <w:rtl/>
        </w:rPr>
        <w:t xml:space="preserve"> </w:t>
      </w:r>
      <w:r>
        <w:rPr>
          <w:rtl/>
        </w:rPr>
        <w:t>ـ</w:t>
      </w:r>
      <w:r>
        <w:rPr>
          <w:rFonts w:hint="cs"/>
          <w:rtl/>
        </w:rPr>
        <w:t xml:space="preserve"> </w:t>
      </w:r>
      <w:r>
        <w:rPr>
          <w:rtl/>
        </w:rPr>
        <w:t xml:space="preserve">وعبر </w:t>
      </w:r>
      <w:r>
        <w:rPr>
          <w:rFonts w:hint="cs"/>
          <w:rtl/>
        </w:rPr>
        <w:t>ا</w:t>
      </w:r>
      <w:r>
        <w:rPr>
          <w:rtl/>
        </w:rPr>
        <w:t>نتقال هذا الحديث المبارك عبر الأجيال إلينا أن يؤكد على شرافة أصحاب الكساء وأنهم من الله تعالى</w:t>
      </w:r>
      <w:r>
        <w:rPr>
          <w:rFonts w:hint="cs"/>
          <w:rtl/>
        </w:rPr>
        <w:t>ٰ</w:t>
      </w:r>
      <w:r>
        <w:rPr>
          <w:rtl/>
        </w:rPr>
        <w:t xml:space="preserve"> يستمدون عصمتهم وقداستهم وتربيتهم. والملفت للنظر عندما يجيب الله تعالى</w:t>
      </w:r>
      <w:r>
        <w:rPr>
          <w:rFonts w:hint="cs"/>
          <w:rtl/>
        </w:rPr>
        <w:t>ٰ</w:t>
      </w:r>
      <w:r>
        <w:rPr>
          <w:rtl/>
        </w:rPr>
        <w:t xml:space="preserve"> عن أسماء أصحاب الكساء يقول هم فاطمة وأبيها وبعلها وبنيها ، ولم يقل مثلاً هم رسول الله وعلي وفاطمة ... كل ذلك للتأكيد على</w:t>
      </w:r>
      <w:r>
        <w:rPr>
          <w:rFonts w:hint="cs"/>
          <w:rtl/>
        </w:rPr>
        <w:t>ٰ</w:t>
      </w:r>
      <w:r>
        <w:rPr>
          <w:rtl/>
        </w:rPr>
        <w:t xml:space="preserve"> محورية فاطمة الزهراء </w:t>
      </w:r>
      <w:r w:rsidR="00F55C0D" w:rsidRPr="00F55C0D">
        <w:rPr>
          <w:rStyle w:val="libAlaemChar"/>
          <w:rFonts w:hint="cs"/>
          <w:rtl/>
        </w:rPr>
        <w:t>عليها‌السلام</w:t>
      </w:r>
      <w:r>
        <w:rPr>
          <w:rtl/>
        </w:rPr>
        <w:t xml:space="preserve"> بالنسبة لأهل بيت النبوة وأنّ</w:t>
      </w:r>
      <w:r>
        <w:rPr>
          <w:rFonts w:hint="cs"/>
          <w:rtl/>
        </w:rPr>
        <w:t>َ</w:t>
      </w:r>
      <w:r>
        <w:rPr>
          <w:rtl/>
        </w:rPr>
        <w:t xml:space="preserve">ها القطب المركزي لدائرة أهل البيت </w:t>
      </w:r>
      <w:r w:rsidR="00F55C0D" w:rsidRPr="00F55C0D">
        <w:rPr>
          <w:rStyle w:val="libAlaemChar"/>
          <w:rFonts w:hint="cs"/>
          <w:rtl/>
        </w:rPr>
        <w:t>عليهم‌السلام</w:t>
      </w:r>
      <w:r>
        <w:rPr>
          <w:rtl/>
        </w:rPr>
        <w:t>.</w:t>
      </w:r>
    </w:p>
    <w:p w:rsidR="00721A0A" w:rsidRDefault="00721A0A" w:rsidP="008044A7">
      <w:pPr>
        <w:pStyle w:val="libNormal"/>
        <w:rPr>
          <w:rtl/>
        </w:rPr>
      </w:pPr>
      <w:r>
        <w:rPr>
          <w:rtl/>
        </w:rPr>
        <w:t>* ويشير حديث الكساء الى</w:t>
      </w:r>
      <w:r>
        <w:rPr>
          <w:rFonts w:hint="cs"/>
          <w:rtl/>
        </w:rPr>
        <w:t>ٰ</w:t>
      </w:r>
      <w:r>
        <w:rPr>
          <w:rtl/>
        </w:rPr>
        <w:t xml:space="preserve"> نزول جبرئيل الى</w:t>
      </w:r>
      <w:r>
        <w:rPr>
          <w:rFonts w:hint="cs"/>
          <w:rtl/>
        </w:rPr>
        <w:t>ٰ</w:t>
      </w:r>
      <w:r>
        <w:rPr>
          <w:rtl/>
        </w:rPr>
        <w:t xml:space="preserve"> الأرض بعد معرفة اصحاب الكساء والتشرف في خدمتهم وطلب الأذن من الله تعالى</w:t>
      </w:r>
      <w:r>
        <w:rPr>
          <w:rFonts w:hint="cs"/>
          <w:rtl/>
        </w:rPr>
        <w:t>ٰ</w:t>
      </w:r>
      <w:r>
        <w:rPr>
          <w:rtl/>
        </w:rPr>
        <w:t xml:space="preserve"> في الدخول تحت الكساء</w:t>
      </w:r>
    </w:p>
    <w:p w:rsidR="00721A0A" w:rsidRDefault="00721A0A" w:rsidP="008044A7">
      <w:pPr>
        <w:pStyle w:val="libNormal0"/>
        <w:rPr>
          <w:rtl/>
        </w:rPr>
      </w:pPr>
      <w:r w:rsidRPr="00EC35B4">
        <w:rPr>
          <w:rtl/>
        </w:rPr>
        <w:br w:type="page"/>
      </w:r>
      <w:r>
        <w:rPr>
          <w:rtl/>
        </w:rPr>
        <w:lastRenderedPageBreak/>
        <w:t>وكذلك يظهر من الحديث أن الله ورسوله قد أعطوا ال</w:t>
      </w:r>
      <w:r>
        <w:rPr>
          <w:rFonts w:hint="cs"/>
          <w:rtl/>
        </w:rPr>
        <w:t>ا</w:t>
      </w:r>
      <w:r>
        <w:rPr>
          <w:rtl/>
        </w:rPr>
        <w:t>ذن لجبرئيل وذلك لكونه معصوم من الخطأ والزلل بالعصمة الربانية الذاتية فلذلك لا ضير أن يكون معهم تحت الكساء لأنه لا يختلف عنهم من جهة العصمة وهذا بخلاف أم سلمة رضوان الله عليها.</w:t>
      </w:r>
    </w:p>
    <w:p w:rsidR="00721A0A" w:rsidRDefault="00721A0A" w:rsidP="008044A7">
      <w:pPr>
        <w:pStyle w:val="libNormal"/>
        <w:rPr>
          <w:rtl/>
        </w:rPr>
      </w:pPr>
      <w:r>
        <w:rPr>
          <w:rtl/>
        </w:rPr>
        <w:t>* وهناك إشارة لطيفة في الحديث حيث قال الله تعالى</w:t>
      </w:r>
      <w:r>
        <w:rPr>
          <w:rFonts w:hint="cs"/>
          <w:rtl/>
        </w:rPr>
        <w:t>ٰ</w:t>
      </w:r>
      <w:r>
        <w:rPr>
          <w:rtl/>
        </w:rPr>
        <w:t xml:space="preserve"> هم فاطمة وأبيها وبعلها وبنيها ولم يقل و</w:t>
      </w:r>
      <w:r>
        <w:rPr>
          <w:rFonts w:hint="cs"/>
          <w:rtl/>
        </w:rPr>
        <w:t>ا</w:t>
      </w:r>
      <w:r>
        <w:rPr>
          <w:rtl/>
        </w:rPr>
        <w:t xml:space="preserve">بنيها ونحن نعلم ان الذي كان تحت الكساء الحسن والحسين وربما أراد بذلك الصلب والذرية الطاهرة للأئمة </w:t>
      </w:r>
      <w:r w:rsidR="00F55C0D" w:rsidRPr="00F55C0D">
        <w:rPr>
          <w:rStyle w:val="libAlaemChar"/>
          <w:rFonts w:hint="cs"/>
          <w:rtl/>
        </w:rPr>
        <w:t>عليهم‌السلام</w:t>
      </w:r>
      <w:r>
        <w:rPr>
          <w:rtl/>
        </w:rPr>
        <w:t xml:space="preserve"> وأنهم سوف يكونون أيضاً معصومون وامتداد لأصحاب الكساء</w:t>
      </w:r>
      <w:r>
        <w:rPr>
          <w:rFonts w:hint="cs"/>
          <w:rtl/>
        </w:rPr>
        <w:t>.</w:t>
      </w:r>
    </w:p>
    <w:p w:rsidR="00721A0A" w:rsidRDefault="00721A0A" w:rsidP="008044A7">
      <w:pPr>
        <w:pStyle w:val="libNormal"/>
        <w:rPr>
          <w:rtl/>
        </w:rPr>
      </w:pPr>
      <w:r>
        <w:rPr>
          <w:rtl/>
        </w:rPr>
        <w:t xml:space="preserve">* ويأتي سؤال الإمام علي </w:t>
      </w:r>
      <w:r w:rsidR="00F55C0D" w:rsidRPr="00F55C0D">
        <w:rPr>
          <w:rStyle w:val="libAlaemChar"/>
          <w:rFonts w:hint="cs"/>
          <w:rtl/>
        </w:rPr>
        <w:t>عليه‌السلام</w:t>
      </w:r>
      <w:r>
        <w:rPr>
          <w:rtl/>
        </w:rPr>
        <w:t xml:space="preserve"> عن الفضل والأجر لهذا الجلوس تحت الكساء</w:t>
      </w:r>
      <w:r>
        <w:rPr>
          <w:rFonts w:hint="cs"/>
          <w:rtl/>
        </w:rPr>
        <w:t xml:space="preserve"> </w:t>
      </w:r>
      <w:r>
        <w:rPr>
          <w:rtl/>
        </w:rPr>
        <w:t>؟ وفضل ذكر هذا الحديث وما</w:t>
      </w:r>
      <w:r>
        <w:rPr>
          <w:rFonts w:hint="cs"/>
          <w:rtl/>
        </w:rPr>
        <w:t xml:space="preserve"> </w:t>
      </w:r>
      <w:r>
        <w:rPr>
          <w:rtl/>
        </w:rPr>
        <w:t>له من الأهمية</w:t>
      </w:r>
      <w:r>
        <w:rPr>
          <w:rFonts w:hint="cs"/>
          <w:rtl/>
        </w:rPr>
        <w:t xml:space="preserve"> </w:t>
      </w:r>
      <w:r>
        <w:rPr>
          <w:rtl/>
        </w:rPr>
        <w:t>؟ حيث بين هذا الجواب الذي يظهر من الحديث أنه</w:t>
      </w:r>
      <w:r>
        <w:rPr>
          <w:rFonts w:hint="cs"/>
          <w:rtl/>
        </w:rPr>
        <w:t xml:space="preserve"> </w:t>
      </w:r>
      <w:r>
        <w:rPr>
          <w:rtl/>
        </w:rPr>
        <w:t>ـ</w:t>
      </w:r>
      <w:r>
        <w:rPr>
          <w:rFonts w:hint="cs"/>
          <w:rtl/>
        </w:rPr>
        <w:t xml:space="preserve"> </w:t>
      </w:r>
      <w:r>
        <w:rPr>
          <w:rtl/>
        </w:rPr>
        <w:t>أي الحديث</w:t>
      </w:r>
      <w:r>
        <w:rPr>
          <w:rFonts w:hint="cs"/>
          <w:rtl/>
        </w:rPr>
        <w:t xml:space="preserve"> </w:t>
      </w:r>
      <w:r>
        <w:rPr>
          <w:rtl/>
        </w:rPr>
        <w:t>ـ</w:t>
      </w:r>
      <w:r>
        <w:rPr>
          <w:rFonts w:hint="cs"/>
          <w:rtl/>
        </w:rPr>
        <w:t xml:space="preserve"> </w:t>
      </w:r>
      <w:r>
        <w:rPr>
          <w:rtl/>
        </w:rPr>
        <w:t>غذاءاً للروح والعقل والقلب والبدن معاً ، إذ أن حاجات الإنسان</w:t>
      </w:r>
      <w:r>
        <w:rPr>
          <w:rFonts w:hint="cs"/>
          <w:rtl/>
        </w:rPr>
        <w:t xml:space="preserve"> مختلفة ومتعددة ومتبانية علىٰ أن الحاجات المادية فيها</w:t>
      </w:r>
      <w:r>
        <w:rPr>
          <w:rtl/>
        </w:rPr>
        <w:t xml:space="preserve"> محدودة كالطعام والشراب واللباس فكمية منها معينة تصل بالإنسان إلى</w:t>
      </w:r>
      <w:r>
        <w:rPr>
          <w:rFonts w:hint="cs"/>
          <w:rtl/>
        </w:rPr>
        <w:t>ٰ</w:t>
      </w:r>
      <w:r>
        <w:rPr>
          <w:rtl/>
        </w:rPr>
        <w:t xml:space="preserve"> حد الاكتفاء والارتواء والشبع.</w:t>
      </w:r>
    </w:p>
    <w:p w:rsidR="00721A0A" w:rsidRDefault="00721A0A" w:rsidP="008044A7">
      <w:pPr>
        <w:pStyle w:val="libNormal"/>
        <w:rPr>
          <w:rtl/>
        </w:rPr>
      </w:pPr>
      <w:r>
        <w:rPr>
          <w:rtl/>
        </w:rPr>
        <w:t>أما حاجات الروح والعقل فهي بلا حدود كالصلاة والعلم والتفقه ، ف</w:t>
      </w:r>
      <w:r>
        <w:rPr>
          <w:rFonts w:hint="cs"/>
          <w:rtl/>
        </w:rPr>
        <w:t>إنّ</w:t>
      </w:r>
      <w:r>
        <w:rPr>
          <w:rtl/>
        </w:rPr>
        <w:t xml:space="preserve"> الروح تبقى</w:t>
      </w:r>
      <w:r>
        <w:rPr>
          <w:rFonts w:hint="cs"/>
          <w:rtl/>
        </w:rPr>
        <w:t>ٰ</w:t>
      </w:r>
      <w:r>
        <w:rPr>
          <w:rtl/>
        </w:rPr>
        <w:t xml:space="preserve"> في حالة فهم إل</w:t>
      </w:r>
      <w:r>
        <w:rPr>
          <w:rFonts w:hint="cs"/>
          <w:rtl/>
        </w:rPr>
        <w:t>ي</w:t>
      </w:r>
      <w:r>
        <w:rPr>
          <w:rtl/>
        </w:rPr>
        <w:t>ها كلما نهلت منها شعرت با</w:t>
      </w:r>
      <w:r>
        <w:rPr>
          <w:rFonts w:hint="cs"/>
          <w:rtl/>
        </w:rPr>
        <w:t>ن</w:t>
      </w:r>
      <w:r>
        <w:rPr>
          <w:rtl/>
        </w:rPr>
        <w:t>ها بحاجة إلى</w:t>
      </w:r>
      <w:r>
        <w:rPr>
          <w:rFonts w:hint="cs"/>
          <w:rtl/>
        </w:rPr>
        <w:t>ٰ</w:t>
      </w:r>
      <w:r>
        <w:rPr>
          <w:rtl/>
        </w:rPr>
        <w:t xml:space="preserve"> المزيد منها.</w:t>
      </w:r>
    </w:p>
    <w:p w:rsidR="00721A0A" w:rsidRDefault="00721A0A" w:rsidP="008044A7">
      <w:pPr>
        <w:pStyle w:val="libNormal"/>
        <w:rPr>
          <w:rtl/>
        </w:rPr>
      </w:pPr>
      <w:r>
        <w:rPr>
          <w:rtl/>
        </w:rPr>
        <w:t xml:space="preserve">لذلك سأل الإمام علي ولذلك كان جواب النبي </w:t>
      </w:r>
      <w:r w:rsidR="00F55C0D" w:rsidRPr="00F55C0D">
        <w:rPr>
          <w:rStyle w:val="libAlaemChar"/>
          <w:rFonts w:hint="cs"/>
          <w:rtl/>
        </w:rPr>
        <w:t>صلى‌الله‌عليه‌وآله</w:t>
      </w:r>
      <w:r>
        <w:rPr>
          <w:rtl/>
        </w:rPr>
        <w:t xml:space="preserve"> ففي المرة الاولى</w:t>
      </w:r>
      <w:r>
        <w:rPr>
          <w:rFonts w:hint="cs"/>
          <w:rtl/>
        </w:rPr>
        <w:t>ٰ</w:t>
      </w:r>
      <w:r>
        <w:rPr>
          <w:rtl/>
        </w:rPr>
        <w:t xml:space="preserve"> كان جواب الرسول الأعظم تحديد لحاجات العقل والروح والنفس « نزلت عليهم الرحمة وحفت بهم الملائكة وإستغفرت لهم ». أما في المرة الثانية فقد كان في جواب النبي </w:t>
      </w:r>
      <w:r w:rsidR="00F55C0D" w:rsidRPr="00F55C0D">
        <w:rPr>
          <w:rStyle w:val="libAlaemChar"/>
          <w:rFonts w:hint="cs"/>
          <w:rtl/>
        </w:rPr>
        <w:t>صلى‌الله‌عليه‌وآله</w:t>
      </w:r>
      <w:r>
        <w:rPr>
          <w:rtl/>
        </w:rPr>
        <w:t xml:space="preserve"> تحديداً لحاجات الجسد « وفيهم مهموم إلاّ وفرج الله همه ولا مغموم إلاّ وكشف الله غمه ولا طالب حاجة إلاّ وقضى</w:t>
      </w:r>
      <w:r>
        <w:rPr>
          <w:rFonts w:hint="cs"/>
          <w:rtl/>
        </w:rPr>
        <w:t>ٰ</w:t>
      </w:r>
      <w:r>
        <w:rPr>
          <w:rtl/>
        </w:rPr>
        <w:t xml:space="preserve"> الله حاجته ». فتفريج الهموم وكشف الغموم وقضاء الحاجات إنما هي حاجات جسدية بينما الرحمة وإحاطة الملائكة والإستغفار إنما هي هموم عقلية وروحية ونفسية.</w:t>
      </w:r>
    </w:p>
    <w:p w:rsidR="00721A0A" w:rsidRDefault="00721A0A" w:rsidP="008044A7">
      <w:pPr>
        <w:pStyle w:val="libNormal"/>
        <w:rPr>
          <w:rtl/>
        </w:rPr>
      </w:pPr>
      <w:r>
        <w:rPr>
          <w:rtl/>
        </w:rPr>
        <w:t xml:space="preserve">* ويكشف الحديث عن السعادة والفوز والنصر والظفر في الحياة </w:t>
      </w:r>
      <w:r>
        <w:rPr>
          <w:rFonts w:hint="cs"/>
          <w:rtl/>
        </w:rPr>
        <w:t>.</w:t>
      </w:r>
      <w:r>
        <w:rPr>
          <w:rtl/>
        </w:rPr>
        <w:t>.. لأنّ الذي يمشي في خط أهل البيت لابد أن ينتصر ويظفر لا محالة ولو بعد حين.</w:t>
      </w:r>
    </w:p>
    <w:p w:rsidR="00721A0A" w:rsidRDefault="00721A0A" w:rsidP="008044A7">
      <w:pPr>
        <w:pStyle w:val="libNormal"/>
        <w:rPr>
          <w:rtl/>
        </w:rPr>
      </w:pPr>
      <w:r>
        <w:rPr>
          <w:rtl/>
        </w:rPr>
        <w:t>* ويقول الحديث أنه ما ذكر في حفل فيه جمع ولم يقل على</w:t>
      </w:r>
      <w:r>
        <w:rPr>
          <w:rFonts w:hint="cs"/>
          <w:rtl/>
        </w:rPr>
        <w:t>ٰ</w:t>
      </w:r>
      <w:r>
        <w:rPr>
          <w:rtl/>
        </w:rPr>
        <w:t xml:space="preserve"> فرد واحد. وهي إشارة رائعة إلى أهمية تنظيم المجتمع وتكثير المجالس التي يذكر فيها أهل البيت </w:t>
      </w:r>
      <w:r w:rsidR="00F55C0D" w:rsidRPr="00F55C0D">
        <w:rPr>
          <w:rStyle w:val="libAlaemChar"/>
          <w:rFonts w:hint="cs"/>
          <w:rtl/>
        </w:rPr>
        <w:t>عليهم‌السلام</w:t>
      </w:r>
      <w:r>
        <w:rPr>
          <w:rtl/>
        </w:rPr>
        <w:t>.</w:t>
      </w:r>
    </w:p>
    <w:p w:rsidR="00721A0A" w:rsidRDefault="00721A0A" w:rsidP="008044A7">
      <w:pPr>
        <w:pStyle w:val="libNormal0"/>
        <w:rPr>
          <w:rtl/>
        </w:rPr>
      </w:pPr>
      <w:r w:rsidRPr="005B4055">
        <w:rPr>
          <w:rtl/>
        </w:rPr>
        <w:br w:type="page"/>
      </w:r>
      <w:r>
        <w:rPr>
          <w:rtl/>
        </w:rPr>
        <w:lastRenderedPageBreak/>
        <w:t>لأن الإمام الصادق عليه السل</w:t>
      </w:r>
      <w:r>
        <w:rPr>
          <w:rFonts w:hint="cs"/>
          <w:rtl/>
        </w:rPr>
        <w:t>ا</w:t>
      </w:r>
      <w:r>
        <w:rPr>
          <w:rtl/>
        </w:rPr>
        <w:t xml:space="preserve">م يقول تجلسون وتتحدثون ... أحيوا أمرنا فإني أحب تلك المجالس ... والمجلس الذي يذكر فيه هذا الحديث هو قطعاً مجلس في الخير والصلاح ورضوان الله </w:t>
      </w:r>
      <w:r>
        <w:rPr>
          <w:rFonts w:hint="cs"/>
          <w:rtl/>
        </w:rPr>
        <w:t>.</w:t>
      </w:r>
      <w:r>
        <w:rPr>
          <w:rtl/>
        </w:rPr>
        <w:t>.. لأن</w:t>
      </w:r>
      <w:r>
        <w:rPr>
          <w:rFonts w:hint="cs"/>
          <w:rtl/>
        </w:rPr>
        <w:t>ّ</w:t>
      </w:r>
      <w:r>
        <w:rPr>
          <w:rtl/>
        </w:rPr>
        <w:t>ك تذكر قوماً ما عصوا الله طرفة عين أبداً ، وقد ورد في دعاء أبي حمزة الثمالي : « ... أو لعلك رأيتني</w:t>
      </w:r>
      <w:r>
        <w:rPr>
          <w:rFonts w:hint="cs"/>
          <w:rtl/>
        </w:rPr>
        <w:t xml:space="preserve"> ألف</w:t>
      </w:r>
      <w:r>
        <w:rPr>
          <w:rtl/>
        </w:rPr>
        <w:t xml:space="preserve"> مجالس البطالين فخذلتني » يقول من ترك </w:t>
      </w:r>
      <w:r>
        <w:rPr>
          <w:rFonts w:hint="cs"/>
          <w:rtl/>
        </w:rPr>
        <w:t>الإستماع</w:t>
      </w:r>
      <w:r>
        <w:rPr>
          <w:rtl/>
        </w:rPr>
        <w:t xml:space="preserve"> من ذوي العقول مات عقله لأن الإبتعاد عن مجالس العلم والعلماء يؤدي الى</w:t>
      </w:r>
      <w:r>
        <w:rPr>
          <w:rFonts w:hint="cs"/>
          <w:rtl/>
        </w:rPr>
        <w:t>ٰ</w:t>
      </w:r>
      <w:r>
        <w:rPr>
          <w:rtl/>
        </w:rPr>
        <w:t xml:space="preserve"> الخذلان ، « أو لعلك فقدتني من مجالس العلماء فخذلتني ».</w:t>
      </w:r>
    </w:p>
    <w:p w:rsidR="00721A0A" w:rsidRDefault="00721A0A" w:rsidP="008044A7">
      <w:pPr>
        <w:pStyle w:val="libNormal"/>
        <w:rPr>
          <w:rtl/>
        </w:rPr>
      </w:pPr>
      <w:r>
        <w:rPr>
          <w:rtl/>
        </w:rPr>
        <w:t xml:space="preserve">* وحديث الكساء يشير الى الأمور والمسائل العلمية التي وافقت القرآن الكريم كالأرض المدحية والسماء المبنية والقمر المنير والشمس المضيئة وهي من الحقائق المطابقة للواقع واللقرآن الكريم. هكذا يقرأ الحديث وهكذا يفهم جواب الرسول </w:t>
      </w:r>
      <w:r w:rsidR="00F55C0D" w:rsidRPr="00F55C0D">
        <w:rPr>
          <w:rStyle w:val="libAlaemChar"/>
          <w:rFonts w:hint="cs"/>
          <w:rtl/>
        </w:rPr>
        <w:t>صلى‌الله‌عليه‌وآله</w:t>
      </w:r>
      <w:r>
        <w:rPr>
          <w:rtl/>
        </w:rPr>
        <w:t xml:space="preserve"> عن الأسئلة التي وردت في الحديث عن لسان الإمام علي عليه فلعل الإمام علي </w:t>
      </w:r>
      <w:r w:rsidR="00F55C0D" w:rsidRPr="00F55C0D">
        <w:rPr>
          <w:rStyle w:val="libAlaemChar"/>
          <w:rFonts w:hint="cs"/>
          <w:rtl/>
        </w:rPr>
        <w:t>عليه‌السلام</w:t>
      </w:r>
      <w:r>
        <w:rPr>
          <w:rtl/>
        </w:rPr>
        <w:t xml:space="preserve"> أراد من خلال طرحه وكذلك ربط حديث الكساء بهموم الناس وحوائجهم حتى</w:t>
      </w:r>
      <w:r>
        <w:rPr>
          <w:rFonts w:hint="cs"/>
          <w:rtl/>
        </w:rPr>
        <w:t>ٰ</w:t>
      </w:r>
      <w:r>
        <w:rPr>
          <w:rtl/>
        </w:rPr>
        <w:t xml:space="preserve"> لا يبقى مجرد حديث فحسب نقرأه من أجل معلومة نعلمه</w:t>
      </w:r>
      <w:r>
        <w:rPr>
          <w:rFonts w:hint="cs"/>
          <w:rtl/>
        </w:rPr>
        <w:t>ا</w:t>
      </w:r>
      <w:r>
        <w:rPr>
          <w:rtl/>
        </w:rPr>
        <w:t xml:space="preserve"> أو من أجل حديث نتعرف إليه واذا كان الأمر كذلك فما أجدرنا ونحن نقف مع هذا الحديث ان نستغل هذه المضامين ونعيشها بعقولنا وأرواحنا ونفوسنا لكي نجعل من هذا الحديث المبارك حسنة لنا فنصلح به أحوالنا ونقوّم أخلاقنا ونثبت عقائدنا الصحيحة ونربي أبناءنا تربية صالحة لا سيما أن أهل البيت ليسوا بعيدين عنا وطقوسنا ليست جامدة أو فارغة بل هي طقوس هادفة الى</w:t>
      </w:r>
      <w:r>
        <w:rPr>
          <w:rFonts w:hint="cs"/>
          <w:rtl/>
        </w:rPr>
        <w:t>ٰ</w:t>
      </w:r>
      <w:r>
        <w:rPr>
          <w:rtl/>
        </w:rPr>
        <w:t xml:space="preserve"> تربيتنا تربية إسلامية حقة.</w:t>
      </w:r>
    </w:p>
    <w:p w:rsidR="00721A0A" w:rsidRDefault="00721A0A" w:rsidP="00A66DCD">
      <w:pPr>
        <w:pStyle w:val="libCenter"/>
        <w:rPr>
          <w:rtl/>
        </w:rPr>
      </w:pPr>
      <w:r w:rsidRPr="00395CEF">
        <w:rPr>
          <w:rtl/>
        </w:rPr>
        <w:br w:type="page"/>
      </w:r>
      <w:r>
        <w:rPr>
          <w:noProof/>
        </w:rPr>
        <w:lastRenderedPageBreak/>
        <w:drawing>
          <wp:inline distT="0" distB="0" distL="0" distR="0">
            <wp:extent cx="4674235" cy="7404100"/>
            <wp:effectExtent l="19050" t="0" r="0" b="0"/>
            <wp:docPr id="9" name="Picture 9"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09"/>
                    <pic:cNvPicPr>
                      <a:picLocks noChangeAspect="1" noChangeArrowheads="1"/>
                    </pic:cNvPicPr>
                  </pic:nvPicPr>
                  <pic:blipFill>
                    <a:blip r:embed="rId16"/>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21A0A" w:rsidRPr="00395CEF" w:rsidRDefault="00721A0A" w:rsidP="008044A7">
      <w:pPr>
        <w:pStyle w:val="libNormal"/>
        <w:rPr>
          <w:rtl/>
        </w:rPr>
      </w:pPr>
      <w:r w:rsidRPr="00395CEF">
        <w:rPr>
          <w:rtl/>
        </w:rPr>
        <w:br w:type="page"/>
      </w:r>
    </w:p>
    <w:p w:rsidR="00721A0A" w:rsidRPr="00606B65" w:rsidRDefault="00721A0A" w:rsidP="00A66DCD">
      <w:pPr>
        <w:pStyle w:val="libCenterBold1"/>
        <w:rPr>
          <w:rtl/>
        </w:rPr>
      </w:pPr>
      <w:r w:rsidRPr="00395CEF">
        <w:rPr>
          <w:rtl/>
        </w:rPr>
        <w:lastRenderedPageBreak/>
        <w:br w:type="page"/>
      </w:r>
      <w:r w:rsidRPr="00606B65">
        <w:rPr>
          <w:rtl/>
        </w:rPr>
        <w:lastRenderedPageBreak/>
        <w:t>فاطمة سيدة نساء العالمين</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0C6528">
              <w:rPr>
                <w:rtl/>
              </w:rPr>
              <w:t>إن قيل</w:t>
            </w:r>
            <w:r>
              <w:rPr>
                <w:rFonts w:hint="cs"/>
                <w:rtl/>
              </w:rPr>
              <w:t>َ</w:t>
            </w:r>
            <w:r w:rsidRPr="000C6528">
              <w:rPr>
                <w:rtl/>
              </w:rPr>
              <w:t xml:space="preserve"> ح</w:t>
            </w:r>
            <w:r>
              <w:rPr>
                <w:rFonts w:hint="cs"/>
                <w:rtl/>
              </w:rPr>
              <w:t>َ</w:t>
            </w:r>
            <w:r w:rsidRPr="000C6528">
              <w:rPr>
                <w:rtl/>
              </w:rPr>
              <w:t>وّا قلت فاط</w:t>
            </w:r>
            <w:r>
              <w:rPr>
                <w:rFonts w:hint="cs"/>
                <w:rtl/>
              </w:rPr>
              <w:t>ِ</w:t>
            </w:r>
            <w:r w:rsidRPr="000C6528">
              <w:rPr>
                <w:rtl/>
              </w:rPr>
              <w:t>م</w:t>
            </w:r>
            <w:r>
              <w:rPr>
                <w:rFonts w:hint="cs"/>
                <w:rtl/>
              </w:rPr>
              <w:t>ُ</w:t>
            </w:r>
            <w:r w:rsidRPr="000C6528">
              <w:rPr>
                <w:rtl/>
              </w:rPr>
              <w:t xml:space="preserve"> فـخر</w:t>
            </w:r>
            <w:r>
              <w:rPr>
                <w:rFonts w:hint="cs"/>
                <w:rtl/>
              </w:rPr>
              <w:t>ُ</w:t>
            </w:r>
            <w:r w:rsidRPr="000C6528">
              <w:rPr>
                <w:rtl/>
              </w:rPr>
              <w:t>ها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0C6528">
              <w:rPr>
                <w:rtl/>
              </w:rPr>
              <w:t>أو قيل مري</w:t>
            </w:r>
            <w:r>
              <w:rPr>
                <w:rFonts w:hint="cs"/>
                <w:rtl/>
              </w:rPr>
              <w:t>َ</w:t>
            </w:r>
            <w:r w:rsidRPr="000C6528">
              <w:rPr>
                <w:rtl/>
              </w:rPr>
              <w:t>م ق</w:t>
            </w:r>
            <w:r>
              <w:rPr>
                <w:rFonts w:hint="cs"/>
                <w:rtl/>
              </w:rPr>
              <w:t>ُ</w:t>
            </w:r>
            <w:r w:rsidRPr="000C6528">
              <w:rPr>
                <w:rtl/>
              </w:rPr>
              <w:t>لت</w:t>
            </w:r>
            <w:r>
              <w:rPr>
                <w:rFonts w:hint="cs"/>
                <w:rtl/>
              </w:rPr>
              <w:t>ُ</w:t>
            </w:r>
            <w:r w:rsidRPr="000C6528">
              <w:rPr>
                <w:rtl/>
              </w:rPr>
              <w:t xml:space="preserve"> فاطم</w:t>
            </w:r>
            <w:r>
              <w:rPr>
                <w:rFonts w:hint="cs"/>
                <w:rtl/>
              </w:rPr>
              <w:t>ُ</w:t>
            </w:r>
            <w:r w:rsidRPr="000C6528">
              <w:rPr>
                <w:rtl/>
              </w:rPr>
              <w:t xml:space="preserve"> أفضل</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0C6528">
              <w:rPr>
                <w:rtl/>
              </w:rPr>
              <w:t>أفهل لحو</w:t>
            </w:r>
            <w:r>
              <w:rPr>
                <w:rFonts w:hint="cs"/>
                <w:rtl/>
              </w:rPr>
              <w:t>ّ</w:t>
            </w:r>
            <w:r w:rsidRPr="000C6528">
              <w:rPr>
                <w:rtl/>
              </w:rPr>
              <w:t>ا والد</w:t>
            </w:r>
            <w:r>
              <w:rPr>
                <w:rFonts w:hint="cs"/>
                <w:rtl/>
              </w:rPr>
              <w:t>ٌ</w:t>
            </w:r>
            <w:r w:rsidRPr="000C6528">
              <w:rPr>
                <w:rtl/>
              </w:rPr>
              <w:t xml:space="preserve"> كمحمّدٍ</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0C6528">
              <w:rPr>
                <w:rtl/>
              </w:rPr>
              <w:t>أم هل لمريم</w:t>
            </w:r>
            <w:r>
              <w:rPr>
                <w:rFonts w:hint="cs"/>
                <w:rtl/>
              </w:rPr>
              <w:t>َ</w:t>
            </w:r>
            <w:r w:rsidRPr="000C6528">
              <w:rPr>
                <w:rtl/>
              </w:rPr>
              <w:t xml:space="preserve"> مثل</w:t>
            </w:r>
            <w:r>
              <w:rPr>
                <w:rFonts w:hint="cs"/>
                <w:rtl/>
              </w:rPr>
              <w:t>ُ</w:t>
            </w:r>
            <w:r w:rsidRPr="000C6528">
              <w:rPr>
                <w:rtl/>
              </w:rPr>
              <w:t xml:space="preserve"> فاطم</w:t>
            </w:r>
            <w:r>
              <w:rPr>
                <w:rFonts w:hint="cs"/>
                <w:rtl/>
              </w:rPr>
              <w:t>َ</w:t>
            </w:r>
            <w:r w:rsidRPr="000C6528">
              <w:rPr>
                <w:rtl/>
              </w:rPr>
              <w:t xml:space="preserve"> أشب</w:t>
            </w:r>
            <w:r>
              <w:rPr>
                <w:rFonts w:hint="cs"/>
                <w:rtl/>
              </w:rPr>
              <w:t>ُ</w:t>
            </w:r>
            <w:r w:rsidRPr="000C6528">
              <w:rPr>
                <w:rtl/>
              </w:rPr>
              <w:t>ل</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0C6528">
              <w:rPr>
                <w:rtl/>
              </w:rPr>
              <w:t>كل</w:t>
            </w:r>
            <w:r>
              <w:rPr>
                <w:rFonts w:hint="cs"/>
                <w:rtl/>
              </w:rPr>
              <w:t>ُّ</w:t>
            </w:r>
            <w:r w:rsidRPr="000C6528">
              <w:rPr>
                <w:rtl/>
              </w:rPr>
              <w:t xml:space="preserve"> لها عند الولادة</w:t>
            </w:r>
            <w:r>
              <w:rPr>
                <w:rFonts w:hint="cs"/>
                <w:rtl/>
              </w:rPr>
              <w:t>ِ</w:t>
            </w:r>
            <w:r w:rsidRPr="000C6528">
              <w:rPr>
                <w:rtl/>
              </w:rPr>
              <w:t xml:space="preserve"> حالة</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0C6528">
              <w:rPr>
                <w:rtl/>
              </w:rPr>
              <w:t>منها ع</w:t>
            </w:r>
            <w:r>
              <w:rPr>
                <w:rFonts w:hint="cs"/>
                <w:rtl/>
              </w:rPr>
              <w:t>ُ</w:t>
            </w:r>
            <w:r w:rsidRPr="000C6528">
              <w:rPr>
                <w:rtl/>
              </w:rPr>
              <w:t>ق</w:t>
            </w:r>
            <w:r>
              <w:rPr>
                <w:rFonts w:hint="cs"/>
                <w:rtl/>
              </w:rPr>
              <w:t>ُ</w:t>
            </w:r>
            <w:r w:rsidRPr="000C6528">
              <w:rPr>
                <w:rtl/>
              </w:rPr>
              <w:t>ول</w:t>
            </w:r>
            <w:r>
              <w:rPr>
                <w:rFonts w:hint="cs"/>
                <w:rtl/>
              </w:rPr>
              <w:t>ُ</w:t>
            </w:r>
            <w:r w:rsidRPr="000C6528">
              <w:rPr>
                <w:rtl/>
              </w:rPr>
              <w:t xml:space="preserve"> ذوي البصائر ت</w:t>
            </w:r>
            <w:r>
              <w:rPr>
                <w:rFonts w:hint="cs"/>
                <w:rtl/>
              </w:rPr>
              <w:t>َ</w:t>
            </w:r>
            <w:r w:rsidRPr="000C6528">
              <w:rPr>
                <w:rtl/>
              </w:rPr>
              <w:t>ذهل</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0C6528">
              <w:rPr>
                <w:rtl/>
              </w:rPr>
              <w:t>هذي لنخلت</w:t>
            </w:r>
            <w:r>
              <w:rPr>
                <w:rFonts w:hint="cs"/>
                <w:rtl/>
              </w:rPr>
              <w:t>ِ</w:t>
            </w:r>
            <w:r w:rsidRPr="000C6528">
              <w:rPr>
                <w:rtl/>
              </w:rPr>
              <w:t>ها التجت فتساقطت</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0C6528">
              <w:rPr>
                <w:rtl/>
              </w:rPr>
              <w:t>ر</w:t>
            </w:r>
            <w:r>
              <w:rPr>
                <w:rFonts w:hint="cs"/>
                <w:rtl/>
              </w:rPr>
              <w:t>ُ</w:t>
            </w:r>
            <w:r w:rsidRPr="000C6528">
              <w:rPr>
                <w:rtl/>
              </w:rPr>
              <w:t>طبا</w:t>
            </w:r>
            <w:r>
              <w:rPr>
                <w:rFonts w:hint="cs"/>
                <w:rtl/>
              </w:rPr>
              <w:t>ً</w:t>
            </w:r>
            <w:r w:rsidRPr="000C6528">
              <w:rPr>
                <w:rtl/>
              </w:rPr>
              <w:t xml:space="preserve"> جنيّاً فهي منه تأكل</w:t>
            </w:r>
            <w:r w:rsidRPr="00910FFA">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0C6528">
              <w:rPr>
                <w:rtl/>
              </w:rPr>
              <w:t>وضعت بعيسى</w:t>
            </w:r>
            <w:r>
              <w:rPr>
                <w:rFonts w:hint="cs"/>
                <w:rtl/>
              </w:rPr>
              <w:t>ٰ</w:t>
            </w:r>
            <w:r w:rsidRPr="000C6528">
              <w:rPr>
                <w:rtl/>
              </w:rPr>
              <w:t xml:space="preserve"> وهي غير</w:t>
            </w:r>
            <w:r>
              <w:rPr>
                <w:rFonts w:hint="cs"/>
                <w:rtl/>
              </w:rPr>
              <w:t>ُ</w:t>
            </w:r>
            <w:r w:rsidRPr="000C6528">
              <w:rPr>
                <w:rtl/>
              </w:rPr>
              <w:t xml:space="preserve"> مروعةٍ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0C6528">
              <w:rPr>
                <w:rtl/>
              </w:rPr>
              <w:t>أنّ</w:t>
            </w:r>
            <w:r>
              <w:rPr>
                <w:rFonts w:hint="cs"/>
                <w:rtl/>
              </w:rPr>
              <w:t>ىٰ</w:t>
            </w:r>
            <w:r w:rsidRPr="000C6528">
              <w:rPr>
                <w:rtl/>
              </w:rPr>
              <w:t xml:space="preserve"> وحار</w:t>
            </w:r>
            <w:r>
              <w:rPr>
                <w:rFonts w:hint="cs"/>
                <w:rtl/>
              </w:rPr>
              <w:t>ِ</w:t>
            </w:r>
            <w:r w:rsidRPr="000C6528">
              <w:rPr>
                <w:rtl/>
              </w:rPr>
              <w:t>س</w:t>
            </w:r>
            <w:r>
              <w:rPr>
                <w:rFonts w:hint="cs"/>
                <w:rtl/>
              </w:rPr>
              <w:t>ُ</w:t>
            </w:r>
            <w:r w:rsidRPr="000C6528">
              <w:rPr>
                <w:rtl/>
              </w:rPr>
              <w:t>ها الس</w:t>
            </w:r>
            <w:r>
              <w:rPr>
                <w:rFonts w:hint="cs"/>
                <w:rtl/>
              </w:rPr>
              <w:t>َّ</w:t>
            </w:r>
            <w:r w:rsidRPr="000C6528">
              <w:rPr>
                <w:rtl/>
              </w:rPr>
              <w:t>ر</w:t>
            </w:r>
            <w:r>
              <w:rPr>
                <w:rFonts w:hint="cs"/>
                <w:rtl/>
              </w:rPr>
              <w:t>ِي</w:t>
            </w:r>
            <w:r w:rsidRPr="000C6528">
              <w:rPr>
                <w:rtl/>
              </w:rPr>
              <w:t>ّ</w:t>
            </w:r>
            <w:r>
              <w:rPr>
                <w:rFonts w:hint="cs"/>
                <w:rtl/>
              </w:rPr>
              <w:t>ُ</w:t>
            </w:r>
            <w:r w:rsidRPr="000C6528">
              <w:rPr>
                <w:rtl/>
              </w:rPr>
              <w:t xml:space="preserve"> </w:t>
            </w:r>
            <w:r w:rsidRPr="00A66DCD">
              <w:rPr>
                <w:rStyle w:val="libFootnotenumChar"/>
                <w:rtl/>
              </w:rPr>
              <w:t>(1)</w:t>
            </w:r>
            <w:r w:rsidRPr="000C6528">
              <w:rPr>
                <w:rtl/>
              </w:rPr>
              <w:t xml:space="preserve"> الأبسل</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0C6528">
              <w:rPr>
                <w:rtl/>
              </w:rPr>
              <w:t>وإلى</w:t>
            </w:r>
            <w:r>
              <w:rPr>
                <w:rFonts w:hint="cs"/>
                <w:rtl/>
              </w:rPr>
              <w:t>ٰ</w:t>
            </w:r>
            <w:r w:rsidRPr="000C6528">
              <w:rPr>
                <w:rtl/>
              </w:rPr>
              <w:t xml:space="preserve"> الجدار</w:t>
            </w:r>
            <w:r>
              <w:rPr>
                <w:rFonts w:hint="cs"/>
                <w:rtl/>
              </w:rPr>
              <w:t>ِ</w:t>
            </w:r>
            <w:r w:rsidRPr="000C6528">
              <w:rPr>
                <w:rtl/>
              </w:rPr>
              <w:t xml:space="preserve"> وصفحة</w:t>
            </w:r>
            <w:r>
              <w:rPr>
                <w:rFonts w:hint="cs"/>
                <w:rtl/>
              </w:rPr>
              <w:t>ِ</w:t>
            </w:r>
            <w:r w:rsidRPr="000C6528">
              <w:rPr>
                <w:rtl/>
              </w:rPr>
              <w:t xml:space="preserve"> الباب التجت</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0C6528">
              <w:rPr>
                <w:rtl/>
              </w:rPr>
              <w:t>بنت</w:t>
            </w:r>
            <w:r>
              <w:rPr>
                <w:rFonts w:hint="cs"/>
                <w:rtl/>
              </w:rPr>
              <w:t>ُ</w:t>
            </w:r>
            <w:r w:rsidRPr="000C6528">
              <w:rPr>
                <w:rtl/>
              </w:rPr>
              <w:t xml:space="preserve"> النّبيّ</w:t>
            </w:r>
            <w:r>
              <w:rPr>
                <w:rFonts w:hint="cs"/>
                <w:rtl/>
              </w:rPr>
              <w:t>ِ</w:t>
            </w:r>
            <w:r w:rsidRPr="000C6528">
              <w:rPr>
                <w:rtl/>
              </w:rPr>
              <w:t xml:space="preserve"> فأسق</w:t>
            </w:r>
            <w:r>
              <w:rPr>
                <w:rFonts w:hint="cs"/>
                <w:rtl/>
              </w:rPr>
              <w:t>َ</w:t>
            </w:r>
            <w:r w:rsidRPr="000C6528">
              <w:rPr>
                <w:rtl/>
              </w:rPr>
              <w:t>ط</w:t>
            </w:r>
            <w:r>
              <w:rPr>
                <w:rFonts w:hint="cs"/>
                <w:rtl/>
              </w:rPr>
              <w:t>َ</w:t>
            </w:r>
            <w:r w:rsidRPr="000C6528">
              <w:rPr>
                <w:rtl/>
              </w:rPr>
              <w:t>ت</w:t>
            </w:r>
            <w:r>
              <w:rPr>
                <w:rFonts w:hint="cs"/>
                <w:rtl/>
              </w:rPr>
              <w:t>ْ</w:t>
            </w:r>
            <w:r w:rsidRPr="000C6528">
              <w:rPr>
                <w:rtl/>
              </w:rPr>
              <w:t xml:space="preserve"> ما ت</w:t>
            </w:r>
            <w:r>
              <w:rPr>
                <w:rFonts w:hint="cs"/>
                <w:rtl/>
              </w:rPr>
              <w:t>َ</w:t>
            </w:r>
            <w:r w:rsidRPr="000C6528">
              <w:rPr>
                <w:rtl/>
              </w:rPr>
              <w:t>حم</w:t>
            </w:r>
            <w:r>
              <w:rPr>
                <w:rFonts w:hint="cs"/>
                <w:rtl/>
              </w:rPr>
              <w:t>ِ</w:t>
            </w:r>
            <w:r w:rsidRPr="000C6528">
              <w:rPr>
                <w:rtl/>
              </w:rPr>
              <w:t>ل</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0C6528">
              <w:rPr>
                <w:rtl/>
              </w:rPr>
              <w:t>سقطت وأسق</w:t>
            </w:r>
            <w:r>
              <w:rPr>
                <w:rFonts w:hint="cs"/>
                <w:rtl/>
              </w:rPr>
              <w:t>َ</w:t>
            </w:r>
            <w:r w:rsidRPr="000C6528">
              <w:rPr>
                <w:rtl/>
              </w:rPr>
              <w:t>ط</w:t>
            </w:r>
            <w:r>
              <w:rPr>
                <w:rFonts w:hint="cs"/>
                <w:rtl/>
              </w:rPr>
              <w:t>َ</w:t>
            </w:r>
            <w:r w:rsidRPr="000C6528">
              <w:rPr>
                <w:rtl/>
              </w:rPr>
              <w:t>ت</w:t>
            </w:r>
            <w:r>
              <w:rPr>
                <w:rFonts w:hint="cs"/>
                <w:rtl/>
              </w:rPr>
              <w:t>ِ</w:t>
            </w:r>
            <w:r w:rsidRPr="000C6528">
              <w:rPr>
                <w:rtl/>
              </w:rPr>
              <w:t xml:space="preserve"> الجنين</w:t>
            </w:r>
            <w:r>
              <w:rPr>
                <w:rFonts w:hint="cs"/>
                <w:rtl/>
              </w:rPr>
              <w:t>َ</w:t>
            </w:r>
            <w:r w:rsidRPr="000C6528">
              <w:rPr>
                <w:rtl/>
              </w:rPr>
              <w:t xml:space="preserve"> وحول</w:t>
            </w:r>
            <w:r>
              <w:rPr>
                <w:rFonts w:hint="cs"/>
                <w:rtl/>
              </w:rPr>
              <w:t>َ</w:t>
            </w:r>
            <w:r w:rsidRPr="000C6528">
              <w:rPr>
                <w:rtl/>
              </w:rPr>
              <w:t>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0C6528">
              <w:rPr>
                <w:rtl/>
              </w:rPr>
              <w:t>من كلّ</w:t>
            </w:r>
            <w:r>
              <w:rPr>
                <w:rFonts w:hint="cs"/>
                <w:rtl/>
              </w:rPr>
              <w:t>ِ</w:t>
            </w:r>
            <w:r w:rsidRPr="000C6528">
              <w:rPr>
                <w:rtl/>
              </w:rPr>
              <w:t xml:space="preserve"> ذي حسبٍ لئيم جحفل</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0C6528">
              <w:rPr>
                <w:rtl/>
              </w:rPr>
              <w:t>هذا ي</w:t>
            </w:r>
            <w:r>
              <w:rPr>
                <w:rFonts w:hint="cs"/>
                <w:rtl/>
              </w:rPr>
              <w:t>َ</w:t>
            </w:r>
            <w:r w:rsidRPr="000C6528">
              <w:rPr>
                <w:rtl/>
              </w:rPr>
              <w:t>عنّ</w:t>
            </w:r>
            <w:r>
              <w:rPr>
                <w:rFonts w:hint="cs"/>
                <w:rtl/>
              </w:rPr>
              <w:t>ِ</w:t>
            </w:r>
            <w:r w:rsidRPr="000C6528">
              <w:rPr>
                <w:rtl/>
              </w:rPr>
              <w:t>ف</w:t>
            </w:r>
            <w:r>
              <w:rPr>
                <w:rFonts w:hint="cs"/>
                <w:rtl/>
              </w:rPr>
              <w:t>ُ</w:t>
            </w:r>
            <w:r w:rsidRPr="000C6528">
              <w:rPr>
                <w:rtl/>
              </w:rPr>
              <w:t>ها وذاك ي</w:t>
            </w:r>
            <w:r>
              <w:rPr>
                <w:rFonts w:hint="cs"/>
                <w:rtl/>
              </w:rPr>
              <w:t>َ</w:t>
            </w:r>
            <w:r w:rsidRPr="000C6528">
              <w:rPr>
                <w:rtl/>
              </w:rPr>
              <w:t>د</w:t>
            </w:r>
            <w:r>
              <w:rPr>
                <w:rFonts w:hint="cs"/>
                <w:rtl/>
              </w:rPr>
              <w:t>ُ</w:t>
            </w:r>
            <w:r w:rsidRPr="000C6528">
              <w:rPr>
                <w:rtl/>
              </w:rPr>
              <w:t>عّ</w:t>
            </w:r>
            <w:r>
              <w:rPr>
                <w:rFonts w:hint="cs"/>
                <w:rtl/>
              </w:rPr>
              <w:t>ُ</w:t>
            </w:r>
            <w:r w:rsidRPr="000C6528">
              <w:rPr>
                <w:rtl/>
              </w:rPr>
              <w:t>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0C6528">
              <w:rPr>
                <w:rtl/>
              </w:rPr>
              <w:t>و</w:t>
            </w:r>
            <w:r>
              <w:rPr>
                <w:rFonts w:hint="cs"/>
                <w:rtl/>
              </w:rPr>
              <w:t>َ</w:t>
            </w:r>
            <w:r w:rsidRPr="000C6528">
              <w:rPr>
                <w:rtl/>
              </w:rPr>
              <w:t>ي</w:t>
            </w:r>
            <w:r>
              <w:rPr>
                <w:rFonts w:hint="cs"/>
                <w:rtl/>
              </w:rPr>
              <w:t>َ</w:t>
            </w:r>
            <w:r w:rsidRPr="000C6528">
              <w:rPr>
                <w:rtl/>
              </w:rPr>
              <w:t>ر</w:t>
            </w:r>
            <w:r>
              <w:rPr>
                <w:rFonts w:hint="cs"/>
                <w:rtl/>
              </w:rPr>
              <w:t>ُ</w:t>
            </w:r>
            <w:r w:rsidRPr="000C6528">
              <w:rPr>
                <w:rtl/>
              </w:rPr>
              <w:t>د</w:t>
            </w:r>
            <w:r>
              <w:rPr>
                <w:rFonts w:hint="cs"/>
                <w:rtl/>
              </w:rPr>
              <w:t>ُّ</w:t>
            </w:r>
            <w:r w:rsidRPr="000C6528">
              <w:rPr>
                <w:rtl/>
              </w:rPr>
              <w:t>ها هذا وهذا ي</w:t>
            </w:r>
            <w:r>
              <w:rPr>
                <w:rFonts w:hint="cs"/>
                <w:rtl/>
              </w:rPr>
              <w:t>َ</w:t>
            </w:r>
            <w:r w:rsidRPr="000C6528">
              <w:rPr>
                <w:rtl/>
              </w:rPr>
              <w:t>رك</w:t>
            </w:r>
            <w:r>
              <w:rPr>
                <w:rFonts w:hint="cs"/>
                <w:rtl/>
              </w:rPr>
              <w:t>ُ</w:t>
            </w:r>
            <w:r w:rsidRPr="000C6528">
              <w:rPr>
                <w:rtl/>
              </w:rPr>
              <w:t>ل</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0C6528">
              <w:rPr>
                <w:rtl/>
              </w:rPr>
              <w:t>وأمام</w:t>
            </w:r>
            <w:r>
              <w:rPr>
                <w:rFonts w:hint="cs"/>
                <w:rtl/>
              </w:rPr>
              <w:t>َ</w:t>
            </w:r>
            <w:r w:rsidRPr="000C6528">
              <w:rPr>
                <w:rtl/>
              </w:rPr>
              <w:t>ها أسد</w:t>
            </w:r>
            <w:r>
              <w:rPr>
                <w:rFonts w:hint="cs"/>
                <w:rtl/>
              </w:rPr>
              <w:t>ُ</w:t>
            </w:r>
            <w:r w:rsidRPr="000C6528">
              <w:rPr>
                <w:rtl/>
              </w:rPr>
              <w:t xml:space="preserve"> الأسود</w:t>
            </w:r>
            <w:r>
              <w:rPr>
                <w:rFonts w:hint="cs"/>
                <w:rtl/>
              </w:rPr>
              <w:t>ِ</w:t>
            </w:r>
            <w:r w:rsidRPr="000C6528">
              <w:rPr>
                <w:rtl/>
              </w:rPr>
              <w:t xml:space="preserve"> يقوده</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0C6528">
              <w:rPr>
                <w:rtl/>
              </w:rPr>
              <w:t>بالحبل</w:t>
            </w:r>
            <w:r>
              <w:rPr>
                <w:rFonts w:hint="cs"/>
                <w:rtl/>
              </w:rPr>
              <w:t>ِ</w:t>
            </w:r>
            <w:r w:rsidRPr="000C6528">
              <w:rPr>
                <w:rtl/>
              </w:rPr>
              <w:t xml:space="preserve"> قنفذ</w:t>
            </w:r>
            <w:r>
              <w:rPr>
                <w:rFonts w:hint="cs"/>
                <w:rtl/>
              </w:rPr>
              <w:t>ُ</w:t>
            </w:r>
            <w:r w:rsidRPr="000C6528">
              <w:rPr>
                <w:rtl/>
              </w:rPr>
              <w:t xml:space="preserve"> هل كهذا م</w:t>
            </w:r>
            <w:r>
              <w:rPr>
                <w:rFonts w:hint="cs"/>
                <w:rtl/>
              </w:rPr>
              <w:t>ُ</w:t>
            </w:r>
            <w:r w:rsidRPr="000C6528">
              <w:rPr>
                <w:rtl/>
              </w:rPr>
              <w:t>عض</w:t>
            </w:r>
            <w:r>
              <w:rPr>
                <w:rFonts w:hint="cs"/>
                <w:rtl/>
              </w:rPr>
              <w:t>َ</w:t>
            </w:r>
            <w:r w:rsidRPr="000C6528">
              <w:rPr>
                <w:rtl/>
              </w:rPr>
              <w:t>ل</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0C6528">
              <w:rPr>
                <w:rtl/>
              </w:rPr>
              <w:t>ولسوف</w:t>
            </w:r>
            <w:r>
              <w:rPr>
                <w:rFonts w:hint="cs"/>
                <w:rtl/>
              </w:rPr>
              <w:t>َ</w:t>
            </w:r>
            <w:r w:rsidRPr="000C6528">
              <w:rPr>
                <w:rtl/>
              </w:rPr>
              <w:t xml:space="preserve"> تأتي في القيامة فاطم</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0C6528">
              <w:rPr>
                <w:rtl/>
              </w:rPr>
              <w:t>تشكو الى</w:t>
            </w:r>
            <w:r>
              <w:rPr>
                <w:rFonts w:hint="cs"/>
                <w:rtl/>
              </w:rPr>
              <w:t>ٰ</w:t>
            </w:r>
            <w:r w:rsidRPr="000C6528">
              <w:rPr>
                <w:rtl/>
              </w:rPr>
              <w:t xml:space="preserve"> رب</w:t>
            </w:r>
            <w:r>
              <w:rPr>
                <w:rFonts w:hint="cs"/>
                <w:rtl/>
              </w:rPr>
              <w:t>ِّ</w:t>
            </w:r>
            <w:r w:rsidRPr="000C6528">
              <w:rPr>
                <w:rtl/>
              </w:rPr>
              <w:t xml:space="preserve"> السماء وت</w:t>
            </w:r>
            <w:r>
              <w:rPr>
                <w:rFonts w:hint="cs"/>
                <w:rtl/>
              </w:rPr>
              <w:t>ُ</w:t>
            </w:r>
            <w:r w:rsidRPr="000C6528">
              <w:rPr>
                <w:rtl/>
              </w:rPr>
              <w:t>ع</w:t>
            </w:r>
            <w:r>
              <w:rPr>
                <w:rFonts w:hint="cs"/>
                <w:rtl/>
              </w:rPr>
              <w:t>ْ</w:t>
            </w:r>
            <w:r w:rsidRPr="000C6528">
              <w:rPr>
                <w:rtl/>
              </w:rPr>
              <w:t>ول</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0C6528">
              <w:rPr>
                <w:rtl/>
              </w:rPr>
              <w:t>ولتعرفنّ</w:t>
            </w:r>
            <w:r>
              <w:rPr>
                <w:rFonts w:hint="cs"/>
                <w:rtl/>
              </w:rPr>
              <w:t>َ</w:t>
            </w:r>
            <w:r w:rsidRPr="000C6528">
              <w:rPr>
                <w:rtl/>
              </w:rPr>
              <w:t xml:space="preserve"> جنينها وحنين</w:t>
            </w:r>
            <w:r>
              <w:rPr>
                <w:rFonts w:hint="cs"/>
                <w:rtl/>
              </w:rPr>
              <w:t>َ</w:t>
            </w:r>
            <w:r w:rsidRPr="000C6528">
              <w:rPr>
                <w:rtl/>
              </w:rPr>
              <w:t>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0C6528">
              <w:rPr>
                <w:rtl/>
              </w:rPr>
              <w:t>بشكايةٍ منها الس</w:t>
            </w:r>
            <w:r>
              <w:rPr>
                <w:rFonts w:hint="cs"/>
                <w:rtl/>
              </w:rPr>
              <w:t>َّ</w:t>
            </w:r>
            <w:r w:rsidRPr="000C6528">
              <w:rPr>
                <w:rtl/>
              </w:rPr>
              <w:t>ما ت</w:t>
            </w:r>
            <w:r>
              <w:rPr>
                <w:rFonts w:hint="cs"/>
                <w:rtl/>
              </w:rPr>
              <w:t>َ</w:t>
            </w:r>
            <w:r w:rsidRPr="000C6528">
              <w:rPr>
                <w:rtl/>
              </w:rPr>
              <w:t>ت</w:t>
            </w:r>
            <w:r>
              <w:rPr>
                <w:rFonts w:hint="cs"/>
                <w:rtl/>
              </w:rPr>
              <w:t>َ</w:t>
            </w:r>
            <w:r w:rsidRPr="000C6528">
              <w:rPr>
                <w:rtl/>
              </w:rPr>
              <w:t>زلزل</w:t>
            </w:r>
            <w:r w:rsidRPr="00910FFA">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0C6528">
              <w:rPr>
                <w:rtl/>
              </w:rPr>
              <w:t>ربّاه</w:t>
            </w:r>
            <w:r>
              <w:rPr>
                <w:rFonts w:hint="cs"/>
                <w:rtl/>
              </w:rPr>
              <w:t>ُ</w:t>
            </w:r>
            <w:r w:rsidRPr="000C6528">
              <w:rPr>
                <w:rtl/>
              </w:rPr>
              <w:t xml:space="preserve"> ميراثي وبعلي حقّ</w:t>
            </w:r>
            <w:r>
              <w:rPr>
                <w:rFonts w:hint="cs"/>
                <w:rtl/>
              </w:rPr>
              <w:t>َ</w:t>
            </w:r>
            <w:r w:rsidRPr="000C6528">
              <w:rPr>
                <w:rtl/>
              </w:rPr>
              <w:t>ه</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0C6528">
              <w:rPr>
                <w:rtl/>
              </w:rPr>
              <w:t>غصبوا وأبناثي جميعاً ق</w:t>
            </w:r>
            <w:r>
              <w:rPr>
                <w:rFonts w:hint="cs"/>
                <w:rtl/>
              </w:rPr>
              <w:t>ُ</w:t>
            </w:r>
            <w:r w:rsidRPr="000C6528">
              <w:rPr>
                <w:rtl/>
              </w:rPr>
              <w:t>ت</w:t>
            </w:r>
            <w:r>
              <w:rPr>
                <w:rFonts w:hint="cs"/>
                <w:rtl/>
              </w:rPr>
              <w:t>ِّ</w:t>
            </w:r>
            <w:r w:rsidRPr="000C6528">
              <w:rPr>
                <w:rtl/>
              </w:rPr>
              <w:t xml:space="preserve">لوا </w:t>
            </w:r>
            <w:r w:rsidRPr="00A66DCD">
              <w:rPr>
                <w:rStyle w:val="libFootnotenumChar"/>
                <w:rtl/>
              </w:rPr>
              <w:t>(2)</w:t>
            </w:r>
            <w:r w:rsidRPr="00D934CC">
              <w:rPr>
                <w:rStyle w:val="libPoemTiniChar0"/>
                <w:rtl/>
              </w:rPr>
              <w:br/>
              <w:t> </w:t>
            </w:r>
          </w:p>
        </w:tc>
      </w:tr>
    </w:tbl>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السّ</w:t>
      </w:r>
      <w:r>
        <w:rPr>
          <w:rFonts w:hint="cs"/>
          <w:rtl/>
        </w:rPr>
        <w:t>ِ</w:t>
      </w:r>
      <w:r>
        <w:rPr>
          <w:rtl/>
        </w:rPr>
        <w:t>ر</w:t>
      </w:r>
      <w:r>
        <w:rPr>
          <w:rFonts w:hint="cs"/>
          <w:rtl/>
        </w:rPr>
        <w:t>ي</w:t>
      </w:r>
      <w:r>
        <w:rPr>
          <w:rtl/>
        </w:rPr>
        <w:t xml:space="preserve"> : السيّد الشريف السّخي ، الأبس</w:t>
      </w:r>
      <w:r>
        <w:rPr>
          <w:rFonts w:hint="cs"/>
          <w:rtl/>
        </w:rPr>
        <w:t>َ</w:t>
      </w:r>
      <w:r>
        <w:rPr>
          <w:rtl/>
        </w:rPr>
        <w:t>ل</w:t>
      </w:r>
      <w:r>
        <w:rPr>
          <w:rFonts w:hint="cs"/>
          <w:rtl/>
        </w:rPr>
        <w:t>ُ</w:t>
      </w:r>
      <w:r>
        <w:rPr>
          <w:rtl/>
        </w:rPr>
        <w:t xml:space="preserve"> : الموطّن نفسه عل</w:t>
      </w:r>
      <w:r>
        <w:rPr>
          <w:rFonts w:hint="cs"/>
          <w:rtl/>
        </w:rPr>
        <w:t>ى</w:t>
      </w:r>
      <w:r>
        <w:rPr>
          <w:rtl/>
        </w:rPr>
        <w:t xml:space="preserve"> الموت.</w:t>
      </w:r>
    </w:p>
    <w:p w:rsidR="00721A0A" w:rsidRDefault="00721A0A" w:rsidP="00A66DCD">
      <w:pPr>
        <w:pStyle w:val="libFootnote0"/>
        <w:rPr>
          <w:rtl/>
        </w:rPr>
      </w:pPr>
      <w:r>
        <w:rPr>
          <w:rtl/>
        </w:rPr>
        <w:t>(2) القصيدة للمرحوم الشيخ محسن أبو الحب الكبير. قال السيّد جواد شبّر في « أدب الطفّ » ج 8 : ص 56 : الشيخ محسن خطيب بارع وشاعر</w:t>
      </w:r>
      <w:r>
        <w:rPr>
          <w:rFonts w:hint="cs"/>
          <w:rtl/>
        </w:rPr>
        <w:t>ٌ</w:t>
      </w:r>
      <w:r>
        <w:rPr>
          <w:rtl/>
        </w:rPr>
        <w:t xml:space="preserve"> واسع الآفاق خ</w:t>
      </w:r>
      <w:r>
        <w:rPr>
          <w:rFonts w:hint="cs"/>
          <w:rtl/>
        </w:rPr>
        <w:t>ِ</w:t>
      </w:r>
      <w:r>
        <w:rPr>
          <w:rtl/>
        </w:rPr>
        <w:t>ص</w:t>
      </w:r>
      <w:r>
        <w:rPr>
          <w:rFonts w:hint="cs"/>
          <w:rtl/>
        </w:rPr>
        <w:t>ْ</w:t>
      </w:r>
      <w:r>
        <w:rPr>
          <w:rtl/>
        </w:rPr>
        <w:t>ب</w:t>
      </w:r>
      <w:r>
        <w:rPr>
          <w:rFonts w:hint="cs"/>
          <w:rtl/>
        </w:rPr>
        <w:t>ُ</w:t>
      </w:r>
      <w:r>
        <w:rPr>
          <w:rtl/>
        </w:rPr>
        <w:t xml:space="preserve"> الخيال. ولد سنة 1235 ه</w:t>
      </w:r>
      <w:r>
        <w:rPr>
          <w:rFonts w:hint="cs"/>
          <w:rtl/>
        </w:rPr>
        <w:t>‍</w:t>
      </w:r>
      <w:r>
        <w:rPr>
          <w:rtl/>
        </w:rPr>
        <w:t xml:space="preserve"> ونشأ بعناية أبيه وتربيته ، وتحدّر من أسرةٍ عربية ت</w:t>
      </w:r>
      <w:r>
        <w:rPr>
          <w:rFonts w:hint="cs"/>
          <w:rtl/>
        </w:rPr>
        <w:t>ُ</w:t>
      </w:r>
      <w:r>
        <w:rPr>
          <w:rtl/>
        </w:rPr>
        <w:t>عرف بآل أبي الح</w:t>
      </w:r>
      <w:r>
        <w:rPr>
          <w:rFonts w:hint="cs"/>
          <w:rtl/>
        </w:rPr>
        <w:t>َ</w:t>
      </w:r>
      <w:r>
        <w:rPr>
          <w:rtl/>
        </w:rPr>
        <w:t>ب ت</w:t>
      </w:r>
      <w:r>
        <w:rPr>
          <w:rFonts w:hint="cs"/>
          <w:rtl/>
        </w:rPr>
        <w:t>َ</w:t>
      </w:r>
      <w:r>
        <w:rPr>
          <w:rtl/>
        </w:rPr>
        <w:t>م</w:t>
      </w:r>
      <w:r>
        <w:rPr>
          <w:rFonts w:hint="cs"/>
          <w:rtl/>
        </w:rPr>
        <w:t>ُ</w:t>
      </w:r>
      <w:r>
        <w:rPr>
          <w:rtl/>
        </w:rPr>
        <w:t>تّ</w:t>
      </w:r>
      <w:r>
        <w:rPr>
          <w:rFonts w:hint="cs"/>
          <w:rtl/>
        </w:rPr>
        <w:t>ُ</w:t>
      </w:r>
      <w:r>
        <w:rPr>
          <w:rtl/>
        </w:rPr>
        <w:t xml:space="preserve"> بنسبها الى</w:t>
      </w:r>
      <w:r>
        <w:rPr>
          <w:rFonts w:hint="cs"/>
          <w:rtl/>
        </w:rPr>
        <w:t>ٰ</w:t>
      </w:r>
      <w:r>
        <w:rPr>
          <w:rtl/>
        </w:rPr>
        <w:t xml:space="preserve"> قبيلة خثعم. تدرّج على</w:t>
      </w:r>
      <w:r>
        <w:rPr>
          <w:rFonts w:hint="cs"/>
          <w:rtl/>
        </w:rPr>
        <w:t>ٰ</w:t>
      </w:r>
      <w:r>
        <w:rPr>
          <w:rtl/>
        </w:rPr>
        <w:t xml:space="preserve"> نظم الشعر ومحافل الأدب وندوات العلم ، ولا سيّما مجالس أبي الشهداء </w:t>
      </w:r>
      <w:r w:rsidR="00F55C0D" w:rsidRPr="00F55C0D">
        <w:rPr>
          <w:rStyle w:val="libAlaemChar"/>
          <w:rFonts w:hint="cs"/>
          <w:rtl/>
        </w:rPr>
        <w:t>عليه‌السلام</w:t>
      </w:r>
      <w:r>
        <w:rPr>
          <w:rtl/>
        </w:rPr>
        <w:t xml:space="preserve"> مدارس سيّارة وهي من أقوى</w:t>
      </w:r>
      <w:r>
        <w:rPr>
          <w:rFonts w:hint="cs"/>
          <w:rtl/>
        </w:rPr>
        <w:t>ٰ</w:t>
      </w:r>
      <w:r>
        <w:rPr>
          <w:rtl/>
        </w:rPr>
        <w:t xml:space="preserve"> الوسائل لنشر الأدب وقرض الشّعر ، وشاعرنا الشيخ محسن نظم فأجاد وأكثر من النوح والبكاء عل</w:t>
      </w:r>
      <w:r>
        <w:rPr>
          <w:rFonts w:hint="cs"/>
          <w:rtl/>
        </w:rPr>
        <w:t>ىٰ</w:t>
      </w:r>
      <w:r>
        <w:rPr>
          <w:rtl/>
        </w:rPr>
        <w:t xml:space="preserve"> سيّد الشهداء </w:t>
      </w:r>
      <w:r w:rsidR="00F55C0D" w:rsidRPr="00F55C0D">
        <w:rPr>
          <w:rStyle w:val="libAlaemChar"/>
          <w:rFonts w:hint="cs"/>
          <w:rtl/>
        </w:rPr>
        <w:t>عليه‌السلام</w:t>
      </w:r>
      <w:r>
        <w:rPr>
          <w:rtl/>
        </w:rPr>
        <w:t xml:space="preserve"> وصوّر بطول</w:t>
      </w:r>
      <w:r>
        <w:rPr>
          <w:rFonts w:hint="cs"/>
          <w:rtl/>
        </w:rPr>
        <w:t>ة</w:t>
      </w:r>
      <w:r>
        <w:rPr>
          <w:rtl/>
        </w:rPr>
        <w:t xml:space="preserve"> شهداء الطفّ تصويراً شعري</w:t>
      </w:r>
      <w:r>
        <w:rPr>
          <w:rFonts w:hint="cs"/>
          <w:rtl/>
        </w:rPr>
        <w:t>ّ</w:t>
      </w:r>
      <w:r>
        <w:rPr>
          <w:rtl/>
        </w:rPr>
        <w:t>ا</w:t>
      </w:r>
      <w:r>
        <w:rPr>
          <w:rFonts w:hint="cs"/>
          <w:rtl/>
        </w:rPr>
        <w:t>ً</w:t>
      </w:r>
      <w:r>
        <w:rPr>
          <w:rtl/>
        </w:rPr>
        <w:t xml:space="preserve"> لا زالت الأدباء ومجالس العلماء تترشّف</w:t>
      </w:r>
      <w:r>
        <w:rPr>
          <w:rFonts w:hint="cs"/>
          <w:rtl/>
        </w:rPr>
        <w:t>ُ</w:t>
      </w:r>
      <w:r>
        <w:rPr>
          <w:rtl/>
        </w:rPr>
        <w:t>ه</w:t>
      </w:r>
      <w:r>
        <w:rPr>
          <w:rFonts w:hint="cs"/>
          <w:rtl/>
        </w:rPr>
        <w:t>ُ</w:t>
      </w:r>
      <w:r>
        <w:rPr>
          <w:rtl/>
        </w:rPr>
        <w:t xml:space="preserve"> وتستعيده وتتذوّقه. كتب عنه الشيخ محمّد السماوي في كتاب « الطليعة » فقال : محسن بن محمّد الحويزي الحائري المعروف بأبي الحب كان خطيباً ذاكراً بليغاً متصرّفاً في فنون الكلام اذا ارتقى</w:t>
      </w:r>
      <w:r>
        <w:rPr>
          <w:rFonts w:hint="cs"/>
          <w:rtl/>
        </w:rPr>
        <w:t>ٰ</w:t>
      </w:r>
      <w:r>
        <w:rPr>
          <w:rtl/>
        </w:rPr>
        <w:t xml:space="preserve"> الأعواد تنقّل في المناسبات.</w:t>
      </w:r>
    </w:p>
    <w:p w:rsidR="00721A0A" w:rsidRPr="00CB7F8D" w:rsidRDefault="00721A0A" w:rsidP="008044A7">
      <w:pPr>
        <w:pStyle w:val="libNormal"/>
        <w:rPr>
          <w:rtl/>
        </w:rPr>
      </w:pPr>
      <w:r w:rsidRPr="00CB7F8D">
        <w:rPr>
          <w:rtl/>
        </w:rPr>
        <w:br w:type="page"/>
      </w:r>
    </w:p>
    <w:p w:rsidR="00721A0A" w:rsidRPr="006D13C3" w:rsidRDefault="00721A0A" w:rsidP="00721A0A">
      <w:pPr>
        <w:pStyle w:val="Heading2Center"/>
        <w:rPr>
          <w:rtl/>
        </w:rPr>
      </w:pPr>
      <w:r w:rsidRPr="00CB7F8D">
        <w:rPr>
          <w:rtl/>
        </w:rPr>
        <w:lastRenderedPageBreak/>
        <w:br w:type="page"/>
      </w:r>
      <w:bookmarkStart w:id="77" w:name="_Toc256785497"/>
      <w:r w:rsidRPr="006D13C3">
        <w:rPr>
          <w:rtl/>
        </w:rPr>
        <w:lastRenderedPageBreak/>
        <w:t>البحث السابع</w:t>
      </w:r>
      <w:bookmarkEnd w:id="77"/>
    </w:p>
    <w:p w:rsidR="00721A0A" w:rsidRDefault="00721A0A" w:rsidP="00721A0A">
      <w:pPr>
        <w:pStyle w:val="Heading2Center"/>
        <w:rPr>
          <w:rtl/>
        </w:rPr>
      </w:pPr>
      <w:bookmarkStart w:id="78" w:name="_Toc256785498"/>
      <w:r>
        <w:rPr>
          <w:rtl/>
        </w:rPr>
        <w:t xml:space="preserve">فاطمة </w:t>
      </w:r>
      <w:r w:rsidR="00F55C0D" w:rsidRPr="00F55C0D">
        <w:rPr>
          <w:rStyle w:val="libAlaemChar"/>
          <w:rFonts w:hint="cs"/>
          <w:rtl/>
        </w:rPr>
        <w:t>عليها‌السلام</w:t>
      </w:r>
      <w:r>
        <w:rPr>
          <w:rtl/>
        </w:rPr>
        <w:t xml:space="preserve"> سيدة نساء العالمين</w:t>
      </w:r>
      <w:bookmarkEnd w:id="78"/>
    </w:p>
    <w:p w:rsidR="00721A0A" w:rsidRDefault="00721A0A" w:rsidP="008044A7">
      <w:pPr>
        <w:pStyle w:val="libNormal"/>
        <w:rPr>
          <w:rtl/>
        </w:rPr>
      </w:pPr>
      <w:r w:rsidRPr="008044A7">
        <w:rPr>
          <w:rStyle w:val="libBold2Char"/>
          <w:rtl/>
        </w:rPr>
        <w:t xml:space="preserve">عن النبي </w:t>
      </w:r>
      <w:r w:rsidR="00F55C0D" w:rsidRPr="00F55C0D">
        <w:rPr>
          <w:rStyle w:val="libAlaemChar"/>
          <w:rFonts w:hint="cs"/>
          <w:rtl/>
        </w:rPr>
        <w:t>صلى‌الله‌عليه‌وآله</w:t>
      </w:r>
      <w:r w:rsidRPr="008044A7">
        <w:rPr>
          <w:rStyle w:val="libBold2Char"/>
          <w:rtl/>
        </w:rPr>
        <w:t xml:space="preserve"> انه قال : « ان هذا ملك مقرب لم ينزل الأرض قط قبل هذه الليلة ، استأذن ربّه أن ي</w:t>
      </w:r>
      <w:r w:rsidRPr="008044A7">
        <w:rPr>
          <w:rStyle w:val="libBold2Char"/>
          <w:rFonts w:hint="cs"/>
          <w:rtl/>
        </w:rPr>
        <w:t>ُ</w:t>
      </w:r>
      <w:r w:rsidRPr="008044A7">
        <w:rPr>
          <w:rStyle w:val="libBold2Char"/>
          <w:rtl/>
        </w:rPr>
        <w:t>س</w:t>
      </w:r>
      <w:r w:rsidRPr="008044A7">
        <w:rPr>
          <w:rStyle w:val="libBold2Char"/>
          <w:rFonts w:hint="cs"/>
          <w:rtl/>
        </w:rPr>
        <w:t>َ</w:t>
      </w:r>
      <w:r w:rsidRPr="008044A7">
        <w:rPr>
          <w:rStyle w:val="libBold2Char"/>
          <w:rtl/>
        </w:rPr>
        <w:t>لّم</w:t>
      </w:r>
      <w:r w:rsidRPr="008044A7">
        <w:rPr>
          <w:rStyle w:val="libBold2Char"/>
          <w:rFonts w:hint="cs"/>
          <w:rtl/>
        </w:rPr>
        <w:t>َ</w:t>
      </w:r>
      <w:r w:rsidRPr="008044A7">
        <w:rPr>
          <w:rStyle w:val="libBold2Char"/>
          <w:rtl/>
        </w:rPr>
        <w:t xml:space="preserve"> عليّ</w:t>
      </w:r>
      <w:r w:rsidRPr="008044A7">
        <w:rPr>
          <w:rStyle w:val="libBold2Char"/>
          <w:rFonts w:hint="cs"/>
          <w:rtl/>
        </w:rPr>
        <w:t>َ</w:t>
      </w:r>
      <w:r w:rsidRPr="008044A7">
        <w:rPr>
          <w:rStyle w:val="libBold2Char"/>
          <w:rtl/>
        </w:rPr>
        <w:t xml:space="preserve"> ويبشرني بأنّ</w:t>
      </w:r>
      <w:r w:rsidRPr="008044A7">
        <w:rPr>
          <w:rStyle w:val="libBold2Char"/>
          <w:rFonts w:hint="cs"/>
          <w:rtl/>
        </w:rPr>
        <w:t>َ</w:t>
      </w:r>
      <w:r w:rsidRPr="008044A7">
        <w:rPr>
          <w:rStyle w:val="libBold2Char"/>
          <w:rtl/>
        </w:rPr>
        <w:t xml:space="preserve"> فاطمة سيدة نساء أهل الجنّ</w:t>
      </w:r>
      <w:r w:rsidRPr="008044A7">
        <w:rPr>
          <w:rStyle w:val="libBold2Char"/>
          <w:rFonts w:hint="cs"/>
          <w:rtl/>
        </w:rPr>
        <w:t>َ</w:t>
      </w:r>
      <w:r w:rsidRPr="008044A7">
        <w:rPr>
          <w:rStyle w:val="libBold2Char"/>
          <w:rtl/>
        </w:rPr>
        <w:t>ة »</w:t>
      </w:r>
      <w:r>
        <w:rPr>
          <w:rtl/>
        </w:rPr>
        <w:t xml:space="preserve"> </w:t>
      </w:r>
      <w:r w:rsidRPr="00A66DCD">
        <w:rPr>
          <w:rStyle w:val="libFootnotenumChar"/>
          <w:rtl/>
        </w:rPr>
        <w:t>(1)</w:t>
      </w:r>
      <w:r>
        <w:rPr>
          <w:rtl/>
        </w:rPr>
        <w:t>.</w:t>
      </w:r>
    </w:p>
    <w:p w:rsidR="00721A0A" w:rsidRDefault="00721A0A" w:rsidP="008044A7">
      <w:pPr>
        <w:pStyle w:val="libNormal"/>
        <w:rPr>
          <w:rtl/>
        </w:rPr>
      </w:pPr>
      <w:r>
        <w:rPr>
          <w:rtl/>
        </w:rPr>
        <w:t>ورد هذا الحديث بسند معتبر في عدة كتب روائية سواء من العامة أو الخاصة والظاهر من خلال مراجعة هذا الحديث أنّ</w:t>
      </w:r>
      <w:r>
        <w:rPr>
          <w:rFonts w:hint="cs"/>
          <w:rtl/>
        </w:rPr>
        <w:t>َ</w:t>
      </w:r>
      <w:r>
        <w:rPr>
          <w:rtl/>
        </w:rPr>
        <w:t>ه ممن أتفقت عليه العامة والخاصة حيث</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5</w:t>
      </w:r>
      <w:r>
        <w:rPr>
          <w:rFonts w:hint="cs"/>
          <w:rtl/>
        </w:rPr>
        <w:t xml:space="preserve"> / </w:t>
      </w:r>
      <w:r>
        <w:rPr>
          <w:rtl/>
        </w:rPr>
        <w:t xml:space="preserve">660 ح 7381 ، عنه ذخائر العقبى : 129 ، ومفتاح النجا : 117 ، وجامع الأصول : 10 </w:t>
      </w:r>
      <w:r>
        <w:rPr>
          <w:rFonts w:hint="cs"/>
          <w:rtl/>
        </w:rPr>
        <w:t>/</w:t>
      </w:r>
      <w:r>
        <w:rPr>
          <w:rtl/>
        </w:rPr>
        <w:t xml:space="preserve"> 82 وتيسير الوصول : 2 </w:t>
      </w:r>
      <w:r>
        <w:rPr>
          <w:rFonts w:hint="cs"/>
          <w:rtl/>
        </w:rPr>
        <w:t>/</w:t>
      </w:r>
      <w:r>
        <w:rPr>
          <w:rtl/>
        </w:rPr>
        <w:t xml:space="preserve"> 154 ، وكنز العمّال : 12 </w:t>
      </w:r>
      <w:r>
        <w:rPr>
          <w:rFonts w:hint="cs"/>
          <w:rtl/>
        </w:rPr>
        <w:t>/</w:t>
      </w:r>
      <w:r>
        <w:rPr>
          <w:rtl/>
        </w:rPr>
        <w:t xml:space="preserve"> 96 ح 34158 و ص 102 ح 34192 وص 107 ح 34217 وص 110 ح 34230 وفي ج 13 </w:t>
      </w:r>
      <w:r>
        <w:rPr>
          <w:rFonts w:hint="cs"/>
          <w:rtl/>
        </w:rPr>
        <w:t>/</w:t>
      </w:r>
      <w:r>
        <w:rPr>
          <w:rtl/>
        </w:rPr>
        <w:t xml:space="preserve"> 640 ح 37617 وفي</w:t>
      </w:r>
      <w:r>
        <w:rPr>
          <w:rFonts w:hint="cs"/>
          <w:rtl/>
        </w:rPr>
        <w:t xml:space="preserve"> ص 675 ح 37728 ، ومنتخب كنز العمّال: 5 / 93 وص 97 عن الحاكم ، والصواعق المحرقة : 185</w:t>
      </w:r>
      <w:r>
        <w:rPr>
          <w:rtl/>
        </w:rPr>
        <w:t xml:space="preserve"> ص 189 ، والفتح الكبير : 1 </w:t>
      </w:r>
      <w:r>
        <w:rPr>
          <w:rFonts w:hint="cs"/>
          <w:rtl/>
        </w:rPr>
        <w:t>/</w:t>
      </w:r>
      <w:r>
        <w:rPr>
          <w:rtl/>
        </w:rPr>
        <w:t xml:space="preserve"> 28 وص 249 وص 426. وسعد الشموس : 203 ، والإدراك : 49 ، وحسن الأسوة : 290 ، وينابيع المودّة : 165 وص 264 ، ومرقاة المفاتيح : 11 </w:t>
      </w:r>
      <w:r>
        <w:rPr>
          <w:rFonts w:hint="cs"/>
          <w:rtl/>
        </w:rPr>
        <w:t>/</w:t>
      </w:r>
      <w:r>
        <w:rPr>
          <w:rtl/>
        </w:rPr>
        <w:t xml:space="preserve"> 393 ، وأحمد في مسنده : 5 </w:t>
      </w:r>
      <w:r>
        <w:rPr>
          <w:rFonts w:hint="cs"/>
          <w:rtl/>
        </w:rPr>
        <w:t>/</w:t>
      </w:r>
      <w:r>
        <w:rPr>
          <w:rtl/>
        </w:rPr>
        <w:t xml:space="preserve"> 391 ، عنه الفصول المهّمة : 127</w:t>
      </w:r>
      <w:r>
        <w:rPr>
          <w:rFonts w:hint="cs"/>
          <w:rtl/>
        </w:rPr>
        <w:t xml:space="preserve"> وتاريخ دمشق على ما في منتخبه: 4 / 95 وص 206 ، وترجمة الإمام الحسين </w:t>
      </w:r>
      <w:r w:rsidR="00F55C0D" w:rsidRPr="00F55C0D">
        <w:rPr>
          <w:rStyle w:val="libAlaemChar"/>
          <w:rFonts w:hint="cs"/>
          <w:rtl/>
        </w:rPr>
        <w:t>عليه‌السلام</w:t>
      </w:r>
      <w:r>
        <w:rPr>
          <w:rFonts w:hint="cs"/>
          <w:rtl/>
        </w:rPr>
        <w:t xml:space="preserve"> من</w:t>
      </w:r>
      <w:r>
        <w:rPr>
          <w:rtl/>
        </w:rPr>
        <w:t xml:space="preserve"> تاريخ دمشق : 51 ح 73 ، والخصائص : 118 ، ومقتل الحسين : 1 </w:t>
      </w:r>
      <w:r>
        <w:rPr>
          <w:rFonts w:hint="cs"/>
          <w:rtl/>
        </w:rPr>
        <w:t>/</w:t>
      </w:r>
      <w:r>
        <w:rPr>
          <w:rtl/>
        </w:rPr>
        <w:t xml:space="preserve"> 80 و 130 ، وروى في ص 55 « صدره » ، وكفاية الطالب : 422 ، وحلية الأولياء : 4 </w:t>
      </w:r>
      <w:r>
        <w:rPr>
          <w:rFonts w:hint="cs"/>
          <w:rtl/>
        </w:rPr>
        <w:t>/</w:t>
      </w:r>
      <w:r>
        <w:rPr>
          <w:rtl/>
        </w:rPr>
        <w:t xml:space="preserve"> 190 ، عنه المنتخب من صحيح البخاري ومسلم : 219 « مخطوط » ، وتاريخ الاسلام : 2 </w:t>
      </w:r>
      <w:r>
        <w:rPr>
          <w:rFonts w:hint="cs"/>
          <w:rtl/>
        </w:rPr>
        <w:t>/</w:t>
      </w:r>
      <w:r>
        <w:rPr>
          <w:rtl/>
        </w:rPr>
        <w:t xml:space="preserve"> 90 وص 217 ، وفوائد السمطين : 2 </w:t>
      </w:r>
      <w:r>
        <w:rPr>
          <w:rFonts w:hint="cs"/>
          <w:rtl/>
        </w:rPr>
        <w:t>/</w:t>
      </w:r>
      <w:r>
        <w:rPr>
          <w:rtl/>
        </w:rPr>
        <w:t xml:space="preserve"> 20 ح 363. وأخرجه في الحبائك : 105 و 106 ، وتوضيح الدلائل : 348 ، ووسيلة المآل : 161.</w:t>
      </w:r>
    </w:p>
    <w:p w:rsidR="00721A0A" w:rsidRPr="00AB6F4C" w:rsidRDefault="00721A0A" w:rsidP="00A66DCD">
      <w:pPr>
        <w:pStyle w:val="libFootnote"/>
        <w:rPr>
          <w:rtl/>
        </w:rPr>
      </w:pPr>
      <w:r w:rsidRPr="00AB6F4C">
        <w:rPr>
          <w:rtl/>
        </w:rPr>
        <w:t xml:space="preserve">ورواه في مصابيح السنّة : 108 ، ومرآة المؤمنين : 184 ، ومنال الطالب : 22 ، وغالية المواعظ : 2 </w:t>
      </w:r>
      <w:r>
        <w:rPr>
          <w:rFonts w:hint="cs"/>
          <w:rtl/>
        </w:rPr>
        <w:t>/</w:t>
      </w:r>
      <w:r w:rsidRPr="00AB6F4C">
        <w:rPr>
          <w:rtl/>
        </w:rPr>
        <w:t xml:space="preserve"> 73 ، والبداية والنهاية : 3 </w:t>
      </w:r>
      <w:r>
        <w:rPr>
          <w:rFonts w:hint="cs"/>
          <w:rtl/>
        </w:rPr>
        <w:t>/</w:t>
      </w:r>
      <w:r w:rsidRPr="00AB6F4C">
        <w:rPr>
          <w:rtl/>
        </w:rPr>
        <w:t xml:space="preserve"> 206 ووسيلة النجاة : 207 ، وابتسام البرق على ما</w:t>
      </w:r>
      <w:r>
        <w:rPr>
          <w:rFonts w:hint="cs"/>
          <w:rtl/>
        </w:rPr>
        <w:t xml:space="preserve"> </w:t>
      </w:r>
      <w:r w:rsidRPr="00AB6F4C">
        <w:rPr>
          <w:rtl/>
        </w:rPr>
        <w:t xml:space="preserve">في الإحقاق : 19 </w:t>
      </w:r>
      <w:r>
        <w:rPr>
          <w:rFonts w:hint="cs"/>
          <w:rtl/>
        </w:rPr>
        <w:t>/</w:t>
      </w:r>
      <w:r w:rsidRPr="00AB6F4C">
        <w:rPr>
          <w:rtl/>
        </w:rPr>
        <w:t xml:space="preserve"> 32 ، والتاج الجامع للأصول : 3 </w:t>
      </w:r>
      <w:r>
        <w:rPr>
          <w:rFonts w:hint="cs"/>
          <w:rtl/>
        </w:rPr>
        <w:t>/</w:t>
      </w:r>
      <w:r w:rsidRPr="00AB6F4C">
        <w:rPr>
          <w:rtl/>
        </w:rPr>
        <w:t xml:space="preserve"> 317 ، والمطالب العالية : 4 </w:t>
      </w:r>
      <w:r>
        <w:rPr>
          <w:rFonts w:hint="cs"/>
          <w:rtl/>
        </w:rPr>
        <w:t>/</w:t>
      </w:r>
      <w:r w:rsidRPr="00AB6F4C">
        <w:rPr>
          <w:rtl/>
        </w:rPr>
        <w:t xml:space="preserve"> 67 ، وأشعة اللمعات : 4 </w:t>
      </w:r>
      <w:r>
        <w:rPr>
          <w:rFonts w:hint="cs"/>
          <w:rtl/>
        </w:rPr>
        <w:t>/</w:t>
      </w:r>
      <w:r w:rsidRPr="00AB6F4C">
        <w:rPr>
          <w:rtl/>
        </w:rPr>
        <w:t xml:space="preserve"> 705 ، وآل محمد </w:t>
      </w:r>
      <w:r w:rsidRPr="00AB6F4C">
        <w:rPr>
          <w:rFonts w:hint="cs"/>
          <w:rtl/>
        </w:rPr>
        <w:t>6</w:t>
      </w:r>
      <w:r w:rsidRPr="00AB6F4C">
        <w:rPr>
          <w:rtl/>
        </w:rPr>
        <w:t xml:space="preserve"> : 92 ح 418 وأخرجه في ص 145 ح 662 ، والروض الأزهر : 200 ، والحاوي للفتاوي : 2 </w:t>
      </w:r>
      <w:r>
        <w:rPr>
          <w:rFonts w:hint="cs"/>
          <w:rtl/>
        </w:rPr>
        <w:t>/</w:t>
      </w:r>
      <w:r w:rsidRPr="00AB6F4C">
        <w:rPr>
          <w:rtl/>
        </w:rPr>
        <w:t xml:space="preserve"> 267 ، وأسد الغابة : 5 </w:t>
      </w:r>
      <w:r>
        <w:rPr>
          <w:rFonts w:hint="cs"/>
          <w:rtl/>
        </w:rPr>
        <w:t>/</w:t>
      </w:r>
      <w:r w:rsidRPr="00AB6F4C">
        <w:rPr>
          <w:rtl/>
        </w:rPr>
        <w:t xml:space="preserve"> 574 ، وجمع الوسائل : 1 </w:t>
      </w:r>
      <w:r>
        <w:rPr>
          <w:rFonts w:hint="cs"/>
          <w:rtl/>
        </w:rPr>
        <w:t>/</w:t>
      </w:r>
      <w:r w:rsidRPr="00AB6F4C">
        <w:rPr>
          <w:rtl/>
        </w:rPr>
        <w:t xml:space="preserve"> 269 ، وجامع الأحاديث : 4 </w:t>
      </w:r>
      <w:r>
        <w:rPr>
          <w:rFonts w:hint="cs"/>
          <w:rtl/>
        </w:rPr>
        <w:t>/</w:t>
      </w:r>
      <w:r w:rsidRPr="00AB6F4C">
        <w:rPr>
          <w:rtl/>
        </w:rPr>
        <w:t xml:space="preserve"> 515 ح 14120. والحاكم في المستدرك : 3 </w:t>
      </w:r>
      <w:r>
        <w:rPr>
          <w:rFonts w:hint="cs"/>
          <w:rtl/>
        </w:rPr>
        <w:t>/</w:t>
      </w:r>
      <w:r w:rsidRPr="00AB6F4C">
        <w:rPr>
          <w:rtl/>
        </w:rPr>
        <w:t xml:space="preserve"> 151 ، عنه جواهر البحار : 1 </w:t>
      </w:r>
      <w:r>
        <w:rPr>
          <w:rFonts w:hint="cs"/>
          <w:rtl/>
        </w:rPr>
        <w:t>/</w:t>
      </w:r>
      <w:r w:rsidRPr="00AB6F4C">
        <w:rPr>
          <w:rtl/>
        </w:rPr>
        <w:t xml:space="preserve"> 360 والخصائص الكبرى : 2 </w:t>
      </w:r>
      <w:r>
        <w:rPr>
          <w:rFonts w:hint="cs"/>
          <w:rtl/>
        </w:rPr>
        <w:t>/</w:t>
      </w:r>
      <w:r w:rsidRPr="00AB6F4C">
        <w:rPr>
          <w:rtl/>
        </w:rPr>
        <w:t xml:space="preserve"> 226 ، وسير أعلام النبلاء : 2 </w:t>
      </w:r>
      <w:r>
        <w:rPr>
          <w:rFonts w:hint="cs"/>
          <w:rtl/>
        </w:rPr>
        <w:t>/</w:t>
      </w:r>
      <w:r w:rsidRPr="00AB6F4C">
        <w:rPr>
          <w:rtl/>
        </w:rPr>
        <w:t xml:space="preserve"> 123 ، وأرجح المطالب : 241 ، والجامع الصغير : 1 </w:t>
      </w:r>
      <w:r>
        <w:rPr>
          <w:rFonts w:hint="cs"/>
          <w:rtl/>
        </w:rPr>
        <w:t>/</w:t>
      </w:r>
      <w:r w:rsidRPr="00AB6F4C">
        <w:rPr>
          <w:rtl/>
        </w:rPr>
        <w:t xml:space="preserve"> 71 ، والمختارٍ : 56 ، أخرجه عن بعضها الإحقاق : 10 </w:t>
      </w:r>
      <w:r>
        <w:rPr>
          <w:rFonts w:hint="cs"/>
          <w:rtl/>
        </w:rPr>
        <w:t>/</w:t>
      </w:r>
      <w:r w:rsidRPr="00AB6F4C">
        <w:rPr>
          <w:rtl/>
        </w:rPr>
        <w:t xml:space="preserve"> 69 ح 1 وج 19 </w:t>
      </w:r>
      <w:r>
        <w:rPr>
          <w:rFonts w:hint="cs"/>
          <w:rtl/>
        </w:rPr>
        <w:t>/</w:t>
      </w:r>
      <w:r w:rsidRPr="00AB6F4C">
        <w:rPr>
          <w:rtl/>
        </w:rPr>
        <w:t xml:space="preserve"> 31 ، وج 18 </w:t>
      </w:r>
      <w:r>
        <w:rPr>
          <w:rFonts w:hint="cs"/>
          <w:rtl/>
        </w:rPr>
        <w:t>/</w:t>
      </w:r>
      <w:r w:rsidRPr="00AB6F4C">
        <w:rPr>
          <w:rtl/>
        </w:rPr>
        <w:t xml:space="preserve"> 384. ورواه مرسلاً في طرح التثريب : 1 </w:t>
      </w:r>
      <w:r>
        <w:rPr>
          <w:rFonts w:hint="cs"/>
          <w:rtl/>
        </w:rPr>
        <w:t>/</w:t>
      </w:r>
      <w:r w:rsidRPr="00AB6F4C">
        <w:rPr>
          <w:rtl/>
        </w:rPr>
        <w:t xml:space="preserve"> 149 ، ورسالة المفاضلة : 216 ، وفي جمع الوسائل : 1 </w:t>
      </w:r>
      <w:r>
        <w:rPr>
          <w:rFonts w:hint="cs"/>
          <w:rtl/>
        </w:rPr>
        <w:t>/</w:t>
      </w:r>
      <w:r w:rsidRPr="00AB6F4C">
        <w:rPr>
          <w:rtl/>
        </w:rPr>
        <w:t xml:space="preserve"> 270 ، وشرح الفقه : 120 ، عنها الإحقاق : 10 </w:t>
      </w:r>
      <w:r>
        <w:rPr>
          <w:rFonts w:hint="cs"/>
          <w:rtl/>
        </w:rPr>
        <w:t>/</w:t>
      </w:r>
      <w:r w:rsidRPr="00AB6F4C">
        <w:rPr>
          <w:rtl/>
        </w:rPr>
        <w:t xml:space="preserve"> 102. ورواه مرسلاً أيضاً في تاريخ الإسلام : 2 </w:t>
      </w:r>
      <w:r>
        <w:rPr>
          <w:rFonts w:hint="cs"/>
          <w:rtl/>
        </w:rPr>
        <w:t>/</w:t>
      </w:r>
      <w:r w:rsidRPr="00AB6F4C">
        <w:rPr>
          <w:rtl/>
        </w:rPr>
        <w:t xml:space="preserve"> 88 ، عنه الإحقاق 10 </w:t>
      </w:r>
      <w:r>
        <w:rPr>
          <w:rFonts w:hint="cs"/>
          <w:rtl/>
        </w:rPr>
        <w:t>/</w:t>
      </w:r>
      <w:r w:rsidRPr="00AB6F4C">
        <w:rPr>
          <w:rtl/>
        </w:rPr>
        <w:t xml:space="preserve"> 110 ، وفي ج 19 </w:t>
      </w:r>
      <w:r>
        <w:rPr>
          <w:rFonts w:hint="cs"/>
          <w:rtl/>
        </w:rPr>
        <w:t>/</w:t>
      </w:r>
      <w:r w:rsidRPr="00AB6F4C">
        <w:rPr>
          <w:rtl/>
        </w:rPr>
        <w:t xml:space="preserve"> 25 ، عن سير أعلام النبلاء : 2 </w:t>
      </w:r>
      <w:r>
        <w:rPr>
          <w:rFonts w:hint="cs"/>
          <w:rtl/>
        </w:rPr>
        <w:t>/</w:t>
      </w:r>
      <w:r w:rsidRPr="00AB6F4C">
        <w:rPr>
          <w:rtl/>
        </w:rPr>
        <w:t xml:space="preserve"> 120 عن العوالم ج 1 ص 137.</w:t>
      </w:r>
    </w:p>
    <w:p w:rsidR="00721A0A" w:rsidRDefault="00721A0A" w:rsidP="008044A7">
      <w:pPr>
        <w:pStyle w:val="libNormal0"/>
        <w:rPr>
          <w:rtl/>
        </w:rPr>
      </w:pPr>
      <w:r w:rsidRPr="00AB6F4C">
        <w:rPr>
          <w:rtl/>
        </w:rPr>
        <w:br w:type="page"/>
      </w:r>
      <w:r>
        <w:rPr>
          <w:rtl/>
        </w:rPr>
        <w:lastRenderedPageBreak/>
        <w:t>نقلته كتب الفريقين المعت</w:t>
      </w:r>
      <w:r>
        <w:rPr>
          <w:rFonts w:hint="cs"/>
          <w:rtl/>
        </w:rPr>
        <w:t>م</w:t>
      </w:r>
      <w:r>
        <w:rPr>
          <w:rtl/>
        </w:rPr>
        <w:t>دة خصوصاً عند السنة وفي الصحاح الستة وعليه فلا مجال للطعن أو النقاش في سند هذا الحديث المبارك الذي ي</w:t>
      </w:r>
      <w:r>
        <w:rPr>
          <w:rFonts w:hint="cs"/>
          <w:rtl/>
        </w:rPr>
        <w:t>ُ</w:t>
      </w:r>
      <w:r>
        <w:rPr>
          <w:rtl/>
        </w:rPr>
        <w:t xml:space="preserve">ظهر كرامة فاطمة الزهراء </w:t>
      </w:r>
      <w:r w:rsidR="00F55C0D" w:rsidRPr="00F55C0D">
        <w:rPr>
          <w:rStyle w:val="libAlaemChar"/>
          <w:rFonts w:hint="cs"/>
          <w:rtl/>
        </w:rPr>
        <w:t>عليها‌السلام</w:t>
      </w:r>
      <w:r>
        <w:rPr>
          <w:rtl/>
        </w:rPr>
        <w:t xml:space="preserve"> على</w:t>
      </w:r>
      <w:r>
        <w:rPr>
          <w:rFonts w:hint="cs"/>
          <w:rtl/>
        </w:rPr>
        <w:t>ٰ</w:t>
      </w:r>
      <w:r>
        <w:rPr>
          <w:rtl/>
        </w:rPr>
        <w:t xml:space="preserve"> الله وعلى</w:t>
      </w:r>
      <w:r>
        <w:rPr>
          <w:rFonts w:hint="cs"/>
          <w:rtl/>
        </w:rPr>
        <w:t>ٰ</w:t>
      </w:r>
      <w:r>
        <w:rPr>
          <w:rtl/>
        </w:rPr>
        <w:t xml:space="preserve"> الرسول الأكرم محمّد </w:t>
      </w:r>
      <w:r w:rsidR="00F55C0D" w:rsidRPr="00F55C0D">
        <w:rPr>
          <w:rStyle w:val="libAlaemChar"/>
          <w:rFonts w:hint="cs"/>
          <w:rtl/>
        </w:rPr>
        <w:t>صلى‌الله‌عليه‌وآله</w:t>
      </w:r>
      <w:r>
        <w:rPr>
          <w:rtl/>
        </w:rPr>
        <w:t xml:space="preserve"> ، والحديث يروي لنا قصة م</w:t>
      </w:r>
      <w:r>
        <w:rPr>
          <w:rFonts w:hint="cs"/>
          <w:rtl/>
        </w:rPr>
        <w:t>َ</w:t>
      </w:r>
      <w:r>
        <w:rPr>
          <w:rtl/>
        </w:rPr>
        <w:t>لكاً لم ينزل إلى</w:t>
      </w:r>
      <w:r>
        <w:rPr>
          <w:rFonts w:hint="cs"/>
          <w:rtl/>
        </w:rPr>
        <w:t>ٰ</w:t>
      </w:r>
      <w:r>
        <w:rPr>
          <w:rtl/>
        </w:rPr>
        <w:t xml:space="preserve"> أرض سابقاً </w:t>
      </w:r>
      <w:r>
        <w:rPr>
          <w:rFonts w:hint="cs"/>
          <w:rtl/>
        </w:rPr>
        <w:t>ا</w:t>
      </w:r>
      <w:r>
        <w:rPr>
          <w:rtl/>
        </w:rPr>
        <w:t>ستأذن الله تعالى</w:t>
      </w:r>
      <w:r>
        <w:rPr>
          <w:rFonts w:hint="cs"/>
          <w:rtl/>
        </w:rPr>
        <w:t>ٰ</w:t>
      </w:r>
      <w:r>
        <w:rPr>
          <w:rtl/>
        </w:rPr>
        <w:t xml:space="preserve"> أن يسلم على</w:t>
      </w:r>
      <w:r>
        <w:rPr>
          <w:rFonts w:hint="cs"/>
          <w:rtl/>
        </w:rPr>
        <w:t>ٰ</w:t>
      </w:r>
      <w:r>
        <w:rPr>
          <w:rtl/>
        </w:rPr>
        <w:t xml:space="preserve"> رسوله الكريم وإنّ</w:t>
      </w:r>
      <w:r>
        <w:rPr>
          <w:rFonts w:hint="cs"/>
          <w:rtl/>
        </w:rPr>
        <w:t>َ</w:t>
      </w:r>
      <w:r>
        <w:rPr>
          <w:rtl/>
        </w:rPr>
        <w:t xml:space="preserve"> يبشره بأن فاطمة الزهراء </w:t>
      </w:r>
      <w:r w:rsidR="00F55C0D" w:rsidRPr="00F55C0D">
        <w:rPr>
          <w:rStyle w:val="libAlaemChar"/>
          <w:rFonts w:hint="cs"/>
          <w:rtl/>
        </w:rPr>
        <w:t>عليها‌السلام</w:t>
      </w:r>
      <w:r>
        <w:rPr>
          <w:rtl/>
        </w:rPr>
        <w:t xml:space="preserve"> هي سيدة نساء هل الجنّ</w:t>
      </w:r>
      <w:r>
        <w:rPr>
          <w:rFonts w:hint="cs"/>
          <w:rtl/>
        </w:rPr>
        <w:t>َ</w:t>
      </w:r>
      <w:r>
        <w:rPr>
          <w:rtl/>
        </w:rPr>
        <w:t>ة ، وعليه نقف مع هذا الحديث لنرى</w:t>
      </w:r>
      <w:r>
        <w:rPr>
          <w:rFonts w:hint="cs"/>
          <w:rtl/>
        </w:rPr>
        <w:t>ٰ</w:t>
      </w:r>
      <w:r>
        <w:rPr>
          <w:rtl/>
        </w:rPr>
        <w:t xml:space="preserve"> مدى شموليته وسعته في دلالته على كون فاطمة الزهراء أفضل من مريم </w:t>
      </w:r>
      <w:r w:rsidR="00F55C0D" w:rsidRPr="00F55C0D">
        <w:rPr>
          <w:rStyle w:val="libAlaemChar"/>
          <w:rFonts w:hint="cs"/>
          <w:rtl/>
        </w:rPr>
        <w:t>عليها‌السلام</w:t>
      </w:r>
      <w:r>
        <w:rPr>
          <w:rtl/>
        </w:rPr>
        <w:t xml:space="preserve"> أم لا</w:t>
      </w:r>
      <w:r>
        <w:rPr>
          <w:rFonts w:hint="cs"/>
          <w:rtl/>
        </w:rPr>
        <w:t xml:space="preserve"> </w:t>
      </w:r>
      <w:r>
        <w:rPr>
          <w:rtl/>
        </w:rPr>
        <w:t xml:space="preserve">؟ باعتبار وجود آية قرآنية ذكرت مريم </w:t>
      </w:r>
      <w:r w:rsidR="00F55C0D" w:rsidRPr="00F55C0D">
        <w:rPr>
          <w:rStyle w:val="libAlaemChar"/>
          <w:rFonts w:hint="cs"/>
          <w:rtl/>
        </w:rPr>
        <w:t>عليها‌السلام</w:t>
      </w:r>
      <w:r>
        <w:rPr>
          <w:rtl/>
        </w:rPr>
        <w:t xml:space="preserve"> في كونها سيدة نساء العالمين في قوله تعالى : </w:t>
      </w:r>
      <w:r w:rsidRPr="008044A7">
        <w:rPr>
          <w:rStyle w:val="libAlaemChar"/>
          <w:rtl/>
        </w:rPr>
        <w:t>(</w:t>
      </w:r>
      <w:r w:rsidRPr="00AB6F4C">
        <w:rPr>
          <w:rFonts w:hint="cs"/>
          <w:rtl/>
        </w:rPr>
        <w:t xml:space="preserve"> </w:t>
      </w:r>
      <w:r w:rsidRPr="008044A7">
        <w:rPr>
          <w:rStyle w:val="libAieChar"/>
          <w:rFonts w:hint="cs"/>
          <w:rtl/>
        </w:rPr>
        <w:t>وَإِذْ قَالَتِ المَلائِكَةُ يَا مَرْيَمُ إِنَّ اللهَ اصْطَفَاكِ وَطَهَّرَكِ وَاصْطَفَاكِ عَلَىٰ نِسَاءِ الْعَالَمِينَ</w:t>
      </w:r>
      <w:r w:rsidRPr="00AB6F4C">
        <w:rPr>
          <w:rtl/>
        </w:rPr>
        <w:t xml:space="preserve"> </w:t>
      </w:r>
      <w:r w:rsidRPr="008044A7">
        <w:rPr>
          <w:rStyle w:val="libAlaemChar"/>
          <w:rtl/>
        </w:rPr>
        <w:t>)</w:t>
      </w:r>
      <w:r>
        <w:rPr>
          <w:rtl/>
        </w:rPr>
        <w:t xml:space="preserve"> فلنقف مع هذه الآية ومع الحديث المبارك :</w:t>
      </w:r>
    </w:p>
    <w:p w:rsidR="00721A0A" w:rsidRDefault="00721A0A" w:rsidP="008044A7">
      <w:pPr>
        <w:pStyle w:val="libNormal"/>
        <w:rPr>
          <w:rtl/>
        </w:rPr>
      </w:pPr>
      <w:r>
        <w:rPr>
          <w:rtl/>
        </w:rPr>
        <w:t xml:space="preserve">1 ـ لنعرف ايهما أفضل فاطمة </w:t>
      </w:r>
      <w:r w:rsidR="00F55C0D" w:rsidRPr="00F55C0D">
        <w:rPr>
          <w:rStyle w:val="libAlaemChar"/>
          <w:rFonts w:hint="cs"/>
          <w:rtl/>
        </w:rPr>
        <w:t>عليها‌السلام</w:t>
      </w:r>
      <w:r>
        <w:rPr>
          <w:rtl/>
        </w:rPr>
        <w:t xml:space="preserve"> ام مريم </w:t>
      </w:r>
      <w:r w:rsidR="00F55C0D" w:rsidRPr="00F55C0D">
        <w:rPr>
          <w:rStyle w:val="libAlaemChar"/>
          <w:rFonts w:hint="cs"/>
          <w:rtl/>
        </w:rPr>
        <w:t>عليها‌السلام</w:t>
      </w:r>
      <w:r w:rsidRPr="00DE584C">
        <w:rPr>
          <w:rFonts w:hint="cs"/>
          <w:rtl/>
        </w:rPr>
        <w:t xml:space="preserve"> </w:t>
      </w:r>
      <w:r>
        <w:rPr>
          <w:rtl/>
        </w:rPr>
        <w:t>؟</w:t>
      </w:r>
    </w:p>
    <w:p w:rsidR="00721A0A" w:rsidRDefault="00721A0A" w:rsidP="008044A7">
      <w:pPr>
        <w:pStyle w:val="libNormal"/>
        <w:rPr>
          <w:rtl/>
        </w:rPr>
      </w:pPr>
      <w:r>
        <w:rPr>
          <w:rtl/>
        </w:rPr>
        <w:t>2 ـ ومن هي سيدة نساء العالمين</w:t>
      </w:r>
      <w:r>
        <w:rPr>
          <w:rFonts w:hint="cs"/>
          <w:rtl/>
        </w:rPr>
        <w:t xml:space="preserve"> </w:t>
      </w:r>
      <w:r>
        <w:rPr>
          <w:rtl/>
        </w:rPr>
        <w:t>؟</w:t>
      </w:r>
    </w:p>
    <w:p w:rsidR="00721A0A" w:rsidRDefault="00721A0A" w:rsidP="008044A7">
      <w:pPr>
        <w:pStyle w:val="libNormal"/>
        <w:rPr>
          <w:rtl/>
        </w:rPr>
      </w:pPr>
      <w:r>
        <w:rPr>
          <w:rtl/>
        </w:rPr>
        <w:t>3 ـ وما</w:t>
      </w:r>
      <w:r>
        <w:rPr>
          <w:rFonts w:hint="cs"/>
          <w:rtl/>
        </w:rPr>
        <w:t xml:space="preserve"> </w:t>
      </w:r>
      <w:r>
        <w:rPr>
          <w:rtl/>
        </w:rPr>
        <w:t>هي الثمرة العقائدية في ذلك</w:t>
      </w:r>
      <w:r>
        <w:rPr>
          <w:rFonts w:hint="cs"/>
          <w:rtl/>
        </w:rPr>
        <w:t xml:space="preserve"> </w:t>
      </w:r>
      <w:r>
        <w:rPr>
          <w:rtl/>
        </w:rPr>
        <w:t>؟</w:t>
      </w:r>
    </w:p>
    <w:p w:rsidR="00721A0A" w:rsidRDefault="00721A0A" w:rsidP="008044A7">
      <w:pPr>
        <w:pStyle w:val="libNormal"/>
        <w:rPr>
          <w:rtl/>
        </w:rPr>
      </w:pPr>
      <w:r>
        <w:rPr>
          <w:rtl/>
        </w:rPr>
        <w:t xml:space="preserve">كل هذه الأسئلة تطرح في المقام الذي نحن فيه وعليه لابد لنا أن نجيب عليها لكي تكون لنا قدرة خاصة على الفهم العقائدي لحياة الصديقة الطاهرة فاطمة الزهراء </w:t>
      </w:r>
      <w:r w:rsidR="00F55C0D" w:rsidRPr="00F55C0D">
        <w:rPr>
          <w:rStyle w:val="libAlaemChar"/>
          <w:rFonts w:hint="cs"/>
          <w:rtl/>
        </w:rPr>
        <w:t>عليها‌السلام</w:t>
      </w:r>
      <w:r>
        <w:rPr>
          <w:rtl/>
        </w:rPr>
        <w:t>. فنقول ومن باب مقدمة للبحث في هذا الموضوع المهم إنّ</w:t>
      </w:r>
      <w:r>
        <w:rPr>
          <w:rFonts w:hint="cs"/>
          <w:rtl/>
        </w:rPr>
        <w:t>َ</w:t>
      </w:r>
      <w:r>
        <w:rPr>
          <w:rtl/>
        </w:rPr>
        <w:t>ه :</w:t>
      </w:r>
      <w:r>
        <w:rPr>
          <w:rFonts w:hint="cs"/>
          <w:rtl/>
        </w:rPr>
        <w:t xml:space="preserve"> </w:t>
      </w:r>
      <w:r>
        <w:rPr>
          <w:rtl/>
        </w:rPr>
        <w:t>ـ</w:t>
      </w:r>
    </w:p>
    <w:p w:rsidR="00721A0A" w:rsidRDefault="00721A0A" w:rsidP="008044A7">
      <w:pPr>
        <w:pStyle w:val="libNormal"/>
        <w:rPr>
          <w:rtl/>
        </w:rPr>
      </w:pPr>
      <w:r>
        <w:rPr>
          <w:rtl/>
        </w:rPr>
        <w:t>لا شك ولا ريب إنّ</w:t>
      </w:r>
      <w:r>
        <w:rPr>
          <w:rFonts w:hint="cs"/>
          <w:rtl/>
        </w:rPr>
        <w:t>َ</w:t>
      </w:r>
      <w:r>
        <w:rPr>
          <w:rtl/>
        </w:rPr>
        <w:t>ه ورد في كتب الفريقين عدة أحاديث تبين أفضل النساء في الدنيا والآخرة وإنّ</w:t>
      </w:r>
      <w:r>
        <w:rPr>
          <w:rFonts w:hint="cs"/>
          <w:rtl/>
        </w:rPr>
        <w:t>َ</w:t>
      </w:r>
      <w:r>
        <w:rPr>
          <w:rtl/>
        </w:rPr>
        <w:t>ه لم يكمل من النساء إلاّ</w:t>
      </w:r>
      <w:r>
        <w:rPr>
          <w:rFonts w:hint="cs"/>
          <w:rtl/>
        </w:rPr>
        <w:t xml:space="preserve"> أربع وإنَّ</w:t>
      </w:r>
      <w:r>
        <w:rPr>
          <w:rtl/>
        </w:rPr>
        <w:t xml:space="preserve"> الجنّ</w:t>
      </w:r>
      <w:r>
        <w:rPr>
          <w:rFonts w:hint="cs"/>
          <w:rtl/>
        </w:rPr>
        <w:t>َ</w:t>
      </w:r>
      <w:r>
        <w:rPr>
          <w:rtl/>
        </w:rPr>
        <w:t>ة إشتاقت إلى</w:t>
      </w:r>
      <w:r>
        <w:rPr>
          <w:rFonts w:hint="cs"/>
          <w:rtl/>
        </w:rPr>
        <w:t>ٰ</w:t>
      </w:r>
      <w:r>
        <w:rPr>
          <w:rtl/>
        </w:rPr>
        <w:t xml:space="preserve"> أربع من النساء وكذلك ورد أيضاً إنّ</w:t>
      </w:r>
      <w:r>
        <w:rPr>
          <w:rFonts w:hint="cs"/>
          <w:rtl/>
        </w:rPr>
        <w:t>َ</w:t>
      </w:r>
      <w:r>
        <w:rPr>
          <w:rtl/>
        </w:rPr>
        <w:t xml:space="preserve"> الله </w:t>
      </w:r>
      <w:r>
        <w:rPr>
          <w:rFonts w:hint="cs"/>
          <w:rtl/>
        </w:rPr>
        <w:t>ا</w:t>
      </w:r>
      <w:r>
        <w:rPr>
          <w:rtl/>
        </w:rPr>
        <w:t>ختار من النساء أربع وكثيرة هي الأحاديث التي تظهر هذه المسألة وقد تظا</w:t>
      </w:r>
      <w:r>
        <w:rPr>
          <w:rFonts w:hint="cs"/>
          <w:rtl/>
        </w:rPr>
        <w:t>ف</w:t>
      </w:r>
      <w:r>
        <w:rPr>
          <w:rtl/>
        </w:rPr>
        <w:t>رت الروايات من العامة والخاصة في ذلك. ونحن نذكر في هذه المقدمة ، بعض هذه الأحاديث وعلى</w:t>
      </w:r>
      <w:r>
        <w:rPr>
          <w:rFonts w:hint="cs"/>
          <w:rtl/>
        </w:rPr>
        <w:t>ٰ</w:t>
      </w:r>
      <w:r>
        <w:rPr>
          <w:rtl/>
        </w:rPr>
        <w:t xml:space="preserve"> أثر ذلك ندخل في صلب الموضوع الذي </w:t>
      </w:r>
      <w:r>
        <w:rPr>
          <w:rFonts w:hint="cs"/>
          <w:rtl/>
        </w:rPr>
        <w:t>ا</w:t>
      </w:r>
      <w:r>
        <w:rPr>
          <w:rtl/>
        </w:rPr>
        <w:t>خترنا البحث عنه والوقوف معه والاستفاده من دلالته ، أما هذه الاحاديث التي نقلت في طياتها النساء اللواتي إختارهن الله تعالى فمنها :</w:t>
      </w:r>
    </w:p>
    <w:p w:rsidR="00721A0A" w:rsidRDefault="00721A0A" w:rsidP="008044A7">
      <w:pPr>
        <w:pStyle w:val="libNormal"/>
        <w:rPr>
          <w:rtl/>
        </w:rPr>
      </w:pPr>
      <w:r>
        <w:rPr>
          <w:rtl/>
        </w:rPr>
        <w:t>* ما</w:t>
      </w:r>
      <w:r>
        <w:rPr>
          <w:rFonts w:hint="cs"/>
          <w:rtl/>
        </w:rPr>
        <w:t xml:space="preserve"> </w:t>
      </w:r>
      <w:r>
        <w:rPr>
          <w:rtl/>
        </w:rPr>
        <w:t xml:space="preserve">ورد عن أبي الحسن الأوّل </w:t>
      </w:r>
      <w:r w:rsidR="00F55C0D" w:rsidRPr="00F55C0D">
        <w:rPr>
          <w:rStyle w:val="libAlaemChar"/>
          <w:rFonts w:hint="cs"/>
          <w:rtl/>
        </w:rPr>
        <w:t>عليه‌السلام</w:t>
      </w:r>
      <w:r>
        <w:rPr>
          <w:rtl/>
        </w:rPr>
        <w:t xml:space="preserve"> قال : قال رسول الله </w:t>
      </w:r>
      <w:r w:rsidR="00F55C0D" w:rsidRPr="00F55C0D">
        <w:rPr>
          <w:rStyle w:val="libAlaemChar"/>
          <w:rFonts w:hint="cs"/>
          <w:rtl/>
        </w:rPr>
        <w:t>صلى‌الله‌عليه‌وآله</w:t>
      </w:r>
      <w:r>
        <w:rPr>
          <w:rtl/>
        </w:rPr>
        <w:t xml:space="preserve"> إن الله تعالى</w:t>
      </w:r>
      <w:r>
        <w:rPr>
          <w:rFonts w:hint="cs"/>
          <w:rtl/>
        </w:rPr>
        <w:t>ٰ</w:t>
      </w:r>
      <w:r>
        <w:rPr>
          <w:rtl/>
        </w:rPr>
        <w:t xml:space="preserve"> اختار</w:t>
      </w:r>
    </w:p>
    <w:p w:rsidR="00721A0A" w:rsidRDefault="00721A0A" w:rsidP="008044A7">
      <w:pPr>
        <w:pStyle w:val="libNormal0"/>
        <w:rPr>
          <w:rtl/>
        </w:rPr>
      </w:pPr>
      <w:r w:rsidRPr="00DE584C">
        <w:rPr>
          <w:rtl/>
        </w:rPr>
        <w:br w:type="page"/>
      </w:r>
      <w:r>
        <w:rPr>
          <w:rtl/>
        </w:rPr>
        <w:lastRenderedPageBreak/>
        <w:t xml:space="preserve">من النساء أربعاً : مريم وآسية وخديجه وفاطمة </w:t>
      </w:r>
      <w:r w:rsidRPr="00A66DCD">
        <w:rPr>
          <w:rStyle w:val="libFootnotenumChar"/>
          <w:rtl/>
        </w:rPr>
        <w:t>(1)</w:t>
      </w:r>
      <w:r>
        <w:rPr>
          <w:rtl/>
        </w:rPr>
        <w:t>.</w:t>
      </w:r>
    </w:p>
    <w:p w:rsidR="00721A0A" w:rsidRDefault="00721A0A" w:rsidP="008044A7">
      <w:pPr>
        <w:pStyle w:val="libNormal"/>
        <w:rPr>
          <w:rtl/>
        </w:rPr>
      </w:pPr>
      <w:r>
        <w:rPr>
          <w:rtl/>
        </w:rPr>
        <w:t xml:space="preserve">* وروي عن مسلم والترمذي ، عن النبي </w:t>
      </w:r>
      <w:r w:rsidR="00F55C0D" w:rsidRPr="00F55C0D">
        <w:rPr>
          <w:rStyle w:val="libAlaemChar"/>
          <w:rFonts w:hint="cs"/>
          <w:rtl/>
        </w:rPr>
        <w:t>صلى‌الله‌عليه‌وآله</w:t>
      </w:r>
      <w:r>
        <w:rPr>
          <w:rtl/>
        </w:rPr>
        <w:t xml:space="preserve"> أنه قال : كمل من الرجال كثير ولم يكمل من النساء إلاّ مريم بنت عمران وآسية بنت مزاحم امرأة فرعون وخديجة بنت خويلد وفاطمة بنت محمد </w:t>
      </w:r>
      <w:r w:rsidRPr="00A66DCD">
        <w:rPr>
          <w:rStyle w:val="libFootnotenumChar"/>
          <w:rtl/>
        </w:rPr>
        <w:t>(2)</w:t>
      </w:r>
      <w:r>
        <w:rPr>
          <w:rtl/>
        </w:rPr>
        <w:t>.</w:t>
      </w:r>
    </w:p>
    <w:p w:rsidR="00721A0A" w:rsidRDefault="00721A0A" w:rsidP="008044A7">
      <w:pPr>
        <w:pStyle w:val="libNormal"/>
        <w:rPr>
          <w:rtl/>
        </w:rPr>
      </w:pPr>
      <w:r>
        <w:rPr>
          <w:rtl/>
        </w:rPr>
        <w:t xml:space="preserve">* وجاء عن النبي </w:t>
      </w:r>
      <w:r w:rsidR="00F55C0D" w:rsidRPr="00F55C0D">
        <w:rPr>
          <w:rStyle w:val="libAlaemChar"/>
          <w:rFonts w:hint="cs"/>
          <w:rtl/>
        </w:rPr>
        <w:t>صلى‌الله‌عليه‌وآله</w:t>
      </w:r>
      <w:r>
        <w:rPr>
          <w:rtl/>
        </w:rPr>
        <w:t xml:space="preserve"> انه قال : اشتاقت الجنة الى</w:t>
      </w:r>
      <w:r>
        <w:rPr>
          <w:rFonts w:hint="cs"/>
          <w:rtl/>
        </w:rPr>
        <w:t>ٰ</w:t>
      </w:r>
      <w:r>
        <w:rPr>
          <w:rtl/>
        </w:rPr>
        <w:t xml:space="preserve"> أربع من النساء : مريم بنت عمران ، وآسية بنت مزاحم زوجة فرعون ، وخديجة بنت خويلد وفاطمة </w:t>
      </w:r>
      <w:r w:rsidRPr="00A66DCD">
        <w:rPr>
          <w:rStyle w:val="libFootnotenumChar"/>
          <w:rtl/>
        </w:rPr>
        <w:t>(3)</w:t>
      </w:r>
      <w:r>
        <w:rPr>
          <w:rtl/>
        </w:rPr>
        <w:t>.</w:t>
      </w:r>
    </w:p>
    <w:p w:rsidR="00721A0A" w:rsidRDefault="00721A0A" w:rsidP="008044A7">
      <w:pPr>
        <w:pStyle w:val="libNormal"/>
        <w:rPr>
          <w:rtl/>
        </w:rPr>
      </w:pPr>
      <w:r>
        <w:rPr>
          <w:rtl/>
        </w:rPr>
        <w:t>*وعن ابن عباس قال</w:t>
      </w:r>
      <w:r>
        <w:rPr>
          <w:rFonts w:hint="cs"/>
          <w:rtl/>
        </w:rPr>
        <w:t xml:space="preserve"> </w:t>
      </w:r>
      <w:r>
        <w:rPr>
          <w:rtl/>
        </w:rPr>
        <w:t>:</w:t>
      </w:r>
      <w:r>
        <w:rPr>
          <w:rFonts w:hint="cs"/>
          <w:rtl/>
        </w:rPr>
        <w:t xml:space="preserve"> </w:t>
      </w:r>
      <w:r>
        <w:rPr>
          <w:rtl/>
        </w:rPr>
        <w:t xml:space="preserve">خط رسول الله </w:t>
      </w:r>
      <w:r w:rsidR="00F55C0D" w:rsidRPr="00F55C0D">
        <w:rPr>
          <w:rStyle w:val="libAlaemChar"/>
          <w:rFonts w:hint="cs"/>
          <w:rtl/>
        </w:rPr>
        <w:t>صلى‌الله‌عليه‌وآله</w:t>
      </w:r>
      <w:r>
        <w:rPr>
          <w:rtl/>
        </w:rPr>
        <w:t xml:space="preserve"> في الأرض أربعة خطوط قال</w:t>
      </w:r>
      <w:r>
        <w:rPr>
          <w:rFonts w:hint="cs"/>
          <w:rtl/>
        </w:rPr>
        <w:t xml:space="preserve"> </w:t>
      </w:r>
      <w:r>
        <w:rPr>
          <w:rtl/>
        </w:rPr>
        <w:t>: تدرون ما هذا</w:t>
      </w:r>
      <w:r>
        <w:rPr>
          <w:rFonts w:hint="cs"/>
          <w:rtl/>
        </w:rPr>
        <w:t xml:space="preserve"> </w:t>
      </w:r>
      <w:r>
        <w:rPr>
          <w:rtl/>
        </w:rPr>
        <w:t>؟ فقالوا: الله ورسوله أعلم</w:t>
      </w:r>
      <w:r>
        <w:rPr>
          <w:rFonts w:hint="cs"/>
          <w:rtl/>
        </w:rPr>
        <w:t xml:space="preserve"> </w:t>
      </w:r>
      <w:r>
        <w:rPr>
          <w:rtl/>
        </w:rPr>
        <w:t xml:space="preserve">: فقال رسول </w:t>
      </w:r>
      <w:r w:rsidR="00F55C0D" w:rsidRPr="00F55C0D">
        <w:rPr>
          <w:rStyle w:val="libAlaemChar"/>
          <w:rFonts w:hint="cs"/>
          <w:rtl/>
        </w:rPr>
        <w:t>صلى‌الله‌عليه‌وآله</w:t>
      </w:r>
      <w:r>
        <w:rPr>
          <w:rtl/>
        </w:rPr>
        <w:t xml:space="preserve"> : أفضل نساء أهل الجنّة بنت خويلد وفاطمة بنت محمد ، وآسية بنت مزاحم إمرأة فرعون ، ومريم بنت عمران </w:t>
      </w:r>
      <w:r w:rsidRPr="00A66DCD">
        <w:rPr>
          <w:rStyle w:val="libFootnotenumChar"/>
          <w:rtl/>
        </w:rPr>
        <w:t>(4)</w:t>
      </w:r>
      <w:r>
        <w:rPr>
          <w:rtl/>
        </w:rPr>
        <w:t>.</w:t>
      </w:r>
    </w:p>
    <w:p w:rsidR="00721A0A" w:rsidRDefault="00721A0A" w:rsidP="008044A7">
      <w:pPr>
        <w:pStyle w:val="libNormal"/>
        <w:rPr>
          <w:rtl/>
        </w:rPr>
      </w:pPr>
      <w:r>
        <w:rPr>
          <w:rtl/>
        </w:rPr>
        <w:t>إذن يظهر من هذا الأحاديث أن الإيمان كمل فيهن وإن الله تعالى اختارهن</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الخصائص : 225 ، وسائل الشيعة : 1 </w:t>
      </w:r>
      <w:r>
        <w:rPr>
          <w:rFonts w:hint="cs"/>
          <w:rtl/>
        </w:rPr>
        <w:t>/</w:t>
      </w:r>
      <w:r>
        <w:rPr>
          <w:rtl/>
        </w:rPr>
        <w:t xml:space="preserve"> 225 ح 58 ، البحار : 14 </w:t>
      </w:r>
      <w:r>
        <w:rPr>
          <w:rFonts w:hint="cs"/>
          <w:rtl/>
        </w:rPr>
        <w:t>/</w:t>
      </w:r>
      <w:r>
        <w:rPr>
          <w:rtl/>
        </w:rPr>
        <w:t xml:space="preserve"> 201 ح 11.</w:t>
      </w:r>
    </w:p>
    <w:p w:rsidR="00721A0A" w:rsidRDefault="00721A0A" w:rsidP="00A66DCD">
      <w:pPr>
        <w:pStyle w:val="libFootnote0"/>
        <w:rPr>
          <w:rtl/>
        </w:rPr>
      </w:pPr>
      <w:r>
        <w:rPr>
          <w:rtl/>
        </w:rPr>
        <w:t xml:space="preserve">(2) الفصول المهمة ص 127 ، مطالب السؤول ص 10 </w:t>
      </w:r>
      <w:r>
        <w:rPr>
          <w:rFonts w:hint="cs"/>
          <w:rtl/>
        </w:rPr>
        <w:t>/</w:t>
      </w:r>
      <w:r>
        <w:rPr>
          <w:rtl/>
        </w:rPr>
        <w:t xml:space="preserve"> شرح ثلاثيات مسند أحمد 2 </w:t>
      </w:r>
      <w:r>
        <w:rPr>
          <w:rFonts w:hint="cs"/>
          <w:rtl/>
        </w:rPr>
        <w:t>/</w:t>
      </w:r>
      <w:r>
        <w:rPr>
          <w:rtl/>
        </w:rPr>
        <w:t xml:space="preserve"> 511. احقاق الحق 10 </w:t>
      </w:r>
      <w:r>
        <w:rPr>
          <w:rFonts w:hint="cs"/>
          <w:rtl/>
        </w:rPr>
        <w:t>/</w:t>
      </w:r>
      <w:r>
        <w:rPr>
          <w:rtl/>
        </w:rPr>
        <w:t xml:space="preserve"> 100 ، 19 </w:t>
      </w:r>
      <w:r>
        <w:rPr>
          <w:rFonts w:hint="cs"/>
          <w:rtl/>
        </w:rPr>
        <w:t>/</w:t>
      </w:r>
      <w:r>
        <w:rPr>
          <w:rtl/>
        </w:rPr>
        <w:t xml:space="preserve"> 49.</w:t>
      </w:r>
    </w:p>
    <w:p w:rsidR="00721A0A" w:rsidRDefault="00721A0A" w:rsidP="00A66DCD">
      <w:pPr>
        <w:pStyle w:val="libFootnote0"/>
        <w:rPr>
          <w:rtl/>
        </w:rPr>
      </w:pPr>
      <w:r>
        <w:rPr>
          <w:rtl/>
        </w:rPr>
        <w:t>(3) قلائد الدرر على ما</w:t>
      </w:r>
      <w:r>
        <w:rPr>
          <w:rFonts w:hint="cs"/>
          <w:rtl/>
        </w:rPr>
        <w:t xml:space="preserve"> </w:t>
      </w:r>
      <w:r>
        <w:rPr>
          <w:rtl/>
        </w:rPr>
        <w:t xml:space="preserve">في الاحقاق : 10 </w:t>
      </w:r>
      <w:r>
        <w:rPr>
          <w:rFonts w:hint="cs"/>
          <w:rtl/>
        </w:rPr>
        <w:t>/</w:t>
      </w:r>
      <w:r>
        <w:rPr>
          <w:rtl/>
        </w:rPr>
        <w:t xml:space="preserve"> 99.</w:t>
      </w:r>
    </w:p>
    <w:p w:rsidR="00721A0A" w:rsidRDefault="00721A0A" w:rsidP="00A66DCD">
      <w:pPr>
        <w:pStyle w:val="libFootnote0"/>
        <w:rPr>
          <w:rtl/>
        </w:rPr>
      </w:pPr>
      <w:r>
        <w:rPr>
          <w:rtl/>
        </w:rPr>
        <w:t xml:space="preserve">(4) مسند احمد ج 1 </w:t>
      </w:r>
      <w:r>
        <w:rPr>
          <w:rFonts w:hint="cs"/>
          <w:rtl/>
        </w:rPr>
        <w:t>/</w:t>
      </w:r>
      <w:r>
        <w:rPr>
          <w:rtl/>
        </w:rPr>
        <w:t xml:space="preserve"> 293 ، رواه مثله في ال</w:t>
      </w:r>
      <w:r>
        <w:rPr>
          <w:rFonts w:hint="cs"/>
          <w:rtl/>
        </w:rPr>
        <w:t>إ</w:t>
      </w:r>
      <w:r>
        <w:rPr>
          <w:rtl/>
        </w:rPr>
        <w:t xml:space="preserve">سيتعاب : 4 </w:t>
      </w:r>
      <w:r>
        <w:rPr>
          <w:rFonts w:hint="cs"/>
          <w:rtl/>
        </w:rPr>
        <w:t>/</w:t>
      </w:r>
      <w:r>
        <w:rPr>
          <w:rtl/>
        </w:rPr>
        <w:t xml:space="preserve"> 376 ، ومستدرك الحاكم : 2 </w:t>
      </w:r>
      <w:r>
        <w:rPr>
          <w:rFonts w:hint="cs"/>
          <w:rtl/>
        </w:rPr>
        <w:t>/</w:t>
      </w:r>
      <w:r>
        <w:rPr>
          <w:rtl/>
        </w:rPr>
        <w:t xml:space="preserve"> 497 ، وج 3 </w:t>
      </w:r>
      <w:r>
        <w:rPr>
          <w:rFonts w:hint="cs"/>
          <w:rtl/>
        </w:rPr>
        <w:t>/</w:t>
      </w:r>
      <w:r>
        <w:rPr>
          <w:rtl/>
        </w:rPr>
        <w:t xml:space="preserve"> 160 من طريقين والإصابة : 4 </w:t>
      </w:r>
      <w:r>
        <w:rPr>
          <w:rFonts w:hint="cs"/>
          <w:rtl/>
        </w:rPr>
        <w:t>/</w:t>
      </w:r>
      <w:r>
        <w:rPr>
          <w:rtl/>
        </w:rPr>
        <w:t xml:space="preserve"> 378 ، وتهذيب التهذيب : 12 </w:t>
      </w:r>
      <w:r>
        <w:rPr>
          <w:rFonts w:hint="cs"/>
          <w:rtl/>
        </w:rPr>
        <w:t>/</w:t>
      </w:r>
      <w:r>
        <w:rPr>
          <w:rtl/>
        </w:rPr>
        <w:t xml:space="preserve"> 441 ، ومرآة المؤمنين : 184 ، وسير أعلام النبلاء : 2 </w:t>
      </w:r>
      <w:r>
        <w:rPr>
          <w:rFonts w:hint="cs"/>
          <w:rtl/>
        </w:rPr>
        <w:t>/</w:t>
      </w:r>
      <w:r>
        <w:rPr>
          <w:rtl/>
        </w:rPr>
        <w:t xml:space="preserve"> 126 ، وتهذيب الكمال : 22 ، وجامع الأحاديث : 685 ، وتفسير القرآن لابن كثير : 9 </w:t>
      </w:r>
      <w:r>
        <w:rPr>
          <w:rFonts w:hint="cs"/>
          <w:rtl/>
        </w:rPr>
        <w:t>/</w:t>
      </w:r>
      <w:r>
        <w:rPr>
          <w:rtl/>
        </w:rPr>
        <w:t xml:space="preserve"> 467 ، وكنز العمّال : 12 </w:t>
      </w:r>
      <w:r>
        <w:rPr>
          <w:rFonts w:hint="cs"/>
          <w:rtl/>
        </w:rPr>
        <w:t>/</w:t>
      </w:r>
      <w:r>
        <w:rPr>
          <w:rtl/>
        </w:rPr>
        <w:t xml:space="preserve"> 143 ، ومنتخب كنز العمّال : 5 </w:t>
      </w:r>
      <w:r>
        <w:rPr>
          <w:rFonts w:hint="cs"/>
          <w:rtl/>
        </w:rPr>
        <w:t>/</w:t>
      </w:r>
      <w:r>
        <w:rPr>
          <w:rtl/>
        </w:rPr>
        <w:t xml:space="preserve"> 284 ، والفتح الكبير : 1 </w:t>
      </w:r>
      <w:r>
        <w:rPr>
          <w:rFonts w:hint="cs"/>
          <w:rtl/>
        </w:rPr>
        <w:t>/</w:t>
      </w:r>
      <w:r>
        <w:rPr>
          <w:rtl/>
        </w:rPr>
        <w:t xml:space="preserve"> 214 ، وقصص الأنبياء : 2 </w:t>
      </w:r>
      <w:r>
        <w:rPr>
          <w:rFonts w:hint="cs"/>
          <w:rtl/>
        </w:rPr>
        <w:t>/</w:t>
      </w:r>
      <w:r>
        <w:rPr>
          <w:rtl/>
        </w:rPr>
        <w:t xml:space="preserve"> 377 ، وينابع المودة : 172 و 198 من ثلاث طرق ، ومجمع الزوائد : 9 </w:t>
      </w:r>
      <w:r>
        <w:rPr>
          <w:rFonts w:hint="cs"/>
          <w:rtl/>
        </w:rPr>
        <w:t>/</w:t>
      </w:r>
      <w:r>
        <w:rPr>
          <w:rtl/>
        </w:rPr>
        <w:t xml:space="preserve"> 223 ، وتهذيب التهذيب : 134 ، وأرجح المطالب : 240 و 243 ، وآل محمّد : ح 106 ، ومشكل الآثار : 1 </w:t>
      </w:r>
      <w:r>
        <w:rPr>
          <w:rFonts w:hint="cs"/>
          <w:rtl/>
        </w:rPr>
        <w:t>/</w:t>
      </w:r>
      <w:r>
        <w:rPr>
          <w:rtl/>
        </w:rPr>
        <w:t xml:space="preserve"> 48 ، وأسد الغابة : 5 </w:t>
      </w:r>
      <w:r>
        <w:rPr>
          <w:rFonts w:hint="cs"/>
          <w:rtl/>
        </w:rPr>
        <w:t>/</w:t>
      </w:r>
      <w:r>
        <w:rPr>
          <w:rtl/>
        </w:rPr>
        <w:t xml:space="preserve"> 437 ، والبداية والنهاية : 2 </w:t>
      </w:r>
      <w:r>
        <w:rPr>
          <w:rFonts w:hint="cs"/>
          <w:rtl/>
        </w:rPr>
        <w:t>/</w:t>
      </w:r>
      <w:r>
        <w:rPr>
          <w:rtl/>
        </w:rPr>
        <w:t xml:space="preserve"> 60 ، وتأريخ الخميس : 1 </w:t>
      </w:r>
      <w:r>
        <w:rPr>
          <w:rFonts w:hint="cs"/>
          <w:rtl/>
        </w:rPr>
        <w:t>/</w:t>
      </w:r>
      <w:r>
        <w:rPr>
          <w:rtl/>
        </w:rPr>
        <w:t xml:space="preserve"> 265 ، وذخائر العقبى : 42 ، ووسيلة المآل : 80 ، وإرشاد الساري : 6 </w:t>
      </w:r>
      <w:r>
        <w:rPr>
          <w:rFonts w:hint="cs"/>
          <w:rtl/>
        </w:rPr>
        <w:t>/</w:t>
      </w:r>
      <w:r>
        <w:rPr>
          <w:rtl/>
        </w:rPr>
        <w:t xml:space="preserve"> 168 ، وطرح التثريب : 149 ، وخصائص السيوطي : 3 </w:t>
      </w:r>
      <w:r>
        <w:rPr>
          <w:rFonts w:hint="cs"/>
          <w:rtl/>
        </w:rPr>
        <w:t>/</w:t>
      </w:r>
      <w:r>
        <w:rPr>
          <w:rtl/>
        </w:rPr>
        <w:t xml:space="preserve"> 362 ، ومسنده ص 57 ح 139 ، والجامع الصغير : 1 </w:t>
      </w:r>
      <w:r>
        <w:rPr>
          <w:rFonts w:hint="cs"/>
          <w:rtl/>
        </w:rPr>
        <w:t>/</w:t>
      </w:r>
      <w:r>
        <w:rPr>
          <w:rtl/>
        </w:rPr>
        <w:t xml:space="preserve"> 168 ، والإعتقاد : 165 ، وروضة الاجباب : 626 « مخطوط » والسراج المنير : 271 ، ومفتاح النجا : 102 « مخطوط » وحسن الأسوة : 31 ، والبيان والتعريف : 1 </w:t>
      </w:r>
      <w:r>
        <w:rPr>
          <w:rFonts w:hint="cs"/>
          <w:rtl/>
        </w:rPr>
        <w:t>/</w:t>
      </w:r>
      <w:r>
        <w:rPr>
          <w:rtl/>
        </w:rPr>
        <w:t xml:space="preserve"> 123 ، وضوء الشمس : 91 ، وتأريخ الإسلام : 2 </w:t>
      </w:r>
      <w:r>
        <w:rPr>
          <w:rFonts w:hint="cs"/>
          <w:rtl/>
        </w:rPr>
        <w:t>/</w:t>
      </w:r>
      <w:r>
        <w:rPr>
          <w:rtl/>
        </w:rPr>
        <w:t xml:space="preserve"> 92 من قوله : أفضل ... ، عن بعضها الإحقاق : 10 </w:t>
      </w:r>
      <w:r>
        <w:rPr>
          <w:rFonts w:hint="cs"/>
          <w:rtl/>
        </w:rPr>
        <w:t>/</w:t>
      </w:r>
      <w:r>
        <w:rPr>
          <w:rtl/>
        </w:rPr>
        <w:t xml:space="preserve"> 52 ، وفي ج 19 </w:t>
      </w:r>
      <w:r>
        <w:rPr>
          <w:rFonts w:hint="cs"/>
          <w:rtl/>
        </w:rPr>
        <w:t>/</w:t>
      </w:r>
      <w:r>
        <w:rPr>
          <w:rtl/>
        </w:rPr>
        <w:t xml:space="preserve"> 41 عن ضوء الشمس ، ورواه في ذخائر العقبي : 42 ، وفي سير أعلام النبلاء : 2 </w:t>
      </w:r>
      <w:r>
        <w:rPr>
          <w:rFonts w:hint="cs"/>
          <w:rtl/>
        </w:rPr>
        <w:t>/</w:t>
      </w:r>
      <w:r>
        <w:rPr>
          <w:rtl/>
        </w:rPr>
        <w:t xml:space="preserve"> 124 عنه في الإحقاق : 19 </w:t>
      </w:r>
      <w:r>
        <w:rPr>
          <w:rFonts w:hint="cs"/>
          <w:rtl/>
        </w:rPr>
        <w:t>/</w:t>
      </w:r>
      <w:r>
        <w:rPr>
          <w:rtl/>
        </w:rPr>
        <w:t xml:space="preserve"> 51 ،</w:t>
      </w:r>
      <w:r>
        <w:rPr>
          <w:rFonts w:hint="cs"/>
          <w:rtl/>
        </w:rPr>
        <w:t xml:space="preserve"> </w:t>
      </w:r>
      <w:r>
        <w:rPr>
          <w:rtl/>
        </w:rPr>
        <w:t xml:space="preserve">وفي وسيلة المآل : 80 ، عنه الإحقاق : 10 </w:t>
      </w:r>
      <w:r>
        <w:rPr>
          <w:rFonts w:hint="cs"/>
          <w:rtl/>
        </w:rPr>
        <w:t>/</w:t>
      </w:r>
      <w:r>
        <w:rPr>
          <w:rtl/>
        </w:rPr>
        <w:t xml:space="preserve"> 57 ، وذكره في الدرة اليتيمة على ما</w:t>
      </w:r>
      <w:r>
        <w:rPr>
          <w:rFonts w:hint="cs"/>
          <w:rtl/>
        </w:rPr>
        <w:t xml:space="preserve"> </w:t>
      </w:r>
      <w:r>
        <w:rPr>
          <w:rtl/>
        </w:rPr>
        <w:t xml:space="preserve">في الإحقاق : 19 </w:t>
      </w:r>
      <w:r>
        <w:rPr>
          <w:rFonts w:hint="cs"/>
          <w:rtl/>
        </w:rPr>
        <w:t>/</w:t>
      </w:r>
      <w:r>
        <w:rPr>
          <w:rtl/>
        </w:rPr>
        <w:t xml:space="preserve"> 25 ، وكذا في الأنوار المحمّدية على ما في الإحقاق : 10 </w:t>
      </w:r>
      <w:r>
        <w:rPr>
          <w:rFonts w:hint="cs"/>
          <w:rtl/>
        </w:rPr>
        <w:t>/</w:t>
      </w:r>
      <w:r>
        <w:rPr>
          <w:rtl/>
        </w:rPr>
        <w:t xml:space="preserve"> 85 عن العوالم ص 119 </w:t>
      </w:r>
      <w:r>
        <w:rPr>
          <w:rFonts w:hint="cs"/>
          <w:rtl/>
        </w:rPr>
        <w:t>/</w:t>
      </w:r>
      <w:r>
        <w:rPr>
          <w:rtl/>
        </w:rPr>
        <w:t xml:space="preserve"> ج 1.</w:t>
      </w:r>
    </w:p>
    <w:p w:rsidR="00721A0A" w:rsidRDefault="00721A0A" w:rsidP="008044A7">
      <w:pPr>
        <w:pStyle w:val="libNormal0"/>
        <w:rPr>
          <w:rtl/>
        </w:rPr>
      </w:pPr>
      <w:r w:rsidRPr="005E4901">
        <w:rPr>
          <w:rtl/>
        </w:rPr>
        <w:br w:type="page"/>
      </w:r>
      <w:r>
        <w:rPr>
          <w:rtl/>
        </w:rPr>
        <w:lastRenderedPageBreak/>
        <w:t>وفضلهن على كثير من نساء الدنيا والآخرة فهلمّ</w:t>
      </w:r>
      <w:r>
        <w:rPr>
          <w:rFonts w:hint="cs"/>
          <w:rtl/>
        </w:rPr>
        <w:t>َ</w:t>
      </w:r>
      <w:r>
        <w:rPr>
          <w:rtl/>
        </w:rPr>
        <w:t xml:space="preserve"> معي لنقف معهن لنرى خصوصية كل واحدة منهن</w:t>
      </w:r>
      <w:r>
        <w:rPr>
          <w:rFonts w:hint="cs"/>
          <w:rtl/>
        </w:rPr>
        <w:t xml:space="preserve"> </w:t>
      </w:r>
      <w:r>
        <w:rPr>
          <w:rtl/>
        </w:rPr>
        <w:t>ـ</w:t>
      </w:r>
      <w:r>
        <w:rPr>
          <w:rFonts w:hint="cs"/>
          <w:rtl/>
        </w:rPr>
        <w:t xml:space="preserve"> </w:t>
      </w:r>
      <w:r>
        <w:rPr>
          <w:rtl/>
        </w:rPr>
        <w:t>وهن</w:t>
      </w:r>
      <w:r>
        <w:rPr>
          <w:rFonts w:hint="cs"/>
          <w:rtl/>
        </w:rPr>
        <w:t>َّ</w:t>
      </w:r>
      <w:r>
        <w:rPr>
          <w:rtl/>
        </w:rPr>
        <w:t xml:space="preserve"> آسية ومريم وخديجة وفاطمة</w:t>
      </w:r>
      <w:r>
        <w:rPr>
          <w:rFonts w:hint="cs"/>
          <w:rtl/>
        </w:rPr>
        <w:t xml:space="preserve"> </w:t>
      </w:r>
      <w:r>
        <w:rPr>
          <w:rtl/>
        </w:rPr>
        <w:t>ـ</w:t>
      </w:r>
      <w:r>
        <w:rPr>
          <w:rFonts w:hint="cs"/>
          <w:rtl/>
        </w:rPr>
        <w:t xml:space="preserve"> </w:t>
      </w:r>
      <w:r>
        <w:rPr>
          <w:rtl/>
        </w:rPr>
        <w:t>بحيث ورد الحديث بأن</w:t>
      </w:r>
      <w:r>
        <w:rPr>
          <w:rFonts w:hint="cs"/>
          <w:rtl/>
        </w:rPr>
        <w:t>َّ</w:t>
      </w:r>
      <w:r>
        <w:rPr>
          <w:rtl/>
        </w:rPr>
        <w:t>هن خير النساء ، ونقول :</w:t>
      </w:r>
    </w:p>
    <w:p w:rsidR="00721A0A" w:rsidRDefault="00721A0A" w:rsidP="008044A7">
      <w:pPr>
        <w:pStyle w:val="libNormal"/>
        <w:rPr>
          <w:rtl/>
        </w:rPr>
      </w:pPr>
      <w:r>
        <w:rPr>
          <w:rtl/>
        </w:rPr>
        <w:t>لو نظرنا إلى حياة هؤلاء النسوة صارفين النظر عن نصوص الكتاب والسنة ل</w:t>
      </w:r>
      <w:r>
        <w:rPr>
          <w:rFonts w:hint="cs"/>
          <w:rtl/>
        </w:rPr>
        <w:t>أ</w:t>
      </w:r>
      <w:r>
        <w:rPr>
          <w:rtl/>
        </w:rPr>
        <w:t>لفينا ان كل واحدة منهن</w:t>
      </w:r>
      <w:r>
        <w:rPr>
          <w:rFonts w:hint="cs"/>
          <w:rtl/>
        </w:rPr>
        <w:t>َّ</w:t>
      </w:r>
      <w:r>
        <w:rPr>
          <w:rtl/>
        </w:rPr>
        <w:t xml:space="preserve"> تختص بفضيلة دون غيرها من الصالحات الباقيات.</w:t>
      </w:r>
    </w:p>
    <w:p w:rsidR="00721A0A" w:rsidRDefault="00721A0A" w:rsidP="008044A7">
      <w:pPr>
        <w:pStyle w:val="libNormal"/>
        <w:rPr>
          <w:rtl/>
        </w:rPr>
      </w:pPr>
      <w:r>
        <w:rPr>
          <w:rtl/>
        </w:rPr>
        <w:t>* ف</w:t>
      </w:r>
      <w:r>
        <w:rPr>
          <w:rFonts w:hint="cs"/>
          <w:rtl/>
        </w:rPr>
        <w:t>آ</w:t>
      </w:r>
      <w:r>
        <w:rPr>
          <w:rtl/>
        </w:rPr>
        <w:t>سية إمرأة فرعون آمنت بالله مخلصة له لائذة به وحده وهي في بيت شر العباد ، ورأس الكفر والالحاد ، وقد جاهرت ب</w:t>
      </w:r>
      <w:r>
        <w:rPr>
          <w:rFonts w:hint="cs"/>
          <w:rtl/>
        </w:rPr>
        <w:t>ا</w:t>
      </w:r>
      <w:r>
        <w:rPr>
          <w:rtl/>
        </w:rPr>
        <w:t>يمانها منكرة على فرعون كفره وفساده ، متحدية ظلمه وطغيانه ، فأوتد لها الاوتاد ، حتى قضت شهيدة الحق والإيمان ولم تكن هذه الكرامة لواحدة من الثلاثة.</w:t>
      </w:r>
    </w:p>
    <w:p w:rsidR="00721A0A" w:rsidRDefault="00721A0A" w:rsidP="008044A7">
      <w:pPr>
        <w:pStyle w:val="libNormal"/>
        <w:rPr>
          <w:rtl/>
        </w:rPr>
      </w:pPr>
      <w:r>
        <w:rPr>
          <w:rtl/>
        </w:rPr>
        <w:t>* أما السيدة مريم فقد كرمها بولادة السيد المسيح من غير أب وما</w:t>
      </w:r>
      <w:r>
        <w:rPr>
          <w:rFonts w:hint="cs"/>
          <w:rtl/>
        </w:rPr>
        <w:t xml:space="preserve"> </w:t>
      </w:r>
      <w:r>
        <w:rPr>
          <w:rtl/>
        </w:rPr>
        <w:t>عرفت هذه الكرامة ل</w:t>
      </w:r>
      <w:r>
        <w:rPr>
          <w:rFonts w:hint="cs"/>
          <w:rtl/>
        </w:rPr>
        <w:t>ا</w:t>
      </w:r>
      <w:r>
        <w:rPr>
          <w:rtl/>
        </w:rPr>
        <w:t>مرأة على وجه الأرض.</w:t>
      </w:r>
    </w:p>
    <w:p w:rsidR="00721A0A" w:rsidRDefault="00721A0A" w:rsidP="008044A7">
      <w:pPr>
        <w:pStyle w:val="libNormal"/>
        <w:rPr>
          <w:rtl/>
        </w:rPr>
      </w:pPr>
      <w:r>
        <w:rPr>
          <w:rtl/>
        </w:rPr>
        <w:t xml:space="preserve">* أما السيدة خديجة فأنها أول من آمن وصدّق الرسول محمّد </w:t>
      </w:r>
      <w:r w:rsidR="00F55C0D" w:rsidRPr="00F55C0D">
        <w:rPr>
          <w:rStyle w:val="libAlaemChar"/>
          <w:rFonts w:hint="cs"/>
          <w:rtl/>
        </w:rPr>
        <w:t>صلى‌الله‌عليه‌وآله</w:t>
      </w:r>
      <w:r>
        <w:rPr>
          <w:rtl/>
        </w:rPr>
        <w:t xml:space="preserve"> وصلّت هي وعلي بن أبي طالب </w:t>
      </w:r>
      <w:r w:rsidR="00F55C0D" w:rsidRPr="00F55C0D">
        <w:rPr>
          <w:rStyle w:val="libAlaemChar"/>
          <w:rFonts w:hint="cs"/>
          <w:rtl/>
        </w:rPr>
        <w:t>عليهم‌السلام</w:t>
      </w:r>
      <w:r>
        <w:rPr>
          <w:rtl/>
        </w:rPr>
        <w:t xml:space="preserve"> أول صلاة أقيمت في الإسلام ، وهي أول من بذل الأموال لنصرة هذا الدين ... ولولا أموالها ، وحماية أبي طالب لمحمد </w:t>
      </w:r>
      <w:r w:rsidR="00F55C0D" w:rsidRPr="00F55C0D">
        <w:rPr>
          <w:rStyle w:val="libAlaemChar"/>
          <w:rFonts w:hint="cs"/>
          <w:rtl/>
        </w:rPr>
        <w:t>صلى‌الله‌عليه‌وآله</w:t>
      </w:r>
      <w:r>
        <w:rPr>
          <w:rtl/>
        </w:rPr>
        <w:t xml:space="preserve"> لقضي على الإسلام في مهده ، ولم يكن له عين ولا أثر </w:t>
      </w:r>
      <w:r>
        <w:rPr>
          <w:rFonts w:hint="cs"/>
          <w:rtl/>
        </w:rPr>
        <w:t>.</w:t>
      </w:r>
      <w:r>
        <w:rPr>
          <w:rtl/>
        </w:rPr>
        <w:t>.. ولم تكن هذه الكرامة لغيرها من نساء العالمين.</w:t>
      </w:r>
    </w:p>
    <w:p w:rsidR="00721A0A" w:rsidRDefault="00721A0A" w:rsidP="008044A7">
      <w:pPr>
        <w:pStyle w:val="libNormal"/>
        <w:rPr>
          <w:rtl/>
        </w:rPr>
      </w:pPr>
      <w:r>
        <w:rPr>
          <w:rtl/>
        </w:rPr>
        <w:t xml:space="preserve">أما فاطمة الزهراء </w:t>
      </w:r>
      <w:r w:rsidR="00F55C0D" w:rsidRPr="00F55C0D">
        <w:rPr>
          <w:rStyle w:val="libAlaemChar"/>
          <w:rFonts w:hint="cs"/>
          <w:rtl/>
        </w:rPr>
        <w:t>عليها‌السلام</w:t>
      </w:r>
      <w:r>
        <w:rPr>
          <w:rtl/>
        </w:rPr>
        <w:t xml:space="preserve"> فإنها بضعة من رسول الله ، بل هي نفسه خلقاً وخ</w:t>
      </w:r>
      <w:r>
        <w:rPr>
          <w:rFonts w:hint="cs"/>
          <w:rtl/>
        </w:rPr>
        <w:t>ُ</w:t>
      </w:r>
      <w:r>
        <w:rPr>
          <w:rtl/>
        </w:rPr>
        <w:t>لقاً ومنطقاً وصلاحاً وتقى</w:t>
      </w:r>
      <w:r>
        <w:rPr>
          <w:rFonts w:hint="cs"/>
          <w:rtl/>
        </w:rPr>
        <w:t>ٰ</w:t>
      </w:r>
      <w:r>
        <w:rPr>
          <w:rtl/>
        </w:rPr>
        <w:t xml:space="preserve"> يرضيه ما يرضيها ، ويؤذيها ما يؤذيه ، وهي أم الحسنين سيدي شباب أهل الجنّة ، وعقيلة سيد الكونين ، بعد رسول الله ولم تكن هذه الكرامة لأمها خديجة ولا ل</w:t>
      </w:r>
      <w:r>
        <w:rPr>
          <w:rFonts w:hint="cs"/>
          <w:rtl/>
        </w:rPr>
        <w:t>آ</w:t>
      </w:r>
      <w:r>
        <w:rPr>
          <w:rtl/>
        </w:rPr>
        <w:t xml:space="preserve">سية ولا لمريم </w:t>
      </w:r>
      <w:r w:rsidRPr="00A66DCD">
        <w:rPr>
          <w:rStyle w:val="libFootnotenumChar"/>
          <w:rtl/>
        </w:rPr>
        <w:t>(1)</w:t>
      </w:r>
      <w:r>
        <w:rPr>
          <w:rtl/>
        </w:rPr>
        <w:t>. أما التفاضل بينهنّ</w:t>
      </w:r>
      <w:r>
        <w:rPr>
          <w:rFonts w:hint="cs"/>
          <w:rtl/>
        </w:rPr>
        <w:t>َ</w:t>
      </w:r>
      <w:r>
        <w:rPr>
          <w:rtl/>
        </w:rPr>
        <w:t xml:space="preserve"> فأننا نتركه لئلا يطول المقام بنا ونقف هنا مع حياة الصديقة الطاهرة فاطمة الزهراء </w:t>
      </w:r>
      <w:r w:rsidR="00F55C0D" w:rsidRPr="00F55C0D">
        <w:rPr>
          <w:rStyle w:val="libAlaemChar"/>
          <w:rFonts w:hint="cs"/>
          <w:rtl/>
        </w:rPr>
        <w:t>عليها‌السلام</w:t>
      </w:r>
      <w:r>
        <w:rPr>
          <w:rtl/>
        </w:rPr>
        <w:t xml:space="preserve"> ، ومريم بنت عمران ل</w:t>
      </w:r>
      <w:r>
        <w:rPr>
          <w:rFonts w:hint="cs"/>
          <w:rtl/>
        </w:rPr>
        <w:t>ا</w:t>
      </w:r>
      <w:r>
        <w:rPr>
          <w:rtl/>
        </w:rPr>
        <w:t>ثبات المراد من هذا البحث.</w:t>
      </w:r>
    </w:p>
    <w:p w:rsidR="00721A0A" w:rsidRDefault="00721A0A" w:rsidP="008044A7">
      <w:pPr>
        <w:pStyle w:val="libNormal"/>
        <w:rPr>
          <w:rtl/>
        </w:rPr>
      </w:pPr>
      <w:r>
        <w:rPr>
          <w:rtl/>
        </w:rPr>
        <w:t>فمن القضايا العقائدية المهمة لدى الشيعة الإمامية والتي تأخذ حيزاً كبيراً على الصعيد الفكري والعقائدي هي مسألة تفضيل سيدة نساء العالمين على مريم وبقية</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تفسير الكاشف : 2 </w:t>
      </w:r>
      <w:r>
        <w:rPr>
          <w:rFonts w:hint="cs"/>
          <w:rtl/>
        </w:rPr>
        <w:t>/</w:t>
      </w:r>
      <w:r>
        <w:rPr>
          <w:rtl/>
        </w:rPr>
        <w:t xml:space="preserve"> 59.</w:t>
      </w:r>
    </w:p>
    <w:p w:rsidR="00721A0A" w:rsidRDefault="00721A0A" w:rsidP="008044A7">
      <w:pPr>
        <w:pStyle w:val="libNormal0"/>
        <w:rPr>
          <w:rtl/>
        </w:rPr>
      </w:pPr>
      <w:r w:rsidRPr="00453FE1">
        <w:rPr>
          <w:rtl/>
        </w:rPr>
        <w:br w:type="page"/>
      </w:r>
      <w:r>
        <w:rPr>
          <w:rtl/>
        </w:rPr>
        <w:lastRenderedPageBreak/>
        <w:t>النساء المؤمنات الاخريات ، فنحن ب</w:t>
      </w:r>
      <w:r>
        <w:rPr>
          <w:rFonts w:hint="cs"/>
          <w:rtl/>
        </w:rPr>
        <w:t>ا</w:t>
      </w:r>
      <w:r>
        <w:rPr>
          <w:rtl/>
        </w:rPr>
        <w:t xml:space="preserve">عتبارنا شيعة ونعتقد بأهل البيت </w:t>
      </w:r>
      <w:r w:rsidR="00F55C0D" w:rsidRPr="00F55C0D">
        <w:rPr>
          <w:rStyle w:val="libAlaemChar"/>
          <w:rFonts w:hint="cs"/>
          <w:rtl/>
        </w:rPr>
        <w:t>عليهم‌السلام</w:t>
      </w:r>
      <w:r>
        <w:rPr>
          <w:rtl/>
        </w:rPr>
        <w:t xml:space="preserve"> وبما ورد من مقامهم ومنزلتهم وقداستهم إنّ</w:t>
      </w:r>
      <w:r>
        <w:rPr>
          <w:rFonts w:hint="cs"/>
          <w:rtl/>
        </w:rPr>
        <w:t>َ</w:t>
      </w:r>
      <w:r>
        <w:rPr>
          <w:rtl/>
        </w:rPr>
        <w:t xml:space="preserve"> هذه مسألة مسلمة لدينا ولكن هناك من يدعي خلاف ذلك وإن مريم </w:t>
      </w:r>
      <w:r w:rsidR="00F55C0D" w:rsidRPr="00F55C0D">
        <w:rPr>
          <w:rStyle w:val="libAlaemChar"/>
          <w:rFonts w:hint="cs"/>
          <w:rtl/>
        </w:rPr>
        <w:t>عليها‌السلام</w:t>
      </w:r>
      <w:r>
        <w:rPr>
          <w:rtl/>
        </w:rPr>
        <w:t xml:space="preserve"> هي سيدة العالمين وهي المفضلة على بقية النساء الأخريات والسبب إلى ذهاب بعض من يدعي هذه المقولة هو بما ورد من القرآن الكريم حيث جاء قوله تعالى </w:t>
      </w:r>
      <w:r w:rsidRPr="008044A7">
        <w:rPr>
          <w:rStyle w:val="libAlaemChar"/>
          <w:rtl/>
        </w:rPr>
        <w:t>(</w:t>
      </w:r>
      <w:r w:rsidRPr="00AB6F4C">
        <w:rPr>
          <w:rFonts w:hint="cs"/>
          <w:rtl/>
        </w:rPr>
        <w:t xml:space="preserve"> </w:t>
      </w:r>
      <w:r w:rsidRPr="008044A7">
        <w:rPr>
          <w:rStyle w:val="libAieChar"/>
          <w:rFonts w:hint="cs"/>
          <w:rtl/>
        </w:rPr>
        <w:t>وَإِذْ قَالَتِ المَلائِكَةُ يَا مَرْيَمُ إِنَّ اللهَ اصْطَفَاكِ وَطَهَّرَكِ وَاصْطَفَاكِ عَلَىٰ نِسَاءِ الْعَالَمِينَ</w:t>
      </w:r>
      <w:r w:rsidRPr="00AB6F4C">
        <w:rPr>
          <w:rtl/>
        </w:rPr>
        <w:t xml:space="preserve"> </w:t>
      </w:r>
      <w:r w:rsidRPr="008044A7">
        <w:rPr>
          <w:rStyle w:val="libAlaemChar"/>
          <w:rtl/>
        </w:rPr>
        <w:t>)</w:t>
      </w:r>
      <w:r>
        <w:rPr>
          <w:rtl/>
        </w:rPr>
        <w:t xml:space="preserve"> </w:t>
      </w:r>
      <w:r w:rsidRPr="00A66DCD">
        <w:rPr>
          <w:rStyle w:val="libFootnotenumChar"/>
          <w:rtl/>
        </w:rPr>
        <w:t>(1)</w:t>
      </w:r>
      <w:r>
        <w:rPr>
          <w:rtl/>
        </w:rPr>
        <w:t xml:space="preserve">. ليثبت كون مريم </w:t>
      </w:r>
      <w:r w:rsidR="00F55C0D" w:rsidRPr="00F55C0D">
        <w:rPr>
          <w:rStyle w:val="libAlaemChar"/>
          <w:rFonts w:hint="cs"/>
          <w:rtl/>
        </w:rPr>
        <w:t>عليها‌السلام</w:t>
      </w:r>
      <w:r>
        <w:rPr>
          <w:rtl/>
        </w:rPr>
        <w:t xml:space="preserve"> رمزاً قرآنياً قد طرحه القرآن في الفكر العقائدي لدى المسيحية ، فكيف اذن ت</w:t>
      </w:r>
      <w:r>
        <w:rPr>
          <w:rFonts w:hint="cs"/>
          <w:rtl/>
        </w:rPr>
        <w:t>ُ</w:t>
      </w:r>
      <w:r>
        <w:rPr>
          <w:rtl/>
        </w:rPr>
        <w:t xml:space="preserve">حل هذه القضية وخصوصاً نحن الشيعة يجب علينا أن نحمل عقائدنا عن وعي وإستدلال وبرهان صحيح معتمد على الإستدلالات العقلية المثبوت في محلها ، أما أن نأخذ عقائدنا في هذه القضية أو في قضايا أخرى اعتماداً على العواطف والمديح والمبالغات فهذا مما لا يقبله أهل البيت </w:t>
      </w:r>
      <w:r w:rsidR="00F55C0D" w:rsidRPr="00F55C0D">
        <w:rPr>
          <w:rStyle w:val="libAlaemChar"/>
          <w:rFonts w:hint="cs"/>
          <w:rtl/>
        </w:rPr>
        <w:t>عليهم‌السلام</w:t>
      </w:r>
      <w:r>
        <w:rPr>
          <w:rtl/>
        </w:rPr>
        <w:t xml:space="preserve"> وخصوصاً نحن أبناء الدليل حيث ما مال نميل ، وكذلك فإن أهل البيت </w:t>
      </w:r>
      <w:r w:rsidR="00F55C0D" w:rsidRPr="00F55C0D">
        <w:rPr>
          <w:rStyle w:val="libAlaemChar"/>
          <w:rFonts w:hint="cs"/>
          <w:rtl/>
        </w:rPr>
        <w:t>عليهم‌السلام</w:t>
      </w:r>
      <w:r>
        <w:rPr>
          <w:rtl/>
        </w:rPr>
        <w:t xml:space="preserve"> ليسوا محتاجين مديحنا وقد مدحهم من هو أفضل واحسن وهو القرآن الكريم بأعظم ما يكون ويكون من المدح والثناء العلي حيث وصفهم بأنهم مطهرون </w:t>
      </w:r>
      <w:r w:rsidRPr="008044A7">
        <w:rPr>
          <w:rStyle w:val="libAlaemChar"/>
          <w:rFonts w:hint="cs"/>
          <w:rtl/>
        </w:rPr>
        <w:t>(</w:t>
      </w:r>
      <w:r>
        <w:rPr>
          <w:rtl/>
        </w:rPr>
        <w:t xml:space="preserve"> </w:t>
      </w:r>
      <w:r w:rsidRPr="008044A7">
        <w:rPr>
          <w:rStyle w:val="libAieChar"/>
          <w:rFonts w:hint="cs"/>
          <w:rtl/>
        </w:rPr>
        <w:t>وَيُطَهِّرَكُمْ تَطْهِيرًا</w:t>
      </w:r>
      <w:r>
        <w:rPr>
          <w:rtl/>
        </w:rPr>
        <w:t xml:space="preserve"> </w:t>
      </w:r>
      <w:r w:rsidRPr="008044A7">
        <w:rPr>
          <w:rStyle w:val="libAlaemChar"/>
          <w:rFonts w:hint="cs"/>
          <w:rtl/>
        </w:rPr>
        <w:t>)</w:t>
      </w:r>
      <w:r>
        <w:rPr>
          <w:rtl/>
        </w:rPr>
        <w:t xml:space="preserve"> وكذلك قال فيهم رسول الله </w:t>
      </w:r>
      <w:r w:rsidR="00F55C0D" w:rsidRPr="00F55C0D">
        <w:rPr>
          <w:rStyle w:val="libAlaemChar"/>
          <w:rFonts w:hint="cs"/>
          <w:rtl/>
        </w:rPr>
        <w:t>صلى‌الله‌عليه‌وآله</w:t>
      </w:r>
      <w:r>
        <w:rPr>
          <w:rtl/>
        </w:rPr>
        <w:t xml:space="preserve"> بأنهم عدل القرآن ، فما يكون كلامنا ومديحنا بعد ذلك ، اذن فالقضية ليست قضية مديح وإطراء مواقف بل هي قضية عقائدية نعم ،</w:t>
      </w:r>
      <w:r>
        <w:rPr>
          <w:rFonts w:hint="cs"/>
          <w:rtl/>
        </w:rPr>
        <w:t xml:space="preserve"> </w:t>
      </w:r>
      <w:r>
        <w:rPr>
          <w:rtl/>
        </w:rPr>
        <w:t xml:space="preserve">إذا أردنا أن نمدحهم ونقدم لهم الذكر والثناء فذلك من باب التقرب إلى الله تعالى وليس من باب رفع مقامهم بل مقامهم رفيع وإذا </w:t>
      </w:r>
      <w:r>
        <w:rPr>
          <w:rFonts w:hint="cs"/>
          <w:rtl/>
        </w:rPr>
        <w:t>ا</w:t>
      </w:r>
      <w:r>
        <w:rPr>
          <w:rtl/>
        </w:rPr>
        <w:t>وتينا علم وفهم إنما لكي نتعرف على علو مقامهم وش</w:t>
      </w:r>
      <w:r>
        <w:rPr>
          <w:rFonts w:hint="cs"/>
          <w:rtl/>
        </w:rPr>
        <w:t>أ</w:t>
      </w:r>
      <w:r>
        <w:rPr>
          <w:rtl/>
        </w:rPr>
        <w:t xml:space="preserve">نهم عند الله تعالى فعليه إذا طرحت هذه الفكرة ، أو القضية بكون فاطمة </w:t>
      </w:r>
      <w:r w:rsidR="00F55C0D" w:rsidRPr="00F55C0D">
        <w:rPr>
          <w:rStyle w:val="libAlaemChar"/>
          <w:rFonts w:hint="cs"/>
          <w:rtl/>
        </w:rPr>
        <w:t>عليها‌السلام</w:t>
      </w:r>
      <w:r>
        <w:rPr>
          <w:rtl/>
        </w:rPr>
        <w:t xml:space="preserve"> أفضل من مريم يجب أن تكون مدعومة بالدليل العلمي الشرعي والإستدلال المنطقي وخاصة من القرآن الكريم والسنة لكي تكون عقيدتنا في هذه القضية مبنية على المتانة والصحة ، اذن فالسؤال المطروح هو كيفية كون فاطمة أفضل من مريم والحال إن مريم يخاطبها القرآن الكريم </w:t>
      </w:r>
      <w:r w:rsidRPr="008044A7">
        <w:rPr>
          <w:rStyle w:val="libAlaemChar"/>
          <w:rtl/>
        </w:rPr>
        <w:t>(</w:t>
      </w:r>
      <w:r w:rsidRPr="00453FE1">
        <w:rPr>
          <w:rFonts w:hint="cs"/>
          <w:rtl/>
        </w:rPr>
        <w:t xml:space="preserve"> </w:t>
      </w:r>
      <w:r w:rsidRPr="008044A7">
        <w:rPr>
          <w:rStyle w:val="libAieChar"/>
          <w:rFonts w:hint="cs"/>
          <w:rtl/>
        </w:rPr>
        <w:t>يَا مَرْيَمُ إِنَّ اللهَ اصْطَفَاكِ وَطَهَّرَكِ وَاصْطَفَاكِ عَلَىٰ نِسَاءِ الْعَالَمِينَ</w:t>
      </w:r>
      <w:r w:rsidRPr="00453FE1">
        <w:rPr>
          <w:rtl/>
        </w:rPr>
        <w:t xml:space="preserve"> </w:t>
      </w:r>
      <w:r w:rsidRPr="008044A7">
        <w:rPr>
          <w:rStyle w:val="libAlaemChar"/>
          <w:rtl/>
        </w:rPr>
        <w:t>)</w:t>
      </w:r>
      <w:r>
        <w:rPr>
          <w:rtl/>
        </w:rPr>
        <w:t xml:space="preserve"> والظاهر أنّ</w:t>
      </w:r>
      <w:r>
        <w:rPr>
          <w:rFonts w:hint="cs"/>
          <w:rtl/>
        </w:rPr>
        <w:t>َ</w:t>
      </w:r>
      <w:r>
        <w:rPr>
          <w:rtl/>
        </w:rPr>
        <w:t xml:space="preserve"> نساء العالمين نص قرآني</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آل عمران : آية 42.</w:t>
      </w:r>
    </w:p>
    <w:p w:rsidR="00721A0A" w:rsidRDefault="00721A0A" w:rsidP="008044A7">
      <w:pPr>
        <w:pStyle w:val="libNormal0"/>
        <w:rPr>
          <w:rtl/>
        </w:rPr>
      </w:pPr>
      <w:r w:rsidRPr="00453FE1">
        <w:rPr>
          <w:rtl/>
        </w:rPr>
        <w:br w:type="page"/>
      </w:r>
      <w:r>
        <w:rPr>
          <w:rtl/>
        </w:rPr>
        <w:lastRenderedPageBreak/>
        <w:t>بالصراحة يقول مريم اصطفيت على نساء العالمين فكيف تكون فاطمة أفضل منها</w:t>
      </w:r>
      <w:r>
        <w:rPr>
          <w:rFonts w:hint="cs"/>
          <w:rtl/>
        </w:rPr>
        <w:t xml:space="preserve"> </w:t>
      </w:r>
      <w:r>
        <w:rPr>
          <w:rtl/>
        </w:rPr>
        <w:t>؟ هذ</w:t>
      </w:r>
      <w:r>
        <w:rPr>
          <w:rFonts w:hint="cs"/>
          <w:rtl/>
        </w:rPr>
        <w:t>ا</w:t>
      </w:r>
      <w:r>
        <w:rPr>
          <w:rtl/>
        </w:rPr>
        <w:t xml:space="preserve"> سؤال مطروح فيما نحن فيه وكيف نحمله مع الحديث الذي قدمناه في أول البحث من أن فاطمة سيدة نساء الجنّ</w:t>
      </w:r>
      <w:r>
        <w:rPr>
          <w:rFonts w:hint="cs"/>
          <w:rtl/>
        </w:rPr>
        <w:t>َ</w:t>
      </w:r>
      <w:r>
        <w:rPr>
          <w:rtl/>
        </w:rPr>
        <w:t>ة.</w:t>
      </w:r>
    </w:p>
    <w:p w:rsidR="00721A0A" w:rsidRDefault="00721A0A" w:rsidP="008044A7">
      <w:pPr>
        <w:pStyle w:val="libNormal"/>
        <w:rPr>
          <w:rtl/>
        </w:rPr>
      </w:pPr>
      <w:r>
        <w:rPr>
          <w:rtl/>
        </w:rPr>
        <w:t>ومن جهة أخرى ينقدح سؤال مهم أيضاً وهو أنّ</w:t>
      </w:r>
      <w:r>
        <w:rPr>
          <w:rFonts w:hint="cs"/>
          <w:rtl/>
        </w:rPr>
        <w:t>َ</w:t>
      </w:r>
      <w:r>
        <w:rPr>
          <w:rtl/>
        </w:rPr>
        <w:t xml:space="preserve"> مريم </w:t>
      </w:r>
      <w:r w:rsidR="00F55C0D" w:rsidRPr="00F55C0D">
        <w:rPr>
          <w:rStyle w:val="libAlaemChar"/>
          <w:rFonts w:hint="cs"/>
          <w:rtl/>
        </w:rPr>
        <w:t>عليها‌السلام</w:t>
      </w:r>
      <w:r>
        <w:rPr>
          <w:rtl/>
        </w:rPr>
        <w:t xml:space="preserve"> ولدت نبياً وهو عيسى</w:t>
      </w:r>
      <w:r>
        <w:rPr>
          <w:rFonts w:hint="cs"/>
          <w:rtl/>
        </w:rPr>
        <w:t>ٰ</w:t>
      </w:r>
      <w:r>
        <w:rPr>
          <w:rtl/>
        </w:rPr>
        <w:t xml:space="preserve"> ، على نبينا وعليه أفضل الصلاة والسلام وكانت طريقة ولادتها بم</w:t>
      </w:r>
      <w:r>
        <w:rPr>
          <w:rFonts w:hint="cs"/>
          <w:rtl/>
        </w:rPr>
        <w:t>ع</w:t>
      </w:r>
      <w:r>
        <w:rPr>
          <w:rtl/>
        </w:rPr>
        <w:t xml:space="preserve">جزة ربانية حيث حملت به من غير أب ، فهي إذن ليست ولدت شخصاً عادياً بل نبي من الأنبياء العظماء وهذا الحال لم يحدث لفاطمة </w:t>
      </w:r>
      <w:r w:rsidR="00F55C0D" w:rsidRPr="00F55C0D">
        <w:rPr>
          <w:rStyle w:val="libAlaemChar"/>
          <w:rFonts w:hint="cs"/>
          <w:rtl/>
        </w:rPr>
        <w:t>عليها‌السلام</w:t>
      </w:r>
      <w:r>
        <w:rPr>
          <w:rtl/>
        </w:rPr>
        <w:t xml:space="preserve"> لم تولد نبياً من غير زوج فما هو باب التفضيل والحال ان مريم محاطة ومحفوفة بالمعاجز فهذه الأمور تطرح ولابد أن تعالج واحدة</w:t>
      </w:r>
      <w:r>
        <w:rPr>
          <w:rFonts w:hint="cs"/>
          <w:rtl/>
        </w:rPr>
        <w:t xml:space="preserve"> بعد واحدة </w:t>
      </w:r>
      <w:r>
        <w:rPr>
          <w:rtl/>
        </w:rPr>
        <w:t>، ويجب على ذلك ألاّ</w:t>
      </w:r>
      <w:r>
        <w:rPr>
          <w:rFonts w:hint="cs"/>
          <w:rtl/>
        </w:rPr>
        <w:t>َ</w:t>
      </w:r>
      <w:r>
        <w:rPr>
          <w:rtl/>
        </w:rPr>
        <w:t xml:space="preserve"> نحمل العقائد على السذاجة وعلى العواطف والتقليد لأن التقليد يفيد في الأحكام الشرعية أما في العقائد فيجب على الإنسان أن يحملها عن وعي وإدراك واستدلال وفهم. لذا أصول الدين لا يجب أن ي</w:t>
      </w:r>
      <w:r>
        <w:rPr>
          <w:rFonts w:hint="cs"/>
          <w:rtl/>
        </w:rPr>
        <w:t>ُ</w:t>
      </w:r>
      <w:r>
        <w:rPr>
          <w:rtl/>
        </w:rPr>
        <w:t>قلد فيها الآخرين بل التقليد في الفروع ب</w:t>
      </w:r>
      <w:r>
        <w:rPr>
          <w:rFonts w:hint="cs"/>
          <w:rtl/>
        </w:rPr>
        <w:t>ا</w:t>
      </w:r>
      <w:r>
        <w:rPr>
          <w:rtl/>
        </w:rPr>
        <w:t>عتبار إنها تحتاج إلى تفحص وإفناء عمر في دراستها والبحث فيها وهذا لا</w:t>
      </w:r>
      <w:r>
        <w:rPr>
          <w:rFonts w:hint="cs"/>
          <w:rtl/>
        </w:rPr>
        <w:t xml:space="preserve"> </w:t>
      </w:r>
      <w:r>
        <w:rPr>
          <w:rtl/>
        </w:rPr>
        <w:t>يتسنى ولا</w:t>
      </w:r>
      <w:r>
        <w:rPr>
          <w:rFonts w:hint="cs"/>
          <w:rtl/>
        </w:rPr>
        <w:t xml:space="preserve"> </w:t>
      </w:r>
      <w:r>
        <w:rPr>
          <w:rtl/>
        </w:rPr>
        <w:t>يتيسر لكافة الناس فيكون الوجوب الكفائي فيها أما الأصول فيجب على الجميع ان يفهموها بوعي عميق وإستدلال ولا يكون الإنسان المتدين فيها ساذج وتبعى للآخرين بل لابد من أن يصل إليها بالتفكر والإستدلال ، وعليه تكون هذه الأسئلة مهمة من الناحية العقائدية ولابد</w:t>
      </w:r>
      <w:r>
        <w:rPr>
          <w:rFonts w:hint="cs"/>
          <w:rtl/>
        </w:rPr>
        <w:t xml:space="preserve"> من</w:t>
      </w:r>
      <w:r>
        <w:rPr>
          <w:rtl/>
        </w:rPr>
        <w:t xml:space="preserve"> فهمها بالدليل القرآني والسنتي فكيف نصل إلى غاية المطلوب وكيف نحصل على الجواب الصحيح فيها</w:t>
      </w:r>
      <w:r>
        <w:rPr>
          <w:rFonts w:hint="cs"/>
          <w:rtl/>
        </w:rPr>
        <w:t xml:space="preserve"> </w:t>
      </w:r>
      <w:r>
        <w:rPr>
          <w:rtl/>
        </w:rPr>
        <w:t>؟ فنقول :</w:t>
      </w:r>
    </w:p>
    <w:p w:rsidR="00721A0A" w:rsidRDefault="00721A0A" w:rsidP="008044A7">
      <w:pPr>
        <w:pStyle w:val="libNormal"/>
        <w:rPr>
          <w:rtl/>
        </w:rPr>
      </w:pPr>
      <w:r>
        <w:rPr>
          <w:rtl/>
        </w:rPr>
        <w:t xml:space="preserve">قبل ان نجيب على هذه الأسئلة وكيفية بنائها البناء الصحيح العقائدي وعلى ضوء القرآن والسنة نقدم مقدمة بسيطة وهي أن هذه الأسئلة والإشكالات التي تطرح حول فاطمة الزهراء </w:t>
      </w:r>
      <w:r w:rsidR="00F55C0D" w:rsidRPr="00F55C0D">
        <w:rPr>
          <w:rStyle w:val="libAlaemChar"/>
          <w:rFonts w:hint="cs"/>
          <w:rtl/>
        </w:rPr>
        <w:t>عليها‌السلام</w:t>
      </w:r>
      <w:r>
        <w:rPr>
          <w:rtl/>
        </w:rPr>
        <w:t xml:space="preserve"> ليست شبهات ولا إشكالات جديدة بل هي كانت مطروحة من زمن نبينا محمد </w:t>
      </w:r>
      <w:r w:rsidR="00F55C0D" w:rsidRPr="00F55C0D">
        <w:rPr>
          <w:rStyle w:val="libAlaemChar"/>
          <w:rFonts w:hint="cs"/>
          <w:rtl/>
        </w:rPr>
        <w:t>صلى‌الله‌عليه‌وآله</w:t>
      </w:r>
      <w:r>
        <w:rPr>
          <w:rtl/>
        </w:rPr>
        <w:t xml:space="preserve"> واللطيفة إن هذه الإشكالات والإثارات والشبهات هي في الحقيقة تخدمنا جداً ، لأنها تكون مربية ومعمقة لعقائدنا فنحن نجد الكثير من العقائد في حياتنا نمر عليها مرور الكرام إما عندما تثار الشبهات حول عقيدة معينة فكما تؤدي إلى زعزعة بعض النفوس الضعيفة كذلك تؤدي إلى أن يكون</w:t>
      </w:r>
    </w:p>
    <w:p w:rsidR="00721A0A" w:rsidRDefault="00721A0A" w:rsidP="008044A7">
      <w:pPr>
        <w:pStyle w:val="libNormal0"/>
        <w:rPr>
          <w:rtl/>
        </w:rPr>
      </w:pPr>
      <w:r w:rsidRPr="00623BD5">
        <w:rPr>
          <w:rtl/>
        </w:rPr>
        <w:br w:type="page"/>
      </w:r>
      <w:r>
        <w:rPr>
          <w:rtl/>
        </w:rPr>
        <w:lastRenderedPageBreak/>
        <w:t>أهل الأقلام والفكر والتحقيق يغوصون في فهم العقائد ودعمها قرآنياً أو روائياً وعلى ضوء الاستدلالات الصحيحة وبالنتيجة تكون العقيدة معمقة ودقيقة وتقف بوجه الشبهات والإشكالات التي تطرح عليها ، والأمثله على ذلك كثير جدا</w:t>
      </w:r>
      <w:r>
        <w:rPr>
          <w:rFonts w:hint="cs"/>
          <w:rtl/>
        </w:rPr>
        <w:t>ً</w:t>
      </w:r>
      <w:r>
        <w:rPr>
          <w:rtl/>
        </w:rPr>
        <w:t xml:space="preserve"> مثلما طرحت بعض الإشكالات المغرضة حول وجود صاحب الزمان « عج » وقضية الزهراء بصورة عامة كل هذه الإشكالات بالنتيجة وكما قلنا كانت مفيدة بقدر ما</w:t>
      </w:r>
      <w:r>
        <w:rPr>
          <w:rFonts w:hint="cs"/>
          <w:rtl/>
        </w:rPr>
        <w:t xml:space="preserve"> </w:t>
      </w:r>
      <w:r>
        <w:rPr>
          <w:rtl/>
        </w:rPr>
        <w:t>هي مضرة ببعض ضعاف النفوس وعلى كل فالذي نريد القول به هو أن الردود العلمية الدقيقة لل</w:t>
      </w:r>
      <w:r>
        <w:rPr>
          <w:rFonts w:hint="cs"/>
          <w:rtl/>
        </w:rPr>
        <w:t>ا</w:t>
      </w:r>
      <w:r>
        <w:rPr>
          <w:rtl/>
        </w:rPr>
        <w:t>شكالات والشبهات التي تطرح قد أنضجت القضايا العقائدية بشكل أو آخر.</w:t>
      </w:r>
    </w:p>
    <w:p w:rsidR="00721A0A" w:rsidRDefault="00721A0A" w:rsidP="008044A7">
      <w:pPr>
        <w:pStyle w:val="libNormal"/>
        <w:rPr>
          <w:rtl/>
        </w:rPr>
      </w:pPr>
      <w:r>
        <w:rPr>
          <w:rtl/>
        </w:rPr>
        <w:t>أما الجواب على</w:t>
      </w:r>
      <w:r>
        <w:rPr>
          <w:rFonts w:hint="cs"/>
          <w:rtl/>
        </w:rPr>
        <w:t>ٰ</w:t>
      </w:r>
      <w:r>
        <w:rPr>
          <w:rtl/>
        </w:rPr>
        <w:t xml:space="preserve"> مسألة تفضيل الزهراء </w:t>
      </w:r>
      <w:r w:rsidR="00F55C0D" w:rsidRPr="00F55C0D">
        <w:rPr>
          <w:rStyle w:val="libAlaemChar"/>
          <w:rFonts w:hint="cs"/>
          <w:rtl/>
        </w:rPr>
        <w:t>عليها‌السلام</w:t>
      </w:r>
      <w:r>
        <w:rPr>
          <w:rtl/>
        </w:rPr>
        <w:t xml:space="preserve"> على مريم </w:t>
      </w:r>
      <w:r w:rsidR="00F55C0D" w:rsidRPr="00F55C0D">
        <w:rPr>
          <w:rStyle w:val="libAlaemChar"/>
          <w:rFonts w:hint="cs"/>
          <w:rtl/>
        </w:rPr>
        <w:t>عليها‌السلام</w:t>
      </w:r>
      <w:r>
        <w:rPr>
          <w:rtl/>
        </w:rPr>
        <w:t xml:space="preserve"> فيكون على</w:t>
      </w:r>
      <w:r>
        <w:rPr>
          <w:rFonts w:hint="cs"/>
          <w:rtl/>
        </w:rPr>
        <w:t>ٰ</w:t>
      </w:r>
      <w:r>
        <w:rPr>
          <w:rtl/>
        </w:rPr>
        <w:t xml:space="preserve"> شكل نقاط نذكرها لكي يتبين لنا الحق في ذلك :</w:t>
      </w:r>
    </w:p>
    <w:p w:rsidR="00721A0A" w:rsidRDefault="00721A0A" w:rsidP="008044A7">
      <w:pPr>
        <w:pStyle w:val="libNormal"/>
        <w:rPr>
          <w:rtl/>
        </w:rPr>
      </w:pPr>
      <w:r>
        <w:rPr>
          <w:rtl/>
        </w:rPr>
        <w:t>1</w:t>
      </w:r>
      <w:r>
        <w:rPr>
          <w:rFonts w:hint="cs"/>
          <w:rtl/>
        </w:rPr>
        <w:t xml:space="preserve">) </w:t>
      </w:r>
      <w:r>
        <w:rPr>
          <w:rtl/>
        </w:rPr>
        <w:t>إن الحديث الذي بدأنا به البحث قال بأن فاطمة سيدة نساء أهل الجنّة وهذا القول يحمل نفس معنى أن فاطمة سيدة نساء العالمين لأن الجنّة فيها المؤمنات فقط والقديسات الطاهرات فتكون فاطمة سيدتهن</w:t>
      </w:r>
      <w:r>
        <w:rPr>
          <w:rFonts w:hint="cs"/>
          <w:rtl/>
        </w:rPr>
        <w:t>ّ</w:t>
      </w:r>
      <w:r>
        <w:rPr>
          <w:rtl/>
        </w:rPr>
        <w:t xml:space="preserve"> فمن باب الأولوية تكون فاطمة سيدتهنّ في الدنيا كما هي سيدتهن</w:t>
      </w:r>
      <w:r>
        <w:rPr>
          <w:rFonts w:hint="cs"/>
          <w:rtl/>
        </w:rPr>
        <w:t>ّ</w:t>
      </w:r>
      <w:r>
        <w:rPr>
          <w:rtl/>
        </w:rPr>
        <w:t xml:space="preserve"> في الآخرة فالمعنى واحد سواء في الدنيا أو في الجنّ</w:t>
      </w:r>
      <w:r>
        <w:rPr>
          <w:rFonts w:hint="cs"/>
          <w:rtl/>
        </w:rPr>
        <w:t>َ</w:t>
      </w:r>
      <w:r>
        <w:rPr>
          <w:rtl/>
        </w:rPr>
        <w:t>ة.</w:t>
      </w:r>
    </w:p>
    <w:p w:rsidR="00721A0A" w:rsidRDefault="00721A0A" w:rsidP="008044A7">
      <w:pPr>
        <w:pStyle w:val="libNormal"/>
        <w:rPr>
          <w:rtl/>
        </w:rPr>
      </w:pPr>
      <w:r>
        <w:rPr>
          <w:rtl/>
        </w:rPr>
        <w:t>2</w:t>
      </w:r>
      <w:r>
        <w:rPr>
          <w:rFonts w:hint="cs"/>
          <w:rtl/>
        </w:rPr>
        <w:t xml:space="preserve">) </w:t>
      </w:r>
      <w:r>
        <w:rPr>
          <w:rtl/>
        </w:rPr>
        <w:t xml:space="preserve">أن ما طرحه القرآن الكريم من كون مريم </w:t>
      </w:r>
      <w:r w:rsidR="00F55C0D" w:rsidRPr="00F55C0D">
        <w:rPr>
          <w:rStyle w:val="libAlaemChar"/>
          <w:rFonts w:hint="cs"/>
          <w:rtl/>
        </w:rPr>
        <w:t>عليها‌السلام</w:t>
      </w:r>
      <w:r>
        <w:rPr>
          <w:rtl/>
        </w:rPr>
        <w:t xml:space="preserve"> قد إصطفاها الله تعالى</w:t>
      </w:r>
      <w:r>
        <w:rPr>
          <w:rFonts w:hint="cs"/>
          <w:rtl/>
        </w:rPr>
        <w:t>ٰ</w:t>
      </w:r>
      <w:r>
        <w:rPr>
          <w:rtl/>
        </w:rPr>
        <w:t xml:space="preserve"> على</w:t>
      </w:r>
      <w:r>
        <w:rPr>
          <w:rFonts w:hint="cs"/>
          <w:rtl/>
        </w:rPr>
        <w:t>ٰ</w:t>
      </w:r>
      <w:r>
        <w:rPr>
          <w:rtl/>
        </w:rPr>
        <w:t xml:space="preserve"> نساء العالمين كان على</w:t>
      </w:r>
      <w:r>
        <w:rPr>
          <w:rFonts w:hint="cs"/>
          <w:rtl/>
        </w:rPr>
        <w:t>ٰ</w:t>
      </w:r>
      <w:r>
        <w:rPr>
          <w:rtl/>
        </w:rPr>
        <w:t xml:space="preserve"> لسان النبي الاكرم محمد </w:t>
      </w:r>
      <w:r w:rsidR="00F55C0D" w:rsidRPr="00F55C0D">
        <w:rPr>
          <w:rStyle w:val="libAlaemChar"/>
          <w:rFonts w:hint="cs"/>
          <w:rtl/>
        </w:rPr>
        <w:t>صلى‌الله‌عليه‌وآله</w:t>
      </w:r>
      <w:r>
        <w:rPr>
          <w:rtl/>
        </w:rPr>
        <w:t xml:space="preserve"> فهو الذي أخبرنا بالقرآن وهو الذي أوحي</w:t>
      </w:r>
      <w:r>
        <w:rPr>
          <w:rFonts w:hint="cs"/>
          <w:rtl/>
        </w:rPr>
        <w:t>َ</w:t>
      </w:r>
      <w:r>
        <w:rPr>
          <w:rtl/>
        </w:rPr>
        <w:t xml:space="preserve"> إليه من الله تعالى</w:t>
      </w:r>
      <w:r>
        <w:rPr>
          <w:rFonts w:hint="cs"/>
          <w:rtl/>
        </w:rPr>
        <w:t>ٰ</w:t>
      </w:r>
      <w:r>
        <w:rPr>
          <w:rtl/>
        </w:rPr>
        <w:t xml:space="preserve"> ، ونقول كذلك بإعتبار الرسول ما ينطق عن الهوى</w:t>
      </w:r>
      <w:r>
        <w:rPr>
          <w:rFonts w:hint="cs"/>
          <w:rtl/>
        </w:rPr>
        <w:t>ٰ</w:t>
      </w:r>
      <w:r>
        <w:rPr>
          <w:rtl/>
        </w:rPr>
        <w:t xml:space="preserve"> إن هو إلا وح</w:t>
      </w:r>
      <w:r>
        <w:rPr>
          <w:rFonts w:hint="cs"/>
          <w:rtl/>
        </w:rPr>
        <w:t>ي</w:t>
      </w:r>
      <w:r>
        <w:rPr>
          <w:rtl/>
        </w:rPr>
        <w:t xml:space="preserve"> يوح</w:t>
      </w:r>
      <w:r>
        <w:rPr>
          <w:rFonts w:hint="cs"/>
          <w:rtl/>
        </w:rPr>
        <w:t>ىٰ</w:t>
      </w:r>
      <w:r>
        <w:rPr>
          <w:rtl/>
        </w:rPr>
        <w:t xml:space="preserve"> أخبرنا وبلغنا ان فاطمة سيدة نساء العالمين من الاولين والاخرين ومريم سيدة عالمها فكما بلغنا الرسول القرآن في الآيات ال</w:t>
      </w:r>
      <w:r>
        <w:rPr>
          <w:rFonts w:hint="cs"/>
          <w:rtl/>
        </w:rPr>
        <w:t>ا</w:t>
      </w:r>
      <w:r>
        <w:rPr>
          <w:rtl/>
        </w:rPr>
        <w:t>ولى</w:t>
      </w:r>
      <w:r>
        <w:rPr>
          <w:rFonts w:hint="cs"/>
          <w:rtl/>
        </w:rPr>
        <w:t>ٰ</w:t>
      </w:r>
      <w:r>
        <w:rPr>
          <w:rtl/>
        </w:rPr>
        <w:t xml:space="preserve"> من اصطفاء مريم كذلك بلغنا بقوله حول ابنته فاطمة الزهراء </w:t>
      </w:r>
      <w:r w:rsidR="00F55C0D" w:rsidRPr="00F55C0D">
        <w:rPr>
          <w:rStyle w:val="libAlaemChar"/>
          <w:rFonts w:hint="cs"/>
          <w:rtl/>
        </w:rPr>
        <w:t>عليها‌السلام</w:t>
      </w:r>
      <w:r>
        <w:rPr>
          <w:rtl/>
        </w:rPr>
        <w:t xml:space="preserve"> والشاهد على</w:t>
      </w:r>
      <w:r>
        <w:rPr>
          <w:rFonts w:hint="cs"/>
          <w:rtl/>
        </w:rPr>
        <w:t>ٰ</w:t>
      </w:r>
      <w:r>
        <w:rPr>
          <w:rtl/>
        </w:rPr>
        <w:t xml:space="preserve"> قول النبي </w:t>
      </w:r>
      <w:r w:rsidR="00F55C0D" w:rsidRPr="00F55C0D">
        <w:rPr>
          <w:rStyle w:val="libAlaemChar"/>
          <w:rFonts w:hint="cs"/>
          <w:rtl/>
        </w:rPr>
        <w:t>صلى‌الله‌عليه‌وآله</w:t>
      </w:r>
      <w:r>
        <w:rPr>
          <w:rtl/>
        </w:rPr>
        <w:t xml:space="preserve"> في هذه القصة هو ما ورد عن سعيد بن المسيب عن ابن عباس قال : « ان رسول الله </w:t>
      </w:r>
      <w:r w:rsidR="00F55C0D" w:rsidRPr="00F55C0D">
        <w:rPr>
          <w:rStyle w:val="libAlaemChar"/>
          <w:rFonts w:hint="cs"/>
          <w:rtl/>
        </w:rPr>
        <w:t>صلى‌الله‌عليه‌وآله</w:t>
      </w:r>
      <w:r>
        <w:rPr>
          <w:rtl/>
        </w:rPr>
        <w:t xml:space="preserve"> كان جالساً ذات يوم ، وعنده علي وفاطمة والحسن والحسين </w:t>
      </w:r>
      <w:r w:rsidR="00F55C0D" w:rsidRPr="00F55C0D">
        <w:rPr>
          <w:rStyle w:val="libAlaemChar"/>
          <w:rFonts w:hint="cs"/>
          <w:rtl/>
        </w:rPr>
        <w:t>عليهم‌السلام</w:t>
      </w:r>
      <w:r>
        <w:rPr>
          <w:rtl/>
        </w:rPr>
        <w:t xml:space="preserve"> » فقال : اللهم إنك تعلم ان هؤلاء أهل بيتي وأكرم الناس علي فأ</w:t>
      </w:r>
      <w:r>
        <w:rPr>
          <w:rFonts w:hint="cs"/>
          <w:rtl/>
        </w:rPr>
        <w:t>ُ</w:t>
      </w:r>
      <w:r>
        <w:rPr>
          <w:rtl/>
        </w:rPr>
        <w:t>حب من أحبهم وأبغض من ابغضهم وأ</w:t>
      </w:r>
      <w:r>
        <w:rPr>
          <w:rFonts w:hint="cs"/>
          <w:rtl/>
        </w:rPr>
        <w:t>ُ</w:t>
      </w:r>
      <w:r>
        <w:rPr>
          <w:rtl/>
        </w:rPr>
        <w:t>والي من والاهم وأ</w:t>
      </w:r>
      <w:r>
        <w:rPr>
          <w:rFonts w:hint="cs"/>
          <w:rtl/>
        </w:rPr>
        <w:t>ُ</w:t>
      </w:r>
      <w:r>
        <w:rPr>
          <w:rtl/>
        </w:rPr>
        <w:t>عادي من عاداهم ... إلى</w:t>
      </w:r>
      <w:r>
        <w:rPr>
          <w:rFonts w:hint="cs"/>
          <w:rtl/>
        </w:rPr>
        <w:t>ٰ</w:t>
      </w:r>
      <w:r>
        <w:rPr>
          <w:rtl/>
        </w:rPr>
        <w:t xml:space="preserve"> أن يقول الرسول </w:t>
      </w:r>
      <w:r w:rsidR="00F55C0D" w:rsidRPr="00F55C0D">
        <w:rPr>
          <w:rStyle w:val="libAlaemChar"/>
          <w:rFonts w:hint="cs"/>
          <w:rtl/>
        </w:rPr>
        <w:t>صلى‌الله‌عليه‌وآله</w:t>
      </w:r>
      <w:r>
        <w:rPr>
          <w:rtl/>
        </w:rPr>
        <w:t xml:space="preserve"> في حق فاطمة ... وإنها لسيدة نساء العالمين. فقيل يا رسول الله ، أهي سيدة نساء عالمها</w:t>
      </w:r>
      <w:r>
        <w:rPr>
          <w:rFonts w:hint="cs"/>
          <w:rtl/>
        </w:rPr>
        <w:t xml:space="preserve"> </w:t>
      </w:r>
      <w:r>
        <w:rPr>
          <w:rtl/>
        </w:rPr>
        <w:t xml:space="preserve">؟ فقال </w:t>
      </w:r>
      <w:r w:rsidR="00F55C0D" w:rsidRPr="00F55C0D">
        <w:rPr>
          <w:rStyle w:val="libAlaemChar"/>
          <w:rFonts w:hint="cs"/>
          <w:rtl/>
        </w:rPr>
        <w:t>صلى‌الله‌عليه‌وآله</w:t>
      </w:r>
      <w:r>
        <w:rPr>
          <w:rtl/>
        </w:rPr>
        <w:t xml:space="preserve"> : ذاك لمريم بنت عمران ؛ فأما إبنتي فاطمة فهي سيدة نساء العالمين من</w:t>
      </w:r>
    </w:p>
    <w:p w:rsidR="00721A0A" w:rsidRDefault="00721A0A" w:rsidP="008044A7">
      <w:pPr>
        <w:pStyle w:val="libNormal0"/>
        <w:rPr>
          <w:rtl/>
        </w:rPr>
      </w:pPr>
      <w:r w:rsidRPr="008B1DC6">
        <w:rPr>
          <w:rtl/>
        </w:rPr>
        <w:br w:type="page"/>
      </w:r>
      <w:r>
        <w:rPr>
          <w:rtl/>
        </w:rPr>
        <w:lastRenderedPageBreak/>
        <w:t xml:space="preserve">الأولين والآخرين : وإنها لتقوم في محرابها فيسلم عليها سبعون ألف ملك </w:t>
      </w:r>
      <w:r>
        <w:rPr>
          <w:rFonts w:hint="cs"/>
          <w:rtl/>
        </w:rPr>
        <w:t>م</w:t>
      </w:r>
      <w:r>
        <w:rPr>
          <w:rtl/>
        </w:rPr>
        <w:t>ن الملائكة المقربين ، وينادونها بما نادت به الملائكة مريم فيقولون : يا فاطمة</w:t>
      </w:r>
      <w:r>
        <w:rPr>
          <w:rFonts w:hint="cs"/>
          <w:rtl/>
        </w:rPr>
        <w:t xml:space="preserve"> </w:t>
      </w:r>
      <w:r>
        <w:rPr>
          <w:rtl/>
        </w:rPr>
        <w:t xml:space="preserve">! </w:t>
      </w:r>
      <w:r w:rsidRPr="008044A7">
        <w:rPr>
          <w:rStyle w:val="libAlaemChar"/>
          <w:rtl/>
        </w:rPr>
        <w:t>(</w:t>
      </w:r>
      <w:r w:rsidRPr="001472BD">
        <w:rPr>
          <w:rFonts w:hint="cs"/>
          <w:rtl/>
        </w:rPr>
        <w:t xml:space="preserve"> </w:t>
      </w:r>
      <w:r w:rsidRPr="008044A7">
        <w:rPr>
          <w:rStyle w:val="libAieChar"/>
          <w:rFonts w:hint="cs"/>
          <w:rtl/>
        </w:rPr>
        <w:t>إِنَّ اللهَ اصْطَفَاكِ وَطَهَّرَكِ وَاصْطَفَاكِ عَلَىٰ نِسَاءِ الْعَالَمِينَ</w:t>
      </w:r>
      <w:r w:rsidRPr="00453FE1">
        <w:rPr>
          <w:rtl/>
        </w:rPr>
        <w:t xml:space="preserve"> </w:t>
      </w:r>
      <w:r w:rsidRPr="008044A7">
        <w:rPr>
          <w:rStyle w:val="libAlaemChar"/>
          <w:rtl/>
        </w:rPr>
        <w:t>)</w:t>
      </w:r>
      <w:r>
        <w:rPr>
          <w:rtl/>
        </w:rPr>
        <w:t xml:space="preserve"> 42 </w:t>
      </w:r>
      <w:r>
        <w:rPr>
          <w:rFonts w:hint="cs"/>
          <w:rtl/>
        </w:rPr>
        <w:t>ا</w:t>
      </w:r>
      <w:r>
        <w:rPr>
          <w:rtl/>
        </w:rPr>
        <w:t xml:space="preserve">ل عمران </w:t>
      </w:r>
      <w:r w:rsidRPr="00A66DCD">
        <w:rPr>
          <w:rStyle w:val="libFootnotenumChar"/>
          <w:rtl/>
        </w:rPr>
        <w:t>(1)</w:t>
      </w:r>
      <w:r>
        <w:rPr>
          <w:rtl/>
        </w:rPr>
        <w:t>. الى</w:t>
      </w:r>
      <w:r>
        <w:rPr>
          <w:rFonts w:hint="cs"/>
          <w:rtl/>
        </w:rPr>
        <w:t>ٰ</w:t>
      </w:r>
      <w:r>
        <w:rPr>
          <w:rtl/>
        </w:rPr>
        <w:t xml:space="preserve"> آخر الحديث.</w:t>
      </w:r>
    </w:p>
    <w:p w:rsidR="00721A0A" w:rsidRDefault="00721A0A" w:rsidP="008044A7">
      <w:pPr>
        <w:pStyle w:val="libNormal"/>
        <w:rPr>
          <w:rtl/>
        </w:rPr>
      </w:pPr>
      <w:r>
        <w:rPr>
          <w:rtl/>
        </w:rPr>
        <w:t>فيكون الحديث بمثابة تحديد لاطلاق كلمة العالمين التي وردت في الآية القرآنية فتكون النتيجة أن مريم سيدة نساء عالمها وفاطمة سيدة نساء الاولين والآخرين.</w:t>
      </w:r>
    </w:p>
    <w:p w:rsidR="00721A0A" w:rsidRDefault="00721A0A" w:rsidP="008044A7">
      <w:pPr>
        <w:pStyle w:val="libNormal"/>
        <w:rPr>
          <w:rtl/>
        </w:rPr>
      </w:pPr>
      <w:r>
        <w:rPr>
          <w:rtl/>
        </w:rPr>
        <w:t>3) أما القرآن الكريم فلقد وردت كلمة تفضيل على</w:t>
      </w:r>
      <w:r>
        <w:rPr>
          <w:rFonts w:hint="cs"/>
          <w:rtl/>
        </w:rPr>
        <w:t>ٰ</w:t>
      </w:r>
      <w:r>
        <w:rPr>
          <w:rtl/>
        </w:rPr>
        <w:t xml:space="preserve"> العالمين ليست لمريم فقط بل جاءت لبني إسرئيل ولانبياء بني إسرائيل فمثلا</w:t>
      </w:r>
      <w:r>
        <w:rPr>
          <w:rFonts w:hint="cs"/>
          <w:rtl/>
        </w:rPr>
        <w:t>ً</w:t>
      </w:r>
      <w:r>
        <w:rPr>
          <w:rtl/>
        </w:rPr>
        <w:t xml:space="preserve"> قوله تعالى</w:t>
      </w:r>
      <w:r>
        <w:rPr>
          <w:rFonts w:hint="cs"/>
          <w:rtl/>
        </w:rPr>
        <w:t>ٰ</w:t>
      </w:r>
      <w:r>
        <w:rPr>
          <w:rtl/>
        </w:rPr>
        <w:t xml:space="preserve"> </w:t>
      </w:r>
      <w:r w:rsidRPr="008044A7">
        <w:rPr>
          <w:rStyle w:val="libAlaemChar"/>
          <w:rtl/>
        </w:rPr>
        <w:t>(</w:t>
      </w:r>
      <w:r w:rsidRPr="001472BD">
        <w:rPr>
          <w:rFonts w:hint="cs"/>
          <w:rtl/>
        </w:rPr>
        <w:t xml:space="preserve"> </w:t>
      </w:r>
      <w:r w:rsidRPr="008044A7">
        <w:rPr>
          <w:rStyle w:val="libAieChar"/>
          <w:rFonts w:hint="cs"/>
          <w:rtl/>
        </w:rPr>
        <w:t>وَإِسْمَاعِيلَ وَالْيَسَعَ وَيُونُسَ وَلُوطًا وَكُلاًّ فَضَّلْنَا عَلَى الْعَالَمِينَ</w:t>
      </w:r>
      <w:r w:rsidRPr="001472BD">
        <w:rPr>
          <w:rtl/>
        </w:rPr>
        <w:t xml:space="preserve"> </w:t>
      </w:r>
      <w:r w:rsidRPr="008044A7">
        <w:rPr>
          <w:rStyle w:val="libAlaemChar"/>
          <w:rtl/>
        </w:rPr>
        <w:t>)</w:t>
      </w:r>
      <w:r>
        <w:rPr>
          <w:rtl/>
        </w:rPr>
        <w:t xml:space="preserve"> </w:t>
      </w:r>
      <w:r w:rsidRPr="00A66DCD">
        <w:rPr>
          <w:rStyle w:val="libFootnotenumChar"/>
          <w:rtl/>
        </w:rPr>
        <w:t>(2)</w:t>
      </w:r>
      <w:r>
        <w:rPr>
          <w:rtl/>
        </w:rPr>
        <w:t xml:space="preserve">. فالآية الشريفة بينت أن الله تعالى فضلهم على العالمين هذا هو الظاهر منها ولكن من منا يقول إن هؤلاء الأنبياء أفضل من نبينا محمد </w:t>
      </w:r>
      <w:r w:rsidR="00F55C0D" w:rsidRPr="00F55C0D">
        <w:rPr>
          <w:rStyle w:val="libAlaemChar"/>
          <w:rFonts w:hint="cs"/>
          <w:rtl/>
        </w:rPr>
        <w:t>صلى‌الله‌عليه‌وآله</w:t>
      </w:r>
      <w:r>
        <w:rPr>
          <w:rtl/>
        </w:rPr>
        <w:t xml:space="preserve"> ، ولا يوجد أحد يقول ذلك فنبينا محمد </w:t>
      </w:r>
      <w:r w:rsidR="00F55C0D" w:rsidRPr="00F55C0D">
        <w:rPr>
          <w:rStyle w:val="libAlaemChar"/>
          <w:rFonts w:hint="cs"/>
          <w:rtl/>
        </w:rPr>
        <w:t>صلى‌الله‌عليه‌وآله</w:t>
      </w:r>
      <w:r>
        <w:rPr>
          <w:rtl/>
        </w:rPr>
        <w:t xml:space="preserve"> خاتم الأنبياء ، بل هناك فرقاً شاسعاً بينه وبينهم وخاصة نحن نرى</w:t>
      </w:r>
      <w:r>
        <w:rPr>
          <w:rFonts w:hint="cs"/>
          <w:rtl/>
        </w:rPr>
        <w:t>ٰ</w:t>
      </w:r>
      <w:r>
        <w:rPr>
          <w:rtl/>
        </w:rPr>
        <w:t xml:space="preserve"> أن القرآن الكريم يقول </w:t>
      </w:r>
      <w:r w:rsidRPr="008044A7">
        <w:rPr>
          <w:rStyle w:val="libAlaemChar"/>
          <w:rtl/>
        </w:rPr>
        <w:t>(</w:t>
      </w:r>
      <w:r w:rsidRPr="001472BD">
        <w:rPr>
          <w:rFonts w:hint="cs"/>
          <w:rtl/>
        </w:rPr>
        <w:t xml:space="preserve"> </w:t>
      </w:r>
      <w:r w:rsidRPr="008044A7">
        <w:rPr>
          <w:rStyle w:val="libAieChar"/>
          <w:rFonts w:hint="cs"/>
          <w:rtl/>
        </w:rPr>
        <w:t>تِلْكَ الرُّسُلُ فَضَّلْنَا بَعْضَهُمْ عَلَىٰ بَعْضٍ</w:t>
      </w:r>
      <w:r w:rsidRPr="001472BD">
        <w:rPr>
          <w:rtl/>
        </w:rPr>
        <w:t xml:space="preserve"> </w:t>
      </w:r>
      <w:r w:rsidRPr="008044A7">
        <w:rPr>
          <w:rStyle w:val="libAlaemChar"/>
          <w:rtl/>
        </w:rPr>
        <w:t>)</w:t>
      </w:r>
      <w:r>
        <w:rPr>
          <w:rtl/>
        </w:rPr>
        <w:t xml:space="preserve"> ... إذن بلسان القرآن الكريم ان هناك فرقاً بين الأنبياء وهناك تفضيل بينهم ، وهذا دليل واضح على</w:t>
      </w:r>
      <w:r>
        <w:rPr>
          <w:rFonts w:hint="cs"/>
          <w:rtl/>
        </w:rPr>
        <w:t>ٰ</w:t>
      </w:r>
      <w:r>
        <w:rPr>
          <w:rtl/>
        </w:rPr>
        <w:t xml:space="preserve"> أنهم</w:t>
      </w:r>
      <w:r>
        <w:rPr>
          <w:rFonts w:hint="cs"/>
          <w:rtl/>
        </w:rPr>
        <w:t xml:space="preserve"> </w:t>
      </w:r>
      <w:r>
        <w:rPr>
          <w:rtl/>
        </w:rPr>
        <w:t>ـ</w:t>
      </w:r>
      <w:r>
        <w:rPr>
          <w:rFonts w:hint="cs"/>
          <w:rtl/>
        </w:rPr>
        <w:t xml:space="preserve"> </w:t>
      </w:r>
      <w:r>
        <w:rPr>
          <w:rtl/>
        </w:rPr>
        <w:t>أي هؤلاء الأنبياء</w:t>
      </w:r>
      <w:r>
        <w:rPr>
          <w:rFonts w:hint="cs"/>
          <w:rtl/>
        </w:rPr>
        <w:t xml:space="preserve"> </w:t>
      </w:r>
      <w:r>
        <w:rPr>
          <w:rtl/>
        </w:rPr>
        <w:t>ـ</w:t>
      </w:r>
      <w:r>
        <w:rPr>
          <w:rFonts w:hint="cs"/>
          <w:rtl/>
        </w:rPr>
        <w:t xml:space="preserve"> </w:t>
      </w:r>
      <w:r>
        <w:rPr>
          <w:rtl/>
        </w:rPr>
        <w:t>أفضل أنبياء زمانهم ، إذ من القرآن الكريم نستفيد أن هذا الاطلاق يحمل تقييده معه أي يحمل قيده.</w:t>
      </w:r>
    </w:p>
    <w:p w:rsidR="00721A0A" w:rsidRDefault="00721A0A" w:rsidP="008044A7">
      <w:pPr>
        <w:pStyle w:val="libNormal"/>
        <w:rPr>
          <w:rtl/>
        </w:rPr>
      </w:pPr>
      <w:r>
        <w:rPr>
          <w:rtl/>
        </w:rPr>
        <w:t>وهناك شواهد أ</w:t>
      </w:r>
      <w:r>
        <w:rPr>
          <w:rFonts w:hint="cs"/>
          <w:rtl/>
        </w:rPr>
        <w:t>ُ</w:t>
      </w:r>
      <w:r>
        <w:rPr>
          <w:rtl/>
        </w:rPr>
        <w:t>خرى</w:t>
      </w:r>
      <w:r>
        <w:rPr>
          <w:rFonts w:hint="cs"/>
          <w:rtl/>
        </w:rPr>
        <w:t>ٰ</w:t>
      </w:r>
      <w:r>
        <w:rPr>
          <w:rtl/>
        </w:rPr>
        <w:t xml:space="preserve"> تدل على</w:t>
      </w:r>
      <w:r>
        <w:rPr>
          <w:rFonts w:hint="cs"/>
          <w:rtl/>
        </w:rPr>
        <w:t>ٰ</w:t>
      </w:r>
      <w:r>
        <w:rPr>
          <w:rtl/>
        </w:rPr>
        <w:t xml:space="preserve"> هذه المسألة المطروحة في المقام ، فهذا القرآن الكريم يقول </w:t>
      </w:r>
      <w:r w:rsidRPr="008044A7">
        <w:rPr>
          <w:rStyle w:val="libAlaemChar"/>
          <w:rtl/>
        </w:rPr>
        <w:t>(</w:t>
      </w:r>
      <w:r w:rsidRPr="001472BD">
        <w:rPr>
          <w:rFonts w:hint="cs"/>
          <w:rtl/>
        </w:rPr>
        <w:t xml:space="preserve"> </w:t>
      </w:r>
      <w:r w:rsidRPr="008044A7">
        <w:rPr>
          <w:rStyle w:val="libAieChar"/>
          <w:rFonts w:hint="cs"/>
          <w:rtl/>
        </w:rPr>
        <w:t>يَا بَنِي إِسْرَائِيلَ اذْكُرُوا نِعْمَتِيَ الَّتِي أَنْعَمْتُ عَلَيْكُمْ وَأَنِّي فَضَّلْتُكُمْ عَلَى الْعَالَمِينَ</w:t>
      </w:r>
      <w:r w:rsidRPr="001472BD">
        <w:rPr>
          <w:rtl/>
        </w:rPr>
        <w:t xml:space="preserve"> </w:t>
      </w:r>
      <w:r w:rsidRPr="008044A7">
        <w:rPr>
          <w:rStyle w:val="libAlaemChar"/>
          <w:rtl/>
        </w:rPr>
        <w:t>)</w:t>
      </w:r>
      <w:r>
        <w:rPr>
          <w:rtl/>
        </w:rPr>
        <w:t>. فالمعروف أن بني إسرائيل هم اليهود والقرآن يقول فضلتكم على</w:t>
      </w:r>
      <w:r>
        <w:rPr>
          <w:rFonts w:hint="cs"/>
          <w:rtl/>
        </w:rPr>
        <w:t>ٰ</w:t>
      </w:r>
      <w:r>
        <w:rPr>
          <w:rtl/>
        </w:rPr>
        <w:t xml:space="preserve"> العالمين فهل هناك إنسان مسلم أو مسيحي يقول أن اليهود أفضل من عليها أو أفضل من المسلمين</w:t>
      </w:r>
      <w:r>
        <w:rPr>
          <w:rFonts w:hint="cs"/>
          <w:rtl/>
        </w:rPr>
        <w:t xml:space="preserve"> </w:t>
      </w:r>
      <w:r>
        <w:rPr>
          <w:rtl/>
        </w:rPr>
        <w:t>؟ لا شك ولا ريب لا أحد يقول بهذه المقالة إلا من كان منهم إذن ما معنى</w:t>
      </w:r>
      <w:r>
        <w:rPr>
          <w:rFonts w:hint="cs"/>
          <w:rtl/>
        </w:rPr>
        <w:t>ٰ</w:t>
      </w:r>
      <w:r>
        <w:rPr>
          <w:rtl/>
        </w:rPr>
        <w:t xml:space="preserve"> أني فضلتكم على</w:t>
      </w:r>
      <w:r>
        <w:rPr>
          <w:rFonts w:hint="cs"/>
          <w:rtl/>
        </w:rPr>
        <w:t>ٰ</w:t>
      </w:r>
      <w:r>
        <w:rPr>
          <w:rtl/>
        </w:rPr>
        <w:t xml:space="preserve"> العالمين</w:t>
      </w:r>
      <w:r>
        <w:rPr>
          <w:rFonts w:hint="cs"/>
          <w:rtl/>
        </w:rPr>
        <w:t xml:space="preserve"> </w:t>
      </w:r>
      <w:r>
        <w:rPr>
          <w:rtl/>
        </w:rPr>
        <w:t>؟ هل لانه في زمانهم كثرة الأنبياء</w:t>
      </w:r>
      <w:r>
        <w:rPr>
          <w:rFonts w:hint="cs"/>
          <w:rtl/>
        </w:rPr>
        <w:t xml:space="preserve"> </w:t>
      </w:r>
      <w:r>
        <w:rPr>
          <w:rtl/>
        </w:rPr>
        <w:t>؟ وهذا في الحقيقة لا يدل على</w:t>
      </w:r>
      <w:r>
        <w:rPr>
          <w:rFonts w:hint="cs"/>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أمالي الصدوق : 393 </w:t>
      </w:r>
      <w:r>
        <w:rPr>
          <w:rFonts w:hint="cs"/>
          <w:rtl/>
        </w:rPr>
        <w:t>/</w:t>
      </w:r>
      <w:r>
        <w:rPr>
          <w:rtl/>
        </w:rPr>
        <w:t xml:space="preserve"> ح 18 ، عنه البحار : 43 </w:t>
      </w:r>
      <w:r>
        <w:rPr>
          <w:rFonts w:hint="cs"/>
          <w:rtl/>
        </w:rPr>
        <w:t>/</w:t>
      </w:r>
      <w:r>
        <w:rPr>
          <w:rtl/>
        </w:rPr>
        <w:t xml:space="preserve"> 24 ح 20 </w:t>
      </w:r>
      <w:r>
        <w:rPr>
          <w:rFonts w:hint="cs"/>
          <w:rtl/>
        </w:rPr>
        <w:t>/</w:t>
      </w:r>
      <w:r>
        <w:rPr>
          <w:rtl/>
        </w:rPr>
        <w:t xml:space="preserve"> تأويل الآيات : 1 </w:t>
      </w:r>
      <w:r>
        <w:rPr>
          <w:rFonts w:hint="cs"/>
          <w:rtl/>
        </w:rPr>
        <w:t>/</w:t>
      </w:r>
      <w:r>
        <w:rPr>
          <w:rtl/>
        </w:rPr>
        <w:t xml:space="preserve"> 111 ح 17 نور الثقلين : 1 </w:t>
      </w:r>
      <w:r>
        <w:rPr>
          <w:rFonts w:hint="cs"/>
          <w:rtl/>
        </w:rPr>
        <w:t>/</w:t>
      </w:r>
      <w:r>
        <w:rPr>
          <w:rtl/>
        </w:rPr>
        <w:t xml:space="preserve"> 281 ح 135. اثبات الهداة : 1 </w:t>
      </w:r>
      <w:r>
        <w:rPr>
          <w:rFonts w:hint="cs"/>
          <w:rtl/>
        </w:rPr>
        <w:t>/</w:t>
      </w:r>
      <w:r>
        <w:rPr>
          <w:rtl/>
        </w:rPr>
        <w:t xml:space="preserve"> 538 ح 166. بشارة المصطفى : 218 روضة الواعظين 180 ، غاية المرام 52 ح 32.</w:t>
      </w:r>
    </w:p>
    <w:p w:rsidR="00721A0A" w:rsidRDefault="00721A0A" w:rsidP="00A66DCD">
      <w:pPr>
        <w:pStyle w:val="libFootnote0"/>
        <w:rPr>
          <w:rtl/>
        </w:rPr>
      </w:pPr>
      <w:r>
        <w:rPr>
          <w:rtl/>
        </w:rPr>
        <w:t>(2) الانعام : آية 86.</w:t>
      </w:r>
    </w:p>
    <w:p w:rsidR="00721A0A" w:rsidRDefault="00721A0A" w:rsidP="008044A7">
      <w:pPr>
        <w:pStyle w:val="libNormal0"/>
        <w:rPr>
          <w:rtl/>
        </w:rPr>
      </w:pPr>
      <w:r w:rsidRPr="001472BD">
        <w:rPr>
          <w:rtl/>
        </w:rPr>
        <w:br w:type="page"/>
      </w:r>
      <w:r>
        <w:rPr>
          <w:rtl/>
        </w:rPr>
        <w:lastRenderedPageBreak/>
        <w:t xml:space="preserve">الافضلية وإذا كانت ثمة أفضلية في المقام فهي للانبياء لكثرتهم لا لذلك الشعب </w:t>
      </w:r>
      <w:r>
        <w:rPr>
          <w:rFonts w:hint="cs"/>
          <w:rtl/>
        </w:rPr>
        <w:t>المتعجرف</w:t>
      </w:r>
      <w:r>
        <w:rPr>
          <w:rtl/>
        </w:rPr>
        <w:t xml:space="preserve"> فبالعكس أن كثرة الأنبياء تدل على كثرة الفساد وشدة الانحراف عن طريق الأنبياء والطغيان الذي ملأهم ، فالانبياء إنما يبعثون لحاجة البشر اليهم ، وهذا ما أخب</w:t>
      </w:r>
      <w:r>
        <w:rPr>
          <w:rFonts w:hint="cs"/>
          <w:rtl/>
        </w:rPr>
        <w:t>َ</w:t>
      </w:r>
      <w:r>
        <w:rPr>
          <w:rtl/>
        </w:rPr>
        <w:t>رن</w:t>
      </w:r>
      <w:r>
        <w:rPr>
          <w:rFonts w:hint="cs"/>
          <w:rtl/>
        </w:rPr>
        <w:t>َ</w:t>
      </w:r>
      <w:r>
        <w:rPr>
          <w:rtl/>
        </w:rPr>
        <w:t xml:space="preserve">ا به القرآن الكريم حيث كان اليهود </w:t>
      </w:r>
      <w:r>
        <w:rPr>
          <w:rFonts w:hint="cs"/>
          <w:rtl/>
        </w:rPr>
        <w:t>يقتلون</w:t>
      </w:r>
      <w:r>
        <w:rPr>
          <w:rtl/>
        </w:rPr>
        <w:t xml:space="preserve"> الأنبياء بغير حق فكلما كان يقتل نبي يبعث نبي آخر وهكذا وفي ذلك يقول القرآن الكريم : </w:t>
      </w:r>
      <w:r w:rsidRPr="008044A7">
        <w:rPr>
          <w:rStyle w:val="libAlaemChar"/>
          <w:rtl/>
        </w:rPr>
        <w:t>(</w:t>
      </w:r>
      <w:r w:rsidRPr="009B5AA7">
        <w:rPr>
          <w:rFonts w:hint="cs"/>
          <w:rtl/>
        </w:rPr>
        <w:t xml:space="preserve"> </w:t>
      </w:r>
      <w:r w:rsidRPr="008044A7">
        <w:rPr>
          <w:rStyle w:val="libAieChar"/>
          <w:rFonts w:hint="cs"/>
          <w:rtl/>
        </w:rPr>
        <w:t>ذَٰلِكَ بِأَنَّهُمْ كَانُوا يَكْفُرُونَ بِآيَاتِ اللهِ وَيَقْتُلُونَ النَّبِيِّينَ بِغَيْرِ الحَقِّ</w:t>
      </w:r>
      <w:r w:rsidRPr="009B5AA7">
        <w:rPr>
          <w:rtl/>
        </w:rPr>
        <w:t xml:space="preserve"> </w:t>
      </w:r>
      <w:r w:rsidRPr="008044A7">
        <w:rPr>
          <w:rStyle w:val="libAlaemChar"/>
          <w:rtl/>
        </w:rPr>
        <w:t>)</w:t>
      </w:r>
      <w:r>
        <w:rPr>
          <w:rtl/>
        </w:rPr>
        <w:t xml:space="preserve"> </w:t>
      </w:r>
      <w:r w:rsidRPr="00A66DCD">
        <w:rPr>
          <w:rStyle w:val="libFootnotenumChar"/>
          <w:rtl/>
        </w:rPr>
        <w:t>(1)</w:t>
      </w:r>
      <w:r>
        <w:rPr>
          <w:rtl/>
        </w:rPr>
        <w:t xml:space="preserve">. </w:t>
      </w:r>
      <w:r w:rsidRPr="008044A7">
        <w:rPr>
          <w:rStyle w:val="libAlaemChar"/>
          <w:rtl/>
        </w:rPr>
        <w:t>(</w:t>
      </w:r>
      <w:r w:rsidRPr="009B5AA7">
        <w:rPr>
          <w:rFonts w:hint="cs"/>
          <w:rtl/>
        </w:rPr>
        <w:t xml:space="preserve"> </w:t>
      </w:r>
      <w:r w:rsidRPr="008044A7">
        <w:rPr>
          <w:rStyle w:val="libAieChar"/>
          <w:rFonts w:hint="cs"/>
          <w:rtl/>
        </w:rPr>
        <w:t>فَبِمَا نَقْضِهِم مِّيثَاقَهُمْ وَكُفْرِهِم بِآيَاتِ اللهِ وَقَتْلِهِمُ الأَنبِيَاءَ بِغَيْرِ حَقٍّ</w:t>
      </w:r>
      <w:r w:rsidRPr="009B5AA7">
        <w:rPr>
          <w:rtl/>
        </w:rPr>
        <w:t xml:space="preserve"> </w:t>
      </w:r>
      <w:r w:rsidRPr="008044A7">
        <w:rPr>
          <w:rStyle w:val="libAlaemChar"/>
          <w:rtl/>
        </w:rPr>
        <w:t>)</w:t>
      </w:r>
      <w:r>
        <w:rPr>
          <w:rtl/>
        </w:rPr>
        <w:t xml:space="preserve"> </w:t>
      </w:r>
      <w:r w:rsidRPr="00A66DCD">
        <w:rPr>
          <w:rStyle w:val="libFootnotenumChar"/>
          <w:rtl/>
        </w:rPr>
        <w:t>(2)</w:t>
      </w:r>
      <w:r>
        <w:rPr>
          <w:rtl/>
        </w:rPr>
        <w:t>.</w:t>
      </w:r>
    </w:p>
    <w:p w:rsidR="00721A0A" w:rsidRDefault="00721A0A" w:rsidP="008044A7">
      <w:pPr>
        <w:pStyle w:val="libNormal"/>
        <w:rPr>
          <w:rtl/>
        </w:rPr>
      </w:pPr>
      <w:r>
        <w:rPr>
          <w:rtl/>
        </w:rPr>
        <w:t>إذن كثرة الأنبياء تدل على</w:t>
      </w:r>
      <w:r>
        <w:rPr>
          <w:rFonts w:hint="cs"/>
          <w:rtl/>
        </w:rPr>
        <w:t>ٰ</w:t>
      </w:r>
      <w:r>
        <w:rPr>
          <w:rtl/>
        </w:rPr>
        <w:t xml:space="preserve"> سقوط ذلك الشعب وكفره وإنتشار الفساد فيه وليس تدل على</w:t>
      </w:r>
      <w:r>
        <w:rPr>
          <w:rFonts w:hint="cs"/>
          <w:rtl/>
        </w:rPr>
        <w:t>ٰ</w:t>
      </w:r>
      <w:r>
        <w:rPr>
          <w:rtl/>
        </w:rPr>
        <w:t xml:space="preserve"> أفضلية ذلك الشعب ، وبني إسرائيل تلك الأ</w:t>
      </w:r>
      <w:r>
        <w:rPr>
          <w:rFonts w:hint="cs"/>
          <w:rtl/>
        </w:rPr>
        <w:t>ُ</w:t>
      </w:r>
      <w:r>
        <w:rPr>
          <w:rtl/>
        </w:rPr>
        <w:t>مة المنحرفه والتي لا</w:t>
      </w:r>
      <w:r>
        <w:rPr>
          <w:rFonts w:hint="cs"/>
          <w:rtl/>
        </w:rPr>
        <w:t xml:space="preserve"> </w:t>
      </w:r>
      <w:r>
        <w:rPr>
          <w:rtl/>
        </w:rPr>
        <w:t>زال شرها الى</w:t>
      </w:r>
      <w:r>
        <w:rPr>
          <w:rFonts w:hint="cs"/>
          <w:rtl/>
        </w:rPr>
        <w:t>ٰ</w:t>
      </w:r>
      <w:r>
        <w:rPr>
          <w:rtl/>
        </w:rPr>
        <w:t xml:space="preserve"> الآن على</w:t>
      </w:r>
      <w:r>
        <w:rPr>
          <w:rFonts w:hint="cs"/>
          <w:rtl/>
        </w:rPr>
        <w:t>ٰ</w:t>
      </w:r>
      <w:r>
        <w:rPr>
          <w:rtl/>
        </w:rPr>
        <w:t xml:space="preserve"> العالم الاسلامي بل على</w:t>
      </w:r>
      <w:r>
        <w:rPr>
          <w:rFonts w:hint="cs"/>
          <w:rtl/>
        </w:rPr>
        <w:t>ٰ</w:t>
      </w:r>
      <w:r>
        <w:rPr>
          <w:rtl/>
        </w:rPr>
        <w:t xml:space="preserve"> كل العالم كانت في الحقيقة أ</w:t>
      </w:r>
      <w:r>
        <w:rPr>
          <w:rFonts w:hint="cs"/>
          <w:rtl/>
        </w:rPr>
        <w:t>ُ</w:t>
      </w:r>
      <w:r>
        <w:rPr>
          <w:rtl/>
        </w:rPr>
        <w:t>مة غير ناجحة وفاشل</w:t>
      </w:r>
      <w:r>
        <w:rPr>
          <w:rFonts w:hint="cs"/>
          <w:rtl/>
        </w:rPr>
        <w:t>ة</w:t>
      </w:r>
      <w:r>
        <w:rPr>
          <w:rtl/>
        </w:rPr>
        <w:t xml:space="preserve"> جداً والسبب في ذلك هو تمردها على</w:t>
      </w:r>
      <w:r>
        <w:rPr>
          <w:rFonts w:hint="cs"/>
          <w:rtl/>
        </w:rPr>
        <w:t>ٰ</w:t>
      </w:r>
      <w:r>
        <w:rPr>
          <w:rtl/>
        </w:rPr>
        <w:t xml:space="preserve"> انبياءها وعلمائها وقد</w:t>
      </w:r>
      <w:r>
        <w:rPr>
          <w:rFonts w:hint="cs"/>
          <w:rtl/>
        </w:rPr>
        <w:t>ِّ</w:t>
      </w:r>
      <w:r>
        <w:rPr>
          <w:rtl/>
        </w:rPr>
        <w:t>يسيها وقادتها وهذا هو السبب في فشلهم ، وعلى</w:t>
      </w:r>
      <w:r>
        <w:rPr>
          <w:rFonts w:hint="cs"/>
          <w:rtl/>
        </w:rPr>
        <w:t>ٰ</w:t>
      </w:r>
      <w:r>
        <w:rPr>
          <w:rtl/>
        </w:rPr>
        <w:t xml:space="preserve"> هذا الاساس تكون كلمة الاصطفاء على العالمين مثل كلمة التفضيل إذن من نفس مفردات القرآن الكريم نستفيد من كلمة عالمين أي عالم زمانها سواء كانت كلمة عالمين في قضية تفضيل اليهود أو تفضيل الأنبياء أو تفضيل مريم </w:t>
      </w:r>
      <w:r w:rsidR="00F55C0D" w:rsidRPr="00F55C0D">
        <w:rPr>
          <w:rStyle w:val="libAlaemChar"/>
          <w:rFonts w:hint="cs"/>
          <w:rtl/>
        </w:rPr>
        <w:t>عليها‌السلام</w:t>
      </w:r>
      <w:r>
        <w:rPr>
          <w:rtl/>
        </w:rPr>
        <w:t xml:space="preserve"> ، فتكون كلمة عالمين يعني عالم زمانها ليس إلاّ.</w:t>
      </w:r>
    </w:p>
    <w:p w:rsidR="00721A0A" w:rsidRDefault="00721A0A" w:rsidP="008044A7">
      <w:pPr>
        <w:pStyle w:val="libNormal"/>
        <w:rPr>
          <w:rtl/>
        </w:rPr>
      </w:pPr>
      <w:r>
        <w:rPr>
          <w:rtl/>
        </w:rPr>
        <w:t>4) روي أن زكريا كلما دخل على</w:t>
      </w:r>
      <w:r>
        <w:rPr>
          <w:rFonts w:hint="cs"/>
          <w:rtl/>
        </w:rPr>
        <w:t>ٰ</w:t>
      </w:r>
      <w:r>
        <w:rPr>
          <w:rtl/>
        </w:rPr>
        <w:t xml:space="preserve"> مريم </w:t>
      </w:r>
      <w:r w:rsidR="00F55C0D" w:rsidRPr="00F55C0D">
        <w:rPr>
          <w:rStyle w:val="libAlaemChar"/>
          <w:rFonts w:hint="cs"/>
          <w:rtl/>
        </w:rPr>
        <w:t>عليها‌السلام</w:t>
      </w:r>
      <w:r>
        <w:rPr>
          <w:rtl/>
        </w:rPr>
        <w:t xml:space="preserve"> وهي في محرابها ( وكان آنذاك رئيس الهيكل اليهودي فإهتم بها وتفقد شؤونها ) وجد عندها طعاماً وعهده بها أن لا يدخل عليها أحد ، فسألها متعجباً : </w:t>
      </w:r>
      <w:r w:rsidRPr="008044A7">
        <w:rPr>
          <w:rStyle w:val="libAieChar"/>
          <w:rFonts w:hint="cs"/>
          <w:rtl/>
        </w:rPr>
        <w:t>أَنَّىٰ لَكِ هَٰذَا</w:t>
      </w:r>
      <w:r>
        <w:rPr>
          <w:rFonts w:hint="cs"/>
          <w:rtl/>
        </w:rPr>
        <w:t xml:space="preserve"> </w:t>
      </w:r>
      <w:r>
        <w:rPr>
          <w:rtl/>
        </w:rPr>
        <w:t xml:space="preserve">! ... </w:t>
      </w:r>
      <w:r w:rsidRPr="008044A7">
        <w:rPr>
          <w:rStyle w:val="libAieChar"/>
          <w:rFonts w:hint="cs"/>
          <w:rtl/>
        </w:rPr>
        <w:t>قَالَتْ هُوَ مِنْ عِندِ اللهِ</w:t>
      </w:r>
      <w:r>
        <w:rPr>
          <w:rFonts w:hint="cs"/>
          <w:rtl/>
        </w:rPr>
        <w:t xml:space="preserve"> </w:t>
      </w:r>
      <w:r>
        <w:rPr>
          <w:rtl/>
        </w:rPr>
        <w:t>ـ</w:t>
      </w:r>
      <w:r>
        <w:rPr>
          <w:rFonts w:hint="cs"/>
          <w:rtl/>
        </w:rPr>
        <w:t xml:space="preserve"> </w:t>
      </w:r>
      <w:r>
        <w:rPr>
          <w:rtl/>
        </w:rPr>
        <w:t>أي لا</w:t>
      </w:r>
      <w:r>
        <w:rPr>
          <w:rFonts w:hint="cs"/>
          <w:rtl/>
        </w:rPr>
        <w:t xml:space="preserve"> </w:t>
      </w:r>
      <w:r>
        <w:rPr>
          <w:rtl/>
        </w:rPr>
        <w:t>بواسطة أحد من الناس</w:t>
      </w:r>
      <w:r>
        <w:rPr>
          <w:rFonts w:hint="cs"/>
          <w:rtl/>
        </w:rPr>
        <w:t xml:space="preserve"> </w:t>
      </w:r>
      <w:r>
        <w:rPr>
          <w:rtl/>
        </w:rPr>
        <w:t>ـ</w:t>
      </w:r>
      <w:r>
        <w:rPr>
          <w:rFonts w:hint="cs"/>
          <w:rtl/>
        </w:rPr>
        <w:t xml:space="preserve"> </w:t>
      </w:r>
      <w:r w:rsidRPr="008044A7">
        <w:rPr>
          <w:rStyle w:val="libAieChar"/>
          <w:rFonts w:hint="cs"/>
          <w:rtl/>
        </w:rPr>
        <w:t>إِنَّ اللهَ يَرْزُقُ مَن يَشَاءُ بِغَيْرِ حِسَابٍ</w:t>
      </w:r>
      <w:r>
        <w:rPr>
          <w:rtl/>
        </w:rPr>
        <w:t>. ولا شك ولا</w:t>
      </w:r>
      <w:r>
        <w:rPr>
          <w:rFonts w:hint="cs"/>
          <w:rtl/>
        </w:rPr>
        <w:t xml:space="preserve"> </w:t>
      </w:r>
      <w:r>
        <w:rPr>
          <w:rtl/>
        </w:rPr>
        <w:t xml:space="preserve">ريب أن هذه كرامة لمريم </w:t>
      </w:r>
      <w:r w:rsidR="00F55C0D" w:rsidRPr="00F55C0D">
        <w:rPr>
          <w:rStyle w:val="libAlaemChar"/>
          <w:rFonts w:hint="cs"/>
          <w:rtl/>
        </w:rPr>
        <w:t>عليها‌السلام</w:t>
      </w:r>
      <w:r>
        <w:rPr>
          <w:rtl/>
        </w:rPr>
        <w:t xml:space="preserve"> فهل في فاطمة الزهراء </w:t>
      </w:r>
      <w:r w:rsidR="00F55C0D" w:rsidRPr="00F55C0D">
        <w:rPr>
          <w:rStyle w:val="libAlaemChar"/>
          <w:rFonts w:hint="cs"/>
          <w:rtl/>
        </w:rPr>
        <w:t>عليها‌السلام</w:t>
      </w:r>
      <w:r>
        <w:rPr>
          <w:rtl/>
        </w:rPr>
        <w:t xml:space="preserve"> موجودة هذه الكرامة أ</w:t>
      </w:r>
      <w:r>
        <w:rPr>
          <w:rFonts w:hint="cs"/>
          <w:rtl/>
        </w:rPr>
        <w:t>م</w:t>
      </w:r>
      <w:r>
        <w:rPr>
          <w:rtl/>
        </w:rPr>
        <w:t xml:space="preserve"> انها إختصت بمريم فقط فتكون مفضلة على</w:t>
      </w:r>
      <w:r>
        <w:rPr>
          <w:rFonts w:hint="cs"/>
          <w:rtl/>
        </w:rPr>
        <w:t>ٰ</w:t>
      </w:r>
      <w:r>
        <w:rPr>
          <w:rtl/>
        </w:rPr>
        <w:t xml:space="preserve"> الصديقة </w:t>
      </w:r>
      <w:r w:rsidR="00F55C0D" w:rsidRPr="00F55C0D">
        <w:rPr>
          <w:rStyle w:val="libAlaemChar"/>
          <w:rFonts w:hint="cs"/>
          <w:rtl/>
        </w:rPr>
        <w:t>عليها‌السلام</w:t>
      </w:r>
      <w:r w:rsidRPr="009B5AA7">
        <w:rPr>
          <w:rFonts w:hint="cs"/>
          <w:rtl/>
        </w:rPr>
        <w:t xml:space="preserve"> </w:t>
      </w:r>
      <w:r>
        <w:rPr>
          <w:rtl/>
        </w:rPr>
        <w:t xml:space="preserve">؟ قلنا : نعم حدثت مثل هذه الكرامة لسيدة النساء فاطمة بنت رسول الله </w:t>
      </w:r>
      <w:r w:rsidR="00F55C0D" w:rsidRPr="00F55C0D">
        <w:rPr>
          <w:rStyle w:val="libAlaemChar"/>
          <w:rFonts w:hint="cs"/>
          <w:rtl/>
        </w:rPr>
        <w:t>صلى‌الله‌عليه‌وآله</w:t>
      </w:r>
      <w:r>
        <w:rPr>
          <w:rtl/>
        </w:rPr>
        <w:t xml:space="preserve"> ، فقد جاء في تفسير روح البيان للشيخ اسماعيل حقي عند تفسير قوله تعالى</w:t>
      </w:r>
      <w:r>
        <w:rPr>
          <w:rFonts w:hint="cs"/>
          <w:rtl/>
        </w:rPr>
        <w:t>ٰ</w:t>
      </w:r>
      <w:r>
        <w:rPr>
          <w:rtl/>
        </w:rPr>
        <w:t xml:space="preserve"> حكاية عن مريم : </w:t>
      </w:r>
      <w:r w:rsidRPr="008044A7">
        <w:rPr>
          <w:rStyle w:val="libAlaemChar"/>
          <w:rtl/>
        </w:rPr>
        <w:t>(</w:t>
      </w:r>
      <w:r w:rsidRPr="009B5AA7">
        <w:rPr>
          <w:rFonts w:hint="cs"/>
          <w:rtl/>
        </w:rPr>
        <w:t xml:space="preserve"> </w:t>
      </w:r>
      <w:r w:rsidRPr="008044A7">
        <w:rPr>
          <w:rStyle w:val="libAieChar"/>
          <w:rFonts w:hint="cs"/>
          <w:rtl/>
        </w:rPr>
        <w:t>هُوَ مِنْ عِندِ اللهِ</w:t>
      </w:r>
      <w:r w:rsidRPr="009B5AA7">
        <w:rPr>
          <w:rtl/>
        </w:rPr>
        <w:t xml:space="preserve"> </w:t>
      </w:r>
      <w:r w:rsidRPr="008044A7">
        <w:rPr>
          <w:rStyle w:val="libAlaemChar"/>
          <w:rtl/>
        </w:rPr>
        <w:t>)</w:t>
      </w:r>
      <w:r>
        <w:rPr>
          <w:rtl/>
        </w:rPr>
        <w:t xml:space="preserve"> جاء في هذا التفسير ما نصه</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البقرة : آية 61.</w:t>
      </w:r>
    </w:p>
    <w:p w:rsidR="00721A0A" w:rsidRDefault="00721A0A" w:rsidP="00A66DCD">
      <w:pPr>
        <w:pStyle w:val="libFootnote0"/>
        <w:rPr>
          <w:rtl/>
        </w:rPr>
      </w:pPr>
      <w:r>
        <w:rPr>
          <w:rtl/>
        </w:rPr>
        <w:t>(2) النساء : 155.</w:t>
      </w:r>
    </w:p>
    <w:p w:rsidR="00721A0A" w:rsidRDefault="00721A0A" w:rsidP="008044A7">
      <w:pPr>
        <w:pStyle w:val="libNormal0"/>
        <w:rPr>
          <w:rtl/>
        </w:rPr>
      </w:pPr>
      <w:r w:rsidRPr="009B5AA7">
        <w:rPr>
          <w:rtl/>
        </w:rPr>
        <w:br w:type="page"/>
      </w:r>
      <w:r>
        <w:rPr>
          <w:rtl/>
        </w:rPr>
        <w:lastRenderedPageBreak/>
        <w:t xml:space="preserve">بالحرف : « جاع النبي </w:t>
      </w:r>
      <w:r w:rsidR="00F55C0D" w:rsidRPr="00F55C0D">
        <w:rPr>
          <w:rStyle w:val="libAlaemChar"/>
          <w:rFonts w:hint="cs"/>
          <w:rtl/>
        </w:rPr>
        <w:t>صلى‌الله‌عليه‌وآله</w:t>
      </w:r>
      <w:r>
        <w:rPr>
          <w:rtl/>
        </w:rPr>
        <w:t xml:space="preserve"> في زمن قحط ، فأهدت له فاطمة رغيفين ولحماً .. فأتاها وإذا بطبق عندها مملوء خبزاً ولحماً ، فقال لها : انى</w:t>
      </w:r>
      <w:r>
        <w:rPr>
          <w:rFonts w:hint="cs"/>
          <w:rtl/>
        </w:rPr>
        <w:t>ٰ</w:t>
      </w:r>
      <w:r>
        <w:rPr>
          <w:rtl/>
        </w:rPr>
        <w:t xml:space="preserve"> لك هذا</w:t>
      </w:r>
      <w:r>
        <w:rPr>
          <w:rFonts w:hint="cs"/>
          <w:rtl/>
        </w:rPr>
        <w:t xml:space="preserve"> </w:t>
      </w:r>
      <w:r>
        <w:rPr>
          <w:rtl/>
        </w:rPr>
        <w:t>؟ قالت هو من عند الله إن الله يرزق من يشاء بغير حساب ، فقال : الحمد لله الذي جعلك شبيهه بسيدة بني اسرائيل ، ثم جمع رسول الله علياً والحسنين ، وجمع أهل بيته عليه ف</w:t>
      </w:r>
      <w:r>
        <w:rPr>
          <w:rFonts w:hint="cs"/>
          <w:rtl/>
        </w:rPr>
        <w:t>أ</w:t>
      </w:r>
      <w:r>
        <w:rPr>
          <w:rtl/>
        </w:rPr>
        <w:t>كلوا وشبعوا ، وبقي الطعام كما هو فأوزعت فاطمة على</w:t>
      </w:r>
      <w:r>
        <w:rPr>
          <w:rFonts w:hint="cs"/>
          <w:rtl/>
        </w:rPr>
        <w:t>ٰ</w:t>
      </w:r>
      <w:r>
        <w:rPr>
          <w:rtl/>
        </w:rPr>
        <w:t xml:space="preserve"> جيرانها » </w:t>
      </w:r>
      <w:r w:rsidRPr="00A66DCD">
        <w:rPr>
          <w:rStyle w:val="libFootnotenumChar"/>
          <w:rtl/>
        </w:rPr>
        <w:t>(1)</w:t>
      </w:r>
      <w:r>
        <w:rPr>
          <w:rtl/>
        </w:rPr>
        <w:t>. وفي كتاب ذخائر العقبى</w:t>
      </w:r>
      <w:r>
        <w:rPr>
          <w:rFonts w:hint="cs"/>
          <w:rtl/>
        </w:rPr>
        <w:t>ٰ</w:t>
      </w:r>
      <w:r>
        <w:rPr>
          <w:rtl/>
        </w:rPr>
        <w:t xml:space="preserve"> ل</w:t>
      </w:r>
      <w:r>
        <w:rPr>
          <w:rFonts w:hint="cs"/>
          <w:rtl/>
        </w:rPr>
        <w:t>م</w:t>
      </w:r>
      <w:r>
        <w:rPr>
          <w:rtl/>
        </w:rPr>
        <w:t xml:space="preserve">حب الدين الطبري « إن علياً </w:t>
      </w:r>
      <w:r w:rsidR="00F55C0D" w:rsidRPr="00F55C0D">
        <w:rPr>
          <w:rStyle w:val="libAlaemChar"/>
          <w:rFonts w:hint="cs"/>
          <w:rtl/>
        </w:rPr>
        <w:t>عليه‌السلام</w:t>
      </w:r>
      <w:r>
        <w:rPr>
          <w:rtl/>
        </w:rPr>
        <w:t xml:space="preserve"> استقرض ديناراً ليشتري به طعاماً لاهله ، فالتقى</w:t>
      </w:r>
      <w:r>
        <w:rPr>
          <w:rFonts w:hint="cs"/>
          <w:rtl/>
        </w:rPr>
        <w:t>ٰ</w:t>
      </w:r>
      <w:r>
        <w:rPr>
          <w:rtl/>
        </w:rPr>
        <w:t xml:space="preserve"> بالمقداد بن الاسود في حال ازعاج ولما سأله الإمام قال : تركت أهلي يبكون جوعاً ، فآثره بالدينار على نفسه وأهله وانطلق الى</w:t>
      </w:r>
      <w:r>
        <w:rPr>
          <w:rFonts w:hint="cs"/>
          <w:rtl/>
        </w:rPr>
        <w:t>ٰ</w:t>
      </w:r>
      <w:r>
        <w:rPr>
          <w:rtl/>
        </w:rPr>
        <w:t xml:space="preserve"> النبي </w:t>
      </w:r>
      <w:r w:rsidR="00F55C0D" w:rsidRPr="00F55C0D">
        <w:rPr>
          <w:rStyle w:val="libAlaemChar"/>
          <w:rFonts w:hint="cs"/>
          <w:rtl/>
        </w:rPr>
        <w:t>صلى‌الله‌عليه‌وآله</w:t>
      </w:r>
      <w:r>
        <w:rPr>
          <w:rtl/>
        </w:rPr>
        <w:t xml:space="preserve"> وصلى</w:t>
      </w:r>
      <w:r>
        <w:rPr>
          <w:rFonts w:hint="cs"/>
          <w:rtl/>
        </w:rPr>
        <w:t>ٰ</w:t>
      </w:r>
      <w:r>
        <w:rPr>
          <w:rtl/>
        </w:rPr>
        <w:t xml:space="preserve"> خلفه وبعد الصلاة قال النبي لعلي : هل عند شيء تع</w:t>
      </w:r>
      <w:r>
        <w:rPr>
          <w:rFonts w:hint="cs"/>
          <w:rtl/>
        </w:rPr>
        <w:t>شي</w:t>
      </w:r>
      <w:r>
        <w:rPr>
          <w:rtl/>
        </w:rPr>
        <w:t>نا به</w:t>
      </w:r>
      <w:r>
        <w:rPr>
          <w:rFonts w:hint="cs"/>
          <w:rtl/>
        </w:rPr>
        <w:t xml:space="preserve"> </w:t>
      </w:r>
      <w:r>
        <w:rPr>
          <w:rtl/>
        </w:rPr>
        <w:t>؟ وكأن الله قد أوحى إليه ان يتعشى</w:t>
      </w:r>
      <w:r>
        <w:rPr>
          <w:rFonts w:hint="cs"/>
          <w:rtl/>
        </w:rPr>
        <w:t>ٰ</w:t>
      </w:r>
      <w:r>
        <w:rPr>
          <w:rtl/>
        </w:rPr>
        <w:t xml:space="preserve"> عند علي ، فأطرق علي لا يحير جواباً ، فأخذ النبي بيده ، وانطلقا الى</w:t>
      </w:r>
      <w:r>
        <w:rPr>
          <w:rFonts w:hint="cs"/>
          <w:rtl/>
        </w:rPr>
        <w:t>ٰ</w:t>
      </w:r>
      <w:r>
        <w:rPr>
          <w:rtl/>
        </w:rPr>
        <w:t xml:space="preserve"> بيت فاطمة ، وإذا بحفنه من الطعام فقال لها علي </w:t>
      </w:r>
      <w:r w:rsidR="00F55C0D" w:rsidRPr="00F55C0D">
        <w:rPr>
          <w:rStyle w:val="libAlaemChar"/>
          <w:rFonts w:hint="cs"/>
          <w:rtl/>
        </w:rPr>
        <w:t>عليه‌السلام</w:t>
      </w:r>
      <w:r>
        <w:rPr>
          <w:rtl/>
        </w:rPr>
        <w:t xml:space="preserve"> أنّى</w:t>
      </w:r>
      <w:r>
        <w:rPr>
          <w:rFonts w:hint="cs"/>
          <w:rtl/>
        </w:rPr>
        <w:t>ٰ</w:t>
      </w:r>
      <w:r>
        <w:rPr>
          <w:rtl/>
        </w:rPr>
        <w:t xml:space="preserve"> لك هذا</w:t>
      </w:r>
      <w:r>
        <w:rPr>
          <w:rFonts w:hint="cs"/>
          <w:rtl/>
        </w:rPr>
        <w:t xml:space="preserve"> </w:t>
      </w:r>
      <w:r>
        <w:rPr>
          <w:rtl/>
        </w:rPr>
        <w:t>؟ قال له النبي : هذا ثواب الدينار ، هذا من عند الله يرزق من يشاء بغير حساب ، الحمد لله الذي أجراك يا علي مجرى</w:t>
      </w:r>
      <w:r>
        <w:rPr>
          <w:rFonts w:hint="cs"/>
          <w:rtl/>
        </w:rPr>
        <w:t>ٰ</w:t>
      </w:r>
      <w:r>
        <w:rPr>
          <w:rtl/>
        </w:rPr>
        <w:t xml:space="preserve"> زكريا واجراك</w:t>
      </w:r>
      <w:r>
        <w:rPr>
          <w:rFonts w:hint="cs"/>
          <w:rtl/>
        </w:rPr>
        <w:t>ِ</w:t>
      </w:r>
      <w:r>
        <w:rPr>
          <w:rtl/>
        </w:rPr>
        <w:t xml:space="preserve"> يا فاطمة مجر</w:t>
      </w:r>
      <w:r>
        <w:rPr>
          <w:rFonts w:hint="cs"/>
          <w:rtl/>
        </w:rPr>
        <w:t>ي</w:t>
      </w:r>
      <w:r>
        <w:rPr>
          <w:rtl/>
        </w:rPr>
        <w:t xml:space="preserve"> مريم ، كلما دخل عليها زكريا المحراب وجد عندها رزقاً ... »</w:t>
      </w:r>
      <w:r>
        <w:rPr>
          <w:rFonts w:hint="cs"/>
          <w:rtl/>
        </w:rPr>
        <w:t xml:space="preserve"> </w:t>
      </w:r>
      <w:r w:rsidRPr="00A66DCD">
        <w:rPr>
          <w:rStyle w:val="libFootnotenumChar"/>
          <w:rtl/>
        </w:rPr>
        <w:t>(2)</w:t>
      </w:r>
      <w:r>
        <w:rPr>
          <w:rtl/>
        </w:rPr>
        <w:t xml:space="preserve">. وعليه قد ثبتت هذه الفضيلة للزهراء </w:t>
      </w:r>
      <w:r w:rsidR="00F55C0D" w:rsidRPr="00F55C0D">
        <w:rPr>
          <w:rStyle w:val="libAlaemChar"/>
          <w:rFonts w:hint="cs"/>
          <w:rtl/>
        </w:rPr>
        <w:t>عليها‌السلام</w:t>
      </w:r>
      <w:r>
        <w:rPr>
          <w:rtl/>
        </w:rPr>
        <w:t xml:space="preserve"> م</w:t>
      </w:r>
      <w:r>
        <w:rPr>
          <w:rFonts w:hint="cs"/>
          <w:rtl/>
        </w:rPr>
        <w:t>ث</w:t>
      </w:r>
      <w:r>
        <w:rPr>
          <w:rtl/>
        </w:rPr>
        <w:t>لما ثبتت لمريم سواء من طرق العامة أو الخاصة.</w:t>
      </w:r>
    </w:p>
    <w:p w:rsidR="00721A0A" w:rsidRDefault="00721A0A" w:rsidP="008044A7">
      <w:pPr>
        <w:pStyle w:val="libNormal"/>
        <w:rPr>
          <w:rtl/>
        </w:rPr>
      </w:pPr>
      <w:r>
        <w:rPr>
          <w:rtl/>
        </w:rPr>
        <w:t xml:space="preserve">5) واستدل الكثير من العامة والخاصة بأفضلية فاطمة </w:t>
      </w:r>
      <w:r w:rsidR="00F55C0D" w:rsidRPr="00F55C0D">
        <w:rPr>
          <w:rStyle w:val="libAlaemChar"/>
          <w:rFonts w:hint="cs"/>
          <w:rtl/>
        </w:rPr>
        <w:t>عليها‌السلام</w:t>
      </w:r>
      <w:r>
        <w:rPr>
          <w:rtl/>
        </w:rPr>
        <w:t xml:space="preserve"> على</w:t>
      </w:r>
      <w:r>
        <w:rPr>
          <w:rFonts w:hint="cs"/>
          <w:rtl/>
        </w:rPr>
        <w:t>ٰ</w:t>
      </w:r>
      <w:r>
        <w:rPr>
          <w:rtl/>
        </w:rPr>
        <w:t xml:space="preserve"> مريم وخصوصا ما تواتر عن أبيها رسول الله </w:t>
      </w:r>
      <w:r w:rsidR="00F55C0D" w:rsidRPr="00F55C0D">
        <w:rPr>
          <w:rStyle w:val="libAlaemChar"/>
          <w:rFonts w:hint="cs"/>
          <w:rtl/>
        </w:rPr>
        <w:t>صلى‌الله‌عليه‌وآله</w:t>
      </w:r>
      <w:r>
        <w:rPr>
          <w:rtl/>
        </w:rPr>
        <w:t xml:space="preserve"> م</w:t>
      </w:r>
      <w:r>
        <w:rPr>
          <w:rFonts w:hint="cs"/>
          <w:rtl/>
        </w:rPr>
        <w:t>ن</w:t>
      </w:r>
      <w:r>
        <w:rPr>
          <w:rtl/>
        </w:rPr>
        <w:t xml:space="preserve"> الخاصة والعامة بقوله </w:t>
      </w:r>
      <w:r w:rsidR="00F55C0D" w:rsidRPr="00F55C0D">
        <w:rPr>
          <w:rStyle w:val="libAlaemChar"/>
          <w:rFonts w:hint="cs"/>
          <w:rtl/>
        </w:rPr>
        <w:t>صلى‌الله‌عليه‌وآله</w:t>
      </w:r>
      <w:r>
        <w:rPr>
          <w:rtl/>
        </w:rPr>
        <w:t xml:space="preserve"> « فاطمة بضعة مني ، فمن أغضبها أغضبني » فهذا الحديث من الم</w:t>
      </w:r>
      <w:r>
        <w:rPr>
          <w:rFonts w:hint="cs"/>
          <w:rtl/>
        </w:rPr>
        <w:t>ت</w:t>
      </w:r>
      <w:r>
        <w:rPr>
          <w:rtl/>
        </w:rPr>
        <w:t>واترات وفيه دلاله على</w:t>
      </w:r>
      <w:r>
        <w:rPr>
          <w:rFonts w:hint="cs"/>
          <w:rtl/>
        </w:rPr>
        <w:t>ٰ</w:t>
      </w:r>
      <w:r>
        <w:rPr>
          <w:rtl/>
        </w:rPr>
        <w:t xml:space="preserve"> كونها من نور الرسول الاعظم محمد </w:t>
      </w:r>
      <w:r w:rsidR="00F55C0D" w:rsidRPr="00F55C0D">
        <w:rPr>
          <w:rStyle w:val="libAlaemChar"/>
          <w:rFonts w:hint="cs"/>
          <w:rtl/>
        </w:rPr>
        <w:t>صلى‌الله‌عليه‌وآله</w:t>
      </w:r>
      <w:r>
        <w:rPr>
          <w:rtl/>
        </w:rPr>
        <w:t xml:space="preserve"> وكونها لحمه ودمه فهو خاتم الرسل فانه تكون ابنته أفضل من ابنت عمران.</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EC756C">
              <w:rPr>
                <w:rtl/>
              </w:rPr>
              <w:t>أو</w:t>
            </w:r>
            <w:r w:rsidRPr="00EC756C">
              <w:rPr>
                <w:rFonts w:hint="cs"/>
                <w:rtl/>
              </w:rPr>
              <w:t>َ</w:t>
            </w:r>
            <w:r w:rsidRPr="00EC756C">
              <w:rPr>
                <w:rtl/>
              </w:rPr>
              <w:t>ما قال خات</w:t>
            </w:r>
            <w:r w:rsidRPr="00EC756C">
              <w:rPr>
                <w:rFonts w:hint="cs"/>
                <w:rtl/>
              </w:rPr>
              <w:t>َ</w:t>
            </w:r>
            <w:r w:rsidRPr="00EC756C">
              <w:rPr>
                <w:rtl/>
              </w:rPr>
              <w:t>م</w:t>
            </w:r>
            <w:r w:rsidRPr="00EC756C">
              <w:rPr>
                <w:rFonts w:hint="cs"/>
                <w:rtl/>
              </w:rPr>
              <w:t>ُ</w:t>
            </w:r>
            <w:r w:rsidRPr="00EC756C">
              <w:rPr>
                <w:rtl/>
              </w:rPr>
              <w:t xml:space="preserve"> الرسل فيها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EC756C">
              <w:rPr>
                <w:rtl/>
              </w:rPr>
              <w:t>فاطم</w:t>
            </w:r>
            <w:r w:rsidRPr="00EC756C">
              <w:rPr>
                <w:rFonts w:hint="cs"/>
                <w:rtl/>
              </w:rPr>
              <w:t>ُ</w:t>
            </w:r>
            <w:r w:rsidRPr="00EC756C">
              <w:rPr>
                <w:rtl/>
              </w:rPr>
              <w:t xml:space="preserve"> بضعتي و</w:t>
            </w:r>
            <w:r>
              <w:rPr>
                <w:rFonts w:hint="cs"/>
                <w:rtl/>
              </w:rPr>
              <w:t>ِ</w:t>
            </w:r>
            <w:r w:rsidRPr="00EC756C">
              <w:rPr>
                <w:rtl/>
              </w:rPr>
              <w:t>لا</w:t>
            </w:r>
            <w:r>
              <w:rPr>
                <w:rFonts w:hint="cs"/>
                <w:rtl/>
              </w:rPr>
              <w:t>ي</w:t>
            </w:r>
            <w:r w:rsidRPr="00EC756C">
              <w:rPr>
                <w:rFonts w:hint="cs"/>
                <w:rtl/>
              </w:rPr>
              <w:t>َ</w:t>
            </w:r>
            <w:r w:rsidRPr="00EC756C">
              <w:rPr>
                <w:rtl/>
              </w:rPr>
              <w:t xml:space="preserve"> و</w:t>
            </w:r>
            <w:r>
              <w:rPr>
                <w:rFonts w:hint="cs"/>
                <w:rtl/>
              </w:rPr>
              <w:t>ِ</w:t>
            </w:r>
            <w:r w:rsidRPr="00EC756C">
              <w:rPr>
                <w:rtl/>
              </w:rPr>
              <w:t>لاها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C756C">
              <w:rPr>
                <w:rtl/>
              </w:rPr>
              <w:t>فاطم</w:t>
            </w:r>
            <w:r w:rsidRPr="00EC756C">
              <w:rPr>
                <w:rFonts w:hint="cs"/>
                <w:rtl/>
              </w:rPr>
              <w:t>ُ</w:t>
            </w:r>
            <w:r w:rsidRPr="00EC756C">
              <w:rPr>
                <w:rtl/>
              </w:rPr>
              <w:t xml:space="preserve"> روحي التي بين جنبي</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EC756C">
              <w:rPr>
                <w:rtl/>
              </w:rPr>
              <w:t>وريحانتي التي أ</w:t>
            </w:r>
            <w:r w:rsidRPr="00EC756C">
              <w:rPr>
                <w:rFonts w:hint="cs"/>
                <w:rtl/>
              </w:rPr>
              <w:t>َ</w:t>
            </w:r>
            <w:r w:rsidRPr="00EC756C">
              <w:rPr>
                <w:rtl/>
              </w:rPr>
              <w:t>هواها</w:t>
            </w:r>
            <w:r w:rsidRPr="00D934CC">
              <w:rPr>
                <w:rStyle w:val="libPoemTiniChar0"/>
                <w:rtl/>
              </w:rPr>
              <w:br/>
              <w:t> </w:t>
            </w:r>
          </w:p>
        </w:tc>
      </w:tr>
    </w:tbl>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الخرائج والجرائح : 528 ح 3 ، البحار : 43 </w:t>
      </w:r>
      <w:r>
        <w:rPr>
          <w:rFonts w:hint="cs"/>
          <w:rtl/>
        </w:rPr>
        <w:t>/</w:t>
      </w:r>
      <w:r>
        <w:rPr>
          <w:rtl/>
        </w:rPr>
        <w:t xml:space="preserve"> 27 ح 30 ، الثاقب في المناقب : 295 تفسير الثعلبي : 202 </w:t>
      </w:r>
      <w:r>
        <w:rPr>
          <w:rFonts w:hint="cs"/>
          <w:rtl/>
        </w:rPr>
        <w:t>/</w:t>
      </w:r>
      <w:r>
        <w:rPr>
          <w:rtl/>
        </w:rPr>
        <w:t xml:space="preserve"> ، فرائد السمطين : 2 </w:t>
      </w:r>
      <w:r>
        <w:rPr>
          <w:rFonts w:hint="cs"/>
          <w:rtl/>
        </w:rPr>
        <w:t>/</w:t>
      </w:r>
      <w:r>
        <w:rPr>
          <w:rtl/>
        </w:rPr>
        <w:t xml:space="preserve"> 51 ، ابن كثير البداية والنهاية : 6 </w:t>
      </w:r>
      <w:r>
        <w:rPr>
          <w:rFonts w:hint="cs"/>
          <w:rtl/>
        </w:rPr>
        <w:t>/</w:t>
      </w:r>
      <w:r>
        <w:rPr>
          <w:rtl/>
        </w:rPr>
        <w:t xml:space="preserve"> 111 وروح المعاني : 3 </w:t>
      </w:r>
      <w:r>
        <w:rPr>
          <w:rFonts w:hint="cs"/>
          <w:rtl/>
        </w:rPr>
        <w:t>/</w:t>
      </w:r>
      <w:r>
        <w:rPr>
          <w:rtl/>
        </w:rPr>
        <w:t xml:space="preserve"> 124 ، الدرر المنثور : 2 </w:t>
      </w:r>
      <w:r>
        <w:rPr>
          <w:rFonts w:hint="cs"/>
          <w:rtl/>
        </w:rPr>
        <w:t>/</w:t>
      </w:r>
      <w:r>
        <w:rPr>
          <w:rtl/>
        </w:rPr>
        <w:t xml:space="preserve"> 20 ، واحقاق الحق : 3 </w:t>
      </w:r>
      <w:r>
        <w:rPr>
          <w:rFonts w:hint="cs"/>
          <w:rtl/>
        </w:rPr>
        <w:t>/</w:t>
      </w:r>
      <w:r>
        <w:rPr>
          <w:rtl/>
        </w:rPr>
        <w:t xml:space="preserve"> 538.</w:t>
      </w:r>
    </w:p>
    <w:p w:rsidR="00721A0A" w:rsidRDefault="00721A0A" w:rsidP="00A66DCD">
      <w:pPr>
        <w:pStyle w:val="libFootnote0"/>
        <w:rPr>
          <w:rtl/>
        </w:rPr>
      </w:pPr>
      <w:r>
        <w:rPr>
          <w:rtl/>
        </w:rPr>
        <w:t>(2) ذخائر العقبى</w:t>
      </w:r>
      <w:r>
        <w:rPr>
          <w:rFonts w:hint="cs"/>
          <w:rtl/>
        </w:rPr>
        <w:t>ٰ</w:t>
      </w:r>
      <w:r>
        <w:rPr>
          <w:rtl/>
        </w:rPr>
        <w:t xml:space="preserve"> : 45 ، كفاية الطالب : 367 ، ووسيلة المآل : 89 ، ينابيع المودة : 199 ، كشف الغمة : 1 </w:t>
      </w:r>
      <w:r>
        <w:rPr>
          <w:rFonts w:hint="cs"/>
          <w:rtl/>
        </w:rPr>
        <w:t>/</w:t>
      </w:r>
      <w:r>
        <w:rPr>
          <w:rtl/>
        </w:rPr>
        <w:t xml:space="preserve"> 469 ، أمالي الطوسي : 2 </w:t>
      </w:r>
      <w:r>
        <w:rPr>
          <w:rFonts w:hint="cs"/>
          <w:rtl/>
        </w:rPr>
        <w:t>/</w:t>
      </w:r>
      <w:r>
        <w:rPr>
          <w:rtl/>
        </w:rPr>
        <w:t xml:space="preserve"> 228 البحار : 43 </w:t>
      </w:r>
      <w:r>
        <w:rPr>
          <w:rFonts w:hint="cs"/>
          <w:rtl/>
        </w:rPr>
        <w:t>/</w:t>
      </w:r>
      <w:r>
        <w:rPr>
          <w:rtl/>
        </w:rPr>
        <w:t xml:space="preserve"> 59 ح 51.</w:t>
      </w:r>
    </w:p>
    <w:p w:rsidR="00721A0A" w:rsidRPr="00CA06EE" w:rsidRDefault="00721A0A" w:rsidP="008044A7">
      <w:pPr>
        <w:pStyle w:val="libNormal"/>
        <w:rPr>
          <w:rtl/>
        </w:rPr>
      </w:pPr>
      <w:r w:rsidRPr="00CA06EE">
        <w:rPr>
          <w:rtl/>
        </w:rPr>
        <w:br w:type="page"/>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EC756C">
              <w:rPr>
                <w:rtl/>
              </w:rPr>
              <w:lastRenderedPageBreak/>
              <w:t>أيها الناس باب</w:t>
            </w:r>
            <w:r w:rsidRPr="00EC756C">
              <w:rPr>
                <w:rFonts w:hint="cs"/>
                <w:rtl/>
              </w:rPr>
              <w:t>ُ</w:t>
            </w:r>
            <w:r w:rsidRPr="00EC756C">
              <w:rPr>
                <w:rtl/>
              </w:rPr>
              <w:t xml:space="preserve"> فاط</w:t>
            </w:r>
            <w:r w:rsidRPr="00EC756C">
              <w:rPr>
                <w:rFonts w:hint="cs"/>
                <w:rtl/>
              </w:rPr>
              <w:t>ِ</w:t>
            </w:r>
            <w:r w:rsidRPr="00EC756C">
              <w:rPr>
                <w:rtl/>
              </w:rPr>
              <w:t>م</w:t>
            </w:r>
            <w:r w:rsidRPr="00EC756C">
              <w:rPr>
                <w:rFonts w:hint="cs"/>
                <w:rtl/>
              </w:rPr>
              <w:t>َ</w:t>
            </w:r>
            <w:r w:rsidRPr="00EC756C">
              <w:rPr>
                <w:rtl/>
              </w:rPr>
              <w:t xml:space="preserve"> بابي</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EC756C">
              <w:rPr>
                <w:rtl/>
              </w:rPr>
              <w:t>مثل</w:t>
            </w:r>
            <w:r w:rsidRPr="00EC756C">
              <w:rPr>
                <w:rFonts w:hint="cs"/>
                <w:rtl/>
              </w:rPr>
              <w:t>َ</w:t>
            </w:r>
            <w:r w:rsidRPr="00EC756C">
              <w:rPr>
                <w:rtl/>
              </w:rPr>
              <w:t>ما قد غدا حماي</w:t>
            </w:r>
            <w:r w:rsidRPr="00EC756C">
              <w:rPr>
                <w:rFonts w:hint="cs"/>
                <w:rtl/>
              </w:rPr>
              <w:t>َ</w:t>
            </w:r>
            <w:r w:rsidRPr="00EC756C">
              <w:rPr>
                <w:rtl/>
              </w:rPr>
              <w:t xml:space="preserve"> حماها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C756C">
              <w:rPr>
                <w:rtl/>
              </w:rPr>
              <w:t>أيّ</w:t>
            </w:r>
            <w:r w:rsidRPr="00EC756C">
              <w:rPr>
                <w:rFonts w:hint="cs"/>
                <w:rtl/>
              </w:rPr>
              <w:t>ُ</w:t>
            </w:r>
            <w:r w:rsidRPr="00EC756C">
              <w:rPr>
                <w:rtl/>
              </w:rPr>
              <w:t>ها الناس فأحفظوني فيها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EC756C">
              <w:rPr>
                <w:rtl/>
              </w:rPr>
              <w:t>تاه في الغيّ</w:t>
            </w:r>
            <w:r>
              <w:rPr>
                <w:rFonts w:hint="cs"/>
                <w:rtl/>
              </w:rPr>
              <w:t>ِ</w:t>
            </w:r>
            <w:r w:rsidRPr="00EC756C">
              <w:rPr>
                <w:rtl/>
              </w:rPr>
              <w:t xml:space="preserve"> من بسوء</w:t>
            </w:r>
            <w:r w:rsidRPr="00EC756C">
              <w:rPr>
                <w:rFonts w:hint="cs"/>
                <w:rtl/>
              </w:rPr>
              <w:t>ٍ</w:t>
            </w:r>
            <w:r w:rsidRPr="00EC756C">
              <w:rPr>
                <w:rtl/>
              </w:rPr>
              <w:t xml:space="preserve"> أتاها</w:t>
            </w:r>
            <w:r w:rsidRPr="00D934CC">
              <w:rPr>
                <w:rStyle w:val="libPoemTiniChar0"/>
                <w:rtl/>
              </w:rPr>
              <w:br/>
              <w:t> </w:t>
            </w:r>
          </w:p>
        </w:tc>
      </w:tr>
    </w:tbl>
    <w:p w:rsidR="00721A0A" w:rsidRDefault="00721A0A" w:rsidP="008044A7">
      <w:pPr>
        <w:pStyle w:val="libNormal"/>
        <w:rPr>
          <w:rtl/>
        </w:rPr>
      </w:pPr>
      <w:r>
        <w:rPr>
          <w:rtl/>
        </w:rPr>
        <w:t xml:space="preserve">6) إن فاطمة الزهراء </w:t>
      </w:r>
      <w:r w:rsidR="00F55C0D" w:rsidRPr="00F55C0D">
        <w:rPr>
          <w:rStyle w:val="libAlaemChar"/>
          <w:rFonts w:hint="cs"/>
          <w:rtl/>
        </w:rPr>
        <w:t>عليها‌السلام</w:t>
      </w:r>
      <w:r>
        <w:rPr>
          <w:rtl/>
        </w:rPr>
        <w:t xml:space="preserve"> أفضل من مريم بل هي سيدة نساء العالمين من الاولين والاخرين وهذا ما أثبته الحديث المروي عن أبي جعفر </w:t>
      </w:r>
      <w:r w:rsidR="00F55C0D" w:rsidRPr="00F55C0D">
        <w:rPr>
          <w:rStyle w:val="libAlaemChar"/>
          <w:rFonts w:hint="cs"/>
          <w:rtl/>
        </w:rPr>
        <w:t>عليه‌السلام</w:t>
      </w:r>
      <w:r>
        <w:rPr>
          <w:rtl/>
        </w:rPr>
        <w:t xml:space="preserve"> في حديث طويل : « ولقد كانت </w:t>
      </w:r>
      <w:r w:rsidR="00F55C0D" w:rsidRPr="00F55C0D">
        <w:rPr>
          <w:rStyle w:val="libAlaemChar"/>
          <w:rFonts w:hint="cs"/>
          <w:rtl/>
        </w:rPr>
        <w:t>عليها‌السلام</w:t>
      </w:r>
      <w:r>
        <w:rPr>
          <w:rtl/>
        </w:rPr>
        <w:t xml:space="preserve"> مفروضة الطاعة على</w:t>
      </w:r>
      <w:r>
        <w:rPr>
          <w:rFonts w:hint="cs"/>
          <w:rtl/>
        </w:rPr>
        <w:t>ٰ</w:t>
      </w:r>
      <w:r>
        <w:rPr>
          <w:rtl/>
        </w:rPr>
        <w:t xml:space="preserve"> جميع من خلق الله ، من الجن والانس والطير والوحش والأنبياء والملائكة » </w:t>
      </w:r>
      <w:r w:rsidRPr="00A66DCD">
        <w:rPr>
          <w:rStyle w:val="libFootnotenumChar"/>
          <w:rtl/>
        </w:rPr>
        <w:t>(1)</w:t>
      </w:r>
      <w:r>
        <w:rPr>
          <w:rtl/>
        </w:rPr>
        <w:t xml:space="preserve"> وكذلك ما</w:t>
      </w:r>
      <w:r>
        <w:rPr>
          <w:rFonts w:hint="cs"/>
          <w:rtl/>
        </w:rPr>
        <w:t xml:space="preserve"> </w:t>
      </w:r>
      <w:r>
        <w:rPr>
          <w:rtl/>
        </w:rPr>
        <w:t>ورد في الحديث الشريف عن أهل بيت العصمة أنه « ما تكاملت نبوة نبي من الأنبياء حتى</w:t>
      </w:r>
      <w:r>
        <w:rPr>
          <w:rFonts w:hint="cs"/>
          <w:rtl/>
        </w:rPr>
        <w:t>ٰ</w:t>
      </w:r>
      <w:r>
        <w:rPr>
          <w:rtl/>
        </w:rPr>
        <w:t xml:space="preserve"> أقر بفضلها ومحبتها وهي الصديقة الكبرى</w:t>
      </w:r>
      <w:r>
        <w:rPr>
          <w:rFonts w:hint="cs"/>
          <w:rtl/>
        </w:rPr>
        <w:t>ٰ</w:t>
      </w:r>
      <w:r>
        <w:rPr>
          <w:rtl/>
        </w:rPr>
        <w:t xml:space="preserve"> وعلى</w:t>
      </w:r>
      <w:r>
        <w:rPr>
          <w:rFonts w:hint="cs"/>
          <w:rtl/>
        </w:rPr>
        <w:t>ٰ</w:t>
      </w:r>
      <w:r>
        <w:rPr>
          <w:rtl/>
        </w:rPr>
        <w:t xml:space="preserve"> معرفتها دارت القرون الاولى</w:t>
      </w:r>
      <w:r>
        <w:rPr>
          <w:rFonts w:hint="cs"/>
          <w:rtl/>
        </w:rPr>
        <w:t>ٰ</w:t>
      </w:r>
      <w:r>
        <w:rPr>
          <w:rtl/>
        </w:rPr>
        <w:t xml:space="preserve"> » </w:t>
      </w:r>
      <w:r w:rsidRPr="00A66DCD">
        <w:rPr>
          <w:rStyle w:val="libFootnotenumChar"/>
          <w:rtl/>
        </w:rPr>
        <w:t>(2)</w:t>
      </w:r>
      <w:r>
        <w:rPr>
          <w:rtl/>
        </w:rPr>
        <w:t>. فالذي يظهر من هذين الحديثين ان فاطمة مفروضة الطاعة على</w:t>
      </w:r>
      <w:r>
        <w:rPr>
          <w:rFonts w:hint="cs"/>
          <w:rtl/>
        </w:rPr>
        <w:t>ٰ</w:t>
      </w:r>
      <w:r>
        <w:rPr>
          <w:rtl/>
        </w:rPr>
        <w:t xml:space="preserve"> جميع الاولين والاخرين بما فيهم النساء والأنبياء والخلق كلهم وكذلك لا تتكامل نبوة نبي إلاّ أن يقر بفضلها ومحبتها ، فاذا كان حال الصديقة الكبرى</w:t>
      </w:r>
      <w:r>
        <w:rPr>
          <w:rFonts w:hint="cs"/>
          <w:rtl/>
        </w:rPr>
        <w:t>ٰ</w:t>
      </w:r>
      <w:r>
        <w:rPr>
          <w:rtl/>
        </w:rPr>
        <w:t xml:space="preserve"> هكذا مع الأنبياء فكيف مع مريم </w:t>
      </w:r>
      <w:r w:rsidR="00F55C0D" w:rsidRPr="00F55C0D">
        <w:rPr>
          <w:rStyle w:val="libAlaemChar"/>
          <w:rFonts w:hint="cs"/>
          <w:rtl/>
        </w:rPr>
        <w:t>عليها‌السلام</w:t>
      </w:r>
      <w:r>
        <w:rPr>
          <w:rtl/>
        </w:rPr>
        <w:t xml:space="preserve"> ولم تكن نبية</w:t>
      </w:r>
      <w:r>
        <w:rPr>
          <w:rFonts w:hint="cs"/>
          <w:rtl/>
        </w:rPr>
        <w:t xml:space="preserve"> </w:t>
      </w:r>
      <w:r>
        <w:rPr>
          <w:rtl/>
        </w:rPr>
        <w:t>؟</w:t>
      </w:r>
    </w:p>
    <w:p w:rsidR="00721A0A" w:rsidRDefault="00721A0A" w:rsidP="008044A7">
      <w:pPr>
        <w:pStyle w:val="libNormal"/>
        <w:rPr>
          <w:rtl/>
        </w:rPr>
      </w:pPr>
      <w:r>
        <w:rPr>
          <w:rtl/>
        </w:rPr>
        <w:t xml:space="preserve">7) ويمكن أن نستفيد من الحديث المروي عن شفاعة فاطمة الزهراء </w:t>
      </w:r>
      <w:r w:rsidR="00F55C0D" w:rsidRPr="00F55C0D">
        <w:rPr>
          <w:rStyle w:val="libAlaemChar"/>
          <w:rFonts w:hint="cs"/>
          <w:rtl/>
        </w:rPr>
        <w:t>عليها‌السلام</w:t>
      </w:r>
      <w:r>
        <w:rPr>
          <w:rtl/>
        </w:rPr>
        <w:t xml:space="preserve"> يوم القيامة وان لها الشفاعة الكبرى</w:t>
      </w:r>
      <w:r>
        <w:rPr>
          <w:rFonts w:hint="cs"/>
          <w:rtl/>
        </w:rPr>
        <w:t>ٰ</w:t>
      </w:r>
      <w:r>
        <w:rPr>
          <w:rtl/>
        </w:rPr>
        <w:t xml:space="preserve"> كما لأبيها رسول الله انها الافضل وانها سيدة نساء العالمين من الاولين والآخرين بينما لا يوجد عندنا نص في شفاعة مريم </w:t>
      </w:r>
      <w:r w:rsidR="00F55C0D" w:rsidRPr="00F55C0D">
        <w:rPr>
          <w:rStyle w:val="libAlaemChar"/>
          <w:rFonts w:hint="cs"/>
          <w:rtl/>
        </w:rPr>
        <w:t>عليها‌السلام</w:t>
      </w:r>
      <w:r>
        <w:rPr>
          <w:rtl/>
        </w:rPr>
        <w:t xml:space="preserve"> فلذلك يكون هذا الحديث المروي عن شفاعة فاطمة دليل على</w:t>
      </w:r>
      <w:r>
        <w:rPr>
          <w:rFonts w:hint="cs"/>
          <w:rtl/>
        </w:rPr>
        <w:t>ٰ</w:t>
      </w:r>
      <w:r>
        <w:rPr>
          <w:rtl/>
        </w:rPr>
        <w:t xml:space="preserve"> كونها سيدة نساء العالمين من الاولين والآخرين وإلا كيف يكون لها مقام الشفاعة</w:t>
      </w:r>
      <w:r>
        <w:rPr>
          <w:rFonts w:hint="cs"/>
          <w:rtl/>
        </w:rPr>
        <w:t xml:space="preserve"> </w:t>
      </w:r>
      <w:r>
        <w:rPr>
          <w:rtl/>
        </w:rPr>
        <w:t>؟ واليك الحديث المروي في شفاعتها لمحبيها وشيعتها يوم القيامة.</w:t>
      </w:r>
    </w:p>
    <w:p w:rsidR="00721A0A" w:rsidRDefault="00721A0A" w:rsidP="008044A7">
      <w:pPr>
        <w:pStyle w:val="libNormal"/>
        <w:rPr>
          <w:rtl/>
        </w:rPr>
      </w:pPr>
      <w:r>
        <w:rPr>
          <w:rtl/>
        </w:rPr>
        <w:t xml:space="preserve">* عن محمد بن مسلم قال : سمعت أبا جعفر </w:t>
      </w:r>
      <w:r w:rsidR="00F55C0D" w:rsidRPr="00F55C0D">
        <w:rPr>
          <w:rStyle w:val="libAlaemChar"/>
          <w:rFonts w:hint="cs"/>
          <w:rtl/>
        </w:rPr>
        <w:t>عليه‌السلام</w:t>
      </w:r>
      <w:r>
        <w:rPr>
          <w:rtl/>
        </w:rPr>
        <w:t xml:space="preserve"> يقول : لفاطمة وقفة على</w:t>
      </w:r>
      <w:r>
        <w:rPr>
          <w:rFonts w:hint="cs"/>
          <w:rtl/>
        </w:rPr>
        <w:t>ٰ</w:t>
      </w:r>
      <w:r>
        <w:rPr>
          <w:rtl/>
        </w:rPr>
        <w:t xml:space="preserve"> باب جهنم فاذا كان يوم القيامة كتب بين عيني كلّ رجل : مؤمن أو كافر ، فيؤمر بم</w:t>
      </w:r>
      <w:r>
        <w:rPr>
          <w:rFonts w:hint="cs"/>
          <w:rtl/>
        </w:rPr>
        <w:t>ح</w:t>
      </w:r>
      <w:r>
        <w:rPr>
          <w:rtl/>
        </w:rPr>
        <w:t>ب قد كثرة ذنوبه الى</w:t>
      </w:r>
      <w:r>
        <w:rPr>
          <w:rFonts w:hint="cs"/>
          <w:rtl/>
        </w:rPr>
        <w:t>ٰ</w:t>
      </w:r>
      <w:r>
        <w:rPr>
          <w:rtl/>
        </w:rPr>
        <w:t xml:space="preserve"> النار ، فتقرأ بين عينيه محباً ، فتقول : إلهي وسيدي سميتني فاطمة ، وفطمت بي من تولاني وتولى</w:t>
      </w:r>
      <w:r>
        <w:rPr>
          <w:rFonts w:hint="cs"/>
          <w:rtl/>
        </w:rPr>
        <w:t>ٰ</w:t>
      </w:r>
      <w:r>
        <w:rPr>
          <w:rtl/>
        </w:rPr>
        <w:t xml:space="preserve"> ذريتي من النار ، ووعدك الحقّ</w:t>
      </w:r>
      <w:r>
        <w:rPr>
          <w:rFonts w:hint="cs"/>
          <w:rtl/>
        </w:rPr>
        <w:t>ُ</w:t>
      </w:r>
      <w:r>
        <w:rPr>
          <w:rtl/>
        </w:rPr>
        <w:t xml:space="preserve"> وأنت لا تخلف الميعاد. فيقول الله عز وجل : صدقت</w:t>
      </w:r>
      <w:r>
        <w:rPr>
          <w:rFonts w:hint="cs"/>
          <w:rtl/>
        </w:rPr>
        <w:t>ِ</w:t>
      </w:r>
      <w:r>
        <w:rPr>
          <w:rtl/>
        </w:rPr>
        <w:t xml:space="preserve"> يا فاطمة إني سميتك</w:t>
      </w:r>
      <w:r>
        <w:rPr>
          <w:rFonts w:hint="cs"/>
          <w:rtl/>
        </w:rPr>
        <w:t>ِ</w:t>
      </w:r>
      <w:r>
        <w:rPr>
          <w:rtl/>
        </w:rPr>
        <w:t xml:space="preserve"> فاطمة وفطمت بك من أحبك وتولاك وأحب ذريتك وتولاهم من النار ، ووعدي الحق وأنا لا أ</w:t>
      </w:r>
      <w:r>
        <w:rPr>
          <w:rFonts w:hint="cs"/>
          <w:rtl/>
        </w:rPr>
        <w:t>ُ</w:t>
      </w:r>
      <w:r>
        <w:rPr>
          <w:rtl/>
        </w:rPr>
        <w:t>خلف الميعاد وإنما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دلائل الإمامة : 28.</w:t>
      </w:r>
    </w:p>
    <w:p w:rsidR="00721A0A" w:rsidRDefault="00721A0A" w:rsidP="00A66DCD">
      <w:pPr>
        <w:pStyle w:val="libFootnote0"/>
        <w:rPr>
          <w:rtl/>
        </w:rPr>
      </w:pPr>
      <w:r>
        <w:rPr>
          <w:rtl/>
        </w:rPr>
        <w:t xml:space="preserve">(2) البحار : 43 </w:t>
      </w:r>
      <w:r>
        <w:rPr>
          <w:rFonts w:hint="cs"/>
          <w:rtl/>
        </w:rPr>
        <w:t>/</w:t>
      </w:r>
      <w:r>
        <w:rPr>
          <w:rtl/>
        </w:rPr>
        <w:t xml:space="preserve"> 105.</w:t>
      </w:r>
    </w:p>
    <w:p w:rsidR="00721A0A" w:rsidRDefault="00721A0A" w:rsidP="008044A7">
      <w:pPr>
        <w:pStyle w:val="libNormal0"/>
        <w:rPr>
          <w:rtl/>
        </w:rPr>
      </w:pPr>
      <w:r w:rsidRPr="00076CA7">
        <w:rPr>
          <w:rtl/>
        </w:rPr>
        <w:br w:type="page"/>
      </w:r>
      <w:r>
        <w:rPr>
          <w:rtl/>
        </w:rPr>
        <w:lastRenderedPageBreak/>
        <w:t>أمرت بعبدي هذا إلى النار لتشفعي فيه فأشفعك ، ليتبين لملائكتي وأنبيائي ورسلي وأهل الموقف موقفك مني ومكانتك عندي فمن قرأت بين عينيه مؤمناً فجذبت بيده وأدخلته الجنّ</w:t>
      </w:r>
      <w:r>
        <w:rPr>
          <w:rFonts w:hint="cs"/>
          <w:rtl/>
        </w:rPr>
        <w:t>َ</w:t>
      </w:r>
      <w:r>
        <w:rPr>
          <w:rtl/>
        </w:rPr>
        <w:t xml:space="preserve">ة </w:t>
      </w:r>
      <w:r w:rsidRPr="00A66DCD">
        <w:rPr>
          <w:rStyle w:val="libFootnotenumChar"/>
          <w:rtl/>
        </w:rPr>
        <w:t>(1)</w:t>
      </w:r>
      <w:r>
        <w:rPr>
          <w:rtl/>
        </w:rPr>
        <w:t>. إذن لا</w:t>
      </w:r>
      <w:r>
        <w:rPr>
          <w:rFonts w:hint="cs"/>
          <w:rtl/>
        </w:rPr>
        <w:t xml:space="preserve"> </w:t>
      </w:r>
      <w:r>
        <w:rPr>
          <w:rtl/>
        </w:rPr>
        <w:t xml:space="preserve">يبقى أي أشكال في كون فاطمة سيدة نساء الجنّة وسيدة نساء العالمين </w:t>
      </w:r>
      <w:r>
        <w:rPr>
          <w:rFonts w:hint="cs"/>
          <w:rtl/>
        </w:rPr>
        <w:t xml:space="preserve">من </w:t>
      </w:r>
      <w:r>
        <w:rPr>
          <w:rtl/>
        </w:rPr>
        <w:t>الأولين والآخرين ولا تنافي في كون مريم قد دعمها القرآن الكريم وإن الله قد اصطفاها فإن ذلك كان في زمانها ولا</w:t>
      </w:r>
      <w:r>
        <w:rPr>
          <w:rFonts w:hint="cs"/>
          <w:rtl/>
        </w:rPr>
        <w:t xml:space="preserve"> </w:t>
      </w:r>
      <w:r>
        <w:rPr>
          <w:rtl/>
        </w:rPr>
        <w:t xml:space="preserve">يمتد إلى زمان الصديقة الطاهرة فاطمة </w:t>
      </w:r>
      <w:r w:rsidR="00F55C0D" w:rsidRPr="00F55C0D">
        <w:rPr>
          <w:rStyle w:val="libAlaemChar"/>
          <w:rFonts w:hint="cs"/>
          <w:rtl/>
        </w:rPr>
        <w:t>عليها‌السلام</w:t>
      </w:r>
      <w:r>
        <w:rPr>
          <w:rtl/>
        </w:rPr>
        <w:t xml:space="preserve"> ، هذا من جهة اصطفاء مريم وكيفية التوفيق بين ذلك ، </w:t>
      </w:r>
      <w:r>
        <w:rPr>
          <w:rFonts w:hint="cs"/>
          <w:rtl/>
        </w:rPr>
        <w:t>أ</w:t>
      </w:r>
      <w:r>
        <w:rPr>
          <w:rtl/>
        </w:rPr>
        <w:t>مّ</w:t>
      </w:r>
      <w:r>
        <w:rPr>
          <w:rFonts w:hint="cs"/>
          <w:rtl/>
        </w:rPr>
        <w:t>َ</w:t>
      </w:r>
      <w:r>
        <w:rPr>
          <w:rtl/>
        </w:rPr>
        <w:t>ا بالنسبة للمعجزة الرباني</w:t>
      </w:r>
      <w:r>
        <w:rPr>
          <w:rFonts w:hint="cs"/>
          <w:rtl/>
        </w:rPr>
        <w:t>ِّ</w:t>
      </w:r>
      <w:r>
        <w:rPr>
          <w:rtl/>
        </w:rPr>
        <w:t xml:space="preserve">ة التي خصت بها مريم </w:t>
      </w:r>
      <w:r w:rsidR="00F55C0D" w:rsidRPr="00F55C0D">
        <w:rPr>
          <w:rStyle w:val="libAlaemChar"/>
          <w:rFonts w:hint="cs"/>
          <w:rtl/>
        </w:rPr>
        <w:t>عليها‌السلام</w:t>
      </w:r>
      <w:r>
        <w:rPr>
          <w:rtl/>
        </w:rPr>
        <w:t xml:space="preserve"> والكرامة التي أعطاها الله تبارك وتعالى إياها وهي إنها ولدت عيسى من غير أب عيسى</w:t>
      </w:r>
      <w:r>
        <w:rPr>
          <w:rFonts w:hint="cs"/>
          <w:rtl/>
        </w:rPr>
        <w:t>ٰ</w:t>
      </w:r>
      <w:r>
        <w:rPr>
          <w:rtl/>
        </w:rPr>
        <w:t xml:space="preserve"> </w:t>
      </w:r>
      <w:r w:rsidR="00F55C0D" w:rsidRPr="00F55C0D">
        <w:rPr>
          <w:rStyle w:val="libAlaemChar"/>
          <w:rFonts w:hint="cs"/>
          <w:rtl/>
        </w:rPr>
        <w:t>عليه‌السلام</w:t>
      </w:r>
      <w:r>
        <w:rPr>
          <w:rtl/>
        </w:rPr>
        <w:t xml:space="preserve"> ، وإنه نبي من الأنبياء ، وهذا غير موجود في الصديقة فاطمة </w:t>
      </w:r>
      <w:r w:rsidR="00F55C0D" w:rsidRPr="00F55C0D">
        <w:rPr>
          <w:rStyle w:val="libAlaemChar"/>
          <w:rFonts w:hint="cs"/>
          <w:rtl/>
        </w:rPr>
        <w:t>عليها‌السلام</w:t>
      </w:r>
      <w:r>
        <w:rPr>
          <w:rtl/>
        </w:rPr>
        <w:t xml:space="preserve"> ولم يقع لها بل ولدت الحسن والحسين وزينب </w:t>
      </w:r>
      <w:r w:rsidR="00F55C0D" w:rsidRPr="00F55C0D">
        <w:rPr>
          <w:rStyle w:val="libAlaemChar"/>
          <w:rFonts w:hint="cs"/>
          <w:rtl/>
        </w:rPr>
        <w:t>عليها‌السلام</w:t>
      </w:r>
      <w:r>
        <w:rPr>
          <w:rtl/>
        </w:rPr>
        <w:t xml:space="preserve"> بالطريقة الطبيعية فتكون مريم مفضلة على</w:t>
      </w:r>
      <w:r>
        <w:rPr>
          <w:rFonts w:hint="cs"/>
          <w:rtl/>
        </w:rPr>
        <w:t>ٰ</w:t>
      </w:r>
      <w:r>
        <w:rPr>
          <w:rtl/>
        </w:rPr>
        <w:t xml:space="preserve"> فاطمة فيكون الجواب على</w:t>
      </w:r>
      <w:r>
        <w:rPr>
          <w:rFonts w:hint="cs"/>
          <w:rtl/>
        </w:rPr>
        <w:t>ٰ</w:t>
      </w:r>
      <w:r>
        <w:rPr>
          <w:rtl/>
        </w:rPr>
        <w:t xml:space="preserve"> ذلك :</w:t>
      </w:r>
    </w:p>
    <w:p w:rsidR="00721A0A" w:rsidRDefault="00721A0A" w:rsidP="008044A7">
      <w:pPr>
        <w:pStyle w:val="libNormal"/>
        <w:rPr>
          <w:rtl/>
        </w:rPr>
      </w:pPr>
      <w:r>
        <w:rPr>
          <w:rtl/>
        </w:rPr>
        <w:t>إننّا لا نتصور ولا نصدق على</w:t>
      </w:r>
      <w:r>
        <w:rPr>
          <w:rFonts w:hint="cs"/>
          <w:rtl/>
        </w:rPr>
        <w:t>ٰ</w:t>
      </w:r>
      <w:r>
        <w:rPr>
          <w:rtl/>
        </w:rPr>
        <w:t xml:space="preserve"> أن يكون هذا دليلاً على</w:t>
      </w:r>
      <w:r>
        <w:rPr>
          <w:rFonts w:hint="cs"/>
          <w:rtl/>
        </w:rPr>
        <w:t>ٰ</w:t>
      </w:r>
      <w:r>
        <w:rPr>
          <w:rtl/>
        </w:rPr>
        <w:t xml:space="preserve"> أفضلية مريم </w:t>
      </w:r>
      <w:r w:rsidR="00F55C0D" w:rsidRPr="00F55C0D">
        <w:rPr>
          <w:rStyle w:val="libAlaemChar"/>
          <w:rFonts w:hint="cs"/>
          <w:rtl/>
        </w:rPr>
        <w:t>عليها‌السلام</w:t>
      </w:r>
      <w:r>
        <w:rPr>
          <w:rtl/>
        </w:rPr>
        <w:t xml:space="preserve"> لماذا</w:t>
      </w:r>
      <w:r>
        <w:rPr>
          <w:rFonts w:hint="cs"/>
          <w:rtl/>
        </w:rPr>
        <w:t xml:space="preserve"> </w:t>
      </w:r>
      <w:r>
        <w:rPr>
          <w:rtl/>
        </w:rPr>
        <w:t>؟ لأنّه بالنسبة لولادتها لعيسى</w:t>
      </w:r>
      <w:r>
        <w:rPr>
          <w:rFonts w:hint="cs"/>
          <w:rtl/>
        </w:rPr>
        <w:t>ٰ</w:t>
      </w:r>
      <w:r>
        <w:rPr>
          <w:rtl/>
        </w:rPr>
        <w:t xml:space="preserve"> </w:t>
      </w:r>
      <w:r w:rsidR="00F55C0D" w:rsidRPr="00F55C0D">
        <w:rPr>
          <w:rStyle w:val="libAlaemChar"/>
          <w:rFonts w:hint="cs"/>
          <w:rtl/>
        </w:rPr>
        <w:t>عليه‌السلام</w:t>
      </w:r>
      <w:r>
        <w:rPr>
          <w:rtl/>
        </w:rPr>
        <w:t xml:space="preserve"> وحملها به من غير أب يكون وحسب رأينا القاصر لسببين :</w:t>
      </w:r>
    </w:p>
    <w:p w:rsidR="00721A0A" w:rsidRDefault="00721A0A" w:rsidP="008044A7">
      <w:pPr>
        <w:pStyle w:val="libNormal"/>
        <w:rPr>
          <w:rtl/>
        </w:rPr>
      </w:pPr>
      <w:r>
        <w:rPr>
          <w:rtl/>
        </w:rPr>
        <w:t>1</w:t>
      </w:r>
      <w:r>
        <w:rPr>
          <w:rFonts w:hint="cs"/>
          <w:rtl/>
        </w:rPr>
        <w:t xml:space="preserve"> </w:t>
      </w:r>
      <w:r>
        <w:rPr>
          <w:rtl/>
        </w:rPr>
        <w:t>ـ</w:t>
      </w:r>
      <w:r>
        <w:rPr>
          <w:rFonts w:hint="cs"/>
          <w:rtl/>
        </w:rPr>
        <w:t xml:space="preserve"> </w:t>
      </w:r>
      <w:r>
        <w:rPr>
          <w:rtl/>
        </w:rPr>
        <w:t xml:space="preserve">إن مريم </w:t>
      </w:r>
      <w:r w:rsidR="00F55C0D" w:rsidRPr="00F55C0D">
        <w:rPr>
          <w:rStyle w:val="libAlaemChar"/>
          <w:rFonts w:hint="cs"/>
          <w:rtl/>
        </w:rPr>
        <w:t>عليها‌السلام</w:t>
      </w:r>
      <w:r>
        <w:rPr>
          <w:rtl/>
        </w:rPr>
        <w:t xml:space="preserve"> حملت بعيسى</w:t>
      </w:r>
      <w:r>
        <w:rPr>
          <w:rFonts w:hint="cs"/>
          <w:rtl/>
        </w:rPr>
        <w:t>ٰ</w:t>
      </w:r>
      <w:r>
        <w:rPr>
          <w:rtl/>
        </w:rPr>
        <w:t xml:space="preserve"> بهذه الطريقة لأنّ</w:t>
      </w:r>
      <w:r>
        <w:rPr>
          <w:rFonts w:hint="cs"/>
          <w:rtl/>
        </w:rPr>
        <w:t>َ</w:t>
      </w:r>
      <w:r>
        <w:rPr>
          <w:rtl/>
        </w:rPr>
        <w:t>ه لم يكن في بني إسرائيل كفوء لها فمن من بني إسرائيل يستحق أن يكون زوجاً للقديسة الطاهرة وأباً لعيسى</w:t>
      </w:r>
      <w:r>
        <w:rPr>
          <w:rFonts w:hint="cs"/>
          <w:rtl/>
        </w:rPr>
        <w:t>ٰ</w:t>
      </w:r>
      <w:r>
        <w:rPr>
          <w:rtl/>
        </w:rPr>
        <w:t xml:space="preserve"> </w:t>
      </w:r>
      <w:r w:rsidR="00F55C0D" w:rsidRPr="00F55C0D">
        <w:rPr>
          <w:rStyle w:val="libAlaemChar"/>
          <w:rFonts w:hint="cs"/>
          <w:rtl/>
        </w:rPr>
        <w:t>عليه‌السلام</w:t>
      </w:r>
      <w:r>
        <w:rPr>
          <w:rtl/>
        </w:rPr>
        <w:t xml:space="preserve"> هذا من جهة ، ومن جهة أخرى إنّ</w:t>
      </w:r>
      <w:r>
        <w:rPr>
          <w:rFonts w:hint="cs"/>
          <w:rtl/>
        </w:rPr>
        <w:t>َ</w:t>
      </w:r>
      <w:r>
        <w:rPr>
          <w:rtl/>
        </w:rPr>
        <w:t>ها نذرت نفسها لخدمة بيت الله آنذاك ولذلك كان اصطفاءها من قبل الله تعالى والدليل على عدم وجود كفوء لها إنها عندما حملت بعيسى</w:t>
      </w:r>
      <w:r>
        <w:rPr>
          <w:rFonts w:hint="cs"/>
          <w:rtl/>
        </w:rPr>
        <w:t>ٰ</w:t>
      </w:r>
      <w:r>
        <w:rPr>
          <w:rtl/>
        </w:rPr>
        <w:t xml:space="preserve"> وولدته فقدوها بني إسرائيل في المحراب فخرجوا في طلبها وخرج زكريا فأقبلت مريم وعيسى</w:t>
      </w:r>
      <w:r>
        <w:rPr>
          <w:rFonts w:hint="cs"/>
          <w:rtl/>
        </w:rPr>
        <w:t>ٰ</w:t>
      </w:r>
      <w:r>
        <w:rPr>
          <w:rtl/>
        </w:rPr>
        <w:t xml:space="preserve"> في صدرها وأقبلت مؤمنات بني إسرائيل يبزقن في وجهها فلم تكلمهن حتى دخلت في محرابها فجاء إليها بنو إسرائيل وزكريا فقالوا لها </w:t>
      </w:r>
      <w:r w:rsidRPr="008044A7">
        <w:rPr>
          <w:rStyle w:val="libAlaemChar"/>
          <w:rFonts w:hint="cs"/>
          <w:rtl/>
        </w:rPr>
        <w:t>(</w:t>
      </w:r>
      <w:r>
        <w:rPr>
          <w:rtl/>
        </w:rPr>
        <w:t xml:space="preserve"> </w:t>
      </w:r>
      <w:r w:rsidRPr="008044A7">
        <w:rPr>
          <w:rStyle w:val="libAieChar"/>
          <w:rFonts w:hint="cs"/>
          <w:rtl/>
        </w:rPr>
        <w:t>يَا مَرْيَمُ لَقَدْ جِئْتِ شَيْئًا فَرِيًّا</w:t>
      </w:r>
      <w:r>
        <w:rPr>
          <w:rtl/>
        </w:rPr>
        <w:t xml:space="preserve"> </w:t>
      </w:r>
      <w:r w:rsidRPr="008044A7">
        <w:rPr>
          <w:rStyle w:val="libAlaemChar"/>
          <w:rFonts w:hint="cs"/>
          <w:rtl/>
        </w:rPr>
        <w:t>)</w:t>
      </w:r>
      <w:r>
        <w:rPr>
          <w:rtl/>
        </w:rPr>
        <w:t xml:space="preserve"> أي شيئاً عظيماً في المناهي </w:t>
      </w:r>
      <w:r w:rsidRPr="008044A7">
        <w:rPr>
          <w:rStyle w:val="libAlaemChar"/>
          <w:rFonts w:hint="cs"/>
          <w:rtl/>
        </w:rPr>
        <w:t>(</w:t>
      </w:r>
      <w:r>
        <w:rPr>
          <w:rtl/>
        </w:rPr>
        <w:t xml:space="preserve"> </w:t>
      </w:r>
      <w:r w:rsidRPr="008044A7">
        <w:rPr>
          <w:rStyle w:val="libAieChar"/>
          <w:rFonts w:hint="cs"/>
          <w:rtl/>
        </w:rPr>
        <w:t>يَا أُخْتَ هَارُونَ مَا كَانَ أَبُوكِ امْرَأَ سَوْءٍ وَمَا كَانَتْ أُمُّكِ بَغِيًّا</w:t>
      </w:r>
      <w:r>
        <w:rPr>
          <w:rtl/>
        </w:rPr>
        <w:t xml:space="preserve"> </w:t>
      </w:r>
      <w:r w:rsidRPr="008044A7">
        <w:rPr>
          <w:rStyle w:val="libAlaemChar"/>
          <w:rFonts w:hint="cs"/>
          <w:rtl/>
        </w:rPr>
        <w:t>)</w:t>
      </w:r>
      <w:r>
        <w:rPr>
          <w:rtl/>
        </w:rPr>
        <w:t xml:space="preserve"> ومعنى قولهم يا أخت هارون إن هارون هل كان رجلا فاسقاً زانياً فشبهوها به يعني أين هذا البلاء الذي جئت به والعار الذي ألزمته بني</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البحار : 8 </w:t>
      </w:r>
      <w:r>
        <w:rPr>
          <w:rFonts w:hint="cs"/>
          <w:rtl/>
        </w:rPr>
        <w:t>/</w:t>
      </w:r>
      <w:r>
        <w:rPr>
          <w:rtl/>
        </w:rPr>
        <w:t xml:space="preserve"> 51.</w:t>
      </w:r>
    </w:p>
    <w:p w:rsidR="00721A0A" w:rsidRDefault="00721A0A" w:rsidP="008044A7">
      <w:pPr>
        <w:pStyle w:val="libNormal0"/>
        <w:rPr>
          <w:rtl/>
        </w:rPr>
      </w:pPr>
      <w:r w:rsidRPr="00686336">
        <w:rPr>
          <w:rtl/>
        </w:rPr>
        <w:br w:type="page"/>
      </w:r>
      <w:r>
        <w:rPr>
          <w:rtl/>
        </w:rPr>
        <w:lastRenderedPageBreak/>
        <w:t>إسرائيل</w:t>
      </w:r>
      <w:r>
        <w:rPr>
          <w:rFonts w:hint="cs"/>
          <w:rtl/>
        </w:rPr>
        <w:t xml:space="preserve"> </w:t>
      </w:r>
      <w:r>
        <w:rPr>
          <w:rtl/>
        </w:rPr>
        <w:t>؟! فأشارت الى</w:t>
      </w:r>
      <w:r>
        <w:rPr>
          <w:rFonts w:hint="cs"/>
          <w:rtl/>
        </w:rPr>
        <w:t>ٰ</w:t>
      </w:r>
      <w:r>
        <w:rPr>
          <w:rtl/>
        </w:rPr>
        <w:t xml:space="preserve"> عيسى</w:t>
      </w:r>
      <w:r>
        <w:rPr>
          <w:rFonts w:hint="cs"/>
          <w:rtl/>
        </w:rPr>
        <w:t>ٰ</w:t>
      </w:r>
      <w:r>
        <w:rPr>
          <w:rtl/>
        </w:rPr>
        <w:t xml:space="preserve"> في المهد فقالوا لها </w:t>
      </w:r>
      <w:r w:rsidRPr="008044A7">
        <w:rPr>
          <w:rStyle w:val="libAlaemChar"/>
          <w:rFonts w:hint="cs"/>
          <w:rtl/>
        </w:rPr>
        <w:t>(</w:t>
      </w:r>
      <w:r>
        <w:rPr>
          <w:rtl/>
        </w:rPr>
        <w:t xml:space="preserve"> </w:t>
      </w:r>
      <w:r w:rsidRPr="008044A7">
        <w:rPr>
          <w:rStyle w:val="libAieChar"/>
          <w:rFonts w:hint="cs"/>
          <w:rtl/>
        </w:rPr>
        <w:t>كَيْفَ نُكَلِّمُ مَن كَانَ فِي المَهْدِ صَبِيًّا</w:t>
      </w:r>
      <w:r>
        <w:rPr>
          <w:rtl/>
        </w:rPr>
        <w:t xml:space="preserve"> </w:t>
      </w:r>
      <w:r w:rsidRPr="008044A7">
        <w:rPr>
          <w:rStyle w:val="libAlaemChar"/>
          <w:rFonts w:hint="cs"/>
          <w:rtl/>
        </w:rPr>
        <w:t>)</w:t>
      </w:r>
      <w:r>
        <w:rPr>
          <w:rtl/>
        </w:rPr>
        <w:t xml:space="preserve"> فأنطق الله عيسى </w:t>
      </w:r>
      <w:r w:rsidR="00F55C0D" w:rsidRPr="00F55C0D">
        <w:rPr>
          <w:rStyle w:val="libAlaemChar"/>
          <w:rFonts w:hint="cs"/>
          <w:rtl/>
        </w:rPr>
        <w:t>عليه‌السلام</w:t>
      </w:r>
      <w:r>
        <w:rPr>
          <w:rtl/>
        </w:rPr>
        <w:t xml:space="preserve"> فقال </w:t>
      </w:r>
      <w:r w:rsidRPr="008044A7">
        <w:rPr>
          <w:rStyle w:val="libAlaemChar"/>
          <w:rFonts w:hint="cs"/>
          <w:rtl/>
        </w:rPr>
        <w:t>(</w:t>
      </w:r>
      <w:r>
        <w:rPr>
          <w:rtl/>
        </w:rPr>
        <w:t xml:space="preserve"> </w:t>
      </w:r>
      <w:r w:rsidRPr="008044A7">
        <w:rPr>
          <w:rStyle w:val="libAieChar"/>
          <w:rFonts w:hint="cs"/>
          <w:rtl/>
        </w:rPr>
        <w:t>إِنِّي عَبْدُ اللهِ آتَانِيَ الْكِتَابَ وَجَعَلَنِي نَبِيًّا</w:t>
      </w:r>
      <w:r w:rsidRPr="00736876">
        <w:rPr>
          <w:rFonts w:hint="cs"/>
          <w:rtl/>
        </w:rPr>
        <w:t xml:space="preserve"> * </w:t>
      </w:r>
      <w:r w:rsidRPr="008044A7">
        <w:rPr>
          <w:rStyle w:val="libAieChar"/>
          <w:rFonts w:hint="cs"/>
          <w:rtl/>
        </w:rPr>
        <w:t>وَجَعَلَنِي مُبَارَكًا أَيْنَ مَا كُنتُ وَأَوْصَانِي بِالصَّلاةِ وَالزَّكَاةِ مَا دُمْتُ حَيًّا</w:t>
      </w:r>
      <w:r w:rsidRPr="00736876">
        <w:rPr>
          <w:rFonts w:hint="cs"/>
          <w:rtl/>
        </w:rPr>
        <w:t xml:space="preserve"> * </w:t>
      </w:r>
      <w:r w:rsidRPr="008044A7">
        <w:rPr>
          <w:rStyle w:val="libAieChar"/>
          <w:rFonts w:hint="cs"/>
          <w:rtl/>
        </w:rPr>
        <w:t>وَبَرًّا بِوَالِدَتِي وَلَمْ يَجْعَلْنِي جَبَّارًا شَقِيًّا</w:t>
      </w:r>
      <w:r w:rsidRPr="00736876">
        <w:rPr>
          <w:rFonts w:hint="cs"/>
          <w:rtl/>
        </w:rPr>
        <w:t xml:space="preserve"> * </w:t>
      </w:r>
      <w:r w:rsidRPr="008044A7">
        <w:rPr>
          <w:rStyle w:val="libAieChar"/>
          <w:rFonts w:hint="cs"/>
          <w:rtl/>
        </w:rPr>
        <w:t>وَالسَّلامُ عَلَيَّ يَوْمَ وُلِدتُّ وَيَوْمَ أَمُوتُ وَيَوْمَ أُبْعَثُ حَيًّا</w:t>
      </w:r>
      <w:r w:rsidRPr="00736876">
        <w:rPr>
          <w:rFonts w:hint="cs"/>
          <w:rtl/>
        </w:rPr>
        <w:t xml:space="preserve"> </w:t>
      </w:r>
      <w:r w:rsidRPr="008044A7">
        <w:rPr>
          <w:rStyle w:val="libAlaemChar"/>
          <w:rFonts w:hint="cs"/>
          <w:rtl/>
        </w:rPr>
        <w:t>)</w:t>
      </w:r>
      <w:r>
        <w:rPr>
          <w:rtl/>
        </w:rPr>
        <w:t>.</w:t>
      </w:r>
    </w:p>
    <w:p w:rsidR="00721A0A" w:rsidRDefault="00721A0A" w:rsidP="008044A7">
      <w:pPr>
        <w:pStyle w:val="libNormal"/>
        <w:rPr>
          <w:rtl/>
        </w:rPr>
      </w:pPr>
      <w:r>
        <w:rPr>
          <w:rtl/>
        </w:rPr>
        <w:t>إذن عندما جاءت إلى بني إسرائيل تحمل الطفل الكل شمتوا بها وانقلبوا عليها كما قال القرآن الكريم في ذلك « يا أخت هارون » يعني شماته ... والقرآن الكريم حكى</w:t>
      </w:r>
      <w:r>
        <w:rPr>
          <w:rFonts w:hint="cs"/>
          <w:rtl/>
        </w:rPr>
        <w:t>ٰ</w:t>
      </w:r>
      <w:r>
        <w:rPr>
          <w:rtl/>
        </w:rPr>
        <w:t xml:space="preserve"> جانب من شماتت</w:t>
      </w:r>
      <w:r>
        <w:rPr>
          <w:rFonts w:hint="cs"/>
          <w:rtl/>
        </w:rPr>
        <w:t>ِ</w:t>
      </w:r>
      <w:r>
        <w:rPr>
          <w:rtl/>
        </w:rPr>
        <w:t>هم فمريم عرفت انه ليس في بني إسرائيل لها ناصر ولا يذكر القرآن الكريم إنّ</w:t>
      </w:r>
      <w:r>
        <w:rPr>
          <w:rFonts w:hint="cs"/>
          <w:rtl/>
        </w:rPr>
        <w:t>َ</w:t>
      </w:r>
      <w:r>
        <w:rPr>
          <w:rtl/>
        </w:rPr>
        <w:t xml:space="preserve"> هناك من وقف مع مريم وانبرى للدفاع عنها مثلاً حتى يقول إنها كانت إمرأة طاهرة تاريخها نظيف ، هذه كانت صاحبة معجزات في أحضان نبي فلابد أن نرى القضية قبل أن نحكم عليها بهذه السرعة ، فمن هذا القبيل لم يوجد رجل دافع عنها فاذاً كان هكذا موقفهم معها فأين يوجد الكفوء لها حتى تتزوج به وتكون ولادتها طبيعية ف</w:t>
      </w:r>
      <w:r>
        <w:rPr>
          <w:rFonts w:hint="cs"/>
          <w:rtl/>
        </w:rPr>
        <w:t>ا</w:t>
      </w:r>
      <w:r>
        <w:rPr>
          <w:rtl/>
        </w:rPr>
        <w:t>ذن لا يوجد كفوء لها يشاركها المعجزة والكرامة ويتحمل إلى جانبها مسؤولية السماء فالأكثرية بل الكل كانوا أناس غير ملتزمين والدليل على ذلك إن</w:t>
      </w:r>
      <w:r>
        <w:rPr>
          <w:rFonts w:hint="cs"/>
          <w:rtl/>
        </w:rPr>
        <w:t>َّ</w:t>
      </w:r>
      <w:r>
        <w:rPr>
          <w:rtl/>
        </w:rPr>
        <w:t xml:space="preserve">نا نجد أيضاً ، بعض أنصار الأنبياء جرحوا الأنبياء ، أصحاب موسى </w:t>
      </w:r>
      <w:r w:rsidR="00F55C0D" w:rsidRPr="00F55C0D">
        <w:rPr>
          <w:rStyle w:val="libAlaemChar"/>
          <w:rFonts w:hint="cs"/>
          <w:rtl/>
        </w:rPr>
        <w:t>عليه‌السلام</w:t>
      </w:r>
      <w:r>
        <w:rPr>
          <w:rtl/>
        </w:rPr>
        <w:t xml:space="preserve"> مثلا وهكذا فما كان هناك كفوء. بينما توفر الكفوء لفاطمة </w:t>
      </w:r>
      <w:r w:rsidR="00F55C0D" w:rsidRPr="00F55C0D">
        <w:rPr>
          <w:rStyle w:val="libAlaemChar"/>
          <w:rFonts w:hint="cs"/>
          <w:rtl/>
        </w:rPr>
        <w:t>عليها‌السلام</w:t>
      </w:r>
      <w:r>
        <w:rPr>
          <w:rtl/>
        </w:rPr>
        <w:t xml:space="preserve"> ألا وهو سيد الأوصياء وأمير الموحدين علي </w:t>
      </w:r>
      <w:r>
        <w:rPr>
          <w:rFonts w:hint="cs"/>
          <w:rtl/>
        </w:rPr>
        <w:t>إ</w:t>
      </w:r>
      <w:r>
        <w:rPr>
          <w:rtl/>
        </w:rPr>
        <w:t xml:space="preserve">بن أبي طالب أي نفس الرسول الاكرم محمد </w:t>
      </w:r>
      <w:r w:rsidR="00F55C0D" w:rsidRPr="00F55C0D">
        <w:rPr>
          <w:rStyle w:val="libAlaemChar"/>
          <w:rFonts w:hint="cs"/>
          <w:rtl/>
        </w:rPr>
        <w:t>صلى‌الله‌عليه‌وآله</w:t>
      </w:r>
      <w:r>
        <w:rPr>
          <w:rtl/>
        </w:rPr>
        <w:t xml:space="preserve"> وكما أخبر بذلك القرآن ، فتوفر الكفوء اذن دلالة على</w:t>
      </w:r>
      <w:r>
        <w:rPr>
          <w:rFonts w:hint="cs"/>
          <w:rtl/>
        </w:rPr>
        <w:t>ٰ</w:t>
      </w:r>
      <w:r>
        <w:rPr>
          <w:rtl/>
        </w:rPr>
        <w:t xml:space="preserve"> عدم الحاجة الى</w:t>
      </w:r>
      <w:r>
        <w:rPr>
          <w:rFonts w:hint="cs"/>
          <w:rtl/>
        </w:rPr>
        <w:t>ٰ</w:t>
      </w:r>
      <w:r>
        <w:rPr>
          <w:rtl/>
        </w:rPr>
        <w:t xml:space="preserve"> المعجزه ، هذا ما</w:t>
      </w:r>
      <w:r>
        <w:rPr>
          <w:rFonts w:hint="cs"/>
          <w:rtl/>
        </w:rPr>
        <w:t xml:space="preserve"> </w:t>
      </w:r>
      <w:r>
        <w:rPr>
          <w:rtl/>
        </w:rPr>
        <w:t>نتصوره في الجواب الأوّل.</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086D60">
              <w:rPr>
                <w:rtl/>
              </w:rPr>
              <w:t>بنت النبي الذي لولا هدايت</w:t>
            </w:r>
            <w:r w:rsidRPr="00086D60">
              <w:rPr>
                <w:rFonts w:hint="cs"/>
                <w:rtl/>
              </w:rPr>
              <w:t>ُ</w:t>
            </w:r>
            <w:r w:rsidRPr="00086D60">
              <w:rPr>
                <w:rtl/>
              </w:rPr>
              <w:t>ه</w:t>
            </w:r>
            <w:r w:rsidRPr="00086D60">
              <w:rPr>
                <w:rFonts w:hint="cs"/>
                <w:rtl/>
              </w:rPr>
              <w:t>ُ</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086D60">
              <w:rPr>
                <w:rtl/>
              </w:rPr>
              <w:t>ما كان للحق لاعين ولا</w:t>
            </w:r>
            <w:r>
              <w:rPr>
                <w:rFonts w:hint="cs"/>
                <w:rtl/>
              </w:rPr>
              <w:t xml:space="preserve"> </w:t>
            </w:r>
            <w:r w:rsidRPr="00086D60">
              <w:rPr>
                <w:rtl/>
              </w:rPr>
              <w:t>أثر</w:t>
            </w:r>
            <w:r w:rsidRPr="00086D60">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086D60">
              <w:rPr>
                <w:rtl/>
              </w:rPr>
              <w:t>هي التي و</w:t>
            </w:r>
            <w:r>
              <w:rPr>
                <w:rFonts w:hint="cs"/>
                <w:rtl/>
              </w:rPr>
              <w:t>َ</w:t>
            </w:r>
            <w:r w:rsidRPr="00086D60">
              <w:rPr>
                <w:rtl/>
              </w:rPr>
              <w:t>ر</w:t>
            </w:r>
            <w:r>
              <w:rPr>
                <w:rFonts w:hint="cs"/>
                <w:rtl/>
              </w:rPr>
              <w:t>ِ</w:t>
            </w:r>
            <w:r w:rsidRPr="00086D60">
              <w:rPr>
                <w:rtl/>
              </w:rPr>
              <w:t>ثت حقاً مفاخ</w:t>
            </w:r>
            <w:r w:rsidRPr="00086D60">
              <w:rPr>
                <w:rFonts w:hint="cs"/>
                <w:rtl/>
              </w:rPr>
              <w:t>ِ</w:t>
            </w:r>
            <w:r w:rsidRPr="00086D60">
              <w:rPr>
                <w:rtl/>
              </w:rPr>
              <w:t>ر</w:t>
            </w:r>
            <w:r w:rsidRPr="00086D60">
              <w:rPr>
                <w:rFonts w:hint="cs"/>
                <w:rtl/>
              </w:rPr>
              <w:t>َ</w:t>
            </w:r>
            <w:r w:rsidRPr="00086D60">
              <w:rPr>
                <w:rtl/>
              </w:rPr>
              <w:t>ه</w:t>
            </w:r>
            <w:r w:rsidRPr="00086D60">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086D60">
              <w:rPr>
                <w:rtl/>
              </w:rPr>
              <w:t>والع</w:t>
            </w:r>
            <w:r w:rsidRPr="00086D60">
              <w:rPr>
                <w:rFonts w:hint="cs"/>
                <w:rtl/>
              </w:rPr>
              <w:t>ِ</w:t>
            </w:r>
            <w:r w:rsidRPr="00086D60">
              <w:rPr>
                <w:rtl/>
              </w:rPr>
              <w:t>طر</w:t>
            </w:r>
            <w:r w:rsidRPr="00086D60">
              <w:rPr>
                <w:rFonts w:hint="cs"/>
                <w:rtl/>
              </w:rPr>
              <w:t>ُ</w:t>
            </w:r>
            <w:r w:rsidRPr="00086D60">
              <w:rPr>
                <w:rtl/>
              </w:rPr>
              <w:t xml:space="preserve"> فيه الذي في الورد مدّ</w:t>
            </w:r>
            <w:r w:rsidRPr="00086D60">
              <w:rPr>
                <w:rFonts w:hint="cs"/>
                <w:rtl/>
              </w:rPr>
              <w:t>َ</w:t>
            </w:r>
            <w:r>
              <w:rPr>
                <w:rFonts w:hint="cs"/>
                <w:rtl/>
              </w:rPr>
              <w:t>خ</w:t>
            </w:r>
            <w:r w:rsidRPr="00086D60">
              <w:rPr>
                <w:rtl/>
              </w:rPr>
              <w:t>ر</w:t>
            </w:r>
            <w:r w:rsidRPr="00086D60">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086D60">
              <w:rPr>
                <w:rtl/>
              </w:rPr>
              <w:t>تزوجت في السما بالمرتضى</w:t>
            </w:r>
            <w:r>
              <w:rPr>
                <w:rFonts w:hint="cs"/>
                <w:rtl/>
              </w:rPr>
              <w:t>ٰ</w:t>
            </w:r>
            <w:r w:rsidRPr="00086D60">
              <w:rPr>
                <w:rtl/>
              </w:rPr>
              <w:t xml:space="preserve"> شرفاً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086D60">
              <w:rPr>
                <w:rtl/>
              </w:rPr>
              <w:t>والشمس</w:t>
            </w:r>
            <w:r w:rsidRPr="00086D60">
              <w:rPr>
                <w:rFonts w:hint="cs"/>
                <w:rtl/>
              </w:rPr>
              <w:t>ُ</w:t>
            </w:r>
            <w:r w:rsidRPr="00086D60">
              <w:rPr>
                <w:rtl/>
              </w:rPr>
              <w:t xml:space="preserve"> يقرنها في الرتبة</w:t>
            </w:r>
            <w:r w:rsidRPr="00086D60">
              <w:rPr>
                <w:rFonts w:hint="cs"/>
                <w:rtl/>
              </w:rPr>
              <w:t>ِ</w:t>
            </w:r>
            <w:r w:rsidRPr="00086D60">
              <w:rPr>
                <w:rtl/>
              </w:rPr>
              <w:t xml:space="preserve"> القمر</w:t>
            </w:r>
            <w:r w:rsidRPr="00086D60">
              <w:rPr>
                <w:rFonts w:hint="cs"/>
                <w:rtl/>
              </w:rPr>
              <w:t>ُ</w:t>
            </w:r>
            <w:r w:rsidRPr="00D934CC">
              <w:rPr>
                <w:rStyle w:val="libPoemTiniChar0"/>
                <w:rtl/>
              </w:rPr>
              <w:br/>
              <w:t> </w:t>
            </w:r>
          </w:p>
        </w:tc>
      </w:tr>
    </w:tbl>
    <w:p w:rsidR="00721A0A" w:rsidRDefault="00721A0A" w:rsidP="008044A7">
      <w:pPr>
        <w:pStyle w:val="libNormal"/>
        <w:rPr>
          <w:rtl/>
        </w:rPr>
      </w:pPr>
      <w:r>
        <w:rPr>
          <w:rtl/>
        </w:rPr>
        <w:t>2</w:t>
      </w:r>
      <w:r>
        <w:rPr>
          <w:rFonts w:hint="cs"/>
          <w:rtl/>
        </w:rPr>
        <w:t xml:space="preserve"> </w:t>
      </w:r>
      <w:r>
        <w:rPr>
          <w:rtl/>
        </w:rPr>
        <w:t>ـ</w:t>
      </w:r>
      <w:r>
        <w:rPr>
          <w:rFonts w:hint="cs"/>
          <w:rtl/>
        </w:rPr>
        <w:t xml:space="preserve"> </w:t>
      </w:r>
      <w:r>
        <w:rPr>
          <w:rtl/>
        </w:rPr>
        <w:t>أما بالنسبة لمريم وانها ولدت نبياً ولم تلد فاطمة نبياً فهذا ي</w:t>
      </w:r>
      <w:r>
        <w:rPr>
          <w:rFonts w:hint="cs"/>
          <w:rtl/>
        </w:rPr>
        <w:t>ُ</w:t>
      </w:r>
      <w:r>
        <w:rPr>
          <w:rtl/>
        </w:rPr>
        <w:t>رد عليه بأن ولادة ال</w:t>
      </w:r>
      <w:r>
        <w:rPr>
          <w:rFonts w:hint="cs"/>
          <w:rtl/>
        </w:rPr>
        <w:t>ا</w:t>
      </w:r>
      <w:r>
        <w:rPr>
          <w:rtl/>
        </w:rPr>
        <w:t xml:space="preserve">نبياء في بني اسرائيل حتى وان كانت ولادتهم طبيعية أو غير طبيعية لا يدل ذلك أن الأنبياء من بني اسرائيل أفضل من أهل البيت </w:t>
      </w:r>
      <w:r w:rsidR="00F55C0D" w:rsidRPr="00F55C0D">
        <w:rPr>
          <w:rStyle w:val="libAlaemChar"/>
          <w:rFonts w:hint="cs"/>
          <w:rtl/>
        </w:rPr>
        <w:t>عليهم‌السلام</w:t>
      </w:r>
      <w:r>
        <w:rPr>
          <w:rtl/>
        </w:rPr>
        <w:t xml:space="preserve"> فلقد ثبت بالادلة القاطعه ان أهل البيت لا يدانيهم آل من الآل سواء آل عمران أو آل لوط ... وغيرهم ممن ذكرهم القرآن</w:t>
      </w:r>
    </w:p>
    <w:p w:rsidR="00721A0A" w:rsidRDefault="00721A0A" w:rsidP="008044A7">
      <w:pPr>
        <w:pStyle w:val="libNormal0"/>
        <w:rPr>
          <w:rtl/>
        </w:rPr>
      </w:pPr>
      <w:r w:rsidRPr="005604D4">
        <w:rPr>
          <w:rtl/>
        </w:rPr>
        <w:br w:type="page"/>
      </w:r>
      <w:r>
        <w:rPr>
          <w:rtl/>
        </w:rPr>
        <w:lastRenderedPageBreak/>
        <w:t>الكريم فهؤلاء لا</w:t>
      </w:r>
      <w:r>
        <w:rPr>
          <w:rFonts w:hint="cs"/>
          <w:rtl/>
        </w:rPr>
        <w:t xml:space="preserve"> </w:t>
      </w:r>
      <w:r>
        <w:rPr>
          <w:rtl/>
        </w:rPr>
        <w:t>يصلون ولا يرتقون الى</w:t>
      </w:r>
      <w:r>
        <w:rPr>
          <w:rFonts w:hint="cs"/>
          <w:rtl/>
        </w:rPr>
        <w:t>ٰ</w:t>
      </w:r>
      <w:r>
        <w:rPr>
          <w:rtl/>
        </w:rPr>
        <w:t xml:space="preserve"> منزلة أهل البيت </w:t>
      </w:r>
      <w:r w:rsidR="00F55C0D" w:rsidRPr="00F55C0D">
        <w:rPr>
          <w:rStyle w:val="libAlaemChar"/>
          <w:rFonts w:hint="cs"/>
          <w:rtl/>
        </w:rPr>
        <w:t>عليهم‌السلام</w:t>
      </w:r>
      <w:r>
        <w:rPr>
          <w:rtl/>
        </w:rPr>
        <w:t xml:space="preserve"> وهذا مسلم به وحتى أن حديث الكساء يشير الى</w:t>
      </w:r>
      <w:r>
        <w:rPr>
          <w:rFonts w:hint="cs"/>
          <w:rtl/>
        </w:rPr>
        <w:t>ٰ</w:t>
      </w:r>
      <w:r>
        <w:rPr>
          <w:rtl/>
        </w:rPr>
        <w:t xml:space="preserve"> ذلك الأمر ، هذا الحديث الذي اعترف به أحقد من عليها</w:t>
      </w:r>
      <w:r>
        <w:rPr>
          <w:rFonts w:hint="cs"/>
          <w:rtl/>
        </w:rPr>
        <w:t xml:space="preserve"> </w:t>
      </w:r>
      <w:r>
        <w:rPr>
          <w:rtl/>
        </w:rPr>
        <w:t>ـ</w:t>
      </w:r>
      <w:r>
        <w:rPr>
          <w:rFonts w:hint="cs"/>
          <w:rtl/>
        </w:rPr>
        <w:t xml:space="preserve"> </w:t>
      </w:r>
      <w:r>
        <w:rPr>
          <w:rtl/>
        </w:rPr>
        <w:t>أي على</w:t>
      </w:r>
      <w:r>
        <w:rPr>
          <w:rFonts w:hint="cs"/>
          <w:rtl/>
        </w:rPr>
        <w:t>ٰ</w:t>
      </w:r>
      <w:r>
        <w:rPr>
          <w:rtl/>
        </w:rPr>
        <w:t xml:space="preserve"> الشيعة</w:t>
      </w:r>
      <w:r>
        <w:rPr>
          <w:rFonts w:hint="cs"/>
          <w:rtl/>
        </w:rPr>
        <w:t xml:space="preserve"> </w:t>
      </w:r>
      <w:r>
        <w:rPr>
          <w:rtl/>
        </w:rPr>
        <w:t>ـ</w:t>
      </w:r>
      <w:r>
        <w:rPr>
          <w:rFonts w:hint="cs"/>
          <w:rtl/>
        </w:rPr>
        <w:t xml:space="preserve"> </w:t>
      </w:r>
      <w:r>
        <w:rPr>
          <w:rtl/>
        </w:rPr>
        <w:t xml:space="preserve">ألا وهو ابن تيميه في كتابه منهاج السنة الذي </w:t>
      </w:r>
      <w:r>
        <w:rPr>
          <w:rFonts w:hint="cs"/>
          <w:rtl/>
        </w:rPr>
        <w:t>ثنّ</w:t>
      </w:r>
      <w:r>
        <w:rPr>
          <w:rtl/>
        </w:rPr>
        <w:t>ى</w:t>
      </w:r>
      <w:r>
        <w:rPr>
          <w:rFonts w:hint="cs"/>
          <w:rtl/>
        </w:rPr>
        <w:t>ٰ</w:t>
      </w:r>
      <w:r>
        <w:rPr>
          <w:rtl/>
        </w:rPr>
        <w:t xml:space="preserve"> ركبتيه وشد الأحزم لنقض كل فضائل أهل البيت </w:t>
      </w:r>
      <w:r w:rsidR="00F55C0D" w:rsidRPr="00F55C0D">
        <w:rPr>
          <w:rStyle w:val="libAlaemChar"/>
          <w:rFonts w:hint="cs"/>
          <w:rtl/>
        </w:rPr>
        <w:t>عليهم‌السلام</w:t>
      </w:r>
      <w:r>
        <w:rPr>
          <w:rtl/>
        </w:rPr>
        <w:t xml:space="preserve"> وحت</w:t>
      </w:r>
      <w:r>
        <w:rPr>
          <w:rFonts w:hint="cs"/>
          <w:rtl/>
        </w:rPr>
        <w:t>ى</w:t>
      </w:r>
      <w:r>
        <w:rPr>
          <w:rtl/>
        </w:rPr>
        <w:t xml:space="preserve"> الرواية التي يجدها تحمل فضيلة فإنه ينكرها من الأساس فيكون بذلك مخالف ل</w:t>
      </w:r>
      <w:r>
        <w:rPr>
          <w:rFonts w:hint="cs"/>
          <w:rtl/>
        </w:rPr>
        <w:t>ا</w:t>
      </w:r>
      <w:r>
        <w:rPr>
          <w:rtl/>
        </w:rPr>
        <w:t xml:space="preserve">سلوب العلماء والذين يريدون التخلص مثلاً من رواية بإسقاط سندها وضعفه عن القيام بالحجية. إذن فحديث الكساء الشريف أثبت أفضلية أهل البيت </w:t>
      </w:r>
      <w:r w:rsidR="00F55C0D" w:rsidRPr="00F55C0D">
        <w:rPr>
          <w:rStyle w:val="libAlaemChar"/>
          <w:rFonts w:hint="cs"/>
          <w:rtl/>
        </w:rPr>
        <w:t>عليهم‌السلام</w:t>
      </w:r>
      <w:r>
        <w:rPr>
          <w:rtl/>
        </w:rPr>
        <w:t xml:space="preserve"> من بقية الآل وهذا بالحقيقة يجعل هذا الحديث يتألق في سماء العقيدة والمعرفة فإنه</w:t>
      </w:r>
      <w:r>
        <w:rPr>
          <w:rFonts w:hint="cs"/>
          <w:rtl/>
        </w:rPr>
        <w:t xml:space="preserve"> يدل علىٰ أن أهل البيت خُلق الكون لأجلهم ، إذن لمّا ولدت مريم عيسىٰ </w:t>
      </w:r>
      <w:r w:rsidR="00F55C0D" w:rsidRPr="00F55C0D">
        <w:rPr>
          <w:rStyle w:val="libAlaemChar"/>
          <w:rFonts w:hint="cs"/>
          <w:rtl/>
        </w:rPr>
        <w:t>عليه‌السلام</w:t>
      </w:r>
      <w:r>
        <w:rPr>
          <w:rFonts w:hint="cs"/>
          <w:rtl/>
        </w:rPr>
        <w:t xml:space="preserve"> فإنّ</w:t>
      </w:r>
      <w:r>
        <w:rPr>
          <w:rtl/>
        </w:rPr>
        <w:t xml:space="preserve"> فاطمة ولدت حسناً وحسيناً ولا يقاس بهم لا</w:t>
      </w:r>
      <w:r>
        <w:rPr>
          <w:rFonts w:hint="cs"/>
          <w:rtl/>
        </w:rPr>
        <w:t xml:space="preserve"> </w:t>
      </w:r>
      <w:r>
        <w:rPr>
          <w:rtl/>
        </w:rPr>
        <w:t xml:space="preserve">نبي من أنبياء بني إسرائيل ولا وصي وقول النبي </w:t>
      </w:r>
      <w:r w:rsidR="00F55C0D" w:rsidRPr="00F55C0D">
        <w:rPr>
          <w:rStyle w:val="libAlaemChar"/>
          <w:rFonts w:hint="cs"/>
          <w:rtl/>
        </w:rPr>
        <w:t>صلى‌الله‌عليه‌وآله</w:t>
      </w:r>
      <w:r>
        <w:rPr>
          <w:rtl/>
        </w:rPr>
        <w:t xml:space="preserve"> « علماء أ</w:t>
      </w:r>
      <w:r>
        <w:rPr>
          <w:rFonts w:hint="cs"/>
          <w:rtl/>
        </w:rPr>
        <w:t>ُ</w:t>
      </w:r>
      <w:r>
        <w:rPr>
          <w:rtl/>
        </w:rPr>
        <w:t>متي أفضل من أنبياء بني إسرائيل » فيه دلالة واضحة على</w:t>
      </w:r>
      <w:r>
        <w:rPr>
          <w:rFonts w:hint="cs"/>
          <w:rtl/>
        </w:rPr>
        <w:t>ٰ</w:t>
      </w:r>
      <w:r>
        <w:rPr>
          <w:rtl/>
        </w:rPr>
        <w:t xml:space="preserve"> ذلك لأنه لو أخذنا وفسرنا أن علماء أ</w:t>
      </w:r>
      <w:r>
        <w:rPr>
          <w:rFonts w:hint="cs"/>
          <w:rtl/>
        </w:rPr>
        <w:t>ُ</w:t>
      </w:r>
      <w:r>
        <w:rPr>
          <w:rtl/>
        </w:rPr>
        <w:t xml:space="preserve">متي هم الأئمة </w:t>
      </w:r>
      <w:r w:rsidR="00F55C0D" w:rsidRPr="00F55C0D">
        <w:rPr>
          <w:rStyle w:val="libAlaemChar"/>
          <w:rFonts w:hint="cs"/>
          <w:rtl/>
        </w:rPr>
        <w:t>عليهم‌السلام</w:t>
      </w:r>
      <w:r>
        <w:rPr>
          <w:rtl/>
        </w:rPr>
        <w:t xml:space="preserve"> بالخصوص فيكون الأفضلية لفاطمة </w:t>
      </w:r>
      <w:r w:rsidR="00F55C0D" w:rsidRPr="00F55C0D">
        <w:rPr>
          <w:rStyle w:val="libAlaemChar"/>
          <w:rFonts w:hint="cs"/>
          <w:rtl/>
        </w:rPr>
        <w:t>عليها‌السلام</w:t>
      </w:r>
      <w:r>
        <w:rPr>
          <w:rtl/>
        </w:rPr>
        <w:t xml:space="preserve"> من هذه الجهة وأضف إلى ذلك أنّ عيسى بن مريم </w:t>
      </w:r>
      <w:r w:rsidR="00F55C0D" w:rsidRPr="00F55C0D">
        <w:rPr>
          <w:rStyle w:val="libAlaemChar"/>
          <w:rFonts w:hint="cs"/>
          <w:rtl/>
        </w:rPr>
        <w:t>عليه‌السلام</w:t>
      </w:r>
      <w:r>
        <w:rPr>
          <w:rtl/>
        </w:rPr>
        <w:t xml:space="preserve"> وكما وردت الروايات في ذلك إنّ</w:t>
      </w:r>
      <w:r>
        <w:rPr>
          <w:rFonts w:hint="cs"/>
          <w:rtl/>
        </w:rPr>
        <w:t>َ</w:t>
      </w:r>
      <w:r>
        <w:rPr>
          <w:rtl/>
        </w:rPr>
        <w:t>ه سوف يصلي خلف الإمام المهدي « عج » عند ظهوره الشريف وأضف الى</w:t>
      </w:r>
      <w:r>
        <w:rPr>
          <w:rFonts w:hint="cs"/>
          <w:rtl/>
        </w:rPr>
        <w:t>ٰ</w:t>
      </w:r>
      <w:r>
        <w:rPr>
          <w:rtl/>
        </w:rPr>
        <w:t xml:space="preserve"> ذلك أنّ</w:t>
      </w:r>
      <w:r>
        <w:rPr>
          <w:rFonts w:hint="cs"/>
          <w:rtl/>
        </w:rPr>
        <w:t>َ</w:t>
      </w:r>
      <w:r>
        <w:rPr>
          <w:rtl/>
        </w:rPr>
        <w:t xml:space="preserve">ه أمير المؤمنين والأئمة </w:t>
      </w:r>
      <w:r w:rsidR="00F55C0D" w:rsidRPr="00F55C0D">
        <w:rPr>
          <w:rStyle w:val="libAlaemChar"/>
          <w:rFonts w:hint="cs"/>
          <w:rtl/>
        </w:rPr>
        <w:t>عليهم‌السلام</w:t>
      </w:r>
      <w:r>
        <w:rPr>
          <w:rtl/>
        </w:rPr>
        <w:t xml:space="preserve"> كان يقينهم ثابت ووصل مرحلة لا يصل إليها أحد من أنبياء بني </w:t>
      </w:r>
      <w:r>
        <w:rPr>
          <w:rFonts w:hint="cs"/>
          <w:rtl/>
        </w:rPr>
        <w:t>ا</w:t>
      </w:r>
      <w:r>
        <w:rPr>
          <w:rtl/>
        </w:rPr>
        <w:t xml:space="preserve">سرائيل أليس القرآن الكريم يقول في حق نبي من الأنبياء </w:t>
      </w:r>
      <w:r w:rsidRPr="008044A7">
        <w:rPr>
          <w:rStyle w:val="libAlaemChar"/>
          <w:rFonts w:hint="cs"/>
          <w:rtl/>
        </w:rPr>
        <w:t>(</w:t>
      </w:r>
      <w:r>
        <w:rPr>
          <w:rtl/>
        </w:rPr>
        <w:t xml:space="preserve"> </w:t>
      </w:r>
      <w:r w:rsidRPr="008044A7">
        <w:rPr>
          <w:rStyle w:val="libAieChar"/>
          <w:rFonts w:hint="cs"/>
          <w:rtl/>
        </w:rPr>
        <w:t>أَوَلَمْ تُؤْمِن قَالَ بَلَىٰ وَلَٰكِن لِّيَطْمَئِنَّ قَلْبِي</w:t>
      </w:r>
      <w:r>
        <w:rPr>
          <w:rtl/>
        </w:rPr>
        <w:t xml:space="preserve"> </w:t>
      </w:r>
      <w:r w:rsidRPr="008044A7">
        <w:rPr>
          <w:rStyle w:val="libAlaemChar"/>
          <w:rFonts w:hint="cs"/>
          <w:rtl/>
        </w:rPr>
        <w:t>)</w:t>
      </w:r>
      <w:r>
        <w:rPr>
          <w:rtl/>
        </w:rPr>
        <w:t xml:space="preserve"> يعني لم يصل الى</w:t>
      </w:r>
      <w:r>
        <w:rPr>
          <w:rFonts w:hint="cs"/>
          <w:rtl/>
        </w:rPr>
        <w:t>ٰ</w:t>
      </w:r>
      <w:r>
        <w:rPr>
          <w:rtl/>
        </w:rPr>
        <w:t xml:space="preserve"> مرحلة ال</w:t>
      </w:r>
      <w:r>
        <w:rPr>
          <w:rFonts w:hint="cs"/>
          <w:rtl/>
        </w:rPr>
        <w:t>ا</w:t>
      </w:r>
      <w:r>
        <w:rPr>
          <w:rtl/>
        </w:rPr>
        <w:t xml:space="preserve">طمئنان القلبي الراسخ الذي هو عبارة عن اليقين الحقيقي ، أمّا علي وأولاد علي </w:t>
      </w:r>
      <w:r w:rsidR="00F55C0D" w:rsidRPr="00F55C0D">
        <w:rPr>
          <w:rStyle w:val="libAlaemChar"/>
          <w:rFonts w:hint="cs"/>
          <w:rtl/>
        </w:rPr>
        <w:t>عليهم‌السلام</w:t>
      </w:r>
      <w:r>
        <w:rPr>
          <w:rtl/>
        </w:rPr>
        <w:t xml:space="preserve"> « لو كشف لي الغطاء ما إزددت يقيناً ».</w:t>
      </w:r>
    </w:p>
    <w:p w:rsidR="00721A0A" w:rsidRDefault="00721A0A" w:rsidP="008044A7">
      <w:pPr>
        <w:pStyle w:val="libNormal"/>
        <w:rPr>
          <w:rtl/>
        </w:rPr>
      </w:pPr>
      <w:r>
        <w:rPr>
          <w:rtl/>
        </w:rPr>
        <w:t>إذن ولادة مريم لعيسى</w:t>
      </w:r>
      <w:r>
        <w:rPr>
          <w:rFonts w:hint="cs"/>
          <w:rtl/>
        </w:rPr>
        <w:t>ٰ</w:t>
      </w:r>
      <w:r>
        <w:rPr>
          <w:rtl/>
        </w:rPr>
        <w:t xml:space="preserve"> بالمعجزة الربانيّة وإنّ</w:t>
      </w:r>
      <w:r>
        <w:rPr>
          <w:rFonts w:hint="cs"/>
          <w:rtl/>
        </w:rPr>
        <w:t>َ</w:t>
      </w:r>
      <w:r>
        <w:rPr>
          <w:rtl/>
        </w:rPr>
        <w:t xml:space="preserve">ه كان نبياً لا يدل أفضليتهما من الصديقة الطاهرة فاطمة الزهراء </w:t>
      </w:r>
      <w:r w:rsidR="00F55C0D" w:rsidRPr="00F55C0D">
        <w:rPr>
          <w:rStyle w:val="libAlaemChar"/>
          <w:rFonts w:hint="cs"/>
          <w:rtl/>
        </w:rPr>
        <w:t>عليها‌السلام</w:t>
      </w:r>
      <w:r>
        <w:rPr>
          <w:rtl/>
        </w:rPr>
        <w:t xml:space="preserve"> وعليه كل الأدلة المطروحة حول ذلك مردودة ، وهذا لا يعني إنّ</w:t>
      </w:r>
      <w:r>
        <w:rPr>
          <w:rFonts w:hint="cs"/>
          <w:rtl/>
        </w:rPr>
        <w:t>َ</w:t>
      </w:r>
      <w:r>
        <w:rPr>
          <w:rtl/>
        </w:rPr>
        <w:t xml:space="preserve">نا نطعن بشخصية مريم أو نريد أن نقلل من شأنها بل </w:t>
      </w:r>
      <w:r>
        <w:rPr>
          <w:rFonts w:hint="cs"/>
          <w:rtl/>
        </w:rPr>
        <w:t>ا</w:t>
      </w:r>
      <w:r>
        <w:rPr>
          <w:rtl/>
        </w:rPr>
        <w:t>تخذناها عظيمة من العظيمات وقسنا عليها عظماء الأمة.</w:t>
      </w:r>
    </w:p>
    <w:p w:rsidR="00721A0A" w:rsidRDefault="00721A0A" w:rsidP="008044A7">
      <w:pPr>
        <w:pStyle w:val="libNormal"/>
        <w:rPr>
          <w:rtl/>
        </w:rPr>
      </w:pPr>
      <w:r>
        <w:rPr>
          <w:rtl/>
        </w:rPr>
        <w:t>والثمرة في هذا البحث من الناحية العقائدية وحسب ما</w:t>
      </w:r>
      <w:r>
        <w:rPr>
          <w:rFonts w:hint="cs"/>
          <w:rtl/>
        </w:rPr>
        <w:t xml:space="preserve"> </w:t>
      </w:r>
      <w:r>
        <w:rPr>
          <w:rtl/>
        </w:rPr>
        <w:t>نتصوره أنّ</w:t>
      </w:r>
      <w:r>
        <w:rPr>
          <w:rFonts w:hint="cs"/>
          <w:rtl/>
        </w:rPr>
        <w:t>َ</w:t>
      </w:r>
      <w:r>
        <w:rPr>
          <w:rtl/>
        </w:rPr>
        <w:t>ه عندما ثبت أنّ</w:t>
      </w:r>
      <w:r>
        <w:rPr>
          <w:rFonts w:hint="cs"/>
          <w:rtl/>
        </w:rPr>
        <w:t>َ</w:t>
      </w:r>
      <w:r>
        <w:rPr>
          <w:rtl/>
        </w:rPr>
        <w:t>ها سيدة نساء العالمين وأنها أفضل النساء من الأولين والآخرين فإنّ</w:t>
      </w:r>
      <w:r>
        <w:rPr>
          <w:rFonts w:hint="cs"/>
          <w:rtl/>
        </w:rPr>
        <w:t>َ</w:t>
      </w:r>
      <w:r>
        <w:rPr>
          <w:rtl/>
        </w:rPr>
        <w:t>ه سوف يكون ظلمها وعدم رعاية حقها من قبل الذين ظلموها والذين رضوا بذلك ذا وبال عليهم</w:t>
      </w:r>
    </w:p>
    <w:p w:rsidR="00721A0A" w:rsidRDefault="00721A0A" w:rsidP="008044A7">
      <w:pPr>
        <w:pStyle w:val="libNormal0"/>
        <w:rPr>
          <w:rtl/>
        </w:rPr>
      </w:pPr>
      <w:r w:rsidRPr="00D5085F">
        <w:rPr>
          <w:rtl/>
        </w:rPr>
        <w:br w:type="page"/>
      </w:r>
      <w:r>
        <w:rPr>
          <w:rtl/>
        </w:rPr>
        <w:lastRenderedPageBreak/>
        <w:t>في الدنيا بلعنهم والبرائة من ظلمهم وأفعالهم بحقّ</w:t>
      </w:r>
      <w:r>
        <w:rPr>
          <w:rFonts w:hint="cs"/>
          <w:rtl/>
        </w:rPr>
        <w:t>ِ</w:t>
      </w:r>
      <w:r>
        <w:rPr>
          <w:rtl/>
        </w:rPr>
        <w:t xml:space="preserve"> سيدة نساء العالمين وفي الآخرة الخزي والعذاب الأليم </w:t>
      </w:r>
      <w:r w:rsidRPr="008044A7">
        <w:rPr>
          <w:rStyle w:val="libAlaemChar"/>
          <w:rFonts w:hint="cs"/>
          <w:rtl/>
        </w:rPr>
        <w:t>(</w:t>
      </w:r>
      <w:r>
        <w:rPr>
          <w:rtl/>
        </w:rPr>
        <w:t xml:space="preserve"> </w:t>
      </w:r>
      <w:r w:rsidRPr="008044A7">
        <w:rPr>
          <w:rStyle w:val="libAieChar"/>
          <w:rFonts w:hint="cs"/>
          <w:rtl/>
        </w:rPr>
        <w:t>إِنَّ الَّذِينَ يُؤْذُونَ اللهَ وَرَسُولَهُ لَعَنَهُمُ اللهُ فِي الدُّنْيَا وَالآخِرَةِ وَأَعَدَّ لَهُمْ عَذَابًا مُّهِينًا</w:t>
      </w:r>
      <w:r>
        <w:rPr>
          <w:rtl/>
        </w:rPr>
        <w:t xml:space="preserve"> </w:t>
      </w:r>
      <w:r w:rsidRPr="008044A7">
        <w:rPr>
          <w:rStyle w:val="libAlaemChar"/>
          <w:rFonts w:hint="cs"/>
          <w:rtl/>
        </w:rPr>
        <w:t>)</w:t>
      </w:r>
      <w:r>
        <w:rPr>
          <w:rtl/>
        </w:rPr>
        <w:t>. وأيضا الثمرة في ذلك هو أننا بقدر م</w:t>
      </w:r>
      <w:r>
        <w:rPr>
          <w:rFonts w:hint="cs"/>
          <w:rtl/>
        </w:rPr>
        <w:t>ع</w:t>
      </w:r>
      <w:r>
        <w:rPr>
          <w:rtl/>
        </w:rPr>
        <w:t>رفتنا بمقامات أولياء الله تعالى</w:t>
      </w:r>
      <w:r>
        <w:rPr>
          <w:rFonts w:hint="cs"/>
          <w:rtl/>
        </w:rPr>
        <w:t xml:space="preserve">ٰ </w:t>
      </w:r>
      <w:r>
        <w:rPr>
          <w:rtl/>
        </w:rPr>
        <w:t>ـ</w:t>
      </w:r>
      <w:r>
        <w:rPr>
          <w:rFonts w:hint="cs"/>
          <w:rtl/>
        </w:rPr>
        <w:t xml:space="preserve"> </w:t>
      </w:r>
      <w:r>
        <w:rPr>
          <w:rtl/>
        </w:rPr>
        <w:t xml:space="preserve">ومنهم فاطمة </w:t>
      </w:r>
      <w:r w:rsidR="00F55C0D" w:rsidRPr="00F55C0D">
        <w:rPr>
          <w:rStyle w:val="libAlaemChar"/>
          <w:rFonts w:hint="cs"/>
          <w:rtl/>
        </w:rPr>
        <w:t>عليها‌السلام</w:t>
      </w:r>
      <w:r>
        <w:rPr>
          <w:rFonts w:hint="cs"/>
          <w:rtl/>
        </w:rPr>
        <w:t xml:space="preserve"> </w:t>
      </w:r>
      <w:r>
        <w:rPr>
          <w:rtl/>
        </w:rPr>
        <w:t>ـ</w:t>
      </w:r>
      <w:r>
        <w:rPr>
          <w:rFonts w:hint="cs"/>
          <w:rtl/>
        </w:rPr>
        <w:t xml:space="preserve"> </w:t>
      </w:r>
      <w:r>
        <w:rPr>
          <w:rtl/>
        </w:rPr>
        <w:t>والتي ورد البحث عليها وعلى</w:t>
      </w:r>
      <w:r>
        <w:rPr>
          <w:rFonts w:hint="cs"/>
          <w:rtl/>
        </w:rPr>
        <w:t>ٰ</w:t>
      </w:r>
      <w:r>
        <w:rPr>
          <w:rtl/>
        </w:rPr>
        <w:t xml:space="preserve"> طلب المزيد منها ، نزداد عند ذلك معرفة </w:t>
      </w:r>
      <w:r>
        <w:rPr>
          <w:rFonts w:hint="cs"/>
          <w:rtl/>
        </w:rPr>
        <w:t>ب</w:t>
      </w:r>
      <w:r>
        <w:rPr>
          <w:rtl/>
        </w:rPr>
        <w:t>الله تعالى</w:t>
      </w:r>
      <w:r>
        <w:rPr>
          <w:rFonts w:hint="cs"/>
          <w:rtl/>
        </w:rPr>
        <w:t>ٰ</w:t>
      </w:r>
      <w:r>
        <w:rPr>
          <w:rtl/>
        </w:rPr>
        <w:t xml:space="preserve"> لأنّ</w:t>
      </w:r>
      <w:r>
        <w:rPr>
          <w:rFonts w:hint="cs"/>
          <w:rtl/>
        </w:rPr>
        <w:t>َ</w:t>
      </w:r>
      <w:r>
        <w:rPr>
          <w:rtl/>
        </w:rPr>
        <w:t>ه من عرفكم فقد عرف الله تعالى</w:t>
      </w:r>
      <w:r>
        <w:rPr>
          <w:rFonts w:hint="cs"/>
          <w:rtl/>
        </w:rPr>
        <w:t>ٰ</w:t>
      </w:r>
      <w:r>
        <w:rPr>
          <w:rtl/>
        </w:rPr>
        <w:t xml:space="preserve"> لأن</w:t>
      </w:r>
      <w:r>
        <w:rPr>
          <w:rFonts w:hint="cs"/>
          <w:rtl/>
        </w:rPr>
        <w:t>َّ</w:t>
      </w:r>
      <w:r>
        <w:rPr>
          <w:rtl/>
        </w:rPr>
        <w:t>هم هم الدال</w:t>
      </w:r>
      <w:r>
        <w:rPr>
          <w:rFonts w:hint="cs"/>
          <w:rtl/>
        </w:rPr>
        <w:t>ّ</w:t>
      </w:r>
      <w:r>
        <w:rPr>
          <w:rtl/>
        </w:rPr>
        <w:t xml:space="preserve">ين عليه وعلى عظمته ، وهذا ثابت للزهراء </w:t>
      </w:r>
      <w:r w:rsidR="00F55C0D" w:rsidRPr="00F55C0D">
        <w:rPr>
          <w:rStyle w:val="libAlaemChar"/>
          <w:rFonts w:hint="cs"/>
          <w:rtl/>
        </w:rPr>
        <w:t>عليها‌السلام</w:t>
      </w:r>
      <w:r>
        <w:rPr>
          <w:rtl/>
        </w:rPr>
        <w:t xml:space="preserve"> كما ثبت للأئمة </w:t>
      </w:r>
      <w:r w:rsidR="00F55C0D" w:rsidRPr="00F55C0D">
        <w:rPr>
          <w:rStyle w:val="libAlaemChar"/>
          <w:rFonts w:hint="cs"/>
          <w:rtl/>
        </w:rPr>
        <w:t>عليهم‌السلام</w:t>
      </w:r>
      <w:r>
        <w:rPr>
          <w:rtl/>
        </w:rPr>
        <w:t>.</w:t>
      </w:r>
    </w:p>
    <w:p w:rsidR="00721A0A" w:rsidRDefault="00721A0A" w:rsidP="008044A7">
      <w:pPr>
        <w:pStyle w:val="libNormal"/>
        <w:rPr>
          <w:rtl/>
        </w:rPr>
      </w:pPr>
      <w:r>
        <w:rPr>
          <w:rtl/>
        </w:rPr>
        <w:t>وكذلك أنّ</w:t>
      </w:r>
      <w:r>
        <w:rPr>
          <w:rFonts w:hint="cs"/>
          <w:rtl/>
        </w:rPr>
        <w:t>َ</w:t>
      </w:r>
      <w:r>
        <w:rPr>
          <w:rtl/>
        </w:rPr>
        <w:t>ه متى</w:t>
      </w:r>
      <w:r>
        <w:rPr>
          <w:rFonts w:hint="cs"/>
          <w:rtl/>
        </w:rPr>
        <w:t>ٰ</w:t>
      </w:r>
      <w:r>
        <w:rPr>
          <w:rtl/>
        </w:rPr>
        <w:t xml:space="preserve"> ما عرفنا أنّ</w:t>
      </w:r>
      <w:r>
        <w:rPr>
          <w:rFonts w:hint="cs"/>
          <w:rtl/>
        </w:rPr>
        <w:t>َ</w:t>
      </w:r>
      <w:r>
        <w:rPr>
          <w:rtl/>
        </w:rPr>
        <w:t>ه فاطمة سيدة نساء العالمين من الأولين والآخرين عرفنا عند ذلك انّ</w:t>
      </w:r>
      <w:r>
        <w:rPr>
          <w:rFonts w:hint="cs"/>
          <w:rtl/>
        </w:rPr>
        <w:t>َ</w:t>
      </w:r>
      <w:r>
        <w:rPr>
          <w:rtl/>
        </w:rPr>
        <w:t xml:space="preserve"> لها مقاماً سامياً وكرامة</w:t>
      </w:r>
      <w:r>
        <w:rPr>
          <w:rFonts w:hint="cs"/>
          <w:rtl/>
        </w:rPr>
        <w:t>ً</w:t>
      </w:r>
      <w:r>
        <w:rPr>
          <w:rtl/>
        </w:rPr>
        <w:t xml:space="preserve"> ربانيّ</w:t>
      </w:r>
      <w:r>
        <w:rPr>
          <w:rFonts w:hint="cs"/>
          <w:rtl/>
        </w:rPr>
        <w:t>َ</w:t>
      </w:r>
      <w:r>
        <w:rPr>
          <w:rtl/>
        </w:rPr>
        <w:t>ة ، وخاصّ</w:t>
      </w:r>
      <w:r>
        <w:rPr>
          <w:rFonts w:hint="cs"/>
          <w:rtl/>
        </w:rPr>
        <w:t>َ</w:t>
      </w:r>
      <w:r>
        <w:rPr>
          <w:rtl/>
        </w:rPr>
        <w:t>ة نحن</w:t>
      </w:r>
      <w:r>
        <w:rPr>
          <w:rFonts w:hint="cs"/>
          <w:rtl/>
        </w:rPr>
        <w:t>ُ</w:t>
      </w:r>
      <w:r>
        <w:rPr>
          <w:rtl/>
        </w:rPr>
        <w:t xml:space="preserve"> نؤم</w:t>
      </w:r>
      <w:r>
        <w:rPr>
          <w:rFonts w:hint="cs"/>
          <w:rtl/>
        </w:rPr>
        <w:t>ِ</w:t>
      </w:r>
      <w:r>
        <w:rPr>
          <w:rtl/>
        </w:rPr>
        <w:t>ن بأنّ</w:t>
      </w:r>
      <w:r>
        <w:rPr>
          <w:rFonts w:hint="cs"/>
          <w:rtl/>
        </w:rPr>
        <w:t>َ</w:t>
      </w:r>
      <w:r>
        <w:rPr>
          <w:rtl/>
        </w:rPr>
        <w:t>ها كانت مفروضة الطاعة على جميع الخلق بما فيهم الملائكة والجنّ</w:t>
      </w:r>
      <w:r>
        <w:rPr>
          <w:rFonts w:hint="cs"/>
          <w:rtl/>
        </w:rPr>
        <w:t>َ</w:t>
      </w:r>
      <w:r>
        <w:rPr>
          <w:rtl/>
        </w:rPr>
        <w:t xml:space="preserve"> والأنبياء وإنّ</w:t>
      </w:r>
      <w:r>
        <w:rPr>
          <w:rFonts w:hint="cs"/>
          <w:rtl/>
        </w:rPr>
        <w:t>َ</w:t>
      </w:r>
      <w:r>
        <w:rPr>
          <w:rtl/>
        </w:rPr>
        <w:t>ه ما تكاملت نبوة نبي حتى</w:t>
      </w:r>
      <w:r>
        <w:rPr>
          <w:rFonts w:hint="cs"/>
          <w:rtl/>
        </w:rPr>
        <w:t>ٰ</w:t>
      </w:r>
      <w:r>
        <w:rPr>
          <w:rtl/>
        </w:rPr>
        <w:t xml:space="preserve"> أقر بفضلها ومحبتها وعلى معرفتها دارت القرون الأولى ، كلّ ذلك له الأثر الكبير في أنّ</w:t>
      </w:r>
      <w:r>
        <w:rPr>
          <w:rFonts w:hint="cs"/>
          <w:rtl/>
        </w:rPr>
        <w:t>َ</w:t>
      </w:r>
      <w:r>
        <w:rPr>
          <w:rtl/>
        </w:rPr>
        <w:t xml:space="preserve"> يعمق ارتباطنا بفاطمة </w:t>
      </w:r>
      <w:r w:rsidR="00F55C0D" w:rsidRPr="00F55C0D">
        <w:rPr>
          <w:rStyle w:val="libAlaemChar"/>
          <w:rFonts w:hint="cs"/>
          <w:rtl/>
        </w:rPr>
        <w:t>عليها‌السلام</w:t>
      </w:r>
      <w:r>
        <w:rPr>
          <w:rtl/>
        </w:rPr>
        <w:t xml:space="preserve"> ويدخل حبها في قلوبنا وفي صميم عقائدنا ونزداد ت</w:t>
      </w:r>
      <w:r>
        <w:rPr>
          <w:rFonts w:hint="cs"/>
          <w:rtl/>
        </w:rPr>
        <w:t>ف</w:t>
      </w:r>
      <w:r>
        <w:rPr>
          <w:rtl/>
        </w:rPr>
        <w:t>اعلاً مع ظلاماتها وما</w:t>
      </w:r>
      <w:r>
        <w:rPr>
          <w:rFonts w:hint="cs"/>
          <w:rtl/>
        </w:rPr>
        <w:t xml:space="preserve"> </w:t>
      </w:r>
      <w:r>
        <w:rPr>
          <w:rtl/>
        </w:rPr>
        <w:t>جرى</w:t>
      </w:r>
      <w:r>
        <w:rPr>
          <w:rFonts w:hint="cs"/>
          <w:rtl/>
        </w:rPr>
        <w:t>ٰ</w:t>
      </w:r>
      <w:r>
        <w:rPr>
          <w:rtl/>
        </w:rPr>
        <w:t xml:space="preserve"> عليها من الظلم والعدوان وعظيم المحن التي مرت عليها. وأخيراً نختم هذا البحث بما ورد من كلمات الأعلام حول ثبوت كونها سيدة نساء العالمين من الأولين والآخرين والأمر لا</w:t>
      </w:r>
      <w:r>
        <w:rPr>
          <w:rFonts w:hint="cs"/>
          <w:rtl/>
        </w:rPr>
        <w:t xml:space="preserve"> </w:t>
      </w:r>
      <w:r>
        <w:rPr>
          <w:rtl/>
        </w:rPr>
        <w:t>يخلو من فائدة فيما نحن فيه ، وإليك أقوال المحدثين :</w:t>
      </w:r>
    </w:p>
    <w:p w:rsidR="00721A0A" w:rsidRDefault="00721A0A" w:rsidP="008044A7">
      <w:pPr>
        <w:pStyle w:val="libNormal"/>
        <w:rPr>
          <w:rtl/>
        </w:rPr>
      </w:pPr>
      <w:r>
        <w:rPr>
          <w:rtl/>
        </w:rPr>
        <w:t xml:space="preserve">* </w:t>
      </w:r>
      <w:r w:rsidRPr="008044A7">
        <w:rPr>
          <w:rStyle w:val="libBold2Char"/>
          <w:rtl/>
        </w:rPr>
        <w:t>قال ابن أبي الحديد :</w:t>
      </w:r>
      <w:r>
        <w:rPr>
          <w:rtl/>
        </w:rPr>
        <w:t xml:space="preserve"> إنّ رسول الله </w:t>
      </w:r>
      <w:r w:rsidR="00F55C0D" w:rsidRPr="00F55C0D">
        <w:rPr>
          <w:rStyle w:val="libAlaemChar"/>
          <w:rFonts w:hint="cs"/>
          <w:rtl/>
        </w:rPr>
        <w:t>صلى‌الله‌عليه‌وآله</w:t>
      </w:r>
      <w:r>
        <w:rPr>
          <w:rtl/>
        </w:rPr>
        <w:t xml:space="preserve"> مال إليها وأحبّها ، فازاد ما</w:t>
      </w:r>
      <w:r>
        <w:rPr>
          <w:rFonts w:hint="cs"/>
          <w:rtl/>
        </w:rPr>
        <w:t xml:space="preserve"> </w:t>
      </w:r>
      <w:r>
        <w:rPr>
          <w:rtl/>
        </w:rPr>
        <w:t xml:space="preserve">عند فاطمة بحسب زيادة ميله ، وأكرم رسول الله </w:t>
      </w:r>
      <w:r w:rsidR="00F55C0D" w:rsidRPr="00F55C0D">
        <w:rPr>
          <w:rStyle w:val="libAlaemChar"/>
          <w:rFonts w:hint="cs"/>
          <w:rtl/>
        </w:rPr>
        <w:t>صلى‌الله‌عليه‌وآله</w:t>
      </w:r>
      <w:r>
        <w:rPr>
          <w:rtl/>
        </w:rPr>
        <w:t xml:space="preserve"> إكراماً عظيماً أكثر ممّا كان الناس يظنّونه ، وأكثر من إكرام الرجال لبناتهم ، حتّى خرج بها عن حدّ الآباء للأولاد ؛ فقال بمحضر الخاصّ والعامّ مراراً لا مرّة واحدة ، وفي مقامات مختلفة لا في مقام واحدٍ « إنها سيّدة نساء العالمين ، وإنّها عديلة مريم بنت عمران ، وإنّها إذا مرّت في المواقف ناد منادٍ من جهة العرش : « يا أهل الموقف غضوا أبصاركم لتعبر فاطمة بنت محمّد </w:t>
      </w:r>
      <w:r w:rsidR="00F55C0D" w:rsidRPr="00F55C0D">
        <w:rPr>
          <w:rStyle w:val="libAlaemChar"/>
          <w:rFonts w:hint="cs"/>
          <w:rtl/>
        </w:rPr>
        <w:t>صلى‌الله‌عليه‌وآله‌وسلم</w:t>
      </w:r>
      <w:r>
        <w:rPr>
          <w:rtl/>
        </w:rPr>
        <w:t xml:space="preserve"> » ، وهذا من الأحاديث الصحيحة </w:t>
      </w:r>
      <w:r w:rsidRPr="00A66DCD">
        <w:rPr>
          <w:rStyle w:val="libFootnotenumChar"/>
          <w:rtl/>
        </w:rPr>
        <w:t>(1)</w:t>
      </w:r>
      <w:r>
        <w:rPr>
          <w:rtl/>
        </w:rPr>
        <w:t xml:space="preserve"> ...</w:t>
      </w:r>
    </w:p>
    <w:p w:rsidR="00721A0A" w:rsidRDefault="00721A0A" w:rsidP="008044A7">
      <w:pPr>
        <w:pStyle w:val="libNormal"/>
        <w:rPr>
          <w:rtl/>
        </w:rPr>
      </w:pPr>
      <w:r>
        <w:rPr>
          <w:rtl/>
        </w:rPr>
        <w:t xml:space="preserve">* </w:t>
      </w:r>
      <w:r w:rsidRPr="008044A7">
        <w:rPr>
          <w:rStyle w:val="libBold2Char"/>
          <w:rtl/>
        </w:rPr>
        <w:t>وقال شهاب الدين الآلوسيّ</w:t>
      </w:r>
      <w:r w:rsidRPr="008044A7">
        <w:rPr>
          <w:rStyle w:val="libBold2Char"/>
          <w:rFonts w:hint="cs"/>
          <w:rtl/>
        </w:rPr>
        <w:t>ُ</w:t>
      </w:r>
      <w:r w:rsidRPr="008044A7">
        <w:rPr>
          <w:rStyle w:val="libBold2Char"/>
          <w:rtl/>
        </w:rPr>
        <w:t xml:space="preserve"> :</w:t>
      </w:r>
      <w:r>
        <w:rPr>
          <w:rtl/>
        </w:rPr>
        <w:t xml:space="preserve"> عن ابن عبّاس ، عن النبيّ </w:t>
      </w:r>
      <w:r w:rsidR="00F55C0D" w:rsidRPr="00F55C0D">
        <w:rPr>
          <w:rStyle w:val="libAlaemChar"/>
          <w:rFonts w:hint="cs"/>
          <w:rtl/>
        </w:rPr>
        <w:t>صلى‌الله‌عليه‌وآله</w:t>
      </w:r>
      <w:r>
        <w:rPr>
          <w:rtl/>
        </w:rPr>
        <w:t xml:space="preserve"> أنّه قال : « أربع</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 شرح النهج » : 9 </w:t>
      </w:r>
      <w:r>
        <w:rPr>
          <w:rFonts w:hint="cs"/>
          <w:rtl/>
        </w:rPr>
        <w:t>/</w:t>
      </w:r>
      <w:r>
        <w:rPr>
          <w:rtl/>
        </w:rPr>
        <w:t xml:space="preserve"> 193.</w:t>
      </w:r>
    </w:p>
    <w:p w:rsidR="00721A0A" w:rsidRDefault="00721A0A" w:rsidP="008044A7">
      <w:pPr>
        <w:pStyle w:val="libNormal0"/>
        <w:rPr>
          <w:rtl/>
        </w:rPr>
      </w:pPr>
      <w:r w:rsidRPr="00DA66EB">
        <w:rPr>
          <w:rtl/>
        </w:rPr>
        <w:br w:type="page"/>
      </w:r>
      <w:r>
        <w:rPr>
          <w:rtl/>
        </w:rPr>
        <w:lastRenderedPageBreak/>
        <w:t>نسوة سادات عالمهن</w:t>
      </w:r>
      <w:r>
        <w:rPr>
          <w:rFonts w:hint="cs"/>
          <w:rtl/>
        </w:rPr>
        <w:t>ّ</w:t>
      </w:r>
      <w:r>
        <w:rPr>
          <w:rtl/>
        </w:rPr>
        <w:t xml:space="preserve"> : مريم بنت عمران ، وآسية بنت مزاحم ، وخديجة بنت خويلد ، وفاطمة بنت محمّد ، وأفضلهن</w:t>
      </w:r>
      <w:r>
        <w:rPr>
          <w:rFonts w:hint="cs"/>
          <w:rtl/>
        </w:rPr>
        <w:t>ّ</w:t>
      </w:r>
      <w:r>
        <w:rPr>
          <w:rtl/>
        </w:rPr>
        <w:t xml:space="preserve"> عالماً فاطمة » </w:t>
      </w:r>
      <w:r>
        <w:rPr>
          <w:rFonts w:hint="cs"/>
          <w:rtl/>
        </w:rPr>
        <w:t>.</w:t>
      </w:r>
      <w:r>
        <w:rPr>
          <w:rtl/>
        </w:rPr>
        <w:t>.. وال</w:t>
      </w:r>
      <w:r>
        <w:rPr>
          <w:rFonts w:hint="cs"/>
          <w:rtl/>
        </w:rPr>
        <w:t>ّ</w:t>
      </w:r>
      <w:r>
        <w:rPr>
          <w:rtl/>
        </w:rPr>
        <w:t xml:space="preserve">ذي أميل إليه أنّ فاطمة البتول أفضل النساء المتقدّمات والمتأخرات من حيث إنّها بضعة رسول </w:t>
      </w:r>
      <w:r w:rsidR="00F55C0D" w:rsidRPr="00F55C0D">
        <w:rPr>
          <w:rStyle w:val="libAlaemChar"/>
          <w:rFonts w:hint="cs"/>
          <w:rtl/>
        </w:rPr>
        <w:t>صلى‌الله‌عليه‌وآله</w:t>
      </w:r>
      <w:r>
        <w:rPr>
          <w:rtl/>
        </w:rPr>
        <w:t xml:space="preserve"> ، بل ومن حيثيّات أخرى أيضاً ، ولا يعكر على ذلك الأخبار السابقة لجواز أن يراد بها أفضلي</w:t>
      </w:r>
      <w:r>
        <w:rPr>
          <w:rFonts w:hint="cs"/>
          <w:rtl/>
        </w:rPr>
        <w:t>ّ</w:t>
      </w:r>
      <w:r>
        <w:rPr>
          <w:rtl/>
        </w:rPr>
        <w:t>ة غيرها عليها من بعض الجهات ، وبحيثي</w:t>
      </w:r>
      <w:r>
        <w:rPr>
          <w:rFonts w:hint="cs"/>
          <w:rtl/>
        </w:rPr>
        <w:t>ّ</w:t>
      </w:r>
      <w:r>
        <w:rPr>
          <w:rtl/>
        </w:rPr>
        <w:t>ة من الحيثي</w:t>
      </w:r>
      <w:r>
        <w:rPr>
          <w:rFonts w:hint="cs"/>
          <w:rtl/>
        </w:rPr>
        <w:t>ّ</w:t>
      </w:r>
      <w:r>
        <w:rPr>
          <w:rtl/>
        </w:rPr>
        <w:t>ات ...</w:t>
      </w:r>
    </w:p>
    <w:p w:rsidR="00721A0A" w:rsidRDefault="00721A0A" w:rsidP="008044A7">
      <w:pPr>
        <w:pStyle w:val="libNormal"/>
        <w:rPr>
          <w:rtl/>
        </w:rPr>
      </w:pPr>
      <w:r>
        <w:rPr>
          <w:rtl/>
        </w:rPr>
        <w:t>إذ البضعيّة من روح الوجود وسيّد كلّ موجود ، لا أراها تقابل بشيء ، وأين الثري</w:t>
      </w:r>
      <w:r>
        <w:rPr>
          <w:rFonts w:hint="cs"/>
          <w:rtl/>
        </w:rPr>
        <w:t>ّ</w:t>
      </w:r>
      <w:r>
        <w:rPr>
          <w:rtl/>
        </w:rPr>
        <w:t>ا من يد المتناول</w:t>
      </w:r>
      <w:r>
        <w:rPr>
          <w:rFonts w:hint="cs"/>
          <w:rtl/>
        </w:rPr>
        <w:t xml:space="preserve"> </w:t>
      </w:r>
      <w:r>
        <w:rPr>
          <w:rtl/>
        </w:rPr>
        <w:t>؟ ومن هنا يعلم أفضليّتها على عائشة رضي الله تعالى عنها الذاهب إلى خلافها الكثير محتج</w:t>
      </w:r>
      <w:r>
        <w:rPr>
          <w:rFonts w:hint="cs"/>
          <w:rtl/>
        </w:rPr>
        <w:t>ّ</w:t>
      </w:r>
      <w:r>
        <w:rPr>
          <w:rtl/>
        </w:rPr>
        <w:t xml:space="preserve">ين بقوله </w:t>
      </w:r>
      <w:r w:rsidR="00F55C0D" w:rsidRPr="00F55C0D">
        <w:rPr>
          <w:rStyle w:val="libAlaemChar"/>
          <w:rFonts w:hint="cs"/>
          <w:rtl/>
        </w:rPr>
        <w:t>صلى‌الله‌عليه‌وآله</w:t>
      </w:r>
      <w:r>
        <w:rPr>
          <w:rtl/>
        </w:rPr>
        <w:t xml:space="preserve"> : « خذوا ثلثي دينكم عن الحميراء » ...</w:t>
      </w:r>
    </w:p>
    <w:p w:rsidR="00721A0A" w:rsidRDefault="00721A0A" w:rsidP="008044A7">
      <w:pPr>
        <w:pStyle w:val="libNormal"/>
        <w:rPr>
          <w:rtl/>
        </w:rPr>
      </w:pPr>
      <w:r>
        <w:rPr>
          <w:rtl/>
        </w:rPr>
        <w:t>وأنت تعلم ما في هذا الإستدلال ، وأنّه ليس بنصّ على أفضليّة الحميراء على الزهراء ، أمّا أوّلاً ، فلأنّ قصارى ما في الحديث الأوّل على تقدير ثبوته إثبات أنّها عالمة إلى حيث يؤخذ منها ثلثا الدين ، وهذا لا يدلّ</w:t>
      </w:r>
      <w:r>
        <w:rPr>
          <w:rFonts w:hint="cs"/>
          <w:rtl/>
        </w:rPr>
        <w:t>ُ</w:t>
      </w:r>
      <w:r>
        <w:rPr>
          <w:rtl/>
        </w:rPr>
        <w:t xml:space="preserve"> على نفي العلم المماثل لعلمها عن بضعته عل</w:t>
      </w:r>
      <w:r>
        <w:rPr>
          <w:rFonts w:hint="cs"/>
          <w:rtl/>
        </w:rPr>
        <w:t>يه</w:t>
      </w:r>
      <w:r>
        <w:rPr>
          <w:rtl/>
        </w:rPr>
        <w:t xml:space="preserve"> الصلاة والسلام ، ولعلمه </w:t>
      </w:r>
      <w:r w:rsidR="00F55C0D" w:rsidRPr="00F55C0D">
        <w:rPr>
          <w:rStyle w:val="libAlaemChar"/>
          <w:rFonts w:hint="cs"/>
          <w:rtl/>
        </w:rPr>
        <w:t>صلى‌الله‌عليه‌وآله</w:t>
      </w:r>
      <w:r>
        <w:rPr>
          <w:rtl/>
        </w:rPr>
        <w:t xml:space="preserve"> أنّها لا</w:t>
      </w:r>
      <w:r>
        <w:rPr>
          <w:rFonts w:hint="cs"/>
          <w:rtl/>
        </w:rPr>
        <w:t xml:space="preserve"> </w:t>
      </w:r>
      <w:r>
        <w:rPr>
          <w:rtl/>
        </w:rPr>
        <w:t>تبقي بعده زمناً معتدّاً به يمكن أخذ الدين منها فيه لم</w:t>
      </w:r>
      <w:r>
        <w:rPr>
          <w:rFonts w:hint="cs"/>
          <w:rtl/>
        </w:rPr>
        <w:t xml:space="preserve"> </w:t>
      </w:r>
      <w:r>
        <w:rPr>
          <w:rtl/>
        </w:rPr>
        <w:t>ـ</w:t>
      </w:r>
      <w:r>
        <w:rPr>
          <w:rFonts w:hint="cs"/>
          <w:rtl/>
        </w:rPr>
        <w:t xml:space="preserve"> </w:t>
      </w:r>
      <w:r>
        <w:rPr>
          <w:rtl/>
        </w:rPr>
        <w:t>يقل فيها ذلك ، ولو علم لر</w:t>
      </w:r>
      <w:r>
        <w:rPr>
          <w:rFonts w:hint="cs"/>
          <w:rtl/>
        </w:rPr>
        <w:t>ُ</w:t>
      </w:r>
      <w:r>
        <w:rPr>
          <w:rtl/>
        </w:rPr>
        <w:t xml:space="preserve">بمّا قال : خذوا كلّ دينكم عن الزهراء ... على أنّ قوله </w:t>
      </w:r>
      <w:r w:rsidR="00F55C0D" w:rsidRPr="00F55C0D">
        <w:rPr>
          <w:rStyle w:val="libAlaemChar"/>
          <w:rFonts w:hint="cs"/>
          <w:rtl/>
        </w:rPr>
        <w:t>صلى‌الله‌عليه‌وآله</w:t>
      </w:r>
      <w:r>
        <w:rPr>
          <w:rtl/>
        </w:rPr>
        <w:t xml:space="preserve"> « إنّي تركت فيكم الثقلين كتاب الله تعالى وعترتي أهل بيتي ، لا يفترقان حتّى يردا عليّ الحوض » يقوم مقام ذلك الخبر وزيادة كما لا يخفى. كيف لا ، وفاطمة رضي الله تعالى </w:t>
      </w:r>
      <w:r>
        <w:rPr>
          <w:rFonts w:hint="cs"/>
          <w:rtl/>
        </w:rPr>
        <w:t>ع</w:t>
      </w:r>
      <w:r>
        <w:rPr>
          <w:rtl/>
        </w:rPr>
        <w:t xml:space="preserve">نها سيّدة تلك العترة </w:t>
      </w:r>
      <w:r w:rsidRPr="00A66DCD">
        <w:rPr>
          <w:rStyle w:val="libFootnotenumChar"/>
          <w:rtl/>
        </w:rPr>
        <w:t>(1)</w:t>
      </w:r>
      <w:r>
        <w:rPr>
          <w:rtl/>
        </w:rPr>
        <w:t>.</w:t>
      </w:r>
    </w:p>
    <w:p w:rsidR="00721A0A" w:rsidRDefault="00721A0A" w:rsidP="008044A7">
      <w:pPr>
        <w:pStyle w:val="libNormal"/>
        <w:rPr>
          <w:rtl/>
        </w:rPr>
      </w:pPr>
      <w:r w:rsidRPr="002A0132">
        <w:rPr>
          <w:rtl/>
        </w:rPr>
        <w:t xml:space="preserve">* </w:t>
      </w:r>
      <w:r w:rsidRPr="008044A7">
        <w:rPr>
          <w:rStyle w:val="libBold2Char"/>
          <w:rtl/>
        </w:rPr>
        <w:t xml:space="preserve">وقال العلاّمة المجاهد السيّد شرف الدين </w:t>
      </w:r>
      <w:r w:rsidR="00F55C0D" w:rsidRPr="00F55C0D">
        <w:rPr>
          <w:rStyle w:val="libAlaemChar"/>
          <w:rFonts w:hint="cs"/>
          <w:rtl/>
        </w:rPr>
        <w:t>رحمه‌الله</w:t>
      </w:r>
      <w:r w:rsidRPr="008044A7">
        <w:rPr>
          <w:rStyle w:val="libBold2Char"/>
          <w:rtl/>
        </w:rPr>
        <w:t xml:space="preserve"> :</w:t>
      </w:r>
      <w:r>
        <w:rPr>
          <w:rtl/>
        </w:rPr>
        <w:t xml:space="preserve"> تفضيلها على مريم </w:t>
      </w:r>
      <w:r w:rsidR="00F55C0D" w:rsidRPr="00F55C0D">
        <w:rPr>
          <w:rStyle w:val="libAlaemChar"/>
          <w:rFonts w:hint="cs"/>
          <w:rtl/>
        </w:rPr>
        <w:t>عليها‌السلام</w:t>
      </w:r>
      <w:r>
        <w:rPr>
          <w:rtl/>
        </w:rPr>
        <w:t xml:space="preserve"> أمر مفروغ عنه عند أئمة العترة الطاهرة وأوليائهم من الإماميّة وغيرهم ، وصرّح بأفضليّتها على سائر النساء حتّى السيّدة مريم كثير من محق</w:t>
      </w:r>
      <w:r>
        <w:rPr>
          <w:rFonts w:hint="cs"/>
          <w:rtl/>
        </w:rPr>
        <w:t>ّ</w:t>
      </w:r>
      <w:r>
        <w:rPr>
          <w:rtl/>
        </w:rPr>
        <w:t>قي أهل السنّة والجماعة كالتقيّ السبكيّ ، والجلال السيوطيّ ، والبدر ، والزركشيّ ، والتقّي المقريزيّ ، وابن أبي داود ، والمناوي فيما نقله عنهم العلاّمة النبهاني في « فضائل الزهراء » ص 59 من كتابه « الشرف المؤبّ</w:t>
      </w:r>
      <w:r>
        <w:rPr>
          <w:rFonts w:hint="cs"/>
          <w:rtl/>
        </w:rPr>
        <w:t>َ</w:t>
      </w:r>
      <w:r>
        <w:rPr>
          <w:rtl/>
        </w:rPr>
        <w:t>د » ، وهذا هو الّذي صرّح به السيّد أحمد زيني دحلان مفتي الشافعيّة ونقله عن عدّة من أعلامهم ، وذلك حيث أورد تزويج فاطمة بعلي</w:t>
      </w:r>
      <w:r>
        <w:rPr>
          <w:rFonts w:hint="cs"/>
          <w:rtl/>
        </w:rPr>
        <w:t>ّ</w:t>
      </w:r>
      <w:r>
        <w:rPr>
          <w:rtl/>
        </w:rPr>
        <w:t xml:space="preserve"> في سيرته</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تفسير روح المعاني : 3 </w:t>
      </w:r>
      <w:r>
        <w:rPr>
          <w:rFonts w:hint="cs"/>
          <w:rtl/>
        </w:rPr>
        <w:t>/</w:t>
      </w:r>
      <w:r>
        <w:rPr>
          <w:rtl/>
        </w:rPr>
        <w:t xml:space="preserve"> 155.</w:t>
      </w:r>
    </w:p>
    <w:p w:rsidR="00721A0A" w:rsidRDefault="00721A0A" w:rsidP="008044A7">
      <w:pPr>
        <w:pStyle w:val="libNormal0"/>
        <w:rPr>
          <w:rtl/>
        </w:rPr>
      </w:pPr>
      <w:r w:rsidRPr="002A0132">
        <w:rPr>
          <w:rtl/>
        </w:rPr>
        <w:br w:type="page"/>
      </w:r>
      <w:r>
        <w:rPr>
          <w:rtl/>
        </w:rPr>
        <w:lastRenderedPageBreak/>
        <w:t>النبوي</w:t>
      </w:r>
      <w:r>
        <w:rPr>
          <w:rFonts w:hint="cs"/>
          <w:rtl/>
        </w:rPr>
        <w:t>ّ</w:t>
      </w:r>
      <w:r>
        <w:rPr>
          <w:rtl/>
        </w:rPr>
        <w:t xml:space="preserve">ة </w:t>
      </w:r>
      <w:r w:rsidRPr="00A66DCD">
        <w:rPr>
          <w:rStyle w:val="libFootnotenumChar"/>
          <w:rtl/>
        </w:rPr>
        <w:t>(1)</w:t>
      </w:r>
      <w:r>
        <w:rPr>
          <w:rtl/>
        </w:rPr>
        <w:t xml:space="preserve"> حتّى مريم رضي الله عنها ، كما اختاره المقريزيّ والزركشيّ والحافظ السيوطيّ في كتابه « شرح النقابة » و</w:t>
      </w:r>
      <w:r>
        <w:rPr>
          <w:rFonts w:hint="cs"/>
          <w:rtl/>
        </w:rPr>
        <w:t xml:space="preserve"> </w:t>
      </w:r>
      <w:r>
        <w:rPr>
          <w:rtl/>
        </w:rPr>
        <w:t>« شرح جمع الجوامع » بالأدلّة الواضحة ال</w:t>
      </w:r>
      <w:r>
        <w:rPr>
          <w:rFonts w:hint="cs"/>
          <w:rtl/>
        </w:rPr>
        <w:t>ّ</w:t>
      </w:r>
      <w:r>
        <w:rPr>
          <w:rtl/>
        </w:rPr>
        <w:t xml:space="preserve">تي منها أنّ هذه الأمّة أفضل من غيرها ، والصحيح أنّ مريم ليست بنبيّة بل حكي الإجماع على أنّه لم يتنبأ امرأة قطّ. وقال </w:t>
      </w:r>
      <w:r w:rsidR="00F55C0D" w:rsidRPr="00F55C0D">
        <w:rPr>
          <w:rStyle w:val="libAlaemChar"/>
          <w:rFonts w:hint="cs"/>
          <w:rtl/>
        </w:rPr>
        <w:t>صلى‌الله‌عليه‌وآله</w:t>
      </w:r>
      <w:r>
        <w:rPr>
          <w:rtl/>
        </w:rPr>
        <w:t xml:space="preserve"> « مريم خير نساء عالمها ، وفاطمة خير نساء عالمها » </w:t>
      </w:r>
      <w:r w:rsidRPr="00A66DCD">
        <w:rPr>
          <w:rStyle w:val="libFootnotenumChar"/>
          <w:rtl/>
        </w:rPr>
        <w:t>(2)</w:t>
      </w:r>
      <w:r>
        <w:rPr>
          <w:rtl/>
        </w:rPr>
        <w:t xml:space="preserve"> رواه الترمذّي. وقال </w:t>
      </w:r>
      <w:r w:rsidR="00F55C0D" w:rsidRPr="00F55C0D">
        <w:rPr>
          <w:rStyle w:val="libAlaemChar"/>
          <w:rFonts w:hint="cs"/>
          <w:rtl/>
        </w:rPr>
        <w:t>صلى‌الله‌عليه‌وآله</w:t>
      </w:r>
      <w:r>
        <w:rPr>
          <w:rtl/>
        </w:rPr>
        <w:t xml:space="preserve"> : «</w:t>
      </w:r>
      <w:r>
        <w:rPr>
          <w:rFonts w:hint="cs"/>
          <w:rtl/>
        </w:rPr>
        <w:t xml:space="preserve"> </w:t>
      </w:r>
      <w:r>
        <w:rPr>
          <w:rtl/>
        </w:rPr>
        <w:t>يا</w:t>
      </w:r>
      <w:r>
        <w:rPr>
          <w:rFonts w:hint="cs"/>
          <w:rtl/>
        </w:rPr>
        <w:t xml:space="preserve"> </w:t>
      </w:r>
      <w:r>
        <w:rPr>
          <w:rtl/>
        </w:rPr>
        <w:t>بني</w:t>
      </w:r>
      <w:r>
        <w:rPr>
          <w:rFonts w:hint="cs"/>
          <w:rtl/>
        </w:rPr>
        <w:t>ّ</w:t>
      </w:r>
      <w:r>
        <w:rPr>
          <w:rtl/>
        </w:rPr>
        <w:t>ة ، ألا ترضين أنّك سيدّة نساء العالمين</w:t>
      </w:r>
      <w:r>
        <w:rPr>
          <w:rFonts w:hint="cs"/>
          <w:rtl/>
        </w:rPr>
        <w:t xml:space="preserve"> </w:t>
      </w:r>
      <w:r>
        <w:rPr>
          <w:rtl/>
        </w:rPr>
        <w:t>؟ قالت : يا أبت فأين مريم</w:t>
      </w:r>
      <w:r>
        <w:rPr>
          <w:rFonts w:hint="cs"/>
          <w:rtl/>
        </w:rPr>
        <w:t xml:space="preserve"> </w:t>
      </w:r>
      <w:r>
        <w:rPr>
          <w:rtl/>
        </w:rPr>
        <w:t>؟ قال : تلك سيدّة نساء عالمها » رواه ابن عبد</w:t>
      </w:r>
      <w:r>
        <w:rPr>
          <w:rFonts w:hint="cs"/>
          <w:rtl/>
        </w:rPr>
        <w:t xml:space="preserve"> </w:t>
      </w:r>
      <w:r>
        <w:rPr>
          <w:rtl/>
        </w:rPr>
        <w:t>البرّ. وقد أخرج الطبراني بإسناد على شرط الشيخين ، قالت عائشة : « ما</w:t>
      </w:r>
      <w:r>
        <w:rPr>
          <w:rFonts w:hint="cs"/>
          <w:rtl/>
        </w:rPr>
        <w:t xml:space="preserve"> </w:t>
      </w:r>
      <w:r>
        <w:rPr>
          <w:rtl/>
        </w:rPr>
        <w:t xml:space="preserve">رأيت أحداً قطّ أفضل من فاطمة غير أبيها » </w:t>
      </w:r>
      <w:r w:rsidRPr="00A66DCD">
        <w:rPr>
          <w:rStyle w:val="libFootnotenumChar"/>
          <w:rtl/>
        </w:rPr>
        <w:t>(3)</w:t>
      </w:r>
      <w:r>
        <w:rPr>
          <w:rtl/>
        </w:rPr>
        <w:t xml:space="preserve"> ...</w:t>
      </w:r>
    </w:p>
    <w:p w:rsidR="00721A0A" w:rsidRDefault="00721A0A" w:rsidP="008044A7">
      <w:pPr>
        <w:pStyle w:val="libNormal"/>
        <w:rPr>
          <w:rtl/>
        </w:rPr>
      </w:pPr>
      <w:r>
        <w:rPr>
          <w:rtl/>
        </w:rPr>
        <w:t>وروي المجلسيّ</w:t>
      </w:r>
      <w:r>
        <w:rPr>
          <w:rFonts w:hint="cs"/>
          <w:rtl/>
        </w:rPr>
        <w:t>ُ</w:t>
      </w:r>
      <w:r>
        <w:rPr>
          <w:rtl/>
        </w:rPr>
        <w:t xml:space="preserve"> « ره » قال : قال النبيّ</w:t>
      </w:r>
      <w:r>
        <w:rPr>
          <w:rFonts w:hint="cs"/>
          <w:rtl/>
        </w:rPr>
        <w:t>ُ</w:t>
      </w:r>
      <w:r>
        <w:rPr>
          <w:rtl/>
        </w:rPr>
        <w:t xml:space="preserve"> </w:t>
      </w:r>
      <w:r w:rsidR="00F55C0D" w:rsidRPr="00F55C0D">
        <w:rPr>
          <w:rStyle w:val="libAlaemChar"/>
          <w:rFonts w:hint="cs"/>
          <w:rtl/>
        </w:rPr>
        <w:t>صلى‌الله‌عليه‌وآله</w:t>
      </w:r>
      <w:r>
        <w:rPr>
          <w:rtl/>
        </w:rPr>
        <w:t xml:space="preserve"> : فاطمة سيّدة نساء العالمين من الأو</w:t>
      </w:r>
      <w:r>
        <w:rPr>
          <w:rFonts w:hint="cs"/>
          <w:rtl/>
        </w:rPr>
        <w:t>ّ</w:t>
      </w:r>
      <w:r>
        <w:rPr>
          <w:rtl/>
        </w:rPr>
        <w:t xml:space="preserve">لين والآخرين ، وإنها لتقوم في محرابها فيسلّم عليها سبعون ألف ملك من المقرّبين ، وينادونها بما نادت به الملائكة مريم ، فيقولون : يا فاطمة </w:t>
      </w:r>
      <w:r w:rsidRPr="008044A7">
        <w:rPr>
          <w:rStyle w:val="libAlaemChar"/>
          <w:rFonts w:hint="cs"/>
          <w:rtl/>
        </w:rPr>
        <w:t>(</w:t>
      </w:r>
      <w:r>
        <w:rPr>
          <w:rtl/>
        </w:rPr>
        <w:t xml:space="preserve"> </w:t>
      </w:r>
      <w:r w:rsidRPr="008044A7">
        <w:rPr>
          <w:rStyle w:val="libAieChar"/>
          <w:rFonts w:hint="cs"/>
          <w:rtl/>
        </w:rPr>
        <w:t>إِنَّ اللهَ اصْطَفَاكِ وَطَهَّرَكِ وَاصْطَفَاكِ عَلَىٰ نِسَاءِ الْعَالَمِينَ</w:t>
      </w:r>
      <w:r>
        <w:rPr>
          <w:rtl/>
        </w:rPr>
        <w:t xml:space="preserve"> </w:t>
      </w:r>
      <w:r w:rsidRPr="008044A7">
        <w:rPr>
          <w:rStyle w:val="libAlaemChar"/>
          <w:rFonts w:hint="cs"/>
          <w:rtl/>
        </w:rPr>
        <w:t>)</w:t>
      </w:r>
      <w:r>
        <w:rPr>
          <w:rtl/>
        </w:rPr>
        <w:t xml:space="preserve"> </w:t>
      </w:r>
      <w:r w:rsidRPr="00A66DCD">
        <w:rPr>
          <w:rStyle w:val="libFootnotenumChar"/>
          <w:rtl/>
        </w:rPr>
        <w:t>(4)</w:t>
      </w:r>
      <w:r>
        <w:rPr>
          <w:rtl/>
        </w:rPr>
        <w:t>.</w:t>
      </w:r>
    </w:p>
    <w:p w:rsidR="00721A0A" w:rsidRDefault="00721A0A" w:rsidP="008044A7">
      <w:pPr>
        <w:pStyle w:val="libNormal"/>
        <w:rPr>
          <w:rtl/>
        </w:rPr>
      </w:pPr>
      <w:r>
        <w:rPr>
          <w:rtl/>
        </w:rPr>
        <w:t xml:space="preserve">وقال </w:t>
      </w:r>
      <w:r w:rsidR="00F55C0D" w:rsidRPr="00F55C0D">
        <w:rPr>
          <w:rStyle w:val="libAlaemChar"/>
          <w:rFonts w:hint="cs"/>
          <w:rtl/>
        </w:rPr>
        <w:t>صلى‌الله‌عليه‌وآله</w:t>
      </w:r>
      <w:r>
        <w:rPr>
          <w:rtl/>
        </w:rPr>
        <w:t xml:space="preserve"> : « حسبك من نساء العالمين مريم بنت عمران ، وخديجة بنت خويلد ، وفاطمة بنت محمد ، وآسية امرأة فرعون ». وفي رواية مقاتل والضحّاك وعكرمة عن ابن عباس : « وأفضلهنّ » </w:t>
      </w:r>
      <w:r w:rsidRPr="00A66DCD">
        <w:rPr>
          <w:rStyle w:val="libFootnotenumChar"/>
          <w:rtl/>
        </w:rPr>
        <w:t>(5)</w:t>
      </w:r>
      <w:r>
        <w:rPr>
          <w:rtl/>
        </w:rPr>
        <w:t xml:space="preserve">. وعن محمد بن سنان ، عن المفضّل قال : قلت لأبي عبد الله </w:t>
      </w:r>
      <w:r w:rsidR="00F55C0D" w:rsidRPr="00F55C0D">
        <w:rPr>
          <w:rStyle w:val="libAlaemChar"/>
          <w:rFonts w:hint="cs"/>
          <w:rtl/>
        </w:rPr>
        <w:t>عليها‌السلام</w:t>
      </w:r>
      <w:r>
        <w:rPr>
          <w:rtl/>
        </w:rPr>
        <w:t xml:space="preserve"> : أخبرني عن قول رسول الله </w:t>
      </w:r>
      <w:r w:rsidR="00F55C0D" w:rsidRPr="00F55C0D">
        <w:rPr>
          <w:rStyle w:val="libAlaemChar"/>
          <w:rFonts w:hint="cs"/>
          <w:rtl/>
        </w:rPr>
        <w:t>صلى‌الله‌عليه‌وآله</w:t>
      </w:r>
      <w:r>
        <w:rPr>
          <w:rtl/>
        </w:rPr>
        <w:t xml:space="preserve"> في فاطمة : « إنّها سيّدة نساء العالمين » أهي سي</w:t>
      </w:r>
      <w:r>
        <w:rPr>
          <w:rFonts w:hint="cs"/>
          <w:rtl/>
        </w:rPr>
        <w:t>ّ</w:t>
      </w:r>
      <w:r>
        <w:rPr>
          <w:rtl/>
        </w:rPr>
        <w:t xml:space="preserve">دة نساء العالمين من الأولين والآخرين </w:t>
      </w:r>
      <w:r w:rsidRPr="00A66DCD">
        <w:rPr>
          <w:rStyle w:val="libFootnotenumChar"/>
          <w:rtl/>
        </w:rPr>
        <w:t>(6)</w:t>
      </w:r>
      <w:r>
        <w:rPr>
          <w:rtl/>
        </w:rPr>
        <w:t xml:space="preserve">. وعن الحسن بن زياد العطّار قال : قلت لأبي عبد الله </w:t>
      </w:r>
      <w:r w:rsidR="00F55C0D" w:rsidRPr="00F55C0D">
        <w:rPr>
          <w:rStyle w:val="libAlaemChar"/>
          <w:rFonts w:hint="cs"/>
          <w:rtl/>
        </w:rPr>
        <w:t>عليه‌السلام</w:t>
      </w:r>
      <w:r>
        <w:rPr>
          <w:rtl/>
        </w:rPr>
        <w:t xml:space="preserve"> : قول رسول الله </w:t>
      </w:r>
      <w:r w:rsidR="00F55C0D" w:rsidRPr="00F55C0D">
        <w:rPr>
          <w:rStyle w:val="libAlaemChar"/>
          <w:rFonts w:hint="cs"/>
          <w:rtl/>
        </w:rPr>
        <w:t>صلى‌الله‌عليه‌وآله</w:t>
      </w:r>
      <w:r>
        <w:rPr>
          <w:rtl/>
        </w:rPr>
        <w:t xml:space="preserve"> : فاطمة سيّدة نساء أهل الجنّة ، أسيّدة نساء عالمها</w:t>
      </w:r>
      <w:r>
        <w:rPr>
          <w:rFonts w:hint="cs"/>
          <w:rtl/>
        </w:rPr>
        <w:t xml:space="preserve"> </w:t>
      </w:r>
      <w:r>
        <w:rPr>
          <w:rtl/>
        </w:rPr>
        <w:t xml:space="preserve">؟ قال : ذاك مريم ، وفاطمة سيّدة نساء أهل الجنّة من الأوّلين والآخرين </w:t>
      </w:r>
      <w:r w:rsidRPr="00A66DCD">
        <w:rPr>
          <w:rStyle w:val="libFootnotenumChar"/>
          <w:rtl/>
        </w:rPr>
        <w:t>(7)</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هامش النصّ والاجتهاد : المورد ، 114.</w:t>
      </w:r>
    </w:p>
    <w:p w:rsidR="00721A0A" w:rsidRDefault="00721A0A" w:rsidP="00A66DCD">
      <w:pPr>
        <w:pStyle w:val="libFootnote0"/>
        <w:rPr>
          <w:rtl/>
        </w:rPr>
      </w:pPr>
      <w:r>
        <w:rPr>
          <w:rtl/>
        </w:rPr>
        <w:t>(2) إنما قال « عالمها » لأنّ عالمها أفضل من عالم مريم كما صرّح به المؤلف آنفاً. « فاطمة مهجة قلب المصطفى 95</w:t>
      </w:r>
      <w:r>
        <w:rPr>
          <w:rFonts w:hint="cs"/>
          <w:rtl/>
        </w:rPr>
        <w:t xml:space="preserve"> »</w:t>
      </w:r>
      <w:r>
        <w:rPr>
          <w:rtl/>
        </w:rPr>
        <w:t>.</w:t>
      </w:r>
    </w:p>
    <w:p w:rsidR="00721A0A" w:rsidRDefault="00721A0A" w:rsidP="00A66DCD">
      <w:pPr>
        <w:pStyle w:val="libFootnote0"/>
        <w:rPr>
          <w:rtl/>
        </w:rPr>
      </w:pPr>
      <w:r>
        <w:rPr>
          <w:rtl/>
        </w:rPr>
        <w:t xml:space="preserve">(3) « السيرة الحلبيّة » : 2 </w:t>
      </w:r>
      <w:r>
        <w:rPr>
          <w:rFonts w:hint="cs"/>
          <w:rtl/>
        </w:rPr>
        <w:t>/</w:t>
      </w:r>
      <w:r>
        <w:rPr>
          <w:rtl/>
        </w:rPr>
        <w:t xml:space="preserve"> 6.</w:t>
      </w:r>
    </w:p>
    <w:p w:rsidR="00721A0A" w:rsidRDefault="00721A0A" w:rsidP="00A66DCD">
      <w:pPr>
        <w:pStyle w:val="libFootnote0"/>
        <w:rPr>
          <w:rtl/>
        </w:rPr>
      </w:pPr>
      <w:r>
        <w:rPr>
          <w:rtl/>
        </w:rPr>
        <w:t xml:space="preserve">(4) البحار : 43 </w:t>
      </w:r>
      <w:r>
        <w:rPr>
          <w:rFonts w:hint="cs"/>
          <w:rtl/>
        </w:rPr>
        <w:t>/</w:t>
      </w:r>
      <w:r>
        <w:rPr>
          <w:rtl/>
        </w:rPr>
        <w:t xml:space="preserve"> 49 ، وقد تقدم ، والآية في آل عمران ، 42.</w:t>
      </w:r>
    </w:p>
    <w:p w:rsidR="00721A0A" w:rsidRDefault="00721A0A" w:rsidP="00A66DCD">
      <w:pPr>
        <w:pStyle w:val="libFootnote0"/>
        <w:rPr>
          <w:rtl/>
        </w:rPr>
      </w:pPr>
      <w:r>
        <w:rPr>
          <w:rtl/>
        </w:rPr>
        <w:t xml:space="preserve">(5) العوالم : 11 </w:t>
      </w:r>
      <w:r>
        <w:rPr>
          <w:rFonts w:hint="cs"/>
          <w:rtl/>
        </w:rPr>
        <w:t>/</w:t>
      </w:r>
      <w:r>
        <w:rPr>
          <w:rtl/>
        </w:rPr>
        <w:t xml:space="preserve"> 46 ، 49.</w:t>
      </w:r>
    </w:p>
    <w:p w:rsidR="00721A0A" w:rsidRDefault="00721A0A" w:rsidP="00A66DCD">
      <w:pPr>
        <w:pStyle w:val="libFootnote0"/>
        <w:rPr>
          <w:rtl/>
        </w:rPr>
      </w:pPr>
      <w:r>
        <w:rPr>
          <w:rtl/>
        </w:rPr>
        <w:t>(6) نفس المصدر السابق.</w:t>
      </w:r>
    </w:p>
    <w:p w:rsidR="00721A0A" w:rsidRDefault="00721A0A" w:rsidP="00A66DCD">
      <w:pPr>
        <w:pStyle w:val="libFootnote0"/>
        <w:rPr>
          <w:rtl/>
        </w:rPr>
      </w:pPr>
      <w:r>
        <w:rPr>
          <w:rtl/>
        </w:rPr>
        <w:t xml:space="preserve">(7) « العوالم » : 11 </w:t>
      </w:r>
      <w:r>
        <w:rPr>
          <w:rFonts w:hint="cs"/>
          <w:rtl/>
        </w:rPr>
        <w:t>/</w:t>
      </w:r>
      <w:r>
        <w:rPr>
          <w:rtl/>
        </w:rPr>
        <w:t xml:space="preserve"> 49 ، 51.</w:t>
      </w:r>
    </w:p>
    <w:p w:rsidR="00721A0A" w:rsidRDefault="00721A0A" w:rsidP="008044A7">
      <w:pPr>
        <w:pStyle w:val="libNormal0"/>
        <w:rPr>
          <w:rtl/>
        </w:rPr>
      </w:pPr>
      <w:r>
        <w:rPr>
          <w:rtl/>
        </w:rPr>
        <w:br w:type="page"/>
      </w:r>
      <w:r>
        <w:rPr>
          <w:rtl/>
        </w:rPr>
        <w:lastRenderedPageBreak/>
        <w:t>وقال النبي</w:t>
      </w:r>
      <w:r>
        <w:rPr>
          <w:rFonts w:hint="cs"/>
          <w:rtl/>
        </w:rPr>
        <w:t>ُّ</w:t>
      </w:r>
      <w:r>
        <w:rPr>
          <w:rtl/>
        </w:rPr>
        <w:t xml:space="preserve"> </w:t>
      </w:r>
      <w:r w:rsidR="00F55C0D" w:rsidRPr="00F55C0D">
        <w:rPr>
          <w:rStyle w:val="libAlaemChar"/>
          <w:rFonts w:hint="cs"/>
          <w:rtl/>
        </w:rPr>
        <w:t>صلى‌الله‌عليه‌وآله</w:t>
      </w:r>
      <w:r>
        <w:rPr>
          <w:rtl/>
        </w:rPr>
        <w:t xml:space="preserve"> : الحسن والحسين خير أهل الأرض بعدي وبعد أبيهما ، وأمّهما أفضل نساء أهل الأرض </w:t>
      </w:r>
      <w:r w:rsidRPr="00A66DCD">
        <w:rPr>
          <w:rStyle w:val="libFootnotenumChar"/>
          <w:rtl/>
        </w:rPr>
        <w:t>(1)</w:t>
      </w:r>
      <w:r>
        <w:rPr>
          <w:rtl/>
        </w:rPr>
        <w:t>.</w:t>
      </w:r>
    </w:p>
    <w:p w:rsidR="00721A0A" w:rsidRDefault="00721A0A" w:rsidP="008044A7">
      <w:pPr>
        <w:pStyle w:val="libNormal"/>
        <w:rPr>
          <w:rtl/>
        </w:rPr>
      </w:pPr>
      <w:r>
        <w:rPr>
          <w:rtl/>
        </w:rPr>
        <w:t xml:space="preserve">وفي الحديث : إنّ </w:t>
      </w:r>
      <w:r>
        <w:rPr>
          <w:rFonts w:hint="cs"/>
          <w:rtl/>
        </w:rPr>
        <w:t>آ</w:t>
      </w:r>
      <w:r>
        <w:rPr>
          <w:rtl/>
        </w:rPr>
        <w:t>سية بنت مزاحم ، ومريم بنت عمران ، وخديجه يمشين أمام فاطمة كالحجاب لها إلى الجن</w:t>
      </w:r>
      <w:r>
        <w:rPr>
          <w:rFonts w:hint="cs"/>
          <w:rtl/>
        </w:rPr>
        <w:t>ّ</w:t>
      </w:r>
      <w:r>
        <w:rPr>
          <w:rtl/>
        </w:rPr>
        <w:t xml:space="preserve">ة </w:t>
      </w:r>
      <w:r w:rsidRPr="00A66DCD">
        <w:rPr>
          <w:rStyle w:val="libFootnotenumChar"/>
          <w:rtl/>
        </w:rPr>
        <w:t>(2)</w:t>
      </w:r>
      <w:r>
        <w:rPr>
          <w:rtl/>
        </w:rPr>
        <w:t>.</w:t>
      </w:r>
    </w:p>
    <w:p w:rsidR="00721A0A" w:rsidRDefault="00721A0A" w:rsidP="008044A7">
      <w:pPr>
        <w:pStyle w:val="libNormal"/>
        <w:rPr>
          <w:rtl/>
        </w:rPr>
      </w:pPr>
      <w:r>
        <w:rPr>
          <w:rtl/>
        </w:rPr>
        <w:t xml:space="preserve">* وروي السّيد الشبّر </w:t>
      </w:r>
      <w:r w:rsidR="00F55C0D" w:rsidRPr="00F55C0D">
        <w:rPr>
          <w:rStyle w:val="libAlaemChar"/>
          <w:rFonts w:hint="cs"/>
          <w:rtl/>
        </w:rPr>
        <w:t>رحمه‌الله</w:t>
      </w:r>
      <w:r>
        <w:rPr>
          <w:rtl/>
        </w:rPr>
        <w:t xml:space="preserve"> عن النبّي </w:t>
      </w:r>
      <w:r w:rsidR="00F55C0D" w:rsidRPr="00F55C0D">
        <w:rPr>
          <w:rStyle w:val="libAlaemChar"/>
          <w:rFonts w:hint="cs"/>
          <w:rtl/>
        </w:rPr>
        <w:t>صلى‌الله‌عليه‌وآله</w:t>
      </w:r>
      <w:r>
        <w:rPr>
          <w:rtl/>
        </w:rPr>
        <w:t xml:space="preserve"> : « فاطمة خير نساء أمتي إلاّ ما ولدته مريم ». ثمّ قال : وأحسن توجيهاته على تقدير صحّته أن تكون فيه « إلاّ » بمعنى الواو كما ذكره أهل العربيّة ، وحمّلوا عليه قوله تعالى </w:t>
      </w:r>
      <w:r w:rsidRPr="008044A7">
        <w:rPr>
          <w:rStyle w:val="libAlaemChar"/>
          <w:rFonts w:hint="cs"/>
          <w:rtl/>
        </w:rPr>
        <w:t>(</w:t>
      </w:r>
      <w:r>
        <w:rPr>
          <w:rtl/>
        </w:rPr>
        <w:t xml:space="preserve"> </w:t>
      </w:r>
      <w:r w:rsidRPr="008044A7">
        <w:rPr>
          <w:rStyle w:val="libAieChar"/>
          <w:rFonts w:hint="cs"/>
          <w:rtl/>
        </w:rPr>
        <w:t>لِئَلاَّ يَكُونَ لِلنَّاسِ عَلَيْكُمْ حُجَّةٌ إِلاَّ الَّذِينَ ظَلَمُوا</w:t>
      </w:r>
      <w:r>
        <w:rPr>
          <w:rtl/>
        </w:rPr>
        <w:t xml:space="preserve"> </w:t>
      </w:r>
      <w:r w:rsidRPr="008044A7">
        <w:rPr>
          <w:rStyle w:val="libAlaemChar"/>
          <w:rFonts w:hint="cs"/>
          <w:rtl/>
        </w:rPr>
        <w:t>)</w:t>
      </w:r>
      <w:r>
        <w:rPr>
          <w:rtl/>
        </w:rPr>
        <w:t xml:space="preserve"> </w:t>
      </w:r>
      <w:r w:rsidRPr="00A66DCD">
        <w:rPr>
          <w:rStyle w:val="libFootnotenumChar"/>
          <w:rtl/>
        </w:rPr>
        <w:t>(3)</w:t>
      </w:r>
      <w:r>
        <w:rPr>
          <w:rtl/>
        </w:rPr>
        <w:t xml:space="preserve"> ، ويكون المعنى أنّها خير نساء أمتّي وخير نساء أمّة ما</w:t>
      </w:r>
      <w:r>
        <w:rPr>
          <w:rFonts w:hint="cs"/>
          <w:rtl/>
        </w:rPr>
        <w:t xml:space="preserve"> </w:t>
      </w:r>
      <w:r>
        <w:rPr>
          <w:rtl/>
        </w:rPr>
        <w:t>ولدته مريم وهو عيسى ؛ وخصّص تلك الا</w:t>
      </w:r>
      <w:r>
        <w:rPr>
          <w:rFonts w:hint="cs"/>
          <w:rtl/>
        </w:rPr>
        <w:t>ُ</w:t>
      </w:r>
      <w:r>
        <w:rPr>
          <w:rtl/>
        </w:rPr>
        <w:t xml:space="preserve">مّة بالذكر لكثرة النساء الصالحات العابدات فيها دون أمم سائر الأنبياء </w:t>
      </w:r>
      <w:r w:rsidRPr="00A66DCD">
        <w:rPr>
          <w:rStyle w:val="libFootnotenumChar"/>
          <w:rtl/>
        </w:rPr>
        <w:t>(4)</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نفس المصدر السابق.</w:t>
      </w:r>
    </w:p>
    <w:p w:rsidR="00721A0A" w:rsidRDefault="00721A0A" w:rsidP="00A66DCD">
      <w:pPr>
        <w:pStyle w:val="libFootnote0"/>
        <w:rPr>
          <w:rtl/>
        </w:rPr>
      </w:pPr>
      <w:r>
        <w:rPr>
          <w:rtl/>
        </w:rPr>
        <w:t>(2) نفس المصدر السابق.</w:t>
      </w:r>
    </w:p>
    <w:p w:rsidR="00721A0A" w:rsidRDefault="00721A0A" w:rsidP="00A66DCD">
      <w:pPr>
        <w:pStyle w:val="libFootnote0"/>
        <w:rPr>
          <w:rtl/>
        </w:rPr>
      </w:pPr>
      <w:r>
        <w:rPr>
          <w:rtl/>
        </w:rPr>
        <w:t>(3) البقرة : آية 150.</w:t>
      </w:r>
    </w:p>
    <w:p w:rsidR="00721A0A" w:rsidRDefault="00721A0A" w:rsidP="00A66DCD">
      <w:pPr>
        <w:pStyle w:val="libFootnote0"/>
        <w:rPr>
          <w:rtl/>
        </w:rPr>
      </w:pPr>
      <w:r>
        <w:rPr>
          <w:rtl/>
        </w:rPr>
        <w:t xml:space="preserve">(4) « مصابيح الأنوار » 2 </w:t>
      </w:r>
      <w:r>
        <w:rPr>
          <w:rFonts w:hint="cs"/>
          <w:rtl/>
        </w:rPr>
        <w:t>/</w:t>
      </w:r>
      <w:r>
        <w:rPr>
          <w:rtl/>
        </w:rPr>
        <w:t xml:space="preserve"> 393 ، 394.</w:t>
      </w:r>
    </w:p>
    <w:p w:rsidR="00721A0A" w:rsidRDefault="00721A0A" w:rsidP="00A66DCD">
      <w:pPr>
        <w:pStyle w:val="libCenter"/>
        <w:rPr>
          <w:rtl/>
        </w:rPr>
      </w:pPr>
      <w:r w:rsidRPr="002B340E">
        <w:rPr>
          <w:rtl/>
        </w:rPr>
        <w:br w:type="page"/>
      </w:r>
      <w:r>
        <w:rPr>
          <w:noProof/>
        </w:rPr>
        <w:lastRenderedPageBreak/>
        <w:drawing>
          <wp:inline distT="0" distB="0" distL="0" distR="0">
            <wp:extent cx="4674235" cy="7404100"/>
            <wp:effectExtent l="19050" t="0" r="0" b="0"/>
            <wp:docPr id="10" name="Picture 1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10"/>
                    <pic:cNvPicPr>
                      <a:picLocks noChangeAspect="1" noChangeArrowheads="1"/>
                    </pic:cNvPicPr>
                  </pic:nvPicPr>
                  <pic:blipFill>
                    <a:blip r:embed="rId17"/>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21A0A" w:rsidRPr="002B340E" w:rsidRDefault="00721A0A" w:rsidP="008044A7">
      <w:pPr>
        <w:pStyle w:val="libNormal"/>
        <w:rPr>
          <w:rtl/>
        </w:rPr>
      </w:pPr>
      <w:r w:rsidRPr="002B340E">
        <w:rPr>
          <w:rtl/>
        </w:rPr>
        <w:br w:type="page"/>
      </w:r>
    </w:p>
    <w:p w:rsidR="00721A0A" w:rsidRDefault="00721A0A" w:rsidP="00A66DCD">
      <w:pPr>
        <w:pStyle w:val="libCenterBold1"/>
        <w:rPr>
          <w:rtl/>
        </w:rPr>
      </w:pPr>
      <w:r w:rsidRPr="002B340E">
        <w:rPr>
          <w:rtl/>
        </w:rPr>
        <w:lastRenderedPageBreak/>
        <w:br w:type="page"/>
      </w:r>
      <w:r>
        <w:rPr>
          <w:rtl/>
        </w:rPr>
        <w:lastRenderedPageBreak/>
        <w:t>الشيخ عبد</w:t>
      </w:r>
      <w:r>
        <w:rPr>
          <w:rFonts w:hint="cs"/>
          <w:rtl/>
        </w:rPr>
        <w:t xml:space="preserve"> </w:t>
      </w:r>
      <w:r>
        <w:rPr>
          <w:rtl/>
        </w:rPr>
        <w:t>المنعم الفرطوسي</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9725EA">
              <w:rPr>
                <w:rtl/>
              </w:rPr>
              <w:t>شجون</w:t>
            </w:r>
            <w:r w:rsidRPr="009725EA">
              <w:rPr>
                <w:rFonts w:hint="cs"/>
                <w:rtl/>
              </w:rPr>
              <w:t>ٌ</w:t>
            </w:r>
            <w:r w:rsidRPr="009725EA">
              <w:rPr>
                <w:rtl/>
              </w:rPr>
              <w:t xml:space="preserve"> تستهل</w:t>
            </w:r>
            <w:r w:rsidRPr="009725EA">
              <w:rPr>
                <w:rFonts w:hint="cs"/>
                <w:rtl/>
              </w:rPr>
              <w:t>ُ</w:t>
            </w:r>
            <w:r w:rsidRPr="009725EA">
              <w:rPr>
                <w:rtl/>
              </w:rPr>
              <w:t xml:space="preserve"> لها الدموع</w:t>
            </w:r>
            <w:r>
              <w:rPr>
                <w:rFonts w:hint="cs"/>
                <w:rtl/>
              </w:rPr>
              <w:t>ُ</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9725EA">
              <w:rPr>
                <w:rtl/>
              </w:rPr>
              <w:t>وت</w:t>
            </w:r>
            <w:r w:rsidRPr="009725EA">
              <w:rPr>
                <w:rFonts w:hint="cs"/>
                <w:rtl/>
              </w:rPr>
              <w:t>ُ</w:t>
            </w:r>
            <w:r w:rsidRPr="009725EA">
              <w:rPr>
                <w:rtl/>
              </w:rPr>
              <w:t>حر</w:t>
            </w:r>
            <w:r w:rsidRPr="009725EA">
              <w:rPr>
                <w:rFonts w:hint="cs"/>
                <w:rtl/>
              </w:rPr>
              <w:t>َ</w:t>
            </w:r>
            <w:r w:rsidRPr="009725EA">
              <w:rPr>
                <w:rtl/>
              </w:rPr>
              <w:t>ق</w:t>
            </w:r>
            <w:r w:rsidRPr="009725EA">
              <w:rPr>
                <w:rFonts w:hint="cs"/>
                <w:rtl/>
              </w:rPr>
              <w:t>ُ</w:t>
            </w:r>
            <w:r w:rsidRPr="009725EA">
              <w:rPr>
                <w:rtl/>
              </w:rPr>
              <w:t xml:space="preserve"> من لواع</w:t>
            </w:r>
            <w:r w:rsidRPr="009725EA">
              <w:rPr>
                <w:rFonts w:hint="cs"/>
                <w:rtl/>
              </w:rPr>
              <w:t>ِ</w:t>
            </w:r>
            <w:r w:rsidRPr="009725EA">
              <w:rPr>
                <w:rtl/>
              </w:rPr>
              <w:t>جها الضلوع</w:t>
            </w:r>
            <w:r w:rsidRPr="009725EA">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9725EA">
              <w:rPr>
                <w:rtl/>
              </w:rPr>
              <w:t>وقفت</w:t>
            </w:r>
            <w:r w:rsidRPr="009725EA">
              <w:rPr>
                <w:rFonts w:hint="cs"/>
                <w:rtl/>
              </w:rPr>
              <w:t>ُ</w:t>
            </w:r>
            <w:r w:rsidRPr="009725EA">
              <w:rPr>
                <w:rtl/>
              </w:rPr>
              <w:t xml:space="preserve"> على</w:t>
            </w:r>
            <w:r>
              <w:rPr>
                <w:rFonts w:hint="cs"/>
                <w:rtl/>
              </w:rPr>
              <w:t>ٰ</w:t>
            </w:r>
            <w:r w:rsidRPr="009725EA">
              <w:rPr>
                <w:rtl/>
              </w:rPr>
              <w:t xml:space="preserve"> البقيع</w:t>
            </w:r>
            <w:r w:rsidRPr="009725EA">
              <w:rPr>
                <w:rFonts w:hint="cs"/>
                <w:rtl/>
              </w:rPr>
              <w:t>ِ</w:t>
            </w:r>
            <w:r w:rsidRPr="009725EA">
              <w:rPr>
                <w:rtl/>
              </w:rPr>
              <w:t xml:space="preserve"> فس</w:t>
            </w:r>
            <w:r w:rsidRPr="009725EA">
              <w:rPr>
                <w:rFonts w:hint="cs"/>
                <w:rtl/>
              </w:rPr>
              <w:t>ا</w:t>
            </w:r>
            <w:r w:rsidRPr="009725EA">
              <w:rPr>
                <w:rtl/>
              </w:rPr>
              <w:t>ل</w:t>
            </w:r>
            <w:r w:rsidRPr="009725EA">
              <w:rPr>
                <w:rFonts w:hint="cs"/>
                <w:rtl/>
              </w:rPr>
              <w:t>َ</w:t>
            </w:r>
            <w:r w:rsidRPr="009725EA">
              <w:rPr>
                <w:rtl/>
              </w:rPr>
              <w:t xml:space="preserve"> طرفي</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9725EA">
              <w:rPr>
                <w:rtl/>
              </w:rPr>
              <w:t>وقلبي فالدموع</w:t>
            </w:r>
            <w:r w:rsidRPr="009725EA">
              <w:rPr>
                <w:rFonts w:hint="cs"/>
                <w:rtl/>
              </w:rPr>
              <w:t>ُ</w:t>
            </w:r>
            <w:r w:rsidRPr="009725EA">
              <w:rPr>
                <w:rtl/>
              </w:rPr>
              <w:t xml:space="preserve"> هي</w:t>
            </w:r>
            <w:r w:rsidRPr="009725EA">
              <w:rPr>
                <w:rFonts w:hint="cs"/>
                <w:rtl/>
              </w:rPr>
              <w:t>َّ</w:t>
            </w:r>
            <w:r w:rsidRPr="009725EA">
              <w:rPr>
                <w:rtl/>
              </w:rPr>
              <w:t xml:space="preserve"> النجيع</w:t>
            </w:r>
            <w:r w:rsidRPr="009725EA">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9725EA">
              <w:rPr>
                <w:rtl/>
              </w:rPr>
              <w:t>كأنّ</w:t>
            </w:r>
            <w:r w:rsidRPr="009725EA">
              <w:rPr>
                <w:rFonts w:hint="cs"/>
                <w:rtl/>
              </w:rPr>
              <w:t>َ</w:t>
            </w:r>
            <w:r w:rsidRPr="009725EA">
              <w:rPr>
                <w:rtl/>
              </w:rPr>
              <w:t xml:space="preserve"> مصيبة</w:t>
            </w:r>
            <w:r w:rsidRPr="009725EA">
              <w:rPr>
                <w:rFonts w:hint="cs"/>
                <w:rtl/>
              </w:rPr>
              <w:t>َ</w:t>
            </w:r>
            <w:r w:rsidRPr="009725EA">
              <w:rPr>
                <w:rtl/>
              </w:rPr>
              <w:t xml:space="preserve"> الزهراء</w:t>
            </w:r>
            <w:r w:rsidRPr="009725EA">
              <w:rPr>
                <w:rFonts w:hint="cs"/>
                <w:rtl/>
              </w:rPr>
              <w:t>ِ</w:t>
            </w:r>
            <w:r w:rsidRPr="009725EA">
              <w:rPr>
                <w:rtl/>
              </w:rPr>
              <w:t xml:space="preserve"> بيت</w:t>
            </w:r>
            <w:r w:rsidRPr="009725EA">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9725EA">
              <w:rPr>
                <w:rtl/>
              </w:rPr>
              <w:t>بقلبي للأسى</w:t>
            </w:r>
            <w:r>
              <w:rPr>
                <w:rFonts w:hint="cs"/>
                <w:rtl/>
              </w:rPr>
              <w:t>ٰ</w:t>
            </w:r>
            <w:r w:rsidRPr="009725EA">
              <w:rPr>
                <w:rtl/>
              </w:rPr>
              <w:t xml:space="preserve"> وهو</w:t>
            </w:r>
            <w:r w:rsidRPr="009725EA">
              <w:rPr>
                <w:rFonts w:hint="cs"/>
                <w:rtl/>
              </w:rPr>
              <w:t>َّ</w:t>
            </w:r>
            <w:r w:rsidRPr="009725EA">
              <w:rPr>
                <w:rtl/>
              </w:rPr>
              <w:t xml:space="preserve"> البقيع</w:t>
            </w:r>
            <w:r w:rsidRPr="009725EA">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9725EA">
              <w:rPr>
                <w:rtl/>
              </w:rPr>
              <w:t>أمثل</w:t>
            </w:r>
            <w:r w:rsidRPr="009725EA">
              <w:rPr>
                <w:rFonts w:hint="cs"/>
                <w:rtl/>
              </w:rPr>
              <w:t>َ</w:t>
            </w:r>
            <w:r w:rsidRPr="009725EA">
              <w:rPr>
                <w:rtl/>
              </w:rPr>
              <w:t xml:space="preserve"> البضعة</w:t>
            </w:r>
            <w:r w:rsidRPr="009725EA">
              <w:rPr>
                <w:rFonts w:hint="cs"/>
                <w:rtl/>
              </w:rPr>
              <w:t>ِ</w:t>
            </w:r>
            <w:r w:rsidRPr="009725EA">
              <w:rPr>
                <w:rtl/>
              </w:rPr>
              <w:t xml:space="preserve"> الزهراء</w:t>
            </w:r>
            <w:r w:rsidRPr="009725EA">
              <w:rPr>
                <w:rFonts w:hint="cs"/>
                <w:rtl/>
              </w:rPr>
              <w:t>ِ</w:t>
            </w:r>
            <w:r w:rsidRPr="009725EA">
              <w:rPr>
                <w:rtl/>
              </w:rPr>
              <w:t xml:space="preserve"> ت</w:t>
            </w:r>
            <w:r w:rsidRPr="009725EA">
              <w:rPr>
                <w:rFonts w:hint="cs"/>
                <w:rtl/>
              </w:rPr>
              <w:t>ُ</w:t>
            </w:r>
            <w:r w:rsidRPr="009725EA">
              <w:rPr>
                <w:rtl/>
              </w:rPr>
              <w:t>جفى</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9725EA">
              <w:rPr>
                <w:rtl/>
              </w:rPr>
              <w:t>وي</w:t>
            </w:r>
            <w:r w:rsidRPr="009725EA">
              <w:rPr>
                <w:rFonts w:hint="cs"/>
                <w:rtl/>
              </w:rPr>
              <w:t>ُ</w:t>
            </w:r>
            <w:r w:rsidRPr="009725EA">
              <w:rPr>
                <w:rtl/>
              </w:rPr>
              <w:t>عفي قبر</w:t>
            </w:r>
            <w:r>
              <w:rPr>
                <w:rFonts w:hint="cs"/>
                <w:rtl/>
              </w:rPr>
              <w:t>ُ</w:t>
            </w:r>
            <w:r w:rsidRPr="009725EA">
              <w:rPr>
                <w:rtl/>
              </w:rPr>
              <w:t>ها وهو</w:t>
            </w:r>
            <w:r w:rsidRPr="009725EA">
              <w:rPr>
                <w:rFonts w:hint="cs"/>
                <w:rtl/>
              </w:rPr>
              <w:t>َّ</w:t>
            </w:r>
            <w:r w:rsidRPr="009725EA">
              <w:rPr>
                <w:rtl/>
              </w:rPr>
              <w:t xml:space="preserve"> الرفيع</w:t>
            </w:r>
            <w:r w:rsidRPr="009725EA">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9725EA">
              <w:rPr>
                <w:rtl/>
              </w:rPr>
              <w:t>ويغص</w:t>
            </w:r>
            <w:r w:rsidRPr="009725EA">
              <w:rPr>
                <w:rFonts w:hint="cs"/>
                <w:rtl/>
              </w:rPr>
              <w:t>ُ</w:t>
            </w:r>
            <w:r w:rsidRPr="009725EA">
              <w:rPr>
                <w:rtl/>
              </w:rPr>
              <w:t>ب حقّ</w:t>
            </w:r>
            <w:r w:rsidRPr="009725EA">
              <w:rPr>
                <w:rFonts w:hint="cs"/>
                <w:rtl/>
              </w:rPr>
              <w:t>ُ</w:t>
            </w:r>
            <w:r w:rsidRPr="009725EA">
              <w:rPr>
                <w:rtl/>
              </w:rPr>
              <w:t>ها جهراً وتؤذى</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9725EA">
              <w:rPr>
                <w:rtl/>
              </w:rPr>
              <w:t>بحيث</w:t>
            </w:r>
            <w:r w:rsidRPr="009725EA">
              <w:rPr>
                <w:rFonts w:hint="cs"/>
                <w:rtl/>
              </w:rPr>
              <w:t>ُ</w:t>
            </w:r>
            <w:r w:rsidRPr="009725EA">
              <w:rPr>
                <w:rtl/>
              </w:rPr>
              <w:t xml:space="preserve"> وصية</w:t>
            </w:r>
            <w:r w:rsidRPr="009725EA">
              <w:rPr>
                <w:rFonts w:hint="cs"/>
                <w:rtl/>
              </w:rPr>
              <w:t>ُ</w:t>
            </w:r>
            <w:r w:rsidRPr="009725EA">
              <w:rPr>
                <w:rtl/>
              </w:rPr>
              <w:t xml:space="preserve"> الهادي تضيع</w:t>
            </w:r>
            <w:r w:rsidRPr="009725EA">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9725EA">
              <w:rPr>
                <w:rtl/>
              </w:rPr>
              <w:t>ت</w:t>
            </w:r>
            <w:r w:rsidRPr="009725EA">
              <w:rPr>
                <w:rFonts w:hint="cs"/>
                <w:rtl/>
              </w:rPr>
              <w:t>ُ</w:t>
            </w:r>
            <w:r w:rsidRPr="009725EA">
              <w:rPr>
                <w:rtl/>
              </w:rPr>
              <w:t>صد</w:t>
            </w:r>
            <w:r w:rsidRPr="009725EA">
              <w:rPr>
                <w:rFonts w:hint="cs"/>
                <w:rtl/>
              </w:rPr>
              <w:t>ُّ</w:t>
            </w:r>
            <w:r w:rsidRPr="009725EA">
              <w:rPr>
                <w:rtl/>
              </w:rPr>
              <w:t xml:space="preserve"> عن البكاء</w:t>
            </w:r>
            <w:r w:rsidRPr="009725EA">
              <w:rPr>
                <w:rFonts w:hint="cs"/>
                <w:rtl/>
              </w:rPr>
              <w:t>ِ</w:t>
            </w:r>
            <w:r w:rsidRPr="009725EA">
              <w:rPr>
                <w:rtl/>
              </w:rPr>
              <w:t xml:space="preserve"> على</w:t>
            </w:r>
            <w:r>
              <w:rPr>
                <w:rFonts w:hint="cs"/>
                <w:rtl/>
              </w:rPr>
              <w:t>ٰ</w:t>
            </w:r>
            <w:r w:rsidRPr="009725EA">
              <w:rPr>
                <w:rtl/>
              </w:rPr>
              <w:t xml:space="preserve"> أبيها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9725EA">
              <w:rPr>
                <w:rtl/>
              </w:rPr>
              <w:t>فت</w:t>
            </w:r>
            <w:r w:rsidRPr="009725EA">
              <w:rPr>
                <w:rFonts w:hint="cs"/>
                <w:rtl/>
              </w:rPr>
              <w:t>ُ</w:t>
            </w:r>
            <w:r w:rsidRPr="009725EA">
              <w:rPr>
                <w:rtl/>
              </w:rPr>
              <w:t>حبس</w:t>
            </w:r>
            <w:r w:rsidRPr="009725EA">
              <w:rPr>
                <w:rFonts w:hint="cs"/>
                <w:rtl/>
              </w:rPr>
              <w:t>ُ</w:t>
            </w:r>
            <w:r w:rsidRPr="009725EA">
              <w:rPr>
                <w:rtl/>
              </w:rPr>
              <w:t xml:space="preserve"> في محاجرها الدموع</w:t>
            </w:r>
            <w:r w:rsidRPr="009725EA">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9725EA">
              <w:rPr>
                <w:rtl/>
              </w:rPr>
              <w:t>وت</w:t>
            </w:r>
            <w:r w:rsidRPr="009725EA">
              <w:rPr>
                <w:rFonts w:hint="cs"/>
                <w:rtl/>
              </w:rPr>
              <w:t>َ</w:t>
            </w:r>
            <w:r w:rsidRPr="009725EA">
              <w:rPr>
                <w:rtl/>
              </w:rPr>
              <w:t>قتط</w:t>
            </w:r>
            <w:r>
              <w:rPr>
                <w:rFonts w:hint="cs"/>
                <w:rtl/>
              </w:rPr>
              <w:t>ِ</w:t>
            </w:r>
            <w:r w:rsidRPr="009725EA">
              <w:rPr>
                <w:rtl/>
              </w:rPr>
              <w:t>ع</w:t>
            </w:r>
            <w:r w:rsidRPr="009725EA">
              <w:rPr>
                <w:rFonts w:hint="cs"/>
                <w:rtl/>
              </w:rPr>
              <w:t>ُ</w:t>
            </w:r>
            <w:r w:rsidRPr="009725EA">
              <w:rPr>
                <w:rtl/>
              </w:rPr>
              <w:t xml:space="preserve"> الأراكة</w:t>
            </w:r>
            <w:r w:rsidRPr="009725EA">
              <w:rPr>
                <w:rFonts w:hint="cs"/>
                <w:rtl/>
              </w:rPr>
              <w:t>َ</w:t>
            </w:r>
            <w:r w:rsidRPr="009725EA">
              <w:rPr>
                <w:rtl/>
              </w:rPr>
              <w:t xml:space="preserve"> حين تأوي</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9725EA">
              <w:rPr>
                <w:rtl/>
              </w:rPr>
              <w:t>لظل</w:t>
            </w:r>
            <w:r>
              <w:rPr>
                <w:rFonts w:hint="cs"/>
                <w:rtl/>
              </w:rPr>
              <w:t>ِّ</w:t>
            </w:r>
            <w:r w:rsidRPr="009725EA">
              <w:rPr>
                <w:rtl/>
              </w:rPr>
              <w:t xml:space="preserve"> غصونها كف</w:t>
            </w:r>
            <w:r w:rsidRPr="009725EA">
              <w:rPr>
                <w:rFonts w:hint="cs"/>
                <w:rtl/>
              </w:rPr>
              <w:t>ٌ</w:t>
            </w:r>
            <w:r w:rsidRPr="009725EA">
              <w:rPr>
                <w:rtl/>
              </w:rPr>
              <w:t xml:space="preserve"> قطيع</w:t>
            </w:r>
            <w:r w:rsidRPr="009725EA">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9725EA">
              <w:rPr>
                <w:rtl/>
              </w:rPr>
              <w:t>وي</w:t>
            </w:r>
            <w:r w:rsidRPr="009725EA">
              <w:rPr>
                <w:rFonts w:hint="cs"/>
                <w:rtl/>
              </w:rPr>
              <w:t>ُ</w:t>
            </w:r>
            <w:r w:rsidRPr="009725EA">
              <w:rPr>
                <w:rtl/>
              </w:rPr>
              <w:t>حرق</w:t>
            </w:r>
            <w:r w:rsidRPr="009725EA">
              <w:rPr>
                <w:rFonts w:hint="cs"/>
                <w:rtl/>
              </w:rPr>
              <w:t>ُ</w:t>
            </w:r>
            <w:r w:rsidRPr="009725EA">
              <w:rPr>
                <w:rtl/>
              </w:rPr>
              <w:t xml:space="preserve"> بيت</w:t>
            </w:r>
            <w:r>
              <w:rPr>
                <w:rFonts w:hint="cs"/>
                <w:rtl/>
              </w:rPr>
              <w:t>ُ</w:t>
            </w:r>
            <w:r w:rsidRPr="009725EA">
              <w:rPr>
                <w:rtl/>
              </w:rPr>
              <w:t>ها بالنار</w:t>
            </w:r>
            <w:r>
              <w:rPr>
                <w:rFonts w:hint="cs"/>
                <w:rtl/>
              </w:rPr>
              <w:t>ِ</w:t>
            </w:r>
            <w:r w:rsidRPr="009725EA">
              <w:rPr>
                <w:rtl/>
              </w:rPr>
              <w:t xml:space="preserve"> حقداً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9725EA">
              <w:rPr>
                <w:rtl/>
              </w:rPr>
              <w:t>وي</w:t>
            </w:r>
            <w:r w:rsidRPr="009725EA">
              <w:rPr>
                <w:rFonts w:hint="cs"/>
                <w:rtl/>
              </w:rPr>
              <w:t>ُ</w:t>
            </w:r>
            <w:r w:rsidRPr="009725EA">
              <w:rPr>
                <w:rtl/>
              </w:rPr>
              <w:t>هت</w:t>
            </w:r>
            <w:r w:rsidRPr="009725EA">
              <w:rPr>
                <w:rFonts w:hint="cs"/>
                <w:rtl/>
              </w:rPr>
              <w:t>َ</w:t>
            </w:r>
            <w:r w:rsidRPr="009725EA">
              <w:rPr>
                <w:rtl/>
              </w:rPr>
              <w:t>ك</w:t>
            </w:r>
            <w:r w:rsidRPr="009725EA">
              <w:rPr>
                <w:rFonts w:hint="cs"/>
                <w:rtl/>
              </w:rPr>
              <w:t>ُ</w:t>
            </w:r>
            <w:r w:rsidRPr="009725EA">
              <w:rPr>
                <w:rtl/>
              </w:rPr>
              <w:t xml:space="preserve"> ستر</w:t>
            </w:r>
            <w:r w:rsidRPr="009725EA">
              <w:rPr>
                <w:rFonts w:hint="cs"/>
                <w:rtl/>
              </w:rPr>
              <w:t>ُ</w:t>
            </w:r>
            <w:r w:rsidRPr="009725EA">
              <w:rPr>
                <w:rtl/>
              </w:rPr>
              <w:t>ها وهو المنيع</w:t>
            </w:r>
            <w:r w:rsidRPr="009725EA">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9725EA">
              <w:rPr>
                <w:rtl/>
              </w:rPr>
              <w:t>وي</w:t>
            </w:r>
            <w:r w:rsidRPr="009725EA">
              <w:rPr>
                <w:rFonts w:hint="cs"/>
                <w:rtl/>
              </w:rPr>
              <w:t>ُ</w:t>
            </w:r>
            <w:r w:rsidRPr="009725EA">
              <w:rPr>
                <w:rtl/>
              </w:rPr>
              <w:t>كسر</w:t>
            </w:r>
            <w:r w:rsidRPr="009725EA">
              <w:rPr>
                <w:rFonts w:hint="cs"/>
                <w:rtl/>
              </w:rPr>
              <w:t>ُ</w:t>
            </w:r>
            <w:r w:rsidRPr="009725EA">
              <w:rPr>
                <w:rtl/>
              </w:rPr>
              <w:t xml:space="preserve"> ضلعها بالباب</w:t>
            </w:r>
            <w:r w:rsidRPr="009725EA">
              <w:rPr>
                <w:rFonts w:hint="cs"/>
                <w:rtl/>
              </w:rPr>
              <w:t>ِ</w:t>
            </w:r>
            <w:r w:rsidRPr="009725EA">
              <w:rPr>
                <w:rtl/>
              </w:rPr>
              <w:t xml:space="preserve"> عصراً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9725EA">
              <w:rPr>
                <w:rtl/>
              </w:rPr>
              <w:t>فيسقط حمل</w:t>
            </w:r>
            <w:r>
              <w:rPr>
                <w:rFonts w:hint="cs"/>
                <w:rtl/>
              </w:rPr>
              <w:t>ُ</w:t>
            </w:r>
            <w:r w:rsidRPr="009725EA">
              <w:rPr>
                <w:rtl/>
              </w:rPr>
              <w:t>ها وهو الشفيع</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9725EA">
              <w:rPr>
                <w:rtl/>
              </w:rPr>
              <w:t>ويدمي صدر</w:t>
            </w:r>
            <w:r w:rsidRPr="009725EA">
              <w:rPr>
                <w:rFonts w:hint="cs"/>
                <w:rtl/>
              </w:rPr>
              <w:t>ِ</w:t>
            </w:r>
            <w:r w:rsidRPr="009725EA">
              <w:rPr>
                <w:rtl/>
              </w:rPr>
              <w:t>ها المسمار</w:t>
            </w:r>
            <w:r w:rsidRPr="009725EA">
              <w:rPr>
                <w:rFonts w:hint="cs"/>
                <w:rtl/>
              </w:rPr>
              <w:t>ُ</w:t>
            </w:r>
            <w:r w:rsidRPr="009725EA">
              <w:rPr>
                <w:rtl/>
              </w:rPr>
              <w:t xml:space="preserve"> كسراً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9725EA">
              <w:rPr>
                <w:rtl/>
              </w:rPr>
              <w:t>فينبع</w:t>
            </w:r>
            <w:r w:rsidRPr="009725EA">
              <w:rPr>
                <w:rFonts w:hint="cs"/>
                <w:rtl/>
              </w:rPr>
              <w:t>ُ</w:t>
            </w:r>
            <w:r w:rsidRPr="009725EA">
              <w:rPr>
                <w:rtl/>
              </w:rPr>
              <w:t xml:space="preserve"> بين ثدييها النجيع</w:t>
            </w:r>
            <w:r w:rsidRPr="009725EA">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9725EA">
              <w:rPr>
                <w:rtl/>
              </w:rPr>
              <w:t>وي</w:t>
            </w:r>
            <w:r w:rsidRPr="009725EA">
              <w:rPr>
                <w:rFonts w:hint="cs"/>
                <w:rtl/>
              </w:rPr>
              <w:t>ُ</w:t>
            </w:r>
            <w:r w:rsidRPr="009725EA">
              <w:rPr>
                <w:rtl/>
              </w:rPr>
              <w:t>نثر</w:t>
            </w:r>
            <w:r>
              <w:rPr>
                <w:rFonts w:hint="cs"/>
                <w:rtl/>
              </w:rPr>
              <w:t>ُ</w:t>
            </w:r>
            <w:r w:rsidRPr="009725EA">
              <w:rPr>
                <w:rtl/>
              </w:rPr>
              <w:t xml:space="preserve"> قرط</w:t>
            </w:r>
            <w:r w:rsidRPr="009725EA">
              <w:rPr>
                <w:rFonts w:hint="cs"/>
                <w:rtl/>
              </w:rPr>
              <w:t>ُ</w:t>
            </w:r>
            <w:r w:rsidRPr="009725EA">
              <w:rPr>
                <w:rtl/>
              </w:rPr>
              <w:t>ها لطما</w:t>
            </w:r>
            <w:r>
              <w:rPr>
                <w:rFonts w:hint="cs"/>
                <w:rtl/>
              </w:rPr>
              <w:t>ً</w:t>
            </w:r>
            <w:r w:rsidRPr="009725EA">
              <w:rPr>
                <w:rtl/>
              </w:rPr>
              <w:t xml:space="preserve"> ويلوى</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9725EA">
              <w:rPr>
                <w:rtl/>
              </w:rPr>
              <w:t>عليها السوط</w:t>
            </w:r>
            <w:r w:rsidRPr="009725EA">
              <w:rPr>
                <w:rFonts w:hint="cs"/>
                <w:rtl/>
              </w:rPr>
              <w:t>ُ</w:t>
            </w:r>
            <w:r w:rsidRPr="009725EA">
              <w:rPr>
                <w:rtl/>
              </w:rPr>
              <w:t xml:space="preserve"> والسيف</w:t>
            </w:r>
            <w:r>
              <w:rPr>
                <w:rFonts w:hint="cs"/>
                <w:rtl/>
              </w:rPr>
              <w:t>ُ</w:t>
            </w:r>
            <w:r w:rsidRPr="009725EA">
              <w:rPr>
                <w:rtl/>
              </w:rPr>
              <w:t xml:space="preserve"> الصنيع</w:t>
            </w:r>
            <w:r w:rsidRPr="009725EA">
              <w:rPr>
                <w:rFonts w:hint="cs"/>
                <w:rtl/>
              </w:rPr>
              <w:t>ُ</w:t>
            </w:r>
            <w:r w:rsidRPr="009725EA">
              <w:rPr>
                <w:rtl/>
              </w:rPr>
              <w:t xml:space="preserve"> </w:t>
            </w:r>
            <w:r w:rsidRPr="00A66DCD">
              <w:rPr>
                <w:rStyle w:val="libFootnotenumChar"/>
                <w:rtl/>
              </w:rPr>
              <w:t>(1)</w:t>
            </w:r>
            <w:r w:rsidRPr="00D934CC">
              <w:rPr>
                <w:rStyle w:val="libPoemTiniChar0"/>
                <w:rtl/>
              </w:rPr>
              <w:br/>
              <w:t> </w:t>
            </w:r>
          </w:p>
        </w:tc>
      </w:tr>
      <w:tr w:rsidR="00721A0A" w:rsidTr="008044A7">
        <w:tc>
          <w:tcPr>
            <w:tcW w:w="2400" w:type="pct"/>
          </w:tcPr>
          <w:p w:rsidR="00721A0A" w:rsidRDefault="00721A0A" w:rsidP="00D934CC">
            <w:pPr>
              <w:pStyle w:val="libPoem"/>
              <w:rPr>
                <w:rtl/>
              </w:rPr>
            </w:pPr>
            <w:r w:rsidRPr="009725EA">
              <w:rPr>
                <w:rtl/>
              </w:rPr>
              <w:t>وحمرة</w:t>
            </w:r>
            <w:r w:rsidRPr="009725EA">
              <w:rPr>
                <w:rFonts w:hint="cs"/>
                <w:rtl/>
              </w:rPr>
              <w:t>ُ</w:t>
            </w:r>
            <w:r w:rsidRPr="009725EA">
              <w:rPr>
                <w:rtl/>
              </w:rPr>
              <w:t xml:space="preserve"> عينها للحشر</w:t>
            </w:r>
            <w:r w:rsidRPr="009725EA">
              <w:rPr>
                <w:rFonts w:hint="cs"/>
                <w:rtl/>
              </w:rPr>
              <w:t>ِ</w:t>
            </w:r>
            <w:r w:rsidRPr="009725EA">
              <w:rPr>
                <w:rtl/>
              </w:rPr>
              <w:t xml:space="preserve"> تبقى</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9725EA">
              <w:rPr>
                <w:rtl/>
              </w:rPr>
              <w:t>بها من كفّ</w:t>
            </w:r>
            <w:r w:rsidRPr="009725EA">
              <w:rPr>
                <w:rFonts w:hint="cs"/>
                <w:rtl/>
              </w:rPr>
              <w:t>ِ</w:t>
            </w:r>
            <w:r w:rsidRPr="009725EA">
              <w:rPr>
                <w:rtl/>
              </w:rPr>
              <w:t xml:space="preserve"> لاطم</w:t>
            </w:r>
            <w:r w:rsidRPr="009725EA">
              <w:rPr>
                <w:rFonts w:hint="cs"/>
                <w:rtl/>
              </w:rPr>
              <w:t>ِ</w:t>
            </w:r>
            <w:r w:rsidRPr="009725EA">
              <w:rPr>
                <w:rtl/>
              </w:rPr>
              <w:t>ها تشيع</w:t>
            </w:r>
            <w:r w:rsidRPr="009725EA">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9725EA">
              <w:rPr>
                <w:rtl/>
              </w:rPr>
              <w:t>تنوح</w:t>
            </w:r>
            <w:r w:rsidRPr="009725EA">
              <w:rPr>
                <w:rFonts w:hint="cs"/>
                <w:rtl/>
              </w:rPr>
              <w:t>ُ</w:t>
            </w:r>
            <w:r w:rsidRPr="009725EA">
              <w:rPr>
                <w:rtl/>
              </w:rPr>
              <w:t xml:space="preserve"> فتسمع الشكوى</w:t>
            </w:r>
            <w:r>
              <w:rPr>
                <w:rFonts w:hint="cs"/>
                <w:rtl/>
              </w:rPr>
              <w:t>ٰ</w:t>
            </w:r>
            <w:r w:rsidRPr="009725EA">
              <w:rPr>
                <w:rtl/>
              </w:rPr>
              <w:t xml:space="preserve"> وتدعو</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9725EA">
              <w:rPr>
                <w:rtl/>
              </w:rPr>
              <w:t>وما في المسلمين لها سميع</w:t>
            </w:r>
            <w:r w:rsidRPr="009725EA">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9725EA">
              <w:rPr>
                <w:rtl/>
              </w:rPr>
              <w:t>مصائب</w:t>
            </w:r>
            <w:r w:rsidRPr="009725EA">
              <w:rPr>
                <w:rFonts w:hint="cs"/>
                <w:rtl/>
              </w:rPr>
              <w:t>ُ</w:t>
            </w:r>
            <w:r w:rsidRPr="009725EA">
              <w:rPr>
                <w:rtl/>
              </w:rPr>
              <w:t xml:space="preserve"> بالفظاعة</w:t>
            </w:r>
            <w:r w:rsidRPr="009725EA">
              <w:rPr>
                <w:rFonts w:hint="cs"/>
                <w:rtl/>
              </w:rPr>
              <w:t>ِ</w:t>
            </w:r>
            <w:r w:rsidRPr="009725EA">
              <w:rPr>
                <w:rtl/>
              </w:rPr>
              <w:t xml:space="preserve"> قد تناهت</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9725EA">
              <w:rPr>
                <w:rtl/>
              </w:rPr>
              <w:t>وكل</w:t>
            </w:r>
            <w:r w:rsidRPr="009725EA">
              <w:rPr>
                <w:rFonts w:hint="cs"/>
                <w:rtl/>
              </w:rPr>
              <w:t>ُّ</w:t>
            </w:r>
            <w:r w:rsidRPr="009725EA">
              <w:rPr>
                <w:rtl/>
              </w:rPr>
              <w:t xml:space="preserve"> مصيبةٍ خطب</w:t>
            </w:r>
            <w:r w:rsidRPr="009725EA">
              <w:rPr>
                <w:rFonts w:hint="cs"/>
                <w:rtl/>
              </w:rPr>
              <w:t>ٌ</w:t>
            </w:r>
            <w:r w:rsidRPr="009725EA">
              <w:rPr>
                <w:rtl/>
              </w:rPr>
              <w:t xml:space="preserve"> فظيع</w:t>
            </w:r>
            <w:r w:rsidRPr="009725EA">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9725EA">
              <w:rPr>
                <w:rtl/>
              </w:rPr>
              <w:t>قضت الماً من الزهراء</w:t>
            </w:r>
            <w:r>
              <w:rPr>
                <w:rFonts w:hint="cs"/>
                <w:rtl/>
              </w:rPr>
              <w:t>ِ فيها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9725EA">
              <w:rPr>
                <w:rtl/>
              </w:rPr>
              <w:t>حشاشة</w:t>
            </w:r>
            <w:r w:rsidRPr="009725EA">
              <w:rPr>
                <w:rFonts w:hint="cs"/>
                <w:rtl/>
              </w:rPr>
              <w:t>ُ</w:t>
            </w:r>
            <w:r w:rsidRPr="009725EA">
              <w:rPr>
                <w:rtl/>
              </w:rPr>
              <w:t xml:space="preserve"> قلب</w:t>
            </w:r>
            <w:r w:rsidRPr="009725EA">
              <w:rPr>
                <w:rFonts w:hint="cs"/>
                <w:rtl/>
              </w:rPr>
              <w:t>ِ</w:t>
            </w:r>
            <w:r w:rsidRPr="009725EA">
              <w:rPr>
                <w:rtl/>
              </w:rPr>
              <w:t>ها وهو المروع</w:t>
            </w:r>
            <w:r w:rsidRPr="009725EA">
              <w:rPr>
                <w:rFonts w:hint="cs"/>
                <w:rtl/>
              </w:rPr>
              <w:t>ُ</w:t>
            </w:r>
            <w:r w:rsidRPr="00D934CC">
              <w:rPr>
                <w:rStyle w:val="libPoemTiniChar0"/>
                <w:rtl/>
              </w:rPr>
              <w:br/>
              <w:t> </w:t>
            </w:r>
          </w:p>
        </w:tc>
      </w:tr>
    </w:tbl>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السيف : الصقيل.</w:t>
      </w:r>
    </w:p>
    <w:p w:rsidR="00721A0A" w:rsidRPr="003456EF" w:rsidRDefault="00721A0A" w:rsidP="008044A7">
      <w:pPr>
        <w:pStyle w:val="libNormal"/>
        <w:rPr>
          <w:rtl/>
        </w:rPr>
      </w:pPr>
      <w:r w:rsidRPr="003456EF">
        <w:rPr>
          <w:rtl/>
        </w:rPr>
        <w:br w:type="page"/>
      </w:r>
    </w:p>
    <w:p w:rsidR="00721A0A" w:rsidRDefault="00721A0A" w:rsidP="00721A0A">
      <w:pPr>
        <w:pStyle w:val="Heading2Center"/>
        <w:rPr>
          <w:rtl/>
        </w:rPr>
      </w:pPr>
      <w:r w:rsidRPr="003456EF">
        <w:rPr>
          <w:rtl/>
        </w:rPr>
        <w:lastRenderedPageBreak/>
        <w:br w:type="page"/>
      </w:r>
      <w:bookmarkStart w:id="79" w:name="_Toc256785499"/>
      <w:r>
        <w:rPr>
          <w:rtl/>
        </w:rPr>
        <w:lastRenderedPageBreak/>
        <w:t>البحث الثامن</w:t>
      </w:r>
      <w:bookmarkEnd w:id="79"/>
    </w:p>
    <w:p w:rsidR="00721A0A" w:rsidRDefault="00721A0A" w:rsidP="00721A0A">
      <w:pPr>
        <w:pStyle w:val="Heading2Center"/>
        <w:rPr>
          <w:rtl/>
        </w:rPr>
      </w:pPr>
      <w:bookmarkStart w:id="80" w:name="_Toc256785500"/>
      <w:r>
        <w:rPr>
          <w:rtl/>
        </w:rPr>
        <w:t xml:space="preserve">فاطمة الزهراء </w:t>
      </w:r>
      <w:r w:rsidR="00F55C0D" w:rsidRPr="00F55C0D">
        <w:rPr>
          <w:rStyle w:val="libAlaemChar"/>
          <w:rFonts w:hint="cs"/>
          <w:rtl/>
        </w:rPr>
        <w:t>عليها‌السلام</w:t>
      </w:r>
      <w:r>
        <w:rPr>
          <w:rtl/>
        </w:rPr>
        <w:t xml:space="preserve"> العلة الغائي</w:t>
      </w:r>
      <w:r>
        <w:rPr>
          <w:rFonts w:hint="cs"/>
          <w:rtl/>
        </w:rPr>
        <w:t>ّ</w:t>
      </w:r>
      <w:r>
        <w:rPr>
          <w:rtl/>
        </w:rPr>
        <w:t>ة</w:t>
      </w:r>
      <w:bookmarkEnd w:id="80"/>
    </w:p>
    <w:p w:rsidR="00721A0A" w:rsidRDefault="00721A0A" w:rsidP="008044A7">
      <w:pPr>
        <w:pStyle w:val="libNormal"/>
        <w:rPr>
          <w:rtl/>
        </w:rPr>
      </w:pPr>
      <w:r w:rsidRPr="008044A7">
        <w:rPr>
          <w:rStyle w:val="libBold2Char"/>
          <w:rtl/>
        </w:rPr>
        <w:t>( يا أحمد لولاك لما خلقت الأفلاك ، ولولا عليّ لما خلقتك ؛ ولولا فاطمة لما خلقتكما )</w:t>
      </w:r>
      <w:r>
        <w:rPr>
          <w:rtl/>
        </w:rPr>
        <w:t xml:space="preserve"> </w:t>
      </w:r>
      <w:r w:rsidRPr="00A66DCD">
        <w:rPr>
          <w:rStyle w:val="libFootnotenumChar"/>
          <w:rtl/>
        </w:rPr>
        <w:t>(1)</w:t>
      </w:r>
      <w:r>
        <w:rPr>
          <w:rtl/>
        </w:rPr>
        <w:t>.</w:t>
      </w:r>
    </w:p>
    <w:p w:rsidR="00721A0A" w:rsidRDefault="00721A0A" w:rsidP="008044A7">
      <w:pPr>
        <w:pStyle w:val="libNormal"/>
        <w:rPr>
          <w:rtl/>
        </w:rPr>
      </w:pPr>
      <w:r>
        <w:rPr>
          <w:rtl/>
        </w:rPr>
        <w:t xml:space="preserve">هذا الحديث من الأحاديث المأثورة التي رواها جابر بن عبد الله الانصاري عن رسول الله </w:t>
      </w:r>
      <w:r w:rsidR="00F55C0D" w:rsidRPr="00F55C0D">
        <w:rPr>
          <w:rStyle w:val="libAlaemChar"/>
          <w:rFonts w:hint="cs"/>
          <w:rtl/>
        </w:rPr>
        <w:t>صلى‌الله‌عليه‌وآله</w:t>
      </w:r>
      <w:r>
        <w:rPr>
          <w:rtl/>
        </w:rPr>
        <w:t xml:space="preserve"> عن الله تبارك وتعالى ومن المعلوم أن كلام الله تعالى جاء على قسمين أحدهما ما</w:t>
      </w:r>
      <w:r>
        <w:rPr>
          <w:rFonts w:hint="cs"/>
          <w:rtl/>
        </w:rPr>
        <w:t xml:space="preserve"> </w:t>
      </w:r>
      <w:r>
        <w:rPr>
          <w:rtl/>
        </w:rPr>
        <w:t>ورد في القرآن الكريم وال</w:t>
      </w:r>
      <w:r>
        <w:rPr>
          <w:rFonts w:hint="cs"/>
          <w:rtl/>
        </w:rPr>
        <w:t>ا</w:t>
      </w:r>
      <w:r>
        <w:rPr>
          <w:rtl/>
        </w:rPr>
        <w:t xml:space="preserve">خر ما جاء على لسان رسول الله </w:t>
      </w:r>
      <w:r w:rsidR="00F55C0D" w:rsidRPr="00F55C0D">
        <w:rPr>
          <w:rStyle w:val="libAlaemChar"/>
          <w:rFonts w:hint="cs"/>
          <w:rtl/>
        </w:rPr>
        <w:t>صلى‌الله‌عليه‌وآله</w:t>
      </w:r>
      <w:r>
        <w:rPr>
          <w:rtl/>
        </w:rPr>
        <w:t xml:space="preserve"> من دون ان يكون له وجود في القرآن الكريم وهو ما يعبر عنه بالاحاديث القدسية التي خاطب بها الله تعالى رسوله </w:t>
      </w:r>
      <w:r w:rsidR="00F55C0D" w:rsidRPr="00F55C0D">
        <w:rPr>
          <w:rStyle w:val="libAlaemChar"/>
          <w:rFonts w:hint="cs"/>
          <w:rtl/>
        </w:rPr>
        <w:t>صلى‌الله‌عليه‌وآله</w:t>
      </w:r>
      <w:r>
        <w:rPr>
          <w:rtl/>
        </w:rPr>
        <w:t xml:space="preserve"> ولقد جمعت كثير من الكتب هذه الاحاديث القدسية مثل كتاب كلمة الله وكتاب الاحاديث القدسية عند الفريقين وغيرهما من الكتب والذي يهمنا في المقام هذا الحديث القدسي الذي جاء ليثبت للصديقة فاطمة </w:t>
      </w:r>
      <w:r w:rsidR="00F55C0D" w:rsidRPr="00F55C0D">
        <w:rPr>
          <w:rStyle w:val="libAlaemChar"/>
          <w:rFonts w:hint="cs"/>
          <w:rtl/>
        </w:rPr>
        <w:t>عليها‌السلام</w:t>
      </w:r>
      <w:r>
        <w:rPr>
          <w:rtl/>
        </w:rPr>
        <w:t xml:space="preserve"> كرامة أخرى ، ومنقبة عظمى وذلك من خلال التمعن في مدلولات هذا الحديث المبارك.</w:t>
      </w:r>
    </w:p>
    <w:p w:rsidR="00721A0A" w:rsidRPr="00A94BC1" w:rsidRDefault="00721A0A" w:rsidP="00721A0A">
      <w:pPr>
        <w:pStyle w:val="Heading3Center"/>
        <w:rPr>
          <w:rtl/>
        </w:rPr>
      </w:pPr>
      <w:bookmarkStart w:id="81" w:name="_Toc256785501"/>
      <w:r w:rsidRPr="00A94BC1">
        <w:rPr>
          <w:rtl/>
        </w:rPr>
        <w:t>يا أحمد لولاك لما خلقت الأفلاك</w:t>
      </w:r>
      <w:bookmarkEnd w:id="81"/>
    </w:p>
    <w:p w:rsidR="00721A0A" w:rsidRDefault="00721A0A" w:rsidP="008044A7">
      <w:pPr>
        <w:pStyle w:val="libNormal"/>
        <w:rPr>
          <w:rtl/>
        </w:rPr>
      </w:pPr>
      <w:r>
        <w:rPr>
          <w:rtl/>
        </w:rPr>
        <w:t xml:space="preserve">والخطاب هنا من الباري عز وجل لرسوله محمد </w:t>
      </w:r>
      <w:r w:rsidR="00F55C0D" w:rsidRPr="00F55C0D">
        <w:rPr>
          <w:rStyle w:val="libAlaemChar"/>
          <w:rFonts w:hint="cs"/>
          <w:rtl/>
        </w:rPr>
        <w:t>صلى‌الله‌عليه‌وآله</w:t>
      </w:r>
      <w:r>
        <w:rPr>
          <w:rtl/>
        </w:rPr>
        <w:t xml:space="preserve"> ومن المعلوم لدينا أن الرسول </w:t>
      </w:r>
      <w:r w:rsidR="00F55C0D" w:rsidRPr="00F55C0D">
        <w:rPr>
          <w:rStyle w:val="libAlaemChar"/>
          <w:rFonts w:hint="cs"/>
          <w:rtl/>
        </w:rPr>
        <w:t>صلى‌الله‌عليه‌وآله</w:t>
      </w:r>
      <w:r>
        <w:rPr>
          <w:rtl/>
        </w:rPr>
        <w:t xml:space="preserve"> له عدة اسماء وردت على لسان القرآن الكريم مثل « </w:t>
      </w:r>
      <w:r>
        <w:rPr>
          <w:rFonts w:hint="cs"/>
          <w:rtl/>
        </w:rPr>
        <w:t>محمد</w:t>
      </w:r>
      <w:r>
        <w:rPr>
          <w:rtl/>
        </w:rPr>
        <w:t xml:space="preserve"> » </w:t>
      </w:r>
      <w:r w:rsidR="00F55C0D" w:rsidRPr="00F55C0D">
        <w:rPr>
          <w:rStyle w:val="libAlaemChar"/>
          <w:rFonts w:hint="cs"/>
          <w:rtl/>
        </w:rPr>
        <w:t>صلى‌الله‌عليه‌وآله</w:t>
      </w:r>
      <w:r>
        <w:rPr>
          <w:rtl/>
        </w:rPr>
        <w:t xml:space="preserve"> </w:t>
      </w:r>
      <w:r w:rsidRPr="008044A7">
        <w:rPr>
          <w:rStyle w:val="libAlaemChar"/>
          <w:rtl/>
        </w:rPr>
        <w:t>(</w:t>
      </w:r>
      <w:r w:rsidRPr="00A94BC1">
        <w:rPr>
          <w:rFonts w:hint="cs"/>
          <w:rtl/>
        </w:rPr>
        <w:t xml:space="preserve"> </w:t>
      </w:r>
      <w:r w:rsidRPr="008044A7">
        <w:rPr>
          <w:rStyle w:val="libAieChar"/>
          <w:rFonts w:hint="cs"/>
          <w:rtl/>
        </w:rPr>
        <w:t>مَا كَانَ مُحَمَّدٌ أَبَا أَحَدٍ مِّن رِّجَالِكُمْ</w:t>
      </w:r>
      <w:r w:rsidRPr="00A94BC1">
        <w:rPr>
          <w:rtl/>
        </w:rPr>
        <w:t xml:space="preserve"> </w:t>
      </w:r>
      <w:r w:rsidRPr="008044A7">
        <w:rPr>
          <w:rStyle w:val="libAlaemChar"/>
          <w:rtl/>
        </w:rPr>
        <w:t>)</w:t>
      </w:r>
      <w:r>
        <w:rPr>
          <w:rtl/>
        </w:rPr>
        <w:t xml:space="preserve"> ومثل أحمد </w:t>
      </w:r>
      <w:r w:rsidRPr="008044A7">
        <w:rPr>
          <w:rStyle w:val="libAlaemChar"/>
          <w:rtl/>
        </w:rPr>
        <w:t>(</w:t>
      </w:r>
      <w:r w:rsidRPr="00A94BC1">
        <w:rPr>
          <w:rFonts w:hint="cs"/>
          <w:rtl/>
        </w:rPr>
        <w:t xml:space="preserve"> </w:t>
      </w:r>
      <w:r w:rsidRPr="008044A7">
        <w:rPr>
          <w:rStyle w:val="libAieChar"/>
          <w:rFonts w:hint="cs"/>
          <w:rtl/>
        </w:rPr>
        <w:t>وَمُبَشِّرًا بِرَسُولٍ يَأْتِي مِن بَعْدِي اسْمُهُ أَحْمَدُ</w:t>
      </w:r>
      <w:r w:rsidRPr="00A94BC1">
        <w:rPr>
          <w:rtl/>
        </w:rPr>
        <w:t xml:space="preserve"> </w:t>
      </w:r>
      <w:r w:rsidRPr="008044A7">
        <w:rPr>
          <w:rStyle w:val="libAlaemChar"/>
          <w:rtl/>
        </w:rPr>
        <w:t>)</w:t>
      </w:r>
      <w:r>
        <w:rPr>
          <w:rtl/>
        </w:rPr>
        <w:t xml:space="preserve"> ، وكذلك ياسين ، وغيرها من الأسماء التي جاءت بتعابير مختلفة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الجنة العاصمة : 148 ، مستدرك سفينة البحار : 3 </w:t>
      </w:r>
      <w:r>
        <w:rPr>
          <w:rFonts w:hint="cs"/>
          <w:rtl/>
        </w:rPr>
        <w:t>/</w:t>
      </w:r>
      <w:r>
        <w:rPr>
          <w:rtl/>
        </w:rPr>
        <w:t xml:space="preserve"> 334 عن مجمع النورين : 14 ، عن العوالم : 44.</w:t>
      </w:r>
    </w:p>
    <w:p w:rsidR="00721A0A" w:rsidRDefault="00721A0A" w:rsidP="008044A7">
      <w:pPr>
        <w:pStyle w:val="libNormal0"/>
        <w:rPr>
          <w:rtl/>
        </w:rPr>
      </w:pPr>
      <w:r w:rsidRPr="00A94BC1">
        <w:rPr>
          <w:rtl/>
        </w:rPr>
        <w:br w:type="page"/>
      </w:r>
      <w:r>
        <w:rPr>
          <w:rtl/>
        </w:rPr>
        <w:lastRenderedPageBreak/>
        <w:t xml:space="preserve">وفيما نحن فيه جاء الخطاب للرسول باسم أحمد ، حيث توجه إليه الخطاب الالهي ليقول له لولاك يا رسول الله لما خلقت الموجودات التي هي متيسرة في الافلاك ، والافلاك هنا معناها كل الموجودت التي تدور حياتها ووجودها في الكون سواء نعلم بوجودها أم لا نعلم ، فعلة خلق الموجودات هو لأجل رسول الله </w:t>
      </w:r>
      <w:r w:rsidR="00F55C0D" w:rsidRPr="00F55C0D">
        <w:rPr>
          <w:rStyle w:val="libAlaemChar"/>
          <w:rFonts w:hint="cs"/>
          <w:rtl/>
        </w:rPr>
        <w:t>صلى‌الله‌عليه‌وآله</w:t>
      </w:r>
      <w:r>
        <w:rPr>
          <w:rtl/>
        </w:rPr>
        <w:t xml:space="preserve"> وأهل بيته </w:t>
      </w:r>
      <w:r w:rsidR="00F55C0D" w:rsidRPr="00F55C0D">
        <w:rPr>
          <w:rStyle w:val="libAlaemChar"/>
          <w:rFonts w:hint="cs"/>
          <w:rtl/>
        </w:rPr>
        <w:t>عليهم‌السلام</w:t>
      </w:r>
      <w:r>
        <w:rPr>
          <w:rtl/>
        </w:rPr>
        <w:t xml:space="preserve"> وهذا ما</w:t>
      </w:r>
      <w:r>
        <w:rPr>
          <w:rFonts w:hint="cs"/>
          <w:rtl/>
        </w:rPr>
        <w:t xml:space="preserve"> </w:t>
      </w:r>
      <w:r>
        <w:rPr>
          <w:rtl/>
        </w:rPr>
        <w:t>أكدته كثير من الاحاديث المأثورة في هذا المقام منها عن النبي « لما خلق الله آدم أبو البشر نفخ فيه من روحه التفت آدم</w:t>
      </w:r>
      <w:r>
        <w:rPr>
          <w:rFonts w:hint="cs"/>
          <w:rtl/>
        </w:rPr>
        <w:t xml:space="preserve"> إلى</w:t>
      </w:r>
      <w:r>
        <w:rPr>
          <w:rtl/>
        </w:rPr>
        <w:t xml:space="preserve"> يمنة العرش ف</w:t>
      </w:r>
      <w:r>
        <w:rPr>
          <w:rFonts w:hint="cs"/>
          <w:rtl/>
        </w:rPr>
        <w:t>ا</w:t>
      </w:r>
      <w:r>
        <w:rPr>
          <w:rtl/>
        </w:rPr>
        <w:t>ذا في النور خمسة أشباح س</w:t>
      </w:r>
      <w:r>
        <w:rPr>
          <w:rFonts w:hint="cs"/>
          <w:rtl/>
        </w:rPr>
        <w:t>ُ</w:t>
      </w:r>
      <w:r>
        <w:rPr>
          <w:rtl/>
        </w:rPr>
        <w:t>جداً ور</w:t>
      </w:r>
      <w:r>
        <w:rPr>
          <w:rFonts w:hint="cs"/>
          <w:rtl/>
        </w:rPr>
        <w:t>ُ</w:t>
      </w:r>
      <w:r>
        <w:rPr>
          <w:rtl/>
        </w:rPr>
        <w:t>ك</w:t>
      </w:r>
      <w:r>
        <w:rPr>
          <w:rFonts w:hint="cs"/>
          <w:rtl/>
        </w:rPr>
        <w:t>ّ</w:t>
      </w:r>
      <w:r>
        <w:rPr>
          <w:rtl/>
        </w:rPr>
        <w:t>عاً.</w:t>
      </w:r>
    </w:p>
    <w:p w:rsidR="00721A0A" w:rsidRDefault="00721A0A" w:rsidP="008044A7">
      <w:pPr>
        <w:pStyle w:val="libNormal"/>
        <w:rPr>
          <w:rtl/>
        </w:rPr>
      </w:pPr>
      <w:r>
        <w:rPr>
          <w:rtl/>
        </w:rPr>
        <w:t>قال آدم : يا رب</w:t>
      </w:r>
      <w:r>
        <w:rPr>
          <w:rFonts w:hint="cs"/>
          <w:rtl/>
        </w:rPr>
        <w:t xml:space="preserve"> </w:t>
      </w:r>
      <w:r>
        <w:rPr>
          <w:rtl/>
        </w:rPr>
        <w:t>! هل خلقت أحداً من طين قبلي</w:t>
      </w:r>
      <w:r>
        <w:rPr>
          <w:rFonts w:hint="cs"/>
          <w:rtl/>
        </w:rPr>
        <w:t xml:space="preserve"> </w:t>
      </w:r>
      <w:r>
        <w:rPr>
          <w:rtl/>
        </w:rPr>
        <w:t>؟ قال : لا ، يا آدم ؛</w:t>
      </w:r>
    </w:p>
    <w:p w:rsidR="00721A0A" w:rsidRDefault="00721A0A" w:rsidP="008044A7">
      <w:pPr>
        <w:pStyle w:val="libNormal"/>
        <w:rPr>
          <w:rtl/>
        </w:rPr>
      </w:pPr>
      <w:r>
        <w:rPr>
          <w:rtl/>
        </w:rPr>
        <w:t>قال : من هؤلاء الخمسة ال</w:t>
      </w:r>
      <w:r>
        <w:rPr>
          <w:rFonts w:hint="cs"/>
          <w:rtl/>
        </w:rPr>
        <w:t>أ</w:t>
      </w:r>
      <w:r>
        <w:rPr>
          <w:rtl/>
        </w:rPr>
        <w:t>شباح الذين أراهم في هيئتي وصورتي</w:t>
      </w:r>
      <w:r>
        <w:rPr>
          <w:rFonts w:hint="cs"/>
          <w:rtl/>
        </w:rPr>
        <w:t xml:space="preserve"> </w:t>
      </w:r>
      <w:r>
        <w:rPr>
          <w:rtl/>
        </w:rPr>
        <w:t>؟</w:t>
      </w:r>
    </w:p>
    <w:p w:rsidR="00721A0A" w:rsidRDefault="00721A0A" w:rsidP="008044A7">
      <w:pPr>
        <w:pStyle w:val="libNormal"/>
        <w:rPr>
          <w:rtl/>
        </w:rPr>
      </w:pPr>
      <w:r>
        <w:rPr>
          <w:rtl/>
        </w:rPr>
        <w:t>قال : هؤلاء خمسة من ولدك لولاهم ما خلقتك ، هؤلاء خمسة شققت لهم خمسة أسماء من اسمائي لولاهم ما خلقت الجنة ولا النار ، ولا العرش ولا الكرسي ، ولا السماء ولا الأرض ، ولا الملائكة ولا الأنس ولا الجن ، ف</w:t>
      </w:r>
      <w:r>
        <w:rPr>
          <w:rFonts w:hint="cs"/>
          <w:rtl/>
        </w:rPr>
        <w:t>أ</w:t>
      </w:r>
      <w:r>
        <w:rPr>
          <w:rtl/>
        </w:rPr>
        <w:t>ن</w:t>
      </w:r>
      <w:r>
        <w:rPr>
          <w:rFonts w:hint="cs"/>
          <w:rtl/>
        </w:rPr>
        <w:t>ا</w:t>
      </w:r>
      <w:r>
        <w:rPr>
          <w:rtl/>
        </w:rPr>
        <w:t xml:space="preserve"> المحمود وهذا محمد ، وأنا العالي وهذا علي وانا الفاطر وهذه فاطمة ، وأنا الاحسان وهذا الحسن ، وانا ال</w:t>
      </w:r>
      <w:r>
        <w:rPr>
          <w:rFonts w:hint="cs"/>
          <w:rtl/>
        </w:rPr>
        <w:t>م</w:t>
      </w:r>
      <w:r>
        <w:rPr>
          <w:rtl/>
        </w:rPr>
        <w:t>حسن وهذا الحسين آليت بعزتي أنه لا يأتيني أحد بمثقال ذرة من خردل من بغض أحدهم الا أدخلته ناري ولا أ</w:t>
      </w:r>
      <w:r>
        <w:rPr>
          <w:rFonts w:hint="cs"/>
          <w:rtl/>
        </w:rPr>
        <w:t>ُ</w:t>
      </w:r>
      <w:r>
        <w:rPr>
          <w:rtl/>
        </w:rPr>
        <w:t>بالي يا آدم ، هؤلاء صفوتي من خلقي بهم أ</w:t>
      </w:r>
      <w:r>
        <w:rPr>
          <w:rFonts w:hint="cs"/>
          <w:rtl/>
        </w:rPr>
        <w:t>ُ</w:t>
      </w:r>
      <w:r>
        <w:rPr>
          <w:rtl/>
        </w:rPr>
        <w:t xml:space="preserve">نجيهم ، وبهم أهلكهم فاذا كان لك الي حاجة فبهؤلاء توسل فقال النبي </w:t>
      </w:r>
      <w:r w:rsidR="00F55C0D" w:rsidRPr="00F55C0D">
        <w:rPr>
          <w:rStyle w:val="libAlaemChar"/>
          <w:rFonts w:hint="cs"/>
          <w:rtl/>
        </w:rPr>
        <w:t>صلى‌الله‌عليه‌وآله</w:t>
      </w:r>
      <w:r>
        <w:rPr>
          <w:rtl/>
        </w:rPr>
        <w:t xml:space="preserve"> نحن سفينة النجاة. من تعلق بها نجا ، ومن حاد عنها هلك ، فمن كان له إلى الله حاجة فليسأل بنا أهل البيت </w:t>
      </w:r>
      <w:r w:rsidRPr="00A66DCD">
        <w:rPr>
          <w:rStyle w:val="libFootnotenumChar"/>
          <w:rtl/>
        </w:rPr>
        <w:t>(1)</w:t>
      </w:r>
      <w:r>
        <w:rPr>
          <w:rtl/>
        </w:rPr>
        <w:t>.</w:t>
      </w:r>
    </w:p>
    <w:p w:rsidR="00721A0A" w:rsidRDefault="00721A0A" w:rsidP="008044A7">
      <w:pPr>
        <w:pStyle w:val="libNormal"/>
        <w:rPr>
          <w:rtl/>
        </w:rPr>
      </w:pPr>
      <w:r>
        <w:rPr>
          <w:rtl/>
        </w:rPr>
        <w:t xml:space="preserve">أقول : يظهر من هذا الحديث عدة أمور مهمة تتطابق في مدلولاتها مع الحديث القدسي الذي نحن بشأن توضيحه ، فأنوار رسول الله </w:t>
      </w:r>
      <w:r w:rsidR="00F55C0D" w:rsidRPr="00F55C0D">
        <w:rPr>
          <w:rStyle w:val="libAlaemChar"/>
          <w:rFonts w:hint="cs"/>
          <w:rtl/>
        </w:rPr>
        <w:t>صلى‌الله‌عليه‌وآله</w:t>
      </w:r>
      <w:r>
        <w:rPr>
          <w:rtl/>
        </w:rPr>
        <w:t xml:space="preserve"> وأهل بيته </w:t>
      </w:r>
      <w:r w:rsidR="00F55C0D" w:rsidRPr="00F55C0D">
        <w:rPr>
          <w:rStyle w:val="libAlaemChar"/>
          <w:rFonts w:hint="cs"/>
          <w:rtl/>
        </w:rPr>
        <w:t>عليهم‌السلام</w:t>
      </w:r>
      <w:r>
        <w:rPr>
          <w:rtl/>
        </w:rPr>
        <w:t xml:space="preserve"> مخلوقة قبل وجود آدم ، وأكد الحديث على أن علة خلق آدم هو من أجل هذه الانوار</w:t>
      </w:r>
      <w:r>
        <w:rPr>
          <w:rFonts w:hint="cs"/>
          <w:rtl/>
        </w:rPr>
        <w:t xml:space="preserve"> </w:t>
      </w:r>
      <w:r>
        <w:rPr>
          <w:rtl/>
        </w:rPr>
        <w:t>ـ</w:t>
      </w:r>
      <w:r>
        <w:rPr>
          <w:rFonts w:hint="cs"/>
          <w:rtl/>
        </w:rPr>
        <w:t xml:space="preserve"> </w:t>
      </w:r>
      <w:r>
        <w:rPr>
          <w:rtl/>
        </w:rPr>
        <w:t>حيث قال الله تعالى لادم : لولاهم ما خلقتك بل تجاوز الأمر إلى أن كل الموجودات هي مخلوقة بسببهم فالعرش والجنة والنار والكرسي والسماء والأرض والملائكة والإنس والجن كلهم لن يوجدوا لولا وجود انوار أهل البيت بما فيهم جدهم رسول</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فرائد السبطين : 1 </w:t>
      </w:r>
      <w:r>
        <w:rPr>
          <w:rFonts w:hint="cs"/>
          <w:rtl/>
        </w:rPr>
        <w:t>/</w:t>
      </w:r>
      <w:r>
        <w:rPr>
          <w:rtl/>
        </w:rPr>
        <w:t xml:space="preserve"> 36 ح 1 ، عنه غاية المرام : 5 ح 1 ، ح 15 ح 1 أرجح الطالب : 461.</w:t>
      </w:r>
    </w:p>
    <w:p w:rsidR="00721A0A" w:rsidRDefault="00721A0A" w:rsidP="008044A7">
      <w:pPr>
        <w:pStyle w:val="libNormal0"/>
        <w:rPr>
          <w:rtl/>
        </w:rPr>
      </w:pPr>
      <w:r w:rsidRPr="00FE0E67">
        <w:rPr>
          <w:rtl/>
        </w:rPr>
        <w:br w:type="page"/>
      </w:r>
      <w:r>
        <w:rPr>
          <w:rtl/>
        </w:rPr>
        <w:lastRenderedPageBreak/>
        <w:t xml:space="preserve">الله </w:t>
      </w:r>
      <w:r w:rsidR="00F55C0D" w:rsidRPr="00F55C0D">
        <w:rPr>
          <w:rStyle w:val="libAlaemChar"/>
          <w:rFonts w:hint="cs"/>
          <w:rtl/>
        </w:rPr>
        <w:t>صلى‌الله‌عليه‌وآله</w:t>
      </w:r>
      <w:r>
        <w:rPr>
          <w:rtl/>
        </w:rPr>
        <w:t xml:space="preserve"> لذلك نجد في حديث الكساء المتقدم الذكر في كتابنا هذا انه يصف علة ايجاد الأفلاك هو لأجل أهل البيت </w:t>
      </w:r>
      <w:r w:rsidR="00F55C0D" w:rsidRPr="00F55C0D">
        <w:rPr>
          <w:rStyle w:val="libAlaemChar"/>
          <w:rFonts w:hint="cs"/>
          <w:rtl/>
        </w:rPr>
        <w:t>عليهم‌السلام</w:t>
      </w:r>
      <w:r>
        <w:rPr>
          <w:rtl/>
        </w:rPr>
        <w:t xml:space="preserve"> حيث يقول الله تعالى «</w:t>
      </w:r>
      <w:r>
        <w:rPr>
          <w:rFonts w:hint="cs"/>
          <w:rtl/>
        </w:rPr>
        <w:t>يا</w:t>
      </w:r>
      <w:r>
        <w:rPr>
          <w:rtl/>
        </w:rPr>
        <w:t xml:space="preserve"> ملائكتي ويا سكان سماواتي إني ما خلقت سماءً مبنية ولا أرضاً مدحية ولا قمراً منيراً ولا شمساً مضيئة ولا فلكاً يدور ولا بحراً يجري ولا ف</w:t>
      </w:r>
      <w:r>
        <w:rPr>
          <w:rFonts w:hint="cs"/>
          <w:rtl/>
        </w:rPr>
        <w:t>ُ</w:t>
      </w:r>
      <w:r>
        <w:rPr>
          <w:rtl/>
        </w:rPr>
        <w:t xml:space="preserve">لكاً يسري إلا في محبة هؤلاء </w:t>
      </w:r>
      <w:r w:rsidR="00F55C0D" w:rsidRPr="00F55C0D">
        <w:rPr>
          <w:rStyle w:val="libAlaemChar"/>
          <w:rFonts w:hint="cs"/>
          <w:rtl/>
        </w:rPr>
        <w:t>عليهم‌السلام</w:t>
      </w:r>
      <w:r>
        <w:rPr>
          <w:rtl/>
        </w:rPr>
        <w:t xml:space="preserve"> </w:t>
      </w:r>
      <w:r w:rsidRPr="00A66DCD">
        <w:rPr>
          <w:rStyle w:val="libFootnotenumChar"/>
          <w:rtl/>
        </w:rPr>
        <w:t>(1)</w:t>
      </w:r>
      <w:r>
        <w:rPr>
          <w:rtl/>
        </w:rPr>
        <w:t xml:space="preserve"> أي إني لأجل حبهم وأنوارهم خلقت هذه الأفلاك</w:t>
      </w:r>
      <w:r>
        <w:rPr>
          <w:rFonts w:hint="cs"/>
          <w:rtl/>
        </w:rPr>
        <w:t xml:space="preserve"> »</w:t>
      </w:r>
      <w:r>
        <w:rPr>
          <w:rtl/>
        </w:rPr>
        <w:t>.</w:t>
      </w:r>
    </w:p>
    <w:p w:rsidR="00721A0A" w:rsidRDefault="00721A0A" w:rsidP="008044A7">
      <w:pPr>
        <w:pStyle w:val="libNormal"/>
        <w:rPr>
          <w:rtl/>
        </w:rPr>
      </w:pPr>
      <w:r>
        <w:rPr>
          <w:rtl/>
        </w:rPr>
        <w:t>اذن يظهر من هذه الامور ومن خلال عدة احاديث مأثورة ان الأفلاك والموجودات ما</w:t>
      </w:r>
      <w:r>
        <w:rPr>
          <w:rFonts w:hint="cs"/>
          <w:rtl/>
        </w:rPr>
        <w:t xml:space="preserve"> </w:t>
      </w:r>
      <w:r>
        <w:rPr>
          <w:rtl/>
        </w:rPr>
        <w:t xml:space="preserve">خلقت لولا رسول الله </w:t>
      </w:r>
      <w:r w:rsidR="00F55C0D" w:rsidRPr="00F55C0D">
        <w:rPr>
          <w:rStyle w:val="libAlaemChar"/>
          <w:rFonts w:hint="cs"/>
          <w:rtl/>
        </w:rPr>
        <w:t>صلى‌الله‌عليه‌وآله</w:t>
      </w:r>
      <w:r>
        <w:rPr>
          <w:rtl/>
        </w:rPr>
        <w:t xml:space="preserve"> : « يا احمد لولاك لما خلقت الافلاك » وهذه العبارة مطابقة لمضمون كثير من الاحاديث الولائية سواء كانت من كتب الخاصة أو العامة. وبعبارة أخرى لتوضيح المطلب :</w:t>
      </w:r>
    </w:p>
    <w:p w:rsidR="00721A0A" w:rsidRDefault="00721A0A" w:rsidP="008044A7">
      <w:pPr>
        <w:pStyle w:val="libNormal"/>
        <w:rPr>
          <w:rtl/>
        </w:rPr>
      </w:pPr>
      <w:r w:rsidRPr="008044A7">
        <w:rPr>
          <w:rStyle w:val="libBold2Char"/>
          <w:rtl/>
        </w:rPr>
        <w:t>أولاً :</w:t>
      </w:r>
      <w:r>
        <w:rPr>
          <w:rtl/>
        </w:rPr>
        <w:t xml:space="preserve"> حينما نسأل ، لماذا خلق الله الكون « الافلاك »</w:t>
      </w:r>
      <w:r>
        <w:rPr>
          <w:rFonts w:hint="cs"/>
          <w:rtl/>
        </w:rPr>
        <w:t xml:space="preserve"> </w:t>
      </w:r>
      <w:r>
        <w:rPr>
          <w:rtl/>
        </w:rPr>
        <w:t xml:space="preserve">؟ فإن الجواب يأتي من القرآن الكريم وهو أن الله خلق الكون والحياة من أجل الإنسان ، لأنه قال : </w:t>
      </w:r>
      <w:r w:rsidRPr="008044A7">
        <w:rPr>
          <w:rStyle w:val="libAlaemChar"/>
          <w:rtl/>
        </w:rPr>
        <w:t>(</w:t>
      </w:r>
      <w:r w:rsidRPr="00ED4D90">
        <w:rPr>
          <w:rFonts w:hint="cs"/>
          <w:rtl/>
        </w:rPr>
        <w:t xml:space="preserve"> </w:t>
      </w:r>
      <w:r w:rsidRPr="008044A7">
        <w:rPr>
          <w:rStyle w:val="libAieChar"/>
          <w:rFonts w:hint="cs"/>
          <w:rtl/>
        </w:rPr>
        <w:t>لِيَبْلُوَكُمْ أَيُّكُمْ أَحْسَنُ عَمَلاً</w:t>
      </w:r>
      <w:r w:rsidRPr="00ED4D90">
        <w:rPr>
          <w:rtl/>
        </w:rPr>
        <w:t xml:space="preserve"> ... </w:t>
      </w:r>
      <w:r w:rsidRPr="008044A7">
        <w:rPr>
          <w:rStyle w:val="libAlaemChar"/>
          <w:rtl/>
        </w:rPr>
        <w:t>)</w:t>
      </w:r>
      <w:r>
        <w:rPr>
          <w:rtl/>
        </w:rPr>
        <w:t xml:space="preserve"> ، وقال : </w:t>
      </w:r>
      <w:r w:rsidRPr="008044A7">
        <w:rPr>
          <w:rStyle w:val="libAlaemChar"/>
          <w:rtl/>
        </w:rPr>
        <w:t>(</w:t>
      </w:r>
      <w:r w:rsidRPr="00ED4D90">
        <w:rPr>
          <w:rFonts w:hint="cs"/>
          <w:rtl/>
        </w:rPr>
        <w:t xml:space="preserve"> </w:t>
      </w:r>
      <w:r w:rsidRPr="008044A7">
        <w:rPr>
          <w:rStyle w:val="libAieChar"/>
          <w:rFonts w:hint="cs"/>
          <w:rtl/>
        </w:rPr>
        <w:t>وَسَخَّرَ لَكُمُ الشَّمْسَ وَالْقَمَرَ</w:t>
      </w:r>
      <w:r w:rsidRPr="00ED4D90">
        <w:rPr>
          <w:rtl/>
        </w:rPr>
        <w:t xml:space="preserve"> ... </w:t>
      </w:r>
      <w:r w:rsidRPr="008044A7">
        <w:rPr>
          <w:rStyle w:val="libAieChar"/>
          <w:rFonts w:hint="cs"/>
          <w:rtl/>
        </w:rPr>
        <w:t>وَسَخَّرَ لَكُمُ اللَّيْلَ وَالنَّهَارَ</w:t>
      </w:r>
      <w:r w:rsidRPr="00ED4D90">
        <w:rPr>
          <w:rtl/>
        </w:rPr>
        <w:t xml:space="preserve"> </w:t>
      </w:r>
      <w:r w:rsidRPr="008044A7">
        <w:rPr>
          <w:rStyle w:val="libAlaemChar"/>
          <w:rtl/>
        </w:rPr>
        <w:t>)</w:t>
      </w:r>
      <w:r>
        <w:rPr>
          <w:rtl/>
        </w:rPr>
        <w:t xml:space="preserve"> وسخر كل شيء في السموات ، وكل شيء في الأرض ، وسخرها في خدمة الإنسان ، لأنه حينما يقول : سخرها ، فإن ذلك يعني أنه جعلها ، في خدمة الإنسان مسخرة له ، يتصرف بها كيف يشاء ... مثل تسخير القمر ، والبحر للانسان ، فمن القمر ، ننتفع بالضوء ، ومن البحر ننتفع بالماء ... وكما ان القمر يحمل السفن الفضائية على ظهره ، كذلك البحر يحمل السفن الشراعية على ظهره أيضاً.</w:t>
      </w:r>
    </w:p>
    <w:p w:rsidR="00721A0A" w:rsidRDefault="00721A0A" w:rsidP="008044A7">
      <w:pPr>
        <w:pStyle w:val="libNormal"/>
        <w:rPr>
          <w:rtl/>
        </w:rPr>
      </w:pPr>
      <w:r>
        <w:rPr>
          <w:rtl/>
        </w:rPr>
        <w:t>إذاً : فالجواب على السؤال المتقدم : لماذا خلق الله الافلاك والكون ، والحياة</w:t>
      </w:r>
      <w:r>
        <w:rPr>
          <w:rFonts w:hint="cs"/>
          <w:rtl/>
        </w:rPr>
        <w:t xml:space="preserve"> </w:t>
      </w:r>
      <w:r>
        <w:rPr>
          <w:rtl/>
        </w:rPr>
        <w:t>؟</w:t>
      </w:r>
    </w:p>
    <w:p w:rsidR="00721A0A" w:rsidRDefault="00721A0A" w:rsidP="008044A7">
      <w:pPr>
        <w:pStyle w:val="libNormal"/>
        <w:rPr>
          <w:rtl/>
        </w:rPr>
      </w:pPr>
      <w:r>
        <w:rPr>
          <w:rtl/>
        </w:rPr>
        <w:t xml:space="preserve">أقول : الجواب ، خلقها من أجل الإنسان ، كما صرح بذلك القرآن الكريم ، في أكثر من مائة آية كلها تؤكد المعنى ، وتصب اهتماما في هذا الجانب ، بكلمة : سخر ... وجعل </w:t>
      </w:r>
      <w:r>
        <w:rPr>
          <w:rFonts w:hint="cs"/>
          <w:rtl/>
        </w:rPr>
        <w:t>.</w:t>
      </w:r>
      <w:r>
        <w:rPr>
          <w:rtl/>
        </w:rPr>
        <w:t>.. الخ.</w:t>
      </w:r>
    </w:p>
    <w:p w:rsidR="00721A0A" w:rsidRDefault="00721A0A" w:rsidP="008044A7">
      <w:pPr>
        <w:pStyle w:val="libNormal"/>
        <w:rPr>
          <w:rtl/>
        </w:rPr>
      </w:pPr>
      <w:r w:rsidRPr="008044A7">
        <w:rPr>
          <w:rStyle w:val="libBold2Char"/>
          <w:rtl/>
        </w:rPr>
        <w:t>وثانياً :</w:t>
      </w:r>
      <w:r>
        <w:rPr>
          <w:rtl/>
        </w:rPr>
        <w:t xml:space="preserve"> نسأل ، لماذا خلق الله الإنسان</w:t>
      </w:r>
      <w:r>
        <w:rPr>
          <w:rFonts w:hint="cs"/>
          <w:rtl/>
        </w:rPr>
        <w:t xml:space="preserve"> </w:t>
      </w:r>
      <w:r>
        <w:rPr>
          <w:rtl/>
        </w:rPr>
        <w:t xml:space="preserve">؟ ويأتي الجواب من القرآن أيضاً : إنه للعبادة ، </w:t>
      </w:r>
      <w:r w:rsidRPr="008044A7">
        <w:rPr>
          <w:rStyle w:val="libAlaemChar"/>
          <w:rtl/>
        </w:rPr>
        <w:t>(</w:t>
      </w:r>
      <w:r w:rsidRPr="008419B4">
        <w:rPr>
          <w:rFonts w:hint="cs"/>
          <w:rtl/>
        </w:rPr>
        <w:t xml:space="preserve"> </w:t>
      </w:r>
      <w:r w:rsidRPr="008044A7">
        <w:rPr>
          <w:rStyle w:val="libAieChar"/>
          <w:rFonts w:hint="cs"/>
          <w:rtl/>
        </w:rPr>
        <w:t>وَمَا خَلَقْتُ الجِنَّ وَالإِنسَ إِلاَّ لِيَعْبُدُونِ</w:t>
      </w:r>
      <w:r w:rsidRPr="008419B4">
        <w:rPr>
          <w:rtl/>
        </w:rPr>
        <w:t xml:space="preserve"> </w:t>
      </w:r>
      <w:r w:rsidRPr="008044A7">
        <w:rPr>
          <w:rStyle w:val="libAlaemChar"/>
          <w:rtl/>
        </w:rPr>
        <w:t>)</w:t>
      </w:r>
      <w:r>
        <w:rPr>
          <w:rtl/>
        </w:rPr>
        <w:t xml:space="preserve"> </w:t>
      </w:r>
      <w:r w:rsidRPr="00A66DCD">
        <w:rPr>
          <w:rStyle w:val="libFootnotenumChar"/>
          <w:rtl/>
        </w:rPr>
        <w:t>(2)</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راجع حديث الكساء الشريف.</w:t>
      </w:r>
    </w:p>
    <w:p w:rsidR="00721A0A" w:rsidRDefault="00721A0A" w:rsidP="00A66DCD">
      <w:pPr>
        <w:pStyle w:val="libFootnote0"/>
        <w:rPr>
          <w:rtl/>
        </w:rPr>
      </w:pPr>
      <w:r>
        <w:rPr>
          <w:rtl/>
        </w:rPr>
        <w:t>(2) سورة الذاريات : الآية 56.</w:t>
      </w:r>
    </w:p>
    <w:p w:rsidR="00721A0A" w:rsidRDefault="00721A0A" w:rsidP="008044A7">
      <w:pPr>
        <w:pStyle w:val="libNormal"/>
        <w:rPr>
          <w:rtl/>
        </w:rPr>
      </w:pPr>
      <w:r w:rsidRPr="008419B4">
        <w:rPr>
          <w:rtl/>
        </w:rPr>
        <w:br w:type="page"/>
      </w:r>
      <w:r>
        <w:rPr>
          <w:rtl/>
        </w:rPr>
        <w:lastRenderedPageBreak/>
        <w:t>والعبادة لا</w:t>
      </w:r>
      <w:r>
        <w:rPr>
          <w:rFonts w:hint="cs"/>
          <w:rtl/>
        </w:rPr>
        <w:t xml:space="preserve"> </w:t>
      </w:r>
      <w:r>
        <w:rPr>
          <w:rtl/>
        </w:rPr>
        <w:t>تتحقق إلاّ بشروط ، ومن أهم تلك الشروط :</w:t>
      </w:r>
    </w:p>
    <w:p w:rsidR="00721A0A" w:rsidRDefault="00721A0A" w:rsidP="008044A7">
      <w:pPr>
        <w:pStyle w:val="libNormal"/>
        <w:rPr>
          <w:rtl/>
        </w:rPr>
      </w:pPr>
      <w:r>
        <w:rPr>
          <w:rtl/>
        </w:rPr>
        <w:t xml:space="preserve">(أ) معرفة الطريق. وكشف الوسيلة </w:t>
      </w:r>
      <w:r>
        <w:rPr>
          <w:rFonts w:hint="cs"/>
          <w:rtl/>
        </w:rPr>
        <w:t>.</w:t>
      </w:r>
      <w:r>
        <w:rPr>
          <w:rtl/>
        </w:rPr>
        <w:t>.. ووجود القائد ، لأنه من دون القائد ، لا يمكن الإنطلاق في اتجاه صحيح ، ولذلك صار القائد ،</w:t>
      </w:r>
      <w:r>
        <w:rPr>
          <w:rFonts w:hint="cs"/>
          <w:rtl/>
        </w:rPr>
        <w:t xml:space="preserve"> ملازماً لكل زمان ومكان ، ولكل الناس ، لانه من مات ولم يعرف إمام زمانه ، مات ميتة جاهلية.</w:t>
      </w:r>
    </w:p>
    <w:p w:rsidR="00721A0A" w:rsidRDefault="00721A0A" w:rsidP="008044A7">
      <w:pPr>
        <w:pStyle w:val="libNormal"/>
        <w:rPr>
          <w:rtl/>
        </w:rPr>
      </w:pPr>
      <w:r>
        <w:rPr>
          <w:rFonts w:hint="cs"/>
          <w:rtl/>
        </w:rPr>
        <w:t xml:space="preserve">إذاً فالعبادة ، تتوقف على وجود القائد ، </w:t>
      </w:r>
      <w:r>
        <w:rPr>
          <w:rtl/>
        </w:rPr>
        <w:t xml:space="preserve">الإمام المعصوم </w:t>
      </w:r>
      <w:r>
        <w:rPr>
          <w:rFonts w:hint="cs"/>
          <w:rtl/>
        </w:rPr>
        <w:t>.</w:t>
      </w:r>
      <w:r>
        <w:rPr>
          <w:rtl/>
        </w:rPr>
        <w:t xml:space="preserve">.. ومعنى ذلك : أن فقدان القائد ، يعني فقدان العبادة ، وإذا فقدت العبادة ، انتفت الحكمة من وجود الإنسان ، واذا انتفت الحكمة من وجود الإنسان ، ولم يعد لوجود الافلاك معنىً ، لأن الافلاك انما وجدت بوجود الإنسان الذي يعبد الله ، ولذلك عندما تقوم الساعة ، وينتهي دور الإنسان في الحياة ، فإن الكواكب ، والنجوم ، والافلاك كلها تتمزق شذر مذر ، وينتهي دورها : وحملت الأرض والجبال ، فدكتا ، دكة واحدة ، ويقول : </w:t>
      </w:r>
      <w:r w:rsidRPr="008044A7">
        <w:rPr>
          <w:rStyle w:val="libAlaemChar"/>
          <w:rtl/>
        </w:rPr>
        <w:t>(</w:t>
      </w:r>
      <w:r w:rsidRPr="00292BE1">
        <w:rPr>
          <w:rFonts w:hint="cs"/>
          <w:rtl/>
        </w:rPr>
        <w:t xml:space="preserve"> </w:t>
      </w:r>
      <w:r w:rsidRPr="008044A7">
        <w:rPr>
          <w:rStyle w:val="libAieChar"/>
          <w:rFonts w:hint="cs"/>
          <w:rtl/>
        </w:rPr>
        <w:t>وَيَسْأَلُونَكَ عَنِ الجِبَالِ فَقُلْ يَنسِفُهَا رَبِّي نَسْفًا</w:t>
      </w:r>
      <w:r w:rsidRPr="00292BE1">
        <w:rPr>
          <w:rtl/>
        </w:rPr>
        <w:t xml:space="preserve"> </w:t>
      </w:r>
      <w:r w:rsidRPr="008044A7">
        <w:rPr>
          <w:rStyle w:val="libAlaemChar"/>
          <w:rtl/>
        </w:rPr>
        <w:t>)</w:t>
      </w:r>
      <w:r>
        <w:rPr>
          <w:rtl/>
        </w:rPr>
        <w:t xml:space="preserve"> </w:t>
      </w:r>
      <w:r w:rsidRPr="00A66DCD">
        <w:rPr>
          <w:rStyle w:val="libFootnotenumChar"/>
          <w:rtl/>
        </w:rPr>
        <w:t>(1)</w:t>
      </w:r>
      <w:r>
        <w:rPr>
          <w:rtl/>
        </w:rPr>
        <w:t xml:space="preserve"> ويقول القرآن الكريم : </w:t>
      </w:r>
      <w:r w:rsidRPr="008044A7">
        <w:rPr>
          <w:rStyle w:val="libAlaemChar"/>
          <w:rtl/>
        </w:rPr>
        <w:t>(</w:t>
      </w:r>
      <w:r w:rsidRPr="00292BE1">
        <w:rPr>
          <w:rFonts w:hint="cs"/>
          <w:rtl/>
        </w:rPr>
        <w:t xml:space="preserve"> </w:t>
      </w:r>
      <w:r w:rsidRPr="008044A7">
        <w:rPr>
          <w:rStyle w:val="libAieChar"/>
          <w:rFonts w:hint="cs"/>
          <w:rtl/>
        </w:rPr>
        <w:t>إِذَا السَّمَاءُ انشَقَّتْ</w:t>
      </w:r>
      <w:r w:rsidRPr="00292BE1">
        <w:rPr>
          <w:rtl/>
        </w:rPr>
        <w:t xml:space="preserve"> </w:t>
      </w:r>
      <w:r w:rsidRPr="008044A7">
        <w:rPr>
          <w:rStyle w:val="libAlaemChar"/>
          <w:rtl/>
        </w:rPr>
        <w:t>)</w:t>
      </w:r>
      <w:r>
        <w:rPr>
          <w:rtl/>
        </w:rPr>
        <w:t xml:space="preserve">. </w:t>
      </w:r>
      <w:r w:rsidRPr="008044A7">
        <w:rPr>
          <w:rStyle w:val="libAlaemChar"/>
          <w:rtl/>
        </w:rPr>
        <w:t>(</w:t>
      </w:r>
      <w:r w:rsidRPr="00292BE1">
        <w:rPr>
          <w:rFonts w:hint="cs"/>
          <w:rtl/>
        </w:rPr>
        <w:t xml:space="preserve"> </w:t>
      </w:r>
      <w:r w:rsidRPr="008044A7">
        <w:rPr>
          <w:rStyle w:val="libAieChar"/>
          <w:rFonts w:hint="cs"/>
          <w:rtl/>
        </w:rPr>
        <w:t>وَإِذَا النُّجُومُ</w:t>
      </w:r>
      <w:r w:rsidRPr="00292BE1">
        <w:rPr>
          <w:rFonts w:hint="cs"/>
          <w:rtl/>
        </w:rPr>
        <w:t xml:space="preserve"> </w:t>
      </w:r>
      <w:r w:rsidRPr="00292BE1">
        <w:rPr>
          <w:rtl/>
        </w:rPr>
        <w:t>..</w:t>
      </w:r>
      <w:r>
        <w:rPr>
          <w:rFonts w:hint="cs"/>
          <w:rtl/>
        </w:rPr>
        <w:t xml:space="preserve"> </w:t>
      </w:r>
      <w:r w:rsidRPr="008044A7">
        <w:rPr>
          <w:rStyle w:val="libAlaemChar"/>
          <w:rtl/>
        </w:rPr>
        <w:t>)</w:t>
      </w:r>
      <w:r>
        <w:rPr>
          <w:rtl/>
        </w:rPr>
        <w:t>.</w:t>
      </w:r>
    </w:p>
    <w:p w:rsidR="00721A0A" w:rsidRDefault="00721A0A" w:rsidP="008044A7">
      <w:pPr>
        <w:pStyle w:val="libNormal"/>
        <w:rPr>
          <w:rtl/>
        </w:rPr>
      </w:pPr>
      <w:r>
        <w:rPr>
          <w:rtl/>
        </w:rPr>
        <w:t>وعليه فمن كل ما تقدم ، نخرج بالنتيجة التالية : وهي أن الله سبحانه</w:t>
      </w:r>
      <w:r>
        <w:rPr>
          <w:rFonts w:hint="cs"/>
          <w:rtl/>
        </w:rPr>
        <w:t xml:space="preserve"> </w:t>
      </w:r>
      <w:r>
        <w:rPr>
          <w:rtl/>
        </w:rPr>
        <w:t>ـ</w:t>
      </w:r>
      <w:r>
        <w:rPr>
          <w:rFonts w:hint="cs"/>
          <w:rtl/>
        </w:rPr>
        <w:t xml:space="preserve"> </w:t>
      </w:r>
      <w:r>
        <w:rPr>
          <w:rtl/>
        </w:rPr>
        <w:t>لولا الحبيب المصطفى</w:t>
      </w:r>
      <w:r>
        <w:rPr>
          <w:rFonts w:hint="cs"/>
          <w:rtl/>
        </w:rPr>
        <w:t xml:space="preserve"> </w:t>
      </w:r>
      <w:r>
        <w:rPr>
          <w:rtl/>
        </w:rPr>
        <w:t>ـ</w:t>
      </w:r>
      <w:r>
        <w:rPr>
          <w:rFonts w:hint="cs"/>
          <w:rtl/>
        </w:rPr>
        <w:t xml:space="preserve"> </w:t>
      </w:r>
      <w:r>
        <w:rPr>
          <w:rtl/>
        </w:rPr>
        <w:t xml:space="preserve">لم يخلق الكون ، ولا الافلاك </w:t>
      </w:r>
      <w:r>
        <w:rPr>
          <w:rFonts w:hint="cs"/>
          <w:rtl/>
        </w:rPr>
        <w:t>.</w:t>
      </w:r>
      <w:r>
        <w:rPr>
          <w:rtl/>
        </w:rPr>
        <w:t xml:space="preserve">.. ولأنّ هذه الحكمة ، لا تسقط بموت النبي </w:t>
      </w:r>
      <w:r w:rsidR="00F55C0D" w:rsidRPr="00F55C0D">
        <w:rPr>
          <w:rStyle w:val="libAlaemChar"/>
          <w:rFonts w:hint="cs"/>
          <w:rtl/>
        </w:rPr>
        <w:t>صلى‌الله‌عليه‌وآله</w:t>
      </w:r>
      <w:r>
        <w:rPr>
          <w:rtl/>
        </w:rPr>
        <w:t xml:space="preserve"> وإنما تستمر الحكمة ، من خلال الأئمة الطاهرين </w:t>
      </w:r>
      <w:r w:rsidR="00F55C0D" w:rsidRPr="00F55C0D">
        <w:rPr>
          <w:rStyle w:val="libAlaemChar"/>
          <w:rFonts w:hint="cs"/>
          <w:rtl/>
        </w:rPr>
        <w:t>عليهم‌السلام</w:t>
      </w:r>
      <w:r>
        <w:rPr>
          <w:rtl/>
        </w:rPr>
        <w:t xml:space="preserve"> أجمعين.</w:t>
      </w:r>
    </w:p>
    <w:p w:rsidR="00721A0A" w:rsidRDefault="00721A0A" w:rsidP="008044A7">
      <w:pPr>
        <w:pStyle w:val="libNormal"/>
        <w:rPr>
          <w:rtl/>
        </w:rPr>
      </w:pPr>
      <w:r>
        <w:rPr>
          <w:rtl/>
        </w:rPr>
        <w:t>وعلى هذا الأساس كان خلق السماوات والأرض وما بينهما لاجل الإنسان وليعبد الله تعالى بعد معرفة الإنسان بان الله تعالى خلقه بقدرته لذلك وانه سيبعثه يوم القيامة لتجزى كل نفس بما كسبت ومن الضروري الذي ثبت في محله ان ال</w:t>
      </w:r>
      <w:r>
        <w:rPr>
          <w:rFonts w:hint="cs"/>
          <w:rtl/>
        </w:rPr>
        <w:t>د</w:t>
      </w:r>
      <w:r>
        <w:rPr>
          <w:rtl/>
        </w:rPr>
        <w:t>ين الذي رضى به الله تعالى واتمه واكمله لعباده هو الذي قال فيه تعالى</w:t>
      </w:r>
      <w:r>
        <w:rPr>
          <w:rFonts w:hint="cs"/>
          <w:rtl/>
        </w:rPr>
        <w:t xml:space="preserve"> </w:t>
      </w:r>
      <w:r>
        <w:rPr>
          <w:rtl/>
        </w:rPr>
        <w:t>ـ</w:t>
      </w:r>
      <w:r>
        <w:rPr>
          <w:rFonts w:hint="cs"/>
          <w:rtl/>
        </w:rPr>
        <w:t xml:space="preserve"> </w:t>
      </w:r>
      <w:r w:rsidRPr="008044A7">
        <w:rPr>
          <w:rStyle w:val="libAlaemChar"/>
          <w:rtl/>
        </w:rPr>
        <w:t>(</w:t>
      </w:r>
      <w:r w:rsidRPr="005311D8">
        <w:rPr>
          <w:rFonts w:hint="cs"/>
          <w:rtl/>
        </w:rPr>
        <w:t xml:space="preserve"> </w:t>
      </w:r>
      <w:r w:rsidRPr="008044A7">
        <w:rPr>
          <w:rStyle w:val="libAieChar"/>
          <w:rFonts w:hint="cs"/>
          <w:rtl/>
        </w:rPr>
        <w:t>الْيَوْمَ أَكْمَلْتُ لَكُمْ دِينَكُمْ وَأَتْمَمْتُ عَلَيْكُمْ نِعْمَتِي وَرَضِيتُ لَكُمُ الإِسْلامَ دِينًا</w:t>
      </w:r>
      <w:r w:rsidRPr="005311D8">
        <w:rPr>
          <w:rtl/>
        </w:rPr>
        <w:t xml:space="preserve"> </w:t>
      </w:r>
      <w:r w:rsidRPr="008044A7">
        <w:rPr>
          <w:rStyle w:val="libAlaemChar"/>
          <w:rtl/>
        </w:rPr>
        <w:t>)</w:t>
      </w:r>
      <w:r>
        <w:rPr>
          <w:rtl/>
        </w:rPr>
        <w:t>.</w:t>
      </w:r>
    </w:p>
    <w:p w:rsidR="00721A0A" w:rsidRDefault="00721A0A" w:rsidP="008044A7">
      <w:pPr>
        <w:pStyle w:val="libNormal"/>
        <w:rPr>
          <w:rtl/>
        </w:rPr>
      </w:pPr>
      <w:r>
        <w:rPr>
          <w:rtl/>
        </w:rPr>
        <w:t>هذا هو</w:t>
      </w:r>
      <w:r>
        <w:rPr>
          <w:rFonts w:hint="cs"/>
          <w:rtl/>
        </w:rPr>
        <w:t xml:space="preserve"> </w:t>
      </w:r>
      <w:r>
        <w:rPr>
          <w:rtl/>
        </w:rPr>
        <w:t xml:space="preserve">الدين القيم الذي ارسل به رسوله محمد </w:t>
      </w:r>
      <w:r w:rsidR="00F55C0D" w:rsidRPr="00F55C0D">
        <w:rPr>
          <w:rStyle w:val="libAlaemChar"/>
          <w:rFonts w:hint="cs"/>
          <w:rtl/>
        </w:rPr>
        <w:t>صلى‌الله‌عليه‌وآله</w:t>
      </w:r>
      <w:r>
        <w:rPr>
          <w:rtl/>
        </w:rPr>
        <w:t xml:space="preserve"> </w:t>
      </w:r>
      <w:r w:rsidRPr="008044A7">
        <w:rPr>
          <w:rStyle w:val="libAlaemChar"/>
          <w:rtl/>
        </w:rPr>
        <w:t>(</w:t>
      </w:r>
      <w:r w:rsidRPr="005311D8">
        <w:rPr>
          <w:rFonts w:hint="cs"/>
          <w:rtl/>
        </w:rPr>
        <w:t xml:space="preserve"> </w:t>
      </w:r>
      <w:r w:rsidRPr="008044A7">
        <w:rPr>
          <w:rStyle w:val="libAieChar"/>
          <w:rFonts w:hint="cs"/>
          <w:rtl/>
        </w:rPr>
        <w:t>بِالهُدَىٰ وَدِينِ الحَقِّ لِيُظْهِرَهُ عَلَى الدِّينِ كُلِّهِ</w:t>
      </w:r>
      <w:r w:rsidRPr="005311D8">
        <w:rPr>
          <w:rtl/>
        </w:rPr>
        <w:t xml:space="preserve"> </w:t>
      </w:r>
      <w:r w:rsidRPr="008044A7">
        <w:rPr>
          <w:rStyle w:val="libAlaemChar"/>
          <w:rtl/>
        </w:rPr>
        <w:t>)</w:t>
      </w:r>
      <w:r>
        <w:rPr>
          <w:rtl/>
        </w:rPr>
        <w:t xml:space="preserve"> ، فظهر مما ذكرنا اجمالا معنى قوله « لولاك ما خلقت الأفلاك » وذلك لكونه سيد المرسلين وخاتم النبيين ، ورسولا إلى الناس جميعا بهذا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سورة طه : الآية 105.</w:t>
      </w:r>
    </w:p>
    <w:p w:rsidR="00721A0A" w:rsidRDefault="00721A0A" w:rsidP="008044A7">
      <w:pPr>
        <w:pStyle w:val="libNormal0"/>
        <w:rPr>
          <w:rtl/>
        </w:rPr>
      </w:pPr>
      <w:r w:rsidRPr="005311D8">
        <w:rPr>
          <w:rtl/>
        </w:rPr>
        <w:br w:type="page"/>
      </w:r>
      <w:r>
        <w:rPr>
          <w:rtl/>
        </w:rPr>
        <w:lastRenderedPageBreak/>
        <w:t>الدين المبين ، وفي ذلك يقول سيدنا الأستاذ آية الله السيد عادل العلوي ما نصه :</w:t>
      </w:r>
    </w:p>
    <w:p w:rsidR="00721A0A" w:rsidRDefault="00721A0A" w:rsidP="008044A7">
      <w:pPr>
        <w:pStyle w:val="libNormal"/>
        <w:rPr>
          <w:rtl/>
        </w:rPr>
      </w:pPr>
      <w:r>
        <w:rPr>
          <w:rtl/>
        </w:rPr>
        <w:t xml:space="preserve">« فغاية الخلق هو الرسول الاعظم محمد </w:t>
      </w:r>
      <w:r w:rsidR="00F55C0D" w:rsidRPr="00F55C0D">
        <w:rPr>
          <w:rStyle w:val="libAlaemChar"/>
          <w:rFonts w:hint="cs"/>
          <w:rtl/>
        </w:rPr>
        <w:t>صلى‌الله‌عليه‌وآله</w:t>
      </w:r>
      <w:r>
        <w:rPr>
          <w:rtl/>
        </w:rPr>
        <w:t xml:space="preserve"> كما هو الصادر الأوّل</w:t>
      </w:r>
      <w:r>
        <w:rPr>
          <w:rFonts w:hint="cs"/>
          <w:rtl/>
        </w:rPr>
        <w:t xml:space="preserve"> </w:t>
      </w:r>
      <w:r>
        <w:rPr>
          <w:rtl/>
        </w:rPr>
        <w:t>ـ</w:t>
      </w:r>
      <w:r>
        <w:rPr>
          <w:rFonts w:hint="cs"/>
          <w:rtl/>
        </w:rPr>
        <w:t xml:space="preserve"> </w:t>
      </w:r>
      <w:r>
        <w:rPr>
          <w:rtl/>
        </w:rPr>
        <w:t>لقاعدة الأشر</w:t>
      </w:r>
      <w:r>
        <w:rPr>
          <w:rFonts w:hint="cs"/>
          <w:rtl/>
        </w:rPr>
        <w:t>ف</w:t>
      </w:r>
      <w:r>
        <w:rPr>
          <w:rtl/>
        </w:rPr>
        <w:t xml:space="preserve"> كما في الفلسفة</w:t>
      </w:r>
      <w:r>
        <w:rPr>
          <w:rFonts w:hint="cs"/>
          <w:rtl/>
        </w:rPr>
        <w:t xml:space="preserve"> </w:t>
      </w:r>
      <w:r>
        <w:rPr>
          <w:rtl/>
        </w:rPr>
        <w:t>ـ</w:t>
      </w:r>
      <w:r>
        <w:rPr>
          <w:rFonts w:hint="cs"/>
          <w:rtl/>
        </w:rPr>
        <w:t xml:space="preserve"> </w:t>
      </w:r>
      <w:r>
        <w:rPr>
          <w:rtl/>
        </w:rPr>
        <w:t>وقد ورد في الخبر الشريف</w:t>
      </w:r>
      <w:r>
        <w:rPr>
          <w:rFonts w:hint="cs"/>
          <w:rtl/>
        </w:rPr>
        <w:t xml:space="preserve"> </w:t>
      </w:r>
      <w:r>
        <w:rPr>
          <w:rtl/>
        </w:rPr>
        <w:t>ـ</w:t>
      </w:r>
      <w:r>
        <w:rPr>
          <w:rFonts w:hint="cs"/>
          <w:rtl/>
        </w:rPr>
        <w:t xml:space="preserve"> </w:t>
      </w:r>
      <w:r>
        <w:rPr>
          <w:rtl/>
        </w:rPr>
        <w:t>كما تقدم ذلك</w:t>
      </w:r>
      <w:r>
        <w:rPr>
          <w:rFonts w:hint="cs"/>
          <w:rtl/>
        </w:rPr>
        <w:t xml:space="preserve"> </w:t>
      </w:r>
      <w:r>
        <w:rPr>
          <w:rtl/>
        </w:rPr>
        <w:t>ـ</w:t>
      </w:r>
      <w:r>
        <w:rPr>
          <w:rFonts w:hint="cs"/>
          <w:rtl/>
        </w:rPr>
        <w:t xml:space="preserve"> </w:t>
      </w:r>
      <w:r>
        <w:rPr>
          <w:rtl/>
        </w:rPr>
        <w:t>أول ما خلق الله نور محمد فهو العلة التامة بعد علة العلل وهو</w:t>
      </w:r>
      <w:r>
        <w:rPr>
          <w:rFonts w:hint="cs"/>
          <w:rtl/>
        </w:rPr>
        <w:t xml:space="preserve"> </w:t>
      </w:r>
      <w:r>
        <w:rPr>
          <w:rtl/>
        </w:rPr>
        <w:t xml:space="preserve">الله سبحانه </w:t>
      </w:r>
      <w:r w:rsidRPr="00A66DCD">
        <w:rPr>
          <w:rStyle w:val="libFootnotenumChar"/>
          <w:rtl/>
        </w:rPr>
        <w:t>(1)</w:t>
      </w:r>
      <w:r>
        <w:rPr>
          <w:rtl/>
        </w:rPr>
        <w:t>.</w:t>
      </w:r>
    </w:p>
    <w:p w:rsidR="00721A0A" w:rsidRDefault="00721A0A" w:rsidP="00721A0A">
      <w:pPr>
        <w:pStyle w:val="Heading3Center"/>
        <w:rPr>
          <w:rtl/>
        </w:rPr>
      </w:pPr>
      <w:bookmarkStart w:id="82" w:name="_Toc256785502"/>
      <w:r>
        <w:rPr>
          <w:rtl/>
        </w:rPr>
        <w:t>ولولا عليّ لما خلقتك</w:t>
      </w:r>
      <w:bookmarkEnd w:id="82"/>
    </w:p>
    <w:p w:rsidR="00721A0A" w:rsidRDefault="00721A0A" w:rsidP="008044A7">
      <w:pPr>
        <w:pStyle w:val="libNormal"/>
        <w:rPr>
          <w:rtl/>
        </w:rPr>
      </w:pPr>
      <w:r>
        <w:rPr>
          <w:rtl/>
        </w:rPr>
        <w:t xml:space="preserve">أي يا رسول الله </w:t>
      </w:r>
      <w:r w:rsidR="00F55C0D" w:rsidRPr="00F55C0D">
        <w:rPr>
          <w:rStyle w:val="libAlaemChar"/>
          <w:rFonts w:hint="cs"/>
          <w:rtl/>
        </w:rPr>
        <w:t>صلى‌الله‌عليه‌وآله</w:t>
      </w:r>
      <w:r>
        <w:rPr>
          <w:rtl/>
        </w:rPr>
        <w:t xml:space="preserve"> لولا أمير المؤمنين علي بن ابي طالب لما خلقتك ، وربما يظهر من هذا الكلام بعض التشويه لمن ليس له الباع الطويل لفهم ودراية احاديث أهل البيت </w:t>
      </w:r>
      <w:r w:rsidR="00F55C0D" w:rsidRPr="00F55C0D">
        <w:rPr>
          <w:rStyle w:val="libAlaemChar"/>
          <w:rFonts w:hint="cs"/>
          <w:rtl/>
        </w:rPr>
        <w:t>عليهم‌السلام</w:t>
      </w:r>
      <w:r>
        <w:rPr>
          <w:rtl/>
        </w:rPr>
        <w:t xml:space="preserve"> ، ولكن بأبسط تأمل وتدقيق في معاني هذا الكلام ينحل لنا هذا اللغز </w:t>
      </w:r>
      <w:r>
        <w:rPr>
          <w:rFonts w:hint="cs"/>
          <w:rtl/>
        </w:rPr>
        <w:t>المحير</w:t>
      </w:r>
      <w:r>
        <w:rPr>
          <w:rtl/>
        </w:rPr>
        <w:t xml:space="preserve"> ، فالرواية ال</w:t>
      </w:r>
      <w:r>
        <w:rPr>
          <w:rFonts w:hint="cs"/>
          <w:rtl/>
        </w:rPr>
        <w:t>م</w:t>
      </w:r>
      <w:r>
        <w:rPr>
          <w:rtl/>
        </w:rPr>
        <w:t xml:space="preserve">تقدمة في علة خلق الموجودات تبين ان لولاهم ما خلقتك يا آدم ، أي ان الرسول </w:t>
      </w:r>
      <w:r w:rsidR="00F55C0D" w:rsidRPr="00F55C0D">
        <w:rPr>
          <w:rStyle w:val="libAlaemChar"/>
          <w:rFonts w:hint="cs"/>
          <w:rtl/>
        </w:rPr>
        <w:t>صلى‌الله‌عليه‌وآله</w:t>
      </w:r>
      <w:r>
        <w:rPr>
          <w:rtl/>
        </w:rPr>
        <w:t xml:space="preserve"> والإمام علي </w:t>
      </w:r>
      <w:r w:rsidR="00F55C0D" w:rsidRPr="00F55C0D">
        <w:rPr>
          <w:rStyle w:val="libAlaemChar"/>
          <w:rFonts w:hint="cs"/>
          <w:rtl/>
        </w:rPr>
        <w:t>عليه‌السلام</w:t>
      </w:r>
      <w:r>
        <w:rPr>
          <w:rtl/>
        </w:rPr>
        <w:t xml:space="preserve"> مشتركين في نفس الأمر لكون الإمام علي هو نفس رسول الله </w:t>
      </w:r>
      <w:r w:rsidR="00F55C0D" w:rsidRPr="00F55C0D">
        <w:rPr>
          <w:rStyle w:val="libAlaemChar"/>
          <w:rFonts w:hint="cs"/>
          <w:rtl/>
        </w:rPr>
        <w:t>صلى‌الله‌عليه‌وآله</w:t>
      </w:r>
      <w:r>
        <w:rPr>
          <w:rtl/>
        </w:rPr>
        <w:t xml:space="preserve"> وكما عبرت عنه آية المباهلة « انفسنا » فلا يتوهم المتوهمين في عدم تأويل وبيان هذا الأمر وتوجد نكته مهمة في هذا المقام متعلقة بأسرار البسملة ليست بقابلة للتقرير والتحرير ، حيث قيل في هذا المقام ان الوجود ظهر من باء بسم الله الرحمن الرحيم وكما ورد ذلك في الاحاديث المأثورة عن أهل بيت العصمة وقيل « بالباء ظهر الوجود وبالنقطة تميز العابد عن المعبود ». وقال أمير المؤمنين ومولى الموحدين علي </w:t>
      </w:r>
      <w:r w:rsidR="00F55C0D" w:rsidRPr="00F55C0D">
        <w:rPr>
          <w:rStyle w:val="libAlaemChar"/>
          <w:rFonts w:hint="cs"/>
          <w:rtl/>
        </w:rPr>
        <w:t>عليه‌السلام</w:t>
      </w:r>
      <w:r>
        <w:rPr>
          <w:rtl/>
        </w:rPr>
        <w:t xml:space="preserve"> « والله</w:t>
      </w:r>
      <w:r>
        <w:rPr>
          <w:rFonts w:hint="cs"/>
          <w:rtl/>
        </w:rPr>
        <w:t xml:space="preserve"> </w:t>
      </w:r>
      <w:r>
        <w:rPr>
          <w:rtl/>
        </w:rPr>
        <w:t>! لو شئت لأوقرت سبعين بعيراً من « شرح » باء بسم الله الرحمن الرحيم ». وقال ايضاً « انا النقطة تحت الباء » لانه كنقطة بالنسبة إلى التعين الأوّل الذي هو النور الحقيقي المحمدي لقوله</w:t>
      </w:r>
      <w:r>
        <w:rPr>
          <w:rFonts w:hint="cs"/>
          <w:rtl/>
        </w:rPr>
        <w:t xml:space="preserve"> </w:t>
      </w:r>
      <w:r>
        <w:rPr>
          <w:rtl/>
        </w:rPr>
        <w:t>ـ</w:t>
      </w:r>
      <w:r>
        <w:rPr>
          <w:rFonts w:hint="cs"/>
          <w:rtl/>
        </w:rPr>
        <w:t xml:space="preserve"> </w:t>
      </w:r>
      <w:r>
        <w:rPr>
          <w:rtl/>
        </w:rPr>
        <w:t xml:space="preserve">أي رسول الله محمد </w:t>
      </w:r>
      <w:r w:rsidR="00F55C0D" w:rsidRPr="00F55C0D">
        <w:rPr>
          <w:rStyle w:val="libAlaemChar"/>
          <w:rFonts w:hint="cs"/>
          <w:rtl/>
        </w:rPr>
        <w:t>صلى‌الله‌عليه‌وآله</w:t>
      </w:r>
      <w:r>
        <w:rPr>
          <w:rFonts w:hint="cs"/>
          <w:rtl/>
        </w:rPr>
        <w:t xml:space="preserve"> </w:t>
      </w:r>
      <w:r>
        <w:rPr>
          <w:rtl/>
        </w:rPr>
        <w:t>ـ</w:t>
      </w:r>
      <w:r>
        <w:rPr>
          <w:rFonts w:hint="cs"/>
          <w:rtl/>
        </w:rPr>
        <w:t xml:space="preserve"> </w:t>
      </w:r>
      <w:r>
        <w:rPr>
          <w:rtl/>
        </w:rPr>
        <w:t xml:space="preserve">« أول ما خلق الله نوري المسمى بالرحيم » ولقوله « أنا وعلي من نور واحد » لأنّ النبي </w:t>
      </w:r>
      <w:r w:rsidR="00F55C0D" w:rsidRPr="00F55C0D">
        <w:rPr>
          <w:rStyle w:val="libAlaemChar"/>
          <w:rFonts w:hint="cs"/>
          <w:rtl/>
        </w:rPr>
        <w:t>صلى‌الله‌عليه‌وآله</w:t>
      </w:r>
      <w:r>
        <w:rPr>
          <w:rtl/>
        </w:rPr>
        <w:t xml:space="preserve"> كالباء وعلي </w:t>
      </w:r>
      <w:r w:rsidR="00F55C0D" w:rsidRPr="00F55C0D">
        <w:rPr>
          <w:rStyle w:val="libAlaemChar"/>
          <w:rFonts w:hint="cs"/>
          <w:rtl/>
        </w:rPr>
        <w:t>عليه‌السلام</w:t>
      </w:r>
      <w:r>
        <w:rPr>
          <w:rtl/>
        </w:rPr>
        <w:t xml:space="preserve"> كالنقطة تحتها ، لأنّ الباء لا تعين إلا بالنقطة ، كما أن النبي لا يتكمل إلا بالولاية ، ومن هنا كان لولا علي لما خلقتك يا رسول الله فأفهم تغنم والله الهادي إلى</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راجع فاطمة ليلة القدر : 14.</w:t>
      </w:r>
    </w:p>
    <w:p w:rsidR="00721A0A" w:rsidRDefault="00721A0A" w:rsidP="008044A7">
      <w:pPr>
        <w:pStyle w:val="libNormal0"/>
        <w:rPr>
          <w:rtl/>
        </w:rPr>
      </w:pPr>
      <w:r w:rsidRPr="00833E1D">
        <w:rPr>
          <w:rtl/>
        </w:rPr>
        <w:br w:type="page"/>
      </w:r>
      <w:r>
        <w:rPr>
          <w:rtl/>
        </w:rPr>
        <w:lastRenderedPageBreak/>
        <w:t xml:space="preserve">الحق ، وعلى هذا الاساس فانه لابد للرسالة السماوية من حجج وائمة بعد النبي </w:t>
      </w:r>
      <w:r w:rsidR="00F55C0D" w:rsidRPr="00F55C0D">
        <w:rPr>
          <w:rStyle w:val="libAlaemChar"/>
          <w:rFonts w:hint="cs"/>
          <w:rtl/>
        </w:rPr>
        <w:t>صلى‌الله‌عليه‌وآله</w:t>
      </w:r>
      <w:r>
        <w:rPr>
          <w:rtl/>
        </w:rPr>
        <w:t xml:space="preserve"> و</w:t>
      </w:r>
      <w:r>
        <w:rPr>
          <w:rFonts w:hint="cs"/>
          <w:rtl/>
        </w:rPr>
        <w:t>ك</w:t>
      </w:r>
      <w:r>
        <w:rPr>
          <w:rtl/>
        </w:rPr>
        <w:t xml:space="preserve">ما أثبت هذا في محله من علم الكلام. لأنّ الأرض لا تخلو من حجة وامام في كل زمان ، وأنه « من لم يعرف إمام زمانه مات ميتة جاهلية » وهذا علي </w:t>
      </w:r>
      <w:r w:rsidR="00F55C0D" w:rsidRPr="00F55C0D">
        <w:rPr>
          <w:rStyle w:val="libAlaemChar"/>
          <w:rFonts w:hint="cs"/>
          <w:rtl/>
        </w:rPr>
        <w:t>عليه‌السلام</w:t>
      </w:r>
      <w:r>
        <w:rPr>
          <w:rtl/>
        </w:rPr>
        <w:t xml:space="preserve"> امام واب الأئمة المعصومين </w:t>
      </w:r>
      <w:r w:rsidR="00F55C0D" w:rsidRPr="00F55C0D">
        <w:rPr>
          <w:rStyle w:val="libAlaemChar"/>
          <w:rFonts w:hint="cs"/>
          <w:rtl/>
        </w:rPr>
        <w:t>عليهم‌السلام</w:t>
      </w:r>
      <w:r>
        <w:rPr>
          <w:rtl/>
        </w:rPr>
        <w:t xml:space="preserve"> كلهم خلقوا من أجل هذا الدين الحنيف الذي روحه العبودية لله رب العالمين برسالة رسوله وخلافة هؤلاء الأئمة الامناء على الدين ، وصفوة الله وخزان علمه ... </w:t>
      </w:r>
      <w:r w:rsidR="00F55C0D" w:rsidRPr="00F55C0D">
        <w:rPr>
          <w:rStyle w:val="libAlaemChar"/>
          <w:rFonts w:hint="cs"/>
          <w:rtl/>
        </w:rPr>
        <w:t>عليه‌السلام</w:t>
      </w:r>
      <w:r>
        <w:rPr>
          <w:rtl/>
        </w:rPr>
        <w:t>.</w:t>
      </w:r>
    </w:p>
    <w:p w:rsidR="00721A0A" w:rsidRDefault="00721A0A" w:rsidP="008044A7">
      <w:pPr>
        <w:pStyle w:val="libNormal"/>
        <w:rPr>
          <w:rtl/>
        </w:rPr>
      </w:pPr>
      <w:r>
        <w:rPr>
          <w:rtl/>
        </w:rPr>
        <w:t xml:space="preserve">اذن العلة التامة كما قلنا في كمالاتها وصفاتها التي هي مظهر لاسماء الله وصفاته هو رسول الله محمد </w:t>
      </w:r>
      <w:r w:rsidR="00F55C0D" w:rsidRPr="00F55C0D">
        <w:rPr>
          <w:rStyle w:val="libAlaemChar"/>
          <w:rFonts w:hint="cs"/>
          <w:rtl/>
        </w:rPr>
        <w:t>صلى‌الله‌عليه‌وآله</w:t>
      </w:r>
      <w:r>
        <w:rPr>
          <w:rtl/>
        </w:rPr>
        <w:t xml:space="preserve"> وهذا الإنسان الكامل والمخلوق الاتم</w:t>
      </w:r>
      <w:r>
        <w:rPr>
          <w:rFonts w:hint="cs"/>
          <w:rtl/>
        </w:rPr>
        <w:t xml:space="preserve"> </w:t>
      </w:r>
      <w:r>
        <w:rPr>
          <w:rtl/>
        </w:rPr>
        <w:t>ـ</w:t>
      </w:r>
      <w:r>
        <w:rPr>
          <w:rFonts w:hint="cs"/>
          <w:rtl/>
        </w:rPr>
        <w:t xml:space="preserve"> </w:t>
      </w:r>
      <w:r>
        <w:rPr>
          <w:rtl/>
        </w:rPr>
        <w:t>محمد</w:t>
      </w:r>
      <w:r>
        <w:rPr>
          <w:rFonts w:hint="cs"/>
          <w:rtl/>
        </w:rPr>
        <w:t xml:space="preserve"> </w:t>
      </w:r>
      <w:r w:rsidR="00F55C0D" w:rsidRPr="00F55C0D">
        <w:rPr>
          <w:rStyle w:val="libAlaemChar"/>
          <w:rFonts w:hint="cs"/>
          <w:rtl/>
        </w:rPr>
        <w:t>صلى‌الله‌عليه‌وآله</w:t>
      </w:r>
      <w:r>
        <w:rPr>
          <w:rFonts w:hint="cs"/>
          <w:rtl/>
        </w:rPr>
        <w:t xml:space="preserve"> </w:t>
      </w:r>
      <w:r>
        <w:rPr>
          <w:rtl/>
        </w:rPr>
        <w:t>ـ</w:t>
      </w:r>
      <w:r>
        <w:rPr>
          <w:rFonts w:hint="cs"/>
          <w:rtl/>
        </w:rPr>
        <w:t xml:space="preserve"> </w:t>
      </w:r>
      <w:r>
        <w:rPr>
          <w:rtl/>
        </w:rPr>
        <w:t xml:space="preserve">لابد لمثل هذه العلة النورانية والكلمة الالهية التامة من معلول يشابهه ويناسخه لقانون العلة والمعلول كما هو ثابت في الفلسفة والحكمة المتعالية ويكون عندئذ هو نفسه وهو أمير المؤمنين اسد الله الغالب علي بن ابي طالب </w:t>
      </w:r>
      <w:r w:rsidR="00F55C0D" w:rsidRPr="00F55C0D">
        <w:rPr>
          <w:rStyle w:val="libAlaemChar"/>
          <w:rFonts w:hint="cs"/>
          <w:rtl/>
        </w:rPr>
        <w:t>عليه‌السلام</w:t>
      </w:r>
      <w:r>
        <w:rPr>
          <w:rtl/>
        </w:rPr>
        <w:t xml:space="preserve"> ومما يدل على ذلك هو آية المباهلة ، فيظهر من هذا كله معنى ولولا علي لما خلقتك.</w:t>
      </w:r>
    </w:p>
    <w:p w:rsidR="00721A0A" w:rsidRDefault="00721A0A" w:rsidP="00721A0A">
      <w:pPr>
        <w:pStyle w:val="Heading3Center"/>
        <w:rPr>
          <w:rtl/>
        </w:rPr>
      </w:pPr>
      <w:bookmarkStart w:id="83" w:name="_Toc256785503"/>
      <w:r>
        <w:rPr>
          <w:rtl/>
        </w:rPr>
        <w:t>ولولا فاطمة لما خلقتكما</w:t>
      </w:r>
      <w:bookmarkEnd w:id="83"/>
    </w:p>
    <w:p w:rsidR="00721A0A" w:rsidRDefault="00721A0A" w:rsidP="008044A7">
      <w:pPr>
        <w:pStyle w:val="libNormal"/>
        <w:rPr>
          <w:rtl/>
        </w:rPr>
      </w:pPr>
      <w:r>
        <w:rPr>
          <w:rtl/>
        </w:rPr>
        <w:t>وذلك لكو</w:t>
      </w:r>
      <w:r>
        <w:rPr>
          <w:rFonts w:hint="cs"/>
          <w:rtl/>
        </w:rPr>
        <w:t>ن</w:t>
      </w:r>
      <w:r>
        <w:rPr>
          <w:rtl/>
        </w:rPr>
        <w:t xml:space="preserve"> فاطمة </w:t>
      </w:r>
      <w:r w:rsidR="00F55C0D" w:rsidRPr="00F55C0D">
        <w:rPr>
          <w:rStyle w:val="libAlaemChar"/>
          <w:rFonts w:hint="cs"/>
          <w:rtl/>
        </w:rPr>
        <w:t>عليها‌السلام</w:t>
      </w:r>
      <w:r>
        <w:rPr>
          <w:rtl/>
        </w:rPr>
        <w:t xml:space="preserve"> أم ابيها فهي جمعت الكمالات المحمدية وكانت مظهراً للصفات الربوبية وهي بقية النبوة ولولاها لما قام بعد النبي </w:t>
      </w:r>
      <w:r w:rsidR="00F55C0D" w:rsidRPr="00F55C0D">
        <w:rPr>
          <w:rStyle w:val="libAlaemChar"/>
          <w:rFonts w:hint="cs"/>
          <w:rtl/>
        </w:rPr>
        <w:t>صلى‌الله‌عليه‌وآله</w:t>
      </w:r>
      <w:r>
        <w:rPr>
          <w:rtl/>
        </w:rPr>
        <w:t xml:space="preserve"> للدين عمود ولا أخضر له عود </w:t>
      </w:r>
      <w:r>
        <w:rPr>
          <w:rFonts w:hint="cs"/>
          <w:rtl/>
        </w:rPr>
        <w:t>و</w:t>
      </w:r>
      <w:r>
        <w:rPr>
          <w:rtl/>
        </w:rPr>
        <w:t>بنورها زهرت السماوات العلى.</w:t>
      </w:r>
    </w:p>
    <w:p w:rsidR="00721A0A" w:rsidRDefault="00721A0A" w:rsidP="008044A7">
      <w:pPr>
        <w:pStyle w:val="libNormal"/>
        <w:rPr>
          <w:rtl/>
        </w:rPr>
      </w:pPr>
      <w:r>
        <w:rPr>
          <w:rtl/>
        </w:rPr>
        <w:t xml:space="preserve">وكذلك كونها ام الأئمة. وهي الوعاء الطاهر لذرية النبي </w:t>
      </w:r>
      <w:r w:rsidR="00F55C0D" w:rsidRPr="00F55C0D">
        <w:rPr>
          <w:rStyle w:val="libAlaemChar"/>
          <w:rFonts w:hint="cs"/>
          <w:rtl/>
        </w:rPr>
        <w:t>صلى‌الله‌عليه‌وآله</w:t>
      </w:r>
      <w:r>
        <w:rPr>
          <w:rtl/>
        </w:rPr>
        <w:t xml:space="preserve"> ، وهي الكوثر الذي لا ينقطع عطاؤه ... ومنها الامتداد العلوي لأئمة أهل البيت </w:t>
      </w:r>
      <w:r w:rsidR="00F55C0D" w:rsidRPr="00F55C0D">
        <w:rPr>
          <w:rStyle w:val="libAlaemChar"/>
          <w:rFonts w:hint="cs"/>
          <w:rtl/>
        </w:rPr>
        <w:t>عليهم‌السلام</w:t>
      </w:r>
      <w:r>
        <w:rPr>
          <w:rtl/>
        </w:rPr>
        <w:t xml:space="preserve"> ، فاذا عرفنا ذلك أدركنا عظمة الزهراء وحكمة وجودها لأنّ صلاح العالم كله انما يكون وينطلق من ابناءها ويكفي دليلا على ذلك ، ان يكون صلاح العالم ، واصلاح الدنيا اليوم ، بواحد من ابناء فاطمة </w:t>
      </w:r>
      <w:r w:rsidR="00F55C0D" w:rsidRPr="00F55C0D">
        <w:rPr>
          <w:rStyle w:val="libAlaemChar"/>
          <w:rFonts w:hint="cs"/>
          <w:rtl/>
        </w:rPr>
        <w:t>عليها‌السلام</w:t>
      </w:r>
      <w:r>
        <w:rPr>
          <w:rtl/>
        </w:rPr>
        <w:t xml:space="preserve"> وهو الإمام المهدي </w:t>
      </w:r>
      <w:r w:rsidR="00F55C0D" w:rsidRPr="00F55C0D">
        <w:rPr>
          <w:rStyle w:val="libAlaemChar"/>
          <w:rFonts w:hint="cs"/>
          <w:rtl/>
        </w:rPr>
        <w:t>عليه‌السلام</w:t>
      </w:r>
      <w:r>
        <w:rPr>
          <w:rtl/>
        </w:rPr>
        <w:t xml:space="preserve"> يقول الرسول الاعظم محمد </w:t>
      </w:r>
      <w:r w:rsidR="00F55C0D" w:rsidRPr="00F55C0D">
        <w:rPr>
          <w:rStyle w:val="libAlaemChar"/>
          <w:rFonts w:hint="cs"/>
          <w:rtl/>
        </w:rPr>
        <w:t>صلى‌الله‌عليه‌وآله</w:t>
      </w:r>
      <w:r>
        <w:rPr>
          <w:rtl/>
        </w:rPr>
        <w:t xml:space="preserve"> « المهدى من ولد فاطمة ».</w:t>
      </w:r>
    </w:p>
    <w:p w:rsidR="00721A0A" w:rsidRDefault="00721A0A" w:rsidP="008044A7">
      <w:pPr>
        <w:pStyle w:val="libNormal"/>
        <w:rPr>
          <w:rtl/>
        </w:rPr>
      </w:pPr>
      <w:r>
        <w:rPr>
          <w:rtl/>
        </w:rPr>
        <w:t>اذا</w:t>
      </w:r>
      <w:r>
        <w:rPr>
          <w:rFonts w:hint="cs"/>
          <w:rtl/>
        </w:rPr>
        <w:t>ً</w:t>
      </w:r>
      <w:r>
        <w:rPr>
          <w:rtl/>
        </w:rPr>
        <w:t xml:space="preserve"> فإن فاطمة الزهراء ، هي الصديقة الكبرى ، وهي الكوثر المتدفق بالعطاء ، وهي</w:t>
      </w:r>
    </w:p>
    <w:p w:rsidR="00721A0A" w:rsidRDefault="00721A0A" w:rsidP="008044A7">
      <w:pPr>
        <w:pStyle w:val="libNormal0"/>
        <w:rPr>
          <w:rtl/>
        </w:rPr>
      </w:pPr>
      <w:r w:rsidRPr="00056CF0">
        <w:rPr>
          <w:rtl/>
        </w:rPr>
        <w:br w:type="page"/>
      </w:r>
      <w:r>
        <w:rPr>
          <w:rtl/>
        </w:rPr>
        <w:lastRenderedPageBreak/>
        <w:t>أم الأئمة الطاهرين ، ولولاها ، لانعدمت الحكمة ، من وجود الإسلام ، وتكوين الحضارة ، لأن الحضارة إنما قامت بأبناء فاطمة أخذاً من الإمام الحسن والحسين ، وعلي بن الحسين والباقر والصادق ... ومروراً بالإمام الكاظم ، والرضا والجواد ، وانتهاءً بالإمام الهادي ، والعسكري والإمام الحجة المنتظر عليهم افضل الصلاة وأزكى السلام.</w:t>
      </w:r>
    </w:p>
    <w:p w:rsidR="00721A0A" w:rsidRDefault="00721A0A" w:rsidP="008044A7">
      <w:pPr>
        <w:pStyle w:val="libNormal"/>
        <w:rPr>
          <w:rtl/>
        </w:rPr>
      </w:pPr>
      <w:r>
        <w:rPr>
          <w:rtl/>
        </w:rPr>
        <w:t xml:space="preserve">ومن هنا جاء في تعريف فاطمة ، أنها ليلة القدر </w:t>
      </w:r>
      <w:r>
        <w:rPr>
          <w:rFonts w:hint="cs"/>
          <w:rtl/>
        </w:rPr>
        <w:t>.</w:t>
      </w:r>
      <w:r>
        <w:rPr>
          <w:rtl/>
        </w:rPr>
        <w:t>.. وأن الذي يعرف حقها ، وقدرها يدرك ليلة القدر ، ويستوعب مفهوم هذه الليلة العظ</w:t>
      </w:r>
      <w:r>
        <w:rPr>
          <w:rFonts w:hint="cs"/>
          <w:rtl/>
        </w:rPr>
        <w:t>يم</w:t>
      </w:r>
      <w:r>
        <w:rPr>
          <w:rtl/>
        </w:rPr>
        <w:t xml:space="preserve">ة التي نزل فيها القرآن هدى للناس ، وبينات من الهدى والفرقان ، ولا يتحقق هذا المعنى من وجود الهداية ، والبينات إلاّ بوجود الأئمة المعصومين ، من أبناء فاطمة ... </w:t>
      </w:r>
      <w:r w:rsidRPr="00A66DCD">
        <w:rPr>
          <w:rStyle w:val="libFootnotenumChar"/>
          <w:rtl/>
        </w:rPr>
        <w:t>(1)</w:t>
      </w:r>
      <w:r>
        <w:rPr>
          <w:rtl/>
        </w:rPr>
        <w:t>.</w:t>
      </w:r>
    </w:p>
    <w:p w:rsidR="00721A0A" w:rsidRDefault="00721A0A" w:rsidP="008044A7">
      <w:pPr>
        <w:pStyle w:val="libNormal"/>
        <w:rPr>
          <w:rtl/>
        </w:rPr>
      </w:pPr>
      <w:r>
        <w:rPr>
          <w:rtl/>
        </w:rPr>
        <w:t xml:space="preserve">والنتيجة هي : أنه لولا فاطمة ، لما كان هناك حكمة من وجود الاسلام ، وعلى هذا الاساس ، </w:t>
      </w:r>
      <w:r>
        <w:rPr>
          <w:rFonts w:hint="cs"/>
          <w:rtl/>
        </w:rPr>
        <w:t>ومن</w:t>
      </w:r>
      <w:r>
        <w:rPr>
          <w:rtl/>
        </w:rPr>
        <w:t xml:space="preserve"> هذا المنطلق ، تنتفي حكمة البعثة ، وإذا لم يبعث النبي ، لم يوجد الوصي ، وهكذا نجد أن هذه المسألة على عمقها ، فإنها واضحة وضوح الشمس في رائعة النهار ، ولذلك جاء هذا الحديث القدسي ، جامعا ، معبراً ، قال : « يا أحمد</w:t>
      </w:r>
      <w:r>
        <w:rPr>
          <w:rFonts w:hint="cs"/>
          <w:rtl/>
        </w:rPr>
        <w:t xml:space="preserve"> </w:t>
      </w:r>
      <w:r>
        <w:rPr>
          <w:rtl/>
        </w:rPr>
        <w:t>ـ</w:t>
      </w:r>
      <w:r>
        <w:rPr>
          <w:rFonts w:hint="cs"/>
          <w:rtl/>
        </w:rPr>
        <w:t xml:space="preserve"> </w:t>
      </w:r>
      <w:r>
        <w:rPr>
          <w:rtl/>
        </w:rPr>
        <w:t>لولاك ، لما خلقت الافلاك ، ولولا علي لما خلقتك ولولا فاطمة ، لما خلقتكما ...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اعلموا اني فاطمة : 8 </w:t>
      </w:r>
      <w:r>
        <w:rPr>
          <w:rFonts w:hint="cs"/>
          <w:rtl/>
        </w:rPr>
        <w:t>/</w:t>
      </w:r>
      <w:r>
        <w:rPr>
          <w:rtl/>
        </w:rPr>
        <w:t xml:space="preserve"> 522.</w:t>
      </w:r>
    </w:p>
    <w:p w:rsidR="00721A0A" w:rsidRPr="008E200C" w:rsidRDefault="00721A0A" w:rsidP="008044A7">
      <w:pPr>
        <w:pStyle w:val="libNormal"/>
        <w:rPr>
          <w:rtl/>
        </w:rPr>
      </w:pPr>
      <w:r w:rsidRPr="008E200C">
        <w:rPr>
          <w:rtl/>
        </w:rPr>
        <w:br w:type="page"/>
      </w:r>
    </w:p>
    <w:p w:rsidR="00721A0A" w:rsidRDefault="00721A0A" w:rsidP="00A66DCD">
      <w:pPr>
        <w:pStyle w:val="libCenter"/>
        <w:rPr>
          <w:rtl/>
        </w:rPr>
      </w:pPr>
      <w:r w:rsidRPr="008E200C">
        <w:rPr>
          <w:rtl/>
        </w:rPr>
        <w:lastRenderedPageBreak/>
        <w:br w:type="page"/>
      </w:r>
      <w:r>
        <w:rPr>
          <w:noProof/>
        </w:rPr>
        <w:lastRenderedPageBreak/>
        <w:drawing>
          <wp:inline distT="0" distB="0" distL="0" distR="0">
            <wp:extent cx="4674235" cy="7404100"/>
            <wp:effectExtent l="19050" t="0" r="0" b="0"/>
            <wp:docPr id="11" name="Picture 11"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11"/>
                    <pic:cNvPicPr>
                      <a:picLocks noChangeAspect="1" noChangeArrowheads="1"/>
                    </pic:cNvPicPr>
                  </pic:nvPicPr>
                  <pic:blipFill>
                    <a:blip r:embed="rId18"/>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21A0A" w:rsidRPr="008E200C" w:rsidRDefault="00721A0A" w:rsidP="008044A7">
      <w:pPr>
        <w:pStyle w:val="libNormal"/>
        <w:rPr>
          <w:rtl/>
        </w:rPr>
      </w:pPr>
      <w:r w:rsidRPr="008E200C">
        <w:rPr>
          <w:rtl/>
        </w:rPr>
        <w:br w:type="page"/>
      </w:r>
    </w:p>
    <w:p w:rsidR="00721A0A" w:rsidRDefault="00721A0A" w:rsidP="00A66DCD">
      <w:pPr>
        <w:pStyle w:val="libCenterBold1"/>
        <w:rPr>
          <w:rtl/>
        </w:rPr>
      </w:pPr>
      <w:r w:rsidRPr="008E200C">
        <w:rPr>
          <w:rtl/>
        </w:rPr>
        <w:lastRenderedPageBreak/>
        <w:br w:type="page"/>
      </w:r>
      <w:r>
        <w:rPr>
          <w:rtl/>
        </w:rPr>
        <w:lastRenderedPageBreak/>
        <w:t>الشيخ علي مديحلي العاملي</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575AAC">
              <w:rPr>
                <w:rtl/>
              </w:rPr>
              <w:t>أدمت خشاشة فاطم الامها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575AAC">
              <w:rPr>
                <w:rtl/>
              </w:rPr>
              <w:t>مذ ضم والدها العظيم رغامها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ودت غداة بفقده قد اثكلت</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لو زادها من قبل ذاك حمامها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تبكي وما بكت الفوائد مثلها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مولى تضن بمثله ايامها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كم كابدت محنا تنوء بحملها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همم الرجال ويشتكي ضرغامها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ام الأئمة بنت من بلغ الذرى</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مجدا أظلما تخف</w:t>
            </w:r>
            <w:r w:rsidRPr="00575AAC">
              <w:rPr>
                <w:rFonts w:hint="cs"/>
                <w:rtl/>
              </w:rPr>
              <w:t>ى</w:t>
            </w:r>
            <w:r w:rsidRPr="00575AAC">
              <w:rPr>
                <w:rtl/>
              </w:rPr>
              <w:t xml:space="preserve"> أعلامها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بالله كيف تضام زجراً بعدما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مدح الاله لها وبان مقامها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شلت يد مدت إلى حرم الهدى</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كانت تعنفها وخاب مرامها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شاءوا مذلتها بظعن محمدٍ</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فعدا على بيت النبي لئامها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تباً لمن قاد الهجوم لبيتها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بعد النبي وما</w:t>
            </w:r>
            <w:r>
              <w:rPr>
                <w:rFonts w:hint="cs"/>
                <w:rtl/>
              </w:rPr>
              <w:t xml:space="preserve"> </w:t>
            </w:r>
            <w:r w:rsidRPr="00575AAC">
              <w:rPr>
                <w:rtl/>
              </w:rPr>
              <w:t>ثناه كلامها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تباً لمن أمر اللعين بضربها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فازداد من الم السياط سقامها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تباً لغاصبها وكاسر ضلعها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حتى يتم له بذاك نظامها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وجنينها لا تذكرن جنينها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فبذكره عيني يزول منامها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ولعينيها بكت الملائك فى السما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وكذا امير المؤمنين امامها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لهفي عليها مذ قضت وبجنبها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أسد الاله وقد ابيح ذمامها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75AAC">
              <w:rPr>
                <w:rtl/>
              </w:rPr>
              <w:t>قد قيد الصبر الجميل حسامه</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75AAC">
              <w:rPr>
                <w:rtl/>
              </w:rPr>
              <w:t>وبحده كل الامور ( حسامها )</w:t>
            </w:r>
            <w:r w:rsidRPr="00D934CC">
              <w:rPr>
                <w:rStyle w:val="libPoemTiniChar0"/>
                <w:rtl/>
              </w:rPr>
              <w:br/>
              <w:t> </w:t>
            </w:r>
          </w:p>
        </w:tc>
      </w:tr>
    </w:tbl>
    <w:p w:rsidR="00721A0A" w:rsidRPr="00B52D9C" w:rsidRDefault="00721A0A" w:rsidP="008044A7">
      <w:pPr>
        <w:pStyle w:val="libNormal"/>
        <w:rPr>
          <w:rtl/>
        </w:rPr>
      </w:pPr>
      <w:r w:rsidRPr="00B52D9C">
        <w:rPr>
          <w:rtl/>
        </w:rPr>
        <w:br w:type="page"/>
      </w:r>
    </w:p>
    <w:p w:rsidR="00721A0A" w:rsidRDefault="00721A0A" w:rsidP="00721A0A">
      <w:pPr>
        <w:pStyle w:val="Heading2Center"/>
        <w:rPr>
          <w:rtl/>
        </w:rPr>
      </w:pPr>
      <w:r w:rsidRPr="00B52D9C">
        <w:rPr>
          <w:rtl/>
        </w:rPr>
        <w:lastRenderedPageBreak/>
        <w:br w:type="page"/>
      </w:r>
      <w:bookmarkStart w:id="84" w:name="_Toc256785504"/>
      <w:r>
        <w:rPr>
          <w:rtl/>
        </w:rPr>
        <w:lastRenderedPageBreak/>
        <w:t>البحث التاسع</w:t>
      </w:r>
      <w:bookmarkEnd w:id="84"/>
    </w:p>
    <w:p w:rsidR="00721A0A" w:rsidRDefault="00721A0A" w:rsidP="00721A0A">
      <w:pPr>
        <w:pStyle w:val="Heading3Center"/>
        <w:rPr>
          <w:rtl/>
        </w:rPr>
      </w:pPr>
      <w:bookmarkStart w:id="85" w:name="_Toc256785505"/>
      <w:r>
        <w:rPr>
          <w:rtl/>
        </w:rPr>
        <w:t xml:space="preserve">فاطمة </w:t>
      </w:r>
      <w:r w:rsidR="00F55C0D" w:rsidRPr="00F55C0D">
        <w:rPr>
          <w:rStyle w:val="libAlaemChar"/>
          <w:rFonts w:hint="cs"/>
          <w:rtl/>
        </w:rPr>
        <w:t>عليها‌السلام</w:t>
      </w:r>
      <w:r>
        <w:rPr>
          <w:rtl/>
        </w:rPr>
        <w:t xml:space="preserve"> والولاية التكوينية</w:t>
      </w:r>
      <w:bookmarkEnd w:id="85"/>
    </w:p>
    <w:p w:rsidR="00721A0A" w:rsidRDefault="00721A0A" w:rsidP="008044A7">
      <w:pPr>
        <w:pStyle w:val="libNormal"/>
        <w:rPr>
          <w:rtl/>
        </w:rPr>
      </w:pPr>
      <w:r>
        <w:rPr>
          <w:rtl/>
        </w:rPr>
        <w:t>من المواضيع المهمة التي اخذت حيزاً كبيراً في العقائد الشيعية هي مسألة الولاية التكوينية حيث كانت بين النفي والاثبات عند بعض علماء الكلام ، وسوف نتطرق إلى اثباتها على ضوء الكتاب الكريم والسنة الشريفة ، وينبغي أولا</w:t>
      </w:r>
      <w:r>
        <w:rPr>
          <w:rFonts w:hint="cs"/>
          <w:rtl/>
        </w:rPr>
        <w:t>ً</w:t>
      </w:r>
      <w:r>
        <w:rPr>
          <w:rtl/>
        </w:rPr>
        <w:t xml:space="preserve"> وقبل كل شيء بسط الكلام في معرفتها وبيان معناها وحدودها الشرعية التي أثبتها الباري عز وجل للانبياء والأوصياء بما فيهم خاتم الرسل محمد </w:t>
      </w:r>
      <w:r w:rsidR="00F55C0D" w:rsidRPr="00F55C0D">
        <w:rPr>
          <w:rStyle w:val="libAlaemChar"/>
          <w:rFonts w:hint="cs"/>
          <w:rtl/>
        </w:rPr>
        <w:t>صلى‌الله‌عليه‌وآله</w:t>
      </w:r>
      <w:r>
        <w:rPr>
          <w:rtl/>
        </w:rPr>
        <w:t xml:space="preserve"> وأهل بيته الطيبين الطاهرين فالولاية المطلقة التي كانت للرسول </w:t>
      </w:r>
      <w:r w:rsidR="00F55C0D" w:rsidRPr="00F55C0D">
        <w:rPr>
          <w:rStyle w:val="libAlaemChar"/>
          <w:rFonts w:hint="cs"/>
          <w:rtl/>
        </w:rPr>
        <w:t>صلى‌الله‌عليه‌وآله</w:t>
      </w:r>
      <w:r>
        <w:rPr>
          <w:rtl/>
        </w:rPr>
        <w:t xml:space="preserve"> وأهل بيته انما كانت على جميع اصناف المخلوقين من الج</w:t>
      </w:r>
      <w:r>
        <w:rPr>
          <w:rFonts w:hint="cs"/>
          <w:rtl/>
        </w:rPr>
        <w:t>م</w:t>
      </w:r>
      <w:r>
        <w:rPr>
          <w:rtl/>
        </w:rPr>
        <w:t xml:space="preserve">اد والنبات والحيوان والإنسان والملائكة ، وبتعبير ادق الولاية هي باطن النبوة المطلقة ، وصاحبها هو الموسوم بالخليفة الاعظم وقطب الاقطاب والإنسان الكبير ، وآدم الحقيقي المعبر عنه بالقلم الاعلى والعقل الأوّل والروح الاعظم وإليه اشير في الحديث الشريف الوارد عن رسول الله </w:t>
      </w:r>
      <w:r w:rsidR="00F55C0D" w:rsidRPr="00F55C0D">
        <w:rPr>
          <w:rStyle w:val="libAlaemChar"/>
          <w:rFonts w:hint="cs"/>
          <w:rtl/>
        </w:rPr>
        <w:t>صلى‌الله‌عليه‌وآله</w:t>
      </w:r>
      <w:r>
        <w:rPr>
          <w:rtl/>
        </w:rPr>
        <w:t xml:space="preserve"> : « أول ما خلق الله نوري وكنت نبياً وآدم بين الماء والطين » وإليه استند كل العلوم والاعمال ، وإليه ينتهي جميع المراتب والمقامات نبياً كا</w:t>
      </w:r>
      <w:r>
        <w:rPr>
          <w:rFonts w:hint="cs"/>
          <w:rtl/>
        </w:rPr>
        <w:t>ن</w:t>
      </w:r>
      <w:r>
        <w:rPr>
          <w:rtl/>
        </w:rPr>
        <w:t xml:space="preserve"> أو ولياً ، ورسولاً كان او وصياً</w:t>
      </w:r>
      <w:r>
        <w:rPr>
          <w:rFonts w:hint="cs"/>
          <w:rtl/>
        </w:rPr>
        <w:t>.</w:t>
      </w:r>
    </w:p>
    <w:p w:rsidR="00721A0A" w:rsidRDefault="00721A0A" w:rsidP="008044A7">
      <w:pPr>
        <w:pStyle w:val="libNormal"/>
        <w:rPr>
          <w:rtl/>
        </w:rPr>
      </w:pPr>
      <w:r>
        <w:rPr>
          <w:rtl/>
        </w:rPr>
        <w:t xml:space="preserve">وقد قال بعض الأعلام في هذه الولاية </w:t>
      </w:r>
      <w:r w:rsidRPr="00A66DCD">
        <w:rPr>
          <w:rStyle w:val="libFootnotenumChar"/>
          <w:rtl/>
        </w:rPr>
        <w:t>(1)</w:t>
      </w:r>
      <w:r>
        <w:rPr>
          <w:rtl/>
        </w:rPr>
        <w:t xml:space="preserve"> : فحقيقة الولاية الرتق والفتق في المولى عليه ما بإمساكه عما عليه وجربه فيما له.</w:t>
      </w:r>
    </w:p>
    <w:p w:rsidR="00721A0A" w:rsidRDefault="00721A0A" w:rsidP="008044A7">
      <w:pPr>
        <w:pStyle w:val="libNormal"/>
        <w:rPr>
          <w:rtl/>
        </w:rPr>
      </w:pPr>
      <w:r>
        <w:rPr>
          <w:rtl/>
        </w:rPr>
        <w:t xml:space="preserve">وبعبارة </w:t>
      </w:r>
      <w:r>
        <w:rPr>
          <w:rFonts w:hint="cs"/>
          <w:rtl/>
        </w:rPr>
        <w:t>اُ</w:t>
      </w:r>
      <w:r>
        <w:rPr>
          <w:rtl/>
        </w:rPr>
        <w:t>خرى : استحقاق تربية المملوك : لكونه أولى به من نفسه ، فهو اسم له تعالى باعتبار أولويته بخلقه من أنفسهم ، ثم إن هذه الولاية منشأها هو احتواء الولي للمولى عليه قادراً على الاستبداد به ، الذي هو حقيقة الملك فهو الولاية الحقيقية ، وإما منشأها الخلافة من المولى الحقيقي ؛ لكونه متعالياً عن مجانسة مخلوقاته وجليلاً عن ملائمة كيفياتهم ، فينصب الخليفة لتربية المملوكين ما</w:t>
      </w:r>
      <w:r>
        <w:rPr>
          <w:rFonts w:hint="cs"/>
          <w:rtl/>
        </w:rPr>
        <w:t xml:space="preserve"> </w:t>
      </w:r>
      <w:r>
        <w:rPr>
          <w:rtl/>
        </w:rPr>
        <w:t>هو يتسحقه منهم عليه ؛ لحفظ</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هو العلامة المحقق السيد حسن الهمداني في رسالته في شرح الاسماء الحسنى : 103.</w:t>
      </w:r>
    </w:p>
    <w:p w:rsidR="00721A0A" w:rsidRDefault="00721A0A" w:rsidP="008044A7">
      <w:pPr>
        <w:pStyle w:val="libNormal0"/>
        <w:rPr>
          <w:rtl/>
        </w:rPr>
      </w:pPr>
      <w:r w:rsidRPr="00C02624">
        <w:rPr>
          <w:rtl/>
        </w:rPr>
        <w:br w:type="page"/>
      </w:r>
      <w:r>
        <w:rPr>
          <w:rtl/>
        </w:rPr>
        <w:lastRenderedPageBreak/>
        <w:t>علو شأنه وصون ضياع مماليكه عماله عليهم.</w:t>
      </w:r>
    </w:p>
    <w:p w:rsidR="00721A0A" w:rsidRDefault="00721A0A" w:rsidP="008044A7">
      <w:pPr>
        <w:pStyle w:val="libNormal"/>
        <w:rPr>
          <w:rtl/>
        </w:rPr>
      </w:pPr>
      <w:r>
        <w:rPr>
          <w:rtl/>
        </w:rPr>
        <w:t>مثلاً من لوازم ولايته تعالى على العباد بذل مالهم ، ووقف أنفسهم عليه تعالى ، وتفديتهم انفسهم واولادهم فلما كان غنياً عن ذلك ، ومنزها</w:t>
      </w:r>
      <w:r>
        <w:rPr>
          <w:rFonts w:hint="cs"/>
          <w:rtl/>
        </w:rPr>
        <w:t>ً</w:t>
      </w:r>
      <w:r>
        <w:rPr>
          <w:rtl/>
        </w:rPr>
        <w:t xml:space="preserve"> عما هو من صفات المخلوقين ، وكان عباده لا يظهر صدقهم وحقيقة عبوديتهم إلا بأمثال ذلك من لوازم العبودية ، فنصب الخليفة لمثل هذه اللوازم ؛ لأن ترتبها عليه والعباد ملتزمون بها فقال : </w:t>
      </w:r>
      <w:r w:rsidRPr="008044A7">
        <w:rPr>
          <w:rStyle w:val="libAlaemChar"/>
          <w:rtl/>
        </w:rPr>
        <w:t>(</w:t>
      </w:r>
      <w:r w:rsidRPr="005B0A09">
        <w:rPr>
          <w:rFonts w:hint="cs"/>
          <w:rtl/>
        </w:rPr>
        <w:t xml:space="preserve"> </w:t>
      </w:r>
      <w:r w:rsidRPr="008044A7">
        <w:rPr>
          <w:rStyle w:val="libAieChar"/>
          <w:rFonts w:hint="cs"/>
          <w:rtl/>
        </w:rPr>
        <w:t>إِنَّمَا وَلِيُّكُمُ اللهُ وَرَسُولُهُ وَالَّذِينَ آمَنُوا الَّذِينَ يُقِيمُونَ الصَّلاةَ وَيُؤْتُونَ الزَّكَاةَ وَهُمْ رَاكِعُونَ</w:t>
      </w:r>
      <w:r w:rsidRPr="005B0A09">
        <w:rPr>
          <w:rtl/>
        </w:rPr>
        <w:t xml:space="preserve"> </w:t>
      </w:r>
      <w:r w:rsidRPr="008044A7">
        <w:rPr>
          <w:rStyle w:val="libAlaemChar"/>
          <w:rtl/>
        </w:rPr>
        <w:t>)</w:t>
      </w:r>
      <w:r>
        <w:rPr>
          <w:rtl/>
        </w:rPr>
        <w:t xml:space="preserve"> فالرسول والمؤمنون إنما هم خلفاؤه تعالى في الولاية لا شركاؤه تعالى أن يكون له ولي من الذل عواً كبيراً.</w:t>
      </w:r>
    </w:p>
    <w:p w:rsidR="00721A0A" w:rsidRDefault="00721A0A" w:rsidP="008044A7">
      <w:pPr>
        <w:pStyle w:val="libNormal"/>
        <w:rPr>
          <w:rtl/>
        </w:rPr>
      </w:pPr>
      <w:r>
        <w:rPr>
          <w:rtl/>
        </w:rPr>
        <w:t>اقول : لقد بين من خلال قوله هذا حقيقة الولاية التكونية بالوجه العقلي ، مع اختصاص الولاية الحقيقية لله تعالى بنحو لا ينقدح في ذهن أحد فيه غلو والشرك.</w:t>
      </w:r>
    </w:p>
    <w:p w:rsidR="00721A0A" w:rsidRDefault="00721A0A" w:rsidP="008044A7">
      <w:pPr>
        <w:pStyle w:val="libNormal"/>
        <w:rPr>
          <w:rtl/>
        </w:rPr>
      </w:pPr>
      <w:r>
        <w:rPr>
          <w:rtl/>
        </w:rPr>
        <w:t xml:space="preserve">وقال بعض العارفين </w:t>
      </w:r>
      <w:r w:rsidRPr="00A66DCD">
        <w:rPr>
          <w:rStyle w:val="libFootnotenumChar"/>
          <w:rtl/>
        </w:rPr>
        <w:t>(1)</w:t>
      </w:r>
      <w:r>
        <w:rPr>
          <w:rtl/>
        </w:rPr>
        <w:t xml:space="preserve"> : اعلم أنه لما اقتضت الكلمة الالهية الجامعة لجميع الكلمات ، المشتملة على الاسماء الحسنى والصفات العليا بسط مملكة الايجاد والرحمة ، ونشر لواء القدرة والحكمة باظهار المملكات ، وايجاد المكونات ، وخلق الخلائق ، وتسخير الامور وتدبيرها ، وكانت مباشرة هذا ال</w:t>
      </w:r>
      <w:r>
        <w:rPr>
          <w:rFonts w:hint="cs"/>
          <w:rtl/>
        </w:rPr>
        <w:t>أ</w:t>
      </w:r>
      <w:r>
        <w:rPr>
          <w:rtl/>
        </w:rPr>
        <w:t xml:space="preserve">مر من الذات القديمة الأحدية بغير واسطة بعيدة جداً. والاحسن </w:t>
      </w:r>
      <w:r>
        <w:rPr>
          <w:rFonts w:hint="cs"/>
          <w:rtl/>
        </w:rPr>
        <w:t>أ</w:t>
      </w:r>
      <w:r>
        <w:rPr>
          <w:rtl/>
        </w:rPr>
        <w:t>ن يقال : واقتضت الحكمة الازلية عدم مباشرة الامور بذاته المقدسة ، بل اقتضت الوساطة ؛ كما أ</w:t>
      </w:r>
      <w:r>
        <w:rPr>
          <w:rFonts w:hint="cs"/>
          <w:rtl/>
        </w:rPr>
        <w:t>ُ</w:t>
      </w:r>
      <w:r>
        <w:rPr>
          <w:rtl/>
        </w:rPr>
        <w:t>شير إليه في بعض ال</w:t>
      </w:r>
      <w:r>
        <w:rPr>
          <w:rFonts w:hint="cs"/>
          <w:rtl/>
        </w:rPr>
        <w:t>أ</w:t>
      </w:r>
      <w:r>
        <w:rPr>
          <w:rtl/>
        </w:rPr>
        <w:t xml:space="preserve">خبار ، وذلك لأنّ التعبير المذكور ربما يعطي عدم امكان المباشرة بلا واسطة ، مع </w:t>
      </w:r>
      <w:r>
        <w:rPr>
          <w:rFonts w:hint="cs"/>
          <w:rtl/>
        </w:rPr>
        <w:t>أ</w:t>
      </w:r>
      <w:r>
        <w:rPr>
          <w:rtl/>
        </w:rPr>
        <w:t xml:space="preserve">نه لا ريب في امكان ذلك له تعالى بقدرته ، نعم لا بالمباشرة الحسية بل بالقدر والخلق لكل شيء حين لزومه بلا واسطة فتدبر تفهم ، لبعد المناسبة بين عزة القدم وذلة الحدوث </w:t>
      </w:r>
      <w:r w:rsidRPr="00A66DCD">
        <w:rPr>
          <w:rStyle w:val="libFootnotenumChar"/>
          <w:rtl/>
        </w:rPr>
        <w:t>(2)</w:t>
      </w:r>
      <w:r>
        <w:rPr>
          <w:rtl/>
        </w:rPr>
        <w:t>.</w:t>
      </w:r>
    </w:p>
    <w:p w:rsidR="00721A0A" w:rsidRDefault="00721A0A" w:rsidP="008044A7">
      <w:pPr>
        <w:pStyle w:val="libNormal"/>
        <w:rPr>
          <w:rtl/>
        </w:rPr>
      </w:pPr>
      <w:r>
        <w:rPr>
          <w:rtl/>
        </w:rPr>
        <w:t>فقضى سبحانه بتخليف نائب عنه في التصرف والولاية والحفظ والرعاية ، فلا محالة له وجه له</w:t>
      </w:r>
      <w:r>
        <w:rPr>
          <w:rFonts w:hint="cs"/>
          <w:rtl/>
        </w:rPr>
        <w:t xml:space="preserve"> إلى</w:t>
      </w:r>
      <w:r>
        <w:rPr>
          <w:rtl/>
        </w:rPr>
        <w:t xml:space="preserve"> القدم يخلف عنه في التصرف ، وخلع عليه خلع جميع أسمائه وصفاته ، ومكنه في مسند الخلافة بالقاء مقادير الامور إليه واحالة الجمهور عليه. فالمقصود من وجود العالم أن يوجد الإنسان ، الذي هو خليفة الله في العالم ، فالغرض من الاركان</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صاحب كتاب هداية المسترشد : 226.</w:t>
      </w:r>
    </w:p>
    <w:p w:rsidR="00721A0A" w:rsidRDefault="00721A0A" w:rsidP="00A66DCD">
      <w:pPr>
        <w:pStyle w:val="libFootnote0"/>
        <w:rPr>
          <w:rtl/>
        </w:rPr>
      </w:pPr>
      <w:r>
        <w:rPr>
          <w:rtl/>
        </w:rPr>
        <w:t xml:space="preserve">(2) شرح الزيارة الجامعة : 1 </w:t>
      </w:r>
      <w:r>
        <w:rPr>
          <w:rFonts w:hint="cs"/>
          <w:rtl/>
        </w:rPr>
        <w:t>/</w:t>
      </w:r>
      <w:r>
        <w:rPr>
          <w:rtl/>
        </w:rPr>
        <w:t xml:space="preserve"> 305.</w:t>
      </w:r>
    </w:p>
    <w:p w:rsidR="00721A0A" w:rsidRDefault="00721A0A" w:rsidP="008044A7">
      <w:pPr>
        <w:pStyle w:val="libNormal0"/>
        <w:rPr>
          <w:rtl/>
        </w:rPr>
      </w:pPr>
      <w:r w:rsidRPr="007D0803">
        <w:rPr>
          <w:rtl/>
        </w:rPr>
        <w:br w:type="page"/>
      </w:r>
      <w:r>
        <w:rPr>
          <w:rtl/>
        </w:rPr>
        <w:lastRenderedPageBreak/>
        <w:t xml:space="preserve">حصول النباتات ، ومن النباتات حصول الحيوانات ، ومن الحيوان حصول الإنسان ، ومن الإنسان حصول الارواح ، ومن الارواح الناطقة حصول خليفة الله في الأرض كما قال الله تعالى : </w:t>
      </w:r>
      <w:r w:rsidRPr="008044A7">
        <w:rPr>
          <w:rStyle w:val="libAlaemChar"/>
          <w:rtl/>
        </w:rPr>
        <w:t>(</w:t>
      </w:r>
      <w:r w:rsidRPr="007D0803">
        <w:rPr>
          <w:rFonts w:hint="cs"/>
          <w:rtl/>
        </w:rPr>
        <w:t xml:space="preserve"> </w:t>
      </w:r>
      <w:r w:rsidRPr="008044A7">
        <w:rPr>
          <w:rStyle w:val="libAieChar"/>
          <w:rFonts w:hint="cs"/>
          <w:rtl/>
        </w:rPr>
        <w:t>إِنِّي جَاعِلٌ فِي الأَرْضِ خَلِيفَةً</w:t>
      </w:r>
      <w:r w:rsidRPr="007D0803">
        <w:rPr>
          <w:rtl/>
        </w:rPr>
        <w:t xml:space="preserve"> </w:t>
      </w:r>
      <w:r w:rsidRPr="008044A7">
        <w:rPr>
          <w:rStyle w:val="libAlaemChar"/>
          <w:rtl/>
        </w:rPr>
        <w:t>)</w:t>
      </w:r>
      <w:r>
        <w:rPr>
          <w:rtl/>
        </w:rPr>
        <w:t xml:space="preserve">. فالنبي لابد من أن يكون آخذاً من الله ، متعلما من لدنه ، معطيا لعباده ، هاديا لهم ، فهو واسطة بين العالمين سمعا من جانب ولسانا إلى جانب ، وهكذا حال سفراء الله إلى عباده وشفعاء يوم تناده ، فلقلب النبي بابان مفتوحان : باب مفتوح إلى عالم الملكوت ، وهو عالم اللوح المحفوظ ، ومنشأ الملائكة </w:t>
      </w:r>
      <w:r>
        <w:rPr>
          <w:rFonts w:hint="cs"/>
          <w:rtl/>
        </w:rPr>
        <w:t>العلمية</w:t>
      </w:r>
      <w:r>
        <w:rPr>
          <w:rtl/>
        </w:rPr>
        <w:t xml:space="preserve"> والعملية ، وباب مفتوح إلى القوى المدركة ؛ ليطلع على سوانح مهمات الخلق ، فهذا النبي يجب ان يلزم الخلائق في شرعه الطاعات والعبادات ؛ ليسوقهم بالتعويد عن مقام الحيوانية إلى مقام الملكية ، فان الأنبياء رؤوس القوافل.</w:t>
      </w:r>
    </w:p>
    <w:p w:rsidR="00721A0A" w:rsidRDefault="00721A0A" w:rsidP="008044A7">
      <w:pPr>
        <w:pStyle w:val="libNormal"/>
        <w:rPr>
          <w:rtl/>
        </w:rPr>
      </w:pPr>
      <w:r>
        <w:rPr>
          <w:rtl/>
        </w:rPr>
        <w:t>وقال في الفرق بين النبوة والولاية : اعلم أن النبوة وضع الآداب الناموسية والولاية كشف الحقائق الالهية ، فان ظهر من النبي تبين الحقائق فهو بما هو ولي ، فان كل نبي ولي ولا عكس ، لان النبي كمرآ</w:t>
      </w:r>
      <w:r>
        <w:rPr>
          <w:rFonts w:hint="cs"/>
          <w:rtl/>
        </w:rPr>
        <w:t>ة</w:t>
      </w:r>
      <w:r>
        <w:rPr>
          <w:rtl/>
        </w:rPr>
        <w:t xml:space="preserve"> لها وجهان : وجه إلى ال</w:t>
      </w:r>
      <w:r>
        <w:rPr>
          <w:rFonts w:hint="cs"/>
          <w:rtl/>
        </w:rPr>
        <w:t>ح</w:t>
      </w:r>
      <w:r>
        <w:rPr>
          <w:rtl/>
        </w:rPr>
        <w:t>ق ، ووجه إلى الخلق ، فولايته من وجهه إلى الحق ، ونبوته من وجهه إلى الخلق.</w:t>
      </w:r>
    </w:p>
    <w:p w:rsidR="00721A0A" w:rsidRDefault="00721A0A" w:rsidP="008044A7">
      <w:pPr>
        <w:pStyle w:val="libNormal"/>
        <w:rPr>
          <w:rtl/>
        </w:rPr>
      </w:pPr>
      <w:r>
        <w:rPr>
          <w:rtl/>
        </w:rPr>
        <w:t>وقيل : النبوة وضع الحجاب ، والولاية رفع الحجاب ؛ لأنّ دفع الفساد أهم في نظر النبي ، وهو لا</w:t>
      </w:r>
      <w:r>
        <w:rPr>
          <w:rFonts w:hint="cs"/>
          <w:rtl/>
        </w:rPr>
        <w:t xml:space="preserve"> </w:t>
      </w:r>
      <w:r>
        <w:rPr>
          <w:rtl/>
        </w:rPr>
        <w:t>يتأتى إلاّ بوضع الحجاب.</w:t>
      </w:r>
    </w:p>
    <w:p w:rsidR="00721A0A" w:rsidRDefault="00721A0A" w:rsidP="008044A7">
      <w:pPr>
        <w:pStyle w:val="libNormal"/>
        <w:rPr>
          <w:rtl/>
        </w:rPr>
      </w:pPr>
      <w:r>
        <w:rPr>
          <w:rtl/>
        </w:rPr>
        <w:t>وفي شرح الصحيفة السجادية على منشيها آلاف الثناء والتحية ما</w:t>
      </w:r>
      <w:r>
        <w:rPr>
          <w:rFonts w:hint="cs"/>
          <w:rtl/>
        </w:rPr>
        <w:t xml:space="preserve"> </w:t>
      </w:r>
      <w:r>
        <w:rPr>
          <w:rtl/>
        </w:rPr>
        <w:t xml:space="preserve">ملخصه : الولي فعيل : بمعنى المفعول ، وهو من يتولى الله أمره كما قال تعالى : </w:t>
      </w:r>
      <w:r w:rsidRPr="008044A7">
        <w:rPr>
          <w:rStyle w:val="libAlaemChar"/>
          <w:rtl/>
        </w:rPr>
        <w:t>(</w:t>
      </w:r>
      <w:r w:rsidRPr="007D0803">
        <w:rPr>
          <w:rFonts w:hint="cs"/>
          <w:rtl/>
        </w:rPr>
        <w:t xml:space="preserve"> </w:t>
      </w:r>
      <w:r w:rsidRPr="008044A7">
        <w:rPr>
          <w:rStyle w:val="libAieChar"/>
          <w:rFonts w:hint="cs"/>
          <w:rtl/>
        </w:rPr>
        <w:t>وَهُوَ يَتَوَلَّى الصَّالِحِينَ</w:t>
      </w:r>
      <w:r w:rsidRPr="007D0803">
        <w:rPr>
          <w:rtl/>
        </w:rPr>
        <w:t xml:space="preserve"> </w:t>
      </w:r>
      <w:r w:rsidRPr="008044A7">
        <w:rPr>
          <w:rStyle w:val="libAlaemChar"/>
          <w:rtl/>
        </w:rPr>
        <w:t>)</w:t>
      </w:r>
      <w:r>
        <w:rPr>
          <w:rtl/>
        </w:rPr>
        <w:t xml:space="preserve"> </w:t>
      </w:r>
      <w:r w:rsidRPr="00A66DCD">
        <w:rPr>
          <w:rStyle w:val="libFootnotenumChar"/>
          <w:rtl/>
        </w:rPr>
        <w:t>(1)</w:t>
      </w:r>
      <w:r>
        <w:rPr>
          <w:rtl/>
        </w:rPr>
        <w:t xml:space="preserve"> وقيل : بمعنى الفاعل أي الذي يتولى عبادة الله ، ويوالي طاعته من غير تخلل معصية ، وكلا الوصفين شرط في الولاية.</w:t>
      </w:r>
    </w:p>
    <w:p w:rsidR="00721A0A" w:rsidRDefault="00721A0A" w:rsidP="008044A7">
      <w:pPr>
        <w:pStyle w:val="libNormal"/>
        <w:rPr>
          <w:rtl/>
        </w:rPr>
      </w:pPr>
      <w:r>
        <w:rPr>
          <w:rtl/>
        </w:rPr>
        <w:t>وقال المتكلمون : الولي من كان آتيا بالاعتقاد الصحيح المبني على الدليل ، وبالأعمال الشرعية ، والتركيب يدل على القرب ، فكأنه قريب منه تعالى لاستغراقه في أنوار معرفته وجمال جلاله.</w:t>
      </w:r>
    </w:p>
    <w:p w:rsidR="00721A0A" w:rsidRDefault="00721A0A" w:rsidP="008044A7">
      <w:pPr>
        <w:pStyle w:val="libNormal"/>
        <w:rPr>
          <w:rtl/>
        </w:rPr>
      </w:pPr>
      <w:r>
        <w:rPr>
          <w:rtl/>
        </w:rPr>
        <w:t>وقيل في بيانه : الولي من يتولي الله تعالى بذاته أمره ، فلا تصرف له اصلا اذ</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الأعراف : 196.</w:t>
      </w:r>
    </w:p>
    <w:p w:rsidR="00721A0A" w:rsidRDefault="00721A0A" w:rsidP="008044A7">
      <w:pPr>
        <w:pStyle w:val="libNormal0"/>
        <w:rPr>
          <w:rtl/>
        </w:rPr>
      </w:pPr>
      <w:r w:rsidRPr="007D0803">
        <w:rPr>
          <w:rtl/>
        </w:rPr>
        <w:br w:type="page"/>
      </w:r>
      <w:r>
        <w:rPr>
          <w:rtl/>
        </w:rPr>
        <w:lastRenderedPageBreak/>
        <w:t xml:space="preserve">لا وجود له ولا ذات ولا فعل ، ولا وصف ، فهو الفاني بيد المفني يفعل ما يشاء حتى يمحو رسمه واسمه ويمحق عينه وأثره ، ويحييه بحياته ويبقيه ببقائه ، هذا عام يشمل غير الأئمة </w:t>
      </w:r>
      <w:r w:rsidR="00F55C0D" w:rsidRPr="00F55C0D">
        <w:rPr>
          <w:rStyle w:val="libAlaemChar"/>
          <w:rFonts w:hint="cs"/>
          <w:rtl/>
        </w:rPr>
        <w:t>عليهم‌السلام</w:t>
      </w:r>
      <w:r>
        <w:rPr>
          <w:rtl/>
        </w:rPr>
        <w:t>. وقيل : الولي هو المطلع على الحقائق الالهية ، ومعرفة ذاته تعالى وصفاته وأفعاله كشفاً وشهوداً من الله خاصة من غير واسطة ملك أو بشر. وقيل : هو من تثبت له الولاية ، التي توجب لصاحبها التصرف في العالم العنصري ، وتدبيره باصلاح فساده واظهار الكمالات فيه ، لاختصاص صاحبها بعناية الهية توجب له قوة في نفسه ، لا يمنعها الاشتغال بالبدن عن الاتصال بالعالم العلوي ، واكتساب العلم الغي</w:t>
      </w:r>
      <w:r>
        <w:rPr>
          <w:rFonts w:hint="cs"/>
          <w:rtl/>
        </w:rPr>
        <w:t>ب</w:t>
      </w:r>
      <w:r>
        <w:rPr>
          <w:rtl/>
        </w:rPr>
        <w:t xml:space="preserve">ي منه في حال الصحة واليقظة ، بل تجمع بين الأمرين لما فيها من القوة التي تسع الجانبين ، والولاية بهذا المعنى مرادفة للامامة عند الامامية. وفي الكلمات المكنونة للمولى العارف الكامل الفيض الكاشاني ( رضوان الله تعالى عليه ) كلمة فيها اشارة إلى النبوة والولاية : الإنسان الكامل اما نبي او ولي ولكل من النبوة والولاية اعتباران : اعتبار الإطلاق ، واعتبار التقييد ، أي العالم والخاص. فالنبوة المطلقة وهي النبوة الحقيقية الحاصلة في الأزل ، الباقية إلى الابد ، وهو اطلاع النبي المخصوص لها على استعداده من حيث انه الانباء الذاتي والتعليم الحقيقي الازلي المسمى بالربوبية العظمى والسلطنة الكبرى. وصاحب هذا المقام هو الموسوم بالخليفة الأعظم ، وقطب الأقطاب ، والإنسان الكبير ، وآدم الحقيقي المعبر عنه بالقلم الاعلى ، والعقل الأوّل ، والروح الاعظم ، وإليه الاشارة بقوله </w:t>
      </w:r>
      <w:r w:rsidR="00F55C0D" w:rsidRPr="00F55C0D">
        <w:rPr>
          <w:rStyle w:val="libAlaemChar"/>
          <w:rFonts w:hint="cs"/>
          <w:rtl/>
        </w:rPr>
        <w:t>صلى‌الله‌عليه‌وآله</w:t>
      </w:r>
      <w:r>
        <w:rPr>
          <w:rtl/>
        </w:rPr>
        <w:t xml:space="preserve"> : أول ما خلق الله نوري ، وكنت نبياً وآدم بين الماء والطين ونحو</w:t>
      </w:r>
      <w:r>
        <w:rPr>
          <w:rFonts w:hint="cs"/>
          <w:rtl/>
        </w:rPr>
        <w:t xml:space="preserve"> ذلك وإليه يستند كل العلوم والأعمال وإليه ينتهي جميع المراتب والمقامات نبياً</w:t>
      </w:r>
      <w:r>
        <w:rPr>
          <w:rtl/>
        </w:rPr>
        <w:t xml:space="preserve"> كان او وليا ، رسولا كان او وصيا. وباطن هذه النبوة هي الولاية المطلقة ، وهي عبارة عن حصول هذه الكمالات بحسب الباطن في الأزل وبقائها إلى الأبد ، ويرجع إلى فناء العبد في الحق وبقائه به ، وإل</w:t>
      </w:r>
      <w:r>
        <w:rPr>
          <w:rFonts w:hint="cs"/>
          <w:rtl/>
        </w:rPr>
        <w:t>ي</w:t>
      </w:r>
      <w:r>
        <w:rPr>
          <w:rtl/>
        </w:rPr>
        <w:t>ه الاشارة بقوله : أنا وعل</w:t>
      </w:r>
      <w:r>
        <w:rPr>
          <w:rFonts w:hint="cs"/>
          <w:rtl/>
        </w:rPr>
        <w:t>ي</w:t>
      </w:r>
      <w:r>
        <w:rPr>
          <w:rtl/>
        </w:rPr>
        <w:t xml:space="preserve"> من نور واحد ، وخلق روحي وروح علي ابن ابي طالب قبل أن يخلق الخلق بألفي عام ، وبعث علياً مع كل نبي سراً ومعي جهرا ، وبقول امير المؤمنين </w:t>
      </w:r>
      <w:r w:rsidR="00F55C0D" w:rsidRPr="00F55C0D">
        <w:rPr>
          <w:rStyle w:val="libAlaemChar"/>
          <w:rFonts w:hint="cs"/>
          <w:rtl/>
        </w:rPr>
        <w:t>عليه‌السلام</w:t>
      </w:r>
      <w:r>
        <w:rPr>
          <w:rtl/>
        </w:rPr>
        <w:t xml:space="preserve"> : كنت وليا وآدم بين الماء والطين إلى غير ذلك. والنبوة المقيدة هي الأخبار عن الحقائق الالهية أي معرفة ذات الحق وأسمائه وصفاته وأحكامه ، فان ضم مع تبليغ الاحكام والتأديب بالاخلاق</w:t>
      </w:r>
    </w:p>
    <w:p w:rsidR="00721A0A" w:rsidRDefault="00721A0A" w:rsidP="008044A7">
      <w:pPr>
        <w:pStyle w:val="libNormal0"/>
        <w:rPr>
          <w:rtl/>
        </w:rPr>
      </w:pPr>
      <w:r w:rsidRPr="00FA3032">
        <w:rPr>
          <w:rtl/>
        </w:rPr>
        <w:br w:type="page"/>
      </w:r>
      <w:r>
        <w:rPr>
          <w:rtl/>
        </w:rPr>
        <w:lastRenderedPageBreak/>
        <w:t>والتعليم ، وبالحكمة والقيام بالسياسة ، فهي النبوة التشريعية وتختص بالرسالة ، وقس عليها الولاية المقيدة. فكل من النبوة والولاية من حيث هي صفة الهية مطلقة ، ومن حيث استنادها إلى الأنبياء والأولياء مقيدة ، والمقيد متقوم بالمطلق ، والمطلق ظاهر في المقيد فنبوة الأنبياء كلهم جزئيات النبوة المطلقة ، وكذلك ولاية الأولياء جزئيات الولاية المطلقة ، ولكل من الاقسام الاربعة ختم ، أي مرتبة ليست فوقها مرتبة اخرى ، ومقام لا</w:t>
      </w:r>
      <w:r>
        <w:rPr>
          <w:rFonts w:hint="cs"/>
          <w:rtl/>
        </w:rPr>
        <w:t xml:space="preserve"> </w:t>
      </w:r>
      <w:r>
        <w:rPr>
          <w:rtl/>
        </w:rPr>
        <w:t xml:space="preserve">نبي على ذلك المقام ولاولي سوى الشخص المخصوص به ، بل الكل يكون راجعا إليه وان تأخر وجود طينة صاحبه فانه بحقيقته موجودة قبله. وخاتم النبوة المطلقة نبينا </w:t>
      </w:r>
      <w:r w:rsidR="00F55C0D" w:rsidRPr="00F55C0D">
        <w:rPr>
          <w:rStyle w:val="libAlaemChar"/>
          <w:rFonts w:hint="cs"/>
          <w:rtl/>
        </w:rPr>
        <w:t>صلى‌الله‌عليه‌وآله</w:t>
      </w:r>
      <w:r>
        <w:rPr>
          <w:rtl/>
        </w:rPr>
        <w:t xml:space="preserve"> وخاتم الولاية المطلقة امير المؤمنين علي بن أبي طالب </w:t>
      </w:r>
      <w:r w:rsidR="00F55C0D" w:rsidRPr="00F55C0D">
        <w:rPr>
          <w:rStyle w:val="libAlaemChar"/>
          <w:rFonts w:hint="cs"/>
          <w:rtl/>
        </w:rPr>
        <w:t>عليه‌السلام</w:t>
      </w:r>
      <w:r>
        <w:rPr>
          <w:rtl/>
        </w:rPr>
        <w:t xml:space="preserve"> والنبوة المقيدة انما كملت وبلغت غايتها بالتدريج ، فأصلها تمهد بآدم </w:t>
      </w:r>
      <w:r w:rsidR="00F55C0D" w:rsidRPr="00F55C0D">
        <w:rPr>
          <w:rStyle w:val="libAlaemChar"/>
          <w:rFonts w:hint="cs"/>
          <w:rtl/>
        </w:rPr>
        <w:t>عليه‌السلام</w:t>
      </w:r>
      <w:r>
        <w:rPr>
          <w:rtl/>
        </w:rPr>
        <w:t xml:space="preserve"> ولم تزل تنمو وتكمل حتى بلغ كمالها</w:t>
      </w:r>
      <w:r>
        <w:rPr>
          <w:rFonts w:hint="cs"/>
          <w:rtl/>
        </w:rPr>
        <w:t xml:space="preserve"> إلى</w:t>
      </w:r>
      <w:r>
        <w:rPr>
          <w:rtl/>
        </w:rPr>
        <w:t xml:space="preserve"> نبينا </w:t>
      </w:r>
      <w:r w:rsidR="00F55C0D" w:rsidRPr="00F55C0D">
        <w:rPr>
          <w:rStyle w:val="libAlaemChar"/>
          <w:rFonts w:hint="cs"/>
          <w:rtl/>
        </w:rPr>
        <w:t>صلى‌الله‌عليه‌وآله</w:t>
      </w:r>
      <w:r>
        <w:rPr>
          <w:rtl/>
        </w:rPr>
        <w:t xml:space="preserve"> ولهذا كان خاتم النبيين ، وإليه الاشارة بما روى عنه </w:t>
      </w:r>
      <w:r w:rsidR="00F55C0D" w:rsidRPr="00F55C0D">
        <w:rPr>
          <w:rStyle w:val="libAlaemChar"/>
          <w:rFonts w:hint="cs"/>
          <w:rtl/>
        </w:rPr>
        <w:t>صلى‌الله‌عليه‌وآله</w:t>
      </w:r>
      <w:r>
        <w:rPr>
          <w:rtl/>
        </w:rPr>
        <w:t xml:space="preserve"> : مثل النبوة مثل دار معمورة لن يبق فيها إلاّ موضع لبنة ، وكنت انا تلك اللبنة ، او لفظ هذا معناه. وكذلك الولاية المقيدة انما تدرجت إلى الكمال حتى بلغت غايتها إلى المهدي الموعود ظهور</w:t>
      </w:r>
      <w:r>
        <w:rPr>
          <w:rFonts w:hint="cs"/>
          <w:rtl/>
        </w:rPr>
        <w:t>ه</w:t>
      </w:r>
      <w:r>
        <w:rPr>
          <w:rtl/>
        </w:rPr>
        <w:t xml:space="preserve"> ، الذي هو صاحب الأمر في هذا العصر ، وبقية الله اليوم في بلاده وعباده ( صلوات الله وسلامه عليه وعلى آبائه المعصومين ). وقال بعضهم </w:t>
      </w:r>
      <w:r w:rsidRPr="00A66DCD">
        <w:rPr>
          <w:rStyle w:val="libFootnotenumChar"/>
          <w:rtl/>
        </w:rPr>
        <w:t>(1)</w:t>
      </w:r>
      <w:r>
        <w:rPr>
          <w:rtl/>
        </w:rPr>
        <w:t xml:space="preserve"> : الولاية هي قيام العبد بالحق عند الفناء عن نفسه ، وعند ذلك يتولى الحق إيّاه حتى يبلغه مقام القرب </w:t>
      </w:r>
      <w:r>
        <w:rPr>
          <w:rFonts w:hint="cs"/>
          <w:rtl/>
        </w:rPr>
        <w:t>والتمكين</w:t>
      </w:r>
      <w:r>
        <w:rPr>
          <w:rtl/>
        </w:rPr>
        <w:t xml:space="preserve"> ، وشرحه بعضهم بقوله : الولاية مأخوذة من الولي وهو القرب ولذا يسمى الحبيب وليا ، لكونه قريبا من محبه ، وفي الاصطلاح : هو القرب من الحق وهي عامة وخاصة ، والعامة حاصلة لكل نبي آمن بالله وعمل صالحا ، والخاصة هي الفناء في الله ذاتا وصفة وفعلا ، فالولي هو الفاني في الله القائم به الظاهر بأسمائه وصفاته. وعن السيد نعمة الله الجزائري </w:t>
      </w:r>
      <w:r w:rsidR="00F55C0D" w:rsidRPr="00F55C0D">
        <w:rPr>
          <w:rStyle w:val="libAlaemChar"/>
          <w:rFonts w:hint="cs"/>
          <w:rtl/>
        </w:rPr>
        <w:t>رحمه‌الله</w:t>
      </w:r>
      <w:r>
        <w:rPr>
          <w:rtl/>
        </w:rPr>
        <w:t xml:space="preserve"> قال : الولاية بقاء العبد بالحق في حال الفناء. وقيل : هي التخلق بأخلاق الله تعالى والفناء بعد الفناء وصحو بعد المحو. وقال السبزواري في شرحه على الاسماء الحسنى ص 9 : الولي له معان كثير منها : المتولي لأمور العالم ال</w:t>
      </w:r>
      <w:r>
        <w:rPr>
          <w:rFonts w:hint="cs"/>
          <w:rtl/>
        </w:rPr>
        <w:t>م</w:t>
      </w:r>
      <w:r>
        <w:rPr>
          <w:rtl/>
        </w:rPr>
        <w:t>تصرف فيه ، إلى ان قال : وهو بما هو ولي أتم</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وهو الملا عبد</w:t>
      </w:r>
      <w:r>
        <w:rPr>
          <w:rFonts w:hint="cs"/>
          <w:rtl/>
        </w:rPr>
        <w:t xml:space="preserve"> </w:t>
      </w:r>
      <w:r>
        <w:rPr>
          <w:rtl/>
        </w:rPr>
        <w:t>الرزاق الكاشاني على ما</w:t>
      </w:r>
      <w:r>
        <w:rPr>
          <w:rFonts w:hint="cs"/>
          <w:rtl/>
        </w:rPr>
        <w:t xml:space="preserve"> </w:t>
      </w:r>
      <w:r>
        <w:rPr>
          <w:rtl/>
        </w:rPr>
        <w:t>في عقائد الإيمان.</w:t>
      </w:r>
    </w:p>
    <w:p w:rsidR="00721A0A" w:rsidRDefault="00721A0A" w:rsidP="008044A7">
      <w:pPr>
        <w:pStyle w:val="libNormal0"/>
        <w:rPr>
          <w:rtl/>
        </w:rPr>
      </w:pPr>
      <w:r w:rsidRPr="00F728FF">
        <w:rPr>
          <w:rtl/>
        </w:rPr>
        <w:br w:type="page"/>
      </w:r>
      <w:r>
        <w:rPr>
          <w:rtl/>
        </w:rPr>
        <w:lastRenderedPageBreak/>
        <w:t>وأكمل منه بما هو نبي ، لأن ولايته جنبته الحقانية واشتغاله بالحق ونبوته وجهه الخلقي وتوجيه اليهم. ولا شك في أن الاولى اشرف لكونها أبدية ، بخلاف الثانية فانها منقطعة. فاذا سمعتم يقولون : الولاية أفضل من النبوة ، فيعنون ذلك في شخص واحد وهو : ان النبي من حيث هو ولي افضل من حيث هو نبي لا الولي التابع</w:t>
      </w:r>
      <w:r>
        <w:rPr>
          <w:rFonts w:hint="cs"/>
          <w:rtl/>
        </w:rPr>
        <w:t>.</w:t>
      </w:r>
      <w:r>
        <w:rPr>
          <w:rtl/>
        </w:rPr>
        <w:t xml:space="preserve"> هذه بعض التعارف في معنى النبوة والولاية في كلمات القوم وهناك تعاريف متقاربة اللفظ والمعنى حاصلها يرجع إلى الولاية الحقيقية التي بيناها ، فما ذكرنا من التعاريف يشير إلى تعريفها الحقيقي الوجداني الجامع ولكن معلوم لدينا ان احاديثهم </w:t>
      </w:r>
      <w:r w:rsidR="00F55C0D" w:rsidRPr="00F55C0D">
        <w:rPr>
          <w:rStyle w:val="libAlaemChar"/>
          <w:rFonts w:hint="cs"/>
          <w:rtl/>
        </w:rPr>
        <w:t>عليهم‌السلام</w:t>
      </w:r>
      <w:r>
        <w:rPr>
          <w:rtl/>
        </w:rPr>
        <w:t xml:space="preserve"> من الصعب المستصعب ، وان بعص الاحاديث المأثورة تشير إلى حقيقة ولايتهم التي منحها الله تعالى اياهم وهي من غوامض اسرارهم ومعارفه ، فأصل حقيقتها لم يحتملها احد بل هي امر مخصوص بهم ، وربما منحوا بعض شؤونها للاولياء الخلص ، اذن فأصل الولاية لم تظهر حقيقتها لأحد ،</w:t>
      </w:r>
      <w:r>
        <w:rPr>
          <w:rFonts w:hint="cs"/>
          <w:rtl/>
        </w:rPr>
        <w:t xml:space="preserve"> </w:t>
      </w:r>
      <w:r>
        <w:rPr>
          <w:rtl/>
        </w:rPr>
        <w:t>وأما ما سمعت من التعاريف لها فهي التي عرضها كل منهم</w:t>
      </w:r>
      <w:r>
        <w:rPr>
          <w:rFonts w:hint="cs"/>
          <w:rtl/>
        </w:rPr>
        <w:t xml:space="preserve"> على</w:t>
      </w:r>
      <w:r>
        <w:rPr>
          <w:rtl/>
        </w:rPr>
        <w:t xml:space="preserve"> حسب دركه وإلاّ فحقيقتها بعد مبهمة علينا والوجه في ذلك عدم قابليتنا لدركها كما أشير إليه في بعض الاحاديث ، ففي البصائر عن جابر قال </w:t>
      </w:r>
      <w:r w:rsidR="00F55C0D" w:rsidRPr="00F55C0D">
        <w:rPr>
          <w:rStyle w:val="libAlaemChar"/>
          <w:rFonts w:hint="cs"/>
          <w:rtl/>
        </w:rPr>
        <w:t>عليه‌السلام</w:t>
      </w:r>
      <w:r>
        <w:rPr>
          <w:rtl/>
        </w:rPr>
        <w:t xml:space="preserve"> « يا جابر ما</w:t>
      </w:r>
      <w:r>
        <w:rPr>
          <w:rFonts w:hint="cs"/>
          <w:rtl/>
        </w:rPr>
        <w:t xml:space="preserve"> </w:t>
      </w:r>
      <w:r>
        <w:rPr>
          <w:rtl/>
        </w:rPr>
        <w:t xml:space="preserve">سترنا عنكم أكثر مما أظهرنا لكم ». وفي حديث مفضل في البصائر قوله </w:t>
      </w:r>
      <w:r w:rsidR="00F55C0D" w:rsidRPr="00F55C0D">
        <w:rPr>
          <w:rStyle w:val="libAlaemChar"/>
          <w:rFonts w:hint="cs"/>
          <w:rtl/>
        </w:rPr>
        <w:t>عليه‌السلام</w:t>
      </w:r>
      <w:r>
        <w:rPr>
          <w:rtl/>
        </w:rPr>
        <w:t xml:space="preserve"> : « فأحسن الحديث حديثنا ، </w:t>
      </w:r>
      <w:r>
        <w:rPr>
          <w:rFonts w:hint="cs"/>
          <w:rtl/>
        </w:rPr>
        <w:t>لا</w:t>
      </w:r>
      <w:r>
        <w:rPr>
          <w:rtl/>
        </w:rPr>
        <w:t xml:space="preserve"> يحتمل احد من الخلائق أمره بكماله حتى يجده ، لأنه من حد شيئا فهو اكبر منه ». ولذا ترى الأئمة </w:t>
      </w:r>
      <w:r w:rsidR="00F55C0D" w:rsidRPr="00F55C0D">
        <w:rPr>
          <w:rStyle w:val="libAlaemChar"/>
          <w:rFonts w:hint="cs"/>
          <w:rtl/>
        </w:rPr>
        <w:t>عليهم‌السلام</w:t>
      </w:r>
      <w:r>
        <w:rPr>
          <w:rtl/>
        </w:rPr>
        <w:t xml:space="preserve"> انما بينوا ولايتهم المطلقة التكوينية ببيان آثارها اما علماً أو عملا اما الأو</w:t>
      </w:r>
      <w:r>
        <w:rPr>
          <w:rFonts w:hint="cs"/>
          <w:rtl/>
        </w:rPr>
        <w:t>ّ</w:t>
      </w:r>
      <w:r>
        <w:rPr>
          <w:rtl/>
        </w:rPr>
        <w:t>ل : فكا</w:t>
      </w:r>
      <w:r>
        <w:rPr>
          <w:rFonts w:hint="cs"/>
          <w:rtl/>
        </w:rPr>
        <w:t>لا</w:t>
      </w:r>
      <w:r>
        <w:rPr>
          <w:rtl/>
        </w:rPr>
        <w:t>حاديث الواردة في بيان شؤون ولايتهم بالسنة وهي مختلفة التي منها الزيارة</w:t>
      </w:r>
      <w:r>
        <w:rPr>
          <w:rFonts w:hint="cs"/>
          <w:rtl/>
        </w:rPr>
        <w:t xml:space="preserve"> الجامعة</w:t>
      </w:r>
      <w:r>
        <w:rPr>
          <w:rtl/>
        </w:rPr>
        <w:t xml:space="preserve"> الكبيرة.</w:t>
      </w:r>
    </w:p>
    <w:p w:rsidR="00721A0A" w:rsidRDefault="00721A0A" w:rsidP="008044A7">
      <w:pPr>
        <w:pStyle w:val="libNormal"/>
        <w:rPr>
          <w:rtl/>
        </w:rPr>
      </w:pPr>
      <w:r>
        <w:rPr>
          <w:rtl/>
        </w:rPr>
        <w:t>وأما الثاني : فكالمعجزات التي صدرت عنهم فانها تحكي حقيقة ولايتهم التكوينية وهي أكثر من أن تحصى وقد ذكر كثيراً منها السيد السند السيد هاشم البحراني</w:t>
      </w:r>
      <w:r>
        <w:rPr>
          <w:rFonts w:hint="cs"/>
          <w:rtl/>
        </w:rPr>
        <w:t xml:space="preserve"> </w:t>
      </w:r>
      <w:r w:rsidR="00F55C0D" w:rsidRPr="00F55C0D">
        <w:rPr>
          <w:rStyle w:val="libAlaemChar"/>
          <w:rtl/>
        </w:rPr>
        <w:t>رضي‌الله‌عنه</w:t>
      </w:r>
      <w:r w:rsidRPr="008317B2">
        <w:rPr>
          <w:rFonts w:hint="cs"/>
          <w:rtl/>
        </w:rPr>
        <w:t xml:space="preserve"> </w:t>
      </w:r>
      <w:r>
        <w:rPr>
          <w:rtl/>
        </w:rPr>
        <w:t>في كتاب مدينة المعاجز ، فراجع.</w:t>
      </w:r>
    </w:p>
    <w:p w:rsidR="00721A0A" w:rsidRDefault="00721A0A" w:rsidP="008044A7">
      <w:pPr>
        <w:pStyle w:val="libNormal"/>
        <w:rPr>
          <w:rtl/>
        </w:rPr>
      </w:pPr>
      <w:r>
        <w:rPr>
          <w:rtl/>
        </w:rPr>
        <w:t>وهكذا القران الكريم ايضاً فانه سبحانه وتعالى بين فيه غالباً ولاية أوليا</w:t>
      </w:r>
      <w:r>
        <w:rPr>
          <w:rFonts w:hint="cs"/>
          <w:rtl/>
        </w:rPr>
        <w:t>ئ</w:t>
      </w:r>
      <w:r>
        <w:rPr>
          <w:rtl/>
        </w:rPr>
        <w:t>ه بأفعالهم الغريبة التي أقدرهم الله عليها ، وكما سيأتي بيان ذلك.</w:t>
      </w:r>
    </w:p>
    <w:p w:rsidR="00721A0A" w:rsidRDefault="00721A0A" w:rsidP="008044A7">
      <w:pPr>
        <w:pStyle w:val="libNormal"/>
        <w:rPr>
          <w:rtl/>
        </w:rPr>
      </w:pPr>
      <w:r>
        <w:rPr>
          <w:rtl/>
        </w:rPr>
        <w:t xml:space="preserve">* الولاية التكوينية يمكن أن تعرف بأنها : القدرة والقابلية على التصرف في التكوينات مطلقا من قبل النبي والأوصياء </w:t>
      </w:r>
      <w:r w:rsidR="00F55C0D" w:rsidRPr="00F55C0D">
        <w:rPr>
          <w:rStyle w:val="libAlaemChar"/>
          <w:rFonts w:hint="cs"/>
          <w:rtl/>
        </w:rPr>
        <w:t>عليهم‌السلام</w:t>
      </w:r>
      <w:r>
        <w:rPr>
          <w:rtl/>
        </w:rPr>
        <w:t xml:space="preserve"> وب</w:t>
      </w:r>
      <w:r>
        <w:rPr>
          <w:rFonts w:hint="cs"/>
          <w:rtl/>
        </w:rPr>
        <w:t>ا</w:t>
      </w:r>
      <w:r>
        <w:rPr>
          <w:rtl/>
        </w:rPr>
        <w:t>ذن الله تعالى وليست بالاستقلال</w:t>
      </w:r>
    </w:p>
    <w:p w:rsidR="00721A0A" w:rsidRDefault="00721A0A" w:rsidP="008044A7">
      <w:pPr>
        <w:pStyle w:val="libNormal0"/>
        <w:rPr>
          <w:rtl/>
        </w:rPr>
      </w:pPr>
      <w:r w:rsidRPr="00A5124A">
        <w:rPr>
          <w:rtl/>
        </w:rPr>
        <w:br w:type="page"/>
      </w:r>
      <w:r>
        <w:rPr>
          <w:rtl/>
        </w:rPr>
        <w:lastRenderedPageBreak/>
        <w:t xml:space="preserve">ويمكن اعطاء معنى آخر لهذه الولاية بان نقول : ان الولاية </w:t>
      </w:r>
      <w:r>
        <w:rPr>
          <w:rFonts w:hint="cs"/>
          <w:rtl/>
        </w:rPr>
        <w:t>ال</w:t>
      </w:r>
      <w:r>
        <w:rPr>
          <w:rtl/>
        </w:rPr>
        <w:t>تكوينية الثا</w:t>
      </w:r>
      <w:r>
        <w:rPr>
          <w:rFonts w:hint="cs"/>
          <w:rtl/>
        </w:rPr>
        <w:t>بت</w:t>
      </w:r>
      <w:r>
        <w:rPr>
          <w:rtl/>
        </w:rPr>
        <w:t xml:space="preserve">ة بالوجدان للنبي والأئمة </w:t>
      </w:r>
      <w:r w:rsidR="00F55C0D" w:rsidRPr="00F55C0D">
        <w:rPr>
          <w:rStyle w:val="libAlaemChar"/>
          <w:rFonts w:hint="cs"/>
          <w:rtl/>
        </w:rPr>
        <w:t>عليهم‌السلام</w:t>
      </w:r>
      <w:r>
        <w:rPr>
          <w:rtl/>
        </w:rPr>
        <w:t xml:space="preserve"> ومن الأحاديث الشريفة ومن القرآن نفسه هو انه تعالى لما كانت ذاته المقدسة علم وقدرة كله ونور كله كما في توحيد الصدوق </w:t>
      </w:r>
      <w:r w:rsidRPr="00A66DCD">
        <w:rPr>
          <w:rStyle w:val="libFootnotenumChar"/>
          <w:rtl/>
        </w:rPr>
        <w:t>(1)</w:t>
      </w:r>
      <w:r>
        <w:rPr>
          <w:rtl/>
        </w:rPr>
        <w:t xml:space="preserve"> ، بإسناده عن أبي بصير قال : سمعت أبا عبد الله </w:t>
      </w:r>
      <w:r w:rsidR="00F55C0D" w:rsidRPr="00F55C0D">
        <w:rPr>
          <w:rStyle w:val="libAlaemChar"/>
          <w:rFonts w:hint="cs"/>
          <w:rtl/>
        </w:rPr>
        <w:t>عليه‌السلام</w:t>
      </w:r>
      <w:r>
        <w:rPr>
          <w:rtl/>
        </w:rPr>
        <w:t xml:space="preserve"> يقول : لم يزل الله جل وعز ربنا ، والعلم ذاته ولا معلوم ، والسمع ذاته ولا مسموع ، والبصر ذاته ولا</w:t>
      </w:r>
      <w:r>
        <w:rPr>
          <w:rFonts w:hint="cs"/>
          <w:rtl/>
        </w:rPr>
        <w:t xml:space="preserve"> </w:t>
      </w:r>
      <w:r>
        <w:rPr>
          <w:rtl/>
        </w:rPr>
        <w:t>مبصر ، والقدرة ذاته ولا مقد</w:t>
      </w:r>
      <w:r>
        <w:rPr>
          <w:rFonts w:hint="cs"/>
          <w:rtl/>
        </w:rPr>
        <w:t>و</w:t>
      </w:r>
      <w:r>
        <w:rPr>
          <w:rtl/>
        </w:rPr>
        <w:t>ر فلما أحدث الاشياء وكان المعلوم وقع العلم على المعلوم ، والسمع على المسموع ، والبصر على ال</w:t>
      </w:r>
      <w:r>
        <w:rPr>
          <w:rFonts w:hint="cs"/>
          <w:rtl/>
        </w:rPr>
        <w:t>م</w:t>
      </w:r>
      <w:r>
        <w:rPr>
          <w:rtl/>
        </w:rPr>
        <w:t>بصر والقدرة على المقدور. وأراد أن يخلق لكي يعرف ، ف</w:t>
      </w:r>
      <w:r>
        <w:rPr>
          <w:rFonts w:hint="cs"/>
          <w:rtl/>
        </w:rPr>
        <w:t>ال</w:t>
      </w:r>
      <w:r>
        <w:rPr>
          <w:rtl/>
        </w:rPr>
        <w:t>خلق كلهم مظاهر لعلمه وقدرته و نوره ، أي وجوده ، فجميع ما</w:t>
      </w:r>
      <w:r>
        <w:rPr>
          <w:rFonts w:hint="cs"/>
          <w:rtl/>
        </w:rPr>
        <w:t xml:space="preserve"> </w:t>
      </w:r>
      <w:r>
        <w:rPr>
          <w:rtl/>
        </w:rPr>
        <w:t>في الوجود مظاهر لصفاته وأفعاله ، فالموجودات لها مراتب مختلفة في اتصافها بالمظهرية حسب اختلافها في القرب إليه تعالى والبعد عنه تعالى ، فكل موجود كان أقرب إليه تعالى كان أكثر مظهراً لصفاته وأفعاله تعالى.</w:t>
      </w:r>
    </w:p>
    <w:p w:rsidR="00721A0A" w:rsidRDefault="00721A0A" w:rsidP="008044A7">
      <w:pPr>
        <w:pStyle w:val="libNormal"/>
        <w:rPr>
          <w:rtl/>
        </w:rPr>
      </w:pPr>
      <w:r>
        <w:rPr>
          <w:rtl/>
        </w:rPr>
        <w:t xml:space="preserve">ومن المعلوم أن المستفاد من الآيات والاحاديث هو : أن أول الموجودات قرباً حدوثاً وبقاءً بالنسبة إليه تعالى هو أرواح محمد وآله الطاهرين الأئمة المعصومين </w:t>
      </w:r>
      <w:r w:rsidR="00F55C0D" w:rsidRPr="00F55C0D">
        <w:rPr>
          <w:rStyle w:val="libAlaemChar"/>
          <w:rFonts w:hint="cs"/>
          <w:rtl/>
        </w:rPr>
        <w:t>عليهم‌السلام</w:t>
      </w:r>
      <w:r>
        <w:rPr>
          <w:rtl/>
        </w:rPr>
        <w:t>.</w:t>
      </w:r>
    </w:p>
    <w:p w:rsidR="00721A0A" w:rsidRDefault="00721A0A" w:rsidP="008044A7">
      <w:pPr>
        <w:pStyle w:val="libNormal"/>
        <w:rPr>
          <w:rtl/>
        </w:rPr>
      </w:pPr>
      <w:r>
        <w:rPr>
          <w:rtl/>
        </w:rPr>
        <w:t>فلذا هم المظاهر الاتم لصفاته وافعاله تعالى ، فكل موجود كان أتم وأكمل في المظهرية فهو أكبر من</w:t>
      </w:r>
      <w:r>
        <w:rPr>
          <w:rFonts w:hint="cs"/>
          <w:rtl/>
        </w:rPr>
        <w:t xml:space="preserve"> كونه</w:t>
      </w:r>
      <w:r>
        <w:rPr>
          <w:rtl/>
        </w:rPr>
        <w:t xml:space="preserve"> آية وعلامة ودليلاً عليه تعالى ، وحيث لا أقرب إليه تعالى ولا أتم في المظهرية منهم </w:t>
      </w:r>
      <w:r w:rsidR="00F55C0D" w:rsidRPr="00F55C0D">
        <w:rPr>
          <w:rStyle w:val="libAlaemChar"/>
          <w:rFonts w:hint="cs"/>
          <w:rtl/>
        </w:rPr>
        <w:t>عليهم‌السلام</w:t>
      </w:r>
      <w:r>
        <w:rPr>
          <w:rtl/>
        </w:rPr>
        <w:t xml:space="preserve"> فهم الآية الكبرى.</w:t>
      </w:r>
    </w:p>
    <w:p w:rsidR="00721A0A" w:rsidRDefault="00721A0A" w:rsidP="008044A7">
      <w:pPr>
        <w:pStyle w:val="libNormal"/>
        <w:rPr>
          <w:rtl/>
        </w:rPr>
      </w:pPr>
      <w:r>
        <w:rPr>
          <w:rtl/>
        </w:rPr>
        <w:t xml:space="preserve">ولذا قال النبي </w:t>
      </w:r>
      <w:r w:rsidR="00F55C0D" w:rsidRPr="00F55C0D">
        <w:rPr>
          <w:rStyle w:val="libAlaemChar"/>
          <w:rFonts w:hint="cs"/>
          <w:rtl/>
        </w:rPr>
        <w:t>صلى‌الله‌عليه‌وآله</w:t>
      </w:r>
      <w:r>
        <w:rPr>
          <w:rtl/>
        </w:rPr>
        <w:t xml:space="preserve"> والوصي </w:t>
      </w:r>
      <w:r w:rsidR="00F55C0D" w:rsidRPr="00F55C0D">
        <w:rPr>
          <w:rStyle w:val="libAlaemChar"/>
          <w:rFonts w:hint="cs"/>
          <w:rtl/>
        </w:rPr>
        <w:t>عليه‌السلام</w:t>
      </w:r>
      <w:r>
        <w:rPr>
          <w:rtl/>
        </w:rPr>
        <w:t xml:space="preserve"> : « مالله آية أكبر مني » وجهة كونهم أتم المظاهر ؛ لكونهم أقرب الموجودات إليه تعالى ، ولأنّ علمه تعالى وقدرته ونوره أكثر ظهوراً فيهم </w:t>
      </w:r>
      <w:r w:rsidR="00F55C0D" w:rsidRPr="00F55C0D">
        <w:rPr>
          <w:rStyle w:val="libAlaemChar"/>
          <w:rFonts w:hint="cs"/>
          <w:rtl/>
        </w:rPr>
        <w:t>عليهم‌السلام</w:t>
      </w:r>
      <w:r>
        <w:rPr>
          <w:rtl/>
        </w:rPr>
        <w:t xml:space="preserve"> وذلك لانهم الاسماء الحسنى.</w:t>
      </w:r>
    </w:p>
    <w:p w:rsidR="00721A0A" w:rsidRDefault="00721A0A" w:rsidP="008044A7">
      <w:pPr>
        <w:pStyle w:val="libNormal"/>
        <w:rPr>
          <w:rtl/>
        </w:rPr>
      </w:pPr>
      <w:r>
        <w:rPr>
          <w:rtl/>
        </w:rPr>
        <w:t xml:space="preserve">ففي كتاب التوحيد من الكافي ، في باب النوادر باسناده عن معاوية بن عمار ، عن أبي عبد الله </w:t>
      </w:r>
      <w:r w:rsidR="00F55C0D" w:rsidRPr="00F55C0D">
        <w:rPr>
          <w:rStyle w:val="libAlaemChar"/>
          <w:rFonts w:hint="cs"/>
          <w:rtl/>
        </w:rPr>
        <w:t>عليه‌السلام</w:t>
      </w:r>
      <w:r>
        <w:rPr>
          <w:rtl/>
        </w:rPr>
        <w:t xml:space="preserve"> في قول الله عز وجل : </w:t>
      </w:r>
      <w:r w:rsidRPr="008044A7">
        <w:rPr>
          <w:rStyle w:val="libAlaemChar"/>
          <w:rtl/>
        </w:rPr>
        <w:t>(</w:t>
      </w:r>
      <w:r w:rsidRPr="00A5124A">
        <w:rPr>
          <w:rFonts w:hint="cs"/>
          <w:rtl/>
        </w:rPr>
        <w:t xml:space="preserve"> </w:t>
      </w:r>
      <w:r w:rsidRPr="008044A7">
        <w:rPr>
          <w:rStyle w:val="libAieChar"/>
          <w:rFonts w:hint="cs"/>
          <w:rtl/>
        </w:rPr>
        <w:t>وَللهِ الأَسْمَاءُ الحُسْنَىٰ فَادْعُوهُ بِهَا</w:t>
      </w:r>
      <w:r w:rsidRPr="00A5124A">
        <w:rPr>
          <w:rtl/>
        </w:rPr>
        <w:t xml:space="preserve"> </w:t>
      </w:r>
      <w:r w:rsidRPr="008044A7">
        <w:rPr>
          <w:rStyle w:val="libAlaemChar"/>
          <w:rtl/>
        </w:rPr>
        <w:t>)</w:t>
      </w:r>
      <w:r>
        <w:rPr>
          <w:rtl/>
        </w:rPr>
        <w:t xml:space="preserve"> </w:t>
      </w:r>
      <w:r w:rsidRPr="00A66DCD">
        <w:rPr>
          <w:rStyle w:val="libFootnotenumChar"/>
          <w:rtl/>
        </w:rPr>
        <w:t>(2)</w:t>
      </w:r>
      <w:r>
        <w:rPr>
          <w:rtl/>
        </w:rPr>
        <w:t xml:space="preserve"> قال : نحن والله الاسماء الحسنى التي لا يقبل الله من العباد عملاً إلاّ بمعرفتنا </w:t>
      </w:r>
      <w:r w:rsidRPr="00A66DCD">
        <w:rPr>
          <w:rStyle w:val="libFootnotenumChar"/>
          <w:rtl/>
        </w:rPr>
        <w:t>(3)</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توحيد الصدوق : 139.</w:t>
      </w:r>
    </w:p>
    <w:p w:rsidR="00721A0A" w:rsidRDefault="00721A0A" w:rsidP="00A66DCD">
      <w:pPr>
        <w:pStyle w:val="libFootnote0"/>
        <w:rPr>
          <w:rtl/>
        </w:rPr>
      </w:pPr>
      <w:r>
        <w:rPr>
          <w:rtl/>
        </w:rPr>
        <w:t>(2) الاعراف : 180.</w:t>
      </w:r>
    </w:p>
    <w:p w:rsidR="00721A0A" w:rsidRDefault="00721A0A" w:rsidP="00A66DCD">
      <w:pPr>
        <w:pStyle w:val="libFootnote0"/>
        <w:rPr>
          <w:rtl/>
        </w:rPr>
      </w:pPr>
      <w:r>
        <w:rPr>
          <w:rtl/>
        </w:rPr>
        <w:t>(</w:t>
      </w:r>
      <w:r>
        <w:rPr>
          <w:rFonts w:hint="cs"/>
          <w:rtl/>
        </w:rPr>
        <w:t>3</w:t>
      </w:r>
      <w:r>
        <w:rPr>
          <w:rtl/>
        </w:rPr>
        <w:t xml:space="preserve">) الكافي ـ كتاب التوحيد : 2 </w:t>
      </w:r>
      <w:r>
        <w:rPr>
          <w:rFonts w:hint="cs"/>
          <w:rtl/>
        </w:rPr>
        <w:t>/</w:t>
      </w:r>
      <w:r>
        <w:rPr>
          <w:rtl/>
        </w:rPr>
        <w:t xml:space="preserve"> 115.</w:t>
      </w:r>
    </w:p>
    <w:p w:rsidR="00721A0A" w:rsidRDefault="00721A0A" w:rsidP="008044A7">
      <w:pPr>
        <w:pStyle w:val="libNormal"/>
        <w:rPr>
          <w:rtl/>
        </w:rPr>
      </w:pPr>
      <w:r w:rsidRPr="00A5124A">
        <w:rPr>
          <w:rtl/>
        </w:rPr>
        <w:br w:type="page"/>
      </w:r>
      <w:r>
        <w:rPr>
          <w:rtl/>
        </w:rPr>
        <w:lastRenderedPageBreak/>
        <w:t xml:space="preserve">وشرحه الاجمالي ما قاله الصادق </w:t>
      </w:r>
      <w:r w:rsidR="00F55C0D" w:rsidRPr="00F55C0D">
        <w:rPr>
          <w:rStyle w:val="libAlaemChar"/>
          <w:rFonts w:hint="cs"/>
          <w:rtl/>
        </w:rPr>
        <w:t>عليه‌السلام</w:t>
      </w:r>
      <w:r>
        <w:rPr>
          <w:rtl/>
        </w:rPr>
        <w:t xml:space="preserve"> ففيه في ذلك الباب باسناده عن مروان ابن صباح قال : قال أبو عبد الله </w:t>
      </w:r>
      <w:r w:rsidR="00F55C0D" w:rsidRPr="00F55C0D">
        <w:rPr>
          <w:rStyle w:val="libAlaemChar"/>
          <w:rFonts w:hint="cs"/>
          <w:rtl/>
        </w:rPr>
        <w:t>عليه‌السلام</w:t>
      </w:r>
      <w:r>
        <w:rPr>
          <w:rtl/>
        </w:rPr>
        <w:t xml:space="preserve"> : ان الله خلقنا فأحسن خلقنا ، وصورنا فأحسن صورنا ، وجعلنا عينه في عباده ، و لسانه الناطق في خلقه ، ويده المبسوطة على عباده بالرأفة والرحمة ، ووجهه الذي يؤتى منه ، وبابه الذي يدل عليه ، وخزانه في سمائه وأرضه ، بنا أثمرت الاشجار ، وأينعت الثمار ، وجرت الانهار ، وبنا ينزل غيث السماء ، وينبت عشب الأرض ، وبعبادتنا عبد الله ، ولولا نحن ما عبد الله ، هكذا غيره من الاحاديث الأ</w:t>
      </w:r>
      <w:r>
        <w:rPr>
          <w:rFonts w:hint="cs"/>
          <w:rtl/>
        </w:rPr>
        <w:t>ُ</w:t>
      </w:r>
      <w:r>
        <w:rPr>
          <w:rtl/>
        </w:rPr>
        <w:t>خر.</w:t>
      </w:r>
    </w:p>
    <w:p w:rsidR="00721A0A" w:rsidRDefault="00721A0A" w:rsidP="008044A7">
      <w:pPr>
        <w:pStyle w:val="libNormal"/>
        <w:rPr>
          <w:rtl/>
        </w:rPr>
      </w:pPr>
      <w:r>
        <w:rPr>
          <w:rtl/>
        </w:rPr>
        <w:t xml:space="preserve">ولازم ذلك هو أن آثار القدرة وآثار العلم فيهم </w:t>
      </w:r>
      <w:r w:rsidR="00F55C0D" w:rsidRPr="00F55C0D">
        <w:rPr>
          <w:rStyle w:val="libAlaemChar"/>
          <w:rFonts w:hint="cs"/>
          <w:rtl/>
        </w:rPr>
        <w:t>عليهم‌السلام</w:t>
      </w:r>
      <w:r>
        <w:rPr>
          <w:rtl/>
        </w:rPr>
        <w:t xml:space="preserve"> أكثر ظهوراً مما ظهر من غيرهم ، ومن المعلوم أن قدرته تعالى هي النافذة في الاشياء والمتصرفة فيها ، بل لا وجود لغيره تعالى مطلقا إلاّ بالقدرة ، فحينئذ لازمه أن قدرتهم هي قدرة الله الظاهرة فيهم </w:t>
      </w:r>
      <w:r w:rsidR="00F55C0D" w:rsidRPr="00F55C0D">
        <w:rPr>
          <w:rStyle w:val="libAlaemChar"/>
          <w:rFonts w:hint="cs"/>
          <w:rtl/>
        </w:rPr>
        <w:t>عليهم‌السلام</w:t>
      </w:r>
      <w:r>
        <w:rPr>
          <w:rtl/>
        </w:rPr>
        <w:t xml:space="preserve"> النافذة في الاشياء بإذنه تعالى ، فهم بهذا المعنى أولياؤه تعالى أي المتصرفون بإذنه في الوجود ، وهذا معنى الولاية التكوينية </w:t>
      </w:r>
      <w:r w:rsidRPr="00A66DCD">
        <w:rPr>
          <w:rStyle w:val="libFootnotenumChar"/>
          <w:rtl/>
        </w:rPr>
        <w:t>(1)</w:t>
      </w:r>
      <w:r>
        <w:rPr>
          <w:rtl/>
        </w:rPr>
        <w:t>.</w:t>
      </w:r>
    </w:p>
    <w:p w:rsidR="00721A0A" w:rsidRDefault="00721A0A" w:rsidP="008044A7">
      <w:pPr>
        <w:pStyle w:val="libNormal"/>
        <w:rPr>
          <w:rtl/>
        </w:rPr>
      </w:pPr>
      <w:r>
        <w:rPr>
          <w:rtl/>
        </w:rPr>
        <w:t>وعلى أساس هذا البيان الذي قدمناه في معنى الولاية وتعريف الولاية التكوينية ، وكلام القوم فيها ، سوف يكون بحثنا في مقامين :</w:t>
      </w:r>
    </w:p>
    <w:p w:rsidR="00721A0A" w:rsidRPr="00553A13" w:rsidRDefault="00721A0A" w:rsidP="00A66DCD">
      <w:pPr>
        <w:pStyle w:val="libCenterBold2"/>
        <w:rPr>
          <w:rtl/>
        </w:rPr>
      </w:pPr>
      <w:bookmarkStart w:id="86" w:name="_Toc256785506"/>
      <w:r w:rsidRPr="00553A13">
        <w:rPr>
          <w:rtl/>
        </w:rPr>
        <w:t>المقام الأوّل : امكان وقوع الولاية التكوينية.</w:t>
      </w:r>
      <w:bookmarkEnd w:id="86"/>
    </w:p>
    <w:p w:rsidR="00721A0A" w:rsidRPr="00553A13" w:rsidRDefault="00721A0A" w:rsidP="00A66DCD">
      <w:pPr>
        <w:pStyle w:val="libCenterBold2"/>
        <w:rPr>
          <w:rtl/>
        </w:rPr>
      </w:pPr>
      <w:r w:rsidRPr="00553A13">
        <w:rPr>
          <w:rtl/>
        </w:rPr>
        <w:t xml:space="preserve">المقام الثاني : الولاية التكوينية لفاطمة </w:t>
      </w:r>
      <w:r w:rsidR="00F55C0D" w:rsidRPr="00F55C0D">
        <w:rPr>
          <w:rStyle w:val="libAlaemChar"/>
          <w:rFonts w:hint="cs"/>
          <w:rtl/>
        </w:rPr>
        <w:t>عليها‌السلام</w:t>
      </w:r>
      <w:r w:rsidRPr="00553A13">
        <w:rPr>
          <w:rtl/>
        </w:rPr>
        <w:t>.</w:t>
      </w:r>
    </w:p>
    <w:p w:rsidR="00721A0A" w:rsidRPr="00553A13" w:rsidRDefault="00721A0A" w:rsidP="00721A0A">
      <w:pPr>
        <w:pStyle w:val="Heading3Center"/>
        <w:rPr>
          <w:rtl/>
        </w:rPr>
      </w:pPr>
      <w:r w:rsidRPr="00553A13">
        <w:rPr>
          <w:rtl/>
        </w:rPr>
        <w:t>المقام الأوّل : امكان وقوع الولاية التكوي</w:t>
      </w:r>
      <w:r>
        <w:rPr>
          <w:rtl/>
        </w:rPr>
        <w:t>نية</w:t>
      </w:r>
    </w:p>
    <w:p w:rsidR="00721A0A" w:rsidRDefault="00721A0A" w:rsidP="008044A7">
      <w:pPr>
        <w:pStyle w:val="libNormal"/>
        <w:rPr>
          <w:rtl/>
        </w:rPr>
      </w:pPr>
      <w:r>
        <w:rPr>
          <w:rtl/>
        </w:rPr>
        <w:t>اختلف العلماء الاعلام في امكان الولاية التكوينية ووقوعها في ثلاث أقوال :</w:t>
      </w:r>
    </w:p>
    <w:p w:rsidR="00721A0A" w:rsidRDefault="00721A0A" w:rsidP="008044A7">
      <w:pPr>
        <w:pStyle w:val="libNormal"/>
        <w:rPr>
          <w:rtl/>
        </w:rPr>
      </w:pPr>
      <w:r>
        <w:rPr>
          <w:rtl/>
        </w:rPr>
        <w:t>1</w:t>
      </w:r>
      <w:r>
        <w:rPr>
          <w:rFonts w:hint="cs"/>
          <w:rtl/>
        </w:rPr>
        <w:t xml:space="preserve"> </w:t>
      </w:r>
      <w:r>
        <w:rPr>
          <w:rtl/>
        </w:rPr>
        <w:t>ـ</w:t>
      </w:r>
      <w:r>
        <w:rPr>
          <w:rFonts w:hint="cs"/>
          <w:rtl/>
        </w:rPr>
        <w:t xml:space="preserve"> </w:t>
      </w:r>
      <w:r>
        <w:rPr>
          <w:rtl/>
        </w:rPr>
        <w:t xml:space="preserve">فمنهم من قال لا وجود للولاية التكوينية في القرآن ولا يوجد دليل واحد يدل عليها ، واستدل على ذلك بان القرآن الكريم نفسه يؤكد على ان النبي محمد </w:t>
      </w:r>
      <w:r w:rsidR="00F55C0D" w:rsidRPr="00F55C0D">
        <w:rPr>
          <w:rStyle w:val="libAlaemChar"/>
          <w:rFonts w:hint="cs"/>
          <w:rtl/>
        </w:rPr>
        <w:t>صلى‌الله‌عليه‌وآله</w:t>
      </w:r>
      <w:r>
        <w:rPr>
          <w:rtl/>
        </w:rPr>
        <w:t xml:space="preserve"> لا يملك من أمره شيئاً إلاّ ما</w:t>
      </w:r>
      <w:r>
        <w:rPr>
          <w:rFonts w:hint="cs"/>
          <w:rtl/>
        </w:rPr>
        <w:t xml:space="preserve"> </w:t>
      </w:r>
      <w:r>
        <w:rPr>
          <w:rtl/>
        </w:rPr>
        <w:t>ملّكه الله بشكل طار</w:t>
      </w:r>
      <w:r>
        <w:rPr>
          <w:rFonts w:hint="cs"/>
          <w:rtl/>
        </w:rPr>
        <w:t>ئ</w:t>
      </w:r>
      <w:r>
        <w:rPr>
          <w:rtl/>
        </w:rPr>
        <w:t xml:space="preserve"> ... وايضاً الأنبياء لا يملكون ان</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شرح الزيارة الجامعة : 326.</w:t>
      </w:r>
    </w:p>
    <w:p w:rsidR="00721A0A" w:rsidRDefault="00721A0A" w:rsidP="008044A7">
      <w:pPr>
        <w:pStyle w:val="libNormal0"/>
        <w:rPr>
          <w:rtl/>
        </w:rPr>
      </w:pPr>
      <w:r w:rsidRPr="00553A13">
        <w:rPr>
          <w:rtl/>
        </w:rPr>
        <w:br w:type="page"/>
      </w:r>
      <w:r>
        <w:rPr>
          <w:rtl/>
        </w:rPr>
        <w:lastRenderedPageBreak/>
        <w:t>يقدموا أي شيء فيما يقترحه الناس ، ولو كانوا يملكون لاستجابوا لاقتراحات الناس.</w:t>
      </w:r>
    </w:p>
    <w:p w:rsidR="00721A0A" w:rsidRDefault="00721A0A" w:rsidP="008044A7">
      <w:pPr>
        <w:pStyle w:val="libNormal"/>
        <w:rPr>
          <w:rtl/>
        </w:rPr>
      </w:pPr>
      <w:r>
        <w:rPr>
          <w:rtl/>
        </w:rPr>
        <w:t>2</w:t>
      </w:r>
      <w:r>
        <w:rPr>
          <w:rFonts w:hint="cs"/>
          <w:rtl/>
        </w:rPr>
        <w:t xml:space="preserve"> </w:t>
      </w:r>
      <w:r>
        <w:rPr>
          <w:rtl/>
        </w:rPr>
        <w:t>ـ</w:t>
      </w:r>
      <w:r>
        <w:rPr>
          <w:rFonts w:hint="cs"/>
          <w:rtl/>
        </w:rPr>
        <w:t xml:space="preserve"> </w:t>
      </w:r>
      <w:r>
        <w:rPr>
          <w:rtl/>
        </w:rPr>
        <w:t>القول الثاني يقول بامكان هذه الولاية التكوينية للانبياء والأوصياء ولكن اختلف في وقوعها أو عدم وقوعها.</w:t>
      </w:r>
    </w:p>
    <w:p w:rsidR="00721A0A" w:rsidRDefault="00721A0A" w:rsidP="008044A7">
      <w:pPr>
        <w:pStyle w:val="libNormal"/>
        <w:rPr>
          <w:rtl/>
        </w:rPr>
      </w:pPr>
      <w:r>
        <w:rPr>
          <w:rtl/>
        </w:rPr>
        <w:t>3</w:t>
      </w:r>
      <w:r>
        <w:rPr>
          <w:rFonts w:hint="cs"/>
          <w:rtl/>
        </w:rPr>
        <w:t xml:space="preserve"> </w:t>
      </w:r>
      <w:r>
        <w:rPr>
          <w:rtl/>
        </w:rPr>
        <w:t>ـ</w:t>
      </w:r>
      <w:r>
        <w:rPr>
          <w:rFonts w:hint="cs"/>
          <w:rtl/>
        </w:rPr>
        <w:t xml:space="preserve"> </w:t>
      </w:r>
      <w:r>
        <w:rPr>
          <w:rtl/>
        </w:rPr>
        <w:t xml:space="preserve">والقول الاخير يقول بامكان هذه الولاية وانها وقعت في المحيط الخارجي واستدل هذا الاخير بعدة أدلة قدمها لكي تكون له برهان على مصداقية هذه المسألة. وقبل أن </w:t>
      </w:r>
      <w:r>
        <w:rPr>
          <w:rFonts w:hint="cs"/>
          <w:rtl/>
        </w:rPr>
        <w:t>ن</w:t>
      </w:r>
      <w:r>
        <w:rPr>
          <w:rtl/>
        </w:rPr>
        <w:t>ختار أي الاقوال هو الصحيح</w:t>
      </w:r>
      <w:r>
        <w:rPr>
          <w:rFonts w:hint="cs"/>
          <w:rtl/>
        </w:rPr>
        <w:t xml:space="preserve"> </w:t>
      </w:r>
      <w:r>
        <w:rPr>
          <w:rtl/>
        </w:rPr>
        <w:t xml:space="preserve">؟ لابد لنا من الوقوف مع المصدر الأوّل الذي أمرنا الله تعالى بالرجوع إليه والذي هو </w:t>
      </w:r>
      <w:r w:rsidRPr="008044A7">
        <w:rPr>
          <w:rStyle w:val="libAlaemChar"/>
          <w:rtl/>
        </w:rPr>
        <w:t>(</w:t>
      </w:r>
      <w:r w:rsidRPr="003B0A69">
        <w:rPr>
          <w:rFonts w:hint="cs"/>
          <w:rtl/>
        </w:rPr>
        <w:t xml:space="preserve"> </w:t>
      </w:r>
      <w:r w:rsidRPr="008044A7">
        <w:rPr>
          <w:rStyle w:val="libAieChar"/>
          <w:rFonts w:hint="cs"/>
          <w:rtl/>
        </w:rPr>
        <w:t>تِبْيَانًا لِّكُلِّ شَيْءٍ</w:t>
      </w:r>
      <w:r w:rsidRPr="003B0A69">
        <w:rPr>
          <w:rtl/>
        </w:rPr>
        <w:t xml:space="preserve"> </w:t>
      </w:r>
      <w:r w:rsidRPr="008044A7">
        <w:rPr>
          <w:rStyle w:val="libAlaemChar"/>
          <w:rtl/>
        </w:rPr>
        <w:t>)</w:t>
      </w:r>
      <w:r>
        <w:rPr>
          <w:rtl/>
        </w:rPr>
        <w:t xml:space="preserve"> والذي نعتبره اهم مصادرنا التي نستدل به على كثير من القضايا بل كل الوقائع وهو القران الكريم.</w:t>
      </w:r>
    </w:p>
    <w:p w:rsidR="00721A0A" w:rsidRDefault="00721A0A" w:rsidP="008044A7">
      <w:pPr>
        <w:pStyle w:val="libNormal"/>
        <w:rPr>
          <w:rtl/>
        </w:rPr>
      </w:pPr>
      <w:r>
        <w:rPr>
          <w:rtl/>
        </w:rPr>
        <w:t>اقول : لابد لنا من استنطاق القرآن الكريم ليخبرنا عن امكان هذه المسألة وامكان وقوعها في الخارج ، وعليه لابد من ان نوضح مسألة مهمة قبل الدخول في بحث القرآن الكريم لاثبات هذه القضية ، وهي ان كل ما</w:t>
      </w:r>
      <w:r>
        <w:rPr>
          <w:rFonts w:hint="cs"/>
          <w:rtl/>
        </w:rPr>
        <w:t xml:space="preserve"> </w:t>
      </w:r>
      <w:r>
        <w:rPr>
          <w:rtl/>
        </w:rPr>
        <w:t xml:space="preserve">نقوله في شأن هذه الولاية التكوينية ولمن ثبتت له نقول انما تكون بالتبع لا بالذات ولا بالاستقلال فانه لا يوجد من يقول من العلماء بأنه هذه الولاية انما تكون بالذات كلا والف كلا فان كل من قال بها انما يقول هي بالذات وبالاصل لله تعالى وبالتبع وبالتفرع للانبياء والأوصياء </w:t>
      </w:r>
      <w:r w:rsidR="00F55C0D" w:rsidRPr="00F55C0D">
        <w:rPr>
          <w:rStyle w:val="libAlaemChar"/>
          <w:rFonts w:hint="cs"/>
          <w:rtl/>
        </w:rPr>
        <w:t>عليهم‌السلام</w:t>
      </w:r>
      <w:r>
        <w:rPr>
          <w:rtl/>
        </w:rPr>
        <w:t xml:space="preserve"> فلابد لنا ونحن نقف مع هذا البحث المهم أن نتذكر في كل استدلالاتنا هذا الاصل أي انها بالتبع لا</w:t>
      </w:r>
      <w:r>
        <w:rPr>
          <w:rFonts w:hint="cs"/>
          <w:rtl/>
        </w:rPr>
        <w:t xml:space="preserve"> </w:t>
      </w:r>
      <w:r>
        <w:rPr>
          <w:rtl/>
        </w:rPr>
        <w:t>بالذات.</w:t>
      </w:r>
    </w:p>
    <w:p w:rsidR="00721A0A" w:rsidRDefault="00721A0A" w:rsidP="008044A7">
      <w:pPr>
        <w:pStyle w:val="libNormal"/>
        <w:rPr>
          <w:rtl/>
        </w:rPr>
      </w:pPr>
      <w:r>
        <w:rPr>
          <w:rtl/>
        </w:rPr>
        <w:t>السؤال المطروح الآن هو : هل توجد آيات قرآنية تدل على امكان هذه الولاية او بتعبير ادق على وقوع هذه الولاية التكوينية</w:t>
      </w:r>
      <w:r>
        <w:rPr>
          <w:rFonts w:hint="cs"/>
          <w:rtl/>
        </w:rPr>
        <w:t xml:space="preserve"> </w:t>
      </w:r>
      <w:r>
        <w:rPr>
          <w:rtl/>
        </w:rPr>
        <w:t>؟ والجواب : جاء في لسان القرآن الكريم عدة آيات مباركة تدل على امكان وقوعها بل انها وقعت لكثير من الأنبياء ، وليس هذا مجرد قول من دون دليل او برهان علمي يصدق هذه المسألة بل لتوضيح الأمر لابد لنا ان نقف مع هذه الايات لكي نعرف مدى دلالاته</w:t>
      </w:r>
      <w:r>
        <w:rPr>
          <w:rFonts w:hint="cs"/>
          <w:rtl/>
        </w:rPr>
        <w:t>ا</w:t>
      </w:r>
      <w:r>
        <w:rPr>
          <w:rtl/>
        </w:rPr>
        <w:t xml:space="preserve"> على هذه المسألة ومنها :</w:t>
      </w:r>
    </w:p>
    <w:p w:rsidR="00721A0A" w:rsidRDefault="00721A0A" w:rsidP="008044A7">
      <w:pPr>
        <w:pStyle w:val="libNormal"/>
        <w:rPr>
          <w:rtl/>
        </w:rPr>
      </w:pPr>
      <w:r>
        <w:rPr>
          <w:rtl/>
        </w:rPr>
        <w:t xml:space="preserve">* قوله تعالى : </w:t>
      </w:r>
      <w:r w:rsidRPr="008044A7">
        <w:rPr>
          <w:rStyle w:val="libAlaemChar"/>
          <w:rtl/>
        </w:rPr>
        <w:t>(</w:t>
      </w:r>
      <w:r w:rsidRPr="007668E5">
        <w:rPr>
          <w:rtl/>
        </w:rPr>
        <w:t xml:space="preserve"> ... </w:t>
      </w:r>
      <w:r w:rsidRPr="008044A7">
        <w:rPr>
          <w:rStyle w:val="libAieChar"/>
          <w:rFonts w:hint="cs"/>
          <w:rtl/>
        </w:rPr>
        <w:t>أَنِّي أَخْلُقُ لَكُم مِّنَ الطِّينِ كَهَيْئَةِ الطَّيْرِ فَأَنفُخُ فِيهِ فَيَكُونُ طَيْرًا</w:t>
      </w:r>
    </w:p>
    <w:p w:rsidR="00721A0A" w:rsidRDefault="00721A0A" w:rsidP="008044A7">
      <w:pPr>
        <w:pStyle w:val="libNormal0"/>
        <w:rPr>
          <w:rtl/>
        </w:rPr>
      </w:pPr>
      <w:r w:rsidRPr="007668E5">
        <w:rPr>
          <w:rtl/>
        </w:rPr>
        <w:br w:type="page"/>
      </w:r>
      <w:r w:rsidRPr="008044A7">
        <w:rPr>
          <w:rStyle w:val="libAieChar"/>
          <w:rFonts w:hint="cs"/>
          <w:rtl/>
        </w:rPr>
        <w:lastRenderedPageBreak/>
        <w:t>بِإِذْنِ اللهِ وَأُبْرِئُ الأَكْمَهَ وَالأَبْرَصَ وَأُحْيِي المَوْتَىٰ بِإِذْنِ اللهِ</w:t>
      </w:r>
      <w:r w:rsidRPr="00865EC2">
        <w:rPr>
          <w:rtl/>
        </w:rPr>
        <w:t xml:space="preserve"> </w:t>
      </w:r>
      <w:r w:rsidRPr="008044A7">
        <w:rPr>
          <w:rStyle w:val="libAlaemChar"/>
          <w:rtl/>
        </w:rPr>
        <w:t>)</w:t>
      </w:r>
      <w:r>
        <w:rPr>
          <w:rtl/>
        </w:rPr>
        <w:t xml:space="preserve"> </w:t>
      </w:r>
      <w:r w:rsidRPr="00A66DCD">
        <w:rPr>
          <w:rStyle w:val="libFootnotenumChar"/>
          <w:rtl/>
        </w:rPr>
        <w:t>(1)</w:t>
      </w:r>
      <w:r>
        <w:rPr>
          <w:rtl/>
        </w:rPr>
        <w:t>.</w:t>
      </w:r>
    </w:p>
    <w:p w:rsidR="00721A0A" w:rsidRDefault="00721A0A" w:rsidP="008044A7">
      <w:pPr>
        <w:pStyle w:val="libNormal"/>
        <w:rPr>
          <w:rtl/>
        </w:rPr>
      </w:pPr>
      <w:r>
        <w:rPr>
          <w:rtl/>
        </w:rPr>
        <w:t xml:space="preserve">فالمستفاد من هذه الآية هو نسبة الخلق إلى غير الله تعالى كما يشعر به قوله تعالى </w:t>
      </w:r>
      <w:r w:rsidRPr="008044A7">
        <w:rPr>
          <w:rStyle w:val="libAlaemChar"/>
          <w:rtl/>
        </w:rPr>
        <w:t>(</w:t>
      </w:r>
      <w:r w:rsidRPr="00865EC2">
        <w:rPr>
          <w:rFonts w:hint="cs"/>
          <w:rtl/>
        </w:rPr>
        <w:t xml:space="preserve"> </w:t>
      </w:r>
      <w:r w:rsidRPr="008044A7">
        <w:rPr>
          <w:rStyle w:val="libAieChar"/>
          <w:rFonts w:hint="cs"/>
          <w:rtl/>
        </w:rPr>
        <w:t>فَتَبَارَكَ اللهُ أَحْسَنُ الخَالِقِينَ</w:t>
      </w:r>
      <w:r w:rsidRPr="00865EC2">
        <w:rPr>
          <w:rtl/>
        </w:rPr>
        <w:t xml:space="preserve"> </w:t>
      </w:r>
      <w:r w:rsidRPr="008044A7">
        <w:rPr>
          <w:rStyle w:val="libAlaemChar"/>
          <w:rtl/>
        </w:rPr>
        <w:t>)</w:t>
      </w:r>
      <w:r>
        <w:rPr>
          <w:rtl/>
        </w:rPr>
        <w:t xml:space="preserve"> حيث الله هو الخ</w:t>
      </w:r>
      <w:r>
        <w:rPr>
          <w:rFonts w:hint="cs"/>
          <w:rtl/>
        </w:rPr>
        <w:t>ا</w:t>
      </w:r>
      <w:r>
        <w:rPr>
          <w:rtl/>
        </w:rPr>
        <w:t xml:space="preserve">لق الحقيقي ، وفي هذه الآية نسب الله تبارك وتعالى الخلق إلى عيسى </w:t>
      </w:r>
      <w:r w:rsidR="00F55C0D" w:rsidRPr="00F55C0D">
        <w:rPr>
          <w:rStyle w:val="libAlaemChar"/>
          <w:rFonts w:hint="cs"/>
          <w:rtl/>
        </w:rPr>
        <w:t>عليه‌السلام</w:t>
      </w:r>
      <w:r>
        <w:rPr>
          <w:rtl/>
        </w:rPr>
        <w:t xml:space="preserve"> وعليه هذه التصرفات التي صدرت من عيسى </w:t>
      </w:r>
      <w:r w:rsidR="00F55C0D" w:rsidRPr="00F55C0D">
        <w:rPr>
          <w:rStyle w:val="libAlaemChar"/>
          <w:rFonts w:hint="cs"/>
          <w:rtl/>
        </w:rPr>
        <w:t>عليه‌السلام</w:t>
      </w:r>
      <w:r>
        <w:rPr>
          <w:rtl/>
        </w:rPr>
        <w:t xml:space="preserve"> واثبتها القرآن الكريم انما هي كانت منصبة على التكوينات مثل خلق الطير أي جمع اجزاءه وكذلك ابراء الاكم</w:t>
      </w:r>
      <w:r>
        <w:rPr>
          <w:rFonts w:hint="cs"/>
          <w:rtl/>
        </w:rPr>
        <w:t>ه</w:t>
      </w:r>
      <w:r>
        <w:rPr>
          <w:rtl/>
        </w:rPr>
        <w:t xml:space="preserve"> والابرص الذين هم في خلقتهم خلل تكويني ، والاعظم من هذا كله هو احياء الموتى ، وهل هذا إلاّ في</w:t>
      </w:r>
      <w:r>
        <w:rPr>
          <w:rFonts w:hint="cs"/>
          <w:rtl/>
        </w:rPr>
        <w:t>ه</w:t>
      </w:r>
      <w:r>
        <w:rPr>
          <w:rtl/>
        </w:rPr>
        <w:t xml:space="preserve"> دلالة كبيرة على عظمه الأنبياء وعلى الولاية العظيمة التي اعطاها الله تبارك وتعالى لهم والتي نعبر عنها بالولاية التكوينية أي التصرف في التكوينيات ، على ان قوله تعالى </w:t>
      </w:r>
      <w:r w:rsidRPr="008044A7">
        <w:rPr>
          <w:rStyle w:val="libAlaemChar"/>
          <w:rFonts w:hint="cs"/>
          <w:rtl/>
        </w:rPr>
        <w:t>(</w:t>
      </w:r>
      <w:r>
        <w:rPr>
          <w:rtl/>
        </w:rPr>
        <w:t xml:space="preserve"> </w:t>
      </w:r>
      <w:r w:rsidRPr="008044A7">
        <w:rPr>
          <w:rStyle w:val="libAieChar"/>
          <w:rFonts w:hint="cs"/>
          <w:rtl/>
        </w:rPr>
        <w:t>بِإِذْنِ اللهِ</w:t>
      </w:r>
      <w:r>
        <w:rPr>
          <w:rtl/>
        </w:rPr>
        <w:t xml:space="preserve"> </w:t>
      </w:r>
      <w:r w:rsidRPr="008044A7">
        <w:rPr>
          <w:rStyle w:val="libAlaemChar"/>
          <w:rFonts w:hint="cs"/>
          <w:rtl/>
        </w:rPr>
        <w:t>)</w:t>
      </w:r>
      <w:r>
        <w:rPr>
          <w:rtl/>
        </w:rPr>
        <w:t xml:space="preserve"> الذي تكرر في الآية المباركة مرتين سيق للدلالة على ان صدور هذا التصرف التكويني عبر الآيات الباهرات للعقول من عيسى </w:t>
      </w:r>
      <w:r w:rsidR="00F55C0D" w:rsidRPr="00F55C0D">
        <w:rPr>
          <w:rStyle w:val="libAlaemChar"/>
          <w:rFonts w:hint="cs"/>
          <w:rtl/>
        </w:rPr>
        <w:t>عليه‌السلام</w:t>
      </w:r>
      <w:r>
        <w:rPr>
          <w:rtl/>
        </w:rPr>
        <w:t xml:space="preserve"> انما كان مستنداً إلى الله تعالى من غير ان يستقل عيسى </w:t>
      </w:r>
      <w:r w:rsidR="00F55C0D" w:rsidRPr="00F55C0D">
        <w:rPr>
          <w:rStyle w:val="libAlaemChar"/>
          <w:rFonts w:hint="cs"/>
          <w:rtl/>
        </w:rPr>
        <w:t>عليه‌السلام</w:t>
      </w:r>
      <w:r>
        <w:rPr>
          <w:rtl/>
        </w:rPr>
        <w:t xml:space="preserve"> بشيء من ذلك وانما كرره تكراراً يشعر بالاصرار منه تعالى بالوهيته استدلالا بالايات المعجزة الصادرة عنه ، ولذا كان يقيد كل آية يخبر بها عن نفسه مما يمكن ان يضلوا به الخلق والاحياء ب</w:t>
      </w:r>
      <w:r>
        <w:rPr>
          <w:rFonts w:hint="cs"/>
          <w:rtl/>
        </w:rPr>
        <w:t>ا</w:t>
      </w:r>
      <w:r>
        <w:rPr>
          <w:rtl/>
        </w:rPr>
        <w:t xml:space="preserve">ذن الله. وفي ذلك يقول العلامة السيد الطباطبائي في تفسيره الميزان وظاهر قوله : أني أخلق لكم « الخ » ان هذه الايات كانت تصدر عنه صدوراً خارجيا لا ان الكلام مسوق لمجرد الاحتجاج والتحدي ، ولو كان مجرد قول لقطع العذر واتمام الحجة لكان من حق الكلام ان يقيد بقيد يفيد ذلك كقولنا : ان سألتم او اردتم او نحو ذلك. على ان ما يحكيه الله سبحانه من مشافهته لعيسى يوم القيامة يدل على ان وقوع هذه الايات أتم الدلالة ، قال : </w:t>
      </w:r>
      <w:r w:rsidRPr="008044A7">
        <w:rPr>
          <w:rStyle w:val="libAlaemChar"/>
          <w:rtl/>
        </w:rPr>
        <w:t>(</w:t>
      </w:r>
      <w:r w:rsidRPr="0024750F">
        <w:rPr>
          <w:rFonts w:hint="cs"/>
          <w:rtl/>
        </w:rPr>
        <w:t xml:space="preserve"> </w:t>
      </w:r>
      <w:r w:rsidRPr="008044A7">
        <w:rPr>
          <w:rStyle w:val="libAieChar"/>
          <w:rFonts w:hint="cs"/>
          <w:rtl/>
        </w:rPr>
        <w:t>إِذْ قَالَ اللهُ يَا عِيسَى ابْنَ مَرْيَمَ اذْكُرْ نِعْمَتِي عَلَيْكَ وَعَلَىٰ وَالِدَتِكَ</w:t>
      </w:r>
      <w:r w:rsidRPr="0024750F">
        <w:rPr>
          <w:rtl/>
        </w:rPr>
        <w:t xml:space="preserve"> </w:t>
      </w:r>
      <w:r w:rsidRPr="00E23105">
        <w:rPr>
          <w:rtl/>
        </w:rPr>
        <w:t>ـ</w:t>
      </w:r>
      <w:r w:rsidRPr="0024750F">
        <w:rPr>
          <w:rtl/>
        </w:rPr>
        <w:t xml:space="preserve"> </w:t>
      </w:r>
      <w:r w:rsidRPr="00E23105">
        <w:rPr>
          <w:rtl/>
        </w:rPr>
        <w:t>إلى ان قال</w:t>
      </w:r>
      <w:r>
        <w:rPr>
          <w:rFonts w:hint="cs"/>
          <w:rtl/>
        </w:rPr>
        <w:t xml:space="preserve"> </w:t>
      </w:r>
      <w:r w:rsidRPr="00E23105">
        <w:rPr>
          <w:rtl/>
        </w:rPr>
        <w:t>ـ</w:t>
      </w:r>
      <w:r w:rsidRPr="0024750F">
        <w:rPr>
          <w:rtl/>
        </w:rPr>
        <w:t xml:space="preserve"> </w:t>
      </w:r>
      <w:r w:rsidRPr="008044A7">
        <w:rPr>
          <w:rStyle w:val="libAieChar"/>
          <w:rFonts w:hint="cs"/>
          <w:rtl/>
        </w:rPr>
        <w:t>وَإِذْ تَخْلُقُ مِنَ الطِّينِ كَهَيْئَةِ الطَّيْرِ بِإِذْنِي فَتَنفُخُ فِيهَا فَتَكُونُ طَيْرًا بِإِذْنِي وَتُبْرِئُ الأَكْمَهَ وَالأَبْرَصَ بِإِذْنِي وَإِذْ تُخْرِجُ المَوْتَىٰ</w:t>
      </w:r>
      <w:r w:rsidRPr="0024750F">
        <w:rPr>
          <w:rtl/>
        </w:rPr>
        <w:t xml:space="preserve"> </w:t>
      </w:r>
      <w:r w:rsidRPr="008044A7">
        <w:rPr>
          <w:rStyle w:val="libAlaemChar"/>
          <w:rtl/>
        </w:rPr>
        <w:t>)</w:t>
      </w:r>
      <w:r>
        <w:rPr>
          <w:rtl/>
        </w:rPr>
        <w:t xml:space="preserve"> </w:t>
      </w:r>
      <w:r w:rsidRPr="00A66DCD">
        <w:rPr>
          <w:rStyle w:val="libFootnotenumChar"/>
          <w:rtl/>
        </w:rPr>
        <w:t>(2)</w:t>
      </w:r>
      <w:r>
        <w:rPr>
          <w:rtl/>
        </w:rPr>
        <w:t>. ومن هنا يظهر فس</w:t>
      </w:r>
      <w:r>
        <w:rPr>
          <w:rFonts w:hint="cs"/>
          <w:rtl/>
        </w:rPr>
        <w:t>ا</w:t>
      </w:r>
      <w:r>
        <w:rPr>
          <w:rtl/>
        </w:rPr>
        <w:t>د ما</w:t>
      </w:r>
      <w:r>
        <w:rPr>
          <w:rFonts w:hint="cs"/>
          <w:rtl/>
        </w:rPr>
        <w:t xml:space="preserve"> </w:t>
      </w:r>
      <w:r>
        <w:rPr>
          <w:rtl/>
        </w:rPr>
        <w:t>ذكره بعضهم : أن قصارى ما تدل عليه الآية ان الله سبحانه جعل في عيسى بن مريم هذا السر ، وان احتج على</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آل عمران : آية 49.</w:t>
      </w:r>
    </w:p>
    <w:p w:rsidR="00721A0A" w:rsidRDefault="00721A0A" w:rsidP="00A66DCD">
      <w:pPr>
        <w:pStyle w:val="libFootnote0"/>
        <w:rPr>
          <w:rtl/>
        </w:rPr>
      </w:pPr>
      <w:r>
        <w:rPr>
          <w:rtl/>
        </w:rPr>
        <w:t>(2) المائدة : آية 110.</w:t>
      </w:r>
    </w:p>
    <w:p w:rsidR="00721A0A" w:rsidRDefault="00721A0A" w:rsidP="008044A7">
      <w:pPr>
        <w:pStyle w:val="libNormal0"/>
        <w:rPr>
          <w:rtl/>
        </w:rPr>
      </w:pPr>
      <w:r w:rsidRPr="0024750F">
        <w:rPr>
          <w:rtl/>
        </w:rPr>
        <w:br w:type="page"/>
      </w:r>
      <w:r>
        <w:rPr>
          <w:rtl/>
        </w:rPr>
        <w:lastRenderedPageBreak/>
        <w:t>الناس بذل</w:t>
      </w:r>
      <w:r>
        <w:rPr>
          <w:rFonts w:hint="cs"/>
          <w:rtl/>
        </w:rPr>
        <w:t>ك</w:t>
      </w:r>
      <w:r>
        <w:rPr>
          <w:rtl/>
        </w:rPr>
        <w:t xml:space="preserve"> وأتم الحجة عليهم بحيث لو سألوه شيئاً من ذلك لأتى به ، أما ان كلها او بعضها فلا دلالة فيها على ذلك </w:t>
      </w:r>
      <w:r w:rsidRPr="00A66DCD">
        <w:rPr>
          <w:rStyle w:val="libFootnotenumChar"/>
          <w:rtl/>
        </w:rPr>
        <w:t>(1)</w:t>
      </w:r>
      <w:r>
        <w:rPr>
          <w:rtl/>
        </w:rPr>
        <w:t>. وعلى اساس هذا البيان يظهر لنا من خلال التمعن والتدقيق في مدلولات هذه الآية اضافة إلى آيات اخرى الولاية التكوينية لنبي الله عيسى وعلى ضوء الاساس والاصل الذي اعتمدناه في مقدمة حديثنا الذي نقول فيه ان الولاية التكوينية انما هي بالتبع لا بالاستقلال لذلك نجد ان الآية المباركة تقول ب</w:t>
      </w:r>
      <w:r>
        <w:rPr>
          <w:rFonts w:hint="cs"/>
          <w:rtl/>
        </w:rPr>
        <w:t>ا</w:t>
      </w:r>
      <w:r>
        <w:rPr>
          <w:rtl/>
        </w:rPr>
        <w:t xml:space="preserve">ذن الله أي جعلت الولاية والتصرف في التكوينات باذن الله تعالى لا بالاستقلال ، وعليه ثبوت هذا القول بهذا البيان ، تكون هذه الولاية ايضا ثابتة لاهل البيت </w:t>
      </w:r>
      <w:r w:rsidR="00F55C0D" w:rsidRPr="00F55C0D">
        <w:rPr>
          <w:rStyle w:val="libAlaemChar"/>
          <w:rFonts w:hint="cs"/>
          <w:rtl/>
        </w:rPr>
        <w:t>عليهم‌السلام</w:t>
      </w:r>
      <w:r>
        <w:rPr>
          <w:rtl/>
        </w:rPr>
        <w:t xml:space="preserve"> وذلك لأنهم </w:t>
      </w:r>
      <w:r w:rsidR="00F55C0D" w:rsidRPr="00F55C0D">
        <w:rPr>
          <w:rStyle w:val="libAlaemChar"/>
          <w:rFonts w:hint="cs"/>
          <w:rtl/>
        </w:rPr>
        <w:t>عليهم‌السلام</w:t>
      </w:r>
      <w:r>
        <w:rPr>
          <w:rtl/>
        </w:rPr>
        <w:t xml:space="preserve"> افضل من جميع الأنبياء وكيف وقد ثبت لنا بالادلة النقلية ان عيسى </w:t>
      </w:r>
      <w:r w:rsidR="00F55C0D" w:rsidRPr="00F55C0D">
        <w:rPr>
          <w:rStyle w:val="libAlaemChar"/>
          <w:rFonts w:hint="cs"/>
          <w:rtl/>
        </w:rPr>
        <w:t>عليه‌السلام</w:t>
      </w:r>
      <w:r>
        <w:rPr>
          <w:rtl/>
        </w:rPr>
        <w:t xml:space="preserve"> يصلي خلف الإمام المهدي عند ظهور</w:t>
      </w:r>
      <w:r>
        <w:rPr>
          <w:rFonts w:hint="cs"/>
          <w:rtl/>
        </w:rPr>
        <w:t>ه</w:t>
      </w:r>
      <w:r>
        <w:rPr>
          <w:rtl/>
        </w:rPr>
        <w:t xml:space="preserve"> الشريف هذا ملخص البيان في الآية الاولى التي أثبت الولاية التكوينية وعلى لسان القرآن الكريم.</w:t>
      </w:r>
    </w:p>
    <w:p w:rsidR="00721A0A" w:rsidRDefault="00721A0A" w:rsidP="008044A7">
      <w:pPr>
        <w:pStyle w:val="libNormal"/>
        <w:rPr>
          <w:rtl/>
        </w:rPr>
      </w:pPr>
      <w:r>
        <w:rPr>
          <w:rtl/>
        </w:rPr>
        <w:t xml:space="preserve">* أما الآية الثانية فهي في قصة سليمان وملكة سبأ : </w:t>
      </w:r>
      <w:r w:rsidRPr="008044A7">
        <w:rPr>
          <w:rStyle w:val="libAlaemChar"/>
          <w:rtl/>
        </w:rPr>
        <w:t>(</w:t>
      </w:r>
      <w:r w:rsidRPr="00B4189C">
        <w:rPr>
          <w:rFonts w:hint="cs"/>
          <w:rtl/>
        </w:rPr>
        <w:t xml:space="preserve"> </w:t>
      </w:r>
      <w:r w:rsidRPr="008044A7">
        <w:rPr>
          <w:rStyle w:val="libAieChar"/>
          <w:rFonts w:hint="cs"/>
          <w:rtl/>
        </w:rPr>
        <w:t>قَالَ يَا أَيُّهَا المَلأُ أَيُّكُمْ يَأْتِينِي بِعَرْشِهَا قَبْلَ أَن يَأْتُونِي مُسْلِمِينَ</w:t>
      </w:r>
      <w:r w:rsidRPr="00B4189C">
        <w:rPr>
          <w:rtl/>
        </w:rPr>
        <w:t xml:space="preserve"> * </w:t>
      </w:r>
      <w:r w:rsidRPr="008044A7">
        <w:rPr>
          <w:rStyle w:val="libAieChar"/>
          <w:rFonts w:hint="cs"/>
          <w:rtl/>
        </w:rPr>
        <w:t>قَالَ عِفْرِيتٌ مِّنَ الجِنِّ أَنَا آتِيكَ بِهِ قَبْلَ أَن تَقُومَ مِن مَّقَامِكَ وَإِنِّي عَلَيْهِ لَقَوِيٌّ أَمِينٌ</w:t>
      </w:r>
      <w:r w:rsidRPr="00B4189C">
        <w:rPr>
          <w:rtl/>
        </w:rPr>
        <w:t xml:space="preserve"> * </w:t>
      </w:r>
      <w:r w:rsidRPr="008044A7">
        <w:rPr>
          <w:rStyle w:val="libAieChar"/>
          <w:rFonts w:hint="cs"/>
          <w:rtl/>
        </w:rPr>
        <w:t>قَالَ الَّذِي عِندَهُ عِلْمٌ مِّنَ الْكِتَابِ أَنَا آتِيكَ بِهِ قَبْلَ أَن يَرْتَدَّ إِلَيْكَ طَرْفُكَ فَلَمَّا رَآهُ مُسْتَقِرًّا عِندَهُ قَالَ هَٰذَا مِن فَضْلِ رَبِّي لِيَبْلُوَنِي أَأَشْكُرُ أَمْ أَكْفُرُ</w:t>
      </w:r>
      <w:r w:rsidRPr="00B4189C">
        <w:rPr>
          <w:rtl/>
        </w:rPr>
        <w:t xml:space="preserve"> ... </w:t>
      </w:r>
      <w:r w:rsidRPr="008044A7">
        <w:rPr>
          <w:rStyle w:val="libAlaemChar"/>
          <w:rtl/>
        </w:rPr>
        <w:t>)</w:t>
      </w:r>
      <w:r>
        <w:rPr>
          <w:rtl/>
        </w:rPr>
        <w:t xml:space="preserve"> </w:t>
      </w:r>
      <w:r w:rsidRPr="00A66DCD">
        <w:rPr>
          <w:rStyle w:val="libFootnotenumChar"/>
          <w:rtl/>
        </w:rPr>
        <w:t>(2)</w:t>
      </w:r>
      <w:r>
        <w:rPr>
          <w:rtl/>
        </w:rPr>
        <w:t xml:space="preserve">. والذي يهمنا في هذه الايات قوله تعالى </w:t>
      </w:r>
      <w:r w:rsidRPr="008044A7">
        <w:rPr>
          <w:rStyle w:val="libAlaemChar"/>
          <w:rFonts w:hint="cs"/>
          <w:rtl/>
        </w:rPr>
        <w:t>(</w:t>
      </w:r>
      <w:r>
        <w:rPr>
          <w:rtl/>
        </w:rPr>
        <w:t xml:space="preserve"> </w:t>
      </w:r>
      <w:r w:rsidRPr="008044A7">
        <w:rPr>
          <w:rStyle w:val="libAieChar"/>
          <w:rFonts w:hint="cs"/>
          <w:rtl/>
        </w:rPr>
        <w:t>قَالَ الَّذِي عِندَهُ عِلْمٌ مِّنَ الْكِتَابِ</w:t>
      </w:r>
      <w:r>
        <w:rPr>
          <w:rtl/>
        </w:rPr>
        <w:t xml:space="preserve"> </w:t>
      </w:r>
      <w:r w:rsidRPr="008044A7">
        <w:rPr>
          <w:rStyle w:val="libAlaemChar"/>
          <w:rFonts w:hint="cs"/>
          <w:rtl/>
        </w:rPr>
        <w:t>)</w:t>
      </w:r>
      <w:r>
        <w:rPr>
          <w:rtl/>
        </w:rPr>
        <w:t xml:space="preserve"> الذي يستفاد منه ان الذي عنده علم من الكتاب انما قال قوله هذا قبال من كان من الجن وهذا يدل على انه كان من الانس ، وقد وردت الروايات عن ائمة أهل البيت </w:t>
      </w:r>
      <w:r w:rsidR="00F55C0D" w:rsidRPr="00F55C0D">
        <w:rPr>
          <w:rStyle w:val="libAlaemChar"/>
          <w:rFonts w:hint="cs"/>
          <w:rtl/>
        </w:rPr>
        <w:t>عليهم‌السلام</w:t>
      </w:r>
      <w:r>
        <w:rPr>
          <w:rtl/>
        </w:rPr>
        <w:t xml:space="preserve"> انه كان آصف بن برخيا وزير سليمان وانه كان كما قيل عنده اسم الله الأعظم ، وقد تصرف آصف بن برخيا في التكوينات عن طريق ولايته ، في ذلك حيث نقل عرش بلقيس بأقل من طرفة عين ، وهذا فيه دلالة واضحة على ولايته التكوينية على انه لم تقل الآية المباركة التي جاءت لسياق بيان هذه الولاية انها كانت ب</w:t>
      </w:r>
      <w:r>
        <w:rPr>
          <w:rFonts w:hint="cs"/>
          <w:rtl/>
        </w:rPr>
        <w:t>ا</w:t>
      </w:r>
      <w:r>
        <w:rPr>
          <w:rtl/>
        </w:rPr>
        <w:t>ذن الله تعالى وانما بينت القضية عن طريق العلم الذي بحوزته من الكتاب ، والمراد من هذا الكتاب الذي هو مبدأ هذا العلم العجيب الذي جعله يتصرف هذا التصرف اما جنس</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تفسير الميزان : 3 </w:t>
      </w:r>
      <w:r>
        <w:rPr>
          <w:rFonts w:hint="cs"/>
          <w:rtl/>
        </w:rPr>
        <w:t>/</w:t>
      </w:r>
      <w:r>
        <w:rPr>
          <w:rtl/>
        </w:rPr>
        <w:t xml:space="preserve"> 200.</w:t>
      </w:r>
    </w:p>
    <w:p w:rsidR="00721A0A" w:rsidRDefault="00721A0A" w:rsidP="00A66DCD">
      <w:pPr>
        <w:pStyle w:val="libFootnote0"/>
        <w:rPr>
          <w:rtl/>
        </w:rPr>
      </w:pPr>
      <w:r>
        <w:rPr>
          <w:rtl/>
        </w:rPr>
        <w:t>(2) النمل : آية 38 ، 40.</w:t>
      </w:r>
    </w:p>
    <w:p w:rsidR="00721A0A" w:rsidRDefault="00721A0A" w:rsidP="008044A7">
      <w:pPr>
        <w:pStyle w:val="libNormal0"/>
        <w:rPr>
          <w:rtl/>
        </w:rPr>
      </w:pPr>
      <w:r w:rsidRPr="00B4189C">
        <w:rPr>
          <w:rtl/>
        </w:rPr>
        <w:br w:type="page"/>
      </w:r>
      <w:r>
        <w:rPr>
          <w:rtl/>
        </w:rPr>
        <w:lastRenderedPageBreak/>
        <w:t>الكتب السماوية او اللوح المحفوظ والعلم الذي أخذه هذا العالم منه كان علما يسهل الوصول إلى هذه البغية ، وهذه كله ليس فيه تنافي من ان تكون ولايته ب</w:t>
      </w:r>
      <w:r>
        <w:rPr>
          <w:rFonts w:hint="cs"/>
          <w:rtl/>
        </w:rPr>
        <w:t>ا</w:t>
      </w:r>
      <w:r>
        <w:rPr>
          <w:rtl/>
        </w:rPr>
        <w:t>ذن الله تعالى لأنه هو الذي اعطاها له ، وعليه تكون هذه الولاية مطابقة للاصل الذي يقول بالتبع لا بالإستقلال وقد ذكر المفسرون انه كان يعلم اسم الله الاعظم اذا سئل به اجاب ذكر بعضهم ان ذلك الاسم هو الحي القيوم ، وقيل : ذو الجلال والاكرام وقيل : الله الرحمن وقيل : هو العبرانية آهيا شراهيا ، وقيل : انه دعا بقوله : يا الهنا واله كل شيء الها واحدا لا اله إلاّ انت اتيني بعرشها إلى غير ذلك مما قيل. على انه من ال</w:t>
      </w:r>
      <w:r>
        <w:rPr>
          <w:rFonts w:hint="cs"/>
          <w:rtl/>
        </w:rPr>
        <w:t>م</w:t>
      </w:r>
      <w:r>
        <w:rPr>
          <w:rtl/>
        </w:rPr>
        <w:t>حال</w:t>
      </w:r>
      <w:r>
        <w:rPr>
          <w:rFonts w:hint="cs"/>
          <w:rtl/>
        </w:rPr>
        <w:t xml:space="preserve"> </w:t>
      </w:r>
      <w:r>
        <w:rPr>
          <w:rtl/>
        </w:rPr>
        <w:t>ـ</w:t>
      </w:r>
      <w:r>
        <w:rPr>
          <w:rFonts w:hint="cs"/>
          <w:rtl/>
        </w:rPr>
        <w:t xml:space="preserve"> </w:t>
      </w:r>
      <w:r>
        <w:rPr>
          <w:rtl/>
        </w:rPr>
        <w:t>على ما ذكره المفسرون</w:t>
      </w:r>
      <w:r>
        <w:rPr>
          <w:rFonts w:hint="cs"/>
          <w:rtl/>
        </w:rPr>
        <w:t xml:space="preserve"> </w:t>
      </w:r>
      <w:r>
        <w:rPr>
          <w:rtl/>
        </w:rPr>
        <w:t>ـ</w:t>
      </w:r>
      <w:r>
        <w:rPr>
          <w:rFonts w:hint="cs"/>
          <w:rtl/>
        </w:rPr>
        <w:t xml:space="preserve"> </w:t>
      </w:r>
      <w:r>
        <w:rPr>
          <w:rtl/>
        </w:rPr>
        <w:t>ان يكون الاسم الاعظم الذي له التصرف في كل شيء من قبيل الالفاظ ولا المفاهيم التي تدل عليها وتكشف عنها الالفاظ بل ان كان هناك اسم له هذا الشأن او بعض هذا الشأن فهو حقيقة الاسم الخارجية التي ينطبق عليها مفهوم اللفظ نوعاً من الانطباق وهي الاسم حقيقة واللفظ الدال عليها اسم الاسم</w:t>
      </w:r>
      <w:r>
        <w:rPr>
          <w:rFonts w:hint="cs"/>
          <w:rtl/>
        </w:rPr>
        <w:t>.</w:t>
      </w:r>
      <w:r>
        <w:rPr>
          <w:rtl/>
        </w:rPr>
        <w:t xml:space="preserve"> ولم يرد في لفظ الآية نبأ من هذا الاسم الذي ذكروه بل الذي تتضمنه الآية انه كان عنده علم من الكتاب وانه قال : انا آتيك به ، ومن المعلوم مع ذلك ان الفعل فعل الله حقيقة ، وبذلك كله يتحصل انه كان له من العلم بالله والارتباط به ماذا سأل ربه شيئا بالتوجه إليه لم يتخلف عن الاستجابة وان وتبين مما تقدم ايضا ان هذا العلم لم يكن من سنخ العلوم الفكرية التي تقبل الاكتساب والتعلم </w:t>
      </w:r>
      <w:r w:rsidRPr="00A66DCD">
        <w:rPr>
          <w:rStyle w:val="libFootnotenumChar"/>
          <w:rtl/>
        </w:rPr>
        <w:t>(1)</w:t>
      </w:r>
      <w:r>
        <w:rPr>
          <w:rtl/>
        </w:rPr>
        <w:t>. وعلى كل حال فان الآية المباركة اثبتت الولاية التكوينية في التصرف في الاشياء من خلال اسم الله الاعظم ، فتكون هذه الآية الثانية في اثبات حقيقة الولاية لوصي نبي من الأنبياء وهو اصف بن برخيا.</w:t>
      </w:r>
    </w:p>
    <w:p w:rsidR="00721A0A" w:rsidRDefault="00721A0A" w:rsidP="008044A7">
      <w:pPr>
        <w:pStyle w:val="libNormal"/>
        <w:rPr>
          <w:rtl/>
        </w:rPr>
      </w:pPr>
      <w:r>
        <w:rPr>
          <w:rtl/>
        </w:rPr>
        <w:t xml:space="preserve">* </w:t>
      </w:r>
      <w:r w:rsidRPr="008044A7">
        <w:rPr>
          <w:rStyle w:val="libAlaemChar"/>
          <w:rtl/>
        </w:rPr>
        <w:t>(</w:t>
      </w:r>
      <w:r w:rsidRPr="005E6668">
        <w:rPr>
          <w:rFonts w:hint="cs"/>
          <w:rtl/>
        </w:rPr>
        <w:t xml:space="preserve"> </w:t>
      </w:r>
      <w:r w:rsidRPr="008044A7">
        <w:rPr>
          <w:rStyle w:val="libAieChar"/>
          <w:rFonts w:hint="cs"/>
          <w:rtl/>
        </w:rPr>
        <w:t>وَإِذْ قَالَ إِبْرَاهِيمُ رَبِّ أَرِنِي كَيْفَ تُحْيِي المَوْتَىٰ قَالَ أَوَلَمْ تُؤْمِن قَالَ بَلَىٰ وَلَٰكِن لِّيَطْمَئِنَّ قَلْبِي قَالَ فَخُذْ أَرْبَعَةً مِّنَ الطَّيْرِ فَصُرْهُنَّ إِلَيْكَ ثُمَّ اجْعَلْ عَلَىٰ كُلِّ جَبَلٍ مِّنْهُنَّ جُزْءًا ثُمَّ ادْعُهُنَّ يَأْتِينَكَ سَعْيًا وَاعْلَمْ أَنَّ اللهَ عَزِيزٌ حَكِيمٌ</w:t>
      </w:r>
      <w:r w:rsidRPr="005E6668">
        <w:rPr>
          <w:rtl/>
        </w:rPr>
        <w:t xml:space="preserve"> </w:t>
      </w:r>
      <w:r w:rsidRPr="008044A7">
        <w:rPr>
          <w:rStyle w:val="libAlaemChar"/>
          <w:rtl/>
        </w:rPr>
        <w:t>)</w:t>
      </w:r>
      <w:r>
        <w:rPr>
          <w:rtl/>
        </w:rPr>
        <w:t xml:space="preserve"> </w:t>
      </w:r>
      <w:r w:rsidRPr="00A66DCD">
        <w:rPr>
          <w:rStyle w:val="libFootnotenumChar"/>
          <w:rtl/>
        </w:rPr>
        <w:t>(2)</w:t>
      </w:r>
      <w:r>
        <w:rPr>
          <w:rtl/>
        </w:rPr>
        <w:t>.</w:t>
      </w:r>
    </w:p>
    <w:p w:rsidR="00721A0A" w:rsidRDefault="00721A0A" w:rsidP="008044A7">
      <w:pPr>
        <w:pStyle w:val="libNormal"/>
        <w:rPr>
          <w:rtl/>
        </w:rPr>
      </w:pPr>
      <w:r>
        <w:rPr>
          <w:rtl/>
        </w:rPr>
        <w:t>وهذا الآية من الايات التي استدل بها على الولاية التكوينية وامكان وقوعها في الواقع الخارجي وعلى ضوء المصدر الأوّل للمسلمين القرآن الكريم وبيان الحال فيها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تفسير الميزان : 15 </w:t>
      </w:r>
      <w:r>
        <w:rPr>
          <w:rFonts w:hint="cs"/>
          <w:rtl/>
        </w:rPr>
        <w:t>/</w:t>
      </w:r>
      <w:r>
        <w:rPr>
          <w:rtl/>
        </w:rPr>
        <w:t xml:space="preserve"> 363.</w:t>
      </w:r>
    </w:p>
    <w:p w:rsidR="00721A0A" w:rsidRDefault="00721A0A" w:rsidP="00A66DCD">
      <w:pPr>
        <w:pStyle w:val="libFootnote0"/>
        <w:rPr>
          <w:rtl/>
        </w:rPr>
      </w:pPr>
      <w:r>
        <w:rPr>
          <w:rtl/>
        </w:rPr>
        <w:t>(2) البقرة : آية 260.</w:t>
      </w:r>
    </w:p>
    <w:p w:rsidR="00721A0A" w:rsidRDefault="00721A0A" w:rsidP="008044A7">
      <w:pPr>
        <w:pStyle w:val="libNormal0"/>
        <w:rPr>
          <w:rtl/>
        </w:rPr>
      </w:pPr>
      <w:r w:rsidRPr="005E6668">
        <w:rPr>
          <w:rtl/>
        </w:rPr>
        <w:br w:type="page"/>
      </w:r>
      <w:r>
        <w:rPr>
          <w:rtl/>
        </w:rPr>
        <w:lastRenderedPageBreak/>
        <w:t xml:space="preserve">يكون على ضوء التقرير المستفاد من هذه الآية المباركة وهو كالاتي : ان ابراهيم </w:t>
      </w:r>
      <w:r w:rsidR="00F55C0D" w:rsidRPr="00F55C0D">
        <w:rPr>
          <w:rStyle w:val="libAlaemChar"/>
          <w:rFonts w:hint="cs"/>
          <w:rtl/>
        </w:rPr>
        <w:t>عليه‌السلام</w:t>
      </w:r>
      <w:r>
        <w:rPr>
          <w:rtl/>
        </w:rPr>
        <w:t xml:space="preserve"> طلب من الله تعالى الرؤية في قضية احياء الموتى وانه كيف يحي الله الموتى ، وليس المراد من الله تعالى البيان الاستدلالي لابراهيم في هذه القضية فان الأنبياء مثل ابراهيم الخليل ارفع قدرا وشأنا من ان يعتقد البعث ولا حجة له عليه ، والاعتقاد النظري من غير حجة عليه </w:t>
      </w:r>
      <w:r>
        <w:rPr>
          <w:rFonts w:hint="cs"/>
          <w:rtl/>
        </w:rPr>
        <w:t>إ</w:t>
      </w:r>
      <w:r>
        <w:rPr>
          <w:rtl/>
        </w:rPr>
        <w:t>ما اعتقاد تقليدي أو ناش</w:t>
      </w:r>
      <w:r>
        <w:rPr>
          <w:rFonts w:hint="cs"/>
          <w:rtl/>
        </w:rPr>
        <w:t>ئ</w:t>
      </w:r>
      <w:r>
        <w:rPr>
          <w:rtl/>
        </w:rPr>
        <w:t xml:space="preserve"> عن اختلال فكري وشيء من هذا القبيل لا ينطبق على ابراهيم </w:t>
      </w:r>
      <w:r w:rsidR="00F55C0D" w:rsidRPr="00F55C0D">
        <w:rPr>
          <w:rStyle w:val="libAlaemChar"/>
          <w:rFonts w:hint="cs"/>
          <w:rtl/>
        </w:rPr>
        <w:t>عليه‌السلام</w:t>
      </w:r>
      <w:r>
        <w:rPr>
          <w:rtl/>
        </w:rPr>
        <w:t xml:space="preserve"> ، على أنه سأل بلفظ كيف وانما يستفهم بكيف عن خصوصية وجود الشيء لا عن اصل وجوده فانك اذا قلت : ارأيت زيداً كان معناه السؤال عن تحقق اصل الرؤية ، واذا قلت كيف رأيت زيدا كان اصل الرؤية مفروغاً عنه وانما السؤال عن خصوصيات الرؤية ، </w:t>
      </w:r>
      <w:r>
        <w:rPr>
          <w:rFonts w:hint="cs"/>
          <w:rtl/>
        </w:rPr>
        <w:t>فظهر انه انما</w:t>
      </w:r>
      <w:r>
        <w:rPr>
          <w:rtl/>
        </w:rPr>
        <w:t xml:space="preserve"> سأل البيان بالإرائة والإشهاد لا بالإحتجاج والإستدلال.</w:t>
      </w:r>
    </w:p>
    <w:p w:rsidR="00721A0A" w:rsidRDefault="00721A0A" w:rsidP="008044A7">
      <w:pPr>
        <w:pStyle w:val="libNormal"/>
        <w:rPr>
          <w:rtl/>
        </w:rPr>
      </w:pPr>
      <w:r>
        <w:rPr>
          <w:rtl/>
        </w:rPr>
        <w:t xml:space="preserve">على ان إبراهيم إنما سأل </w:t>
      </w:r>
      <w:r>
        <w:rPr>
          <w:rFonts w:hint="cs"/>
          <w:rtl/>
        </w:rPr>
        <w:t>أن</w:t>
      </w:r>
      <w:r>
        <w:rPr>
          <w:rtl/>
        </w:rPr>
        <w:t xml:space="preserve"> يشاهد كيفية الاحياء لا أصل الاحياء كما ان ظاهر قوله : كيف تحي الموتى ، والسؤال بأجزائها الذي به تلبس الحياة ، ويرجع محصلة اى السؤال عن السبب وكيفية تأثيره ، وهذا بوجه هو الذي يسميه الله سبحانه بملكوت الاشياء في قوله تعالى عز من قائل : </w:t>
      </w:r>
      <w:r w:rsidRPr="008044A7">
        <w:rPr>
          <w:rStyle w:val="libAlaemChar"/>
          <w:rtl/>
        </w:rPr>
        <w:t>(</w:t>
      </w:r>
      <w:r w:rsidRPr="005E518C">
        <w:rPr>
          <w:rFonts w:hint="cs"/>
          <w:rtl/>
        </w:rPr>
        <w:t xml:space="preserve"> </w:t>
      </w:r>
      <w:r w:rsidRPr="008044A7">
        <w:rPr>
          <w:rStyle w:val="libAieChar"/>
          <w:rFonts w:hint="cs"/>
          <w:rtl/>
        </w:rPr>
        <w:t>إِنَّمَا أَمْرُهُ إِذَا أَرَادَ شَيْئًا أَن يَقُولَ لَهُ كُن فَيَكُونُ</w:t>
      </w:r>
      <w:r w:rsidRPr="005E518C">
        <w:rPr>
          <w:rFonts w:hint="cs"/>
          <w:rtl/>
        </w:rPr>
        <w:t xml:space="preserve"> *</w:t>
      </w:r>
      <w:r w:rsidRPr="005E518C">
        <w:rPr>
          <w:rtl/>
        </w:rPr>
        <w:t xml:space="preserve"> </w:t>
      </w:r>
      <w:r w:rsidRPr="008044A7">
        <w:rPr>
          <w:rStyle w:val="libAieChar"/>
          <w:rFonts w:hint="cs"/>
          <w:rtl/>
        </w:rPr>
        <w:t>فَسُبْحَانَ الَّذِي بِيَدِهِ مَلَكُوتُ كُلِّ شَيْءٍ وَإِلَيْهِ تُرْجَعُونَ</w:t>
      </w:r>
      <w:r w:rsidRPr="005E518C">
        <w:rPr>
          <w:rtl/>
        </w:rPr>
        <w:t xml:space="preserve"> </w:t>
      </w:r>
      <w:r w:rsidRPr="008044A7">
        <w:rPr>
          <w:rStyle w:val="libAlaemChar"/>
          <w:rtl/>
        </w:rPr>
        <w:t>)</w:t>
      </w:r>
      <w:r>
        <w:rPr>
          <w:rtl/>
        </w:rPr>
        <w:t xml:space="preserve"> ولقد اعطى الله تبارك وتعالى القدرة على التصرف عن طريق ولاية او عن طريق قوة او شيء آخر في احياء الطيور الاربعة ، وقضية احيائها انما عن طريق التصرف في التكوينيات بواسطة قوة مؤثرة فاعلة حقيقية جعلها البار</w:t>
      </w:r>
      <w:r>
        <w:rPr>
          <w:rFonts w:hint="cs"/>
          <w:rtl/>
        </w:rPr>
        <w:t>ئ</w:t>
      </w:r>
      <w:r>
        <w:rPr>
          <w:rtl/>
        </w:rPr>
        <w:t xml:space="preserve"> على يد ابراهيم </w:t>
      </w:r>
      <w:r w:rsidR="00F55C0D" w:rsidRPr="00F55C0D">
        <w:rPr>
          <w:rStyle w:val="libAlaemChar"/>
          <w:rFonts w:hint="cs"/>
          <w:rtl/>
        </w:rPr>
        <w:t>عليه‌السلام</w:t>
      </w:r>
      <w:r>
        <w:rPr>
          <w:rtl/>
        </w:rPr>
        <w:t xml:space="preserve"> وليس مثل ماتوهم بعضهم من دعوة ابراهيم للطيور في احيائها وقول عيسى </w:t>
      </w:r>
      <w:r w:rsidR="00F55C0D" w:rsidRPr="00F55C0D">
        <w:rPr>
          <w:rStyle w:val="libAlaemChar"/>
          <w:rFonts w:hint="cs"/>
          <w:rtl/>
        </w:rPr>
        <w:t>عليه‌السلام</w:t>
      </w:r>
      <w:r>
        <w:rPr>
          <w:rtl/>
        </w:rPr>
        <w:t xml:space="preserve"> لميت عند احيائه : قم ب</w:t>
      </w:r>
      <w:r>
        <w:rPr>
          <w:rFonts w:hint="cs"/>
          <w:rtl/>
        </w:rPr>
        <w:t>ا</w:t>
      </w:r>
      <w:r>
        <w:rPr>
          <w:rtl/>
        </w:rPr>
        <w:t>ذن الله وجريان</w:t>
      </w:r>
      <w:r>
        <w:rPr>
          <w:rFonts w:hint="cs"/>
          <w:rtl/>
        </w:rPr>
        <w:t xml:space="preserve"> الريح بأمر سليمان وغيرهما مما يشتمل عليه الكتاب والسنة انما هو لاثر وضعه </w:t>
      </w:r>
      <w:r>
        <w:rPr>
          <w:rtl/>
        </w:rPr>
        <w:t>الله تعالى في الفاظهم المؤلفة من حروف الهجاء ، او في ادراكهم التخيلي الذي تدل عليه الفاظهم نظير النسبة التي بين الفاظنا العادية ومعانيها وقد خفى عليهم ان ذلك انما هو عن اتصال باطني بقوة الهية غير مغلوبة وقدرة غير متناهية هي المؤثرة الفاعلة بالحقيقة</w:t>
      </w:r>
      <w:r>
        <w:rPr>
          <w:rFonts w:hint="cs"/>
          <w:rtl/>
        </w:rPr>
        <w:t>.</w:t>
      </w:r>
      <w:r>
        <w:rPr>
          <w:rtl/>
        </w:rPr>
        <w:t xml:space="preserve"> وعلى أي حال انما امر الله تعالى نبيه ابراهيم الخليل بأخذ اربعة من الطير ليعرفها فلا شك فيها عند اعادة الحياة اليها ، ولا ينكرها ، وليرى ما هي عليه من</w:t>
      </w:r>
    </w:p>
    <w:p w:rsidR="00721A0A" w:rsidRDefault="00721A0A" w:rsidP="008044A7">
      <w:pPr>
        <w:pStyle w:val="libNormal0"/>
        <w:rPr>
          <w:rtl/>
        </w:rPr>
      </w:pPr>
      <w:r w:rsidRPr="00F37EA8">
        <w:rPr>
          <w:rtl/>
        </w:rPr>
        <w:br w:type="page"/>
      </w:r>
      <w:r>
        <w:rPr>
          <w:rtl/>
        </w:rPr>
        <w:lastRenderedPageBreak/>
        <w:t>الإختلاف والتغير اولا وزوالها ثانيا ، وقوله تعالى فصرهن اليك ثم اجعل على كل جبل منهن جزءا اي اذبحهن وبدد اجزائهن واخلطها ثم فرقها على الجبال ، الموجودة هناك لتتباعد الاجزاء وهي غير متميزة ، وقوله ثم ادعهن أي ادع الطيور يأت</w:t>
      </w:r>
      <w:r>
        <w:rPr>
          <w:rFonts w:hint="cs"/>
          <w:rtl/>
        </w:rPr>
        <w:t>ين</w:t>
      </w:r>
      <w:r>
        <w:rPr>
          <w:rtl/>
        </w:rPr>
        <w:t>ك سعيا ، أي يتجسدن واتصفن بالاتيان والاسراع اليك. والذي نريد القول به من كل هذا البيان ان الله تعالى اجرى الولاية التكوينية على يد ابراهيم الخليل وب</w:t>
      </w:r>
      <w:r>
        <w:rPr>
          <w:rFonts w:hint="cs"/>
          <w:rtl/>
        </w:rPr>
        <w:t>ا</w:t>
      </w:r>
      <w:r>
        <w:rPr>
          <w:rtl/>
        </w:rPr>
        <w:t>ذنه تعالى حيث يقول الباري عز وجل : فخذ ، فصرهن ، ثم اجعل بصيغة الأمر ويقول ثم ادعهن يأتينك فان الله تعالى جعل إتياهن سعيا وهو الحياة مرتبطا متفرعا على دعوة ابراهيم نفسه فهذه الدعوة هي السبب الذي يفيض عنه حياة ما</w:t>
      </w:r>
      <w:r>
        <w:rPr>
          <w:rFonts w:hint="cs"/>
          <w:rtl/>
        </w:rPr>
        <w:t xml:space="preserve"> </w:t>
      </w:r>
      <w:r>
        <w:rPr>
          <w:rtl/>
        </w:rPr>
        <w:t>اريد احيائه ، ولا الاحياء إلاّ بامر الله تعالى ، قد كانت متصلة نحو اتصال بأمر الله الذي منه تترشح حياة الاحياء ، وعند ذلك شاهده ابراهيم ورأى كيفية فيضان الأمر بالحياة ، ولو كانت دعوة ابراهيم اياهن غير متصلة بأمر الله الذي هو ان يقول لشيء اراده :</w:t>
      </w:r>
      <w:r>
        <w:rPr>
          <w:rFonts w:hint="cs"/>
          <w:rtl/>
        </w:rPr>
        <w:t xml:space="preserve"> كن فيكون ، كمثل اقوالنا غير المتصلة إلا بالتخيل كان هو ايضا كمثلنا إذ قلنا للشيء</w:t>
      </w:r>
      <w:r>
        <w:rPr>
          <w:rtl/>
        </w:rPr>
        <w:t xml:space="preserve"> كن فلا يكون فلا تأثير جزافي في الوجود فيظهر من هذا كله ان ابراهيم كان تصرفه تكوينيا أي اعطاه الله الولاية التي نسميها ولاية تكوينية وب</w:t>
      </w:r>
      <w:r>
        <w:rPr>
          <w:rFonts w:hint="cs"/>
          <w:rtl/>
        </w:rPr>
        <w:t>ا</w:t>
      </w:r>
      <w:r>
        <w:rPr>
          <w:rtl/>
        </w:rPr>
        <w:t xml:space="preserve">ذن الله تعالى. وكذلك قوله تعالى : </w:t>
      </w:r>
      <w:r w:rsidRPr="008044A7">
        <w:rPr>
          <w:rStyle w:val="libAlaemChar"/>
          <w:rtl/>
        </w:rPr>
        <w:t>(</w:t>
      </w:r>
      <w:r w:rsidRPr="00FB23E1">
        <w:rPr>
          <w:rFonts w:hint="cs"/>
          <w:rtl/>
        </w:rPr>
        <w:t xml:space="preserve"> </w:t>
      </w:r>
      <w:r w:rsidRPr="008044A7">
        <w:rPr>
          <w:rStyle w:val="libAieChar"/>
          <w:rFonts w:hint="cs"/>
          <w:rtl/>
        </w:rPr>
        <w:t>فَسَخَّرْنَا لَهُ الرِّيحَ تَجْرِي بِأَمْرِهِ رُخَاءً حَيْثُ أَصَابَ</w:t>
      </w:r>
      <w:r w:rsidRPr="00FB23E1">
        <w:rPr>
          <w:rtl/>
        </w:rPr>
        <w:t xml:space="preserve"> </w:t>
      </w:r>
      <w:r w:rsidRPr="008044A7">
        <w:rPr>
          <w:rStyle w:val="libAlaemChar"/>
          <w:rtl/>
        </w:rPr>
        <w:t>)</w:t>
      </w:r>
      <w:r>
        <w:rPr>
          <w:rtl/>
        </w:rPr>
        <w:t xml:space="preserve"> </w:t>
      </w:r>
      <w:r w:rsidRPr="00A66DCD">
        <w:rPr>
          <w:rStyle w:val="libFootnotenumChar"/>
          <w:rtl/>
        </w:rPr>
        <w:t>(1)</w:t>
      </w:r>
      <w:r>
        <w:rPr>
          <w:rtl/>
        </w:rPr>
        <w:t xml:space="preserve"> في قضية سليمان حيث اعطاه لله تبارك وتعالى ولاية وتصرف في الريح وهل هذا إلاّ ولاية وتصرف في التكوينات</w:t>
      </w:r>
      <w:r>
        <w:rPr>
          <w:rFonts w:hint="cs"/>
          <w:rtl/>
        </w:rPr>
        <w:t xml:space="preserve"> </w:t>
      </w:r>
      <w:r>
        <w:rPr>
          <w:rtl/>
        </w:rPr>
        <w:t xml:space="preserve">؟ ومنها قوله تعالى : </w:t>
      </w:r>
      <w:r w:rsidRPr="008044A7">
        <w:rPr>
          <w:rStyle w:val="libAlaemChar"/>
          <w:rtl/>
        </w:rPr>
        <w:t>(</w:t>
      </w:r>
      <w:r w:rsidRPr="00FB23E1">
        <w:rPr>
          <w:rFonts w:hint="cs"/>
          <w:rtl/>
        </w:rPr>
        <w:t xml:space="preserve"> </w:t>
      </w:r>
      <w:r w:rsidRPr="008044A7">
        <w:rPr>
          <w:rStyle w:val="libAieChar"/>
          <w:rFonts w:hint="cs"/>
          <w:rtl/>
        </w:rPr>
        <w:t>وَلَوْ أَنَّ قُرْآنًا سُيِّرَتْ بِهِ الجِبَالُ أَوْ قُطِّعَتْ بِهِ الأَرْضُ أَوْ كُلِّمَ بِهِ المَوْتَىٰ بَل للهِ الأَمْرُ جَمِيعًا</w:t>
      </w:r>
      <w:r w:rsidRPr="00FB23E1">
        <w:rPr>
          <w:rtl/>
        </w:rPr>
        <w:t xml:space="preserve"> ... </w:t>
      </w:r>
      <w:r w:rsidRPr="008044A7">
        <w:rPr>
          <w:rStyle w:val="libAlaemChar"/>
          <w:rtl/>
        </w:rPr>
        <w:t>)</w:t>
      </w:r>
      <w:r>
        <w:rPr>
          <w:rtl/>
        </w:rPr>
        <w:t xml:space="preserve"> </w:t>
      </w:r>
      <w:r w:rsidRPr="00A66DCD">
        <w:rPr>
          <w:rStyle w:val="libFootnotenumChar"/>
          <w:rtl/>
        </w:rPr>
        <w:t>(2)</w:t>
      </w:r>
      <w:r>
        <w:rPr>
          <w:rtl/>
        </w:rPr>
        <w:t xml:space="preserve"> عن تفسير علي بن إبراهيم قوله : ولو ان قرآناً الخ الآية قال : لو كان شيء من القرآن كذلك لكان هذا أقول : يعني لو كان شيء مما أقدره الله لعباده فيما انزل عليهم من الوحي مما فيه هذه القدرة ، التي بها تسير الجبال وتقطع الأرض ويحي الموتى لكان هو هذا القرآن المنزل عليه </w:t>
      </w:r>
      <w:r w:rsidR="00F55C0D" w:rsidRPr="00F55C0D">
        <w:rPr>
          <w:rStyle w:val="libAlaemChar"/>
          <w:rFonts w:hint="cs"/>
          <w:rtl/>
        </w:rPr>
        <w:t>صلى‌الله‌عليه‌وآله</w:t>
      </w:r>
      <w:r>
        <w:rPr>
          <w:rtl/>
        </w:rPr>
        <w:t>. ولا</w:t>
      </w:r>
      <w:r>
        <w:rPr>
          <w:rFonts w:hint="cs"/>
          <w:rtl/>
        </w:rPr>
        <w:t xml:space="preserve"> </w:t>
      </w:r>
      <w:r>
        <w:rPr>
          <w:rtl/>
        </w:rPr>
        <w:t>ريب ان هذه الاثار الثلاثة تنب</w:t>
      </w:r>
      <w:r>
        <w:rPr>
          <w:rFonts w:hint="cs"/>
          <w:rtl/>
        </w:rPr>
        <w:t>ئ</w:t>
      </w:r>
      <w:r>
        <w:rPr>
          <w:rtl/>
        </w:rPr>
        <w:t xml:space="preserve"> عن ان المنزل عليهم هذا القرآن قد امكنهم الله من هذه الامور ، فم</w:t>
      </w:r>
      <w:r>
        <w:rPr>
          <w:rFonts w:hint="cs"/>
          <w:rtl/>
        </w:rPr>
        <w:t>ا</w:t>
      </w:r>
      <w:r>
        <w:rPr>
          <w:rtl/>
        </w:rPr>
        <w:t xml:space="preserve"> أعطاهم من القدرة ، التي بها يتصرفون في الموجودات ، وهذه حقيقة الولاية التكوينية الثابتة ، لهم</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سورة ص : آية 36.</w:t>
      </w:r>
    </w:p>
    <w:p w:rsidR="00721A0A" w:rsidRDefault="00721A0A" w:rsidP="00A66DCD">
      <w:pPr>
        <w:pStyle w:val="libFootnote0"/>
        <w:rPr>
          <w:rtl/>
        </w:rPr>
      </w:pPr>
      <w:r>
        <w:rPr>
          <w:rtl/>
        </w:rPr>
        <w:t>(2) الرعد : آية 31.</w:t>
      </w:r>
    </w:p>
    <w:p w:rsidR="00721A0A" w:rsidRDefault="00721A0A" w:rsidP="008044A7">
      <w:pPr>
        <w:pStyle w:val="libNormal0"/>
        <w:rPr>
          <w:rtl/>
        </w:rPr>
      </w:pPr>
      <w:r w:rsidRPr="006D04BF">
        <w:rPr>
          <w:rtl/>
        </w:rPr>
        <w:br w:type="page"/>
      </w:r>
      <w:r>
        <w:rPr>
          <w:rtl/>
        </w:rPr>
        <w:lastRenderedPageBreak/>
        <w:t xml:space="preserve">بنص القرآن ، وإليه يشير ما عن اصول الكافي باسناده عن ابراهيم ، عن ابيه ، عن ابي الحسن الأوّل </w:t>
      </w:r>
      <w:r w:rsidR="00F55C0D" w:rsidRPr="00F55C0D">
        <w:rPr>
          <w:rStyle w:val="libAlaemChar"/>
          <w:rFonts w:hint="cs"/>
          <w:rtl/>
        </w:rPr>
        <w:t>عليه‌السلام</w:t>
      </w:r>
      <w:r>
        <w:rPr>
          <w:rtl/>
        </w:rPr>
        <w:t xml:space="preserve"> « قال : قلت له : جعلت فداك ، اخبرني عن النبي ورث النبيين كلهم قال : نعم ، قلت : من لدن آدم حتى انتهى إلى نفسه</w:t>
      </w:r>
      <w:r>
        <w:rPr>
          <w:rFonts w:hint="cs"/>
          <w:rtl/>
        </w:rPr>
        <w:t xml:space="preserve"> </w:t>
      </w:r>
      <w:r>
        <w:rPr>
          <w:rtl/>
        </w:rPr>
        <w:t xml:space="preserve">؟ قال : مابعث الله نبيا إلاّ ومحمد </w:t>
      </w:r>
      <w:r w:rsidR="00F55C0D" w:rsidRPr="00F55C0D">
        <w:rPr>
          <w:rStyle w:val="libAlaemChar"/>
          <w:rFonts w:hint="cs"/>
          <w:rtl/>
        </w:rPr>
        <w:t>صلى‌الله‌عليه‌وآله</w:t>
      </w:r>
      <w:r>
        <w:rPr>
          <w:rtl/>
        </w:rPr>
        <w:t xml:space="preserve"> اعلم منه ، قال : قلت ان عيسى بن مريم كان يحيي الموتى باذن الله ، قال : صدقت ، وسليمان بن داود كان يفهم منطق الطير ، وكان رسول الله </w:t>
      </w:r>
      <w:r w:rsidR="00F55C0D" w:rsidRPr="00F55C0D">
        <w:rPr>
          <w:rStyle w:val="libAlaemChar"/>
          <w:rFonts w:hint="cs"/>
          <w:rtl/>
        </w:rPr>
        <w:t>صلى‌الله‌عليه‌وآله</w:t>
      </w:r>
      <w:r>
        <w:rPr>
          <w:rtl/>
        </w:rPr>
        <w:t xml:space="preserve"> يقدر على هذه المنازل</w:t>
      </w:r>
      <w:r>
        <w:rPr>
          <w:rFonts w:hint="cs"/>
          <w:rtl/>
        </w:rPr>
        <w:t xml:space="preserve"> </w:t>
      </w:r>
      <w:r>
        <w:rPr>
          <w:rtl/>
        </w:rPr>
        <w:t xml:space="preserve">؟ قال فقال : ان سليمان بن داود قال للهدهد حين فقده وغضب عليه </w:t>
      </w:r>
      <w:r w:rsidRPr="008044A7">
        <w:rPr>
          <w:rStyle w:val="libAlaemChar"/>
          <w:rtl/>
        </w:rPr>
        <w:t>(</w:t>
      </w:r>
      <w:r w:rsidRPr="004C58B1">
        <w:rPr>
          <w:rFonts w:hint="cs"/>
          <w:rtl/>
        </w:rPr>
        <w:t xml:space="preserve"> </w:t>
      </w:r>
      <w:r w:rsidRPr="008044A7">
        <w:rPr>
          <w:rStyle w:val="libAieChar"/>
          <w:rFonts w:hint="cs"/>
          <w:rtl/>
        </w:rPr>
        <w:t>لأُعَذِّبَنَّهُ عَذَابًا شَدِيدًا أَوْ لأَذْبَحَنَّهُ أَوْ لَيَأْتِيَنِّي بِسُلْطَانٍ مُّبِينٍ</w:t>
      </w:r>
      <w:r w:rsidRPr="004C58B1">
        <w:rPr>
          <w:rtl/>
        </w:rPr>
        <w:t xml:space="preserve"> </w:t>
      </w:r>
      <w:r w:rsidRPr="008044A7">
        <w:rPr>
          <w:rStyle w:val="libAlaemChar"/>
          <w:rtl/>
        </w:rPr>
        <w:t>)</w:t>
      </w:r>
      <w:r>
        <w:rPr>
          <w:rtl/>
        </w:rPr>
        <w:t xml:space="preserve"> ، وانما غضب لانه كان يدله على الماء فهذا وهو طائر قد اعطي مالم</w:t>
      </w:r>
      <w:r>
        <w:rPr>
          <w:rFonts w:hint="cs"/>
          <w:rtl/>
        </w:rPr>
        <w:t xml:space="preserve"> يعط لسليمان وقد كانت الريح والنمل والانس والجن والشياطين المردة له طائعين ولم</w:t>
      </w:r>
      <w:r>
        <w:rPr>
          <w:rtl/>
        </w:rPr>
        <w:t xml:space="preserve"> يكن يعرف الماء تحت الهواء وكان الطير يعرفه ، وان الله يقول في كتابه : </w:t>
      </w:r>
      <w:r w:rsidRPr="008044A7">
        <w:rPr>
          <w:rStyle w:val="libAlaemChar"/>
          <w:rtl/>
        </w:rPr>
        <w:t>(</w:t>
      </w:r>
      <w:r w:rsidRPr="004C58B1">
        <w:rPr>
          <w:rFonts w:hint="cs"/>
          <w:rtl/>
        </w:rPr>
        <w:t xml:space="preserve"> </w:t>
      </w:r>
      <w:r w:rsidRPr="008044A7">
        <w:rPr>
          <w:rStyle w:val="libAieChar"/>
          <w:rFonts w:hint="cs"/>
          <w:rtl/>
        </w:rPr>
        <w:t>وَلَوْ أَنَّ قُرْآنًا سُيِّرَتْ بِهِ الجِبَالُ أَوْ قُطِّعَتْ بِهِ الأَرْضُ أَوْ كُلِّمَ بِهِ المَوْتَىٰ</w:t>
      </w:r>
      <w:r w:rsidRPr="004C58B1">
        <w:rPr>
          <w:rtl/>
        </w:rPr>
        <w:t xml:space="preserve"> </w:t>
      </w:r>
      <w:r w:rsidRPr="008044A7">
        <w:rPr>
          <w:rStyle w:val="libAlaemChar"/>
          <w:rtl/>
        </w:rPr>
        <w:t>)</w:t>
      </w:r>
      <w:r>
        <w:rPr>
          <w:rtl/>
        </w:rPr>
        <w:t>. وقد ورثنا نحن هذا القرآن الذي فيه ما تسير به الجبال ، وتقطع به البلدان ويحيى به الموتى ، ونحن نعرف الماء تحت الهواء ، وان في كتاب الله لايات ما</w:t>
      </w:r>
      <w:r>
        <w:rPr>
          <w:rFonts w:hint="cs"/>
          <w:rtl/>
        </w:rPr>
        <w:t xml:space="preserve"> </w:t>
      </w:r>
      <w:r>
        <w:rPr>
          <w:rtl/>
        </w:rPr>
        <w:t>يراد بها امر إلاّ باذن الله به مع ما</w:t>
      </w:r>
      <w:r>
        <w:rPr>
          <w:rFonts w:hint="cs"/>
          <w:rtl/>
        </w:rPr>
        <w:t xml:space="preserve"> </w:t>
      </w:r>
      <w:r>
        <w:rPr>
          <w:rtl/>
        </w:rPr>
        <w:t xml:space="preserve">قد يأذن الله بما كتبه الماضون جعله الله لنا في أم الكتاب ، ان الله يقول : </w:t>
      </w:r>
      <w:r w:rsidRPr="008044A7">
        <w:rPr>
          <w:rStyle w:val="libAlaemChar"/>
          <w:rtl/>
        </w:rPr>
        <w:t>(</w:t>
      </w:r>
      <w:r w:rsidRPr="004C58B1">
        <w:rPr>
          <w:rFonts w:hint="cs"/>
          <w:rtl/>
        </w:rPr>
        <w:t xml:space="preserve"> </w:t>
      </w:r>
      <w:r w:rsidRPr="008044A7">
        <w:rPr>
          <w:rStyle w:val="libAieChar"/>
          <w:rFonts w:hint="cs"/>
          <w:rtl/>
        </w:rPr>
        <w:t>وَمَا مِنْ غَائِبَةٍ فِي السَّمَاءِ وَالأَرْضِ إِلاَّ فِي كِتَابٍ مُّبِينٍ</w:t>
      </w:r>
      <w:r w:rsidRPr="004C58B1">
        <w:rPr>
          <w:rtl/>
        </w:rPr>
        <w:t xml:space="preserve"> </w:t>
      </w:r>
      <w:r w:rsidRPr="008044A7">
        <w:rPr>
          <w:rStyle w:val="libAlaemChar"/>
          <w:rtl/>
        </w:rPr>
        <w:t>)</w:t>
      </w:r>
      <w:r>
        <w:rPr>
          <w:rtl/>
        </w:rPr>
        <w:t xml:space="preserve"> ثم قال </w:t>
      </w:r>
      <w:r w:rsidRPr="008044A7">
        <w:rPr>
          <w:rStyle w:val="libAlaemChar"/>
          <w:rtl/>
        </w:rPr>
        <w:t>(</w:t>
      </w:r>
      <w:r w:rsidRPr="004C58B1">
        <w:rPr>
          <w:rFonts w:hint="cs"/>
          <w:rtl/>
        </w:rPr>
        <w:t xml:space="preserve"> </w:t>
      </w:r>
      <w:r w:rsidRPr="008044A7">
        <w:rPr>
          <w:rStyle w:val="libAieChar"/>
          <w:rFonts w:hint="cs"/>
          <w:rtl/>
        </w:rPr>
        <w:t>ثُمَّ أَوْرَثْنَا الْكِتَابَ الَّذِينَ اصْطَفَيْنَا مِنْ عِبَادِنَا</w:t>
      </w:r>
      <w:r w:rsidRPr="004C58B1">
        <w:rPr>
          <w:rtl/>
        </w:rPr>
        <w:t xml:space="preserve"> </w:t>
      </w:r>
      <w:r w:rsidRPr="008044A7">
        <w:rPr>
          <w:rStyle w:val="libAlaemChar"/>
          <w:rtl/>
        </w:rPr>
        <w:t>)</w:t>
      </w:r>
      <w:r>
        <w:rPr>
          <w:rtl/>
        </w:rPr>
        <w:t xml:space="preserve"> فنحن الذين اصطفانا الله عز وجل واورثنا هذا الكتاب فيه تبيان كل شي ». حيث دل هذا الحديث على انه تعالى اعطى انبياءه </w:t>
      </w:r>
      <w:r>
        <w:rPr>
          <w:rFonts w:hint="cs"/>
          <w:rtl/>
        </w:rPr>
        <w:t>و</w:t>
      </w:r>
      <w:r>
        <w:rPr>
          <w:rtl/>
        </w:rPr>
        <w:t xml:space="preserve">الأئمة </w:t>
      </w:r>
      <w:r w:rsidR="00F55C0D" w:rsidRPr="00F55C0D">
        <w:rPr>
          <w:rStyle w:val="libAlaemChar"/>
          <w:rFonts w:hint="cs"/>
          <w:rtl/>
        </w:rPr>
        <w:t>عليهم‌السلام</w:t>
      </w:r>
      <w:r>
        <w:rPr>
          <w:rtl/>
        </w:rPr>
        <w:t xml:space="preserve"> قدرة يتصرفون بها في الامور الغيبية ، التي يعجز عنها غيرهم من احياء الموتى كما لعيسى ومن تسيير الجبال وتقطيعها وتكليم الموتى وغيرها مما ستأتي الاشارة إليه ، ثم بين </w:t>
      </w:r>
      <w:r w:rsidR="00F55C0D" w:rsidRPr="00F55C0D">
        <w:rPr>
          <w:rStyle w:val="libAlaemChar"/>
          <w:rFonts w:hint="cs"/>
          <w:rtl/>
        </w:rPr>
        <w:t>عليه‌السلام</w:t>
      </w:r>
      <w:r>
        <w:rPr>
          <w:rtl/>
        </w:rPr>
        <w:t xml:space="preserve"> جامعا كليا في هذا الأمر مما جعله الله لهم في ام الكتاب ، واستدل عليه بان قوله تعالى : </w:t>
      </w:r>
      <w:r w:rsidRPr="008044A7">
        <w:rPr>
          <w:rStyle w:val="libAlaemChar"/>
          <w:rtl/>
        </w:rPr>
        <w:t>(</w:t>
      </w:r>
      <w:r w:rsidRPr="004C58B1">
        <w:rPr>
          <w:rFonts w:hint="cs"/>
          <w:rtl/>
        </w:rPr>
        <w:t xml:space="preserve"> </w:t>
      </w:r>
      <w:r w:rsidRPr="008044A7">
        <w:rPr>
          <w:rStyle w:val="libAieChar"/>
          <w:rFonts w:hint="cs"/>
          <w:rtl/>
        </w:rPr>
        <w:t>وَمَا مِنْ غَائِبَةٍ فِي السَّمَاءِ وَالأَرْضِ إِلاَّ فِي كِتَابٍ مُّبِينٍ</w:t>
      </w:r>
      <w:r w:rsidRPr="004C58B1">
        <w:rPr>
          <w:rtl/>
        </w:rPr>
        <w:t xml:space="preserve"> </w:t>
      </w:r>
      <w:r w:rsidRPr="008044A7">
        <w:rPr>
          <w:rStyle w:val="libAlaemChar"/>
          <w:rtl/>
        </w:rPr>
        <w:t>)</w:t>
      </w:r>
      <w:r>
        <w:rPr>
          <w:rtl/>
        </w:rPr>
        <w:t xml:space="preserve"> يدل على ان أي امر غائب عن الناس مما هو ثابت في السماء او الأرض يكون في كتاب مبين. ثم بين قوله تعالى : ثم اورثنا الكتاب ، دل على ان الكتاب الذي ما</w:t>
      </w:r>
      <w:r>
        <w:rPr>
          <w:rFonts w:hint="cs"/>
          <w:rtl/>
        </w:rPr>
        <w:t xml:space="preserve"> </w:t>
      </w:r>
      <w:r>
        <w:rPr>
          <w:rtl/>
        </w:rPr>
        <w:t xml:space="preserve">من غائبة سماوية او ارضية إلاّ وهي فيه ، هو هذا الكتاب الذي اورثه الله تعالى اياهم فقوله </w:t>
      </w:r>
      <w:r w:rsidR="00F55C0D" w:rsidRPr="00F55C0D">
        <w:rPr>
          <w:rStyle w:val="libAlaemChar"/>
          <w:rFonts w:hint="cs"/>
          <w:rtl/>
        </w:rPr>
        <w:t>عليه‌السلام</w:t>
      </w:r>
      <w:r>
        <w:rPr>
          <w:rtl/>
        </w:rPr>
        <w:t xml:space="preserve"> : فنحن اصطفانا الله عز وجل ، اورثنا هذا الكتاب فيه تبيان كل شيء ، بيان لأن المراد من العباد في الآية المباركة هو النبي والأئمة </w:t>
      </w:r>
      <w:r w:rsidR="00F55C0D" w:rsidRPr="00F55C0D">
        <w:rPr>
          <w:rStyle w:val="libAlaemChar"/>
          <w:rFonts w:hint="cs"/>
          <w:rtl/>
        </w:rPr>
        <w:t>عليهم‌السلام</w:t>
      </w:r>
      <w:r>
        <w:rPr>
          <w:rtl/>
        </w:rPr>
        <w:t>. ثم ان</w:t>
      </w:r>
    </w:p>
    <w:p w:rsidR="00721A0A" w:rsidRDefault="00721A0A" w:rsidP="008044A7">
      <w:pPr>
        <w:pStyle w:val="libNormal0"/>
        <w:rPr>
          <w:rtl/>
        </w:rPr>
      </w:pPr>
      <w:r w:rsidRPr="00E40505">
        <w:rPr>
          <w:rtl/>
        </w:rPr>
        <w:br w:type="page"/>
      </w:r>
      <w:r>
        <w:rPr>
          <w:rtl/>
        </w:rPr>
        <w:lastRenderedPageBreak/>
        <w:t>المراد من قوله فيه تبيان كل شيء ، اقتباسا من الآية الشريفة لايراد التبيان العلمي ، بل المراد الاعم منه ، ومن التبيان الشهودي والعلمي ب</w:t>
      </w:r>
      <w:r>
        <w:rPr>
          <w:rFonts w:hint="cs"/>
          <w:rtl/>
        </w:rPr>
        <w:t>ا</w:t>
      </w:r>
      <w:r>
        <w:rPr>
          <w:rtl/>
        </w:rPr>
        <w:t xml:space="preserve">عمال القدرة وما أقدرهم الله عليه كما لا يخفى على الناقد البصير ، والله العالم وأولياؤه بكلامه ، وقوله تعالى : </w:t>
      </w:r>
      <w:r w:rsidRPr="008044A7">
        <w:rPr>
          <w:rStyle w:val="libAlaemChar"/>
          <w:rtl/>
        </w:rPr>
        <w:t>(</w:t>
      </w:r>
      <w:r w:rsidRPr="00FD6D51">
        <w:rPr>
          <w:rFonts w:hint="cs"/>
          <w:rtl/>
        </w:rPr>
        <w:t xml:space="preserve"> </w:t>
      </w:r>
      <w:r w:rsidRPr="008044A7">
        <w:rPr>
          <w:rStyle w:val="libAieChar"/>
          <w:rFonts w:hint="cs"/>
          <w:rtl/>
        </w:rPr>
        <w:t>وَإِذِ اسْتَسْقَىٰ مُوسَىٰ لِقَوْمِهِ فَقُلْنَا اضْرِب بِّعَصَاكَ الحَجَرَ فَانفَجَرَتْ مِنْهُ اثْنَتَا عَشْرَةَ عَيْنًا قَدْ عَلِمَ كُلُّ أُنَاسٍ مَّشْرَبَهُمْ</w:t>
      </w:r>
      <w:r w:rsidRPr="00FD6D51">
        <w:rPr>
          <w:rtl/>
        </w:rPr>
        <w:t xml:space="preserve"> </w:t>
      </w:r>
      <w:r w:rsidRPr="008044A7">
        <w:rPr>
          <w:rStyle w:val="libAlaemChar"/>
          <w:rtl/>
        </w:rPr>
        <w:t>)</w:t>
      </w:r>
      <w:r>
        <w:rPr>
          <w:rtl/>
        </w:rPr>
        <w:t xml:space="preserve"> </w:t>
      </w:r>
      <w:r w:rsidRPr="00A66DCD">
        <w:rPr>
          <w:rStyle w:val="libFootnotenumChar"/>
          <w:rtl/>
        </w:rPr>
        <w:t>(1)</w:t>
      </w:r>
      <w:r>
        <w:rPr>
          <w:rtl/>
        </w:rPr>
        <w:t xml:space="preserve">. ففي تفسير البرهان عن الإمام العسكري ... إلى ان « قال </w:t>
      </w:r>
      <w:r w:rsidR="00F55C0D" w:rsidRPr="00F55C0D">
        <w:rPr>
          <w:rStyle w:val="libAlaemChar"/>
          <w:rFonts w:hint="cs"/>
          <w:rtl/>
        </w:rPr>
        <w:t>عليه‌السلام</w:t>
      </w:r>
      <w:r>
        <w:rPr>
          <w:rtl/>
        </w:rPr>
        <w:t xml:space="preserve"> : ثم قال الله عز وجل : </w:t>
      </w:r>
      <w:r w:rsidRPr="008044A7">
        <w:rPr>
          <w:rStyle w:val="libAlaemChar"/>
          <w:rtl/>
        </w:rPr>
        <w:t>(</w:t>
      </w:r>
      <w:r w:rsidRPr="00FD6D51">
        <w:rPr>
          <w:rFonts w:hint="cs"/>
          <w:rtl/>
        </w:rPr>
        <w:t xml:space="preserve"> </w:t>
      </w:r>
      <w:r w:rsidRPr="008044A7">
        <w:rPr>
          <w:rStyle w:val="libAieChar"/>
          <w:rFonts w:hint="cs"/>
          <w:rtl/>
        </w:rPr>
        <w:t>وَإِذِ اسْتَسْقَىٰ مُوسَىٰ لِقَوْمِهِ</w:t>
      </w:r>
      <w:r w:rsidRPr="00FD6D51">
        <w:rPr>
          <w:rtl/>
        </w:rPr>
        <w:t xml:space="preserve"> </w:t>
      </w:r>
      <w:r w:rsidRPr="008044A7">
        <w:rPr>
          <w:rStyle w:val="libAlaemChar"/>
          <w:rtl/>
        </w:rPr>
        <w:t>)</w:t>
      </w:r>
      <w:r>
        <w:rPr>
          <w:rtl/>
        </w:rPr>
        <w:t xml:space="preserve"> قال : واذكروا يا</w:t>
      </w:r>
      <w:r>
        <w:rPr>
          <w:rFonts w:hint="cs"/>
          <w:rtl/>
        </w:rPr>
        <w:t xml:space="preserve"> </w:t>
      </w:r>
      <w:r>
        <w:rPr>
          <w:rtl/>
        </w:rPr>
        <w:t>بني اسرائيل اذ استسقى موسى لقومه ، طلب لهم السقايا لما لحقهم العطش في التيه ، وضجوا بالبكاء ، وقالوا : أهلكنا العطش يا موسى. فقال موسى : الهي بحق محمد سيد الأ</w:t>
      </w:r>
      <w:r>
        <w:rPr>
          <w:rFonts w:hint="cs"/>
          <w:rtl/>
        </w:rPr>
        <w:t>نبياء</w:t>
      </w:r>
      <w:r>
        <w:rPr>
          <w:rtl/>
        </w:rPr>
        <w:t xml:space="preserve"> ، وبحق علي سيد الأوصياء ، وبحق فاطمة سيدة النساء ، وبحق الحسن سيد الأولياء ، وبحق الحسين افضل الشهداء ، وبحق عترتهم وخلفاؤهم سادة الازكياء لما سقيت عبادك هؤلاء ، فأوحى الله تعالى إليه </w:t>
      </w:r>
      <w:r>
        <w:rPr>
          <w:rFonts w:hint="cs"/>
          <w:rtl/>
        </w:rPr>
        <w:t>:</w:t>
      </w:r>
      <w:r>
        <w:rPr>
          <w:rtl/>
        </w:rPr>
        <w:t xml:space="preserve"> يا موسى اضرب بعصاك الحجر ، فضرب بها ، فانفجرت منه اثنتا عشرة عينا قد علم كل اناس مشربهم ، كل قبيلة من اولاد يعقوب مشربهم ، فلا</w:t>
      </w:r>
      <w:r>
        <w:rPr>
          <w:rFonts w:hint="cs"/>
          <w:rtl/>
        </w:rPr>
        <w:t xml:space="preserve"> </w:t>
      </w:r>
      <w:r>
        <w:rPr>
          <w:rtl/>
        </w:rPr>
        <w:t>يزاحمهم الاخرون في مشربهم » الحديث. فظاهر هذا الحديث ونحوه اعطا</w:t>
      </w:r>
      <w:r>
        <w:rPr>
          <w:rFonts w:hint="cs"/>
          <w:rtl/>
        </w:rPr>
        <w:t>ؤ</w:t>
      </w:r>
      <w:r>
        <w:rPr>
          <w:rtl/>
        </w:rPr>
        <w:t>ه تعالى هذ</w:t>
      </w:r>
      <w:r>
        <w:rPr>
          <w:rFonts w:hint="cs"/>
          <w:rtl/>
        </w:rPr>
        <w:t>ه</w:t>
      </w:r>
      <w:r>
        <w:rPr>
          <w:rtl/>
        </w:rPr>
        <w:t xml:space="preserve"> القدر</w:t>
      </w:r>
      <w:r>
        <w:rPr>
          <w:rFonts w:hint="cs"/>
          <w:rtl/>
        </w:rPr>
        <w:t>ة</w:t>
      </w:r>
      <w:r>
        <w:rPr>
          <w:rtl/>
        </w:rPr>
        <w:t xml:space="preserve"> لموسى </w:t>
      </w:r>
      <w:r w:rsidR="00F55C0D" w:rsidRPr="00F55C0D">
        <w:rPr>
          <w:rStyle w:val="libAlaemChar"/>
          <w:rFonts w:hint="cs"/>
          <w:rtl/>
        </w:rPr>
        <w:t>عليه‌السلام</w:t>
      </w:r>
      <w:r>
        <w:rPr>
          <w:rtl/>
        </w:rPr>
        <w:t xml:space="preserve"> بظهور هذا المعجز منه بواسطة ضرب العصا ، وحقيقته ترجع إلى انه تعالى مكنه من هذا الأمر المعجز بما منحه من الولاية التكوينية ، التي اثرها التصرف في الموجودات وسيجيء قريبا توضيحه. ولعصا موسى معاجز اخرى ، منها ما في تفسير نور الثقلين ، عن تفسير العياشي </w:t>
      </w:r>
      <w:r>
        <w:rPr>
          <w:rFonts w:hint="cs"/>
          <w:rtl/>
        </w:rPr>
        <w:t>عن</w:t>
      </w:r>
      <w:r>
        <w:rPr>
          <w:rtl/>
        </w:rPr>
        <w:t xml:space="preserve"> عاصم بن المصري في قضية بعثة موسى إلى فرعون ، إلى ان قال : فمكث بذلك ما</w:t>
      </w:r>
      <w:r>
        <w:rPr>
          <w:rFonts w:hint="cs"/>
          <w:rtl/>
        </w:rPr>
        <w:t xml:space="preserve"> </w:t>
      </w:r>
      <w:r>
        <w:rPr>
          <w:rtl/>
        </w:rPr>
        <w:t>شاء الله يسأله ان يستأذن له قال : فلما أكثر عليه ( أي على الاذن ) قال له : اما وجد رب العالمين من يرسله غيرك</w:t>
      </w:r>
      <w:r>
        <w:rPr>
          <w:rFonts w:hint="cs"/>
          <w:rtl/>
        </w:rPr>
        <w:t xml:space="preserve"> </w:t>
      </w:r>
      <w:r>
        <w:rPr>
          <w:rtl/>
        </w:rPr>
        <w:t xml:space="preserve">؟ قال : فغضب موسى </w:t>
      </w:r>
      <w:r w:rsidR="00F55C0D" w:rsidRPr="00F55C0D">
        <w:rPr>
          <w:rStyle w:val="libAlaemChar"/>
          <w:rFonts w:hint="cs"/>
          <w:rtl/>
        </w:rPr>
        <w:t>عليه‌السلام</w:t>
      </w:r>
      <w:r>
        <w:rPr>
          <w:rtl/>
        </w:rPr>
        <w:t xml:space="preserve"> فضرب الباب بعصاه ، فلم يبق بينه وبين فرعون باب إلاّ انفتح حتى انظر إليه فرعون وهو في مجلسه</w:t>
      </w:r>
      <w:r>
        <w:rPr>
          <w:rFonts w:hint="cs"/>
          <w:rtl/>
        </w:rPr>
        <w:t>.</w:t>
      </w:r>
      <w:r>
        <w:rPr>
          <w:rtl/>
        </w:rPr>
        <w:t xml:space="preserve"> الخبر</w:t>
      </w:r>
      <w:r>
        <w:rPr>
          <w:rFonts w:hint="cs"/>
          <w:rtl/>
        </w:rPr>
        <w:t>.</w:t>
      </w:r>
      <w:r>
        <w:rPr>
          <w:rtl/>
        </w:rPr>
        <w:t xml:space="preserve"> وفيه عن اصول الكافي باسناده إلى محمد ابن الفيض عن ابي جعفر </w:t>
      </w:r>
      <w:r w:rsidR="00F55C0D" w:rsidRPr="00F55C0D">
        <w:rPr>
          <w:rStyle w:val="libAlaemChar"/>
          <w:rFonts w:hint="cs"/>
          <w:rtl/>
        </w:rPr>
        <w:t>عليه‌السلام</w:t>
      </w:r>
      <w:r>
        <w:rPr>
          <w:rtl/>
        </w:rPr>
        <w:t xml:space="preserve"> قال : كانت عصا موسى لادم </w:t>
      </w:r>
      <w:r w:rsidR="00F55C0D" w:rsidRPr="00F55C0D">
        <w:rPr>
          <w:rStyle w:val="libAlaemChar"/>
          <w:rFonts w:hint="cs"/>
          <w:rtl/>
        </w:rPr>
        <w:t>عليه‌السلام</w:t>
      </w:r>
      <w:r>
        <w:rPr>
          <w:rtl/>
        </w:rPr>
        <w:t xml:space="preserve"> فصارت إلى شعيب </w:t>
      </w:r>
      <w:r w:rsidR="00F55C0D" w:rsidRPr="00F55C0D">
        <w:rPr>
          <w:rStyle w:val="libAlaemChar"/>
          <w:rFonts w:hint="cs"/>
          <w:rtl/>
        </w:rPr>
        <w:t>عليه‌السلام</w:t>
      </w:r>
      <w:r>
        <w:rPr>
          <w:rtl/>
        </w:rPr>
        <w:t xml:space="preserve"> ثم صارت إلى موسى </w:t>
      </w:r>
      <w:r w:rsidR="00F55C0D" w:rsidRPr="00F55C0D">
        <w:rPr>
          <w:rStyle w:val="libAlaemChar"/>
          <w:rFonts w:hint="cs"/>
          <w:rtl/>
        </w:rPr>
        <w:t>عليه‌السلام</w:t>
      </w:r>
      <w:r>
        <w:rPr>
          <w:rtl/>
        </w:rPr>
        <w:t xml:space="preserve"> وانها لعندنا ، وان عهدي بها آنفا وهي خضر</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البقرة : آية</w:t>
      </w:r>
      <w:r>
        <w:rPr>
          <w:rFonts w:hint="cs"/>
          <w:rtl/>
        </w:rPr>
        <w:t xml:space="preserve"> 60</w:t>
      </w:r>
      <w:r>
        <w:rPr>
          <w:rtl/>
        </w:rPr>
        <w:t>.</w:t>
      </w:r>
    </w:p>
    <w:p w:rsidR="00721A0A" w:rsidRDefault="00721A0A" w:rsidP="008044A7">
      <w:pPr>
        <w:pStyle w:val="libNormal0"/>
        <w:rPr>
          <w:rtl/>
        </w:rPr>
      </w:pPr>
      <w:r w:rsidRPr="00FD6D51">
        <w:rPr>
          <w:rtl/>
        </w:rPr>
        <w:br w:type="page"/>
      </w:r>
      <w:r>
        <w:rPr>
          <w:rtl/>
        </w:rPr>
        <w:lastRenderedPageBreak/>
        <w:t xml:space="preserve">كهيئتها حين انتزعت من شجرتها ، وانها لتنطق اذا استنطقت ، اعدت لقائمنا يصنع بها ما كان يصنع موسى ، وانها لتروع ولتلقف ما يأفكون وتصنع ما تؤمر به ، انها حيث اقبلت ، تلقف ما يأفكون تفتح لها ، شفتان احدهما في الأرض والاخرى في السقف وبينهما اربعون ذراعا تلقف ما يأفكون بلسانها ، وفي تفسير البرهان عند قوله تعالى : </w:t>
      </w:r>
      <w:r w:rsidRPr="008044A7">
        <w:rPr>
          <w:rStyle w:val="libAlaemChar"/>
          <w:rtl/>
        </w:rPr>
        <w:t>(</w:t>
      </w:r>
      <w:r w:rsidRPr="00E45470">
        <w:rPr>
          <w:rFonts w:hint="cs"/>
          <w:rtl/>
        </w:rPr>
        <w:t xml:space="preserve"> </w:t>
      </w:r>
      <w:r w:rsidRPr="008044A7">
        <w:rPr>
          <w:rStyle w:val="libAieChar"/>
          <w:rFonts w:hint="cs"/>
          <w:rtl/>
        </w:rPr>
        <w:t>وَقَطَّعْنَاهُمُ اثْنَتَيْ عَشْرَةَ أَسْبَاطًا</w:t>
      </w:r>
      <w:r w:rsidRPr="00E45470">
        <w:rPr>
          <w:rtl/>
        </w:rPr>
        <w:t xml:space="preserve"> </w:t>
      </w:r>
      <w:r w:rsidRPr="008044A7">
        <w:rPr>
          <w:rStyle w:val="libAlaemChar"/>
          <w:rtl/>
        </w:rPr>
        <w:t>)</w:t>
      </w:r>
      <w:r>
        <w:rPr>
          <w:rtl/>
        </w:rPr>
        <w:t xml:space="preserve"> أي وأوحينا إلى موسى اذا استسقاه ان اضرب بعصاك الحجر ، حيث جاء محمد بن يعقوب باسناده إلى أبي سعد الخراساني ، قال : أبو جعفر </w:t>
      </w:r>
      <w:r w:rsidR="00F55C0D" w:rsidRPr="00F55C0D">
        <w:rPr>
          <w:rStyle w:val="libAlaemChar"/>
          <w:rFonts w:hint="cs"/>
          <w:rtl/>
        </w:rPr>
        <w:t>عليه‌السلام</w:t>
      </w:r>
      <w:r>
        <w:rPr>
          <w:rtl/>
        </w:rPr>
        <w:t xml:space="preserve"> : ان القائم اذا قام بمكة واراد ان يتوجه إلى الكوفة نادى مناديه : ألا لا يحمل احد منكم طعاما ولا شرابا ، ويحمل حجر موسى بن عمران وهو وقر بعير ، فلا ينزل منزلا</w:t>
      </w:r>
      <w:r>
        <w:rPr>
          <w:rFonts w:hint="cs"/>
          <w:rtl/>
        </w:rPr>
        <w:t>ً</w:t>
      </w:r>
      <w:r>
        <w:rPr>
          <w:rtl/>
        </w:rPr>
        <w:t xml:space="preserve"> إلاّ انبعثت عين منه ، فمن كان جائعا شبع ، ومن كان ظامئا روي ، فهو زادهم </w:t>
      </w:r>
      <w:r>
        <w:rPr>
          <w:rFonts w:hint="cs"/>
          <w:rtl/>
        </w:rPr>
        <w:t>ح</w:t>
      </w:r>
      <w:r>
        <w:rPr>
          <w:rtl/>
        </w:rPr>
        <w:t xml:space="preserve">تى ينزلوا النجف من ظهر الكوفة. وفيه وعنه باسناده عن ابي حمزة الثمالي عن ابي عبد الله </w:t>
      </w:r>
      <w:r w:rsidR="00F55C0D" w:rsidRPr="00F55C0D">
        <w:rPr>
          <w:rStyle w:val="libAlaemChar"/>
          <w:rFonts w:hint="cs"/>
          <w:rtl/>
        </w:rPr>
        <w:t>عليه‌السلام</w:t>
      </w:r>
      <w:r>
        <w:rPr>
          <w:rtl/>
        </w:rPr>
        <w:t xml:space="preserve"> قال : سمتعه يقول : الواح موسى عندنا وعصا موسى عندنا ونحن ورثة النبيين. فهذه الايات تثبت هذا النحو من التصرف للانبياء وهذه الاحاديث دلت على انها للائمة ايضا.</w:t>
      </w:r>
    </w:p>
    <w:p w:rsidR="00721A0A" w:rsidRDefault="00721A0A" w:rsidP="008044A7">
      <w:pPr>
        <w:pStyle w:val="libNormal"/>
        <w:rPr>
          <w:rtl/>
        </w:rPr>
      </w:pPr>
      <w:r>
        <w:rPr>
          <w:rtl/>
        </w:rPr>
        <w:t>اذن هذه الادلة القرآنية يظهر منها ان الله تعالى قد اعطى الولاية التكوينية لكثير من الأنبياء وب</w:t>
      </w:r>
      <w:r>
        <w:rPr>
          <w:rFonts w:hint="cs"/>
          <w:rtl/>
        </w:rPr>
        <w:t>ا</w:t>
      </w:r>
      <w:r>
        <w:rPr>
          <w:rtl/>
        </w:rPr>
        <w:t xml:space="preserve">ذنه يستعملونها وبأمره يعملون </w:t>
      </w:r>
      <w:r w:rsidRPr="008044A7">
        <w:rPr>
          <w:rStyle w:val="libAlaemChar"/>
          <w:rtl/>
        </w:rPr>
        <w:t>(</w:t>
      </w:r>
      <w:r w:rsidRPr="001F0FFF">
        <w:rPr>
          <w:rFonts w:hint="cs"/>
          <w:rtl/>
        </w:rPr>
        <w:t xml:space="preserve"> </w:t>
      </w:r>
      <w:r w:rsidRPr="008044A7">
        <w:rPr>
          <w:rStyle w:val="libAieChar"/>
          <w:rFonts w:hint="cs"/>
          <w:rtl/>
        </w:rPr>
        <w:t>بَلْ عِبَادٌ مُّكْرَمُونَ</w:t>
      </w:r>
      <w:r w:rsidRPr="001F0FFF">
        <w:rPr>
          <w:rFonts w:hint="cs"/>
          <w:rtl/>
        </w:rPr>
        <w:t xml:space="preserve"> * </w:t>
      </w:r>
      <w:r w:rsidRPr="008044A7">
        <w:rPr>
          <w:rStyle w:val="libAieChar"/>
          <w:rFonts w:hint="cs"/>
          <w:rtl/>
        </w:rPr>
        <w:t>لا يَسْبِقُونَهُ بِالْقَوْلِ وَهُم بِأَمْرِهِ يَعْمَلُونَ</w:t>
      </w:r>
      <w:r w:rsidRPr="001F0FFF">
        <w:rPr>
          <w:rtl/>
        </w:rPr>
        <w:t xml:space="preserve"> </w:t>
      </w:r>
      <w:r w:rsidRPr="008044A7">
        <w:rPr>
          <w:rStyle w:val="libAlaemChar"/>
          <w:rtl/>
        </w:rPr>
        <w:t>)</w:t>
      </w:r>
      <w:r>
        <w:rPr>
          <w:rtl/>
        </w:rPr>
        <w:t xml:space="preserve"> وعليه لا</w:t>
      </w:r>
      <w:r>
        <w:rPr>
          <w:rFonts w:hint="cs"/>
          <w:rtl/>
        </w:rPr>
        <w:t xml:space="preserve"> </w:t>
      </w:r>
      <w:r>
        <w:rPr>
          <w:rtl/>
        </w:rPr>
        <w:t xml:space="preserve">مانع من ان يتصرفوا في الكون بالقدرة التي اودعها الله تعالى فيهم لكن ، لا على نحو الاستقلال بل بارادة الله تعالى فالله تعالى منحهم هذه القدرة فيقولون للشيء كن فيكون لكن بارادة الله ومع وجود هذه القدرة فيهم فهم لا يتمكنون من اعمالها إلاّ بامر من الله تعالى وارادته ، اما الذي يقول ان الله تعالى لابد ان يباشر نفسه ادارة نظام الكون فان قوله هذا مخالف لصريح القران الكريم الذي يقول </w:t>
      </w:r>
      <w:r w:rsidRPr="008044A7">
        <w:rPr>
          <w:rStyle w:val="libAlaemChar"/>
          <w:rtl/>
        </w:rPr>
        <w:t>(</w:t>
      </w:r>
      <w:r w:rsidRPr="001F0FFF">
        <w:rPr>
          <w:rFonts w:hint="cs"/>
          <w:rtl/>
        </w:rPr>
        <w:t xml:space="preserve"> </w:t>
      </w:r>
      <w:r w:rsidRPr="008044A7">
        <w:rPr>
          <w:rStyle w:val="libAieChar"/>
          <w:rFonts w:hint="cs"/>
          <w:rtl/>
        </w:rPr>
        <w:t>فَالمُدَبِّرَاتِ أَمْرًا</w:t>
      </w:r>
      <w:r w:rsidRPr="001F0FFF">
        <w:rPr>
          <w:rtl/>
        </w:rPr>
        <w:t xml:space="preserve"> </w:t>
      </w:r>
      <w:r w:rsidRPr="008044A7">
        <w:rPr>
          <w:rStyle w:val="libAlaemChar"/>
          <w:rtl/>
        </w:rPr>
        <w:t>)</w:t>
      </w:r>
      <w:r>
        <w:rPr>
          <w:rtl/>
        </w:rPr>
        <w:t xml:space="preserve"> حيث جعل الله تعالى نظام العلية والمعلولية وسيلة لصدور كثير من الاشياء في الكون وكما بين</w:t>
      </w:r>
      <w:r>
        <w:rPr>
          <w:rFonts w:hint="cs"/>
          <w:rtl/>
        </w:rPr>
        <w:t>ّ</w:t>
      </w:r>
      <w:r>
        <w:rPr>
          <w:rtl/>
        </w:rPr>
        <w:t>ا من خلال توضيح الايات المباركة المتقدمة وعلى هذا الاساس فان الولاية التكوينية ثابتة للانبياء ولاوصيائهم وامكانها متحقق في القرآن الكريم.</w:t>
      </w:r>
    </w:p>
    <w:p w:rsidR="00721A0A" w:rsidRDefault="00721A0A" w:rsidP="00721A0A">
      <w:pPr>
        <w:pStyle w:val="Heading3Center"/>
        <w:rPr>
          <w:rtl/>
        </w:rPr>
      </w:pPr>
      <w:r w:rsidRPr="001F0FFF">
        <w:rPr>
          <w:rtl/>
        </w:rPr>
        <w:br w:type="page"/>
      </w:r>
      <w:bookmarkStart w:id="87" w:name="_Toc256785507"/>
      <w:r>
        <w:rPr>
          <w:rtl/>
        </w:rPr>
        <w:lastRenderedPageBreak/>
        <w:t xml:space="preserve">المقام الثاني : الولاية التكوينية لفاطمة </w:t>
      </w:r>
      <w:bookmarkEnd w:id="87"/>
      <w:r w:rsidR="00F55C0D" w:rsidRPr="00F55C0D">
        <w:rPr>
          <w:rStyle w:val="libAlaemChar"/>
          <w:rFonts w:hint="cs"/>
          <w:rtl/>
        </w:rPr>
        <w:t>عليها‌السلام</w:t>
      </w:r>
    </w:p>
    <w:p w:rsidR="00721A0A" w:rsidRDefault="00721A0A" w:rsidP="008044A7">
      <w:pPr>
        <w:pStyle w:val="libNormal"/>
        <w:rPr>
          <w:rtl/>
        </w:rPr>
      </w:pPr>
      <w:r>
        <w:rPr>
          <w:rtl/>
        </w:rPr>
        <w:t xml:space="preserve">بعد ان ثبت لدينا امكان وقوع الولاية التكوينية لكثير من الأنبياء </w:t>
      </w:r>
      <w:r w:rsidR="00F55C0D" w:rsidRPr="00F55C0D">
        <w:rPr>
          <w:rStyle w:val="libAlaemChar"/>
          <w:rFonts w:hint="cs"/>
          <w:rtl/>
        </w:rPr>
        <w:t>عليهم‌السلام</w:t>
      </w:r>
      <w:r>
        <w:rPr>
          <w:rtl/>
        </w:rPr>
        <w:t xml:space="preserve"> من خلال القران الكريم ، نجد ايضا وقوع هذه الولاية من خلال استقرائنا لكثير من الروايات والحوادث التاريخيه التي قدمت لنا الكثير من النماذج الخارقة للعادة والتي صدرت من ائمة أهل البيت </w:t>
      </w:r>
      <w:r w:rsidR="00F55C0D" w:rsidRPr="00F55C0D">
        <w:rPr>
          <w:rStyle w:val="libAlaemChar"/>
          <w:rFonts w:hint="cs"/>
          <w:rtl/>
        </w:rPr>
        <w:t>عليهم‌السلام</w:t>
      </w:r>
      <w:r>
        <w:rPr>
          <w:rtl/>
        </w:rPr>
        <w:t xml:space="preserve"> ويكفي في الدلالة على ذلك بعد ثبوت هذه الولاية من خلال القرآن الكريم.</w:t>
      </w:r>
    </w:p>
    <w:p w:rsidR="00721A0A" w:rsidRDefault="00721A0A" w:rsidP="008044A7">
      <w:pPr>
        <w:pStyle w:val="libNormal"/>
        <w:rPr>
          <w:rtl/>
        </w:rPr>
      </w:pPr>
      <w:r>
        <w:rPr>
          <w:rtl/>
        </w:rPr>
        <w:t xml:space="preserve">أقول : يكفي ما ورد في متن الزيارة الجامعة الكبيرة التي أثبتت الولاية التكوينية لأهل البيت </w:t>
      </w:r>
      <w:r w:rsidR="00F55C0D" w:rsidRPr="00F55C0D">
        <w:rPr>
          <w:rStyle w:val="libAlaemChar"/>
          <w:rFonts w:hint="cs"/>
          <w:rtl/>
        </w:rPr>
        <w:t>عليهم‌السلام</w:t>
      </w:r>
      <w:r>
        <w:rPr>
          <w:rtl/>
        </w:rPr>
        <w:t xml:space="preserve"> ، وذلك من خلال التدقيق في مدلولاتها « بكم فتح الله وبكم يختم وبكم ينزل الغيث وبكم ينفس الهم ويكشف الضر وعندكم ما</w:t>
      </w:r>
      <w:r>
        <w:rPr>
          <w:rFonts w:hint="cs"/>
          <w:rtl/>
        </w:rPr>
        <w:t xml:space="preserve"> </w:t>
      </w:r>
      <w:r>
        <w:rPr>
          <w:rtl/>
        </w:rPr>
        <w:t xml:space="preserve">نزلت به رسله وهبطت به ملائكته » على ان هذه الولاية التكوينية كانت ثابتة لأئمة أهل البيت </w:t>
      </w:r>
      <w:r w:rsidR="00F55C0D" w:rsidRPr="00F55C0D">
        <w:rPr>
          <w:rStyle w:val="libAlaemChar"/>
          <w:rFonts w:hint="cs"/>
          <w:rtl/>
        </w:rPr>
        <w:t>عليهم‌السلام</w:t>
      </w:r>
      <w:r>
        <w:rPr>
          <w:rtl/>
        </w:rPr>
        <w:t xml:space="preserve"> من خلال اسم الله الاعظم الذي كان عندهم وفي بيان ذلك نقول :</w:t>
      </w:r>
    </w:p>
    <w:p w:rsidR="00721A0A" w:rsidRDefault="00721A0A" w:rsidP="008044A7">
      <w:pPr>
        <w:pStyle w:val="libNormal"/>
        <w:rPr>
          <w:rtl/>
        </w:rPr>
      </w:pPr>
      <w:r>
        <w:rPr>
          <w:rtl/>
        </w:rPr>
        <w:t xml:space="preserve">قد تقدم في بداية البحث كيف ان آصف بن برخيا الذي كان وزيرا لسليمان عنده علما من الكتاب وكان عنده ايضا اسم الله الاعظم على ما قيل واستطاع من خلال ذلك التصرف في التكوينات </w:t>
      </w:r>
      <w:r>
        <w:rPr>
          <w:rFonts w:hint="cs"/>
          <w:rtl/>
        </w:rPr>
        <w:t>أتى</w:t>
      </w:r>
      <w:r>
        <w:rPr>
          <w:rtl/>
        </w:rPr>
        <w:t xml:space="preserve"> بعرش ملكة سبأ في أقل من طرفت عين ، فاذا كان هذا ثابت لوزير نبي الله سليمان فما ظنك بأهل البيت </w:t>
      </w:r>
      <w:r w:rsidR="00F55C0D" w:rsidRPr="00F55C0D">
        <w:rPr>
          <w:rStyle w:val="libAlaemChar"/>
          <w:rFonts w:hint="cs"/>
          <w:rtl/>
        </w:rPr>
        <w:t>عليهم‌السلام</w:t>
      </w:r>
      <w:r>
        <w:rPr>
          <w:rtl/>
        </w:rPr>
        <w:t xml:space="preserve"> الذين هم أفضل من جميع الأنبياء ما خلا نبينا محمد </w:t>
      </w:r>
      <w:r w:rsidR="00F55C0D" w:rsidRPr="00F55C0D">
        <w:rPr>
          <w:rStyle w:val="libAlaemChar"/>
          <w:rFonts w:hint="cs"/>
          <w:rtl/>
        </w:rPr>
        <w:t>صلى‌الله‌عليه‌وآله</w:t>
      </w:r>
      <w:r>
        <w:rPr>
          <w:rtl/>
        </w:rPr>
        <w:t xml:space="preserve"> فانهم افضل واعظم في هذه الولاية وتوجد عدة أدلة على ذلك ، فان اصف</w:t>
      </w:r>
      <w:r>
        <w:rPr>
          <w:rFonts w:hint="cs"/>
          <w:rtl/>
        </w:rPr>
        <w:t xml:space="preserve"> بن</w:t>
      </w:r>
      <w:r>
        <w:rPr>
          <w:rtl/>
        </w:rPr>
        <w:t xml:space="preserve"> برخيا ، استخدم ولايته بما عنده من اسم الله الاعظم بينما عندنا احاديث مأثورة وشواهد تدل على ان أهل البيت </w:t>
      </w:r>
      <w:r w:rsidR="00F55C0D" w:rsidRPr="00F55C0D">
        <w:rPr>
          <w:rStyle w:val="libAlaemChar"/>
          <w:rFonts w:hint="cs"/>
          <w:rtl/>
        </w:rPr>
        <w:t>عليهم‌السلام</w:t>
      </w:r>
      <w:r>
        <w:rPr>
          <w:rtl/>
        </w:rPr>
        <w:t xml:space="preserve"> كان عندهم اسم الله الاعظم وخصوصا ان الاحرف التي عندهم من اسم الله الاعظم اكثر من الاحرف التي كانت عند آصف بن برخيا ، فلقد ورد في الحديث الشريف عن ابي جعفر </w:t>
      </w:r>
      <w:r w:rsidR="00F55C0D" w:rsidRPr="00F55C0D">
        <w:rPr>
          <w:rStyle w:val="libAlaemChar"/>
          <w:rFonts w:hint="cs"/>
          <w:rtl/>
        </w:rPr>
        <w:t>عليه‌السلام</w:t>
      </w:r>
      <w:r>
        <w:rPr>
          <w:rtl/>
        </w:rPr>
        <w:t xml:space="preserve"> قال : « ان اسم الله الاعظم على ثلاثة وسبعين حرفاً ، وانما كان عند آصف منها حرف واحد فتكلم به فخسف بالأرض ما بينه وبين سرير بلقيس حتى تناول السرير بيده ، ثم عادت الأرض كما كانت ، اسرع من طر</w:t>
      </w:r>
      <w:r>
        <w:rPr>
          <w:rFonts w:hint="cs"/>
          <w:rtl/>
        </w:rPr>
        <w:t>ف</w:t>
      </w:r>
      <w:r>
        <w:rPr>
          <w:rtl/>
        </w:rPr>
        <w:t>ة عين ، ونحن عندنا من الاسم الاعظم اثنان</w:t>
      </w:r>
    </w:p>
    <w:p w:rsidR="00721A0A" w:rsidRDefault="00721A0A" w:rsidP="008044A7">
      <w:pPr>
        <w:pStyle w:val="libNormal0"/>
        <w:rPr>
          <w:rtl/>
        </w:rPr>
      </w:pPr>
      <w:r w:rsidRPr="001F0FFF">
        <w:rPr>
          <w:rtl/>
        </w:rPr>
        <w:br w:type="page"/>
      </w:r>
      <w:r>
        <w:rPr>
          <w:rtl/>
        </w:rPr>
        <w:lastRenderedPageBreak/>
        <w:t>وسبعون حرفا ، وحرف واحد عند</w:t>
      </w:r>
      <w:r>
        <w:rPr>
          <w:rFonts w:hint="cs"/>
          <w:rtl/>
        </w:rPr>
        <w:t xml:space="preserve"> </w:t>
      </w:r>
      <w:r>
        <w:rPr>
          <w:rtl/>
        </w:rPr>
        <w:t xml:space="preserve">الله استأثر به في علم الغيب عنده ولا حول ولا قوة إلاّ بالله العلي العظيم </w:t>
      </w:r>
      <w:r w:rsidRPr="00A66DCD">
        <w:rPr>
          <w:rStyle w:val="libFootnotenumChar"/>
          <w:rtl/>
        </w:rPr>
        <w:t>(1)</w:t>
      </w:r>
      <w:r>
        <w:rPr>
          <w:rtl/>
        </w:rPr>
        <w:t xml:space="preserve"> </w:t>
      </w:r>
      <w:r w:rsidRPr="00A66DCD">
        <w:rPr>
          <w:rStyle w:val="libFootnotenumChar"/>
          <w:rtl/>
        </w:rPr>
        <w:t>(2)</w:t>
      </w:r>
      <w:r>
        <w:rPr>
          <w:rtl/>
        </w:rPr>
        <w:t xml:space="preserve">. وايضا عن ابي عبد الله </w:t>
      </w:r>
      <w:r w:rsidR="00F55C0D" w:rsidRPr="00F55C0D">
        <w:rPr>
          <w:rStyle w:val="libAlaemChar"/>
          <w:rFonts w:hint="cs"/>
          <w:rtl/>
        </w:rPr>
        <w:t>عليه‌السلام</w:t>
      </w:r>
      <w:r>
        <w:rPr>
          <w:rtl/>
        </w:rPr>
        <w:t xml:space="preserve"> قال : « ان الله عز وجل جعل اسمه الاعظم على ثلاثة وسبعين حرفا فاعطى آدم منها خمسة وعشرين حرفاً واعطى نوحاً منها خمسة عشر حرفاً واعطى منها ابراهيم ثمانية احرف واعطى موسى منها اربعة احرف واعطى عيسى منها حرفين وكان يحي بهما الموت</w:t>
      </w:r>
      <w:r>
        <w:rPr>
          <w:rFonts w:hint="cs"/>
          <w:rtl/>
        </w:rPr>
        <w:t>ى</w:t>
      </w:r>
      <w:r>
        <w:rPr>
          <w:rtl/>
        </w:rPr>
        <w:t xml:space="preserve"> ويبر</w:t>
      </w:r>
      <w:r>
        <w:rPr>
          <w:rFonts w:hint="cs"/>
          <w:rtl/>
        </w:rPr>
        <w:t>ئ</w:t>
      </w:r>
      <w:r>
        <w:rPr>
          <w:rtl/>
        </w:rPr>
        <w:t xml:space="preserve"> بهما الاكمة والابرص واعطى محمد </w:t>
      </w:r>
      <w:r w:rsidR="00F55C0D" w:rsidRPr="00F55C0D">
        <w:rPr>
          <w:rStyle w:val="libAlaemChar"/>
          <w:rFonts w:hint="cs"/>
          <w:rtl/>
        </w:rPr>
        <w:t>صلى‌الله‌عليه‌وآله</w:t>
      </w:r>
      <w:r>
        <w:rPr>
          <w:rtl/>
        </w:rPr>
        <w:t xml:space="preserve"> اثنين وسبعين حرفا و احتجب حرفا لئلا يعلم ما</w:t>
      </w:r>
      <w:r>
        <w:rPr>
          <w:rFonts w:hint="cs"/>
          <w:rtl/>
        </w:rPr>
        <w:t xml:space="preserve"> </w:t>
      </w:r>
      <w:r>
        <w:rPr>
          <w:rtl/>
        </w:rPr>
        <w:t xml:space="preserve">في نفسه ويعلم ما نفس العباد » </w:t>
      </w:r>
      <w:r w:rsidRPr="00A66DCD">
        <w:rPr>
          <w:rStyle w:val="libFootnotenumChar"/>
          <w:rtl/>
        </w:rPr>
        <w:t>(3)</w:t>
      </w:r>
      <w:r>
        <w:rPr>
          <w:rtl/>
        </w:rPr>
        <w:t>.</w:t>
      </w:r>
    </w:p>
    <w:p w:rsidR="00721A0A" w:rsidRDefault="00721A0A" w:rsidP="008044A7">
      <w:pPr>
        <w:pStyle w:val="libNormal"/>
        <w:rPr>
          <w:rtl/>
        </w:rPr>
      </w:pPr>
      <w:r>
        <w:rPr>
          <w:rtl/>
        </w:rPr>
        <w:t xml:space="preserve">أقول : يظهر من الحديثين ان اسم الله الاعظم انه قد استفاد منه الأنبياء </w:t>
      </w:r>
      <w:r w:rsidR="00F55C0D" w:rsidRPr="00F55C0D">
        <w:rPr>
          <w:rStyle w:val="libAlaemChar"/>
          <w:rFonts w:hint="cs"/>
          <w:rtl/>
        </w:rPr>
        <w:t>عليهم‌السلام</w:t>
      </w:r>
      <w:r>
        <w:rPr>
          <w:rtl/>
        </w:rPr>
        <w:t xml:space="preserve"> في استخدام ولايتهم التكوينية لاعمال المعجزات والكرامات وقضاء حاجات الناس وحسب ما ترتضيه المشيئة الالهية وعلى هذا الاساس نفهم ان محمداً </w:t>
      </w:r>
      <w:r w:rsidR="00F55C0D" w:rsidRPr="00F55C0D">
        <w:rPr>
          <w:rStyle w:val="libAlaemChar"/>
          <w:rFonts w:hint="cs"/>
          <w:rtl/>
        </w:rPr>
        <w:t>صلى‌الله‌عليه‌وآله</w:t>
      </w:r>
      <w:r>
        <w:rPr>
          <w:rtl/>
        </w:rPr>
        <w:t xml:space="preserve"> وأهل بيته الأطهار مما استأثرهم به الله تعالى هو اعطاءهم اسمه الاعظم وبقابلية أكبر واكثر من الأنبياء السابقين وأوصيائهم.</w:t>
      </w:r>
    </w:p>
    <w:p w:rsidR="00721A0A" w:rsidRDefault="00721A0A" w:rsidP="008044A7">
      <w:pPr>
        <w:pStyle w:val="libNormal"/>
        <w:rPr>
          <w:rtl/>
        </w:rPr>
      </w:pPr>
      <w:r>
        <w:rPr>
          <w:rtl/>
        </w:rPr>
        <w:t xml:space="preserve">اذن الرسول الأعظم محمد </w:t>
      </w:r>
      <w:r w:rsidR="00F55C0D" w:rsidRPr="00F55C0D">
        <w:rPr>
          <w:rStyle w:val="libAlaemChar"/>
          <w:rFonts w:hint="cs"/>
          <w:rtl/>
        </w:rPr>
        <w:t>صلى‌الله‌عليه‌وآله</w:t>
      </w:r>
      <w:r>
        <w:rPr>
          <w:rtl/>
        </w:rPr>
        <w:t xml:space="preserve"> وأهل بيته كانت لديهم هذه الولاية التكوينية ويستخدمونها بما عندهم من اسم الله الاعظم وبما فيهم الصديقة الطاهرة فاطمة الزهراء </w:t>
      </w:r>
      <w:r w:rsidR="00F55C0D" w:rsidRPr="00F55C0D">
        <w:rPr>
          <w:rStyle w:val="libAlaemChar"/>
          <w:rFonts w:hint="cs"/>
          <w:rtl/>
        </w:rPr>
        <w:t>عليها‌السلام</w:t>
      </w:r>
      <w:r>
        <w:rPr>
          <w:rtl/>
        </w:rPr>
        <w:t xml:space="preserve"> باعتبارها ام الأئمة ووعاء الإمامة وأم ابيها وكونها حجة الله الكبرى على ال</w:t>
      </w:r>
      <w:r>
        <w:rPr>
          <w:rFonts w:hint="cs"/>
          <w:rtl/>
        </w:rPr>
        <w:t>أ</w:t>
      </w:r>
      <w:r>
        <w:rPr>
          <w:rtl/>
        </w:rPr>
        <w:t xml:space="preserve">نبياء والأوصياء من ابناءها </w:t>
      </w:r>
      <w:r w:rsidR="00F55C0D" w:rsidRPr="00F55C0D">
        <w:rPr>
          <w:rStyle w:val="libAlaemChar"/>
          <w:rFonts w:hint="cs"/>
          <w:rtl/>
        </w:rPr>
        <w:t>عليهم‌السلام</w:t>
      </w:r>
      <w:r>
        <w:rPr>
          <w:rtl/>
        </w:rPr>
        <w:t xml:space="preserve"> وسيأتينا كيفية اعمال فاطمة لهذه الولاية والشواهد عل</w:t>
      </w:r>
      <w:r>
        <w:rPr>
          <w:rFonts w:hint="cs"/>
          <w:rtl/>
        </w:rPr>
        <w:t>يها</w:t>
      </w:r>
      <w:r>
        <w:rPr>
          <w:rtl/>
        </w:rPr>
        <w:t xml:space="preserve"> من خلال الاحاديث الشريفة.</w:t>
      </w:r>
    </w:p>
    <w:p w:rsidR="00721A0A" w:rsidRDefault="00721A0A" w:rsidP="00721A0A">
      <w:pPr>
        <w:pStyle w:val="Heading4Center"/>
        <w:rPr>
          <w:rtl/>
        </w:rPr>
      </w:pPr>
      <w:bookmarkStart w:id="88" w:name="_Toc256785508"/>
      <w:r>
        <w:rPr>
          <w:rtl/>
        </w:rPr>
        <w:t xml:space="preserve">الولاية التكوينية إنما </w:t>
      </w:r>
      <w:r>
        <w:rPr>
          <w:rFonts w:hint="cs"/>
          <w:rtl/>
        </w:rPr>
        <w:t>ت</w:t>
      </w:r>
      <w:r>
        <w:rPr>
          <w:rtl/>
        </w:rPr>
        <w:t>كون باذن الله تعالى</w:t>
      </w:r>
      <w:bookmarkEnd w:id="88"/>
    </w:p>
    <w:p w:rsidR="00721A0A" w:rsidRDefault="00721A0A" w:rsidP="008044A7">
      <w:pPr>
        <w:pStyle w:val="libNormal"/>
        <w:rPr>
          <w:rtl/>
        </w:rPr>
      </w:pPr>
      <w:r>
        <w:rPr>
          <w:rtl/>
        </w:rPr>
        <w:t>هذه بعض الأحاديث المأثورة تبين إنّ</w:t>
      </w:r>
      <w:r>
        <w:rPr>
          <w:rFonts w:hint="cs"/>
          <w:rtl/>
        </w:rPr>
        <w:t>َ</w:t>
      </w:r>
      <w:r>
        <w:rPr>
          <w:rtl/>
        </w:rPr>
        <w:t xml:space="preserve"> إعمال الولاية التكوينية إنما يكون باذن الله تعالى ، وانها وقعت لأهل بيت النبوة هذه الولاية واستخدموها كما يظهر ذلك من</w:t>
      </w:r>
    </w:p>
    <w:p w:rsidR="00721A0A" w:rsidRPr="001F0FFF" w:rsidRDefault="00686CA9" w:rsidP="00686CA9">
      <w:pPr>
        <w:pStyle w:val="libLine"/>
        <w:rPr>
          <w:rtl/>
        </w:rPr>
      </w:pPr>
      <w:r>
        <w:rPr>
          <w:rtl/>
        </w:rPr>
        <w:t>__________________</w:t>
      </w:r>
    </w:p>
    <w:p w:rsidR="00721A0A" w:rsidRDefault="00721A0A" w:rsidP="00A66DCD">
      <w:pPr>
        <w:pStyle w:val="libFootnote0"/>
        <w:rPr>
          <w:rtl/>
        </w:rPr>
      </w:pPr>
      <w:r>
        <w:rPr>
          <w:rtl/>
        </w:rPr>
        <w:t>(1) أي لا يقع من هذه الامور او غيرها إلا بارادة الله وقدرته سبحانه.</w:t>
      </w:r>
    </w:p>
    <w:p w:rsidR="00721A0A" w:rsidRDefault="00721A0A" w:rsidP="00A66DCD">
      <w:pPr>
        <w:pStyle w:val="libFootnote0"/>
        <w:rPr>
          <w:rtl/>
        </w:rPr>
      </w:pPr>
      <w:r>
        <w:rPr>
          <w:rtl/>
        </w:rPr>
        <w:t xml:space="preserve">(2) الكافي : 1 </w:t>
      </w:r>
      <w:r>
        <w:rPr>
          <w:rFonts w:hint="cs"/>
          <w:rtl/>
        </w:rPr>
        <w:t>/</w:t>
      </w:r>
      <w:r>
        <w:rPr>
          <w:rtl/>
        </w:rPr>
        <w:t xml:space="preserve"> 286 ، بصائر الدرجات 4 </w:t>
      </w:r>
      <w:r>
        <w:rPr>
          <w:rFonts w:hint="cs"/>
          <w:rtl/>
        </w:rPr>
        <w:t>/</w:t>
      </w:r>
      <w:r>
        <w:rPr>
          <w:rtl/>
        </w:rPr>
        <w:t xml:space="preserve"> 228 ح 1.</w:t>
      </w:r>
    </w:p>
    <w:p w:rsidR="00721A0A" w:rsidRDefault="00721A0A" w:rsidP="00A66DCD">
      <w:pPr>
        <w:pStyle w:val="libFootnote0"/>
        <w:rPr>
          <w:rtl/>
        </w:rPr>
      </w:pPr>
      <w:r>
        <w:rPr>
          <w:rtl/>
        </w:rPr>
        <w:t xml:space="preserve">(3) بصائر الدرجات : 4 </w:t>
      </w:r>
      <w:r>
        <w:rPr>
          <w:rFonts w:hint="cs"/>
          <w:rtl/>
        </w:rPr>
        <w:t>/</w:t>
      </w:r>
      <w:r>
        <w:rPr>
          <w:rtl/>
        </w:rPr>
        <w:t xml:space="preserve"> 229.</w:t>
      </w:r>
    </w:p>
    <w:p w:rsidR="00721A0A" w:rsidRDefault="00721A0A" w:rsidP="008044A7">
      <w:pPr>
        <w:pStyle w:val="libNormal0"/>
        <w:rPr>
          <w:rtl/>
        </w:rPr>
      </w:pPr>
      <w:r w:rsidRPr="00E0297A">
        <w:rPr>
          <w:rtl/>
        </w:rPr>
        <w:br w:type="page"/>
      </w:r>
      <w:r>
        <w:rPr>
          <w:rtl/>
        </w:rPr>
        <w:lastRenderedPageBreak/>
        <w:t>الاحاديث الاتية :</w:t>
      </w:r>
    </w:p>
    <w:p w:rsidR="00721A0A" w:rsidRDefault="00721A0A" w:rsidP="008044A7">
      <w:pPr>
        <w:pStyle w:val="libNormal"/>
        <w:rPr>
          <w:rtl/>
        </w:rPr>
      </w:pPr>
      <w:r>
        <w:rPr>
          <w:rtl/>
        </w:rPr>
        <w:t>1</w:t>
      </w:r>
      <w:r>
        <w:rPr>
          <w:rFonts w:hint="cs"/>
          <w:rtl/>
        </w:rPr>
        <w:t xml:space="preserve"> </w:t>
      </w:r>
      <w:r>
        <w:rPr>
          <w:rtl/>
        </w:rPr>
        <w:t>ـ</w:t>
      </w:r>
      <w:r>
        <w:rPr>
          <w:rFonts w:hint="cs"/>
          <w:rtl/>
        </w:rPr>
        <w:t xml:space="preserve"> </w:t>
      </w:r>
      <w:r>
        <w:rPr>
          <w:rtl/>
        </w:rPr>
        <w:t xml:space="preserve">عن ابي بصير قال دخلت على ابي عبد الله </w:t>
      </w:r>
      <w:r w:rsidR="00F55C0D" w:rsidRPr="00F55C0D">
        <w:rPr>
          <w:rStyle w:val="libAlaemChar"/>
          <w:rFonts w:hint="cs"/>
          <w:rtl/>
        </w:rPr>
        <w:t>عليه‌السلام</w:t>
      </w:r>
      <w:r>
        <w:rPr>
          <w:rtl/>
        </w:rPr>
        <w:t xml:space="preserve"> وابي جعفر </w:t>
      </w:r>
      <w:r w:rsidR="00F55C0D" w:rsidRPr="00F55C0D">
        <w:rPr>
          <w:rStyle w:val="libAlaemChar"/>
          <w:rFonts w:hint="cs"/>
          <w:rtl/>
        </w:rPr>
        <w:t>عليه‌السلام</w:t>
      </w:r>
      <w:r>
        <w:rPr>
          <w:rtl/>
        </w:rPr>
        <w:t xml:space="preserve"> وقلت لها : انتما ورثة رسول الله </w:t>
      </w:r>
      <w:r w:rsidR="00F55C0D" w:rsidRPr="00F55C0D">
        <w:rPr>
          <w:rStyle w:val="libAlaemChar"/>
          <w:rFonts w:hint="cs"/>
          <w:rtl/>
        </w:rPr>
        <w:t>صلى‌الله‌عليه‌وآله</w:t>
      </w:r>
      <w:r>
        <w:rPr>
          <w:rtl/>
        </w:rPr>
        <w:t>. قال نعم. قلت : فرسول الله وارث الأنبياء علم كلما علموا</w:t>
      </w:r>
      <w:r>
        <w:rPr>
          <w:rFonts w:hint="cs"/>
          <w:rtl/>
        </w:rPr>
        <w:t xml:space="preserve"> </w:t>
      </w:r>
      <w:r>
        <w:rPr>
          <w:rtl/>
        </w:rPr>
        <w:t>؟ فقال لي : نعم. فقلت : انتم تقدرون على ان تحيوا الموتى وتبرؤ</w:t>
      </w:r>
      <w:r>
        <w:rPr>
          <w:rFonts w:hint="cs"/>
          <w:rtl/>
        </w:rPr>
        <w:t>ا</w:t>
      </w:r>
      <w:r>
        <w:rPr>
          <w:rtl/>
        </w:rPr>
        <w:t xml:space="preserve"> الاكم</w:t>
      </w:r>
      <w:r>
        <w:rPr>
          <w:rFonts w:hint="cs"/>
          <w:rtl/>
        </w:rPr>
        <w:t>ه</w:t>
      </w:r>
      <w:r>
        <w:rPr>
          <w:rtl/>
        </w:rPr>
        <w:t xml:space="preserve"> والابرص فقال لي : نعم باذن الله ثم قال : ا</w:t>
      </w:r>
      <w:r>
        <w:rPr>
          <w:rFonts w:hint="cs"/>
          <w:rtl/>
        </w:rPr>
        <w:t>د</w:t>
      </w:r>
      <w:r>
        <w:rPr>
          <w:rtl/>
        </w:rPr>
        <w:t>ن مني يا ابا محمد فمسح يده على عيني ووجهي وابصرت الشمس والسماء والأرض والبيوت وكل شيء في الدار. قال : اتحب ان تكون هكذا ولك ما</w:t>
      </w:r>
      <w:r>
        <w:rPr>
          <w:rFonts w:hint="cs"/>
          <w:rtl/>
        </w:rPr>
        <w:t xml:space="preserve"> </w:t>
      </w:r>
      <w:r>
        <w:rPr>
          <w:rtl/>
        </w:rPr>
        <w:t>للناس وعليك ما</w:t>
      </w:r>
      <w:r>
        <w:rPr>
          <w:rFonts w:hint="cs"/>
          <w:rtl/>
        </w:rPr>
        <w:t xml:space="preserve"> </w:t>
      </w:r>
      <w:r>
        <w:rPr>
          <w:rtl/>
        </w:rPr>
        <w:t>عليهم يوم القيامة أو تعود كما كنت ولك الجنة خالصا. قلت : اعود كما كنت قال فمسح عيني فعدت كما كنت. قال علي : فحدثت به ابن ابي عمير. فقال : اشهد ان هذا حق كما ان النهار حق.</w:t>
      </w:r>
    </w:p>
    <w:p w:rsidR="00721A0A" w:rsidRDefault="00721A0A" w:rsidP="008044A7">
      <w:pPr>
        <w:pStyle w:val="libNormal"/>
        <w:rPr>
          <w:rtl/>
        </w:rPr>
      </w:pPr>
      <w:r>
        <w:rPr>
          <w:rtl/>
        </w:rPr>
        <w:t>2</w:t>
      </w:r>
      <w:r>
        <w:rPr>
          <w:rFonts w:hint="cs"/>
          <w:rtl/>
        </w:rPr>
        <w:t xml:space="preserve"> </w:t>
      </w:r>
      <w:r>
        <w:rPr>
          <w:rtl/>
        </w:rPr>
        <w:t>ـ</w:t>
      </w:r>
      <w:r>
        <w:rPr>
          <w:rFonts w:hint="cs"/>
          <w:rtl/>
        </w:rPr>
        <w:t xml:space="preserve"> </w:t>
      </w:r>
      <w:r>
        <w:rPr>
          <w:rtl/>
        </w:rPr>
        <w:t xml:space="preserve">عن محمد بن الفضل عن ابي حمزة الثمالي عن علي بن الحسين </w:t>
      </w:r>
      <w:r w:rsidR="00F55C0D" w:rsidRPr="00F55C0D">
        <w:rPr>
          <w:rStyle w:val="libAlaemChar"/>
          <w:rFonts w:hint="cs"/>
          <w:rtl/>
        </w:rPr>
        <w:t>عليه‌السلام</w:t>
      </w:r>
      <w:r>
        <w:rPr>
          <w:rtl/>
        </w:rPr>
        <w:t xml:space="preserve"> قال : قلت له أسالك فداك عن ثلاث خصال أنفي عني فيه التقية قال : فقال ذلك لك ، قلت : أسالك عن فلان بن فلان قال : فعليه</w:t>
      </w:r>
      <w:r>
        <w:rPr>
          <w:rFonts w:hint="cs"/>
          <w:rtl/>
        </w:rPr>
        <w:t>م</w:t>
      </w:r>
      <w:r>
        <w:rPr>
          <w:rtl/>
        </w:rPr>
        <w:t>ا لعنة الله بلعناته كل</w:t>
      </w:r>
      <w:r>
        <w:rPr>
          <w:rFonts w:hint="cs"/>
          <w:rtl/>
        </w:rPr>
        <w:t>ا</w:t>
      </w:r>
      <w:r>
        <w:rPr>
          <w:rtl/>
        </w:rPr>
        <w:t>ه</w:t>
      </w:r>
      <w:r>
        <w:rPr>
          <w:rFonts w:hint="cs"/>
          <w:rtl/>
        </w:rPr>
        <w:t>م</w:t>
      </w:r>
      <w:r>
        <w:rPr>
          <w:rtl/>
        </w:rPr>
        <w:t>ا ماتا والله وهما كافران مشركان بالله العظيم قلت الأئمة يحيون الموتى ويبرؤن الاكم</w:t>
      </w:r>
      <w:r>
        <w:rPr>
          <w:rFonts w:hint="cs"/>
          <w:rtl/>
        </w:rPr>
        <w:t>ه</w:t>
      </w:r>
      <w:r>
        <w:rPr>
          <w:rtl/>
        </w:rPr>
        <w:t xml:space="preserve"> والابرص ويمشون على الماء قال : ما اعطى الله نبيا شيئا قط إلاّ وقد اعطاه محمدا </w:t>
      </w:r>
      <w:r w:rsidR="00F55C0D" w:rsidRPr="00F55C0D">
        <w:rPr>
          <w:rStyle w:val="libAlaemChar"/>
          <w:rFonts w:hint="cs"/>
          <w:rtl/>
        </w:rPr>
        <w:t>صلى‌الله‌عليه‌وآله</w:t>
      </w:r>
      <w:r>
        <w:rPr>
          <w:rtl/>
        </w:rPr>
        <w:t xml:space="preserve"> واعطاه ما لم يكن عندهم.</w:t>
      </w:r>
    </w:p>
    <w:p w:rsidR="00721A0A" w:rsidRDefault="00721A0A" w:rsidP="008044A7">
      <w:pPr>
        <w:pStyle w:val="libNormal"/>
        <w:rPr>
          <w:rtl/>
        </w:rPr>
      </w:pPr>
      <w:r>
        <w:rPr>
          <w:rtl/>
        </w:rPr>
        <w:t xml:space="preserve">قلت : وكل ما كان عند رسول الله </w:t>
      </w:r>
      <w:r w:rsidR="00F55C0D" w:rsidRPr="00F55C0D">
        <w:rPr>
          <w:rStyle w:val="libAlaemChar"/>
          <w:rFonts w:hint="cs"/>
          <w:rtl/>
        </w:rPr>
        <w:t>صلى‌الله‌عليه‌وآله</w:t>
      </w:r>
      <w:r>
        <w:rPr>
          <w:rtl/>
        </w:rPr>
        <w:t xml:space="preserve"> فقد اعطاه امير المؤمنين </w:t>
      </w:r>
      <w:r w:rsidR="00F55C0D" w:rsidRPr="00F55C0D">
        <w:rPr>
          <w:rStyle w:val="libAlaemChar"/>
          <w:rFonts w:hint="cs"/>
          <w:rtl/>
        </w:rPr>
        <w:t>صلى‌الله‌عليه‌وآله</w:t>
      </w:r>
      <w:r w:rsidRPr="00E0297A">
        <w:rPr>
          <w:rFonts w:hint="cs"/>
          <w:rtl/>
        </w:rPr>
        <w:t xml:space="preserve"> </w:t>
      </w:r>
      <w:r>
        <w:rPr>
          <w:rtl/>
        </w:rPr>
        <w:t xml:space="preserve">؟ قال : نعم ثم الحسن والحسين </w:t>
      </w:r>
      <w:r w:rsidR="00F55C0D" w:rsidRPr="00F55C0D">
        <w:rPr>
          <w:rStyle w:val="libAlaemChar"/>
          <w:rFonts w:hint="cs"/>
          <w:rtl/>
        </w:rPr>
        <w:t>عليهما‌السلام</w:t>
      </w:r>
      <w:r>
        <w:rPr>
          <w:rtl/>
        </w:rPr>
        <w:t xml:space="preserve"> ثم بعد كل امام اماما إلى يوم القيامة مع الزيادة التي تحدث في كل سنة وفي كل شهر ثم قال : أي والله في كل ساعة.</w:t>
      </w:r>
    </w:p>
    <w:p w:rsidR="00721A0A" w:rsidRDefault="00721A0A" w:rsidP="008044A7">
      <w:pPr>
        <w:pStyle w:val="libNormal"/>
        <w:rPr>
          <w:rtl/>
        </w:rPr>
      </w:pPr>
      <w:r>
        <w:rPr>
          <w:rtl/>
        </w:rPr>
        <w:t>3</w:t>
      </w:r>
      <w:r>
        <w:rPr>
          <w:rFonts w:hint="cs"/>
          <w:rtl/>
        </w:rPr>
        <w:t xml:space="preserve"> </w:t>
      </w:r>
      <w:r>
        <w:rPr>
          <w:rtl/>
        </w:rPr>
        <w:t>ـ</w:t>
      </w:r>
      <w:r>
        <w:rPr>
          <w:rFonts w:hint="cs"/>
          <w:rtl/>
        </w:rPr>
        <w:t xml:space="preserve"> </w:t>
      </w:r>
      <w:r>
        <w:rPr>
          <w:rtl/>
        </w:rPr>
        <w:t xml:space="preserve">عن علي بن معيد يرفعه قال : دخلت حبابة الوالبية على ابي جعفر </w:t>
      </w:r>
      <w:r w:rsidR="00F55C0D" w:rsidRPr="00F55C0D">
        <w:rPr>
          <w:rStyle w:val="libAlaemChar"/>
          <w:rFonts w:hint="cs"/>
          <w:rtl/>
        </w:rPr>
        <w:t>عليه‌السلام</w:t>
      </w:r>
      <w:r>
        <w:rPr>
          <w:rtl/>
        </w:rPr>
        <w:t xml:space="preserve"> محمد بن علي </w:t>
      </w:r>
      <w:r w:rsidR="00F55C0D" w:rsidRPr="00F55C0D">
        <w:rPr>
          <w:rStyle w:val="libAlaemChar"/>
          <w:rFonts w:hint="cs"/>
          <w:rtl/>
        </w:rPr>
        <w:t>عليهم‌السلام</w:t>
      </w:r>
      <w:r>
        <w:rPr>
          <w:rtl/>
        </w:rPr>
        <w:t xml:space="preserve"> قال : يا حبابة مالذي ابطاك ، قالت : قلت : بياض عرض لي في مفرق راسي كثرت له همومي ، فقال : يا</w:t>
      </w:r>
      <w:r>
        <w:rPr>
          <w:rFonts w:hint="cs"/>
          <w:rtl/>
        </w:rPr>
        <w:t xml:space="preserve"> </w:t>
      </w:r>
      <w:r>
        <w:rPr>
          <w:rtl/>
        </w:rPr>
        <w:t xml:space="preserve">حبابة ادنيني به قال : فدنوت منه فوضع يده في مفرق رأسي ، ثم قال : ائتوا لها بالمرأة فأتيت فنظرت فاذا شعر مفرق راسي قد اسود فسررت بذلك وسر أبو جعفر </w:t>
      </w:r>
      <w:r w:rsidR="00F55C0D" w:rsidRPr="00F55C0D">
        <w:rPr>
          <w:rStyle w:val="libAlaemChar"/>
          <w:rFonts w:hint="cs"/>
          <w:rtl/>
        </w:rPr>
        <w:t>عليه‌السلام</w:t>
      </w:r>
      <w:r>
        <w:rPr>
          <w:rtl/>
        </w:rPr>
        <w:t xml:space="preserve"> بسروري.</w:t>
      </w:r>
    </w:p>
    <w:p w:rsidR="00721A0A" w:rsidRDefault="00721A0A" w:rsidP="008044A7">
      <w:pPr>
        <w:pStyle w:val="libNormal"/>
        <w:rPr>
          <w:rtl/>
        </w:rPr>
      </w:pPr>
      <w:r>
        <w:rPr>
          <w:rtl/>
        </w:rPr>
        <w:t>4</w:t>
      </w:r>
      <w:r>
        <w:rPr>
          <w:rFonts w:hint="cs"/>
          <w:rtl/>
        </w:rPr>
        <w:t xml:space="preserve"> </w:t>
      </w:r>
      <w:r>
        <w:rPr>
          <w:rtl/>
        </w:rPr>
        <w:t>ـ</w:t>
      </w:r>
      <w:r>
        <w:rPr>
          <w:rFonts w:hint="cs"/>
          <w:rtl/>
        </w:rPr>
        <w:t xml:space="preserve"> </w:t>
      </w:r>
      <w:r>
        <w:rPr>
          <w:rtl/>
        </w:rPr>
        <w:t xml:space="preserve">وعن علي ابن ابي حمزة عن ابي بصير قال حججت مع ابي عبد الله </w:t>
      </w:r>
      <w:r w:rsidR="00F55C0D" w:rsidRPr="00F55C0D">
        <w:rPr>
          <w:rStyle w:val="libAlaemChar"/>
          <w:rFonts w:hint="cs"/>
          <w:rtl/>
        </w:rPr>
        <w:t>عليه‌السلام</w:t>
      </w:r>
      <w:r>
        <w:rPr>
          <w:rtl/>
        </w:rPr>
        <w:t xml:space="preserve"> فلما كنا في الطواف قلت له : جعلت فداك يابن رسول الله يغفر الله</w:t>
      </w:r>
      <w:r>
        <w:rPr>
          <w:rFonts w:hint="cs"/>
          <w:rtl/>
        </w:rPr>
        <w:t xml:space="preserve"> لهذا</w:t>
      </w:r>
      <w:r>
        <w:rPr>
          <w:rtl/>
        </w:rPr>
        <w:t xml:space="preserve"> الخلق</w:t>
      </w:r>
      <w:r>
        <w:rPr>
          <w:rFonts w:hint="cs"/>
          <w:rtl/>
        </w:rPr>
        <w:t xml:space="preserve"> </w:t>
      </w:r>
      <w:r>
        <w:rPr>
          <w:rtl/>
        </w:rPr>
        <w:t>؟ فقال : يا ابا بصير ان اكثر من ترى قردة وخنازير ، قال : قلت له ارنيهم قال : فتكلم بكلمات ثم أمّ</w:t>
      </w:r>
      <w:r>
        <w:rPr>
          <w:rFonts w:hint="cs"/>
          <w:rtl/>
        </w:rPr>
        <w:t>َ</w:t>
      </w:r>
      <w:r>
        <w:rPr>
          <w:rtl/>
        </w:rPr>
        <w:t>ر</w:t>
      </w:r>
    </w:p>
    <w:p w:rsidR="00721A0A" w:rsidRDefault="00721A0A" w:rsidP="008044A7">
      <w:pPr>
        <w:pStyle w:val="libNormal0"/>
        <w:rPr>
          <w:rtl/>
        </w:rPr>
      </w:pPr>
      <w:r w:rsidRPr="00E0297A">
        <w:rPr>
          <w:rtl/>
        </w:rPr>
        <w:br w:type="page"/>
      </w:r>
      <w:r>
        <w:rPr>
          <w:rtl/>
        </w:rPr>
        <w:lastRenderedPageBreak/>
        <w:t>يده إلى بصري فرايتهم قردة وخنازير فهالني ذلك ثم أمّ</w:t>
      </w:r>
      <w:r>
        <w:rPr>
          <w:rFonts w:hint="cs"/>
          <w:rtl/>
        </w:rPr>
        <w:t>َ</w:t>
      </w:r>
      <w:r>
        <w:rPr>
          <w:rtl/>
        </w:rPr>
        <w:t>ر يده على بصري فرايتهم كما كانوا في المرة الاولى ثم قال : يا ابا محمد انتم في الجنة تحبرون وبين اطباق النار تطلبون فلا توجدون والله لا يجتمع في النار منكم ثلاثة لا والله ولا اثنان لا والله ولا واحد.</w:t>
      </w:r>
    </w:p>
    <w:p w:rsidR="00721A0A" w:rsidRDefault="00721A0A" w:rsidP="008044A7">
      <w:pPr>
        <w:pStyle w:val="libNormal"/>
        <w:rPr>
          <w:rtl/>
        </w:rPr>
      </w:pPr>
      <w:r>
        <w:rPr>
          <w:rtl/>
        </w:rPr>
        <w:t>5</w:t>
      </w:r>
      <w:r>
        <w:rPr>
          <w:rFonts w:hint="cs"/>
          <w:rtl/>
        </w:rPr>
        <w:t xml:space="preserve"> </w:t>
      </w:r>
      <w:r>
        <w:rPr>
          <w:rtl/>
        </w:rPr>
        <w:t>ـ</w:t>
      </w:r>
      <w:r>
        <w:rPr>
          <w:rFonts w:hint="cs"/>
          <w:rtl/>
        </w:rPr>
        <w:t xml:space="preserve"> </w:t>
      </w:r>
      <w:r>
        <w:rPr>
          <w:rtl/>
        </w:rPr>
        <w:t xml:space="preserve">وعن أبي بصير قال : قال لي أبو عبد الله </w:t>
      </w:r>
      <w:r w:rsidR="00F55C0D" w:rsidRPr="00F55C0D">
        <w:rPr>
          <w:rStyle w:val="libAlaemChar"/>
          <w:rFonts w:hint="cs"/>
          <w:rtl/>
        </w:rPr>
        <w:t>عليه‌السلام</w:t>
      </w:r>
      <w:r>
        <w:rPr>
          <w:rtl/>
        </w:rPr>
        <w:t xml:space="preserve"> تريد ان تنظر بعينك إلى السماء. قلت نعم فمسح يده على عيني فنظرت إلى السماء.</w:t>
      </w:r>
    </w:p>
    <w:p w:rsidR="00721A0A" w:rsidRDefault="00721A0A" w:rsidP="008044A7">
      <w:pPr>
        <w:pStyle w:val="libNormal"/>
        <w:rPr>
          <w:rtl/>
        </w:rPr>
      </w:pPr>
      <w:r>
        <w:rPr>
          <w:rtl/>
        </w:rPr>
        <w:t>6</w:t>
      </w:r>
      <w:r>
        <w:rPr>
          <w:rFonts w:hint="cs"/>
          <w:rtl/>
        </w:rPr>
        <w:t xml:space="preserve"> </w:t>
      </w:r>
      <w:r>
        <w:rPr>
          <w:rtl/>
        </w:rPr>
        <w:t>ـ</w:t>
      </w:r>
      <w:r>
        <w:rPr>
          <w:rFonts w:hint="cs"/>
          <w:rtl/>
        </w:rPr>
        <w:t xml:space="preserve"> </w:t>
      </w:r>
      <w:r>
        <w:rPr>
          <w:rtl/>
        </w:rPr>
        <w:t xml:space="preserve">وعن ابي عوف عن ابي عبد الله </w:t>
      </w:r>
      <w:r w:rsidR="00F55C0D" w:rsidRPr="00F55C0D">
        <w:rPr>
          <w:rStyle w:val="libAlaemChar"/>
          <w:rFonts w:hint="cs"/>
          <w:rtl/>
        </w:rPr>
        <w:t>عليه‌السلام</w:t>
      </w:r>
      <w:r>
        <w:rPr>
          <w:rtl/>
        </w:rPr>
        <w:t xml:space="preserve"> قال : دخلت عليه فالطفني وقال ان رجلا مكفوف البصر أتى النبي </w:t>
      </w:r>
      <w:r w:rsidR="00F55C0D" w:rsidRPr="00F55C0D">
        <w:rPr>
          <w:rStyle w:val="libAlaemChar"/>
          <w:rFonts w:hint="cs"/>
          <w:rtl/>
        </w:rPr>
        <w:t>صلى‌الله‌عليه‌وآله</w:t>
      </w:r>
      <w:r>
        <w:rPr>
          <w:rtl/>
        </w:rPr>
        <w:t xml:space="preserve"> فقال يا رسول الله </w:t>
      </w:r>
      <w:r w:rsidR="00F55C0D" w:rsidRPr="00F55C0D">
        <w:rPr>
          <w:rStyle w:val="libAlaemChar"/>
          <w:rFonts w:hint="cs"/>
          <w:rtl/>
        </w:rPr>
        <w:t>صلى‌الله‌عليه‌وآله</w:t>
      </w:r>
      <w:r>
        <w:rPr>
          <w:rtl/>
        </w:rPr>
        <w:t xml:space="preserve"> ادع الله ان يرد علي بصري فدعا الله له فرد عليه بصره ثم أتاه آخر فقال يا رسول الله </w:t>
      </w:r>
      <w:r w:rsidR="00F55C0D" w:rsidRPr="00F55C0D">
        <w:rPr>
          <w:rStyle w:val="libAlaemChar"/>
          <w:rFonts w:hint="cs"/>
          <w:rtl/>
        </w:rPr>
        <w:t>صلى‌الله‌عليه‌وآله</w:t>
      </w:r>
      <w:r>
        <w:rPr>
          <w:rtl/>
        </w:rPr>
        <w:t xml:space="preserve"> ادع الله لي ان يرد علي بصري قال فقال الجنة احب اليك ام ان يرد عليك بصرك قال يا رسول الله وان ثوابها الجنة فقال ان الله اكرم من ان يبتلي عبده المؤمن بذهاب بصره لا</w:t>
      </w:r>
      <w:r>
        <w:rPr>
          <w:rFonts w:hint="cs"/>
          <w:rtl/>
        </w:rPr>
        <w:t xml:space="preserve"> </w:t>
      </w:r>
      <w:r>
        <w:rPr>
          <w:rtl/>
        </w:rPr>
        <w:t>يثيبه الجنة.</w:t>
      </w:r>
    </w:p>
    <w:p w:rsidR="00721A0A" w:rsidRDefault="00721A0A" w:rsidP="008044A7">
      <w:pPr>
        <w:pStyle w:val="libNormal"/>
        <w:rPr>
          <w:rtl/>
        </w:rPr>
      </w:pPr>
      <w:r>
        <w:rPr>
          <w:rtl/>
        </w:rPr>
        <w:t>7</w:t>
      </w:r>
      <w:r>
        <w:rPr>
          <w:rFonts w:hint="cs"/>
          <w:rtl/>
        </w:rPr>
        <w:t xml:space="preserve"> </w:t>
      </w:r>
      <w:r>
        <w:rPr>
          <w:rtl/>
        </w:rPr>
        <w:t>ـ</w:t>
      </w:r>
      <w:r>
        <w:rPr>
          <w:rFonts w:hint="cs"/>
          <w:rtl/>
        </w:rPr>
        <w:t xml:space="preserve"> </w:t>
      </w:r>
      <w:r>
        <w:rPr>
          <w:rtl/>
        </w:rPr>
        <w:t xml:space="preserve">وعن جميل بن دراج قال : كنت عند ابي عبد الله </w:t>
      </w:r>
      <w:r w:rsidR="00F55C0D" w:rsidRPr="00F55C0D">
        <w:rPr>
          <w:rStyle w:val="libAlaemChar"/>
          <w:rFonts w:hint="cs"/>
          <w:rtl/>
        </w:rPr>
        <w:t>عليه‌السلام</w:t>
      </w:r>
      <w:r>
        <w:rPr>
          <w:rtl/>
        </w:rPr>
        <w:t xml:space="preserve"> فدخلت عليه امرأة فذكرت انها تركت ابنها بالملحفة على وجهه ميتا قال لها : لعله لم يمت فقومي فاذهبي إلى بيتك واغتسلي وصلي ركعتين وادعي وقولي يا</w:t>
      </w:r>
      <w:r>
        <w:rPr>
          <w:rFonts w:hint="cs"/>
          <w:rtl/>
        </w:rPr>
        <w:t xml:space="preserve"> </w:t>
      </w:r>
      <w:r>
        <w:rPr>
          <w:rtl/>
        </w:rPr>
        <w:t xml:space="preserve">من وهبه لي ولم يك شيئا جدد لي هبته ثم حركيه ولا تخبري بذلك احدا قال ففعلت فجائت فحركته فاذا هو قد بكى.حدثنا احمد بن محمد عن علي بن الحكم عن علي بن المغيرة قال مر العبد الصالح </w:t>
      </w:r>
      <w:r w:rsidR="00F55C0D" w:rsidRPr="00F55C0D">
        <w:rPr>
          <w:rStyle w:val="libAlaemChar"/>
          <w:rFonts w:hint="cs"/>
          <w:rtl/>
        </w:rPr>
        <w:t>عليه‌السلام</w:t>
      </w:r>
      <w:r>
        <w:rPr>
          <w:rtl/>
        </w:rPr>
        <w:t xml:space="preserve"> بامرأة بمنى وهي تبكي وصبيانها حولها يبكون وقد ماتت بقرة لها فدنا منها ثم قال لها ما يبكيك يا</w:t>
      </w:r>
      <w:r>
        <w:rPr>
          <w:rFonts w:hint="cs"/>
          <w:rtl/>
        </w:rPr>
        <w:t xml:space="preserve"> </w:t>
      </w:r>
      <w:r>
        <w:rPr>
          <w:rtl/>
        </w:rPr>
        <w:t>ام</w:t>
      </w:r>
      <w:r>
        <w:rPr>
          <w:rFonts w:hint="cs"/>
          <w:rtl/>
        </w:rPr>
        <w:t>ة</w:t>
      </w:r>
      <w:r>
        <w:rPr>
          <w:rtl/>
        </w:rPr>
        <w:t xml:space="preserve"> الله قالت يا</w:t>
      </w:r>
      <w:r>
        <w:rPr>
          <w:rFonts w:hint="cs"/>
          <w:rtl/>
        </w:rPr>
        <w:t xml:space="preserve"> </w:t>
      </w:r>
      <w:r>
        <w:rPr>
          <w:rtl/>
        </w:rPr>
        <w:t xml:space="preserve">عبد الله ان لي صبيانا ايتاما فكانت لي بقرة معيشتي ومعيشة صبياني كان منها فقد ماتت وبقيت منقطعة بي وبولدي ولا حيلة لنا فقال لها يا امة الله هل لك ان احييها لك قالت فالهمت ان قالت نعم يا عبد الله قال فتنحى </w:t>
      </w:r>
      <w:r>
        <w:rPr>
          <w:rFonts w:hint="cs"/>
          <w:rtl/>
        </w:rPr>
        <w:t>ن</w:t>
      </w:r>
      <w:r>
        <w:rPr>
          <w:rtl/>
        </w:rPr>
        <w:t>احية فصلى ركعتين ثم رفع يديه يمينه</w:t>
      </w:r>
      <w:r>
        <w:rPr>
          <w:rFonts w:hint="cs"/>
          <w:rtl/>
        </w:rPr>
        <w:t xml:space="preserve"> </w:t>
      </w:r>
      <w:r>
        <w:rPr>
          <w:rtl/>
        </w:rPr>
        <w:t>وحرك شفتيه ثم قام فمر بالبقرة فنخسها نخسا او ضربها برجله فاستوت على الأرض قائمة فلما نظرت المرأة إلى البقرة قد قامت صاح</w:t>
      </w:r>
      <w:r>
        <w:rPr>
          <w:rFonts w:hint="cs"/>
          <w:rtl/>
        </w:rPr>
        <w:t>ت</w:t>
      </w:r>
      <w:r>
        <w:rPr>
          <w:rtl/>
        </w:rPr>
        <w:t xml:space="preserve"> عيسى بن مريم ورب الكعبة قال فخالط الناس وصار بينهم ومضى </w:t>
      </w:r>
      <w:r w:rsidR="00F55C0D" w:rsidRPr="00F55C0D">
        <w:rPr>
          <w:rStyle w:val="libAlaemChar"/>
          <w:rFonts w:hint="cs"/>
          <w:rtl/>
        </w:rPr>
        <w:t>عليه‌السلام</w:t>
      </w:r>
      <w:r>
        <w:rPr>
          <w:rtl/>
        </w:rPr>
        <w:t xml:space="preserve"> وعلى آبائه الطاهرين </w:t>
      </w:r>
      <w:r w:rsidRPr="00A66DCD">
        <w:rPr>
          <w:rStyle w:val="libFootnotenumChar"/>
          <w:rtl/>
        </w:rPr>
        <w:t>(1)</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راجع بصائر الدرجات : 6 </w:t>
      </w:r>
      <w:r>
        <w:rPr>
          <w:rFonts w:hint="cs"/>
          <w:rtl/>
        </w:rPr>
        <w:t>/</w:t>
      </w:r>
      <w:r>
        <w:rPr>
          <w:rtl/>
        </w:rPr>
        <w:t xml:space="preserve"> 289 ، 293.</w:t>
      </w:r>
    </w:p>
    <w:p w:rsidR="00721A0A" w:rsidRDefault="00721A0A" w:rsidP="008044A7">
      <w:pPr>
        <w:pStyle w:val="libNormal"/>
        <w:rPr>
          <w:rtl/>
        </w:rPr>
      </w:pPr>
      <w:r w:rsidRPr="006D396C">
        <w:rPr>
          <w:rtl/>
        </w:rPr>
        <w:br w:type="page"/>
      </w:r>
      <w:r>
        <w:rPr>
          <w:rtl/>
        </w:rPr>
        <w:lastRenderedPageBreak/>
        <w:t xml:space="preserve">أقول : يظهر من هذه الأحاديث المأثورة ان أهل البيت </w:t>
      </w:r>
      <w:r w:rsidR="00F55C0D" w:rsidRPr="00F55C0D">
        <w:rPr>
          <w:rStyle w:val="libAlaemChar"/>
          <w:rFonts w:hint="cs"/>
          <w:rtl/>
        </w:rPr>
        <w:t>عليهم‌السلام</w:t>
      </w:r>
      <w:r>
        <w:rPr>
          <w:rtl/>
        </w:rPr>
        <w:t xml:space="preserve"> كانوا يعملون الولاية التكوينية بما اعطاهم من علمه وبأذنه تعالى ، وذلك لكونهم ورثوا علوم جميع الأنبياء ، بل ان الذي عندهم افضل واعلى رتبة ودرجة في العلم الرباني ، وعلى هذا الاساس فان الولاية التكوينية لهم ثابتة ولا</w:t>
      </w:r>
      <w:r>
        <w:rPr>
          <w:rFonts w:hint="cs"/>
          <w:rtl/>
        </w:rPr>
        <w:t xml:space="preserve"> </w:t>
      </w:r>
      <w:r>
        <w:rPr>
          <w:rtl/>
        </w:rPr>
        <w:t xml:space="preserve">ينكرها إلاّ معاند او ليس له حظ من العلم إلاّ قليلا ، فهم </w:t>
      </w:r>
      <w:r w:rsidR="00F55C0D" w:rsidRPr="00F55C0D">
        <w:rPr>
          <w:rStyle w:val="libAlaemChar"/>
          <w:rFonts w:hint="cs"/>
          <w:rtl/>
        </w:rPr>
        <w:t>عليهم‌السلام</w:t>
      </w:r>
      <w:r>
        <w:rPr>
          <w:rtl/>
        </w:rPr>
        <w:t xml:space="preserve"> تارة يستخدمون هذه الولاية عن طريق اسم الله الاعظم فيتصرفون في التكوينات وتارة من خلال ما</w:t>
      </w:r>
      <w:r>
        <w:rPr>
          <w:rFonts w:hint="cs"/>
          <w:rtl/>
        </w:rPr>
        <w:t xml:space="preserve"> </w:t>
      </w:r>
      <w:r>
        <w:rPr>
          <w:rtl/>
        </w:rPr>
        <w:t xml:space="preserve">عندهم من العلوم الربانية التي ورثوها من الأنبياء والأوصياء السابقين بل من الذي ورثوه من جدهم رسول الله </w:t>
      </w:r>
      <w:r w:rsidR="00F55C0D" w:rsidRPr="00F55C0D">
        <w:rPr>
          <w:rStyle w:val="libAlaemChar"/>
          <w:rFonts w:hint="cs"/>
          <w:rtl/>
        </w:rPr>
        <w:t>صلى‌الله‌عليه‌وآله</w:t>
      </w:r>
      <w:r>
        <w:rPr>
          <w:rtl/>
        </w:rPr>
        <w:t xml:space="preserve"> لذا نرى في الزيارات الواردة في حقهم هذه العبارات الواضحة البيان بل هي مطلقة في كل شي</w:t>
      </w:r>
      <w:r>
        <w:rPr>
          <w:rFonts w:hint="cs"/>
          <w:rtl/>
        </w:rPr>
        <w:t>ء</w:t>
      </w:r>
      <w:r>
        <w:rPr>
          <w:rtl/>
        </w:rPr>
        <w:t xml:space="preserve"> يرثونه من الأنبياء حيث تقول هذه الزيارات « السلام عليك يا وارث آدم صفوة الله تعالى ، السلام عليك يا</w:t>
      </w:r>
      <w:r>
        <w:rPr>
          <w:rFonts w:hint="cs"/>
          <w:rtl/>
        </w:rPr>
        <w:t xml:space="preserve"> </w:t>
      </w:r>
      <w:r>
        <w:rPr>
          <w:rtl/>
        </w:rPr>
        <w:t xml:space="preserve">رواث نوح نبي الله السلام عليك ياوارث موسى كليم الله السلام عليك يا وارث عيسى روح الله ... » الخ. فدلالة قوله </w:t>
      </w:r>
      <w:r w:rsidR="00F55C0D" w:rsidRPr="00F55C0D">
        <w:rPr>
          <w:rStyle w:val="libAlaemChar"/>
          <w:rFonts w:hint="cs"/>
          <w:rtl/>
        </w:rPr>
        <w:t>عليه‌السلام</w:t>
      </w:r>
      <w:r>
        <w:rPr>
          <w:rtl/>
        </w:rPr>
        <w:t xml:space="preserve"> يا وارث أي مطلق الوراثة سواء المادية او المعنوية ، اذن فهم ورثة الأنبياء في كل ما أعطاهم الله تبارك وتعالى.</w:t>
      </w:r>
    </w:p>
    <w:p w:rsidR="00721A0A" w:rsidRDefault="00721A0A" w:rsidP="008044A7">
      <w:pPr>
        <w:pStyle w:val="libNormal"/>
        <w:rPr>
          <w:rtl/>
        </w:rPr>
      </w:pPr>
      <w:r>
        <w:rPr>
          <w:rtl/>
        </w:rPr>
        <w:t xml:space="preserve">وأيضاً استخدم أهل البيت </w:t>
      </w:r>
      <w:r w:rsidR="00F55C0D" w:rsidRPr="00F55C0D">
        <w:rPr>
          <w:rStyle w:val="libAlaemChar"/>
          <w:rFonts w:hint="cs"/>
          <w:rtl/>
        </w:rPr>
        <w:t>عليهم‌السلام</w:t>
      </w:r>
      <w:r>
        <w:rPr>
          <w:rtl/>
        </w:rPr>
        <w:t xml:space="preserve"> الولاية التكوينية من خلال كرامات ومعجزات بل ازدادوا عليهم بأنهم ورثوا كل ما</w:t>
      </w:r>
      <w:r>
        <w:rPr>
          <w:rFonts w:hint="cs"/>
          <w:rtl/>
        </w:rPr>
        <w:t xml:space="preserve"> </w:t>
      </w:r>
      <w:r>
        <w:rPr>
          <w:rtl/>
        </w:rPr>
        <w:t xml:space="preserve">عند نبي عن الاخر زيادة ، وهكذا الحال في كل أهل البيت الذي عصمهم وامنهم الله من الزلل ، ومن هنا كانت فاطمة الزهراء </w:t>
      </w:r>
      <w:r w:rsidR="00F55C0D" w:rsidRPr="00F55C0D">
        <w:rPr>
          <w:rStyle w:val="libAlaemChar"/>
          <w:rFonts w:hint="cs"/>
          <w:rtl/>
        </w:rPr>
        <w:t>عليها‌السلام</w:t>
      </w:r>
      <w:r>
        <w:rPr>
          <w:rtl/>
        </w:rPr>
        <w:t xml:space="preserve"> عندها الولاية التكوينية حيث ثبتت لها من خلال عدة امور منها :</w:t>
      </w:r>
    </w:p>
    <w:p w:rsidR="00721A0A" w:rsidRDefault="00721A0A" w:rsidP="008044A7">
      <w:pPr>
        <w:pStyle w:val="libNormal"/>
        <w:rPr>
          <w:rtl/>
        </w:rPr>
      </w:pPr>
      <w:r>
        <w:rPr>
          <w:rtl/>
        </w:rPr>
        <w:t xml:space="preserve">* انها حليلة سيد الأوصياء امير المؤمنين علي </w:t>
      </w:r>
      <w:r w:rsidR="00F55C0D" w:rsidRPr="00F55C0D">
        <w:rPr>
          <w:rStyle w:val="libAlaemChar"/>
          <w:rFonts w:hint="cs"/>
          <w:rtl/>
        </w:rPr>
        <w:t>عليه‌السلام</w:t>
      </w:r>
      <w:r>
        <w:rPr>
          <w:rtl/>
        </w:rPr>
        <w:t xml:space="preserve"> فهي كفو</w:t>
      </w:r>
      <w:r>
        <w:rPr>
          <w:rFonts w:hint="cs"/>
          <w:rtl/>
        </w:rPr>
        <w:t xml:space="preserve"> </w:t>
      </w:r>
      <w:r>
        <w:rPr>
          <w:rtl/>
        </w:rPr>
        <w:t>له وهو كفو لها وهذا يقتضي كونها عندها من المقامات ما</w:t>
      </w:r>
      <w:r>
        <w:rPr>
          <w:rFonts w:hint="cs"/>
          <w:rtl/>
        </w:rPr>
        <w:t xml:space="preserve"> </w:t>
      </w:r>
      <w:r>
        <w:rPr>
          <w:rtl/>
        </w:rPr>
        <w:t xml:space="preserve">لامير المؤمنين علي </w:t>
      </w:r>
      <w:r w:rsidR="00F55C0D" w:rsidRPr="00F55C0D">
        <w:rPr>
          <w:rStyle w:val="libAlaemChar"/>
          <w:rFonts w:hint="cs"/>
          <w:rtl/>
        </w:rPr>
        <w:t>عليه‌السلام</w:t>
      </w:r>
      <w:r>
        <w:rPr>
          <w:rtl/>
        </w:rPr>
        <w:t xml:space="preserve"> إلاّ ما</w:t>
      </w:r>
      <w:r>
        <w:rPr>
          <w:rFonts w:hint="cs"/>
          <w:rtl/>
        </w:rPr>
        <w:t xml:space="preserve"> </w:t>
      </w:r>
      <w:r>
        <w:rPr>
          <w:rtl/>
        </w:rPr>
        <w:t xml:space="preserve">خصه الله تعالى من الولاية التي يتصدي بها لخلافة رسول الله </w:t>
      </w:r>
      <w:r w:rsidR="00F55C0D" w:rsidRPr="00F55C0D">
        <w:rPr>
          <w:rStyle w:val="libAlaemChar"/>
          <w:rFonts w:hint="cs"/>
          <w:rtl/>
        </w:rPr>
        <w:t>صلى‌الله‌عليه‌وآله</w:t>
      </w:r>
      <w:r>
        <w:rPr>
          <w:rtl/>
        </w:rPr>
        <w:t xml:space="preserve"> ، ومن المعلوم ان امير المؤمنين عنده هذه الولاية أعني الولاية التكوينية وقد أعطت الكثير من الكتب الشواهد العديدة على هذه القضية ويكفي شاهد على ذلك في قضية رده الشمس ، وهل هذا ال</w:t>
      </w:r>
      <w:r>
        <w:rPr>
          <w:rFonts w:hint="cs"/>
          <w:rtl/>
        </w:rPr>
        <w:t xml:space="preserve">ا </w:t>
      </w:r>
      <w:r>
        <w:rPr>
          <w:rtl/>
        </w:rPr>
        <w:t xml:space="preserve">تصرف تكويني من خلال اسم الله الاعظم ، وعليه المقام ثابت للصديقة الطاهرة فاطمة </w:t>
      </w:r>
      <w:r w:rsidR="00F55C0D" w:rsidRPr="00F55C0D">
        <w:rPr>
          <w:rStyle w:val="libAlaemChar"/>
          <w:rFonts w:hint="cs"/>
          <w:rtl/>
        </w:rPr>
        <w:t>عليها‌السلام</w:t>
      </w:r>
      <w:r>
        <w:rPr>
          <w:rtl/>
        </w:rPr>
        <w:t>.</w:t>
      </w:r>
    </w:p>
    <w:p w:rsidR="00721A0A" w:rsidRDefault="00721A0A" w:rsidP="008044A7">
      <w:pPr>
        <w:pStyle w:val="libNormal"/>
        <w:rPr>
          <w:rtl/>
        </w:rPr>
      </w:pPr>
      <w:r>
        <w:rPr>
          <w:rtl/>
        </w:rPr>
        <w:t>* انها حجة الله الكبرى على الخلق بما فيهم الأنبياء والأوصياء ويدل على ذلك الحديث المروي نصه : « ما تكاملت نبوة نبي حتى أقر بفضلها ومحبتها وعلى معرفتها</w:t>
      </w:r>
    </w:p>
    <w:p w:rsidR="00721A0A" w:rsidRDefault="00721A0A" w:rsidP="008044A7">
      <w:pPr>
        <w:pStyle w:val="libNormal0"/>
        <w:rPr>
          <w:rtl/>
        </w:rPr>
      </w:pPr>
      <w:r w:rsidRPr="00FC4A95">
        <w:rPr>
          <w:rtl/>
        </w:rPr>
        <w:br w:type="page"/>
      </w:r>
      <w:r>
        <w:rPr>
          <w:rtl/>
        </w:rPr>
        <w:lastRenderedPageBreak/>
        <w:t>دارت القرون الاولى » ، فاذا كانت النبوة لا</w:t>
      </w:r>
      <w:r>
        <w:rPr>
          <w:rFonts w:hint="cs"/>
          <w:rtl/>
        </w:rPr>
        <w:t xml:space="preserve"> </w:t>
      </w:r>
      <w:r>
        <w:rPr>
          <w:rtl/>
        </w:rPr>
        <w:t xml:space="preserve">تكتمل لنبي من الأنبياء حتى يقر بفضلها ومحبتها ، فمن باب الاولوية ان كل مقام من المقامات المعنوية والمادية التي كانت ثابتة للأنبياء كانت ثابته ايضا للصديقة الطاهرة فاطمة </w:t>
      </w:r>
      <w:r w:rsidR="00F55C0D" w:rsidRPr="00F55C0D">
        <w:rPr>
          <w:rStyle w:val="libAlaemChar"/>
          <w:rFonts w:hint="cs"/>
          <w:rtl/>
        </w:rPr>
        <w:t>عليها‌السلام</w:t>
      </w:r>
      <w:r>
        <w:rPr>
          <w:rtl/>
        </w:rPr>
        <w:t xml:space="preserve"> إلاّ ما</w:t>
      </w:r>
      <w:r>
        <w:rPr>
          <w:rFonts w:hint="cs"/>
          <w:rtl/>
        </w:rPr>
        <w:t xml:space="preserve"> </w:t>
      </w:r>
      <w:r>
        <w:rPr>
          <w:rtl/>
        </w:rPr>
        <w:t xml:space="preserve">خرج بالدليل مثل النبوة الخاصة بكل نبي ، وايضا بينا في حديث « نحن حجج الله على الخلق وجدتنا فاطمة </w:t>
      </w:r>
      <w:r w:rsidR="00F55C0D" w:rsidRPr="00F55C0D">
        <w:rPr>
          <w:rStyle w:val="libAlaemChar"/>
          <w:rFonts w:hint="cs"/>
          <w:rtl/>
        </w:rPr>
        <w:t>عليها‌السلام</w:t>
      </w:r>
      <w:r>
        <w:rPr>
          <w:rtl/>
        </w:rPr>
        <w:t xml:space="preserve"> حجة الله علينا » قضية انها حجة الله الكبرى فما كان ثابت للائمة من الولاية التكوينية فهو ثابت لها </w:t>
      </w:r>
      <w:r w:rsidR="00F55C0D" w:rsidRPr="00F55C0D">
        <w:rPr>
          <w:rStyle w:val="libAlaemChar"/>
          <w:rFonts w:hint="cs"/>
          <w:rtl/>
        </w:rPr>
        <w:t>عليها‌السلام</w:t>
      </w:r>
      <w:r>
        <w:rPr>
          <w:rtl/>
        </w:rPr>
        <w:t xml:space="preserve"> ، هذه بعض الادلة بصورة اجمالية ولو كان لنا تقصي المسألة لاحتجنا إلى كتاب خاص في هذه المسألة ، واعطى لك شاهدين على ثبوت الولاية التكوينية لفاطمة </w:t>
      </w:r>
      <w:r w:rsidR="00F55C0D" w:rsidRPr="00F55C0D">
        <w:rPr>
          <w:rStyle w:val="libAlaemChar"/>
          <w:rFonts w:hint="cs"/>
          <w:rtl/>
        </w:rPr>
        <w:t>عليها‌السلام</w:t>
      </w:r>
      <w:r>
        <w:rPr>
          <w:rtl/>
        </w:rPr>
        <w:t xml:space="preserve"> واترك لك مراجعة المطولات في هذه القضية ...</w:t>
      </w:r>
    </w:p>
    <w:p w:rsidR="00721A0A" w:rsidRDefault="00721A0A" w:rsidP="008044A7">
      <w:pPr>
        <w:pStyle w:val="libNormal"/>
        <w:rPr>
          <w:rtl/>
        </w:rPr>
      </w:pPr>
      <w:r>
        <w:rPr>
          <w:rtl/>
        </w:rPr>
        <w:t xml:space="preserve">* « عن أبي عبد الله </w:t>
      </w:r>
      <w:r w:rsidR="00F55C0D" w:rsidRPr="00F55C0D">
        <w:rPr>
          <w:rStyle w:val="libAlaemChar"/>
          <w:rFonts w:hint="cs"/>
          <w:rtl/>
        </w:rPr>
        <w:t>عليه‌السلام</w:t>
      </w:r>
      <w:r>
        <w:rPr>
          <w:rtl/>
        </w:rPr>
        <w:t xml:space="preserve"> عن سلمان الفارسي : انه استخرج أمير المؤمنين من منزله ، خرجت فاطمة حتى انتهت إلى القبر ، فقالت : خلوا عن ابن عمي ، فوالذي بعث محمداً بالحق لئن</w:t>
      </w:r>
      <w:r>
        <w:rPr>
          <w:rFonts w:hint="cs"/>
          <w:rtl/>
        </w:rPr>
        <w:t xml:space="preserve"> لم</w:t>
      </w:r>
      <w:r>
        <w:rPr>
          <w:rtl/>
        </w:rPr>
        <w:t xml:space="preserve"> تخلوا عنه لانشرن شعري ولاضعن قميص رسول الله </w:t>
      </w:r>
      <w:r w:rsidR="00F55C0D" w:rsidRPr="00F55C0D">
        <w:rPr>
          <w:rStyle w:val="libAlaemChar"/>
          <w:rFonts w:hint="cs"/>
          <w:rtl/>
        </w:rPr>
        <w:t>صلى‌الله‌عليه‌وآله</w:t>
      </w:r>
      <w:r>
        <w:rPr>
          <w:rtl/>
        </w:rPr>
        <w:t xml:space="preserve"> على رأسي ولاصرخن إلى الله ، فما ناقة صالح بأكرم على الله من والدي. قال سلمان : فرأيت والله اساس حيطان المسجد تقلعت من اسفلها ، حتى لو أراد</w:t>
      </w:r>
      <w:r>
        <w:rPr>
          <w:rFonts w:hint="cs"/>
          <w:rtl/>
        </w:rPr>
        <w:t xml:space="preserve"> رجل أن ينفذ من تحتها نفذ فدنوت منها فقلت يا سيدتي ومولاتي إن الله تبارك</w:t>
      </w:r>
      <w:r>
        <w:rPr>
          <w:rtl/>
        </w:rPr>
        <w:t xml:space="preserve"> وتعالى بعث اباك رحمة فلا تكوني نقمة ، فرجعت الحيطان حتى سطعت الغبرة من اسفلها ، فدخلت في خياشيمنا » </w:t>
      </w:r>
      <w:r w:rsidRPr="00A66DCD">
        <w:rPr>
          <w:rStyle w:val="libFootnotenumChar"/>
          <w:rtl/>
        </w:rPr>
        <w:t>(1)</w:t>
      </w:r>
      <w:r>
        <w:rPr>
          <w:rtl/>
        </w:rPr>
        <w:t>.</w:t>
      </w:r>
    </w:p>
    <w:p w:rsidR="00721A0A" w:rsidRDefault="00721A0A" w:rsidP="008044A7">
      <w:pPr>
        <w:pStyle w:val="libNormal"/>
        <w:rPr>
          <w:rtl/>
        </w:rPr>
      </w:pPr>
      <w:r>
        <w:rPr>
          <w:rtl/>
        </w:rPr>
        <w:t>* وفي مشارق انوار اليقين ص 86 مثل هذا الحديث ولكن باختلاف وهو : « ثم رفعت جنب قناعها إلى السماء ، وهمت ان تدعو فارتفعت جدران المسجد عن الأرض وتدل العذاب ...</w:t>
      </w:r>
    </w:p>
    <w:p w:rsidR="00721A0A" w:rsidRDefault="00721A0A" w:rsidP="008044A7">
      <w:pPr>
        <w:pStyle w:val="libNormal"/>
        <w:rPr>
          <w:rtl/>
        </w:rPr>
      </w:pPr>
      <w:r>
        <w:rPr>
          <w:rtl/>
        </w:rPr>
        <w:t>وأخيرا اختم هذا الموضوع بقول الإمام الخميني</w:t>
      </w:r>
      <w:r w:rsidRPr="00FC4A95">
        <w:rPr>
          <w:rtl/>
        </w:rPr>
        <w:t xml:space="preserve"> </w:t>
      </w:r>
      <w:r w:rsidR="00F55C0D" w:rsidRPr="00F55C0D">
        <w:rPr>
          <w:rStyle w:val="libAlaemChar"/>
          <w:rtl/>
        </w:rPr>
        <w:t>قدس‌سره</w:t>
      </w:r>
      <w:r w:rsidRPr="00FC4A95">
        <w:rPr>
          <w:rtl/>
        </w:rPr>
        <w:t xml:space="preserve"> </w:t>
      </w:r>
      <w:r>
        <w:rPr>
          <w:rtl/>
        </w:rPr>
        <w:t>الذي يرى ثبوت الولاية التكوينية للصديقة الطاهرة فاطمة حيث يقول ما نصه :</w:t>
      </w:r>
    </w:p>
    <w:p w:rsidR="00721A0A" w:rsidRDefault="00721A0A" w:rsidP="008044A7">
      <w:pPr>
        <w:pStyle w:val="libNormal"/>
        <w:rPr>
          <w:rtl/>
        </w:rPr>
      </w:pPr>
      <w:r>
        <w:rPr>
          <w:rtl/>
        </w:rPr>
        <w:t xml:space="preserve">« وثبوت الولاية والحاكمية للامام </w:t>
      </w:r>
      <w:r w:rsidR="00F55C0D" w:rsidRPr="00F55C0D">
        <w:rPr>
          <w:rStyle w:val="libAlaemChar"/>
          <w:rFonts w:hint="cs"/>
          <w:rtl/>
        </w:rPr>
        <w:t>عليه‌السلام</w:t>
      </w:r>
      <w:r>
        <w:rPr>
          <w:rtl/>
        </w:rPr>
        <w:t xml:space="preserve"> لاتعني تجرده عن منزلته التي هي له عند الله ، ولا تجعله مثل من عداه من الحاكم فان للامام مقاماً محموداً ودرجة سامية</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المناقب : 3 </w:t>
      </w:r>
      <w:r>
        <w:rPr>
          <w:rFonts w:hint="cs"/>
          <w:rtl/>
        </w:rPr>
        <w:t>/</w:t>
      </w:r>
      <w:r>
        <w:rPr>
          <w:rtl/>
        </w:rPr>
        <w:t xml:space="preserve"> 118.</w:t>
      </w:r>
    </w:p>
    <w:p w:rsidR="00721A0A" w:rsidRDefault="00721A0A" w:rsidP="008044A7">
      <w:pPr>
        <w:pStyle w:val="libNormal0"/>
        <w:rPr>
          <w:rtl/>
        </w:rPr>
      </w:pPr>
      <w:r w:rsidRPr="00FC4A95">
        <w:rPr>
          <w:rtl/>
        </w:rPr>
        <w:br w:type="page"/>
      </w:r>
      <w:r>
        <w:rPr>
          <w:rtl/>
        </w:rPr>
        <w:lastRenderedPageBreak/>
        <w:t>وخلافة تكوينية تخضع لولايتها وسيطرتها جميع ذرات هذا الكون ، وان من ضروريات مذهبنا ان لائمتنا مقاما لا يبلغه ملك مقرب ، ولا نبي مرسل ، وبموجب ما</w:t>
      </w:r>
      <w:r>
        <w:rPr>
          <w:rFonts w:hint="cs"/>
          <w:rtl/>
        </w:rPr>
        <w:t xml:space="preserve"> </w:t>
      </w:r>
      <w:r>
        <w:rPr>
          <w:rtl/>
        </w:rPr>
        <w:t xml:space="preserve">لدينا من الروايات والاحاديث فان الرسول الاعظم </w:t>
      </w:r>
      <w:r w:rsidR="00F55C0D" w:rsidRPr="00F55C0D">
        <w:rPr>
          <w:rStyle w:val="libAlaemChar"/>
          <w:rFonts w:hint="cs"/>
          <w:rtl/>
        </w:rPr>
        <w:t>صلى‌الله‌عليه‌وآله</w:t>
      </w:r>
      <w:r>
        <w:rPr>
          <w:rtl/>
        </w:rPr>
        <w:t xml:space="preserve"> والأئمة </w:t>
      </w:r>
      <w:r w:rsidR="00F55C0D" w:rsidRPr="00F55C0D">
        <w:rPr>
          <w:rStyle w:val="libAlaemChar"/>
          <w:rFonts w:hint="cs"/>
          <w:rtl/>
        </w:rPr>
        <w:t>عليهم‌السلام</w:t>
      </w:r>
      <w:r>
        <w:rPr>
          <w:rtl/>
        </w:rPr>
        <w:t xml:space="preserve"> كانوا قبل هذا العالم انواراً فجعلهم الله بعرشه محدقين ، وجعل لهم من المنزلة والزلفى ما</w:t>
      </w:r>
      <w:r>
        <w:rPr>
          <w:rFonts w:hint="cs"/>
          <w:rtl/>
        </w:rPr>
        <w:t xml:space="preserve"> </w:t>
      </w:r>
      <w:r>
        <w:rPr>
          <w:rtl/>
        </w:rPr>
        <w:t xml:space="preserve">لا يعلمه إلاّ الله وقد قال جبرئيل ، كما ورد في روايات المعراج لو دنوت انملة لاحترقت ، وقد ورد عنهم </w:t>
      </w:r>
      <w:r w:rsidR="00F55C0D" w:rsidRPr="00F55C0D">
        <w:rPr>
          <w:rStyle w:val="libAlaemChar"/>
          <w:rFonts w:hint="cs"/>
          <w:rtl/>
        </w:rPr>
        <w:t>عليهم‌السلام</w:t>
      </w:r>
      <w:r>
        <w:rPr>
          <w:rtl/>
        </w:rPr>
        <w:t xml:space="preserve"> : ان لنا مع الله حالات لا يسعها ملك مقرب ولا نبي مرسل ، ومثل هذه المنزلة موجودة لفاطمة الزهراء </w:t>
      </w:r>
      <w:r w:rsidR="00F55C0D" w:rsidRPr="00F55C0D">
        <w:rPr>
          <w:rStyle w:val="libAlaemChar"/>
          <w:rFonts w:hint="cs"/>
          <w:rtl/>
        </w:rPr>
        <w:t>عليها‌السلام</w:t>
      </w:r>
      <w:r>
        <w:rPr>
          <w:rtl/>
        </w:rPr>
        <w:t xml:space="preserve"> لا بمعنى انها خليفة أو حاكمة أو قاضية ، فهذه المنزلة شي آخر وراء الولاية والخلافة والأمرة ، وحين نقول : ان فاطمة </w:t>
      </w:r>
      <w:r w:rsidR="00F55C0D" w:rsidRPr="00F55C0D">
        <w:rPr>
          <w:rStyle w:val="libAlaemChar"/>
          <w:rFonts w:hint="cs"/>
          <w:rtl/>
        </w:rPr>
        <w:t>عليها‌السلام</w:t>
      </w:r>
      <w:r>
        <w:rPr>
          <w:rtl/>
        </w:rPr>
        <w:t xml:space="preserve"> لم تكن قاضية أو حاكمة أو خليفة فليس يعني تجردها عن تلك المنزلة المقربة كما لا يعني ذلك انها امرأة عادية من </w:t>
      </w:r>
      <w:r>
        <w:rPr>
          <w:rFonts w:hint="cs"/>
          <w:rtl/>
        </w:rPr>
        <w:t>أ</w:t>
      </w:r>
      <w:r>
        <w:rPr>
          <w:rtl/>
        </w:rPr>
        <w:t xml:space="preserve">مثال ما عندنا » </w:t>
      </w:r>
      <w:r w:rsidRPr="00A66DCD">
        <w:rPr>
          <w:rStyle w:val="libFootnotenumChar"/>
          <w:rtl/>
        </w:rPr>
        <w:t>(1)</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الحكومة الاسلامية : 52.</w:t>
      </w:r>
    </w:p>
    <w:p w:rsidR="00721A0A" w:rsidRDefault="00721A0A" w:rsidP="00A66DCD">
      <w:pPr>
        <w:pStyle w:val="libCenter"/>
      </w:pPr>
      <w:r w:rsidRPr="00FC4A95">
        <w:rPr>
          <w:rtl/>
        </w:rPr>
        <w:br w:type="page"/>
      </w:r>
      <w:r>
        <w:rPr>
          <w:noProof/>
        </w:rPr>
        <w:lastRenderedPageBreak/>
        <w:drawing>
          <wp:inline distT="0" distB="0" distL="0" distR="0">
            <wp:extent cx="4674235" cy="7404100"/>
            <wp:effectExtent l="19050" t="0" r="0" b="0"/>
            <wp:docPr id="12" name="Picture 12"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12"/>
                    <pic:cNvPicPr>
                      <a:picLocks noChangeAspect="1" noChangeArrowheads="1"/>
                    </pic:cNvPicPr>
                  </pic:nvPicPr>
                  <pic:blipFill>
                    <a:blip r:embed="rId19"/>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4B2D9B" w:rsidRPr="004B2D9B" w:rsidRDefault="004B2D9B" w:rsidP="004B2D9B">
      <w:pPr>
        <w:pStyle w:val="libNormal"/>
        <w:rPr>
          <w:rtl/>
        </w:rPr>
      </w:pPr>
    </w:p>
    <w:p w:rsidR="00721A0A" w:rsidRPr="00FC4A95" w:rsidRDefault="00721A0A" w:rsidP="008044A7">
      <w:pPr>
        <w:pStyle w:val="libNormal"/>
        <w:rPr>
          <w:rtl/>
        </w:rPr>
      </w:pPr>
      <w:r w:rsidRPr="00FC4A95">
        <w:rPr>
          <w:rtl/>
        </w:rPr>
        <w:br w:type="page"/>
      </w:r>
    </w:p>
    <w:p w:rsidR="00721A0A" w:rsidRPr="00FC4A95" w:rsidRDefault="00721A0A" w:rsidP="008044A7">
      <w:pPr>
        <w:pStyle w:val="libNormal"/>
        <w:rPr>
          <w:rtl/>
        </w:rPr>
      </w:pPr>
      <w:r w:rsidRPr="00FC4A95">
        <w:rPr>
          <w:rtl/>
        </w:rPr>
        <w:lastRenderedPageBreak/>
        <w:br w:type="page"/>
      </w:r>
    </w:p>
    <w:tbl>
      <w:tblPr>
        <w:tblStyle w:val="TableGrid"/>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BE4772">
              <w:rPr>
                <w:rtl/>
              </w:rPr>
              <w:lastRenderedPageBreak/>
              <w:t>ألقاب بنت المصطفى كثيرة</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BE4772">
              <w:rPr>
                <w:rtl/>
              </w:rPr>
              <w:t>نظّمت منها نبذة يسيرة</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E4772">
              <w:rPr>
                <w:rtl/>
              </w:rPr>
              <w:t>سيدة إنسية حوراء</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E4772">
              <w:rPr>
                <w:rtl/>
              </w:rPr>
              <w:t>نوريّة حانية عذراء</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E4772">
              <w:rPr>
                <w:rtl/>
              </w:rPr>
              <w:t>كريمة رحيمة شهيدة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E4772">
              <w:rPr>
                <w:rtl/>
              </w:rPr>
              <w:t>عفيفة قانعة رشيدة</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E4772">
              <w:rPr>
                <w:rFonts w:hint="cs"/>
                <w:rtl/>
              </w:rPr>
              <w:t>شريفة حبيبة محترمة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E4772">
              <w:rPr>
                <w:rtl/>
              </w:rPr>
              <w:t>صابرة سليمة مكرمة</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E4772">
              <w:rPr>
                <w:rtl/>
              </w:rPr>
              <w:t>صفيّة عالمة علمية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E4772">
              <w:rPr>
                <w:rtl/>
              </w:rPr>
              <w:t>معصومة مغصوبة مظلومة</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E4772">
              <w:rPr>
                <w:rtl/>
              </w:rPr>
              <w:t>ميمونة منصورة محتشمة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E4772">
              <w:rPr>
                <w:rtl/>
              </w:rPr>
              <w:t>جميلة جليلة معظمة</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E4772">
              <w:rPr>
                <w:rtl/>
              </w:rPr>
              <w:t>حاملة البلوى بغير شكوى</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E4772">
              <w:rPr>
                <w:rtl/>
              </w:rPr>
              <w:t>حليفة العبادة والتقوى</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E4772">
              <w:rPr>
                <w:rtl/>
              </w:rPr>
              <w:t>حبيبة الله وبنت الصفوة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E4772">
              <w:rPr>
                <w:rtl/>
              </w:rPr>
              <w:t>ركن الهدى وآية النبوّة</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E4772">
              <w:rPr>
                <w:rtl/>
              </w:rPr>
              <w:t>شفيعة العصاة أ</w:t>
            </w:r>
            <w:r>
              <w:rPr>
                <w:rFonts w:hint="cs"/>
                <w:rtl/>
              </w:rPr>
              <w:t>ُ</w:t>
            </w:r>
            <w:r w:rsidRPr="00BE4772">
              <w:rPr>
                <w:rtl/>
              </w:rPr>
              <w:t>مّ</w:t>
            </w:r>
            <w:r>
              <w:rPr>
                <w:rFonts w:hint="cs"/>
                <w:rtl/>
              </w:rPr>
              <w:t>ُ</w:t>
            </w:r>
            <w:r w:rsidRPr="00BE4772">
              <w:rPr>
                <w:rtl/>
              </w:rPr>
              <w:t xml:space="preserve"> الخيرة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E4772">
              <w:rPr>
                <w:rtl/>
              </w:rPr>
              <w:t>تفّاحة الجن</w:t>
            </w:r>
            <w:r>
              <w:rPr>
                <w:rFonts w:hint="cs"/>
                <w:rtl/>
              </w:rPr>
              <w:t>ّ</w:t>
            </w:r>
            <w:r w:rsidRPr="00BE4772">
              <w:rPr>
                <w:rtl/>
              </w:rPr>
              <w:t>ة والمطهّرة</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E4772">
              <w:rPr>
                <w:rtl/>
              </w:rPr>
              <w:t>سي</w:t>
            </w:r>
            <w:r>
              <w:rPr>
                <w:rFonts w:hint="cs"/>
                <w:rtl/>
              </w:rPr>
              <w:t>ِّ</w:t>
            </w:r>
            <w:r w:rsidRPr="00BE4772">
              <w:rPr>
                <w:rtl/>
              </w:rPr>
              <w:t>دة النساء بنت المصطفى</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E4772">
              <w:rPr>
                <w:rtl/>
              </w:rPr>
              <w:t>صفوة ربّها وموطن الهدى</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E4772">
              <w:rPr>
                <w:rtl/>
              </w:rPr>
              <w:t>قر</w:t>
            </w:r>
            <w:r>
              <w:rPr>
                <w:rFonts w:hint="cs"/>
                <w:rtl/>
              </w:rPr>
              <w:t>َّ</w:t>
            </w:r>
            <w:r w:rsidRPr="00BE4772">
              <w:rPr>
                <w:rtl/>
              </w:rPr>
              <w:t>ة عين المصطفى وبضعته</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E4772">
              <w:rPr>
                <w:rtl/>
              </w:rPr>
              <w:t>مهجة قلبه كذا بقيّته</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E4772">
              <w:rPr>
                <w:rtl/>
              </w:rPr>
              <w:t>حكيمة فهيمة عقيلة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E4772">
              <w:rPr>
                <w:rtl/>
              </w:rPr>
              <w:t>محزو</w:t>
            </w:r>
            <w:r>
              <w:rPr>
                <w:rFonts w:hint="cs"/>
                <w:rtl/>
              </w:rPr>
              <w:t>ن</w:t>
            </w:r>
            <w:r w:rsidRPr="00BE4772">
              <w:rPr>
                <w:rtl/>
              </w:rPr>
              <w:t>ة مكروبة علي</w:t>
            </w:r>
            <w:r>
              <w:rPr>
                <w:rFonts w:hint="cs"/>
                <w:rtl/>
              </w:rPr>
              <w:t>ل</w:t>
            </w:r>
            <w:r w:rsidRPr="00BE4772">
              <w:rPr>
                <w:rtl/>
              </w:rPr>
              <w:t>ة</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E4772">
              <w:rPr>
                <w:rtl/>
              </w:rPr>
              <w:t>عابدة زاهدة قو</w:t>
            </w:r>
            <w:r>
              <w:rPr>
                <w:rFonts w:hint="cs"/>
                <w:rtl/>
              </w:rPr>
              <w:t>ّ</w:t>
            </w:r>
            <w:r w:rsidRPr="00BE4772">
              <w:rPr>
                <w:rtl/>
              </w:rPr>
              <w:t>امة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E4772">
              <w:rPr>
                <w:rtl/>
              </w:rPr>
              <w:t>باكية صابرة صو</w:t>
            </w:r>
            <w:r>
              <w:rPr>
                <w:rFonts w:hint="cs"/>
                <w:rtl/>
              </w:rPr>
              <w:t>ّ</w:t>
            </w:r>
            <w:r w:rsidRPr="00BE4772">
              <w:rPr>
                <w:rtl/>
              </w:rPr>
              <w:t>امة</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E4772">
              <w:rPr>
                <w:rtl/>
              </w:rPr>
              <w:t>عطوفة رؤوفة حن</w:t>
            </w:r>
            <w:r>
              <w:rPr>
                <w:rFonts w:hint="cs"/>
                <w:rtl/>
              </w:rPr>
              <w:t>ّ</w:t>
            </w:r>
            <w:r w:rsidRPr="00BE4772">
              <w:rPr>
                <w:rtl/>
              </w:rPr>
              <w:t>انة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E4772">
              <w:rPr>
                <w:rtl/>
              </w:rPr>
              <w:t>البر</w:t>
            </w:r>
            <w:r>
              <w:rPr>
                <w:rFonts w:hint="cs"/>
                <w:rtl/>
              </w:rPr>
              <w:t>ّ</w:t>
            </w:r>
            <w:r w:rsidRPr="00BE4772">
              <w:rPr>
                <w:rtl/>
              </w:rPr>
              <w:t>ة الشفيقة الأن</w:t>
            </w:r>
            <w:r>
              <w:rPr>
                <w:rFonts w:hint="cs"/>
                <w:rtl/>
              </w:rPr>
              <w:t>ّ</w:t>
            </w:r>
            <w:r w:rsidRPr="00BE4772">
              <w:rPr>
                <w:rtl/>
              </w:rPr>
              <w:t>انة</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E4772">
              <w:rPr>
                <w:rtl/>
              </w:rPr>
              <w:t>والدة السبطين دوحة النبيّ</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E4772">
              <w:rPr>
                <w:rtl/>
              </w:rPr>
              <w:t>نور سماويّ و زوجة الوصي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E4772">
              <w:rPr>
                <w:rtl/>
              </w:rPr>
              <w:t>بدر تمام غر</w:t>
            </w:r>
            <w:r>
              <w:rPr>
                <w:rFonts w:hint="cs"/>
                <w:rtl/>
              </w:rPr>
              <w:t>َّ</w:t>
            </w:r>
            <w:r w:rsidRPr="00BE4772">
              <w:rPr>
                <w:rtl/>
              </w:rPr>
              <w:t>ة غر</w:t>
            </w:r>
            <w:r>
              <w:rPr>
                <w:rFonts w:hint="cs"/>
                <w:rtl/>
              </w:rPr>
              <w:t>ّ</w:t>
            </w:r>
            <w:r w:rsidRPr="00BE4772">
              <w:rPr>
                <w:rtl/>
              </w:rPr>
              <w:t>اء</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E4772">
              <w:rPr>
                <w:rtl/>
              </w:rPr>
              <w:t>روح أبيها درّ</w:t>
            </w:r>
            <w:r>
              <w:rPr>
                <w:rFonts w:hint="cs"/>
                <w:rtl/>
              </w:rPr>
              <w:t>َ</w:t>
            </w:r>
            <w:r w:rsidRPr="00BE4772">
              <w:rPr>
                <w:rtl/>
              </w:rPr>
              <w:t>ة بيضاء</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E4772">
              <w:rPr>
                <w:rtl/>
              </w:rPr>
              <w:t>واسطة قلادة وال</w:t>
            </w:r>
            <w:r>
              <w:rPr>
                <w:rFonts w:hint="cs"/>
                <w:rtl/>
              </w:rPr>
              <w:t>و</w:t>
            </w:r>
            <w:r w:rsidRPr="00BE4772">
              <w:rPr>
                <w:rtl/>
              </w:rPr>
              <w:t>جود</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E4772">
              <w:rPr>
                <w:rtl/>
              </w:rPr>
              <w:t>درّة بحر الشر</w:t>
            </w:r>
            <w:r>
              <w:rPr>
                <w:rtl/>
              </w:rPr>
              <w:t>ف ال</w:t>
            </w:r>
            <w:r w:rsidRPr="00BE4772">
              <w:rPr>
                <w:rtl/>
              </w:rPr>
              <w:t>جود</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E4772">
              <w:rPr>
                <w:rtl/>
              </w:rPr>
              <w:t>وليّة الله وسر</w:t>
            </w:r>
            <w:r>
              <w:rPr>
                <w:rFonts w:hint="cs"/>
                <w:rtl/>
              </w:rPr>
              <w:t>ّ</w:t>
            </w:r>
            <w:r w:rsidRPr="00BE4772">
              <w:rPr>
                <w:rtl/>
              </w:rPr>
              <w:t xml:space="preserve"> الله</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E4772">
              <w:rPr>
                <w:rtl/>
              </w:rPr>
              <w:t>أمينة الوحي وعين الله</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E4772">
              <w:rPr>
                <w:rtl/>
              </w:rPr>
              <w:t>مكينة في عالم السماء</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E4772">
              <w:rPr>
                <w:rtl/>
              </w:rPr>
              <w:t>جمال الآباء شرف الأبناء</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E4772">
              <w:rPr>
                <w:rtl/>
              </w:rPr>
              <w:t>درّة بحر العلم والكمال</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E4772">
              <w:rPr>
                <w:rtl/>
              </w:rPr>
              <w:t>جوهر العزّة والجلال</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E4772">
              <w:rPr>
                <w:rtl/>
              </w:rPr>
              <w:t>قطب رحى المفاخر السنيّة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E4772">
              <w:rPr>
                <w:rtl/>
              </w:rPr>
              <w:t>مجموعة المآثر وا</w:t>
            </w:r>
            <w:r>
              <w:rPr>
                <w:rFonts w:hint="cs"/>
                <w:rtl/>
              </w:rPr>
              <w:t>لعليّة</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E4772">
              <w:rPr>
                <w:rtl/>
              </w:rPr>
              <w:t>مشكاة نور الله والزجاجة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E4772">
              <w:rPr>
                <w:rtl/>
              </w:rPr>
              <w:t>كعبة الآمال لأهل الحاجة</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E4772">
              <w:rPr>
                <w:rtl/>
              </w:rPr>
              <w:t>ليلة قدر ليلة مباركة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E4772">
              <w:rPr>
                <w:rtl/>
              </w:rPr>
              <w:t>ابنة من صل</w:t>
            </w:r>
            <w:r>
              <w:rPr>
                <w:rFonts w:hint="cs"/>
                <w:rtl/>
              </w:rPr>
              <w:t>ّ</w:t>
            </w:r>
            <w:r w:rsidRPr="00BE4772">
              <w:rPr>
                <w:rtl/>
              </w:rPr>
              <w:t>ت به الملائكة</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E4772">
              <w:rPr>
                <w:rtl/>
              </w:rPr>
              <w:t>قرار قلب أ</w:t>
            </w:r>
            <w:r>
              <w:rPr>
                <w:rFonts w:hint="cs"/>
                <w:rtl/>
              </w:rPr>
              <w:t>ُ</w:t>
            </w:r>
            <w:r w:rsidRPr="00BE4772">
              <w:rPr>
                <w:rtl/>
              </w:rPr>
              <w:t>مّ</w:t>
            </w:r>
            <w:r>
              <w:rPr>
                <w:rFonts w:hint="cs"/>
                <w:rtl/>
              </w:rPr>
              <w:t>ِ</w:t>
            </w:r>
            <w:r w:rsidRPr="00BE4772">
              <w:rPr>
                <w:rtl/>
              </w:rPr>
              <w:t>ها المعظّم</w:t>
            </w:r>
            <w:r>
              <w:rPr>
                <w:rFonts w:hint="cs"/>
                <w:rtl/>
              </w:rPr>
              <w:t>َ</w:t>
            </w:r>
            <w:r w:rsidRPr="00BE4772">
              <w:rPr>
                <w:rtl/>
              </w:rPr>
              <w:t>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E4772">
              <w:rPr>
                <w:rtl/>
              </w:rPr>
              <w:t>عالية المحلّ سر</w:t>
            </w:r>
            <w:r>
              <w:rPr>
                <w:rFonts w:hint="cs"/>
                <w:rtl/>
              </w:rPr>
              <w:t>ّ</w:t>
            </w:r>
            <w:r w:rsidRPr="00BE4772">
              <w:rPr>
                <w:rtl/>
              </w:rPr>
              <w:t xml:space="preserve"> العظمة</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E4772">
              <w:rPr>
                <w:rtl/>
              </w:rPr>
              <w:t>مكسورة الضلع رضيض الصدر</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E4772">
              <w:rPr>
                <w:rtl/>
              </w:rPr>
              <w:t xml:space="preserve">مغصوبة الحقّ خفيّ القبر </w:t>
            </w:r>
            <w:r w:rsidRPr="00A66DCD">
              <w:rPr>
                <w:rStyle w:val="libFootnotenumChar"/>
                <w:rtl/>
              </w:rPr>
              <w:t>(1)</w:t>
            </w:r>
            <w:r w:rsidRPr="00D934CC">
              <w:rPr>
                <w:rStyle w:val="libPoemTiniChar0"/>
                <w:rtl/>
              </w:rPr>
              <w:br/>
              <w:t> </w:t>
            </w:r>
          </w:p>
        </w:tc>
      </w:tr>
    </w:tbl>
    <w:p w:rsidR="00721A0A" w:rsidRDefault="00686CA9" w:rsidP="00686CA9">
      <w:pPr>
        <w:pStyle w:val="libLine"/>
        <w:rPr>
          <w:rtl/>
        </w:rPr>
      </w:pPr>
      <w:r>
        <w:rPr>
          <w:rtl/>
        </w:rPr>
        <w:t>__________________</w:t>
      </w:r>
    </w:p>
    <w:p w:rsidR="00721A0A" w:rsidRDefault="00721A0A" w:rsidP="00A66DCD">
      <w:pPr>
        <w:pStyle w:val="libFootnote0"/>
        <w:rPr>
          <w:rtl/>
        </w:rPr>
      </w:pPr>
      <w:r w:rsidRPr="00644781">
        <w:rPr>
          <w:rtl/>
        </w:rPr>
        <w:t>(1) الجنة العاصمة : 66 ـ 68 ، عنه بهجة قلب المصطفى : 29</w:t>
      </w:r>
      <w:r>
        <w:rPr>
          <w:rtl/>
        </w:rPr>
        <w:t>.</w:t>
      </w:r>
    </w:p>
    <w:p w:rsidR="00721A0A" w:rsidRPr="006C40BA" w:rsidRDefault="00721A0A" w:rsidP="008044A7">
      <w:pPr>
        <w:pStyle w:val="libNormal"/>
        <w:rPr>
          <w:rtl/>
        </w:rPr>
      </w:pPr>
      <w:r w:rsidRPr="006C40BA">
        <w:rPr>
          <w:rtl/>
        </w:rPr>
        <w:br w:type="page"/>
      </w:r>
    </w:p>
    <w:p w:rsidR="00721A0A" w:rsidRDefault="00721A0A" w:rsidP="00721A0A">
      <w:pPr>
        <w:pStyle w:val="Heading2Center"/>
        <w:rPr>
          <w:rtl/>
        </w:rPr>
      </w:pPr>
      <w:r w:rsidRPr="006C40BA">
        <w:rPr>
          <w:rtl/>
        </w:rPr>
        <w:lastRenderedPageBreak/>
        <w:br w:type="page"/>
      </w:r>
      <w:bookmarkStart w:id="89" w:name="_Toc256785509"/>
      <w:r>
        <w:rPr>
          <w:rtl/>
        </w:rPr>
        <w:lastRenderedPageBreak/>
        <w:t>البحث العاشر</w:t>
      </w:r>
      <w:bookmarkEnd w:id="89"/>
    </w:p>
    <w:p w:rsidR="00721A0A" w:rsidRDefault="00721A0A" w:rsidP="00721A0A">
      <w:pPr>
        <w:pStyle w:val="Heading2Center"/>
        <w:rPr>
          <w:rtl/>
        </w:rPr>
      </w:pPr>
      <w:bookmarkStart w:id="90" w:name="_Toc256785510"/>
      <w:r>
        <w:rPr>
          <w:rtl/>
        </w:rPr>
        <w:t xml:space="preserve">فاطمة </w:t>
      </w:r>
      <w:r w:rsidR="00F55C0D" w:rsidRPr="00F55C0D">
        <w:rPr>
          <w:rStyle w:val="libAlaemChar"/>
          <w:rFonts w:hint="cs"/>
          <w:rtl/>
        </w:rPr>
        <w:t>عليها‌السلام</w:t>
      </w:r>
      <w:r>
        <w:rPr>
          <w:rtl/>
        </w:rPr>
        <w:t xml:space="preserve"> أم أبيها</w:t>
      </w:r>
      <w:bookmarkEnd w:id="90"/>
    </w:p>
    <w:p w:rsidR="00721A0A" w:rsidRDefault="00721A0A" w:rsidP="00721A0A">
      <w:pPr>
        <w:pStyle w:val="Heading2Center"/>
        <w:rPr>
          <w:rtl/>
        </w:rPr>
      </w:pPr>
      <w:r>
        <w:rPr>
          <w:rtl/>
        </w:rPr>
        <w:t xml:space="preserve">عن الإمام الباقر </w:t>
      </w:r>
      <w:r w:rsidR="00F55C0D" w:rsidRPr="00F55C0D">
        <w:rPr>
          <w:rStyle w:val="libAlaemChar"/>
          <w:rFonts w:hint="cs"/>
          <w:rtl/>
        </w:rPr>
        <w:t>عليه‌السلام</w:t>
      </w:r>
      <w:r>
        <w:rPr>
          <w:rtl/>
        </w:rPr>
        <w:t xml:space="preserve"> أنه قال</w:t>
      </w:r>
    </w:p>
    <w:p w:rsidR="00721A0A" w:rsidRDefault="00721A0A" w:rsidP="00721A0A">
      <w:pPr>
        <w:pStyle w:val="Heading2Center"/>
        <w:rPr>
          <w:rtl/>
        </w:rPr>
      </w:pPr>
      <w:r>
        <w:rPr>
          <w:rtl/>
        </w:rPr>
        <w:t xml:space="preserve">إن فاطمة </w:t>
      </w:r>
      <w:r w:rsidR="00F55C0D" w:rsidRPr="00F55C0D">
        <w:rPr>
          <w:rStyle w:val="libAlaemChar"/>
          <w:rFonts w:hint="cs"/>
          <w:rtl/>
        </w:rPr>
        <w:t>عليها‌السلام</w:t>
      </w:r>
      <w:r>
        <w:rPr>
          <w:rtl/>
        </w:rPr>
        <w:t xml:space="preserve"> كانت تكنى : أ</w:t>
      </w:r>
      <w:r>
        <w:rPr>
          <w:rFonts w:hint="cs"/>
          <w:rtl/>
        </w:rPr>
        <w:t>ُ</w:t>
      </w:r>
      <w:r>
        <w:rPr>
          <w:rtl/>
        </w:rPr>
        <w:t xml:space="preserve">م أبيها </w:t>
      </w:r>
      <w:r w:rsidRPr="00A66DCD">
        <w:rPr>
          <w:rStyle w:val="libFootnotenumChar"/>
          <w:rtl/>
        </w:rPr>
        <w:t>(1)</w:t>
      </w:r>
    </w:p>
    <w:p w:rsidR="00721A0A" w:rsidRDefault="00721A0A" w:rsidP="008044A7">
      <w:pPr>
        <w:pStyle w:val="libNormal"/>
        <w:rPr>
          <w:rtl/>
        </w:rPr>
      </w:pPr>
      <w:r>
        <w:rPr>
          <w:rtl/>
        </w:rPr>
        <w:t>نقف مع هذه الحديث لكي نستلهم منه المعاني الرائعة والجميلة التي تضمنها بين طياته ، فكلمة أ</w:t>
      </w:r>
      <w:r>
        <w:rPr>
          <w:rFonts w:hint="cs"/>
          <w:rtl/>
        </w:rPr>
        <w:t>ُ</w:t>
      </w:r>
      <w:r>
        <w:rPr>
          <w:rtl/>
        </w:rPr>
        <w:t xml:space="preserve">م أبيها كلمة عذبة أفضل ما تفوهت به حنجرة رسول الله </w:t>
      </w:r>
      <w:r w:rsidR="00F55C0D" w:rsidRPr="00F55C0D">
        <w:rPr>
          <w:rStyle w:val="libAlaemChar"/>
          <w:rFonts w:hint="cs"/>
          <w:rtl/>
        </w:rPr>
        <w:t>صلى‌الله‌عليه‌وآله</w:t>
      </w:r>
      <w:r>
        <w:rPr>
          <w:rtl/>
        </w:rPr>
        <w:t xml:space="preserve"> عندما قال مرحباً بأ</w:t>
      </w:r>
      <w:r>
        <w:rPr>
          <w:rFonts w:hint="cs"/>
          <w:rtl/>
        </w:rPr>
        <w:t>ُ</w:t>
      </w:r>
      <w:r>
        <w:rPr>
          <w:rtl/>
        </w:rPr>
        <w:t xml:space="preserve">م أبيها ، فهذه الكلمة رغم أنها صغيرة ولكنها في نفس الوقت كبيرة مملوءة بالحب والأمل والعطف وكل ما في القلب البشري من الرقة والعذوبة ، لذا نرى لابد من تسليط الأضواء على هذه الكلمة لكي نستخلص روائع الفكر من هذا الحديث الشريف الذي قلده رسول الله </w:t>
      </w:r>
      <w:r w:rsidR="00F55C0D" w:rsidRPr="00F55C0D">
        <w:rPr>
          <w:rStyle w:val="libAlaemChar"/>
          <w:rFonts w:hint="cs"/>
          <w:rtl/>
        </w:rPr>
        <w:t>صلى‌الله‌عليه‌وآله</w:t>
      </w:r>
      <w:r>
        <w:rPr>
          <w:rtl/>
        </w:rPr>
        <w:t xml:space="preserve"> لابنته فاطمة فجعل جيدها يشع نوراً لمن أراد أن يستضي</w:t>
      </w:r>
      <w:r>
        <w:rPr>
          <w:rFonts w:hint="cs"/>
          <w:rtl/>
        </w:rPr>
        <w:t>ء</w:t>
      </w:r>
      <w:r>
        <w:rPr>
          <w:rtl/>
        </w:rPr>
        <w:t xml:space="preserve"> من نور معرفته.</w:t>
      </w:r>
    </w:p>
    <w:p w:rsidR="00721A0A" w:rsidRDefault="00721A0A" w:rsidP="008044A7">
      <w:pPr>
        <w:pStyle w:val="libNormal"/>
        <w:rPr>
          <w:rtl/>
        </w:rPr>
      </w:pPr>
      <w:r>
        <w:rPr>
          <w:rtl/>
        </w:rPr>
        <w:t>ولقد ورد في صحاح اللغة العربية أن معنى كلمة أ</w:t>
      </w:r>
      <w:r>
        <w:rPr>
          <w:rFonts w:hint="cs"/>
          <w:rtl/>
        </w:rPr>
        <w:t>ُ</w:t>
      </w:r>
      <w:r>
        <w:rPr>
          <w:rtl/>
        </w:rPr>
        <w:t xml:space="preserve">م هو الأصل كما هو معروف في لسان القرآن الكريم حيث عبر عن </w:t>
      </w:r>
      <w:r w:rsidRPr="008D0D5A">
        <w:rPr>
          <w:rtl/>
        </w:rPr>
        <w:t>مكة المكرمة ب</w:t>
      </w:r>
      <w:r>
        <w:rPr>
          <w:rFonts w:hint="cs"/>
          <w:rtl/>
        </w:rPr>
        <w:t xml:space="preserve">‍ </w:t>
      </w:r>
      <w:r w:rsidRPr="008044A7">
        <w:rPr>
          <w:rStyle w:val="libAlaemChar"/>
          <w:rtl/>
        </w:rPr>
        <w:t>(</w:t>
      </w:r>
      <w:r w:rsidRPr="008B53BB">
        <w:rPr>
          <w:rFonts w:hint="cs"/>
          <w:rtl/>
        </w:rPr>
        <w:t xml:space="preserve"> </w:t>
      </w:r>
      <w:r w:rsidRPr="008044A7">
        <w:rPr>
          <w:rStyle w:val="libAieChar"/>
          <w:rFonts w:hint="cs"/>
          <w:rtl/>
        </w:rPr>
        <w:t>أُمَّ الْقُرَىٰ</w:t>
      </w:r>
      <w:r w:rsidRPr="008B53BB">
        <w:rPr>
          <w:rFonts w:hint="cs"/>
          <w:rtl/>
        </w:rPr>
        <w:t xml:space="preserve"> </w:t>
      </w:r>
      <w:r w:rsidRPr="008044A7">
        <w:rPr>
          <w:rStyle w:val="libAlaemChar"/>
          <w:rtl/>
        </w:rPr>
        <w:t>)</w:t>
      </w:r>
      <w:r w:rsidRPr="008D0D5A">
        <w:rPr>
          <w:rtl/>
        </w:rPr>
        <w:t xml:space="preserve"> أي</w:t>
      </w:r>
      <w:r>
        <w:rPr>
          <w:rtl/>
        </w:rPr>
        <w:t xml:space="preserve"> أصل القرى في الجزيرة العربية ، ومنها انطلقت روح الحياة لكي تغذي القرى ومن حولها وتقوم برعايتها ، وذلك لما لها من مكان وموقع جغرافي في قلب الجزيرة العربية مما جعلها قطب الرحى لبقية القرى ... وعلى هذا الأساس نفهم معنى هذا الحديث « أ</w:t>
      </w:r>
      <w:r>
        <w:rPr>
          <w:rFonts w:hint="cs"/>
          <w:rtl/>
        </w:rPr>
        <w:t>ُ</w:t>
      </w:r>
      <w:r>
        <w:rPr>
          <w:rtl/>
        </w:rPr>
        <w:t>م أبيها » حيث نستطيع تفسير</w:t>
      </w:r>
      <w:r>
        <w:rPr>
          <w:rFonts w:hint="cs"/>
          <w:rtl/>
        </w:rPr>
        <w:t>ه</w:t>
      </w:r>
      <w:r>
        <w:rPr>
          <w:rtl/>
        </w:rPr>
        <w:t xml:space="preserve"> بأن فاطمة </w:t>
      </w:r>
      <w:r w:rsidR="00F55C0D" w:rsidRPr="00F55C0D">
        <w:rPr>
          <w:rStyle w:val="libAlaemChar"/>
          <w:rFonts w:hint="cs"/>
          <w:rtl/>
        </w:rPr>
        <w:t>عليها‌السلام</w:t>
      </w:r>
      <w:r>
        <w:rPr>
          <w:rtl/>
        </w:rPr>
        <w:t xml:space="preserve"> كانت مصدر ذرية رسول الله ومنبع نسله وهذا ينطبق ويتماشى مع تفسير الكوثر الذي هو مصدر ذرية رسول الله </w:t>
      </w:r>
      <w:r w:rsidR="00F55C0D" w:rsidRPr="00F55C0D">
        <w:rPr>
          <w:rStyle w:val="libAlaemChar"/>
          <w:rFonts w:hint="cs"/>
          <w:rtl/>
        </w:rPr>
        <w:t>صلى‌الله‌عليه‌وآله</w:t>
      </w:r>
      <w:r>
        <w:rPr>
          <w:rFonts w:hint="cs"/>
          <w:rtl/>
        </w:rPr>
        <w:t>.</w:t>
      </w:r>
    </w:p>
    <w:p w:rsidR="00721A0A" w:rsidRDefault="00721A0A" w:rsidP="008044A7">
      <w:pPr>
        <w:pStyle w:val="libNormal"/>
        <w:rPr>
          <w:rtl/>
        </w:rPr>
      </w:pPr>
      <w:r>
        <w:rPr>
          <w:rtl/>
        </w:rPr>
        <w:t xml:space="preserve">أقول : إن في التأمل في حياة فاطمة </w:t>
      </w:r>
      <w:r w:rsidR="00F55C0D" w:rsidRPr="00F55C0D">
        <w:rPr>
          <w:rStyle w:val="libAlaemChar"/>
          <w:rFonts w:hint="cs"/>
          <w:rtl/>
        </w:rPr>
        <w:t>عليها‌السلام</w:t>
      </w:r>
      <w:r>
        <w:rPr>
          <w:rtl/>
        </w:rPr>
        <w:t xml:space="preserve"> واستقراء حياتها في ظل رعاية أبيها رسول</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مقاتل الطالبيين : 29 ، المناقب لابن المغازلي : 340 ح 392 ، </w:t>
      </w:r>
      <w:r>
        <w:rPr>
          <w:rFonts w:hint="cs"/>
          <w:rtl/>
        </w:rPr>
        <w:t>أُ</w:t>
      </w:r>
      <w:r>
        <w:rPr>
          <w:rtl/>
        </w:rPr>
        <w:t xml:space="preserve">سد الغابة : 5 </w:t>
      </w:r>
      <w:r>
        <w:rPr>
          <w:rFonts w:hint="cs"/>
          <w:rtl/>
        </w:rPr>
        <w:t>/</w:t>
      </w:r>
      <w:r>
        <w:rPr>
          <w:rtl/>
        </w:rPr>
        <w:t xml:space="preserve"> 520 ، الإستيعاب : 4 </w:t>
      </w:r>
      <w:r>
        <w:rPr>
          <w:rFonts w:hint="cs"/>
          <w:rtl/>
        </w:rPr>
        <w:t>/</w:t>
      </w:r>
      <w:r>
        <w:rPr>
          <w:rtl/>
        </w:rPr>
        <w:t xml:space="preserve"> 380 ، تهذيب التهذيب : 12 </w:t>
      </w:r>
      <w:r>
        <w:rPr>
          <w:rFonts w:hint="cs"/>
          <w:rtl/>
        </w:rPr>
        <w:t>/</w:t>
      </w:r>
      <w:r>
        <w:rPr>
          <w:rtl/>
        </w:rPr>
        <w:t xml:space="preserve"> 440.</w:t>
      </w:r>
    </w:p>
    <w:p w:rsidR="00721A0A" w:rsidRDefault="00721A0A" w:rsidP="008044A7">
      <w:pPr>
        <w:pStyle w:val="libNormal0"/>
        <w:rPr>
          <w:rtl/>
        </w:rPr>
      </w:pPr>
      <w:r w:rsidRPr="008B53BB">
        <w:rPr>
          <w:rtl/>
        </w:rPr>
        <w:br w:type="page"/>
      </w:r>
      <w:r>
        <w:rPr>
          <w:rtl/>
        </w:rPr>
        <w:lastRenderedPageBreak/>
        <w:t xml:space="preserve">الله </w:t>
      </w:r>
      <w:r w:rsidR="00F55C0D" w:rsidRPr="00F55C0D">
        <w:rPr>
          <w:rStyle w:val="libAlaemChar"/>
          <w:rFonts w:hint="cs"/>
          <w:rtl/>
        </w:rPr>
        <w:t>صلى‌الله‌عليه‌وآله</w:t>
      </w:r>
      <w:r>
        <w:rPr>
          <w:rtl/>
        </w:rPr>
        <w:t xml:space="preserve"> نجد عدة معاني وتفاسير تجعل هذا الحديث وهذه الكلمة أ</w:t>
      </w:r>
      <w:r>
        <w:rPr>
          <w:rFonts w:hint="cs"/>
          <w:rtl/>
        </w:rPr>
        <w:t>ُ</w:t>
      </w:r>
      <w:r>
        <w:rPr>
          <w:rtl/>
        </w:rPr>
        <w:t xml:space="preserve">م أبيها كنظرية ولها تطبيقات عديدة في حياة الصديقة الطاهرة </w:t>
      </w:r>
      <w:r w:rsidR="00F55C0D" w:rsidRPr="00F55C0D">
        <w:rPr>
          <w:rStyle w:val="libAlaemChar"/>
          <w:rFonts w:hint="cs"/>
          <w:rtl/>
        </w:rPr>
        <w:t>عليها‌السلام</w:t>
      </w:r>
      <w:r>
        <w:rPr>
          <w:rtl/>
        </w:rPr>
        <w:t xml:space="preserve"> وعلى هذا الاساس نرى الوقوف مع هذا الحديث مما يزيدنا معرفة في فاطمة </w:t>
      </w:r>
      <w:r w:rsidR="00F55C0D" w:rsidRPr="00F55C0D">
        <w:rPr>
          <w:rStyle w:val="libAlaemChar"/>
          <w:rFonts w:hint="cs"/>
          <w:rtl/>
        </w:rPr>
        <w:t>عليها‌السلام</w:t>
      </w:r>
      <w:r>
        <w:rPr>
          <w:rtl/>
        </w:rPr>
        <w:t xml:space="preserve"> ويجعلنا نتقرب من الأسرار التي كانت تحيط بحياتها الشخصية وإليك بعض التفاسير والمعاني الرائعة لهذه الكلمة :</w:t>
      </w:r>
    </w:p>
    <w:p w:rsidR="00721A0A" w:rsidRDefault="00721A0A" w:rsidP="008044A7">
      <w:pPr>
        <w:pStyle w:val="libNormal"/>
        <w:rPr>
          <w:rtl/>
        </w:rPr>
      </w:pPr>
      <w:r>
        <w:rPr>
          <w:rtl/>
        </w:rPr>
        <w:t xml:space="preserve">* ان التدقيق في حياة الرسول </w:t>
      </w:r>
      <w:r w:rsidR="00F55C0D" w:rsidRPr="00F55C0D">
        <w:rPr>
          <w:rStyle w:val="libAlaemChar"/>
          <w:rFonts w:hint="cs"/>
          <w:rtl/>
        </w:rPr>
        <w:t>صلى‌الله‌عليه‌وآله</w:t>
      </w:r>
      <w:r>
        <w:rPr>
          <w:rtl/>
        </w:rPr>
        <w:t xml:space="preserve"> مع ابنته فاطمة </w:t>
      </w:r>
      <w:r w:rsidR="00F55C0D" w:rsidRPr="00F55C0D">
        <w:rPr>
          <w:rStyle w:val="libAlaemChar"/>
          <w:rFonts w:hint="cs"/>
          <w:rtl/>
        </w:rPr>
        <w:t>عليها‌السلام</w:t>
      </w:r>
      <w:r>
        <w:rPr>
          <w:rtl/>
        </w:rPr>
        <w:t xml:space="preserve"> يجعلنا نفهم معنى أ</w:t>
      </w:r>
      <w:r>
        <w:rPr>
          <w:rFonts w:hint="cs"/>
          <w:rtl/>
        </w:rPr>
        <w:t>ُ</w:t>
      </w:r>
      <w:r>
        <w:rPr>
          <w:rtl/>
        </w:rPr>
        <w:t xml:space="preserve">م أبيها حيث أن الزهراء </w:t>
      </w:r>
      <w:r w:rsidR="00F55C0D" w:rsidRPr="00F55C0D">
        <w:rPr>
          <w:rStyle w:val="libAlaemChar"/>
          <w:rFonts w:hint="cs"/>
          <w:rtl/>
        </w:rPr>
        <w:t>عليها‌السلام</w:t>
      </w:r>
      <w:r>
        <w:rPr>
          <w:rtl/>
        </w:rPr>
        <w:t xml:space="preserve"> كانت تقوم بمداراة أبيها رسول الله ورعايته أفضل ما تكون المراعاة بالنسبة لأم لولدها وفي قبال ذلك كان الرسول يحترمها كما يحترم الولد أمه ، وهذا </w:t>
      </w:r>
      <w:r>
        <w:rPr>
          <w:rFonts w:hint="cs"/>
          <w:rtl/>
        </w:rPr>
        <w:t>ت</w:t>
      </w:r>
      <w:r>
        <w:rPr>
          <w:rtl/>
        </w:rPr>
        <w:t>جد</w:t>
      </w:r>
      <w:r>
        <w:rPr>
          <w:rFonts w:hint="cs"/>
          <w:rtl/>
        </w:rPr>
        <w:t>ه</w:t>
      </w:r>
      <w:r>
        <w:rPr>
          <w:rtl/>
        </w:rPr>
        <w:t xml:space="preserve"> جلياً وواضحاً في سيرته الشريفة وعلاقته بالبضعة الطاهرة </w:t>
      </w:r>
      <w:r w:rsidR="00F55C0D" w:rsidRPr="00F55C0D">
        <w:rPr>
          <w:rStyle w:val="libAlaemChar"/>
          <w:rFonts w:hint="cs"/>
          <w:rtl/>
        </w:rPr>
        <w:t>عليها‌السلام</w:t>
      </w:r>
      <w:r>
        <w:rPr>
          <w:rtl/>
        </w:rPr>
        <w:t xml:space="preserve"> حيث كان الرسول </w:t>
      </w:r>
      <w:r w:rsidR="00F55C0D" w:rsidRPr="00F55C0D">
        <w:rPr>
          <w:rStyle w:val="libAlaemChar"/>
          <w:rFonts w:hint="cs"/>
          <w:rtl/>
        </w:rPr>
        <w:t>صلى‌الله‌عليه‌وآله</w:t>
      </w:r>
      <w:r>
        <w:rPr>
          <w:rtl/>
        </w:rPr>
        <w:t xml:space="preserve"> ينادي بالزهراء عندما تقبل عليه : مرحباً بأم أبيها ، ويقدم لها ضروب الإحترام وألوان التعظيم ، حتى وصل الأمر إلى أن يقوم لها إجلالاً وتعظيماً ويأخذ يدها ويقبلها ثم يجلسها إلى جانبه ويقبل عليها بكليته ، وكان إذا يقبلها يقول : أشم منها رائحة الجنة.</w:t>
      </w:r>
    </w:p>
    <w:p w:rsidR="00721A0A" w:rsidRDefault="00721A0A" w:rsidP="008044A7">
      <w:pPr>
        <w:pStyle w:val="libNormal0"/>
        <w:rPr>
          <w:rtl/>
        </w:rPr>
      </w:pPr>
      <w:r>
        <w:rPr>
          <w:rtl/>
        </w:rPr>
        <w:t xml:space="preserve">* إن رسالة نبينا محمد </w:t>
      </w:r>
      <w:r w:rsidR="00F55C0D" w:rsidRPr="00F55C0D">
        <w:rPr>
          <w:rStyle w:val="libAlaemChar"/>
          <w:rFonts w:hint="cs"/>
          <w:rtl/>
        </w:rPr>
        <w:t>صلى‌الله‌عليه‌وآله</w:t>
      </w:r>
      <w:r>
        <w:rPr>
          <w:rtl/>
        </w:rPr>
        <w:t xml:space="preserve"> لابد لها من امتداد يمثلها في كافة جوانبها ويعطيها التفسير الصحيح ، وهذا لم نجده إلا من خلال الإمتداد الطبيعي للرسول </w:t>
      </w:r>
      <w:r w:rsidR="00F55C0D" w:rsidRPr="00F55C0D">
        <w:rPr>
          <w:rStyle w:val="libAlaemChar"/>
          <w:rFonts w:hint="cs"/>
          <w:rtl/>
        </w:rPr>
        <w:t>صلى‌الله‌عليه‌وآله</w:t>
      </w:r>
      <w:r>
        <w:rPr>
          <w:rtl/>
        </w:rPr>
        <w:t xml:space="preserve"> المتمثل في ذريته من فاطمة </w:t>
      </w:r>
      <w:r w:rsidR="00F55C0D" w:rsidRPr="00F55C0D">
        <w:rPr>
          <w:rStyle w:val="libAlaemChar"/>
          <w:rFonts w:hint="cs"/>
          <w:rtl/>
        </w:rPr>
        <w:t>عليها‌السلام</w:t>
      </w:r>
      <w:r>
        <w:rPr>
          <w:rtl/>
        </w:rPr>
        <w:t xml:space="preserve"> ، لذا كان الرسول يقول : « حسين مني وأنا من حسين ، أحب الله من أحب حسيناً » أي إن الحسين ابني وامتدادي الطبيعي فهو قرة عيني وثمرة فؤادي وفي نفس الوقت أنا من حسين ، وعليه فإن هذا الحديث يحدد المفهوم الذي أراده من هذا الحديث أي بدقة متكاملة وبتمعن نرى أن هذا الأمر يعني استمرار الرسالة السماوية وإحياء معالم الدين والعقيدة انما هو بوجود الحسين وذرية فاطمة من الأئمة المعصومين ، لذلك قيل ان الدين الإسلامي محمدي الوجود حسيني البقاء وهذا ما نراه في التضحية التي قدمها الحسين يوم عاشوراء حيث أرخص الغالي والنفيس لإحياء شجرة الرسالة المحمدية في كل جوانبها فغذاها بدمه ودم عيالاته من الأطفال والشباب والشيوخ والنساء حتى الطفل الرضيع ، وعلى هذا الأساس يكون معنى أ</w:t>
      </w:r>
      <w:r>
        <w:rPr>
          <w:rFonts w:hint="cs"/>
          <w:rtl/>
        </w:rPr>
        <w:t>ُ</w:t>
      </w:r>
      <w:r>
        <w:rPr>
          <w:rtl/>
        </w:rPr>
        <w:t xml:space="preserve">م أبيها ان استمرار الإسلام وبقاء رسالة السماء وحفظ القرآن الكريم وعقائده مناهجه إنما يكون بواسطة فاطمة الزهراء </w:t>
      </w:r>
      <w:r w:rsidR="00F55C0D" w:rsidRPr="00F55C0D">
        <w:rPr>
          <w:rStyle w:val="libAlaemChar"/>
          <w:rFonts w:hint="cs"/>
          <w:rtl/>
        </w:rPr>
        <w:t>عليها‌السلام</w:t>
      </w:r>
      <w:r>
        <w:rPr>
          <w:rtl/>
        </w:rPr>
        <w:t xml:space="preserve"> ومن خلال ذريتها ، وهذا ما كان يراه الرسول</w:t>
      </w:r>
    </w:p>
    <w:p w:rsidR="00721A0A" w:rsidRDefault="00721A0A" w:rsidP="008044A7">
      <w:pPr>
        <w:pStyle w:val="libNormal0"/>
        <w:rPr>
          <w:rtl/>
        </w:rPr>
      </w:pPr>
      <w:r w:rsidRPr="00B84312">
        <w:rPr>
          <w:rtl/>
        </w:rPr>
        <w:br w:type="page"/>
      </w:r>
      <w:r>
        <w:rPr>
          <w:rtl/>
        </w:rPr>
        <w:lastRenderedPageBreak/>
        <w:t>في فاطمة من خلال تطلعه إلى آفاق المستقبل الذي سيكون لولد فاطمة فكان ي</w:t>
      </w:r>
      <w:r>
        <w:rPr>
          <w:rFonts w:hint="cs"/>
          <w:rtl/>
        </w:rPr>
        <w:t>ُ</w:t>
      </w:r>
      <w:r>
        <w:rPr>
          <w:rtl/>
        </w:rPr>
        <w:t>كرمها ويحترمها ويقول لها مرحباً بأ</w:t>
      </w:r>
      <w:r>
        <w:rPr>
          <w:rFonts w:hint="cs"/>
          <w:rtl/>
        </w:rPr>
        <w:t>ُ</w:t>
      </w:r>
      <w:r>
        <w:rPr>
          <w:rtl/>
        </w:rPr>
        <w:t>م أبيها.</w:t>
      </w:r>
    </w:p>
    <w:p w:rsidR="00721A0A" w:rsidRDefault="00721A0A" w:rsidP="008044A7">
      <w:pPr>
        <w:pStyle w:val="libNormal"/>
        <w:rPr>
          <w:rtl/>
        </w:rPr>
      </w:pPr>
      <w:r>
        <w:rPr>
          <w:rtl/>
        </w:rPr>
        <w:t>* ولعل وجه تكنيتها بأ</w:t>
      </w:r>
      <w:r>
        <w:rPr>
          <w:rFonts w:hint="cs"/>
          <w:rtl/>
        </w:rPr>
        <w:t>ُ</w:t>
      </w:r>
      <w:r>
        <w:rPr>
          <w:rtl/>
        </w:rPr>
        <w:t xml:space="preserve">مّ أبيها هو أنه </w:t>
      </w:r>
      <w:r w:rsidR="00F55C0D" w:rsidRPr="00F55C0D">
        <w:rPr>
          <w:rStyle w:val="libAlaemChar"/>
          <w:rFonts w:hint="cs"/>
          <w:rtl/>
        </w:rPr>
        <w:t>صلى‌الله‌عليه‌وآله</w:t>
      </w:r>
      <w:r>
        <w:rPr>
          <w:rtl/>
        </w:rPr>
        <w:t xml:space="preserve"> يعاملها </w:t>
      </w:r>
      <w:r w:rsidR="00F55C0D" w:rsidRPr="00F55C0D">
        <w:rPr>
          <w:rStyle w:val="libAlaemChar"/>
          <w:rFonts w:hint="cs"/>
          <w:rtl/>
        </w:rPr>
        <w:t>عليها‌السلام</w:t>
      </w:r>
      <w:r>
        <w:rPr>
          <w:rtl/>
        </w:rPr>
        <w:t xml:space="preserve"> معاملة الولد أ</w:t>
      </w:r>
      <w:r>
        <w:rPr>
          <w:rFonts w:hint="cs"/>
          <w:rtl/>
        </w:rPr>
        <w:t>ُ</w:t>
      </w:r>
      <w:r>
        <w:rPr>
          <w:rtl/>
        </w:rPr>
        <w:t>مه. وانها تعامله معاملة الأ</w:t>
      </w:r>
      <w:r>
        <w:rPr>
          <w:rFonts w:hint="cs"/>
          <w:rtl/>
        </w:rPr>
        <w:t>ُ</w:t>
      </w:r>
      <w:r>
        <w:rPr>
          <w:rtl/>
        </w:rPr>
        <w:t xml:space="preserve">م ولدها كما ان التاريخ يؤيد ذلك والأخبار تعضده ، ففي الأخبار الكثيرة أنه </w:t>
      </w:r>
      <w:r w:rsidR="00F55C0D" w:rsidRPr="00F55C0D">
        <w:rPr>
          <w:rStyle w:val="libAlaemChar"/>
          <w:rFonts w:hint="cs"/>
          <w:rtl/>
        </w:rPr>
        <w:t>صلى‌الله‌عليه‌وآله</w:t>
      </w:r>
      <w:r>
        <w:rPr>
          <w:rtl/>
        </w:rPr>
        <w:t xml:space="preserve"> يقبل يدها ويخصها بالزيارة عند كل عودة منه إلى المدينة المشرفة ويودعها منطلقاً عنها في كل أسفاره ورحلاته ، وكأنه يتزود من هذا النبع الصافي عاطفة لسفره كما يتزود الولد المؤدب من أ</w:t>
      </w:r>
      <w:r>
        <w:rPr>
          <w:rFonts w:hint="cs"/>
          <w:rtl/>
        </w:rPr>
        <w:t>ُ</w:t>
      </w:r>
      <w:r>
        <w:rPr>
          <w:rtl/>
        </w:rPr>
        <w:t xml:space="preserve">مه ، ونلاحظ من جهةٍ أخرى ان فاطمة الزهراء </w:t>
      </w:r>
      <w:r w:rsidR="00F55C0D" w:rsidRPr="00F55C0D">
        <w:rPr>
          <w:rStyle w:val="libAlaemChar"/>
          <w:rFonts w:hint="cs"/>
          <w:rtl/>
        </w:rPr>
        <w:t>عليها‌السلام</w:t>
      </w:r>
      <w:r>
        <w:rPr>
          <w:rtl/>
        </w:rPr>
        <w:t xml:space="preserve"> تحتضنه وتضمد جروحه وتخفف من آلامه كالأم المشفقة لولدها ، وبالجملة كل ما يجده الولد في </w:t>
      </w:r>
      <w:r>
        <w:rPr>
          <w:rFonts w:hint="cs"/>
          <w:rtl/>
        </w:rPr>
        <w:t>أُ</w:t>
      </w:r>
      <w:r>
        <w:rPr>
          <w:rtl/>
        </w:rPr>
        <w:t xml:space="preserve">مه من العطف والرقة والشفقة والأنس فهو </w:t>
      </w:r>
      <w:r w:rsidR="00F55C0D" w:rsidRPr="00F55C0D">
        <w:rPr>
          <w:rStyle w:val="libAlaemChar"/>
          <w:rFonts w:hint="cs"/>
          <w:rtl/>
        </w:rPr>
        <w:t>صلى‌الله‌عليه‌وآله</w:t>
      </w:r>
      <w:r>
        <w:rPr>
          <w:rtl/>
        </w:rPr>
        <w:t xml:space="preserve"> يجده في فاطمة وكأنها أ</w:t>
      </w:r>
      <w:r>
        <w:rPr>
          <w:rFonts w:hint="cs"/>
          <w:rtl/>
        </w:rPr>
        <w:t>ُ</w:t>
      </w:r>
      <w:r>
        <w:rPr>
          <w:rtl/>
        </w:rPr>
        <w:t xml:space="preserve">مه </w:t>
      </w:r>
      <w:r w:rsidRPr="00A66DCD">
        <w:rPr>
          <w:rStyle w:val="libFootnotenumChar"/>
          <w:rtl/>
        </w:rPr>
        <w:t>(1)</w:t>
      </w:r>
      <w:r>
        <w:rPr>
          <w:rtl/>
        </w:rPr>
        <w:t>.</w:t>
      </w:r>
    </w:p>
    <w:p w:rsidR="00721A0A" w:rsidRDefault="00721A0A" w:rsidP="008044A7">
      <w:pPr>
        <w:pStyle w:val="libNormal"/>
        <w:rPr>
          <w:rtl/>
        </w:rPr>
      </w:pPr>
      <w:r>
        <w:rPr>
          <w:rtl/>
        </w:rPr>
        <w:t>* ونقل المولى الأنصاري (ره) : إنّ</w:t>
      </w:r>
      <w:r>
        <w:rPr>
          <w:rFonts w:hint="cs"/>
          <w:rtl/>
        </w:rPr>
        <w:t>َ</w:t>
      </w:r>
      <w:r>
        <w:rPr>
          <w:rtl/>
        </w:rPr>
        <w:t xml:space="preserve"> النكتة في هذه التكنية إنما هي محض إظهار المحبة ، فإن الإنسان إذا أحبّ ولده أو غيره وأراد أن يظهر في حقّه غاية المحبّ</w:t>
      </w:r>
      <w:r>
        <w:rPr>
          <w:rFonts w:hint="cs"/>
          <w:rtl/>
        </w:rPr>
        <w:t>َ</w:t>
      </w:r>
      <w:r>
        <w:rPr>
          <w:rtl/>
        </w:rPr>
        <w:t>ة قال : « يا أمّاه » في خطاب المؤنّث ، ويا « أ</w:t>
      </w:r>
      <w:r>
        <w:rPr>
          <w:rFonts w:hint="cs"/>
          <w:rtl/>
        </w:rPr>
        <w:t>ب</w:t>
      </w:r>
      <w:r>
        <w:rPr>
          <w:rtl/>
        </w:rPr>
        <w:t>اه » في خطاب المذكّ</w:t>
      </w:r>
      <w:r>
        <w:rPr>
          <w:rFonts w:hint="cs"/>
          <w:rtl/>
        </w:rPr>
        <w:t>َ</w:t>
      </w:r>
      <w:r>
        <w:rPr>
          <w:rtl/>
        </w:rPr>
        <w:t>ر ، تنزيلاً لهما بمنزلة الأ</w:t>
      </w:r>
      <w:r>
        <w:rPr>
          <w:rFonts w:hint="cs"/>
          <w:rtl/>
        </w:rPr>
        <w:t>ُ</w:t>
      </w:r>
      <w:r>
        <w:rPr>
          <w:rtl/>
        </w:rPr>
        <w:t xml:space="preserve">مّ والأب في المحبّة والحرمة على ما هو معروف في العرف والعادة </w:t>
      </w:r>
      <w:r w:rsidRPr="00A66DCD">
        <w:rPr>
          <w:rStyle w:val="libFootnotenumChar"/>
          <w:rtl/>
        </w:rPr>
        <w:t>(2)</w:t>
      </w:r>
      <w:r>
        <w:rPr>
          <w:rtl/>
        </w:rPr>
        <w:t>.</w:t>
      </w:r>
    </w:p>
    <w:p w:rsidR="00721A0A" w:rsidRDefault="00721A0A" w:rsidP="008044A7">
      <w:pPr>
        <w:pStyle w:val="libNormal"/>
        <w:rPr>
          <w:rtl/>
        </w:rPr>
      </w:pPr>
      <w:r>
        <w:rPr>
          <w:rtl/>
        </w:rPr>
        <w:t>أو أنّ</w:t>
      </w:r>
      <w:r>
        <w:rPr>
          <w:rFonts w:hint="cs"/>
          <w:rtl/>
        </w:rPr>
        <w:t>َ</w:t>
      </w:r>
      <w:r>
        <w:rPr>
          <w:rtl/>
        </w:rPr>
        <w:t xml:space="preserve"> الله عزّ وجلّ لمّا شرّف وكرّم أزواج النبي </w:t>
      </w:r>
      <w:r w:rsidR="00F55C0D" w:rsidRPr="00F55C0D">
        <w:rPr>
          <w:rStyle w:val="libAlaemChar"/>
          <w:rFonts w:hint="cs"/>
          <w:rtl/>
        </w:rPr>
        <w:t>صلى‌الله‌عليه‌وآله</w:t>
      </w:r>
      <w:r>
        <w:rPr>
          <w:rtl/>
        </w:rPr>
        <w:t xml:space="preserve"> بتكنيتهنّ بأ</w:t>
      </w:r>
      <w:r>
        <w:rPr>
          <w:rFonts w:hint="cs"/>
          <w:rtl/>
        </w:rPr>
        <w:t>ُ</w:t>
      </w:r>
      <w:r>
        <w:rPr>
          <w:rtl/>
        </w:rPr>
        <w:t>مّ</w:t>
      </w:r>
      <w:r>
        <w:rPr>
          <w:rFonts w:hint="cs"/>
          <w:rtl/>
        </w:rPr>
        <w:t>َ</w:t>
      </w:r>
      <w:r>
        <w:rPr>
          <w:rtl/>
        </w:rPr>
        <w:t>هات المؤمنين صرن في معرض أن يخطر ببالهنّ</w:t>
      </w:r>
      <w:r>
        <w:rPr>
          <w:rFonts w:hint="cs"/>
          <w:rtl/>
        </w:rPr>
        <w:t>َ</w:t>
      </w:r>
      <w:r>
        <w:rPr>
          <w:rtl/>
        </w:rPr>
        <w:t xml:space="preserve"> أنّ</w:t>
      </w:r>
      <w:r>
        <w:rPr>
          <w:rFonts w:hint="cs"/>
          <w:rtl/>
        </w:rPr>
        <w:t>َ</w:t>
      </w:r>
      <w:r>
        <w:rPr>
          <w:rtl/>
        </w:rPr>
        <w:t xml:space="preserve">هن أفضل النساء حتى من بضعة المصطفى فاطمة الزهراء </w:t>
      </w:r>
      <w:r w:rsidR="00F55C0D" w:rsidRPr="00F55C0D">
        <w:rPr>
          <w:rStyle w:val="libAlaemChar"/>
          <w:rFonts w:hint="cs"/>
          <w:rtl/>
        </w:rPr>
        <w:t>عليها‌السلام</w:t>
      </w:r>
      <w:r>
        <w:rPr>
          <w:rtl/>
        </w:rPr>
        <w:t xml:space="preserve"> ، ولأجل ذلك كنّاها أبوها بأ</w:t>
      </w:r>
      <w:r>
        <w:rPr>
          <w:rFonts w:hint="cs"/>
          <w:rtl/>
        </w:rPr>
        <w:t>ُ</w:t>
      </w:r>
      <w:r>
        <w:rPr>
          <w:rtl/>
        </w:rPr>
        <w:t xml:space="preserve">مّ أبيها صوناً لهذه الخواطر والوساوس ، يعني يا نساء النبي إن كنتنّ أمّهات المؤمنين ، ففاطمة </w:t>
      </w:r>
      <w:r w:rsidR="00F55C0D" w:rsidRPr="00F55C0D">
        <w:rPr>
          <w:rStyle w:val="libAlaemChar"/>
          <w:rFonts w:hint="cs"/>
          <w:rtl/>
        </w:rPr>
        <w:t>عليها‌السلام</w:t>
      </w:r>
      <w:r>
        <w:rPr>
          <w:rtl/>
        </w:rPr>
        <w:t xml:space="preserve"> أ</w:t>
      </w:r>
      <w:r>
        <w:rPr>
          <w:rFonts w:hint="cs"/>
          <w:rtl/>
        </w:rPr>
        <w:t>ُ</w:t>
      </w:r>
      <w:r>
        <w:rPr>
          <w:rtl/>
        </w:rPr>
        <w:t>مّ</w:t>
      </w:r>
      <w:r>
        <w:rPr>
          <w:rFonts w:hint="cs"/>
          <w:rtl/>
        </w:rPr>
        <w:t>ُ</w:t>
      </w:r>
      <w:r>
        <w:rPr>
          <w:rtl/>
        </w:rPr>
        <w:t xml:space="preserve"> النبيّ ، أ</w:t>
      </w:r>
      <w:r>
        <w:rPr>
          <w:rFonts w:hint="cs"/>
          <w:rtl/>
        </w:rPr>
        <w:t>ُ</w:t>
      </w:r>
      <w:r>
        <w:rPr>
          <w:rtl/>
        </w:rPr>
        <w:t>مّ المصطفى ، أ</w:t>
      </w:r>
      <w:r>
        <w:rPr>
          <w:rFonts w:hint="cs"/>
          <w:rtl/>
        </w:rPr>
        <w:t>ُ</w:t>
      </w:r>
      <w:r>
        <w:rPr>
          <w:rtl/>
        </w:rPr>
        <w:t>مّ</w:t>
      </w:r>
      <w:r>
        <w:rPr>
          <w:rFonts w:hint="cs"/>
          <w:rtl/>
        </w:rPr>
        <w:t>ُ</w:t>
      </w:r>
      <w:r>
        <w:rPr>
          <w:rtl/>
        </w:rPr>
        <w:t xml:space="preserve"> الرسول ، أ</w:t>
      </w:r>
      <w:r>
        <w:rPr>
          <w:rFonts w:hint="cs"/>
          <w:rtl/>
        </w:rPr>
        <w:t>ُ</w:t>
      </w:r>
      <w:r>
        <w:rPr>
          <w:rtl/>
        </w:rPr>
        <w:t>مّ</w:t>
      </w:r>
      <w:r>
        <w:rPr>
          <w:rFonts w:hint="cs"/>
          <w:rtl/>
        </w:rPr>
        <w:t>ُ</w:t>
      </w:r>
      <w:r>
        <w:rPr>
          <w:rtl/>
        </w:rPr>
        <w:t xml:space="preserve"> أبيها.</w:t>
      </w:r>
    </w:p>
    <w:p w:rsidR="00721A0A" w:rsidRDefault="00721A0A" w:rsidP="008044A7">
      <w:pPr>
        <w:pStyle w:val="libNormal"/>
        <w:rPr>
          <w:rtl/>
        </w:rPr>
      </w:pPr>
      <w:r>
        <w:rPr>
          <w:rtl/>
        </w:rPr>
        <w:t>ويمكن أن يراد بهذه التكينة معنىً أدق وأعمق من الأول والثاني وإن كان الأول هو الأظهر ، وهو : أنّ</w:t>
      </w:r>
      <w:r>
        <w:rPr>
          <w:rFonts w:hint="cs"/>
          <w:rtl/>
        </w:rPr>
        <w:t>َ</w:t>
      </w:r>
      <w:r>
        <w:rPr>
          <w:rtl/>
        </w:rPr>
        <w:t xml:space="preserve"> أ</w:t>
      </w:r>
      <w:r>
        <w:rPr>
          <w:rFonts w:hint="cs"/>
          <w:rtl/>
        </w:rPr>
        <w:t>ُ</w:t>
      </w:r>
      <w:r>
        <w:rPr>
          <w:rtl/>
        </w:rPr>
        <w:t>مّ كلّ</w:t>
      </w:r>
      <w:r>
        <w:rPr>
          <w:rFonts w:hint="cs"/>
          <w:rtl/>
        </w:rPr>
        <w:t>ِ</w:t>
      </w:r>
      <w:r>
        <w:rPr>
          <w:rtl/>
        </w:rPr>
        <w:t xml:space="preserve"> شيء أصله ومجتمعه كما صرّ</w:t>
      </w:r>
      <w:r>
        <w:rPr>
          <w:rFonts w:hint="cs"/>
          <w:rtl/>
        </w:rPr>
        <w:t>َ</w:t>
      </w:r>
      <w:r>
        <w:rPr>
          <w:rtl/>
        </w:rPr>
        <w:t>ح به أهل اللغة كأ</w:t>
      </w:r>
      <w:r>
        <w:rPr>
          <w:rFonts w:hint="cs"/>
          <w:rtl/>
        </w:rPr>
        <w:t>ُ</w:t>
      </w:r>
      <w:r>
        <w:rPr>
          <w:rtl/>
        </w:rPr>
        <w:t>م القوم وأ</w:t>
      </w:r>
      <w:r>
        <w:rPr>
          <w:rFonts w:hint="cs"/>
          <w:rtl/>
        </w:rPr>
        <w:t>ُ</w:t>
      </w:r>
      <w:r>
        <w:rPr>
          <w:rtl/>
        </w:rPr>
        <w:t>مّ الكتاب وأ</w:t>
      </w:r>
      <w:r>
        <w:rPr>
          <w:rFonts w:hint="cs"/>
          <w:rtl/>
        </w:rPr>
        <w:t>ُ</w:t>
      </w:r>
      <w:r>
        <w:rPr>
          <w:rtl/>
        </w:rPr>
        <w:t>م النجوم وأ</w:t>
      </w:r>
      <w:r>
        <w:rPr>
          <w:rFonts w:hint="cs"/>
          <w:rtl/>
        </w:rPr>
        <w:t>ُ</w:t>
      </w:r>
      <w:r>
        <w:rPr>
          <w:rtl/>
        </w:rPr>
        <w:t>م الطرق وأ</w:t>
      </w:r>
      <w:r>
        <w:rPr>
          <w:rFonts w:hint="cs"/>
          <w:rtl/>
        </w:rPr>
        <w:t>ُ</w:t>
      </w:r>
      <w:r>
        <w:rPr>
          <w:rtl/>
        </w:rPr>
        <w:t>م القرى وهي مكّة شرّفها الله تعالى ، وأ</w:t>
      </w:r>
      <w:r>
        <w:rPr>
          <w:rFonts w:hint="cs"/>
          <w:rtl/>
        </w:rPr>
        <w:t>ُ</w:t>
      </w:r>
      <w:r>
        <w:rPr>
          <w:rtl/>
        </w:rPr>
        <w:t>م الرأس وأ</w:t>
      </w:r>
      <w:r>
        <w:rPr>
          <w:rFonts w:hint="cs"/>
          <w:rtl/>
        </w:rPr>
        <w:t>ُ</w:t>
      </w:r>
      <w:r>
        <w:rPr>
          <w:rtl/>
        </w:rPr>
        <w:t xml:space="preserve">م الدماغ و ... فعليه يمكن أن يقال : إنّه </w:t>
      </w:r>
      <w:r w:rsidR="00F55C0D" w:rsidRPr="00F55C0D">
        <w:rPr>
          <w:rStyle w:val="libAlaemChar"/>
          <w:rFonts w:hint="cs"/>
          <w:rtl/>
        </w:rPr>
        <w:t>صلى‌الله‌عليه‌وآله</w:t>
      </w:r>
      <w:r>
        <w:rPr>
          <w:rtl/>
        </w:rPr>
        <w:t xml:space="preserve"> أراد منها أنّ</w:t>
      </w:r>
      <w:r>
        <w:rPr>
          <w:rFonts w:hint="cs"/>
          <w:rtl/>
        </w:rPr>
        <w:t>َ</w:t>
      </w:r>
      <w:r>
        <w:rPr>
          <w:rtl/>
        </w:rPr>
        <w:t xml:space="preserve"> ابنتي فاطمة هي أصل شجرة</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فاطمة بهجة قلب المصطفى : 204.</w:t>
      </w:r>
    </w:p>
    <w:p w:rsidR="00721A0A" w:rsidRDefault="00721A0A" w:rsidP="00A66DCD">
      <w:pPr>
        <w:pStyle w:val="libFootnote0"/>
        <w:rPr>
          <w:rtl/>
        </w:rPr>
      </w:pPr>
      <w:r>
        <w:rPr>
          <w:rtl/>
        </w:rPr>
        <w:t>(2) اللمعة البيضاء : 50.</w:t>
      </w:r>
    </w:p>
    <w:p w:rsidR="00721A0A" w:rsidRDefault="00721A0A" w:rsidP="008044A7">
      <w:pPr>
        <w:pStyle w:val="libNormal0"/>
        <w:rPr>
          <w:rtl/>
        </w:rPr>
      </w:pPr>
      <w:r w:rsidRPr="004034B0">
        <w:rPr>
          <w:rtl/>
        </w:rPr>
        <w:br w:type="page"/>
      </w:r>
      <w:r>
        <w:rPr>
          <w:rtl/>
        </w:rPr>
        <w:lastRenderedPageBreak/>
        <w:t>الرسالة وعنصر النبوّ</w:t>
      </w:r>
      <w:r>
        <w:rPr>
          <w:rFonts w:hint="cs"/>
          <w:rtl/>
        </w:rPr>
        <w:t>َ</w:t>
      </w:r>
      <w:r>
        <w:rPr>
          <w:rtl/>
        </w:rPr>
        <w:t xml:space="preserve">ة ، كما قال الباقر </w:t>
      </w:r>
      <w:r w:rsidR="00F55C0D" w:rsidRPr="00F55C0D">
        <w:rPr>
          <w:rStyle w:val="libAlaemChar"/>
          <w:rFonts w:hint="cs"/>
          <w:rtl/>
        </w:rPr>
        <w:t>عليه‌السلام</w:t>
      </w:r>
      <w:r>
        <w:rPr>
          <w:rtl/>
        </w:rPr>
        <w:t xml:space="preserve"> : الشجرة الطيّبة رسول الله </w:t>
      </w:r>
      <w:r w:rsidR="00F55C0D" w:rsidRPr="00F55C0D">
        <w:rPr>
          <w:rStyle w:val="libAlaemChar"/>
          <w:rFonts w:hint="cs"/>
          <w:rtl/>
        </w:rPr>
        <w:t>صلى‌الله‌عليه‌وآله</w:t>
      </w:r>
      <w:r>
        <w:rPr>
          <w:rtl/>
        </w:rPr>
        <w:t xml:space="preserve"> وفرعها عليّ </w:t>
      </w:r>
      <w:r w:rsidR="00F55C0D" w:rsidRPr="00F55C0D">
        <w:rPr>
          <w:rStyle w:val="libAlaemChar"/>
          <w:rFonts w:hint="cs"/>
          <w:rtl/>
        </w:rPr>
        <w:t>عليه‌السلام</w:t>
      </w:r>
      <w:r>
        <w:rPr>
          <w:rtl/>
        </w:rPr>
        <w:t xml:space="preserve"> وعنصر الشجرة فاطمة </w:t>
      </w:r>
      <w:r w:rsidR="00F55C0D" w:rsidRPr="00F55C0D">
        <w:rPr>
          <w:rStyle w:val="libAlaemChar"/>
          <w:rFonts w:hint="cs"/>
          <w:rtl/>
        </w:rPr>
        <w:t>عليها‌السلام</w:t>
      </w:r>
      <w:r>
        <w:rPr>
          <w:rtl/>
        </w:rPr>
        <w:t xml:space="preserve"> وثمرتها أولادها ، وأغصانها وأوراقها شيعتها </w:t>
      </w:r>
      <w:r w:rsidRPr="00A66DCD">
        <w:rPr>
          <w:rStyle w:val="libFootnotenumChar"/>
          <w:rtl/>
        </w:rPr>
        <w:t>(1)</w:t>
      </w:r>
      <w:r>
        <w:rPr>
          <w:rtl/>
        </w:rPr>
        <w:t xml:space="preserve">. وكما أنّه لولا العنصر يبست الشجرة وذهبت نضرتها ، فكذلك لولا فاطمة لما اخضرّت شجرة الإسلام ، فإنّ الشجرة تسمو وتنمو بتغذيتها من أصلها. وشجرة الشريعة الحنيفيّة قد سمعت ونمت بمجاهداتها ودفاعها من إمامها وبعلها الشريف المظلوم ومجاهدات أولادها وتضحيّاتهم ، لا سيّما شبليها الكريمين ، فإنّ الحسن </w:t>
      </w:r>
      <w:r w:rsidR="00F55C0D" w:rsidRPr="00F55C0D">
        <w:rPr>
          <w:rStyle w:val="libAlaemChar"/>
          <w:rFonts w:hint="cs"/>
          <w:rtl/>
        </w:rPr>
        <w:t>عليه‌السلام</w:t>
      </w:r>
      <w:r>
        <w:rPr>
          <w:rtl/>
        </w:rPr>
        <w:t xml:space="preserve"> بصلحه أبقى شجرة الإسلام ومنعها من الاصطدام والحسين </w:t>
      </w:r>
      <w:r w:rsidR="00F55C0D" w:rsidRPr="00F55C0D">
        <w:rPr>
          <w:rStyle w:val="libAlaemChar"/>
          <w:rFonts w:hint="cs"/>
          <w:rtl/>
        </w:rPr>
        <w:t>عليه‌السلام</w:t>
      </w:r>
      <w:r>
        <w:rPr>
          <w:rtl/>
        </w:rPr>
        <w:t xml:space="preserve"> بإبائه عن البيعة وبذل مهجته الشريفة سقاها وربّاها ، ولولا صلح الحسن وقيام الحسين </w:t>
      </w:r>
      <w:r w:rsidR="00F55C0D" w:rsidRPr="00F55C0D">
        <w:rPr>
          <w:rStyle w:val="libAlaemChar"/>
          <w:rFonts w:hint="cs"/>
          <w:rtl/>
        </w:rPr>
        <w:t>عليهما‌السلام</w:t>
      </w:r>
      <w:r>
        <w:rPr>
          <w:rtl/>
        </w:rPr>
        <w:t xml:space="preserve"> ليبست شجرة الإسلام وما قام لها عود ولا اخضرّ لها عمود. ولا يخفى أنّ أصل الحسن والحسين </w:t>
      </w:r>
      <w:r w:rsidR="00F55C0D" w:rsidRPr="00F55C0D">
        <w:rPr>
          <w:rStyle w:val="libAlaemChar"/>
          <w:rFonts w:hint="cs"/>
          <w:rtl/>
        </w:rPr>
        <w:t>عليهما‌السلام</w:t>
      </w:r>
      <w:r>
        <w:rPr>
          <w:rtl/>
        </w:rPr>
        <w:t xml:space="preserve"> أمّهما فاطمة الزهراء </w:t>
      </w:r>
      <w:r w:rsidR="00F55C0D" w:rsidRPr="00F55C0D">
        <w:rPr>
          <w:rStyle w:val="libAlaemChar"/>
          <w:rFonts w:hint="cs"/>
          <w:rtl/>
        </w:rPr>
        <w:t>عليها‌السلام</w:t>
      </w:r>
      <w:r>
        <w:rPr>
          <w:rtl/>
        </w:rPr>
        <w:t xml:space="preserve"> ، ولولاها لم يكن أبوها وبعلها وبنوها </w:t>
      </w:r>
      <w:r w:rsidR="00F55C0D" w:rsidRPr="00F55C0D">
        <w:rPr>
          <w:rStyle w:val="libAlaemChar"/>
          <w:rFonts w:hint="cs"/>
          <w:rtl/>
        </w:rPr>
        <w:t>عليهم‌السلام</w:t>
      </w:r>
      <w:r>
        <w:rPr>
          <w:rtl/>
        </w:rPr>
        <w:t xml:space="preserve"> كما تقدم في صدر الكتاب.</w:t>
      </w:r>
    </w:p>
    <w:p w:rsidR="00721A0A" w:rsidRDefault="00721A0A" w:rsidP="008044A7">
      <w:pPr>
        <w:pStyle w:val="libNormal"/>
        <w:rPr>
          <w:rtl/>
        </w:rPr>
      </w:pPr>
      <w:r>
        <w:rPr>
          <w:rtl/>
        </w:rPr>
        <w:t xml:space="preserve">ولتمام البحث فاستمع لم يتلى من بعض الأخبار في هذا المعنى : قال رسول الله </w:t>
      </w:r>
      <w:r w:rsidR="00F55C0D" w:rsidRPr="00F55C0D">
        <w:rPr>
          <w:rStyle w:val="libAlaemChar"/>
          <w:rFonts w:hint="cs"/>
          <w:rtl/>
        </w:rPr>
        <w:t>صلى‌الله‌عليه‌وآله</w:t>
      </w:r>
      <w:r>
        <w:rPr>
          <w:rtl/>
        </w:rPr>
        <w:t xml:space="preserve"> : أنا شجرة ، وفاطمة أصلها ، وعليّ</w:t>
      </w:r>
      <w:r>
        <w:rPr>
          <w:rFonts w:hint="cs"/>
          <w:rtl/>
        </w:rPr>
        <w:t>ٌ</w:t>
      </w:r>
      <w:r>
        <w:rPr>
          <w:rtl/>
        </w:rPr>
        <w:t xml:space="preserve"> لقاحها ، والحسن والحسين ثمرها </w:t>
      </w:r>
      <w:r w:rsidRPr="00A66DCD">
        <w:rPr>
          <w:rStyle w:val="libFootnotenumChar"/>
          <w:rtl/>
        </w:rPr>
        <w:t>(2)</w:t>
      </w:r>
      <w:r>
        <w:rPr>
          <w:rtl/>
        </w:rPr>
        <w:t>.</w:t>
      </w:r>
    </w:p>
    <w:p w:rsidR="00721A0A" w:rsidRDefault="00721A0A" w:rsidP="008044A7">
      <w:pPr>
        <w:pStyle w:val="libNormal"/>
        <w:rPr>
          <w:rtl/>
        </w:rPr>
      </w:pPr>
      <w:r>
        <w:rPr>
          <w:rtl/>
        </w:rPr>
        <w:t>وعن المفضّ</w:t>
      </w:r>
      <w:r>
        <w:rPr>
          <w:rFonts w:hint="cs"/>
          <w:rtl/>
        </w:rPr>
        <w:t>َ</w:t>
      </w:r>
      <w:r>
        <w:rPr>
          <w:rtl/>
        </w:rPr>
        <w:t xml:space="preserve">ل بن محمد الجعفيّ قال : سألت أبا عبد الله </w:t>
      </w:r>
      <w:r w:rsidR="00F55C0D" w:rsidRPr="00F55C0D">
        <w:rPr>
          <w:rStyle w:val="libAlaemChar"/>
          <w:rFonts w:hint="cs"/>
          <w:rtl/>
        </w:rPr>
        <w:t>عليه‌السلام</w:t>
      </w:r>
      <w:r>
        <w:rPr>
          <w:rtl/>
        </w:rPr>
        <w:t xml:space="preserve"> عن قول الله عزّ وجلّ : </w:t>
      </w:r>
      <w:r w:rsidRPr="008044A7">
        <w:rPr>
          <w:rStyle w:val="libAlaemChar"/>
          <w:rtl/>
        </w:rPr>
        <w:t>(</w:t>
      </w:r>
      <w:r w:rsidRPr="001C09F8">
        <w:rPr>
          <w:rFonts w:hint="cs"/>
          <w:rtl/>
        </w:rPr>
        <w:t xml:space="preserve"> </w:t>
      </w:r>
      <w:r w:rsidRPr="008044A7">
        <w:rPr>
          <w:rStyle w:val="libAieChar"/>
          <w:rFonts w:hint="cs"/>
          <w:rtl/>
        </w:rPr>
        <w:t>حَبَّةٍ أَنبَتَتْ سَبْعَ سَنَابِلَ</w:t>
      </w:r>
      <w:r w:rsidRPr="001C09F8">
        <w:rPr>
          <w:rtl/>
        </w:rPr>
        <w:t xml:space="preserve"> </w:t>
      </w:r>
      <w:r w:rsidRPr="008044A7">
        <w:rPr>
          <w:rStyle w:val="libAlaemChar"/>
          <w:rtl/>
        </w:rPr>
        <w:t>)</w:t>
      </w:r>
      <w:r>
        <w:rPr>
          <w:rtl/>
        </w:rPr>
        <w:t xml:space="preserve"> </w:t>
      </w:r>
      <w:r w:rsidRPr="00A66DCD">
        <w:rPr>
          <w:rStyle w:val="libFootnotenumChar"/>
          <w:rtl/>
        </w:rPr>
        <w:t>(3)</w:t>
      </w:r>
      <w:r>
        <w:rPr>
          <w:rtl/>
        </w:rPr>
        <w:t xml:space="preserve"> قال : الحبّ</w:t>
      </w:r>
      <w:r>
        <w:rPr>
          <w:rFonts w:hint="cs"/>
          <w:rtl/>
        </w:rPr>
        <w:t>َ</w:t>
      </w:r>
      <w:r>
        <w:rPr>
          <w:rtl/>
        </w:rPr>
        <w:t xml:space="preserve">ة فاطمة </w:t>
      </w:r>
      <w:r w:rsidR="00F55C0D" w:rsidRPr="00F55C0D">
        <w:rPr>
          <w:rStyle w:val="libAlaemChar"/>
          <w:rFonts w:hint="cs"/>
          <w:rtl/>
        </w:rPr>
        <w:t>عليها‌السلام</w:t>
      </w:r>
      <w:r>
        <w:rPr>
          <w:rtl/>
        </w:rPr>
        <w:t xml:space="preserve"> ، والسبع السنابل سبعة من ولدها ، سابعها قائمهم ... </w:t>
      </w:r>
      <w:r w:rsidRPr="00A66DCD">
        <w:rPr>
          <w:rStyle w:val="libFootnotenumChar"/>
          <w:rtl/>
        </w:rPr>
        <w:t>(4)</w:t>
      </w:r>
      <w:r>
        <w:rPr>
          <w:rtl/>
        </w:rPr>
        <w:t>.</w:t>
      </w:r>
    </w:p>
    <w:p w:rsidR="00721A0A" w:rsidRDefault="00721A0A" w:rsidP="008044A7">
      <w:pPr>
        <w:pStyle w:val="libNormal"/>
        <w:rPr>
          <w:rtl/>
        </w:rPr>
      </w:pPr>
      <w:r>
        <w:rPr>
          <w:rtl/>
        </w:rPr>
        <w:t>وقال بعض أهل التحقيق : سرّ</w:t>
      </w:r>
      <w:r>
        <w:rPr>
          <w:rFonts w:hint="cs"/>
          <w:rtl/>
        </w:rPr>
        <w:t>ُ</w:t>
      </w:r>
      <w:r>
        <w:rPr>
          <w:rtl/>
        </w:rPr>
        <w:t xml:space="preserve"> التعبير عنها </w:t>
      </w:r>
      <w:r w:rsidR="00F55C0D" w:rsidRPr="00F55C0D">
        <w:rPr>
          <w:rStyle w:val="libAlaemChar"/>
          <w:rFonts w:hint="cs"/>
          <w:rtl/>
        </w:rPr>
        <w:t>عليها‌السلام</w:t>
      </w:r>
      <w:r>
        <w:rPr>
          <w:rtl/>
        </w:rPr>
        <w:t xml:space="preserve"> بالحبّة يحتمل وجهين :</w:t>
      </w:r>
    </w:p>
    <w:p w:rsidR="00721A0A" w:rsidRDefault="00721A0A" w:rsidP="008044A7">
      <w:pPr>
        <w:pStyle w:val="libNormal"/>
        <w:rPr>
          <w:rtl/>
        </w:rPr>
      </w:pPr>
      <w:r>
        <w:rPr>
          <w:rtl/>
        </w:rPr>
        <w:t>الأول : إمّا كناية عن أنها هي المقصود أولاً وبالذات ، وإما أن تكون مجرى هذه الأمانات الإلهيّة ومظاهر التوحيد الحقيقيّ صلوات الله عليها ، ووجه التشبيه أنّ من لم يكن من الزرّاع عنده حبّه فهو آيس من تحصيل الزراعة ، فأصل النظر عنه دائماً إلى الحبّة فقطّ</w:t>
      </w:r>
      <w:r>
        <w:rPr>
          <w:rFonts w:hint="cs"/>
          <w:rtl/>
        </w:rPr>
        <w:t>ُ</w:t>
      </w:r>
      <w:r>
        <w:rPr>
          <w:rtl/>
        </w:rPr>
        <w:t xml:space="preserve"> وإلا فالنتيجة منها غير حاصلة ، وكذلك وجود الزهراء صلوات الله عليها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مجمع البحرين : مادة شجر.</w:t>
      </w:r>
    </w:p>
    <w:p w:rsidR="00721A0A" w:rsidRDefault="00721A0A" w:rsidP="00A66DCD">
      <w:pPr>
        <w:pStyle w:val="libFootnote0"/>
        <w:rPr>
          <w:rtl/>
        </w:rPr>
      </w:pPr>
      <w:r>
        <w:rPr>
          <w:rtl/>
        </w:rPr>
        <w:t>(2) ميزان ال</w:t>
      </w:r>
      <w:r>
        <w:rPr>
          <w:rFonts w:hint="cs"/>
          <w:rtl/>
        </w:rPr>
        <w:t>ا</w:t>
      </w:r>
      <w:r>
        <w:rPr>
          <w:rtl/>
        </w:rPr>
        <w:t xml:space="preserve">عتدال : 1 </w:t>
      </w:r>
      <w:r>
        <w:rPr>
          <w:rFonts w:hint="cs"/>
          <w:rtl/>
        </w:rPr>
        <w:t>/</w:t>
      </w:r>
      <w:r>
        <w:rPr>
          <w:rtl/>
        </w:rPr>
        <w:t xml:space="preserve"> 234 ، على ما في إحقاق الحق : 9 </w:t>
      </w:r>
      <w:r>
        <w:rPr>
          <w:rFonts w:hint="cs"/>
          <w:rtl/>
        </w:rPr>
        <w:t>/</w:t>
      </w:r>
      <w:r>
        <w:rPr>
          <w:rtl/>
        </w:rPr>
        <w:t xml:space="preserve"> 152.</w:t>
      </w:r>
    </w:p>
    <w:p w:rsidR="00721A0A" w:rsidRDefault="00721A0A" w:rsidP="00A66DCD">
      <w:pPr>
        <w:pStyle w:val="libFootnote0"/>
        <w:rPr>
          <w:rtl/>
        </w:rPr>
      </w:pPr>
      <w:r>
        <w:rPr>
          <w:rtl/>
        </w:rPr>
        <w:t>(3) البقرة : 261.</w:t>
      </w:r>
    </w:p>
    <w:p w:rsidR="00721A0A" w:rsidRDefault="00721A0A" w:rsidP="00A66DCD">
      <w:pPr>
        <w:pStyle w:val="libFootnote0"/>
        <w:rPr>
          <w:rtl/>
        </w:rPr>
      </w:pPr>
      <w:r>
        <w:rPr>
          <w:rtl/>
        </w:rPr>
        <w:t xml:space="preserve">(4) تفسير نور الثقلين : 1 </w:t>
      </w:r>
      <w:r>
        <w:rPr>
          <w:rFonts w:hint="cs"/>
          <w:rtl/>
        </w:rPr>
        <w:t>/</w:t>
      </w:r>
      <w:r>
        <w:rPr>
          <w:rtl/>
        </w:rPr>
        <w:t xml:space="preserve"> 282.</w:t>
      </w:r>
    </w:p>
    <w:p w:rsidR="00721A0A" w:rsidRDefault="00721A0A" w:rsidP="008044A7">
      <w:pPr>
        <w:pStyle w:val="libNormal0"/>
        <w:rPr>
          <w:rtl/>
        </w:rPr>
      </w:pPr>
      <w:r w:rsidRPr="001C09F8">
        <w:rPr>
          <w:rtl/>
        </w:rPr>
        <w:br w:type="page"/>
      </w:r>
      <w:r>
        <w:rPr>
          <w:rtl/>
        </w:rPr>
        <w:lastRenderedPageBreak/>
        <w:t>هي المصدر والأصل لهذه الأنوار الإلهية ، رزقنا الله حبّها وشفاعتها.</w:t>
      </w:r>
    </w:p>
    <w:p w:rsidR="00721A0A" w:rsidRDefault="00721A0A" w:rsidP="008044A7">
      <w:pPr>
        <w:pStyle w:val="libNormal"/>
        <w:rPr>
          <w:rtl/>
        </w:rPr>
      </w:pPr>
      <w:r>
        <w:rPr>
          <w:rtl/>
        </w:rPr>
        <w:t>الثاني : أنّ</w:t>
      </w:r>
      <w:r>
        <w:rPr>
          <w:rFonts w:hint="cs"/>
          <w:rtl/>
        </w:rPr>
        <w:t>َ</w:t>
      </w:r>
      <w:r>
        <w:rPr>
          <w:rtl/>
        </w:rPr>
        <w:t xml:space="preserve"> الزراعة أصلاً وحقيقة هي تلك ال</w:t>
      </w:r>
      <w:r>
        <w:rPr>
          <w:rFonts w:hint="cs"/>
          <w:rtl/>
        </w:rPr>
        <w:t>ح</w:t>
      </w:r>
      <w:r>
        <w:rPr>
          <w:rtl/>
        </w:rPr>
        <w:t>بّة مع إضافات أخر</w:t>
      </w:r>
      <w:r>
        <w:rPr>
          <w:rFonts w:hint="cs"/>
          <w:rtl/>
        </w:rPr>
        <w:t>ى</w:t>
      </w:r>
      <w:r>
        <w:rPr>
          <w:rtl/>
        </w:rPr>
        <w:t xml:space="preserve"> </w:t>
      </w:r>
      <w:r>
        <w:rPr>
          <w:rFonts w:hint="cs"/>
          <w:rtl/>
        </w:rPr>
        <w:t>أ</w:t>
      </w:r>
      <w:r>
        <w:rPr>
          <w:rtl/>
        </w:rPr>
        <w:t>عملت فيها ، فتصور بصرة أخرى ، وإنما الفرق بينهما الإجمال والتفصيل ، وإلا هي مادة وأصلاً. فعلى هذا تكون الأنوار المقدّسة هي المتشع</w:t>
      </w:r>
      <w:r>
        <w:rPr>
          <w:rFonts w:hint="cs"/>
          <w:rtl/>
        </w:rPr>
        <w:t>ّ</w:t>
      </w:r>
      <w:r>
        <w:rPr>
          <w:rtl/>
        </w:rPr>
        <w:t xml:space="preserve">بة والمشتقّة من هذه الحبّة الإلهية </w:t>
      </w:r>
      <w:r w:rsidRPr="00A66DCD">
        <w:rPr>
          <w:rStyle w:val="libFootnotenumChar"/>
          <w:rtl/>
        </w:rPr>
        <w:t>(1)</w:t>
      </w:r>
      <w:r>
        <w:rPr>
          <w:rtl/>
        </w:rPr>
        <w:t xml:space="preserve"> ...</w:t>
      </w:r>
    </w:p>
    <w:p w:rsidR="00721A0A" w:rsidRDefault="00721A0A" w:rsidP="008044A7">
      <w:pPr>
        <w:pStyle w:val="libNormal"/>
        <w:rPr>
          <w:rtl/>
        </w:rPr>
      </w:pPr>
      <w:r>
        <w:rPr>
          <w:rtl/>
        </w:rPr>
        <w:t xml:space="preserve">* إن النبي كان يكشف عن مكانة فاطمة في الإسلام ، في كل كلمة يقولها لفاطمة ، وكل صنيع يصنعه لها. وهنا أراد النبي الكريم ، أن يبيّن عظمة فاطمة الزهراء ، وأنها تختلف عن نسائه اختلافاً كبيراً ، أي أن مكانة الزهراء تفوق مكانة نساء النبي لأنها معصومة </w:t>
      </w:r>
      <w:r>
        <w:rPr>
          <w:rFonts w:hint="cs"/>
          <w:rtl/>
        </w:rPr>
        <w:t>.</w:t>
      </w:r>
      <w:r>
        <w:rPr>
          <w:rtl/>
        </w:rPr>
        <w:t xml:space="preserve">.. وهنّ لسن بمعصومات </w:t>
      </w:r>
      <w:r>
        <w:rPr>
          <w:rFonts w:hint="cs"/>
          <w:rtl/>
        </w:rPr>
        <w:t>.</w:t>
      </w:r>
      <w:r>
        <w:rPr>
          <w:rtl/>
        </w:rPr>
        <w:t xml:space="preserve">.. ولأنها مطهرة من الرجس ، وهن لسن مطهرات من الرجس </w:t>
      </w:r>
      <w:r>
        <w:rPr>
          <w:rFonts w:hint="cs"/>
          <w:rtl/>
        </w:rPr>
        <w:t>.</w:t>
      </w:r>
      <w:r>
        <w:rPr>
          <w:rtl/>
        </w:rPr>
        <w:t xml:space="preserve">.. ففاطمة زعيمة آية التطهير ، بينما لم تدخل واحدة من نساء النبي في آية التطهير ، حتى أم سلمة على جلالة قدرها ، لما اقتربت من الكساء والنبي يقرأ قوله تعالى : </w:t>
      </w:r>
      <w:r w:rsidRPr="008044A7">
        <w:rPr>
          <w:rStyle w:val="libAlaemChar"/>
          <w:rtl/>
        </w:rPr>
        <w:t>(</w:t>
      </w:r>
      <w:r w:rsidRPr="00431989">
        <w:rPr>
          <w:rFonts w:hint="cs"/>
          <w:rtl/>
        </w:rPr>
        <w:t xml:space="preserve"> </w:t>
      </w:r>
      <w:r w:rsidRPr="008044A7">
        <w:rPr>
          <w:rStyle w:val="libAieChar"/>
          <w:rFonts w:hint="cs"/>
          <w:rtl/>
        </w:rPr>
        <w:t>إِنَّمَا يُرِيدُ اللهُ لِيُذْهِبَ عَنكُمُ الرِّجْسَ أَهْلَ الْبَيْتِ وَيُطَهِّرَكُمْ تَطْهِيرًا</w:t>
      </w:r>
      <w:r w:rsidRPr="00431989">
        <w:rPr>
          <w:rtl/>
        </w:rPr>
        <w:t xml:space="preserve"> </w:t>
      </w:r>
      <w:r w:rsidRPr="008044A7">
        <w:rPr>
          <w:rStyle w:val="libAlaemChar"/>
          <w:rtl/>
        </w:rPr>
        <w:t>)</w:t>
      </w:r>
      <w:r>
        <w:rPr>
          <w:rtl/>
        </w:rPr>
        <w:t xml:space="preserve"> </w:t>
      </w:r>
      <w:r w:rsidRPr="00A66DCD">
        <w:rPr>
          <w:rStyle w:val="libFootnotenumChar"/>
          <w:rtl/>
        </w:rPr>
        <w:t>(2)</w:t>
      </w:r>
      <w:r>
        <w:rPr>
          <w:rtl/>
        </w:rPr>
        <w:t>.</w:t>
      </w:r>
    </w:p>
    <w:p w:rsidR="00721A0A" w:rsidRDefault="00721A0A" w:rsidP="008044A7">
      <w:pPr>
        <w:pStyle w:val="libNormal"/>
        <w:rPr>
          <w:rtl/>
        </w:rPr>
      </w:pPr>
      <w:r>
        <w:rPr>
          <w:rtl/>
        </w:rPr>
        <w:t>وكان تحت الكساء يومها محمد وعلي وفاطمة والحسن والحسين</w:t>
      </w:r>
      <w:r>
        <w:rPr>
          <w:rFonts w:hint="cs"/>
          <w:rtl/>
        </w:rPr>
        <w:t xml:space="preserve"> </w:t>
      </w:r>
      <w:r>
        <w:rPr>
          <w:rtl/>
        </w:rPr>
        <w:t>ـ</w:t>
      </w:r>
      <w:r>
        <w:rPr>
          <w:rFonts w:hint="cs"/>
          <w:rtl/>
        </w:rPr>
        <w:t xml:space="preserve"> </w:t>
      </w:r>
      <w:r>
        <w:rPr>
          <w:rtl/>
        </w:rPr>
        <w:t>عليهم أفضل الصلاة وأزكى السلام</w:t>
      </w:r>
      <w:r>
        <w:rPr>
          <w:rFonts w:hint="cs"/>
          <w:rtl/>
        </w:rPr>
        <w:t xml:space="preserve"> </w:t>
      </w:r>
      <w:r>
        <w:rPr>
          <w:rtl/>
        </w:rPr>
        <w:t>ـ</w:t>
      </w:r>
      <w:r>
        <w:rPr>
          <w:rFonts w:hint="cs"/>
          <w:rtl/>
        </w:rPr>
        <w:t xml:space="preserve"> </w:t>
      </w:r>
      <w:r>
        <w:rPr>
          <w:rtl/>
        </w:rPr>
        <w:t>أقول : لما اقتربت أم سلمة من طرف الكساء ، وقالت : وأنا منهم يا رسول الله</w:t>
      </w:r>
      <w:r>
        <w:rPr>
          <w:rFonts w:hint="cs"/>
          <w:rtl/>
        </w:rPr>
        <w:t xml:space="preserve"> </w:t>
      </w:r>
      <w:r>
        <w:rPr>
          <w:rtl/>
        </w:rPr>
        <w:t>ـ</w:t>
      </w:r>
      <w:r>
        <w:rPr>
          <w:rFonts w:hint="cs"/>
          <w:rtl/>
        </w:rPr>
        <w:t xml:space="preserve"> </w:t>
      </w:r>
      <w:r>
        <w:rPr>
          <w:rtl/>
        </w:rPr>
        <w:t>روحي فداك</w:t>
      </w:r>
      <w:r>
        <w:rPr>
          <w:rFonts w:hint="cs"/>
          <w:rtl/>
        </w:rPr>
        <w:t xml:space="preserve"> </w:t>
      </w:r>
      <w:r>
        <w:rPr>
          <w:rtl/>
        </w:rPr>
        <w:t>ـ</w:t>
      </w:r>
      <w:r>
        <w:rPr>
          <w:rFonts w:hint="cs"/>
          <w:rtl/>
        </w:rPr>
        <w:t xml:space="preserve"> </w:t>
      </w:r>
      <w:r>
        <w:rPr>
          <w:rtl/>
        </w:rPr>
        <w:t>؟</w:t>
      </w:r>
      <w:r>
        <w:rPr>
          <w:rFonts w:hint="cs"/>
          <w:rtl/>
        </w:rPr>
        <w:t xml:space="preserve"> </w:t>
      </w:r>
      <w:r>
        <w:rPr>
          <w:rtl/>
        </w:rPr>
        <w:t xml:space="preserve">قال : لا </w:t>
      </w:r>
      <w:r>
        <w:rPr>
          <w:rFonts w:hint="cs"/>
          <w:rtl/>
        </w:rPr>
        <w:t>.</w:t>
      </w:r>
      <w:r>
        <w:rPr>
          <w:rtl/>
        </w:rPr>
        <w:t>.. لست منهم ، ول</w:t>
      </w:r>
      <w:r>
        <w:rPr>
          <w:rFonts w:hint="cs"/>
          <w:rtl/>
        </w:rPr>
        <w:t>ك</w:t>
      </w:r>
      <w:r>
        <w:rPr>
          <w:rtl/>
        </w:rPr>
        <w:t>نك على خير ، أو إلى خير.</w:t>
      </w:r>
    </w:p>
    <w:p w:rsidR="00721A0A" w:rsidRDefault="00721A0A" w:rsidP="008044A7">
      <w:pPr>
        <w:pStyle w:val="libNormal"/>
        <w:rPr>
          <w:rtl/>
        </w:rPr>
      </w:pPr>
      <w:r>
        <w:rPr>
          <w:rtl/>
        </w:rPr>
        <w:t xml:space="preserve">وفي يوم المباهلة نجد النبي لم يخرج معه من النساء سوى فاطمة في حين أن آية المباهلة واضحة بقولها : </w:t>
      </w:r>
      <w:r w:rsidRPr="008044A7">
        <w:rPr>
          <w:rStyle w:val="libAlaemChar"/>
          <w:rtl/>
        </w:rPr>
        <w:t>(</w:t>
      </w:r>
      <w:r w:rsidRPr="00431989">
        <w:rPr>
          <w:rFonts w:hint="cs"/>
          <w:rtl/>
        </w:rPr>
        <w:t xml:space="preserve"> </w:t>
      </w:r>
      <w:r w:rsidRPr="008044A7">
        <w:rPr>
          <w:rStyle w:val="libAieChar"/>
          <w:rFonts w:hint="cs"/>
          <w:rtl/>
        </w:rPr>
        <w:t>فَمَنْ حَاجَّكَ فِيهِ مِن بَعْدِ مَا جَاءَكَ مِنَ الْعِلْمِ فَقُلْ تَعَالَوْا نَدْعُ أَبْنَاءَنَا وَأَبْنَاءَكُمْ وَنِسَاءَنَا وَنِسَاءَكُمْ وَأَنفُسَنَا وَأَنفُسَكُمْ ثُمَّ نَبْتَهِلْ فَنَجْعَل لَّعْنَتَ اللهِ عَلَى الْكَاذِبِينَ</w:t>
      </w:r>
      <w:r w:rsidRPr="00431989">
        <w:rPr>
          <w:rtl/>
        </w:rPr>
        <w:t xml:space="preserve"> </w:t>
      </w:r>
      <w:r w:rsidRPr="008044A7">
        <w:rPr>
          <w:rStyle w:val="libAlaemChar"/>
          <w:rtl/>
        </w:rPr>
        <w:t>)</w:t>
      </w:r>
      <w:r>
        <w:rPr>
          <w:rtl/>
        </w:rPr>
        <w:t>.</w:t>
      </w:r>
    </w:p>
    <w:p w:rsidR="00721A0A" w:rsidRDefault="00721A0A" w:rsidP="008044A7">
      <w:pPr>
        <w:pStyle w:val="libNormal"/>
        <w:rPr>
          <w:rtl/>
        </w:rPr>
      </w:pPr>
      <w:r>
        <w:rPr>
          <w:rtl/>
        </w:rPr>
        <w:t xml:space="preserve">أقول : ولما خرج النبي إلى مباهلة النصارى ، لم يخرج معه سوى الحسن والحسين وفاطمة وعلي </w:t>
      </w:r>
      <w:r w:rsidR="00F55C0D" w:rsidRPr="00F55C0D">
        <w:rPr>
          <w:rStyle w:val="libAlaemChar"/>
          <w:rFonts w:hint="cs"/>
          <w:rtl/>
        </w:rPr>
        <w:t>عليهم‌السلام</w:t>
      </w:r>
      <w:r>
        <w:rPr>
          <w:rtl/>
        </w:rPr>
        <w:t xml:space="preserve"> فالحسن والحسين يمثلان الأبناء ، وفاطمة تمثل النساء ، وعلي يمثل نفس النبي ، وهذا إن دل علي شيء فإنما يدل على أن فاطمة سيدة النساء ، ولو كانت واحدة من نساء النبي في مستوى فاطمة لأخرجها معه ، ولكنه</w:t>
      </w:r>
      <w:r>
        <w:rPr>
          <w:rFonts w:hint="cs"/>
          <w:rtl/>
        </w:rPr>
        <w:t xml:space="preserve"> </w:t>
      </w:r>
      <w:r>
        <w:rPr>
          <w:rtl/>
        </w:rPr>
        <w:t>ـ</w:t>
      </w:r>
      <w:r>
        <w:rPr>
          <w:rFonts w:hint="cs"/>
          <w:rtl/>
        </w:rPr>
        <w:t xml:space="preserve"> </w:t>
      </w:r>
      <w:r>
        <w:rPr>
          <w:rtl/>
        </w:rPr>
        <w:t>أي الرسول</w:t>
      </w:r>
      <w:r>
        <w:rPr>
          <w:rFonts w:hint="cs"/>
          <w:rtl/>
        </w:rPr>
        <w:t xml:space="preserve"> </w:t>
      </w:r>
      <w:r>
        <w:rPr>
          <w:rtl/>
        </w:rPr>
        <w:t>ـ</w:t>
      </w:r>
      <w:r>
        <w:rPr>
          <w:rFonts w:hint="cs"/>
          <w:rtl/>
        </w:rPr>
        <w:t xml:space="preserve"> </w:t>
      </w:r>
      <w:r>
        <w:rPr>
          <w:rtl/>
        </w:rPr>
        <w:t>لم يجد</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القطرة للسيد أحمد المستنبط : 158.</w:t>
      </w:r>
    </w:p>
    <w:p w:rsidR="00721A0A" w:rsidRDefault="00721A0A" w:rsidP="00A66DCD">
      <w:pPr>
        <w:pStyle w:val="libFootnote0"/>
        <w:rPr>
          <w:rtl/>
        </w:rPr>
      </w:pPr>
      <w:r>
        <w:rPr>
          <w:rtl/>
        </w:rPr>
        <w:t xml:space="preserve">(2) اعلموا أني فاطمة : 2 </w:t>
      </w:r>
      <w:r>
        <w:rPr>
          <w:rFonts w:hint="cs"/>
          <w:rtl/>
        </w:rPr>
        <w:t>/</w:t>
      </w:r>
      <w:r>
        <w:rPr>
          <w:rtl/>
        </w:rPr>
        <w:t xml:space="preserve"> 723 ـ 731.</w:t>
      </w:r>
    </w:p>
    <w:p w:rsidR="00721A0A" w:rsidRDefault="00721A0A" w:rsidP="008044A7">
      <w:pPr>
        <w:pStyle w:val="libNormal0"/>
        <w:rPr>
          <w:rtl/>
        </w:rPr>
      </w:pPr>
      <w:r w:rsidRPr="00431989">
        <w:rPr>
          <w:rtl/>
        </w:rPr>
        <w:br w:type="page"/>
      </w:r>
      <w:r>
        <w:rPr>
          <w:rtl/>
        </w:rPr>
        <w:lastRenderedPageBreak/>
        <w:t xml:space="preserve">في نسائه ، ولا في </w:t>
      </w:r>
      <w:r>
        <w:rPr>
          <w:rFonts w:hint="cs"/>
          <w:rtl/>
        </w:rPr>
        <w:t xml:space="preserve">نساء </w:t>
      </w:r>
      <w:r>
        <w:rPr>
          <w:rtl/>
        </w:rPr>
        <w:t>بني هاشم ولا في نساء الخلافة ، واحدة تقوم مقام الزهراء ، فاطمة بنت محمد</w:t>
      </w:r>
      <w:r>
        <w:rPr>
          <w:rFonts w:hint="cs"/>
          <w:rtl/>
        </w:rPr>
        <w:t xml:space="preserve"> </w:t>
      </w:r>
      <w:r>
        <w:rPr>
          <w:rtl/>
        </w:rPr>
        <w:t>ـ</w:t>
      </w:r>
      <w:r>
        <w:rPr>
          <w:rFonts w:hint="cs"/>
          <w:rtl/>
        </w:rPr>
        <w:t xml:space="preserve"> </w:t>
      </w:r>
      <w:r>
        <w:rPr>
          <w:rtl/>
        </w:rPr>
        <w:t>صلوات الله وسلامه عليها</w:t>
      </w:r>
      <w:r>
        <w:rPr>
          <w:rFonts w:hint="cs"/>
          <w:rtl/>
        </w:rPr>
        <w:t xml:space="preserve"> ـ</w:t>
      </w:r>
      <w:r>
        <w:rPr>
          <w:rtl/>
        </w:rPr>
        <w:t>. والذين يحاولون إدخال زوجات النبي في أهل البيت ، عليهم أن يتفكروا في أمر آية المباهلة لتستبين لهم جادة الحق والصواب كالشمس الصافية المشرقة.</w:t>
      </w:r>
    </w:p>
    <w:p w:rsidR="00721A0A" w:rsidRDefault="00721A0A" w:rsidP="008044A7">
      <w:pPr>
        <w:pStyle w:val="libNormal"/>
        <w:rPr>
          <w:rtl/>
        </w:rPr>
      </w:pPr>
      <w:r>
        <w:rPr>
          <w:rtl/>
        </w:rPr>
        <w:t xml:space="preserve">ولتأصيل هذا المعنى ، وتأكيده اقرأوا معي إذا شئتم أول سورة التحريم ، وهو قوله تعالى : </w:t>
      </w:r>
      <w:r w:rsidRPr="008044A7">
        <w:rPr>
          <w:rStyle w:val="libAlaemChar"/>
          <w:rtl/>
        </w:rPr>
        <w:t>(</w:t>
      </w:r>
      <w:r w:rsidRPr="00A32E3D">
        <w:rPr>
          <w:rFonts w:hint="cs"/>
          <w:rtl/>
        </w:rPr>
        <w:t xml:space="preserve"> </w:t>
      </w:r>
      <w:r w:rsidRPr="008044A7">
        <w:rPr>
          <w:rStyle w:val="libAieChar"/>
          <w:rFonts w:hint="cs"/>
          <w:rtl/>
        </w:rPr>
        <w:t>يَا أَيُّهَا النَّبِيُّ لِمَ تُحَرِّمُ مَا أَحَلَّ اللهُ لَكَ تَبْتَغِي مَرْضَاتَ أَزْوَاجِكَ</w:t>
      </w:r>
      <w:r w:rsidRPr="00A32E3D">
        <w:rPr>
          <w:rtl/>
        </w:rPr>
        <w:t xml:space="preserve"> </w:t>
      </w:r>
      <w:r w:rsidRPr="008044A7">
        <w:rPr>
          <w:rStyle w:val="libAlaemChar"/>
          <w:rtl/>
        </w:rPr>
        <w:t>)</w:t>
      </w:r>
      <w:r>
        <w:rPr>
          <w:rtl/>
        </w:rPr>
        <w:t xml:space="preserve"> </w:t>
      </w:r>
      <w:r w:rsidRPr="00A66DCD">
        <w:rPr>
          <w:rStyle w:val="libFootnotenumChar"/>
          <w:rtl/>
        </w:rPr>
        <w:t>(1)</w:t>
      </w:r>
      <w:r>
        <w:rPr>
          <w:rtl/>
        </w:rPr>
        <w:t xml:space="preserve"> ، والتعبير واضح جداً.</w:t>
      </w:r>
    </w:p>
    <w:p w:rsidR="00721A0A" w:rsidRDefault="00721A0A" w:rsidP="008044A7">
      <w:pPr>
        <w:pStyle w:val="libNormal"/>
        <w:rPr>
          <w:rtl/>
        </w:rPr>
      </w:pPr>
      <w:r>
        <w:rPr>
          <w:rtl/>
        </w:rPr>
        <w:t xml:space="preserve">فحينما يقول : تبتغي مرضاة أزواجك ، فإن معنى ذلك أن رضى زوجات النبي لا قيمة له أمام رضا الله سبحانه وتعالى لأن رضا أزواج النبي خاضع للهوى ، وليس لموازين الإيمان ، وهذا ليس انتقاصاً لنساء النبي وإنما هو الواقع ، والحقيقة فنساء النبي لسن معصومات وما فيهن واحدة يمكن أن تصل إلى مستوى فاطمة ، لذلك يقول القرآن في استنكار شديد </w:t>
      </w:r>
      <w:r w:rsidRPr="008044A7">
        <w:rPr>
          <w:rStyle w:val="libAlaemChar"/>
          <w:rtl/>
        </w:rPr>
        <w:t>(</w:t>
      </w:r>
      <w:r w:rsidRPr="00A32E3D">
        <w:rPr>
          <w:rFonts w:hint="cs"/>
          <w:rtl/>
        </w:rPr>
        <w:t xml:space="preserve"> </w:t>
      </w:r>
      <w:r w:rsidRPr="008044A7">
        <w:rPr>
          <w:rStyle w:val="libAieChar"/>
          <w:rFonts w:hint="cs"/>
          <w:rtl/>
        </w:rPr>
        <w:t>يَا أَيُّهَا النَّبِيُّ لِمَ تُحَرِّمُ مَا أَحَلَّ اللهُ لَكَ تَبْتَغِي مَرْضَاتَ أَزْوَاجِكَ</w:t>
      </w:r>
      <w:r w:rsidRPr="00A32E3D">
        <w:rPr>
          <w:rtl/>
        </w:rPr>
        <w:t xml:space="preserve"> </w:t>
      </w:r>
      <w:r w:rsidRPr="008044A7">
        <w:rPr>
          <w:rStyle w:val="libAlaemChar"/>
          <w:rtl/>
        </w:rPr>
        <w:t>)</w:t>
      </w:r>
      <w:r>
        <w:rPr>
          <w:rtl/>
        </w:rPr>
        <w:t>.</w:t>
      </w:r>
    </w:p>
    <w:p w:rsidR="00721A0A" w:rsidRDefault="00721A0A" w:rsidP="008044A7">
      <w:pPr>
        <w:pStyle w:val="libNormal"/>
        <w:rPr>
          <w:rtl/>
        </w:rPr>
      </w:pPr>
      <w:r>
        <w:rPr>
          <w:rtl/>
        </w:rPr>
        <w:t>علماً بأن النبي لا يحرّم ما أحل الله له في التشريع الإسلامي الحنيف ، وإنما كانت القضية ، مسألة خاصة تتعلق بشيء من السمن والعسل أهدي إلى زوجة النبي زين</w:t>
      </w:r>
      <w:r>
        <w:rPr>
          <w:rFonts w:hint="cs"/>
          <w:rtl/>
        </w:rPr>
        <w:t>ب</w:t>
      </w:r>
      <w:r>
        <w:rPr>
          <w:rtl/>
        </w:rPr>
        <w:t xml:space="preserve"> بنت جحش ، وحدث أن كان النبي عندها ، فقدمت له من ذلك الطعام شيئاً يسيراً فأكله النبي ، غير أن غيرة عائشة وبعض نسائه أدت إلى أن تقوم اثنتان من نساء النبي</w:t>
      </w:r>
      <w:r>
        <w:rPr>
          <w:rFonts w:hint="cs"/>
          <w:rtl/>
        </w:rPr>
        <w:t xml:space="preserve"> </w:t>
      </w:r>
      <w:r>
        <w:rPr>
          <w:rtl/>
        </w:rPr>
        <w:t>ـ</w:t>
      </w:r>
      <w:r>
        <w:rPr>
          <w:rFonts w:hint="cs"/>
          <w:rtl/>
        </w:rPr>
        <w:t xml:space="preserve"> </w:t>
      </w:r>
      <w:r>
        <w:rPr>
          <w:rtl/>
        </w:rPr>
        <w:t>كما ورد في سورة التحريم</w:t>
      </w:r>
      <w:r>
        <w:rPr>
          <w:rFonts w:hint="cs"/>
          <w:rtl/>
        </w:rPr>
        <w:t xml:space="preserve"> </w:t>
      </w:r>
      <w:r>
        <w:rPr>
          <w:rtl/>
        </w:rPr>
        <w:t>ـ</w:t>
      </w:r>
      <w:r>
        <w:rPr>
          <w:rFonts w:hint="cs"/>
          <w:rtl/>
        </w:rPr>
        <w:t xml:space="preserve"> </w:t>
      </w:r>
      <w:r>
        <w:rPr>
          <w:rtl/>
        </w:rPr>
        <w:t xml:space="preserve">وهما عائشة وحفصة ، أن تقوما بمظاهرة ضد الرسول الأعظم محمد </w:t>
      </w:r>
      <w:r w:rsidR="00F55C0D" w:rsidRPr="00F55C0D">
        <w:rPr>
          <w:rStyle w:val="libAlaemChar"/>
          <w:rFonts w:hint="cs"/>
          <w:rtl/>
        </w:rPr>
        <w:t>صلى‌الله‌عليه‌وآله</w:t>
      </w:r>
      <w:r>
        <w:rPr>
          <w:rtl/>
        </w:rPr>
        <w:t xml:space="preserve"> وبدأت المظاهرة بقول عائشة وحفصة للنبي إننا نشم من فمك رائحة كريهة ، فتعجب النبي أن تكون رائحة فمه كريهه وهو الذي كانت حبات عرقه تتضوع عطراً ، بل كان جسمه يفوح بعطر الجنة كما جاء ذلك في سيرته الذاتية ، وأحواله الشخصية </w:t>
      </w:r>
      <w:r>
        <w:rPr>
          <w:rFonts w:hint="cs"/>
          <w:rtl/>
        </w:rPr>
        <w:t>.</w:t>
      </w:r>
      <w:r>
        <w:rPr>
          <w:rtl/>
        </w:rPr>
        <w:t>.. ولكن لا بأس ، إذا كان هذا الطعام الذي أكلته</w:t>
      </w:r>
      <w:r>
        <w:rPr>
          <w:rFonts w:hint="cs"/>
          <w:rtl/>
        </w:rPr>
        <w:t xml:space="preserve"> </w:t>
      </w:r>
      <w:r>
        <w:rPr>
          <w:rtl/>
        </w:rPr>
        <w:t>ـ</w:t>
      </w:r>
      <w:r>
        <w:rPr>
          <w:rFonts w:hint="cs"/>
          <w:rtl/>
        </w:rPr>
        <w:t xml:space="preserve"> </w:t>
      </w:r>
      <w:r>
        <w:rPr>
          <w:rtl/>
        </w:rPr>
        <w:t>هكذا قال النبي</w:t>
      </w:r>
      <w:r>
        <w:rPr>
          <w:rFonts w:hint="cs"/>
          <w:rtl/>
        </w:rPr>
        <w:t xml:space="preserve"> </w:t>
      </w:r>
      <w:r>
        <w:rPr>
          <w:rtl/>
        </w:rPr>
        <w:t>ـ</w:t>
      </w:r>
      <w:r>
        <w:rPr>
          <w:rFonts w:hint="cs"/>
          <w:rtl/>
        </w:rPr>
        <w:t xml:space="preserve"> </w:t>
      </w:r>
      <w:r>
        <w:rPr>
          <w:rtl/>
        </w:rPr>
        <w:t>فيه رائحة غير جيدة فقد حرمته على نفسي أي أن النبي حرّم ذلك الطعام الذي هو</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التحريم : 1.</w:t>
      </w:r>
    </w:p>
    <w:p w:rsidR="00721A0A" w:rsidRDefault="00721A0A" w:rsidP="008044A7">
      <w:pPr>
        <w:pStyle w:val="libNormal0"/>
        <w:rPr>
          <w:rtl/>
        </w:rPr>
      </w:pPr>
      <w:r w:rsidRPr="00A32E3D">
        <w:rPr>
          <w:rtl/>
        </w:rPr>
        <w:br w:type="page"/>
      </w:r>
      <w:r>
        <w:rPr>
          <w:rtl/>
        </w:rPr>
        <w:lastRenderedPageBreak/>
        <w:t>عند زوجته زينب بنت جحش ولم يحرم كل أنواع العسل ... ولذلك قلت لكم</w:t>
      </w:r>
      <w:r>
        <w:rPr>
          <w:rFonts w:hint="cs"/>
          <w:rtl/>
        </w:rPr>
        <w:t xml:space="preserve"> </w:t>
      </w:r>
      <w:r>
        <w:rPr>
          <w:rtl/>
        </w:rPr>
        <w:t>ـ</w:t>
      </w:r>
      <w:r>
        <w:rPr>
          <w:rFonts w:hint="cs"/>
          <w:rtl/>
        </w:rPr>
        <w:t xml:space="preserve"> </w:t>
      </w:r>
      <w:r>
        <w:rPr>
          <w:rtl/>
        </w:rPr>
        <w:t>آنفاً</w:t>
      </w:r>
      <w:r>
        <w:rPr>
          <w:rFonts w:hint="cs"/>
          <w:rtl/>
        </w:rPr>
        <w:t xml:space="preserve"> </w:t>
      </w:r>
      <w:r>
        <w:rPr>
          <w:rtl/>
        </w:rPr>
        <w:t>ـ</w:t>
      </w:r>
      <w:r>
        <w:rPr>
          <w:rFonts w:hint="cs"/>
          <w:rtl/>
        </w:rPr>
        <w:t xml:space="preserve"> </w:t>
      </w:r>
      <w:r>
        <w:rPr>
          <w:rtl/>
        </w:rPr>
        <w:t xml:space="preserve">إن التحريم كان خاصاً به ولم يكن عاماً وشاملاً ، لأن النبي لا يحرم ما أحل الله : </w:t>
      </w:r>
      <w:r w:rsidRPr="008044A7">
        <w:rPr>
          <w:rStyle w:val="libAlaemChar"/>
          <w:rtl/>
        </w:rPr>
        <w:t>(</w:t>
      </w:r>
      <w:r w:rsidRPr="00A32E3D">
        <w:rPr>
          <w:rFonts w:hint="cs"/>
          <w:rtl/>
        </w:rPr>
        <w:t xml:space="preserve"> </w:t>
      </w:r>
      <w:r w:rsidRPr="008044A7">
        <w:rPr>
          <w:rStyle w:val="libAieChar"/>
          <w:rFonts w:hint="cs"/>
          <w:rtl/>
        </w:rPr>
        <w:t>وَمَا يَنطِقُ عَنِ الهَوَىٰ</w:t>
      </w:r>
      <w:r w:rsidRPr="00A32E3D">
        <w:rPr>
          <w:rFonts w:hint="cs"/>
          <w:rtl/>
        </w:rPr>
        <w:t xml:space="preserve"> *</w:t>
      </w:r>
      <w:r w:rsidRPr="00A32E3D">
        <w:rPr>
          <w:rtl/>
        </w:rPr>
        <w:t xml:space="preserve"> </w:t>
      </w:r>
      <w:r w:rsidRPr="008044A7">
        <w:rPr>
          <w:rStyle w:val="libAieChar"/>
          <w:rFonts w:hint="cs"/>
          <w:rtl/>
        </w:rPr>
        <w:t>إِنْ هُوَ إِلاَّ وَحْيٌ يُوحَىٰ</w:t>
      </w:r>
      <w:r w:rsidRPr="00A32E3D">
        <w:rPr>
          <w:rtl/>
        </w:rPr>
        <w:t xml:space="preserve"> </w:t>
      </w:r>
      <w:r w:rsidRPr="008044A7">
        <w:rPr>
          <w:rStyle w:val="libAlaemChar"/>
          <w:rtl/>
        </w:rPr>
        <w:t>)</w:t>
      </w:r>
      <w:r>
        <w:rPr>
          <w:rtl/>
        </w:rPr>
        <w:t xml:space="preserve">. ومحل الشاهد هنا ، هو قول الحق سبحانه : </w:t>
      </w:r>
      <w:r w:rsidRPr="008044A7">
        <w:rPr>
          <w:rStyle w:val="libAlaemChar"/>
          <w:rtl/>
        </w:rPr>
        <w:t>(</w:t>
      </w:r>
      <w:r w:rsidRPr="00A32E3D">
        <w:rPr>
          <w:rFonts w:hint="cs"/>
          <w:rtl/>
        </w:rPr>
        <w:t xml:space="preserve"> </w:t>
      </w:r>
      <w:r w:rsidRPr="008044A7">
        <w:rPr>
          <w:rStyle w:val="libAieChar"/>
          <w:rFonts w:hint="cs"/>
          <w:rtl/>
        </w:rPr>
        <w:t>يَا أَيُّهَا النَّبِيُّ لِمَ تُحَرِّمُ مَا أَحَلَّ اللهُ لَكَ تَبْتَغِي مَرْضَاتَ أَزْوَاجِكَ</w:t>
      </w:r>
      <w:r w:rsidRPr="00A32E3D">
        <w:rPr>
          <w:rtl/>
        </w:rPr>
        <w:t xml:space="preserve"> </w:t>
      </w:r>
      <w:r w:rsidRPr="008044A7">
        <w:rPr>
          <w:rStyle w:val="libAlaemChar"/>
          <w:rtl/>
        </w:rPr>
        <w:t>)</w:t>
      </w:r>
      <w:r>
        <w:rPr>
          <w:rtl/>
        </w:rPr>
        <w:t>. وهذا يدل بوضوح ، على أن رضا أزواج النبي لا وزن ولا قيمة له أمام رضا الله سبحانه وتعالى.</w:t>
      </w:r>
    </w:p>
    <w:p w:rsidR="00721A0A" w:rsidRDefault="00721A0A" w:rsidP="008044A7">
      <w:pPr>
        <w:pStyle w:val="libNormal"/>
        <w:rPr>
          <w:rtl/>
        </w:rPr>
      </w:pPr>
      <w:r>
        <w:rPr>
          <w:rtl/>
        </w:rPr>
        <w:t>هذا بالنسبة لرضا أزواج النبي ونسائه ..</w:t>
      </w:r>
      <w:r>
        <w:rPr>
          <w:rFonts w:hint="cs"/>
          <w:rtl/>
        </w:rPr>
        <w:t>.</w:t>
      </w:r>
      <w:r>
        <w:rPr>
          <w:rtl/>
        </w:rPr>
        <w:t xml:space="preserve"> أما بالنسبة لفاطمة الزهراء</w:t>
      </w:r>
      <w:r>
        <w:rPr>
          <w:rFonts w:hint="cs"/>
          <w:rtl/>
        </w:rPr>
        <w:t xml:space="preserve"> </w:t>
      </w:r>
      <w:r>
        <w:rPr>
          <w:rtl/>
        </w:rPr>
        <w:t>ـ</w:t>
      </w:r>
      <w:r>
        <w:rPr>
          <w:rFonts w:hint="cs"/>
          <w:rtl/>
        </w:rPr>
        <w:t xml:space="preserve"> </w:t>
      </w:r>
      <w:r>
        <w:rPr>
          <w:rtl/>
        </w:rPr>
        <w:t>سلام الله عليها</w:t>
      </w:r>
      <w:r>
        <w:rPr>
          <w:rFonts w:hint="cs"/>
          <w:rtl/>
        </w:rPr>
        <w:t xml:space="preserve"> </w:t>
      </w:r>
      <w:r>
        <w:rPr>
          <w:rtl/>
        </w:rPr>
        <w:t>ـ</w:t>
      </w:r>
      <w:r>
        <w:rPr>
          <w:rFonts w:hint="cs"/>
          <w:rtl/>
        </w:rPr>
        <w:t xml:space="preserve"> </w:t>
      </w:r>
      <w:r>
        <w:rPr>
          <w:rtl/>
        </w:rPr>
        <w:t>فالأمر يختلف اختلافاً جذرياً. يقول النبي : « إن الله ليرضى لرضا فاطمة ويغضب لغضبها ».</w:t>
      </w:r>
    </w:p>
    <w:p w:rsidR="00721A0A" w:rsidRDefault="00721A0A" w:rsidP="008044A7">
      <w:pPr>
        <w:pStyle w:val="libNormal"/>
        <w:rPr>
          <w:rtl/>
        </w:rPr>
      </w:pPr>
      <w:r>
        <w:rPr>
          <w:rtl/>
        </w:rPr>
        <w:t>ويقول : يا فاطمة إن الله ليرضى لرضاك ويغضب لغضبك.</w:t>
      </w:r>
    </w:p>
    <w:p w:rsidR="00721A0A" w:rsidRDefault="00721A0A" w:rsidP="008044A7">
      <w:pPr>
        <w:pStyle w:val="libNormal"/>
        <w:rPr>
          <w:rtl/>
        </w:rPr>
      </w:pPr>
      <w:r>
        <w:rPr>
          <w:rtl/>
        </w:rPr>
        <w:t>ويقول في حديث ثالث : « رضا فاطمة من رضاي وسخطها من سخطي ». والويل لمن غضبت عليه فغضبها يعني غضب الله ، وإذا غضب الله على أحد أحل به نقمته ، وجنّبه رحمته.</w:t>
      </w:r>
    </w:p>
    <w:p w:rsidR="00721A0A" w:rsidRDefault="00721A0A" w:rsidP="008044A7">
      <w:pPr>
        <w:pStyle w:val="libNormal"/>
        <w:rPr>
          <w:rtl/>
        </w:rPr>
      </w:pPr>
      <w:r>
        <w:rPr>
          <w:rtl/>
        </w:rPr>
        <w:t xml:space="preserve">يقول : الله عزّ وجلّ : </w:t>
      </w:r>
      <w:r w:rsidRPr="008044A7">
        <w:rPr>
          <w:rStyle w:val="libAlaemChar"/>
          <w:rtl/>
        </w:rPr>
        <w:t>(</w:t>
      </w:r>
      <w:r w:rsidRPr="00A32E3D">
        <w:rPr>
          <w:rFonts w:hint="cs"/>
          <w:rtl/>
        </w:rPr>
        <w:t xml:space="preserve"> </w:t>
      </w:r>
      <w:r w:rsidRPr="008044A7">
        <w:rPr>
          <w:rStyle w:val="libAieChar"/>
          <w:rFonts w:hint="cs"/>
          <w:rtl/>
        </w:rPr>
        <w:t>وَمَن يَحْلِلْ عَلَيْهِ غَضَبِي فَقَدْ هَوَىٰ</w:t>
      </w:r>
      <w:r w:rsidRPr="00A32E3D">
        <w:rPr>
          <w:rtl/>
        </w:rPr>
        <w:t xml:space="preserve"> </w:t>
      </w:r>
      <w:r w:rsidRPr="008044A7">
        <w:rPr>
          <w:rStyle w:val="libAlaemChar"/>
          <w:rtl/>
        </w:rPr>
        <w:t>)</w:t>
      </w:r>
      <w:r>
        <w:rPr>
          <w:rtl/>
        </w:rPr>
        <w:t xml:space="preserve"> </w:t>
      </w:r>
      <w:r w:rsidRPr="00A66DCD">
        <w:rPr>
          <w:rStyle w:val="libFootnotenumChar"/>
          <w:rtl/>
        </w:rPr>
        <w:t>(1)</w:t>
      </w:r>
      <w:r>
        <w:rPr>
          <w:rtl/>
        </w:rPr>
        <w:t>.</w:t>
      </w:r>
    </w:p>
    <w:p w:rsidR="00721A0A" w:rsidRDefault="00721A0A" w:rsidP="008044A7">
      <w:pPr>
        <w:pStyle w:val="libNormal"/>
        <w:rPr>
          <w:rtl/>
        </w:rPr>
      </w:pPr>
      <w:r>
        <w:rPr>
          <w:rtl/>
        </w:rPr>
        <w:t xml:space="preserve">ونحن نعرف أن فاطمة ماتت وهي غاضبة وواجدة على أبي بكر وعمر ، كما جاء في صحيح البخاري ، فما أدري كيف تكون المعادلة </w:t>
      </w:r>
      <w:r>
        <w:rPr>
          <w:rFonts w:hint="cs"/>
          <w:rtl/>
        </w:rPr>
        <w:t>.</w:t>
      </w:r>
      <w:r>
        <w:rPr>
          <w:rtl/>
        </w:rPr>
        <w:t>.. إذا كان غضب فاطمة ، هو غضب الله ، وأن الله ليرضى لرضا فاطمة ، ويغضب لغضبها ، ثم تموت الزهراء ، وهي واجدة</w:t>
      </w:r>
      <w:r>
        <w:rPr>
          <w:rFonts w:hint="cs"/>
          <w:rtl/>
        </w:rPr>
        <w:t xml:space="preserve"> </w:t>
      </w:r>
      <w:r>
        <w:rPr>
          <w:rtl/>
        </w:rPr>
        <w:t>ـ</w:t>
      </w:r>
      <w:r>
        <w:rPr>
          <w:rFonts w:hint="cs"/>
          <w:rtl/>
        </w:rPr>
        <w:t xml:space="preserve"> </w:t>
      </w:r>
      <w:r>
        <w:rPr>
          <w:rtl/>
        </w:rPr>
        <w:t>غاضبة</w:t>
      </w:r>
      <w:r>
        <w:rPr>
          <w:rFonts w:hint="cs"/>
          <w:rtl/>
        </w:rPr>
        <w:t xml:space="preserve"> </w:t>
      </w:r>
      <w:r>
        <w:rPr>
          <w:rtl/>
        </w:rPr>
        <w:t>ـ</w:t>
      </w:r>
      <w:r>
        <w:rPr>
          <w:rFonts w:hint="cs"/>
          <w:rtl/>
        </w:rPr>
        <w:t xml:space="preserve"> </w:t>
      </w:r>
      <w:r>
        <w:rPr>
          <w:rtl/>
        </w:rPr>
        <w:t xml:space="preserve">على أبي بكر وعمر ، فالقرآن يقول بصراحة : إن الذي يحلل عليه غضب الله يكون من الهالكين : </w:t>
      </w:r>
      <w:r w:rsidRPr="008044A7">
        <w:rPr>
          <w:rStyle w:val="libAlaemChar"/>
          <w:rtl/>
        </w:rPr>
        <w:t>(</w:t>
      </w:r>
      <w:r w:rsidRPr="00A32E3D">
        <w:rPr>
          <w:rFonts w:hint="cs"/>
          <w:rtl/>
        </w:rPr>
        <w:t xml:space="preserve"> </w:t>
      </w:r>
      <w:r w:rsidRPr="008044A7">
        <w:rPr>
          <w:rStyle w:val="libAieChar"/>
          <w:rFonts w:hint="cs"/>
          <w:rtl/>
        </w:rPr>
        <w:t>وَمَن يَحْلِلْ عَلَيْهِ غَضَبِي فَقَدْ هَوَىٰ</w:t>
      </w:r>
      <w:r w:rsidRPr="00A32E3D">
        <w:rPr>
          <w:rtl/>
        </w:rPr>
        <w:t xml:space="preserve"> </w:t>
      </w:r>
      <w:r w:rsidRPr="008044A7">
        <w:rPr>
          <w:rStyle w:val="libAlaemChar"/>
          <w:rtl/>
        </w:rPr>
        <w:t>)</w:t>
      </w:r>
      <w:r>
        <w:rPr>
          <w:rtl/>
        </w:rPr>
        <w:t>.</w:t>
      </w:r>
    </w:p>
    <w:p w:rsidR="00721A0A" w:rsidRDefault="00721A0A" w:rsidP="008044A7">
      <w:pPr>
        <w:pStyle w:val="libNormal"/>
        <w:rPr>
          <w:rtl/>
        </w:rPr>
      </w:pPr>
      <w:r>
        <w:rPr>
          <w:rtl/>
        </w:rPr>
        <w:t xml:space="preserve">والعجيب أن هذه الأحاديث كلها موجودة في صحيح البخاري وفي كتب الصحاح الأخرى ، وكلها تؤكد أن الله ليرضى لرضا فاطمة ويغضب لغضبها </w:t>
      </w:r>
      <w:r>
        <w:rPr>
          <w:rFonts w:hint="cs"/>
          <w:rtl/>
        </w:rPr>
        <w:t>.</w:t>
      </w:r>
      <w:r>
        <w:rPr>
          <w:rtl/>
        </w:rPr>
        <w:t xml:space="preserve">.. وأن فاطمة ماتت وهي واجدة على أبي بكر و عمر ... ماتت ولم تكلمهما كلمة واحدة ... ماتت ودفنت في الليل ولم يحضر أبو بكر ولا عمر تجهيزها ولا الصلاة عليها </w:t>
      </w:r>
      <w:r>
        <w:rPr>
          <w:rFonts w:hint="cs"/>
          <w:rtl/>
        </w:rPr>
        <w:t>.</w:t>
      </w:r>
      <w:r>
        <w:rPr>
          <w:rtl/>
        </w:rPr>
        <w:t>.. وهذه قضية معروفة</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طه : 81.</w:t>
      </w:r>
    </w:p>
    <w:p w:rsidR="00721A0A" w:rsidRDefault="00721A0A" w:rsidP="008044A7">
      <w:pPr>
        <w:pStyle w:val="libNormal0"/>
        <w:rPr>
          <w:rtl/>
        </w:rPr>
      </w:pPr>
      <w:r w:rsidRPr="00A32E3D">
        <w:rPr>
          <w:rtl/>
        </w:rPr>
        <w:br w:type="page"/>
      </w:r>
      <w:r>
        <w:rPr>
          <w:rtl/>
        </w:rPr>
        <w:lastRenderedPageBreak/>
        <w:t xml:space="preserve">لدى المسلمين كافة. أما لماذا يرضى الله لرضا فاطمة ويغضب لغضبها ، فواضح جداً وذلك أنها طاهرة نقية ، معصومة لا تتعامل مع الخطأ في قول ولا فعل وهي التي كانت تقول : « أيها الناس إعلموا أني فاطمة ، وأبي محمد </w:t>
      </w:r>
      <w:r w:rsidR="00F55C0D" w:rsidRPr="00F55C0D">
        <w:rPr>
          <w:rStyle w:val="libAlaemChar"/>
          <w:rFonts w:hint="cs"/>
          <w:rtl/>
        </w:rPr>
        <w:t>صلى‌الله‌عليه‌وآله</w:t>
      </w:r>
      <w:r w:rsidRPr="007351C2">
        <w:rPr>
          <w:rFonts w:hint="cs"/>
          <w:rtl/>
        </w:rPr>
        <w:t xml:space="preserve"> </w:t>
      </w:r>
      <w:r>
        <w:rPr>
          <w:rFonts w:hint="cs"/>
          <w:rtl/>
        </w:rPr>
        <w:t>»</w:t>
      </w:r>
      <w:r>
        <w:rPr>
          <w:rtl/>
        </w:rPr>
        <w:t>.</w:t>
      </w:r>
    </w:p>
    <w:p w:rsidR="00721A0A" w:rsidRDefault="00721A0A" w:rsidP="008044A7">
      <w:pPr>
        <w:pStyle w:val="libNormal"/>
        <w:rPr>
          <w:rtl/>
        </w:rPr>
      </w:pPr>
      <w:r>
        <w:rPr>
          <w:rtl/>
        </w:rPr>
        <w:t xml:space="preserve">أقول : حقاً عوداً وبدءاً ، ولا أقول ما أقول غلطاً ، ولا أفعل ما أفعل شططاً </w:t>
      </w:r>
      <w:r>
        <w:rPr>
          <w:rFonts w:hint="cs"/>
          <w:rtl/>
        </w:rPr>
        <w:t>.</w:t>
      </w:r>
      <w:r>
        <w:rPr>
          <w:rtl/>
        </w:rPr>
        <w:t xml:space="preserve">.. » فلا غلط في قولها </w:t>
      </w:r>
      <w:r>
        <w:rPr>
          <w:rFonts w:hint="cs"/>
          <w:rtl/>
        </w:rPr>
        <w:t>.</w:t>
      </w:r>
      <w:r>
        <w:rPr>
          <w:rtl/>
        </w:rPr>
        <w:t>.. ولا شطط في فعلها على الإطلاق.</w:t>
      </w:r>
    </w:p>
    <w:p w:rsidR="00721A0A" w:rsidRDefault="00721A0A" w:rsidP="008044A7">
      <w:pPr>
        <w:pStyle w:val="libNormal"/>
        <w:rPr>
          <w:rtl/>
        </w:rPr>
      </w:pPr>
      <w:r>
        <w:rPr>
          <w:rtl/>
        </w:rPr>
        <w:t>* حادثتان تكشفان حقيقة حديث النبي :</w:t>
      </w:r>
    </w:p>
    <w:p w:rsidR="00721A0A" w:rsidRDefault="00721A0A" w:rsidP="008044A7">
      <w:pPr>
        <w:pStyle w:val="libNormal"/>
        <w:rPr>
          <w:rtl/>
        </w:rPr>
      </w:pPr>
      <w:r>
        <w:rPr>
          <w:rtl/>
        </w:rPr>
        <w:t>والذي يهمني هنا هو ذكر حادثتين اثنتين فقط ، لأنهما تسلطان الضوء على الحديث الذي نحن بصدده ، إضافة إلى كون الحادثتين اللتين سأذكرهما ، تعكسان صورة واضحة وجلية تكشف لنا عن حقيقة حديث مرحباً بأ</w:t>
      </w:r>
      <w:r>
        <w:rPr>
          <w:rFonts w:hint="cs"/>
          <w:rtl/>
        </w:rPr>
        <w:t>ُ</w:t>
      </w:r>
      <w:r>
        <w:rPr>
          <w:rtl/>
        </w:rPr>
        <w:t>م أبيها.</w:t>
      </w:r>
    </w:p>
    <w:p w:rsidR="00721A0A" w:rsidRDefault="00721A0A" w:rsidP="008044A7">
      <w:pPr>
        <w:pStyle w:val="libNormal"/>
        <w:rPr>
          <w:rtl/>
        </w:rPr>
      </w:pPr>
      <w:r>
        <w:rPr>
          <w:rtl/>
        </w:rPr>
        <w:t xml:space="preserve">الحادثة الأولى هي المؤاخاة ، فقد آخى النبي بين كل أصحابه لينزع الغل من بعض القلوب ، ويجعلهم صفاً واحداً في مواجهة العدو ، كأنهم بنيان مرصوص </w:t>
      </w:r>
      <w:r>
        <w:rPr>
          <w:rFonts w:hint="cs"/>
          <w:rtl/>
        </w:rPr>
        <w:t>.</w:t>
      </w:r>
      <w:r>
        <w:rPr>
          <w:rtl/>
        </w:rPr>
        <w:t>.. فقال : هذا أخو هذا ، وفلان أخو فلان ، حتى لم يبق أحد سوى علي ظل واقفاً إلى جوا</w:t>
      </w:r>
      <w:r>
        <w:rPr>
          <w:rFonts w:hint="cs"/>
          <w:rtl/>
        </w:rPr>
        <w:t>ر</w:t>
      </w:r>
      <w:r>
        <w:rPr>
          <w:rtl/>
        </w:rPr>
        <w:t xml:space="preserve"> النبي فأخذ النبي بعضده وقال له : أنت أخي أو قال : « وهذا أخي </w:t>
      </w:r>
      <w:r>
        <w:rPr>
          <w:rFonts w:hint="cs"/>
          <w:rtl/>
        </w:rPr>
        <w:t>.</w:t>
      </w:r>
      <w:r>
        <w:rPr>
          <w:rtl/>
        </w:rPr>
        <w:t xml:space="preserve">.. » </w:t>
      </w:r>
      <w:r>
        <w:rPr>
          <w:rFonts w:hint="cs"/>
          <w:rtl/>
        </w:rPr>
        <w:t>.</w:t>
      </w:r>
      <w:r>
        <w:rPr>
          <w:rtl/>
        </w:rPr>
        <w:t>.. وهنا تجدر الملاحظة بدقة متناهية ، حيث أن النبي اختار علياً من دون أصحابه ليكون أخاً له دون غيره.</w:t>
      </w:r>
    </w:p>
    <w:p w:rsidR="00721A0A" w:rsidRDefault="00721A0A" w:rsidP="008044A7">
      <w:pPr>
        <w:pStyle w:val="libNormal"/>
        <w:rPr>
          <w:rtl/>
        </w:rPr>
      </w:pPr>
      <w:r>
        <w:rPr>
          <w:rtl/>
        </w:rPr>
        <w:t xml:space="preserve">إذن اجعلوا هذه الحادثة ، عالقة في أذهانكم ثم تعالوا معي إلى الحادثة الثانية : وهي لما نزلت آية الحجاب : </w:t>
      </w:r>
      <w:r w:rsidRPr="008044A7">
        <w:rPr>
          <w:rStyle w:val="libAlaemChar"/>
          <w:rtl/>
        </w:rPr>
        <w:t>(</w:t>
      </w:r>
      <w:r w:rsidRPr="007351C2">
        <w:rPr>
          <w:rFonts w:hint="cs"/>
          <w:rtl/>
        </w:rPr>
        <w:t xml:space="preserve"> </w:t>
      </w:r>
      <w:r w:rsidRPr="008044A7">
        <w:rPr>
          <w:rStyle w:val="libAieChar"/>
          <w:rFonts w:hint="cs"/>
          <w:rtl/>
        </w:rPr>
        <w:t>وَإِذَا سَأَلْتُمُوهُنَّ مَتَاعًا فَاسْأَلُوهُنَّ مِن وَرَاءِ حِجَابٍ</w:t>
      </w:r>
      <w:r w:rsidRPr="007351C2">
        <w:rPr>
          <w:rtl/>
        </w:rPr>
        <w:t xml:space="preserve"> </w:t>
      </w:r>
      <w:r w:rsidRPr="008044A7">
        <w:rPr>
          <w:rStyle w:val="libAlaemChar"/>
          <w:rtl/>
        </w:rPr>
        <w:t>)</w:t>
      </w:r>
      <w:r>
        <w:rPr>
          <w:rtl/>
        </w:rPr>
        <w:t xml:space="preserve"> </w:t>
      </w:r>
      <w:r w:rsidRPr="00A66DCD">
        <w:rPr>
          <w:rStyle w:val="libFootnotenumChar"/>
          <w:rtl/>
        </w:rPr>
        <w:t>(1)</w:t>
      </w:r>
      <w:r>
        <w:rPr>
          <w:rtl/>
        </w:rPr>
        <w:t>.</w:t>
      </w:r>
    </w:p>
    <w:p w:rsidR="00721A0A" w:rsidRDefault="00721A0A" w:rsidP="008044A7">
      <w:pPr>
        <w:pStyle w:val="libNormal"/>
        <w:rPr>
          <w:rtl/>
        </w:rPr>
      </w:pPr>
      <w:r>
        <w:rPr>
          <w:rtl/>
        </w:rPr>
        <w:t>قال طلحة : أيريد محمد أن يمنعنا من النظر إلى بنات عمنا ، أما والله لئن مات محمد لنتزوجن نساءه ، ونجول بين خلاخيلهن</w:t>
      </w:r>
      <w:r>
        <w:rPr>
          <w:rFonts w:hint="cs"/>
          <w:rtl/>
        </w:rPr>
        <w:t xml:space="preserve"> </w:t>
      </w:r>
      <w:r>
        <w:rPr>
          <w:rtl/>
        </w:rPr>
        <w:t>...!! ...</w:t>
      </w:r>
    </w:p>
    <w:p w:rsidR="00721A0A" w:rsidRDefault="00721A0A" w:rsidP="008044A7">
      <w:pPr>
        <w:pStyle w:val="libNormal"/>
        <w:rPr>
          <w:rtl/>
        </w:rPr>
      </w:pPr>
      <w:r>
        <w:rPr>
          <w:rtl/>
        </w:rPr>
        <w:t>حقاً إنه عجب يثير الهم يجلب الحزن ، أن نسمع مثل هذا الكلام من طلحة وهو من العشرة المبشرين بالجنة ( ... ) ولا أعتقد أن بوابة الجنة سوف تنخلع أمامه ليدخل الجنة من أعرض الأبواب. هذا الذي لا يتورع من إظهار الهوى والغرام لزوجات النبي وهن أمهات المؤمنين. ولم يحفظ حرمة رسول الله. ولكن ما علينا بطلحة ، لنتركه يعيش مع غرامه الباطل فإن عذاب جهنم كان غراماً. ولنرجع إلى الحادثة الثانية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الأحزاب : 53.</w:t>
      </w:r>
    </w:p>
    <w:p w:rsidR="00721A0A" w:rsidRDefault="00721A0A" w:rsidP="008044A7">
      <w:pPr>
        <w:pStyle w:val="libNormal0"/>
        <w:rPr>
          <w:rtl/>
        </w:rPr>
      </w:pPr>
      <w:r w:rsidRPr="007351C2">
        <w:rPr>
          <w:rtl/>
        </w:rPr>
        <w:br w:type="page"/>
      </w:r>
      <w:r>
        <w:rPr>
          <w:rtl/>
        </w:rPr>
        <w:lastRenderedPageBreak/>
        <w:t xml:space="preserve">وهي حين نزلت آيات الحجاب ، وظهر من بعض المنافقين مثل الكلام الذي قد مرّ نزلت آية تقول : </w:t>
      </w:r>
      <w:r w:rsidRPr="008044A7">
        <w:rPr>
          <w:rStyle w:val="libAlaemChar"/>
          <w:rtl/>
        </w:rPr>
        <w:t>(</w:t>
      </w:r>
      <w:r w:rsidRPr="004D3238">
        <w:rPr>
          <w:rFonts w:hint="cs"/>
          <w:rtl/>
        </w:rPr>
        <w:t xml:space="preserve"> </w:t>
      </w:r>
      <w:r w:rsidRPr="008044A7">
        <w:rPr>
          <w:rStyle w:val="libAieChar"/>
          <w:rFonts w:hint="cs"/>
          <w:rtl/>
        </w:rPr>
        <w:t>مَا كَانَ لَكُمْ أَن تُؤْذُوا رَسُولَ اللهِ وَلا أَن تَنكِحُوا أَزْوَاجَهُ مِن بَعْدِهِ أَبَدًا</w:t>
      </w:r>
      <w:r w:rsidRPr="004D3238">
        <w:rPr>
          <w:rtl/>
        </w:rPr>
        <w:t xml:space="preserve"> </w:t>
      </w:r>
      <w:r w:rsidRPr="008044A7">
        <w:rPr>
          <w:rStyle w:val="libAlaemChar"/>
          <w:rtl/>
        </w:rPr>
        <w:t>)</w:t>
      </w:r>
      <w:r>
        <w:rPr>
          <w:rtl/>
        </w:rPr>
        <w:t xml:space="preserve"> </w:t>
      </w:r>
      <w:r w:rsidRPr="00A66DCD">
        <w:rPr>
          <w:rStyle w:val="libFootnotenumChar"/>
          <w:rtl/>
        </w:rPr>
        <w:t>(1)</w:t>
      </w:r>
      <w:r>
        <w:rPr>
          <w:rtl/>
        </w:rPr>
        <w:t>.</w:t>
      </w:r>
    </w:p>
    <w:p w:rsidR="00721A0A" w:rsidRDefault="00721A0A" w:rsidP="008044A7">
      <w:pPr>
        <w:pStyle w:val="libNormal"/>
        <w:rPr>
          <w:rtl/>
        </w:rPr>
      </w:pPr>
      <w:r>
        <w:rPr>
          <w:rtl/>
        </w:rPr>
        <w:t xml:space="preserve">ثم جاء آية ثانية تتحدث عن مكانة زوجات النبي وأنهن بمثابة الأمهات لكم أيها المؤمنون قالت الآية : </w:t>
      </w:r>
      <w:r w:rsidRPr="008044A7">
        <w:rPr>
          <w:rStyle w:val="libAlaemChar"/>
          <w:rtl/>
        </w:rPr>
        <w:t>(</w:t>
      </w:r>
      <w:r w:rsidRPr="004D3238">
        <w:rPr>
          <w:rFonts w:hint="cs"/>
          <w:rtl/>
        </w:rPr>
        <w:t xml:space="preserve"> </w:t>
      </w:r>
      <w:r w:rsidRPr="008044A7">
        <w:rPr>
          <w:rStyle w:val="libAieChar"/>
          <w:rFonts w:hint="cs"/>
          <w:rtl/>
        </w:rPr>
        <w:t>النَّبِيُّ أَوْلَىٰ بِالمُؤْمِنِينَ مِنْ أَنفُسِهِمْ وَأَزْوَاجُهُ أُمَّهَاتُهُمْ</w:t>
      </w:r>
      <w:r w:rsidRPr="004D3238">
        <w:rPr>
          <w:rtl/>
        </w:rPr>
        <w:t xml:space="preserve"> </w:t>
      </w:r>
      <w:r w:rsidRPr="008044A7">
        <w:rPr>
          <w:rStyle w:val="libAlaemChar"/>
          <w:rtl/>
        </w:rPr>
        <w:t>)</w:t>
      </w:r>
      <w:r>
        <w:rPr>
          <w:rtl/>
        </w:rPr>
        <w:t xml:space="preserve"> </w:t>
      </w:r>
      <w:r w:rsidRPr="00A66DCD">
        <w:rPr>
          <w:rStyle w:val="libFootnotenumChar"/>
          <w:rtl/>
        </w:rPr>
        <w:t>(2)</w:t>
      </w:r>
      <w:r>
        <w:rPr>
          <w:rtl/>
        </w:rPr>
        <w:t>.</w:t>
      </w:r>
    </w:p>
    <w:p w:rsidR="00721A0A" w:rsidRDefault="00721A0A" w:rsidP="008044A7">
      <w:pPr>
        <w:pStyle w:val="libNormal"/>
        <w:rPr>
          <w:rtl/>
        </w:rPr>
      </w:pPr>
      <w:r>
        <w:rPr>
          <w:rtl/>
        </w:rPr>
        <w:t>وهذا يعني أن عائشة أ</w:t>
      </w:r>
      <w:r>
        <w:rPr>
          <w:rFonts w:hint="cs"/>
          <w:rtl/>
        </w:rPr>
        <w:t>ُ</w:t>
      </w:r>
      <w:r>
        <w:rPr>
          <w:rtl/>
        </w:rPr>
        <w:t>م المؤمنين وأن زينب بنت جحش أ</w:t>
      </w:r>
      <w:r>
        <w:rPr>
          <w:rFonts w:hint="cs"/>
          <w:rtl/>
        </w:rPr>
        <w:t>ُ</w:t>
      </w:r>
      <w:r>
        <w:rPr>
          <w:rtl/>
        </w:rPr>
        <w:t>م المؤمنين ، ومارية القبطية أ</w:t>
      </w:r>
      <w:r>
        <w:rPr>
          <w:rFonts w:hint="cs"/>
          <w:rtl/>
        </w:rPr>
        <w:t>ُ</w:t>
      </w:r>
      <w:r>
        <w:rPr>
          <w:rtl/>
        </w:rPr>
        <w:t>م المؤمنين ، وحفصة أ</w:t>
      </w:r>
      <w:r>
        <w:rPr>
          <w:rFonts w:hint="cs"/>
          <w:rtl/>
        </w:rPr>
        <w:t>ُ</w:t>
      </w:r>
      <w:r>
        <w:rPr>
          <w:rtl/>
        </w:rPr>
        <w:t>م المؤمنين ، وخديجة الكبرى أ</w:t>
      </w:r>
      <w:r>
        <w:rPr>
          <w:rFonts w:hint="cs"/>
          <w:rtl/>
        </w:rPr>
        <w:t>ُ</w:t>
      </w:r>
      <w:r>
        <w:rPr>
          <w:rtl/>
        </w:rPr>
        <w:t xml:space="preserve">م المؤمنين </w:t>
      </w:r>
      <w:r>
        <w:rPr>
          <w:rFonts w:hint="cs"/>
          <w:rtl/>
        </w:rPr>
        <w:t>.</w:t>
      </w:r>
      <w:r>
        <w:rPr>
          <w:rtl/>
        </w:rPr>
        <w:t>.. فأثارت هذه الآية سؤالاً عريضاً على الشفاه السؤال هو : إذا كانت كل واحدة من زوجات النبي أ</w:t>
      </w:r>
      <w:r>
        <w:rPr>
          <w:rFonts w:hint="cs"/>
          <w:rtl/>
        </w:rPr>
        <w:t>ُ</w:t>
      </w:r>
      <w:r>
        <w:rPr>
          <w:rtl/>
        </w:rPr>
        <w:t>ماً للمؤمنين ..</w:t>
      </w:r>
      <w:r>
        <w:rPr>
          <w:rFonts w:hint="cs"/>
          <w:rtl/>
        </w:rPr>
        <w:t>.</w:t>
      </w:r>
      <w:r>
        <w:rPr>
          <w:rtl/>
        </w:rPr>
        <w:t xml:space="preserve"> فاطمة أ</w:t>
      </w:r>
      <w:r>
        <w:rPr>
          <w:rFonts w:hint="cs"/>
          <w:rtl/>
        </w:rPr>
        <w:t>ُ</w:t>
      </w:r>
      <w:r>
        <w:rPr>
          <w:rtl/>
        </w:rPr>
        <w:t>م من</w:t>
      </w:r>
      <w:r>
        <w:rPr>
          <w:rFonts w:hint="cs"/>
          <w:rtl/>
        </w:rPr>
        <w:t xml:space="preserve"> </w:t>
      </w:r>
      <w:r>
        <w:rPr>
          <w:rtl/>
        </w:rPr>
        <w:t>؟ وهنا جاء الجواب على لسان الرسول الأمين الذي ما ينطق عن الهوى إن هو إلا وحي يوحى حيث قال « فاطمة أ</w:t>
      </w:r>
      <w:r>
        <w:rPr>
          <w:rFonts w:hint="cs"/>
          <w:rtl/>
        </w:rPr>
        <w:t>ُ</w:t>
      </w:r>
      <w:r>
        <w:rPr>
          <w:rtl/>
        </w:rPr>
        <w:t>م أبيها ... » ومن ذلك الحين أصبحت فاطمة أ</w:t>
      </w:r>
      <w:r>
        <w:rPr>
          <w:rFonts w:hint="cs"/>
          <w:rtl/>
        </w:rPr>
        <w:t>ُ</w:t>
      </w:r>
      <w:r>
        <w:rPr>
          <w:rtl/>
        </w:rPr>
        <w:t>م أبيها ، وصار الرسول يناديها بأ</w:t>
      </w:r>
      <w:r>
        <w:rPr>
          <w:rFonts w:hint="cs"/>
          <w:rtl/>
        </w:rPr>
        <w:t>ُ</w:t>
      </w:r>
      <w:r>
        <w:rPr>
          <w:rtl/>
        </w:rPr>
        <w:t>م أبيها ، فيقول : مرحباً بأ</w:t>
      </w:r>
      <w:r>
        <w:rPr>
          <w:rFonts w:hint="cs"/>
          <w:rtl/>
        </w:rPr>
        <w:t>ُ</w:t>
      </w:r>
      <w:r>
        <w:rPr>
          <w:rtl/>
        </w:rPr>
        <w:t>م أبيها.</w:t>
      </w:r>
    </w:p>
    <w:p w:rsidR="00721A0A" w:rsidRDefault="00721A0A" w:rsidP="008044A7">
      <w:pPr>
        <w:pStyle w:val="libNormal"/>
        <w:rPr>
          <w:rtl/>
        </w:rPr>
      </w:pPr>
      <w:r>
        <w:rPr>
          <w:rtl/>
        </w:rPr>
        <w:t>وأورد صاحب كتاب « رياحين الشريعة » جملة من الألقاب والكنى للسيّدة الكبيرة فاطمة الزهراء صلوات الله عليها وعلى بعلها وبنيها ، وهي : ابنة الصفوة ، إحدى الكبر ، أ</w:t>
      </w:r>
      <w:r>
        <w:rPr>
          <w:rFonts w:hint="cs"/>
          <w:rtl/>
        </w:rPr>
        <w:t>ُ</w:t>
      </w:r>
      <w:r>
        <w:rPr>
          <w:rtl/>
        </w:rPr>
        <w:t>رومة العناصر ، أعزّ البريّة ؛ أ</w:t>
      </w:r>
      <w:r>
        <w:rPr>
          <w:rFonts w:hint="cs"/>
          <w:rtl/>
        </w:rPr>
        <w:t>ُ</w:t>
      </w:r>
      <w:r>
        <w:rPr>
          <w:rtl/>
        </w:rPr>
        <w:t>مّ الأئمّة المعصومين ، أ</w:t>
      </w:r>
      <w:r>
        <w:rPr>
          <w:rFonts w:hint="cs"/>
          <w:rtl/>
        </w:rPr>
        <w:t>ُ</w:t>
      </w:r>
      <w:r>
        <w:rPr>
          <w:rtl/>
        </w:rPr>
        <w:t>مّ الأبرار ، أ</w:t>
      </w:r>
      <w:r>
        <w:rPr>
          <w:rFonts w:hint="cs"/>
          <w:rtl/>
        </w:rPr>
        <w:t>ُ</w:t>
      </w:r>
      <w:r>
        <w:rPr>
          <w:rtl/>
        </w:rPr>
        <w:t>مّ الأخيار ، أ</w:t>
      </w:r>
      <w:r>
        <w:rPr>
          <w:rFonts w:hint="cs"/>
          <w:rtl/>
        </w:rPr>
        <w:t>ُ</w:t>
      </w:r>
      <w:r>
        <w:rPr>
          <w:rtl/>
        </w:rPr>
        <w:t>مّ الأزهار ، أ</w:t>
      </w:r>
      <w:r>
        <w:rPr>
          <w:rFonts w:hint="cs"/>
          <w:rtl/>
        </w:rPr>
        <w:t>ُ</w:t>
      </w:r>
      <w:r>
        <w:rPr>
          <w:rtl/>
        </w:rPr>
        <w:t>مّ الأطهار ؛</w:t>
      </w:r>
    </w:p>
    <w:p w:rsidR="00721A0A" w:rsidRDefault="00721A0A" w:rsidP="008044A7">
      <w:pPr>
        <w:pStyle w:val="libNormal"/>
        <w:rPr>
          <w:rtl/>
        </w:rPr>
      </w:pPr>
      <w:r>
        <w:rPr>
          <w:rtl/>
        </w:rPr>
        <w:t>أ</w:t>
      </w:r>
      <w:r>
        <w:rPr>
          <w:rFonts w:hint="cs"/>
          <w:rtl/>
        </w:rPr>
        <w:t>ُ</w:t>
      </w:r>
      <w:r>
        <w:rPr>
          <w:rtl/>
        </w:rPr>
        <w:t>مّ الأنوار ، أ</w:t>
      </w:r>
      <w:r>
        <w:rPr>
          <w:rFonts w:hint="cs"/>
          <w:rtl/>
        </w:rPr>
        <w:t>ُ</w:t>
      </w:r>
      <w:r>
        <w:rPr>
          <w:rtl/>
        </w:rPr>
        <w:t>مّ البدريّين ، أ</w:t>
      </w:r>
      <w:r>
        <w:rPr>
          <w:rFonts w:hint="cs"/>
          <w:rtl/>
        </w:rPr>
        <w:t>ُ</w:t>
      </w:r>
      <w:r>
        <w:rPr>
          <w:rtl/>
        </w:rPr>
        <w:t>مّ البررة ، أ</w:t>
      </w:r>
      <w:r>
        <w:rPr>
          <w:rFonts w:hint="cs"/>
          <w:rtl/>
        </w:rPr>
        <w:t>ُ</w:t>
      </w:r>
      <w:r>
        <w:rPr>
          <w:rtl/>
        </w:rPr>
        <w:t>مّ البريّة ، أ</w:t>
      </w:r>
      <w:r>
        <w:rPr>
          <w:rFonts w:hint="cs"/>
          <w:rtl/>
        </w:rPr>
        <w:t>ُ</w:t>
      </w:r>
      <w:r>
        <w:rPr>
          <w:rtl/>
        </w:rPr>
        <w:t>مّ البلجة ، أ</w:t>
      </w:r>
      <w:r>
        <w:rPr>
          <w:rFonts w:hint="cs"/>
          <w:rtl/>
        </w:rPr>
        <w:t>ُ</w:t>
      </w:r>
      <w:r>
        <w:rPr>
          <w:rtl/>
        </w:rPr>
        <w:t>مّ التقى ، أ</w:t>
      </w:r>
      <w:r>
        <w:rPr>
          <w:rFonts w:hint="cs"/>
          <w:rtl/>
        </w:rPr>
        <w:t>ُ</w:t>
      </w:r>
      <w:r>
        <w:rPr>
          <w:rtl/>
        </w:rPr>
        <w:t>مّ الحسن :</w:t>
      </w:r>
    </w:p>
    <w:p w:rsidR="00721A0A" w:rsidRDefault="00721A0A" w:rsidP="008044A7">
      <w:pPr>
        <w:pStyle w:val="libNormal"/>
        <w:rPr>
          <w:rtl/>
        </w:rPr>
      </w:pPr>
      <w:r>
        <w:rPr>
          <w:rtl/>
        </w:rPr>
        <w:t>أ</w:t>
      </w:r>
      <w:r>
        <w:rPr>
          <w:rFonts w:hint="cs"/>
          <w:rtl/>
        </w:rPr>
        <w:t>ُ</w:t>
      </w:r>
      <w:r>
        <w:rPr>
          <w:rtl/>
        </w:rPr>
        <w:t>مّ الحسين ، أ</w:t>
      </w:r>
      <w:r>
        <w:rPr>
          <w:rFonts w:hint="cs"/>
          <w:rtl/>
        </w:rPr>
        <w:t>ُ</w:t>
      </w:r>
      <w:r>
        <w:rPr>
          <w:rtl/>
        </w:rPr>
        <w:t>مّ الخيرة ، أ</w:t>
      </w:r>
      <w:r>
        <w:rPr>
          <w:rFonts w:hint="cs"/>
          <w:rtl/>
        </w:rPr>
        <w:t>ُ</w:t>
      </w:r>
      <w:r>
        <w:rPr>
          <w:rtl/>
        </w:rPr>
        <w:t>مّ الرأفة ، أ</w:t>
      </w:r>
      <w:r>
        <w:rPr>
          <w:rFonts w:hint="cs"/>
          <w:rtl/>
        </w:rPr>
        <w:t>ُ</w:t>
      </w:r>
      <w:r>
        <w:rPr>
          <w:rtl/>
        </w:rPr>
        <w:t>مّ الرواق الحسيبة ، أ</w:t>
      </w:r>
      <w:r>
        <w:rPr>
          <w:rFonts w:hint="cs"/>
          <w:rtl/>
        </w:rPr>
        <w:t>ُ</w:t>
      </w:r>
      <w:r>
        <w:rPr>
          <w:rtl/>
        </w:rPr>
        <w:t>مّ الريحانتين ، أ</w:t>
      </w:r>
      <w:r>
        <w:rPr>
          <w:rFonts w:hint="cs"/>
          <w:rtl/>
        </w:rPr>
        <w:t>ُ</w:t>
      </w:r>
      <w:r>
        <w:rPr>
          <w:rtl/>
        </w:rPr>
        <w:t>مّ السبطين ؛</w:t>
      </w:r>
    </w:p>
    <w:p w:rsidR="00721A0A" w:rsidRDefault="00721A0A" w:rsidP="008044A7">
      <w:pPr>
        <w:pStyle w:val="libNormal"/>
        <w:rPr>
          <w:rtl/>
        </w:rPr>
      </w:pPr>
      <w:r>
        <w:rPr>
          <w:rtl/>
        </w:rPr>
        <w:t>أ</w:t>
      </w:r>
      <w:r>
        <w:rPr>
          <w:rFonts w:hint="cs"/>
          <w:rtl/>
        </w:rPr>
        <w:t>ُ</w:t>
      </w:r>
      <w:r>
        <w:rPr>
          <w:rtl/>
        </w:rPr>
        <w:t>مّ العطيّة ، أ</w:t>
      </w:r>
      <w:r>
        <w:rPr>
          <w:rFonts w:hint="cs"/>
          <w:rtl/>
        </w:rPr>
        <w:t>ُ</w:t>
      </w:r>
      <w:r>
        <w:rPr>
          <w:rtl/>
        </w:rPr>
        <w:t>مّ الع</w:t>
      </w:r>
      <w:r>
        <w:rPr>
          <w:rFonts w:hint="cs"/>
          <w:rtl/>
        </w:rPr>
        <w:t>ُ</w:t>
      </w:r>
      <w:r>
        <w:rPr>
          <w:rtl/>
        </w:rPr>
        <w:t>لا ، أ</w:t>
      </w:r>
      <w:r>
        <w:rPr>
          <w:rFonts w:hint="cs"/>
          <w:rtl/>
        </w:rPr>
        <w:t>ُ</w:t>
      </w:r>
      <w:r>
        <w:rPr>
          <w:rtl/>
        </w:rPr>
        <w:t>مّ العلوم ، أ</w:t>
      </w:r>
      <w:r>
        <w:rPr>
          <w:rFonts w:hint="cs"/>
          <w:rtl/>
        </w:rPr>
        <w:t>ُ</w:t>
      </w:r>
      <w:r>
        <w:rPr>
          <w:rtl/>
        </w:rPr>
        <w:t>م</w:t>
      </w:r>
      <w:r>
        <w:rPr>
          <w:rFonts w:hint="cs"/>
          <w:rtl/>
        </w:rPr>
        <w:t>ّ</w:t>
      </w:r>
      <w:r>
        <w:rPr>
          <w:rtl/>
        </w:rPr>
        <w:t xml:space="preserve"> الفضائل ، أ</w:t>
      </w:r>
      <w:r>
        <w:rPr>
          <w:rFonts w:hint="cs"/>
          <w:rtl/>
        </w:rPr>
        <w:t>ُ</w:t>
      </w:r>
      <w:r>
        <w:rPr>
          <w:rtl/>
        </w:rPr>
        <w:t>مّ الكتاب ، أ</w:t>
      </w:r>
      <w:r>
        <w:rPr>
          <w:rFonts w:hint="cs"/>
          <w:rtl/>
        </w:rPr>
        <w:t>ُ</w:t>
      </w:r>
      <w:r>
        <w:rPr>
          <w:rtl/>
        </w:rPr>
        <w:t>مّ المحسن ، أ</w:t>
      </w:r>
      <w:r>
        <w:rPr>
          <w:rFonts w:hint="cs"/>
          <w:rtl/>
        </w:rPr>
        <w:t>ُ</w:t>
      </w:r>
      <w:r>
        <w:rPr>
          <w:rtl/>
        </w:rPr>
        <w:t>مّ المؤمنين ؛</w:t>
      </w:r>
    </w:p>
    <w:p w:rsidR="00721A0A" w:rsidRDefault="00721A0A" w:rsidP="008044A7">
      <w:pPr>
        <w:pStyle w:val="libNormal"/>
        <w:rPr>
          <w:rtl/>
        </w:rPr>
      </w:pPr>
      <w:r>
        <w:rPr>
          <w:rtl/>
        </w:rPr>
        <w:t>أ</w:t>
      </w:r>
      <w:r>
        <w:rPr>
          <w:rFonts w:hint="cs"/>
          <w:rtl/>
        </w:rPr>
        <w:t>ُ</w:t>
      </w:r>
      <w:r>
        <w:rPr>
          <w:rtl/>
        </w:rPr>
        <w:t>مّ الموانح ، أ</w:t>
      </w:r>
      <w:r>
        <w:rPr>
          <w:rFonts w:hint="cs"/>
          <w:rtl/>
        </w:rPr>
        <w:t>ُ</w:t>
      </w:r>
      <w:r>
        <w:rPr>
          <w:rtl/>
        </w:rPr>
        <w:t>م النجباء ، أ</w:t>
      </w:r>
      <w:r>
        <w:rPr>
          <w:rFonts w:hint="cs"/>
          <w:rtl/>
        </w:rPr>
        <w:t>ُ</w:t>
      </w:r>
      <w:r>
        <w:rPr>
          <w:rtl/>
        </w:rPr>
        <w:t>مّ النقى ، أ</w:t>
      </w:r>
      <w:r>
        <w:rPr>
          <w:rFonts w:hint="cs"/>
          <w:rtl/>
        </w:rPr>
        <w:t>ُ</w:t>
      </w:r>
      <w:r>
        <w:rPr>
          <w:rtl/>
        </w:rPr>
        <w:t>مّ النورين ، أمة الله ، آية الله ، آية الله العظمى.</w:t>
      </w:r>
    </w:p>
    <w:p w:rsidR="00721A0A" w:rsidRDefault="00721A0A" w:rsidP="008044A7">
      <w:pPr>
        <w:pStyle w:val="libNormal"/>
        <w:rPr>
          <w:rtl/>
        </w:rPr>
      </w:pPr>
      <w:r>
        <w:rPr>
          <w:rtl/>
        </w:rPr>
        <w:t xml:space="preserve">باكية العين ، البتول ، برزخ النبوّة والولاية ، بضعة الرسول </w:t>
      </w:r>
      <w:r w:rsidR="00F55C0D" w:rsidRPr="00F55C0D">
        <w:rPr>
          <w:rStyle w:val="libAlaemChar"/>
          <w:rFonts w:hint="cs"/>
          <w:rtl/>
        </w:rPr>
        <w:t>صلى‌الله‌عليه‌وآله</w:t>
      </w:r>
      <w:r>
        <w:rPr>
          <w:rtl/>
        </w:rPr>
        <w:t xml:space="preserve"> ، بقيّة النبوّة ، بهجة الفؤاد ، بهجة بيضاء بضّة</w:t>
      </w:r>
      <w:r>
        <w:rPr>
          <w:rFonts w:hint="cs"/>
          <w:rtl/>
        </w:rPr>
        <w:t>.</w:t>
      </w:r>
      <w:r>
        <w:rPr>
          <w:rtl/>
        </w:rPr>
        <w:t xml:space="preserve"> تفّاحة الفردوس ، التقيّة ؛ ثالثة الشمس والقمر ، ثمرة النبوّة ، جرثومة المفاخر ، جمال الآباء ، الجميلة الجلية ، حاملة البلوى ، الحانية ، الحبّة النابتة حبّها خير العمل ، حبيبة المصطفى </w:t>
      </w:r>
      <w:r w:rsidR="00F55C0D" w:rsidRPr="00F55C0D">
        <w:rPr>
          <w:rStyle w:val="libAlaemChar"/>
          <w:rFonts w:hint="cs"/>
          <w:rtl/>
        </w:rPr>
        <w:t>صلى‌الله‌عليه‌وآله</w:t>
      </w:r>
      <w:r>
        <w:rPr>
          <w:rtl/>
        </w:rPr>
        <w:t xml:space="preserve"> ، حجاب الله المرخى ، حجّة الله الكبرى</w:t>
      </w:r>
      <w:r>
        <w:rPr>
          <w:rFonts w:hint="cs"/>
          <w:rtl/>
        </w:rPr>
        <w:t xml:space="preserve"> </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الأحزاب : 53.</w:t>
      </w:r>
    </w:p>
    <w:p w:rsidR="00721A0A" w:rsidRDefault="00721A0A" w:rsidP="00A66DCD">
      <w:pPr>
        <w:pStyle w:val="libFootnote0"/>
        <w:rPr>
          <w:rtl/>
        </w:rPr>
      </w:pPr>
      <w:r>
        <w:rPr>
          <w:rtl/>
        </w:rPr>
        <w:t>(2) الأحزاب : 6.</w:t>
      </w:r>
    </w:p>
    <w:p w:rsidR="00721A0A" w:rsidRDefault="00721A0A" w:rsidP="008044A7">
      <w:pPr>
        <w:pStyle w:val="libNormal0"/>
        <w:rPr>
          <w:rtl/>
        </w:rPr>
      </w:pPr>
      <w:r w:rsidRPr="007B7E0F">
        <w:rPr>
          <w:rtl/>
        </w:rPr>
        <w:br w:type="page"/>
      </w:r>
      <w:r>
        <w:rPr>
          <w:rtl/>
        </w:rPr>
        <w:lastRenderedPageBreak/>
        <w:t xml:space="preserve">الحرّة ، الحصان ، حظيرة القدس ، الحوراء خامسة أهل العبا ، الخيرة من الخير ، درّة التوحيد ، الدرّة المنضدة ، الدعوة المستجابة ، الذروة الشامخة ، ذريعة الشيعة ، الراضية ، ربيبة مكّة ، الرشيدة ، ركن الدين ، روح بين جنبي المصطفى ، ريحانة النبي </w:t>
      </w:r>
      <w:r w:rsidR="00F55C0D" w:rsidRPr="00F55C0D">
        <w:rPr>
          <w:rStyle w:val="libAlaemChar"/>
          <w:rFonts w:hint="cs"/>
          <w:rtl/>
        </w:rPr>
        <w:t>صلى‌الله‌عليه‌وآله</w:t>
      </w:r>
      <w:r>
        <w:rPr>
          <w:rtl/>
        </w:rPr>
        <w:t xml:space="preserve">. زجاجة الوحي ، الزكيّة زوجة وليّ الله الأعظم ، الزهراء ، زين الفواطم ، ستر الله الكبرى ، سفينة النجاة ، سلالة الرضوان ، سلالة الفخر ، سماء الكواكب الدريّة ، السيّدة ، سيّدة بنات آدم </w:t>
      </w:r>
      <w:r w:rsidR="00F55C0D" w:rsidRPr="00F55C0D">
        <w:rPr>
          <w:rStyle w:val="libAlaemChar"/>
          <w:rFonts w:hint="cs"/>
          <w:rtl/>
        </w:rPr>
        <w:t>عليه‌السلام</w:t>
      </w:r>
      <w:r>
        <w:rPr>
          <w:rtl/>
        </w:rPr>
        <w:t xml:space="preserve"> ، سيّدة الأوّلين والآخرين ، سيّدة نساء الجنّة ، سيّدة نساء هذه الأ</w:t>
      </w:r>
      <w:r>
        <w:rPr>
          <w:rFonts w:hint="cs"/>
          <w:rtl/>
        </w:rPr>
        <w:t>ُ</w:t>
      </w:r>
      <w:r>
        <w:rPr>
          <w:rtl/>
        </w:rPr>
        <w:t>مّة ، سيدة النسوان ، شرف الأبناء ، شفيعة الأ</w:t>
      </w:r>
      <w:r>
        <w:rPr>
          <w:rFonts w:hint="cs"/>
          <w:rtl/>
        </w:rPr>
        <w:t>ُ</w:t>
      </w:r>
      <w:r>
        <w:rPr>
          <w:rtl/>
        </w:rPr>
        <w:t xml:space="preserve">مّة ، الشفيعة يوم القيامة ، الشمس المضيئة ، الشهيدة ، الصائمة في النهار ، الصابرة في المحن ، صاحبة الأحزان الطويلة ، صاحبة الجنّة السامية ، صاحبة المصحف ، الصادقة في السرّ والعلن ، الصدف الفخّار ، الصدّيقة ، الصدّيقة الكبرى ، صفوة الشرف ، صلوة الوسطى ؛ امن الشفاعة ، الطاهرة ، الطاهرة في الأفعال ، الطاهرة الميلاد ، ظلّ الله الممدود ، العابدة التقيّة ، العارفة بالأشياء ، العالمة بما كان وما يكون ، عالية الهمّة ، عديلة مريم الكبرى ، العذراء ، عروة الوثقى ، العفيفة ، عقيلة الرسالة ، عيبة العلم ، عين الحجّة ، عين الحياة الغرّة الغرّاء ، الفاضلة الفضلى ، فخر الأئمّة ، فلذّة كبد المصطفى </w:t>
      </w:r>
      <w:r w:rsidR="00F55C0D" w:rsidRPr="00F55C0D">
        <w:rPr>
          <w:rStyle w:val="libAlaemChar"/>
          <w:rFonts w:hint="cs"/>
          <w:rtl/>
        </w:rPr>
        <w:t>صلى‌الله‌عليه‌وآله</w:t>
      </w:r>
      <w:r>
        <w:rPr>
          <w:rtl/>
        </w:rPr>
        <w:t xml:space="preserve"> ، القائمة في الليل ، القانتة ، القانعة ، والقدوة المسدّدة ، قرار القلب ، قرّة عين الخلائق ، قلادة الوجود ، الكئيبة ، الكريمة في النفقة ، كلمة الله التامّة ، كلمة التقوى الكلمة الطيّبة ، الكوثر ، الكوكب الدرّي. لي</w:t>
      </w:r>
      <w:r>
        <w:rPr>
          <w:rFonts w:hint="cs"/>
          <w:rtl/>
        </w:rPr>
        <w:t>ل</w:t>
      </w:r>
      <w:r>
        <w:rPr>
          <w:rtl/>
        </w:rPr>
        <w:t xml:space="preserve">ة القدر ، المباركة ، مبشّرة الأولياء ، المتعوبة في الدنيا ، المتهجّدة ، محترقة القلب ، المحدّثة ، المرضيّة ، مريم الكبرى ، المزوّجه في الملأ الأعلى ، مشكوة الأنوار ، المضطهدة ، المظلومة ، معدن الحكمة ، المعروفة في السماء ، معصّبة الرأس ، المعصومة ، المغصوبة حقّها ، مقتولة الجنين ، مكسورة الضلع ، الممتحنة ، الممنوعة إرثها ، المنصورة ، المنعوتة في الإنجيل ، المنهدّة الركن ، الموصوفة بالبرّ والتبجيل ، موطن الرحمة ، مهجة العالم ، مهجة قلب المصطفى ، الميمونة ، ناحلة الجسم ، الناطقة بالشهادتين عند الولادة ، النبيلة ، نجمة إكليل النبوّة ، نخبة أبيها ، النعمة الجليلة ، نور الأنوار ، النوريّة ، والدة الحجج ، والدة الحسن والحسين </w:t>
      </w:r>
      <w:r w:rsidR="00F55C0D" w:rsidRPr="00F55C0D">
        <w:rPr>
          <w:rStyle w:val="libAlaemChar"/>
          <w:rFonts w:hint="cs"/>
          <w:rtl/>
        </w:rPr>
        <w:t>عليه‌السلام</w:t>
      </w:r>
      <w:r>
        <w:rPr>
          <w:rtl/>
        </w:rPr>
        <w:t xml:space="preserve"> ، الوالهة الثكلى ، الوحيدة الفريدة ، وديعة الرسول ، وعاء المعرفة ، وليّة الله العظمى ، الوليدة في الإسلام ، ينابيع الحكمة ، ينبوع العلم.</w:t>
      </w:r>
    </w:p>
    <w:p w:rsidR="00721A0A" w:rsidRPr="00DA4D5B" w:rsidRDefault="00721A0A" w:rsidP="00A66DCD">
      <w:pPr>
        <w:pStyle w:val="libCenter"/>
        <w:rPr>
          <w:rtl/>
        </w:rPr>
      </w:pPr>
      <w:r w:rsidRPr="00DA4D5B">
        <w:rPr>
          <w:rtl/>
        </w:rPr>
        <w:br w:type="page"/>
      </w:r>
      <w:r>
        <w:rPr>
          <w:noProof/>
        </w:rPr>
        <w:lastRenderedPageBreak/>
        <w:drawing>
          <wp:inline distT="0" distB="0" distL="0" distR="0">
            <wp:extent cx="4674235" cy="7404100"/>
            <wp:effectExtent l="19050" t="0" r="0" b="0"/>
            <wp:docPr id="13" name="Picture 13"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3"/>
                    <pic:cNvPicPr>
                      <a:picLocks noChangeAspect="1" noChangeArrowheads="1"/>
                    </pic:cNvPicPr>
                  </pic:nvPicPr>
                  <pic:blipFill>
                    <a:blip r:embed="rId20"/>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21A0A" w:rsidRPr="0093366A" w:rsidRDefault="00721A0A" w:rsidP="008044A7">
      <w:pPr>
        <w:pStyle w:val="libNormal"/>
        <w:rPr>
          <w:rtl/>
        </w:rPr>
      </w:pPr>
      <w:r w:rsidRPr="0093366A">
        <w:rPr>
          <w:rtl/>
        </w:rPr>
        <w:br w:type="page"/>
      </w:r>
    </w:p>
    <w:p w:rsidR="00721A0A" w:rsidRDefault="00721A0A" w:rsidP="00A66DCD">
      <w:pPr>
        <w:pStyle w:val="libCenterBold1"/>
        <w:rPr>
          <w:rtl/>
        </w:rPr>
      </w:pPr>
      <w:r w:rsidRPr="0093366A">
        <w:rPr>
          <w:rtl/>
        </w:rPr>
        <w:lastRenderedPageBreak/>
        <w:br w:type="page"/>
      </w:r>
      <w:r>
        <w:rPr>
          <w:rtl/>
        </w:rPr>
        <w:lastRenderedPageBreak/>
        <w:t>الشيخ صالح كواز الحلي</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F87B2B">
              <w:rPr>
                <w:rtl/>
              </w:rPr>
              <w:t>الواثبين لظلم آل محمد</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F87B2B">
              <w:rPr>
                <w:rtl/>
              </w:rPr>
              <w:t>ومحمد ملقى بلا تكفين</w:t>
            </w:r>
            <w:r w:rsidRPr="00D934CC">
              <w:rPr>
                <w:rStyle w:val="libPoemTiniChar0"/>
                <w:rtl/>
              </w:rPr>
              <w:br/>
              <w:t> </w:t>
            </w:r>
          </w:p>
        </w:tc>
      </w:tr>
      <w:tr w:rsidR="00721A0A" w:rsidTr="008044A7">
        <w:tc>
          <w:tcPr>
            <w:tcW w:w="2400" w:type="pct"/>
          </w:tcPr>
          <w:p w:rsidR="00721A0A" w:rsidRDefault="00721A0A" w:rsidP="00D934CC">
            <w:pPr>
              <w:pStyle w:val="libPoem"/>
              <w:rPr>
                <w:rtl/>
              </w:rPr>
            </w:pPr>
            <w:r w:rsidRPr="00F87B2B">
              <w:rPr>
                <w:rtl/>
              </w:rPr>
              <w:t>والقائلين لفاطم آذيتنا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F87B2B">
              <w:rPr>
                <w:rtl/>
              </w:rPr>
              <w:t>في طول نوح دائم وحنين</w:t>
            </w:r>
            <w:r w:rsidRPr="00D934CC">
              <w:rPr>
                <w:rStyle w:val="libPoemTiniChar0"/>
                <w:rtl/>
              </w:rPr>
              <w:br/>
              <w:t> </w:t>
            </w:r>
          </w:p>
        </w:tc>
      </w:tr>
      <w:tr w:rsidR="00721A0A" w:rsidTr="008044A7">
        <w:tc>
          <w:tcPr>
            <w:tcW w:w="2400" w:type="pct"/>
          </w:tcPr>
          <w:p w:rsidR="00721A0A" w:rsidRDefault="00721A0A" w:rsidP="00D934CC">
            <w:pPr>
              <w:pStyle w:val="libPoem"/>
              <w:rPr>
                <w:rtl/>
              </w:rPr>
            </w:pPr>
            <w:r w:rsidRPr="00F87B2B">
              <w:rPr>
                <w:rtl/>
              </w:rPr>
              <w:t>والقاطعين اراكة كي ما</w:t>
            </w:r>
            <w:r>
              <w:rPr>
                <w:rFonts w:hint="cs"/>
                <w:rtl/>
              </w:rPr>
              <w:t xml:space="preserve"> </w:t>
            </w:r>
            <w:r w:rsidRPr="00F87B2B">
              <w:rPr>
                <w:rtl/>
              </w:rPr>
              <w:t>تقيل</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F87B2B">
              <w:rPr>
                <w:rtl/>
              </w:rPr>
              <w:t>بظل اوراق لها وغصون</w:t>
            </w:r>
            <w:r w:rsidRPr="00D934CC">
              <w:rPr>
                <w:rStyle w:val="libPoemTiniChar0"/>
                <w:rtl/>
              </w:rPr>
              <w:br/>
              <w:t> </w:t>
            </w:r>
          </w:p>
        </w:tc>
      </w:tr>
      <w:tr w:rsidR="00721A0A" w:rsidTr="008044A7">
        <w:tc>
          <w:tcPr>
            <w:tcW w:w="2400" w:type="pct"/>
          </w:tcPr>
          <w:p w:rsidR="00721A0A" w:rsidRDefault="00721A0A" w:rsidP="00D934CC">
            <w:pPr>
              <w:pStyle w:val="libPoem"/>
              <w:rPr>
                <w:rtl/>
              </w:rPr>
            </w:pPr>
            <w:r w:rsidRPr="00F87B2B">
              <w:rPr>
                <w:rtl/>
              </w:rPr>
              <w:t>ومجمعي حطب على البيت الذي</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F87B2B">
              <w:rPr>
                <w:rtl/>
              </w:rPr>
              <w:t>لم يجتمع لولاه شمل الدين</w:t>
            </w:r>
            <w:r w:rsidRPr="00D934CC">
              <w:rPr>
                <w:rStyle w:val="libPoemTiniChar0"/>
                <w:rtl/>
              </w:rPr>
              <w:br/>
              <w:t> </w:t>
            </w:r>
          </w:p>
        </w:tc>
      </w:tr>
      <w:tr w:rsidR="00721A0A" w:rsidTr="008044A7">
        <w:tc>
          <w:tcPr>
            <w:tcW w:w="2400" w:type="pct"/>
          </w:tcPr>
          <w:p w:rsidR="00721A0A" w:rsidRDefault="00721A0A" w:rsidP="00D934CC">
            <w:pPr>
              <w:pStyle w:val="libPoem"/>
              <w:rPr>
                <w:rtl/>
              </w:rPr>
            </w:pPr>
            <w:r w:rsidRPr="00F87B2B">
              <w:rPr>
                <w:rtl/>
              </w:rPr>
              <w:t>والداخلين على البتولة بيتها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F87B2B">
              <w:rPr>
                <w:rtl/>
              </w:rPr>
              <w:t>والمسقطين لها أعز جنين</w:t>
            </w:r>
            <w:r w:rsidRPr="00D934CC">
              <w:rPr>
                <w:rStyle w:val="libPoemTiniChar0"/>
                <w:rtl/>
              </w:rPr>
              <w:br/>
              <w:t> </w:t>
            </w:r>
          </w:p>
        </w:tc>
      </w:tr>
      <w:tr w:rsidR="00721A0A" w:rsidTr="008044A7">
        <w:tc>
          <w:tcPr>
            <w:tcW w:w="2400" w:type="pct"/>
          </w:tcPr>
          <w:p w:rsidR="00721A0A" w:rsidRDefault="00721A0A" w:rsidP="00D934CC">
            <w:pPr>
              <w:pStyle w:val="libPoem"/>
              <w:rPr>
                <w:rtl/>
              </w:rPr>
            </w:pPr>
            <w:r w:rsidRPr="00F87B2B">
              <w:rPr>
                <w:rtl/>
              </w:rPr>
              <w:t>والقائدين امامهم بنجاده</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F87B2B">
              <w:rPr>
                <w:rtl/>
              </w:rPr>
              <w:t>والطهر تدعو خلفهم برنين</w:t>
            </w:r>
            <w:r w:rsidRPr="00D934CC">
              <w:rPr>
                <w:rStyle w:val="libPoemTiniChar0"/>
                <w:rtl/>
              </w:rPr>
              <w:br/>
              <w:t> </w:t>
            </w:r>
          </w:p>
        </w:tc>
      </w:tr>
      <w:tr w:rsidR="00721A0A" w:rsidTr="008044A7">
        <w:tc>
          <w:tcPr>
            <w:tcW w:w="2400" w:type="pct"/>
          </w:tcPr>
          <w:p w:rsidR="00721A0A" w:rsidRDefault="00721A0A" w:rsidP="00D934CC">
            <w:pPr>
              <w:pStyle w:val="libPoem"/>
              <w:rPr>
                <w:rtl/>
              </w:rPr>
            </w:pPr>
            <w:r w:rsidRPr="00F87B2B">
              <w:rPr>
                <w:rtl/>
              </w:rPr>
              <w:t>خلو ابن عمي او لاكشف للدعا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F87B2B">
              <w:rPr>
                <w:rtl/>
              </w:rPr>
              <w:t>رأسي وأشكو للاله شجوني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F87B2B">
              <w:rPr>
                <w:rtl/>
              </w:rPr>
              <w:t>ما كان ناقة صالح وفصيلها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F87B2B">
              <w:rPr>
                <w:rtl/>
              </w:rPr>
              <w:t>بالفضل عند الله إلاّ دوني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F87B2B">
              <w:rPr>
                <w:rtl/>
              </w:rPr>
              <w:t>ورنت إلى القبر الشريف بمقلة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F87B2B">
              <w:rPr>
                <w:rtl/>
              </w:rPr>
              <w:t>عبرى وقلب مكمد محزون</w:t>
            </w:r>
            <w:r w:rsidRPr="00D934CC">
              <w:rPr>
                <w:rStyle w:val="libPoemTiniChar0"/>
                <w:rtl/>
              </w:rPr>
              <w:br/>
              <w:t> </w:t>
            </w:r>
          </w:p>
        </w:tc>
      </w:tr>
      <w:tr w:rsidR="00721A0A" w:rsidTr="008044A7">
        <w:tc>
          <w:tcPr>
            <w:tcW w:w="2400" w:type="pct"/>
          </w:tcPr>
          <w:p w:rsidR="00721A0A" w:rsidRDefault="00721A0A" w:rsidP="00D934CC">
            <w:pPr>
              <w:pStyle w:val="libPoem"/>
              <w:rPr>
                <w:rtl/>
              </w:rPr>
            </w:pPr>
            <w:r w:rsidRPr="00F87B2B">
              <w:rPr>
                <w:rtl/>
              </w:rPr>
              <w:t>قالت واظفار المصاب بقلبها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F87B2B">
              <w:rPr>
                <w:rtl/>
              </w:rPr>
              <w:t>غوثاه قل على العداة معيني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F87B2B">
              <w:rPr>
                <w:rtl/>
              </w:rPr>
              <w:t>أبتاه هذا السامري وعجله</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F87B2B">
              <w:rPr>
                <w:rtl/>
              </w:rPr>
              <w:t>تبعا ومال الناس عن هارون</w:t>
            </w:r>
            <w:r w:rsidRPr="00D934CC">
              <w:rPr>
                <w:rStyle w:val="libPoemTiniChar0"/>
                <w:rtl/>
              </w:rPr>
              <w:br/>
              <w:t> </w:t>
            </w:r>
          </w:p>
        </w:tc>
      </w:tr>
      <w:tr w:rsidR="00721A0A" w:rsidTr="008044A7">
        <w:tc>
          <w:tcPr>
            <w:tcW w:w="2400" w:type="pct"/>
          </w:tcPr>
          <w:p w:rsidR="00721A0A" w:rsidRDefault="00721A0A" w:rsidP="00D934CC">
            <w:pPr>
              <w:pStyle w:val="libPoem"/>
              <w:rPr>
                <w:rtl/>
              </w:rPr>
            </w:pPr>
            <w:r w:rsidRPr="00F87B2B">
              <w:rPr>
                <w:rtl/>
              </w:rPr>
              <w:t>أي الرزايا اتقي بتجلدي</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F87B2B">
              <w:rPr>
                <w:rtl/>
              </w:rPr>
              <w:t>هو في النوائب مذ حييت قريني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F87B2B">
              <w:rPr>
                <w:rtl/>
              </w:rPr>
              <w:t>فقدي ابي ام غصب بعلي حقه</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F87B2B">
              <w:rPr>
                <w:rtl/>
              </w:rPr>
              <w:t>ام كسر ضلعي ام سقوط جنيني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F87B2B">
              <w:rPr>
                <w:rtl/>
              </w:rPr>
              <w:t>ام اخذهم ارثي وفاضل نحلتي</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F87B2B">
              <w:rPr>
                <w:rtl/>
              </w:rPr>
              <w:t>ام جهلهم حقي وقد عرفوني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F87B2B">
              <w:rPr>
                <w:rtl/>
              </w:rPr>
              <w:t>قهروا يتيميك الحسين وصنوه</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F87B2B">
              <w:rPr>
                <w:rtl/>
              </w:rPr>
              <w:t>وسئلتهم حقي وقد نهروني</w:t>
            </w:r>
            <w:r w:rsidRPr="000227DA">
              <w:rPr>
                <w:rtl/>
              </w:rPr>
              <w:t xml:space="preserve"> </w:t>
            </w:r>
            <w:r w:rsidRPr="00A66DCD">
              <w:rPr>
                <w:rStyle w:val="libFootnotenumChar"/>
                <w:rtl/>
              </w:rPr>
              <w:t>(1)</w:t>
            </w:r>
            <w:r w:rsidRPr="00D934CC">
              <w:rPr>
                <w:rStyle w:val="libPoemTiniChar0"/>
                <w:rtl/>
              </w:rPr>
              <w:br/>
              <w:t> </w:t>
            </w:r>
          </w:p>
        </w:tc>
      </w:tr>
    </w:tbl>
    <w:p w:rsidR="00721A0A" w:rsidRDefault="00686CA9" w:rsidP="00686CA9">
      <w:pPr>
        <w:pStyle w:val="libLine"/>
        <w:rPr>
          <w:rtl/>
        </w:rPr>
      </w:pPr>
      <w:r>
        <w:rPr>
          <w:rtl/>
        </w:rPr>
        <w:t>__________________</w:t>
      </w:r>
    </w:p>
    <w:p w:rsidR="00721A0A" w:rsidRDefault="00721A0A" w:rsidP="00A66DCD">
      <w:pPr>
        <w:pStyle w:val="libFootnote0"/>
        <w:rPr>
          <w:rtl/>
        </w:rPr>
      </w:pPr>
      <w:r>
        <w:rPr>
          <w:rtl/>
        </w:rPr>
        <w:t>(1) هذه القصيدة العصماء للشاعر المرحوم الشيخ صالح الكواز الحلي.</w:t>
      </w:r>
    </w:p>
    <w:p w:rsidR="00721A0A" w:rsidRPr="00B83B79" w:rsidRDefault="00721A0A" w:rsidP="008044A7">
      <w:pPr>
        <w:pStyle w:val="libNormal"/>
        <w:rPr>
          <w:rtl/>
        </w:rPr>
      </w:pPr>
      <w:r w:rsidRPr="00B83B79">
        <w:rPr>
          <w:rtl/>
        </w:rPr>
        <w:br w:type="page"/>
      </w:r>
    </w:p>
    <w:p w:rsidR="00721A0A" w:rsidRPr="0059519E" w:rsidRDefault="00721A0A" w:rsidP="00721A0A">
      <w:pPr>
        <w:pStyle w:val="Heading2Center"/>
        <w:rPr>
          <w:rtl/>
        </w:rPr>
      </w:pPr>
      <w:r w:rsidRPr="00B83B79">
        <w:rPr>
          <w:rtl/>
        </w:rPr>
        <w:lastRenderedPageBreak/>
        <w:br w:type="page"/>
      </w:r>
      <w:bookmarkStart w:id="91" w:name="_Toc256785511"/>
      <w:r w:rsidRPr="0059519E">
        <w:rPr>
          <w:rtl/>
        </w:rPr>
        <w:lastRenderedPageBreak/>
        <w:t>البحث الحادي عشر</w:t>
      </w:r>
      <w:bookmarkEnd w:id="91"/>
    </w:p>
    <w:p w:rsidR="00721A0A" w:rsidRDefault="00721A0A" w:rsidP="00721A0A">
      <w:pPr>
        <w:pStyle w:val="Heading2Center"/>
        <w:rPr>
          <w:rtl/>
        </w:rPr>
      </w:pPr>
      <w:bookmarkStart w:id="92" w:name="_Toc256785512"/>
      <w:r>
        <w:rPr>
          <w:rtl/>
        </w:rPr>
        <w:t xml:space="preserve">فلسفة تسبيح فاطمة الزهراء </w:t>
      </w:r>
      <w:bookmarkEnd w:id="92"/>
      <w:r w:rsidR="00F55C0D" w:rsidRPr="00F55C0D">
        <w:rPr>
          <w:rStyle w:val="libAlaemChar"/>
          <w:rFonts w:hint="cs"/>
          <w:rtl/>
        </w:rPr>
        <w:t>عليها‌السلام</w:t>
      </w:r>
    </w:p>
    <w:p w:rsidR="00721A0A" w:rsidRDefault="00721A0A" w:rsidP="008044A7">
      <w:pPr>
        <w:pStyle w:val="libNormal"/>
        <w:rPr>
          <w:rtl/>
        </w:rPr>
      </w:pPr>
      <w:r>
        <w:rPr>
          <w:rtl/>
        </w:rPr>
        <w:t xml:space="preserve">من الشعائر الإسلامية التي أكد عليها القرآن الكريم هي شعيرة التسبيح ، تلكم الشعيرة التي تزيد في إيمان الإنسان وتضيف عليه هالة من النورانية عبر أداء هذه الركيزة الإسلامية التي أكد عليها القرآن الكريم في كثير من آياته المباركة فقد جاء في قوله تعالى </w:t>
      </w:r>
      <w:r w:rsidRPr="008044A7">
        <w:rPr>
          <w:rStyle w:val="libAlaemChar"/>
          <w:rtl/>
        </w:rPr>
        <w:t>(</w:t>
      </w:r>
      <w:r w:rsidRPr="0081187D">
        <w:rPr>
          <w:rFonts w:hint="cs"/>
          <w:rtl/>
        </w:rPr>
        <w:t xml:space="preserve"> </w:t>
      </w:r>
      <w:r w:rsidRPr="008044A7">
        <w:rPr>
          <w:rStyle w:val="libAieChar"/>
          <w:rFonts w:hint="cs"/>
          <w:rtl/>
        </w:rPr>
        <w:t>وَإِن مِّن شَيْءٍ إِلاَّ يُسَبِّحُ بِحَمْدِهِ وَلَٰكِن لاَّ تَفْقَهُونَ تَسْبِيحَهُمْ</w:t>
      </w:r>
      <w:r w:rsidRPr="0081187D">
        <w:rPr>
          <w:rtl/>
        </w:rPr>
        <w:t xml:space="preserve"> </w:t>
      </w:r>
      <w:r w:rsidRPr="008044A7">
        <w:rPr>
          <w:rStyle w:val="libAlaemChar"/>
          <w:rtl/>
        </w:rPr>
        <w:t>)</w:t>
      </w:r>
      <w:r>
        <w:rPr>
          <w:rtl/>
        </w:rPr>
        <w:t xml:space="preserve"> ليؤكد على هذه الحقيقة الخالدة التي أثبتها الله تبارك وتعالى لجميع الأشياء ، فالكون يسبح والنجوم تسبح في مداراتها الغارقة في أعماق الفضاء والشجر والنباتات والحيوانات بكل صنوفها تشترك في هذا الموكب الرهيب الذي يثير الدهشة ويجتذب القلوب ، وفي ذلك يقول القرآن الكريم : </w:t>
      </w:r>
      <w:r w:rsidRPr="008044A7">
        <w:rPr>
          <w:rStyle w:val="libAlaemChar"/>
          <w:rtl/>
        </w:rPr>
        <w:t>(</w:t>
      </w:r>
      <w:r w:rsidRPr="0081187D">
        <w:rPr>
          <w:rFonts w:hint="cs"/>
          <w:rtl/>
        </w:rPr>
        <w:t xml:space="preserve"> </w:t>
      </w:r>
      <w:r w:rsidRPr="008044A7">
        <w:rPr>
          <w:rStyle w:val="libAieChar"/>
          <w:rFonts w:hint="cs"/>
          <w:rtl/>
        </w:rPr>
        <w:t>وَالطَّيْرُ صَافَّاتٍ كُلٌّ قَدْ عَلِمَ صَلاتَهُ وَتَسْبِيحَهُ</w:t>
      </w:r>
      <w:r w:rsidRPr="0081187D">
        <w:rPr>
          <w:rtl/>
        </w:rPr>
        <w:t xml:space="preserve"> </w:t>
      </w:r>
      <w:r w:rsidRPr="008044A7">
        <w:rPr>
          <w:rStyle w:val="libAlaemChar"/>
          <w:rtl/>
        </w:rPr>
        <w:t>)</w:t>
      </w:r>
      <w:r>
        <w:rPr>
          <w:rtl/>
        </w:rPr>
        <w:t xml:space="preserve"> </w:t>
      </w:r>
      <w:r w:rsidRPr="00A66DCD">
        <w:rPr>
          <w:rStyle w:val="libFootnotenumChar"/>
          <w:rtl/>
        </w:rPr>
        <w:t>(1)</w:t>
      </w:r>
      <w:r>
        <w:rPr>
          <w:rtl/>
        </w:rPr>
        <w:t>.</w:t>
      </w:r>
    </w:p>
    <w:p w:rsidR="00721A0A" w:rsidRDefault="00721A0A" w:rsidP="008044A7">
      <w:pPr>
        <w:pStyle w:val="libNormal"/>
        <w:rPr>
          <w:rtl/>
        </w:rPr>
      </w:pPr>
      <w:r>
        <w:rPr>
          <w:rtl/>
        </w:rPr>
        <w:t xml:space="preserve">وأيضاً قوله تعالى : </w:t>
      </w:r>
      <w:r w:rsidRPr="008044A7">
        <w:rPr>
          <w:rStyle w:val="libAlaemChar"/>
          <w:rtl/>
        </w:rPr>
        <w:t>(</w:t>
      </w:r>
      <w:r w:rsidRPr="0081187D">
        <w:rPr>
          <w:rFonts w:hint="cs"/>
          <w:rtl/>
        </w:rPr>
        <w:t xml:space="preserve"> </w:t>
      </w:r>
      <w:r w:rsidRPr="008044A7">
        <w:rPr>
          <w:rStyle w:val="libAieChar"/>
          <w:rFonts w:hint="cs"/>
          <w:rtl/>
        </w:rPr>
        <w:t>فَسَبِّحْ بِاسْمِ رَبِّكَ الْعَظِيمِ</w:t>
      </w:r>
      <w:r w:rsidRPr="0081187D">
        <w:rPr>
          <w:rtl/>
        </w:rPr>
        <w:t xml:space="preserve"> </w:t>
      </w:r>
      <w:r w:rsidRPr="008044A7">
        <w:rPr>
          <w:rStyle w:val="libAlaemChar"/>
          <w:rtl/>
        </w:rPr>
        <w:t>)</w:t>
      </w:r>
      <w:r>
        <w:rPr>
          <w:rtl/>
        </w:rPr>
        <w:t xml:space="preserve"> </w:t>
      </w:r>
      <w:r>
        <w:rPr>
          <w:rFonts w:hint="cs"/>
          <w:rtl/>
        </w:rPr>
        <w:t>.</w:t>
      </w:r>
      <w:r>
        <w:rPr>
          <w:rtl/>
        </w:rPr>
        <w:t>.. أي نزّه الله سبحانه عن السوء ، والشرك وعظمه بحسن الثناء عليه ، ومعناه أيضاً نزه اسمه عما لا يليق به ... فلا تضف إليه صفة نقص أو عملاً قبيحاً ..</w:t>
      </w:r>
      <w:r>
        <w:rPr>
          <w:rFonts w:hint="cs"/>
          <w:rtl/>
        </w:rPr>
        <w:t>.</w:t>
      </w:r>
      <w:r>
        <w:rPr>
          <w:rtl/>
        </w:rPr>
        <w:t xml:space="preserve"> ومعناه أيضاً قولوا سبحان ربي العظيم </w:t>
      </w:r>
      <w:r>
        <w:rPr>
          <w:rFonts w:hint="cs"/>
          <w:rtl/>
        </w:rPr>
        <w:t>.</w:t>
      </w:r>
      <w:r>
        <w:rPr>
          <w:rtl/>
        </w:rPr>
        <w:t>.. والعظيم في صفة الله تعالى معناه كل شيء سواه يقصر عنه فإنه القادر العالم الغني الذي لا يساويه شيء ولا يخفى عليه شيء جلت آلاؤه وتقدست أسماؤه.</w:t>
      </w:r>
    </w:p>
    <w:p w:rsidR="00721A0A" w:rsidRDefault="00721A0A" w:rsidP="008044A7">
      <w:pPr>
        <w:pStyle w:val="libNormal"/>
        <w:rPr>
          <w:rtl/>
        </w:rPr>
      </w:pPr>
      <w:r>
        <w:rPr>
          <w:rtl/>
        </w:rPr>
        <w:t xml:space="preserve">وورد في التفسير المروي في هذه الآية المباركة : أي فبرئ الله تعالى مما يقولون في وصفه ، ونزهه عما لا يليق بصفاته ، وقيل معناه قل سبحان ( </w:t>
      </w:r>
      <w:r>
        <w:rPr>
          <w:rFonts w:hint="cs"/>
          <w:rtl/>
        </w:rPr>
        <w:t>ا</w:t>
      </w:r>
      <w:r>
        <w:rPr>
          <w:rtl/>
        </w:rPr>
        <w:t xml:space="preserve">لله ) ربي العظيم ، فقد صح عن النبي </w:t>
      </w:r>
      <w:r w:rsidR="00F55C0D" w:rsidRPr="00F55C0D">
        <w:rPr>
          <w:rStyle w:val="libAlaemChar"/>
          <w:rFonts w:hint="cs"/>
          <w:rtl/>
        </w:rPr>
        <w:t>صلى‌الله‌عليه‌وآله</w:t>
      </w:r>
      <w:r>
        <w:rPr>
          <w:rtl/>
        </w:rPr>
        <w:t xml:space="preserve"> أنه لما نزلت هذه الآية قال « اجعلوها في ركوعكم » وراجع في ذلك تفسير مجمع البيان ليتضح لك الحال والبيان.</w:t>
      </w:r>
    </w:p>
    <w:p w:rsidR="00721A0A" w:rsidRDefault="00721A0A" w:rsidP="008044A7">
      <w:pPr>
        <w:pStyle w:val="libNormal"/>
        <w:rPr>
          <w:rtl/>
        </w:rPr>
      </w:pPr>
      <w:r>
        <w:rPr>
          <w:rtl/>
        </w:rPr>
        <w:t xml:space="preserve">ولقد ورد في القرآن الكريم عدة ألفاظ للتسبيح فتارة يأتي على نحو صيغة الأمر تسبح وتارة أخرى بصيغة الماضي أو الحاضر </w:t>
      </w:r>
      <w:r>
        <w:rPr>
          <w:rFonts w:hint="cs"/>
          <w:rtl/>
        </w:rPr>
        <w:t>.</w:t>
      </w:r>
      <w:r>
        <w:rPr>
          <w:rtl/>
        </w:rPr>
        <w:t xml:space="preserve">.. يسبح </w:t>
      </w:r>
      <w:r>
        <w:rPr>
          <w:rFonts w:hint="cs"/>
          <w:rtl/>
        </w:rPr>
        <w:t>.</w:t>
      </w:r>
      <w:r>
        <w:rPr>
          <w:rtl/>
        </w:rPr>
        <w:t>.. تسبّ</w:t>
      </w:r>
      <w:r>
        <w:rPr>
          <w:rFonts w:hint="cs"/>
          <w:rtl/>
        </w:rPr>
        <w:t>ِ</w:t>
      </w:r>
      <w:r>
        <w:rPr>
          <w:rtl/>
        </w:rPr>
        <w:t xml:space="preserve">ح </w:t>
      </w:r>
      <w:r>
        <w:rPr>
          <w:rFonts w:hint="cs"/>
          <w:rtl/>
        </w:rPr>
        <w:t>.</w:t>
      </w:r>
      <w:r>
        <w:rPr>
          <w:rtl/>
        </w:rPr>
        <w:t xml:space="preserve">.. وسبحان الله </w:t>
      </w:r>
      <w:r>
        <w:rPr>
          <w:rFonts w:hint="cs"/>
          <w:rtl/>
        </w:rPr>
        <w:t>.</w:t>
      </w:r>
      <w:r>
        <w:rPr>
          <w:rtl/>
        </w:rPr>
        <w:t>.. وهذا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النور : 41.</w:t>
      </w:r>
    </w:p>
    <w:p w:rsidR="00721A0A" w:rsidRDefault="00721A0A" w:rsidP="008044A7">
      <w:pPr>
        <w:pStyle w:val="libNormal0"/>
        <w:rPr>
          <w:rtl/>
        </w:rPr>
      </w:pPr>
      <w:r w:rsidRPr="0081187D">
        <w:rPr>
          <w:rtl/>
        </w:rPr>
        <w:br w:type="page"/>
      </w:r>
      <w:r>
        <w:rPr>
          <w:rtl/>
        </w:rPr>
        <w:lastRenderedPageBreak/>
        <w:t xml:space="preserve">يعني أن التسبيح له صفة الإستمرارية في كل شيء وكما قلنا فالكون يسبح </w:t>
      </w:r>
      <w:r>
        <w:rPr>
          <w:rFonts w:hint="cs"/>
          <w:rtl/>
        </w:rPr>
        <w:t>.</w:t>
      </w:r>
      <w:r>
        <w:rPr>
          <w:rtl/>
        </w:rPr>
        <w:t>.. الخ.</w:t>
      </w:r>
    </w:p>
    <w:p w:rsidR="00721A0A" w:rsidRDefault="00721A0A" w:rsidP="008044A7">
      <w:pPr>
        <w:pStyle w:val="libNormal"/>
        <w:rPr>
          <w:rtl/>
        </w:rPr>
      </w:pPr>
      <w:r>
        <w:rPr>
          <w:rtl/>
        </w:rPr>
        <w:t xml:space="preserve">وإذا تفحصنا القرآن الكريم نجد </w:t>
      </w:r>
      <w:r>
        <w:rPr>
          <w:rFonts w:hint="cs"/>
          <w:rtl/>
        </w:rPr>
        <w:t>زخماً</w:t>
      </w:r>
      <w:r>
        <w:rPr>
          <w:rtl/>
        </w:rPr>
        <w:t xml:space="preserve"> كبير من الآيات المباركة تصل العشرات تؤكد على مسألة التسبيح ومنها : </w:t>
      </w:r>
      <w:r w:rsidRPr="008044A7">
        <w:rPr>
          <w:rStyle w:val="libAlaemChar"/>
          <w:rtl/>
        </w:rPr>
        <w:t>(</w:t>
      </w:r>
      <w:r w:rsidRPr="00615724">
        <w:rPr>
          <w:rFonts w:hint="cs"/>
          <w:rtl/>
        </w:rPr>
        <w:t xml:space="preserve"> </w:t>
      </w:r>
      <w:r w:rsidRPr="008044A7">
        <w:rPr>
          <w:rStyle w:val="libAieChar"/>
          <w:rFonts w:hint="cs"/>
          <w:rtl/>
        </w:rPr>
        <w:t>سَبَّحَ للهِ مَا فِي السَّمَاوَاتِ وَالأَرْضِ</w:t>
      </w:r>
      <w:r w:rsidRPr="00615724">
        <w:rPr>
          <w:rtl/>
        </w:rPr>
        <w:t xml:space="preserve"> </w:t>
      </w:r>
      <w:r w:rsidRPr="008044A7">
        <w:rPr>
          <w:rStyle w:val="libAlaemChar"/>
          <w:rtl/>
        </w:rPr>
        <w:t>)</w:t>
      </w:r>
      <w:r>
        <w:rPr>
          <w:rtl/>
        </w:rPr>
        <w:t xml:space="preserve"> </w:t>
      </w:r>
      <w:r w:rsidRPr="00A66DCD">
        <w:rPr>
          <w:rStyle w:val="libFootnotenumChar"/>
          <w:rtl/>
        </w:rPr>
        <w:t>(1)</w:t>
      </w:r>
      <w:r>
        <w:rPr>
          <w:rtl/>
        </w:rPr>
        <w:t xml:space="preserve">. </w:t>
      </w:r>
      <w:r w:rsidRPr="008044A7">
        <w:rPr>
          <w:rStyle w:val="libAlaemChar"/>
          <w:rtl/>
        </w:rPr>
        <w:t>(</w:t>
      </w:r>
      <w:r w:rsidRPr="00051507">
        <w:rPr>
          <w:rFonts w:hint="cs"/>
          <w:rtl/>
        </w:rPr>
        <w:t xml:space="preserve"> </w:t>
      </w:r>
      <w:r w:rsidRPr="008044A7">
        <w:rPr>
          <w:rStyle w:val="libAieChar"/>
          <w:rFonts w:hint="cs"/>
          <w:rtl/>
        </w:rPr>
        <w:t>يُسَبِّحُ لَهُ مَا فِي السَّمَاوَاتِ وَالأَرْضِ</w:t>
      </w:r>
      <w:r w:rsidRPr="00051507">
        <w:rPr>
          <w:rtl/>
        </w:rPr>
        <w:t xml:space="preserve"> </w:t>
      </w:r>
      <w:r w:rsidRPr="008044A7">
        <w:rPr>
          <w:rStyle w:val="libAlaemChar"/>
          <w:rtl/>
        </w:rPr>
        <w:t>)</w:t>
      </w:r>
      <w:r>
        <w:rPr>
          <w:rtl/>
        </w:rPr>
        <w:t xml:space="preserve"> </w:t>
      </w:r>
      <w:r w:rsidRPr="00A66DCD">
        <w:rPr>
          <w:rStyle w:val="libFootnotenumChar"/>
          <w:rtl/>
        </w:rPr>
        <w:t>(2)</w:t>
      </w:r>
      <w:r>
        <w:rPr>
          <w:rtl/>
        </w:rPr>
        <w:t xml:space="preserve">. </w:t>
      </w:r>
      <w:r w:rsidRPr="008044A7">
        <w:rPr>
          <w:rStyle w:val="libAlaemChar"/>
          <w:rtl/>
        </w:rPr>
        <w:t>(</w:t>
      </w:r>
      <w:r w:rsidRPr="00051507">
        <w:rPr>
          <w:rFonts w:hint="cs"/>
          <w:rtl/>
        </w:rPr>
        <w:t xml:space="preserve"> </w:t>
      </w:r>
      <w:r w:rsidRPr="008044A7">
        <w:rPr>
          <w:rStyle w:val="libAieChar"/>
          <w:rFonts w:hint="cs"/>
          <w:rtl/>
        </w:rPr>
        <w:t>وَسَبِّحْ بِحَمْدِ رَبِّكَ قَبْلَ طُلُوعِ الشَّمْسِ وَقَبْلَ الْغُرُوبِ</w:t>
      </w:r>
      <w:r w:rsidRPr="00051507">
        <w:rPr>
          <w:rtl/>
        </w:rPr>
        <w:t xml:space="preserve"> </w:t>
      </w:r>
      <w:r w:rsidRPr="008044A7">
        <w:rPr>
          <w:rStyle w:val="libAlaemChar"/>
          <w:rtl/>
        </w:rPr>
        <w:t>)</w:t>
      </w:r>
      <w:r>
        <w:rPr>
          <w:rtl/>
        </w:rPr>
        <w:t xml:space="preserve"> </w:t>
      </w:r>
      <w:r w:rsidRPr="00A66DCD">
        <w:rPr>
          <w:rStyle w:val="libFootnotenumChar"/>
          <w:rtl/>
        </w:rPr>
        <w:t>(3)</w:t>
      </w:r>
      <w:r>
        <w:rPr>
          <w:rtl/>
        </w:rPr>
        <w:t xml:space="preserve">. </w:t>
      </w:r>
      <w:r w:rsidRPr="008044A7">
        <w:rPr>
          <w:rStyle w:val="libAlaemChar"/>
          <w:rtl/>
        </w:rPr>
        <w:t>(</w:t>
      </w:r>
      <w:r w:rsidRPr="00051507">
        <w:rPr>
          <w:rFonts w:hint="cs"/>
          <w:rtl/>
        </w:rPr>
        <w:t xml:space="preserve"> </w:t>
      </w:r>
      <w:r w:rsidRPr="008044A7">
        <w:rPr>
          <w:rStyle w:val="libAieChar"/>
          <w:rFonts w:hint="cs"/>
          <w:rtl/>
        </w:rPr>
        <w:t>سَبِّحِ اسْمَ رَبِّكَ الأَعْلَى</w:t>
      </w:r>
      <w:r w:rsidRPr="00051507">
        <w:rPr>
          <w:rFonts w:hint="cs"/>
          <w:rtl/>
        </w:rPr>
        <w:t xml:space="preserve"> *</w:t>
      </w:r>
      <w:r w:rsidRPr="00051507">
        <w:rPr>
          <w:rtl/>
        </w:rPr>
        <w:t xml:space="preserve"> </w:t>
      </w:r>
      <w:r w:rsidRPr="008044A7">
        <w:rPr>
          <w:rStyle w:val="libAieChar"/>
          <w:rFonts w:hint="cs"/>
          <w:rtl/>
        </w:rPr>
        <w:t>الَّذِي خَلَقَ فَسَوَّىٰ</w:t>
      </w:r>
      <w:r w:rsidRPr="00051507">
        <w:rPr>
          <w:rFonts w:hint="cs"/>
          <w:rtl/>
        </w:rPr>
        <w:t xml:space="preserve"> *</w:t>
      </w:r>
      <w:r w:rsidRPr="00051507">
        <w:rPr>
          <w:rtl/>
        </w:rPr>
        <w:t xml:space="preserve"> </w:t>
      </w:r>
      <w:r w:rsidRPr="008044A7">
        <w:rPr>
          <w:rStyle w:val="libAieChar"/>
          <w:rFonts w:hint="cs"/>
          <w:rtl/>
        </w:rPr>
        <w:t>وَالَّذِي قَدَّرَ فَهَدَىٰ</w:t>
      </w:r>
      <w:r w:rsidRPr="00051507">
        <w:rPr>
          <w:rtl/>
        </w:rPr>
        <w:t xml:space="preserve"> </w:t>
      </w:r>
      <w:r w:rsidRPr="008044A7">
        <w:rPr>
          <w:rStyle w:val="libAlaemChar"/>
          <w:rtl/>
        </w:rPr>
        <w:t>)</w:t>
      </w:r>
      <w:r>
        <w:rPr>
          <w:rtl/>
        </w:rPr>
        <w:t xml:space="preserve"> </w:t>
      </w:r>
      <w:r w:rsidRPr="00A66DCD">
        <w:rPr>
          <w:rStyle w:val="libFootnotenumChar"/>
          <w:rtl/>
        </w:rPr>
        <w:t>(4)</w:t>
      </w:r>
      <w:r>
        <w:rPr>
          <w:rtl/>
        </w:rPr>
        <w:t>.</w:t>
      </w:r>
    </w:p>
    <w:p w:rsidR="00721A0A" w:rsidRDefault="00721A0A" w:rsidP="008044A7">
      <w:pPr>
        <w:pStyle w:val="libNormal"/>
        <w:rPr>
          <w:rtl/>
        </w:rPr>
      </w:pPr>
      <w:r>
        <w:rPr>
          <w:rtl/>
        </w:rPr>
        <w:t>إذن رحلة التسبيح في القرآن الكريم عظيمة وكبيرة جداً كل ذلك ليكون إيمان الإنسان عبر التسبيح أعظم وأفضل ما يكون عليه الإيمان ، وقد ذكرنا هذه المقدمة لتكون لنا عوناً على استيعاب الموضوع الذي نحن فيه</w:t>
      </w:r>
      <w:r>
        <w:rPr>
          <w:rFonts w:hint="cs"/>
          <w:rtl/>
        </w:rPr>
        <w:t xml:space="preserve"> </w:t>
      </w:r>
      <w:r>
        <w:rPr>
          <w:rtl/>
        </w:rPr>
        <w:t>ـ</w:t>
      </w:r>
      <w:r>
        <w:rPr>
          <w:rFonts w:hint="cs"/>
          <w:rtl/>
        </w:rPr>
        <w:t xml:space="preserve"> </w:t>
      </w:r>
      <w:r>
        <w:rPr>
          <w:rtl/>
        </w:rPr>
        <w:t xml:space="preserve">تسبيح الزهراء </w:t>
      </w:r>
      <w:r w:rsidR="00F55C0D" w:rsidRPr="00F55C0D">
        <w:rPr>
          <w:rStyle w:val="libAlaemChar"/>
          <w:rFonts w:hint="cs"/>
          <w:rtl/>
        </w:rPr>
        <w:t>عليها‌السلام</w:t>
      </w:r>
      <w:r>
        <w:rPr>
          <w:rFonts w:hint="cs"/>
          <w:rtl/>
        </w:rPr>
        <w:t xml:space="preserve"> </w:t>
      </w:r>
      <w:r>
        <w:rPr>
          <w:rtl/>
        </w:rPr>
        <w:t>ـ</w:t>
      </w:r>
      <w:r>
        <w:rPr>
          <w:rFonts w:hint="cs"/>
          <w:rtl/>
        </w:rPr>
        <w:t xml:space="preserve"> </w:t>
      </w:r>
      <w:r>
        <w:rPr>
          <w:rtl/>
        </w:rPr>
        <w:t>ومن الطبيعي جداً نرجع إلى المصدر الأول للمسلمين الذي هو القرآن الكريم لنرى كيف أكد على هذا التسبيح ، وبعد ننطلق ونسبح في فضاء تس</w:t>
      </w:r>
      <w:r>
        <w:rPr>
          <w:rFonts w:hint="cs"/>
          <w:rtl/>
        </w:rPr>
        <w:t>بي</w:t>
      </w:r>
      <w:r>
        <w:rPr>
          <w:rtl/>
        </w:rPr>
        <w:t xml:space="preserve">ح الصديقة الطاهرة فاطمة </w:t>
      </w:r>
      <w:r w:rsidR="00F55C0D" w:rsidRPr="00F55C0D">
        <w:rPr>
          <w:rStyle w:val="libAlaemChar"/>
          <w:rFonts w:hint="cs"/>
          <w:rtl/>
        </w:rPr>
        <w:t>عليها‌السلام</w:t>
      </w:r>
      <w:r>
        <w:rPr>
          <w:rtl/>
        </w:rPr>
        <w:t>.</w:t>
      </w:r>
    </w:p>
    <w:p w:rsidR="00721A0A" w:rsidRDefault="00721A0A" w:rsidP="008044A7">
      <w:pPr>
        <w:pStyle w:val="libNormal"/>
        <w:rPr>
          <w:rtl/>
        </w:rPr>
      </w:pPr>
      <w:r>
        <w:rPr>
          <w:rtl/>
        </w:rPr>
        <w:t xml:space="preserve">فالقرآن الكريم قال ان الكل يسبح ولكن لا نعرف نحن القاصرون عن إدراك الكثير من الحقائق التي تخصنا نحن كبشر في حياتنا ، وإلا فالكل يسبح ولكن نحن لا نعرف لغة هذا التسبيح الذي يخص الكائنات الأخرى سواء النباتية أو الحيوانية أو الجمادية أو الأفلاك المتحركة ، فإن لهذه الوجودات لغات خارجة عن تصوراتنا وعن حدود معرفتنا ، وليس لنا القابلية في معرفة هوية هذا التسبيح الخاص بها ، إلا من وفقه الله تعالى في مجاهدة نفسه ووصل إلى مرحلة الكشف والشهود لكثير من الحقائق الكونية </w:t>
      </w:r>
      <w:r>
        <w:rPr>
          <w:rFonts w:hint="cs"/>
          <w:rtl/>
        </w:rPr>
        <w:t>.</w:t>
      </w:r>
      <w:r>
        <w:rPr>
          <w:rtl/>
        </w:rPr>
        <w:t xml:space="preserve">.. وهذا ما نجده متحقق في كثير من الأنبياء </w:t>
      </w:r>
      <w:r w:rsidR="00F55C0D" w:rsidRPr="00F55C0D">
        <w:rPr>
          <w:rStyle w:val="libAlaemChar"/>
          <w:rFonts w:hint="cs"/>
          <w:rtl/>
        </w:rPr>
        <w:t>عليهم‌السلام</w:t>
      </w:r>
      <w:r>
        <w:rPr>
          <w:rtl/>
        </w:rPr>
        <w:t xml:space="preserve"> كما في قصة سليمان </w:t>
      </w:r>
      <w:r w:rsidR="00F55C0D" w:rsidRPr="00F55C0D">
        <w:rPr>
          <w:rStyle w:val="libAlaemChar"/>
          <w:rFonts w:hint="cs"/>
          <w:rtl/>
        </w:rPr>
        <w:t>عليه‌السلام</w:t>
      </w:r>
      <w:r>
        <w:rPr>
          <w:rtl/>
        </w:rPr>
        <w:t xml:space="preserve"> الذي أعطاه الله تبارك وتعالى معرفة لغة الحيوانات </w:t>
      </w:r>
      <w:r w:rsidRPr="008044A7">
        <w:rPr>
          <w:rStyle w:val="libAlaemChar"/>
          <w:rtl/>
        </w:rPr>
        <w:t>(</w:t>
      </w:r>
      <w:r w:rsidRPr="00F70EDE">
        <w:rPr>
          <w:rFonts w:hint="cs"/>
          <w:rtl/>
        </w:rPr>
        <w:t xml:space="preserve"> </w:t>
      </w:r>
      <w:r w:rsidRPr="008044A7">
        <w:rPr>
          <w:rStyle w:val="libAieChar"/>
          <w:rFonts w:hint="cs"/>
          <w:rtl/>
        </w:rPr>
        <w:t>عُلِّمْنَا مَنطِقَ الطَّيْرِ</w:t>
      </w:r>
      <w:r w:rsidRPr="00F70EDE">
        <w:rPr>
          <w:rtl/>
        </w:rPr>
        <w:t xml:space="preserve"> </w:t>
      </w:r>
      <w:r w:rsidRPr="008044A7">
        <w:rPr>
          <w:rStyle w:val="libAlaemChar"/>
          <w:rtl/>
        </w:rPr>
        <w:t>)</w:t>
      </w:r>
      <w:r>
        <w:rPr>
          <w:rtl/>
        </w:rPr>
        <w:t xml:space="preserve"> ويقول الله تعالى في ذلك : </w:t>
      </w:r>
      <w:r w:rsidRPr="008044A7">
        <w:rPr>
          <w:rStyle w:val="libAlaemChar"/>
          <w:rtl/>
        </w:rPr>
        <w:t>(</w:t>
      </w:r>
      <w:r w:rsidRPr="00F70EDE">
        <w:rPr>
          <w:rFonts w:hint="cs"/>
          <w:rtl/>
        </w:rPr>
        <w:t xml:space="preserve"> </w:t>
      </w:r>
      <w:r w:rsidRPr="008044A7">
        <w:rPr>
          <w:rStyle w:val="libAieChar"/>
          <w:rFonts w:hint="cs"/>
          <w:rtl/>
        </w:rPr>
        <w:t>قَالَتْ نَمْلَةٌ يَا أَيُّهَا النَّمْلُ ادْخُلُوا مَسَاكِنَكُمْ لا يَحْطِمَنَّكُمْ سُلَيْمَانُ وَجُنُودُهُ وَهُمْ لا يَشْعُرُونَ</w:t>
      </w:r>
      <w:r w:rsidRPr="00F70EDE">
        <w:rPr>
          <w:rFonts w:hint="cs"/>
          <w:rtl/>
        </w:rPr>
        <w:t xml:space="preserve"> *</w:t>
      </w:r>
      <w:r w:rsidRPr="00F70EDE">
        <w:rPr>
          <w:rtl/>
        </w:rPr>
        <w:t xml:space="preserve"> </w:t>
      </w:r>
      <w:r w:rsidRPr="008044A7">
        <w:rPr>
          <w:rStyle w:val="libAieChar"/>
          <w:rFonts w:hint="cs"/>
          <w:rtl/>
        </w:rPr>
        <w:t>فَتَبَسَّمَ ضَاحِكًا مِّن قَوْلِهَا</w:t>
      </w:r>
      <w:r w:rsidRPr="00F70EDE">
        <w:rPr>
          <w:rtl/>
        </w:rPr>
        <w:t xml:space="preserve"> </w:t>
      </w:r>
      <w:r w:rsidRPr="008044A7">
        <w:rPr>
          <w:rStyle w:val="libAlaemChar"/>
          <w:rtl/>
        </w:rPr>
        <w:t>)</w:t>
      </w:r>
      <w:r>
        <w:rPr>
          <w:rtl/>
        </w:rPr>
        <w:t xml:space="preserve"> </w:t>
      </w:r>
      <w:r w:rsidRPr="00A66DCD">
        <w:rPr>
          <w:rStyle w:val="libFootnotenumChar"/>
          <w:rtl/>
        </w:rPr>
        <w:t>(5)</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الحديد : 1.</w:t>
      </w:r>
    </w:p>
    <w:p w:rsidR="00721A0A" w:rsidRDefault="00721A0A" w:rsidP="00A66DCD">
      <w:pPr>
        <w:pStyle w:val="libFootnote0"/>
        <w:rPr>
          <w:rtl/>
        </w:rPr>
      </w:pPr>
      <w:r>
        <w:rPr>
          <w:rtl/>
        </w:rPr>
        <w:t>(2) الحشر : 24.</w:t>
      </w:r>
    </w:p>
    <w:p w:rsidR="00721A0A" w:rsidRDefault="00721A0A" w:rsidP="00A66DCD">
      <w:pPr>
        <w:pStyle w:val="libFootnote0"/>
        <w:rPr>
          <w:rtl/>
        </w:rPr>
      </w:pPr>
      <w:r>
        <w:rPr>
          <w:rtl/>
        </w:rPr>
        <w:t>(3) ق : 31.</w:t>
      </w:r>
    </w:p>
    <w:p w:rsidR="00721A0A" w:rsidRDefault="00721A0A" w:rsidP="00A66DCD">
      <w:pPr>
        <w:pStyle w:val="libFootnote0"/>
        <w:rPr>
          <w:rtl/>
        </w:rPr>
      </w:pPr>
      <w:r>
        <w:rPr>
          <w:rtl/>
        </w:rPr>
        <w:t>(4) الأعلى : 1.</w:t>
      </w:r>
    </w:p>
    <w:p w:rsidR="00721A0A" w:rsidRDefault="00721A0A" w:rsidP="00A66DCD">
      <w:pPr>
        <w:pStyle w:val="libFootnote0"/>
        <w:rPr>
          <w:rtl/>
        </w:rPr>
      </w:pPr>
      <w:r>
        <w:rPr>
          <w:rtl/>
        </w:rPr>
        <w:t>(5) النمل : 18 ـ 19.</w:t>
      </w:r>
    </w:p>
    <w:p w:rsidR="00721A0A" w:rsidRDefault="00721A0A" w:rsidP="008044A7">
      <w:pPr>
        <w:pStyle w:val="libNormal"/>
        <w:rPr>
          <w:rtl/>
        </w:rPr>
      </w:pPr>
      <w:r w:rsidRPr="002A4342">
        <w:rPr>
          <w:rtl/>
        </w:rPr>
        <w:br w:type="page"/>
      </w:r>
      <w:r>
        <w:rPr>
          <w:rtl/>
        </w:rPr>
        <w:lastRenderedPageBreak/>
        <w:t xml:space="preserve">فسليمان يعرف لغة الغير من الحيوانات كالنمل والطير وإلا لو كان لا يعرف لغة النمل لما تبسم ضاحكاً من قولها ، وعلى هذا الأساس فإن لكل شيء في هذا الكون لغة ومنطق ولكننا لا نفقه لغته ولا نعرف منطقه ولا ندرك ذلك إلا لمن أعطاه الله تبارك وتعالى نور البصيرة في كل شيء </w:t>
      </w:r>
      <w:r w:rsidRPr="008044A7">
        <w:rPr>
          <w:rStyle w:val="libAlaemChar"/>
          <w:rtl/>
        </w:rPr>
        <w:t>(</w:t>
      </w:r>
      <w:r w:rsidRPr="00316D11">
        <w:rPr>
          <w:rFonts w:hint="cs"/>
          <w:rtl/>
        </w:rPr>
        <w:t xml:space="preserve"> </w:t>
      </w:r>
      <w:r w:rsidRPr="008044A7">
        <w:rPr>
          <w:rStyle w:val="libAieChar"/>
          <w:rFonts w:hint="cs"/>
          <w:rtl/>
        </w:rPr>
        <w:t>وَمَن لَّمْ يَجْعَلِ اللهُ لَهُ نُورًا فَمَا لَهُ مِن نُّورٍ</w:t>
      </w:r>
      <w:r w:rsidRPr="00316D11">
        <w:rPr>
          <w:rtl/>
        </w:rPr>
        <w:t xml:space="preserve"> </w:t>
      </w:r>
      <w:r w:rsidRPr="008044A7">
        <w:rPr>
          <w:rStyle w:val="libAlaemChar"/>
          <w:rtl/>
        </w:rPr>
        <w:t>)</w:t>
      </w:r>
      <w:r>
        <w:rPr>
          <w:rtl/>
        </w:rPr>
        <w:t>.</w:t>
      </w:r>
    </w:p>
    <w:p w:rsidR="00721A0A" w:rsidRDefault="00721A0A" w:rsidP="008044A7">
      <w:pPr>
        <w:pStyle w:val="libNormal"/>
        <w:rPr>
          <w:rtl/>
        </w:rPr>
      </w:pPr>
      <w:r>
        <w:rPr>
          <w:rtl/>
        </w:rPr>
        <w:t>إذن فكل شيء له لغة وله منطق غير أننا لا نفقه تلك اللغات اللهم إلا أن يكون الإنسان نبياً أو وصي نبي أو أحد الأئمة الهداة الذين علمهم الله منطق كل شيء وكما ورد ذلك في كتاب مدينة المعاجز الذي يعطيك عشرات الشواهد على ذلك ..</w:t>
      </w:r>
      <w:r>
        <w:rPr>
          <w:rFonts w:hint="cs"/>
          <w:rtl/>
        </w:rPr>
        <w:t>.</w:t>
      </w:r>
      <w:r>
        <w:rPr>
          <w:rtl/>
        </w:rPr>
        <w:t xml:space="preserve"> أما نحن فلا</w:t>
      </w:r>
      <w:r>
        <w:rPr>
          <w:rFonts w:hint="cs"/>
          <w:rtl/>
        </w:rPr>
        <w:t xml:space="preserve"> </w:t>
      </w:r>
      <w:r>
        <w:rPr>
          <w:rtl/>
        </w:rPr>
        <w:t>حظّ لنا من ذلك على الإطلاق ، وفي حديث أن الحصى كانت تسبح في كف النبي والصحيح هو أن النبي كا</w:t>
      </w:r>
      <w:r>
        <w:rPr>
          <w:rFonts w:hint="cs"/>
          <w:rtl/>
        </w:rPr>
        <w:t>ن</w:t>
      </w:r>
      <w:r>
        <w:rPr>
          <w:rtl/>
        </w:rPr>
        <w:t xml:space="preserve"> يسمع صوت الحصى حينما تسبح الله وتقدسه ... وإلا فالحصى هي مسبحة لله تعالى في يد النبي </w:t>
      </w:r>
      <w:r w:rsidR="00F55C0D" w:rsidRPr="00F55C0D">
        <w:rPr>
          <w:rStyle w:val="libAlaemChar"/>
          <w:rFonts w:hint="cs"/>
          <w:rtl/>
        </w:rPr>
        <w:t>صلى‌الله‌عليه‌وآله</w:t>
      </w:r>
      <w:r>
        <w:rPr>
          <w:rtl/>
        </w:rPr>
        <w:t xml:space="preserve"> وفي يد غيره من البشر غاية ما في الأمر أن الأنبياء لهم القدرة على سماع هذا التسبيح بشكل واضح وملموس. وبعد أن وقفنا بعض الشيء مع معالم التسبيح في القرآن الكريم نأتي الآن إلى نورانية تسبيح فاطمة </w:t>
      </w:r>
      <w:r w:rsidR="00F55C0D" w:rsidRPr="00F55C0D">
        <w:rPr>
          <w:rStyle w:val="libAlaemChar"/>
          <w:rFonts w:hint="cs"/>
          <w:rtl/>
        </w:rPr>
        <w:t>عليها‌السلام</w:t>
      </w:r>
      <w:r>
        <w:rPr>
          <w:rtl/>
        </w:rPr>
        <w:t xml:space="preserve"> الذي يع</w:t>
      </w:r>
      <w:r>
        <w:rPr>
          <w:rFonts w:hint="cs"/>
          <w:rtl/>
        </w:rPr>
        <w:t>تب</w:t>
      </w:r>
      <w:r>
        <w:rPr>
          <w:rtl/>
        </w:rPr>
        <w:t>ر من الشعائر الدينية لدى الشيعة والسنّة والذي يعتزون به كأفضل الأعمال عقيب الصلاة المفروضة.</w:t>
      </w:r>
    </w:p>
    <w:p w:rsidR="00721A0A" w:rsidRDefault="00721A0A" w:rsidP="008044A7">
      <w:pPr>
        <w:pStyle w:val="libNormal"/>
        <w:rPr>
          <w:rtl/>
        </w:rPr>
      </w:pPr>
      <w:r>
        <w:rPr>
          <w:rtl/>
        </w:rPr>
        <w:t xml:space="preserve">ولقد جاء الحث عليه من قبل الأئمة </w:t>
      </w:r>
      <w:r w:rsidR="00F55C0D" w:rsidRPr="00F55C0D">
        <w:rPr>
          <w:rStyle w:val="libAlaemChar"/>
          <w:rFonts w:hint="cs"/>
          <w:rtl/>
        </w:rPr>
        <w:t>عليهم‌السلام</w:t>
      </w:r>
      <w:r>
        <w:rPr>
          <w:rtl/>
        </w:rPr>
        <w:t xml:space="preserve"> في كثير من الأحاديث التي وصلت إلينا عبر الرواة والمحدثين ومنها ما جاء عن لسان أبي جعفر </w:t>
      </w:r>
      <w:r w:rsidR="00F55C0D" w:rsidRPr="00F55C0D">
        <w:rPr>
          <w:rStyle w:val="libAlaemChar"/>
          <w:rFonts w:hint="cs"/>
          <w:rtl/>
        </w:rPr>
        <w:t>عليه‌السلام</w:t>
      </w:r>
      <w:r>
        <w:rPr>
          <w:rtl/>
        </w:rPr>
        <w:t xml:space="preserve"> قال :</w:t>
      </w:r>
    </w:p>
    <w:p w:rsidR="00721A0A" w:rsidRDefault="00721A0A" w:rsidP="008044A7">
      <w:pPr>
        <w:pStyle w:val="libNormal"/>
        <w:rPr>
          <w:rtl/>
        </w:rPr>
      </w:pPr>
      <w:r>
        <w:rPr>
          <w:rtl/>
        </w:rPr>
        <w:t xml:space="preserve">« ما عبد الله بشيء من التمجيد أفضل من تسبيح فاطمة </w:t>
      </w:r>
      <w:r w:rsidR="00F55C0D" w:rsidRPr="00F55C0D">
        <w:rPr>
          <w:rStyle w:val="libAlaemChar"/>
          <w:rFonts w:hint="cs"/>
          <w:rtl/>
        </w:rPr>
        <w:t>عليها‌السلام</w:t>
      </w:r>
      <w:r>
        <w:rPr>
          <w:rtl/>
        </w:rPr>
        <w:t xml:space="preserve"> ، ولو كان شيء أفضل منه لنحله رسول الله </w:t>
      </w:r>
      <w:r w:rsidR="00F55C0D" w:rsidRPr="00F55C0D">
        <w:rPr>
          <w:rStyle w:val="libAlaemChar"/>
          <w:rFonts w:hint="cs"/>
          <w:rtl/>
        </w:rPr>
        <w:t>صلى‌الله‌عليه‌وآله</w:t>
      </w:r>
      <w:r>
        <w:rPr>
          <w:rtl/>
        </w:rPr>
        <w:t xml:space="preserve"> فاطمة </w:t>
      </w:r>
      <w:r w:rsidR="00F55C0D" w:rsidRPr="00F55C0D">
        <w:rPr>
          <w:rStyle w:val="libAlaemChar"/>
          <w:rFonts w:hint="cs"/>
          <w:rtl/>
        </w:rPr>
        <w:t>عليها‌السلام</w:t>
      </w:r>
      <w:r>
        <w:rPr>
          <w:rtl/>
        </w:rPr>
        <w:t xml:space="preserve"> » </w:t>
      </w:r>
      <w:r w:rsidRPr="00A66DCD">
        <w:rPr>
          <w:rStyle w:val="libFootnotenumChar"/>
          <w:rtl/>
        </w:rPr>
        <w:t>(1)</w:t>
      </w:r>
      <w:r>
        <w:rPr>
          <w:rtl/>
        </w:rPr>
        <w:t>.</w:t>
      </w:r>
    </w:p>
    <w:p w:rsidR="00721A0A" w:rsidRDefault="00721A0A" w:rsidP="008044A7">
      <w:pPr>
        <w:pStyle w:val="libNormal"/>
        <w:rPr>
          <w:rtl/>
        </w:rPr>
      </w:pPr>
      <w:r>
        <w:rPr>
          <w:rtl/>
        </w:rPr>
        <w:t xml:space="preserve">وعنه </w:t>
      </w:r>
      <w:r w:rsidR="00F55C0D" w:rsidRPr="00F55C0D">
        <w:rPr>
          <w:rStyle w:val="libAlaemChar"/>
          <w:rFonts w:hint="cs"/>
          <w:rtl/>
        </w:rPr>
        <w:t>عليه‌السلام</w:t>
      </w:r>
      <w:r>
        <w:rPr>
          <w:rtl/>
        </w:rPr>
        <w:t xml:space="preserve"> قال : « من سبّح تسبيح الزهراء </w:t>
      </w:r>
      <w:r w:rsidR="00F55C0D" w:rsidRPr="00F55C0D">
        <w:rPr>
          <w:rStyle w:val="libAlaemChar"/>
          <w:rFonts w:hint="cs"/>
          <w:rtl/>
        </w:rPr>
        <w:t>عليها‌السلام</w:t>
      </w:r>
      <w:r>
        <w:rPr>
          <w:rtl/>
        </w:rPr>
        <w:t xml:space="preserve"> ثم استغفر غفر له وهي مائة باللسان ، وألف في الميزان ، وتطرد الشيطان ، وترضي الرحمان » </w:t>
      </w:r>
      <w:r w:rsidRPr="00A66DCD">
        <w:rPr>
          <w:rStyle w:val="libFootnotenumChar"/>
          <w:rtl/>
        </w:rPr>
        <w:t>(2)</w:t>
      </w:r>
      <w:r>
        <w:rPr>
          <w:rtl/>
        </w:rPr>
        <w:t>.</w:t>
      </w:r>
    </w:p>
    <w:p w:rsidR="00721A0A" w:rsidRDefault="00721A0A" w:rsidP="008044A7">
      <w:pPr>
        <w:pStyle w:val="libNormal"/>
        <w:rPr>
          <w:rtl/>
        </w:rPr>
      </w:pPr>
      <w:r>
        <w:rPr>
          <w:rtl/>
        </w:rPr>
        <w:t xml:space="preserve">وجاء عن هارون المكفوف ، عن أبي عبد الله </w:t>
      </w:r>
      <w:r w:rsidR="00F55C0D" w:rsidRPr="00F55C0D">
        <w:rPr>
          <w:rStyle w:val="libAlaemChar"/>
          <w:rFonts w:hint="cs"/>
          <w:rtl/>
        </w:rPr>
        <w:t>عليه‌السلام</w:t>
      </w:r>
      <w:r>
        <w:rPr>
          <w:rtl/>
        </w:rPr>
        <w:t xml:space="preserve"> قال : « يا أبا هارون</w:t>
      </w:r>
      <w:r>
        <w:rPr>
          <w:rFonts w:hint="cs"/>
          <w:rtl/>
        </w:rPr>
        <w:t xml:space="preserve"> </w:t>
      </w:r>
      <w:r>
        <w:rPr>
          <w:rtl/>
        </w:rPr>
        <w:t xml:space="preserve">! إنا نأمر صبياننا بتسبيح فاطمة </w:t>
      </w:r>
      <w:r w:rsidR="00F55C0D" w:rsidRPr="00F55C0D">
        <w:rPr>
          <w:rStyle w:val="libAlaemChar"/>
          <w:rFonts w:hint="cs"/>
          <w:rtl/>
        </w:rPr>
        <w:t>عليها‌السلام</w:t>
      </w:r>
      <w:r>
        <w:rPr>
          <w:rtl/>
        </w:rPr>
        <w:t xml:space="preserve"> كما نأمرهم بالصلاة فالزمه ، فإنه لم يلزمه عبد فشقي » </w:t>
      </w:r>
      <w:r w:rsidRPr="00A66DCD">
        <w:rPr>
          <w:rStyle w:val="libFootnotenumChar"/>
          <w:rtl/>
        </w:rPr>
        <w:t>(3)</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الكافي : 3 </w:t>
      </w:r>
      <w:r>
        <w:rPr>
          <w:rFonts w:hint="cs"/>
          <w:rtl/>
        </w:rPr>
        <w:t>/</w:t>
      </w:r>
      <w:r>
        <w:rPr>
          <w:rtl/>
        </w:rPr>
        <w:t xml:space="preserve"> 343 </w:t>
      </w:r>
      <w:r>
        <w:rPr>
          <w:rFonts w:hint="cs"/>
          <w:rtl/>
        </w:rPr>
        <w:t>/</w:t>
      </w:r>
      <w:r>
        <w:rPr>
          <w:rtl/>
        </w:rPr>
        <w:t xml:space="preserve"> ح 14 ، الوسائل : 4 </w:t>
      </w:r>
      <w:r>
        <w:rPr>
          <w:rFonts w:hint="cs"/>
          <w:rtl/>
        </w:rPr>
        <w:t>/</w:t>
      </w:r>
      <w:r>
        <w:rPr>
          <w:rtl/>
        </w:rPr>
        <w:t xml:space="preserve"> 1024 </w:t>
      </w:r>
      <w:r>
        <w:rPr>
          <w:rFonts w:hint="cs"/>
          <w:rtl/>
        </w:rPr>
        <w:t>/</w:t>
      </w:r>
      <w:r>
        <w:rPr>
          <w:rtl/>
        </w:rPr>
        <w:t xml:space="preserve"> ح 1 ، التهذيب : 2 </w:t>
      </w:r>
      <w:r>
        <w:rPr>
          <w:rFonts w:hint="cs"/>
          <w:rtl/>
        </w:rPr>
        <w:t>/</w:t>
      </w:r>
      <w:r>
        <w:rPr>
          <w:rtl/>
        </w:rPr>
        <w:t xml:space="preserve"> 105.</w:t>
      </w:r>
    </w:p>
    <w:p w:rsidR="00721A0A" w:rsidRDefault="00721A0A" w:rsidP="00A66DCD">
      <w:pPr>
        <w:pStyle w:val="libFootnote0"/>
        <w:rPr>
          <w:rtl/>
        </w:rPr>
      </w:pPr>
      <w:r>
        <w:rPr>
          <w:rtl/>
        </w:rPr>
        <w:t xml:space="preserve">(2) ثواب الأعمال : 196 </w:t>
      </w:r>
      <w:r>
        <w:rPr>
          <w:rFonts w:hint="cs"/>
          <w:rtl/>
        </w:rPr>
        <w:t>/</w:t>
      </w:r>
      <w:r>
        <w:rPr>
          <w:rtl/>
        </w:rPr>
        <w:t xml:space="preserve"> ح 2 ، الوسائل : 4 </w:t>
      </w:r>
      <w:r>
        <w:rPr>
          <w:rFonts w:hint="cs"/>
          <w:rtl/>
        </w:rPr>
        <w:t>/</w:t>
      </w:r>
      <w:r>
        <w:rPr>
          <w:rtl/>
        </w:rPr>
        <w:t xml:space="preserve"> 1023 ح 3.</w:t>
      </w:r>
    </w:p>
    <w:p w:rsidR="00721A0A" w:rsidRDefault="00721A0A" w:rsidP="00A66DCD">
      <w:pPr>
        <w:pStyle w:val="libFootnote0"/>
        <w:rPr>
          <w:rtl/>
        </w:rPr>
      </w:pPr>
      <w:r>
        <w:rPr>
          <w:rtl/>
        </w:rPr>
        <w:t xml:space="preserve">(3) أمالي الصدوق : 464 ح 16 ، ثواب الأعمال : 195 ، الكافي : 3 </w:t>
      </w:r>
      <w:r>
        <w:rPr>
          <w:rFonts w:hint="cs"/>
          <w:rtl/>
        </w:rPr>
        <w:t>/</w:t>
      </w:r>
      <w:r>
        <w:rPr>
          <w:rtl/>
        </w:rPr>
        <w:t xml:space="preserve"> 343 ح 13.</w:t>
      </w:r>
    </w:p>
    <w:p w:rsidR="00721A0A" w:rsidRDefault="00721A0A" w:rsidP="008044A7">
      <w:pPr>
        <w:pStyle w:val="libNormal"/>
        <w:rPr>
          <w:rtl/>
        </w:rPr>
      </w:pPr>
      <w:r w:rsidRPr="0080055B">
        <w:rPr>
          <w:rtl/>
        </w:rPr>
        <w:br w:type="page"/>
      </w:r>
      <w:r>
        <w:rPr>
          <w:rtl/>
        </w:rPr>
        <w:lastRenderedPageBreak/>
        <w:t xml:space="preserve">وأيضاً عن الصادق </w:t>
      </w:r>
      <w:r w:rsidR="00F55C0D" w:rsidRPr="00F55C0D">
        <w:rPr>
          <w:rStyle w:val="libAlaemChar"/>
          <w:rFonts w:hint="cs"/>
          <w:rtl/>
        </w:rPr>
        <w:t>عليه‌السلام</w:t>
      </w:r>
      <w:r>
        <w:rPr>
          <w:rtl/>
        </w:rPr>
        <w:t xml:space="preserve"> قال : « من سبح تسبيح فاطمة </w:t>
      </w:r>
      <w:r w:rsidR="00F55C0D" w:rsidRPr="00F55C0D">
        <w:rPr>
          <w:rStyle w:val="libAlaemChar"/>
          <w:rFonts w:hint="cs"/>
          <w:rtl/>
        </w:rPr>
        <w:t>عليها‌السلام</w:t>
      </w:r>
      <w:r>
        <w:rPr>
          <w:rtl/>
        </w:rPr>
        <w:t xml:space="preserve"> قبل أن يثني رجله بعد انصرافه من صلاة الغداة غفر له ويبدأ بالتكبير » ثم قال أبو عبد الله </w:t>
      </w:r>
      <w:r w:rsidR="00F55C0D" w:rsidRPr="00F55C0D">
        <w:rPr>
          <w:rStyle w:val="libAlaemChar"/>
          <w:rFonts w:hint="cs"/>
          <w:rtl/>
        </w:rPr>
        <w:t>عليه‌السلام</w:t>
      </w:r>
      <w:r>
        <w:rPr>
          <w:rtl/>
        </w:rPr>
        <w:t xml:space="preserve"> لحمزة بن حمران : « حسبك بها يا حمزة » </w:t>
      </w:r>
      <w:r w:rsidRPr="00A66DCD">
        <w:rPr>
          <w:rStyle w:val="libFootnotenumChar"/>
          <w:rtl/>
        </w:rPr>
        <w:t>(1)</w:t>
      </w:r>
      <w:r>
        <w:rPr>
          <w:rtl/>
        </w:rPr>
        <w:t>.</w:t>
      </w:r>
    </w:p>
    <w:p w:rsidR="00721A0A" w:rsidRDefault="00721A0A" w:rsidP="00721A0A">
      <w:pPr>
        <w:pStyle w:val="Heading3Center"/>
        <w:rPr>
          <w:rtl/>
        </w:rPr>
      </w:pPr>
      <w:bookmarkStart w:id="93" w:name="_Toc256785513"/>
      <w:r>
        <w:rPr>
          <w:rtl/>
        </w:rPr>
        <w:t>تشريع التسبيح</w:t>
      </w:r>
      <w:bookmarkEnd w:id="93"/>
    </w:p>
    <w:p w:rsidR="00721A0A" w:rsidRDefault="00721A0A" w:rsidP="008044A7">
      <w:pPr>
        <w:pStyle w:val="libNormal"/>
        <w:rPr>
          <w:rtl/>
        </w:rPr>
      </w:pPr>
      <w:r>
        <w:rPr>
          <w:rtl/>
        </w:rPr>
        <w:t xml:space="preserve">من منّا لا يعرف كفاح فاطمة </w:t>
      </w:r>
      <w:r w:rsidR="00F55C0D" w:rsidRPr="00F55C0D">
        <w:rPr>
          <w:rStyle w:val="libAlaemChar"/>
          <w:rFonts w:hint="cs"/>
          <w:rtl/>
        </w:rPr>
        <w:t>عليها‌السلام</w:t>
      </w:r>
      <w:r>
        <w:rPr>
          <w:rtl/>
        </w:rPr>
        <w:t xml:space="preserve"> وكيف كانت حياتها تجري في بيت زوجها علي أمير المؤمنين</w:t>
      </w:r>
      <w:r>
        <w:rPr>
          <w:rFonts w:hint="cs"/>
          <w:rtl/>
        </w:rPr>
        <w:t xml:space="preserve"> </w:t>
      </w:r>
      <w:r>
        <w:rPr>
          <w:rtl/>
        </w:rPr>
        <w:t>ـ</w:t>
      </w:r>
      <w:r>
        <w:rPr>
          <w:rFonts w:hint="cs"/>
          <w:rtl/>
        </w:rPr>
        <w:t xml:space="preserve"> </w:t>
      </w:r>
      <w:r>
        <w:rPr>
          <w:rtl/>
        </w:rPr>
        <w:t>عليه أفضل الصلاة وأزكى السلام</w:t>
      </w:r>
      <w:r>
        <w:rPr>
          <w:rFonts w:hint="cs"/>
          <w:rtl/>
        </w:rPr>
        <w:t xml:space="preserve"> </w:t>
      </w:r>
      <w:r>
        <w:rPr>
          <w:rtl/>
        </w:rPr>
        <w:t>ـ</w:t>
      </w:r>
      <w:r>
        <w:rPr>
          <w:rFonts w:hint="cs"/>
          <w:rtl/>
        </w:rPr>
        <w:t xml:space="preserve"> </w:t>
      </w:r>
      <w:r>
        <w:rPr>
          <w:rtl/>
        </w:rPr>
        <w:t>فالتاريخ يحدثنا أنها كانت قليلة الهجوع في لليل ، وكانت تستغفر الله في الأسحار ، فتقف في محرابها للصلاة حتى تورمت قدماها من كثرة العبادة والدعاء ... وكانت تذوب رقة وخشوعاً في صلاتها وعند دعائها ، ولدى قراءتها القرآن الكريم ... فإذا مرت بآية فيها وعد أو وعيد رددتها في بكاء وحزن ودموع ...</w:t>
      </w:r>
    </w:p>
    <w:p w:rsidR="00721A0A" w:rsidRDefault="00721A0A" w:rsidP="008044A7">
      <w:pPr>
        <w:pStyle w:val="libNormal"/>
        <w:rPr>
          <w:rtl/>
        </w:rPr>
      </w:pPr>
      <w:r>
        <w:rPr>
          <w:rtl/>
        </w:rPr>
        <w:t xml:space="preserve">هذا كان بعض شأنها في الليل ... أما في النهار ، فقد كانت فاطمة تطحن بالرحى حتى أثّرت الرحى بيدها ، واستقت بالقربة حتى أثرت القربة بنحرها ، وكنست البيت حتى اغبرّت ثيابها ، وأوقدت تحت القدر حتى طبع الدخان أثره على ملابسها وترك لونه على ثيابها وقت العمل بالطبع </w:t>
      </w:r>
      <w:r w:rsidRPr="00A66DCD">
        <w:rPr>
          <w:rStyle w:val="libFootnotenumChar"/>
          <w:rtl/>
        </w:rPr>
        <w:t>(2)</w:t>
      </w:r>
      <w:r>
        <w:rPr>
          <w:rtl/>
        </w:rPr>
        <w:t xml:space="preserve"> وبلغ بها الحال أن دخل عليها النبي </w:t>
      </w:r>
      <w:r w:rsidR="00F55C0D" w:rsidRPr="00F55C0D">
        <w:rPr>
          <w:rStyle w:val="libAlaemChar"/>
          <w:rFonts w:hint="cs"/>
          <w:rtl/>
        </w:rPr>
        <w:t>صلى‌الله‌عليه‌وآله</w:t>
      </w:r>
      <w:r>
        <w:rPr>
          <w:rtl/>
        </w:rPr>
        <w:t xml:space="preserve"> ذات صباح ، وهي تطحن بالرحى وعليها كساء من وبر الإبل ، وطفلها يبك</w:t>
      </w:r>
      <w:r>
        <w:rPr>
          <w:rFonts w:hint="cs"/>
          <w:rtl/>
        </w:rPr>
        <w:t>ي</w:t>
      </w:r>
      <w:r>
        <w:rPr>
          <w:rtl/>
        </w:rPr>
        <w:t xml:space="preserve"> إلى جانبها ، فبك</w:t>
      </w:r>
      <w:r>
        <w:rPr>
          <w:rFonts w:hint="cs"/>
          <w:rtl/>
        </w:rPr>
        <w:t>ى</w:t>
      </w:r>
      <w:r>
        <w:rPr>
          <w:rtl/>
        </w:rPr>
        <w:t xml:space="preserve"> النبي ، وقال « تجرعي يا فاطمة مرارة الدنيا لحلاوة الآخرة » </w:t>
      </w:r>
      <w:r w:rsidRPr="00A66DCD">
        <w:rPr>
          <w:rStyle w:val="libFootnotenumChar"/>
          <w:rtl/>
        </w:rPr>
        <w:t>(3)</w:t>
      </w:r>
      <w:r>
        <w:rPr>
          <w:rtl/>
        </w:rPr>
        <w:t>.</w:t>
      </w:r>
    </w:p>
    <w:p w:rsidR="00721A0A" w:rsidRDefault="00721A0A" w:rsidP="008044A7">
      <w:pPr>
        <w:pStyle w:val="libNormal"/>
        <w:rPr>
          <w:rtl/>
        </w:rPr>
      </w:pPr>
      <w:r>
        <w:rPr>
          <w:rtl/>
        </w:rPr>
        <w:t xml:space="preserve">وذات مرة ، وقفت فاطمة الزهراء </w:t>
      </w:r>
      <w:r w:rsidR="00F55C0D" w:rsidRPr="00F55C0D">
        <w:rPr>
          <w:rStyle w:val="libAlaemChar"/>
          <w:rFonts w:hint="cs"/>
          <w:rtl/>
        </w:rPr>
        <w:t>عليها‌السلام</w:t>
      </w:r>
      <w:r>
        <w:rPr>
          <w:rtl/>
        </w:rPr>
        <w:t xml:space="preserve"> بين يدي أبيها رسول الله </w:t>
      </w:r>
      <w:r w:rsidR="00F55C0D" w:rsidRPr="00F55C0D">
        <w:rPr>
          <w:rStyle w:val="libAlaemChar"/>
          <w:rFonts w:hint="cs"/>
          <w:rtl/>
        </w:rPr>
        <w:t>صلى‌الله‌عليه‌وآله</w:t>
      </w:r>
      <w:r>
        <w:rPr>
          <w:rtl/>
        </w:rPr>
        <w:t xml:space="preserve"> فنظر اليها ، وقد بدت آثار التعب على وجهها ، من شدة الجوع والكفاح ، فوضع يده الكريمة على صدرها ، ورمق السماء بطرفه ، وراح يدعو لها ، والدموع تترقرق في عينيه ، وهو يقول : « يا فاطمة تجرعي مرارة الدنيا ، لحلاوة الآخرة ». وقد تكرر هذا الموقف من رسول الله</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قرب الإسناد : 165.</w:t>
      </w:r>
    </w:p>
    <w:p w:rsidR="00721A0A" w:rsidRDefault="00721A0A" w:rsidP="00A66DCD">
      <w:pPr>
        <w:pStyle w:val="libFootnote0"/>
        <w:rPr>
          <w:rtl/>
        </w:rPr>
      </w:pPr>
      <w:r>
        <w:rPr>
          <w:rtl/>
        </w:rPr>
        <w:t xml:space="preserve">(2) صفوة الصفوة : 2 </w:t>
      </w:r>
      <w:r>
        <w:rPr>
          <w:rFonts w:hint="cs"/>
          <w:rtl/>
        </w:rPr>
        <w:t>/</w:t>
      </w:r>
      <w:r>
        <w:rPr>
          <w:rtl/>
        </w:rPr>
        <w:t xml:space="preserve"> 6 وكتاب فاطمة الزهراء لمحمد علي دخيل : 63.</w:t>
      </w:r>
    </w:p>
    <w:p w:rsidR="00721A0A" w:rsidRDefault="00721A0A" w:rsidP="00A66DCD">
      <w:pPr>
        <w:pStyle w:val="libFootnote0"/>
        <w:rPr>
          <w:rtl/>
        </w:rPr>
      </w:pPr>
      <w:r>
        <w:rPr>
          <w:rtl/>
        </w:rPr>
        <w:t xml:space="preserve">(3) أعلام النساء لعمر كحالة 3 </w:t>
      </w:r>
      <w:r>
        <w:rPr>
          <w:rFonts w:hint="cs"/>
          <w:rtl/>
        </w:rPr>
        <w:t>/</w:t>
      </w:r>
      <w:r>
        <w:rPr>
          <w:rtl/>
        </w:rPr>
        <w:t xml:space="preserve"> 216 وكتاب فاطمة الزهراء لمحمد علي دخيل : 63.</w:t>
      </w:r>
    </w:p>
    <w:p w:rsidR="00721A0A" w:rsidRDefault="00721A0A" w:rsidP="008044A7">
      <w:pPr>
        <w:pStyle w:val="libNormal0"/>
        <w:rPr>
          <w:rtl/>
        </w:rPr>
      </w:pPr>
      <w:r w:rsidRPr="002C5359">
        <w:rPr>
          <w:rtl/>
        </w:rPr>
        <w:br w:type="page"/>
      </w:r>
      <w:r>
        <w:rPr>
          <w:rtl/>
        </w:rPr>
        <w:lastRenderedPageBreak/>
        <w:t xml:space="preserve">لفاطمة ، وفي كل مرة يكرر عليها هذه العبارة : يا فاطمة تجرعي مرارة الدنيا لحلاوة الآخرة ... وفي ذلك درس عظيم لكل فتاة تبحث عن النجاح في الحياة </w:t>
      </w:r>
      <w:r>
        <w:rPr>
          <w:rFonts w:hint="cs"/>
          <w:rtl/>
        </w:rPr>
        <w:t>.</w:t>
      </w:r>
      <w:r>
        <w:rPr>
          <w:rtl/>
        </w:rPr>
        <w:t xml:space="preserve">.. فيه درس عظيم لكل امرأة تفتش عن السمو </w:t>
      </w:r>
      <w:r>
        <w:rPr>
          <w:rFonts w:hint="cs"/>
          <w:rtl/>
        </w:rPr>
        <w:t>.</w:t>
      </w:r>
      <w:r>
        <w:rPr>
          <w:rtl/>
        </w:rPr>
        <w:t>.. تفتش عن التكامل في الإسلام.</w:t>
      </w:r>
    </w:p>
    <w:p w:rsidR="00721A0A" w:rsidRDefault="00721A0A" w:rsidP="008044A7">
      <w:pPr>
        <w:pStyle w:val="libNormal"/>
        <w:rPr>
          <w:rtl/>
        </w:rPr>
      </w:pPr>
      <w:r>
        <w:rPr>
          <w:rtl/>
        </w:rPr>
        <w:t xml:space="preserve">يقول جابر بن عبد الله الأنصاري </w:t>
      </w:r>
      <w:r w:rsidR="00F55C0D" w:rsidRPr="00F55C0D">
        <w:rPr>
          <w:rStyle w:val="libAlaemChar"/>
          <w:rFonts w:hint="cs"/>
          <w:rtl/>
        </w:rPr>
        <w:t>رحمه‌الله</w:t>
      </w:r>
      <w:r>
        <w:rPr>
          <w:rtl/>
        </w:rPr>
        <w:t xml:space="preserve"> : رأى النبي </w:t>
      </w:r>
      <w:r w:rsidR="00F55C0D" w:rsidRPr="00F55C0D">
        <w:rPr>
          <w:rStyle w:val="libAlaemChar"/>
          <w:rFonts w:hint="cs"/>
          <w:rtl/>
        </w:rPr>
        <w:t>صلى‌الله‌عليه‌وآله</w:t>
      </w:r>
      <w:r>
        <w:rPr>
          <w:rtl/>
        </w:rPr>
        <w:t xml:space="preserve"> ابنته فاطمة ، وعليها كساء من أجلة الإبل ، وهي تطحن بيدها ، وترضع ولدها ، فدمعت عينا رسول الله </w:t>
      </w:r>
      <w:r w:rsidR="00F55C0D" w:rsidRPr="00F55C0D">
        <w:rPr>
          <w:rStyle w:val="libAlaemChar"/>
          <w:rFonts w:hint="cs"/>
          <w:rtl/>
        </w:rPr>
        <w:t>صلى‌الله‌عليه‌وآله</w:t>
      </w:r>
      <w:r>
        <w:rPr>
          <w:rtl/>
        </w:rPr>
        <w:t xml:space="preserve"> وقال : يا بنتاه تجرعي مرارة الدنيا لحلاوة الآخرة ، فقالت : الحمد لله على نعمائه ، والشكر لله على آلائه </w:t>
      </w:r>
      <w:r w:rsidRPr="00A66DCD">
        <w:rPr>
          <w:rStyle w:val="libFootnotenumChar"/>
          <w:rtl/>
        </w:rPr>
        <w:t>(1)</w:t>
      </w:r>
      <w:r>
        <w:rPr>
          <w:rtl/>
        </w:rPr>
        <w:t>.</w:t>
      </w:r>
    </w:p>
    <w:p w:rsidR="00721A0A" w:rsidRDefault="00721A0A" w:rsidP="008044A7">
      <w:pPr>
        <w:pStyle w:val="libNormal"/>
        <w:rPr>
          <w:rtl/>
        </w:rPr>
      </w:pPr>
      <w:r>
        <w:rPr>
          <w:rtl/>
        </w:rPr>
        <w:t>إن فاطمة الزهراء من خلال سيرتها الذاتية هذه تعطي الفتاة المسلمة أعظم درس في الحياة ، يؤدي بها إلى سلوك الصراط المستقيم لتعيش في ظلال رحمة الله سبحانه.</w:t>
      </w:r>
    </w:p>
    <w:p w:rsidR="00721A0A" w:rsidRDefault="00721A0A" w:rsidP="008044A7">
      <w:pPr>
        <w:pStyle w:val="libNormal"/>
        <w:rPr>
          <w:rtl/>
        </w:rPr>
      </w:pPr>
      <w:r>
        <w:rPr>
          <w:rtl/>
        </w:rPr>
        <w:t xml:space="preserve">أجل </w:t>
      </w:r>
      <w:r>
        <w:rPr>
          <w:rFonts w:hint="cs"/>
          <w:rtl/>
        </w:rPr>
        <w:t>.</w:t>
      </w:r>
      <w:r>
        <w:rPr>
          <w:rtl/>
        </w:rPr>
        <w:t>.. إن فاطمة تعلم المرأة كيف تصبح فتاةً مسؤولة ... ، تتحمل مسؤولية الأسرة ، والمجتمع في ثقة وشجاعة.</w:t>
      </w:r>
    </w:p>
    <w:p w:rsidR="00721A0A" w:rsidRDefault="00721A0A" w:rsidP="008044A7">
      <w:pPr>
        <w:pStyle w:val="libNormal"/>
        <w:rPr>
          <w:rtl/>
        </w:rPr>
      </w:pPr>
      <w:r>
        <w:rPr>
          <w:rtl/>
        </w:rPr>
        <w:t>ونعلم من سيرة الزهراء أنها لما أرهق بدنها الكدح والنضال ، وأتعبها الطحن بالرح</w:t>
      </w:r>
      <w:r>
        <w:rPr>
          <w:rFonts w:hint="cs"/>
          <w:rtl/>
        </w:rPr>
        <w:t>ى</w:t>
      </w:r>
      <w:r>
        <w:rPr>
          <w:rtl/>
        </w:rPr>
        <w:t xml:space="preserve"> ، جاءت أباها تمشي على استحياء ، تطلب منه خادمةً تساعدها على تخفيف أعباء المنزل ، وثقل الحياة العائلية التي كانت تكابدها ليلاً نهاراً ، علّها تخفّف عنها بعض همومها. وقفت بين يدي أبيها رسول الله ، مطرقة</w:t>
      </w:r>
      <w:r>
        <w:rPr>
          <w:rFonts w:hint="cs"/>
          <w:rtl/>
        </w:rPr>
        <w:t>ً</w:t>
      </w:r>
      <w:r>
        <w:rPr>
          <w:rtl/>
        </w:rPr>
        <w:t xml:space="preserve"> برأسها حيا</w:t>
      </w:r>
      <w:r>
        <w:rPr>
          <w:rFonts w:hint="cs"/>
          <w:rtl/>
        </w:rPr>
        <w:t>ءً</w:t>
      </w:r>
      <w:r>
        <w:rPr>
          <w:rtl/>
        </w:rPr>
        <w:t xml:space="preserve"> بعد أن سلمت عليه ، فرد </w:t>
      </w:r>
      <w:r w:rsidR="00F55C0D" w:rsidRPr="00F55C0D">
        <w:rPr>
          <w:rStyle w:val="libAlaemChar"/>
          <w:rFonts w:hint="cs"/>
          <w:rtl/>
        </w:rPr>
        <w:t>صلى‌الله‌عليه‌وآله</w:t>
      </w:r>
      <w:r>
        <w:rPr>
          <w:rtl/>
        </w:rPr>
        <w:t xml:space="preserve"> ، وكان من عادته أنه إذا أقبلت عليه فاطمة ، كان يقوم إجلالاً لها ويقبل يدها ثم يجلسها في مجلسه ، فجلست وهي مطرقة برأسها إلى الأرض ، وما كادت تجلس في مكانها ، حتى سألها الرسول الأعظم قائلاً : ما جاء بك ... وما حاجتك أي بنية</w:t>
      </w:r>
      <w:r>
        <w:rPr>
          <w:rFonts w:hint="cs"/>
          <w:rtl/>
        </w:rPr>
        <w:t xml:space="preserve"> </w:t>
      </w:r>
      <w:r>
        <w:rPr>
          <w:rtl/>
        </w:rPr>
        <w:t>؟ فغلبها الحياء ولم تتمكن من سؤال النبي ، فقالت : جئت لأ</w:t>
      </w:r>
      <w:r>
        <w:rPr>
          <w:rFonts w:hint="cs"/>
          <w:rtl/>
        </w:rPr>
        <w:t>ُ</w:t>
      </w:r>
      <w:r>
        <w:rPr>
          <w:rtl/>
        </w:rPr>
        <w:t xml:space="preserve">سلم عليك </w:t>
      </w:r>
      <w:r>
        <w:rPr>
          <w:rFonts w:hint="cs"/>
          <w:rtl/>
        </w:rPr>
        <w:t>.</w:t>
      </w:r>
      <w:r>
        <w:rPr>
          <w:rtl/>
        </w:rPr>
        <w:t>.. وبعد لحظات قامت فودعها النبي ، ورجعت إلى دارها دون أن تحقق هدفها الرامي إلى طلب فتاة لخدمة المنزل.</w:t>
      </w:r>
    </w:p>
    <w:p w:rsidR="00721A0A" w:rsidRDefault="00721A0A" w:rsidP="008044A7">
      <w:pPr>
        <w:pStyle w:val="libNormal"/>
        <w:rPr>
          <w:rtl/>
        </w:rPr>
      </w:pPr>
      <w:r>
        <w:rPr>
          <w:rtl/>
        </w:rPr>
        <w:t>وبعد هذا اللقاء بأيام وجدت فاطمة نفسها لا تستطيع مواصلة العمل دون وجود فتاة إلى جانبها في البيت ، فقررت أن تشكو حالها إلى أبيها الحبيب المصطفى لعله هذه</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سفينة البحار : 1 </w:t>
      </w:r>
      <w:r>
        <w:rPr>
          <w:rFonts w:hint="cs"/>
          <w:rtl/>
        </w:rPr>
        <w:t>/</w:t>
      </w:r>
      <w:r>
        <w:rPr>
          <w:rtl/>
        </w:rPr>
        <w:t xml:space="preserve"> 571 وكتاب فاطمة الزهراء لمحمد علي دخيل : 65.</w:t>
      </w:r>
    </w:p>
    <w:p w:rsidR="00721A0A" w:rsidRDefault="00721A0A" w:rsidP="008044A7">
      <w:pPr>
        <w:pStyle w:val="libNormal0"/>
        <w:rPr>
          <w:rtl/>
        </w:rPr>
      </w:pPr>
      <w:r w:rsidRPr="004A1E10">
        <w:rPr>
          <w:rtl/>
        </w:rPr>
        <w:br w:type="page"/>
      </w:r>
      <w:r>
        <w:rPr>
          <w:rtl/>
        </w:rPr>
        <w:lastRenderedPageBreak/>
        <w:t xml:space="preserve">المرة يلبي نداءها ، ويستجيب لدعوتها ، خصوصاً وقد انتصر المسلمون في معارك الجهاد ، فاحرزوا غنائم كثيرة وأموالاً عظيمة </w:t>
      </w:r>
      <w:r>
        <w:rPr>
          <w:rFonts w:hint="cs"/>
          <w:rtl/>
        </w:rPr>
        <w:t>.</w:t>
      </w:r>
      <w:r>
        <w:rPr>
          <w:rtl/>
        </w:rPr>
        <w:t xml:space="preserve">.. فقامت فاطمة الزهراء </w:t>
      </w:r>
      <w:r w:rsidR="00F55C0D" w:rsidRPr="00F55C0D">
        <w:rPr>
          <w:rStyle w:val="libAlaemChar"/>
          <w:rFonts w:hint="cs"/>
          <w:rtl/>
        </w:rPr>
        <w:t>عليها‌السلام</w:t>
      </w:r>
      <w:r>
        <w:rPr>
          <w:rtl/>
        </w:rPr>
        <w:t xml:space="preserve"> من ساعتها ، وأتت أباها النبي </w:t>
      </w:r>
      <w:r w:rsidR="00F55C0D" w:rsidRPr="00F55C0D">
        <w:rPr>
          <w:rStyle w:val="libAlaemChar"/>
          <w:rFonts w:hint="cs"/>
          <w:rtl/>
        </w:rPr>
        <w:t>صلى‌الله‌عليه‌وآله</w:t>
      </w:r>
      <w:r>
        <w:rPr>
          <w:rtl/>
        </w:rPr>
        <w:t xml:space="preserve"> وطلبت منه خادمة ، فقال لها : يا فاطمة أعطيك ما هو خير لك من خادم وم</w:t>
      </w:r>
      <w:r>
        <w:rPr>
          <w:rFonts w:hint="cs"/>
          <w:rtl/>
        </w:rPr>
        <w:t>ن</w:t>
      </w:r>
      <w:r>
        <w:rPr>
          <w:rtl/>
        </w:rPr>
        <w:t xml:space="preserve"> الدنيا وما فيها.</w:t>
      </w:r>
    </w:p>
    <w:p w:rsidR="00721A0A" w:rsidRDefault="00721A0A" w:rsidP="008044A7">
      <w:pPr>
        <w:pStyle w:val="libNormal"/>
        <w:rPr>
          <w:rtl/>
        </w:rPr>
      </w:pPr>
      <w:r>
        <w:rPr>
          <w:rtl/>
        </w:rPr>
        <w:t>قالت : وما ذلك يا رسول الله</w:t>
      </w:r>
      <w:r>
        <w:rPr>
          <w:rFonts w:hint="cs"/>
          <w:rtl/>
        </w:rPr>
        <w:t xml:space="preserve"> </w:t>
      </w:r>
      <w:r>
        <w:rPr>
          <w:rtl/>
        </w:rPr>
        <w:t>؟</w:t>
      </w:r>
    </w:p>
    <w:p w:rsidR="00721A0A" w:rsidRDefault="00721A0A" w:rsidP="008044A7">
      <w:pPr>
        <w:pStyle w:val="libNormal"/>
        <w:rPr>
          <w:rtl/>
        </w:rPr>
      </w:pPr>
      <w:r>
        <w:rPr>
          <w:rtl/>
        </w:rPr>
        <w:t xml:space="preserve">قال : « تكبّرين الله بعد كل صلاة أربعاً وثلاثين تكبيرة ، وتحمدين الله ثلاثاً وثلاثين تحميدة ، وتسبحين الله ثلاثاً وثلاثين تسبيحة ، ثم </w:t>
      </w:r>
      <w:r>
        <w:rPr>
          <w:rFonts w:hint="cs"/>
          <w:rtl/>
        </w:rPr>
        <w:t>تختمين</w:t>
      </w:r>
      <w:r>
        <w:rPr>
          <w:rtl/>
        </w:rPr>
        <w:t xml:space="preserve"> ذلك بلا إله إلاّ الله ، وذلك خير لك من الذي أردت ومن الدنيا وما فيها » </w:t>
      </w:r>
      <w:r w:rsidRPr="00A66DCD">
        <w:rPr>
          <w:rStyle w:val="libFootnotenumChar"/>
          <w:rtl/>
        </w:rPr>
        <w:t>(1)</w:t>
      </w:r>
      <w:r>
        <w:rPr>
          <w:rtl/>
        </w:rPr>
        <w:t>.</w:t>
      </w:r>
    </w:p>
    <w:p w:rsidR="00721A0A" w:rsidRDefault="00721A0A" w:rsidP="008044A7">
      <w:pPr>
        <w:pStyle w:val="libNormal"/>
        <w:rPr>
          <w:rtl/>
        </w:rPr>
      </w:pPr>
      <w:r>
        <w:rPr>
          <w:rtl/>
        </w:rPr>
        <w:t>وإليك قضيته كما نقله كتاب من لا يحضره الفقيه :</w:t>
      </w:r>
    </w:p>
    <w:p w:rsidR="00721A0A" w:rsidRDefault="00721A0A" w:rsidP="008044A7">
      <w:pPr>
        <w:pStyle w:val="libNormal"/>
        <w:rPr>
          <w:rtl/>
        </w:rPr>
      </w:pPr>
      <w:r>
        <w:rPr>
          <w:rtl/>
        </w:rPr>
        <w:t xml:space="preserve">روي أنّ أمير المؤمنين </w:t>
      </w:r>
      <w:r w:rsidR="00F55C0D" w:rsidRPr="00F55C0D">
        <w:rPr>
          <w:rStyle w:val="libAlaemChar"/>
          <w:rFonts w:hint="cs"/>
          <w:rtl/>
        </w:rPr>
        <w:t>عليه‌السلام</w:t>
      </w:r>
      <w:r>
        <w:rPr>
          <w:rtl/>
        </w:rPr>
        <w:t xml:space="preserve"> قال لرجل من بني سعدٍ : ألا أحدّثك عنّي وعن فاطمة الزهراء ( سلام الله عليها )</w:t>
      </w:r>
      <w:r>
        <w:rPr>
          <w:rFonts w:hint="cs"/>
          <w:rtl/>
        </w:rPr>
        <w:t xml:space="preserve"> </w:t>
      </w:r>
      <w:r>
        <w:rPr>
          <w:rtl/>
        </w:rPr>
        <w:t xml:space="preserve">؟ إنّها كانت عندي فاستقت بالقربة حتّى أثّر في صدرها ، وطحنت بالرحى حتّى مجلت يداها </w:t>
      </w:r>
      <w:r w:rsidRPr="00A66DCD">
        <w:rPr>
          <w:rStyle w:val="libFootnotenumChar"/>
          <w:rtl/>
        </w:rPr>
        <w:t>(2)</w:t>
      </w:r>
      <w:r>
        <w:rPr>
          <w:rtl/>
        </w:rPr>
        <w:t xml:space="preserve"> ، وكسحت البيت حتى اغبرّ</w:t>
      </w:r>
      <w:r>
        <w:rPr>
          <w:rFonts w:hint="cs"/>
          <w:rtl/>
        </w:rPr>
        <w:t>َ</w:t>
      </w:r>
      <w:r>
        <w:rPr>
          <w:rtl/>
        </w:rPr>
        <w:t xml:space="preserve">ت ثيابها ، وأوقدت تحت القدر حتى دكنت ثيابها </w:t>
      </w:r>
      <w:r w:rsidRPr="00A66DCD">
        <w:rPr>
          <w:rStyle w:val="libFootnotenumChar"/>
          <w:rtl/>
        </w:rPr>
        <w:t>(3)</w:t>
      </w:r>
      <w:r>
        <w:rPr>
          <w:rtl/>
        </w:rPr>
        <w:t xml:space="preserve"> فأصابها من ذلك ضرّ</w:t>
      </w:r>
      <w:r>
        <w:rPr>
          <w:rFonts w:hint="cs"/>
          <w:rtl/>
        </w:rPr>
        <w:t>ٌ</w:t>
      </w:r>
      <w:r>
        <w:rPr>
          <w:rtl/>
        </w:rPr>
        <w:t xml:space="preserve"> شديد ، فقلت لها : لو أتيت أباك فسألته خادماً يكفيك حرّ ما أنت فيه من هذا العمل.</w:t>
      </w:r>
    </w:p>
    <w:p w:rsidR="00721A0A" w:rsidRDefault="00721A0A" w:rsidP="008044A7">
      <w:pPr>
        <w:pStyle w:val="libNormal"/>
        <w:rPr>
          <w:rtl/>
        </w:rPr>
      </w:pPr>
      <w:r>
        <w:rPr>
          <w:rtl/>
        </w:rPr>
        <w:t xml:space="preserve">فأتت النبي </w:t>
      </w:r>
      <w:r w:rsidR="00F55C0D" w:rsidRPr="00F55C0D">
        <w:rPr>
          <w:rStyle w:val="libAlaemChar"/>
          <w:rFonts w:hint="cs"/>
          <w:rtl/>
        </w:rPr>
        <w:t>صلى‌الله‌عليه‌وآله</w:t>
      </w:r>
      <w:r>
        <w:rPr>
          <w:rtl/>
        </w:rPr>
        <w:t xml:space="preserve"> فوجدت عنده ح</w:t>
      </w:r>
      <w:r>
        <w:rPr>
          <w:rFonts w:hint="cs"/>
          <w:rtl/>
        </w:rPr>
        <w:t>ُ</w:t>
      </w:r>
      <w:r>
        <w:rPr>
          <w:rtl/>
        </w:rPr>
        <w:t xml:space="preserve">داثاً ، فاستحيت فانصرفت ، فعلم </w:t>
      </w:r>
      <w:r w:rsidR="00F55C0D" w:rsidRPr="00F55C0D">
        <w:rPr>
          <w:rStyle w:val="libAlaemChar"/>
          <w:rFonts w:hint="cs"/>
          <w:rtl/>
        </w:rPr>
        <w:t>صلى‌الله‌عليه‌وآله</w:t>
      </w:r>
      <w:r>
        <w:rPr>
          <w:rtl/>
        </w:rPr>
        <w:t xml:space="preserve"> أنها قد جاءت لحاجة ، فغدا علينا ونحن في لحافنا ، فقال : السلام عليكم ، فسكتنا واستحيينا لمكاننا ، ثم قال : السلام عليكم ، فسكتنا ، ثمّ قال : السلام عليكم ، فخشينا إن لم نردّ عليه أن ينصرف</w:t>
      </w:r>
      <w:r>
        <w:rPr>
          <w:rFonts w:hint="cs"/>
          <w:rtl/>
        </w:rPr>
        <w:t xml:space="preserve"> </w:t>
      </w:r>
      <w:r>
        <w:rPr>
          <w:rtl/>
        </w:rPr>
        <w:t>ـ</w:t>
      </w:r>
      <w:r>
        <w:rPr>
          <w:rFonts w:hint="cs"/>
          <w:rtl/>
        </w:rPr>
        <w:t xml:space="preserve"> </w:t>
      </w:r>
      <w:r>
        <w:rPr>
          <w:rtl/>
        </w:rPr>
        <w:t>وقد كان يفعل ذلك فيسلّم ثلاثاً ، فإن ا</w:t>
      </w:r>
      <w:r>
        <w:rPr>
          <w:rFonts w:hint="cs"/>
          <w:rtl/>
        </w:rPr>
        <w:t>ُ</w:t>
      </w:r>
      <w:r>
        <w:rPr>
          <w:rtl/>
        </w:rPr>
        <w:t>ذن له وإلا انصرف</w:t>
      </w:r>
      <w:r>
        <w:rPr>
          <w:rFonts w:hint="cs"/>
          <w:rtl/>
        </w:rPr>
        <w:t xml:space="preserve"> </w:t>
      </w:r>
      <w:r>
        <w:rPr>
          <w:rtl/>
        </w:rPr>
        <w:t>ـ</w:t>
      </w:r>
      <w:r>
        <w:rPr>
          <w:rFonts w:hint="cs"/>
          <w:rtl/>
        </w:rPr>
        <w:t xml:space="preserve"> </w:t>
      </w:r>
      <w:r>
        <w:rPr>
          <w:rtl/>
        </w:rPr>
        <w:t>فقلنا : وعليك السلام يا رسول الله ادخل ، فدخل وجلس عند رؤ</w:t>
      </w:r>
      <w:r>
        <w:rPr>
          <w:rFonts w:hint="cs"/>
          <w:rtl/>
        </w:rPr>
        <w:t>و</w:t>
      </w:r>
      <w:r>
        <w:rPr>
          <w:rtl/>
        </w:rPr>
        <w:t>سنا ، ثمّ قال : يا فاطمة ما كانت حاجتك أمس عند محمّد</w:t>
      </w:r>
      <w:r>
        <w:rPr>
          <w:rFonts w:hint="cs"/>
          <w:rtl/>
        </w:rPr>
        <w:t xml:space="preserve"> </w:t>
      </w:r>
      <w:r>
        <w:rPr>
          <w:rtl/>
        </w:rPr>
        <w:t>؟ فخشيت إن لم نجبه أن يقوم ، فأخرجت رأسي فقلت : أنا والله ا</w:t>
      </w:r>
      <w:r>
        <w:rPr>
          <w:rFonts w:hint="cs"/>
          <w:rtl/>
        </w:rPr>
        <w:t>ُ</w:t>
      </w:r>
      <w:r>
        <w:rPr>
          <w:rtl/>
        </w:rPr>
        <w:t>خبرك يا رسول الله ، إنّها استقت بالقربة حتى أثّر في صدرها ، وجرّت</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شرح خطبة الزهراء للشيخ نزيه : 29.</w:t>
      </w:r>
    </w:p>
    <w:p w:rsidR="00721A0A" w:rsidRDefault="00721A0A" w:rsidP="00A66DCD">
      <w:pPr>
        <w:pStyle w:val="libFootnote0"/>
        <w:rPr>
          <w:rtl/>
        </w:rPr>
      </w:pPr>
      <w:r>
        <w:rPr>
          <w:rtl/>
        </w:rPr>
        <w:t xml:space="preserve">(2) مجلة يداها أي ظهر فيها المجل وهو ماء يكون بين الجلد واللحم من كثرة </w:t>
      </w:r>
      <w:r>
        <w:rPr>
          <w:rFonts w:hint="cs"/>
          <w:rtl/>
        </w:rPr>
        <w:t>العمل</w:t>
      </w:r>
      <w:r>
        <w:rPr>
          <w:rtl/>
        </w:rPr>
        <w:t xml:space="preserve"> الشاق. والمجلة القشرة الرقيقة التي يجتمع فيها ماء من أثر العمل الشاق.</w:t>
      </w:r>
    </w:p>
    <w:p w:rsidR="00721A0A" w:rsidRDefault="00721A0A" w:rsidP="00A66DCD">
      <w:pPr>
        <w:pStyle w:val="libFootnote0"/>
        <w:rPr>
          <w:rtl/>
        </w:rPr>
      </w:pPr>
      <w:r>
        <w:rPr>
          <w:rtl/>
        </w:rPr>
        <w:t>(3) الدكنة : لون يضرب إلى السواد.</w:t>
      </w:r>
    </w:p>
    <w:p w:rsidR="00721A0A" w:rsidRDefault="00721A0A" w:rsidP="008044A7">
      <w:pPr>
        <w:pStyle w:val="libNormal0"/>
        <w:rPr>
          <w:rtl/>
        </w:rPr>
      </w:pPr>
      <w:r w:rsidRPr="000F642E">
        <w:rPr>
          <w:rtl/>
        </w:rPr>
        <w:br w:type="page"/>
      </w:r>
      <w:r>
        <w:rPr>
          <w:rtl/>
        </w:rPr>
        <w:lastRenderedPageBreak/>
        <w:t>بالرحى حتى مجلت يداها ، وكسحت البيت حتى اغبرّت ثيابها ، وأوقدت تحت القدر حتى دكنت ثيابها ، فقلت لها : لو أتيت أباك فسألته خادماً يكفيك حرّ</w:t>
      </w:r>
      <w:r>
        <w:rPr>
          <w:rFonts w:hint="cs"/>
          <w:rtl/>
        </w:rPr>
        <w:t xml:space="preserve"> </w:t>
      </w:r>
      <w:r>
        <w:rPr>
          <w:rtl/>
        </w:rPr>
        <w:t>ما أنت فيه من هذا العمل.</w:t>
      </w:r>
    </w:p>
    <w:p w:rsidR="00721A0A" w:rsidRDefault="00721A0A" w:rsidP="008044A7">
      <w:pPr>
        <w:pStyle w:val="libNormal"/>
        <w:rPr>
          <w:rtl/>
        </w:rPr>
      </w:pPr>
      <w:r>
        <w:rPr>
          <w:rtl/>
        </w:rPr>
        <w:t>قال : أفلا ا</w:t>
      </w:r>
      <w:r>
        <w:rPr>
          <w:rFonts w:hint="cs"/>
          <w:rtl/>
        </w:rPr>
        <w:t>ُ</w:t>
      </w:r>
      <w:r>
        <w:rPr>
          <w:rtl/>
        </w:rPr>
        <w:t>علّمكما ما هو خير لكما من الخادم</w:t>
      </w:r>
      <w:r>
        <w:rPr>
          <w:rFonts w:hint="cs"/>
          <w:rtl/>
        </w:rPr>
        <w:t xml:space="preserve"> </w:t>
      </w:r>
      <w:r>
        <w:rPr>
          <w:rtl/>
        </w:rPr>
        <w:t xml:space="preserve">؟ إذا أخذتما منامكما فكبّرا أربعاً وثلاثين تكبيرة ، وسبّحا ثلاثاً وثلاثين تسبيحة ، واحمدا ثلاثاً وثلاثين تحميدةً. فأخرجت فاطمة رأسها وقالت : رضيت عن الله وعن رسوله ، رضيت عن الله وعن رسوله </w:t>
      </w:r>
      <w:r w:rsidRPr="00A66DCD">
        <w:rPr>
          <w:rStyle w:val="libFootnotenumChar"/>
          <w:rtl/>
        </w:rPr>
        <w:t>(1)</w:t>
      </w:r>
      <w:r>
        <w:rPr>
          <w:rtl/>
        </w:rPr>
        <w:t>.</w:t>
      </w:r>
    </w:p>
    <w:p w:rsidR="00721A0A" w:rsidRDefault="00721A0A" w:rsidP="008044A7">
      <w:pPr>
        <w:pStyle w:val="libNormal"/>
        <w:rPr>
          <w:rtl/>
        </w:rPr>
      </w:pPr>
      <w:r>
        <w:rPr>
          <w:rtl/>
        </w:rPr>
        <w:t>وعادت فاطمة إلى دارها تحمل معها أعظم هدية ربّانية ، وأكبر عطاء تربوي فكري. تلكم كانت قصة حديث تسبيح فاطمة الذي أطلقوا عليه اسم تسبي</w:t>
      </w:r>
      <w:r>
        <w:rPr>
          <w:rFonts w:hint="cs"/>
          <w:rtl/>
        </w:rPr>
        <w:t>ح</w:t>
      </w:r>
      <w:r>
        <w:rPr>
          <w:rtl/>
        </w:rPr>
        <w:t xml:space="preserve"> الزهراء ، وشاع صيته في الآفاق وأصبح المسلمون يرددونه في أع</w:t>
      </w:r>
      <w:r>
        <w:rPr>
          <w:rFonts w:hint="cs"/>
          <w:rtl/>
        </w:rPr>
        <w:t>قاب</w:t>
      </w:r>
      <w:r>
        <w:rPr>
          <w:rtl/>
        </w:rPr>
        <w:t xml:space="preserve"> كل صلاة في خشوع ودموع. ولكن هل انتهت قصة هذا التسبيح العظيم</w:t>
      </w:r>
      <w:r>
        <w:rPr>
          <w:rFonts w:hint="cs"/>
          <w:rtl/>
        </w:rPr>
        <w:t xml:space="preserve"> </w:t>
      </w:r>
      <w:r>
        <w:rPr>
          <w:rtl/>
        </w:rPr>
        <w:t>ـ</w:t>
      </w:r>
      <w:r>
        <w:rPr>
          <w:rFonts w:hint="cs"/>
          <w:rtl/>
        </w:rPr>
        <w:t xml:space="preserve"> </w:t>
      </w:r>
      <w:r>
        <w:rPr>
          <w:rtl/>
        </w:rPr>
        <w:t>تسبيح الزهراء</w:t>
      </w:r>
      <w:r>
        <w:rPr>
          <w:rFonts w:hint="cs"/>
          <w:rtl/>
        </w:rPr>
        <w:t xml:space="preserve"> </w:t>
      </w:r>
      <w:r>
        <w:rPr>
          <w:rtl/>
        </w:rPr>
        <w:t>ـ</w:t>
      </w:r>
      <w:r>
        <w:rPr>
          <w:rFonts w:hint="cs"/>
          <w:rtl/>
        </w:rPr>
        <w:t xml:space="preserve"> </w:t>
      </w:r>
      <w:r>
        <w:rPr>
          <w:rtl/>
        </w:rPr>
        <w:t xml:space="preserve">؟ كلا </w:t>
      </w:r>
      <w:r>
        <w:rPr>
          <w:rFonts w:hint="cs"/>
          <w:rtl/>
        </w:rPr>
        <w:t>.</w:t>
      </w:r>
      <w:r>
        <w:rPr>
          <w:rtl/>
        </w:rPr>
        <w:t>.. بالطبع إن تسبيح الزهراء</w:t>
      </w:r>
      <w:r>
        <w:rPr>
          <w:rFonts w:hint="cs"/>
          <w:rtl/>
        </w:rPr>
        <w:t xml:space="preserve"> </w:t>
      </w:r>
      <w:r>
        <w:rPr>
          <w:rtl/>
        </w:rPr>
        <w:t>ـ</w:t>
      </w:r>
      <w:r>
        <w:rPr>
          <w:rFonts w:hint="cs"/>
          <w:rtl/>
        </w:rPr>
        <w:t xml:space="preserve"> </w:t>
      </w:r>
      <w:r>
        <w:rPr>
          <w:rtl/>
        </w:rPr>
        <w:t xml:space="preserve">سلام الله عليها يعتبر شعيرة عظيمة ، من شعائر الله التي هي من تقوى القلوب. ونحن نعرف أن فاطمة لها أسلوب خاص ، وسيرة ذاتية تتعامل بها مع شعائر الله </w:t>
      </w:r>
      <w:r>
        <w:rPr>
          <w:rFonts w:hint="cs"/>
          <w:rtl/>
        </w:rPr>
        <w:t>.</w:t>
      </w:r>
      <w:r>
        <w:rPr>
          <w:rtl/>
        </w:rPr>
        <w:t>.. إن مفهوم الشعائر عند فاطمة يختلف عن مفهوم الآخرين للشعائر ..</w:t>
      </w:r>
      <w:r>
        <w:rPr>
          <w:rFonts w:hint="cs"/>
          <w:rtl/>
        </w:rPr>
        <w:t>.</w:t>
      </w:r>
      <w:r>
        <w:rPr>
          <w:rtl/>
        </w:rPr>
        <w:t xml:space="preserve"> ولكي تأتي الصورة</w:t>
      </w:r>
      <w:r>
        <w:rPr>
          <w:rFonts w:hint="cs"/>
          <w:rtl/>
        </w:rPr>
        <w:t xml:space="preserve"> </w:t>
      </w:r>
      <w:r>
        <w:rPr>
          <w:rtl/>
        </w:rPr>
        <w:t>ـ</w:t>
      </w:r>
      <w:r>
        <w:rPr>
          <w:rFonts w:hint="cs"/>
          <w:rtl/>
        </w:rPr>
        <w:t xml:space="preserve"> </w:t>
      </w:r>
      <w:r>
        <w:rPr>
          <w:rtl/>
        </w:rPr>
        <w:t>صورة البحث</w:t>
      </w:r>
      <w:r>
        <w:rPr>
          <w:rFonts w:hint="cs"/>
          <w:rtl/>
        </w:rPr>
        <w:t xml:space="preserve"> </w:t>
      </w:r>
      <w:r>
        <w:rPr>
          <w:rtl/>
        </w:rPr>
        <w:t>ـ</w:t>
      </w:r>
      <w:r>
        <w:rPr>
          <w:rFonts w:hint="cs"/>
          <w:rtl/>
        </w:rPr>
        <w:t xml:space="preserve"> </w:t>
      </w:r>
      <w:r>
        <w:rPr>
          <w:rtl/>
        </w:rPr>
        <w:t>أكثر وضوحاً ، فإنه لابد من الدخول في الموضوع من أبوابه العريضة ، ولكن باختصار شديد مع الوضوح الكامل في الفكرة والتعبير.</w:t>
      </w:r>
    </w:p>
    <w:p w:rsidR="00721A0A" w:rsidRDefault="00721A0A" w:rsidP="008044A7">
      <w:pPr>
        <w:pStyle w:val="libNormal"/>
        <w:rPr>
          <w:rtl/>
        </w:rPr>
      </w:pPr>
      <w:r>
        <w:rPr>
          <w:rtl/>
        </w:rPr>
        <w:t>إن الصفة الملازمة لفاطمة الزهراء</w:t>
      </w:r>
      <w:r>
        <w:rPr>
          <w:rFonts w:hint="cs"/>
          <w:rtl/>
        </w:rPr>
        <w:t xml:space="preserve"> </w:t>
      </w:r>
      <w:r>
        <w:rPr>
          <w:rtl/>
        </w:rPr>
        <w:t>ـ</w:t>
      </w:r>
      <w:r>
        <w:rPr>
          <w:rFonts w:hint="cs"/>
          <w:rtl/>
        </w:rPr>
        <w:t xml:space="preserve"> </w:t>
      </w:r>
      <w:r>
        <w:rPr>
          <w:rtl/>
        </w:rPr>
        <w:t>هي أنها تستطيع أن تصور الإسلام في كل خطوة تخطوها ، وفي كل شيء تلمسه بيدها الطاهرة وهي</w:t>
      </w:r>
      <w:r>
        <w:rPr>
          <w:rFonts w:hint="cs"/>
          <w:rtl/>
        </w:rPr>
        <w:t xml:space="preserve"> </w:t>
      </w:r>
      <w:r>
        <w:rPr>
          <w:rtl/>
        </w:rPr>
        <w:t>ـ</w:t>
      </w:r>
      <w:r>
        <w:rPr>
          <w:rFonts w:hint="cs"/>
          <w:rtl/>
        </w:rPr>
        <w:t xml:space="preserve"> </w:t>
      </w:r>
      <w:r>
        <w:rPr>
          <w:rtl/>
        </w:rPr>
        <w:t>أي هذه الصفة</w:t>
      </w:r>
      <w:r>
        <w:rPr>
          <w:rFonts w:hint="cs"/>
          <w:rtl/>
        </w:rPr>
        <w:t xml:space="preserve"> </w:t>
      </w:r>
      <w:r>
        <w:rPr>
          <w:rtl/>
        </w:rPr>
        <w:t>ـ</w:t>
      </w:r>
      <w:r>
        <w:rPr>
          <w:rFonts w:hint="cs"/>
          <w:rtl/>
        </w:rPr>
        <w:t xml:space="preserve"> </w:t>
      </w:r>
      <w:r>
        <w:rPr>
          <w:rtl/>
        </w:rPr>
        <w:t>وإن كانت موجودة في كل أهل البيت</w:t>
      </w:r>
      <w:r>
        <w:rPr>
          <w:rFonts w:hint="cs"/>
          <w:rtl/>
        </w:rPr>
        <w:t xml:space="preserve"> </w:t>
      </w:r>
      <w:r>
        <w:rPr>
          <w:rtl/>
        </w:rPr>
        <w:t>ـ</w:t>
      </w:r>
      <w:r>
        <w:rPr>
          <w:rFonts w:hint="cs"/>
          <w:rtl/>
        </w:rPr>
        <w:t xml:space="preserve"> </w:t>
      </w:r>
      <w:r w:rsidR="00F55C0D" w:rsidRPr="00F55C0D">
        <w:rPr>
          <w:rStyle w:val="libAlaemChar"/>
          <w:rFonts w:hint="cs"/>
          <w:rtl/>
        </w:rPr>
        <w:t>عليهم‌السلام</w:t>
      </w:r>
      <w:r>
        <w:rPr>
          <w:rFonts w:hint="cs"/>
          <w:rtl/>
        </w:rPr>
        <w:t xml:space="preserve"> </w:t>
      </w:r>
      <w:r>
        <w:rPr>
          <w:rtl/>
        </w:rPr>
        <w:t>ـ</w:t>
      </w:r>
      <w:r>
        <w:rPr>
          <w:rFonts w:hint="cs"/>
          <w:rtl/>
        </w:rPr>
        <w:t xml:space="preserve"> </w:t>
      </w:r>
      <w:r>
        <w:rPr>
          <w:rtl/>
        </w:rPr>
        <w:t>إلا أنها تتألق في شخص الصديقة فاطمة الزهراء ، بشكل يشد القلوب ، ويبهر الألباب.</w:t>
      </w:r>
    </w:p>
    <w:p w:rsidR="00721A0A" w:rsidRDefault="00721A0A" w:rsidP="008044A7">
      <w:pPr>
        <w:pStyle w:val="libNormal"/>
        <w:rPr>
          <w:rtl/>
        </w:rPr>
      </w:pPr>
      <w:r>
        <w:rPr>
          <w:rtl/>
        </w:rPr>
        <w:t>إن فاطمة تصوّر الإسلام بكل أبعاده حيث تجلس إلى الرحى تطحن فيها القمح والشعير</w:t>
      </w:r>
      <w:r>
        <w:rPr>
          <w:rFonts w:hint="cs"/>
          <w:rtl/>
        </w:rPr>
        <w:t xml:space="preserve"> </w:t>
      </w:r>
      <w:r>
        <w:rPr>
          <w:rtl/>
        </w:rPr>
        <w:t>ـ</w:t>
      </w:r>
      <w:r>
        <w:rPr>
          <w:rFonts w:hint="cs"/>
          <w:rtl/>
        </w:rPr>
        <w:t xml:space="preserve"> </w:t>
      </w:r>
      <w:r>
        <w:rPr>
          <w:rtl/>
        </w:rPr>
        <w:t>لتسد أود أبنائها وبعلها ومن يلوذ بها في ظل أهل البيت. وإن فاطمة تصور</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من لا يحضره الفقية : 1 </w:t>
      </w:r>
      <w:r>
        <w:rPr>
          <w:rFonts w:hint="cs"/>
          <w:rtl/>
        </w:rPr>
        <w:t>/</w:t>
      </w:r>
      <w:r>
        <w:rPr>
          <w:rtl/>
        </w:rPr>
        <w:t xml:space="preserve"> 320 ـ 321.</w:t>
      </w:r>
    </w:p>
    <w:p w:rsidR="00721A0A" w:rsidRDefault="00721A0A" w:rsidP="008044A7">
      <w:pPr>
        <w:pStyle w:val="libNormal0"/>
        <w:rPr>
          <w:rtl/>
        </w:rPr>
      </w:pPr>
      <w:r w:rsidRPr="00366863">
        <w:rPr>
          <w:rtl/>
        </w:rPr>
        <w:br w:type="page"/>
      </w:r>
      <w:r>
        <w:rPr>
          <w:rtl/>
        </w:rPr>
        <w:lastRenderedPageBreak/>
        <w:t>الإسلام بكل أبعاده ، حين تخرج مع أبيها رسول الله في ساحات القتال والجهاد ، تضمّد جراحه وجراح بعلها الوصي ، وتمسح عنهما الآلام والأحزان ، كانت تصور الإسلام ، عندما تستقبل بطل الإسلام علياً أمير المؤمنين ، وهو عائد من الحرب ، فيدفع السيف لها قائلاً :</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7E4F56">
              <w:rPr>
                <w:rtl/>
              </w:rPr>
              <w:t>أفاطم هاك السيف غير ذميم</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7E4F56">
              <w:rPr>
                <w:rtl/>
              </w:rPr>
              <w:t>فلست برعديدٍ ولا بمليم</w:t>
            </w:r>
            <w:r>
              <w:rPr>
                <w:rFonts w:hint="cs"/>
                <w:rtl/>
              </w:rPr>
              <w:t>ِ</w:t>
            </w:r>
            <w:r w:rsidRPr="00D934CC">
              <w:rPr>
                <w:rStyle w:val="libPoemTiniChar0"/>
                <w:rtl/>
              </w:rPr>
              <w:br/>
              <w:t> </w:t>
            </w:r>
          </w:p>
        </w:tc>
      </w:tr>
    </w:tbl>
    <w:p w:rsidR="00721A0A" w:rsidRDefault="00721A0A" w:rsidP="008044A7">
      <w:pPr>
        <w:pStyle w:val="libNormal"/>
        <w:rPr>
          <w:rtl/>
        </w:rPr>
      </w:pPr>
      <w:r>
        <w:rPr>
          <w:rtl/>
        </w:rPr>
        <w:t xml:space="preserve">أجل </w:t>
      </w:r>
      <w:r>
        <w:rPr>
          <w:rFonts w:hint="cs"/>
          <w:rtl/>
        </w:rPr>
        <w:t>.</w:t>
      </w:r>
      <w:r>
        <w:rPr>
          <w:rtl/>
        </w:rPr>
        <w:t xml:space="preserve">.. إنها تصور الإسلام عندما تخلع ثوبها ليلة الزفاف وتدفعه لفتاة فقيرة تبدو عليها رقة الحال ، ويسألها أبوها عن ثوبها الجديد ، فتجيبه بقولها : أبتاه يا رسول الله لقد طرقت عليّ الباب فتاة فقيرة تطلب ثوباً فأخذت ثوبي القديم لأدفعه لها </w:t>
      </w:r>
      <w:r>
        <w:rPr>
          <w:rFonts w:hint="cs"/>
          <w:rtl/>
        </w:rPr>
        <w:t>.</w:t>
      </w:r>
      <w:r>
        <w:rPr>
          <w:rtl/>
        </w:rPr>
        <w:t xml:space="preserve">.. ولكنني تذكرت قوله تعالى : </w:t>
      </w:r>
      <w:r w:rsidRPr="008044A7">
        <w:rPr>
          <w:rStyle w:val="libAlaemChar"/>
          <w:rtl/>
        </w:rPr>
        <w:t>(</w:t>
      </w:r>
      <w:r w:rsidRPr="00B617F2">
        <w:rPr>
          <w:rFonts w:hint="cs"/>
          <w:rtl/>
        </w:rPr>
        <w:t xml:space="preserve"> </w:t>
      </w:r>
      <w:r w:rsidRPr="008044A7">
        <w:rPr>
          <w:rStyle w:val="libAieChar"/>
          <w:rFonts w:hint="cs"/>
          <w:rtl/>
        </w:rPr>
        <w:t>لَن تَنَالُوا الْبِرَّ حَتَّىٰ تُنفِقُوا مِمَّا تُحِبُّونَ</w:t>
      </w:r>
      <w:r w:rsidRPr="00B617F2">
        <w:rPr>
          <w:rtl/>
        </w:rPr>
        <w:t xml:space="preserve"> </w:t>
      </w:r>
      <w:r w:rsidRPr="008044A7">
        <w:rPr>
          <w:rStyle w:val="libAlaemChar"/>
          <w:rtl/>
        </w:rPr>
        <w:t>)</w:t>
      </w:r>
      <w:r>
        <w:rPr>
          <w:rtl/>
        </w:rPr>
        <w:t xml:space="preserve"> </w:t>
      </w:r>
      <w:r w:rsidRPr="00A66DCD">
        <w:rPr>
          <w:rStyle w:val="libFootnotenumChar"/>
          <w:rtl/>
        </w:rPr>
        <w:t>(1)</w:t>
      </w:r>
      <w:r>
        <w:rPr>
          <w:rtl/>
        </w:rPr>
        <w:t>.</w:t>
      </w:r>
    </w:p>
    <w:p w:rsidR="00721A0A" w:rsidRDefault="00721A0A" w:rsidP="008044A7">
      <w:pPr>
        <w:pStyle w:val="libNormal"/>
        <w:rPr>
          <w:rtl/>
        </w:rPr>
      </w:pPr>
      <w:r>
        <w:rPr>
          <w:rtl/>
        </w:rPr>
        <w:t>وأنا أحب الثوب الجديد فآثرتها به على نفسي فخلعت ثوبي الجديد وأعطيته لها</w:t>
      </w:r>
      <w:r>
        <w:rPr>
          <w:rFonts w:hint="cs"/>
          <w:rtl/>
        </w:rPr>
        <w:t xml:space="preserve"> </w:t>
      </w:r>
      <w:r>
        <w:rPr>
          <w:rtl/>
        </w:rPr>
        <w:t>!</w:t>
      </w:r>
    </w:p>
    <w:p w:rsidR="00721A0A" w:rsidRDefault="00721A0A" w:rsidP="008044A7">
      <w:pPr>
        <w:pStyle w:val="libNormal"/>
        <w:rPr>
          <w:rtl/>
        </w:rPr>
      </w:pPr>
      <w:r>
        <w:rPr>
          <w:rtl/>
        </w:rPr>
        <w:t>أية عظمة هذه ، وأية نفس كبيرة تطالعنا بها حياة فاطمة ، وسيرتها العذبة التي تتضوع عطر الجنة</w:t>
      </w:r>
      <w:r>
        <w:rPr>
          <w:rFonts w:hint="cs"/>
          <w:rtl/>
        </w:rPr>
        <w:t xml:space="preserve"> </w:t>
      </w:r>
      <w:r>
        <w:rPr>
          <w:rtl/>
        </w:rPr>
        <w:t>؟! إن فاطمة تخطوها</w:t>
      </w:r>
      <w:r>
        <w:rPr>
          <w:rFonts w:hint="cs"/>
          <w:rtl/>
        </w:rPr>
        <w:t xml:space="preserve"> سلام الله عليها ـ لتصور الإسلام بشكل جذاب وجميل </w:t>
      </w:r>
      <w:r>
        <w:rPr>
          <w:rtl/>
        </w:rPr>
        <w:t xml:space="preserve">وبكل كلمة تقولها </w:t>
      </w:r>
      <w:r>
        <w:rPr>
          <w:rFonts w:hint="cs"/>
          <w:rtl/>
        </w:rPr>
        <w:t>.</w:t>
      </w:r>
      <w:r>
        <w:rPr>
          <w:rtl/>
        </w:rPr>
        <w:t>.. إن ذلك يظهر بوضوح في خطبتها المشهورة المليئة بالفكر ، والعطاء ، والمبادرة ، ان شعائر الإسلام تتحول إلى سلوك عندها فإذا أنت أمام شعائر تفور بالحركة ، والعطاء ، وتتفجر بالصور الساخنة ، والمعاني الحية وتتحول في النهاية إلى واقع معيوش أساسه الإيمان وركائزه الفضائل وهياكله التسامح والرحمة.</w:t>
      </w:r>
    </w:p>
    <w:p w:rsidR="00721A0A" w:rsidRDefault="00721A0A" w:rsidP="008044A7">
      <w:pPr>
        <w:pStyle w:val="libNormal"/>
        <w:rPr>
          <w:rtl/>
        </w:rPr>
      </w:pPr>
      <w:r>
        <w:rPr>
          <w:rtl/>
        </w:rPr>
        <w:t>ليس عند فاطمة شعائر جامدة ، ولا عبادة راكدة ، ولا طقوس فارغة من المحتوى ، بل الشعيرة الدينية عند فاطمة متدفقة بالعطاء ، مليئة بالمبادرة والانطلاق الصائب نحو الهدف والغاية إن الشعيرة الدينية</w:t>
      </w:r>
      <w:r>
        <w:rPr>
          <w:rFonts w:hint="cs"/>
          <w:rtl/>
        </w:rPr>
        <w:t xml:space="preserve"> </w:t>
      </w:r>
      <w:r>
        <w:rPr>
          <w:rtl/>
        </w:rPr>
        <w:t>ـ</w:t>
      </w:r>
      <w:r>
        <w:rPr>
          <w:rFonts w:hint="cs"/>
          <w:rtl/>
        </w:rPr>
        <w:t xml:space="preserve"> </w:t>
      </w:r>
      <w:r>
        <w:rPr>
          <w:rtl/>
        </w:rPr>
        <w:t>أية شعيرة</w:t>
      </w:r>
      <w:r>
        <w:rPr>
          <w:rFonts w:hint="cs"/>
          <w:rtl/>
        </w:rPr>
        <w:t xml:space="preserve"> </w:t>
      </w:r>
      <w:r>
        <w:rPr>
          <w:rtl/>
        </w:rPr>
        <w:t>ـ</w:t>
      </w:r>
      <w:r>
        <w:rPr>
          <w:rFonts w:hint="cs"/>
          <w:rtl/>
        </w:rPr>
        <w:t xml:space="preserve"> </w:t>
      </w:r>
      <w:r>
        <w:rPr>
          <w:rtl/>
        </w:rPr>
        <w:t>من دون فاطمة ، تغدو شعيرة جامدة باهتة ، تجري في رتابة مملّة ، فإذا لمستها فاطمة الزهراء ، لمسة واحدة ، اهتزت ، وربت وأعطت ثمارها ، ان لمسة واحدة من فاطمة للشعائر ، تكفي لتحويله</w:t>
      </w:r>
      <w:r>
        <w:rPr>
          <w:rFonts w:hint="cs"/>
          <w:rtl/>
        </w:rPr>
        <w:t>ا</w:t>
      </w:r>
      <w:r>
        <w:rPr>
          <w:rtl/>
        </w:rPr>
        <w:t xml:space="preserve"> إلى سلوك عملي يمشي في الناس مشية </w:t>
      </w:r>
      <w:r>
        <w:rPr>
          <w:rFonts w:hint="cs"/>
          <w:rtl/>
        </w:rPr>
        <w:t>ا</w:t>
      </w:r>
      <w:r>
        <w:rPr>
          <w:rtl/>
        </w:rPr>
        <w:t xml:space="preserve">لنور </w:t>
      </w:r>
      <w:r>
        <w:rPr>
          <w:rFonts w:hint="cs"/>
          <w:rtl/>
        </w:rPr>
        <w:t>.</w:t>
      </w:r>
      <w:r>
        <w:rPr>
          <w:rtl/>
        </w:rPr>
        <w:t>.. وذلك أن فاطمة لا تت</w:t>
      </w:r>
      <w:r>
        <w:rPr>
          <w:rFonts w:hint="cs"/>
          <w:rtl/>
        </w:rPr>
        <w:t>ع</w:t>
      </w:r>
      <w:r>
        <w:rPr>
          <w:rtl/>
        </w:rPr>
        <w:t>امل مع الشعارات الفارغة ، ولا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آل عمران : 92.</w:t>
      </w:r>
    </w:p>
    <w:p w:rsidR="00721A0A" w:rsidRDefault="00721A0A" w:rsidP="008044A7">
      <w:pPr>
        <w:pStyle w:val="libNormal0"/>
        <w:rPr>
          <w:rtl/>
        </w:rPr>
      </w:pPr>
      <w:r w:rsidRPr="00A43A21">
        <w:rPr>
          <w:rtl/>
        </w:rPr>
        <w:br w:type="page"/>
      </w:r>
      <w:r>
        <w:rPr>
          <w:rtl/>
        </w:rPr>
        <w:lastRenderedPageBreak/>
        <w:t>تتعاطى مع الأوهام ..</w:t>
      </w:r>
      <w:r>
        <w:rPr>
          <w:rFonts w:hint="cs"/>
          <w:rtl/>
        </w:rPr>
        <w:t>.</w:t>
      </w:r>
      <w:r>
        <w:rPr>
          <w:rtl/>
        </w:rPr>
        <w:t xml:space="preserve"> وإنما هي تؤمن بالحق ولا تتعامل إلاّ مع الحق والحقيقة.</w:t>
      </w:r>
    </w:p>
    <w:p w:rsidR="00721A0A" w:rsidRDefault="00721A0A" w:rsidP="008044A7">
      <w:pPr>
        <w:pStyle w:val="libNormal"/>
        <w:rPr>
          <w:rtl/>
        </w:rPr>
      </w:pPr>
      <w:r w:rsidRPr="009C75DF">
        <w:rPr>
          <w:rtl/>
        </w:rPr>
        <w:t>إن فاطمة الزهراء</w:t>
      </w:r>
      <w:r>
        <w:rPr>
          <w:rFonts w:hint="cs"/>
          <w:rtl/>
        </w:rPr>
        <w:t xml:space="preserve"> </w:t>
      </w:r>
      <w:r w:rsidRPr="009C75DF">
        <w:rPr>
          <w:rtl/>
        </w:rPr>
        <w:t>ـ</w:t>
      </w:r>
      <w:r>
        <w:rPr>
          <w:rFonts w:hint="cs"/>
          <w:rtl/>
        </w:rPr>
        <w:t xml:space="preserve"> </w:t>
      </w:r>
      <w:r w:rsidRPr="009C75DF">
        <w:rPr>
          <w:rtl/>
        </w:rPr>
        <w:t>سلام الله عليها</w:t>
      </w:r>
      <w:r>
        <w:rPr>
          <w:rFonts w:hint="cs"/>
          <w:rtl/>
        </w:rPr>
        <w:t xml:space="preserve"> </w:t>
      </w:r>
      <w:r w:rsidRPr="009C75DF">
        <w:rPr>
          <w:rtl/>
        </w:rPr>
        <w:t>ـ</w:t>
      </w:r>
      <w:r>
        <w:rPr>
          <w:rFonts w:hint="cs"/>
          <w:rtl/>
        </w:rPr>
        <w:t xml:space="preserve"> </w:t>
      </w:r>
      <w:r w:rsidRPr="009C75DF">
        <w:rPr>
          <w:rtl/>
        </w:rPr>
        <w:t>لتضرب آباط الإبل بحثاً عن الحق ورواده</w:t>
      </w:r>
      <w:r>
        <w:rPr>
          <w:rtl/>
        </w:rPr>
        <w:t xml:space="preserve"> </w:t>
      </w:r>
      <w:r>
        <w:rPr>
          <w:rFonts w:hint="cs"/>
          <w:rtl/>
        </w:rPr>
        <w:t>.</w:t>
      </w:r>
      <w:r>
        <w:rPr>
          <w:rtl/>
        </w:rPr>
        <w:t xml:space="preserve">.. </w:t>
      </w:r>
      <w:r w:rsidRPr="009C75DF">
        <w:rPr>
          <w:rtl/>
        </w:rPr>
        <w:t xml:space="preserve">علماً بأن الحق لا يتمثل إلاّ بها ولكن مع هذه كله ، ففاطمة البتول ، تفتش أبداً عن أهل الحق ، ولا تمشي إلا في طريق الحق ، </w:t>
      </w:r>
      <w:r>
        <w:rPr>
          <w:rFonts w:hint="cs"/>
          <w:rtl/>
        </w:rPr>
        <w:t>وان</w:t>
      </w:r>
      <w:r w:rsidRPr="009C75DF">
        <w:rPr>
          <w:rtl/>
        </w:rPr>
        <w:t xml:space="preserve"> قلّ سالكوه ، إنها لا تستوحش من طريق الحق لقلة سالكيه</w:t>
      </w:r>
      <w:r>
        <w:rPr>
          <w:rtl/>
        </w:rPr>
        <w:t xml:space="preserve"> </w:t>
      </w:r>
      <w:r>
        <w:rPr>
          <w:rFonts w:hint="cs"/>
          <w:rtl/>
        </w:rPr>
        <w:t>.</w:t>
      </w:r>
      <w:r>
        <w:rPr>
          <w:rtl/>
        </w:rPr>
        <w:t xml:space="preserve">.. </w:t>
      </w:r>
      <w:r w:rsidRPr="009C75DF">
        <w:rPr>
          <w:rtl/>
        </w:rPr>
        <w:t>فإذا كان هناك واحد يمشي معها في هذا الطريق</w:t>
      </w:r>
      <w:r>
        <w:rPr>
          <w:rtl/>
        </w:rPr>
        <w:t xml:space="preserve"> ، فإن ذلك يدخل السرور في قلبها ، ويجعلها تأنس برفيق الإيمان ولهذا كانت إذا نظرت إلى وجه الإمام علي ، تدفقت السعادة في وجهها وإذا نظر علي اليها أشرق وجهه بالبشرى ، حتى كان يقول : إذا رأيت فاطمة انجلت عني الهموم والأحزان</w:t>
      </w:r>
      <w:r>
        <w:rPr>
          <w:rFonts w:hint="cs"/>
          <w:rtl/>
        </w:rPr>
        <w:t>.</w:t>
      </w:r>
      <w:r>
        <w:rPr>
          <w:rtl/>
        </w:rPr>
        <w:t xml:space="preserve"> فهي حين علمها أبوها النبي ، التسبيح المعروف بتسبيح الزهراء ، أخذته بقوة لتحوله</w:t>
      </w:r>
      <w:r>
        <w:rPr>
          <w:rFonts w:hint="cs"/>
          <w:rtl/>
        </w:rPr>
        <w:t xml:space="preserve"> </w:t>
      </w:r>
      <w:r>
        <w:rPr>
          <w:rtl/>
        </w:rPr>
        <w:t>ـ</w:t>
      </w:r>
      <w:r>
        <w:rPr>
          <w:rFonts w:hint="cs"/>
          <w:rtl/>
        </w:rPr>
        <w:t xml:space="preserve"> </w:t>
      </w:r>
      <w:r>
        <w:rPr>
          <w:rtl/>
        </w:rPr>
        <w:t>رأساً</w:t>
      </w:r>
      <w:r>
        <w:rPr>
          <w:rFonts w:hint="cs"/>
          <w:rtl/>
        </w:rPr>
        <w:t xml:space="preserve"> </w:t>
      </w:r>
      <w:r>
        <w:rPr>
          <w:rtl/>
        </w:rPr>
        <w:t>ـ</w:t>
      </w:r>
      <w:r>
        <w:rPr>
          <w:rFonts w:hint="cs"/>
          <w:rtl/>
        </w:rPr>
        <w:t xml:space="preserve"> </w:t>
      </w:r>
      <w:r>
        <w:rPr>
          <w:rtl/>
        </w:rPr>
        <w:t xml:space="preserve">إلى منهج عملي ، وسلوك يتحرك بنوره في الناس </w:t>
      </w:r>
      <w:r>
        <w:rPr>
          <w:rFonts w:hint="cs"/>
          <w:rtl/>
        </w:rPr>
        <w:t>.</w:t>
      </w:r>
      <w:r>
        <w:rPr>
          <w:rtl/>
        </w:rPr>
        <w:t>.. فهي بدل أن تذهب إلى بيتها نراها ذهبت إلى قبر الحمزة بن عبد المطلب لتصنع من تراب القبر حبات لمسبحتها التي ستدير تسبيح الزهراء فيها</w:t>
      </w:r>
      <w:r>
        <w:rPr>
          <w:rFonts w:hint="cs"/>
          <w:rtl/>
        </w:rPr>
        <w:t xml:space="preserve"> </w:t>
      </w:r>
      <w:r>
        <w:rPr>
          <w:rtl/>
        </w:rPr>
        <w:t xml:space="preserve">! </w:t>
      </w:r>
      <w:r w:rsidRPr="00A66DCD">
        <w:rPr>
          <w:rStyle w:val="libFootnotenumChar"/>
          <w:rtl/>
        </w:rPr>
        <w:t>(1)</w:t>
      </w:r>
      <w:r>
        <w:rPr>
          <w:rtl/>
        </w:rPr>
        <w:t xml:space="preserve">. ومن هذا القصة والقضية التي حصلت للصديقة الطاهرة فاطمة الزهراء </w:t>
      </w:r>
      <w:r w:rsidR="00F55C0D" w:rsidRPr="00F55C0D">
        <w:rPr>
          <w:rStyle w:val="libAlaemChar"/>
          <w:rFonts w:hint="cs"/>
          <w:rtl/>
        </w:rPr>
        <w:t>عليها‌السلام</w:t>
      </w:r>
      <w:r>
        <w:rPr>
          <w:rtl/>
        </w:rPr>
        <w:t xml:space="preserve"> ش</w:t>
      </w:r>
      <w:r>
        <w:rPr>
          <w:rFonts w:hint="cs"/>
          <w:rtl/>
        </w:rPr>
        <w:t>ُ</w:t>
      </w:r>
      <w:r>
        <w:rPr>
          <w:rtl/>
        </w:rPr>
        <w:t>رّ</w:t>
      </w:r>
      <w:r>
        <w:rPr>
          <w:rFonts w:hint="cs"/>
          <w:rtl/>
        </w:rPr>
        <w:t>ِ</w:t>
      </w:r>
      <w:r>
        <w:rPr>
          <w:rtl/>
        </w:rPr>
        <w:t>ع</w:t>
      </w:r>
      <w:r>
        <w:rPr>
          <w:rFonts w:hint="cs"/>
          <w:rtl/>
        </w:rPr>
        <w:t>َ</w:t>
      </w:r>
      <w:r>
        <w:rPr>
          <w:rtl/>
        </w:rPr>
        <w:t xml:space="preserve"> هذا التسبيح المنسوب إليها.</w:t>
      </w:r>
    </w:p>
    <w:p w:rsidR="00721A0A" w:rsidRDefault="00721A0A" w:rsidP="00721A0A">
      <w:pPr>
        <w:pStyle w:val="Heading3Center"/>
        <w:rPr>
          <w:rtl/>
        </w:rPr>
      </w:pPr>
      <w:bookmarkStart w:id="94" w:name="_Toc256785514"/>
      <w:r>
        <w:rPr>
          <w:rtl/>
        </w:rPr>
        <w:t>كيفية التسبيح</w:t>
      </w:r>
      <w:bookmarkEnd w:id="94"/>
    </w:p>
    <w:p w:rsidR="00721A0A" w:rsidRDefault="00721A0A" w:rsidP="008044A7">
      <w:pPr>
        <w:pStyle w:val="libNormal"/>
        <w:rPr>
          <w:rtl/>
        </w:rPr>
      </w:pPr>
      <w:r>
        <w:rPr>
          <w:rtl/>
        </w:rPr>
        <w:t>قد وقع الخلاف بين الع</w:t>
      </w:r>
      <w:r>
        <w:rPr>
          <w:rFonts w:hint="cs"/>
          <w:rtl/>
        </w:rPr>
        <w:t>امة</w:t>
      </w:r>
      <w:r>
        <w:rPr>
          <w:rtl/>
        </w:rPr>
        <w:t xml:space="preserve"> والخاصة في كيفية تسبيحها </w:t>
      </w:r>
      <w:r w:rsidR="00F55C0D" w:rsidRPr="00F55C0D">
        <w:rPr>
          <w:rStyle w:val="libAlaemChar"/>
          <w:rFonts w:hint="cs"/>
          <w:rtl/>
        </w:rPr>
        <w:t>عليها‌السلام</w:t>
      </w:r>
      <w:r>
        <w:rPr>
          <w:rtl/>
        </w:rPr>
        <w:t xml:space="preserve"> ، ومنش</w:t>
      </w:r>
      <w:r>
        <w:rPr>
          <w:rFonts w:hint="cs"/>
          <w:rtl/>
        </w:rPr>
        <w:t>أ</w:t>
      </w:r>
      <w:r>
        <w:rPr>
          <w:rtl/>
        </w:rPr>
        <w:t xml:space="preserve"> هذا الإختلاف ناشئ من الأخبار المختلفة في الباب من كلا الفريقين على أن كلاهما يقول عند البدء به بالتكبير ووقوع الإختلاف إنما كان في تقديم التحميد على التسبيح أو العكس ، واختلف أصحابنا والمخالفون في ذلك ، مع اتفاقهم جميعاً على استحبابه.</w:t>
      </w:r>
    </w:p>
    <w:p w:rsidR="00721A0A" w:rsidRDefault="00721A0A" w:rsidP="008044A7">
      <w:pPr>
        <w:pStyle w:val="libNormal"/>
        <w:rPr>
          <w:rtl/>
        </w:rPr>
      </w:pPr>
      <w:r>
        <w:rPr>
          <w:rtl/>
        </w:rPr>
        <w:t>وإليك الأقوال المختلفة في الأخبار عند العامة ثم نقدم بعد ذلك أخبار وأقوال الخاصة من الشيعة الإمامية لكي يتضح لنا بعد ما هو الصحيح.</w:t>
      </w:r>
    </w:p>
    <w:p w:rsidR="00721A0A" w:rsidRDefault="00721A0A" w:rsidP="008044A7">
      <w:pPr>
        <w:pStyle w:val="libNormal"/>
        <w:rPr>
          <w:rtl/>
        </w:rPr>
      </w:pPr>
      <w:r>
        <w:rPr>
          <w:rtl/>
        </w:rPr>
        <w:t xml:space="preserve">* عن مسند فاطمة للسيوطي : عن ابن شهاب </w:t>
      </w:r>
      <w:r w:rsidRPr="00A66DCD">
        <w:rPr>
          <w:rStyle w:val="libFootnotenumChar"/>
          <w:rtl/>
        </w:rPr>
        <w:t>(2)</w:t>
      </w:r>
      <w:r>
        <w:rPr>
          <w:rtl/>
        </w:rPr>
        <w:t>. سمعت أبا هريرة يقول : سمعت</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للاطلاع اكثر راجع كتاب اعلموا أني فاطمة : 2 </w:t>
      </w:r>
      <w:r>
        <w:rPr>
          <w:rFonts w:hint="cs"/>
          <w:rtl/>
        </w:rPr>
        <w:t>/</w:t>
      </w:r>
      <w:r>
        <w:rPr>
          <w:rtl/>
        </w:rPr>
        <w:t xml:space="preserve"> 661 ـ 672.</w:t>
      </w:r>
    </w:p>
    <w:p w:rsidR="00721A0A" w:rsidRDefault="00721A0A" w:rsidP="00A66DCD">
      <w:pPr>
        <w:pStyle w:val="libFootnote0"/>
        <w:rPr>
          <w:rtl/>
        </w:rPr>
      </w:pPr>
      <w:r>
        <w:rPr>
          <w:rtl/>
        </w:rPr>
        <w:t>(2) هو محمد بن مسلم بن عبيد الله بن عبد الله بن مهاجر الحارث بن زهرة. راجع « تهذيب</w:t>
      </w:r>
    </w:p>
    <w:p w:rsidR="00721A0A" w:rsidRDefault="00721A0A" w:rsidP="008044A7">
      <w:pPr>
        <w:pStyle w:val="libNormal0"/>
        <w:rPr>
          <w:rtl/>
        </w:rPr>
      </w:pPr>
      <w:r w:rsidRPr="009D2FB9">
        <w:rPr>
          <w:rtl/>
        </w:rPr>
        <w:br w:type="page"/>
      </w:r>
      <w:r>
        <w:rPr>
          <w:rtl/>
        </w:rPr>
        <w:lastRenderedPageBreak/>
        <w:t xml:space="preserve">النبي </w:t>
      </w:r>
      <w:r w:rsidR="00F55C0D" w:rsidRPr="00F55C0D">
        <w:rPr>
          <w:rStyle w:val="libAlaemChar"/>
          <w:rFonts w:hint="cs"/>
          <w:rtl/>
        </w:rPr>
        <w:t>صلى‌الله‌عليه‌وآله</w:t>
      </w:r>
      <w:r>
        <w:rPr>
          <w:rtl/>
        </w:rPr>
        <w:t xml:space="preserve"> يقول : كلّ أ</w:t>
      </w:r>
      <w:r>
        <w:rPr>
          <w:rFonts w:hint="cs"/>
          <w:rtl/>
        </w:rPr>
        <w:t>ُ</w:t>
      </w:r>
      <w:r>
        <w:rPr>
          <w:rtl/>
        </w:rPr>
        <w:t>مّتي معافى إلا ال</w:t>
      </w:r>
      <w:r>
        <w:rPr>
          <w:rFonts w:hint="cs"/>
          <w:rtl/>
        </w:rPr>
        <w:t>م</w:t>
      </w:r>
      <w:r>
        <w:rPr>
          <w:rtl/>
        </w:rPr>
        <w:t xml:space="preserve">جاهرين ، فان من الإجهار أن يعمل العبد بالليل عملاً ثم يصبح وقد ستره ربّه فيقول : يا فلان ، عملت البارحة كذا وكذا ، وقد بات يستره ربّه فيبيت يستره ويكشف ستر الله عنه ... وكان يأمر عند الرقاد ، وخلف الصلاة بأربع وثلاثين تكبيرة ، وثلاث وثلاثين تسبيحة وثلاث وثلاثين تحميدة ، فتلك مائة و </w:t>
      </w:r>
      <w:r>
        <w:rPr>
          <w:rFonts w:hint="cs"/>
          <w:rtl/>
        </w:rPr>
        <w:t>.</w:t>
      </w:r>
      <w:r>
        <w:rPr>
          <w:rtl/>
        </w:rPr>
        <w:t xml:space="preserve">.. ان رسول الله </w:t>
      </w:r>
      <w:r w:rsidR="00F55C0D" w:rsidRPr="00F55C0D">
        <w:rPr>
          <w:rStyle w:val="libAlaemChar"/>
          <w:rFonts w:hint="cs"/>
          <w:rtl/>
        </w:rPr>
        <w:t>صلى‌الله‌عليه‌وآله</w:t>
      </w:r>
      <w:r>
        <w:rPr>
          <w:rtl/>
        </w:rPr>
        <w:t xml:space="preserve"> قال ذلك لابنته فاطمة </w:t>
      </w:r>
      <w:r w:rsidR="00F55C0D" w:rsidRPr="00F55C0D">
        <w:rPr>
          <w:rStyle w:val="libAlaemChar"/>
          <w:rFonts w:hint="cs"/>
          <w:rtl/>
        </w:rPr>
        <w:t>عليها‌السلام</w:t>
      </w:r>
      <w:r>
        <w:rPr>
          <w:rtl/>
        </w:rPr>
        <w:t xml:space="preserve"> </w:t>
      </w:r>
      <w:r w:rsidRPr="00A66DCD">
        <w:rPr>
          <w:rStyle w:val="libFootnotenumChar"/>
          <w:rtl/>
        </w:rPr>
        <w:t>(1)</w:t>
      </w:r>
      <w:r>
        <w:rPr>
          <w:rtl/>
        </w:rPr>
        <w:t>.</w:t>
      </w:r>
    </w:p>
    <w:p w:rsidR="00721A0A" w:rsidRDefault="00721A0A" w:rsidP="008044A7">
      <w:pPr>
        <w:pStyle w:val="libNormal"/>
        <w:rPr>
          <w:rtl/>
        </w:rPr>
      </w:pPr>
      <w:r>
        <w:rPr>
          <w:rtl/>
        </w:rPr>
        <w:t xml:space="preserve">* وعن الذريّة الطاهرة المطهرة : ( بإسناده ) عن أبي هريرة ، عن فاطمة ابنة النبي </w:t>
      </w:r>
      <w:r w:rsidR="00F55C0D" w:rsidRPr="00F55C0D">
        <w:rPr>
          <w:rStyle w:val="libAlaemChar"/>
          <w:rFonts w:hint="cs"/>
          <w:rtl/>
        </w:rPr>
        <w:t>صلى‌الله‌عليه‌وآله</w:t>
      </w:r>
      <w:r>
        <w:rPr>
          <w:rtl/>
        </w:rPr>
        <w:t xml:space="preserve"> : إنها انطلقت إلى النبي </w:t>
      </w:r>
      <w:r w:rsidR="00F55C0D" w:rsidRPr="00F55C0D">
        <w:rPr>
          <w:rStyle w:val="libAlaemChar"/>
          <w:rFonts w:hint="cs"/>
          <w:rtl/>
        </w:rPr>
        <w:t>صلى‌الله‌عليه‌وآله</w:t>
      </w:r>
      <w:r>
        <w:rPr>
          <w:rtl/>
        </w:rPr>
        <w:t xml:space="preserve"> تسأله خادماً ، قال </w:t>
      </w:r>
      <w:r w:rsidR="00F55C0D" w:rsidRPr="00F55C0D">
        <w:rPr>
          <w:rStyle w:val="libAlaemChar"/>
          <w:rFonts w:hint="cs"/>
          <w:rtl/>
        </w:rPr>
        <w:t>صلى‌الله‌عليه‌وآله</w:t>
      </w:r>
      <w:r>
        <w:rPr>
          <w:rtl/>
        </w:rPr>
        <w:t xml:space="preserve"> : ألا أدلك على ما هو خير لك من ذلك</w:t>
      </w:r>
      <w:r>
        <w:rPr>
          <w:rFonts w:hint="cs"/>
          <w:rtl/>
        </w:rPr>
        <w:t xml:space="preserve"> </w:t>
      </w:r>
      <w:r>
        <w:rPr>
          <w:rtl/>
        </w:rPr>
        <w:t>؟</w:t>
      </w:r>
    </w:p>
    <w:p w:rsidR="00721A0A" w:rsidRDefault="00721A0A" w:rsidP="008044A7">
      <w:pPr>
        <w:pStyle w:val="libNormal"/>
        <w:rPr>
          <w:rtl/>
        </w:rPr>
      </w:pPr>
      <w:r>
        <w:rPr>
          <w:rtl/>
        </w:rPr>
        <w:t xml:space="preserve">إذا </w:t>
      </w:r>
      <w:r>
        <w:rPr>
          <w:rFonts w:hint="cs"/>
          <w:rtl/>
        </w:rPr>
        <w:t>ا</w:t>
      </w:r>
      <w:r>
        <w:rPr>
          <w:rtl/>
        </w:rPr>
        <w:t>ويت إلى فراشك فسبحي ثلاثاً وثلاثين ، واحمدي ثلاثاً وثلاثين ، وكبّري أربعاً وثلاثين ، فهو خير لك من ذلك ، أرضيت يا بنيّة</w:t>
      </w:r>
      <w:r>
        <w:rPr>
          <w:rFonts w:hint="cs"/>
          <w:rtl/>
        </w:rPr>
        <w:t xml:space="preserve"> </w:t>
      </w:r>
      <w:r>
        <w:rPr>
          <w:rtl/>
        </w:rPr>
        <w:t xml:space="preserve">! قالت : قد رضيت </w:t>
      </w:r>
      <w:r w:rsidRPr="00A66DCD">
        <w:rPr>
          <w:rStyle w:val="libFootnotenumChar"/>
          <w:rtl/>
        </w:rPr>
        <w:t>(2)</w:t>
      </w:r>
      <w:r>
        <w:rPr>
          <w:rtl/>
        </w:rPr>
        <w:t>.</w:t>
      </w:r>
    </w:p>
    <w:p w:rsidR="00721A0A" w:rsidRDefault="00721A0A" w:rsidP="008044A7">
      <w:pPr>
        <w:pStyle w:val="libNormal"/>
        <w:rPr>
          <w:rtl/>
        </w:rPr>
      </w:pPr>
      <w:r>
        <w:rPr>
          <w:rtl/>
        </w:rPr>
        <w:t xml:space="preserve">* وعن شرح السنّة : ( بإسناده ) عن أبي هريرة قال : جاءت فاطمة </w:t>
      </w:r>
      <w:r w:rsidR="00F55C0D" w:rsidRPr="00F55C0D">
        <w:rPr>
          <w:rStyle w:val="libAlaemChar"/>
          <w:rFonts w:hint="cs"/>
          <w:rtl/>
        </w:rPr>
        <w:t>عليها‌السلام</w:t>
      </w:r>
      <w:r>
        <w:rPr>
          <w:rtl/>
        </w:rPr>
        <w:t xml:space="preserve"> إلى النبي </w:t>
      </w:r>
      <w:r w:rsidR="00F55C0D" w:rsidRPr="00F55C0D">
        <w:rPr>
          <w:rStyle w:val="libAlaemChar"/>
          <w:rFonts w:hint="cs"/>
          <w:rtl/>
        </w:rPr>
        <w:t>صلى‌الله‌عليه‌وآله</w:t>
      </w:r>
      <w:r>
        <w:rPr>
          <w:rtl/>
        </w:rPr>
        <w:t xml:space="preserve"> تسأله خادماً ، فقال </w:t>
      </w:r>
      <w:r w:rsidR="00F55C0D" w:rsidRPr="00F55C0D">
        <w:rPr>
          <w:rStyle w:val="libAlaemChar"/>
          <w:rFonts w:hint="cs"/>
          <w:rtl/>
        </w:rPr>
        <w:t>صلى‌الله‌عليه‌وآله</w:t>
      </w:r>
      <w:r>
        <w:rPr>
          <w:rtl/>
        </w:rPr>
        <w:t xml:space="preserve"> : ألا أدلّك ما هو خير من خادم</w:t>
      </w:r>
      <w:r>
        <w:rPr>
          <w:rFonts w:hint="cs"/>
          <w:rtl/>
        </w:rPr>
        <w:t xml:space="preserve"> </w:t>
      </w:r>
      <w:r>
        <w:rPr>
          <w:rtl/>
        </w:rPr>
        <w:t>؟ تسبّحين الله ثلاثاً وثلاثين ، وتحمدين الله ثلاثاً وثلاثين ، وتكبّرين الله أربعاً وثلاثين عند كلّ صلاة ، وعند منامك.</w:t>
      </w:r>
    </w:p>
    <w:p w:rsidR="00721A0A" w:rsidRDefault="00721A0A" w:rsidP="008044A7">
      <w:pPr>
        <w:pStyle w:val="libNormal"/>
        <w:rPr>
          <w:rtl/>
        </w:rPr>
      </w:pPr>
      <w:r>
        <w:rPr>
          <w:rtl/>
        </w:rPr>
        <w:t>( هذا حديث صحيح ، أخرجه مسلم بن ا</w:t>
      </w:r>
      <w:r>
        <w:rPr>
          <w:rFonts w:hint="cs"/>
          <w:rtl/>
        </w:rPr>
        <w:t>ُ</w:t>
      </w:r>
      <w:r>
        <w:rPr>
          <w:rtl/>
        </w:rPr>
        <w:t xml:space="preserve">ميّة بسطام ، ولم يذكر الصلاة ) </w:t>
      </w:r>
      <w:r w:rsidRPr="00A66DCD">
        <w:rPr>
          <w:rStyle w:val="libFootnotenumChar"/>
          <w:rtl/>
        </w:rPr>
        <w:t>(3)</w:t>
      </w:r>
      <w:r>
        <w:rPr>
          <w:rtl/>
        </w:rPr>
        <w:t>.</w:t>
      </w:r>
    </w:p>
    <w:p w:rsidR="00721A0A" w:rsidRDefault="00721A0A" w:rsidP="008044A7">
      <w:pPr>
        <w:pStyle w:val="libNormal"/>
        <w:rPr>
          <w:rtl/>
        </w:rPr>
      </w:pPr>
      <w:r>
        <w:rPr>
          <w:rtl/>
        </w:rPr>
        <w:t>* وعن مسند أحمد بن حنبل : ( بإسناده ) عن شهر ، قال :</w:t>
      </w:r>
    </w:p>
    <w:p w:rsidR="00721A0A" w:rsidRDefault="00721A0A" w:rsidP="008044A7">
      <w:pPr>
        <w:pStyle w:val="libNormal"/>
        <w:rPr>
          <w:rtl/>
        </w:rPr>
      </w:pPr>
      <w:r>
        <w:rPr>
          <w:rtl/>
        </w:rPr>
        <w:t>سمعت أ</w:t>
      </w:r>
      <w:r>
        <w:rPr>
          <w:rFonts w:hint="cs"/>
          <w:rtl/>
        </w:rPr>
        <w:t>ُ</w:t>
      </w:r>
      <w:r>
        <w:rPr>
          <w:rtl/>
        </w:rPr>
        <w:t xml:space="preserve">مّ سلمة تحدّث ، زعمت أنّ فاطمة </w:t>
      </w:r>
      <w:r w:rsidR="00F55C0D" w:rsidRPr="00F55C0D">
        <w:rPr>
          <w:rStyle w:val="libAlaemChar"/>
          <w:rFonts w:hint="cs"/>
          <w:rtl/>
        </w:rPr>
        <w:t>عليها‌السلام</w:t>
      </w:r>
      <w:r>
        <w:rPr>
          <w:rtl/>
        </w:rPr>
        <w:t xml:space="preserve"> جاءت إل</w:t>
      </w:r>
      <w:r>
        <w:rPr>
          <w:rFonts w:hint="cs"/>
          <w:rtl/>
        </w:rPr>
        <w:t>ى</w:t>
      </w:r>
      <w:r>
        <w:rPr>
          <w:rtl/>
        </w:rPr>
        <w:t xml:space="preserve"> نبيّ الله </w:t>
      </w:r>
      <w:r w:rsidR="00F55C0D" w:rsidRPr="00F55C0D">
        <w:rPr>
          <w:rStyle w:val="libAlaemChar"/>
          <w:rFonts w:hint="cs"/>
          <w:rtl/>
        </w:rPr>
        <w:t>صلى‌الله‌عليه‌وآله</w:t>
      </w:r>
      <w:r>
        <w:rPr>
          <w:rtl/>
        </w:rPr>
        <w:t xml:space="preserve"> تشتكي إليه الخدمة : فقالت : يا رسول الله</w:t>
      </w:r>
      <w:r>
        <w:rPr>
          <w:rFonts w:hint="cs"/>
          <w:rtl/>
        </w:rPr>
        <w:t xml:space="preserve"> </w:t>
      </w:r>
      <w:r>
        <w:rPr>
          <w:rtl/>
        </w:rPr>
        <w:t>! لقد مجلت يدي من ال</w:t>
      </w:r>
      <w:r>
        <w:rPr>
          <w:rFonts w:hint="cs"/>
          <w:rtl/>
        </w:rPr>
        <w:t>ر</w:t>
      </w:r>
      <w:r>
        <w:rPr>
          <w:rtl/>
        </w:rPr>
        <w:t>ح</w:t>
      </w:r>
      <w:r>
        <w:rPr>
          <w:rFonts w:hint="cs"/>
          <w:rtl/>
        </w:rPr>
        <w:t>ى</w:t>
      </w:r>
      <w:r>
        <w:rPr>
          <w:rtl/>
        </w:rPr>
        <w:t xml:space="preserve"> ، أطحن مرّة ، وأعجن مرّة ؛ فقال لها رسول الله </w:t>
      </w:r>
      <w:r w:rsidR="00F55C0D" w:rsidRPr="00F55C0D">
        <w:rPr>
          <w:rStyle w:val="libAlaemChar"/>
          <w:rFonts w:hint="cs"/>
          <w:rtl/>
        </w:rPr>
        <w:t>صلى‌الله‌عليه‌وآله</w:t>
      </w:r>
      <w:r>
        <w:rPr>
          <w:rtl/>
        </w:rPr>
        <w:t xml:space="preserve"> : إن ي</w:t>
      </w:r>
      <w:r>
        <w:rPr>
          <w:rFonts w:hint="cs"/>
          <w:rtl/>
        </w:rPr>
        <w:t>َ</w:t>
      </w:r>
      <w:r>
        <w:rPr>
          <w:rtl/>
        </w:rPr>
        <w:t>رزقك الله شيئاً يأتك ، وسأدلّك على خير من ذلك.</w:t>
      </w:r>
    </w:p>
    <w:p w:rsidR="00721A0A" w:rsidRDefault="00721A0A" w:rsidP="008044A7">
      <w:pPr>
        <w:pStyle w:val="libNormal"/>
        <w:rPr>
          <w:rtl/>
        </w:rPr>
      </w:pPr>
      <w:r>
        <w:rPr>
          <w:rtl/>
        </w:rPr>
        <w:t>إذا الزمت مضجعك فسبحي الله ثلاثاً وثلاثين ، وكبّري ثلاثاً وثلاثين ، واحمدي</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التهذيب : 9 </w:t>
      </w:r>
      <w:r>
        <w:rPr>
          <w:rFonts w:hint="cs"/>
          <w:rtl/>
        </w:rPr>
        <w:t>/</w:t>
      </w:r>
      <w:r>
        <w:rPr>
          <w:rtl/>
        </w:rPr>
        <w:t xml:space="preserve"> 445 ».</w:t>
      </w:r>
    </w:p>
    <w:p w:rsidR="00721A0A" w:rsidRDefault="00721A0A" w:rsidP="00A66DCD">
      <w:pPr>
        <w:pStyle w:val="libFootnote0"/>
        <w:rPr>
          <w:rtl/>
        </w:rPr>
      </w:pPr>
      <w:r>
        <w:rPr>
          <w:rtl/>
        </w:rPr>
        <w:t>(1) هو سالم بن عبد الله بن عمر بن الخطاب العدوي ، أبو عبد الله المدني روى عن أبيه وعن أبي هريرة ، وعنه ابنه أبو</w:t>
      </w:r>
      <w:r>
        <w:rPr>
          <w:rFonts w:hint="cs"/>
          <w:rtl/>
        </w:rPr>
        <w:t xml:space="preserve"> </w:t>
      </w:r>
      <w:r>
        <w:rPr>
          <w:rtl/>
        </w:rPr>
        <w:t xml:space="preserve">بكر والزهري. راجع في ذلك « تهذيب التهذيب : 3 </w:t>
      </w:r>
      <w:r>
        <w:rPr>
          <w:rFonts w:hint="cs"/>
          <w:rtl/>
        </w:rPr>
        <w:t>/</w:t>
      </w:r>
      <w:r>
        <w:rPr>
          <w:rtl/>
        </w:rPr>
        <w:t xml:space="preserve"> 436 ».</w:t>
      </w:r>
    </w:p>
    <w:p w:rsidR="00721A0A" w:rsidRDefault="00721A0A" w:rsidP="00A66DCD">
      <w:pPr>
        <w:pStyle w:val="libFootnote0"/>
        <w:rPr>
          <w:rtl/>
        </w:rPr>
      </w:pPr>
      <w:r>
        <w:rPr>
          <w:rtl/>
        </w:rPr>
        <w:t xml:space="preserve">(2) 103 ، عنه الإحقاق : 25 </w:t>
      </w:r>
      <w:r>
        <w:rPr>
          <w:rFonts w:hint="cs"/>
          <w:rtl/>
        </w:rPr>
        <w:t>/</w:t>
      </w:r>
      <w:r>
        <w:rPr>
          <w:rtl/>
        </w:rPr>
        <w:t xml:space="preserve"> 346.</w:t>
      </w:r>
    </w:p>
    <w:p w:rsidR="00721A0A" w:rsidRDefault="00721A0A" w:rsidP="00A66DCD">
      <w:pPr>
        <w:pStyle w:val="libFootnote0"/>
        <w:rPr>
          <w:rtl/>
        </w:rPr>
      </w:pPr>
      <w:r>
        <w:rPr>
          <w:rtl/>
        </w:rPr>
        <w:t xml:space="preserve">(3) 5 </w:t>
      </w:r>
      <w:r>
        <w:rPr>
          <w:rFonts w:hint="cs"/>
          <w:rtl/>
        </w:rPr>
        <w:t>/</w:t>
      </w:r>
      <w:r>
        <w:rPr>
          <w:rtl/>
        </w:rPr>
        <w:t xml:space="preserve"> 107 ، عنه الإحقاق : 25 </w:t>
      </w:r>
      <w:r>
        <w:rPr>
          <w:rFonts w:hint="cs"/>
          <w:rtl/>
        </w:rPr>
        <w:t>/</w:t>
      </w:r>
      <w:r>
        <w:rPr>
          <w:rtl/>
        </w:rPr>
        <w:t xml:space="preserve"> 345.</w:t>
      </w:r>
    </w:p>
    <w:p w:rsidR="00721A0A" w:rsidRDefault="00721A0A" w:rsidP="008044A7">
      <w:pPr>
        <w:pStyle w:val="libNormal0"/>
        <w:rPr>
          <w:rtl/>
        </w:rPr>
      </w:pPr>
      <w:r w:rsidRPr="000038EA">
        <w:rPr>
          <w:rtl/>
        </w:rPr>
        <w:br w:type="page"/>
      </w:r>
      <w:r>
        <w:rPr>
          <w:rtl/>
        </w:rPr>
        <w:lastRenderedPageBreak/>
        <w:t xml:space="preserve">أربعاً وثلاثين ، فذلك مائة ، فهو خير لك من الخادم ... </w:t>
      </w:r>
      <w:r w:rsidRPr="00A66DCD">
        <w:rPr>
          <w:rStyle w:val="libFootnotenumChar"/>
          <w:rtl/>
        </w:rPr>
        <w:t>(1)</w:t>
      </w:r>
      <w:r>
        <w:rPr>
          <w:rtl/>
        </w:rPr>
        <w:t>.</w:t>
      </w:r>
    </w:p>
    <w:p w:rsidR="00721A0A" w:rsidRDefault="00721A0A" w:rsidP="008044A7">
      <w:pPr>
        <w:pStyle w:val="libNormal"/>
        <w:rPr>
          <w:rtl/>
        </w:rPr>
      </w:pPr>
      <w:r>
        <w:rPr>
          <w:rtl/>
        </w:rPr>
        <w:t>أقول : يظهر من هذه الأخبار التي روتها العامة ان الإختلاف وقع بينهم في قضية تقديم التكبير على التسبيح وبالعكس فالخبر الأول يقدم التكبير والخبر الثاني يقدم التسبيح ومنه يظهر التعارض بين أخبارهم على أنه هناك الكثير من الأخبار التي تنقل لنا هذا الإختلاف فيما بينهم ولا يسعنا المقام لنقل أخبارهم كله</w:t>
      </w:r>
      <w:r>
        <w:rPr>
          <w:rFonts w:hint="cs"/>
          <w:rtl/>
        </w:rPr>
        <w:t>ا</w:t>
      </w:r>
      <w:r>
        <w:rPr>
          <w:rtl/>
        </w:rPr>
        <w:t xml:space="preserve"> فنكتفي بهذه.</w:t>
      </w:r>
    </w:p>
    <w:p w:rsidR="00721A0A" w:rsidRDefault="00721A0A" w:rsidP="008044A7">
      <w:pPr>
        <w:pStyle w:val="libNormal"/>
        <w:rPr>
          <w:rtl/>
        </w:rPr>
      </w:pPr>
      <w:r>
        <w:rPr>
          <w:rtl/>
        </w:rPr>
        <w:t>وأما ما ورد عن الخاصة :</w:t>
      </w:r>
    </w:p>
    <w:p w:rsidR="00721A0A" w:rsidRDefault="00721A0A" w:rsidP="008044A7">
      <w:pPr>
        <w:pStyle w:val="libNormal"/>
        <w:rPr>
          <w:rtl/>
        </w:rPr>
      </w:pPr>
      <w:r>
        <w:rPr>
          <w:rtl/>
        </w:rPr>
        <w:t xml:space="preserve">* فعن جامع الأحاديث : عن القاسم مولى معاوية : أنّه سمع عليّ بن أبي طالب </w:t>
      </w:r>
      <w:r w:rsidR="00F55C0D" w:rsidRPr="00F55C0D">
        <w:rPr>
          <w:rStyle w:val="libAlaemChar"/>
          <w:rFonts w:hint="cs"/>
          <w:rtl/>
        </w:rPr>
        <w:t>عليه‌السلام</w:t>
      </w:r>
      <w:r>
        <w:rPr>
          <w:rtl/>
        </w:rPr>
        <w:t xml:space="preserve"> فذكر أنّه أمر فاطمة </w:t>
      </w:r>
      <w:r w:rsidR="00F55C0D" w:rsidRPr="00F55C0D">
        <w:rPr>
          <w:rStyle w:val="libAlaemChar"/>
          <w:rFonts w:hint="cs"/>
          <w:rtl/>
        </w:rPr>
        <w:t>عليها‌السلام</w:t>
      </w:r>
      <w:r>
        <w:rPr>
          <w:rtl/>
        </w:rPr>
        <w:t xml:space="preserve"> تستخدم رسول الله </w:t>
      </w:r>
      <w:r w:rsidR="00F55C0D" w:rsidRPr="00F55C0D">
        <w:rPr>
          <w:rStyle w:val="libAlaemChar"/>
          <w:rFonts w:hint="cs"/>
          <w:rtl/>
        </w:rPr>
        <w:t>صلى‌الله‌عليه‌وآله</w:t>
      </w:r>
      <w:r>
        <w:rPr>
          <w:rtl/>
        </w:rPr>
        <w:t xml:space="preserve"> ، فقالت :</w:t>
      </w:r>
    </w:p>
    <w:p w:rsidR="00721A0A" w:rsidRDefault="00721A0A" w:rsidP="008044A7">
      <w:pPr>
        <w:pStyle w:val="libNormal"/>
        <w:rPr>
          <w:rtl/>
        </w:rPr>
      </w:pPr>
      <w:r>
        <w:rPr>
          <w:rtl/>
        </w:rPr>
        <w:t>يا رسول الله ، انّه قد شقّ عليّ</w:t>
      </w:r>
      <w:r>
        <w:rPr>
          <w:rFonts w:hint="cs"/>
          <w:rtl/>
        </w:rPr>
        <w:t>َ</w:t>
      </w:r>
      <w:r>
        <w:rPr>
          <w:rtl/>
        </w:rPr>
        <w:t xml:space="preserve"> الرحى</w:t>
      </w:r>
      <w:r>
        <w:rPr>
          <w:rFonts w:hint="cs"/>
          <w:rtl/>
        </w:rPr>
        <w:t xml:space="preserve"> </w:t>
      </w:r>
      <w:r>
        <w:rPr>
          <w:rtl/>
        </w:rPr>
        <w:t>ـ</w:t>
      </w:r>
      <w:r>
        <w:rPr>
          <w:rFonts w:hint="cs"/>
          <w:rtl/>
        </w:rPr>
        <w:t xml:space="preserve"> </w:t>
      </w:r>
      <w:r>
        <w:rPr>
          <w:rtl/>
        </w:rPr>
        <w:t>وأرته أثراً في يديها من أثر الرحى</w:t>
      </w:r>
      <w:r>
        <w:rPr>
          <w:rFonts w:hint="cs"/>
          <w:rtl/>
        </w:rPr>
        <w:t xml:space="preserve"> </w:t>
      </w:r>
      <w:r>
        <w:rPr>
          <w:rtl/>
        </w:rPr>
        <w:t>ـ</w:t>
      </w:r>
      <w:r>
        <w:rPr>
          <w:rFonts w:hint="cs"/>
          <w:rtl/>
        </w:rPr>
        <w:t xml:space="preserve"> </w:t>
      </w:r>
      <w:r>
        <w:rPr>
          <w:rtl/>
        </w:rPr>
        <w:t>فسألته أن يخدمها خادماً ، فقال : أولا ا</w:t>
      </w:r>
      <w:r>
        <w:rPr>
          <w:rFonts w:hint="cs"/>
          <w:rtl/>
        </w:rPr>
        <w:t>ُ</w:t>
      </w:r>
      <w:r>
        <w:rPr>
          <w:rtl/>
        </w:rPr>
        <w:t>عل</w:t>
      </w:r>
      <w:r>
        <w:rPr>
          <w:rFonts w:hint="cs"/>
          <w:rtl/>
        </w:rPr>
        <w:t>ّ</w:t>
      </w:r>
      <w:r>
        <w:rPr>
          <w:rtl/>
        </w:rPr>
        <w:t>مك خيراً من ذلك</w:t>
      </w:r>
      <w:r>
        <w:rPr>
          <w:rFonts w:hint="cs"/>
          <w:rtl/>
        </w:rPr>
        <w:t xml:space="preserve"> </w:t>
      </w:r>
      <w:r>
        <w:rPr>
          <w:rtl/>
        </w:rPr>
        <w:t>ـ</w:t>
      </w:r>
      <w:r>
        <w:rPr>
          <w:rFonts w:hint="cs"/>
          <w:rtl/>
        </w:rPr>
        <w:t xml:space="preserve"> </w:t>
      </w:r>
      <w:r>
        <w:rPr>
          <w:rtl/>
        </w:rPr>
        <w:t>أو قال : خيراً من الدنيا وما فيها</w:t>
      </w:r>
      <w:r>
        <w:rPr>
          <w:rFonts w:hint="cs"/>
          <w:rtl/>
        </w:rPr>
        <w:t xml:space="preserve"> </w:t>
      </w:r>
      <w:r>
        <w:rPr>
          <w:rtl/>
        </w:rPr>
        <w:t>؟</w:t>
      </w:r>
      <w:r>
        <w:rPr>
          <w:rFonts w:hint="cs"/>
          <w:rtl/>
        </w:rPr>
        <w:t xml:space="preserve"> </w:t>
      </w:r>
      <w:r>
        <w:rPr>
          <w:rtl/>
        </w:rPr>
        <w:t>ـ</w:t>
      </w:r>
    </w:p>
    <w:p w:rsidR="00721A0A" w:rsidRDefault="00721A0A" w:rsidP="008044A7">
      <w:pPr>
        <w:pStyle w:val="libNormal"/>
        <w:rPr>
          <w:rtl/>
        </w:rPr>
      </w:pPr>
      <w:r>
        <w:rPr>
          <w:rtl/>
        </w:rPr>
        <w:t xml:space="preserve">إذا </w:t>
      </w:r>
      <w:r>
        <w:rPr>
          <w:rFonts w:hint="cs"/>
          <w:rtl/>
        </w:rPr>
        <w:t>ا</w:t>
      </w:r>
      <w:r>
        <w:rPr>
          <w:rtl/>
        </w:rPr>
        <w:t xml:space="preserve">ويت إلى فاشك : فكبّري أربعاً وثلاثين تكبيرة ، وثلاثاً وثلاثين تحميدة ، وثلاثاً وثلاثين تسبيحة ، فذلك خير لك من الدنيا وما فيها </w:t>
      </w:r>
      <w:r w:rsidRPr="00A66DCD">
        <w:rPr>
          <w:rStyle w:val="libFootnotenumChar"/>
          <w:rtl/>
        </w:rPr>
        <w:t>(2)</w:t>
      </w:r>
      <w:r>
        <w:rPr>
          <w:rtl/>
        </w:rPr>
        <w:t>.</w:t>
      </w:r>
    </w:p>
    <w:p w:rsidR="00721A0A" w:rsidRDefault="00721A0A" w:rsidP="008044A7">
      <w:pPr>
        <w:pStyle w:val="libNormal"/>
        <w:rPr>
          <w:rtl/>
        </w:rPr>
      </w:pPr>
      <w:r>
        <w:rPr>
          <w:rtl/>
        </w:rPr>
        <w:t>* وع</w:t>
      </w:r>
      <w:r>
        <w:rPr>
          <w:rFonts w:hint="cs"/>
          <w:rtl/>
        </w:rPr>
        <w:t>ن</w:t>
      </w:r>
      <w:r>
        <w:rPr>
          <w:rtl/>
        </w:rPr>
        <w:t xml:space="preserve"> مشكاة الأنوار : قال : دخل رجل على أبي عبد الله </w:t>
      </w:r>
      <w:r w:rsidR="00F55C0D" w:rsidRPr="00F55C0D">
        <w:rPr>
          <w:rStyle w:val="libAlaemChar"/>
          <w:rFonts w:hint="cs"/>
          <w:rtl/>
        </w:rPr>
        <w:t>عليه‌السلام</w:t>
      </w:r>
      <w:r>
        <w:rPr>
          <w:rtl/>
        </w:rPr>
        <w:t xml:space="preserve"> وكلّم</w:t>
      </w:r>
      <w:r>
        <w:rPr>
          <w:rFonts w:hint="cs"/>
          <w:rtl/>
        </w:rPr>
        <w:t>ه</w:t>
      </w:r>
      <w:r>
        <w:rPr>
          <w:rtl/>
        </w:rPr>
        <w:t xml:space="preserve"> فلم يسمع كلام أبي عبد الله </w:t>
      </w:r>
      <w:r w:rsidR="00F55C0D" w:rsidRPr="00F55C0D">
        <w:rPr>
          <w:rStyle w:val="libAlaemChar"/>
          <w:rFonts w:hint="cs"/>
          <w:rtl/>
        </w:rPr>
        <w:t>عليه‌السلام</w:t>
      </w:r>
      <w:r>
        <w:rPr>
          <w:rtl/>
        </w:rPr>
        <w:t xml:space="preserve"> وشكى إليه ثقلاً في أذنيه ، فقال له : ما ي</w:t>
      </w:r>
      <w:r>
        <w:rPr>
          <w:rFonts w:hint="cs"/>
          <w:rtl/>
        </w:rPr>
        <w:t>م</w:t>
      </w:r>
      <w:r>
        <w:rPr>
          <w:rtl/>
        </w:rPr>
        <w:t>نعك</w:t>
      </w:r>
      <w:r>
        <w:rPr>
          <w:rFonts w:hint="cs"/>
          <w:rtl/>
        </w:rPr>
        <w:t xml:space="preserve"> </w:t>
      </w:r>
      <w:r>
        <w:rPr>
          <w:rtl/>
        </w:rPr>
        <w:t xml:space="preserve">؟ وأين أنت من تسبيح فاطمة </w:t>
      </w:r>
      <w:r w:rsidR="00F55C0D" w:rsidRPr="00F55C0D">
        <w:rPr>
          <w:rStyle w:val="libAlaemChar"/>
          <w:rFonts w:hint="cs"/>
          <w:rtl/>
        </w:rPr>
        <w:t>عليها‌السلام</w:t>
      </w:r>
      <w:r w:rsidRPr="000038EA">
        <w:rPr>
          <w:rFonts w:hint="cs"/>
          <w:rtl/>
        </w:rPr>
        <w:t xml:space="preserve"> </w:t>
      </w:r>
      <w:r>
        <w:rPr>
          <w:rtl/>
        </w:rPr>
        <w:t xml:space="preserve">؟ قال : جعلت فداك ، وما تسبيح فاطمة </w:t>
      </w:r>
      <w:r w:rsidR="00F55C0D" w:rsidRPr="00F55C0D">
        <w:rPr>
          <w:rStyle w:val="libAlaemChar"/>
          <w:rFonts w:hint="cs"/>
          <w:rtl/>
        </w:rPr>
        <w:t>عليها‌السلام</w:t>
      </w:r>
      <w:r w:rsidRPr="000038EA">
        <w:rPr>
          <w:rFonts w:hint="cs"/>
          <w:rtl/>
        </w:rPr>
        <w:t xml:space="preserve"> </w:t>
      </w:r>
      <w:r>
        <w:rPr>
          <w:rtl/>
        </w:rPr>
        <w:t>؟</w:t>
      </w:r>
    </w:p>
    <w:p w:rsidR="00721A0A" w:rsidRDefault="00721A0A" w:rsidP="008044A7">
      <w:pPr>
        <w:pStyle w:val="libNormal"/>
        <w:rPr>
          <w:rtl/>
        </w:rPr>
      </w:pPr>
      <w:r>
        <w:rPr>
          <w:rtl/>
        </w:rPr>
        <w:t>فقال : تكبّر الله أربعاً وثلاثين ، وتحمد الله ثلاثاً وثلاثين ، وتسبّح الله ثلاثاً وثلاثين تمام المائة.</w:t>
      </w:r>
    </w:p>
    <w:p w:rsidR="00721A0A" w:rsidRDefault="00721A0A" w:rsidP="008044A7">
      <w:pPr>
        <w:pStyle w:val="libNormal"/>
        <w:rPr>
          <w:rtl/>
        </w:rPr>
      </w:pPr>
      <w:r>
        <w:rPr>
          <w:rtl/>
        </w:rPr>
        <w:t xml:space="preserve">قال : فما فعلت ذلك إلا يسيراً ، حتّى أذهب عنّي ما كنت أجده </w:t>
      </w:r>
      <w:r w:rsidRPr="00A66DCD">
        <w:rPr>
          <w:rStyle w:val="libFootnotenumChar"/>
          <w:rtl/>
        </w:rPr>
        <w:t>(3)</w:t>
      </w:r>
      <w:r>
        <w:rPr>
          <w:rtl/>
        </w:rPr>
        <w:t>.</w:t>
      </w:r>
    </w:p>
    <w:p w:rsidR="00721A0A" w:rsidRDefault="00721A0A" w:rsidP="008044A7">
      <w:pPr>
        <w:pStyle w:val="libNormal"/>
        <w:rPr>
          <w:rtl/>
        </w:rPr>
      </w:pPr>
      <w:r>
        <w:rPr>
          <w:rtl/>
        </w:rPr>
        <w:t xml:space="preserve">وعن المحاسن : عن يحيى بن محمد ؛ وعمرو بن عثمان ، عن محمد بن عذافر ، قال : دخلت مع أبي على أبي عبد الله </w:t>
      </w:r>
      <w:r w:rsidR="00F55C0D" w:rsidRPr="00F55C0D">
        <w:rPr>
          <w:rStyle w:val="libAlaemChar"/>
          <w:rFonts w:hint="cs"/>
          <w:rtl/>
        </w:rPr>
        <w:t>عليه‌السلام</w:t>
      </w:r>
      <w:r>
        <w:rPr>
          <w:rtl/>
        </w:rPr>
        <w:t xml:space="preserve"> فسأله أبي عن تسبيح فاطمة </w:t>
      </w:r>
      <w:r w:rsidR="00F55C0D" w:rsidRPr="00F55C0D">
        <w:rPr>
          <w:rStyle w:val="libAlaemChar"/>
          <w:rFonts w:hint="cs"/>
          <w:rtl/>
        </w:rPr>
        <w:t>عليها‌السلام</w:t>
      </w:r>
      <w:r w:rsidRPr="000038EA">
        <w:rPr>
          <w:rFonts w:hint="cs"/>
          <w:rtl/>
        </w:rPr>
        <w:t xml:space="preserve"> </w:t>
      </w:r>
      <w:r>
        <w:rPr>
          <w:rtl/>
        </w:rPr>
        <w:t>؟</w:t>
      </w:r>
    </w:p>
    <w:p w:rsidR="00721A0A" w:rsidRDefault="00721A0A" w:rsidP="008044A7">
      <w:pPr>
        <w:pStyle w:val="libNormal"/>
        <w:rPr>
          <w:rtl/>
        </w:rPr>
      </w:pPr>
      <w:r>
        <w:rPr>
          <w:rtl/>
        </w:rPr>
        <w:t>فقال : الله أكبر حتّى أحصاها أربعة وثلاثين ، ثم قال : الحمد الله حتى بلغ سبعاً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6 </w:t>
      </w:r>
      <w:r>
        <w:rPr>
          <w:rFonts w:hint="cs"/>
          <w:rtl/>
        </w:rPr>
        <w:t>/</w:t>
      </w:r>
      <w:r>
        <w:rPr>
          <w:rtl/>
        </w:rPr>
        <w:t xml:space="preserve"> 298 ، كنز العمال : 20 </w:t>
      </w:r>
      <w:r>
        <w:rPr>
          <w:rFonts w:hint="cs"/>
          <w:rtl/>
        </w:rPr>
        <w:t>/</w:t>
      </w:r>
      <w:r>
        <w:rPr>
          <w:rtl/>
        </w:rPr>
        <w:t xml:space="preserve"> 55.</w:t>
      </w:r>
    </w:p>
    <w:p w:rsidR="00721A0A" w:rsidRDefault="00721A0A" w:rsidP="00A66DCD">
      <w:pPr>
        <w:pStyle w:val="libFootnote0"/>
        <w:rPr>
          <w:rtl/>
        </w:rPr>
      </w:pPr>
      <w:r>
        <w:rPr>
          <w:rtl/>
        </w:rPr>
        <w:t>(2) جامع ال</w:t>
      </w:r>
      <w:r>
        <w:rPr>
          <w:rFonts w:hint="cs"/>
          <w:rtl/>
        </w:rPr>
        <w:t>أ</w:t>
      </w:r>
      <w:r>
        <w:rPr>
          <w:rtl/>
        </w:rPr>
        <w:t xml:space="preserve">حاديث : 4 </w:t>
      </w:r>
      <w:r>
        <w:rPr>
          <w:rFonts w:hint="cs"/>
          <w:rtl/>
        </w:rPr>
        <w:t>/</w:t>
      </w:r>
      <w:r>
        <w:rPr>
          <w:rtl/>
        </w:rPr>
        <w:t xml:space="preserve"> 614 ، كنز العمال : 2 </w:t>
      </w:r>
      <w:r>
        <w:rPr>
          <w:rFonts w:hint="cs"/>
          <w:rtl/>
        </w:rPr>
        <w:t>/</w:t>
      </w:r>
      <w:r>
        <w:rPr>
          <w:rtl/>
        </w:rPr>
        <w:t xml:space="preserve"> 57.</w:t>
      </w:r>
    </w:p>
    <w:p w:rsidR="00721A0A" w:rsidRDefault="00721A0A" w:rsidP="00A66DCD">
      <w:pPr>
        <w:pStyle w:val="libFootnote0"/>
        <w:rPr>
          <w:rtl/>
        </w:rPr>
      </w:pPr>
      <w:r>
        <w:rPr>
          <w:rtl/>
        </w:rPr>
        <w:t xml:space="preserve">(3) مشكاة الأنوار : 278 ح 14 ، البحار : 85 </w:t>
      </w:r>
      <w:r>
        <w:rPr>
          <w:rFonts w:hint="cs"/>
          <w:rtl/>
        </w:rPr>
        <w:t>/</w:t>
      </w:r>
      <w:r>
        <w:rPr>
          <w:rtl/>
        </w:rPr>
        <w:t xml:space="preserve"> 334 ح 21.</w:t>
      </w:r>
    </w:p>
    <w:p w:rsidR="00721A0A" w:rsidRDefault="00721A0A" w:rsidP="008044A7">
      <w:pPr>
        <w:pStyle w:val="libNormal0"/>
        <w:rPr>
          <w:rtl/>
        </w:rPr>
      </w:pPr>
      <w:r w:rsidRPr="000038EA">
        <w:rPr>
          <w:rtl/>
        </w:rPr>
        <w:br w:type="page"/>
      </w:r>
      <w:r>
        <w:rPr>
          <w:rtl/>
        </w:rPr>
        <w:lastRenderedPageBreak/>
        <w:t>وستّين ، ثم قال : سبحان الله حتى بلغ مائة ، يحصيها بيده جملة واحدة.</w:t>
      </w:r>
    </w:p>
    <w:p w:rsidR="00721A0A" w:rsidRDefault="00721A0A" w:rsidP="008044A7">
      <w:pPr>
        <w:pStyle w:val="libNormal"/>
        <w:rPr>
          <w:rtl/>
        </w:rPr>
      </w:pPr>
      <w:r>
        <w:rPr>
          <w:rtl/>
        </w:rPr>
        <w:t>أقول : هذه الأخبار ظاهرة في تقديم التكبير أولاً ثم يعقبها بالتحميد وبعد ذلك التسبيح ..</w:t>
      </w:r>
      <w:r>
        <w:rPr>
          <w:rFonts w:hint="cs"/>
          <w:rtl/>
        </w:rPr>
        <w:t>.</w:t>
      </w:r>
      <w:r>
        <w:rPr>
          <w:rtl/>
        </w:rPr>
        <w:t xml:space="preserve"> أما الطائفة</w:t>
      </w:r>
      <w:r>
        <w:rPr>
          <w:rFonts w:hint="cs"/>
          <w:rtl/>
        </w:rPr>
        <w:t xml:space="preserve"> </w:t>
      </w:r>
      <w:r>
        <w:rPr>
          <w:rtl/>
        </w:rPr>
        <w:t>من الأخبار التي رواها أصحابنا فهي ظاهرة في أن التسبيح مقدم على التحميد وإليك بعضها :</w:t>
      </w:r>
    </w:p>
    <w:p w:rsidR="00721A0A" w:rsidRDefault="00721A0A" w:rsidP="008044A7">
      <w:pPr>
        <w:pStyle w:val="libNormal"/>
        <w:rPr>
          <w:rtl/>
        </w:rPr>
      </w:pPr>
      <w:r>
        <w:rPr>
          <w:rtl/>
        </w:rPr>
        <w:t xml:space="preserve">* عن فقه الرضا </w:t>
      </w:r>
      <w:r w:rsidR="00F55C0D" w:rsidRPr="00F55C0D">
        <w:rPr>
          <w:rStyle w:val="libAlaemChar"/>
          <w:rFonts w:hint="cs"/>
          <w:rtl/>
        </w:rPr>
        <w:t>عليه‌السلام</w:t>
      </w:r>
      <w:r>
        <w:rPr>
          <w:rtl/>
        </w:rPr>
        <w:t xml:space="preserve"> قال : إذا فرغت من صلاتك فارفع يديك</w:t>
      </w:r>
      <w:r>
        <w:rPr>
          <w:rFonts w:hint="cs"/>
          <w:rtl/>
        </w:rPr>
        <w:t xml:space="preserve"> </w:t>
      </w:r>
      <w:r>
        <w:rPr>
          <w:rtl/>
        </w:rPr>
        <w:t>ـ</w:t>
      </w:r>
      <w:r>
        <w:rPr>
          <w:rFonts w:hint="cs"/>
          <w:rtl/>
        </w:rPr>
        <w:t xml:space="preserve"> </w:t>
      </w:r>
      <w:r>
        <w:rPr>
          <w:rtl/>
        </w:rPr>
        <w:t>وأنت جالس</w:t>
      </w:r>
      <w:r>
        <w:rPr>
          <w:rFonts w:hint="cs"/>
          <w:rtl/>
        </w:rPr>
        <w:t xml:space="preserve"> </w:t>
      </w:r>
      <w:r>
        <w:rPr>
          <w:rtl/>
        </w:rPr>
        <w:t>ـ</w:t>
      </w:r>
      <w:r>
        <w:rPr>
          <w:rFonts w:hint="cs"/>
          <w:rtl/>
        </w:rPr>
        <w:t xml:space="preserve"> </w:t>
      </w:r>
      <w:r>
        <w:rPr>
          <w:rtl/>
        </w:rPr>
        <w:t>فكبّر ثلاثاً وقل : لا إله إلا الله وحده وحده [ لا شريك له ] ، أنجز وعده ، ونصر عبده ، وهزم الأحزاب وحده ، وأعزّ جنده وحده ، فله الملك وله الحمد ، يحيي ويميت ، و</w:t>
      </w:r>
      <w:r>
        <w:rPr>
          <w:rFonts w:hint="cs"/>
          <w:rtl/>
        </w:rPr>
        <w:t>يميت</w:t>
      </w:r>
      <w:r>
        <w:rPr>
          <w:rtl/>
        </w:rPr>
        <w:t xml:space="preserve"> ويحيي ، بيده الخير وهو على كلّ شيء قدير.</w:t>
      </w:r>
    </w:p>
    <w:p w:rsidR="00721A0A" w:rsidRDefault="00721A0A" w:rsidP="008044A7">
      <w:pPr>
        <w:pStyle w:val="libNormal"/>
        <w:rPr>
          <w:rtl/>
        </w:rPr>
      </w:pPr>
      <w:r>
        <w:rPr>
          <w:rtl/>
        </w:rPr>
        <w:t xml:space="preserve">وتسبّح بتسبيح فاطمة </w:t>
      </w:r>
      <w:r w:rsidR="00F55C0D" w:rsidRPr="00F55C0D">
        <w:rPr>
          <w:rStyle w:val="libAlaemChar"/>
          <w:rFonts w:hint="cs"/>
          <w:rtl/>
        </w:rPr>
        <w:t>عليها‌السلام</w:t>
      </w:r>
      <w:r>
        <w:rPr>
          <w:rtl/>
        </w:rPr>
        <w:t xml:space="preserve"> : وهو أربع وثلاثون تكبيرة ، وثلاث وثلاثون تسبيحة وثلاث وثلاثون تحميدة ؛ ثمّ قل : اللهم أنت السلام ، ومنك السلام ، ولك السلام ، وإليك يعود السلام ، سبحان ربّك ربّ العزّة عما يصفون ، وسلام على المرسلين والحمد لله ربّ العالمين.</w:t>
      </w:r>
    </w:p>
    <w:p w:rsidR="00721A0A" w:rsidRDefault="00721A0A" w:rsidP="008044A7">
      <w:pPr>
        <w:pStyle w:val="libNormal"/>
        <w:rPr>
          <w:rtl/>
        </w:rPr>
      </w:pPr>
      <w:r>
        <w:rPr>
          <w:rtl/>
        </w:rPr>
        <w:t>* وتقول : السلام عليك أيّها النبي</w:t>
      </w:r>
      <w:r>
        <w:rPr>
          <w:rFonts w:hint="cs"/>
          <w:rtl/>
        </w:rPr>
        <w:t>ُّ</w:t>
      </w:r>
      <w:r>
        <w:rPr>
          <w:rtl/>
        </w:rPr>
        <w:t xml:space="preserve"> ورحمة الله وبركاته ، السلام على الأئمة الراشدين المهديّين من آل طه ويس ... </w:t>
      </w:r>
      <w:r w:rsidRPr="00A66DCD">
        <w:rPr>
          <w:rStyle w:val="libFootnotenumChar"/>
          <w:rtl/>
        </w:rPr>
        <w:t>(1)</w:t>
      </w:r>
      <w:r>
        <w:rPr>
          <w:rtl/>
        </w:rPr>
        <w:t>.</w:t>
      </w:r>
    </w:p>
    <w:p w:rsidR="00721A0A" w:rsidRDefault="00721A0A" w:rsidP="008044A7">
      <w:pPr>
        <w:pStyle w:val="libNormal"/>
        <w:rPr>
          <w:rtl/>
        </w:rPr>
      </w:pPr>
      <w:r>
        <w:rPr>
          <w:rtl/>
        </w:rPr>
        <w:t xml:space="preserve">* وعن الإحتجاج : وسأل عن تسبيح فاطمة </w:t>
      </w:r>
      <w:r w:rsidR="00F55C0D" w:rsidRPr="00F55C0D">
        <w:rPr>
          <w:rStyle w:val="libAlaemChar"/>
          <w:rFonts w:hint="cs"/>
          <w:rtl/>
        </w:rPr>
        <w:t>عليها‌السلام</w:t>
      </w:r>
      <w:r>
        <w:rPr>
          <w:rtl/>
        </w:rPr>
        <w:t xml:space="preserve"> ، من سهى فجاز التكبير أكثر من أربع وثلاثين ، هل يرجع إلى أربع وثلاثين أو يستأنف</w:t>
      </w:r>
      <w:r>
        <w:rPr>
          <w:rFonts w:hint="cs"/>
          <w:rtl/>
        </w:rPr>
        <w:t xml:space="preserve"> </w:t>
      </w:r>
      <w:r>
        <w:rPr>
          <w:rtl/>
        </w:rPr>
        <w:t>؟ وإذا سبّح تما</w:t>
      </w:r>
      <w:r>
        <w:rPr>
          <w:rFonts w:hint="cs"/>
          <w:rtl/>
        </w:rPr>
        <w:t>م</w:t>
      </w:r>
      <w:r>
        <w:rPr>
          <w:rtl/>
        </w:rPr>
        <w:t xml:space="preserve"> سبعة وستين هل يرجع إلى ستّة وستّين أو يستأنف ، وما</w:t>
      </w:r>
      <w:r>
        <w:rPr>
          <w:rFonts w:hint="cs"/>
          <w:rtl/>
        </w:rPr>
        <w:t xml:space="preserve"> </w:t>
      </w:r>
      <w:r>
        <w:rPr>
          <w:rtl/>
        </w:rPr>
        <w:t>الذي يجب في ذلك</w:t>
      </w:r>
      <w:r>
        <w:rPr>
          <w:rFonts w:hint="cs"/>
          <w:rtl/>
        </w:rPr>
        <w:t xml:space="preserve"> </w:t>
      </w:r>
      <w:r>
        <w:rPr>
          <w:rtl/>
        </w:rPr>
        <w:t>؟</w:t>
      </w:r>
    </w:p>
    <w:p w:rsidR="00721A0A" w:rsidRDefault="00721A0A" w:rsidP="008044A7">
      <w:pPr>
        <w:pStyle w:val="libNormal"/>
        <w:rPr>
          <w:rtl/>
        </w:rPr>
      </w:pPr>
      <w:r>
        <w:rPr>
          <w:rtl/>
        </w:rPr>
        <w:t xml:space="preserve">فأجاب </w:t>
      </w:r>
      <w:r w:rsidR="00F55C0D" w:rsidRPr="00F55C0D">
        <w:rPr>
          <w:rStyle w:val="libAlaemChar"/>
          <w:rFonts w:hint="cs"/>
          <w:rtl/>
        </w:rPr>
        <w:t>عليه‌السلام</w:t>
      </w:r>
      <w:r>
        <w:rPr>
          <w:rtl/>
        </w:rPr>
        <w:t xml:space="preserve"> : إذا سهى في التكبير حتّى تجاوز أربعاً وثلاثين ، عاد إلى ثلاث وثلاثين ، ويبني عليها ، واذا سهى في التسبيح فتجاوز سبعاً وستّين تسبيحة عاد إلى ستّ وستّين ، وبنى عليها ، فإذا جاوز التحميد فلا شيء عليه </w:t>
      </w:r>
      <w:r w:rsidRPr="00A66DCD">
        <w:rPr>
          <w:rStyle w:val="libFootnotenumChar"/>
          <w:rtl/>
        </w:rPr>
        <w:t>(2)</w:t>
      </w:r>
      <w:r>
        <w:rPr>
          <w:rtl/>
        </w:rPr>
        <w:t>.</w:t>
      </w:r>
    </w:p>
    <w:p w:rsidR="00721A0A" w:rsidRDefault="00721A0A" w:rsidP="008044A7">
      <w:pPr>
        <w:pStyle w:val="libNormal"/>
        <w:rPr>
          <w:rtl/>
        </w:rPr>
      </w:pPr>
      <w:r>
        <w:rPr>
          <w:rtl/>
        </w:rPr>
        <w:t>* وعن التهذيب : عليّ بن حاتم ، عن محمد بن جعفر بن أحمد بن بطّة القمّي ، عن محمّد بن الحسين بن أبي الخطّاب ، عن محمد بن سنان ، وأبو محمد هارون بن موسى ، قال : حدّثنا محمد بن علي بن معمّر ، عن محمد بن الحسين بن أبي الخطاب ، عن محمد</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فقه الرضا : 115 ، مستدرك الوسائل : 5 </w:t>
      </w:r>
      <w:r>
        <w:rPr>
          <w:rFonts w:hint="cs"/>
          <w:rtl/>
        </w:rPr>
        <w:t>/</w:t>
      </w:r>
      <w:r>
        <w:rPr>
          <w:rtl/>
        </w:rPr>
        <w:t xml:space="preserve"> 51 ح 1.</w:t>
      </w:r>
    </w:p>
    <w:p w:rsidR="00721A0A" w:rsidRDefault="00721A0A" w:rsidP="00A66DCD">
      <w:pPr>
        <w:pStyle w:val="libFootnote0"/>
        <w:rPr>
          <w:rtl/>
        </w:rPr>
      </w:pPr>
      <w:r>
        <w:rPr>
          <w:rtl/>
        </w:rPr>
        <w:t xml:space="preserve">(2) الإحتجاج : 1 </w:t>
      </w:r>
      <w:r>
        <w:rPr>
          <w:rFonts w:hint="cs"/>
          <w:rtl/>
        </w:rPr>
        <w:t>/</w:t>
      </w:r>
      <w:r>
        <w:rPr>
          <w:rtl/>
        </w:rPr>
        <w:t xml:space="preserve"> 315 ، الوسائل : 4 </w:t>
      </w:r>
      <w:r>
        <w:rPr>
          <w:rFonts w:hint="cs"/>
          <w:rtl/>
        </w:rPr>
        <w:t>/</w:t>
      </w:r>
      <w:r>
        <w:rPr>
          <w:rtl/>
        </w:rPr>
        <w:t xml:space="preserve"> 1039 ح 4.</w:t>
      </w:r>
    </w:p>
    <w:p w:rsidR="00721A0A" w:rsidRDefault="00721A0A" w:rsidP="008044A7">
      <w:pPr>
        <w:pStyle w:val="libNormal0"/>
        <w:rPr>
          <w:rtl/>
        </w:rPr>
      </w:pPr>
      <w:r w:rsidRPr="00691EB3">
        <w:rPr>
          <w:rtl/>
        </w:rPr>
        <w:br w:type="page"/>
      </w:r>
      <w:r>
        <w:rPr>
          <w:rtl/>
        </w:rPr>
        <w:lastRenderedPageBreak/>
        <w:t>بن سنان عن المفضّل بن عمر ، عن أبي عبد</w:t>
      </w:r>
      <w:r>
        <w:rPr>
          <w:rFonts w:hint="cs"/>
          <w:rtl/>
        </w:rPr>
        <w:t xml:space="preserve"> الله</w:t>
      </w:r>
      <w:r>
        <w:rPr>
          <w:rtl/>
        </w:rPr>
        <w:t xml:space="preserve"> </w:t>
      </w:r>
      <w:r w:rsidR="00F55C0D" w:rsidRPr="00F55C0D">
        <w:rPr>
          <w:rStyle w:val="libAlaemChar"/>
          <w:rFonts w:hint="cs"/>
          <w:rtl/>
        </w:rPr>
        <w:t>عليه‌السلام</w:t>
      </w:r>
      <w:r>
        <w:rPr>
          <w:rFonts w:hint="cs"/>
          <w:rtl/>
        </w:rPr>
        <w:t xml:space="preserve"> </w:t>
      </w:r>
      <w:r>
        <w:rPr>
          <w:rtl/>
        </w:rPr>
        <w:t>ـ</w:t>
      </w:r>
      <w:r>
        <w:rPr>
          <w:rFonts w:hint="cs"/>
          <w:rtl/>
        </w:rPr>
        <w:t xml:space="preserve"> </w:t>
      </w:r>
      <w:r>
        <w:rPr>
          <w:rtl/>
        </w:rPr>
        <w:t>في حديث نافلة شهر رمضان</w:t>
      </w:r>
      <w:r>
        <w:rPr>
          <w:rFonts w:hint="cs"/>
          <w:rtl/>
        </w:rPr>
        <w:t xml:space="preserve"> </w:t>
      </w:r>
      <w:r>
        <w:rPr>
          <w:rtl/>
        </w:rPr>
        <w:t>ـ</w:t>
      </w:r>
      <w:r>
        <w:rPr>
          <w:rFonts w:hint="cs"/>
          <w:rtl/>
        </w:rPr>
        <w:t xml:space="preserve"> </w:t>
      </w:r>
      <w:r>
        <w:rPr>
          <w:rtl/>
        </w:rPr>
        <w:t xml:space="preserve">قال : سبّح تسبيح فاطمة </w:t>
      </w:r>
      <w:r w:rsidR="00F55C0D" w:rsidRPr="00F55C0D">
        <w:rPr>
          <w:rStyle w:val="libAlaemChar"/>
          <w:rFonts w:hint="cs"/>
          <w:rtl/>
        </w:rPr>
        <w:t>عليها‌السلام</w:t>
      </w:r>
      <w:r>
        <w:rPr>
          <w:rtl/>
        </w:rPr>
        <w:t xml:space="preserve"> ، وهو « الله أكبر » أربعاً وثلاثين مرّة ، و « سبحان الله » ثلاثاً وثلاثين مرّة ، و« الحمد لله » ثلاثاً وثلاثين مرّة ؛</w:t>
      </w:r>
      <w:r>
        <w:rPr>
          <w:rFonts w:hint="cs"/>
          <w:rtl/>
        </w:rPr>
        <w:t xml:space="preserve"> </w:t>
      </w:r>
      <w:r>
        <w:rPr>
          <w:rtl/>
        </w:rPr>
        <w:t>ـ</w:t>
      </w:r>
      <w:r>
        <w:rPr>
          <w:rFonts w:hint="cs"/>
          <w:rtl/>
        </w:rPr>
        <w:t xml:space="preserve"> </w:t>
      </w:r>
      <w:r>
        <w:rPr>
          <w:rtl/>
        </w:rPr>
        <w:t>فوالله</w:t>
      </w:r>
      <w:r>
        <w:rPr>
          <w:rFonts w:hint="cs"/>
          <w:rtl/>
        </w:rPr>
        <w:t xml:space="preserve"> </w:t>
      </w:r>
      <w:r>
        <w:rPr>
          <w:rtl/>
        </w:rPr>
        <w:t>ـ</w:t>
      </w:r>
      <w:r>
        <w:rPr>
          <w:rFonts w:hint="cs"/>
          <w:rtl/>
        </w:rPr>
        <w:t xml:space="preserve"> </w:t>
      </w:r>
      <w:r>
        <w:rPr>
          <w:rtl/>
        </w:rPr>
        <w:t xml:space="preserve">لو كان شيء أفضل منه لعلّمه رسول الله </w:t>
      </w:r>
      <w:r w:rsidR="00F55C0D" w:rsidRPr="00F55C0D">
        <w:rPr>
          <w:rStyle w:val="libAlaemChar"/>
          <w:rFonts w:hint="cs"/>
          <w:rtl/>
        </w:rPr>
        <w:t>صلى‌الله‌عليه‌وآله</w:t>
      </w:r>
      <w:r>
        <w:rPr>
          <w:rtl/>
        </w:rPr>
        <w:t xml:space="preserve"> إياها </w:t>
      </w:r>
      <w:r w:rsidRPr="00A66DCD">
        <w:rPr>
          <w:rStyle w:val="libFootnotenumChar"/>
          <w:rtl/>
        </w:rPr>
        <w:t>(1)</w:t>
      </w:r>
      <w:r>
        <w:rPr>
          <w:rtl/>
        </w:rPr>
        <w:t>.</w:t>
      </w:r>
    </w:p>
    <w:p w:rsidR="00721A0A" w:rsidRDefault="00721A0A" w:rsidP="008044A7">
      <w:pPr>
        <w:pStyle w:val="libNormal"/>
        <w:rPr>
          <w:rtl/>
        </w:rPr>
      </w:pPr>
      <w:r>
        <w:rPr>
          <w:rtl/>
        </w:rPr>
        <w:t>اقول : يظهر من هذه الأخبار اختلافها عن المتقدمة من جهة الحيثية التي استظهرناها ، ومن هنا كان لابد لنا من معالجة الأخبار لكي ن</w:t>
      </w:r>
      <w:r>
        <w:rPr>
          <w:rFonts w:hint="cs"/>
          <w:rtl/>
        </w:rPr>
        <w:t>ُ</w:t>
      </w:r>
      <w:r>
        <w:rPr>
          <w:rtl/>
        </w:rPr>
        <w:t>خر</w:t>
      </w:r>
      <w:r>
        <w:rPr>
          <w:rFonts w:hint="cs"/>
          <w:rtl/>
        </w:rPr>
        <w:t>ِ</w:t>
      </w:r>
      <w:r>
        <w:rPr>
          <w:rtl/>
        </w:rPr>
        <w:t>ج</w:t>
      </w:r>
      <w:r>
        <w:rPr>
          <w:rFonts w:hint="cs"/>
          <w:rtl/>
        </w:rPr>
        <w:t>َ</w:t>
      </w:r>
      <w:r>
        <w:rPr>
          <w:rtl/>
        </w:rPr>
        <w:t xml:space="preserve"> هذا الاختلاف عن ظاهر</w:t>
      </w:r>
      <w:r>
        <w:rPr>
          <w:rFonts w:hint="cs"/>
          <w:rtl/>
        </w:rPr>
        <w:t>ه</w:t>
      </w:r>
      <w:r>
        <w:rPr>
          <w:rtl/>
        </w:rPr>
        <w:t xml:space="preserve"> وتوجيهه التوجيه الصحيح بحيث لا</w:t>
      </w:r>
      <w:r>
        <w:rPr>
          <w:rFonts w:hint="cs"/>
          <w:rtl/>
        </w:rPr>
        <w:t xml:space="preserve"> </w:t>
      </w:r>
      <w:r>
        <w:rPr>
          <w:rtl/>
        </w:rPr>
        <w:t xml:space="preserve">يبقى أي اختلاف وتعارض قال في المختلف : المشهور تقديم التكبير ، ثم التحميد ، ثم التسبيح ذكره الشيخ في النهاية والمبسوط والمفيد في المقنعة وسلار وابن الصلاح وابن ادريس. وقال علي بن بابويه ، يسبح تسبيح الزهراء ، وهو أربع وثلاثون تكبيرة ، وثلاث وثلاثون تسبيحة ، وثلاث وثلاثون تحميدة ، وهو يشعر بتقديم التسبيح على التحميد وكذا قال ابنه أبو جعفر وابن جنيد ، والشيخ في الاقتصاد واحتجوا برواية فاطمة </w:t>
      </w:r>
      <w:r w:rsidR="00F55C0D" w:rsidRPr="00F55C0D">
        <w:rPr>
          <w:rStyle w:val="libAlaemChar"/>
          <w:rFonts w:hint="cs"/>
          <w:rtl/>
        </w:rPr>
        <w:t>عليها‌السلام</w:t>
      </w:r>
      <w:r>
        <w:rPr>
          <w:rtl/>
        </w:rPr>
        <w:t>.</w:t>
      </w:r>
    </w:p>
    <w:p w:rsidR="00721A0A" w:rsidRDefault="00721A0A" w:rsidP="008044A7">
      <w:pPr>
        <w:pStyle w:val="libNormal"/>
        <w:rPr>
          <w:rtl/>
        </w:rPr>
      </w:pPr>
      <w:r>
        <w:rPr>
          <w:rtl/>
        </w:rPr>
        <w:t>والجواب : انه ليس فيها تصريح بتقديم التسبيح ، اقصى ما في الباب ان</w:t>
      </w:r>
      <w:r>
        <w:rPr>
          <w:rFonts w:hint="cs"/>
          <w:rtl/>
        </w:rPr>
        <w:t>ه</w:t>
      </w:r>
      <w:r>
        <w:rPr>
          <w:rtl/>
        </w:rPr>
        <w:t xml:space="preserve"> قدمه في الذكر ، وذلك لا يدل على الترتيب ، والعطف بالواو لا</w:t>
      </w:r>
      <w:r>
        <w:rPr>
          <w:rFonts w:hint="cs"/>
          <w:rtl/>
        </w:rPr>
        <w:t xml:space="preserve"> </w:t>
      </w:r>
      <w:r>
        <w:rPr>
          <w:rtl/>
        </w:rPr>
        <w:t xml:space="preserve">يدل عليه ، انتهى. وقال الشيخ البهائي </w:t>
      </w:r>
      <w:r w:rsidR="00F55C0D" w:rsidRPr="00F55C0D">
        <w:rPr>
          <w:rStyle w:val="libAlaemChar"/>
          <w:rFonts w:hint="cs"/>
          <w:rtl/>
        </w:rPr>
        <w:t>رحمه‌الله</w:t>
      </w:r>
      <w:r>
        <w:rPr>
          <w:rFonts w:hint="cs"/>
          <w:rtl/>
        </w:rPr>
        <w:t xml:space="preserve"> </w:t>
      </w:r>
      <w:r>
        <w:rPr>
          <w:rtl/>
        </w:rPr>
        <w:t xml:space="preserve">في مفتاح الفلاح : أعلم ان المشهور استحباب تسبيح الزهراء </w:t>
      </w:r>
      <w:r w:rsidR="00F55C0D" w:rsidRPr="00F55C0D">
        <w:rPr>
          <w:rStyle w:val="libAlaemChar"/>
          <w:rFonts w:hint="cs"/>
          <w:rtl/>
        </w:rPr>
        <w:t>عليها‌السلام</w:t>
      </w:r>
      <w:r>
        <w:rPr>
          <w:rtl/>
        </w:rPr>
        <w:t xml:space="preserve"> في وقتين : أحدهما بعد الصلاة ، والآخر عند النوم ، وظاهر الرواية الواردة</w:t>
      </w:r>
      <w:r>
        <w:rPr>
          <w:rFonts w:hint="cs"/>
          <w:rtl/>
        </w:rPr>
        <w:t xml:space="preserve"> به عند نوم يقتضي تقديم التسبيح على التحميده وظاهر الرواية الصحيحة الواردة</w:t>
      </w:r>
      <w:r>
        <w:rPr>
          <w:rtl/>
        </w:rPr>
        <w:t xml:space="preserve"> في تسبيح الزهراء </w:t>
      </w:r>
      <w:r w:rsidR="00F55C0D" w:rsidRPr="00F55C0D">
        <w:rPr>
          <w:rStyle w:val="libAlaemChar"/>
          <w:rFonts w:hint="cs"/>
          <w:rtl/>
        </w:rPr>
        <w:t>عليها‌السلام</w:t>
      </w:r>
      <w:r>
        <w:rPr>
          <w:rtl/>
        </w:rPr>
        <w:t xml:space="preserve"> على الاطلاق يقتضي تاخيره عنه. والمشهور الذي عليه العلماء في التعقيبات : تقديم التحميد على التسبيح ، وظاهر الروايات المعتبرة الصحيحة ذلك وهي شاملة ب</w:t>
      </w:r>
      <w:r>
        <w:rPr>
          <w:rFonts w:hint="cs"/>
          <w:rtl/>
        </w:rPr>
        <w:t>ا</w:t>
      </w:r>
      <w:r>
        <w:rPr>
          <w:rtl/>
        </w:rPr>
        <w:t>طلاقها لما يفعل بعد الصلاة وما يفعل عند النوم ، وما احتج به بعضهم في كون تقديم التسبيح على التحميد انما يكون عند النوم مردود بكون الرواية التي استدلوها بها غير صريحة في تقديم التسبيح على التحميد فان الواو لا</w:t>
      </w:r>
      <w:r>
        <w:rPr>
          <w:rFonts w:hint="cs"/>
          <w:rtl/>
        </w:rPr>
        <w:t xml:space="preserve"> </w:t>
      </w:r>
      <w:r>
        <w:rPr>
          <w:rtl/>
        </w:rPr>
        <w:t>تفيد الترتيب وانما هي لمطلق الجمع على الاصح كما</w:t>
      </w:r>
      <w:r>
        <w:rPr>
          <w:rFonts w:hint="cs"/>
          <w:rtl/>
        </w:rPr>
        <w:t xml:space="preserve"> هو</w:t>
      </w:r>
      <w:r>
        <w:rPr>
          <w:rtl/>
        </w:rPr>
        <w:t xml:space="preserve"> مبين في محله من الاصول ، إلاّ اللهم ان يقال ان ظاهر اللفظ يقتضي ذلك.</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التهذيب : 3 </w:t>
      </w:r>
      <w:r>
        <w:rPr>
          <w:rFonts w:hint="cs"/>
          <w:rtl/>
        </w:rPr>
        <w:t>/</w:t>
      </w:r>
      <w:r>
        <w:rPr>
          <w:rtl/>
        </w:rPr>
        <w:t xml:space="preserve"> 67 ح 21.</w:t>
      </w:r>
    </w:p>
    <w:p w:rsidR="00721A0A" w:rsidRDefault="00721A0A" w:rsidP="008044A7">
      <w:pPr>
        <w:pStyle w:val="libNormal0"/>
        <w:rPr>
          <w:rtl/>
        </w:rPr>
      </w:pPr>
      <w:r w:rsidRPr="00691EB3">
        <w:rPr>
          <w:rtl/>
        </w:rPr>
        <w:br w:type="page"/>
      </w:r>
      <w:r>
        <w:rPr>
          <w:rtl/>
        </w:rPr>
        <w:lastRenderedPageBreak/>
        <w:t xml:space="preserve">على انه لم يوجد قائلا بالفرق بين التسبيح عند النوم وبعد الصلاة بل يظهر من خلال </w:t>
      </w:r>
      <w:r>
        <w:rPr>
          <w:rFonts w:hint="cs"/>
          <w:rtl/>
        </w:rPr>
        <w:t>تت</w:t>
      </w:r>
      <w:r>
        <w:rPr>
          <w:rtl/>
        </w:rPr>
        <w:t>بع اقوال الفريقين القائلين بتقديم التحميد على التسبيح مطلقا سواء وقع بعد الصلاة كتعقيب او قبل النوم وهذا هو الصحيح ، واما من ذهب بالتفصيل فقوله احداث لقول اخر في مقابل الاجماع الذي عليه الشيعة وهو مخا</w:t>
      </w:r>
      <w:r>
        <w:rPr>
          <w:rFonts w:hint="cs"/>
          <w:rtl/>
        </w:rPr>
        <w:t>ل</w:t>
      </w:r>
      <w:r>
        <w:rPr>
          <w:rtl/>
        </w:rPr>
        <w:t>ف كما ترى.</w:t>
      </w:r>
    </w:p>
    <w:p w:rsidR="00721A0A" w:rsidRDefault="00721A0A" w:rsidP="00721A0A">
      <w:pPr>
        <w:pStyle w:val="Heading3Center"/>
        <w:rPr>
          <w:rtl/>
        </w:rPr>
      </w:pPr>
      <w:bookmarkStart w:id="95" w:name="_Toc256785515"/>
      <w:r>
        <w:rPr>
          <w:rtl/>
        </w:rPr>
        <w:t xml:space="preserve">التسبيح من شعائر الدين </w:t>
      </w:r>
      <w:r w:rsidRPr="00A66DCD">
        <w:rPr>
          <w:rStyle w:val="libFootnotenumChar"/>
          <w:rtl/>
        </w:rPr>
        <w:t>(1)</w:t>
      </w:r>
      <w:bookmarkEnd w:id="95"/>
    </w:p>
    <w:p w:rsidR="00721A0A" w:rsidRDefault="00721A0A" w:rsidP="008044A7">
      <w:pPr>
        <w:pStyle w:val="libNormal"/>
        <w:rPr>
          <w:rtl/>
        </w:rPr>
      </w:pPr>
      <w:r>
        <w:rPr>
          <w:rtl/>
        </w:rPr>
        <w:t>فالتسبيح شعار ، او قل : شعيرة من شعائر الدين ومحتواه الفداء والتضحية والفداء لا يكون إلاّ اذا سبقته تربية ، وهو بعد ذلك كل</w:t>
      </w:r>
      <w:r>
        <w:rPr>
          <w:rFonts w:hint="cs"/>
          <w:rtl/>
        </w:rPr>
        <w:t>ه</w:t>
      </w:r>
      <w:r>
        <w:rPr>
          <w:rtl/>
        </w:rPr>
        <w:t xml:space="preserve"> يحتاج إلى رمز يدل عليه ، وهنا نستطيع بقليل من التركيز والانتباه ان نلمس هذين الشرطين في تسبيح الزهراء ...</w:t>
      </w:r>
    </w:p>
    <w:p w:rsidR="00721A0A" w:rsidRDefault="00721A0A" w:rsidP="008044A7">
      <w:pPr>
        <w:pStyle w:val="libNormal"/>
        <w:rPr>
          <w:rtl/>
        </w:rPr>
      </w:pPr>
      <w:r>
        <w:rPr>
          <w:rtl/>
        </w:rPr>
        <w:t xml:space="preserve">الشرط الأوّل ، هو الشرط التربوي </w:t>
      </w:r>
      <w:r>
        <w:rPr>
          <w:rFonts w:hint="cs"/>
          <w:rtl/>
        </w:rPr>
        <w:t>.</w:t>
      </w:r>
      <w:r>
        <w:rPr>
          <w:rtl/>
        </w:rPr>
        <w:t>.. ونلمسه في تركيبة هذا التسبيح الذي علمه النبي</w:t>
      </w:r>
      <w:r>
        <w:rPr>
          <w:rFonts w:hint="cs"/>
          <w:rtl/>
        </w:rPr>
        <w:t xml:space="preserve"> </w:t>
      </w:r>
      <w:r>
        <w:rPr>
          <w:rtl/>
        </w:rPr>
        <w:t>ـ</w:t>
      </w:r>
      <w:r>
        <w:rPr>
          <w:rFonts w:hint="cs"/>
          <w:rtl/>
        </w:rPr>
        <w:t xml:space="preserve"> </w:t>
      </w:r>
      <w:r w:rsidR="00F55C0D" w:rsidRPr="00F55C0D">
        <w:rPr>
          <w:rStyle w:val="libAlaemChar"/>
          <w:rFonts w:hint="cs"/>
          <w:rtl/>
        </w:rPr>
        <w:t>صلى‌الله‌عليه‌وآله</w:t>
      </w:r>
      <w:r>
        <w:rPr>
          <w:rFonts w:hint="cs"/>
          <w:rtl/>
        </w:rPr>
        <w:t xml:space="preserve"> </w:t>
      </w:r>
      <w:r>
        <w:rPr>
          <w:rtl/>
        </w:rPr>
        <w:t>ـ</w:t>
      </w:r>
      <w:r>
        <w:rPr>
          <w:rFonts w:hint="cs"/>
          <w:rtl/>
        </w:rPr>
        <w:t xml:space="preserve"> </w:t>
      </w:r>
      <w:r>
        <w:rPr>
          <w:rtl/>
        </w:rPr>
        <w:t>لابنته فاطمة الزهراء والتسبيح يتكون من أربع وثلاثين مرة الله اكبر ... وثلاث وثلاثين مرة الحمد لله ، وثلاث وثلاثين مرة سبحان الله ... وفي نظرة واعية نلقيها على هذا الترتيب المتقدم نجد ان التسبيح يبدأ باسم الله وينتهي باسم الله ، فهو لم يبدأ بالحمد الله ، ولا</w:t>
      </w:r>
      <w:r>
        <w:rPr>
          <w:rFonts w:hint="cs"/>
          <w:rtl/>
        </w:rPr>
        <w:t xml:space="preserve"> </w:t>
      </w:r>
      <w:r>
        <w:rPr>
          <w:rtl/>
        </w:rPr>
        <w:t xml:space="preserve">بدأ بسبحان الله ، وانما بدأ بالله اكبر. وختم بسبحان الله حتى تكون اول كلمة في التسبيح هي كلمة الله ، واخر كلمة في التسبيح هي كلمة الله. ( الله اكبر </w:t>
      </w:r>
      <w:r>
        <w:rPr>
          <w:rFonts w:hint="cs"/>
          <w:rtl/>
        </w:rPr>
        <w:t>.</w:t>
      </w:r>
      <w:r>
        <w:rPr>
          <w:rtl/>
        </w:rPr>
        <w:t xml:space="preserve">.. سبحان الله </w:t>
      </w:r>
      <w:r>
        <w:rPr>
          <w:rFonts w:hint="cs"/>
          <w:rtl/>
        </w:rPr>
        <w:t>.</w:t>
      </w:r>
      <w:r>
        <w:rPr>
          <w:rtl/>
        </w:rPr>
        <w:t xml:space="preserve">.. الحمد لله ). انظروا إلى الكلمتين اللتين احاطتا بالتسبيح كما يحيط الهلال بحفة النجوم في صدره ، هذا هو الشرط الأوّل ، الشرط التربوي </w:t>
      </w:r>
      <w:r>
        <w:rPr>
          <w:rFonts w:hint="cs"/>
          <w:rtl/>
        </w:rPr>
        <w:t>.</w:t>
      </w:r>
      <w:r>
        <w:rPr>
          <w:rtl/>
        </w:rPr>
        <w:t xml:space="preserve">.. حيث ظهرت فيه الاشارة واضحة إلى المبدأ والمعاد </w:t>
      </w:r>
      <w:r>
        <w:rPr>
          <w:rFonts w:hint="cs"/>
          <w:rtl/>
        </w:rPr>
        <w:t>.</w:t>
      </w:r>
      <w:r>
        <w:rPr>
          <w:rtl/>
        </w:rPr>
        <w:t xml:space="preserve">.. فنحن من الله وسنرجع إليه ... انا لله ، وانا إليه راجعون ، وهذا معناه ان القراءة والدعاء ، والتسبيح وكل حركة في الحياة يجب ان تكون باسم الله ... كما كانت اول كلمة في القرآن : </w:t>
      </w:r>
      <w:r w:rsidRPr="008044A7">
        <w:rPr>
          <w:rStyle w:val="libAlaemChar"/>
          <w:rtl/>
        </w:rPr>
        <w:t>(</w:t>
      </w:r>
      <w:r w:rsidRPr="001642B7">
        <w:rPr>
          <w:rFonts w:hint="cs"/>
          <w:rtl/>
        </w:rPr>
        <w:t xml:space="preserve"> </w:t>
      </w:r>
      <w:r w:rsidRPr="008044A7">
        <w:rPr>
          <w:rStyle w:val="libAieChar"/>
          <w:rFonts w:hint="cs"/>
          <w:rtl/>
        </w:rPr>
        <w:t>اقْرَأْ بِاسْمِ رَبِّكَ الَّذِي خَلَقَ</w:t>
      </w:r>
      <w:r w:rsidRPr="001642B7">
        <w:rPr>
          <w:rtl/>
        </w:rPr>
        <w:t xml:space="preserve"> </w:t>
      </w:r>
      <w:r w:rsidRPr="001642B7">
        <w:rPr>
          <w:rFonts w:hint="cs"/>
          <w:rtl/>
        </w:rPr>
        <w:t>*</w:t>
      </w:r>
      <w:r w:rsidRPr="001642B7">
        <w:rPr>
          <w:rtl/>
        </w:rPr>
        <w:t xml:space="preserve"> </w:t>
      </w:r>
      <w:r w:rsidRPr="008044A7">
        <w:rPr>
          <w:rStyle w:val="libAieChar"/>
          <w:rFonts w:hint="cs"/>
          <w:rtl/>
        </w:rPr>
        <w:t>خَلَقَ الإِنسَانَ مِنْ عَلَقٍ</w:t>
      </w:r>
      <w:r w:rsidRPr="001642B7">
        <w:rPr>
          <w:rtl/>
        </w:rPr>
        <w:t xml:space="preserve"> </w:t>
      </w:r>
      <w:r w:rsidRPr="001642B7">
        <w:rPr>
          <w:rFonts w:hint="cs"/>
          <w:rtl/>
        </w:rPr>
        <w:t>*</w:t>
      </w:r>
      <w:r w:rsidRPr="001642B7">
        <w:rPr>
          <w:rtl/>
        </w:rPr>
        <w:t xml:space="preserve"> </w:t>
      </w:r>
      <w:r w:rsidRPr="008044A7">
        <w:rPr>
          <w:rStyle w:val="libAieChar"/>
          <w:rFonts w:hint="cs"/>
          <w:rtl/>
        </w:rPr>
        <w:t>اقْرَأْ وَرَبُّكَ الأَكْرَمُ</w:t>
      </w:r>
      <w:r w:rsidRPr="001642B7">
        <w:rPr>
          <w:rFonts w:hint="cs"/>
          <w:rtl/>
        </w:rPr>
        <w:t xml:space="preserve"> *</w:t>
      </w:r>
      <w:r w:rsidRPr="001642B7">
        <w:rPr>
          <w:rtl/>
        </w:rPr>
        <w:t xml:space="preserve"> </w:t>
      </w:r>
      <w:r w:rsidRPr="008044A7">
        <w:rPr>
          <w:rStyle w:val="libAieChar"/>
          <w:rFonts w:hint="cs"/>
          <w:rtl/>
        </w:rPr>
        <w:t>الَّذِي عَلَّمَ بِالْقَلَمِ</w:t>
      </w:r>
      <w:r w:rsidRPr="001642B7">
        <w:rPr>
          <w:rFonts w:hint="cs"/>
          <w:rtl/>
        </w:rPr>
        <w:t xml:space="preserve"> *</w:t>
      </w:r>
      <w:r w:rsidRPr="001642B7">
        <w:rPr>
          <w:rtl/>
        </w:rPr>
        <w:t xml:space="preserve"> </w:t>
      </w:r>
      <w:r w:rsidRPr="008044A7">
        <w:rPr>
          <w:rStyle w:val="libAieChar"/>
          <w:rFonts w:hint="cs"/>
          <w:rtl/>
        </w:rPr>
        <w:t>عَلَّمَ الإِنسَانَ مَا لَمْ يَعْلَمْ</w:t>
      </w:r>
      <w:r w:rsidRPr="001642B7">
        <w:rPr>
          <w:rtl/>
        </w:rPr>
        <w:t xml:space="preserve"> </w:t>
      </w:r>
      <w:r w:rsidRPr="008044A7">
        <w:rPr>
          <w:rStyle w:val="libAlaemChar"/>
          <w:rtl/>
        </w:rPr>
        <w:t>)</w:t>
      </w:r>
      <w:r>
        <w:rPr>
          <w:rtl/>
        </w:rPr>
        <w:t xml:space="preserve"> </w:t>
      </w:r>
      <w:r w:rsidRPr="00A66DCD">
        <w:rPr>
          <w:rStyle w:val="libFootnotenumChar"/>
          <w:rtl/>
        </w:rPr>
        <w:t>(2)</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من كتاب اعلموا اني فاطمة : 2 </w:t>
      </w:r>
      <w:r>
        <w:rPr>
          <w:rFonts w:hint="cs"/>
          <w:rtl/>
        </w:rPr>
        <w:t>/</w:t>
      </w:r>
      <w:r>
        <w:rPr>
          <w:rtl/>
        </w:rPr>
        <w:t xml:space="preserve"> 642.</w:t>
      </w:r>
    </w:p>
    <w:p w:rsidR="00721A0A" w:rsidRDefault="00721A0A" w:rsidP="00A66DCD">
      <w:pPr>
        <w:pStyle w:val="libFootnote0"/>
        <w:rPr>
          <w:rtl/>
        </w:rPr>
      </w:pPr>
      <w:r>
        <w:rPr>
          <w:rtl/>
        </w:rPr>
        <w:t>(2) سورة العلق : الايات من 1 ـ 5.</w:t>
      </w:r>
    </w:p>
    <w:p w:rsidR="00721A0A" w:rsidRDefault="00721A0A" w:rsidP="008044A7">
      <w:pPr>
        <w:pStyle w:val="libNormal0"/>
        <w:rPr>
          <w:rtl/>
        </w:rPr>
      </w:pPr>
      <w:r w:rsidRPr="00AD5CD7">
        <w:rPr>
          <w:rtl/>
        </w:rPr>
        <w:br w:type="page"/>
      </w:r>
      <w:r>
        <w:rPr>
          <w:rtl/>
        </w:rPr>
        <w:lastRenderedPageBreak/>
        <w:t xml:space="preserve">فجعل القراءة منصبة في قالب أدبي تربوي </w:t>
      </w:r>
      <w:r>
        <w:rPr>
          <w:rFonts w:hint="cs"/>
          <w:rtl/>
        </w:rPr>
        <w:t>.</w:t>
      </w:r>
      <w:r>
        <w:rPr>
          <w:rtl/>
        </w:rPr>
        <w:t xml:space="preserve">.. </w:t>
      </w:r>
      <w:r w:rsidRPr="008044A7">
        <w:rPr>
          <w:rStyle w:val="libAlaemChar"/>
          <w:rtl/>
        </w:rPr>
        <w:t>(</w:t>
      </w:r>
      <w:r w:rsidRPr="00AD5CD7">
        <w:rPr>
          <w:rFonts w:hint="cs"/>
          <w:rtl/>
        </w:rPr>
        <w:t xml:space="preserve"> </w:t>
      </w:r>
      <w:r w:rsidRPr="008044A7">
        <w:rPr>
          <w:rStyle w:val="libAieChar"/>
          <w:rFonts w:hint="cs"/>
          <w:rtl/>
        </w:rPr>
        <w:t>اقْرَأْ بِاسْمِ رَبِّكَ</w:t>
      </w:r>
      <w:r w:rsidRPr="00AD5CD7">
        <w:rPr>
          <w:rtl/>
        </w:rPr>
        <w:t xml:space="preserve"> </w:t>
      </w:r>
      <w:r w:rsidRPr="008044A7">
        <w:rPr>
          <w:rStyle w:val="libAlaemChar"/>
          <w:rtl/>
        </w:rPr>
        <w:t>)</w:t>
      </w:r>
      <w:r>
        <w:rPr>
          <w:rtl/>
        </w:rPr>
        <w:t xml:space="preserve"> أي ان القراءة يجب ان تنصب في اطار تربوي أدبي ، لأنّ التربية مشتقة من الرب ، او كلمة الرب مشتقة من التربية وهو الاصح في اللغة. هذا هو الشرط الأوّل ، اما الشرط الثاني والذي يعني ان هناك رمزاً نتخذ منه قدوة ، واسوة حسنة في تطبيق مضمون التسبيح ، فهو الفداء ، والتضحية ... وهنا تجد فاطمة الزهراء </w:t>
      </w:r>
      <w:r w:rsidR="00F55C0D" w:rsidRPr="00F55C0D">
        <w:rPr>
          <w:rStyle w:val="libAlaemChar"/>
          <w:rFonts w:hint="cs"/>
          <w:rtl/>
        </w:rPr>
        <w:t>عليها‌السلام</w:t>
      </w:r>
      <w:r>
        <w:rPr>
          <w:rtl/>
        </w:rPr>
        <w:t xml:space="preserve"> حين اخذت درس هذا التسبيح من أبيها الرسول الاعظم محمد </w:t>
      </w:r>
      <w:r w:rsidR="00F55C0D" w:rsidRPr="00F55C0D">
        <w:rPr>
          <w:rStyle w:val="libAlaemChar"/>
          <w:rFonts w:hint="cs"/>
          <w:rtl/>
        </w:rPr>
        <w:t>صلى‌الله‌عليه‌وآله</w:t>
      </w:r>
      <w:r>
        <w:rPr>
          <w:rtl/>
        </w:rPr>
        <w:t xml:space="preserve"> اقول : حين اخذت من أبيها ، هذا الدرس انطلقت به إلى قبر سيد الشهداء حمزة بن عبد المطلب </w:t>
      </w:r>
      <w:r w:rsidR="00F55C0D" w:rsidRPr="00F55C0D">
        <w:rPr>
          <w:rStyle w:val="libAlaemChar"/>
          <w:rFonts w:hint="cs"/>
          <w:rtl/>
        </w:rPr>
        <w:t>عليه‌السلام</w:t>
      </w:r>
      <w:r>
        <w:rPr>
          <w:rtl/>
        </w:rPr>
        <w:t xml:space="preserve"> وحين وصلت إلى القبر ، جلست تصنع </w:t>
      </w:r>
      <w:r>
        <w:rPr>
          <w:rFonts w:hint="cs"/>
          <w:rtl/>
        </w:rPr>
        <w:t>ح</w:t>
      </w:r>
      <w:r>
        <w:rPr>
          <w:rtl/>
        </w:rPr>
        <w:t xml:space="preserve">بات لمسبحتها من تراب قبر الشهيد ، اجل </w:t>
      </w:r>
      <w:r>
        <w:rPr>
          <w:rFonts w:hint="cs"/>
          <w:rtl/>
        </w:rPr>
        <w:t>.</w:t>
      </w:r>
      <w:r>
        <w:rPr>
          <w:rtl/>
        </w:rPr>
        <w:t xml:space="preserve">.. فاطمة تصنع مسبحة من تراب قبر الحمزة من اجل ان تعبق حبات هذه المسبحة برائحة الشهادة ، وتتضوع بعطر الشهيد الذي </w:t>
      </w:r>
      <w:r>
        <w:rPr>
          <w:rFonts w:hint="cs"/>
          <w:rtl/>
        </w:rPr>
        <w:t>أ</w:t>
      </w:r>
      <w:r>
        <w:rPr>
          <w:rtl/>
        </w:rPr>
        <w:t xml:space="preserve">قدم الفداء والتضحية ، من اجل الحق ، من </w:t>
      </w:r>
      <w:r>
        <w:rPr>
          <w:rFonts w:hint="cs"/>
          <w:rtl/>
        </w:rPr>
        <w:t>ا</w:t>
      </w:r>
      <w:r>
        <w:rPr>
          <w:rtl/>
        </w:rPr>
        <w:t xml:space="preserve">جل ان يحيا الإنسان في أمن وطمأنينة ، من اجل ان يعبد الناس رب العالمين في حرية ودون اكراه </w:t>
      </w:r>
      <w:r>
        <w:rPr>
          <w:rFonts w:hint="cs"/>
          <w:rtl/>
        </w:rPr>
        <w:t>.</w:t>
      </w:r>
      <w:r>
        <w:rPr>
          <w:rtl/>
        </w:rPr>
        <w:t xml:space="preserve">.. من اجل اعطاء الناس حرية وحقا وعدالة اجتماعية </w:t>
      </w:r>
      <w:r>
        <w:rPr>
          <w:rFonts w:hint="cs"/>
          <w:rtl/>
        </w:rPr>
        <w:t>.</w:t>
      </w:r>
      <w:r>
        <w:rPr>
          <w:rtl/>
        </w:rPr>
        <w:t>.. من اجل ان يندحر الظالمون ، وينهزم المستكبرون ويذل الطغاة في الأرض. وفاطمة الزهراء ، هنا تعطي الصلاة بعدا جهاديا تربويا ، انها تعطي العبادات ابعادا توعوية تزيد في رشد الأ</w:t>
      </w:r>
      <w:r>
        <w:rPr>
          <w:rFonts w:hint="cs"/>
          <w:rtl/>
        </w:rPr>
        <w:t>ُ</w:t>
      </w:r>
      <w:r>
        <w:rPr>
          <w:rtl/>
        </w:rPr>
        <w:t xml:space="preserve">مة ، وتنقص من غبائها وبلادتها ، نعم انها مسبحة للصلاة ، ولكنها ليست مسبحة جامدة فيها حبات من الطين ... كلا </w:t>
      </w:r>
      <w:r>
        <w:rPr>
          <w:rFonts w:hint="cs"/>
          <w:rtl/>
        </w:rPr>
        <w:t>.</w:t>
      </w:r>
      <w:r>
        <w:rPr>
          <w:rtl/>
        </w:rPr>
        <w:t xml:space="preserve">.. انما هي مسبحة مصنوعة من تراب ممزوج بدم الشهادة ونور الولاية </w:t>
      </w:r>
      <w:r>
        <w:rPr>
          <w:rFonts w:hint="cs"/>
          <w:rtl/>
        </w:rPr>
        <w:t>.</w:t>
      </w:r>
      <w:r>
        <w:rPr>
          <w:rtl/>
        </w:rPr>
        <w:t xml:space="preserve">.. وهذا هو الذي يجعل للصلاة معنى وقيمة ووزنا. ومن هنا جاءت فكرة السجود على تربة الحسين </w:t>
      </w:r>
      <w:r w:rsidR="00F55C0D" w:rsidRPr="00F55C0D">
        <w:rPr>
          <w:rStyle w:val="libAlaemChar"/>
          <w:rFonts w:hint="cs"/>
          <w:rtl/>
        </w:rPr>
        <w:t>عليه‌السلام</w:t>
      </w:r>
      <w:r>
        <w:rPr>
          <w:rtl/>
        </w:rPr>
        <w:t xml:space="preserve"> في الصلاة وذلك حتى نتذكر دائما ان الصلاة لا تقوم في الأرض إلاّ بدماء الشهداء حيث :</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BE39FC">
              <w:rPr>
                <w:rtl/>
              </w:rPr>
              <w:t>لا يسلم الشرف الرفيع من الاذى</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BE39FC">
              <w:rPr>
                <w:rtl/>
              </w:rPr>
              <w:t>حتى يراق على جوانبه الدم</w:t>
            </w:r>
            <w:r>
              <w:rPr>
                <w:rFonts w:hint="cs"/>
                <w:rtl/>
              </w:rPr>
              <w:t>ُ</w:t>
            </w:r>
            <w:r w:rsidRPr="00D934CC">
              <w:rPr>
                <w:rStyle w:val="libPoemTiniChar0"/>
                <w:rtl/>
              </w:rPr>
              <w:br/>
              <w:t> </w:t>
            </w:r>
          </w:p>
        </w:tc>
      </w:tr>
    </w:tbl>
    <w:p w:rsidR="00721A0A" w:rsidRDefault="00721A0A" w:rsidP="008044A7">
      <w:pPr>
        <w:pStyle w:val="libNormal"/>
        <w:rPr>
          <w:rtl/>
        </w:rPr>
      </w:pPr>
      <w:r>
        <w:rPr>
          <w:rtl/>
        </w:rPr>
        <w:t xml:space="preserve">من كل ذلك نخرج بحصيلة نافعة مفادها : ان الشعائر الفارغة لا تؤدي دورا نافعا في الحياة ... بخلاف الشعائر المليئة بالمضمون ، والمحتوى فانها تبني الحياة وتسعد القلوب ، وتربي النفوس ، وهي بعد ذلك قائمة على التقوى ، وملاكها طهارة القلوب وصفاء النفوس. ولهذا نجد الزهراء ، حولت الشعائر الاسلامية إلى سلوك يتحرك في اعماق الإنسان ، وبين يديه ومن خلفه </w:t>
      </w:r>
      <w:r>
        <w:rPr>
          <w:rFonts w:hint="cs"/>
          <w:rtl/>
        </w:rPr>
        <w:t>.</w:t>
      </w:r>
      <w:r>
        <w:rPr>
          <w:rtl/>
        </w:rPr>
        <w:t>.. ان فاطمة حركت الشعائر في القلوب واعطتها قوة</w:t>
      </w:r>
    </w:p>
    <w:p w:rsidR="00721A0A" w:rsidRDefault="00721A0A" w:rsidP="008044A7">
      <w:pPr>
        <w:pStyle w:val="libNormal0"/>
        <w:rPr>
          <w:rtl/>
        </w:rPr>
      </w:pPr>
      <w:r w:rsidRPr="00AD5CD7">
        <w:rPr>
          <w:rtl/>
        </w:rPr>
        <w:br w:type="page"/>
      </w:r>
      <w:r>
        <w:rPr>
          <w:rtl/>
        </w:rPr>
        <w:lastRenderedPageBreak/>
        <w:t>دفع كبيرة يوم استطاعت ان تحرك العواطف ، وكثيراً من المشاعر ، وتغذي العقول بفصاحتها وبلاغتها وقوة بيانها. فهي لم تحرك مشاعر الذين عاصروها ، بل وأيضاً استطاعت ان تؤثر في كل الاجيال ، وفي الشعوب كافة بحيث اصبح اسمها رمزا للفداء والتضحية والبطولة والعظمة. نعم ، عندما يكون للشعار مضمون ، فهذه كانت نظرة الزهراء الثاقبة في التسبيح.</w:t>
      </w:r>
    </w:p>
    <w:p w:rsidR="00721A0A" w:rsidRDefault="00721A0A" w:rsidP="00721A0A">
      <w:pPr>
        <w:pStyle w:val="Heading3Center"/>
        <w:rPr>
          <w:rtl/>
        </w:rPr>
      </w:pPr>
      <w:bookmarkStart w:id="96" w:name="_Toc256785516"/>
      <w:r>
        <w:rPr>
          <w:rtl/>
        </w:rPr>
        <w:t>الشعار وحامله</w:t>
      </w:r>
      <w:bookmarkEnd w:id="96"/>
    </w:p>
    <w:p w:rsidR="00721A0A" w:rsidRDefault="00721A0A" w:rsidP="008044A7">
      <w:pPr>
        <w:pStyle w:val="libNormal"/>
        <w:rPr>
          <w:rtl/>
        </w:rPr>
      </w:pPr>
      <w:r>
        <w:rPr>
          <w:rtl/>
        </w:rPr>
        <w:t>شعارات كثيرة ارتفعت في الدنيا ، وزعماء لمعت اسماؤهم فترة من الزمن ، ولكنهم انطفأوا وانطفأت أسماؤهم ، عندما داست الجماهير شعارتهم تحت الارجل. في حين نجد شعارات انطلقت على أفواه زعماء آخرين مخلصين فعاش الزعماء والقادة في القلوب ، وظلت الشعارات متوجهة متدفقة لا ينقطع عطاؤها أبداً ..</w:t>
      </w:r>
      <w:r>
        <w:rPr>
          <w:rFonts w:hint="cs"/>
          <w:rtl/>
        </w:rPr>
        <w:t>.</w:t>
      </w:r>
      <w:r>
        <w:rPr>
          <w:rtl/>
        </w:rPr>
        <w:t xml:space="preserve"> ولم تستطع قوى الظلام والضلال مجتمعة ان تطفئ شعيرة واحدة من تلكم الشعائر </w:t>
      </w:r>
      <w:r>
        <w:rPr>
          <w:rFonts w:hint="cs"/>
          <w:rtl/>
        </w:rPr>
        <w:t>.</w:t>
      </w:r>
      <w:r>
        <w:rPr>
          <w:rtl/>
        </w:rPr>
        <w:t>.. لانها انطلقت من الصدق والحق والحرية فعاشت في القلوب. ومن هنا نستطيع ان ندرك</w:t>
      </w:r>
      <w:r>
        <w:rPr>
          <w:rFonts w:hint="cs"/>
          <w:rtl/>
        </w:rPr>
        <w:t xml:space="preserve"> </w:t>
      </w:r>
      <w:r>
        <w:rPr>
          <w:rtl/>
        </w:rPr>
        <w:t>ـ</w:t>
      </w:r>
      <w:r>
        <w:rPr>
          <w:rFonts w:hint="cs"/>
          <w:rtl/>
        </w:rPr>
        <w:t xml:space="preserve"> </w:t>
      </w:r>
      <w:r>
        <w:rPr>
          <w:rtl/>
        </w:rPr>
        <w:t>على الفور</w:t>
      </w:r>
      <w:r>
        <w:rPr>
          <w:rFonts w:hint="cs"/>
          <w:rtl/>
        </w:rPr>
        <w:t xml:space="preserve"> </w:t>
      </w:r>
      <w:r>
        <w:rPr>
          <w:rtl/>
        </w:rPr>
        <w:t>ـ</w:t>
      </w:r>
      <w:r>
        <w:rPr>
          <w:rFonts w:hint="cs"/>
          <w:rtl/>
        </w:rPr>
        <w:t xml:space="preserve"> </w:t>
      </w:r>
      <w:r>
        <w:rPr>
          <w:rtl/>
        </w:rPr>
        <w:t xml:space="preserve">السبب المباشر في بقاء شعائر ، واندثار اخرى </w:t>
      </w:r>
      <w:r>
        <w:rPr>
          <w:rFonts w:hint="cs"/>
          <w:rtl/>
        </w:rPr>
        <w:t>.</w:t>
      </w:r>
      <w:r>
        <w:rPr>
          <w:rtl/>
        </w:rPr>
        <w:t xml:space="preserve">.. وفي انطفاء زعيم وعيش زعيم اخر. ان السبب الرئيسي في كل ذلك هو الصدق </w:t>
      </w:r>
      <w:r>
        <w:rPr>
          <w:rFonts w:hint="cs"/>
          <w:rtl/>
        </w:rPr>
        <w:t>.</w:t>
      </w:r>
      <w:r>
        <w:rPr>
          <w:rtl/>
        </w:rPr>
        <w:t xml:space="preserve">.. والصدق وحده هو الذي يستبقي الشعار ويجعله خالداً </w:t>
      </w:r>
      <w:r>
        <w:rPr>
          <w:rFonts w:hint="cs"/>
          <w:rtl/>
        </w:rPr>
        <w:t>.</w:t>
      </w:r>
      <w:r>
        <w:rPr>
          <w:rtl/>
        </w:rPr>
        <w:t xml:space="preserve">.. لأنّ معنى ذلك ان ليس هناك تنافر ولا تنازع بين الشعار وبين المبدأ الذي يحمله هذا القائد او ذلك. ان اول ما يؤدي سقوط الشعار هو ان يكون الشعار مخالفاً لسلوك الزعيم الذي يرفعه </w:t>
      </w:r>
      <w:r>
        <w:rPr>
          <w:rFonts w:hint="cs"/>
          <w:rtl/>
        </w:rPr>
        <w:t>.</w:t>
      </w:r>
      <w:r>
        <w:rPr>
          <w:rtl/>
        </w:rPr>
        <w:t>.. اما اذا التقيا : الشعار والمبدأ فان النتيجة واضحة وستكون حسنة وجيدة</w:t>
      </w:r>
      <w:r>
        <w:rPr>
          <w:rFonts w:hint="cs"/>
          <w:rtl/>
        </w:rPr>
        <w:t xml:space="preserve"> </w:t>
      </w:r>
      <w:r>
        <w:rPr>
          <w:rtl/>
        </w:rPr>
        <w:t xml:space="preserve">، وهي الخلود الكامل للشعار وحامله ، ومن هنا فاننا نجد شعارات الاسلام خالدة وباقية لانها تنطلق من فطرة الإنسان تتغذى بالتقوى ، والإيمان بالله. يقول الحق : </w:t>
      </w:r>
      <w:r w:rsidRPr="008044A7">
        <w:rPr>
          <w:rStyle w:val="libAlaemChar"/>
          <w:rtl/>
        </w:rPr>
        <w:t>(</w:t>
      </w:r>
      <w:r w:rsidRPr="00F125AC">
        <w:rPr>
          <w:rFonts w:hint="cs"/>
          <w:rtl/>
        </w:rPr>
        <w:t xml:space="preserve"> </w:t>
      </w:r>
      <w:r w:rsidRPr="008044A7">
        <w:rPr>
          <w:rStyle w:val="libAieChar"/>
          <w:rFonts w:hint="cs"/>
          <w:rtl/>
        </w:rPr>
        <w:t>وَمَن يُعَظِّمْ شَعَائِرَ اللهِ فَإِنَّهَا مِن تَقْوَى الْقُلُوبِ</w:t>
      </w:r>
      <w:r w:rsidRPr="00F125AC">
        <w:rPr>
          <w:rtl/>
        </w:rPr>
        <w:t xml:space="preserve"> </w:t>
      </w:r>
      <w:r w:rsidRPr="008044A7">
        <w:rPr>
          <w:rStyle w:val="libAlaemChar"/>
          <w:rtl/>
        </w:rPr>
        <w:t>)</w:t>
      </w:r>
      <w:r>
        <w:rPr>
          <w:rtl/>
        </w:rPr>
        <w:t xml:space="preserve"> </w:t>
      </w:r>
      <w:r w:rsidRPr="00A66DCD">
        <w:rPr>
          <w:rStyle w:val="libFootnotenumChar"/>
          <w:rtl/>
        </w:rPr>
        <w:t>(1)</w:t>
      </w:r>
      <w:r>
        <w:rPr>
          <w:rtl/>
        </w:rPr>
        <w:t>.</w:t>
      </w:r>
    </w:p>
    <w:p w:rsidR="00721A0A" w:rsidRDefault="00721A0A" w:rsidP="008044A7">
      <w:pPr>
        <w:pStyle w:val="libNormal"/>
        <w:rPr>
          <w:rtl/>
        </w:rPr>
      </w:pPr>
      <w:r>
        <w:rPr>
          <w:rtl/>
        </w:rPr>
        <w:t>أي ان القلوب المليئة بالتقوى هي وحدها التي تغذي هذه الشعائر وت</w:t>
      </w:r>
      <w:r>
        <w:rPr>
          <w:rFonts w:hint="cs"/>
          <w:rtl/>
        </w:rPr>
        <w:t>ح</w:t>
      </w:r>
      <w:r>
        <w:rPr>
          <w:rtl/>
        </w:rPr>
        <w:t>فظها من</w:t>
      </w:r>
    </w:p>
    <w:p w:rsidR="00721A0A" w:rsidRDefault="00686CA9" w:rsidP="00686CA9">
      <w:pPr>
        <w:pStyle w:val="libLine"/>
        <w:rPr>
          <w:rtl/>
        </w:rPr>
      </w:pPr>
      <w:r>
        <w:rPr>
          <w:rtl/>
        </w:rPr>
        <w:t>__________________</w:t>
      </w:r>
    </w:p>
    <w:p w:rsidR="00721A0A" w:rsidRPr="004230AA" w:rsidRDefault="00721A0A" w:rsidP="00A66DCD">
      <w:pPr>
        <w:pStyle w:val="libFootnote0"/>
        <w:rPr>
          <w:rtl/>
        </w:rPr>
      </w:pPr>
      <w:r w:rsidRPr="004230AA">
        <w:rPr>
          <w:rtl/>
        </w:rPr>
        <w:t>(1) سورة الحج : الآية 32.</w:t>
      </w:r>
    </w:p>
    <w:p w:rsidR="00721A0A" w:rsidRDefault="00721A0A" w:rsidP="008044A7">
      <w:pPr>
        <w:pStyle w:val="libNormal0"/>
        <w:rPr>
          <w:rtl/>
        </w:rPr>
      </w:pPr>
      <w:r w:rsidRPr="00F125AC">
        <w:rPr>
          <w:rtl/>
        </w:rPr>
        <w:br w:type="page"/>
      </w:r>
      <w:r>
        <w:rPr>
          <w:rtl/>
        </w:rPr>
        <w:lastRenderedPageBreak/>
        <w:t>الضياع ، ومن هذا المنطلق نجد الشعائر حين تلمسها فاطمة الزهراء</w:t>
      </w:r>
      <w:r>
        <w:rPr>
          <w:rFonts w:hint="cs"/>
          <w:rtl/>
        </w:rPr>
        <w:t xml:space="preserve"> </w:t>
      </w:r>
      <w:r>
        <w:rPr>
          <w:rtl/>
        </w:rPr>
        <w:t>ـ</w:t>
      </w:r>
      <w:r>
        <w:rPr>
          <w:rFonts w:hint="cs"/>
          <w:rtl/>
        </w:rPr>
        <w:t xml:space="preserve"> </w:t>
      </w:r>
      <w:r w:rsidR="00F55C0D" w:rsidRPr="00F55C0D">
        <w:rPr>
          <w:rStyle w:val="libAlaemChar"/>
          <w:rFonts w:hint="cs"/>
          <w:rtl/>
        </w:rPr>
        <w:t>عليها‌السلام</w:t>
      </w:r>
      <w:r>
        <w:rPr>
          <w:rFonts w:hint="cs"/>
          <w:rtl/>
        </w:rPr>
        <w:t xml:space="preserve"> </w:t>
      </w:r>
      <w:r>
        <w:rPr>
          <w:rtl/>
        </w:rPr>
        <w:t>ـ</w:t>
      </w:r>
      <w:r>
        <w:rPr>
          <w:rFonts w:hint="cs"/>
          <w:rtl/>
        </w:rPr>
        <w:t xml:space="preserve"> </w:t>
      </w:r>
      <w:r>
        <w:rPr>
          <w:rtl/>
        </w:rPr>
        <w:t xml:space="preserve">تحولها إلى حياة ونور ، وواقع </w:t>
      </w:r>
      <w:r>
        <w:rPr>
          <w:rFonts w:hint="cs"/>
          <w:rtl/>
        </w:rPr>
        <w:t>.</w:t>
      </w:r>
      <w:r>
        <w:rPr>
          <w:rtl/>
        </w:rPr>
        <w:t>.. وآلية تحفظ الحقوق وترعى الزمام ، فمثلا</w:t>
      </w:r>
      <w:r>
        <w:rPr>
          <w:rFonts w:hint="cs"/>
          <w:rtl/>
        </w:rPr>
        <w:t xml:space="preserve"> </w:t>
      </w:r>
      <w:r>
        <w:rPr>
          <w:rtl/>
        </w:rPr>
        <w:t>ـ</w:t>
      </w:r>
      <w:r>
        <w:rPr>
          <w:rFonts w:hint="cs"/>
          <w:rtl/>
        </w:rPr>
        <w:t xml:space="preserve"> </w:t>
      </w:r>
      <w:r>
        <w:rPr>
          <w:rtl/>
        </w:rPr>
        <w:t xml:space="preserve">التسبيح من شعائر الله ، لانه يعيد الإنسان إلى واقعه ، وحقيقته التي خلق من اجلها ، وهي العبادة المطلقة لله وحده والتوجه إلى الخالق القادر الذي لا اله غيره </w:t>
      </w:r>
      <w:r>
        <w:rPr>
          <w:rFonts w:hint="cs"/>
          <w:rtl/>
        </w:rPr>
        <w:t>.</w:t>
      </w:r>
      <w:r>
        <w:rPr>
          <w:rtl/>
        </w:rPr>
        <w:t>.. وهو</w:t>
      </w:r>
      <w:r>
        <w:rPr>
          <w:rFonts w:hint="cs"/>
          <w:rtl/>
        </w:rPr>
        <w:t xml:space="preserve"> </w:t>
      </w:r>
      <w:r>
        <w:rPr>
          <w:rtl/>
        </w:rPr>
        <w:t>ـ</w:t>
      </w:r>
      <w:r>
        <w:rPr>
          <w:rFonts w:hint="cs"/>
          <w:rtl/>
        </w:rPr>
        <w:t xml:space="preserve"> </w:t>
      </w:r>
      <w:r>
        <w:rPr>
          <w:rtl/>
        </w:rPr>
        <w:t>أي</w:t>
      </w:r>
      <w:r>
        <w:rPr>
          <w:rFonts w:hint="cs"/>
          <w:rtl/>
        </w:rPr>
        <w:t xml:space="preserve"> </w:t>
      </w:r>
      <w:r>
        <w:rPr>
          <w:rtl/>
        </w:rPr>
        <w:t>ـ</w:t>
      </w:r>
      <w:r>
        <w:rPr>
          <w:rFonts w:hint="cs"/>
          <w:rtl/>
        </w:rPr>
        <w:t xml:space="preserve"> </w:t>
      </w:r>
      <w:r>
        <w:rPr>
          <w:rtl/>
        </w:rPr>
        <w:t>التسبيح بعد كل ذلك رحلة ينسجم المرء فيها مع كل ما</w:t>
      </w:r>
      <w:r>
        <w:rPr>
          <w:rFonts w:hint="cs"/>
          <w:rtl/>
        </w:rPr>
        <w:t xml:space="preserve"> </w:t>
      </w:r>
      <w:r>
        <w:rPr>
          <w:rtl/>
        </w:rPr>
        <w:t>يجري في هذا الكون ، لانه ما</w:t>
      </w:r>
      <w:r>
        <w:rPr>
          <w:rFonts w:hint="cs"/>
          <w:rtl/>
        </w:rPr>
        <w:t xml:space="preserve"> </w:t>
      </w:r>
      <w:r>
        <w:rPr>
          <w:rtl/>
        </w:rPr>
        <w:t xml:space="preserve">من شيء في الأرض ولا في السماء إلاّ وهو يسبح الله ويقدسه ، تقول الارقام العلية التي نأخذها من القرآن الكريم : ان كل شيء في هذا الكون ساجد يسبح لله ويقدسه ، اخذا من الذرة والخلية وانتهاء بأكبر سديم في الفضاء ابتداء من الأميبا ، الحيوان ذي الخلية الواحدة ، وانتهاء باكبر جرم حيواني في الأرض. ابتداء من اصغر عشب نائم في العراء ، وانتهاء باكبر دوحة في الأرض ، هذه كلها تشترك في تسبيحة واحدة ، وسجود واحد وتقديس للحق جل وعلا </w:t>
      </w:r>
      <w:r>
        <w:rPr>
          <w:rFonts w:hint="cs"/>
          <w:rtl/>
        </w:rPr>
        <w:t>.</w:t>
      </w:r>
      <w:r>
        <w:rPr>
          <w:rtl/>
        </w:rPr>
        <w:t>.. ومن هنا جاءت فكرة التسبيح لترد الإنسان إلى هذه الحقيقة وهي الانسجام الكامل مع ما يجري في هذا الكون. هذا هو كل ما</w:t>
      </w:r>
      <w:r>
        <w:rPr>
          <w:rFonts w:hint="cs"/>
          <w:rtl/>
        </w:rPr>
        <w:t xml:space="preserve"> </w:t>
      </w:r>
      <w:r>
        <w:rPr>
          <w:rtl/>
        </w:rPr>
        <w:t>يمكن ان يقال في التسبيح في مثل هذا ال</w:t>
      </w:r>
      <w:r>
        <w:rPr>
          <w:rFonts w:hint="cs"/>
          <w:rtl/>
        </w:rPr>
        <w:t>م</w:t>
      </w:r>
      <w:r>
        <w:rPr>
          <w:rtl/>
        </w:rPr>
        <w:t xml:space="preserve">جال </w:t>
      </w:r>
      <w:r>
        <w:rPr>
          <w:rFonts w:hint="cs"/>
          <w:rtl/>
        </w:rPr>
        <w:t>.</w:t>
      </w:r>
      <w:r>
        <w:rPr>
          <w:rtl/>
        </w:rPr>
        <w:t xml:space="preserve">.. ولكن تعالوا معي لنرى الصديقة الزهراء كيف حولت هذا الشعار إلى صهريج مليء بالنور والحركة والعطاء </w:t>
      </w:r>
      <w:r>
        <w:rPr>
          <w:rFonts w:hint="cs"/>
          <w:rtl/>
        </w:rPr>
        <w:t>.</w:t>
      </w:r>
      <w:r>
        <w:rPr>
          <w:rtl/>
        </w:rPr>
        <w:t>.. انظروا كيف استطاعت الزهراء ان تجعل من هذه الشعيرة الاسلامية ، منهجا تربوياً ، حضاريا ، يسكب الراحة والطمأنينة في النفس ، ويجعل المسلم اقوى من الجبال في مواجهة الطغاة الظالمين. فالتسبيح بتسبيح الزهراء يبدأ ب</w:t>
      </w:r>
      <w:r>
        <w:rPr>
          <w:rFonts w:hint="cs"/>
          <w:rtl/>
        </w:rPr>
        <w:t>‍</w:t>
      </w:r>
      <w:r>
        <w:rPr>
          <w:rtl/>
        </w:rPr>
        <w:t xml:space="preserve"> 34 تكبيرة و 33 تحميدة ، و</w:t>
      </w:r>
      <w:r>
        <w:rPr>
          <w:rFonts w:hint="cs"/>
          <w:rtl/>
        </w:rPr>
        <w:t xml:space="preserve"> </w:t>
      </w:r>
      <w:r>
        <w:rPr>
          <w:rtl/>
        </w:rPr>
        <w:t xml:space="preserve">33 تسبيحة ، وهو تسبيح معروف ، ومشهور ، وخصوصا عند أهل البيت </w:t>
      </w:r>
      <w:r w:rsidR="00F55C0D" w:rsidRPr="00F55C0D">
        <w:rPr>
          <w:rStyle w:val="libAlaemChar"/>
          <w:rFonts w:hint="cs"/>
          <w:rtl/>
        </w:rPr>
        <w:t>عليهم‌السلام</w:t>
      </w:r>
      <w:r>
        <w:rPr>
          <w:rtl/>
        </w:rPr>
        <w:t xml:space="preserve"> حيث كانوا يأمرون اولادهم بحفظه وقراءته ، قبل النوم ، وكان الإمام الصادق </w:t>
      </w:r>
      <w:r w:rsidR="00F55C0D" w:rsidRPr="00F55C0D">
        <w:rPr>
          <w:rStyle w:val="libAlaemChar"/>
          <w:rFonts w:hint="cs"/>
          <w:rtl/>
        </w:rPr>
        <w:t>عليه‌السلام</w:t>
      </w:r>
      <w:r>
        <w:rPr>
          <w:rtl/>
        </w:rPr>
        <w:t xml:space="preserve"> يقول : كنا نعلم اولادنا ، او قال : نعلم صبياننا حفظ هذا التسبيح وقرائته بعد الصلاة وفي اول دقائق النوم ، وقد تقدم ذكر هذا التسبيح والتعليق ، عليه ، ونحن اذا اردنا ان ندرك ما تقول فاطمة </w:t>
      </w:r>
      <w:r>
        <w:rPr>
          <w:rFonts w:hint="cs"/>
          <w:rtl/>
        </w:rPr>
        <w:t>.</w:t>
      </w:r>
      <w:r>
        <w:rPr>
          <w:rtl/>
        </w:rPr>
        <w:t xml:space="preserve">.. علنيا أن نجعل منها قدوة ، واسوة حسنة تفتح أبواب الحياة امامنا ، وتضيء عالمنا الذي اطبق عليه الظلام ، وذلك في فهمنا لتسبيح الزهراء </w:t>
      </w:r>
      <w:r>
        <w:rPr>
          <w:rFonts w:hint="cs"/>
          <w:rtl/>
        </w:rPr>
        <w:t>.</w:t>
      </w:r>
      <w:r>
        <w:rPr>
          <w:rtl/>
        </w:rPr>
        <w:t xml:space="preserve">.. فعندما نسبح بتسبيح فاطمة في اعقاب الفرائض </w:t>
      </w:r>
      <w:r>
        <w:rPr>
          <w:rFonts w:hint="cs"/>
          <w:rtl/>
        </w:rPr>
        <w:t>.</w:t>
      </w:r>
      <w:r>
        <w:rPr>
          <w:rtl/>
        </w:rPr>
        <w:t>.. يجب ان نتأثر به ، ونتخلق بآدابه ونسعى إلى ان يترك اثره الطيب في سلوكنا في الحياة بحيث ان الذي يقرأ هذا التسبيح او يقدم على ان عمل في حياته</w:t>
      </w:r>
    </w:p>
    <w:p w:rsidR="00721A0A" w:rsidRDefault="00721A0A" w:rsidP="008044A7">
      <w:pPr>
        <w:pStyle w:val="libNormal0"/>
        <w:rPr>
          <w:rtl/>
        </w:rPr>
      </w:pPr>
      <w:r w:rsidRPr="00F125AC">
        <w:rPr>
          <w:rtl/>
        </w:rPr>
        <w:br w:type="page"/>
      </w:r>
      <w:r>
        <w:rPr>
          <w:rtl/>
        </w:rPr>
        <w:lastRenderedPageBreak/>
        <w:t>اليومية عليه ان يشعر انه من احب</w:t>
      </w:r>
      <w:r>
        <w:rPr>
          <w:rFonts w:hint="cs"/>
          <w:rtl/>
        </w:rPr>
        <w:t>ة</w:t>
      </w:r>
      <w:r>
        <w:rPr>
          <w:rtl/>
        </w:rPr>
        <w:t xml:space="preserve"> الزهراء او من انصارها الذين يحملون مبادئها ، وافكارها واهدافها إلى شعوب الارض وإلى الناس اجعين ، ولم لا</w:t>
      </w:r>
      <w:r>
        <w:rPr>
          <w:rFonts w:hint="cs"/>
          <w:rtl/>
        </w:rPr>
        <w:t xml:space="preserve"> </w:t>
      </w:r>
      <w:r>
        <w:rPr>
          <w:rtl/>
        </w:rPr>
        <w:t>؟ الم تكن فاطمة رحمة للعالمين ، كما كان أبوها النبي رحمة للعالمين</w:t>
      </w:r>
      <w:r>
        <w:rPr>
          <w:rFonts w:hint="cs"/>
          <w:rtl/>
        </w:rPr>
        <w:t xml:space="preserve"> </w:t>
      </w:r>
      <w:r>
        <w:rPr>
          <w:rtl/>
        </w:rPr>
        <w:t xml:space="preserve">؟ </w:t>
      </w:r>
      <w:r>
        <w:rPr>
          <w:rFonts w:hint="cs"/>
          <w:rtl/>
        </w:rPr>
        <w:t>.</w:t>
      </w:r>
      <w:r>
        <w:rPr>
          <w:rtl/>
        </w:rPr>
        <w:t>.. واذا كانت كذلك ، فان رسالتها هي رسائل لكل شعوب الأرض ، وعلى شيعتها ان يرفعوا صوتها إلى العالم اجمع فانه احب</w:t>
      </w:r>
      <w:r>
        <w:rPr>
          <w:rFonts w:hint="cs"/>
          <w:rtl/>
        </w:rPr>
        <w:t xml:space="preserve"> </w:t>
      </w:r>
      <w:r>
        <w:rPr>
          <w:rtl/>
        </w:rPr>
        <w:t>واقرب صوت إلى القلوب.</w:t>
      </w:r>
    </w:p>
    <w:p w:rsidR="00721A0A" w:rsidRDefault="00721A0A" w:rsidP="00721A0A">
      <w:pPr>
        <w:pStyle w:val="Heading3Center"/>
        <w:rPr>
          <w:rtl/>
        </w:rPr>
      </w:pPr>
      <w:bookmarkStart w:id="97" w:name="_Toc256785517"/>
      <w:r>
        <w:rPr>
          <w:rtl/>
        </w:rPr>
        <w:t xml:space="preserve">الزهراء تعلمت التسبيح من النبي </w:t>
      </w:r>
      <w:bookmarkEnd w:id="97"/>
      <w:r w:rsidR="00F55C0D" w:rsidRPr="00F55C0D">
        <w:rPr>
          <w:rStyle w:val="libAlaemChar"/>
          <w:rFonts w:hint="cs"/>
          <w:rtl/>
        </w:rPr>
        <w:t>صلى‌الله‌عليه‌وآله</w:t>
      </w:r>
    </w:p>
    <w:p w:rsidR="00721A0A" w:rsidRDefault="00721A0A" w:rsidP="008044A7">
      <w:pPr>
        <w:pStyle w:val="libNormal"/>
        <w:rPr>
          <w:rtl/>
        </w:rPr>
      </w:pPr>
      <w:r>
        <w:rPr>
          <w:rtl/>
        </w:rPr>
        <w:t xml:space="preserve">وفي تسبيح الزهراء ، نجد ان الصديقة الكبرى فاطمة الزهراء </w:t>
      </w:r>
      <w:r w:rsidR="00F55C0D" w:rsidRPr="00F55C0D">
        <w:rPr>
          <w:rStyle w:val="libAlaemChar"/>
          <w:rFonts w:hint="cs"/>
          <w:rtl/>
        </w:rPr>
        <w:t>عليها‌السلام</w:t>
      </w:r>
      <w:r>
        <w:rPr>
          <w:rtl/>
        </w:rPr>
        <w:t xml:space="preserve"> قد حولت هذا الشعار إلى سلوك يومي ، وذلك عندما علمها أبوها النبي </w:t>
      </w:r>
      <w:r w:rsidR="00F55C0D" w:rsidRPr="00F55C0D">
        <w:rPr>
          <w:rStyle w:val="libAlaemChar"/>
          <w:rFonts w:hint="cs"/>
          <w:rtl/>
        </w:rPr>
        <w:t>صلى‌الله‌عليه‌وآله</w:t>
      </w:r>
      <w:r>
        <w:rPr>
          <w:rtl/>
        </w:rPr>
        <w:t xml:space="preserve"> هذا التسبيح ، ذهبت إلى قبر حمزة بن عبد المطلب </w:t>
      </w:r>
      <w:r>
        <w:rPr>
          <w:rFonts w:hint="cs"/>
          <w:rtl/>
        </w:rPr>
        <w:t>.</w:t>
      </w:r>
      <w:r>
        <w:rPr>
          <w:rtl/>
        </w:rPr>
        <w:t>.. وأخذت تصنع من تراب قبره حبات لمسبحتها لتدير بها هذا التسبيح. ومعنى ذلك انها اعطت الشعار محتوى ومضمونا ، ومعنى</w:t>
      </w:r>
      <w:r>
        <w:rPr>
          <w:rFonts w:hint="cs"/>
          <w:rtl/>
        </w:rPr>
        <w:t>ً</w:t>
      </w:r>
      <w:r>
        <w:rPr>
          <w:rtl/>
        </w:rPr>
        <w:t xml:space="preserve"> ، أي انها جعلته شعارا حيا ، وليس مجرد كلمات تتحرك بها الشفاه واللسان ، دون ادراك ولا اسيتعاب. ان التسبيح هو تنزيه الله عن البعث ، انه تسبيح يؤكد الحكمة التي </w:t>
      </w:r>
      <w:r>
        <w:rPr>
          <w:rFonts w:hint="cs"/>
          <w:rtl/>
        </w:rPr>
        <w:t>أ</w:t>
      </w:r>
      <w:r>
        <w:rPr>
          <w:rtl/>
        </w:rPr>
        <w:t>قام</w:t>
      </w:r>
      <w:r>
        <w:rPr>
          <w:rFonts w:hint="cs"/>
          <w:rtl/>
        </w:rPr>
        <w:t xml:space="preserve"> </w:t>
      </w:r>
      <w:r>
        <w:rPr>
          <w:rtl/>
        </w:rPr>
        <w:t xml:space="preserve">الله عز وجل عليها الكون والحياة والإنسان </w:t>
      </w:r>
      <w:r>
        <w:rPr>
          <w:rFonts w:hint="cs"/>
          <w:rtl/>
        </w:rPr>
        <w:t>.</w:t>
      </w:r>
      <w:r>
        <w:rPr>
          <w:rtl/>
        </w:rPr>
        <w:t xml:space="preserve">.. والشهادة هي قمة هذه الحكمة </w:t>
      </w:r>
      <w:r>
        <w:rPr>
          <w:rFonts w:hint="cs"/>
          <w:rtl/>
        </w:rPr>
        <w:t>.</w:t>
      </w:r>
      <w:r>
        <w:rPr>
          <w:rtl/>
        </w:rPr>
        <w:t xml:space="preserve">.. أي ان الشهيد قد بلغ حداً من الحكمة والكمال ليس بعده حد </w:t>
      </w:r>
      <w:r>
        <w:rPr>
          <w:rFonts w:hint="cs"/>
          <w:rtl/>
        </w:rPr>
        <w:t>.</w:t>
      </w:r>
      <w:r>
        <w:rPr>
          <w:rtl/>
        </w:rPr>
        <w:t>.. وهذه هي الفلسفة ،</w:t>
      </w:r>
      <w:r>
        <w:rPr>
          <w:rFonts w:hint="cs"/>
          <w:rtl/>
        </w:rPr>
        <w:t xml:space="preserve"> </w:t>
      </w:r>
      <w:r>
        <w:rPr>
          <w:rtl/>
        </w:rPr>
        <w:t xml:space="preserve">والرشد ، الذي تريده الزهراء ، انه امتزاج بين التسبيح وبين دماء الشهداء. ان الصلاة من دون دم الشهيد لا تساوي شيئا. او قل </w:t>
      </w:r>
      <w:r>
        <w:rPr>
          <w:rFonts w:hint="cs"/>
          <w:rtl/>
        </w:rPr>
        <w:t>:</w:t>
      </w:r>
      <w:r>
        <w:rPr>
          <w:rtl/>
        </w:rPr>
        <w:t xml:space="preserve"> لولا الشهداء لما قام لهذا الدين عمود ، وحمزة هو سيد الشهداء ، طبعا قبل واقعة الط</w:t>
      </w:r>
      <w:r>
        <w:rPr>
          <w:rFonts w:hint="cs"/>
          <w:rtl/>
        </w:rPr>
        <w:t>ف</w:t>
      </w:r>
      <w:r>
        <w:rPr>
          <w:rtl/>
        </w:rPr>
        <w:t xml:space="preserve"> ، وقبل مجيء يوم عاشوراء ، فلما جاء يوم عاشوراء ، يوم الحسين ، اصبح الحسين </w:t>
      </w:r>
      <w:r w:rsidR="00F55C0D" w:rsidRPr="00F55C0D">
        <w:rPr>
          <w:rStyle w:val="libAlaemChar"/>
          <w:rFonts w:hint="cs"/>
          <w:rtl/>
        </w:rPr>
        <w:t>عليه‌السلام</w:t>
      </w:r>
      <w:r>
        <w:rPr>
          <w:rtl/>
        </w:rPr>
        <w:t xml:space="preserve"> هو سيد الشهداء ، كما انه سيد شباب أهل الجنة ، وسيد الاحرار في العالم ، انه احتكاك فكري ، وحضاري بين التسبيح وبين دماء الشهداء ، وهذا هو الفارق الذي تنفرد به الحضارة الاسلامية عن غيرها من حضارات خاوية فارغة ، ونحن حينما نصلي على تربة الحسين ، فاننا نقيم هذا المعنى في القلوب ، وهو : ان الصلاة لا تقوم إلاّ بالشهادة ، و</w:t>
      </w:r>
      <w:r>
        <w:rPr>
          <w:rFonts w:hint="cs"/>
          <w:rtl/>
        </w:rPr>
        <w:t>ل</w:t>
      </w:r>
      <w:r>
        <w:rPr>
          <w:rtl/>
        </w:rPr>
        <w:t>ذلك نخاطب الحسين في الزيارة ؛ اشهد انك قد أقمت الصلاة » أي اشهد انك بشهادتك قد أقمت الصلاة ، وحفظتها من</w:t>
      </w:r>
    </w:p>
    <w:p w:rsidR="00721A0A" w:rsidRDefault="00721A0A" w:rsidP="008044A7">
      <w:pPr>
        <w:pStyle w:val="libNormal0"/>
        <w:rPr>
          <w:rtl/>
        </w:rPr>
      </w:pPr>
      <w:r w:rsidRPr="0016557E">
        <w:rPr>
          <w:rtl/>
        </w:rPr>
        <w:br w:type="page"/>
      </w:r>
      <w:r>
        <w:rPr>
          <w:rtl/>
        </w:rPr>
        <w:lastRenderedPageBreak/>
        <w:t>الضياع ، وانت قد أقمت الصلاة بأهدافها ومبادئها قبل مصرعك ، وقبل يوم شهادتك. على ان السجود هو على التربة الحسينية ، وليس للتربة ، وه</w:t>
      </w:r>
      <w:r>
        <w:rPr>
          <w:rFonts w:hint="cs"/>
          <w:rtl/>
        </w:rPr>
        <w:t>ن</w:t>
      </w:r>
      <w:r>
        <w:rPr>
          <w:rtl/>
        </w:rPr>
        <w:t xml:space="preserve">اك فرق بين السجود على الشيء والسجود للشيء ، فالسجود للأشياء قطعا حرام. كأن يسجد احد الناس </w:t>
      </w:r>
      <w:r>
        <w:rPr>
          <w:rFonts w:hint="cs"/>
          <w:rtl/>
        </w:rPr>
        <w:t>ل</w:t>
      </w:r>
      <w:r>
        <w:rPr>
          <w:rtl/>
        </w:rPr>
        <w:t xml:space="preserve">صنم أي يسجد له لا عليه. في حين ان السجود على التربة انما هو سجود لله وليس للتربة. فالتربة ليست اكثر من انها تحقق مصداق السجود على الأرض لأن النبي </w:t>
      </w:r>
      <w:r w:rsidR="00F55C0D" w:rsidRPr="00F55C0D">
        <w:rPr>
          <w:rStyle w:val="libAlaemChar"/>
          <w:rFonts w:hint="cs"/>
          <w:rtl/>
        </w:rPr>
        <w:t>صلى‌الله‌عليه‌وآله</w:t>
      </w:r>
      <w:r>
        <w:rPr>
          <w:rtl/>
        </w:rPr>
        <w:t xml:space="preserve"> كان يقول : جعلت لي الأرض مسجداً وطهورا ، ونحن نعرف ان المسلمين كانوا يصلون على تراب المسجد في ايام رسول الله. ثم ان التسبيح جاء في اطار التربية ، فهو يبدأ بالله ، وينتهي بالله ، وانه ليلخص مسيرة الحضارة الاسلامية ، من منطلقها وإلى هدفها ..</w:t>
      </w:r>
      <w:r>
        <w:rPr>
          <w:rFonts w:hint="cs"/>
          <w:rtl/>
        </w:rPr>
        <w:t>.</w:t>
      </w:r>
      <w:r>
        <w:rPr>
          <w:rtl/>
        </w:rPr>
        <w:t xml:space="preserve"> من الله وإلى الله فهو يبدأ بالله اكبر ... وينتهي بسبحان الله ، فيكون قد بدأ بالله واختتم بالله ، في ح</w:t>
      </w:r>
      <w:r>
        <w:rPr>
          <w:rFonts w:hint="cs"/>
          <w:rtl/>
        </w:rPr>
        <w:t>ين</w:t>
      </w:r>
      <w:r>
        <w:rPr>
          <w:rtl/>
        </w:rPr>
        <w:t xml:space="preserve"> ان هذا المعنى لم يكن ليحصل لو كان البدأ بالحمد لله مثلاً. اذن : فالتسبيح</w:t>
      </w:r>
      <w:r>
        <w:rPr>
          <w:rFonts w:hint="cs"/>
          <w:rtl/>
        </w:rPr>
        <w:t xml:space="preserve"> </w:t>
      </w:r>
      <w:r>
        <w:rPr>
          <w:rtl/>
        </w:rPr>
        <w:t>ـ</w:t>
      </w:r>
      <w:r>
        <w:rPr>
          <w:rFonts w:hint="cs"/>
          <w:rtl/>
        </w:rPr>
        <w:t xml:space="preserve"> </w:t>
      </w:r>
      <w:r>
        <w:rPr>
          <w:rtl/>
        </w:rPr>
        <w:t>تسبيح الزهراء</w:t>
      </w:r>
      <w:r>
        <w:rPr>
          <w:rFonts w:hint="cs"/>
          <w:rtl/>
        </w:rPr>
        <w:t xml:space="preserve"> </w:t>
      </w:r>
      <w:r>
        <w:rPr>
          <w:rtl/>
        </w:rPr>
        <w:t>ـ</w:t>
      </w:r>
      <w:r>
        <w:rPr>
          <w:rFonts w:hint="cs"/>
          <w:rtl/>
        </w:rPr>
        <w:t xml:space="preserve"> </w:t>
      </w:r>
      <w:r>
        <w:rPr>
          <w:rtl/>
        </w:rPr>
        <w:t>قد جاء في اطار تربوي لانه يستقي نوره من القرآن الكريم ، والقرآ</w:t>
      </w:r>
      <w:r>
        <w:rPr>
          <w:rFonts w:hint="cs"/>
          <w:rtl/>
        </w:rPr>
        <w:t xml:space="preserve">ن </w:t>
      </w:r>
      <w:r>
        <w:rPr>
          <w:rtl/>
        </w:rPr>
        <w:t xml:space="preserve">، قد جاء للتربية ، واول آية ، وسورة نزلت في القرآن ، نجدها نزلت في اطار تربوي ، فأول كلمة فيه هي : </w:t>
      </w:r>
      <w:r w:rsidRPr="008044A7">
        <w:rPr>
          <w:rStyle w:val="libAlaemChar"/>
          <w:rtl/>
        </w:rPr>
        <w:t>(</w:t>
      </w:r>
      <w:r w:rsidRPr="00010955">
        <w:rPr>
          <w:rFonts w:hint="cs"/>
          <w:rtl/>
        </w:rPr>
        <w:t xml:space="preserve"> </w:t>
      </w:r>
      <w:r w:rsidRPr="008044A7">
        <w:rPr>
          <w:rStyle w:val="libAieChar"/>
          <w:rFonts w:hint="cs"/>
          <w:rtl/>
        </w:rPr>
        <w:t>اقْرَأْ بِاسْمِ رَبِّكَ الَّذِي خَلَقَ</w:t>
      </w:r>
      <w:r w:rsidRPr="00010955">
        <w:rPr>
          <w:rtl/>
        </w:rPr>
        <w:t xml:space="preserve"> </w:t>
      </w:r>
      <w:r w:rsidRPr="008044A7">
        <w:rPr>
          <w:rStyle w:val="libAlaemChar"/>
          <w:rtl/>
        </w:rPr>
        <w:t>)</w:t>
      </w:r>
      <w:r>
        <w:rPr>
          <w:rtl/>
        </w:rPr>
        <w:t xml:space="preserve">. ولم يقل : اقرأ باسم الله مثلا ، وانما قال : اقرأ باسم ربك وكلمة الرب مأخوذة من التربية ، بمعنى ان القراءة يجب ان تأتي في اطار تربوي. ونفس الشيء في تسبيح فاطمة الزهراء </w:t>
      </w:r>
      <w:r w:rsidR="00F55C0D" w:rsidRPr="00F55C0D">
        <w:rPr>
          <w:rStyle w:val="libAlaemChar"/>
          <w:rFonts w:hint="cs"/>
          <w:rtl/>
        </w:rPr>
        <w:t>عليها‌السلام</w:t>
      </w:r>
      <w:r>
        <w:rPr>
          <w:rtl/>
        </w:rPr>
        <w:t xml:space="preserve"> ، وروي في كتاب مزار المفيد عن الإمام الصادق </w:t>
      </w:r>
      <w:r w:rsidR="00F55C0D" w:rsidRPr="00F55C0D">
        <w:rPr>
          <w:rStyle w:val="libAlaemChar"/>
          <w:rFonts w:hint="cs"/>
          <w:rtl/>
        </w:rPr>
        <w:t>عليه‌السلام</w:t>
      </w:r>
      <w:r>
        <w:rPr>
          <w:rtl/>
        </w:rPr>
        <w:t xml:space="preserve"> انه قال : ان فاطمة كانت مسبحتها من خيط صوف مفتل معقود عليه عدد التكبيرات ، فكانت </w:t>
      </w:r>
      <w:r w:rsidR="00F55C0D" w:rsidRPr="00F55C0D">
        <w:rPr>
          <w:rStyle w:val="libAlaemChar"/>
          <w:rFonts w:hint="cs"/>
          <w:rtl/>
        </w:rPr>
        <w:t>عليها‌السلام</w:t>
      </w:r>
      <w:r>
        <w:rPr>
          <w:rtl/>
        </w:rPr>
        <w:t xml:space="preserve"> بيدها تديرها تكبر وتسبح إلى ان قتل حمزة بن عبد المطلب </w:t>
      </w:r>
      <w:r w:rsidR="00F55C0D" w:rsidRPr="00F55C0D">
        <w:rPr>
          <w:rStyle w:val="libAlaemChar"/>
          <w:rFonts w:hint="cs"/>
          <w:rtl/>
        </w:rPr>
        <w:t>عليه‌السلام</w:t>
      </w:r>
      <w:r>
        <w:rPr>
          <w:rtl/>
        </w:rPr>
        <w:t xml:space="preserve"> فاستعملت تربته وعملت التسابيح فاستعملها الناس ..</w:t>
      </w:r>
      <w:r>
        <w:rPr>
          <w:rFonts w:hint="cs"/>
          <w:rtl/>
        </w:rPr>
        <w:t>.</w:t>
      </w:r>
      <w:r>
        <w:rPr>
          <w:rtl/>
        </w:rPr>
        <w:t xml:space="preserve"> </w:t>
      </w:r>
      <w:r w:rsidRPr="00A66DCD">
        <w:rPr>
          <w:rStyle w:val="libFootnotenumChar"/>
          <w:rtl/>
        </w:rPr>
        <w:t>(1)</w:t>
      </w:r>
      <w:r>
        <w:rPr>
          <w:rtl/>
        </w:rPr>
        <w:t>. وهنا اود ان اتوقف معكم لحظات نتأمل من خلالها هذا الحديث العظيم اذ لا شك ان ذهابها إلى قبر سيد الشهداء الحمزة بن عبد المطلب الذي هدّ</w:t>
      </w:r>
      <w:r>
        <w:rPr>
          <w:rFonts w:hint="cs"/>
          <w:rtl/>
        </w:rPr>
        <w:t>َ</w:t>
      </w:r>
      <w:r>
        <w:rPr>
          <w:rtl/>
        </w:rPr>
        <w:t xml:space="preserve"> مصرعه قلب النبي فقال في تأبينه : ما وقفت موقفا أغيظ علي من هذا الموقف حيث كانت هند زوجة ابي سفيان قد قامت بأبشع جريمة يمكن ان تقوم بها امرأة في مثل وضع هند آكلة الاكباد ، اذ شقت صدر الحمزة واخرجت كبده وارادت ان تمضغها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المزار الكبير : 149 </w:t>
      </w:r>
      <w:r>
        <w:rPr>
          <w:rFonts w:hint="cs"/>
          <w:rtl/>
        </w:rPr>
        <w:t>/</w:t>
      </w:r>
      <w:r>
        <w:rPr>
          <w:rtl/>
        </w:rPr>
        <w:t xml:space="preserve"> ح 207 ، مستدرك الوسائل : 4 </w:t>
      </w:r>
      <w:r>
        <w:rPr>
          <w:rFonts w:hint="cs"/>
          <w:rtl/>
        </w:rPr>
        <w:t>/</w:t>
      </w:r>
      <w:r>
        <w:rPr>
          <w:rtl/>
        </w:rPr>
        <w:t xml:space="preserve"> 12 ح 2.</w:t>
      </w:r>
    </w:p>
    <w:p w:rsidR="00721A0A" w:rsidRDefault="00721A0A" w:rsidP="008044A7">
      <w:pPr>
        <w:pStyle w:val="libNormal0"/>
        <w:rPr>
          <w:rtl/>
        </w:rPr>
      </w:pPr>
      <w:r w:rsidRPr="00285A40">
        <w:rPr>
          <w:rtl/>
        </w:rPr>
        <w:br w:type="page"/>
      </w:r>
      <w:r>
        <w:rPr>
          <w:rtl/>
        </w:rPr>
        <w:lastRenderedPageBreak/>
        <w:t xml:space="preserve">فحولها الله إلى حجر في فمها فلفظتها ، ثم جدعت انفه ، واذنه ، وقطعت اعضاءه وشوهت صورته النورانية بوحشية وحقد يظهران نكسة الشر في طبعها ، والدناءة والخباثة القابعة في داخلها ، والمعروف ان الحمزة بن عبد المطلب ، ويوم شهادته في احد ، كان صائما فأفطر في الجنة مع الشهداء والصديقين والزاكيات الطيبات فيما تغتدي وتروح على روحه الطاهرة ، فهو يومذاك كان يمثل قمة الشهادة ، وسيد الشهداء ، لانه قتل يوم احد ، وأحد قبل يوم كربلاء بقرابة خمسين عاما من الزمن ، ومعنى ذلك </w:t>
      </w:r>
      <w:r>
        <w:rPr>
          <w:rFonts w:hint="cs"/>
          <w:rtl/>
        </w:rPr>
        <w:t>ان ال</w:t>
      </w:r>
      <w:r>
        <w:rPr>
          <w:rtl/>
        </w:rPr>
        <w:t>حمزة كان سيد الشهداء بحق ودون منازع ، فماذا يعني بالنسبة لنا ذهاب فاطمة إلى قبر حمزة سيد الشهداء احد</w:t>
      </w:r>
      <w:r>
        <w:rPr>
          <w:rFonts w:hint="cs"/>
          <w:rtl/>
        </w:rPr>
        <w:t xml:space="preserve"> </w:t>
      </w:r>
      <w:r>
        <w:rPr>
          <w:rtl/>
        </w:rPr>
        <w:t>؟ ... ان فاطمة عندما تذهب إلى قبر حمزة ، وتصنع مسبحة من التراب الممزوج بدم الشهادة ، فانها تعطينا درساً بليغا في ان ا</w:t>
      </w:r>
      <w:r>
        <w:rPr>
          <w:rFonts w:hint="cs"/>
          <w:rtl/>
        </w:rPr>
        <w:t>ل</w:t>
      </w:r>
      <w:r>
        <w:rPr>
          <w:rtl/>
        </w:rPr>
        <w:t>شعار وحده لا</w:t>
      </w:r>
      <w:r>
        <w:rPr>
          <w:rFonts w:hint="cs"/>
          <w:rtl/>
        </w:rPr>
        <w:t xml:space="preserve"> </w:t>
      </w:r>
      <w:r>
        <w:rPr>
          <w:rtl/>
        </w:rPr>
        <w:t xml:space="preserve">يبني مجتمعا ، ويقيم امة ، وانما لابد للشعار من محتوى عملي ، ومنهج تطبيقي ، وبكلمة </w:t>
      </w:r>
      <w:r>
        <w:rPr>
          <w:rFonts w:hint="cs"/>
          <w:rtl/>
        </w:rPr>
        <w:t>.</w:t>
      </w:r>
      <w:r>
        <w:rPr>
          <w:rtl/>
        </w:rPr>
        <w:t>.. لابد للشعار من ممارسة فعلية وذلك ان الشعار لابد له من هدف يتجه نحوه ، ومن دون هدف ، يغدو تافها لا يثير دهشة احد ، ولا يشد انتباه احد ، ولا</w:t>
      </w:r>
      <w:r>
        <w:rPr>
          <w:rFonts w:hint="cs"/>
          <w:rtl/>
        </w:rPr>
        <w:t xml:space="preserve"> </w:t>
      </w:r>
      <w:r>
        <w:rPr>
          <w:rtl/>
        </w:rPr>
        <w:t>يربط على قلب احد. واقبح ما يكون ان يرفع الإنسان شعارا يخالف</w:t>
      </w:r>
      <w:r>
        <w:rPr>
          <w:rFonts w:hint="cs"/>
          <w:rtl/>
        </w:rPr>
        <w:t>ه</w:t>
      </w:r>
      <w:r>
        <w:rPr>
          <w:rtl/>
        </w:rPr>
        <w:t xml:space="preserve"> ، ويعمل ضده ، يقول القرآن الكريم في هذا المضمار : </w:t>
      </w:r>
      <w:r w:rsidRPr="008044A7">
        <w:rPr>
          <w:rStyle w:val="libAlaemChar"/>
          <w:rtl/>
        </w:rPr>
        <w:t>(</w:t>
      </w:r>
      <w:r w:rsidRPr="006E2556">
        <w:rPr>
          <w:rFonts w:hint="cs"/>
          <w:rtl/>
        </w:rPr>
        <w:t xml:space="preserve"> </w:t>
      </w:r>
      <w:r w:rsidRPr="008044A7">
        <w:rPr>
          <w:rStyle w:val="libAieChar"/>
          <w:rFonts w:hint="cs"/>
          <w:rtl/>
        </w:rPr>
        <w:t>أَتَأْمُرُونَ النَّاسَ بِالْبِرِّ وَتَنسَوْنَ أَنفُسَكُمْ</w:t>
      </w:r>
      <w:r w:rsidRPr="006E2556">
        <w:rPr>
          <w:rtl/>
        </w:rPr>
        <w:t xml:space="preserve"> </w:t>
      </w:r>
      <w:r w:rsidRPr="008044A7">
        <w:rPr>
          <w:rStyle w:val="libAlaemChar"/>
          <w:rtl/>
        </w:rPr>
        <w:t>)</w:t>
      </w:r>
      <w:r>
        <w:rPr>
          <w:rtl/>
        </w:rPr>
        <w:t xml:space="preserve"> </w:t>
      </w:r>
      <w:r w:rsidRPr="00A66DCD">
        <w:rPr>
          <w:rStyle w:val="libFootnotenumChar"/>
          <w:rtl/>
        </w:rPr>
        <w:t>(</w:t>
      </w:r>
      <w:r w:rsidRPr="00A66DCD">
        <w:rPr>
          <w:rStyle w:val="libFootnotenumChar"/>
          <w:rFonts w:hint="cs"/>
          <w:rtl/>
        </w:rPr>
        <w:t>1</w:t>
      </w:r>
      <w:r w:rsidRPr="00A66DCD">
        <w:rPr>
          <w:rStyle w:val="libFootnotenumChar"/>
          <w:rtl/>
        </w:rPr>
        <w:t>)</w:t>
      </w:r>
      <w:r>
        <w:rPr>
          <w:rFonts w:hint="cs"/>
          <w:rtl/>
        </w:rPr>
        <w:t xml:space="preserve">. وفي مكان اخر يقول : </w:t>
      </w:r>
      <w:r w:rsidRPr="008044A7">
        <w:rPr>
          <w:rStyle w:val="libAlaemChar"/>
          <w:rFonts w:hint="cs"/>
          <w:rtl/>
        </w:rPr>
        <w:t>(</w:t>
      </w:r>
      <w:r w:rsidRPr="006E2556">
        <w:rPr>
          <w:rFonts w:hint="cs"/>
          <w:rtl/>
        </w:rPr>
        <w:t xml:space="preserve"> </w:t>
      </w:r>
      <w:r w:rsidRPr="008044A7">
        <w:rPr>
          <w:rStyle w:val="libAieChar"/>
          <w:rFonts w:hint="cs"/>
          <w:rtl/>
        </w:rPr>
        <w:t>لِمَ تَقُولُونَ مَا لا تَفْعَلُونَ</w:t>
      </w:r>
      <w:r w:rsidRPr="006E2556">
        <w:rPr>
          <w:rFonts w:hint="cs"/>
          <w:rtl/>
        </w:rPr>
        <w:t xml:space="preserve"> * </w:t>
      </w:r>
      <w:r w:rsidRPr="008044A7">
        <w:rPr>
          <w:rStyle w:val="libAieChar"/>
          <w:rFonts w:hint="cs"/>
          <w:rtl/>
        </w:rPr>
        <w:t>كَبُرَ مَقْتًا عِندَ اللهِ أَن تَقُولُوا مَا لا تَفْعَلُونَ</w:t>
      </w:r>
      <w:r>
        <w:rPr>
          <w:rFonts w:hint="cs"/>
          <w:rtl/>
        </w:rPr>
        <w:t xml:space="preserve"> </w:t>
      </w:r>
      <w:r w:rsidRPr="008044A7">
        <w:rPr>
          <w:rStyle w:val="libAlaemChar"/>
          <w:rFonts w:hint="cs"/>
          <w:rtl/>
        </w:rPr>
        <w:t>)</w:t>
      </w:r>
      <w:r>
        <w:rPr>
          <w:rFonts w:hint="cs"/>
          <w:rtl/>
        </w:rPr>
        <w:t xml:space="preserve"> </w:t>
      </w:r>
      <w:r w:rsidRPr="00A66DCD">
        <w:rPr>
          <w:rStyle w:val="libFootnotenumChar"/>
          <w:rFonts w:hint="cs"/>
          <w:rtl/>
        </w:rPr>
        <w:t>(2)</w:t>
      </w:r>
      <w:r>
        <w:rPr>
          <w:rFonts w:hint="cs"/>
          <w:rtl/>
        </w:rPr>
        <w:t xml:space="preserve"> </w:t>
      </w:r>
      <w:r>
        <w:rPr>
          <w:rtl/>
        </w:rPr>
        <w:t>ولذلك كان ولا</w:t>
      </w:r>
      <w:r>
        <w:rPr>
          <w:rFonts w:hint="cs"/>
          <w:rtl/>
        </w:rPr>
        <w:t xml:space="preserve"> </w:t>
      </w:r>
      <w:r>
        <w:rPr>
          <w:rtl/>
        </w:rPr>
        <w:t xml:space="preserve">يزال ملاك الشعائر وتطبيقها </w:t>
      </w:r>
      <w:r>
        <w:rPr>
          <w:rFonts w:hint="cs"/>
          <w:rtl/>
        </w:rPr>
        <w:t>.</w:t>
      </w:r>
      <w:r>
        <w:rPr>
          <w:rtl/>
        </w:rPr>
        <w:t xml:space="preserve">.. واصبح تعظيمها يعني العمل بها </w:t>
      </w:r>
      <w:r>
        <w:rPr>
          <w:rFonts w:hint="cs"/>
          <w:rtl/>
        </w:rPr>
        <w:t>.</w:t>
      </w:r>
      <w:r>
        <w:rPr>
          <w:rtl/>
        </w:rPr>
        <w:t xml:space="preserve">.. ولا يطبقها إلاّ من امتحن الله قلبه للتقوى </w:t>
      </w:r>
      <w:r w:rsidRPr="008044A7">
        <w:rPr>
          <w:rStyle w:val="libAlaemChar"/>
          <w:rtl/>
        </w:rPr>
        <w:t>(</w:t>
      </w:r>
      <w:r w:rsidRPr="006E2556">
        <w:rPr>
          <w:rFonts w:hint="cs"/>
          <w:rtl/>
        </w:rPr>
        <w:t xml:space="preserve"> </w:t>
      </w:r>
      <w:r w:rsidRPr="008044A7">
        <w:rPr>
          <w:rStyle w:val="libAieChar"/>
          <w:rFonts w:hint="cs"/>
          <w:rtl/>
        </w:rPr>
        <w:t>وَمَن يُعَظِّمْ شَعَائِرَ اللهِ فَإِنَّهَا مِن تَقْوَى الْقُلُوبِ</w:t>
      </w:r>
      <w:r w:rsidRPr="006E2556">
        <w:rPr>
          <w:rtl/>
        </w:rPr>
        <w:t xml:space="preserve"> </w:t>
      </w:r>
      <w:r w:rsidRPr="008044A7">
        <w:rPr>
          <w:rStyle w:val="libAlaemChar"/>
          <w:rtl/>
        </w:rPr>
        <w:t>)</w:t>
      </w:r>
      <w:r w:rsidRPr="00A66DCD">
        <w:rPr>
          <w:rStyle w:val="libFootnotenumChar"/>
          <w:rFonts w:hint="cs"/>
          <w:rtl/>
        </w:rPr>
        <w:t xml:space="preserve"> </w:t>
      </w:r>
      <w:r w:rsidRPr="00A66DCD">
        <w:rPr>
          <w:rStyle w:val="libFootnotenumChar"/>
          <w:rtl/>
        </w:rPr>
        <w:t>(3)</w:t>
      </w:r>
      <w:r>
        <w:rPr>
          <w:rtl/>
        </w:rPr>
        <w:t>.</w:t>
      </w:r>
    </w:p>
    <w:p w:rsidR="00721A0A" w:rsidRDefault="00721A0A" w:rsidP="008044A7">
      <w:pPr>
        <w:pStyle w:val="libNormal"/>
        <w:rPr>
          <w:rtl/>
        </w:rPr>
      </w:pPr>
      <w:r>
        <w:rPr>
          <w:rtl/>
        </w:rPr>
        <w:t xml:space="preserve">وللفائدة أقول : إنه لا فرق بين الشعار والشعيرة في هذا الموضوع بالذات </w:t>
      </w:r>
      <w:r>
        <w:rPr>
          <w:rFonts w:hint="cs"/>
          <w:rtl/>
        </w:rPr>
        <w:t>.</w:t>
      </w:r>
      <w:r>
        <w:rPr>
          <w:rtl/>
        </w:rPr>
        <w:t>.. فالشعار جمعه شعارات والشعيرة جمعه شعائر ، وكلها تصب في نهر واحد ، لأنّ الغاية من ذكرها هنا تحقيق غاية سامية ، وهدف شريف رباني واذا كان الشعار وحده لا</w:t>
      </w:r>
      <w:r>
        <w:rPr>
          <w:rFonts w:hint="cs"/>
          <w:rtl/>
        </w:rPr>
        <w:t xml:space="preserve"> </w:t>
      </w:r>
      <w:r>
        <w:rPr>
          <w:rtl/>
        </w:rPr>
        <w:t>يبني مجتمعا خاصة ، اذا كان خاليا من محتوى ، فان اهداف الشهادة هي المضمون الجيد للشعار ، وهي المحتوى الراقي لشعائر الله والتسبيح معناه التنزية لله من كل عبث في الكون</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سورة البقرة : الآية 44.</w:t>
      </w:r>
    </w:p>
    <w:p w:rsidR="00721A0A" w:rsidRDefault="00721A0A" w:rsidP="00A66DCD">
      <w:pPr>
        <w:pStyle w:val="libFootnote0"/>
        <w:rPr>
          <w:rtl/>
        </w:rPr>
      </w:pPr>
      <w:r>
        <w:rPr>
          <w:rtl/>
        </w:rPr>
        <w:t>(2) سورة الصف : الايتان 2 و 3.</w:t>
      </w:r>
    </w:p>
    <w:p w:rsidR="00721A0A" w:rsidRDefault="00721A0A" w:rsidP="00A66DCD">
      <w:pPr>
        <w:pStyle w:val="libFootnote0"/>
        <w:rPr>
          <w:rtl/>
        </w:rPr>
      </w:pPr>
      <w:r>
        <w:rPr>
          <w:rtl/>
        </w:rPr>
        <w:t>(3) سورة الحج : الآية 32.</w:t>
      </w:r>
    </w:p>
    <w:p w:rsidR="00721A0A" w:rsidRDefault="00721A0A" w:rsidP="008044A7">
      <w:pPr>
        <w:pStyle w:val="libNormal0"/>
        <w:rPr>
          <w:rtl/>
        </w:rPr>
      </w:pPr>
      <w:r w:rsidRPr="006E2556">
        <w:rPr>
          <w:rtl/>
        </w:rPr>
        <w:br w:type="page"/>
      </w:r>
      <w:r>
        <w:rPr>
          <w:rtl/>
        </w:rPr>
        <w:lastRenderedPageBreak/>
        <w:t>والحياة والإنسان ، واذا كان التسبيح معناه التنزيه ومعناه معرفة الله ، فمن</w:t>
      </w:r>
      <w:r>
        <w:rPr>
          <w:rFonts w:hint="cs"/>
          <w:rtl/>
        </w:rPr>
        <w:t xml:space="preserve"> </w:t>
      </w:r>
      <w:r>
        <w:rPr>
          <w:rtl/>
        </w:rPr>
        <w:t>ـ</w:t>
      </w:r>
      <w:r>
        <w:rPr>
          <w:rFonts w:hint="cs"/>
          <w:rtl/>
        </w:rPr>
        <w:t xml:space="preserve"> </w:t>
      </w:r>
      <w:r>
        <w:rPr>
          <w:rtl/>
        </w:rPr>
        <w:t>يا ترى</w:t>
      </w:r>
      <w:r>
        <w:rPr>
          <w:rFonts w:hint="cs"/>
          <w:rtl/>
        </w:rPr>
        <w:t xml:space="preserve"> </w:t>
      </w:r>
      <w:r>
        <w:rPr>
          <w:rtl/>
        </w:rPr>
        <w:t>ـ</w:t>
      </w:r>
      <w:r>
        <w:rPr>
          <w:rFonts w:hint="cs"/>
          <w:rtl/>
        </w:rPr>
        <w:t xml:space="preserve"> </w:t>
      </w:r>
      <w:r>
        <w:rPr>
          <w:rtl/>
        </w:rPr>
        <w:t>ينزه الله ، ويعرف</w:t>
      </w:r>
      <w:r>
        <w:rPr>
          <w:rFonts w:hint="cs"/>
          <w:rtl/>
        </w:rPr>
        <w:t xml:space="preserve"> الله</w:t>
      </w:r>
      <w:r>
        <w:rPr>
          <w:rtl/>
        </w:rPr>
        <w:t xml:space="preserve"> اكثر من الشهداء</w:t>
      </w:r>
      <w:r>
        <w:rPr>
          <w:rFonts w:hint="cs"/>
          <w:rtl/>
        </w:rPr>
        <w:t xml:space="preserve"> </w:t>
      </w:r>
      <w:r>
        <w:rPr>
          <w:rtl/>
        </w:rPr>
        <w:t xml:space="preserve">؟ ان الشهيد يشكل قمة حضارية عالية في معرفة الحق سبحانه وتعالى ، ولذلك صنعت فاطمة حبات المسبحة من تراب اقدس شهيد هوى إلى الأرض بين يدي رسول الله </w:t>
      </w:r>
      <w:r w:rsidR="00F55C0D" w:rsidRPr="00F55C0D">
        <w:rPr>
          <w:rStyle w:val="libAlaemChar"/>
          <w:rFonts w:hint="cs"/>
          <w:rtl/>
        </w:rPr>
        <w:t>صلى‌الله‌عليه‌وآله</w:t>
      </w:r>
      <w:r>
        <w:rPr>
          <w:rtl/>
        </w:rPr>
        <w:t xml:space="preserve"> ويكفي ان الزهراء حين تصلي وتسبح الله في صلاتها ، تتمثل صورة الشهادة في انصع اشكالها ، واروع معانيها امام عينيها وكفى بذلك فخراً وتربية وارتفاعا في سماء الجد ، وآفاق السماحة والشجاعة ، والفصاحة والمحبة في قلوب المؤمنين ، من هنا جاءت فكرة السجود على تراب كربلاء ، لأن ّ تراب كربلاء تضمن جسد الحسين </w:t>
      </w:r>
      <w:r w:rsidR="00F55C0D" w:rsidRPr="00F55C0D">
        <w:rPr>
          <w:rStyle w:val="libAlaemChar"/>
          <w:rFonts w:hint="cs"/>
          <w:rtl/>
        </w:rPr>
        <w:t>عليه‌السلام</w:t>
      </w:r>
      <w:r>
        <w:rPr>
          <w:rtl/>
        </w:rPr>
        <w:t xml:space="preserve"> </w:t>
      </w:r>
      <w:r>
        <w:rPr>
          <w:rFonts w:hint="cs"/>
          <w:rtl/>
        </w:rPr>
        <w:t>.</w:t>
      </w:r>
      <w:r>
        <w:rPr>
          <w:rtl/>
        </w:rPr>
        <w:t>.. ومن هو الحسين</w:t>
      </w:r>
      <w:r>
        <w:rPr>
          <w:rFonts w:hint="cs"/>
          <w:rtl/>
        </w:rPr>
        <w:t xml:space="preserve"> </w:t>
      </w:r>
      <w:r>
        <w:rPr>
          <w:rtl/>
        </w:rPr>
        <w:t>؟ الحسين بن رسول الله ... الحسين اب</w:t>
      </w:r>
      <w:r>
        <w:rPr>
          <w:rFonts w:hint="cs"/>
          <w:rtl/>
        </w:rPr>
        <w:t>ن</w:t>
      </w:r>
      <w:r>
        <w:rPr>
          <w:rtl/>
        </w:rPr>
        <w:t xml:space="preserve"> فاطمة </w:t>
      </w:r>
      <w:r>
        <w:rPr>
          <w:rFonts w:hint="cs"/>
          <w:rtl/>
        </w:rPr>
        <w:t>.</w:t>
      </w:r>
      <w:r>
        <w:rPr>
          <w:rtl/>
        </w:rPr>
        <w:t xml:space="preserve">.. الحسين الذي قال فيه النبي </w:t>
      </w:r>
      <w:r w:rsidR="00F55C0D" w:rsidRPr="00F55C0D">
        <w:rPr>
          <w:rStyle w:val="libAlaemChar"/>
          <w:rFonts w:hint="cs"/>
          <w:rtl/>
        </w:rPr>
        <w:t>صلى‌الله‌عليه‌وآله</w:t>
      </w:r>
      <w:r>
        <w:rPr>
          <w:rtl/>
        </w:rPr>
        <w:t xml:space="preserve"> : « حسين مني وأنا من حسين احب الله من احب حسينا » علما بان الرسول قال : « جعلت لي الأرض مسجدا وطهورا ». فالسجود على الأرض وترابها سنة شريفة متبعة في سيرة النبي الاكرم </w:t>
      </w:r>
      <w:r>
        <w:rPr>
          <w:rFonts w:hint="cs"/>
          <w:rtl/>
        </w:rPr>
        <w:t>.</w:t>
      </w:r>
      <w:r>
        <w:rPr>
          <w:rtl/>
        </w:rPr>
        <w:t>.. ونحن عندما نسجد على قطعة من تراب كربلاء ونحتفظ بها في جيوبنا فان ذلك يرمز إلى شيئين :</w:t>
      </w:r>
    </w:p>
    <w:p w:rsidR="00721A0A" w:rsidRDefault="00721A0A" w:rsidP="008044A7">
      <w:pPr>
        <w:pStyle w:val="libNormal"/>
        <w:rPr>
          <w:rtl/>
        </w:rPr>
      </w:pPr>
      <w:r>
        <w:rPr>
          <w:rtl/>
        </w:rPr>
        <w:t>الأوّل : اننا نطبق سنة شريفة جارية ، وهي السجود على الأرض وفقا لتعاليم الحبيب المصطفى.</w:t>
      </w:r>
    </w:p>
    <w:p w:rsidR="00721A0A" w:rsidRDefault="00721A0A" w:rsidP="008044A7">
      <w:pPr>
        <w:pStyle w:val="libNormal"/>
        <w:rPr>
          <w:rtl/>
        </w:rPr>
      </w:pPr>
      <w:r>
        <w:rPr>
          <w:rtl/>
        </w:rPr>
        <w:t xml:space="preserve">والثاني : اننا نتذكر الحسين دائما الذي كان اقرب الناس إلى قلب جده رسول الله ، والذي كان يوم عاشوراء يلبس جبة النبي ، وعمامته </w:t>
      </w:r>
      <w:r>
        <w:rPr>
          <w:rFonts w:hint="cs"/>
          <w:rtl/>
        </w:rPr>
        <w:t>.</w:t>
      </w:r>
      <w:r>
        <w:rPr>
          <w:rtl/>
        </w:rPr>
        <w:t xml:space="preserve">.. والقرآن الكريم يقول : </w:t>
      </w:r>
      <w:r w:rsidRPr="008044A7">
        <w:rPr>
          <w:rStyle w:val="libAlaemChar"/>
          <w:rtl/>
        </w:rPr>
        <w:t>(</w:t>
      </w:r>
      <w:r w:rsidRPr="00706AD7">
        <w:rPr>
          <w:rFonts w:hint="cs"/>
          <w:rtl/>
        </w:rPr>
        <w:t xml:space="preserve"> </w:t>
      </w:r>
      <w:r w:rsidRPr="008044A7">
        <w:rPr>
          <w:rStyle w:val="libAieChar"/>
          <w:rFonts w:hint="cs"/>
          <w:rtl/>
        </w:rPr>
        <w:t>وَمَا آتَاكُمُ الرَّسُولُ فَخُذُوهُ وَمَا نَهَاكُمْ عَنْهُ فَانتَهُوا</w:t>
      </w:r>
      <w:r w:rsidRPr="00706AD7">
        <w:rPr>
          <w:rtl/>
        </w:rPr>
        <w:t xml:space="preserve"> </w:t>
      </w:r>
      <w:r w:rsidRPr="008044A7">
        <w:rPr>
          <w:rStyle w:val="libAlaemChar"/>
          <w:rtl/>
        </w:rPr>
        <w:t>)</w:t>
      </w:r>
      <w:r>
        <w:rPr>
          <w:rtl/>
        </w:rPr>
        <w:t xml:space="preserve"> </w:t>
      </w:r>
      <w:r w:rsidRPr="00A66DCD">
        <w:rPr>
          <w:rStyle w:val="libFootnotenumChar"/>
          <w:rtl/>
        </w:rPr>
        <w:t>(1)</w:t>
      </w:r>
      <w:r>
        <w:rPr>
          <w:rtl/>
        </w:rPr>
        <w:t xml:space="preserve">. وقد أتانا النبي بالحسين وأهل بيته ، فقال : « حسين مني وانا من حسين احب الله من احب حسينا ». فكما ان الزهراء ، تريد ان تجعل اهداف الشهداء نصب عينيها حين تصنع سبحة لها من تراب قبر الشهيد ، كذلك نحن نريد ان نتذكر اهداف الإمام الحسين </w:t>
      </w:r>
      <w:r w:rsidR="00F55C0D" w:rsidRPr="00F55C0D">
        <w:rPr>
          <w:rStyle w:val="libAlaemChar"/>
          <w:rFonts w:hint="cs"/>
          <w:rtl/>
        </w:rPr>
        <w:t>عليه‌السلام</w:t>
      </w:r>
      <w:r>
        <w:rPr>
          <w:rFonts w:hint="cs"/>
          <w:rtl/>
        </w:rPr>
        <w:t xml:space="preserve"> </w:t>
      </w:r>
      <w:r>
        <w:rPr>
          <w:rtl/>
        </w:rPr>
        <w:t xml:space="preserve">حين نصلي على قطعة من تراب ارض كربلاء المقدسة. اذن ففاطمة الزهراء بذهابها إلى قبر </w:t>
      </w:r>
      <w:r>
        <w:rPr>
          <w:rFonts w:hint="cs"/>
          <w:rtl/>
        </w:rPr>
        <w:t>ال</w:t>
      </w:r>
      <w:r>
        <w:rPr>
          <w:rtl/>
        </w:rPr>
        <w:t xml:space="preserve">حمزة ، اعطت شعيرة </w:t>
      </w:r>
      <w:r>
        <w:rPr>
          <w:rFonts w:hint="cs"/>
          <w:rtl/>
        </w:rPr>
        <w:t>ل</w:t>
      </w:r>
      <w:r>
        <w:rPr>
          <w:rtl/>
        </w:rPr>
        <w:t>لتسبيح هذه دفقا معنويا ، وحياة ، وعطاء تربويا ، لا حدود له ، هذا بالاضافة إلى انها علمتنا كيف نتعامل مع شعائر الله ، وكيف نحول الشعار إلى</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سورة الحشر : الآية 7.</w:t>
      </w:r>
    </w:p>
    <w:p w:rsidR="00721A0A" w:rsidRDefault="00721A0A" w:rsidP="008044A7">
      <w:pPr>
        <w:pStyle w:val="libNormal0"/>
        <w:rPr>
          <w:rtl/>
        </w:rPr>
      </w:pPr>
      <w:r w:rsidRPr="00706AD7">
        <w:rPr>
          <w:rtl/>
        </w:rPr>
        <w:br w:type="page"/>
      </w:r>
      <w:r>
        <w:rPr>
          <w:rtl/>
        </w:rPr>
        <w:lastRenderedPageBreak/>
        <w:t>سلوك عملي نمشي به في الناس ، على ان تسبيح الزهراء ، قد صبه النبي في اطار تربوي عميق حين جعله يبدأ وينتهي بالله عزوجل. ان نظرة فاحصة نلقيها على هيكل التسب</w:t>
      </w:r>
      <w:r>
        <w:rPr>
          <w:rFonts w:hint="cs"/>
          <w:rtl/>
        </w:rPr>
        <w:t>ي</w:t>
      </w:r>
      <w:r>
        <w:rPr>
          <w:rtl/>
        </w:rPr>
        <w:t>ح المذكور ، ترينا بوضوح ، ان التسبيح مؤلف من اربع وثلاثين تكبيرة وثلاث وثلاثين تحميدة ... وثلاث وثلاثين تسبيحة وهذا يعني انه بدأ بالله اكبر. فأول كلمة في التسبيح كلمة الله اذ انه لو بدأ مثلا في التحميد لكانت اول كلمة فيه كلمة الحمد وليس كلمة الله ، وهكذا اراد النبي لهذا التسبيح ان يصب في قالب تربوي كما هو شأن كل الشعائر الاسلامية ..</w:t>
      </w:r>
      <w:r>
        <w:rPr>
          <w:rFonts w:hint="cs"/>
          <w:rtl/>
        </w:rPr>
        <w:t>.</w:t>
      </w:r>
      <w:r>
        <w:rPr>
          <w:rtl/>
        </w:rPr>
        <w:t xml:space="preserve"> فجعله يبدأ بالله اكبر </w:t>
      </w:r>
      <w:r>
        <w:rPr>
          <w:rFonts w:hint="cs"/>
          <w:rtl/>
        </w:rPr>
        <w:t>.</w:t>
      </w:r>
      <w:r>
        <w:rPr>
          <w:rtl/>
        </w:rPr>
        <w:t xml:space="preserve">.. وينتهي بسبحان الله انه بدأ بالله وختم بالله </w:t>
      </w:r>
      <w:r>
        <w:rPr>
          <w:rFonts w:hint="cs"/>
          <w:rtl/>
        </w:rPr>
        <w:t>.</w:t>
      </w:r>
      <w:r>
        <w:rPr>
          <w:rtl/>
        </w:rPr>
        <w:t xml:space="preserve">.. وهذا هو المراد من الاطار التربوي في منهج التسبيح </w:t>
      </w:r>
      <w:r>
        <w:rPr>
          <w:rFonts w:hint="cs"/>
          <w:rtl/>
        </w:rPr>
        <w:t>.</w:t>
      </w:r>
      <w:r>
        <w:rPr>
          <w:rtl/>
        </w:rPr>
        <w:t xml:space="preserve">.. وهو موافق لسلسلة الفكر الاسلامي في القرآن الكريم ... فنحن نعرف ان اول كلمة نزلت في القرآن هي : </w:t>
      </w:r>
      <w:r w:rsidRPr="008044A7">
        <w:rPr>
          <w:rStyle w:val="libAlaemChar"/>
          <w:rtl/>
        </w:rPr>
        <w:t>(</w:t>
      </w:r>
      <w:r w:rsidRPr="00EE4BF7">
        <w:rPr>
          <w:rFonts w:hint="cs"/>
          <w:rtl/>
        </w:rPr>
        <w:t xml:space="preserve"> </w:t>
      </w:r>
      <w:r w:rsidRPr="008044A7">
        <w:rPr>
          <w:rStyle w:val="libAieChar"/>
          <w:rFonts w:hint="cs"/>
          <w:rtl/>
        </w:rPr>
        <w:t>اقْرَأْ بِاسْمِ رَبِّكَ الَّذِي خَلَقَ</w:t>
      </w:r>
      <w:r w:rsidRPr="00EE4BF7">
        <w:rPr>
          <w:rtl/>
        </w:rPr>
        <w:t xml:space="preserve"> </w:t>
      </w:r>
      <w:r>
        <w:rPr>
          <w:rFonts w:hint="cs"/>
          <w:rtl/>
        </w:rPr>
        <w:t>.</w:t>
      </w:r>
      <w:r w:rsidRPr="00EE4BF7">
        <w:rPr>
          <w:rtl/>
        </w:rPr>
        <w:t xml:space="preserve">.. </w:t>
      </w:r>
      <w:r w:rsidRPr="008044A7">
        <w:rPr>
          <w:rStyle w:val="libAlaemChar"/>
          <w:rtl/>
        </w:rPr>
        <w:t>)</w:t>
      </w:r>
      <w:r>
        <w:rPr>
          <w:rtl/>
        </w:rPr>
        <w:t xml:space="preserve"> والرب كلمة مشتقة من التربية ، بمعنى ان القراءة المطلوبة يجب ان تكون في اطار التربية الربانية </w:t>
      </w:r>
      <w:r>
        <w:rPr>
          <w:rFonts w:hint="cs"/>
          <w:rtl/>
        </w:rPr>
        <w:t>.</w:t>
      </w:r>
      <w:r>
        <w:rPr>
          <w:rtl/>
        </w:rPr>
        <w:t xml:space="preserve">.. وإلاّ لكان يقول : اقرأ باسم الله الذي خلق ... ولكنه لم يقل باسم الله الذي خلق ، في هذه السورة بالذات ، وانما قال : </w:t>
      </w:r>
      <w:r w:rsidRPr="008044A7">
        <w:rPr>
          <w:rStyle w:val="libAlaemChar"/>
          <w:rtl/>
        </w:rPr>
        <w:t>(</w:t>
      </w:r>
      <w:r w:rsidRPr="00EE4BF7">
        <w:rPr>
          <w:rFonts w:hint="cs"/>
          <w:rtl/>
        </w:rPr>
        <w:t xml:space="preserve"> </w:t>
      </w:r>
      <w:r w:rsidRPr="008044A7">
        <w:rPr>
          <w:rStyle w:val="libAieChar"/>
          <w:rFonts w:hint="cs"/>
          <w:rtl/>
        </w:rPr>
        <w:t>اقْرَأْ بِاسْمِ رَبِّكَ الَّذِي خَلَقَ</w:t>
      </w:r>
      <w:r w:rsidRPr="00EE4BF7">
        <w:rPr>
          <w:rtl/>
        </w:rPr>
        <w:t xml:space="preserve"> </w:t>
      </w:r>
      <w:r>
        <w:rPr>
          <w:rFonts w:hint="cs"/>
          <w:rtl/>
        </w:rPr>
        <w:t>.</w:t>
      </w:r>
      <w:r w:rsidRPr="00EE4BF7">
        <w:rPr>
          <w:rtl/>
        </w:rPr>
        <w:t xml:space="preserve">.. </w:t>
      </w:r>
      <w:r w:rsidRPr="008044A7">
        <w:rPr>
          <w:rStyle w:val="libAlaemChar"/>
          <w:rtl/>
        </w:rPr>
        <w:t>)</w:t>
      </w:r>
      <w:r>
        <w:rPr>
          <w:rtl/>
        </w:rPr>
        <w:t xml:space="preserve"> هذا بالاضافة إلى ان القراءة معناها تغذية العقل ، لأنّ العقل يتغذى بالعلم ، ومن دون علم تموت العقول ، وحين يقول الحق سبحانه : </w:t>
      </w:r>
      <w:r w:rsidRPr="008044A7">
        <w:rPr>
          <w:rStyle w:val="libAieChar"/>
          <w:rFonts w:hint="cs"/>
          <w:rtl/>
        </w:rPr>
        <w:t>اقْرَأْ بِاسْمِ رَبِّكَ</w:t>
      </w:r>
      <w:r>
        <w:rPr>
          <w:rtl/>
        </w:rPr>
        <w:t xml:space="preserve"> </w:t>
      </w:r>
      <w:r>
        <w:rPr>
          <w:rFonts w:hint="cs"/>
          <w:rtl/>
        </w:rPr>
        <w:t>.</w:t>
      </w:r>
      <w:r>
        <w:rPr>
          <w:rtl/>
        </w:rPr>
        <w:t>.. فان ذلك يعني غذ عقلك بالتربية العلمية ، حتى يصل</w:t>
      </w:r>
      <w:r>
        <w:rPr>
          <w:rFonts w:hint="cs"/>
          <w:rtl/>
        </w:rPr>
        <w:t xml:space="preserve"> </w:t>
      </w:r>
      <w:r>
        <w:rPr>
          <w:rtl/>
        </w:rPr>
        <w:t>عقلك إلى مرحلة الرشد الفكري ، ان لفاطمة الزهراء</w:t>
      </w:r>
      <w:r>
        <w:rPr>
          <w:rFonts w:hint="cs"/>
          <w:rtl/>
        </w:rPr>
        <w:t xml:space="preserve"> </w:t>
      </w:r>
      <w:r>
        <w:rPr>
          <w:rtl/>
        </w:rPr>
        <w:t>ـ</w:t>
      </w:r>
      <w:r>
        <w:rPr>
          <w:rFonts w:hint="cs"/>
          <w:rtl/>
        </w:rPr>
        <w:t xml:space="preserve"> </w:t>
      </w:r>
      <w:r>
        <w:rPr>
          <w:rtl/>
        </w:rPr>
        <w:t>سلام الله عليها</w:t>
      </w:r>
      <w:r>
        <w:rPr>
          <w:rFonts w:hint="cs"/>
          <w:rtl/>
        </w:rPr>
        <w:t xml:space="preserve"> </w:t>
      </w:r>
      <w:r>
        <w:rPr>
          <w:rtl/>
        </w:rPr>
        <w:t>ـ</w:t>
      </w:r>
      <w:r>
        <w:rPr>
          <w:rFonts w:hint="cs"/>
          <w:rtl/>
        </w:rPr>
        <w:t xml:space="preserve"> </w:t>
      </w:r>
      <w:r>
        <w:rPr>
          <w:rtl/>
        </w:rPr>
        <w:t>قدرة عجيبة ، ومدهشة على تصوير المعاني الجافة واعطائها صورا حية ، ثم منحها ريشا رقيقا فيه المعاني في ارفع درجات الفهم ، والاسيتعاب وان قدرتها كما قلت آنفا</w:t>
      </w:r>
      <w:r>
        <w:rPr>
          <w:rFonts w:hint="cs"/>
          <w:rtl/>
        </w:rPr>
        <w:t xml:space="preserve"> </w:t>
      </w:r>
      <w:r>
        <w:rPr>
          <w:rtl/>
        </w:rPr>
        <w:t>ـ</w:t>
      </w:r>
      <w:r>
        <w:rPr>
          <w:rFonts w:hint="cs"/>
          <w:rtl/>
        </w:rPr>
        <w:t xml:space="preserve"> </w:t>
      </w:r>
      <w:r>
        <w:rPr>
          <w:rtl/>
        </w:rPr>
        <w:t>على تصوير قضايا الاسلام تصويرا دقيقا ، لمدهشة جدا ، فما من كلمة تقولها فاطمة ، وما من دمعة تسكبها من عينها ، وما</w:t>
      </w:r>
      <w:r>
        <w:rPr>
          <w:rFonts w:hint="cs"/>
          <w:rtl/>
        </w:rPr>
        <w:t xml:space="preserve"> </w:t>
      </w:r>
      <w:r>
        <w:rPr>
          <w:rtl/>
        </w:rPr>
        <w:t>من خطوة تخطوها فاطمة إلاّ صورت الاسلام بكل ابعاده تصويرا حقيقيا وواضحا ، يبهر الالباب ويأخذ بمجامع القلوب ، وهذه ميزة في أهل البيت لا</w:t>
      </w:r>
      <w:r>
        <w:rPr>
          <w:rFonts w:hint="cs"/>
          <w:rtl/>
        </w:rPr>
        <w:t xml:space="preserve"> </w:t>
      </w:r>
      <w:r>
        <w:rPr>
          <w:rtl/>
        </w:rPr>
        <w:t xml:space="preserve">يشاركهم فيها احد من العالمين ... بخلاف غيرهم من الناس ، او بتعبير اكثر دقة بخلاف الآخرين </w:t>
      </w:r>
      <w:r>
        <w:rPr>
          <w:rFonts w:hint="cs"/>
          <w:rtl/>
        </w:rPr>
        <w:t>.</w:t>
      </w:r>
      <w:r>
        <w:rPr>
          <w:rtl/>
        </w:rPr>
        <w:t>.. فالاسلام الذي يعرضه الاخرون يبدو اسلاما مزيفا مرقعا م</w:t>
      </w:r>
      <w:r>
        <w:rPr>
          <w:rFonts w:hint="cs"/>
          <w:rtl/>
        </w:rPr>
        <w:t>ه</w:t>
      </w:r>
      <w:r>
        <w:rPr>
          <w:rtl/>
        </w:rPr>
        <w:t>ل</w:t>
      </w:r>
      <w:r>
        <w:rPr>
          <w:rFonts w:hint="cs"/>
          <w:rtl/>
        </w:rPr>
        <w:t>ه</w:t>
      </w:r>
      <w:r>
        <w:rPr>
          <w:rtl/>
        </w:rPr>
        <w:t xml:space="preserve">لا يضرب بعضه بعضا في حين ان الاسلام يعرضه أهل البيت </w:t>
      </w:r>
      <w:r w:rsidR="00F55C0D" w:rsidRPr="00F55C0D">
        <w:rPr>
          <w:rStyle w:val="libAlaemChar"/>
          <w:rFonts w:hint="cs"/>
          <w:rtl/>
        </w:rPr>
        <w:t>عليهم‌السلام</w:t>
      </w:r>
      <w:r>
        <w:rPr>
          <w:rtl/>
        </w:rPr>
        <w:t xml:space="preserve"> يبدوا اسلاما يشد بعضه بعضا ، وله نور وعليه حلاوة وجمال رشيق ، له قوة جذب شديدة ،</w:t>
      </w:r>
      <w:r>
        <w:rPr>
          <w:rFonts w:hint="cs"/>
          <w:rtl/>
        </w:rPr>
        <w:t xml:space="preserve"> </w:t>
      </w:r>
      <w:r>
        <w:rPr>
          <w:rtl/>
        </w:rPr>
        <w:t>وبكلمة : الحديث</w:t>
      </w:r>
    </w:p>
    <w:p w:rsidR="00721A0A" w:rsidRDefault="00721A0A" w:rsidP="008044A7">
      <w:pPr>
        <w:pStyle w:val="libNormal0"/>
        <w:rPr>
          <w:rtl/>
        </w:rPr>
      </w:pPr>
      <w:r w:rsidRPr="00EE4BF7">
        <w:rPr>
          <w:rtl/>
        </w:rPr>
        <w:br w:type="page"/>
      </w:r>
      <w:r>
        <w:rPr>
          <w:rtl/>
        </w:rPr>
        <w:lastRenderedPageBreak/>
        <w:t xml:space="preserve">الذي يأتينا من النبي وأهل بيته ، وهم فاطمة وعلي والحسن والحسين ، والتسعة المعصومون ، من ذرية الحسين </w:t>
      </w:r>
      <w:r w:rsidR="00F55C0D" w:rsidRPr="00F55C0D">
        <w:rPr>
          <w:rStyle w:val="libAlaemChar"/>
          <w:rFonts w:hint="cs"/>
          <w:rtl/>
        </w:rPr>
        <w:t>عليهم‌السلام</w:t>
      </w:r>
      <w:r>
        <w:rPr>
          <w:rtl/>
        </w:rPr>
        <w:t>.</w:t>
      </w:r>
    </w:p>
    <w:p w:rsidR="00721A0A" w:rsidRDefault="00721A0A" w:rsidP="008044A7">
      <w:pPr>
        <w:pStyle w:val="libNormal"/>
        <w:rPr>
          <w:rtl/>
        </w:rPr>
      </w:pPr>
      <w:r>
        <w:rPr>
          <w:rtl/>
        </w:rPr>
        <w:t xml:space="preserve">أقول : الحديث الذي </w:t>
      </w:r>
      <w:r>
        <w:rPr>
          <w:rFonts w:hint="cs"/>
          <w:rtl/>
        </w:rPr>
        <w:t>ي</w:t>
      </w:r>
      <w:r>
        <w:rPr>
          <w:rtl/>
        </w:rPr>
        <w:t>أتينا من أهل البيت الذي اذهب الله عنهم الرجس وطهرهم تطهيرا ، يأتي حديثا له نور هو من نور القرآن ، بل اننا نجد حديثهم يتعانق مع القرآن عناقا طويلا ، في مودة واخلاص ..</w:t>
      </w:r>
      <w:r>
        <w:rPr>
          <w:rFonts w:hint="cs"/>
          <w:rtl/>
        </w:rPr>
        <w:t>.</w:t>
      </w:r>
      <w:r>
        <w:rPr>
          <w:rtl/>
        </w:rPr>
        <w:t xml:space="preserve"> فليس هناك حديث عن أهل البيت يخالف القرآن ابداً </w:t>
      </w:r>
      <w:r>
        <w:rPr>
          <w:rFonts w:hint="cs"/>
          <w:rtl/>
        </w:rPr>
        <w:t>.</w:t>
      </w:r>
      <w:r>
        <w:rPr>
          <w:rtl/>
        </w:rPr>
        <w:t xml:space="preserve">.. ومن هنا جاء حديث الثقلين الشهير الذي تذكره كل كتب الصحاح والحديث بدءا من صحيح البخاري ومسلم ، مرورا بصحيح الترمذي والنسائي وابن ماجه وابي داود ، وانتهاء بمسند بن حنبل والصواعق المحرقة لابن حجر العسقلاني ... كل هذه الكتب قد اجمعت واتفقت على كلمة واحدة وهي : ان النبي </w:t>
      </w:r>
      <w:r w:rsidR="00F55C0D" w:rsidRPr="00F55C0D">
        <w:rPr>
          <w:rStyle w:val="libAlaemChar"/>
          <w:rFonts w:hint="cs"/>
          <w:rtl/>
        </w:rPr>
        <w:t>صلى‌الله‌عليه‌وآله</w:t>
      </w:r>
      <w:r>
        <w:rPr>
          <w:rtl/>
        </w:rPr>
        <w:t xml:space="preserve"> قال : إني تارك فيكم الثقلين كتاب الله وعترتي أهل بيتي ، ما ان تمسكتم بهما لن تضلوا من بعدي ، وقد نبأني اللطيف الخبير انهما ، أي الكتاب والعترة لن يفترتا حتى يردا على الحوض ».</w:t>
      </w:r>
    </w:p>
    <w:p w:rsidR="00721A0A" w:rsidRDefault="00721A0A" w:rsidP="008044A7">
      <w:pPr>
        <w:pStyle w:val="libNormal"/>
        <w:rPr>
          <w:rtl/>
        </w:rPr>
      </w:pPr>
      <w:r>
        <w:rPr>
          <w:rtl/>
        </w:rPr>
        <w:t>والآن وبعد هذه الجولة السريعة في رحاب التسبيح ، وبعد هذه السباحة في شاط</w:t>
      </w:r>
      <w:r>
        <w:rPr>
          <w:rFonts w:hint="cs"/>
          <w:rtl/>
        </w:rPr>
        <w:t>ئ</w:t>
      </w:r>
      <w:r>
        <w:rPr>
          <w:rtl/>
        </w:rPr>
        <w:t xml:space="preserve"> تسبيح الصديقة فاطمة الزهراء</w:t>
      </w:r>
      <w:r>
        <w:rPr>
          <w:rFonts w:hint="cs"/>
          <w:rtl/>
        </w:rPr>
        <w:t xml:space="preserve"> </w:t>
      </w:r>
      <w:r>
        <w:rPr>
          <w:rtl/>
        </w:rPr>
        <w:t>ـ</w:t>
      </w:r>
      <w:r>
        <w:rPr>
          <w:rFonts w:hint="cs"/>
          <w:rtl/>
        </w:rPr>
        <w:t xml:space="preserve"> </w:t>
      </w:r>
      <w:r>
        <w:rPr>
          <w:rtl/>
        </w:rPr>
        <w:t>صلوات الله وسلامه عليها</w:t>
      </w:r>
      <w:r>
        <w:rPr>
          <w:rFonts w:hint="cs"/>
          <w:rtl/>
        </w:rPr>
        <w:t xml:space="preserve"> </w:t>
      </w:r>
      <w:r>
        <w:rPr>
          <w:rtl/>
        </w:rPr>
        <w:t>ـ</w:t>
      </w:r>
      <w:r>
        <w:rPr>
          <w:rFonts w:hint="cs"/>
          <w:rtl/>
        </w:rPr>
        <w:t xml:space="preserve"> </w:t>
      </w:r>
      <w:r>
        <w:rPr>
          <w:rtl/>
        </w:rPr>
        <w:t xml:space="preserve">فانه يجدر بنا ان نرجع إلى معالم هذا التسبيح الذي اصبح شعاراً يرفعه المناضلون ، والمجاهدون في وجوه الطغاة والجلادين </w:t>
      </w:r>
      <w:r>
        <w:rPr>
          <w:rFonts w:hint="cs"/>
          <w:rtl/>
        </w:rPr>
        <w:t>.</w:t>
      </w:r>
      <w:r>
        <w:rPr>
          <w:rtl/>
        </w:rPr>
        <w:t>.. بل ان هذا التسبيح</w:t>
      </w:r>
      <w:r>
        <w:rPr>
          <w:rFonts w:hint="cs"/>
          <w:rtl/>
        </w:rPr>
        <w:t xml:space="preserve"> </w:t>
      </w:r>
      <w:r>
        <w:rPr>
          <w:rtl/>
        </w:rPr>
        <w:t>ـ</w:t>
      </w:r>
      <w:r>
        <w:rPr>
          <w:rFonts w:hint="cs"/>
          <w:rtl/>
        </w:rPr>
        <w:t xml:space="preserve"> </w:t>
      </w:r>
      <w:r>
        <w:rPr>
          <w:rtl/>
        </w:rPr>
        <w:t>أعني تسبيح الزهراء</w:t>
      </w:r>
      <w:r>
        <w:rPr>
          <w:rFonts w:hint="cs"/>
          <w:rtl/>
        </w:rPr>
        <w:t xml:space="preserve"> </w:t>
      </w:r>
      <w:r>
        <w:rPr>
          <w:rtl/>
        </w:rPr>
        <w:t>ـ</w:t>
      </w:r>
      <w:r>
        <w:rPr>
          <w:rFonts w:hint="cs"/>
          <w:rtl/>
        </w:rPr>
        <w:t xml:space="preserve"> </w:t>
      </w:r>
      <w:r>
        <w:rPr>
          <w:rtl/>
        </w:rPr>
        <w:t xml:space="preserve">قد جمع كل مناهج الإنسان المؤمن في ، الحياة فهو يبدأ بالله اكبر </w:t>
      </w:r>
      <w:r>
        <w:rPr>
          <w:rFonts w:hint="cs"/>
          <w:rtl/>
        </w:rPr>
        <w:t>.</w:t>
      </w:r>
      <w:r>
        <w:rPr>
          <w:rtl/>
        </w:rPr>
        <w:t xml:space="preserve">.. ثم الحمد لله وينتهي بسبحان الله. وهذه هي مناهج المؤمن ومعالم الإيمان في الأرض. ان تبدأ بسم الله </w:t>
      </w:r>
      <w:r>
        <w:rPr>
          <w:rFonts w:hint="cs"/>
          <w:rtl/>
        </w:rPr>
        <w:t>.</w:t>
      </w:r>
      <w:r>
        <w:rPr>
          <w:rtl/>
        </w:rPr>
        <w:t xml:space="preserve">.. وتعتقد ان الله اكبر من كل شيء في هذا الوجود ، انه اكبر من المال ، واكبر من السطان ، واكبر من </w:t>
      </w:r>
      <w:r>
        <w:rPr>
          <w:rFonts w:hint="cs"/>
          <w:rtl/>
        </w:rPr>
        <w:t>ا</w:t>
      </w:r>
      <w:r>
        <w:rPr>
          <w:rtl/>
        </w:rPr>
        <w:t xml:space="preserve">لاهل ، والنفس ، والحياة ، واذا كان اكبر من كل هذه الاشياء ، فمعنى ذلك انك تكون على اهبة الإستعداد لأن تضحي بنفسك واهلك ، ومالك وكل غال ونفيس في سبيل كلمة « الله اكبر » </w:t>
      </w:r>
      <w:r>
        <w:rPr>
          <w:rFonts w:hint="cs"/>
          <w:rtl/>
        </w:rPr>
        <w:t>.</w:t>
      </w:r>
      <w:r>
        <w:rPr>
          <w:rtl/>
        </w:rPr>
        <w:t>.. ومن هنا ندرك السر المكنون الذي جعل الصديقة الزهراء تذهب إلى قبر حمزة سيد الشهداء وتصنع من تراب قبره حبات لمسبحتها ، وكأنها بهذا العمل تلقنا درسا لا</w:t>
      </w:r>
      <w:r>
        <w:rPr>
          <w:rFonts w:hint="cs"/>
          <w:rtl/>
        </w:rPr>
        <w:t xml:space="preserve"> </w:t>
      </w:r>
      <w:r>
        <w:rPr>
          <w:rtl/>
        </w:rPr>
        <w:t>ننساه ابدا ، وهو ان كلمة الله اكبر التي جاءت في أول تسبيح الزهراء ، هذه الكلمة لا</w:t>
      </w:r>
      <w:r>
        <w:rPr>
          <w:rFonts w:hint="cs"/>
          <w:rtl/>
        </w:rPr>
        <w:t xml:space="preserve"> </w:t>
      </w:r>
      <w:r>
        <w:rPr>
          <w:rtl/>
        </w:rPr>
        <w:t>يحفظها إلاّ الشهداء ، ولا</w:t>
      </w:r>
      <w:r>
        <w:rPr>
          <w:rFonts w:hint="cs"/>
          <w:rtl/>
        </w:rPr>
        <w:t xml:space="preserve"> </w:t>
      </w:r>
      <w:r>
        <w:rPr>
          <w:rtl/>
        </w:rPr>
        <w:t xml:space="preserve">يحصنها من غائلة العوادي إلاّ دماء الشهداء ... ان كلمة الله اكبر </w:t>
      </w:r>
      <w:r>
        <w:rPr>
          <w:rFonts w:hint="cs"/>
          <w:rtl/>
        </w:rPr>
        <w:t>.</w:t>
      </w:r>
      <w:r>
        <w:rPr>
          <w:rtl/>
        </w:rPr>
        <w:t>.. تعني الصدق والوفاء والاخلاص ، والشجاعة والعفة والزهد ، والشرف</w:t>
      </w:r>
    </w:p>
    <w:p w:rsidR="00721A0A" w:rsidRDefault="00721A0A" w:rsidP="008044A7">
      <w:pPr>
        <w:pStyle w:val="libNormal0"/>
        <w:rPr>
          <w:rtl/>
        </w:rPr>
      </w:pPr>
      <w:r w:rsidRPr="001F0264">
        <w:rPr>
          <w:rtl/>
        </w:rPr>
        <w:br w:type="page"/>
      </w:r>
      <w:r>
        <w:rPr>
          <w:rtl/>
        </w:rPr>
        <w:lastRenderedPageBreak/>
        <w:t>الرفيع ، وهذه لا</w:t>
      </w:r>
      <w:r>
        <w:rPr>
          <w:rFonts w:hint="cs"/>
          <w:rtl/>
        </w:rPr>
        <w:t xml:space="preserve"> </w:t>
      </w:r>
      <w:r>
        <w:rPr>
          <w:rtl/>
        </w:rPr>
        <w:t>تسلم ابدا من ايدي العابثين إلاّ بسفك المهج واراقة الدماء. وصدق الشاعر حين قال :</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1F223B">
              <w:rPr>
                <w:rtl/>
              </w:rPr>
              <w:t>لا يسلم الشرف الرفيع من الاذى</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1F223B">
              <w:rPr>
                <w:rtl/>
              </w:rPr>
              <w:t>حتى يراق على جوانبه الدم</w:t>
            </w:r>
            <w:r w:rsidRPr="00D934CC">
              <w:rPr>
                <w:rStyle w:val="libPoemTiniChar0"/>
                <w:rtl/>
              </w:rPr>
              <w:br/>
              <w:t> </w:t>
            </w:r>
          </w:p>
        </w:tc>
      </w:tr>
    </w:tbl>
    <w:p w:rsidR="00721A0A" w:rsidRDefault="00721A0A" w:rsidP="008044A7">
      <w:pPr>
        <w:pStyle w:val="libNormal"/>
        <w:rPr>
          <w:rtl/>
        </w:rPr>
      </w:pPr>
      <w:r>
        <w:rPr>
          <w:rtl/>
        </w:rPr>
        <w:t>ويقول أبو القاسم الشابي</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1F223B">
              <w:rPr>
                <w:rtl/>
              </w:rPr>
              <w:t>إذا الشعب يوما اراد الحياة</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1F223B">
              <w:rPr>
                <w:rtl/>
              </w:rPr>
              <w:t>فلابد ان يستجيب القدر</w:t>
            </w:r>
            <w:r w:rsidRPr="00D934CC">
              <w:rPr>
                <w:rStyle w:val="libPoemTiniChar0"/>
                <w:rtl/>
              </w:rPr>
              <w:br/>
              <w:t> </w:t>
            </w:r>
          </w:p>
        </w:tc>
      </w:tr>
      <w:tr w:rsidR="00721A0A" w:rsidTr="008044A7">
        <w:tc>
          <w:tcPr>
            <w:tcW w:w="2400" w:type="pct"/>
          </w:tcPr>
          <w:p w:rsidR="00721A0A" w:rsidRDefault="00721A0A" w:rsidP="00D934CC">
            <w:pPr>
              <w:pStyle w:val="libPoem"/>
              <w:rPr>
                <w:rtl/>
              </w:rPr>
            </w:pPr>
            <w:r w:rsidRPr="001F223B">
              <w:rPr>
                <w:rtl/>
              </w:rPr>
              <w:t>ولابد لليل ان ينجلي</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1F223B">
              <w:rPr>
                <w:rtl/>
              </w:rPr>
              <w:t>ولابد للقيد ان ينكسر</w:t>
            </w:r>
            <w:r w:rsidRPr="00D934CC">
              <w:rPr>
                <w:rStyle w:val="libPoemTiniChar0"/>
                <w:rtl/>
              </w:rPr>
              <w:br/>
              <w:t> </w:t>
            </w:r>
          </w:p>
        </w:tc>
      </w:tr>
    </w:tbl>
    <w:p w:rsidR="00721A0A" w:rsidRDefault="00721A0A" w:rsidP="008044A7">
      <w:pPr>
        <w:pStyle w:val="libNormal"/>
        <w:rPr>
          <w:rtl/>
        </w:rPr>
      </w:pPr>
      <w:r>
        <w:rPr>
          <w:rtl/>
        </w:rPr>
        <w:t xml:space="preserve">اجل ... ان فاطمة الزهراء </w:t>
      </w:r>
      <w:r w:rsidR="00F55C0D" w:rsidRPr="00F55C0D">
        <w:rPr>
          <w:rStyle w:val="libAlaemChar"/>
          <w:rFonts w:hint="cs"/>
          <w:rtl/>
        </w:rPr>
        <w:t>عليها‌السلام</w:t>
      </w:r>
      <w:r>
        <w:rPr>
          <w:rtl/>
        </w:rPr>
        <w:t xml:space="preserve"> لتدرك جيداً ان هذا الشعار الذي اخذته من النبي لا</w:t>
      </w:r>
      <w:r>
        <w:rPr>
          <w:rFonts w:hint="cs"/>
          <w:rtl/>
        </w:rPr>
        <w:t xml:space="preserve"> </w:t>
      </w:r>
      <w:r>
        <w:rPr>
          <w:rtl/>
        </w:rPr>
        <w:t xml:space="preserve">يمكن حفظه إلاّ بالتضحية ، والشهادة ولذلك قامت بخطوة تكريمية للشهداء ، وهي انها جعلت من تراب قبر الشهيد حبات لمسبحتها ، لتدير عليها هذا المنهج الملائكي النوراني الذي سمي : تسبيح الزهراء. ونفس الشيء يقال بالنسبة للحمد ، فالحمد هو اعلى قمة يمكن ان يصل اليها الإنسان ، ومن هنا كانت سورة الحمد </w:t>
      </w:r>
      <w:r>
        <w:rPr>
          <w:rFonts w:hint="cs"/>
          <w:rtl/>
        </w:rPr>
        <w:t>ا</w:t>
      </w:r>
      <w:r>
        <w:rPr>
          <w:rtl/>
        </w:rPr>
        <w:t>م الكتاب ، لانها جمعت التعبير كله ولخصت مسيرة الأنبياء جميعا في مضمونها ، وكما في التكبير والتحميد كذلك في التسبيح ، وهو سبحان الله وكما قلت سابقا ان هذا التسبيح جاء مصبوبا في قالب ادبي واخلاقي وتربوي ، وذلك انه بدأ ب</w:t>
      </w:r>
      <w:r>
        <w:rPr>
          <w:rFonts w:hint="cs"/>
          <w:rtl/>
        </w:rPr>
        <w:t xml:space="preserve">‍ </w:t>
      </w:r>
      <w:r>
        <w:rPr>
          <w:rtl/>
        </w:rPr>
        <w:t>« اسم الله » وانتهى ب</w:t>
      </w:r>
      <w:r>
        <w:rPr>
          <w:rFonts w:hint="cs"/>
          <w:rtl/>
        </w:rPr>
        <w:t xml:space="preserve">‍ </w:t>
      </w:r>
      <w:r>
        <w:rPr>
          <w:rtl/>
        </w:rPr>
        <w:t>« باسم الله » فهو يبدأ ب</w:t>
      </w:r>
      <w:r>
        <w:rPr>
          <w:rFonts w:hint="cs"/>
          <w:rtl/>
        </w:rPr>
        <w:t xml:space="preserve">‍ « الله اكبر » وينتهي ب‍ « سبحان الله » فنجد كلمه الله في اوله ، والله في اخره ، ولو بدأ ب‍ </w:t>
      </w:r>
      <w:r>
        <w:rPr>
          <w:rtl/>
        </w:rPr>
        <w:t xml:space="preserve">« الحمد الله » مثلا لما حصل هذا المعنى وهذا الاطار التربوي الجميل ، وهو مشتق ونابع من قول الله تعالى : </w:t>
      </w:r>
      <w:r w:rsidRPr="008044A7">
        <w:rPr>
          <w:rStyle w:val="libAlaemChar"/>
          <w:rtl/>
        </w:rPr>
        <w:t>(</w:t>
      </w:r>
      <w:r w:rsidRPr="00264BC2">
        <w:rPr>
          <w:rFonts w:hint="cs"/>
          <w:rtl/>
        </w:rPr>
        <w:t xml:space="preserve"> </w:t>
      </w:r>
      <w:r w:rsidRPr="008044A7">
        <w:rPr>
          <w:rStyle w:val="libAieChar"/>
          <w:rFonts w:hint="cs"/>
          <w:rtl/>
        </w:rPr>
        <w:t>إِنَّا للهِ وَإِنَّا إِلَيْهِ رَاجِعُونَ</w:t>
      </w:r>
      <w:r w:rsidRPr="00264BC2">
        <w:rPr>
          <w:rtl/>
        </w:rPr>
        <w:t xml:space="preserve"> </w:t>
      </w:r>
      <w:r w:rsidRPr="008044A7">
        <w:rPr>
          <w:rStyle w:val="libAlaemChar"/>
          <w:rtl/>
        </w:rPr>
        <w:t>)</w:t>
      </w:r>
      <w:r>
        <w:rPr>
          <w:rtl/>
        </w:rPr>
        <w:t xml:space="preserve"> اذن تسبيح فاطمة الزهراء</w:t>
      </w:r>
      <w:r>
        <w:rPr>
          <w:rFonts w:hint="cs"/>
          <w:rtl/>
        </w:rPr>
        <w:t xml:space="preserve"> </w:t>
      </w:r>
      <w:r>
        <w:rPr>
          <w:rtl/>
        </w:rPr>
        <w:t>ـ</w:t>
      </w:r>
      <w:r>
        <w:rPr>
          <w:rFonts w:hint="cs"/>
          <w:rtl/>
        </w:rPr>
        <w:t xml:space="preserve"> </w:t>
      </w:r>
      <w:r>
        <w:rPr>
          <w:rtl/>
        </w:rPr>
        <w:t>سلام الله عليها</w:t>
      </w:r>
      <w:r>
        <w:rPr>
          <w:rFonts w:hint="cs"/>
          <w:rtl/>
        </w:rPr>
        <w:t xml:space="preserve"> </w:t>
      </w:r>
      <w:r>
        <w:rPr>
          <w:rtl/>
        </w:rPr>
        <w:t>ـ</w:t>
      </w:r>
      <w:r>
        <w:rPr>
          <w:rFonts w:hint="cs"/>
          <w:rtl/>
        </w:rPr>
        <w:t xml:space="preserve"> </w:t>
      </w:r>
      <w:r>
        <w:rPr>
          <w:rtl/>
        </w:rPr>
        <w:t>انما جاء ليزرع في أعماقنا شتائل النور ، و</w:t>
      </w:r>
      <w:r>
        <w:rPr>
          <w:rFonts w:hint="cs"/>
          <w:rtl/>
        </w:rPr>
        <w:t>يب</w:t>
      </w:r>
      <w:r>
        <w:rPr>
          <w:rtl/>
        </w:rPr>
        <w:t xml:space="preserve">ادر الحب والعطاء </w:t>
      </w:r>
      <w:r>
        <w:rPr>
          <w:rFonts w:hint="cs"/>
          <w:rtl/>
        </w:rPr>
        <w:t>.</w:t>
      </w:r>
      <w:r>
        <w:rPr>
          <w:rtl/>
        </w:rPr>
        <w:t xml:space="preserve">.. لقد جاء هذا التسبيح الجامعي العظيم ، ليشعل في قلوبنا قناديل الامل والرجاء ويمنحنا الطمأنينة والسلام ، ولكي نتذوق حلاوة التسبيح ، فانه لابد لنا من المواظبة على قراءته في أعقاب كل صلاة نصليها وذلك لانه يدفع البلاء عنا ، ويجلب الرزق ويعمنا بسحاب البركة والخير الكثير والله ولي التوفيق </w:t>
      </w:r>
      <w:r w:rsidRPr="00A66DCD">
        <w:rPr>
          <w:rStyle w:val="libFootnotenumChar"/>
          <w:rtl/>
        </w:rPr>
        <w:t>(1)</w:t>
      </w:r>
      <w:r>
        <w:rPr>
          <w:rtl/>
        </w:rPr>
        <w:t>. وختاما للموضوع نذكر اهم فوائد وآثار هذا التسبيح المبارك الذي منه رسول الله علينا من لسان ابنته</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اعلموا اني فاطمة : 2 </w:t>
      </w:r>
      <w:r>
        <w:rPr>
          <w:rFonts w:hint="cs"/>
          <w:rtl/>
        </w:rPr>
        <w:t>/</w:t>
      </w:r>
      <w:r>
        <w:rPr>
          <w:rtl/>
        </w:rPr>
        <w:t xml:space="preserve"> 681 ـ 698.</w:t>
      </w:r>
    </w:p>
    <w:p w:rsidR="00721A0A" w:rsidRDefault="00721A0A" w:rsidP="008044A7">
      <w:pPr>
        <w:pStyle w:val="libNormal0"/>
        <w:rPr>
          <w:rtl/>
        </w:rPr>
      </w:pPr>
      <w:r w:rsidRPr="00264BC2">
        <w:rPr>
          <w:rtl/>
        </w:rPr>
        <w:br w:type="page"/>
      </w:r>
      <w:r>
        <w:rPr>
          <w:rtl/>
        </w:rPr>
        <w:lastRenderedPageBreak/>
        <w:t xml:space="preserve">فاطمة علما بان هذه الاثار والفوائد انما اخذناها واستفدناها من خلال عد كبير من الاحاديث المأثورة عن لسان أهل البيت </w:t>
      </w:r>
      <w:r w:rsidR="00F55C0D" w:rsidRPr="00F55C0D">
        <w:rPr>
          <w:rStyle w:val="libAlaemChar"/>
          <w:rFonts w:hint="cs"/>
          <w:rtl/>
        </w:rPr>
        <w:t>عليهم‌السلام</w:t>
      </w:r>
      <w:r>
        <w:rPr>
          <w:rtl/>
        </w:rPr>
        <w:t>.</w:t>
      </w:r>
    </w:p>
    <w:p w:rsidR="00721A0A" w:rsidRDefault="00721A0A" w:rsidP="008044A7">
      <w:pPr>
        <w:pStyle w:val="libNormal"/>
        <w:rPr>
          <w:rtl/>
        </w:rPr>
      </w:pPr>
      <w:r>
        <w:rPr>
          <w:rtl/>
        </w:rPr>
        <w:t xml:space="preserve">1 ـ ان تسبيح فاطمة </w:t>
      </w:r>
      <w:r w:rsidR="00F55C0D" w:rsidRPr="00F55C0D">
        <w:rPr>
          <w:rStyle w:val="libAlaemChar"/>
          <w:rFonts w:hint="cs"/>
          <w:rtl/>
        </w:rPr>
        <w:t>عليها‌السلام</w:t>
      </w:r>
      <w:r>
        <w:rPr>
          <w:rtl/>
        </w:rPr>
        <w:t xml:space="preserve"> من الخير الكثير للمؤمن </w:t>
      </w:r>
      <w:r w:rsidRPr="00A66DCD">
        <w:rPr>
          <w:rStyle w:val="libFootnotenumChar"/>
          <w:rtl/>
        </w:rPr>
        <w:t>(1)</w:t>
      </w:r>
      <w:r>
        <w:rPr>
          <w:rtl/>
        </w:rPr>
        <w:t>.</w:t>
      </w:r>
    </w:p>
    <w:p w:rsidR="00721A0A" w:rsidRDefault="00721A0A" w:rsidP="008044A7">
      <w:pPr>
        <w:pStyle w:val="libNormal"/>
        <w:rPr>
          <w:rtl/>
        </w:rPr>
      </w:pPr>
      <w:r>
        <w:rPr>
          <w:rtl/>
        </w:rPr>
        <w:t>2</w:t>
      </w:r>
      <w:r>
        <w:rPr>
          <w:rFonts w:hint="cs"/>
          <w:rtl/>
        </w:rPr>
        <w:t xml:space="preserve"> </w:t>
      </w:r>
      <w:r>
        <w:rPr>
          <w:rtl/>
        </w:rPr>
        <w:t>ـ</w:t>
      </w:r>
      <w:r>
        <w:rPr>
          <w:rFonts w:hint="cs"/>
          <w:rtl/>
        </w:rPr>
        <w:t xml:space="preserve"> </w:t>
      </w:r>
      <w:r>
        <w:rPr>
          <w:rtl/>
        </w:rPr>
        <w:t>من قرأ هذا التسبيح عند النوم بات وله الف حسنة وعند قيامه من نومه</w:t>
      </w:r>
      <w:r>
        <w:rPr>
          <w:rFonts w:hint="cs"/>
          <w:rtl/>
        </w:rPr>
        <w:t xml:space="preserve"> </w:t>
      </w:r>
      <w:r>
        <w:rPr>
          <w:rtl/>
        </w:rPr>
        <w:t>ـ</w:t>
      </w:r>
      <w:r>
        <w:rPr>
          <w:rFonts w:hint="cs"/>
          <w:rtl/>
        </w:rPr>
        <w:t xml:space="preserve"> </w:t>
      </w:r>
      <w:r>
        <w:rPr>
          <w:rtl/>
        </w:rPr>
        <w:t>الذي قرأ فيه التسبيح</w:t>
      </w:r>
      <w:r>
        <w:rPr>
          <w:rFonts w:hint="cs"/>
          <w:rtl/>
        </w:rPr>
        <w:t xml:space="preserve"> </w:t>
      </w:r>
      <w:r>
        <w:rPr>
          <w:rtl/>
        </w:rPr>
        <w:t>ـ</w:t>
      </w:r>
      <w:r>
        <w:rPr>
          <w:rFonts w:hint="cs"/>
          <w:rtl/>
        </w:rPr>
        <w:t xml:space="preserve"> </w:t>
      </w:r>
      <w:r>
        <w:rPr>
          <w:rtl/>
        </w:rPr>
        <w:t xml:space="preserve">له الف حسنة </w:t>
      </w:r>
      <w:r w:rsidRPr="00A66DCD">
        <w:rPr>
          <w:rStyle w:val="libFootnotenumChar"/>
          <w:rtl/>
        </w:rPr>
        <w:t>(2)</w:t>
      </w:r>
      <w:r>
        <w:rPr>
          <w:rtl/>
        </w:rPr>
        <w:t>.</w:t>
      </w:r>
    </w:p>
    <w:p w:rsidR="00721A0A" w:rsidRDefault="00721A0A" w:rsidP="008044A7">
      <w:pPr>
        <w:pStyle w:val="libNormal"/>
        <w:rPr>
          <w:rtl/>
        </w:rPr>
      </w:pPr>
      <w:r>
        <w:rPr>
          <w:rtl/>
        </w:rPr>
        <w:t>3</w:t>
      </w:r>
      <w:r>
        <w:rPr>
          <w:rFonts w:hint="cs"/>
          <w:rtl/>
        </w:rPr>
        <w:t xml:space="preserve"> </w:t>
      </w:r>
      <w:r>
        <w:rPr>
          <w:rtl/>
        </w:rPr>
        <w:t>ـ</w:t>
      </w:r>
      <w:r>
        <w:rPr>
          <w:rFonts w:hint="cs"/>
          <w:rtl/>
        </w:rPr>
        <w:t xml:space="preserve"> </w:t>
      </w:r>
      <w:r>
        <w:rPr>
          <w:rtl/>
        </w:rPr>
        <w:t xml:space="preserve">ان هذا التسبيح مائة باللسان وألف في الميزان وذلك قوله تعالى </w:t>
      </w:r>
      <w:r w:rsidRPr="008044A7">
        <w:rPr>
          <w:rStyle w:val="libAlaemChar"/>
          <w:rFonts w:hint="cs"/>
          <w:rtl/>
        </w:rPr>
        <w:t>(</w:t>
      </w:r>
      <w:r w:rsidRPr="00FF2458">
        <w:rPr>
          <w:rFonts w:hint="cs"/>
          <w:rtl/>
        </w:rPr>
        <w:t xml:space="preserve"> </w:t>
      </w:r>
      <w:r w:rsidRPr="008044A7">
        <w:rPr>
          <w:rStyle w:val="libAieChar"/>
          <w:rFonts w:hint="cs"/>
          <w:rtl/>
        </w:rPr>
        <w:t>مَن جَاءَ بِالحَسَنَةِ فَلَهُ عَشْرُ أَمْثَالِهَا</w:t>
      </w:r>
      <w:r>
        <w:rPr>
          <w:rtl/>
        </w:rPr>
        <w:t xml:space="preserve"> </w:t>
      </w:r>
      <w:r w:rsidRPr="008044A7">
        <w:rPr>
          <w:rStyle w:val="libAlaemChar"/>
          <w:rFonts w:hint="cs"/>
          <w:rtl/>
        </w:rPr>
        <w:t>)</w:t>
      </w:r>
      <w:r>
        <w:rPr>
          <w:rtl/>
        </w:rPr>
        <w:t xml:space="preserve"> إلى مائة الف </w:t>
      </w:r>
      <w:r w:rsidRPr="00A66DCD">
        <w:rPr>
          <w:rStyle w:val="libFootnotenumChar"/>
          <w:rtl/>
        </w:rPr>
        <w:t>(3)</w:t>
      </w:r>
      <w:r>
        <w:rPr>
          <w:rtl/>
        </w:rPr>
        <w:t>.</w:t>
      </w:r>
    </w:p>
    <w:p w:rsidR="00721A0A" w:rsidRDefault="00721A0A" w:rsidP="008044A7">
      <w:pPr>
        <w:pStyle w:val="libNormal"/>
        <w:rPr>
          <w:rtl/>
        </w:rPr>
      </w:pPr>
      <w:r>
        <w:rPr>
          <w:rtl/>
        </w:rPr>
        <w:t>4 ـ انه ما</w:t>
      </w:r>
      <w:r>
        <w:rPr>
          <w:rFonts w:hint="cs"/>
          <w:rtl/>
        </w:rPr>
        <w:t xml:space="preserve"> </w:t>
      </w:r>
      <w:r>
        <w:rPr>
          <w:rtl/>
        </w:rPr>
        <w:t>عبد</w:t>
      </w:r>
      <w:r>
        <w:rPr>
          <w:rFonts w:hint="cs"/>
          <w:rtl/>
        </w:rPr>
        <w:t xml:space="preserve"> </w:t>
      </w:r>
      <w:r>
        <w:rPr>
          <w:rtl/>
        </w:rPr>
        <w:t xml:space="preserve">الله تعالى بشيء من التمجيد افضل من تسبيح فاطمة </w:t>
      </w:r>
      <w:r w:rsidRPr="00A66DCD">
        <w:rPr>
          <w:rStyle w:val="libFootnotenumChar"/>
          <w:rtl/>
        </w:rPr>
        <w:t>(4)</w:t>
      </w:r>
      <w:r>
        <w:rPr>
          <w:rtl/>
        </w:rPr>
        <w:t>.</w:t>
      </w:r>
    </w:p>
    <w:p w:rsidR="00721A0A" w:rsidRDefault="00721A0A" w:rsidP="008044A7">
      <w:pPr>
        <w:pStyle w:val="libNormal"/>
        <w:rPr>
          <w:rtl/>
        </w:rPr>
      </w:pPr>
      <w:r>
        <w:rPr>
          <w:rtl/>
        </w:rPr>
        <w:t>5</w:t>
      </w:r>
      <w:r>
        <w:rPr>
          <w:rFonts w:hint="cs"/>
          <w:rtl/>
        </w:rPr>
        <w:t xml:space="preserve"> </w:t>
      </w:r>
      <w:r>
        <w:rPr>
          <w:rtl/>
        </w:rPr>
        <w:t>ـ</w:t>
      </w:r>
      <w:r>
        <w:rPr>
          <w:rFonts w:hint="cs"/>
          <w:rtl/>
        </w:rPr>
        <w:t xml:space="preserve"> </w:t>
      </w:r>
      <w:r>
        <w:rPr>
          <w:rtl/>
        </w:rPr>
        <w:t xml:space="preserve">من سبح هذا التسبيح ثم استغفر </w:t>
      </w:r>
      <w:r>
        <w:rPr>
          <w:rFonts w:hint="cs"/>
          <w:rtl/>
        </w:rPr>
        <w:t>الله</w:t>
      </w:r>
      <w:r>
        <w:rPr>
          <w:rtl/>
        </w:rPr>
        <w:t xml:space="preserve"> غفر له وهي مائة باللسان</w:t>
      </w:r>
      <w:r>
        <w:rPr>
          <w:rFonts w:hint="cs"/>
          <w:rtl/>
        </w:rPr>
        <w:t xml:space="preserve"> </w:t>
      </w:r>
      <w:r>
        <w:rPr>
          <w:rtl/>
        </w:rPr>
        <w:t>ـ</w:t>
      </w:r>
      <w:r>
        <w:rPr>
          <w:rFonts w:hint="cs"/>
          <w:rtl/>
        </w:rPr>
        <w:t xml:space="preserve"> </w:t>
      </w:r>
      <w:r>
        <w:rPr>
          <w:rtl/>
        </w:rPr>
        <w:t>أي التسبيحة</w:t>
      </w:r>
      <w:r>
        <w:rPr>
          <w:rFonts w:hint="cs"/>
          <w:rtl/>
        </w:rPr>
        <w:t xml:space="preserve"> </w:t>
      </w:r>
      <w:r>
        <w:rPr>
          <w:rtl/>
        </w:rPr>
        <w:t>ـ</w:t>
      </w:r>
      <w:r>
        <w:rPr>
          <w:rFonts w:hint="cs"/>
          <w:rtl/>
        </w:rPr>
        <w:t xml:space="preserve"> </w:t>
      </w:r>
      <w:r>
        <w:rPr>
          <w:rtl/>
        </w:rPr>
        <w:t xml:space="preserve">وألف في الميزان وتطرد الشيطان وترضي الرحمن </w:t>
      </w:r>
      <w:r w:rsidRPr="00A66DCD">
        <w:rPr>
          <w:rStyle w:val="libFootnotenumChar"/>
          <w:rtl/>
        </w:rPr>
        <w:t>(5)</w:t>
      </w:r>
      <w:r>
        <w:rPr>
          <w:rtl/>
        </w:rPr>
        <w:t>.</w:t>
      </w:r>
    </w:p>
    <w:p w:rsidR="00721A0A" w:rsidRDefault="00721A0A" w:rsidP="008044A7">
      <w:pPr>
        <w:pStyle w:val="libNormal"/>
        <w:rPr>
          <w:rtl/>
        </w:rPr>
      </w:pPr>
      <w:r>
        <w:rPr>
          <w:rtl/>
        </w:rPr>
        <w:t>6 ـ انه ما</w:t>
      </w:r>
      <w:r>
        <w:rPr>
          <w:rFonts w:hint="cs"/>
          <w:rtl/>
        </w:rPr>
        <w:t xml:space="preserve"> </w:t>
      </w:r>
      <w:r>
        <w:rPr>
          <w:rtl/>
        </w:rPr>
        <w:t xml:space="preserve">يلزمه عند مؤمن فشقي في حياته </w:t>
      </w:r>
      <w:r w:rsidRPr="00A66DCD">
        <w:rPr>
          <w:rStyle w:val="libFootnotenumChar"/>
          <w:rtl/>
        </w:rPr>
        <w:t>(6)</w:t>
      </w:r>
      <w:r>
        <w:rPr>
          <w:rtl/>
        </w:rPr>
        <w:t>.</w:t>
      </w:r>
    </w:p>
    <w:p w:rsidR="00721A0A" w:rsidRDefault="00721A0A" w:rsidP="008044A7">
      <w:pPr>
        <w:pStyle w:val="libNormal"/>
        <w:rPr>
          <w:rtl/>
        </w:rPr>
      </w:pPr>
      <w:r>
        <w:rPr>
          <w:rtl/>
        </w:rPr>
        <w:t>7</w:t>
      </w:r>
      <w:r>
        <w:rPr>
          <w:rFonts w:hint="cs"/>
          <w:rtl/>
        </w:rPr>
        <w:t xml:space="preserve"> </w:t>
      </w:r>
      <w:r>
        <w:rPr>
          <w:rtl/>
        </w:rPr>
        <w:t>ـ</w:t>
      </w:r>
      <w:r>
        <w:rPr>
          <w:rFonts w:hint="cs"/>
          <w:rtl/>
        </w:rPr>
        <w:t xml:space="preserve"> </w:t>
      </w:r>
      <w:r>
        <w:rPr>
          <w:rtl/>
        </w:rPr>
        <w:t>انه من سبح هذا التسبيح في دبر الصلاة المكتوبة من قبل ان يبسط رجليه اوجب الله له الجنة</w:t>
      </w:r>
      <w:r>
        <w:rPr>
          <w:rFonts w:hint="cs"/>
          <w:rtl/>
        </w:rPr>
        <w:t xml:space="preserve"> </w:t>
      </w:r>
      <w:r>
        <w:rPr>
          <w:rtl/>
        </w:rPr>
        <w:t>ـ</w:t>
      </w:r>
      <w:r>
        <w:rPr>
          <w:rFonts w:hint="cs"/>
          <w:rtl/>
        </w:rPr>
        <w:t xml:space="preserve"> </w:t>
      </w:r>
      <w:r>
        <w:rPr>
          <w:rtl/>
        </w:rPr>
        <w:t xml:space="preserve">وفي رواية غفر له </w:t>
      </w:r>
      <w:r w:rsidRPr="00A66DCD">
        <w:rPr>
          <w:rStyle w:val="libFootnotenumChar"/>
          <w:rtl/>
        </w:rPr>
        <w:t>(7)</w:t>
      </w:r>
      <w:r>
        <w:rPr>
          <w:rtl/>
        </w:rPr>
        <w:t>.</w:t>
      </w:r>
    </w:p>
    <w:p w:rsidR="00721A0A" w:rsidRDefault="00721A0A" w:rsidP="008044A7">
      <w:pPr>
        <w:pStyle w:val="libNormal"/>
        <w:rPr>
          <w:rtl/>
        </w:rPr>
      </w:pPr>
      <w:r>
        <w:rPr>
          <w:rtl/>
        </w:rPr>
        <w:t>8</w:t>
      </w:r>
      <w:r>
        <w:rPr>
          <w:rFonts w:hint="cs"/>
          <w:rtl/>
        </w:rPr>
        <w:t xml:space="preserve"> </w:t>
      </w:r>
      <w:r>
        <w:rPr>
          <w:rtl/>
        </w:rPr>
        <w:t>ـ</w:t>
      </w:r>
      <w:r>
        <w:rPr>
          <w:rFonts w:hint="cs"/>
          <w:rtl/>
        </w:rPr>
        <w:t xml:space="preserve"> </w:t>
      </w:r>
      <w:r>
        <w:rPr>
          <w:rtl/>
        </w:rPr>
        <w:t xml:space="preserve">من سبح هذا التسبيح قبل ان يثني رجليه بعد انصرافه من صلاة الغداة غفر له </w:t>
      </w:r>
      <w:r w:rsidRPr="00A66DCD">
        <w:rPr>
          <w:rStyle w:val="libFootnotenumChar"/>
          <w:rtl/>
        </w:rPr>
        <w:t>(8)</w:t>
      </w:r>
      <w:r>
        <w:rPr>
          <w:rtl/>
        </w:rPr>
        <w:t>.</w:t>
      </w:r>
    </w:p>
    <w:p w:rsidR="00721A0A" w:rsidRDefault="00721A0A" w:rsidP="008044A7">
      <w:pPr>
        <w:pStyle w:val="libNormal"/>
        <w:rPr>
          <w:rtl/>
        </w:rPr>
      </w:pPr>
      <w:r>
        <w:rPr>
          <w:rtl/>
        </w:rPr>
        <w:t>9</w:t>
      </w:r>
      <w:r>
        <w:rPr>
          <w:rFonts w:hint="cs"/>
          <w:rtl/>
        </w:rPr>
        <w:t xml:space="preserve"> </w:t>
      </w:r>
      <w:r>
        <w:rPr>
          <w:rtl/>
        </w:rPr>
        <w:t>ـ</w:t>
      </w:r>
      <w:r>
        <w:rPr>
          <w:rFonts w:hint="cs"/>
          <w:rtl/>
        </w:rPr>
        <w:t xml:space="preserve"> </w:t>
      </w:r>
      <w:r>
        <w:rPr>
          <w:rtl/>
        </w:rPr>
        <w:t xml:space="preserve">ان من قرأه وكان في سمعه ثقل دفع الله عنه هذا الثقل الذي في أذنيه </w:t>
      </w:r>
      <w:r w:rsidRPr="00A66DCD">
        <w:rPr>
          <w:rStyle w:val="libFootnotenumChar"/>
          <w:rtl/>
        </w:rPr>
        <w:t>(9)</w:t>
      </w:r>
      <w:r>
        <w:rPr>
          <w:rtl/>
        </w:rPr>
        <w:t>.</w:t>
      </w:r>
    </w:p>
    <w:p w:rsidR="00721A0A" w:rsidRDefault="00721A0A" w:rsidP="008044A7">
      <w:pPr>
        <w:pStyle w:val="libNormal"/>
        <w:rPr>
          <w:rtl/>
        </w:rPr>
      </w:pPr>
      <w:r>
        <w:rPr>
          <w:rtl/>
        </w:rPr>
        <w:t>10 ـ ان هذا التسبيح افضل شي</w:t>
      </w:r>
      <w:r>
        <w:rPr>
          <w:rFonts w:hint="cs"/>
          <w:rtl/>
        </w:rPr>
        <w:t>ء</w:t>
      </w:r>
      <w:r>
        <w:rPr>
          <w:rtl/>
        </w:rPr>
        <w:t xml:space="preserve"> علمه رسول الله لفاطمة </w:t>
      </w:r>
      <w:r w:rsidR="00F55C0D" w:rsidRPr="00F55C0D">
        <w:rPr>
          <w:rStyle w:val="libAlaemChar"/>
          <w:rFonts w:hint="cs"/>
          <w:rtl/>
        </w:rPr>
        <w:t>عليها‌السلام</w:t>
      </w:r>
      <w:r>
        <w:rPr>
          <w:rtl/>
        </w:rPr>
        <w:t xml:space="preserve"> </w:t>
      </w:r>
      <w:r w:rsidRPr="00A66DCD">
        <w:rPr>
          <w:rStyle w:val="libFootnotenumChar"/>
          <w:rtl/>
        </w:rPr>
        <w:t>(10)</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شرح السنة : 5 </w:t>
      </w:r>
      <w:r>
        <w:rPr>
          <w:rFonts w:hint="cs"/>
          <w:rtl/>
        </w:rPr>
        <w:t>/</w:t>
      </w:r>
      <w:r>
        <w:rPr>
          <w:rtl/>
        </w:rPr>
        <w:t xml:space="preserve"> 107 ، مسند احمد : 6 </w:t>
      </w:r>
      <w:r>
        <w:rPr>
          <w:rFonts w:hint="cs"/>
          <w:rtl/>
        </w:rPr>
        <w:t>/</w:t>
      </w:r>
      <w:r>
        <w:rPr>
          <w:rtl/>
        </w:rPr>
        <w:t xml:space="preserve"> 298 وكنز العمال : 20 </w:t>
      </w:r>
      <w:r>
        <w:rPr>
          <w:rFonts w:hint="cs"/>
          <w:rtl/>
        </w:rPr>
        <w:t>/</w:t>
      </w:r>
      <w:r>
        <w:rPr>
          <w:rtl/>
        </w:rPr>
        <w:t xml:space="preserve"> 55.</w:t>
      </w:r>
    </w:p>
    <w:p w:rsidR="00721A0A" w:rsidRDefault="00721A0A" w:rsidP="00A66DCD">
      <w:pPr>
        <w:pStyle w:val="libFootnote0"/>
        <w:rPr>
          <w:rtl/>
        </w:rPr>
      </w:pPr>
      <w:r>
        <w:rPr>
          <w:rtl/>
        </w:rPr>
        <w:t xml:space="preserve">(2) حلية الأولياء : 1 </w:t>
      </w:r>
      <w:r>
        <w:rPr>
          <w:rFonts w:hint="cs"/>
          <w:rtl/>
        </w:rPr>
        <w:t>/</w:t>
      </w:r>
      <w:r>
        <w:rPr>
          <w:rtl/>
        </w:rPr>
        <w:t xml:space="preserve"> 69 ، نظم درر السمطين : 192 فتح الباري في شرح البخاري : 11 </w:t>
      </w:r>
      <w:r>
        <w:rPr>
          <w:rFonts w:hint="cs"/>
          <w:rtl/>
        </w:rPr>
        <w:t>/</w:t>
      </w:r>
      <w:r>
        <w:rPr>
          <w:rtl/>
        </w:rPr>
        <w:t xml:space="preserve"> 102 ، اعلام النساء : 3 </w:t>
      </w:r>
      <w:r>
        <w:rPr>
          <w:rFonts w:hint="cs"/>
          <w:rtl/>
        </w:rPr>
        <w:t>/</w:t>
      </w:r>
      <w:r>
        <w:rPr>
          <w:rtl/>
        </w:rPr>
        <w:t xml:space="preserve"> 1202.</w:t>
      </w:r>
    </w:p>
    <w:p w:rsidR="00721A0A" w:rsidRDefault="00721A0A" w:rsidP="00A66DCD">
      <w:pPr>
        <w:pStyle w:val="libFootnote0"/>
        <w:rPr>
          <w:rtl/>
        </w:rPr>
      </w:pPr>
      <w:r>
        <w:rPr>
          <w:rtl/>
        </w:rPr>
        <w:t xml:space="preserve">(3) كنز العمال : 2 </w:t>
      </w:r>
      <w:r>
        <w:rPr>
          <w:rFonts w:hint="cs"/>
          <w:rtl/>
        </w:rPr>
        <w:t>/</w:t>
      </w:r>
      <w:r>
        <w:rPr>
          <w:rtl/>
        </w:rPr>
        <w:t xml:space="preserve"> 58.</w:t>
      </w:r>
    </w:p>
    <w:p w:rsidR="00721A0A" w:rsidRDefault="00721A0A" w:rsidP="00A66DCD">
      <w:pPr>
        <w:pStyle w:val="libFootnote0"/>
        <w:rPr>
          <w:rtl/>
        </w:rPr>
      </w:pPr>
      <w:r>
        <w:rPr>
          <w:rtl/>
        </w:rPr>
        <w:t xml:space="preserve">(4) الكافي : 3 </w:t>
      </w:r>
      <w:r>
        <w:rPr>
          <w:rFonts w:hint="cs"/>
          <w:rtl/>
        </w:rPr>
        <w:t>/</w:t>
      </w:r>
      <w:r>
        <w:rPr>
          <w:rtl/>
        </w:rPr>
        <w:t xml:space="preserve"> 343 ح 14 ، الوسائل : 4 </w:t>
      </w:r>
      <w:r>
        <w:rPr>
          <w:rFonts w:hint="cs"/>
          <w:rtl/>
        </w:rPr>
        <w:t>/</w:t>
      </w:r>
      <w:r>
        <w:rPr>
          <w:rtl/>
        </w:rPr>
        <w:t xml:space="preserve"> 1204 ح 1.</w:t>
      </w:r>
    </w:p>
    <w:p w:rsidR="00721A0A" w:rsidRDefault="00721A0A" w:rsidP="00A66DCD">
      <w:pPr>
        <w:pStyle w:val="libFootnote0"/>
        <w:rPr>
          <w:rtl/>
        </w:rPr>
      </w:pPr>
      <w:r>
        <w:rPr>
          <w:rtl/>
        </w:rPr>
        <w:t xml:space="preserve">(5) ثواب الاعمال : 196 ح 2 ، البلد الامين : 9 قطعة ـ الوسائل : 4 </w:t>
      </w:r>
      <w:r>
        <w:rPr>
          <w:rFonts w:hint="cs"/>
          <w:rtl/>
        </w:rPr>
        <w:t>/</w:t>
      </w:r>
      <w:r>
        <w:rPr>
          <w:rtl/>
        </w:rPr>
        <w:t xml:space="preserve"> 1023 ح 3.</w:t>
      </w:r>
    </w:p>
    <w:p w:rsidR="00721A0A" w:rsidRDefault="00721A0A" w:rsidP="00A66DCD">
      <w:pPr>
        <w:pStyle w:val="libFootnote0"/>
        <w:rPr>
          <w:rtl/>
        </w:rPr>
      </w:pPr>
      <w:r>
        <w:rPr>
          <w:rtl/>
        </w:rPr>
        <w:t>(6) امالي الصدوق : 464 ح 16 ، ثواب الاعمال : 195.</w:t>
      </w:r>
    </w:p>
    <w:p w:rsidR="00721A0A" w:rsidRDefault="00721A0A" w:rsidP="00A66DCD">
      <w:pPr>
        <w:pStyle w:val="libFootnote0"/>
        <w:rPr>
          <w:rtl/>
        </w:rPr>
      </w:pPr>
      <w:r>
        <w:rPr>
          <w:rtl/>
        </w:rPr>
        <w:t>(7) فلاح السائل : 165 ، ثواب الاعمال : 196 ح 4.</w:t>
      </w:r>
    </w:p>
    <w:p w:rsidR="00721A0A" w:rsidRDefault="00721A0A" w:rsidP="00A66DCD">
      <w:pPr>
        <w:pStyle w:val="libFootnote0"/>
        <w:rPr>
          <w:rtl/>
        </w:rPr>
      </w:pPr>
      <w:r>
        <w:rPr>
          <w:rtl/>
        </w:rPr>
        <w:t>(8) المصدر السابق.</w:t>
      </w:r>
    </w:p>
    <w:p w:rsidR="00721A0A" w:rsidRDefault="00721A0A" w:rsidP="00A66DCD">
      <w:pPr>
        <w:pStyle w:val="libFootnote0"/>
        <w:rPr>
          <w:rtl/>
        </w:rPr>
      </w:pPr>
      <w:r>
        <w:rPr>
          <w:rtl/>
        </w:rPr>
        <w:t>(9) مشكاة الانوار : 278 ح 14.</w:t>
      </w:r>
    </w:p>
    <w:p w:rsidR="00721A0A" w:rsidRDefault="00721A0A" w:rsidP="00A66DCD">
      <w:pPr>
        <w:pStyle w:val="libFootnote0"/>
        <w:rPr>
          <w:rtl/>
        </w:rPr>
      </w:pPr>
      <w:r>
        <w:rPr>
          <w:rtl/>
        </w:rPr>
        <w:t xml:space="preserve">(10) التهذيب : 3 </w:t>
      </w:r>
      <w:r>
        <w:rPr>
          <w:rFonts w:hint="cs"/>
          <w:rtl/>
        </w:rPr>
        <w:t>/</w:t>
      </w:r>
      <w:r>
        <w:rPr>
          <w:rtl/>
        </w:rPr>
        <w:t xml:space="preserve"> 67 ح 21.</w:t>
      </w:r>
    </w:p>
    <w:p w:rsidR="00721A0A" w:rsidRDefault="00721A0A" w:rsidP="008044A7">
      <w:pPr>
        <w:pStyle w:val="libNormal"/>
        <w:rPr>
          <w:rtl/>
        </w:rPr>
      </w:pPr>
      <w:r w:rsidRPr="00FF2458">
        <w:rPr>
          <w:rtl/>
        </w:rPr>
        <w:br w:type="page"/>
      </w:r>
      <w:r>
        <w:rPr>
          <w:rtl/>
        </w:rPr>
        <w:lastRenderedPageBreak/>
        <w:t>11</w:t>
      </w:r>
      <w:r>
        <w:rPr>
          <w:rFonts w:hint="cs"/>
          <w:rtl/>
        </w:rPr>
        <w:t xml:space="preserve"> </w:t>
      </w:r>
      <w:r>
        <w:rPr>
          <w:rtl/>
        </w:rPr>
        <w:t>ـ</w:t>
      </w:r>
      <w:r>
        <w:rPr>
          <w:rFonts w:hint="cs"/>
          <w:rtl/>
        </w:rPr>
        <w:t xml:space="preserve"> </w:t>
      </w:r>
      <w:r>
        <w:rPr>
          <w:rtl/>
        </w:rPr>
        <w:t xml:space="preserve">ان هذه التسبيح عند الأئمة </w:t>
      </w:r>
      <w:r w:rsidR="00F55C0D" w:rsidRPr="00F55C0D">
        <w:rPr>
          <w:rStyle w:val="libAlaemChar"/>
          <w:rFonts w:hint="cs"/>
          <w:rtl/>
        </w:rPr>
        <w:t>عليهم‌السلام</w:t>
      </w:r>
      <w:r>
        <w:rPr>
          <w:rtl/>
        </w:rPr>
        <w:t xml:space="preserve"> دبر كل صلاة احب اليهم من صلاة الف ركعة في كل يوم </w:t>
      </w:r>
      <w:r w:rsidRPr="00A66DCD">
        <w:rPr>
          <w:rStyle w:val="libFootnotenumChar"/>
          <w:rtl/>
        </w:rPr>
        <w:t>(1)</w:t>
      </w:r>
      <w:r>
        <w:rPr>
          <w:rtl/>
        </w:rPr>
        <w:t>.</w:t>
      </w:r>
    </w:p>
    <w:p w:rsidR="00721A0A" w:rsidRDefault="00721A0A" w:rsidP="008044A7">
      <w:pPr>
        <w:pStyle w:val="libNormal"/>
        <w:rPr>
          <w:rtl/>
        </w:rPr>
      </w:pPr>
      <w:r>
        <w:rPr>
          <w:rtl/>
        </w:rPr>
        <w:t>12</w:t>
      </w:r>
      <w:r>
        <w:rPr>
          <w:rFonts w:hint="cs"/>
          <w:rtl/>
        </w:rPr>
        <w:t xml:space="preserve"> </w:t>
      </w:r>
      <w:r>
        <w:rPr>
          <w:rtl/>
        </w:rPr>
        <w:t>ـ</w:t>
      </w:r>
      <w:r>
        <w:rPr>
          <w:rFonts w:hint="cs"/>
          <w:rtl/>
        </w:rPr>
        <w:t xml:space="preserve"> </w:t>
      </w:r>
      <w:r>
        <w:rPr>
          <w:rtl/>
        </w:rPr>
        <w:t>انه من الذكر الكثير</w:t>
      </w:r>
      <w:r>
        <w:rPr>
          <w:rFonts w:hint="cs"/>
          <w:rtl/>
        </w:rPr>
        <w:t xml:space="preserve"> </w:t>
      </w:r>
      <w:r>
        <w:rPr>
          <w:rtl/>
        </w:rPr>
        <w:t>ـ</w:t>
      </w:r>
      <w:r>
        <w:rPr>
          <w:rFonts w:hint="cs"/>
          <w:rtl/>
        </w:rPr>
        <w:t xml:space="preserve"> </w:t>
      </w:r>
      <w:r>
        <w:rPr>
          <w:rtl/>
        </w:rPr>
        <w:t xml:space="preserve">أي من سبح هذا التسبيح المبارك كان من الذاكرين من الله كثيرا « واذكروا الله ذكرا كثيرا » </w:t>
      </w:r>
      <w:r>
        <w:rPr>
          <w:rFonts w:hint="cs"/>
          <w:rtl/>
        </w:rPr>
        <w:t xml:space="preserve">« </w:t>
      </w:r>
      <w:r>
        <w:rPr>
          <w:rtl/>
        </w:rPr>
        <w:t xml:space="preserve">والذاكرين الله والذاكرات الله » </w:t>
      </w:r>
      <w:r w:rsidRPr="00A66DCD">
        <w:rPr>
          <w:rStyle w:val="libFootnotenumChar"/>
          <w:rtl/>
        </w:rPr>
        <w:t>(2)</w:t>
      </w:r>
      <w:r>
        <w:rPr>
          <w:rtl/>
        </w:rPr>
        <w:t>.</w:t>
      </w:r>
    </w:p>
    <w:p w:rsidR="00721A0A" w:rsidRDefault="00721A0A" w:rsidP="008044A7">
      <w:pPr>
        <w:pStyle w:val="libNormal"/>
        <w:rPr>
          <w:rtl/>
        </w:rPr>
      </w:pPr>
      <w:r>
        <w:rPr>
          <w:rtl/>
        </w:rPr>
        <w:t>13</w:t>
      </w:r>
      <w:r>
        <w:rPr>
          <w:rFonts w:hint="cs"/>
          <w:rtl/>
        </w:rPr>
        <w:t xml:space="preserve"> </w:t>
      </w:r>
      <w:r>
        <w:rPr>
          <w:rtl/>
        </w:rPr>
        <w:t>ـ</w:t>
      </w:r>
      <w:r>
        <w:rPr>
          <w:rFonts w:hint="cs"/>
          <w:rtl/>
        </w:rPr>
        <w:t xml:space="preserve"> </w:t>
      </w:r>
      <w:r>
        <w:rPr>
          <w:rtl/>
        </w:rPr>
        <w:t xml:space="preserve">ان من سبح تسبيح الصديقة الطاهرة فاطمة </w:t>
      </w:r>
      <w:r w:rsidR="00F55C0D" w:rsidRPr="00F55C0D">
        <w:rPr>
          <w:rStyle w:val="libAlaemChar"/>
          <w:rFonts w:hint="cs"/>
          <w:rtl/>
        </w:rPr>
        <w:t>عليها‌السلام</w:t>
      </w:r>
      <w:r>
        <w:rPr>
          <w:rtl/>
        </w:rPr>
        <w:t xml:space="preserve"> بسبحة من طين قبر الحسين </w:t>
      </w:r>
      <w:r w:rsidR="00F55C0D" w:rsidRPr="00F55C0D">
        <w:rPr>
          <w:rStyle w:val="libAlaemChar"/>
          <w:rFonts w:hint="cs"/>
          <w:rtl/>
        </w:rPr>
        <w:t>عليه‌السلام</w:t>
      </w:r>
      <w:r>
        <w:rPr>
          <w:rtl/>
        </w:rPr>
        <w:t xml:space="preserve"> كتب الله له اربعمائة حسنة ومحى عنه اربعمائة سيئة وقضيت له اربعمائة حاجة ورفع له اربعمائة درجة </w:t>
      </w:r>
      <w:r w:rsidRPr="00A66DCD">
        <w:rPr>
          <w:rStyle w:val="libFootnotenumChar"/>
          <w:rtl/>
        </w:rPr>
        <w:t>(3)</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كشف الغمة : 1 </w:t>
      </w:r>
      <w:r>
        <w:rPr>
          <w:rFonts w:hint="cs"/>
          <w:rtl/>
        </w:rPr>
        <w:t>/</w:t>
      </w:r>
      <w:r>
        <w:rPr>
          <w:rtl/>
        </w:rPr>
        <w:t xml:space="preserve"> 471.</w:t>
      </w:r>
    </w:p>
    <w:p w:rsidR="00721A0A" w:rsidRDefault="00721A0A" w:rsidP="00A66DCD">
      <w:pPr>
        <w:pStyle w:val="libFootnote0"/>
        <w:rPr>
          <w:rtl/>
        </w:rPr>
      </w:pPr>
      <w:r>
        <w:rPr>
          <w:rtl/>
        </w:rPr>
        <w:t xml:space="preserve">(2) معاني الأخبار : 193 ح 5 ، تفسير العياشي : 1 </w:t>
      </w:r>
      <w:r>
        <w:rPr>
          <w:rFonts w:hint="cs"/>
          <w:rtl/>
        </w:rPr>
        <w:t>/</w:t>
      </w:r>
      <w:r>
        <w:rPr>
          <w:rtl/>
        </w:rPr>
        <w:t xml:space="preserve"> 68.</w:t>
      </w:r>
    </w:p>
    <w:p w:rsidR="00721A0A" w:rsidRPr="004230AA" w:rsidRDefault="00721A0A" w:rsidP="00A66DCD">
      <w:pPr>
        <w:pStyle w:val="libFootnote0"/>
        <w:rPr>
          <w:rtl/>
        </w:rPr>
      </w:pPr>
      <w:r w:rsidRPr="004230AA">
        <w:rPr>
          <w:rtl/>
        </w:rPr>
        <w:t xml:space="preserve">(3) البحار : 85 </w:t>
      </w:r>
      <w:r>
        <w:rPr>
          <w:rFonts w:hint="cs"/>
          <w:rtl/>
        </w:rPr>
        <w:t>/</w:t>
      </w:r>
      <w:r w:rsidRPr="004230AA">
        <w:rPr>
          <w:rtl/>
        </w:rPr>
        <w:t xml:space="preserve"> 340 ح 32.</w:t>
      </w:r>
    </w:p>
    <w:p w:rsidR="00721A0A" w:rsidRDefault="00721A0A" w:rsidP="00A66DCD">
      <w:pPr>
        <w:pStyle w:val="libCenter"/>
        <w:rPr>
          <w:rtl/>
        </w:rPr>
      </w:pPr>
      <w:r w:rsidRPr="001B4B57">
        <w:rPr>
          <w:rtl/>
        </w:rPr>
        <w:br w:type="page"/>
      </w:r>
      <w:r>
        <w:rPr>
          <w:noProof/>
        </w:rPr>
        <w:lastRenderedPageBreak/>
        <w:drawing>
          <wp:inline distT="0" distB="0" distL="0" distR="0">
            <wp:extent cx="4674235" cy="7404100"/>
            <wp:effectExtent l="19050" t="0" r="0" b="0"/>
            <wp:docPr id="14" name="Picture 14"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4"/>
                    <pic:cNvPicPr>
                      <a:picLocks noChangeAspect="1" noChangeArrowheads="1"/>
                    </pic:cNvPicPr>
                  </pic:nvPicPr>
                  <pic:blipFill>
                    <a:blip r:embed="rId21"/>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21A0A" w:rsidRPr="004C2AEB" w:rsidRDefault="00721A0A" w:rsidP="008044A7">
      <w:pPr>
        <w:pStyle w:val="libNormal"/>
        <w:rPr>
          <w:rtl/>
        </w:rPr>
      </w:pPr>
      <w:r w:rsidRPr="004C2AEB">
        <w:rPr>
          <w:rtl/>
        </w:rPr>
        <w:br w:type="page"/>
      </w:r>
    </w:p>
    <w:p w:rsidR="00721A0A" w:rsidRDefault="00721A0A" w:rsidP="00A66DCD">
      <w:pPr>
        <w:pStyle w:val="libCenterBold1"/>
        <w:rPr>
          <w:rtl/>
        </w:rPr>
      </w:pPr>
      <w:r w:rsidRPr="004C2AEB">
        <w:rPr>
          <w:rtl/>
        </w:rPr>
        <w:lastRenderedPageBreak/>
        <w:br w:type="page"/>
      </w:r>
      <w:r>
        <w:rPr>
          <w:rtl/>
        </w:rPr>
        <w:lastRenderedPageBreak/>
        <w:t>السيد محمد رضا حيدر شرف الدين العاملي</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8044A7">
            <w:pPr>
              <w:pStyle w:val="libNormal0"/>
              <w:rPr>
                <w:rtl/>
              </w:rPr>
            </w:pPr>
            <w:r w:rsidRPr="007F1951">
              <w:rPr>
                <w:rtl/>
              </w:rPr>
              <w:t>يا</w:t>
            </w:r>
            <w:r>
              <w:rPr>
                <w:rFonts w:hint="cs"/>
                <w:rtl/>
              </w:rPr>
              <w:t xml:space="preserve"> </w:t>
            </w:r>
            <w:r w:rsidRPr="007F1951">
              <w:rPr>
                <w:rtl/>
              </w:rPr>
              <w:t>صاح لا عذل ولا ارغام</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8044A7">
            <w:pPr>
              <w:pStyle w:val="libNormal0"/>
              <w:rPr>
                <w:rtl/>
              </w:rPr>
            </w:pPr>
            <w:r w:rsidRPr="007F1951">
              <w:rPr>
                <w:rtl/>
              </w:rPr>
              <w:t>رفقا بنفسي فالملام حرام</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7F1951">
              <w:rPr>
                <w:rtl/>
              </w:rPr>
              <w:t>لا غرو خلي ان بكيت بعبرة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7F1951">
              <w:rPr>
                <w:rtl/>
              </w:rPr>
              <w:t>حرى فقلبي ألهب وضرام</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7F1951">
              <w:rPr>
                <w:rtl/>
              </w:rPr>
              <w:t>ما كنت أذرف للصبابة أدمعي</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7F1951">
              <w:rPr>
                <w:rtl/>
              </w:rPr>
              <w:t>سفها ولا ادمى الفؤاد غرام</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7F1951">
              <w:rPr>
                <w:rtl/>
              </w:rPr>
              <w:t>حفت بشخصي الحادثات ترومني</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Pr>
                <w:rtl/>
              </w:rPr>
              <w:t>فدفعت</w:t>
            </w:r>
            <w:r>
              <w:rPr>
                <w:rFonts w:hint="cs"/>
                <w:rtl/>
              </w:rPr>
              <w:t xml:space="preserve"> </w:t>
            </w:r>
            <w:r w:rsidRPr="007F1951">
              <w:rPr>
                <w:rtl/>
              </w:rPr>
              <w:t>جيش الحزن وهو غرام</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7F1951">
              <w:rPr>
                <w:rtl/>
              </w:rPr>
              <w:t>ولكم جرعت من الحياة حميمها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7F1951">
              <w:rPr>
                <w:rtl/>
              </w:rPr>
              <w:t>لم ي</w:t>
            </w:r>
            <w:r>
              <w:rPr>
                <w:rFonts w:hint="cs"/>
                <w:rtl/>
              </w:rPr>
              <w:t>ُ</w:t>
            </w:r>
            <w:r w:rsidRPr="007F1951">
              <w:rPr>
                <w:rtl/>
              </w:rPr>
              <w:t>ثني منها أذى وسقام</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7F1951">
              <w:rPr>
                <w:rtl/>
              </w:rPr>
              <w:t>صرعت فرسان الليالي والابا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7F1951">
              <w:rPr>
                <w:rtl/>
              </w:rPr>
              <w:t>طبعي فأحنت هامها الايام</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7F1951">
              <w:rPr>
                <w:rtl/>
              </w:rPr>
              <w:t>ما</w:t>
            </w:r>
            <w:r>
              <w:rPr>
                <w:rFonts w:hint="cs"/>
                <w:rtl/>
              </w:rPr>
              <w:t xml:space="preserve"> </w:t>
            </w:r>
            <w:r w:rsidRPr="007F1951">
              <w:rPr>
                <w:rtl/>
              </w:rPr>
              <w:t>هزني الخطب المروع بعظه</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7F1951">
              <w:rPr>
                <w:rtl/>
              </w:rPr>
              <w:t>حتى ولو هتنت علي سهام</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7F1951">
              <w:rPr>
                <w:rtl/>
              </w:rPr>
              <w:t>لكن يوم الدار خلف في الحشى</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7F1951">
              <w:rPr>
                <w:rtl/>
              </w:rPr>
              <w:t>ندبا فما</w:t>
            </w:r>
            <w:r>
              <w:rPr>
                <w:rFonts w:hint="cs"/>
                <w:rtl/>
              </w:rPr>
              <w:t xml:space="preserve"> </w:t>
            </w:r>
            <w:r w:rsidRPr="007F1951">
              <w:rPr>
                <w:rtl/>
              </w:rPr>
              <w:t>بين الضلوع حطام</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7F1951">
              <w:rPr>
                <w:rtl/>
              </w:rPr>
              <w:t>يوم به اربد الفضاء وغاض</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7F1951">
              <w:rPr>
                <w:rtl/>
              </w:rPr>
              <w:t>نور الخافقين فحلها الاظلام</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7F1951">
              <w:rPr>
                <w:rtl/>
              </w:rPr>
              <w:t>وتداعت الافلاك في عليائها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7F1951">
              <w:rPr>
                <w:rtl/>
              </w:rPr>
              <w:t>بالنوح والسبع الطبا</w:t>
            </w:r>
            <w:r>
              <w:rPr>
                <w:rFonts w:hint="cs"/>
                <w:rtl/>
              </w:rPr>
              <w:t>ق</w:t>
            </w:r>
            <w:r w:rsidRPr="007F1951">
              <w:rPr>
                <w:rtl/>
              </w:rPr>
              <w:t xml:space="preserve"> جهام</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7F1951">
              <w:rPr>
                <w:rtl/>
              </w:rPr>
              <w:t>والشمس وارت في الحجاب ضياءها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7F1951">
              <w:rPr>
                <w:rtl/>
              </w:rPr>
              <w:t>حزنا وصدع البدر لا</w:t>
            </w:r>
            <w:r>
              <w:rPr>
                <w:rFonts w:hint="cs"/>
                <w:rtl/>
              </w:rPr>
              <w:t xml:space="preserve"> </w:t>
            </w:r>
            <w:r w:rsidRPr="007F1951">
              <w:rPr>
                <w:rtl/>
              </w:rPr>
              <w:t>يلتام</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7F1951">
              <w:rPr>
                <w:rtl/>
              </w:rPr>
              <w:t>اذ اوزفت بضغائن معهودة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7F1951">
              <w:rPr>
                <w:rtl/>
              </w:rPr>
              <w:t>والناس في مهد الخنوع نيام</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7F1951">
              <w:rPr>
                <w:rtl/>
              </w:rPr>
              <w:t>زمر النفاق تروم اكرم منزل</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7F1951">
              <w:rPr>
                <w:rtl/>
              </w:rPr>
              <w:t>فيه البتولة والفتى الضرغام</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7F1951">
              <w:rPr>
                <w:rtl/>
              </w:rPr>
              <w:t>هجموا على دار الوصي وحرقوا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7F1951">
              <w:rPr>
                <w:rtl/>
              </w:rPr>
              <w:t>بابا اعز حريمه العلام</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7F1951">
              <w:rPr>
                <w:rtl/>
              </w:rPr>
              <w:t>وانهال صاحبهم يلوع فاطما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7F1951">
              <w:rPr>
                <w:rtl/>
              </w:rPr>
              <w:t>بالسوط ضربا رق منه لئام</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7F1951">
              <w:rPr>
                <w:rtl/>
              </w:rPr>
              <w:t>ثم انبرى عصرا يهشم ضلعها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7F1951">
              <w:rPr>
                <w:rtl/>
              </w:rPr>
              <w:t>فهوى الجنين وقد عراه حمام</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7F1951">
              <w:rPr>
                <w:rtl/>
              </w:rPr>
              <w:t>سقطت مضرجة تجود بنفسها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7F1951">
              <w:rPr>
                <w:rtl/>
              </w:rPr>
              <w:t>لم يرع ف</w:t>
            </w:r>
            <w:r>
              <w:rPr>
                <w:rFonts w:hint="cs"/>
                <w:rtl/>
              </w:rPr>
              <w:t>ي</w:t>
            </w:r>
            <w:r w:rsidRPr="007F1951">
              <w:rPr>
                <w:rtl/>
              </w:rPr>
              <w:t>ها للنبي ذمام</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7F1951">
              <w:rPr>
                <w:rtl/>
              </w:rPr>
              <w:t>فاهتز عرش الله من أناتها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7F1951">
              <w:rPr>
                <w:rtl/>
              </w:rPr>
              <w:t>وبكى دما لمصابها الإسلام</w:t>
            </w:r>
            <w:r w:rsidRPr="00D934CC">
              <w:rPr>
                <w:rStyle w:val="libPoemTiniChar0"/>
                <w:rtl/>
              </w:rPr>
              <w:br/>
              <w:t> </w:t>
            </w:r>
          </w:p>
        </w:tc>
      </w:tr>
    </w:tbl>
    <w:p w:rsidR="00721A0A" w:rsidRPr="008044D9" w:rsidRDefault="00721A0A" w:rsidP="008044A7">
      <w:pPr>
        <w:pStyle w:val="libNormal"/>
        <w:rPr>
          <w:rtl/>
        </w:rPr>
      </w:pPr>
      <w:r w:rsidRPr="008044D9">
        <w:rPr>
          <w:rtl/>
        </w:rPr>
        <w:br w:type="page"/>
      </w:r>
    </w:p>
    <w:p w:rsidR="00721A0A" w:rsidRDefault="00721A0A" w:rsidP="00721A0A">
      <w:pPr>
        <w:pStyle w:val="Heading2Center"/>
        <w:rPr>
          <w:rtl/>
        </w:rPr>
      </w:pPr>
      <w:r w:rsidRPr="008044D9">
        <w:rPr>
          <w:rtl/>
        </w:rPr>
        <w:lastRenderedPageBreak/>
        <w:br w:type="page"/>
      </w:r>
      <w:bookmarkStart w:id="98" w:name="_Toc256785518"/>
      <w:r>
        <w:rPr>
          <w:rtl/>
        </w:rPr>
        <w:lastRenderedPageBreak/>
        <w:t>البحث الثاني عشر</w:t>
      </w:r>
      <w:bookmarkEnd w:id="98"/>
    </w:p>
    <w:p w:rsidR="00721A0A" w:rsidRDefault="00721A0A" w:rsidP="00721A0A">
      <w:pPr>
        <w:pStyle w:val="Heading2Center"/>
        <w:rPr>
          <w:rtl/>
        </w:rPr>
      </w:pPr>
      <w:bookmarkStart w:id="99" w:name="_Toc256785519"/>
      <w:r>
        <w:rPr>
          <w:rtl/>
        </w:rPr>
        <w:t xml:space="preserve">معرفة فاطمة </w:t>
      </w:r>
      <w:bookmarkEnd w:id="99"/>
      <w:r w:rsidR="00F55C0D" w:rsidRPr="00F55C0D">
        <w:rPr>
          <w:rStyle w:val="libAlaemChar"/>
          <w:rFonts w:hint="cs"/>
          <w:rtl/>
        </w:rPr>
        <w:t>عليها‌السلام</w:t>
      </w:r>
    </w:p>
    <w:p w:rsidR="00721A0A" w:rsidRPr="008044A7" w:rsidRDefault="00721A0A" w:rsidP="008044A7">
      <w:pPr>
        <w:pStyle w:val="libNormal0"/>
        <w:rPr>
          <w:rStyle w:val="libBold2Char"/>
          <w:rtl/>
        </w:rPr>
      </w:pPr>
      <w:r w:rsidRPr="008044A7">
        <w:rPr>
          <w:rStyle w:val="libBold2Char"/>
          <w:rtl/>
        </w:rPr>
        <w:t xml:space="preserve">« من عرف فاطمة حقّ معرفتها فقد أدرك ليلة القدر وإنما سميت فاطمة لأن الخلق فطموا عن معرفتها ، ما تكاملت النبوة لنبي حتى أمر بفضلها ومحبّتها وهي الصديقة الكبرى وعلى معرفتها دارت القرون الأولى » </w:t>
      </w:r>
      <w:r w:rsidRPr="00A66DCD">
        <w:rPr>
          <w:rStyle w:val="libFootnotenumChar"/>
          <w:rtl/>
        </w:rPr>
        <w:t>(1)</w:t>
      </w:r>
      <w:r w:rsidRPr="008044A7">
        <w:rPr>
          <w:rStyle w:val="libBold2Char"/>
          <w:rtl/>
        </w:rPr>
        <w:t>.</w:t>
      </w:r>
    </w:p>
    <w:p w:rsidR="00721A0A" w:rsidRDefault="00721A0A" w:rsidP="008044A7">
      <w:pPr>
        <w:pStyle w:val="libNormal"/>
        <w:rPr>
          <w:rtl/>
        </w:rPr>
      </w:pPr>
      <w:r>
        <w:rPr>
          <w:rtl/>
        </w:rPr>
        <w:t>تعتبر مسألة المعرفة والبحث عن الحقيقة من المسائل العقائدية المهمة التي تأخذ وتشغل حيزاً كبيراً في العقيدة الإسلامية والتي لابد من دراستها وتوجيه العقل نحوها لكي يدركها إدراكاً منطقياً عقلائياً ، فلقد أقدمت المدرسة الشيعية الحقة على وضع الكثير من القضايا العقائدية على طاولة البحث والتحقيق للوصول إلى المعرفة الحقيقية التي تتمثل في كافة المستويات العقائدية ، وحسب ما أعتقده فإن أكثر المدارس وأفضلها في تقديم الشروط الصحيحة واللازمة للوصول للحقيقة هي مدرسة الشيعة الإمامية ، تلك المدرسة التي دعت الناس إلى التحقيق والتفكير والتفقه والتعقل في عقائدها ومبادئها لكي يصلوا إلى نور الحقيقة وفهمها والإستضاءة من نورها في كل جوانب الحياة الإنسانية ، فنحن نرى أن أبسط حركات الإنسان الإرادية يجب أن تكون مدروس</w:t>
      </w:r>
      <w:r>
        <w:rPr>
          <w:rFonts w:hint="cs"/>
          <w:rtl/>
        </w:rPr>
        <w:t>ة</w:t>
      </w:r>
      <w:r>
        <w:rPr>
          <w:rtl/>
        </w:rPr>
        <w:t xml:space="preserve"> ومسموحاً بها من جانب العقل ، ففي وصية أمير المؤمنين علي </w:t>
      </w:r>
      <w:r w:rsidR="00F55C0D" w:rsidRPr="00F55C0D">
        <w:rPr>
          <w:rStyle w:val="libAlaemChar"/>
          <w:rFonts w:hint="cs"/>
          <w:rtl/>
        </w:rPr>
        <w:t>عليه‌السلام</w:t>
      </w:r>
      <w:r>
        <w:rPr>
          <w:rtl/>
        </w:rPr>
        <w:t xml:space="preserve"> لكميل قال :</w:t>
      </w:r>
    </w:p>
    <w:p w:rsidR="00721A0A" w:rsidRDefault="00721A0A" w:rsidP="008044A7">
      <w:pPr>
        <w:pStyle w:val="libNormal"/>
        <w:rPr>
          <w:rtl/>
        </w:rPr>
      </w:pPr>
      <w:r>
        <w:rPr>
          <w:rtl/>
        </w:rPr>
        <w:t>« يا كميل ما من حركة إلا وأنت محتاج فيها إلى معرفة ».</w:t>
      </w:r>
    </w:p>
    <w:p w:rsidR="00721A0A" w:rsidRDefault="00721A0A" w:rsidP="008044A7">
      <w:pPr>
        <w:pStyle w:val="libNormal"/>
        <w:rPr>
          <w:rtl/>
        </w:rPr>
      </w:pPr>
      <w:r>
        <w:rPr>
          <w:rtl/>
        </w:rPr>
        <w:t>وهذا يعني أن الإسلام لا يسمح للإنسان بالقيام بعمل من دون التحقيق والعلم بصحته ، لكي تكون النتيجة النهائية هي المعرفة الحقيقية ، فأكثر المؤمنين أفضلية أكثرهم معرفة وإيماناً ، والمعرفة لا تكون إلا بإدراك القضايا المطروحة ودراستها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البحار : 42 </w:t>
      </w:r>
      <w:r>
        <w:rPr>
          <w:rFonts w:hint="cs"/>
          <w:rtl/>
        </w:rPr>
        <w:t>/</w:t>
      </w:r>
      <w:r>
        <w:rPr>
          <w:rtl/>
        </w:rPr>
        <w:t xml:space="preserve"> 105.</w:t>
      </w:r>
    </w:p>
    <w:p w:rsidR="00721A0A" w:rsidRDefault="00721A0A" w:rsidP="008044A7">
      <w:pPr>
        <w:pStyle w:val="libNormal0"/>
        <w:rPr>
          <w:rtl/>
        </w:rPr>
      </w:pPr>
      <w:r w:rsidRPr="004701DB">
        <w:rPr>
          <w:rtl/>
        </w:rPr>
        <w:br w:type="page"/>
      </w:r>
      <w:r>
        <w:rPr>
          <w:rtl/>
        </w:rPr>
        <w:lastRenderedPageBreak/>
        <w:t>الدراسة الصحيحة والتي يكون بناءها على ضوء الإستدلالات العقلية والمنطقية ، من هنا كان لابد لنا من الوقوف مع بعض الأحاديث المأثورة عن أهل بيت العصمة لكي نفهمها وندركها إدراكاً عقلياً ونورانياً وحسب ما يمليه علينا المنطق السليم</w:t>
      </w:r>
      <w:r>
        <w:rPr>
          <w:rFonts w:hint="cs"/>
          <w:rtl/>
        </w:rPr>
        <w:t xml:space="preserve"> و</w:t>
      </w:r>
      <w:r>
        <w:rPr>
          <w:rtl/>
        </w:rPr>
        <w:t xml:space="preserve">الذوق الرفيع. ومرة أخرى نقف مع حديث آخر في معرفة الصديقة الطاهرة فاطمة </w:t>
      </w:r>
      <w:r w:rsidR="00F55C0D" w:rsidRPr="00F55C0D">
        <w:rPr>
          <w:rStyle w:val="libAlaemChar"/>
          <w:rFonts w:hint="cs"/>
          <w:rtl/>
        </w:rPr>
        <w:t>عليها‌السلام</w:t>
      </w:r>
      <w:r>
        <w:rPr>
          <w:rtl/>
        </w:rPr>
        <w:t xml:space="preserve"> لكي ندركه الإدراك الصحيح الذي جاء المدح عليه ، وخاصة معرفة دراية الرواية وفهمها ، وهذا ما أوصى به الإمام الباقر </w:t>
      </w:r>
      <w:r w:rsidR="00F55C0D" w:rsidRPr="00F55C0D">
        <w:rPr>
          <w:rStyle w:val="libAlaemChar"/>
          <w:rFonts w:hint="cs"/>
          <w:rtl/>
        </w:rPr>
        <w:t>عليه‌السلام</w:t>
      </w:r>
      <w:r>
        <w:rPr>
          <w:rtl/>
        </w:rPr>
        <w:t xml:space="preserve"> لولده الإمام الصادق </w:t>
      </w:r>
      <w:r w:rsidR="00F55C0D" w:rsidRPr="00F55C0D">
        <w:rPr>
          <w:rStyle w:val="libAlaemChar"/>
          <w:rFonts w:hint="cs"/>
          <w:rtl/>
        </w:rPr>
        <w:t>عليه‌السلام</w:t>
      </w:r>
      <w:r>
        <w:rPr>
          <w:rtl/>
        </w:rPr>
        <w:t xml:space="preserve"> بقوله :</w:t>
      </w:r>
    </w:p>
    <w:p w:rsidR="00721A0A" w:rsidRDefault="00721A0A" w:rsidP="008044A7">
      <w:pPr>
        <w:pStyle w:val="libNormal"/>
        <w:rPr>
          <w:rtl/>
        </w:rPr>
      </w:pPr>
      <w:r>
        <w:rPr>
          <w:rtl/>
        </w:rPr>
        <w:t>« يا بني اعرف منازل الشيعة على قدر روايتهم ومعرفتهم فإن المعرفة هي الدراية للرواية ».</w:t>
      </w:r>
    </w:p>
    <w:p w:rsidR="00721A0A" w:rsidRDefault="00721A0A" w:rsidP="008044A7">
      <w:pPr>
        <w:pStyle w:val="libNormal"/>
        <w:rPr>
          <w:rtl/>
        </w:rPr>
      </w:pPr>
      <w:r>
        <w:rPr>
          <w:rtl/>
        </w:rPr>
        <w:t>و</w:t>
      </w:r>
      <w:r>
        <w:rPr>
          <w:rFonts w:hint="cs"/>
          <w:rtl/>
        </w:rPr>
        <w:t xml:space="preserve"> </w:t>
      </w:r>
      <w:r>
        <w:rPr>
          <w:rtl/>
        </w:rPr>
        <w:t xml:space="preserve">« الرواية » هي عبارة عن كلام منقول عن النبي </w:t>
      </w:r>
      <w:r w:rsidR="00F55C0D" w:rsidRPr="00F55C0D">
        <w:rPr>
          <w:rStyle w:val="libAlaemChar"/>
          <w:rFonts w:hint="cs"/>
          <w:rtl/>
        </w:rPr>
        <w:t>صلى‌الله‌عليه‌وآله</w:t>
      </w:r>
      <w:r>
        <w:rPr>
          <w:rtl/>
        </w:rPr>
        <w:t xml:space="preserve"> أو الإمام </w:t>
      </w:r>
      <w:r w:rsidR="00F55C0D" w:rsidRPr="00F55C0D">
        <w:rPr>
          <w:rStyle w:val="libAlaemChar"/>
          <w:rFonts w:hint="cs"/>
          <w:rtl/>
        </w:rPr>
        <w:t>عليه‌السلام</w:t>
      </w:r>
      <w:r>
        <w:rPr>
          <w:rtl/>
        </w:rPr>
        <w:t xml:space="preserve"> أما « الدراية » فهي عبارة عن التحقيق والدراسة والإجتهاد للمعرفة وإدراك المفهوم الحقيقي للرواية وعين م</w:t>
      </w:r>
      <w:r>
        <w:rPr>
          <w:rFonts w:hint="cs"/>
          <w:rtl/>
        </w:rPr>
        <w:t>ا</w:t>
      </w:r>
      <w:r>
        <w:rPr>
          <w:rtl/>
        </w:rPr>
        <w:t xml:space="preserve"> يقصده النبي </w:t>
      </w:r>
      <w:r w:rsidR="00F55C0D" w:rsidRPr="00F55C0D">
        <w:rPr>
          <w:rStyle w:val="libAlaemChar"/>
          <w:rFonts w:hint="cs"/>
          <w:rtl/>
        </w:rPr>
        <w:t>صلى‌الله‌عليه‌وآله</w:t>
      </w:r>
      <w:r>
        <w:rPr>
          <w:rtl/>
        </w:rPr>
        <w:t xml:space="preserve"> أو الإمام </w:t>
      </w:r>
      <w:r w:rsidR="00F55C0D" w:rsidRPr="00F55C0D">
        <w:rPr>
          <w:rStyle w:val="libAlaemChar"/>
          <w:rFonts w:hint="cs"/>
          <w:rtl/>
        </w:rPr>
        <w:t>عليه‌السلام</w:t>
      </w:r>
      <w:r>
        <w:rPr>
          <w:rtl/>
        </w:rPr>
        <w:t xml:space="preserve"> ، وبعبارة أخرى ، الرواية هي حفظ الحديث ونقله ، والدراية هي </w:t>
      </w:r>
      <w:r>
        <w:rPr>
          <w:rFonts w:hint="cs"/>
          <w:rtl/>
        </w:rPr>
        <w:t>ت</w:t>
      </w:r>
      <w:r>
        <w:rPr>
          <w:rtl/>
        </w:rPr>
        <w:t>ف</w:t>
      </w:r>
      <w:r>
        <w:rPr>
          <w:rFonts w:hint="cs"/>
          <w:rtl/>
        </w:rPr>
        <w:t>ق</w:t>
      </w:r>
      <w:r>
        <w:rPr>
          <w:rtl/>
        </w:rPr>
        <w:t>ه الحديث وفهمه ، والراوي هو ناقل الحديث والفقيه هو المحقق وعالم الحديث « د</w:t>
      </w:r>
      <w:r>
        <w:rPr>
          <w:rFonts w:hint="cs"/>
          <w:rtl/>
        </w:rPr>
        <w:t>َ</w:t>
      </w:r>
      <w:r>
        <w:rPr>
          <w:rtl/>
        </w:rPr>
        <w:t>رى در</w:t>
      </w:r>
      <w:r>
        <w:rPr>
          <w:rFonts w:hint="cs"/>
          <w:rtl/>
        </w:rPr>
        <w:t>ْ</w:t>
      </w:r>
      <w:r>
        <w:rPr>
          <w:rtl/>
        </w:rPr>
        <w:t>ياً ودراية الشيء</w:t>
      </w:r>
      <w:r>
        <w:rPr>
          <w:rFonts w:hint="cs"/>
          <w:rtl/>
        </w:rPr>
        <w:t xml:space="preserve"> بالشيء</w:t>
      </w:r>
      <w:r>
        <w:rPr>
          <w:rtl/>
        </w:rPr>
        <w:t xml:space="preserve"> توصل إلى علمه </w:t>
      </w:r>
      <w:r>
        <w:rPr>
          <w:rFonts w:hint="cs"/>
          <w:rtl/>
        </w:rPr>
        <w:t>.</w:t>
      </w:r>
      <w:r>
        <w:rPr>
          <w:rtl/>
        </w:rPr>
        <w:t>.. المنجد ».</w:t>
      </w:r>
    </w:p>
    <w:p w:rsidR="00721A0A" w:rsidRDefault="00721A0A" w:rsidP="008044A7">
      <w:pPr>
        <w:pStyle w:val="libNormal"/>
        <w:rPr>
          <w:rtl/>
        </w:rPr>
      </w:pPr>
      <w:r>
        <w:rPr>
          <w:rtl/>
        </w:rPr>
        <w:t xml:space="preserve">فالإمام الباقر </w:t>
      </w:r>
      <w:r w:rsidR="00F55C0D" w:rsidRPr="00F55C0D">
        <w:rPr>
          <w:rStyle w:val="libAlaemChar"/>
          <w:rFonts w:hint="cs"/>
          <w:rtl/>
        </w:rPr>
        <w:t>عليه‌السلام</w:t>
      </w:r>
      <w:r>
        <w:rPr>
          <w:rtl/>
        </w:rPr>
        <w:t xml:space="preserve"> يوصي ابنه الصادق </w:t>
      </w:r>
      <w:r w:rsidR="00F55C0D" w:rsidRPr="00F55C0D">
        <w:rPr>
          <w:rStyle w:val="libAlaemChar"/>
          <w:rFonts w:hint="cs"/>
          <w:rtl/>
        </w:rPr>
        <w:t>عليه‌السلام</w:t>
      </w:r>
      <w:r>
        <w:rPr>
          <w:rtl/>
        </w:rPr>
        <w:t xml:space="preserve"> أولاً بمعرفة منازل الشيعة على قدر رواياتهم ومعرفتهم ، ثم يوضح بعد ذلك أن ما يعنيه من بالمعرفة. هو دراية الروايات ، حيث يقول : « وبالدّرايات للرّوايات يعلو المؤمن إلى أقصى درجات الإيمان ».</w:t>
      </w:r>
    </w:p>
    <w:p w:rsidR="00721A0A" w:rsidRDefault="00721A0A" w:rsidP="008044A7">
      <w:pPr>
        <w:pStyle w:val="libNormal"/>
        <w:rPr>
          <w:rtl/>
        </w:rPr>
      </w:pPr>
      <w:r>
        <w:rPr>
          <w:rtl/>
        </w:rPr>
        <w:t>أي أن المهم ، هو التحقيق والمعرفة وفهم الحديث لأن الرواية إذا لم تصحبها الدراية لا تجدي فتيلاً.</w:t>
      </w:r>
    </w:p>
    <w:p w:rsidR="00721A0A" w:rsidRDefault="00721A0A" w:rsidP="008044A7">
      <w:pPr>
        <w:pStyle w:val="libNormal"/>
        <w:rPr>
          <w:rtl/>
        </w:rPr>
      </w:pPr>
      <w:r>
        <w:rPr>
          <w:rtl/>
        </w:rPr>
        <w:t xml:space="preserve">وقال الإمام الصادق </w:t>
      </w:r>
      <w:r w:rsidR="00F55C0D" w:rsidRPr="00F55C0D">
        <w:rPr>
          <w:rStyle w:val="libAlaemChar"/>
          <w:rFonts w:hint="cs"/>
          <w:rtl/>
        </w:rPr>
        <w:t>عليه‌السلام</w:t>
      </w:r>
      <w:r>
        <w:rPr>
          <w:rtl/>
        </w:rPr>
        <w:t xml:space="preserve"> في كلام آخر له بشأن قيمة دراية الرواية ومعرفة الحديث : « حديث تدريه خير</w:t>
      </w:r>
      <w:r>
        <w:rPr>
          <w:rFonts w:hint="cs"/>
          <w:rtl/>
        </w:rPr>
        <w:t>ٌ</w:t>
      </w:r>
      <w:r>
        <w:rPr>
          <w:rtl/>
        </w:rPr>
        <w:t xml:space="preserve"> من ألف حديث ترويه » </w:t>
      </w:r>
      <w:r w:rsidRPr="00A66DCD">
        <w:rPr>
          <w:rStyle w:val="libFootnotenumChar"/>
          <w:rtl/>
        </w:rPr>
        <w:t>(1)</w:t>
      </w:r>
      <w:r>
        <w:rPr>
          <w:rtl/>
        </w:rPr>
        <w:t>.</w:t>
      </w:r>
    </w:p>
    <w:p w:rsidR="00721A0A" w:rsidRDefault="00721A0A" w:rsidP="008044A7">
      <w:pPr>
        <w:pStyle w:val="libNormal"/>
        <w:rPr>
          <w:rtl/>
        </w:rPr>
      </w:pPr>
      <w:r>
        <w:rPr>
          <w:rtl/>
        </w:rPr>
        <w:t>فرواية الحديث ونقله ، يمكن أن تكون لها فائدتها الكبيرة وقيمتها العظيمة ، وتقع موقعها الأفضل لدى من ينقل الحديث اليهم</w:t>
      </w:r>
      <w:r>
        <w:rPr>
          <w:rFonts w:hint="cs"/>
          <w:rtl/>
        </w:rPr>
        <w:t xml:space="preserve"> </w:t>
      </w:r>
      <w:r>
        <w:rPr>
          <w:rtl/>
        </w:rPr>
        <w:t>ـ</w:t>
      </w:r>
      <w:r>
        <w:rPr>
          <w:rFonts w:hint="cs"/>
          <w:rtl/>
        </w:rPr>
        <w:t xml:space="preserve"> </w:t>
      </w:r>
      <w:r>
        <w:rPr>
          <w:rtl/>
        </w:rPr>
        <w:t>فرب حامل فقه إلى من هو أفقه منه ، ورب حامل فقه غير فقيه</w:t>
      </w:r>
      <w:r>
        <w:rPr>
          <w:rFonts w:hint="cs"/>
          <w:rtl/>
        </w:rPr>
        <w:t xml:space="preserve"> </w:t>
      </w:r>
      <w:r>
        <w:rPr>
          <w:rtl/>
        </w:rPr>
        <w:t>ـ</w:t>
      </w:r>
      <w:r>
        <w:rPr>
          <w:rFonts w:hint="cs"/>
          <w:rtl/>
        </w:rPr>
        <w:t xml:space="preserve"> </w:t>
      </w:r>
      <w:r>
        <w:rPr>
          <w:rtl/>
        </w:rPr>
        <w:t>ولكنها بالنسبة للراوي تكون مفيدة إذا ما اقترنت</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البحار : 2 </w:t>
      </w:r>
      <w:r>
        <w:rPr>
          <w:rFonts w:hint="cs"/>
          <w:rtl/>
        </w:rPr>
        <w:t>/</w:t>
      </w:r>
      <w:r>
        <w:rPr>
          <w:rtl/>
        </w:rPr>
        <w:t xml:space="preserve"> 182.</w:t>
      </w:r>
    </w:p>
    <w:p w:rsidR="00721A0A" w:rsidRDefault="00721A0A" w:rsidP="008044A7">
      <w:pPr>
        <w:pStyle w:val="libNormal0"/>
        <w:rPr>
          <w:rtl/>
        </w:rPr>
      </w:pPr>
      <w:r w:rsidRPr="00D91C4F">
        <w:rPr>
          <w:rtl/>
        </w:rPr>
        <w:br w:type="page"/>
      </w:r>
      <w:r>
        <w:rPr>
          <w:rtl/>
        </w:rPr>
        <w:lastRenderedPageBreak/>
        <w:t>بالدراية ، ورواية الحديث دون درايته لا تجدي نفعاً للراوي</w:t>
      </w:r>
      <w:r>
        <w:rPr>
          <w:rFonts w:hint="cs"/>
          <w:rtl/>
        </w:rPr>
        <w:t xml:space="preserve"> </w:t>
      </w:r>
      <w:r>
        <w:rPr>
          <w:rtl/>
        </w:rPr>
        <w:t>ـ</w:t>
      </w:r>
      <w:r>
        <w:rPr>
          <w:rFonts w:hint="cs"/>
          <w:rtl/>
        </w:rPr>
        <w:t xml:space="preserve"> </w:t>
      </w:r>
      <w:r>
        <w:rPr>
          <w:rtl/>
        </w:rPr>
        <w:t xml:space="preserve">« وكما قال أمير المؤمنين » « قيمة كل امرءٍ وقدره معرفته » </w:t>
      </w:r>
      <w:r w:rsidRPr="00A66DCD">
        <w:rPr>
          <w:rStyle w:val="libFootnotenumChar"/>
          <w:rtl/>
        </w:rPr>
        <w:t>(1)</w:t>
      </w:r>
      <w:r>
        <w:rPr>
          <w:rFonts w:hint="cs"/>
          <w:rtl/>
        </w:rPr>
        <w:t xml:space="preserve"> </w:t>
      </w:r>
      <w:r>
        <w:rPr>
          <w:rtl/>
        </w:rPr>
        <w:t>ـ</w:t>
      </w:r>
      <w:r>
        <w:rPr>
          <w:rFonts w:hint="cs"/>
          <w:rtl/>
        </w:rPr>
        <w:t xml:space="preserve"> </w:t>
      </w:r>
      <w:r>
        <w:rPr>
          <w:rtl/>
        </w:rPr>
        <w:t>بل ربما كانت في بعض الأحيان مضرّ</w:t>
      </w:r>
      <w:r>
        <w:rPr>
          <w:rFonts w:hint="cs"/>
          <w:rtl/>
        </w:rPr>
        <w:t>َ</w:t>
      </w:r>
      <w:r>
        <w:rPr>
          <w:rtl/>
        </w:rPr>
        <w:t xml:space="preserve">ة له ولغيره أيضاً إذ لو لم يكن الراوي على علم بالحديث فقد يتسبب حتى في تحريفه ولهذا قال أمير المؤمنين : « عليكم بالدرايات لا بالروايات » </w:t>
      </w:r>
      <w:r w:rsidRPr="00A66DCD">
        <w:rPr>
          <w:rStyle w:val="libFootnotenumChar"/>
          <w:rtl/>
        </w:rPr>
        <w:t>(2)</w:t>
      </w:r>
      <w:r>
        <w:rPr>
          <w:rtl/>
        </w:rPr>
        <w:t>.</w:t>
      </w:r>
    </w:p>
    <w:p w:rsidR="00721A0A" w:rsidRDefault="00721A0A" w:rsidP="008044A7">
      <w:pPr>
        <w:pStyle w:val="libNormal"/>
        <w:rPr>
          <w:rtl/>
        </w:rPr>
      </w:pPr>
      <w:r>
        <w:rPr>
          <w:rtl/>
        </w:rPr>
        <w:t xml:space="preserve">وجاء في كلام آخر له </w:t>
      </w:r>
      <w:r w:rsidR="00F55C0D" w:rsidRPr="00F55C0D">
        <w:rPr>
          <w:rStyle w:val="libAlaemChar"/>
          <w:rFonts w:hint="cs"/>
          <w:rtl/>
        </w:rPr>
        <w:t>عليه‌السلام</w:t>
      </w:r>
      <w:r>
        <w:rPr>
          <w:rtl/>
        </w:rPr>
        <w:t xml:space="preserve"> : « همة السفهاء الرواية ، وهمة العلماء الدّراية » </w:t>
      </w:r>
      <w:r w:rsidRPr="00A66DCD">
        <w:rPr>
          <w:rStyle w:val="libFootnotenumChar"/>
          <w:rtl/>
        </w:rPr>
        <w:t>(3)</w:t>
      </w:r>
      <w:r>
        <w:rPr>
          <w:rtl/>
        </w:rPr>
        <w:t>.</w:t>
      </w:r>
    </w:p>
    <w:p w:rsidR="00721A0A" w:rsidRDefault="00721A0A" w:rsidP="008044A7">
      <w:pPr>
        <w:pStyle w:val="libNormal"/>
        <w:rPr>
          <w:rtl/>
        </w:rPr>
      </w:pPr>
      <w:r>
        <w:rPr>
          <w:rtl/>
        </w:rPr>
        <w:t xml:space="preserve">من هذا المنطلق وعلى هذا الأساس كانت لنا هذه الوقفة الجديدة مع حديث آخر يوضح لنا معرفة الصديقة الشهيدة فاطمة الزهراء </w:t>
      </w:r>
      <w:r w:rsidR="00F55C0D" w:rsidRPr="00F55C0D">
        <w:rPr>
          <w:rStyle w:val="libAlaemChar"/>
          <w:rFonts w:hint="cs"/>
          <w:rtl/>
        </w:rPr>
        <w:t>عليها‌السلام</w:t>
      </w:r>
      <w:r>
        <w:rPr>
          <w:rtl/>
        </w:rPr>
        <w:t xml:space="preserve"> وارتباطها الوثيق بليلة القدر ، وسيأتي إن شاء الله ارتباطها الوثيق بليلة</w:t>
      </w:r>
      <w:r>
        <w:rPr>
          <w:rFonts w:hint="cs"/>
          <w:rtl/>
        </w:rPr>
        <w:t xml:space="preserve"> القدر</w:t>
      </w:r>
      <w:r>
        <w:rPr>
          <w:rtl/>
        </w:rPr>
        <w:t xml:space="preserve"> في البحث الثالث عشر.</w:t>
      </w:r>
    </w:p>
    <w:p w:rsidR="00721A0A" w:rsidRDefault="00721A0A" w:rsidP="00A66DCD">
      <w:pPr>
        <w:pStyle w:val="libCenterBold1"/>
        <w:rPr>
          <w:rtl/>
        </w:rPr>
      </w:pPr>
      <w:r w:rsidRPr="009A4B1A">
        <w:rPr>
          <w:rtl/>
        </w:rPr>
        <w:t xml:space="preserve">معرفة فاطمة </w:t>
      </w:r>
      <w:r w:rsidR="00F55C0D" w:rsidRPr="00F55C0D">
        <w:rPr>
          <w:rStyle w:val="libAlaemChar"/>
          <w:rFonts w:hint="cs"/>
          <w:rtl/>
        </w:rPr>
        <w:t>عليها‌السلام</w:t>
      </w:r>
    </w:p>
    <w:p w:rsidR="00721A0A" w:rsidRDefault="00721A0A" w:rsidP="008044A7">
      <w:pPr>
        <w:pStyle w:val="libNormal"/>
        <w:rPr>
          <w:rtl/>
        </w:rPr>
      </w:pPr>
      <w:r>
        <w:rPr>
          <w:rtl/>
        </w:rPr>
        <w:t xml:space="preserve">إن من القضايا المهمة في عقيدة الفرد المؤمن هي معرفة الحقيقة التي دعا اليها القرآن الكريم إضافة إلى دعوة أهل البيت </w:t>
      </w:r>
      <w:r w:rsidR="00F55C0D" w:rsidRPr="00F55C0D">
        <w:rPr>
          <w:rStyle w:val="libAlaemChar"/>
          <w:rFonts w:hint="cs"/>
          <w:rtl/>
        </w:rPr>
        <w:t>عليهم‌السلام</w:t>
      </w:r>
      <w:r>
        <w:rPr>
          <w:rtl/>
        </w:rPr>
        <w:t xml:space="preserve"> إلى الوقوف عليها ولو على قدر القابليات والإستعدادات التي يمتلكها الفرد المؤمن </w:t>
      </w:r>
      <w:r w:rsidRPr="008044A7">
        <w:rPr>
          <w:rStyle w:val="libAlaemChar"/>
          <w:rtl/>
        </w:rPr>
        <w:t>(</w:t>
      </w:r>
      <w:r w:rsidRPr="00800B77">
        <w:rPr>
          <w:rFonts w:hint="cs"/>
          <w:rtl/>
        </w:rPr>
        <w:t xml:space="preserve"> </w:t>
      </w:r>
      <w:r w:rsidRPr="008044A7">
        <w:rPr>
          <w:rStyle w:val="libAieChar"/>
          <w:rFonts w:hint="cs"/>
          <w:rtl/>
        </w:rPr>
        <w:t>لا يُكَلِّفُ اللهُ نَفْسًا إِلاَّ وُسْعَهَا</w:t>
      </w:r>
      <w:r w:rsidRPr="00800B77">
        <w:rPr>
          <w:rtl/>
        </w:rPr>
        <w:t xml:space="preserve"> </w:t>
      </w:r>
      <w:r w:rsidRPr="008044A7">
        <w:rPr>
          <w:rStyle w:val="libAlaemChar"/>
          <w:rtl/>
        </w:rPr>
        <w:t>)</w:t>
      </w:r>
      <w:r>
        <w:rPr>
          <w:rtl/>
        </w:rPr>
        <w:t xml:space="preserve"> ، فلذا جاء في الحديث المأثور عن الإمام الصادق </w:t>
      </w:r>
      <w:r w:rsidR="00F55C0D" w:rsidRPr="00F55C0D">
        <w:rPr>
          <w:rStyle w:val="libAlaemChar"/>
          <w:rFonts w:hint="cs"/>
          <w:rtl/>
        </w:rPr>
        <w:t>عليه‌السلام</w:t>
      </w:r>
      <w:r>
        <w:rPr>
          <w:rtl/>
        </w:rPr>
        <w:t xml:space="preserve"> الذي يقول فيه « من كانت له حقيقة ثابتة لم يقم على شبهة هامدة حتى يعلم منتهى الغاية ، ويطلب الحادث من الناطق عن الوارث وبأي شيء جهلتم ما أنكرتم ، وبأي شيء عرفتم ما أبصرتم إن كنتم مؤمنين » ، أي لابد من أن يكون للمؤمن حقيقة في معرفة ، والتي من شأنها ( هذه الحقيقة ) أن لا تخرج الإنسان عن الاستقامة عن الجادة التي أمرنا الله تعالى باتباعها والإلتزام بها ، ومعرفة هذه الحقيقة يحتاج فيها الإنسان المؤمن إلى وجود عدة أمور لا يستغني عنها في سبيل تحصيل هذه الحقيقة ، ومن هذه الأمور هو التعقل عن الله تعالى والذي من شأن هذا التعقل أن يؤدي إلى المعرفة الصحيحة التي لا تزيل قدم الإنسان المؤمن عن</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معاني الأخبار : 2.</w:t>
      </w:r>
    </w:p>
    <w:p w:rsidR="00721A0A" w:rsidRDefault="00721A0A" w:rsidP="00A66DCD">
      <w:pPr>
        <w:pStyle w:val="libFootnote0"/>
        <w:rPr>
          <w:rtl/>
        </w:rPr>
      </w:pPr>
      <w:r>
        <w:rPr>
          <w:rtl/>
        </w:rPr>
        <w:t xml:space="preserve">(2) البحار : 2 </w:t>
      </w:r>
      <w:r>
        <w:rPr>
          <w:rFonts w:hint="cs"/>
          <w:rtl/>
        </w:rPr>
        <w:t>/</w:t>
      </w:r>
      <w:r>
        <w:rPr>
          <w:rtl/>
        </w:rPr>
        <w:t xml:space="preserve"> 160.</w:t>
      </w:r>
    </w:p>
    <w:p w:rsidR="00721A0A" w:rsidRDefault="00721A0A" w:rsidP="00A66DCD">
      <w:pPr>
        <w:pStyle w:val="libFootnote0"/>
        <w:rPr>
          <w:rtl/>
        </w:rPr>
      </w:pPr>
      <w:r>
        <w:rPr>
          <w:rtl/>
        </w:rPr>
        <w:t xml:space="preserve">(3) البحار : 2 </w:t>
      </w:r>
      <w:r>
        <w:rPr>
          <w:rFonts w:hint="cs"/>
          <w:rtl/>
        </w:rPr>
        <w:t>/</w:t>
      </w:r>
      <w:r>
        <w:rPr>
          <w:rtl/>
        </w:rPr>
        <w:t xml:space="preserve"> 160.</w:t>
      </w:r>
    </w:p>
    <w:p w:rsidR="00721A0A" w:rsidRDefault="00721A0A" w:rsidP="008044A7">
      <w:pPr>
        <w:pStyle w:val="libNormal0"/>
        <w:rPr>
          <w:rtl/>
        </w:rPr>
      </w:pPr>
      <w:r w:rsidRPr="00800B77">
        <w:rPr>
          <w:rtl/>
        </w:rPr>
        <w:br w:type="page"/>
      </w:r>
      <w:r>
        <w:rPr>
          <w:rtl/>
        </w:rPr>
        <w:lastRenderedPageBreak/>
        <w:t xml:space="preserve">الصراط المستقيم فيكون نور هذه الحقيقة يظهر في قلب المؤمن على سبيل الذوق والوجدان فتأخذه هذه الحقيقة كل كيانه بل تكون هذه الشغل الشاغل في حياته ويسعى إلى الوصول اليها وعلى قدر القابليات والإستعدادات التي منحها الله تبارك وتعالى إليه هذا ما نجده من خلال أصحاب الأئمة </w:t>
      </w:r>
      <w:r w:rsidR="00F55C0D" w:rsidRPr="00F55C0D">
        <w:rPr>
          <w:rStyle w:val="libAlaemChar"/>
          <w:rFonts w:hint="cs"/>
          <w:rtl/>
        </w:rPr>
        <w:t>عليهم‌السلام</w:t>
      </w:r>
      <w:r>
        <w:rPr>
          <w:rtl/>
        </w:rPr>
        <w:t xml:space="preserve"> الذين كانوا دائماً يسعون إلى الوصول والحصول على هذه الحقيقة فلذا ترى كميل بن زياد يسأل أمير المؤمنين علي بن طالب </w:t>
      </w:r>
      <w:r w:rsidR="00F55C0D" w:rsidRPr="00F55C0D">
        <w:rPr>
          <w:rStyle w:val="libAlaemChar"/>
          <w:rFonts w:hint="cs"/>
          <w:rtl/>
        </w:rPr>
        <w:t>عليه‌السلام</w:t>
      </w:r>
      <w:r>
        <w:rPr>
          <w:rtl/>
        </w:rPr>
        <w:t xml:space="preserve"> عن هذه الحقيقة في الحديث المروي وهو أنه سأله عن الحقيقة بقوله ما الحقيقة فقال له </w:t>
      </w:r>
      <w:r w:rsidR="00F55C0D" w:rsidRPr="00F55C0D">
        <w:rPr>
          <w:rStyle w:val="libAlaemChar"/>
          <w:rFonts w:hint="cs"/>
          <w:rtl/>
        </w:rPr>
        <w:t>عليه‌السلام</w:t>
      </w:r>
      <w:r>
        <w:rPr>
          <w:rtl/>
        </w:rPr>
        <w:t xml:space="preserve"> مالك والحقيقة</w:t>
      </w:r>
      <w:r>
        <w:rPr>
          <w:rFonts w:hint="cs"/>
          <w:rtl/>
        </w:rPr>
        <w:t xml:space="preserve"> </w:t>
      </w:r>
      <w:r>
        <w:rPr>
          <w:rtl/>
        </w:rPr>
        <w:t>؟ فقال كميل : « أولست صاحب سرك » قال : « بلى</w:t>
      </w:r>
      <w:r>
        <w:rPr>
          <w:rFonts w:hint="cs"/>
          <w:rtl/>
        </w:rPr>
        <w:t xml:space="preserve"> </w:t>
      </w:r>
      <w:r>
        <w:rPr>
          <w:rtl/>
        </w:rPr>
        <w:t>! ولكن يرشح عليك ما يطفح مني » فقال كيمل : « أو مثلك يخيب سائلاً</w:t>
      </w:r>
      <w:r>
        <w:rPr>
          <w:rFonts w:hint="cs"/>
          <w:rtl/>
        </w:rPr>
        <w:t xml:space="preserve"> </w:t>
      </w:r>
      <w:r>
        <w:rPr>
          <w:rtl/>
        </w:rPr>
        <w:t>؟ ».</w:t>
      </w:r>
    </w:p>
    <w:p w:rsidR="00721A0A" w:rsidRDefault="00721A0A" w:rsidP="008044A7">
      <w:pPr>
        <w:pStyle w:val="libNormal"/>
        <w:rPr>
          <w:rtl/>
        </w:rPr>
      </w:pPr>
      <w:r>
        <w:rPr>
          <w:rtl/>
        </w:rPr>
        <w:t xml:space="preserve">فقال </w:t>
      </w:r>
      <w:r w:rsidR="00F55C0D" w:rsidRPr="00F55C0D">
        <w:rPr>
          <w:rStyle w:val="libAlaemChar"/>
          <w:rFonts w:hint="cs"/>
          <w:rtl/>
        </w:rPr>
        <w:t>عليه‌السلام</w:t>
      </w:r>
      <w:r>
        <w:rPr>
          <w:rtl/>
        </w:rPr>
        <w:t xml:space="preserve"> : « الحقيقة كشف سجات الجلال من غير إشارة » فقال كميل : « زدني فيه بياناً ». قال الإمام </w:t>
      </w:r>
      <w:r w:rsidR="00F55C0D" w:rsidRPr="00F55C0D">
        <w:rPr>
          <w:rStyle w:val="libAlaemChar"/>
          <w:rFonts w:hint="cs"/>
          <w:rtl/>
        </w:rPr>
        <w:t>عليها‌السلام</w:t>
      </w:r>
      <w:r>
        <w:rPr>
          <w:rtl/>
        </w:rPr>
        <w:t xml:space="preserve"> : « صحو الموهوم مع محو المعلوم ». قال كميل : « زدني فيه بياناً » قال الإمام </w:t>
      </w:r>
      <w:r w:rsidR="00F55C0D" w:rsidRPr="00F55C0D">
        <w:rPr>
          <w:rStyle w:val="libAlaemChar"/>
          <w:rFonts w:hint="cs"/>
          <w:rtl/>
        </w:rPr>
        <w:t>عليه‌السلام</w:t>
      </w:r>
      <w:r>
        <w:rPr>
          <w:rtl/>
        </w:rPr>
        <w:t xml:space="preserve"> : « هتك السر لغلبة الستر » قال كميل : « زدني فيه بياناً ». قال الإمام </w:t>
      </w:r>
      <w:r w:rsidR="00F55C0D" w:rsidRPr="00F55C0D">
        <w:rPr>
          <w:rStyle w:val="libAlaemChar"/>
          <w:rFonts w:hint="cs"/>
          <w:rtl/>
        </w:rPr>
        <w:t>عليه‌السلام</w:t>
      </w:r>
      <w:r>
        <w:rPr>
          <w:rtl/>
        </w:rPr>
        <w:t xml:space="preserve"> : « نور يشرق من صبح الأزل ، فيلوح على هياكل التوحيد آثاره » قال كميل : « زدني فيه بياناً ». قال الإمام </w:t>
      </w:r>
      <w:r w:rsidR="00F55C0D" w:rsidRPr="00F55C0D">
        <w:rPr>
          <w:rStyle w:val="libAlaemChar"/>
          <w:rFonts w:hint="cs"/>
          <w:rtl/>
        </w:rPr>
        <w:t>عليه‌السلام</w:t>
      </w:r>
      <w:r>
        <w:rPr>
          <w:rtl/>
        </w:rPr>
        <w:t xml:space="preserve"> : « إطف السراج ، فقد طلع الصبح ».</w:t>
      </w:r>
    </w:p>
    <w:p w:rsidR="00721A0A" w:rsidRDefault="00721A0A" w:rsidP="008044A7">
      <w:pPr>
        <w:pStyle w:val="libNormal"/>
        <w:rPr>
          <w:rtl/>
        </w:rPr>
      </w:pPr>
      <w:r>
        <w:rPr>
          <w:rtl/>
        </w:rPr>
        <w:t>إذن بسؤال المؤمن عن الحقيقة يصل إلى العلم بها وببعض جوانبها فلربما لا يستطيع معرفة كن</w:t>
      </w:r>
      <w:r>
        <w:rPr>
          <w:rFonts w:hint="cs"/>
          <w:rtl/>
        </w:rPr>
        <w:t>ُ</w:t>
      </w:r>
      <w:r>
        <w:rPr>
          <w:rtl/>
        </w:rPr>
        <w:t>هها كما في قضية كميل بن زياد التي مرت عليك الآن ، فالعلم أول دليل يؤدي إلى المعرفة التي تنور القلب بحقيقة الإيمان ، والتي تكون هذه المعرفة برهان صدقٍ على نور ال</w:t>
      </w:r>
      <w:r>
        <w:rPr>
          <w:rFonts w:hint="cs"/>
          <w:rtl/>
        </w:rPr>
        <w:t>إ</w:t>
      </w:r>
      <w:r>
        <w:rPr>
          <w:rtl/>
        </w:rPr>
        <w:t>سلام وحقيقة الإيمان ، وعليه نجد في كثير من الروايات الشريفة أن الأفضلية فيما بين المؤمنين بغض النظر عن التقوى ال</w:t>
      </w:r>
      <w:r>
        <w:rPr>
          <w:rFonts w:hint="cs"/>
          <w:rtl/>
        </w:rPr>
        <w:t>ت</w:t>
      </w:r>
      <w:r>
        <w:rPr>
          <w:rtl/>
        </w:rPr>
        <w:t>ي هي من ملازمات المعرفة ، أقول نجد أن الأفضلية هي بالمعرفة ف</w:t>
      </w:r>
      <w:r>
        <w:rPr>
          <w:rFonts w:hint="cs"/>
          <w:rtl/>
        </w:rPr>
        <w:t>ب</w:t>
      </w:r>
      <w:r>
        <w:rPr>
          <w:rtl/>
        </w:rPr>
        <w:t xml:space="preserve">عضنا أكثر حجاً من بعض وبعضنا أكثر صياماً وصلاة وصدقة من البعض ، ولكن الأفضلية بالمعرفة ، وعليه نجد في الروايات المأثور أن « أفضلكم إيماناً أفضلكم معرفة » </w:t>
      </w:r>
      <w:r w:rsidRPr="00A66DCD">
        <w:rPr>
          <w:rStyle w:val="libFootnotenumChar"/>
          <w:rtl/>
        </w:rPr>
        <w:t>(1)</w:t>
      </w:r>
      <w:r>
        <w:rPr>
          <w:rtl/>
        </w:rPr>
        <w:t>.</w:t>
      </w:r>
    </w:p>
    <w:p w:rsidR="00721A0A" w:rsidRDefault="00721A0A" w:rsidP="008044A7">
      <w:pPr>
        <w:pStyle w:val="libNormal"/>
        <w:rPr>
          <w:rtl/>
        </w:rPr>
      </w:pPr>
      <w:r>
        <w:rPr>
          <w:rtl/>
        </w:rPr>
        <w:t>إذن يظهر من خلال استقراء الأحاديث المأثور</w:t>
      </w:r>
      <w:r>
        <w:rPr>
          <w:rFonts w:hint="cs"/>
          <w:rtl/>
        </w:rPr>
        <w:t>ة</w:t>
      </w:r>
      <w:r>
        <w:rPr>
          <w:rtl/>
        </w:rPr>
        <w:t xml:space="preserve"> عن أهل بيت العصمة أن قضية معرفة الحقيقة في حياة الفرد المؤمن مما لا يكن الإستهانة بها بل لابد من السعي إلى</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البحار : 3 </w:t>
      </w:r>
      <w:r>
        <w:rPr>
          <w:rFonts w:hint="cs"/>
          <w:rtl/>
        </w:rPr>
        <w:t>/</w:t>
      </w:r>
      <w:r>
        <w:rPr>
          <w:rtl/>
        </w:rPr>
        <w:t xml:space="preserve"> 14.</w:t>
      </w:r>
    </w:p>
    <w:p w:rsidR="00721A0A" w:rsidRDefault="00721A0A" w:rsidP="008044A7">
      <w:pPr>
        <w:pStyle w:val="libNormal0"/>
        <w:rPr>
          <w:rtl/>
        </w:rPr>
      </w:pPr>
      <w:r w:rsidRPr="00ED674F">
        <w:rPr>
          <w:rtl/>
        </w:rPr>
        <w:br w:type="page"/>
      </w:r>
      <w:r>
        <w:rPr>
          <w:rtl/>
        </w:rPr>
        <w:lastRenderedPageBreak/>
        <w:t xml:space="preserve">الوقوف عليها في كل جوانبها التي تدعو إلى التعقل بها وهضمها بالصورة الصحيحة ، فلقد جاء في الحديث الشريف عن الإمام الصادق </w:t>
      </w:r>
      <w:r w:rsidR="00F55C0D" w:rsidRPr="00F55C0D">
        <w:rPr>
          <w:rStyle w:val="libAlaemChar"/>
          <w:rFonts w:hint="cs"/>
          <w:rtl/>
        </w:rPr>
        <w:t>عليه‌السلام</w:t>
      </w:r>
      <w:r>
        <w:rPr>
          <w:rtl/>
        </w:rPr>
        <w:t xml:space="preserve"> انه قال : « لا يقبل الله عملاً إلا بمعرفة ولا معرفة إلا بعمل ، فمن عرف دلّته المعرفة على العمل ومن لم يعمل فلا معرفة له ... » </w:t>
      </w:r>
      <w:r w:rsidRPr="00A66DCD">
        <w:rPr>
          <w:rStyle w:val="libFootnotenumChar"/>
          <w:rtl/>
        </w:rPr>
        <w:t>(1)</w:t>
      </w:r>
      <w:r>
        <w:rPr>
          <w:rtl/>
        </w:rPr>
        <w:t>.</w:t>
      </w:r>
    </w:p>
    <w:p w:rsidR="00721A0A" w:rsidRDefault="00721A0A" w:rsidP="008044A7">
      <w:pPr>
        <w:pStyle w:val="libNormal"/>
        <w:rPr>
          <w:rtl/>
        </w:rPr>
      </w:pPr>
      <w:r>
        <w:rPr>
          <w:rtl/>
        </w:rPr>
        <w:t xml:space="preserve">حيث دل هذا الحديث على أن العمل والمعرفة أحدهما ملازم للآخر وأن من الضروري على أن الذي يعمل لابد له من المعرفة بحقيقة عمله وإلا فان الله تعالى لا يقبل عملاً إلا بمعرفة ، وعلى هذا الأساس تأخذ قضية المعرفة حيزاً كبيراً في جميع جوانب الشريعة الإسلامية سواء كان على مستوى الأصول أو على مستوى الفروع ، فعلى المستوى الأول الذي يتمثل في التوحيد والنبوة والإمامة والعدل والمعاد لابد من المعرفة التي من شأنها أن تجعل الحقيقة التي سعى المؤمنون الأوائل في الوقوف عليها ثابتة والراسخة في قلوبهم لكي لا تميل بهم الأهواء شرقاً ولا غرباً ، والمعرفة التي نسعى الوقوف عليها في الجانب العقائدي المتمثل في قضيتنا التي نطرحها الآن هي المعرفة الخاصة بالصديقة الطاهرة فاطمة الزهراء </w:t>
      </w:r>
      <w:r w:rsidR="00F55C0D" w:rsidRPr="00F55C0D">
        <w:rPr>
          <w:rStyle w:val="libAlaemChar"/>
          <w:rFonts w:hint="cs"/>
          <w:rtl/>
        </w:rPr>
        <w:t>عليها‌السلام</w:t>
      </w:r>
      <w:r>
        <w:rPr>
          <w:rtl/>
        </w:rPr>
        <w:t xml:space="preserve"> لكي ندرك بعض الحقيقة الخاصة بها وإلا فالمعرفة الحقيقية لها لا يستطيع الوصول إلى طبيعتها ومعرفة كنهها إلا من كان في مستواها وهذا لا يكون إلا في الذي كان كفواً لها وهي كفو</w:t>
      </w:r>
      <w:r>
        <w:rPr>
          <w:rFonts w:hint="cs"/>
          <w:rtl/>
        </w:rPr>
        <w:t>ٌ</w:t>
      </w:r>
      <w:r>
        <w:rPr>
          <w:rtl/>
        </w:rPr>
        <w:t xml:space="preserve"> له ذلك هو أمير المؤمين علي بن أبي طالب </w:t>
      </w:r>
      <w:r w:rsidR="00F55C0D" w:rsidRPr="00F55C0D">
        <w:rPr>
          <w:rStyle w:val="libAlaemChar"/>
          <w:rFonts w:hint="cs"/>
          <w:rtl/>
        </w:rPr>
        <w:t>عليه‌السلام</w:t>
      </w:r>
      <w:r>
        <w:rPr>
          <w:rtl/>
        </w:rPr>
        <w:t xml:space="preserve"> أما نحن فمعرفتنا لها تكون أما بالحواس الخمس أو تكون معرفتنا من خلال معرفة الشيء بأشباهه ، أما الحواس الخمسة فان لابد لها من دليل يرشدها ويعرفها بالوجدان الأمر الذي يعرض عليها ، وهذا ما جاء في مناظرة الإمام الصادق </w:t>
      </w:r>
      <w:r w:rsidR="00F55C0D" w:rsidRPr="00F55C0D">
        <w:rPr>
          <w:rStyle w:val="libAlaemChar"/>
          <w:rFonts w:hint="cs"/>
          <w:rtl/>
        </w:rPr>
        <w:t>عليه‌السلام</w:t>
      </w:r>
      <w:r>
        <w:rPr>
          <w:rtl/>
        </w:rPr>
        <w:t xml:space="preserve"> للطبيب الهندي حيث قال له : « أما إذ أبيت إلا الجهالة وزعمت أن الأشياء لا تدرك إلا بالحواس فإني أخبرك أنّه ليس للحواس دلالة على الأشياء ولا في</w:t>
      </w:r>
      <w:r>
        <w:rPr>
          <w:rFonts w:hint="cs"/>
          <w:rtl/>
        </w:rPr>
        <w:t>ه</w:t>
      </w:r>
      <w:r>
        <w:rPr>
          <w:rtl/>
        </w:rPr>
        <w:t xml:space="preserve">ا معرفة إلا بالقلب ، فانه دليلها ومعرّفها الأشياء التي تدعى أن القلب لا يعرف إلاّ بها » </w:t>
      </w:r>
      <w:r w:rsidRPr="00A66DCD">
        <w:rPr>
          <w:rStyle w:val="libFootnotenumChar"/>
          <w:rtl/>
        </w:rPr>
        <w:t>(2)</w:t>
      </w:r>
      <w:r>
        <w:rPr>
          <w:rtl/>
        </w:rPr>
        <w:t>.</w:t>
      </w:r>
    </w:p>
    <w:p w:rsidR="00721A0A" w:rsidRDefault="00721A0A" w:rsidP="008044A7">
      <w:pPr>
        <w:pStyle w:val="libNormal"/>
        <w:rPr>
          <w:rtl/>
        </w:rPr>
      </w:pPr>
      <w:r>
        <w:rPr>
          <w:rtl/>
        </w:rPr>
        <w:t>حيث يظهر من هذا الحديث أن المعرفة الذوقية الوجدانية تكون نابعة من القلب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الكافي : 1 </w:t>
      </w:r>
      <w:r>
        <w:rPr>
          <w:rFonts w:hint="cs"/>
          <w:rtl/>
        </w:rPr>
        <w:t>/</w:t>
      </w:r>
      <w:r>
        <w:rPr>
          <w:rtl/>
        </w:rPr>
        <w:t xml:space="preserve"> 44.</w:t>
      </w:r>
    </w:p>
    <w:p w:rsidR="00721A0A" w:rsidRDefault="00721A0A" w:rsidP="00A66DCD">
      <w:pPr>
        <w:pStyle w:val="libFootnote0"/>
        <w:rPr>
          <w:rtl/>
        </w:rPr>
      </w:pPr>
      <w:r>
        <w:rPr>
          <w:rtl/>
        </w:rPr>
        <w:t xml:space="preserve">(2) البحار : 3 </w:t>
      </w:r>
      <w:r>
        <w:rPr>
          <w:rFonts w:hint="cs"/>
          <w:rtl/>
        </w:rPr>
        <w:t>/</w:t>
      </w:r>
      <w:r>
        <w:rPr>
          <w:rtl/>
        </w:rPr>
        <w:t xml:space="preserve"> 159.</w:t>
      </w:r>
    </w:p>
    <w:p w:rsidR="00721A0A" w:rsidRDefault="00721A0A" w:rsidP="008044A7">
      <w:pPr>
        <w:pStyle w:val="libNormal0"/>
        <w:rPr>
          <w:rtl/>
        </w:rPr>
      </w:pPr>
      <w:r w:rsidRPr="00F850F1">
        <w:rPr>
          <w:rtl/>
        </w:rPr>
        <w:br w:type="page"/>
      </w:r>
      <w:r>
        <w:rPr>
          <w:rtl/>
        </w:rPr>
        <w:lastRenderedPageBreak/>
        <w:t xml:space="preserve">لذا فإن معرفة فاطمة </w:t>
      </w:r>
      <w:r w:rsidR="00F55C0D" w:rsidRPr="00F55C0D">
        <w:rPr>
          <w:rStyle w:val="libAlaemChar"/>
          <w:rFonts w:hint="cs"/>
          <w:rtl/>
        </w:rPr>
        <w:t>عليها‌السلام</w:t>
      </w:r>
      <w:r>
        <w:rPr>
          <w:rtl/>
        </w:rPr>
        <w:t xml:space="preserve"> تحتاج إلى ذوق سليم ووجدان حكيم لكي تظهر لنا بعض أنوار هذه المعرفة ، هذا من جهة ومن ناحية أخرى يمكن معرفة فاطمة من خلال دراسة حياتها دراسة تحليلية مقارنة للقديسات والمؤمنات على مر العصور وان كان القياس مع الفارق وكما هو مثبوت في محله فإن فاطمة لا تصل إلى مقامها أي إمرأة مهما كانت في المستوى الإيماني الذي تعلق بحياتها.</w:t>
      </w:r>
    </w:p>
    <w:p w:rsidR="00721A0A" w:rsidRDefault="00721A0A" w:rsidP="008044A7">
      <w:pPr>
        <w:pStyle w:val="libNormal"/>
        <w:rPr>
          <w:rtl/>
        </w:rPr>
      </w:pPr>
      <w:r>
        <w:rPr>
          <w:rtl/>
        </w:rPr>
        <w:t xml:space="preserve">وعلى كل حال فإن ما نطرحه في هذا البحث حول معرفة فاطمة إنما هو معرفة ظاهرية وعلى ما نمتلكه من وسائل المعرفة الظاهرية وإلا فنحن كما قال أمير المؤمنين في غرر الحكم : « كيف يعرف غيره من جهل نفسه » فأكثر الناس يجهلون حال انفسهم فكيف بغيرهم ولكن الميسور لا يسقط بالمعسور فمن هذا الباب لابد لنا ان نلج في هذا الأمر ونقف مع معرفة فاطمة </w:t>
      </w:r>
      <w:r w:rsidR="00F55C0D" w:rsidRPr="00F55C0D">
        <w:rPr>
          <w:rStyle w:val="libAlaemChar"/>
          <w:rFonts w:hint="cs"/>
          <w:rtl/>
        </w:rPr>
        <w:t>عليها‌السلام</w:t>
      </w:r>
      <w:r>
        <w:rPr>
          <w:rtl/>
        </w:rPr>
        <w:t xml:space="preserve"> الحقيقية.</w:t>
      </w:r>
    </w:p>
    <w:p w:rsidR="00721A0A" w:rsidRDefault="00721A0A" w:rsidP="00721A0A">
      <w:pPr>
        <w:pStyle w:val="Heading3Center"/>
        <w:rPr>
          <w:rtl/>
        </w:rPr>
      </w:pPr>
      <w:bookmarkStart w:id="100" w:name="_Toc256785520"/>
      <w:r>
        <w:rPr>
          <w:rtl/>
        </w:rPr>
        <w:t xml:space="preserve">مستويات معرفة فاطمة </w:t>
      </w:r>
      <w:bookmarkEnd w:id="100"/>
      <w:r w:rsidR="00F55C0D" w:rsidRPr="00F55C0D">
        <w:rPr>
          <w:rStyle w:val="libAlaemChar"/>
          <w:rFonts w:hint="cs"/>
          <w:rtl/>
        </w:rPr>
        <w:t>عليها‌السلام</w:t>
      </w:r>
    </w:p>
    <w:p w:rsidR="00721A0A" w:rsidRDefault="00721A0A" w:rsidP="008044A7">
      <w:pPr>
        <w:pStyle w:val="libNormal"/>
        <w:rPr>
          <w:rtl/>
        </w:rPr>
      </w:pPr>
      <w:r>
        <w:rPr>
          <w:rtl/>
        </w:rPr>
        <w:t xml:space="preserve">هناك عدة مستويات نستطيع من خلالها معرفة أي شخصية تاريخية او اسلامية ولابد لنا من الالتفات اليها ونحن نسعى في طريق معرفة فاطمة ام ابيها فاطمة سلام الله عليها بل كل الأئمة </w:t>
      </w:r>
      <w:r w:rsidR="00F55C0D" w:rsidRPr="00F55C0D">
        <w:rPr>
          <w:rStyle w:val="libAlaemChar"/>
          <w:rFonts w:hint="cs"/>
          <w:rtl/>
        </w:rPr>
        <w:t>عليهم‌السلام</w:t>
      </w:r>
      <w:r>
        <w:rPr>
          <w:rtl/>
        </w:rPr>
        <w:t xml:space="preserve"> يتجلى هذا الأمر في معرفتهم المعرفة الحقيقية اما المستويات فهي :</w:t>
      </w:r>
    </w:p>
    <w:p w:rsidR="00721A0A" w:rsidRPr="00AF1BDE" w:rsidRDefault="00721A0A" w:rsidP="008044A7">
      <w:pPr>
        <w:pStyle w:val="libBold2"/>
        <w:rPr>
          <w:rtl/>
        </w:rPr>
      </w:pPr>
      <w:r w:rsidRPr="008044A7">
        <w:rPr>
          <w:rtl/>
        </w:rPr>
        <w:t xml:space="preserve">1 ـ المستوى الأوّل : المعرفة التأريخية لها </w:t>
      </w:r>
      <w:r w:rsidR="00F55C0D" w:rsidRPr="00F55C0D">
        <w:rPr>
          <w:rStyle w:val="libAlaemChar"/>
          <w:rFonts w:hint="cs"/>
          <w:rtl/>
        </w:rPr>
        <w:t>عليها‌السلام</w:t>
      </w:r>
      <w:r>
        <w:rPr>
          <w:rtl/>
        </w:rPr>
        <w:t>.</w:t>
      </w:r>
    </w:p>
    <w:p w:rsidR="00721A0A" w:rsidRPr="00AF1BDE" w:rsidRDefault="00721A0A" w:rsidP="008044A7">
      <w:pPr>
        <w:pStyle w:val="libBold2"/>
        <w:rPr>
          <w:rtl/>
        </w:rPr>
      </w:pPr>
      <w:r w:rsidRPr="00AF1BDE">
        <w:rPr>
          <w:rtl/>
        </w:rPr>
        <w:t xml:space="preserve">2 ـ المستوى الثاني : المعرفة المناقبية لها </w:t>
      </w:r>
      <w:r w:rsidR="00F55C0D" w:rsidRPr="00F55C0D">
        <w:rPr>
          <w:rStyle w:val="libAlaemChar"/>
          <w:rFonts w:hint="cs"/>
          <w:rtl/>
        </w:rPr>
        <w:t>عليها‌السلام</w:t>
      </w:r>
      <w:r>
        <w:rPr>
          <w:rtl/>
        </w:rPr>
        <w:t>.</w:t>
      </w:r>
    </w:p>
    <w:p w:rsidR="00721A0A" w:rsidRPr="00AF1BDE" w:rsidRDefault="00721A0A" w:rsidP="008044A7">
      <w:pPr>
        <w:pStyle w:val="libBold2"/>
        <w:rPr>
          <w:rtl/>
        </w:rPr>
      </w:pPr>
      <w:r w:rsidRPr="00AF1BDE">
        <w:rPr>
          <w:rtl/>
        </w:rPr>
        <w:t xml:space="preserve">3 ـ المستوى الثالث : المعرفة العلمية والفكرية لها </w:t>
      </w:r>
      <w:r w:rsidR="00F55C0D" w:rsidRPr="00F55C0D">
        <w:rPr>
          <w:rStyle w:val="libAlaemChar"/>
          <w:rFonts w:hint="cs"/>
          <w:rtl/>
        </w:rPr>
        <w:t>عليها‌السلام</w:t>
      </w:r>
      <w:r>
        <w:rPr>
          <w:rtl/>
        </w:rPr>
        <w:t>.</w:t>
      </w:r>
    </w:p>
    <w:p w:rsidR="00721A0A" w:rsidRPr="008044A7" w:rsidRDefault="00721A0A" w:rsidP="008044A7">
      <w:pPr>
        <w:pStyle w:val="libBold2"/>
        <w:rPr>
          <w:rStyle w:val="libBold2Char"/>
          <w:rtl/>
        </w:rPr>
      </w:pPr>
      <w:r w:rsidRPr="00AF1BDE">
        <w:rPr>
          <w:rtl/>
        </w:rPr>
        <w:t xml:space="preserve">4 ـ المستوى الرابع : المعرفة النورانية لها </w:t>
      </w:r>
      <w:r w:rsidR="00F55C0D" w:rsidRPr="00F55C0D">
        <w:rPr>
          <w:rStyle w:val="libAlaemChar"/>
          <w:rFonts w:hint="cs"/>
          <w:rtl/>
        </w:rPr>
        <w:t>عليها‌السلام</w:t>
      </w:r>
      <w:r w:rsidRPr="008044A7">
        <w:rPr>
          <w:rStyle w:val="libBold2Char"/>
          <w:rtl/>
        </w:rPr>
        <w:t>.</w:t>
      </w:r>
    </w:p>
    <w:p w:rsidR="00721A0A" w:rsidRDefault="00721A0A" w:rsidP="00A66DCD">
      <w:pPr>
        <w:pStyle w:val="libCenterBold1"/>
        <w:rPr>
          <w:rtl/>
        </w:rPr>
      </w:pPr>
      <w:r w:rsidRPr="00DE6EC4">
        <w:rPr>
          <w:rtl/>
        </w:rPr>
        <w:br w:type="page"/>
      </w:r>
      <w:r>
        <w:rPr>
          <w:rtl/>
        </w:rPr>
        <w:lastRenderedPageBreak/>
        <w:t>محمد جمال الهاشمي</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803D2E">
              <w:rPr>
                <w:rtl/>
              </w:rPr>
              <w:t>شعت فلا الشمس تحكيها ولا القمر</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803D2E">
              <w:rPr>
                <w:rtl/>
              </w:rPr>
              <w:t>زهراء من نورها الأكوان تزدهر</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03D2E">
              <w:rPr>
                <w:rtl/>
              </w:rPr>
              <w:t>بنت الخلود لها الأجيال خاشعة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03D2E">
              <w:rPr>
                <w:rtl/>
              </w:rPr>
              <w:t>أ</w:t>
            </w:r>
            <w:r>
              <w:rPr>
                <w:rFonts w:hint="cs"/>
                <w:rtl/>
              </w:rPr>
              <w:t>ُ</w:t>
            </w:r>
            <w:r w:rsidRPr="00803D2E">
              <w:rPr>
                <w:rtl/>
              </w:rPr>
              <w:t>م الزمان اليها تنتمي العصر</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03D2E">
              <w:rPr>
                <w:rtl/>
              </w:rPr>
              <w:t>روح الحياة فلولا لطف عنصرها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03D2E">
              <w:rPr>
                <w:rtl/>
              </w:rPr>
              <w:t>لم تأتلف بيننا الارواح والصور</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03D2E">
              <w:rPr>
                <w:rtl/>
              </w:rPr>
              <w:t>سمت عن الأفق لا</w:t>
            </w:r>
            <w:r>
              <w:rPr>
                <w:rFonts w:hint="cs"/>
                <w:rtl/>
              </w:rPr>
              <w:t xml:space="preserve"> </w:t>
            </w:r>
            <w:r w:rsidRPr="00803D2E">
              <w:rPr>
                <w:rtl/>
              </w:rPr>
              <w:t>روح ولا</w:t>
            </w:r>
            <w:r>
              <w:rPr>
                <w:rFonts w:hint="cs"/>
                <w:rtl/>
              </w:rPr>
              <w:t xml:space="preserve"> </w:t>
            </w:r>
            <w:r w:rsidRPr="00803D2E">
              <w:rPr>
                <w:rtl/>
              </w:rPr>
              <w:t>ملك</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03D2E">
              <w:rPr>
                <w:rtl/>
              </w:rPr>
              <w:t>وفاقت الارض لا</w:t>
            </w:r>
            <w:r>
              <w:rPr>
                <w:rFonts w:hint="cs"/>
                <w:rtl/>
              </w:rPr>
              <w:t xml:space="preserve"> </w:t>
            </w:r>
            <w:r w:rsidRPr="00803D2E">
              <w:rPr>
                <w:rtl/>
              </w:rPr>
              <w:t>جن ولا بشر</w:t>
            </w:r>
            <w:r w:rsidRPr="00910FFA">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03D2E">
              <w:rPr>
                <w:rtl/>
              </w:rPr>
              <w:t>مجبولة من جلال الله طينتها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03D2E">
              <w:rPr>
                <w:rtl/>
              </w:rPr>
              <w:t>يرف لطفاً عليها الصون والخفر</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03D2E">
              <w:rPr>
                <w:rtl/>
              </w:rPr>
              <w:t>ما</w:t>
            </w:r>
            <w:r>
              <w:rPr>
                <w:rFonts w:hint="cs"/>
                <w:rtl/>
              </w:rPr>
              <w:t xml:space="preserve"> </w:t>
            </w:r>
            <w:r w:rsidRPr="00803D2E">
              <w:rPr>
                <w:rtl/>
              </w:rPr>
              <w:t>عاب مفخرها التأنيث ان بها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03D2E">
              <w:rPr>
                <w:rtl/>
              </w:rPr>
              <w:t>على الرجال نساء الأرض تفتخر</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03D2E">
              <w:rPr>
                <w:rtl/>
              </w:rPr>
              <w:t>خصالها الغرّ</w:t>
            </w:r>
            <w:r>
              <w:rPr>
                <w:rFonts w:hint="cs"/>
                <w:rtl/>
              </w:rPr>
              <w:t>ُ</w:t>
            </w:r>
            <w:r w:rsidRPr="00803D2E">
              <w:rPr>
                <w:rtl/>
              </w:rPr>
              <w:t xml:space="preserve"> جلت ان تلوك بها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03D2E">
              <w:rPr>
                <w:rtl/>
              </w:rPr>
              <w:t>منا المقاول أو تدنو لها الفكر</w:t>
            </w:r>
            <w:r w:rsidRPr="00910FFA">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03D2E">
              <w:rPr>
                <w:rtl/>
              </w:rPr>
              <w:t>معنى النبوة سر الوحي قد نزلت</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03D2E">
              <w:rPr>
                <w:rtl/>
              </w:rPr>
              <w:t>في بيت عصمتها الايات والسور</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03D2E">
              <w:rPr>
                <w:rtl/>
              </w:rPr>
              <w:t>حوت خلال رسول الله أجمعها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03D2E">
              <w:rPr>
                <w:rtl/>
              </w:rPr>
              <w:t>لولا الرسالة ساوى أصله الثمر</w:t>
            </w:r>
            <w:r w:rsidRPr="00910FFA">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03D2E">
              <w:rPr>
                <w:rtl/>
              </w:rPr>
              <w:t>تدرجت في مراقي الحقّ عارجة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03D2E">
              <w:rPr>
                <w:rtl/>
              </w:rPr>
              <w:t>لمشرق النور حيث السر مستتر</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03D2E">
              <w:rPr>
                <w:rtl/>
              </w:rPr>
              <w:t>ثم انثنت تملأ الدنيا معارفها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03D2E">
              <w:rPr>
                <w:rtl/>
              </w:rPr>
              <w:t>تطوى القرون عياءا وهي تنتشر</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03D2E">
              <w:rPr>
                <w:rtl/>
              </w:rPr>
              <w:t>قل للذي راح يخفي فضلها حسداً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03D2E">
              <w:rPr>
                <w:rtl/>
              </w:rPr>
              <w:t>وجه الحقيقة عنا كيف ينستر</w:t>
            </w:r>
            <w:r w:rsidRPr="00910FFA">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03D2E">
              <w:rPr>
                <w:rtl/>
              </w:rPr>
              <w:t>أتقرن النور بالظلماء من سفهٍ</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03D2E">
              <w:rPr>
                <w:rtl/>
              </w:rPr>
              <w:t>ما أنت في القول إلاّ كاذب أشر</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03D2E">
              <w:rPr>
                <w:rtl/>
              </w:rPr>
              <w:t>بنت النبي الذي لولا هدايته</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03D2E">
              <w:rPr>
                <w:rtl/>
              </w:rPr>
              <w:t>ما كان للحق لا</w:t>
            </w:r>
            <w:r>
              <w:rPr>
                <w:rFonts w:hint="cs"/>
                <w:rtl/>
              </w:rPr>
              <w:t xml:space="preserve"> </w:t>
            </w:r>
            <w:r w:rsidRPr="00803D2E">
              <w:rPr>
                <w:rtl/>
              </w:rPr>
              <w:t>عين ولا أثر</w:t>
            </w:r>
            <w:r w:rsidRPr="00910FFA">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03D2E">
              <w:rPr>
                <w:rtl/>
              </w:rPr>
              <w:t>هي التي ورثت حقاً مفاخرة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03D2E">
              <w:rPr>
                <w:rtl/>
              </w:rPr>
              <w:t>والعطر فيه الذي في الورد مدخر</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03D2E">
              <w:rPr>
                <w:rtl/>
              </w:rPr>
              <w:t>في عيد ميلادها الاملاك حافلة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03D2E">
              <w:rPr>
                <w:rtl/>
              </w:rPr>
              <w:t>والحور في الجنة العليا لها سمر</w:t>
            </w:r>
            <w:r w:rsidRPr="00910FFA">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03D2E">
              <w:rPr>
                <w:rtl/>
              </w:rPr>
              <w:t>تزوجت في السما بالمرتضى شرفا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03D2E">
              <w:rPr>
                <w:rtl/>
              </w:rPr>
              <w:t>والشمس يقرنها في الرتبة القمر</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03D2E">
              <w:rPr>
                <w:rtl/>
              </w:rPr>
              <w:t>على النبوة أضفت في مراتبها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03D2E">
              <w:rPr>
                <w:rtl/>
              </w:rPr>
              <w:t>فضل الولاية لا تبقي ولا تذر</w:t>
            </w:r>
            <w:r w:rsidRPr="00910FFA">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03D2E">
              <w:rPr>
                <w:rtl/>
              </w:rPr>
              <w:t>ام الأئمة من طوعها لرغبتهم</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03D2E">
              <w:rPr>
                <w:rtl/>
              </w:rPr>
              <w:t>يعلو القضاء بنا او ينزل القدر</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03D2E">
              <w:rPr>
                <w:rtl/>
              </w:rPr>
              <w:t>قف يا يراعيّ</w:t>
            </w:r>
            <w:r>
              <w:rPr>
                <w:rFonts w:hint="cs"/>
                <w:rtl/>
              </w:rPr>
              <w:t>َ</w:t>
            </w:r>
            <w:r w:rsidRPr="00803D2E">
              <w:rPr>
                <w:rtl/>
              </w:rPr>
              <w:t xml:space="preserve"> عن مدح البتول ففي</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03D2E">
              <w:rPr>
                <w:rtl/>
              </w:rPr>
              <w:t>مديحها تهتف الالواح والزبر</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03D2E">
              <w:rPr>
                <w:rtl/>
              </w:rPr>
              <w:t>وارجع لنستخبر التاريخ عن نبأٍ</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03D2E">
              <w:rPr>
                <w:rtl/>
              </w:rPr>
              <w:t>قد فاجئتنا به الانباء والسير</w:t>
            </w:r>
            <w:r w:rsidRPr="00910FFA">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03D2E">
              <w:rPr>
                <w:rtl/>
              </w:rPr>
              <w:t>هل اسقط القوم حقا حملها فهوت</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03D2E">
              <w:rPr>
                <w:rtl/>
              </w:rPr>
              <w:t>تئن مما بها والضلع منكسر</w:t>
            </w:r>
            <w:r w:rsidRPr="00910FFA">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03D2E">
              <w:rPr>
                <w:rtl/>
              </w:rPr>
              <w:t>وهل كما قيل قادوا بعلها فعدت</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03D2E">
              <w:rPr>
                <w:rtl/>
              </w:rPr>
              <w:t>وراه نادبة والدمع منهمر</w:t>
            </w:r>
            <w:r w:rsidRPr="00910FFA">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03D2E">
              <w:rPr>
                <w:rtl/>
              </w:rPr>
              <w:t>ان كان حقا فان القوم قد مرقوا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03D2E">
              <w:rPr>
                <w:rtl/>
              </w:rPr>
              <w:t>عن دينهم وبشرع المصطفى كفروا</w:t>
            </w:r>
            <w:r w:rsidRPr="00D934CC">
              <w:rPr>
                <w:rStyle w:val="libPoemTiniChar0"/>
                <w:rtl/>
              </w:rPr>
              <w:br/>
              <w:t> </w:t>
            </w:r>
          </w:p>
        </w:tc>
      </w:tr>
    </w:tbl>
    <w:p w:rsidR="00721A0A" w:rsidRDefault="00721A0A" w:rsidP="00721A0A">
      <w:pPr>
        <w:pStyle w:val="Heading3Center"/>
        <w:rPr>
          <w:rtl/>
        </w:rPr>
      </w:pPr>
      <w:r w:rsidRPr="00DE6EC4">
        <w:rPr>
          <w:rtl/>
        </w:rPr>
        <w:br w:type="page"/>
      </w:r>
      <w:bookmarkStart w:id="101" w:name="_Toc256785521"/>
      <w:r>
        <w:rPr>
          <w:rtl/>
        </w:rPr>
        <w:lastRenderedPageBreak/>
        <w:t>المستوى الأوّل</w:t>
      </w:r>
      <w:bookmarkEnd w:id="101"/>
    </w:p>
    <w:p w:rsidR="00721A0A" w:rsidRDefault="00721A0A" w:rsidP="00721A0A">
      <w:pPr>
        <w:pStyle w:val="Heading3Center"/>
        <w:rPr>
          <w:rtl/>
        </w:rPr>
      </w:pPr>
      <w:bookmarkStart w:id="102" w:name="_Toc256785522"/>
      <w:r>
        <w:rPr>
          <w:rtl/>
        </w:rPr>
        <w:t xml:space="preserve">المعرفة التاريخية لها </w:t>
      </w:r>
      <w:bookmarkEnd w:id="102"/>
      <w:r w:rsidR="00F55C0D" w:rsidRPr="00F55C0D">
        <w:rPr>
          <w:rStyle w:val="libAlaemChar"/>
          <w:rFonts w:hint="cs"/>
          <w:rtl/>
        </w:rPr>
        <w:t>عليها‌السلام</w:t>
      </w:r>
    </w:p>
    <w:p w:rsidR="00721A0A" w:rsidRDefault="00721A0A" w:rsidP="008044A7">
      <w:pPr>
        <w:pStyle w:val="libNormal"/>
        <w:rPr>
          <w:rtl/>
        </w:rPr>
      </w:pPr>
      <w:r>
        <w:rPr>
          <w:rtl/>
        </w:rPr>
        <w:t>وذلك من جهة ولادتها وشهادتها زمانا ومكانا وما</w:t>
      </w:r>
      <w:r>
        <w:rPr>
          <w:rFonts w:hint="cs"/>
          <w:rtl/>
        </w:rPr>
        <w:t xml:space="preserve"> </w:t>
      </w:r>
      <w:r>
        <w:rPr>
          <w:rtl/>
        </w:rPr>
        <w:t xml:space="preserve">رافق ذلك من ملابسات واحداث مهمة وما عاصرته تغيرات في حياة الأمة سياسيا وفكريا واجتماعيا وما يرتبط بذلك من سلاطين الجور واتباع الظالمين وفقهاء الفسق والفجور وغدر </w:t>
      </w:r>
      <w:r>
        <w:rPr>
          <w:rFonts w:hint="cs"/>
          <w:rtl/>
        </w:rPr>
        <w:t>ا</w:t>
      </w:r>
      <w:r>
        <w:rPr>
          <w:rtl/>
        </w:rPr>
        <w:t xml:space="preserve">لمنافقين والمتملقين واتباع اللقمة والراقصين على رنين الدراهم والدنانير وانصار الوفاء والاخلاص وما سارق ذلك من تفصيلات لها الاهمية في حياتهم </w:t>
      </w:r>
      <w:r w:rsidR="00F55C0D" w:rsidRPr="00F55C0D">
        <w:rPr>
          <w:rStyle w:val="libAlaemChar"/>
          <w:rFonts w:hint="cs"/>
          <w:rtl/>
        </w:rPr>
        <w:t>عليهم‌السلام</w:t>
      </w:r>
      <w:r>
        <w:rPr>
          <w:rtl/>
        </w:rPr>
        <w:t xml:space="preserve"> او في حياة اتباعهم واولياؤهم.</w:t>
      </w:r>
    </w:p>
    <w:p w:rsidR="00721A0A" w:rsidRDefault="00721A0A" w:rsidP="00721A0A">
      <w:pPr>
        <w:pStyle w:val="Heading4Center"/>
        <w:rPr>
          <w:rtl/>
        </w:rPr>
      </w:pPr>
      <w:bookmarkStart w:id="103" w:name="_Toc256785523"/>
      <w:r>
        <w:rPr>
          <w:rtl/>
        </w:rPr>
        <w:t xml:space="preserve">ولادة فاطمة </w:t>
      </w:r>
      <w:bookmarkEnd w:id="103"/>
      <w:r w:rsidR="00F55C0D" w:rsidRPr="00F55C0D">
        <w:rPr>
          <w:rStyle w:val="libAlaemChar"/>
          <w:rFonts w:hint="cs"/>
          <w:rtl/>
        </w:rPr>
        <w:t>عليها‌السلام</w:t>
      </w:r>
    </w:p>
    <w:p w:rsidR="00721A0A" w:rsidRDefault="00721A0A" w:rsidP="008044A7">
      <w:pPr>
        <w:pStyle w:val="libNormal"/>
        <w:rPr>
          <w:rtl/>
        </w:rPr>
      </w:pPr>
      <w:r>
        <w:rPr>
          <w:rtl/>
        </w:rPr>
        <w:t xml:space="preserve">أما ولادة الصديقة فكان في العشرين من جمادي الاخرة كما صرح به المفيد في مساره </w:t>
      </w:r>
      <w:r w:rsidRPr="00A66DCD">
        <w:rPr>
          <w:rStyle w:val="libFootnotenumChar"/>
          <w:rtl/>
        </w:rPr>
        <w:t>(1)</w:t>
      </w:r>
      <w:r>
        <w:rPr>
          <w:rtl/>
        </w:rPr>
        <w:t xml:space="preserve"> ونقل عن حدائقه </w:t>
      </w:r>
      <w:r w:rsidRPr="00A66DCD">
        <w:rPr>
          <w:rStyle w:val="libFootnotenumChar"/>
          <w:rtl/>
        </w:rPr>
        <w:t>(2)</w:t>
      </w:r>
      <w:r>
        <w:rPr>
          <w:rtl/>
        </w:rPr>
        <w:t xml:space="preserve"> ، وصرح به الشيخ في مصباحه </w:t>
      </w:r>
      <w:r w:rsidRPr="00A66DCD">
        <w:rPr>
          <w:rStyle w:val="libFootnotenumChar"/>
          <w:rtl/>
        </w:rPr>
        <w:t>(3)</w:t>
      </w:r>
      <w:r>
        <w:rPr>
          <w:rtl/>
        </w:rPr>
        <w:t xml:space="preserve"> ، ورواه الطبري الامامي </w:t>
      </w:r>
      <w:r w:rsidRPr="00A66DCD">
        <w:rPr>
          <w:rStyle w:val="libFootnotenumChar"/>
          <w:rtl/>
        </w:rPr>
        <w:t>(4)</w:t>
      </w:r>
      <w:r>
        <w:rPr>
          <w:rtl/>
        </w:rPr>
        <w:t xml:space="preserve"> عن الصادق </w:t>
      </w:r>
      <w:r w:rsidR="00F55C0D" w:rsidRPr="00F55C0D">
        <w:rPr>
          <w:rStyle w:val="libAlaemChar"/>
          <w:rFonts w:hint="cs"/>
          <w:rtl/>
        </w:rPr>
        <w:t>عليه‌السلام</w:t>
      </w:r>
      <w:r>
        <w:rPr>
          <w:rtl/>
        </w:rPr>
        <w:t xml:space="preserve"> ولم نقف على مخالف صريح ، وان سكت كثير.</w:t>
      </w:r>
    </w:p>
    <w:p w:rsidR="00721A0A" w:rsidRDefault="00721A0A" w:rsidP="008044A7">
      <w:pPr>
        <w:pStyle w:val="libNormal"/>
        <w:rPr>
          <w:rtl/>
        </w:rPr>
      </w:pPr>
      <w:r>
        <w:rPr>
          <w:rtl/>
        </w:rPr>
        <w:t xml:space="preserve">واختلف في سنته فالكليني </w:t>
      </w:r>
      <w:r w:rsidRPr="00A66DCD">
        <w:rPr>
          <w:rStyle w:val="libFootnotenumChar"/>
          <w:rtl/>
        </w:rPr>
        <w:t>(5)</w:t>
      </w:r>
      <w:r>
        <w:rPr>
          <w:rtl/>
        </w:rPr>
        <w:t xml:space="preserve"> قال : بعد النبوة بخمس سنين وكذلك المسعودي في الاثبات </w:t>
      </w:r>
      <w:r w:rsidRPr="00A66DCD">
        <w:rPr>
          <w:rStyle w:val="libFootnotenumChar"/>
          <w:rtl/>
        </w:rPr>
        <w:t>(6)</w:t>
      </w:r>
      <w:r>
        <w:rPr>
          <w:rtl/>
        </w:rPr>
        <w:t xml:space="preserve"> وذهب المفيد </w:t>
      </w:r>
      <w:r>
        <w:rPr>
          <w:rFonts w:hint="cs"/>
          <w:rtl/>
        </w:rPr>
        <w:t xml:space="preserve">في </w:t>
      </w:r>
      <w:r>
        <w:rPr>
          <w:rtl/>
        </w:rPr>
        <w:t xml:space="preserve">الكتابين </w:t>
      </w:r>
      <w:r w:rsidRPr="00A66DCD">
        <w:rPr>
          <w:rStyle w:val="libFootnotenumChar"/>
          <w:rtl/>
        </w:rPr>
        <w:t>(7)</w:t>
      </w:r>
      <w:r>
        <w:rPr>
          <w:rtl/>
        </w:rPr>
        <w:t xml:space="preserve"> إلى انه بعده باثنتين.</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مسار الشيعة : 21.</w:t>
      </w:r>
    </w:p>
    <w:p w:rsidR="00721A0A" w:rsidRDefault="00721A0A" w:rsidP="00A66DCD">
      <w:pPr>
        <w:pStyle w:val="libFootnote0"/>
        <w:rPr>
          <w:rtl/>
        </w:rPr>
      </w:pPr>
      <w:r>
        <w:rPr>
          <w:rtl/>
        </w:rPr>
        <w:t xml:space="preserve">(2) حدائق الرياض : نقلا عن الاقبال : 621 ، عن البحار : 43 </w:t>
      </w:r>
      <w:r>
        <w:rPr>
          <w:rFonts w:hint="cs"/>
          <w:rtl/>
        </w:rPr>
        <w:t>/</w:t>
      </w:r>
      <w:r>
        <w:rPr>
          <w:rtl/>
        </w:rPr>
        <w:t xml:space="preserve"> 8 ح 12. </w:t>
      </w:r>
    </w:p>
    <w:p w:rsidR="00721A0A" w:rsidRDefault="00721A0A" w:rsidP="00A66DCD">
      <w:pPr>
        <w:pStyle w:val="libFootnote0"/>
        <w:rPr>
          <w:rtl/>
        </w:rPr>
      </w:pPr>
      <w:r>
        <w:rPr>
          <w:rtl/>
        </w:rPr>
        <w:t xml:space="preserve">(3) مصباح المتهجد : 733 ، عن البحار : 43 </w:t>
      </w:r>
      <w:r>
        <w:rPr>
          <w:rFonts w:hint="cs"/>
          <w:rtl/>
        </w:rPr>
        <w:t>/</w:t>
      </w:r>
      <w:r>
        <w:rPr>
          <w:rtl/>
        </w:rPr>
        <w:t xml:space="preserve"> 9 ح 15.</w:t>
      </w:r>
    </w:p>
    <w:p w:rsidR="00721A0A" w:rsidRDefault="00721A0A" w:rsidP="00A66DCD">
      <w:pPr>
        <w:pStyle w:val="libFootnote0"/>
        <w:rPr>
          <w:rtl/>
        </w:rPr>
      </w:pPr>
      <w:r>
        <w:rPr>
          <w:rtl/>
        </w:rPr>
        <w:t xml:space="preserve">(4) دلائل الإمامة : 10 عن البحار : 43 </w:t>
      </w:r>
      <w:r>
        <w:rPr>
          <w:rFonts w:hint="cs"/>
          <w:rtl/>
        </w:rPr>
        <w:t>/</w:t>
      </w:r>
      <w:r>
        <w:rPr>
          <w:rtl/>
        </w:rPr>
        <w:t xml:space="preserve"> 9 ح 16.</w:t>
      </w:r>
    </w:p>
    <w:p w:rsidR="00721A0A" w:rsidRDefault="00721A0A" w:rsidP="00A66DCD">
      <w:pPr>
        <w:pStyle w:val="libFootnote0"/>
        <w:rPr>
          <w:rtl/>
        </w:rPr>
      </w:pPr>
      <w:r>
        <w:rPr>
          <w:rtl/>
        </w:rPr>
        <w:t xml:space="preserve">(5) الكافي : 1 </w:t>
      </w:r>
      <w:r>
        <w:rPr>
          <w:rFonts w:hint="cs"/>
          <w:rtl/>
        </w:rPr>
        <w:t>/</w:t>
      </w:r>
      <w:r>
        <w:rPr>
          <w:rtl/>
        </w:rPr>
        <w:t xml:space="preserve"> 457 ح 10 ، عن البحار : 43 </w:t>
      </w:r>
      <w:r>
        <w:rPr>
          <w:rFonts w:hint="cs"/>
          <w:rtl/>
        </w:rPr>
        <w:t>/</w:t>
      </w:r>
      <w:r>
        <w:rPr>
          <w:rtl/>
        </w:rPr>
        <w:t xml:space="preserve"> 9 ح 13.</w:t>
      </w:r>
    </w:p>
    <w:p w:rsidR="00721A0A" w:rsidRDefault="00721A0A" w:rsidP="00A66DCD">
      <w:pPr>
        <w:pStyle w:val="libFootnote0"/>
        <w:rPr>
          <w:rtl/>
        </w:rPr>
      </w:pPr>
      <w:r>
        <w:rPr>
          <w:rtl/>
        </w:rPr>
        <w:t xml:space="preserve">(6) اثبات الوصية : 154 ، وذهب المسعودي في ذكر تاريخ ولادة الإمام الحسن </w:t>
      </w:r>
      <w:r w:rsidR="00F55C0D" w:rsidRPr="00F55C0D">
        <w:rPr>
          <w:rStyle w:val="libAlaemChar"/>
          <w:rFonts w:hint="cs"/>
          <w:rtl/>
        </w:rPr>
        <w:t>عليه‌السلام</w:t>
      </w:r>
      <w:r>
        <w:rPr>
          <w:rtl/>
        </w:rPr>
        <w:t xml:space="preserve"> ونسبه له إلاّ ان هذا التاريخ لفاطمة </w:t>
      </w:r>
      <w:r w:rsidR="00F55C0D" w:rsidRPr="00F55C0D">
        <w:rPr>
          <w:rStyle w:val="libAlaemChar"/>
          <w:rFonts w:hint="cs"/>
          <w:rtl/>
        </w:rPr>
        <w:t>عليها‌السلام</w:t>
      </w:r>
      <w:r>
        <w:rPr>
          <w:rtl/>
        </w:rPr>
        <w:t xml:space="preserve"> علما بان ولادة الإمام الحسن المشهورة سنة 2 للهجرة.</w:t>
      </w:r>
    </w:p>
    <w:p w:rsidR="00721A0A" w:rsidRDefault="00721A0A" w:rsidP="00A66DCD">
      <w:pPr>
        <w:pStyle w:val="libFootnote0"/>
        <w:rPr>
          <w:rtl/>
        </w:rPr>
      </w:pPr>
      <w:r>
        <w:rPr>
          <w:rtl/>
        </w:rPr>
        <w:t>(7) مسار الشيعة : 31.</w:t>
      </w:r>
    </w:p>
    <w:p w:rsidR="00721A0A" w:rsidRDefault="00721A0A" w:rsidP="008044A7">
      <w:pPr>
        <w:pStyle w:val="libNormal"/>
        <w:rPr>
          <w:rtl/>
        </w:rPr>
      </w:pPr>
      <w:r w:rsidRPr="00D92196">
        <w:rPr>
          <w:rtl/>
        </w:rPr>
        <w:br w:type="page"/>
      </w:r>
      <w:r>
        <w:rPr>
          <w:rtl/>
        </w:rPr>
        <w:lastRenderedPageBreak/>
        <w:t xml:space="preserve">وفي مصباح الشيخ </w:t>
      </w:r>
      <w:r w:rsidRPr="00A66DCD">
        <w:rPr>
          <w:rStyle w:val="libFootnotenumChar"/>
          <w:rtl/>
        </w:rPr>
        <w:t>(1)</w:t>
      </w:r>
      <w:r>
        <w:rPr>
          <w:rtl/>
        </w:rPr>
        <w:t xml:space="preserve"> كان مولدها </w:t>
      </w:r>
      <w:r w:rsidR="00F55C0D" w:rsidRPr="00F55C0D">
        <w:rPr>
          <w:rStyle w:val="libAlaemChar"/>
          <w:rFonts w:hint="cs"/>
          <w:rtl/>
        </w:rPr>
        <w:t>عليها‌السلام</w:t>
      </w:r>
      <w:r>
        <w:rPr>
          <w:rtl/>
        </w:rPr>
        <w:t xml:space="preserve"> سنة اثنين من المبعث في بعض الروايات ، وفي رواية اول سنة والعامة تروي قبل المبعث بخمس. والصحيح الأوّل كما رواه ابن خشاب على نقل الكشف </w:t>
      </w:r>
      <w:r w:rsidRPr="00A66DCD">
        <w:rPr>
          <w:rStyle w:val="libFootnotenumChar"/>
          <w:rtl/>
        </w:rPr>
        <w:t>(2)</w:t>
      </w:r>
      <w:r>
        <w:rPr>
          <w:rtl/>
        </w:rPr>
        <w:t xml:space="preserve"> عن شيوخه ، مرفوعاً عن الباقر </w:t>
      </w:r>
      <w:r w:rsidR="00F55C0D" w:rsidRPr="00F55C0D">
        <w:rPr>
          <w:rStyle w:val="libAlaemChar"/>
          <w:rFonts w:hint="cs"/>
          <w:rtl/>
        </w:rPr>
        <w:t>عليه‌السلام</w:t>
      </w:r>
      <w:r>
        <w:rPr>
          <w:rtl/>
        </w:rPr>
        <w:t xml:space="preserve"> ، والطبري </w:t>
      </w:r>
      <w:r>
        <w:rPr>
          <w:rFonts w:hint="cs"/>
          <w:rtl/>
        </w:rPr>
        <w:t>ا</w:t>
      </w:r>
      <w:r>
        <w:rPr>
          <w:rtl/>
        </w:rPr>
        <w:t xml:space="preserve">لامامي </w:t>
      </w:r>
      <w:r w:rsidRPr="00A66DCD">
        <w:rPr>
          <w:rStyle w:val="libFootnotenumChar"/>
          <w:rtl/>
        </w:rPr>
        <w:t>(3)</w:t>
      </w:r>
      <w:r>
        <w:rPr>
          <w:rtl/>
        </w:rPr>
        <w:t xml:space="preserve"> مسندا عن الصادق ، والكليني </w:t>
      </w:r>
      <w:r w:rsidRPr="00A66DCD">
        <w:rPr>
          <w:rStyle w:val="libFootnotenumChar"/>
          <w:rtl/>
        </w:rPr>
        <w:t>(4)</w:t>
      </w:r>
      <w:r>
        <w:rPr>
          <w:rtl/>
        </w:rPr>
        <w:t xml:space="preserve"> صحيحا عن الباقر </w:t>
      </w:r>
      <w:r w:rsidR="00F55C0D" w:rsidRPr="00F55C0D">
        <w:rPr>
          <w:rStyle w:val="libAlaemChar"/>
          <w:rFonts w:hint="cs"/>
          <w:rtl/>
        </w:rPr>
        <w:t>عليه‌السلام</w:t>
      </w:r>
      <w:r>
        <w:rPr>
          <w:rtl/>
        </w:rPr>
        <w:t xml:space="preserve"> وذهب العامة كمحمد بن اسحاق </w:t>
      </w:r>
      <w:r w:rsidRPr="00A66DCD">
        <w:rPr>
          <w:rStyle w:val="libFootnotenumChar"/>
          <w:rtl/>
        </w:rPr>
        <w:t>(5)</w:t>
      </w:r>
      <w:r>
        <w:rPr>
          <w:rtl/>
        </w:rPr>
        <w:t xml:space="preserve"> ، وأبي نعيم </w:t>
      </w:r>
      <w:r w:rsidRPr="00A66DCD">
        <w:rPr>
          <w:rStyle w:val="libFootnotenumChar"/>
          <w:rtl/>
        </w:rPr>
        <w:t>(6)</w:t>
      </w:r>
      <w:r>
        <w:rPr>
          <w:rtl/>
        </w:rPr>
        <w:t xml:space="preserve"> وأبي الفرج </w:t>
      </w:r>
      <w:r w:rsidRPr="00A66DCD">
        <w:rPr>
          <w:rStyle w:val="libFootnotenumChar"/>
          <w:rtl/>
        </w:rPr>
        <w:t>(7)</w:t>
      </w:r>
      <w:r>
        <w:rPr>
          <w:rtl/>
        </w:rPr>
        <w:t>. إلى انها كانت قبل النبوة حين تبني قريش الكعبة ، ورواه الاخير باسناده عن الصادق والتعويل عليه على رواية الخاصة ، ولا</w:t>
      </w:r>
      <w:r>
        <w:rPr>
          <w:rFonts w:hint="cs"/>
          <w:rtl/>
        </w:rPr>
        <w:t xml:space="preserve"> </w:t>
      </w:r>
      <w:r>
        <w:rPr>
          <w:rtl/>
        </w:rPr>
        <w:t xml:space="preserve">يبعد انهم قالوا بكون مولدها قبل النبوة انكارا لما ورد ان النبي </w:t>
      </w:r>
      <w:r w:rsidR="00F55C0D" w:rsidRPr="00F55C0D">
        <w:rPr>
          <w:rStyle w:val="libAlaemChar"/>
          <w:rFonts w:hint="cs"/>
          <w:rtl/>
        </w:rPr>
        <w:t>صلى‌الله‌عليه‌وآله</w:t>
      </w:r>
      <w:r>
        <w:rPr>
          <w:rtl/>
        </w:rPr>
        <w:t xml:space="preserve"> كان يقول اشم من فاطمة رائحة الجنة لأنّ انعقادها كان من فاكهة الجنة ليلة المعراج </w:t>
      </w:r>
      <w:r w:rsidRPr="00A66DCD">
        <w:rPr>
          <w:rStyle w:val="libFootnotenumChar"/>
          <w:rtl/>
        </w:rPr>
        <w:t>(8)</w:t>
      </w:r>
      <w:r>
        <w:rPr>
          <w:rtl/>
        </w:rPr>
        <w:t>.</w:t>
      </w:r>
    </w:p>
    <w:p w:rsidR="00721A0A" w:rsidRDefault="00721A0A" w:rsidP="008044A7">
      <w:pPr>
        <w:pStyle w:val="libNormal"/>
        <w:rPr>
          <w:rtl/>
        </w:rPr>
      </w:pPr>
      <w:r>
        <w:rPr>
          <w:rtl/>
        </w:rPr>
        <w:t xml:space="preserve">عن أبي عبد الله جعفر بن محمد بن علي </w:t>
      </w:r>
      <w:r w:rsidR="00F55C0D" w:rsidRPr="00F55C0D">
        <w:rPr>
          <w:rStyle w:val="libAlaemChar"/>
          <w:rFonts w:hint="cs"/>
          <w:rtl/>
        </w:rPr>
        <w:t>عليهم‌السلام</w:t>
      </w:r>
      <w:r>
        <w:rPr>
          <w:rtl/>
        </w:rPr>
        <w:t xml:space="preserve"> ، عن أبيه ، عن جده قال : قال رسول الله </w:t>
      </w:r>
      <w:r w:rsidR="00F55C0D" w:rsidRPr="00F55C0D">
        <w:rPr>
          <w:rStyle w:val="libAlaemChar"/>
          <w:rFonts w:hint="cs"/>
          <w:rtl/>
        </w:rPr>
        <w:t>صلى‌الله‌عليه‌وآله</w:t>
      </w:r>
      <w:r>
        <w:rPr>
          <w:rtl/>
        </w:rPr>
        <w:t xml:space="preserve"> : معاشر الناس ، أتدرون لما خلقت فاطمة</w:t>
      </w:r>
      <w:r>
        <w:rPr>
          <w:rFonts w:hint="cs"/>
          <w:rtl/>
        </w:rPr>
        <w:t xml:space="preserve"> </w:t>
      </w:r>
      <w:r>
        <w:rPr>
          <w:rtl/>
        </w:rPr>
        <w:t xml:space="preserve">؟ قالوا : الله ورسوله اعلم. قال : خلقت فاطمة حوراء انسية لا انسية ، وقال : خلقت من عرق جبرئيل ومن زغبه. قالوا : يا رسول الله ، استشكل ذلك علينا ، تقول : حوراء انسية لا انسية ، ثم تقول : من عرق جبرئيل </w:t>
      </w:r>
      <w:r>
        <w:rPr>
          <w:rFonts w:hint="cs"/>
          <w:rtl/>
        </w:rPr>
        <w:t xml:space="preserve">ومن زغبه ! قال:اذاً انبئكم أهدى إليّ ربي تفاحة من الجنة ، أتاني بها جبرئيل </w:t>
      </w:r>
      <w:r w:rsidR="00F55C0D" w:rsidRPr="00F55C0D">
        <w:rPr>
          <w:rStyle w:val="libAlaemChar"/>
          <w:rFonts w:hint="cs"/>
          <w:rtl/>
        </w:rPr>
        <w:t>عليه‌السلام</w:t>
      </w:r>
      <w:r>
        <w:rPr>
          <w:rtl/>
        </w:rPr>
        <w:t>، فضمها إلى صدره فعرق جبرئيل ، وعرقت التفاحة ، فصار عرقهما شيئا واحدا ، ثم قال : السلام عليك يا رسول الله ورحمة الله وبركاته ، قلت : وعليك السلام يا جبرئيل فقال : ان الله اهد</w:t>
      </w:r>
      <w:r>
        <w:rPr>
          <w:rFonts w:hint="cs"/>
          <w:rtl/>
        </w:rPr>
        <w:t>ى</w:t>
      </w:r>
      <w:r>
        <w:rPr>
          <w:rtl/>
        </w:rPr>
        <w:t xml:space="preserve"> اليك تفاحة من الجنة ، فأخذتها وقبلتها ووضعتها على عيني وضممتها إلى صدري. ثم قال يا محمد ، كلها ، قلت : يا </w:t>
      </w:r>
      <w:r>
        <w:rPr>
          <w:rFonts w:hint="cs"/>
          <w:rtl/>
        </w:rPr>
        <w:t>حبيبي</w:t>
      </w:r>
      <w:r>
        <w:rPr>
          <w:rtl/>
        </w:rPr>
        <w:t xml:space="preserve"> يا جبرئيل ، هدية ربي تؤكل</w:t>
      </w:r>
      <w:r>
        <w:rPr>
          <w:rFonts w:hint="cs"/>
          <w:rtl/>
        </w:rPr>
        <w:t xml:space="preserve"> </w:t>
      </w:r>
      <w:r>
        <w:rPr>
          <w:rtl/>
        </w:rPr>
        <w:t>؟ قال : نعم ، قد امرت بأكلها ، فأفلقتها فرأيت منها نورا ساطعا ففزعت من ذلك النور ، قال : كل فان ذلك نور المنصورة قلت : يا جبرئيل ، ومن</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مصباح المتهجد : 733 ، عن البحار ، 43 </w:t>
      </w:r>
      <w:r>
        <w:rPr>
          <w:rFonts w:hint="cs"/>
          <w:rtl/>
        </w:rPr>
        <w:t>/</w:t>
      </w:r>
      <w:r>
        <w:rPr>
          <w:rtl/>
        </w:rPr>
        <w:t xml:space="preserve"> 9 ح 8.</w:t>
      </w:r>
    </w:p>
    <w:p w:rsidR="00721A0A" w:rsidRDefault="00721A0A" w:rsidP="00A66DCD">
      <w:pPr>
        <w:pStyle w:val="libFootnote0"/>
        <w:rPr>
          <w:rtl/>
        </w:rPr>
      </w:pPr>
      <w:r>
        <w:rPr>
          <w:rtl/>
        </w:rPr>
        <w:t xml:space="preserve">(2) كشف الغمة : 1 </w:t>
      </w:r>
      <w:r>
        <w:rPr>
          <w:rFonts w:hint="cs"/>
          <w:rtl/>
        </w:rPr>
        <w:t>/</w:t>
      </w:r>
      <w:r>
        <w:rPr>
          <w:rtl/>
        </w:rPr>
        <w:t xml:space="preserve"> 449 ،عن البحار : 43 </w:t>
      </w:r>
      <w:r>
        <w:rPr>
          <w:rFonts w:hint="cs"/>
          <w:rtl/>
        </w:rPr>
        <w:t>/</w:t>
      </w:r>
      <w:r>
        <w:rPr>
          <w:rtl/>
        </w:rPr>
        <w:t xml:space="preserve"> 7 ح 8.</w:t>
      </w:r>
    </w:p>
    <w:p w:rsidR="00721A0A" w:rsidRDefault="00721A0A" w:rsidP="00A66DCD">
      <w:pPr>
        <w:pStyle w:val="libFootnote0"/>
        <w:rPr>
          <w:rtl/>
        </w:rPr>
      </w:pPr>
      <w:r>
        <w:rPr>
          <w:rtl/>
        </w:rPr>
        <w:t>(3) دلائل الإمامة : 79 ح 18.</w:t>
      </w:r>
    </w:p>
    <w:p w:rsidR="00721A0A" w:rsidRDefault="00721A0A" w:rsidP="00A66DCD">
      <w:pPr>
        <w:pStyle w:val="libFootnote0"/>
        <w:rPr>
          <w:rtl/>
        </w:rPr>
      </w:pPr>
      <w:r>
        <w:rPr>
          <w:rtl/>
        </w:rPr>
        <w:t xml:space="preserve">(4) الكافي : 1 </w:t>
      </w:r>
      <w:r>
        <w:rPr>
          <w:rFonts w:hint="cs"/>
          <w:rtl/>
        </w:rPr>
        <w:t>/</w:t>
      </w:r>
      <w:r>
        <w:rPr>
          <w:rtl/>
        </w:rPr>
        <w:t xml:space="preserve"> 457 ح 10.</w:t>
      </w:r>
    </w:p>
    <w:p w:rsidR="00721A0A" w:rsidRDefault="00721A0A" w:rsidP="00A66DCD">
      <w:pPr>
        <w:pStyle w:val="libFootnote0"/>
        <w:rPr>
          <w:rtl/>
        </w:rPr>
      </w:pPr>
      <w:r>
        <w:rPr>
          <w:rtl/>
        </w:rPr>
        <w:t>(5) لم نعثر عليه في السيرة.</w:t>
      </w:r>
    </w:p>
    <w:p w:rsidR="00721A0A" w:rsidRDefault="00721A0A" w:rsidP="00A66DCD">
      <w:pPr>
        <w:pStyle w:val="libFootnote0"/>
        <w:rPr>
          <w:rtl/>
        </w:rPr>
      </w:pPr>
      <w:r>
        <w:rPr>
          <w:rtl/>
        </w:rPr>
        <w:t>(6) حلية الأولياء.</w:t>
      </w:r>
    </w:p>
    <w:p w:rsidR="00721A0A" w:rsidRDefault="00721A0A" w:rsidP="00A66DCD">
      <w:pPr>
        <w:pStyle w:val="libFootnote0"/>
        <w:rPr>
          <w:rtl/>
        </w:rPr>
      </w:pPr>
      <w:r>
        <w:rPr>
          <w:rtl/>
        </w:rPr>
        <w:t>(7) مقاتل الطالبين : 48.</w:t>
      </w:r>
    </w:p>
    <w:p w:rsidR="00721A0A" w:rsidRDefault="00721A0A" w:rsidP="00A66DCD">
      <w:pPr>
        <w:pStyle w:val="libFootnote0"/>
        <w:rPr>
          <w:rtl/>
        </w:rPr>
      </w:pPr>
      <w:r>
        <w:rPr>
          <w:rtl/>
        </w:rPr>
        <w:t>(8) تواريخ النبي والال : 25.</w:t>
      </w:r>
    </w:p>
    <w:p w:rsidR="00721A0A" w:rsidRDefault="00721A0A" w:rsidP="008044A7">
      <w:pPr>
        <w:pStyle w:val="libNormal0"/>
        <w:rPr>
          <w:rtl/>
        </w:rPr>
      </w:pPr>
      <w:r w:rsidRPr="00D92196">
        <w:rPr>
          <w:rtl/>
        </w:rPr>
        <w:br w:type="page"/>
      </w:r>
      <w:r>
        <w:rPr>
          <w:rtl/>
        </w:rPr>
        <w:lastRenderedPageBreak/>
        <w:t>المنصور</w:t>
      </w:r>
      <w:r>
        <w:rPr>
          <w:rFonts w:hint="cs"/>
          <w:rtl/>
        </w:rPr>
        <w:t xml:space="preserve"> </w:t>
      </w:r>
      <w:r>
        <w:rPr>
          <w:rtl/>
        </w:rPr>
        <w:t>؟ قال : جارية تخرج من صلبك واسمها في السماء منصورة ، وفي الأرض فاطمة ، فقلت : يا جبرئيل ولم سميت في السماء منصورة وفي الأرض فاطمة</w:t>
      </w:r>
      <w:r>
        <w:rPr>
          <w:rFonts w:hint="cs"/>
          <w:rtl/>
        </w:rPr>
        <w:t xml:space="preserve"> </w:t>
      </w:r>
      <w:r>
        <w:rPr>
          <w:rtl/>
        </w:rPr>
        <w:t>؟ قال : سميت « فاطمة » في الأرض ل</w:t>
      </w:r>
      <w:r>
        <w:rPr>
          <w:rFonts w:hint="cs"/>
          <w:rtl/>
        </w:rPr>
        <w:t>أ</w:t>
      </w:r>
      <w:r>
        <w:rPr>
          <w:rtl/>
        </w:rPr>
        <w:t>نه</w:t>
      </w:r>
      <w:r>
        <w:rPr>
          <w:rFonts w:hint="cs"/>
          <w:rtl/>
        </w:rPr>
        <w:t>ا</w:t>
      </w:r>
      <w:r>
        <w:rPr>
          <w:rtl/>
        </w:rPr>
        <w:t xml:space="preserve"> فطمت شيعتها من النار ، وفطموا أعداؤها عن حبها ، وذلك قول الله في كتابه : </w:t>
      </w:r>
      <w:r w:rsidRPr="008044A7">
        <w:rPr>
          <w:rStyle w:val="libAlaemChar"/>
          <w:rtl/>
        </w:rPr>
        <w:t>(</w:t>
      </w:r>
      <w:r w:rsidRPr="00EC324B">
        <w:rPr>
          <w:rFonts w:hint="cs"/>
          <w:rtl/>
        </w:rPr>
        <w:t xml:space="preserve"> </w:t>
      </w:r>
      <w:r w:rsidRPr="008044A7">
        <w:rPr>
          <w:rStyle w:val="libAieChar"/>
          <w:rFonts w:hint="cs"/>
          <w:rtl/>
        </w:rPr>
        <w:t>وَيَوْمَئِذٍ يَفْرَحُ المُؤْمِنُونَ</w:t>
      </w:r>
      <w:r w:rsidRPr="00EC324B">
        <w:rPr>
          <w:rFonts w:hint="cs"/>
          <w:rtl/>
        </w:rPr>
        <w:t xml:space="preserve"> * </w:t>
      </w:r>
      <w:r w:rsidRPr="008044A7">
        <w:rPr>
          <w:rStyle w:val="libAieChar"/>
          <w:rFonts w:hint="cs"/>
          <w:rtl/>
        </w:rPr>
        <w:t>بِنَصْرِ اللهِ</w:t>
      </w:r>
      <w:r w:rsidRPr="00EC324B">
        <w:rPr>
          <w:rtl/>
        </w:rPr>
        <w:t xml:space="preserve"> </w:t>
      </w:r>
      <w:r w:rsidRPr="008044A7">
        <w:rPr>
          <w:rStyle w:val="libAlaemChar"/>
          <w:rtl/>
        </w:rPr>
        <w:t>)</w:t>
      </w:r>
      <w:r>
        <w:rPr>
          <w:rtl/>
        </w:rPr>
        <w:t xml:space="preserve"> </w:t>
      </w:r>
      <w:r w:rsidRPr="00A66DCD">
        <w:rPr>
          <w:rStyle w:val="libFootnotenumChar"/>
          <w:rtl/>
        </w:rPr>
        <w:t>(1)</w:t>
      </w:r>
      <w:r>
        <w:rPr>
          <w:rtl/>
        </w:rPr>
        <w:t xml:space="preserve"> بنصر فاطمة </w:t>
      </w:r>
      <w:r w:rsidR="00F55C0D" w:rsidRPr="00F55C0D">
        <w:rPr>
          <w:rStyle w:val="libAlaemChar"/>
          <w:rFonts w:hint="cs"/>
          <w:rtl/>
        </w:rPr>
        <w:t>عليها‌السلام</w:t>
      </w:r>
      <w:r>
        <w:rPr>
          <w:rtl/>
        </w:rPr>
        <w:t>.</w:t>
      </w:r>
    </w:p>
    <w:p w:rsidR="00721A0A" w:rsidRDefault="00721A0A" w:rsidP="008044A7">
      <w:pPr>
        <w:pStyle w:val="libNormal"/>
        <w:rPr>
          <w:rtl/>
        </w:rPr>
      </w:pPr>
      <w:r>
        <w:rPr>
          <w:rtl/>
        </w:rPr>
        <w:t xml:space="preserve">بيان : الزغب : الشعيرات الصغرى على ريش الفرخ ؛ وكونها من زغب جبرئيل إما لكون التفاحة فيها وعرقت من بينها ، أو لانه التصق بها بعض ذلك الزغب فأكله النبي </w:t>
      </w:r>
      <w:r w:rsidR="00F55C0D" w:rsidRPr="00F55C0D">
        <w:rPr>
          <w:rStyle w:val="libAlaemChar"/>
          <w:rFonts w:hint="cs"/>
          <w:rtl/>
        </w:rPr>
        <w:t>صلى‌الله‌عليه‌وآله</w:t>
      </w:r>
      <w:r>
        <w:rPr>
          <w:rtl/>
        </w:rPr>
        <w:t xml:space="preserve"> </w:t>
      </w:r>
      <w:r w:rsidRPr="00A66DCD">
        <w:rPr>
          <w:rStyle w:val="libFootnotenumChar"/>
          <w:rtl/>
        </w:rPr>
        <w:t>(2)</w:t>
      </w:r>
      <w:r>
        <w:rPr>
          <w:rtl/>
        </w:rPr>
        <w:t>.</w:t>
      </w:r>
    </w:p>
    <w:p w:rsidR="00721A0A" w:rsidRDefault="00721A0A" w:rsidP="008044A7">
      <w:pPr>
        <w:pStyle w:val="libNormal"/>
        <w:rPr>
          <w:rtl/>
        </w:rPr>
      </w:pPr>
      <w:r>
        <w:rPr>
          <w:rtl/>
        </w:rPr>
        <w:t xml:space="preserve">وعن المفضل بن عمر قال : قلت لابي عبد الله جعفر بن محمد </w:t>
      </w:r>
      <w:r w:rsidR="00F55C0D" w:rsidRPr="00F55C0D">
        <w:rPr>
          <w:rStyle w:val="libAlaemChar"/>
          <w:rFonts w:hint="cs"/>
          <w:rtl/>
        </w:rPr>
        <w:t>عليها‌السلام</w:t>
      </w:r>
      <w:r>
        <w:rPr>
          <w:rtl/>
        </w:rPr>
        <w:t xml:space="preserve"> : كيف كانت ولادة فاطمة </w:t>
      </w:r>
      <w:r w:rsidR="00F55C0D" w:rsidRPr="00F55C0D">
        <w:rPr>
          <w:rStyle w:val="libAlaemChar"/>
          <w:rFonts w:hint="cs"/>
          <w:rtl/>
        </w:rPr>
        <w:t>عليها‌السلام</w:t>
      </w:r>
      <w:r w:rsidRPr="00EC324B">
        <w:rPr>
          <w:rFonts w:hint="cs"/>
          <w:rtl/>
        </w:rPr>
        <w:t xml:space="preserve"> </w:t>
      </w:r>
      <w:r>
        <w:rPr>
          <w:rtl/>
        </w:rPr>
        <w:t xml:space="preserve">؟ قال : نعم ، إن خديجة عليها رضوان الله لما تزوج بها رسول الله </w:t>
      </w:r>
      <w:r w:rsidR="00F55C0D" w:rsidRPr="00F55C0D">
        <w:rPr>
          <w:rStyle w:val="libAlaemChar"/>
          <w:rFonts w:hint="cs"/>
          <w:rtl/>
        </w:rPr>
        <w:t>صلى‌الله‌عليه‌وآله</w:t>
      </w:r>
      <w:r>
        <w:rPr>
          <w:rtl/>
        </w:rPr>
        <w:t xml:space="preserve"> هجرتها نسوة مكة ، فكن لا</w:t>
      </w:r>
      <w:r>
        <w:rPr>
          <w:rFonts w:hint="cs"/>
          <w:rtl/>
        </w:rPr>
        <w:t xml:space="preserve"> </w:t>
      </w:r>
      <w:r>
        <w:rPr>
          <w:rtl/>
        </w:rPr>
        <w:t xml:space="preserve">يدخلن عليها ولا يسلمن عليها ولا يتركن امرأة تدخل عليها ، فاستوحشت خديجة من ذلك ، فلما حملت بفاطمة </w:t>
      </w:r>
      <w:r w:rsidR="00F55C0D" w:rsidRPr="00F55C0D">
        <w:rPr>
          <w:rStyle w:val="libAlaemChar"/>
          <w:rFonts w:hint="cs"/>
          <w:rtl/>
        </w:rPr>
        <w:t>عليها‌السلام</w:t>
      </w:r>
      <w:r>
        <w:rPr>
          <w:rtl/>
        </w:rPr>
        <w:t xml:space="preserve"> صارت تحدثها في بطنها وتصبرها ، وكانت خديجة تكتم ذلك عن رسول الله </w:t>
      </w:r>
      <w:r w:rsidR="00F55C0D" w:rsidRPr="00F55C0D">
        <w:rPr>
          <w:rStyle w:val="libAlaemChar"/>
          <w:rFonts w:hint="cs"/>
          <w:rtl/>
        </w:rPr>
        <w:t>صلى‌الله‌عليه‌وآله</w:t>
      </w:r>
      <w:r>
        <w:rPr>
          <w:rtl/>
        </w:rPr>
        <w:t>. فدخل يوماً وسمع خديجة تحدث فاطمة ، فقال لها : يا خديجة ، من يحدثك</w:t>
      </w:r>
      <w:r>
        <w:rPr>
          <w:rFonts w:hint="cs"/>
          <w:rtl/>
        </w:rPr>
        <w:t xml:space="preserve"> </w:t>
      </w:r>
      <w:r>
        <w:rPr>
          <w:rtl/>
        </w:rPr>
        <w:t>؟ قالت : الجنين الذي في بطني يحدثني ويؤنسني. فقال : لها : هذا جبرئيل يبشرني أنها أنثى وأنها النسمة الطاهرة الميمونة ، وأن الله تبارك وتعالى سيجعل نسلي منها ، وسيجعل من نسلها أئمة في الأمة يجعلهم خلفاء في أرضه بعد انقضاء وحيه فلم تزل خديجة رضي الله عنها على ذلك إلى ان حضرت ولادتها ، فوجهت إلى نساء قريش ونساء بني هاشم يجئن ويلين منها ما</w:t>
      </w:r>
      <w:r>
        <w:rPr>
          <w:rFonts w:hint="cs"/>
          <w:rtl/>
        </w:rPr>
        <w:t xml:space="preserve"> </w:t>
      </w:r>
      <w:r>
        <w:rPr>
          <w:rtl/>
        </w:rPr>
        <w:t>تلي النساء من النساء ، فأرسلن اليها : عصيتينا ولم تقبلي قولنا ، وتزوجت محمداً يتيم أبي طالب فقيراً لا مال له ، فلسنا نجيء ولا</w:t>
      </w:r>
      <w:r>
        <w:rPr>
          <w:rFonts w:hint="cs"/>
          <w:rtl/>
        </w:rPr>
        <w:t xml:space="preserve"> </w:t>
      </w:r>
      <w:r>
        <w:rPr>
          <w:rtl/>
        </w:rPr>
        <w:t>نلي من أمرك شيئاً فاغتمت خديجة لذلك ، فبينا هي كذلك اذ دخل عليها أربع نسوة طوال كأنهن من نساء بني هاشم. ففزعت منهن ، فقالت لها احداهن : لا تحزني يا خديجة ، فإنا رسل ربك اليك ، ونحن أخواتك ، أنا سارة وهذه آسية بنت مزاحم وهي رفيقتك في الجنة ، وهذه مريم بنت</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الروم : 4</w:t>
      </w:r>
      <w:r>
        <w:rPr>
          <w:rFonts w:hint="cs"/>
          <w:rtl/>
        </w:rPr>
        <w:t xml:space="preserve"> ـ 5</w:t>
      </w:r>
      <w:r>
        <w:rPr>
          <w:rtl/>
        </w:rPr>
        <w:t>.</w:t>
      </w:r>
    </w:p>
    <w:p w:rsidR="00721A0A" w:rsidRDefault="00721A0A" w:rsidP="00A66DCD">
      <w:pPr>
        <w:pStyle w:val="libFootnote0"/>
        <w:rPr>
          <w:rtl/>
        </w:rPr>
      </w:pPr>
      <w:r>
        <w:rPr>
          <w:rtl/>
        </w:rPr>
        <w:t xml:space="preserve">(2) « البحار » 43 </w:t>
      </w:r>
      <w:r>
        <w:rPr>
          <w:rFonts w:hint="cs"/>
          <w:rtl/>
        </w:rPr>
        <w:t>/</w:t>
      </w:r>
      <w:r>
        <w:rPr>
          <w:rtl/>
        </w:rPr>
        <w:t xml:space="preserve"> 18.</w:t>
      </w:r>
    </w:p>
    <w:p w:rsidR="00721A0A" w:rsidRDefault="00721A0A" w:rsidP="008044A7">
      <w:pPr>
        <w:pStyle w:val="libNormal0"/>
        <w:rPr>
          <w:rtl/>
        </w:rPr>
      </w:pPr>
      <w:r w:rsidRPr="00EC324B">
        <w:rPr>
          <w:rtl/>
        </w:rPr>
        <w:br w:type="page"/>
      </w:r>
      <w:r>
        <w:rPr>
          <w:rtl/>
        </w:rPr>
        <w:lastRenderedPageBreak/>
        <w:t xml:space="preserve">عمران ، وهذه صفراء </w:t>
      </w:r>
      <w:r w:rsidRPr="00A66DCD">
        <w:rPr>
          <w:rStyle w:val="libFootnotenumChar"/>
          <w:rtl/>
        </w:rPr>
        <w:t>(1)</w:t>
      </w:r>
      <w:r>
        <w:rPr>
          <w:rtl/>
        </w:rPr>
        <w:t xml:space="preserve"> بنت شعيب ، بعثنا الله تعالى اليك لنلي من أمرك ما</w:t>
      </w:r>
      <w:r>
        <w:rPr>
          <w:rFonts w:hint="cs"/>
          <w:rtl/>
        </w:rPr>
        <w:t xml:space="preserve"> </w:t>
      </w:r>
      <w:r>
        <w:rPr>
          <w:rtl/>
        </w:rPr>
        <w:t>تلي النساء من النساء.</w:t>
      </w:r>
    </w:p>
    <w:p w:rsidR="00721A0A" w:rsidRDefault="00721A0A" w:rsidP="008044A7">
      <w:pPr>
        <w:pStyle w:val="libNormal"/>
        <w:rPr>
          <w:rtl/>
        </w:rPr>
      </w:pPr>
      <w:r>
        <w:rPr>
          <w:rtl/>
        </w:rPr>
        <w:t xml:space="preserve">فجلست واحدة عن يمينها ، والاخرى عن يسارها ، والثالثة من بين يديها ، والرابعة من خلفها ، فوضعت خديجة فاطمة </w:t>
      </w:r>
      <w:r w:rsidR="00F55C0D" w:rsidRPr="00F55C0D">
        <w:rPr>
          <w:rStyle w:val="libAlaemChar"/>
          <w:rFonts w:hint="cs"/>
          <w:rtl/>
        </w:rPr>
        <w:t>عليها‌السلام</w:t>
      </w:r>
      <w:r>
        <w:rPr>
          <w:rtl/>
        </w:rPr>
        <w:t xml:space="preserve"> طاهرة</w:t>
      </w:r>
      <w:r>
        <w:rPr>
          <w:rFonts w:hint="cs"/>
          <w:rtl/>
        </w:rPr>
        <w:t>ً</w:t>
      </w:r>
      <w:r>
        <w:rPr>
          <w:rtl/>
        </w:rPr>
        <w:t xml:space="preserve"> مطهرة. فلما سقطت إلى الأرض أشرق منها نور حتى دخل بيوتات مكة ، ولم يبق في شرق الأرض ولا غربها موضع إلا أشرق فيه ذلك النور فتناولتها المرأة التي كانت بين يديها ، فغسلتها بماء الكوثر ، وأخرجت خرقتين بيضاوين أشد بياضاً من اللبن واطيب رائحة من المسك والعنبر ، فلفتها بواحدة ، وقنعتها بالاخر ، ثم استنطقتها فنطقت فاطمة </w:t>
      </w:r>
      <w:r w:rsidR="00F55C0D" w:rsidRPr="00F55C0D">
        <w:rPr>
          <w:rStyle w:val="libAlaemChar"/>
          <w:rFonts w:hint="cs"/>
          <w:rtl/>
        </w:rPr>
        <w:t>عليها‌السلام</w:t>
      </w:r>
      <w:r>
        <w:rPr>
          <w:rtl/>
        </w:rPr>
        <w:t xml:space="preserve"> بشهادة « أن لا إله إلا الله ، وأن أبي رسول الله </w:t>
      </w:r>
      <w:r w:rsidR="00F55C0D" w:rsidRPr="00F55C0D">
        <w:rPr>
          <w:rStyle w:val="libAlaemChar"/>
          <w:rFonts w:hint="cs"/>
          <w:rtl/>
        </w:rPr>
        <w:t>صلى‌الله‌عليه‌وآله</w:t>
      </w:r>
      <w:r>
        <w:rPr>
          <w:rtl/>
        </w:rPr>
        <w:t xml:space="preserve"> سيد الأنبياء وأن بعلي سيد الأوصياء ، وأن ولدي</w:t>
      </w:r>
      <w:r>
        <w:rPr>
          <w:rFonts w:hint="cs"/>
          <w:rtl/>
        </w:rPr>
        <w:t>ّ</w:t>
      </w:r>
      <w:r>
        <w:rPr>
          <w:rtl/>
        </w:rPr>
        <w:t xml:space="preserve"> سيد</w:t>
      </w:r>
      <w:r>
        <w:rPr>
          <w:rFonts w:hint="cs"/>
          <w:rtl/>
        </w:rPr>
        <w:t>ا</w:t>
      </w:r>
      <w:r>
        <w:rPr>
          <w:rtl/>
        </w:rPr>
        <w:t xml:space="preserve"> الاسباط » ، ثم سلمت عيلهن ، وسمت كل واحدة منهن باسمها ، وضحكن اليها ، وتباشرت الحور العين ، وبشر أهل الجنة بعضهم بعضاً بولادة فاطمة </w:t>
      </w:r>
      <w:r w:rsidR="00F55C0D" w:rsidRPr="00F55C0D">
        <w:rPr>
          <w:rStyle w:val="libAlaemChar"/>
          <w:rFonts w:hint="cs"/>
          <w:rtl/>
        </w:rPr>
        <w:t>عليها‌السلام</w:t>
      </w:r>
      <w:r>
        <w:rPr>
          <w:rtl/>
        </w:rPr>
        <w:t xml:space="preserve"> ، وحدث في السماء نور زاهر لم تره الملائكة قبل ذلك اليوم ، فلذلك سميت « الزهراء » </w:t>
      </w:r>
      <w:r w:rsidR="00F55C0D" w:rsidRPr="00F55C0D">
        <w:rPr>
          <w:rStyle w:val="libAlaemChar"/>
          <w:rFonts w:hint="cs"/>
          <w:rtl/>
        </w:rPr>
        <w:t>عليها‌السلام</w:t>
      </w:r>
      <w:r>
        <w:rPr>
          <w:rtl/>
        </w:rPr>
        <w:t xml:space="preserve"> ، وقالت : خذيها</w:t>
      </w:r>
      <w:r>
        <w:rPr>
          <w:rFonts w:hint="cs"/>
          <w:rtl/>
        </w:rPr>
        <w:t xml:space="preserve"> يا خديجة طاهرة مطهرة ، زكية ، ميمونة ، بورك فيها وفى نسلها : فتناولتها خديجة</w:t>
      </w:r>
      <w:r>
        <w:rPr>
          <w:rtl/>
        </w:rPr>
        <w:t xml:space="preserve"> </w:t>
      </w:r>
      <w:r w:rsidR="00F55C0D" w:rsidRPr="00F55C0D">
        <w:rPr>
          <w:rStyle w:val="libAlaemChar"/>
          <w:rFonts w:hint="cs"/>
          <w:rtl/>
        </w:rPr>
        <w:t>عليها‌السلام</w:t>
      </w:r>
      <w:r>
        <w:rPr>
          <w:rtl/>
        </w:rPr>
        <w:t xml:space="preserve"> فرحة مستبشرة فألقمتها ثديها فشربت ، فدر عليها. وكانت </w:t>
      </w:r>
      <w:r w:rsidR="00F55C0D" w:rsidRPr="00F55C0D">
        <w:rPr>
          <w:rStyle w:val="libAlaemChar"/>
          <w:rFonts w:hint="cs"/>
          <w:rtl/>
        </w:rPr>
        <w:t>عليها‌السلام</w:t>
      </w:r>
      <w:r>
        <w:rPr>
          <w:rtl/>
        </w:rPr>
        <w:t xml:space="preserve"> تنمي في كل يوم كما ينمي الصبي في الشهر ، وفي شهر كما ينمي الصبي في سنةٍ صلى الله عليها وعلى أبيها وبعلها وبنيها </w:t>
      </w:r>
      <w:r w:rsidRPr="00A66DCD">
        <w:rPr>
          <w:rStyle w:val="libFootnotenumChar"/>
          <w:rtl/>
        </w:rPr>
        <w:t>(2)</w:t>
      </w:r>
      <w:r>
        <w:rPr>
          <w:rtl/>
        </w:rPr>
        <w:t>.</w:t>
      </w:r>
    </w:p>
    <w:p w:rsidR="00721A0A" w:rsidRDefault="00721A0A" w:rsidP="008044A7">
      <w:pPr>
        <w:pStyle w:val="libNormal"/>
        <w:rPr>
          <w:rtl/>
        </w:rPr>
      </w:pPr>
      <w:r>
        <w:rPr>
          <w:rtl/>
        </w:rPr>
        <w:t xml:space="preserve">وقيل : بينما النبي </w:t>
      </w:r>
      <w:r w:rsidR="00F55C0D" w:rsidRPr="00F55C0D">
        <w:rPr>
          <w:rStyle w:val="libAlaemChar"/>
          <w:rFonts w:hint="cs"/>
          <w:rtl/>
        </w:rPr>
        <w:t>صلى‌الله‌عليه‌وآله</w:t>
      </w:r>
      <w:r>
        <w:rPr>
          <w:rtl/>
        </w:rPr>
        <w:t xml:space="preserve"> جالس بالأبطح ومعه عمار ابن ياسر والمنذر بن الضحضاح وأبوبكر وعمر وعلي بن أبي طالب والعباس بن عبد المطلب وحمزة بن عبد المطلب ، إذ هبط عليه جبرئيل </w:t>
      </w:r>
      <w:r w:rsidR="00F55C0D" w:rsidRPr="00F55C0D">
        <w:rPr>
          <w:rStyle w:val="libAlaemChar"/>
          <w:rFonts w:hint="cs"/>
          <w:rtl/>
        </w:rPr>
        <w:t>عليه‌السلام</w:t>
      </w:r>
      <w:r>
        <w:rPr>
          <w:rtl/>
        </w:rPr>
        <w:t xml:space="preserve"> في صورته العظمى ، قد نشر أجنحته حتى أخذت من المشرق إلى المغرب ، فناداه : يا محمد</w:t>
      </w:r>
      <w:r>
        <w:rPr>
          <w:rFonts w:hint="cs"/>
          <w:rtl/>
        </w:rPr>
        <w:t xml:space="preserve"> العلي</w:t>
      </w:r>
      <w:r>
        <w:rPr>
          <w:rtl/>
        </w:rPr>
        <w:t xml:space="preserve"> الاعلى يقر</w:t>
      </w:r>
      <w:r>
        <w:rPr>
          <w:rFonts w:hint="cs"/>
          <w:rtl/>
        </w:rPr>
        <w:t>ئ</w:t>
      </w:r>
      <w:r>
        <w:rPr>
          <w:rtl/>
        </w:rPr>
        <w:t xml:space="preserve"> عليك السلام وهو يأمرك ان تعتزل عن خديخة أربعين صباحاً. فشق ذلك على النبي </w:t>
      </w:r>
      <w:r w:rsidR="00F55C0D" w:rsidRPr="00F55C0D">
        <w:rPr>
          <w:rStyle w:val="libAlaemChar"/>
          <w:rFonts w:hint="cs"/>
          <w:rtl/>
        </w:rPr>
        <w:t>صلى‌الله‌عليه‌وآله</w:t>
      </w:r>
      <w:r>
        <w:rPr>
          <w:rtl/>
        </w:rPr>
        <w:t xml:space="preserve"> وكان لها محباً وبها وامقاً </w:t>
      </w:r>
      <w:r w:rsidRPr="00A66DCD">
        <w:rPr>
          <w:rStyle w:val="libFootnotenumChar"/>
          <w:rtl/>
        </w:rPr>
        <w:t>(3)</w:t>
      </w:r>
      <w:r>
        <w:rPr>
          <w:rtl/>
        </w:rPr>
        <w:t xml:space="preserve">. قال : فأقام النبي </w:t>
      </w:r>
      <w:r w:rsidR="00F55C0D" w:rsidRPr="00F55C0D">
        <w:rPr>
          <w:rStyle w:val="libAlaemChar"/>
          <w:rFonts w:hint="cs"/>
          <w:rtl/>
        </w:rPr>
        <w:t>صلى‌الله‌عليه‌وآله</w:t>
      </w:r>
      <w:r>
        <w:rPr>
          <w:rtl/>
        </w:rPr>
        <w:t xml:space="preserve"> أربعين يوماً يصوم النهار ويقوم الليل ، حتى إذا كان</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قيل انها صفوراء.</w:t>
      </w:r>
    </w:p>
    <w:p w:rsidR="00721A0A" w:rsidRDefault="00721A0A" w:rsidP="00A66DCD">
      <w:pPr>
        <w:pStyle w:val="libFootnote0"/>
        <w:rPr>
          <w:rtl/>
        </w:rPr>
      </w:pPr>
      <w:r>
        <w:rPr>
          <w:rtl/>
        </w:rPr>
        <w:t xml:space="preserve">(2) « البحار » 16 </w:t>
      </w:r>
      <w:r>
        <w:rPr>
          <w:rFonts w:hint="cs"/>
          <w:rtl/>
        </w:rPr>
        <w:t>/</w:t>
      </w:r>
      <w:r>
        <w:rPr>
          <w:rtl/>
        </w:rPr>
        <w:t xml:space="preserve"> 80.</w:t>
      </w:r>
    </w:p>
    <w:p w:rsidR="00721A0A" w:rsidRDefault="00721A0A" w:rsidP="00A66DCD">
      <w:pPr>
        <w:pStyle w:val="libFootnote0"/>
        <w:rPr>
          <w:rtl/>
        </w:rPr>
      </w:pPr>
      <w:r>
        <w:rPr>
          <w:rtl/>
        </w:rPr>
        <w:t>(3) الوامق : المحب.</w:t>
      </w:r>
    </w:p>
    <w:p w:rsidR="00721A0A" w:rsidRDefault="00721A0A" w:rsidP="008044A7">
      <w:pPr>
        <w:pStyle w:val="libNormal0"/>
        <w:rPr>
          <w:rtl/>
        </w:rPr>
      </w:pPr>
      <w:r w:rsidRPr="00EC324B">
        <w:rPr>
          <w:rtl/>
        </w:rPr>
        <w:br w:type="page"/>
      </w:r>
      <w:r>
        <w:rPr>
          <w:rtl/>
        </w:rPr>
        <w:lastRenderedPageBreak/>
        <w:t>في آخر أيامه تلك ، بعث إلى خديجة بعمار بن ياسر وقال : قل لها : يا خديجة لا تظني أن انقطاعي عنك ( هجرة ) ولاقلى ، ولكن ربي عز وجل أمرني بذلك ل</w:t>
      </w:r>
      <w:r>
        <w:rPr>
          <w:rFonts w:hint="cs"/>
          <w:rtl/>
        </w:rPr>
        <w:t>ي</w:t>
      </w:r>
      <w:r>
        <w:rPr>
          <w:rtl/>
        </w:rPr>
        <w:t xml:space="preserve">نفذ امره ، فلا تظني يا خديجة الاّ خيراً ، فان الله عز وجل ليباهي بك كرام ملائكته كل يوم مراراً. فإذا جنك الليل فأجيفي الباب </w:t>
      </w:r>
      <w:r w:rsidRPr="00A66DCD">
        <w:rPr>
          <w:rStyle w:val="libFootnotenumChar"/>
          <w:rtl/>
        </w:rPr>
        <w:t>(1)</w:t>
      </w:r>
      <w:r>
        <w:rPr>
          <w:rtl/>
        </w:rPr>
        <w:t xml:space="preserve"> وخذي مضجعك من فراشك فإني في منزل فاطمة بنت أسد. فجعلت خديجة تحزن في كل يوم مراراً لفقد رسول الله </w:t>
      </w:r>
      <w:r w:rsidR="00F55C0D" w:rsidRPr="00F55C0D">
        <w:rPr>
          <w:rStyle w:val="libAlaemChar"/>
          <w:rFonts w:hint="cs"/>
          <w:rtl/>
        </w:rPr>
        <w:t>صلى‌الله‌عليه‌وآله</w:t>
      </w:r>
      <w:r>
        <w:rPr>
          <w:rtl/>
        </w:rPr>
        <w:t xml:space="preserve">. فلما كان في كمال الاربعين هبط جبرئيل </w:t>
      </w:r>
      <w:r w:rsidR="00F55C0D" w:rsidRPr="00F55C0D">
        <w:rPr>
          <w:rStyle w:val="libAlaemChar"/>
          <w:rFonts w:hint="cs"/>
          <w:rtl/>
        </w:rPr>
        <w:t>عليه‌السلام</w:t>
      </w:r>
      <w:r>
        <w:rPr>
          <w:rtl/>
        </w:rPr>
        <w:t xml:space="preserve"> فقال : يا محمد ، العلي الاعلى يقرئك السلام وهو يأمرك ، ان تتأهب لتحيته وتحفته ، قال النبي </w:t>
      </w:r>
      <w:r w:rsidR="00F55C0D" w:rsidRPr="00F55C0D">
        <w:rPr>
          <w:rStyle w:val="libAlaemChar"/>
          <w:rFonts w:hint="cs"/>
          <w:rtl/>
        </w:rPr>
        <w:t>صلى‌الله‌عليه‌وآله</w:t>
      </w:r>
      <w:r>
        <w:rPr>
          <w:rtl/>
        </w:rPr>
        <w:t xml:space="preserve"> : يا جبرئيل ، وما تحفه ربّ</w:t>
      </w:r>
      <w:r>
        <w:rPr>
          <w:rFonts w:hint="cs"/>
          <w:rtl/>
        </w:rPr>
        <w:t>ِ</w:t>
      </w:r>
      <w:r>
        <w:rPr>
          <w:rtl/>
        </w:rPr>
        <w:t xml:space="preserve"> العالمين</w:t>
      </w:r>
      <w:r>
        <w:rPr>
          <w:rFonts w:hint="cs"/>
          <w:rtl/>
        </w:rPr>
        <w:t xml:space="preserve"> </w:t>
      </w:r>
      <w:r>
        <w:rPr>
          <w:rtl/>
        </w:rPr>
        <w:t>؟ وما تحيته</w:t>
      </w:r>
      <w:r>
        <w:rPr>
          <w:rFonts w:hint="cs"/>
          <w:rtl/>
        </w:rPr>
        <w:t xml:space="preserve"> </w:t>
      </w:r>
      <w:r>
        <w:rPr>
          <w:rtl/>
        </w:rPr>
        <w:t>؟ قال : لا</w:t>
      </w:r>
      <w:r>
        <w:rPr>
          <w:rFonts w:hint="cs"/>
          <w:rtl/>
        </w:rPr>
        <w:t xml:space="preserve"> </w:t>
      </w:r>
      <w:r>
        <w:rPr>
          <w:rtl/>
        </w:rPr>
        <w:t xml:space="preserve">علم لي. قال : فبينما النبي </w:t>
      </w:r>
      <w:r w:rsidR="00F55C0D" w:rsidRPr="00F55C0D">
        <w:rPr>
          <w:rStyle w:val="libAlaemChar"/>
          <w:rFonts w:hint="cs"/>
          <w:rtl/>
        </w:rPr>
        <w:t>صلى‌الله‌عليه‌وآله</w:t>
      </w:r>
      <w:r>
        <w:rPr>
          <w:rtl/>
        </w:rPr>
        <w:t xml:space="preserve"> كذلك اذ هبط ميكائيل ومعه طبق مغطى بمنديل سندس</w:t>
      </w:r>
      <w:r>
        <w:rPr>
          <w:rFonts w:hint="cs"/>
          <w:rtl/>
        </w:rPr>
        <w:t xml:space="preserve"> </w:t>
      </w:r>
      <w:r>
        <w:rPr>
          <w:rtl/>
        </w:rPr>
        <w:t>ـ</w:t>
      </w:r>
      <w:r>
        <w:rPr>
          <w:rFonts w:hint="cs"/>
          <w:rtl/>
        </w:rPr>
        <w:t xml:space="preserve"> </w:t>
      </w:r>
      <w:r>
        <w:rPr>
          <w:rtl/>
        </w:rPr>
        <w:t>او قال استبرق</w:t>
      </w:r>
      <w:r>
        <w:rPr>
          <w:rFonts w:hint="cs"/>
          <w:rtl/>
        </w:rPr>
        <w:t xml:space="preserve"> </w:t>
      </w:r>
      <w:r>
        <w:rPr>
          <w:rtl/>
        </w:rPr>
        <w:t>ـ</w:t>
      </w:r>
      <w:r>
        <w:rPr>
          <w:rFonts w:hint="cs"/>
          <w:rtl/>
        </w:rPr>
        <w:t xml:space="preserve"> </w:t>
      </w:r>
      <w:r>
        <w:rPr>
          <w:rtl/>
        </w:rPr>
        <w:t xml:space="preserve">فوضعه بين يدي البني </w:t>
      </w:r>
      <w:r w:rsidR="00F55C0D" w:rsidRPr="00F55C0D">
        <w:rPr>
          <w:rStyle w:val="libAlaemChar"/>
          <w:rFonts w:hint="cs"/>
          <w:rtl/>
        </w:rPr>
        <w:t>صلى‌الله‌عليه‌وآله</w:t>
      </w:r>
      <w:r>
        <w:rPr>
          <w:rFonts w:hint="cs"/>
          <w:rtl/>
        </w:rPr>
        <w:t>.</w:t>
      </w:r>
    </w:p>
    <w:p w:rsidR="00721A0A" w:rsidRDefault="00721A0A" w:rsidP="008044A7">
      <w:pPr>
        <w:pStyle w:val="libNormal"/>
        <w:rPr>
          <w:rtl/>
        </w:rPr>
      </w:pPr>
      <w:r>
        <w:rPr>
          <w:rtl/>
        </w:rPr>
        <w:t xml:space="preserve">حسست بثقل فاطمة في بطني </w:t>
      </w:r>
      <w:r w:rsidRPr="00A66DCD">
        <w:rPr>
          <w:rStyle w:val="libFootnotenumChar"/>
          <w:rtl/>
        </w:rPr>
        <w:t>(2)</w:t>
      </w:r>
      <w:r>
        <w:rPr>
          <w:rtl/>
        </w:rPr>
        <w:t>. ولقد علق العلامة الهمداني على هذا الحديث بقوله : يستفاد من هذا الحديث الشريف امور مهمة وفوائد عظيمة هي دالة على سمو جلالة بضعة خير المرسلين ، وعلو منزلة زوجة افضل الوصيين و</w:t>
      </w:r>
      <w:r>
        <w:rPr>
          <w:rFonts w:hint="cs"/>
          <w:rtl/>
        </w:rPr>
        <w:t>ا</w:t>
      </w:r>
      <w:r>
        <w:rPr>
          <w:rtl/>
        </w:rPr>
        <w:t>م ال</w:t>
      </w:r>
      <w:r>
        <w:rPr>
          <w:rFonts w:hint="cs"/>
          <w:rtl/>
        </w:rPr>
        <w:t>أ</w:t>
      </w:r>
      <w:r>
        <w:rPr>
          <w:rtl/>
        </w:rPr>
        <w:t>ئمة الطاهرين</w:t>
      </w:r>
      <w:r>
        <w:rPr>
          <w:rFonts w:hint="cs"/>
          <w:rtl/>
        </w:rPr>
        <w:t xml:space="preserve"> </w:t>
      </w:r>
      <w:r>
        <w:rPr>
          <w:rtl/>
        </w:rPr>
        <w:t>ـ</w:t>
      </w:r>
      <w:r>
        <w:rPr>
          <w:rFonts w:hint="cs"/>
          <w:rtl/>
        </w:rPr>
        <w:t xml:space="preserve"> </w:t>
      </w:r>
      <w:r>
        <w:rPr>
          <w:rtl/>
        </w:rPr>
        <w:t>صلوات الله عليهم اجمعين</w:t>
      </w:r>
      <w:r>
        <w:rPr>
          <w:rFonts w:hint="cs"/>
          <w:rtl/>
        </w:rPr>
        <w:t xml:space="preserve"> ـ</w:t>
      </w:r>
      <w:r>
        <w:rPr>
          <w:rtl/>
        </w:rPr>
        <w:t xml:space="preserve">. منها نزول جبرئيل </w:t>
      </w:r>
      <w:r w:rsidR="00F55C0D" w:rsidRPr="00F55C0D">
        <w:rPr>
          <w:rStyle w:val="libAlaemChar"/>
          <w:rFonts w:hint="cs"/>
          <w:rtl/>
        </w:rPr>
        <w:t>عليه‌السلام</w:t>
      </w:r>
      <w:r>
        <w:rPr>
          <w:rtl/>
        </w:rPr>
        <w:t xml:space="preserve"> على صورته الاصلية كنزوله في اول البعثة. ففي « البحار » ج 18 </w:t>
      </w:r>
      <w:r>
        <w:rPr>
          <w:rFonts w:hint="cs"/>
          <w:rtl/>
        </w:rPr>
        <w:t>/</w:t>
      </w:r>
      <w:r>
        <w:rPr>
          <w:rtl/>
        </w:rPr>
        <w:t xml:space="preserve"> ص 247 : « ان محمدا </w:t>
      </w:r>
      <w:r w:rsidR="00F55C0D" w:rsidRPr="00F55C0D">
        <w:rPr>
          <w:rStyle w:val="libAlaemChar"/>
          <w:rFonts w:hint="cs"/>
          <w:rtl/>
        </w:rPr>
        <w:t>صلى‌الله‌عليه‌وآله</w:t>
      </w:r>
      <w:r>
        <w:rPr>
          <w:rtl/>
        </w:rPr>
        <w:t xml:space="preserve"> كان بحراء ، فطلع له جبرئيل </w:t>
      </w:r>
      <w:r w:rsidR="00F55C0D" w:rsidRPr="00F55C0D">
        <w:rPr>
          <w:rStyle w:val="libAlaemChar"/>
          <w:rFonts w:hint="cs"/>
          <w:rtl/>
        </w:rPr>
        <w:t>عليه‌السلام</w:t>
      </w:r>
      <w:r>
        <w:rPr>
          <w:rtl/>
        </w:rPr>
        <w:t xml:space="preserve"> من المشرق ، فسد الافق إلى المغرب ». ومعلوم ان مجيئه </w:t>
      </w:r>
      <w:r w:rsidR="00F55C0D" w:rsidRPr="00F55C0D">
        <w:rPr>
          <w:rStyle w:val="libAlaemChar"/>
          <w:rFonts w:hint="cs"/>
          <w:rtl/>
        </w:rPr>
        <w:t>عليه‌السلام</w:t>
      </w:r>
      <w:r>
        <w:rPr>
          <w:rtl/>
        </w:rPr>
        <w:t xml:space="preserve"> على هذه الهيئة لأمر عظيم. ومنها اعتكافه </w:t>
      </w:r>
      <w:r w:rsidR="00F55C0D" w:rsidRPr="00F55C0D">
        <w:rPr>
          <w:rStyle w:val="libAlaemChar"/>
          <w:rFonts w:hint="cs"/>
          <w:rtl/>
        </w:rPr>
        <w:t>صلى‌الله‌عليه‌وآله</w:t>
      </w:r>
      <w:r>
        <w:rPr>
          <w:rtl/>
        </w:rPr>
        <w:t xml:space="preserve"> اربعين يوما في بيت فاطمة بنت اسد</w:t>
      </w:r>
      <w:r>
        <w:rPr>
          <w:rFonts w:hint="cs"/>
          <w:rtl/>
        </w:rPr>
        <w:t xml:space="preserve"> </w:t>
      </w:r>
      <w:r>
        <w:rPr>
          <w:rtl/>
        </w:rPr>
        <w:t>ـ</w:t>
      </w:r>
      <w:r>
        <w:rPr>
          <w:rFonts w:hint="cs"/>
          <w:rtl/>
        </w:rPr>
        <w:t xml:space="preserve"> </w:t>
      </w:r>
      <w:r>
        <w:rPr>
          <w:rtl/>
        </w:rPr>
        <w:t>رضي الله عنها</w:t>
      </w:r>
      <w:r>
        <w:rPr>
          <w:rFonts w:hint="cs"/>
          <w:rtl/>
        </w:rPr>
        <w:t xml:space="preserve"> </w:t>
      </w:r>
      <w:r>
        <w:rPr>
          <w:rtl/>
        </w:rPr>
        <w:t>ـ</w:t>
      </w:r>
      <w:r>
        <w:rPr>
          <w:rFonts w:hint="cs"/>
          <w:rtl/>
        </w:rPr>
        <w:t xml:space="preserve"> </w:t>
      </w:r>
      <w:r>
        <w:rPr>
          <w:rtl/>
        </w:rPr>
        <w:t xml:space="preserve">قائما ليلة ، صائما نهاره ، واعتزاله عن الناس وعن زوجته الكريمة خديجة الكبرى سلام الله عليها ، كما كان معتكفا ومعتزلا في اول البعثة بحراء ، نعم كان اعتكافه </w:t>
      </w:r>
      <w:r w:rsidR="00F55C0D" w:rsidRPr="00F55C0D">
        <w:rPr>
          <w:rStyle w:val="libAlaemChar"/>
          <w:rFonts w:hint="cs"/>
          <w:rtl/>
        </w:rPr>
        <w:t>صلى‌الله‌عليه‌وآله</w:t>
      </w:r>
      <w:r>
        <w:rPr>
          <w:rtl/>
        </w:rPr>
        <w:t xml:space="preserve"> يؤمئذ لاجل ان يكون مهيئا للنبوة والرسالة ، وفي هذا الموقف لكونه متأهبا للتحفة الالهية التي ستكون منش</w:t>
      </w:r>
      <w:r>
        <w:rPr>
          <w:rFonts w:hint="cs"/>
          <w:rtl/>
        </w:rPr>
        <w:t>أ</w:t>
      </w:r>
      <w:r>
        <w:rPr>
          <w:rtl/>
        </w:rPr>
        <w:t xml:space="preserve"> الإمامة والولاية ، بل هي عنصر شجرة النبوة كما جاء عن الباقر </w:t>
      </w:r>
      <w:r w:rsidR="00F55C0D" w:rsidRPr="00F55C0D">
        <w:rPr>
          <w:rStyle w:val="libAlaemChar"/>
          <w:rFonts w:hint="cs"/>
          <w:rtl/>
        </w:rPr>
        <w:t>عليه‌السلام</w:t>
      </w:r>
      <w:r>
        <w:rPr>
          <w:rtl/>
        </w:rPr>
        <w:t xml:space="preserve"> </w:t>
      </w:r>
      <w:r w:rsidRPr="00A66DCD">
        <w:rPr>
          <w:rStyle w:val="libFootnotenumChar"/>
          <w:rtl/>
        </w:rPr>
        <w:t>(3)</w:t>
      </w:r>
      <w:r>
        <w:rPr>
          <w:rtl/>
        </w:rPr>
        <w:t xml:space="preserve">. ومنه نزول ترك سنته في افطاره ، من ادخال كل من يرد للافطار ، واختصاصه </w:t>
      </w:r>
      <w:r w:rsidR="00F55C0D" w:rsidRPr="00F55C0D">
        <w:rPr>
          <w:rStyle w:val="libAlaemChar"/>
          <w:rFonts w:hint="cs"/>
          <w:rtl/>
        </w:rPr>
        <w:t>صلى‌الله‌عليه‌وآله</w:t>
      </w:r>
      <w:r>
        <w:rPr>
          <w:rtl/>
        </w:rPr>
        <w:t xml:space="preserve"> بذلك الطعام. ومنها ترك سنته في التطهر عند وروده</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أجفت الباب : رددته.</w:t>
      </w:r>
    </w:p>
    <w:p w:rsidR="00721A0A" w:rsidRDefault="00721A0A" w:rsidP="00A66DCD">
      <w:pPr>
        <w:pStyle w:val="libFootnote0"/>
        <w:rPr>
          <w:rtl/>
        </w:rPr>
      </w:pPr>
      <w:r>
        <w:rPr>
          <w:rtl/>
        </w:rPr>
        <w:t xml:space="preserve">(2) البحار : 16 </w:t>
      </w:r>
      <w:r>
        <w:rPr>
          <w:rFonts w:hint="cs"/>
          <w:rtl/>
        </w:rPr>
        <w:t>/</w:t>
      </w:r>
      <w:r>
        <w:rPr>
          <w:rtl/>
        </w:rPr>
        <w:t xml:space="preserve"> 78 ـ 80.</w:t>
      </w:r>
    </w:p>
    <w:p w:rsidR="00721A0A" w:rsidRDefault="00721A0A" w:rsidP="00A66DCD">
      <w:pPr>
        <w:pStyle w:val="libFootnote0"/>
        <w:rPr>
          <w:rtl/>
        </w:rPr>
      </w:pPr>
      <w:r>
        <w:rPr>
          <w:rtl/>
        </w:rPr>
        <w:t>(3) انظر « مجمع البحرين ».</w:t>
      </w:r>
    </w:p>
    <w:p w:rsidR="00721A0A" w:rsidRDefault="00721A0A" w:rsidP="008044A7">
      <w:pPr>
        <w:pStyle w:val="libNormal0"/>
        <w:rPr>
          <w:rtl/>
        </w:rPr>
      </w:pPr>
      <w:r w:rsidRPr="00932C94">
        <w:rPr>
          <w:rtl/>
        </w:rPr>
        <w:br w:type="page"/>
      </w:r>
      <w:r>
        <w:rPr>
          <w:rtl/>
        </w:rPr>
        <w:lastRenderedPageBreak/>
        <w:t>المنزل للصلاة عند النوم. ولا يخفى ان الترك انما يكون للأهم ، فتفطن.</w:t>
      </w:r>
    </w:p>
    <w:p w:rsidR="00721A0A" w:rsidRDefault="00721A0A" w:rsidP="00721A0A">
      <w:pPr>
        <w:pStyle w:val="Heading4Center"/>
        <w:rPr>
          <w:rtl/>
        </w:rPr>
      </w:pPr>
      <w:bookmarkStart w:id="104" w:name="_Toc256785524"/>
      <w:r>
        <w:rPr>
          <w:rtl/>
        </w:rPr>
        <w:t>تحقيق وتبيين</w:t>
      </w:r>
      <w:bookmarkEnd w:id="104"/>
    </w:p>
    <w:p w:rsidR="00721A0A" w:rsidRDefault="00721A0A" w:rsidP="008044A7">
      <w:pPr>
        <w:pStyle w:val="libNormal"/>
        <w:rPr>
          <w:rtl/>
        </w:rPr>
      </w:pPr>
      <w:r>
        <w:rPr>
          <w:rtl/>
        </w:rPr>
        <w:t xml:space="preserve">الذي يستفاد من الأخبار والاحاديث التي وصلت الينا من طريق أهل البيت </w:t>
      </w:r>
      <w:r w:rsidR="00F55C0D" w:rsidRPr="00F55C0D">
        <w:rPr>
          <w:rStyle w:val="libAlaemChar"/>
          <w:rFonts w:hint="cs"/>
          <w:rtl/>
        </w:rPr>
        <w:t>عليهم‌السلام</w:t>
      </w:r>
      <w:r>
        <w:rPr>
          <w:rtl/>
        </w:rPr>
        <w:t xml:space="preserve"> إن فاطمة </w:t>
      </w:r>
      <w:r w:rsidR="00F55C0D" w:rsidRPr="00F55C0D">
        <w:rPr>
          <w:rStyle w:val="libAlaemChar"/>
          <w:rFonts w:hint="cs"/>
          <w:rtl/>
        </w:rPr>
        <w:t>عليها‌السلام</w:t>
      </w:r>
      <w:r>
        <w:rPr>
          <w:rtl/>
        </w:rPr>
        <w:t xml:space="preserve"> ولدت على فطرة الإسلام وبعد نزول الوحي على أبيها </w:t>
      </w:r>
      <w:r w:rsidR="00F55C0D" w:rsidRPr="00F55C0D">
        <w:rPr>
          <w:rStyle w:val="libAlaemChar"/>
          <w:rFonts w:hint="cs"/>
          <w:rtl/>
        </w:rPr>
        <w:t>صلى‌الله‌عليه‌وآله</w:t>
      </w:r>
      <w:r>
        <w:rPr>
          <w:rtl/>
        </w:rPr>
        <w:t xml:space="preserve"> خلافا لما في بعض كتب العامة ، فاليك بعض نصوصها :</w:t>
      </w:r>
    </w:p>
    <w:p w:rsidR="00721A0A" w:rsidRDefault="00721A0A" w:rsidP="008044A7">
      <w:pPr>
        <w:pStyle w:val="libNormal"/>
        <w:rPr>
          <w:rtl/>
        </w:rPr>
      </w:pPr>
      <w:r>
        <w:rPr>
          <w:rtl/>
        </w:rPr>
        <w:t>1</w:t>
      </w:r>
      <w:r>
        <w:rPr>
          <w:rFonts w:hint="cs"/>
          <w:rtl/>
        </w:rPr>
        <w:t xml:space="preserve"> </w:t>
      </w:r>
      <w:r>
        <w:rPr>
          <w:rtl/>
        </w:rPr>
        <w:t>ـ</w:t>
      </w:r>
      <w:r>
        <w:rPr>
          <w:rFonts w:hint="cs"/>
          <w:rtl/>
        </w:rPr>
        <w:t xml:space="preserve"> </w:t>
      </w:r>
      <w:r>
        <w:rPr>
          <w:rtl/>
        </w:rPr>
        <w:t xml:space="preserve">قال علي بن الحسين </w:t>
      </w:r>
      <w:r w:rsidR="00F55C0D" w:rsidRPr="00F55C0D">
        <w:rPr>
          <w:rStyle w:val="libAlaemChar"/>
          <w:rFonts w:hint="cs"/>
          <w:rtl/>
        </w:rPr>
        <w:t>عليهم‌السلام</w:t>
      </w:r>
      <w:r>
        <w:rPr>
          <w:rtl/>
        </w:rPr>
        <w:t xml:space="preserve"> في حديث طويل : ولم يولد لرسول الله </w:t>
      </w:r>
      <w:r w:rsidR="00F55C0D" w:rsidRPr="00F55C0D">
        <w:rPr>
          <w:rStyle w:val="libAlaemChar"/>
          <w:rFonts w:hint="cs"/>
          <w:rtl/>
        </w:rPr>
        <w:t>صلى‌الله‌عليه‌وآله</w:t>
      </w:r>
      <w:r>
        <w:rPr>
          <w:rtl/>
        </w:rPr>
        <w:t xml:space="preserve"> من خديجة </w:t>
      </w:r>
      <w:r w:rsidR="00F55C0D" w:rsidRPr="00F55C0D">
        <w:rPr>
          <w:rStyle w:val="libAlaemChar"/>
          <w:rFonts w:hint="cs"/>
          <w:rtl/>
        </w:rPr>
        <w:t>عليها‌السلام</w:t>
      </w:r>
      <w:r>
        <w:rPr>
          <w:rtl/>
        </w:rPr>
        <w:t xml:space="preserve"> على فطرة الاسلام إلاّ فاطمة </w:t>
      </w:r>
      <w:r w:rsidR="00F55C0D" w:rsidRPr="00F55C0D">
        <w:rPr>
          <w:rStyle w:val="libAlaemChar"/>
          <w:rFonts w:hint="cs"/>
          <w:rtl/>
        </w:rPr>
        <w:t>عليها‌السلام</w:t>
      </w:r>
      <w:r>
        <w:rPr>
          <w:rtl/>
        </w:rPr>
        <w:t xml:space="preserve"> ، وقد كانت خديجة قبل الهجرة بسنة ، ومات أبو طالب بعد موت خديجة بسنة </w:t>
      </w:r>
      <w:r w:rsidRPr="00A66DCD">
        <w:rPr>
          <w:rStyle w:val="libFootnotenumChar"/>
          <w:rtl/>
        </w:rPr>
        <w:t>(1)</w:t>
      </w:r>
      <w:r>
        <w:rPr>
          <w:rtl/>
        </w:rPr>
        <w:t xml:space="preserve"> ...</w:t>
      </w:r>
    </w:p>
    <w:p w:rsidR="00721A0A" w:rsidRDefault="00721A0A" w:rsidP="008044A7">
      <w:pPr>
        <w:pStyle w:val="libNormal"/>
        <w:rPr>
          <w:rtl/>
        </w:rPr>
      </w:pPr>
      <w:r>
        <w:rPr>
          <w:rtl/>
        </w:rPr>
        <w:t>2</w:t>
      </w:r>
      <w:r>
        <w:rPr>
          <w:rFonts w:hint="cs"/>
          <w:rtl/>
        </w:rPr>
        <w:t xml:space="preserve"> </w:t>
      </w:r>
      <w:r>
        <w:rPr>
          <w:rtl/>
        </w:rPr>
        <w:t>ـ</w:t>
      </w:r>
      <w:r>
        <w:rPr>
          <w:rFonts w:hint="cs"/>
          <w:rtl/>
        </w:rPr>
        <w:t xml:space="preserve"> </w:t>
      </w:r>
      <w:r>
        <w:rPr>
          <w:rtl/>
        </w:rPr>
        <w:t xml:space="preserve">عن حبيب السجستاني قال : سمعت ابا جعفر </w:t>
      </w:r>
      <w:r w:rsidR="00F55C0D" w:rsidRPr="00F55C0D">
        <w:rPr>
          <w:rStyle w:val="libAlaemChar"/>
          <w:rFonts w:hint="cs"/>
          <w:rtl/>
        </w:rPr>
        <w:t>عليه‌السلام</w:t>
      </w:r>
      <w:r>
        <w:rPr>
          <w:rtl/>
        </w:rPr>
        <w:t xml:space="preserve"> يقول : ولدت فاطمة بنت محمد </w:t>
      </w:r>
      <w:r w:rsidR="00F55C0D" w:rsidRPr="00F55C0D">
        <w:rPr>
          <w:rStyle w:val="libAlaemChar"/>
          <w:rFonts w:hint="cs"/>
          <w:rtl/>
        </w:rPr>
        <w:t>صلى‌الله‌عليه‌وآله</w:t>
      </w:r>
      <w:r>
        <w:rPr>
          <w:rtl/>
        </w:rPr>
        <w:t xml:space="preserve"> بعد مبعوث رسول الله </w:t>
      </w:r>
      <w:r w:rsidR="00F55C0D" w:rsidRPr="00F55C0D">
        <w:rPr>
          <w:rStyle w:val="libAlaemChar"/>
          <w:rFonts w:hint="cs"/>
          <w:rtl/>
        </w:rPr>
        <w:t>صلى‌الله‌عليه‌وآله</w:t>
      </w:r>
      <w:r>
        <w:rPr>
          <w:rtl/>
        </w:rPr>
        <w:t xml:space="preserve"> بخمس سنين ، وتوفيت ولها ثماني عشرة سنة وخمسة وسبعون يوما </w:t>
      </w:r>
      <w:r w:rsidRPr="00A66DCD">
        <w:rPr>
          <w:rStyle w:val="libFootnotenumChar"/>
          <w:rtl/>
        </w:rPr>
        <w:t>(2)</w:t>
      </w:r>
      <w:r>
        <w:rPr>
          <w:rtl/>
        </w:rPr>
        <w:t>.</w:t>
      </w:r>
    </w:p>
    <w:p w:rsidR="00721A0A" w:rsidRDefault="00721A0A" w:rsidP="008044A7">
      <w:pPr>
        <w:pStyle w:val="libNormal"/>
        <w:rPr>
          <w:rtl/>
        </w:rPr>
      </w:pPr>
      <w:r>
        <w:rPr>
          <w:rtl/>
        </w:rPr>
        <w:t>3</w:t>
      </w:r>
      <w:r>
        <w:rPr>
          <w:rFonts w:hint="cs"/>
          <w:rtl/>
        </w:rPr>
        <w:t xml:space="preserve"> </w:t>
      </w:r>
      <w:r>
        <w:rPr>
          <w:rtl/>
        </w:rPr>
        <w:t>ـ</w:t>
      </w:r>
      <w:r>
        <w:rPr>
          <w:rFonts w:hint="cs"/>
          <w:rtl/>
        </w:rPr>
        <w:t xml:space="preserve"> </w:t>
      </w:r>
      <w:r>
        <w:rPr>
          <w:rtl/>
        </w:rPr>
        <w:t xml:space="preserve">عن أبي بصير ، عن أبي عبد الله </w:t>
      </w:r>
      <w:r w:rsidR="00F55C0D" w:rsidRPr="00F55C0D">
        <w:rPr>
          <w:rStyle w:val="libAlaemChar"/>
          <w:rFonts w:hint="cs"/>
          <w:rtl/>
        </w:rPr>
        <w:t>عليه‌السلام</w:t>
      </w:r>
      <w:r>
        <w:rPr>
          <w:rtl/>
        </w:rPr>
        <w:t xml:space="preserve"> قال : ولدت فاطمة في جمادي الآخرة اليوم العشرين منها سنة خمس وأربعين من مولد النبي </w:t>
      </w:r>
      <w:r w:rsidR="00F55C0D" w:rsidRPr="00F55C0D">
        <w:rPr>
          <w:rStyle w:val="libAlaemChar"/>
          <w:rFonts w:hint="cs"/>
          <w:rtl/>
        </w:rPr>
        <w:t>صلى‌الله‌عليه‌وآله</w:t>
      </w:r>
      <w:r>
        <w:rPr>
          <w:rtl/>
        </w:rPr>
        <w:t xml:space="preserve"> ، فأقامت بمكة ثمان سنين ، وبالمدينة عشر سنين وبعد وفاة ابيها خمساً وسبعين يوماً </w:t>
      </w:r>
      <w:r w:rsidRPr="00A66DCD">
        <w:rPr>
          <w:rStyle w:val="libFootnotenumChar"/>
          <w:rtl/>
        </w:rPr>
        <w:t>(3)</w:t>
      </w:r>
      <w:r>
        <w:rPr>
          <w:rtl/>
        </w:rPr>
        <w:t>.</w:t>
      </w:r>
    </w:p>
    <w:p w:rsidR="00721A0A" w:rsidRDefault="00721A0A" w:rsidP="008044A7">
      <w:pPr>
        <w:pStyle w:val="libNormal"/>
        <w:rPr>
          <w:rtl/>
        </w:rPr>
      </w:pPr>
      <w:r>
        <w:rPr>
          <w:rtl/>
        </w:rPr>
        <w:t>4</w:t>
      </w:r>
      <w:r>
        <w:rPr>
          <w:rFonts w:hint="cs"/>
          <w:rtl/>
        </w:rPr>
        <w:t xml:space="preserve"> </w:t>
      </w:r>
      <w:r>
        <w:rPr>
          <w:rtl/>
        </w:rPr>
        <w:t>ـ</w:t>
      </w:r>
      <w:r>
        <w:rPr>
          <w:rFonts w:hint="cs"/>
          <w:rtl/>
        </w:rPr>
        <w:t xml:space="preserve"> </w:t>
      </w:r>
      <w:r>
        <w:rPr>
          <w:rtl/>
        </w:rPr>
        <w:t xml:space="preserve">قال ابن الخشاب في تاريخ مواليد ووفاة أهل البيت </w:t>
      </w:r>
      <w:r w:rsidR="00F55C0D" w:rsidRPr="00F55C0D">
        <w:rPr>
          <w:rStyle w:val="libAlaemChar"/>
          <w:rFonts w:hint="cs"/>
          <w:rtl/>
        </w:rPr>
        <w:t>عليهم‌السلام</w:t>
      </w:r>
      <w:r>
        <w:rPr>
          <w:rtl/>
        </w:rPr>
        <w:t xml:space="preserve"> نقله عن شيوخه يرفعه عن أبي جعفر محمد بن علي </w:t>
      </w:r>
      <w:r w:rsidR="00F55C0D" w:rsidRPr="00F55C0D">
        <w:rPr>
          <w:rStyle w:val="libAlaemChar"/>
          <w:rFonts w:hint="cs"/>
          <w:rtl/>
        </w:rPr>
        <w:t>عليهما‌السلام</w:t>
      </w:r>
      <w:r w:rsidRPr="007B45D1">
        <w:rPr>
          <w:rFonts w:hint="cs"/>
          <w:rtl/>
        </w:rPr>
        <w:t xml:space="preserve"> </w:t>
      </w:r>
      <w:r>
        <w:rPr>
          <w:rtl/>
        </w:rPr>
        <w:t xml:space="preserve">قال : ولدت فاطمة بعد ما أظهر الله نبوة نبيه </w:t>
      </w:r>
      <w:r w:rsidR="00F55C0D" w:rsidRPr="00F55C0D">
        <w:rPr>
          <w:rStyle w:val="libAlaemChar"/>
          <w:rFonts w:hint="cs"/>
          <w:rtl/>
        </w:rPr>
        <w:t>صلى‌الله‌عليه‌وآله</w:t>
      </w:r>
      <w:r>
        <w:rPr>
          <w:rtl/>
        </w:rPr>
        <w:t xml:space="preserve"> وانزل عليه الوحي بخمس سنين وقريش تبني البيت ، وتوفيت ولها ثمانية عشر سنة وخمسة وسبعون يوماً </w:t>
      </w:r>
      <w:r w:rsidRPr="00A66DCD">
        <w:rPr>
          <w:rStyle w:val="libFootnotenumChar"/>
          <w:rtl/>
        </w:rPr>
        <w:t>(4)</w:t>
      </w:r>
      <w:r>
        <w:rPr>
          <w:rtl/>
        </w:rPr>
        <w:t>.</w:t>
      </w:r>
    </w:p>
    <w:p w:rsidR="00721A0A" w:rsidRDefault="00721A0A" w:rsidP="008044A7">
      <w:pPr>
        <w:pStyle w:val="libNormal"/>
        <w:rPr>
          <w:rtl/>
        </w:rPr>
      </w:pPr>
      <w:r>
        <w:rPr>
          <w:rtl/>
        </w:rPr>
        <w:t xml:space="preserve">أقول : قوله « وقريش تبني البيت » لا </w:t>
      </w:r>
      <w:r>
        <w:rPr>
          <w:rFonts w:hint="cs"/>
          <w:rtl/>
        </w:rPr>
        <w:t>ت</w:t>
      </w:r>
      <w:r>
        <w:rPr>
          <w:rtl/>
        </w:rPr>
        <w:t>نطبق على نزول الوحي ، لأنّ بناء البيت منهم</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روضة الكافي : 340 ، الرقم 536.</w:t>
      </w:r>
    </w:p>
    <w:p w:rsidR="00721A0A" w:rsidRDefault="00721A0A" w:rsidP="00A66DCD">
      <w:pPr>
        <w:pStyle w:val="libFootnote0"/>
        <w:rPr>
          <w:rtl/>
        </w:rPr>
      </w:pPr>
      <w:r>
        <w:rPr>
          <w:rtl/>
        </w:rPr>
        <w:t xml:space="preserve">(2) البحار : 43 </w:t>
      </w:r>
      <w:r>
        <w:rPr>
          <w:rFonts w:hint="cs"/>
          <w:rtl/>
        </w:rPr>
        <w:t>/</w:t>
      </w:r>
      <w:r>
        <w:rPr>
          <w:rtl/>
        </w:rPr>
        <w:t xml:space="preserve"> 9.</w:t>
      </w:r>
    </w:p>
    <w:p w:rsidR="00721A0A" w:rsidRDefault="00721A0A" w:rsidP="00A66DCD">
      <w:pPr>
        <w:pStyle w:val="libFootnote0"/>
        <w:rPr>
          <w:rtl/>
        </w:rPr>
      </w:pPr>
      <w:r>
        <w:rPr>
          <w:rtl/>
        </w:rPr>
        <w:t>(3) « البحار » ج 43 ، ص 9.</w:t>
      </w:r>
    </w:p>
    <w:p w:rsidR="00721A0A" w:rsidRDefault="00721A0A" w:rsidP="00A66DCD">
      <w:pPr>
        <w:pStyle w:val="libFootnote0"/>
        <w:rPr>
          <w:rtl/>
        </w:rPr>
      </w:pPr>
      <w:r>
        <w:rPr>
          <w:rtl/>
        </w:rPr>
        <w:t>(4) « كشف الغمة » ج 1 ، ص 339.</w:t>
      </w:r>
    </w:p>
    <w:p w:rsidR="00721A0A" w:rsidRDefault="00721A0A" w:rsidP="008044A7">
      <w:pPr>
        <w:pStyle w:val="libNormal0"/>
        <w:rPr>
          <w:rtl/>
        </w:rPr>
      </w:pPr>
      <w:r w:rsidRPr="007B45D1">
        <w:rPr>
          <w:rtl/>
        </w:rPr>
        <w:br w:type="page"/>
      </w:r>
      <w:r>
        <w:rPr>
          <w:rtl/>
        </w:rPr>
        <w:lastRenderedPageBreak/>
        <w:t>كان قبل المبعث. ثم</w:t>
      </w:r>
      <w:r>
        <w:rPr>
          <w:rFonts w:hint="cs"/>
          <w:rtl/>
        </w:rPr>
        <w:t xml:space="preserve"> في</w:t>
      </w:r>
      <w:r>
        <w:rPr>
          <w:rtl/>
        </w:rPr>
        <w:t xml:space="preserve"> هذا الموقف أخبار تؤكد وتؤيد مضامين تلك الأخبار ، وهي روايات تدل على انه </w:t>
      </w:r>
      <w:r w:rsidR="00F55C0D" w:rsidRPr="00F55C0D">
        <w:rPr>
          <w:rStyle w:val="libAlaemChar"/>
          <w:rFonts w:hint="cs"/>
          <w:rtl/>
        </w:rPr>
        <w:t>صلى‌الله‌عليه‌وآله</w:t>
      </w:r>
      <w:r>
        <w:rPr>
          <w:rtl/>
        </w:rPr>
        <w:t xml:space="preserve"> ا</w:t>
      </w:r>
      <w:r>
        <w:rPr>
          <w:rFonts w:hint="cs"/>
          <w:rtl/>
        </w:rPr>
        <w:t>ُ</w:t>
      </w:r>
      <w:r>
        <w:rPr>
          <w:rtl/>
        </w:rPr>
        <w:t xml:space="preserve">سري به إلى السماء وادخل الجنة فتناول من ثمار الجنة ، فلما رجع واقع خديجة </w:t>
      </w:r>
      <w:r w:rsidR="00F55C0D" w:rsidRPr="00F55C0D">
        <w:rPr>
          <w:rStyle w:val="libAlaemChar"/>
          <w:rFonts w:hint="cs"/>
          <w:rtl/>
        </w:rPr>
        <w:t>عليها‌السلام</w:t>
      </w:r>
      <w:r>
        <w:rPr>
          <w:rtl/>
        </w:rPr>
        <w:t xml:space="preserve"> فتكو</w:t>
      </w:r>
      <w:r>
        <w:rPr>
          <w:rFonts w:hint="cs"/>
          <w:rtl/>
        </w:rPr>
        <w:t>ن</w:t>
      </w:r>
      <w:r>
        <w:rPr>
          <w:rtl/>
        </w:rPr>
        <w:t xml:space="preserve">ت نطفة فاطمة الزهراء </w:t>
      </w:r>
      <w:r w:rsidR="00F55C0D" w:rsidRPr="00F55C0D">
        <w:rPr>
          <w:rStyle w:val="libAlaemChar"/>
          <w:rFonts w:hint="cs"/>
          <w:rtl/>
        </w:rPr>
        <w:t>عليها‌السلام</w:t>
      </w:r>
      <w:r>
        <w:rPr>
          <w:rtl/>
        </w:rPr>
        <w:t xml:space="preserve"> من تلك الثمار ، ومعلوم ان قضية الاسراء وقعت بعد البعثة بلا خلاف.</w:t>
      </w:r>
    </w:p>
    <w:p w:rsidR="00721A0A" w:rsidRDefault="00721A0A" w:rsidP="00721A0A">
      <w:pPr>
        <w:pStyle w:val="Heading4Center"/>
        <w:rPr>
          <w:rtl/>
        </w:rPr>
      </w:pPr>
      <w:bookmarkStart w:id="105" w:name="_Toc256785525"/>
      <w:r>
        <w:rPr>
          <w:rtl/>
        </w:rPr>
        <w:t xml:space="preserve">شهادة الصديقة فاطمة </w:t>
      </w:r>
      <w:bookmarkEnd w:id="105"/>
      <w:r w:rsidR="00F55C0D" w:rsidRPr="00F55C0D">
        <w:rPr>
          <w:rStyle w:val="libAlaemChar"/>
          <w:rFonts w:hint="cs"/>
          <w:rtl/>
        </w:rPr>
        <w:t>عليها‌السلام</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6D5379">
              <w:rPr>
                <w:rtl/>
              </w:rPr>
              <w:t>إلام</w:t>
            </w:r>
            <w:r>
              <w:rPr>
                <w:rFonts w:hint="cs"/>
                <w:rtl/>
              </w:rPr>
              <w:t>َ</w:t>
            </w:r>
            <w:r w:rsidRPr="006D5379">
              <w:rPr>
                <w:rtl/>
              </w:rPr>
              <w:t xml:space="preserve"> التواني صاحب الطلعة الغرا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6D5379">
              <w:rPr>
                <w:rtl/>
              </w:rPr>
              <w:t>اما آن من أعداك ان تطلب الوترا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D5379">
              <w:rPr>
                <w:rtl/>
              </w:rPr>
              <w:t>فديناك لم أغضيت عم</w:t>
            </w:r>
            <w:r>
              <w:rPr>
                <w:rFonts w:hint="cs"/>
                <w:rtl/>
              </w:rPr>
              <w:t>ّ</w:t>
            </w:r>
            <w:r w:rsidRPr="006D5379">
              <w:rPr>
                <w:rtl/>
              </w:rPr>
              <w:t>ا جرى على</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D5379">
              <w:rPr>
                <w:rtl/>
              </w:rPr>
              <w:t>بني المصطفى منها وقد صدع الصخرا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D5379">
              <w:rPr>
                <w:rtl/>
              </w:rPr>
              <w:t>أتغضي وتنسى امك الطهر فاطما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D5379">
              <w:rPr>
                <w:rtl/>
              </w:rPr>
              <w:t>غداة عليها القوم قد هجموا جهرا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D5379">
              <w:rPr>
                <w:rtl/>
              </w:rPr>
              <w:t>أتغضي وشبوا النار في باب دارها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D5379">
              <w:rPr>
                <w:rtl/>
              </w:rPr>
              <w:t>وقد اوسعوا في عصرهم ضلعها كسرا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D5379">
              <w:rPr>
                <w:rtl/>
              </w:rPr>
              <w:t>أتغضي ومنها أسقطوا الطهر محسنا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D5379">
              <w:rPr>
                <w:rtl/>
              </w:rPr>
              <w:t>وقادوا علي المرتضى بعلها قسرا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D5379">
              <w:rPr>
                <w:rtl/>
              </w:rPr>
              <w:t>أتغضي وسوط العبد وشح متنها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D5379">
              <w:rPr>
                <w:rtl/>
              </w:rPr>
              <w:t>ومن لطمة الطاغي غدت عينها حمرا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D5379">
              <w:rPr>
                <w:rtl/>
              </w:rPr>
              <w:t>أتغضي وقد ماتت وملؤ فوادها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D5379">
              <w:rPr>
                <w:rtl/>
              </w:rPr>
              <w:t>شجىً وعلي بعد شيعّ</w:t>
            </w:r>
            <w:r>
              <w:rPr>
                <w:rFonts w:hint="cs"/>
                <w:rtl/>
              </w:rPr>
              <w:t>َ</w:t>
            </w:r>
            <w:r w:rsidRPr="006D5379">
              <w:rPr>
                <w:rtl/>
              </w:rPr>
              <w:t xml:space="preserve">ها سرا </w:t>
            </w:r>
            <w:r w:rsidRPr="00A66DCD">
              <w:rPr>
                <w:rStyle w:val="libFootnotenumChar"/>
                <w:rtl/>
              </w:rPr>
              <w:t>(1)</w:t>
            </w:r>
            <w:r w:rsidRPr="00D934CC">
              <w:rPr>
                <w:rStyle w:val="libPoemTiniChar0"/>
                <w:rtl/>
              </w:rPr>
              <w:br/>
              <w:t> </w:t>
            </w:r>
          </w:p>
        </w:tc>
      </w:tr>
    </w:tbl>
    <w:p w:rsidR="00721A0A" w:rsidRDefault="00721A0A" w:rsidP="008044A7">
      <w:pPr>
        <w:pStyle w:val="libNormal"/>
        <w:rPr>
          <w:rtl/>
        </w:rPr>
      </w:pPr>
      <w:r>
        <w:rPr>
          <w:rtl/>
        </w:rPr>
        <w:t xml:space="preserve">اما كيفية شهادتها </w:t>
      </w:r>
      <w:r w:rsidR="00F55C0D" w:rsidRPr="00F55C0D">
        <w:rPr>
          <w:rStyle w:val="libAlaemChar"/>
          <w:rFonts w:hint="cs"/>
          <w:rtl/>
        </w:rPr>
        <w:t>عليها‌السلام</w:t>
      </w:r>
      <w:r>
        <w:rPr>
          <w:rtl/>
        </w:rPr>
        <w:t xml:space="preserve"> فلقد روي عن الإمام الصادق </w:t>
      </w:r>
      <w:r w:rsidR="00F55C0D" w:rsidRPr="00F55C0D">
        <w:rPr>
          <w:rStyle w:val="libAlaemChar"/>
          <w:rFonts w:hint="cs"/>
          <w:rtl/>
        </w:rPr>
        <w:t>عليه‌السلام</w:t>
      </w:r>
      <w:r>
        <w:rPr>
          <w:rtl/>
        </w:rPr>
        <w:t xml:space="preserve"> سبب وفاتها </w:t>
      </w:r>
      <w:r w:rsidR="00F55C0D" w:rsidRPr="00F55C0D">
        <w:rPr>
          <w:rStyle w:val="libAlaemChar"/>
          <w:rFonts w:hint="cs"/>
          <w:rtl/>
        </w:rPr>
        <w:t>عليها‌السلام</w:t>
      </w:r>
      <w:r>
        <w:rPr>
          <w:rtl/>
        </w:rPr>
        <w:t xml:space="preserve"> : أن قنفذ مولى عمر لكزها بنعل السيف بأمره فأسقطت محسناً ، ومرضت من ذلك مرضاً شديداً </w:t>
      </w:r>
      <w:r w:rsidRPr="00A66DCD">
        <w:rPr>
          <w:rStyle w:val="libFootnotenumChar"/>
          <w:rtl/>
        </w:rPr>
        <w:t>(2)</w:t>
      </w:r>
      <w:r>
        <w:rPr>
          <w:rtl/>
        </w:rPr>
        <w:t xml:space="preserve"> ، وكان علي </w:t>
      </w:r>
      <w:r w:rsidR="00F55C0D" w:rsidRPr="00F55C0D">
        <w:rPr>
          <w:rStyle w:val="libAlaemChar"/>
          <w:rFonts w:hint="cs"/>
          <w:rtl/>
        </w:rPr>
        <w:t>عليه‌السلام</w:t>
      </w:r>
      <w:r>
        <w:rPr>
          <w:rtl/>
        </w:rPr>
        <w:t xml:space="preserve"> يمرضها بنفسه ، وتعينه على ذلك </w:t>
      </w:r>
      <w:r>
        <w:rPr>
          <w:rFonts w:hint="cs"/>
          <w:rtl/>
        </w:rPr>
        <w:t>أ</w:t>
      </w:r>
      <w:r>
        <w:rPr>
          <w:rtl/>
        </w:rPr>
        <w:t xml:space="preserve">سماء بنت عميس ، وفي يوم دخلت نسوة من المهاجرين والانصار على فاطمة بنت رسول الله يعدنها فقلن : السلام عليك يا بنت رسول الله </w:t>
      </w:r>
      <w:r w:rsidR="00F55C0D" w:rsidRPr="00F55C0D">
        <w:rPr>
          <w:rStyle w:val="libAlaemChar"/>
          <w:rFonts w:hint="cs"/>
          <w:rtl/>
        </w:rPr>
        <w:t>صلى‌الله‌عليه‌وآله</w:t>
      </w:r>
      <w:r>
        <w:rPr>
          <w:rtl/>
        </w:rPr>
        <w:t xml:space="preserve"> كيف أصبحت</w:t>
      </w:r>
      <w:r>
        <w:rPr>
          <w:rFonts w:hint="cs"/>
          <w:rtl/>
        </w:rPr>
        <w:t xml:space="preserve"> </w:t>
      </w:r>
      <w:r>
        <w:rPr>
          <w:rtl/>
        </w:rPr>
        <w:t>؟ فقالت : أصبحت والله عائفة لديناكن قالية لرجالكم ، لفظتهم بعد اذ مججتهم وسئمتهم بعد ان سبرتهم ، فقبحاً لافون الرأي وخطل القول وخور القناة ، ولبئس ما</w:t>
      </w:r>
      <w:r>
        <w:rPr>
          <w:rFonts w:hint="cs"/>
          <w:rtl/>
        </w:rPr>
        <w:t xml:space="preserve"> </w:t>
      </w:r>
      <w:r>
        <w:rPr>
          <w:rtl/>
        </w:rPr>
        <w:t xml:space="preserve">قدمت لهم انفسهم ان سخط الله عليهم وفي العذاب هم خالدون لا جرم </w:t>
      </w:r>
      <w:r>
        <w:rPr>
          <w:rFonts w:hint="cs"/>
          <w:rtl/>
        </w:rPr>
        <w:t>و</w:t>
      </w:r>
      <w:r>
        <w:rPr>
          <w:rtl/>
        </w:rPr>
        <w:t>الله لقد قلدتهم ربقتها وشننت عليهم عارها فجدعا ورغما للقوم الظالمين.</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القصيدة للمرحوم الخطيب السيد خضر القزويني ، ديوان شعراء الحسين </w:t>
      </w:r>
      <w:r w:rsidR="00F55C0D" w:rsidRPr="00F55C0D">
        <w:rPr>
          <w:rStyle w:val="libAlaemChar"/>
          <w:rFonts w:hint="cs"/>
          <w:rtl/>
        </w:rPr>
        <w:t>عليه‌السلام</w:t>
      </w:r>
      <w:r>
        <w:rPr>
          <w:rtl/>
        </w:rPr>
        <w:t xml:space="preserve"> : ص 230.</w:t>
      </w:r>
    </w:p>
    <w:p w:rsidR="00721A0A" w:rsidRDefault="00721A0A" w:rsidP="00A66DCD">
      <w:pPr>
        <w:pStyle w:val="libFootnote0"/>
        <w:rPr>
          <w:rtl/>
        </w:rPr>
      </w:pPr>
      <w:r>
        <w:rPr>
          <w:rtl/>
        </w:rPr>
        <w:t>(2) دلائل الإمامة 45 ، البحار 43 ص 170.</w:t>
      </w:r>
    </w:p>
    <w:p w:rsidR="00721A0A" w:rsidRDefault="00721A0A" w:rsidP="008044A7">
      <w:pPr>
        <w:pStyle w:val="libNormal"/>
        <w:rPr>
          <w:rtl/>
        </w:rPr>
      </w:pPr>
      <w:r w:rsidRPr="00584F82">
        <w:rPr>
          <w:rtl/>
        </w:rPr>
        <w:br w:type="page"/>
      </w:r>
      <w:r>
        <w:rPr>
          <w:rtl/>
        </w:rPr>
        <w:lastRenderedPageBreak/>
        <w:t>ويحهم أنى زحزحوها عن ابي الحسن ، ما</w:t>
      </w:r>
      <w:r>
        <w:rPr>
          <w:rFonts w:hint="cs"/>
          <w:rtl/>
        </w:rPr>
        <w:t xml:space="preserve"> </w:t>
      </w:r>
      <w:r>
        <w:rPr>
          <w:rtl/>
        </w:rPr>
        <w:t xml:space="preserve">نقموا والله منه إلاّ نكير سيفه ونكال وقعه ، وتنمره في ذات الله ، وتالله لو تكافوا عليه عن زمام نبذه إليه رسول الله </w:t>
      </w:r>
      <w:r w:rsidR="00F55C0D" w:rsidRPr="00F55C0D">
        <w:rPr>
          <w:rStyle w:val="libAlaemChar"/>
          <w:rFonts w:hint="cs"/>
          <w:rtl/>
        </w:rPr>
        <w:t>صلى‌الله‌عليه‌وآله</w:t>
      </w:r>
      <w:r>
        <w:rPr>
          <w:rtl/>
        </w:rPr>
        <w:t xml:space="preserve"> لأتميله ، ثم لسار بهم سيرة سجحا فانه قواعد الرسالة ورواسي النبوة ، ومهبط الروح الامين ، والطبيب بأمر الدين والدنيا والاخرة إلاّ ذلك هو الخسران المبين</w:t>
      </w:r>
      <w:r>
        <w:rPr>
          <w:rFonts w:hint="cs"/>
          <w:rtl/>
        </w:rPr>
        <w:t>.</w:t>
      </w:r>
      <w:r>
        <w:rPr>
          <w:rtl/>
        </w:rPr>
        <w:t xml:space="preserve"> والله لا</w:t>
      </w:r>
      <w:r>
        <w:rPr>
          <w:rFonts w:hint="cs"/>
          <w:rtl/>
        </w:rPr>
        <w:t xml:space="preserve"> </w:t>
      </w:r>
      <w:r>
        <w:rPr>
          <w:rtl/>
        </w:rPr>
        <w:t>يلتكم خشاشة ، ولا يتعتع راكبه ، ولاوردهم منهلا رويا فضفاضا تطفح ضفته ، ولا صدرهم بطانا قد خثر بهم الري ، غير متحل بطائل إلاّ تغمر الناهل وردع سورة سغب ، ولو</w:t>
      </w:r>
      <w:r>
        <w:rPr>
          <w:rFonts w:hint="cs"/>
          <w:rtl/>
        </w:rPr>
        <w:t xml:space="preserve"> </w:t>
      </w:r>
      <w:r>
        <w:rPr>
          <w:rtl/>
        </w:rPr>
        <w:t>فتحت عليهم بركات من السماء والأرض وسيأخذهم الله بما كانوا يكسبون ، فهلم فاسمع ، فما عشت اراك الدهر عجبا ، وان تعجب بعد الحادث ، فما بالهم باي سند استندوا ، ام بأي عروة تمسكوا ، لبئس العشير ، وبئس للظالمين بدلا ، استبدلوا الذنابى بالقوادم ، والحرون بالقاحم ، والعجز بالكاهل ، فتعسا لقوم يحسبون انهم يحسنون صنعا ، ألا انهم هم المفسدون ولكن لا يشعرون ، أفمن يهدي إلى الحق احق ان يتبع ام من لا يهدي إلاّ ان يهدي</w:t>
      </w:r>
      <w:r>
        <w:rPr>
          <w:rFonts w:hint="cs"/>
          <w:rtl/>
        </w:rPr>
        <w:t xml:space="preserve"> فما</w:t>
      </w:r>
      <w:r>
        <w:rPr>
          <w:rtl/>
        </w:rPr>
        <w:t xml:space="preserve"> لكم كيف تحكمون. لقحت قنطرة فنظرة ريثما تنتج ، ثم احت</w:t>
      </w:r>
      <w:r>
        <w:rPr>
          <w:rFonts w:hint="cs"/>
          <w:rtl/>
        </w:rPr>
        <w:t>لب</w:t>
      </w:r>
      <w:r>
        <w:rPr>
          <w:rtl/>
        </w:rPr>
        <w:t>وا طلاع القعب دما عبيطا ، وذعافا ممضا ، هنالك يخسر المبطلون ، ويعرف التالون غب ما</w:t>
      </w:r>
      <w:r>
        <w:rPr>
          <w:rFonts w:hint="cs"/>
          <w:rtl/>
        </w:rPr>
        <w:t xml:space="preserve"> </w:t>
      </w:r>
      <w:r>
        <w:rPr>
          <w:rtl/>
        </w:rPr>
        <w:t>أسس الاولون ، ثم طيبوا بعد ذلك بانفسكم لفتنها ، ثم اطمأنوا للفتنة جأشا وابشروا بسيف صارم ، وهرج دائم شامل ، واستبداد من الظالمين. يدع فيئكم زهيداً ، وجمعكم حصيدا ، فيا حسرة لهم ، ولقد عميت عليهم الانباء أنلزمكموها وانتم</w:t>
      </w:r>
      <w:r>
        <w:rPr>
          <w:rFonts w:hint="cs"/>
          <w:rtl/>
        </w:rPr>
        <w:t xml:space="preserve"> لها</w:t>
      </w:r>
      <w:r>
        <w:rPr>
          <w:rtl/>
        </w:rPr>
        <w:t xml:space="preserve"> كارهون </w:t>
      </w:r>
      <w:r w:rsidRPr="00A66DCD">
        <w:rPr>
          <w:rStyle w:val="libFootnotenumChar"/>
          <w:rtl/>
        </w:rPr>
        <w:t>(1)</w:t>
      </w:r>
      <w:r>
        <w:rPr>
          <w:rtl/>
        </w:rPr>
        <w:t>.</w:t>
      </w:r>
    </w:p>
    <w:p w:rsidR="00721A0A" w:rsidRDefault="00721A0A" w:rsidP="00721A0A">
      <w:pPr>
        <w:pStyle w:val="Heading4Center"/>
        <w:rPr>
          <w:rtl/>
        </w:rPr>
      </w:pPr>
      <w:bookmarkStart w:id="106" w:name="_Toc256785526"/>
      <w:r>
        <w:rPr>
          <w:rtl/>
        </w:rPr>
        <w:t>الهموم المتراكمة</w:t>
      </w:r>
      <w:bookmarkEnd w:id="106"/>
    </w:p>
    <w:p w:rsidR="00721A0A" w:rsidRDefault="00721A0A" w:rsidP="008044A7">
      <w:pPr>
        <w:pStyle w:val="libNormal"/>
        <w:rPr>
          <w:rtl/>
        </w:rPr>
      </w:pPr>
      <w:r>
        <w:rPr>
          <w:rtl/>
        </w:rPr>
        <w:t xml:space="preserve">ليس المرض لوحده سبب الام الزهراء </w:t>
      </w:r>
      <w:r w:rsidR="00F55C0D" w:rsidRPr="00F55C0D">
        <w:rPr>
          <w:rStyle w:val="libAlaemChar"/>
          <w:rFonts w:hint="cs"/>
          <w:rtl/>
        </w:rPr>
        <w:t>عليها‌السلام</w:t>
      </w:r>
      <w:r>
        <w:rPr>
          <w:rtl/>
        </w:rPr>
        <w:t xml:space="preserve"> </w:t>
      </w:r>
      <w:r>
        <w:rPr>
          <w:rFonts w:hint="cs"/>
          <w:rtl/>
        </w:rPr>
        <w:t xml:space="preserve">، </w:t>
      </w:r>
      <w:r>
        <w:rPr>
          <w:rtl/>
        </w:rPr>
        <w:t>ووجدها وحزنها ، وانما كانت الهموم تجتاحها من كل حدب وصوب ، فحينما كانت تمد جسدها النحيل المكدور على جلد الكبش وتتكئ على وسادة الليف ، تنساب الخواطر إلى رأسها الشريف ، وتهجم عليها الهواجس ، وكأنّ لسان حالها الشريف : آه ... تركوا وصية ابي ... وغصبوا الخلافة</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الاحتجاج للطبرسي : 1 </w:t>
      </w:r>
      <w:r>
        <w:rPr>
          <w:rFonts w:hint="cs"/>
          <w:rtl/>
        </w:rPr>
        <w:t>/</w:t>
      </w:r>
      <w:r>
        <w:rPr>
          <w:rtl/>
        </w:rPr>
        <w:t xml:space="preserve"> 147 ، البحار : 43 </w:t>
      </w:r>
      <w:r>
        <w:rPr>
          <w:rFonts w:hint="cs"/>
          <w:rtl/>
        </w:rPr>
        <w:t>/</w:t>
      </w:r>
      <w:r>
        <w:rPr>
          <w:rtl/>
        </w:rPr>
        <w:t xml:space="preserve"> 161 ، شرح ابن ابي الحديد : 16 </w:t>
      </w:r>
      <w:r>
        <w:rPr>
          <w:rFonts w:hint="cs"/>
          <w:rtl/>
        </w:rPr>
        <w:t>/</w:t>
      </w:r>
      <w:r>
        <w:rPr>
          <w:rtl/>
        </w:rPr>
        <w:t xml:space="preserve"> 233 ، بلاغات النساء : 19.</w:t>
      </w:r>
    </w:p>
    <w:p w:rsidR="00721A0A" w:rsidRDefault="00721A0A" w:rsidP="008044A7">
      <w:pPr>
        <w:pStyle w:val="libNormal0"/>
        <w:rPr>
          <w:rtl/>
        </w:rPr>
      </w:pPr>
      <w:r w:rsidRPr="006264C3">
        <w:rPr>
          <w:rtl/>
        </w:rPr>
        <w:br w:type="page"/>
      </w:r>
      <w:r>
        <w:rPr>
          <w:rtl/>
        </w:rPr>
        <w:lastRenderedPageBreak/>
        <w:t>من زوجي</w:t>
      </w:r>
      <w:r>
        <w:rPr>
          <w:rFonts w:hint="cs"/>
          <w:rtl/>
        </w:rPr>
        <w:t xml:space="preserve"> </w:t>
      </w:r>
      <w:r>
        <w:rPr>
          <w:rtl/>
        </w:rPr>
        <w:t xml:space="preserve">؟! ولن تنتهي آثارها إلى يوم القيامة ... فبئس عاقبة الخلافة التي توسلت بالحيلة والجور </w:t>
      </w:r>
      <w:r>
        <w:rPr>
          <w:rFonts w:hint="cs"/>
          <w:rtl/>
        </w:rPr>
        <w:t>.</w:t>
      </w:r>
      <w:r>
        <w:rPr>
          <w:rtl/>
        </w:rPr>
        <w:t>.. بماذا سار المسلمون وانتشرت كلمة الاسلام</w:t>
      </w:r>
      <w:r>
        <w:rPr>
          <w:rFonts w:hint="cs"/>
          <w:rtl/>
        </w:rPr>
        <w:t xml:space="preserve"> </w:t>
      </w:r>
      <w:r>
        <w:rPr>
          <w:rtl/>
        </w:rPr>
        <w:t>؟! بوحدة الكلمة</w:t>
      </w:r>
      <w:r>
        <w:rPr>
          <w:rFonts w:hint="cs"/>
          <w:rtl/>
        </w:rPr>
        <w:t xml:space="preserve"> </w:t>
      </w:r>
      <w:r>
        <w:rPr>
          <w:rtl/>
        </w:rPr>
        <w:t>! والاتحاد بين فصائل المجتمع وصلوا إلى العظمة والرقي ...</w:t>
      </w:r>
    </w:p>
    <w:p w:rsidR="00721A0A" w:rsidRDefault="00721A0A" w:rsidP="008044A7">
      <w:pPr>
        <w:pStyle w:val="libNormal"/>
        <w:rPr>
          <w:rtl/>
        </w:rPr>
      </w:pPr>
      <w:r>
        <w:rPr>
          <w:rtl/>
        </w:rPr>
        <w:t xml:space="preserve">آه </w:t>
      </w:r>
      <w:r>
        <w:rPr>
          <w:rFonts w:hint="cs"/>
          <w:rtl/>
        </w:rPr>
        <w:t>.</w:t>
      </w:r>
      <w:r>
        <w:rPr>
          <w:rtl/>
        </w:rPr>
        <w:t xml:space="preserve">.. اذهبوا ريحهم </w:t>
      </w:r>
      <w:r>
        <w:rPr>
          <w:rFonts w:hint="cs"/>
          <w:rtl/>
        </w:rPr>
        <w:t>.</w:t>
      </w:r>
      <w:r>
        <w:rPr>
          <w:rtl/>
        </w:rPr>
        <w:t>.. واوقعوا الخلاف بينهم ، وبدلوا قوة الاسلام الواحدة وطاقة المسلمين المهيبة إلى قوى وطاقات متناثرة ، وجروا العالم الاسلامي إلى العجز والضعف والفرقة والذلة ... آه ... انا فاطمة</w:t>
      </w:r>
      <w:r>
        <w:rPr>
          <w:rFonts w:hint="cs"/>
          <w:rtl/>
        </w:rPr>
        <w:t xml:space="preserve"> </w:t>
      </w:r>
      <w:r>
        <w:rPr>
          <w:rtl/>
        </w:rPr>
        <w:t>ـ</w:t>
      </w:r>
      <w:r>
        <w:rPr>
          <w:rFonts w:hint="cs"/>
          <w:rtl/>
        </w:rPr>
        <w:t xml:space="preserve"> </w:t>
      </w:r>
      <w:r>
        <w:rPr>
          <w:rtl/>
        </w:rPr>
        <w:t>عزيزة رسول الله</w:t>
      </w:r>
      <w:r>
        <w:rPr>
          <w:rFonts w:hint="cs"/>
          <w:rtl/>
        </w:rPr>
        <w:t xml:space="preserve"> </w:t>
      </w:r>
      <w:r>
        <w:rPr>
          <w:rtl/>
        </w:rPr>
        <w:t>ـ</w:t>
      </w:r>
      <w:r>
        <w:rPr>
          <w:rFonts w:hint="cs"/>
          <w:rtl/>
        </w:rPr>
        <w:t xml:space="preserve"> </w:t>
      </w:r>
      <w:r>
        <w:rPr>
          <w:rtl/>
        </w:rPr>
        <w:t>ارقد الآن على فراش المرض</w:t>
      </w:r>
      <w:r>
        <w:rPr>
          <w:rFonts w:hint="cs"/>
          <w:rtl/>
        </w:rPr>
        <w:t xml:space="preserve"> </w:t>
      </w:r>
      <w:r>
        <w:rPr>
          <w:rtl/>
        </w:rPr>
        <w:t xml:space="preserve">؟! لم يخف انيني من ضربات هذه الأمة المبرحة </w:t>
      </w:r>
      <w:r>
        <w:rPr>
          <w:rFonts w:hint="cs"/>
          <w:rtl/>
        </w:rPr>
        <w:t>.</w:t>
      </w:r>
      <w:r>
        <w:rPr>
          <w:rtl/>
        </w:rPr>
        <w:t>.. وأقف على اعتاب الموت</w:t>
      </w:r>
      <w:r>
        <w:rPr>
          <w:rFonts w:hint="cs"/>
          <w:rtl/>
        </w:rPr>
        <w:t xml:space="preserve"> </w:t>
      </w:r>
      <w:r>
        <w:rPr>
          <w:rtl/>
        </w:rPr>
        <w:t xml:space="preserve">؟ ... أين وصايا أبي رسول الله </w:t>
      </w:r>
      <w:r w:rsidR="00F55C0D" w:rsidRPr="00F55C0D">
        <w:rPr>
          <w:rStyle w:val="libAlaemChar"/>
          <w:rFonts w:hint="cs"/>
          <w:rtl/>
        </w:rPr>
        <w:t>صلى‌الله‌عليه‌وآله</w:t>
      </w:r>
      <w:r w:rsidRPr="00534196">
        <w:rPr>
          <w:rFonts w:hint="cs"/>
          <w:rtl/>
        </w:rPr>
        <w:t xml:space="preserve"> </w:t>
      </w:r>
      <w:r>
        <w:rPr>
          <w:rtl/>
        </w:rPr>
        <w:t>؟.</w:t>
      </w:r>
    </w:p>
    <w:p w:rsidR="00721A0A" w:rsidRDefault="00721A0A" w:rsidP="008044A7">
      <w:pPr>
        <w:pStyle w:val="libNormal"/>
        <w:rPr>
          <w:rtl/>
        </w:rPr>
      </w:pPr>
      <w:r>
        <w:rPr>
          <w:rFonts w:hint="cs"/>
          <w:rtl/>
        </w:rPr>
        <w:t>.</w:t>
      </w:r>
      <w:r>
        <w:rPr>
          <w:rtl/>
        </w:rPr>
        <w:t>.. رباه ..</w:t>
      </w:r>
      <w:r>
        <w:rPr>
          <w:rFonts w:hint="cs"/>
          <w:rtl/>
        </w:rPr>
        <w:t>.</w:t>
      </w:r>
      <w:r>
        <w:rPr>
          <w:rtl/>
        </w:rPr>
        <w:t xml:space="preserve"> أعلي الشجاع القوي أراه</w:t>
      </w:r>
      <w:r>
        <w:rPr>
          <w:rFonts w:hint="cs"/>
          <w:rtl/>
        </w:rPr>
        <w:t xml:space="preserve"> </w:t>
      </w:r>
      <w:r>
        <w:rPr>
          <w:rtl/>
        </w:rPr>
        <w:t>ـ</w:t>
      </w:r>
      <w:r>
        <w:rPr>
          <w:rFonts w:hint="cs"/>
          <w:rtl/>
        </w:rPr>
        <w:t xml:space="preserve"> </w:t>
      </w:r>
      <w:r>
        <w:rPr>
          <w:rtl/>
        </w:rPr>
        <w:t>اليوم</w:t>
      </w:r>
      <w:r>
        <w:rPr>
          <w:rFonts w:hint="cs"/>
          <w:rtl/>
        </w:rPr>
        <w:t xml:space="preserve"> </w:t>
      </w:r>
      <w:r>
        <w:rPr>
          <w:rtl/>
        </w:rPr>
        <w:t>ـ</w:t>
      </w:r>
      <w:r>
        <w:rPr>
          <w:rFonts w:hint="cs"/>
          <w:rtl/>
        </w:rPr>
        <w:t xml:space="preserve"> </w:t>
      </w:r>
      <w:r>
        <w:rPr>
          <w:rtl/>
        </w:rPr>
        <w:t>مضطراً إلى السكوت عن حقه المشروع لحفظ مصلحة الاسلام العليا</w:t>
      </w:r>
      <w:r>
        <w:rPr>
          <w:rFonts w:hint="cs"/>
          <w:rtl/>
        </w:rPr>
        <w:t xml:space="preserve"> </w:t>
      </w:r>
      <w:r>
        <w:rPr>
          <w:rtl/>
        </w:rPr>
        <w:t>؟ ...</w:t>
      </w:r>
    </w:p>
    <w:p w:rsidR="00721A0A" w:rsidRDefault="00721A0A" w:rsidP="008044A7">
      <w:pPr>
        <w:pStyle w:val="libNormal"/>
        <w:rPr>
          <w:rtl/>
        </w:rPr>
      </w:pPr>
      <w:r>
        <w:rPr>
          <w:rtl/>
        </w:rPr>
        <w:t xml:space="preserve">اقتربت ساعتي </w:t>
      </w:r>
      <w:r>
        <w:rPr>
          <w:rFonts w:hint="cs"/>
          <w:rtl/>
        </w:rPr>
        <w:t>.</w:t>
      </w:r>
      <w:r>
        <w:rPr>
          <w:rtl/>
        </w:rPr>
        <w:t xml:space="preserve">.. وحان أجلي </w:t>
      </w:r>
      <w:r>
        <w:rPr>
          <w:rFonts w:hint="cs"/>
          <w:rtl/>
        </w:rPr>
        <w:t>.</w:t>
      </w:r>
      <w:r>
        <w:rPr>
          <w:rtl/>
        </w:rPr>
        <w:t>.. وها</w:t>
      </w:r>
      <w:r>
        <w:rPr>
          <w:rFonts w:hint="cs"/>
          <w:rtl/>
        </w:rPr>
        <w:t xml:space="preserve"> </w:t>
      </w:r>
      <w:r>
        <w:rPr>
          <w:rtl/>
        </w:rPr>
        <w:t>أنذا أودع الحياة في ربيع عمري وأيام شبابي ... وسأنجو من الهموم والغصص</w:t>
      </w:r>
      <w:r>
        <w:rPr>
          <w:rFonts w:hint="cs"/>
          <w:rtl/>
        </w:rPr>
        <w:t xml:space="preserve"> </w:t>
      </w:r>
      <w:r>
        <w:rPr>
          <w:rtl/>
        </w:rPr>
        <w:t>...</w:t>
      </w:r>
    </w:p>
    <w:p w:rsidR="00721A0A" w:rsidRDefault="00721A0A" w:rsidP="008044A7">
      <w:pPr>
        <w:pStyle w:val="libNormal"/>
        <w:rPr>
          <w:rtl/>
        </w:rPr>
      </w:pPr>
      <w:r>
        <w:rPr>
          <w:rtl/>
        </w:rPr>
        <w:t xml:space="preserve">ولكن </w:t>
      </w:r>
      <w:r>
        <w:rPr>
          <w:rFonts w:hint="cs"/>
          <w:rtl/>
        </w:rPr>
        <w:t>.</w:t>
      </w:r>
      <w:r>
        <w:rPr>
          <w:rtl/>
        </w:rPr>
        <w:t>.. ماذا عن أيتامي الذين سيبقون بعدي</w:t>
      </w:r>
      <w:r>
        <w:rPr>
          <w:rFonts w:hint="cs"/>
          <w:rtl/>
        </w:rPr>
        <w:t xml:space="preserve"> </w:t>
      </w:r>
      <w:r>
        <w:rPr>
          <w:rtl/>
        </w:rPr>
        <w:t xml:space="preserve">؟ </w:t>
      </w:r>
      <w:r>
        <w:rPr>
          <w:rFonts w:hint="cs"/>
          <w:rtl/>
        </w:rPr>
        <w:t>.</w:t>
      </w:r>
      <w:r>
        <w:rPr>
          <w:rtl/>
        </w:rPr>
        <w:t xml:space="preserve">.. أولادي </w:t>
      </w:r>
      <w:r>
        <w:rPr>
          <w:rFonts w:hint="cs"/>
          <w:rtl/>
        </w:rPr>
        <w:t>.</w:t>
      </w:r>
      <w:r>
        <w:rPr>
          <w:rtl/>
        </w:rPr>
        <w:t xml:space="preserve">.. الحسن </w:t>
      </w:r>
      <w:r>
        <w:rPr>
          <w:rFonts w:hint="cs"/>
          <w:rtl/>
        </w:rPr>
        <w:t>.</w:t>
      </w:r>
      <w:r>
        <w:rPr>
          <w:rtl/>
        </w:rPr>
        <w:t>.. الحسين .</w:t>
      </w:r>
      <w:r>
        <w:rPr>
          <w:rFonts w:hint="cs"/>
          <w:rtl/>
        </w:rPr>
        <w:t>.</w:t>
      </w:r>
      <w:r>
        <w:rPr>
          <w:rtl/>
        </w:rPr>
        <w:t>. زينب .</w:t>
      </w:r>
      <w:r>
        <w:rPr>
          <w:rFonts w:hint="cs"/>
          <w:rtl/>
        </w:rPr>
        <w:t>.</w:t>
      </w:r>
      <w:r>
        <w:rPr>
          <w:rtl/>
        </w:rPr>
        <w:t>. أم كلثوم ..</w:t>
      </w:r>
      <w:r>
        <w:rPr>
          <w:rFonts w:hint="cs"/>
          <w:rtl/>
        </w:rPr>
        <w:t>.</w:t>
      </w:r>
    </w:p>
    <w:p w:rsidR="00721A0A" w:rsidRDefault="00721A0A" w:rsidP="008044A7">
      <w:pPr>
        <w:pStyle w:val="libNormal"/>
        <w:rPr>
          <w:rtl/>
        </w:rPr>
      </w:pPr>
      <w:r>
        <w:rPr>
          <w:rtl/>
        </w:rPr>
        <w:t xml:space="preserve">آه </w:t>
      </w:r>
      <w:r>
        <w:rPr>
          <w:rFonts w:hint="cs"/>
          <w:rtl/>
        </w:rPr>
        <w:t>.</w:t>
      </w:r>
      <w:r>
        <w:rPr>
          <w:rtl/>
        </w:rPr>
        <w:t>.. يا</w:t>
      </w:r>
      <w:r>
        <w:rPr>
          <w:rFonts w:hint="cs"/>
          <w:rtl/>
        </w:rPr>
        <w:t xml:space="preserve"> </w:t>
      </w:r>
      <w:r>
        <w:rPr>
          <w:rtl/>
        </w:rPr>
        <w:t>للمصائب التي تصب عليهم</w:t>
      </w:r>
      <w:r>
        <w:rPr>
          <w:rFonts w:hint="cs"/>
          <w:rtl/>
        </w:rPr>
        <w:t xml:space="preserve"> </w:t>
      </w:r>
      <w:r>
        <w:rPr>
          <w:rtl/>
        </w:rPr>
        <w:t>ـ</w:t>
      </w:r>
      <w:r>
        <w:rPr>
          <w:rFonts w:hint="cs"/>
          <w:rtl/>
        </w:rPr>
        <w:t xml:space="preserve"> </w:t>
      </w:r>
      <w:r>
        <w:rPr>
          <w:rtl/>
        </w:rPr>
        <w:t>أيتامي الأعزاء على قلبي</w:t>
      </w:r>
      <w:r>
        <w:rPr>
          <w:rFonts w:hint="cs"/>
          <w:rtl/>
        </w:rPr>
        <w:t xml:space="preserve"> </w:t>
      </w:r>
      <w:r>
        <w:rPr>
          <w:rtl/>
        </w:rPr>
        <w:t>ـ. فاني سمعت ابي يقول</w:t>
      </w:r>
      <w:r>
        <w:rPr>
          <w:rFonts w:hint="cs"/>
          <w:rtl/>
        </w:rPr>
        <w:t xml:space="preserve"> </w:t>
      </w:r>
      <w:r>
        <w:rPr>
          <w:rtl/>
        </w:rPr>
        <w:t>ـ</w:t>
      </w:r>
      <w:r>
        <w:rPr>
          <w:rFonts w:hint="cs"/>
          <w:rtl/>
        </w:rPr>
        <w:t xml:space="preserve"> </w:t>
      </w:r>
      <w:r>
        <w:rPr>
          <w:rtl/>
        </w:rPr>
        <w:t>مراراً</w:t>
      </w:r>
      <w:r>
        <w:rPr>
          <w:rFonts w:hint="cs"/>
          <w:rtl/>
        </w:rPr>
        <w:t xml:space="preserve"> </w:t>
      </w:r>
      <w:r>
        <w:rPr>
          <w:rtl/>
        </w:rPr>
        <w:t>ـ</w:t>
      </w:r>
      <w:r>
        <w:rPr>
          <w:rFonts w:hint="cs"/>
          <w:rtl/>
        </w:rPr>
        <w:t xml:space="preserve"> </w:t>
      </w:r>
      <w:r>
        <w:rPr>
          <w:rtl/>
        </w:rPr>
        <w:t>: يموت ولدك الحسن مسموماً ، والحسين مقتولاً بالسيف شهيداً عطشاناً ..</w:t>
      </w:r>
      <w:r>
        <w:rPr>
          <w:rFonts w:hint="cs"/>
          <w:rtl/>
        </w:rPr>
        <w:t>.</w:t>
      </w:r>
      <w:r>
        <w:rPr>
          <w:rtl/>
        </w:rPr>
        <w:t xml:space="preserve"> وهذه علامات ذلك وامارته تلوح لي وأراها بعيني ... كان </w:t>
      </w:r>
      <w:r w:rsidR="00F55C0D" w:rsidRPr="00F55C0D">
        <w:rPr>
          <w:rStyle w:val="libAlaemChar"/>
          <w:rFonts w:hint="cs"/>
          <w:rtl/>
        </w:rPr>
        <w:t>صلى‌الله‌عليه‌وآله</w:t>
      </w:r>
      <w:r>
        <w:rPr>
          <w:rtl/>
        </w:rPr>
        <w:t xml:space="preserve"> يأخذ صغيري الحسين</w:t>
      </w:r>
      <w:r>
        <w:rPr>
          <w:rFonts w:hint="cs"/>
          <w:rtl/>
        </w:rPr>
        <w:t xml:space="preserve"> </w:t>
      </w:r>
      <w:r>
        <w:rPr>
          <w:rtl/>
        </w:rPr>
        <w:t>ـ</w:t>
      </w:r>
      <w:r>
        <w:rPr>
          <w:rFonts w:hint="cs"/>
          <w:rtl/>
        </w:rPr>
        <w:t xml:space="preserve"> </w:t>
      </w:r>
      <w:r>
        <w:rPr>
          <w:rtl/>
        </w:rPr>
        <w:t>مرة</w:t>
      </w:r>
      <w:r>
        <w:rPr>
          <w:rFonts w:hint="cs"/>
          <w:rtl/>
        </w:rPr>
        <w:t xml:space="preserve"> </w:t>
      </w:r>
      <w:r>
        <w:rPr>
          <w:rtl/>
        </w:rPr>
        <w:t>ـ</w:t>
      </w:r>
      <w:r>
        <w:rPr>
          <w:rFonts w:hint="cs"/>
          <w:rtl/>
        </w:rPr>
        <w:t xml:space="preserve"> </w:t>
      </w:r>
      <w:r>
        <w:rPr>
          <w:rtl/>
        </w:rPr>
        <w:t>ويقبل نحره ويبكي لمصيب</w:t>
      </w:r>
      <w:r>
        <w:rPr>
          <w:rFonts w:hint="cs"/>
          <w:rtl/>
        </w:rPr>
        <w:t>ته</w:t>
      </w:r>
      <w:r>
        <w:rPr>
          <w:rtl/>
        </w:rPr>
        <w:t xml:space="preserve"> ، ويأخذ الحسن</w:t>
      </w:r>
      <w:r>
        <w:rPr>
          <w:rFonts w:hint="cs"/>
          <w:rtl/>
        </w:rPr>
        <w:t xml:space="preserve"> </w:t>
      </w:r>
      <w:r>
        <w:rPr>
          <w:rtl/>
        </w:rPr>
        <w:t>ـ</w:t>
      </w:r>
      <w:r>
        <w:rPr>
          <w:rFonts w:hint="cs"/>
          <w:rtl/>
        </w:rPr>
        <w:t xml:space="preserve"> </w:t>
      </w:r>
      <w:r>
        <w:rPr>
          <w:rtl/>
        </w:rPr>
        <w:t>اخرى</w:t>
      </w:r>
      <w:r>
        <w:rPr>
          <w:rFonts w:hint="cs"/>
          <w:rtl/>
        </w:rPr>
        <w:t xml:space="preserve"> </w:t>
      </w:r>
      <w:r>
        <w:rPr>
          <w:rtl/>
        </w:rPr>
        <w:t>ـ</w:t>
      </w:r>
      <w:r>
        <w:rPr>
          <w:rFonts w:hint="cs"/>
          <w:rtl/>
        </w:rPr>
        <w:t xml:space="preserve"> </w:t>
      </w:r>
      <w:r>
        <w:rPr>
          <w:rtl/>
        </w:rPr>
        <w:t>ويلصق صدره بصدره ويقبله في فمه ، ويذكر مصائب زينب ، وأم كلثوم فيبكي ...</w:t>
      </w:r>
    </w:p>
    <w:p w:rsidR="00721A0A" w:rsidRDefault="00721A0A" w:rsidP="008044A7">
      <w:pPr>
        <w:pStyle w:val="libNormal"/>
        <w:rPr>
          <w:rtl/>
        </w:rPr>
      </w:pPr>
      <w:r>
        <w:rPr>
          <w:rtl/>
        </w:rPr>
        <w:t>نعم .</w:t>
      </w:r>
      <w:r>
        <w:rPr>
          <w:rFonts w:hint="cs"/>
          <w:rtl/>
        </w:rPr>
        <w:t>.</w:t>
      </w:r>
      <w:r>
        <w:rPr>
          <w:rtl/>
        </w:rPr>
        <w:t xml:space="preserve">. كانت تمر هذه الخواطر في ذهن فاطمة </w:t>
      </w:r>
      <w:r w:rsidR="00F55C0D" w:rsidRPr="00F55C0D">
        <w:rPr>
          <w:rStyle w:val="libAlaemChar"/>
          <w:rFonts w:hint="cs"/>
          <w:rtl/>
        </w:rPr>
        <w:t>عليها‌السلام</w:t>
      </w:r>
      <w:r>
        <w:rPr>
          <w:rtl/>
        </w:rPr>
        <w:t xml:space="preserve"> وتؤلمها ، فتشحب يوما بعد يوم ، وتنحل ساعة بعد ساعة ، وقد ورد في الاثر ان فاطمة لما حضرتها الوفاة بكت ، فقال لها أمير المؤمنين : يا سيدتي ما يبكيك</w:t>
      </w:r>
      <w:r>
        <w:rPr>
          <w:rFonts w:hint="cs"/>
          <w:rtl/>
        </w:rPr>
        <w:t xml:space="preserve"> </w:t>
      </w:r>
      <w:r>
        <w:rPr>
          <w:rtl/>
        </w:rPr>
        <w:t xml:space="preserve">؟ قالت : أبكي لما تلقى بعدي ، فقال لها : لا تبكي ، فوالله ان ذلك لصغير عندي في ذات الله </w:t>
      </w:r>
      <w:r w:rsidRPr="00A66DCD">
        <w:rPr>
          <w:rStyle w:val="libFootnotenumChar"/>
          <w:rtl/>
        </w:rPr>
        <w:t>(1)</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البحار : 43 </w:t>
      </w:r>
      <w:r>
        <w:rPr>
          <w:rFonts w:hint="cs"/>
          <w:rtl/>
        </w:rPr>
        <w:t>/</w:t>
      </w:r>
      <w:r>
        <w:rPr>
          <w:rtl/>
        </w:rPr>
        <w:t xml:space="preserve"> 218.</w:t>
      </w:r>
    </w:p>
    <w:p w:rsidR="00721A0A" w:rsidRDefault="00721A0A" w:rsidP="00721A0A">
      <w:pPr>
        <w:pStyle w:val="Heading4Center"/>
        <w:rPr>
          <w:rtl/>
        </w:rPr>
      </w:pPr>
      <w:r w:rsidRPr="00605409">
        <w:rPr>
          <w:rtl/>
        </w:rPr>
        <w:br w:type="page"/>
      </w:r>
      <w:bookmarkStart w:id="107" w:name="_Toc256785527"/>
      <w:r>
        <w:rPr>
          <w:rtl/>
        </w:rPr>
        <w:lastRenderedPageBreak/>
        <w:t>العيادة المبغوضة</w:t>
      </w:r>
      <w:bookmarkEnd w:id="107"/>
    </w:p>
    <w:p w:rsidR="00721A0A" w:rsidRDefault="00721A0A" w:rsidP="008044A7">
      <w:pPr>
        <w:pStyle w:val="libNormal"/>
        <w:rPr>
          <w:rtl/>
        </w:rPr>
      </w:pPr>
      <w:r>
        <w:rPr>
          <w:rtl/>
        </w:rPr>
        <w:t xml:space="preserve">كان الصحابة رجالاً ونساءً يعودون فاطمة </w:t>
      </w:r>
      <w:r w:rsidR="00F55C0D" w:rsidRPr="00F55C0D">
        <w:rPr>
          <w:rStyle w:val="libAlaemChar"/>
          <w:rFonts w:hint="cs"/>
          <w:rtl/>
        </w:rPr>
        <w:t>عليها‌السلام</w:t>
      </w:r>
      <w:r>
        <w:rPr>
          <w:rtl/>
        </w:rPr>
        <w:t xml:space="preserve"> بين الحين والحين ، إلاّ عمر وأبا</w:t>
      </w:r>
      <w:r>
        <w:rPr>
          <w:rFonts w:hint="cs"/>
          <w:rtl/>
        </w:rPr>
        <w:t xml:space="preserve"> </w:t>
      </w:r>
      <w:r>
        <w:rPr>
          <w:rtl/>
        </w:rPr>
        <w:t>بكر لم يعوداها لأنها قاطعتهم ورفضتهم ولم تأذن لهم بعيادتها ، وحينما ثقل عليها المرض وقاربتها الوفاة لم يجدا بداً من ع</w:t>
      </w:r>
      <w:r>
        <w:rPr>
          <w:rFonts w:hint="cs"/>
          <w:rtl/>
        </w:rPr>
        <w:t>ي</w:t>
      </w:r>
      <w:r>
        <w:rPr>
          <w:rtl/>
        </w:rPr>
        <w:t xml:space="preserve">ادتها لئلا تموت بنت النبي </w:t>
      </w:r>
      <w:r w:rsidR="00F55C0D" w:rsidRPr="00F55C0D">
        <w:rPr>
          <w:rStyle w:val="libAlaemChar"/>
          <w:rFonts w:hint="cs"/>
          <w:rtl/>
        </w:rPr>
        <w:t>صلى‌الله‌عليه‌وآله</w:t>
      </w:r>
      <w:r>
        <w:rPr>
          <w:rtl/>
        </w:rPr>
        <w:t xml:space="preserve"> ، وهي ساخطة عليهما ، وتبقى وصمة العار تلاحق الخليفة وجهازه الحاكم إلى يوم القيامة.</w:t>
      </w:r>
    </w:p>
    <w:p w:rsidR="00721A0A" w:rsidRDefault="00721A0A" w:rsidP="008044A7">
      <w:pPr>
        <w:pStyle w:val="libNormal"/>
        <w:rPr>
          <w:rtl/>
        </w:rPr>
      </w:pPr>
      <w:r>
        <w:rPr>
          <w:rtl/>
        </w:rPr>
        <w:t>فجاء</w:t>
      </w:r>
      <w:r>
        <w:rPr>
          <w:rFonts w:hint="cs"/>
          <w:rtl/>
        </w:rPr>
        <w:t>ا</w:t>
      </w:r>
      <w:r>
        <w:rPr>
          <w:rtl/>
        </w:rPr>
        <w:t xml:space="preserve"> لعيادتها تحت ضغط الرأي العام ، فسألا عنها ، وقالا لأمير المؤمنين </w:t>
      </w:r>
      <w:r w:rsidR="00F55C0D" w:rsidRPr="00F55C0D">
        <w:rPr>
          <w:rStyle w:val="libAlaemChar"/>
          <w:rFonts w:hint="cs"/>
          <w:rtl/>
        </w:rPr>
        <w:t>عليه‌السلام</w:t>
      </w:r>
      <w:r>
        <w:rPr>
          <w:rtl/>
        </w:rPr>
        <w:t xml:space="preserve"> : قد كان بيننا وبينها ما قد علمت فان رأيت ان تأذن لنا لنعتذر اليها من ذنبنا.</w:t>
      </w:r>
    </w:p>
    <w:p w:rsidR="00721A0A" w:rsidRDefault="00721A0A" w:rsidP="008044A7">
      <w:pPr>
        <w:pStyle w:val="libNormal"/>
        <w:rPr>
          <w:rtl/>
        </w:rPr>
      </w:pPr>
      <w:r>
        <w:rPr>
          <w:rtl/>
        </w:rPr>
        <w:t>قال : ذلك اليكما. فقاما فجلسا الباب.</w:t>
      </w:r>
    </w:p>
    <w:p w:rsidR="00721A0A" w:rsidRDefault="00721A0A" w:rsidP="008044A7">
      <w:pPr>
        <w:pStyle w:val="libNormal"/>
        <w:rPr>
          <w:rtl/>
        </w:rPr>
      </w:pPr>
      <w:r>
        <w:rPr>
          <w:rtl/>
        </w:rPr>
        <w:t xml:space="preserve">ودخل علي </w:t>
      </w:r>
      <w:r w:rsidR="00F55C0D" w:rsidRPr="00F55C0D">
        <w:rPr>
          <w:rStyle w:val="libAlaemChar"/>
          <w:rFonts w:hint="cs"/>
          <w:rtl/>
        </w:rPr>
        <w:t>عليه‌السلام</w:t>
      </w:r>
      <w:r>
        <w:rPr>
          <w:rtl/>
        </w:rPr>
        <w:t xml:space="preserve"> على فاطمة </w:t>
      </w:r>
      <w:r w:rsidR="00F55C0D" w:rsidRPr="00F55C0D">
        <w:rPr>
          <w:rStyle w:val="libAlaemChar"/>
          <w:rFonts w:hint="cs"/>
          <w:rtl/>
        </w:rPr>
        <w:t>عليها‌السلام</w:t>
      </w:r>
      <w:r>
        <w:rPr>
          <w:rtl/>
        </w:rPr>
        <w:t xml:space="preserve"> فقال لها : أيتها الحرة ، فلان وفلان بالباب ، يريدان ان يسلما عليك فما تريدين</w:t>
      </w:r>
      <w:r>
        <w:rPr>
          <w:rFonts w:hint="cs"/>
          <w:rtl/>
        </w:rPr>
        <w:t xml:space="preserve"> </w:t>
      </w:r>
      <w:r>
        <w:rPr>
          <w:rtl/>
        </w:rPr>
        <w:t>؟ قالت : البيت بيتك ، والحرة زوجتك ، افعل ما تشاء</w:t>
      </w:r>
      <w:r>
        <w:rPr>
          <w:rFonts w:hint="cs"/>
          <w:rtl/>
        </w:rPr>
        <w:t xml:space="preserve"> </w:t>
      </w:r>
      <w:r>
        <w:rPr>
          <w:rtl/>
        </w:rPr>
        <w:t>!</w:t>
      </w:r>
    </w:p>
    <w:p w:rsidR="00721A0A" w:rsidRDefault="00721A0A" w:rsidP="008044A7">
      <w:pPr>
        <w:pStyle w:val="libNormal"/>
        <w:rPr>
          <w:rtl/>
        </w:rPr>
      </w:pPr>
      <w:r>
        <w:rPr>
          <w:rtl/>
        </w:rPr>
        <w:t>فقال : شدي قناعك ، فشدت قناعها ، وحولت وجهها إلى الحائط. فدخلا وسلما وقالا : ارضي عنا رضي الله عنك ، فقالت : ما</w:t>
      </w:r>
      <w:r>
        <w:rPr>
          <w:rFonts w:hint="cs"/>
          <w:rtl/>
        </w:rPr>
        <w:t xml:space="preserve"> </w:t>
      </w:r>
      <w:r>
        <w:rPr>
          <w:rtl/>
        </w:rPr>
        <w:t>دعا إلى هذا</w:t>
      </w:r>
      <w:r>
        <w:rPr>
          <w:rFonts w:hint="cs"/>
          <w:rtl/>
        </w:rPr>
        <w:t xml:space="preserve"> </w:t>
      </w:r>
      <w:r>
        <w:rPr>
          <w:rtl/>
        </w:rPr>
        <w:t>؟ فقالا : اعترفنا بالإساءة ورجونا ان تعفي عنا. فقالت : ان كنتما صادقين فأخبراني عم أسألكم</w:t>
      </w:r>
      <w:r>
        <w:rPr>
          <w:rFonts w:hint="cs"/>
          <w:rtl/>
        </w:rPr>
        <w:t>ا</w:t>
      </w:r>
      <w:r>
        <w:rPr>
          <w:rtl/>
        </w:rPr>
        <w:t xml:space="preserve"> عنه ، فإني لا أسألكما عن أمر إلاّ وانا عارفة ، بانكما تعلمانه ، فان صدقتماني علمت انكما صادقان في مجيئكما. قالا : سلي عما بدا</w:t>
      </w:r>
      <w:r>
        <w:rPr>
          <w:rFonts w:hint="cs"/>
          <w:rtl/>
        </w:rPr>
        <w:t xml:space="preserve"> </w:t>
      </w:r>
      <w:r>
        <w:rPr>
          <w:rtl/>
        </w:rPr>
        <w:t xml:space="preserve">لك. قالت : نشدتكما بالله ، هل سمعتما رسول الله </w:t>
      </w:r>
      <w:r w:rsidR="00F55C0D" w:rsidRPr="00F55C0D">
        <w:rPr>
          <w:rStyle w:val="libAlaemChar"/>
          <w:rFonts w:hint="cs"/>
          <w:rtl/>
        </w:rPr>
        <w:t>صلى‌الله‌عليه‌وآله</w:t>
      </w:r>
      <w:r>
        <w:rPr>
          <w:rtl/>
        </w:rPr>
        <w:t xml:space="preserve"> يقول : « فاطمة بضعة مني من آذاها فقد آذاني »</w:t>
      </w:r>
      <w:r>
        <w:rPr>
          <w:rFonts w:hint="cs"/>
          <w:rtl/>
        </w:rPr>
        <w:t xml:space="preserve"> </w:t>
      </w:r>
      <w:r>
        <w:rPr>
          <w:rtl/>
        </w:rPr>
        <w:t>؟</w:t>
      </w:r>
      <w:r>
        <w:rPr>
          <w:rFonts w:hint="cs"/>
          <w:rtl/>
        </w:rPr>
        <w:t xml:space="preserve"> </w:t>
      </w:r>
      <w:r>
        <w:rPr>
          <w:rtl/>
        </w:rPr>
        <w:t>قالا : نعم.</w:t>
      </w:r>
    </w:p>
    <w:p w:rsidR="00721A0A" w:rsidRDefault="00721A0A" w:rsidP="008044A7">
      <w:pPr>
        <w:pStyle w:val="libNormal"/>
        <w:rPr>
          <w:rtl/>
        </w:rPr>
      </w:pPr>
      <w:r>
        <w:rPr>
          <w:rtl/>
        </w:rPr>
        <w:t xml:space="preserve">فرفعت يدها إلى السماء ، فقالت : اللهم انهما قد </w:t>
      </w:r>
      <w:r>
        <w:rPr>
          <w:rFonts w:hint="cs"/>
          <w:rtl/>
        </w:rPr>
        <w:t>آ</w:t>
      </w:r>
      <w:r>
        <w:rPr>
          <w:rtl/>
        </w:rPr>
        <w:t xml:space="preserve">ذاني ، فأنا اشكوهما اليك وإلى رسولك ، لا والله لا أرضى عنكما أبداً حتى ألقى أبي رسول الله </w:t>
      </w:r>
      <w:r w:rsidR="00F55C0D" w:rsidRPr="00F55C0D">
        <w:rPr>
          <w:rStyle w:val="libAlaemChar"/>
          <w:rFonts w:hint="cs"/>
          <w:rtl/>
        </w:rPr>
        <w:t>صلى‌الله‌عليه‌وآله</w:t>
      </w:r>
      <w:r>
        <w:rPr>
          <w:rtl/>
        </w:rPr>
        <w:t xml:space="preserve"> ، وأخبره بما صنعتما فيكون هو الحاكم فيكما.</w:t>
      </w:r>
    </w:p>
    <w:p w:rsidR="00721A0A" w:rsidRDefault="00721A0A" w:rsidP="008044A7">
      <w:pPr>
        <w:pStyle w:val="libNormal"/>
        <w:rPr>
          <w:rtl/>
        </w:rPr>
      </w:pPr>
      <w:r>
        <w:rPr>
          <w:rtl/>
        </w:rPr>
        <w:t>قال : فعند ذلك دعا أ</w:t>
      </w:r>
      <w:r>
        <w:rPr>
          <w:rFonts w:hint="cs"/>
          <w:rtl/>
        </w:rPr>
        <w:t>ب</w:t>
      </w:r>
      <w:r>
        <w:rPr>
          <w:rtl/>
        </w:rPr>
        <w:t xml:space="preserve">و بكر بالويل والثبور ، فقال عمر : تجزع يا خليفة رسول الله </w:t>
      </w:r>
      <w:r w:rsidR="00F55C0D" w:rsidRPr="00F55C0D">
        <w:rPr>
          <w:rStyle w:val="libAlaemChar"/>
          <w:rFonts w:hint="cs"/>
          <w:rtl/>
        </w:rPr>
        <w:t>صلى‌الله‌عليه‌وآله</w:t>
      </w:r>
      <w:r>
        <w:rPr>
          <w:rtl/>
        </w:rPr>
        <w:t xml:space="preserve"> من قول امرأة</w:t>
      </w:r>
      <w:r>
        <w:rPr>
          <w:rFonts w:hint="cs"/>
          <w:rtl/>
        </w:rPr>
        <w:t xml:space="preserve"> ؟</w:t>
      </w:r>
      <w:r>
        <w:rPr>
          <w:rtl/>
        </w:rPr>
        <w:t xml:space="preserve"> </w:t>
      </w:r>
      <w:r w:rsidRPr="00A66DCD">
        <w:rPr>
          <w:rStyle w:val="libFootnotenumChar"/>
          <w:rtl/>
        </w:rPr>
        <w:t>(1)</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البحار : 43 </w:t>
      </w:r>
      <w:r>
        <w:rPr>
          <w:rFonts w:hint="cs"/>
          <w:rtl/>
        </w:rPr>
        <w:t>/</w:t>
      </w:r>
      <w:r>
        <w:rPr>
          <w:rtl/>
        </w:rPr>
        <w:t xml:space="preserve"> 198.</w:t>
      </w:r>
    </w:p>
    <w:p w:rsidR="00721A0A" w:rsidRDefault="00721A0A" w:rsidP="00721A0A">
      <w:pPr>
        <w:pStyle w:val="Heading4Center"/>
        <w:rPr>
          <w:rtl/>
        </w:rPr>
      </w:pPr>
      <w:r w:rsidRPr="007136A2">
        <w:rPr>
          <w:rtl/>
        </w:rPr>
        <w:br w:type="page"/>
      </w:r>
      <w:bookmarkStart w:id="108" w:name="_Toc256785528"/>
      <w:r>
        <w:rPr>
          <w:rtl/>
        </w:rPr>
        <w:lastRenderedPageBreak/>
        <w:t xml:space="preserve">وصية فاطمة </w:t>
      </w:r>
      <w:bookmarkEnd w:id="108"/>
      <w:r w:rsidR="00F55C0D" w:rsidRPr="00F55C0D">
        <w:rPr>
          <w:rStyle w:val="libAlaemChar"/>
          <w:rFonts w:hint="cs"/>
          <w:rtl/>
        </w:rPr>
        <w:t>عليها‌السلام</w:t>
      </w:r>
    </w:p>
    <w:p w:rsidR="00721A0A" w:rsidRDefault="00721A0A" w:rsidP="008044A7">
      <w:pPr>
        <w:pStyle w:val="libNormal"/>
        <w:rPr>
          <w:rtl/>
        </w:rPr>
      </w:pPr>
      <w:r>
        <w:rPr>
          <w:rtl/>
        </w:rPr>
        <w:t xml:space="preserve">مرضت فاطمة </w:t>
      </w:r>
      <w:r w:rsidR="00F55C0D" w:rsidRPr="00F55C0D">
        <w:rPr>
          <w:rStyle w:val="libAlaemChar"/>
          <w:rFonts w:hint="cs"/>
          <w:rtl/>
        </w:rPr>
        <w:t>عليها‌السلام</w:t>
      </w:r>
      <w:r>
        <w:rPr>
          <w:rtl/>
        </w:rPr>
        <w:t xml:space="preserve"> مرضاً شديداً ، ومكثت اربعين ليلة في مرضها ، فلما نعيت اليها نفسها قالت لعلي </w:t>
      </w:r>
      <w:r w:rsidR="00F55C0D" w:rsidRPr="00F55C0D">
        <w:rPr>
          <w:rStyle w:val="libAlaemChar"/>
          <w:rFonts w:hint="cs"/>
          <w:rtl/>
        </w:rPr>
        <w:t>عليه‌السلام</w:t>
      </w:r>
      <w:r>
        <w:rPr>
          <w:rtl/>
        </w:rPr>
        <w:t xml:space="preserve"> : يابن عم ، انه قد نعيت الي نفسي ، وانني لا أرى ما</w:t>
      </w:r>
      <w:r>
        <w:rPr>
          <w:rFonts w:hint="cs"/>
          <w:rtl/>
        </w:rPr>
        <w:t xml:space="preserve"> </w:t>
      </w:r>
      <w:r>
        <w:rPr>
          <w:rtl/>
        </w:rPr>
        <w:t>بي إلاّ انني لاحقه بأبي ساعة بعد ساعة ، وانا أوصيك بأشياء في قلبي.</w:t>
      </w:r>
    </w:p>
    <w:p w:rsidR="00721A0A" w:rsidRDefault="00721A0A" w:rsidP="008044A7">
      <w:pPr>
        <w:pStyle w:val="libNormal"/>
        <w:rPr>
          <w:rtl/>
        </w:rPr>
      </w:pPr>
      <w:r>
        <w:rPr>
          <w:rtl/>
        </w:rPr>
        <w:t xml:space="preserve">قال لها علي </w:t>
      </w:r>
      <w:r w:rsidR="00F55C0D" w:rsidRPr="00F55C0D">
        <w:rPr>
          <w:rStyle w:val="libAlaemChar"/>
          <w:rFonts w:hint="cs"/>
          <w:rtl/>
        </w:rPr>
        <w:t>عليه‌السلام</w:t>
      </w:r>
      <w:r>
        <w:rPr>
          <w:rtl/>
        </w:rPr>
        <w:t xml:space="preserve"> : أوصي بما أحببت يا</w:t>
      </w:r>
      <w:r>
        <w:rPr>
          <w:rFonts w:hint="cs"/>
          <w:rtl/>
        </w:rPr>
        <w:t xml:space="preserve"> </w:t>
      </w:r>
      <w:r>
        <w:rPr>
          <w:rtl/>
        </w:rPr>
        <w:t xml:space="preserve">بنت رسول الله </w:t>
      </w:r>
      <w:r w:rsidR="00F55C0D" w:rsidRPr="00F55C0D">
        <w:rPr>
          <w:rStyle w:val="libAlaemChar"/>
          <w:rFonts w:hint="cs"/>
          <w:rtl/>
        </w:rPr>
        <w:t>صلى‌الله‌عليه‌وآله</w:t>
      </w:r>
      <w:r>
        <w:rPr>
          <w:rtl/>
        </w:rPr>
        <w:t xml:space="preserve"> فجلس عند رأسها وأخرج من كان في البيت ، ثم قالت : يابن عم ، ما عهدتني كاذبة ، ولا خائنة ، ولا خالفتك منذ عاشرتني.</w:t>
      </w:r>
    </w:p>
    <w:p w:rsidR="00721A0A" w:rsidRDefault="00721A0A" w:rsidP="008044A7">
      <w:pPr>
        <w:pStyle w:val="libNormal"/>
        <w:rPr>
          <w:rtl/>
        </w:rPr>
      </w:pPr>
      <w:r>
        <w:rPr>
          <w:rtl/>
        </w:rPr>
        <w:t xml:space="preserve">فقال </w:t>
      </w:r>
      <w:r w:rsidR="00F55C0D" w:rsidRPr="00F55C0D">
        <w:rPr>
          <w:rStyle w:val="libAlaemChar"/>
          <w:rFonts w:hint="cs"/>
          <w:rtl/>
        </w:rPr>
        <w:t>عليه‌السلام</w:t>
      </w:r>
      <w:r>
        <w:rPr>
          <w:rtl/>
        </w:rPr>
        <w:t xml:space="preserve"> : معاذ الله ، أنت أعلم </w:t>
      </w:r>
      <w:r>
        <w:rPr>
          <w:rFonts w:hint="cs"/>
          <w:rtl/>
        </w:rPr>
        <w:t>ب</w:t>
      </w:r>
      <w:r>
        <w:rPr>
          <w:rtl/>
        </w:rPr>
        <w:t>الله وأبر واتقى وأكرم وأشد خوفاً من الله ، من أن أوبخك بمخالفة ، وقد عز</w:t>
      </w:r>
      <w:r>
        <w:rPr>
          <w:rFonts w:hint="cs"/>
          <w:rtl/>
        </w:rPr>
        <w:t xml:space="preserve"> </w:t>
      </w:r>
      <w:r>
        <w:rPr>
          <w:rtl/>
        </w:rPr>
        <w:t xml:space="preserve">علي مفارقتك وفقدك إلا انه أمر لابد منه ، والله جددت علي مصيبة رسول الله </w:t>
      </w:r>
      <w:r w:rsidR="00F55C0D" w:rsidRPr="00F55C0D">
        <w:rPr>
          <w:rStyle w:val="libAlaemChar"/>
          <w:rFonts w:hint="cs"/>
          <w:rtl/>
        </w:rPr>
        <w:t>صلى‌الله‌عليه‌وآله</w:t>
      </w:r>
      <w:r>
        <w:rPr>
          <w:rtl/>
        </w:rPr>
        <w:t xml:space="preserve"> ، وقد عظمت وفاتك وفقدك ، </w:t>
      </w:r>
      <w:r>
        <w:rPr>
          <w:rFonts w:hint="cs"/>
          <w:rtl/>
        </w:rPr>
        <w:t>ف</w:t>
      </w:r>
      <w:r>
        <w:rPr>
          <w:rtl/>
        </w:rPr>
        <w:t>إنا لله وانا إليه راجعون من مصيبة ما أفجعها وآلمها وأمضها وأحزنها ، هذه الله مصيبة لا</w:t>
      </w:r>
      <w:r>
        <w:rPr>
          <w:rFonts w:hint="cs"/>
          <w:rtl/>
        </w:rPr>
        <w:t xml:space="preserve"> </w:t>
      </w:r>
      <w:r>
        <w:rPr>
          <w:rtl/>
        </w:rPr>
        <w:t xml:space="preserve">عزاء لها ، ورزية لا خلف لها ، ثم بكيا جميعاً ساعة </w:t>
      </w:r>
      <w:r w:rsidRPr="00A66DCD">
        <w:rPr>
          <w:rStyle w:val="libFootnotenumChar"/>
          <w:rtl/>
        </w:rPr>
        <w:t>(1)</w:t>
      </w:r>
      <w:r>
        <w:rPr>
          <w:rtl/>
        </w:rPr>
        <w:t xml:space="preserve">. لخّصت فاطمة </w:t>
      </w:r>
      <w:r w:rsidR="00F55C0D" w:rsidRPr="00F55C0D">
        <w:rPr>
          <w:rStyle w:val="libAlaemChar"/>
          <w:rFonts w:hint="cs"/>
          <w:rtl/>
        </w:rPr>
        <w:t>عليها‌السلام</w:t>
      </w:r>
      <w:r>
        <w:rPr>
          <w:rtl/>
        </w:rPr>
        <w:t xml:space="preserve"> في هذا الحوار حياتها الزوجية في هذه العبارات ، فذكرت الامير </w:t>
      </w:r>
      <w:r w:rsidR="00F55C0D" w:rsidRPr="00F55C0D">
        <w:rPr>
          <w:rStyle w:val="libAlaemChar"/>
          <w:rFonts w:hint="cs"/>
          <w:rtl/>
        </w:rPr>
        <w:t>عليه‌السلام</w:t>
      </w:r>
      <w:r>
        <w:rPr>
          <w:rtl/>
        </w:rPr>
        <w:t xml:space="preserve"> باخلاصها وطهارتها واطاعتها لزوجها.</w:t>
      </w:r>
    </w:p>
    <w:p w:rsidR="00721A0A" w:rsidRDefault="00721A0A" w:rsidP="008044A7">
      <w:pPr>
        <w:pStyle w:val="libNormal"/>
        <w:rPr>
          <w:rtl/>
        </w:rPr>
      </w:pPr>
      <w:r>
        <w:rPr>
          <w:rtl/>
        </w:rPr>
        <w:t>وشكر لها الإمام وفاءها ، وأثنى على طهارتها وقدسيتها ومعاناتها وتقواها ، وأبدى لها حب</w:t>
      </w:r>
      <w:r>
        <w:rPr>
          <w:rFonts w:hint="cs"/>
          <w:rtl/>
        </w:rPr>
        <w:t>ه</w:t>
      </w:r>
      <w:r>
        <w:rPr>
          <w:rtl/>
        </w:rPr>
        <w:t xml:space="preserve"> ووده وتعلقه بها. وهاجت بهما الذكريات و</w:t>
      </w:r>
      <w:r>
        <w:rPr>
          <w:rFonts w:hint="cs"/>
          <w:rtl/>
        </w:rPr>
        <w:t>ج</w:t>
      </w:r>
      <w:r>
        <w:rPr>
          <w:rtl/>
        </w:rPr>
        <w:t>اشت الخواطر وتذكرا حياتهما السعيدة التي غمرتها الغبطة والدفء ، والوقوف جنباً إلى جنب في مواجهة الاحداث والمشاكل وتذليل الصعاب ، فانهمرت لذلك عيناهما بالدموع ، لعلها تطف</w:t>
      </w:r>
      <w:r>
        <w:rPr>
          <w:rFonts w:hint="cs"/>
          <w:rtl/>
        </w:rPr>
        <w:t>ئ</w:t>
      </w:r>
      <w:r>
        <w:rPr>
          <w:rtl/>
        </w:rPr>
        <w:t xml:space="preserve"> نار القلب التي تقضي على الجسد.</w:t>
      </w:r>
    </w:p>
    <w:p w:rsidR="00721A0A" w:rsidRDefault="00721A0A" w:rsidP="008044A7">
      <w:pPr>
        <w:pStyle w:val="libNormal"/>
        <w:rPr>
          <w:rtl/>
        </w:rPr>
      </w:pPr>
      <w:r>
        <w:rPr>
          <w:rtl/>
        </w:rPr>
        <w:t xml:space="preserve">وبعد ان بكيا ساعة أخذ علي </w:t>
      </w:r>
      <w:r w:rsidR="00F55C0D" w:rsidRPr="00F55C0D">
        <w:rPr>
          <w:rStyle w:val="libAlaemChar"/>
          <w:rFonts w:hint="cs"/>
          <w:rtl/>
        </w:rPr>
        <w:t>عليه‌السلام</w:t>
      </w:r>
      <w:r>
        <w:rPr>
          <w:rtl/>
        </w:rPr>
        <w:t xml:space="preserve"> رأسها وضمها إلى صدره ثم قال : أوصيني بم</w:t>
      </w:r>
      <w:r>
        <w:rPr>
          <w:rFonts w:hint="cs"/>
          <w:rtl/>
        </w:rPr>
        <w:t>ا</w:t>
      </w:r>
      <w:r>
        <w:rPr>
          <w:rtl/>
        </w:rPr>
        <w:t xml:space="preserve"> شئت ، فانك تجديني فيها أمضي كما امرتيني به ، واختار أمرك على أمري.</w:t>
      </w:r>
    </w:p>
    <w:p w:rsidR="00721A0A" w:rsidRDefault="00721A0A" w:rsidP="008044A7">
      <w:pPr>
        <w:pStyle w:val="libNormal"/>
        <w:rPr>
          <w:rtl/>
        </w:rPr>
      </w:pPr>
      <w:r>
        <w:rPr>
          <w:rtl/>
        </w:rPr>
        <w:t>ثم قالت : جزاك الله عني خير الجزاء ، وأوصته بوصاياها ، وهي :</w:t>
      </w:r>
    </w:p>
    <w:p w:rsidR="00721A0A" w:rsidRDefault="00721A0A" w:rsidP="008044A7">
      <w:pPr>
        <w:pStyle w:val="libNormal"/>
        <w:rPr>
          <w:rtl/>
        </w:rPr>
      </w:pPr>
      <w:r>
        <w:rPr>
          <w:rtl/>
        </w:rPr>
        <w:t>1</w:t>
      </w:r>
      <w:r>
        <w:rPr>
          <w:rFonts w:hint="cs"/>
          <w:rtl/>
        </w:rPr>
        <w:t xml:space="preserve"> </w:t>
      </w:r>
      <w:r>
        <w:rPr>
          <w:rtl/>
        </w:rPr>
        <w:t>ـ</w:t>
      </w:r>
      <w:r>
        <w:rPr>
          <w:rFonts w:hint="cs"/>
          <w:rtl/>
        </w:rPr>
        <w:t xml:space="preserve"> </w:t>
      </w:r>
      <w:r>
        <w:rPr>
          <w:rtl/>
        </w:rPr>
        <w:t>يابن عم ، أوصيك ان تتزوج بعدي بابنة أختي امامة ، فانها تكون لولدي مثلي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البحار : 43 </w:t>
      </w:r>
      <w:r>
        <w:rPr>
          <w:rFonts w:hint="cs"/>
          <w:rtl/>
        </w:rPr>
        <w:t>/</w:t>
      </w:r>
      <w:r>
        <w:rPr>
          <w:rtl/>
        </w:rPr>
        <w:t xml:space="preserve"> 191.</w:t>
      </w:r>
    </w:p>
    <w:p w:rsidR="00721A0A" w:rsidRDefault="00721A0A" w:rsidP="008044A7">
      <w:pPr>
        <w:pStyle w:val="libNormal0"/>
        <w:rPr>
          <w:rtl/>
        </w:rPr>
      </w:pPr>
      <w:r w:rsidRPr="007136A2">
        <w:rPr>
          <w:rtl/>
        </w:rPr>
        <w:br w:type="page"/>
      </w:r>
      <w:r>
        <w:rPr>
          <w:rtl/>
        </w:rPr>
        <w:lastRenderedPageBreak/>
        <w:t xml:space="preserve">فإنّ الرجال لابد لهم من النساء </w:t>
      </w:r>
      <w:r w:rsidRPr="00A66DCD">
        <w:rPr>
          <w:rStyle w:val="libFootnotenumChar"/>
          <w:rtl/>
        </w:rPr>
        <w:t>(1)</w:t>
      </w:r>
      <w:r>
        <w:rPr>
          <w:rtl/>
        </w:rPr>
        <w:t>.</w:t>
      </w:r>
    </w:p>
    <w:p w:rsidR="00721A0A" w:rsidRDefault="00721A0A" w:rsidP="008044A7">
      <w:pPr>
        <w:pStyle w:val="libNormal"/>
        <w:rPr>
          <w:rtl/>
        </w:rPr>
      </w:pPr>
      <w:r>
        <w:rPr>
          <w:rtl/>
        </w:rPr>
        <w:t>2</w:t>
      </w:r>
      <w:r>
        <w:rPr>
          <w:rFonts w:hint="cs"/>
          <w:rtl/>
        </w:rPr>
        <w:t xml:space="preserve"> </w:t>
      </w:r>
      <w:r>
        <w:rPr>
          <w:rtl/>
        </w:rPr>
        <w:t>ـ</w:t>
      </w:r>
      <w:r>
        <w:rPr>
          <w:rFonts w:hint="cs"/>
          <w:rtl/>
        </w:rPr>
        <w:t xml:space="preserve"> </w:t>
      </w:r>
      <w:r>
        <w:rPr>
          <w:rtl/>
        </w:rPr>
        <w:t xml:space="preserve">ان أنت تزوجت إمرأة فاجعل لها يوماً وليلة واجعل لاولادي يوماً وليلة ، يا أبا الحسن لا تصح في وجوههم فيصبحا يتيمين غريبين </w:t>
      </w:r>
      <w:r w:rsidRPr="00A66DCD">
        <w:rPr>
          <w:rStyle w:val="libFootnotenumChar"/>
          <w:rtl/>
        </w:rPr>
        <w:t>(2)</w:t>
      </w:r>
      <w:r>
        <w:rPr>
          <w:rtl/>
        </w:rPr>
        <w:t>.</w:t>
      </w:r>
    </w:p>
    <w:p w:rsidR="00721A0A" w:rsidRDefault="00721A0A" w:rsidP="008044A7">
      <w:pPr>
        <w:pStyle w:val="libNormal"/>
        <w:rPr>
          <w:rtl/>
        </w:rPr>
      </w:pPr>
      <w:r>
        <w:rPr>
          <w:rtl/>
        </w:rPr>
        <w:t>3</w:t>
      </w:r>
      <w:r>
        <w:rPr>
          <w:rFonts w:hint="cs"/>
          <w:rtl/>
        </w:rPr>
        <w:t xml:space="preserve"> </w:t>
      </w:r>
      <w:r>
        <w:rPr>
          <w:rtl/>
        </w:rPr>
        <w:t>ـ</w:t>
      </w:r>
      <w:r>
        <w:rPr>
          <w:rFonts w:hint="cs"/>
          <w:rtl/>
        </w:rPr>
        <w:t xml:space="preserve"> </w:t>
      </w:r>
      <w:r>
        <w:rPr>
          <w:rtl/>
        </w:rPr>
        <w:t xml:space="preserve">أوصيك يابن عم ، ان تتخذ لي نعشا ، فقد رأيت الملائكة صوروا صورته ، فقال لها : صفيه لي </w:t>
      </w:r>
      <w:r>
        <w:rPr>
          <w:rFonts w:hint="cs"/>
          <w:rtl/>
        </w:rPr>
        <w:t>.</w:t>
      </w:r>
      <w:r>
        <w:rPr>
          <w:rtl/>
        </w:rPr>
        <w:t xml:space="preserve">.. فوصفته ، فاتخذه لها </w:t>
      </w:r>
      <w:r w:rsidRPr="00A66DCD">
        <w:rPr>
          <w:rStyle w:val="libFootnotenumChar"/>
          <w:rtl/>
        </w:rPr>
        <w:t>(3)</w:t>
      </w:r>
      <w:r>
        <w:rPr>
          <w:rtl/>
        </w:rPr>
        <w:t>.</w:t>
      </w:r>
    </w:p>
    <w:p w:rsidR="00721A0A" w:rsidRDefault="00721A0A" w:rsidP="008044A7">
      <w:pPr>
        <w:pStyle w:val="libNormal"/>
        <w:rPr>
          <w:rtl/>
        </w:rPr>
      </w:pPr>
      <w:r>
        <w:rPr>
          <w:rtl/>
        </w:rPr>
        <w:t xml:space="preserve">4 ـ أوصت لأزواج النبي لكل واحدة منهن اثنتى عشرة أوقية </w:t>
      </w:r>
      <w:r w:rsidRPr="00A66DCD">
        <w:rPr>
          <w:rStyle w:val="libFootnotenumChar"/>
          <w:rtl/>
        </w:rPr>
        <w:t>(4)</w:t>
      </w:r>
      <w:r>
        <w:rPr>
          <w:rtl/>
        </w:rPr>
        <w:t>.</w:t>
      </w:r>
    </w:p>
    <w:p w:rsidR="00721A0A" w:rsidRDefault="00721A0A" w:rsidP="008044A7">
      <w:pPr>
        <w:pStyle w:val="libNormal"/>
        <w:rPr>
          <w:rtl/>
        </w:rPr>
      </w:pPr>
      <w:r>
        <w:rPr>
          <w:rtl/>
        </w:rPr>
        <w:t>5 ـ ولنساء بني هاشم مثل ذلك.</w:t>
      </w:r>
    </w:p>
    <w:p w:rsidR="00721A0A" w:rsidRDefault="00721A0A" w:rsidP="008044A7">
      <w:pPr>
        <w:pStyle w:val="libNormal"/>
        <w:rPr>
          <w:rtl/>
        </w:rPr>
      </w:pPr>
      <w:r>
        <w:rPr>
          <w:rtl/>
        </w:rPr>
        <w:t xml:space="preserve">6 ـ وأوصت لأمامة بنت أبي العاص بشيء </w:t>
      </w:r>
      <w:r w:rsidRPr="00A66DCD">
        <w:rPr>
          <w:rStyle w:val="libFootnotenumChar"/>
          <w:rtl/>
        </w:rPr>
        <w:t>(5)</w:t>
      </w:r>
      <w:r>
        <w:rPr>
          <w:rtl/>
        </w:rPr>
        <w:t>.</w:t>
      </w:r>
    </w:p>
    <w:p w:rsidR="00721A0A" w:rsidRDefault="00721A0A" w:rsidP="008044A7">
      <w:pPr>
        <w:pStyle w:val="libNormal"/>
        <w:rPr>
          <w:rtl/>
        </w:rPr>
      </w:pPr>
      <w:r>
        <w:rPr>
          <w:rtl/>
        </w:rPr>
        <w:t>وكانت لها وصية مكتوبة جاء فيها : « هذا ما أوصت فاطمة بنت رسول الله بحوائطها السبع ؛ ذي الحسنى والساقية ، والدلال ، والغراف ، والرقمة ، والهيثم ، ومال أم ابراهيم ، إلى علي بن أبي طالب ، ومن بعده فإلى الحسن ، فإلى الحسين ، ومن بعد الحسين فإلى الاكبر فالاكبر من ولده ، شهد الله على ذلك وكفى به شهيداً ، وشهد المقداد ابن الاسود ، والزبير بن العوام ، وكتب عل</w:t>
      </w:r>
      <w:r>
        <w:rPr>
          <w:rFonts w:hint="cs"/>
          <w:rtl/>
        </w:rPr>
        <w:t>ي</w:t>
      </w:r>
      <w:r>
        <w:rPr>
          <w:rtl/>
        </w:rPr>
        <w:t xml:space="preserve"> بن أبي طالب </w:t>
      </w:r>
      <w:r w:rsidRPr="00A66DCD">
        <w:rPr>
          <w:rStyle w:val="libFootnotenumChar"/>
          <w:rtl/>
        </w:rPr>
        <w:t>(6)</w:t>
      </w:r>
      <w:r>
        <w:rPr>
          <w:rtl/>
        </w:rPr>
        <w:t>.</w:t>
      </w:r>
    </w:p>
    <w:p w:rsidR="00721A0A" w:rsidRDefault="00721A0A" w:rsidP="008044A7">
      <w:pPr>
        <w:pStyle w:val="libNormal"/>
        <w:rPr>
          <w:rtl/>
        </w:rPr>
      </w:pPr>
      <w:r>
        <w:rPr>
          <w:rtl/>
        </w:rPr>
        <w:t xml:space="preserve">وروى ابن عباس وصية مكتوبة اخرى لها </w:t>
      </w:r>
      <w:r w:rsidR="00F55C0D" w:rsidRPr="00F55C0D">
        <w:rPr>
          <w:rStyle w:val="libAlaemChar"/>
          <w:rFonts w:hint="cs"/>
          <w:rtl/>
        </w:rPr>
        <w:t>عليها‌السلام</w:t>
      </w:r>
      <w:r>
        <w:rPr>
          <w:rtl/>
        </w:rPr>
        <w:t xml:space="preserve"> جاء فيها : « بسم الله الرحمن الرحيم. هذا ما أوصت به فاطمة بنت رسول الله </w:t>
      </w:r>
      <w:r w:rsidR="00F55C0D" w:rsidRPr="00F55C0D">
        <w:rPr>
          <w:rStyle w:val="libAlaemChar"/>
          <w:rFonts w:hint="cs"/>
          <w:rtl/>
        </w:rPr>
        <w:t>صلى‌الله‌عليه‌وآله</w:t>
      </w:r>
      <w:r>
        <w:rPr>
          <w:rtl/>
        </w:rPr>
        <w:t xml:space="preserve"> أوصت وهي تشهد ان لا اله إلا الله وان محمدا عبده ورسوله ، وان الجنة حق ، والنار حق ، وان الساعة آتية لا ريب فيها ، وان الله يبعث من في القبور ، يا علي : أنا فاطمة بنت محمد ، زوجني الله منك لاكون لك في الدنيا والآخرة ، انت اولى بي من غيري ، حنطني وغسلني وكفني بالليل وصل علي وادفني بالليل ولا تعلم أحدا ، واستودعك الله وأقرأ على ولدي السلام إلى يوم القيامة » </w:t>
      </w:r>
      <w:r w:rsidRPr="00A66DCD">
        <w:rPr>
          <w:rStyle w:val="libFootnotenumChar"/>
          <w:rtl/>
        </w:rPr>
        <w:t>(7)</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مناقب ابن شهر اشوب : 3 </w:t>
      </w:r>
      <w:r>
        <w:rPr>
          <w:rFonts w:hint="cs"/>
          <w:rtl/>
        </w:rPr>
        <w:t>/</w:t>
      </w:r>
      <w:r>
        <w:rPr>
          <w:rtl/>
        </w:rPr>
        <w:t xml:space="preserve"> 362.</w:t>
      </w:r>
    </w:p>
    <w:p w:rsidR="00721A0A" w:rsidRDefault="00721A0A" w:rsidP="00A66DCD">
      <w:pPr>
        <w:pStyle w:val="libFootnote0"/>
        <w:rPr>
          <w:rtl/>
        </w:rPr>
      </w:pPr>
      <w:r>
        <w:rPr>
          <w:rtl/>
        </w:rPr>
        <w:t xml:space="preserve">(2) البحار : 43 </w:t>
      </w:r>
      <w:r>
        <w:rPr>
          <w:rFonts w:hint="cs"/>
          <w:rtl/>
        </w:rPr>
        <w:t>/</w:t>
      </w:r>
      <w:r>
        <w:rPr>
          <w:rtl/>
        </w:rPr>
        <w:t xml:space="preserve"> 178.</w:t>
      </w:r>
    </w:p>
    <w:p w:rsidR="00721A0A" w:rsidRDefault="00721A0A" w:rsidP="00A66DCD">
      <w:pPr>
        <w:pStyle w:val="libFootnote0"/>
        <w:rPr>
          <w:rtl/>
        </w:rPr>
      </w:pPr>
      <w:r>
        <w:rPr>
          <w:rtl/>
        </w:rPr>
        <w:t xml:space="preserve">(3) البحار : 43 </w:t>
      </w:r>
      <w:r>
        <w:rPr>
          <w:rFonts w:hint="cs"/>
          <w:rtl/>
        </w:rPr>
        <w:t>/</w:t>
      </w:r>
      <w:r>
        <w:rPr>
          <w:rtl/>
        </w:rPr>
        <w:t xml:space="preserve"> 192.</w:t>
      </w:r>
    </w:p>
    <w:p w:rsidR="00721A0A" w:rsidRDefault="00721A0A" w:rsidP="00A66DCD">
      <w:pPr>
        <w:pStyle w:val="libFootnote0"/>
        <w:rPr>
          <w:rtl/>
        </w:rPr>
      </w:pPr>
      <w:r>
        <w:rPr>
          <w:rtl/>
        </w:rPr>
        <w:t>(4) المصدر السابق.</w:t>
      </w:r>
    </w:p>
    <w:p w:rsidR="00721A0A" w:rsidRDefault="00721A0A" w:rsidP="00A66DCD">
      <w:pPr>
        <w:pStyle w:val="libFootnote0"/>
        <w:rPr>
          <w:rtl/>
        </w:rPr>
      </w:pPr>
      <w:r>
        <w:rPr>
          <w:rtl/>
        </w:rPr>
        <w:t>(5) دلائل الإمامة : 42.</w:t>
      </w:r>
    </w:p>
    <w:p w:rsidR="00721A0A" w:rsidRDefault="00721A0A" w:rsidP="00A66DCD">
      <w:pPr>
        <w:pStyle w:val="libFootnote0"/>
        <w:rPr>
          <w:rtl/>
        </w:rPr>
      </w:pPr>
      <w:r>
        <w:rPr>
          <w:rtl/>
        </w:rPr>
        <w:t>(6) دلائل الإمامة : 42.</w:t>
      </w:r>
    </w:p>
    <w:p w:rsidR="00721A0A" w:rsidRDefault="00721A0A" w:rsidP="00A66DCD">
      <w:pPr>
        <w:pStyle w:val="libFootnote0"/>
        <w:rPr>
          <w:rtl/>
        </w:rPr>
      </w:pPr>
      <w:r>
        <w:rPr>
          <w:rtl/>
        </w:rPr>
        <w:t xml:space="preserve">(7) البحار : 43 </w:t>
      </w:r>
      <w:r>
        <w:rPr>
          <w:rFonts w:hint="cs"/>
          <w:rtl/>
        </w:rPr>
        <w:t>/</w:t>
      </w:r>
      <w:r>
        <w:rPr>
          <w:rtl/>
        </w:rPr>
        <w:t xml:space="preserve"> 214.</w:t>
      </w:r>
    </w:p>
    <w:p w:rsidR="00721A0A" w:rsidRDefault="00721A0A" w:rsidP="00721A0A">
      <w:pPr>
        <w:pStyle w:val="Heading4Center"/>
        <w:rPr>
          <w:rtl/>
        </w:rPr>
      </w:pPr>
      <w:r w:rsidRPr="00406947">
        <w:rPr>
          <w:rtl/>
        </w:rPr>
        <w:br w:type="page"/>
      </w:r>
      <w:bookmarkStart w:id="109" w:name="_Toc256785529"/>
      <w:r>
        <w:rPr>
          <w:rtl/>
        </w:rPr>
        <w:lastRenderedPageBreak/>
        <w:t>لحظات عمرها الأخيرة</w:t>
      </w:r>
      <w:bookmarkEnd w:id="109"/>
    </w:p>
    <w:p w:rsidR="00721A0A" w:rsidRDefault="00721A0A" w:rsidP="008044A7">
      <w:pPr>
        <w:pStyle w:val="libNormal"/>
        <w:rPr>
          <w:rtl/>
        </w:rPr>
      </w:pPr>
      <w:r>
        <w:rPr>
          <w:rtl/>
        </w:rPr>
        <w:t xml:space="preserve">ثقل عليها المرض ، والإمام لا يفارقها ، وأسماء تمرضها ، والحسن والحسين وزينب وام كلثوم عندها ، وهي تفيق مرة ويغشى عليها اخرى من شدة المرض ، وتجيل بصرها في أولادها </w:t>
      </w:r>
      <w:r>
        <w:rPr>
          <w:rFonts w:hint="cs"/>
          <w:rtl/>
        </w:rPr>
        <w:t>.</w:t>
      </w:r>
      <w:r>
        <w:rPr>
          <w:rtl/>
        </w:rPr>
        <w:t xml:space="preserve">.. يقول الإمام على </w:t>
      </w:r>
      <w:r w:rsidR="00F55C0D" w:rsidRPr="00F55C0D">
        <w:rPr>
          <w:rStyle w:val="libAlaemChar"/>
          <w:rFonts w:hint="cs"/>
          <w:rtl/>
        </w:rPr>
        <w:t>عليه‌السلام</w:t>
      </w:r>
      <w:r>
        <w:rPr>
          <w:rtl/>
        </w:rPr>
        <w:t xml:space="preserve"> : انها لما حضرتها الوفاة فتحت عينيها وقالت : السلام عليك يا جبرئيل ، السلام عليك يا رسول الله ، اللهم احشرني مع رسولك ، اللهم اسكني جنتك وفي جوارك.</w:t>
      </w:r>
    </w:p>
    <w:p w:rsidR="00721A0A" w:rsidRDefault="00721A0A" w:rsidP="008044A7">
      <w:pPr>
        <w:pStyle w:val="libNormal"/>
        <w:rPr>
          <w:rtl/>
        </w:rPr>
      </w:pPr>
      <w:r>
        <w:rPr>
          <w:rtl/>
        </w:rPr>
        <w:t xml:space="preserve">ثم قالت : هؤلاء ملائكة ربي ، جبريل ورسول الله حاضرون عندي ، وأبي يقول : القدوم الينا </w:t>
      </w:r>
      <w:r w:rsidRPr="00A66DCD">
        <w:rPr>
          <w:rStyle w:val="libFootnotenumChar"/>
          <w:rtl/>
        </w:rPr>
        <w:t>(1)</w:t>
      </w:r>
      <w:r>
        <w:rPr>
          <w:rtl/>
        </w:rPr>
        <w:t xml:space="preserve"> يقول علي </w:t>
      </w:r>
      <w:r w:rsidR="00F55C0D" w:rsidRPr="00F55C0D">
        <w:rPr>
          <w:rStyle w:val="libAlaemChar"/>
          <w:rFonts w:hint="cs"/>
          <w:rtl/>
        </w:rPr>
        <w:t>عليه‌السلام</w:t>
      </w:r>
      <w:r>
        <w:rPr>
          <w:rtl/>
        </w:rPr>
        <w:t xml:space="preserve"> : فلما كان</w:t>
      </w:r>
      <w:r>
        <w:rPr>
          <w:rFonts w:hint="cs"/>
          <w:rtl/>
        </w:rPr>
        <w:t>ت</w:t>
      </w:r>
      <w:r>
        <w:rPr>
          <w:rtl/>
        </w:rPr>
        <w:t xml:space="preserve"> الليلة التي أراد الله ان يكرمها ويقبضها إليه اخذت تقول : وعليكم السلام. يابن عم ،هذا جبريل أتاني مسلماً ، وقال : السلام يقرئك السلام يا حبيبة حبيب الله وثمرة فؤاده</w:t>
      </w:r>
      <w:r>
        <w:rPr>
          <w:rFonts w:hint="cs"/>
          <w:rtl/>
        </w:rPr>
        <w:t xml:space="preserve"> </w:t>
      </w:r>
      <w:r>
        <w:rPr>
          <w:rtl/>
        </w:rPr>
        <w:t>ـ</w:t>
      </w:r>
      <w:r>
        <w:rPr>
          <w:rFonts w:hint="cs"/>
          <w:rtl/>
        </w:rPr>
        <w:t xml:space="preserve"> </w:t>
      </w:r>
      <w:r>
        <w:rPr>
          <w:rtl/>
        </w:rPr>
        <w:t>اليوم تلحقين بالرفيق الاعلى وجنة المأوى ثم انصرف عني.</w:t>
      </w:r>
    </w:p>
    <w:p w:rsidR="00721A0A" w:rsidRDefault="00721A0A" w:rsidP="008044A7">
      <w:pPr>
        <w:pStyle w:val="libNormal"/>
        <w:rPr>
          <w:rtl/>
        </w:rPr>
      </w:pPr>
      <w:r>
        <w:rPr>
          <w:rtl/>
        </w:rPr>
        <w:t>ثم اخذت تقول : وعليكم السلام ، وتقول : يابن عم ، هذا ميكائيل يقول كقول صاحبه. ثم اخذت ثالثاً تقول : وعليك السلام ، ثم فتحت عينيها شديداً وقالت : يابن عم هذا والله الحق ، عزرائيل نشر جناحه في المشرق والمغرب ، وقد وصفه لي أبي وهذه صفته.</w:t>
      </w:r>
    </w:p>
    <w:p w:rsidR="00721A0A" w:rsidRDefault="00721A0A" w:rsidP="008044A7">
      <w:pPr>
        <w:pStyle w:val="libNormal"/>
        <w:rPr>
          <w:rtl/>
        </w:rPr>
      </w:pPr>
      <w:r>
        <w:rPr>
          <w:rtl/>
        </w:rPr>
        <w:t>ثم قالت : يا قابض الارواح عجل بي ولا تعذبني ، ثم قالت : اليك ربي لا إلى النار ، ثم غمضت عينيها ، ومدت يديها ورجليها ، وكأنها لم تكن حية قط.</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C07993">
              <w:rPr>
                <w:rtl/>
              </w:rPr>
              <w:t>أبكني ان بكيت يا</w:t>
            </w:r>
            <w:r>
              <w:rPr>
                <w:rFonts w:hint="cs"/>
                <w:rtl/>
              </w:rPr>
              <w:t xml:space="preserve"> </w:t>
            </w:r>
            <w:r w:rsidRPr="00C07993">
              <w:rPr>
                <w:rtl/>
              </w:rPr>
              <w:t>خير هادي</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C07993">
              <w:rPr>
                <w:rtl/>
              </w:rPr>
              <w:t>وأسبل الدمع فهو يوم الفراق</w:t>
            </w:r>
            <w:r w:rsidRPr="00D934CC">
              <w:rPr>
                <w:rStyle w:val="libPoemTiniChar0"/>
                <w:rtl/>
              </w:rPr>
              <w:br/>
              <w:t> </w:t>
            </w:r>
          </w:p>
        </w:tc>
      </w:tr>
      <w:tr w:rsidR="00721A0A" w:rsidTr="008044A7">
        <w:tc>
          <w:tcPr>
            <w:tcW w:w="2400" w:type="pct"/>
          </w:tcPr>
          <w:p w:rsidR="00721A0A" w:rsidRDefault="00721A0A" w:rsidP="00D934CC">
            <w:pPr>
              <w:pStyle w:val="libPoem"/>
              <w:rPr>
                <w:rtl/>
              </w:rPr>
            </w:pPr>
            <w:r w:rsidRPr="00C07993">
              <w:rPr>
                <w:rtl/>
              </w:rPr>
              <w:t>يا</w:t>
            </w:r>
            <w:r>
              <w:rPr>
                <w:rFonts w:hint="cs"/>
                <w:rtl/>
              </w:rPr>
              <w:t xml:space="preserve"> </w:t>
            </w:r>
            <w:r w:rsidRPr="00C07993">
              <w:rPr>
                <w:rtl/>
              </w:rPr>
              <w:t>قرين البتول اوصيك بالنسل</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C07993">
              <w:rPr>
                <w:rtl/>
              </w:rPr>
              <w:t>فقد أصبحنا حليف اشتياق</w:t>
            </w:r>
            <w:r w:rsidRPr="00D934CC">
              <w:rPr>
                <w:rStyle w:val="libPoemTiniChar0"/>
                <w:rtl/>
              </w:rPr>
              <w:br/>
              <w:t> </w:t>
            </w:r>
          </w:p>
        </w:tc>
      </w:tr>
      <w:tr w:rsidR="00721A0A" w:rsidTr="008044A7">
        <w:tc>
          <w:tcPr>
            <w:tcW w:w="2400" w:type="pct"/>
          </w:tcPr>
          <w:p w:rsidR="00721A0A" w:rsidRDefault="00721A0A" w:rsidP="00D934CC">
            <w:pPr>
              <w:pStyle w:val="libPoem"/>
              <w:rPr>
                <w:rtl/>
              </w:rPr>
            </w:pPr>
            <w:r w:rsidRPr="00C07993">
              <w:rPr>
                <w:rtl/>
              </w:rPr>
              <w:t>أبكني وابك لليتامى ولا</w:t>
            </w:r>
            <w:r>
              <w:rPr>
                <w:rFonts w:hint="cs"/>
                <w:rtl/>
              </w:rPr>
              <w:t xml:space="preserve"> </w:t>
            </w:r>
            <w:r w:rsidRPr="00C07993">
              <w:rPr>
                <w:rtl/>
              </w:rPr>
              <w:t>تنسى</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C07993">
              <w:rPr>
                <w:rtl/>
              </w:rPr>
              <w:t>قتيل العدى بطف العراق</w:t>
            </w:r>
            <w:r w:rsidRPr="00D934CC">
              <w:rPr>
                <w:rStyle w:val="libPoemTiniChar0"/>
                <w:rtl/>
              </w:rPr>
              <w:br/>
              <w:t> </w:t>
            </w:r>
          </w:p>
        </w:tc>
      </w:tr>
      <w:tr w:rsidR="00721A0A" w:rsidTr="008044A7">
        <w:tc>
          <w:tcPr>
            <w:tcW w:w="2400" w:type="pct"/>
          </w:tcPr>
          <w:p w:rsidR="00721A0A" w:rsidRDefault="00721A0A" w:rsidP="00D934CC">
            <w:pPr>
              <w:pStyle w:val="libPoem"/>
              <w:rPr>
                <w:rtl/>
              </w:rPr>
            </w:pPr>
            <w:r w:rsidRPr="00C07993">
              <w:rPr>
                <w:rtl/>
              </w:rPr>
              <w:t>فارقوا فأصبحوا حيارى</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C07993">
              <w:rPr>
                <w:rtl/>
              </w:rPr>
              <w:t>يخلف الله فهو يوم الفراق</w:t>
            </w:r>
            <w:r w:rsidRPr="00D934CC">
              <w:rPr>
                <w:rStyle w:val="libPoemTiniChar0"/>
                <w:rtl/>
              </w:rPr>
              <w:br/>
              <w:t> </w:t>
            </w:r>
          </w:p>
        </w:tc>
      </w:tr>
    </w:tbl>
    <w:p w:rsidR="00721A0A" w:rsidRDefault="00721A0A" w:rsidP="008044A7">
      <w:pPr>
        <w:pStyle w:val="libNormal"/>
        <w:rPr>
          <w:rtl/>
        </w:rPr>
      </w:pPr>
      <w:r>
        <w:rPr>
          <w:rtl/>
        </w:rPr>
        <w:t>وروي عن اسماء ان فاطمة لما حضرتها الوفاة قالت لاسماء : ان جبرئيل أتى</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دلائل الإمامة : 44.</w:t>
      </w:r>
    </w:p>
    <w:p w:rsidR="00721A0A" w:rsidRDefault="00721A0A" w:rsidP="008044A7">
      <w:pPr>
        <w:pStyle w:val="libNormal0"/>
        <w:rPr>
          <w:rtl/>
        </w:rPr>
      </w:pPr>
      <w:r w:rsidRPr="00E075B0">
        <w:rPr>
          <w:rtl/>
        </w:rPr>
        <w:br w:type="page"/>
      </w:r>
      <w:r>
        <w:rPr>
          <w:rtl/>
        </w:rPr>
        <w:lastRenderedPageBreak/>
        <w:t xml:space="preserve">النبي </w:t>
      </w:r>
      <w:r w:rsidR="00F55C0D" w:rsidRPr="00F55C0D">
        <w:rPr>
          <w:rStyle w:val="libAlaemChar"/>
          <w:rFonts w:hint="cs"/>
          <w:rtl/>
        </w:rPr>
        <w:t>صلى‌الله‌عليه‌وآله</w:t>
      </w:r>
      <w:r>
        <w:rPr>
          <w:rFonts w:hint="cs"/>
          <w:rtl/>
        </w:rPr>
        <w:t xml:space="preserve"> </w:t>
      </w:r>
      <w:r>
        <w:rPr>
          <w:rtl/>
        </w:rPr>
        <w:t>ـ</w:t>
      </w:r>
      <w:r>
        <w:rPr>
          <w:rFonts w:hint="cs"/>
          <w:rtl/>
        </w:rPr>
        <w:t xml:space="preserve"> </w:t>
      </w:r>
      <w:r>
        <w:rPr>
          <w:rtl/>
        </w:rPr>
        <w:t>لما حضرته الوفاة</w:t>
      </w:r>
      <w:r>
        <w:rPr>
          <w:rFonts w:hint="cs"/>
          <w:rtl/>
        </w:rPr>
        <w:t xml:space="preserve"> </w:t>
      </w:r>
      <w:r>
        <w:rPr>
          <w:rtl/>
        </w:rPr>
        <w:t>ـ</w:t>
      </w:r>
      <w:r>
        <w:rPr>
          <w:rFonts w:hint="cs"/>
          <w:rtl/>
        </w:rPr>
        <w:t xml:space="preserve"> </w:t>
      </w:r>
      <w:r>
        <w:rPr>
          <w:rtl/>
        </w:rPr>
        <w:t>بكافور من الجنة فقسمه أثلاثاً ، ثلثاً لنفسه ، وثلثا لعلي ، وثلثا لي ، وكان اربعين درهما ، فقالت يا أسماء اتيني ببقية حنوط والدي من موضع كذا وكذا وضعيه عند رأسي ، فوضعته ثم قالت</w:t>
      </w:r>
      <w:r>
        <w:rPr>
          <w:rFonts w:hint="cs"/>
          <w:rtl/>
        </w:rPr>
        <w:t xml:space="preserve"> يا أسماء أتيني ببقية حنوط والدي من موضع كذا وكذا وضعيه عند رأسي فوضعته ثم قالت </w:t>
      </w:r>
      <w:r>
        <w:rPr>
          <w:rtl/>
        </w:rPr>
        <w:t>لاسماء حين توضأت وضوءها للصلاة ، هاتي طيبي الذي أتطيب به ، وهاتي ثيابي التي أصلي فيها ، فتوضأت ثم تسجت بثوبها ، ثم قالت : انتظريني هنيئة وادعيني ، فان اجبتك وإلاّ فاعلمي اني قدمت على ابي فأرسلني إلى علي. فانتظرت هنيئة ثم نادتها ، ف</w:t>
      </w:r>
      <w:r>
        <w:rPr>
          <w:rFonts w:hint="cs"/>
          <w:rtl/>
        </w:rPr>
        <w:t>ل</w:t>
      </w:r>
      <w:r>
        <w:rPr>
          <w:rtl/>
        </w:rPr>
        <w:t>م تجبها ، فكشف</w:t>
      </w:r>
      <w:r>
        <w:rPr>
          <w:rFonts w:hint="cs"/>
          <w:rtl/>
        </w:rPr>
        <w:t>ت</w:t>
      </w:r>
      <w:r>
        <w:rPr>
          <w:rtl/>
        </w:rPr>
        <w:t xml:space="preserve"> الثوب عن وجهها فاذا بها قد فارقت الدنيا ، فوقعت عليها تقبلها ، فبينا هي كذلك اذ دخل الحسن والحسين فقالا لها : يا أسماء ما</w:t>
      </w:r>
      <w:r>
        <w:rPr>
          <w:rFonts w:hint="cs"/>
          <w:rtl/>
        </w:rPr>
        <w:t xml:space="preserve"> </w:t>
      </w:r>
      <w:r>
        <w:rPr>
          <w:rtl/>
        </w:rPr>
        <w:t>ينيم امنا في هذا الساعة ، قالت : يا ابني رسول الله ليست امكما نائمة ، قد فارقت الدنيا ، فوقع عليها الحسن يقبلها مرة ويقول : يا</w:t>
      </w:r>
      <w:r>
        <w:rPr>
          <w:rFonts w:hint="cs"/>
          <w:rtl/>
        </w:rPr>
        <w:t xml:space="preserve"> </w:t>
      </w:r>
      <w:r>
        <w:rPr>
          <w:rtl/>
        </w:rPr>
        <w:t xml:space="preserve">اماه كلميني قبل ان تفارق روحي بدني ، وأقبل الحسين يقبل رجلها ويقول : انا ابنك الحسين كلميني قبل ان يتصدع قلبي فأموت. قالت لهما اسماء : يا ابني رسول الله ، انطلقا إلى أبيكما علي فاخبراه بموت امكما ، فخرجا حتى اذا كانا قرب المسجد رفعا أصواتهما بالبكاء فقالا : قد ماتت أمنا فاطمة </w:t>
      </w:r>
      <w:r w:rsidR="00F55C0D" w:rsidRPr="00F55C0D">
        <w:rPr>
          <w:rStyle w:val="libAlaemChar"/>
          <w:rFonts w:hint="cs"/>
          <w:rtl/>
        </w:rPr>
        <w:t>عليها‌السلام</w:t>
      </w:r>
      <w:r>
        <w:rPr>
          <w:rtl/>
        </w:rPr>
        <w:t xml:space="preserve"> فوقع علي </w:t>
      </w:r>
      <w:r w:rsidR="00F55C0D" w:rsidRPr="00F55C0D">
        <w:rPr>
          <w:rStyle w:val="libAlaemChar"/>
          <w:rFonts w:hint="cs"/>
          <w:rtl/>
        </w:rPr>
        <w:t>عليه‌السلام</w:t>
      </w:r>
      <w:r>
        <w:rPr>
          <w:rtl/>
        </w:rPr>
        <w:t xml:space="preserve"> على وجهه يقول : بمن العزاء يا بنت محمد ، كنت بك أتعزى فبمن العزاء من بعدك</w:t>
      </w:r>
      <w:r>
        <w:rPr>
          <w:rFonts w:hint="cs"/>
          <w:rtl/>
        </w:rPr>
        <w:t xml:space="preserve"> </w:t>
      </w:r>
      <w:r>
        <w:rPr>
          <w:rtl/>
        </w:rPr>
        <w:t xml:space="preserve">؟ </w:t>
      </w:r>
      <w:r w:rsidRPr="00A66DCD">
        <w:rPr>
          <w:rStyle w:val="libFootnotenumChar"/>
          <w:rtl/>
        </w:rPr>
        <w:t>(1)</w:t>
      </w:r>
      <w:r>
        <w:rPr>
          <w:rtl/>
        </w:rPr>
        <w:t>.</w:t>
      </w:r>
    </w:p>
    <w:p w:rsidR="00721A0A" w:rsidRDefault="00721A0A" w:rsidP="00721A0A">
      <w:pPr>
        <w:pStyle w:val="Heading4Center"/>
        <w:rPr>
          <w:rtl/>
        </w:rPr>
      </w:pPr>
      <w:bookmarkStart w:id="110" w:name="_Toc256785530"/>
      <w:r>
        <w:rPr>
          <w:rtl/>
        </w:rPr>
        <w:t>التشييع والدفن</w:t>
      </w:r>
      <w:bookmarkEnd w:id="110"/>
    </w:p>
    <w:p w:rsidR="00721A0A" w:rsidRDefault="00721A0A" w:rsidP="008044A7">
      <w:pPr>
        <w:pStyle w:val="libNormal"/>
        <w:rPr>
          <w:rtl/>
        </w:rPr>
      </w:pPr>
      <w:r>
        <w:rPr>
          <w:rtl/>
        </w:rPr>
        <w:t xml:space="preserve">ارتفعت أصوات البكاء من بيت علي </w:t>
      </w:r>
      <w:r w:rsidR="00F55C0D" w:rsidRPr="00F55C0D">
        <w:rPr>
          <w:rStyle w:val="libAlaemChar"/>
          <w:rFonts w:hint="cs"/>
          <w:rtl/>
        </w:rPr>
        <w:t>عليه‌السلام</w:t>
      </w:r>
      <w:r>
        <w:rPr>
          <w:rtl/>
        </w:rPr>
        <w:t xml:space="preserve"> فصاح أهل المدينة صيحة واحدة ، واجتمعت نساء بني هاشم في دارها ، فصرخن صرخة واحدة كادت المدينة تتزعزع لها ، وأقبل الناس مثل عرف الفرس إلى علي </w:t>
      </w:r>
      <w:r w:rsidR="00F55C0D" w:rsidRPr="00F55C0D">
        <w:rPr>
          <w:rStyle w:val="libAlaemChar"/>
          <w:rFonts w:hint="cs"/>
          <w:rtl/>
        </w:rPr>
        <w:t>عليه‌السلام</w:t>
      </w:r>
      <w:r>
        <w:rPr>
          <w:rtl/>
        </w:rPr>
        <w:t xml:space="preserve"> ، وهو جالس ، والحسن والحسين بين يديه يبكيان ، وخرجت ام كلثوم ، وهي تقول : يا أبتاه يا رسول الله ، الآن فقدناك حقا لا لقاء بعده ابدا. واجتمع الناس فجلسوا وهم يضجون ، وينتظرون خ</w:t>
      </w:r>
      <w:r>
        <w:rPr>
          <w:rFonts w:hint="cs"/>
          <w:rtl/>
        </w:rPr>
        <w:t>رو</w:t>
      </w:r>
      <w:r>
        <w:rPr>
          <w:rtl/>
        </w:rPr>
        <w:t>ج الجنازة</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البحار : 43 </w:t>
      </w:r>
      <w:r>
        <w:rPr>
          <w:rFonts w:hint="cs"/>
          <w:rtl/>
        </w:rPr>
        <w:t>/</w:t>
      </w:r>
      <w:r>
        <w:rPr>
          <w:rtl/>
        </w:rPr>
        <w:t xml:space="preserve"> 186.</w:t>
      </w:r>
    </w:p>
    <w:p w:rsidR="00721A0A" w:rsidRDefault="00721A0A" w:rsidP="008044A7">
      <w:pPr>
        <w:pStyle w:val="libNormal0"/>
        <w:rPr>
          <w:rtl/>
        </w:rPr>
      </w:pPr>
      <w:r w:rsidRPr="00075C56">
        <w:rPr>
          <w:rtl/>
        </w:rPr>
        <w:br w:type="page"/>
      </w:r>
      <w:r>
        <w:rPr>
          <w:rtl/>
        </w:rPr>
        <w:lastRenderedPageBreak/>
        <w:t>ليصلوا عليها ، وخرج أبو ذر ، وقال : انصرفوا فان ابنة رسول الله قد اخر اخرا</w:t>
      </w:r>
      <w:r>
        <w:rPr>
          <w:rFonts w:hint="cs"/>
          <w:rtl/>
        </w:rPr>
        <w:t>ج</w:t>
      </w:r>
      <w:r>
        <w:rPr>
          <w:rtl/>
        </w:rPr>
        <w:t xml:space="preserve">ها في العشية </w:t>
      </w:r>
      <w:r w:rsidRPr="00A66DCD">
        <w:rPr>
          <w:rStyle w:val="libFootnotenumChar"/>
          <w:rtl/>
        </w:rPr>
        <w:t>(1)</w:t>
      </w:r>
      <w:r>
        <w:rPr>
          <w:rtl/>
        </w:rPr>
        <w:t>. وأقبل أبو</w:t>
      </w:r>
      <w:r>
        <w:rPr>
          <w:rFonts w:hint="cs"/>
          <w:rtl/>
        </w:rPr>
        <w:t xml:space="preserve"> </w:t>
      </w:r>
      <w:r>
        <w:rPr>
          <w:rtl/>
        </w:rPr>
        <w:t xml:space="preserve">بكر وعمر يعزيان عليا </w:t>
      </w:r>
      <w:r w:rsidR="00F55C0D" w:rsidRPr="00F55C0D">
        <w:rPr>
          <w:rStyle w:val="libAlaemChar"/>
          <w:rFonts w:hint="cs"/>
          <w:rtl/>
        </w:rPr>
        <w:t>عليه‌السلام</w:t>
      </w:r>
      <w:r>
        <w:rPr>
          <w:rtl/>
        </w:rPr>
        <w:t xml:space="preserve"> ، ويقولان له : يا أبا الحسن لا تسبقنا بالصلاة على ابنة رسول الله </w:t>
      </w:r>
      <w:r w:rsidR="00F55C0D" w:rsidRPr="00F55C0D">
        <w:rPr>
          <w:rStyle w:val="libAlaemChar"/>
          <w:rFonts w:hint="cs"/>
          <w:rtl/>
        </w:rPr>
        <w:t>صلى‌الله‌عليه‌وآله</w:t>
      </w:r>
      <w:r>
        <w:rPr>
          <w:rtl/>
        </w:rPr>
        <w:t xml:space="preserve"> </w:t>
      </w:r>
      <w:r w:rsidRPr="00A66DCD">
        <w:rPr>
          <w:rStyle w:val="libFootnotenumChar"/>
          <w:rtl/>
        </w:rPr>
        <w:t>(2)</w:t>
      </w:r>
      <w:r>
        <w:rPr>
          <w:rtl/>
        </w:rPr>
        <w:t xml:space="preserve">. ولكن عليا غسلها وكفنها هو واسماء في تلك الليلة ثم نادى : يا ام كلثوم ، يا زينب يا حسن ، يا حسين ، هلموا تزودوا من امكم فهذا الفراق واللقاء </w:t>
      </w:r>
      <w:r>
        <w:rPr>
          <w:rFonts w:hint="cs"/>
          <w:rtl/>
        </w:rPr>
        <w:t xml:space="preserve">في </w:t>
      </w:r>
      <w:r>
        <w:rPr>
          <w:rtl/>
        </w:rPr>
        <w:t xml:space="preserve">الجنة ، وبعد قليل نحاههم امير الؤمنين </w:t>
      </w:r>
      <w:r w:rsidR="00F55C0D" w:rsidRPr="00F55C0D">
        <w:rPr>
          <w:rStyle w:val="libAlaemChar"/>
          <w:rFonts w:hint="cs"/>
          <w:rtl/>
        </w:rPr>
        <w:t>عليه‌السلام</w:t>
      </w:r>
      <w:r>
        <w:rPr>
          <w:rtl/>
        </w:rPr>
        <w:t xml:space="preserve"> </w:t>
      </w:r>
      <w:r w:rsidRPr="00A66DCD">
        <w:rPr>
          <w:rStyle w:val="libFootnotenumChar"/>
          <w:rtl/>
        </w:rPr>
        <w:t>(3)</w:t>
      </w:r>
      <w:r>
        <w:rPr>
          <w:rtl/>
        </w:rPr>
        <w:t xml:space="preserve"> عنها. ثم صلى علي على الجنازة ، وشيعها والحسن والحسين وعقيل وسلمان وأبو</w:t>
      </w:r>
      <w:r>
        <w:rPr>
          <w:rFonts w:hint="cs"/>
          <w:rtl/>
        </w:rPr>
        <w:t xml:space="preserve"> </w:t>
      </w:r>
      <w:r>
        <w:rPr>
          <w:rtl/>
        </w:rPr>
        <w:t xml:space="preserve">ذر والمقداد وعمار وبريدة والعباس وابنة الفضل </w:t>
      </w:r>
      <w:r w:rsidRPr="00A66DCD">
        <w:rPr>
          <w:rStyle w:val="libFootnotenumChar"/>
          <w:rtl/>
        </w:rPr>
        <w:t>(4)</w:t>
      </w:r>
      <w:r>
        <w:rPr>
          <w:rtl/>
        </w:rPr>
        <w:t xml:space="preserve">. فلما هدأت الاصوات ونامت العيون ومضى شطر من الليل أخرجها امير المؤمنين </w:t>
      </w:r>
      <w:r w:rsidR="00F55C0D" w:rsidRPr="00F55C0D">
        <w:rPr>
          <w:rStyle w:val="libAlaemChar"/>
          <w:rFonts w:hint="cs"/>
          <w:rtl/>
        </w:rPr>
        <w:t>عليه‌السلام</w:t>
      </w:r>
      <w:r>
        <w:rPr>
          <w:rtl/>
        </w:rPr>
        <w:t xml:space="preserve"> ودفنها سرا وأهال عليها التراب ، والمشيعون من حوله يترقبون لئلا يعرف القوم ، ويمنعهم المنافقون ، فدفنوها وعفوا تراب قبرها.</w:t>
      </w:r>
    </w:p>
    <w:p w:rsidR="00721A0A" w:rsidRDefault="00721A0A" w:rsidP="00721A0A">
      <w:pPr>
        <w:pStyle w:val="Heading4Center"/>
        <w:rPr>
          <w:rtl/>
        </w:rPr>
      </w:pPr>
      <w:bookmarkStart w:id="111" w:name="_Toc256785531"/>
      <w:r>
        <w:rPr>
          <w:rtl/>
        </w:rPr>
        <w:t xml:space="preserve">وقوف الإمام </w:t>
      </w:r>
      <w:r w:rsidR="00F55C0D" w:rsidRPr="00F55C0D">
        <w:rPr>
          <w:rStyle w:val="libAlaemChar"/>
          <w:rFonts w:hint="cs"/>
          <w:rtl/>
        </w:rPr>
        <w:t>عليه‌السلام</w:t>
      </w:r>
      <w:r>
        <w:rPr>
          <w:rtl/>
        </w:rPr>
        <w:t xml:space="preserve"> على قبرها</w:t>
      </w:r>
      <w:bookmarkEnd w:id="111"/>
    </w:p>
    <w:p w:rsidR="00721A0A" w:rsidRDefault="00721A0A" w:rsidP="008044A7">
      <w:pPr>
        <w:pStyle w:val="libNormal"/>
        <w:rPr>
          <w:rtl/>
        </w:rPr>
      </w:pPr>
      <w:r>
        <w:rPr>
          <w:rtl/>
        </w:rPr>
        <w:t xml:space="preserve">انتهت مراسم الدفن بسرعة خوفاً من انكشاف امرهم وهجوم القوم عليهم ، فلما نفض الإمام يده من تراب القبر هاج به الحزن </w:t>
      </w:r>
      <w:r>
        <w:rPr>
          <w:rFonts w:hint="cs"/>
          <w:rtl/>
        </w:rPr>
        <w:t>ل</w:t>
      </w:r>
      <w:r>
        <w:rPr>
          <w:rtl/>
        </w:rPr>
        <w:t>فقد بضعة الرسول التي تذكر به وزوجته الودود التي عاشت معه الصفا والطهارة والتضحية ، وتحملت من اجله الاهوال والصعاب فوا</w:t>
      </w:r>
      <w:r>
        <w:rPr>
          <w:rFonts w:hint="cs"/>
          <w:rtl/>
        </w:rPr>
        <w:t xml:space="preserve"> </w:t>
      </w:r>
      <w:r>
        <w:rPr>
          <w:rtl/>
        </w:rPr>
        <w:t xml:space="preserve">غوثاه ... من هظمها </w:t>
      </w:r>
      <w:r>
        <w:rPr>
          <w:rFonts w:hint="cs"/>
          <w:rtl/>
        </w:rPr>
        <w:t>.</w:t>
      </w:r>
      <w:r>
        <w:rPr>
          <w:rtl/>
        </w:rPr>
        <w:t>.. من آلامها ... من تصدع قلبها ... و</w:t>
      </w:r>
      <w:r>
        <w:rPr>
          <w:rFonts w:hint="cs"/>
          <w:rtl/>
        </w:rPr>
        <w:t xml:space="preserve">ا </w:t>
      </w:r>
      <w:r>
        <w:rPr>
          <w:rtl/>
        </w:rPr>
        <w:t>غوثاه من كسر ضلعها ... واسوداد عضدها ... واسقاط جنينها ... ولكن.</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E91202">
              <w:rPr>
                <w:rtl/>
              </w:rPr>
              <w:t>لكل اجتماع من خليلين فرقة</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E91202">
              <w:rPr>
                <w:rtl/>
              </w:rPr>
              <w:t>وكل الذي دون الممات قليل</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91202">
              <w:rPr>
                <w:rtl/>
              </w:rPr>
              <w:t>وان افتقادي فاطم بعد احمد</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E91202">
              <w:rPr>
                <w:rtl/>
              </w:rPr>
              <w:t>دليل على ان لا يدوم خليل</w:t>
            </w:r>
            <w:r w:rsidRPr="00D934CC">
              <w:rPr>
                <w:rStyle w:val="libPoemTiniChar0"/>
                <w:rtl/>
              </w:rPr>
              <w:br/>
              <w:t> </w:t>
            </w:r>
          </w:p>
        </w:tc>
      </w:tr>
    </w:tbl>
    <w:p w:rsidR="00721A0A" w:rsidRDefault="00721A0A" w:rsidP="008044A7">
      <w:pPr>
        <w:pStyle w:val="libNormal"/>
        <w:rPr>
          <w:rtl/>
        </w:rPr>
      </w:pPr>
      <w:r>
        <w:rPr>
          <w:rtl/>
        </w:rPr>
        <w:t xml:space="preserve">فأرسل دموعه على خديه ، وحول وجهه إلى قبر رسول الله </w:t>
      </w:r>
      <w:r w:rsidR="00F55C0D" w:rsidRPr="00F55C0D">
        <w:rPr>
          <w:rStyle w:val="libAlaemChar"/>
          <w:rFonts w:hint="cs"/>
          <w:rtl/>
        </w:rPr>
        <w:t>صلى‌الله‌عليه‌وآله</w:t>
      </w:r>
      <w:r>
        <w:rPr>
          <w:rtl/>
        </w:rPr>
        <w:t xml:space="preserve"> فقال : السلام عليك يا رسول الله ، السلام عليك من ابنتك وحبيبتك وقرة عينك وزائرتك ، والبائنة</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البحار : 43 </w:t>
      </w:r>
      <w:r>
        <w:rPr>
          <w:rFonts w:hint="cs"/>
          <w:rtl/>
        </w:rPr>
        <w:t>/</w:t>
      </w:r>
      <w:r>
        <w:rPr>
          <w:rtl/>
        </w:rPr>
        <w:t xml:space="preserve"> 192.</w:t>
      </w:r>
    </w:p>
    <w:p w:rsidR="00721A0A" w:rsidRDefault="00721A0A" w:rsidP="00A66DCD">
      <w:pPr>
        <w:pStyle w:val="libFootnote0"/>
        <w:rPr>
          <w:rtl/>
        </w:rPr>
      </w:pPr>
      <w:r>
        <w:rPr>
          <w:rtl/>
        </w:rPr>
        <w:t xml:space="preserve">(2) البحار : 43 </w:t>
      </w:r>
      <w:r>
        <w:rPr>
          <w:rFonts w:hint="cs"/>
          <w:rtl/>
        </w:rPr>
        <w:t>/</w:t>
      </w:r>
      <w:r>
        <w:rPr>
          <w:rtl/>
        </w:rPr>
        <w:t xml:space="preserve"> 199.</w:t>
      </w:r>
    </w:p>
    <w:p w:rsidR="00721A0A" w:rsidRDefault="00721A0A" w:rsidP="00A66DCD">
      <w:pPr>
        <w:pStyle w:val="libFootnote0"/>
        <w:rPr>
          <w:rtl/>
        </w:rPr>
      </w:pPr>
      <w:r>
        <w:rPr>
          <w:rtl/>
        </w:rPr>
        <w:t xml:space="preserve">(3) البحار : ج 43 </w:t>
      </w:r>
      <w:r>
        <w:rPr>
          <w:rFonts w:hint="cs"/>
          <w:rtl/>
        </w:rPr>
        <w:t>/</w:t>
      </w:r>
      <w:r>
        <w:rPr>
          <w:rtl/>
        </w:rPr>
        <w:t xml:space="preserve"> ص 179.</w:t>
      </w:r>
    </w:p>
    <w:p w:rsidR="00721A0A" w:rsidRDefault="00721A0A" w:rsidP="00A66DCD">
      <w:pPr>
        <w:pStyle w:val="libFootnote0"/>
        <w:rPr>
          <w:rtl/>
        </w:rPr>
      </w:pPr>
      <w:r>
        <w:rPr>
          <w:rtl/>
        </w:rPr>
        <w:t xml:space="preserve">(4) البحار : 43 </w:t>
      </w:r>
      <w:r>
        <w:rPr>
          <w:rFonts w:hint="cs"/>
          <w:rtl/>
        </w:rPr>
        <w:t>/</w:t>
      </w:r>
      <w:r>
        <w:rPr>
          <w:rtl/>
        </w:rPr>
        <w:t xml:space="preserve"> 183.</w:t>
      </w:r>
    </w:p>
    <w:p w:rsidR="00721A0A" w:rsidRDefault="00721A0A" w:rsidP="008044A7">
      <w:pPr>
        <w:pStyle w:val="libNormal0"/>
        <w:rPr>
          <w:rtl/>
        </w:rPr>
      </w:pPr>
      <w:r w:rsidRPr="00C742C3">
        <w:rPr>
          <w:rtl/>
        </w:rPr>
        <w:br w:type="page"/>
      </w:r>
      <w:r>
        <w:rPr>
          <w:rtl/>
        </w:rPr>
        <w:lastRenderedPageBreak/>
        <w:t>في الثرى ببقعتك ، المختار الله لها سرعة اللحاق بك ، قل</w:t>
      </w:r>
      <w:r>
        <w:rPr>
          <w:rFonts w:hint="cs"/>
          <w:rtl/>
        </w:rPr>
        <w:t xml:space="preserve"> </w:t>
      </w:r>
      <w:r>
        <w:rPr>
          <w:rtl/>
        </w:rPr>
        <w:t>ـ</w:t>
      </w:r>
      <w:r>
        <w:rPr>
          <w:rFonts w:hint="cs"/>
          <w:rtl/>
        </w:rPr>
        <w:t xml:space="preserve"> </w:t>
      </w:r>
      <w:r>
        <w:rPr>
          <w:rtl/>
        </w:rPr>
        <w:t>يا رسول الله عن صفيتك صبري وضعف عن سيدة النساء تجلدي ، إلاّ ان في التأسي لي بسنتك ، والحزن الذي حل بي لفراقك ، موضع التعزي ، ولقد وسدتك في ملحودة قبرك ، بعد ان فاضت نفسك على صدري ، وغمضتك بيدي وتوليت امرك بنفسي ، نعم ، وفي كتاب الله انعم القبول ، انا لله وانا إليه راجعون ، قد استرجعت الوديعة ، واخذت الرهينة ، واختلست الزهراء ، فما اقبح الخضراء والغبراء ، يا رسول الله</w:t>
      </w:r>
      <w:r>
        <w:rPr>
          <w:rFonts w:hint="cs"/>
          <w:rtl/>
        </w:rPr>
        <w:t xml:space="preserve"> ،</w:t>
      </w:r>
      <w:r>
        <w:rPr>
          <w:rtl/>
        </w:rPr>
        <w:t xml:space="preserve"> اما حزني فسرمد ، واما ليلي فمسهد ، لا يبرح الحزن من قلبي او يختار الله لي دارك التي انت مقيم ، كمد مقيح ، وهم مهيج ، سرعان ما فرق الله ( بيننا ) ، وإلى الله أشكو ، وستنبئك ابنتك بتظافر امتك علي ، وعلى هضمها حقها ، فاستخبرها الحال ، فكم من عليل معتلج بصدرها ، لم تجد إلى بثه سبيلا ، وستقول ، ويحكم الله وهو خير الحاكمين. سلام عليك يا رسول الله ، سلام مودع لا</w:t>
      </w:r>
      <w:r>
        <w:rPr>
          <w:rFonts w:hint="cs"/>
          <w:rtl/>
        </w:rPr>
        <w:t xml:space="preserve"> </w:t>
      </w:r>
      <w:r>
        <w:rPr>
          <w:rtl/>
        </w:rPr>
        <w:t>سئم ولا قال ، فان انصرف فلا عن ملالة وان اقم فلا عن سوء ظني بما وعد الله الصابرين ، الصبر أيمن واجمل. ولو لا غلبة المستولين علينا ، لجعلت</w:t>
      </w:r>
      <w:r>
        <w:rPr>
          <w:rFonts w:hint="cs"/>
          <w:rtl/>
        </w:rPr>
        <w:t xml:space="preserve"> المقام عند خبرك لزاما، للبثت عنده معكوفا، ولأعولت اعوال الثكلى على جبل</w:t>
      </w:r>
      <w:r>
        <w:rPr>
          <w:rtl/>
        </w:rPr>
        <w:t xml:space="preserve"> الرزية ، فبعين الله تدفن ابنتك سرا ، ويهتضم حقها قهرا ، ويمنع ارثها جهرا ، ولم يطل العهد ، ولم يخلق منك الذكر ، فالى الله</w:t>
      </w:r>
      <w:r>
        <w:rPr>
          <w:rFonts w:hint="cs"/>
          <w:rtl/>
        </w:rPr>
        <w:t xml:space="preserve"> </w:t>
      </w:r>
      <w:r>
        <w:rPr>
          <w:rtl/>
        </w:rPr>
        <w:t>ـ</w:t>
      </w:r>
      <w:r>
        <w:rPr>
          <w:rFonts w:hint="cs"/>
          <w:rtl/>
        </w:rPr>
        <w:t xml:space="preserve"> </w:t>
      </w:r>
      <w:r>
        <w:rPr>
          <w:rtl/>
        </w:rPr>
        <w:t>يا رسول الله</w:t>
      </w:r>
      <w:r>
        <w:rPr>
          <w:rFonts w:hint="cs"/>
          <w:rtl/>
        </w:rPr>
        <w:t xml:space="preserve"> </w:t>
      </w:r>
      <w:r>
        <w:rPr>
          <w:rtl/>
        </w:rPr>
        <w:t>ـ</w:t>
      </w:r>
      <w:r>
        <w:rPr>
          <w:rFonts w:hint="cs"/>
          <w:rtl/>
        </w:rPr>
        <w:t xml:space="preserve"> </w:t>
      </w:r>
      <w:r>
        <w:rPr>
          <w:rtl/>
        </w:rPr>
        <w:t xml:space="preserve">المشتكى وفيك اجمل العزاء ، فصلوات الله عليها ورحمة الله وبركاته </w:t>
      </w:r>
      <w:r w:rsidRPr="00A66DCD">
        <w:rPr>
          <w:rStyle w:val="libFootnotenumChar"/>
          <w:rtl/>
        </w:rPr>
        <w:t>(1)</w:t>
      </w:r>
      <w:r>
        <w:rPr>
          <w:rtl/>
        </w:rPr>
        <w:t>.</w:t>
      </w:r>
    </w:p>
    <w:p w:rsidR="00721A0A" w:rsidRDefault="00721A0A" w:rsidP="008044A7">
      <w:pPr>
        <w:pStyle w:val="libNormal"/>
        <w:rPr>
          <w:rtl/>
        </w:rPr>
      </w:pPr>
      <w:r>
        <w:rPr>
          <w:rtl/>
        </w:rPr>
        <w:t xml:space="preserve">وروي ان عليا </w:t>
      </w:r>
      <w:r w:rsidR="00F55C0D" w:rsidRPr="00F55C0D">
        <w:rPr>
          <w:rStyle w:val="libAlaemChar"/>
          <w:rFonts w:hint="cs"/>
          <w:rtl/>
        </w:rPr>
        <w:t>عليه‌السلام</w:t>
      </w:r>
      <w:r>
        <w:rPr>
          <w:rtl/>
        </w:rPr>
        <w:t xml:space="preserve"> سوى قبرها مع الأرض مستويا ، وقيل : سوى حواليها قبورا م</w:t>
      </w:r>
      <w:r>
        <w:rPr>
          <w:rFonts w:hint="cs"/>
          <w:rtl/>
        </w:rPr>
        <w:t>ز</w:t>
      </w:r>
      <w:r>
        <w:rPr>
          <w:rtl/>
        </w:rPr>
        <w:t xml:space="preserve">ورة سبعة حتى لا يعرف احد قبرها ، وروي انه رش اربعين قبرا حتى لا يبين قبرها من غيره من القبور خوفا من الاعداء </w:t>
      </w:r>
      <w:r w:rsidRPr="00A66DCD">
        <w:rPr>
          <w:rStyle w:val="libFootnotenumChar"/>
          <w:rtl/>
        </w:rPr>
        <w:t>(2)</w:t>
      </w:r>
      <w:r>
        <w:rPr>
          <w:rtl/>
        </w:rPr>
        <w:t xml:space="preserve">. فلما اصبح الناس اقبل عمر وأبو بكر والناس يريدون الصلاة على فاطمة </w:t>
      </w:r>
      <w:r w:rsidR="00F55C0D" w:rsidRPr="00F55C0D">
        <w:rPr>
          <w:rStyle w:val="libAlaemChar"/>
          <w:rFonts w:hint="cs"/>
          <w:rtl/>
        </w:rPr>
        <w:t>عليها‌السلام</w:t>
      </w:r>
      <w:r>
        <w:rPr>
          <w:rtl/>
        </w:rPr>
        <w:t xml:space="preserve">. فقال المقداد : قد دفنا فاطمة </w:t>
      </w:r>
      <w:r w:rsidR="00F55C0D" w:rsidRPr="00F55C0D">
        <w:rPr>
          <w:rStyle w:val="libAlaemChar"/>
          <w:rFonts w:hint="cs"/>
          <w:rtl/>
        </w:rPr>
        <w:t>عليها‌السلام</w:t>
      </w:r>
      <w:r>
        <w:rPr>
          <w:rtl/>
        </w:rPr>
        <w:t xml:space="preserve"> البارحة.</w:t>
      </w:r>
    </w:p>
    <w:p w:rsidR="00721A0A" w:rsidRDefault="00721A0A" w:rsidP="008044A7">
      <w:pPr>
        <w:pStyle w:val="libNormal"/>
        <w:rPr>
          <w:rtl/>
        </w:rPr>
      </w:pPr>
      <w:r>
        <w:rPr>
          <w:rtl/>
        </w:rPr>
        <w:t>فالتفت عمر إلى ابي بكر فقال : الم اقل لك ، انهم سيفعلون</w:t>
      </w:r>
      <w:r>
        <w:rPr>
          <w:rFonts w:hint="cs"/>
          <w:rtl/>
        </w:rPr>
        <w:t xml:space="preserve"> </w:t>
      </w:r>
      <w:r>
        <w:rPr>
          <w:rtl/>
        </w:rPr>
        <w:t>؟</w:t>
      </w:r>
    </w:p>
    <w:p w:rsidR="00721A0A" w:rsidRDefault="00721A0A" w:rsidP="008044A7">
      <w:pPr>
        <w:pStyle w:val="libNormal"/>
        <w:rPr>
          <w:rtl/>
        </w:rPr>
      </w:pPr>
      <w:r>
        <w:rPr>
          <w:rtl/>
        </w:rPr>
        <w:t>قال العباس : انها اوصت ان لا</w:t>
      </w:r>
      <w:r>
        <w:rPr>
          <w:rFonts w:hint="cs"/>
          <w:rtl/>
        </w:rPr>
        <w:t xml:space="preserve"> </w:t>
      </w:r>
      <w:r>
        <w:rPr>
          <w:rtl/>
        </w:rPr>
        <w:t>تصليا عليها.</w:t>
      </w:r>
    </w:p>
    <w:p w:rsidR="00721A0A" w:rsidRDefault="00721A0A" w:rsidP="008044A7">
      <w:pPr>
        <w:pStyle w:val="libNormal"/>
        <w:rPr>
          <w:rtl/>
        </w:rPr>
      </w:pPr>
      <w:r>
        <w:rPr>
          <w:rtl/>
        </w:rPr>
        <w:t>فقال عمر : لا تتركون</w:t>
      </w:r>
      <w:r>
        <w:rPr>
          <w:rFonts w:hint="cs"/>
          <w:rtl/>
        </w:rPr>
        <w:t xml:space="preserve"> </w:t>
      </w:r>
      <w:r>
        <w:rPr>
          <w:rtl/>
        </w:rPr>
        <w:t>ـ</w:t>
      </w:r>
      <w:r>
        <w:rPr>
          <w:rFonts w:hint="cs"/>
          <w:rtl/>
        </w:rPr>
        <w:t xml:space="preserve"> </w:t>
      </w:r>
      <w:r>
        <w:rPr>
          <w:rtl/>
        </w:rPr>
        <w:t>بني هاشم</w:t>
      </w:r>
      <w:r>
        <w:rPr>
          <w:rFonts w:hint="cs"/>
          <w:rtl/>
        </w:rPr>
        <w:t xml:space="preserve"> </w:t>
      </w:r>
      <w:r>
        <w:rPr>
          <w:rtl/>
        </w:rPr>
        <w:t>ـ</w:t>
      </w:r>
      <w:r>
        <w:rPr>
          <w:rFonts w:hint="cs"/>
          <w:rtl/>
        </w:rPr>
        <w:t xml:space="preserve"> </w:t>
      </w:r>
      <w:r>
        <w:rPr>
          <w:rtl/>
        </w:rPr>
        <w:t>حسدكم القديم لنا أبدا ، ان هذه الضغائن التي في</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البحار : 43 </w:t>
      </w:r>
      <w:r>
        <w:rPr>
          <w:rFonts w:hint="cs"/>
          <w:rtl/>
        </w:rPr>
        <w:t>/</w:t>
      </w:r>
      <w:r>
        <w:rPr>
          <w:rtl/>
        </w:rPr>
        <w:t xml:space="preserve"> 211 ، 193.</w:t>
      </w:r>
    </w:p>
    <w:p w:rsidR="00721A0A" w:rsidRDefault="00721A0A" w:rsidP="00A66DCD">
      <w:pPr>
        <w:pStyle w:val="libFootnote0"/>
        <w:rPr>
          <w:rtl/>
        </w:rPr>
      </w:pPr>
      <w:r>
        <w:rPr>
          <w:rtl/>
        </w:rPr>
        <w:t xml:space="preserve">(2) البحار : 43 </w:t>
      </w:r>
      <w:r>
        <w:rPr>
          <w:rFonts w:hint="cs"/>
          <w:rtl/>
        </w:rPr>
        <w:t>/</w:t>
      </w:r>
      <w:r>
        <w:rPr>
          <w:rtl/>
        </w:rPr>
        <w:t xml:space="preserve"> 183.</w:t>
      </w:r>
    </w:p>
    <w:p w:rsidR="00721A0A" w:rsidRDefault="00721A0A" w:rsidP="008044A7">
      <w:pPr>
        <w:pStyle w:val="libNormal0"/>
        <w:rPr>
          <w:rtl/>
        </w:rPr>
      </w:pPr>
      <w:r w:rsidRPr="00584FE5">
        <w:rPr>
          <w:rtl/>
        </w:rPr>
        <w:br w:type="page"/>
      </w:r>
      <w:r>
        <w:rPr>
          <w:rtl/>
        </w:rPr>
        <w:lastRenderedPageBreak/>
        <w:t xml:space="preserve">صدوركم لن تذهب ، والله لقد هممت ان انبشها فاصلي عليها ، فقال علي </w:t>
      </w:r>
      <w:r w:rsidR="00F55C0D" w:rsidRPr="00F55C0D">
        <w:rPr>
          <w:rStyle w:val="libAlaemChar"/>
          <w:rFonts w:hint="cs"/>
          <w:rtl/>
        </w:rPr>
        <w:t>عليه‌السلام</w:t>
      </w:r>
      <w:r>
        <w:rPr>
          <w:rtl/>
        </w:rPr>
        <w:t xml:space="preserve"> : والله لو رمت ذاك لارجحت اليك يمينك ، لئن سللت سيفي لا أغمدته دون ازهاق روحك ، فانكسر عمر وسكت وعلم ان علياً اذا حلف صدق </w:t>
      </w:r>
      <w:r w:rsidRPr="00A66DCD">
        <w:rPr>
          <w:rStyle w:val="libFootnotenumChar"/>
          <w:rtl/>
        </w:rPr>
        <w:t>(1)</w:t>
      </w:r>
      <w:r>
        <w:rPr>
          <w:rtl/>
        </w:rPr>
        <w:t>.</w:t>
      </w:r>
    </w:p>
    <w:p w:rsidR="00721A0A" w:rsidRDefault="00721A0A" w:rsidP="00721A0A">
      <w:pPr>
        <w:pStyle w:val="Heading4Center"/>
        <w:rPr>
          <w:rtl/>
        </w:rPr>
      </w:pPr>
      <w:bookmarkStart w:id="112" w:name="_Toc256785532"/>
      <w:r>
        <w:rPr>
          <w:rtl/>
        </w:rPr>
        <w:t xml:space="preserve">تاريخ وفاتها </w:t>
      </w:r>
      <w:bookmarkEnd w:id="112"/>
      <w:r w:rsidR="00F55C0D" w:rsidRPr="00F55C0D">
        <w:rPr>
          <w:rStyle w:val="libAlaemChar"/>
          <w:rFonts w:hint="cs"/>
          <w:rtl/>
        </w:rPr>
        <w:t>عليها‌السلام</w:t>
      </w:r>
    </w:p>
    <w:p w:rsidR="00721A0A" w:rsidRDefault="00721A0A" w:rsidP="008044A7">
      <w:pPr>
        <w:pStyle w:val="libNormal"/>
        <w:rPr>
          <w:rtl/>
        </w:rPr>
      </w:pPr>
      <w:r>
        <w:rPr>
          <w:rtl/>
        </w:rPr>
        <w:t>لا</w:t>
      </w:r>
      <w:r>
        <w:rPr>
          <w:rFonts w:hint="cs"/>
          <w:rtl/>
        </w:rPr>
        <w:t xml:space="preserve"> </w:t>
      </w:r>
      <w:r>
        <w:rPr>
          <w:rtl/>
        </w:rPr>
        <w:t xml:space="preserve">شك ان وفاتها </w:t>
      </w:r>
      <w:r w:rsidR="00F55C0D" w:rsidRPr="00F55C0D">
        <w:rPr>
          <w:rStyle w:val="libAlaemChar"/>
          <w:rFonts w:hint="cs"/>
          <w:rtl/>
        </w:rPr>
        <w:t>عليها‌السلام</w:t>
      </w:r>
      <w:r>
        <w:rPr>
          <w:rtl/>
        </w:rPr>
        <w:t xml:space="preserve"> كانت في السنة الحادية عشر من الهجرة</w:t>
      </w:r>
      <w:r>
        <w:rPr>
          <w:rFonts w:hint="cs"/>
          <w:rtl/>
        </w:rPr>
        <w:t xml:space="preserve"> </w:t>
      </w:r>
      <w:r>
        <w:rPr>
          <w:rtl/>
        </w:rPr>
        <w:t>ـ</w:t>
      </w:r>
      <w:r>
        <w:rPr>
          <w:rFonts w:hint="cs"/>
          <w:rtl/>
        </w:rPr>
        <w:t xml:space="preserve"> </w:t>
      </w:r>
      <w:r>
        <w:rPr>
          <w:rtl/>
        </w:rPr>
        <w:t>ظاهراً</w:t>
      </w:r>
      <w:r>
        <w:rPr>
          <w:rFonts w:hint="cs"/>
          <w:rtl/>
        </w:rPr>
        <w:t xml:space="preserve"> </w:t>
      </w:r>
      <w:r>
        <w:rPr>
          <w:rtl/>
        </w:rPr>
        <w:t>ـ</w:t>
      </w:r>
      <w:r>
        <w:rPr>
          <w:rFonts w:hint="cs"/>
          <w:rtl/>
        </w:rPr>
        <w:t xml:space="preserve"> </w:t>
      </w:r>
      <w:r>
        <w:rPr>
          <w:rtl/>
        </w:rPr>
        <w:t xml:space="preserve">لأنّ النبي </w:t>
      </w:r>
      <w:r w:rsidR="00F55C0D" w:rsidRPr="00F55C0D">
        <w:rPr>
          <w:rStyle w:val="libAlaemChar"/>
          <w:rFonts w:hint="cs"/>
          <w:rtl/>
        </w:rPr>
        <w:t>صلى‌الله‌عليه‌وآله</w:t>
      </w:r>
      <w:r>
        <w:rPr>
          <w:rtl/>
        </w:rPr>
        <w:t xml:space="preserve"> حج حجة الوداع في السنة العاشرة وتوفي في اوائل السنة الحادية عشر ، واتفق المؤرخون والكتاب على ان فاطمة عاشت بعد ابيها اقل من سنة ، الا انهم اختلفوا في يوم وشهر وفاتها اختلافاً شديداً ، فروى المعروف بالدلائل </w:t>
      </w:r>
      <w:r w:rsidRPr="00A66DCD">
        <w:rPr>
          <w:rStyle w:val="libFootnotenumChar"/>
          <w:rtl/>
        </w:rPr>
        <w:t>(2)</w:t>
      </w:r>
      <w:r>
        <w:rPr>
          <w:rtl/>
        </w:rPr>
        <w:t xml:space="preserve"> عن أبي بصير ، عن الصادق </w:t>
      </w:r>
      <w:r w:rsidR="00F55C0D" w:rsidRPr="00F55C0D">
        <w:rPr>
          <w:rStyle w:val="libAlaemChar"/>
          <w:rFonts w:hint="cs"/>
          <w:rtl/>
        </w:rPr>
        <w:t>عليه‌السلام</w:t>
      </w:r>
      <w:r>
        <w:rPr>
          <w:rtl/>
        </w:rPr>
        <w:t xml:space="preserve"> قبضت في جمادي الاخرة ، يوم الثلاثاء لثلاث خلون منه سنة إحدى عشر من الهجرة. وبه صرح المفيد في المسار </w:t>
      </w:r>
      <w:r w:rsidRPr="00A66DCD">
        <w:rPr>
          <w:rStyle w:val="libFootnotenumChar"/>
          <w:rtl/>
        </w:rPr>
        <w:t>(3)</w:t>
      </w:r>
      <w:r>
        <w:rPr>
          <w:rtl/>
        </w:rPr>
        <w:t xml:space="preserve"> ، وفي المصباح </w:t>
      </w:r>
      <w:r w:rsidRPr="00A66DCD">
        <w:rPr>
          <w:rStyle w:val="libFootnotenumChar"/>
          <w:rtl/>
        </w:rPr>
        <w:t>(4)</w:t>
      </w:r>
      <w:r>
        <w:rPr>
          <w:rtl/>
        </w:rPr>
        <w:t xml:space="preserve"> ، ونسبه الاقبال </w:t>
      </w:r>
      <w:r w:rsidRPr="00A66DCD">
        <w:rPr>
          <w:rStyle w:val="libFootnotenumChar"/>
          <w:rtl/>
        </w:rPr>
        <w:t>(5)</w:t>
      </w:r>
      <w:r>
        <w:rPr>
          <w:rtl/>
        </w:rPr>
        <w:t xml:space="preserve"> إلى جماعة ، فقال : روينا عن جماعة من أصحابنا ذكرناهم في كتاب التعريف للمولد الشريف ، ان وفاة فاطمة </w:t>
      </w:r>
      <w:r w:rsidR="00F55C0D" w:rsidRPr="00F55C0D">
        <w:rPr>
          <w:rStyle w:val="libAlaemChar"/>
          <w:rFonts w:hint="cs"/>
          <w:rtl/>
        </w:rPr>
        <w:t>عليها‌السلام</w:t>
      </w:r>
      <w:r>
        <w:rPr>
          <w:rtl/>
        </w:rPr>
        <w:t xml:space="preserve"> كانت يوم ثالث جمادي الآخرة ، وعن ابن همام ، قال : روى لعشر بقين منه.</w:t>
      </w:r>
    </w:p>
    <w:p w:rsidR="00721A0A" w:rsidRDefault="00721A0A" w:rsidP="008044A7">
      <w:pPr>
        <w:pStyle w:val="libNormal"/>
        <w:rPr>
          <w:rtl/>
        </w:rPr>
      </w:pPr>
      <w:r>
        <w:rPr>
          <w:rtl/>
        </w:rPr>
        <w:t xml:space="preserve">وعن الكشف </w:t>
      </w:r>
      <w:r w:rsidRPr="00A66DCD">
        <w:rPr>
          <w:rStyle w:val="libFootnotenumChar"/>
          <w:rtl/>
        </w:rPr>
        <w:t>(6)</w:t>
      </w:r>
      <w:r>
        <w:rPr>
          <w:rtl/>
        </w:rPr>
        <w:t xml:space="preserve"> قيل : لثلاث ليال من شهر رمضان.</w:t>
      </w:r>
    </w:p>
    <w:p w:rsidR="00721A0A" w:rsidRDefault="00721A0A" w:rsidP="008044A7">
      <w:pPr>
        <w:pStyle w:val="libNormal"/>
        <w:rPr>
          <w:rtl/>
        </w:rPr>
      </w:pPr>
      <w:r>
        <w:rPr>
          <w:rtl/>
        </w:rPr>
        <w:t xml:space="preserve">ونقل عن العاصمي </w:t>
      </w:r>
      <w:r w:rsidRPr="00A66DCD">
        <w:rPr>
          <w:rStyle w:val="libFootnotenumChar"/>
          <w:rtl/>
        </w:rPr>
        <w:t>(7)</w:t>
      </w:r>
      <w:r>
        <w:rPr>
          <w:rtl/>
        </w:rPr>
        <w:t xml:space="preserve"> باسناده عن محمد بن عمر.</w:t>
      </w:r>
    </w:p>
    <w:p w:rsidR="00721A0A" w:rsidRDefault="00721A0A" w:rsidP="008044A7">
      <w:pPr>
        <w:pStyle w:val="libNormal"/>
        <w:rPr>
          <w:rtl/>
        </w:rPr>
      </w:pPr>
      <w:r>
        <w:rPr>
          <w:rtl/>
        </w:rPr>
        <w:t xml:space="preserve">ونقل المصباح </w:t>
      </w:r>
      <w:r w:rsidRPr="00A66DCD">
        <w:rPr>
          <w:rStyle w:val="libFootnotenumChar"/>
          <w:rtl/>
        </w:rPr>
        <w:t>(8)</w:t>
      </w:r>
      <w:r>
        <w:rPr>
          <w:rtl/>
        </w:rPr>
        <w:t xml:space="preserve"> ، عن ابن عياش انه في اليوم الحادي والعشرين من رجب ، وبعضهم لم يعين يومه ، لكن قالوا بعيشها بعد النبي </w:t>
      </w:r>
      <w:r w:rsidR="00F55C0D" w:rsidRPr="00F55C0D">
        <w:rPr>
          <w:rStyle w:val="libAlaemChar"/>
          <w:rFonts w:hint="cs"/>
          <w:rtl/>
        </w:rPr>
        <w:t>صلى‌الله‌عليه‌وآله</w:t>
      </w:r>
      <w:r>
        <w:rPr>
          <w:rtl/>
        </w:rPr>
        <w:t xml:space="preserve"> بمدة واختلفوا.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البحار : 43 </w:t>
      </w:r>
      <w:r>
        <w:rPr>
          <w:rFonts w:hint="cs"/>
          <w:rtl/>
        </w:rPr>
        <w:t>/</w:t>
      </w:r>
      <w:r>
        <w:rPr>
          <w:rtl/>
        </w:rPr>
        <w:t xml:space="preserve"> 199.</w:t>
      </w:r>
    </w:p>
    <w:p w:rsidR="00721A0A" w:rsidRDefault="00721A0A" w:rsidP="00A66DCD">
      <w:pPr>
        <w:pStyle w:val="libFootnote0"/>
        <w:rPr>
          <w:rtl/>
        </w:rPr>
      </w:pPr>
      <w:r>
        <w:rPr>
          <w:rtl/>
        </w:rPr>
        <w:t xml:space="preserve">(2) دلائل الإمامة : 46 ، عن البحار : 43 </w:t>
      </w:r>
      <w:r>
        <w:rPr>
          <w:rFonts w:hint="cs"/>
          <w:rtl/>
        </w:rPr>
        <w:t>/</w:t>
      </w:r>
      <w:r>
        <w:rPr>
          <w:rtl/>
        </w:rPr>
        <w:t xml:space="preserve"> 171 ح 11.</w:t>
      </w:r>
    </w:p>
    <w:p w:rsidR="00721A0A" w:rsidRDefault="00721A0A" w:rsidP="00A66DCD">
      <w:pPr>
        <w:pStyle w:val="libFootnote0"/>
        <w:rPr>
          <w:rtl/>
        </w:rPr>
      </w:pPr>
      <w:r>
        <w:rPr>
          <w:rtl/>
        </w:rPr>
        <w:t>(3) مسار الشيعة : 31.</w:t>
      </w:r>
    </w:p>
    <w:p w:rsidR="00721A0A" w:rsidRDefault="00721A0A" w:rsidP="00A66DCD">
      <w:pPr>
        <w:pStyle w:val="libFootnote0"/>
        <w:rPr>
          <w:rtl/>
        </w:rPr>
      </w:pPr>
      <w:r>
        <w:rPr>
          <w:rtl/>
        </w:rPr>
        <w:t xml:space="preserve">(4) مصباح المتهجد : 733 ، عنه البحار ، 43 </w:t>
      </w:r>
      <w:r>
        <w:rPr>
          <w:rFonts w:hint="cs"/>
          <w:rtl/>
        </w:rPr>
        <w:t>/</w:t>
      </w:r>
      <w:r>
        <w:rPr>
          <w:rtl/>
        </w:rPr>
        <w:t xml:space="preserve"> 215 ح 46.</w:t>
      </w:r>
    </w:p>
    <w:p w:rsidR="00721A0A" w:rsidRDefault="00721A0A" w:rsidP="00A66DCD">
      <w:pPr>
        <w:pStyle w:val="libFootnote0"/>
        <w:rPr>
          <w:rtl/>
        </w:rPr>
      </w:pPr>
      <w:r>
        <w:rPr>
          <w:rtl/>
        </w:rPr>
        <w:t xml:space="preserve">(5) الاقبال : 633 ، عنه البحار : 43 </w:t>
      </w:r>
      <w:r>
        <w:rPr>
          <w:rFonts w:hint="cs"/>
          <w:rtl/>
        </w:rPr>
        <w:t>/</w:t>
      </w:r>
      <w:r>
        <w:rPr>
          <w:rtl/>
        </w:rPr>
        <w:t xml:space="preserve"> 196 ح 26.</w:t>
      </w:r>
    </w:p>
    <w:p w:rsidR="00721A0A" w:rsidRDefault="00721A0A" w:rsidP="00A66DCD">
      <w:pPr>
        <w:pStyle w:val="libFootnote0"/>
        <w:rPr>
          <w:rtl/>
        </w:rPr>
      </w:pPr>
      <w:r>
        <w:rPr>
          <w:rtl/>
        </w:rPr>
        <w:t xml:space="preserve">(6) كشف الغمة : 1 </w:t>
      </w:r>
      <w:r>
        <w:rPr>
          <w:rFonts w:hint="cs"/>
          <w:rtl/>
        </w:rPr>
        <w:t>/</w:t>
      </w:r>
      <w:r>
        <w:rPr>
          <w:rtl/>
        </w:rPr>
        <w:t xml:space="preserve"> 503 عنه البحار : 43 </w:t>
      </w:r>
      <w:r>
        <w:rPr>
          <w:rFonts w:hint="cs"/>
          <w:rtl/>
        </w:rPr>
        <w:t>/</w:t>
      </w:r>
      <w:r>
        <w:rPr>
          <w:rtl/>
        </w:rPr>
        <w:t xml:space="preserve"> 189.</w:t>
      </w:r>
    </w:p>
    <w:p w:rsidR="00721A0A" w:rsidRDefault="00721A0A" w:rsidP="00A66DCD">
      <w:pPr>
        <w:pStyle w:val="libFootnote0"/>
        <w:rPr>
          <w:rtl/>
        </w:rPr>
      </w:pPr>
      <w:r>
        <w:rPr>
          <w:rtl/>
        </w:rPr>
        <w:t xml:space="preserve">(7) ونقل البحار عن العاصمي : 43 </w:t>
      </w:r>
      <w:r>
        <w:rPr>
          <w:rFonts w:hint="cs"/>
          <w:rtl/>
        </w:rPr>
        <w:t>/</w:t>
      </w:r>
      <w:r>
        <w:rPr>
          <w:rtl/>
        </w:rPr>
        <w:t xml:space="preserve"> 213 ح 44.</w:t>
      </w:r>
    </w:p>
    <w:p w:rsidR="00721A0A" w:rsidRDefault="00721A0A" w:rsidP="00A66DCD">
      <w:pPr>
        <w:pStyle w:val="libFootnote0"/>
        <w:rPr>
          <w:rtl/>
        </w:rPr>
      </w:pPr>
      <w:r>
        <w:rPr>
          <w:rtl/>
        </w:rPr>
        <w:t xml:space="preserve">(8) مصباح المتهجد : 748 ، عنه البحار : 43 </w:t>
      </w:r>
      <w:r>
        <w:rPr>
          <w:rFonts w:hint="cs"/>
          <w:rtl/>
        </w:rPr>
        <w:t>/</w:t>
      </w:r>
      <w:r>
        <w:rPr>
          <w:rtl/>
        </w:rPr>
        <w:t xml:space="preserve"> 215 ح 47.</w:t>
      </w:r>
    </w:p>
    <w:p w:rsidR="00721A0A" w:rsidRDefault="00721A0A" w:rsidP="008044A7">
      <w:pPr>
        <w:pStyle w:val="libNormal"/>
        <w:rPr>
          <w:rtl/>
        </w:rPr>
      </w:pPr>
      <w:r w:rsidRPr="00AC14ED">
        <w:rPr>
          <w:rtl/>
        </w:rPr>
        <w:br w:type="page"/>
      </w:r>
      <w:r>
        <w:rPr>
          <w:rtl/>
        </w:rPr>
        <w:lastRenderedPageBreak/>
        <w:t xml:space="preserve">قال أبو الفرج </w:t>
      </w:r>
      <w:r w:rsidRPr="00A66DCD">
        <w:rPr>
          <w:rStyle w:val="libFootnotenumChar"/>
          <w:rtl/>
        </w:rPr>
        <w:t>(1)</w:t>
      </w:r>
      <w:r>
        <w:rPr>
          <w:rtl/>
        </w:rPr>
        <w:t xml:space="preserve"> فالمكثر يقول : ثمانية اشهر ، والمقلل ، اربعين يوماً. إلاّ ان الثابت في ذلك ما</w:t>
      </w:r>
      <w:r>
        <w:rPr>
          <w:rFonts w:hint="cs"/>
          <w:rtl/>
        </w:rPr>
        <w:t xml:space="preserve"> </w:t>
      </w:r>
      <w:r>
        <w:rPr>
          <w:rtl/>
        </w:rPr>
        <w:t xml:space="preserve">روي عن ابي جعفر محمد بن علي </w:t>
      </w:r>
      <w:r w:rsidR="00F55C0D" w:rsidRPr="00F55C0D">
        <w:rPr>
          <w:rStyle w:val="libAlaemChar"/>
          <w:rFonts w:hint="cs"/>
          <w:rtl/>
        </w:rPr>
        <w:t>عليهما‌السلام</w:t>
      </w:r>
      <w:r>
        <w:rPr>
          <w:rtl/>
        </w:rPr>
        <w:t xml:space="preserve"> انها توفيت بعده بثلاثة أشهر. حدثني بذلك الحسن بن علي ، عن الحارث ، عن ابن سعيد ، عن الواقدي ، عن عمرو بن دينار ، عنه </w:t>
      </w:r>
      <w:r w:rsidR="00F55C0D" w:rsidRPr="00F55C0D">
        <w:rPr>
          <w:rStyle w:val="libAlaemChar"/>
          <w:rFonts w:hint="cs"/>
          <w:rtl/>
        </w:rPr>
        <w:t>عليه‌السلام</w:t>
      </w:r>
      <w:r>
        <w:rPr>
          <w:rtl/>
        </w:rPr>
        <w:t xml:space="preserve">. قلت : نقل الثلاثة اشهر ، الكشف </w:t>
      </w:r>
      <w:r w:rsidRPr="00A66DCD">
        <w:rPr>
          <w:rStyle w:val="libFootnotenumChar"/>
          <w:rtl/>
        </w:rPr>
        <w:t>(2)</w:t>
      </w:r>
      <w:r>
        <w:rPr>
          <w:rtl/>
        </w:rPr>
        <w:t xml:space="preserve"> عن كتاب الذرية للدولابي عن رجاله ، وعن ابن شهاب الزهري ستة اشهر ، وقال ابن قتيبة </w:t>
      </w:r>
      <w:r w:rsidRPr="00A66DCD">
        <w:rPr>
          <w:rStyle w:val="libFootnotenumChar"/>
          <w:rtl/>
        </w:rPr>
        <w:t>(3)</w:t>
      </w:r>
      <w:r>
        <w:rPr>
          <w:rtl/>
        </w:rPr>
        <w:t xml:space="preserve"> : مائة يوم بعده.</w:t>
      </w:r>
    </w:p>
    <w:p w:rsidR="00721A0A" w:rsidRDefault="00721A0A" w:rsidP="008044A7">
      <w:pPr>
        <w:pStyle w:val="libNormal"/>
        <w:rPr>
          <w:rtl/>
        </w:rPr>
      </w:pPr>
      <w:r>
        <w:rPr>
          <w:rtl/>
        </w:rPr>
        <w:t xml:space="preserve">وقال الكشف </w:t>
      </w:r>
      <w:r w:rsidRPr="00A66DCD">
        <w:rPr>
          <w:rStyle w:val="libFootnotenumChar"/>
          <w:rtl/>
        </w:rPr>
        <w:t>(4)</w:t>
      </w:r>
      <w:r>
        <w:rPr>
          <w:rtl/>
        </w:rPr>
        <w:t xml:space="preserve"> ، عن الباقر </w:t>
      </w:r>
      <w:r w:rsidR="00F55C0D" w:rsidRPr="00F55C0D">
        <w:rPr>
          <w:rStyle w:val="libAlaemChar"/>
          <w:rFonts w:hint="cs"/>
          <w:rtl/>
        </w:rPr>
        <w:t>عليه‌السلام</w:t>
      </w:r>
      <w:r>
        <w:rPr>
          <w:rtl/>
        </w:rPr>
        <w:t xml:space="preserve"> : خمس وتسعين ليلة. وروى الاحتجاج </w:t>
      </w:r>
      <w:r w:rsidRPr="00A66DCD">
        <w:rPr>
          <w:rStyle w:val="libFootnotenumChar"/>
          <w:rtl/>
        </w:rPr>
        <w:t>(5)</w:t>
      </w:r>
      <w:r>
        <w:rPr>
          <w:rtl/>
        </w:rPr>
        <w:t xml:space="preserve"> عن كتاب سليم : اربعين يوماً. وقال الكليني </w:t>
      </w:r>
      <w:r w:rsidRPr="00A66DCD">
        <w:rPr>
          <w:rStyle w:val="libFootnotenumChar"/>
          <w:rtl/>
        </w:rPr>
        <w:t>(6)</w:t>
      </w:r>
      <w:r>
        <w:rPr>
          <w:rtl/>
        </w:rPr>
        <w:t xml:space="preserve"> : خمس وسبعون يوما. ورواه ابن الخشاب </w:t>
      </w:r>
      <w:r w:rsidRPr="00A66DCD">
        <w:rPr>
          <w:rStyle w:val="libFootnotenumChar"/>
          <w:rtl/>
        </w:rPr>
        <w:t>(7)</w:t>
      </w:r>
      <w:r>
        <w:rPr>
          <w:rtl/>
        </w:rPr>
        <w:t xml:space="preserve"> ، عن شيوخه ، عن الباقر </w:t>
      </w:r>
      <w:r w:rsidR="00F55C0D" w:rsidRPr="00F55C0D">
        <w:rPr>
          <w:rStyle w:val="libAlaemChar"/>
          <w:rFonts w:hint="cs"/>
          <w:rtl/>
        </w:rPr>
        <w:t>عليه‌السلام</w:t>
      </w:r>
      <w:r>
        <w:rPr>
          <w:rtl/>
        </w:rPr>
        <w:t>. وبه قال في عيو</w:t>
      </w:r>
      <w:r>
        <w:rPr>
          <w:rFonts w:hint="cs"/>
          <w:rtl/>
        </w:rPr>
        <w:t>ن</w:t>
      </w:r>
      <w:r>
        <w:rPr>
          <w:rtl/>
        </w:rPr>
        <w:t xml:space="preserve"> المعجزات </w:t>
      </w:r>
      <w:r w:rsidRPr="00A66DCD">
        <w:rPr>
          <w:rStyle w:val="libFootnotenumChar"/>
          <w:rtl/>
        </w:rPr>
        <w:t>(8)</w:t>
      </w:r>
      <w:r>
        <w:rPr>
          <w:rtl/>
        </w:rPr>
        <w:t xml:space="preserve"> ، ورواه الكليني </w:t>
      </w:r>
      <w:r w:rsidRPr="00A66DCD">
        <w:rPr>
          <w:rStyle w:val="libFootnotenumChar"/>
          <w:rtl/>
        </w:rPr>
        <w:t>(9)</w:t>
      </w:r>
      <w:r>
        <w:rPr>
          <w:rtl/>
        </w:rPr>
        <w:t xml:space="preserve"> صحيحاً في خبرين عن الصادق </w:t>
      </w:r>
      <w:r w:rsidR="00F55C0D" w:rsidRPr="00F55C0D">
        <w:rPr>
          <w:rStyle w:val="libAlaemChar"/>
          <w:rFonts w:hint="cs"/>
          <w:rtl/>
        </w:rPr>
        <w:t>عليها‌السلام</w:t>
      </w:r>
      <w:r>
        <w:rPr>
          <w:rtl/>
        </w:rPr>
        <w:t>.</w:t>
      </w:r>
    </w:p>
    <w:p w:rsidR="00721A0A" w:rsidRDefault="00721A0A" w:rsidP="008044A7">
      <w:pPr>
        <w:pStyle w:val="libNormal"/>
        <w:rPr>
          <w:rtl/>
        </w:rPr>
      </w:pPr>
      <w:r>
        <w:rPr>
          <w:rtl/>
        </w:rPr>
        <w:t xml:space="preserve">سند أحدهما : أحمد بن محمد بن يحيى ، عن أحمد بن محمد ، عن أبي محبوب ، عن ابن رباب ، عن أبي عبيدة ، عنه </w:t>
      </w:r>
      <w:r w:rsidR="00F55C0D" w:rsidRPr="00F55C0D">
        <w:rPr>
          <w:rStyle w:val="libAlaemChar"/>
          <w:rFonts w:hint="cs"/>
          <w:rtl/>
        </w:rPr>
        <w:t>عليه‌السلام</w:t>
      </w:r>
      <w:r>
        <w:rPr>
          <w:rtl/>
        </w:rPr>
        <w:t>.</w:t>
      </w:r>
    </w:p>
    <w:p w:rsidR="00721A0A" w:rsidRDefault="00721A0A" w:rsidP="008044A7">
      <w:pPr>
        <w:pStyle w:val="libNormal"/>
        <w:rPr>
          <w:rtl/>
        </w:rPr>
      </w:pPr>
      <w:r>
        <w:rPr>
          <w:rtl/>
        </w:rPr>
        <w:t xml:space="preserve">والآخر : العدّة </w:t>
      </w:r>
      <w:r w:rsidRPr="00A66DCD">
        <w:rPr>
          <w:rStyle w:val="libFootnotenumChar"/>
          <w:rtl/>
        </w:rPr>
        <w:t>(10)</w:t>
      </w:r>
      <w:r>
        <w:rPr>
          <w:rtl/>
        </w:rPr>
        <w:t xml:space="preserve"> ، عن أحمد بن محمد ، عن الحسين بن سعيد ، عن النضر ، عن هشام بن سالم ، عنه </w:t>
      </w:r>
      <w:r w:rsidR="00F55C0D" w:rsidRPr="00F55C0D">
        <w:rPr>
          <w:rStyle w:val="libAlaemChar"/>
          <w:rFonts w:hint="cs"/>
          <w:rtl/>
        </w:rPr>
        <w:t>عليه‌السلام</w:t>
      </w:r>
      <w:r>
        <w:rPr>
          <w:rtl/>
        </w:rPr>
        <w:t>.</w:t>
      </w:r>
    </w:p>
    <w:p w:rsidR="00721A0A" w:rsidRDefault="00721A0A" w:rsidP="008044A7">
      <w:pPr>
        <w:pStyle w:val="libNormal"/>
        <w:rPr>
          <w:rtl/>
        </w:rPr>
      </w:pPr>
      <w:r>
        <w:rPr>
          <w:rtl/>
        </w:rPr>
        <w:t xml:space="preserve">وفي خبر </w:t>
      </w:r>
      <w:r w:rsidRPr="00A66DCD">
        <w:rPr>
          <w:rStyle w:val="libFootnotenumChar"/>
          <w:rtl/>
        </w:rPr>
        <w:t>(11)</w:t>
      </w:r>
      <w:r>
        <w:rPr>
          <w:rtl/>
        </w:rPr>
        <w:t xml:space="preserve"> حسن وصحيح سنده علي بن إبراهيم ، عن أبيه ، عن ابن أبي عمير ، عن هشام بن سالم ، عنه </w:t>
      </w:r>
      <w:r w:rsidR="00F55C0D" w:rsidRPr="00F55C0D">
        <w:rPr>
          <w:rStyle w:val="libAlaemChar"/>
          <w:rFonts w:hint="cs"/>
          <w:rtl/>
        </w:rPr>
        <w:t>عليه‌السلام</w:t>
      </w:r>
      <w:r>
        <w:rPr>
          <w:rtl/>
        </w:rPr>
        <w:t>.</w:t>
      </w:r>
    </w:p>
    <w:p w:rsidR="00721A0A" w:rsidRDefault="00721A0A" w:rsidP="008044A7">
      <w:pPr>
        <w:pStyle w:val="libNormal"/>
        <w:rPr>
          <w:rtl/>
        </w:rPr>
      </w:pPr>
      <w:r>
        <w:rPr>
          <w:rtl/>
        </w:rPr>
        <w:t>ويمكن تأويل خمسة وسبعين في الثلاثة بكونه محرف خسمة وتسعين ، حتى ينطبق</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مقاتل الطالبيين : 49 ، عنه البحار : 43 </w:t>
      </w:r>
      <w:r>
        <w:rPr>
          <w:rFonts w:hint="cs"/>
          <w:rtl/>
        </w:rPr>
        <w:t>/</w:t>
      </w:r>
      <w:r>
        <w:rPr>
          <w:rtl/>
        </w:rPr>
        <w:t xml:space="preserve"> 215.</w:t>
      </w:r>
    </w:p>
    <w:p w:rsidR="00721A0A" w:rsidRDefault="00721A0A" w:rsidP="00A66DCD">
      <w:pPr>
        <w:pStyle w:val="libFootnote0"/>
        <w:rPr>
          <w:rtl/>
        </w:rPr>
      </w:pPr>
      <w:r>
        <w:rPr>
          <w:rtl/>
        </w:rPr>
        <w:t xml:space="preserve">(2) كشف الغمة : 1 </w:t>
      </w:r>
      <w:r>
        <w:rPr>
          <w:rFonts w:hint="cs"/>
          <w:rtl/>
        </w:rPr>
        <w:t>/</w:t>
      </w:r>
      <w:r>
        <w:rPr>
          <w:rtl/>
        </w:rPr>
        <w:t xml:space="preserve"> 502 ، عنه البحار : 43 </w:t>
      </w:r>
      <w:r>
        <w:rPr>
          <w:rFonts w:hint="cs"/>
          <w:rtl/>
        </w:rPr>
        <w:t>/</w:t>
      </w:r>
      <w:r>
        <w:rPr>
          <w:rtl/>
        </w:rPr>
        <w:t xml:space="preserve"> 188 ح 19.</w:t>
      </w:r>
    </w:p>
    <w:p w:rsidR="00721A0A" w:rsidRDefault="00721A0A" w:rsidP="00A66DCD">
      <w:pPr>
        <w:pStyle w:val="libFootnote0"/>
        <w:rPr>
          <w:rtl/>
        </w:rPr>
      </w:pPr>
      <w:r>
        <w:rPr>
          <w:rtl/>
        </w:rPr>
        <w:t>(3) المعارف لابن قت</w:t>
      </w:r>
      <w:r>
        <w:rPr>
          <w:rFonts w:hint="cs"/>
          <w:rtl/>
        </w:rPr>
        <w:t>يب</w:t>
      </w:r>
      <w:r>
        <w:rPr>
          <w:rtl/>
        </w:rPr>
        <w:t>ة : 142.</w:t>
      </w:r>
    </w:p>
    <w:p w:rsidR="00721A0A" w:rsidRDefault="00721A0A" w:rsidP="00A66DCD">
      <w:pPr>
        <w:pStyle w:val="libFootnote0"/>
        <w:rPr>
          <w:rtl/>
        </w:rPr>
      </w:pPr>
      <w:r>
        <w:rPr>
          <w:rtl/>
        </w:rPr>
        <w:t xml:space="preserve">(4) كشف الغمة : 1 </w:t>
      </w:r>
      <w:r>
        <w:rPr>
          <w:rFonts w:hint="cs"/>
          <w:rtl/>
        </w:rPr>
        <w:t>/</w:t>
      </w:r>
      <w:r>
        <w:rPr>
          <w:rtl/>
        </w:rPr>
        <w:t xml:space="preserve"> 503.</w:t>
      </w:r>
    </w:p>
    <w:p w:rsidR="00721A0A" w:rsidRDefault="00721A0A" w:rsidP="00A66DCD">
      <w:pPr>
        <w:pStyle w:val="libFootnote0"/>
        <w:rPr>
          <w:rtl/>
        </w:rPr>
      </w:pPr>
      <w:r>
        <w:rPr>
          <w:rtl/>
        </w:rPr>
        <w:t xml:space="preserve">(5) الاحتجاج : عن كتاب سليم بن قيس الهلالي : 212 ، عنه البحار : 43 </w:t>
      </w:r>
      <w:r>
        <w:rPr>
          <w:rFonts w:hint="cs"/>
          <w:rtl/>
        </w:rPr>
        <w:t>/</w:t>
      </w:r>
      <w:r>
        <w:rPr>
          <w:rtl/>
        </w:rPr>
        <w:t xml:space="preserve"> 199 ضمن ح 29.</w:t>
      </w:r>
    </w:p>
    <w:p w:rsidR="00721A0A" w:rsidRDefault="00721A0A" w:rsidP="00A66DCD">
      <w:pPr>
        <w:pStyle w:val="libFootnote0"/>
        <w:rPr>
          <w:rtl/>
        </w:rPr>
      </w:pPr>
      <w:r>
        <w:rPr>
          <w:rtl/>
        </w:rPr>
        <w:t xml:space="preserve">(6) الكافي : 458 </w:t>
      </w:r>
      <w:r>
        <w:rPr>
          <w:rFonts w:hint="cs"/>
          <w:rtl/>
        </w:rPr>
        <w:t>/</w:t>
      </w:r>
      <w:r>
        <w:rPr>
          <w:rtl/>
        </w:rPr>
        <w:t xml:space="preserve"> 1.</w:t>
      </w:r>
    </w:p>
    <w:p w:rsidR="00721A0A" w:rsidRDefault="00721A0A" w:rsidP="00A66DCD">
      <w:pPr>
        <w:pStyle w:val="libFootnote0"/>
        <w:rPr>
          <w:rtl/>
        </w:rPr>
      </w:pPr>
      <w:r>
        <w:rPr>
          <w:rtl/>
        </w:rPr>
        <w:t xml:space="preserve">(7) كشف الغمّة : 1 </w:t>
      </w:r>
      <w:r>
        <w:rPr>
          <w:rFonts w:hint="cs"/>
          <w:rtl/>
        </w:rPr>
        <w:t>/</w:t>
      </w:r>
      <w:r>
        <w:rPr>
          <w:rtl/>
        </w:rPr>
        <w:t xml:space="preserve"> 449 ، عن ابن الخشّاب.</w:t>
      </w:r>
    </w:p>
    <w:p w:rsidR="00721A0A" w:rsidRDefault="00721A0A" w:rsidP="00A66DCD">
      <w:pPr>
        <w:pStyle w:val="libFootnote0"/>
        <w:rPr>
          <w:rtl/>
        </w:rPr>
      </w:pPr>
      <w:r>
        <w:rPr>
          <w:rtl/>
        </w:rPr>
        <w:t>(8) عي</w:t>
      </w:r>
      <w:r>
        <w:rPr>
          <w:rFonts w:hint="cs"/>
          <w:rtl/>
        </w:rPr>
        <w:t>و</w:t>
      </w:r>
      <w:r>
        <w:rPr>
          <w:rtl/>
        </w:rPr>
        <w:t>ن المعجزات : 55 ، ع</w:t>
      </w:r>
      <w:r>
        <w:rPr>
          <w:rFonts w:hint="cs"/>
          <w:rtl/>
        </w:rPr>
        <w:t>ن</w:t>
      </w:r>
      <w:r>
        <w:rPr>
          <w:rtl/>
        </w:rPr>
        <w:t xml:space="preserve">ه البحار : 43 </w:t>
      </w:r>
      <w:r>
        <w:rPr>
          <w:rFonts w:hint="cs"/>
          <w:rtl/>
        </w:rPr>
        <w:t>/</w:t>
      </w:r>
      <w:r>
        <w:rPr>
          <w:rtl/>
        </w:rPr>
        <w:t xml:space="preserve"> 212 ح 41.</w:t>
      </w:r>
    </w:p>
    <w:p w:rsidR="00721A0A" w:rsidRDefault="00721A0A" w:rsidP="00A66DCD">
      <w:pPr>
        <w:pStyle w:val="libFootnote0"/>
        <w:rPr>
          <w:rtl/>
        </w:rPr>
      </w:pPr>
      <w:r>
        <w:rPr>
          <w:rtl/>
        </w:rPr>
        <w:t xml:space="preserve">(9) الكافي : 1 </w:t>
      </w:r>
      <w:r>
        <w:rPr>
          <w:rFonts w:hint="cs"/>
          <w:rtl/>
        </w:rPr>
        <w:t>/</w:t>
      </w:r>
      <w:r>
        <w:rPr>
          <w:rtl/>
        </w:rPr>
        <w:t xml:space="preserve"> 241 ح 5 ، عنه البحار : 43 </w:t>
      </w:r>
      <w:r>
        <w:rPr>
          <w:rFonts w:hint="cs"/>
          <w:rtl/>
        </w:rPr>
        <w:t>/</w:t>
      </w:r>
      <w:r>
        <w:rPr>
          <w:rtl/>
        </w:rPr>
        <w:t xml:space="preserve"> 194 ح 22.</w:t>
      </w:r>
    </w:p>
    <w:p w:rsidR="00721A0A" w:rsidRDefault="00721A0A" w:rsidP="00A66DCD">
      <w:pPr>
        <w:pStyle w:val="libFootnote0"/>
        <w:rPr>
          <w:rtl/>
        </w:rPr>
      </w:pPr>
      <w:r>
        <w:rPr>
          <w:rtl/>
        </w:rPr>
        <w:t xml:space="preserve">(10) الكافي : 4 </w:t>
      </w:r>
      <w:r>
        <w:rPr>
          <w:rFonts w:hint="cs"/>
          <w:rtl/>
        </w:rPr>
        <w:t>/</w:t>
      </w:r>
      <w:r>
        <w:rPr>
          <w:rtl/>
        </w:rPr>
        <w:t xml:space="preserve"> 561 ح 4 ، عنه البحار ، 43 </w:t>
      </w:r>
      <w:r>
        <w:rPr>
          <w:rFonts w:hint="cs"/>
          <w:rtl/>
        </w:rPr>
        <w:t>/</w:t>
      </w:r>
      <w:r>
        <w:rPr>
          <w:rtl/>
        </w:rPr>
        <w:t xml:space="preserve"> 195 ح 24.</w:t>
      </w:r>
    </w:p>
    <w:p w:rsidR="00721A0A" w:rsidRDefault="00721A0A" w:rsidP="00A66DCD">
      <w:pPr>
        <w:pStyle w:val="libFootnote0"/>
        <w:rPr>
          <w:rtl/>
        </w:rPr>
      </w:pPr>
      <w:r>
        <w:rPr>
          <w:rtl/>
        </w:rPr>
        <w:t xml:space="preserve">(11) الكافي : 3 </w:t>
      </w:r>
      <w:r>
        <w:rPr>
          <w:rFonts w:hint="cs"/>
          <w:rtl/>
        </w:rPr>
        <w:t>/</w:t>
      </w:r>
      <w:r>
        <w:rPr>
          <w:rtl/>
        </w:rPr>
        <w:t xml:space="preserve"> 228 ح 3 ، عنه البحار : 43 </w:t>
      </w:r>
      <w:r>
        <w:rPr>
          <w:rFonts w:hint="cs"/>
          <w:rtl/>
        </w:rPr>
        <w:t>/</w:t>
      </w:r>
      <w:r>
        <w:rPr>
          <w:rtl/>
        </w:rPr>
        <w:t xml:space="preserve"> 195 ذ</w:t>
      </w:r>
      <w:r>
        <w:rPr>
          <w:rFonts w:hint="cs"/>
          <w:rtl/>
        </w:rPr>
        <w:t xml:space="preserve"> </w:t>
      </w:r>
      <w:r>
        <w:rPr>
          <w:rtl/>
        </w:rPr>
        <w:t>ح 24.</w:t>
      </w:r>
    </w:p>
    <w:p w:rsidR="00721A0A" w:rsidRDefault="00721A0A" w:rsidP="008044A7">
      <w:pPr>
        <w:pStyle w:val="libNormal0"/>
        <w:rPr>
          <w:rtl/>
        </w:rPr>
      </w:pPr>
      <w:r w:rsidRPr="00A84B46">
        <w:rPr>
          <w:rtl/>
        </w:rPr>
        <w:br w:type="page"/>
      </w:r>
      <w:r>
        <w:rPr>
          <w:rtl/>
        </w:rPr>
        <w:lastRenderedPageBreak/>
        <w:t xml:space="preserve">على الخبر الدالّ على كونه في ثالث جمادي الآخره ، مع كون وفاة النبي </w:t>
      </w:r>
      <w:r w:rsidR="00F55C0D" w:rsidRPr="00F55C0D">
        <w:rPr>
          <w:rStyle w:val="libAlaemChar"/>
          <w:rFonts w:hint="cs"/>
          <w:rtl/>
        </w:rPr>
        <w:t>صلى‌الله‌عليه‌وآله</w:t>
      </w:r>
      <w:r>
        <w:rPr>
          <w:rtl/>
        </w:rPr>
        <w:t xml:space="preserve"> في الثامن والعشرين من صفر ، وينطبق على خبر ثلاثة أشهر </w:t>
      </w:r>
      <w:r>
        <w:rPr>
          <w:rFonts w:hint="cs"/>
          <w:rtl/>
        </w:rPr>
        <w:t>بح</w:t>
      </w:r>
      <w:r>
        <w:rPr>
          <w:rtl/>
        </w:rPr>
        <w:t>مله على التسامح في الكمية الزائدة.</w:t>
      </w:r>
    </w:p>
    <w:p w:rsidR="00721A0A" w:rsidRDefault="00721A0A" w:rsidP="008044A7">
      <w:pPr>
        <w:pStyle w:val="libNormal"/>
        <w:rPr>
          <w:rtl/>
        </w:rPr>
      </w:pPr>
      <w:r>
        <w:rPr>
          <w:rtl/>
        </w:rPr>
        <w:t xml:space="preserve">ويشهد له ما قاله الكشف </w:t>
      </w:r>
      <w:r w:rsidRPr="00A66DCD">
        <w:rPr>
          <w:rStyle w:val="libFootnotenumChar"/>
          <w:rtl/>
        </w:rPr>
        <w:t>(1)</w:t>
      </w:r>
      <w:r>
        <w:rPr>
          <w:rtl/>
        </w:rPr>
        <w:t xml:space="preserve"> عن الباقر </w:t>
      </w:r>
      <w:r w:rsidR="00F55C0D" w:rsidRPr="00F55C0D">
        <w:rPr>
          <w:rStyle w:val="libAlaemChar"/>
          <w:rFonts w:hint="cs"/>
          <w:rtl/>
        </w:rPr>
        <w:t>عليه‌السلام</w:t>
      </w:r>
      <w:r>
        <w:rPr>
          <w:rtl/>
        </w:rPr>
        <w:t xml:space="preserve"> خمس وتسعين إن صحت النسخة لكن وقوع التحريف في أخبار ثلاثة مشكل ، مع عدم ثبوت كون وفاته </w:t>
      </w:r>
      <w:r w:rsidR="00F55C0D" w:rsidRPr="00F55C0D">
        <w:rPr>
          <w:rStyle w:val="libAlaemChar"/>
          <w:rFonts w:hint="cs"/>
          <w:rtl/>
        </w:rPr>
        <w:t>صلى‌الله‌عليه‌وآله</w:t>
      </w:r>
      <w:r>
        <w:rPr>
          <w:rtl/>
        </w:rPr>
        <w:t xml:space="preserve"> في الثامن والعشرين من صفر ، بل عرفت قول كثير بكونه الثاني عشر من ربيع الأوّل من أن الخبر الخامس من أربعين أبي نعيم في أخبار المهدي الذي نقله الكشف </w:t>
      </w:r>
      <w:r w:rsidRPr="00A66DCD">
        <w:rPr>
          <w:rStyle w:val="libFootnotenumChar"/>
          <w:rtl/>
        </w:rPr>
        <w:t>(2)</w:t>
      </w:r>
      <w:r>
        <w:rPr>
          <w:rtl/>
        </w:rPr>
        <w:t xml:space="preserve"> ، قال عليّ </w:t>
      </w:r>
      <w:r w:rsidR="00F55C0D" w:rsidRPr="00F55C0D">
        <w:rPr>
          <w:rStyle w:val="libAlaemChar"/>
          <w:rFonts w:hint="cs"/>
          <w:rtl/>
        </w:rPr>
        <w:t>عليه‌السلام</w:t>
      </w:r>
      <w:r>
        <w:rPr>
          <w:rtl/>
        </w:rPr>
        <w:t xml:space="preserve"> : لم تبقى فاطمة بعده إلا خمسة وسبعين يوماً ، حتى ألحقها الله به </w:t>
      </w:r>
      <w:r w:rsidR="00F55C0D" w:rsidRPr="00F55C0D">
        <w:rPr>
          <w:rStyle w:val="libAlaemChar"/>
          <w:rFonts w:hint="cs"/>
          <w:rtl/>
        </w:rPr>
        <w:t>صلى‌الله‌عليه‌وآله</w:t>
      </w:r>
      <w:r>
        <w:rPr>
          <w:rtl/>
        </w:rPr>
        <w:t>.</w:t>
      </w:r>
    </w:p>
    <w:p w:rsidR="00721A0A" w:rsidRDefault="00721A0A" w:rsidP="008044A7">
      <w:pPr>
        <w:pStyle w:val="libNormal"/>
        <w:rPr>
          <w:rtl/>
        </w:rPr>
      </w:pPr>
      <w:r>
        <w:rPr>
          <w:rtl/>
        </w:rPr>
        <w:t xml:space="preserve">لكنّ الكلام في ثبوت عدد صفر </w:t>
      </w:r>
      <w:r w:rsidRPr="00A66DCD">
        <w:rPr>
          <w:rStyle w:val="libFootnotenumChar"/>
          <w:rtl/>
        </w:rPr>
        <w:t>(3)</w:t>
      </w:r>
      <w:r>
        <w:rPr>
          <w:rtl/>
        </w:rPr>
        <w:t xml:space="preserve"> ، وإلاّ فالتحريف للتشابه الخطّي ولو في أكثر غير بعيد </w:t>
      </w:r>
      <w:r w:rsidRPr="00A66DCD">
        <w:rPr>
          <w:rStyle w:val="libFootnotenumChar"/>
          <w:rtl/>
        </w:rPr>
        <w:t>(4)</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كشف الغمّة : 1 </w:t>
      </w:r>
      <w:r>
        <w:rPr>
          <w:rFonts w:hint="cs"/>
          <w:rtl/>
        </w:rPr>
        <w:t>/</w:t>
      </w:r>
      <w:r>
        <w:rPr>
          <w:rtl/>
        </w:rPr>
        <w:t xml:space="preserve"> 503.</w:t>
      </w:r>
    </w:p>
    <w:p w:rsidR="00721A0A" w:rsidRDefault="00721A0A" w:rsidP="00A66DCD">
      <w:pPr>
        <w:pStyle w:val="libFootnote0"/>
        <w:rPr>
          <w:rtl/>
        </w:rPr>
      </w:pPr>
      <w:r>
        <w:rPr>
          <w:rtl/>
        </w:rPr>
        <w:t xml:space="preserve">(2) كشف الغمة : 1 </w:t>
      </w:r>
      <w:r>
        <w:rPr>
          <w:rFonts w:hint="cs"/>
          <w:rtl/>
        </w:rPr>
        <w:t>/</w:t>
      </w:r>
      <w:r>
        <w:rPr>
          <w:rtl/>
        </w:rPr>
        <w:t xml:space="preserve"> 503.</w:t>
      </w:r>
    </w:p>
    <w:p w:rsidR="00721A0A" w:rsidRDefault="00721A0A" w:rsidP="00A66DCD">
      <w:pPr>
        <w:pStyle w:val="libFootnote0"/>
        <w:rPr>
          <w:rtl/>
        </w:rPr>
      </w:pPr>
      <w:r>
        <w:rPr>
          <w:rtl/>
        </w:rPr>
        <w:t xml:space="preserve">(3) كلام المؤلف (ره) هنا في ثبوت وفاة النبي </w:t>
      </w:r>
      <w:r w:rsidR="00F55C0D" w:rsidRPr="00F55C0D">
        <w:rPr>
          <w:rStyle w:val="libAlaemChar"/>
          <w:rFonts w:hint="cs"/>
          <w:rtl/>
        </w:rPr>
        <w:t>صلى‌الله‌عليه‌وآله</w:t>
      </w:r>
      <w:r>
        <w:rPr>
          <w:rtl/>
        </w:rPr>
        <w:t xml:space="preserve"> من صفر من كونه الثامن والعشرين وعدم ثبوته ، وعلى قول أنه الثاني عشر من ربيع الأول والمقصود هنا وقع التحريف والتصحيف للتشابه وفي أكثر من هذا من الأقوال وهو غير بعيد من التحريف.</w:t>
      </w:r>
    </w:p>
    <w:p w:rsidR="00721A0A" w:rsidRDefault="00721A0A" w:rsidP="00A66DCD">
      <w:pPr>
        <w:pStyle w:val="libFootnote0"/>
        <w:rPr>
          <w:rtl/>
        </w:rPr>
      </w:pPr>
      <w:r>
        <w:rPr>
          <w:rtl/>
        </w:rPr>
        <w:t>(4) تواريخ النبي والآل : 55 ـ 57.</w:t>
      </w:r>
    </w:p>
    <w:p w:rsidR="00721A0A" w:rsidRDefault="00721A0A" w:rsidP="00721A0A">
      <w:pPr>
        <w:pStyle w:val="Heading3Center"/>
        <w:rPr>
          <w:rtl/>
        </w:rPr>
      </w:pPr>
      <w:r w:rsidRPr="00A84B46">
        <w:rPr>
          <w:rtl/>
        </w:rPr>
        <w:br w:type="page"/>
      </w:r>
      <w:bookmarkStart w:id="113" w:name="_Toc256785533"/>
      <w:r>
        <w:rPr>
          <w:rtl/>
        </w:rPr>
        <w:lastRenderedPageBreak/>
        <w:t>المستوى الثاني</w:t>
      </w:r>
      <w:bookmarkEnd w:id="113"/>
    </w:p>
    <w:p w:rsidR="00721A0A" w:rsidRDefault="00721A0A" w:rsidP="00721A0A">
      <w:pPr>
        <w:pStyle w:val="Heading3Center"/>
        <w:rPr>
          <w:rtl/>
        </w:rPr>
      </w:pPr>
      <w:bookmarkStart w:id="114" w:name="_Toc256785534"/>
      <w:r>
        <w:rPr>
          <w:rtl/>
        </w:rPr>
        <w:t xml:space="preserve">المعرفة المناقبية لها </w:t>
      </w:r>
      <w:bookmarkEnd w:id="114"/>
      <w:r w:rsidR="00F55C0D" w:rsidRPr="00F55C0D">
        <w:rPr>
          <w:rStyle w:val="libAlaemChar"/>
          <w:rFonts w:hint="cs"/>
          <w:rtl/>
        </w:rPr>
        <w:t>عليها‌السلام</w:t>
      </w:r>
    </w:p>
    <w:p w:rsidR="00721A0A" w:rsidRDefault="00721A0A" w:rsidP="008044A7">
      <w:pPr>
        <w:pStyle w:val="libNormal"/>
        <w:rPr>
          <w:rtl/>
        </w:rPr>
      </w:pPr>
      <w:r>
        <w:rPr>
          <w:rtl/>
        </w:rPr>
        <w:t>وذلك بالإطلاع على م</w:t>
      </w:r>
      <w:r>
        <w:rPr>
          <w:rFonts w:hint="cs"/>
          <w:rtl/>
        </w:rPr>
        <w:t>ع</w:t>
      </w:r>
      <w:r>
        <w:rPr>
          <w:rtl/>
        </w:rPr>
        <w:t xml:space="preserve">اجزها وكراماتها المحيرة للعقول والأفكار سواء في حياتها ، أو بعد شهادتها </w:t>
      </w:r>
      <w:r w:rsidR="00F55C0D" w:rsidRPr="00F55C0D">
        <w:rPr>
          <w:rStyle w:val="libAlaemChar"/>
          <w:rFonts w:hint="cs"/>
          <w:rtl/>
        </w:rPr>
        <w:t>عليها‌السلام</w:t>
      </w:r>
      <w:r>
        <w:rPr>
          <w:rtl/>
        </w:rPr>
        <w:t xml:space="preserve"> وما انبأت به من غيب وأسرار تعجز أكثر العقول البشرية عن الإحاطة بها والإلمام بحقائق دقائقها ، وما كانت عليه من أخلاق عالية وشرف رفيع ، وسمو أدب وكرامة نفس وسخاء طبع لا</w:t>
      </w:r>
      <w:r>
        <w:rPr>
          <w:rFonts w:hint="cs"/>
          <w:rtl/>
        </w:rPr>
        <w:t xml:space="preserve"> </w:t>
      </w:r>
      <w:r>
        <w:rPr>
          <w:rtl/>
        </w:rPr>
        <w:t>مثله سخاء وعبادة لا نظير لها ، وعلى هذا الأساس سيكون كلامنا في هذا المقام في أمرين وهما :</w:t>
      </w:r>
    </w:p>
    <w:p w:rsidR="00721A0A" w:rsidRDefault="00721A0A" w:rsidP="008044A7">
      <w:pPr>
        <w:pStyle w:val="libNormal"/>
        <w:rPr>
          <w:rtl/>
        </w:rPr>
      </w:pPr>
      <w:r w:rsidRPr="00F162B4">
        <w:rPr>
          <w:rtl/>
        </w:rPr>
        <w:t>(1)</w:t>
      </w:r>
      <w:r>
        <w:rPr>
          <w:rtl/>
        </w:rPr>
        <w:t xml:space="preserve"> ـ معاجزها في حياتها </w:t>
      </w:r>
      <w:r w:rsidR="00F55C0D" w:rsidRPr="00F55C0D">
        <w:rPr>
          <w:rStyle w:val="libAlaemChar"/>
          <w:rFonts w:hint="cs"/>
          <w:rtl/>
        </w:rPr>
        <w:t>عليها‌السلام</w:t>
      </w:r>
      <w:r>
        <w:rPr>
          <w:rFonts w:hint="cs"/>
          <w:rtl/>
        </w:rPr>
        <w:t>.</w:t>
      </w:r>
    </w:p>
    <w:p w:rsidR="00721A0A" w:rsidRDefault="00721A0A" w:rsidP="008044A7">
      <w:pPr>
        <w:pStyle w:val="libNormal"/>
        <w:rPr>
          <w:rtl/>
        </w:rPr>
      </w:pPr>
      <w:r w:rsidRPr="00F162B4">
        <w:rPr>
          <w:rtl/>
        </w:rPr>
        <w:t>(2)</w:t>
      </w:r>
      <w:r>
        <w:rPr>
          <w:rtl/>
        </w:rPr>
        <w:t xml:space="preserve"> ـ أخلاقها </w:t>
      </w:r>
      <w:r w:rsidR="00F55C0D" w:rsidRPr="00F55C0D">
        <w:rPr>
          <w:rStyle w:val="libAlaemChar"/>
          <w:rFonts w:hint="cs"/>
          <w:rtl/>
        </w:rPr>
        <w:t>عليها‌السلام</w:t>
      </w:r>
      <w:r>
        <w:rPr>
          <w:rtl/>
        </w:rPr>
        <w:t>.</w:t>
      </w:r>
    </w:p>
    <w:p w:rsidR="00721A0A" w:rsidRDefault="00721A0A" w:rsidP="00721A0A">
      <w:pPr>
        <w:pStyle w:val="Heading4Center"/>
        <w:rPr>
          <w:rtl/>
        </w:rPr>
      </w:pPr>
      <w:bookmarkStart w:id="115" w:name="_Toc256785535"/>
      <w:r>
        <w:rPr>
          <w:rtl/>
        </w:rPr>
        <w:t xml:space="preserve">معاجزها في حياتها </w:t>
      </w:r>
      <w:bookmarkEnd w:id="115"/>
      <w:r w:rsidR="00F55C0D" w:rsidRPr="00F55C0D">
        <w:rPr>
          <w:rStyle w:val="libAlaemChar"/>
          <w:rFonts w:hint="cs"/>
          <w:rtl/>
        </w:rPr>
        <w:t>عليها‌السلام</w:t>
      </w:r>
    </w:p>
    <w:p w:rsidR="00721A0A" w:rsidRDefault="00721A0A" w:rsidP="008044A7">
      <w:pPr>
        <w:pStyle w:val="libNormal"/>
        <w:rPr>
          <w:rtl/>
        </w:rPr>
      </w:pPr>
      <w:r>
        <w:rPr>
          <w:rtl/>
        </w:rPr>
        <w:t xml:space="preserve">* روي أنّ سلمان قال : كانت فاطمة </w:t>
      </w:r>
      <w:r w:rsidR="00F55C0D" w:rsidRPr="00F55C0D">
        <w:rPr>
          <w:rStyle w:val="libAlaemChar"/>
          <w:rFonts w:hint="cs"/>
          <w:rtl/>
        </w:rPr>
        <w:t>عليها‌السلام</w:t>
      </w:r>
      <w:r>
        <w:rPr>
          <w:rtl/>
        </w:rPr>
        <w:t xml:space="preserve"> جالسة قدّامها رحى تطحن بها الشعير ، وعلى عمود الرحى دم سائل ، والحسين في ناحية الدار ( يتضوّر من الجوع ).</w:t>
      </w:r>
    </w:p>
    <w:p w:rsidR="00721A0A" w:rsidRDefault="00721A0A" w:rsidP="008044A7">
      <w:pPr>
        <w:pStyle w:val="libNormal"/>
        <w:rPr>
          <w:rtl/>
        </w:rPr>
      </w:pPr>
      <w:r>
        <w:rPr>
          <w:rtl/>
        </w:rPr>
        <w:t>فقلت : يا بنت رسول الله ، دبرت كفّاك ، وهذه فضّة ؛</w:t>
      </w:r>
    </w:p>
    <w:p w:rsidR="00721A0A" w:rsidRDefault="00721A0A" w:rsidP="008044A7">
      <w:pPr>
        <w:pStyle w:val="libNormal"/>
        <w:rPr>
          <w:rtl/>
        </w:rPr>
      </w:pPr>
      <w:r>
        <w:rPr>
          <w:rtl/>
        </w:rPr>
        <w:t xml:space="preserve">فقالت : أوصاني رسول الله </w:t>
      </w:r>
      <w:r w:rsidR="00F55C0D" w:rsidRPr="00F55C0D">
        <w:rPr>
          <w:rStyle w:val="libAlaemChar"/>
          <w:rFonts w:hint="cs"/>
          <w:rtl/>
        </w:rPr>
        <w:t>صلى‌الله‌عليه‌وآله</w:t>
      </w:r>
      <w:r>
        <w:rPr>
          <w:rtl/>
        </w:rPr>
        <w:t xml:space="preserve"> أن تكون الخدمة لها يوماً ، فكان أمس يوم خدمتها.</w:t>
      </w:r>
    </w:p>
    <w:p w:rsidR="00721A0A" w:rsidRDefault="00721A0A" w:rsidP="008044A7">
      <w:pPr>
        <w:pStyle w:val="libNormal"/>
        <w:rPr>
          <w:rtl/>
        </w:rPr>
      </w:pPr>
      <w:r>
        <w:rPr>
          <w:rtl/>
        </w:rPr>
        <w:t>قال سلمان : قلت إنّي مولى عناقة ، إمّا أنا أطحن الشعير أو ا</w:t>
      </w:r>
      <w:r>
        <w:rPr>
          <w:rFonts w:hint="cs"/>
          <w:rtl/>
        </w:rPr>
        <w:t>ُ</w:t>
      </w:r>
      <w:r>
        <w:rPr>
          <w:rtl/>
        </w:rPr>
        <w:t>سكّت الحسين لك</w:t>
      </w:r>
      <w:r>
        <w:rPr>
          <w:rFonts w:hint="cs"/>
          <w:rtl/>
        </w:rPr>
        <w:t xml:space="preserve"> </w:t>
      </w:r>
      <w:r>
        <w:rPr>
          <w:rtl/>
        </w:rPr>
        <w:t>؟</w:t>
      </w:r>
    </w:p>
    <w:p w:rsidR="00721A0A" w:rsidRDefault="00721A0A" w:rsidP="008044A7">
      <w:pPr>
        <w:pStyle w:val="libNormal"/>
        <w:rPr>
          <w:rtl/>
        </w:rPr>
      </w:pPr>
      <w:r>
        <w:rPr>
          <w:rtl/>
        </w:rPr>
        <w:t>فقالت : أنا بتسكيته أرفق ، وأنت تطحن الشعير.</w:t>
      </w:r>
    </w:p>
    <w:p w:rsidR="00721A0A" w:rsidRDefault="00721A0A" w:rsidP="008044A7">
      <w:pPr>
        <w:pStyle w:val="libNormal"/>
        <w:rPr>
          <w:rtl/>
        </w:rPr>
      </w:pPr>
      <w:r>
        <w:rPr>
          <w:rtl/>
        </w:rPr>
        <w:t xml:space="preserve">فطحنت شيئاً من الشعير ، فإذا أنا بالإقامة ، فمضيت وصلّيت مع رسول الله </w:t>
      </w:r>
      <w:r w:rsidR="00F55C0D" w:rsidRPr="00F55C0D">
        <w:rPr>
          <w:rStyle w:val="libAlaemChar"/>
          <w:rFonts w:hint="cs"/>
          <w:rtl/>
        </w:rPr>
        <w:t>صلى‌الله‌عليه‌وآله</w:t>
      </w:r>
      <w:r>
        <w:rPr>
          <w:rtl/>
        </w:rPr>
        <w:t xml:space="preserve"> ، فلمّا فرغت قلت لعليّ ما رأيت ، فبكى وخرج ، ثمّ عاد فتبسّم.</w:t>
      </w:r>
    </w:p>
    <w:p w:rsidR="00721A0A" w:rsidRDefault="00721A0A" w:rsidP="008044A7">
      <w:pPr>
        <w:pStyle w:val="libNormal"/>
        <w:rPr>
          <w:rtl/>
        </w:rPr>
      </w:pPr>
      <w:r>
        <w:rPr>
          <w:rtl/>
        </w:rPr>
        <w:t xml:space="preserve">فسأله عن ذلك رسول الله </w:t>
      </w:r>
      <w:r w:rsidR="00F55C0D" w:rsidRPr="00F55C0D">
        <w:rPr>
          <w:rStyle w:val="libAlaemChar"/>
          <w:rFonts w:hint="cs"/>
          <w:rtl/>
        </w:rPr>
        <w:t>صلى‌الله‌عليه‌وآله</w:t>
      </w:r>
      <w:r>
        <w:rPr>
          <w:rtl/>
        </w:rPr>
        <w:t xml:space="preserve"> قال : دخلت على فاطمة وهي مستلقية لقفاها ،</w:t>
      </w:r>
    </w:p>
    <w:p w:rsidR="00721A0A" w:rsidRDefault="00721A0A" w:rsidP="008044A7">
      <w:pPr>
        <w:pStyle w:val="libNormal0"/>
        <w:rPr>
          <w:rtl/>
        </w:rPr>
      </w:pPr>
      <w:r w:rsidRPr="00B47E00">
        <w:rPr>
          <w:rtl/>
        </w:rPr>
        <w:br w:type="page"/>
      </w:r>
      <w:r>
        <w:rPr>
          <w:rtl/>
        </w:rPr>
        <w:lastRenderedPageBreak/>
        <w:t>والحسين نائم على صدرها ، وقدّامها رحى تدور من غير يد.</w:t>
      </w:r>
    </w:p>
    <w:p w:rsidR="00721A0A" w:rsidRDefault="00721A0A" w:rsidP="008044A7">
      <w:pPr>
        <w:pStyle w:val="libNormal"/>
        <w:rPr>
          <w:rtl/>
        </w:rPr>
      </w:pPr>
      <w:r>
        <w:rPr>
          <w:rtl/>
        </w:rPr>
        <w:t xml:space="preserve">فتبسّم رسول الله </w:t>
      </w:r>
      <w:r w:rsidR="00F55C0D" w:rsidRPr="00F55C0D">
        <w:rPr>
          <w:rStyle w:val="libAlaemChar"/>
          <w:rFonts w:hint="cs"/>
          <w:rtl/>
        </w:rPr>
        <w:t>صلى‌الله‌عليه‌وآله</w:t>
      </w:r>
      <w:r>
        <w:rPr>
          <w:rtl/>
        </w:rPr>
        <w:t xml:space="preserve"> وقال : يا عليّ ، أما علمت أنّ لله ملائكة سيّاره في الأرض يخدمون محمداً وآل محمد إلى أن تقوم الساعة </w:t>
      </w:r>
      <w:r w:rsidRPr="00A66DCD">
        <w:rPr>
          <w:rStyle w:val="libFootnotenumChar"/>
          <w:rtl/>
        </w:rPr>
        <w:t>(1)</w:t>
      </w:r>
      <w:r>
        <w:rPr>
          <w:rtl/>
        </w:rPr>
        <w:t>.</w:t>
      </w:r>
    </w:p>
    <w:p w:rsidR="00721A0A" w:rsidRDefault="00721A0A" w:rsidP="008044A7">
      <w:pPr>
        <w:pStyle w:val="libNormal"/>
        <w:rPr>
          <w:rtl/>
        </w:rPr>
      </w:pPr>
      <w:r>
        <w:rPr>
          <w:rtl/>
        </w:rPr>
        <w:t>* وروي عن ا</w:t>
      </w:r>
      <w:r>
        <w:rPr>
          <w:rFonts w:hint="cs"/>
          <w:rtl/>
        </w:rPr>
        <w:t>ُ</w:t>
      </w:r>
      <w:r>
        <w:rPr>
          <w:rtl/>
        </w:rPr>
        <w:t>سامة بن زيد ، قال :</w:t>
      </w:r>
    </w:p>
    <w:p w:rsidR="00721A0A" w:rsidRDefault="00721A0A" w:rsidP="008044A7">
      <w:pPr>
        <w:pStyle w:val="libNormal"/>
        <w:rPr>
          <w:rtl/>
        </w:rPr>
      </w:pPr>
      <w:r>
        <w:rPr>
          <w:rtl/>
        </w:rPr>
        <w:t xml:space="preserve">افتقد رسول الله </w:t>
      </w:r>
      <w:r w:rsidR="00F55C0D" w:rsidRPr="00F55C0D">
        <w:rPr>
          <w:rStyle w:val="libAlaemChar"/>
          <w:rFonts w:hint="cs"/>
          <w:rtl/>
        </w:rPr>
        <w:t>صلى‌الله‌عليه‌وآله</w:t>
      </w:r>
      <w:r>
        <w:rPr>
          <w:rtl/>
        </w:rPr>
        <w:t xml:space="preserve"> ذات يوم عليّاً ، فقال :</w:t>
      </w:r>
    </w:p>
    <w:p w:rsidR="00721A0A" w:rsidRDefault="00721A0A" w:rsidP="008044A7">
      <w:pPr>
        <w:pStyle w:val="libNormal"/>
        <w:rPr>
          <w:rtl/>
        </w:rPr>
      </w:pPr>
      <w:r>
        <w:rPr>
          <w:rtl/>
        </w:rPr>
        <w:t>اطلبوا إليّ أخي في الدنيا والآخرة ، اطلبوا الي فاصل الخطوب ا</w:t>
      </w:r>
      <w:r>
        <w:rPr>
          <w:rFonts w:hint="cs"/>
          <w:rtl/>
        </w:rPr>
        <w:t>ُ</w:t>
      </w:r>
      <w:r>
        <w:rPr>
          <w:rtl/>
        </w:rPr>
        <w:t>طلبوا إليّ المحكّم في الجنة في اليوم المشهود ، ا</w:t>
      </w:r>
      <w:r>
        <w:rPr>
          <w:rFonts w:hint="cs"/>
          <w:rtl/>
        </w:rPr>
        <w:t>ُ</w:t>
      </w:r>
      <w:r>
        <w:rPr>
          <w:rtl/>
        </w:rPr>
        <w:t>طلبوا الي حامل لوائي في المقام المحمود.</w:t>
      </w:r>
    </w:p>
    <w:p w:rsidR="00721A0A" w:rsidRDefault="00721A0A" w:rsidP="008044A7">
      <w:pPr>
        <w:pStyle w:val="libNormal"/>
        <w:rPr>
          <w:rtl/>
        </w:rPr>
      </w:pPr>
      <w:r>
        <w:rPr>
          <w:rtl/>
        </w:rPr>
        <w:t>قال ا</w:t>
      </w:r>
      <w:r>
        <w:rPr>
          <w:rFonts w:hint="cs"/>
          <w:rtl/>
        </w:rPr>
        <w:t>ُ</w:t>
      </w:r>
      <w:r>
        <w:rPr>
          <w:rtl/>
        </w:rPr>
        <w:t xml:space="preserve">سامة : فلمّا سمعت من رسول الله </w:t>
      </w:r>
      <w:r w:rsidR="00F55C0D" w:rsidRPr="00F55C0D">
        <w:rPr>
          <w:rStyle w:val="libAlaemChar"/>
          <w:rFonts w:hint="cs"/>
          <w:rtl/>
        </w:rPr>
        <w:t>صلى‌الله‌عليه‌وآله</w:t>
      </w:r>
      <w:r>
        <w:rPr>
          <w:rtl/>
        </w:rPr>
        <w:t xml:space="preserve"> ذلك ، بادرت إلى باب عليّ ، فناداني رسول الله </w:t>
      </w:r>
      <w:r w:rsidR="00F55C0D" w:rsidRPr="00F55C0D">
        <w:rPr>
          <w:rStyle w:val="libAlaemChar"/>
          <w:rFonts w:hint="cs"/>
          <w:rtl/>
        </w:rPr>
        <w:t>صلى‌الله‌عليه‌وآله</w:t>
      </w:r>
      <w:r>
        <w:rPr>
          <w:rtl/>
        </w:rPr>
        <w:t xml:space="preserve"> من خلفي : يا ا</w:t>
      </w:r>
      <w:r>
        <w:rPr>
          <w:rFonts w:hint="cs"/>
          <w:rtl/>
        </w:rPr>
        <w:t>ُ</w:t>
      </w:r>
      <w:r>
        <w:rPr>
          <w:rtl/>
        </w:rPr>
        <w:t>سامة ، عجّل عليّ بخبره وذلك بين الظهر والعصر.</w:t>
      </w:r>
    </w:p>
    <w:p w:rsidR="00721A0A" w:rsidRDefault="00721A0A" w:rsidP="008044A7">
      <w:pPr>
        <w:pStyle w:val="libNormal"/>
        <w:rPr>
          <w:rtl/>
        </w:rPr>
      </w:pPr>
      <w:r>
        <w:rPr>
          <w:rtl/>
        </w:rPr>
        <w:t>فدخلت فوجدت عليّاً كالثوب الملقى لاطياً بالأرض ، ساجداً يناجي الله تعالى ، وهو يقول : سبحان الله الدائم ، فكّاك المغارم ، رزّاق البهائم ، ليس له في ديمو</w:t>
      </w:r>
      <w:r>
        <w:rPr>
          <w:rFonts w:hint="cs"/>
          <w:rtl/>
        </w:rPr>
        <w:t>مت</w:t>
      </w:r>
      <w:r>
        <w:rPr>
          <w:rtl/>
        </w:rPr>
        <w:t>ه إبتداء ، ولا زوال ولا انقضاء.</w:t>
      </w:r>
    </w:p>
    <w:p w:rsidR="00721A0A" w:rsidRDefault="00721A0A" w:rsidP="008044A7">
      <w:pPr>
        <w:pStyle w:val="libNormal"/>
        <w:rPr>
          <w:rtl/>
        </w:rPr>
      </w:pPr>
      <w:r>
        <w:rPr>
          <w:rtl/>
        </w:rPr>
        <w:t>فكرهت أن أقطع عليه ما هو فيه حتى يرفع رأسه ، وسمعت أزيز الرحى فقصدت نحوها ل</w:t>
      </w:r>
      <w:r>
        <w:rPr>
          <w:rFonts w:hint="cs"/>
          <w:rtl/>
        </w:rPr>
        <w:t>اُ</w:t>
      </w:r>
      <w:r>
        <w:rPr>
          <w:rtl/>
        </w:rPr>
        <w:t xml:space="preserve">سلّم على فاطمة </w:t>
      </w:r>
      <w:r w:rsidR="00F55C0D" w:rsidRPr="00F55C0D">
        <w:rPr>
          <w:rStyle w:val="libAlaemChar"/>
          <w:rFonts w:hint="cs"/>
          <w:rtl/>
        </w:rPr>
        <w:t>عليها‌السلام</w:t>
      </w:r>
      <w:r>
        <w:rPr>
          <w:rtl/>
        </w:rPr>
        <w:t xml:space="preserve"> واخبرها بقول رسول الله </w:t>
      </w:r>
      <w:r w:rsidR="00F55C0D" w:rsidRPr="00F55C0D">
        <w:rPr>
          <w:rStyle w:val="libAlaemChar"/>
          <w:rFonts w:hint="cs"/>
          <w:rtl/>
        </w:rPr>
        <w:t>صلى‌الله‌عليه‌وآله</w:t>
      </w:r>
      <w:r>
        <w:rPr>
          <w:rtl/>
        </w:rPr>
        <w:t xml:space="preserve"> في بعلها ، فوجدتها راقدة على شقّها الأيمن ، مخمرة وجهها بجلبابها</w:t>
      </w:r>
      <w:r>
        <w:rPr>
          <w:rFonts w:hint="cs"/>
          <w:rtl/>
        </w:rPr>
        <w:t xml:space="preserve"> </w:t>
      </w:r>
      <w:r>
        <w:rPr>
          <w:rtl/>
        </w:rPr>
        <w:t>ـ</w:t>
      </w:r>
      <w:r>
        <w:rPr>
          <w:rFonts w:hint="cs"/>
          <w:rtl/>
        </w:rPr>
        <w:t xml:space="preserve"> </w:t>
      </w:r>
      <w:r>
        <w:rPr>
          <w:rtl/>
        </w:rPr>
        <w:t>وكان من وبر الإبل</w:t>
      </w:r>
      <w:r>
        <w:rPr>
          <w:rFonts w:hint="cs"/>
          <w:rtl/>
        </w:rPr>
        <w:t xml:space="preserve"> </w:t>
      </w:r>
      <w:r>
        <w:rPr>
          <w:rtl/>
        </w:rPr>
        <w:t>ـ</w:t>
      </w:r>
      <w:r>
        <w:rPr>
          <w:rFonts w:hint="cs"/>
          <w:rtl/>
        </w:rPr>
        <w:t xml:space="preserve"> </w:t>
      </w:r>
      <w:r>
        <w:rPr>
          <w:rtl/>
        </w:rPr>
        <w:t>وإذا الرحى تدور بدقيقها ، وإذا كفّ يطحن عليها برفق ، وكفّ ا</w:t>
      </w:r>
      <w:r>
        <w:rPr>
          <w:rFonts w:hint="cs"/>
          <w:rtl/>
        </w:rPr>
        <w:t>ُ</w:t>
      </w:r>
      <w:r>
        <w:rPr>
          <w:rtl/>
        </w:rPr>
        <w:t xml:space="preserve">خرى تلهي الرحى ، لها نور لا أقدر أن أملي عيني منها ، ولا أرى إلا اليدين بغير أبدان ، فامتلأت فرحاً بما رأيت من كرامة الله لفاطمة </w:t>
      </w:r>
      <w:r w:rsidR="00F55C0D" w:rsidRPr="00F55C0D">
        <w:rPr>
          <w:rStyle w:val="libAlaemChar"/>
          <w:rFonts w:hint="cs"/>
          <w:rtl/>
        </w:rPr>
        <w:t>عليها‌السلام</w:t>
      </w:r>
      <w:r>
        <w:rPr>
          <w:rtl/>
        </w:rPr>
        <w:t>.</w:t>
      </w:r>
    </w:p>
    <w:p w:rsidR="00721A0A" w:rsidRDefault="00721A0A" w:rsidP="008044A7">
      <w:pPr>
        <w:pStyle w:val="libNormal"/>
        <w:rPr>
          <w:rtl/>
        </w:rPr>
      </w:pPr>
      <w:r>
        <w:rPr>
          <w:rtl/>
        </w:rPr>
        <w:t xml:space="preserve">فرجعت إلى رسول الله </w:t>
      </w:r>
      <w:r w:rsidR="00F55C0D" w:rsidRPr="00F55C0D">
        <w:rPr>
          <w:rStyle w:val="libAlaemChar"/>
          <w:rFonts w:hint="cs"/>
          <w:rtl/>
        </w:rPr>
        <w:t>صلى‌الله‌عليه‌وآله</w:t>
      </w:r>
      <w:r>
        <w:rPr>
          <w:rtl/>
        </w:rPr>
        <w:t xml:space="preserve"> وتباشير الفرح في وجهي بادية ، وهو في نفر من أصحابه ، قلت : يا رسول الله</w:t>
      </w:r>
      <w:r>
        <w:rPr>
          <w:rFonts w:hint="cs"/>
          <w:rtl/>
        </w:rPr>
        <w:t xml:space="preserve"> </w:t>
      </w:r>
      <w:r>
        <w:rPr>
          <w:rtl/>
        </w:rPr>
        <w:t>! انطلقت أدعو عليّاً ، فوجدته كذا وكذا ؛</w:t>
      </w:r>
    </w:p>
    <w:p w:rsidR="00721A0A" w:rsidRDefault="00721A0A" w:rsidP="008044A7">
      <w:pPr>
        <w:pStyle w:val="libNormal"/>
        <w:rPr>
          <w:rtl/>
        </w:rPr>
      </w:pPr>
      <w:r>
        <w:rPr>
          <w:rtl/>
        </w:rPr>
        <w:t xml:space="preserve">وانطلقت نحو فاطمة </w:t>
      </w:r>
      <w:r w:rsidR="00F55C0D" w:rsidRPr="00F55C0D">
        <w:rPr>
          <w:rStyle w:val="libAlaemChar"/>
          <w:rFonts w:hint="cs"/>
          <w:rtl/>
        </w:rPr>
        <w:t>عليها‌السلام</w:t>
      </w:r>
      <w:r>
        <w:rPr>
          <w:rtl/>
        </w:rPr>
        <w:t xml:space="preserve"> فوجدتها راقدة على شقّها الأيمن ، ورأيت كذا وكذا</w:t>
      </w:r>
      <w:r>
        <w:rPr>
          <w:rFonts w:hint="cs"/>
          <w:rtl/>
        </w:rPr>
        <w:t xml:space="preserve"> </w:t>
      </w:r>
      <w:r>
        <w:rPr>
          <w:rtl/>
        </w:rPr>
        <w:t>!</w:t>
      </w:r>
    </w:p>
    <w:p w:rsidR="00721A0A" w:rsidRDefault="00721A0A" w:rsidP="008044A7">
      <w:pPr>
        <w:pStyle w:val="libNormal"/>
        <w:rPr>
          <w:rtl/>
        </w:rPr>
      </w:pPr>
      <w:r>
        <w:rPr>
          <w:rtl/>
        </w:rPr>
        <w:t>فقال : يا ا</w:t>
      </w:r>
      <w:r>
        <w:rPr>
          <w:rFonts w:hint="cs"/>
          <w:rtl/>
        </w:rPr>
        <w:t>ُ</w:t>
      </w:r>
      <w:r>
        <w:rPr>
          <w:rtl/>
        </w:rPr>
        <w:t>سامة</w:t>
      </w:r>
      <w:r>
        <w:rPr>
          <w:rFonts w:hint="cs"/>
          <w:rtl/>
        </w:rPr>
        <w:t xml:space="preserve"> </w:t>
      </w:r>
      <w:r>
        <w:rPr>
          <w:rtl/>
        </w:rPr>
        <w:t>! أتدري من الطاحن ، ومن الملهي لفاطمة</w:t>
      </w:r>
      <w:r>
        <w:rPr>
          <w:rFonts w:hint="cs"/>
          <w:rtl/>
        </w:rPr>
        <w:t xml:space="preserve"> </w:t>
      </w:r>
      <w:r>
        <w:rPr>
          <w:rtl/>
        </w:rPr>
        <w:t>؟</w:t>
      </w:r>
    </w:p>
    <w:p w:rsidR="00721A0A" w:rsidRDefault="00721A0A" w:rsidP="008044A7">
      <w:pPr>
        <w:pStyle w:val="libNormal"/>
        <w:rPr>
          <w:rtl/>
        </w:rPr>
      </w:pPr>
      <w:r>
        <w:rPr>
          <w:rtl/>
        </w:rPr>
        <w:t>إنّ الله قد غفر لبعلها بسجدته سبعين مغفرة ، واحدة منها لذنوبه ما تقدّم منها وما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الخرائج والجرائح : 530 </w:t>
      </w:r>
      <w:r>
        <w:rPr>
          <w:rFonts w:hint="cs"/>
          <w:rtl/>
        </w:rPr>
        <w:t>/</w:t>
      </w:r>
      <w:r>
        <w:rPr>
          <w:rtl/>
        </w:rPr>
        <w:t xml:space="preserve"> ح 6.</w:t>
      </w:r>
    </w:p>
    <w:p w:rsidR="00721A0A" w:rsidRDefault="00721A0A" w:rsidP="008044A7">
      <w:pPr>
        <w:pStyle w:val="libNormal0"/>
        <w:rPr>
          <w:rtl/>
        </w:rPr>
      </w:pPr>
      <w:r w:rsidRPr="0089713B">
        <w:rPr>
          <w:rtl/>
        </w:rPr>
        <w:br w:type="page"/>
      </w:r>
      <w:r>
        <w:rPr>
          <w:rtl/>
        </w:rPr>
        <w:lastRenderedPageBreak/>
        <w:t>تأخّر ، وتسعة وستّين مذخورة لمحبّيه ، يغفر الله بها ذنوبهم يوم القيامة.</w:t>
      </w:r>
    </w:p>
    <w:p w:rsidR="00721A0A" w:rsidRDefault="00721A0A" w:rsidP="008044A7">
      <w:pPr>
        <w:pStyle w:val="libNormal"/>
        <w:rPr>
          <w:rtl/>
        </w:rPr>
      </w:pPr>
      <w:r>
        <w:rPr>
          <w:rtl/>
        </w:rPr>
        <w:t>وإن الله تعالى رحم ضعف فاطمة لطول قنوتها بالليل ، ومكابدتها للرحى والخدمة في النهار ، فأمر الله تعالى وليدين من الولدان المخلّدين أن يهبطا في أسرع من الطرف ، وإنّ أحدهما ليطحن ، والآخر ليلهي رحاها.</w:t>
      </w:r>
    </w:p>
    <w:p w:rsidR="00721A0A" w:rsidRDefault="00721A0A" w:rsidP="008044A7">
      <w:pPr>
        <w:pStyle w:val="libNormal"/>
        <w:rPr>
          <w:rtl/>
        </w:rPr>
      </w:pPr>
      <w:r>
        <w:rPr>
          <w:rtl/>
        </w:rPr>
        <w:t>وإنّما أرسلتك لترى وتخبر بنعمة الله علينا ، فحدّث يا ا</w:t>
      </w:r>
      <w:r>
        <w:rPr>
          <w:rFonts w:hint="cs"/>
          <w:rtl/>
        </w:rPr>
        <w:t>ُ</w:t>
      </w:r>
      <w:r>
        <w:rPr>
          <w:rtl/>
        </w:rPr>
        <w:t>سامة</w:t>
      </w:r>
      <w:r>
        <w:rPr>
          <w:rFonts w:hint="cs"/>
          <w:rtl/>
        </w:rPr>
        <w:t xml:space="preserve"> </w:t>
      </w:r>
      <w:r>
        <w:rPr>
          <w:rtl/>
        </w:rPr>
        <w:t>!</w:t>
      </w:r>
    </w:p>
    <w:p w:rsidR="00721A0A" w:rsidRDefault="00721A0A" w:rsidP="008044A7">
      <w:pPr>
        <w:pStyle w:val="libNormal"/>
        <w:rPr>
          <w:rtl/>
        </w:rPr>
      </w:pPr>
      <w:r>
        <w:rPr>
          <w:rtl/>
        </w:rPr>
        <w:t>لو تبديا لك لذهب عقلك من حسنهما ، وإنما سألتني خادماً فمنعتها ؛</w:t>
      </w:r>
    </w:p>
    <w:p w:rsidR="00721A0A" w:rsidRDefault="00721A0A" w:rsidP="008044A7">
      <w:pPr>
        <w:pStyle w:val="libNormal"/>
        <w:rPr>
          <w:rtl/>
        </w:rPr>
      </w:pPr>
      <w:r>
        <w:rPr>
          <w:rtl/>
        </w:rPr>
        <w:t>فأخدمها الله بذلك سبعين ألف ألف وليدة في الجنّة ، الذين رأيت منهنّ.</w:t>
      </w:r>
    </w:p>
    <w:p w:rsidR="00721A0A" w:rsidRDefault="00721A0A" w:rsidP="008044A7">
      <w:pPr>
        <w:pStyle w:val="libNormal"/>
        <w:rPr>
          <w:rtl/>
        </w:rPr>
      </w:pPr>
      <w:r>
        <w:rPr>
          <w:rtl/>
        </w:rPr>
        <w:t xml:space="preserve">وإنّا من أهل بيت اختار الله لنا الآخرة الباقية على الدنيا الفانية </w:t>
      </w:r>
      <w:r w:rsidRPr="00A66DCD">
        <w:rPr>
          <w:rStyle w:val="libFootnotenumChar"/>
          <w:rtl/>
        </w:rPr>
        <w:t>(1)</w:t>
      </w:r>
      <w:r>
        <w:rPr>
          <w:rtl/>
        </w:rPr>
        <w:t>.</w:t>
      </w:r>
    </w:p>
    <w:p w:rsidR="00721A0A" w:rsidRDefault="00721A0A" w:rsidP="008044A7">
      <w:pPr>
        <w:pStyle w:val="libNormal"/>
        <w:rPr>
          <w:rtl/>
        </w:rPr>
      </w:pPr>
      <w:r>
        <w:rPr>
          <w:rtl/>
        </w:rPr>
        <w:t xml:space="preserve">* وعن حماد بن سلمة ، عن حميد الطويل ، عن أنس قال : سألني الحجاج بن يوسف عن حديث عائشة ، وحديث القدر التي رأت في بيت فاطمة بنت رسول الله </w:t>
      </w:r>
      <w:r w:rsidR="00F55C0D" w:rsidRPr="00F55C0D">
        <w:rPr>
          <w:rStyle w:val="libAlaemChar"/>
          <w:rFonts w:hint="cs"/>
          <w:rtl/>
        </w:rPr>
        <w:t>صلى‌الله‌عليه‌وآله</w:t>
      </w:r>
      <w:r>
        <w:rPr>
          <w:rtl/>
        </w:rPr>
        <w:t xml:space="preserve"> وهي تحركها بيدها ، قلت : نعم أصلح الله الأمير دخلت عائشة على فاطمة </w:t>
      </w:r>
      <w:r w:rsidR="00F55C0D" w:rsidRPr="00F55C0D">
        <w:rPr>
          <w:rStyle w:val="libAlaemChar"/>
          <w:rFonts w:hint="cs"/>
          <w:rtl/>
        </w:rPr>
        <w:t>عليها‌السلام</w:t>
      </w:r>
      <w:r>
        <w:rPr>
          <w:rtl/>
        </w:rPr>
        <w:t xml:space="preserve"> وهي تعمل للحسن والحسين </w:t>
      </w:r>
      <w:r w:rsidR="00F55C0D" w:rsidRPr="00F55C0D">
        <w:rPr>
          <w:rStyle w:val="libAlaemChar"/>
          <w:rFonts w:hint="cs"/>
          <w:rtl/>
        </w:rPr>
        <w:t>عليهما‌السلام</w:t>
      </w:r>
      <w:r>
        <w:rPr>
          <w:rtl/>
        </w:rPr>
        <w:t xml:space="preserve"> حريرة بدقيق ولبن وشحم ، في قدر ، والقدر على النار يغلي ( وفاطمة صلوات الله عليها ) تحرّك ما في القدر بإصبعها ، والقدر على النار يبقبق </w:t>
      </w:r>
      <w:r w:rsidRPr="00A66DCD">
        <w:rPr>
          <w:rStyle w:val="libFootnotenumChar"/>
          <w:rtl/>
        </w:rPr>
        <w:t>(2)</w:t>
      </w:r>
      <w:r>
        <w:rPr>
          <w:rtl/>
        </w:rPr>
        <w:t>.</w:t>
      </w:r>
    </w:p>
    <w:p w:rsidR="00721A0A" w:rsidRDefault="00721A0A" w:rsidP="008044A7">
      <w:pPr>
        <w:pStyle w:val="libNormal"/>
        <w:rPr>
          <w:rtl/>
        </w:rPr>
      </w:pPr>
      <w:r>
        <w:rPr>
          <w:rtl/>
        </w:rPr>
        <w:t>فخرجت عائشة فزعة مذعورة ، حتى دخلت على أبيها ، فقالت : يا أبه ، إني رأيت من فاطمة الزهراء أمراً عجيباً [ ع</w:t>
      </w:r>
      <w:r>
        <w:rPr>
          <w:rFonts w:hint="cs"/>
          <w:rtl/>
        </w:rPr>
        <w:t>ُ</w:t>
      </w:r>
      <w:r>
        <w:rPr>
          <w:rtl/>
        </w:rPr>
        <w:t>جبا</w:t>
      </w:r>
      <w:r>
        <w:rPr>
          <w:rFonts w:hint="cs"/>
          <w:rtl/>
        </w:rPr>
        <w:t>ً</w:t>
      </w:r>
      <w:r>
        <w:rPr>
          <w:rtl/>
        </w:rPr>
        <w:t xml:space="preserve"> ] ، رأيتها وهي تعمل في القدر ، والقدر على النار يغلي ، وهي تحرّك ما في القدر بيدها</w:t>
      </w:r>
      <w:r>
        <w:rPr>
          <w:rFonts w:hint="cs"/>
          <w:rtl/>
        </w:rPr>
        <w:t xml:space="preserve"> </w:t>
      </w:r>
      <w:r>
        <w:rPr>
          <w:rtl/>
        </w:rPr>
        <w:t>! فقال لها : يا بنيّة</w:t>
      </w:r>
      <w:r>
        <w:rPr>
          <w:rFonts w:hint="cs"/>
          <w:rtl/>
        </w:rPr>
        <w:t xml:space="preserve"> </w:t>
      </w:r>
      <w:r>
        <w:rPr>
          <w:rtl/>
        </w:rPr>
        <w:t>! اكتمي ، فإنّ هذا أمر عظيم.</w:t>
      </w:r>
    </w:p>
    <w:p w:rsidR="00721A0A" w:rsidRDefault="00721A0A" w:rsidP="008044A7">
      <w:pPr>
        <w:pStyle w:val="libNormal"/>
        <w:rPr>
          <w:rtl/>
        </w:rPr>
      </w:pPr>
      <w:r>
        <w:rPr>
          <w:rtl/>
        </w:rPr>
        <w:t xml:space="preserve">فبلغ رسول الله </w:t>
      </w:r>
      <w:r w:rsidR="00F55C0D" w:rsidRPr="00F55C0D">
        <w:rPr>
          <w:rStyle w:val="libAlaemChar"/>
          <w:rFonts w:hint="cs"/>
          <w:rtl/>
        </w:rPr>
        <w:t>صلى‌الله‌عليه‌وآله</w:t>
      </w:r>
      <w:r>
        <w:rPr>
          <w:rtl/>
        </w:rPr>
        <w:t xml:space="preserve"> ، فصعد المنبر ، وحمد الله وأثنى عليه ، ثمّ قال : إنّ الناس يستعظمون ويستكثرون ما رأوا من القدر والنار ؛ والذي بعثني بالرسالة ، واصطفاني بالنبوّة ، لقد حرّم الله تعالى النار على لحم فاطمة ، ودمها ، وشعرها ، وعصبها ، [ وعظمها ] وفطم من النار ذريّتها وشيعتها. إنّ من نسل فاطمة من تطيعه النار ، والشمس ، والقمر ، والنجوم ، والجبال ، وتضرب الجنّ بين يديه بالسيف ، وتوافي إليه الأنبياء بعهودها ، وتسلّم إليه الأرض كنوزها ، تنزّل عليه من السماء بركات ما فيها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الثاقب في المناقب : 291 ح 249.</w:t>
      </w:r>
    </w:p>
    <w:p w:rsidR="00721A0A" w:rsidRDefault="00721A0A" w:rsidP="00A66DCD">
      <w:pPr>
        <w:pStyle w:val="libFootnote0"/>
        <w:rPr>
          <w:rtl/>
        </w:rPr>
      </w:pPr>
      <w:r>
        <w:rPr>
          <w:rtl/>
        </w:rPr>
        <w:t xml:space="preserve">(2) البقبقة : حكاية صوت القدر في غليانه ( تاج العروس : 6 </w:t>
      </w:r>
      <w:r>
        <w:rPr>
          <w:rFonts w:hint="cs"/>
          <w:rtl/>
        </w:rPr>
        <w:t>/</w:t>
      </w:r>
      <w:r>
        <w:rPr>
          <w:rtl/>
        </w:rPr>
        <w:t xml:space="preserve"> 297 ).</w:t>
      </w:r>
    </w:p>
    <w:p w:rsidR="00721A0A" w:rsidRDefault="00721A0A" w:rsidP="008044A7">
      <w:pPr>
        <w:pStyle w:val="libNormal0"/>
        <w:rPr>
          <w:rtl/>
        </w:rPr>
      </w:pPr>
      <w:r w:rsidRPr="00B023A0">
        <w:rPr>
          <w:rtl/>
        </w:rPr>
        <w:br w:type="page"/>
      </w:r>
      <w:r>
        <w:rPr>
          <w:rtl/>
        </w:rPr>
        <w:lastRenderedPageBreak/>
        <w:t>الويل لمن شك في فضل فاطمة.</w:t>
      </w:r>
    </w:p>
    <w:p w:rsidR="00721A0A" w:rsidRDefault="00721A0A" w:rsidP="008044A7">
      <w:pPr>
        <w:pStyle w:val="libNormal"/>
        <w:rPr>
          <w:rtl/>
        </w:rPr>
      </w:pPr>
      <w:r>
        <w:rPr>
          <w:rtl/>
        </w:rPr>
        <w:t>[ لعن الله من يبغضها ] لعن الله من يبغض بعلها ، ولم يرض بإمامة ولدها.</w:t>
      </w:r>
    </w:p>
    <w:p w:rsidR="00721A0A" w:rsidRDefault="00721A0A" w:rsidP="008044A7">
      <w:pPr>
        <w:pStyle w:val="libNormal"/>
        <w:rPr>
          <w:rtl/>
        </w:rPr>
      </w:pPr>
      <w:r>
        <w:rPr>
          <w:rtl/>
        </w:rPr>
        <w:t>إنّ لفاطمة يوم القيامة موقفاً ، ولشيعتها موقفاً.</w:t>
      </w:r>
    </w:p>
    <w:p w:rsidR="00721A0A" w:rsidRDefault="00721A0A" w:rsidP="008044A7">
      <w:pPr>
        <w:pStyle w:val="libNormal"/>
        <w:rPr>
          <w:rtl/>
        </w:rPr>
      </w:pPr>
      <w:r>
        <w:rPr>
          <w:rtl/>
        </w:rPr>
        <w:t>وإنّ فاطمة ت</w:t>
      </w:r>
      <w:r>
        <w:rPr>
          <w:rFonts w:hint="cs"/>
          <w:rtl/>
        </w:rPr>
        <w:t>ُ</w:t>
      </w:r>
      <w:r>
        <w:rPr>
          <w:rtl/>
        </w:rPr>
        <w:t xml:space="preserve">دعى فتكسى ، وتشفع فتشفّع ، على رغم كلّ راغم </w:t>
      </w:r>
      <w:r w:rsidRPr="00A66DCD">
        <w:rPr>
          <w:rStyle w:val="libFootnotenumChar"/>
          <w:rtl/>
        </w:rPr>
        <w:t>(1)</w:t>
      </w:r>
      <w:r>
        <w:rPr>
          <w:rtl/>
        </w:rPr>
        <w:t>.</w:t>
      </w:r>
    </w:p>
    <w:p w:rsidR="00721A0A" w:rsidRDefault="00721A0A" w:rsidP="008044A7">
      <w:pPr>
        <w:pStyle w:val="libNormal"/>
        <w:rPr>
          <w:rtl/>
        </w:rPr>
      </w:pPr>
      <w:r>
        <w:rPr>
          <w:rtl/>
        </w:rPr>
        <w:t xml:space="preserve">* روي عن جابر بن عبد الله قال : إنّ رسول الله </w:t>
      </w:r>
      <w:r w:rsidR="00F55C0D" w:rsidRPr="00F55C0D">
        <w:rPr>
          <w:rStyle w:val="libAlaemChar"/>
          <w:rFonts w:hint="cs"/>
          <w:rtl/>
        </w:rPr>
        <w:t>صلى‌الله‌عليه‌وآله</w:t>
      </w:r>
      <w:r>
        <w:rPr>
          <w:rtl/>
        </w:rPr>
        <w:t xml:space="preserve"> أقام أيّاماً ولم يطعم طعاماً حتّى شقّ ذلك عليه ، فطاف في ديار أزواجه فلم يصب عند إحداهنّ شيئاً ، فأتى فاطمة فقال : يا بنيّة</w:t>
      </w:r>
      <w:r>
        <w:rPr>
          <w:rFonts w:hint="cs"/>
          <w:rtl/>
        </w:rPr>
        <w:t xml:space="preserve"> </w:t>
      </w:r>
      <w:r>
        <w:rPr>
          <w:rtl/>
        </w:rPr>
        <w:t>! هل عندك شيء آكله ، فإنّي جائع</w:t>
      </w:r>
      <w:r>
        <w:rPr>
          <w:rFonts w:hint="cs"/>
          <w:rtl/>
        </w:rPr>
        <w:t xml:space="preserve"> </w:t>
      </w:r>
      <w:r>
        <w:rPr>
          <w:rtl/>
        </w:rPr>
        <w:t>؟</w:t>
      </w:r>
    </w:p>
    <w:p w:rsidR="00721A0A" w:rsidRDefault="00721A0A" w:rsidP="008044A7">
      <w:pPr>
        <w:pStyle w:val="libNormal"/>
        <w:rPr>
          <w:rtl/>
        </w:rPr>
      </w:pPr>
      <w:r>
        <w:rPr>
          <w:rtl/>
        </w:rPr>
        <w:t>قالت : لا</w:t>
      </w:r>
      <w:r>
        <w:rPr>
          <w:rFonts w:hint="cs"/>
          <w:rtl/>
        </w:rPr>
        <w:t xml:space="preserve"> </w:t>
      </w:r>
      <w:r>
        <w:rPr>
          <w:rtl/>
        </w:rPr>
        <w:t>ـ</w:t>
      </w:r>
      <w:r>
        <w:rPr>
          <w:rFonts w:hint="cs"/>
          <w:rtl/>
        </w:rPr>
        <w:t xml:space="preserve"> </w:t>
      </w:r>
      <w:r>
        <w:rPr>
          <w:rtl/>
        </w:rPr>
        <w:t>والله</w:t>
      </w:r>
      <w:r>
        <w:rPr>
          <w:rFonts w:hint="cs"/>
          <w:rtl/>
        </w:rPr>
        <w:t xml:space="preserve"> </w:t>
      </w:r>
      <w:r>
        <w:rPr>
          <w:rtl/>
        </w:rPr>
        <w:t>ـ</w:t>
      </w:r>
      <w:r>
        <w:rPr>
          <w:rFonts w:hint="cs"/>
          <w:rtl/>
        </w:rPr>
        <w:t xml:space="preserve"> </w:t>
      </w:r>
      <w:r>
        <w:rPr>
          <w:rtl/>
        </w:rPr>
        <w:t xml:space="preserve">بنفسي وأمّي. فلمّا خرج عنها ، بعثت جارية لها رغيفين وبضعة لحم ، فأخذته ووضعته في جفنة وغطّت عليها ، وقال : لأوثرنّ بهذا رسول الله </w:t>
      </w:r>
      <w:r w:rsidR="00F55C0D" w:rsidRPr="00F55C0D">
        <w:rPr>
          <w:rStyle w:val="libAlaemChar"/>
          <w:rFonts w:hint="cs"/>
          <w:rtl/>
        </w:rPr>
        <w:t>صلى‌الله‌عليه‌وآله</w:t>
      </w:r>
      <w:r>
        <w:rPr>
          <w:rtl/>
        </w:rPr>
        <w:t xml:space="preserve"> ، فرجع إليها فقالت : قد أتانا الله بشيء فخبّأته لك ، فقال : هلمّي يا بنيّة ، فكشفت الجفنة ، هي مملوءة خبزاً ولحماً ، فلمّا نظرت إليه بهتت وعرفت أنّه من عند الله ، فحمدت الله ، وصلّت على نبيّه أبيها ، وقدّمته إليه فلمّا رآه حمد الله. وقال : من أين لك هذا</w:t>
      </w:r>
      <w:r>
        <w:rPr>
          <w:rFonts w:hint="cs"/>
          <w:rtl/>
        </w:rPr>
        <w:t xml:space="preserve"> </w:t>
      </w:r>
      <w:r>
        <w:rPr>
          <w:rtl/>
        </w:rPr>
        <w:t>؟</w:t>
      </w:r>
    </w:p>
    <w:p w:rsidR="00721A0A" w:rsidRDefault="00721A0A" w:rsidP="008044A7">
      <w:pPr>
        <w:pStyle w:val="libNormal"/>
        <w:rPr>
          <w:rtl/>
        </w:rPr>
      </w:pPr>
      <w:r>
        <w:rPr>
          <w:rtl/>
        </w:rPr>
        <w:t xml:space="preserve">قالت : هو من عند الله ، </w:t>
      </w:r>
      <w:r w:rsidRPr="008044A7">
        <w:rPr>
          <w:rStyle w:val="libAlaemChar"/>
          <w:rtl/>
        </w:rPr>
        <w:t>(</w:t>
      </w:r>
      <w:r w:rsidRPr="00150F4E">
        <w:rPr>
          <w:rFonts w:hint="cs"/>
          <w:rtl/>
        </w:rPr>
        <w:t xml:space="preserve"> </w:t>
      </w:r>
      <w:r w:rsidRPr="008044A7">
        <w:rPr>
          <w:rStyle w:val="libAieChar"/>
          <w:rFonts w:hint="cs"/>
          <w:rtl/>
        </w:rPr>
        <w:t>إِنَّ اللهَ يَرْزُقُ مَن يَشَاءُ بِغَيْرِ حِسَابٍ</w:t>
      </w:r>
      <w:r w:rsidRPr="00150F4E">
        <w:rPr>
          <w:rtl/>
        </w:rPr>
        <w:t xml:space="preserve"> </w:t>
      </w:r>
      <w:r w:rsidRPr="008044A7">
        <w:rPr>
          <w:rStyle w:val="libAlaemChar"/>
          <w:rtl/>
        </w:rPr>
        <w:t>)</w:t>
      </w:r>
      <w:r>
        <w:rPr>
          <w:rtl/>
        </w:rPr>
        <w:t xml:space="preserve"> </w:t>
      </w:r>
      <w:r w:rsidRPr="00A66DCD">
        <w:rPr>
          <w:rStyle w:val="libFootnotenumChar"/>
          <w:rtl/>
        </w:rPr>
        <w:t>(2)</w:t>
      </w:r>
      <w:r>
        <w:rPr>
          <w:rtl/>
        </w:rPr>
        <w:t xml:space="preserve">. فبعث رسول الله </w:t>
      </w:r>
      <w:r w:rsidR="00F55C0D" w:rsidRPr="00F55C0D">
        <w:rPr>
          <w:rStyle w:val="libAlaemChar"/>
          <w:rFonts w:hint="cs"/>
          <w:rtl/>
        </w:rPr>
        <w:t>صلى‌الله‌عليه‌وآله</w:t>
      </w:r>
      <w:r>
        <w:rPr>
          <w:rtl/>
        </w:rPr>
        <w:t xml:space="preserve"> إلى علي ، فدعا</w:t>
      </w:r>
      <w:r>
        <w:rPr>
          <w:rFonts w:hint="cs"/>
          <w:rtl/>
        </w:rPr>
        <w:t>ه</w:t>
      </w:r>
      <w:r>
        <w:rPr>
          <w:rtl/>
        </w:rPr>
        <w:t xml:space="preserve"> وأحضره ، وأكل رسول الله </w:t>
      </w:r>
      <w:r w:rsidR="00F55C0D" w:rsidRPr="00F55C0D">
        <w:rPr>
          <w:rStyle w:val="libAlaemChar"/>
          <w:rFonts w:hint="cs"/>
          <w:rtl/>
        </w:rPr>
        <w:t>صلى‌الله‌عليه‌وآله</w:t>
      </w:r>
      <w:r>
        <w:rPr>
          <w:rtl/>
        </w:rPr>
        <w:t xml:space="preserve"> وعلي وفاطمة والحسن والحسين ، وجميع أزواج النبّي حتى شبعوا. قالت فاطمة </w:t>
      </w:r>
      <w:r w:rsidR="00F55C0D" w:rsidRPr="00F55C0D">
        <w:rPr>
          <w:rStyle w:val="libAlaemChar"/>
          <w:rFonts w:hint="cs"/>
          <w:rtl/>
        </w:rPr>
        <w:t>عليها‌السلام</w:t>
      </w:r>
      <w:r>
        <w:rPr>
          <w:rtl/>
        </w:rPr>
        <w:t xml:space="preserve"> : وبقيت الجفنة كما هي ، فأوسعت منها على جميع جيراني ، جعل الله فيها بركة وخيراً كثيراً </w:t>
      </w:r>
      <w:r w:rsidRPr="00A66DCD">
        <w:rPr>
          <w:rStyle w:val="libFootnotenumChar"/>
          <w:rtl/>
        </w:rPr>
        <w:t>(3)</w:t>
      </w:r>
      <w:r>
        <w:rPr>
          <w:rtl/>
        </w:rPr>
        <w:t>.</w:t>
      </w:r>
    </w:p>
    <w:p w:rsidR="00721A0A" w:rsidRDefault="00721A0A" w:rsidP="008044A7">
      <w:pPr>
        <w:pStyle w:val="libNormal"/>
        <w:rPr>
          <w:rtl/>
        </w:rPr>
      </w:pPr>
      <w:r>
        <w:rPr>
          <w:rtl/>
        </w:rPr>
        <w:t>* وعن أبي الفرج محمد بن المكّي ، عن المظفر بن أحمد بن عبد الواحد ، عن محمد بن علي الحلواني ، عن كريمة بنت أحمد بن محمد الروندي :</w:t>
      </w:r>
    </w:p>
    <w:p w:rsidR="00721A0A" w:rsidRDefault="00721A0A" w:rsidP="008044A7">
      <w:pPr>
        <w:pStyle w:val="libNormal"/>
        <w:rPr>
          <w:rtl/>
        </w:rPr>
      </w:pPr>
      <w:r>
        <w:rPr>
          <w:rtl/>
        </w:rPr>
        <w:t>وأخبرني أيضاً به عالياً قاضي القضاة محمد بن الحسين البغدادي ، عن الحسين ابن</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العوالم : 1 </w:t>
      </w:r>
      <w:r>
        <w:rPr>
          <w:rFonts w:hint="cs"/>
          <w:rtl/>
        </w:rPr>
        <w:t>/</w:t>
      </w:r>
      <w:r>
        <w:rPr>
          <w:rtl/>
        </w:rPr>
        <w:t xml:space="preserve"> 198.</w:t>
      </w:r>
    </w:p>
    <w:p w:rsidR="00721A0A" w:rsidRDefault="00721A0A" w:rsidP="00A66DCD">
      <w:pPr>
        <w:pStyle w:val="libFootnote0"/>
        <w:rPr>
          <w:rtl/>
        </w:rPr>
      </w:pPr>
      <w:r>
        <w:rPr>
          <w:rtl/>
        </w:rPr>
        <w:t>(2) آل عمران : 37.</w:t>
      </w:r>
    </w:p>
    <w:p w:rsidR="00721A0A" w:rsidRDefault="00721A0A" w:rsidP="00A66DCD">
      <w:pPr>
        <w:pStyle w:val="libFootnote0"/>
        <w:rPr>
          <w:rtl/>
        </w:rPr>
      </w:pPr>
      <w:r>
        <w:rPr>
          <w:rtl/>
        </w:rPr>
        <w:t xml:space="preserve">(3) الخرائج والجرائح : 528 ح 3 ، عنه البحار ، 43 </w:t>
      </w:r>
      <w:r>
        <w:rPr>
          <w:rFonts w:hint="cs"/>
          <w:rtl/>
        </w:rPr>
        <w:t>/</w:t>
      </w:r>
      <w:r>
        <w:rPr>
          <w:rtl/>
        </w:rPr>
        <w:t xml:space="preserve"> 27 ح 30. ورواه في الثاقب في المناقب : 295 بإسناده عن زينب ، والعرائس : 57 ، ومقتل الحسين : 1 </w:t>
      </w:r>
      <w:r>
        <w:rPr>
          <w:rFonts w:hint="cs"/>
          <w:rtl/>
        </w:rPr>
        <w:t>/</w:t>
      </w:r>
      <w:r>
        <w:rPr>
          <w:rtl/>
        </w:rPr>
        <w:t xml:space="preserve"> 57 ، وفرائد السمطين : 2 </w:t>
      </w:r>
      <w:r>
        <w:rPr>
          <w:rFonts w:hint="cs"/>
          <w:rtl/>
        </w:rPr>
        <w:t>/</w:t>
      </w:r>
      <w:r>
        <w:rPr>
          <w:rtl/>
        </w:rPr>
        <w:t xml:space="preserve"> 51 ، وابن كثير في البداية والنهاية : 6 </w:t>
      </w:r>
      <w:r>
        <w:rPr>
          <w:rFonts w:hint="cs"/>
          <w:rtl/>
        </w:rPr>
        <w:t>/</w:t>
      </w:r>
      <w:r>
        <w:rPr>
          <w:rtl/>
        </w:rPr>
        <w:t xml:space="preserve"> 111 وفي تفسيره : 2 </w:t>
      </w:r>
      <w:r>
        <w:rPr>
          <w:rFonts w:hint="cs"/>
          <w:rtl/>
        </w:rPr>
        <w:t>/</w:t>
      </w:r>
      <w:r>
        <w:rPr>
          <w:rtl/>
        </w:rPr>
        <w:t xml:space="preserve"> 222 ، والدرّ المنثور : 2 </w:t>
      </w:r>
      <w:r>
        <w:rPr>
          <w:rFonts w:hint="cs"/>
          <w:rtl/>
        </w:rPr>
        <w:t>/</w:t>
      </w:r>
      <w:r>
        <w:rPr>
          <w:rtl/>
        </w:rPr>
        <w:t xml:space="preserve"> 20 ، وروح المعاني : 3 </w:t>
      </w:r>
      <w:r>
        <w:rPr>
          <w:rFonts w:hint="cs"/>
          <w:rtl/>
        </w:rPr>
        <w:t>/</w:t>
      </w:r>
      <w:r>
        <w:rPr>
          <w:rtl/>
        </w:rPr>
        <w:t xml:space="preserve"> 124 ، عن بعضها الإحقاق : 3 </w:t>
      </w:r>
      <w:r>
        <w:rPr>
          <w:rFonts w:hint="cs"/>
          <w:rtl/>
        </w:rPr>
        <w:t>/</w:t>
      </w:r>
      <w:r>
        <w:rPr>
          <w:rtl/>
        </w:rPr>
        <w:t xml:space="preserve"> 538 ، و 10 </w:t>
      </w:r>
      <w:r>
        <w:rPr>
          <w:rFonts w:hint="cs"/>
          <w:rtl/>
        </w:rPr>
        <w:t>/</w:t>
      </w:r>
      <w:r>
        <w:rPr>
          <w:rtl/>
        </w:rPr>
        <w:t xml:space="preserve"> 314.</w:t>
      </w:r>
    </w:p>
    <w:p w:rsidR="00721A0A" w:rsidRDefault="00721A0A" w:rsidP="008044A7">
      <w:pPr>
        <w:pStyle w:val="libNormal0"/>
        <w:rPr>
          <w:rtl/>
        </w:rPr>
      </w:pPr>
      <w:r w:rsidRPr="00150F4E">
        <w:rPr>
          <w:rtl/>
        </w:rPr>
        <w:br w:type="page"/>
      </w:r>
      <w:r>
        <w:rPr>
          <w:rtl/>
        </w:rPr>
        <w:lastRenderedPageBreak/>
        <w:t>محمد بن علي الزينبي ، عن الكريمة فاطمة بنت أحمد بن محمد المروزيّة بمكّة حرسها الله تعالى ، عن أبي علي زاهر بن أحد ، عن معاذ بن يوسف الجرجاني ، عن أحمد بن محمد ابن غالب ، عن عثمان بن أبي شيبة ، عن نمير ، عن مجالد ، عن ابن عبّاس ، قال :</w:t>
      </w:r>
    </w:p>
    <w:p w:rsidR="00721A0A" w:rsidRDefault="00721A0A" w:rsidP="008044A7">
      <w:pPr>
        <w:pStyle w:val="libNormal"/>
        <w:rPr>
          <w:rtl/>
        </w:rPr>
      </w:pPr>
      <w:r>
        <w:rPr>
          <w:rtl/>
        </w:rPr>
        <w:t xml:space="preserve">خرج أعرابي من بني سليم يتبدّى في البريّة ، فإذا هو بضبّ قد نفر من بين يديه ، فسعى وراءه ، حتى اصطاده ، ثمّ جعله في كمّه ، وأقبل يزدلف نحو النبي </w:t>
      </w:r>
      <w:r w:rsidR="00F55C0D" w:rsidRPr="00F55C0D">
        <w:rPr>
          <w:rStyle w:val="libAlaemChar"/>
          <w:rFonts w:hint="cs"/>
          <w:rtl/>
        </w:rPr>
        <w:t>صلى‌الله‌عليه‌وآله</w:t>
      </w:r>
      <w:r>
        <w:rPr>
          <w:rFonts w:hint="cs"/>
          <w:rtl/>
        </w:rPr>
        <w:t xml:space="preserve"> </w:t>
      </w:r>
      <w:r>
        <w:rPr>
          <w:rtl/>
        </w:rPr>
        <w:t>ـ</w:t>
      </w:r>
      <w:r>
        <w:rPr>
          <w:rFonts w:hint="cs"/>
          <w:rtl/>
        </w:rPr>
        <w:t xml:space="preserve"> </w:t>
      </w:r>
      <w:r>
        <w:rPr>
          <w:rtl/>
        </w:rPr>
        <w:t>إلى أن قال</w:t>
      </w:r>
      <w:r>
        <w:rPr>
          <w:rFonts w:hint="cs"/>
          <w:rtl/>
        </w:rPr>
        <w:t xml:space="preserve"> </w:t>
      </w:r>
      <w:r>
        <w:rPr>
          <w:rtl/>
        </w:rPr>
        <w:t>ـ</w:t>
      </w:r>
      <w:r>
        <w:rPr>
          <w:rFonts w:hint="cs"/>
          <w:rtl/>
        </w:rPr>
        <w:t xml:space="preserve"> </w:t>
      </w:r>
      <w:r>
        <w:rPr>
          <w:rtl/>
        </w:rPr>
        <w:t>فقال : من يزوّد الأعرابي ، وأضمن له على الله عز وجل زاد التقوى.</w:t>
      </w:r>
    </w:p>
    <w:p w:rsidR="00721A0A" w:rsidRDefault="00721A0A" w:rsidP="008044A7">
      <w:pPr>
        <w:pStyle w:val="libNormal"/>
        <w:rPr>
          <w:rtl/>
        </w:rPr>
      </w:pPr>
      <w:r>
        <w:rPr>
          <w:rtl/>
        </w:rPr>
        <w:t>قال : فوثب إليه سلمان الفارسي فقال : فداك أبي وأمّي وما زاد التقوى</w:t>
      </w:r>
      <w:r>
        <w:rPr>
          <w:rFonts w:hint="cs"/>
          <w:rtl/>
        </w:rPr>
        <w:t xml:space="preserve"> </w:t>
      </w:r>
      <w:r>
        <w:rPr>
          <w:rtl/>
        </w:rPr>
        <w:t>؟</w:t>
      </w:r>
    </w:p>
    <w:p w:rsidR="00721A0A" w:rsidRDefault="00721A0A" w:rsidP="008044A7">
      <w:pPr>
        <w:pStyle w:val="libNormal"/>
        <w:rPr>
          <w:rtl/>
        </w:rPr>
      </w:pPr>
      <w:r>
        <w:rPr>
          <w:rtl/>
        </w:rPr>
        <w:t>قال : يا سلمان ، إذا كان آخر يوم من الدنيا ، لقّنك الله عزّ وجلّ قول : شهادة أن لا إله إلا الله وأنّ محمداً رسول الله ؛ فإن أنت قلتها لقيتني ولقيتك ، وإن أنت لم تقلها لم تلقني ولم ألقك أبداً.</w:t>
      </w:r>
    </w:p>
    <w:p w:rsidR="00721A0A" w:rsidRDefault="00721A0A" w:rsidP="008044A7">
      <w:pPr>
        <w:pStyle w:val="libNormal"/>
        <w:rPr>
          <w:rtl/>
        </w:rPr>
      </w:pPr>
      <w:r>
        <w:rPr>
          <w:rtl/>
        </w:rPr>
        <w:t xml:space="preserve">قال : فمضى سلمان حتى طاف تسعة أبيات من بيوت رسول الله </w:t>
      </w:r>
      <w:r w:rsidR="00F55C0D" w:rsidRPr="00F55C0D">
        <w:rPr>
          <w:rStyle w:val="libAlaemChar"/>
          <w:rFonts w:hint="cs"/>
          <w:rtl/>
        </w:rPr>
        <w:t>صلى‌الله‌عليه‌وآله</w:t>
      </w:r>
      <w:r>
        <w:rPr>
          <w:rtl/>
        </w:rPr>
        <w:t xml:space="preserve"> فلم ، يجد عندهنّ شيئاً ، فلمّا أن ولّى راجعاً نظر إلى حجرة فاطمة </w:t>
      </w:r>
      <w:r w:rsidR="00F55C0D" w:rsidRPr="00F55C0D">
        <w:rPr>
          <w:rStyle w:val="libAlaemChar"/>
          <w:rFonts w:hint="cs"/>
          <w:rtl/>
        </w:rPr>
        <w:t>عليها‌السلام</w:t>
      </w:r>
      <w:r>
        <w:rPr>
          <w:rtl/>
        </w:rPr>
        <w:t>.</w:t>
      </w:r>
    </w:p>
    <w:p w:rsidR="00721A0A" w:rsidRDefault="00721A0A" w:rsidP="008044A7">
      <w:pPr>
        <w:pStyle w:val="libNormal"/>
        <w:rPr>
          <w:rtl/>
        </w:rPr>
      </w:pPr>
      <w:r>
        <w:rPr>
          <w:rtl/>
        </w:rPr>
        <w:t xml:space="preserve">فقال : إن يكن خير فمن منزل فاطمة بنت محمّد </w:t>
      </w:r>
      <w:r w:rsidR="00F55C0D" w:rsidRPr="00F55C0D">
        <w:rPr>
          <w:rStyle w:val="libAlaemChar"/>
          <w:rFonts w:hint="cs"/>
          <w:rtl/>
        </w:rPr>
        <w:t>صلى‌الله‌عليه‌وآله</w:t>
      </w:r>
      <w:r>
        <w:rPr>
          <w:rtl/>
        </w:rPr>
        <w:t xml:space="preserve"> ، فقرع الباب :</w:t>
      </w:r>
    </w:p>
    <w:p w:rsidR="00721A0A" w:rsidRDefault="00721A0A" w:rsidP="008044A7">
      <w:pPr>
        <w:pStyle w:val="libNormal"/>
        <w:rPr>
          <w:rtl/>
        </w:rPr>
      </w:pPr>
      <w:r>
        <w:rPr>
          <w:rtl/>
        </w:rPr>
        <w:t>فأجابتة من رواه الباب : من بالباب</w:t>
      </w:r>
      <w:r>
        <w:rPr>
          <w:rFonts w:hint="cs"/>
          <w:rtl/>
        </w:rPr>
        <w:t xml:space="preserve"> </w:t>
      </w:r>
      <w:r>
        <w:rPr>
          <w:rtl/>
        </w:rPr>
        <w:t>؟ فقال لها : أنا سلمان الفارسي.</w:t>
      </w:r>
    </w:p>
    <w:p w:rsidR="00721A0A" w:rsidRDefault="00721A0A" w:rsidP="008044A7">
      <w:pPr>
        <w:pStyle w:val="libNormal"/>
        <w:rPr>
          <w:rtl/>
        </w:rPr>
      </w:pPr>
      <w:r>
        <w:rPr>
          <w:rtl/>
        </w:rPr>
        <w:t>فقالت له : يا سلمان</w:t>
      </w:r>
      <w:r>
        <w:rPr>
          <w:rFonts w:hint="cs"/>
          <w:rtl/>
        </w:rPr>
        <w:t xml:space="preserve"> </w:t>
      </w:r>
      <w:r>
        <w:rPr>
          <w:rtl/>
        </w:rPr>
        <w:t>! وما تشاء</w:t>
      </w:r>
      <w:r>
        <w:rPr>
          <w:rFonts w:hint="cs"/>
          <w:rtl/>
        </w:rPr>
        <w:t xml:space="preserve"> </w:t>
      </w:r>
      <w:r>
        <w:rPr>
          <w:rtl/>
        </w:rPr>
        <w:t>؟ فشرح قصّة الأعرابي والضبّ</w:t>
      </w:r>
      <w:r>
        <w:rPr>
          <w:rFonts w:hint="cs"/>
          <w:rtl/>
        </w:rPr>
        <w:t>ِ</w:t>
      </w:r>
      <w:r>
        <w:rPr>
          <w:rtl/>
        </w:rPr>
        <w:t xml:space="preserve"> مع النبي </w:t>
      </w:r>
      <w:r w:rsidR="00F55C0D" w:rsidRPr="00F55C0D">
        <w:rPr>
          <w:rStyle w:val="libAlaemChar"/>
          <w:rFonts w:hint="cs"/>
          <w:rtl/>
        </w:rPr>
        <w:t>صلى‌الله‌عليه‌وآله</w:t>
      </w:r>
      <w:r>
        <w:rPr>
          <w:rtl/>
        </w:rPr>
        <w:t>.</w:t>
      </w:r>
    </w:p>
    <w:p w:rsidR="00721A0A" w:rsidRDefault="00721A0A" w:rsidP="008044A7">
      <w:pPr>
        <w:pStyle w:val="libNormal"/>
        <w:rPr>
          <w:rtl/>
        </w:rPr>
      </w:pPr>
      <w:r>
        <w:rPr>
          <w:rtl/>
        </w:rPr>
        <w:t>قالت له : يا سلمان</w:t>
      </w:r>
      <w:r>
        <w:rPr>
          <w:rFonts w:hint="cs"/>
          <w:rtl/>
        </w:rPr>
        <w:t xml:space="preserve"> </w:t>
      </w:r>
      <w:r>
        <w:rPr>
          <w:rtl/>
        </w:rPr>
        <w:t xml:space="preserve">! والذي بعث محمداً </w:t>
      </w:r>
      <w:r w:rsidR="00F55C0D" w:rsidRPr="00F55C0D">
        <w:rPr>
          <w:rStyle w:val="libAlaemChar"/>
          <w:rFonts w:hint="cs"/>
          <w:rtl/>
        </w:rPr>
        <w:t>صلى‌الله‌عليه‌وآله</w:t>
      </w:r>
      <w:r>
        <w:rPr>
          <w:rtl/>
        </w:rPr>
        <w:t xml:space="preserve"> بالحقّ نبيّاً إنّ لنا ثلاثاً ما طعمنا ، وإنّ الحسن والحسين قد اضطربا عليّ من شدّة الجوع، ثمّ رقدا</w:t>
      </w:r>
      <w:r>
        <w:rPr>
          <w:rFonts w:hint="cs"/>
          <w:rtl/>
        </w:rPr>
        <w:t xml:space="preserve"> </w:t>
      </w:r>
      <w:r>
        <w:rPr>
          <w:rtl/>
        </w:rPr>
        <w:t>كأنّهما فرخان منتوفان ؛ ولكن لا أردّ الخير [ إذا نزل الخير ببابي ] يا سلمان ؛ خذ درعي هذا ، ثمّ امض به إلى شمعون اليهودي ، وقل له : تقول فاطمة بنت محمد : أقرضني عليه صاعاً من تمر وصاعاً من شعير أردّه عليك إن شاء الله تعالى.</w:t>
      </w:r>
    </w:p>
    <w:p w:rsidR="00721A0A" w:rsidRDefault="00721A0A" w:rsidP="008044A7">
      <w:pPr>
        <w:pStyle w:val="libNormal"/>
        <w:rPr>
          <w:rtl/>
        </w:rPr>
      </w:pPr>
      <w:r>
        <w:rPr>
          <w:rtl/>
        </w:rPr>
        <w:t>قال : فأخ</w:t>
      </w:r>
      <w:r>
        <w:rPr>
          <w:rFonts w:hint="cs"/>
          <w:rtl/>
        </w:rPr>
        <w:t>ذ</w:t>
      </w:r>
      <w:r>
        <w:rPr>
          <w:rtl/>
        </w:rPr>
        <w:t xml:space="preserve"> سلمان الدرع ، ثمّ أتى به إلى شمعون اليهودي ؛</w:t>
      </w:r>
    </w:p>
    <w:p w:rsidR="00721A0A" w:rsidRDefault="00721A0A" w:rsidP="008044A7">
      <w:pPr>
        <w:pStyle w:val="libNormal"/>
        <w:rPr>
          <w:rtl/>
        </w:rPr>
      </w:pPr>
      <w:r>
        <w:rPr>
          <w:rtl/>
        </w:rPr>
        <w:t>قال : فأخذ شمعون الدرع ، ثمّ جعل يقلّبه في</w:t>
      </w:r>
      <w:r>
        <w:rPr>
          <w:rFonts w:hint="cs"/>
          <w:rtl/>
        </w:rPr>
        <w:t xml:space="preserve"> كفه</w:t>
      </w:r>
      <w:r>
        <w:rPr>
          <w:rtl/>
        </w:rPr>
        <w:t xml:space="preserve"> وعيناه تذرفان بالدموع وهو يقول : يا سلمان! هذا هو الزهد في الدنيا ، هذا الذي أخبرنا به موسى بن عمران في التوراة ، أنا أشهد أن لا إله إلا الله ، وأشهد أن محمداً عبده ورسوله ، فأسلم وحسن إسلامه.</w:t>
      </w:r>
    </w:p>
    <w:p w:rsidR="00721A0A" w:rsidRDefault="00721A0A" w:rsidP="008044A7">
      <w:pPr>
        <w:pStyle w:val="libNormal"/>
        <w:rPr>
          <w:rtl/>
        </w:rPr>
      </w:pPr>
      <w:r>
        <w:rPr>
          <w:rtl/>
        </w:rPr>
        <w:t>ثمّ دفع إلى سلمان صاعاً من تمر ، وصاعاً من شعير ، فأتى به سلمان إل</w:t>
      </w:r>
      <w:r>
        <w:rPr>
          <w:rFonts w:hint="cs"/>
          <w:rtl/>
        </w:rPr>
        <w:t>ى</w:t>
      </w:r>
      <w:r>
        <w:rPr>
          <w:rtl/>
        </w:rPr>
        <w:t xml:space="preserve"> فاطمة </w:t>
      </w:r>
      <w:r w:rsidR="00F55C0D" w:rsidRPr="00F55C0D">
        <w:rPr>
          <w:rStyle w:val="libAlaemChar"/>
          <w:rFonts w:hint="cs"/>
          <w:rtl/>
        </w:rPr>
        <w:t>عليها‌السلام</w:t>
      </w:r>
      <w:r>
        <w:rPr>
          <w:rtl/>
        </w:rPr>
        <w:t xml:space="preserve"> ،</w:t>
      </w:r>
    </w:p>
    <w:p w:rsidR="00721A0A" w:rsidRDefault="00721A0A" w:rsidP="008044A7">
      <w:pPr>
        <w:pStyle w:val="libNormal0"/>
        <w:rPr>
          <w:rtl/>
        </w:rPr>
      </w:pPr>
      <w:r w:rsidRPr="00554E49">
        <w:rPr>
          <w:rtl/>
        </w:rPr>
        <w:br w:type="page"/>
      </w:r>
      <w:r>
        <w:rPr>
          <w:rtl/>
        </w:rPr>
        <w:lastRenderedPageBreak/>
        <w:t>فطحنته بيدها ، وأختبزته ، ثمّ أتت به إلى سلمان ؛</w:t>
      </w:r>
    </w:p>
    <w:p w:rsidR="00721A0A" w:rsidRDefault="00721A0A" w:rsidP="008044A7">
      <w:pPr>
        <w:pStyle w:val="libNormal"/>
        <w:rPr>
          <w:rtl/>
        </w:rPr>
      </w:pPr>
      <w:r>
        <w:rPr>
          <w:rtl/>
        </w:rPr>
        <w:t xml:space="preserve">فقالت له : خذه وامض به إلى النبي </w:t>
      </w:r>
      <w:r w:rsidR="00F55C0D" w:rsidRPr="00F55C0D">
        <w:rPr>
          <w:rStyle w:val="libAlaemChar"/>
          <w:rFonts w:hint="cs"/>
          <w:rtl/>
        </w:rPr>
        <w:t>صلى‌الله‌عليه‌وآله</w:t>
      </w:r>
      <w:r>
        <w:rPr>
          <w:rtl/>
        </w:rPr>
        <w:t>. قال : فقال لها سلمان : يا فاطمة ، خذي منه قرصاً تعلّلين به الحسن والحسين. فقالت : يا سلمان ،</w:t>
      </w:r>
      <w:r>
        <w:rPr>
          <w:rFonts w:hint="cs"/>
          <w:rtl/>
        </w:rPr>
        <w:t xml:space="preserve"> </w:t>
      </w:r>
      <w:r>
        <w:rPr>
          <w:rtl/>
        </w:rPr>
        <w:t xml:space="preserve">هذا شيء أمضيناه لله عز وجل لسنا نأخذ منه شيئاً. قال : فأخذه سلمان ، فأتى به النبي </w:t>
      </w:r>
      <w:r w:rsidR="00F55C0D" w:rsidRPr="00F55C0D">
        <w:rPr>
          <w:rStyle w:val="libAlaemChar"/>
          <w:rFonts w:hint="cs"/>
          <w:rtl/>
        </w:rPr>
        <w:t>صلى‌الله‌عليه‌وآله</w:t>
      </w:r>
      <w:r>
        <w:rPr>
          <w:rtl/>
        </w:rPr>
        <w:t xml:space="preserve"> ، فلمّا نظر النبي </w:t>
      </w:r>
      <w:r w:rsidR="00F55C0D" w:rsidRPr="00F55C0D">
        <w:rPr>
          <w:rStyle w:val="libAlaemChar"/>
          <w:rFonts w:hint="cs"/>
          <w:rtl/>
        </w:rPr>
        <w:t>صلى‌الله‌عليه‌وآله</w:t>
      </w:r>
      <w:r>
        <w:rPr>
          <w:rtl/>
        </w:rPr>
        <w:t xml:space="preserve"> إلى سلمان قال له : يا سلمان ، من أين لك هذا</w:t>
      </w:r>
      <w:r>
        <w:rPr>
          <w:rFonts w:hint="cs"/>
          <w:rtl/>
        </w:rPr>
        <w:t xml:space="preserve"> </w:t>
      </w:r>
      <w:r>
        <w:rPr>
          <w:rtl/>
        </w:rPr>
        <w:t xml:space="preserve">؟ قال : من منزل بنتك فاطمة. قال : وكان النبي </w:t>
      </w:r>
      <w:r w:rsidR="00F55C0D" w:rsidRPr="00F55C0D">
        <w:rPr>
          <w:rStyle w:val="libAlaemChar"/>
          <w:rFonts w:hint="cs"/>
          <w:rtl/>
        </w:rPr>
        <w:t>صلى‌الله‌عليه‌وآله</w:t>
      </w:r>
      <w:r>
        <w:rPr>
          <w:rtl/>
        </w:rPr>
        <w:t xml:space="preserve"> لم يطعم طعاماً منذ ثلاث. قال : فوثب النبي </w:t>
      </w:r>
      <w:r w:rsidR="00F55C0D" w:rsidRPr="00F55C0D">
        <w:rPr>
          <w:rStyle w:val="libAlaemChar"/>
          <w:rFonts w:hint="cs"/>
          <w:rtl/>
        </w:rPr>
        <w:t>صلى‌الله‌عليه‌وآله</w:t>
      </w:r>
      <w:r>
        <w:rPr>
          <w:rtl/>
        </w:rPr>
        <w:t xml:space="preserve"> حتى ورد إلى حجرة فاطمة ، فقرع الباب ، وكان إذا قرع النبي </w:t>
      </w:r>
      <w:r w:rsidR="00F55C0D" w:rsidRPr="00F55C0D">
        <w:rPr>
          <w:rStyle w:val="libAlaemChar"/>
          <w:rFonts w:hint="cs"/>
          <w:rtl/>
        </w:rPr>
        <w:t>صلى‌الله‌عليه‌وآله</w:t>
      </w:r>
      <w:r>
        <w:rPr>
          <w:rtl/>
        </w:rPr>
        <w:t xml:space="preserve"> الباب لا يفتح له الباب إل</w:t>
      </w:r>
      <w:r>
        <w:rPr>
          <w:rFonts w:hint="cs"/>
          <w:rtl/>
        </w:rPr>
        <w:t>ا</w:t>
      </w:r>
      <w:r>
        <w:rPr>
          <w:rtl/>
        </w:rPr>
        <w:t xml:space="preserve"> فاطمة ؛ فلمّا أن فتحت له الباب ، نظر النبي </w:t>
      </w:r>
      <w:r w:rsidR="00F55C0D" w:rsidRPr="00F55C0D">
        <w:rPr>
          <w:rStyle w:val="libAlaemChar"/>
          <w:rFonts w:hint="cs"/>
          <w:rtl/>
        </w:rPr>
        <w:t>صلى‌الله‌عليه‌وآله</w:t>
      </w:r>
      <w:r>
        <w:rPr>
          <w:rtl/>
        </w:rPr>
        <w:t xml:space="preserve"> إلى صفار وجهها وتغيّر حدقتيها ، فقال لها : يا بنيّة ، ما الذي أراه من صفار وجهك وتغيّر حدق</w:t>
      </w:r>
      <w:r>
        <w:rPr>
          <w:rFonts w:hint="cs"/>
          <w:rtl/>
        </w:rPr>
        <w:t>ت</w:t>
      </w:r>
      <w:r>
        <w:rPr>
          <w:rtl/>
        </w:rPr>
        <w:t>ي</w:t>
      </w:r>
      <w:r>
        <w:rPr>
          <w:rFonts w:hint="cs"/>
          <w:rtl/>
        </w:rPr>
        <w:t xml:space="preserve">ك </w:t>
      </w:r>
      <w:r>
        <w:rPr>
          <w:rtl/>
        </w:rPr>
        <w:t>؟ فقالت : يا أبة ، إن لنا ثلاثاً ما طعمنا طعاماً ؛ وإن الحسن والحسين قد اضطربا عليّ</w:t>
      </w:r>
      <w:r>
        <w:rPr>
          <w:rFonts w:hint="cs"/>
          <w:rtl/>
        </w:rPr>
        <w:t>َ</w:t>
      </w:r>
      <w:r>
        <w:rPr>
          <w:rtl/>
        </w:rPr>
        <w:t xml:space="preserve"> من شدّة الجوع ، ثمّ رقدا كأنّهما فرخان منتوفان.</w:t>
      </w:r>
    </w:p>
    <w:p w:rsidR="00721A0A" w:rsidRDefault="00721A0A" w:rsidP="008044A7">
      <w:pPr>
        <w:pStyle w:val="libNormal"/>
        <w:rPr>
          <w:rtl/>
        </w:rPr>
      </w:pPr>
      <w:r>
        <w:rPr>
          <w:rtl/>
        </w:rPr>
        <w:t xml:space="preserve">قال : فأنبههما النبي </w:t>
      </w:r>
      <w:r w:rsidR="00F55C0D" w:rsidRPr="00F55C0D">
        <w:rPr>
          <w:rStyle w:val="libAlaemChar"/>
          <w:rFonts w:hint="cs"/>
          <w:rtl/>
        </w:rPr>
        <w:t>صلى‌الله‌عليه‌وآله</w:t>
      </w:r>
      <w:r>
        <w:rPr>
          <w:rtl/>
        </w:rPr>
        <w:t xml:space="preserve"> ف</w:t>
      </w:r>
      <w:r>
        <w:rPr>
          <w:rFonts w:hint="cs"/>
          <w:rtl/>
        </w:rPr>
        <w:t>أ</w:t>
      </w:r>
      <w:r>
        <w:rPr>
          <w:rtl/>
        </w:rPr>
        <w:t xml:space="preserve">خذ واحداً على فخذه الأيمن ، والآخر على فخذه الأيسر ، وأجلس فاطمة </w:t>
      </w:r>
      <w:r w:rsidR="00F55C0D" w:rsidRPr="00F55C0D">
        <w:rPr>
          <w:rStyle w:val="libAlaemChar"/>
          <w:rFonts w:hint="cs"/>
          <w:rtl/>
        </w:rPr>
        <w:t>عليها‌السلام</w:t>
      </w:r>
      <w:r>
        <w:rPr>
          <w:rtl/>
        </w:rPr>
        <w:t xml:space="preserve"> بين يديه واعتنقها النبي </w:t>
      </w:r>
      <w:r w:rsidR="00F55C0D" w:rsidRPr="00F55C0D">
        <w:rPr>
          <w:rStyle w:val="libAlaemChar"/>
          <w:rFonts w:hint="cs"/>
          <w:rtl/>
        </w:rPr>
        <w:t>صلى‌الله‌عليه‌وآله</w:t>
      </w:r>
      <w:r>
        <w:rPr>
          <w:rtl/>
        </w:rPr>
        <w:t xml:space="preserve"> ، ودخل عليّ بن أبي طالب </w:t>
      </w:r>
      <w:r w:rsidR="00F55C0D" w:rsidRPr="00F55C0D">
        <w:rPr>
          <w:rStyle w:val="libAlaemChar"/>
          <w:rFonts w:hint="cs"/>
          <w:rtl/>
        </w:rPr>
        <w:t>عليه‌السلام</w:t>
      </w:r>
      <w:r>
        <w:rPr>
          <w:rtl/>
        </w:rPr>
        <w:t xml:space="preserve"> ، فاعتنق النبي </w:t>
      </w:r>
      <w:r w:rsidR="00F55C0D" w:rsidRPr="00F55C0D">
        <w:rPr>
          <w:rStyle w:val="libAlaemChar"/>
          <w:rFonts w:hint="cs"/>
          <w:rtl/>
        </w:rPr>
        <w:t>صلى‌الله‌عليه‌وآله</w:t>
      </w:r>
      <w:r>
        <w:rPr>
          <w:rtl/>
        </w:rPr>
        <w:t xml:space="preserve"> من ورائه ، ثم رفع النبي </w:t>
      </w:r>
      <w:r w:rsidR="00F55C0D" w:rsidRPr="00F55C0D">
        <w:rPr>
          <w:rStyle w:val="libAlaemChar"/>
          <w:rFonts w:hint="cs"/>
          <w:rtl/>
        </w:rPr>
        <w:t>صلى‌الله‌عليه‌وآله</w:t>
      </w:r>
      <w:r>
        <w:rPr>
          <w:rtl/>
        </w:rPr>
        <w:t xml:space="preserve"> طرفه نحو السماء فقال : إلهي وسيّدي ومولاي ، هؤلاء أهل بيتي ، اللهمّ أذهب عنهم الرجس وطهّرهم تطهيراً</w:t>
      </w:r>
      <w:r>
        <w:rPr>
          <w:rFonts w:hint="cs"/>
          <w:rtl/>
        </w:rPr>
        <w:t xml:space="preserve"> </w:t>
      </w:r>
      <w:r>
        <w:rPr>
          <w:rtl/>
        </w:rPr>
        <w:t>!</w:t>
      </w:r>
    </w:p>
    <w:p w:rsidR="00721A0A" w:rsidRDefault="00721A0A" w:rsidP="008044A7">
      <w:pPr>
        <w:pStyle w:val="libNormal"/>
        <w:rPr>
          <w:rtl/>
        </w:rPr>
      </w:pPr>
      <w:r>
        <w:rPr>
          <w:rtl/>
        </w:rPr>
        <w:t xml:space="preserve">قال : ثمّ وثبت فاطمة بنت محمد </w:t>
      </w:r>
      <w:r w:rsidR="00F55C0D" w:rsidRPr="00F55C0D">
        <w:rPr>
          <w:rStyle w:val="libAlaemChar"/>
          <w:rFonts w:hint="cs"/>
          <w:rtl/>
        </w:rPr>
        <w:t>صلى‌الله‌عليه‌وآله</w:t>
      </w:r>
      <w:r>
        <w:rPr>
          <w:rtl/>
        </w:rPr>
        <w:t xml:space="preserve"> حتى دخلت إلى مخدع لها ، فصفّت قدميها ، فصلّت ركعتين ثمّ رفعت باطن كفّيها إلى السماء وقالت :</w:t>
      </w:r>
    </w:p>
    <w:p w:rsidR="00721A0A" w:rsidRDefault="00721A0A" w:rsidP="008044A7">
      <w:pPr>
        <w:pStyle w:val="libNormal"/>
        <w:rPr>
          <w:rtl/>
        </w:rPr>
      </w:pPr>
      <w:r>
        <w:rPr>
          <w:rtl/>
        </w:rPr>
        <w:t>إلهي وسيدي ، هذا محمد نبيّ</w:t>
      </w:r>
      <w:r>
        <w:rPr>
          <w:rFonts w:hint="cs"/>
          <w:rtl/>
        </w:rPr>
        <w:t>ُ</w:t>
      </w:r>
      <w:r>
        <w:rPr>
          <w:rtl/>
        </w:rPr>
        <w:t>ك ، وهذا عليّ</w:t>
      </w:r>
      <w:r>
        <w:rPr>
          <w:rFonts w:hint="cs"/>
          <w:rtl/>
        </w:rPr>
        <w:t>ُ</w:t>
      </w:r>
      <w:r>
        <w:rPr>
          <w:rtl/>
        </w:rPr>
        <w:t xml:space="preserve"> ابن عمّ نبيّك ، وهذان الحسن والحسين سبطا نبيّك ، إلهي أنزل علينا مائدة [ من السماء ] كما أنزلتها على بني إسرائيل ، أكلوا منها وكفروا بها ، اللهم أنزلها علينا فإنّا بها مؤمنون.</w:t>
      </w:r>
    </w:p>
    <w:p w:rsidR="00721A0A" w:rsidRDefault="00721A0A" w:rsidP="008044A7">
      <w:pPr>
        <w:pStyle w:val="libNormal"/>
        <w:rPr>
          <w:rtl/>
        </w:rPr>
      </w:pPr>
      <w:r>
        <w:rPr>
          <w:rtl/>
        </w:rPr>
        <w:t>قال ابن عباس :</w:t>
      </w:r>
      <w:r>
        <w:rPr>
          <w:rFonts w:hint="cs"/>
          <w:rtl/>
        </w:rPr>
        <w:t xml:space="preserve"> </w:t>
      </w:r>
      <w:r>
        <w:rPr>
          <w:rtl/>
        </w:rPr>
        <w:t>ـ</w:t>
      </w:r>
      <w:r>
        <w:rPr>
          <w:rFonts w:hint="cs"/>
          <w:rtl/>
        </w:rPr>
        <w:t xml:space="preserve"> </w:t>
      </w:r>
      <w:r>
        <w:rPr>
          <w:rtl/>
        </w:rPr>
        <w:t>والله</w:t>
      </w:r>
      <w:r>
        <w:rPr>
          <w:rFonts w:hint="cs"/>
          <w:rtl/>
        </w:rPr>
        <w:t xml:space="preserve"> </w:t>
      </w:r>
      <w:r>
        <w:rPr>
          <w:rtl/>
        </w:rPr>
        <w:t>ـ</w:t>
      </w:r>
      <w:r>
        <w:rPr>
          <w:rFonts w:hint="cs"/>
          <w:rtl/>
        </w:rPr>
        <w:t xml:space="preserve"> </w:t>
      </w:r>
      <w:r>
        <w:rPr>
          <w:rtl/>
        </w:rPr>
        <w:t>ما استتمّت الدعوة ، فإذا هي بصحفة من ورائها يفور قتارها ، وإذا ق</w:t>
      </w:r>
      <w:r>
        <w:rPr>
          <w:rFonts w:hint="cs"/>
          <w:rtl/>
        </w:rPr>
        <w:t>ُ</w:t>
      </w:r>
      <w:r>
        <w:rPr>
          <w:rtl/>
        </w:rPr>
        <w:t xml:space="preserve">تارها </w:t>
      </w:r>
      <w:r w:rsidRPr="00A66DCD">
        <w:rPr>
          <w:rStyle w:val="libFootnotenumChar"/>
          <w:rtl/>
        </w:rPr>
        <w:t>(1)</w:t>
      </w:r>
      <w:r>
        <w:rPr>
          <w:rtl/>
        </w:rPr>
        <w:t xml:space="preserve"> أ</w:t>
      </w:r>
      <w:r>
        <w:rPr>
          <w:rFonts w:hint="cs"/>
          <w:rtl/>
        </w:rPr>
        <w:t>ز</w:t>
      </w:r>
      <w:r>
        <w:rPr>
          <w:rtl/>
        </w:rPr>
        <w:t>كى من المسك الأذفر ، فاحتضنتها.</w:t>
      </w:r>
    </w:p>
    <w:p w:rsidR="00721A0A" w:rsidRDefault="00721A0A" w:rsidP="008044A7">
      <w:pPr>
        <w:pStyle w:val="libNormal"/>
        <w:rPr>
          <w:rtl/>
        </w:rPr>
      </w:pPr>
      <w:r>
        <w:rPr>
          <w:rtl/>
        </w:rPr>
        <w:t xml:space="preserve">ثمّ أتت بها إلى النبي </w:t>
      </w:r>
      <w:r w:rsidR="00F55C0D" w:rsidRPr="00F55C0D">
        <w:rPr>
          <w:rStyle w:val="libAlaemChar"/>
          <w:rFonts w:hint="cs"/>
          <w:rtl/>
        </w:rPr>
        <w:t>صلى‌الله‌عليه‌وآله</w:t>
      </w:r>
      <w:r>
        <w:rPr>
          <w:rtl/>
        </w:rPr>
        <w:t xml:space="preserve"> وعلي والحسن والحسين ، فلمّا أن نظر إليها علي بن أبي</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القتار : هو ريح القدر والشواء ونحوهما ( النهاية : 4 </w:t>
      </w:r>
      <w:r>
        <w:rPr>
          <w:rFonts w:hint="cs"/>
          <w:rtl/>
        </w:rPr>
        <w:t>/</w:t>
      </w:r>
      <w:r>
        <w:rPr>
          <w:rtl/>
        </w:rPr>
        <w:t xml:space="preserve"> 12 ).</w:t>
      </w:r>
    </w:p>
    <w:p w:rsidR="00721A0A" w:rsidRDefault="00721A0A" w:rsidP="008044A7">
      <w:pPr>
        <w:pStyle w:val="libNormal0"/>
        <w:rPr>
          <w:rtl/>
        </w:rPr>
      </w:pPr>
      <w:r w:rsidRPr="00465E50">
        <w:rPr>
          <w:rtl/>
        </w:rPr>
        <w:br w:type="page"/>
      </w:r>
      <w:r>
        <w:rPr>
          <w:rtl/>
        </w:rPr>
        <w:lastRenderedPageBreak/>
        <w:t xml:space="preserve">طالب </w:t>
      </w:r>
      <w:r w:rsidR="00F55C0D" w:rsidRPr="00F55C0D">
        <w:rPr>
          <w:rStyle w:val="libAlaemChar"/>
          <w:rFonts w:hint="cs"/>
          <w:rtl/>
        </w:rPr>
        <w:t>عليه‌السلام</w:t>
      </w:r>
      <w:r>
        <w:rPr>
          <w:rtl/>
        </w:rPr>
        <w:t xml:space="preserve"> قال لها : يا فاطمة ، من أين لك هذا</w:t>
      </w:r>
      <w:r>
        <w:rPr>
          <w:rFonts w:hint="cs"/>
          <w:rtl/>
        </w:rPr>
        <w:t xml:space="preserve"> </w:t>
      </w:r>
      <w:r>
        <w:rPr>
          <w:rtl/>
        </w:rPr>
        <w:t>؟ ولم يكن أجد عندك شيئاً</w:t>
      </w:r>
      <w:r>
        <w:rPr>
          <w:rFonts w:hint="cs"/>
          <w:rtl/>
        </w:rPr>
        <w:t xml:space="preserve"> </w:t>
      </w:r>
      <w:r>
        <w:rPr>
          <w:rtl/>
        </w:rPr>
        <w:t>!</w:t>
      </w:r>
    </w:p>
    <w:p w:rsidR="00721A0A" w:rsidRDefault="00721A0A" w:rsidP="008044A7">
      <w:pPr>
        <w:pStyle w:val="libNormal"/>
        <w:rPr>
          <w:rtl/>
        </w:rPr>
      </w:pPr>
      <w:r>
        <w:rPr>
          <w:rtl/>
        </w:rPr>
        <w:t xml:space="preserve">فقال له النبي </w:t>
      </w:r>
      <w:r w:rsidR="00F55C0D" w:rsidRPr="00F55C0D">
        <w:rPr>
          <w:rStyle w:val="libAlaemChar"/>
          <w:rFonts w:hint="cs"/>
          <w:rtl/>
        </w:rPr>
        <w:t>صلى‌الله‌عليه‌وآله</w:t>
      </w:r>
      <w:r>
        <w:rPr>
          <w:rtl/>
        </w:rPr>
        <w:t xml:space="preserve"> : كل يا أبا الحسن ، ولا تسأل ، الحمد لله الذي لم يمتني حتى رزقني ولداً ، م</w:t>
      </w:r>
      <w:r>
        <w:rPr>
          <w:rFonts w:hint="cs"/>
          <w:rtl/>
        </w:rPr>
        <w:t>َ</w:t>
      </w:r>
      <w:r>
        <w:rPr>
          <w:rtl/>
        </w:rPr>
        <w:t>ث</w:t>
      </w:r>
      <w:r>
        <w:rPr>
          <w:rFonts w:hint="cs"/>
          <w:rtl/>
        </w:rPr>
        <w:t>َ</w:t>
      </w:r>
      <w:r>
        <w:rPr>
          <w:rtl/>
        </w:rPr>
        <w:t>ل</w:t>
      </w:r>
      <w:r>
        <w:rPr>
          <w:rFonts w:hint="cs"/>
          <w:rtl/>
        </w:rPr>
        <w:t>ُ</w:t>
      </w:r>
      <w:r>
        <w:rPr>
          <w:rtl/>
        </w:rPr>
        <w:t xml:space="preserve">ها مثل مريم بنت عمران </w:t>
      </w:r>
      <w:r w:rsidRPr="008044A7">
        <w:rPr>
          <w:rStyle w:val="libAlaemChar"/>
          <w:rtl/>
        </w:rPr>
        <w:t>(</w:t>
      </w:r>
      <w:r w:rsidRPr="008C5F52">
        <w:rPr>
          <w:rFonts w:hint="cs"/>
          <w:rtl/>
        </w:rPr>
        <w:t xml:space="preserve"> </w:t>
      </w:r>
      <w:r w:rsidRPr="008044A7">
        <w:rPr>
          <w:rStyle w:val="libAieChar"/>
          <w:rFonts w:hint="cs"/>
          <w:rtl/>
        </w:rPr>
        <w:t>كُلَّمَا دَخَلَ عَلَيْهَا زَكَرِيَّا المِحْرَابَ وَجَدَ عِندَهَا رِزْقًا قَالَ يَا مَرْيَمُ أَنَّىٰ لَكِ هَٰذَا قَالَتْ هُوَ مِنْ عِندِ اللهِ إِنَّ اللهَ يَرْزُقُ مَن يَشَاءُ بِغَيْرِ حِسَابٍ</w:t>
      </w:r>
      <w:r w:rsidRPr="008C5F52">
        <w:rPr>
          <w:rtl/>
        </w:rPr>
        <w:t xml:space="preserve"> </w:t>
      </w:r>
      <w:r w:rsidRPr="008044A7">
        <w:rPr>
          <w:rStyle w:val="libAlaemChar"/>
          <w:rtl/>
        </w:rPr>
        <w:t>)</w:t>
      </w:r>
      <w:r>
        <w:rPr>
          <w:rtl/>
        </w:rPr>
        <w:t xml:space="preserve"> </w:t>
      </w:r>
      <w:r w:rsidRPr="00A66DCD">
        <w:rPr>
          <w:rStyle w:val="libFootnotenumChar"/>
          <w:rtl/>
        </w:rPr>
        <w:t>(1)</w:t>
      </w:r>
      <w:r>
        <w:rPr>
          <w:rtl/>
        </w:rPr>
        <w:t>.</w:t>
      </w:r>
    </w:p>
    <w:p w:rsidR="00721A0A" w:rsidRDefault="00721A0A" w:rsidP="008044A7">
      <w:pPr>
        <w:pStyle w:val="libNormal"/>
        <w:rPr>
          <w:rtl/>
        </w:rPr>
      </w:pPr>
      <w:r>
        <w:rPr>
          <w:rtl/>
        </w:rPr>
        <w:t xml:space="preserve">قال : فأكل النبي </w:t>
      </w:r>
      <w:r w:rsidR="00F55C0D" w:rsidRPr="00F55C0D">
        <w:rPr>
          <w:rStyle w:val="libAlaemChar"/>
          <w:rFonts w:hint="cs"/>
          <w:rtl/>
        </w:rPr>
        <w:t>صلى‌الله‌عليه‌وآله</w:t>
      </w:r>
      <w:r>
        <w:rPr>
          <w:rtl/>
        </w:rPr>
        <w:t xml:space="preserve"> وعليّ</w:t>
      </w:r>
      <w:r>
        <w:rPr>
          <w:rFonts w:hint="cs"/>
          <w:rtl/>
        </w:rPr>
        <w:t>ُ</w:t>
      </w:r>
      <w:r>
        <w:rPr>
          <w:rtl/>
        </w:rPr>
        <w:t xml:space="preserve"> والحسن والحسين ، وخرج النبي </w:t>
      </w:r>
      <w:r w:rsidR="00F55C0D" w:rsidRPr="00F55C0D">
        <w:rPr>
          <w:rStyle w:val="libAlaemChar"/>
          <w:rFonts w:hint="cs"/>
          <w:rtl/>
        </w:rPr>
        <w:t>صلى‌الله‌عليه‌وآله</w:t>
      </w:r>
      <w:r>
        <w:rPr>
          <w:rtl/>
        </w:rPr>
        <w:t xml:space="preserve"> ، الحديث </w:t>
      </w:r>
      <w:r w:rsidRPr="00A66DCD">
        <w:rPr>
          <w:rStyle w:val="libFootnotenumChar"/>
          <w:rtl/>
        </w:rPr>
        <w:t>(2)</w:t>
      </w:r>
      <w:r>
        <w:rPr>
          <w:rtl/>
        </w:rPr>
        <w:t>.</w:t>
      </w:r>
    </w:p>
    <w:p w:rsidR="00721A0A" w:rsidRDefault="00721A0A" w:rsidP="008044A7">
      <w:pPr>
        <w:pStyle w:val="libNormal"/>
        <w:rPr>
          <w:rtl/>
        </w:rPr>
      </w:pPr>
      <w:r>
        <w:rPr>
          <w:rtl/>
        </w:rPr>
        <w:t>وعن عبيد بن كثير</w:t>
      </w:r>
      <w:r>
        <w:rPr>
          <w:rFonts w:hint="cs"/>
          <w:rtl/>
        </w:rPr>
        <w:t xml:space="preserve"> </w:t>
      </w:r>
      <w:r>
        <w:rPr>
          <w:rtl/>
        </w:rPr>
        <w:t>ـ</w:t>
      </w:r>
      <w:r>
        <w:rPr>
          <w:rFonts w:hint="cs"/>
          <w:rtl/>
        </w:rPr>
        <w:t xml:space="preserve"> </w:t>
      </w:r>
      <w:r>
        <w:rPr>
          <w:rtl/>
        </w:rPr>
        <w:t>معنعنا</w:t>
      </w:r>
      <w:r>
        <w:rPr>
          <w:rFonts w:hint="cs"/>
          <w:rtl/>
        </w:rPr>
        <w:t xml:space="preserve"> </w:t>
      </w:r>
      <w:r>
        <w:rPr>
          <w:rtl/>
        </w:rPr>
        <w:t>ـ</w:t>
      </w:r>
      <w:r>
        <w:rPr>
          <w:rFonts w:hint="cs"/>
          <w:rtl/>
        </w:rPr>
        <w:t xml:space="preserve"> </w:t>
      </w:r>
      <w:r>
        <w:rPr>
          <w:rtl/>
        </w:rPr>
        <w:t xml:space="preserve">عن أبي سعيد الخدري قال : أصبح علي بن أبي طالب </w:t>
      </w:r>
      <w:r w:rsidR="00F55C0D" w:rsidRPr="00F55C0D">
        <w:rPr>
          <w:rStyle w:val="libAlaemChar"/>
          <w:rFonts w:hint="cs"/>
          <w:rtl/>
        </w:rPr>
        <w:t>عليه‌السلام</w:t>
      </w:r>
      <w:r>
        <w:rPr>
          <w:rtl/>
        </w:rPr>
        <w:t xml:space="preserve"> ذات يوم فقال : يا فاطمة</w:t>
      </w:r>
      <w:r>
        <w:rPr>
          <w:rFonts w:hint="cs"/>
          <w:rtl/>
        </w:rPr>
        <w:t xml:space="preserve"> </w:t>
      </w:r>
      <w:r>
        <w:rPr>
          <w:rtl/>
        </w:rPr>
        <w:t>! هل عندك شيء تغذينه</w:t>
      </w:r>
      <w:r>
        <w:rPr>
          <w:rFonts w:hint="cs"/>
          <w:rtl/>
        </w:rPr>
        <w:t xml:space="preserve"> </w:t>
      </w:r>
      <w:r>
        <w:rPr>
          <w:rtl/>
        </w:rPr>
        <w:t xml:space="preserve">؟ قالت : لا ، والذي اكرم أبي بالنبوة ، وأكرمك بالوصية ، ما أصبح الغداة عندي شيء وما كان شيء أطعمنا مذ يومين إلاّ شيء كنت أوثرك به على نفسي وعلى ابني هذين الحسن والحسين </w:t>
      </w:r>
      <w:r w:rsidR="00F55C0D" w:rsidRPr="00F55C0D">
        <w:rPr>
          <w:rStyle w:val="libAlaemChar"/>
          <w:rFonts w:hint="cs"/>
          <w:rtl/>
        </w:rPr>
        <w:t>عليهما‌السلام</w:t>
      </w:r>
      <w:r>
        <w:rPr>
          <w:rtl/>
        </w:rPr>
        <w:t xml:space="preserve">. فقال علي </w:t>
      </w:r>
      <w:r w:rsidR="00F55C0D" w:rsidRPr="00F55C0D">
        <w:rPr>
          <w:rStyle w:val="libAlaemChar"/>
          <w:rFonts w:hint="cs"/>
          <w:rtl/>
        </w:rPr>
        <w:t>عليه‌السلام</w:t>
      </w:r>
      <w:r>
        <w:rPr>
          <w:rtl/>
        </w:rPr>
        <w:t xml:space="preserve"> : يا فاطمة</w:t>
      </w:r>
      <w:r>
        <w:rPr>
          <w:rFonts w:hint="cs"/>
          <w:rtl/>
        </w:rPr>
        <w:t xml:space="preserve"> </w:t>
      </w:r>
      <w:r>
        <w:rPr>
          <w:rtl/>
        </w:rPr>
        <w:t>! إلاّ كنت أعلمت</w:t>
      </w:r>
      <w:r>
        <w:rPr>
          <w:rFonts w:hint="cs"/>
          <w:rtl/>
        </w:rPr>
        <w:t>ي</w:t>
      </w:r>
      <w:r>
        <w:rPr>
          <w:rtl/>
        </w:rPr>
        <w:t>ني فأبغيكم شيئاً</w:t>
      </w:r>
      <w:r>
        <w:rPr>
          <w:rFonts w:hint="cs"/>
          <w:rtl/>
        </w:rPr>
        <w:t xml:space="preserve"> </w:t>
      </w:r>
      <w:r>
        <w:rPr>
          <w:rtl/>
        </w:rPr>
        <w:t>؟ فقالت : يا أبا الحسن</w:t>
      </w:r>
      <w:r>
        <w:rPr>
          <w:rFonts w:hint="cs"/>
          <w:rtl/>
        </w:rPr>
        <w:t xml:space="preserve"> </w:t>
      </w:r>
      <w:r>
        <w:rPr>
          <w:rtl/>
        </w:rPr>
        <w:t>! أني لأستحي من الهي ان اكلف نفسك ما</w:t>
      </w:r>
      <w:r>
        <w:rPr>
          <w:rFonts w:hint="cs"/>
          <w:rtl/>
        </w:rPr>
        <w:t xml:space="preserve"> </w:t>
      </w:r>
      <w:r>
        <w:rPr>
          <w:rtl/>
        </w:rPr>
        <w:t xml:space="preserve">لا تقدر عليه. فخرج علي بن ابي طالب </w:t>
      </w:r>
      <w:r w:rsidR="00F55C0D" w:rsidRPr="00F55C0D">
        <w:rPr>
          <w:rStyle w:val="libAlaemChar"/>
          <w:rFonts w:hint="cs"/>
          <w:rtl/>
        </w:rPr>
        <w:t>عليه‌السلام</w:t>
      </w:r>
      <w:r>
        <w:rPr>
          <w:rtl/>
        </w:rPr>
        <w:t xml:space="preserve"> من عند فاطمة </w:t>
      </w:r>
      <w:r w:rsidR="00F55C0D" w:rsidRPr="00F55C0D">
        <w:rPr>
          <w:rStyle w:val="libAlaemChar"/>
          <w:rFonts w:hint="cs"/>
          <w:rtl/>
        </w:rPr>
        <w:t>عليها‌السلام</w:t>
      </w:r>
      <w:r>
        <w:rPr>
          <w:rtl/>
        </w:rPr>
        <w:t xml:space="preserve"> واثقا بالله بحسن الظن بالله فاستقرض دينارا ، فبينا الدينار في يد علي بن ابي طالب </w:t>
      </w:r>
      <w:r w:rsidR="00F55C0D" w:rsidRPr="00F55C0D">
        <w:rPr>
          <w:rStyle w:val="libAlaemChar"/>
          <w:rFonts w:hint="cs"/>
          <w:rtl/>
        </w:rPr>
        <w:t>عليه‌السلام</w:t>
      </w:r>
      <w:r>
        <w:rPr>
          <w:rtl/>
        </w:rPr>
        <w:t xml:space="preserve"> يريد ان يبتاع لعياله ما يصلحهم ، فتعرض له المقداد بن الاسود في يوم شديد الحر ، قد لوحته الشمس من فوقه وآذته من تحته ، فلما رآه علي بن أبي طالب </w:t>
      </w:r>
      <w:r w:rsidR="00F55C0D" w:rsidRPr="00F55C0D">
        <w:rPr>
          <w:rStyle w:val="libAlaemChar"/>
          <w:rFonts w:hint="cs"/>
          <w:rtl/>
        </w:rPr>
        <w:t>عليه‌السلام</w:t>
      </w:r>
      <w:r>
        <w:rPr>
          <w:rtl/>
        </w:rPr>
        <w:t xml:space="preserve"> انكر شأنه ، فقال : يا مقداد</w:t>
      </w:r>
      <w:r>
        <w:rPr>
          <w:rFonts w:hint="cs"/>
          <w:rtl/>
        </w:rPr>
        <w:t xml:space="preserve"> </w:t>
      </w:r>
      <w:r>
        <w:rPr>
          <w:rtl/>
        </w:rPr>
        <w:t>! ما ازعجك هذه الساعة من رحلك</w:t>
      </w:r>
      <w:r>
        <w:rPr>
          <w:rFonts w:hint="cs"/>
          <w:rtl/>
        </w:rPr>
        <w:t xml:space="preserve"> </w:t>
      </w:r>
      <w:r>
        <w:rPr>
          <w:rtl/>
        </w:rPr>
        <w:t>! قال : يا أبا الحسن خلي سبيلي ولا</w:t>
      </w:r>
      <w:r>
        <w:rPr>
          <w:rFonts w:hint="cs"/>
          <w:rtl/>
        </w:rPr>
        <w:t xml:space="preserve"> </w:t>
      </w:r>
      <w:r>
        <w:rPr>
          <w:rtl/>
        </w:rPr>
        <w:t>تسألني عما ورائي. فقال : يا اخي انه لا يسعني ان تجاوزني حتى اعلم علمك.</w:t>
      </w:r>
    </w:p>
    <w:p w:rsidR="00721A0A" w:rsidRDefault="00721A0A" w:rsidP="008044A7">
      <w:pPr>
        <w:pStyle w:val="libNormal"/>
        <w:rPr>
          <w:rtl/>
        </w:rPr>
      </w:pPr>
      <w:r>
        <w:rPr>
          <w:rtl/>
        </w:rPr>
        <w:t>فقال : يا أبا الحسن</w:t>
      </w:r>
      <w:r>
        <w:rPr>
          <w:rFonts w:hint="cs"/>
          <w:rtl/>
        </w:rPr>
        <w:t xml:space="preserve"> </w:t>
      </w:r>
      <w:r>
        <w:rPr>
          <w:rtl/>
        </w:rPr>
        <w:t>! رغبة إلى الله واليك ان تخلي سبيلي ولا تكشفني عن حالي. فقال</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آل عمران : 37.</w:t>
      </w:r>
    </w:p>
    <w:p w:rsidR="00721A0A" w:rsidRDefault="00721A0A" w:rsidP="00A66DCD">
      <w:pPr>
        <w:pStyle w:val="libFootnote0"/>
        <w:rPr>
          <w:rtl/>
        </w:rPr>
      </w:pPr>
      <w:r>
        <w:rPr>
          <w:rtl/>
        </w:rPr>
        <w:t xml:space="preserve">(2) البحار : 43 </w:t>
      </w:r>
      <w:r>
        <w:rPr>
          <w:rFonts w:hint="cs"/>
          <w:rtl/>
        </w:rPr>
        <w:t>/</w:t>
      </w:r>
      <w:r>
        <w:rPr>
          <w:rtl/>
        </w:rPr>
        <w:t xml:space="preserve"> 69 ، وقد قال في البحار بعد هذه الرواية :</w:t>
      </w:r>
    </w:p>
    <w:p w:rsidR="00721A0A" w:rsidRPr="008C5F52" w:rsidRDefault="00721A0A" w:rsidP="00A66DCD">
      <w:pPr>
        <w:pStyle w:val="libFootnote"/>
        <w:rPr>
          <w:rtl/>
        </w:rPr>
      </w:pPr>
      <w:r w:rsidRPr="008C5F52">
        <w:rPr>
          <w:rtl/>
        </w:rPr>
        <w:t>أقول : وجدت هذا الحديث في كتاب قديم من مؤل</w:t>
      </w:r>
      <w:r w:rsidRPr="008C5F52">
        <w:rPr>
          <w:rFonts w:hint="cs"/>
          <w:rtl/>
        </w:rPr>
        <w:t>ّ</w:t>
      </w:r>
      <w:r w:rsidRPr="008C5F52">
        <w:rPr>
          <w:rtl/>
        </w:rPr>
        <w:t>فات العامّة ، قال : حدّثنا أبو بكر أحمد بن علي الطرشيشي ببغداد سنة 84 ؛ قال : حدّثتنا كريمة بنت أحمد بن محمد بن حاتم المروزي بمكّة حرسها الله بقراءتها علينا في المسجد الحرام في ذي الحجة 431 ، قالت : أخبرنا أبو علي زاهر بن أحمد الفقيه</w:t>
      </w:r>
      <w:r>
        <w:rPr>
          <w:rFonts w:hint="cs"/>
          <w:rtl/>
        </w:rPr>
        <w:t xml:space="preserve"> </w:t>
      </w:r>
      <w:r w:rsidRPr="008C5F52">
        <w:rPr>
          <w:rtl/>
        </w:rPr>
        <w:t>ـ</w:t>
      </w:r>
      <w:r>
        <w:rPr>
          <w:rFonts w:hint="cs"/>
          <w:rtl/>
        </w:rPr>
        <w:t xml:space="preserve"> </w:t>
      </w:r>
      <w:r w:rsidRPr="008C5F52">
        <w:rPr>
          <w:rtl/>
        </w:rPr>
        <w:t xml:space="preserve">الخ. يراجع البحار. ورواه في مقتل الحسين : 1 </w:t>
      </w:r>
      <w:r>
        <w:rPr>
          <w:rFonts w:hint="cs"/>
          <w:rtl/>
        </w:rPr>
        <w:t>/</w:t>
      </w:r>
      <w:r w:rsidRPr="008C5F52">
        <w:rPr>
          <w:rtl/>
        </w:rPr>
        <w:t xml:space="preserve"> 71 ، وفي نزهة المجالس : 1 </w:t>
      </w:r>
      <w:r>
        <w:rPr>
          <w:rFonts w:hint="cs"/>
          <w:rtl/>
        </w:rPr>
        <w:t>/</w:t>
      </w:r>
      <w:r w:rsidRPr="008C5F52">
        <w:rPr>
          <w:rtl/>
        </w:rPr>
        <w:t xml:space="preserve"> 224 ( نحوه ) ، عنه الإحقاق : 10 </w:t>
      </w:r>
      <w:r>
        <w:rPr>
          <w:rFonts w:hint="cs"/>
          <w:rtl/>
        </w:rPr>
        <w:t>/</w:t>
      </w:r>
      <w:r w:rsidRPr="008C5F52">
        <w:rPr>
          <w:rtl/>
        </w:rPr>
        <w:t xml:space="preserve"> 318 ، المستدرك : 10 </w:t>
      </w:r>
      <w:r>
        <w:rPr>
          <w:rFonts w:hint="cs"/>
          <w:rtl/>
        </w:rPr>
        <w:t>/</w:t>
      </w:r>
      <w:r w:rsidRPr="008C5F52">
        <w:rPr>
          <w:rtl/>
        </w:rPr>
        <w:t xml:space="preserve"> 310 ح 1 ( قطعة ).</w:t>
      </w:r>
    </w:p>
    <w:p w:rsidR="00721A0A" w:rsidRDefault="00721A0A" w:rsidP="008044A7">
      <w:pPr>
        <w:pStyle w:val="libNormal0"/>
        <w:rPr>
          <w:rtl/>
        </w:rPr>
      </w:pPr>
      <w:r w:rsidRPr="008C5F52">
        <w:rPr>
          <w:rtl/>
        </w:rPr>
        <w:br w:type="page"/>
      </w:r>
      <w:r>
        <w:rPr>
          <w:rtl/>
        </w:rPr>
        <w:lastRenderedPageBreak/>
        <w:t>له : يا اخي انه لا يسعك ان تك</w:t>
      </w:r>
      <w:r>
        <w:rPr>
          <w:rFonts w:hint="cs"/>
          <w:rtl/>
        </w:rPr>
        <w:t>ت</w:t>
      </w:r>
      <w:r>
        <w:rPr>
          <w:rtl/>
        </w:rPr>
        <w:t>م</w:t>
      </w:r>
      <w:r>
        <w:rPr>
          <w:rFonts w:hint="cs"/>
          <w:rtl/>
        </w:rPr>
        <w:t>ن</w:t>
      </w:r>
      <w:r>
        <w:rPr>
          <w:rtl/>
        </w:rPr>
        <w:t>ي حالك.</w:t>
      </w:r>
    </w:p>
    <w:p w:rsidR="00721A0A" w:rsidRDefault="00721A0A" w:rsidP="008044A7">
      <w:pPr>
        <w:pStyle w:val="libNormal"/>
        <w:rPr>
          <w:rtl/>
        </w:rPr>
      </w:pPr>
      <w:r>
        <w:rPr>
          <w:rtl/>
        </w:rPr>
        <w:t>فقال : يا أبا الحسن</w:t>
      </w:r>
      <w:r>
        <w:rPr>
          <w:rFonts w:hint="cs"/>
          <w:rtl/>
        </w:rPr>
        <w:t xml:space="preserve"> </w:t>
      </w:r>
      <w:r>
        <w:rPr>
          <w:rtl/>
        </w:rPr>
        <w:t>! اما اذا ابيت فو الذي اكرم محمدا بالنبوة ، واكرمك بالوصية ، ما</w:t>
      </w:r>
      <w:r>
        <w:rPr>
          <w:rFonts w:hint="cs"/>
          <w:rtl/>
        </w:rPr>
        <w:t xml:space="preserve"> </w:t>
      </w:r>
      <w:r>
        <w:rPr>
          <w:rtl/>
        </w:rPr>
        <w:t xml:space="preserve">ازعجني من رحلي ، إلاّ الجهد ، وقد تركت عيالي يتضرعون جوعا ، فلما سمعت بكاء العيال لم تحملني الأرض ، فخرجت مهموما راكبا رأسي ، هذه حالي وقصتي ، فانهملت عينا ، علي </w:t>
      </w:r>
      <w:r w:rsidR="00F55C0D" w:rsidRPr="00F55C0D">
        <w:rPr>
          <w:rStyle w:val="libAlaemChar"/>
          <w:rFonts w:hint="cs"/>
          <w:rtl/>
        </w:rPr>
        <w:t>عليه‌السلام</w:t>
      </w:r>
      <w:r>
        <w:rPr>
          <w:rtl/>
        </w:rPr>
        <w:t xml:space="preserve"> بالبكاء حتى بلت دمعته لحيته ، فقال له : احلف بالذي حلفت ، ما</w:t>
      </w:r>
      <w:r>
        <w:rPr>
          <w:rFonts w:hint="cs"/>
          <w:rtl/>
        </w:rPr>
        <w:t xml:space="preserve"> </w:t>
      </w:r>
      <w:r>
        <w:rPr>
          <w:rtl/>
        </w:rPr>
        <w:t xml:space="preserve">ازعجني إلاّ الذي ازعجك من </w:t>
      </w:r>
      <w:r>
        <w:rPr>
          <w:rFonts w:hint="cs"/>
          <w:rtl/>
        </w:rPr>
        <w:t>ر</w:t>
      </w:r>
      <w:r>
        <w:rPr>
          <w:rtl/>
        </w:rPr>
        <w:t xml:space="preserve">حلك ، فقد استقرضت ديناراً ، فقد آثرتك على نفسي ، فدفع الدينار إليه ، ورجع حتى دخل مسجد النبي </w:t>
      </w:r>
      <w:r w:rsidR="00F55C0D" w:rsidRPr="00F55C0D">
        <w:rPr>
          <w:rStyle w:val="libAlaemChar"/>
          <w:rFonts w:hint="cs"/>
          <w:rtl/>
        </w:rPr>
        <w:t>صلى‌الله‌عليه‌وآله</w:t>
      </w:r>
      <w:r>
        <w:rPr>
          <w:rtl/>
        </w:rPr>
        <w:t xml:space="preserve"> فصلى فيه يوم الظهر والعصر والمغرب. فلما قضى رسول الله </w:t>
      </w:r>
      <w:r w:rsidR="00F55C0D" w:rsidRPr="00F55C0D">
        <w:rPr>
          <w:rStyle w:val="libAlaemChar"/>
          <w:rFonts w:hint="cs"/>
          <w:rtl/>
        </w:rPr>
        <w:t>صلى‌الله‌عليه‌وآله</w:t>
      </w:r>
      <w:r>
        <w:rPr>
          <w:rtl/>
        </w:rPr>
        <w:t xml:space="preserve"> المغرب مر بعلي بن ابي طالب </w:t>
      </w:r>
      <w:r w:rsidR="00F55C0D" w:rsidRPr="00F55C0D">
        <w:rPr>
          <w:rStyle w:val="libAlaemChar"/>
          <w:rFonts w:hint="cs"/>
          <w:rtl/>
        </w:rPr>
        <w:t>عليه‌السلام</w:t>
      </w:r>
      <w:r>
        <w:rPr>
          <w:rtl/>
        </w:rPr>
        <w:t xml:space="preserve"> وهو في الصف الأوّل ، فغمزه برجله ، فقام علي </w:t>
      </w:r>
      <w:r w:rsidR="00F55C0D" w:rsidRPr="00F55C0D">
        <w:rPr>
          <w:rStyle w:val="libAlaemChar"/>
          <w:rFonts w:hint="cs"/>
          <w:rtl/>
        </w:rPr>
        <w:t>عليه‌السلام</w:t>
      </w:r>
      <w:r>
        <w:rPr>
          <w:rtl/>
        </w:rPr>
        <w:t xml:space="preserve"> متعقبا خلف رسول الله </w:t>
      </w:r>
      <w:r w:rsidR="00F55C0D" w:rsidRPr="00F55C0D">
        <w:rPr>
          <w:rStyle w:val="libAlaemChar"/>
          <w:rFonts w:hint="cs"/>
          <w:rtl/>
        </w:rPr>
        <w:t>صلى‌الله‌عليه‌وآله</w:t>
      </w:r>
      <w:r>
        <w:rPr>
          <w:rtl/>
        </w:rPr>
        <w:t xml:space="preserve"> حتى لحقه على باب من أبواب المسجد ، فسلم عليه فرد رسول الله </w:t>
      </w:r>
      <w:r w:rsidR="00F55C0D" w:rsidRPr="00F55C0D">
        <w:rPr>
          <w:rStyle w:val="libAlaemChar"/>
          <w:rFonts w:hint="cs"/>
          <w:rtl/>
        </w:rPr>
        <w:t>صلى‌الله‌عليه‌وآله</w:t>
      </w:r>
      <w:r>
        <w:rPr>
          <w:rtl/>
        </w:rPr>
        <w:t>. فقال : يا أبا الحسن</w:t>
      </w:r>
      <w:r>
        <w:rPr>
          <w:rFonts w:hint="cs"/>
          <w:rtl/>
        </w:rPr>
        <w:t xml:space="preserve"> </w:t>
      </w:r>
      <w:r>
        <w:rPr>
          <w:rtl/>
        </w:rPr>
        <w:t>! هل عندك شيء نتعشاه فنميل معك</w:t>
      </w:r>
      <w:r>
        <w:rPr>
          <w:rFonts w:hint="cs"/>
          <w:rtl/>
        </w:rPr>
        <w:t xml:space="preserve"> </w:t>
      </w:r>
      <w:r>
        <w:rPr>
          <w:rtl/>
        </w:rPr>
        <w:t>؟ فمكث مطرقا لا</w:t>
      </w:r>
      <w:r>
        <w:rPr>
          <w:rFonts w:hint="cs"/>
          <w:rtl/>
        </w:rPr>
        <w:t xml:space="preserve"> </w:t>
      </w:r>
      <w:r>
        <w:rPr>
          <w:rtl/>
        </w:rPr>
        <w:t>يحير جوابا</w:t>
      </w:r>
      <w:r>
        <w:rPr>
          <w:rFonts w:hint="cs"/>
          <w:rtl/>
        </w:rPr>
        <w:t xml:space="preserve"> </w:t>
      </w:r>
      <w:r>
        <w:rPr>
          <w:rtl/>
        </w:rPr>
        <w:t xml:space="preserve">، حياء من رسول الله </w:t>
      </w:r>
      <w:r w:rsidR="00F55C0D" w:rsidRPr="00F55C0D">
        <w:rPr>
          <w:rStyle w:val="libAlaemChar"/>
          <w:rFonts w:hint="cs"/>
          <w:rtl/>
        </w:rPr>
        <w:t>صلى‌الله‌عليه‌وآله</w:t>
      </w:r>
      <w:r>
        <w:rPr>
          <w:rtl/>
        </w:rPr>
        <w:t xml:space="preserve"> ، وهو يعلم ما كان من امر الدينار ومن اين اخذه ، واين وجهه ، وقد كان اوحى الله تعالى إلى نبيه محمد </w:t>
      </w:r>
      <w:r w:rsidR="00F55C0D" w:rsidRPr="00F55C0D">
        <w:rPr>
          <w:rStyle w:val="libAlaemChar"/>
          <w:rFonts w:hint="cs"/>
          <w:rtl/>
        </w:rPr>
        <w:t>صلى‌الله‌عليه‌وآله</w:t>
      </w:r>
      <w:r>
        <w:rPr>
          <w:rtl/>
        </w:rPr>
        <w:t xml:space="preserve"> ان يتعشى الليلة عند علي ابن أبي طالب </w:t>
      </w:r>
      <w:r w:rsidR="00F55C0D" w:rsidRPr="00F55C0D">
        <w:rPr>
          <w:rStyle w:val="libAlaemChar"/>
          <w:rFonts w:hint="cs"/>
          <w:rtl/>
        </w:rPr>
        <w:t>عليه‌السلام</w:t>
      </w:r>
      <w:r>
        <w:rPr>
          <w:rtl/>
        </w:rPr>
        <w:t xml:space="preserve">. فلما نظر رسول الله </w:t>
      </w:r>
      <w:r w:rsidR="00F55C0D" w:rsidRPr="00F55C0D">
        <w:rPr>
          <w:rStyle w:val="libAlaemChar"/>
          <w:rFonts w:hint="cs"/>
          <w:rtl/>
        </w:rPr>
        <w:t>صلى‌الله‌عليه‌وآله</w:t>
      </w:r>
      <w:r>
        <w:rPr>
          <w:rtl/>
        </w:rPr>
        <w:t xml:space="preserve"> إلى سكوته ، فقال : يا أبا الحسن</w:t>
      </w:r>
      <w:r>
        <w:rPr>
          <w:rFonts w:hint="cs"/>
          <w:rtl/>
        </w:rPr>
        <w:t xml:space="preserve"> </w:t>
      </w:r>
      <w:r>
        <w:rPr>
          <w:rtl/>
        </w:rPr>
        <w:t>! ما</w:t>
      </w:r>
      <w:r>
        <w:rPr>
          <w:rFonts w:hint="cs"/>
          <w:rtl/>
        </w:rPr>
        <w:t xml:space="preserve"> </w:t>
      </w:r>
      <w:r>
        <w:rPr>
          <w:rtl/>
        </w:rPr>
        <w:t>لك لا تقول : لا ، فانصرف ، أو تقول : نعم ، فأمضي معك</w:t>
      </w:r>
      <w:r>
        <w:rPr>
          <w:rFonts w:hint="cs"/>
          <w:rtl/>
        </w:rPr>
        <w:t xml:space="preserve"> </w:t>
      </w:r>
      <w:r>
        <w:rPr>
          <w:rtl/>
        </w:rPr>
        <w:t>؟ فقال</w:t>
      </w:r>
      <w:r>
        <w:rPr>
          <w:rFonts w:hint="cs"/>
          <w:rtl/>
        </w:rPr>
        <w:t xml:space="preserve"> </w:t>
      </w:r>
      <w:r>
        <w:rPr>
          <w:rtl/>
        </w:rPr>
        <w:t>ـ</w:t>
      </w:r>
      <w:r>
        <w:rPr>
          <w:rFonts w:hint="cs"/>
          <w:rtl/>
        </w:rPr>
        <w:t xml:space="preserve"> </w:t>
      </w:r>
      <w:r>
        <w:rPr>
          <w:rtl/>
        </w:rPr>
        <w:t>حياء وتكرما</w:t>
      </w:r>
      <w:r>
        <w:rPr>
          <w:rFonts w:hint="cs"/>
          <w:rtl/>
        </w:rPr>
        <w:t xml:space="preserve"> </w:t>
      </w:r>
      <w:r>
        <w:rPr>
          <w:rtl/>
        </w:rPr>
        <w:t>ـ</w:t>
      </w:r>
      <w:r>
        <w:rPr>
          <w:rFonts w:hint="cs"/>
          <w:rtl/>
        </w:rPr>
        <w:t xml:space="preserve"> </w:t>
      </w:r>
      <w:r>
        <w:rPr>
          <w:rtl/>
        </w:rPr>
        <w:t>: فاذهب بنا</w:t>
      </w:r>
      <w:r>
        <w:rPr>
          <w:rFonts w:hint="cs"/>
          <w:rtl/>
        </w:rPr>
        <w:t xml:space="preserve"> </w:t>
      </w:r>
      <w:r>
        <w:rPr>
          <w:rtl/>
        </w:rPr>
        <w:t xml:space="preserve">؟ فاخذ رسول الله </w:t>
      </w:r>
      <w:r w:rsidR="00F55C0D" w:rsidRPr="00F55C0D">
        <w:rPr>
          <w:rStyle w:val="libAlaemChar"/>
          <w:rFonts w:hint="cs"/>
          <w:rtl/>
        </w:rPr>
        <w:t>صلى‌الله‌عليه‌وآله</w:t>
      </w:r>
      <w:r>
        <w:rPr>
          <w:rtl/>
        </w:rPr>
        <w:t xml:space="preserve"> يد علي بن ابي طالب </w:t>
      </w:r>
      <w:r w:rsidR="00F55C0D" w:rsidRPr="00F55C0D">
        <w:rPr>
          <w:rStyle w:val="libAlaemChar"/>
          <w:rFonts w:hint="cs"/>
          <w:rtl/>
        </w:rPr>
        <w:t>عليه‌السلام</w:t>
      </w:r>
      <w:r>
        <w:rPr>
          <w:rtl/>
        </w:rPr>
        <w:t xml:space="preserve"> فانطلقا حتى دخلا على فاطمة الزهراء </w:t>
      </w:r>
      <w:r w:rsidR="00F55C0D" w:rsidRPr="00F55C0D">
        <w:rPr>
          <w:rStyle w:val="libAlaemChar"/>
          <w:rFonts w:hint="cs"/>
          <w:rtl/>
        </w:rPr>
        <w:t>عليها‌السلام</w:t>
      </w:r>
      <w:r>
        <w:rPr>
          <w:rtl/>
        </w:rPr>
        <w:t xml:space="preserve"> وهي في مصلاها قد قضت صلاتها ، وخلفها جفنة تفور دخانا ، فلما سمعت كلام رسول الله </w:t>
      </w:r>
      <w:r w:rsidR="00F55C0D" w:rsidRPr="00F55C0D">
        <w:rPr>
          <w:rStyle w:val="libAlaemChar"/>
          <w:rFonts w:hint="cs"/>
          <w:rtl/>
        </w:rPr>
        <w:t>صلى‌الله‌عليه‌وآله</w:t>
      </w:r>
      <w:r>
        <w:rPr>
          <w:rtl/>
        </w:rPr>
        <w:t xml:space="preserve"> في رحلها ، خرجت من مصلاها ، فسلمت عليه ، وكانت اعز الناس إليه ، فرد </w:t>
      </w:r>
      <w:r w:rsidR="00F55C0D" w:rsidRPr="00F55C0D">
        <w:rPr>
          <w:rStyle w:val="libAlaemChar"/>
          <w:rFonts w:hint="cs"/>
          <w:rtl/>
        </w:rPr>
        <w:t>صلى‌الله‌عليه‌وآله</w:t>
      </w:r>
      <w:r>
        <w:rPr>
          <w:rtl/>
        </w:rPr>
        <w:t xml:space="preserve"> ، ومسح على رأسها ، وقال لها : يا بنتاه</w:t>
      </w:r>
      <w:r>
        <w:rPr>
          <w:rFonts w:hint="cs"/>
          <w:rtl/>
        </w:rPr>
        <w:t xml:space="preserve"> </w:t>
      </w:r>
      <w:r>
        <w:rPr>
          <w:rtl/>
        </w:rPr>
        <w:t>! كيف امسيت رحمك الله.</w:t>
      </w:r>
    </w:p>
    <w:p w:rsidR="00721A0A" w:rsidRDefault="00721A0A" w:rsidP="008044A7">
      <w:pPr>
        <w:pStyle w:val="libNormal"/>
        <w:rPr>
          <w:rtl/>
        </w:rPr>
      </w:pPr>
      <w:r>
        <w:rPr>
          <w:rtl/>
        </w:rPr>
        <w:t>قالت : بخير ، قال عشينا غفر الله لك ، وقد فعل ، فأخذت الجفنة فوضعتها بين يدي النبي وعلي بن ابي طالب عليهما الصلاة والسلام.</w:t>
      </w:r>
    </w:p>
    <w:p w:rsidR="00721A0A" w:rsidRDefault="00721A0A" w:rsidP="008044A7">
      <w:pPr>
        <w:pStyle w:val="libNormal"/>
        <w:rPr>
          <w:rtl/>
        </w:rPr>
      </w:pPr>
      <w:r>
        <w:rPr>
          <w:rtl/>
        </w:rPr>
        <w:t xml:space="preserve">فلما نظر علي بن أبي طالب </w:t>
      </w:r>
      <w:r w:rsidR="00F55C0D" w:rsidRPr="00F55C0D">
        <w:rPr>
          <w:rStyle w:val="libAlaemChar"/>
          <w:rFonts w:hint="cs"/>
          <w:rtl/>
        </w:rPr>
        <w:t>عليه‌السلام</w:t>
      </w:r>
      <w:r>
        <w:rPr>
          <w:rtl/>
        </w:rPr>
        <w:t xml:space="preserve"> إلى الجفنة والطعام وشم ريحه ، رمى فاطمة ببصره رميا شحيحا </w:t>
      </w:r>
      <w:r w:rsidRPr="00A66DCD">
        <w:rPr>
          <w:rStyle w:val="libFootnotenumChar"/>
          <w:rtl/>
        </w:rPr>
        <w:t>(1)</w:t>
      </w:r>
      <w:r>
        <w:rPr>
          <w:rtl/>
        </w:rPr>
        <w:t xml:space="preserve"> قالت : له فاطمة سبحان الله ، ما</w:t>
      </w:r>
      <w:r>
        <w:rPr>
          <w:rFonts w:hint="cs"/>
          <w:rtl/>
        </w:rPr>
        <w:t xml:space="preserve"> </w:t>
      </w:r>
      <w:r>
        <w:rPr>
          <w:rtl/>
        </w:rPr>
        <w:t>اشح نظرك واشده</w:t>
      </w:r>
      <w:r>
        <w:rPr>
          <w:rFonts w:hint="cs"/>
          <w:rtl/>
        </w:rPr>
        <w:t xml:space="preserve"> </w:t>
      </w:r>
      <w:r>
        <w:rPr>
          <w:rtl/>
        </w:rPr>
        <w:t>! هل اذنبت فيما بيني</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قوله : رميا شحيحا ، الشح : البخل مع حرص ، وهو لا يناسب المقام إلاّ بتكلف. ويحتمل ان يكون اصله سحيحا ، بالسين المهملة من السح بمعنى : السيلان ، كناية عن المبالغة في النظر</w:t>
      </w:r>
    </w:p>
    <w:p w:rsidR="00721A0A" w:rsidRDefault="00721A0A" w:rsidP="008044A7">
      <w:pPr>
        <w:pStyle w:val="libNormal0"/>
        <w:rPr>
          <w:rtl/>
        </w:rPr>
      </w:pPr>
      <w:r w:rsidRPr="000957C5">
        <w:rPr>
          <w:rtl/>
        </w:rPr>
        <w:br w:type="page"/>
      </w:r>
      <w:r>
        <w:rPr>
          <w:rtl/>
        </w:rPr>
        <w:lastRenderedPageBreak/>
        <w:t>وبينك ذنبا استوجبت به السخطة</w:t>
      </w:r>
      <w:r>
        <w:rPr>
          <w:rFonts w:hint="cs"/>
          <w:rtl/>
        </w:rPr>
        <w:t xml:space="preserve"> </w:t>
      </w:r>
      <w:r>
        <w:rPr>
          <w:rtl/>
        </w:rPr>
        <w:t>؟! قال : وأي ذنب أعظم من ذنب اصبته ، اليس عهدي اليك اليوم الماضي وانت تحلفين بالله مجتهدة ، ما</w:t>
      </w:r>
      <w:r>
        <w:rPr>
          <w:rFonts w:hint="cs"/>
          <w:rtl/>
        </w:rPr>
        <w:t xml:space="preserve"> </w:t>
      </w:r>
      <w:r>
        <w:rPr>
          <w:rtl/>
        </w:rPr>
        <w:t>طعمت طعاما مذ يومين</w:t>
      </w:r>
      <w:r>
        <w:rPr>
          <w:rFonts w:hint="cs"/>
          <w:rtl/>
        </w:rPr>
        <w:t xml:space="preserve"> </w:t>
      </w:r>
      <w:r>
        <w:rPr>
          <w:rtl/>
        </w:rPr>
        <w:t>؟ قال : فنظرت إلى السماء ، فقالت : الهي يعلم في سمائه ويعلم في ارضه اني لم أقل إلاّ حقاً.</w:t>
      </w:r>
    </w:p>
    <w:p w:rsidR="00721A0A" w:rsidRDefault="00721A0A" w:rsidP="008044A7">
      <w:pPr>
        <w:pStyle w:val="libNormal"/>
        <w:rPr>
          <w:rtl/>
        </w:rPr>
      </w:pPr>
      <w:r>
        <w:rPr>
          <w:rtl/>
        </w:rPr>
        <w:t>فقال لها : يا فاطمة</w:t>
      </w:r>
      <w:r>
        <w:rPr>
          <w:rFonts w:hint="cs"/>
          <w:rtl/>
        </w:rPr>
        <w:t xml:space="preserve"> </w:t>
      </w:r>
      <w:r>
        <w:rPr>
          <w:rtl/>
        </w:rPr>
        <w:t>! انى لك هذا الطعام الذي لم انظر إلى مثل لونه قط ، ولم اشم مثل ريحه قط ، وما</w:t>
      </w:r>
      <w:r>
        <w:rPr>
          <w:rFonts w:hint="cs"/>
          <w:rtl/>
        </w:rPr>
        <w:t xml:space="preserve"> </w:t>
      </w:r>
      <w:r>
        <w:rPr>
          <w:rtl/>
        </w:rPr>
        <w:t>لم آكل اطيب منه قط</w:t>
      </w:r>
      <w:r>
        <w:rPr>
          <w:rFonts w:hint="cs"/>
          <w:rtl/>
        </w:rPr>
        <w:t xml:space="preserve"> </w:t>
      </w:r>
      <w:r>
        <w:rPr>
          <w:rtl/>
        </w:rPr>
        <w:t xml:space="preserve">؟ قال : فوضع رسول الله </w:t>
      </w:r>
      <w:r w:rsidR="00F55C0D" w:rsidRPr="00F55C0D">
        <w:rPr>
          <w:rStyle w:val="libAlaemChar"/>
          <w:rFonts w:hint="cs"/>
          <w:rtl/>
        </w:rPr>
        <w:t>صلى‌الله‌عليه‌وآله</w:t>
      </w:r>
      <w:r>
        <w:rPr>
          <w:rtl/>
        </w:rPr>
        <w:t xml:space="preserve"> كفه الطيبة المباركة بين كتفي علي بن ابي طالب </w:t>
      </w:r>
      <w:r w:rsidR="00F55C0D" w:rsidRPr="00F55C0D">
        <w:rPr>
          <w:rStyle w:val="libAlaemChar"/>
          <w:rFonts w:hint="cs"/>
          <w:rtl/>
        </w:rPr>
        <w:t>عليه‌السلام</w:t>
      </w:r>
      <w:r>
        <w:rPr>
          <w:rtl/>
        </w:rPr>
        <w:t xml:space="preserve"> ، فغمزها ، ثم قال : يا علي</w:t>
      </w:r>
      <w:r>
        <w:rPr>
          <w:rFonts w:hint="cs"/>
          <w:rtl/>
        </w:rPr>
        <w:t xml:space="preserve"> </w:t>
      </w:r>
      <w:r>
        <w:rPr>
          <w:rtl/>
        </w:rPr>
        <w:t>! هذا بدل دينارك ، وهذا جزاء دينارك من عند الله ان الله يرزق من يشاء بغير حساب.</w:t>
      </w:r>
    </w:p>
    <w:p w:rsidR="00721A0A" w:rsidRDefault="00721A0A" w:rsidP="008044A7">
      <w:pPr>
        <w:pStyle w:val="libNormal"/>
        <w:rPr>
          <w:rtl/>
        </w:rPr>
      </w:pPr>
      <w:r>
        <w:rPr>
          <w:rtl/>
        </w:rPr>
        <w:t xml:space="preserve">ثم استعبر النبي </w:t>
      </w:r>
      <w:r w:rsidR="00F55C0D" w:rsidRPr="00F55C0D">
        <w:rPr>
          <w:rStyle w:val="libAlaemChar"/>
          <w:rFonts w:hint="cs"/>
          <w:rtl/>
        </w:rPr>
        <w:t>صلى‌الله‌عليه‌وآله</w:t>
      </w:r>
      <w:r>
        <w:rPr>
          <w:rtl/>
        </w:rPr>
        <w:t xml:space="preserve"> باكيا ، ثم قال : الحمد لله الذي هو </w:t>
      </w:r>
      <w:r>
        <w:rPr>
          <w:rFonts w:hint="cs"/>
          <w:rtl/>
        </w:rPr>
        <w:t>أ</w:t>
      </w:r>
      <w:r>
        <w:rPr>
          <w:rtl/>
        </w:rPr>
        <w:t>ب</w:t>
      </w:r>
      <w:r>
        <w:rPr>
          <w:rFonts w:hint="cs"/>
          <w:rtl/>
        </w:rPr>
        <w:t>ى</w:t>
      </w:r>
      <w:r>
        <w:rPr>
          <w:rtl/>
        </w:rPr>
        <w:t xml:space="preserve"> لكم ان تخرجا من الدنيا حتى يجزيكما ، ويجزيك يا علي ، مجز</w:t>
      </w:r>
      <w:r>
        <w:rPr>
          <w:rFonts w:hint="cs"/>
          <w:rtl/>
        </w:rPr>
        <w:t>ى</w:t>
      </w:r>
      <w:r>
        <w:rPr>
          <w:rtl/>
        </w:rPr>
        <w:t xml:space="preserve"> زكريا ، ويجز</w:t>
      </w:r>
      <w:r>
        <w:rPr>
          <w:rFonts w:hint="cs"/>
          <w:rtl/>
        </w:rPr>
        <w:t>ى</w:t>
      </w:r>
      <w:r>
        <w:rPr>
          <w:rtl/>
        </w:rPr>
        <w:t xml:space="preserve"> فاطمة مجز</w:t>
      </w:r>
      <w:r>
        <w:rPr>
          <w:rFonts w:hint="cs"/>
          <w:rtl/>
        </w:rPr>
        <w:t>ى</w:t>
      </w:r>
      <w:r>
        <w:rPr>
          <w:rtl/>
        </w:rPr>
        <w:t xml:space="preserve"> مريم بنت عمران </w:t>
      </w:r>
      <w:r w:rsidRPr="008044A7">
        <w:rPr>
          <w:rStyle w:val="libAlaemChar"/>
          <w:rtl/>
        </w:rPr>
        <w:t>(</w:t>
      </w:r>
      <w:r w:rsidRPr="00A507E4">
        <w:rPr>
          <w:rFonts w:hint="cs"/>
          <w:rtl/>
        </w:rPr>
        <w:t xml:space="preserve"> </w:t>
      </w:r>
      <w:r w:rsidRPr="008044A7">
        <w:rPr>
          <w:rStyle w:val="libAieChar"/>
          <w:rFonts w:hint="cs"/>
          <w:rtl/>
        </w:rPr>
        <w:t>كُلَّمَا دَخَلَ عَلَيْهَا زَكَرِيَّا المِحْرَابَ وَجَدَ عِندَهَا رِزْقًا</w:t>
      </w:r>
      <w:r w:rsidRPr="00A507E4">
        <w:rPr>
          <w:rtl/>
        </w:rPr>
        <w:t xml:space="preserve"> </w:t>
      </w:r>
      <w:r w:rsidRPr="008044A7">
        <w:rPr>
          <w:rStyle w:val="libAlaemChar"/>
          <w:rtl/>
        </w:rPr>
        <w:t>)</w:t>
      </w:r>
      <w:r>
        <w:rPr>
          <w:rtl/>
        </w:rPr>
        <w:t xml:space="preserve"> </w:t>
      </w:r>
      <w:r w:rsidRPr="00A66DCD">
        <w:rPr>
          <w:rStyle w:val="libFootnotenumChar"/>
          <w:rtl/>
        </w:rPr>
        <w:t>(1)</w:t>
      </w:r>
      <w:r>
        <w:rPr>
          <w:rtl/>
        </w:rPr>
        <w:t>.</w:t>
      </w:r>
    </w:p>
    <w:p w:rsidR="00721A0A" w:rsidRDefault="00721A0A" w:rsidP="008044A7">
      <w:pPr>
        <w:pStyle w:val="libNormal"/>
        <w:rPr>
          <w:rtl/>
        </w:rPr>
      </w:pPr>
      <w:r>
        <w:rPr>
          <w:rtl/>
        </w:rPr>
        <w:t>* وروي عن يوسف بن يحيى ، عن ابيه ، عن جده ، قال : رأيت رجلا بمكة شديد السواد له بدن ، وخلق غابر ، وهو ينادي ، أيها الناس ، دلوني على اولاد محمد ، فأشار إليه بعضهم وقال : ما</w:t>
      </w:r>
      <w:r>
        <w:rPr>
          <w:rFonts w:hint="cs"/>
          <w:rtl/>
        </w:rPr>
        <w:t xml:space="preserve"> </w:t>
      </w:r>
      <w:r>
        <w:rPr>
          <w:rtl/>
        </w:rPr>
        <w:t>لك</w:t>
      </w:r>
      <w:r>
        <w:rPr>
          <w:rFonts w:hint="cs"/>
          <w:rtl/>
        </w:rPr>
        <w:t xml:space="preserve"> </w:t>
      </w:r>
      <w:r>
        <w:rPr>
          <w:rtl/>
        </w:rPr>
        <w:t>؟ قال : انا فلان بن فلان. قالوا : كذبت ان فلانا كان صحيح البدن صبيح الوجه ، وانت شديد السواد غابر الخلق. قال : وحق محمد اني لفلان ، اسمعوا حديثي.</w:t>
      </w:r>
    </w:p>
    <w:p w:rsidR="00721A0A" w:rsidRDefault="00721A0A" w:rsidP="008044A7">
      <w:pPr>
        <w:pStyle w:val="libNormal"/>
        <w:rPr>
          <w:rtl/>
        </w:rPr>
      </w:pPr>
      <w:r>
        <w:rPr>
          <w:rtl/>
        </w:rPr>
        <w:t>اعلموا اني كنت جمال الحسين ، فلما ان صرنا إلى بعض المنازل برز للحاجة وانا معه فرأيت تكة لباسه وكان اهداها ملك فارس حين تزوج بنت اخيه شاه زنان بنت يزدج</w:t>
      </w:r>
      <w:r>
        <w:rPr>
          <w:rFonts w:hint="cs"/>
          <w:rtl/>
        </w:rPr>
        <w:t>ر</w:t>
      </w:r>
      <w:r>
        <w:rPr>
          <w:rtl/>
        </w:rPr>
        <w:t>د ، فمنعني هيبة أسألها اياه ، فدرت حوله لعلي اسرقها ، فلم اقدر عليها.</w:t>
      </w:r>
    </w:p>
    <w:p w:rsidR="00721A0A" w:rsidRDefault="00721A0A" w:rsidP="008044A7">
      <w:pPr>
        <w:pStyle w:val="libNormal"/>
        <w:rPr>
          <w:rtl/>
        </w:rPr>
      </w:pPr>
      <w:r>
        <w:rPr>
          <w:rtl/>
        </w:rPr>
        <w:t>فلما صار القوم بكربلاء ، وجرى ما جرى ، وصارت ابدانهم ملقاة تحت سنابك</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والتحديق بالبصر وعلى ما في النسخ يحمتل ان يكون من الحرص كناية عن المبالغة في النظر ، او البخل كناية عن النظر بطرف البصر على وجه الغيظ.</w:t>
      </w:r>
    </w:p>
    <w:p w:rsidR="00721A0A" w:rsidRDefault="00721A0A" w:rsidP="00A66DCD">
      <w:pPr>
        <w:pStyle w:val="libFootnote0"/>
        <w:rPr>
          <w:rtl/>
        </w:rPr>
      </w:pPr>
      <w:r>
        <w:rPr>
          <w:rtl/>
        </w:rPr>
        <w:t xml:space="preserve">(1) كشف الغمة : 1 </w:t>
      </w:r>
      <w:r>
        <w:rPr>
          <w:rFonts w:hint="cs"/>
          <w:rtl/>
        </w:rPr>
        <w:t>/</w:t>
      </w:r>
      <w:r>
        <w:rPr>
          <w:rtl/>
        </w:rPr>
        <w:t xml:space="preserve"> 469 ، أمالي الطوسي : 2 </w:t>
      </w:r>
      <w:r>
        <w:rPr>
          <w:rFonts w:hint="cs"/>
          <w:rtl/>
        </w:rPr>
        <w:t>/</w:t>
      </w:r>
      <w:r>
        <w:rPr>
          <w:rtl/>
        </w:rPr>
        <w:t xml:space="preserve"> 228 ، عنها البحار : 43 </w:t>
      </w:r>
      <w:r>
        <w:rPr>
          <w:rFonts w:hint="cs"/>
          <w:rtl/>
        </w:rPr>
        <w:t>/</w:t>
      </w:r>
      <w:r>
        <w:rPr>
          <w:rtl/>
        </w:rPr>
        <w:t xml:space="preserve"> 59 ح 51. تأويل الايات : 1 </w:t>
      </w:r>
      <w:r>
        <w:rPr>
          <w:rFonts w:hint="cs"/>
          <w:rtl/>
        </w:rPr>
        <w:t>/</w:t>
      </w:r>
      <w:r>
        <w:rPr>
          <w:rtl/>
        </w:rPr>
        <w:t xml:space="preserve"> 108 ح 15 ، والبحار : 96 </w:t>
      </w:r>
      <w:r>
        <w:rPr>
          <w:rFonts w:hint="cs"/>
          <w:rtl/>
        </w:rPr>
        <w:t>/</w:t>
      </w:r>
      <w:r>
        <w:rPr>
          <w:rtl/>
        </w:rPr>
        <w:t xml:space="preserve"> 147 ح 25 ، واخرجه في ذخائر العقبى : 45 ، وكفاية الطالب : 367 وينابيع المودة : 199 ، ملخصا عن الاربعين الطوال الدمشقي ، ورواه في أهل البيت : 122 ، والاحقاق : 10 </w:t>
      </w:r>
      <w:r>
        <w:rPr>
          <w:rFonts w:hint="cs"/>
          <w:rtl/>
        </w:rPr>
        <w:t>/</w:t>
      </w:r>
      <w:r>
        <w:rPr>
          <w:rtl/>
        </w:rPr>
        <w:t xml:space="preserve"> 323 وج 19 </w:t>
      </w:r>
      <w:r>
        <w:rPr>
          <w:rFonts w:hint="cs"/>
          <w:rtl/>
        </w:rPr>
        <w:t>/</w:t>
      </w:r>
      <w:r>
        <w:rPr>
          <w:rtl/>
        </w:rPr>
        <w:t xml:space="preserve"> 120. ورواه في المعيار والموازنة : 236 ، وتوضيح الدلائل عنهما الاحقاق : 18 </w:t>
      </w:r>
      <w:r>
        <w:rPr>
          <w:rFonts w:hint="cs"/>
          <w:rtl/>
        </w:rPr>
        <w:t>/</w:t>
      </w:r>
      <w:r>
        <w:rPr>
          <w:rtl/>
        </w:rPr>
        <w:t xml:space="preserve"> 50.</w:t>
      </w:r>
    </w:p>
    <w:p w:rsidR="00721A0A" w:rsidRDefault="00721A0A" w:rsidP="008044A7">
      <w:pPr>
        <w:pStyle w:val="libNormal0"/>
        <w:rPr>
          <w:rtl/>
        </w:rPr>
      </w:pPr>
      <w:r w:rsidRPr="00A507E4">
        <w:rPr>
          <w:rtl/>
        </w:rPr>
        <w:br w:type="page"/>
      </w:r>
      <w:r>
        <w:rPr>
          <w:rtl/>
        </w:rPr>
        <w:lastRenderedPageBreak/>
        <w:t>الخيل ، اقبلنا نحو الكوفة راجعين ، فلما ان صرت إلى بعض الطريق ذكرت التكة ، فقلت في نفسي : قد خلا ما</w:t>
      </w:r>
      <w:r>
        <w:rPr>
          <w:rFonts w:hint="cs"/>
          <w:rtl/>
        </w:rPr>
        <w:t xml:space="preserve"> </w:t>
      </w:r>
      <w:r>
        <w:rPr>
          <w:rtl/>
        </w:rPr>
        <w:t>عنده ، فصرت إلى موضع المعركة ، فقربت منه فاذا هو مرمل بالدماء ، قد حز رأسه من القفا وعليه جراحات كثيرة من السهام والرماح ، فم</w:t>
      </w:r>
      <w:r>
        <w:rPr>
          <w:rFonts w:hint="cs"/>
          <w:rtl/>
        </w:rPr>
        <w:t>د</w:t>
      </w:r>
      <w:r>
        <w:rPr>
          <w:rtl/>
        </w:rPr>
        <w:t>دت يدي إلى التكة وهممت ان احل عقدها ، فرفع يده وضرب بها يدي ، فكادت اوصالي وعروقي تتقطع ، ثم اخذ التكة من يدي ، فوضعت رجلي على صدره وجهدت جهدي لازيل اصبعا من اصابعه ، فلم اقدر ، فأخرجت سكينا كان معي ، فقطعت اصابعه ثم مددت يدي إلى التكة</w:t>
      </w:r>
      <w:r>
        <w:rPr>
          <w:rFonts w:hint="cs"/>
          <w:rtl/>
        </w:rPr>
        <w:t xml:space="preserve"> </w:t>
      </w:r>
      <w:r>
        <w:rPr>
          <w:rtl/>
        </w:rPr>
        <w:t>، وهممت بحلها ثانيا ، فرأيت خيلا اقبلت من نحو الفرات ، وشممت رائحة لم اشم رائحة اطيب منها ، فلما رأيتهم قلت : انا الله وانا إليه راجعون ، انما اقبلوا هؤلاء لينظروا إلى كل انسان به رمق « فيجهزوا عليه ».</w:t>
      </w:r>
    </w:p>
    <w:p w:rsidR="00721A0A" w:rsidRDefault="00721A0A" w:rsidP="008044A7">
      <w:pPr>
        <w:pStyle w:val="libNormal"/>
        <w:rPr>
          <w:rtl/>
        </w:rPr>
      </w:pPr>
      <w:r>
        <w:rPr>
          <w:rtl/>
        </w:rPr>
        <w:t xml:space="preserve">فصرت بين القتلى ، وغاب </w:t>
      </w:r>
      <w:r>
        <w:rPr>
          <w:rFonts w:hint="cs"/>
          <w:rtl/>
        </w:rPr>
        <w:t>ع</w:t>
      </w:r>
      <w:r>
        <w:rPr>
          <w:rtl/>
        </w:rPr>
        <w:t>ني عقلي من شدة الجزع ، فاذا رجل يقدمهم</w:t>
      </w:r>
      <w:r>
        <w:rPr>
          <w:rFonts w:hint="cs"/>
          <w:rtl/>
        </w:rPr>
        <w:t xml:space="preserve"> </w:t>
      </w:r>
      <w:r>
        <w:rPr>
          <w:rtl/>
        </w:rPr>
        <w:t>ـ</w:t>
      </w:r>
      <w:r>
        <w:rPr>
          <w:rFonts w:hint="cs"/>
          <w:rtl/>
        </w:rPr>
        <w:t xml:space="preserve"> </w:t>
      </w:r>
      <w:r>
        <w:rPr>
          <w:rtl/>
        </w:rPr>
        <w:t>كان وجهه الشمس</w:t>
      </w:r>
      <w:r>
        <w:rPr>
          <w:rFonts w:hint="cs"/>
          <w:rtl/>
        </w:rPr>
        <w:t xml:space="preserve"> </w:t>
      </w:r>
      <w:r>
        <w:rPr>
          <w:rtl/>
        </w:rPr>
        <w:t>ـ</w:t>
      </w:r>
      <w:r>
        <w:rPr>
          <w:rFonts w:hint="cs"/>
          <w:rtl/>
        </w:rPr>
        <w:t xml:space="preserve"> </w:t>
      </w:r>
      <w:r>
        <w:rPr>
          <w:rtl/>
        </w:rPr>
        <w:t xml:space="preserve">وهو ينادي : انا محمد رسول الله ، والثاني ينادي : انا حمزة اسد الله ، والثالث ينادي : انا جعفر الطيار ، والرابع ينادي : انا الحسن بن علي. وأقبلت فاطمة وهي تبكي وتقول : </w:t>
      </w:r>
      <w:r>
        <w:rPr>
          <w:rFonts w:hint="cs"/>
          <w:rtl/>
        </w:rPr>
        <w:t>حبيبي</w:t>
      </w:r>
      <w:r>
        <w:rPr>
          <w:rtl/>
        </w:rPr>
        <w:t xml:space="preserve"> ، وقرة عيني ، ابكي على رأسك المقطوع ، ام على يديك المقطوعتين ، ام على بدنك المطروح ، ام على اولادك الاسارى</w:t>
      </w:r>
      <w:r>
        <w:rPr>
          <w:rFonts w:hint="cs"/>
          <w:rtl/>
        </w:rPr>
        <w:t>.</w:t>
      </w:r>
      <w:r>
        <w:rPr>
          <w:rtl/>
        </w:rPr>
        <w:t xml:space="preserve"> ثم قال النبي </w:t>
      </w:r>
      <w:r w:rsidR="00F55C0D" w:rsidRPr="00F55C0D">
        <w:rPr>
          <w:rStyle w:val="libAlaemChar"/>
          <w:rFonts w:hint="cs"/>
          <w:rtl/>
        </w:rPr>
        <w:t>صلى‌الله‌عليه‌وآله</w:t>
      </w:r>
      <w:r>
        <w:rPr>
          <w:rtl/>
        </w:rPr>
        <w:t xml:space="preserve"> : اين رأس </w:t>
      </w:r>
      <w:r>
        <w:rPr>
          <w:rFonts w:hint="cs"/>
          <w:rtl/>
        </w:rPr>
        <w:t>حبيبي</w:t>
      </w:r>
      <w:r>
        <w:rPr>
          <w:rtl/>
        </w:rPr>
        <w:t xml:space="preserve"> وقرة عيني الحسين ، فرأيت الرأس في كف النبي ، فوضعه على بدن الحسين ، فاستوى جالسا ، فاعتنقه النبي وبكى</w:t>
      </w:r>
      <w:r>
        <w:rPr>
          <w:rFonts w:hint="cs"/>
          <w:rtl/>
        </w:rPr>
        <w:t xml:space="preserve"> </w:t>
      </w:r>
      <w:r>
        <w:rPr>
          <w:rtl/>
        </w:rPr>
        <w:t>ـ</w:t>
      </w:r>
      <w:r>
        <w:rPr>
          <w:rFonts w:hint="cs"/>
          <w:rtl/>
        </w:rPr>
        <w:t xml:space="preserve"> </w:t>
      </w:r>
      <w:r>
        <w:rPr>
          <w:rtl/>
        </w:rPr>
        <w:t>فذكر الحديث</w:t>
      </w:r>
      <w:r>
        <w:rPr>
          <w:rFonts w:hint="cs"/>
          <w:rtl/>
        </w:rPr>
        <w:t xml:space="preserve"> </w:t>
      </w:r>
      <w:r>
        <w:rPr>
          <w:rtl/>
        </w:rPr>
        <w:t>ـ</w:t>
      </w:r>
      <w:r>
        <w:rPr>
          <w:rFonts w:hint="cs"/>
          <w:rtl/>
        </w:rPr>
        <w:t xml:space="preserve"> </w:t>
      </w:r>
      <w:r>
        <w:rPr>
          <w:rtl/>
        </w:rPr>
        <w:t>إلى أن قال</w:t>
      </w:r>
      <w:r>
        <w:rPr>
          <w:rFonts w:hint="cs"/>
          <w:rtl/>
        </w:rPr>
        <w:t xml:space="preserve"> </w:t>
      </w:r>
      <w:r>
        <w:rPr>
          <w:rtl/>
        </w:rPr>
        <w:t>ـ</w:t>
      </w:r>
      <w:r>
        <w:rPr>
          <w:rFonts w:hint="cs"/>
          <w:rtl/>
        </w:rPr>
        <w:t xml:space="preserve"> </w:t>
      </w:r>
      <w:r>
        <w:rPr>
          <w:rtl/>
        </w:rPr>
        <w:t>: فقال : يا</w:t>
      </w:r>
      <w:r>
        <w:rPr>
          <w:rFonts w:hint="cs"/>
          <w:rtl/>
        </w:rPr>
        <w:t xml:space="preserve"> </w:t>
      </w:r>
      <w:r>
        <w:rPr>
          <w:rtl/>
        </w:rPr>
        <w:t>عدو الله</w:t>
      </w:r>
      <w:r>
        <w:rPr>
          <w:rFonts w:hint="cs"/>
          <w:rtl/>
        </w:rPr>
        <w:t xml:space="preserve"> </w:t>
      </w:r>
      <w:r>
        <w:rPr>
          <w:rtl/>
        </w:rPr>
        <w:t xml:space="preserve">! ما حملك على قطع اصابع </w:t>
      </w:r>
      <w:r>
        <w:rPr>
          <w:rFonts w:hint="cs"/>
          <w:rtl/>
        </w:rPr>
        <w:t>حبيبي</w:t>
      </w:r>
      <w:r>
        <w:rPr>
          <w:rtl/>
        </w:rPr>
        <w:t xml:space="preserve"> وقرة عيني الحسين</w:t>
      </w:r>
      <w:r>
        <w:rPr>
          <w:rFonts w:hint="cs"/>
          <w:rtl/>
        </w:rPr>
        <w:t xml:space="preserve"> </w:t>
      </w:r>
      <w:r>
        <w:rPr>
          <w:rtl/>
        </w:rPr>
        <w:t>ـ</w:t>
      </w:r>
      <w:r>
        <w:rPr>
          <w:rFonts w:hint="cs"/>
          <w:rtl/>
        </w:rPr>
        <w:t xml:space="preserve"> </w:t>
      </w:r>
      <w:r>
        <w:rPr>
          <w:rtl/>
        </w:rPr>
        <w:t>إلى ان قال :</w:t>
      </w:r>
      <w:r>
        <w:rPr>
          <w:rFonts w:hint="cs"/>
          <w:rtl/>
        </w:rPr>
        <w:t xml:space="preserve"> </w:t>
      </w:r>
      <w:r>
        <w:rPr>
          <w:rtl/>
        </w:rPr>
        <w:t>ـ</w:t>
      </w:r>
      <w:r>
        <w:rPr>
          <w:rFonts w:hint="cs"/>
          <w:rtl/>
        </w:rPr>
        <w:t xml:space="preserve"> </w:t>
      </w:r>
      <w:r>
        <w:rPr>
          <w:rtl/>
        </w:rPr>
        <w:t xml:space="preserve">ثم قال النبي </w:t>
      </w:r>
      <w:r w:rsidR="00F55C0D" w:rsidRPr="00F55C0D">
        <w:rPr>
          <w:rStyle w:val="libAlaemChar"/>
          <w:rFonts w:hint="cs"/>
          <w:rtl/>
        </w:rPr>
        <w:t>صلى‌الله‌عليه‌وآله</w:t>
      </w:r>
      <w:r>
        <w:rPr>
          <w:rtl/>
        </w:rPr>
        <w:t xml:space="preserve"> : اخسأ يا</w:t>
      </w:r>
      <w:r>
        <w:rPr>
          <w:rFonts w:hint="cs"/>
          <w:rtl/>
        </w:rPr>
        <w:t xml:space="preserve"> </w:t>
      </w:r>
      <w:r>
        <w:rPr>
          <w:rtl/>
        </w:rPr>
        <w:t>عدوا الله</w:t>
      </w:r>
      <w:r>
        <w:rPr>
          <w:rFonts w:hint="cs"/>
          <w:rtl/>
        </w:rPr>
        <w:t xml:space="preserve"> </w:t>
      </w:r>
      <w:r>
        <w:rPr>
          <w:rtl/>
        </w:rPr>
        <w:t xml:space="preserve">! غير الله لونك ، فقمت ، فاذا انا بهذه الحالة </w:t>
      </w:r>
      <w:r w:rsidRPr="00A66DCD">
        <w:rPr>
          <w:rStyle w:val="libFootnotenumChar"/>
          <w:rtl/>
        </w:rPr>
        <w:t>(1)</w:t>
      </w:r>
      <w:r>
        <w:rPr>
          <w:rtl/>
        </w:rPr>
        <w:t>.</w:t>
      </w:r>
    </w:p>
    <w:p w:rsidR="00721A0A" w:rsidRDefault="00721A0A" w:rsidP="008044A7">
      <w:pPr>
        <w:pStyle w:val="libNormal"/>
        <w:rPr>
          <w:rtl/>
        </w:rPr>
      </w:pPr>
      <w:r>
        <w:rPr>
          <w:rtl/>
        </w:rPr>
        <w:t>* وروي ان رجلا كان محبوسا بالشام مدة طويلة مضيقاً عليه ، فرأى في منامه ك</w:t>
      </w:r>
      <w:r>
        <w:rPr>
          <w:rFonts w:hint="cs"/>
          <w:rtl/>
        </w:rPr>
        <w:t>أ</w:t>
      </w:r>
      <w:r>
        <w:rPr>
          <w:rtl/>
        </w:rPr>
        <w:t>ن الزهراء صلوات الله عليها أتته فقالت : ادع بهذا الدعاء ، فتعلمه ودعا به فتخلص ورجع إلى منزله وهو : اللهم بحق العرش ومن علاه ، وبحق الوحي ومن اوحاه ، وبحق النبي</w:t>
      </w:r>
      <w:r>
        <w:rPr>
          <w:rFonts w:hint="cs"/>
          <w:rtl/>
        </w:rPr>
        <w:t xml:space="preserve"> و</w:t>
      </w:r>
      <w:r>
        <w:rPr>
          <w:rtl/>
        </w:rPr>
        <w:t>من نباه ، وبحق البيت ومن بناه ، ويا سامع كل صوت ، ويا جامع كل فوت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مدينة المعاجز : 239.</w:t>
      </w:r>
    </w:p>
    <w:p w:rsidR="00721A0A" w:rsidRDefault="00721A0A" w:rsidP="008044A7">
      <w:pPr>
        <w:pStyle w:val="libNormal0"/>
        <w:rPr>
          <w:rtl/>
        </w:rPr>
      </w:pPr>
      <w:r w:rsidRPr="00CA58DC">
        <w:rPr>
          <w:rtl/>
        </w:rPr>
        <w:br w:type="page"/>
      </w:r>
      <w:r>
        <w:rPr>
          <w:rtl/>
        </w:rPr>
        <w:lastRenderedPageBreak/>
        <w:t>يا بارئ النفوس بعد الموت ، صل على محمد وأهل بيته ، وآتنا وجميع المؤمنين والمؤمنات في مشارق الأرض ومغاربها فرجا من عند</w:t>
      </w:r>
      <w:r>
        <w:rPr>
          <w:rFonts w:hint="cs"/>
          <w:rtl/>
        </w:rPr>
        <w:t>ك</w:t>
      </w:r>
      <w:r>
        <w:rPr>
          <w:rtl/>
        </w:rPr>
        <w:t xml:space="preserve"> ، عاجلا بشهادة </w:t>
      </w:r>
      <w:r>
        <w:rPr>
          <w:rFonts w:hint="cs"/>
          <w:rtl/>
        </w:rPr>
        <w:t>ا</w:t>
      </w:r>
      <w:r>
        <w:rPr>
          <w:rtl/>
        </w:rPr>
        <w:t>ن لا إله إلاّ الله ، وان محمدا عبدك ور</w:t>
      </w:r>
      <w:r>
        <w:rPr>
          <w:rFonts w:hint="cs"/>
          <w:rtl/>
        </w:rPr>
        <w:t>س</w:t>
      </w:r>
      <w:r>
        <w:rPr>
          <w:rtl/>
        </w:rPr>
        <w:t xml:space="preserve">ولك ، صلى الله عليه وعلى ذريته الطيبين الطاهرين وسلم تسليما </w:t>
      </w:r>
      <w:r w:rsidRPr="00A66DCD">
        <w:rPr>
          <w:rStyle w:val="libFootnotenumChar"/>
          <w:rtl/>
        </w:rPr>
        <w:t>(1)</w:t>
      </w:r>
      <w:r>
        <w:rPr>
          <w:rtl/>
        </w:rPr>
        <w:t>.</w:t>
      </w:r>
    </w:p>
    <w:p w:rsidR="00721A0A" w:rsidRDefault="00721A0A" w:rsidP="008044A7">
      <w:pPr>
        <w:pStyle w:val="libNormal"/>
        <w:rPr>
          <w:rtl/>
        </w:rPr>
      </w:pPr>
      <w:r>
        <w:rPr>
          <w:rtl/>
        </w:rPr>
        <w:t>وفي جواهر العقدين للشريف السمهودي المصري من العجائب ان ابا الحسن نصر بن عيين الشاعر توجه إلى مكة المعظمة ومعه متاع ومال ، فخرج عليه بعض الاشراف من بني داود المقيمين بوادي الصغرى فأخذوا ما</w:t>
      </w:r>
      <w:r>
        <w:rPr>
          <w:rFonts w:hint="cs"/>
          <w:rtl/>
        </w:rPr>
        <w:t xml:space="preserve"> </w:t>
      </w:r>
      <w:r>
        <w:rPr>
          <w:rtl/>
        </w:rPr>
        <w:t>كان معه وجرحوه فكتب قصيدة إلى الملك ، الناصر ان يذهب بالساحل ويفتحه من ايدي الافرنج القصيدة هذه :</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2E7BE7">
              <w:rPr>
                <w:rtl/>
              </w:rPr>
              <w:t>أغنت صفاتك ذاك المصقع ال</w:t>
            </w:r>
            <w:r>
              <w:rPr>
                <w:rFonts w:hint="cs"/>
                <w:rtl/>
              </w:rPr>
              <w:t>ل</w:t>
            </w:r>
            <w:r w:rsidRPr="002E7BE7">
              <w:rPr>
                <w:rtl/>
              </w:rPr>
              <w:t>سنا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2E7BE7">
              <w:rPr>
                <w:rtl/>
              </w:rPr>
              <w:t>جزت بالجود حد ال</w:t>
            </w:r>
            <w:r>
              <w:rPr>
                <w:rFonts w:hint="cs"/>
                <w:rtl/>
              </w:rPr>
              <w:t>ح</w:t>
            </w:r>
            <w:r w:rsidRPr="002E7BE7">
              <w:rPr>
                <w:rtl/>
              </w:rPr>
              <w:t>سن والمحسنا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2E7BE7">
              <w:rPr>
                <w:rtl/>
              </w:rPr>
              <w:t>ولا تقل ساحل الافرنج اقتحمه</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2E7BE7">
              <w:rPr>
                <w:rtl/>
              </w:rPr>
              <w:t>فما يساوي اذا قاسيته عدنا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2E7BE7">
              <w:rPr>
                <w:rtl/>
              </w:rPr>
              <w:t>طهر سيفك بيت الله من دنس</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2E7BE7">
              <w:rPr>
                <w:rtl/>
              </w:rPr>
              <w:t>وما احاط به من خسة وخنا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2E7BE7">
              <w:rPr>
                <w:rtl/>
              </w:rPr>
              <w:t>ولا تقل انهم اولاد فاطمة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2E7BE7">
              <w:rPr>
                <w:rtl/>
              </w:rPr>
              <w:t>لو ادركوا آل حرب حاربوا الحسنا</w:t>
            </w:r>
            <w:r w:rsidRPr="00D934CC">
              <w:rPr>
                <w:rStyle w:val="libPoemTiniChar0"/>
                <w:rtl/>
              </w:rPr>
              <w:br/>
              <w:t> </w:t>
            </w:r>
          </w:p>
        </w:tc>
      </w:tr>
    </w:tbl>
    <w:p w:rsidR="00721A0A" w:rsidRDefault="00721A0A" w:rsidP="008044A7">
      <w:pPr>
        <w:pStyle w:val="libNormal"/>
        <w:rPr>
          <w:rtl/>
        </w:rPr>
      </w:pPr>
      <w:r>
        <w:rPr>
          <w:rtl/>
        </w:rPr>
        <w:t>فلم</w:t>
      </w:r>
      <w:r>
        <w:rPr>
          <w:rFonts w:hint="cs"/>
          <w:rtl/>
        </w:rPr>
        <w:t>ا</w:t>
      </w:r>
      <w:r>
        <w:rPr>
          <w:rtl/>
        </w:rPr>
        <w:t xml:space="preserve"> اتم هذه القصيدة رأى في النوم فاطمة </w:t>
      </w:r>
      <w:r w:rsidR="00F55C0D" w:rsidRPr="00F55C0D">
        <w:rPr>
          <w:rStyle w:val="libAlaemChar"/>
          <w:rFonts w:hint="cs"/>
          <w:rtl/>
        </w:rPr>
        <w:t>عليها‌السلام</w:t>
      </w:r>
      <w:r>
        <w:rPr>
          <w:rtl/>
        </w:rPr>
        <w:t xml:space="preserve"> وهي تطوف بالبيت فسلم عليها فلم تجبه ، فتضرع اليها وتذلل عندها وسألها عن ذنبه الذي أوجب ذلك ، فانشدت فاطمة </w:t>
      </w:r>
      <w:r w:rsidR="00F55C0D" w:rsidRPr="00F55C0D">
        <w:rPr>
          <w:rStyle w:val="libAlaemChar"/>
          <w:rFonts w:hint="cs"/>
          <w:rtl/>
        </w:rPr>
        <w:t>عليها‌السلام</w:t>
      </w:r>
      <w:r>
        <w:rPr>
          <w:rtl/>
        </w:rPr>
        <w:t xml:space="preserve"> هذه القصيدة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البحار : 89 </w:t>
      </w:r>
      <w:r>
        <w:rPr>
          <w:rFonts w:hint="cs"/>
          <w:rtl/>
        </w:rPr>
        <w:t>/</w:t>
      </w:r>
      <w:r>
        <w:rPr>
          <w:rtl/>
        </w:rPr>
        <w:t xml:space="preserve"> 365 ح 59 ، البلد الامين : 523 ، الجنة الواقية : 179.</w:t>
      </w:r>
    </w:p>
    <w:p w:rsidR="00721A0A" w:rsidRPr="006C0740" w:rsidRDefault="00721A0A" w:rsidP="008044A7">
      <w:pPr>
        <w:pStyle w:val="libNormal"/>
        <w:rPr>
          <w:rtl/>
        </w:rPr>
      </w:pPr>
      <w:r w:rsidRPr="006C0740">
        <w:rPr>
          <w:rtl/>
        </w:rPr>
        <w:br w:type="page"/>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F22401">
              <w:rPr>
                <w:rtl/>
              </w:rPr>
              <w:lastRenderedPageBreak/>
              <w:t>حاشا بني فاطمة كلهم</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F22401">
              <w:rPr>
                <w:rtl/>
              </w:rPr>
              <w:t>من خسة يعرض او من خنا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F22401">
              <w:rPr>
                <w:rtl/>
              </w:rPr>
              <w:t>وانما ايام في غدرها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F22401">
              <w:rPr>
                <w:rtl/>
              </w:rPr>
              <w:t>وفعلها السوء اساءت بنا لئن جنا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F22401">
              <w:rPr>
                <w:rtl/>
              </w:rPr>
              <w:t>من ولدي واحد</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F22401">
              <w:rPr>
                <w:rtl/>
              </w:rPr>
              <w:t>تجعل كل السب عمدا لنا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F22401">
              <w:rPr>
                <w:rtl/>
              </w:rPr>
              <w:t>فتب إلى الله فمن يقترف</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F22401">
              <w:rPr>
                <w:rtl/>
              </w:rPr>
              <w:t>اثما بنا لا يأمن مما جنا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F22401">
              <w:rPr>
                <w:rtl/>
              </w:rPr>
              <w:t>فاصفح لاجل المصطفى احمد</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F22401">
              <w:rPr>
                <w:rtl/>
              </w:rPr>
              <w:t>ولا تث</w:t>
            </w:r>
            <w:r w:rsidRPr="00F22401">
              <w:rPr>
                <w:rFonts w:hint="cs"/>
                <w:rtl/>
              </w:rPr>
              <w:t>ر</w:t>
            </w:r>
            <w:r w:rsidRPr="00F22401">
              <w:rPr>
                <w:rtl/>
              </w:rPr>
              <w:t xml:space="preserve"> من آله اعي</w:t>
            </w:r>
            <w:r w:rsidRPr="00F22401">
              <w:rPr>
                <w:rFonts w:hint="cs"/>
                <w:rtl/>
              </w:rPr>
              <w:t>ن</w:t>
            </w:r>
            <w:r w:rsidRPr="00F22401">
              <w:rPr>
                <w:rtl/>
              </w:rPr>
              <w:t>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F22401">
              <w:rPr>
                <w:rtl/>
              </w:rPr>
              <w:t>فكل ما</w:t>
            </w:r>
            <w:r>
              <w:rPr>
                <w:rFonts w:hint="cs"/>
                <w:rtl/>
              </w:rPr>
              <w:t xml:space="preserve"> </w:t>
            </w:r>
            <w:r w:rsidRPr="00F22401">
              <w:rPr>
                <w:rtl/>
              </w:rPr>
              <w:t>نالك منهم غدا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F22401">
              <w:rPr>
                <w:rtl/>
              </w:rPr>
              <w:t>تلقى به في الحشر منامنا</w:t>
            </w:r>
            <w:r w:rsidRPr="00D934CC">
              <w:rPr>
                <w:rStyle w:val="libPoemTiniChar0"/>
                <w:rtl/>
              </w:rPr>
              <w:br/>
              <w:t> </w:t>
            </w:r>
          </w:p>
        </w:tc>
      </w:tr>
    </w:tbl>
    <w:p w:rsidR="00721A0A" w:rsidRDefault="00721A0A" w:rsidP="008044A7">
      <w:pPr>
        <w:pStyle w:val="libNormal"/>
        <w:rPr>
          <w:rtl/>
        </w:rPr>
      </w:pPr>
      <w:r>
        <w:rPr>
          <w:rtl/>
        </w:rPr>
        <w:t xml:space="preserve">ثم صب بيدها المباركة المكرمة المقدسة شيئا شبه الماء على جرحه ، ثم ايقظ من منامه فرأى ان جراحته التي كانت في بدنه صارت ملتئمة صحيحة ، فكتب فورا قصيدة فاطمة </w:t>
      </w:r>
      <w:r w:rsidR="00F55C0D" w:rsidRPr="00F55C0D">
        <w:rPr>
          <w:rStyle w:val="libAlaemChar"/>
          <w:rFonts w:hint="cs"/>
          <w:rtl/>
        </w:rPr>
        <w:t>عليها‌السلام</w:t>
      </w:r>
      <w:r>
        <w:rPr>
          <w:rtl/>
        </w:rPr>
        <w:t xml:space="preserve"> التي انشدتها في رؤياه ، ثم قال معتذرا :</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F22401">
              <w:rPr>
                <w:rtl/>
              </w:rPr>
              <w:t>عذر إلى بنت نبي الهدى</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F22401">
              <w:rPr>
                <w:rtl/>
              </w:rPr>
              <w:t>تصفح عن ذنب محب جنا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F22401">
              <w:rPr>
                <w:rtl/>
              </w:rPr>
              <w:t>وتوبة تقبلها عن اخي</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F22401">
              <w:rPr>
                <w:rtl/>
              </w:rPr>
              <w:t>مقالة توقعها في العنا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F22401">
              <w:rPr>
                <w:rtl/>
              </w:rPr>
              <w:t>والله لو قطعني واحد</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F22401">
              <w:rPr>
                <w:rtl/>
              </w:rPr>
              <w:t>منهم بسيف البغي او بالقنا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F22401">
              <w:rPr>
                <w:rtl/>
              </w:rPr>
              <w:t>لم اره بفعله ظالما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F22401">
              <w:rPr>
                <w:rtl/>
              </w:rPr>
              <w:t>بل انه في فعله احسنا</w:t>
            </w:r>
            <w:r w:rsidRPr="00D934CC">
              <w:rPr>
                <w:rStyle w:val="libPoemTiniChar0"/>
                <w:rtl/>
              </w:rPr>
              <w:br/>
              <w:t> </w:t>
            </w:r>
          </w:p>
        </w:tc>
      </w:tr>
    </w:tbl>
    <w:p w:rsidR="00721A0A" w:rsidRDefault="00721A0A" w:rsidP="008044A7">
      <w:pPr>
        <w:pStyle w:val="libNormal"/>
        <w:rPr>
          <w:rtl/>
        </w:rPr>
      </w:pPr>
      <w:r>
        <w:rPr>
          <w:rtl/>
        </w:rPr>
        <w:t xml:space="preserve">فكتب هذه الحكاية إلى ملك اليمن فارسل الملك الهدايا الكثيرة لهذه الاشراف وأهل مكة وهذه القصيدة مشهورة بين الناس ومسطورة في ديوان ابن عيين </w:t>
      </w:r>
      <w:r w:rsidRPr="00A66DCD">
        <w:rPr>
          <w:rStyle w:val="libFootnotenumChar"/>
          <w:rtl/>
        </w:rPr>
        <w:t>(1)</w:t>
      </w:r>
      <w:r>
        <w:rPr>
          <w:rtl/>
        </w:rPr>
        <w:t>.</w:t>
      </w:r>
    </w:p>
    <w:p w:rsidR="00721A0A" w:rsidRDefault="00721A0A" w:rsidP="008044A7">
      <w:pPr>
        <w:pStyle w:val="libNormal"/>
        <w:rPr>
          <w:rtl/>
        </w:rPr>
      </w:pPr>
      <w:r>
        <w:rPr>
          <w:rtl/>
        </w:rPr>
        <w:t xml:space="preserve">* وروي أن عليا </w:t>
      </w:r>
      <w:r w:rsidR="00F55C0D" w:rsidRPr="00F55C0D">
        <w:rPr>
          <w:rStyle w:val="libAlaemChar"/>
          <w:rFonts w:hint="cs"/>
          <w:rtl/>
        </w:rPr>
        <w:t>عليه‌السلام</w:t>
      </w:r>
      <w:r>
        <w:rPr>
          <w:rtl/>
        </w:rPr>
        <w:t xml:space="preserve"> أستقرض من يهودي شعيرا ، فاسترهنه شيئا فدفع إليه ملاءة </w:t>
      </w:r>
      <w:r w:rsidRPr="00A66DCD">
        <w:rPr>
          <w:rStyle w:val="libFootnotenumChar"/>
          <w:rtl/>
        </w:rPr>
        <w:t>(2)</w:t>
      </w:r>
      <w:r>
        <w:rPr>
          <w:rtl/>
        </w:rPr>
        <w:t xml:space="preserve"> فاطمة ، رهنا ، وكانت من الصوف فأدخلها اليهودي إلى داره ووضعها في البيت. فلما كانت الليلة دخلت زوجته البيت الذي فيه الملاءة بشغل ، فرأت نوراً ساطعاً في البيت أضاء به كله فانصرفت إلى زوجها ، فأخبرته بأنها رأت في ذلك البيت ضوءاً عظيماً فتعجب اليهودي من ذلك وقد نسي ان في بيته ملاءة فاطمة. فنهض مسرعاً ودخل البيت فاذا ضياء الملاءة ينشر شعاعها كأنه يشتعل من بدر منير ، يلمع من قريب فتعجب من ذلك ، فأ</w:t>
      </w:r>
      <w:r>
        <w:rPr>
          <w:rFonts w:hint="cs"/>
          <w:rtl/>
        </w:rPr>
        <w:t>نعم</w:t>
      </w:r>
      <w:r>
        <w:rPr>
          <w:rtl/>
        </w:rPr>
        <w:t xml:space="preserve"> النظر في موضع الملاءة ، فعلم ان ذلك النور من ملاءة فاطمة </w:t>
      </w:r>
      <w:r w:rsidR="00F55C0D" w:rsidRPr="00F55C0D">
        <w:rPr>
          <w:rStyle w:val="libAlaemChar"/>
          <w:rFonts w:hint="cs"/>
          <w:rtl/>
        </w:rPr>
        <w:t>عليها‌السلام</w:t>
      </w:r>
      <w:r>
        <w:rPr>
          <w:rtl/>
        </w:rPr>
        <w:t xml:space="preserve"> ، فخرج اليهودي يعدو إلى أقربائه وزوجته تعدوا إلى أقربائها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ينابيع المودة : 367.</w:t>
      </w:r>
    </w:p>
    <w:p w:rsidR="00721A0A" w:rsidRDefault="00721A0A" w:rsidP="00A66DCD">
      <w:pPr>
        <w:pStyle w:val="libFootnote0"/>
        <w:rPr>
          <w:rtl/>
        </w:rPr>
      </w:pPr>
      <w:r>
        <w:rPr>
          <w:rtl/>
        </w:rPr>
        <w:t>(2) الملاءة ـ بالضم والمد ـ : الازار والريطة.</w:t>
      </w:r>
    </w:p>
    <w:p w:rsidR="00721A0A" w:rsidRDefault="00721A0A" w:rsidP="008044A7">
      <w:pPr>
        <w:pStyle w:val="libNormal0"/>
        <w:rPr>
          <w:rtl/>
        </w:rPr>
      </w:pPr>
      <w:r w:rsidRPr="00D06088">
        <w:rPr>
          <w:rtl/>
        </w:rPr>
        <w:br w:type="page"/>
      </w:r>
      <w:r>
        <w:rPr>
          <w:rtl/>
        </w:rPr>
        <w:lastRenderedPageBreak/>
        <w:t xml:space="preserve">فاجتمع ثمانون من اليهود فرأوا ذلك فأسلموا كلهم </w:t>
      </w:r>
      <w:r w:rsidRPr="00A66DCD">
        <w:rPr>
          <w:rStyle w:val="libFootnotenumChar"/>
          <w:rtl/>
        </w:rPr>
        <w:t>(1)</w:t>
      </w:r>
      <w:r>
        <w:rPr>
          <w:rtl/>
        </w:rPr>
        <w:t>.</w:t>
      </w:r>
    </w:p>
    <w:p w:rsidR="00721A0A" w:rsidRDefault="00721A0A" w:rsidP="008044A7">
      <w:pPr>
        <w:pStyle w:val="libNormal"/>
        <w:rPr>
          <w:rtl/>
        </w:rPr>
      </w:pPr>
      <w:r>
        <w:rPr>
          <w:rtl/>
        </w:rPr>
        <w:t xml:space="preserve">* وعن سلمان الفارسي : انه لما استخرج امير المؤمنين من منزله ، خرجت فاطمة حتى انتهت إلى القبر ، فقالت خلوا عن ابن عمي فوالذي بعث محمدا بالحق لئن لم تخلوا عنه لانشرن شعري ولأضعن قميص رسول الله </w:t>
      </w:r>
      <w:r w:rsidR="00F55C0D" w:rsidRPr="00F55C0D">
        <w:rPr>
          <w:rStyle w:val="libAlaemChar"/>
          <w:rFonts w:hint="cs"/>
          <w:rtl/>
        </w:rPr>
        <w:t>صلى‌الله‌عليه‌وآله</w:t>
      </w:r>
      <w:r>
        <w:rPr>
          <w:rtl/>
        </w:rPr>
        <w:t xml:space="preserve"> على رأسي ، ولأصرخن إلى الله ، فما ناقة صالح بأكرم على الله من ولدي. قال سلمان : فرأيت والله اساس حيطان المسجد تقلعت من اسفلها ، حتى لو اراد الرجل ان ينفذ من تحتها نفذ فدنوت منها وقلت : يا سيدتي ومولاتي : ان الله تبارك وتعالى بعث اباك رحمة فلا</w:t>
      </w:r>
      <w:r>
        <w:rPr>
          <w:rFonts w:hint="cs"/>
          <w:rtl/>
        </w:rPr>
        <w:t xml:space="preserve"> </w:t>
      </w:r>
      <w:r>
        <w:rPr>
          <w:rtl/>
        </w:rPr>
        <w:t xml:space="preserve">تكوني نقمة ، فرجعت الحيطان حتى </w:t>
      </w:r>
      <w:r>
        <w:rPr>
          <w:rFonts w:hint="cs"/>
          <w:rtl/>
        </w:rPr>
        <w:t>صعد</w:t>
      </w:r>
      <w:r>
        <w:rPr>
          <w:rtl/>
        </w:rPr>
        <w:t xml:space="preserve">ت الغبرة من أسفلها فدخلت في غياشيمنا </w:t>
      </w:r>
      <w:r w:rsidRPr="00A66DCD">
        <w:rPr>
          <w:rStyle w:val="libFootnotenumChar"/>
          <w:rtl/>
        </w:rPr>
        <w:t>(2)</w:t>
      </w:r>
      <w:r>
        <w:rPr>
          <w:rtl/>
        </w:rPr>
        <w:t>.</w:t>
      </w:r>
    </w:p>
    <w:p w:rsidR="00721A0A" w:rsidRDefault="00721A0A" w:rsidP="00721A0A">
      <w:pPr>
        <w:pStyle w:val="Heading4Center"/>
        <w:rPr>
          <w:rtl/>
        </w:rPr>
      </w:pPr>
      <w:bookmarkStart w:id="116" w:name="_Toc256785536"/>
      <w:r>
        <w:rPr>
          <w:rtl/>
        </w:rPr>
        <w:t xml:space="preserve">اخلاقها </w:t>
      </w:r>
      <w:bookmarkEnd w:id="116"/>
      <w:r w:rsidR="00F55C0D" w:rsidRPr="00F55C0D">
        <w:rPr>
          <w:rStyle w:val="libAlaemChar"/>
          <w:rFonts w:hint="cs"/>
          <w:rtl/>
        </w:rPr>
        <w:t>عليها‌السلام</w:t>
      </w:r>
    </w:p>
    <w:p w:rsidR="00721A0A" w:rsidRDefault="00721A0A" w:rsidP="008044A7">
      <w:pPr>
        <w:pStyle w:val="libNormal"/>
        <w:rPr>
          <w:rtl/>
        </w:rPr>
      </w:pPr>
      <w:r>
        <w:rPr>
          <w:rtl/>
        </w:rPr>
        <w:t xml:space="preserve">تجدست في شخصية فاطمة </w:t>
      </w:r>
      <w:r w:rsidR="00F55C0D" w:rsidRPr="00F55C0D">
        <w:rPr>
          <w:rStyle w:val="libAlaemChar"/>
          <w:rFonts w:hint="cs"/>
          <w:rtl/>
        </w:rPr>
        <w:t>عليها‌السلام</w:t>
      </w:r>
      <w:r>
        <w:rPr>
          <w:rtl/>
        </w:rPr>
        <w:t xml:space="preserve"> مختلف ابعاد الاخلاق الاسلامية التي دعت واكدت عليها التعاليم القرآنية ، ولقد ضربت المثل الاعلى للمرأة المؤمنة الكاملة ، وهذا ما</w:t>
      </w:r>
      <w:r>
        <w:rPr>
          <w:rFonts w:hint="cs"/>
          <w:rtl/>
        </w:rPr>
        <w:t xml:space="preserve"> </w:t>
      </w:r>
      <w:r>
        <w:rPr>
          <w:rtl/>
        </w:rPr>
        <w:t xml:space="preserve">نراه واضحا ، وجليا من خلال استقراء سيرتها </w:t>
      </w:r>
      <w:r w:rsidR="00F55C0D" w:rsidRPr="00F55C0D">
        <w:rPr>
          <w:rStyle w:val="libAlaemChar"/>
          <w:rFonts w:hint="cs"/>
          <w:rtl/>
        </w:rPr>
        <w:t>عليها‌السلام</w:t>
      </w:r>
      <w:r>
        <w:rPr>
          <w:rtl/>
        </w:rPr>
        <w:t xml:space="preserve"> وفي مختلف الابعاد الانسانية ، فقد ورد عن علي </w:t>
      </w:r>
      <w:r w:rsidR="00F55C0D" w:rsidRPr="00F55C0D">
        <w:rPr>
          <w:rStyle w:val="libAlaemChar"/>
          <w:rFonts w:hint="cs"/>
          <w:rtl/>
        </w:rPr>
        <w:t>عليه‌السلام</w:t>
      </w:r>
      <w:r>
        <w:rPr>
          <w:rtl/>
        </w:rPr>
        <w:t xml:space="preserve"> قال : كنا جلوسا عند رسول الله </w:t>
      </w:r>
      <w:r w:rsidR="00F55C0D" w:rsidRPr="00F55C0D">
        <w:rPr>
          <w:rStyle w:val="libAlaemChar"/>
          <w:rFonts w:hint="cs"/>
          <w:rtl/>
        </w:rPr>
        <w:t>صلى‌الله‌عليه‌وآله</w:t>
      </w:r>
      <w:r>
        <w:rPr>
          <w:rtl/>
        </w:rPr>
        <w:t xml:space="preserve"> فقال : اخبروني أي شيء خير للنساء</w:t>
      </w:r>
      <w:r>
        <w:rPr>
          <w:rFonts w:hint="cs"/>
          <w:rtl/>
        </w:rPr>
        <w:t xml:space="preserve"> </w:t>
      </w:r>
      <w:r>
        <w:rPr>
          <w:rtl/>
        </w:rPr>
        <w:t xml:space="preserve">؟ فعيينا بذلك حتى تفرقنا ، فرجعت إلى فاطمة ، فأخبرتها الذي قال لنا رسول الله </w:t>
      </w:r>
      <w:r w:rsidR="00F55C0D" w:rsidRPr="00F55C0D">
        <w:rPr>
          <w:rStyle w:val="libAlaemChar"/>
          <w:rFonts w:hint="cs"/>
          <w:rtl/>
        </w:rPr>
        <w:t>صلى‌الله‌عليه‌وآله</w:t>
      </w:r>
      <w:r>
        <w:rPr>
          <w:rtl/>
        </w:rPr>
        <w:t xml:space="preserve"> وليس أحد منا علمه ، ولا</w:t>
      </w:r>
      <w:r>
        <w:rPr>
          <w:rFonts w:hint="cs"/>
          <w:rtl/>
        </w:rPr>
        <w:t xml:space="preserve"> </w:t>
      </w:r>
      <w:r>
        <w:rPr>
          <w:rtl/>
        </w:rPr>
        <w:t>عرفه.</w:t>
      </w:r>
    </w:p>
    <w:p w:rsidR="00721A0A" w:rsidRDefault="00721A0A" w:rsidP="008044A7">
      <w:pPr>
        <w:pStyle w:val="libNormal"/>
        <w:rPr>
          <w:rtl/>
        </w:rPr>
      </w:pPr>
      <w:r>
        <w:rPr>
          <w:rtl/>
        </w:rPr>
        <w:t xml:space="preserve">قالت : ولكني أعرفه : خير للنساء ان لا يرين الرجال ولا يراهن الرجال فرجعت إلى رسول الله </w:t>
      </w:r>
      <w:r w:rsidR="00F55C0D" w:rsidRPr="00F55C0D">
        <w:rPr>
          <w:rStyle w:val="libAlaemChar"/>
          <w:rFonts w:hint="cs"/>
          <w:rtl/>
        </w:rPr>
        <w:t>صلى‌الله‌عليه‌وآله</w:t>
      </w:r>
      <w:r>
        <w:rPr>
          <w:rtl/>
        </w:rPr>
        <w:t xml:space="preserve"> فقلت يا رسول الله ، سألتنا : أي شيء خير للنساء</w:t>
      </w:r>
      <w:r>
        <w:rPr>
          <w:rFonts w:hint="cs"/>
          <w:rtl/>
        </w:rPr>
        <w:t xml:space="preserve"> </w:t>
      </w:r>
      <w:r>
        <w:rPr>
          <w:rtl/>
        </w:rPr>
        <w:t>؟ وخيرهن ان لا</w:t>
      </w:r>
      <w:r>
        <w:rPr>
          <w:rFonts w:hint="cs"/>
          <w:rtl/>
        </w:rPr>
        <w:t xml:space="preserve"> </w:t>
      </w:r>
      <w:r>
        <w:rPr>
          <w:rtl/>
        </w:rPr>
        <w:t>يرين الرجال ولا</w:t>
      </w:r>
      <w:r>
        <w:rPr>
          <w:rFonts w:hint="cs"/>
          <w:rtl/>
        </w:rPr>
        <w:t xml:space="preserve"> </w:t>
      </w:r>
      <w:r>
        <w:rPr>
          <w:rtl/>
        </w:rPr>
        <w:t>يراهن الرجال. قال : من اخبرك ، فلم تعلمه وأنت عندي</w:t>
      </w:r>
      <w:r>
        <w:rPr>
          <w:rFonts w:hint="cs"/>
          <w:rtl/>
        </w:rPr>
        <w:t xml:space="preserve"> </w:t>
      </w:r>
      <w:r>
        <w:rPr>
          <w:rtl/>
        </w:rPr>
        <w:t xml:space="preserve">؟ قلت فاطمة فأعجب ذلك رسول الله </w:t>
      </w:r>
      <w:r w:rsidR="00F55C0D" w:rsidRPr="00F55C0D">
        <w:rPr>
          <w:rStyle w:val="libAlaemChar"/>
          <w:rFonts w:hint="cs"/>
          <w:rtl/>
        </w:rPr>
        <w:t>صلى‌الله‌عليه‌وآله</w:t>
      </w:r>
      <w:r>
        <w:rPr>
          <w:rtl/>
        </w:rPr>
        <w:t xml:space="preserve"> وقال ان فاطمة بضعة مني </w:t>
      </w:r>
      <w:r w:rsidRPr="00A66DCD">
        <w:rPr>
          <w:rStyle w:val="libFootnotenumChar"/>
          <w:rtl/>
        </w:rPr>
        <w:t>(3)</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المناقب : 3 </w:t>
      </w:r>
      <w:r>
        <w:rPr>
          <w:rFonts w:hint="cs"/>
          <w:rtl/>
        </w:rPr>
        <w:t>/</w:t>
      </w:r>
      <w:r>
        <w:rPr>
          <w:rtl/>
        </w:rPr>
        <w:t xml:space="preserve"> 117 ، والخرائج والجرائح : 357 ح 13.</w:t>
      </w:r>
    </w:p>
    <w:p w:rsidR="00721A0A" w:rsidRDefault="00721A0A" w:rsidP="00A66DCD">
      <w:pPr>
        <w:pStyle w:val="libFootnote0"/>
        <w:rPr>
          <w:rtl/>
        </w:rPr>
      </w:pPr>
      <w:r>
        <w:rPr>
          <w:rtl/>
        </w:rPr>
        <w:t xml:space="preserve">(2) المناقب : 3 </w:t>
      </w:r>
      <w:r>
        <w:rPr>
          <w:rFonts w:hint="cs"/>
          <w:rtl/>
        </w:rPr>
        <w:t>/</w:t>
      </w:r>
      <w:r>
        <w:rPr>
          <w:rtl/>
        </w:rPr>
        <w:t xml:space="preserve"> 118.</w:t>
      </w:r>
    </w:p>
    <w:p w:rsidR="00721A0A" w:rsidRDefault="00721A0A" w:rsidP="00A66DCD">
      <w:pPr>
        <w:pStyle w:val="libFootnote0"/>
        <w:rPr>
          <w:rtl/>
        </w:rPr>
      </w:pPr>
      <w:r>
        <w:rPr>
          <w:rtl/>
        </w:rPr>
        <w:t xml:space="preserve">(3) كشف الغمة : 1 </w:t>
      </w:r>
      <w:r>
        <w:rPr>
          <w:rFonts w:hint="cs"/>
          <w:rtl/>
        </w:rPr>
        <w:t>/</w:t>
      </w:r>
      <w:r>
        <w:rPr>
          <w:rtl/>
        </w:rPr>
        <w:t xml:space="preserve"> 466 ، مقتل الخوارزمي : 1 </w:t>
      </w:r>
      <w:r>
        <w:rPr>
          <w:rFonts w:hint="cs"/>
          <w:rtl/>
        </w:rPr>
        <w:t>/</w:t>
      </w:r>
      <w:r>
        <w:rPr>
          <w:rtl/>
        </w:rPr>
        <w:t xml:space="preserve"> 62 ، حلية الأولياء : 2 </w:t>
      </w:r>
      <w:r>
        <w:rPr>
          <w:rFonts w:hint="cs"/>
          <w:rtl/>
        </w:rPr>
        <w:t>/</w:t>
      </w:r>
      <w:r>
        <w:rPr>
          <w:rtl/>
        </w:rPr>
        <w:t xml:space="preserve"> 40 أرجح المطالب : 244 ، اسعاف الراغبين : 187.</w:t>
      </w:r>
    </w:p>
    <w:p w:rsidR="00721A0A" w:rsidRDefault="00721A0A" w:rsidP="008044A7">
      <w:pPr>
        <w:pStyle w:val="libNormal"/>
        <w:rPr>
          <w:rtl/>
        </w:rPr>
      </w:pPr>
      <w:r w:rsidRPr="00701536">
        <w:rPr>
          <w:rtl/>
        </w:rPr>
        <w:br w:type="page"/>
      </w:r>
      <w:r>
        <w:rPr>
          <w:rtl/>
        </w:rPr>
        <w:lastRenderedPageBreak/>
        <w:t>أقول : والذي يظهر من هذه الاحاديث ان فاطمة حددت الضابطة الكلية التي فيها خير المرأة والصلاح لها في الحياة الدنيا والاخرة ذلك هو ان لا يرى المراة رجل ولا</w:t>
      </w:r>
      <w:r>
        <w:rPr>
          <w:rFonts w:hint="cs"/>
          <w:rtl/>
        </w:rPr>
        <w:t xml:space="preserve"> </w:t>
      </w:r>
      <w:r>
        <w:rPr>
          <w:rtl/>
        </w:rPr>
        <w:t xml:space="preserve">ترى رجل ، وفي أمر ورد ايضا عن الإمام موسى بن جعفر </w:t>
      </w:r>
      <w:r w:rsidR="00F55C0D" w:rsidRPr="00F55C0D">
        <w:rPr>
          <w:rStyle w:val="libAlaemChar"/>
          <w:rFonts w:hint="cs"/>
          <w:rtl/>
        </w:rPr>
        <w:t>عليه‌السلام</w:t>
      </w:r>
      <w:r>
        <w:rPr>
          <w:rtl/>
        </w:rPr>
        <w:t xml:space="preserve"> استأذن أعمى على فاطمة </w:t>
      </w:r>
      <w:r w:rsidR="00F55C0D" w:rsidRPr="00F55C0D">
        <w:rPr>
          <w:rStyle w:val="libAlaemChar"/>
          <w:rFonts w:hint="cs"/>
          <w:rtl/>
        </w:rPr>
        <w:t>عليها‌السلام</w:t>
      </w:r>
      <w:r>
        <w:rPr>
          <w:rtl/>
        </w:rPr>
        <w:t xml:space="preserve"> فحجبته.</w:t>
      </w:r>
    </w:p>
    <w:p w:rsidR="00721A0A" w:rsidRDefault="00721A0A" w:rsidP="008044A7">
      <w:pPr>
        <w:pStyle w:val="libNormal"/>
        <w:rPr>
          <w:rtl/>
        </w:rPr>
      </w:pPr>
      <w:r>
        <w:rPr>
          <w:rtl/>
        </w:rPr>
        <w:t xml:space="preserve">فقال رسول الله </w:t>
      </w:r>
      <w:r w:rsidR="00F55C0D" w:rsidRPr="00F55C0D">
        <w:rPr>
          <w:rStyle w:val="libAlaemChar"/>
          <w:rFonts w:hint="cs"/>
          <w:rtl/>
        </w:rPr>
        <w:t>صلى‌الله‌عليه‌وآله</w:t>
      </w:r>
      <w:r>
        <w:rPr>
          <w:rtl/>
        </w:rPr>
        <w:t xml:space="preserve"> لها : لم حجبته وهو لا يراك</w:t>
      </w:r>
      <w:r>
        <w:rPr>
          <w:rFonts w:hint="cs"/>
          <w:rtl/>
        </w:rPr>
        <w:t xml:space="preserve"> </w:t>
      </w:r>
      <w:r>
        <w:rPr>
          <w:rtl/>
        </w:rPr>
        <w:t>؟</w:t>
      </w:r>
    </w:p>
    <w:p w:rsidR="00721A0A" w:rsidRDefault="00721A0A" w:rsidP="008044A7">
      <w:pPr>
        <w:pStyle w:val="libNormal"/>
        <w:rPr>
          <w:rtl/>
        </w:rPr>
      </w:pPr>
      <w:r>
        <w:rPr>
          <w:rtl/>
        </w:rPr>
        <w:t xml:space="preserve">فقالت </w:t>
      </w:r>
      <w:r w:rsidR="00F55C0D" w:rsidRPr="00F55C0D">
        <w:rPr>
          <w:rStyle w:val="libAlaemChar"/>
          <w:rFonts w:hint="cs"/>
          <w:rtl/>
        </w:rPr>
        <w:t>عليها‌السلام</w:t>
      </w:r>
      <w:r>
        <w:rPr>
          <w:rtl/>
        </w:rPr>
        <w:t xml:space="preserve"> : ان لم يكن يراني فأني أراه ، وهو يشم الريح ، فقال رسول الله </w:t>
      </w:r>
      <w:r w:rsidR="00F55C0D" w:rsidRPr="00F55C0D">
        <w:rPr>
          <w:rStyle w:val="libAlaemChar"/>
          <w:rFonts w:hint="cs"/>
          <w:rtl/>
        </w:rPr>
        <w:t>صلى‌الله‌عليه‌وآله</w:t>
      </w:r>
      <w:r>
        <w:rPr>
          <w:rtl/>
        </w:rPr>
        <w:t xml:space="preserve"> أشهد انك بضعة مني </w:t>
      </w:r>
      <w:r w:rsidRPr="00A66DCD">
        <w:rPr>
          <w:rStyle w:val="libFootnotenumChar"/>
          <w:rtl/>
        </w:rPr>
        <w:t>(1)</w:t>
      </w:r>
      <w:r>
        <w:rPr>
          <w:rtl/>
        </w:rPr>
        <w:t xml:space="preserve">. وسأل رسول الله </w:t>
      </w:r>
      <w:r w:rsidR="00F55C0D" w:rsidRPr="00F55C0D">
        <w:rPr>
          <w:rStyle w:val="libAlaemChar"/>
          <w:rFonts w:hint="cs"/>
          <w:rtl/>
        </w:rPr>
        <w:t>صلى‌الله‌عليه‌وآله</w:t>
      </w:r>
      <w:r>
        <w:rPr>
          <w:rtl/>
        </w:rPr>
        <w:t xml:space="preserve"> أصحابه عن المرأة ، ما</w:t>
      </w:r>
      <w:r>
        <w:rPr>
          <w:rFonts w:hint="cs"/>
          <w:rtl/>
        </w:rPr>
        <w:t xml:space="preserve"> </w:t>
      </w:r>
      <w:r>
        <w:rPr>
          <w:rtl/>
        </w:rPr>
        <w:t>هي</w:t>
      </w:r>
      <w:r>
        <w:rPr>
          <w:rFonts w:hint="cs"/>
          <w:rtl/>
        </w:rPr>
        <w:t xml:space="preserve"> </w:t>
      </w:r>
      <w:r>
        <w:rPr>
          <w:rtl/>
        </w:rPr>
        <w:t>؟ قالوا : عورة : قال فمتى تكون أدنى من ربها</w:t>
      </w:r>
      <w:r>
        <w:rPr>
          <w:rFonts w:hint="cs"/>
          <w:rtl/>
        </w:rPr>
        <w:t xml:space="preserve"> </w:t>
      </w:r>
      <w:r>
        <w:rPr>
          <w:rtl/>
        </w:rPr>
        <w:t xml:space="preserve">؟ فلم يدروا ، فلما سمعت فاطمة </w:t>
      </w:r>
      <w:r w:rsidR="00F55C0D" w:rsidRPr="00F55C0D">
        <w:rPr>
          <w:rStyle w:val="libAlaemChar"/>
          <w:rFonts w:hint="cs"/>
          <w:rtl/>
        </w:rPr>
        <w:t>عليها‌السلام</w:t>
      </w:r>
      <w:r>
        <w:rPr>
          <w:rtl/>
        </w:rPr>
        <w:t xml:space="preserve"> ذلك قالت : أدنى ما تكون من ربها أن تلزم قعر بيتها ، فقال رسول الله </w:t>
      </w:r>
      <w:r w:rsidR="00F55C0D" w:rsidRPr="00F55C0D">
        <w:rPr>
          <w:rStyle w:val="libAlaemChar"/>
          <w:rFonts w:hint="cs"/>
          <w:rtl/>
        </w:rPr>
        <w:t>صلى‌الله‌عليه‌وآله</w:t>
      </w:r>
      <w:r>
        <w:rPr>
          <w:rtl/>
        </w:rPr>
        <w:t xml:space="preserve"> : إن فاطمة بضعة مني </w:t>
      </w:r>
      <w:r w:rsidRPr="00A66DCD">
        <w:rPr>
          <w:rStyle w:val="libFootnotenumChar"/>
          <w:rtl/>
        </w:rPr>
        <w:t>(2)</w:t>
      </w:r>
      <w:r>
        <w:rPr>
          <w:rtl/>
        </w:rPr>
        <w:t>.</w:t>
      </w:r>
    </w:p>
    <w:p w:rsidR="00721A0A" w:rsidRDefault="00721A0A" w:rsidP="008044A7">
      <w:pPr>
        <w:pStyle w:val="libNormal"/>
        <w:rPr>
          <w:rtl/>
        </w:rPr>
      </w:pPr>
      <w:r>
        <w:rPr>
          <w:rtl/>
        </w:rPr>
        <w:t xml:space="preserve">أقول : يظهر من هذا الحديث ان الرسول سأل اصحابه ولم يكن فيهم علي </w:t>
      </w:r>
      <w:r w:rsidR="00F55C0D" w:rsidRPr="00F55C0D">
        <w:rPr>
          <w:rStyle w:val="libAlaemChar"/>
          <w:rFonts w:hint="cs"/>
          <w:rtl/>
        </w:rPr>
        <w:t>عليه‌السلام</w:t>
      </w:r>
      <w:r>
        <w:rPr>
          <w:rtl/>
        </w:rPr>
        <w:t xml:space="preserve"> ، وهذا معارض للحديث الأوّل من حيثية وجود علي </w:t>
      </w:r>
      <w:r w:rsidR="00F55C0D" w:rsidRPr="00F55C0D">
        <w:rPr>
          <w:rStyle w:val="libAlaemChar"/>
          <w:rFonts w:hint="cs"/>
          <w:rtl/>
        </w:rPr>
        <w:t>عليه‌السلام</w:t>
      </w:r>
      <w:r>
        <w:rPr>
          <w:rtl/>
        </w:rPr>
        <w:t xml:space="preserve"> ، فالحديث الأوّل بين ان الإمام علي</w:t>
      </w:r>
      <w:r>
        <w:rPr>
          <w:rFonts w:hint="cs"/>
          <w:rtl/>
        </w:rPr>
        <w:t xml:space="preserve"> لم</w:t>
      </w:r>
      <w:r>
        <w:rPr>
          <w:rtl/>
        </w:rPr>
        <w:t xml:space="preserve"> يعرف جواب السؤال الذي سأله الرسول </w:t>
      </w:r>
      <w:r w:rsidR="00F55C0D" w:rsidRPr="00F55C0D">
        <w:rPr>
          <w:rStyle w:val="libAlaemChar"/>
          <w:rFonts w:hint="cs"/>
          <w:rtl/>
        </w:rPr>
        <w:t>صلى‌الله‌عليه‌وآله</w:t>
      </w:r>
      <w:r>
        <w:rPr>
          <w:rtl/>
        </w:rPr>
        <w:t xml:space="preserve"> وهذا مخالف لكثير من الاحاديث التي تبين مقام علي </w:t>
      </w:r>
      <w:r w:rsidR="00F55C0D" w:rsidRPr="00F55C0D">
        <w:rPr>
          <w:rStyle w:val="libAlaemChar"/>
          <w:rFonts w:hint="cs"/>
          <w:rtl/>
        </w:rPr>
        <w:t>عليه‌السلام</w:t>
      </w:r>
      <w:r>
        <w:rPr>
          <w:rtl/>
        </w:rPr>
        <w:t xml:space="preserve"> العلمية ولذا سيكون من حيث الدلالة الحديث الاخير الذي قدمناه وهو الاصح ، وإلاّ لو كان علي </w:t>
      </w:r>
      <w:r w:rsidR="00F55C0D" w:rsidRPr="00F55C0D">
        <w:rPr>
          <w:rStyle w:val="libAlaemChar"/>
          <w:rFonts w:hint="cs"/>
          <w:rtl/>
        </w:rPr>
        <w:t>عليه‌السلام</w:t>
      </w:r>
      <w:r>
        <w:rPr>
          <w:rtl/>
        </w:rPr>
        <w:t xml:space="preserve"> حاضرا لأجاب على سؤال الرسول </w:t>
      </w:r>
      <w:r w:rsidR="00F55C0D" w:rsidRPr="00F55C0D">
        <w:rPr>
          <w:rStyle w:val="libAlaemChar"/>
          <w:rFonts w:hint="cs"/>
          <w:rtl/>
        </w:rPr>
        <w:t>صلى‌الله‌عليه‌وآله</w:t>
      </w:r>
      <w:r>
        <w:rPr>
          <w:rtl/>
        </w:rPr>
        <w:t xml:space="preserve"> وخاصة نحن نعلم ان علي </w:t>
      </w:r>
      <w:r w:rsidR="00F55C0D" w:rsidRPr="00F55C0D">
        <w:rPr>
          <w:rStyle w:val="libAlaemChar"/>
          <w:rFonts w:hint="cs"/>
          <w:rtl/>
        </w:rPr>
        <w:t>عليه‌السلام</w:t>
      </w:r>
      <w:r>
        <w:rPr>
          <w:rtl/>
        </w:rPr>
        <w:t xml:space="preserve"> وفاطمة احدهما كفوا للاخر في كل الأمور التي أقر</w:t>
      </w:r>
      <w:r>
        <w:rPr>
          <w:rFonts w:hint="cs"/>
          <w:rtl/>
        </w:rPr>
        <w:t>أ</w:t>
      </w:r>
      <w:r>
        <w:rPr>
          <w:rtl/>
        </w:rPr>
        <w:t xml:space="preserve">تها الاحاديث التي وردت عن لسان المعصومين </w:t>
      </w:r>
      <w:r w:rsidR="00F55C0D" w:rsidRPr="00F55C0D">
        <w:rPr>
          <w:rStyle w:val="libAlaemChar"/>
          <w:rFonts w:hint="cs"/>
          <w:rtl/>
        </w:rPr>
        <w:t>عليهم‌السلام</w:t>
      </w:r>
      <w:r>
        <w:rPr>
          <w:rtl/>
        </w:rPr>
        <w:t>.</w:t>
      </w:r>
    </w:p>
    <w:p w:rsidR="00721A0A" w:rsidRDefault="00721A0A" w:rsidP="008044A7">
      <w:pPr>
        <w:pStyle w:val="libNormal"/>
        <w:rPr>
          <w:rtl/>
        </w:rPr>
      </w:pPr>
      <w:r>
        <w:rPr>
          <w:rtl/>
        </w:rPr>
        <w:t xml:space="preserve">وأعطي لك شاهداً واحداً من خلال استقراء احاديث العلماء والصالحين في قضية اخلاق فاطمة الزهراء </w:t>
      </w:r>
      <w:r w:rsidR="00F55C0D" w:rsidRPr="00F55C0D">
        <w:rPr>
          <w:rStyle w:val="libAlaemChar"/>
          <w:rFonts w:hint="cs"/>
          <w:rtl/>
        </w:rPr>
        <w:t>عليها‌السلام</w:t>
      </w:r>
      <w:r>
        <w:rPr>
          <w:rtl/>
        </w:rPr>
        <w:t xml:space="preserve"> تاركا لك مراجعة أقوال الاخرين فضلا عن احاديث أهل البيت الذي هي بحر عميق لمن اراد الغوص فيه واستخراج الدرر المتناثرة فيه ، ومن هذه الاقوال </w:t>
      </w:r>
      <w:r w:rsidRPr="00A66DCD">
        <w:rPr>
          <w:rStyle w:val="libFootnotenumChar"/>
          <w:rtl/>
        </w:rPr>
        <w:t>(3)</w:t>
      </w:r>
      <w:r>
        <w:rPr>
          <w:rtl/>
        </w:rPr>
        <w:t>. لم تكن الزهراء امر</w:t>
      </w:r>
      <w:r>
        <w:rPr>
          <w:rFonts w:hint="cs"/>
          <w:rtl/>
        </w:rPr>
        <w:t>أ</w:t>
      </w:r>
      <w:r>
        <w:rPr>
          <w:rtl/>
        </w:rPr>
        <w:t>ة عادية كانت امرأة روحانية امرأة ملكوتية ... كانت انسانا بتمام معنى الكلمة نسخة انسانية متكاملة ... امرأة حقيقية كاملة ... حقيقة الإنسان الكامل ، لم</w:t>
      </w:r>
      <w:r>
        <w:rPr>
          <w:rFonts w:hint="cs"/>
          <w:rtl/>
        </w:rPr>
        <w:t xml:space="preserve"> تكن</w:t>
      </w:r>
      <w:r>
        <w:rPr>
          <w:rtl/>
        </w:rPr>
        <w:t xml:space="preserve"> امر</w:t>
      </w:r>
      <w:r>
        <w:rPr>
          <w:rFonts w:hint="cs"/>
          <w:rtl/>
        </w:rPr>
        <w:t>أ</w:t>
      </w:r>
      <w:r>
        <w:rPr>
          <w:rtl/>
        </w:rPr>
        <w:t>ة عادية ، بل هي كائن ملكوتي تحلى في الوجود بصورة</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نوادر الراوندي : 13.</w:t>
      </w:r>
    </w:p>
    <w:p w:rsidR="00721A0A" w:rsidRDefault="00721A0A" w:rsidP="00A66DCD">
      <w:pPr>
        <w:pStyle w:val="libFootnote0"/>
        <w:rPr>
          <w:rtl/>
        </w:rPr>
      </w:pPr>
      <w:r>
        <w:rPr>
          <w:rtl/>
        </w:rPr>
        <w:t xml:space="preserve">(2) البحار : 43 </w:t>
      </w:r>
      <w:r>
        <w:rPr>
          <w:rFonts w:hint="cs"/>
          <w:rtl/>
        </w:rPr>
        <w:t>/</w:t>
      </w:r>
      <w:r>
        <w:rPr>
          <w:rtl/>
        </w:rPr>
        <w:t xml:space="preserve"> 92.</w:t>
      </w:r>
    </w:p>
    <w:p w:rsidR="00721A0A" w:rsidRDefault="00721A0A" w:rsidP="00A66DCD">
      <w:pPr>
        <w:pStyle w:val="libFootnote0"/>
        <w:rPr>
          <w:rtl/>
        </w:rPr>
      </w:pPr>
      <w:r>
        <w:rPr>
          <w:rtl/>
        </w:rPr>
        <w:t>(3) المرأة في فكر الإمام الخميني : 23 ـ 24.</w:t>
      </w:r>
    </w:p>
    <w:p w:rsidR="00721A0A" w:rsidRDefault="00721A0A" w:rsidP="008044A7">
      <w:pPr>
        <w:pStyle w:val="libNormal0"/>
        <w:rPr>
          <w:rtl/>
        </w:rPr>
      </w:pPr>
      <w:r w:rsidRPr="00003424">
        <w:rPr>
          <w:rtl/>
        </w:rPr>
        <w:br w:type="page"/>
      </w:r>
      <w:r>
        <w:rPr>
          <w:rtl/>
        </w:rPr>
        <w:lastRenderedPageBreak/>
        <w:t xml:space="preserve">انسان ... بل كائن الهي جبروتي ظهر على هيئة امرأة ... فقد اجتمعت في هذه المرأة جميع الخصال الكمالية المتصورة للانسان وللمرأة. انها المرأة التي تتحلى بجميع خصال الانبياء ... المرأة التي لو كانت رجلا لكانت نبيا ... لو كانت رجلا لكانت بمقام رسول الله </w:t>
      </w:r>
      <w:r w:rsidR="00F55C0D" w:rsidRPr="00F55C0D">
        <w:rPr>
          <w:rStyle w:val="libAlaemChar"/>
          <w:rFonts w:hint="cs"/>
          <w:rtl/>
        </w:rPr>
        <w:t>صلى‌الله‌عليه‌وآله</w:t>
      </w:r>
      <w:r>
        <w:rPr>
          <w:rtl/>
        </w:rPr>
        <w:t>. غدا</w:t>
      </w:r>
      <w:r>
        <w:rPr>
          <w:rFonts w:hint="cs"/>
          <w:rtl/>
        </w:rPr>
        <w:t xml:space="preserve"> </w:t>
      </w:r>
      <w:r>
        <w:rPr>
          <w:rtl/>
        </w:rPr>
        <w:t xml:space="preserve">يوم المرأة حيث ولدت جميع ابعاد منزلتها وشخصيتها ، غدا ذكرى مولد </w:t>
      </w:r>
      <w:r>
        <w:rPr>
          <w:rFonts w:hint="cs"/>
          <w:rtl/>
        </w:rPr>
        <w:t>ال</w:t>
      </w:r>
      <w:r>
        <w:rPr>
          <w:rtl/>
        </w:rPr>
        <w:t>كائن الذي اجتمعت فيه المعنويات ، والمظاهر الملكوتية ، والالهية والجبروتية والملكية والانسية ، غدا ميلاد الإنسان لجميع الانسانية من معنى ، غدا ميلاد امرأة بكل ما</w:t>
      </w:r>
      <w:r>
        <w:rPr>
          <w:rFonts w:hint="cs"/>
          <w:rtl/>
        </w:rPr>
        <w:t xml:space="preserve"> </w:t>
      </w:r>
      <w:r>
        <w:rPr>
          <w:rtl/>
        </w:rPr>
        <w:t>تحمله كلمة « المرأة » من معنى ايجابي. ان المرأة تتسم بأبعاد مختلفة كما هو الرجل ، وان هذا المظهر الصوروي ال</w:t>
      </w:r>
      <w:r>
        <w:rPr>
          <w:rFonts w:hint="cs"/>
          <w:rtl/>
        </w:rPr>
        <w:t>ط</w:t>
      </w:r>
      <w:r>
        <w:rPr>
          <w:rtl/>
        </w:rPr>
        <w:t>بيعي يمثل</w:t>
      </w:r>
      <w:r>
        <w:rPr>
          <w:rFonts w:hint="cs"/>
          <w:rtl/>
        </w:rPr>
        <w:t xml:space="preserve"> ادنى مراتب الإنسان</w:t>
      </w:r>
      <w:r>
        <w:rPr>
          <w:rtl/>
        </w:rPr>
        <w:t xml:space="preserve"> ادنى مراتب المرأة ، وادنى مراتب الرجل ، بيد ان الإنسان يسمو في مدارج الكمال انطلاقا من هذه المرتبة المتدنية ، فهو في حركة دؤوبة من مرتبة الطبيعة إلى مرتبة الغيب ، إلى الفناء في الالهية وان هذا المعنى متحقق في الصديقة الزهراء ، التي انطلقت في حركتها من مرتبة الطبيعة وطوت مسيرتها التكاملية بالقدرة الالهية ، بالمدد الغ</w:t>
      </w:r>
      <w:r>
        <w:rPr>
          <w:rFonts w:hint="cs"/>
          <w:rtl/>
        </w:rPr>
        <w:t>يب</w:t>
      </w:r>
      <w:r>
        <w:rPr>
          <w:rtl/>
        </w:rPr>
        <w:t xml:space="preserve">ي وبتربية رسول الله </w:t>
      </w:r>
      <w:r w:rsidR="00F55C0D" w:rsidRPr="00F55C0D">
        <w:rPr>
          <w:rStyle w:val="libAlaemChar"/>
          <w:rFonts w:hint="cs"/>
          <w:rtl/>
        </w:rPr>
        <w:t>صلى‌الله‌عليه‌وآله</w:t>
      </w:r>
      <w:r>
        <w:rPr>
          <w:rtl/>
        </w:rPr>
        <w:t xml:space="preserve"> لتصل إلى مرتبة دونها الجميع. امرأة هي مغفرة بيت النبوة وتسطع كما تسطع الشمس في جبين الاسلام العزيز ، امرأة تماثل فضائلها الرسول الاكرم والعترة الطاهرة غير متناهية ... امر</w:t>
      </w:r>
      <w:r>
        <w:rPr>
          <w:rFonts w:hint="cs"/>
          <w:rtl/>
        </w:rPr>
        <w:t>أ</w:t>
      </w:r>
      <w:r>
        <w:rPr>
          <w:rtl/>
        </w:rPr>
        <w:t>ة لا</w:t>
      </w:r>
      <w:r>
        <w:rPr>
          <w:rFonts w:hint="cs"/>
          <w:rtl/>
        </w:rPr>
        <w:t xml:space="preserve"> </w:t>
      </w:r>
      <w:r>
        <w:rPr>
          <w:rtl/>
        </w:rPr>
        <w:t>يفي حقها من الثناء كل من يعرفها مهما كانت نظرته ، ومهما ذكر لأن الاحاديث التي وصلتنا عن بيت النبوة هي على قدر أفهام المخاطبين ، واستيعابهم فمن غير الممكن صب البحر في جرة ، ومهما تحدث عنها الاخرون فهو على قدر فهمهم ولا</w:t>
      </w:r>
      <w:r>
        <w:rPr>
          <w:rFonts w:hint="cs"/>
          <w:rtl/>
        </w:rPr>
        <w:t xml:space="preserve"> </w:t>
      </w:r>
      <w:r>
        <w:rPr>
          <w:rtl/>
        </w:rPr>
        <w:t>يضاهي منزلتها. اذن فمن الاولى ان نمر سريعا من هذا الوادي العجيب.</w:t>
      </w:r>
    </w:p>
    <w:p w:rsidR="00721A0A" w:rsidRDefault="00721A0A" w:rsidP="008044A7">
      <w:pPr>
        <w:pStyle w:val="libNormal"/>
        <w:rPr>
          <w:rtl/>
        </w:rPr>
      </w:pPr>
      <w:r>
        <w:rPr>
          <w:rtl/>
        </w:rPr>
        <w:t xml:space="preserve">وكانت الصديقة فاطمة </w:t>
      </w:r>
      <w:r w:rsidR="00F55C0D" w:rsidRPr="00F55C0D">
        <w:rPr>
          <w:rStyle w:val="libAlaemChar"/>
          <w:rFonts w:hint="cs"/>
          <w:rtl/>
        </w:rPr>
        <w:t>عليها‌السلام</w:t>
      </w:r>
      <w:r>
        <w:rPr>
          <w:rtl/>
        </w:rPr>
        <w:t xml:space="preserve"> عا</w:t>
      </w:r>
      <w:r>
        <w:rPr>
          <w:rFonts w:hint="cs"/>
          <w:rtl/>
        </w:rPr>
        <w:t>بدة</w:t>
      </w:r>
      <w:r>
        <w:rPr>
          <w:rtl/>
        </w:rPr>
        <w:t xml:space="preserve"> بكل ما تحمل هذه الكلمة من معنى ، فمتى ما</w:t>
      </w:r>
      <w:r>
        <w:rPr>
          <w:rFonts w:hint="cs"/>
          <w:rtl/>
        </w:rPr>
        <w:t xml:space="preserve"> </w:t>
      </w:r>
      <w:r>
        <w:rPr>
          <w:rtl/>
        </w:rPr>
        <w:t xml:space="preserve">كانت تقوم في محرابها بين يدي الله تعالى ، زهر عند ذلك نورها لملائكة السماوات والأرض كما </w:t>
      </w:r>
      <w:r>
        <w:rPr>
          <w:rFonts w:hint="cs"/>
          <w:rtl/>
        </w:rPr>
        <w:t>يزهر</w:t>
      </w:r>
      <w:r>
        <w:rPr>
          <w:rtl/>
        </w:rPr>
        <w:t xml:space="preserve"> نور الكواكب لأهل الأرض </w:t>
      </w:r>
      <w:r w:rsidRPr="00A66DCD">
        <w:rPr>
          <w:rStyle w:val="libFootnotenumChar"/>
          <w:rtl/>
        </w:rPr>
        <w:t>(1)</w:t>
      </w:r>
      <w:r>
        <w:rPr>
          <w:rtl/>
        </w:rPr>
        <w:t xml:space="preserve"> ، وروت هي سلام الله عليها انها قالت : سمعت النبي </w:t>
      </w:r>
      <w:r w:rsidR="00F55C0D" w:rsidRPr="00F55C0D">
        <w:rPr>
          <w:rStyle w:val="libAlaemChar"/>
          <w:rFonts w:hint="cs"/>
          <w:rtl/>
        </w:rPr>
        <w:t>صلى‌الله‌عليه‌وآله</w:t>
      </w:r>
      <w:r>
        <w:rPr>
          <w:rtl/>
        </w:rPr>
        <w:t xml:space="preserve"> يقول : ان في الجمعة لساعة لا يراقبها رجل مسلم يسأل الله عز وجل فيها خيرا إلاّ اعطاه اياه. فقلت : يا رسول الله أي ساعة هي</w:t>
      </w:r>
      <w:r>
        <w:rPr>
          <w:rFonts w:hint="cs"/>
          <w:rtl/>
        </w:rPr>
        <w:t xml:space="preserve"> </w:t>
      </w:r>
      <w:r>
        <w:rPr>
          <w:rtl/>
        </w:rPr>
        <w:t>؟ قال اذا تدلى</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امالي الصدوق : 394 ح 18 بشارة المصطفى : 218.</w:t>
      </w:r>
    </w:p>
    <w:p w:rsidR="00721A0A" w:rsidRDefault="00721A0A" w:rsidP="008044A7">
      <w:pPr>
        <w:pStyle w:val="libNormal0"/>
        <w:rPr>
          <w:rtl/>
        </w:rPr>
      </w:pPr>
      <w:r w:rsidRPr="00640B59">
        <w:rPr>
          <w:rtl/>
        </w:rPr>
        <w:br w:type="page"/>
      </w:r>
      <w:r>
        <w:rPr>
          <w:rtl/>
        </w:rPr>
        <w:lastRenderedPageBreak/>
        <w:t xml:space="preserve">نصف عين الشمس للغروب. لذا نجدها سلام الله عليها كانت تقول لغلامها اصعد على الظراب فاذا رأيت نصف عين الشمس قد تدلى للغروب فاعلمني حتى ادعوا ولذلك نجد في كتب الادعية والزيارة استحباب قراءة دعاء السمات اخر ساعة من يوم الجمعة تأسيا بما ورد عن لسان فاطمة عن أبيها رسول الله </w:t>
      </w:r>
      <w:r w:rsidR="00F55C0D" w:rsidRPr="00F55C0D">
        <w:rPr>
          <w:rStyle w:val="libAlaemChar"/>
          <w:rFonts w:hint="cs"/>
          <w:rtl/>
        </w:rPr>
        <w:t>صلى‌الله‌عليه‌وآله</w:t>
      </w:r>
      <w:r>
        <w:rPr>
          <w:rtl/>
        </w:rPr>
        <w:t xml:space="preserve">. وورد عن الإمام الحسن </w:t>
      </w:r>
      <w:r w:rsidR="00F55C0D" w:rsidRPr="00F55C0D">
        <w:rPr>
          <w:rStyle w:val="libAlaemChar"/>
          <w:rFonts w:hint="cs"/>
          <w:rtl/>
        </w:rPr>
        <w:t>عليه‌السلام</w:t>
      </w:r>
      <w:r>
        <w:rPr>
          <w:rtl/>
        </w:rPr>
        <w:t xml:space="preserve"> انه قال : رأيت أمي فاطمة </w:t>
      </w:r>
      <w:r w:rsidR="00F55C0D" w:rsidRPr="00F55C0D">
        <w:rPr>
          <w:rStyle w:val="libAlaemChar"/>
          <w:rFonts w:hint="cs"/>
          <w:rtl/>
        </w:rPr>
        <w:t>عليها‌السلام</w:t>
      </w:r>
      <w:r>
        <w:rPr>
          <w:rtl/>
        </w:rPr>
        <w:t xml:space="preserve"> قامت في محرابها ليلة جمعتها فلم تزل راكعة ساجدة حتى انصع عمود الصبح وسمعتها تدعو للمؤمنين وتسميهم وتكثر الدعاء لهم ولا</w:t>
      </w:r>
      <w:r>
        <w:rPr>
          <w:rFonts w:hint="cs"/>
          <w:rtl/>
        </w:rPr>
        <w:t xml:space="preserve"> </w:t>
      </w:r>
      <w:r>
        <w:rPr>
          <w:rtl/>
        </w:rPr>
        <w:t>تدعو لنفسها بشيء فقلت لم لهذا يا اماه ، لم لا تدعين لنفسك كما تدعين لغيرك</w:t>
      </w:r>
      <w:r>
        <w:rPr>
          <w:rFonts w:hint="cs"/>
          <w:rtl/>
        </w:rPr>
        <w:t xml:space="preserve"> </w:t>
      </w:r>
      <w:r>
        <w:rPr>
          <w:rtl/>
        </w:rPr>
        <w:t xml:space="preserve">؟ فقالت : يا بني الجار ثم الدار </w:t>
      </w:r>
      <w:r w:rsidRPr="00A66DCD">
        <w:rPr>
          <w:rStyle w:val="libFootnotenumChar"/>
          <w:rtl/>
        </w:rPr>
        <w:t>(1)</w:t>
      </w:r>
      <w:r>
        <w:rPr>
          <w:rtl/>
        </w:rPr>
        <w:t xml:space="preserve"> ، واخيرا قول الحسن البصري الذي قال في حقها </w:t>
      </w:r>
      <w:r w:rsidR="00F55C0D" w:rsidRPr="00F55C0D">
        <w:rPr>
          <w:rStyle w:val="libAlaemChar"/>
          <w:rFonts w:hint="cs"/>
          <w:rtl/>
        </w:rPr>
        <w:t>عليها‌السلام</w:t>
      </w:r>
      <w:r>
        <w:rPr>
          <w:rtl/>
        </w:rPr>
        <w:t xml:space="preserve"> : « ما كان في هذه الأمة اعبد من فاطمة </w:t>
      </w:r>
      <w:r w:rsidR="00F55C0D" w:rsidRPr="00F55C0D">
        <w:rPr>
          <w:rStyle w:val="libAlaemChar"/>
          <w:rFonts w:hint="cs"/>
          <w:rtl/>
        </w:rPr>
        <w:t>عليها‌السلام</w:t>
      </w:r>
      <w:r>
        <w:rPr>
          <w:rtl/>
        </w:rPr>
        <w:t xml:space="preserve"> كانت تقوم حتى تتورم قدماها » </w:t>
      </w:r>
      <w:r w:rsidRPr="00A66DCD">
        <w:rPr>
          <w:rStyle w:val="libFootnotenumChar"/>
          <w:rtl/>
        </w:rPr>
        <w:t>(2)</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علل الشرايع : 1 </w:t>
      </w:r>
      <w:r>
        <w:rPr>
          <w:rFonts w:hint="cs"/>
          <w:rtl/>
        </w:rPr>
        <w:t>/</w:t>
      </w:r>
      <w:r>
        <w:rPr>
          <w:rtl/>
        </w:rPr>
        <w:t xml:space="preserve"> 181 ح 1 ، دلائل الإمامة (56).</w:t>
      </w:r>
    </w:p>
    <w:p w:rsidR="00721A0A" w:rsidRDefault="00721A0A" w:rsidP="00A66DCD">
      <w:pPr>
        <w:pStyle w:val="libFootnote0"/>
        <w:rPr>
          <w:rtl/>
        </w:rPr>
      </w:pPr>
      <w:r>
        <w:rPr>
          <w:rtl/>
        </w:rPr>
        <w:t xml:space="preserve">(2) المناقب : 3 </w:t>
      </w:r>
      <w:r>
        <w:rPr>
          <w:rFonts w:hint="cs"/>
          <w:rtl/>
        </w:rPr>
        <w:t>/</w:t>
      </w:r>
      <w:r>
        <w:rPr>
          <w:rtl/>
        </w:rPr>
        <w:t xml:space="preserve"> 119 ، ربيع الابرار : 2 </w:t>
      </w:r>
      <w:r>
        <w:rPr>
          <w:rFonts w:hint="cs"/>
          <w:rtl/>
        </w:rPr>
        <w:t>/</w:t>
      </w:r>
      <w:r>
        <w:rPr>
          <w:rtl/>
        </w:rPr>
        <w:t xml:space="preserve"> 104.</w:t>
      </w:r>
    </w:p>
    <w:p w:rsidR="00721A0A" w:rsidRDefault="00721A0A" w:rsidP="00721A0A">
      <w:pPr>
        <w:pStyle w:val="Heading3Center"/>
        <w:rPr>
          <w:rtl/>
        </w:rPr>
      </w:pPr>
      <w:r w:rsidRPr="00640B59">
        <w:rPr>
          <w:rtl/>
        </w:rPr>
        <w:br w:type="page"/>
      </w:r>
      <w:bookmarkStart w:id="117" w:name="_Toc256785537"/>
      <w:r>
        <w:rPr>
          <w:rtl/>
        </w:rPr>
        <w:lastRenderedPageBreak/>
        <w:t>المستوى الثالث</w:t>
      </w:r>
      <w:bookmarkEnd w:id="117"/>
    </w:p>
    <w:p w:rsidR="00721A0A" w:rsidRDefault="00721A0A" w:rsidP="00721A0A">
      <w:pPr>
        <w:pStyle w:val="Heading3Center"/>
        <w:rPr>
          <w:rtl/>
        </w:rPr>
      </w:pPr>
      <w:bookmarkStart w:id="118" w:name="_Toc256785538"/>
      <w:r>
        <w:rPr>
          <w:rtl/>
        </w:rPr>
        <w:t xml:space="preserve">المعرفة العلمية والفكرية لها </w:t>
      </w:r>
      <w:bookmarkEnd w:id="118"/>
      <w:r w:rsidR="00F55C0D" w:rsidRPr="00F55C0D">
        <w:rPr>
          <w:rStyle w:val="libAlaemChar"/>
          <w:rFonts w:hint="cs"/>
          <w:rtl/>
        </w:rPr>
        <w:t>عليها‌السلام</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B63DD9">
              <w:rPr>
                <w:rtl/>
              </w:rPr>
              <w:t>ألا هل إلى طول الحياة سبيل</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B63DD9">
              <w:rPr>
                <w:rtl/>
              </w:rPr>
              <w:t>وأنى وهذا الموت ليس يحول</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63DD9">
              <w:rPr>
                <w:rtl/>
              </w:rPr>
              <w:t>واني وان اصبحت بالموت موقنا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63DD9">
              <w:rPr>
                <w:rtl/>
              </w:rPr>
              <w:t>فلي امل</w:t>
            </w:r>
            <w:r>
              <w:rPr>
                <w:rFonts w:hint="cs"/>
                <w:rtl/>
              </w:rPr>
              <w:t>ٌ</w:t>
            </w:r>
            <w:r w:rsidRPr="00B63DD9">
              <w:rPr>
                <w:rtl/>
              </w:rPr>
              <w:t xml:space="preserve"> من دون ذاك طويل</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63DD9">
              <w:rPr>
                <w:rtl/>
              </w:rPr>
              <w:t>وللدهر الوان تروح وتغتدي</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63DD9">
              <w:rPr>
                <w:rtl/>
              </w:rPr>
              <w:t>وان نفوسا بينهن تسيل</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63DD9">
              <w:rPr>
                <w:rtl/>
              </w:rPr>
              <w:t>ومنزل حقّ</w:t>
            </w:r>
            <w:r>
              <w:rPr>
                <w:rFonts w:hint="cs"/>
                <w:rtl/>
              </w:rPr>
              <w:t>َ</w:t>
            </w:r>
            <w:r w:rsidRPr="00B63DD9">
              <w:rPr>
                <w:rtl/>
              </w:rPr>
              <w:t xml:space="preserve"> لا معرج دونه</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63DD9">
              <w:rPr>
                <w:rtl/>
              </w:rPr>
              <w:t>لكل امر</w:t>
            </w:r>
            <w:r>
              <w:rPr>
                <w:rFonts w:hint="cs"/>
                <w:rtl/>
              </w:rPr>
              <w:t>ئ</w:t>
            </w:r>
            <w:r w:rsidRPr="00B63DD9">
              <w:rPr>
                <w:rtl/>
              </w:rPr>
              <w:t xml:space="preserve"> منها إليه سبيل</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63DD9">
              <w:rPr>
                <w:rtl/>
              </w:rPr>
              <w:t>قطعت بأيام التعزز ذكره</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63DD9">
              <w:rPr>
                <w:rtl/>
              </w:rPr>
              <w:t>وكل عزيز ما</w:t>
            </w:r>
            <w:r>
              <w:rPr>
                <w:rFonts w:hint="cs"/>
                <w:rtl/>
              </w:rPr>
              <w:t xml:space="preserve"> </w:t>
            </w:r>
            <w:r w:rsidRPr="00B63DD9">
              <w:rPr>
                <w:rtl/>
              </w:rPr>
              <w:t>هناك ذليل</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63DD9">
              <w:rPr>
                <w:rtl/>
              </w:rPr>
              <w:t>ارى علل الدنيا علي كثيرة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63DD9">
              <w:rPr>
                <w:rtl/>
              </w:rPr>
              <w:t>وصاحبها حتى الممات عليل</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63DD9">
              <w:rPr>
                <w:rtl/>
              </w:rPr>
              <w:t>واني وان شطت بي الدار نازحا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63DD9">
              <w:rPr>
                <w:rtl/>
              </w:rPr>
              <w:t>وقد مات قبلي بالفراق جميل</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63DD9">
              <w:rPr>
                <w:rtl/>
              </w:rPr>
              <w:t>وقد قال في الامثال في البين قائل</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63DD9">
              <w:rPr>
                <w:rtl/>
              </w:rPr>
              <w:t>اضر</w:t>
            </w:r>
            <w:r>
              <w:rPr>
                <w:rFonts w:hint="cs"/>
                <w:rtl/>
              </w:rPr>
              <w:t>َّ</w:t>
            </w:r>
            <w:r w:rsidRPr="00B63DD9">
              <w:rPr>
                <w:rtl/>
              </w:rPr>
              <w:t xml:space="preserve"> به يوم الفراق رحيل</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63DD9">
              <w:rPr>
                <w:rtl/>
              </w:rPr>
              <w:t>لكل</w:t>
            </w:r>
            <w:r>
              <w:rPr>
                <w:rFonts w:hint="cs"/>
                <w:rtl/>
              </w:rPr>
              <w:t>ِّ</w:t>
            </w:r>
            <w:r w:rsidRPr="00B63DD9">
              <w:rPr>
                <w:rtl/>
              </w:rPr>
              <w:t xml:space="preserve"> اجتماع من خليلين فرقة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63DD9">
              <w:rPr>
                <w:rtl/>
              </w:rPr>
              <w:t>وكل الذي دون الفراق قليل</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63DD9">
              <w:rPr>
                <w:rtl/>
              </w:rPr>
              <w:t>وان افتقادي فاطما بعد احمد</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63DD9">
              <w:rPr>
                <w:rtl/>
              </w:rPr>
              <w:t>دليل على ان لا</w:t>
            </w:r>
            <w:r>
              <w:rPr>
                <w:rFonts w:hint="cs"/>
                <w:rtl/>
              </w:rPr>
              <w:t xml:space="preserve"> </w:t>
            </w:r>
            <w:r w:rsidRPr="00B63DD9">
              <w:rPr>
                <w:rtl/>
              </w:rPr>
              <w:t>يدوم خليل</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63DD9">
              <w:rPr>
                <w:rtl/>
              </w:rPr>
              <w:t>وكيف هناك العيش من بعد فقدهم</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63DD9">
              <w:rPr>
                <w:rtl/>
              </w:rPr>
              <w:t xml:space="preserve">لعمرك شيء ما إليه سبيل </w:t>
            </w:r>
            <w:r w:rsidRPr="00A66DCD">
              <w:rPr>
                <w:rStyle w:val="libFootnotenumChar"/>
                <w:rtl/>
              </w:rPr>
              <w:t>(1)</w:t>
            </w:r>
            <w:r w:rsidRPr="00D934CC">
              <w:rPr>
                <w:rStyle w:val="libPoemTiniChar0"/>
                <w:rtl/>
              </w:rPr>
              <w:br/>
              <w:t> </w:t>
            </w:r>
          </w:p>
        </w:tc>
      </w:tr>
      <w:tr w:rsidR="00721A0A" w:rsidTr="008044A7">
        <w:tc>
          <w:tcPr>
            <w:tcW w:w="2400" w:type="pct"/>
          </w:tcPr>
          <w:p w:rsidR="00721A0A" w:rsidRDefault="00721A0A" w:rsidP="00D934CC">
            <w:pPr>
              <w:pStyle w:val="libPoem"/>
              <w:rPr>
                <w:rtl/>
              </w:rPr>
            </w:pPr>
            <w:r w:rsidRPr="00B63DD9">
              <w:rPr>
                <w:rtl/>
              </w:rPr>
              <w:t>وليس جليلا رزء مالٍ وفقده</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B63DD9">
              <w:rPr>
                <w:rtl/>
              </w:rPr>
              <w:t>ولكن رزء الاكرمين جليل</w:t>
            </w:r>
            <w:r w:rsidRPr="00D934CC">
              <w:rPr>
                <w:rStyle w:val="libPoemTiniChar0"/>
                <w:rtl/>
              </w:rPr>
              <w:br/>
              <w:t> </w:t>
            </w:r>
          </w:p>
        </w:tc>
      </w:tr>
    </w:tbl>
    <w:p w:rsidR="00721A0A" w:rsidRDefault="00721A0A" w:rsidP="008044A7">
      <w:pPr>
        <w:pStyle w:val="libNormal"/>
        <w:rPr>
          <w:rtl/>
        </w:rPr>
      </w:pPr>
      <w:r>
        <w:rPr>
          <w:rtl/>
        </w:rPr>
        <w:t xml:space="preserve">يتساوى </w:t>
      </w:r>
      <w:r>
        <w:rPr>
          <w:rFonts w:hint="cs"/>
          <w:rtl/>
        </w:rPr>
        <w:t>الناس</w:t>
      </w:r>
      <w:r>
        <w:rPr>
          <w:rtl/>
        </w:rPr>
        <w:t xml:space="preserve"> في الحقوق </w:t>
      </w:r>
      <w:r>
        <w:rPr>
          <w:rFonts w:hint="cs"/>
          <w:rtl/>
        </w:rPr>
        <w:t>والواجبات</w:t>
      </w:r>
      <w:r>
        <w:rPr>
          <w:rtl/>
        </w:rPr>
        <w:t xml:space="preserve"> من جهة التشريع الاسلامي ومنطلقاته الاصلية ، فهم سواسية كأسنان المشط في المظهر الخارجي ، ولكن من حيث حقيقة وجوهر كل انسان تختلف من شخصية إلى اخرى ، وقديما قيل : الناس مخابر ، وليسوا بمناظر أي الإنسان بجوهره وحقيقته ، وذلك ان المخبر </w:t>
      </w:r>
      <w:r>
        <w:rPr>
          <w:rFonts w:hint="cs"/>
          <w:rtl/>
        </w:rPr>
        <w:t>ي</w:t>
      </w:r>
      <w:r>
        <w:rPr>
          <w:rtl/>
        </w:rPr>
        <w:t>كشف عن سلوك الإنسان ويبدو على سيرته الذاتية بشكل واضح لا لبس فيه ... فما أضمر ابن ادم شيئا الا وظهر</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البحار : ج 43 </w:t>
      </w:r>
      <w:r>
        <w:rPr>
          <w:rFonts w:hint="cs"/>
          <w:rtl/>
        </w:rPr>
        <w:t>/</w:t>
      </w:r>
      <w:r>
        <w:rPr>
          <w:rtl/>
        </w:rPr>
        <w:t xml:space="preserve"> ص 216 ، عن الديوان المنسوب لأمير المؤمنين انشدها بعد وفاة الصديقة فاطمة الزهراء </w:t>
      </w:r>
      <w:r w:rsidR="00F55C0D" w:rsidRPr="00F55C0D">
        <w:rPr>
          <w:rStyle w:val="libAlaemChar"/>
          <w:rFonts w:hint="cs"/>
          <w:rtl/>
        </w:rPr>
        <w:t>عليها‌السلام</w:t>
      </w:r>
      <w:r>
        <w:rPr>
          <w:rtl/>
        </w:rPr>
        <w:t xml:space="preserve"> ولم يذكر الجامع للديوان المنسوب لامير المؤمنين </w:t>
      </w:r>
      <w:r w:rsidR="00F55C0D" w:rsidRPr="00F55C0D">
        <w:rPr>
          <w:rStyle w:val="libAlaemChar"/>
          <w:rFonts w:hint="cs"/>
          <w:rtl/>
        </w:rPr>
        <w:t>عليه‌السلام</w:t>
      </w:r>
      <w:r>
        <w:rPr>
          <w:rtl/>
        </w:rPr>
        <w:t xml:space="preserve"> من هذه القصيدة سوى ثلاثة ابيات فقط.</w:t>
      </w:r>
    </w:p>
    <w:p w:rsidR="00721A0A" w:rsidRDefault="00721A0A" w:rsidP="008044A7">
      <w:pPr>
        <w:pStyle w:val="libNormal0"/>
        <w:rPr>
          <w:rtl/>
        </w:rPr>
      </w:pPr>
      <w:r w:rsidRPr="004B1C68">
        <w:rPr>
          <w:rtl/>
        </w:rPr>
        <w:br w:type="page"/>
      </w:r>
      <w:r>
        <w:rPr>
          <w:rtl/>
        </w:rPr>
        <w:lastRenderedPageBreak/>
        <w:t xml:space="preserve">على فلتات لسانه وصفحات وجهه ، كما قال أمير المؤمنين </w:t>
      </w:r>
      <w:r w:rsidR="00F55C0D" w:rsidRPr="00F55C0D">
        <w:rPr>
          <w:rStyle w:val="libAlaemChar"/>
          <w:rFonts w:hint="cs"/>
          <w:rtl/>
        </w:rPr>
        <w:t>عليه‌السلام</w:t>
      </w:r>
      <w:r>
        <w:rPr>
          <w:rtl/>
        </w:rPr>
        <w:t xml:space="preserve"> ذلك في نهج البلاغة « تكملوا تعرفوا فان المرء مخبوء تحت طيات لسانه » فالكلمة تعرف حقيقة الإنسان وطبيعة شخصي</w:t>
      </w:r>
      <w:r>
        <w:rPr>
          <w:rFonts w:hint="cs"/>
          <w:rtl/>
        </w:rPr>
        <w:t>ته ، حيث اثبت العلم النفسي الحديث ان معرفة أي حقيقة لاي شخصيته</w:t>
      </w:r>
      <w:r>
        <w:rPr>
          <w:rtl/>
        </w:rPr>
        <w:t xml:space="preserve"> يكون عبر توجيه بعض الاسئلة إليه ومن خلال الجواب عليها يظهر طبع شخصيتها وحقيقتها ومدى سعتها واستيعابها ، وهل هي شخصية عالية ذا همة كبيرة ام لا</w:t>
      </w:r>
      <w:r>
        <w:rPr>
          <w:rFonts w:hint="cs"/>
          <w:rtl/>
        </w:rPr>
        <w:t xml:space="preserve"> </w:t>
      </w:r>
      <w:r>
        <w:rPr>
          <w:rtl/>
        </w:rPr>
        <w:t>؟ وغير ذلك من الامور المعمة ، ذلك ان الكلمة التي تخرج من الفم تحمل معها صورة قائلها ونبضات قلبه ، وخلجات نفسه ودخائل شخصيته ، وهذه حقيقة معروفة لدى علماء النفس والتربية والاجتماع ، كل ذلك نقوله لكي نهتدي إلى سواء السبيل.</w:t>
      </w:r>
    </w:p>
    <w:p w:rsidR="00721A0A" w:rsidRDefault="00721A0A" w:rsidP="008044A7">
      <w:pPr>
        <w:pStyle w:val="libNormal"/>
        <w:rPr>
          <w:rtl/>
        </w:rPr>
      </w:pPr>
      <w:r>
        <w:rPr>
          <w:rtl/>
        </w:rPr>
        <w:t xml:space="preserve">وعلى هذا الاساس اننا نهتدي إلى معرفة الشخصية العلمية والفكرية </w:t>
      </w:r>
      <w:r>
        <w:rPr>
          <w:rFonts w:hint="cs"/>
          <w:rtl/>
        </w:rPr>
        <w:t>لها</w:t>
      </w:r>
      <w:r>
        <w:rPr>
          <w:rtl/>
        </w:rPr>
        <w:t xml:space="preserve"> سلام الله عليها من خلال عدة امور مهمة ومن خلالها نعبر إلى شخصيتها وندخل في فهم حقيقتها وهذه الامور هي :</w:t>
      </w:r>
    </w:p>
    <w:p w:rsidR="00721A0A" w:rsidRPr="0083305C" w:rsidRDefault="00721A0A" w:rsidP="00721A0A">
      <w:pPr>
        <w:pStyle w:val="Heading4"/>
        <w:rPr>
          <w:rtl/>
        </w:rPr>
      </w:pPr>
      <w:bookmarkStart w:id="119" w:name="_Toc256785539"/>
      <w:r w:rsidRPr="0083305C">
        <w:rPr>
          <w:rtl/>
        </w:rPr>
        <w:t>الأمر الأوّل :</w:t>
      </w:r>
      <w:bookmarkEnd w:id="119"/>
    </w:p>
    <w:p w:rsidR="00721A0A" w:rsidRDefault="00721A0A" w:rsidP="008044A7">
      <w:pPr>
        <w:pStyle w:val="libNormal"/>
        <w:rPr>
          <w:rtl/>
        </w:rPr>
      </w:pPr>
      <w:r>
        <w:rPr>
          <w:rtl/>
        </w:rPr>
        <w:t xml:space="preserve">يمكن معرفة شخصيتها من خلال سيرتها الذاتية التي يرويها لنا أهل البيت </w:t>
      </w:r>
      <w:r w:rsidR="00F55C0D" w:rsidRPr="00F55C0D">
        <w:rPr>
          <w:rStyle w:val="libAlaemChar"/>
          <w:rFonts w:hint="cs"/>
          <w:rtl/>
        </w:rPr>
        <w:t>عليهم‌السلام</w:t>
      </w:r>
      <w:r>
        <w:rPr>
          <w:rtl/>
        </w:rPr>
        <w:t xml:space="preserve"> والاقربون من ذويها ، ذلك لأنّ أهل البيت ادرى بما فيه وأه</w:t>
      </w:r>
      <w:r>
        <w:rPr>
          <w:rFonts w:hint="cs"/>
          <w:rtl/>
        </w:rPr>
        <w:t>ل</w:t>
      </w:r>
      <w:r>
        <w:rPr>
          <w:rtl/>
        </w:rPr>
        <w:t xml:space="preserve"> مكة ادرى بشعابها كما يقول المثل.</w:t>
      </w:r>
    </w:p>
    <w:p w:rsidR="00721A0A" w:rsidRDefault="00721A0A" w:rsidP="008044A7">
      <w:pPr>
        <w:pStyle w:val="libNormal"/>
        <w:rPr>
          <w:rtl/>
        </w:rPr>
      </w:pPr>
      <w:r>
        <w:rPr>
          <w:rtl/>
        </w:rPr>
        <w:t>إذ ان هناك امور في الحياة صحيحة وثابته وفق مقاييس العقل والبرهان ولا تحتاج إلى اثبات احقيتها واصحيتها إلى دليل من الخارج ولا تحتاج إلى اثبات صحة دعواها ايضا إلى شاهد فدليلها مستمد منها ، ومن هذه</w:t>
      </w:r>
      <w:r>
        <w:rPr>
          <w:rFonts w:hint="cs"/>
          <w:rtl/>
        </w:rPr>
        <w:t xml:space="preserve"> </w:t>
      </w:r>
      <w:r>
        <w:rPr>
          <w:rtl/>
        </w:rPr>
        <w:t xml:space="preserve">الامور الثابتة في حيات الإنسان الكامل « فاطمة الزهراء » هي سيرتها الذاتية التي تثبت من خلالها معرفتها الحقيقية فهذه السيرة هي السبيل الصحيح للوقوف على حياتها </w:t>
      </w:r>
      <w:r w:rsidR="00F55C0D" w:rsidRPr="00F55C0D">
        <w:rPr>
          <w:rStyle w:val="libAlaemChar"/>
          <w:rFonts w:hint="cs"/>
          <w:rtl/>
        </w:rPr>
        <w:t>عليها‌السلام</w:t>
      </w:r>
      <w:r>
        <w:rPr>
          <w:rtl/>
        </w:rPr>
        <w:t>. فهي الضابط والمع</w:t>
      </w:r>
      <w:r>
        <w:rPr>
          <w:rFonts w:hint="cs"/>
          <w:rtl/>
        </w:rPr>
        <w:t>يا</w:t>
      </w:r>
      <w:r>
        <w:rPr>
          <w:rtl/>
        </w:rPr>
        <w:t>ر الصحيح للحكم عليها من خلالها. فالإنسان لا</w:t>
      </w:r>
      <w:r>
        <w:rPr>
          <w:rFonts w:hint="cs"/>
          <w:rtl/>
        </w:rPr>
        <w:t xml:space="preserve"> </w:t>
      </w:r>
      <w:r>
        <w:rPr>
          <w:rtl/>
        </w:rPr>
        <w:t>يعرف المعرفة الصحيحة إلاّ من خلال هذه السيرة على وجه الدقة اما بقية المسائل الاخرى في حياة الإنسان من الشعارات والاطروحات والادلة والشواهد وغير ذلك لا</w:t>
      </w:r>
      <w:r>
        <w:rPr>
          <w:rFonts w:hint="cs"/>
          <w:rtl/>
        </w:rPr>
        <w:t xml:space="preserve"> </w:t>
      </w:r>
      <w:r>
        <w:rPr>
          <w:rtl/>
        </w:rPr>
        <w:t>تمثل سوى الجانب النظري من حياة الإنسان الشخصية ، ومدى صدق هذه الدعوى</w:t>
      </w:r>
    </w:p>
    <w:p w:rsidR="00721A0A" w:rsidRDefault="00721A0A" w:rsidP="008044A7">
      <w:pPr>
        <w:pStyle w:val="libNormal0"/>
        <w:rPr>
          <w:rtl/>
        </w:rPr>
      </w:pPr>
      <w:r w:rsidRPr="00F54758">
        <w:rPr>
          <w:rtl/>
        </w:rPr>
        <w:br w:type="page"/>
      </w:r>
      <w:r>
        <w:rPr>
          <w:rtl/>
        </w:rPr>
        <w:lastRenderedPageBreak/>
        <w:t xml:space="preserve">فهي متروكة للجانب التطبيقي في حياته ، اذن السيرة الذاتية </w:t>
      </w:r>
      <w:r>
        <w:rPr>
          <w:rFonts w:hint="cs"/>
          <w:rtl/>
        </w:rPr>
        <w:t>للصديقة الطاهرة</w:t>
      </w:r>
      <w:r>
        <w:rPr>
          <w:rtl/>
        </w:rPr>
        <w:t xml:space="preserve"> تمثل جانب تطبيقي من حياتها الشخصية على كافة المستويات ، ولا نريد الوقوف مع السيرة الذاتية لفاطمة </w:t>
      </w:r>
      <w:r w:rsidR="00F55C0D" w:rsidRPr="00F55C0D">
        <w:rPr>
          <w:rStyle w:val="libAlaemChar"/>
          <w:rFonts w:hint="cs"/>
          <w:rtl/>
        </w:rPr>
        <w:t>عليها‌السلام</w:t>
      </w:r>
      <w:r>
        <w:rPr>
          <w:rtl/>
        </w:rPr>
        <w:t xml:space="preserve"> في هذا الكتاب بصورة تفصيلية حيث قد اعطينا بعض النماذج للسيرة الذاتية له</w:t>
      </w:r>
      <w:r>
        <w:rPr>
          <w:rFonts w:hint="cs"/>
          <w:rtl/>
        </w:rPr>
        <w:t>ا</w:t>
      </w:r>
      <w:r>
        <w:rPr>
          <w:rtl/>
        </w:rPr>
        <w:t xml:space="preserve"> في نفس هذا الكتاب هذه النماذج ، على شكل امور متناثرة في طيات البحوث فلا</w:t>
      </w:r>
      <w:r>
        <w:rPr>
          <w:rFonts w:hint="cs"/>
          <w:rtl/>
        </w:rPr>
        <w:t xml:space="preserve"> </w:t>
      </w:r>
      <w:r>
        <w:rPr>
          <w:rtl/>
        </w:rPr>
        <w:t>نقف تفصيليا معها هنا.</w:t>
      </w:r>
    </w:p>
    <w:p w:rsidR="00721A0A" w:rsidRPr="001E5828" w:rsidRDefault="00721A0A" w:rsidP="00721A0A">
      <w:pPr>
        <w:pStyle w:val="Heading4"/>
        <w:rPr>
          <w:rtl/>
        </w:rPr>
      </w:pPr>
      <w:bookmarkStart w:id="120" w:name="_Toc256785540"/>
      <w:r w:rsidRPr="001E5828">
        <w:rPr>
          <w:rtl/>
        </w:rPr>
        <w:t>*الأمر الثاني :</w:t>
      </w:r>
      <w:bookmarkEnd w:id="120"/>
    </w:p>
    <w:p w:rsidR="00721A0A" w:rsidRDefault="00721A0A" w:rsidP="008044A7">
      <w:pPr>
        <w:pStyle w:val="libNormal"/>
        <w:rPr>
          <w:rtl/>
        </w:rPr>
      </w:pPr>
      <w:r>
        <w:rPr>
          <w:rtl/>
        </w:rPr>
        <w:t>يمكن ان نعرف شخصيتها من خلال مواقفها لأنّ الموقف عمل والعمل ما</w:t>
      </w:r>
      <w:r>
        <w:rPr>
          <w:rFonts w:hint="cs"/>
          <w:rtl/>
        </w:rPr>
        <w:t xml:space="preserve"> </w:t>
      </w:r>
      <w:r>
        <w:rPr>
          <w:rtl/>
        </w:rPr>
        <w:t xml:space="preserve">هو إلاّ انعكاس لطبيعة شخصية الفرد وهذا ما اثبته التاريخ الاسلامي لفاطمة </w:t>
      </w:r>
      <w:r w:rsidR="00F55C0D" w:rsidRPr="00F55C0D">
        <w:rPr>
          <w:rStyle w:val="libAlaemChar"/>
          <w:rFonts w:hint="cs"/>
          <w:rtl/>
        </w:rPr>
        <w:t>عليها‌السلام</w:t>
      </w:r>
      <w:r>
        <w:rPr>
          <w:rtl/>
        </w:rPr>
        <w:t xml:space="preserve"> حيث اخبرنا بمواقفها الفذة في جميع الحالات التي مرت بها. فعندما كانت قريش تؤذي رسول الله </w:t>
      </w:r>
      <w:r w:rsidR="00F55C0D" w:rsidRPr="00F55C0D">
        <w:rPr>
          <w:rStyle w:val="libAlaemChar"/>
          <w:rFonts w:hint="cs"/>
          <w:rtl/>
        </w:rPr>
        <w:t>صلى‌الله‌عليه‌وآله</w:t>
      </w:r>
      <w:r>
        <w:rPr>
          <w:rtl/>
        </w:rPr>
        <w:t xml:space="preserve"> وتتعرض له بأنواع المواجهة كانت الزهراء </w:t>
      </w:r>
      <w:r w:rsidR="00F55C0D" w:rsidRPr="00F55C0D">
        <w:rPr>
          <w:rStyle w:val="libAlaemChar"/>
          <w:rFonts w:hint="cs"/>
          <w:rtl/>
        </w:rPr>
        <w:t>عليها‌السلام</w:t>
      </w:r>
      <w:r>
        <w:rPr>
          <w:rtl/>
        </w:rPr>
        <w:t xml:space="preserve"> تقف إلى جانبه صابرة محتسبة ، فيدخل إلى البيت وقد حثى الكافرون التراب على رأسه الشريف ، فتستقبله الزهراء </w:t>
      </w:r>
      <w:r w:rsidR="00F55C0D" w:rsidRPr="00F55C0D">
        <w:rPr>
          <w:rStyle w:val="libAlaemChar"/>
          <w:rFonts w:hint="cs"/>
          <w:rtl/>
        </w:rPr>
        <w:t>عليها‌السلام</w:t>
      </w:r>
      <w:r>
        <w:rPr>
          <w:rtl/>
        </w:rPr>
        <w:t xml:space="preserve"> وتغسل التراب عن رأسه وهي باكية ، فيقول لها الرسول </w:t>
      </w:r>
      <w:r w:rsidR="00F55C0D" w:rsidRPr="00F55C0D">
        <w:rPr>
          <w:rStyle w:val="libAlaemChar"/>
          <w:rFonts w:hint="cs"/>
          <w:rtl/>
        </w:rPr>
        <w:t>صلى‌الله‌عليه‌وآله</w:t>
      </w:r>
      <w:r>
        <w:rPr>
          <w:rtl/>
        </w:rPr>
        <w:t xml:space="preserve"> : لا تبكي فان الله ن</w:t>
      </w:r>
      <w:r>
        <w:rPr>
          <w:rFonts w:hint="cs"/>
          <w:rtl/>
        </w:rPr>
        <w:t>ا</w:t>
      </w:r>
      <w:r>
        <w:rPr>
          <w:rtl/>
        </w:rPr>
        <w:t xml:space="preserve">صر أباك ، وعندما رمى أبو لهب رسول الله </w:t>
      </w:r>
      <w:r w:rsidR="00F55C0D" w:rsidRPr="00F55C0D">
        <w:rPr>
          <w:rStyle w:val="libAlaemChar"/>
          <w:rFonts w:hint="cs"/>
          <w:rtl/>
        </w:rPr>
        <w:t>صلى‌الله‌عليه‌وآله</w:t>
      </w:r>
      <w:r>
        <w:rPr>
          <w:rtl/>
        </w:rPr>
        <w:t xml:space="preserve"> بروث البقر اندفعت فاطمة </w:t>
      </w:r>
      <w:r w:rsidR="00F55C0D" w:rsidRPr="00F55C0D">
        <w:rPr>
          <w:rStyle w:val="libAlaemChar"/>
          <w:rFonts w:hint="cs"/>
          <w:rtl/>
        </w:rPr>
        <w:t>عليها‌السلام</w:t>
      </w:r>
      <w:r>
        <w:rPr>
          <w:rtl/>
        </w:rPr>
        <w:t xml:space="preserve"> لتذب عن أبيها الرسول </w:t>
      </w:r>
      <w:r w:rsidR="00F55C0D" w:rsidRPr="00F55C0D">
        <w:rPr>
          <w:rStyle w:val="libAlaemChar"/>
          <w:rFonts w:hint="cs"/>
          <w:rtl/>
        </w:rPr>
        <w:t>صلى‌الله‌عليه‌وآله</w:t>
      </w:r>
      <w:r>
        <w:rPr>
          <w:rtl/>
        </w:rPr>
        <w:t xml:space="preserve"> ، وتسمع ابا لهب من الكلام ما يتوقف خلاله من الاندفاع بالسخرية برسول الله </w:t>
      </w:r>
      <w:r w:rsidR="00F55C0D" w:rsidRPr="00F55C0D">
        <w:rPr>
          <w:rStyle w:val="libAlaemChar"/>
          <w:rFonts w:hint="cs"/>
          <w:rtl/>
        </w:rPr>
        <w:t>صلى‌الله‌عليه‌وآله</w:t>
      </w:r>
      <w:r>
        <w:rPr>
          <w:rtl/>
        </w:rPr>
        <w:t xml:space="preserve">. كما انها </w:t>
      </w:r>
      <w:r w:rsidR="00F55C0D" w:rsidRPr="00F55C0D">
        <w:rPr>
          <w:rStyle w:val="libAlaemChar"/>
          <w:rFonts w:hint="cs"/>
          <w:rtl/>
        </w:rPr>
        <w:t>عليها‌السلام</w:t>
      </w:r>
      <w:r>
        <w:rPr>
          <w:rtl/>
        </w:rPr>
        <w:t xml:space="preserve"> التحقت بأبيها </w:t>
      </w:r>
      <w:r w:rsidR="00F55C0D" w:rsidRPr="00F55C0D">
        <w:rPr>
          <w:rStyle w:val="libAlaemChar"/>
          <w:rFonts w:hint="cs"/>
          <w:rtl/>
        </w:rPr>
        <w:t>صلى‌الله‌عليه‌وآله</w:t>
      </w:r>
      <w:r>
        <w:rPr>
          <w:rtl/>
        </w:rPr>
        <w:t xml:space="preserve"> بعد هجرته إلى المدينة مجازفة بحياته ومضحية بروحها في سبيل نصر الاسلام واعزاز مبادئه المثلى ، ولا يمكن ان يغفل دورها في الوقوف إلى جانب رسول الله </w:t>
      </w:r>
      <w:r w:rsidR="00F55C0D" w:rsidRPr="00F55C0D">
        <w:rPr>
          <w:rStyle w:val="libAlaemChar"/>
          <w:rFonts w:hint="cs"/>
          <w:rtl/>
        </w:rPr>
        <w:t>صلى‌الله‌عليه‌وآله</w:t>
      </w:r>
      <w:r>
        <w:rPr>
          <w:rtl/>
        </w:rPr>
        <w:t xml:space="preserve"> أيام دعوته المباركة ، تؤنسه وتزيح عنه الهموم والآلام ، وتعيد البسمة إلى وجهه المبارك اذا اشتدت عليه الخطوب.</w:t>
      </w:r>
    </w:p>
    <w:p w:rsidR="00721A0A" w:rsidRDefault="00721A0A" w:rsidP="008044A7">
      <w:pPr>
        <w:pStyle w:val="libNormal"/>
        <w:rPr>
          <w:rtl/>
        </w:rPr>
      </w:pPr>
      <w:r>
        <w:rPr>
          <w:rtl/>
        </w:rPr>
        <w:t xml:space="preserve">اضف إلى مواقفها الرسالية ايام الحروب وهي صغيرة السن بعد ، ففي معركة أحد تكسر رباعية رسول الله </w:t>
      </w:r>
      <w:r w:rsidR="00F55C0D" w:rsidRPr="00F55C0D">
        <w:rPr>
          <w:rStyle w:val="libAlaemChar"/>
          <w:rFonts w:hint="cs"/>
          <w:rtl/>
        </w:rPr>
        <w:t>صلى‌الله‌عليه‌وآله</w:t>
      </w:r>
      <w:r>
        <w:rPr>
          <w:rtl/>
        </w:rPr>
        <w:t xml:space="preserve"> ويشج جبينه ، فتقبل الزهراء </w:t>
      </w:r>
      <w:r w:rsidR="00F55C0D" w:rsidRPr="00F55C0D">
        <w:rPr>
          <w:rStyle w:val="libAlaemChar"/>
          <w:rFonts w:hint="cs"/>
          <w:rtl/>
        </w:rPr>
        <w:t>عليها‌السلام</w:t>
      </w:r>
      <w:r>
        <w:rPr>
          <w:rtl/>
        </w:rPr>
        <w:t xml:space="preserve"> لتغسل وجهه ، وتزيل الدماء عن محياه ،وتعالج نزيف جراحاته ، فقد جاء في صحيح مسلم : « قال سهل بن سعد : جرح وجه رسول الله </w:t>
      </w:r>
      <w:r w:rsidR="00F55C0D" w:rsidRPr="00F55C0D">
        <w:rPr>
          <w:rStyle w:val="libAlaemChar"/>
          <w:rFonts w:hint="cs"/>
          <w:rtl/>
        </w:rPr>
        <w:t>صلى‌الله‌عليه‌وآله</w:t>
      </w:r>
      <w:r>
        <w:rPr>
          <w:rtl/>
        </w:rPr>
        <w:t xml:space="preserve"> وكسرت رباعيته ، وهشمت البيضة عن رأسه ، فكانت فاطمة بنت رسول الله </w:t>
      </w:r>
      <w:r w:rsidR="00F55C0D" w:rsidRPr="00F55C0D">
        <w:rPr>
          <w:rStyle w:val="libAlaemChar"/>
          <w:rFonts w:hint="cs"/>
          <w:rtl/>
        </w:rPr>
        <w:t>صلى‌الله‌عليه‌وآله</w:t>
      </w:r>
      <w:r>
        <w:rPr>
          <w:rtl/>
        </w:rPr>
        <w:t xml:space="preserve"> تغسل الدم ، وكان علي بن أبي طالب</w:t>
      </w:r>
    </w:p>
    <w:p w:rsidR="00721A0A" w:rsidRDefault="00721A0A" w:rsidP="008044A7">
      <w:pPr>
        <w:pStyle w:val="libNormal0"/>
        <w:rPr>
          <w:rtl/>
        </w:rPr>
      </w:pPr>
      <w:r w:rsidRPr="00051BC7">
        <w:rPr>
          <w:rtl/>
        </w:rPr>
        <w:br w:type="page"/>
      </w:r>
      <w:r>
        <w:rPr>
          <w:rtl/>
        </w:rPr>
        <w:lastRenderedPageBreak/>
        <w:t>يسكب عليها بالمحن ، فلما رأت فاطمة ان الماء لا</w:t>
      </w:r>
      <w:r>
        <w:rPr>
          <w:rFonts w:hint="cs"/>
          <w:rtl/>
        </w:rPr>
        <w:t xml:space="preserve"> </w:t>
      </w:r>
      <w:r>
        <w:rPr>
          <w:rtl/>
        </w:rPr>
        <w:t xml:space="preserve">يزيد الدم إلاّ كثرة ، اخذت قطعة حصير فأحرقته حتى صار رمادا ثم الصقته بالجرح فاستمسك الدم ». ونقل ابي نعيم في ( حلية الأولياء ) عن أبي ثعلبة انه قال : « قدم رسول الله من غزاة له ، فدخل المسجد فصلى فيه ركعتين ، ثم خرج فأتى فاطمة </w:t>
      </w:r>
      <w:r w:rsidR="00F55C0D" w:rsidRPr="00F55C0D">
        <w:rPr>
          <w:rStyle w:val="libAlaemChar"/>
          <w:rFonts w:hint="cs"/>
          <w:rtl/>
        </w:rPr>
        <w:t>عليها‌السلام</w:t>
      </w:r>
      <w:r>
        <w:rPr>
          <w:rtl/>
        </w:rPr>
        <w:t xml:space="preserve"> فبدأ به قبل بيوت ازواجه ، فاستقبلته فاطمة </w:t>
      </w:r>
      <w:r w:rsidR="00F55C0D" w:rsidRPr="00F55C0D">
        <w:rPr>
          <w:rStyle w:val="libAlaemChar"/>
          <w:rFonts w:hint="cs"/>
          <w:rtl/>
        </w:rPr>
        <w:t>عليها‌السلام</w:t>
      </w:r>
      <w:r>
        <w:rPr>
          <w:rtl/>
        </w:rPr>
        <w:t xml:space="preserve"> وجعلت تقبل عينيه ووجهه وتبكي » والاعجب من ذلك ان فاطمة </w:t>
      </w:r>
      <w:r w:rsidR="00F55C0D" w:rsidRPr="00F55C0D">
        <w:rPr>
          <w:rStyle w:val="libAlaemChar"/>
          <w:rFonts w:hint="cs"/>
          <w:rtl/>
        </w:rPr>
        <w:t>عليها‌السلام</w:t>
      </w:r>
      <w:r>
        <w:rPr>
          <w:rtl/>
        </w:rPr>
        <w:t xml:space="preserve"> كانت تهيء لابيها </w:t>
      </w:r>
      <w:r w:rsidR="00F55C0D" w:rsidRPr="00F55C0D">
        <w:rPr>
          <w:rStyle w:val="libAlaemChar"/>
          <w:rFonts w:hint="cs"/>
          <w:rtl/>
        </w:rPr>
        <w:t>صلى‌الله‌عليه‌وآله</w:t>
      </w:r>
      <w:r>
        <w:rPr>
          <w:rtl/>
        </w:rPr>
        <w:t xml:space="preserve"> السلاح في المعركة التي جرت في اليوم القادم. وفي معركة الخندق تقبل على ابيها بأقراص من الخبز معدودة بعد ان بقى اياما بلا طعام ، فجاء في ذخائر العقبى : « روي عن علي </w:t>
      </w:r>
      <w:r w:rsidR="00F55C0D" w:rsidRPr="00F55C0D">
        <w:rPr>
          <w:rStyle w:val="libAlaemChar"/>
          <w:rFonts w:hint="cs"/>
          <w:rtl/>
        </w:rPr>
        <w:t>عليه‌السلام</w:t>
      </w:r>
      <w:r>
        <w:rPr>
          <w:rtl/>
        </w:rPr>
        <w:t xml:space="preserve"> في حفر الخندق عن رسول الله </w:t>
      </w:r>
      <w:r w:rsidR="00F55C0D" w:rsidRPr="00F55C0D">
        <w:rPr>
          <w:rStyle w:val="libAlaemChar"/>
          <w:rFonts w:hint="cs"/>
          <w:rtl/>
        </w:rPr>
        <w:t>صلى‌الله‌عليه‌وآله</w:t>
      </w:r>
      <w:r>
        <w:rPr>
          <w:rtl/>
        </w:rPr>
        <w:t xml:space="preserve"> ان فاطمة </w:t>
      </w:r>
      <w:r w:rsidR="00F55C0D" w:rsidRPr="00F55C0D">
        <w:rPr>
          <w:rStyle w:val="libAlaemChar"/>
          <w:rFonts w:hint="cs"/>
          <w:rtl/>
        </w:rPr>
        <w:t>عليها‌السلام</w:t>
      </w:r>
      <w:r>
        <w:rPr>
          <w:rtl/>
        </w:rPr>
        <w:t xml:space="preserve"> جاءت إليه بكسرة من خبزٍ فرفعتها إليه فقال : ما هذه يا فاطمة</w:t>
      </w:r>
      <w:r>
        <w:rPr>
          <w:rFonts w:hint="cs"/>
          <w:rtl/>
        </w:rPr>
        <w:t xml:space="preserve"> </w:t>
      </w:r>
      <w:r>
        <w:rPr>
          <w:rtl/>
        </w:rPr>
        <w:t>؟ قالت : من قرص اختبزته لابنتي جئتك منه بهذه الكسرة. فقال : يابنية اما انها لاول طعام دخل في فم أبيك منذ ثلاث ».</w:t>
      </w:r>
    </w:p>
    <w:p w:rsidR="00721A0A" w:rsidRDefault="00721A0A" w:rsidP="0064328A">
      <w:pPr>
        <w:pStyle w:val="libNormal"/>
        <w:rPr>
          <w:rtl/>
        </w:rPr>
      </w:pPr>
      <w:r>
        <w:rPr>
          <w:rtl/>
        </w:rPr>
        <w:t xml:space="preserve">وفي الفتح المبين نرى الزهراء </w:t>
      </w:r>
      <w:r w:rsidR="00F55C0D" w:rsidRPr="00F55C0D">
        <w:rPr>
          <w:rStyle w:val="libAlaemChar"/>
          <w:rFonts w:hint="cs"/>
          <w:rtl/>
        </w:rPr>
        <w:t>عليها‌السلام</w:t>
      </w:r>
      <w:r>
        <w:rPr>
          <w:rtl/>
        </w:rPr>
        <w:t xml:space="preserve"> تضرب لابيها </w:t>
      </w:r>
      <w:r w:rsidR="00F55C0D" w:rsidRPr="00F55C0D">
        <w:rPr>
          <w:rStyle w:val="libAlaemChar"/>
          <w:rFonts w:hint="cs"/>
          <w:rtl/>
        </w:rPr>
        <w:t>صلى‌الله‌عليه‌وآله</w:t>
      </w:r>
      <w:r>
        <w:rPr>
          <w:rtl/>
        </w:rPr>
        <w:t xml:space="preserve"> خيمة وتهيء له طعاما ليستحم ويغتسل حتى يزول عن جسده المبارك غبار الطريق ، ويرتدي ثيابا نظيفة يخرج بها إلى المسجد الحرام ، ومن موقع الامومة وكونها زوجة وفية مخلصة لعلي </w:t>
      </w:r>
      <w:r w:rsidR="00F55C0D" w:rsidRPr="00F55C0D">
        <w:rPr>
          <w:rStyle w:val="libAlaemChar"/>
          <w:rFonts w:hint="cs"/>
          <w:rtl/>
        </w:rPr>
        <w:t>عليه‌السلام</w:t>
      </w:r>
      <w:r>
        <w:rPr>
          <w:rtl/>
        </w:rPr>
        <w:t xml:space="preserve"> نرى انها </w:t>
      </w:r>
      <w:r w:rsidR="00F55C0D" w:rsidRPr="00F55C0D">
        <w:rPr>
          <w:rStyle w:val="libAlaemChar"/>
          <w:rFonts w:hint="cs"/>
          <w:rtl/>
        </w:rPr>
        <w:t>عليها‌السلام</w:t>
      </w:r>
      <w:r>
        <w:rPr>
          <w:rtl/>
        </w:rPr>
        <w:t xml:space="preserve"> زهدت في الدنيا وترفعت عن الدنيا ، ولم يكن لها من هم إلاّ تحمل المسؤولية الالهية بجدارة واستحقاق وتجسيد الصفات الالهية كأمثل ما يكون. فيروى ان علياً </w:t>
      </w:r>
      <w:r w:rsidR="00F55C0D" w:rsidRPr="00F55C0D">
        <w:rPr>
          <w:rStyle w:val="libAlaemChar"/>
          <w:rFonts w:hint="cs"/>
          <w:rtl/>
        </w:rPr>
        <w:t>عليه‌السلام</w:t>
      </w:r>
      <w:r>
        <w:rPr>
          <w:rtl/>
        </w:rPr>
        <w:t xml:space="preserve"> قد اشترى لها عقدا </w:t>
      </w:r>
      <w:r w:rsidR="0064328A" w:rsidRPr="00F55C0D">
        <w:rPr>
          <w:rStyle w:val="libAlaemChar"/>
          <w:rFonts w:hint="cs"/>
          <w:rtl/>
        </w:rPr>
        <w:t>عليها‌السلام</w:t>
      </w:r>
      <w:r w:rsidR="0064328A">
        <w:rPr>
          <w:rtl/>
        </w:rPr>
        <w:t xml:space="preserve"> </w:t>
      </w:r>
      <w:r>
        <w:rPr>
          <w:rtl/>
        </w:rPr>
        <w:t xml:space="preserve">من اموال الفيء ، وتقلدته الزهراء </w:t>
      </w:r>
      <w:r w:rsidR="00F55C0D" w:rsidRPr="00F55C0D">
        <w:rPr>
          <w:rStyle w:val="libAlaemChar"/>
          <w:rFonts w:hint="cs"/>
          <w:rtl/>
        </w:rPr>
        <w:t>عليها‌السلام</w:t>
      </w:r>
      <w:r>
        <w:rPr>
          <w:rtl/>
        </w:rPr>
        <w:t xml:space="preserve"> وتقبلت هذه الهدية من زوجها بسرور ، وبينما هي متقلدة ذلك واذا برسول الله </w:t>
      </w:r>
      <w:r w:rsidR="00F55C0D" w:rsidRPr="00F55C0D">
        <w:rPr>
          <w:rStyle w:val="libAlaemChar"/>
          <w:rFonts w:hint="cs"/>
          <w:rtl/>
        </w:rPr>
        <w:t>صلى‌الله‌عليه‌وآله</w:t>
      </w:r>
      <w:r>
        <w:rPr>
          <w:rtl/>
        </w:rPr>
        <w:t xml:space="preserve"> يأتي لزيارتها ، فسلمت عليه وسلم عليها ، إلاّ انها وعلى غير المعتاد رأت مسحة من الحزن يقولون ابنة محمد تلبس لباس الجبابرة ، ويوصيها ا</w:t>
      </w:r>
      <w:r>
        <w:rPr>
          <w:rFonts w:hint="cs"/>
          <w:rtl/>
        </w:rPr>
        <w:t>ن</w:t>
      </w:r>
      <w:r>
        <w:rPr>
          <w:rtl/>
        </w:rPr>
        <w:t xml:space="preserve"> ت</w:t>
      </w:r>
      <w:r>
        <w:rPr>
          <w:rFonts w:hint="cs"/>
          <w:rtl/>
        </w:rPr>
        <w:t>ذ</w:t>
      </w:r>
      <w:r>
        <w:rPr>
          <w:rtl/>
        </w:rPr>
        <w:t xml:space="preserve">خر ذلك لاخرتها لتكون اسوة في الزهد ومثالا للايثار والقناعة ، فتنزع الزهراء </w:t>
      </w:r>
      <w:r w:rsidR="00F55C0D" w:rsidRPr="00F55C0D">
        <w:rPr>
          <w:rStyle w:val="libAlaemChar"/>
          <w:rFonts w:hint="cs"/>
          <w:rtl/>
        </w:rPr>
        <w:t>عليها‌السلام</w:t>
      </w:r>
      <w:r>
        <w:rPr>
          <w:rtl/>
        </w:rPr>
        <w:t xml:space="preserve"> ذلك العقد وتتصدق بثمنه في سبيل الله وهي مليئة بالرضا والقناعة. ويروى ان رسول الله </w:t>
      </w:r>
      <w:r w:rsidR="00F55C0D" w:rsidRPr="00F55C0D">
        <w:rPr>
          <w:rStyle w:val="libAlaemChar"/>
          <w:rFonts w:hint="cs"/>
          <w:rtl/>
        </w:rPr>
        <w:t>صلى‌الله‌عليه‌وآله</w:t>
      </w:r>
      <w:r>
        <w:rPr>
          <w:rtl/>
        </w:rPr>
        <w:t xml:space="preserve"> يدخل يوما على فاطمة </w:t>
      </w:r>
      <w:r w:rsidR="00F55C0D" w:rsidRPr="00F55C0D">
        <w:rPr>
          <w:rStyle w:val="libAlaemChar"/>
          <w:rFonts w:hint="cs"/>
          <w:rtl/>
        </w:rPr>
        <w:t>عليها‌السلام</w:t>
      </w:r>
      <w:r>
        <w:rPr>
          <w:rtl/>
        </w:rPr>
        <w:t xml:space="preserve"> فيراها قد علقت سترا على احد الأبواب لتزين الدار ، فيتألم رسول الله </w:t>
      </w:r>
      <w:r w:rsidR="00F55C0D" w:rsidRPr="00F55C0D">
        <w:rPr>
          <w:rStyle w:val="libAlaemChar"/>
          <w:rFonts w:hint="cs"/>
          <w:rtl/>
        </w:rPr>
        <w:t>عليها‌السلام</w:t>
      </w:r>
      <w:r>
        <w:rPr>
          <w:rtl/>
        </w:rPr>
        <w:t xml:space="preserve"> لذلك ويقول لابنته : « اني لا احب ان يأكل أهل بيتي طيباتهم في حياتهم الدنيا ».</w:t>
      </w:r>
    </w:p>
    <w:p w:rsidR="00721A0A" w:rsidRDefault="00721A0A" w:rsidP="008044A7">
      <w:pPr>
        <w:pStyle w:val="libNormal"/>
        <w:rPr>
          <w:rtl/>
        </w:rPr>
      </w:pPr>
      <w:r>
        <w:rPr>
          <w:rtl/>
        </w:rPr>
        <w:t xml:space="preserve">فتبادر الزهراء </w:t>
      </w:r>
      <w:r w:rsidR="00F55C0D" w:rsidRPr="00F55C0D">
        <w:rPr>
          <w:rStyle w:val="libAlaemChar"/>
          <w:rFonts w:hint="cs"/>
          <w:rtl/>
        </w:rPr>
        <w:t>عليها‌السلام</w:t>
      </w:r>
      <w:r>
        <w:rPr>
          <w:rtl/>
        </w:rPr>
        <w:t xml:space="preserve"> من حينها للقيام ونزع الستر ممتثلة اوامر أبيها ، ومن ا</w:t>
      </w:r>
      <w:r>
        <w:rPr>
          <w:rFonts w:hint="cs"/>
          <w:rtl/>
        </w:rPr>
        <w:t>رو</w:t>
      </w:r>
      <w:r>
        <w:rPr>
          <w:rtl/>
        </w:rPr>
        <w:t>ع امثلة</w:t>
      </w:r>
    </w:p>
    <w:p w:rsidR="00721A0A" w:rsidRDefault="00721A0A" w:rsidP="008044A7">
      <w:pPr>
        <w:pStyle w:val="libNormal0"/>
        <w:rPr>
          <w:rtl/>
        </w:rPr>
      </w:pPr>
      <w:r w:rsidRPr="0035354B">
        <w:rPr>
          <w:rtl/>
        </w:rPr>
        <w:br w:type="page"/>
      </w:r>
      <w:r>
        <w:rPr>
          <w:rtl/>
        </w:rPr>
        <w:lastRenderedPageBreak/>
        <w:t>للايثار ما</w:t>
      </w:r>
      <w:r>
        <w:rPr>
          <w:rFonts w:hint="cs"/>
          <w:rtl/>
        </w:rPr>
        <w:t xml:space="preserve"> </w:t>
      </w:r>
      <w:r>
        <w:rPr>
          <w:rtl/>
        </w:rPr>
        <w:t xml:space="preserve">طفحت به كتب الحديث والتفسير من تقديم الزهراء </w:t>
      </w:r>
      <w:r w:rsidR="00F55C0D" w:rsidRPr="00F55C0D">
        <w:rPr>
          <w:rStyle w:val="libAlaemChar"/>
          <w:rFonts w:hint="cs"/>
          <w:rtl/>
        </w:rPr>
        <w:t>عليها‌السلام</w:t>
      </w:r>
      <w:r>
        <w:rPr>
          <w:rtl/>
        </w:rPr>
        <w:t xml:space="preserve"> وزوجها وولديها لطعامهم لثلاثة ايام متوالية لمسكين ويتيم واسير وبقائهم جياعا طيلة هذه المدة قربة لوجه الله الكريم ، فنزل بشأنهم : </w:t>
      </w:r>
      <w:r w:rsidRPr="008044A7">
        <w:rPr>
          <w:rStyle w:val="libAlaemChar"/>
          <w:rtl/>
        </w:rPr>
        <w:t>(</w:t>
      </w:r>
      <w:r w:rsidRPr="005F190C">
        <w:rPr>
          <w:rFonts w:hint="cs"/>
          <w:rtl/>
        </w:rPr>
        <w:t xml:space="preserve"> </w:t>
      </w:r>
      <w:r w:rsidRPr="008044A7">
        <w:rPr>
          <w:rStyle w:val="libAieChar"/>
          <w:rFonts w:hint="cs"/>
          <w:rtl/>
        </w:rPr>
        <w:t>إِنَّ الأَبْرَارَ يَشْرَبُونَ مِن كَأْسٍ كَانَ مِزَاجُهَا كَافُورًا</w:t>
      </w:r>
      <w:r w:rsidRPr="005F190C">
        <w:rPr>
          <w:rFonts w:hint="cs"/>
          <w:rtl/>
        </w:rPr>
        <w:t xml:space="preserve"> *</w:t>
      </w:r>
      <w:r w:rsidRPr="005F190C">
        <w:rPr>
          <w:rtl/>
        </w:rPr>
        <w:t xml:space="preserve"> </w:t>
      </w:r>
      <w:r w:rsidRPr="008044A7">
        <w:rPr>
          <w:rStyle w:val="libAieChar"/>
          <w:rFonts w:hint="cs"/>
          <w:rtl/>
        </w:rPr>
        <w:t>عَيْنًا يَشْرَبُ بِهَا عِبَادُ اللهِ يُفَجِّرُونَهَا تَفْجِيرًا</w:t>
      </w:r>
      <w:r w:rsidRPr="005F190C">
        <w:rPr>
          <w:rtl/>
        </w:rPr>
        <w:t xml:space="preserve"> </w:t>
      </w:r>
      <w:r w:rsidRPr="005F190C">
        <w:rPr>
          <w:rFonts w:hint="cs"/>
          <w:rtl/>
        </w:rPr>
        <w:t>*</w:t>
      </w:r>
      <w:r w:rsidRPr="005F190C">
        <w:rPr>
          <w:rtl/>
        </w:rPr>
        <w:t xml:space="preserve"> </w:t>
      </w:r>
      <w:r w:rsidRPr="008044A7">
        <w:rPr>
          <w:rStyle w:val="libAieChar"/>
          <w:rFonts w:hint="cs"/>
          <w:rtl/>
        </w:rPr>
        <w:t>يُوفُونَ بِالنَّذْرِ وَيَخَافُونَ يَوْمًا كَانَ شَرُّهُ مُسْتَطِيرًا</w:t>
      </w:r>
      <w:r w:rsidRPr="005F190C">
        <w:rPr>
          <w:rtl/>
        </w:rPr>
        <w:t xml:space="preserve"> </w:t>
      </w:r>
      <w:r w:rsidRPr="005F190C">
        <w:rPr>
          <w:rFonts w:hint="cs"/>
          <w:rtl/>
        </w:rPr>
        <w:t>*</w:t>
      </w:r>
      <w:r w:rsidRPr="005F190C">
        <w:rPr>
          <w:rtl/>
        </w:rPr>
        <w:t xml:space="preserve"> </w:t>
      </w:r>
      <w:r w:rsidRPr="008044A7">
        <w:rPr>
          <w:rStyle w:val="libAieChar"/>
          <w:rFonts w:hint="cs"/>
          <w:rtl/>
        </w:rPr>
        <w:t>وَيُطْعِمُونَ الطَّعَامَ عَلَىٰ حُبِّهِ مِسْكِينًا وَيَتِيمًا وَأَسِيرًا</w:t>
      </w:r>
      <w:r w:rsidRPr="005F190C">
        <w:rPr>
          <w:rtl/>
        </w:rPr>
        <w:t xml:space="preserve"> </w:t>
      </w:r>
      <w:r w:rsidRPr="005F190C">
        <w:rPr>
          <w:rFonts w:hint="cs"/>
          <w:rtl/>
        </w:rPr>
        <w:t>*</w:t>
      </w:r>
      <w:r w:rsidRPr="005F190C">
        <w:rPr>
          <w:rtl/>
        </w:rPr>
        <w:t xml:space="preserve"> </w:t>
      </w:r>
      <w:r w:rsidRPr="008044A7">
        <w:rPr>
          <w:rStyle w:val="libAieChar"/>
          <w:rFonts w:hint="cs"/>
          <w:rtl/>
        </w:rPr>
        <w:t>إِنَّمَا نُطْعِمُكُمْ لِوَجْهِ اللهِ لا نُرِيدُ مِنكُمْ جَزَاءً وَلا شُكُورًا</w:t>
      </w:r>
      <w:r w:rsidRPr="005F190C">
        <w:rPr>
          <w:rtl/>
        </w:rPr>
        <w:t xml:space="preserve"> </w:t>
      </w:r>
      <w:r w:rsidRPr="008044A7">
        <w:rPr>
          <w:rStyle w:val="libAlaemChar"/>
          <w:rtl/>
        </w:rPr>
        <w:t>)</w:t>
      </w:r>
      <w:r>
        <w:rPr>
          <w:rtl/>
        </w:rPr>
        <w:t xml:space="preserve">. ومن المواقف التي خلدت من خلالها الزهراء </w:t>
      </w:r>
      <w:r w:rsidR="00F55C0D" w:rsidRPr="00F55C0D">
        <w:rPr>
          <w:rStyle w:val="libAlaemChar"/>
          <w:rFonts w:hint="cs"/>
          <w:rtl/>
        </w:rPr>
        <w:t>عليها‌السلام</w:t>
      </w:r>
      <w:r>
        <w:rPr>
          <w:rtl/>
        </w:rPr>
        <w:t xml:space="preserve"> الزهد والايثار والقناعة انها </w:t>
      </w:r>
      <w:r w:rsidR="00F55C0D" w:rsidRPr="00F55C0D">
        <w:rPr>
          <w:rStyle w:val="libAlaemChar"/>
          <w:rFonts w:hint="cs"/>
          <w:rtl/>
        </w:rPr>
        <w:t>عليها‌السلام</w:t>
      </w:r>
      <w:r>
        <w:rPr>
          <w:rtl/>
        </w:rPr>
        <w:t xml:space="preserve"> قد طلبت من ابيها </w:t>
      </w:r>
      <w:r w:rsidR="00F55C0D" w:rsidRPr="00F55C0D">
        <w:rPr>
          <w:rStyle w:val="libAlaemChar"/>
          <w:rFonts w:hint="cs"/>
          <w:rtl/>
        </w:rPr>
        <w:t>صلى‌الله‌عليه‌وآله</w:t>
      </w:r>
      <w:r>
        <w:rPr>
          <w:rtl/>
        </w:rPr>
        <w:t xml:space="preserve"> ان يكون مهرها الشفاعة للمذنبين من امته يوم القيامة ، فنزل جبرئيل على رسول الله </w:t>
      </w:r>
      <w:r w:rsidR="00F55C0D" w:rsidRPr="00F55C0D">
        <w:rPr>
          <w:rStyle w:val="libAlaemChar"/>
          <w:rFonts w:hint="cs"/>
          <w:rtl/>
        </w:rPr>
        <w:t>صلى‌الله‌عليه‌وآله</w:t>
      </w:r>
      <w:r>
        <w:rPr>
          <w:rtl/>
        </w:rPr>
        <w:t xml:space="preserve"> مخبرا اياه بتلبية الله تعالى لطلب فاطمة </w:t>
      </w:r>
      <w:r w:rsidR="00F55C0D" w:rsidRPr="00F55C0D">
        <w:rPr>
          <w:rStyle w:val="libAlaemChar"/>
          <w:rFonts w:hint="cs"/>
          <w:rtl/>
        </w:rPr>
        <w:t>عليها‌السلام</w:t>
      </w:r>
      <w:r>
        <w:rPr>
          <w:rtl/>
        </w:rPr>
        <w:t xml:space="preserve"> وبما ان درع علي </w:t>
      </w:r>
      <w:r w:rsidR="00F55C0D" w:rsidRPr="00F55C0D">
        <w:rPr>
          <w:rStyle w:val="libAlaemChar"/>
          <w:rFonts w:hint="cs"/>
          <w:rtl/>
        </w:rPr>
        <w:t>عليه‌السلام</w:t>
      </w:r>
      <w:r>
        <w:rPr>
          <w:rtl/>
        </w:rPr>
        <w:t xml:space="preserve"> كان المهر التقليدي لفاطمة </w:t>
      </w:r>
      <w:r w:rsidR="00F55C0D" w:rsidRPr="00F55C0D">
        <w:rPr>
          <w:rStyle w:val="libAlaemChar"/>
          <w:rFonts w:hint="cs"/>
          <w:rtl/>
        </w:rPr>
        <w:t>عليها‌السلام</w:t>
      </w:r>
      <w:r>
        <w:rPr>
          <w:rtl/>
        </w:rPr>
        <w:t xml:space="preserve"> فان اغلى قيمة ذكرت لذلك الدرع هي خمسمائة درهم </w:t>
      </w:r>
      <w:r w:rsidRPr="00A66DCD">
        <w:rPr>
          <w:rStyle w:val="libFootnotenumChar"/>
          <w:rtl/>
        </w:rPr>
        <w:t>(1)</w:t>
      </w:r>
      <w:r>
        <w:rPr>
          <w:rtl/>
        </w:rPr>
        <w:t>.</w:t>
      </w:r>
    </w:p>
    <w:p w:rsidR="00721A0A" w:rsidRPr="005F190C" w:rsidRDefault="00721A0A" w:rsidP="00721A0A">
      <w:pPr>
        <w:pStyle w:val="Heading4"/>
        <w:rPr>
          <w:rtl/>
        </w:rPr>
      </w:pPr>
      <w:bookmarkStart w:id="121" w:name="_Toc256785541"/>
      <w:r w:rsidRPr="005F190C">
        <w:rPr>
          <w:rtl/>
        </w:rPr>
        <w:t>* الأمر الثالث</w:t>
      </w:r>
      <w:bookmarkEnd w:id="121"/>
    </w:p>
    <w:p w:rsidR="00721A0A" w:rsidRDefault="00721A0A" w:rsidP="008044A7">
      <w:pPr>
        <w:pStyle w:val="libNormal"/>
        <w:rPr>
          <w:rtl/>
        </w:rPr>
      </w:pPr>
      <w:r>
        <w:rPr>
          <w:rtl/>
        </w:rPr>
        <w:t>وتستطيع معرفة فاطمة وشخصيتها الربانية من خلال نور كلامها الشريف الذي هو عبارة عن صورة حقيقية وانعكاس صادق لشخصيتها الالهية ، فمن خلال اقوالها وكلماتها نستطيع ان نستدل عليها ، ونكتشف حقيقتها في سهولة ويسر وبساطة</w:t>
      </w:r>
      <w:r>
        <w:rPr>
          <w:rFonts w:hint="cs"/>
          <w:rtl/>
        </w:rPr>
        <w:t>.</w:t>
      </w:r>
      <w:r>
        <w:rPr>
          <w:rtl/>
        </w:rPr>
        <w:t xml:space="preserve"> ولقد تجلت انوار كلماتها المضيئة في مختلف أبواب العلوم والفنون كعلم الفقه والاخلاق وسائر العلوم الاخرى التي تكلمت فيها ، او </w:t>
      </w:r>
      <w:r>
        <w:rPr>
          <w:rFonts w:hint="cs"/>
          <w:rtl/>
        </w:rPr>
        <w:t>روى</w:t>
      </w:r>
      <w:r>
        <w:rPr>
          <w:rtl/>
        </w:rPr>
        <w:t xml:space="preserve"> عنها على اختلاف انواعها من علوم رتيبة او غريبة </w:t>
      </w:r>
      <w:r>
        <w:rPr>
          <w:rFonts w:hint="cs"/>
          <w:rtl/>
        </w:rPr>
        <w:t xml:space="preserve">، </w:t>
      </w:r>
      <w:r>
        <w:rPr>
          <w:rtl/>
        </w:rPr>
        <w:t xml:space="preserve">ظاهرة او باطنة ، نقلية او عقلية ، علمية او ادبية </w:t>
      </w:r>
      <w:r>
        <w:rPr>
          <w:rFonts w:hint="cs"/>
          <w:rtl/>
        </w:rPr>
        <w:t xml:space="preserve">، </w:t>
      </w:r>
      <w:r>
        <w:rPr>
          <w:rtl/>
        </w:rPr>
        <w:t xml:space="preserve">انسانية او طبيعية </w:t>
      </w:r>
      <w:r>
        <w:rPr>
          <w:rFonts w:hint="cs"/>
          <w:rtl/>
        </w:rPr>
        <w:t xml:space="preserve">، </w:t>
      </w:r>
      <w:r>
        <w:rPr>
          <w:rtl/>
        </w:rPr>
        <w:t>الهية او دنيوية فانها سلام الله عليها قد كشف</w:t>
      </w:r>
      <w:r>
        <w:rPr>
          <w:rFonts w:hint="cs"/>
          <w:rtl/>
        </w:rPr>
        <w:t>ت</w:t>
      </w:r>
      <w:r>
        <w:rPr>
          <w:rtl/>
        </w:rPr>
        <w:t xml:space="preserve"> القناع عن الكثير من الأسرار التي تخص هذا الوجود وبينت الكثير من عجائبه وفي كل ذلك نستطيع ان نلتمس منه وفيه شيئا يسيرا م</w:t>
      </w:r>
      <w:r>
        <w:rPr>
          <w:rFonts w:hint="cs"/>
          <w:rtl/>
        </w:rPr>
        <w:t>ن</w:t>
      </w:r>
      <w:r>
        <w:rPr>
          <w:rtl/>
        </w:rPr>
        <w:t xml:space="preserve"> معرفتها سلام الله عليها اما انوار كلامها فهذا ما</w:t>
      </w:r>
      <w:r>
        <w:rPr>
          <w:rFonts w:hint="cs"/>
          <w:rtl/>
        </w:rPr>
        <w:t xml:space="preserve"> </w:t>
      </w:r>
      <w:r>
        <w:rPr>
          <w:rtl/>
        </w:rPr>
        <w:t>بينته الكثير من الكتب الروائية التي نقلت لنا بين طياتها احاديثها وع</w:t>
      </w:r>
      <w:r>
        <w:rPr>
          <w:rFonts w:hint="cs"/>
          <w:rtl/>
        </w:rPr>
        <w:t>د</w:t>
      </w:r>
      <w:r>
        <w:rPr>
          <w:rtl/>
        </w:rPr>
        <w:t xml:space="preserve"> ذاتها احرازها وادعيتها وولايتها وغير ذلك فراجع المطويات للاطلاع والوقوف على هذه الأنوار الفاطمية.</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السفينة : 5 « الشيخ جعفر الباقري ».</w:t>
      </w:r>
    </w:p>
    <w:p w:rsidR="00721A0A" w:rsidRDefault="00721A0A" w:rsidP="00A66DCD">
      <w:pPr>
        <w:pStyle w:val="libCenterBold1"/>
        <w:rPr>
          <w:rtl/>
        </w:rPr>
      </w:pPr>
      <w:r w:rsidRPr="002D5299">
        <w:rPr>
          <w:rtl/>
        </w:rPr>
        <w:br w:type="page"/>
      </w:r>
      <w:r>
        <w:rPr>
          <w:rtl/>
        </w:rPr>
        <w:lastRenderedPageBreak/>
        <w:t>قصيدة للشيخ المنصوري</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AC500C">
              <w:rPr>
                <w:rtl/>
              </w:rPr>
              <w:t>لك ذكرى تمر في كل عام</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AC500C">
              <w:rPr>
                <w:rtl/>
              </w:rPr>
              <w:t>وعليها تمر مر الكرام</w:t>
            </w:r>
            <w:r w:rsidRPr="00D934CC">
              <w:rPr>
                <w:rStyle w:val="libPoemTiniChar0"/>
                <w:rtl/>
              </w:rPr>
              <w:br/>
              <w:t> </w:t>
            </w:r>
          </w:p>
        </w:tc>
      </w:tr>
      <w:tr w:rsidR="00721A0A" w:rsidTr="008044A7">
        <w:tc>
          <w:tcPr>
            <w:tcW w:w="2400" w:type="pct"/>
          </w:tcPr>
          <w:p w:rsidR="00721A0A" w:rsidRDefault="00721A0A" w:rsidP="00D934CC">
            <w:pPr>
              <w:pStyle w:val="libPoem"/>
              <w:rPr>
                <w:rtl/>
              </w:rPr>
            </w:pPr>
            <w:r w:rsidRPr="00AC500C">
              <w:rPr>
                <w:rtl/>
              </w:rPr>
              <w:t>هي ذكرى لها نقيم احتفالا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AC500C">
              <w:rPr>
                <w:rtl/>
              </w:rPr>
              <w:t>بابتهاج وفرحة وابتسام</w:t>
            </w:r>
            <w:r w:rsidRPr="00D934CC">
              <w:rPr>
                <w:rStyle w:val="libPoemTiniChar0"/>
                <w:rtl/>
              </w:rPr>
              <w:br/>
              <w:t> </w:t>
            </w:r>
          </w:p>
        </w:tc>
      </w:tr>
      <w:tr w:rsidR="00721A0A" w:rsidTr="008044A7">
        <w:tc>
          <w:tcPr>
            <w:tcW w:w="2400" w:type="pct"/>
          </w:tcPr>
          <w:p w:rsidR="00721A0A" w:rsidRDefault="00721A0A" w:rsidP="00D934CC">
            <w:pPr>
              <w:pStyle w:val="libPoem"/>
              <w:rPr>
                <w:rtl/>
              </w:rPr>
            </w:pPr>
            <w:r w:rsidRPr="00AC500C">
              <w:rPr>
                <w:rtl/>
              </w:rPr>
              <w:t>هي ذكرى ولادة سرّ</w:t>
            </w:r>
            <w:r>
              <w:rPr>
                <w:rFonts w:hint="cs"/>
                <w:rtl/>
              </w:rPr>
              <w:t>ِ</w:t>
            </w:r>
            <w:r w:rsidRPr="00AC500C">
              <w:rPr>
                <w:rtl/>
              </w:rPr>
              <w:t xml:space="preserve"> فيها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AC500C">
              <w:rPr>
                <w:rtl/>
              </w:rPr>
              <w:t>سيد المرسلين خير الانام</w:t>
            </w:r>
            <w:r w:rsidRPr="00D934CC">
              <w:rPr>
                <w:rStyle w:val="libPoemTiniChar0"/>
                <w:rtl/>
              </w:rPr>
              <w:br/>
              <w:t> </w:t>
            </w:r>
          </w:p>
        </w:tc>
      </w:tr>
      <w:tr w:rsidR="00721A0A" w:rsidTr="008044A7">
        <w:tc>
          <w:tcPr>
            <w:tcW w:w="2400" w:type="pct"/>
          </w:tcPr>
          <w:p w:rsidR="00721A0A" w:rsidRDefault="00721A0A" w:rsidP="00D934CC">
            <w:pPr>
              <w:pStyle w:val="libPoem"/>
              <w:rPr>
                <w:rtl/>
              </w:rPr>
            </w:pPr>
            <w:r w:rsidRPr="00AC500C">
              <w:rPr>
                <w:rtl/>
              </w:rPr>
              <w:t>بصبوح يشع في الكون شمسا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AC500C">
              <w:rPr>
                <w:rtl/>
              </w:rPr>
              <w:t>لا كشمس الضحى وبدر التمام</w:t>
            </w:r>
            <w:r w:rsidRPr="00D934CC">
              <w:rPr>
                <w:rStyle w:val="libPoemTiniChar0"/>
                <w:rtl/>
              </w:rPr>
              <w:br/>
              <w:t> </w:t>
            </w:r>
          </w:p>
        </w:tc>
      </w:tr>
      <w:tr w:rsidR="00721A0A" w:rsidTr="008044A7">
        <w:tc>
          <w:tcPr>
            <w:tcW w:w="2400" w:type="pct"/>
          </w:tcPr>
          <w:p w:rsidR="00721A0A" w:rsidRDefault="00721A0A" w:rsidP="00D934CC">
            <w:pPr>
              <w:pStyle w:val="libPoem"/>
              <w:rPr>
                <w:rtl/>
              </w:rPr>
            </w:pPr>
            <w:r w:rsidRPr="00AC500C">
              <w:rPr>
                <w:rtl/>
              </w:rPr>
              <w:t>هي شمس والشمس يا</w:t>
            </w:r>
            <w:r>
              <w:rPr>
                <w:rFonts w:hint="cs"/>
                <w:rtl/>
              </w:rPr>
              <w:t xml:space="preserve"> </w:t>
            </w:r>
            <w:r w:rsidRPr="00AC500C">
              <w:rPr>
                <w:rtl/>
              </w:rPr>
              <w:t>صاح فيها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AC500C">
              <w:rPr>
                <w:rtl/>
              </w:rPr>
              <w:t>ان تقسمها فما</w:t>
            </w:r>
            <w:r>
              <w:rPr>
                <w:rFonts w:hint="cs"/>
                <w:rtl/>
              </w:rPr>
              <w:t xml:space="preserve"> </w:t>
            </w:r>
            <w:r w:rsidRPr="00AC500C">
              <w:rPr>
                <w:rtl/>
              </w:rPr>
              <w:t>لها من مقام</w:t>
            </w:r>
            <w:r w:rsidRPr="00D934CC">
              <w:rPr>
                <w:rStyle w:val="libPoemTiniChar0"/>
                <w:rtl/>
              </w:rPr>
              <w:br/>
              <w:t> </w:t>
            </w:r>
          </w:p>
        </w:tc>
      </w:tr>
      <w:tr w:rsidR="00721A0A" w:rsidTr="008044A7">
        <w:tc>
          <w:tcPr>
            <w:tcW w:w="2400" w:type="pct"/>
          </w:tcPr>
          <w:p w:rsidR="00721A0A" w:rsidRDefault="00721A0A" w:rsidP="00D934CC">
            <w:pPr>
              <w:pStyle w:val="libPoem"/>
              <w:rPr>
                <w:rtl/>
              </w:rPr>
            </w:pPr>
            <w:r w:rsidRPr="00AC500C">
              <w:rPr>
                <w:rtl/>
              </w:rPr>
              <w:t>هي شمس الهدى وشمس المعالي</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AC500C">
              <w:rPr>
                <w:rtl/>
              </w:rPr>
              <w:t>وهي احرى بالذكر والاحترام</w:t>
            </w:r>
            <w:r w:rsidRPr="00D934CC">
              <w:rPr>
                <w:rStyle w:val="libPoemTiniChar0"/>
                <w:rtl/>
              </w:rPr>
              <w:br/>
              <w:t> </w:t>
            </w:r>
          </w:p>
        </w:tc>
      </w:tr>
      <w:tr w:rsidR="00721A0A" w:rsidTr="008044A7">
        <w:tc>
          <w:tcPr>
            <w:tcW w:w="2400" w:type="pct"/>
          </w:tcPr>
          <w:p w:rsidR="00721A0A" w:rsidRDefault="00721A0A" w:rsidP="00D934CC">
            <w:pPr>
              <w:pStyle w:val="libPoem"/>
              <w:rPr>
                <w:rtl/>
              </w:rPr>
            </w:pPr>
            <w:r w:rsidRPr="00AC500C">
              <w:rPr>
                <w:rtl/>
              </w:rPr>
              <w:t>من سواها فخلني وسروري</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AC500C">
              <w:rPr>
                <w:rtl/>
              </w:rPr>
              <w:t>لحظات بعد الدموع السجام</w:t>
            </w:r>
            <w:r w:rsidRPr="00D934CC">
              <w:rPr>
                <w:rStyle w:val="libPoemTiniChar0"/>
                <w:rtl/>
              </w:rPr>
              <w:br/>
              <w:t> </w:t>
            </w:r>
          </w:p>
        </w:tc>
      </w:tr>
      <w:tr w:rsidR="00721A0A" w:rsidTr="008044A7">
        <w:tc>
          <w:tcPr>
            <w:tcW w:w="2400" w:type="pct"/>
          </w:tcPr>
          <w:p w:rsidR="00721A0A" w:rsidRDefault="00721A0A" w:rsidP="00D934CC">
            <w:pPr>
              <w:pStyle w:val="libPoem"/>
              <w:rPr>
                <w:rtl/>
              </w:rPr>
            </w:pPr>
            <w:r w:rsidRPr="00AC500C">
              <w:rPr>
                <w:rtl/>
              </w:rPr>
              <w:t>ان قلبي من الهموم مليء</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AC500C">
              <w:rPr>
                <w:rtl/>
              </w:rPr>
              <w:t>ومليء من الخطوب الجسام</w:t>
            </w:r>
            <w:r w:rsidRPr="00D934CC">
              <w:rPr>
                <w:rStyle w:val="libPoemTiniChar0"/>
                <w:rtl/>
              </w:rPr>
              <w:br/>
              <w:t> </w:t>
            </w:r>
          </w:p>
        </w:tc>
      </w:tr>
      <w:tr w:rsidR="00721A0A" w:rsidTr="008044A7">
        <w:tc>
          <w:tcPr>
            <w:tcW w:w="2400" w:type="pct"/>
          </w:tcPr>
          <w:p w:rsidR="00721A0A" w:rsidRDefault="00721A0A" w:rsidP="00D934CC">
            <w:pPr>
              <w:pStyle w:val="libPoem"/>
              <w:rPr>
                <w:rtl/>
              </w:rPr>
            </w:pPr>
            <w:r w:rsidRPr="00AC500C">
              <w:rPr>
                <w:rtl/>
              </w:rPr>
              <w:t>ثم أمسى خلي بال طروبا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AC500C">
              <w:rPr>
                <w:rtl/>
              </w:rPr>
              <w:t>راقدا بين ، نايه ، والمدام</w:t>
            </w:r>
            <w:r w:rsidRPr="00D934CC">
              <w:rPr>
                <w:rStyle w:val="libPoemTiniChar0"/>
                <w:rtl/>
              </w:rPr>
              <w:br/>
              <w:t> </w:t>
            </w:r>
          </w:p>
        </w:tc>
      </w:tr>
      <w:tr w:rsidR="00721A0A" w:rsidTr="008044A7">
        <w:tc>
          <w:tcPr>
            <w:tcW w:w="2400" w:type="pct"/>
          </w:tcPr>
          <w:p w:rsidR="00721A0A" w:rsidRDefault="00721A0A" w:rsidP="00D934CC">
            <w:pPr>
              <w:pStyle w:val="libPoem"/>
              <w:rPr>
                <w:rtl/>
              </w:rPr>
            </w:pPr>
            <w:r w:rsidRPr="00AC500C">
              <w:rPr>
                <w:rtl/>
              </w:rPr>
              <w:t>ان ضرب الامثال في مثل هذا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AC500C">
              <w:rPr>
                <w:rtl/>
              </w:rPr>
              <w:t>هو ضرب ، ومن فضول الكلام</w:t>
            </w:r>
            <w:r w:rsidRPr="00D934CC">
              <w:rPr>
                <w:rStyle w:val="libPoemTiniChar0"/>
                <w:rtl/>
              </w:rPr>
              <w:br/>
              <w:t> </w:t>
            </w:r>
          </w:p>
        </w:tc>
      </w:tr>
      <w:tr w:rsidR="00721A0A" w:rsidTr="008044A7">
        <w:tc>
          <w:tcPr>
            <w:tcW w:w="2400" w:type="pct"/>
          </w:tcPr>
          <w:p w:rsidR="00721A0A" w:rsidRDefault="00721A0A" w:rsidP="00D934CC">
            <w:pPr>
              <w:pStyle w:val="libPoem"/>
              <w:rPr>
                <w:rtl/>
              </w:rPr>
            </w:pPr>
            <w:r w:rsidRPr="00AC500C">
              <w:rPr>
                <w:rtl/>
              </w:rPr>
              <w:t>فالتزامي بحب آل رسول الله</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AC500C">
              <w:rPr>
                <w:rtl/>
              </w:rPr>
              <w:t>يغني عن البيان التزامي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AC500C">
              <w:rPr>
                <w:rtl/>
              </w:rPr>
              <w:t>فمصاب الزهراء روحي فداها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AC500C">
              <w:rPr>
                <w:rtl/>
              </w:rPr>
              <w:t>هو في وسط قلبي المستظام</w:t>
            </w:r>
            <w:r w:rsidRPr="00D934CC">
              <w:rPr>
                <w:rStyle w:val="libPoemTiniChar0"/>
                <w:rtl/>
              </w:rPr>
              <w:br/>
              <w:t> </w:t>
            </w:r>
          </w:p>
        </w:tc>
      </w:tr>
      <w:tr w:rsidR="00721A0A" w:rsidTr="008044A7">
        <w:tc>
          <w:tcPr>
            <w:tcW w:w="2400" w:type="pct"/>
          </w:tcPr>
          <w:p w:rsidR="00721A0A" w:rsidRDefault="00721A0A" w:rsidP="00D934CC">
            <w:pPr>
              <w:pStyle w:val="libPoem"/>
              <w:rPr>
                <w:rtl/>
              </w:rPr>
            </w:pPr>
            <w:r w:rsidRPr="00AC500C">
              <w:rPr>
                <w:rtl/>
              </w:rPr>
              <w:t>والحسين الشهيد في الطف ليلا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AC500C">
              <w:rPr>
                <w:rtl/>
              </w:rPr>
              <w:t>يتراءى لمقلتي في المنام</w:t>
            </w:r>
            <w:r w:rsidRPr="00D934CC">
              <w:rPr>
                <w:rStyle w:val="libPoemTiniChar0"/>
                <w:rtl/>
              </w:rPr>
              <w:br/>
              <w:t> </w:t>
            </w:r>
          </w:p>
        </w:tc>
      </w:tr>
      <w:tr w:rsidR="00721A0A" w:rsidTr="008044A7">
        <w:tc>
          <w:tcPr>
            <w:tcW w:w="2400" w:type="pct"/>
          </w:tcPr>
          <w:p w:rsidR="00721A0A" w:rsidRDefault="00721A0A" w:rsidP="00D934CC">
            <w:pPr>
              <w:pStyle w:val="libPoem"/>
              <w:rPr>
                <w:rtl/>
              </w:rPr>
            </w:pPr>
            <w:r w:rsidRPr="00AC500C">
              <w:rPr>
                <w:rtl/>
              </w:rPr>
              <w:t>فكأن السيوف تنهل منه</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AC500C">
              <w:rPr>
                <w:rtl/>
              </w:rPr>
              <w:t>نصب عيني والظالمون امامي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AC500C">
              <w:rPr>
                <w:rtl/>
              </w:rPr>
              <w:t>هو مرمى فوق الصعيد ومرمى</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AC500C">
              <w:rPr>
                <w:rtl/>
              </w:rPr>
              <w:t>بعد وخز الضبا لرشق السهام</w:t>
            </w:r>
            <w:r w:rsidRPr="00D934CC">
              <w:rPr>
                <w:rStyle w:val="libPoemTiniChar0"/>
                <w:rtl/>
              </w:rPr>
              <w:br/>
              <w:t> </w:t>
            </w:r>
          </w:p>
        </w:tc>
      </w:tr>
      <w:tr w:rsidR="00721A0A" w:rsidTr="008044A7">
        <w:tc>
          <w:tcPr>
            <w:tcW w:w="2400" w:type="pct"/>
          </w:tcPr>
          <w:p w:rsidR="00721A0A" w:rsidRDefault="00721A0A" w:rsidP="00D934CC">
            <w:pPr>
              <w:pStyle w:val="libPoem"/>
              <w:rPr>
                <w:rtl/>
              </w:rPr>
            </w:pPr>
            <w:r w:rsidRPr="00AC500C">
              <w:rPr>
                <w:rtl/>
              </w:rPr>
              <w:t>فسماحا ام الحسين اذا ما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AC500C">
              <w:rPr>
                <w:rtl/>
              </w:rPr>
              <w:t>شط بى مزبر</w:t>
            </w:r>
            <w:r>
              <w:rPr>
                <w:rFonts w:hint="cs"/>
                <w:rtl/>
              </w:rPr>
              <w:t>ُ</w:t>
            </w:r>
            <w:r w:rsidRPr="00AC500C">
              <w:rPr>
                <w:rtl/>
              </w:rPr>
              <w:t xml:space="preserve"> الشجا عن مرامي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AC500C">
              <w:rPr>
                <w:rtl/>
              </w:rPr>
              <w:t>وطأة</w:t>
            </w:r>
            <w:r>
              <w:rPr>
                <w:rFonts w:hint="cs"/>
                <w:rtl/>
              </w:rPr>
              <w:t>ُ</w:t>
            </w:r>
            <w:r w:rsidRPr="00AC500C">
              <w:rPr>
                <w:rtl/>
              </w:rPr>
              <w:t xml:space="preserve"> الرزء أثقلتني فراحت</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AC500C">
              <w:rPr>
                <w:rtl/>
              </w:rPr>
              <w:t>دون قصد تخطه أقلامي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AC500C">
              <w:rPr>
                <w:rtl/>
              </w:rPr>
              <w:t>علمتها اناملي ان تطيل</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AC500C">
              <w:rPr>
                <w:rtl/>
              </w:rPr>
              <w:t>القول في وذم اللئام</w:t>
            </w:r>
            <w:r w:rsidRPr="00D934CC">
              <w:rPr>
                <w:rStyle w:val="libPoemTiniChar0"/>
                <w:rtl/>
              </w:rPr>
              <w:br/>
              <w:t> </w:t>
            </w:r>
          </w:p>
        </w:tc>
      </w:tr>
      <w:tr w:rsidR="00721A0A" w:rsidTr="008044A7">
        <w:tc>
          <w:tcPr>
            <w:tcW w:w="2400" w:type="pct"/>
          </w:tcPr>
          <w:p w:rsidR="00721A0A" w:rsidRDefault="00721A0A" w:rsidP="00D934CC">
            <w:pPr>
              <w:pStyle w:val="libPoem"/>
              <w:rPr>
                <w:rtl/>
              </w:rPr>
            </w:pPr>
            <w:r w:rsidRPr="00AC500C">
              <w:rPr>
                <w:rtl/>
              </w:rPr>
              <w:t>فعليك السلام مني يترى</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AC500C">
              <w:rPr>
                <w:rtl/>
              </w:rPr>
              <w:t>ان تفضلت في قبول سلامي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AC500C">
              <w:rPr>
                <w:rtl/>
              </w:rPr>
              <w:t>يا ابنة المصطفى ويا خير ام</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AC500C">
              <w:rPr>
                <w:rtl/>
              </w:rPr>
              <w:t>لبني المرتضى الهداة الكرام</w:t>
            </w:r>
            <w:r w:rsidRPr="00D934CC">
              <w:rPr>
                <w:rStyle w:val="libPoemTiniChar0"/>
                <w:rtl/>
              </w:rPr>
              <w:br/>
              <w:t> </w:t>
            </w:r>
          </w:p>
        </w:tc>
      </w:tr>
      <w:tr w:rsidR="00721A0A" w:rsidTr="008044A7">
        <w:tc>
          <w:tcPr>
            <w:tcW w:w="2400" w:type="pct"/>
          </w:tcPr>
          <w:p w:rsidR="00721A0A" w:rsidRDefault="00721A0A" w:rsidP="00D934CC">
            <w:pPr>
              <w:pStyle w:val="libPoem"/>
              <w:rPr>
                <w:rtl/>
              </w:rPr>
            </w:pPr>
            <w:r w:rsidRPr="00AC500C">
              <w:rPr>
                <w:rtl/>
              </w:rPr>
              <w:t>امنحينا بنظرة منك فضلا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AC500C">
              <w:rPr>
                <w:rtl/>
              </w:rPr>
              <w:t>فسماها ملبد بالظلام</w:t>
            </w:r>
            <w:r w:rsidRPr="00D934CC">
              <w:rPr>
                <w:rStyle w:val="libPoemTiniChar0"/>
                <w:rtl/>
              </w:rPr>
              <w:br/>
              <w:t> </w:t>
            </w:r>
          </w:p>
        </w:tc>
      </w:tr>
      <w:tr w:rsidR="00721A0A" w:rsidTr="008044A7">
        <w:tc>
          <w:tcPr>
            <w:tcW w:w="2400" w:type="pct"/>
          </w:tcPr>
          <w:p w:rsidR="00721A0A" w:rsidRDefault="00721A0A" w:rsidP="00D934CC">
            <w:pPr>
              <w:pStyle w:val="libPoem"/>
              <w:rPr>
                <w:rtl/>
              </w:rPr>
            </w:pPr>
            <w:r w:rsidRPr="00AC500C">
              <w:rPr>
                <w:rtl/>
              </w:rPr>
              <w:t xml:space="preserve">انت باب النجاة </w:t>
            </w:r>
            <w:r>
              <w:rPr>
                <w:rFonts w:hint="cs"/>
                <w:rtl/>
              </w:rPr>
              <w:t>من كل سوء</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AC500C">
              <w:rPr>
                <w:rtl/>
              </w:rPr>
              <w:t>فادفعي السوء عن ربى الاسلام</w:t>
            </w:r>
            <w:r w:rsidRPr="00D934CC">
              <w:rPr>
                <w:rStyle w:val="libPoemTiniChar0"/>
                <w:rtl/>
              </w:rPr>
              <w:br/>
              <w:t> </w:t>
            </w:r>
          </w:p>
        </w:tc>
      </w:tr>
      <w:tr w:rsidR="00721A0A" w:rsidTr="008044A7">
        <w:tc>
          <w:tcPr>
            <w:tcW w:w="2400" w:type="pct"/>
          </w:tcPr>
          <w:p w:rsidR="00721A0A" w:rsidRDefault="00721A0A" w:rsidP="00D934CC">
            <w:pPr>
              <w:pStyle w:val="libPoem"/>
              <w:rPr>
                <w:rtl/>
              </w:rPr>
            </w:pPr>
            <w:r w:rsidRPr="00AC500C">
              <w:rPr>
                <w:rtl/>
              </w:rPr>
              <w:t>واحرسينا من خصنا بدعاء</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AC500C">
              <w:rPr>
                <w:rtl/>
              </w:rPr>
              <w:t>هو امضى من الف الف حسام</w:t>
            </w:r>
            <w:r w:rsidRPr="00D934CC">
              <w:rPr>
                <w:rStyle w:val="libPoemTiniChar0"/>
                <w:rtl/>
              </w:rPr>
              <w:br/>
              <w:t> </w:t>
            </w:r>
          </w:p>
        </w:tc>
      </w:tr>
    </w:tbl>
    <w:p w:rsidR="00721A0A" w:rsidRDefault="00721A0A" w:rsidP="00721A0A">
      <w:pPr>
        <w:pStyle w:val="Heading3Center"/>
        <w:rPr>
          <w:rtl/>
        </w:rPr>
      </w:pPr>
      <w:r w:rsidRPr="00F27578">
        <w:rPr>
          <w:rtl/>
        </w:rPr>
        <w:br w:type="page"/>
      </w:r>
      <w:bookmarkStart w:id="122" w:name="_Toc256785542"/>
      <w:r>
        <w:rPr>
          <w:rtl/>
        </w:rPr>
        <w:lastRenderedPageBreak/>
        <w:t>المستوى الرابع</w:t>
      </w:r>
      <w:bookmarkEnd w:id="122"/>
    </w:p>
    <w:p w:rsidR="00721A0A" w:rsidRDefault="00721A0A" w:rsidP="00721A0A">
      <w:pPr>
        <w:pStyle w:val="Heading3Center"/>
        <w:rPr>
          <w:rtl/>
        </w:rPr>
      </w:pPr>
      <w:bookmarkStart w:id="123" w:name="_Toc256785543"/>
      <w:r>
        <w:rPr>
          <w:rtl/>
        </w:rPr>
        <w:t xml:space="preserve">المعرفة النورانية لها </w:t>
      </w:r>
      <w:bookmarkEnd w:id="123"/>
      <w:r w:rsidR="00F55C0D" w:rsidRPr="00F55C0D">
        <w:rPr>
          <w:rStyle w:val="libAlaemChar"/>
          <w:rFonts w:hint="cs"/>
          <w:rtl/>
        </w:rPr>
        <w:t>عليها‌السلام</w:t>
      </w:r>
    </w:p>
    <w:p w:rsidR="00721A0A" w:rsidRDefault="00721A0A" w:rsidP="008044A7">
      <w:pPr>
        <w:pStyle w:val="libNormal"/>
        <w:rPr>
          <w:rtl/>
        </w:rPr>
      </w:pPr>
      <w:r>
        <w:rPr>
          <w:rtl/>
        </w:rPr>
        <w:t xml:space="preserve">وذلك بالاطلاع على حقيقة نورها سلام الله عليها والمبدأ الذي منه انحدر وفيه علا ذلك النور ، ويمكن مراجعة الكثير من الروايات الواردة في المقام لكي تعرف هذه المعرفة النورانية لها والتي هي كفوا لعلي </w:t>
      </w:r>
      <w:r w:rsidR="00F55C0D" w:rsidRPr="00F55C0D">
        <w:rPr>
          <w:rStyle w:val="libAlaemChar"/>
          <w:rFonts w:hint="cs"/>
          <w:rtl/>
        </w:rPr>
        <w:t>عليه‌السلام</w:t>
      </w:r>
      <w:r>
        <w:rPr>
          <w:rtl/>
        </w:rPr>
        <w:t xml:space="preserve"> والذي يقول هو نفسه </w:t>
      </w:r>
      <w:r w:rsidR="00F55C0D" w:rsidRPr="00F55C0D">
        <w:rPr>
          <w:rStyle w:val="libAlaemChar"/>
          <w:rFonts w:hint="cs"/>
          <w:rtl/>
        </w:rPr>
        <w:t>عليه‌السلام</w:t>
      </w:r>
      <w:r>
        <w:rPr>
          <w:rtl/>
        </w:rPr>
        <w:t xml:space="preserve"> عندما سأله أبوذر الغفاري وسلمان رضوان الله عليهما عن معرفته بالنورانية فقال </w:t>
      </w:r>
      <w:r w:rsidR="00F55C0D" w:rsidRPr="00F55C0D">
        <w:rPr>
          <w:rStyle w:val="libAlaemChar"/>
          <w:rFonts w:hint="cs"/>
          <w:rtl/>
        </w:rPr>
        <w:t>عليه‌السلام</w:t>
      </w:r>
      <w:r>
        <w:rPr>
          <w:rFonts w:hint="cs"/>
          <w:rtl/>
        </w:rPr>
        <w:t xml:space="preserve"> :</w:t>
      </w:r>
    </w:p>
    <w:p w:rsidR="00721A0A" w:rsidRDefault="00721A0A" w:rsidP="008044A7">
      <w:pPr>
        <w:pStyle w:val="libNormal"/>
        <w:rPr>
          <w:rtl/>
        </w:rPr>
      </w:pPr>
      <w:r>
        <w:rPr>
          <w:rtl/>
        </w:rPr>
        <w:t xml:space="preserve">« انه لا يستكمل احد الإيمان حتى يعرفني كنه معرفتي بالنورانية فاذا عرفني بهذه المعرفة فقد امتحن الله قلبه للايمان وشرح صدره للاسلام وصار </w:t>
      </w:r>
      <w:r>
        <w:rPr>
          <w:rFonts w:hint="cs"/>
          <w:rtl/>
        </w:rPr>
        <w:t>عارفاً</w:t>
      </w:r>
      <w:r>
        <w:rPr>
          <w:rtl/>
        </w:rPr>
        <w:t xml:space="preserve"> مستبصرا ومن قصر عن معرفة ذلك فهو شاك مرتاب. يا سلمان ويا جندب ، قالا : لبيك ي</w:t>
      </w:r>
      <w:r>
        <w:rPr>
          <w:rFonts w:hint="cs"/>
          <w:rtl/>
        </w:rPr>
        <w:t>ا</w:t>
      </w:r>
      <w:r>
        <w:rPr>
          <w:rtl/>
        </w:rPr>
        <w:t xml:space="preserve"> أمير المؤمنين ، قال </w:t>
      </w:r>
      <w:r w:rsidR="00F55C0D" w:rsidRPr="00F55C0D">
        <w:rPr>
          <w:rStyle w:val="libAlaemChar"/>
          <w:rFonts w:hint="cs"/>
          <w:rtl/>
        </w:rPr>
        <w:t>عليه‌السلام</w:t>
      </w:r>
      <w:r>
        <w:rPr>
          <w:rtl/>
        </w:rPr>
        <w:t xml:space="preserve"> : معرفتي بالنورانية معرفة الله عز وجل ، ومعرفة الله عز وجل معرفتي بالنورانية وهو الدين الخالص الذي قال الله تعالى : </w:t>
      </w:r>
      <w:r w:rsidRPr="008044A7">
        <w:rPr>
          <w:rStyle w:val="libAlaemChar"/>
          <w:rtl/>
        </w:rPr>
        <w:t>(</w:t>
      </w:r>
      <w:r w:rsidRPr="005B3B54">
        <w:rPr>
          <w:rFonts w:hint="cs"/>
          <w:rtl/>
        </w:rPr>
        <w:t xml:space="preserve"> </w:t>
      </w:r>
      <w:r w:rsidRPr="008044A7">
        <w:rPr>
          <w:rStyle w:val="libAieChar"/>
          <w:rFonts w:hint="cs"/>
          <w:rtl/>
        </w:rPr>
        <w:t>وَمَا أُمِرُوا إِلاَّ لِيَعْبُدُوا اللهَ مُخْلِصِينَ لَهُ الدِّينَ حُنَفَاءَ وَيُقِيمُوا الصَّلاةَ وَيُؤْتُوا الزَّكَاةَ وَذَٰلِكَ دِينُ الْقَيِّمَةِ</w:t>
      </w:r>
      <w:r w:rsidRPr="005B3B54">
        <w:rPr>
          <w:rtl/>
        </w:rPr>
        <w:t xml:space="preserve"> </w:t>
      </w:r>
      <w:r w:rsidRPr="008044A7">
        <w:rPr>
          <w:rStyle w:val="libAlaemChar"/>
          <w:rtl/>
        </w:rPr>
        <w:t>)</w:t>
      </w:r>
      <w:r>
        <w:rPr>
          <w:rtl/>
        </w:rPr>
        <w:t xml:space="preserve">. إلى ان يقول </w:t>
      </w:r>
      <w:r w:rsidR="00F55C0D" w:rsidRPr="00F55C0D">
        <w:rPr>
          <w:rStyle w:val="libAlaemChar"/>
          <w:rFonts w:hint="cs"/>
          <w:rtl/>
        </w:rPr>
        <w:t>عليه‌السلام</w:t>
      </w:r>
      <w:r>
        <w:rPr>
          <w:rtl/>
        </w:rPr>
        <w:t xml:space="preserve"> : ( يا سلمان ويا جندب ، قالا : لبيك صلوات الله عليك ، قال </w:t>
      </w:r>
      <w:r w:rsidR="00F55C0D" w:rsidRPr="00F55C0D">
        <w:rPr>
          <w:rStyle w:val="libAlaemChar"/>
          <w:rFonts w:hint="cs"/>
          <w:rtl/>
        </w:rPr>
        <w:t>عليه‌السلام</w:t>
      </w:r>
      <w:r>
        <w:rPr>
          <w:rtl/>
        </w:rPr>
        <w:t xml:space="preserve"> : أنا أمير كل مؤمن ومؤمنة ممن مضى وممن بقي ، وايدت بروح العظمة ، وانما انا عبد من عبيد الله لا تسمونا اربابا وقولوا في فضلنا ما</w:t>
      </w:r>
      <w:r>
        <w:rPr>
          <w:rFonts w:hint="cs"/>
          <w:rtl/>
        </w:rPr>
        <w:t xml:space="preserve"> </w:t>
      </w:r>
      <w:r>
        <w:rPr>
          <w:rtl/>
        </w:rPr>
        <w:t xml:space="preserve">شئتم فانكم لن تبلغوا من فضلنا كنه ما جعله الله لنا ، ولا معشار العشر ». وهذا يؤيده ما ورد في الزيارة الجامعة الكبيرة « من عرفكم فقد عرف الله » اى ان معرفتكم من شأنها ان تؤدي إلى معرفة الله تعالى لانهم هم الدالين عليه تعالى لذا ورد في الحديث عن جابر عن عبد الله الأنصاري يقول : « سمعت ابا جعفر </w:t>
      </w:r>
      <w:r w:rsidR="00F55C0D" w:rsidRPr="00F55C0D">
        <w:rPr>
          <w:rStyle w:val="libAlaemChar"/>
          <w:rFonts w:hint="cs"/>
          <w:rtl/>
        </w:rPr>
        <w:t>عليه‌السلام</w:t>
      </w:r>
      <w:r>
        <w:rPr>
          <w:rtl/>
        </w:rPr>
        <w:t xml:space="preserve"> يقول : انما يعرف الله عز وجل ويعبده من عرف</w:t>
      </w:r>
      <w:r>
        <w:rPr>
          <w:rFonts w:hint="cs"/>
          <w:rtl/>
        </w:rPr>
        <w:t>ه</w:t>
      </w:r>
      <w:r>
        <w:rPr>
          <w:rtl/>
        </w:rPr>
        <w:t xml:space="preserve"> وعرف امامه منا أهل البيت و</w:t>
      </w:r>
      <w:r>
        <w:rPr>
          <w:rFonts w:hint="cs"/>
          <w:rtl/>
        </w:rPr>
        <w:t>م</w:t>
      </w:r>
      <w:r>
        <w:rPr>
          <w:rtl/>
        </w:rPr>
        <w:t xml:space="preserve">ن لا يعرف الله عز وجل ولا يعرف الإمام منا أهل البيت فانما يعرف ويعبد غير الله هكذا والله ضلالا » </w:t>
      </w:r>
      <w:r w:rsidRPr="00A66DCD">
        <w:rPr>
          <w:rStyle w:val="libFootnotenumChar"/>
          <w:rtl/>
        </w:rPr>
        <w:t>(1)</w:t>
      </w:r>
      <w:r>
        <w:rPr>
          <w:rtl/>
        </w:rPr>
        <w:t>. اذن معرفة فاطمة بالنورانية</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الكافي : 1 </w:t>
      </w:r>
      <w:r>
        <w:rPr>
          <w:rFonts w:hint="cs"/>
          <w:rtl/>
        </w:rPr>
        <w:t>/</w:t>
      </w:r>
      <w:r>
        <w:rPr>
          <w:rtl/>
        </w:rPr>
        <w:t xml:space="preserve"> 181 ح 4.</w:t>
      </w:r>
    </w:p>
    <w:p w:rsidR="00721A0A" w:rsidRDefault="00721A0A" w:rsidP="008044A7">
      <w:pPr>
        <w:pStyle w:val="libNormal0"/>
        <w:rPr>
          <w:rtl/>
        </w:rPr>
      </w:pPr>
      <w:r>
        <w:rPr>
          <w:rtl/>
        </w:rPr>
        <w:br w:type="page"/>
      </w:r>
      <w:r>
        <w:rPr>
          <w:rtl/>
        </w:rPr>
        <w:lastRenderedPageBreak/>
        <w:t xml:space="preserve">كمعرفة علي </w:t>
      </w:r>
      <w:r w:rsidR="00F55C0D" w:rsidRPr="00F55C0D">
        <w:rPr>
          <w:rStyle w:val="libAlaemChar"/>
          <w:rFonts w:hint="cs"/>
          <w:rtl/>
        </w:rPr>
        <w:t>عليه‌السلام</w:t>
      </w:r>
      <w:r>
        <w:rPr>
          <w:rtl/>
        </w:rPr>
        <w:t xml:space="preserve"> بالنورانية « نحن أهل البيت عجنت طينتنا بيد العناية بعد رش علينا فيض الهداية ثم خمرت بخميرة النبوة وسقيت بماء الوحي ونفخ فيها روح الأمر فلا أقدامنا تنزل ، ولا أبصارنا تضل ، ولا أنوارنا تفل ، واذا ضللنا فمن بالقوم يدل ». الناس من شجرة شتى وشجرة النبوة واحدة محمد رسول الله </w:t>
      </w:r>
      <w:r w:rsidR="00F55C0D" w:rsidRPr="00F55C0D">
        <w:rPr>
          <w:rStyle w:val="libAlaemChar"/>
          <w:rFonts w:hint="cs"/>
          <w:rtl/>
        </w:rPr>
        <w:t>صلى‌الله‌عليه‌وآله</w:t>
      </w:r>
      <w:r>
        <w:rPr>
          <w:rtl/>
        </w:rPr>
        <w:t xml:space="preserve"> اصلها وانا فرعها وفاطمة الزهراء ثمرها ، والحسن والحسين اغصانها ، أصلها نور وفرعها نور وثمرها نور ، وغصنها نور ، يكاد زيتها يضيء ولو لم تمسسه نار ، نور على نور » </w:t>
      </w:r>
      <w:r w:rsidRPr="00A66DCD">
        <w:rPr>
          <w:rStyle w:val="libFootnotenumChar"/>
          <w:rtl/>
        </w:rPr>
        <w:t>(1)</w:t>
      </w:r>
      <w:r>
        <w:rPr>
          <w:rtl/>
        </w:rPr>
        <w:t>.</w:t>
      </w:r>
    </w:p>
    <w:p w:rsidR="00721A0A" w:rsidRDefault="00721A0A" w:rsidP="008044A7">
      <w:pPr>
        <w:pStyle w:val="libNormal"/>
        <w:rPr>
          <w:rtl/>
        </w:rPr>
      </w:pPr>
      <w:r>
        <w:rPr>
          <w:rtl/>
        </w:rPr>
        <w:t>على ان هناك مراتب عديدة للمعرفة فهي كلي مشكك له مراتب طولية وعرضية وقد قسموها إلى :</w:t>
      </w:r>
    </w:p>
    <w:p w:rsidR="00721A0A" w:rsidRPr="00D83E2C" w:rsidRDefault="00721A0A" w:rsidP="008044A7">
      <w:pPr>
        <w:pStyle w:val="libBold2"/>
        <w:rPr>
          <w:rtl/>
        </w:rPr>
      </w:pPr>
      <w:r w:rsidRPr="00D83E2C">
        <w:rPr>
          <w:rtl/>
        </w:rPr>
        <w:t>1 ـ المعرفة البرها</w:t>
      </w:r>
      <w:r>
        <w:rPr>
          <w:rtl/>
        </w:rPr>
        <w:t>نية : والتي تكون بالدليل العقلي</w:t>
      </w:r>
    </w:p>
    <w:p w:rsidR="00721A0A" w:rsidRPr="00D83E2C" w:rsidRDefault="00721A0A" w:rsidP="008044A7">
      <w:pPr>
        <w:pStyle w:val="libBold2"/>
        <w:rPr>
          <w:rtl/>
        </w:rPr>
      </w:pPr>
      <w:r w:rsidRPr="00D83E2C">
        <w:rPr>
          <w:rtl/>
        </w:rPr>
        <w:t>2 ـ المعرفة الإيمانية : والتي تكون بالدليل النقلي من الكتاب والسنة.</w:t>
      </w:r>
    </w:p>
    <w:p w:rsidR="00721A0A" w:rsidRPr="00D83E2C" w:rsidRDefault="00721A0A" w:rsidP="008044A7">
      <w:pPr>
        <w:pStyle w:val="libBold2"/>
        <w:rPr>
          <w:rtl/>
        </w:rPr>
      </w:pPr>
      <w:r w:rsidRPr="00D83E2C">
        <w:rPr>
          <w:rtl/>
        </w:rPr>
        <w:t>3</w:t>
      </w:r>
      <w:r>
        <w:rPr>
          <w:rFonts w:hint="cs"/>
          <w:rtl/>
        </w:rPr>
        <w:t xml:space="preserve"> </w:t>
      </w:r>
      <w:r w:rsidRPr="00D83E2C">
        <w:rPr>
          <w:rtl/>
        </w:rPr>
        <w:t>ـ</w:t>
      </w:r>
      <w:r>
        <w:rPr>
          <w:rFonts w:hint="cs"/>
          <w:rtl/>
        </w:rPr>
        <w:t xml:space="preserve"> </w:t>
      </w:r>
      <w:r w:rsidRPr="00D83E2C">
        <w:rPr>
          <w:rtl/>
        </w:rPr>
        <w:t xml:space="preserve">المعرفة الشهودية : والتي تكون بالاشراف والكشف والشهود بالقلب. ولقد أضاف اليها سيدنا الاستاذ آية الله السيد عادل العلوي ( </w:t>
      </w:r>
      <w:r>
        <w:rPr>
          <w:rtl/>
        </w:rPr>
        <w:t>دام ظله ) تقسيماً آخر كما يلي :</w:t>
      </w:r>
    </w:p>
    <w:p w:rsidR="00721A0A" w:rsidRPr="00D83E2C" w:rsidRDefault="00721A0A" w:rsidP="008044A7">
      <w:pPr>
        <w:pStyle w:val="libBold2"/>
        <w:rPr>
          <w:rtl/>
        </w:rPr>
      </w:pPr>
      <w:r w:rsidRPr="00D83E2C">
        <w:rPr>
          <w:rtl/>
        </w:rPr>
        <w:t>1</w:t>
      </w:r>
      <w:r>
        <w:rPr>
          <w:rFonts w:hint="cs"/>
          <w:rtl/>
        </w:rPr>
        <w:t xml:space="preserve"> </w:t>
      </w:r>
      <w:r w:rsidRPr="00D83E2C">
        <w:rPr>
          <w:rtl/>
        </w:rPr>
        <w:t>ـ</w:t>
      </w:r>
      <w:r>
        <w:rPr>
          <w:rFonts w:hint="cs"/>
          <w:rtl/>
        </w:rPr>
        <w:t xml:space="preserve"> </w:t>
      </w:r>
      <w:r w:rsidRPr="00D83E2C">
        <w:rPr>
          <w:rtl/>
        </w:rPr>
        <w:t>المعرفة الجلالية : وهي تعني معرفة الشيء في حدوده وشكله الهندسي كمعرفة الجبل من بعيد.</w:t>
      </w:r>
    </w:p>
    <w:p w:rsidR="00721A0A" w:rsidRPr="00D83E2C" w:rsidRDefault="00721A0A" w:rsidP="008044A7">
      <w:pPr>
        <w:pStyle w:val="libBold2"/>
        <w:rPr>
          <w:rtl/>
        </w:rPr>
      </w:pPr>
      <w:r w:rsidRPr="00D83E2C">
        <w:rPr>
          <w:rtl/>
        </w:rPr>
        <w:t>2 ـ المعرفة الجمالية : وهي تعني معرفة الشيء من باطنه وجوهره.</w:t>
      </w:r>
    </w:p>
    <w:p w:rsidR="00721A0A" w:rsidRDefault="00721A0A" w:rsidP="008044A7">
      <w:pPr>
        <w:pStyle w:val="libBold2"/>
        <w:rPr>
          <w:rtl/>
        </w:rPr>
      </w:pPr>
      <w:r>
        <w:rPr>
          <w:rFonts w:hint="cs"/>
          <w:rtl/>
        </w:rPr>
        <w:t>3</w:t>
      </w:r>
      <w:r w:rsidRPr="00D83E2C">
        <w:rPr>
          <w:rtl/>
        </w:rPr>
        <w:t xml:space="preserve"> ـ المعرفة الكمالية : وهي تعني الوقف على هدف الشيء وغايته.</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عن الإمام علي ع من حبه عنوان الصحيفة 38 نقلها عن عبقات الانوار.</w:t>
      </w:r>
    </w:p>
    <w:p w:rsidR="00721A0A" w:rsidRDefault="00721A0A" w:rsidP="00A66DCD">
      <w:pPr>
        <w:pStyle w:val="libCenter"/>
        <w:rPr>
          <w:rtl/>
        </w:rPr>
      </w:pPr>
      <w:r>
        <w:rPr>
          <w:rtl/>
        </w:rPr>
        <w:br w:type="page"/>
      </w:r>
      <w:r>
        <w:rPr>
          <w:noProof/>
        </w:rPr>
        <w:lastRenderedPageBreak/>
        <w:drawing>
          <wp:inline distT="0" distB="0" distL="0" distR="0">
            <wp:extent cx="4674235" cy="7404100"/>
            <wp:effectExtent l="19050" t="0" r="0" b="0"/>
            <wp:docPr id="15" name="Picture 15"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5"/>
                    <pic:cNvPicPr>
                      <a:picLocks noChangeAspect="1" noChangeArrowheads="1"/>
                    </pic:cNvPicPr>
                  </pic:nvPicPr>
                  <pic:blipFill>
                    <a:blip r:embed="rId22"/>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21A0A" w:rsidRPr="00E768A1" w:rsidRDefault="00721A0A" w:rsidP="008044A7">
      <w:pPr>
        <w:pStyle w:val="libNormal"/>
        <w:rPr>
          <w:rtl/>
        </w:rPr>
      </w:pPr>
      <w:r w:rsidRPr="00E768A1">
        <w:rPr>
          <w:rtl/>
        </w:rPr>
        <w:br w:type="page"/>
      </w:r>
    </w:p>
    <w:p w:rsidR="00721A0A" w:rsidRDefault="00721A0A" w:rsidP="00A66DCD">
      <w:pPr>
        <w:pStyle w:val="libCenterBold1"/>
        <w:rPr>
          <w:rtl/>
        </w:rPr>
      </w:pPr>
      <w:r w:rsidRPr="00E768A1">
        <w:rPr>
          <w:rtl/>
        </w:rPr>
        <w:lastRenderedPageBreak/>
        <w:br w:type="page"/>
      </w:r>
      <w:r>
        <w:rPr>
          <w:rtl/>
        </w:rPr>
        <w:lastRenderedPageBreak/>
        <w:t>للشيخ محمد علي اليعقوبي</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8044A7">
            <w:pPr>
              <w:pStyle w:val="libNormal0"/>
              <w:rPr>
                <w:rtl/>
              </w:rPr>
            </w:pPr>
            <w:r w:rsidRPr="00951D33">
              <w:rPr>
                <w:rtl/>
              </w:rPr>
              <w:t>ولقد يعز على رسول</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8044A7">
            <w:pPr>
              <w:pStyle w:val="libNormal0"/>
              <w:rPr>
                <w:rtl/>
              </w:rPr>
            </w:pPr>
            <w:r w:rsidRPr="00951D33">
              <w:rPr>
                <w:rtl/>
              </w:rPr>
              <w:t>الله ما</w:t>
            </w:r>
            <w:r>
              <w:rPr>
                <w:rFonts w:hint="cs"/>
                <w:rtl/>
              </w:rPr>
              <w:t xml:space="preserve"> </w:t>
            </w:r>
            <w:r w:rsidRPr="00951D33">
              <w:rPr>
                <w:rtl/>
              </w:rPr>
              <w:t>جنت الصحابة</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951D33">
              <w:rPr>
                <w:rtl/>
              </w:rPr>
              <w:t>قد مات فانقلبوا على</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951D33">
              <w:rPr>
                <w:rtl/>
              </w:rPr>
              <w:t>الاعقاب لم يخشوا عقابه</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951D33">
              <w:rPr>
                <w:rtl/>
              </w:rPr>
              <w:t>منعوا البتولة ان تنوح</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951D33">
              <w:rPr>
                <w:rtl/>
              </w:rPr>
              <w:t>عليه او تبكي مصابه</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951D33">
              <w:rPr>
                <w:rtl/>
              </w:rPr>
              <w:t>نعش النبي أمام</w:t>
            </w:r>
            <w:r>
              <w:rPr>
                <w:rFonts w:hint="cs"/>
                <w:rtl/>
              </w:rPr>
              <w:t>َ</w:t>
            </w:r>
            <w:r w:rsidRPr="00951D33">
              <w:rPr>
                <w:rtl/>
              </w:rPr>
              <w:t>هم</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951D33">
              <w:rPr>
                <w:rtl/>
              </w:rPr>
              <w:t>ووراءهم نبذوا كتابه</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951D33">
              <w:rPr>
                <w:rtl/>
              </w:rPr>
              <w:t>لم يحفظوا للمرتضى</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951D33">
              <w:rPr>
                <w:rtl/>
              </w:rPr>
              <w:t>رحم</w:t>
            </w:r>
            <w:r>
              <w:rPr>
                <w:rFonts w:hint="cs"/>
                <w:rtl/>
              </w:rPr>
              <w:t>َ</w:t>
            </w:r>
            <w:r w:rsidRPr="00951D33">
              <w:rPr>
                <w:rtl/>
              </w:rPr>
              <w:t xml:space="preserve"> النبوة والقرابة</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951D33">
              <w:rPr>
                <w:rtl/>
              </w:rPr>
              <w:t>لو لم يكن خير الورى</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951D33">
              <w:rPr>
                <w:rtl/>
              </w:rPr>
              <w:t>بعد النبي لما استنابه</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951D33">
              <w:rPr>
                <w:rtl/>
              </w:rPr>
              <w:t>قد اطفأوا نور الهدى</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Pr>
                <w:rFonts w:hint="cs"/>
                <w:rtl/>
              </w:rPr>
              <w:t>مذ أضرموا بالنار بابه</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951D33">
              <w:rPr>
                <w:rtl/>
              </w:rPr>
              <w:t>وع</w:t>
            </w:r>
            <w:r>
              <w:rPr>
                <w:rFonts w:hint="cs"/>
                <w:rtl/>
              </w:rPr>
              <w:t>َ</w:t>
            </w:r>
            <w:r w:rsidRPr="00951D33">
              <w:rPr>
                <w:rtl/>
              </w:rPr>
              <w:t>دوا على بنت الهدى</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Pr>
                <w:rtl/>
              </w:rPr>
              <w:t>ضربا</w:t>
            </w:r>
            <w:r>
              <w:rPr>
                <w:rFonts w:hint="cs"/>
                <w:rtl/>
              </w:rPr>
              <w:t>ً</w:t>
            </w:r>
            <w:r w:rsidRPr="00951D33">
              <w:rPr>
                <w:rtl/>
              </w:rPr>
              <w:t xml:space="preserve"> بحضرته المهابة</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951D33">
              <w:rPr>
                <w:rtl/>
              </w:rPr>
              <w:t>في أي حكم</w:t>
            </w:r>
            <w:r>
              <w:rPr>
                <w:rFonts w:hint="cs"/>
                <w:rtl/>
              </w:rPr>
              <w:t>ٍ</w:t>
            </w:r>
            <w:r w:rsidRPr="00951D33">
              <w:rPr>
                <w:rtl/>
              </w:rPr>
              <w:t xml:space="preserve"> قد أباحوا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951D33">
              <w:rPr>
                <w:rtl/>
              </w:rPr>
              <w:t>ارث فاطم</w:t>
            </w:r>
            <w:r>
              <w:rPr>
                <w:rFonts w:hint="cs"/>
                <w:rtl/>
              </w:rPr>
              <w:t>َ</w:t>
            </w:r>
            <w:r w:rsidRPr="00951D33">
              <w:rPr>
                <w:rtl/>
              </w:rPr>
              <w:t xml:space="preserve"> واغتصابه</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951D33">
              <w:rPr>
                <w:rtl/>
              </w:rPr>
              <w:t>بيت النبوة بيتها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951D33">
              <w:rPr>
                <w:rtl/>
              </w:rPr>
              <w:t>شادت يد الباري قبابه</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951D33">
              <w:rPr>
                <w:rtl/>
              </w:rPr>
              <w:t>اذن الاله برفعه</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951D33">
              <w:rPr>
                <w:rtl/>
              </w:rPr>
              <w:t>والقوم قد هتكوا حجاب</w:t>
            </w:r>
            <w:r>
              <w:rPr>
                <w:rFonts w:hint="cs"/>
                <w:rtl/>
              </w:rPr>
              <w:t>ه</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951D33">
              <w:rPr>
                <w:rtl/>
              </w:rPr>
              <w:t>بأبي وديعة احمد</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951D33">
              <w:rPr>
                <w:rtl/>
              </w:rPr>
              <w:t>جرعاً سقاها الظلم صابه</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951D33">
              <w:rPr>
                <w:rtl/>
              </w:rPr>
              <w:t>عاشت معصبة الجبين</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951D33">
              <w:rPr>
                <w:rtl/>
              </w:rPr>
              <w:t>تئن من تلك العصابة</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951D33">
              <w:rPr>
                <w:rtl/>
              </w:rPr>
              <w:t>حتى قضت وعيونها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951D33">
              <w:rPr>
                <w:rtl/>
              </w:rPr>
              <w:t>عبرى ومهجتها مذابة</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951D33">
              <w:rPr>
                <w:rtl/>
              </w:rPr>
              <w:t>وأمض</w:t>
            </w:r>
            <w:r>
              <w:rPr>
                <w:rFonts w:hint="cs"/>
                <w:rtl/>
              </w:rPr>
              <w:t>َّ</w:t>
            </w:r>
            <w:r w:rsidRPr="00951D33">
              <w:rPr>
                <w:rtl/>
              </w:rPr>
              <w:t xml:space="preserve"> خطب في حشا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951D33">
              <w:rPr>
                <w:rtl/>
              </w:rPr>
              <w:t>الاسلام قد اورى التهابة</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951D33">
              <w:rPr>
                <w:rtl/>
              </w:rPr>
              <w:t>بالليل واراها الوصي</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951D33">
              <w:rPr>
                <w:rtl/>
              </w:rPr>
              <w:t xml:space="preserve">وقبرها عفى ترابه </w:t>
            </w:r>
            <w:r w:rsidRPr="00A66DCD">
              <w:rPr>
                <w:rStyle w:val="libFootnotenumChar"/>
                <w:rtl/>
              </w:rPr>
              <w:t>(1)</w:t>
            </w:r>
            <w:r w:rsidRPr="00D934CC">
              <w:rPr>
                <w:rStyle w:val="libPoemTiniChar0"/>
                <w:rtl/>
              </w:rPr>
              <w:br/>
              <w:t> </w:t>
            </w:r>
          </w:p>
        </w:tc>
      </w:tr>
    </w:tbl>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القصيدة للمرحوم الشيخ محمد علي اليعقوبي </w:t>
      </w:r>
      <w:r>
        <w:rPr>
          <w:rFonts w:hint="cs"/>
          <w:rtl/>
        </w:rPr>
        <w:t>/</w:t>
      </w:r>
      <w:r>
        <w:rPr>
          <w:rtl/>
        </w:rPr>
        <w:t xml:space="preserve"> الذخائر : ص 12.</w:t>
      </w:r>
    </w:p>
    <w:p w:rsidR="00721A0A" w:rsidRPr="00067E0B" w:rsidRDefault="00721A0A" w:rsidP="008044A7">
      <w:pPr>
        <w:pStyle w:val="libNormal"/>
        <w:rPr>
          <w:rtl/>
        </w:rPr>
      </w:pPr>
      <w:r w:rsidRPr="00067E0B">
        <w:rPr>
          <w:rtl/>
        </w:rPr>
        <w:br w:type="page"/>
      </w:r>
    </w:p>
    <w:p w:rsidR="00721A0A" w:rsidRDefault="00721A0A" w:rsidP="00721A0A">
      <w:pPr>
        <w:pStyle w:val="Heading2Center"/>
        <w:rPr>
          <w:rtl/>
        </w:rPr>
      </w:pPr>
      <w:r w:rsidRPr="00067E0B">
        <w:rPr>
          <w:rtl/>
        </w:rPr>
        <w:lastRenderedPageBreak/>
        <w:br w:type="page"/>
      </w:r>
      <w:bookmarkStart w:id="124" w:name="_Toc256785544"/>
      <w:r>
        <w:rPr>
          <w:rtl/>
        </w:rPr>
        <w:lastRenderedPageBreak/>
        <w:t>البحث الثالث عشر</w:t>
      </w:r>
      <w:bookmarkEnd w:id="124"/>
    </w:p>
    <w:p w:rsidR="00721A0A" w:rsidRDefault="00721A0A" w:rsidP="00721A0A">
      <w:pPr>
        <w:pStyle w:val="Heading2Center"/>
        <w:rPr>
          <w:rtl/>
        </w:rPr>
      </w:pPr>
      <w:bookmarkStart w:id="125" w:name="_Toc256785545"/>
      <w:r>
        <w:rPr>
          <w:rtl/>
        </w:rPr>
        <w:t xml:space="preserve">فاطمة </w:t>
      </w:r>
      <w:r w:rsidR="00F55C0D" w:rsidRPr="00F55C0D">
        <w:rPr>
          <w:rStyle w:val="libAlaemChar"/>
          <w:rFonts w:hint="cs"/>
          <w:rtl/>
        </w:rPr>
        <w:t>عليها‌السلام</w:t>
      </w:r>
      <w:r>
        <w:rPr>
          <w:rtl/>
        </w:rPr>
        <w:t xml:space="preserve"> وليلة القدر</w:t>
      </w:r>
      <w:bookmarkEnd w:id="125"/>
    </w:p>
    <w:p w:rsidR="00721A0A" w:rsidRPr="00E5490D" w:rsidRDefault="00721A0A" w:rsidP="008044A7">
      <w:pPr>
        <w:pStyle w:val="libBold2"/>
        <w:rPr>
          <w:rtl/>
        </w:rPr>
      </w:pPr>
      <w:r w:rsidRPr="00E5490D">
        <w:rPr>
          <w:rtl/>
        </w:rPr>
        <w:t>« من عرف فاطمة حق معرفتها فقد ادرك ليلة القدر وانما سميت فاطمة لأنّ الخلق فطموا عن معرفتها</w:t>
      </w:r>
      <w:r>
        <w:rPr>
          <w:rtl/>
        </w:rPr>
        <w:t xml:space="preserve"> ... </w:t>
      </w:r>
      <w:r w:rsidRPr="00E5490D">
        <w:rPr>
          <w:rtl/>
        </w:rPr>
        <w:t>»</w:t>
      </w:r>
      <w:r>
        <w:rPr>
          <w:rtl/>
        </w:rPr>
        <w:t>.</w:t>
      </w:r>
    </w:p>
    <w:p w:rsidR="00721A0A" w:rsidRDefault="00721A0A" w:rsidP="008044A7">
      <w:pPr>
        <w:pStyle w:val="libNormal"/>
        <w:rPr>
          <w:rtl/>
        </w:rPr>
      </w:pPr>
      <w:r>
        <w:rPr>
          <w:rtl/>
        </w:rPr>
        <w:t xml:space="preserve">في فاطمة الزهراء </w:t>
      </w:r>
      <w:r w:rsidR="00F55C0D" w:rsidRPr="00F55C0D">
        <w:rPr>
          <w:rStyle w:val="libAlaemChar"/>
          <w:rFonts w:hint="cs"/>
          <w:rtl/>
        </w:rPr>
        <w:t>عليها‌السلام</w:t>
      </w:r>
      <w:r>
        <w:rPr>
          <w:rtl/>
        </w:rPr>
        <w:t xml:space="preserve"> سر مستودع كما تقدم ذلك في حديثنا حول هذا الموضوع</w:t>
      </w:r>
      <w:r>
        <w:rPr>
          <w:rFonts w:hint="cs"/>
          <w:rtl/>
        </w:rPr>
        <w:t xml:space="preserve"> </w:t>
      </w:r>
      <w:r>
        <w:rPr>
          <w:rtl/>
        </w:rPr>
        <w:t>ـ</w:t>
      </w:r>
      <w:r>
        <w:rPr>
          <w:rFonts w:hint="cs"/>
          <w:rtl/>
        </w:rPr>
        <w:t xml:space="preserve"> </w:t>
      </w:r>
      <w:r>
        <w:rPr>
          <w:rtl/>
        </w:rPr>
        <w:t>أي السر الستودع</w:t>
      </w:r>
      <w:r>
        <w:rPr>
          <w:rFonts w:hint="cs"/>
          <w:rtl/>
        </w:rPr>
        <w:t xml:space="preserve"> </w:t>
      </w:r>
      <w:r>
        <w:rPr>
          <w:rtl/>
        </w:rPr>
        <w:t>ـ</w:t>
      </w:r>
      <w:r>
        <w:rPr>
          <w:rFonts w:hint="cs"/>
          <w:rtl/>
        </w:rPr>
        <w:t xml:space="preserve"> </w:t>
      </w:r>
      <w:r>
        <w:rPr>
          <w:rtl/>
        </w:rPr>
        <w:t xml:space="preserve">وايضا في ليلة القدر سر عظيم لا يعرفه إلاّ المقربون الذين امتحن الله قلوبهم للايمان والتقوى ، فليلة القدر رفعها الباري عز وجل وجعلها خيراً من الف شهر وفيها تشويق لذيذ لمعرفة ذلكم السر المكنون في اعماقها، </w:t>
      </w:r>
      <w:r w:rsidRPr="008044A7">
        <w:rPr>
          <w:rStyle w:val="libAlaemChar"/>
          <w:rtl/>
        </w:rPr>
        <w:t>(</w:t>
      </w:r>
      <w:r w:rsidRPr="008E1894">
        <w:rPr>
          <w:rFonts w:hint="cs"/>
          <w:rtl/>
        </w:rPr>
        <w:t xml:space="preserve"> </w:t>
      </w:r>
      <w:r w:rsidRPr="008044A7">
        <w:rPr>
          <w:rStyle w:val="libAieChar"/>
          <w:rFonts w:hint="cs"/>
          <w:rtl/>
        </w:rPr>
        <w:t>وَمَا أَدْرَاكَ مَا لَيْلَةُ الْقَدْرِ</w:t>
      </w:r>
      <w:r w:rsidRPr="008E1894">
        <w:rPr>
          <w:rtl/>
        </w:rPr>
        <w:t xml:space="preserve"> </w:t>
      </w:r>
      <w:r w:rsidRPr="008044A7">
        <w:rPr>
          <w:rStyle w:val="libAlaemChar"/>
          <w:rtl/>
        </w:rPr>
        <w:t>)</w:t>
      </w:r>
      <w:r>
        <w:rPr>
          <w:rtl/>
        </w:rPr>
        <w:t xml:space="preserve"> حيث خاطب الله تعالى المؤمنين في ضمائرهم لكي يحرك فيهم أمواج المعرفة عبر وسائل العلم والوعي ولتنفتح لهم اسرار ليلة القدر بالتمعن والتدقيق فيها ، على ان معرفة ليلة القدر تفوق الادراك البشري العادي أي انها تفوق ادراك سائر الناس من السواد الاعظم فانه لابد ان يكون فيها سر عظيم ، والسر تقتضي معرفته استيعابا كاملا لمعنى ليلة القدر والغاية التي نزلت ليلة القدر من اجلها ولاجل تحقيقها في الأرض.</w:t>
      </w:r>
    </w:p>
    <w:p w:rsidR="00721A0A" w:rsidRDefault="00721A0A" w:rsidP="008044A7">
      <w:pPr>
        <w:pStyle w:val="libNormal"/>
        <w:rPr>
          <w:rtl/>
        </w:rPr>
      </w:pPr>
      <w:r>
        <w:rPr>
          <w:rtl/>
        </w:rPr>
        <w:t xml:space="preserve">وعلى هذا الاساس لابد من معرفة الاساس الذي بنى عليه الحديث الذي ذكرناه في أول بحثنا حول علاقة معرفة فاطمة </w:t>
      </w:r>
      <w:r w:rsidR="00F55C0D" w:rsidRPr="00F55C0D">
        <w:rPr>
          <w:rStyle w:val="libAlaemChar"/>
          <w:rFonts w:hint="cs"/>
          <w:rtl/>
        </w:rPr>
        <w:t>عليها‌السلام</w:t>
      </w:r>
      <w:r>
        <w:rPr>
          <w:rtl/>
        </w:rPr>
        <w:t xml:space="preserve"> بليلة القدر فانه لابد من وجود الترابط في هذا الموضوع المهم ، ففاطمة فيها سر مستودع وكذلك ليلة القدر فيها سر مكنون ، فمن عرف فاطمة والسر المستودع فيها عرف سر ليلة</w:t>
      </w:r>
      <w:r>
        <w:rPr>
          <w:rFonts w:hint="cs"/>
          <w:rtl/>
        </w:rPr>
        <w:t xml:space="preserve"> القدر</w:t>
      </w:r>
      <w:r>
        <w:rPr>
          <w:rtl/>
        </w:rPr>
        <w:t xml:space="preserve"> وعظمتها ، فليلة القدر عظيمة كعظمة فاطمة </w:t>
      </w:r>
      <w:r w:rsidR="00F55C0D" w:rsidRPr="00F55C0D">
        <w:rPr>
          <w:rStyle w:val="libAlaemChar"/>
          <w:rFonts w:hint="cs"/>
          <w:rtl/>
        </w:rPr>
        <w:t>عليها‌السلام</w:t>
      </w:r>
      <w:r>
        <w:rPr>
          <w:rtl/>
        </w:rPr>
        <w:t xml:space="preserve"> لذا كانت مجهولة في اثباتها ودقتها من حيث الزمان </w:t>
      </w:r>
      <w:r>
        <w:rPr>
          <w:rFonts w:hint="cs"/>
          <w:rtl/>
        </w:rPr>
        <w:t>ا</w:t>
      </w:r>
      <w:r>
        <w:rPr>
          <w:rtl/>
        </w:rPr>
        <w:t>لمختص بليالي شهر رمضان.</w:t>
      </w:r>
    </w:p>
    <w:p w:rsidR="00721A0A" w:rsidRDefault="00721A0A" w:rsidP="008044A7">
      <w:pPr>
        <w:pStyle w:val="libNormal"/>
        <w:rPr>
          <w:rtl/>
        </w:rPr>
      </w:pPr>
      <w:r>
        <w:rPr>
          <w:rtl/>
        </w:rPr>
        <w:t>على ان عرف فاطمة فقد ادرك ليلة القدر هذا كونه ناتج عن معرفة فاطمة التي</w:t>
      </w:r>
    </w:p>
    <w:p w:rsidR="00721A0A" w:rsidRDefault="00721A0A" w:rsidP="008044A7">
      <w:pPr>
        <w:pStyle w:val="libNormal0"/>
        <w:rPr>
          <w:rtl/>
        </w:rPr>
      </w:pPr>
      <w:r w:rsidRPr="008E1894">
        <w:rPr>
          <w:rtl/>
        </w:rPr>
        <w:br w:type="page"/>
      </w:r>
      <w:r>
        <w:rPr>
          <w:rtl/>
        </w:rPr>
        <w:lastRenderedPageBreak/>
        <w:t xml:space="preserve">تجعلنا ندرك الاسلام ونستوعب اهمية ليلة القدر من خلال هذه المعرفة ، ولقد طرح الكثير من العلماء أوجه للشبه بين ليلة القدر وفاطمة </w:t>
      </w:r>
      <w:r w:rsidR="00F55C0D" w:rsidRPr="00F55C0D">
        <w:rPr>
          <w:rStyle w:val="libAlaemChar"/>
          <w:rFonts w:hint="cs"/>
          <w:rtl/>
        </w:rPr>
        <w:t>عليها‌السلام</w:t>
      </w:r>
      <w:r>
        <w:rPr>
          <w:rtl/>
        </w:rPr>
        <w:t xml:space="preserve"> </w:t>
      </w:r>
      <w:r w:rsidRPr="00A66DCD">
        <w:rPr>
          <w:rStyle w:val="libFootnotenumChar"/>
          <w:rtl/>
        </w:rPr>
        <w:t>(1)</w:t>
      </w:r>
      <w:r>
        <w:rPr>
          <w:rtl/>
        </w:rPr>
        <w:t xml:space="preserve"> ومنها :</w:t>
      </w:r>
    </w:p>
    <w:p w:rsidR="00721A0A" w:rsidRDefault="00721A0A" w:rsidP="008044A7">
      <w:pPr>
        <w:pStyle w:val="libNormal"/>
        <w:rPr>
          <w:rtl/>
        </w:rPr>
      </w:pPr>
      <w:r>
        <w:rPr>
          <w:rtl/>
        </w:rPr>
        <w:t xml:space="preserve">* ليلة القدر وعاء وظرف زماني لنزول كل القرآن الكريم </w:t>
      </w:r>
      <w:r w:rsidRPr="008044A7">
        <w:rPr>
          <w:rStyle w:val="libAlaemChar"/>
          <w:rtl/>
        </w:rPr>
        <w:t>(</w:t>
      </w:r>
      <w:r w:rsidRPr="00016B62">
        <w:rPr>
          <w:rFonts w:hint="cs"/>
          <w:rtl/>
        </w:rPr>
        <w:t xml:space="preserve"> </w:t>
      </w:r>
      <w:r w:rsidRPr="008044A7">
        <w:rPr>
          <w:rStyle w:val="libAieChar"/>
          <w:rFonts w:hint="cs"/>
          <w:rtl/>
        </w:rPr>
        <w:t>إِنَّا أَنزَلْنَاهُ فِي لَيْلَةِ الْقَدْرِ</w:t>
      </w:r>
      <w:r w:rsidRPr="00016B62">
        <w:rPr>
          <w:rtl/>
        </w:rPr>
        <w:t xml:space="preserve"> </w:t>
      </w:r>
      <w:r w:rsidRPr="008044A7">
        <w:rPr>
          <w:rStyle w:val="libAlaemChar"/>
          <w:rtl/>
        </w:rPr>
        <w:t>)</w:t>
      </w:r>
      <w:r>
        <w:rPr>
          <w:rtl/>
        </w:rPr>
        <w:t xml:space="preserve"> ، </w:t>
      </w:r>
      <w:r w:rsidRPr="008044A7">
        <w:rPr>
          <w:rStyle w:val="libAlaemChar"/>
          <w:rtl/>
        </w:rPr>
        <w:t>(</w:t>
      </w:r>
      <w:r w:rsidRPr="00016B62">
        <w:rPr>
          <w:rFonts w:hint="cs"/>
          <w:rtl/>
        </w:rPr>
        <w:t xml:space="preserve"> </w:t>
      </w:r>
      <w:r w:rsidRPr="008044A7">
        <w:rPr>
          <w:rStyle w:val="libAieChar"/>
          <w:rFonts w:hint="cs"/>
          <w:rtl/>
        </w:rPr>
        <w:t>ذَٰلِكَ الْكِتَابُ لا رَيْبَ فِيهِ هُدًى لِّلْمُتَّقِينَ</w:t>
      </w:r>
      <w:r w:rsidRPr="00016B62">
        <w:rPr>
          <w:rtl/>
        </w:rPr>
        <w:t xml:space="preserve"> </w:t>
      </w:r>
      <w:r w:rsidRPr="008044A7">
        <w:rPr>
          <w:rStyle w:val="libAlaemChar"/>
          <w:rtl/>
        </w:rPr>
        <w:t>)</w:t>
      </w:r>
      <w:r>
        <w:rPr>
          <w:rtl/>
        </w:rPr>
        <w:t xml:space="preserve"> ، لا يأتيه الباطل من بين يديه ، وفيه كل شيء ، وتبيان كل شيء ، وسعادة الد</w:t>
      </w:r>
      <w:r>
        <w:rPr>
          <w:rFonts w:hint="cs"/>
          <w:rtl/>
        </w:rPr>
        <w:t>ار</w:t>
      </w:r>
      <w:r>
        <w:rPr>
          <w:rtl/>
        </w:rPr>
        <w:t>ين. وكذلك الحوراء الانسية فاطمة الزكية ، فان قلبها ظرف مكاني وروحاني ، وصدرها وعاء الهي للقرآن الكريم والمصحف الشريف ، وانها كانت محدثة تحدثها الملائكة ، فهي وعاء للامامة وللمصحف الشريف.</w:t>
      </w:r>
    </w:p>
    <w:p w:rsidR="00721A0A" w:rsidRDefault="00721A0A" w:rsidP="008044A7">
      <w:pPr>
        <w:pStyle w:val="libNormal"/>
        <w:rPr>
          <w:rtl/>
        </w:rPr>
      </w:pPr>
      <w:r>
        <w:rPr>
          <w:rtl/>
        </w:rPr>
        <w:t xml:space="preserve">* وفي ليلة القدر يفرق كل أمرٍ أحكمه الله خلال السنة ، فيفرق ما يحدث فيها من الامور الحتمية وغيرها ، وينزل بها روح القدس على ولي العصر والزمان وحجة الله على الخلق الذي بيمنه رزق الورى وبوجوده ثبتت الأرض والسماء ، وان الإيمان بليلة القدر فارق بين المؤمن والكافر. كذلك بفاطمة الزهراء الطيبة الطاهرة المطهرة يفرق بين الحق والباطل ، والخير والشر ، والمؤمن والكافر ، وقد ارتد الناس في العمل وفي الولاية بعد رحلة رسول الله </w:t>
      </w:r>
      <w:r w:rsidR="00F55C0D" w:rsidRPr="00F55C0D">
        <w:rPr>
          <w:rStyle w:val="libAlaemChar"/>
          <w:rFonts w:hint="cs"/>
          <w:rtl/>
        </w:rPr>
        <w:t>صلى‌الله‌عليه‌وآله</w:t>
      </w:r>
      <w:r>
        <w:rPr>
          <w:rtl/>
        </w:rPr>
        <w:t xml:space="preserve"> إلا ثلاث.</w:t>
      </w:r>
    </w:p>
    <w:p w:rsidR="00721A0A" w:rsidRDefault="00721A0A" w:rsidP="008044A7">
      <w:pPr>
        <w:pStyle w:val="libNormal"/>
        <w:rPr>
          <w:rtl/>
        </w:rPr>
      </w:pPr>
      <w:r>
        <w:rPr>
          <w:rtl/>
        </w:rPr>
        <w:t>أو خمس أو سبع ، وفيهم سيدة النساء فهم على حق ، وغيرهم استحوذ عليهم الشيطان فاغرهم وأضلهم فكانوا أئمة الضلال.</w:t>
      </w:r>
    </w:p>
    <w:p w:rsidR="00721A0A" w:rsidRDefault="00721A0A" w:rsidP="008044A7">
      <w:pPr>
        <w:pStyle w:val="libNormal"/>
        <w:rPr>
          <w:rtl/>
        </w:rPr>
      </w:pPr>
      <w:r>
        <w:rPr>
          <w:rtl/>
        </w:rPr>
        <w:t xml:space="preserve">* وفي ليلة القدر معراج الأنبياء والأولياء إلى الله سبحانه فيزاد في علمهم اللدني والرباني ويكسبوا من الفيض الاقدس الالهي. كذلك ولاية فاطمة المعصومة النقية التقية ، فهي مرقاة لوصولهم إلى النبوة ومقام الرسالة والعظمة الشموخ الانساني والروحاني ، فما تكاملت النبوة لنبي حتى أقر بفضلها ومحبتها وذلك في عالم </w:t>
      </w:r>
      <w:r w:rsidRPr="008044A7">
        <w:rPr>
          <w:rStyle w:val="libAlaemChar"/>
          <w:rtl/>
        </w:rPr>
        <w:t>(</w:t>
      </w:r>
      <w:r w:rsidRPr="00016B62">
        <w:rPr>
          <w:rFonts w:hint="cs"/>
          <w:rtl/>
        </w:rPr>
        <w:t xml:space="preserve"> </w:t>
      </w:r>
      <w:r w:rsidRPr="008044A7">
        <w:rPr>
          <w:rStyle w:val="libAieChar"/>
          <w:rFonts w:hint="cs"/>
          <w:rtl/>
        </w:rPr>
        <w:t>أَلَسْتُ بِرَبِّكُمْ</w:t>
      </w:r>
      <w:r w:rsidRPr="00016B62">
        <w:rPr>
          <w:rtl/>
        </w:rPr>
        <w:t xml:space="preserve"> </w:t>
      </w:r>
      <w:r w:rsidRPr="008044A7">
        <w:rPr>
          <w:rStyle w:val="libAlaemChar"/>
          <w:rtl/>
        </w:rPr>
        <w:t>)</w:t>
      </w:r>
      <w:r>
        <w:rPr>
          <w:rtl/>
        </w:rPr>
        <w:t xml:space="preserve"> أو في عالم الذر أو عالم الانوار أو الارواح أو النشأة الإنسانية التي وراء نشأتنا هذه ، وهذه انما هي صورة لتلك كما عند بعض الاعلام.</w:t>
      </w:r>
    </w:p>
    <w:p w:rsidR="00721A0A" w:rsidRDefault="00721A0A" w:rsidP="008044A7">
      <w:pPr>
        <w:pStyle w:val="libNormal"/>
        <w:rPr>
          <w:rtl/>
        </w:rPr>
      </w:pPr>
      <w:r>
        <w:rPr>
          <w:rtl/>
        </w:rPr>
        <w:t>ففاطمة ، الزهراء قطب الأولياء والعرفاء ومعراج الأنبياء والأوصياء ، صدرها خزانة</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راجع فاطمة الزهراء ليلة القدر ـ لآية الله السيد عادل العلوي حفظه الله.</w:t>
      </w:r>
    </w:p>
    <w:p w:rsidR="00721A0A" w:rsidRDefault="00721A0A" w:rsidP="008044A7">
      <w:pPr>
        <w:pStyle w:val="libNormal0"/>
        <w:rPr>
          <w:rtl/>
        </w:rPr>
      </w:pPr>
      <w:r w:rsidRPr="00016B62">
        <w:rPr>
          <w:rtl/>
        </w:rPr>
        <w:br w:type="page"/>
      </w:r>
      <w:r>
        <w:rPr>
          <w:rtl/>
        </w:rPr>
        <w:lastRenderedPageBreak/>
        <w:t>الأسرار ، ووجودها ملتقى الانوار ، فهي حلقة الوصل بين أنوار النبوة وأنوار الإمامة ، فأبوها محمد رسول الله ، وبعلها علي وصيه وخليفته امام المتقين وامير المؤمنين ، ومنها أئمة الحق والرشاد وأركان التوحيد وساسة العباد.</w:t>
      </w:r>
    </w:p>
    <w:p w:rsidR="00721A0A" w:rsidRDefault="00721A0A" w:rsidP="008044A7">
      <w:pPr>
        <w:pStyle w:val="libNormal"/>
        <w:rPr>
          <w:rtl/>
        </w:rPr>
      </w:pPr>
      <w:r>
        <w:rPr>
          <w:rtl/>
        </w:rPr>
        <w:t>* وليلة القدر خير</w:t>
      </w:r>
      <w:r>
        <w:rPr>
          <w:rFonts w:hint="cs"/>
          <w:rtl/>
        </w:rPr>
        <w:t>ٌ</w:t>
      </w:r>
      <w:r>
        <w:rPr>
          <w:rtl/>
        </w:rPr>
        <w:t xml:space="preserve"> من الف شهر فيضاعف فيها العمل والثواب كل واحدٍ بألف ، فالتسب</w:t>
      </w:r>
      <w:r>
        <w:rPr>
          <w:rFonts w:hint="cs"/>
          <w:rtl/>
        </w:rPr>
        <w:t>ي</w:t>
      </w:r>
      <w:r>
        <w:rPr>
          <w:rtl/>
        </w:rPr>
        <w:t xml:space="preserve">ح والتمجيد والتهليل والتكبير والصلاة وكل عمل كل واحد بالف ، فكذلك محبة الزهراء وولايتها يوجب مضاعفة </w:t>
      </w:r>
      <w:r>
        <w:rPr>
          <w:rFonts w:hint="cs"/>
          <w:rtl/>
        </w:rPr>
        <w:t>الاعمال</w:t>
      </w:r>
      <w:r>
        <w:rPr>
          <w:rtl/>
        </w:rPr>
        <w:t xml:space="preserve"> فان تسبيحها ( 34 مرة الله اكبر و33 مرة الحمد الله و33 مرة سبحان الله ) بعد كل صلاة واجبة او نافلة يجعل كل ركعة بألف ركعة كما ورد في الخبر الشريف. فمودتها هي الاكسير الاعظم ، يجعل من كان معدنه الحديد ذهباً ، وان الناس معادن كمعادن الذهب والفضة ، فمن والاها واحبها وأطاعها واطاع ابنائها الاطهار ، وعادى عدوها واعداء ذريتها ، فانه يكون كالذهب المصفى وباقي الناس كلهم التراب ، وان الله يضاعف الاعمال بحبها كما تضاعف في ليلة القدر ، وامتازت ليلة القدر عن كل ليالي السنة بالخير والبركة والشرافة والعظمة وعلو الشأن والرفعة ، كذلك خير نساء الاولين والاخرين فاطمة الزهراء </w:t>
      </w:r>
      <w:r w:rsidR="00F55C0D" w:rsidRPr="00F55C0D">
        <w:rPr>
          <w:rStyle w:val="libAlaemChar"/>
          <w:rFonts w:hint="cs"/>
          <w:rtl/>
        </w:rPr>
        <w:t>عليها‌السلام</w:t>
      </w:r>
      <w:r>
        <w:rPr>
          <w:rtl/>
        </w:rPr>
        <w:t xml:space="preserve"> فهي خير أهل الأرض والسماء عنصرا وشرفا وكرامة بعد ابيها الرسول المصطفى وبعلها الوصي المرتضى.</w:t>
      </w:r>
    </w:p>
    <w:p w:rsidR="00721A0A" w:rsidRDefault="00721A0A" w:rsidP="008044A7">
      <w:pPr>
        <w:pStyle w:val="libNormal"/>
        <w:rPr>
          <w:rtl/>
        </w:rPr>
      </w:pPr>
      <w:r>
        <w:rPr>
          <w:rtl/>
        </w:rPr>
        <w:t xml:space="preserve">* وليلة القدر ليلة مباركة </w:t>
      </w:r>
      <w:r w:rsidRPr="008044A7">
        <w:rPr>
          <w:rStyle w:val="libAlaemChar"/>
          <w:rtl/>
        </w:rPr>
        <w:t>(</w:t>
      </w:r>
      <w:r w:rsidRPr="00016B62">
        <w:rPr>
          <w:rFonts w:hint="cs"/>
          <w:rtl/>
        </w:rPr>
        <w:t xml:space="preserve"> </w:t>
      </w:r>
      <w:r w:rsidRPr="008044A7">
        <w:rPr>
          <w:rStyle w:val="libAieChar"/>
          <w:rFonts w:hint="cs"/>
          <w:rtl/>
        </w:rPr>
        <w:t>إِنَّا أَنزَلْنَاهُ فِي لَيْلَةِ الْقَدْرِ</w:t>
      </w:r>
      <w:r w:rsidRPr="00016B62">
        <w:rPr>
          <w:rtl/>
        </w:rPr>
        <w:t xml:space="preserve"> </w:t>
      </w:r>
      <w:r w:rsidRPr="008044A7">
        <w:rPr>
          <w:rStyle w:val="libAlaemChar"/>
          <w:rtl/>
        </w:rPr>
        <w:t>)</w:t>
      </w:r>
      <w:r>
        <w:rPr>
          <w:rtl/>
        </w:rPr>
        <w:t xml:space="preserve"> ، والبركة بمعنى النماء والزيادة والخير المستمر والمستقر الدائم والثابت وما</w:t>
      </w:r>
      <w:r>
        <w:rPr>
          <w:rFonts w:hint="cs"/>
          <w:rtl/>
        </w:rPr>
        <w:t xml:space="preserve"> </w:t>
      </w:r>
      <w:r>
        <w:rPr>
          <w:rtl/>
        </w:rPr>
        <w:t xml:space="preserve">يأتي من قبله الخير الكثير ، ومن ألقاب فاطمة الزهراء انها ( المباركة ) ففيها كل بركات السماوات والأرض ، فهي الكوثر في الدنيا والاخرة ، وهي المنهل العذب والمعين الصافي لكل </w:t>
      </w:r>
      <w:r>
        <w:rPr>
          <w:rFonts w:hint="cs"/>
          <w:rtl/>
        </w:rPr>
        <w:t>من</w:t>
      </w:r>
      <w:r>
        <w:rPr>
          <w:rtl/>
        </w:rPr>
        <w:t xml:space="preserve"> اراد البركة ، فما ادراك ما</w:t>
      </w:r>
      <w:r>
        <w:rPr>
          <w:rFonts w:hint="cs"/>
          <w:rtl/>
        </w:rPr>
        <w:t xml:space="preserve"> </w:t>
      </w:r>
      <w:r>
        <w:rPr>
          <w:rtl/>
        </w:rPr>
        <w:t>فاطمة ، خير من الوجود بعد أبيها وبعها.</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3674F9">
              <w:rPr>
                <w:rtl/>
              </w:rPr>
              <w:t>ولو كن النساء كمثل هذه</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3674F9">
              <w:rPr>
                <w:rtl/>
              </w:rPr>
              <w:t>لفضلت النساء على الرجال</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674F9">
              <w:rPr>
                <w:rtl/>
              </w:rPr>
              <w:t>ولا التأنيث لاسم الشمس عار</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674F9">
              <w:rPr>
                <w:rtl/>
              </w:rPr>
              <w:t>ولا التذكير فخر للهلال</w:t>
            </w:r>
            <w:r w:rsidRPr="00D934CC">
              <w:rPr>
                <w:rStyle w:val="libPoemTiniChar0"/>
                <w:rtl/>
              </w:rPr>
              <w:br/>
              <w:t> </w:t>
            </w:r>
          </w:p>
        </w:tc>
      </w:tr>
    </w:tbl>
    <w:p w:rsidR="00721A0A" w:rsidRDefault="00721A0A" w:rsidP="008044A7">
      <w:pPr>
        <w:pStyle w:val="libNormal"/>
        <w:rPr>
          <w:rtl/>
        </w:rPr>
      </w:pPr>
      <w:r>
        <w:rPr>
          <w:rtl/>
        </w:rPr>
        <w:t>وقال آخر :</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3674F9">
              <w:rPr>
                <w:rtl/>
              </w:rPr>
              <w:t>هي مشكاة نور الله جل جلاله</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3674F9">
              <w:rPr>
                <w:rtl/>
              </w:rPr>
              <w:t>زيتونة عم الورى بركاتها</w:t>
            </w:r>
            <w:r w:rsidRPr="00D934CC">
              <w:rPr>
                <w:rStyle w:val="libPoemTiniChar0"/>
                <w:rtl/>
              </w:rPr>
              <w:br/>
              <w:t> </w:t>
            </w:r>
          </w:p>
        </w:tc>
      </w:tr>
    </w:tbl>
    <w:p w:rsidR="00721A0A" w:rsidRDefault="00721A0A" w:rsidP="008044A7">
      <w:pPr>
        <w:pStyle w:val="libNormal"/>
        <w:rPr>
          <w:rtl/>
        </w:rPr>
      </w:pPr>
      <w:r>
        <w:rPr>
          <w:rtl/>
        </w:rPr>
        <w:t xml:space="preserve">فهي الكوثر ، والكوثر ، الخير الكثير </w:t>
      </w:r>
      <w:r w:rsidRPr="008044A7">
        <w:rPr>
          <w:rStyle w:val="libAlaemChar"/>
          <w:rtl/>
        </w:rPr>
        <w:t>(</w:t>
      </w:r>
      <w:r w:rsidRPr="00695F10">
        <w:rPr>
          <w:rFonts w:hint="cs"/>
          <w:rtl/>
        </w:rPr>
        <w:t xml:space="preserve"> </w:t>
      </w:r>
      <w:r w:rsidRPr="008044A7">
        <w:rPr>
          <w:rStyle w:val="libAieChar"/>
          <w:rFonts w:hint="cs"/>
          <w:rtl/>
        </w:rPr>
        <w:t>إِنَّا أَعْطَيْنَاكَ الْكَوْثَرَ</w:t>
      </w:r>
      <w:r w:rsidRPr="00695F10">
        <w:rPr>
          <w:rtl/>
        </w:rPr>
        <w:t xml:space="preserve"> </w:t>
      </w:r>
      <w:r w:rsidRPr="008044A7">
        <w:rPr>
          <w:rStyle w:val="libAlaemChar"/>
          <w:rtl/>
        </w:rPr>
        <w:t>)</w:t>
      </w:r>
      <w:r>
        <w:rPr>
          <w:rtl/>
        </w:rPr>
        <w:t xml:space="preserve"> ، ومنها ذرية الرسول</w:t>
      </w:r>
    </w:p>
    <w:p w:rsidR="00721A0A" w:rsidRDefault="00721A0A" w:rsidP="008044A7">
      <w:pPr>
        <w:pStyle w:val="libNormal0"/>
        <w:rPr>
          <w:rtl/>
        </w:rPr>
      </w:pPr>
      <w:r w:rsidRPr="00695F10">
        <w:rPr>
          <w:rtl/>
        </w:rPr>
        <w:br w:type="page"/>
      </w:r>
      <w:r>
        <w:rPr>
          <w:rtl/>
        </w:rPr>
        <w:lastRenderedPageBreak/>
        <w:t xml:space="preserve">الاكرم ، وعدم انقطاع نسله إلى يوم القيامة ، وفي وصف النبي ، انما نسله من مباركة لها بيت في الجنة لا صخب فيه ولا نصب ، والعبادة في ليلة القدر تكون منشأ للفيوضات الالهية ، والكمالات الربانية والفيوضات القدسية ، والبركات السماوية ، كذلك التوسل بفاطمة الزهراء فهي منشأ البركات والخيرات ، ونزل القرآن الكريم وهو النور والفرقان والبيان والتبيان في ليلة القدر ، فليلة القدر نزول النور الالهي ، وفاطمة الزهراء </w:t>
      </w:r>
      <w:r w:rsidR="00F55C0D" w:rsidRPr="00F55C0D">
        <w:rPr>
          <w:rStyle w:val="libAlaemChar"/>
          <w:rFonts w:hint="cs"/>
          <w:rtl/>
        </w:rPr>
        <w:t>عليها‌السلام</w:t>
      </w:r>
      <w:r>
        <w:rPr>
          <w:rtl/>
        </w:rPr>
        <w:t xml:space="preserve"> هي نور الله ، وهي الكوكب الدري ، كما جاء ذلك في تفسير آية النور في قوله تعالى : </w:t>
      </w:r>
      <w:r w:rsidRPr="008044A7">
        <w:rPr>
          <w:rStyle w:val="libAlaemChar"/>
          <w:rtl/>
        </w:rPr>
        <w:t>(</w:t>
      </w:r>
      <w:r w:rsidRPr="007E0C4D">
        <w:rPr>
          <w:rFonts w:hint="cs"/>
          <w:rtl/>
        </w:rPr>
        <w:t xml:space="preserve"> </w:t>
      </w:r>
      <w:r w:rsidRPr="008044A7">
        <w:rPr>
          <w:rStyle w:val="libAieChar"/>
          <w:rFonts w:hint="cs"/>
          <w:rtl/>
        </w:rPr>
        <w:t>اللهُ نُورُ السَّمَاوَاتِ وَالأَرْضِ مَثَلُ نُورِهِ كَمِشْكَاةٍ فِيهَا مِصْبَاحٌ المِصْبَاحُ فِي زُجَاجَةٍ الزُّجَاجَةُ كَأَنَّهَا كَوْكَبٌ دُرِّيٌّ يُوقَدُ مِن شَجَرَةٍ مُّبَارَكَةٍ زَيْتُونَةٍ لاَّ شَرْقِيَّةٍ وَلا غَرْبِيَّةٍ يَكَادُ زَيْتُهَا يُضِيءُ وَلَوْ لَمْ تَمْسَسْهُ نَارٌ نُّورٌ عَلَىٰ نُورٍ يَهْدِي اللهُ لِنُورِهِ مَن يَشَاءُ</w:t>
      </w:r>
      <w:r w:rsidRPr="007E0C4D">
        <w:rPr>
          <w:rtl/>
        </w:rPr>
        <w:t xml:space="preserve"> </w:t>
      </w:r>
      <w:r w:rsidRPr="008044A7">
        <w:rPr>
          <w:rStyle w:val="libAlaemChar"/>
          <w:rtl/>
        </w:rPr>
        <w:t>)</w:t>
      </w:r>
      <w:r>
        <w:rPr>
          <w:rtl/>
        </w:rPr>
        <w:t xml:space="preserve"> </w:t>
      </w:r>
      <w:r w:rsidRPr="00A66DCD">
        <w:rPr>
          <w:rStyle w:val="libFootnotenumChar"/>
          <w:rtl/>
        </w:rPr>
        <w:t>(1)</w:t>
      </w:r>
      <w:r>
        <w:rPr>
          <w:rtl/>
        </w:rPr>
        <w:t>. عن موسى بن القاسم عن علي بن جعفر قال : سألت ابا الحسن</w:t>
      </w:r>
      <w:r>
        <w:rPr>
          <w:rFonts w:hint="cs"/>
          <w:rtl/>
        </w:rPr>
        <w:t xml:space="preserve"> </w:t>
      </w:r>
      <w:r>
        <w:rPr>
          <w:rtl/>
        </w:rPr>
        <w:t>ـ</w:t>
      </w:r>
      <w:r>
        <w:rPr>
          <w:rFonts w:hint="cs"/>
          <w:rtl/>
        </w:rPr>
        <w:t xml:space="preserve"> </w:t>
      </w:r>
      <w:r>
        <w:rPr>
          <w:rtl/>
        </w:rPr>
        <w:t xml:space="preserve">الإمام الكاظم </w:t>
      </w:r>
      <w:r w:rsidR="00F55C0D" w:rsidRPr="00F55C0D">
        <w:rPr>
          <w:rStyle w:val="libAlaemChar"/>
          <w:rFonts w:hint="cs"/>
          <w:rtl/>
        </w:rPr>
        <w:t>عليه‌السلام</w:t>
      </w:r>
      <w:r>
        <w:rPr>
          <w:rFonts w:hint="cs"/>
          <w:rtl/>
        </w:rPr>
        <w:t xml:space="preserve"> </w:t>
      </w:r>
      <w:r>
        <w:rPr>
          <w:rtl/>
        </w:rPr>
        <w:t>ـ</w:t>
      </w:r>
      <w:r>
        <w:rPr>
          <w:rFonts w:hint="cs"/>
          <w:rtl/>
        </w:rPr>
        <w:t xml:space="preserve"> </w:t>
      </w:r>
      <w:r>
        <w:rPr>
          <w:rtl/>
        </w:rPr>
        <w:t xml:space="preserve">عن قول الله عز وجل </w:t>
      </w:r>
      <w:r w:rsidRPr="008044A7">
        <w:rPr>
          <w:rStyle w:val="libAlaemChar"/>
          <w:rtl/>
        </w:rPr>
        <w:t>(</w:t>
      </w:r>
      <w:r w:rsidRPr="00FB3BAD">
        <w:rPr>
          <w:rFonts w:hint="cs"/>
          <w:rtl/>
        </w:rPr>
        <w:t xml:space="preserve"> </w:t>
      </w:r>
      <w:r w:rsidRPr="008044A7">
        <w:rPr>
          <w:rStyle w:val="libAieChar"/>
          <w:rFonts w:hint="cs"/>
          <w:rtl/>
        </w:rPr>
        <w:t>كَمِشْكَاةٍ فِيهَا مِصْبَاحٌ</w:t>
      </w:r>
      <w:r w:rsidRPr="00FB3BAD">
        <w:rPr>
          <w:rtl/>
        </w:rPr>
        <w:t xml:space="preserve"> </w:t>
      </w:r>
      <w:r w:rsidRPr="008044A7">
        <w:rPr>
          <w:rStyle w:val="libAlaemChar"/>
          <w:rtl/>
        </w:rPr>
        <w:t>)</w:t>
      </w:r>
      <w:r>
        <w:rPr>
          <w:rtl/>
        </w:rPr>
        <w:t xml:space="preserve"> ، قال : المشكاة فاطمة والمصباح الحسن والحسين. </w:t>
      </w:r>
      <w:r w:rsidRPr="008044A7">
        <w:rPr>
          <w:rStyle w:val="libAlaemChar"/>
          <w:rtl/>
        </w:rPr>
        <w:t>(</w:t>
      </w:r>
      <w:r w:rsidRPr="00FB3BAD">
        <w:rPr>
          <w:rFonts w:hint="cs"/>
          <w:rtl/>
        </w:rPr>
        <w:t xml:space="preserve"> </w:t>
      </w:r>
      <w:r w:rsidRPr="008044A7">
        <w:rPr>
          <w:rStyle w:val="libAieChar"/>
          <w:rFonts w:hint="cs"/>
          <w:rtl/>
        </w:rPr>
        <w:t>كَأَنَّهَا كَوْكَبٌ دُرِّيٌّ</w:t>
      </w:r>
      <w:r w:rsidRPr="00FB3BAD">
        <w:rPr>
          <w:rtl/>
        </w:rPr>
        <w:t xml:space="preserve"> </w:t>
      </w:r>
      <w:r w:rsidRPr="008044A7">
        <w:rPr>
          <w:rStyle w:val="libAlaemChar"/>
          <w:rtl/>
        </w:rPr>
        <w:t>)</w:t>
      </w:r>
      <w:r>
        <w:rPr>
          <w:rtl/>
        </w:rPr>
        <w:t xml:space="preserve"> قال : كانت فاطمة كوكباً دريا من نساء العالمين. </w:t>
      </w:r>
      <w:r w:rsidRPr="008044A7">
        <w:rPr>
          <w:rStyle w:val="libAlaemChar"/>
          <w:rtl/>
        </w:rPr>
        <w:t>(</w:t>
      </w:r>
      <w:r w:rsidRPr="00FB3BAD">
        <w:rPr>
          <w:rFonts w:hint="cs"/>
          <w:rtl/>
        </w:rPr>
        <w:t xml:space="preserve"> </w:t>
      </w:r>
      <w:r w:rsidRPr="008044A7">
        <w:rPr>
          <w:rStyle w:val="libAieChar"/>
          <w:rFonts w:hint="cs"/>
          <w:rtl/>
        </w:rPr>
        <w:t>يُوقَدُ مِن شَجَرَةٍ مُّبَارَكَةٍ</w:t>
      </w:r>
      <w:r w:rsidRPr="00FB3BAD">
        <w:rPr>
          <w:rtl/>
        </w:rPr>
        <w:t xml:space="preserve"> </w:t>
      </w:r>
      <w:r w:rsidRPr="008044A7">
        <w:rPr>
          <w:rStyle w:val="libAlaemChar"/>
          <w:rtl/>
        </w:rPr>
        <w:t>)</w:t>
      </w:r>
      <w:r>
        <w:rPr>
          <w:rtl/>
        </w:rPr>
        <w:t xml:space="preserve"> ، الشجرة المباركة ابراهيم </w:t>
      </w:r>
      <w:r w:rsidRPr="008044A7">
        <w:rPr>
          <w:rStyle w:val="libAlaemChar"/>
          <w:rtl/>
        </w:rPr>
        <w:t>(</w:t>
      </w:r>
      <w:r w:rsidRPr="00FB3BAD">
        <w:rPr>
          <w:rFonts w:hint="cs"/>
          <w:rtl/>
        </w:rPr>
        <w:t xml:space="preserve"> </w:t>
      </w:r>
      <w:r w:rsidRPr="008044A7">
        <w:rPr>
          <w:rStyle w:val="libAieChar"/>
          <w:rFonts w:hint="cs"/>
          <w:rtl/>
        </w:rPr>
        <w:t>لاَّ شَرْقِيَّةٍ وَلا غَرْبِيَّةٍ</w:t>
      </w:r>
      <w:r w:rsidRPr="00FB3BAD">
        <w:rPr>
          <w:rtl/>
        </w:rPr>
        <w:t xml:space="preserve"> </w:t>
      </w:r>
      <w:r w:rsidRPr="008044A7">
        <w:rPr>
          <w:rStyle w:val="libAlaemChar"/>
          <w:rtl/>
        </w:rPr>
        <w:t>)</w:t>
      </w:r>
      <w:r>
        <w:rPr>
          <w:rtl/>
        </w:rPr>
        <w:t xml:space="preserve"> ، لا يهودية ولا نصرانية </w:t>
      </w:r>
      <w:r w:rsidRPr="008044A7">
        <w:rPr>
          <w:rStyle w:val="libAlaemChar"/>
          <w:rtl/>
        </w:rPr>
        <w:t>(</w:t>
      </w:r>
      <w:r w:rsidRPr="00FB3BAD">
        <w:rPr>
          <w:rFonts w:hint="cs"/>
          <w:rtl/>
        </w:rPr>
        <w:t xml:space="preserve"> </w:t>
      </w:r>
      <w:r w:rsidRPr="008044A7">
        <w:rPr>
          <w:rStyle w:val="libAieChar"/>
          <w:rFonts w:hint="cs"/>
          <w:rtl/>
        </w:rPr>
        <w:t>يَكَادُ زَيْتُهَا يُضِيءُ</w:t>
      </w:r>
      <w:r w:rsidRPr="00FB3BAD">
        <w:rPr>
          <w:rtl/>
        </w:rPr>
        <w:t xml:space="preserve"> </w:t>
      </w:r>
      <w:r w:rsidRPr="008044A7">
        <w:rPr>
          <w:rStyle w:val="libAlaemChar"/>
          <w:rtl/>
        </w:rPr>
        <w:t>)</w:t>
      </w:r>
      <w:r>
        <w:rPr>
          <w:rtl/>
        </w:rPr>
        <w:t xml:space="preserve"> قال : يكاد العلم ان ينطق </w:t>
      </w:r>
      <w:r w:rsidRPr="008044A7">
        <w:rPr>
          <w:rStyle w:val="libAlaemChar"/>
          <w:rtl/>
        </w:rPr>
        <w:t>(</w:t>
      </w:r>
      <w:r w:rsidRPr="00FB3BAD">
        <w:rPr>
          <w:rFonts w:hint="cs"/>
          <w:rtl/>
        </w:rPr>
        <w:t xml:space="preserve"> </w:t>
      </w:r>
      <w:r w:rsidRPr="008044A7">
        <w:rPr>
          <w:rStyle w:val="libAieChar"/>
          <w:rFonts w:hint="cs"/>
          <w:rtl/>
        </w:rPr>
        <w:t>وَلَوْ لَمْ تَمْسَسْهُ نَارٌ نُّورٌ عَلَىٰ نُورٍ</w:t>
      </w:r>
      <w:r w:rsidRPr="00FB3BAD">
        <w:rPr>
          <w:rtl/>
        </w:rPr>
        <w:t xml:space="preserve"> </w:t>
      </w:r>
      <w:r w:rsidRPr="008044A7">
        <w:rPr>
          <w:rStyle w:val="libAlaemChar"/>
          <w:rtl/>
        </w:rPr>
        <w:t>)</w:t>
      </w:r>
      <w:r>
        <w:rPr>
          <w:rtl/>
        </w:rPr>
        <w:t xml:space="preserve"> ، قال : يهدي الله عز وجل لولايتنا من يشاء </w:t>
      </w:r>
      <w:r w:rsidRPr="00A66DCD">
        <w:rPr>
          <w:rStyle w:val="libFootnotenumChar"/>
          <w:rtl/>
        </w:rPr>
        <w:t>(2)</w:t>
      </w:r>
      <w:r>
        <w:rPr>
          <w:rtl/>
        </w:rPr>
        <w:t>.</w:t>
      </w:r>
    </w:p>
    <w:p w:rsidR="00721A0A" w:rsidRDefault="00721A0A" w:rsidP="008044A7">
      <w:pPr>
        <w:pStyle w:val="libNormal"/>
        <w:rPr>
          <w:rtl/>
        </w:rPr>
      </w:pPr>
      <w:r>
        <w:rPr>
          <w:rtl/>
        </w:rPr>
        <w:t xml:space="preserve">عن فاطمة الزهراء سلام الله عليها : اعلم يا أبا الحسن ان الله تعالى خلق نوري وكان يسبح الله جل جلاله ، ثم </w:t>
      </w:r>
      <w:r>
        <w:rPr>
          <w:rFonts w:hint="cs"/>
          <w:rtl/>
        </w:rPr>
        <w:t>أو</w:t>
      </w:r>
      <w:r>
        <w:rPr>
          <w:rtl/>
        </w:rPr>
        <w:t xml:space="preserve">دعه شجرة من شجر الجنة فأضاءت ، فلما دخل ابي الجنة اوحى الله إليه الهاما ان اقتطف الثمرة من تلك الشجرة وادرها في لهواتك ، ففعل ، فأوعني الله سبحانه صلب ابي </w:t>
      </w:r>
      <w:r w:rsidR="00F55C0D" w:rsidRPr="00F55C0D">
        <w:rPr>
          <w:rStyle w:val="libAlaemChar"/>
          <w:rFonts w:hint="cs"/>
          <w:rtl/>
        </w:rPr>
        <w:t>صلى‌الله‌عليه‌وآله</w:t>
      </w:r>
      <w:r>
        <w:rPr>
          <w:rtl/>
        </w:rPr>
        <w:t xml:space="preserve"> ثم اودعني خديجة بنت خويلد فوضعتني ، وانا من ذلك النور اعلم ما كان وما يكون وما لم يكن ، يا أبا الحسن المؤمن ينظر بنور الله تعالى </w:t>
      </w:r>
      <w:r w:rsidRPr="00A66DCD">
        <w:rPr>
          <w:rStyle w:val="libFootnotenumChar"/>
          <w:rtl/>
        </w:rPr>
        <w:t>(3)</w:t>
      </w:r>
      <w:r>
        <w:rPr>
          <w:rtl/>
        </w:rPr>
        <w:t>. وما أروع ما يقوله الشاعر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سورة النور : آية 66.</w:t>
      </w:r>
    </w:p>
    <w:p w:rsidR="00721A0A" w:rsidRDefault="00721A0A" w:rsidP="00A66DCD">
      <w:pPr>
        <w:pStyle w:val="libFootnote0"/>
        <w:rPr>
          <w:rtl/>
        </w:rPr>
      </w:pPr>
      <w:r>
        <w:rPr>
          <w:rtl/>
        </w:rPr>
        <w:t>(2) المناقب لابن المغازلي : ( من علماء العامة ) : 317.</w:t>
      </w:r>
    </w:p>
    <w:p w:rsidR="00721A0A" w:rsidRDefault="00721A0A" w:rsidP="00A66DCD">
      <w:pPr>
        <w:pStyle w:val="libFootnote0"/>
        <w:rPr>
          <w:rtl/>
        </w:rPr>
      </w:pPr>
      <w:r>
        <w:rPr>
          <w:rtl/>
        </w:rPr>
        <w:t>(3) عوالم العلوم والمعارف 6 : 7.</w:t>
      </w:r>
    </w:p>
    <w:p w:rsidR="00721A0A" w:rsidRPr="00FB3BAD" w:rsidRDefault="00721A0A" w:rsidP="008044A7">
      <w:pPr>
        <w:pStyle w:val="libNormal"/>
        <w:rPr>
          <w:rtl/>
        </w:rPr>
      </w:pPr>
      <w:r w:rsidRPr="00FB3BAD">
        <w:rPr>
          <w:rtl/>
        </w:rPr>
        <w:br w:type="page"/>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3674F9">
              <w:rPr>
                <w:rtl/>
              </w:rPr>
              <w:lastRenderedPageBreak/>
              <w:t>مشكاة نور الله جل جلاله</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3674F9">
              <w:rPr>
                <w:rtl/>
              </w:rPr>
              <w:t>زيتونة عم الورى بركاتها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674F9">
              <w:rPr>
                <w:rtl/>
              </w:rPr>
              <w:t>هي قطب دائرة الوجود ونقطة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674F9">
              <w:rPr>
                <w:rtl/>
              </w:rPr>
              <w:t>لما تنزلت اكثرت كثراتها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674F9">
              <w:rPr>
                <w:rtl/>
              </w:rPr>
              <w:t>هي أحمد الثاني واحمد عصرها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674F9">
              <w:rPr>
                <w:rtl/>
              </w:rPr>
              <w:t>هي عنصر التوحيد في عرصاتها</w:t>
            </w:r>
            <w:r w:rsidRPr="00D934CC">
              <w:rPr>
                <w:rStyle w:val="libPoemTiniChar0"/>
                <w:rtl/>
              </w:rPr>
              <w:br/>
              <w:t> </w:t>
            </w:r>
          </w:p>
        </w:tc>
      </w:tr>
    </w:tbl>
    <w:p w:rsidR="00721A0A" w:rsidRDefault="00721A0A" w:rsidP="008044A7">
      <w:pPr>
        <w:pStyle w:val="libNormal"/>
        <w:rPr>
          <w:rtl/>
        </w:rPr>
      </w:pPr>
      <w:r>
        <w:rPr>
          <w:rtl/>
        </w:rPr>
        <w:t>ويقول المحقق العلامة الشيخ محمد باقر صاحب ( الخصائص الفاطمية ) في كتابه : سبحانك اللهم يا فاطر السماوات العلى وفالق الحب والنوى ، انت الذي فطرت اسما من اسمك واشتقته من نورك ، فوهبت اسمك بنورك حتى يكون هو المظهر لظهورك ، فجعلت ذلك الاسم اصل لجملة اسمائك وذلك النور ارومة لسيدة امائك ، وناديت بالملا الاعلى : أنا الفا</w:t>
      </w:r>
      <w:r>
        <w:rPr>
          <w:rFonts w:hint="cs"/>
          <w:rtl/>
        </w:rPr>
        <w:t>ط</w:t>
      </w:r>
      <w:r>
        <w:rPr>
          <w:rtl/>
        </w:rPr>
        <w:t xml:space="preserve">ر وهي فاطمة ، وبنورها ظهرت الاشياء من الفاتحة إلى الخاتمة ، فاسمها اسمك ونورها نورك وظهورك ظهورها ، ولا اله غيرك ، وكل كمالٍ ظلك وكل وجود ظل وجودك ، فلما فطرتها فطمتها عن الكدورات البشرية واختصصتها بالخصائص الفاطمية ، مفطومة عن الرعونات العنصرية ، ونزهتها عن جميع النقائص مجموعة من الخصائل المرضية بحيث عجزت العقول عن ادراكها ، والناس فطموا عن كنه معرفتها ، فدعا الاملاك في الافلاك بالنورية السماوية وبفاطمة المنصورة ... ام السبطين واكبر حجج الله على الخافقين ، ريحانة سدرة المنتهى وكلمة التقوى والعروة الوثقى وستر الله المرخى والسعيدة العظمى والمريم الكبرى والصلاة الوسطى والانسية الحوراء التي بمعرفتها دارت القرون الاولى. وكيف احصي ثناها وان فضائلها لا تحصى وفواضلها لا تقضى ، البتول العذراء الحرة البيضاء ام ابيها وسيدة شيعتها وبنيها ، ملكة الأنبياء الصديقة فاطمة الزهراء عليها سلام الله </w:t>
      </w:r>
      <w:r w:rsidRPr="00A66DCD">
        <w:rPr>
          <w:rStyle w:val="libFootnotenumChar"/>
          <w:rtl/>
        </w:rPr>
        <w:t>(1)</w:t>
      </w:r>
      <w:r>
        <w:rPr>
          <w:rtl/>
        </w:rPr>
        <w:t>.</w:t>
      </w:r>
    </w:p>
    <w:p w:rsidR="00721A0A" w:rsidRDefault="00721A0A" w:rsidP="008044A7">
      <w:pPr>
        <w:pStyle w:val="libNormal"/>
        <w:rPr>
          <w:rtl/>
        </w:rPr>
      </w:pPr>
      <w:r>
        <w:rPr>
          <w:rtl/>
        </w:rPr>
        <w:t xml:space="preserve">* وكثير من الناس ادركتهم السعادة في ليلة القدر ، فهي ليلة السعادة ، وكذلك السيدة فاطمة الزهراء فهي سر السعادة ، ومحبتها ومعرفتها والاقتداء بها واطاعتها ونصرتها يوجب السعادة الابدية ، ويحلق الإنسان في آفاق الكمال ويسبح في يم الجلال. وكم من شاهد وقصة تدل على ان هناك من ادركتهم السعادة ببركة فاطمة الزهراء </w:t>
      </w:r>
      <w:r w:rsidR="00F55C0D" w:rsidRPr="00F55C0D">
        <w:rPr>
          <w:rStyle w:val="libAlaemChar"/>
          <w:rFonts w:hint="cs"/>
          <w:rtl/>
        </w:rPr>
        <w:t>عليها‌السلام</w:t>
      </w:r>
      <w:r>
        <w:rPr>
          <w:rtl/>
        </w:rPr>
        <w:t xml:space="preserve"> ، كما</w:t>
      </w:r>
      <w:r>
        <w:rPr>
          <w:rFonts w:hint="cs"/>
          <w:rtl/>
        </w:rPr>
        <w:t xml:space="preserve"> ان</w:t>
      </w:r>
      <w:r>
        <w:rPr>
          <w:rtl/>
        </w:rPr>
        <w:t xml:space="preserve"> الله هدى ذلك المجوسي وأهل بيته إلى الاسلام ف</w:t>
      </w:r>
      <w:r>
        <w:rPr>
          <w:rFonts w:hint="cs"/>
          <w:rtl/>
        </w:rPr>
        <w:t>أ</w:t>
      </w:r>
      <w:r>
        <w:rPr>
          <w:rtl/>
        </w:rPr>
        <w:t>سلموا جميعا لما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فاطمة الزهراء بهجة قلب المصطفى : 24 </w:t>
      </w:r>
      <w:r>
        <w:rPr>
          <w:rFonts w:hint="cs"/>
          <w:rtl/>
        </w:rPr>
        <w:t>/</w:t>
      </w:r>
      <w:r>
        <w:rPr>
          <w:rtl/>
        </w:rPr>
        <w:t xml:space="preserve"> عن الخصائص الحسينية : 1.</w:t>
      </w:r>
    </w:p>
    <w:p w:rsidR="00721A0A" w:rsidRDefault="00721A0A" w:rsidP="008044A7">
      <w:pPr>
        <w:pStyle w:val="libNormal0"/>
        <w:rPr>
          <w:rtl/>
        </w:rPr>
      </w:pPr>
      <w:r w:rsidRPr="006F34D2">
        <w:rPr>
          <w:rtl/>
        </w:rPr>
        <w:br w:type="page"/>
      </w:r>
      <w:r>
        <w:rPr>
          <w:rtl/>
        </w:rPr>
        <w:lastRenderedPageBreak/>
        <w:t>اكرم العلوية التي جاءت إليه تشكو حالها ، كما يحدثنا بذلك العلامة المجلسي</w:t>
      </w:r>
      <w:r w:rsidRPr="000B1C75">
        <w:rPr>
          <w:rtl/>
        </w:rPr>
        <w:t xml:space="preserve"> </w:t>
      </w:r>
      <w:r w:rsidR="00F55C0D" w:rsidRPr="00F55C0D">
        <w:rPr>
          <w:rStyle w:val="libAlaemChar"/>
          <w:rtl/>
        </w:rPr>
        <w:t>قدس‌سره</w:t>
      </w:r>
      <w:r w:rsidRPr="000B1C75">
        <w:rPr>
          <w:rtl/>
        </w:rPr>
        <w:t xml:space="preserve"> </w:t>
      </w:r>
      <w:r>
        <w:rPr>
          <w:rtl/>
        </w:rPr>
        <w:t>في كتابه القيم ( بحار الانوار 93 : 225</w:t>
      </w:r>
      <w:r>
        <w:rPr>
          <w:rFonts w:hint="cs"/>
          <w:rtl/>
        </w:rPr>
        <w:t xml:space="preserve"> </w:t>
      </w:r>
      <w:r>
        <w:rPr>
          <w:rtl/>
        </w:rPr>
        <w:t>ـ 236 ) ، فراجع.</w:t>
      </w:r>
    </w:p>
    <w:p w:rsidR="00721A0A" w:rsidRDefault="00721A0A" w:rsidP="008044A7">
      <w:pPr>
        <w:pStyle w:val="libNormal"/>
        <w:rPr>
          <w:rtl/>
        </w:rPr>
      </w:pPr>
      <w:r>
        <w:rPr>
          <w:rtl/>
        </w:rPr>
        <w:t xml:space="preserve">* ان الله سبحانه جعل حريماً لكل امر مقدس ومعظم ، فانه لا صلاة إلاّ بطهور وتكبيرة الاحرام ، وان الحجر الاسود ومكة المكرمة جعل لها حرما ، فلا يدخلها إلاّ من كان محرما ، وقد حرم على نفسه الملاذ ، كالنساء واستعمال الطيب ولبس المخيط وطلب الراحة كالاستظلال ، فكان الحجر الاسود مواقيت ، وتقدست بقعة من الأرض لاجله ، ولأنّ مكة المكرمة والكعبة المعظمة مهبط الوحي ونزول الرسالة المحمدية السمحاء المتمثلة بالقرآن الكريم ، فمكة المكرمة مكان نزول القرآن وليلة القدر زمان نزوله ، وصار للكعبة حرما اثر عظمة الوحي ، وكذلك شهر رمضان ، فانه نزل القرآن كله في ليلة قدره ، ولكن سرت القداسة والتكريم والتعظيم إلى كل ايام وليالي الشهر ، بل تشرف ذلك العصر الذي نزل فيه القرآن فأقسم به الله في سورة العصر ، كما أقسم بالمكان الذي نزل فيه الوحي </w:t>
      </w:r>
      <w:r w:rsidRPr="008044A7">
        <w:rPr>
          <w:rStyle w:val="libAlaemChar"/>
          <w:rtl/>
        </w:rPr>
        <w:t>(</w:t>
      </w:r>
      <w:r w:rsidRPr="00A16057">
        <w:rPr>
          <w:rFonts w:hint="cs"/>
          <w:rtl/>
        </w:rPr>
        <w:t xml:space="preserve"> </w:t>
      </w:r>
      <w:r w:rsidRPr="008044A7">
        <w:rPr>
          <w:rStyle w:val="libAieChar"/>
          <w:rFonts w:hint="cs"/>
          <w:rtl/>
        </w:rPr>
        <w:t>لا أُقْسِمُ بِهَٰذَا الْبَلَدِ</w:t>
      </w:r>
      <w:r w:rsidRPr="00A16057">
        <w:rPr>
          <w:rtl/>
        </w:rPr>
        <w:t xml:space="preserve"> </w:t>
      </w:r>
      <w:r w:rsidRPr="008044A7">
        <w:rPr>
          <w:rStyle w:val="libAlaemChar"/>
          <w:rtl/>
        </w:rPr>
        <w:t>)</w:t>
      </w:r>
      <w:r>
        <w:rPr>
          <w:rtl/>
        </w:rPr>
        <w:t xml:space="preserve"> فشعاع الوحي والقرآن الكريم قد نور ميدانا وسيعا في الزمان والمكان. فما تقدس عند ربك الاكرم الذي علم الإنسان ما</w:t>
      </w:r>
      <w:r>
        <w:rPr>
          <w:rFonts w:hint="cs"/>
          <w:rtl/>
        </w:rPr>
        <w:t xml:space="preserve"> </w:t>
      </w:r>
      <w:r>
        <w:rPr>
          <w:rtl/>
        </w:rPr>
        <w:t xml:space="preserve">لم يعلم ، فانه يكون له حريم مقدس وتوابع مقدسة ، كليلة القدر بشرفها تشرفت ليالي شهر رمضان وايامه ، وكذلك فاطمة الزهراء تقدست عند ربها ، فوجب اجلالها واكرامها ، بل وينبغي تعظيم ذريتها ومودتهم وتكريمهم ، فانه الف عين لاجل عين تكرم ، فوجب على كل مسلم اكرام السادة والذرية الطيبة ، من ولد فاطمة الزهراء وعلي المرتضى </w:t>
      </w:r>
      <w:r w:rsidR="00F55C0D" w:rsidRPr="00F55C0D">
        <w:rPr>
          <w:rStyle w:val="libAlaemChar"/>
          <w:rFonts w:hint="cs"/>
          <w:rtl/>
        </w:rPr>
        <w:t>عليهما‌السلام</w:t>
      </w:r>
      <w:r>
        <w:rPr>
          <w:rtl/>
        </w:rPr>
        <w:t xml:space="preserve"> ، فالصالح منهم يكرم الله والطالح منهم لرسوله وعترته. ان الله سبحانه وتعالى قد دعا عباده لضيافتهم العامة في شهر رمضان المبارك ، فالصائم وافد على الله وضيفه ولكل ضيف قرى ، وقرى الله الاعتاق من النار ودخول الجنة ، وان الله ليغفر لعباده الصائمين ويعتق الرقاب من جهنم في الشهر كله ، فانها خير من الف شهر ، كما جاء نص ذلك في الأخبار ، وفاطمة الزهراء </w:t>
      </w:r>
      <w:r w:rsidR="00F55C0D" w:rsidRPr="00F55C0D">
        <w:rPr>
          <w:rStyle w:val="libAlaemChar"/>
          <w:rFonts w:hint="cs"/>
          <w:rtl/>
        </w:rPr>
        <w:t>عليها‌السلام</w:t>
      </w:r>
      <w:r>
        <w:rPr>
          <w:rtl/>
        </w:rPr>
        <w:t xml:space="preserve"> سميت فاطمة ، لانها تفطم شيعتها من النار ، وتعتق رقابهم وتدخلهم الجنة </w:t>
      </w:r>
      <w:r w:rsidRPr="008044A7">
        <w:rPr>
          <w:rStyle w:val="libAlaemChar"/>
          <w:rtl/>
        </w:rPr>
        <w:t>(</w:t>
      </w:r>
      <w:r w:rsidRPr="00A16057">
        <w:rPr>
          <w:rFonts w:hint="cs"/>
          <w:rtl/>
        </w:rPr>
        <w:t xml:space="preserve"> </w:t>
      </w:r>
      <w:r w:rsidRPr="008044A7">
        <w:rPr>
          <w:rStyle w:val="libAieChar"/>
          <w:rFonts w:hint="cs"/>
          <w:rtl/>
        </w:rPr>
        <w:t>فَمَن زُحْزِحَ عَنِ</w:t>
      </w:r>
    </w:p>
    <w:p w:rsidR="00721A0A" w:rsidRDefault="00721A0A" w:rsidP="008044A7">
      <w:pPr>
        <w:pStyle w:val="libNormal0"/>
        <w:rPr>
          <w:rtl/>
        </w:rPr>
      </w:pPr>
      <w:r w:rsidRPr="00A16057">
        <w:rPr>
          <w:rtl/>
        </w:rPr>
        <w:br w:type="page"/>
      </w:r>
      <w:r w:rsidRPr="008044A7">
        <w:rPr>
          <w:rStyle w:val="libAieChar"/>
          <w:rFonts w:hint="cs"/>
          <w:rtl/>
        </w:rPr>
        <w:lastRenderedPageBreak/>
        <w:t>النَّارِ وَأُدْخِلَ الجَنَّةَ فَقَدْ فَازَ</w:t>
      </w:r>
      <w:r w:rsidRPr="00A16057">
        <w:rPr>
          <w:rtl/>
        </w:rPr>
        <w:t xml:space="preserve"> </w:t>
      </w:r>
      <w:r w:rsidRPr="008044A7">
        <w:rPr>
          <w:rStyle w:val="libAlaemChar"/>
          <w:rtl/>
        </w:rPr>
        <w:t>)</w:t>
      </w:r>
      <w:r>
        <w:rPr>
          <w:rtl/>
        </w:rPr>
        <w:t xml:space="preserve"> </w:t>
      </w:r>
      <w:r w:rsidRPr="00A66DCD">
        <w:rPr>
          <w:rStyle w:val="libFootnotenumChar"/>
          <w:rtl/>
        </w:rPr>
        <w:t>(1)</w:t>
      </w:r>
      <w:r>
        <w:rPr>
          <w:rtl/>
        </w:rPr>
        <w:t xml:space="preserve">. عن الإمام الرضا </w:t>
      </w:r>
      <w:r w:rsidR="00F55C0D" w:rsidRPr="00F55C0D">
        <w:rPr>
          <w:rStyle w:val="libAlaemChar"/>
          <w:rFonts w:hint="cs"/>
          <w:rtl/>
        </w:rPr>
        <w:t>عليه‌السلام</w:t>
      </w:r>
      <w:r>
        <w:rPr>
          <w:rtl/>
        </w:rPr>
        <w:t xml:space="preserve"> ، عن آبائه </w:t>
      </w:r>
      <w:r w:rsidR="00F55C0D" w:rsidRPr="00F55C0D">
        <w:rPr>
          <w:rStyle w:val="libAlaemChar"/>
          <w:rFonts w:hint="cs"/>
          <w:rtl/>
        </w:rPr>
        <w:t>عليهم‌السلام</w:t>
      </w:r>
      <w:r>
        <w:rPr>
          <w:rtl/>
        </w:rPr>
        <w:t xml:space="preserve"> ، قال : قال رسول الله </w:t>
      </w:r>
      <w:r w:rsidR="00F55C0D" w:rsidRPr="00F55C0D">
        <w:rPr>
          <w:rStyle w:val="libAlaemChar"/>
          <w:rFonts w:hint="cs"/>
          <w:rtl/>
        </w:rPr>
        <w:t>صلى‌الله‌عليه‌وآله</w:t>
      </w:r>
      <w:r>
        <w:rPr>
          <w:rtl/>
        </w:rPr>
        <w:t xml:space="preserve"> : انما سميت ابنتي فاطمة لأنّ الله فطمها وفطم محبيها عن النار </w:t>
      </w:r>
      <w:r w:rsidRPr="00A66DCD">
        <w:rPr>
          <w:rStyle w:val="libFootnotenumChar"/>
          <w:rtl/>
        </w:rPr>
        <w:t>(2)</w:t>
      </w:r>
      <w:r>
        <w:rPr>
          <w:rtl/>
        </w:rPr>
        <w:t xml:space="preserve">. قال النبي : انما سميت فاطمة ابنتي لأنّ الله فطمها ومحبيها عن النار </w:t>
      </w:r>
      <w:r w:rsidRPr="00A66DCD">
        <w:rPr>
          <w:rStyle w:val="libFootnotenumChar"/>
          <w:rtl/>
        </w:rPr>
        <w:t>(3)</w:t>
      </w:r>
      <w:r>
        <w:rPr>
          <w:rtl/>
        </w:rPr>
        <w:t xml:space="preserve">. وانفردت ليلة القدر بعظمتها وشموخها من بين ليالي السنة ، فليس لها مثيل ولا نظير ، فهي سيدة الليالي والأيام. وفاطمة الزهراء </w:t>
      </w:r>
      <w:r w:rsidR="00F55C0D" w:rsidRPr="00F55C0D">
        <w:rPr>
          <w:rStyle w:val="libAlaemChar"/>
          <w:rFonts w:hint="cs"/>
          <w:rtl/>
        </w:rPr>
        <w:t>عليها‌السلام</w:t>
      </w:r>
      <w:r>
        <w:rPr>
          <w:rtl/>
        </w:rPr>
        <w:t xml:space="preserve"> لا مثيل لها بين النساء ، فهي سيدة نساء العالمين من الاولين والاخرين في الدنيا والاخرة ، ولولا امير المؤمنين علي المرتضى </w:t>
      </w:r>
      <w:r w:rsidR="00F55C0D" w:rsidRPr="00F55C0D">
        <w:rPr>
          <w:rStyle w:val="libAlaemChar"/>
          <w:rFonts w:hint="cs"/>
          <w:rtl/>
        </w:rPr>
        <w:t>عليها‌السلام</w:t>
      </w:r>
      <w:r>
        <w:rPr>
          <w:rtl/>
        </w:rPr>
        <w:t xml:space="preserve"> لما كان لها كفؤ من الرجال آدم ومن دونه ، وهذا ما</w:t>
      </w:r>
      <w:r>
        <w:rPr>
          <w:rFonts w:hint="cs"/>
          <w:rtl/>
        </w:rPr>
        <w:t xml:space="preserve"> </w:t>
      </w:r>
      <w:r>
        <w:rPr>
          <w:rtl/>
        </w:rPr>
        <w:t>نصت عل</w:t>
      </w:r>
      <w:r>
        <w:rPr>
          <w:rFonts w:hint="cs"/>
          <w:rtl/>
        </w:rPr>
        <w:t>يه</w:t>
      </w:r>
      <w:r>
        <w:rPr>
          <w:rtl/>
        </w:rPr>
        <w:t xml:space="preserve"> الأخبار الشريفة عند الفريقين السنة والش</w:t>
      </w:r>
      <w:r>
        <w:rPr>
          <w:rFonts w:hint="cs"/>
          <w:rtl/>
        </w:rPr>
        <w:t>يع</w:t>
      </w:r>
      <w:r>
        <w:rPr>
          <w:rtl/>
        </w:rPr>
        <w:t xml:space="preserve">ة ، ذات الله سبحانه سر لا يعلمه إلاّ هو ، وله في خلقه اسرار لا يعلمها إلاّ هو ورسوله والراسخون في العلم من عترة النبي الهادي المختار </w:t>
      </w:r>
      <w:r w:rsidR="00F55C0D" w:rsidRPr="00F55C0D">
        <w:rPr>
          <w:rStyle w:val="libAlaemChar"/>
          <w:rFonts w:hint="cs"/>
          <w:rtl/>
        </w:rPr>
        <w:t>عليهم‌السلام</w:t>
      </w:r>
      <w:r>
        <w:rPr>
          <w:rtl/>
        </w:rPr>
        <w:t>.</w:t>
      </w:r>
    </w:p>
    <w:p w:rsidR="00721A0A" w:rsidRDefault="00721A0A" w:rsidP="008044A7">
      <w:pPr>
        <w:pStyle w:val="libNormal"/>
        <w:rPr>
          <w:rtl/>
        </w:rPr>
      </w:pPr>
      <w:r>
        <w:rPr>
          <w:rtl/>
        </w:rPr>
        <w:t>* وليلة ا</w:t>
      </w:r>
      <w:r>
        <w:rPr>
          <w:rFonts w:hint="cs"/>
          <w:rtl/>
        </w:rPr>
        <w:t>ل</w:t>
      </w:r>
      <w:r>
        <w:rPr>
          <w:rtl/>
        </w:rPr>
        <w:t xml:space="preserve">قدر سر من اسرار الله ، وفاطمة الزهراء </w:t>
      </w:r>
      <w:r w:rsidR="00F55C0D" w:rsidRPr="00F55C0D">
        <w:rPr>
          <w:rStyle w:val="libAlaemChar"/>
          <w:rFonts w:hint="cs"/>
          <w:rtl/>
        </w:rPr>
        <w:t>عليها‌السلام</w:t>
      </w:r>
      <w:r>
        <w:rPr>
          <w:rtl/>
        </w:rPr>
        <w:t xml:space="preserve"> عصمة الله وسر من اسراره العظمى ، لا يعرف حقيقتها ومقامها الرفيع وآياتها الباهرة إلاّ الله ورسوله وأهل بيته الاطهار </w:t>
      </w:r>
      <w:r w:rsidR="00F55C0D" w:rsidRPr="00F55C0D">
        <w:rPr>
          <w:rStyle w:val="libAlaemChar"/>
          <w:rFonts w:hint="cs"/>
          <w:rtl/>
        </w:rPr>
        <w:t>عليهم‌السلام</w:t>
      </w:r>
      <w:r>
        <w:rPr>
          <w:rtl/>
        </w:rPr>
        <w:t xml:space="preserve"> ، فهي سر في وجودها وفي ولادتها وحياتها ورحلتها إلى جوار ربها.</w:t>
      </w:r>
    </w:p>
    <w:p w:rsidR="00721A0A" w:rsidRDefault="00721A0A" w:rsidP="008044A7">
      <w:pPr>
        <w:pStyle w:val="libNormal"/>
        <w:rPr>
          <w:rtl/>
        </w:rPr>
      </w:pPr>
      <w:r>
        <w:rPr>
          <w:rtl/>
        </w:rPr>
        <w:t>* وليلة القدر قد جهلها الناس من حيث الليالي ومن حيث القدر والمنزلة فقطعوا وفطموا عن معرفتها ، كذلك البضعة الاحمدية والجزء المحمدي فهي مجهولة القدر ( وانما سميت فاطمة لأنّ الخلق فطموا عن معرفتها ) ، كما جهل قدرها اولئك الكفرة احرقوا بابها وكسروا ضلعها واسقطوا جنينها وغصبوا فدكها وحقها ، ولم ينصروها فخفى على الناس مقامها وقدرها حتى قبرها الشريف وتأريخ وفاتها ، ليكون شاهدا في التأريخ على مظلوميتها وشهادتها ومظلومية بعلها ( اللهم العن اول ظالم ظلم حق محمد وآل محمد وآخر تابع له على ذلك ).</w:t>
      </w:r>
    </w:p>
    <w:p w:rsidR="00721A0A" w:rsidRDefault="00721A0A" w:rsidP="008044A7">
      <w:pPr>
        <w:pStyle w:val="libNormal"/>
        <w:rPr>
          <w:rtl/>
        </w:rPr>
      </w:pPr>
      <w:r>
        <w:rPr>
          <w:rtl/>
        </w:rPr>
        <w:t xml:space="preserve">عن مجاهد : خرج النبي </w:t>
      </w:r>
      <w:r w:rsidR="00F55C0D" w:rsidRPr="00F55C0D">
        <w:rPr>
          <w:rStyle w:val="libAlaemChar"/>
          <w:rFonts w:hint="cs"/>
          <w:rtl/>
        </w:rPr>
        <w:t>صلى‌الله‌عليه‌وآله</w:t>
      </w:r>
      <w:r>
        <w:rPr>
          <w:rtl/>
        </w:rPr>
        <w:t xml:space="preserve"> وهو آخذ بيد فاطمة فقال : من عرف هذه فقد عرفها ، ومن لم يعرفها فهي فاطمة بنت محمد ، وهي بضعة مني وهي قلبي وهي روحي التي</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سورة آل عمران : الآية 185.</w:t>
      </w:r>
    </w:p>
    <w:p w:rsidR="00721A0A" w:rsidRDefault="00721A0A" w:rsidP="00A66DCD">
      <w:pPr>
        <w:pStyle w:val="libFootnote0"/>
        <w:rPr>
          <w:rtl/>
        </w:rPr>
      </w:pPr>
      <w:r>
        <w:rPr>
          <w:rtl/>
        </w:rPr>
        <w:t>(2) فرائد السمطين : 2 : 58.</w:t>
      </w:r>
    </w:p>
    <w:p w:rsidR="00721A0A" w:rsidRDefault="00721A0A" w:rsidP="00A66DCD">
      <w:pPr>
        <w:pStyle w:val="libFootnote0"/>
        <w:rPr>
          <w:rtl/>
        </w:rPr>
      </w:pPr>
      <w:r>
        <w:rPr>
          <w:rtl/>
        </w:rPr>
        <w:t>(3) البحار 43 : 16.</w:t>
      </w:r>
    </w:p>
    <w:p w:rsidR="00721A0A" w:rsidRDefault="00721A0A" w:rsidP="008044A7">
      <w:pPr>
        <w:pStyle w:val="libNormal0"/>
        <w:rPr>
          <w:rtl/>
        </w:rPr>
      </w:pPr>
      <w:r w:rsidRPr="00BA150B">
        <w:rPr>
          <w:rtl/>
        </w:rPr>
        <w:br w:type="page"/>
      </w:r>
      <w:r>
        <w:rPr>
          <w:rtl/>
        </w:rPr>
        <w:lastRenderedPageBreak/>
        <w:t xml:space="preserve">بين جنبي من آذاها فقد آذاني ومن آذاني فقد آذى الله </w:t>
      </w:r>
      <w:r w:rsidRPr="00A66DCD">
        <w:rPr>
          <w:rStyle w:val="libFootnotenumChar"/>
          <w:rtl/>
        </w:rPr>
        <w:t>(1)</w:t>
      </w:r>
      <w:r>
        <w:rPr>
          <w:rtl/>
        </w:rPr>
        <w:t xml:space="preserve">. ومن اذى الله لعنه الله ملأ السماوت والأرض </w:t>
      </w:r>
      <w:r w:rsidRPr="00A66DCD">
        <w:rPr>
          <w:rStyle w:val="libFootnotenumChar"/>
          <w:rtl/>
        </w:rPr>
        <w:t>(2)</w:t>
      </w:r>
      <w:r>
        <w:rPr>
          <w:rtl/>
        </w:rPr>
        <w:t xml:space="preserve"> ومن طرق العامة ، عن نصر بن مزاحم ، عن زياد بن المنذر ، عن زادان ، عن سلمان ، قال : قال النبي : يا سلمان ، من احب فاطمة بنتي فهو في الجنة معي ومن ابغضها فهو في النار ، يا سلمان ، حب فاطمة ينفع في مائة من المواطن ، ايسر ذلك المواطن الموت والقبر والميزان والمحشر والصراط والمحاسبة ، فمن رضيت عنه ابنتي فاطمة رضيت عنه ومن رضيت عنه</w:t>
      </w:r>
      <w:r w:rsidRPr="00552F42">
        <w:rPr>
          <w:rtl/>
        </w:rPr>
        <w:t xml:space="preserve"> </w:t>
      </w:r>
      <w:r>
        <w:rPr>
          <w:rFonts w:hint="cs"/>
          <w:rtl/>
        </w:rPr>
        <w:t>رضي الله عنه</w:t>
      </w:r>
      <w:r w:rsidRPr="00552F42">
        <w:rPr>
          <w:rtl/>
        </w:rPr>
        <w:t xml:space="preserve"> </w:t>
      </w:r>
      <w:r>
        <w:rPr>
          <w:rtl/>
        </w:rPr>
        <w:t xml:space="preserve">، ومن غضبت عليه غضبت عليه ، ومن غضبت عليه غضب الله عليه ، يا سلمان ، ويل لمن يظلمها ويظلم بعلها امير المؤمنين عليا وويل لمن يظلم ذريتها وشيعتها </w:t>
      </w:r>
      <w:r w:rsidRPr="00A66DCD">
        <w:rPr>
          <w:rStyle w:val="libFootnotenumChar"/>
          <w:rtl/>
        </w:rPr>
        <w:t>(3)</w:t>
      </w:r>
      <w:r>
        <w:rPr>
          <w:rtl/>
        </w:rPr>
        <w:t>.</w:t>
      </w:r>
    </w:p>
    <w:p w:rsidR="00721A0A" w:rsidRDefault="00721A0A" w:rsidP="008044A7">
      <w:pPr>
        <w:pStyle w:val="libNormal"/>
        <w:rPr>
          <w:rtl/>
        </w:rPr>
      </w:pPr>
      <w:r>
        <w:rPr>
          <w:rtl/>
        </w:rPr>
        <w:t>وأخيراً نختم هذا الموضوع بحديث ورد في معرفة ليلة القدر وما الذي يفرق في هذه الليلة حيث جاء عن زرارة عن حمران قال : « سألت ابا عبد الله عما يفرق في ليلة القدر هل هو ما يقدر سبحانه وتعالى فيها</w:t>
      </w:r>
      <w:r>
        <w:rPr>
          <w:rFonts w:hint="cs"/>
          <w:rtl/>
        </w:rPr>
        <w:t xml:space="preserve"> </w:t>
      </w:r>
      <w:r>
        <w:rPr>
          <w:rtl/>
        </w:rPr>
        <w:t xml:space="preserve">؟ قال : لا توصف قدرة الله تعالى إلاّ </w:t>
      </w:r>
      <w:r>
        <w:rPr>
          <w:rFonts w:hint="cs"/>
          <w:rtl/>
        </w:rPr>
        <w:t>ا</w:t>
      </w:r>
      <w:r>
        <w:rPr>
          <w:rtl/>
        </w:rPr>
        <w:t>نه قال فيها يفرق كل امر حكيم فكيف يكون حكيما إلاّ ما</w:t>
      </w:r>
      <w:r>
        <w:rPr>
          <w:rFonts w:hint="cs"/>
          <w:rtl/>
        </w:rPr>
        <w:t xml:space="preserve"> </w:t>
      </w:r>
      <w:r>
        <w:rPr>
          <w:rtl/>
        </w:rPr>
        <w:t xml:space="preserve">فرق ولا توصف قدرة الله سبحانه لانه يحدث ما يشاء واما قوله « خير من ألف شهر » يعني فاطمة في قوله تعالى </w:t>
      </w:r>
      <w:r w:rsidRPr="008044A7">
        <w:rPr>
          <w:rStyle w:val="libAlaemChar"/>
          <w:rFonts w:hint="cs"/>
          <w:rtl/>
        </w:rPr>
        <w:t>(</w:t>
      </w:r>
      <w:r w:rsidRPr="00552F42">
        <w:rPr>
          <w:rFonts w:hint="cs"/>
          <w:rtl/>
        </w:rPr>
        <w:t xml:space="preserve"> </w:t>
      </w:r>
      <w:r w:rsidRPr="008044A7">
        <w:rPr>
          <w:rStyle w:val="libAieChar"/>
          <w:rFonts w:hint="cs"/>
          <w:rtl/>
        </w:rPr>
        <w:t>تَنَزَّلُ المَلائِكَةُ وَالرُّوحُ فِيهَا</w:t>
      </w:r>
      <w:r>
        <w:rPr>
          <w:rtl/>
        </w:rPr>
        <w:t xml:space="preserve"> </w:t>
      </w:r>
      <w:r w:rsidRPr="008044A7">
        <w:rPr>
          <w:rStyle w:val="libAlaemChar"/>
          <w:rFonts w:hint="cs"/>
          <w:rtl/>
        </w:rPr>
        <w:t>)</w:t>
      </w:r>
      <w:r>
        <w:rPr>
          <w:rtl/>
        </w:rPr>
        <w:t xml:space="preserve"> والملائكة في هذا الموضع المؤمنون الذين يملكون علم آل محمد </w:t>
      </w:r>
      <w:r w:rsidR="00F55C0D" w:rsidRPr="00F55C0D">
        <w:rPr>
          <w:rStyle w:val="libAlaemChar"/>
          <w:rFonts w:hint="cs"/>
          <w:rtl/>
        </w:rPr>
        <w:t>صلى‌الله‌عليه‌وآله</w:t>
      </w:r>
      <w:r>
        <w:rPr>
          <w:rtl/>
        </w:rPr>
        <w:t xml:space="preserve"> والروح روح القدس وهي فاطمة </w:t>
      </w:r>
      <w:r w:rsidR="00F55C0D" w:rsidRPr="00F55C0D">
        <w:rPr>
          <w:rStyle w:val="libAlaemChar"/>
          <w:rFonts w:hint="cs"/>
          <w:rtl/>
        </w:rPr>
        <w:t>عليها‌السلام</w:t>
      </w:r>
      <w:r>
        <w:rPr>
          <w:rtl/>
        </w:rPr>
        <w:t xml:space="preserve"> « من كل امر سلام » يقول كل امر سلمه حتى يطلع الفجر يعني حتى يقوم القائم « عج » </w:t>
      </w:r>
      <w:r w:rsidRPr="00A66DCD">
        <w:rPr>
          <w:rStyle w:val="libFootnotenumChar"/>
          <w:rtl/>
        </w:rPr>
        <w:t>(4)</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نور الابصار : 52.</w:t>
      </w:r>
    </w:p>
    <w:p w:rsidR="00721A0A" w:rsidRDefault="00721A0A" w:rsidP="00A66DCD">
      <w:pPr>
        <w:pStyle w:val="libFootnote0"/>
        <w:rPr>
          <w:rtl/>
        </w:rPr>
      </w:pPr>
      <w:r>
        <w:rPr>
          <w:rtl/>
        </w:rPr>
        <w:t xml:space="preserve">(2) البحار : 43 </w:t>
      </w:r>
      <w:r>
        <w:rPr>
          <w:rFonts w:hint="cs"/>
          <w:rtl/>
        </w:rPr>
        <w:t>/</w:t>
      </w:r>
      <w:r>
        <w:rPr>
          <w:rtl/>
        </w:rPr>
        <w:t xml:space="preserve"> 54.</w:t>
      </w:r>
    </w:p>
    <w:p w:rsidR="00721A0A" w:rsidRDefault="00721A0A" w:rsidP="00A66DCD">
      <w:pPr>
        <w:pStyle w:val="libFootnote0"/>
        <w:rPr>
          <w:rtl/>
        </w:rPr>
      </w:pPr>
      <w:r>
        <w:rPr>
          <w:rtl/>
        </w:rPr>
        <w:t xml:space="preserve">(3) فرائد السمطين : 2 </w:t>
      </w:r>
      <w:r>
        <w:rPr>
          <w:rFonts w:hint="cs"/>
          <w:rtl/>
        </w:rPr>
        <w:t>/</w:t>
      </w:r>
      <w:r>
        <w:rPr>
          <w:rtl/>
        </w:rPr>
        <w:t xml:space="preserve"> 67.</w:t>
      </w:r>
    </w:p>
    <w:p w:rsidR="00721A0A" w:rsidRDefault="00721A0A" w:rsidP="00A66DCD">
      <w:pPr>
        <w:pStyle w:val="libFootnote0"/>
        <w:rPr>
          <w:rtl/>
        </w:rPr>
      </w:pPr>
      <w:r>
        <w:rPr>
          <w:rtl/>
        </w:rPr>
        <w:t xml:space="preserve">(4) تفسير البرهان : 3 </w:t>
      </w:r>
      <w:r>
        <w:rPr>
          <w:rFonts w:hint="cs"/>
          <w:rtl/>
        </w:rPr>
        <w:t>/</w:t>
      </w:r>
      <w:r>
        <w:rPr>
          <w:rtl/>
        </w:rPr>
        <w:t xml:space="preserve"> 487 ح 24.</w:t>
      </w:r>
    </w:p>
    <w:p w:rsidR="00721A0A" w:rsidRDefault="00721A0A" w:rsidP="00A66DCD">
      <w:pPr>
        <w:pStyle w:val="libCenter"/>
        <w:rPr>
          <w:rtl/>
        </w:rPr>
      </w:pPr>
      <w:r w:rsidRPr="00552F42">
        <w:rPr>
          <w:rtl/>
        </w:rPr>
        <w:br w:type="page"/>
      </w:r>
      <w:r>
        <w:rPr>
          <w:noProof/>
        </w:rPr>
        <w:lastRenderedPageBreak/>
        <w:drawing>
          <wp:inline distT="0" distB="0" distL="0" distR="0">
            <wp:extent cx="4674235" cy="7404100"/>
            <wp:effectExtent l="19050" t="0" r="0" b="0"/>
            <wp:docPr id="16" name="Picture 16"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16"/>
                    <pic:cNvPicPr>
                      <a:picLocks noChangeAspect="1" noChangeArrowheads="1"/>
                    </pic:cNvPicPr>
                  </pic:nvPicPr>
                  <pic:blipFill>
                    <a:blip r:embed="rId23"/>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21A0A" w:rsidRPr="00552F42" w:rsidRDefault="00721A0A" w:rsidP="008044A7">
      <w:pPr>
        <w:pStyle w:val="libNormal"/>
        <w:rPr>
          <w:rtl/>
        </w:rPr>
      </w:pPr>
      <w:r w:rsidRPr="00552F42">
        <w:rPr>
          <w:rtl/>
        </w:rPr>
        <w:br w:type="page"/>
      </w:r>
    </w:p>
    <w:p w:rsidR="00721A0A" w:rsidRDefault="00721A0A" w:rsidP="00A66DCD">
      <w:pPr>
        <w:pStyle w:val="libCenterBold1"/>
        <w:rPr>
          <w:rtl/>
        </w:rPr>
      </w:pPr>
      <w:r w:rsidRPr="00552F42">
        <w:rPr>
          <w:rtl/>
        </w:rPr>
        <w:lastRenderedPageBreak/>
        <w:br w:type="page"/>
      </w:r>
      <w:r>
        <w:rPr>
          <w:rtl/>
        </w:rPr>
        <w:lastRenderedPageBreak/>
        <w:t>الشيخ صالح الكواز</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EC0538">
              <w:rPr>
                <w:rtl/>
              </w:rPr>
              <w:t>هل</w:t>
            </w:r>
            <w:r>
              <w:rPr>
                <w:rFonts w:hint="cs"/>
                <w:rtl/>
              </w:rPr>
              <w:t>ْ</w:t>
            </w:r>
            <w:r w:rsidRPr="00EC0538">
              <w:rPr>
                <w:rtl/>
              </w:rPr>
              <w:t xml:space="preserve"> بعد</w:t>
            </w:r>
            <w:r>
              <w:rPr>
                <w:rFonts w:hint="cs"/>
                <w:rtl/>
              </w:rPr>
              <w:t>َ</w:t>
            </w:r>
            <w:r w:rsidRPr="00EC0538">
              <w:rPr>
                <w:rtl/>
              </w:rPr>
              <w:t xml:space="preserve"> موقف</w:t>
            </w:r>
            <w:r>
              <w:rPr>
                <w:rFonts w:hint="cs"/>
                <w:rtl/>
              </w:rPr>
              <w:t>ِ</w:t>
            </w:r>
            <w:r w:rsidRPr="00EC0538">
              <w:rPr>
                <w:rtl/>
              </w:rPr>
              <w:t>نا على</w:t>
            </w:r>
            <w:r>
              <w:rPr>
                <w:rFonts w:hint="cs"/>
                <w:rtl/>
              </w:rPr>
              <w:t>ٰ</w:t>
            </w:r>
            <w:r w:rsidRPr="00EC0538">
              <w:rPr>
                <w:rtl/>
              </w:rPr>
              <w:t xml:space="preserve"> يبرين</w:t>
            </w:r>
            <w:r>
              <w:rPr>
                <w:rFonts w:hint="cs"/>
                <w:rtl/>
              </w:rPr>
              <w:t>ِ</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EC0538">
              <w:rPr>
                <w:rtl/>
              </w:rPr>
              <w:t>أحبي بطرفٍ بالدموع</w:t>
            </w:r>
            <w:r>
              <w:rPr>
                <w:rFonts w:hint="cs"/>
                <w:rtl/>
              </w:rPr>
              <w:t>ِ</w:t>
            </w:r>
            <w:r w:rsidRPr="00EC0538">
              <w:rPr>
                <w:rtl/>
              </w:rPr>
              <w:t xml:space="preserve"> ضنين</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C0538">
              <w:rPr>
                <w:rtl/>
              </w:rPr>
              <w:t>و</w:t>
            </w:r>
            <w:r>
              <w:rPr>
                <w:rFonts w:hint="cs"/>
                <w:rtl/>
              </w:rPr>
              <w:t>ا</w:t>
            </w:r>
            <w:r w:rsidRPr="00EC0538">
              <w:rPr>
                <w:rtl/>
              </w:rPr>
              <w:t>دٍ إذا عاينت</w:t>
            </w:r>
            <w:r>
              <w:rPr>
                <w:rFonts w:hint="cs"/>
                <w:rtl/>
              </w:rPr>
              <w:t>ُ</w:t>
            </w:r>
            <w:r w:rsidRPr="00EC0538">
              <w:rPr>
                <w:rtl/>
              </w:rPr>
              <w:t xml:space="preserve"> بين</w:t>
            </w:r>
            <w:r>
              <w:rPr>
                <w:rFonts w:hint="cs"/>
                <w:rtl/>
              </w:rPr>
              <w:t>َ</w:t>
            </w:r>
            <w:r w:rsidRPr="00EC0538">
              <w:rPr>
                <w:rtl/>
              </w:rPr>
              <w:t xml:space="preserve"> طلول</w:t>
            </w:r>
            <w:r>
              <w:rPr>
                <w:rFonts w:hint="cs"/>
                <w:rtl/>
              </w:rPr>
              <w:t>ِ</w:t>
            </w:r>
            <w:r w:rsidRPr="00EC0538">
              <w:rPr>
                <w:rtl/>
              </w:rPr>
              <w:t>ه</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EC0538">
              <w:rPr>
                <w:rtl/>
              </w:rPr>
              <w:t>أجريت</w:t>
            </w:r>
            <w:r>
              <w:rPr>
                <w:rFonts w:hint="cs"/>
                <w:rtl/>
              </w:rPr>
              <w:t>ُ</w:t>
            </w:r>
            <w:r w:rsidRPr="00EC0538">
              <w:rPr>
                <w:rtl/>
              </w:rPr>
              <w:t xml:space="preserve"> عيني للظباء</w:t>
            </w:r>
            <w:r>
              <w:rPr>
                <w:rFonts w:hint="cs"/>
                <w:rtl/>
              </w:rPr>
              <w:t>ِ</w:t>
            </w:r>
            <w:r w:rsidRPr="00EC0538">
              <w:rPr>
                <w:rtl/>
              </w:rPr>
              <w:t xml:space="preserve"> العين</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C0538">
              <w:rPr>
                <w:rtl/>
              </w:rPr>
              <w:t>لم تخب</w:t>
            </w:r>
            <w:r>
              <w:rPr>
                <w:rFonts w:hint="cs"/>
                <w:rtl/>
              </w:rPr>
              <w:t>ُ</w:t>
            </w:r>
            <w:r w:rsidRPr="00EC0538">
              <w:rPr>
                <w:rtl/>
              </w:rPr>
              <w:t xml:space="preserve"> نار</w:t>
            </w:r>
            <w:r>
              <w:rPr>
                <w:rFonts w:hint="cs"/>
                <w:rtl/>
              </w:rPr>
              <w:t>ُ</w:t>
            </w:r>
            <w:r w:rsidRPr="00EC0538">
              <w:rPr>
                <w:rtl/>
              </w:rPr>
              <w:t xml:space="preserve"> قطينةٍ حتى ذكت</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EC0538">
              <w:rPr>
                <w:rtl/>
              </w:rPr>
              <w:t>نار</w:t>
            </w:r>
            <w:r>
              <w:rPr>
                <w:rFonts w:hint="cs"/>
                <w:rtl/>
              </w:rPr>
              <w:t>ُ</w:t>
            </w:r>
            <w:r w:rsidRPr="00EC0538">
              <w:rPr>
                <w:rtl/>
              </w:rPr>
              <w:t xml:space="preserve"> الفراق</w:t>
            </w:r>
            <w:r>
              <w:rPr>
                <w:rFonts w:hint="cs"/>
                <w:rtl/>
              </w:rPr>
              <w:t>ِ</w:t>
            </w:r>
            <w:r w:rsidRPr="00EC0538">
              <w:rPr>
                <w:rtl/>
              </w:rPr>
              <w:t xml:space="preserve"> بقلبي</w:t>
            </w:r>
            <w:r>
              <w:rPr>
                <w:rFonts w:hint="cs"/>
                <w:rtl/>
              </w:rPr>
              <w:t>َ</w:t>
            </w:r>
            <w:r w:rsidRPr="00EC0538">
              <w:rPr>
                <w:rtl/>
              </w:rPr>
              <w:t xml:space="preserve"> المحزون</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C0538">
              <w:rPr>
                <w:rtl/>
              </w:rPr>
              <w:t>وابتاع</w:t>
            </w:r>
            <w:r>
              <w:rPr>
                <w:rFonts w:hint="cs"/>
                <w:rtl/>
              </w:rPr>
              <w:t>َ</w:t>
            </w:r>
            <w:r w:rsidRPr="00EC0538">
              <w:rPr>
                <w:rtl/>
              </w:rPr>
              <w:t xml:space="preserve"> جد</w:t>
            </w:r>
            <w:r>
              <w:rPr>
                <w:rFonts w:hint="cs"/>
                <w:rtl/>
              </w:rPr>
              <w:t>ّ</w:t>
            </w:r>
            <w:r w:rsidRPr="00EC0538">
              <w:rPr>
                <w:rtl/>
              </w:rPr>
              <w:t>ته الزمان</w:t>
            </w:r>
            <w:r>
              <w:rPr>
                <w:rFonts w:hint="cs"/>
                <w:rtl/>
              </w:rPr>
              <w:t>ُ</w:t>
            </w:r>
            <w:r w:rsidRPr="00EC0538">
              <w:rPr>
                <w:rtl/>
              </w:rPr>
              <w:t xml:space="preserve"> بمخلق</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EC0538">
              <w:rPr>
                <w:rtl/>
              </w:rPr>
              <w:t>ورمى</w:t>
            </w:r>
            <w:r>
              <w:rPr>
                <w:rFonts w:hint="cs"/>
                <w:rtl/>
              </w:rPr>
              <w:t>ٰ</w:t>
            </w:r>
            <w:r w:rsidRPr="00EC0538">
              <w:rPr>
                <w:rtl/>
              </w:rPr>
              <w:t xml:space="preserve"> حماه</w:t>
            </w:r>
            <w:r>
              <w:rPr>
                <w:rFonts w:hint="cs"/>
                <w:rtl/>
              </w:rPr>
              <w:t>ُ</w:t>
            </w:r>
            <w:r w:rsidRPr="00EC0538">
              <w:rPr>
                <w:rtl/>
              </w:rPr>
              <w:t xml:space="preserve"> بصفقةٍ المغبون</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C0538">
              <w:rPr>
                <w:rtl/>
              </w:rPr>
              <w:t>قال الحداة</w:t>
            </w:r>
            <w:r>
              <w:rPr>
                <w:rFonts w:hint="cs"/>
                <w:rtl/>
              </w:rPr>
              <w:t>ُ</w:t>
            </w:r>
            <w:r w:rsidRPr="00EC0538">
              <w:rPr>
                <w:rtl/>
              </w:rPr>
              <w:t xml:space="preserve"> وقد</w:t>
            </w:r>
            <w:r>
              <w:rPr>
                <w:rFonts w:hint="cs"/>
                <w:rtl/>
              </w:rPr>
              <w:t>ْ</w:t>
            </w:r>
            <w:r w:rsidRPr="00EC0538">
              <w:rPr>
                <w:rtl/>
              </w:rPr>
              <w:t xml:space="preserve"> حبست</w:t>
            </w:r>
            <w:r>
              <w:rPr>
                <w:rFonts w:hint="cs"/>
                <w:rtl/>
              </w:rPr>
              <w:t>ُ</w:t>
            </w:r>
            <w:r w:rsidRPr="00EC0538">
              <w:rPr>
                <w:rtl/>
              </w:rPr>
              <w:t xml:space="preserve"> مطيهم</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EC0538">
              <w:rPr>
                <w:rtl/>
              </w:rPr>
              <w:t>من بعدما أطلقت</w:t>
            </w:r>
            <w:r>
              <w:rPr>
                <w:rFonts w:hint="cs"/>
                <w:rtl/>
              </w:rPr>
              <w:t>ُ</w:t>
            </w:r>
            <w:r w:rsidRPr="00EC0538">
              <w:rPr>
                <w:rtl/>
              </w:rPr>
              <w:t xml:space="preserve"> ماء</w:t>
            </w:r>
            <w:r>
              <w:rPr>
                <w:rFonts w:hint="cs"/>
                <w:rtl/>
              </w:rPr>
              <w:t>َ</w:t>
            </w:r>
            <w:r w:rsidRPr="00EC0538">
              <w:rPr>
                <w:rtl/>
              </w:rPr>
              <w:t xml:space="preserve"> شؤوني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C0538">
              <w:rPr>
                <w:rtl/>
              </w:rPr>
              <w:t>ماذا وقوف</w:t>
            </w:r>
            <w:r>
              <w:rPr>
                <w:rFonts w:hint="cs"/>
                <w:rtl/>
              </w:rPr>
              <w:t>ُ</w:t>
            </w:r>
            <w:r w:rsidRPr="00EC0538">
              <w:rPr>
                <w:rtl/>
              </w:rPr>
              <w:t>ك</w:t>
            </w:r>
            <w:r>
              <w:rPr>
                <w:rFonts w:hint="cs"/>
                <w:rtl/>
              </w:rPr>
              <w:t>َ</w:t>
            </w:r>
            <w:r w:rsidRPr="00EC0538">
              <w:rPr>
                <w:rtl/>
              </w:rPr>
              <w:t xml:space="preserve"> في ملاعب</w:t>
            </w:r>
            <w:r>
              <w:rPr>
                <w:rFonts w:hint="cs"/>
                <w:rtl/>
              </w:rPr>
              <w:t>ِ</w:t>
            </w:r>
            <w:r w:rsidRPr="00EC0538">
              <w:rPr>
                <w:rtl/>
              </w:rPr>
              <w:t xml:space="preserve"> خر</w:t>
            </w:r>
            <w:r>
              <w:rPr>
                <w:rFonts w:hint="cs"/>
                <w:rtl/>
              </w:rPr>
              <w:t>ّ</w:t>
            </w:r>
            <w:r w:rsidRPr="00EC0538">
              <w:rPr>
                <w:rtl/>
              </w:rPr>
              <w:t>دٍ</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EC0538">
              <w:rPr>
                <w:rtl/>
              </w:rPr>
              <w:t>جدّ</w:t>
            </w:r>
            <w:r>
              <w:rPr>
                <w:rFonts w:hint="cs"/>
                <w:rtl/>
              </w:rPr>
              <w:t>َ</w:t>
            </w:r>
            <w:r w:rsidRPr="00EC0538">
              <w:rPr>
                <w:rtl/>
              </w:rPr>
              <w:t xml:space="preserve"> العفاء</w:t>
            </w:r>
            <w:r>
              <w:rPr>
                <w:rFonts w:hint="cs"/>
                <w:rtl/>
              </w:rPr>
              <w:t>ُ</w:t>
            </w:r>
            <w:r w:rsidRPr="00EC0538">
              <w:rPr>
                <w:rtl/>
              </w:rPr>
              <w:t xml:space="preserve"> بربع</w:t>
            </w:r>
            <w:r>
              <w:rPr>
                <w:rFonts w:hint="cs"/>
                <w:rtl/>
              </w:rPr>
              <w:t>ِ</w:t>
            </w:r>
            <w:r w:rsidRPr="00EC0538">
              <w:rPr>
                <w:rtl/>
              </w:rPr>
              <w:t>ها المسكون</w:t>
            </w:r>
            <w:r w:rsidRPr="00910FFA">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C0538">
              <w:rPr>
                <w:rtl/>
              </w:rPr>
              <w:t>وقفوا معي حتى إذا ما استيأسوا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EC0538">
              <w:rPr>
                <w:rtl/>
              </w:rPr>
              <w:t>خ</w:t>
            </w:r>
            <w:r>
              <w:rPr>
                <w:rFonts w:hint="cs"/>
                <w:rtl/>
              </w:rPr>
              <w:t>َ</w:t>
            </w:r>
            <w:r w:rsidRPr="00EC0538">
              <w:rPr>
                <w:rtl/>
              </w:rPr>
              <w:t>لصوا نجيباً بعد</w:t>
            </w:r>
            <w:r>
              <w:rPr>
                <w:rFonts w:hint="cs"/>
                <w:rtl/>
              </w:rPr>
              <w:t>َ</w:t>
            </w:r>
            <w:r w:rsidRPr="00EC0538">
              <w:rPr>
                <w:rtl/>
              </w:rPr>
              <w:t>ما تركوني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C0538">
              <w:rPr>
                <w:rtl/>
              </w:rPr>
              <w:t>فكأنّ يوسف</w:t>
            </w:r>
            <w:r>
              <w:rPr>
                <w:rFonts w:hint="cs"/>
                <w:rtl/>
              </w:rPr>
              <w:t>َ</w:t>
            </w:r>
            <w:r w:rsidRPr="00EC0538">
              <w:rPr>
                <w:rtl/>
              </w:rPr>
              <w:t xml:space="preserve"> في الديار</w:t>
            </w:r>
            <w:r>
              <w:rPr>
                <w:rFonts w:hint="cs"/>
                <w:rtl/>
              </w:rPr>
              <w:t>ِ</w:t>
            </w:r>
            <w:r w:rsidRPr="00EC0538">
              <w:rPr>
                <w:rtl/>
              </w:rPr>
              <w:t xml:space="preserve"> محكم</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EC0538">
              <w:rPr>
                <w:rtl/>
              </w:rPr>
              <w:t>وكأنني بصواع</w:t>
            </w:r>
            <w:r>
              <w:rPr>
                <w:rFonts w:hint="cs"/>
                <w:rtl/>
              </w:rPr>
              <w:t>ِ</w:t>
            </w:r>
            <w:r w:rsidRPr="00EC0538">
              <w:rPr>
                <w:rtl/>
              </w:rPr>
              <w:t>ه</w:t>
            </w:r>
            <w:r>
              <w:rPr>
                <w:rFonts w:hint="cs"/>
                <w:rtl/>
              </w:rPr>
              <w:t>ِ</w:t>
            </w:r>
            <w:r w:rsidRPr="00EC0538">
              <w:rPr>
                <w:rtl/>
              </w:rPr>
              <w:t xml:space="preserve"> اتهموني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C0538">
              <w:rPr>
                <w:rtl/>
              </w:rPr>
              <w:t>ويلاه</w:t>
            </w:r>
            <w:r>
              <w:rPr>
                <w:rFonts w:hint="cs"/>
                <w:rtl/>
              </w:rPr>
              <w:t>ُ</w:t>
            </w:r>
            <w:r w:rsidRPr="00EC0538">
              <w:rPr>
                <w:rtl/>
              </w:rPr>
              <w:t xml:space="preserve"> من قوم</w:t>
            </w:r>
            <w:r>
              <w:rPr>
                <w:rFonts w:hint="cs"/>
                <w:rtl/>
              </w:rPr>
              <w:t>ٍ</w:t>
            </w:r>
            <w:r w:rsidRPr="00EC0538">
              <w:rPr>
                <w:rtl/>
              </w:rPr>
              <w:t xml:space="preserve"> أساؤوا صحبتي</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EC0538">
              <w:rPr>
                <w:rtl/>
              </w:rPr>
              <w:t>من بعد</w:t>
            </w:r>
            <w:r>
              <w:rPr>
                <w:rFonts w:hint="cs"/>
                <w:rtl/>
              </w:rPr>
              <w:t>ِ</w:t>
            </w:r>
            <w:r w:rsidRPr="00EC0538">
              <w:rPr>
                <w:rtl/>
              </w:rPr>
              <w:t xml:space="preserve"> إحساني لكل</w:t>
            </w:r>
            <w:r>
              <w:rPr>
                <w:rFonts w:hint="cs"/>
                <w:rtl/>
              </w:rPr>
              <w:t>ِّ</w:t>
            </w:r>
            <w:r w:rsidRPr="00EC0538">
              <w:rPr>
                <w:rtl/>
              </w:rPr>
              <w:t xml:space="preserve"> قرين</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C0538">
              <w:rPr>
                <w:rtl/>
              </w:rPr>
              <w:t>قد كدت</w:t>
            </w:r>
            <w:r>
              <w:rPr>
                <w:rFonts w:hint="cs"/>
                <w:rtl/>
              </w:rPr>
              <w:t>ُ</w:t>
            </w:r>
            <w:r w:rsidRPr="00EC0538">
              <w:rPr>
                <w:rtl/>
              </w:rPr>
              <w:t xml:space="preserve"> لولا الحلم</w:t>
            </w:r>
            <w:r>
              <w:rPr>
                <w:rFonts w:hint="cs"/>
                <w:rtl/>
              </w:rPr>
              <w:t>ُ</w:t>
            </w:r>
            <w:r w:rsidRPr="00EC0538">
              <w:rPr>
                <w:rtl/>
              </w:rPr>
              <w:t xml:space="preserve"> من جزعي لما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EC0538">
              <w:rPr>
                <w:rtl/>
              </w:rPr>
              <w:t>ألقاه</w:t>
            </w:r>
            <w:r>
              <w:rPr>
                <w:rFonts w:hint="cs"/>
                <w:rtl/>
              </w:rPr>
              <w:t>ُ</w:t>
            </w:r>
            <w:r w:rsidRPr="00EC0538">
              <w:rPr>
                <w:rtl/>
              </w:rPr>
              <w:t xml:space="preserve"> أصفق</w:t>
            </w:r>
            <w:r>
              <w:rPr>
                <w:rFonts w:hint="cs"/>
                <w:rtl/>
              </w:rPr>
              <w:t>ُ</w:t>
            </w:r>
            <w:r w:rsidRPr="00EC0538">
              <w:rPr>
                <w:rtl/>
              </w:rPr>
              <w:t xml:space="preserve"> بالشمال</w:t>
            </w:r>
            <w:r>
              <w:rPr>
                <w:rFonts w:hint="cs"/>
                <w:rtl/>
              </w:rPr>
              <w:t>ِ</w:t>
            </w:r>
            <w:r w:rsidRPr="00EC0538">
              <w:rPr>
                <w:rtl/>
              </w:rPr>
              <w:t xml:space="preserve"> ويميني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C0538">
              <w:rPr>
                <w:rtl/>
              </w:rPr>
              <w:t>لكن</w:t>
            </w:r>
            <w:r>
              <w:rPr>
                <w:rFonts w:hint="cs"/>
                <w:rtl/>
              </w:rPr>
              <w:t>َّ</w:t>
            </w:r>
            <w:r w:rsidRPr="00EC0538">
              <w:rPr>
                <w:rtl/>
              </w:rPr>
              <w:t>ما والدهر يعلم</w:t>
            </w:r>
            <w:r>
              <w:rPr>
                <w:rFonts w:hint="cs"/>
                <w:rtl/>
              </w:rPr>
              <w:t>ُ</w:t>
            </w:r>
            <w:r w:rsidRPr="00EC0538">
              <w:rPr>
                <w:rtl/>
              </w:rPr>
              <w:t xml:space="preserve"> أنني</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EC0538">
              <w:rPr>
                <w:rtl/>
              </w:rPr>
              <w:t>ألقى</w:t>
            </w:r>
            <w:r>
              <w:rPr>
                <w:rFonts w:hint="cs"/>
                <w:rtl/>
              </w:rPr>
              <w:t>ٰ</w:t>
            </w:r>
            <w:r w:rsidRPr="00EC0538">
              <w:rPr>
                <w:rtl/>
              </w:rPr>
              <w:t xml:space="preserve"> حوادثه</w:t>
            </w:r>
            <w:r>
              <w:rPr>
                <w:rFonts w:hint="cs"/>
                <w:rtl/>
              </w:rPr>
              <w:t>ُ</w:t>
            </w:r>
            <w:r w:rsidRPr="00EC0538">
              <w:rPr>
                <w:rtl/>
              </w:rPr>
              <w:t xml:space="preserve"> بحلم</w:t>
            </w:r>
            <w:r>
              <w:rPr>
                <w:rFonts w:hint="cs"/>
                <w:rtl/>
              </w:rPr>
              <w:t>ِ</w:t>
            </w:r>
            <w:r w:rsidRPr="00EC0538">
              <w:rPr>
                <w:rtl/>
              </w:rPr>
              <w:t xml:space="preserve"> رزين</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C0538">
              <w:rPr>
                <w:rtl/>
              </w:rPr>
              <w:t>قلبي يقل</w:t>
            </w:r>
            <w:r>
              <w:rPr>
                <w:rFonts w:hint="cs"/>
                <w:rtl/>
              </w:rPr>
              <w:t>ُّ</w:t>
            </w:r>
            <w:r w:rsidRPr="00EC0538">
              <w:rPr>
                <w:rtl/>
              </w:rPr>
              <w:t xml:space="preserve"> من الهموم</w:t>
            </w:r>
            <w:r>
              <w:rPr>
                <w:rFonts w:hint="cs"/>
                <w:rtl/>
              </w:rPr>
              <w:t>ِ</w:t>
            </w:r>
            <w:r w:rsidRPr="00EC0538">
              <w:rPr>
                <w:rtl/>
              </w:rPr>
              <w:t xml:space="preserve"> جبال</w:t>
            </w:r>
            <w:r>
              <w:rPr>
                <w:rFonts w:hint="cs"/>
                <w:rtl/>
              </w:rPr>
              <w:t>َ</w:t>
            </w:r>
            <w:r w:rsidRPr="00EC0538">
              <w:rPr>
                <w:rtl/>
              </w:rPr>
              <w:t>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EC0538">
              <w:rPr>
                <w:rtl/>
              </w:rPr>
              <w:t>وتسيخ</w:t>
            </w:r>
            <w:r>
              <w:rPr>
                <w:rFonts w:hint="cs"/>
                <w:rtl/>
              </w:rPr>
              <w:t>ُ</w:t>
            </w:r>
            <w:r w:rsidRPr="00EC0538">
              <w:rPr>
                <w:rtl/>
              </w:rPr>
              <w:t xml:space="preserve"> عن حمل</w:t>
            </w:r>
            <w:r>
              <w:rPr>
                <w:rFonts w:hint="cs"/>
                <w:rtl/>
              </w:rPr>
              <w:t>ِ</w:t>
            </w:r>
            <w:r w:rsidRPr="00EC0538">
              <w:rPr>
                <w:rtl/>
              </w:rPr>
              <w:t xml:space="preserve"> الرداء</w:t>
            </w:r>
            <w:r>
              <w:rPr>
                <w:rFonts w:hint="cs"/>
                <w:rtl/>
              </w:rPr>
              <w:t>ِ</w:t>
            </w:r>
            <w:r w:rsidRPr="00EC0538">
              <w:rPr>
                <w:rtl/>
              </w:rPr>
              <w:t xml:space="preserve"> متوني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C0538">
              <w:rPr>
                <w:rtl/>
              </w:rPr>
              <w:t>وأنا الذي لا أجزعن لرزية</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EC0538">
              <w:rPr>
                <w:rtl/>
              </w:rPr>
              <w:t>لولا رزاياكم</w:t>
            </w:r>
            <w:r>
              <w:rPr>
                <w:rFonts w:hint="cs"/>
                <w:rtl/>
              </w:rPr>
              <w:t>ْ</w:t>
            </w:r>
            <w:r w:rsidRPr="00EC0538">
              <w:rPr>
                <w:rtl/>
              </w:rPr>
              <w:t xml:space="preserve"> بني ياسين</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C0538">
              <w:rPr>
                <w:rtl/>
              </w:rPr>
              <w:t>تلك</w:t>
            </w:r>
            <w:r>
              <w:rPr>
                <w:rFonts w:hint="cs"/>
                <w:rtl/>
              </w:rPr>
              <w:t>َ</w:t>
            </w:r>
            <w:r w:rsidRPr="00EC0538">
              <w:rPr>
                <w:rtl/>
              </w:rPr>
              <w:t xml:space="preserve"> الرزايا الباعثات</w:t>
            </w:r>
            <w:r>
              <w:rPr>
                <w:rFonts w:hint="cs"/>
                <w:rtl/>
              </w:rPr>
              <w:t>ُ</w:t>
            </w:r>
            <w:r w:rsidRPr="00EC0538">
              <w:rPr>
                <w:rtl/>
              </w:rPr>
              <w:t xml:space="preserve"> لمهجتي</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EC0538">
              <w:rPr>
                <w:rtl/>
              </w:rPr>
              <w:t>ما</w:t>
            </w:r>
            <w:r>
              <w:rPr>
                <w:rFonts w:hint="cs"/>
                <w:rtl/>
              </w:rPr>
              <w:t xml:space="preserve"> </w:t>
            </w:r>
            <w:r w:rsidRPr="00EC0538">
              <w:rPr>
                <w:rtl/>
              </w:rPr>
              <w:t>ليس</w:t>
            </w:r>
            <w:r>
              <w:rPr>
                <w:rFonts w:hint="cs"/>
                <w:rtl/>
              </w:rPr>
              <w:t>َ</w:t>
            </w:r>
            <w:r w:rsidRPr="00EC0538">
              <w:rPr>
                <w:rtl/>
              </w:rPr>
              <w:t xml:space="preserve"> يبعث</w:t>
            </w:r>
            <w:r>
              <w:rPr>
                <w:rFonts w:hint="cs"/>
                <w:rtl/>
              </w:rPr>
              <w:t>ُ</w:t>
            </w:r>
            <w:r w:rsidRPr="00EC0538">
              <w:rPr>
                <w:rtl/>
              </w:rPr>
              <w:t>ه</w:t>
            </w:r>
            <w:r>
              <w:rPr>
                <w:rFonts w:hint="cs"/>
                <w:rtl/>
              </w:rPr>
              <w:t>ُ</w:t>
            </w:r>
            <w:r w:rsidRPr="00EC0538">
              <w:rPr>
                <w:rtl/>
              </w:rPr>
              <w:t xml:space="preserve"> لظى</w:t>
            </w:r>
            <w:r>
              <w:rPr>
                <w:rFonts w:hint="cs"/>
                <w:rtl/>
              </w:rPr>
              <w:t>ٰ</w:t>
            </w:r>
            <w:r w:rsidRPr="00EC0538">
              <w:rPr>
                <w:rtl/>
              </w:rPr>
              <w:t xml:space="preserve"> سج</w:t>
            </w:r>
            <w:r>
              <w:rPr>
                <w:rFonts w:hint="cs"/>
                <w:rtl/>
              </w:rPr>
              <w:t>ّ</w:t>
            </w:r>
            <w:r w:rsidRPr="00EC0538">
              <w:rPr>
                <w:rtl/>
              </w:rPr>
              <w:t>ين</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C0538">
              <w:rPr>
                <w:rtl/>
              </w:rPr>
              <w:t>كيف</w:t>
            </w:r>
            <w:r>
              <w:rPr>
                <w:rFonts w:hint="cs"/>
                <w:rtl/>
              </w:rPr>
              <w:t>َ</w:t>
            </w:r>
            <w:r w:rsidRPr="00EC0538">
              <w:rPr>
                <w:rtl/>
              </w:rPr>
              <w:t xml:space="preserve"> العزاء</w:t>
            </w:r>
            <w:r>
              <w:rPr>
                <w:rFonts w:hint="cs"/>
                <w:rtl/>
              </w:rPr>
              <w:t>ُ</w:t>
            </w:r>
            <w:r w:rsidRPr="00EC0538">
              <w:rPr>
                <w:rtl/>
              </w:rPr>
              <w:t xml:space="preserve"> لها وكلّ</w:t>
            </w:r>
            <w:r>
              <w:rPr>
                <w:rFonts w:hint="cs"/>
                <w:rtl/>
              </w:rPr>
              <w:t>ُ</w:t>
            </w:r>
            <w:r w:rsidRPr="00EC0538">
              <w:rPr>
                <w:rtl/>
              </w:rPr>
              <w:t xml:space="preserve"> عشيةٍ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EC0538">
              <w:rPr>
                <w:rtl/>
              </w:rPr>
              <w:t>دم</w:t>
            </w:r>
            <w:r>
              <w:rPr>
                <w:rFonts w:hint="cs"/>
                <w:rtl/>
              </w:rPr>
              <w:t>ُ</w:t>
            </w:r>
            <w:r w:rsidRPr="00EC0538">
              <w:rPr>
                <w:rtl/>
              </w:rPr>
              <w:t>كم</w:t>
            </w:r>
            <w:r>
              <w:rPr>
                <w:rFonts w:hint="cs"/>
                <w:rtl/>
              </w:rPr>
              <w:t>ْ</w:t>
            </w:r>
            <w:r w:rsidRPr="00EC0538">
              <w:rPr>
                <w:rtl/>
              </w:rPr>
              <w:t xml:space="preserve"> بح</w:t>
            </w:r>
            <w:r>
              <w:rPr>
                <w:rFonts w:hint="cs"/>
                <w:rtl/>
              </w:rPr>
              <w:t>ُ</w:t>
            </w:r>
            <w:r w:rsidRPr="00EC0538">
              <w:rPr>
                <w:rtl/>
              </w:rPr>
              <w:t>مرتها السماء</w:t>
            </w:r>
            <w:r>
              <w:rPr>
                <w:rFonts w:hint="cs"/>
                <w:rtl/>
              </w:rPr>
              <w:t>ُ</w:t>
            </w:r>
            <w:r w:rsidRPr="00EC0538">
              <w:rPr>
                <w:rtl/>
              </w:rPr>
              <w:t xml:space="preserve"> ت</w:t>
            </w:r>
            <w:r>
              <w:rPr>
                <w:rFonts w:hint="cs"/>
                <w:rtl/>
              </w:rPr>
              <w:t>ُ</w:t>
            </w:r>
            <w:r w:rsidRPr="00EC0538">
              <w:rPr>
                <w:rtl/>
              </w:rPr>
              <w:t>ريني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C0538">
              <w:rPr>
                <w:rtl/>
              </w:rPr>
              <w:t>والبرق</w:t>
            </w:r>
            <w:r>
              <w:rPr>
                <w:rFonts w:hint="cs"/>
                <w:rtl/>
              </w:rPr>
              <w:t>ُ</w:t>
            </w:r>
            <w:r w:rsidRPr="00EC0538">
              <w:rPr>
                <w:rtl/>
              </w:rPr>
              <w:t xml:space="preserve"> يذكرني وميض</w:t>
            </w:r>
            <w:r>
              <w:rPr>
                <w:rFonts w:hint="cs"/>
                <w:rtl/>
              </w:rPr>
              <w:t>َ</w:t>
            </w:r>
            <w:r w:rsidRPr="00EC0538">
              <w:rPr>
                <w:rtl/>
              </w:rPr>
              <w:t xml:space="preserve"> صوارمٍ</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EC0538">
              <w:rPr>
                <w:rtl/>
              </w:rPr>
              <w:t>أردتكم</w:t>
            </w:r>
            <w:r>
              <w:rPr>
                <w:rFonts w:hint="cs"/>
                <w:rtl/>
              </w:rPr>
              <w:t>ُ</w:t>
            </w:r>
            <w:r w:rsidRPr="00EC0538">
              <w:rPr>
                <w:rtl/>
              </w:rPr>
              <w:t xml:space="preserve"> في كف</w:t>
            </w:r>
            <w:r>
              <w:rPr>
                <w:rFonts w:hint="cs"/>
                <w:rtl/>
              </w:rPr>
              <w:t>ِّ</w:t>
            </w:r>
            <w:r w:rsidRPr="00EC0538">
              <w:rPr>
                <w:rtl/>
              </w:rPr>
              <w:t xml:space="preserve"> كل</w:t>
            </w:r>
            <w:r>
              <w:rPr>
                <w:rFonts w:hint="cs"/>
                <w:rtl/>
              </w:rPr>
              <w:t>ِّ</w:t>
            </w:r>
            <w:r w:rsidRPr="00EC0538">
              <w:rPr>
                <w:rtl/>
              </w:rPr>
              <w:t xml:space="preserve"> لعين</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C0538">
              <w:rPr>
                <w:rtl/>
              </w:rPr>
              <w:t>والرعد</w:t>
            </w:r>
            <w:r>
              <w:rPr>
                <w:rFonts w:hint="cs"/>
                <w:rtl/>
              </w:rPr>
              <w:t>ُ</w:t>
            </w:r>
            <w:r w:rsidRPr="00EC0538">
              <w:rPr>
                <w:rtl/>
              </w:rPr>
              <w:t xml:space="preserve"> ي</w:t>
            </w:r>
            <w:r>
              <w:rPr>
                <w:rFonts w:hint="cs"/>
                <w:rtl/>
              </w:rPr>
              <w:t>ُ</w:t>
            </w:r>
            <w:r w:rsidRPr="00EC0538">
              <w:rPr>
                <w:rtl/>
              </w:rPr>
              <w:t>عرب</w:t>
            </w:r>
            <w:r>
              <w:rPr>
                <w:rFonts w:hint="cs"/>
                <w:rtl/>
              </w:rPr>
              <w:t>ُ</w:t>
            </w:r>
            <w:r w:rsidRPr="00EC0538">
              <w:rPr>
                <w:rtl/>
              </w:rPr>
              <w:t xml:space="preserve"> عن حنين</w:t>
            </w:r>
            <w:r>
              <w:rPr>
                <w:rFonts w:hint="cs"/>
                <w:rtl/>
              </w:rPr>
              <w:t>ِ</w:t>
            </w:r>
            <w:r w:rsidRPr="00EC0538">
              <w:rPr>
                <w:rtl/>
              </w:rPr>
              <w:t xml:space="preserve"> نسائكم</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EC0538">
              <w:rPr>
                <w:rtl/>
              </w:rPr>
              <w:t>في كل</w:t>
            </w:r>
            <w:r>
              <w:rPr>
                <w:rFonts w:hint="cs"/>
                <w:rtl/>
              </w:rPr>
              <w:t>ِّ</w:t>
            </w:r>
            <w:r w:rsidRPr="00EC0538">
              <w:rPr>
                <w:rtl/>
              </w:rPr>
              <w:t xml:space="preserve"> لحن</w:t>
            </w:r>
            <w:r>
              <w:rPr>
                <w:rFonts w:hint="cs"/>
                <w:rtl/>
              </w:rPr>
              <w:t>ٍ</w:t>
            </w:r>
            <w:r w:rsidRPr="00EC0538">
              <w:rPr>
                <w:rtl/>
              </w:rPr>
              <w:t xml:space="preserve"> للشجون مبين</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C0538">
              <w:rPr>
                <w:rtl/>
              </w:rPr>
              <w:t>يندبن</w:t>
            </w:r>
            <w:r>
              <w:rPr>
                <w:rFonts w:hint="cs"/>
                <w:rtl/>
              </w:rPr>
              <w:t>َ</w:t>
            </w:r>
            <w:r w:rsidRPr="00EC0538">
              <w:rPr>
                <w:rtl/>
              </w:rPr>
              <w:t xml:space="preserve"> قوماً ما</w:t>
            </w:r>
            <w:r>
              <w:rPr>
                <w:rFonts w:hint="cs"/>
                <w:rtl/>
              </w:rPr>
              <w:t xml:space="preserve"> </w:t>
            </w:r>
            <w:r w:rsidRPr="00EC0538">
              <w:rPr>
                <w:rtl/>
              </w:rPr>
              <w:t>هتفن</w:t>
            </w:r>
            <w:r>
              <w:rPr>
                <w:rFonts w:hint="cs"/>
                <w:rtl/>
              </w:rPr>
              <w:t>َ</w:t>
            </w:r>
            <w:r w:rsidRPr="00EC0538">
              <w:rPr>
                <w:rtl/>
              </w:rPr>
              <w:t xml:space="preserve"> بذكرهم</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EC0538">
              <w:rPr>
                <w:rtl/>
              </w:rPr>
              <w:t>إلاّ تضعضع</w:t>
            </w:r>
            <w:r>
              <w:rPr>
                <w:rFonts w:hint="cs"/>
                <w:rtl/>
              </w:rPr>
              <w:t>َ</w:t>
            </w:r>
            <w:r w:rsidRPr="00EC0538">
              <w:rPr>
                <w:rtl/>
              </w:rPr>
              <w:t xml:space="preserve"> كلّ</w:t>
            </w:r>
            <w:r>
              <w:rPr>
                <w:rFonts w:hint="cs"/>
                <w:rtl/>
              </w:rPr>
              <w:t>ُ</w:t>
            </w:r>
            <w:r w:rsidRPr="00EC0538">
              <w:rPr>
                <w:rtl/>
              </w:rPr>
              <w:t xml:space="preserve"> ليث</w:t>
            </w:r>
            <w:r>
              <w:rPr>
                <w:rFonts w:hint="cs"/>
                <w:rtl/>
              </w:rPr>
              <w:t>ِ</w:t>
            </w:r>
            <w:r w:rsidRPr="00EC0538">
              <w:rPr>
                <w:rtl/>
              </w:rPr>
              <w:t xml:space="preserve"> عرين</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C0538">
              <w:rPr>
                <w:rtl/>
              </w:rPr>
              <w:t>السالبين</w:t>
            </w:r>
            <w:r>
              <w:rPr>
                <w:rFonts w:hint="cs"/>
                <w:rtl/>
              </w:rPr>
              <w:t>َ</w:t>
            </w:r>
            <w:r w:rsidRPr="00EC0538">
              <w:rPr>
                <w:rtl/>
              </w:rPr>
              <w:t xml:space="preserve"> النفس</w:t>
            </w:r>
            <w:r>
              <w:rPr>
                <w:rFonts w:hint="cs"/>
                <w:rtl/>
              </w:rPr>
              <w:t>َ</w:t>
            </w:r>
            <w:r w:rsidRPr="00EC0538">
              <w:rPr>
                <w:rtl/>
              </w:rPr>
              <w:t xml:space="preserve"> أول</w:t>
            </w:r>
            <w:r>
              <w:rPr>
                <w:rFonts w:hint="cs"/>
                <w:rtl/>
              </w:rPr>
              <w:t>َ</w:t>
            </w:r>
            <w:r w:rsidRPr="00EC0538">
              <w:rPr>
                <w:rtl/>
              </w:rPr>
              <w:t xml:space="preserve"> ضربةٍ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EC0538">
              <w:rPr>
                <w:rtl/>
              </w:rPr>
              <w:t>والمبلسين</w:t>
            </w:r>
            <w:r>
              <w:rPr>
                <w:rFonts w:hint="cs"/>
                <w:rtl/>
              </w:rPr>
              <w:t>َ</w:t>
            </w:r>
            <w:r w:rsidRPr="00EC0538">
              <w:rPr>
                <w:rtl/>
              </w:rPr>
              <w:t xml:space="preserve"> الموت</w:t>
            </w:r>
            <w:r>
              <w:rPr>
                <w:rFonts w:hint="cs"/>
                <w:rtl/>
              </w:rPr>
              <w:t>َ</w:t>
            </w:r>
            <w:r w:rsidRPr="00EC0538">
              <w:rPr>
                <w:rtl/>
              </w:rPr>
              <w:t xml:space="preserve"> كل</w:t>
            </w:r>
            <w:r>
              <w:rPr>
                <w:rFonts w:hint="cs"/>
                <w:rtl/>
              </w:rPr>
              <w:t>ِّ</w:t>
            </w:r>
            <w:r w:rsidRPr="00EC0538">
              <w:rPr>
                <w:rtl/>
              </w:rPr>
              <w:t xml:space="preserve"> طعين</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C0538">
              <w:rPr>
                <w:rtl/>
              </w:rPr>
              <w:t>لا عيب</w:t>
            </w:r>
            <w:r>
              <w:rPr>
                <w:rFonts w:hint="cs"/>
                <w:rtl/>
              </w:rPr>
              <w:t>َ</w:t>
            </w:r>
            <w:r w:rsidRPr="00EC0538">
              <w:rPr>
                <w:rtl/>
              </w:rPr>
              <w:t xml:space="preserve"> فيهم</w:t>
            </w:r>
            <w:r>
              <w:rPr>
                <w:rFonts w:hint="cs"/>
                <w:rtl/>
              </w:rPr>
              <w:t>ْ</w:t>
            </w:r>
            <w:r w:rsidRPr="00EC0538">
              <w:rPr>
                <w:rtl/>
              </w:rPr>
              <w:t xml:space="preserve"> غير قبضهم</w:t>
            </w:r>
            <w:r>
              <w:rPr>
                <w:rFonts w:hint="cs"/>
                <w:rtl/>
              </w:rPr>
              <w:t>ُ</w:t>
            </w:r>
            <w:r w:rsidRPr="00EC0538">
              <w:rPr>
                <w:rtl/>
              </w:rPr>
              <w:t xml:space="preserve"> اللّوا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EC0538">
              <w:rPr>
                <w:rtl/>
              </w:rPr>
              <w:t>عند</w:t>
            </w:r>
            <w:r>
              <w:rPr>
                <w:rFonts w:hint="cs"/>
                <w:rtl/>
              </w:rPr>
              <w:t>َ</w:t>
            </w:r>
            <w:r w:rsidRPr="00EC0538">
              <w:rPr>
                <w:rtl/>
              </w:rPr>
              <w:t xml:space="preserve"> اصطكاك</w:t>
            </w:r>
            <w:r>
              <w:rPr>
                <w:rFonts w:hint="cs"/>
                <w:rtl/>
              </w:rPr>
              <w:t>َ</w:t>
            </w:r>
            <w:r w:rsidRPr="00EC0538">
              <w:rPr>
                <w:rtl/>
              </w:rPr>
              <w:t xml:space="preserve"> السمر</w:t>
            </w:r>
            <w:r>
              <w:rPr>
                <w:rFonts w:hint="cs"/>
                <w:rtl/>
              </w:rPr>
              <w:t>ِ</w:t>
            </w:r>
            <w:r w:rsidRPr="00EC0538">
              <w:rPr>
                <w:rtl/>
              </w:rPr>
              <w:t xml:space="preserve"> قبض</w:t>
            </w:r>
            <w:r>
              <w:rPr>
                <w:rFonts w:hint="cs"/>
                <w:rtl/>
              </w:rPr>
              <w:t>َ</w:t>
            </w:r>
            <w:r w:rsidRPr="00EC0538">
              <w:rPr>
                <w:rtl/>
              </w:rPr>
              <w:t xml:space="preserve"> ضنين</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EC0538">
              <w:rPr>
                <w:rtl/>
              </w:rPr>
              <w:t>سلكوا بحاراً من دماء</w:t>
            </w:r>
            <w:r>
              <w:rPr>
                <w:rFonts w:hint="cs"/>
                <w:rtl/>
              </w:rPr>
              <w:t>ِ</w:t>
            </w:r>
            <w:r w:rsidRPr="00EC0538">
              <w:rPr>
                <w:rtl/>
              </w:rPr>
              <w:t xml:space="preserve"> أميةٍ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EC0538">
              <w:rPr>
                <w:rtl/>
              </w:rPr>
              <w:t>بظهور خيلٍ لا بطون</w:t>
            </w:r>
            <w:r>
              <w:rPr>
                <w:rFonts w:hint="cs"/>
                <w:rtl/>
              </w:rPr>
              <w:t>ِ</w:t>
            </w:r>
            <w:r w:rsidRPr="00EC0538">
              <w:rPr>
                <w:rtl/>
              </w:rPr>
              <w:t xml:space="preserve"> سفين</w:t>
            </w:r>
            <w:r>
              <w:rPr>
                <w:rFonts w:hint="cs"/>
                <w:rtl/>
              </w:rPr>
              <w:t>ِ</w:t>
            </w:r>
            <w:r w:rsidRPr="00D934CC">
              <w:rPr>
                <w:rStyle w:val="libPoemTiniChar0"/>
                <w:rtl/>
              </w:rPr>
              <w:br/>
              <w:t> </w:t>
            </w:r>
          </w:p>
        </w:tc>
      </w:tr>
    </w:tbl>
    <w:p w:rsidR="00721A0A" w:rsidRPr="00B16BD5" w:rsidRDefault="00721A0A" w:rsidP="008044A7">
      <w:pPr>
        <w:pStyle w:val="libNormal"/>
        <w:rPr>
          <w:rtl/>
        </w:rPr>
      </w:pPr>
      <w:r w:rsidRPr="00B16BD5">
        <w:rPr>
          <w:rtl/>
        </w:rPr>
        <w:br w:type="page"/>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860325">
              <w:rPr>
                <w:rtl/>
              </w:rPr>
              <w:lastRenderedPageBreak/>
              <w:t>ما ساهموا ال</w:t>
            </w:r>
            <w:r>
              <w:rPr>
                <w:rFonts w:hint="cs"/>
                <w:rtl/>
              </w:rPr>
              <w:t>م</w:t>
            </w:r>
            <w:r w:rsidRPr="00860325">
              <w:rPr>
                <w:rtl/>
              </w:rPr>
              <w:t>وت الزؤام</w:t>
            </w:r>
            <w:r>
              <w:rPr>
                <w:rFonts w:hint="cs"/>
                <w:rtl/>
              </w:rPr>
              <w:t>َ</w:t>
            </w:r>
            <w:r w:rsidRPr="00860325">
              <w:rPr>
                <w:rtl/>
              </w:rPr>
              <w:t xml:space="preserve"> ولا اشتكوا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860325">
              <w:rPr>
                <w:rtl/>
              </w:rPr>
              <w:t>ن</w:t>
            </w:r>
            <w:r>
              <w:rPr>
                <w:rFonts w:hint="cs"/>
                <w:rtl/>
              </w:rPr>
              <w:t>َ</w:t>
            </w:r>
            <w:r w:rsidRPr="00860325">
              <w:rPr>
                <w:rtl/>
              </w:rPr>
              <w:t>ص</w:t>
            </w:r>
            <w:r>
              <w:rPr>
                <w:rFonts w:hint="cs"/>
                <w:rtl/>
              </w:rPr>
              <w:t>َ</w:t>
            </w:r>
            <w:r w:rsidRPr="00860325">
              <w:rPr>
                <w:rtl/>
              </w:rPr>
              <w:t>باً بيوم</w:t>
            </w:r>
            <w:r>
              <w:rPr>
                <w:rFonts w:hint="cs"/>
                <w:rtl/>
              </w:rPr>
              <w:t>ٍ</w:t>
            </w:r>
            <w:r w:rsidRPr="00860325">
              <w:rPr>
                <w:rtl/>
              </w:rPr>
              <w:t xml:space="preserve"> بالردى</w:t>
            </w:r>
            <w:r>
              <w:rPr>
                <w:rFonts w:hint="cs"/>
                <w:rtl/>
              </w:rPr>
              <w:t>ٰ</w:t>
            </w:r>
            <w:r w:rsidRPr="00860325">
              <w:rPr>
                <w:rtl/>
              </w:rPr>
              <w:t xml:space="preserve"> مقرون</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60325">
              <w:rPr>
                <w:rtl/>
              </w:rPr>
              <w:t>حتى</w:t>
            </w:r>
            <w:r>
              <w:rPr>
                <w:rFonts w:hint="cs"/>
                <w:rtl/>
              </w:rPr>
              <w:t>ٰ</w:t>
            </w:r>
            <w:r w:rsidRPr="00860325">
              <w:rPr>
                <w:rtl/>
              </w:rPr>
              <w:t xml:space="preserve"> إذا التقمتهم</w:t>
            </w:r>
            <w:r>
              <w:rPr>
                <w:rFonts w:hint="cs"/>
                <w:rtl/>
              </w:rPr>
              <w:t>ُ</w:t>
            </w:r>
            <w:r w:rsidRPr="00860325">
              <w:rPr>
                <w:rtl/>
              </w:rPr>
              <w:t xml:space="preserve"> حوت</w:t>
            </w:r>
            <w:r>
              <w:rPr>
                <w:rFonts w:hint="cs"/>
                <w:rtl/>
              </w:rPr>
              <w:t>ُ</w:t>
            </w:r>
            <w:r w:rsidRPr="00860325">
              <w:rPr>
                <w:rtl/>
              </w:rPr>
              <w:t xml:space="preserve"> القنا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60325">
              <w:rPr>
                <w:rtl/>
              </w:rPr>
              <w:t>وهي الأماني دون</w:t>
            </w:r>
            <w:r>
              <w:rPr>
                <w:rFonts w:hint="cs"/>
                <w:rtl/>
              </w:rPr>
              <w:t>َ</w:t>
            </w:r>
            <w:r w:rsidRPr="00860325">
              <w:rPr>
                <w:rtl/>
              </w:rPr>
              <w:t xml:space="preserve"> خير</w:t>
            </w:r>
            <w:r>
              <w:rPr>
                <w:rFonts w:hint="cs"/>
                <w:rtl/>
              </w:rPr>
              <w:t>ِ</w:t>
            </w:r>
            <w:r w:rsidRPr="00860325">
              <w:rPr>
                <w:rtl/>
              </w:rPr>
              <w:t xml:space="preserve"> أمين</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60325">
              <w:rPr>
                <w:rtl/>
              </w:rPr>
              <w:t>نبذتهم</w:t>
            </w:r>
            <w:r>
              <w:rPr>
                <w:rFonts w:hint="cs"/>
                <w:rtl/>
              </w:rPr>
              <w:t>ُ</w:t>
            </w:r>
            <w:r w:rsidRPr="00860325">
              <w:rPr>
                <w:rtl/>
              </w:rPr>
              <w:t xml:space="preserve"> الهيجاء فوق</w:t>
            </w:r>
            <w:r>
              <w:rPr>
                <w:rFonts w:hint="cs"/>
                <w:rtl/>
              </w:rPr>
              <w:t>َ</w:t>
            </w:r>
            <w:r w:rsidRPr="00860325">
              <w:rPr>
                <w:rtl/>
              </w:rPr>
              <w:t xml:space="preserve"> تلاع</w:t>
            </w:r>
            <w:r>
              <w:rPr>
                <w:rFonts w:hint="cs"/>
                <w:rtl/>
              </w:rPr>
              <w:t>ِ</w:t>
            </w:r>
            <w:r w:rsidRPr="00860325">
              <w:rPr>
                <w:rtl/>
              </w:rPr>
              <w:t>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60325">
              <w:rPr>
                <w:rtl/>
              </w:rPr>
              <w:t>كالنون</w:t>
            </w:r>
            <w:r>
              <w:rPr>
                <w:rFonts w:hint="cs"/>
                <w:rtl/>
              </w:rPr>
              <w:t>ِ</w:t>
            </w:r>
            <w:r w:rsidRPr="00860325">
              <w:rPr>
                <w:rtl/>
              </w:rPr>
              <w:t xml:space="preserve"> ي</w:t>
            </w:r>
            <w:r>
              <w:rPr>
                <w:rFonts w:hint="cs"/>
                <w:rtl/>
              </w:rPr>
              <w:t>َ</w:t>
            </w:r>
            <w:r w:rsidRPr="00860325">
              <w:rPr>
                <w:rtl/>
              </w:rPr>
              <w:t>نبذ</w:t>
            </w:r>
            <w:r>
              <w:rPr>
                <w:rFonts w:hint="cs"/>
                <w:rtl/>
              </w:rPr>
              <w:t>ُ</w:t>
            </w:r>
            <w:r w:rsidRPr="00860325">
              <w:rPr>
                <w:rtl/>
              </w:rPr>
              <w:t xml:space="preserve"> بالعرا ذا النون</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60325">
              <w:rPr>
                <w:rtl/>
              </w:rPr>
              <w:t>خ</w:t>
            </w:r>
            <w:r>
              <w:rPr>
                <w:rFonts w:hint="cs"/>
                <w:rtl/>
              </w:rPr>
              <w:t>ُ</w:t>
            </w:r>
            <w:r w:rsidRPr="00860325">
              <w:rPr>
                <w:rtl/>
              </w:rPr>
              <w:t>ذ في ثناث</w:t>
            </w:r>
            <w:r>
              <w:rPr>
                <w:rFonts w:hint="cs"/>
                <w:rtl/>
              </w:rPr>
              <w:t>ِ</w:t>
            </w:r>
            <w:r w:rsidRPr="00860325">
              <w:rPr>
                <w:rtl/>
              </w:rPr>
              <w:t>هم</w:t>
            </w:r>
            <w:r>
              <w:rPr>
                <w:rFonts w:hint="cs"/>
                <w:rtl/>
              </w:rPr>
              <w:t>ُ</w:t>
            </w:r>
            <w:r w:rsidRPr="00860325">
              <w:rPr>
                <w:rtl/>
              </w:rPr>
              <w:t xml:space="preserve"> الجميل</w:t>
            </w:r>
            <w:r>
              <w:rPr>
                <w:rFonts w:hint="cs"/>
                <w:rtl/>
              </w:rPr>
              <w:t>ِ</w:t>
            </w:r>
            <w:r w:rsidRPr="00860325">
              <w:rPr>
                <w:rtl/>
              </w:rPr>
              <w:t xml:space="preserve"> مقرضاً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60325">
              <w:rPr>
                <w:rtl/>
              </w:rPr>
              <w:t>فالقوم</w:t>
            </w:r>
            <w:r>
              <w:rPr>
                <w:rFonts w:hint="cs"/>
                <w:rtl/>
              </w:rPr>
              <w:t>ُ</w:t>
            </w:r>
            <w:r w:rsidRPr="00860325">
              <w:rPr>
                <w:rtl/>
              </w:rPr>
              <w:t xml:space="preserve"> قد</w:t>
            </w:r>
            <w:r>
              <w:rPr>
                <w:rFonts w:hint="cs"/>
                <w:rtl/>
              </w:rPr>
              <w:t>ْ</w:t>
            </w:r>
            <w:r w:rsidRPr="00860325">
              <w:rPr>
                <w:rtl/>
              </w:rPr>
              <w:t xml:space="preserve"> ج</w:t>
            </w:r>
            <w:r>
              <w:rPr>
                <w:rFonts w:hint="cs"/>
                <w:rtl/>
              </w:rPr>
              <w:t>َ</w:t>
            </w:r>
            <w:r w:rsidRPr="00860325">
              <w:rPr>
                <w:rtl/>
              </w:rPr>
              <w:t>ل</w:t>
            </w:r>
            <w:r>
              <w:rPr>
                <w:rFonts w:hint="cs"/>
                <w:rtl/>
              </w:rPr>
              <w:t>ّ</w:t>
            </w:r>
            <w:r w:rsidRPr="00860325">
              <w:rPr>
                <w:rtl/>
              </w:rPr>
              <w:t>وا عن التأبين</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60325">
              <w:rPr>
                <w:rtl/>
              </w:rPr>
              <w:t>هم أفضل</w:t>
            </w:r>
            <w:r>
              <w:rPr>
                <w:rFonts w:hint="cs"/>
                <w:rtl/>
              </w:rPr>
              <w:t>ُ</w:t>
            </w:r>
            <w:r w:rsidRPr="00860325">
              <w:rPr>
                <w:rtl/>
              </w:rPr>
              <w:t xml:space="preserve"> الشهداء</w:t>
            </w:r>
            <w:r>
              <w:rPr>
                <w:rFonts w:hint="cs"/>
                <w:rtl/>
              </w:rPr>
              <w:t>ِ</w:t>
            </w:r>
            <w:r w:rsidRPr="00860325">
              <w:rPr>
                <w:rtl/>
              </w:rPr>
              <w:t xml:space="preserve"> والقتلى</w:t>
            </w:r>
            <w:r>
              <w:rPr>
                <w:rFonts w:hint="cs"/>
                <w:rtl/>
              </w:rPr>
              <w:t>ٰ</w:t>
            </w:r>
            <w:r w:rsidRPr="00860325">
              <w:rPr>
                <w:rtl/>
              </w:rPr>
              <w:t xml:space="preserve"> الأولى</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60325">
              <w:rPr>
                <w:rtl/>
              </w:rPr>
              <w:t>م</w:t>
            </w:r>
            <w:r>
              <w:rPr>
                <w:rFonts w:hint="cs"/>
                <w:rtl/>
              </w:rPr>
              <w:t>ُ</w:t>
            </w:r>
            <w:r w:rsidRPr="00860325">
              <w:rPr>
                <w:rtl/>
              </w:rPr>
              <w:t>دحوا بوحيٍ في الكتاب</w:t>
            </w:r>
            <w:r>
              <w:rPr>
                <w:rFonts w:hint="cs"/>
                <w:rtl/>
              </w:rPr>
              <w:t>ِ</w:t>
            </w:r>
            <w:r w:rsidRPr="00860325">
              <w:rPr>
                <w:rtl/>
              </w:rPr>
              <w:t xml:space="preserve"> مبين</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60325">
              <w:rPr>
                <w:rtl/>
              </w:rPr>
              <w:t>ليت</w:t>
            </w:r>
            <w:r>
              <w:rPr>
                <w:rFonts w:hint="cs"/>
                <w:rtl/>
              </w:rPr>
              <w:t>َ</w:t>
            </w:r>
            <w:r w:rsidRPr="00860325">
              <w:rPr>
                <w:rtl/>
              </w:rPr>
              <w:t xml:space="preserve"> الكواكب</w:t>
            </w:r>
            <w:r>
              <w:rPr>
                <w:rFonts w:hint="cs"/>
                <w:rtl/>
              </w:rPr>
              <w:t>َ</w:t>
            </w:r>
            <w:r w:rsidRPr="00860325">
              <w:rPr>
                <w:rtl/>
              </w:rPr>
              <w:t xml:space="preserve"> والوصي</w:t>
            </w:r>
            <w:r>
              <w:rPr>
                <w:rFonts w:hint="cs"/>
                <w:rtl/>
              </w:rPr>
              <w:t>ُ</w:t>
            </w:r>
            <w:r w:rsidRPr="00860325">
              <w:rPr>
                <w:rtl/>
              </w:rPr>
              <w:t xml:space="preserve"> زعيم</w:t>
            </w:r>
            <w:r>
              <w:rPr>
                <w:rFonts w:hint="cs"/>
                <w:rtl/>
              </w:rPr>
              <w:t>ُ</w:t>
            </w:r>
            <w:r w:rsidRPr="00860325">
              <w:rPr>
                <w:rtl/>
              </w:rPr>
              <w:t>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60325">
              <w:rPr>
                <w:rtl/>
              </w:rPr>
              <w:t>وقفوا كموق</w:t>
            </w:r>
            <w:r>
              <w:rPr>
                <w:rFonts w:hint="cs"/>
                <w:rtl/>
              </w:rPr>
              <w:t>ِ</w:t>
            </w:r>
            <w:r w:rsidRPr="00860325">
              <w:rPr>
                <w:rtl/>
              </w:rPr>
              <w:t>فهم على</w:t>
            </w:r>
            <w:r>
              <w:rPr>
                <w:rFonts w:hint="cs"/>
                <w:rtl/>
              </w:rPr>
              <w:t>ٰ</w:t>
            </w:r>
            <w:r w:rsidRPr="00860325">
              <w:rPr>
                <w:rtl/>
              </w:rPr>
              <w:t xml:space="preserve"> صفين</w:t>
            </w:r>
            <w:r w:rsidRPr="00910FFA">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60325">
              <w:rPr>
                <w:rtl/>
              </w:rPr>
              <w:t>بالطفّ</w:t>
            </w:r>
            <w:r>
              <w:rPr>
                <w:rFonts w:hint="cs"/>
                <w:rtl/>
              </w:rPr>
              <w:t>ِ</w:t>
            </w:r>
            <w:r w:rsidRPr="00860325">
              <w:rPr>
                <w:rtl/>
              </w:rPr>
              <w:t xml:space="preserve"> كي</w:t>
            </w:r>
            <w:r>
              <w:rPr>
                <w:rFonts w:hint="cs"/>
                <w:rtl/>
              </w:rPr>
              <w:t>ْ</w:t>
            </w:r>
            <w:r w:rsidRPr="00860325">
              <w:rPr>
                <w:rtl/>
              </w:rPr>
              <w:t xml:space="preserve"> يروا الأولى</w:t>
            </w:r>
            <w:r>
              <w:rPr>
                <w:rFonts w:hint="cs"/>
                <w:rtl/>
              </w:rPr>
              <w:t>ٰ</w:t>
            </w:r>
            <w:r w:rsidRPr="00860325">
              <w:rPr>
                <w:rtl/>
              </w:rPr>
              <w:t xml:space="preserve"> فوق</w:t>
            </w:r>
            <w:r>
              <w:rPr>
                <w:rFonts w:hint="cs"/>
                <w:rtl/>
              </w:rPr>
              <w:t>َ</w:t>
            </w:r>
            <w:r w:rsidRPr="00860325">
              <w:rPr>
                <w:rtl/>
              </w:rPr>
              <w:t xml:space="preserve"> القنا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60325">
              <w:rPr>
                <w:rtl/>
              </w:rPr>
              <w:t>ر</w:t>
            </w:r>
            <w:r>
              <w:rPr>
                <w:rFonts w:hint="cs"/>
                <w:rtl/>
              </w:rPr>
              <w:t>َ</w:t>
            </w:r>
            <w:r w:rsidRPr="00860325">
              <w:rPr>
                <w:rtl/>
              </w:rPr>
              <w:t>ف</w:t>
            </w:r>
            <w:r>
              <w:rPr>
                <w:rFonts w:hint="cs"/>
                <w:rtl/>
              </w:rPr>
              <w:t>َ</w:t>
            </w:r>
            <w:r w:rsidRPr="00860325">
              <w:rPr>
                <w:rtl/>
              </w:rPr>
              <w:t>ع</w:t>
            </w:r>
            <w:r>
              <w:rPr>
                <w:rFonts w:hint="cs"/>
                <w:rtl/>
              </w:rPr>
              <w:t>َ</w:t>
            </w:r>
            <w:r w:rsidRPr="00860325">
              <w:rPr>
                <w:rtl/>
              </w:rPr>
              <w:t>ت</w:t>
            </w:r>
            <w:r>
              <w:rPr>
                <w:rFonts w:hint="cs"/>
                <w:rtl/>
              </w:rPr>
              <w:t>ْ</w:t>
            </w:r>
            <w:r w:rsidRPr="00860325">
              <w:rPr>
                <w:rtl/>
              </w:rPr>
              <w:t xml:space="preserve"> مصاحفها إتقاء</w:t>
            </w:r>
            <w:r>
              <w:rPr>
                <w:rFonts w:hint="cs"/>
                <w:rtl/>
              </w:rPr>
              <w:t>َ</w:t>
            </w:r>
            <w:r w:rsidRPr="00860325">
              <w:rPr>
                <w:rtl/>
              </w:rPr>
              <w:t xml:space="preserve"> منون</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60325">
              <w:rPr>
                <w:rtl/>
              </w:rPr>
              <w:t>جعلت</w:t>
            </w:r>
            <w:r>
              <w:rPr>
                <w:rFonts w:hint="cs"/>
                <w:rtl/>
              </w:rPr>
              <w:t>ْ</w:t>
            </w:r>
            <w:r w:rsidRPr="00860325">
              <w:rPr>
                <w:rtl/>
              </w:rPr>
              <w:t xml:space="preserve"> رؤوس</w:t>
            </w:r>
            <w:r>
              <w:rPr>
                <w:rFonts w:hint="cs"/>
                <w:rtl/>
              </w:rPr>
              <w:t>َ</w:t>
            </w:r>
            <w:r w:rsidRPr="00860325">
              <w:rPr>
                <w:rtl/>
              </w:rPr>
              <w:t xml:space="preserve"> بني الن</w:t>
            </w:r>
            <w:r>
              <w:rPr>
                <w:rFonts w:hint="cs"/>
                <w:rtl/>
              </w:rPr>
              <w:t>ّ</w:t>
            </w:r>
            <w:r w:rsidRPr="00860325">
              <w:rPr>
                <w:rtl/>
              </w:rPr>
              <w:t>بي مكان</w:t>
            </w:r>
            <w:r>
              <w:rPr>
                <w:rFonts w:hint="cs"/>
                <w:rtl/>
              </w:rPr>
              <w:t>َ</w:t>
            </w:r>
            <w:r w:rsidRPr="00860325">
              <w:rPr>
                <w:rtl/>
              </w:rPr>
              <w:t>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60325">
              <w:rPr>
                <w:rtl/>
              </w:rPr>
              <w:t>وشفت</w:t>
            </w:r>
            <w:r>
              <w:rPr>
                <w:rFonts w:hint="cs"/>
                <w:rtl/>
              </w:rPr>
              <w:t>ْ</w:t>
            </w:r>
            <w:r w:rsidRPr="00860325">
              <w:rPr>
                <w:rtl/>
              </w:rPr>
              <w:t xml:space="preserve"> قديم</w:t>
            </w:r>
            <w:r>
              <w:rPr>
                <w:rFonts w:hint="cs"/>
                <w:rtl/>
              </w:rPr>
              <w:t>َ</w:t>
            </w:r>
            <w:r w:rsidRPr="00860325">
              <w:rPr>
                <w:rtl/>
              </w:rPr>
              <w:t xml:space="preserve"> لواعجٍ وضغون</w:t>
            </w:r>
            <w:r w:rsidRPr="00910FFA">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60325">
              <w:rPr>
                <w:rtl/>
              </w:rPr>
              <w:t>الواثبين</w:t>
            </w:r>
            <w:r>
              <w:rPr>
                <w:rFonts w:hint="cs"/>
                <w:rtl/>
              </w:rPr>
              <w:t>َ</w:t>
            </w:r>
            <w:r w:rsidRPr="00860325">
              <w:rPr>
                <w:rtl/>
              </w:rPr>
              <w:t xml:space="preserve"> لظلم</w:t>
            </w:r>
            <w:r>
              <w:rPr>
                <w:rFonts w:hint="cs"/>
                <w:rtl/>
              </w:rPr>
              <w:t>ِ</w:t>
            </w:r>
            <w:r w:rsidRPr="00860325">
              <w:rPr>
                <w:rtl/>
              </w:rPr>
              <w:t xml:space="preserve"> آل</w:t>
            </w:r>
            <w:r>
              <w:rPr>
                <w:rFonts w:hint="cs"/>
                <w:rtl/>
              </w:rPr>
              <w:t>ِ</w:t>
            </w:r>
            <w:r w:rsidRPr="00860325">
              <w:rPr>
                <w:rtl/>
              </w:rPr>
              <w:t xml:space="preserve"> محمدٍ</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60325">
              <w:rPr>
                <w:rtl/>
              </w:rPr>
              <w:t>ومحمد</w:t>
            </w:r>
            <w:r>
              <w:rPr>
                <w:rFonts w:hint="cs"/>
                <w:rtl/>
              </w:rPr>
              <w:t>ٌ</w:t>
            </w:r>
            <w:r w:rsidRPr="00860325">
              <w:rPr>
                <w:rtl/>
              </w:rPr>
              <w:t xml:space="preserve"> ملقىً بلا تكفين</w:t>
            </w:r>
            <w:r w:rsidRPr="00910FFA">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60325">
              <w:rPr>
                <w:rtl/>
              </w:rPr>
              <w:t>والقائلين لفاطم</w:t>
            </w:r>
            <w:r>
              <w:rPr>
                <w:rFonts w:hint="cs"/>
                <w:rtl/>
              </w:rPr>
              <w:t>ٍ</w:t>
            </w:r>
            <w:r w:rsidRPr="00860325">
              <w:rPr>
                <w:rtl/>
              </w:rPr>
              <w:t xml:space="preserve"> آذيتنا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60325">
              <w:rPr>
                <w:rtl/>
              </w:rPr>
              <w:t>في طول</w:t>
            </w:r>
            <w:r>
              <w:rPr>
                <w:rFonts w:hint="cs"/>
                <w:rtl/>
              </w:rPr>
              <w:t>ِ</w:t>
            </w:r>
            <w:r w:rsidRPr="00860325">
              <w:rPr>
                <w:rtl/>
              </w:rPr>
              <w:t xml:space="preserve"> نوحٍ دائم</w:t>
            </w:r>
            <w:r>
              <w:rPr>
                <w:rFonts w:hint="cs"/>
                <w:rtl/>
              </w:rPr>
              <w:t>ٍ</w:t>
            </w:r>
            <w:r w:rsidRPr="00860325">
              <w:rPr>
                <w:rtl/>
              </w:rPr>
              <w:t xml:space="preserve"> وحنين</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60325">
              <w:rPr>
                <w:rtl/>
              </w:rPr>
              <w:t>والقاطعين</w:t>
            </w:r>
            <w:r>
              <w:rPr>
                <w:rFonts w:hint="cs"/>
                <w:rtl/>
              </w:rPr>
              <w:t>َ</w:t>
            </w:r>
            <w:r w:rsidRPr="00860325">
              <w:rPr>
                <w:rtl/>
              </w:rPr>
              <w:t xml:space="preserve"> اراكة</w:t>
            </w:r>
            <w:r>
              <w:rPr>
                <w:rFonts w:hint="cs"/>
                <w:rtl/>
              </w:rPr>
              <w:t>ً</w:t>
            </w:r>
            <w:r w:rsidRPr="00860325">
              <w:rPr>
                <w:rtl/>
              </w:rPr>
              <w:t xml:space="preserve"> كي</w:t>
            </w:r>
            <w:r>
              <w:rPr>
                <w:rFonts w:hint="cs"/>
                <w:rtl/>
              </w:rPr>
              <w:t>ْ</w:t>
            </w:r>
            <w:r w:rsidRPr="00860325">
              <w:rPr>
                <w:rtl/>
              </w:rPr>
              <w:t xml:space="preserve"> لا</w:t>
            </w:r>
            <w:r>
              <w:rPr>
                <w:rFonts w:hint="cs"/>
                <w:rtl/>
              </w:rPr>
              <w:t xml:space="preserve"> </w:t>
            </w:r>
            <w:r w:rsidRPr="00860325">
              <w:rPr>
                <w:rtl/>
              </w:rPr>
              <w:t>تقيل</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60325">
              <w:rPr>
                <w:rtl/>
              </w:rPr>
              <w:t>بظلّ</w:t>
            </w:r>
            <w:r>
              <w:rPr>
                <w:rFonts w:hint="cs"/>
                <w:rtl/>
              </w:rPr>
              <w:t>ِ</w:t>
            </w:r>
            <w:r w:rsidRPr="00860325">
              <w:rPr>
                <w:rtl/>
              </w:rPr>
              <w:t xml:space="preserve"> أوراقٍ لها وغصون</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60325">
              <w:rPr>
                <w:rtl/>
              </w:rPr>
              <w:t>ومجمعي ح</w:t>
            </w:r>
            <w:r>
              <w:rPr>
                <w:rFonts w:hint="cs"/>
                <w:rtl/>
              </w:rPr>
              <w:t>َ</w:t>
            </w:r>
            <w:r w:rsidRPr="00860325">
              <w:rPr>
                <w:rtl/>
              </w:rPr>
              <w:t>ط</w:t>
            </w:r>
            <w:r>
              <w:rPr>
                <w:rFonts w:hint="cs"/>
                <w:rtl/>
              </w:rPr>
              <w:t>َ</w:t>
            </w:r>
            <w:r w:rsidRPr="00860325">
              <w:rPr>
                <w:rtl/>
              </w:rPr>
              <w:t>بٍ على البيت الذي</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60325">
              <w:rPr>
                <w:rtl/>
              </w:rPr>
              <w:t>لم</w:t>
            </w:r>
            <w:r>
              <w:rPr>
                <w:rFonts w:hint="cs"/>
                <w:rtl/>
              </w:rPr>
              <w:t>ْ</w:t>
            </w:r>
            <w:r w:rsidRPr="00860325">
              <w:rPr>
                <w:rtl/>
              </w:rPr>
              <w:t xml:space="preserve"> يجتمع</w:t>
            </w:r>
            <w:r>
              <w:rPr>
                <w:rFonts w:hint="cs"/>
                <w:rtl/>
              </w:rPr>
              <w:t>ْ</w:t>
            </w:r>
            <w:r w:rsidRPr="00860325">
              <w:rPr>
                <w:rtl/>
              </w:rPr>
              <w:t xml:space="preserve"> لولا شمل</w:t>
            </w:r>
            <w:r>
              <w:rPr>
                <w:rFonts w:hint="cs"/>
                <w:rtl/>
              </w:rPr>
              <w:t>ُ</w:t>
            </w:r>
            <w:r w:rsidRPr="00860325">
              <w:rPr>
                <w:rtl/>
              </w:rPr>
              <w:t xml:space="preserve"> الدين</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60325">
              <w:rPr>
                <w:rtl/>
              </w:rPr>
              <w:t>والداخلين</w:t>
            </w:r>
            <w:r>
              <w:rPr>
                <w:rFonts w:hint="cs"/>
                <w:rtl/>
              </w:rPr>
              <w:t>َ</w:t>
            </w:r>
            <w:r w:rsidRPr="00860325">
              <w:rPr>
                <w:rtl/>
              </w:rPr>
              <w:t xml:space="preserve"> على البتولة</w:t>
            </w:r>
            <w:r>
              <w:rPr>
                <w:rFonts w:hint="cs"/>
                <w:rtl/>
              </w:rPr>
              <w:t>ِ</w:t>
            </w:r>
            <w:r w:rsidRPr="00860325">
              <w:rPr>
                <w:rtl/>
              </w:rPr>
              <w:t xml:space="preserve"> بيته</w:t>
            </w:r>
            <w:r>
              <w:rPr>
                <w:rFonts w:hint="cs"/>
                <w:rtl/>
              </w:rPr>
              <w:t>َ</w:t>
            </w:r>
            <w:r w:rsidRPr="00860325">
              <w:rPr>
                <w:rtl/>
              </w:rPr>
              <w:t>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60325">
              <w:rPr>
                <w:rtl/>
              </w:rPr>
              <w:t>والمسقطين</w:t>
            </w:r>
            <w:r>
              <w:rPr>
                <w:rFonts w:hint="cs"/>
                <w:rtl/>
              </w:rPr>
              <w:t>َ</w:t>
            </w:r>
            <w:r w:rsidRPr="00860325">
              <w:rPr>
                <w:rtl/>
              </w:rPr>
              <w:t xml:space="preserve"> لها أعز</w:t>
            </w:r>
            <w:r>
              <w:rPr>
                <w:rFonts w:hint="cs"/>
                <w:rtl/>
              </w:rPr>
              <w:t>َّ</w:t>
            </w:r>
            <w:r w:rsidRPr="00860325">
              <w:rPr>
                <w:rtl/>
              </w:rPr>
              <w:t xml:space="preserve"> جنين</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60325">
              <w:rPr>
                <w:rtl/>
              </w:rPr>
              <w:t>والقائدين إمامهم</w:t>
            </w:r>
            <w:r>
              <w:rPr>
                <w:rFonts w:hint="cs"/>
                <w:rtl/>
              </w:rPr>
              <w:t>ْ</w:t>
            </w:r>
            <w:r w:rsidRPr="00860325">
              <w:rPr>
                <w:rtl/>
              </w:rPr>
              <w:t xml:space="preserve"> بنجاد</w:t>
            </w:r>
            <w:r>
              <w:rPr>
                <w:rFonts w:hint="cs"/>
                <w:rtl/>
              </w:rPr>
              <w:t>ِ</w:t>
            </w:r>
            <w:r w:rsidRPr="00860325">
              <w:rPr>
                <w:rtl/>
              </w:rPr>
              <w:t>ه</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60325">
              <w:rPr>
                <w:rtl/>
              </w:rPr>
              <w:t>والطهر</w:t>
            </w:r>
            <w:r>
              <w:rPr>
                <w:rFonts w:hint="cs"/>
                <w:rtl/>
              </w:rPr>
              <w:t>ُ</w:t>
            </w:r>
            <w:r w:rsidRPr="00860325">
              <w:rPr>
                <w:rtl/>
              </w:rPr>
              <w:t xml:space="preserve"> تدعو خلفهم</w:t>
            </w:r>
            <w:r>
              <w:rPr>
                <w:rFonts w:hint="cs"/>
                <w:rtl/>
              </w:rPr>
              <w:t>ْ</w:t>
            </w:r>
            <w:r w:rsidRPr="00860325">
              <w:rPr>
                <w:rtl/>
              </w:rPr>
              <w:t xml:space="preserve"> برنين</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60325">
              <w:rPr>
                <w:rtl/>
              </w:rPr>
              <w:t>خلوا ابن عمى أو لأكشف</w:t>
            </w:r>
            <w:r>
              <w:rPr>
                <w:rFonts w:hint="cs"/>
                <w:rtl/>
              </w:rPr>
              <w:t>َ</w:t>
            </w:r>
            <w:r w:rsidRPr="00860325">
              <w:rPr>
                <w:rtl/>
              </w:rPr>
              <w:t xml:space="preserve"> للدعا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60325">
              <w:rPr>
                <w:rtl/>
              </w:rPr>
              <w:t>رأ</w:t>
            </w:r>
            <w:r>
              <w:rPr>
                <w:rFonts w:hint="cs"/>
                <w:rtl/>
              </w:rPr>
              <w:t>س</w:t>
            </w:r>
            <w:r w:rsidRPr="00860325">
              <w:rPr>
                <w:rtl/>
              </w:rPr>
              <w:t>ي وأشكو للإله</w:t>
            </w:r>
            <w:r>
              <w:rPr>
                <w:rFonts w:hint="cs"/>
                <w:rtl/>
              </w:rPr>
              <w:t>ِ</w:t>
            </w:r>
            <w:r w:rsidRPr="00860325">
              <w:rPr>
                <w:rtl/>
              </w:rPr>
              <w:t xml:space="preserve"> شجوني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60325">
              <w:rPr>
                <w:rtl/>
              </w:rPr>
              <w:t>ما كان</w:t>
            </w:r>
            <w:r>
              <w:rPr>
                <w:rFonts w:hint="cs"/>
                <w:rtl/>
              </w:rPr>
              <w:t>َ</w:t>
            </w:r>
            <w:r w:rsidRPr="00860325">
              <w:rPr>
                <w:rtl/>
              </w:rPr>
              <w:t xml:space="preserve"> ناقة</w:t>
            </w:r>
            <w:r>
              <w:rPr>
                <w:rFonts w:hint="cs"/>
                <w:rtl/>
              </w:rPr>
              <w:t>ُ</w:t>
            </w:r>
            <w:r w:rsidRPr="00860325">
              <w:rPr>
                <w:rtl/>
              </w:rPr>
              <w:t xml:space="preserve"> صالحٍ وفصيل</w:t>
            </w:r>
            <w:r>
              <w:rPr>
                <w:rFonts w:hint="cs"/>
                <w:rtl/>
              </w:rPr>
              <w:t>ُ</w:t>
            </w:r>
            <w:r w:rsidRPr="00860325">
              <w:rPr>
                <w:rtl/>
              </w:rPr>
              <w:t>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60325">
              <w:rPr>
                <w:rtl/>
              </w:rPr>
              <w:t>بالفضل</w:t>
            </w:r>
            <w:r>
              <w:rPr>
                <w:rFonts w:hint="cs"/>
                <w:rtl/>
              </w:rPr>
              <w:t>ِ</w:t>
            </w:r>
            <w:r w:rsidRPr="00860325">
              <w:rPr>
                <w:rtl/>
              </w:rPr>
              <w:t xml:space="preserve"> عند</w:t>
            </w:r>
            <w:r>
              <w:rPr>
                <w:rFonts w:hint="cs"/>
                <w:rtl/>
              </w:rPr>
              <w:t>َ</w:t>
            </w:r>
            <w:r w:rsidRPr="00860325">
              <w:rPr>
                <w:rtl/>
              </w:rPr>
              <w:t xml:space="preserve"> الله إلا دوني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60325">
              <w:rPr>
                <w:rtl/>
              </w:rPr>
              <w:t>ورنت</w:t>
            </w:r>
            <w:r>
              <w:rPr>
                <w:rFonts w:hint="cs"/>
                <w:rtl/>
              </w:rPr>
              <w:t>ْ</w:t>
            </w:r>
            <w:r w:rsidRPr="00860325">
              <w:rPr>
                <w:rtl/>
              </w:rPr>
              <w:t xml:space="preserve"> الى</w:t>
            </w:r>
            <w:r>
              <w:rPr>
                <w:rFonts w:hint="cs"/>
                <w:rtl/>
              </w:rPr>
              <w:t>ٰ</w:t>
            </w:r>
            <w:r w:rsidRPr="00860325">
              <w:rPr>
                <w:rtl/>
              </w:rPr>
              <w:t xml:space="preserve"> القبر الشريف</w:t>
            </w:r>
            <w:r>
              <w:rPr>
                <w:rFonts w:hint="cs"/>
                <w:rtl/>
              </w:rPr>
              <w:t>ِ</w:t>
            </w:r>
            <w:r w:rsidRPr="00860325">
              <w:rPr>
                <w:rtl/>
              </w:rPr>
              <w:t xml:space="preserve"> بمقلةٍ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60325">
              <w:rPr>
                <w:rtl/>
              </w:rPr>
              <w:t>عب</w:t>
            </w:r>
            <w:r>
              <w:rPr>
                <w:rFonts w:hint="cs"/>
                <w:rtl/>
              </w:rPr>
              <w:t>ر</w:t>
            </w:r>
            <w:r w:rsidRPr="00860325">
              <w:rPr>
                <w:rtl/>
              </w:rPr>
              <w:t>ى</w:t>
            </w:r>
            <w:r>
              <w:rPr>
                <w:rFonts w:hint="cs"/>
                <w:rtl/>
              </w:rPr>
              <w:t>ٰ</w:t>
            </w:r>
            <w:r w:rsidRPr="00860325">
              <w:rPr>
                <w:rtl/>
              </w:rPr>
              <w:t xml:space="preserve"> وقلبٍ مكمدٍ محزون</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60325">
              <w:rPr>
                <w:rtl/>
              </w:rPr>
              <w:t>نادت</w:t>
            </w:r>
            <w:r>
              <w:rPr>
                <w:rFonts w:hint="cs"/>
                <w:rtl/>
              </w:rPr>
              <w:t>ْ</w:t>
            </w:r>
            <w:r w:rsidRPr="00860325">
              <w:rPr>
                <w:rtl/>
              </w:rPr>
              <w:t xml:space="preserve"> وأظفار</w:t>
            </w:r>
            <w:r>
              <w:rPr>
                <w:rFonts w:hint="cs"/>
                <w:rtl/>
              </w:rPr>
              <w:t>ُ</w:t>
            </w:r>
            <w:r w:rsidRPr="00860325">
              <w:rPr>
                <w:rtl/>
              </w:rPr>
              <w:t xml:space="preserve"> المصاب</w:t>
            </w:r>
            <w:r>
              <w:rPr>
                <w:rFonts w:hint="cs"/>
                <w:rtl/>
              </w:rPr>
              <w:t>ِ</w:t>
            </w:r>
            <w:r w:rsidRPr="00860325">
              <w:rPr>
                <w:rtl/>
              </w:rPr>
              <w:t xml:space="preserve"> بقلبها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60325">
              <w:rPr>
                <w:rtl/>
              </w:rPr>
              <w:t>أب</w:t>
            </w:r>
            <w:r>
              <w:rPr>
                <w:rFonts w:hint="cs"/>
                <w:rtl/>
              </w:rPr>
              <w:t>ت</w:t>
            </w:r>
            <w:r w:rsidRPr="00860325">
              <w:rPr>
                <w:rtl/>
              </w:rPr>
              <w:t>اه</w:t>
            </w:r>
            <w:r>
              <w:rPr>
                <w:rFonts w:hint="cs"/>
                <w:rtl/>
              </w:rPr>
              <w:t>ُ</w:t>
            </w:r>
            <w:r w:rsidRPr="00860325">
              <w:rPr>
                <w:rtl/>
              </w:rPr>
              <w:t xml:space="preserve"> عزّ</w:t>
            </w:r>
            <w:r>
              <w:rPr>
                <w:rFonts w:hint="cs"/>
                <w:rtl/>
              </w:rPr>
              <w:t>َ</w:t>
            </w:r>
            <w:r w:rsidRPr="00860325">
              <w:rPr>
                <w:rtl/>
              </w:rPr>
              <w:t xml:space="preserve"> على العداة</w:t>
            </w:r>
            <w:r>
              <w:rPr>
                <w:rFonts w:hint="cs"/>
                <w:rtl/>
              </w:rPr>
              <w:t>ِ</w:t>
            </w:r>
            <w:r w:rsidRPr="00860325">
              <w:rPr>
                <w:rtl/>
              </w:rPr>
              <w:t xml:space="preserve"> معيني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60325">
              <w:rPr>
                <w:rtl/>
              </w:rPr>
              <w:t>أبتاه</w:t>
            </w:r>
            <w:r>
              <w:rPr>
                <w:rFonts w:hint="cs"/>
                <w:rtl/>
              </w:rPr>
              <w:t>ُ</w:t>
            </w:r>
            <w:r w:rsidRPr="00860325">
              <w:rPr>
                <w:rtl/>
              </w:rPr>
              <w:t xml:space="preserve"> هذا السامريّ</w:t>
            </w:r>
            <w:r>
              <w:rPr>
                <w:rFonts w:hint="cs"/>
                <w:rtl/>
              </w:rPr>
              <w:t>ُ</w:t>
            </w:r>
            <w:r w:rsidRPr="00860325">
              <w:rPr>
                <w:rtl/>
              </w:rPr>
              <w:t xml:space="preserve"> وعجل</w:t>
            </w:r>
            <w:r>
              <w:rPr>
                <w:rFonts w:hint="cs"/>
                <w:rtl/>
              </w:rPr>
              <w:t>ُ</w:t>
            </w:r>
            <w:r w:rsidRPr="00860325">
              <w:rPr>
                <w:rtl/>
              </w:rPr>
              <w:t>ه</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60325">
              <w:rPr>
                <w:rtl/>
              </w:rPr>
              <w:t>ت</w:t>
            </w:r>
            <w:r>
              <w:rPr>
                <w:rFonts w:hint="cs"/>
                <w:rtl/>
              </w:rPr>
              <w:t>ُ</w:t>
            </w:r>
            <w:r w:rsidRPr="00860325">
              <w:rPr>
                <w:rtl/>
              </w:rPr>
              <w:t>بعا ومال</w:t>
            </w:r>
            <w:r>
              <w:rPr>
                <w:rFonts w:hint="cs"/>
                <w:rtl/>
              </w:rPr>
              <w:t>َ</w:t>
            </w:r>
            <w:r w:rsidRPr="00860325">
              <w:rPr>
                <w:rtl/>
              </w:rPr>
              <w:t xml:space="preserve"> الناس</w:t>
            </w:r>
            <w:r>
              <w:rPr>
                <w:rFonts w:hint="cs"/>
                <w:rtl/>
              </w:rPr>
              <w:t>ُ</w:t>
            </w:r>
            <w:r w:rsidRPr="00860325">
              <w:rPr>
                <w:rtl/>
              </w:rPr>
              <w:t xml:space="preserve"> عن</w:t>
            </w:r>
            <w:r>
              <w:rPr>
                <w:rFonts w:hint="cs"/>
                <w:rtl/>
              </w:rPr>
              <w:t>ْ</w:t>
            </w:r>
            <w:r w:rsidRPr="00860325">
              <w:rPr>
                <w:rtl/>
              </w:rPr>
              <w:t xml:space="preserve"> هرون</w:t>
            </w:r>
            <w:r>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60325">
              <w:rPr>
                <w:rtl/>
              </w:rPr>
              <w:t>أيّ</w:t>
            </w:r>
            <w:r>
              <w:rPr>
                <w:rFonts w:hint="cs"/>
                <w:rtl/>
              </w:rPr>
              <w:t>َ</w:t>
            </w:r>
            <w:r w:rsidRPr="00860325">
              <w:rPr>
                <w:rtl/>
              </w:rPr>
              <w:t xml:space="preserve"> الرزايا أتقي بتجلدٍ</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60325">
              <w:rPr>
                <w:rtl/>
              </w:rPr>
              <w:t>هو في النوائب</w:t>
            </w:r>
            <w:r>
              <w:rPr>
                <w:rFonts w:hint="cs"/>
                <w:rtl/>
              </w:rPr>
              <w:t>ِ</w:t>
            </w:r>
            <w:r w:rsidRPr="00860325">
              <w:rPr>
                <w:rtl/>
              </w:rPr>
              <w:t xml:space="preserve"> مذ حييت</w:t>
            </w:r>
            <w:r>
              <w:rPr>
                <w:rFonts w:hint="cs"/>
                <w:rtl/>
              </w:rPr>
              <w:t>ُ</w:t>
            </w:r>
            <w:r w:rsidRPr="00860325">
              <w:rPr>
                <w:rtl/>
              </w:rPr>
              <w:t xml:space="preserve"> قريني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60325">
              <w:rPr>
                <w:rtl/>
              </w:rPr>
              <w:t>فقدي أبي أم غصب</w:t>
            </w:r>
            <w:r>
              <w:rPr>
                <w:rFonts w:hint="cs"/>
                <w:rtl/>
              </w:rPr>
              <w:t>َ</w:t>
            </w:r>
            <w:r w:rsidRPr="00860325">
              <w:rPr>
                <w:rtl/>
              </w:rPr>
              <w:t xml:space="preserve"> بعلي حقه</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60325">
              <w:rPr>
                <w:rtl/>
              </w:rPr>
              <w:t>أم</w:t>
            </w:r>
            <w:r>
              <w:rPr>
                <w:rFonts w:hint="cs"/>
                <w:rtl/>
              </w:rPr>
              <w:t>ْ</w:t>
            </w:r>
            <w:r w:rsidRPr="00860325">
              <w:rPr>
                <w:rtl/>
              </w:rPr>
              <w:t xml:space="preserve"> كسر</w:t>
            </w:r>
            <w:r>
              <w:rPr>
                <w:rFonts w:hint="cs"/>
                <w:rtl/>
              </w:rPr>
              <w:t>َ</w:t>
            </w:r>
            <w:r w:rsidRPr="00860325">
              <w:rPr>
                <w:rtl/>
              </w:rPr>
              <w:t xml:space="preserve"> ضلعي أم سقوط</w:t>
            </w:r>
            <w:r>
              <w:rPr>
                <w:rFonts w:hint="cs"/>
                <w:rtl/>
              </w:rPr>
              <w:t>َ</w:t>
            </w:r>
            <w:r w:rsidRPr="00860325">
              <w:rPr>
                <w:rtl/>
              </w:rPr>
              <w:t xml:space="preserve"> جنيني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60325">
              <w:rPr>
                <w:rtl/>
              </w:rPr>
              <w:t>أم</w:t>
            </w:r>
            <w:r>
              <w:rPr>
                <w:rFonts w:hint="cs"/>
                <w:rtl/>
              </w:rPr>
              <w:t>ْ</w:t>
            </w:r>
            <w:r w:rsidRPr="00860325">
              <w:rPr>
                <w:rtl/>
              </w:rPr>
              <w:t xml:space="preserve"> أخذهم</w:t>
            </w:r>
            <w:r>
              <w:rPr>
                <w:rFonts w:hint="cs"/>
                <w:rtl/>
              </w:rPr>
              <w:t>ْ</w:t>
            </w:r>
            <w:r w:rsidRPr="00860325">
              <w:rPr>
                <w:rtl/>
              </w:rPr>
              <w:t xml:space="preserve"> إرثي وفاضل</w:t>
            </w:r>
            <w:r>
              <w:rPr>
                <w:rFonts w:hint="cs"/>
                <w:rtl/>
              </w:rPr>
              <w:t>َ</w:t>
            </w:r>
            <w:r w:rsidRPr="00860325">
              <w:rPr>
                <w:rtl/>
              </w:rPr>
              <w:t xml:space="preserve"> نحلتي</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60325">
              <w:rPr>
                <w:rtl/>
              </w:rPr>
              <w:t>أم</w:t>
            </w:r>
            <w:r>
              <w:rPr>
                <w:rFonts w:hint="cs"/>
                <w:rtl/>
              </w:rPr>
              <w:t>ْ</w:t>
            </w:r>
            <w:r w:rsidRPr="00860325">
              <w:rPr>
                <w:rtl/>
              </w:rPr>
              <w:t xml:space="preserve"> جهل</w:t>
            </w:r>
            <w:r>
              <w:rPr>
                <w:rFonts w:hint="cs"/>
                <w:rtl/>
              </w:rPr>
              <w:t>ِ</w:t>
            </w:r>
            <w:r w:rsidRPr="00860325">
              <w:rPr>
                <w:rtl/>
              </w:rPr>
              <w:t>هم</w:t>
            </w:r>
            <w:r>
              <w:rPr>
                <w:rFonts w:hint="cs"/>
                <w:rtl/>
              </w:rPr>
              <w:t>ْ</w:t>
            </w:r>
            <w:r w:rsidRPr="00860325">
              <w:rPr>
                <w:rtl/>
              </w:rPr>
              <w:t xml:space="preserve"> حقي وقد</w:t>
            </w:r>
            <w:r>
              <w:rPr>
                <w:rFonts w:hint="cs"/>
                <w:rtl/>
              </w:rPr>
              <w:t>ْ</w:t>
            </w:r>
            <w:r w:rsidRPr="00860325">
              <w:rPr>
                <w:rtl/>
              </w:rPr>
              <w:t xml:space="preserve"> عرفوني</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60325">
              <w:rPr>
                <w:rtl/>
              </w:rPr>
              <w:t>قهروا يتميك</w:t>
            </w:r>
            <w:r>
              <w:rPr>
                <w:rFonts w:hint="cs"/>
                <w:rtl/>
              </w:rPr>
              <w:t>َ</w:t>
            </w:r>
            <w:r w:rsidRPr="00860325">
              <w:rPr>
                <w:rtl/>
              </w:rPr>
              <w:t xml:space="preserve"> الحسين</w:t>
            </w:r>
            <w:r>
              <w:rPr>
                <w:rFonts w:hint="cs"/>
                <w:rtl/>
              </w:rPr>
              <w:t>َ</w:t>
            </w:r>
            <w:r w:rsidRPr="00860325">
              <w:rPr>
                <w:rtl/>
              </w:rPr>
              <w:t xml:space="preserve"> وصنو</w:t>
            </w:r>
            <w:r>
              <w:rPr>
                <w:rFonts w:hint="cs"/>
                <w:rtl/>
              </w:rPr>
              <w:t>َ</w:t>
            </w:r>
            <w:r w:rsidRPr="00860325">
              <w:rPr>
                <w:rtl/>
              </w:rPr>
              <w:t>ه</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60325">
              <w:rPr>
                <w:rtl/>
              </w:rPr>
              <w:t>وسألته</w:t>
            </w:r>
            <w:r>
              <w:rPr>
                <w:rFonts w:hint="cs"/>
                <w:rtl/>
              </w:rPr>
              <w:t>ُ</w:t>
            </w:r>
            <w:r w:rsidRPr="00860325">
              <w:rPr>
                <w:rtl/>
              </w:rPr>
              <w:t>م</w:t>
            </w:r>
            <w:r>
              <w:rPr>
                <w:rFonts w:hint="cs"/>
                <w:rtl/>
              </w:rPr>
              <w:t>ْ</w:t>
            </w:r>
            <w:r w:rsidRPr="00860325">
              <w:rPr>
                <w:rtl/>
              </w:rPr>
              <w:t xml:space="preserve"> حقي وقد</w:t>
            </w:r>
            <w:r>
              <w:rPr>
                <w:rFonts w:hint="cs"/>
                <w:rtl/>
              </w:rPr>
              <w:t>ْ</w:t>
            </w:r>
            <w:r w:rsidRPr="00860325">
              <w:rPr>
                <w:rtl/>
              </w:rPr>
              <w:t xml:space="preserve"> نهروني</w:t>
            </w:r>
            <w:r w:rsidRPr="00D934CC">
              <w:rPr>
                <w:rStyle w:val="libPoemTiniChar0"/>
                <w:rtl/>
              </w:rPr>
              <w:br/>
              <w:t> </w:t>
            </w:r>
          </w:p>
        </w:tc>
      </w:tr>
    </w:tbl>
    <w:p w:rsidR="00721A0A" w:rsidRDefault="00721A0A" w:rsidP="00721A0A">
      <w:pPr>
        <w:pStyle w:val="Heading2Center"/>
        <w:rPr>
          <w:rtl/>
        </w:rPr>
      </w:pPr>
      <w:r w:rsidRPr="00C929B5">
        <w:rPr>
          <w:rtl/>
        </w:rPr>
        <w:br w:type="page"/>
      </w:r>
      <w:bookmarkStart w:id="126" w:name="_Toc256785546"/>
      <w:r>
        <w:rPr>
          <w:rtl/>
        </w:rPr>
        <w:lastRenderedPageBreak/>
        <w:t>البحث الرابع عشر</w:t>
      </w:r>
      <w:bookmarkEnd w:id="126"/>
    </w:p>
    <w:p w:rsidR="00721A0A" w:rsidRDefault="00721A0A" w:rsidP="00721A0A">
      <w:pPr>
        <w:pStyle w:val="Heading2Center"/>
        <w:rPr>
          <w:rtl/>
        </w:rPr>
      </w:pPr>
      <w:bookmarkStart w:id="127" w:name="_Toc256785547"/>
      <w:r>
        <w:rPr>
          <w:rtl/>
        </w:rPr>
        <w:t xml:space="preserve">فلسفة أسماء فاطمة الزهراء </w:t>
      </w:r>
      <w:bookmarkEnd w:id="127"/>
      <w:r w:rsidR="00F55C0D" w:rsidRPr="00F55C0D">
        <w:rPr>
          <w:rStyle w:val="libAlaemChar"/>
          <w:rFonts w:hint="cs"/>
          <w:rtl/>
        </w:rPr>
        <w:t>عليها‌السلام</w:t>
      </w:r>
    </w:p>
    <w:p w:rsidR="00721A0A" w:rsidRPr="008044A7" w:rsidRDefault="00721A0A" w:rsidP="008044A7">
      <w:pPr>
        <w:pStyle w:val="libNormal"/>
        <w:rPr>
          <w:rStyle w:val="libBold2Char"/>
          <w:rtl/>
        </w:rPr>
      </w:pPr>
      <w:r w:rsidRPr="008044A7">
        <w:rPr>
          <w:rStyle w:val="libBold2Char"/>
          <w:rtl/>
        </w:rPr>
        <w:t xml:space="preserve">عن يونس بن ظبيان قال : قال أبو عبد الله </w:t>
      </w:r>
      <w:r w:rsidR="00F55C0D" w:rsidRPr="00F55C0D">
        <w:rPr>
          <w:rStyle w:val="libAlaemChar"/>
          <w:rFonts w:hint="cs"/>
          <w:rtl/>
        </w:rPr>
        <w:t>عليه‌السلام</w:t>
      </w:r>
      <w:r w:rsidRPr="008044A7">
        <w:rPr>
          <w:rStyle w:val="libBold2Char"/>
          <w:rtl/>
        </w:rPr>
        <w:t xml:space="preserve"> : لفاطمة </w:t>
      </w:r>
      <w:r w:rsidR="00F55C0D" w:rsidRPr="00F55C0D">
        <w:rPr>
          <w:rStyle w:val="libAlaemChar"/>
          <w:rFonts w:hint="cs"/>
          <w:rtl/>
        </w:rPr>
        <w:t>عليها‌السلام</w:t>
      </w:r>
      <w:r w:rsidRPr="008044A7">
        <w:rPr>
          <w:rStyle w:val="libBold2Char"/>
          <w:rtl/>
        </w:rPr>
        <w:t xml:space="preserve"> تسعة أسماء عند الله عزّ وجل : فاطمة والصدّيقة والمباركة والطاهرة والزكيّة والراضية والمرضيّة والمحدّثة والزهراء </w:t>
      </w:r>
      <w:r w:rsidRPr="00A66DCD">
        <w:rPr>
          <w:rStyle w:val="libFootnotenumChar"/>
          <w:rtl/>
        </w:rPr>
        <w:t>(1)</w:t>
      </w:r>
      <w:r w:rsidRPr="008044A7">
        <w:rPr>
          <w:rStyle w:val="libBold2Char"/>
          <w:rtl/>
        </w:rPr>
        <w:t>.</w:t>
      </w:r>
    </w:p>
    <w:p w:rsidR="00721A0A" w:rsidRDefault="00721A0A" w:rsidP="008044A7">
      <w:pPr>
        <w:pStyle w:val="libNormal"/>
        <w:rPr>
          <w:rtl/>
        </w:rPr>
      </w:pPr>
      <w:r>
        <w:rPr>
          <w:rtl/>
        </w:rPr>
        <w:t xml:space="preserve">من الأمور المهمة التي أخذت جانباً وحيزاً واضحاً في الشريعة الإسلامية وأكد عليها الرسول الاعظم محمد </w:t>
      </w:r>
      <w:r w:rsidR="00F55C0D" w:rsidRPr="00F55C0D">
        <w:rPr>
          <w:rStyle w:val="libAlaemChar"/>
          <w:rFonts w:hint="cs"/>
          <w:rtl/>
        </w:rPr>
        <w:t>صلى‌الله‌عليه‌وآله</w:t>
      </w:r>
      <w:r>
        <w:rPr>
          <w:rtl/>
        </w:rPr>
        <w:t xml:space="preserve"> والأئمة من خلال أحاديثهم المباركة مسألة تسمية المولود بإسم مبارك يدل على معنى لائق وجميل وحسب ما ترتضيه النفس المؤمنة ويميل إليه الوجدان الانساني ذلك لأنّ الإسم الذي يمنحه الأب أو الأم للمولود يكون ذو أثر كبير ومهم في النفس الإنسانية حيث </w:t>
      </w:r>
      <w:r>
        <w:rPr>
          <w:rFonts w:hint="cs"/>
          <w:rtl/>
        </w:rPr>
        <w:t>أ</w:t>
      </w:r>
      <w:r>
        <w:rPr>
          <w:rtl/>
        </w:rPr>
        <w:t>ثبتت البحوث العلمية المتأخرة التي قام بها علماء النفس والإجتماع أن للإسم أثراً بالغاً على منشأ تصرفات وسلوك الأفراد الذين يحملون ذلك الإسم ، وان كانت هذه المسألة تتفاوت في مدى تأثيرها على السلوك الفردي للإنسان من فرد إلى آخر إلا أنه في النتيجة النهائية يترك بعض الآثار المعينة الواضحة البرهان لذلك المعنى الذي يحمله الإسم ، على أن هذه الأمور الواضحة تدرك بأدنى تأمل لدى الإنسان الواعي الفطن الذي يدرك الكثير من الحقائق المعنوية قبل أن تطرق ذهنه وسمعه.</w:t>
      </w:r>
    </w:p>
    <w:p w:rsidR="00721A0A" w:rsidRDefault="00721A0A" w:rsidP="008044A7">
      <w:pPr>
        <w:pStyle w:val="libNormal"/>
        <w:rPr>
          <w:rtl/>
        </w:rPr>
      </w:pPr>
      <w:r>
        <w:rPr>
          <w:rtl/>
        </w:rPr>
        <w:t>وعلى هذا الأساس نجد أن هناك تمايزاً واضحاً في الأسماء التي تطرح وتعطى لأي فرد ، حيث نجد أن الكثير م</w:t>
      </w:r>
      <w:r>
        <w:rPr>
          <w:rFonts w:hint="cs"/>
          <w:rtl/>
        </w:rPr>
        <w:t>ن</w:t>
      </w:r>
      <w:r>
        <w:rPr>
          <w:rtl/>
        </w:rPr>
        <w:t xml:space="preserve"> الأسماء التي حملها بعض الأفراد وان كانت ذات مغزى</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امالي الصدوق : 474 ، ح 18 ، علل الشرائع : 1 </w:t>
      </w:r>
      <w:r>
        <w:rPr>
          <w:rFonts w:hint="cs"/>
          <w:rtl/>
        </w:rPr>
        <w:t>/</w:t>
      </w:r>
      <w:r>
        <w:rPr>
          <w:rtl/>
        </w:rPr>
        <w:t xml:space="preserve"> 178 ، الخصال : 414 ، ح 3 ، روضة الواعظين : 179.</w:t>
      </w:r>
    </w:p>
    <w:p w:rsidR="00721A0A" w:rsidRDefault="00721A0A" w:rsidP="008044A7">
      <w:pPr>
        <w:pStyle w:val="libNormal0"/>
        <w:rPr>
          <w:rtl/>
        </w:rPr>
      </w:pPr>
      <w:r w:rsidRPr="0008194F">
        <w:rPr>
          <w:rtl/>
        </w:rPr>
        <w:br w:type="page"/>
      </w:r>
      <w:r>
        <w:rPr>
          <w:rtl/>
        </w:rPr>
        <w:lastRenderedPageBreak/>
        <w:t>لطيف وأصيل وحسن إلا أنه المسمى بها غير م</w:t>
      </w:r>
      <w:r>
        <w:rPr>
          <w:rFonts w:hint="cs"/>
          <w:rtl/>
        </w:rPr>
        <w:t>ت</w:t>
      </w:r>
      <w:r>
        <w:rPr>
          <w:rtl/>
        </w:rPr>
        <w:t>زه بل أنه مثلاً يدل على خلاف اسمه ، وهذا بخلاف ما نجده في بعض الأسماء التي تحمل معنى قبيح وصاحبها ذو أصالة وأخلاق حسنة وأفعال جميلة.</w:t>
      </w:r>
    </w:p>
    <w:p w:rsidR="00721A0A" w:rsidRDefault="00721A0A" w:rsidP="008044A7">
      <w:pPr>
        <w:pStyle w:val="libNormal"/>
        <w:rPr>
          <w:rtl/>
        </w:rPr>
      </w:pPr>
      <w:r>
        <w:rPr>
          <w:rtl/>
        </w:rPr>
        <w:t xml:space="preserve">وهكذا نجد من خلال استقراء سيرة التاريخ في هذا المجال أن هناك الكثير من الأسماء اللامعة والتي يشير اليها المسلمون بالبنان مثل عبد الملك وهارون الرشيد والمتوكل على الله والواثق بالله أن بينهم وبين أسماءهم وألقابهم البون الشاسع ، فأسمائهم تدل على أنهم عاشوا في ملكوت التوكل والرشد والتقوى والوثوق بالله والإعتصام به بينما السيرة الذاتية لحياتهم وشخصياتهم تدل على خلاف ذلك ، فمثلاً لو طالعنا حياة هارون الرشيد ذلك الخليفة العباسي وكيف تصرف برعونة وحماقة مع الأحرار والسادة العلويين من ذرية رسول الله </w:t>
      </w:r>
      <w:r w:rsidR="00F55C0D" w:rsidRPr="00F55C0D">
        <w:rPr>
          <w:rStyle w:val="libAlaemChar"/>
          <w:rFonts w:hint="cs"/>
          <w:rtl/>
        </w:rPr>
        <w:t>صلى‌الله‌عليه‌وآله</w:t>
      </w:r>
      <w:r>
        <w:rPr>
          <w:rtl/>
        </w:rPr>
        <w:t xml:space="preserve"> ، وخصوصا </w:t>
      </w:r>
      <w:r w:rsidRPr="00A66DCD">
        <w:rPr>
          <w:rStyle w:val="libFootnotenumChar"/>
          <w:rtl/>
        </w:rPr>
        <w:t>(1)</w:t>
      </w:r>
      <w:r>
        <w:rPr>
          <w:rtl/>
        </w:rPr>
        <w:t xml:space="preserve"> وخاصة اجرامه بحق الإمام موسى بن جعفر </w:t>
      </w:r>
      <w:r w:rsidR="00F55C0D" w:rsidRPr="00F55C0D">
        <w:rPr>
          <w:rStyle w:val="libAlaemChar"/>
          <w:rFonts w:hint="cs"/>
          <w:rtl/>
        </w:rPr>
        <w:t>عليهما‌السلام</w:t>
      </w:r>
      <w:r>
        <w:rPr>
          <w:rtl/>
        </w:rPr>
        <w:t xml:space="preserve"> نجد ان هذا الأمر واضح وبصورة جلية ، ولنعم ما قال الشاعر الكبير أبو فراس الحمداني في رائعته التي يقول فيها :</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267923">
              <w:rPr>
                <w:rtl/>
              </w:rPr>
              <w:t>الدين مخترم والحق مهتضم</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267923">
              <w:rPr>
                <w:rtl/>
              </w:rPr>
              <w:t>وفي آل رسول الله مقتسم</w:t>
            </w:r>
            <w:r w:rsidRPr="00D934CC">
              <w:rPr>
                <w:rStyle w:val="libPoemTiniChar0"/>
                <w:rtl/>
              </w:rPr>
              <w:br/>
              <w:t> </w:t>
            </w:r>
          </w:p>
        </w:tc>
      </w:tr>
    </w:tbl>
    <w:p w:rsidR="00721A0A" w:rsidRDefault="00721A0A" w:rsidP="008044A7">
      <w:pPr>
        <w:pStyle w:val="libNormal"/>
        <w:rPr>
          <w:rtl/>
        </w:rPr>
      </w:pPr>
      <w:r>
        <w:rPr>
          <w:rtl/>
        </w:rPr>
        <w:t>إلى أن يقول ...</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267923">
              <w:rPr>
                <w:rtl/>
              </w:rPr>
              <w:t>ليس الرشيد كموسى في القياس ولا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267923">
              <w:rPr>
                <w:rtl/>
              </w:rPr>
              <w:t>مأمونكم كالرضا ان أنصف الحكم</w:t>
            </w:r>
            <w:r w:rsidRPr="00D934CC">
              <w:rPr>
                <w:rStyle w:val="libPoemTiniChar0"/>
                <w:rtl/>
              </w:rPr>
              <w:br/>
              <w:t> </w:t>
            </w:r>
          </w:p>
        </w:tc>
      </w:tr>
      <w:tr w:rsidR="00721A0A" w:rsidTr="008044A7">
        <w:tc>
          <w:tcPr>
            <w:tcW w:w="2400" w:type="pct"/>
          </w:tcPr>
          <w:p w:rsidR="00721A0A" w:rsidRDefault="00721A0A" w:rsidP="00D934CC">
            <w:pPr>
              <w:pStyle w:val="libPoem"/>
              <w:rPr>
                <w:rtl/>
              </w:rPr>
            </w:pPr>
            <w:r w:rsidRPr="00267923">
              <w:rPr>
                <w:rtl/>
              </w:rPr>
              <w:t>إذا تلوا أية غنى خطيبكم</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267923">
              <w:rPr>
                <w:rtl/>
              </w:rPr>
              <w:t>قف بالديار التي لم يعفها القدم</w:t>
            </w:r>
            <w:r w:rsidRPr="00D934CC">
              <w:rPr>
                <w:rStyle w:val="libPoemTiniChar0"/>
                <w:rtl/>
              </w:rPr>
              <w:br/>
              <w:t> </w:t>
            </w:r>
          </w:p>
        </w:tc>
      </w:tr>
    </w:tbl>
    <w:p w:rsidR="00721A0A" w:rsidRDefault="00721A0A" w:rsidP="008044A7">
      <w:pPr>
        <w:pStyle w:val="libNormal"/>
        <w:rPr>
          <w:rtl/>
        </w:rPr>
      </w:pPr>
      <w:r>
        <w:rPr>
          <w:rtl/>
        </w:rPr>
        <w:t xml:space="preserve">بينما إذا نظرنا إلى أهل بيت النبوة </w:t>
      </w:r>
      <w:r w:rsidR="00F55C0D" w:rsidRPr="00F55C0D">
        <w:rPr>
          <w:rStyle w:val="libAlaemChar"/>
          <w:rFonts w:hint="cs"/>
          <w:rtl/>
        </w:rPr>
        <w:t>عليهم‌السلام</w:t>
      </w:r>
      <w:r>
        <w:rPr>
          <w:rtl/>
        </w:rPr>
        <w:t xml:space="preserve"> نجد أن أسماءهم تدل على المعاني العالية المنال وفي نفس الوقت نرى أن السيرة الذاتية لحياتهم ومواقفهم وتصرفاتهم ذات دلالة واضحة على أسماءهم وألقابهم.</w:t>
      </w:r>
    </w:p>
    <w:p w:rsidR="00721A0A" w:rsidRDefault="00721A0A" w:rsidP="008044A7">
      <w:pPr>
        <w:pStyle w:val="libNormal"/>
        <w:rPr>
          <w:rtl/>
        </w:rPr>
      </w:pPr>
      <w:r>
        <w:rPr>
          <w:rtl/>
        </w:rPr>
        <w:t xml:space="preserve">فحين نقرأ سيرة أمير المؤمنين علي بن أبي طالب </w:t>
      </w:r>
      <w:r w:rsidR="00F55C0D" w:rsidRPr="00F55C0D">
        <w:rPr>
          <w:rStyle w:val="libAlaemChar"/>
          <w:rFonts w:hint="cs"/>
          <w:rtl/>
        </w:rPr>
        <w:t>عليه‌السلام</w:t>
      </w:r>
      <w:r>
        <w:rPr>
          <w:rtl/>
        </w:rPr>
        <w:t xml:space="preserve"> نجد كل ألقابه وكناه منطلقة من صفاته الأصيلة الثابتة في أعماقه وفي جذوره المشرقة المضيئة بنور الله تعالى فهو الإمام العابد الزاهد الصادق القائد إمام المتقين وقائد الغر المحجلين ، وهكذا في الحسن المجتبى والحسين الشهيد والساجد والباقر </w:t>
      </w:r>
      <w:r w:rsidR="00F55C0D" w:rsidRPr="00F55C0D">
        <w:rPr>
          <w:rStyle w:val="libAlaemChar"/>
          <w:rFonts w:hint="cs"/>
          <w:rtl/>
        </w:rPr>
        <w:t>عليهم‌السلام</w:t>
      </w:r>
      <w:r>
        <w:rPr>
          <w:rtl/>
        </w:rPr>
        <w:t xml:space="preserve"> أجمعين.</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راجع كتابنا العبد الصالح الإمام موسى بن جعفر.</w:t>
      </w:r>
    </w:p>
    <w:p w:rsidR="00721A0A" w:rsidRDefault="00721A0A" w:rsidP="008044A7">
      <w:pPr>
        <w:pStyle w:val="libNormal"/>
        <w:rPr>
          <w:rtl/>
        </w:rPr>
      </w:pPr>
      <w:r w:rsidRPr="0014169F">
        <w:rPr>
          <w:rtl/>
        </w:rPr>
        <w:br w:type="page"/>
      </w:r>
      <w:r>
        <w:rPr>
          <w:rtl/>
        </w:rPr>
        <w:lastRenderedPageBreak/>
        <w:t xml:space="preserve">ومن هذا المنطلق نرى أن الرسول وأهل بيته </w:t>
      </w:r>
      <w:r w:rsidR="00F55C0D" w:rsidRPr="00F55C0D">
        <w:rPr>
          <w:rStyle w:val="libAlaemChar"/>
          <w:rFonts w:hint="cs"/>
          <w:rtl/>
        </w:rPr>
        <w:t>عليهم‌السلام</w:t>
      </w:r>
      <w:r>
        <w:rPr>
          <w:rtl/>
        </w:rPr>
        <w:t xml:space="preserve"> قد أكدوا ومن خلال الكثير من الروايات على ضرورة تسمية المولود بخير الاسماء وافضلها وذلك لما يتركه الاسم من البصمات الواضحة والاثار الجميلة على طبيعة تصرف الفرد وعلى ضوء ذلك المعنى الذي يحمله الإسم ، ولذلك جاءت الأحاديث لتؤكد على هذه المسألة وللفلسفة الرائعة لها ، حيث ورد الإستحباب المؤكد على ضرورة تسمية المولود بأحسن الأسماء حيث روي عن الإمام جعفر بن محمد الصادق </w:t>
      </w:r>
      <w:r w:rsidR="00F55C0D" w:rsidRPr="00F55C0D">
        <w:rPr>
          <w:rStyle w:val="libAlaemChar"/>
          <w:rFonts w:hint="cs"/>
          <w:rtl/>
        </w:rPr>
        <w:t>عليه‌السلام</w:t>
      </w:r>
      <w:r>
        <w:rPr>
          <w:rtl/>
        </w:rPr>
        <w:t xml:space="preserve"> أنه قال : </w:t>
      </w:r>
      <w:r w:rsidRPr="008044A7">
        <w:rPr>
          <w:rStyle w:val="libBold2Char"/>
          <w:rtl/>
        </w:rPr>
        <w:t>« لا يولد لنا ولد إلا سميناه محمد فإذا مضى لنا سبعة أيام فإن شئنا غيرنا وإن شئنا تركنا »</w:t>
      </w:r>
      <w:r w:rsidRPr="00FE567A">
        <w:rPr>
          <w:rtl/>
        </w:rPr>
        <w:t xml:space="preserve"> </w:t>
      </w:r>
      <w:r w:rsidRPr="00A66DCD">
        <w:rPr>
          <w:rStyle w:val="libFootnotenumChar"/>
          <w:rtl/>
        </w:rPr>
        <w:t>(1)</w:t>
      </w:r>
      <w:r>
        <w:rPr>
          <w:rtl/>
        </w:rPr>
        <w:t>.</w:t>
      </w:r>
    </w:p>
    <w:p w:rsidR="00721A0A" w:rsidRDefault="00721A0A" w:rsidP="008044A7">
      <w:pPr>
        <w:pStyle w:val="libNormal"/>
        <w:rPr>
          <w:rtl/>
        </w:rPr>
      </w:pPr>
      <w:r>
        <w:rPr>
          <w:rtl/>
        </w:rPr>
        <w:t xml:space="preserve">وقد أكد الرسول </w:t>
      </w:r>
      <w:r w:rsidR="00F55C0D" w:rsidRPr="00F55C0D">
        <w:rPr>
          <w:rStyle w:val="libAlaemChar"/>
          <w:rFonts w:hint="cs"/>
          <w:rtl/>
        </w:rPr>
        <w:t>صلى‌الله‌عليه‌وآله</w:t>
      </w:r>
      <w:r>
        <w:rPr>
          <w:rtl/>
        </w:rPr>
        <w:t xml:space="preserve"> على هذه التسمية بقوله : </w:t>
      </w:r>
      <w:r w:rsidRPr="008044A7">
        <w:rPr>
          <w:rStyle w:val="libBold2Char"/>
          <w:rtl/>
        </w:rPr>
        <w:t>« من ولد له أربعة أولاد ولم يسمّ أحدهم بإسمي فقد جفاني »</w:t>
      </w:r>
      <w:r w:rsidRPr="00FE567A">
        <w:rPr>
          <w:rtl/>
        </w:rPr>
        <w:t xml:space="preserve"> </w:t>
      </w:r>
      <w:r w:rsidRPr="00A66DCD">
        <w:rPr>
          <w:rStyle w:val="libFootnotenumChar"/>
          <w:rtl/>
        </w:rPr>
        <w:t>(2)</w:t>
      </w:r>
      <w:r>
        <w:rPr>
          <w:rtl/>
        </w:rPr>
        <w:t>.</w:t>
      </w:r>
    </w:p>
    <w:p w:rsidR="00721A0A" w:rsidRDefault="00721A0A" w:rsidP="008044A7">
      <w:pPr>
        <w:pStyle w:val="libNormal"/>
        <w:rPr>
          <w:rtl/>
        </w:rPr>
      </w:pPr>
      <w:r>
        <w:rPr>
          <w:rtl/>
        </w:rPr>
        <w:t xml:space="preserve">وكان الديدن العام لأئمة أهل البيت </w:t>
      </w:r>
      <w:r w:rsidR="00F55C0D" w:rsidRPr="00F55C0D">
        <w:rPr>
          <w:rStyle w:val="libAlaemChar"/>
          <w:rFonts w:hint="cs"/>
          <w:rtl/>
        </w:rPr>
        <w:t>عليهم‌السلام</w:t>
      </w:r>
      <w:r>
        <w:rPr>
          <w:rtl/>
        </w:rPr>
        <w:t xml:space="preserve"> على هذا الأمر والاهتمام به كل الإهتمام فهم </w:t>
      </w:r>
      <w:r w:rsidR="00F55C0D" w:rsidRPr="00F55C0D">
        <w:rPr>
          <w:rStyle w:val="libAlaemChar"/>
          <w:rFonts w:hint="cs"/>
          <w:rtl/>
        </w:rPr>
        <w:t>عليهم‌السلام</w:t>
      </w:r>
      <w:r>
        <w:rPr>
          <w:rtl/>
        </w:rPr>
        <w:t xml:space="preserve"> كانوا يحثوا المسلمين على تسمية أبناءهم وبناتهم بالأسماء التالية ( عبد الرحمن</w:t>
      </w:r>
      <w:r>
        <w:rPr>
          <w:rFonts w:hint="cs"/>
          <w:rtl/>
        </w:rPr>
        <w:t xml:space="preserve"> </w:t>
      </w:r>
      <w:r>
        <w:rPr>
          <w:rtl/>
        </w:rPr>
        <w:t>ـ</w:t>
      </w:r>
      <w:r>
        <w:rPr>
          <w:rFonts w:hint="cs"/>
          <w:rtl/>
        </w:rPr>
        <w:t xml:space="preserve"> </w:t>
      </w:r>
      <w:r>
        <w:rPr>
          <w:rtl/>
        </w:rPr>
        <w:t>وباقي أسماء العبودية</w:t>
      </w:r>
      <w:r>
        <w:rPr>
          <w:rFonts w:hint="cs"/>
          <w:rtl/>
        </w:rPr>
        <w:t xml:space="preserve"> </w:t>
      </w:r>
      <w:r>
        <w:rPr>
          <w:rtl/>
        </w:rPr>
        <w:t>ـ</w:t>
      </w:r>
      <w:r>
        <w:rPr>
          <w:rFonts w:hint="cs"/>
          <w:rtl/>
        </w:rPr>
        <w:t xml:space="preserve"> </w:t>
      </w:r>
      <w:r>
        <w:rPr>
          <w:rtl/>
        </w:rPr>
        <w:t xml:space="preserve">محمد ، أحمد ، علي ، حسن ، حسين ، جعفر ، طالب ، فاطمة ) </w:t>
      </w:r>
      <w:r w:rsidRPr="00A66DCD">
        <w:rPr>
          <w:rStyle w:val="libFootnotenumChar"/>
          <w:rtl/>
        </w:rPr>
        <w:t>(3)</w:t>
      </w:r>
      <w:r>
        <w:rPr>
          <w:rtl/>
        </w:rPr>
        <w:t>.</w:t>
      </w:r>
    </w:p>
    <w:p w:rsidR="00721A0A" w:rsidRDefault="00721A0A" w:rsidP="008044A7">
      <w:pPr>
        <w:pStyle w:val="libNormal"/>
        <w:rPr>
          <w:rtl/>
        </w:rPr>
      </w:pPr>
      <w:r>
        <w:rPr>
          <w:rtl/>
        </w:rPr>
        <w:t>وجاء التأكيد على هذه الأسماء من خلال عدة روايات أثبتت هذه المسألة المهمة كل ذلك لأجل تحصين الطفل من السخرية والإستهزاء من قبل الآخرين في حالة تسميته بأسماء ورد فيها الكراهة مثل الحكم ، خالد ، مالك ، حارث ، ولئلا تكون سبباً للشعور بالنقص كما هو الحال في الأسماء المستهجنة.</w:t>
      </w:r>
    </w:p>
    <w:p w:rsidR="00721A0A" w:rsidRDefault="00721A0A" w:rsidP="008044A7">
      <w:pPr>
        <w:pStyle w:val="libNormal"/>
        <w:rPr>
          <w:rtl/>
        </w:rPr>
      </w:pPr>
      <w:r>
        <w:rPr>
          <w:rtl/>
        </w:rPr>
        <w:t xml:space="preserve">وبعد هذه المقدمة المهمة في مضمونها نصل إلى موضوع البحث الذي نريد الدخول فيه وهو أسماء فاطمة الزهراء ( سلام الله عليها ) وفلسفتها ، فان </w:t>
      </w:r>
      <w:r>
        <w:rPr>
          <w:rFonts w:hint="cs"/>
          <w:rtl/>
        </w:rPr>
        <w:t>ا</w:t>
      </w:r>
      <w:r>
        <w:rPr>
          <w:rtl/>
        </w:rPr>
        <w:t xml:space="preserve">سمها </w:t>
      </w:r>
      <w:r>
        <w:rPr>
          <w:rFonts w:hint="cs"/>
          <w:rtl/>
        </w:rPr>
        <w:t>م</w:t>
      </w:r>
      <w:r>
        <w:rPr>
          <w:rtl/>
        </w:rPr>
        <w:t>ن الباري عز وجل وهو الواضع لهذه المعصومة الشهيدة اسمها وكما سيتبين من خلال البحث ، وهنا في هذا المقام ينقدح لدينا عدة أسئلة مهمة مرتبطة بصميم بحث أسماءها ألا وهي :</w:t>
      </w:r>
    </w:p>
    <w:p w:rsidR="00721A0A" w:rsidRDefault="00721A0A" w:rsidP="008044A7">
      <w:pPr>
        <w:pStyle w:val="libNormal"/>
        <w:rPr>
          <w:rtl/>
        </w:rPr>
      </w:pPr>
      <w:r w:rsidRPr="008044A7">
        <w:rPr>
          <w:rStyle w:val="libBold2Char"/>
          <w:rtl/>
        </w:rPr>
        <w:t xml:space="preserve">1 ـ لماذا الباري عز وجل وضع الأسماء لفاطمة الزهراء </w:t>
      </w:r>
      <w:r w:rsidR="00F55C0D" w:rsidRPr="00F55C0D">
        <w:rPr>
          <w:rStyle w:val="libAlaemChar"/>
          <w:rFonts w:hint="cs"/>
          <w:rtl/>
        </w:rPr>
        <w:t>عليها‌السلام</w:t>
      </w:r>
      <w:r w:rsidRPr="008044A7">
        <w:rPr>
          <w:rStyle w:val="libBold2Char"/>
          <w:rFonts w:hint="cs"/>
          <w:rtl/>
        </w:rPr>
        <w:t xml:space="preserve"> </w:t>
      </w:r>
      <w:r w:rsidRPr="008044A7">
        <w:rPr>
          <w:rStyle w:val="libBold2Char"/>
          <w:rtl/>
        </w:rPr>
        <w:t>؟</w:t>
      </w:r>
    </w:p>
    <w:p w:rsidR="00721A0A" w:rsidRPr="00C3451E" w:rsidRDefault="00721A0A" w:rsidP="008044A7">
      <w:pPr>
        <w:pStyle w:val="libBold2"/>
        <w:rPr>
          <w:rtl/>
        </w:rPr>
      </w:pPr>
      <w:r w:rsidRPr="00C3451E">
        <w:rPr>
          <w:rtl/>
        </w:rPr>
        <w:t>2 ـ وما فلسفة أسماءها</w:t>
      </w:r>
      <w:r>
        <w:rPr>
          <w:rFonts w:hint="cs"/>
          <w:rtl/>
        </w:rPr>
        <w:t xml:space="preserve"> </w:t>
      </w:r>
      <w:r w:rsidRPr="00C3451E">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الكافي : 2 : 18 ، باب الأسماء والكنى.</w:t>
      </w:r>
    </w:p>
    <w:p w:rsidR="00721A0A" w:rsidRDefault="00721A0A" w:rsidP="00A66DCD">
      <w:pPr>
        <w:pStyle w:val="libFootnote0"/>
        <w:rPr>
          <w:rtl/>
        </w:rPr>
      </w:pPr>
      <w:r>
        <w:rPr>
          <w:rtl/>
        </w:rPr>
        <w:t>(2) الكافي : 6 : 19 ، باب الأسماء والكنى.</w:t>
      </w:r>
    </w:p>
    <w:p w:rsidR="00721A0A" w:rsidRDefault="00721A0A" w:rsidP="00A66DCD">
      <w:pPr>
        <w:pStyle w:val="libFootnote0"/>
        <w:rPr>
          <w:rtl/>
        </w:rPr>
      </w:pPr>
      <w:r>
        <w:rPr>
          <w:rtl/>
        </w:rPr>
        <w:t>(3) الكافي : 6 : 19 ، باب الأسماء والكنى.</w:t>
      </w:r>
    </w:p>
    <w:p w:rsidR="00721A0A" w:rsidRDefault="00721A0A" w:rsidP="008044A7">
      <w:pPr>
        <w:pStyle w:val="libNormal"/>
        <w:rPr>
          <w:rtl/>
        </w:rPr>
      </w:pPr>
      <w:r w:rsidRPr="00FE567A">
        <w:rPr>
          <w:rtl/>
        </w:rPr>
        <w:br w:type="page"/>
      </w:r>
      <w:r w:rsidRPr="008044A7">
        <w:rPr>
          <w:rStyle w:val="libBold2Char"/>
          <w:rtl/>
        </w:rPr>
        <w:lastRenderedPageBreak/>
        <w:t>3 ـ وماهية المعاني لها</w:t>
      </w:r>
      <w:r w:rsidRPr="008044A7">
        <w:rPr>
          <w:rStyle w:val="libBold2Char"/>
          <w:rFonts w:hint="cs"/>
          <w:rtl/>
        </w:rPr>
        <w:t xml:space="preserve"> </w:t>
      </w:r>
      <w:r w:rsidRPr="008044A7">
        <w:rPr>
          <w:rStyle w:val="libBold2Char"/>
          <w:rtl/>
        </w:rPr>
        <w:t>؟ ول</w:t>
      </w:r>
      <w:r w:rsidRPr="008044A7">
        <w:rPr>
          <w:rStyle w:val="libBold2Char"/>
          <w:rFonts w:hint="cs"/>
          <w:rtl/>
        </w:rPr>
        <w:t>ِ</w:t>
      </w:r>
      <w:r w:rsidRPr="008044A7">
        <w:rPr>
          <w:rStyle w:val="libBold2Char"/>
          <w:rtl/>
        </w:rPr>
        <w:t>م</w:t>
      </w:r>
      <w:r w:rsidRPr="008044A7">
        <w:rPr>
          <w:rStyle w:val="libBold2Char"/>
          <w:rFonts w:hint="cs"/>
          <w:rtl/>
        </w:rPr>
        <w:t>َ</w:t>
      </w:r>
      <w:r w:rsidRPr="008044A7">
        <w:rPr>
          <w:rStyle w:val="libBold2Char"/>
          <w:rtl/>
        </w:rPr>
        <w:t xml:space="preserve"> التأكيد من قبل الله تعالى على أهمية أسماء الزهراء </w:t>
      </w:r>
      <w:r w:rsidR="00F55C0D" w:rsidRPr="00F55C0D">
        <w:rPr>
          <w:rStyle w:val="libAlaemChar"/>
          <w:rFonts w:hint="cs"/>
          <w:rtl/>
        </w:rPr>
        <w:t>عليها‌السلام</w:t>
      </w:r>
      <w:r w:rsidRPr="008044A7">
        <w:rPr>
          <w:rStyle w:val="libBold2Char"/>
          <w:rFonts w:hint="cs"/>
          <w:rtl/>
        </w:rPr>
        <w:t xml:space="preserve"> </w:t>
      </w:r>
      <w:r w:rsidRPr="008044A7">
        <w:rPr>
          <w:rStyle w:val="libBold2Char"/>
          <w:rtl/>
        </w:rPr>
        <w:t>؟</w:t>
      </w:r>
    </w:p>
    <w:p w:rsidR="00721A0A" w:rsidRDefault="00721A0A" w:rsidP="008044A7">
      <w:pPr>
        <w:pStyle w:val="libNormal"/>
        <w:rPr>
          <w:rtl/>
        </w:rPr>
      </w:pPr>
      <w:r>
        <w:rPr>
          <w:rtl/>
        </w:rPr>
        <w:t>كل هذه الأسئلة لابد لنا من التوقف عند</w:t>
      </w:r>
      <w:r>
        <w:rPr>
          <w:rFonts w:hint="cs"/>
          <w:rtl/>
        </w:rPr>
        <w:t>ها</w:t>
      </w:r>
      <w:r>
        <w:rPr>
          <w:rtl/>
        </w:rPr>
        <w:t xml:space="preserve"> والإلمام بمعرفتها من خلال مراجعة أحاديث أهل البيت </w:t>
      </w:r>
      <w:r w:rsidR="00F55C0D" w:rsidRPr="00F55C0D">
        <w:rPr>
          <w:rStyle w:val="libAlaemChar"/>
          <w:rFonts w:hint="cs"/>
          <w:rtl/>
        </w:rPr>
        <w:t>عليهم‌السلام</w:t>
      </w:r>
      <w:r>
        <w:rPr>
          <w:rtl/>
        </w:rPr>
        <w:t xml:space="preserve"> واستظهارها وكيفية بيان معاني أسماء فاطمة الزهراء </w:t>
      </w:r>
      <w:r w:rsidR="00F55C0D" w:rsidRPr="00F55C0D">
        <w:rPr>
          <w:rStyle w:val="libAlaemChar"/>
          <w:rFonts w:hint="cs"/>
          <w:rtl/>
        </w:rPr>
        <w:t>عليها‌السلام</w:t>
      </w:r>
      <w:r>
        <w:rPr>
          <w:rtl/>
        </w:rPr>
        <w:t>.</w:t>
      </w:r>
    </w:p>
    <w:p w:rsidR="00721A0A" w:rsidRDefault="00721A0A" w:rsidP="008044A7">
      <w:pPr>
        <w:pStyle w:val="libNormal"/>
        <w:rPr>
          <w:rtl/>
        </w:rPr>
      </w:pPr>
      <w:r>
        <w:rPr>
          <w:rtl/>
        </w:rPr>
        <w:t xml:space="preserve">أما كون أسماءها من الله تعالى وهو الذي سماها بفاطمة فيوجد في هذا المضار أحاديث كثيرة تبين هذه المنقبة لفاطمة ( سلام الله عليها ) ، فلقد ورد عن رسول الله </w:t>
      </w:r>
      <w:r w:rsidR="00F55C0D" w:rsidRPr="00F55C0D">
        <w:rPr>
          <w:rStyle w:val="libAlaemChar"/>
          <w:rFonts w:hint="cs"/>
          <w:rtl/>
        </w:rPr>
        <w:t>صلى‌الله‌عليه‌وآله</w:t>
      </w:r>
      <w:r>
        <w:rPr>
          <w:rtl/>
        </w:rPr>
        <w:t xml:space="preserve"> أنه قال لفاطمة </w:t>
      </w:r>
      <w:r w:rsidR="00F55C0D" w:rsidRPr="00F55C0D">
        <w:rPr>
          <w:rStyle w:val="libAlaemChar"/>
          <w:rFonts w:hint="cs"/>
          <w:rtl/>
        </w:rPr>
        <w:t>عليها‌السلام</w:t>
      </w:r>
      <w:r>
        <w:rPr>
          <w:rtl/>
        </w:rPr>
        <w:t xml:space="preserve"> : </w:t>
      </w:r>
      <w:r w:rsidRPr="008044A7">
        <w:rPr>
          <w:rStyle w:val="libBold2Char"/>
          <w:rtl/>
        </w:rPr>
        <w:t>« شقّ الله لك يا فاطمة اسماً من أسمائه ، فهو الفاطر وأنت فاطمة ».</w:t>
      </w:r>
    </w:p>
    <w:p w:rsidR="00721A0A" w:rsidRDefault="00721A0A" w:rsidP="008044A7">
      <w:pPr>
        <w:pStyle w:val="libNormal"/>
        <w:rPr>
          <w:rtl/>
        </w:rPr>
      </w:pPr>
      <w:r>
        <w:rPr>
          <w:rtl/>
        </w:rPr>
        <w:t xml:space="preserve">وجاء في حديث عن يونس بن ظبيان قال : قال أبو عبد الله </w:t>
      </w:r>
      <w:r w:rsidR="00F55C0D" w:rsidRPr="00F55C0D">
        <w:rPr>
          <w:rStyle w:val="libAlaemChar"/>
          <w:rFonts w:hint="cs"/>
          <w:rtl/>
        </w:rPr>
        <w:t>عليه‌السلام</w:t>
      </w:r>
      <w:r>
        <w:rPr>
          <w:rtl/>
        </w:rPr>
        <w:t xml:space="preserve"> </w:t>
      </w:r>
      <w:r w:rsidRPr="008044A7">
        <w:rPr>
          <w:rStyle w:val="libBold2Char"/>
          <w:rtl/>
        </w:rPr>
        <w:t xml:space="preserve">« لفاطمة </w:t>
      </w:r>
      <w:r w:rsidR="00F55C0D" w:rsidRPr="00F55C0D">
        <w:rPr>
          <w:rStyle w:val="libAlaemChar"/>
          <w:rFonts w:hint="cs"/>
          <w:rtl/>
        </w:rPr>
        <w:t>عليها‌السلام</w:t>
      </w:r>
      <w:r w:rsidRPr="008044A7">
        <w:rPr>
          <w:rStyle w:val="libBold2Char"/>
          <w:rtl/>
        </w:rPr>
        <w:t xml:space="preserve"> تسعة أسماء عند الله عز وجل : فاطمة والصديقة والمباركة والطاهرة والزكية والراضية والمرضية والمحدّثة والزهراء »</w:t>
      </w:r>
      <w:r>
        <w:rPr>
          <w:rtl/>
        </w:rPr>
        <w:t xml:space="preserve"> </w:t>
      </w:r>
      <w:r w:rsidRPr="00A66DCD">
        <w:rPr>
          <w:rStyle w:val="libFootnotenumChar"/>
          <w:rtl/>
        </w:rPr>
        <w:t>(1)</w:t>
      </w:r>
      <w:r>
        <w:rPr>
          <w:rtl/>
        </w:rPr>
        <w:t>.</w:t>
      </w:r>
    </w:p>
    <w:p w:rsidR="00721A0A" w:rsidRDefault="00721A0A" w:rsidP="008044A7">
      <w:pPr>
        <w:pStyle w:val="libNormal"/>
        <w:rPr>
          <w:rtl/>
        </w:rPr>
      </w:pPr>
      <w:r>
        <w:rPr>
          <w:rtl/>
        </w:rPr>
        <w:t xml:space="preserve">وفي حديث آخر قال أبو الحسن </w:t>
      </w:r>
      <w:r w:rsidR="00F55C0D" w:rsidRPr="00F55C0D">
        <w:rPr>
          <w:rStyle w:val="libAlaemChar"/>
          <w:rFonts w:hint="cs"/>
          <w:rtl/>
        </w:rPr>
        <w:t>عليه‌السلام</w:t>
      </w:r>
      <w:r>
        <w:rPr>
          <w:rtl/>
        </w:rPr>
        <w:t xml:space="preserve"> : </w:t>
      </w:r>
      <w:r w:rsidRPr="008044A7">
        <w:rPr>
          <w:rStyle w:val="libBold2Char"/>
          <w:rtl/>
        </w:rPr>
        <w:t>« ... فلما ولدت فاطمة سماها الله تبارك وتعالى فاطمة ».</w:t>
      </w:r>
    </w:p>
    <w:p w:rsidR="00721A0A" w:rsidRDefault="00721A0A" w:rsidP="008044A7">
      <w:pPr>
        <w:pStyle w:val="libNormal"/>
        <w:rPr>
          <w:rtl/>
        </w:rPr>
      </w:pPr>
      <w:r>
        <w:rPr>
          <w:rtl/>
        </w:rPr>
        <w:t xml:space="preserve">أقول : فيتبين من خلال هذه الأحاديث وأحاديث أخرى أغفلنا من ذكرها لئلا يطول المقام بها إن أكثر أسماء فاطمة الزهراء </w:t>
      </w:r>
      <w:r w:rsidR="00F55C0D" w:rsidRPr="00F55C0D">
        <w:rPr>
          <w:rStyle w:val="libAlaemChar"/>
          <w:rFonts w:hint="cs"/>
          <w:rtl/>
        </w:rPr>
        <w:t>عليها‌السلام</w:t>
      </w:r>
      <w:r>
        <w:rPr>
          <w:rtl/>
        </w:rPr>
        <w:t xml:space="preserve"> هي من وضع الله تعالى وهو الذي سماها بهذه الأسماء المباركة ، ففي رواية يثبت الإمام </w:t>
      </w:r>
      <w:r w:rsidR="00F55C0D" w:rsidRPr="00F55C0D">
        <w:rPr>
          <w:rStyle w:val="libAlaemChar"/>
          <w:rFonts w:hint="cs"/>
          <w:rtl/>
        </w:rPr>
        <w:t>عليه‌السلام</w:t>
      </w:r>
      <w:r>
        <w:rPr>
          <w:rtl/>
        </w:rPr>
        <w:t xml:space="preserve"> أن للزهراء </w:t>
      </w:r>
      <w:r w:rsidR="00F55C0D" w:rsidRPr="00F55C0D">
        <w:rPr>
          <w:rStyle w:val="libAlaemChar"/>
          <w:rFonts w:hint="cs"/>
          <w:rtl/>
        </w:rPr>
        <w:t>عليها‌السلام</w:t>
      </w:r>
      <w:r>
        <w:rPr>
          <w:rtl/>
        </w:rPr>
        <w:t xml:space="preserve"> اسم واحد سماها به الله تعالى وفي رواية أخرى يثبت معصوم آخر أن للزهراء </w:t>
      </w:r>
      <w:r w:rsidR="00F55C0D" w:rsidRPr="00F55C0D">
        <w:rPr>
          <w:rStyle w:val="libAlaemChar"/>
          <w:rFonts w:hint="cs"/>
          <w:rtl/>
        </w:rPr>
        <w:t>عليها‌السلام</w:t>
      </w:r>
      <w:r>
        <w:rPr>
          <w:rtl/>
        </w:rPr>
        <w:t xml:space="preserve"> تسعة أسماء عند الله تبارك وتعالى ، كل ذلك نتيجة المقام السامي لفاطمة الزهراء عند الله تعالى ، وربما يوحي هذا الكلام أن هناك تعارض في عدد أسماء الزهراء </w:t>
      </w:r>
      <w:r w:rsidR="00F55C0D" w:rsidRPr="00F55C0D">
        <w:rPr>
          <w:rStyle w:val="libAlaemChar"/>
          <w:rFonts w:hint="cs"/>
          <w:rtl/>
        </w:rPr>
        <w:t>عليها‌السلام</w:t>
      </w:r>
      <w:r>
        <w:rPr>
          <w:rtl/>
        </w:rPr>
        <w:t xml:space="preserve"> ولكن بأدنى تأمل للروايات يظهر لنا أن هذا ناش</w:t>
      </w:r>
      <w:r>
        <w:rPr>
          <w:rFonts w:hint="cs"/>
          <w:rtl/>
        </w:rPr>
        <w:t>ئ</w:t>
      </w:r>
      <w:r>
        <w:rPr>
          <w:rtl/>
        </w:rPr>
        <w:t xml:space="preserve"> من طبيعة حال السائل ، وعلى هذا الأساس انقدح في ذهننا الأسئلة المتقدمة الذكر وهو لماذا الباري عز وجل هو الذي سمى فاطمة بهذه الأسماء</w:t>
      </w:r>
      <w:r>
        <w:rPr>
          <w:rFonts w:hint="cs"/>
          <w:rtl/>
        </w:rPr>
        <w:t xml:space="preserve"> </w:t>
      </w:r>
      <w:r>
        <w:rPr>
          <w:rtl/>
        </w:rPr>
        <w:t>؟ وما هي فلسفتها</w:t>
      </w:r>
      <w:r>
        <w:rPr>
          <w:rFonts w:hint="cs"/>
          <w:rtl/>
        </w:rPr>
        <w:t xml:space="preserve"> </w:t>
      </w:r>
      <w:r>
        <w:rPr>
          <w:rtl/>
        </w:rPr>
        <w:t>؟ وما هي المناسبة بين ذات الزهراء وأسماءها التي أعطاها الله تبارك إياها</w:t>
      </w:r>
      <w:r>
        <w:rPr>
          <w:rFonts w:hint="cs"/>
          <w:rtl/>
        </w:rPr>
        <w:t xml:space="preserve"> </w:t>
      </w:r>
      <w:r>
        <w:rPr>
          <w:rtl/>
        </w:rPr>
        <w:t>؟ وعليه كل الأسئلة المتقدمة سوف نجيب عليها من خلال</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أمالي الصدوق : 474 ح 18 ، علل الشرائع : 1 </w:t>
      </w:r>
      <w:r>
        <w:rPr>
          <w:rFonts w:hint="cs"/>
          <w:rtl/>
        </w:rPr>
        <w:t>/</w:t>
      </w:r>
      <w:r>
        <w:rPr>
          <w:rtl/>
        </w:rPr>
        <w:t xml:space="preserve"> 178 ، الخصال : 414 ح 3 ، روضة الواعظين : 179 ، دلائل الإمامة : 10.</w:t>
      </w:r>
    </w:p>
    <w:p w:rsidR="00721A0A" w:rsidRDefault="00721A0A" w:rsidP="008044A7">
      <w:pPr>
        <w:pStyle w:val="libNormal0"/>
        <w:rPr>
          <w:rtl/>
        </w:rPr>
      </w:pPr>
      <w:r w:rsidRPr="00642C75">
        <w:rPr>
          <w:rtl/>
        </w:rPr>
        <w:br w:type="page"/>
      </w:r>
      <w:r>
        <w:rPr>
          <w:rtl/>
        </w:rPr>
        <w:lastRenderedPageBreak/>
        <w:t>هذا البحث بإجماله.</w:t>
      </w:r>
    </w:p>
    <w:p w:rsidR="00721A0A" w:rsidRDefault="00721A0A" w:rsidP="008044A7">
      <w:pPr>
        <w:pStyle w:val="libNormal"/>
        <w:rPr>
          <w:rtl/>
        </w:rPr>
      </w:pPr>
      <w:r>
        <w:rPr>
          <w:rtl/>
        </w:rPr>
        <w:t xml:space="preserve">فنقول : إنما وضع الله أسماء فاطمة الزهراء </w:t>
      </w:r>
      <w:r w:rsidR="00F55C0D" w:rsidRPr="00F55C0D">
        <w:rPr>
          <w:rStyle w:val="libAlaemChar"/>
          <w:rFonts w:hint="cs"/>
          <w:rtl/>
        </w:rPr>
        <w:t>عليها‌السلام</w:t>
      </w:r>
      <w:r>
        <w:rPr>
          <w:rtl/>
        </w:rPr>
        <w:t xml:space="preserve"> منه لتكون علامة لشيء ما ، وهذا الشيء سوف يتضح لنا من خلال الأبحاث القادمة ، وربما تسأل أيها القارئ العزيز كيف يكون الإسم علامة للمسمى والمفهوم من العلامة هو الوسم والذي يظهر هذا من خلال مراجعة أفراد اللغة العربية</w:t>
      </w:r>
      <w:r>
        <w:rPr>
          <w:rFonts w:hint="cs"/>
          <w:rtl/>
        </w:rPr>
        <w:t xml:space="preserve"> </w:t>
      </w:r>
      <w:r>
        <w:rPr>
          <w:rtl/>
        </w:rPr>
        <w:t>؟</w:t>
      </w:r>
    </w:p>
    <w:p w:rsidR="00721A0A" w:rsidRDefault="00721A0A" w:rsidP="008044A7">
      <w:pPr>
        <w:pStyle w:val="libNormal"/>
        <w:rPr>
          <w:rtl/>
        </w:rPr>
      </w:pPr>
      <w:r>
        <w:rPr>
          <w:rtl/>
        </w:rPr>
        <w:t>والجواب على ذلك : أن بين الأسماء والمعاني الموضوع لها مناسبة ذاتية ، والواضع عندما يضع الإسم المعين للمسمى المعين يكون عالماً بالمناسبة وقادراً عل</w:t>
      </w:r>
      <w:r>
        <w:rPr>
          <w:rFonts w:hint="cs"/>
          <w:rtl/>
        </w:rPr>
        <w:t>يها</w:t>
      </w:r>
      <w:r>
        <w:rPr>
          <w:rtl/>
        </w:rPr>
        <w:t xml:space="preserve"> ولوجود الحكمة والإتقان في وضع الأسماء لتلك المعاني ، ومن هنا كان الواضع لأسماء فاطمة الزهراء هو الله تعالى وذلك لوجود المناسبة والحكمة في ذات الزهراء </w:t>
      </w:r>
      <w:r w:rsidR="00F55C0D" w:rsidRPr="00F55C0D">
        <w:rPr>
          <w:rStyle w:val="libAlaemChar"/>
          <w:rFonts w:hint="cs"/>
          <w:rtl/>
        </w:rPr>
        <w:t>عليها‌السلام</w:t>
      </w:r>
      <w:r>
        <w:rPr>
          <w:rtl/>
        </w:rPr>
        <w:t xml:space="preserve"> ، وكذلك اقتضت حكمة الباري عز وجل ان تكون العلامة فيها مناسبة لها وهي ذات الزهراء في مادتها وصورتها حيث كانت دلالة فاطمة الزهراء ذاتية ومرتبطة ارتباطاً وثيقاً مع اسمها فكان التعبير من الله تعالى أدق في التعريف لذات الزهراء </w:t>
      </w:r>
      <w:r w:rsidR="00F55C0D" w:rsidRPr="00F55C0D">
        <w:rPr>
          <w:rStyle w:val="libAlaemChar"/>
          <w:rFonts w:hint="cs"/>
          <w:rtl/>
        </w:rPr>
        <w:t>عليها‌السلام</w:t>
      </w:r>
      <w:r>
        <w:rPr>
          <w:rtl/>
        </w:rPr>
        <w:t xml:space="preserve"> وأظهر في تميز ذاتها عن بقية الذوات.</w:t>
      </w:r>
    </w:p>
    <w:p w:rsidR="00721A0A" w:rsidRDefault="00721A0A" w:rsidP="008044A7">
      <w:pPr>
        <w:pStyle w:val="libNormal"/>
        <w:rPr>
          <w:rtl/>
        </w:rPr>
      </w:pPr>
      <w:r>
        <w:rPr>
          <w:rtl/>
        </w:rPr>
        <w:t xml:space="preserve">فالله سبحانه وتعالى لم يهمل الحكمة ولم يظلمها ولم يضعها في غير ما جعلها مقتضية لها فمن شاء أن يطلعه على علل الأشياء وأسبابها علمه ذلك بتفهيمه أو بوضع القرائن له والامارات على ذلك وكما فعل ذلك مع أهل البيت </w:t>
      </w:r>
      <w:r w:rsidR="00F55C0D" w:rsidRPr="00F55C0D">
        <w:rPr>
          <w:rStyle w:val="libAlaemChar"/>
          <w:rFonts w:hint="cs"/>
          <w:rtl/>
        </w:rPr>
        <w:t>عليهم‌السلام</w:t>
      </w:r>
      <w:r>
        <w:rPr>
          <w:rtl/>
        </w:rPr>
        <w:t xml:space="preserve"> حيث هو الذي وضع أسماءهم وهذا ما نجده من خلال المأثور الروائي لأهل البيت </w:t>
      </w:r>
      <w:r w:rsidR="00F55C0D" w:rsidRPr="00F55C0D">
        <w:rPr>
          <w:rStyle w:val="libAlaemChar"/>
          <w:rFonts w:hint="cs"/>
          <w:rtl/>
        </w:rPr>
        <w:t>عليهم‌السلام</w:t>
      </w:r>
      <w:r>
        <w:rPr>
          <w:rtl/>
        </w:rPr>
        <w:t xml:space="preserve"> ، فالله تبارك وتعالى يحب أن تكون أسماء أهل البيت </w:t>
      </w:r>
      <w:r w:rsidR="00F55C0D" w:rsidRPr="00F55C0D">
        <w:rPr>
          <w:rStyle w:val="libAlaemChar"/>
          <w:rFonts w:hint="cs"/>
          <w:rtl/>
        </w:rPr>
        <w:t>عليها‌السلام</w:t>
      </w:r>
      <w:r>
        <w:rPr>
          <w:rtl/>
        </w:rPr>
        <w:t xml:space="preserve"> منه تعالى وكما قال الله تعالى : </w:t>
      </w:r>
      <w:r w:rsidRPr="008044A7">
        <w:rPr>
          <w:rStyle w:val="libAlaemChar"/>
          <w:rtl/>
        </w:rPr>
        <w:t>(</w:t>
      </w:r>
      <w:r w:rsidRPr="00642C75">
        <w:rPr>
          <w:rFonts w:hint="cs"/>
          <w:rtl/>
        </w:rPr>
        <w:t xml:space="preserve"> </w:t>
      </w:r>
      <w:r w:rsidRPr="008044A7">
        <w:rPr>
          <w:rStyle w:val="libAieChar"/>
          <w:rFonts w:hint="cs"/>
          <w:rtl/>
        </w:rPr>
        <w:t>لا يُسْأَلُ عَمَّا يَفْعَلُ وَهُمْ يُسْأَلُونَ</w:t>
      </w:r>
      <w:r w:rsidRPr="00642C75">
        <w:rPr>
          <w:rtl/>
        </w:rPr>
        <w:t xml:space="preserve"> </w:t>
      </w:r>
      <w:r w:rsidRPr="008044A7">
        <w:rPr>
          <w:rStyle w:val="libAlaemChar"/>
          <w:rtl/>
        </w:rPr>
        <w:t>)</w:t>
      </w:r>
      <w:r>
        <w:rPr>
          <w:rtl/>
        </w:rPr>
        <w:t>.</w:t>
      </w:r>
    </w:p>
    <w:p w:rsidR="00721A0A" w:rsidRDefault="00721A0A" w:rsidP="008044A7">
      <w:pPr>
        <w:pStyle w:val="libNormal"/>
        <w:rPr>
          <w:rtl/>
        </w:rPr>
      </w:pPr>
      <w:r>
        <w:rPr>
          <w:rtl/>
        </w:rPr>
        <w:t>وأما إن قال شخص ما إن الواضع لأسماء فاطمة هو غير الله تعالى وبغض النظر عن الرواية الواردة في المقام والشواهد والقرائن الأخرى</w:t>
      </w:r>
      <w:r>
        <w:rPr>
          <w:rFonts w:hint="cs"/>
          <w:rtl/>
        </w:rPr>
        <w:t xml:space="preserve"> </w:t>
      </w:r>
      <w:r>
        <w:rPr>
          <w:rtl/>
        </w:rPr>
        <w:t>؟</w:t>
      </w:r>
    </w:p>
    <w:p w:rsidR="00721A0A" w:rsidRDefault="00721A0A" w:rsidP="008044A7">
      <w:pPr>
        <w:pStyle w:val="libNormal"/>
        <w:rPr>
          <w:rtl/>
        </w:rPr>
      </w:pPr>
      <w:r>
        <w:rPr>
          <w:rtl/>
        </w:rPr>
        <w:t>فالجواب عليه : أنه لو قلنا بأن الواضع غير الله تعالى لم يكن هناك محذور في أن الألفاظ بينها وبين المعاني مناسبة ذاتية لأن الوضع لا يمكن إلا ممّن له قوة المعرفة التي تنقص عن المعرفة بالمناسبة واعتبارها ، ويدل على هذا إنّا وجدنا في اللغة واشتقاق الألفاظ بعضها من بعض ونظمها على ما يوافق الحكمة ما يبصر العقول مع ما عرفنا</w:t>
      </w:r>
    </w:p>
    <w:p w:rsidR="00721A0A" w:rsidRDefault="00721A0A" w:rsidP="008044A7">
      <w:pPr>
        <w:pStyle w:val="libNormal0"/>
        <w:rPr>
          <w:rtl/>
        </w:rPr>
      </w:pPr>
      <w:r w:rsidRPr="00642C75">
        <w:rPr>
          <w:rtl/>
        </w:rPr>
        <w:br w:type="page"/>
      </w:r>
      <w:r>
        <w:rPr>
          <w:rtl/>
        </w:rPr>
        <w:lastRenderedPageBreak/>
        <w:t>من قصورنا عن أكثر أسرارها ولا يكون ذلك إلا ممن يقدر على المناسبة ويعرف كمال حسنها وشرفها على عدمها وإذا كان قادراً على العلم بها وعلى معرفتها بأنّها أكمل وأدلّ على المطلوب وأوفق بالحكمة كان العدول عن ذلك نقصاً في الكمال وعدولاً إلى الإهمال عن الحكمة لأن الأسماء في الحقيقة صفات المسمّيات فلو لم يكن بين الصفة وموصوفها مناسبة ذاتية ومطابقة حقيقة لكانت صفة فاطمة الزهراء ( سلام الله عليها ) التي تطلب بها تمييزها تصلح أن تكون لغيرها وإذا صلحت لغيرها كان تميزها بها مما</w:t>
      </w:r>
      <w:r>
        <w:rPr>
          <w:rFonts w:hint="cs"/>
          <w:rtl/>
        </w:rPr>
        <w:t xml:space="preserve"> </w:t>
      </w:r>
      <w:r>
        <w:rPr>
          <w:rtl/>
        </w:rPr>
        <w:t>يز</w:t>
      </w:r>
      <w:r>
        <w:rPr>
          <w:rFonts w:hint="cs"/>
          <w:rtl/>
        </w:rPr>
        <w:t>يد</w:t>
      </w:r>
      <w:r>
        <w:rPr>
          <w:rtl/>
        </w:rPr>
        <w:t xml:space="preserve"> في الإلتباس وعدم المعرفة.</w:t>
      </w:r>
    </w:p>
    <w:p w:rsidR="00721A0A" w:rsidRDefault="00721A0A" w:rsidP="008044A7">
      <w:pPr>
        <w:pStyle w:val="libNormal"/>
        <w:rPr>
          <w:rtl/>
        </w:rPr>
      </w:pPr>
      <w:r>
        <w:rPr>
          <w:rtl/>
        </w:rPr>
        <w:t xml:space="preserve">وعلى كل حالٍ فإن البحث في هذا المقام لطويل وشائك فالذي نريد القول به والنتيجة التي نريد استعراضها وإظهارها هو أن الواضع هو الله تبارك وتعالى لأسماء فاطمة الزهراء </w:t>
      </w:r>
      <w:r w:rsidR="00F55C0D" w:rsidRPr="00F55C0D">
        <w:rPr>
          <w:rStyle w:val="libAlaemChar"/>
          <w:rFonts w:hint="cs"/>
          <w:rtl/>
        </w:rPr>
        <w:t>عليها‌السلام</w:t>
      </w:r>
      <w:r>
        <w:rPr>
          <w:rtl/>
        </w:rPr>
        <w:t xml:space="preserve"> ، وانما وضعها لتكون العلامات المميزات والصفات المعينات لفاطمة الزهراء </w:t>
      </w:r>
      <w:r w:rsidR="00F55C0D" w:rsidRPr="00F55C0D">
        <w:rPr>
          <w:rStyle w:val="libAlaemChar"/>
          <w:rFonts w:hint="cs"/>
          <w:rtl/>
        </w:rPr>
        <w:t>عليها‌السلام</w:t>
      </w:r>
      <w:r>
        <w:rPr>
          <w:rtl/>
        </w:rPr>
        <w:t xml:space="preserve"> ، ولكي يتبين معرفة الحال في المقام أكثر نقول : ان المراد من هذه الأسماء الأعم من اللفظية والمعنوية لأن العلامة والتمييز يحصل بكل منهما ، والحاصل أن أسماءها ( سلام الله عليها ) التي اشير اليها في الرواية المتقدمة الذكر سواءً كانت من الاسماء الصفاتية او ا</w:t>
      </w:r>
      <w:r>
        <w:rPr>
          <w:rFonts w:hint="cs"/>
          <w:rtl/>
        </w:rPr>
        <w:t>ل</w:t>
      </w:r>
      <w:r>
        <w:rPr>
          <w:rtl/>
        </w:rPr>
        <w:t>ل</w:t>
      </w:r>
      <w:r>
        <w:rPr>
          <w:rFonts w:hint="cs"/>
          <w:rtl/>
        </w:rPr>
        <w:t>فظ</w:t>
      </w:r>
      <w:r>
        <w:rPr>
          <w:rtl/>
        </w:rPr>
        <w:t>ية فإنها مشتقة م</w:t>
      </w:r>
      <w:r>
        <w:rPr>
          <w:rFonts w:hint="cs"/>
          <w:rtl/>
        </w:rPr>
        <w:t>ن</w:t>
      </w:r>
      <w:r>
        <w:rPr>
          <w:rtl/>
        </w:rPr>
        <w:t xml:space="preserve"> أسمائه تعالى يعني اشتقها سبحانه وتعالى م</w:t>
      </w:r>
      <w:r>
        <w:rPr>
          <w:rFonts w:hint="cs"/>
          <w:rtl/>
        </w:rPr>
        <w:t>ن</w:t>
      </w:r>
      <w:r>
        <w:rPr>
          <w:rtl/>
        </w:rPr>
        <w:t xml:space="preserve"> أسمائه وهذا معنى ما روي عن علي بن الحسين </w:t>
      </w:r>
      <w:r w:rsidR="00F55C0D" w:rsidRPr="00F55C0D">
        <w:rPr>
          <w:rStyle w:val="libAlaemChar"/>
          <w:rFonts w:hint="cs"/>
          <w:rtl/>
        </w:rPr>
        <w:t>عليه‌السلام</w:t>
      </w:r>
      <w:r>
        <w:rPr>
          <w:rtl/>
        </w:rPr>
        <w:t xml:space="preserve"> حيث قال : حدثني أبي عن أبيه عن رسول الله </w:t>
      </w:r>
      <w:r w:rsidR="00F55C0D" w:rsidRPr="00F55C0D">
        <w:rPr>
          <w:rStyle w:val="libAlaemChar"/>
          <w:rFonts w:hint="cs"/>
          <w:rtl/>
        </w:rPr>
        <w:t>صلى‌الله‌عليه‌وآله</w:t>
      </w:r>
      <w:r>
        <w:rPr>
          <w:rtl/>
        </w:rPr>
        <w:t xml:space="preserve"> إلى أن قال : </w:t>
      </w:r>
      <w:r w:rsidRPr="008044A7">
        <w:rPr>
          <w:rStyle w:val="libBold2Char"/>
          <w:rtl/>
        </w:rPr>
        <w:t>« قال الله يا آدم هذه أشباح أفضل خلائقي وبرياتي هذا محمد وأنا الحميد المحمود في فعالي شققت له اسماً من اسمي وهذا علي وأنا العلي العظيم شققت له اسماً من اسمي وهذه فاطمة وأنا فاطر السموات والأرض فاطم أعدائي من رحمتي يوم فصل قضائي وفاطم أوليائي عمّا يعّرهم ويشينهم شققت</w:t>
      </w:r>
      <w:r w:rsidRPr="008044A7">
        <w:rPr>
          <w:rStyle w:val="libBold2Char"/>
          <w:rFonts w:hint="cs"/>
          <w:rtl/>
        </w:rPr>
        <w:t>ُ</w:t>
      </w:r>
      <w:r w:rsidRPr="008044A7">
        <w:rPr>
          <w:rStyle w:val="libBold2Char"/>
          <w:rtl/>
        </w:rPr>
        <w:t xml:space="preserve"> لها اسماً من اسمي ... ».</w:t>
      </w:r>
    </w:p>
    <w:p w:rsidR="00721A0A" w:rsidRDefault="00721A0A" w:rsidP="008044A7">
      <w:pPr>
        <w:pStyle w:val="libNormal"/>
        <w:rPr>
          <w:rtl/>
        </w:rPr>
      </w:pPr>
      <w:r>
        <w:rPr>
          <w:rtl/>
        </w:rPr>
        <w:t>وهذا يعني أنها فيض وجودها ونورها من فيض نور الله تبارك وتعالى ونسبتها إلى الله تعالى من حيث وجودها ومبدأ نورها وصفاتها ( سلام الله عليها ) وبأبسط تأمل لهذا الحديث يظهر أنه سبحانه وتعالى يريد بالإسم ما هو أعم من اللفظ ولو أراد خصوص اللفظ فقط يعني اسم فاطمة لما قال تعالى وهذه فاطمة وأنا فاطر السموات والأرض ولو أراد خصوص المعنى لما علقه بالألفاظ ولكنه تعالى يريد الأسماء</w:t>
      </w:r>
    </w:p>
    <w:p w:rsidR="00721A0A" w:rsidRDefault="00721A0A" w:rsidP="008044A7">
      <w:pPr>
        <w:pStyle w:val="libNormal0"/>
        <w:rPr>
          <w:rtl/>
        </w:rPr>
      </w:pPr>
      <w:r w:rsidRPr="008E7CF1">
        <w:rPr>
          <w:rtl/>
        </w:rPr>
        <w:br w:type="page"/>
      </w:r>
      <w:r>
        <w:rPr>
          <w:rtl/>
        </w:rPr>
        <w:lastRenderedPageBreak/>
        <w:t xml:space="preserve">المعنوية والأسماء اللفظية وهو المفهوم من أحاديثهم الكثيرة وكما سيتبين لنا من خلال اظهار معاني أسماء فاطمة ( سلام الله عليها ) فافهم تغنم </w:t>
      </w:r>
      <w:r w:rsidRPr="00A66DCD">
        <w:rPr>
          <w:rStyle w:val="libFootnotenumChar"/>
          <w:rtl/>
        </w:rPr>
        <w:t>(1)</w:t>
      </w:r>
      <w:r>
        <w:rPr>
          <w:rtl/>
        </w:rPr>
        <w:t>.</w:t>
      </w:r>
    </w:p>
    <w:p w:rsidR="00721A0A" w:rsidRDefault="00721A0A" w:rsidP="00721A0A">
      <w:pPr>
        <w:pStyle w:val="Heading2Center"/>
        <w:rPr>
          <w:rtl/>
        </w:rPr>
      </w:pPr>
      <w:bookmarkStart w:id="128" w:name="_Toc256785548"/>
      <w:r>
        <w:rPr>
          <w:rtl/>
        </w:rPr>
        <w:t xml:space="preserve">معاني أسماء فاطمة الزهراء </w:t>
      </w:r>
      <w:bookmarkEnd w:id="128"/>
      <w:r w:rsidR="00F55C0D" w:rsidRPr="00F55C0D">
        <w:rPr>
          <w:rStyle w:val="libAlaemChar"/>
          <w:rFonts w:hint="cs"/>
          <w:rtl/>
        </w:rPr>
        <w:t>عليها‌السلام</w:t>
      </w:r>
    </w:p>
    <w:p w:rsidR="00721A0A" w:rsidRDefault="00721A0A" w:rsidP="008044A7">
      <w:pPr>
        <w:pStyle w:val="libNormal"/>
        <w:rPr>
          <w:rtl/>
        </w:rPr>
      </w:pPr>
      <w:r w:rsidRPr="008044A7">
        <w:rPr>
          <w:rStyle w:val="libBold2Char"/>
          <w:rtl/>
        </w:rPr>
        <w:t xml:space="preserve">عن يونس بن ظبيان قال : قال أبو عبد الله </w:t>
      </w:r>
      <w:r w:rsidR="00F55C0D" w:rsidRPr="00F55C0D">
        <w:rPr>
          <w:rStyle w:val="libAlaemChar"/>
          <w:rFonts w:hint="cs"/>
          <w:rtl/>
        </w:rPr>
        <w:t>عليه‌السلام</w:t>
      </w:r>
      <w:r w:rsidRPr="008044A7">
        <w:rPr>
          <w:rStyle w:val="libBold2Char"/>
          <w:rtl/>
        </w:rPr>
        <w:t xml:space="preserve"> لفاطمة </w:t>
      </w:r>
      <w:r w:rsidR="00F55C0D" w:rsidRPr="00F55C0D">
        <w:rPr>
          <w:rStyle w:val="libAlaemChar"/>
          <w:rFonts w:hint="cs"/>
          <w:rtl/>
        </w:rPr>
        <w:t>عليها‌السلام</w:t>
      </w:r>
      <w:r w:rsidRPr="008044A7">
        <w:rPr>
          <w:rStyle w:val="libBold2Char"/>
          <w:rtl/>
        </w:rPr>
        <w:t xml:space="preserve"> تسعة أسماء عند الله عزّ وجل : فاطمة والصدّيقة والمباركة والطاهرة والزكيّة والراضية والمرضيّة والمحدّثة والزهراء </w:t>
      </w:r>
      <w:r w:rsidRPr="00A66DCD">
        <w:rPr>
          <w:rStyle w:val="libFootnotenumChar"/>
          <w:rtl/>
        </w:rPr>
        <w:t>(2)</w:t>
      </w:r>
      <w:r>
        <w:rPr>
          <w:rtl/>
        </w:rPr>
        <w:t>.</w:t>
      </w:r>
    </w:p>
    <w:p w:rsidR="00721A0A" w:rsidRDefault="00721A0A" w:rsidP="008044A7">
      <w:pPr>
        <w:pStyle w:val="libNormal"/>
        <w:rPr>
          <w:rtl/>
        </w:rPr>
      </w:pPr>
      <w:r>
        <w:rPr>
          <w:rtl/>
        </w:rPr>
        <w:t xml:space="preserve">على ضوء هذا الحديث سوف يكون كلامنا حول أسماء فاطمة الزهراء ( سلام الله عليها ) حيث نأخذ كل اسم من اسماءها وحسب تسلسله ووروده في الحديث المبارك ومن خلال ذلك نقف مع أقوال أهل البيت </w:t>
      </w:r>
      <w:r w:rsidR="00F55C0D" w:rsidRPr="00F55C0D">
        <w:rPr>
          <w:rStyle w:val="libAlaemChar"/>
          <w:rFonts w:hint="cs"/>
          <w:rtl/>
        </w:rPr>
        <w:t>عليهم‌السلام</w:t>
      </w:r>
      <w:r>
        <w:rPr>
          <w:rtl/>
        </w:rPr>
        <w:t xml:space="preserve"> في ذلك وبيان أقوال العلماء في هذه الأسماء المباركة.</w:t>
      </w:r>
    </w:p>
    <w:p w:rsidR="00721A0A" w:rsidRDefault="00721A0A" w:rsidP="00721A0A">
      <w:pPr>
        <w:pStyle w:val="Heading3Center"/>
        <w:rPr>
          <w:rtl/>
        </w:rPr>
      </w:pPr>
      <w:bookmarkStart w:id="129" w:name="_Toc256785549"/>
      <w:r>
        <w:rPr>
          <w:rtl/>
        </w:rPr>
        <w:t xml:space="preserve">1 ـ فاطمة </w:t>
      </w:r>
      <w:bookmarkEnd w:id="129"/>
      <w:r w:rsidR="00F55C0D" w:rsidRPr="00F55C0D">
        <w:rPr>
          <w:rStyle w:val="libAlaemChar"/>
          <w:rFonts w:hint="cs"/>
          <w:rtl/>
        </w:rPr>
        <w:t>عليها‌السلام</w:t>
      </w:r>
    </w:p>
    <w:p w:rsidR="00721A0A" w:rsidRDefault="00721A0A" w:rsidP="008044A7">
      <w:pPr>
        <w:pStyle w:val="libNormal"/>
        <w:rPr>
          <w:rtl/>
        </w:rPr>
      </w:pPr>
      <w:r>
        <w:rPr>
          <w:rtl/>
        </w:rPr>
        <w:t xml:space="preserve">إن الظاهر من خلال استقراء أحاديث أهل بيت العصمة ( سلام الله عليهم ) أن أول اسم سميت به بضعة الرسول </w:t>
      </w:r>
      <w:r w:rsidR="00F55C0D" w:rsidRPr="00F55C0D">
        <w:rPr>
          <w:rStyle w:val="libAlaemChar"/>
          <w:rFonts w:hint="cs"/>
          <w:rtl/>
        </w:rPr>
        <w:t>صلى‌الله‌عليه‌وآله</w:t>
      </w:r>
      <w:r>
        <w:rPr>
          <w:rtl/>
        </w:rPr>
        <w:t xml:space="preserve"> هو فاطمة ، وهذا على القطع اليقيني ثابت ولا يعتريه الشك ولا الشبهة ولذا ورد في كثير من أحاديث أهل البيت التأكيد على هذا الإسم وإكرامه و</w:t>
      </w:r>
      <w:r>
        <w:rPr>
          <w:rFonts w:hint="cs"/>
          <w:rtl/>
        </w:rPr>
        <w:t>إع</w:t>
      </w:r>
      <w:r>
        <w:rPr>
          <w:rtl/>
        </w:rPr>
        <w:t>طائه الهيبة اللائق</w:t>
      </w:r>
      <w:r>
        <w:rPr>
          <w:rFonts w:hint="cs"/>
          <w:rtl/>
        </w:rPr>
        <w:t>ة</w:t>
      </w:r>
      <w:r>
        <w:rPr>
          <w:rtl/>
        </w:rPr>
        <w:t xml:space="preserve"> به حيث كان لاسم فاطمة ( سلام الله عليها ) وقع كبير في نفوس ومحبي أهل البيت وخصوصا في نفوس أهل البيت </w:t>
      </w:r>
      <w:r w:rsidR="00F55C0D" w:rsidRPr="00F55C0D">
        <w:rPr>
          <w:rStyle w:val="libAlaemChar"/>
          <w:rFonts w:hint="cs"/>
          <w:rtl/>
        </w:rPr>
        <w:t>عليهم‌السلام</w:t>
      </w:r>
      <w:r>
        <w:rPr>
          <w:rtl/>
        </w:rPr>
        <w:t xml:space="preserve"> وكان له المنزلة العظمى كما يظهر من الروايات والأخبار الصحيحة المسندة.</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المراد م</w:t>
      </w:r>
      <w:r>
        <w:rPr>
          <w:rFonts w:hint="cs"/>
          <w:rtl/>
        </w:rPr>
        <w:t>ن</w:t>
      </w:r>
      <w:r>
        <w:rPr>
          <w:rtl/>
        </w:rPr>
        <w:t xml:space="preserve"> الأسماء المعنوية أي المعاني التي تدل عليها الأسماء الظاهرية لفاطمة ( </w:t>
      </w:r>
      <w:r w:rsidR="00F55C0D" w:rsidRPr="00F55C0D">
        <w:rPr>
          <w:rStyle w:val="libAlaemChar"/>
          <w:rFonts w:hint="cs"/>
          <w:rtl/>
        </w:rPr>
        <w:t>عليها‌السلام</w:t>
      </w:r>
      <w:r>
        <w:rPr>
          <w:rtl/>
        </w:rPr>
        <w:t xml:space="preserve"> ).</w:t>
      </w:r>
    </w:p>
    <w:p w:rsidR="00721A0A" w:rsidRDefault="00721A0A" w:rsidP="00A66DCD">
      <w:pPr>
        <w:pStyle w:val="libFootnote0"/>
        <w:rPr>
          <w:rtl/>
        </w:rPr>
      </w:pPr>
      <w:r>
        <w:rPr>
          <w:rtl/>
        </w:rPr>
        <w:t xml:space="preserve">(2) امالي الصدوق : 474 ، ح 18 ، علل الشرائع : 1 </w:t>
      </w:r>
      <w:r>
        <w:rPr>
          <w:rFonts w:hint="cs"/>
          <w:rtl/>
        </w:rPr>
        <w:t>/</w:t>
      </w:r>
      <w:r>
        <w:rPr>
          <w:rtl/>
        </w:rPr>
        <w:t xml:space="preserve"> 178 ، الخصال : 414 ، ح 3 ، روضة الواعظين : 179.</w:t>
      </w:r>
    </w:p>
    <w:p w:rsidR="00721A0A" w:rsidRDefault="00721A0A" w:rsidP="008044A7">
      <w:pPr>
        <w:pStyle w:val="libNormal"/>
        <w:rPr>
          <w:rtl/>
        </w:rPr>
      </w:pPr>
      <w:r w:rsidRPr="0083355E">
        <w:rPr>
          <w:rtl/>
        </w:rPr>
        <w:br w:type="page"/>
      </w:r>
      <w:r>
        <w:rPr>
          <w:rtl/>
        </w:rPr>
        <w:lastRenderedPageBreak/>
        <w:t xml:space="preserve">فلقد روي عن فضالة بن أيوب ، عن السكوني قال : دخلت على أبي عبد الله </w:t>
      </w:r>
      <w:r w:rsidR="00F55C0D" w:rsidRPr="00F55C0D">
        <w:rPr>
          <w:rStyle w:val="libAlaemChar"/>
          <w:rFonts w:hint="cs"/>
          <w:rtl/>
        </w:rPr>
        <w:t>عليه‌السلام</w:t>
      </w:r>
      <w:r>
        <w:rPr>
          <w:rtl/>
        </w:rPr>
        <w:t xml:space="preserve"> وأنا مغموم مكروب ، فقال لي : </w:t>
      </w:r>
      <w:r w:rsidRPr="008044A7">
        <w:rPr>
          <w:rStyle w:val="libBold2Char"/>
          <w:rtl/>
        </w:rPr>
        <w:t>يا سكوني</w:t>
      </w:r>
      <w:r w:rsidRPr="008044A7">
        <w:rPr>
          <w:rStyle w:val="libBold2Char"/>
          <w:rFonts w:hint="cs"/>
          <w:rtl/>
        </w:rPr>
        <w:t>ّ</w:t>
      </w:r>
      <w:r w:rsidRPr="008044A7">
        <w:rPr>
          <w:rStyle w:val="libBold2Char"/>
          <w:rtl/>
        </w:rPr>
        <w:t xml:space="preserve"> ما </w:t>
      </w:r>
      <w:r w:rsidRPr="008044A7">
        <w:rPr>
          <w:rStyle w:val="libBold2Char"/>
          <w:rFonts w:hint="cs"/>
          <w:rtl/>
        </w:rPr>
        <w:t>غ</w:t>
      </w:r>
      <w:r w:rsidRPr="008044A7">
        <w:rPr>
          <w:rStyle w:val="libBold2Char"/>
          <w:rtl/>
        </w:rPr>
        <w:t>مّك</w:t>
      </w:r>
      <w:r w:rsidRPr="008044A7">
        <w:rPr>
          <w:rStyle w:val="libBold2Char"/>
          <w:rFonts w:hint="cs"/>
          <w:rtl/>
        </w:rPr>
        <w:t xml:space="preserve"> </w:t>
      </w:r>
      <w:r w:rsidRPr="008044A7">
        <w:rPr>
          <w:rStyle w:val="libBold2Char"/>
          <w:rtl/>
        </w:rPr>
        <w:t>؟ فقلت : ولدت لي ابنة ، فقال : يا سكوني</w:t>
      </w:r>
      <w:r w:rsidRPr="008044A7">
        <w:rPr>
          <w:rStyle w:val="libBold2Char"/>
          <w:rFonts w:hint="cs"/>
          <w:rtl/>
        </w:rPr>
        <w:t>ُّ</w:t>
      </w:r>
      <w:r w:rsidRPr="008044A7">
        <w:rPr>
          <w:rStyle w:val="libBold2Char"/>
          <w:rtl/>
        </w:rPr>
        <w:t xml:space="preserve"> على الأرض ثقلها ، وعلى الله رزقها ، تعيش في غير أجلك وتأكل من غير رزقك ، فسري والله عني ، فقال : ما سميتها</w:t>
      </w:r>
      <w:r w:rsidRPr="008044A7">
        <w:rPr>
          <w:rStyle w:val="libBold2Char"/>
          <w:rFonts w:hint="cs"/>
          <w:rtl/>
        </w:rPr>
        <w:t xml:space="preserve"> </w:t>
      </w:r>
      <w:r w:rsidRPr="008044A7">
        <w:rPr>
          <w:rStyle w:val="libBold2Char"/>
          <w:rtl/>
        </w:rPr>
        <w:t>؟ قلت : فاطمة. قال : آه آه</w:t>
      </w:r>
      <w:r w:rsidRPr="008044A7">
        <w:rPr>
          <w:rStyle w:val="libBold2Char"/>
          <w:rFonts w:hint="cs"/>
          <w:rtl/>
        </w:rPr>
        <w:t xml:space="preserve"> آه</w:t>
      </w:r>
      <w:r w:rsidRPr="008044A7">
        <w:rPr>
          <w:rStyle w:val="libBold2Char"/>
          <w:rtl/>
        </w:rPr>
        <w:t xml:space="preserve"> ثمّ وضع يده على جبهته</w:t>
      </w:r>
      <w:r w:rsidRPr="008044A7">
        <w:rPr>
          <w:rStyle w:val="libBold2Char"/>
          <w:rFonts w:hint="cs"/>
          <w:rtl/>
        </w:rPr>
        <w:t xml:space="preserve"> </w:t>
      </w:r>
      <w:r w:rsidRPr="008044A7">
        <w:rPr>
          <w:rStyle w:val="libBold2Char"/>
          <w:rtl/>
        </w:rPr>
        <w:t>ـ</w:t>
      </w:r>
      <w:r w:rsidRPr="008044A7">
        <w:rPr>
          <w:rStyle w:val="libBold2Char"/>
          <w:rFonts w:hint="cs"/>
          <w:rtl/>
        </w:rPr>
        <w:t xml:space="preserve"> </w:t>
      </w:r>
      <w:r w:rsidRPr="008044A7">
        <w:rPr>
          <w:rStyle w:val="libBold2Char"/>
          <w:rtl/>
        </w:rPr>
        <w:t>إلى أن قال</w:t>
      </w:r>
      <w:r w:rsidRPr="008044A7">
        <w:rPr>
          <w:rStyle w:val="libBold2Char"/>
          <w:rFonts w:hint="cs"/>
          <w:rtl/>
        </w:rPr>
        <w:t xml:space="preserve"> </w:t>
      </w:r>
      <w:r w:rsidRPr="008044A7">
        <w:rPr>
          <w:rStyle w:val="libBold2Char"/>
          <w:rtl/>
        </w:rPr>
        <w:t>ـ</w:t>
      </w:r>
      <w:r w:rsidRPr="008044A7">
        <w:rPr>
          <w:rStyle w:val="libBold2Char"/>
          <w:rFonts w:hint="cs"/>
          <w:rtl/>
        </w:rPr>
        <w:t xml:space="preserve"> </w:t>
      </w:r>
      <w:r w:rsidRPr="008044A7">
        <w:rPr>
          <w:rStyle w:val="libBold2Char"/>
          <w:rtl/>
        </w:rPr>
        <w:t>ثم قال : أمّا إذا سمّ</w:t>
      </w:r>
      <w:r w:rsidRPr="008044A7">
        <w:rPr>
          <w:rStyle w:val="libBold2Char"/>
          <w:rFonts w:hint="cs"/>
          <w:rtl/>
        </w:rPr>
        <w:t>َ</w:t>
      </w:r>
      <w:r w:rsidRPr="008044A7">
        <w:rPr>
          <w:rStyle w:val="libBold2Char"/>
          <w:rtl/>
        </w:rPr>
        <w:t xml:space="preserve">يتها فاطمة فلا تسبها ولا تلعنها ولا تضربها </w:t>
      </w:r>
      <w:r w:rsidRPr="00A66DCD">
        <w:rPr>
          <w:rStyle w:val="libFootnotenumChar"/>
          <w:rtl/>
        </w:rPr>
        <w:t>(1)</w:t>
      </w:r>
      <w:r>
        <w:rPr>
          <w:rtl/>
        </w:rPr>
        <w:t>.</w:t>
      </w:r>
    </w:p>
    <w:p w:rsidR="00721A0A" w:rsidRDefault="00721A0A" w:rsidP="008044A7">
      <w:pPr>
        <w:pStyle w:val="libNormal"/>
        <w:rPr>
          <w:rtl/>
        </w:rPr>
      </w:pPr>
      <w:r>
        <w:rPr>
          <w:rtl/>
        </w:rPr>
        <w:t xml:space="preserve">وعن بشار المكاري قال : دخلت على أبي عبد الله </w:t>
      </w:r>
      <w:r w:rsidR="00F55C0D" w:rsidRPr="00F55C0D">
        <w:rPr>
          <w:rStyle w:val="libAlaemChar"/>
          <w:rFonts w:hint="cs"/>
          <w:rtl/>
        </w:rPr>
        <w:t>عليه‌السلام</w:t>
      </w:r>
      <w:r>
        <w:rPr>
          <w:rtl/>
        </w:rPr>
        <w:t xml:space="preserve"> بالكوفة وقد قدم له طبق طبرزد </w:t>
      </w:r>
      <w:r w:rsidRPr="00A66DCD">
        <w:rPr>
          <w:rStyle w:val="libFootnotenumChar"/>
          <w:rtl/>
        </w:rPr>
        <w:t>(2)</w:t>
      </w:r>
      <w:r>
        <w:rPr>
          <w:rtl/>
        </w:rPr>
        <w:t xml:space="preserve"> وهو يأكل ، فقال : </w:t>
      </w:r>
      <w:r w:rsidRPr="008044A7">
        <w:rPr>
          <w:rStyle w:val="libBold2Char"/>
          <w:rtl/>
        </w:rPr>
        <w:t>يا بشار أدن فكل. فقلت : هنّاك الله وجعلني فداك ، قد أخذتني الغيرة من شيء رأيته في طريق</w:t>
      </w:r>
      <w:r w:rsidRPr="008044A7">
        <w:rPr>
          <w:rStyle w:val="libBold2Char"/>
          <w:rFonts w:hint="cs"/>
          <w:rtl/>
        </w:rPr>
        <w:t xml:space="preserve"> </w:t>
      </w:r>
      <w:r w:rsidRPr="008044A7">
        <w:rPr>
          <w:rStyle w:val="libBold2Char"/>
          <w:rtl/>
        </w:rPr>
        <w:t>! أوجع قلبي وبلغ منّي ، فقال لي : بحقي لما دنوت فأكلت.</w:t>
      </w:r>
    </w:p>
    <w:p w:rsidR="00721A0A" w:rsidRDefault="00721A0A" w:rsidP="008044A7">
      <w:pPr>
        <w:pStyle w:val="libNormal"/>
        <w:rPr>
          <w:rtl/>
        </w:rPr>
      </w:pPr>
      <w:r w:rsidRPr="008044A7">
        <w:rPr>
          <w:rStyle w:val="libBold2Char"/>
          <w:rtl/>
        </w:rPr>
        <w:t xml:space="preserve">قال : فدنوت فأكلت ، فقال لي : حديثك ، قلت : رأيت جلوازاً </w:t>
      </w:r>
      <w:r w:rsidRPr="00A66DCD">
        <w:rPr>
          <w:rStyle w:val="libFootnotenumChar"/>
          <w:rtl/>
        </w:rPr>
        <w:t>(3)</w:t>
      </w:r>
      <w:r w:rsidRPr="008044A7">
        <w:rPr>
          <w:rStyle w:val="libBold2Char"/>
          <w:rtl/>
        </w:rPr>
        <w:t xml:space="preserve"> يضرب رأس إمرأة ويسوقها إلى الحبس وهي تنادي بأعلى صوتها : « المستغاث بالله ورسوله » ولا يغيثها أحد. قال : ولم فعل بها ذلك</w:t>
      </w:r>
      <w:r w:rsidRPr="008044A7">
        <w:rPr>
          <w:rStyle w:val="libBold2Char"/>
          <w:rFonts w:hint="cs"/>
          <w:rtl/>
        </w:rPr>
        <w:t xml:space="preserve"> </w:t>
      </w:r>
      <w:r w:rsidRPr="008044A7">
        <w:rPr>
          <w:rStyle w:val="libBold2Char"/>
          <w:rtl/>
        </w:rPr>
        <w:t>؟ قال : سمعت الناس يقولون إنها عثرت فقالت : « لعن الله ظالميك يا فاطمة » فارتكب منها ما ارتكب.</w:t>
      </w:r>
    </w:p>
    <w:p w:rsidR="00721A0A" w:rsidRPr="00756CFE" w:rsidRDefault="00721A0A" w:rsidP="008044A7">
      <w:pPr>
        <w:pStyle w:val="libBold2"/>
        <w:rPr>
          <w:rtl/>
        </w:rPr>
      </w:pPr>
      <w:r w:rsidRPr="008044A7">
        <w:rPr>
          <w:rtl/>
        </w:rPr>
        <w:t>قال : فقطع الأكل ولم يزل يبكي حتى ابتل منديله ولحيته وصدره بالدموع</w:t>
      </w:r>
      <w:r w:rsidRPr="008044A7">
        <w:rPr>
          <w:rFonts w:hint="cs"/>
          <w:rtl/>
        </w:rPr>
        <w:t>.</w:t>
      </w:r>
      <w:r w:rsidRPr="008044A7">
        <w:rPr>
          <w:rtl/>
        </w:rPr>
        <w:t xml:space="preserve"> ثم قال : يا بشار ، قم بنا إلى مسجد السهلة فندعوا الله عز وجل ونسأله خلاص هذه المرأة. قال : ووجّه بعض الشيعة إلى باب السلطان وتقدم إليه بأن لا يبرح إلى </w:t>
      </w:r>
      <w:r w:rsidRPr="008044A7">
        <w:rPr>
          <w:rFonts w:hint="cs"/>
          <w:rtl/>
        </w:rPr>
        <w:t>أ</w:t>
      </w:r>
      <w:r w:rsidRPr="008044A7">
        <w:rPr>
          <w:rtl/>
        </w:rPr>
        <w:t xml:space="preserve">ن يأتيه رسوله ، فان حدث بالمرأة حدث صار إلينا حيث كنّا. قال : فصرنا إلى مسجد السهلة ، وصلى كل واحد منّا ركعتين ، ثم رفع الصادق </w:t>
      </w:r>
      <w:r w:rsidR="00F55C0D" w:rsidRPr="00F55C0D">
        <w:rPr>
          <w:rStyle w:val="libAlaemChar"/>
          <w:rFonts w:hint="cs"/>
          <w:rtl/>
        </w:rPr>
        <w:t>عليه‌السلام</w:t>
      </w:r>
      <w:r w:rsidRPr="00756CFE">
        <w:rPr>
          <w:rtl/>
        </w:rPr>
        <w:t xml:space="preserve"> يده إلى السماء وقال : أنت الله</w:t>
      </w:r>
      <w:r>
        <w:rPr>
          <w:rFonts w:hint="cs"/>
          <w:rtl/>
        </w:rPr>
        <w:t xml:space="preserve"> </w:t>
      </w:r>
      <w:r w:rsidRPr="00756CFE">
        <w:rPr>
          <w:rtl/>
        </w:rPr>
        <w:t>ـ</w:t>
      </w:r>
      <w:r>
        <w:rPr>
          <w:rFonts w:hint="cs"/>
          <w:rtl/>
        </w:rPr>
        <w:t xml:space="preserve"> </w:t>
      </w:r>
      <w:r w:rsidRPr="00756CFE">
        <w:rPr>
          <w:rtl/>
        </w:rPr>
        <w:t>إلى آخر الدعاء</w:t>
      </w:r>
      <w:r>
        <w:rPr>
          <w:rFonts w:hint="cs"/>
          <w:rtl/>
        </w:rPr>
        <w:t xml:space="preserve"> </w:t>
      </w:r>
      <w:r w:rsidRPr="00756CFE">
        <w:rPr>
          <w:rtl/>
        </w:rPr>
        <w:t>ـ</w:t>
      </w:r>
      <w:r>
        <w:rPr>
          <w:rFonts w:hint="cs"/>
          <w:rtl/>
        </w:rPr>
        <w:t xml:space="preserve"> </w:t>
      </w:r>
      <w:r w:rsidRPr="00756CFE">
        <w:rPr>
          <w:rtl/>
        </w:rPr>
        <w:t>قال : فخر ساجداً لا أسمع منه إلا النفس ثم رفع رأسه فقال : قم فقد أطلقت المرأة.</w:t>
      </w:r>
    </w:p>
    <w:p w:rsidR="00721A0A" w:rsidRDefault="00721A0A" w:rsidP="008044A7">
      <w:pPr>
        <w:pStyle w:val="libBold2"/>
        <w:rPr>
          <w:rtl/>
        </w:rPr>
      </w:pPr>
      <w:r w:rsidRPr="00756CFE">
        <w:rPr>
          <w:rtl/>
        </w:rPr>
        <w:t>قال : فخرجنا جميعاً ، فبينما نحن في بعض الطريق إذ لحق بنا الرجل الذي وجهناه</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وسائل الشيعة : 15 </w:t>
      </w:r>
      <w:r>
        <w:rPr>
          <w:rFonts w:hint="cs"/>
          <w:rtl/>
        </w:rPr>
        <w:t>/</w:t>
      </w:r>
      <w:r>
        <w:rPr>
          <w:rtl/>
        </w:rPr>
        <w:t xml:space="preserve"> 100 باب 87.</w:t>
      </w:r>
    </w:p>
    <w:p w:rsidR="00721A0A" w:rsidRDefault="00721A0A" w:rsidP="00A66DCD">
      <w:pPr>
        <w:pStyle w:val="libFootnote0"/>
        <w:rPr>
          <w:rtl/>
        </w:rPr>
      </w:pPr>
      <w:r>
        <w:rPr>
          <w:rtl/>
        </w:rPr>
        <w:t>(2) نوع من التمر سمي به لشدة حلاوته تشبيهاً بالسكر الطبرزد.</w:t>
      </w:r>
    </w:p>
    <w:p w:rsidR="00721A0A" w:rsidRDefault="00721A0A" w:rsidP="00A66DCD">
      <w:pPr>
        <w:pStyle w:val="libFootnote0"/>
        <w:rPr>
          <w:rtl/>
        </w:rPr>
      </w:pPr>
      <w:r>
        <w:rPr>
          <w:rtl/>
        </w:rPr>
        <w:t>(3) الجلواز الشرطي الذي يخف في المجيء والذهاب بين يدي الأمير.</w:t>
      </w:r>
    </w:p>
    <w:p w:rsidR="00721A0A" w:rsidRDefault="00721A0A" w:rsidP="008044A7">
      <w:pPr>
        <w:pStyle w:val="libNormal0"/>
        <w:rPr>
          <w:rtl/>
        </w:rPr>
      </w:pPr>
      <w:r w:rsidRPr="00DD06EF">
        <w:rPr>
          <w:rtl/>
        </w:rPr>
        <w:br w:type="page"/>
      </w:r>
      <w:r w:rsidRPr="008044A7">
        <w:rPr>
          <w:rStyle w:val="libBold2Char"/>
          <w:rtl/>
        </w:rPr>
        <w:lastRenderedPageBreak/>
        <w:t>إلى باب السلطان ، فقال له</w:t>
      </w:r>
      <w:r>
        <w:rPr>
          <w:rtl/>
        </w:rPr>
        <w:t xml:space="preserve"> </w:t>
      </w:r>
      <w:r w:rsidR="00F55C0D" w:rsidRPr="00F55C0D">
        <w:rPr>
          <w:rStyle w:val="libAlaemChar"/>
          <w:rFonts w:hint="cs"/>
          <w:rtl/>
        </w:rPr>
        <w:t>عليه‌السلام</w:t>
      </w:r>
      <w:r w:rsidRPr="008044A7">
        <w:rPr>
          <w:rStyle w:val="libBold2Char"/>
          <w:rtl/>
        </w:rPr>
        <w:t xml:space="preserve"> : ما الخبر</w:t>
      </w:r>
      <w:r w:rsidRPr="008044A7">
        <w:rPr>
          <w:rStyle w:val="libBold2Char"/>
          <w:rFonts w:hint="cs"/>
          <w:rtl/>
        </w:rPr>
        <w:t xml:space="preserve"> </w:t>
      </w:r>
      <w:r w:rsidRPr="008044A7">
        <w:rPr>
          <w:rStyle w:val="libBold2Char"/>
          <w:rtl/>
        </w:rPr>
        <w:t>؟ قال : قد ا</w:t>
      </w:r>
      <w:r w:rsidRPr="008044A7">
        <w:rPr>
          <w:rStyle w:val="libBold2Char"/>
          <w:rFonts w:hint="cs"/>
          <w:rtl/>
        </w:rPr>
        <w:t>ُ</w:t>
      </w:r>
      <w:r w:rsidRPr="008044A7">
        <w:rPr>
          <w:rStyle w:val="libBold2Char"/>
          <w:rtl/>
        </w:rPr>
        <w:t xml:space="preserve">طلق عنها ، قال : كيف كان </w:t>
      </w:r>
      <w:r w:rsidRPr="008044A7">
        <w:rPr>
          <w:rStyle w:val="libBold2Char"/>
          <w:rFonts w:hint="cs"/>
          <w:rtl/>
        </w:rPr>
        <w:t>ا</w:t>
      </w:r>
      <w:r w:rsidRPr="008044A7">
        <w:rPr>
          <w:rStyle w:val="libBold2Char"/>
          <w:rtl/>
        </w:rPr>
        <w:t>خراجها</w:t>
      </w:r>
      <w:r w:rsidRPr="008044A7">
        <w:rPr>
          <w:rStyle w:val="libBold2Char"/>
          <w:rFonts w:hint="cs"/>
          <w:rtl/>
        </w:rPr>
        <w:t xml:space="preserve"> </w:t>
      </w:r>
      <w:r w:rsidRPr="008044A7">
        <w:rPr>
          <w:rStyle w:val="libBold2Char"/>
          <w:rtl/>
        </w:rPr>
        <w:t>؟ قال : لا أدري ولكنني كنت واق</w:t>
      </w:r>
      <w:r w:rsidRPr="008044A7">
        <w:rPr>
          <w:rStyle w:val="libBold2Char"/>
          <w:rFonts w:hint="cs"/>
          <w:rtl/>
        </w:rPr>
        <w:t>ف</w:t>
      </w:r>
      <w:r w:rsidRPr="008044A7">
        <w:rPr>
          <w:rStyle w:val="libBold2Char"/>
          <w:rtl/>
        </w:rPr>
        <w:t>اً على باب السلطان ، إذ خرج حاجب فدعاها وقال لها : ما الذي تكلمت</w:t>
      </w:r>
      <w:r w:rsidRPr="008044A7">
        <w:rPr>
          <w:rStyle w:val="libBold2Char"/>
          <w:rFonts w:hint="cs"/>
          <w:rtl/>
        </w:rPr>
        <w:t xml:space="preserve"> </w:t>
      </w:r>
      <w:r w:rsidRPr="008044A7">
        <w:rPr>
          <w:rStyle w:val="libBold2Char"/>
          <w:rtl/>
        </w:rPr>
        <w:t>؟ قالت : عثرت فقلت « لعن الله ظالميك يا فاطمة » ففعل بي ما فعل. قال : فأخرج مائتي درهم وقال : خذي هذه واجعلي الأمير في حل : فأبت أن تأخذها ، فلما رأى ذل</w:t>
      </w:r>
      <w:r w:rsidRPr="008044A7">
        <w:rPr>
          <w:rStyle w:val="libBold2Char"/>
          <w:rFonts w:hint="cs"/>
          <w:rtl/>
        </w:rPr>
        <w:t>ك</w:t>
      </w:r>
      <w:r w:rsidRPr="008044A7">
        <w:rPr>
          <w:rStyle w:val="libBold2Char"/>
          <w:rtl/>
        </w:rPr>
        <w:t xml:space="preserve"> منها دخل وأعلم صاحبه بذلك ثم خرج فقال : انصرفي إلى بيتك فذهبت إلى منزلها.</w:t>
      </w:r>
    </w:p>
    <w:p w:rsidR="00721A0A" w:rsidRDefault="00721A0A" w:rsidP="008044A7">
      <w:pPr>
        <w:pStyle w:val="libNormal"/>
        <w:rPr>
          <w:rtl/>
        </w:rPr>
      </w:pPr>
      <w:r w:rsidRPr="008044A7">
        <w:rPr>
          <w:rStyle w:val="libBold2Char"/>
          <w:rtl/>
        </w:rPr>
        <w:t>فقال أبو عبد الله</w:t>
      </w:r>
      <w:r>
        <w:rPr>
          <w:rtl/>
        </w:rPr>
        <w:t xml:space="preserve"> </w:t>
      </w:r>
      <w:r w:rsidR="00F55C0D" w:rsidRPr="00F55C0D">
        <w:rPr>
          <w:rStyle w:val="libAlaemChar"/>
          <w:rFonts w:hint="cs"/>
          <w:rtl/>
        </w:rPr>
        <w:t>عليه‌السلام</w:t>
      </w:r>
      <w:r w:rsidRPr="008044A7">
        <w:rPr>
          <w:rStyle w:val="libBold2Char"/>
          <w:rtl/>
        </w:rPr>
        <w:t xml:space="preserve"> : أبت أن تأخذ المائتي درهم</w:t>
      </w:r>
      <w:r w:rsidRPr="008044A7">
        <w:rPr>
          <w:rStyle w:val="libBold2Char"/>
          <w:rFonts w:hint="cs"/>
          <w:rtl/>
        </w:rPr>
        <w:t xml:space="preserve"> </w:t>
      </w:r>
      <w:r w:rsidRPr="008044A7">
        <w:rPr>
          <w:rStyle w:val="libBold2Char"/>
          <w:rtl/>
        </w:rPr>
        <w:t>؟ قال : نعم ، وهي والله محتاجة اليها ، قال : فأخرج من جيبه صرة فيها سبعة دنانير وقال : اذهب أنت بهذه إلى منزلها فأقرئها مني السلام ، وادفع إليها هذه الدنانير ، قال : فذهبنا جميعاً ، فأقرأناها منه السلام ، فقالت : بالله أقرأني جعفر بن محمد السلام ، فشقت جيبها ووقعت مغشية عليها قال : فصبرنا حتى أفاقت ، وقال : أعدها عليّ</w:t>
      </w:r>
      <w:r w:rsidRPr="008044A7">
        <w:rPr>
          <w:rStyle w:val="libBold2Char"/>
          <w:rFonts w:hint="cs"/>
          <w:rtl/>
        </w:rPr>
        <w:t>َ</w:t>
      </w:r>
      <w:r w:rsidRPr="008044A7">
        <w:rPr>
          <w:rStyle w:val="libBold2Char"/>
          <w:rtl/>
        </w:rPr>
        <w:t xml:space="preserve"> ، فأعدناها عليها حتى فعلت ذلك ثلاثاً ، ثم قلنا لها : خذي ، هذا ما أرسل به إليك ، وأبشري بذلك ، فأخذته منا وقالت : سلوه أن يستوهب أمته من الله ، فما أعرف أحداً توسّل به إلى الله أكثر منه ومن آبائه وأجداده</w:t>
      </w:r>
      <w:r>
        <w:rPr>
          <w:rtl/>
        </w:rPr>
        <w:t xml:space="preserve"> </w:t>
      </w:r>
      <w:r w:rsidR="00F55C0D" w:rsidRPr="00F55C0D">
        <w:rPr>
          <w:rStyle w:val="libAlaemChar"/>
          <w:rFonts w:hint="cs"/>
          <w:rtl/>
        </w:rPr>
        <w:t>عليهم‌السلام</w:t>
      </w:r>
      <w:r w:rsidRPr="008044A7">
        <w:rPr>
          <w:rStyle w:val="libBold2Char"/>
          <w:rtl/>
        </w:rPr>
        <w:t xml:space="preserve"> </w:t>
      </w:r>
      <w:r w:rsidRPr="00A66DCD">
        <w:rPr>
          <w:rStyle w:val="libFootnotenumChar"/>
          <w:rtl/>
        </w:rPr>
        <w:t>(1)</w:t>
      </w:r>
      <w:r>
        <w:rPr>
          <w:rtl/>
        </w:rPr>
        <w:t>.</w:t>
      </w:r>
    </w:p>
    <w:p w:rsidR="00721A0A" w:rsidRDefault="00721A0A" w:rsidP="008044A7">
      <w:pPr>
        <w:pStyle w:val="libNormal"/>
        <w:rPr>
          <w:rtl/>
        </w:rPr>
      </w:pPr>
      <w:r>
        <w:rPr>
          <w:rtl/>
        </w:rPr>
        <w:t xml:space="preserve">أقول : الذي يظهر من خلال التأمل في هذه الرواية أن أئمة أهل البيت </w:t>
      </w:r>
      <w:r w:rsidR="00F55C0D" w:rsidRPr="00F55C0D">
        <w:rPr>
          <w:rStyle w:val="libAlaemChar"/>
          <w:rFonts w:hint="cs"/>
          <w:rtl/>
        </w:rPr>
        <w:t>عليهم‌السلام</w:t>
      </w:r>
      <w:r>
        <w:rPr>
          <w:rtl/>
        </w:rPr>
        <w:t xml:space="preserve"> كانوا يتأثرون أشد التأثر عندما يسمعون اسم فاطمة وخصوصا ما جرى عليها من الظلم والعدوان بعد وفاة أبيها رسول الله </w:t>
      </w:r>
      <w:r w:rsidR="00F55C0D" w:rsidRPr="00F55C0D">
        <w:rPr>
          <w:rStyle w:val="libAlaemChar"/>
          <w:rFonts w:hint="cs"/>
          <w:rtl/>
        </w:rPr>
        <w:t>صلى‌الله‌عليه‌وآله</w:t>
      </w:r>
      <w:r>
        <w:rPr>
          <w:rtl/>
        </w:rPr>
        <w:t xml:space="preserve"> ، وكذلك نرى كيف أن الإمام ألقى اهتمامه البالغ بهذه المرأة التي لعنت ظالمي فاطمة الزهراء و</w:t>
      </w:r>
      <w:r>
        <w:rPr>
          <w:rFonts w:hint="cs"/>
          <w:rtl/>
        </w:rPr>
        <w:t>دع</w:t>
      </w:r>
      <w:r>
        <w:rPr>
          <w:rtl/>
        </w:rPr>
        <w:t>ى له الدعاء الذي على أثره أطلق الله سراحها ، وكذلك كيف أكرمها بالسبعة دنانير لأنها موالية ومؤمنة بالتولي لأهل البيت والتبري من أعدائهم.</w:t>
      </w:r>
    </w:p>
    <w:p w:rsidR="00721A0A" w:rsidRDefault="00721A0A" w:rsidP="008044A7">
      <w:pPr>
        <w:pStyle w:val="libNormal"/>
        <w:rPr>
          <w:rtl/>
        </w:rPr>
      </w:pPr>
      <w:r>
        <w:rPr>
          <w:rtl/>
        </w:rPr>
        <w:t xml:space="preserve">وورد عن سليمان الجعفري أنه قال : سمعت أبا الحسن </w:t>
      </w:r>
      <w:r w:rsidR="00F55C0D" w:rsidRPr="00F55C0D">
        <w:rPr>
          <w:rStyle w:val="libAlaemChar"/>
          <w:rFonts w:hint="cs"/>
          <w:rtl/>
        </w:rPr>
        <w:t>عليه‌السلام</w:t>
      </w:r>
      <w:r>
        <w:rPr>
          <w:rtl/>
        </w:rPr>
        <w:t xml:space="preserve"> يقول :</w:t>
      </w:r>
      <w:r w:rsidRPr="00F942ED">
        <w:rPr>
          <w:rtl/>
        </w:rPr>
        <w:t xml:space="preserve"> </w:t>
      </w:r>
      <w:r w:rsidRPr="008044A7">
        <w:rPr>
          <w:rStyle w:val="libBold2Char"/>
          <w:rtl/>
        </w:rPr>
        <w:t xml:space="preserve">لا يدخل الفقر بيتاً فيه اسم محمد أو أحمد أو علي أو الحسن والحسين أو جعفر أو طالب أو عبد الله أو فاطمة من النساء </w:t>
      </w:r>
      <w:r w:rsidRPr="00A66DCD">
        <w:rPr>
          <w:rStyle w:val="libFootnotenumChar"/>
          <w:rtl/>
        </w:rPr>
        <w:t>(2)</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البحار : 47 </w:t>
      </w:r>
      <w:r>
        <w:rPr>
          <w:rFonts w:hint="cs"/>
          <w:rtl/>
        </w:rPr>
        <w:t>/</w:t>
      </w:r>
      <w:r>
        <w:rPr>
          <w:rtl/>
        </w:rPr>
        <w:t xml:space="preserve"> 379 ـ 381.</w:t>
      </w:r>
    </w:p>
    <w:p w:rsidR="00721A0A" w:rsidRDefault="00721A0A" w:rsidP="00A66DCD">
      <w:pPr>
        <w:pStyle w:val="libFootnote0"/>
        <w:rPr>
          <w:rtl/>
        </w:rPr>
      </w:pPr>
      <w:r>
        <w:rPr>
          <w:rtl/>
        </w:rPr>
        <w:t xml:space="preserve">(2) سفينة البحار : 1 </w:t>
      </w:r>
      <w:r>
        <w:rPr>
          <w:rFonts w:hint="cs"/>
          <w:rtl/>
        </w:rPr>
        <w:t>/</w:t>
      </w:r>
      <w:r>
        <w:rPr>
          <w:rtl/>
        </w:rPr>
        <w:t xml:space="preserve"> 662.</w:t>
      </w:r>
    </w:p>
    <w:p w:rsidR="00721A0A" w:rsidRDefault="00721A0A" w:rsidP="008044A7">
      <w:pPr>
        <w:pStyle w:val="libNormal"/>
        <w:rPr>
          <w:rtl/>
        </w:rPr>
      </w:pPr>
      <w:r w:rsidRPr="00F942ED">
        <w:rPr>
          <w:rtl/>
        </w:rPr>
        <w:br w:type="page"/>
      </w:r>
      <w:r>
        <w:rPr>
          <w:rtl/>
        </w:rPr>
        <w:lastRenderedPageBreak/>
        <w:t xml:space="preserve">وأيضاً عن الإمام موسى بن جعفر عن أبيه </w:t>
      </w:r>
      <w:r w:rsidR="00F55C0D" w:rsidRPr="00F55C0D">
        <w:rPr>
          <w:rStyle w:val="libAlaemChar"/>
          <w:rFonts w:hint="cs"/>
          <w:rtl/>
        </w:rPr>
        <w:t>عليه‌السلام</w:t>
      </w:r>
      <w:r>
        <w:rPr>
          <w:rtl/>
        </w:rPr>
        <w:t xml:space="preserve"> في حديث طويل عن رسول الله </w:t>
      </w:r>
      <w:r w:rsidR="00F55C0D" w:rsidRPr="00F55C0D">
        <w:rPr>
          <w:rStyle w:val="libAlaemChar"/>
          <w:rFonts w:hint="cs"/>
          <w:rtl/>
        </w:rPr>
        <w:t>صلى‌الله‌عليه‌وآله</w:t>
      </w:r>
      <w:r>
        <w:rPr>
          <w:rtl/>
        </w:rPr>
        <w:t xml:space="preserve"> عند قرب وفاته :</w:t>
      </w:r>
      <w:r w:rsidRPr="00F942ED">
        <w:rPr>
          <w:rtl/>
        </w:rPr>
        <w:t xml:space="preserve"> </w:t>
      </w:r>
      <w:r w:rsidRPr="008044A7">
        <w:rPr>
          <w:rStyle w:val="libBold2Char"/>
          <w:rtl/>
        </w:rPr>
        <w:t xml:space="preserve">« ألا ان فاطمة بابها بابي ، وبيتها بيتي ، فمن هتكه فقد هتك حجاب الله » قال عيسى ( الراوي للحديث ) : فبكى أبو الحسن </w:t>
      </w:r>
      <w:r w:rsidR="00F55C0D" w:rsidRPr="00F55C0D">
        <w:rPr>
          <w:rStyle w:val="libAlaemChar"/>
          <w:rFonts w:hint="cs"/>
          <w:rtl/>
        </w:rPr>
        <w:t>عليه‌السلام</w:t>
      </w:r>
      <w:r w:rsidRPr="008044A7">
        <w:rPr>
          <w:rStyle w:val="libBold2Char"/>
          <w:rtl/>
        </w:rPr>
        <w:t xml:space="preserve"> طويلاً وقطع بقية كلامه وقال : ه</w:t>
      </w:r>
      <w:r w:rsidRPr="008044A7">
        <w:rPr>
          <w:rStyle w:val="libBold2Char"/>
          <w:rFonts w:hint="cs"/>
          <w:rtl/>
        </w:rPr>
        <w:t>ُ</w:t>
      </w:r>
      <w:r w:rsidRPr="008044A7">
        <w:rPr>
          <w:rStyle w:val="libBold2Char"/>
          <w:rtl/>
        </w:rPr>
        <w:t>تك والله حجاب الله ، هتك والله حجاب الله، هتك والله حجاب الله يا أمّه</w:t>
      </w:r>
      <w:r w:rsidRPr="008044A7">
        <w:rPr>
          <w:rStyle w:val="libBold2Char"/>
          <w:rFonts w:hint="cs"/>
          <w:rtl/>
        </w:rPr>
        <w:t xml:space="preserve"> </w:t>
      </w:r>
      <w:r w:rsidRPr="008044A7">
        <w:rPr>
          <w:rStyle w:val="libBold2Char"/>
          <w:rtl/>
        </w:rPr>
        <w:t>ـ</w:t>
      </w:r>
      <w:r w:rsidRPr="008044A7">
        <w:rPr>
          <w:rStyle w:val="libBold2Char"/>
          <w:rFonts w:hint="cs"/>
          <w:rtl/>
        </w:rPr>
        <w:t xml:space="preserve"> </w:t>
      </w:r>
      <w:r w:rsidRPr="008044A7">
        <w:rPr>
          <w:rStyle w:val="libBold2Char"/>
          <w:rtl/>
        </w:rPr>
        <w:t xml:space="preserve">صلوات الله عليها </w:t>
      </w:r>
      <w:r w:rsidRPr="00A66DCD">
        <w:rPr>
          <w:rStyle w:val="libFootnotenumChar"/>
          <w:rtl/>
        </w:rPr>
        <w:t>(1)</w:t>
      </w:r>
      <w:r>
        <w:rPr>
          <w:rtl/>
        </w:rPr>
        <w:t>.</w:t>
      </w:r>
    </w:p>
    <w:p w:rsidR="00721A0A" w:rsidRDefault="00721A0A" w:rsidP="008044A7">
      <w:pPr>
        <w:pStyle w:val="libNormal"/>
        <w:rPr>
          <w:rtl/>
        </w:rPr>
      </w:pPr>
      <w:r>
        <w:rPr>
          <w:rtl/>
        </w:rPr>
        <w:t>هذه هي بعض الأحاديث التي بينت كرامة اسم فاطمة عند الأئمة : أما معنى فاطمة وتسميتها بهذا الإسم المبارك فلا يخلو من أسباب ومناسبات فهلم معي إلى طائفة كبيرة من الأحاديث التي تذكر اسم سيدتنا فاطمة الزهراء ووجه التسمية وبيان معاني اسمها المبارك وأقوال العلماء فيه.</w:t>
      </w:r>
    </w:p>
    <w:p w:rsidR="00721A0A" w:rsidRDefault="00721A0A" w:rsidP="008044A7">
      <w:pPr>
        <w:pStyle w:val="libNormal"/>
        <w:rPr>
          <w:rtl/>
        </w:rPr>
      </w:pPr>
      <w:r>
        <w:rPr>
          <w:rtl/>
        </w:rPr>
        <w:t xml:space="preserve">وعن يونس بن ظبيان انه قال له الإمام أبو عبد الله </w:t>
      </w:r>
      <w:r w:rsidR="00F55C0D" w:rsidRPr="00F55C0D">
        <w:rPr>
          <w:rStyle w:val="libAlaemChar"/>
          <w:rFonts w:hint="cs"/>
          <w:rtl/>
        </w:rPr>
        <w:t>عليه‌السلام</w:t>
      </w:r>
      <w:r>
        <w:rPr>
          <w:rtl/>
        </w:rPr>
        <w:t xml:space="preserve"> :</w:t>
      </w:r>
      <w:r w:rsidRPr="00F942ED">
        <w:rPr>
          <w:rtl/>
        </w:rPr>
        <w:t xml:space="preserve"> </w:t>
      </w:r>
      <w:r w:rsidRPr="008044A7">
        <w:rPr>
          <w:rStyle w:val="libBold2Char"/>
          <w:rtl/>
        </w:rPr>
        <w:t>أتدري أيّ شيء تفسير فاطمة</w:t>
      </w:r>
      <w:r w:rsidRPr="008044A7">
        <w:rPr>
          <w:rStyle w:val="libBold2Char"/>
          <w:rFonts w:hint="cs"/>
          <w:rtl/>
        </w:rPr>
        <w:t xml:space="preserve"> </w:t>
      </w:r>
      <w:r w:rsidRPr="008044A7">
        <w:rPr>
          <w:rStyle w:val="libBold2Char"/>
          <w:rtl/>
        </w:rPr>
        <w:t xml:space="preserve">؟ قلت : أخبرني يا سيدي ، قال : فطمت من الشرّ.قال : ثم قال : لولا أنّ أمير المؤمنين </w:t>
      </w:r>
      <w:r w:rsidR="00F55C0D" w:rsidRPr="00F55C0D">
        <w:rPr>
          <w:rStyle w:val="libAlaemChar"/>
          <w:rFonts w:hint="cs"/>
          <w:rtl/>
        </w:rPr>
        <w:t>عليه‌السلام</w:t>
      </w:r>
      <w:r w:rsidRPr="008044A7">
        <w:rPr>
          <w:rStyle w:val="libBold2Char"/>
          <w:rtl/>
        </w:rPr>
        <w:t xml:space="preserve"> تزوّجها لما كان لها كفو إلى يوم القيامة على وجه الأرض آدم فمن دونه </w:t>
      </w:r>
      <w:r w:rsidRPr="00A66DCD">
        <w:rPr>
          <w:rStyle w:val="libFootnotenumChar"/>
          <w:rtl/>
        </w:rPr>
        <w:t>(2)</w:t>
      </w:r>
      <w:r>
        <w:rPr>
          <w:rtl/>
        </w:rPr>
        <w:t>.</w:t>
      </w:r>
    </w:p>
    <w:p w:rsidR="00721A0A" w:rsidRDefault="00721A0A" w:rsidP="008044A7">
      <w:pPr>
        <w:pStyle w:val="libNormal"/>
        <w:rPr>
          <w:rtl/>
        </w:rPr>
      </w:pPr>
      <w:r>
        <w:rPr>
          <w:rtl/>
        </w:rPr>
        <w:t>وعن علي بن إبراهيم ، عن اليقطيني ، عن محمد بن زياد مولى بني هاشم قال : حدّثنا شيخ لنا ثقة يقال له نجيّة بن إسحاق الفزاريّ</w:t>
      </w:r>
      <w:r>
        <w:rPr>
          <w:rFonts w:hint="cs"/>
          <w:rtl/>
        </w:rPr>
        <w:t>َ</w:t>
      </w:r>
      <w:r>
        <w:rPr>
          <w:rtl/>
        </w:rPr>
        <w:t xml:space="preserve"> قال : حدّثنا عبد الله بن الحسن بن حسن قال : قال أبو الحسن </w:t>
      </w:r>
      <w:r w:rsidR="00F55C0D" w:rsidRPr="00F55C0D">
        <w:rPr>
          <w:rStyle w:val="libAlaemChar"/>
          <w:rFonts w:hint="cs"/>
          <w:rtl/>
        </w:rPr>
        <w:t>عليه‌السلام</w:t>
      </w:r>
      <w:r>
        <w:rPr>
          <w:rtl/>
        </w:rPr>
        <w:t xml:space="preserve"> :</w:t>
      </w:r>
      <w:r w:rsidRPr="00F942ED">
        <w:rPr>
          <w:rtl/>
        </w:rPr>
        <w:t xml:space="preserve"> </w:t>
      </w:r>
      <w:r w:rsidRPr="008044A7">
        <w:rPr>
          <w:rStyle w:val="libBold2Char"/>
          <w:rtl/>
        </w:rPr>
        <w:t>لم سميّت فاطمة فاطمة</w:t>
      </w:r>
      <w:r w:rsidRPr="008044A7">
        <w:rPr>
          <w:rStyle w:val="libBold2Char"/>
          <w:rFonts w:hint="cs"/>
          <w:rtl/>
        </w:rPr>
        <w:t xml:space="preserve"> </w:t>
      </w:r>
      <w:r w:rsidRPr="008044A7">
        <w:rPr>
          <w:rStyle w:val="libBold2Char"/>
          <w:rtl/>
        </w:rPr>
        <w:t xml:space="preserve">؟ قلت : فرقاً بينه وبين الأسماء. قال : إنّ ذلك لمن الأسماء ، ولكنّ الاسم الذي سميّت به ، أنّ الله تبارك وتعالى علم ما كان قبل كونه ، فعلم من رسول الله </w:t>
      </w:r>
      <w:r w:rsidR="00F55C0D" w:rsidRPr="00F55C0D">
        <w:rPr>
          <w:rStyle w:val="libAlaemChar"/>
          <w:rFonts w:hint="cs"/>
          <w:rtl/>
        </w:rPr>
        <w:t>صلى‌الله‌عليه‌وآله</w:t>
      </w:r>
      <w:r w:rsidRPr="008044A7">
        <w:rPr>
          <w:rStyle w:val="libBold2Char"/>
          <w:rtl/>
        </w:rPr>
        <w:t xml:space="preserve"> يتزوّ</w:t>
      </w:r>
      <w:r w:rsidRPr="008044A7">
        <w:rPr>
          <w:rStyle w:val="libBold2Char"/>
          <w:rFonts w:hint="cs"/>
          <w:rtl/>
        </w:rPr>
        <w:t>َ</w:t>
      </w:r>
      <w:r w:rsidRPr="008044A7">
        <w:rPr>
          <w:rStyle w:val="libBold2Char"/>
          <w:rtl/>
        </w:rPr>
        <w:t>ج في الأحياء وأنّهم يطمعون في وراثة هذا الأمر من قبله ، فلمّا ولدت فاطمة سمّاها الله تبارك وتعالى « فاطمة » لما أخرج منها وجعل في ولدها ، ففطمهم عمّا طمعوا ؛ فبهذا سمّيت فاطمة « فاطمة » لأنّها فطمت طمعهم. ومعنى فطمت : قطعت</w:t>
      </w:r>
      <w:r>
        <w:rPr>
          <w:rtl/>
        </w:rPr>
        <w:t xml:space="preserve"> </w:t>
      </w:r>
      <w:r w:rsidRPr="00A66DCD">
        <w:rPr>
          <w:rStyle w:val="libFootnotenumChar"/>
          <w:rtl/>
        </w:rPr>
        <w:t>(3)</w:t>
      </w:r>
      <w:r>
        <w:rPr>
          <w:rtl/>
        </w:rPr>
        <w:t>.</w:t>
      </w:r>
    </w:p>
    <w:p w:rsidR="00721A0A" w:rsidRDefault="00721A0A" w:rsidP="008044A7">
      <w:pPr>
        <w:pStyle w:val="libNormal"/>
        <w:rPr>
          <w:rtl/>
        </w:rPr>
      </w:pPr>
      <w:r>
        <w:rPr>
          <w:rtl/>
        </w:rPr>
        <w:t xml:space="preserve">وعن أبي عبد الله </w:t>
      </w:r>
      <w:r w:rsidR="00F55C0D" w:rsidRPr="00F55C0D">
        <w:rPr>
          <w:rStyle w:val="libAlaemChar"/>
          <w:rFonts w:hint="cs"/>
          <w:rtl/>
        </w:rPr>
        <w:t>عليه‌السلام</w:t>
      </w:r>
      <w:r>
        <w:rPr>
          <w:rtl/>
        </w:rPr>
        <w:t xml:space="preserve"> أنّه قال : </w:t>
      </w:r>
      <w:r w:rsidRPr="008044A7">
        <w:rPr>
          <w:rStyle w:val="libAlaemChar"/>
          <w:rFonts w:hint="cs"/>
          <w:rtl/>
        </w:rPr>
        <w:t>(</w:t>
      </w:r>
      <w:r>
        <w:rPr>
          <w:rFonts w:hint="cs"/>
          <w:rtl/>
        </w:rPr>
        <w:t xml:space="preserve"> </w:t>
      </w:r>
      <w:r w:rsidRPr="008044A7">
        <w:rPr>
          <w:rStyle w:val="libAieChar"/>
          <w:rFonts w:hint="cs"/>
          <w:rtl/>
        </w:rPr>
        <w:t>إِنَّا أَنزَلْنَاهُ فِي لَيْلَةِ الْقَدْرِ</w:t>
      </w:r>
      <w:r>
        <w:rPr>
          <w:rtl/>
        </w:rPr>
        <w:t xml:space="preserve"> </w:t>
      </w:r>
      <w:r w:rsidRPr="008044A7">
        <w:rPr>
          <w:rStyle w:val="libAlaemChar"/>
          <w:rFonts w:hint="cs"/>
          <w:rtl/>
        </w:rPr>
        <w:t>)</w:t>
      </w:r>
      <w:r>
        <w:rPr>
          <w:rFonts w:hint="cs"/>
          <w:rtl/>
        </w:rPr>
        <w:t xml:space="preserve"> </w:t>
      </w:r>
      <w:r>
        <w:rPr>
          <w:rtl/>
        </w:rPr>
        <w:t>الليلة : فاطمة ، والقدر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البحار : 22 </w:t>
      </w:r>
      <w:r>
        <w:rPr>
          <w:rFonts w:hint="cs"/>
          <w:rtl/>
        </w:rPr>
        <w:t>/</w:t>
      </w:r>
      <w:r>
        <w:rPr>
          <w:rtl/>
        </w:rPr>
        <w:t xml:space="preserve"> 477.</w:t>
      </w:r>
    </w:p>
    <w:p w:rsidR="00721A0A" w:rsidRDefault="00721A0A" w:rsidP="00A66DCD">
      <w:pPr>
        <w:pStyle w:val="libFootnote0"/>
        <w:rPr>
          <w:rtl/>
        </w:rPr>
      </w:pPr>
      <w:r>
        <w:rPr>
          <w:rtl/>
        </w:rPr>
        <w:t xml:space="preserve">(2) كشف الغمة : 1 </w:t>
      </w:r>
      <w:r>
        <w:rPr>
          <w:rFonts w:hint="cs"/>
          <w:rtl/>
        </w:rPr>
        <w:t>/</w:t>
      </w:r>
      <w:r>
        <w:rPr>
          <w:rtl/>
        </w:rPr>
        <w:t xml:space="preserve"> 463.</w:t>
      </w:r>
    </w:p>
    <w:p w:rsidR="00721A0A" w:rsidRDefault="00721A0A" w:rsidP="00A66DCD">
      <w:pPr>
        <w:pStyle w:val="libFootnote0"/>
        <w:rPr>
          <w:rtl/>
        </w:rPr>
      </w:pPr>
      <w:r>
        <w:rPr>
          <w:rtl/>
        </w:rPr>
        <w:t xml:space="preserve">(3) البحار : 43 </w:t>
      </w:r>
      <w:r>
        <w:rPr>
          <w:rFonts w:hint="cs"/>
          <w:rtl/>
        </w:rPr>
        <w:t>/</w:t>
      </w:r>
      <w:r>
        <w:rPr>
          <w:rtl/>
        </w:rPr>
        <w:t xml:space="preserve"> 13 ح 7 ، علل الشرائع : 1 </w:t>
      </w:r>
      <w:r>
        <w:rPr>
          <w:rFonts w:hint="cs"/>
          <w:rtl/>
        </w:rPr>
        <w:t>/</w:t>
      </w:r>
      <w:r>
        <w:rPr>
          <w:rtl/>
        </w:rPr>
        <w:t xml:space="preserve"> 178 ح 2.</w:t>
      </w:r>
    </w:p>
    <w:p w:rsidR="00721A0A" w:rsidRDefault="00721A0A" w:rsidP="008044A7">
      <w:pPr>
        <w:pStyle w:val="libNormal0"/>
        <w:rPr>
          <w:rtl/>
        </w:rPr>
      </w:pPr>
      <w:r w:rsidRPr="00577528">
        <w:rPr>
          <w:rtl/>
        </w:rPr>
        <w:br w:type="page"/>
      </w:r>
      <w:r w:rsidRPr="008044A7">
        <w:rPr>
          <w:rStyle w:val="libBold2Char"/>
          <w:rtl/>
        </w:rPr>
        <w:lastRenderedPageBreak/>
        <w:t xml:space="preserve">الله ، فمن عرف فاطمة حقّ معرفتها فقد أدرك ليلة القدر. وإنّما سمّيت « فاطمة » لأنّ الخلق فطموا عن معرفتها </w:t>
      </w:r>
      <w:r w:rsidRPr="00A66DCD">
        <w:rPr>
          <w:rStyle w:val="libFootnotenumChar"/>
          <w:rtl/>
        </w:rPr>
        <w:t>(1)</w:t>
      </w:r>
      <w:r>
        <w:rPr>
          <w:rtl/>
        </w:rPr>
        <w:t>.</w:t>
      </w:r>
    </w:p>
    <w:p w:rsidR="00721A0A" w:rsidRDefault="00721A0A" w:rsidP="008044A7">
      <w:pPr>
        <w:pStyle w:val="libNormal"/>
        <w:rPr>
          <w:rtl/>
        </w:rPr>
      </w:pPr>
      <w:r>
        <w:rPr>
          <w:rtl/>
        </w:rPr>
        <w:t>وقال النبيّ</w:t>
      </w:r>
      <w:r>
        <w:rPr>
          <w:rFonts w:hint="cs"/>
          <w:rtl/>
        </w:rPr>
        <w:t>ُ</w:t>
      </w:r>
      <w:r>
        <w:rPr>
          <w:rtl/>
        </w:rPr>
        <w:t xml:space="preserve"> </w:t>
      </w:r>
      <w:r w:rsidR="00F55C0D" w:rsidRPr="00F55C0D">
        <w:rPr>
          <w:rStyle w:val="libAlaemChar"/>
          <w:rFonts w:hint="cs"/>
          <w:rtl/>
        </w:rPr>
        <w:t>صلى‌الله‌عليه‌وآله</w:t>
      </w:r>
      <w:r>
        <w:rPr>
          <w:rtl/>
        </w:rPr>
        <w:t xml:space="preserve"> لفاطمة : </w:t>
      </w:r>
      <w:r w:rsidRPr="008044A7">
        <w:rPr>
          <w:rStyle w:val="libBold2Char"/>
          <w:rtl/>
        </w:rPr>
        <w:t>شقّ الله لك يا فاطمة اسماً من أسمائه ، فهو الفاطر وأن</w:t>
      </w:r>
      <w:r w:rsidRPr="008044A7">
        <w:rPr>
          <w:rStyle w:val="libBold2Char"/>
          <w:rFonts w:hint="cs"/>
          <w:rtl/>
        </w:rPr>
        <w:t>ت</w:t>
      </w:r>
      <w:r w:rsidRPr="008044A7">
        <w:rPr>
          <w:rStyle w:val="libBold2Char"/>
          <w:rtl/>
        </w:rPr>
        <w:t xml:space="preserve"> فاطمة </w:t>
      </w:r>
      <w:r w:rsidRPr="00A66DCD">
        <w:rPr>
          <w:rStyle w:val="libFootnotenumChar"/>
          <w:rtl/>
        </w:rPr>
        <w:t>(2)</w:t>
      </w:r>
      <w:r>
        <w:rPr>
          <w:rtl/>
        </w:rPr>
        <w:t>.</w:t>
      </w:r>
    </w:p>
    <w:p w:rsidR="00721A0A" w:rsidRDefault="00721A0A" w:rsidP="008044A7">
      <w:pPr>
        <w:pStyle w:val="libNormal"/>
        <w:rPr>
          <w:rtl/>
        </w:rPr>
      </w:pPr>
      <w:r>
        <w:rPr>
          <w:rtl/>
        </w:rPr>
        <w:t xml:space="preserve">وقال عليّ </w:t>
      </w:r>
      <w:r w:rsidR="00F55C0D" w:rsidRPr="00F55C0D">
        <w:rPr>
          <w:rStyle w:val="libAlaemChar"/>
          <w:rFonts w:hint="cs"/>
          <w:rtl/>
        </w:rPr>
        <w:t>عليه‌السلام</w:t>
      </w:r>
      <w:r>
        <w:rPr>
          <w:rtl/>
        </w:rPr>
        <w:t xml:space="preserve"> :</w:t>
      </w:r>
      <w:r w:rsidRPr="00577528">
        <w:rPr>
          <w:rtl/>
        </w:rPr>
        <w:t xml:space="preserve"> </w:t>
      </w:r>
      <w:r w:rsidRPr="008044A7">
        <w:rPr>
          <w:rStyle w:val="libBold2Char"/>
          <w:rtl/>
        </w:rPr>
        <w:t xml:space="preserve">إنّما سمّيت فاطمة لأنّ الله فطم من أحبّها عن النار </w:t>
      </w:r>
      <w:r w:rsidRPr="00A66DCD">
        <w:rPr>
          <w:rStyle w:val="libFootnotenumChar"/>
          <w:rtl/>
        </w:rPr>
        <w:t>(3)</w:t>
      </w:r>
      <w:r>
        <w:rPr>
          <w:rtl/>
        </w:rPr>
        <w:t>.</w:t>
      </w:r>
    </w:p>
    <w:p w:rsidR="00721A0A" w:rsidRDefault="00721A0A" w:rsidP="008044A7">
      <w:pPr>
        <w:pStyle w:val="libNormal"/>
        <w:rPr>
          <w:rtl/>
        </w:rPr>
      </w:pPr>
      <w:r>
        <w:rPr>
          <w:rtl/>
        </w:rPr>
        <w:t xml:space="preserve">وقال النبي </w:t>
      </w:r>
      <w:r w:rsidR="00F55C0D" w:rsidRPr="00F55C0D">
        <w:rPr>
          <w:rStyle w:val="libAlaemChar"/>
          <w:rFonts w:hint="cs"/>
          <w:rtl/>
        </w:rPr>
        <w:t>صلى‌الله‌عليه‌وآله</w:t>
      </w:r>
      <w:r>
        <w:rPr>
          <w:rtl/>
        </w:rPr>
        <w:t xml:space="preserve"> :</w:t>
      </w:r>
      <w:r w:rsidRPr="00577528">
        <w:rPr>
          <w:rtl/>
        </w:rPr>
        <w:t xml:space="preserve"> </w:t>
      </w:r>
      <w:r w:rsidRPr="008044A7">
        <w:rPr>
          <w:rStyle w:val="libBold2Char"/>
          <w:rtl/>
        </w:rPr>
        <w:t>إنّما سمّيت ابنتي فاطمة لأنّ الله فطمها وفطم محبّيها عن النار.</w:t>
      </w:r>
      <w:r>
        <w:rPr>
          <w:rtl/>
        </w:rPr>
        <w:t xml:space="preserve"> </w:t>
      </w:r>
    </w:p>
    <w:p w:rsidR="00721A0A" w:rsidRDefault="00721A0A" w:rsidP="008044A7">
      <w:pPr>
        <w:pStyle w:val="libNormal"/>
        <w:rPr>
          <w:rtl/>
        </w:rPr>
      </w:pPr>
      <w:r>
        <w:rPr>
          <w:rtl/>
        </w:rPr>
        <w:t xml:space="preserve">وقال الصادق </w:t>
      </w:r>
      <w:r w:rsidR="00F55C0D" w:rsidRPr="00F55C0D">
        <w:rPr>
          <w:rStyle w:val="libAlaemChar"/>
          <w:rFonts w:hint="cs"/>
          <w:rtl/>
        </w:rPr>
        <w:t>عليه‌السلام</w:t>
      </w:r>
      <w:r>
        <w:rPr>
          <w:rtl/>
        </w:rPr>
        <w:t xml:space="preserve"> :</w:t>
      </w:r>
      <w:r w:rsidRPr="008044A7">
        <w:rPr>
          <w:rStyle w:val="libBold2Char"/>
          <w:rtl/>
        </w:rPr>
        <w:t xml:space="preserve"> تدري أيّ شيء تفسير فاطمة</w:t>
      </w:r>
      <w:r w:rsidRPr="008044A7">
        <w:rPr>
          <w:rStyle w:val="libBold2Char"/>
          <w:rFonts w:hint="cs"/>
          <w:rtl/>
        </w:rPr>
        <w:t xml:space="preserve"> </w:t>
      </w:r>
      <w:r w:rsidRPr="008044A7">
        <w:rPr>
          <w:rStyle w:val="libBold2Char"/>
          <w:rtl/>
        </w:rPr>
        <w:t xml:space="preserve">؟ قال : فطمت من الشرّ. ويقال : إنّما سمّيت فاطمة لأنّها فطمت عن الطمث </w:t>
      </w:r>
      <w:r w:rsidRPr="00A66DCD">
        <w:rPr>
          <w:rStyle w:val="libFootnotenumChar"/>
          <w:rtl/>
        </w:rPr>
        <w:t>(4)</w:t>
      </w:r>
      <w:r>
        <w:rPr>
          <w:rtl/>
        </w:rPr>
        <w:t>.</w:t>
      </w:r>
    </w:p>
    <w:p w:rsidR="00721A0A" w:rsidRDefault="00721A0A" w:rsidP="008044A7">
      <w:pPr>
        <w:pStyle w:val="libNormal"/>
        <w:rPr>
          <w:rtl/>
        </w:rPr>
      </w:pPr>
      <w:r>
        <w:rPr>
          <w:rtl/>
        </w:rPr>
        <w:t xml:space="preserve">وعن محمد بن مسلم الثقفي ، قال : سمعت أبا جعفر </w:t>
      </w:r>
      <w:r w:rsidR="00F55C0D" w:rsidRPr="00F55C0D">
        <w:rPr>
          <w:rStyle w:val="libAlaemChar"/>
          <w:rFonts w:hint="cs"/>
          <w:rtl/>
        </w:rPr>
        <w:t>عليه‌السلام</w:t>
      </w:r>
      <w:r>
        <w:rPr>
          <w:rtl/>
        </w:rPr>
        <w:t xml:space="preserve"> يقول :</w:t>
      </w:r>
      <w:r w:rsidRPr="00577528">
        <w:rPr>
          <w:rtl/>
        </w:rPr>
        <w:t xml:space="preserve"> </w:t>
      </w:r>
      <w:r w:rsidRPr="008044A7">
        <w:rPr>
          <w:rStyle w:val="libBold2Char"/>
          <w:rtl/>
        </w:rPr>
        <w:t xml:space="preserve">لفاطمة </w:t>
      </w:r>
      <w:r w:rsidR="00F55C0D" w:rsidRPr="00F55C0D">
        <w:rPr>
          <w:rStyle w:val="libAlaemChar"/>
          <w:rFonts w:hint="cs"/>
          <w:rtl/>
        </w:rPr>
        <w:t>عليها‌السلام</w:t>
      </w:r>
      <w:r w:rsidRPr="008044A7">
        <w:rPr>
          <w:rStyle w:val="libBold2Char"/>
          <w:rtl/>
        </w:rPr>
        <w:t xml:space="preserve"> وقفة على باب جهنّم ، فإذا كان يوم القيامة كتب بين عيني كلّ رجل : مؤمن أو كافر ، فيؤمر بمحبّ قد كثرت ذنوبه إلى النار، فتقرأ فاطمة بين عينيه محبّاً فتقول : إلهي وسيّدي سمّيتني فاطمة وفطمت بي من تولا</w:t>
      </w:r>
      <w:r w:rsidRPr="008044A7">
        <w:rPr>
          <w:rStyle w:val="libBold2Char"/>
          <w:rFonts w:hint="cs"/>
          <w:rtl/>
        </w:rPr>
        <w:t>ّ</w:t>
      </w:r>
      <w:r w:rsidRPr="008044A7">
        <w:rPr>
          <w:rStyle w:val="libBold2Char"/>
          <w:rtl/>
        </w:rPr>
        <w:t>ني وتولّى ذرّيتي من النار ، ووعدك الحقّ</w:t>
      </w:r>
      <w:r w:rsidRPr="008044A7">
        <w:rPr>
          <w:rStyle w:val="libBold2Char"/>
          <w:rFonts w:hint="cs"/>
          <w:rtl/>
        </w:rPr>
        <w:t>ُ</w:t>
      </w:r>
      <w:r w:rsidRPr="008044A7">
        <w:rPr>
          <w:rStyle w:val="libBold2Char"/>
          <w:rtl/>
        </w:rPr>
        <w:t xml:space="preserve"> وأنت لا تخلف الميعاد ، فيقول الله عزّ وجلّ : صدقت يا فاطمة ، إنيّ سمّ</w:t>
      </w:r>
      <w:r w:rsidRPr="008044A7">
        <w:rPr>
          <w:rStyle w:val="libBold2Char"/>
          <w:rFonts w:hint="cs"/>
          <w:rtl/>
        </w:rPr>
        <w:t>َ</w:t>
      </w:r>
      <w:r w:rsidRPr="008044A7">
        <w:rPr>
          <w:rStyle w:val="libBold2Char"/>
          <w:rtl/>
        </w:rPr>
        <w:t>يتك فاطمة ، وفطمت بك من أحبّك وتولاّك وأحبّ ذرّيتك وتولاّهم من النار ، ووعدي الحقّ</w:t>
      </w:r>
      <w:r w:rsidRPr="008044A7">
        <w:rPr>
          <w:rStyle w:val="libBold2Char"/>
          <w:rFonts w:hint="cs"/>
          <w:rtl/>
        </w:rPr>
        <w:t>ُ</w:t>
      </w:r>
      <w:r w:rsidRPr="008044A7">
        <w:rPr>
          <w:rStyle w:val="libBold2Char"/>
          <w:rtl/>
        </w:rPr>
        <w:t xml:space="preserve"> وأنا لا أ</w:t>
      </w:r>
      <w:r w:rsidRPr="008044A7">
        <w:rPr>
          <w:rStyle w:val="libBold2Char"/>
          <w:rFonts w:hint="cs"/>
          <w:rtl/>
        </w:rPr>
        <w:t>ُ</w:t>
      </w:r>
      <w:r w:rsidRPr="008044A7">
        <w:rPr>
          <w:rStyle w:val="libBold2Char"/>
          <w:rtl/>
        </w:rPr>
        <w:t>خلف الميعاد</w:t>
      </w:r>
      <w:r w:rsidRPr="008044A7">
        <w:rPr>
          <w:rStyle w:val="libBold2Char"/>
          <w:rFonts w:hint="cs"/>
          <w:rtl/>
        </w:rPr>
        <w:t xml:space="preserve"> </w:t>
      </w:r>
      <w:r w:rsidRPr="008044A7">
        <w:rPr>
          <w:rStyle w:val="libBold2Char"/>
          <w:rtl/>
        </w:rPr>
        <w:t>ـ</w:t>
      </w:r>
      <w:r w:rsidRPr="008044A7">
        <w:rPr>
          <w:rStyle w:val="libBold2Char"/>
          <w:rFonts w:hint="cs"/>
          <w:rtl/>
        </w:rPr>
        <w:t xml:space="preserve"> </w:t>
      </w:r>
      <w:r w:rsidRPr="008044A7">
        <w:rPr>
          <w:rStyle w:val="libBold2Char"/>
          <w:rtl/>
        </w:rPr>
        <w:t xml:space="preserve">الحديث </w:t>
      </w:r>
      <w:r w:rsidRPr="00A66DCD">
        <w:rPr>
          <w:rStyle w:val="libFootnotenumChar"/>
          <w:rtl/>
        </w:rPr>
        <w:t>(5)</w:t>
      </w:r>
      <w:r>
        <w:rPr>
          <w:rtl/>
        </w:rPr>
        <w:t>.</w:t>
      </w:r>
    </w:p>
    <w:p w:rsidR="00721A0A" w:rsidRDefault="00721A0A" w:rsidP="008044A7">
      <w:pPr>
        <w:pStyle w:val="libNormal"/>
        <w:rPr>
          <w:rtl/>
        </w:rPr>
      </w:pPr>
      <w:r>
        <w:rPr>
          <w:rtl/>
        </w:rPr>
        <w:t xml:space="preserve">وعن أبي جعفر </w:t>
      </w:r>
      <w:r w:rsidR="00F55C0D" w:rsidRPr="00F55C0D">
        <w:rPr>
          <w:rStyle w:val="libAlaemChar"/>
          <w:rFonts w:hint="cs"/>
          <w:rtl/>
        </w:rPr>
        <w:t>عليه‌السلام</w:t>
      </w:r>
      <w:r>
        <w:rPr>
          <w:rtl/>
        </w:rPr>
        <w:t xml:space="preserve"> قال :</w:t>
      </w:r>
      <w:r w:rsidRPr="008044A7">
        <w:rPr>
          <w:rStyle w:val="libBold2Char"/>
          <w:rtl/>
        </w:rPr>
        <w:t xml:space="preserve"> لمّا ولدت فاطمة </w:t>
      </w:r>
      <w:r w:rsidR="00F55C0D" w:rsidRPr="00F55C0D">
        <w:rPr>
          <w:rStyle w:val="libAlaemChar"/>
          <w:rFonts w:hint="cs"/>
          <w:rtl/>
        </w:rPr>
        <w:t>عليها‌السلام</w:t>
      </w:r>
      <w:r w:rsidRPr="008044A7">
        <w:rPr>
          <w:rStyle w:val="libBold2Char"/>
          <w:rtl/>
        </w:rPr>
        <w:t xml:space="preserve"> أوحى الله عزّ وجل إلى ملك فانطلق به لسان محمّد </w:t>
      </w:r>
      <w:r w:rsidR="00F55C0D" w:rsidRPr="00F55C0D">
        <w:rPr>
          <w:rStyle w:val="libAlaemChar"/>
          <w:rFonts w:hint="cs"/>
          <w:rtl/>
        </w:rPr>
        <w:t>صلى‌الله‌عليه‌وآله</w:t>
      </w:r>
      <w:r w:rsidRPr="008044A7">
        <w:rPr>
          <w:rStyle w:val="libBold2Char"/>
          <w:rtl/>
        </w:rPr>
        <w:t xml:space="preserve"> فسمّاها فاطمة ، ثم قال : إنّي فطمتك بالعلم ، وفطمتك عن الطمث. ثم قال أبو جعفر </w:t>
      </w:r>
      <w:r w:rsidR="00F55C0D" w:rsidRPr="00F55C0D">
        <w:rPr>
          <w:rStyle w:val="libAlaemChar"/>
          <w:rFonts w:hint="cs"/>
          <w:rtl/>
        </w:rPr>
        <w:t>عليه‌السلام</w:t>
      </w:r>
      <w:r w:rsidRPr="008044A7">
        <w:rPr>
          <w:rStyle w:val="libBold2Char"/>
          <w:rtl/>
        </w:rPr>
        <w:t xml:space="preserve"> : والله لقد فطمها الله تبارك وتعالى بالعلم وعن الطمث بالميثاق </w:t>
      </w:r>
      <w:r w:rsidRPr="00A66DCD">
        <w:rPr>
          <w:rStyle w:val="libFootnotenumChar"/>
          <w:rtl/>
        </w:rPr>
        <w:t>(6)</w:t>
      </w:r>
      <w:r>
        <w:rPr>
          <w:rtl/>
        </w:rPr>
        <w:t>.</w:t>
      </w:r>
    </w:p>
    <w:p w:rsidR="00721A0A" w:rsidRDefault="00721A0A" w:rsidP="008044A7">
      <w:pPr>
        <w:pStyle w:val="libNormal"/>
        <w:rPr>
          <w:rtl/>
        </w:rPr>
      </w:pPr>
      <w:r>
        <w:rPr>
          <w:rtl/>
        </w:rPr>
        <w:t>أقول : أما معنى قوله « فطمتك بالعلم » يعني أرضعتك بالعلم أو قطعتك عن الجهل</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البحار : 43 </w:t>
      </w:r>
      <w:r>
        <w:rPr>
          <w:rFonts w:hint="cs"/>
          <w:rtl/>
        </w:rPr>
        <w:t>/</w:t>
      </w:r>
      <w:r>
        <w:rPr>
          <w:rtl/>
        </w:rPr>
        <w:t xml:space="preserve"> 65.</w:t>
      </w:r>
    </w:p>
    <w:p w:rsidR="00721A0A" w:rsidRDefault="00721A0A" w:rsidP="00A66DCD">
      <w:pPr>
        <w:pStyle w:val="libFootnote0"/>
        <w:rPr>
          <w:rtl/>
        </w:rPr>
      </w:pPr>
      <w:r>
        <w:rPr>
          <w:rtl/>
        </w:rPr>
        <w:t xml:space="preserve">(2) البحار : 43 </w:t>
      </w:r>
      <w:r>
        <w:rPr>
          <w:rFonts w:hint="cs"/>
          <w:rtl/>
        </w:rPr>
        <w:t>/</w:t>
      </w:r>
      <w:r>
        <w:rPr>
          <w:rtl/>
        </w:rPr>
        <w:t xml:space="preserve"> 15.</w:t>
      </w:r>
    </w:p>
    <w:p w:rsidR="00721A0A" w:rsidRDefault="00721A0A" w:rsidP="00A66DCD">
      <w:pPr>
        <w:pStyle w:val="libFootnote0"/>
        <w:rPr>
          <w:rtl/>
        </w:rPr>
      </w:pPr>
      <w:r>
        <w:rPr>
          <w:rtl/>
        </w:rPr>
        <w:t xml:space="preserve">(3) البحار : 43 </w:t>
      </w:r>
      <w:r>
        <w:rPr>
          <w:rFonts w:hint="cs"/>
          <w:rtl/>
        </w:rPr>
        <w:t>/</w:t>
      </w:r>
      <w:r>
        <w:rPr>
          <w:rtl/>
        </w:rPr>
        <w:t xml:space="preserve"> 16 ، المناقب لابن شهر اشوب : 3 </w:t>
      </w:r>
      <w:r>
        <w:rPr>
          <w:rFonts w:hint="cs"/>
          <w:rtl/>
        </w:rPr>
        <w:t>/</w:t>
      </w:r>
      <w:r>
        <w:rPr>
          <w:rtl/>
        </w:rPr>
        <w:t xml:space="preserve"> 110.</w:t>
      </w:r>
    </w:p>
    <w:p w:rsidR="00721A0A" w:rsidRDefault="00721A0A" w:rsidP="00A66DCD">
      <w:pPr>
        <w:pStyle w:val="libFootnote0"/>
        <w:rPr>
          <w:rtl/>
        </w:rPr>
      </w:pPr>
      <w:r>
        <w:rPr>
          <w:rtl/>
        </w:rPr>
        <w:t xml:space="preserve">(4) البحار : 43 </w:t>
      </w:r>
      <w:r>
        <w:rPr>
          <w:rFonts w:hint="cs"/>
          <w:rtl/>
        </w:rPr>
        <w:t>/</w:t>
      </w:r>
      <w:r>
        <w:rPr>
          <w:rtl/>
        </w:rPr>
        <w:t xml:space="preserve"> 16.</w:t>
      </w:r>
    </w:p>
    <w:p w:rsidR="00721A0A" w:rsidRDefault="00721A0A" w:rsidP="00A66DCD">
      <w:pPr>
        <w:pStyle w:val="libFootnote0"/>
        <w:rPr>
          <w:rtl/>
        </w:rPr>
      </w:pPr>
      <w:r>
        <w:rPr>
          <w:rtl/>
        </w:rPr>
        <w:t xml:space="preserve">(5) البحار : 43 </w:t>
      </w:r>
      <w:r>
        <w:rPr>
          <w:rFonts w:hint="cs"/>
          <w:rtl/>
        </w:rPr>
        <w:t>/</w:t>
      </w:r>
      <w:r>
        <w:rPr>
          <w:rtl/>
        </w:rPr>
        <w:t xml:space="preserve"> 14 ـ 15 ، الجواهر السنية : 247 ، المختصر : 132.</w:t>
      </w:r>
    </w:p>
    <w:p w:rsidR="00721A0A" w:rsidRDefault="00721A0A" w:rsidP="00A66DCD">
      <w:pPr>
        <w:pStyle w:val="libFootnote0"/>
        <w:rPr>
          <w:rtl/>
        </w:rPr>
      </w:pPr>
      <w:r>
        <w:rPr>
          <w:rtl/>
        </w:rPr>
        <w:t xml:space="preserve">(6) البحار : 43 </w:t>
      </w:r>
      <w:r>
        <w:rPr>
          <w:rFonts w:hint="cs"/>
          <w:rtl/>
        </w:rPr>
        <w:t>/</w:t>
      </w:r>
      <w:r>
        <w:rPr>
          <w:rtl/>
        </w:rPr>
        <w:t xml:space="preserve"> 13 ـ 14 ، الكافي : 1 </w:t>
      </w:r>
      <w:r>
        <w:rPr>
          <w:rFonts w:hint="cs"/>
          <w:rtl/>
        </w:rPr>
        <w:t>/</w:t>
      </w:r>
      <w:r>
        <w:rPr>
          <w:rtl/>
        </w:rPr>
        <w:t xml:space="preserve"> 46 ح 6 ، المحجة البيضاء : 4 </w:t>
      </w:r>
      <w:r>
        <w:rPr>
          <w:rFonts w:hint="cs"/>
          <w:rtl/>
        </w:rPr>
        <w:t>/</w:t>
      </w:r>
      <w:r>
        <w:rPr>
          <w:rtl/>
        </w:rPr>
        <w:t xml:space="preserve"> 212.</w:t>
      </w:r>
    </w:p>
    <w:p w:rsidR="00721A0A" w:rsidRDefault="00721A0A" w:rsidP="008044A7">
      <w:pPr>
        <w:pStyle w:val="libNormal0"/>
        <w:rPr>
          <w:rtl/>
        </w:rPr>
      </w:pPr>
      <w:r w:rsidRPr="00577528">
        <w:rPr>
          <w:rtl/>
        </w:rPr>
        <w:br w:type="page"/>
      </w:r>
      <w:r>
        <w:rPr>
          <w:rtl/>
        </w:rPr>
        <w:lastRenderedPageBreak/>
        <w:t>بسبب العلم ، وهذا كناية عن كونها في بدو فطرتها عالماً بالعلوم الر</w:t>
      </w:r>
      <w:r>
        <w:rPr>
          <w:rFonts w:hint="cs"/>
          <w:rtl/>
        </w:rPr>
        <w:t>ب</w:t>
      </w:r>
      <w:r>
        <w:rPr>
          <w:rtl/>
        </w:rPr>
        <w:t>انية.</w:t>
      </w:r>
    </w:p>
    <w:p w:rsidR="00721A0A" w:rsidRDefault="00721A0A" w:rsidP="008044A7">
      <w:pPr>
        <w:pStyle w:val="libNormal"/>
        <w:rPr>
          <w:rtl/>
        </w:rPr>
      </w:pPr>
      <w:r>
        <w:rPr>
          <w:rtl/>
        </w:rPr>
        <w:t xml:space="preserve">وقال المولى محمد عليّ الأنصاري </w:t>
      </w:r>
      <w:r w:rsidR="00F55C0D" w:rsidRPr="00F55C0D">
        <w:rPr>
          <w:rStyle w:val="libAlaemChar"/>
          <w:rFonts w:hint="cs"/>
          <w:rtl/>
        </w:rPr>
        <w:t>رحمه‌الله</w:t>
      </w:r>
      <w:r>
        <w:rPr>
          <w:rtl/>
        </w:rPr>
        <w:t xml:space="preserve"> : وقد تلخّص منها ( أي الأخبار ) وجوه</w:t>
      </w:r>
      <w:r>
        <w:rPr>
          <w:rFonts w:hint="cs"/>
          <w:rtl/>
        </w:rPr>
        <w:t>ٌ</w:t>
      </w:r>
      <w:r>
        <w:rPr>
          <w:rtl/>
        </w:rPr>
        <w:t xml:space="preserve"> متعدّدة لتسميتها </w:t>
      </w:r>
      <w:r w:rsidR="00F55C0D" w:rsidRPr="00F55C0D">
        <w:rPr>
          <w:rStyle w:val="libAlaemChar"/>
          <w:rFonts w:hint="cs"/>
          <w:rtl/>
        </w:rPr>
        <w:t>عليها‌السلام</w:t>
      </w:r>
      <w:r>
        <w:rPr>
          <w:rtl/>
        </w:rPr>
        <w:t xml:space="preserve"> بتلك التسمية : مثل فطم نفسها بالعلم ، وفطمها</w:t>
      </w:r>
      <w:r>
        <w:rPr>
          <w:rFonts w:hint="cs"/>
          <w:rtl/>
        </w:rPr>
        <w:t xml:space="preserve"> </w:t>
      </w:r>
      <w:r>
        <w:rPr>
          <w:rtl/>
        </w:rPr>
        <w:t>عن الشرّ ، وفطمها عن الطمث ، وفطم ذرّيّ</w:t>
      </w:r>
      <w:r>
        <w:rPr>
          <w:rFonts w:hint="cs"/>
          <w:rtl/>
        </w:rPr>
        <w:t>َ</w:t>
      </w:r>
      <w:r>
        <w:rPr>
          <w:rtl/>
        </w:rPr>
        <w:t>تها وشيعتها من النار ، وكذلك فطم من تولاّها وأحبّها منها ، وفطم الأعداء عن طمع الوارثة في الملك ، وعن حبّها ، ونحو ذلك. ولا منا</w:t>
      </w:r>
      <w:r>
        <w:rPr>
          <w:rFonts w:hint="cs"/>
          <w:rtl/>
        </w:rPr>
        <w:t>ف</w:t>
      </w:r>
      <w:r>
        <w:rPr>
          <w:rtl/>
        </w:rPr>
        <w:t>اة بين الأخبار ، لأنّ الفطم معنى يصدق مع كلّ من الوجوه المذكورة ؛ واختلاف الأخبار من جهة اختلاف حال الرواة والحضّار من حيث الاستعداد</w:t>
      </w:r>
      <w:r>
        <w:rPr>
          <w:rFonts w:hint="cs"/>
          <w:rtl/>
        </w:rPr>
        <w:t>ات</w:t>
      </w:r>
      <w:r>
        <w:rPr>
          <w:rtl/>
        </w:rPr>
        <w:t xml:space="preserve"> الذاتيّة ، واختلاف المصالح في الأزمنة والأمكنة ؛ وكلّ هذه المعاني مرادة من اللفظ عند التسمية ، ولا يلزم من ذلك استعمال اللفظ في أكثر من معنى واحد ، الذي هو مخالف للقواعد الظاهريّة اللفظيّة ، لأنّ</w:t>
      </w:r>
      <w:r>
        <w:rPr>
          <w:rFonts w:hint="cs"/>
          <w:rtl/>
        </w:rPr>
        <w:t>َ</w:t>
      </w:r>
      <w:r>
        <w:rPr>
          <w:rtl/>
        </w:rPr>
        <w:t xml:space="preserve"> فاطمة مشتقّ</w:t>
      </w:r>
      <w:r>
        <w:rPr>
          <w:rFonts w:hint="cs"/>
          <w:rtl/>
        </w:rPr>
        <w:t>ٌ</w:t>
      </w:r>
      <w:r>
        <w:rPr>
          <w:rtl/>
        </w:rPr>
        <w:t xml:space="preserve"> من الفطم بمعنى الفصل ، ومنه الفطام في الطفل بمعنى فصله عن اللبن والارتضاع ، يقال : فطمت المرضع الرضيع فطماً ، من باب ضرب ، فصلته عن الرضاع ، فهي فاطمة ، والصغير فطم بمعنى المفطوم. وأفطم الرجل : دخل في وقت الفطام ، مثل أحصد الزرع ، إذا حان حصاده. وفطمت الحبل : قطعته. وفطمت الرجل عن عادته : إذا منعته عنها. وليس الفطم مخصوصاً بالفصل عن اللبن وإن كثر استعماله فيه ، بل هو مطلق الفصل عن الشيء ، ومعنى القطع والمنع راجع إليه أو متفرّغ منه ، فيكون معنى « فاطمة » فاصلة أو قاطعة أو مانعة ، وكلّ</w:t>
      </w:r>
      <w:r>
        <w:rPr>
          <w:rFonts w:hint="cs"/>
          <w:rtl/>
        </w:rPr>
        <w:t>ُ</w:t>
      </w:r>
      <w:r>
        <w:rPr>
          <w:rtl/>
        </w:rPr>
        <w:t xml:space="preserve"> منها معنى كلّيّ</w:t>
      </w:r>
      <w:r>
        <w:rPr>
          <w:rFonts w:hint="cs"/>
          <w:rtl/>
        </w:rPr>
        <w:t>ٌ</w:t>
      </w:r>
      <w:r>
        <w:rPr>
          <w:rtl/>
        </w:rPr>
        <w:t xml:space="preserve"> وماهيّة مطلقة يصدق مع القيود الكثيرة ، فسمّيت من عند</w:t>
      </w:r>
      <w:r>
        <w:rPr>
          <w:rFonts w:hint="cs"/>
          <w:rtl/>
        </w:rPr>
        <w:t xml:space="preserve"> </w:t>
      </w:r>
      <w:r>
        <w:rPr>
          <w:rtl/>
        </w:rPr>
        <w:t>الله بها.</w:t>
      </w:r>
    </w:p>
    <w:p w:rsidR="00721A0A" w:rsidRDefault="00721A0A" w:rsidP="008044A7">
      <w:pPr>
        <w:pStyle w:val="libNormal"/>
        <w:rPr>
          <w:rtl/>
        </w:rPr>
      </w:pPr>
      <w:r>
        <w:rPr>
          <w:rtl/>
        </w:rPr>
        <w:t>ويلزم في تحقّق معنى الفصل أن يكون هناك فاصل ومفصول له ، مثلاً إذا كانت الا</w:t>
      </w:r>
      <w:r>
        <w:rPr>
          <w:rFonts w:hint="cs"/>
          <w:rtl/>
        </w:rPr>
        <w:t>ُ</w:t>
      </w:r>
      <w:r>
        <w:rPr>
          <w:rtl/>
        </w:rPr>
        <w:t>مّ</w:t>
      </w:r>
      <w:r>
        <w:rPr>
          <w:rFonts w:hint="cs"/>
          <w:rtl/>
        </w:rPr>
        <w:t>ُ</w:t>
      </w:r>
      <w:r>
        <w:rPr>
          <w:rtl/>
        </w:rPr>
        <w:t xml:space="preserve"> فاطمة لطفلها ، فهي فاصلة ، والطفل مفصول ، واللبن مفصول عنه ، والغذاء مفصول به. فيكون معنى فاطمة أنّها تفطم نفسها ولو بسبب قابليّتها الذاتيّة عن الجهل بالعلم ، وعن الشرّ بالخير ، وعن الطمث بالطهارة عن الحمرة ، وتفطم ذرّيّتها وشيعتها ومن تولّيها وأحبّها من النار بالجنّة ، وتفطم أعداء</w:t>
      </w:r>
      <w:r>
        <w:rPr>
          <w:rFonts w:hint="cs"/>
          <w:rtl/>
        </w:rPr>
        <w:t>َ</w:t>
      </w:r>
      <w:r>
        <w:rPr>
          <w:rtl/>
        </w:rPr>
        <w:t>ها عن طمع الوراثة باليأس عنها ، وعن حبّها ببغضها. فلوحظ في وجه تسميتها بهذا الاسم وجوه</w:t>
      </w:r>
      <w:r>
        <w:rPr>
          <w:rFonts w:hint="cs"/>
          <w:rtl/>
        </w:rPr>
        <w:t>ٌ</w:t>
      </w:r>
      <w:r>
        <w:rPr>
          <w:rtl/>
        </w:rPr>
        <w:t xml:space="preserve"> متعدّدة وهي غير داخلة في مفهوم الاسم حتّى توجب تعدّد معاني اللفظ. بل هي لحاظات خارجيّة باعتبارها وقعت التسمية.</w:t>
      </w:r>
    </w:p>
    <w:p w:rsidR="00721A0A" w:rsidRDefault="00721A0A" w:rsidP="008044A7">
      <w:pPr>
        <w:pStyle w:val="libNormal"/>
        <w:rPr>
          <w:rtl/>
        </w:rPr>
      </w:pPr>
      <w:r w:rsidRPr="00953705">
        <w:rPr>
          <w:rtl/>
        </w:rPr>
        <w:br w:type="page"/>
      </w:r>
      <w:r>
        <w:rPr>
          <w:rtl/>
        </w:rPr>
        <w:lastRenderedPageBreak/>
        <w:t>مثلاً لو كان مجيء زيد من جهة أغراض مخلتفة وأسباب متعدّدة ، فقيل : « جاء زيد » ، لم يوجب ذلك كون المجيء مستعملا</w:t>
      </w:r>
      <w:r>
        <w:rPr>
          <w:rFonts w:hint="cs"/>
          <w:rtl/>
        </w:rPr>
        <w:t>ً</w:t>
      </w:r>
      <w:r>
        <w:rPr>
          <w:rtl/>
        </w:rPr>
        <w:t xml:space="preserve"> في المعاني التعدّدة. نعم لو جعل فاطمة بالنسبة إلى فطم الأعداء أو الأحبّاء بمعنى كونها ذات فطم من المبنيّ للفاعل</w:t>
      </w:r>
      <w:r>
        <w:rPr>
          <w:rFonts w:hint="cs"/>
          <w:rtl/>
        </w:rPr>
        <w:t xml:space="preserve"> </w:t>
      </w:r>
      <w:r>
        <w:rPr>
          <w:rtl/>
        </w:rPr>
        <w:t>ـ</w:t>
      </w:r>
      <w:r>
        <w:rPr>
          <w:rFonts w:hint="cs"/>
          <w:rtl/>
        </w:rPr>
        <w:t xml:space="preserve"> </w:t>
      </w:r>
      <w:r>
        <w:rPr>
          <w:rtl/>
        </w:rPr>
        <w:t>كما هو كذلك</w:t>
      </w:r>
      <w:r>
        <w:rPr>
          <w:rFonts w:hint="cs"/>
          <w:rtl/>
        </w:rPr>
        <w:t xml:space="preserve"> </w:t>
      </w:r>
      <w:r>
        <w:rPr>
          <w:rtl/>
        </w:rPr>
        <w:t>ـ</w:t>
      </w:r>
      <w:r>
        <w:rPr>
          <w:rFonts w:hint="cs"/>
          <w:rtl/>
        </w:rPr>
        <w:t xml:space="preserve"> </w:t>
      </w:r>
      <w:r>
        <w:rPr>
          <w:rtl/>
        </w:rPr>
        <w:t>أي ذات فاطميّة ، وفي فطمها عن الشرّ بمعنى ذات فطم من المبنيّ للمفعول أي ذات مفطومية لزم المحذور المذكور ، ، ولكن على التقرير المسطور لا يلزم ذلك المحذور. ويمكن جعلها بمعنى ذات الفطم مطلقاً من باب النسبة فيكون جامداً يستوي فيه المذكّر والمؤنثّ ... نعم ، يمكن جعل فاطمة في جميع الوجوه بمعنى المفعول ، أي المفطومة ، من باب الصفة بحال المتعلّق بلحاظ المآل والحقيقة ؛ أو جعله بمعنى ذات الفطم ، من المصدر</w:t>
      </w:r>
      <w:r>
        <w:rPr>
          <w:rFonts w:hint="cs"/>
          <w:rtl/>
        </w:rPr>
        <w:t xml:space="preserve"> </w:t>
      </w:r>
      <w:r>
        <w:rPr>
          <w:rtl/>
        </w:rPr>
        <w:t>المبني</w:t>
      </w:r>
      <w:r>
        <w:rPr>
          <w:rFonts w:hint="cs"/>
          <w:rtl/>
        </w:rPr>
        <w:t>ّ</w:t>
      </w:r>
      <w:r>
        <w:rPr>
          <w:rtl/>
        </w:rPr>
        <w:t xml:space="preserve"> للفاعل أو المفعول لكن على سبيل القضيّة الكلّيّة لا الجزئيّة ، كما لا يخفى.</w:t>
      </w:r>
    </w:p>
    <w:p w:rsidR="00721A0A" w:rsidRDefault="00721A0A" w:rsidP="008044A7">
      <w:pPr>
        <w:pStyle w:val="libNormal"/>
        <w:rPr>
          <w:rtl/>
        </w:rPr>
      </w:pPr>
      <w:r>
        <w:rPr>
          <w:rtl/>
        </w:rPr>
        <w:t>وبالجملة فاختلاف الأخبار في بيان وجه التسمية إشارة إلى عدم انحصاره في شيء ؛ أو كون معناها معنى</w:t>
      </w:r>
      <w:r>
        <w:rPr>
          <w:rFonts w:hint="cs"/>
          <w:rtl/>
        </w:rPr>
        <w:t>ً</w:t>
      </w:r>
      <w:r>
        <w:rPr>
          <w:rtl/>
        </w:rPr>
        <w:t xml:space="preserve"> كلّيّا</w:t>
      </w:r>
      <w:r>
        <w:rPr>
          <w:rFonts w:hint="cs"/>
          <w:rtl/>
        </w:rPr>
        <w:t>ً</w:t>
      </w:r>
      <w:r>
        <w:rPr>
          <w:rtl/>
        </w:rPr>
        <w:t xml:space="preserve"> يشمل على وجوه كثيرة ، فيحتمل احتمالاً ظاهراً أن يكون ملحوظاً في وجه التسمية ا</w:t>
      </w:r>
      <w:r>
        <w:rPr>
          <w:rFonts w:hint="cs"/>
          <w:rtl/>
        </w:rPr>
        <w:t>ُ</w:t>
      </w:r>
      <w:r>
        <w:rPr>
          <w:rtl/>
        </w:rPr>
        <w:t>مور على حدة أيضاً كفطمها على ال</w:t>
      </w:r>
      <w:r>
        <w:rPr>
          <w:rFonts w:hint="cs"/>
          <w:rtl/>
        </w:rPr>
        <w:t>أ</w:t>
      </w:r>
      <w:r>
        <w:rPr>
          <w:rtl/>
        </w:rPr>
        <w:t>خلاق الرذيلة بالأخلاق الفاضلة ، وعن الأحوال الخبيثة بالأحوال الطيّبة الزكيّة ، وعن الأفعال القبيحة بالأفعال الحسنة ، وعن الظلمانيّة بالنورانيّة ، وعن السهو والغفلة بالذكر والمعرفة ، وعن عدم العصمة بالمعصوميّة ، وبالجملة عن جميع جهات النقيصة بالكمالات العقلانيّة وال</w:t>
      </w:r>
      <w:r>
        <w:rPr>
          <w:rFonts w:hint="cs"/>
          <w:rtl/>
        </w:rPr>
        <w:t>رو</w:t>
      </w:r>
      <w:r>
        <w:rPr>
          <w:rtl/>
        </w:rPr>
        <w:t>حانيّة والنفسانيّة ولوازمها الظاهرّية والباطنيّة ، فيلزم حينئذٍ أن تكون لها العصمة الكبرى في الدنيا والآخرة والا</w:t>
      </w:r>
      <w:r>
        <w:rPr>
          <w:rFonts w:hint="cs"/>
          <w:rtl/>
        </w:rPr>
        <w:t>ُ</w:t>
      </w:r>
      <w:r>
        <w:rPr>
          <w:rtl/>
        </w:rPr>
        <w:t xml:space="preserve">ولى. فتكون حينئذ معصومة تقيّة نقيّة وليّة صدّيقة مباركة طاهرة إلى آخر الأسماء المذكورة في الرواية وغير الرواية. وتخصيص أسمائها بالتسعة في الخبر الصادقيّ </w:t>
      </w:r>
      <w:r w:rsidR="00F55C0D" w:rsidRPr="00F55C0D">
        <w:rPr>
          <w:rStyle w:val="libAlaemChar"/>
          <w:rFonts w:hint="cs"/>
          <w:rtl/>
        </w:rPr>
        <w:t>عليه‌السلام</w:t>
      </w:r>
      <w:r>
        <w:rPr>
          <w:rtl/>
        </w:rPr>
        <w:t xml:space="preserve"> إمّا من جهة اشتمالها من حيث المعنى على سائر الأسماء أيضاً ؛ أو من جهة صدور التسمية بها من جانب الله سبحانه بلا واسطةٍ كما يشعر به قوله </w:t>
      </w:r>
      <w:r w:rsidR="00F55C0D" w:rsidRPr="00F55C0D">
        <w:rPr>
          <w:rStyle w:val="libAlaemChar"/>
          <w:rFonts w:hint="cs"/>
          <w:rtl/>
        </w:rPr>
        <w:t>عليه‌السلام</w:t>
      </w:r>
      <w:r>
        <w:rPr>
          <w:rtl/>
        </w:rPr>
        <w:t xml:space="preserve"> : لفاطمة تسعة أسماء عند الله </w:t>
      </w:r>
      <w:r w:rsidRPr="00A66DCD">
        <w:rPr>
          <w:rStyle w:val="libFootnotenumChar"/>
          <w:rtl/>
        </w:rPr>
        <w:t>(1)</w:t>
      </w:r>
      <w:r>
        <w:rPr>
          <w:rtl/>
        </w:rPr>
        <w:t xml:space="preserve"> ...</w:t>
      </w:r>
    </w:p>
    <w:p w:rsidR="00721A0A" w:rsidRDefault="00721A0A" w:rsidP="008044A7">
      <w:pPr>
        <w:pStyle w:val="libNormal"/>
        <w:rPr>
          <w:rtl/>
        </w:rPr>
      </w:pPr>
      <w:r>
        <w:rPr>
          <w:rtl/>
        </w:rPr>
        <w:t xml:space="preserve">وقال العلامة الهمداني </w:t>
      </w:r>
      <w:r w:rsidRPr="00A66DCD">
        <w:rPr>
          <w:rStyle w:val="libFootnotenumChar"/>
          <w:rtl/>
        </w:rPr>
        <w:t>(2)</w:t>
      </w:r>
      <w:r>
        <w:rPr>
          <w:rtl/>
        </w:rPr>
        <w:t xml:space="preserve"> في بيان اسم فاطمة ( صلوات الله وسلامه عليها ) ما نص</w:t>
      </w:r>
      <w:r>
        <w:rPr>
          <w:rFonts w:hint="cs"/>
          <w:rtl/>
        </w:rPr>
        <w:t>ه</w:t>
      </w:r>
      <w:r>
        <w:rPr>
          <w:rtl/>
        </w:rPr>
        <w:t xml:space="preserve"> : هذا الإسم سواء كان من عند الله عزّ وجل أو بإلهام من الله تعالى كما لاحظت في</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اللمعة البيضاء : 37 ـ 39.</w:t>
      </w:r>
    </w:p>
    <w:p w:rsidR="00721A0A" w:rsidRDefault="00721A0A" w:rsidP="00A66DCD">
      <w:pPr>
        <w:pStyle w:val="libFootnote0"/>
        <w:rPr>
          <w:rtl/>
        </w:rPr>
      </w:pPr>
      <w:r>
        <w:rPr>
          <w:rtl/>
        </w:rPr>
        <w:t>(2) فاطمة بهجة قلب المصطفى : 152.</w:t>
      </w:r>
    </w:p>
    <w:p w:rsidR="00721A0A" w:rsidRDefault="00721A0A" w:rsidP="008044A7">
      <w:pPr>
        <w:pStyle w:val="libNormal0"/>
        <w:rPr>
          <w:rtl/>
        </w:rPr>
      </w:pPr>
      <w:r w:rsidRPr="008710B5">
        <w:rPr>
          <w:rtl/>
        </w:rPr>
        <w:br w:type="page"/>
      </w:r>
      <w:r>
        <w:rPr>
          <w:rtl/>
        </w:rPr>
        <w:lastRenderedPageBreak/>
        <w:t>الأخبار الماضية ، لم يكن للعلامة تمييز المسم</w:t>
      </w:r>
      <w:r>
        <w:rPr>
          <w:rFonts w:hint="cs"/>
          <w:rtl/>
        </w:rPr>
        <w:t>ّ</w:t>
      </w:r>
      <w:r>
        <w:rPr>
          <w:rtl/>
        </w:rPr>
        <w:t>اة به عن غيرها فحسب ، كما في أسامي سائر الناس التي لم تراع المناسبة غالباً بينها وبين الأعيان والذوات ، بل في هذا الجعل وهذه التسمية الإلهيّة حكمة</w:t>
      </w:r>
      <w:r>
        <w:rPr>
          <w:rFonts w:hint="cs"/>
          <w:rtl/>
        </w:rPr>
        <w:t>ٌ</w:t>
      </w:r>
      <w:r>
        <w:rPr>
          <w:rtl/>
        </w:rPr>
        <w:t xml:space="preserve"> وسرّ</w:t>
      </w:r>
      <w:r>
        <w:rPr>
          <w:rFonts w:hint="cs"/>
          <w:rtl/>
        </w:rPr>
        <w:t>ٌ</w:t>
      </w:r>
      <w:r>
        <w:rPr>
          <w:rtl/>
        </w:rPr>
        <w:t xml:space="preserve"> وتناسب عميق بين الإسم والمسماة به. وإن</w:t>
      </w:r>
      <w:r>
        <w:rPr>
          <w:rFonts w:hint="cs"/>
          <w:rtl/>
        </w:rPr>
        <w:t>ّ</w:t>
      </w:r>
      <w:r>
        <w:rPr>
          <w:rtl/>
        </w:rPr>
        <w:t xml:space="preserve"> مادّة « فطم » على أيّ وجه فرضت فيها فاعلاً أو مفعولاً ، كانت </w:t>
      </w:r>
      <w:r>
        <w:rPr>
          <w:rFonts w:hint="cs"/>
          <w:rtl/>
        </w:rPr>
        <w:t>ب</w:t>
      </w:r>
      <w:r>
        <w:rPr>
          <w:rtl/>
        </w:rPr>
        <w:t>معنى القطع والفصل على نحو الإطلاق ، ولا يختصّ بأحد الوجوه السابقة من الشرّ والطمث والجهل والخطأ وسوء الخلق والحمرة والحيض وما أشبه ذلك ، لأنّها ( سلام الله عليها ) متّ</w:t>
      </w:r>
      <w:r>
        <w:rPr>
          <w:rFonts w:hint="cs"/>
          <w:rtl/>
        </w:rPr>
        <w:t>َ</w:t>
      </w:r>
      <w:r>
        <w:rPr>
          <w:rtl/>
        </w:rPr>
        <w:t>صفة بجميع المكارم ، منفطمة عن جميع العيوب والنقائص ، فتناسب الاسم لها</w:t>
      </w:r>
      <w:r>
        <w:rPr>
          <w:rFonts w:hint="cs"/>
          <w:rtl/>
        </w:rPr>
        <w:t xml:space="preserve"> </w:t>
      </w:r>
      <w:r>
        <w:rPr>
          <w:rtl/>
        </w:rPr>
        <w:t>ـ</w:t>
      </w:r>
      <w:r>
        <w:rPr>
          <w:rFonts w:hint="cs"/>
          <w:rtl/>
        </w:rPr>
        <w:t xml:space="preserve"> </w:t>
      </w:r>
      <w:r>
        <w:rPr>
          <w:rtl/>
        </w:rPr>
        <w:t>فاعلاً</w:t>
      </w:r>
      <w:r>
        <w:rPr>
          <w:rFonts w:hint="cs"/>
          <w:rtl/>
        </w:rPr>
        <w:t xml:space="preserve"> </w:t>
      </w:r>
      <w:r>
        <w:rPr>
          <w:rtl/>
        </w:rPr>
        <w:t>ـ</w:t>
      </w:r>
      <w:r>
        <w:rPr>
          <w:rFonts w:hint="cs"/>
          <w:rtl/>
        </w:rPr>
        <w:t xml:space="preserve"> </w:t>
      </w:r>
      <w:r>
        <w:rPr>
          <w:rtl/>
        </w:rPr>
        <w:t>لكونها ( سلام الله عليها ) فطمت نفسها وذرّيّتها وشيعتها من النار وما يوجب الشنار والعار ، وتناسبه لها</w:t>
      </w:r>
      <w:r>
        <w:rPr>
          <w:rFonts w:hint="cs"/>
          <w:rtl/>
        </w:rPr>
        <w:t xml:space="preserve"> </w:t>
      </w:r>
      <w:r>
        <w:rPr>
          <w:rtl/>
        </w:rPr>
        <w:t>ـ</w:t>
      </w:r>
      <w:r>
        <w:rPr>
          <w:rFonts w:hint="cs"/>
          <w:rtl/>
        </w:rPr>
        <w:t xml:space="preserve"> </w:t>
      </w:r>
      <w:r>
        <w:rPr>
          <w:rtl/>
        </w:rPr>
        <w:t>مفعولا</w:t>
      </w:r>
      <w:r>
        <w:rPr>
          <w:rFonts w:hint="cs"/>
          <w:rtl/>
        </w:rPr>
        <w:t xml:space="preserve"> </w:t>
      </w:r>
      <w:r>
        <w:rPr>
          <w:rtl/>
        </w:rPr>
        <w:t>ـ</w:t>
      </w:r>
      <w:r>
        <w:rPr>
          <w:rFonts w:hint="cs"/>
          <w:rtl/>
        </w:rPr>
        <w:t xml:space="preserve"> </w:t>
      </w:r>
      <w:r>
        <w:rPr>
          <w:rtl/>
        </w:rPr>
        <w:t>لأنّ</w:t>
      </w:r>
      <w:r>
        <w:rPr>
          <w:rFonts w:hint="cs"/>
          <w:rtl/>
        </w:rPr>
        <w:t>َ</w:t>
      </w:r>
      <w:r>
        <w:rPr>
          <w:rtl/>
        </w:rPr>
        <w:t>ها ( سلام الله عليها ) مفطومة عن معرفتها الناس فهو وصف المتعلّق.</w:t>
      </w:r>
    </w:p>
    <w:p w:rsidR="00721A0A" w:rsidRDefault="00721A0A" w:rsidP="008044A7">
      <w:pPr>
        <w:pStyle w:val="libNormal"/>
        <w:rPr>
          <w:rtl/>
        </w:rPr>
      </w:pPr>
      <w:r>
        <w:rPr>
          <w:rtl/>
        </w:rPr>
        <w:t>فمن الذي يبلغ معرفتها</w:t>
      </w:r>
      <w:r>
        <w:rPr>
          <w:rFonts w:hint="cs"/>
          <w:rtl/>
        </w:rPr>
        <w:t xml:space="preserve"> </w:t>
      </w:r>
      <w:r>
        <w:rPr>
          <w:rtl/>
        </w:rPr>
        <w:t>؟! هيهات</w:t>
      </w:r>
      <w:r>
        <w:rPr>
          <w:rFonts w:hint="cs"/>
          <w:rtl/>
        </w:rPr>
        <w:t xml:space="preserve"> </w:t>
      </w:r>
      <w:r>
        <w:rPr>
          <w:rtl/>
        </w:rPr>
        <w:t>! ضلّت العقول ، وتاهت الحلوم ، وحارت الألباب ، وخ</w:t>
      </w:r>
      <w:r>
        <w:rPr>
          <w:rFonts w:hint="cs"/>
          <w:rtl/>
        </w:rPr>
        <w:t>س</w:t>
      </w:r>
      <w:r>
        <w:rPr>
          <w:rtl/>
        </w:rPr>
        <w:t>ئت العيون ، وتصاغرت العلماء ، وحصرت الخطباء ، وتحيّرت الحكماء ، وتقاصرت الحلماء ، وجهلت الألبّاء ، وكلّت الشعراء ، وعجزت الا</w:t>
      </w:r>
      <w:r>
        <w:rPr>
          <w:rFonts w:hint="cs"/>
          <w:rtl/>
        </w:rPr>
        <w:t>ُ</w:t>
      </w:r>
      <w:r>
        <w:rPr>
          <w:rtl/>
        </w:rPr>
        <w:t>دباء ، وعييت البلغاء عن وصف شأنٍ من شأنها ، ودرك درجة من سموّ رفعتها.</w:t>
      </w:r>
    </w:p>
    <w:tbl>
      <w:tblPr>
        <w:bidiVisual/>
        <w:tblW w:w="5000" w:type="pct"/>
        <w:tblLook w:val="01E0"/>
      </w:tblPr>
      <w:tblGrid>
        <w:gridCol w:w="3843"/>
        <w:gridCol w:w="320"/>
        <w:gridCol w:w="3842"/>
      </w:tblGrid>
      <w:tr w:rsidR="00721A0A" w:rsidTr="008044A7">
        <w:tc>
          <w:tcPr>
            <w:tcW w:w="2400" w:type="pct"/>
          </w:tcPr>
          <w:p w:rsidR="00721A0A" w:rsidRDefault="00721A0A" w:rsidP="00D934CC">
            <w:pPr>
              <w:pStyle w:val="libPoem"/>
              <w:rPr>
                <w:rtl/>
              </w:rPr>
            </w:pPr>
            <w:r w:rsidRPr="001C4614">
              <w:rPr>
                <w:rtl/>
              </w:rPr>
              <w:t>هي قطب دائرة الوجود ونقطة</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1C4614">
              <w:rPr>
                <w:rtl/>
              </w:rPr>
              <w:t>لمّا تنزّلت ا</w:t>
            </w:r>
            <w:r>
              <w:rPr>
                <w:rFonts w:hint="cs"/>
                <w:rtl/>
              </w:rPr>
              <w:t>ُ</w:t>
            </w:r>
            <w:r w:rsidRPr="001C4614">
              <w:rPr>
                <w:rtl/>
              </w:rPr>
              <w:t>كثرت كثراتها</w:t>
            </w:r>
            <w:r w:rsidRPr="00D934CC">
              <w:rPr>
                <w:rStyle w:val="libPoemTiniChar0"/>
                <w:rtl/>
              </w:rPr>
              <w:br/>
              <w:t> </w:t>
            </w:r>
          </w:p>
        </w:tc>
      </w:tr>
      <w:tr w:rsidR="00721A0A" w:rsidTr="008044A7">
        <w:tc>
          <w:tcPr>
            <w:tcW w:w="2400" w:type="pct"/>
            <w:shd w:val="clear" w:color="auto" w:fill="auto"/>
          </w:tcPr>
          <w:p w:rsidR="00721A0A" w:rsidRDefault="00721A0A" w:rsidP="00D934CC">
            <w:pPr>
              <w:pStyle w:val="libPoem"/>
              <w:rPr>
                <w:rtl/>
              </w:rPr>
            </w:pPr>
            <w:r w:rsidRPr="001C4614">
              <w:rPr>
                <w:rtl/>
              </w:rPr>
              <w:t>هي أحمد الثاني وأحمد عصرها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1C4614">
              <w:rPr>
                <w:rtl/>
              </w:rPr>
              <w:t>هي عنصر التوحيد في عرصاتها</w:t>
            </w:r>
            <w:r w:rsidRPr="00D934CC">
              <w:rPr>
                <w:rStyle w:val="libPoemTiniChar0"/>
                <w:rtl/>
              </w:rPr>
              <w:br/>
              <w:t> </w:t>
            </w:r>
          </w:p>
        </w:tc>
      </w:tr>
    </w:tbl>
    <w:p w:rsidR="00721A0A" w:rsidRDefault="00721A0A" w:rsidP="008044A7">
      <w:pPr>
        <w:pStyle w:val="libNormal"/>
        <w:rPr>
          <w:rtl/>
        </w:rPr>
      </w:pPr>
      <w:r>
        <w:rPr>
          <w:rtl/>
        </w:rPr>
        <w:t xml:space="preserve">ومن عرف فاطمة </w:t>
      </w:r>
      <w:r w:rsidR="00F55C0D" w:rsidRPr="00F55C0D">
        <w:rPr>
          <w:rStyle w:val="libAlaemChar"/>
          <w:rFonts w:hint="cs"/>
          <w:rtl/>
        </w:rPr>
        <w:t>عليها‌السلام</w:t>
      </w:r>
      <w:r>
        <w:rPr>
          <w:rtl/>
        </w:rPr>
        <w:t xml:space="preserve"> حقّ معرفتها فقد أدرك ليلة القدر </w:t>
      </w:r>
      <w:r w:rsidRPr="00A66DCD">
        <w:rPr>
          <w:rStyle w:val="libFootnotenumChar"/>
          <w:rtl/>
        </w:rPr>
        <w:t>(1)</w:t>
      </w:r>
      <w:r>
        <w:rPr>
          <w:rtl/>
        </w:rPr>
        <w:t>. والتشابه من وجوه :</w:t>
      </w:r>
    </w:p>
    <w:p w:rsidR="00721A0A" w:rsidRDefault="00721A0A" w:rsidP="008044A7">
      <w:pPr>
        <w:pStyle w:val="libNormal"/>
        <w:rPr>
          <w:rtl/>
        </w:rPr>
      </w:pPr>
      <w:r>
        <w:rPr>
          <w:rtl/>
        </w:rPr>
        <w:t xml:space="preserve">الأول : إنّ ليلة القدر مجهولة للناس من حيث القدر والمنزلة والعظمة ، والناس فطموا وقطعوا عن معرفتها ، وكذلك البضعة الأحمديّة والجزء المحمّديّة </w:t>
      </w:r>
      <w:r w:rsidR="00F55C0D" w:rsidRPr="00F55C0D">
        <w:rPr>
          <w:rStyle w:val="libAlaemChar"/>
          <w:rFonts w:hint="cs"/>
          <w:rtl/>
        </w:rPr>
        <w:t>عليها‌السلام</w:t>
      </w:r>
      <w:r>
        <w:rPr>
          <w:rtl/>
        </w:rPr>
        <w:t xml:space="preserve"> مجهولة قدرها ، محفيّة قبرها.</w:t>
      </w:r>
    </w:p>
    <w:p w:rsidR="00721A0A" w:rsidRDefault="00721A0A" w:rsidP="008044A7">
      <w:pPr>
        <w:pStyle w:val="libNormal"/>
        <w:rPr>
          <w:rtl/>
        </w:rPr>
      </w:pPr>
      <w:r>
        <w:rPr>
          <w:rtl/>
        </w:rPr>
        <w:t>والثاني : كما أنّ ليلة القدر يفرق فيها كلّ</w:t>
      </w:r>
      <w:r>
        <w:rPr>
          <w:rFonts w:hint="cs"/>
          <w:rtl/>
        </w:rPr>
        <w:t>ُ</w:t>
      </w:r>
      <w:r>
        <w:rPr>
          <w:rtl/>
        </w:rPr>
        <w:t xml:space="preserve"> أمر حكيم ، كذلك بفاطمة يفرق بين الحقّ والباطل ، والمؤمن والكفار.</w:t>
      </w:r>
    </w:p>
    <w:p w:rsidR="00721A0A" w:rsidRDefault="00721A0A" w:rsidP="008044A7">
      <w:pPr>
        <w:pStyle w:val="libNormal"/>
        <w:rPr>
          <w:rtl/>
        </w:rPr>
      </w:pPr>
      <w:r>
        <w:rPr>
          <w:rtl/>
        </w:rPr>
        <w:t>والثالث : كما صارت ليلة القدر ظرفاً لنزول الآيات والسور ، فهي ( سلام الله عليها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البحار : 43 </w:t>
      </w:r>
      <w:r>
        <w:rPr>
          <w:rFonts w:hint="cs"/>
          <w:rtl/>
        </w:rPr>
        <w:t>/</w:t>
      </w:r>
      <w:r>
        <w:rPr>
          <w:rtl/>
        </w:rPr>
        <w:t xml:space="preserve"> 65.</w:t>
      </w:r>
    </w:p>
    <w:p w:rsidR="00721A0A" w:rsidRDefault="00721A0A" w:rsidP="008044A7">
      <w:pPr>
        <w:pStyle w:val="libNormal0"/>
        <w:rPr>
          <w:rtl/>
        </w:rPr>
      </w:pPr>
      <w:r w:rsidRPr="007C4396">
        <w:rPr>
          <w:rtl/>
        </w:rPr>
        <w:br w:type="page"/>
      </w:r>
      <w:r>
        <w:rPr>
          <w:rtl/>
        </w:rPr>
        <w:lastRenderedPageBreak/>
        <w:t>صارت وعاءً للإمامة والمصحف.</w:t>
      </w:r>
    </w:p>
    <w:p w:rsidR="00721A0A" w:rsidRDefault="00721A0A" w:rsidP="008044A7">
      <w:pPr>
        <w:pStyle w:val="libNormal"/>
        <w:rPr>
          <w:rtl/>
        </w:rPr>
      </w:pPr>
      <w:r>
        <w:rPr>
          <w:rtl/>
        </w:rPr>
        <w:t>الرابع : إنّ ليلة القدر معراج الأنبياء والأولياء ، وكذلك ولايتها مرقاة</w:t>
      </w:r>
      <w:r>
        <w:rPr>
          <w:rFonts w:hint="cs"/>
          <w:rtl/>
        </w:rPr>
        <w:t>ٌ</w:t>
      </w:r>
      <w:r>
        <w:rPr>
          <w:rtl/>
        </w:rPr>
        <w:t xml:space="preserve"> لوصولهم إلى النبوّ</w:t>
      </w:r>
      <w:r>
        <w:rPr>
          <w:rFonts w:hint="cs"/>
          <w:rtl/>
        </w:rPr>
        <w:t>َ</w:t>
      </w:r>
      <w:r>
        <w:rPr>
          <w:rtl/>
        </w:rPr>
        <w:t xml:space="preserve">ة الرسالة والعظمة </w:t>
      </w:r>
      <w:r w:rsidRPr="00A66DCD">
        <w:rPr>
          <w:rStyle w:val="libFootnotenumChar"/>
          <w:rtl/>
        </w:rPr>
        <w:t>(1)</w:t>
      </w:r>
      <w:r>
        <w:rPr>
          <w:rtl/>
        </w:rPr>
        <w:t>.</w:t>
      </w:r>
    </w:p>
    <w:p w:rsidR="00721A0A" w:rsidRDefault="00721A0A" w:rsidP="008044A7">
      <w:pPr>
        <w:pStyle w:val="libNormal"/>
        <w:rPr>
          <w:rtl/>
        </w:rPr>
      </w:pPr>
      <w:r>
        <w:rPr>
          <w:rtl/>
        </w:rPr>
        <w:t xml:space="preserve">والخامس : إنّ ليلة القدر منشأ للفيوضات والكمالات ، وكذلك التوسّل بها وسيلة للخيرات والبركات ودفع البليّات </w:t>
      </w:r>
      <w:r w:rsidRPr="00A66DCD">
        <w:rPr>
          <w:rStyle w:val="libFootnotenumChar"/>
          <w:rtl/>
        </w:rPr>
        <w:t>(2)</w:t>
      </w:r>
      <w:r>
        <w:rPr>
          <w:rtl/>
        </w:rPr>
        <w:t>.</w:t>
      </w:r>
    </w:p>
    <w:p w:rsidR="00721A0A" w:rsidRDefault="00721A0A" w:rsidP="008044A7">
      <w:pPr>
        <w:pStyle w:val="libNormal"/>
        <w:rPr>
          <w:rtl/>
        </w:rPr>
      </w:pPr>
      <w:r>
        <w:rPr>
          <w:rtl/>
        </w:rPr>
        <w:t>والسادس : إنّ ليلة القدر خير</w:t>
      </w:r>
      <w:r>
        <w:rPr>
          <w:rFonts w:hint="cs"/>
          <w:rtl/>
        </w:rPr>
        <w:t>ٌ</w:t>
      </w:r>
      <w:r>
        <w:rPr>
          <w:rtl/>
        </w:rPr>
        <w:t xml:space="preserve"> من ألف شهر ، وكذلك هي ( سلام الله علي</w:t>
      </w:r>
      <w:r>
        <w:rPr>
          <w:rFonts w:hint="cs"/>
          <w:rtl/>
        </w:rPr>
        <w:t>ه</w:t>
      </w:r>
      <w:r>
        <w:rPr>
          <w:rtl/>
        </w:rPr>
        <w:t>ا ) خير نساء الأولين والآخرين ، بل إنّ فاطمة خير أهل الأرض عنصراً وشرفاً وكرماً.</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2C1ED8">
              <w:rPr>
                <w:rtl/>
              </w:rPr>
              <w:t>هي مشكاة نور الله جلّ جلاله</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2C1ED8">
              <w:rPr>
                <w:rtl/>
              </w:rPr>
              <w:t>زيتونة عم</w:t>
            </w:r>
            <w:r>
              <w:rPr>
                <w:rFonts w:hint="cs"/>
                <w:rtl/>
              </w:rPr>
              <w:t>َّ</w:t>
            </w:r>
            <w:r w:rsidRPr="002C1ED8">
              <w:rPr>
                <w:rtl/>
              </w:rPr>
              <w:t xml:space="preserve"> الورى بركاتها</w:t>
            </w:r>
            <w:r w:rsidRPr="00D934CC">
              <w:rPr>
                <w:rStyle w:val="libPoemTiniChar0"/>
                <w:rtl/>
              </w:rPr>
              <w:br/>
              <w:t> </w:t>
            </w:r>
          </w:p>
        </w:tc>
      </w:tr>
    </w:tbl>
    <w:p w:rsidR="00721A0A" w:rsidRDefault="00721A0A" w:rsidP="008044A7">
      <w:pPr>
        <w:pStyle w:val="libNormal"/>
        <w:rPr>
          <w:rtl/>
        </w:rPr>
      </w:pPr>
      <w:r>
        <w:rPr>
          <w:rtl/>
        </w:rPr>
        <w:t xml:space="preserve">وهي ( سلام الله عليها ) كما قال الباقر </w:t>
      </w:r>
      <w:r w:rsidR="00F55C0D" w:rsidRPr="00F55C0D">
        <w:rPr>
          <w:rStyle w:val="libAlaemChar"/>
          <w:rFonts w:hint="cs"/>
          <w:rtl/>
        </w:rPr>
        <w:t>عليه‌السلام</w:t>
      </w:r>
      <w:r>
        <w:rPr>
          <w:rtl/>
        </w:rPr>
        <w:t xml:space="preserve"> عنصر الشجرة الطيّبة التي هي رسول الله </w:t>
      </w:r>
      <w:r w:rsidR="00F55C0D" w:rsidRPr="00F55C0D">
        <w:rPr>
          <w:rStyle w:val="libAlaemChar"/>
          <w:rFonts w:hint="cs"/>
          <w:rtl/>
        </w:rPr>
        <w:t>صلى‌الله‌عليه‌وآله</w:t>
      </w:r>
      <w:r>
        <w:rPr>
          <w:rtl/>
        </w:rPr>
        <w:t xml:space="preserve"> اصلها وفرعها عليّ</w:t>
      </w:r>
      <w:r>
        <w:rPr>
          <w:rFonts w:hint="cs"/>
          <w:rtl/>
        </w:rPr>
        <w:t>ُ</w:t>
      </w:r>
      <w:r>
        <w:rPr>
          <w:rtl/>
        </w:rPr>
        <w:t xml:space="preserve"> </w:t>
      </w:r>
      <w:r w:rsidR="00F55C0D" w:rsidRPr="00F55C0D">
        <w:rPr>
          <w:rStyle w:val="libAlaemChar"/>
          <w:rFonts w:hint="cs"/>
          <w:rtl/>
        </w:rPr>
        <w:t>عليه‌السلام</w:t>
      </w:r>
      <w:r>
        <w:rPr>
          <w:rtl/>
        </w:rPr>
        <w:t>.</w:t>
      </w:r>
    </w:p>
    <w:p w:rsidR="00721A0A" w:rsidRDefault="00721A0A" w:rsidP="008044A7">
      <w:pPr>
        <w:pStyle w:val="libNormal"/>
        <w:rPr>
          <w:rtl/>
        </w:rPr>
      </w:pPr>
      <w:r>
        <w:rPr>
          <w:rtl/>
        </w:rPr>
        <w:t>فلاحظ هذا الحديث وتدبّر فيه ، ثم ارجع البصر كرّ</w:t>
      </w:r>
      <w:r>
        <w:rPr>
          <w:rFonts w:hint="cs"/>
          <w:rtl/>
        </w:rPr>
        <w:t>َ</w:t>
      </w:r>
      <w:r>
        <w:rPr>
          <w:rtl/>
        </w:rPr>
        <w:t>تين حتى يظهر لك المعارف والحكم وسرّ « لولاك لما خلقت الأفلاك ، ولولا عليّ</w:t>
      </w:r>
      <w:r>
        <w:rPr>
          <w:rFonts w:hint="cs"/>
          <w:rtl/>
        </w:rPr>
        <w:t>ٌ</w:t>
      </w:r>
      <w:r>
        <w:rPr>
          <w:rtl/>
        </w:rPr>
        <w:t xml:space="preserve"> لما خلقتك ، ولولا فاطمة لما خلقتكما » وسرّ قول رسول الله </w:t>
      </w:r>
      <w:r w:rsidR="00F55C0D" w:rsidRPr="00F55C0D">
        <w:rPr>
          <w:rStyle w:val="libAlaemChar"/>
          <w:rFonts w:hint="cs"/>
          <w:rtl/>
        </w:rPr>
        <w:t>صلى‌الله‌عليه‌وآله</w:t>
      </w:r>
      <w:r>
        <w:rPr>
          <w:rtl/>
        </w:rPr>
        <w:t xml:space="preserve"> : « يا عليّ</w:t>
      </w:r>
      <w:r>
        <w:rPr>
          <w:rFonts w:hint="cs"/>
          <w:rtl/>
        </w:rPr>
        <w:t>ُ</w:t>
      </w:r>
      <w:r>
        <w:rPr>
          <w:rtl/>
        </w:rPr>
        <w:t xml:space="preserve"> ، أنفذ ما أمرت</w:t>
      </w:r>
      <w:r>
        <w:rPr>
          <w:rFonts w:hint="cs"/>
          <w:rtl/>
        </w:rPr>
        <w:t>ْ</w:t>
      </w:r>
      <w:r>
        <w:rPr>
          <w:rtl/>
        </w:rPr>
        <w:t xml:space="preserve">ك به الزهراء </w:t>
      </w:r>
      <w:r w:rsidR="00F55C0D" w:rsidRPr="00F55C0D">
        <w:rPr>
          <w:rStyle w:val="libAlaemChar"/>
          <w:rFonts w:hint="cs"/>
          <w:rtl/>
        </w:rPr>
        <w:t>عليها‌السلام</w:t>
      </w:r>
      <w:r>
        <w:rPr>
          <w:rtl/>
        </w:rPr>
        <w:t xml:space="preserve"> » وسرّ</w:t>
      </w:r>
      <w:r>
        <w:rPr>
          <w:rFonts w:hint="cs"/>
          <w:rtl/>
        </w:rPr>
        <w:t>ُ</w:t>
      </w:r>
      <w:r>
        <w:rPr>
          <w:rtl/>
        </w:rPr>
        <w:t xml:space="preserve"> قول عليّ </w:t>
      </w:r>
      <w:r w:rsidR="00F55C0D" w:rsidRPr="00F55C0D">
        <w:rPr>
          <w:rStyle w:val="libAlaemChar"/>
          <w:rFonts w:hint="cs"/>
          <w:rtl/>
        </w:rPr>
        <w:t>عليه‌السلام</w:t>
      </w:r>
      <w:r>
        <w:rPr>
          <w:rtl/>
        </w:rPr>
        <w:t xml:space="preserve"> : « يا بقيّ</w:t>
      </w:r>
      <w:r>
        <w:rPr>
          <w:rFonts w:hint="cs"/>
          <w:rtl/>
        </w:rPr>
        <w:t>َ</w:t>
      </w:r>
      <w:r>
        <w:rPr>
          <w:rtl/>
        </w:rPr>
        <w:t xml:space="preserve">ة النبوّة » ، فوالله لولا فاطمة ما قام بعد النبي </w:t>
      </w:r>
      <w:r w:rsidR="00F55C0D" w:rsidRPr="00F55C0D">
        <w:rPr>
          <w:rStyle w:val="libAlaemChar"/>
          <w:rFonts w:hint="cs"/>
          <w:rtl/>
        </w:rPr>
        <w:t>صلى‌الله‌عليه‌وآله</w:t>
      </w:r>
      <w:r>
        <w:rPr>
          <w:rtl/>
        </w:rPr>
        <w:t xml:space="preserve"> عمود ، ولا اخضرّ</w:t>
      </w:r>
      <w:r>
        <w:rPr>
          <w:rFonts w:hint="cs"/>
          <w:rtl/>
        </w:rPr>
        <w:t>َ</w:t>
      </w:r>
      <w:r>
        <w:rPr>
          <w:rtl/>
        </w:rPr>
        <w:t xml:space="preserve"> له عود. ولنعم ما قال الاز</w:t>
      </w:r>
      <w:r>
        <w:rPr>
          <w:rFonts w:hint="cs"/>
          <w:rtl/>
        </w:rPr>
        <w:t>ُ</w:t>
      </w:r>
      <w:r>
        <w:rPr>
          <w:rtl/>
        </w:rPr>
        <w:t>ري</w:t>
      </w:r>
      <w:r>
        <w:rPr>
          <w:rFonts w:hint="cs"/>
          <w:rtl/>
        </w:rPr>
        <w:t>ُّ</w:t>
      </w:r>
      <w:r>
        <w:rPr>
          <w:rtl/>
        </w:rPr>
        <w:t xml:space="preserve"> </w:t>
      </w:r>
      <w:r w:rsidR="00F55C0D" w:rsidRPr="00F55C0D">
        <w:rPr>
          <w:rStyle w:val="libAlaemChar"/>
          <w:rFonts w:hint="cs"/>
          <w:rtl/>
        </w:rPr>
        <w:t>رحمه‌الله</w:t>
      </w:r>
      <w:r>
        <w:rPr>
          <w:rtl/>
        </w:rPr>
        <w:t xml:space="preserve"> :</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2C1ED8">
              <w:rPr>
                <w:rtl/>
              </w:rPr>
              <w:t>نحن من باري السماوات سر</w:t>
            </w:r>
            <w:r>
              <w:rPr>
                <w:rFonts w:hint="cs"/>
                <w:rtl/>
              </w:rPr>
              <w:t>ٌّ</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2C1ED8">
              <w:rPr>
                <w:rtl/>
              </w:rPr>
              <w:t>لو كرهنا وجودها ما براها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2C1ED8">
              <w:rPr>
                <w:rtl/>
              </w:rPr>
              <w:t>بل بآثارنا ولطف رضانا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2C1ED8">
              <w:rPr>
                <w:rtl/>
              </w:rPr>
              <w:t>سطح الأرض والسماء بناها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2C1ED8">
              <w:rPr>
                <w:rtl/>
              </w:rPr>
              <w:t>وبأضوائنا التي ليس تخبو</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2C1ED8">
              <w:rPr>
                <w:rtl/>
              </w:rPr>
              <w:t>حوت الشمس ما حوت من سناها</w:t>
            </w:r>
            <w:r w:rsidRPr="00D934CC">
              <w:rPr>
                <w:rStyle w:val="libPoemTiniChar0"/>
                <w:rtl/>
              </w:rPr>
              <w:br/>
              <w:t> </w:t>
            </w:r>
          </w:p>
        </w:tc>
      </w:tr>
    </w:tbl>
    <w:p w:rsidR="00721A0A" w:rsidRDefault="00721A0A" w:rsidP="008044A7">
      <w:pPr>
        <w:pStyle w:val="libNormal"/>
        <w:rPr>
          <w:rtl/>
        </w:rPr>
      </w:pPr>
      <w:r>
        <w:rPr>
          <w:rtl/>
        </w:rPr>
        <w:t>وممّا ينبغي لفت النظر إليه هو أنّ</w:t>
      </w:r>
      <w:r>
        <w:rPr>
          <w:rFonts w:hint="cs"/>
          <w:rtl/>
        </w:rPr>
        <w:t>َ</w:t>
      </w:r>
      <w:r>
        <w:rPr>
          <w:rtl/>
        </w:rPr>
        <w:t xml:space="preserve"> المعصومين </w:t>
      </w:r>
      <w:r>
        <w:rPr>
          <w:rFonts w:hint="cs"/>
          <w:rtl/>
        </w:rPr>
        <w:t>يهتمون</w:t>
      </w:r>
      <w:r>
        <w:rPr>
          <w:rtl/>
        </w:rPr>
        <w:t xml:space="preserve"> بهذا الإسم الشريف اهتماماً شديداً ، ويكرمونه إكراماً عظيماً ، وإذا سمعوا به يبكون ويتأسّفون ، ويحبّون التي سمّيت به ، ويحبّ</w:t>
      </w:r>
      <w:r>
        <w:rPr>
          <w:rFonts w:hint="cs"/>
          <w:rtl/>
        </w:rPr>
        <w:t>ُ</w:t>
      </w:r>
      <w:r>
        <w:rPr>
          <w:rtl/>
        </w:rPr>
        <w:t xml:space="preserve">ون بيتاً كان فيه اسم فاطمة ، وهم يتوسّلون به. فلاحظ الحديث الذي نقلناه عن أبي جعفر </w:t>
      </w:r>
      <w:r w:rsidR="00F55C0D" w:rsidRPr="00F55C0D">
        <w:rPr>
          <w:rStyle w:val="libAlaemChar"/>
          <w:rFonts w:hint="cs"/>
          <w:rtl/>
        </w:rPr>
        <w:t>عليه‌السلام</w:t>
      </w:r>
      <w:r>
        <w:rPr>
          <w:rtl/>
        </w:rPr>
        <w:t xml:space="preserve"> فإنّه ذيّله بالقسم والتأكيد بقوله : والله فطمها الله تبارك وتعالى بالعلم وعن الطمث بالميثاق.</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ما تكاملت النبوّة لنبيّ حتى أقرّ بفضلها ومحبّ</w:t>
      </w:r>
      <w:r>
        <w:rPr>
          <w:rFonts w:hint="cs"/>
          <w:rtl/>
        </w:rPr>
        <w:t>َ</w:t>
      </w:r>
      <w:r>
        <w:rPr>
          <w:rtl/>
        </w:rPr>
        <w:t>تها ، ملتقى البحرين ، للمرندي : 39.</w:t>
      </w:r>
    </w:p>
    <w:p w:rsidR="00721A0A" w:rsidRDefault="00721A0A" w:rsidP="00A66DCD">
      <w:pPr>
        <w:pStyle w:val="libFootnote0"/>
        <w:rPr>
          <w:rtl/>
        </w:rPr>
      </w:pPr>
      <w:r>
        <w:rPr>
          <w:rtl/>
        </w:rPr>
        <w:t xml:space="preserve">(2) راجع فرائد السمطين : 1 </w:t>
      </w:r>
      <w:r>
        <w:rPr>
          <w:rFonts w:hint="cs"/>
          <w:rtl/>
        </w:rPr>
        <w:t>/</w:t>
      </w:r>
      <w:r>
        <w:rPr>
          <w:rtl/>
        </w:rPr>
        <w:t xml:space="preserve"> 38.</w:t>
      </w:r>
    </w:p>
    <w:p w:rsidR="00721A0A" w:rsidRDefault="00721A0A" w:rsidP="008044A7">
      <w:pPr>
        <w:pStyle w:val="libNormal"/>
        <w:rPr>
          <w:rtl/>
        </w:rPr>
      </w:pPr>
      <w:r w:rsidRPr="007C4396">
        <w:rPr>
          <w:rtl/>
        </w:rPr>
        <w:br w:type="page"/>
      </w:r>
      <w:r>
        <w:rPr>
          <w:rtl/>
        </w:rPr>
        <w:lastRenderedPageBreak/>
        <w:t xml:space="preserve">وأيضاً إنّه </w:t>
      </w:r>
      <w:r w:rsidR="00F55C0D" w:rsidRPr="00F55C0D">
        <w:rPr>
          <w:rStyle w:val="libAlaemChar"/>
          <w:rFonts w:hint="cs"/>
          <w:rtl/>
        </w:rPr>
        <w:t>عليه‌السلام</w:t>
      </w:r>
      <w:r>
        <w:rPr>
          <w:rFonts w:hint="cs"/>
          <w:rtl/>
        </w:rPr>
        <w:t xml:space="preserve"> </w:t>
      </w:r>
      <w:r>
        <w:rPr>
          <w:rtl/>
        </w:rPr>
        <w:t>ـ</w:t>
      </w:r>
      <w:r>
        <w:rPr>
          <w:rFonts w:hint="cs"/>
          <w:rtl/>
        </w:rPr>
        <w:t xml:space="preserve"> </w:t>
      </w:r>
      <w:r>
        <w:rPr>
          <w:rtl/>
        </w:rPr>
        <w:t xml:space="preserve">إذا وعكه الحمّى ( وقبل وجعها آلمها ) استعان بالماء البارد ، ثم ينادي حتى يسمع صوته على باب الدار : فاطمة بنت محمد </w:t>
      </w:r>
      <w:r w:rsidR="00F55C0D" w:rsidRPr="00F55C0D">
        <w:rPr>
          <w:rStyle w:val="libAlaemChar"/>
          <w:rFonts w:hint="cs"/>
          <w:rtl/>
        </w:rPr>
        <w:t>صلى‌الله‌عليه‌وآله</w:t>
      </w:r>
      <w:r>
        <w:rPr>
          <w:rtl/>
        </w:rPr>
        <w:t>.</w:t>
      </w:r>
    </w:p>
    <w:p w:rsidR="00721A0A" w:rsidRDefault="00721A0A" w:rsidP="008044A7">
      <w:pPr>
        <w:pStyle w:val="libNormal"/>
        <w:rPr>
          <w:rtl/>
        </w:rPr>
      </w:pPr>
      <w:r>
        <w:rPr>
          <w:rtl/>
        </w:rPr>
        <w:t xml:space="preserve">قال العلاّمة المجلسي </w:t>
      </w:r>
      <w:r w:rsidR="00F55C0D" w:rsidRPr="00F55C0D">
        <w:rPr>
          <w:rStyle w:val="libAlaemChar"/>
          <w:rFonts w:hint="cs"/>
          <w:rtl/>
        </w:rPr>
        <w:t>رحمه‌الله</w:t>
      </w:r>
      <w:r>
        <w:rPr>
          <w:rtl/>
        </w:rPr>
        <w:t xml:space="preserve"> : لعلّ النداء كان استشفاعاً بها صلوات الله عليها للشفاء. قال المحدّ</w:t>
      </w:r>
      <w:r>
        <w:rPr>
          <w:rFonts w:hint="cs"/>
          <w:rtl/>
        </w:rPr>
        <w:t>ِ</w:t>
      </w:r>
      <w:r>
        <w:rPr>
          <w:rtl/>
        </w:rPr>
        <w:t>ث القمّي : إنّي أحتمل قوي</w:t>
      </w:r>
      <w:r>
        <w:rPr>
          <w:rFonts w:hint="cs"/>
          <w:rtl/>
        </w:rPr>
        <w:t>ّ</w:t>
      </w:r>
      <w:r>
        <w:rPr>
          <w:rtl/>
        </w:rPr>
        <w:t xml:space="preserve">اً كما أنّه أثّر الحمّى في جسده اللطيف كذلك أثّر كتمان حزنه على </w:t>
      </w:r>
      <w:r>
        <w:rPr>
          <w:rFonts w:hint="cs"/>
          <w:rtl/>
        </w:rPr>
        <w:t>اُمّه</w:t>
      </w:r>
      <w:r>
        <w:rPr>
          <w:rtl/>
        </w:rPr>
        <w:t xml:space="preserve"> المظلومة في قلبه الشريف ، فكما أنّه يطفي حرارة جسده بالماء ، يطفي لوعة وجده بذكر اسم فاطمة سيّدة النساء ، وذلك مثل ما يظهر من الحزين المهموم من تنفّ</w:t>
      </w:r>
      <w:r>
        <w:rPr>
          <w:rFonts w:hint="cs"/>
          <w:rtl/>
        </w:rPr>
        <w:t>ُ</w:t>
      </w:r>
      <w:r>
        <w:rPr>
          <w:rtl/>
        </w:rPr>
        <w:t>س الصعداء ، فإنّ</w:t>
      </w:r>
      <w:r>
        <w:rPr>
          <w:rFonts w:hint="cs"/>
          <w:rtl/>
        </w:rPr>
        <w:t>َ</w:t>
      </w:r>
      <w:r>
        <w:rPr>
          <w:rtl/>
        </w:rPr>
        <w:t xml:space="preserve"> تأثير مصيبتها صلوات الله عليها على قلوب أولادها الأئمة الأطهار آلم من حزّ الشفار ، وأحرّ من جمرة النار </w:t>
      </w:r>
      <w:r w:rsidRPr="00A66DCD">
        <w:rPr>
          <w:rStyle w:val="libFootnotenumChar"/>
          <w:rtl/>
        </w:rPr>
        <w:t>(1)</w:t>
      </w:r>
      <w:r>
        <w:rPr>
          <w:rtl/>
        </w:rPr>
        <w:t>.</w:t>
      </w:r>
    </w:p>
    <w:p w:rsidR="00721A0A" w:rsidRDefault="00721A0A" w:rsidP="00721A0A">
      <w:pPr>
        <w:pStyle w:val="Heading3Center"/>
        <w:rPr>
          <w:rtl/>
        </w:rPr>
      </w:pPr>
      <w:bookmarkStart w:id="130" w:name="_Toc256785550"/>
      <w:r>
        <w:rPr>
          <w:rtl/>
        </w:rPr>
        <w:t>2 ـ الصّ</w:t>
      </w:r>
      <w:r>
        <w:rPr>
          <w:rFonts w:hint="cs"/>
          <w:rtl/>
        </w:rPr>
        <w:t>ِ</w:t>
      </w:r>
      <w:r>
        <w:rPr>
          <w:rtl/>
        </w:rPr>
        <w:t>د</w:t>
      </w:r>
      <w:r>
        <w:rPr>
          <w:rFonts w:hint="cs"/>
          <w:rtl/>
        </w:rPr>
        <w:t>ِّ</w:t>
      </w:r>
      <w:r>
        <w:rPr>
          <w:rtl/>
        </w:rPr>
        <w:t>يق</w:t>
      </w:r>
      <w:r>
        <w:rPr>
          <w:rFonts w:hint="cs"/>
          <w:rtl/>
        </w:rPr>
        <w:t>َ</w:t>
      </w:r>
      <w:r>
        <w:rPr>
          <w:rtl/>
        </w:rPr>
        <w:t>ة</w:t>
      </w:r>
      <w:bookmarkEnd w:id="130"/>
    </w:p>
    <w:p w:rsidR="00721A0A" w:rsidRDefault="00721A0A" w:rsidP="008044A7">
      <w:pPr>
        <w:pStyle w:val="libNormal"/>
        <w:rPr>
          <w:rtl/>
        </w:rPr>
      </w:pPr>
      <w:r>
        <w:rPr>
          <w:rtl/>
        </w:rPr>
        <w:t xml:space="preserve">وهو ثاني الأسماء المباركة لفاطمة الزهراء الذي هو معروف على لسان أهل البيت : ، وقد سماها به الله تبارك وتعالى </w:t>
      </w:r>
      <w:r>
        <w:rPr>
          <w:rFonts w:hint="cs"/>
          <w:rtl/>
        </w:rPr>
        <w:t>إ</w:t>
      </w:r>
      <w:r>
        <w:rPr>
          <w:rtl/>
        </w:rPr>
        <w:t xml:space="preserve">جلالاً وإكراماً لمقامها السامي ولما وصلت إليه من التصديق بكل ما اتاه الله ورسوله </w:t>
      </w:r>
      <w:r w:rsidR="00F55C0D" w:rsidRPr="00F55C0D">
        <w:rPr>
          <w:rStyle w:val="libAlaemChar"/>
          <w:rFonts w:hint="cs"/>
          <w:rtl/>
        </w:rPr>
        <w:t>صلى‌الله‌عليه‌وآله</w:t>
      </w:r>
      <w:r>
        <w:rPr>
          <w:rtl/>
        </w:rPr>
        <w:t xml:space="preserve"> ، والصديقة صيغة مبالغة في الصدق والتصديق أي انها سلام الله عليها كثيرة الصدق ، ولقد ورد في كتاب تاج العروس معنى التصديق والصدق حيث قيل ان الص</w:t>
      </w:r>
      <w:r>
        <w:rPr>
          <w:rFonts w:hint="cs"/>
          <w:rtl/>
        </w:rPr>
        <w:t>ِ</w:t>
      </w:r>
      <w:r>
        <w:rPr>
          <w:rtl/>
        </w:rPr>
        <w:t>دّ</w:t>
      </w:r>
      <w:r>
        <w:rPr>
          <w:rFonts w:hint="cs"/>
          <w:rtl/>
        </w:rPr>
        <w:t>ِ</w:t>
      </w:r>
      <w:r>
        <w:rPr>
          <w:rtl/>
        </w:rPr>
        <w:t>يق أبلغ من الصدوق ، وقيل : انه الكامل في الصدق الذي يصدق قوله بالعمل ، البار ، الدائم التصديق ، وقيل : انه من لم يكذب قط ، وقيل : من صدق بقوله واعتقاده ، وحقق صدقه بفعله ، وأياً كان منها معنى الصديق فان فاطمة الزهراء سلام الله عليها تنطبق عليها جميع الأقوال فهي سلام الله عليها كانت المداومة على التصديق بما يوجبه الحق جلّ وعلا حيث كانت المصدقة بكل ما أمر الله به وبأنبيائه ولا يدخلها في أي شيء من ذلك أي شك</w:t>
      </w:r>
      <w:r>
        <w:rPr>
          <w:rFonts w:hint="cs"/>
          <w:rtl/>
        </w:rPr>
        <w:t>ٍ</w:t>
      </w:r>
      <w:r>
        <w:rPr>
          <w:rtl/>
        </w:rPr>
        <w:t xml:space="preserve"> كان وكانت المصداق الأفضل</w:t>
      </w:r>
      <w:r>
        <w:rPr>
          <w:rFonts w:hint="cs"/>
          <w:rtl/>
        </w:rPr>
        <w:t xml:space="preserve"> </w:t>
      </w:r>
      <w:r>
        <w:rPr>
          <w:rtl/>
        </w:rPr>
        <w:t>ـ</w:t>
      </w:r>
      <w:r>
        <w:rPr>
          <w:rFonts w:hint="cs"/>
          <w:rtl/>
        </w:rPr>
        <w:t xml:space="preserve"> </w:t>
      </w:r>
      <w:r>
        <w:rPr>
          <w:rtl/>
        </w:rPr>
        <w:t>مع أوليائه المعصومين</w:t>
      </w:r>
      <w:r>
        <w:rPr>
          <w:rFonts w:hint="cs"/>
          <w:rtl/>
        </w:rPr>
        <w:t xml:space="preserve"> </w:t>
      </w:r>
      <w:r>
        <w:rPr>
          <w:rtl/>
        </w:rPr>
        <w:t>ـ</w:t>
      </w:r>
      <w:r>
        <w:rPr>
          <w:rFonts w:hint="cs"/>
          <w:rtl/>
        </w:rPr>
        <w:t xml:space="preserve"> </w:t>
      </w:r>
      <w:r>
        <w:rPr>
          <w:rtl/>
        </w:rPr>
        <w:t xml:space="preserve">لقوله تعالى : </w:t>
      </w:r>
      <w:r w:rsidRPr="008044A7">
        <w:rPr>
          <w:rStyle w:val="libAlaemChar"/>
          <w:rtl/>
        </w:rPr>
        <w:t>(</w:t>
      </w:r>
      <w:r w:rsidRPr="00957344">
        <w:rPr>
          <w:rFonts w:hint="cs"/>
          <w:rtl/>
        </w:rPr>
        <w:t xml:space="preserve"> </w:t>
      </w:r>
      <w:r w:rsidRPr="008044A7">
        <w:rPr>
          <w:rStyle w:val="libAieChar"/>
          <w:rFonts w:hint="cs"/>
          <w:rtl/>
        </w:rPr>
        <w:t>وَالَّذِينَ آمَنُوا بِاللهِ وَرُسُلِهِ أُولَٰئِكَ هُمُ الصِّدِّيقُونَ</w:t>
      </w:r>
      <w:r w:rsidRPr="00957344">
        <w:rPr>
          <w:rtl/>
        </w:rPr>
        <w:t xml:space="preserve"> </w:t>
      </w:r>
      <w:r w:rsidRPr="008044A7">
        <w:rPr>
          <w:rStyle w:val="libAlaemChar"/>
          <w:rtl/>
        </w:rPr>
        <w:t>)</w:t>
      </w:r>
      <w:r>
        <w:rPr>
          <w:rtl/>
        </w:rPr>
        <w:t xml:space="preserve"> </w:t>
      </w:r>
      <w:r w:rsidRPr="00A66DCD">
        <w:rPr>
          <w:rStyle w:val="libFootnotenumChar"/>
          <w:rtl/>
        </w:rPr>
        <w:t>(2)</w:t>
      </w:r>
      <w:r>
        <w:rPr>
          <w:rtl/>
        </w:rPr>
        <w:t xml:space="preserve">. وقوله تعالى : </w:t>
      </w:r>
      <w:r w:rsidRPr="008044A7">
        <w:rPr>
          <w:rStyle w:val="libAlaemChar"/>
          <w:rtl/>
        </w:rPr>
        <w:t>(</w:t>
      </w:r>
      <w:r w:rsidRPr="00957344">
        <w:rPr>
          <w:rFonts w:hint="cs"/>
          <w:rtl/>
        </w:rPr>
        <w:t xml:space="preserve"> </w:t>
      </w:r>
      <w:r w:rsidRPr="008044A7">
        <w:rPr>
          <w:rStyle w:val="libAieChar"/>
          <w:rFonts w:hint="cs"/>
          <w:rtl/>
        </w:rPr>
        <w:t>مَّا المَسِيحُ ابْنُ مَرْيَمَ إِلاَّ رَسُولٌ قَدْ خَلَتْ مِن قَبْلِهِ</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بيت الأحزان : 100.</w:t>
      </w:r>
    </w:p>
    <w:p w:rsidR="00721A0A" w:rsidRDefault="00721A0A" w:rsidP="00A66DCD">
      <w:pPr>
        <w:pStyle w:val="libFootnote0"/>
        <w:rPr>
          <w:rtl/>
        </w:rPr>
      </w:pPr>
      <w:r>
        <w:rPr>
          <w:rtl/>
        </w:rPr>
        <w:t>(2) سورة الحديد : 19.</w:t>
      </w:r>
    </w:p>
    <w:p w:rsidR="00721A0A" w:rsidRDefault="00721A0A" w:rsidP="008044A7">
      <w:pPr>
        <w:pStyle w:val="libNormal0"/>
        <w:rPr>
          <w:rtl/>
        </w:rPr>
      </w:pPr>
      <w:r w:rsidRPr="00957344">
        <w:rPr>
          <w:rtl/>
        </w:rPr>
        <w:br w:type="page"/>
      </w:r>
      <w:r w:rsidRPr="008044A7">
        <w:rPr>
          <w:rStyle w:val="libAieChar"/>
          <w:rFonts w:hint="cs"/>
          <w:rtl/>
        </w:rPr>
        <w:lastRenderedPageBreak/>
        <w:t>الرُّسُلُ وَأُمُّهُ صِدِّيقَةٌ</w:t>
      </w:r>
      <w:r w:rsidRPr="00957344">
        <w:rPr>
          <w:rtl/>
        </w:rPr>
        <w:t xml:space="preserve"> </w:t>
      </w:r>
      <w:r w:rsidRPr="008044A7">
        <w:rPr>
          <w:rStyle w:val="libAlaemChar"/>
          <w:rtl/>
        </w:rPr>
        <w:t>)</w:t>
      </w:r>
      <w:r>
        <w:rPr>
          <w:rtl/>
        </w:rPr>
        <w:t xml:space="preserve"> </w:t>
      </w:r>
      <w:r w:rsidRPr="00A66DCD">
        <w:rPr>
          <w:rStyle w:val="libFootnotenumChar"/>
          <w:rtl/>
        </w:rPr>
        <w:t>(1)</w:t>
      </w:r>
      <w:r>
        <w:rPr>
          <w:rtl/>
        </w:rPr>
        <w:t xml:space="preserve"> ، حيث فسرت كلمة صديقة في هذا الآية المباركة بأنها تصدق بآيات ربها ، ومنزلة ولدها وتصدقه في</w:t>
      </w:r>
      <w:r>
        <w:rPr>
          <w:rFonts w:hint="cs"/>
          <w:rtl/>
        </w:rPr>
        <w:t>م</w:t>
      </w:r>
      <w:r>
        <w:rPr>
          <w:rtl/>
        </w:rPr>
        <w:t xml:space="preserve">ا أخبرها به ، بدلالة قوله تعالى : </w:t>
      </w:r>
      <w:r w:rsidRPr="008044A7">
        <w:rPr>
          <w:rStyle w:val="libAlaemChar"/>
          <w:rtl/>
        </w:rPr>
        <w:t>(</w:t>
      </w:r>
      <w:r w:rsidRPr="00957344">
        <w:rPr>
          <w:rFonts w:hint="cs"/>
          <w:rtl/>
        </w:rPr>
        <w:t xml:space="preserve"> </w:t>
      </w:r>
      <w:r w:rsidRPr="008044A7">
        <w:rPr>
          <w:rStyle w:val="libAieChar"/>
          <w:rFonts w:hint="cs"/>
          <w:rtl/>
        </w:rPr>
        <w:t>وَصَدَّقَتْ بِكَلِمَاتِ رَبِّهَا</w:t>
      </w:r>
      <w:r w:rsidRPr="00957344">
        <w:rPr>
          <w:rtl/>
        </w:rPr>
        <w:t xml:space="preserve"> </w:t>
      </w:r>
      <w:r w:rsidRPr="008044A7">
        <w:rPr>
          <w:rStyle w:val="libAlaemChar"/>
          <w:rtl/>
        </w:rPr>
        <w:t>)</w:t>
      </w:r>
      <w:r>
        <w:rPr>
          <w:rtl/>
        </w:rPr>
        <w:t xml:space="preserve"> ، وقيل : لكثيرة صدقها وعظم منزلتها فيما تصدق به من أمرها.</w:t>
      </w:r>
    </w:p>
    <w:p w:rsidR="00721A0A" w:rsidRDefault="00721A0A" w:rsidP="008044A7">
      <w:pPr>
        <w:pStyle w:val="libNormal"/>
        <w:rPr>
          <w:rtl/>
        </w:rPr>
      </w:pPr>
      <w:r>
        <w:rPr>
          <w:rtl/>
        </w:rPr>
        <w:t>وعلى كل حال فإن فاطمة الزهراء سلام الله عليها كانت الصديقة الطيبة التي ص</w:t>
      </w:r>
      <w:r>
        <w:rPr>
          <w:rFonts w:hint="cs"/>
          <w:rtl/>
        </w:rPr>
        <w:t>َ</w:t>
      </w:r>
      <w:r>
        <w:rPr>
          <w:rtl/>
        </w:rPr>
        <w:t>دّ</w:t>
      </w:r>
      <w:r>
        <w:rPr>
          <w:rFonts w:hint="cs"/>
          <w:rtl/>
        </w:rPr>
        <w:t>َ</w:t>
      </w:r>
      <w:r>
        <w:rPr>
          <w:rtl/>
        </w:rPr>
        <w:t>ق</w:t>
      </w:r>
      <w:r>
        <w:rPr>
          <w:rFonts w:hint="cs"/>
          <w:rtl/>
        </w:rPr>
        <w:t>َ</w:t>
      </w:r>
      <w:r>
        <w:rPr>
          <w:rtl/>
        </w:rPr>
        <w:t>ت</w:t>
      </w:r>
      <w:r>
        <w:rPr>
          <w:rFonts w:hint="cs"/>
          <w:rtl/>
        </w:rPr>
        <w:t>ْ</w:t>
      </w:r>
      <w:r>
        <w:rPr>
          <w:rtl/>
        </w:rPr>
        <w:t xml:space="preserve"> بالله ورسوله وبما جاء به من عند الله تعالى وكانت المؤمنة بكل عقائدها الربانية والتي كانت تعمل على ضوء تلك العقائد والمعتقدات ولقد جاءت الروايات الكثيرة لكي تؤكد على هذه الحقيقة الواضحة للزهراء </w:t>
      </w:r>
      <w:r w:rsidR="00F55C0D" w:rsidRPr="00F55C0D">
        <w:rPr>
          <w:rStyle w:val="libAlaemChar"/>
          <w:rFonts w:hint="cs"/>
          <w:rtl/>
        </w:rPr>
        <w:t>عليها‌السلام</w:t>
      </w:r>
      <w:r>
        <w:rPr>
          <w:rtl/>
        </w:rPr>
        <w:t xml:space="preserve"> فلقد ورد عن النبي </w:t>
      </w:r>
      <w:r w:rsidR="00F55C0D" w:rsidRPr="00F55C0D">
        <w:rPr>
          <w:rStyle w:val="libAlaemChar"/>
          <w:rFonts w:hint="cs"/>
          <w:rtl/>
        </w:rPr>
        <w:t>صلى‌الله‌عليه‌وآله</w:t>
      </w:r>
      <w:r>
        <w:rPr>
          <w:rtl/>
        </w:rPr>
        <w:t xml:space="preserve"> في حديث طويل : يا عليّ</w:t>
      </w:r>
      <w:r>
        <w:rPr>
          <w:rFonts w:hint="cs"/>
          <w:rtl/>
        </w:rPr>
        <w:t>ُ</w:t>
      </w:r>
      <w:r>
        <w:rPr>
          <w:rtl/>
        </w:rPr>
        <w:t xml:space="preserve"> ، إنّي قد أوصيت فاطمة ابنتي بأشياء وأمرتها أن تلقيها إليك ، فأنفذها ، فهي الصادقة الصدوقة ، ثم ضمّها إليه وقبّ</w:t>
      </w:r>
      <w:r>
        <w:rPr>
          <w:rFonts w:hint="cs"/>
          <w:rtl/>
        </w:rPr>
        <w:t>َ</w:t>
      </w:r>
      <w:r>
        <w:rPr>
          <w:rtl/>
        </w:rPr>
        <w:t xml:space="preserve">ل رأسها ، وقال : فداك أبوك يا فاطمة </w:t>
      </w:r>
      <w:r w:rsidRPr="00A66DCD">
        <w:rPr>
          <w:rStyle w:val="libFootnotenumChar"/>
          <w:rtl/>
        </w:rPr>
        <w:t>(2)</w:t>
      </w:r>
      <w:r>
        <w:rPr>
          <w:rtl/>
        </w:rPr>
        <w:t>.</w:t>
      </w:r>
    </w:p>
    <w:p w:rsidR="00721A0A" w:rsidRDefault="00721A0A" w:rsidP="008044A7">
      <w:pPr>
        <w:pStyle w:val="libNormal"/>
        <w:rPr>
          <w:rtl/>
        </w:rPr>
      </w:pPr>
      <w:r>
        <w:rPr>
          <w:rtl/>
        </w:rPr>
        <w:t xml:space="preserve">وعن مفضّل بن عمر قال : قلت لأبي عبد الله </w:t>
      </w:r>
      <w:r w:rsidR="00F55C0D" w:rsidRPr="00F55C0D">
        <w:rPr>
          <w:rStyle w:val="libAlaemChar"/>
          <w:rFonts w:hint="cs"/>
          <w:rtl/>
        </w:rPr>
        <w:t>عليه‌السلام</w:t>
      </w:r>
      <w:r>
        <w:rPr>
          <w:rtl/>
        </w:rPr>
        <w:t xml:space="preserve"> : من غس</w:t>
      </w:r>
      <w:r>
        <w:rPr>
          <w:rFonts w:hint="cs"/>
          <w:rtl/>
        </w:rPr>
        <w:t>َّ</w:t>
      </w:r>
      <w:r>
        <w:rPr>
          <w:rtl/>
        </w:rPr>
        <w:t xml:space="preserve">ل فاطمة </w:t>
      </w:r>
      <w:r w:rsidR="00F55C0D" w:rsidRPr="00F55C0D">
        <w:rPr>
          <w:rStyle w:val="libAlaemChar"/>
          <w:rFonts w:hint="cs"/>
          <w:rtl/>
        </w:rPr>
        <w:t>عليها‌السلام</w:t>
      </w:r>
      <w:r w:rsidRPr="00957344">
        <w:rPr>
          <w:rFonts w:hint="cs"/>
          <w:rtl/>
        </w:rPr>
        <w:t xml:space="preserve"> </w:t>
      </w:r>
      <w:r>
        <w:rPr>
          <w:rtl/>
        </w:rPr>
        <w:t>؟ قال : ذاك أمير</w:t>
      </w:r>
      <w:r>
        <w:rPr>
          <w:rFonts w:hint="cs"/>
          <w:rtl/>
        </w:rPr>
        <w:t xml:space="preserve"> </w:t>
      </w:r>
      <w:r>
        <w:rPr>
          <w:rtl/>
        </w:rPr>
        <w:t xml:space="preserve">المؤمنين </w:t>
      </w:r>
      <w:r w:rsidR="00F55C0D" w:rsidRPr="00F55C0D">
        <w:rPr>
          <w:rStyle w:val="libAlaemChar"/>
          <w:rFonts w:hint="cs"/>
          <w:rtl/>
        </w:rPr>
        <w:t>عليه‌السلام</w:t>
      </w:r>
      <w:r>
        <w:rPr>
          <w:rtl/>
        </w:rPr>
        <w:t xml:space="preserve"> ،</w:t>
      </w:r>
      <w:r>
        <w:rPr>
          <w:rFonts w:hint="cs"/>
          <w:rtl/>
        </w:rPr>
        <w:t xml:space="preserve"> </w:t>
      </w:r>
      <w:r>
        <w:rPr>
          <w:rtl/>
        </w:rPr>
        <w:t>فكأنّما استضقت ( استفظعت ) ذلك من قوله ، فقال لي : كأنّ</w:t>
      </w:r>
      <w:r>
        <w:rPr>
          <w:rFonts w:hint="cs"/>
          <w:rtl/>
        </w:rPr>
        <w:t>َ</w:t>
      </w:r>
      <w:r>
        <w:rPr>
          <w:rtl/>
        </w:rPr>
        <w:t>ك ضقت ممّا أخبرتك به ، فقلت : قد كان ذلك جعلت فداك ، فقال : لا يضيقنّ</w:t>
      </w:r>
      <w:r>
        <w:rPr>
          <w:rFonts w:hint="cs"/>
          <w:rtl/>
        </w:rPr>
        <w:t>َ</w:t>
      </w:r>
      <w:r>
        <w:rPr>
          <w:rtl/>
        </w:rPr>
        <w:t xml:space="preserve"> فإنّها صدّيقة لم يكن يغسّلها إلا صدّيق ، أما علمت أنّ مريم لم يغسّلها </w:t>
      </w:r>
      <w:r>
        <w:rPr>
          <w:rFonts w:hint="cs"/>
          <w:rtl/>
        </w:rPr>
        <w:t xml:space="preserve">إلاّ عيسى </w:t>
      </w:r>
      <w:r>
        <w:rPr>
          <w:rtl/>
        </w:rPr>
        <w:t xml:space="preserve">؟ </w:t>
      </w:r>
      <w:r w:rsidRPr="00A66DCD">
        <w:rPr>
          <w:rStyle w:val="libFootnotenumChar"/>
          <w:rtl/>
        </w:rPr>
        <w:t>(3)</w:t>
      </w:r>
      <w:r>
        <w:rPr>
          <w:rFonts w:hint="cs"/>
          <w:rtl/>
        </w:rPr>
        <w:t xml:space="preserve"> </w:t>
      </w:r>
      <w:r>
        <w:rPr>
          <w:rtl/>
        </w:rPr>
        <w:t>ـ</w:t>
      </w:r>
      <w:r>
        <w:rPr>
          <w:rFonts w:hint="cs"/>
          <w:rtl/>
        </w:rPr>
        <w:t xml:space="preserve"> </w:t>
      </w:r>
      <w:r>
        <w:rPr>
          <w:rtl/>
        </w:rPr>
        <w:t>الحديث.</w:t>
      </w:r>
    </w:p>
    <w:p w:rsidR="00721A0A" w:rsidRDefault="00721A0A" w:rsidP="008044A7">
      <w:pPr>
        <w:pStyle w:val="libNormal"/>
        <w:rPr>
          <w:rtl/>
        </w:rPr>
      </w:pPr>
      <w:r>
        <w:rPr>
          <w:rtl/>
        </w:rPr>
        <w:t xml:space="preserve">وكذلك قول رسول الله </w:t>
      </w:r>
      <w:r w:rsidR="00F55C0D" w:rsidRPr="00F55C0D">
        <w:rPr>
          <w:rStyle w:val="libAlaemChar"/>
          <w:rFonts w:hint="cs"/>
          <w:rtl/>
        </w:rPr>
        <w:t>صلى‌الله‌عليه‌وآله</w:t>
      </w:r>
      <w:r>
        <w:rPr>
          <w:rtl/>
        </w:rPr>
        <w:t xml:space="preserve"> إنّه قال لعليّ </w:t>
      </w:r>
      <w:r w:rsidR="00F55C0D" w:rsidRPr="00F55C0D">
        <w:rPr>
          <w:rStyle w:val="libAlaemChar"/>
          <w:rFonts w:hint="cs"/>
          <w:rtl/>
        </w:rPr>
        <w:t>عليه‌السلام</w:t>
      </w:r>
      <w:r>
        <w:rPr>
          <w:rtl/>
        </w:rPr>
        <w:t xml:space="preserve"> : أوتيت ثلاثاً لم يؤتيهنّ</w:t>
      </w:r>
      <w:r>
        <w:rPr>
          <w:rFonts w:hint="cs"/>
          <w:rtl/>
        </w:rPr>
        <w:t>َ</w:t>
      </w:r>
      <w:r>
        <w:rPr>
          <w:rtl/>
        </w:rPr>
        <w:t xml:space="preserve"> أحد ولا أنا : أوتيت صهراً مثلي ولم ا</w:t>
      </w:r>
      <w:r>
        <w:rPr>
          <w:rFonts w:hint="cs"/>
          <w:rtl/>
        </w:rPr>
        <w:t>ُ</w:t>
      </w:r>
      <w:r>
        <w:rPr>
          <w:rtl/>
        </w:rPr>
        <w:t>وت أنا مثلي ، وا</w:t>
      </w:r>
      <w:r>
        <w:rPr>
          <w:rFonts w:hint="cs"/>
          <w:rtl/>
        </w:rPr>
        <w:t>ُ</w:t>
      </w:r>
      <w:r>
        <w:rPr>
          <w:rtl/>
        </w:rPr>
        <w:t>وتيت زوجة</w:t>
      </w:r>
      <w:r>
        <w:rPr>
          <w:rFonts w:hint="cs"/>
          <w:rtl/>
        </w:rPr>
        <w:t>ً</w:t>
      </w:r>
      <w:r>
        <w:rPr>
          <w:rtl/>
        </w:rPr>
        <w:t xml:space="preserve"> صدّيقة</w:t>
      </w:r>
      <w:r>
        <w:rPr>
          <w:rFonts w:hint="cs"/>
          <w:rtl/>
        </w:rPr>
        <w:t>ً</w:t>
      </w:r>
      <w:r>
        <w:rPr>
          <w:rtl/>
        </w:rPr>
        <w:t xml:space="preserve"> مثل ابنتي ولم ا</w:t>
      </w:r>
      <w:r>
        <w:rPr>
          <w:rFonts w:hint="cs"/>
          <w:rtl/>
        </w:rPr>
        <w:t>ُ</w:t>
      </w:r>
      <w:r>
        <w:rPr>
          <w:rtl/>
        </w:rPr>
        <w:t>وت مثلها زوجة ، وا</w:t>
      </w:r>
      <w:r>
        <w:rPr>
          <w:rFonts w:hint="cs"/>
          <w:rtl/>
        </w:rPr>
        <w:t>ُ</w:t>
      </w:r>
      <w:r>
        <w:rPr>
          <w:rtl/>
        </w:rPr>
        <w:t>وتيت الحسن والحسين من صلبك ولم ا</w:t>
      </w:r>
      <w:r>
        <w:rPr>
          <w:rFonts w:hint="cs"/>
          <w:rtl/>
        </w:rPr>
        <w:t>ُ</w:t>
      </w:r>
      <w:r>
        <w:rPr>
          <w:rtl/>
        </w:rPr>
        <w:t xml:space="preserve">وت من صلبي مثلهما ، ولكنّكم منّي وأنا منكم </w:t>
      </w:r>
      <w:r w:rsidRPr="00A66DCD">
        <w:rPr>
          <w:rStyle w:val="libFootnotenumChar"/>
          <w:rtl/>
        </w:rPr>
        <w:t>(4)</w:t>
      </w:r>
      <w:r>
        <w:rPr>
          <w:rtl/>
        </w:rPr>
        <w:t>.</w:t>
      </w:r>
    </w:p>
    <w:p w:rsidR="00721A0A" w:rsidRDefault="00721A0A" w:rsidP="008044A7">
      <w:pPr>
        <w:pStyle w:val="libNormal"/>
        <w:rPr>
          <w:rtl/>
        </w:rPr>
      </w:pPr>
      <w:r>
        <w:rPr>
          <w:rtl/>
        </w:rPr>
        <w:t xml:space="preserve">وجاء عن علي بن جعفر ، عن أخيه ، عن أبي الحسن </w:t>
      </w:r>
      <w:r w:rsidR="00F55C0D" w:rsidRPr="00F55C0D">
        <w:rPr>
          <w:rStyle w:val="libAlaemChar"/>
          <w:rFonts w:hint="cs"/>
          <w:rtl/>
        </w:rPr>
        <w:t>عليه‌السلام</w:t>
      </w:r>
      <w:r>
        <w:rPr>
          <w:rtl/>
        </w:rPr>
        <w:t xml:space="preserve"> قال : « إنّ</w:t>
      </w:r>
      <w:r>
        <w:rPr>
          <w:rFonts w:hint="cs"/>
          <w:rtl/>
        </w:rPr>
        <w:t>َ</w:t>
      </w:r>
      <w:r>
        <w:rPr>
          <w:rtl/>
        </w:rPr>
        <w:t xml:space="preserve"> ف</w:t>
      </w:r>
      <w:r>
        <w:rPr>
          <w:rFonts w:hint="cs"/>
          <w:rtl/>
        </w:rPr>
        <w:t>ا</w:t>
      </w:r>
      <w:r>
        <w:rPr>
          <w:rtl/>
        </w:rPr>
        <w:t xml:space="preserve">طمة </w:t>
      </w:r>
      <w:r w:rsidR="00F55C0D" w:rsidRPr="00F55C0D">
        <w:rPr>
          <w:rStyle w:val="libAlaemChar"/>
          <w:rFonts w:hint="cs"/>
          <w:rtl/>
        </w:rPr>
        <w:t>عليها‌السلام</w:t>
      </w:r>
      <w:r>
        <w:rPr>
          <w:rtl/>
        </w:rPr>
        <w:t xml:space="preserve"> صدّيقة شهيدة ». والصدّيقة فعّيلة للمبالغة في الصدق والتصديق ، أي كانت كثيرة التصديق لما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المائدة : 75.</w:t>
      </w:r>
    </w:p>
    <w:p w:rsidR="00721A0A" w:rsidRDefault="00721A0A" w:rsidP="00A66DCD">
      <w:pPr>
        <w:pStyle w:val="libFootnote0"/>
        <w:rPr>
          <w:rtl/>
        </w:rPr>
      </w:pPr>
      <w:r>
        <w:rPr>
          <w:rtl/>
        </w:rPr>
        <w:t xml:space="preserve">(2) البحار : 22 </w:t>
      </w:r>
      <w:r>
        <w:rPr>
          <w:rFonts w:hint="cs"/>
          <w:rtl/>
        </w:rPr>
        <w:t>/</w:t>
      </w:r>
      <w:r>
        <w:rPr>
          <w:rtl/>
        </w:rPr>
        <w:t xml:space="preserve"> 491.</w:t>
      </w:r>
    </w:p>
    <w:p w:rsidR="00721A0A" w:rsidRDefault="00721A0A" w:rsidP="00A66DCD">
      <w:pPr>
        <w:pStyle w:val="libFootnote0"/>
        <w:rPr>
          <w:rtl/>
        </w:rPr>
      </w:pPr>
      <w:r>
        <w:rPr>
          <w:rtl/>
        </w:rPr>
        <w:t xml:space="preserve">(3) الوسائل : 2 </w:t>
      </w:r>
      <w:r>
        <w:rPr>
          <w:rFonts w:hint="cs"/>
          <w:rtl/>
        </w:rPr>
        <w:t>/</w:t>
      </w:r>
      <w:r>
        <w:rPr>
          <w:rtl/>
        </w:rPr>
        <w:t xml:space="preserve"> 714 ـ 715.</w:t>
      </w:r>
    </w:p>
    <w:p w:rsidR="00721A0A" w:rsidRDefault="00721A0A" w:rsidP="00A66DCD">
      <w:pPr>
        <w:pStyle w:val="libFootnote0"/>
        <w:rPr>
          <w:rtl/>
        </w:rPr>
      </w:pPr>
      <w:r>
        <w:rPr>
          <w:rtl/>
        </w:rPr>
        <w:t xml:space="preserve">(4 ) الرياض النضرة : 2 </w:t>
      </w:r>
      <w:r>
        <w:rPr>
          <w:rFonts w:hint="cs"/>
          <w:rtl/>
        </w:rPr>
        <w:t>/</w:t>
      </w:r>
      <w:r>
        <w:rPr>
          <w:rtl/>
        </w:rPr>
        <w:t xml:space="preserve"> 202 على ما في الغدير : 2 </w:t>
      </w:r>
      <w:r>
        <w:rPr>
          <w:rFonts w:hint="cs"/>
          <w:rtl/>
        </w:rPr>
        <w:t>/</w:t>
      </w:r>
      <w:r>
        <w:rPr>
          <w:rtl/>
        </w:rPr>
        <w:t xml:space="preserve"> 305.</w:t>
      </w:r>
    </w:p>
    <w:p w:rsidR="00721A0A" w:rsidRDefault="00721A0A" w:rsidP="008044A7">
      <w:pPr>
        <w:pStyle w:val="libNormal0"/>
        <w:rPr>
          <w:rtl/>
        </w:rPr>
      </w:pPr>
      <w:r w:rsidRPr="00957344">
        <w:rPr>
          <w:rtl/>
        </w:rPr>
        <w:br w:type="page"/>
      </w:r>
      <w:r>
        <w:rPr>
          <w:rtl/>
        </w:rPr>
        <w:lastRenderedPageBreak/>
        <w:t xml:space="preserve">جاء به أبوها </w:t>
      </w:r>
      <w:r w:rsidR="00F55C0D" w:rsidRPr="00F55C0D">
        <w:rPr>
          <w:rStyle w:val="libAlaemChar"/>
          <w:rFonts w:hint="cs"/>
          <w:rtl/>
        </w:rPr>
        <w:t>صلى‌الله‌عليه‌وآله</w:t>
      </w:r>
      <w:r>
        <w:rPr>
          <w:rtl/>
        </w:rPr>
        <w:t xml:space="preserve"> ، وكانت صادقةً في جميع أقوالها ، مصدّقةً أقوالها بأفعالها ، وهي معنى العصمة ، ولا ريب في عصمتها صلوات الله عليها لدخولها في الذين نزلت فيهم آية التطهير بإجماع الخاصّة والعامّة ، والروايات المتواترة من الجانبين </w:t>
      </w:r>
      <w:r w:rsidRPr="00A66DCD">
        <w:rPr>
          <w:rStyle w:val="libFootnotenumChar"/>
          <w:rtl/>
        </w:rPr>
        <w:t>(1)</w:t>
      </w:r>
      <w:r>
        <w:rPr>
          <w:rtl/>
        </w:rPr>
        <w:t>.</w:t>
      </w:r>
    </w:p>
    <w:p w:rsidR="00721A0A" w:rsidRDefault="00721A0A" w:rsidP="008044A7">
      <w:pPr>
        <w:pStyle w:val="libNormal"/>
        <w:rPr>
          <w:rtl/>
        </w:rPr>
      </w:pPr>
      <w:r>
        <w:rPr>
          <w:rtl/>
        </w:rPr>
        <w:t xml:space="preserve">وقال الصادق </w:t>
      </w:r>
      <w:r w:rsidR="00F55C0D" w:rsidRPr="00F55C0D">
        <w:rPr>
          <w:rStyle w:val="libAlaemChar"/>
          <w:rFonts w:hint="cs"/>
          <w:rtl/>
        </w:rPr>
        <w:t>عليه‌السلام</w:t>
      </w:r>
      <w:r>
        <w:rPr>
          <w:rtl/>
        </w:rPr>
        <w:t xml:space="preserve"> : وهي الصدّيقة الكبرى ، وعلى معرفتها دارت القرون الا</w:t>
      </w:r>
      <w:r>
        <w:rPr>
          <w:rFonts w:hint="cs"/>
          <w:rtl/>
        </w:rPr>
        <w:t>ُ</w:t>
      </w:r>
      <w:r>
        <w:rPr>
          <w:rtl/>
        </w:rPr>
        <w:t xml:space="preserve">ولى </w:t>
      </w:r>
      <w:r w:rsidRPr="00A66DCD">
        <w:rPr>
          <w:rStyle w:val="libFootnotenumChar"/>
          <w:rtl/>
        </w:rPr>
        <w:t>(2)</w:t>
      </w:r>
      <w:r>
        <w:rPr>
          <w:rtl/>
        </w:rPr>
        <w:t>.</w:t>
      </w:r>
    </w:p>
    <w:p w:rsidR="00721A0A" w:rsidRDefault="00721A0A" w:rsidP="00721A0A">
      <w:pPr>
        <w:pStyle w:val="Heading3Center"/>
        <w:rPr>
          <w:rtl/>
        </w:rPr>
      </w:pPr>
      <w:bookmarkStart w:id="131" w:name="_Toc256785551"/>
      <w:r>
        <w:rPr>
          <w:rtl/>
        </w:rPr>
        <w:t>3 ـ المباركة</w:t>
      </w:r>
      <w:bookmarkEnd w:id="131"/>
    </w:p>
    <w:p w:rsidR="00721A0A" w:rsidRDefault="00721A0A" w:rsidP="008044A7">
      <w:pPr>
        <w:pStyle w:val="libNormal"/>
        <w:rPr>
          <w:rtl/>
        </w:rPr>
      </w:pPr>
      <w:r>
        <w:rPr>
          <w:rtl/>
        </w:rPr>
        <w:t xml:space="preserve">وهو ثالث الأسماء التي وردت عن لسان المعصوم </w:t>
      </w:r>
      <w:r w:rsidR="00F55C0D" w:rsidRPr="00F55C0D">
        <w:rPr>
          <w:rStyle w:val="libAlaemChar"/>
          <w:rFonts w:hint="cs"/>
          <w:rtl/>
        </w:rPr>
        <w:t>عليه‌السلام</w:t>
      </w:r>
      <w:r>
        <w:rPr>
          <w:rtl/>
        </w:rPr>
        <w:t xml:space="preserve"> لفاطمة الزهراء سلام الله عليها عند الباري عز وجلّ : والظاهر من خلال سيرتها </w:t>
      </w:r>
      <w:r w:rsidR="00F55C0D" w:rsidRPr="00F55C0D">
        <w:rPr>
          <w:rStyle w:val="libAlaemChar"/>
          <w:rFonts w:hint="cs"/>
          <w:rtl/>
        </w:rPr>
        <w:t>عليها‌السلام</w:t>
      </w:r>
      <w:r>
        <w:rPr>
          <w:rtl/>
        </w:rPr>
        <w:t xml:space="preserve"> وما تركت من ذرية طيبة من بعدها أن مسألة البركة واضحة البرهان في حياته</w:t>
      </w:r>
      <w:r>
        <w:rPr>
          <w:rFonts w:hint="cs"/>
          <w:rtl/>
        </w:rPr>
        <w:t>ا</w:t>
      </w:r>
      <w:r>
        <w:rPr>
          <w:rtl/>
        </w:rPr>
        <w:t xml:space="preserve"> الواقعية ، حيث نجد أن ذرية كل رسول من ولده وخصوصاً الذكور إلا نبينا محمد </w:t>
      </w:r>
      <w:r w:rsidR="00F55C0D" w:rsidRPr="00F55C0D">
        <w:rPr>
          <w:rStyle w:val="libAlaemChar"/>
          <w:rFonts w:hint="cs"/>
          <w:rtl/>
        </w:rPr>
        <w:t>صلى‌الله‌عليه‌وآله</w:t>
      </w:r>
      <w:r>
        <w:rPr>
          <w:rtl/>
        </w:rPr>
        <w:t xml:space="preserve"> حيث كانت ذريته من ابنته المباركة فاطمة سلام الله عليها ، وهذا ما نجده من خلال المأثور الروائي في حياة الرسول وأهل بيته </w:t>
      </w:r>
      <w:r w:rsidR="00F55C0D" w:rsidRPr="00F55C0D">
        <w:rPr>
          <w:rStyle w:val="libAlaemChar"/>
          <w:rFonts w:hint="cs"/>
          <w:rtl/>
        </w:rPr>
        <w:t>عليهم‌السلام</w:t>
      </w:r>
      <w:r>
        <w:rPr>
          <w:rtl/>
        </w:rPr>
        <w:t>.</w:t>
      </w:r>
    </w:p>
    <w:p w:rsidR="00721A0A" w:rsidRDefault="00721A0A" w:rsidP="008044A7">
      <w:pPr>
        <w:pStyle w:val="libNormal"/>
        <w:rPr>
          <w:rtl/>
        </w:rPr>
      </w:pPr>
      <w:r>
        <w:rPr>
          <w:rtl/>
        </w:rPr>
        <w:t xml:space="preserve">وقبل الدخول في أحاديث أهل البيت </w:t>
      </w:r>
      <w:r w:rsidR="00F55C0D" w:rsidRPr="00F55C0D">
        <w:rPr>
          <w:rStyle w:val="libAlaemChar"/>
          <w:rFonts w:hint="cs"/>
          <w:rtl/>
        </w:rPr>
        <w:t>عليهم‌السلام</w:t>
      </w:r>
      <w:r>
        <w:rPr>
          <w:rtl/>
        </w:rPr>
        <w:t xml:space="preserve"> ومدى دلالات هذه الأحاديث على هذا الإسم لفاطمة سلام الله عليها نراجع كتب اللغة لنرى مدى انطباق معنى المباركة أو البركة على حياتها الشخصية وما تركته في هذه الدنيا.</w:t>
      </w:r>
    </w:p>
    <w:p w:rsidR="00721A0A" w:rsidRDefault="00721A0A" w:rsidP="008044A7">
      <w:pPr>
        <w:pStyle w:val="libNormal"/>
        <w:rPr>
          <w:rtl/>
        </w:rPr>
      </w:pPr>
      <w:r>
        <w:rPr>
          <w:rtl/>
        </w:rPr>
        <w:t xml:space="preserve">فلقد ورد في معنى كلمة البركة هي النماء والزيادة ، وعن الزجاج المبارك ما يأتي من قبله الخير الكثير </w:t>
      </w:r>
      <w:r w:rsidRPr="00A66DCD">
        <w:rPr>
          <w:rStyle w:val="libFootnotenumChar"/>
          <w:rtl/>
        </w:rPr>
        <w:t>(3)</w:t>
      </w:r>
      <w:r>
        <w:rPr>
          <w:rtl/>
        </w:rPr>
        <w:t>.</w:t>
      </w:r>
    </w:p>
    <w:p w:rsidR="00721A0A" w:rsidRDefault="00721A0A" w:rsidP="008044A7">
      <w:pPr>
        <w:pStyle w:val="libNormal"/>
        <w:rPr>
          <w:rtl/>
        </w:rPr>
      </w:pPr>
      <w:r>
        <w:rPr>
          <w:rtl/>
        </w:rPr>
        <w:t xml:space="preserve">وقيل : ان البركة : هي النماء والسعادة والزيادة </w:t>
      </w:r>
      <w:r w:rsidRPr="00A66DCD">
        <w:rPr>
          <w:rStyle w:val="libFootnotenumChar"/>
          <w:rtl/>
        </w:rPr>
        <w:t>(4)</w:t>
      </w:r>
      <w:r>
        <w:rPr>
          <w:rtl/>
        </w:rPr>
        <w:t>.</w:t>
      </w:r>
    </w:p>
    <w:p w:rsidR="00721A0A" w:rsidRDefault="00721A0A" w:rsidP="008044A7">
      <w:pPr>
        <w:pStyle w:val="libNormal"/>
        <w:rPr>
          <w:rtl/>
        </w:rPr>
      </w:pPr>
      <w:r>
        <w:rPr>
          <w:rtl/>
        </w:rPr>
        <w:t>وقال الراغب : ولما كان الخير الإلهي يصدر من حيث لا يحبس ، وعلى وجه لا يحصى ولا يحصر قيل</w:t>
      </w:r>
      <w:r>
        <w:rPr>
          <w:rFonts w:hint="cs"/>
          <w:rtl/>
        </w:rPr>
        <w:t xml:space="preserve"> </w:t>
      </w:r>
      <w:r>
        <w:rPr>
          <w:rtl/>
        </w:rPr>
        <w:t>ـ</w:t>
      </w:r>
      <w:r>
        <w:rPr>
          <w:rFonts w:hint="cs"/>
          <w:rtl/>
        </w:rPr>
        <w:t xml:space="preserve"> </w:t>
      </w:r>
      <w:r>
        <w:rPr>
          <w:rtl/>
        </w:rPr>
        <w:t>لكل ما يشاهد منه زيادة محسوسة هو مبارك فيه وفيه بركة.</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مرآة العقول : 5 </w:t>
      </w:r>
      <w:r>
        <w:rPr>
          <w:rFonts w:hint="cs"/>
          <w:rtl/>
        </w:rPr>
        <w:t>/</w:t>
      </w:r>
      <w:r>
        <w:rPr>
          <w:rtl/>
        </w:rPr>
        <w:t xml:space="preserve"> 315.</w:t>
      </w:r>
    </w:p>
    <w:p w:rsidR="00721A0A" w:rsidRDefault="00721A0A" w:rsidP="00A66DCD">
      <w:pPr>
        <w:pStyle w:val="libFootnote0"/>
        <w:rPr>
          <w:rtl/>
        </w:rPr>
      </w:pPr>
      <w:r>
        <w:rPr>
          <w:rtl/>
        </w:rPr>
        <w:t>(2) البحار : 43 ، 105.</w:t>
      </w:r>
    </w:p>
    <w:p w:rsidR="00721A0A" w:rsidRDefault="00721A0A" w:rsidP="00A66DCD">
      <w:pPr>
        <w:pStyle w:val="libFootnote0"/>
        <w:rPr>
          <w:rtl/>
        </w:rPr>
      </w:pPr>
      <w:r>
        <w:rPr>
          <w:rtl/>
        </w:rPr>
        <w:t>(3) لسان العرب : مادة برك.</w:t>
      </w:r>
    </w:p>
    <w:p w:rsidR="00721A0A" w:rsidRDefault="00721A0A" w:rsidP="00A66DCD">
      <w:pPr>
        <w:pStyle w:val="libFootnote0"/>
        <w:rPr>
          <w:rtl/>
        </w:rPr>
      </w:pPr>
      <w:r>
        <w:rPr>
          <w:rtl/>
        </w:rPr>
        <w:t>(4) تاج العروس : مادة البركة.</w:t>
      </w:r>
    </w:p>
    <w:p w:rsidR="00721A0A" w:rsidRDefault="00721A0A" w:rsidP="008044A7">
      <w:pPr>
        <w:pStyle w:val="libNormal"/>
        <w:rPr>
          <w:rtl/>
        </w:rPr>
      </w:pPr>
      <w:r w:rsidRPr="00FC726E">
        <w:rPr>
          <w:rtl/>
        </w:rPr>
        <w:br w:type="page"/>
      </w:r>
      <w:r>
        <w:rPr>
          <w:rtl/>
        </w:rPr>
        <w:lastRenderedPageBreak/>
        <w:t xml:space="preserve">ولا شك ولا ريب ومن خلال استقراء حياة فاطمة </w:t>
      </w:r>
      <w:r w:rsidR="00F55C0D" w:rsidRPr="00F55C0D">
        <w:rPr>
          <w:rStyle w:val="libAlaemChar"/>
          <w:rFonts w:hint="cs"/>
          <w:rtl/>
        </w:rPr>
        <w:t>عليها‌السلام</w:t>
      </w:r>
      <w:r>
        <w:rPr>
          <w:rtl/>
        </w:rPr>
        <w:t xml:space="preserve"> قبل وبعد وفاتها هي الخير الكثير الذي ورد فيه قوله تعالى : </w:t>
      </w:r>
      <w:r w:rsidRPr="008044A7">
        <w:rPr>
          <w:rStyle w:val="libAlaemChar"/>
          <w:rtl/>
        </w:rPr>
        <w:t>(</w:t>
      </w:r>
      <w:r w:rsidRPr="00FC726E">
        <w:rPr>
          <w:rFonts w:hint="cs"/>
          <w:rtl/>
        </w:rPr>
        <w:t xml:space="preserve"> </w:t>
      </w:r>
      <w:r w:rsidRPr="008044A7">
        <w:rPr>
          <w:rStyle w:val="libAieChar"/>
          <w:rFonts w:hint="cs"/>
          <w:rtl/>
        </w:rPr>
        <w:t>إِنَّا أَعْطَيْنَاكَ الْكَوْثَرَ</w:t>
      </w:r>
      <w:r w:rsidRPr="00FC726E">
        <w:rPr>
          <w:rtl/>
        </w:rPr>
        <w:t xml:space="preserve"> </w:t>
      </w:r>
      <w:r w:rsidRPr="008044A7">
        <w:rPr>
          <w:rStyle w:val="libAlaemChar"/>
          <w:rtl/>
        </w:rPr>
        <w:t>)</w:t>
      </w:r>
      <w:r>
        <w:rPr>
          <w:rtl/>
        </w:rPr>
        <w:t xml:space="preserve"> ، ولقد انطبقت عليها هذه المعاني لكثرة بركتها على رسول الله </w:t>
      </w:r>
      <w:r w:rsidR="00F55C0D" w:rsidRPr="00F55C0D">
        <w:rPr>
          <w:rStyle w:val="libAlaemChar"/>
          <w:rFonts w:hint="cs"/>
          <w:rtl/>
        </w:rPr>
        <w:t>صلى‌الله‌عليه‌وآله</w:t>
      </w:r>
      <w:r>
        <w:rPr>
          <w:rtl/>
        </w:rPr>
        <w:t xml:space="preserve"> وعلى أهل بيته وعلى شيعة أمير المؤمنين ، فأي بركة بعد رسول الله </w:t>
      </w:r>
      <w:r w:rsidR="00F55C0D" w:rsidRPr="00F55C0D">
        <w:rPr>
          <w:rStyle w:val="libAlaemChar"/>
          <w:rFonts w:hint="cs"/>
          <w:rtl/>
        </w:rPr>
        <w:t>صلى‌الله‌عليه‌وآله</w:t>
      </w:r>
      <w:r>
        <w:rPr>
          <w:rtl/>
        </w:rPr>
        <w:t xml:space="preserve"> مثل فاطمة والتي على معرفتها دارت القرون الاولى ، وأي بركة أكبر وأفضل من بركة فاطمة سلام الله عليها على الشيعة وخاصة في هذه الحياة الدنيا حيث كانت الوعاء الأكبر للإمامة التي مثلت أفضل مصاديق الولاية الكبرى وأي بركة أفضل منها عندما تأتي يوم القيامة وتخلص شيعتها ومحبيها من عذاب النار.</w:t>
      </w:r>
    </w:p>
    <w:p w:rsidR="00721A0A" w:rsidRDefault="00721A0A" w:rsidP="008044A7">
      <w:pPr>
        <w:pStyle w:val="libNormal"/>
        <w:rPr>
          <w:rtl/>
        </w:rPr>
      </w:pPr>
      <w:r>
        <w:rPr>
          <w:rtl/>
        </w:rPr>
        <w:t>ولقد طفحت كتب السيرة والتاريخ دلالة على كثرة بركة فاطمة الزهراء سلام الله عليها وكذلك الكتب الروائية والكلامية والتفسيرية حيث أظهرت من خلال طيات صفحاتها هذه الصفة الواردة فيها ، فاقرأ معي ما ك</w:t>
      </w:r>
      <w:r>
        <w:rPr>
          <w:rFonts w:hint="cs"/>
          <w:rtl/>
        </w:rPr>
        <w:t>ُ</w:t>
      </w:r>
      <w:r>
        <w:rPr>
          <w:rtl/>
        </w:rPr>
        <w:t xml:space="preserve">تب حول بركة الزهراء سلام الله عليها فيما ورد عن عبد الله بن سليمان قائلاً ... ( قرأت في الإنجيل في وصف النبي </w:t>
      </w:r>
      <w:r w:rsidR="00F55C0D" w:rsidRPr="00F55C0D">
        <w:rPr>
          <w:rStyle w:val="libAlaemChar"/>
          <w:rFonts w:hint="cs"/>
          <w:rtl/>
        </w:rPr>
        <w:t>صلى‌الله‌عليه‌وآله</w:t>
      </w:r>
      <w:r>
        <w:rPr>
          <w:rtl/>
        </w:rPr>
        <w:t xml:space="preserve"> : نكّاح النساء ذو النسل القليل ، إنما نسله من مباركة لها بيت في الجنة لا صغب فيه ولا نصب ، يكفلها في آخر زمان كما كفل زكريا أمك ، لها فرخان مستشهدان ) </w:t>
      </w:r>
      <w:r w:rsidRPr="00A66DCD">
        <w:rPr>
          <w:rStyle w:val="libFootnotenumChar"/>
          <w:rtl/>
        </w:rPr>
        <w:t>(1)</w:t>
      </w:r>
      <w:r>
        <w:rPr>
          <w:rtl/>
        </w:rPr>
        <w:t>.</w:t>
      </w:r>
    </w:p>
    <w:p w:rsidR="00721A0A" w:rsidRDefault="00721A0A" w:rsidP="008044A7">
      <w:pPr>
        <w:pStyle w:val="libNormal"/>
        <w:rPr>
          <w:rtl/>
        </w:rPr>
      </w:pPr>
      <w:r>
        <w:rPr>
          <w:rtl/>
        </w:rPr>
        <w:t xml:space="preserve">ولقد ورد في تفسير سورة الكوثر </w:t>
      </w:r>
      <w:r w:rsidRPr="008044A7">
        <w:rPr>
          <w:rStyle w:val="libAlaemChar"/>
          <w:rtl/>
        </w:rPr>
        <w:t>(</w:t>
      </w:r>
      <w:r w:rsidRPr="00FC726E">
        <w:rPr>
          <w:rFonts w:hint="cs"/>
          <w:rtl/>
        </w:rPr>
        <w:t xml:space="preserve"> </w:t>
      </w:r>
      <w:r w:rsidRPr="008044A7">
        <w:rPr>
          <w:rStyle w:val="libAieChar"/>
          <w:rFonts w:hint="cs"/>
          <w:rtl/>
        </w:rPr>
        <w:t>إِنَّا أَعْطَيْنَاكَ الْكَوْثَرَ</w:t>
      </w:r>
      <w:r w:rsidRPr="00FC726E">
        <w:rPr>
          <w:rtl/>
        </w:rPr>
        <w:t xml:space="preserve"> </w:t>
      </w:r>
      <w:r w:rsidRPr="008044A7">
        <w:rPr>
          <w:rStyle w:val="libAlaemChar"/>
          <w:rtl/>
        </w:rPr>
        <w:t>)</w:t>
      </w:r>
      <w:r>
        <w:rPr>
          <w:rtl/>
        </w:rPr>
        <w:t xml:space="preserve"> أ</w:t>
      </w:r>
      <w:r>
        <w:rPr>
          <w:rFonts w:hint="cs"/>
          <w:rtl/>
        </w:rPr>
        <w:t>ن</w:t>
      </w:r>
      <w:r>
        <w:rPr>
          <w:rtl/>
        </w:rPr>
        <w:t xml:space="preserve"> الكوثر هي فاطمة الزهراء سلام الله عليها ، والكوثر معناه الخير الكثير.</w:t>
      </w:r>
    </w:p>
    <w:p w:rsidR="00721A0A" w:rsidRDefault="00721A0A" w:rsidP="008044A7">
      <w:pPr>
        <w:pStyle w:val="libNormal"/>
        <w:rPr>
          <w:rtl/>
        </w:rPr>
      </w:pPr>
      <w:r>
        <w:rPr>
          <w:rtl/>
        </w:rPr>
        <w:t xml:space="preserve">ويعني ذلك أن لكثرة ذرية رسول الله من جهة إبنته فاطمة الزهراء سلام الله عليها خاطب القرآن الرسول الأكرم محمد </w:t>
      </w:r>
      <w:r w:rsidR="00F55C0D" w:rsidRPr="00F55C0D">
        <w:rPr>
          <w:rStyle w:val="libAlaemChar"/>
          <w:rFonts w:hint="cs"/>
          <w:rtl/>
        </w:rPr>
        <w:t>صلى‌الله‌عليه‌وآله</w:t>
      </w:r>
      <w:r>
        <w:rPr>
          <w:rtl/>
        </w:rPr>
        <w:t xml:space="preserve"> بأنه له الكوثر كرامة من الله تعالى له.</w:t>
      </w:r>
    </w:p>
    <w:p w:rsidR="00721A0A" w:rsidRDefault="00721A0A" w:rsidP="008044A7">
      <w:pPr>
        <w:pStyle w:val="libNormal"/>
        <w:rPr>
          <w:rtl/>
        </w:rPr>
      </w:pPr>
      <w:r>
        <w:rPr>
          <w:rtl/>
        </w:rPr>
        <w:t xml:space="preserve">قال العلامة الطباطبائي </w:t>
      </w:r>
      <w:r w:rsidR="00F55C0D" w:rsidRPr="00F55C0D">
        <w:rPr>
          <w:rStyle w:val="libAlaemChar"/>
          <w:rFonts w:hint="cs"/>
          <w:rtl/>
        </w:rPr>
        <w:t>رحمه‌الله</w:t>
      </w:r>
      <w:r>
        <w:rPr>
          <w:rFonts w:hint="cs"/>
          <w:rtl/>
        </w:rPr>
        <w:t xml:space="preserve"> </w:t>
      </w:r>
      <w:r>
        <w:rPr>
          <w:rtl/>
        </w:rPr>
        <w:t>: إنّ كثرة ذرّيّته هي المراده وحدها بالكوثر الذي ا</w:t>
      </w:r>
      <w:r>
        <w:rPr>
          <w:rFonts w:hint="cs"/>
          <w:rtl/>
        </w:rPr>
        <w:t>ُ</w:t>
      </w:r>
      <w:r>
        <w:rPr>
          <w:rtl/>
        </w:rPr>
        <w:t>عطيه النبي</w:t>
      </w:r>
      <w:r>
        <w:rPr>
          <w:rFonts w:hint="cs"/>
          <w:rtl/>
        </w:rPr>
        <w:t>ُّ</w:t>
      </w:r>
      <w:r>
        <w:rPr>
          <w:rtl/>
        </w:rPr>
        <w:t xml:space="preserve"> </w:t>
      </w:r>
      <w:r w:rsidR="00F55C0D" w:rsidRPr="00F55C0D">
        <w:rPr>
          <w:rStyle w:val="libAlaemChar"/>
          <w:rFonts w:hint="cs"/>
          <w:rtl/>
        </w:rPr>
        <w:t>صلى‌الله‌عليه‌وآله</w:t>
      </w:r>
      <w:r>
        <w:rPr>
          <w:rtl/>
        </w:rPr>
        <w:t xml:space="preserve"> أو المراد</w:t>
      </w:r>
      <w:r>
        <w:rPr>
          <w:rFonts w:hint="cs"/>
          <w:rtl/>
        </w:rPr>
        <w:t xml:space="preserve"> </w:t>
      </w:r>
      <w:r>
        <w:rPr>
          <w:rtl/>
        </w:rPr>
        <w:t>بها الخير الكثير ، وكثرة الذرّيّة مراد</w:t>
      </w:r>
      <w:r>
        <w:rPr>
          <w:rFonts w:hint="cs"/>
          <w:rtl/>
        </w:rPr>
        <w:t>ة</w:t>
      </w:r>
      <w:r>
        <w:rPr>
          <w:rtl/>
        </w:rPr>
        <w:t xml:space="preserve"> في ضمن الخير الكثير ، ولولا ذلك لكان تحقيق الكلام بقوله : </w:t>
      </w:r>
      <w:r w:rsidRPr="008044A7">
        <w:rPr>
          <w:rStyle w:val="libAlaemChar"/>
          <w:rtl/>
        </w:rPr>
        <w:t>(</w:t>
      </w:r>
      <w:r w:rsidRPr="00FC726E">
        <w:rPr>
          <w:rFonts w:hint="cs"/>
          <w:rtl/>
        </w:rPr>
        <w:t xml:space="preserve"> </w:t>
      </w:r>
      <w:r w:rsidRPr="008044A7">
        <w:rPr>
          <w:rStyle w:val="libAieChar"/>
          <w:rFonts w:hint="cs"/>
          <w:rtl/>
        </w:rPr>
        <w:t>إِنَّ شَانِئَكَ هُوَ الأَبْتَرُ</w:t>
      </w:r>
      <w:r w:rsidRPr="00FC726E">
        <w:rPr>
          <w:rtl/>
        </w:rPr>
        <w:t xml:space="preserve"> </w:t>
      </w:r>
      <w:r w:rsidRPr="008044A7">
        <w:rPr>
          <w:rStyle w:val="libAlaemChar"/>
          <w:rtl/>
        </w:rPr>
        <w:t>)</w:t>
      </w:r>
      <w:r>
        <w:rPr>
          <w:rtl/>
        </w:rPr>
        <w:t xml:space="preserve"> خالياً عن الفائدة.</w:t>
      </w:r>
    </w:p>
    <w:p w:rsidR="00721A0A" w:rsidRDefault="00721A0A" w:rsidP="008044A7">
      <w:pPr>
        <w:pStyle w:val="libNormal"/>
        <w:rPr>
          <w:rtl/>
        </w:rPr>
      </w:pPr>
      <w:r>
        <w:rPr>
          <w:rtl/>
        </w:rPr>
        <w:t xml:space="preserve">وقد استفاضت الروايات أنّ السورة إنّما نزلت فيمن عابه </w:t>
      </w:r>
      <w:r w:rsidR="00F55C0D" w:rsidRPr="00F55C0D">
        <w:rPr>
          <w:rStyle w:val="libAlaemChar"/>
          <w:rFonts w:hint="cs"/>
          <w:rtl/>
        </w:rPr>
        <w:t>صلى‌الله‌عليه‌وآله</w:t>
      </w:r>
      <w:r>
        <w:rPr>
          <w:rtl/>
        </w:rPr>
        <w:t xml:space="preserve"> بالأبتر بعد ما مات ابنه القاسم وعبد</w:t>
      </w:r>
      <w:r>
        <w:rPr>
          <w:rFonts w:hint="cs"/>
          <w:rtl/>
        </w:rPr>
        <w:t xml:space="preserve"> </w:t>
      </w:r>
      <w:r>
        <w:rPr>
          <w:rtl/>
        </w:rPr>
        <w:t>الله ، وبذلك يندفع ما قيل : إنّ مراد الشانئ بقوله ( أبتر ) المنقطع عن</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البحار : 43 </w:t>
      </w:r>
      <w:r>
        <w:rPr>
          <w:rFonts w:hint="cs"/>
          <w:rtl/>
        </w:rPr>
        <w:t>/</w:t>
      </w:r>
      <w:r>
        <w:rPr>
          <w:rtl/>
        </w:rPr>
        <w:t xml:space="preserve"> 22.</w:t>
      </w:r>
    </w:p>
    <w:p w:rsidR="00721A0A" w:rsidRDefault="00721A0A" w:rsidP="008044A7">
      <w:pPr>
        <w:pStyle w:val="libNormal0"/>
        <w:rPr>
          <w:rtl/>
        </w:rPr>
      </w:pPr>
      <w:r w:rsidRPr="00FC726E">
        <w:rPr>
          <w:rtl/>
        </w:rPr>
        <w:br w:type="page"/>
      </w:r>
      <w:r>
        <w:rPr>
          <w:rtl/>
        </w:rPr>
        <w:lastRenderedPageBreak/>
        <w:t xml:space="preserve">قومه أو المنقطع عن الخير ، فردّ الله عليه بأنّه هو المنقطع من كلّ خير. ولما فيه قوله </w:t>
      </w:r>
      <w:r w:rsidRPr="008044A7">
        <w:rPr>
          <w:rStyle w:val="libAlaemChar"/>
          <w:rtl/>
        </w:rPr>
        <w:t>(</w:t>
      </w:r>
      <w:r w:rsidRPr="004C7D03">
        <w:rPr>
          <w:rFonts w:hint="cs"/>
          <w:rtl/>
        </w:rPr>
        <w:t xml:space="preserve"> </w:t>
      </w:r>
      <w:r w:rsidRPr="008044A7">
        <w:rPr>
          <w:rStyle w:val="libAieChar"/>
          <w:rFonts w:hint="cs"/>
          <w:rtl/>
        </w:rPr>
        <w:t>إِنَّا أَعْطَيْنَاكَ</w:t>
      </w:r>
      <w:r>
        <w:rPr>
          <w:rtl/>
        </w:rPr>
        <w:t xml:space="preserve"> </w:t>
      </w:r>
      <w:r w:rsidRPr="008044A7">
        <w:rPr>
          <w:rStyle w:val="libAlaemChar"/>
          <w:rtl/>
        </w:rPr>
        <w:t>)</w:t>
      </w:r>
      <w:r>
        <w:rPr>
          <w:rtl/>
        </w:rPr>
        <w:t xml:space="preserve"> م</w:t>
      </w:r>
      <w:r>
        <w:rPr>
          <w:rFonts w:hint="cs"/>
          <w:rtl/>
        </w:rPr>
        <w:t>ن</w:t>
      </w:r>
      <w:r>
        <w:rPr>
          <w:rtl/>
        </w:rPr>
        <w:t xml:space="preserve"> الامتنان عليه </w:t>
      </w:r>
      <w:r w:rsidR="00F55C0D" w:rsidRPr="00F55C0D">
        <w:rPr>
          <w:rStyle w:val="libAlaemChar"/>
          <w:rFonts w:hint="cs"/>
          <w:rtl/>
        </w:rPr>
        <w:t>صلى‌الله‌عليه‌وآله</w:t>
      </w:r>
      <w:r>
        <w:rPr>
          <w:rtl/>
        </w:rPr>
        <w:t xml:space="preserve"> جيء بلفظ المتكلّم مع الغير الدالّ على العظمة ، ولما فيه من تطبيب نفسه الشريفة أك</w:t>
      </w:r>
      <w:r>
        <w:rPr>
          <w:rFonts w:hint="cs"/>
          <w:rtl/>
        </w:rPr>
        <w:t>ّ</w:t>
      </w:r>
      <w:r>
        <w:rPr>
          <w:rtl/>
        </w:rPr>
        <w:t>دت الجملة ب</w:t>
      </w:r>
      <w:r>
        <w:rPr>
          <w:rFonts w:hint="cs"/>
          <w:rtl/>
        </w:rPr>
        <w:t>ا</w:t>
      </w:r>
      <w:r>
        <w:rPr>
          <w:rtl/>
        </w:rPr>
        <w:t>نّ ، وعبّر بلفظ الإعطاء الظاهر في التمليك.</w:t>
      </w:r>
    </w:p>
    <w:p w:rsidR="00721A0A" w:rsidRDefault="00721A0A" w:rsidP="008044A7">
      <w:pPr>
        <w:pStyle w:val="libNormal"/>
        <w:rPr>
          <w:rtl/>
        </w:rPr>
      </w:pPr>
      <w:r>
        <w:rPr>
          <w:rtl/>
        </w:rPr>
        <w:t>وبالجملة لا تخلو من دلالة على أنّ</w:t>
      </w:r>
      <w:r>
        <w:rPr>
          <w:rFonts w:hint="cs"/>
          <w:rtl/>
        </w:rPr>
        <w:t>َ</w:t>
      </w:r>
      <w:r>
        <w:rPr>
          <w:rtl/>
        </w:rPr>
        <w:t xml:space="preserve"> ولد فاطمة </w:t>
      </w:r>
      <w:r w:rsidR="00F55C0D" w:rsidRPr="00F55C0D">
        <w:rPr>
          <w:rStyle w:val="libAlaemChar"/>
          <w:rFonts w:hint="cs"/>
          <w:rtl/>
        </w:rPr>
        <w:t>عليها‌السلام</w:t>
      </w:r>
      <w:r>
        <w:rPr>
          <w:rtl/>
        </w:rPr>
        <w:t xml:space="preserve"> ذرّيّ</w:t>
      </w:r>
      <w:r>
        <w:rPr>
          <w:rFonts w:hint="cs"/>
          <w:rtl/>
        </w:rPr>
        <w:t>َ</w:t>
      </w:r>
      <w:r>
        <w:rPr>
          <w:rtl/>
        </w:rPr>
        <w:t xml:space="preserve">ته </w:t>
      </w:r>
      <w:r w:rsidR="00F55C0D" w:rsidRPr="00F55C0D">
        <w:rPr>
          <w:rStyle w:val="libAlaemChar"/>
          <w:rFonts w:hint="cs"/>
          <w:rtl/>
        </w:rPr>
        <w:t>صلى‌الله‌عليه‌وآله</w:t>
      </w:r>
      <w:r>
        <w:rPr>
          <w:rtl/>
        </w:rPr>
        <w:t xml:space="preserve"> ، وهذا في نفسه من ملامح القرآن الكريم ، فقد كثّر الله تعالى نسله بعد كثرة لا يعادلهم فيها أيّ</w:t>
      </w:r>
      <w:r>
        <w:rPr>
          <w:rFonts w:hint="cs"/>
          <w:rtl/>
        </w:rPr>
        <w:t>ُ</w:t>
      </w:r>
      <w:r>
        <w:rPr>
          <w:rtl/>
        </w:rPr>
        <w:t xml:space="preserve"> نسل آخر ، مع ما نزل عليهم من النوائب ، وأفنى جموعهم من المقاتل الذريعة </w:t>
      </w:r>
      <w:r w:rsidRPr="00A66DCD">
        <w:rPr>
          <w:rStyle w:val="libFootnotenumChar"/>
          <w:rtl/>
        </w:rPr>
        <w:t>(1)</w:t>
      </w:r>
      <w:r>
        <w:rPr>
          <w:rtl/>
        </w:rPr>
        <w:t>.</w:t>
      </w:r>
    </w:p>
    <w:p w:rsidR="00721A0A" w:rsidRDefault="00721A0A" w:rsidP="008044A7">
      <w:pPr>
        <w:pStyle w:val="libNormal"/>
        <w:rPr>
          <w:rtl/>
        </w:rPr>
      </w:pPr>
      <w:r>
        <w:rPr>
          <w:rtl/>
        </w:rPr>
        <w:t xml:space="preserve">وقال الفخر الرازي في تفسير قوله تعالى : </w:t>
      </w:r>
      <w:r w:rsidRPr="008044A7">
        <w:rPr>
          <w:rStyle w:val="libAlaemChar"/>
          <w:rtl/>
        </w:rPr>
        <w:t>(</w:t>
      </w:r>
      <w:r w:rsidRPr="00FC726E">
        <w:rPr>
          <w:rFonts w:hint="cs"/>
          <w:rtl/>
        </w:rPr>
        <w:t xml:space="preserve"> </w:t>
      </w:r>
      <w:r w:rsidRPr="008044A7">
        <w:rPr>
          <w:rStyle w:val="libAieChar"/>
          <w:rFonts w:hint="cs"/>
          <w:rtl/>
        </w:rPr>
        <w:t>إِنَّا أَعْطَيْنَاكَ الْكَوْثَرَ</w:t>
      </w:r>
      <w:r w:rsidRPr="00FC726E">
        <w:rPr>
          <w:rtl/>
        </w:rPr>
        <w:t xml:space="preserve"> </w:t>
      </w:r>
      <w:r w:rsidRPr="008044A7">
        <w:rPr>
          <w:rStyle w:val="libAlaemChar"/>
          <w:rtl/>
        </w:rPr>
        <w:t>)</w:t>
      </w:r>
      <w:r>
        <w:rPr>
          <w:rtl/>
        </w:rPr>
        <w:t xml:space="preserve"> ، والقول الثالث : الكوثر أولاده. قالوا : لأنّ هذه السورة إنما نزلت ردّاً على من عابه </w:t>
      </w:r>
      <w:r w:rsidR="00F55C0D" w:rsidRPr="00F55C0D">
        <w:rPr>
          <w:rStyle w:val="libAlaemChar"/>
          <w:rFonts w:hint="cs"/>
          <w:rtl/>
        </w:rPr>
        <w:t>عليه‌السلام</w:t>
      </w:r>
      <w:r>
        <w:rPr>
          <w:rtl/>
        </w:rPr>
        <w:t xml:space="preserve"> بعدم الأولاد ، فالمعنى أنّه يعطيه</w:t>
      </w:r>
      <w:r>
        <w:rPr>
          <w:rFonts w:hint="cs"/>
          <w:rtl/>
        </w:rPr>
        <w:t xml:space="preserve"> نسلاً</w:t>
      </w:r>
      <w:r>
        <w:rPr>
          <w:rtl/>
        </w:rPr>
        <w:t xml:space="preserve"> يبقون على مرّ الزمان ، فانظر كم قتل من أهل البيت ، ثم العالم ممتليّ</w:t>
      </w:r>
      <w:r>
        <w:rPr>
          <w:rFonts w:hint="cs"/>
          <w:rtl/>
        </w:rPr>
        <w:t>ٌ</w:t>
      </w:r>
      <w:r>
        <w:rPr>
          <w:rtl/>
        </w:rPr>
        <w:t xml:space="preserve"> منهم ولم يبق من بني</w:t>
      </w:r>
      <w:r>
        <w:rPr>
          <w:rFonts w:hint="cs"/>
          <w:rtl/>
        </w:rPr>
        <w:t xml:space="preserve"> </w:t>
      </w:r>
      <w:r>
        <w:rPr>
          <w:rtl/>
        </w:rPr>
        <w:t>ا</w:t>
      </w:r>
      <w:r>
        <w:rPr>
          <w:rFonts w:hint="cs"/>
          <w:rtl/>
        </w:rPr>
        <w:t>ُ</w:t>
      </w:r>
      <w:r>
        <w:rPr>
          <w:rtl/>
        </w:rPr>
        <w:t>ميّة في الدنيا أحد</w:t>
      </w:r>
      <w:r>
        <w:rPr>
          <w:rFonts w:hint="cs"/>
          <w:rtl/>
        </w:rPr>
        <w:t>ٌ</w:t>
      </w:r>
      <w:r>
        <w:rPr>
          <w:rtl/>
        </w:rPr>
        <w:t xml:space="preserve"> يعبأ به</w:t>
      </w:r>
      <w:r>
        <w:rPr>
          <w:rFonts w:hint="cs"/>
          <w:rtl/>
        </w:rPr>
        <w:t xml:space="preserve"> </w:t>
      </w:r>
      <w:r>
        <w:rPr>
          <w:rtl/>
        </w:rPr>
        <w:t xml:space="preserve">! ثمّ انظر كم كان فيهم من الأكابر من العلماء كالباقر والصادق والكاظم والرضا </w:t>
      </w:r>
      <w:r w:rsidR="00F55C0D" w:rsidRPr="00F55C0D">
        <w:rPr>
          <w:rStyle w:val="libAlaemChar"/>
          <w:rFonts w:hint="cs"/>
          <w:rtl/>
        </w:rPr>
        <w:t>عليهم‌السلام</w:t>
      </w:r>
      <w:r>
        <w:rPr>
          <w:rtl/>
        </w:rPr>
        <w:t xml:space="preserve"> والنفس الزكيّة وأمثالهم </w:t>
      </w:r>
      <w:r w:rsidRPr="00A66DCD">
        <w:rPr>
          <w:rStyle w:val="libFootnotenumChar"/>
          <w:rtl/>
        </w:rPr>
        <w:t>(2)</w:t>
      </w:r>
      <w:r>
        <w:rPr>
          <w:rtl/>
        </w:rPr>
        <w:t>.</w:t>
      </w:r>
    </w:p>
    <w:p w:rsidR="00721A0A" w:rsidRDefault="00721A0A" w:rsidP="008044A7">
      <w:pPr>
        <w:pStyle w:val="libNormal"/>
        <w:rPr>
          <w:rtl/>
        </w:rPr>
      </w:pPr>
      <w:r>
        <w:rPr>
          <w:rtl/>
        </w:rPr>
        <w:t xml:space="preserve">وقال أيضاً : إنّا إذا حملنا الكوثر على كثرة الأتباع أو على كثرة الأولاد وعدم انقطاع النسل كال هذا </w:t>
      </w:r>
      <w:r>
        <w:rPr>
          <w:rFonts w:hint="cs"/>
          <w:rtl/>
        </w:rPr>
        <w:t>ا</w:t>
      </w:r>
      <w:r>
        <w:rPr>
          <w:rtl/>
        </w:rPr>
        <w:t xml:space="preserve">خباراً عن الغيب ، وقد وقع مطابقاً له ، فكان معجز </w:t>
      </w:r>
      <w:r w:rsidRPr="00A66DCD">
        <w:rPr>
          <w:rStyle w:val="libFootnotenumChar"/>
          <w:rtl/>
        </w:rPr>
        <w:t>(3)</w:t>
      </w:r>
      <w:r>
        <w:rPr>
          <w:rtl/>
        </w:rPr>
        <w:t>.</w:t>
      </w:r>
    </w:p>
    <w:p w:rsidR="00721A0A" w:rsidRDefault="00721A0A" w:rsidP="008044A7">
      <w:pPr>
        <w:pStyle w:val="libNormal"/>
        <w:rPr>
          <w:rtl/>
        </w:rPr>
      </w:pPr>
      <w:r>
        <w:rPr>
          <w:rtl/>
        </w:rPr>
        <w:t>وقال الآلوسي</w:t>
      </w:r>
      <w:r>
        <w:rPr>
          <w:rFonts w:hint="cs"/>
          <w:rtl/>
        </w:rPr>
        <w:t>ُّ</w:t>
      </w:r>
      <w:r>
        <w:rPr>
          <w:rtl/>
        </w:rPr>
        <w:t xml:space="preserve"> في تفسير : </w:t>
      </w:r>
      <w:r w:rsidRPr="008044A7">
        <w:rPr>
          <w:rStyle w:val="libAlaemChar"/>
          <w:rtl/>
        </w:rPr>
        <w:t>(</w:t>
      </w:r>
      <w:r w:rsidRPr="00FC726E">
        <w:rPr>
          <w:rFonts w:hint="cs"/>
          <w:rtl/>
        </w:rPr>
        <w:t xml:space="preserve"> </w:t>
      </w:r>
      <w:r w:rsidRPr="008044A7">
        <w:rPr>
          <w:rStyle w:val="libAieChar"/>
          <w:rFonts w:hint="cs"/>
          <w:rtl/>
        </w:rPr>
        <w:t>إِنَّ شَانِئَكَ هُوَ الأَبْتَرُ</w:t>
      </w:r>
      <w:r w:rsidRPr="00FC726E">
        <w:rPr>
          <w:rtl/>
        </w:rPr>
        <w:t xml:space="preserve"> </w:t>
      </w:r>
      <w:r w:rsidRPr="008044A7">
        <w:rPr>
          <w:rStyle w:val="libAlaemChar"/>
          <w:rtl/>
        </w:rPr>
        <w:t>)</w:t>
      </w:r>
      <w:r>
        <w:rPr>
          <w:rtl/>
        </w:rPr>
        <w:t xml:space="preserve"> ، الأبتر : الذي لا عقب له حيث لا يبقى منه نسل ولا حسن ذكر ، وأمّا أنت فتبقى ذرّيّتك ... عليه دلالة على أنّ أولاد البنات من الذرّيّة </w:t>
      </w:r>
      <w:r w:rsidRPr="00A66DCD">
        <w:rPr>
          <w:rStyle w:val="libFootnotenumChar"/>
          <w:rtl/>
        </w:rPr>
        <w:t>(4)</w:t>
      </w:r>
      <w:r>
        <w:rPr>
          <w:rtl/>
        </w:rPr>
        <w:t>.</w:t>
      </w:r>
    </w:p>
    <w:p w:rsidR="00721A0A" w:rsidRDefault="00721A0A" w:rsidP="008044A7">
      <w:pPr>
        <w:pStyle w:val="libNormal"/>
        <w:rPr>
          <w:rtl/>
        </w:rPr>
      </w:pPr>
      <w:r>
        <w:rPr>
          <w:rtl/>
        </w:rPr>
        <w:t xml:space="preserve">وقال العلامة القزوينيّ : ووجه المناسبة أنّ الكافر شمت بالنبّي </w:t>
      </w:r>
      <w:r w:rsidR="00F55C0D" w:rsidRPr="00F55C0D">
        <w:rPr>
          <w:rStyle w:val="libAlaemChar"/>
          <w:rFonts w:hint="cs"/>
          <w:rtl/>
        </w:rPr>
        <w:t>صلى‌الله‌عليه‌وآله</w:t>
      </w:r>
      <w:r>
        <w:rPr>
          <w:rtl/>
        </w:rPr>
        <w:t xml:space="preserve"> حين مات أحد أولاده وقال : إنّ محمداً أبتر ، فإن مات مات ذكره. فأنزل الله هذه السورة على نبيّه </w:t>
      </w:r>
      <w:r w:rsidR="00F55C0D" w:rsidRPr="00F55C0D">
        <w:rPr>
          <w:rStyle w:val="libAlaemChar"/>
          <w:rFonts w:hint="cs"/>
          <w:rtl/>
        </w:rPr>
        <w:t>عليه‌السلام</w:t>
      </w:r>
      <w:r>
        <w:rPr>
          <w:rtl/>
        </w:rPr>
        <w:t xml:space="preserve"> تسلية له ، كأنّه تعالى يقول : إن كان ابنك قد مات فإنّا أعطيناك فاطمة ، وهي وإن كانت واحدة وقليلة ولكنّ</w:t>
      </w:r>
      <w:r>
        <w:rPr>
          <w:rFonts w:hint="cs"/>
          <w:rtl/>
        </w:rPr>
        <w:t>َ</w:t>
      </w:r>
      <w:r>
        <w:rPr>
          <w:rtl/>
        </w:rPr>
        <w:t xml:space="preserve"> الله سيجعل هذا الواحد كثيراً.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الميزان : 20 </w:t>
      </w:r>
      <w:r>
        <w:rPr>
          <w:rFonts w:hint="cs"/>
          <w:rtl/>
        </w:rPr>
        <w:t>/</w:t>
      </w:r>
      <w:r>
        <w:rPr>
          <w:rtl/>
        </w:rPr>
        <w:t xml:space="preserve"> 370 ـ 371.</w:t>
      </w:r>
    </w:p>
    <w:p w:rsidR="00721A0A" w:rsidRDefault="00721A0A" w:rsidP="00A66DCD">
      <w:pPr>
        <w:pStyle w:val="libFootnote0"/>
        <w:rPr>
          <w:rtl/>
        </w:rPr>
      </w:pPr>
      <w:r>
        <w:rPr>
          <w:rtl/>
        </w:rPr>
        <w:t xml:space="preserve">(2) التفسير الكبير : 32 </w:t>
      </w:r>
      <w:r>
        <w:rPr>
          <w:rFonts w:hint="cs"/>
          <w:rtl/>
        </w:rPr>
        <w:t>/</w:t>
      </w:r>
      <w:r>
        <w:rPr>
          <w:rtl/>
        </w:rPr>
        <w:t xml:space="preserve"> 124.</w:t>
      </w:r>
    </w:p>
    <w:p w:rsidR="00721A0A" w:rsidRDefault="00721A0A" w:rsidP="00A66DCD">
      <w:pPr>
        <w:pStyle w:val="libFootnote0"/>
        <w:rPr>
          <w:rtl/>
        </w:rPr>
      </w:pPr>
      <w:r>
        <w:rPr>
          <w:rtl/>
        </w:rPr>
        <w:t xml:space="preserve">(3) التفسير الكبير : 32 </w:t>
      </w:r>
      <w:r>
        <w:rPr>
          <w:rFonts w:hint="cs"/>
          <w:rtl/>
        </w:rPr>
        <w:t>/</w:t>
      </w:r>
      <w:r>
        <w:rPr>
          <w:rtl/>
        </w:rPr>
        <w:t xml:space="preserve"> 128.</w:t>
      </w:r>
    </w:p>
    <w:p w:rsidR="00721A0A" w:rsidRDefault="00721A0A" w:rsidP="00A66DCD">
      <w:pPr>
        <w:pStyle w:val="libFootnote0"/>
        <w:rPr>
          <w:rtl/>
        </w:rPr>
      </w:pPr>
      <w:r>
        <w:rPr>
          <w:rtl/>
        </w:rPr>
        <w:t xml:space="preserve">(4) روح المعاني : 30 </w:t>
      </w:r>
      <w:r>
        <w:rPr>
          <w:rFonts w:hint="cs"/>
          <w:rtl/>
        </w:rPr>
        <w:t>/</w:t>
      </w:r>
      <w:r>
        <w:rPr>
          <w:rtl/>
        </w:rPr>
        <w:t xml:space="preserve"> 247.</w:t>
      </w:r>
    </w:p>
    <w:p w:rsidR="00721A0A" w:rsidRDefault="00721A0A" w:rsidP="008044A7">
      <w:pPr>
        <w:pStyle w:val="libNormal"/>
        <w:rPr>
          <w:rtl/>
        </w:rPr>
      </w:pPr>
      <w:r w:rsidRPr="004C7D03">
        <w:rPr>
          <w:rtl/>
        </w:rPr>
        <w:br w:type="page"/>
      </w:r>
      <w:r>
        <w:rPr>
          <w:rtl/>
        </w:rPr>
        <w:lastRenderedPageBreak/>
        <w:t>وتصديقاً لهذا الكلام ترى في العالم</w:t>
      </w:r>
      <w:r>
        <w:rPr>
          <w:rFonts w:hint="cs"/>
          <w:rtl/>
        </w:rPr>
        <w:t xml:space="preserve"> </w:t>
      </w:r>
      <w:r>
        <w:rPr>
          <w:rtl/>
        </w:rPr>
        <w:t>ـ</w:t>
      </w:r>
      <w:r>
        <w:rPr>
          <w:rFonts w:hint="cs"/>
          <w:rtl/>
        </w:rPr>
        <w:t xml:space="preserve"> </w:t>
      </w:r>
      <w:r>
        <w:rPr>
          <w:rtl/>
        </w:rPr>
        <w:t>اليوم</w:t>
      </w:r>
      <w:r>
        <w:rPr>
          <w:rFonts w:hint="cs"/>
          <w:rtl/>
        </w:rPr>
        <w:t xml:space="preserve"> </w:t>
      </w:r>
      <w:r>
        <w:rPr>
          <w:rtl/>
        </w:rPr>
        <w:t>ـ</w:t>
      </w:r>
      <w:r>
        <w:rPr>
          <w:rFonts w:hint="cs"/>
          <w:rtl/>
        </w:rPr>
        <w:t xml:space="preserve"> </w:t>
      </w:r>
      <w:r>
        <w:rPr>
          <w:rtl/>
        </w:rPr>
        <w:t>ذرّي</w:t>
      </w:r>
      <w:r>
        <w:rPr>
          <w:rFonts w:hint="cs"/>
          <w:rtl/>
        </w:rPr>
        <w:t>ّ</w:t>
      </w:r>
      <w:r>
        <w:rPr>
          <w:rtl/>
        </w:rPr>
        <w:t xml:space="preserve">ة فاطمة الزهراء </w:t>
      </w:r>
      <w:r w:rsidR="00F55C0D" w:rsidRPr="00F55C0D">
        <w:rPr>
          <w:rStyle w:val="libAlaemChar"/>
          <w:rFonts w:hint="cs"/>
          <w:rtl/>
        </w:rPr>
        <w:t>عليه‌السلام</w:t>
      </w:r>
      <w:r>
        <w:rPr>
          <w:rtl/>
        </w:rPr>
        <w:t xml:space="preserve"> الذين هم ذرّي</w:t>
      </w:r>
      <w:r>
        <w:rPr>
          <w:rFonts w:hint="cs"/>
          <w:rtl/>
        </w:rPr>
        <w:t>ّ</w:t>
      </w:r>
      <w:r>
        <w:rPr>
          <w:rtl/>
        </w:rPr>
        <w:t xml:space="preserve">ة رسول الله </w:t>
      </w:r>
      <w:r w:rsidR="00F55C0D" w:rsidRPr="00F55C0D">
        <w:rPr>
          <w:rStyle w:val="libAlaemChar"/>
          <w:rFonts w:hint="cs"/>
          <w:rtl/>
        </w:rPr>
        <w:t>عليه‌السلام</w:t>
      </w:r>
      <w:r>
        <w:rPr>
          <w:rtl/>
        </w:rPr>
        <w:t xml:space="preserve"> منتشرين في بقاع العالم ، ففي العراق حوالي مليون ، وفي إيران حوالي ثلاث ملايين ، وفي </w:t>
      </w:r>
      <w:r>
        <w:rPr>
          <w:rFonts w:hint="cs"/>
          <w:rtl/>
        </w:rPr>
        <w:t>م</w:t>
      </w:r>
      <w:r>
        <w:rPr>
          <w:rtl/>
        </w:rPr>
        <w:t>صر خمس ملايين ، وفي المغرب ، الأقصى خمس ملايين ، وفي الجزائر وتونس وليبيا عدد كثير ، وكذلك في الا</w:t>
      </w:r>
      <w:r>
        <w:rPr>
          <w:rFonts w:hint="cs"/>
          <w:rtl/>
        </w:rPr>
        <w:t>ُ</w:t>
      </w:r>
      <w:r>
        <w:rPr>
          <w:rtl/>
        </w:rPr>
        <w:t xml:space="preserve">ردن وسوريا ولبنان والسودان وبلاد الخليج والسعوديّة ملايين ، وفي اليمن والهند وباكستان والأفغان وجزر أندونيسيا حوالي عشرين </w:t>
      </w:r>
      <w:r>
        <w:rPr>
          <w:rFonts w:hint="cs"/>
          <w:rtl/>
        </w:rPr>
        <w:t>مليون</w:t>
      </w:r>
      <w:r>
        <w:rPr>
          <w:rtl/>
        </w:rPr>
        <w:t xml:space="preserve"> ، وقلّ أن تجد في البلاد الإسلاميّة بلدة ليس فيها أحد</w:t>
      </w:r>
      <w:r>
        <w:rPr>
          <w:rFonts w:hint="cs"/>
          <w:rtl/>
        </w:rPr>
        <w:t>ٌ</w:t>
      </w:r>
      <w:r>
        <w:rPr>
          <w:rtl/>
        </w:rPr>
        <w:t xml:space="preserve"> من نسل السيّدة فاطمة الزهراء </w:t>
      </w:r>
      <w:r w:rsidR="00F55C0D" w:rsidRPr="00F55C0D">
        <w:rPr>
          <w:rStyle w:val="libAlaemChar"/>
          <w:rFonts w:hint="cs"/>
          <w:rtl/>
        </w:rPr>
        <w:t>عليها‌السلام</w:t>
      </w:r>
      <w:r>
        <w:rPr>
          <w:rtl/>
        </w:rPr>
        <w:t xml:space="preserve"> ، ويقدّر مجموعهم بخمسة وثلاثين مليوناً ، ولو اجريت إحصائيّات دقيقة وصحيحة فلعلّ العدد يتجاوز هذا المقدار </w:t>
      </w:r>
      <w:r w:rsidRPr="00A66DCD">
        <w:rPr>
          <w:rStyle w:val="libFootnotenumChar"/>
          <w:rtl/>
        </w:rPr>
        <w:t>(1)</w:t>
      </w:r>
      <w:r>
        <w:rPr>
          <w:rtl/>
        </w:rPr>
        <w:t>.</w:t>
      </w:r>
    </w:p>
    <w:p w:rsidR="00721A0A" w:rsidRDefault="00721A0A" w:rsidP="008044A7">
      <w:pPr>
        <w:pStyle w:val="libNormal"/>
        <w:rPr>
          <w:rtl/>
        </w:rPr>
      </w:pPr>
      <w:r>
        <w:rPr>
          <w:rtl/>
        </w:rPr>
        <w:t>ويؤيّد ما استفادة العلاّمة (ره) وغيره أخبار كثيرة وردت من الفريقين العامّة والخاصّة ، كما روى الحافظ الكنجيّ</w:t>
      </w:r>
      <w:r>
        <w:rPr>
          <w:rFonts w:hint="cs"/>
          <w:rtl/>
        </w:rPr>
        <w:t>ُ</w:t>
      </w:r>
      <w:r>
        <w:rPr>
          <w:rtl/>
        </w:rPr>
        <w:t xml:space="preserve"> الشافعيّ</w:t>
      </w:r>
      <w:r>
        <w:rPr>
          <w:rFonts w:hint="cs"/>
          <w:rtl/>
        </w:rPr>
        <w:t>ُ</w:t>
      </w:r>
      <w:r>
        <w:rPr>
          <w:rtl/>
        </w:rPr>
        <w:t xml:space="preserve"> عن النبيّ </w:t>
      </w:r>
      <w:r w:rsidR="00F55C0D" w:rsidRPr="00F55C0D">
        <w:rPr>
          <w:rStyle w:val="libAlaemChar"/>
          <w:rFonts w:hint="cs"/>
          <w:rtl/>
        </w:rPr>
        <w:t>صلى‌الله‌عليه‌وآله</w:t>
      </w:r>
      <w:r>
        <w:rPr>
          <w:rtl/>
        </w:rPr>
        <w:t xml:space="preserve"> قال : « إنّ الله عزّ وجلّ جعل ذرّ</w:t>
      </w:r>
      <w:r>
        <w:rPr>
          <w:rFonts w:hint="cs"/>
          <w:rtl/>
        </w:rPr>
        <w:t>ِ</w:t>
      </w:r>
      <w:r>
        <w:rPr>
          <w:rtl/>
        </w:rPr>
        <w:t>ية كلّ</w:t>
      </w:r>
      <w:r>
        <w:rPr>
          <w:rFonts w:hint="cs"/>
          <w:rtl/>
        </w:rPr>
        <w:t>ِ</w:t>
      </w:r>
      <w:r>
        <w:rPr>
          <w:rtl/>
        </w:rPr>
        <w:t xml:space="preserve"> نبيّ</w:t>
      </w:r>
      <w:r>
        <w:rPr>
          <w:rFonts w:hint="cs"/>
          <w:rtl/>
        </w:rPr>
        <w:t>ٍ</w:t>
      </w:r>
      <w:r>
        <w:rPr>
          <w:rtl/>
        </w:rPr>
        <w:t xml:space="preserve"> في صلبه ، وإنّ</w:t>
      </w:r>
      <w:r>
        <w:rPr>
          <w:rFonts w:hint="cs"/>
          <w:rtl/>
        </w:rPr>
        <w:t>َ</w:t>
      </w:r>
      <w:r>
        <w:rPr>
          <w:rtl/>
        </w:rPr>
        <w:t xml:space="preserve"> الله عزّ وجلّ جعل ذرّيّ</w:t>
      </w:r>
      <w:r>
        <w:rPr>
          <w:rFonts w:hint="cs"/>
          <w:rtl/>
        </w:rPr>
        <w:t>َ</w:t>
      </w:r>
      <w:r>
        <w:rPr>
          <w:rtl/>
        </w:rPr>
        <w:t>تي في صلب علي بن أبي طالب ».</w:t>
      </w:r>
    </w:p>
    <w:p w:rsidR="00721A0A" w:rsidRDefault="00721A0A" w:rsidP="008044A7">
      <w:pPr>
        <w:pStyle w:val="libNormal"/>
        <w:rPr>
          <w:rtl/>
        </w:rPr>
      </w:pPr>
      <w:r>
        <w:rPr>
          <w:rtl/>
        </w:rPr>
        <w:t>قلت : رواه الطبراني في معجمه الكبير ، في ترجمة الحسن. فإن قيل : لا اتّ</w:t>
      </w:r>
      <w:r>
        <w:rPr>
          <w:rFonts w:hint="cs"/>
          <w:rtl/>
        </w:rPr>
        <w:t>ِ</w:t>
      </w:r>
      <w:r>
        <w:rPr>
          <w:rtl/>
        </w:rPr>
        <w:t>صال لذرّ</w:t>
      </w:r>
      <w:r>
        <w:rPr>
          <w:rFonts w:hint="cs"/>
          <w:rtl/>
        </w:rPr>
        <w:t>ِ</w:t>
      </w:r>
      <w:r>
        <w:rPr>
          <w:rtl/>
        </w:rPr>
        <w:t>يّ</w:t>
      </w:r>
      <w:r>
        <w:rPr>
          <w:rFonts w:hint="cs"/>
          <w:rtl/>
        </w:rPr>
        <w:t>َ</w:t>
      </w:r>
      <w:r>
        <w:rPr>
          <w:rtl/>
        </w:rPr>
        <w:t xml:space="preserve">ة النبيّ </w:t>
      </w:r>
      <w:r w:rsidR="00F55C0D" w:rsidRPr="00F55C0D">
        <w:rPr>
          <w:rStyle w:val="libAlaemChar"/>
          <w:rFonts w:hint="cs"/>
          <w:rtl/>
        </w:rPr>
        <w:t>صلى‌الله‌عليه‌وآله</w:t>
      </w:r>
      <w:r>
        <w:rPr>
          <w:rtl/>
        </w:rPr>
        <w:t xml:space="preserve"> بعلي</w:t>
      </w:r>
      <w:r>
        <w:rPr>
          <w:rFonts w:hint="cs"/>
          <w:rtl/>
        </w:rPr>
        <w:t>ٍّ</w:t>
      </w:r>
      <w:r>
        <w:rPr>
          <w:rtl/>
        </w:rPr>
        <w:t xml:space="preserve"> </w:t>
      </w:r>
      <w:r w:rsidR="00F55C0D" w:rsidRPr="00F55C0D">
        <w:rPr>
          <w:rStyle w:val="libAlaemChar"/>
          <w:rFonts w:hint="cs"/>
          <w:rtl/>
        </w:rPr>
        <w:t>عليه‌السلام</w:t>
      </w:r>
      <w:r>
        <w:rPr>
          <w:rtl/>
        </w:rPr>
        <w:t xml:space="preserve"> إلا من جهة فاطمة </w:t>
      </w:r>
      <w:r w:rsidR="00F55C0D" w:rsidRPr="00F55C0D">
        <w:rPr>
          <w:rStyle w:val="libAlaemChar"/>
          <w:rFonts w:hint="cs"/>
          <w:rtl/>
        </w:rPr>
        <w:t>عليها‌السلام</w:t>
      </w:r>
      <w:r>
        <w:rPr>
          <w:rtl/>
        </w:rPr>
        <w:t xml:space="preserve"> ، وأولاد البنات لا تكون ذرّ</w:t>
      </w:r>
      <w:r>
        <w:rPr>
          <w:rFonts w:hint="cs"/>
          <w:rtl/>
        </w:rPr>
        <w:t>ِ</w:t>
      </w:r>
      <w:r>
        <w:rPr>
          <w:rtl/>
        </w:rPr>
        <w:t>يّ</w:t>
      </w:r>
      <w:r>
        <w:rPr>
          <w:rFonts w:hint="cs"/>
          <w:rtl/>
        </w:rPr>
        <w:t>َ</w:t>
      </w:r>
      <w:r>
        <w:rPr>
          <w:rtl/>
        </w:rPr>
        <w:t>ة لقول الشاعر :</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DC7645">
              <w:rPr>
                <w:rtl/>
              </w:rPr>
              <w:t>بنونا بنو وبناتنا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DC7645">
              <w:rPr>
                <w:rtl/>
              </w:rPr>
              <w:t>بنوهنّ</w:t>
            </w:r>
            <w:r>
              <w:rPr>
                <w:rFonts w:hint="cs"/>
                <w:rtl/>
              </w:rPr>
              <w:t>َ</w:t>
            </w:r>
            <w:r w:rsidRPr="00DC7645">
              <w:rPr>
                <w:rtl/>
              </w:rPr>
              <w:t xml:space="preserve"> أبناء الرجال الأباعد</w:t>
            </w:r>
            <w:r w:rsidRPr="00D934CC">
              <w:rPr>
                <w:rStyle w:val="libPoemTiniChar0"/>
                <w:rtl/>
              </w:rPr>
              <w:br/>
              <w:t> </w:t>
            </w:r>
          </w:p>
        </w:tc>
      </w:tr>
    </w:tbl>
    <w:p w:rsidR="00721A0A" w:rsidRDefault="00721A0A" w:rsidP="008044A7">
      <w:pPr>
        <w:pStyle w:val="libNormal"/>
        <w:rPr>
          <w:rtl/>
        </w:rPr>
      </w:pPr>
      <w:r>
        <w:rPr>
          <w:rtl/>
        </w:rPr>
        <w:t>قلت : في التنزيل حجّ</w:t>
      </w:r>
      <w:r>
        <w:rPr>
          <w:rFonts w:hint="cs"/>
          <w:rtl/>
        </w:rPr>
        <w:t>َ</w:t>
      </w:r>
      <w:r>
        <w:rPr>
          <w:rtl/>
        </w:rPr>
        <w:t>ة واضحة تشهد بصحّة هذه الدعوى ، وهو قوله عزّ</w:t>
      </w:r>
      <w:r>
        <w:rPr>
          <w:rFonts w:hint="cs"/>
          <w:rtl/>
        </w:rPr>
        <w:t>َ</w:t>
      </w:r>
      <w:r>
        <w:rPr>
          <w:rtl/>
        </w:rPr>
        <w:t xml:space="preserve"> وجلّ</w:t>
      </w:r>
      <w:r>
        <w:rPr>
          <w:rFonts w:hint="cs"/>
          <w:rtl/>
        </w:rPr>
        <w:t>َ</w:t>
      </w:r>
      <w:r>
        <w:rPr>
          <w:rtl/>
        </w:rPr>
        <w:t xml:space="preserve"> في سورة الأنعام : </w:t>
      </w:r>
      <w:r w:rsidRPr="008044A7">
        <w:rPr>
          <w:rStyle w:val="libAlaemChar"/>
          <w:rtl/>
        </w:rPr>
        <w:t>(</w:t>
      </w:r>
      <w:r w:rsidRPr="00F90FB6">
        <w:rPr>
          <w:rFonts w:hint="cs"/>
          <w:rtl/>
        </w:rPr>
        <w:t xml:space="preserve"> </w:t>
      </w:r>
      <w:r w:rsidRPr="008044A7">
        <w:rPr>
          <w:rStyle w:val="libAieChar"/>
          <w:rFonts w:hint="cs"/>
          <w:rtl/>
        </w:rPr>
        <w:t>وَوَهَبْنَا لَهُ</w:t>
      </w:r>
      <w:r w:rsidRPr="00F90FB6">
        <w:rPr>
          <w:rtl/>
        </w:rPr>
        <w:t xml:space="preserve"> </w:t>
      </w:r>
      <w:r>
        <w:rPr>
          <w:rtl/>
        </w:rPr>
        <w:t>( أي لإبراهيم )</w:t>
      </w:r>
      <w:r w:rsidRPr="00F90FB6">
        <w:rPr>
          <w:rtl/>
        </w:rPr>
        <w:t xml:space="preserve"> </w:t>
      </w:r>
      <w:r w:rsidRPr="008044A7">
        <w:rPr>
          <w:rStyle w:val="libAieChar"/>
          <w:rFonts w:hint="cs"/>
          <w:rtl/>
        </w:rPr>
        <w:t>إِسْحَاقَ وَيَعْقُوبَ كُلاًّ هَدَيْنَا وَنُوحًا هَدَيْنَا مِن قَبْلُ وَمِن ذُرِّيَّتِهِ</w:t>
      </w:r>
      <w:r w:rsidRPr="00F90FB6">
        <w:rPr>
          <w:rtl/>
        </w:rPr>
        <w:t xml:space="preserve"> </w:t>
      </w:r>
      <w:r>
        <w:rPr>
          <w:rtl/>
        </w:rPr>
        <w:t>( أي ذر</w:t>
      </w:r>
      <w:r>
        <w:rPr>
          <w:rFonts w:hint="cs"/>
          <w:rtl/>
        </w:rPr>
        <w:t>ِّ</w:t>
      </w:r>
      <w:r>
        <w:rPr>
          <w:rtl/>
        </w:rPr>
        <w:t>يّ</w:t>
      </w:r>
      <w:r>
        <w:rPr>
          <w:rFonts w:hint="cs"/>
          <w:rtl/>
        </w:rPr>
        <w:t>َ</w:t>
      </w:r>
      <w:r>
        <w:rPr>
          <w:rtl/>
        </w:rPr>
        <w:t>ة نوح )</w:t>
      </w:r>
      <w:r w:rsidRPr="00F90FB6">
        <w:rPr>
          <w:rtl/>
        </w:rPr>
        <w:t xml:space="preserve"> </w:t>
      </w:r>
      <w:r w:rsidRPr="008044A7">
        <w:rPr>
          <w:rStyle w:val="libAieChar"/>
          <w:rFonts w:hint="cs"/>
          <w:rtl/>
        </w:rPr>
        <w:t>دَاوُودَ وَسُلَيْمَانَ</w:t>
      </w:r>
      <w:r w:rsidRPr="00F90FB6">
        <w:rPr>
          <w:rtl/>
        </w:rPr>
        <w:t xml:space="preserve"> </w:t>
      </w:r>
      <w:r>
        <w:rPr>
          <w:rtl/>
        </w:rPr>
        <w:t>( إلى أن قال )</w:t>
      </w:r>
      <w:r w:rsidRPr="00F90FB6">
        <w:rPr>
          <w:rtl/>
        </w:rPr>
        <w:t xml:space="preserve"> </w:t>
      </w:r>
      <w:r w:rsidRPr="008044A7">
        <w:rPr>
          <w:rStyle w:val="libAieChar"/>
          <w:rFonts w:hint="cs"/>
          <w:rtl/>
        </w:rPr>
        <w:t>وَزَكَرِيَّا وَيَحْيَىٰ وَعِيسَىٰ وَإِلْيَاسَ</w:t>
      </w:r>
      <w:r w:rsidRPr="00F90FB6">
        <w:rPr>
          <w:rtl/>
        </w:rPr>
        <w:t xml:space="preserve"> </w:t>
      </w:r>
      <w:r w:rsidRPr="008044A7">
        <w:rPr>
          <w:rStyle w:val="libAlaemChar"/>
          <w:rtl/>
        </w:rPr>
        <w:t>)</w:t>
      </w:r>
      <w:r>
        <w:rPr>
          <w:rtl/>
        </w:rPr>
        <w:t xml:space="preserve"> </w:t>
      </w:r>
      <w:r w:rsidRPr="00A66DCD">
        <w:rPr>
          <w:rStyle w:val="libFootnotenumChar"/>
          <w:rtl/>
        </w:rPr>
        <w:t>(2)</w:t>
      </w:r>
      <w:r>
        <w:rPr>
          <w:rtl/>
        </w:rPr>
        <w:t>. فعدّ</w:t>
      </w:r>
      <w:r>
        <w:rPr>
          <w:rFonts w:hint="cs"/>
          <w:rtl/>
        </w:rPr>
        <w:t>َ</w:t>
      </w:r>
      <w:r>
        <w:rPr>
          <w:rtl/>
        </w:rPr>
        <w:t xml:space="preserve"> عيسى </w:t>
      </w:r>
      <w:r w:rsidR="00F55C0D" w:rsidRPr="00F55C0D">
        <w:rPr>
          <w:rStyle w:val="libAlaemChar"/>
          <w:rFonts w:hint="cs"/>
          <w:rtl/>
        </w:rPr>
        <w:t>عليه‌السلام</w:t>
      </w:r>
      <w:r>
        <w:rPr>
          <w:rtl/>
        </w:rPr>
        <w:t xml:space="preserve"> من جملة الذرّ</w:t>
      </w:r>
      <w:r>
        <w:rPr>
          <w:rFonts w:hint="cs"/>
          <w:rtl/>
        </w:rPr>
        <w:t>ِ</w:t>
      </w:r>
      <w:r>
        <w:rPr>
          <w:rtl/>
        </w:rPr>
        <w:t>يّ</w:t>
      </w:r>
      <w:r>
        <w:rPr>
          <w:rFonts w:hint="cs"/>
          <w:rtl/>
        </w:rPr>
        <w:t>َ</w:t>
      </w:r>
      <w:r>
        <w:rPr>
          <w:rtl/>
        </w:rPr>
        <w:t xml:space="preserve">ة الذين نسبهم إلى نوح </w:t>
      </w:r>
      <w:r w:rsidR="00F55C0D" w:rsidRPr="00F55C0D">
        <w:rPr>
          <w:rStyle w:val="libAlaemChar"/>
          <w:rFonts w:hint="cs"/>
          <w:rtl/>
        </w:rPr>
        <w:t>عليه‌السلام</w:t>
      </w:r>
      <w:r>
        <w:rPr>
          <w:rtl/>
        </w:rPr>
        <w:t xml:space="preserve"> وهو ابن بنت لا اتّصال له إلا من جهة امّ</w:t>
      </w:r>
      <w:r>
        <w:rPr>
          <w:rFonts w:hint="cs"/>
          <w:rtl/>
        </w:rPr>
        <w:t>ِ</w:t>
      </w:r>
      <w:r>
        <w:rPr>
          <w:rtl/>
        </w:rPr>
        <w:t>ه مريم. وفي هذا أكدّ</w:t>
      </w:r>
      <w:r>
        <w:rPr>
          <w:rFonts w:hint="cs"/>
          <w:rtl/>
        </w:rPr>
        <w:t>ُ</w:t>
      </w:r>
      <w:r>
        <w:rPr>
          <w:rtl/>
        </w:rPr>
        <w:t xml:space="preserve"> دليل [ على ] أنّ</w:t>
      </w:r>
      <w:r>
        <w:rPr>
          <w:rFonts w:hint="cs"/>
          <w:rtl/>
        </w:rPr>
        <w:t>َ</w:t>
      </w:r>
      <w:r>
        <w:rPr>
          <w:rtl/>
        </w:rPr>
        <w:t xml:space="preserve"> أولاد فاطمة </w:t>
      </w:r>
      <w:r w:rsidR="00F55C0D" w:rsidRPr="00F55C0D">
        <w:rPr>
          <w:rStyle w:val="libAlaemChar"/>
          <w:rFonts w:hint="cs"/>
          <w:rtl/>
        </w:rPr>
        <w:t>عليها‌السلام</w:t>
      </w:r>
      <w:r>
        <w:rPr>
          <w:rtl/>
        </w:rPr>
        <w:t xml:space="preserve"> ذرّ</w:t>
      </w:r>
      <w:r>
        <w:rPr>
          <w:rFonts w:hint="cs"/>
          <w:rtl/>
        </w:rPr>
        <w:t>ِ</w:t>
      </w:r>
      <w:r>
        <w:rPr>
          <w:rtl/>
        </w:rPr>
        <w:t>يّ</w:t>
      </w:r>
      <w:r>
        <w:rPr>
          <w:rFonts w:hint="cs"/>
          <w:rtl/>
        </w:rPr>
        <w:t>َ</w:t>
      </w:r>
      <w:r>
        <w:rPr>
          <w:rtl/>
        </w:rPr>
        <w:t xml:space="preserve">ة للنبّي </w:t>
      </w:r>
      <w:r w:rsidR="00F55C0D" w:rsidRPr="00F55C0D">
        <w:rPr>
          <w:rStyle w:val="libAlaemChar"/>
          <w:rFonts w:hint="cs"/>
          <w:rtl/>
        </w:rPr>
        <w:t>صلى‌الله‌عليه‌وآله</w:t>
      </w:r>
      <w:r>
        <w:rPr>
          <w:rtl/>
        </w:rPr>
        <w:t xml:space="preserve"> ولا عقب له إلا من جهتها ... وقد قال عطاء ومن شايعه من المفسّ</w:t>
      </w:r>
      <w:r>
        <w:rPr>
          <w:rFonts w:hint="cs"/>
          <w:rtl/>
        </w:rPr>
        <w:t>ِ</w:t>
      </w:r>
      <w:r>
        <w:rPr>
          <w:rtl/>
        </w:rPr>
        <w:t>رين : الهاء من قوله ( ومن ذرّ</w:t>
      </w:r>
      <w:r>
        <w:rPr>
          <w:rFonts w:hint="cs"/>
          <w:rtl/>
        </w:rPr>
        <w:t>ِ</w:t>
      </w:r>
      <w:r>
        <w:rPr>
          <w:rtl/>
        </w:rPr>
        <w:t>يّ</w:t>
      </w:r>
      <w:r>
        <w:rPr>
          <w:rFonts w:hint="cs"/>
          <w:rtl/>
        </w:rPr>
        <w:t>َ</w:t>
      </w:r>
      <w:r>
        <w:rPr>
          <w:rtl/>
        </w:rPr>
        <w:t>ته ) راجعة إلى إبراهيم. ويحصل في هذا فائدة</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فاطمة الزهراء من المهد إلى اللحد : ص 86 ـ 87.</w:t>
      </w:r>
    </w:p>
    <w:p w:rsidR="00721A0A" w:rsidRDefault="00721A0A" w:rsidP="00A66DCD">
      <w:pPr>
        <w:pStyle w:val="libFootnote0"/>
        <w:rPr>
          <w:rtl/>
        </w:rPr>
      </w:pPr>
      <w:r>
        <w:rPr>
          <w:rtl/>
        </w:rPr>
        <w:t>(2) الأنعام : 84 ـ 85.</w:t>
      </w:r>
    </w:p>
    <w:p w:rsidR="00721A0A" w:rsidRDefault="00721A0A" w:rsidP="008044A7">
      <w:pPr>
        <w:pStyle w:val="libNormal0"/>
        <w:rPr>
          <w:rtl/>
        </w:rPr>
      </w:pPr>
      <w:r w:rsidRPr="00F90FB6">
        <w:rPr>
          <w:rtl/>
        </w:rPr>
        <w:br w:type="page"/>
      </w:r>
      <w:r>
        <w:rPr>
          <w:rtl/>
        </w:rPr>
        <w:lastRenderedPageBreak/>
        <w:t>ا</w:t>
      </w:r>
      <w:r>
        <w:rPr>
          <w:rFonts w:hint="cs"/>
          <w:rtl/>
        </w:rPr>
        <w:t>ُ</w:t>
      </w:r>
      <w:r>
        <w:rPr>
          <w:rtl/>
        </w:rPr>
        <w:t>خرى لطيفة وهو أن</w:t>
      </w:r>
      <w:r>
        <w:rPr>
          <w:rFonts w:hint="cs"/>
          <w:rtl/>
        </w:rPr>
        <w:t>َّ</w:t>
      </w:r>
      <w:r>
        <w:rPr>
          <w:rtl/>
        </w:rPr>
        <w:t>ه عدّ من جملة الذرّيّة الذين نسبهم إلى إبراهيم لوطاً ولم يكن من صلبه ، لأنّ</w:t>
      </w:r>
      <w:r>
        <w:rPr>
          <w:rFonts w:hint="cs"/>
          <w:rtl/>
        </w:rPr>
        <w:t>َ</w:t>
      </w:r>
      <w:r>
        <w:rPr>
          <w:rtl/>
        </w:rPr>
        <w:t xml:space="preserve"> لوطاً ابن أخي إبراهيم ، والعرب تجعل العمّ أباً كما أخبر عزّ وجلّ عن ولد يعقوب حيث قال : ( نعبد إلهك وإله آبائك إبراهيم وإسماعيل وإسحاق ) ومعلوم أنّ إسماعيل عمّ يعقوب ولكن نزّله منزلة الأب ، فيحصل من هذا جواز انتساب أولاد عليّ </w:t>
      </w:r>
      <w:r w:rsidR="00F55C0D" w:rsidRPr="00F55C0D">
        <w:rPr>
          <w:rStyle w:val="libAlaemChar"/>
          <w:rFonts w:hint="cs"/>
          <w:rtl/>
        </w:rPr>
        <w:t>عليه‌السلام</w:t>
      </w:r>
      <w:r>
        <w:rPr>
          <w:rtl/>
        </w:rPr>
        <w:t xml:space="preserve"> إلى النبيّ </w:t>
      </w:r>
      <w:r w:rsidR="00F55C0D" w:rsidRPr="00F55C0D">
        <w:rPr>
          <w:rStyle w:val="libAlaemChar"/>
          <w:rFonts w:hint="cs"/>
          <w:rtl/>
        </w:rPr>
        <w:t>صلى‌الله‌عليه‌وآله</w:t>
      </w:r>
      <w:r>
        <w:rPr>
          <w:rtl/>
        </w:rPr>
        <w:t xml:space="preserve"> على الإطلاق ، لأنّه أخوه وهو منه بمنزلة هارون من موسى ، كما نسب الله لوطاً إلى إبراهيم ، ولوط إنّما هو ابن أخيه ، وكذلك هنا ... ابن حصين عن عمر قال : سمعت رسول الله يقول : كلّ بني </w:t>
      </w:r>
      <w:r>
        <w:rPr>
          <w:rFonts w:hint="cs"/>
          <w:rtl/>
        </w:rPr>
        <w:t>اُ</w:t>
      </w:r>
      <w:r>
        <w:rPr>
          <w:rtl/>
        </w:rPr>
        <w:t xml:space="preserve">نثى فإنّ عصبتهم لأبيهم ما خلا ولد فاطمة ، فإنّي أنا عصبتهم وأنا أبوهم </w:t>
      </w:r>
      <w:r w:rsidRPr="00A66DCD">
        <w:rPr>
          <w:rStyle w:val="libFootnotenumChar"/>
          <w:rtl/>
        </w:rPr>
        <w:t>(1)</w:t>
      </w:r>
      <w:r>
        <w:rPr>
          <w:rtl/>
        </w:rPr>
        <w:t>.</w:t>
      </w:r>
    </w:p>
    <w:p w:rsidR="00721A0A" w:rsidRDefault="00721A0A" w:rsidP="008044A7">
      <w:pPr>
        <w:pStyle w:val="libNormal"/>
        <w:rPr>
          <w:rtl/>
        </w:rPr>
      </w:pPr>
      <w:r>
        <w:rPr>
          <w:rtl/>
        </w:rPr>
        <w:t xml:space="preserve">وقال رسول الله </w:t>
      </w:r>
      <w:r w:rsidR="00F55C0D" w:rsidRPr="00F55C0D">
        <w:rPr>
          <w:rStyle w:val="libAlaemChar"/>
          <w:rFonts w:hint="cs"/>
          <w:rtl/>
        </w:rPr>
        <w:t>صلى‌الله‌عليه‌وآله</w:t>
      </w:r>
      <w:r>
        <w:rPr>
          <w:rtl/>
        </w:rPr>
        <w:t xml:space="preserve"> في حديث طويل : يا فاطمة ، ما بعث الله نبيّاً إلا جعل له ذرّ</w:t>
      </w:r>
      <w:r>
        <w:rPr>
          <w:rFonts w:hint="cs"/>
          <w:rtl/>
        </w:rPr>
        <w:t>ِ</w:t>
      </w:r>
      <w:r>
        <w:rPr>
          <w:rtl/>
        </w:rPr>
        <w:t>يّ</w:t>
      </w:r>
      <w:r>
        <w:rPr>
          <w:rFonts w:hint="cs"/>
          <w:rtl/>
        </w:rPr>
        <w:t>َ</w:t>
      </w:r>
      <w:r>
        <w:rPr>
          <w:rtl/>
        </w:rPr>
        <w:t>ة</w:t>
      </w:r>
      <w:r>
        <w:rPr>
          <w:rFonts w:hint="cs"/>
          <w:rtl/>
        </w:rPr>
        <w:t>ً</w:t>
      </w:r>
      <w:r>
        <w:rPr>
          <w:rtl/>
        </w:rPr>
        <w:t xml:space="preserve"> من صلبه ، وجعل ذرّيّتي من صلب عليّ ، ولولا عليّ</w:t>
      </w:r>
      <w:r>
        <w:rPr>
          <w:rFonts w:hint="cs"/>
          <w:rtl/>
        </w:rPr>
        <w:t>ٌ</w:t>
      </w:r>
      <w:r>
        <w:rPr>
          <w:rtl/>
        </w:rPr>
        <w:t xml:space="preserve"> ما كانت لي ذرّيّة </w:t>
      </w:r>
      <w:r w:rsidRPr="00A66DCD">
        <w:rPr>
          <w:rStyle w:val="libFootnotenumChar"/>
          <w:rtl/>
        </w:rPr>
        <w:t>(2)</w:t>
      </w:r>
      <w:r>
        <w:rPr>
          <w:rtl/>
        </w:rPr>
        <w:t>.</w:t>
      </w:r>
    </w:p>
    <w:p w:rsidR="00721A0A" w:rsidRDefault="00721A0A" w:rsidP="008044A7">
      <w:pPr>
        <w:pStyle w:val="libNormal"/>
        <w:rPr>
          <w:rtl/>
        </w:rPr>
      </w:pPr>
      <w:r>
        <w:rPr>
          <w:rtl/>
        </w:rPr>
        <w:t xml:space="preserve">قال ابن أبي الحديد في ذيل كلام عليّ </w:t>
      </w:r>
      <w:r w:rsidR="00F55C0D" w:rsidRPr="00F55C0D">
        <w:rPr>
          <w:rStyle w:val="libAlaemChar"/>
          <w:rFonts w:hint="cs"/>
          <w:rtl/>
        </w:rPr>
        <w:t>عليه‌السلام</w:t>
      </w:r>
      <w:r>
        <w:rPr>
          <w:rtl/>
        </w:rPr>
        <w:t xml:space="preserve"> : « املكوا عنّي هذا الغلام لا يهدّ</w:t>
      </w:r>
      <w:r>
        <w:rPr>
          <w:rFonts w:hint="cs"/>
          <w:rtl/>
        </w:rPr>
        <w:t>َ</w:t>
      </w:r>
      <w:r>
        <w:rPr>
          <w:rtl/>
        </w:rPr>
        <w:t>ني ، فإنّني أنفس بهذين</w:t>
      </w:r>
      <w:r>
        <w:rPr>
          <w:rFonts w:hint="cs"/>
          <w:rtl/>
        </w:rPr>
        <w:t xml:space="preserve"> </w:t>
      </w:r>
      <w:r>
        <w:rPr>
          <w:rtl/>
        </w:rPr>
        <w:t>ـ</w:t>
      </w:r>
      <w:r>
        <w:rPr>
          <w:rFonts w:hint="cs"/>
          <w:rtl/>
        </w:rPr>
        <w:t xml:space="preserve"> </w:t>
      </w:r>
      <w:r>
        <w:rPr>
          <w:rtl/>
        </w:rPr>
        <w:t xml:space="preserve">يعني الحسن والحسين </w:t>
      </w:r>
      <w:r w:rsidR="00F55C0D" w:rsidRPr="00F55C0D">
        <w:rPr>
          <w:rStyle w:val="libAlaemChar"/>
          <w:rFonts w:hint="cs"/>
          <w:rtl/>
        </w:rPr>
        <w:t>عليهما‌السلام</w:t>
      </w:r>
      <w:r>
        <w:rPr>
          <w:rFonts w:hint="cs"/>
          <w:rtl/>
        </w:rPr>
        <w:t xml:space="preserve"> </w:t>
      </w:r>
      <w:r w:rsidRPr="00995F29">
        <w:rPr>
          <w:rFonts w:hint="cs"/>
          <w:rtl/>
        </w:rPr>
        <w:t>ـ</w:t>
      </w:r>
      <w:r>
        <w:rPr>
          <w:rFonts w:hint="cs"/>
          <w:rtl/>
        </w:rPr>
        <w:t xml:space="preserve"> </w:t>
      </w:r>
      <w:r>
        <w:rPr>
          <w:rtl/>
        </w:rPr>
        <w:t>على الموت لئلا</w:t>
      </w:r>
      <w:r>
        <w:rPr>
          <w:rFonts w:hint="cs"/>
          <w:rtl/>
        </w:rPr>
        <w:t>ّ</w:t>
      </w:r>
      <w:r>
        <w:rPr>
          <w:rtl/>
        </w:rPr>
        <w:t xml:space="preserve"> ينقطع بهما نسل رسول الله </w:t>
      </w:r>
      <w:r w:rsidR="00F55C0D" w:rsidRPr="00F55C0D">
        <w:rPr>
          <w:rStyle w:val="libAlaemChar"/>
          <w:rFonts w:hint="cs"/>
          <w:rtl/>
        </w:rPr>
        <w:t>صلى‌الله‌عليه‌وآله</w:t>
      </w:r>
      <w:r>
        <w:rPr>
          <w:rtl/>
        </w:rPr>
        <w:t xml:space="preserve"> </w:t>
      </w:r>
      <w:r>
        <w:rPr>
          <w:rFonts w:hint="cs"/>
          <w:rtl/>
        </w:rPr>
        <w:t xml:space="preserve">» </w:t>
      </w:r>
      <w:r w:rsidRPr="00A66DCD">
        <w:rPr>
          <w:rStyle w:val="libFootnotenumChar"/>
          <w:rtl/>
        </w:rPr>
        <w:t>(3)</w:t>
      </w:r>
      <w:r>
        <w:rPr>
          <w:rtl/>
        </w:rPr>
        <w:t>.</w:t>
      </w:r>
    </w:p>
    <w:p w:rsidR="00721A0A" w:rsidRDefault="00721A0A" w:rsidP="008044A7">
      <w:pPr>
        <w:pStyle w:val="libNormal"/>
        <w:rPr>
          <w:rtl/>
        </w:rPr>
      </w:pPr>
      <w:r>
        <w:rPr>
          <w:rtl/>
        </w:rPr>
        <w:t>فإن قلت : أيجوز أن يقال للحسن والحسين وولدهما أبناء رسول الله وولد رسول الله وذرّيّة رسول الله ونسل رسول الله</w:t>
      </w:r>
      <w:r>
        <w:rPr>
          <w:rFonts w:hint="cs"/>
          <w:rtl/>
        </w:rPr>
        <w:t xml:space="preserve"> </w:t>
      </w:r>
      <w:r>
        <w:rPr>
          <w:rtl/>
        </w:rPr>
        <w:t>؟</w:t>
      </w:r>
    </w:p>
    <w:p w:rsidR="00721A0A" w:rsidRDefault="00721A0A" w:rsidP="008044A7">
      <w:pPr>
        <w:pStyle w:val="libNormal"/>
        <w:rPr>
          <w:rtl/>
        </w:rPr>
      </w:pPr>
      <w:r>
        <w:rPr>
          <w:rtl/>
        </w:rPr>
        <w:t xml:space="preserve">قلت : نعم ، لأنّ الله سماهم أبنائه في قوله تعالى : </w:t>
      </w:r>
      <w:r w:rsidRPr="008044A7">
        <w:rPr>
          <w:rStyle w:val="libAlaemChar"/>
          <w:rtl/>
        </w:rPr>
        <w:t>(</w:t>
      </w:r>
      <w:r w:rsidRPr="000F1A3F">
        <w:rPr>
          <w:rFonts w:hint="cs"/>
          <w:rtl/>
        </w:rPr>
        <w:t xml:space="preserve"> </w:t>
      </w:r>
      <w:r w:rsidRPr="008044A7">
        <w:rPr>
          <w:rStyle w:val="libAieChar"/>
          <w:rFonts w:hint="cs"/>
          <w:rtl/>
        </w:rPr>
        <w:t>نَدْعُ أَبْنَاءَنَا وَأَبْنَاءَكُمْ</w:t>
      </w:r>
      <w:r w:rsidRPr="000F1A3F">
        <w:rPr>
          <w:rtl/>
        </w:rPr>
        <w:t xml:space="preserve"> </w:t>
      </w:r>
      <w:r w:rsidRPr="008044A7">
        <w:rPr>
          <w:rStyle w:val="libAlaemChar"/>
          <w:rtl/>
        </w:rPr>
        <w:t>)</w:t>
      </w:r>
      <w:r>
        <w:rPr>
          <w:rtl/>
        </w:rPr>
        <w:t xml:space="preserve"> </w:t>
      </w:r>
      <w:r w:rsidRPr="00A66DCD">
        <w:rPr>
          <w:rStyle w:val="libFootnotenumChar"/>
          <w:rtl/>
        </w:rPr>
        <w:t>(4)</w:t>
      </w:r>
      <w:r>
        <w:rPr>
          <w:rtl/>
        </w:rPr>
        <w:t xml:space="preserve"> ، وإنما عنى الحسن والحسين ... وسمّى الله تعالى عيسى ذرّيّ</w:t>
      </w:r>
      <w:r>
        <w:rPr>
          <w:rFonts w:hint="cs"/>
          <w:rtl/>
        </w:rPr>
        <w:t>َ</w:t>
      </w:r>
      <w:r>
        <w:rPr>
          <w:rtl/>
        </w:rPr>
        <w:t xml:space="preserve">ة إبراهيم في قوله : </w:t>
      </w:r>
      <w:r w:rsidRPr="008044A7">
        <w:rPr>
          <w:rStyle w:val="libAlaemChar"/>
          <w:rtl/>
        </w:rPr>
        <w:t>(</w:t>
      </w:r>
      <w:r w:rsidRPr="008044A7">
        <w:rPr>
          <w:rStyle w:val="libAieChar"/>
          <w:rFonts w:hint="cs"/>
          <w:rtl/>
        </w:rPr>
        <w:t>وَمِن ذُرِّيَّتِهِ</w:t>
      </w:r>
      <w:r w:rsidRPr="008044A7">
        <w:rPr>
          <w:rStyle w:val="libAieChar"/>
          <w:rtl/>
        </w:rPr>
        <w:t xml:space="preserve"> </w:t>
      </w:r>
      <w:r w:rsidRPr="008044A7">
        <w:rPr>
          <w:rStyle w:val="libAieChar"/>
          <w:rFonts w:hint="cs"/>
          <w:rtl/>
        </w:rPr>
        <w:t>دَاوُودَ وَسُلَيْمَانَ</w:t>
      </w:r>
      <w:r w:rsidRPr="000F1A3F">
        <w:rPr>
          <w:rtl/>
        </w:rPr>
        <w:t xml:space="preserve"> ـ إلى أن قال ـ </w:t>
      </w:r>
      <w:r w:rsidRPr="008044A7">
        <w:rPr>
          <w:rStyle w:val="libAieChar"/>
          <w:rFonts w:hint="cs"/>
          <w:rtl/>
        </w:rPr>
        <w:t>وَيَحْيَىٰ وَعِيسَىٰ</w:t>
      </w:r>
      <w:r w:rsidRPr="008044A7">
        <w:rPr>
          <w:rStyle w:val="libAieChar"/>
          <w:rtl/>
        </w:rPr>
        <w:t xml:space="preserve"> </w:t>
      </w:r>
      <w:r w:rsidRPr="008044A7">
        <w:rPr>
          <w:rStyle w:val="libAlaemChar"/>
          <w:rtl/>
        </w:rPr>
        <w:t>)</w:t>
      </w:r>
      <w:r>
        <w:rPr>
          <w:rtl/>
        </w:rPr>
        <w:t xml:space="preserve"> ...</w:t>
      </w:r>
    </w:p>
    <w:p w:rsidR="00721A0A" w:rsidRDefault="00721A0A" w:rsidP="008044A7">
      <w:pPr>
        <w:pStyle w:val="libNormal"/>
        <w:rPr>
          <w:rtl/>
        </w:rPr>
      </w:pPr>
      <w:r>
        <w:rPr>
          <w:rtl/>
        </w:rPr>
        <w:t xml:space="preserve">فإن قلت : فما تصنع بقوله تعالى : </w:t>
      </w:r>
      <w:r w:rsidRPr="008044A7">
        <w:rPr>
          <w:rStyle w:val="libAlaemChar"/>
          <w:rtl/>
        </w:rPr>
        <w:t>(</w:t>
      </w:r>
      <w:r w:rsidRPr="000F1A3F">
        <w:rPr>
          <w:rFonts w:hint="cs"/>
          <w:rtl/>
        </w:rPr>
        <w:t xml:space="preserve"> </w:t>
      </w:r>
      <w:r w:rsidRPr="008044A7">
        <w:rPr>
          <w:rStyle w:val="libAieChar"/>
          <w:rFonts w:hint="cs"/>
          <w:rtl/>
        </w:rPr>
        <w:t>مَّا كَانَ مُحَمَّدٌ أَبَا أَحَدٍ مِّن رِّجَالِكُمْ</w:t>
      </w:r>
      <w:r w:rsidRPr="000F1A3F">
        <w:rPr>
          <w:rtl/>
        </w:rPr>
        <w:t xml:space="preserve"> </w:t>
      </w:r>
      <w:r w:rsidRPr="008044A7">
        <w:rPr>
          <w:rStyle w:val="libAlaemChar"/>
          <w:rtl/>
        </w:rPr>
        <w:t>)</w:t>
      </w:r>
      <w:r>
        <w:rPr>
          <w:rtl/>
        </w:rPr>
        <w:t xml:space="preserve"> </w:t>
      </w:r>
      <w:r w:rsidRPr="00A66DCD">
        <w:rPr>
          <w:rStyle w:val="libFootnotenumChar"/>
          <w:rtl/>
        </w:rPr>
        <w:t>(5)</w:t>
      </w:r>
      <w:r w:rsidRPr="000F1A3F">
        <w:rPr>
          <w:rFonts w:hint="cs"/>
          <w:rtl/>
        </w:rPr>
        <w:t xml:space="preserve"> </w:t>
      </w:r>
      <w:r>
        <w:rPr>
          <w:rtl/>
        </w:rPr>
        <w:t>؟</w:t>
      </w:r>
    </w:p>
    <w:p w:rsidR="00721A0A" w:rsidRDefault="00721A0A" w:rsidP="008044A7">
      <w:pPr>
        <w:pStyle w:val="libNormal"/>
        <w:rPr>
          <w:rtl/>
        </w:rPr>
      </w:pPr>
      <w:r>
        <w:rPr>
          <w:rtl/>
        </w:rPr>
        <w:t xml:space="preserve">قلت : أسألك عن </w:t>
      </w:r>
      <w:r>
        <w:rPr>
          <w:rFonts w:hint="cs"/>
          <w:rtl/>
        </w:rPr>
        <w:t>اُ</w:t>
      </w:r>
      <w:r>
        <w:rPr>
          <w:rtl/>
        </w:rPr>
        <w:t>بوّ</w:t>
      </w:r>
      <w:r>
        <w:rPr>
          <w:rFonts w:hint="cs"/>
          <w:rtl/>
        </w:rPr>
        <w:t>َ</w:t>
      </w:r>
      <w:r>
        <w:rPr>
          <w:rtl/>
        </w:rPr>
        <w:t>ته لأبراهيم بن مارية ، فكلّ</w:t>
      </w:r>
      <w:r>
        <w:rPr>
          <w:rFonts w:hint="cs"/>
          <w:rtl/>
        </w:rPr>
        <w:t>ُ</w:t>
      </w:r>
      <w:r>
        <w:rPr>
          <w:rtl/>
        </w:rPr>
        <w:t xml:space="preserve"> ما تجيب به عن ذلك فهو جوابي عن الحسن والحسين </w:t>
      </w:r>
      <w:r w:rsidR="00F55C0D" w:rsidRPr="00F55C0D">
        <w:rPr>
          <w:rStyle w:val="libAlaemChar"/>
          <w:rFonts w:hint="cs"/>
          <w:rtl/>
        </w:rPr>
        <w:t>عليهما‌السلام</w:t>
      </w:r>
      <w:r>
        <w:rPr>
          <w:rtl/>
        </w:rPr>
        <w:t>. والجواب الشامل للجميع أنّه عنى زيد بن حارثة ، لأنّ</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كفاية الطالب : 379.</w:t>
      </w:r>
    </w:p>
    <w:p w:rsidR="00721A0A" w:rsidRDefault="00721A0A" w:rsidP="00A66DCD">
      <w:pPr>
        <w:pStyle w:val="libFootnote0"/>
        <w:rPr>
          <w:rtl/>
        </w:rPr>
      </w:pPr>
      <w:r>
        <w:rPr>
          <w:rtl/>
        </w:rPr>
        <w:t xml:space="preserve">(2) البحار : 43 </w:t>
      </w:r>
      <w:r>
        <w:rPr>
          <w:rFonts w:hint="cs"/>
          <w:rtl/>
        </w:rPr>
        <w:t>/</w:t>
      </w:r>
      <w:r>
        <w:rPr>
          <w:rtl/>
        </w:rPr>
        <w:t xml:space="preserve"> 101.</w:t>
      </w:r>
    </w:p>
    <w:p w:rsidR="00721A0A" w:rsidRDefault="00721A0A" w:rsidP="00A66DCD">
      <w:pPr>
        <w:pStyle w:val="libFootnote0"/>
        <w:rPr>
          <w:rtl/>
        </w:rPr>
      </w:pPr>
      <w:r>
        <w:rPr>
          <w:rtl/>
        </w:rPr>
        <w:t>(3) نهج البلاغة : الخطبة 205.</w:t>
      </w:r>
    </w:p>
    <w:p w:rsidR="00721A0A" w:rsidRDefault="00721A0A" w:rsidP="00A66DCD">
      <w:pPr>
        <w:pStyle w:val="libFootnote0"/>
        <w:rPr>
          <w:rtl/>
        </w:rPr>
      </w:pPr>
      <w:r>
        <w:rPr>
          <w:rtl/>
        </w:rPr>
        <w:t>(4) آل عمران : 61.</w:t>
      </w:r>
    </w:p>
    <w:p w:rsidR="00721A0A" w:rsidRDefault="00721A0A" w:rsidP="00A66DCD">
      <w:pPr>
        <w:pStyle w:val="libFootnote0"/>
        <w:rPr>
          <w:rtl/>
        </w:rPr>
      </w:pPr>
      <w:r>
        <w:rPr>
          <w:rtl/>
        </w:rPr>
        <w:t>(5) الأحزاب : 40.</w:t>
      </w:r>
    </w:p>
    <w:p w:rsidR="00721A0A" w:rsidRDefault="00721A0A" w:rsidP="008044A7">
      <w:pPr>
        <w:pStyle w:val="libNormal0"/>
        <w:rPr>
          <w:rtl/>
        </w:rPr>
      </w:pPr>
      <w:r w:rsidRPr="00137D37">
        <w:rPr>
          <w:rtl/>
        </w:rPr>
        <w:br w:type="page"/>
      </w:r>
      <w:r>
        <w:rPr>
          <w:rtl/>
        </w:rPr>
        <w:lastRenderedPageBreak/>
        <w:t>العرب كانت تقول : زيد بن محمّد ، على عادتهم في تبنّي العبيد ، فأبطل الله ذلك ونهى عن سنّة الجاهليّة ...</w:t>
      </w:r>
    </w:p>
    <w:p w:rsidR="00721A0A" w:rsidRDefault="00721A0A" w:rsidP="008044A7">
      <w:pPr>
        <w:pStyle w:val="libNormal"/>
        <w:rPr>
          <w:rtl/>
        </w:rPr>
      </w:pPr>
      <w:r>
        <w:rPr>
          <w:rtl/>
        </w:rPr>
        <w:t>قيل لمحمّد ابن الحنفيّة : ل</w:t>
      </w:r>
      <w:r>
        <w:rPr>
          <w:rFonts w:hint="cs"/>
          <w:rtl/>
        </w:rPr>
        <w:t>ِ</w:t>
      </w:r>
      <w:r>
        <w:rPr>
          <w:rtl/>
        </w:rPr>
        <w:t>م يغرّر بك أبوك في الحرب ولم لا يغرّر بالحسن والحسين</w:t>
      </w:r>
      <w:r>
        <w:rPr>
          <w:rFonts w:hint="cs"/>
          <w:rtl/>
        </w:rPr>
        <w:t xml:space="preserve"> </w:t>
      </w:r>
      <w:r>
        <w:rPr>
          <w:rtl/>
        </w:rPr>
        <w:t>؟ فقال : لأنّهما عيناه ، وأنا يمينه ، وهو يذبّ</w:t>
      </w:r>
      <w:r>
        <w:rPr>
          <w:rFonts w:hint="cs"/>
          <w:rtl/>
        </w:rPr>
        <w:t>ُ</w:t>
      </w:r>
      <w:r>
        <w:rPr>
          <w:rtl/>
        </w:rPr>
        <w:t xml:space="preserve"> عن عينيه بيمينه </w:t>
      </w:r>
      <w:r w:rsidRPr="00A66DCD">
        <w:rPr>
          <w:rStyle w:val="libFootnotenumChar"/>
          <w:rtl/>
        </w:rPr>
        <w:t>(1)</w:t>
      </w:r>
      <w:r>
        <w:rPr>
          <w:rtl/>
        </w:rPr>
        <w:t>.</w:t>
      </w:r>
    </w:p>
    <w:p w:rsidR="00721A0A" w:rsidRDefault="00721A0A" w:rsidP="008044A7">
      <w:pPr>
        <w:pStyle w:val="libNormal"/>
        <w:rPr>
          <w:rtl/>
        </w:rPr>
      </w:pPr>
      <w:r>
        <w:rPr>
          <w:rtl/>
        </w:rPr>
        <w:t>وروى الخطيب عن عبد الله بن عبّاس قال : كنت أنا وأبي العبّاس</w:t>
      </w:r>
      <w:r>
        <w:rPr>
          <w:rFonts w:hint="cs"/>
          <w:rtl/>
        </w:rPr>
        <w:t>ُ</w:t>
      </w:r>
      <w:r>
        <w:rPr>
          <w:rtl/>
        </w:rPr>
        <w:t xml:space="preserve"> بن عبد المطّلب جالسين عند رسول الله </w:t>
      </w:r>
      <w:r w:rsidR="00F55C0D" w:rsidRPr="00F55C0D">
        <w:rPr>
          <w:rStyle w:val="libAlaemChar"/>
          <w:rFonts w:hint="cs"/>
          <w:rtl/>
        </w:rPr>
        <w:t>صلى‌الله‌عليه‌وآله</w:t>
      </w:r>
      <w:r>
        <w:rPr>
          <w:rtl/>
        </w:rPr>
        <w:t xml:space="preserve"> إذ دخل علي</w:t>
      </w:r>
      <w:r>
        <w:rPr>
          <w:rFonts w:hint="cs"/>
          <w:rtl/>
        </w:rPr>
        <w:t>ُّ</w:t>
      </w:r>
      <w:r>
        <w:rPr>
          <w:rtl/>
        </w:rPr>
        <w:t xml:space="preserve"> بن أبي طالب ، فسلّم فردّ عليه رسول الله : وبشّ</w:t>
      </w:r>
      <w:r>
        <w:rPr>
          <w:rFonts w:hint="cs"/>
          <w:rtl/>
        </w:rPr>
        <w:t>َ</w:t>
      </w:r>
      <w:r>
        <w:rPr>
          <w:rtl/>
        </w:rPr>
        <w:t xml:space="preserve"> به وقام إليه واعتنقه </w:t>
      </w:r>
      <w:r>
        <w:rPr>
          <w:rFonts w:hint="cs"/>
          <w:rtl/>
        </w:rPr>
        <w:t>و</w:t>
      </w:r>
      <w:r>
        <w:rPr>
          <w:rtl/>
        </w:rPr>
        <w:t>قبّل بين عينيه وأجلسه عن يمينه ، فقال العبّاس : يا رسول الله ، أتحبّ</w:t>
      </w:r>
      <w:r>
        <w:rPr>
          <w:rFonts w:hint="cs"/>
          <w:rtl/>
        </w:rPr>
        <w:t>ُ</w:t>
      </w:r>
      <w:r>
        <w:rPr>
          <w:rtl/>
        </w:rPr>
        <w:t xml:space="preserve"> هذا</w:t>
      </w:r>
      <w:r>
        <w:rPr>
          <w:rFonts w:hint="cs"/>
          <w:rtl/>
        </w:rPr>
        <w:t xml:space="preserve"> </w:t>
      </w:r>
      <w:r>
        <w:rPr>
          <w:rtl/>
        </w:rPr>
        <w:t xml:space="preserve">؟ فقال النبيّ </w:t>
      </w:r>
      <w:r w:rsidR="00F55C0D" w:rsidRPr="00F55C0D">
        <w:rPr>
          <w:rStyle w:val="libAlaemChar"/>
          <w:rFonts w:hint="cs"/>
          <w:rtl/>
        </w:rPr>
        <w:t>صلى‌الله‌عليه‌وآله</w:t>
      </w:r>
      <w:r>
        <w:rPr>
          <w:rtl/>
        </w:rPr>
        <w:t xml:space="preserve"> : يا عمّ</w:t>
      </w:r>
      <w:r>
        <w:rPr>
          <w:rFonts w:hint="cs"/>
          <w:rtl/>
        </w:rPr>
        <w:t>َ</w:t>
      </w:r>
      <w:r>
        <w:rPr>
          <w:rtl/>
        </w:rPr>
        <w:t xml:space="preserve"> رسول الله ، والله لله أشدّ</w:t>
      </w:r>
      <w:r>
        <w:rPr>
          <w:rFonts w:hint="cs"/>
          <w:rtl/>
        </w:rPr>
        <w:t>ُ</w:t>
      </w:r>
      <w:r>
        <w:rPr>
          <w:rtl/>
        </w:rPr>
        <w:t xml:space="preserve"> حباً له منّي ، إنّ الله جعل ذرّي</w:t>
      </w:r>
      <w:r>
        <w:rPr>
          <w:rFonts w:hint="cs"/>
          <w:rtl/>
        </w:rPr>
        <w:t>ّ</w:t>
      </w:r>
      <w:r>
        <w:rPr>
          <w:rtl/>
        </w:rPr>
        <w:t>ة كلّ نبيّ في صلبه ، وجعل ذرّي</w:t>
      </w:r>
      <w:r>
        <w:rPr>
          <w:rFonts w:hint="cs"/>
          <w:rtl/>
        </w:rPr>
        <w:t>ّ</w:t>
      </w:r>
      <w:r>
        <w:rPr>
          <w:rtl/>
        </w:rPr>
        <w:t xml:space="preserve">تي في صلب هذا </w:t>
      </w:r>
      <w:r w:rsidRPr="00A66DCD">
        <w:rPr>
          <w:rStyle w:val="libFootnotenumChar"/>
          <w:rtl/>
        </w:rPr>
        <w:t>(2)</w:t>
      </w:r>
      <w:r>
        <w:rPr>
          <w:rtl/>
        </w:rPr>
        <w:t>.</w:t>
      </w:r>
    </w:p>
    <w:p w:rsidR="00721A0A" w:rsidRDefault="00721A0A" w:rsidP="008044A7">
      <w:pPr>
        <w:pStyle w:val="libNormal"/>
        <w:rPr>
          <w:rtl/>
        </w:rPr>
      </w:pPr>
      <w:r>
        <w:rPr>
          <w:rtl/>
        </w:rPr>
        <w:t xml:space="preserve">وجرت مناظرة طويلة بين الإمام موسى بن جعفر </w:t>
      </w:r>
      <w:r w:rsidR="00F55C0D" w:rsidRPr="00F55C0D">
        <w:rPr>
          <w:rStyle w:val="libAlaemChar"/>
          <w:rFonts w:hint="cs"/>
          <w:rtl/>
        </w:rPr>
        <w:t>عليهما‌السلام</w:t>
      </w:r>
      <w:r>
        <w:rPr>
          <w:rtl/>
        </w:rPr>
        <w:t xml:space="preserve"> وبين هارون الرشيد ، وفيه قال له هارون : لم جوّ</w:t>
      </w:r>
      <w:r>
        <w:rPr>
          <w:rFonts w:hint="cs"/>
          <w:rtl/>
        </w:rPr>
        <w:t>َ</w:t>
      </w:r>
      <w:r>
        <w:rPr>
          <w:rtl/>
        </w:rPr>
        <w:t xml:space="preserve">زتم للعامّة والخاصّة أن ينسبوكم إلى رسول الله </w:t>
      </w:r>
      <w:r w:rsidR="00F55C0D" w:rsidRPr="00F55C0D">
        <w:rPr>
          <w:rStyle w:val="libAlaemChar"/>
          <w:rFonts w:hint="cs"/>
          <w:rtl/>
        </w:rPr>
        <w:t>صلى‌الله‌عليه‌وآله</w:t>
      </w:r>
      <w:r>
        <w:rPr>
          <w:rtl/>
        </w:rPr>
        <w:t xml:space="preserve"> ويقولون لكم : يا بني رسول الله ، وأنتم بنو عليّ</w:t>
      </w:r>
      <w:r>
        <w:rPr>
          <w:rFonts w:hint="cs"/>
          <w:rtl/>
        </w:rPr>
        <w:t xml:space="preserve"> </w:t>
      </w:r>
      <w:r>
        <w:rPr>
          <w:rtl/>
        </w:rPr>
        <w:t xml:space="preserve">؟ وإنّما ينسب المرء إلى أبيه ، وفاطمة إنّما هي وعاء ، والنبيّ </w:t>
      </w:r>
      <w:r w:rsidR="00F55C0D" w:rsidRPr="00F55C0D">
        <w:rPr>
          <w:rStyle w:val="libAlaemChar"/>
          <w:rFonts w:hint="cs"/>
          <w:rtl/>
        </w:rPr>
        <w:t>صلى‌الله‌عليه‌وآله</w:t>
      </w:r>
      <w:r>
        <w:rPr>
          <w:rtl/>
        </w:rPr>
        <w:t xml:space="preserve"> جدّ</w:t>
      </w:r>
      <w:r>
        <w:rPr>
          <w:rFonts w:hint="cs"/>
          <w:rtl/>
        </w:rPr>
        <w:t>ُ</w:t>
      </w:r>
      <w:r>
        <w:rPr>
          <w:rtl/>
        </w:rPr>
        <w:t xml:space="preserve">كم من قبل </w:t>
      </w:r>
      <w:r>
        <w:rPr>
          <w:rFonts w:hint="cs"/>
          <w:rtl/>
        </w:rPr>
        <w:t>اُ</w:t>
      </w:r>
      <w:r>
        <w:rPr>
          <w:rtl/>
        </w:rPr>
        <w:t>مّكم</w:t>
      </w:r>
      <w:r>
        <w:rPr>
          <w:rFonts w:hint="cs"/>
          <w:rtl/>
        </w:rPr>
        <w:t xml:space="preserve"> </w:t>
      </w:r>
      <w:r>
        <w:rPr>
          <w:rtl/>
        </w:rPr>
        <w:t xml:space="preserve">! فقلت : يا أمير المؤمنين ، لو أن النبيّ </w:t>
      </w:r>
      <w:r w:rsidR="00F55C0D" w:rsidRPr="00F55C0D">
        <w:rPr>
          <w:rStyle w:val="libAlaemChar"/>
          <w:rFonts w:hint="cs"/>
          <w:rtl/>
        </w:rPr>
        <w:t>صلى‌الله‌عليه‌وآله</w:t>
      </w:r>
      <w:r>
        <w:rPr>
          <w:rtl/>
        </w:rPr>
        <w:t xml:space="preserve"> نشر فخطب إليك كريمتك هل كنت تجيبه</w:t>
      </w:r>
      <w:r>
        <w:rPr>
          <w:rFonts w:hint="cs"/>
          <w:rtl/>
        </w:rPr>
        <w:t xml:space="preserve"> </w:t>
      </w:r>
      <w:r>
        <w:rPr>
          <w:rtl/>
        </w:rPr>
        <w:t>؟ فقال : سبحان الله</w:t>
      </w:r>
      <w:r>
        <w:rPr>
          <w:rFonts w:hint="cs"/>
          <w:rtl/>
        </w:rPr>
        <w:t xml:space="preserve"> </w:t>
      </w:r>
      <w:r>
        <w:rPr>
          <w:rtl/>
        </w:rPr>
        <w:t>! ولم لا ا</w:t>
      </w:r>
      <w:r>
        <w:rPr>
          <w:rFonts w:hint="cs"/>
          <w:rtl/>
        </w:rPr>
        <w:t>ُ</w:t>
      </w:r>
      <w:r>
        <w:rPr>
          <w:rtl/>
        </w:rPr>
        <w:t xml:space="preserve">جيبه بل أفتخر على العرب والعجم وقريش بذلك. فقلت : لكنّه </w:t>
      </w:r>
      <w:r w:rsidR="00F55C0D" w:rsidRPr="00F55C0D">
        <w:rPr>
          <w:rStyle w:val="libAlaemChar"/>
          <w:rFonts w:hint="cs"/>
          <w:rtl/>
        </w:rPr>
        <w:t>عليه‌السلام</w:t>
      </w:r>
      <w:r>
        <w:rPr>
          <w:rtl/>
        </w:rPr>
        <w:t xml:space="preserve"> لا يخطب إليّ ولا ا</w:t>
      </w:r>
      <w:r>
        <w:rPr>
          <w:rFonts w:hint="cs"/>
          <w:rtl/>
        </w:rPr>
        <w:t>ُ</w:t>
      </w:r>
      <w:r>
        <w:rPr>
          <w:rtl/>
        </w:rPr>
        <w:t>زوّ</w:t>
      </w:r>
      <w:r>
        <w:rPr>
          <w:rFonts w:hint="cs"/>
          <w:rtl/>
        </w:rPr>
        <w:t>ِ</w:t>
      </w:r>
      <w:r>
        <w:rPr>
          <w:rtl/>
        </w:rPr>
        <w:t>جه. فقال : ولم</w:t>
      </w:r>
      <w:r>
        <w:rPr>
          <w:rFonts w:hint="cs"/>
          <w:rtl/>
        </w:rPr>
        <w:t xml:space="preserve"> </w:t>
      </w:r>
      <w:r>
        <w:rPr>
          <w:rtl/>
        </w:rPr>
        <w:t>؟ فقلت : لأنّه ولدني ولم يلدك. فقال : أحسنت يا موسى.</w:t>
      </w:r>
    </w:p>
    <w:p w:rsidR="00721A0A" w:rsidRDefault="00721A0A" w:rsidP="008044A7">
      <w:pPr>
        <w:pStyle w:val="libNormal"/>
        <w:rPr>
          <w:rtl/>
        </w:rPr>
      </w:pPr>
      <w:r>
        <w:rPr>
          <w:rtl/>
        </w:rPr>
        <w:t>ثم قال : كيف قلتم إنّا ذرّيّ</w:t>
      </w:r>
      <w:r>
        <w:rPr>
          <w:rFonts w:hint="cs"/>
          <w:rtl/>
        </w:rPr>
        <w:t>َ</w:t>
      </w:r>
      <w:r>
        <w:rPr>
          <w:rtl/>
        </w:rPr>
        <w:t>ة النبي ، والنبيّ</w:t>
      </w:r>
      <w:r>
        <w:rPr>
          <w:rFonts w:hint="cs"/>
          <w:rtl/>
        </w:rPr>
        <w:t>ُ</w:t>
      </w:r>
      <w:r>
        <w:rPr>
          <w:rtl/>
        </w:rPr>
        <w:t xml:space="preserve"> </w:t>
      </w:r>
      <w:r w:rsidR="00F55C0D" w:rsidRPr="00F55C0D">
        <w:rPr>
          <w:rStyle w:val="libAlaemChar"/>
          <w:rFonts w:hint="cs"/>
          <w:rtl/>
        </w:rPr>
        <w:t>صلى‌الله‌عليه‌وآله</w:t>
      </w:r>
      <w:r>
        <w:rPr>
          <w:rtl/>
        </w:rPr>
        <w:t xml:space="preserve"> لم يعقب ، وإنّما العقب للذكر لا للا</w:t>
      </w:r>
      <w:r>
        <w:rPr>
          <w:rFonts w:hint="cs"/>
          <w:rtl/>
        </w:rPr>
        <w:t>ُ</w:t>
      </w:r>
      <w:r>
        <w:rPr>
          <w:rtl/>
        </w:rPr>
        <w:t>نثى ، وأنتم ولد الابنة ولا يكون لها عقب</w:t>
      </w:r>
      <w:r>
        <w:rPr>
          <w:rFonts w:hint="cs"/>
          <w:rtl/>
        </w:rPr>
        <w:t xml:space="preserve"> </w:t>
      </w:r>
      <w:r>
        <w:rPr>
          <w:rtl/>
        </w:rPr>
        <w:t>؟ فقلت : أسألك بحقّ القرابة والقبر ومن فيه إلا ما أعفيتني عن هذه المسألة ، فقال : أو</w:t>
      </w:r>
      <w:r>
        <w:rPr>
          <w:rFonts w:hint="cs"/>
          <w:rtl/>
        </w:rPr>
        <w:t xml:space="preserve"> </w:t>
      </w:r>
      <w:r>
        <w:rPr>
          <w:rtl/>
        </w:rPr>
        <w:t>لا تخبرني بحجّتكم فيه يا ولد عليّ ، وأنت يا موسى يعسوبهم وإمام زمانهم</w:t>
      </w:r>
      <w:r>
        <w:rPr>
          <w:rFonts w:hint="cs"/>
          <w:rtl/>
        </w:rPr>
        <w:t xml:space="preserve"> </w:t>
      </w:r>
      <w:r>
        <w:rPr>
          <w:rtl/>
        </w:rPr>
        <w:t>؟ كذا ا</w:t>
      </w:r>
      <w:r>
        <w:rPr>
          <w:rFonts w:hint="cs"/>
          <w:rtl/>
        </w:rPr>
        <w:t>ُ</w:t>
      </w:r>
      <w:r>
        <w:rPr>
          <w:rtl/>
        </w:rPr>
        <w:t>نهي إليّ</w:t>
      </w:r>
      <w:r>
        <w:rPr>
          <w:rFonts w:hint="cs"/>
          <w:rtl/>
        </w:rPr>
        <w:t>َ</w:t>
      </w:r>
      <w:r>
        <w:rPr>
          <w:rtl/>
        </w:rPr>
        <w:t xml:space="preserve"> ، ولست أغفيك في كلّ ما أس</w:t>
      </w:r>
      <w:r>
        <w:rPr>
          <w:rFonts w:hint="cs"/>
          <w:rtl/>
        </w:rPr>
        <w:t>أ</w:t>
      </w:r>
      <w:r>
        <w:rPr>
          <w:rtl/>
        </w:rPr>
        <w:t>لك عنه حتّى تأتيني فيه بحجّة من كتاب الله ، فأنتم تدّعون معشر ولد عليّ أنّه لا يسقط عنكم منه شيء ألف ولا واو</w:t>
      </w:r>
      <w:r>
        <w:rPr>
          <w:rFonts w:hint="cs"/>
          <w:rtl/>
        </w:rPr>
        <w:t>ٌ</w:t>
      </w:r>
      <w:r>
        <w:rPr>
          <w:rtl/>
        </w:rPr>
        <w:t xml:space="preserve"> إلا وتأويله عندكم ، واحتججتم بقوله عزّ وجلّ : </w:t>
      </w:r>
      <w:r w:rsidRPr="008044A7">
        <w:rPr>
          <w:rStyle w:val="libAlaemChar"/>
          <w:rtl/>
        </w:rPr>
        <w:t>(</w:t>
      </w:r>
      <w:r w:rsidRPr="00712209">
        <w:rPr>
          <w:rFonts w:hint="cs"/>
          <w:rtl/>
        </w:rPr>
        <w:t xml:space="preserve"> </w:t>
      </w:r>
      <w:r w:rsidRPr="008044A7">
        <w:rPr>
          <w:rStyle w:val="libAieChar"/>
          <w:rFonts w:hint="cs"/>
          <w:rtl/>
        </w:rPr>
        <w:t>مَّا فَرَّطْنَا فِي</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شرح النهج : 11 </w:t>
      </w:r>
      <w:r>
        <w:rPr>
          <w:rFonts w:hint="cs"/>
          <w:rtl/>
        </w:rPr>
        <w:t>/</w:t>
      </w:r>
      <w:r>
        <w:rPr>
          <w:rtl/>
        </w:rPr>
        <w:t xml:space="preserve"> 26.</w:t>
      </w:r>
    </w:p>
    <w:p w:rsidR="00721A0A" w:rsidRDefault="00721A0A" w:rsidP="00A66DCD">
      <w:pPr>
        <w:pStyle w:val="libFootnote0"/>
        <w:rPr>
          <w:rtl/>
        </w:rPr>
      </w:pPr>
      <w:r>
        <w:rPr>
          <w:rtl/>
        </w:rPr>
        <w:t xml:space="preserve">(2) تاريخ بغداد : 1 </w:t>
      </w:r>
      <w:r>
        <w:rPr>
          <w:rFonts w:hint="cs"/>
          <w:rtl/>
        </w:rPr>
        <w:t>/</w:t>
      </w:r>
      <w:r>
        <w:rPr>
          <w:rtl/>
        </w:rPr>
        <w:t xml:space="preserve"> 316 ـ 317.</w:t>
      </w:r>
    </w:p>
    <w:p w:rsidR="00721A0A" w:rsidRDefault="00721A0A" w:rsidP="008044A7">
      <w:pPr>
        <w:pStyle w:val="libNormal0"/>
        <w:rPr>
          <w:rtl/>
        </w:rPr>
      </w:pPr>
      <w:r w:rsidRPr="00712209">
        <w:rPr>
          <w:rtl/>
        </w:rPr>
        <w:br w:type="page"/>
      </w:r>
      <w:r w:rsidRPr="008044A7">
        <w:rPr>
          <w:rStyle w:val="libAieChar"/>
          <w:rFonts w:hint="cs"/>
          <w:rtl/>
        </w:rPr>
        <w:lastRenderedPageBreak/>
        <w:t>الْكِتَابِ مِن شَيْءٍ</w:t>
      </w:r>
      <w:r w:rsidRPr="008044A7">
        <w:rPr>
          <w:rStyle w:val="libAieChar"/>
          <w:rtl/>
        </w:rPr>
        <w:t xml:space="preserve"> </w:t>
      </w:r>
      <w:r w:rsidRPr="008044A7">
        <w:rPr>
          <w:rStyle w:val="libAlaemChar"/>
          <w:rtl/>
        </w:rPr>
        <w:t>)</w:t>
      </w:r>
      <w:r>
        <w:rPr>
          <w:rtl/>
        </w:rPr>
        <w:t xml:space="preserve"> </w:t>
      </w:r>
      <w:r w:rsidRPr="00A66DCD">
        <w:rPr>
          <w:rStyle w:val="libFootnotenumChar"/>
          <w:rtl/>
        </w:rPr>
        <w:t>(1)</w:t>
      </w:r>
      <w:r>
        <w:rPr>
          <w:rtl/>
        </w:rPr>
        <w:t>. وقد استغنيتم عن رأي العلماء وقياسهم.</w:t>
      </w:r>
    </w:p>
    <w:p w:rsidR="00721A0A" w:rsidRDefault="00721A0A" w:rsidP="008044A7">
      <w:pPr>
        <w:pStyle w:val="libNormal"/>
        <w:rPr>
          <w:rtl/>
        </w:rPr>
      </w:pPr>
      <w:r>
        <w:rPr>
          <w:rtl/>
        </w:rPr>
        <w:t>فقلت : تأذن لي في الجواب</w:t>
      </w:r>
      <w:r>
        <w:rPr>
          <w:rFonts w:hint="cs"/>
          <w:rtl/>
        </w:rPr>
        <w:t xml:space="preserve"> </w:t>
      </w:r>
      <w:r>
        <w:rPr>
          <w:rtl/>
        </w:rPr>
        <w:t xml:space="preserve">؟ قال : هات. فقلت : أعوذ بالله من الشيطان الرجيم ، بسم الله الرحمن الرحيم </w:t>
      </w:r>
      <w:r w:rsidRPr="008044A7">
        <w:rPr>
          <w:rStyle w:val="libAlaemChar"/>
          <w:rtl/>
        </w:rPr>
        <w:t>(</w:t>
      </w:r>
      <w:r w:rsidRPr="00712209">
        <w:rPr>
          <w:rFonts w:hint="cs"/>
          <w:rtl/>
        </w:rPr>
        <w:t xml:space="preserve"> </w:t>
      </w:r>
      <w:r w:rsidRPr="008044A7">
        <w:rPr>
          <w:rStyle w:val="libAieChar"/>
          <w:rFonts w:hint="cs"/>
          <w:rtl/>
        </w:rPr>
        <w:t>وَمِن ذُرِّيَّتِهِ دَاوُودَ وَسُلَيْمَانَ وَأَيُّوبَ وَيُوسُفَ وَمُوسَىٰ وَهَارُونَ وَكَذَٰلِكَ نَجْزِي المُحْسِنِينَ</w:t>
      </w:r>
      <w:r w:rsidRPr="00712209">
        <w:rPr>
          <w:rtl/>
        </w:rPr>
        <w:t xml:space="preserve"> * </w:t>
      </w:r>
      <w:r w:rsidRPr="008044A7">
        <w:rPr>
          <w:rStyle w:val="libAieChar"/>
          <w:rFonts w:hint="cs"/>
          <w:rtl/>
        </w:rPr>
        <w:t>وَزَكَرِيَّا وَيَحْيَىٰ وَعِيسَىٰ</w:t>
      </w:r>
      <w:r w:rsidRPr="00712209">
        <w:rPr>
          <w:rtl/>
        </w:rPr>
        <w:t xml:space="preserve"> </w:t>
      </w:r>
      <w:r w:rsidRPr="008044A7">
        <w:rPr>
          <w:rStyle w:val="libAlaemChar"/>
          <w:rtl/>
        </w:rPr>
        <w:t>)</w:t>
      </w:r>
      <w:r>
        <w:rPr>
          <w:rtl/>
        </w:rPr>
        <w:t xml:space="preserve"> </w:t>
      </w:r>
      <w:r w:rsidRPr="00A66DCD">
        <w:rPr>
          <w:rStyle w:val="libFootnotenumChar"/>
          <w:rtl/>
        </w:rPr>
        <w:t>(2)</w:t>
      </w:r>
      <w:r>
        <w:rPr>
          <w:rtl/>
        </w:rPr>
        <w:t xml:space="preserve"> ، من أبو عيسى ، يا أمير المؤمنين</w:t>
      </w:r>
      <w:r>
        <w:rPr>
          <w:rFonts w:hint="cs"/>
          <w:rtl/>
        </w:rPr>
        <w:t xml:space="preserve"> </w:t>
      </w:r>
      <w:r>
        <w:rPr>
          <w:rtl/>
        </w:rPr>
        <w:t xml:space="preserve">؟ فقال : ليس لعيسى أب ، فقلت : إنّما الحقناه بذراري الأنبياء </w:t>
      </w:r>
      <w:r w:rsidR="00F55C0D" w:rsidRPr="00F55C0D">
        <w:rPr>
          <w:rStyle w:val="libAlaemChar"/>
          <w:rFonts w:hint="cs"/>
          <w:rtl/>
        </w:rPr>
        <w:t>عليهم‌السلام</w:t>
      </w:r>
      <w:r>
        <w:rPr>
          <w:rtl/>
        </w:rPr>
        <w:t xml:space="preserve"> من طريق مريم </w:t>
      </w:r>
      <w:r w:rsidR="00F55C0D" w:rsidRPr="00F55C0D">
        <w:rPr>
          <w:rStyle w:val="libAlaemChar"/>
          <w:rFonts w:hint="cs"/>
          <w:rtl/>
        </w:rPr>
        <w:t>عليها‌السلام</w:t>
      </w:r>
      <w:r>
        <w:rPr>
          <w:rtl/>
        </w:rPr>
        <w:t xml:space="preserve"> ، وكذلك ا</w:t>
      </w:r>
      <w:r>
        <w:rPr>
          <w:rFonts w:hint="cs"/>
          <w:rtl/>
        </w:rPr>
        <w:t>ُ</w:t>
      </w:r>
      <w:r>
        <w:rPr>
          <w:rtl/>
        </w:rPr>
        <w:t xml:space="preserve">لحقنا بذراري النبّي </w:t>
      </w:r>
      <w:r w:rsidR="00F55C0D" w:rsidRPr="00F55C0D">
        <w:rPr>
          <w:rStyle w:val="libAlaemChar"/>
          <w:rFonts w:hint="cs"/>
          <w:rtl/>
        </w:rPr>
        <w:t>صلى‌الله‌عليه‌وآله</w:t>
      </w:r>
      <w:r>
        <w:rPr>
          <w:rtl/>
        </w:rPr>
        <w:t xml:space="preserve"> من قبل ا</w:t>
      </w:r>
      <w:r>
        <w:rPr>
          <w:rFonts w:hint="cs"/>
          <w:rtl/>
        </w:rPr>
        <w:t>ُ</w:t>
      </w:r>
      <w:r>
        <w:rPr>
          <w:rtl/>
        </w:rPr>
        <w:t xml:space="preserve">مّنا فاطمة </w:t>
      </w:r>
      <w:r w:rsidR="00F55C0D" w:rsidRPr="00F55C0D">
        <w:rPr>
          <w:rStyle w:val="libAlaemChar"/>
          <w:rFonts w:hint="cs"/>
          <w:rtl/>
        </w:rPr>
        <w:t>عليها‌السلام</w:t>
      </w:r>
      <w:r>
        <w:rPr>
          <w:rtl/>
        </w:rPr>
        <w:t>.</w:t>
      </w:r>
    </w:p>
    <w:p w:rsidR="00721A0A" w:rsidRDefault="00721A0A" w:rsidP="008044A7">
      <w:pPr>
        <w:pStyle w:val="libNormal"/>
        <w:rPr>
          <w:rtl/>
        </w:rPr>
      </w:pPr>
      <w:r>
        <w:rPr>
          <w:rtl/>
        </w:rPr>
        <w:t>أزيدك يا أمير المؤمنين</w:t>
      </w:r>
      <w:r>
        <w:rPr>
          <w:rFonts w:hint="cs"/>
          <w:rtl/>
        </w:rPr>
        <w:t xml:space="preserve"> </w:t>
      </w:r>
      <w:r>
        <w:rPr>
          <w:rtl/>
        </w:rPr>
        <w:t xml:space="preserve">؟ قال : هات. قلت : قول الله عزّ وجلّ : </w:t>
      </w:r>
      <w:r w:rsidRPr="008044A7">
        <w:rPr>
          <w:rStyle w:val="libAlaemChar"/>
          <w:rtl/>
        </w:rPr>
        <w:t>(</w:t>
      </w:r>
      <w:r w:rsidRPr="00712209">
        <w:rPr>
          <w:rFonts w:hint="cs"/>
          <w:rtl/>
        </w:rPr>
        <w:t xml:space="preserve"> </w:t>
      </w:r>
      <w:r w:rsidRPr="008044A7">
        <w:rPr>
          <w:rStyle w:val="libAieChar"/>
          <w:rFonts w:hint="cs"/>
          <w:rtl/>
        </w:rPr>
        <w:t>فَمَنْ حَاجَّكَ فِيهِ مِن بَعْدِ مَا جَاءَكَ مِنَ الْعِلْمِ فَقُلْ تَعَالَوْا نَدْعُ أَبْنَاءَنَا وَأَبْنَاءَكُمْ وَنِسَاءَنَا وَنِسَاءَكُمْ وَأَنفُسَنَا وَأَنفُسَكُمْ ثُمَّ نَبْتَهِلْ فَنَجْعَل لَّعْنَتَ اللهِ عَلَى الْكَاذِبِينَ</w:t>
      </w:r>
      <w:r>
        <w:rPr>
          <w:rtl/>
        </w:rPr>
        <w:t xml:space="preserve"> </w:t>
      </w:r>
      <w:r w:rsidRPr="008044A7">
        <w:rPr>
          <w:rStyle w:val="libAlaemChar"/>
          <w:rtl/>
        </w:rPr>
        <w:t>)</w:t>
      </w:r>
      <w:r>
        <w:rPr>
          <w:rtl/>
        </w:rPr>
        <w:t xml:space="preserve"> </w:t>
      </w:r>
      <w:r w:rsidRPr="00A66DCD">
        <w:rPr>
          <w:rStyle w:val="libFootnotenumChar"/>
          <w:rtl/>
        </w:rPr>
        <w:t>(3)</w:t>
      </w:r>
      <w:r>
        <w:rPr>
          <w:rtl/>
        </w:rPr>
        <w:t xml:space="preserve"> ، ولم يدّع أحد أنّه أدخل النبيّ </w:t>
      </w:r>
      <w:r w:rsidR="00F55C0D" w:rsidRPr="00F55C0D">
        <w:rPr>
          <w:rStyle w:val="libAlaemChar"/>
          <w:rFonts w:hint="cs"/>
          <w:rtl/>
        </w:rPr>
        <w:t>صلى‌الله‌عليه‌وآله</w:t>
      </w:r>
      <w:r>
        <w:rPr>
          <w:rtl/>
        </w:rPr>
        <w:t xml:space="preserve"> تحت الكساء عند مباهلة النصار</w:t>
      </w:r>
      <w:r>
        <w:rPr>
          <w:rFonts w:hint="cs"/>
          <w:rtl/>
        </w:rPr>
        <w:t>ى</w:t>
      </w:r>
      <w:r>
        <w:rPr>
          <w:rtl/>
        </w:rPr>
        <w:t xml:space="preserve"> إلا عليّ</w:t>
      </w:r>
      <w:r>
        <w:rPr>
          <w:rFonts w:hint="cs"/>
          <w:rtl/>
        </w:rPr>
        <w:t>َ</w:t>
      </w:r>
      <w:r>
        <w:rPr>
          <w:rtl/>
        </w:rPr>
        <w:t xml:space="preserve"> بن أبي طالب وفاطمة والحسن والحسين </w:t>
      </w:r>
      <w:r w:rsidR="00F55C0D" w:rsidRPr="00F55C0D">
        <w:rPr>
          <w:rStyle w:val="libAlaemChar"/>
          <w:rFonts w:hint="cs"/>
          <w:rtl/>
        </w:rPr>
        <w:t>عليهم‌السلام</w:t>
      </w:r>
      <w:r>
        <w:rPr>
          <w:rtl/>
        </w:rPr>
        <w:t xml:space="preserve"> ، وكان تأويل قوله عزّ وجلّ </w:t>
      </w:r>
      <w:r w:rsidRPr="008044A7">
        <w:rPr>
          <w:rStyle w:val="libAlaemChar"/>
          <w:rtl/>
        </w:rPr>
        <w:t>(</w:t>
      </w:r>
      <w:r>
        <w:rPr>
          <w:rFonts w:hint="cs"/>
          <w:rtl/>
        </w:rPr>
        <w:t xml:space="preserve"> </w:t>
      </w:r>
      <w:r w:rsidRPr="008044A7">
        <w:rPr>
          <w:rStyle w:val="libAieChar"/>
          <w:rFonts w:hint="cs"/>
          <w:rtl/>
        </w:rPr>
        <w:t>أَبْنَاءَنَا</w:t>
      </w:r>
      <w:r>
        <w:rPr>
          <w:rtl/>
        </w:rPr>
        <w:t xml:space="preserve"> </w:t>
      </w:r>
      <w:r w:rsidRPr="008044A7">
        <w:rPr>
          <w:rStyle w:val="libAlaemChar"/>
          <w:rtl/>
        </w:rPr>
        <w:t>)</w:t>
      </w:r>
      <w:r>
        <w:rPr>
          <w:rtl/>
        </w:rPr>
        <w:t xml:space="preserve"> الحسن والحسين </w:t>
      </w:r>
      <w:r w:rsidRPr="008044A7">
        <w:rPr>
          <w:rStyle w:val="libAlaemChar"/>
          <w:rtl/>
        </w:rPr>
        <w:t>(</w:t>
      </w:r>
      <w:r w:rsidRPr="00712209">
        <w:rPr>
          <w:rFonts w:hint="cs"/>
          <w:rtl/>
        </w:rPr>
        <w:t xml:space="preserve"> </w:t>
      </w:r>
      <w:r w:rsidRPr="008044A7">
        <w:rPr>
          <w:rStyle w:val="libAieChar"/>
          <w:rFonts w:hint="cs"/>
          <w:rtl/>
        </w:rPr>
        <w:t>وَنِسَاءَنَا</w:t>
      </w:r>
      <w:r>
        <w:rPr>
          <w:rtl/>
        </w:rPr>
        <w:t xml:space="preserve"> </w:t>
      </w:r>
      <w:r w:rsidRPr="008044A7">
        <w:rPr>
          <w:rStyle w:val="libAlaemChar"/>
          <w:rtl/>
        </w:rPr>
        <w:t>)</w:t>
      </w:r>
      <w:r>
        <w:rPr>
          <w:rtl/>
        </w:rPr>
        <w:t xml:space="preserve"> فاطمة </w:t>
      </w:r>
      <w:r w:rsidRPr="008044A7">
        <w:rPr>
          <w:rStyle w:val="libAlaemChar"/>
          <w:rtl/>
        </w:rPr>
        <w:t>(</w:t>
      </w:r>
      <w:r>
        <w:rPr>
          <w:rFonts w:hint="cs"/>
          <w:rtl/>
        </w:rPr>
        <w:t xml:space="preserve"> </w:t>
      </w:r>
      <w:r w:rsidRPr="008044A7">
        <w:rPr>
          <w:rStyle w:val="libAieChar"/>
          <w:rFonts w:hint="cs"/>
          <w:rtl/>
        </w:rPr>
        <w:t>وَأَنفُسَنَا</w:t>
      </w:r>
      <w:r>
        <w:rPr>
          <w:rtl/>
        </w:rPr>
        <w:t xml:space="preserve"> </w:t>
      </w:r>
      <w:r w:rsidRPr="008044A7">
        <w:rPr>
          <w:rStyle w:val="libAlaemChar"/>
          <w:rtl/>
        </w:rPr>
        <w:t>)</w:t>
      </w:r>
      <w:r>
        <w:rPr>
          <w:rtl/>
        </w:rPr>
        <w:t xml:space="preserve"> عليّ بن أبي طالب. إنّ العلماء قد أجمعوا على أنّ جبرئيل قال يوم ا</w:t>
      </w:r>
      <w:r>
        <w:rPr>
          <w:rFonts w:hint="cs"/>
          <w:rtl/>
        </w:rPr>
        <w:t>ُ</w:t>
      </w:r>
      <w:r>
        <w:rPr>
          <w:rtl/>
        </w:rPr>
        <w:t>حد : « يا محمّد ، إنّ</w:t>
      </w:r>
      <w:r>
        <w:rPr>
          <w:rFonts w:hint="cs"/>
          <w:rtl/>
        </w:rPr>
        <w:t>َ</w:t>
      </w:r>
      <w:r>
        <w:rPr>
          <w:rtl/>
        </w:rPr>
        <w:t xml:space="preserve"> هذه لهي المواساة من عليّ. قال : لأنّه منّي وأنا منه. فقال : جبرئيل : وأنا منكما يا رسول الله. ثمّ قال : لا سيف إلا ذو الفقار ، ولا فت</w:t>
      </w:r>
      <w:r>
        <w:rPr>
          <w:rFonts w:hint="cs"/>
          <w:rtl/>
        </w:rPr>
        <w:t>ى</w:t>
      </w:r>
      <w:r>
        <w:rPr>
          <w:rtl/>
        </w:rPr>
        <w:t xml:space="preserve"> إل</w:t>
      </w:r>
      <w:r>
        <w:rPr>
          <w:rFonts w:hint="cs"/>
          <w:rtl/>
        </w:rPr>
        <w:t>اّ</w:t>
      </w:r>
      <w:r>
        <w:rPr>
          <w:rtl/>
        </w:rPr>
        <w:t xml:space="preserve"> عليّ » فكان كما مدح الله عزّ وجلّ به خليله </w:t>
      </w:r>
      <w:r w:rsidR="00F55C0D" w:rsidRPr="00F55C0D">
        <w:rPr>
          <w:rStyle w:val="libAlaemChar"/>
          <w:rFonts w:hint="cs"/>
          <w:rtl/>
        </w:rPr>
        <w:t>عليه‌السلام</w:t>
      </w:r>
      <w:r>
        <w:rPr>
          <w:rtl/>
        </w:rPr>
        <w:t xml:space="preserve"> إذ يقول : </w:t>
      </w:r>
      <w:r w:rsidRPr="008044A7">
        <w:rPr>
          <w:rStyle w:val="libAlaemChar"/>
          <w:rtl/>
        </w:rPr>
        <w:t>(</w:t>
      </w:r>
      <w:r>
        <w:rPr>
          <w:rFonts w:hint="cs"/>
          <w:rtl/>
        </w:rPr>
        <w:t xml:space="preserve"> </w:t>
      </w:r>
      <w:r w:rsidRPr="008044A7">
        <w:rPr>
          <w:rStyle w:val="libAieChar"/>
          <w:rFonts w:hint="cs"/>
          <w:rtl/>
        </w:rPr>
        <w:t>فَتًى يَذْكُرُهُمْ يُقَالُ لَهُ إِبْرَاهِيمُ</w:t>
      </w:r>
      <w:r>
        <w:rPr>
          <w:rtl/>
        </w:rPr>
        <w:t xml:space="preserve"> </w:t>
      </w:r>
      <w:r w:rsidRPr="008044A7">
        <w:rPr>
          <w:rStyle w:val="libAlaemChar"/>
          <w:rtl/>
        </w:rPr>
        <w:t>)</w:t>
      </w:r>
      <w:r>
        <w:rPr>
          <w:rtl/>
        </w:rPr>
        <w:t xml:space="preserve"> </w:t>
      </w:r>
      <w:r w:rsidRPr="00A66DCD">
        <w:rPr>
          <w:rStyle w:val="libFootnotenumChar"/>
          <w:rtl/>
        </w:rPr>
        <w:t>(4)</w:t>
      </w:r>
      <w:r>
        <w:rPr>
          <w:rtl/>
        </w:rPr>
        <w:t xml:space="preserve"> ، إنّا معشر بني عمّك نفتخر بقول جبرئيل إنّه منّا. فقال : أحسنت يا موسى</w:t>
      </w:r>
      <w:r>
        <w:rPr>
          <w:rFonts w:hint="cs"/>
          <w:rtl/>
        </w:rPr>
        <w:t xml:space="preserve"> </w:t>
      </w:r>
      <w:r>
        <w:rPr>
          <w:rtl/>
        </w:rPr>
        <w:t>ـ</w:t>
      </w:r>
      <w:r>
        <w:rPr>
          <w:rFonts w:hint="cs"/>
          <w:rtl/>
        </w:rPr>
        <w:t xml:space="preserve"> </w:t>
      </w:r>
      <w:r>
        <w:rPr>
          <w:rtl/>
        </w:rPr>
        <w:t xml:space="preserve">الحديث </w:t>
      </w:r>
      <w:r w:rsidRPr="00A66DCD">
        <w:rPr>
          <w:rStyle w:val="libFootnotenumChar"/>
          <w:rtl/>
        </w:rPr>
        <w:t>(5)</w:t>
      </w:r>
      <w:r>
        <w:rPr>
          <w:rtl/>
        </w:rPr>
        <w:t>.</w:t>
      </w:r>
    </w:p>
    <w:p w:rsidR="00721A0A" w:rsidRDefault="00721A0A" w:rsidP="008044A7">
      <w:pPr>
        <w:pStyle w:val="libNormal"/>
        <w:rPr>
          <w:rtl/>
        </w:rPr>
      </w:pPr>
      <w:r>
        <w:rPr>
          <w:rtl/>
        </w:rPr>
        <w:t xml:space="preserve">عن عبد الصمد بن بشير ، عن أبي الجارود ، عن أبي جعفر </w:t>
      </w:r>
      <w:r w:rsidR="00F55C0D" w:rsidRPr="00F55C0D">
        <w:rPr>
          <w:rStyle w:val="libAlaemChar"/>
          <w:rFonts w:hint="cs"/>
          <w:rtl/>
        </w:rPr>
        <w:t>عليه‌السلام</w:t>
      </w:r>
      <w:r>
        <w:rPr>
          <w:rtl/>
        </w:rPr>
        <w:t xml:space="preserve"> ، قال : قال لي أبو جعفر </w:t>
      </w:r>
      <w:r w:rsidR="00F55C0D" w:rsidRPr="00F55C0D">
        <w:rPr>
          <w:rStyle w:val="libAlaemChar"/>
          <w:rFonts w:hint="cs"/>
          <w:rtl/>
        </w:rPr>
        <w:t>عليه‌السلام</w:t>
      </w:r>
      <w:r>
        <w:rPr>
          <w:rtl/>
        </w:rPr>
        <w:t xml:space="preserve"> : يا أبا الجارود ، ما يقولون في الحسن والحسين </w:t>
      </w:r>
      <w:r w:rsidR="00F55C0D" w:rsidRPr="00F55C0D">
        <w:rPr>
          <w:rStyle w:val="libAlaemChar"/>
          <w:rFonts w:hint="cs"/>
          <w:rtl/>
        </w:rPr>
        <w:t>عليها‌السلام</w:t>
      </w:r>
      <w:r w:rsidRPr="00712209">
        <w:rPr>
          <w:rFonts w:hint="cs"/>
          <w:rtl/>
        </w:rPr>
        <w:t xml:space="preserve"> </w:t>
      </w:r>
      <w:r>
        <w:rPr>
          <w:rtl/>
        </w:rPr>
        <w:t xml:space="preserve">؟ قلت : ينكرون علينا أنّهما ابنا رسول الله </w:t>
      </w:r>
      <w:r w:rsidR="00F55C0D" w:rsidRPr="00F55C0D">
        <w:rPr>
          <w:rStyle w:val="libAlaemChar"/>
          <w:rFonts w:hint="cs"/>
          <w:rtl/>
        </w:rPr>
        <w:t>صلى‌الله‌عليه‌وآله</w:t>
      </w:r>
      <w:r>
        <w:rPr>
          <w:rtl/>
        </w:rPr>
        <w:t xml:space="preserve"> ، قال : فبأيّ شيء احتججتم عليهم</w:t>
      </w:r>
      <w:r>
        <w:rPr>
          <w:rFonts w:hint="cs"/>
          <w:rtl/>
        </w:rPr>
        <w:t xml:space="preserve"> </w:t>
      </w:r>
      <w:r>
        <w:rPr>
          <w:rtl/>
        </w:rPr>
        <w:t xml:space="preserve">؟ قلت : بقول الله عزّ وجلّ في عيسى بن مريم : </w:t>
      </w:r>
      <w:r w:rsidRPr="008044A7">
        <w:rPr>
          <w:rStyle w:val="libAlaemChar"/>
          <w:rtl/>
        </w:rPr>
        <w:t>(</w:t>
      </w:r>
      <w:r w:rsidRPr="00712209">
        <w:rPr>
          <w:rFonts w:hint="cs"/>
          <w:rtl/>
        </w:rPr>
        <w:t xml:space="preserve"> </w:t>
      </w:r>
      <w:r w:rsidRPr="008044A7">
        <w:rPr>
          <w:rStyle w:val="libAieChar"/>
          <w:rFonts w:hint="cs"/>
          <w:rtl/>
        </w:rPr>
        <w:t>وَمِن ذُرِّيَّتِهِ دَاوُودَ وَسُلَيْمَانَ</w:t>
      </w:r>
      <w:r w:rsidRPr="00712209">
        <w:rPr>
          <w:rtl/>
        </w:rPr>
        <w:t xml:space="preserve"> ( إلى قوله ) </w:t>
      </w:r>
      <w:r w:rsidRPr="008044A7">
        <w:rPr>
          <w:rStyle w:val="libAieChar"/>
          <w:rFonts w:hint="cs"/>
          <w:rtl/>
        </w:rPr>
        <w:t>وَكَذَٰلِكَ نَجْزِي</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الأنعام : 38.</w:t>
      </w:r>
    </w:p>
    <w:p w:rsidR="00721A0A" w:rsidRDefault="00721A0A" w:rsidP="00A66DCD">
      <w:pPr>
        <w:pStyle w:val="libFootnote0"/>
        <w:rPr>
          <w:rtl/>
        </w:rPr>
      </w:pPr>
      <w:r>
        <w:rPr>
          <w:rtl/>
        </w:rPr>
        <w:t>(2) الأنعام : 84.</w:t>
      </w:r>
    </w:p>
    <w:p w:rsidR="00721A0A" w:rsidRDefault="00721A0A" w:rsidP="00A66DCD">
      <w:pPr>
        <w:pStyle w:val="libFootnote0"/>
        <w:rPr>
          <w:rtl/>
        </w:rPr>
      </w:pPr>
      <w:r>
        <w:rPr>
          <w:rtl/>
        </w:rPr>
        <w:t>(3) آل عمران : 61.</w:t>
      </w:r>
    </w:p>
    <w:p w:rsidR="00721A0A" w:rsidRDefault="00721A0A" w:rsidP="00A66DCD">
      <w:pPr>
        <w:pStyle w:val="libFootnote0"/>
        <w:rPr>
          <w:rtl/>
        </w:rPr>
      </w:pPr>
      <w:r>
        <w:rPr>
          <w:rtl/>
        </w:rPr>
        <w:t>(4) الأنبياء : 60.</w:t>
      </w:r>
    </w:p>
    <w:p w:rsidR="00721A0A" w:rsidRDefault="00721A0A" w:rsidP="00A66DCD">
      <w:pPr>
        <w:pStyle w:val="libFootnote0"/>
        <w:rPr>
          <w:rtl/>
        </w:rPr>
      </w:pPr>
      <w:r>
        <w:rPr>
          <w:rtl/>
        </w:rPr>
        <w:t xml:space="preserve">(5) البحار : 48 </w:t>
      </w:r>
      <w:r>
        <w:rPr>
          <w:rFonts w:hint="cs"/>
          <w:rtl/>
        </w:rPr>
        <w:t>/</w:t>
      </w:r>
      <w:r>
        <w:rPr>
          <w:rtl/>
        </w:rPr>
        <w:t xml:space="preserve"> 127.</w:t>
      </w:r>
    </w:p>
    <w:p w:rsidR="00721A0A" w:rsidRDefault="00721A0A" w:rsidP="008044A7">
      <w:pPr>
        <w:pStyle w:val="libNormal0"/>
        <w:rPr>
          <w:rtl/>
        </w:rPr>
      </w:pPr>
      <w:r w:rsidRPr="00712209">
        <w:rPr>
          <w:rtl/>
        </w:rPr>
        <w:br w:type="page"/>
      </w:r>
      <w:r w:rsidRPr="008044A7">
        <w:rPr>
          <w:rStyle w:val="libAieChar"/>
          <w:rFonts w:hint="cs"/>
          <w:rtl/>
        </w:rPr>
        <w:lastRenderedPageBreak/>
        <w:t>المُحْسِنِينَ</w:t>
      </w:r>
      <w:r w:rsidRPr="008044A7">
        <w:rPr>
          <w:rStyle w:val="libAieChar"/>
          <w:rtl/>
        </w:rPr>
        <w:t xml:space="preserve"> </w:t>
      </w:r>
      <w:r w:rsidRPr="008044A7">
        <w:rPr>
          <w:rStyle w:val="libAlaemChar"/>
          <w:rtl/>
        </w:rPr>
        <w:t>)</w:t>
      </w:r>
      <w:r>
        <w:rPr>
          <w:rtl/>
        </w:rPr>
        <w:t xml:space="preserve"> ، وجعل عيسى من ذرّي</w:t>
      </w:r>
      <w:r>
        <w:rPr>
          <w:rFonts w:hint="cs"/>
          <w:rtl/>
        </w:rPr>
        <w:t>ّ</w:t>
      </w:r>
      <w:r>
        <w:rPr>
          <w:rtl/>
        </w:rPr>
        <w:t>ة إبراهيم ، قال : فأيّ شيء قالوا لكم</w:t>
      </w:r>
      <w:r>
        <w:rPr>
          <w:rFonts w:hint="cs"/>
          <w:rtl/>
        </w:rPr>
        <w:t xml:space="preserve"> </w:t>
      </w:r>
      <w:r>
        <w:rPr>
          <w:rtl/>
        </w:rPr>
        <w:t>؟ قلت : قالوا : قد يكون ولد الابنة من الولد ولا يكون من الصلب. قال : فبأيّ شيء احتججتم عليهم</w:t>
      </w:r>
      <w:r>
        <w:rPr>
          <w:rFonts w:hint="cs"/>
          <w:rtl/>
        </w:rPr>
        <w:t xml:space="preserve"> </w:t>
      </w:r>
      <w:r>
        <w:rPr>
          <w:rtl/>
        </w:rPr>
        <w:t xml:space="preserve">؟ قال : قلت : احتججنا عليهم بقول الله تعالى : </w:t>
      </w:r>
      <w:r w:rsidRPr="008044A7">
        <w:rPr>
          <w:rStyle w:val="libAlaemChar"/>
          <w:rtl/>
        </w:rPr>
        <w:t>(</w:t>
      </w:r>
      <w:r w:rsidRPr="00764364">
        <w:rPr>
          <w:rFonts w:hint="cs"/>
          <w:rtl/>
        </w:rPr>
        <w:t xml:space="preserve"> </w:t>
      </w:r>
      <w:r w:rsidRPr="008044A7">
        <w:rPr>
          <w:rStyle w:val="libAieChar"/>
          <w:rFonts w:hint="cs"/>
          <w:rtl/>
        </w:rPr>
        <w:t>قُلْ تَعَالَوْا نَدْعُ أَبْنَاءَنَا وَأَبْنَاءَكُمْ وَنِسَاءَنَا وَنِسَاءَكُمْ</w:t>
      </w:r>
      <w:r w:rsidRPr="00764364">
        <w:rPr>
          <w:rtl/>
        </w:rPr>
        <w:t xml:space="preserve"> </w:t>
      </w:r>
      <w:r w:rsidRPr="008044A7">
        <w:rPr>
          <w:rStyle w:val="libAlaemChar"/>
          <w:rtl/>
        </w:rPr>
        <w:t>)</w:t>
      </w:r>
      <w:r>
        <w:rPr>
          <w:rtl/>
        </w:rPr>
        <w:t xml:space="preserve"> الآية : قال : فأيّ شيء قالوا لكم</w:t>
      </w:r>
      <w:r>
        <w:rPr>
          <w:rFonts w:hint="cs"/>
          <w:rtl/>
        </w:rPr>
        <w:t xml:space="preserve"> </w:t>
      </w:r>
      <w:r>
        <w:rPr>
          <w:rtl/>
        </w:rPr>
        <w:t>؟ قلت : قالوا قد يكون في كلام العرب ابني رجل واحد ، فيقول : أبنائنا ، وإنّما هما ابن</w:t>
      </w:r>
      <w:r>
        <w:rPr>
          <w:rFonts w:hint="cs"/>
          <w:rtl/>
        </w:rPr>
        <w:t>ُ</w:t>
      </w:r>
      <w:r>
        <w:rPr>
          <w:rtl/>
        </w:rPr>
        <w:t xml:space="preserve"> واحدٍ. قال : فقال أبو جعفر </w:t>
      </w:r>
      <w:r w:rsidR="00F55C0D" w:rsidRPr="00F55C0D">
        <w:rPr>
          <w:rStyle w:val="libAlaemChar"/>
          <w:rFonts w:hint="cs"/>
          <w:rtl/>
        </w:rPr>
        <w:t>عليه‌السلام</w:t>
      </w:r>
      <w:r>
        <w:rPr>
          <w:rtl/>
        </w:rPr>
        <w:t xml:space="preserve"> : والله يا أبا الجارود لا</w:t>
      </w:r>
      <w:r>
        <w:rPr>
          <w:rFonts w:hint="cs"/>
          <w:rtl/>
        </w:rPr>
        <w:t>ُ</w:t>
      </w:r>
      <w:r>
        <w:rPr>
          <w:rtl/>
        </w:rPr>
        <w:t>عطينّ</w:t>
      </w:r>
      <w:r>
        <w:rPr>
          <w:rFonts w:hint="cs"/>
          <w:rtl/>
        </w:rPr>
        <w:t>َ</w:t>
      </w:r>
      <w:r>
        <w:rPr>
          <w:rtl/>
        </w:rPr>
        <w:t xml:space="preserve">كها من كتاب الله تسمّى لصلب رسول الله </w:t>
      </w:r>
      <w:r w:rsidR="00F55C0D" w:rsidRPr="00F55C0D">
        <w:rPr>
          <w:rStyle w:val="libAlaemChar"/>
          <w:rFonts w:hint="cs"/>
          <w:rtl/>
        </w:rPr>
        <w:t>صلى‌الله‌عليه‌وآله</w:t>
      </w:r>
      <w:r>
        <w:rPr>
          <w:rtl/>
        </w:rPr>
        <w:t xml:space="preserve"> لا يردّ</w:t>
      </w:r>
      <w:r>
        <w:rPr>
          <w:rFonts w:hint="cs"/>
          <w:rtl/>
        </w:rPr>
        <w:t>ُ</w:t>
      </w:r>
      <w:r>
        <w:rPr>
          <w:rtl/>
        </w:rPr>
        <w:t>ها إلاّ كافر. قال : قلت : جعلت فداك ، وأين</w:t>
      </w:r>
      <w:r>
        <w:rPr>
          <w:rFonts w:hint="cs"/>
          <w:rtl/>
        </w:rPr>
        <w:t xml:space="preserve"> </w:t>
      </w:r>
      <w:r>
        <w:rPr>
          <w:rtl/>
        </w:rPr>
        <w:t xml:space="preserve">؟ قال : حيث قال الله </w:t>
      </w:r>
      <w:r w:rsidRPr="008044A7">
        <w:rPr>
          <w:rStyle w:val="libAlaemChar"/>
          <w:rtl/>
        </w:rPr>
        <w:t>(</w:t>
      </w:r>
      <w:r w:rsidRPr="00764364">
        <w:rPr>
          <w:rFonts w:hint="cs"/>
          <w:rtl/>
        </w:rPr>
        <w:t xml:space="preserve"> </w:t>
      </w:r>
      <w:r w:rsidRPr="008044A7">
        <w:rPr>
          <w:rStyle w:val="libAieChar"/>
          <w:rFonts w:hint="cs"/>
          <w:rtl/>
        </w:rPr>
        <w:t>حُرِّمَتْ عَلَيْكُمْ أُمَّهَاتُكُمْ وَبَنَاتُكُمْ</w:t>
      </w:r>
      <w:r w:rsidRPr="00764364">
        <w:rPr>
          <w:rtl/>
        </w:rPr>
        <w:t xml:space="preserve"> </w:t>
      </w:r>
      <w:r>
        <w:rPr>
          <w:rtl/>
        </w:rPr>
        <w:t>( إلى أن ينتهي إلى قوله )</w:t>
      </w:r>
      <w:r w:rsidRPr="00764364">
        <w:rPr>
          <w:rtl/>
        </w:rPr>
        <w:t xml:space="preserve"> </w:t>
      </w:r>
      <w:r w:rsidRPr="008044A7">
        <w:rPr>
          <w:rStyle w:val="libAieChar"/>
          <w:rFonts w:hint="cs"/>
          <w:rtl/>
        </w:rPr>
        <w:t>وَحَلائِلُ أَبْنَائِكُمُ الَّذِينَ مِنْ أَصْلابِكُمْ</w:t>
      </w:r>
      <w:r w:rsidRPr="00764364">
        <w:rPr>
          <w:rtl/>
        </w:rPr>
        <w:t xml:space="preserve"> </w:t>
      </w:r>
      <w:r w:rsidRPr="008044A7">
        <w:rPr>
          <w:rStyle w:val="libAlaemChar"/>
          <w:rtl/>
        </w:rPr>
        <w:t>)</w:t>
      </w:r>
      <w:r>
        <w:rPr>
          <w:rtl/>
        </w:rPr>
        <w:t xml:space="preserve"> </w:t>
      </w:r>
      <w:r w:rsidRPr="00A66DCD">
        <w:rPr>
          <w:rStyle w:val="libFootnotenumChar"/>
          <w:rtl/>
        </w:rPr>
        <w:t>(1)</w:t>
      </w:r>
      <w:r>
        <w:rPr>
          <w:rtl/>
        </w:rPr>
        <w:t xml:space="preserve"> ، فسلهم يا أبا الجارود ، هل حلّ لرسول الله </w:t>
      </w:r>
      <w:r w:rsidR="00F55C0D" w:rsidRPr="00F55C0D">
        <w:rPr>
          <w:rStyle w:val="libAlaemChar"/>
          <w:rFonts w:hint="cs"/>
          <w:rtl/>
        </w:rPr>
        <w:t>صلى‌الله‌عليه‌وآله</w:t>
      </w:r>
      <w:r>
        <w:rPr>
          <w:rtl/>
        </w:rPr>
        <w:t xml:space="preserve"> نكاح حليلتهما</w:t>
      </w:r>
      <w:r>
        <w:rPr>
          <w:rFonts w:hint="cs"/>
          <w:rtl/>
        </w:rPr>
        <w:t xml:space="preserve"> </w:t>
      </w:r>
      <w:r>
        <w:rPr>
          <w:rtl/>
        </w:rPr>
        <w:t>؟ فإن قالوا : نعم ، فكذبوا والله وفجروا ، وإن قالوا : لا</w:t>
      </w:r>
      <w:r>
        <w:rPr>
          <w:rFonts w:hint="cs"/>
          <w:rtl/>
        </w:rPr>
        <w:t xml:space="preserve"> ،</w:t>
      </w:r>
      <w:r>
        <w:rPr>
          <w:rtl/>
        </w:rPr>
        <w:t xml:space="preserve"> فهما والله ابناه لصلبه ، وما حرمتا عليه إلاّ للصلب </w:t>
      </w:r>
      <w:r w:rsidRPr="00A66DCD">
        <w:rPr>
          <w:rStyle w:val="libFootnotenumChar"/>
          <w:rtl/>
        </w:rPr>
        <w:t>(2)</w:t>
      </w:r>
      <w:r>
        <w:rPr>
          <w:rtl/>
        </w:rPr>
        <w:t>.</w:t>
      </w:r>
    </w:p>
    <w:p w:rsidR="00721A0A" w:rsidRDefault="00721A0A" w:rsidP="008044A7">
      <w:pPr>
        <w:pStyle w:val="libNormal"/>
        <w:rPr>
          <w:rtl/>
        </w:rPr>
      </w:pPr>
      <w:r>
        <w:rPr>
          <w:rtl/>
        </w:rPr>
        <w:t>وعن عامر الشعبيّ إنّه قال : بعث إل</w:t>
      </w:r>
      <w:r>
        <w:rPr>
          <w:rFonts w:hint="cs"/>
          <w:rtl/>
        </w:rPr>
        <w:t>يّ</w:t>
      </w:r>
      <w:r>
        <w:rPr>
          <w:rtl/>
        </w:rPr>
        <w:t xml:space="preserve"> الحجّاج ذات ليلة ، فخشيت ، فقمت وتوضّأت وأوصيت ، ثم دخلت عليه فنظرت فإذا نطع منشور وسيف مسلول ، فسلّمت عليه ، فردّ السلام فقال : لا تخف ، فقد أمنتك الليلة وغداً إلى الظهر. وأجلسني عنده ، ثمّ أشار فأتي برجل مقيّد بالكبول والأغلال ، فوضعوه بين يديه فقال : إنّ هذا الشيخ يقول : إنّ الحسن والحسين كانا ابني رسول الله </w:t>
      </w:r>
      <w:r w:rsidR="00F55C0D" w:rsidRPr="00F55C0D">
        <w:rPr>
          <w:rStyle w:val="libAlaemChar"/>
          <w:rFonts w:hint="cs"/>
          <w:rtl/>
        </w:rPr>
        <w:t>صلى‌الله‌عليه‌وآله</w:t>
      </w:r>
      <w:r>
        <w:rPr>
          <w:rtl/>
        </w:rPr>
        <w:t xml:space="preserve"> ؛ ليأتينّي بحجّة من القرآن وإلا لأضربنّ عنقه.</w:t>
      </w:r>
    </w:p>
    <w:p w:rsidR="00721A0A" w:rsidRDefault="00721A0A" w:rsidP="008044A7">
      <w:pPr>
        <w:pStyle w:val="libNormal"/>
        <w:rPr>
          <w:rtl/>
        </w:rPr>
      </w:pPr>
      <w:r>
        <w:rPr>
          <w:rtl/>
        </w:rPr>
        <w:t>فقلت : يجب أن تحلّ قيده فإنّه إذا أحتجّ فإنّه لا محالة يذهب ، وإن لم يحتجّ فإنّ السيف لا يقطع هذا الحديد. فحلّوا قيوده وكبوله ، فنظرت فإذا هو سعيد بن جبير ، فحزنت بذلك وقلت : كيف يجد حجّة على ذلك من القرآن</w:t>
      </w:r>
      <w:r>
        <w:rPr>
          <w:rFonts w:hint="cs"/>
          <w:rtl/>
        </w:rPr>
        <w:t xml:space="preserve"> </w:t>
      </w:r>
      <w:r>
        <w:rPr>
          <w:rtl/>
        </w:rPr>
        <w:t xml:space="preserve">؟ فقال له الحجّاج : </w:t>
      </w:r>
      <w:r>
        <w:rPr>
          <w:rFonts w:hint="cs"/>
          <w:rtl/>
        </w:rPr>
        <w:t>ا</w:t>
      </w:r>
      <w:r>
        <w:rPr>
          <w:rtl/>
        </w:rPr>
        <w:t>ئتني بحجّة من القرآن على ما ادّعيت وإلا أضرب عنقك. فقال له : انتظر</w:t>
      </w:r>
      <w:r>
        <w:rPr>
          <w:rFonts w:hint="cs"/>
          <w:rtl/>
        </w:rPr>
        <w:t>.</w:t>
      </w:r>
      <w:r>
        <w:rPr>
          <w:rtl/>
        </w:rPr>
        <w:t xml:space="preserve"> فسكت ساعة ثم قال له مثل ذلك ، فقال : انتظر. فسكت ساعة ثم قال له مثل ذلك ، فقال : أعوذ بالله من الشيطان الرجيم ، بسم الله الرحمن الرحيم ، ثم قال : </w:t>
      </w:r>
      <w:r w:rsidRPr="008044A7">
        <w:rPr>
          <w:rStyle w:val="libAlaemChar"/>
          <w:rtl/>
        </w:rPr>
        <w:t>(</w:t>
      </w:r>
      <w:r w:rsidRPr="00764364">
        <w:rPr>
          <w:rFonts w:hint="cs"/>
          <w:rtl/>
        </w:rPr>
        <w:t xml:space="preserve"> </w:t>
      </w:r>
      <w:r w:rsidRPr="008044A7">
        <w:rPr>
          <w:rStyle w:val="libAieChar"/>
          <w:rFonts w:hint="cs"/>
          <w:rtl/>
        </w:rPr>
        <w:t>وَوَهَبْنَا لَهُ إِسْحَاقَ وَيَعْقُوبَ</w:t>
      </w:r>
      <w:r>
        <w:rPr>
          <w:rtl/>
        </w:rPr>
        <w:t xml:space="preserve"> ( إلى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النساء : 23.</w:t>
      </w:r>
    </w:p>
    <w:p w:rsidR="00721A0A" w:rsidRDefault="00721A0A" w:rsidP="00A66DCD">
      <w:pPr>
        <w:pStyle w:val="libFootnote0"/>
        <w:rPr>
          <w:rtl/>
        </w:rPr>
      </w:pPr>
      <w:r>
        <w:rPr>
          <w:rtl/>
        </w:rPr>
        <w:t xml:space="preserve">(2) البحار: 43 </w:t>
      </w:r>
      <w:r>
        <w:rPr>
          <w:rFonts w:hint="cs"/>
          <w:rtl/>
        </w:rPr>
        <w:t>/</w:t>
      </w:r>
      <w:r>
        <w:rPr>
          <w:rtl/>
        </w:rPr>
        <w:t xml:space="preserve"> 233.</w:t>
      </w:r>
    </w:p>
    <w:p w:rsidR="00721A0A" w:rsidRDefault="00721A0A" w:rsidP="008044A7">
      <w:pPr>
        <w:pStyle w:val="libNormal0"/>
        <w:rPr>
          <w:rtl/>
        </w:rPr>
      </w:pPr>
      <w:r w:rsidRPr="00764364">
        <w:rPr>
          <w:rtl/>
        </w:rPr>
        <w:br w:type="page"/>
      </w:r>
      <w:r>
        <w:rPr>
          <w:rtl/>
        </w:rPr>
        <w:lastRenderedPageBreak/>
        <w:t>قوله )</w:t>
      </w:r>
      <w:r w:rsidRPr="00764364">
        <w:rPr>
          <w:rtl/>
        </w:rPr>
        <w:t xml:space="preserve"> </w:t>
      </w:r>
      <w:r w:rsidRPr="008044A7">
        <w:rPr>
          <w:rStyle w:val="libAieChar"/>
          <w:rFonts w:hint="cs"/>
          <w:rtl/>
        </w:rPr>
        <w:t>وَكَذَٰلِكَ نَجْزِي المُحْسِنِينَ</w:t>
      </w:r>
      <w:r>
        <w:rPr>
          <w:rtl/>
        </w:rPr>
        <w:t xml:space="preserve"> </w:t>
      </w:r>
      <w:r w:rsidRPr="008044A7">
        <w:rPr>
          <w:rStyle w:val="libAlaemChar"/>
          <w:rtl/>
        </w:rPr>
        <w:t>)</w:t>
      </w:r>
      <w:r>
        <w:rPr>
          <w:rtl/>
        </w:rPr>
        <w:t xml:space="preserve">. ثم سكت. وقال للحجّاج : اقرأ ما بعده ، فقرأ : </w:t>
      </w:r>
      <w:r w:rsidRPr="008044A7">
        <w:rPr>
          <w:rStyle w:val="libAlaemChar"/>
          <w:rtl/>
        </w:rPr>
        <w:t>(</w:t>
      </w:r>
      <w:r w:rsidRPr="00764364">
        <w:rPr>
          <w:rFonts w:hint="cs"/>
          <w:rtl/>
        </w:rPr>
        <w:t xml:space="preserve"> </w:t>
      </w:r>
      <w:r w:rsidRPr="008044A7">
        <w:rPr>
          <w:rStyle w:val="libAieChar"/>
          <w:rFonts w:hint="cs"/>
          <w:rtl/>
        </w:rPr>
        <w:t>وَزَكَرِيَّا وَيَحْيَىٰ وَعِيسَىٰ</w:t>
      </w:r>
      <w:r w:rsidRPr="00764364">
        <w:rPr>
          <w:rtl/>
        </w:rPr>
        <w:t xml:space="preserve"> </w:t>
      </w:r>
      <w:r w:rsidRPr="008044A7">
        <w:rPr>
          <w:rStyle w:val="libAlaemChar"/>
          <w:rtl/>
        </w:rPr>
        <w:t>)</w:t>
      </w:r>
      <w:r>
        <w:rPr>
          <w:rtl/>
        </w:rPr>
        <w:t xml:space="preserve"> ، فقال سعيد : كيف يليق ههنا عيسى</w:t>
      </w:r>
      <w:r>
        <w:rPr>
          <w:rFonts w:hint="cs"/>
          <w:rtl/>
        </w:rPr>
        <w:t xml:space="preserve"> </w:t>
      </w:r>
      <w:r>
        <w:rPr>
          <w:rtl/>
        </w:rPr>
        <w:t>؟ قال : إنّه كان من ذرّيّته ، قال : اين كان عيسى من ذرّيّة إبراهيم ولم يكن له أب بل كان ابن ابنة فنسب إليه مع ب</w:t>
      </w:r>
      <w:r>
        <w:rPr>
          <w:rFonts w:hint="cs"/>
          <w:rtl/>
        </w:rPr>
        <w:t>ُ</w:t>
      </w:r>
      <w:r>
        <w:rPr>
          <w:rtl/>
        </w:rPr>
        <w:t xml:space="preserve">عده ، فاحسن والحسين أولى أن ينسبا رسول الله </w:t>
      </w:r>
      <w:r w:rsidR="00F55C0D" w:rsidRPr="00F55C0D">
        <w:rPr>
          <w:rStyle w:val="libAlaemChar"/>
          <w:rFonts w:hint="cs"/>
          <w:rtl/>
        </w:rPr>
        <w:t>صلى‌الله‌عليه‌وآله</w:t>
      </w:r>
      <w:r>
        <w:rPr>
          <w:rtl/>
        </w:rPr>
        <w:t xml:space="preserve"> مع قربهما منه. فأمر له بعشرة آلاف دينار وأمر بأن يحملوها معه إلى داره ، وأذن له في الرجوع.</w:t>
      </w:r>
    </w:p>
    <w:p w:rsidR="00721A0A" w:rsidRDefault="00721A0A" w:rsidP="008044A7">
      <w:pPr>
        <w:pStyle w:val="libNormal"/>
        <w:rPr>
          <w:rtl/>
        </w:rPr>
      </w:pPr>
      <w:r>
        <w:rPr>
          <w:rtl/>
        </w:rPr>
        <w:t>قال الشعبي</w:t>
      </w:r>
      <w:r>
        <w:rPr>
          <w:rFonts w:hint="cs"/>
          <w:rtl/>
        </w:rPr>
        <w:t>ُّ</w:t>
      </w:r>
      <w:r>
        <w:rPr>
          <w:rtl/>
        </w:rPr>
        <w:t xml:space="preserve"> : فلما أصبحت قلت في نفسي : قد وجب عليّ أن آتي هذا الشيخ فأتعلّ</w:t>
      </w:r>
      <w:r>
        <w:rPr>
          <w:rFonts w:hint="cs"/>
          <w:rtl/>
        </w:rPr>
        <w:t>َ</w:t>
      </w:r>
      <w:r>
        <w:rPr>
          <w:rtl/>
        </w:rPr>
        <w:t xml:space="preserve">م منه معاني القرآن ، لأنّي كنت أظنّ أنّي أعرفها فإذا أنا لا أعرفها ، فأتيته فإذا هو في المسجد وتلك الدنانير بين يديه يفرّقها عشراً عشراً ويتصدّق بها ، ثم قال : هذا كلّه ببركة الحسن والحسين </w:t>
      </w:r>
      <w:r w:rsidR="00F55C0D" w:rsidRPr="00F55C0D">
        <w:rPr>
          <w:rStyle w:val="libAlaemChar"/>
          <w:rFonts w:hint="cs"/>
          <w:rtl/>
        </w:rPr>
        <w:t>عليهما‌السلام</w:t>
      </w:r>
      <w:r>
        <w:rPr>
          <w:rtl/>
        </w:rPr>
        <w:t xml:space="preserve"> ، لئن</w:t>
      </w:r>
      <w:r>
        <w:rPr>
          <w:rFonts w:hint="cs"/>
          <w:rtl/>
        </w:rPr>
        <w:t xml:space="preserve"> كنّا</w:t>
      </w:r>
      <w:r>
        <w:rPr>
          <w:rtl/>
        </w:rPr>
        <w:t xml:space="preserve"> أغممنا واحداً لقد أفرحنا ألفاً وأرضينا الله ورسوله </w:t>
      </w:r>
      <w:r w:rsidRPr="00A66DCD">
        <w:rPr>
          <w:rStyle w:val="libFootnotenumChar"/>
          <w:rtl/>
        </w:rPr>
        <w:t>(1)</w:t>
      </w:r>
      <w:r>
        <w:rPr>
          <w:rtl/>
        </w:rPr>
        <w:t>.</w:t>
      </w:r>
    </w:p>
    <w:p w:rsidR="00721A0A" w:rsidRDefault="00721A0A" w:rsidP="00721A0A">
      <w:pPr>
        <w:pStyle w:val="Heading3Center"/>
        <w:rPr>
          <w:rtl/>
        </w:rPr>
      </w:pPr>
      <w:bookmarkStart w:id="132" w:name="_Toc256785552"/>
      <w:r>
        <w:rPr>
          <w:rtl/>
        </w:rPr>
        <w:t>4 ـ الطاهرة</w:t>
      </w:r>
      <w:bookmarkEnd w:id="132"/>
    </w:p>
    <w:p w:rsidR="00721A0A" w:rsidRDefault="00721A0A" w:rsidP="008044A7">
      <w:pPr>
        <w:pStyle w:val="libNormal"/>
        <w:rPr>
          <w:rtl/>
        </w:rPr>
      </w:pPr>
      <w:r>
        <w:rPr>
          <w:rtl/>
        </w:rPr>
        <w:t xml:space="preserve">من الأسماء الجميلة والتي تدل على معنى يصبو إليه كل مؤمن هو الطهارة الباطنية والظاهرية ، حيث سميت به فاطمة سلام الله عليها ، وقد دلت عدة روايات مهمة في هذا الباب على مدى طهارتها </w:t>
      </w:r>
      <w:r w:rsidR="00F55C0D" w:rsidRPr="00F55C0D">
        <w:rPr>
          <w:rStyle w:val="libAlaemChar"/>
          <w:rFonts w:hint="cs"/>
          <w:rtl/>
        </w:rPr>
        <w:t>عليها‌السلام</w:t>
      </w:r>
      <w:r>
        <w:rPr>
          <w:rtl/>
        </w:rPr>
        <w:t xml:space="preserve"> هذا بالإضافة إلى الشواهد الأخرى التي أيدت هذه المسألة عنها </w:t>
      </w:r>
      <w:r w:rsidR="00F55C0D" w:rsidRPr="00F55C0D">
        <w:rPr>
          <w:rStyle w:val="libAlaemChar"/>
          <w:rFonts w:hint="cs"/>
          <w:rtl/>
        </w:rPr>
        <w:t>عليها‌السلام</w:t>
      </w:r>
      <w:r>
        <w:rPr>
          <w:rtl/>
        </w:rPr>
        <w:t xml:space="preserve"> من أهل بيت النبوة وموضع الرسالة ومختلف الملائكة بل هي المحور الذي يدور عليه أهل البيت </w:t>
      </w:r>
      <w:r w:rsidR="00F55C0D" w:rsidRPr="00F55C0D">
        <w:rPr>
          <w:rStyle w:val="libAlaemChar"/>
          <w:rFonts w:hint="cs"/>
          <w:rtl/>
        </w:rPr>
        <w:t>عليهم‌السلام</w:t>
      </w:r>
      <w:r>
        <w:rPr>
          <w:rtl/>
        </w:rPr>
        <w:t xml:space="preserve"> ، وأفضل دليل على طهارتها هو آية التطهير ، فهي سلام الله عليها مطهرة نقية مبرءة من كل الأرجاس الظاهرية والباطنية وإليك بعض الأحاديث والشواهد التي تدل على أنها طاهرة سواء الطهارة الظاهرية أو الباطنية.</w:t>
      </w:r>
    </w:p>
    <w:p w:rsidR="00721A0A" w:rsidRDefault="00721A0A" w:rsidP="008044A7">
      <w:pPr>
        <w:pStyle w:val="libNormal"/>
        <w:rPr>
          <w:rtl/>
        </w:rPr>
      </w:pPr>
      <w:r>
        <w:rPr>
          <w:rtl/>
        </w:rPr>
        <w:t xml:space="preserve">فلقد ورد عن أبي جعفر ، عن آبائه : قال : إنّما سمّيت فاطمة بنت محمّد </w:t>
      </w:r>
      <w:r w:rsidR="00F55C0D" w:rsidRPr="00F55C0D">
        <w:rPr>
          <w:rStyle w:val="libAlaemChar"/>
          <w:rFonts w:hint="cs"/>
          <w:rtl/>
        </w:rPr>
        <w:t>صلى‌الله‌عليه‌وآله</w:t>
      </w:r>
      <w:r>
        <w:rPr>
          <w:rtl/>
        </w:rPr>
        <w:t xml:space="preserve"> « الطاهرة » لطهارتها من كلّ دنس ، وطهارتها من كلّ</w:t>
      </w:r>
      <w:r>
        <w:rPr>
          <w:rFonts w:hint="cs"/>
          <w:rtl/>
        </w:rPr>
        <w:t>ِ</w:t>
      </w:r>
      <w:r>
        <w:rPr>
          <w:rtl/>
        </w:rPr>
        <w:t xml:space="preserve"> رفث ، وما رأت قطّ يوماً حمرة</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البحار : 43 </w:t>
      </w:r>
      <w:r>
        <w:rPr>
          <w:rFonts w:hint="cs"/>
          <w:rtl/>
        </w:rPr>
        <w:t>/</w:t>
      </w:r>
      <w:r>
        <w:rPr>
          <w:rtl/>
        </w:rPr>
        <w:t xml:space="preserve"> 229.</w:t>
      </w:r>
    </w:p>
    <w:p w:rsidR="00721A0A" w:rsidRDefault="00721A0A" w:rsidP="008044A7">
      <w:pPr>
        <w:pStyle w:val="libNormal0"/>
        <w:rPr>
          <w:rtl/>
        </w:rPr>
      </w:pPr>
      <w:r w:rsidRPr="00F238F8">
        <w:rPr>
          <w:rtl/>
        </w:rPr>
        <w:br w:type="page"/>
      </w:r>
      <w:r>
        <w:rPr>
          <w:rtl/>
        </w:rPr>
        <w:lastRenderedPageBreak/>
        <w:t xml:space="preserve">ولا نفاساً </w:t>
      </w:r>
      <w:r w:rsidRPr="00A66DCD">
        <w:rPr>
          <w:rStyle w:val="libFootnotenumChar"/>
          <w:rtl/>
        </w:rPr>
        <w:t>(1)</w:t>
      </w:r>
      <w:r>
        <w:rPr>
          <w:rtl/>
        </w:rPr>
        <w:t>.</w:t>
      </w:r>
    </w:p>
    <w:p w:rsidR="00721A0A" w:rsidRDefault="00721A0A" w:rsidP="008044A7">
      <w:pPr>
        <w:pStyle w:val="libNormal"/>
        <w:rPr>
          <w:rtl/>
        </w:rPr>
      </w:pPr>
      <w:r>
        <w:rPr>
          <w:rtl/>
        </w:rPr>
        <w:t xml:space="preserve">وعن الصادق </w:t>
      </w:r>
      <w:r w:rsidR="00F55C0D" w:rsidRPr="00F55C0D">
        <w:rPr>
          <w:rStyle w:val="libAlaemChar"/>
          <w:rFonts w:hint="cs"/>
          <w:rtl/>
        </w:rPr>
        <w:t>عليه‌السلام</w:t>
      </w:r>
      <w:r>
        <w:rPr>
          <w:rtl/>
        </w:rPr>
        <w:t xml:space="preserve"> قال : إنّ</w:t>
      </w:r>
      <w:r>
        <w:rPr>
          <w:rFonts w:hint="cs"/>
          <w:rtl/>
        </w:rPr>
        <w:t>َ</w:t>
      </w:r>
      <w:r>
        <w:rPr>
          <w:rtl/>
        </w:rPr>
        <w:t xml:space="preserve"> الله حرّ</w:t>
      </w:r>
      <w:r>
        <w:rPr>
          <w:rFonts w:hint="cs"/>
          <w:rtl/>
        </w:rPr>
        <w:t>َ</w:t>
      </w:r>
      <w:r>
        <w:rPr>
          <w:rtl/>
        </w:rPr>
        <w:t>م النساء على عليّ ما دامت فاطمة حيّ</w:t>
      </w:r>
      <w:r>
        <w:rPr>
          <w:rFonts w:hint="cs"/>
          <w:rtl/>
        </w:rPr>
        <w:t>َ</w:t>
      </w:r>
      <w:r>
        <w:rPr>
          <w:rtl/>
        </w:rPr>
        <w:t>ة ، لأنّ</w:t>
      </w:r>
      <w:r>
        <w:rPr>
          <w:rFonts w:hint="cs"/>
          <w:rtl/>
        </w:rPr>
        <w:t>َ</w:t>
      </w:r>
      <w:r>
        <w:rPr>
          <w:rtl/>
        </w:rPr>
        <w:t xml:space="preserve">ها طاهرة لا تحيض </w:t>
      </w:r>
      <w:r w:rsidRPr="00A66DCD">
        <w:rPr>
          <w:rStyle w:val="libFootnotenumChar"/>
          <w:rtl/>
        </w:rPr>
        <w:t>(2)</w:t>
      </w:r>
      <w:r>
        <w:rPr>
          <w:rtl/>
        </w:rPr>
        <w:t>.</w:t>
      </w:r>
    </w:p>
    <w:p w:rsidR="00721A0A" w:rsidRDefault="00721A0A" w:rsidP="008044A7">
      <w:pPr>
        <w:pStyle w:val="libNormal"/>
        <w:rPr>
          <w:rtl/>
        </w:rPr>
      </w:pPr>
      <w:r>
        <w:rPr>
          <w:rtl/>
        </w:rPr>
        <w:t>ولقد بيّن العلامة المولى محمد علي الأنصاري وجه الطهارة عن أهل البيت : بما فيهم فاطمة سلام الله عليها حيث قال : ووجه الطهارة في جميع ما ذكر منهم من حيث الحكمة أنّ منشأ النجاسة ونحوها إنّما هو جهة النفسانيّة ، وليس في تلك الأنوار الإسفهبديّة جهة النفسانيّة بالمرّة ولو مثقال ذرّة. وما ورد في طهارة أجسادهم الشريفة إنّما هو محمول على أجزائها الظاهريّة والباطنيّة من كلّ</w:t>
      </w:r>
      <w:r>
        <w:rPr>
          <w:rFonts w:hint="cs"/>
          <w:rtl/>
        </w:rPr>
        <w:t>ِ</w:t>
      </w:r>
      <w:r>
        <w:rPr>
          <w:rtl/>
        </w:rPr>
        <w:t xml:space="preserve"> حيثيّة ، وإلا فظواهر الأجساد طاهرة من كلّ</w:t>
      </w:r>
      <w:r>
        <w:rPr>
          <w:rFonts w:hint="cs"/>
          <w:rtl/>
        </w:rPr>
        <w:t>ِ</w:t>
      </w:r>
      <w:r>
        <w:rPr>
          <w:rtl/>
        </w:rPr>
        <w:t xml:space="preserve"> مسلم أيضاً فلا يكون لهم حينئذ فضل من هذه الجهة ... </w:t>
      </w:r>
      <w:r w:rsidRPr="00A66DCD">
        <w:rPr>
          <w:rStyle w:val="libFootnotenumChar"/>
          <w:rtl/>
        </w:rPr>
        <w:t>(3)</w:t>
      </w:r>
      <w:r>
        <w:rPr>
          <w:rtl/>
        </w:rPr>
        <w:t>.</w:t>
      </w:r>
    </w:p>
    <w:p w:rsidR="00721A0A" w:rsidRDefault="00721A0A" w:rsidP="008044A7">
      <w:pPr>
        <w:pStyle w:val="libNormal"/>
        <w:rPr>
          <w:rtl/>
        </w:rPr>
      </w:pPr>
      <w:r>
        <w:rPr>
          <w:rtl/>
        </w:rPr>
        <w:t xml:space="preserve">أما قضية سد الأبواب بالنسبة للمسجد النبوي الشريف إلاّ لأهل البيت </w:t>
      </w:r>
      <w:r w:rsidR="00F55C0D" w:rsidRPr="00F55C0D">
        <w:rPr>
          <w:rStyle w:val="libAlaemChar"/>
          <w:rFonts w:hint="cs"/>
          <w:rtl/>
        </w:rPr>
        <w:t>عليهم‌السلام</w:t>
      </w:r>
      <w:r>
        <w:rPr>
          <w:rtl/>
        </w:rPr>
        <w:t xml:space="preserve"> في زمن النبي محمد </w:t>
      </w:r>
      <w:r w:rsidR="00F55C0D" w:rsidRPr="00F55C0D">
        <w:rPr>
          <w:rStyle w:val="libAlaemChar"/>
          <w:rFonts w:hint="cs"/>
          <w:rtl/>
        </w:rPr>
        <w:t>صلى‌الله‌عليه‌وآله</w:t>
      </w:r>
      <w:r>
        <w:rPr>
          <w:rtl/>
        </w:rPr>
        <w:t xml:space="preserve"> فهي أفضل شاهد على طهارتهم الظاهرية والباطنية.</w:t>
      </w:r>
    </w:p>
    <w:p w:rsidR="00721A0A" w:rsidRDefault="00721A0A" w:rsidP="008044A7">
      <w:pPr>
        <w:pStyle w:val="libNormal"/>
        <w:rPr>
          <w:rtl/>
        </w:rPr>
      </w:pPr>
      <w:r>
        <w:rPr>
          <w:rtl/>
        </w:rPr>
        <w:t xml:space="preserve">وقال العلامة الأميني </w:t>
      </w:r>
      <w:r w:rsidRPr="00A66DCD">
        <w:rPr>
          <w:rStyle w:val="libFootnotenumChar"/>
          <w:rtl/>
        </w:rPr>
        <w:t>(4)</w:t>
      </w:r>
      <w:r>
        <w:rPr>
          <w:rtl/>
        </w:rPr>
        <w:t xml:space="preserve"> </w:t>
      </w:r>
      <w:r w:rsidR="00F55C0D" w:rsidRPr="00F55C0D">
        <w:rPr>
          <w:rStyle w:val="libAlaemChar"/>
          <w:rFonts w:hint="cs"/>
          <w:rtl/>
        </w:rPr>
        <w:t>رحمه‌الله</w:t>
      </w:r>
      <w:r>
        <w:rPr>
          <w:rtl/>
        </w:rPr>
        <w:t xml:space="preserve"> إشارة إلى هذا المسألة : إنّ</w:t>
      </w:r>
      <w:r>
        <w:rPr>
          <w:rFonts w:hint="cs"/>
          <w:rtl/>
        </w:rPr>
        <w:t>َ</w:t>
      </w:r>
      <w:r>
        <w:rPr>
          <w:rtl/>
        </w:rPr>
        <w:t xml:space="preserve"> سدّ</w:t>
      </w:r>
      <w:r>
        <w:rPr>
          <w:rFonts w:hint="cs"/>
          <w:rtl/>
        </w:rPr>
        <w:t>َ</w:t>
      </w:r>
      <w:r>
        <w:rPr>
          <w:rtl/>
        </w:rPr>
        <w:t xml:space="preserve"> الأبواب الشارعة في المسجد كان لتطهير</w:t>
      </w:r>
      <w:r>
        <w:rPr>
          <w:rFonts w:hint="cs"/>
          <w:rtl/>
        </w:rPr>
        <w:t>ه</w:t>
      </w:r>
      <w:r>
        <w:rPr>
          <w:rtl/>
        </w:rPr>
        <w:t xml:space="preserve"> عن الأدناس الظاهريّة والمعنويّة ، فلا يمرّ</w:t>
      </w:r>
      <w:r>
        <w:rPr>
          <w:rFonts w:hint="cs"/>
          <w:rtl/>
        </w:rPr>
        <w:t>ُ</w:t>
      </w:r>
      <w:r>
        <w:rPr>
          <w:rtl/>
        </w:rPr>
        <w:t xml:space="preserve"> به أحد جنباً ، ولا يجنب فيه أحد. وأمّا ترك بابه </w:t>
      </w:r>
      <w:r w:rsidR="00F55C0D" w:rsidRPr="00F55C0D">
        <w:rPr>
          <w:rStyle w:val="libAlaemChar"/>
          <w:rFonts w:hint="cs"/>
          <w:rtl/>
        </w:rPr>
        <w:t>صلى‌الله‌عليه‌وآله</w:t>
      </w:r>
      <w:r>
        <w:rPr>
          <w:rtl/>
        </w:rPr>
        <w:t xml:space="preserve"> وباب أمير المؤمنين </w:t>
      </w:r>
      <w:r w:rsidR="00F55C0D" w:rsidRPr="00F55C0D">
        <w:rPr>
          <w:rStyle w:val="libAlaemChar"/>
          <w:rFonts w:hint="cs"/>
          <w:rtl/>
        </w:rPr>
        <w:t>عليه‌السلام</w:t>
      </w:r>
      <w:r>
        <w:rPr>
          <w:rtl/>
        </w:rPr>
        <w:t xml:space="preserve"> فلطهارتهما عن كلّ</w:t>
      </w:r>
      <w:r>
        <w:rPr>
          <w:rFonts w:hint="cs"/>
          <w:rtl/>
        </w:rPr>
        <w:t>ِ</w:t>
      </w:r>
      <w:r>
        <w:rPr>
          <w:rtl/>
        </w:rPr>
        <w:t xml:space="preserve"> رجس ودنس بنصّ</w:t>
      </w:r>
      <w:r>
        <w:rPr>
          <w:rFonts w:hint="cs"/>
          <w:rtl/>
        </w:rPr>
        <w:t>ِ</w:t>
      </w:r>
      <w:r>
        <w:rPr>
          <w:rtl/>
        </w:rPr>
        <w:t xml:space="preserve"> آية التطهير ، حتّى إنّ</w:t>
      </w:r>
      <w:r>
        <w:rPr>
          <w:rFonts w:hint="cs"/>
          <w:rtl/>
        </w:rPr>
        <w:t>َ</w:t>
      </w:r>
      <w:r>
        <w:rPr>
          <w:rtl/>
        </w:rPr>
        <w:t xml:space="preserve"> الجنابة لا تحدث فيهما من الخبث المعنوي ما تحدث في غيرهما ...</w:t>
      </w:r>
    </w:p>
    <w:p w:rsidR="00721A0A" w:rsidRDefault="00721A0A" w:rsidP="008044A7">
      <w:pPr>
        <w:pStyle w:val="libNormal"/>
        <w:rPr>
          <w:rtl/>
        </w:rPr>
      </w:pPr>
      <w:r>
        <w:rPr>
          <w:rtl/>
        </w:rPr>
        <w:t xml:space="preserve">وقوله </w:t>
      </w:r>
      <w:r w:rsidR="00F55C0D" w:rsidRPr="00F55C0D">
        <w:rPr>
          <w:rStyle w:val="libAlaemChar"/>
          <w:rFonts w:hint="cs"/>
          <w:rtl/>
        </w:rPr>
        <w:t>صلى‌الله‌عليه‌وآله</w:t>
      </w:r>
      <w:r>
        <w:rPr>
          <w:rtl/>
        </w:rPr>
        <w:t xml:space="preserve"> : ألا إنّ مسجدي حرام على كلّ حائض من النساء وكلّ جنب من الرجال إلاّ على محمد وأهل بيته </w:t>
      </w:r>
      <w:r w:rsidR="00F55C0D" w:rsidRPr="00F55C0D">
        <w:rPr>
          <w:rStyle w:val="libAlaemChar"/>
          <w:rFonts w:hint="cs"/>
          <w:rtl/>
        </w:rPr>
        <w:t>عليهم‌السلام</w:t>
      </w:r>
      <w:r>
        <w:rPr>
          <w:rtl/>
        </w:rPr>
        <w:t xml:space="preserve"> علي وفاطمة والحسن والحسين </w:t>
      </w:r>
      <w:r w:rsidRPr="00A66DCD">
        <w:rPr>
          <w:rStyle w:val="libFootnotenumChar"/>
          <w:rtl/>
        </w:rPr>
        <w:t>(5)</w:t>
      </w:r>
      <w:r>
        <w:rPr>
          <w:rtl/>
        </w:rPr>
        <w:t xml:space="preserve"> ( صلوات الله عليهم أجمعين ). وقوله </w:t>
      </w:r>
      <w:r w:rsidR="00F55C0D" w:rsidRPr="00F55C0D">
        <w:rPr>
          <w:rStyle w:val="libAlaemChar"/>
          <w:rFonts w:hint="cs"/>
          <w:rtl/>
        </w:rPr>
        <w:t>صلى‌الله‌عليه‌وآله</w:t>
      </w:r>
      <w:r>
        <w:rPr>
          <w:rtl/>
        </w:rPr>
        <w:t xml:space="preserve"> : ألا لا يحلّ</w:t>
      </w:r>
      <w:r>
        <w:rPr>
          <w:rFonts w:hint="cs"/>
          <w:rtl/>
        </w:rPr>
        <w:t>ُ</w:t>
      </w:r>
      <w:r>
        <w:rPr>
          <w:rtl/>
        </w:rPr>
        <w:t xml:space="preserve"> هذا المسجد لجنب ولا لحائض إلاّ لرسول الله وعليّ وفاطمة والحسن والحسين ، ألا قد بيّنت لكم الأسماء أن لا تضلّ</w:t>
      </w:r>
      <w:r>
        <w:rPr>
          <w:rFonts w:hint="cs"/>
          <w:rtl/>
        </w:rPr>
        <w:t>ُ</w:t>
      </w:r>
      <w:r>
        <w:rPr>
          <w:rtl/>
        </w:rPr>
        <w:t xml:space="preserve">وا </w:t>
      </w:r>
      <w:r w:rsidRPr="00A66DCD">
        <w:rPr>
          <w:rStyle w:val="libFootnotenumChar"/>
          <w:rtl/>
        </w:rPr>
        <w:t>(6)</w:t>
      </w:r>
      <w:r>
        <w:rPr>
          <w:rtl/>
        </w:rPr>
        <w:t xml:space="preserve">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البحار : 43 </w:t>
      </w:r>
      <w:r>
        <w:rPr>
          <w:rFonts w:hint="cs"/>
          <w:rtl/>
        </w:rPr>
        <w:t>/</w:t>
      </w:r>
      <w:r>
        <w:rPr>
          <w:rtl/>
        </w:rPr>
        <w:t xml:space="preserve"> 19 ، 16. مصباح الأنوار على ما في العوالم : 222 مخطوط.</w:t>
      </w:r>
    </w:p>
    <w:p w:rsidR="00721A0A" w:rsidRDefault="00721A0A" w:rsidP="00A66DCD">
      <w:pPr>
        <w:pStyle w:val="libFootnote0"/>
        <w:rPr>
          <w:rtl/>
        </w:rPr>
      </w:pPr>
      <w:r>
        <w:rPr>
          <w:rtl/>
        </w:rPr>
        <w:t>(2) الم</w:t>
      </w:r>
      <w:r>
        <w:rPr>
          <w:rFonts w:hint="cs"/>
          <w:rtl/>
        </w:rPr>
        <w:t>ن</w:t>
      </w:r>
      <w:r>
        <w:rPr>
          <w:rtl/>
        </w:rPr>
        <w:t xml:space="preserve">اقب : 3 </w:t>
      </w:r>
      <w:r>
        <w:rPr>
          <w:rFonts w:hint="cs"/>
          <w:rtl/>
        </w:rPr>
        <w:t>/</w:t>
      </w:r>
      <w:r>
        <w:rPr>
          <w:rtl/>
        </w:rPr>
        <w:t xml:space="preserve"> 110. التهذيب : 7 </w:t>
      </w:r>
      <w:r>
        <w:rPr>
          <w:rFonts w:hint="cs"/>
          <w:rtl/>
        </w:rPr>
        <w:t>/</w:t>
      </w:r>
      <w:r>
        <w:rPr>
          <w:rtl/>
        </w:rPr>
        <w:t xml:space="preserve"> 475. بشارة المصطفى : 306.</w:t>
      </w:r>
    </w:p>
    <w:p w:rsidR="00721A0A" w:rsidRDefault="00721A0A" w:rsidP="00A66DCD">
      <w:pPr>
        <w:pStyle w:val="libFootnote0"/>
        <w:rPr>
          <w:rtl/>
        </w:rPr>
      </w:pPr>
      <w:r>
        <w:rPr>
          <w:rtl/>
        </w:rPr>
        <w:t>(3) اللمعة البيضاء : 24.</w:t>
      </w:r>
    </w:p>
    <w:p w:rsidR="00721A0A" w:rsidRDefault="00721A0A" w:rsidP="00A66DCD">
      <w:pPr>
        <w:pStyle w:val="libFootnote0"/>
        <w:rPr>
          <w:rtl/>
        </w:rPr>
      </w:pPr>
      <w:r>
        <w:rPr>
          <w:rtl/>
        </w:rPr>
        <w:t xml:space="preserve">(4) الغدير : 3 </w:t>
      </w:r>
      <w:r>
        <w:rPr>
          <w:rFonts w:hint="cs"/>
          <w:rtl/>
        </w:rPr>
        <w:t>/</w:t>
      </w:r>
      <w:r>
        <w:rPr>
          <w:rtl/>
        </w:rPr>
        <w:t xml:space="preserve"> 211.</w:t>
      </w:r>
    </w:p>
    <w:p w:rsidR="00721A0A" w:rsidRDefault="00721A0A" w:rsidP="00A66DCD">
      <w:pPr>
        <w:pStyle w:val="libFootnote0"/>
        <w:rPr>
          <w:rtl/>
        </w:rPr>
      </w:pPr>
      <w:r>
        <w:rPr>
          <w:rtl/>
        </w:rPr>
        <w:t xml:space="preserve">(5) سنن البيهقي : 7 </w:t>
      </w:r>
      <w:r>
        <w:rPr>
          <w:rFonts w:hint="cs"/>
          <w:rtl/>
        </w:rPr>
        <w:t>/</w:t>
      </w:r>
      <w:r>
        <w:rPr>
          <w:rtl/>
        </w:rPr>
        <w:t xml:space="preserve"> 65.</w:t>
      </w:r>
    </w:p>
    <w:p w:rsidR="00721A0A" w:rsidRDefault="00721A0A" w:rsidP="00A66DCD">
      <w:pPr>
        <w:pStyle w:val="libFootnote0"/>
        <w:rPr>
          <w:rtl/>
        </w:rPr>
      </w:pPr>
      <w:r>
        <w:rPr>
          <w:rtl/>
        </w:rPr>
        <w:t xml:space="preserve">(6) سنن البيهقي : 7 </w:t>
      </w:r>
      <w:r>
        <w:rPr>
          <w:rFonts w:hint="cs"/>
          <w:rtl/>
        </w:rPr>
        <w:t>/</w:t>
      </w:r>
      <w:r>
        <w:rPr>
          <w:rtl/>
        </w:rPr>
        <w:t xml:space="preserve"> 65.</w:t>
      </w:r>
    </w:p>
    <w:p w:rsidR="00721A0A" w:rsidRDefault="00721A0A" w:rsidP="008044A7">
      <w:pPr>
        <w:pStyle w:val="libNormal"/>
        <w:rPr>
          <w:rtl/>
        </w:rPr>
      </w:pPr>
      <w:r w:rsidRPr="003D5E8A">
        <w:rPr>
          <w:rtl/>
        </w:rPr>
        <w:br w:type="page"/>
      </w:r>
      <w:r>
        <w:rPr>
          <w:rtl/>
        </w:rPr>
        <w:lastRenderedPageBreak/>
        <w:t>فزبدة المخض من هذه كلّها أنّ إبقاء ذلك الباب والإذن لأهله بما أذن الله لرسوله ممّا خصّ به مبتنٍ على نزول آية التطهير النافية عنهم كلّ نوع من الرجاسة.</w:t>
      </w:r>
    </w:p>
    <w:p w:rsidR="00721A0A" w:rsidRDefault="00721A0A" w:rsidP="008044A7">
      <w:pPr>
        <w:pStyle w:val="libNormal"/>
        <w:rPr>
          <w:rtl/>
        </w:rPr>
      </w:pPr>
      <w:r>
        <w:rPr>
          <w:rtl/>
        </w:rPr>
        <w:t xml:space="preserve">وقال العلامة الشيخ السعيد جمال الدين الحسن بن زين الدين الشهيد الثاني </w:t>
      </w:r>
      <w:r w:rsidR="00F55C0D" w:rsidRPr="00F55C0D">
        <w:rPr>
          <w:rStyle w:val="libAlaemChar"/>
          <w:rFonts w:hint="cs"/>
          <w:rtl/>
        </w:rPr>
        <w:t>رحمه‌الله</w:t>
      </w:r>
      <w:r>
        <w:rPr>
          <w:rtl/>
        </w:rPr>
        <w:t xml:space="preserve"> : وروي الصدوق في كتاب « من لا يحضره الفقيه » عن النبيّ </w:t>
      </w:r>
      <w:r w:rsidR="00F55C0D" w:rsidRPr="00F55C0D">
        <w:rPr>
          <w:rStyle w:val="libAlaemChar"/>
          <w:rFonts w:hint="cs"/>
          <w:rtl/>
        </w:rPr>
        <w:t>صلى‌الله‌عليه‌وآله</w:t>
      </w:r>
      <w:r>
        <w:rPr>
          <w:rtl/>
        </w:rPr>
        <w:t xml:space="preserve"> مرسلاً أنّه قال : « إنّ فاطمة ( صلوات الله عليها ) ليست كأحد منكنّ ، إنّها لا ترى دماً في حيض ولا نفاس كالحوريّة ... » ولا يخفى ما في هذه الروايات من الم</w:t>
      </w:r>
      <w:r>
        <w:rPr>
          <w:rFonts w:hint="cs"/>
          <w:rtl/>
        </w:rPr>
        <w:t>ن</w:t>
      </w:r>
      <w:r>
        <w:rPr>
          <w:rtl/>
        </w:rPr>
        <w:t xml:space="preserve">افاة لما سبق في حديث قضاء الحائض للصوم دون الصلاة من أنّ رسول الله </w:t>
      </w:r>
      <w:r w:rsidR="00F55C0D" w:rsidRPr="00F55C0D">
        <w:rPr>
          <w:rStyle w:val="libAlaemChar"/>
          <w:rFonts w:hint="cs"/>
          <w:rtl/>
        </w:rPr>
        <w:t>صلى‌الله‌عليه‌وآله</w:t>
      </w:r>
      <w:r>
        <w:rPr>
          <w:rtl/>
        </w:rPr>
        <w:t xml:space="preserve"> كان يأمر فاطمة </w:t>
      </w:r>
      <w:r w:rsidR="00F55C0D" w:rsidRPr="00F55C0D">
        <w:rPr>
          <w:rStyle w:val="libAlaemChar"/>
          <w:rFonts w:hint="cs"/>
          <w:rtl/>
        </w:rPr>
        <w:t>عليها‌السلام</w:t>
      </w:r>
      <w:r>
        <w:rPr>
          <w:rtl/>
        </w:rPr>
        <w:t xml:space="preserve"> بذلك. ووجه الجمع حمل أمره </w:t>
      </w:r>
      <w:r w:rsidR="00F55C0D" w:rsidRPr="00F55C0D">
        <w:rPr>
          <w:rStyle w:val="libAlaemChar"/>
          <w:rFonts w:hint="cs"/>
          <w:rtl/>
        </w:rPr>
        <w:t>صلى‌الله‌عليه‌وآله</w:t>
      </w:r>
      <w:r>
        <w:rPr>
          <w:rtl/>
        </w:rPr>
        <w:t xml:space="preserve"> لها </w:t>
      </w:r>
      <w:r w:rsidR="00F55C0D" w:rsidRPr="00F55C0D">
        <w:rPr>
          <w:rStyle w:val="libAlaemChar"/>
          <w:rFonts w:hint="cs"/>
          <w:rtl/>
        </w:rPr>
        <w:t>عليها‌السلام</w:t>
      </w:r>
      <w:r>
        <w:rPr>
          <w:rtl/>
        </w:rPr>
        <w:t xml:space="preserve"> على إرادة تعليم المؤمنات ، وهو نوع من التجوّ</w:t>
      </w:r>
      <w:r>
        <w:rPr>
          <w:rFonts w:hint="cs"/>
          <w:rtl/>
        </w:rPr>
        <w:t>ُ</w:t>
      </w:r>
      <w:r>
        <w:rPr>
          <w:rtl/>
        </w:rPr>
        <w:t>ز في الخطاب شائع ، ولعلّ</w:t>
      </w:r>
      <w:r>
        <w:rPr>
          <w:rFonts w:hint="cs"/>
          <w:rtl/>
        </w:rPr>
        <w:t>َ</w:t>
      </w:r>
      <w:r>
        <w:rPr>
          <w:rtl/>
        </w:rPr>
        <w:t xml:space="preserve"> المقتضي له في هذا الموضع رعاية خفاء هذه الكرامة كغيرها ممّا ينافي ظهوره بلاء التكليف </w:t>
      </w:r>
      <w:r w:rsidRPr="00A66DCD">
        <w:rPr>
          <w:rStyle w:val="libFootnotenumChar"/>
          <w:rtl/>
        </w:rPr>
        <w:t>(1)</w:t>
      </w:r>
      <w:r>
        <w:rPr>
          <w:rtl/>
        </w:rPr>
        <w:t>.</w:t>
      </w:r>
    </w:p>
    <w:p w:rsidR="00721A0A" w:rsidRDefault="00721A0A" w:rsidP="008044A7">
      <w:pPr>
        <w:pStyle w:val="libNormal"/>
        <w:rPr>
          <w:rtl/>
        </w:rPr>
      </w:pPr>
      <w:r>
        <w:rPr>
          <w:rtl/>
        </w:rPr>
        <w:t xml:space="preserve">وفي ختام هذا البحث ينبغي أن تلاحظ ما جاء في غسلها ووصيّتها </w:t>
      </w:r>
      <w:r w:rsidR="00F55C0D" w:rsidRPr="00F55C0D">
        <w:rPr>
          <w:rStyle w:val="libAlaemChar"/>
          <w:rFonts w:hint="cs"/>
          <w:rtl/>
        </w:rPr>
        <w:t>عليها‌السلام</w:t>
      </w:r>
      <w:r>
        <w:rPr>
          <w:rtl/>
        </w:rPr>
        <w:t xml:space="preserve"> قبل الوفاة ، وهو أدلّ دليل وأقوى حجّة على أنّها كانت طاهرة ميمونة في حياتها وبعد مماتها ، ولم يحدث الموت فيها رجاسة ولا دناسة ، مع أنك تعلم أنّ</w:t>
      </w:r>
      <w:r>
        <w:rPr>
          <w:rFonts w:hint="cs"/>
          <w:rtl/>
        </w:rPr>
        <w:t>َ</w:t>
      </w:r>
      <w:r>
        <w:rPr>
          <w:rtl/>
        </w:rPr>
        <w:t>ه ممّا لا خلاف فيه تنجّ</w:t>
      </w:r>
      <w:r>
        <w:rPr>
          <w:rFonts w:hint="cs"/>
          <w:rtl/>
        </w:rPr>
        <w:t>ُ</w:t>
      </w:r>
      <w:r>
        <w:rPr>
          <w:rtl/>
        </w:rPr>
        <w:t>س البدن بعد الموت وبعد خروج النفس عنه ، ولأجل ذلك لابد أن يغسّ</w:t>
      </w:r>
      <w:r>
        <w:rPr>
          <w:rFonts w:hint="cs"/>
          <w:rtl/>
        </w:rPr>
        <w:t>َ</w:t>
      </w:r>
      <w:r>
        <w:rPr>
          <w:rtl/>
        </w:rPr>
        <w:t>ل الميّت حتّى يطهّ</w:t>
      </w:r>
      <w:r>
        <w:rPr>
          <w:rFonts w:hint="cs"/>
          <w:rtl/>
        </w:rPr>
        <w:t>َ</w:t>
      </w:r>
      <w:r>
        <w:rPr>
          <w:rtl/>
        </w:rPr>
        <w:t>ر بدنه وينظّ</w:t>
      </w:r>
      <w:r>
        <w:rPr>
          <w:rFonts w:hint="cs"/>
          <w:rtl/>
        </w:rPr>
        <w:t>َ</w:t>
      </w:r>
      <w:r>
        <w:rPr>
          <w:rtl/>
        </w:rPr>
        <w:t>ف جسمه ، إلا أنّ</w:t>
      </w:r>
      <w:r>
        <w:rPr>
          <w:rFonts w:hint="cs"/>
          <w:rtl/>
        </w:rPr>
        <w:t>َ</w:t>
      </w:r>
      <w:r>
        <w:rPr>
          <w:rtl/>
        </w:rPr>
        <w:t xml:space="preserve"> سيّ</w:t>
      </w:r>
      <w:r>
        <w:rPr>
          <w:rFonts w:hint="cs"/>
          <w:rtl/>
        </w:rPr>
        <w:t>ِ</w:t>
      </w:r>
      <w:r>
        <w:rPr>
          <w:rtl/>
        </w:rPr>
        <w:t xml:space="preserve">دة النساء </w:t>
      </w:r>
      <w:r w:rsidR="00F55C0D" w:rsidRPr="00F55C0D">
        <w:rPr>
          <w:rStyle w:val="libAlaemChar"/>
          <w:rFonts w:hint="cs"/>
          <w:rtl/>
        </w:rPr>
        <w:t>عليه‌السلام</w:t>
      </w:r>
      <w:r>
        <w:rPr>
          <w:rtl/>
        </w:rPr>
        <w:t xml:space="preserve"> أوصت أن لا يكشفها أحد ، وأن تدفن بغسلها قبل الوفاة.</w:t>
      </w:r>
    </w:p>
    <w:p w:rsidR="00721A0A" w:rsidRDefault="00721A0A" w:rsidP="008044A7">
      <w:pPr>
        <w:pStyle w:val="libNormal"/>
        <w:rPr>
          <w:rtl/>
        </w:rPr>
      </w:pPr>
      <w:r>
        <w:rPr>
          <w:rtl/>
        </w:rPr>
        <w:t xml:space="preserve">روى أحمد في مسنده عن </w:t>
      </w:r>
      <w:r>
        <w:rPr>
          <w:rFonts w:hint="cs"/>
          <w:rtl/>
        </w:rPr>
        <w:t>اُ</w:t>
      </w:r>
      <w:r>
        <w:rPr>
          <w:rtl/>
        </w:rPr>
        <w:t>مّ</w:t>
      </w:r>
      <w:r>
        <w:rPr>
          <w:rFonts w:hint="cs"/>
          <w:rtl/>
        </w:rPr>
        <w:t>ِ</w:t>
      </w:r>
      <w:r>
        <w:rPr>
          <w:rtl/>
        </w:rPr>
        <w:t xml:space="preserve"> سلمى ( زوجة أبي رافع ) قالت : اشتكت فاطمة شكواها التي قبضت فيه ، فكنت ا</w:t>
      </w:r>
      <w:r>
        <w:rPr>
          <w:rFonts w:hint="cs"/>
          <w:rtl/>
        </w:rPr>
        <w:t>ُ</w:t>
      </w:r>
      <w:r>
        <w:rPr>
          <w:rtl/>
        </w:rPr>
        <w:t>مرّ</w:t>
      </w:r>
      <w:r>
        <w:rPr>
          <w:rFonts w:hint="cs"/>
          <w:rtl/>
        </w:rPr>
        <w:t>ِ</w:t>
      </w:r>
      <w:r>
        <w:rPr>
          <w:rtl/>
        </w:rPr>
        <w:t>ضها ، فأصبحت يوماً كأمثل من رأيتها في شكواها تلك ، قالت : وخرج عليّ</w:t>
      </w:r>
      <w:r>
        <w:rPr>
          <w:rFonts w:hint="cs"/>
          <w:rtl/>
        </w:rPr>
        <w:t>ٌ</w:t>
      </w:r>
      <w:r>
        <w:rPr>
          <w:rtl/>
        </w:rPr>
        <w:t xml:space="preserve"> لبعض حاجته ، فقالت : يا ا</w:t>
      </w:r>
      <w:r>
        <w:rPr>
          <w:rFonts w:hint="cs"/>
          <w:rtl/>
        </w:rPr>
        <w:t>ُ</w:t>
      </w:r>
      <w:r>
        <w:rPr>
          <w:rtl/>
        </w:rPr>
        <w:t>مّ</w:t>
      </w:r>
      <w:r>
        <w:rPr>
          <w:rFonts w:hint="cs"/>
          <w:rtl/>
        </w:rPr>
        <w:t>َ</w:t>
      </w:r>
      <w:r>
        <w:rPr>
          <w:rtl/>
        </w:rPr>
        <w:t xml:space="preserve">ه اسكبي لي غسلاً. فسكبت لها غسلاً ، فاغتسلت كأحسن ما رأيتها تغسل ، ثم قالت : يا </w:t>
      </w:r>
      <w:r>
        <w:rPr>
          <w:rFonts w:hint="cs"/>
          <w:rtl/>
        </w:rPr>
        <w:t>اُ</w:t>
      </w:r>
      <w:r>
        <w:rPr>
          <w:rtl/>
        </w:rPr>
        <w:t>مّ</w:t>
      </w:r>
      <w:r>
        <w:rPr>
          <w:rFonts w:hint="cs"/>
          <w:rtl/>
        </w:rPr>
        <w:t>َ</w:t>
      </w:r>
      <w:r>
        <w:rPr>
          <w:rtl/>
        </w:rPr>
        <w:t>ه أعطيني ثيابي الجدد ، فأعطيتها ، فلبستها ، ثم قالت : يا أمّه قدّي لي فراشي وسط البيت ، ففعلت ؛ واضطجعت واستقبلت القبلة وجعلت يدها تحت خدّها ، ثم قالت : يا امّه إنّي مقبوضة الآن وقد تطهّرت ، فلا يكشفني أحد ، فقب</w:t>
      </w:r>
      <w:r>
        <w:rPr>
          <w:rFonts w:hint="cs"/>
          <w:rtl/>
        </w:rPr>
        <w:t>ُ</w:t>
      </w:r>
      <w:r>
        <w:rPr>
          <w:rtl/>
        </w:rPr>
        <w:t>ضت مكانها ، قالت : فجاء عليّ</w:t>
      </w:r>
      <w:r>
        <w:rPr>
          <w:rFonts w:hint="cs"/>
          <w:rtl/>
        </w:rPr>
        <w:t>ٌ</w:t>
      </w:r>
      <w:r>
        <w:rPr>
          <w:rtl/>
        </w:rPr>
        <w:t xml:space="preserve"> فأخبرنه </w:t>
      </w:r>
      <w:r w:rsidRPr="00A66DCD">
        <w:rPr>
          <w:rStyle w:val="libFootnotenumChar"/>
          <w:rtl/>
        </w:rPr>
        <w:t>(2)</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منتقى الجمان : 1 </w:t>
      </w:r>
      <w:r>
        <w:rPr>
          <w:rFonts w:hint="cs"/>
          <w:rtl/>
        </w:rPr>
        <w:t>/</w:t>
      </w:r>
      <w:r>
        <w:rPr>
          <w:rtl/>
        </w:rPr>
        <w:t xml:space="preserve"> 224. </w:t>
      </w:r>
    </w:p>
    <w:p w:rsidR="00721A0A" w:rsidRDefault="00721A0A" w:rsidP="00A66DCD">
      <w:pPr>
        <w:pStyle w:val="libFootnote0"/>
        <w:rPr>
          <w:rtl/>
        </w:rPr>
      </w:pPr>
      <w:r>
        <w:rPr>
          <w:rtl/>
        </w:rPr>
        <w:t xml:space="preserve">(2) مسند أحمد : 6 </w:t>
      </w:r>
      <w:r>
        <w:rPr>
          <w:rFonts w:hint="cs"/>
          <w:rtl/>
        </w:rPr>
        <w:t>/</w:t>
      </w:r>
      <w:r>
        <w:rPr>
          <w:rtl/>
        </w:rPr>
        <w:t xml:space="preserve"> 461 ، وكذلك ورّد هذا الخبر في كتب مختلفة للعامّة والخاصّة ، منها « </w:t>
      </w:r>
    </w:p>
    <w:p w:rsidR="00721A0A" w:rsidRDefault="00721A0A" w:rsidP="008044A7">
      <w:pPr>
        <w:pStyle w:val="libNormal"/>
        <w:rPr>
          <w:rtl/>
        </w:rPr>
      </w:pPr>
      <w:r w:rsidRPr="00FE5ACC">
        <w:rPr>
          <w:rtl/>
        </w:rPr>
        <w:br w:type="page"/>
      </w:r>
      <w:r>
        <w:rPr>
          <w:rtl/>
        </w:rPr>
        <w:lastRenderedPageBreak/>
        <w:t>وقال في « كشف الغمّة » : واتفاقهما من طرق الشيعة والسنة على نقله مع كون الحكم على خلافة عجيب ، فإنّ</w:t>
      </w:r>
      <w:r>
        <w:rPr>
          <w:rFonts w:hint="cs"/>
          <w:rtl/>
        </w:rPr>
        <w:t>َ</w:t>
      </w:r>
      <w:r>
        <w:rPr>
          <w:rtl/>
        </w:rPr>
        <w:t xml:space="preserve"> الفقهاء من الطرفين لا يجيزون الدفن إلا بعد الغسل إلا في موضع ليس هذا منه ... ولعلّ</w:t>
      </w:r>
      <w:r>
        <w:rPr>
          <w:rFonts w:hint="cs"/>
          <w:rtl/>
        </w:rPr>
        <w:t>َ</w:t>
      </w:r>
      <w:r>
        <w:rPr>
          <w:rtl/>
        </w:rPr>
        <w:t xml:space="preserve"> هذا أمر يخصّ</w:t>
      </w:r>
      <w:r>
        <w:rPr>
          <w:rFonts w:hint="cs"/>
          <w:rtl/>
        </w:rPr>
        <w:t>ُ</w:t>
      </w:r>
      <w:r>
        <w:rPr>
          <w:rtl/>
        </w:rPr>
        <w:t xml:space="preserve">ها </w:t>
      </w:r>
      <w:r w:rsidR="00F55C0D" w:rsidRPr="00F55C0D">
        <w:rPr>
          <w:rStyle w:val="libAlaemChar"/>
          <w:rFonts w:hint="cs"/>
          <w:rtl/>
        </w:rPr>
        <w:t>عليها‌السلام</w:t>
      </w:r>
      <w:r>
        <w:rPr>
          <w:rtl/>
        </w:rPr>
        <w:t xml:space="preserve">. نعم إنّها </w:t>
      </w:r>
      <w:r w:rsidR="00F55C0D" w:rsidRPr="00F55C0D">
        <w:rPr>
          <w:rStyle w:val="libAlaemChar"/>
          <w:rFonts w:hint="cs"/>
          <w:rtl/>
        </w:rPr>
        <w:t>عليها‌السلام</w:t>
      </w:r>
      <w:r>
        <w:rPr>
          <w:rtl/>
        </w:rPr>
        <w:t xml:space="preserve"> كأبيها في طهراتها كما تقدّم عن الص</w:t>
      </w:r>
      <w:r>
        <w:rPr>
          <w:rFonts w:hint="cs"/>
          <w:rtl/>
        </w:rPr>
        <w:t>ا</w:t>
      </w:r>
      <w:r>
        <w:rPr>
          <w:rtl/>
        </w:rPr>
        <w:t xml:space="preserve">دق </w:t>
      </w:r>
      <w:r w:rsidR="00F55C0D" w:rsidRPr="00F55C0D">
        <w:rPr>
          <w:rStyle w:val="libAlaemChar"/>
          <w:rFonts w:hint="cs"/>
          <w:rtl/>
        </w:rPr>
        <w:t>عليه‌السلام</w:t>
      </w:r>
      <w:r>
        <w:rPr>
          <w:rtl/>
        </w:rPr>
        <w:t xml:space="preserve"> إنّه لمّا سئل : هل اغتسل عليّ</w:t>
      </w:r>
      <w:r>
        <w:rPr>
          <w:rFonts w:hint="cs"/>
          <w:rtl/>
        </w:rPr>
        <w:t>ٌ</w:t>
      </w:r>
      <w:r>
        <w:rPr>
          <w:rtl/>
        </w:rPr>
        <w:t xml:space="preserve"> حين غسل رسول الله </w:t>
      </w:r>
      <w:r w:rsidR="00F55C0D" w:rsidRPr="00F55C0D">
        <w:rPr>
          <w:rStyle w:val="libAlaemChar"/>
          <w:rFonts w:hint="cs"/>
          <w:rtl/>
        </w:rPr>
        <w:t>صلى‌الله‌عليه‌وآله</w:t>
      </w:r>
      <w:r w:rsidRPr="00970ED8">
        <w:rPr>
          <w:rFonts w:hint="cs"/>
          <w:rtl/>
        </w:rPr>
        <w:t xml:space="preserve"> </w:t>
      </w:r>
      <w:r>
        <w:rPr>
          <w:rtl/>
        </w:rPr>
        <w:t>؟ قال : النبّي طاهر مطهّر ولكن اغتسل عليّ</w:t>
      </w:r>
      <w:r>
        <w:rPr>
          <w:rFonts w:hint="cs"/>
          <w:rtl/>
        </w:rPr>
        <w:t>ٌ</w:t>
      </w:r>
      <w:r>
        <w:rPr>
          <w:rtl/>
        </w:rPr>
        <w:t xml:space="preserve"> </w:t>
      </w:r>
      <w:r w:rsidR="00F55C0D" w:rsidRPr="00F55C0D">
        <w:rPr>
          <w:rStyle w:val="libAlaemChar"/>
          <w:rFonts w:hint="cs"/>
          <w:rtl/>
        </w:rPr>
        <w:t>عليه‌السلام</w:t>
      </w:r>
      <w:r>
        <w:rPr>
          <w:rtl/>
        </w:rPr>
        <w:t xml:space="preserve"> وجرت به السنة.</w:t>
      </w:r>
    </w:p>
    <w:p w:rsidR="00721A0A" w:rsidRDefault="00721A0A" w:rsidP="00721A0A">
      <w:pPr>
        <w:pStyle w:val="Heading3Center"/>
        <w:rPr>
          <w:rtl/>
        </w:rPr>
      </w:pPr>
      <w:bookmarkStart w:id="133" w:name="_Toc256785553"/>
      <w:r>
        <w:rPr>
          <w:rtl/>
        </w:rPr>
        <w:t>5 ـ الزكية</w:t>
      </w:r>
      <w:bookmarkEnd w:id="133"/>
    </w:p>
    <w:p w:rsidR="00721A0A" w:rsidRDefault="00721A0A" w:rsidP="008044A7">
      <w:pPr>
        <w:pStyle w:val="libNormal"/>
        <w:rPr>
          <w:rtl/>
        </w:rPr>
      </w:pPr>
      <w:r>
        <w:rPr>
          <w:rtl/>
        </w:rPr>
        <w:t xml:space="preserve">ومعنى هذا الاسم مماثل ومرادف للمباركة ، والذي يقتضي الحال ان الزكاة هي النمو والزيادة في الشيء على وجه ما بحيث يكون ذا أثر واضح نتيجة تلك الزيادة التي تطرأ عليه ، فالزهراء زكية من جهة أن الله تعالى قد جعل ذرية الرسول الله </w:t>
      </w:r>
      <w:r w:rsidR="00F55C0D" w:rsidRPr="00F55C0D">
        <w:rPr>
          <w:rStyle w:val="libAlaemChar"/>
          <w:rFonts w:hint="cs"/>
          <w:rtl/>
        </w:rPr>
        <w:t>صلى‌الله‌عليه‌وآله</w:t>
      </w:r>
      <w:r>
        <w:rPr>
          <w:rtl/>
        </w:rPr>
        <w:t xml:space="preserve"> قد ازدادت ونمت عن طريق الرحم الطاهر للزهراء سلام الله عليها فلقد كثر وبانت ذرية الرسول من جهتها سلام الله عليها وهذا يقتضي أن تكون الزهراء هي المنبع الذي عن طريقه كثرة ذرية رسول الله ، فهي الزكية بكثرة بركتها على شيعتها ويمن المراجعة في هذا الموضوع في باب اسمها المباركة فإنه كما هي مباركة فهي زكية بسبب اخلاصها وحبها لله تعالى </w:t>
      </w:r>
      <w:r>
        <w:rPr>
          <w:rFonts w:hint="cs"/>
          <w:rtl/>
        </w:rPr>
        <w:t>و</w:t>
      </w:r>
      <w:r>
        <w:rPr>
          <w:rtl/>
        </w:rPr>
        <w:t>تفانيها في ذات الله.</w:t>
      </w:r>
    </w:p>
    <w:p w:rsidR="00721A0A" w:rsidRDefault="00721A0A" w:rsidP="00721A0A">
      <w:pPr>
        <w:pStyle w:val="Heading3Center"/>
        <w:rPr>
          <w:rtl/>
        </w:rPr>
      </w:pPr>
      <w:bookmarkStart w:id="134" w:name="_Toc256785554"/>
      <w:r>
        <w:rPr>
          <w:rtl/>
        </w:rPr>
        <w:t>6 ـ الراضية</w:t>
      </w:r>
      <w:bookmarkEnd w:id="134"/>
    </w:p>
    <w:p w:rsidR="00721A0A" w:rsidRDefault="00721A0A" w:rsidP="008044A7">
      <w:pPr>
        <w:pStyle w:val="libNormal"/>
        <w:rPr>
          <w:rtl/>
        </w:rPr>
      </w:pPr>
      <w:r>
        <w:rPr>
          <w:rtl/>
        </w:rPr>
        <w:t xml:space="preserve">من الأمور المهمة والتي تكون ذا أهمية كبيرة في معرفة درجة </w:t>
      </w:r>
      <w:r>
        <w:rPr>
          <w:rFonts w:hint="cs"/>
          <w:rtl/>
        </w:rPr>
        <w:t>ا</w:t>
      </w:r>
      <w:r>
        <w:rPr>
          <w:rtl/>
        </w:rPr>
        <w:t>يمان الفرد المسلم مسألة الرضا عن الله تعالى</w:t>
      </w:r>
      <w:r>
        <w:rPr>
          <w:rFonts w:hint="cs"/>
          <w:rtl/>
        </w:rPr>
        <w:t xml:space="preserve"> </w:t>
      </w:r>
      <w:r>
        <w:rPr>
          <w:rtl/>
        </w:rPr>
        <w:t>، فمقام الرضا يحتاج إلى معرفة ويقين حتى يصل إليه الإنسان ويكون من الراضين بما قسم الله تعالى حتى يصل في النهاية إلى مرحلة إيمانية</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الاصابة » لابن حجر في ترجمتها </w:t>
      </w:r>
      <w:r w:rsidR="00F55C0D" w:rsidRPr="00F55C0D">
        <w:rPr>
          <w:rStyle w:val="libAlaemChar"/>
          <w:rFonts w:hint="cs"/>
          <w:rtl/>
        </w:rPr>
        <w:t>عليها‌السلام</w:t>
      </w:r>
      <w:r>
        <w:rPr>
          <w:rtl/>
        </w:rPr>
        <w:t xml:space="preserve"> ، و « حلية</w:t>
      </w:r>
      <w:r>
        <w:rPr>
          <w:rFonts w:hint="cs"/>
          <w:rtl/>
        </w:rPr>
        <w:t xml:space="preserve"> </w:t>
      </w:r>
      <w:r>
        <w:rPr>
          <w:rtl/>
        </w:rPr>
        <w:t xml:space="preserve">الأولياء » : 2 </w:t>
      </w:r>
      <w:r>
        <w:rPr>
          <w:rFonts w:hint="cs"/>
          <w:rtl/>
        </w:rPr>
        <w:t>/</w:t>
      </w:r>
      <w:r>
        <w:rPr>
          <w:rtl/>
        </w:rPr>
        <w:t xml:space="preserve"> 43 ، و « كشف الغمّة » : 1 </w:t>
      </w:r>
      <w:r>
        <w:rPr>
          <w:rFonts w:hint="cs"/>
          <w:rtl/>
        </w:rPr>
        <w:t>/</w:t>
      </w:r>
      <w:r>
        <w:rPr>
          <w:rtl/>
        </w:rPr>
        <w:t xml:space="preserve"> 502 ، و « الم</w:t>
      </w:r>
      <w:r>
        <w:rPr>
          <w:rFonts w:hint="cs"/>
          <w:rtl/>
        </w:rPr>
        <w:t>ن</w:t>
      </w:r>
      <w:r>
        <w:rPr>
          <w:rtl/>
        </w:rPr>
        <w:t xml:space="preserve">اقب » لابن شهر آشوب : 3 </w:t>
      </w:r>
      <w:r>
        <w:rPr>
          <w:rFonts w:hint="cs"/>
          <w:rtl/>
        </w:rPr>
        <w:t>/</w:t>
      </w:r>
      <w:r>
        <w:rPr>
          <w:rtl/>
        </w:rPr>
        <w:t xml:space="preserve"> 364 ، و « المستدرك » للمحد</w:t>
      </w:r>
      <w:r>
        <w:rPr>
          <w:rFonts w:hint="cs"/>
          <w:rtl/>
        </w:rPr>
        <w:t>ِّ</w:t>
      </w:r>
      <w:r>
        <w:rPr>
          <w:rtl/>
        </w:rPr>
        <w:t xml:space="preserve">ث النوريّ : 1 </w:t>
      </w:r>
      <w:r>
        <w:rPr>
          <w:rFonts w:hint="cs"/>
          <w:rtl/>
        </w:rPr>
        <w:t>/</w:t>
      </w:r>
      <w:r>
        <w:rPr>
          <w:rtl/>
        </w:rPr>
        <w:t xml:space="preserve"> 104 في نوادر الغسل.</w:t>
      </w:r>
    </w:p>
    <w:p w:rsidR="00721A0A" w:rsidRDefault="00721A0A" w:rsidP="008044A7">
      <w:pPr>
        <w:pStyle w:val="libNormal0"/>
        <w:rPr>
          <w:rtl/>
        </w:rPr>
      </w:pPr>
      <w:r w:rsidRPr="009834FD">
        <w:rPr>
          <w:rtl/>
        </w:rPr>
        <w:br w:type="page"/>
      </w:r>
      <w:r>
        <w:rPr>
          <w:rtl/>
        </w:rPr>
        <w:lastRenderedPageBreak/>
        <w:t>عالية جداً ، وكما ورد في دعاء كميل « وتجعلني بقسمك راضياً قانعاً » أي أن الإنسان المؤمن يطلب من الله تعالى أن يوصله إلى مقام الرضا منه جل وعلا في كل ما يقسم</w:t>
      </w:r>
      <w:r>
        <w:rPr>
          <w:rFonts w:hint="cs"/>
          <w:rtl/>
        </w:rPr>
        <w:t>ه</w:t>
      </w:r>
      <w:r>
        <w:rPr>
          <w:rtl/>
        </w:rPr>
        <w:t xml:space="preserve"> له سواء من خير أو غير ذلك ، ومع هذا كله فلقد ورّد في عدة أحاديث مروية عن أهل بيت العصمة </w:t>
      </w:r>
      <w:r w:rsidR="00F55C0D" w:rsidRPr="00F55C0D">
        <w:rPr>
          <w:rStyle w:val="libAlaemChar"/>
          <w:rFonts w:hint="cs"/>
          <w:rtl/>
        </w:rPr>
        <w:t>عليهم‌السلام</w:t>
      </w:r>
      <w:r>
        <w:rPr>
          <w:rtl/>
        </w:rPr>
        <w:t xml:space="preserve"> أن رأس طاعة الله تعالى الصبر والرضا عن الله تبارك وتعالى.</w:t>
      </w:r>
    </w:p>
    <w:p w:rsidR="00721A0A" w:rsidRDefault="00721A0A" w:rsidP="008044A7">
      <w:pPr>
        <w:pStyle w:val="libNormal"/>
        <w:rPr>
          <w:rtl/>
        </w:rPr>
      </w:pPr>
      <w:r>
        <w:rPr>
          <w:rtl/>
        </w:rPr>
        <w:t xml:space="preserve">فلقد جاء في الحديث الشريف عن علي بن الحسين </w:t>
      </w:r>
      <w:r w:rsidR="00F55C0D" w:rsidRPr="00F55C0D">
        <w:rPr>
          <w:rStyle w:val="libAlaemChar"/>
          <w:rFonts w:hint="cs"/>
          <w:rtl/>
        </w:rPr>
        <w:t>عليه‌السلام</w:t>
      </w:r>
      <w:r>
        <w:rPr>
          <w:rtl/>
        </w:rPr>
        <w:t xml:space="preserve"> أنه قال :</w:t>
      </w:r>
      <w:r w:rsidRPr="00951AAC">
        <w:rPr>
          <w:rtl/>
        </w:rPr>
        <w:t xml:space="preserve"> </w:t>
      </w:r>
      <w:r w:rsidRPr="008044A7">
        <w:rPr>
          <w:rStyle w:val="libBold2Char"/>
          <w:rtl/>
        </w:rPr>
        <w:t>« الصبر والرضا عن الله رأس طاعة الله ، ومن صبر ورضي عن الله فيما قضى عليه فيما أحب أو كره ، لم يقض الله عز وجل له فيما أحب أو كره إلا ما هو خير له »</w:t>
      </w:r>
      <w:r w:rsidRPr="00951AAC">
        <w:rPr>
          <w:rtl/>
        </w:rPr>
        <w:t xml:space="preserve"> </w:t>
      </w:r>
      <w:r w:rsidRPr="00A66DCD">
        <w:rPr>
          <w:rStyle w:val="libFootnotenumChar"/>
          <w:rtl/>
        </w:rPr>
        <w:t>(1)</w:t>
      </w:r>
      <w:r>
        <w:rPr>
          <w:rtl/>
        </w:rPr>
        <w:t xml:space="preserve"> لأنه سبحانه وتعالى كما ورد في بعض الأخبار</w:t>
      </w:r>
      <w:r>
        <w:rPr>
          <w:rFonts w:hint="cs"/>
          <w:rtl/>
        </w:rPr>
        <w:t xml:space="preserve"> </w:t>
      </w:r>
      <w:r>
        <w:rPr>
          <w:rtl/>
        </w:rPr>
        <w:t>ـ</w:t>
      </w:r>
      <w:r>
        <w:rPr>
          <w:rFonts w:hint="cs"/>
          <w:rtl/>
        </w:rPr>
        <w:t xml:space="preserve"> </w:t>
      </w:r>
      <w:r>
        <w:rPr>
          <w:rtl/>
        </w:rPr>
        <w:t>عند حسن ظن عبده المؤمن به ، إضافة إلى أن الله سبحانه لا يختار لعبده إلا ما فيه خيره ومصلحته ، وان خفي</w:t>
      </w:r>
      <w:r>
        <w:rPr>
          <w:rFonts w:hint="cs"/>
          <w:rtl/>
        </w:rPr>
        <w:t>ت</w:t>
      </w:r>
      <w:r>
        <w:rPr>
          <w:rtl/>
        </w:rPr>
        <w:t xml:space="preserve"> تلك المصلحة على العبد لمحدوديته وقصوره عن الإحاطة بمصالحه ومفاسده.</w:t>
      </w:r>
    </w:p>
    <w:p w:rsidR="00721A0A" w:rsidRDefault="00721A0A" w:rsidP="008044A7">
      <w:pPr>
        <w:pStyle w:val="libNormal"/>
        <w:rPr>
          <w:rtl/>
        </w:rPr>
      </w:pPr>
      <w:r>
        <w:rPr>
          <w:rtl/>
        </w:rPr>
        <w:t xml:space="preserve">وجاء في حديث آخر عن أبي عبد الله </w:t>
      </w:r>
      <w:r w:rsidR="00F55C0D" w:rsidRPr="00F55C0D">
        <w:rPr>
          <w:rStyle w:val="libAlaemChar"/>
          <w:rFonts w:hint="cs"/>
          <w:rtl/>
        </w:rPr>
        <w:t>عليه‌السلام</w:t>
      </w:r>
      <w:r>
        <w:rPr>
          <w:rtl/>
        </w:rPr>
        <w:t xml:space="preserve"> قال </w:t>
      </w:r>
      <w:r w:rsidRPr="00E85430">
        <w:rPr>
          <w:rtl/>
        </w:rPr>
        <w:t xml:space="preserve">: </w:t>
      </w:r>
      <w:r w:rsidRPr="008044A7">
        <w:rPr>
          <w:rStyle w:val="libBold2Char"/>
          <w:rtl/>
        </w:rPr>
        <w:t xml:space="preserve">إنّ أعلم الناس بالله أرضاهم بقضاء الله عز وجل </w:t>
      </w:r>
      <w:r w:rsidRPr="00A66DCD">
        <w:rPr>
          <w:rStyle w:val="libFootnotenumChar"/>
          <w:rtl/>
        </w:rPr>
        <w:t>(2)</w:t>
      </w:r>
      <w:r>
        <w:rPr>
          <w:rtl/>
        </w:rPr>
        <w:t>.</w:t>
      </w:r>
    </w:p>
    <w:p w:rsidR="00721A0A" w:rsidRDefault="00721A0A" w:rsidP="008044A7">
      <w:pPr>
        <w:pStyle w:val="libNormal"/>
        <w:rPr>
          <w:rtl/>
        </w:rPr>
      </w:pPr>
      <w:r>
        <w:rPr>
          <w:rtl/>
        </w:rPr>
        <w:t>فمن خلال هذا الحديث وأحاديث أخرى يظهر مقام الزهراء سلام الله عليها العلي حيث أنها كانت راضية عن الله تعالى بكل ما قدر لها من خير وبلاء ، وهذا ينم عن الحالة الإيمانية عند فاطمة سلام الله عليها ، ف</w:t>
      </w:r>
      <w:r>
        <w:rPr>
          <w:rFonts w:hint="cs"/>
          <w:rtl/>
        </w:rPr>
        <w:t>بم</w:t>
      </w:r>
      <w:r>
        <w:rPr>
          <w:rtl/>
        </w:rPr>
        <w:t>لاحظة اسمها</w:t>
      </w:r>
      <w:r>
        <w:rPr>
          <w:rFonts w:hint="cs"/>
          <w:rtl/>
        </w:rPr>
        <w:t xml:space="preserve"> هذا ـ الراضية ـ باعتبار أنه اسم معروفة به عند الله تعالى والله لا يعطي هذا الإسم</w:t>
      </w:r>
      <w:r>
        <w:rPr>
          <w:rtl/>
        </w:rPr>
        <w:t xml:space="preserve"> إلا لمن حاز على مرتبة شريفة وسامية ، فبملاحظة أمور أخرى في حياتها سلام الله عليها يتضح ويظهر </w:t>
      </w:r>
      <w:r>
        <w:rPr>
          <w:rFonts w:hint="cs"/>
          <w:rtl/>
        </w:rPr>
        <w:t>ا</w:t>
      </w:r>
      <w:r>
        <w:rPr>
          <w:rtl/>
        </w:rPr>
        <w:t xml:space="preserve">نها </w:t>
      </w:r>
      <w:r w:rsidR="00F55C0D" w:rsidRPr="00F55C0D">
        <w:rPr>
          <w:rStyle w:val="libAlaemChar"/>
          <w:rFonts w:hint="cs"/>
          <w:rtl/>
        </w:rPr>
        <w:t>عليها‌السلام</w:t>
      </w:r>
      <w:r>
        <w:rPr>
          <w:rtl/>
        </w:rPr>
        <w:t xml:space="preserve"> كانت ذا مرتبة علمية وعرفانية بلغت أوج عظمتها ، وكما ورد على لسان المعصوم </w:t>
      </w:r>
      <w:r w:rsidR="00F55C0D" w:rsidRPr="00F55C0D">
        <w:rPr>
          <w:rStyle w:val="libAlaemChar"/>
          <w:rFonts w:hint="cs"/>
          <w:rtl/>
        </w:rPr>
        <w:t>عليه‌السلام</w:t>
      </w:r>
      <w:r w:rsidRPr="00E85430">
        <w:rPr>
          <w:rtl/>
        </w:rPr>
        <w:t xml:space="preserve"> </w:t>
      </w:r>
      <w:r w:rsidRPr="008044A7">
        <w:rPr>
          <w:rStyle w:val="libBold2Char"/>
          <w:rtl/>
        </w:rPr>
        <w:t>« نحن حجج الله على الخلق وجدتنا فاطمة حجة الله علينا »</w:t>
      </w:r>
      <w:r>
        <w:rPr>
          <w:rtl/>
        </w:rPr>
        <w:t xml:space="preserve"> والحجة لا يكون على الآخرين إلا إذا كان ذو مقام علمي وسامي على الآخرين وإلا لا يكون حجة على غيره.</w:t>
      </w:r>
    </w:p>
    <w:p w:rsidR="00721A0A" w:rsidRDefault="00721A0A" w:rsidP="008044A7">
      <w:pPr>
        <w:pStyle w:val="libNormal"/>
        <w:rPr>
          <w:rtl/>
        </w:rPr>
      </w:pPr>
      <w:r>
        <w:rPr>
          <w:rtl/>
        </w:rPr>
        <w:t>إذن فاطمة كانت راضية وهذا يظهر من خلال أبسط تأمل لحياتها وما جرى عليها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اصول الكافي : 2 </w:t>
      </w:r>
      <w:r>
        <w:rPr>
          <w:rFonts w:hint="cs"/>
          <w:rtl/>
        </w:rPr>
        <w:t>/</w:t>
      </w:r>
      <w:r>
        <w:rPr>
          <w:rtl/>
        </w:rPr>
        <w:t xml:space="preserve"> 66.</w:t>
      </w:r>
    </w:p>
    <w:p w:rsidR="00721A0A" w:rsidRDefault="00721A0A" w:rsidP="00A66DCD">
      <w:pPr>
        <w:pStyle w:val="libFootnote0"/>
        <w:rPr>
          <w:rtl/>
        </w:rPr>
      </w:pPr>
      <w:r>
        <w:rPr>
          <w:rtl/>
        </w:rPr>
        <w:t xml:space="preserve">(2) اصول الكافي : 2 </w:t>
      </w:r>
      <w:r>
        <w:rPr>
          <w:rFonts w:hint="cs"/>
          <w:rtl/>
        </w:rPr>
        <w:t>/</w:t>
      </w:r>
      <w:r>
        <w:rPr>
          <w:rtl/>
        </w:rPr>
        <w:t xml:space="preserve"> 66.</w:t>
      </w:r>
    </w:p>
    <w:p w:rsidR="00721A0A" w:rsidRDefault="00721A0A" w:rsidP="008044A7">
      <w:pPr>
        <w:pStyle w:val="libNormal0"/>
        <w:rPr>
          <w:rtl/>
        </w:rPr>
      </w:pPr>
      <w:r w:rsidRPr="00E85430">
        <w:rPr>
          <w:rtl/>
        </w:rPr>
        <w:br w:type="page"/>
      </w:r>
      <w:r>
        <w:rPr>
          <w:rtl/>
        </w:rPr>
        <w:lastRenderedPageBreak/>
        <w:t>من الظلم والأذى ، وبما قدّر لها من مرارة الدنيا ومشقاتها ومصائبها وبلاياها.</w:t>
      </w:r>
    </w:p>
    <w:p w:rsidR="00721A0A" w:rsidRDefault="00721A0A" w:rsidP="008044A7">
      <w:pPr>
        <w:pStyle w:val="libNormal"/>
        <w:rPr>
          <w:rtl/>
        </w:rPr>
      </w:pPr>
      <w:r>
        <w:rPr>
          <w:rtl/>
        </w:rPr>
        <w:t xml:space="preserve">وبمراجعة بعض الروايات في المقام يظهر ان هناك حالة ترابط بين اسم الصديقة لفاطمة سلام الله عليها وبين اسمها الراضية ، فهناك حالة تلازم كما يظهر من الحديث الذي سوف أنقله إليك بين حالة الرضا بقضاء الله تعالى وبين الصدّيق الذي يكون عند الله بهذا المقام ، فلقد روي عن أبي عبد الله </w:t>
      </w:r>
      <w:r w:rsidR="00F55C0D" w:rsidRPr="00F55C0D">
        <w:rPr>
          <w:rStyle w:val="libAlaemChar"/>
          <w:rFonts w:hint="cs"/>
          <w:rtl/>
        </w:rPr>
        <w:t>عليه‌السلام</w:t>
      </w:r>
      <w:r>
        <w:rPr>
          <w:rtl/>
        </w:rPr>
        <w:t xml:space="preserve"> أنه قال : « قال الله عز وجل : عبدي المؤمن لا أصرفه في شيء إلا جعلته خيراً له ، فليرض بقضائي ، وليصبر على بلائي ، وليشكر نعمائي أكتبه ، أكتبه يا محمد من الصدّيقين عندي » </w:t>
      </w:r>
      <w:r w:rsidRPr="00A66DCD">
        <w:rPr>
          <w:rStyle w:val="libFootnotenumChar"/>
          <w:rtl/>
        </w:rPr>
        <w:t>(1)</w:t>
      </w:r>
      <w:r>
        <w:rPr>
          <w:rtl/>
        </w:rPr>
        <w:t>.</w:t>
      </w:r>
    </w:p>
    <w:p w:rsidR="00721A0A" w:rsidRDefault="00721A0A" w:rsidP="008044A7">
      <w:pPr>
        <w:pStyle w:val="libNormal"/>
        <w:rPr>
          <w:rtl/>
        </w:rPr>
      </w:pPr>
      <w:r>
        <w:rPr>
          <w:rtl/>
        </w:rPr>
        <w:t>وتمام هذا الحديث منط</w:t>
      </w:r>
      <w:r>
        <w:rPr>
          <w:rFonts w:hint="cs"/>
          <w:rtl/>
        </w:rPr>
        <w:t>ب</w:t>
      </w:r>
      <w:r>
        <w:rPr>
          <w:rtl/>
        </w:rPr>
        <w:t xml:space="preserve">ق على سيرتها الذاتية </w:t>
      </w:r>
      <w:r w:rsidR="00F55C0D" w:rsidRPr="00F55C0D">
        <w:rPr>
          <w:rStyle w:val="libAlaemChar"/>
          <w:rFonts w:hint="cs"/>
          <w:rtl/>
        </w:rPr>
        <w:t>عليها‌السلام</w:t>
      </w:r>
      <w:r>
        <w:rPr>
          <w:rtl/>
        </w:rPr>
        <w:t xml:space="preserve"> فهي كانت راضية بقضاء الله تعالى وصابرة على ما جرى عليها من الظلم والهوان ، وكانت شاكرة لله تعالى فالشكر يد</w:t>
      </w:r>
      <w:r>
        <w:rPr>
          <w:rFonts w:hint="cs"/>
          <w:rtl/>
        </w:rPr>
        <w:t>ل</w:t>
      </w:r>
      <w:r>
        <w:rPr>
          <w:rtl/>
        </w:rPr>
        <w:t xml:space="preserve"> على الرضا ، وبملاحظة أسماء الزهراء في الرواية المتقدمة في أول الفصل نجد أن من أسماءها الصديقة وأن من الأسماء الأخرى لها هو الراضية ، إذن الرضا يؤدي بالعبد إلى درجة الصديقين ، والزهراء من خلال استقراء حياتها وسيرتها الذاتية نجد أنها كانت راضية بكل ما قدر الله لها ، فهي إذن صديقة وهذا من أفضل البراهين على أنها كانت صديقة سلام الله عليها.</w:t>
      </w:r>
    </w:p>
    <w:p w:rsidR="00721A0A" w:rsidRDefault="00721A0A" w:rsidP="008044A7">
      <w:pPr>
        <w:pStyle w:val="libNormal"/>
        <w:rPr>
          <w:rtl/>
        </w:rPr>
      </w:pPr>
      <w:r>
        <w:rPr>
          <w:rtl/>
        </w:rPr>
        <w:t>أما من خلال الأحاديث والأقوال الواردة في المقام فهي كثيرة والتي من خلالها بينت أن فاطمة سلام الله عليها كانت الراضية ،</w:t>
      </w:r>
      <w:r>
        <w:rPr>
          <w:rFonts w:hint="cs"/>
          <w:rtl/>
        </w:rPr>
        <w:t xml:space="preserve"> </w:t>
      </w:r>
      <w:r>
        <w:rPr>
          <w:rtl/>
        </w:rPr>
        <w:t>وكما قلنا أن سيرتها الذاتية طافحة بالأحداث الكثيرة التي أثبت أنها كانت راضية بما قدر الله لها ، فعن علي بن أعبد قال : قال لي عليّ</w:t>
      </w:r>
      <w:r>
        <w:rPr>
          <w:rFonts w:hint="cs"/>
          <w:rtl/>
        </w:rPr>
        <w:t>ٌ</w:t>
      </w:r>
      <w:r w:rsidRPr="007C663C">
        <w:rPr>
          <w:rtl/>
        </w:rPr>
        <w:t xml:space="preserve"> </w:t>
      </w:r>
      <w:r w:rsidR="00F55C0D" w:rsidRPr="00F55C0D">
        <w:rPr>
          <w:rStyle w:val="libAlaemChar"/>
          <w:rtl/>
        </w:rPr>
        <w:t>رضي‌الله‌عنه</w:t>
      </w:r>
      <w:r w:rsidRPr="007C663C">
        <w:rPr>
          <w:rtl/>
        </w:rPr>
        <w:t xml:space="preserve"> : </w:t>
      </w:r>
      <w:r w:rsidRPr="008044A7">
        <w:rPr>
          <w:rStyle w:val="libBold2Char"/>
          <w:rtl/>
        </w:rPr>
        <w:t>ألا أ</w:t>
      </w:r>
      <w:r w:rsidRPr="008044A7">
        <w:rPr>
          <w:rStyle w:val="libBold2Char"/>
          <w:rFonts w:hint="cs"/>
          <w:rtl/>
        </w:rPr>
        <w:t>ُ</w:t>
      </w:r>
      <w:r w:rsidRPr="008044A7">
        <w:rPr>
          <w:rStyle w:val="libBold2Char"/>
          <w:rtl/>
        </w:rPr>
        <w:t xml:space="preserve">حدّثك عنّي وعن فاطمة بنت رسول الله </w:t>
      </w:r>
      <w:r w:rsidR="00F55C0D" w:rsidRPr="00F55C0D">
        <w:rPr>
          <w:rStyle w:val="libAlaemChar"/>
          <w:rFonts w:hint="cs"/>
          <w:rtl/>
        </w:rPr>
        <w:t>صلى‌الله‌عليه‌وآله</w:t>
      </w:r>
      <w:r w:rsidRPr="008044A7">
        <w:rPr>
          <w:rStyle w:val="libBold2Char"/>
          <w:rtl/>
        </w:rPr>
        <w:t xml:space="preserve"> وكانت من أحبّ</w:t>
      </w:r>
      <w:r w:rsidRPr="008044A7">
        <w:rPr>
          <w:rStyle w:val="libBold2Char"/>
          <w:rFonts w:hint="cs"/>
          <w:rtl/>
        </w:rPr>
        <w:t>َ</w:t>
      </w:r>
      <w:r w:rsidRPr="008044A7">
        <w:rPr>
          <w:rStyle w:val="libBold2Char"/>
          <w:rtl/>
        </w:rPr>
        <w:t xml:space="preserve"> أهله إليه</w:t>
      </w:r>
      <w:r w:rsidRPr="008044A7">
        <w:rPr>
          <w:rStyle w:val="libBold2Char"/>
          <w:rFonts w:hint="cs"/>
          <w:rtl/>
        </w:rPr>
        <w:t xml:space="preserve"> </w:t>
      </w:r>
      <w:r w:rsidRPr="008044A7">
        <w:rPr>
          <w:rStyle w:val="libBold2Char"/>
          <w:rtl/>
        </w:rPr>
        <w:t>؟ قلت : بلى. قال : إنّ</w:t>
      </w:r>
      <w:r w:rsidRPr="008044A7">
        <w:rPr>
          <w:rStyle w:val="libBold2Char"/>
          <w:rFonts w:hint="cs"/>
          <w:rtl/>
        </w:rPr>
        <w:t>َ</w:t>
      </w:r>
      <w:r w:rsidRPr="008044A7">
        <w:rPr>
          <w:rStyle w:val="libBold2Char"/>
          <w:rtl/>
        </w:rPr>
        <w:t>ها جرّ</w:t>
      </w:r>
      <w:r w:rsidRPr="008044A7">
        <w:rPr>
          <w:rStyle w:val="libBold2Char"/>
          <w:rFonts w:hint="cs"/>
          <w:rtl/>
        </w:rPr>
        <w:t>َ</w:t>
      </w:r>
      <w:r w:rsidRPr="008044A7">
        <w:rPr>
          <w:rStyle w:val="libBold2Char"/>
          <w:rtl/>
        </w:rPr>
        <w:t>ت بالرحى حتّى أثّر في يدها ، واستقت بالقربة حتّى أثّر في نحرها ، وكنست البيت حتّى اغبرّ</w:t>
      </w:r>
      <w:r w:rsidRPr="008044A7">
        <w:rPr>
          <w:rStyle w:val="libBold2Char"/>
          <w:rFonts w:hint="cs"/>
          <w:rtl/>
        </w:rPr>
        <w:t>َ</w:t>
      </w:r>
      <w:r w:rsidRPr="008044A7">
        <w:rPr>
          <w:rStyle w:val="libBold2Char"/>
          <w:rtl/>
        </w:rPr>
        <w:t>ت ثيابها ، وأوقدت القدر حتّى دكنت ثيابها ، وأصابها من ذلك ضرّ</w:t>
      </w:r>
      <w:r w:rsidRPr="008044A7">
        <w:rPr>
          <w:rStyle w:val="libBold2Char"/>
          <w:rFonts w:hint="cs"/>
          <w:rtl/>
        </w:rPr>
        <w:t>ٌ</w:t>
      </w:r>
      <w:r w:rsidRPr="008044A7">
        <w:rPr>
          <w:rStyle w:val="libBold2Char"/>
          <w:rtl/>
        </w:rPr>
        <w:t xml:space="preserve"> ، فأتي النبيّ</w:t>
      </w:r>
      <w:r w:rsidRPr="008044A7">
        <w:rPr>
          <w:rStyle w:val="libBold2Char"/>
          <w:rFonts w:hint="cs"/>
          <w:rtl/>
        </w:rPr>
        <w:t>َ</w:t>
      </w:r>
      <w:r w:rsidRPr="008044A7">
        <w:rPr>
          <w:rStyle w:val="libBold2Char"/>
          <w:rtl/>
        </w:rPr>
        <w:t xml:space="preserve"> </w:t>
      </w:r>
      <w:r w:rsidR="00F55C0D" w:rsidRPr="00F55C0D">
        <w:rPr>
          <w:rStyle w:val="libAlaemChar"/>
          <w:rFonts w:hint="cs"/>
          <w:rtl/>
        </w:rPr>
        <w:t>عليه‌السلام</w:t>
      </w:r>
      <w:r w:rsidRPr="008044A7">
        <w:rPr>
          <w:rStyle w:val="libBold2Char"/>
          <w:rtl/>
        </w:rPr>
        <w:t xml:space="preserve"> خدم ، فقلت : لو أتيت أباك فسألته خادماً. فأتته فوجدت عنده حدّاثاً ، فاستحيت فرجعت ، فأتاها من الغد ، فقال : ما كان حاجتك</w:t>
      </w:r>
      <w:r w:rsidRPr="008044A7">
        <w:rPr>
          <w:rStyle w:val="libBold2Char"/>
          <w:rFonts w:hint="cs"/>
          <w:rtl/>
        </w:rPr>
        <w:t xml:space="preserve"> </w:t>
      </w:r>
      <w:r w:rsidRPr="008044A7">
        <w:rPr>
          <w:rStyle w:val="libBold2Char"/>
          <w:rtl/>
        </w:rPr>
        <w:t>؟ فسكتت ، فق</w:t>
      </w:r>
      <w:r w:rsidRPr="008044A7">
        <w:rPr>
          <w:rStyle w:val="libBold2Char"/>
          <w:rFonts w:hint="cs"/>
          <w:rtl/>
        </w:rPr>
        <w:t>ا</w:t>
      </w:r>
      <w:r w:rsidRPr="008044A7">
        <w:rPr>
          <w:rStyle w:val="libBold2Char"/>
          <w:rtl/>
        </w:rPr>
        <w:t>لت : أ</w:t>
      </w:r>
      <w:r w:rsidRPr="008044A7">
        <w:rPr>
          <w:rStyle w:val="libBold2Char"/>
          <w:rFonts w:hint="cs"/>
          <w:rtl/>
        </w:rPr>
        <w:t>ُ</w:t>
      </w:r>
      <w:r w:rsidRPr="008044A7">
        <w:rPr>
          <w:rStyle w:val="libBold2Char"/>
          <w:rtl/>
        </w:rPr>
        <w:t>حدّ</w:t>
      </w:r>
      <w:r w:rsidRPr="008044A7">
        <w:rPr>
          <w:rStyle w:val="libBold2Char"/>
          <w:rFonts w:hint="cs"/>
          <w:rtl/>
        </w:rPr>
        <w:t>ِ</w:t>
      </w:r>
      <w:r w:rsidRPr="008044A7">
        <w:rPr>
          <w:rStyle w:val="libBold2Char"/>
          <w:rtl/>
        </w:rPr>
        <w:t xml:space="preserve">ثك يا رسول </w:t>
      </w:r>
      <w:r w:rsidR="00F55C0D" w:rsidRPr="00F55C0D">
        <w:rPr>
          <w:rStyle w:val="libAlaemChar"/>
          <w:rFonts w:hint="cs"/>
          <w:rtl/>
        </w:rPr>
        <w:t>صلى‌الله‌عليه‌وآله</w:t>
      </w:r>
      <w:r w:rsidRPr="008044A7">
        <w:rPr>
          <w:rStyle w:val="libBold2Char"/>
          <w:rtl/>
        </w:rPr>
        <w:t xml:space="preserve"> ، جرّت عندي</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اصول الكافي : 2 </w:t>
      </w:r>
      <w:r>
        <w:rPr>
          <w:rFonts w:hint="cs"/>
          <w:rtl/>
        </w:rPr>
        <w:t>/</w:t>
      </w:r>
      <w:r>
        <w:rPr>
          <w:rtl/>
        </w:rPr>
        <w:t xml:space="preserve"> 68.</w:t>
      </w:r>
    </w:p>
    <w:p w:rsidR="00721A0A" w:rsidRPr="00145C4C" w:rsidRDefault="00721A0A" w:rsidP="008044A7">
      <w:pPr>
        <w:pStyle w:val="libBold2"/>
        <w:rPr>
          <w:rtl/>
        </w:rPr>
      </w:pPr>
      <w:r w:rsidRPr="00BA14A1">
        <w:rPr>
          <w:rtl/>
        </w:rPr>
        <w:br w:type="page"/>
      </w:r>
      <w:r w:rsidRPr="00145C4C">
        <w:rPr>
          <w:rtl/>
        </w:rPr>
        <w:lastRenderedPageBreak/>
        <w:t>بالرحى حتّى أثّ</w:t>
      </w:r>
      <w:r>
        <w:rPr>
          <w:rFonts w:hint="cs"/>
          <w:rtl/>
        </w:rPr>
        <w:t>َ</w:t>
      </w:r>
      <w:r w:rsidRPr="00145C4C">
        <w:rPr>
          <w:rtl/>
        </w:rPr>
        <w:t>ر في يدها ، وحملت القربة حتّى أثّر في نحرها وكسحت البيت حتّى اغبرّت ثيابها ، [ و ] أوقدت القدر حتّى دكنت ثيابها ، فلمّا جاءك الخدم أمرتها أن تأتيك ف</w:t>
      </w:r>
      <w:r>
        <w:rPr>
          <w:rFonts w:hint="cs"/>
          <w:rtl/>
        </w:rPr>
        <w:t>ست</w:t>
      </w:r>
      <w:r w:rsidRPr="00145C4C">
        <w:rPr>
          <w:rtl/>
        </w:rPr>
        <w:t>خدمك خادماً يقيها حرّ ما</w:t>
      </w:r>
      <w:r>
        <w:rPr>
          <w:rFonts w:hint="cs"/>
          <w:rtl/>
        </w:rPr>
        <w:t xml:space="preserve"> </w:t>
      </w:r>
      <w:r w:rsidRPr="00145C4C">
        <w:rPr>
          <w:rtl/>
        </w:rPr>
        <w:t>هي فيه.</w:t>
      </w:r>
    </w:p>
    <w:p w:rsidR="00721A0A" w:rsidRDefault="00721A0A" w:rsidP="008044A7">
      <w:pPr>
        <w:pStyle w:val="libNormal"/>
        <w:rPr>
          <w:rtl/>
        </w:rPr>
      </w:pPr>
      <w:r>
        <w:rPr>
          <w:rtl/>
        </w:rPr>
        <w:t>قال : اتّقي الله يا فاطمة ، وأد</w:t>
      </w:r>
      <w:r>
        <w:rPr>
          <w:rFonts w:hint="cs"/>
          <w:rtl/>
        </w:rPr>
        <w:t>ّ</w:t>
      </w:r>
      <w:r>
        <w:rPr>
          <w:rtl/>
        </w:rPr>
        <w:t>ي فريضة ربّ</w:t>
      </w:r>
      <w:r>
        <w:rPr>
          <w:rFonts w:hint="cs"/>
          <w:rtl/>
        </w:rPr>
        <w:t>ِ</w:t>
      </w:r>
      <w:r>
        <w:rPr>
          <w:rtl/>
        </w:rPr>
        <w:t>ك ، واعملي عمل أهلك ، إن أخذت مضجعلك فسبّ</w:t>
      </w:r>
      <w:r>
        <w:rPr>
          <w:rFonts w:hint="cs"/>
          <w:rtl/>
        </w:rPr>
        <w:t>ِ</w:t>
      </w:r>
      <w:r>
        <w:rPr>
          <w:rtl/>
        </w:rPr>
        <w:t xml:space="preserve">حي ثلاثاً وثلاثين </w:t>
      </w:r>
      <w:r>
        <w:rPr>
          <w:rFonts w:hint="cs"/>
          <w:rtl/>
        </w:rPr>
        <w:t xml:space="preserve">، واحمدي ثلاثاً وثلاثين </w:t>
      </w:r>
      <w:r>
        <w:rPr>
          <w:rtl/>
        </w:rPr>
        <w:t>، وكبّ</w:t>
      </w:r>
      <w:r>
        <w:rPr>
          <w:rFonts w:hint="cs"/>
          <w:rtl/>
        </w:rPr>
        <w:t>ِ</w:t>
      </w:r>
      <w:r>
        <w:rPr>
          <w:rtl/>
        </w:rPr>
        <w:t xml:space="preserve">ري أربعاً وثلاثين ، فتلك مائة ، فهي خير لك من خادم. فقالت : رضيت عن الله وعن رسوله ؛ ولم يخدمها </w:t>
      </w:r>
      <w:r w:rsidRPr="00A66DCD">
        <w:rPr>
          <w:rStyle w:val="libFootnotenumChar"/>
          <w:rtl/>
        </w:rPr>
        <w:t>(1)</w:t>
      </w:r>
      <w:r>
        <w:rPr>
          <w:rtl/>
        </w:rPr>
        <w:t>.</w:t>
      </w:r>
    </w:p>
    <w:p w:rsidR="00721A0A" w:rsidRDefault="00721A0A" w:rsidP="008044A7">
      <w:pPr>
        <w:pStyle w:val="libNormal"/>
        <w:rPr>
          <w:rtl/>
        </w:rPr>
      </w:pPr>
      <w:r>
        <w:rPr>
          <w:rtl/>
        </w:rPr>
        <w:t>ولقد ذكر المولى محمد علي الأنصاري شارح الخطبة ، في مس</w:t>
      </w:r>
      <w:r>
        <w:rPr>
          <w:rFonts w:hint="cs"/>
          <w:rtl/>
        </w:rPr>
        <w:t>أ</w:t>
      </w:r>
      <w:r>
        <w:rPr>
          <w:rtl/>
        </w:rPr>
        <w:t xml:space="preserve">لة رضاها سلام الله عليها ومسألة من وجوه اقتضاها حال الرواية حيث قال : وإطلاق الرضيّة لرضاها عن الله ورسوله حين ذهبت على النبي </w:t>
      </w:r>
      <w:r w:rsidR="00F55C0D" w:rsidRPr="00F55C0D">
        <w:rPr>
          <w:rStyle w:val="libAlaemChar"/>
          <w:rFonts w:hint="cs"/>
          <w:rtl/>
        </w:rPr>
        <w:t>صلى‌الله‌عليه‌وآله</w:t>
      </w:r>
      <w:r>
        <w:rPr>
          <w:rtl/>
        </w:rPr>
        <w:t xml:space="preserve"> فطلبت منه خادمة وقالت : لا ا</w:t>
      </w:r>
      <w:r>
        <w:rPr>
          <w:rFonts w:hint="cs"/>
          <w:rtl/>
        </w:rPr>
        <w:t>ُ</w:t>
      </w:r>
      <w:r>
        <w:rPr>
          <w:rtl/>
        </w:rPr>
        <w:t>طيق على شدائد أشغال البيت ، فعلّ</w:t>
      </w:r>
      <w:r>
        <w:rPr>
          <w:rFonts w:hint="cs"/>
          <w:rtl/>
        </w:rPr>
        <w:t>َ</w:t>
      </w:r>
      <w:r>
        <w:rPr>
          <w:rtl/>
        </w:rPr>
        <w:t>مها النبيّ</w:t>
      </w:r>
      <w:r>
        <w:rPr>
          <w:rFonts w:hint="cs"/>
          <w:rtl/>
        </w:rPr>
        <w:t>ُ</w:t>
      </w:r>
      <w:r>
        <w:rPr>
          <w:rtl/>
        </w:rPr>
        <w:t xml:space="preserve"> </w:t>
      </w:r>
      <w:r w:rsidR="00F55C0D" w:rsidRPr="00F55C0D">
        <w:rPr>
          <w:rStyle w:val="libAlaemChar"/>
          <w:rFonts w:hint="cs"/>
          <w:rtl/>
        </w:rPr>
        <w:t>صلى‌الله‌عليه‌وآله</w:t>
      </w:r>
      <w:r>
        <w:rPr>
          <w:rtl/>
        </w:rPr>
        <w:t xml:space="preserve"> تسب</w:t>
      </w:r>
      <w:r>
        <w:rPr>
          <w:rFonts w:hint="cs"/>
          <w:rtl/>
        </w:rPr>
        <w:t>ي</w:t>
      </w:r>
      <w:r>
        <w:rPr>
          <w:rtl/>
        </w:rPr>
        <w:t>ح فاطمة وبشّ</w:t>
      </w:r>
      <w:r>
        <w:rPr>
          <w:rFonts w:hint="cs"/>
          <w:rtl/>
        </w:rPr>
        <w:t>َ</w:t>
      </w:r>
      <w:r>
        <w:rPr>
          <w:rtl/>
        </w:rPr>
        <w:t>ر لها ب</w:t>
      </w:r>
      <w:r>
        <w:rPr>
          <w:rFonts w:hint="cs"/>
          <w:rtl/>
        </w:rPr>
        <w:t>ث</w:t>
      </w:r>
      <w:r>
        <w:rPr>
          <w:rtl/>
        </w:rPr>
        <w:t xml:space="preserve">وابه : فقالت ثلاثاً : رضيت عن الله ورسوله. فرجعت إلى بيتها فقالت : طلبت من أبي خير الدنيا ، فأعطاني خير الآخرة. أو لرضاها عن الله تعالى فيما أعطاها من القرب والمنزلة وطهارة الطينة وغير ذلك من المراتب والعالية في الدنيا والبرزخ والآخرة من حيث الجاه والمنزلة النعمة الشرف والفضيلة. أو لرضاها عنه تعالى في جعل الشفاعة الكبرى بيدها من الإنتقام من قتلة ولدها في الدنيا والآخرة </w:t>
      </w:r>
      <w:r w:rsidRPr="00A66DCD">
        <w:rPr>
          <w:rStyle w:val="libFootnotenumChar"/>
          <w:rtl/>
        </w:rPr>
        <w:t>(2)</w:t>
      </w:r>
      <w:r>
        <w:rPr>
          <w:rtl/>
        </w:rPr>
        <w:t>.</w:t>
      </w:r>
    </w:p>
    <w:p w:rsidR="00721A0A" w:rsidRDefault="00721A0A" w:rsidP="00721A0A">
      <w:pPr>
        <w:pStyle w:val="Heading3Center"/>
        <w:rPr>
          <w:rtl/>
        </w:rPr>
      </w:pPr>
      <w:bookmarkStart w:id="135" w:name="_Toc256785555"/>
      <w:r>
        <w:rPr>
          <w:rtl/>
        </w:rPr>
        <w:t>7 ـ المرضية</w:t>
      </w:r>
      <w:bookmarkEnd w:id="135"/>
    </w:p>
    <w:p w:rsidR="00721A0A" w:rsidRDefault="00721A0A" w:rsidP="008044A7">
      <w:pPr>
        <w:pStyle w:val="libNormal"/>
        <w:rPr>
          <w:rtl/>
        </w:rPr>
      </w:pPr>
      <w:r>
        <w:rPr>
          <w:rtl/>
        </w:rPr>
        <w:t>وهذا اسم آخر لفاطمة الزهراء سلام الله عليها ، والذي يظهر من خلال التأمل والتد</w:t>
      </w:r>
      <w:r>
        <w:rPr>
          <w:rFonts w:hint="cs"/>
          <w:rtl/>
        </w:rPr>
        <w:t>ب</w:t>
      </w:r>
      <w:r>
        <w:rPr>
          <w:rtl/>
        </w:rPr>
        <w:t>ر في السيرة الذاتية لها أنه هناك احتمالا</w:t>
      </w:r>
      <w:r>
        <w:rPr>
          <w:rFonts w:hint="cs"/>
          <w:rtl/>
        </w:rPr>
        <w:t>ن</w:t>
      </w:r>
      <w:r>
        <w:rPr>
          <w:rtl/>
        </w:rPr>
        <w:t xml:space="preserve"> ، في معنى كونها مرضية ، أحدهما هو كون جميع أعمالها وأفعالها وأقوالها وما صدر منها خلال مسيرة حياتها مرضية عند الله تبارك وتعالى فهي رضي الله عنها ورضت عنه ، فهي راضية مرضية راضية عن</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مسند فاطمة </w:t>
      </w:r>
      <w:r w:rsidR="00F55C0D" w:rsidRPr="00F55C0D">
        <w:rPr>
          <w:rStyle w:val="libAlaemChar"/>
          <w:rFonts w:hint="cs"/>
          <w:rtl/>
        </w:rPr>
        <w:t>عليها‌السلام</w:t>
      </w:r>
      <w:r>
        <w:rPr>
          <w:rtl/>
        </w:rPr>
        <w:t xml:space="preserve"> للحافظ البوطي : 110.</w:t>
      </w:r>
    </w:p>
    <w:p w:rsidR="00721A0A" w:rsidRDefault="00721A0A" w:rsidP="00A66DCD">
      <w:pPr>
        <w:pStyle w:val="libFootnote0"/>
        <w:rPr>
          <w:rtl/>
        </w:rPr>
      </w:pPr>
      <w:r>
        <w:rPr>
          <w:rtl/>
        </w:rPr>
        <w:t>(2) اللمعة البيضاء : 92.</w:t>
      </w:r>
    </w:p>
    <w:p w:rsidR="00721A0A" w:rsidRDefault="00721A0A" w:rsidP="008044A7">
      <w:pPr>
        <w:pStyle w:val="libNormal0"/>
        <w:rPr>
          <w:rtl/>
        </w:rPr>
      </w:pPr>
      <w:r w:rsidRPr="008D479E">
        <w:rPr>
          <w:rtl/>
        </w:rPr>
        <w:br w:type="page"/>
      </w:r>
      <w:r>
        <w:rPr>
          <w:rtl/>
        </w:rPr>
        <w:lastRenderedPageBreak/>
        <w:t>الباري عز وجل ومرضية بما وعد الله تبارك وتعالى عباده بالرضوان الأكبر.</w:t>
      </w:r>
    </w:p>
    <w:p w:rsidR="00721A0A" w:rsidRDefault="00721A0A" w:rsidP="008044A7">
      <w:pPr>
        <w:pStyle w:val="libNormal"/>
        <w:rPr>
          <w:rtl/>
        </w:rPr>
      </w:pPr>
      <w:r>
        <w:rPr>
          <w:rtl/>
        </w:rPr>
        <w:t xml:space="preserve">والإحتمال الآخر أنها سلام الله عليها كانت مرضية ، من جهة ما أعطاها الله تبارك وتعالى من المقامات النورانية التي بها فضلها على غيرها وكذلك ، ومن خلال ما </w:t>
      </w:r>
      <w:r>
        <w:rPr>
          <w:rFonts w:hint="cs"/>
          <w:rtl/>
        </w:rPr>
        <w:t>أ</w:t>
      </w:r>
      <w:r>
        <w:rPr>
          <w:rtl/>
        </w:rPr>
        <w:t>عطاها تبارك وتعالى من الذرية الكثيرة حيث جعل منها ال</w:t>
      </w:r>
      <w:r>
        <w:rPr>
          <w:rFonts w:hint="cs"/>
          <w:rtl/>
        </w:rPr>
        <w:t>أ</w:t>
      </w:r>
      <w:r>
        <w:rPr>
          <w:rtl/>
        </w:rPr>
        <w:t>ئمة الهاديين ، وكذلك هي مرضية سلام الله عليها من جهة أن لها مقام الشفاعة الكبرى وكما ورد في أحاديث مجيئها يوم القيامة وكيفية شفاعتها لشيعت</w:t>
      </w:r>
      <w:r>
        <w:rPr>
          <w:rFonts w:hint="cs"/>
          <w:rtl/>
        </w:rPr>
        <w:t>ه</w:t>
      </w:r>
      <w:r>
        <w:rPr>
          <w:rtl/>
        </w:rPr>
        <w:t>ا ومحبيها ، وهذا ما بحثناه في الفصل الخاص الذي بينا</w:t>
      </w:r>
      <w:r>
        <w:rPr>
          <w:rFonts w:hint="cs"/>
          <w:rtl/>
        </w:rPr>
        <w:t>ه</w:t>
      </w:r>
      <w:r>
        <w:rPr>
          <w:rtl/>
        </w:rPr>
        <w:t xml:space="preserve"> فيه مقاماتها سلام الله عليها ، وأياً كان تفسير معنى المرضية سواء كان الاحتمال الأولى أو الثاني ، ف</w:t>
      </w:r>
      <w:r>
        <w:rPr>
          <w:rFonts w:hint="cs"/>
          <w:rtl/>
        </w:rPr>
        <w:t>ع</w:t>
      </w:r>
      <w:r>
        <w:rPr>
          <w:rtl/>
        </w:rPr>
        <w:t xml:space="preserve">ن فاطمة سلام الله عليها قد حازت وفازت بهذه المنزلة الرفيعة والدرجة الراقية فهي راضية مرضية أعمالها عند الله عز وجل </w:t>
      </w:r>
      <w:r w:rsidRPr="008044A7">
        <w:rPr>
          <w:rStyle w:val="libAlaemChar"/>
          <w:rtl/>
        </w:rPr>
        <w:t>(</w:t>
      </w:r>
      <w:r w:rsidRPr="005E549B">
        <w:rPr>
          <w:rFonts w:hint="cs"/>
          <w:rtl/>
        </w:rPr>
        <w:t xml:space="preserve"> </w:t>
      </w:r>
      <w:r w:rsidRPr="008044A7">
        <w:rPr>
          <w:rStyle w:val="libAieChar"/>
          <w:rFonts w:hint="cs"/>
          <w:rtl/>
        </w:rPr>
        <w:t>يَا أَيَّتُهَا النَّفْسُ المُطْمَئِنَّةُ</w:t>
      </w:r>
      <w:r w:rsidRPr="005E549B">
        <w:rPr>
          <w:rtl/>
        </w:rPr>
        <w:t xml:space="preserve"> </w:t>
      </w:r>
      <w:r w:rsidRPr="005E549B">
        <w:rPr>
          <w:rFonts w:hint="cs"/>
          <w:rtl/>
        </w:rPr>
        <w:t xml:space="preserve">* </w:t>
      </w:r>
      <w:r w:rsidRPr="008044A7">
        <w:rPr>
          <w:rStyle w:val="libAieChar"/>
          <w:rFonts w:hint="cs"/>
          <w:rtl/>
        </w:rPr>
        <w:t>ارْجِعِي إِلَىٰ رَبِّكِ رَاضِيَةً مَّرْضِيَّةً</w:t>
      </w:r>
      <w:r w:rsidRPr="005E549B">
        <w:rPr>
          <w:rtl/>
        </w:rPr>
        <w:t xml:space="preserve"> </w:t>
      </w:r>
      <w:r w:rsidRPr="005E549B">
        <w:rPr>
          <w:rFonts w:hint="cs"/>
          <w:rtl/>
        </w:rPr>
        <w:t xml:space="preserve">* </w:t>
      </w:r>
      <w:r w:rsidRPr="008044A7">
        <w:rPr>
          <w:rStyle w:val="libAieChar"/>
          <w:rFonts w:hint="cs"/>
          <w:rtl/>
        </w:rPr>
        <w:t>فَادْخُلِي فِي عِبَادِي</w:t>
      </w:r>
      <w:r w:rsidRPr="005E549B">
        <w:rPr>
          <w:rtl/>
        </w:rPr>
        <w:t xml:space="preserve"> </w:t>
      </w:r>
      <w:r w:rsidRPr="005E549B">
        <w:rPr>
          <w:rFonts w:hint="cs"/>
          <w:rtl/>
        </w:rPr>
        <w:t xml:space="preserve">* </w:t>
      </w:r>
      <w:r w:rsidRPr="008044A7">
        <w:rPr>
          <w:rStyle w:val="libAieChar"/>
          <w:rFonts w:hint="cs"/>
          <w:rtl/>
        </w:rPr>
        <w:t>وَادْخُلِي جَنَّتِي</w:t>
      </w:r>
      <w:r>
        <w:rPr>
          <w:rtl/>
        </w:rPr>
        <w:t xml:space="preserve"> </w:t>
      </w:r>
      <w:r w:rsidRPr="008044A7">
        <w:rPr>
          <w:rStyle w:val="libAlaemChar"/>
          <w:rtl/>
        </w:rPr>
        <w:t>)</w:t>
      </w:r>
      <w:r>
        <w:rPr>
          <w:rtl/>
        </w:rPr>
        <w:t>.</w:t>
      </w:r>
    </w:p>
    <w:p w:rsidR="00721A0A" w:rsidRDefault="00721A0A" w:rsidP="00721A0A">
      <w:pPr>
        <w:pStyle w:val="Heading3Center"/>
        <w:rPr>
          <w:rtl/>
        </w:rPr>
      </w:pPr>
      <w:bookmarkStart w:id="136" w:name="_Toc256785556"/>
      <w:r>
        <w:rPr>
          <w:rtl/>
        </w:rPr>
        <w:t>8 ـ المح</w:t>
      </w:r>
      <w:r>
        <w:rPr>
          <w:rFonts w:hint="cs"/>
          <w:rtl/>
        </w:rPr>
        <w:t>َ</w:t>
      </w:r>
      <w:r>
        <w:rPr>
          <w:rtl/>
        </w:rPr>
        <w:t>دّ</w:t>
      </w:r>
      <w:r>
        <w:rPr>
          <w:rFonts w:hint="cs"/>
          <w:rtl/>
        </w:rPr>
        <w:t>َ</w:t>
      </w:r>
      <w:r>
        <w:rPr>
          <w:rtl/>
        </w:rPr>
        <w:t>ثة</w:t>
      </w:r>
      <w:bookmarkEnd w:id="136"/>
    </w:p>
    <w:p w:rsidR="00721A0A" w:rsidRDefault="00721A0A" w:rsidP="008044A7">
      <w:pPr>
        <w:pStyle w:val="libNormal"/>
        <w:rPr>
          <w:rtl/>
        </w:rPr>
      </w:pPr>
      <w:r>
        <w:rPr>
          <w:rtl/>
        </w:rPr>
        <w:t>ونقف هنا في هذا الصفحات مع اسم آخر لفاطمة سلام الله عليها والذي نستفيده من خلال مراجعة مصادر اللغة إن هذا الإسم ومن دون تحريك حرف الدال نحتمل فيه اما أن تكون الدال المشدّدة مكسورة واما أن تكون الدال المشددة فيه مفتوحة. وعلى الاحتمال الأول يكون معنى هذا الإسم أنها سلام الله عليها كانت ت</w:t>
      </w:r>
      <w:r>
        <w:rPr>
          <w:rFonts w:hint="cs"/>
          <w:rtl/>
        </w:rPr>
        <w:t>ُ</w:t>
      </w:r>
      <w:r>
        <w:rPr>
          <w:rtl/>
        </w:rPr>
        <w:t xml:space="preserve">حدث امها خديجة </w:t>
      </w:r>
      <w:r w:rsidR="00F55C0D" w:rsidRPr="00F55C0D">
        <w:rPr>
          <w:rStyle w:val="libAlaemChar"/>
          <w:rFonts w:hint="cs"/>
          <w:rtl/>
        </w:rPr>
        <w:t>عليه‌السلام</w:t>
      </w:r>
      <w:r>
        <w:rPr>
          <w:rtl/>
        </w:rPr>
        <w:t xml:space="preserve"> وهذا ما يظهر من خلال مراجعة بعض الروايات ، حيث أنها سلام الله عليها كانت تحدث أمها وهي في بطنها ، وكما ورد عندما سئل رسول الله من زوجته خديجة اثناء دخوله عليها قائلاً لها م</w:t>
      </w:r>
      <w:r>
        <w:rPr>
          <w:rFonts w:hint="cs"/>
          <w:rtl/>
        </w:rPr>
        <w:t>ن</w:t>
      </w:r>
      <w:r>
        <w:rPr>
          <w:rtl/>
        </w:rPr>
        <w:t xml:space="preserve"> تتحدثين قالت : الجنين الذي في بطني يؤنسني ويحدثني.</w:t>
      </w:r>
    </w:p>
    <w:p w:rsidR="00721A0A" w:rsidRDefault="00721A0A" w:rsidP="008044A7">
      <w:pPr>
        <w:pStyle w:val="libNormal"/>
        <w:rPr>
          <w:rtl/>
        </w:rPr>
      </w:pPr>
      <w:r>
        <w:rPr>
          <w:rtl/>
        </w:rPr>
        <w:t>وعلى الإحتمال الثاني وهو الأصح على ما يظهر من بعض الأحاديث في المقام ( وسوف تأتينا خلال البحث ) يكون معنى الم</w:t>
      </w:r>
      <w:r>
        <w:rPr>
          <w:rFonts w:hint="cs"/>
          <w:rtl/>
        </w:rPr>
        <w:t>ُ</w:t>
      </w:r>
      <w:r>
        <w:rPr>
          <w:rtl/>
        </w:rPr>
        <w:t xml:space="preserve">حدّثة هو أنها سلام الله عليها كانت تحدثها الملائكة وتؤنسها وخصوصا بعد فقد أبيها رسول الله </w:t>
      </w:r>
      <w:r w:rsidR="00F55C0D" w:rsidRPr="00F55C0D">
        <w:rPr>
          <w:rStyle w:val="libAlaemChar"/>
          <w:rFonts w:hint="cs"/>
          <w:rtl/>
        </w:rPr>
        <w:t>صلى‌الله‌عليه‌وآله</w:t>
      </w:r>
      <w:r>
        <w:rPr>
          <w:rtl/>
        </w:rPr>
        <w:t>.</w:t>
      </w:r>
    </w:p>
    <w:p w:rsidR="00721A0A" w:rsidRDefault="00721A0A" w:rsidP="008044A7">
      <w:pPr>
        <w:pStyle w:val="libNormal"/>
        <w:rPr>
          <w:rtl/>
        </w:rPr>
      </w:pPr>
      <w:r>
        <w:rPr>
          <w:rtl/>
        </w:rPr>
        <w:t>وهنا سؤال يطرح نفسه في المقام وينقدح في ذهن القار</w:t>
      </w:r>
      <w:r>
        <w:rPr>
          <w:rFonts w:hint="cs"/>
          <w:rtl/>
        </w:rPr>
        <w:t>ئ</w:t>
      </w:r>
      <w:r>
        <w:rPr>
          <w:rtl/>
        </w:rPr>
        <w:t xml:space="preserve"> وهو هل من الممكن أن</w:t>
      </w:r>
    </w:p>
    <w:p w:rsidR="00721A0A" w:rsidRDefault="00721A0A" w:rsidP="008044A7">
      <w:pPr>
        <w:pStyle w:val="libNormal0"/>
        <w:rPr>
          <w:rtl/>
        </w:rPr>
      </w:pPr>
      <w:r w:rsidRPr="005E549B">
        <w:rPr>
          <w:rtl/>
        </w:rPr>
        <w:br w:type="page"/>
      </w:r>
      <w:r>
        <w:rPr>
          <w:rtl/>
        </w:rPr>
        <w:lastRenderedPageBreak/>
        <w:t xml:space="preserve">تكون الملائكة تحدث بعض الناس مع أن المعلوم أن الوحي انقطع بعد وفاة الرسول </w:t>
      </w:r>
      <w:r w:rsidR="00F55C0D" w:rsidRPr="00F55C0D">
        <w:rPr>
          <w:rStyle w:val="libAlaemChar"/>
          <w:rFonts w:hint="cs"/>
          <w:rtl/>
        </w:rPr>
        <w:t>صلى‌الله‌عليه‌وآله</w:t>
      </w:r>
      <w:r>
        <w:rPr>
          <w:rtl/>
        </w:rPr>
        <w:t xml:space="preserve"> ، وفي حالة تكون تحديث الملائكة وامكان وقوعه ولو على غير نحو الوحي هل يقع هذا مع فاطمة سلام الله عليها</w:t>
      </w:r>
      <w:r>
        <w:rPr>
          <w:rFonts w:hint="cs"/>
          <w:rtl/>
        </w:rPr>
        <w:t xml:space="preserve"> </w:t>
      </w:r>
      <w:r>
        <w:rPr>
          <w:rtl/>
        </w:rPr>
        <w:t>؟</w:t>
      </w:r>
    </w:p>
    <w:p w:rsidR="00721A0A" w:rsidRDefault="00721A0A" w:rsidP="008044A7">
      <w:pPr>
        <w:pStyle w:val="libNormal"/>
        <w:rPr>
          <w:rtl/>
        </w:rPr>
      </w:pPr>
      <w:r>
        <w:rPr>
          <w:rtl/>
        </w:rPr>
        <w:t>وللإجابة على هذا السؤال لابد لنا من مراجعة القرآن الكريم ونستقرأه في هذه المسألة وامكان وقوعها في الأمم السابقة باعتبار أن القرآن الكريم المصدر الأول للمسلمين في عرض الأشياء عليه.</w:t>
      </w:r>
    </w:p>
    <w:p w:rsidR="00721A0A" w:rsidRDefault="00721A0A" w:rsidP="008044A7">
      <w:pPr>
        <w:pStyle w:val="libNormal"/>
        <w:rPr>
          <w:rtl/>
        </w:rPr>
      </w:pPr>
      <w:r>
        <w:rPr>
          <w:rtl/>
        </w:rPr>
        <w:t>فنجد من خلال عدة آيات قرآنية كثيرة جداً ثبتت هذه الحقيقة وهي أن الملائكة يمكن أن تتحدث مع البشر ، فهذا صريح القرآن يثبت هذه الحقيقة الواضحة البرهان والتي لا يبقى معها شك وإليك بعض هذه الآيات القرآنية التي ثبتت هذه المسألة :</w:t>
      </w:r>
    </w:p>
    <w:p w:rsidR="00721A0A" w:rsidRDefault="00721A0A" w:rsidP="008044A7">
      <w:pPr>
        <w:pStyle w:val="libNormal"/>
        <w:rPr>
          <w:rtl/>
        </w:rPr>
      </w:pPr>
      <w:r w:rsidRPr="008044A7">
        <w:rPr>
          <w:rStyle w:val="libBold2Char"/>
          <w:rtl/>
        </w:rPr>
        <w:t>1</w:t>
      </w:r>
      <w:r w:rsidRPr="008044A7">
        <w:rPr>
          <w:rStyle w:val="libBold2Char"/>
          <w:rFonts w:hint="cs"/>
          <w:rtl/>
        </w:rPr>
        <w:t xml:space="preserve"> </w:t>
      </w:r>
      <w:r w:rsidRPr="008044A7">
        <w:rPr>
          <w:rStyle w:val="libBold2Char"/>
          <w:rtl/>
        </w:rPr>
        <w:t>ـ</w:t>
      </w:r>
      <w:r w:rsidRPr="008044A7">
        <w:rPr>
          <w:rStyle w:val="libBold2Char"/>
          <w:rFonts w:hint="cs"/>
          <w:rtl/>
        </w:rPr>
        <w:t xml:space="preserve"> </w:t>
      </w:r>
      <w:r w:rsidRPr="008044A7">
        <w:rPr>
          <w:rStyle w:val="libBold2Char"/>
          <w:rtl/>
        </w:rPr>
        <w:t xml:space="preserve">قال الله تعالى </w:t>
      </w:r>
      <w:r w:rsidRPr="008044A7">
        <w:rPr>
          <w:rStyle w:val="libAlaemChar"/>
          <w:rtl/>
        </w:rPr>
        <w:t>(</w:t>
      </w:r>
      <w:r w:rsidRPr="00723CB8">
        <w:rPr>
          <w:rFonts w:hint="cs"/>
          <w:rtl/>
        </w:rPr>
        <w:t xml:space="preserve"> </w:t>
      </w:r>
      <w:r w:rsidRPr="008044A7">
        <w:rPr>
          <w:rStyle w:val="libAieChar"/>
          <w:rFonts w:hint="cs"/>
          <w:rtl/>
        </w:rPr>
        <w:t>وَاذْكُرْ فِي الْكِتَابِ مَرْيَمَ إِذِ انتَبَذَتْ مِنْ أَهْلِهَا مَكَانًا شَرْقِيًّا</w:t>
      </w:r>
      <w:r w:rsidRPr="00723CB8">
        <w:rPr>
          <w:rtl/>
        </w:rPr>
        <w:t xml:space="preserve"> </w:t>
      </w:r>
      <w:r w:rsidRPr="00723CB8">
        <w:rPr>
          <w:rFonts w:hint="cs"/>
          <w:rtl/>
        </w:rPr>
        <w:t xml:space="preserve">* </w:t>
      </w:r>
      <w:r w:rsidRPr="008044A7">
        <w:rPr>
          <w:rStyle w:val="libAieChar"/>
          <w:rFonts w:hint="cs"/>
          <w:rtl/>
        </w:rPr>
        <w:t>فَاتَّخَذَتْ مِن دُونِهِمْ حِجَابًا</w:t>
      </w:r>
      <w:r w:rsidRPr="00723CB8">
        <w:rPr>
          <w:rtl/>
        </w:rPr>
        <w:t xml:space="preserve"> ... </w:t>
      </w:r>
      <w:r w:rsidRPr="008044A7">
        <w:rPr>
          <w:rStyle w:val="libAlaemChar"/>
          <w:rtl/>
        </w:rPr>
        <w:t>)</w:t>
      </w:r>
      <w:r>
        <w:rPr>
          <w:rtl/>
        </w:rPr>
        <w:t xml:space="preserve"> </w:t>
      </w:r>
      <w:r w:rsidRPr="00A66DCD">
        <w:rPr>
          <w:rStyle w:val="libFootnotenumChar"/>
          <w:rtl/>
        </w:rPr>
        <w:t>(1)</w:t>
      </w:r>
      <w:r>
        <w:rPr>
          <w:rtl/>
        </w:rPr>
        <w:t>.</w:t>
      </w:r>
    </w:p>
    <w:p w:rsidR="00721A0A" w:rsidRDefault="00721A0A" w:rsidP="008044A7">
      <w:pPr>
        <w:pStyle w:val="libNormal"/>
        <w:rPr>
          <w:rtl/>
        </w:rPr>
      </w:pPr>
      <w:r>
        <w:rPr>
          <w:rtl/>
        </w:rPr>
        <w:t xml:space="preserve">2 ـ </w:t>
      </w:r>
      <w:r w:rsidRPr="008044A7">
        <w:rPr>
          <w:rStyle w:val="libAlaemChar"/>
          <w:rtl/>
        </w:rPr>
        <w:t>(</w:t>
      </w:r>
      <w:r w:rsidRPr="00723CB8">
        <w:rPr>
          <w:rFonts w:hint="cs"/>
          <w:rtl/>
        </w:rPr>
        <w:t xml:space="preserve"> </w:t>
      </w:r>
      <w:r w:rsidRPr="008044A7">
        <w:rPr>
          <w:rStyle w:val="libAieChar"/>
          <w:rFonts w:hint="cs"/>
          <w:rtl/>
        </w:rPr>
        <w:t>وَإِذْ قَالَتِ المَلائِكَةُ يَا مَرْيَمُ إِنَّ اللهَ اصْطَفَاكِ</w:t>
      </w:r>
      <w:r w:rsidRPr="00723CB8">
        <w:rPr>
          <w:rtl/>
        </w:rPr>
        <w:t xml:space="preserve"> ... </w:t>
      </w:r>
      <w:r w:rsidRPr="008044A7">
        <w:rPr>
          <w:rStyle w:val="libAlaemChar"/>
          <w:rtl/>
        </w:rPr>
        <w:t>)</w:t>
      </w:r>
      <w:r>
        <w:rPr>
          <w:rtl/>
        </w:rPr>
        <w:t xml:space="preserve"> </w:t>
      </w:r>
      <w:r w:rsidRPr="00A66DCD">
        <w:rPr>
          <w:rStyle w:val="libFootnotenumChar"/>
          <w:rtl/>
        </w:rPr>
        <w:t>(2)</w:t>
      </w:r>
      <w:r>
        <w:rPr>
          <w:rtl/>
        </w:rPr>
        <w:t>.</w:t>
      </w:r>
    </w:p>
    <w:p w:rsidR="00721A0A" w:rsidRDefault="00721A0A" w:rsidP="008044A7">
      <w:pPr>
        <w:pStyle w:val="libNormal"/>
        <w:rPr>
          <w:rtl/>
        </w:rPr>
      </w:pPr>
      <w:r>
        <w:rPr>
          <w:rtl/>
        </w:rPr>
        <w:t>ان الظاهر من خلال التأمل في الآتين المباركتين أن مريم سلام الله عليها تحدثت مع الملائكة ، وهذا من</w:t>
      </w:r>
      <w:r>
        <w:rPr>
          <w:rFonts w:hint="cs"/>
          <w:rtl/>
        </w:rPr>
        <w:t xml:space="preserve"> </w:t>
      </w:r>
      <w:r>
        <w:rPr>
          <w:rtl/>
        </w:rPr>
        <w:t>أفضل الأدلة على مسألة تحدث الملائكة مع أ</w:t>
      </w:r>
      <w:r>
        <w:rPr>
          <w:rFonts w:hint="cs"/>
          <w:rtl/>
        </w:rPr>
        <w:t>ُ</w:t>
      </w:r>
      <w:r>
        <w:rPr>
          <w:rtl/>
        </w:rPr>
        <w:t>ناس ليسوا بأنبياء فإن مريم سلام الله عليها لم تكن بنبي ولم تكن إمام بل هي أ</w:t>
      </w:r>
      <w:r>
        <w:rPr>
          <w:rFonts w:hint="cs"/>
          <w:rtl/>
        </w:rPr>
        <w:t>ُ</w:t>
      </w:r>
      <w:r>
        <w:rPr>
          <w:rtl/>
        </w:rPr>
        <w:t xml:space="preserve">م نبي من </w:t>
      </w:r>
      <w:r>
        <w:rPr>
          <w:rFonts w:hint="cs"/>
          <w:rtl/>
        </w:rPr>
        <w:t>أ</w:t>
      </w:r>
      <w:r>
        <w:rPr>
          <w:rtl/>
        </w:rPr>
        <w:t>نبياء الله تعالى ، ومع ذلك فالملائكة تحدثت معها.</w:t>
      </w:r>
    </w:p>
    <w:p w:rsidR="00721A0A" w:rsidRDefault="00721A0A" w:rsidP="008044A7">
      <w:pPr>
        <w:pStyle w:val="libNormal"/>
        <w:rPr>
          <w:rtl/>
        </w:rPr>
      </w:pPr>
      <w:r>
        <w:rPr>
          <w:rFonts w:hint="cs"/>
          <w:rtl/>
        </w:rPr>
        <w:t>3</w:t>
      </w:r>
      <w:r>
        <w:rPr>
          <w:rtl/>
        </w:rPr>
        <w:t xml:space="preserve"> ـ قوله تعالى : </w:t>
      </w:r>
      <w:r w:rsidRPr="008044A7">
        <w:rPr>
          <w:rStyle w:val="libAlaemChar"/>
          <w:rtl/>
        </w:rPr>
        <w:t>(</w:t>
      </w:r>
      <w:r w:rsidRPr="00723CB8">
        <w:rPr>
          <w:rFonts w:hint="cs"/>
          <w:rtl/>
        </w:rPr>
        <w:t xml:space="preserve"> </w:t>
      </w:r>
      <w:r w:rsidRPr="008044A7">
        <w:rPr>
          <w:rStyle w:val="libAieChar"/>
          <w:rFonts w:hint="cs"/>
          <w:rtl/>
        </w:rPr>
        <w:t>وَامْرَأَتُهُ قَائِمَةٌ</w:t>
      </w:r>
      <w:r w:rsidRPr="00723CB8">
        <w:rPr>
          <w:rtl/>
        </w:rPr>
        <w:t xml:space="preserve"> ... </w:t>
      </w:r>
      <w:r w:rsidRPr="008044A7">
        <w:rPr>
          <w:rStyle w:val="libAlaemChar"/>
          <w:rtl/>
        </w:rPr>
        <w:t>)</w:t>
      </w:r>
      <w:r>
        <w:rPr>
          <w:rtl/>
        </w:rPr>
        <w:t xml:space="preserve"> </w:t>
      </w:r>
      <w:r w:rsidRPr="00A66DCD">
        <w:rPr>
          <w:rStyle w:val="libFootnotenumChar"/>
          <w:rtl/>
        </w:rPr>
        <w:t>(3)</w:t>
      </w:r>
      <w:r>
        <w:rPr>
          <w:rtl/>
        </w:rPr>
        <w:t>.</w:t>
      </w:r>
    </w:p>
    <w:p w:rsidR="00721A0A" w:rsidRDefault="00721A0A" w:rsidP="008044A7">
      <w:pPr>
        <w:pStyle w:val="libNormal"/>
        <w:rPr>
          <w:rtl/>
        </w:rPr>
      </w:pPr>
      <w:r>
        <w:rPr>
          <w:rtl/>
        </w:rPr>
        <w:t>4</w:t>
      </w:r>
      <w:r>
        <w:rPr>
          <w:rFonts w:hint="cs"/>
          <w:rtl/>
        </w:rPr>
        <w:t xml:space="preserve"> </w:t>
      </w:r>
      <w:r>
        <w:rPr>
          <w:rtl/>
        </w:rPr>
        <w:t>ـ</w:t>
      </w:r>
      <w:r>
        <w:rPr>
          <w:rFonts w:hint="cs"/>
          <w:rtl/>
        </w:rPr>
        <w:t xml:space="preserve"> </w:t>
      </w:r>
      <w:r>
        <w:rPr>
          <w:rtl/>
        </w:rPr>
        <w:t xml:space="preserve">وقوله تعالى : </w:t>
      </w:r>
      <w:r w:rsidRPr="008044A7">
        <w:rPr>
          <w:rStyle w:val="libAlaemChar"/>
          <w:rtl/>
        </w:rPr>
        <w:t>(</w:t>
      </w:r>
      <w:r w:rsidRPr="00723CB8">
        <w:rPr>
          <w:rFonts w:hint="cs"/>
          <w:rtl/>
        </w:rPr>
        <w:t xml:space="preserve"> </w:t>
      </w:r>
      <w:r w:rsidRPr="008044A7">
        <w:rPr>
          <w:rStyle w:val="libAieChar"/>
          <w:rFonts w:hint="cs"/>
          <w:rtl/>
        </w:rPr>
        <w:t>وَأَوْحَيْنَا إِلَىٰ أُمِّ مُوسَىٰ أَنْ أَرْضِعِيهِ</w:t>
      </w:r>
      <w:r w:rsidRPr="00723CB8">
        <w:rPr>
          <w:rtl/>
        </w:rPr>
        <w:t xml:space="preserve"> </w:t>
      </w:r>
      <w:r w:rsidRPr="008044A7">
        <w:rPr>
          <w:rStyle w:val="libAlaemChar"/>
          <w:rtl/>
        </w:rPr>
        <w:t>)</w:t>
      </w:r>
      <w:r>
        <w:rPr>
          <w:rtl/>
        </w:rPr>
        <w:t xml:space="preserve"> </w:t>
      </w:r>
      <w:r w:rsidRPr="00A66DCD">
        <w:rPr>
          <w:rStyle w:val="libFootnotenumChar"/>
          <w:rtl/>
        </w:rPr>
        <w:t>(4)</w:t>
      </w:r>
      <w:r>
        <w:rPr>
          <w:rtl/>
        </w:rPr>
        <w:t xml:space="preserve">. وقوله تعالى : </w:t>
      </w:r>
      <w:r w:rsidRPr="008044A7">
        <w:rPr>
          <w:rStyle w:val="libAlaemChar"/>
          <w:rtl/>
        </w:rPr>
        <w:t>(</w:t>
      </w:r>
      <w:r w:rsidRPr="00723CB8">
        <w:rPr>
          <w:rFonts w:hint="cs"/>
          <w:rtl/>
        </w:rPr>
        <w:t xml:space="preserve"> </w:t>
      </w:r>
      <w:r w:rsidRPr="008044A7">
        <w:rPr>
          <w:rStyle w:val="libAieChar"/>
          <w:rFonts w:hint="cs"/>
          <w:rtl/>
        </w:rPr>
        <w:t>فَخَرَجَ عَلَىٰ قَوْمِهِ مِنَ المِحْرَابِ فَأَوْحَىٰ إِلَيْهِمْ أَن سَبِّحُوا بُكْرَةً وَعَشِيًّا</w:t>
      </w:r>
      <w:r w:rsidRPr="00723CB8">
        <w:rPr>
          <w:rtl/>
        </w:rPr>
        <w:t xml:space="preserve"> </w:t>
      </w:r>
      <w:r w:rsidRPr="008044A7">
        <w:rPr>
          <w:rStyle w:val="libAlaemChar"/>
          <w:rtl/>
        </w:rPr>
        <w:t>)</w:t>
      </w:r>
      <w:r>
        <w:rPr>
          <w:rtl/>
        </w:rPr>
        <w:t xml:space="preserve"> </w:t>
      </w:r>
      <w:r w:rsidRPr="00A66DCD">
        <w:rPr>
          <w:rStyle w:val="libFootnotenumChar"/>
          <w:rtl/>
        </w:rPr>
        <w:t>(5)</w:t>
      </w:r>
      <w:r>
        <w:rPr>
          <w:rtl/>
        </w:rPr>
        <w:t xml:space="preserve">. </w:t>
      </w:r>
      <w:r w:rsidRPr="008044A7">
        <w:rPr>
          <w:rStyle w:val="libAlaemChar"/>
          <w:rtl/>
        </w:rPr>
        <w:t>(</w:t>
      </w:r>
      <w:r w:rsidRPr="00723CB8">
        <w:rPr>
          <w:rFonts w:hint="cs"/>
          <w:rtl/>
        </w:rPr>
        <w:t xml:space="preserve"> </w:t>
      </w:r>
      <w:r w:rsidRPr="008044A7">
        <w:rPr>
          <w:rStyle w:val="libAieChar"/>
          <w:rFonts w:hint="cs"/>
          <w:rtl/>
        </w:rPr>
        <w:t>فَقَضَاهُنَّ سَبْعَ سَمَاوَاتٍ فِي يَوْمَيْنِ وَأَوْحَىٰ فِي كُلِّ سَمَاءٍ أَمْرَهَا</w:t>
      </w:r>
      <w:r w:rsidRPr="00723CB8">
        <w:rPr>
          <w:rtl/>
        </w:rPr>
        <w:t xml:space="preserve"> </w:t>
      </w:r>
      <w:r w:rsidRPr="008044A7">
        <w:rPr>
          <w:rStyle w:val="libAlaemChar"/>
          <w:rtl/>
        </w:rPr>
        <w:t>)</w:t>
      </w:r>
      <w:r>
        <w:rPr>
          <w:rtl/>
        </w:rPr>
        <w:t xml:space="preserve"> </w:t>
      </w:r>
      <w:r w:rsidRPr="00A66DCD">
        <w:rPr>
          <w:rStyle w:val="libFootnotenumChar"/>
          <w:rtl/>
        </w:rPr>
        <w:t>(6)</w:t>
      </w:r>
      <w:r>
        <w:rPr>
          <w:rtl/>
        </w:rPr>
        <w:t xml:space="preserve">. </w:t>
      </w:r>
      <w:r w:rsidRPr="008044A7">
        <w:rPr>
          <w:rStyle w:val="libAlaemChar"/>
          <w:rtl/>
        </w:rPr>
        <w:t>(</w:t>
      </w:r>
      <w:r w:rsidRPr="00723CB8">
        <w:rPr>
          <w:rFonts w:hint="cs"/>
          <w:rtl/>
        </w:rPr>
        <w:t xml:space="preserve"> </w:t>
      </w:r>
      <w:r w:rsidRPr="008044A7">
        <w:rPr>
          <w:rStyle w:val="libAieChar"/>
          <w:rFonts w:hint="cs"/>
          <w:rtl/>
        </w:rPr>
        <w:t>وَإِذْ أَوْحَيْتُ</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سورة مريم : آية 16 ـ 21.</w:t>
      </w:r>
    </w:p>
    <w:p w:rsidR="00721A0A" w:rsidRDefault="00721A0A" w:rsidP="00A66DCD">
      <w:pPr>
        <w:pStyle w:val="libFootnote0"/>
        <w:rPr>
          <w:rtl/>
        </w:rPr>
      </w:pPr>
      <w:r>
        <w:rPr>
          <w:rtl/>
        </w:rPr>
        <w:t>(2) آل عمران : 43.</w:t>
      </w:r>
    </w:p>
    <w:p w:rsidR="00721A0A" w:rsidRDefault="00721A0A" w:rsidP="00A66DCD">
      <w:pPr>
        <w:pStyle w:val="libFootnote0"/>
        <w:rPr>
          <w:rtl/>
        </w:rPr>
      </w:pPr>
      <w:r>
        <w:rPr>
          <w:rtl/>
        </w:rPr>
        <w:t>(3) هود آية : 71 ـ 73.</w:t>
      </w:r>
    </w:p>
    <w:p w:rsidR="00721A0A" w:rsidRDefault="00721A0A" w:rsidP="00A66DCD">
      <w:pPr>
        <w:pStyle w:val="libFootnote0"/>
        <w:rPr>
          <w:rtl/>
        </w:rPr>
      </w:pPr>
      <w:r>
        <w:rPr>
          <w:rtl/>
        </w:rPr>
        <w:t>(4) القصص : 7.</w:t>
      </w:r>
    </w:p>
    <w:p w:rsidR="00721A0A" w:rsidRDefault="00721A0A" w:rsidP="00A66DCD">
      <w:pPr>
        <w:pStyle w:val="libFootnote0"/>
        <w:rPr>
          <w:rtl/>
        </w:rPr>
      </w:pPr>
      <w:r>
        <w:rPr>
          <w:rtl/>
        </w:rPr>
        <w:t>(5) سورة مريم : آية 11.</w:t>
      </w:r>
    </w:p>
    <w:p w:rsidR="00721A0A" w:rsidRDefault="00721A0A" w:rsidP="00A66DCD">
      <w:pPr>
        <w:pStyle w:val="libFootnote0"/>
        <w:rPr>
          <w:rtl/>
        </w:rPr>
      </w:pPr>
      <w:r>
        <w:rPr>
          <w:rtl/>
        </w:rPr>
        <w:t>(6) فصلت : 12.</w:t>
      </w:r>
    </w:p>
    <w:p w:rsidR="00721A0A" w:rsidRDefault="00721A0A" w:rsidP="008044A7">
      <w:pPr>
        <w:pStyle w:val="libNormal0"/>
        <w:rPr>
          <w:rtl/>
        </w:rPr>
      </w:pPr>
      <w:r w:rsidRPr="00723CB8">
        <w:rPr>
          <w:rtl/>
        </w:rPr>
        <w:br w:type="page"/>
      </w:r>
      <w:r w:rsidRPr="008044A7">
        <w:rPr>
          <w:rStyle w:val="libAieChar"/>
          <w:rFonts w:hint="cs"/>
          <w:rtl/>
        </w:rPr>
        <w:lastRenderedPageBreak/>
        <w:t>إِلَى الحَوَارِيِّينَ أَنْ آمِنُوا بِي وَبِرَسُولِي</w:t>
      </w:r>
      <w:r w:rsidRPr="00723CB8">
        <w:rPr>
          <w:rtl/>
        </w:rPr>
        <w:t xml:space="preserve"> </w:t>
      </w:r>
      <w:r w:rsidRPr="008044A7">
        <w:rPr>
          <w:rStyle w:val="libAlaemChar"/>
          <w:rtl/>
        </w:rPr>
        <w:t>)</w:t>
      </w:r>
      <w:r>
        <w:rPr>
          <w:rtl/>
        </w:rPr>
        <w:t xml:space="preserve"> </w:t>
      </w:r>
      <w:r w:rsidRPr="00A66DCD">
        <w:rPr>
          <w:rStyle w:val="libFootnotenumChar"/>
          <w:rtl/>
        </w:rPr>
        <w:t>(1)</w:t>
      </w:r>
      <w:r>
        <w:rPr>
          <w:rtl/>
        </w:rPr>
        <w:t xml:space="preserve">. </w:t>
      </w:r>
      <w:r w:rsidRPr="008044A7">
        <w:rPr>
          <w:rStyle w:val="libAlaemChar"/>
          <w:rtl/>
        </w:rPr>
        <w:t>(</w:t>
      </w:r>
      <w:r w:rsidRPr="00723CB8">
        <w:rPr>
          <w:rFonts w:hint="cs"/>
          <w:rtl/>
        </w:rPr>
        <w:t xml:space="preserve"> </w:t>
      </w:r>
      <w:r w:rsidRPr="008044A7">
        <w:rPr>
          <w:rStyle w:val="libAieChar"/>
          <w:rFonts w:hint="cs"/>
          <w:rtl/>
        </w:rPr>
        <w:t>إِذْ يُوحِي رَبُّكَ إِلَى المَلائِكَةِ أَنِّي مَعَكُمْ فَثَبِّتُوا الَّذِينَ آمَنُوا</w:t>
      </w:r>
      <w:r w:rsidRPr="00723CB8">
        <w:rPr>
          <w:rtl/>
        </w:rPr>
        <w:t xml:space="preserve"> </w:t>
      </w:r>
      <w:r w:rsidRPr="008044A7">
        <w:rPr>
          <w:rStyle w:val="libAlaemChar"/>
          <w:rtl/>
        </w:rPr>
        <w:t>)</w:t>
      </w:r>
      <w:r>
        <w:rPr>
          <w:rtl/>
        </w:rPr>
        <w:t xml:space="preserve"> </w:t>
      </w:r>
      <w:r w:rsidRPr="00A66DCD">
        <w:rPr>
          <w:rStyle w:val="libFootnotenumChar"/>
          <w:rtl/>
        </w:rPr>
        <w:t>(2)</w:t>
      </w:r>
      <w:r>
        <w:rPr>
          <w:rtl/>
        </w:rPr>
        <w:t xml:space="preserve">. </w:t>
      </w:r>
      <w:r w:rsidRPr="008044A7">
        <w:rPr>
          <w:rStyle w:val="libAlaemChar"/>
          <w:rtl/>
        </w:rPr>
        <w:t>(</w:t>
      </w:r>
      <w:r w:rsidRPr="00723CB8">
        <w:rPr>
          <w:rFonts w:hint="cs"/>
          <w:rtl/>
        </w:rPr>
        <w:t xml:space="preserve"> </w:t>
      </w:r>
      <w:r w:rsidRPr="008044A7">
        <w:rPr>
          <w:rStyle w:val="libAieChar"/>
          <w:rFonts w:hint="cs"/>
          <w:rtl/>
        </w:rPr>
        <w:t>وَأَوْحَىٰ رَبُّكَ إِلَى النَّحْلِ أَنِ اتَّخِذِي مِنَ الجِبَالِ بُيُوتًا</w:t>
      </w:r>
      <w:r w:rsidRPr="00723CB8">
        <w:rPr>
          <w:rtl/>
        </w:rPr>
        <w:t xml:space="preserve"> </w:t>
      </w:r>
      <w:r w:rsidRPr="008044A7">
        <w:rPr>
          <w:rStyle w:val="libAlaemChar"/>
          <w:rtl/>
        </w:rPr>
        <w:t>)</w:t>
      </w:r>
      <w:r>
        <w:rPr>
          <w:rtl/>
        </w:rPr>
        <w:t xml:space="preserve"> </w:t>
      </w:r>
      <w:r w:rsidRPr="00A66DCD">
        <w:rPr>
          <w:rStyle w:val="libFootnotenumChar"/>
          <w:rtl/>
        </w:rPr>
        <w:t>(3)</w:t>
      </w:r>
      <w:r>
        <w:rPr>
          <w:rtl/>
        </w:rPr>
        <w:t xml:space="preserve">. </w:t>
      </w:r>
      <w:r w:rsidRPr="008044A7">
        <w:rPr>
          <w:rStyle w:val="libAlaemChar"/>
          <w:rtl/>
        </w:rPr>
        <w:t>(</w:t>
      </w:r>
      <w:r w:rsidRPr="00723CB8">
        <w:rPr>
          <w:rFonts w:hint="cs"/>
          <w:rtl/>
        </w:rPr>
        <w:t xml:space="preserve"> </w:t>
      </w:r>
      <w:r w:rsidRPr="008044A7">
        <w:rPr>
          <w:rStyle w:val="libAieChar"/>
          <w:rFonts w:hint="cs"/>
          <w:rtl/>
        </w:rPr>
        <w:t>وَأَوْحَيْنَا إِلَىٰ أُمِّ مُوسَىٰ أَنْ أَرْضِعِيهِ</w:t>
      </w:r>
      <w:r w:rsidRPr="00723CB8">
        <w:rPr>
          <w:rtl/>
        </w:rPr>
        <w:t xml:space="preserve"> </w:t>
      </w:r>
      <w:r w:rsidRPr="008044A7">
        <w:rPr>
          <w:rStyle w:val="libAlaemChar"/>
          <w:rtl/>
        </w:rPr>
        <w:t>)</w:t>
      </w:r>
      <w:r>
        <w:rPr>
          <w:rtl/>
        </w:rPr>
        <w:t xml:space="preserve"> </w:t>
      </w:r>
      <w:r w:rsidRPr="00A66DCD">
        <w:rPr>
          <w:rStyle w:val="libFootnotenumChar"/>
          <w:rtl/>
        </w:rPr>
        <w:t>(4)</w:t>
      </w:r>
      <w:r>
        <w:rPr>
          <w:rtl/>
        </w:rPr>
        <w:t xml:space="preserve">. </w:t>
      </w:r>
      <w:r w:rsidRPr="008044A7">
        <w:rPr>
          <w:rStyle w:val="libAlaemChar"/>
          <w:rtl/>
        </w:rPr>
        <w:t>(</w:t>
      </w:r>
      <w:r w:rsidRPr="00723CB8">
        <w:rPr>
          <w:rFonts w:hint="cs"/>
          <w:rtl/>
        </w:rPr>
        <w:t xml:space="preserve"> </w:t>
      </w:r>
      <w:r w:rsidRPr="008044A7">
        <w:rPr>
          <w:rStyle w:val="libAieChar"/>
          <w:rFonts w:hint="cs"/>
          <w:rtl/>
        </w:rPr>
        <w:t>إِذْ أَوْحَيْنَا إِلَىٰ أُمِّكَ مَا يُوحَىٰ</w:t>
      </w:r>
      <w:r w:rsidRPr="00723CB8">
        <w:rPr>
          <w:rtl/>
        </w:rPr>
        <w:t xml:space="preserve"> </w:t>
      </w:r>
      <w:r w:rsidRPr="008044A7">
        <w:rPr>
          <w:rStyle w:val="libAlaemChar"/>
          <w:rtl/>
        </w:rPr>
        <w:t>)</w:t>
      </w:r>
      <w:r>
        <w:rPr>
          <w:rtl/>
        </w:rPr>
        <w:t xml:space="preserve"> </w:t>
      </w:r>
      <w:r w:rsidRPr="00A66DCD">
        <w:rPr>
          <w:rStyle w:val="libFootnotenumChar"/>
          <w:rtl/>
        </w:rPr>
        <w:t>(5)</w:t>
      </w:r>
      <w:r>
        <w:rPr>
          <w:rtl/>
        </w:rPr>
        <w:t>.</w:t>
      </w:r>
    </w:p>
    <w:p w:rsidR="00721A0A" w:rsidRDefault="00721A0A" w:rsidP="008044A7">
      <w:pPr>
        <w:pStyle w:val="libNormal"/>
        <w:rPr>
          <w:rtl/>
        </w:rPr>
      </w:pPr>
      <w:r>
        <w:rPr>
          <w:rtl/>
        </w:rPr>
        <w:t>اذن يظهر من خلال هذه الآيات القرآنية وآيات أخرى أن الوحي ليس مختص بالأنبياء والرسل فقط بل هو يتعدى إلى أولياء الله تعالى ، نعم الوحي هنا في هذه الآيات المفهوم منه غير الوحي في إبلاغ الرسالات إلى الأنبياء بل هو شأن آخر من الوحي.</w:t>
      </w:r>
    </w:p>
    <w:p w:rsidR="00721A0A" w:rsidRDefault="00721A0A" w:rsidP="008044A7">
      <w:pPr>
        <w:pStyle w:val="libNormal"/>
        <w:rPr>
          <w:rtl/>
        </w:rPr>
      </w:pPr>
      <w:r>
        <w:rPr>
          <w:rtl/>
        </w:rPr>
        <w:t xml:space="preserve">فالوحي لغة الإعلام الخفي السريع ، واصطلاحاً الطريقة الخاصة التي يتصل بها الله تعالى برسله وأنبيائه لاعلامهم ألوان الهداية والعلم ، وانما جاء تعبير الوحي عن هذه الطريقة باعتبارها خفية عن الآخرين ولذا عبر الله تعالى عن اتصاله برسوله الكريم بالوحي </w:t>
      </w:r>
      <w:r w:rsidRPr="00A66DCD">
        <w:rPr>
          <w:rStyle w:val="libFootnotenumChar"/>
          <w:rtl/>
        </w:rPr>
        <w:t>(6)</w:t>
      </w:r>
      <w:r>
        <w:rPr>
          <w:rtl/>
        </w:rPr>
        <w:t>.</w:t>
      </w:r>
    </w:p>
    <w:p w:rsidR="00721A0A" w:rsidRDefault="00721A0A" w:rsidP="008044A7">
      <w:pPr>
        <w:pStyle w:val="libNormal"/>
        <w:rPr>
          <w:rtl/>
        </w:rPr>
      </w:pPr>
      <w:r>
        <w:rPr>
          <w:rtl/>
        </w:rPr>
        <w:t xml:space="preserve">قال سبحانه </w:t>
      </w:r>
      <w:r w:rsidRPr="008044A7">
        <w:rPr>
          <w:rStyle w:val="libAlaemChar"/>
          <w:rtl/>
        </w:rPr>
        <w:t>(</w:t>
      </w:r>
      <w:r w:rsidRPr="00723CB8">
        <w:rPr>
          <w:rFonts w:hint="cs"/>
          <w:rtl/>
        </w:rPr>
        <w:t xml:space="preserve"> </w:t>
      </w:r>
      <w:r w:rsidRPr="008044A7">
        <w:rPr>
          <w:rStyle w:val="libAieChar"/>
          <w:rFonts w:hint="cs"/>
          <w:rtl/>
        </w:rPr>
        <w:t>إِنَّا أَوْحَيْنَا إِلَيْكَ كَمَا أَوْحَيْنَا إِلَىٰ نُوحٍ وَالنَّبِيِّينَ مِن بَعْدِهِ</w:t>
      </w:r>
      <w:r w:rsidRPr="00723CB8">
        <w:rPr>
          <w:rtl/>
        </w:rPr>
        <w:t xml:space="preserve"> ... </w:t>
      </w:r>
      <w:r w:rsidRPr="008044A7">
        <w:rPr>
          <w:rStyle w:val="libAlaemChar"/>
          <w:rtl/>
        </w:rPr>
        <w:t>)</w:t>
      </w:r>
      <w:r>
        <w:rPr>
          <w:rtl/>
        </w:rPr>
        <w:t xml:space="preserve"> </w:t>
      </w:r>
      <w:r w:rsidRPr="00A66DCD">
        <w:rPr>
          <w:rStyle w:val="libFootnotenumChar"/>
          <w:rtl/>
        </w:rPr>
        <w:t>(7)</w:t>
      </w:r>
      <w:r>
        <w:rPr>
          <w:rtl/>
        </w:rPr>
        <w:t>.</w:t>
      </w:r>
    </w:p>
    <w:p w:rsidR="00721A0A" w:rsidRDefault="00721A0A" w:rsidP="008044A7">
      <w:pPr>
        <w:pStyle w:val="libNormal"/>
        <w:rPr>
          <w:rtl/>
        </w:rPr>
      </w:pPr>
      <w:r>
        <w:rPr>
          <w:rtl/>
        </w:rPr>
        <w:t xml:space="preserve">وقال الله تعالى </w:t>
      </w:r>
      <w:r w:rsidRPr="008044A7">
        <w:rPr>
          <w:rStyle w:val="libAlaemChar"/>
          <w:rtl/>
        </w:rPr>
        <w:t>(</w:t>
      </w:r>
      <w:r w:rsidRPr="00723CB8">
        <w:rPr>
          <w:rFonts w:hint="cs"/>
          <w:rtl/>
        </w:rPr>
        <w:t xml:space="preserve"> </w:t>
      </w:r>
      <w:r w:rsidRPr="008044A7">
        <w:rPr>
          <w:rStyle w:val="libAieChar"/>
          <w:rFonts w:hint="cs"/>
          <w:rtl/>
        </w:rPr>
        <w:t>وَمَا كَانَ لِبَشَرٍ أَن يُكَلِّمَهُ اللهُ إِلاَّ وَحْيًا أَوْ مِن وَرَاءِ حِجَابٍ أَوْ يُرْسِلَ رَسُولاً فَيُوحِيَ بِإِذْنِهِ مَا يَشَاءُ إِنَّهُ عَلِيٌّ حَكِيمٌ</w:t>
      </w:r>
      <w:r w:rsidRPr="00723CB8">
        <w:rPr>
          <w:rtl/>
        </w:rPr>
        <w:t xml:space="preserve"> </w:t>
      </w:r>
      <w:r w:rsidRPr="008044A7">
        <w:rPr>
          <w:rStyle w:val="libAlaemChar"/>
          <w:rtl/>
        </w:rPr>
        <w:t>)</w:t>
      </w:r>
      <w:r>
        <w:rPr>
          <w:rtl/>
        </w:rPr>
        <w:t xml:space="preserve"> </w:t>
      </w:r>
      <w:r w:rsidRPr="00A66DCD">
        <w:rPr>
          <w:rStyle w:val="libFootnotenumChar"/>
          <w:rtl/>
        </w:rPr>
        <w:t>(8)</w:t>
      </w:r>
      <w:r>
        <w:rPr>
          <w:rtl/>
        </w:rPr>
        <w:t>.</w:t>
      </w:r>
    </w:p>
    <w:p w:rsidR="00721A0A" w:rsidRDefault="00721A0A" w:rsidP="008044A7">
      <w:pPr>
        <w:pStyle w:val="libNormal"/>
        <w:rPr>
          <w:rtl/>
        </w:rPr>
      </w:pPr>
      <w:r>
        <w:rPr>
          <w:rtl/>
        </w:rPr>
        <w:t>وهذه الآية ال</w:t>
      </w:r>
      <w:r>
        <w:rPr>
          <w:rFonts w:hint="cs"/>
          <w:rtl/>
        </w:rPr>
        <w:t>أ</w:t>
      </w:r>
      <w:r>
        <w:rPr>
          <w:rtl/>
        </w:rPr>
        <w:t xml:space="preserve">خيره حددت معنى الوحي الذي يختص بالأنبياء والمرسلين أما الآيات الاخرى المتقدمة الذكر فلها معاني </w:t>
      </w:r>
      <w:r>
        <w:rPr>
          <w:rFonts w:hint="cs"/>
          <w:rtl/>
        </w:rPr>
        <w:t>أُ</w:t>
      </w:r>
      <w:r>
        <w:rPr>
          <w:rtl/>
        </w:rPr>
        <w:t>خر للوحي ، والذي نقول به أن فاطمة الزهراء إنما كانت محدّثة من قبل الملائكة بنحو من أنحاء الوحي الذي بينته الآيات</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المائدة : 111.</w:t>
      </w:r>
    </w:p>
    <w:p w:rsidR="00721A0A" w:rsidRDefault="00721A0A" w:rsidP="00A66DCD">
      <w:pPr>
        <w:pStyle w:val="libFootnote0"/>
        <w:rPr>
          <w:rtl/>
        </w:rPr>
      </w:pPr>
      <w:r>
        <w:rPr>
          <w:rtl/>
        </w:rPr>
        <w:t>(2) الأنفال : 12.</w:t>
      </w:r>
    </w:p>
    <w:p w:rsidR="00721A0A" w:rsidRDefault="00721A0A" w:rsidP="00A66DCD">
      <w:pPr>
        <w:pStyle w:val="libFootnote0"/>
        <w:rPr>
          <w:rtl/>
        </w:rPr>
      </w:pPr>
      <w:r>
        <w:rPr>
          <w:rtl/>
        </w:rPr>
        <w:t>(3) النحل : 68.</w:t>
      </w:r>
    </w:p>
    <w:p w:rsidR="00721A0A" w:rsidRDefault="00721A0A" w:rsidP="00A66DCD">
      <w:pPr>
        <w:pStyle w:val="libFootnote0"/>
        <w:rPr>
          <w:rtl/>
        </w:rPr>
      </w:pPr>
      <w:r>
        <w:rPr>
          <w:rtl/>
        </w:rPr>
        <w:t>(4) القصص : 7.</w:t>
      </w:r>
    </w:p>
    <w:p w:rsidR="00721A0A" w:rsidRDefault="00721A0A" w:rsidP="00A66DCD">
      <w:pPr>
        <w:pStyle w:val="libFootnote0"/>
        <w:rPr>
          <w:rtl/>
        </w:rPr>
      </w:pPr>
      <w:r>
        <w:rPr>
          <w:rtl/>
        </w:rPr>
        <w:t>(5) طه : 38.</w:t>
      </w:r>
    </w:p>
    <w:p w:rsidR="00721A0A" w:rsidRDefault="00721A0A" w:rsidP="00A66DCD">
      <w:pPr>
        <w:pStyle w:val="libFootnote0"/>
        <w:rPr>
          <w:rtl/>
        </w:rPr>
      </w:pPr>
      <w:r>
        <w:rPr>
          <w:rtl/>
        </w:rPr>
        <w:t>(6) موجز علوم القرآن : 110.</w:t>
      </w:r>
    </w:p>
    <w:p w:rsidR="00721A0A" w:rsidRDefault="00721A0A" w:rsidP="00A66DCD">
      <w:pPr>
        <w:pStyle w:val="libFootnote0"/>
        <w:rPr>
          <w:rtl/>
        </w:rPr>
      </w:pPr>
      <w:r>
        <w:rPr>
          <w:rtl/>
        </w:rPr>
        <w:t>(7) النساء : 163.</w:t>
      </w:r>
    </w:p>
    <w:p w:rsidR="00721A0A" w:rsidRDefault="00721A0A" w:rsidP="00A66DCD">
      <w:pPr>
        <w:pStyle w:val="libFootnote0"/>
        <w:rPr>
          <w:rtl/>
        </w:rPr>
      </w:pPr>
      <w:r>
        <w:rPr>
          <w:rtl/>
        </w:rPr>
        <w:t>(8) الشورى : آية 51.</w:t>
      </w:r>
    </w:p>
    <w:p w:rsidR="00721A0A" w:rsidRDefault="00721A0A" w:rsidP="008044A7">
      <w:pPr>
        <w:pStyle w:val="libNormal0"/>
        <w:rPr>
          <w:rtl/>
        </w:rPr>
      </w:pPr>
      <w:r w:rsidRPr="00723CB8">
        <w:rPr>
          <w:rtl/>
        </w:rPr>
        <w:br w:type="page"/>
      </w:r>
      <w:r>
        <w:rPr>
          <w:rtl/>
        </w:rPr>
        <w:lastRenderedPageBreak/>
        <w:t>الآنفة الذكر ، فلا محالة أن تكون قد ح</w:t>
      </w:r>
      <w:r>
        <w:rPr>
          <w:rFonts w:hint="cs"/>
          <w:rtl/>
        </w:rPr>
        <w:t>ُ</w:t>
      </w:r>
      <w:r>
        <w:rPr>
          <w:rtl/>
        </w:rPr>
        <w:t>دثت من قبل الملائكة كما دل القرآن على إمكان وقوع ذلك كما حدث مع أ</w:t>
      </w:r>
      <w:r>
        <w:rPr>
          <w:rFonts w:hint="cs"/>
          <w:rtl/>
        </w:rPr>
        <w:t>ُ</w:t>
      </w:r>
      <w:r>
        <w:rPr>
          <w:rtl/>
        </w:rPr>
        <w:t>م موسى وكيفية إيحاء الله تعالى لها.</w:t>
      </w:r>
    </w:p>
    <w:p w:rsidR="00721A0A" w:rsidRDefault="00721A0A" w:rsidP="008044A7">
      <w:pPr>
        <w:pStyle w:val="libNormal"/>
        <w:rPr>
          <w:rtl/>
        </w:rPr>
      </w:pPr>
      <w:r>
        <w:rPr>
          <w:rtl/>
        </w:rPr>
        <w:t>وثمة شواهد أخرى تدل على أنها كانت محدثة من قبل الملائكة ، وهذا ما نجده في المأثور الروائي الذي نقل إلينا عبر الرواة والمحدثون.</w:t>
      </w:r>
    </w:p>
    <w:p w:rsidR="00721A0A" w:rsidRDefault="00721A0A" w:rsidP="008044A7">
      <w:pPr>
        <w:pStyle w:val="libNormal"/>
        <w:rPr>
          <w:rtl/>
        </w:rPr>
      </w:pPr>
      <w:r>
        <w:rPr>
          <w:rtl/>
        </w:rPr>
        <w:t xml:space="preserve">فعن إسحاق بن جعفر بن محمد بن عيسى بن زيد بن علي قال : سمعت أبا عبد الله </w:t>
      </w:r>
      <w:r w:rsidR="00F55C0D" w:rsidRPr="00F55C0D">
        <w:rPr>
          <w:rStyle w:val="libAlaemChar"/>
          <w:rFonts w:hint="cs"/>
          <w:rtl/>
        </w:rPr>
        <w:t>عليه‌السلام</w:t>
      </w:r>
      <w:r>
        <w:rPr>
          <w:rtl/>
        </w:rPr>
        <w:t xml:space="preserve"> يقول</w:t>
      </w:r>
      <w:r w:rsidRPr="005E3D79">
        <w:rPr>
          <w:rtl/>
        </w:rPr>
        <w:t xml:space="preserve"> : </w:t>
      </w:r>
      <w:r w:rsidRPr="008044A7">
        <w:rPr>
          <w:rStyle w:val="libBold2Char"/>
          <w:rtl/>
        </w:rPr>
        <w:t>إنّما سمّيت فاطمة محدّ</w:t>
      </w:r>
      <w:r w:rsidRPr="008044A7">
        <w:rPr>
          <w:rStyle w:val="libBold2Char"/>
          <w:rFonts w:hint="cs"/>
          <w:rtl/>
        </w:rPr>
        <w:t>َ</w:t>
      </w:r>
      <w:r w:rsidRPr="008044A7">
        <w:rPr>
          <w:rStyle w:val="libBold2Char"/>
          <w:rtl/>
        </w:rPr>
        <w:t>ثة لأنّ الملائكة كانت تهبط من السماء فتناديها كما تنادي مريم بنت عمران فتقول : يا فاطمة ، إنّ الله اصطفاك وطهّرك واصطفاك على نساء العالمين ، يا فاطمة اقنتي لربّ</w:t>
      </w:r>
      <w:r w:rsidRPr="008044A7">
        <w:rPr>
          <w:rStyle w:val="libBold2Char"/>
          <w:rFonts w:hint="cs"/>
          <w:rtl/>
        </w:rPr>
        <w:t>ِ</w:t>
      </w:r>
      <w:r w:rsidRPr="008044A7">
        <w:rPr>
          <w:rStyle w:val="libBold2Char"/>
          <w:rtl/>
        </w:rPr>
        <w:t xml:space="preserve">ك واسجدي واركعي مع الراكعين </w:t>
      </w:r>
      <w:r w:rsidRPr="00A66DCD">
        <w:rPr>
          <w:rStyle w:val="libFootnotenumChar"/>
          <w:rtl/>
        </w:rPr>
        <w:t>(1)</w:t>
      </w:r>
      <w:r>
        <w:rPr>
          <w:rtl/>
        </w:rPr>
        <w:t>. فتحدّثهم ويحدّثونها ، فقالت لهم ذات ليلة : أليست المفضّلة على نساء العالمين مريم بنت عمران</w:t>
      </w:r>
      <w:r>
        <w:rPr>
          <w:rFonts w:hint="cs"/>
          <w:rtl/>
        </w:rPr>
        <w:t xml:space="preserve"> </w:t>
      </w:r>
      <w:r>
        <w:rPr>
          <w:rtl/>
        </w:rPr>
        <w:t xml:space="preserve">؟ فقالوا : إنّ مريم كانت سيّدة نساء عالمها ، وإنّ الله جعلك سيّدة نساء عالمك وعالمها وسيّدة نساء الأولين والآخرين </w:t>
      </w:r>
      <w:r w:rsidRPr="00A66DCD">
        <w:rPr>
          <w:rStyle w:val="libFootnotenumChar"/>
          <w:rtl/>
        </w:rPr>
        <w:t>(2)</w:t>
      </w:r>
      <w:r>
        <w:rPr>
          <w:rtl/>
        </w:rPr>
        <w:t>.</w:t>
      </w:r>
    </w:p>
    <w:p w:rsidR="00721A0A" w:rsidRDefault="00721A0A" w:rsidP="008044A7">
      <w:pPr>
        <w:pStyle w:val="libNormal"/>
        <w:rPr>
          <w:rtl/>
        </w:rPr>
      </w:pPr>
      <w:r>
        <w:rPr>
          <w:rtl/>
        </w:rPr>
        <w:t>وعن عبد الله بن الحسن المؤدّب ، عن أحمد بن علي الاصفهاني ، عن إبراهيم بن محمد الثقفي ، عن اسماعيل بن بشّار قال : حدّثنا عليّ</w:t>
      </w:r>
      <w:r>
        <w:rPr>
          <w:rFonts w:hint="cs"/>
          <w:rtl/>
        </w:rPr>
        <w:t>ُ</w:t>
      </w:r>
      <w:r>
        <w:rPr>
          <w:rtl/>
        </w:rPr>
        <w:t xml:space="preserve"> بن جعفر الحضرميّ بمصر منذ ثلاثين سنة قال : حدّثنا سليمان قال : محمد بن أبي بكر لمّا قرأ : </w:t>
      </w:r>
      <w:r w:rsidRPr="008044A7">
        <w:rPr>
          <w:rStyle w:val="libAlaemChar"/>
          <w:rtl/>
        </w:rPr>
        <w:t>(</w:t>
      </w:r>
      <w:r w:rsidRPr="005E3D79">
        <w:rPr>
          <w:rFonts w:hint="cs"/>
          <w:rtl/>
        </w:rPr>
        <w:t xml:space="preserve"> </w:t>
      </w:r>
      <w:r w:rsidRPr="008044A7">
        <w:rPr>
          <w:rStyle w:val="libAieChar"/>
          <w:rFonts w:hint="cs"/>
          <w:rtl/>
        </w:rPr>
        <w:t>وَمَا أَرْسَلْنَا مِن قَبْلِكَ مِن رَّسُولٍ وَلا نَبِيٍّ</w:t>
      </w:r>
      <w:r w:rsidRPr="005E3D79">
        <w:rPr>
          <w:rtl/>
        </w:rPr>
        <w:t xml:space="preserve"> </w:t>
      </w:r>
      <w:r w:rsidRPr="008044A7">
        <w:rPr>
          <w:rStyle w:val="libAlaemChar"/>
          <w:rtl/>
        </w:rPr>
        <w:t>)</w:t>
      </w:r>
      <w:r>
        <w:rPr>
          <w:rtl/>
        </w:rPr>
        <w:t xml:space="preserve"> </w:t>
      </w:r>
      <w:r w:rsidRPr="00A66DCD">
        <w:rPr>
          <w:rStyle w:val="libFootnotenumChar"/>
          <w:rtl/>
        </w:rPr>
        <w:t>(3)</w:t>
      </w:r>
      <w:r>
        <w:rPr>
          <w:rtl/>
        </w:rPr>
        <w:t xml:space="preserve"> ولا محدّ</w:t>
      </w:r>
      <w:r>
        <w:rPr>
          <w:rFonts w:hint="cs"/>
          <w:rtl/>
        </w:rPr>
        <w:t>َ</w:t>
      </w:r>
      <w:r>
        <w:rPr>
          <w:rtl/>
        </w:rPr>
        <w:t>ث ، قلت : وهل يحدّ</w:t>
      </w:r>
      <w:r>
        <w:rPr>
          <w:rFonts w:hint="cs"/>
          <w:rtl/>
        </w:rPr>
        <w:t>ِ</w:t>
      </w:r>
      <w:r>
        <w:rPr>
          <w:rtl/>
        </w:rPr>
        <w:t>ث الملائكة إلاّ الأنبياء</w:t>
      </w:r>
      <w:r>
        <w:rPr>
          <w:rFonts w:hint="cs"/>
          <w:rtl/>
        </w:rPr>
        <w:t xml:space="preserve"> </w:t>
      </w:r>
      <w:r>
        <w:rPr>
          <w:rtl/>
        </w:rPr>
        <w:t>؟ قال : إنّ مريم لم تكن نبيّة وكانت محدّثة ، وأ</w:t>
      </w:r>
      <w:r>
        <w:rPr>
          <w:rFonts w:hint="cs"/>
          <w:rtl/>
        </w:rPr>
        <w:t>ُ</w:t>
      </w:r>
      <w:r>
        <w:rPr>
          <w:rtl/>
        </w:rPr>
        <w:t>مّ</w:t>
      </w:r>
      <w:r>
        <w:rPr>
          <w:rFonts w:hint="cs"/>
          <w:rtl/>
        </w:rPr>
        <w:t>ُ</w:t>
      </w:r>
      <w:r>
        <w:rPr>
          <w:rtl/>
        </w:rPr>
        <w:t xml:space="preserve"> موسى بن عمران كانت محدّ</w:t>
      </w:r>
      <w:r>
        <w:rPr>
          <w:rFonts w:hint="cs"/>
          <w:rtl/>
        </w:rPr>
        <w:t>َ</w:t>
      </w:r>
      <w:r>
        <w:rPr>
          <w:rtl/>
        </w:rPr>
        <w:t xml:space="preserve">ثة ولم تكن نبيّة ، وساره امرأة إبراهيم قد عاينت الملائكة فبشّروها بإسحاق ، ومن وراء إسحاق يعقوب ، ولم تكن نبيّة ، وفاطمة بنت رسول الله </w:t>
      </w:r>
      <w:r w:rsidR="00F55C0D" w:rsidRPr="00F55C0D">
        <w:rPr>
          <w:rStyle w:val="libAlaemChar"/>
          <w:rFonts w:hint="cs"/>
          <w:rtl/>
        </w:rPr>
        <w:t>صلى‌الله‌عليه‌وآله</w:t>
      </w:r>
      <w:r>
        <w:rPr>
          <w:rtl/>
        </w:rPr>
        <w:t xml:space="preserve"> كانت محدّ</w:t>
      </w:r>
      <w:r>
        <w:rPr>
          <w:rFonts w:hint="cs"/>
          <w:rtl/>
        </w:rPr>
        <w:t>َ</w:t>
      </w:r>
      <w:r>
        <w:rPr>
          <w:rtl/>
        </w:rPr>
        <w:t xml:space="preserve">ثة ولم تكن نبيّة </w:t>
      </w:r>
      <w:r w:rsidRPr="00A66DCD">
        <w:rPr>
          <w:rStyle w:val="libFootnotenumChar"/>
          <w:rtl/>
        </w:rPr>
        <w:t>(4)</w:t>
      </w:r>
      <w:r>
        <w:rPr>
          <w:rtl/>
        </w:rPr>
        <w:t>.</w:t>
      </w:r>
    </w:p>
    <w:p w:rsidR="00721A0A" w:rsidRDefault="00721A0A" w:rsidP="008044A7">
      <w:pPr>
        <w:pStyle w:val="libNormal"/>
        <w:rPr>
          <w:rtl/>
        </w:rPr>
      </w:pPr>
      <w:r>
        <w:rPr>
          <w:rtl/>
        </w:rPr>
        <w:t xml:space="preserve">وجاء في الكتاب القيم ( الغدير الذي يعتبر من أهم الكتب التي ألفت في حق ولاية أهل البيت </w:t>
      </w:r>
      <w:r w:rsidR="00F55C0D" w:rsidRPr="00F55C0D">
        <w:rPr>
          <w:rStyle w:val="libAlaemChar"/>
          <w:rFonts w:hint="cs"/>
          <w:rtl/>
        </w:rPr>
        <w:t>عليهم‌السلام</w:t>
      </w:r>
      <w:r>
        <w:rPr>
          <w:rtl/>
        </w:rPr>
        <w:t xml:space="preserve"> ) حول مسألة الأناس المحدثون حيث قال : « أصفقت الا</w:t>
      </w:r>
      <w:r>
        <w:rPr>
          <w:rFonts w:hint="cs"/>
          <w:rtl/>
        </w:rPr>
        <w:t>ُ</w:t>
      </w:r>
      <w:r>
        <w:rPr>
          <w:rtl/>
        </w:rPr>
        <w:t>مّة الإسلامية على أنّ في هذه</w:t>
      </w:r>
      <w:r>
        <w:rPr>
          <w:rFonts w:hint="cs"/>
          <w:rtl/>
        </w:rPr>
        <w:t xml:space="preserve"> الاُمّة</w:t>
      </w:r>
      <w:r>
        <w:rPr>
          <w:rtl/>
        </w:rPr>
        <w:t xml:space="preserve"> كما لدى الا</w:t>
      </w:r>
      <w:r>
        <w:rPr>
          <w:rFonts w:hint="cs"/>
          <w:rtl/>
        </w:rPr>
        <w:t>ُ</w:t>
      </w:r>
      <w:r>
        <w:rPr>
          <w:rtl/>
        </w:rPr>
        <w:t>مم السابقة ا</w:t>
      </w:r>
      <w:r>
        <w:rPr>
          <w:rFonts w:hint="cs"/>
          <w:rtl/>
        </w:rPr>
        <w:t>ُ</w:t>
      </w:r>
      <w:r>
        <w:rPr>
          <w:rtl/>
        </w:rPr>
        <w:t>ناس</w:t>
      </w:r>
      <w:r>
        <w:rPr>
          <w:rFonts w:hint="cs"/>
          <w:rtl/>
        </w:rPr>
        <w:t>ٌ</w:t>
      </w:r>
      <w:r>
        <w:rPr>
          <w:rtl/>
        </w:rPr>
        <w:t xml:space="preserve"> محدّ</w:t>
      </w:r>
      <w:r>
        <w:rPr>
          <w:rFonts w:hint="cs"/>
          <w:rtl/>
        </w:rPr>
        <w:t>َ</w:t>
      </w:r>
      <w:r>
        <w:rPr>
          <w:rtl/>
        </w:rPr>
        <w:t>ثون</w:t>
      </w:r>
      <w:r>
        <w:rPr>
          <w:rFonts w:hint="cs"/>
          <w:rtl/>
        </w:rPr>
        <w:t xml:space="preserve"> </w:t>
      </w:r>
      <w:r>
        <w:rPr>
          <w:rtl/>
        </w:rPr>
        <w:t>ـ</w:t>
      </w:r>
      <w:r>
        <w:rPr>
          <w:rFonts w:hint="cs"/>
          <w:rtl/>
        </w:rPr>
        <w:t xml:space="preserve"> </w:t>
      </w:r>
      <w:r>
        <w:rPr>
          <w:rtl/>
        </w:rPr>
        <w:t>على صيغة المفعول</w:t>
      </w:r>
      <w:r>
        <w:rPr>
          <w:rFonts w:hint="cs"/>
          <w:rtl/>
        </w:rPr>
        <w:t xml:space="preserve"> </w:t>
      </w:r>
      <w:r>
        <w:rPr>
          <w:rtl/>
        </w:rPr>
        <w:t>ـ</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إشارة إلى الآية : 42 من سورة آل عمران.</w:t>
      </w:r>
    </w:p>
    <w:p w:rsidR="00721A0A" w:rsidRDefault="00721A0A" w:rsidP="00A66DCD">
      <w:pPr>
        <w:pStyle w:val="libFootnote0"/>
        <w:rPr>
          <w:rtl/>
        </w:rPr>
      </w:pPr>
      <w:r>
        <w:rPr>
          <w:rtl/>
        </w:rPr>
        <w:t xml:space="preserve">(2) البحار : 43 </w:t>
      </w:r>
      <w:r>
        <w:rPr>
          <w:rFonts w:hint="cs"/>
          <w:rtl/>
        </w:rPr>
        <w:t>/</w:t>
      </w:r>
      <w:r>
        <w:rPr>
          <w:rtl/>
        </w:rPr>
        <w:t xml:space="preserve"> 78.</w:t>
      </w:r>
    </w:p>
    <w:p w:rsidR="00721A0A" w:rsidRDefault="00721A0A" w:rsidP="00A66DCD">
      <w:pPr>
        <w:pStyle w:val="libFootnote0"/>
        <w:rPr>
          <w:rtl/>
        </w:rPr>
      </w:pPr>
      <w:r>
        <w:rPr>
          <w:rtl/>
        </w:rPr>
        <w:t>(3) الحج : 52.</w:t>
      </w:r>
    </w:p>
    <w:p w:rsidR="00721A0A" w:rsidRDefault="00721A0A" w:rsidP="00A66DCD">
      <w:pPr>
        <w:pStyle w:val="libFootnote0"/>
        <w:rPr>
          <w:rtl/>
        </w:rPr>
      </w:pPr>
      <w:r>
        <w:rPr>
          <w:rtl/>
        </w:rPr>
        <w:t xml:space="preserve">(4) البحار : 43 </w:t>
      </w:r>
      <w:r>
        <w:rPr>
          <w:rFonts w:hint="cs"/>
          <w:rtl/>
        </w:rPr>
        <w:t>/</w:t>
      </w:r>
      <w:r>
        <w:rPr>
          <w:rtl/>
        </w:rPr>
        <w:t xml:space="preserve"> 79.</w:t>
      </w:r>
    </w:p>
    <w:p w:rsidR="00721A0A" w:rsidRDefault="00721A0A" w:rsidP="008044A7">
      <w:pPr>
        <w:pStyle w:val="libNormal0"/>
        <w:rPr>
          <w:rtl/>
        </w:rPr>
      </w:pPr>
      <w:r w:rsidRPr="00B545F2">
        <w:rPr>
          <w:rtl/>
        </w:rPr>
        <w:br w:type="page"/>
      </w:r>
      <w:r>
        <w:rPr>
          <w:rtl/>
        </w:rPr>
        <w:lastRenderedPageBreak/>
        <w:t>وقد أخبر بذلك النبي</w:t>
      </w:r>
      <w:r>
        <w:rPr>
          <w:rFonts w:hint="cs"/>
          <w:rtl/>
        </w:rPr>
        <w:t>ُّ</w:t>
      </w:r>
      <w:r>
        <w:rPr>
          <w:rtl/>
        </w:rPr>
        <w:t xml:space="preserve"> الأعظم كما ورد في الصّحاح والمسانيد من طريق الفريقين </w:t>
      </w:r>
      <w:r>
        <w:rPr>
          <w:rFonts w:hint="cs"/>
          <w:rtl/>
        </w:rPr>
        <w:t>العامة</w:t>
      </w:r>
      <w:r>
        <w:rPr>
          <w:rtl/>
        </w:rPr>
        <w:t xml:space="preserve"> والخاصّة ، والمحدّ</w:t>
      </w:r>
      <w:r>
        <w:rPr>
          <w:rFonts w:hint="cs"/>
          <w:rtl/>
        </w:rPr>
        <w:t>َ</w:t>
      </w:r>
      <w:r>
        <w:rPr>
          <w:rtl/>
        </w:rPr>
        <w:t>ث من تكلّمه الملائكة بلا نبوّة ولا رؤية صورة ، أو ي</w:t>
      </w:r>
      <w:r>
        <w:rPr>
          <w:rFonts w:hint="cs"/>
          <w:rtl/>
        </w:rPr>
        <w:t>ُ</w:t>
      </w:r>
      <w:r>
        <w:rPr>
          <w:rtl/>
        </w:rPr>
        <w:t>له</w:t>
      </w:r>
      <w:r>
        <w:rPr>
          <w:rFonts w:hint="cs"/>
          <w:rtl/>
        </w:rPr>
        <w:t>َ</w:t>
      </w:r>
      <w:r>
        <w:rPr>
          <w:rtl/>
        </w:rPr>
        <w:t>م له وي</w:t>
      </w:r>
      <w:r>
        <w:rPr>
          <w:rFonts w:hint="cs"/>
          <w:rtl/>
        </w:rPr>
        <w:t>ُ</w:t>
      </w:r>
      <w:r>
        <w:rPr>
          <w:rtl/>
        </w:rPr>
        <w:t xml:space="preserve">لقى في روعه شيء من العلم على وجه الإلهام والمكاشفة من المبدأ الأعلى ، </w:t>
      </w:r>
      <w:r>
        <w:rPr>
          <w:rFonts w:hint="cs"/>
          <w:rtl/>
        </w:rPr>
        <w:t>أ</w:t>
      </w:r>
      <w:r>
        <w:rPr>
          <w:rtl/>
        </w:rPr>
        <w:t>و ينكت له في قلبه من حقايق تخفى على غيره ، أو غير ذلك من المعاني التي يمكن أن يراد منه. فوجود من هذا شأنه من رجالات هذه ال</w:t>
      </w:r>
      <w:r>
        <w:rPr>
          <w:rFonts w:hint="cs"/>
          <w:rtl/>
        </w:rPr>
        <w:t>اُ</w:t>
      </w:r>
      <w:r>
        <w:rPr>
          <w:rtl/>
        </w:rPr>
        <w:t>مّة مطبق عليه بين فرق الإسلام ، بيد أنّ</w:t>
      </w:r>
      <w:r>
        <w:rPr>
          <w:rFonts w:hint="cs"/>
          <w:rtl/>
        </w:rPr>
        <w:t>َ</w:t>
      </w:r>
      <w:r>
        <w:rPr>
          <w:rtl/>
        </w:rPr>
        <w:t xml:space="preserve"> الخلاف في تشخيصه. فالشيعة ترى عليّاً أمير المؤمنين وأولاده الأئمة صلوات الله عليهم من المحدّ</w:t>
      </w:r>
      <w:r>
        <w:rPr>
          <w:rFonts w:hint="cs"/>
          <w:rtl/>
        </w:rPr>
        <w:t>َ</w:t>
      </w:r>
      <w:r>
        <w:rPr>
          <w:rtl/>
        </w:rPr>
        <w:t>ثين ... »</w:t>
      </w:r>
      <w:r w:rsidRPr="00A66DCD">
        <w:rPr>
          <w:rStyle w:val="libFootnotenumChar"/>
          <w:rtl/>
        </w:rPr>
        <w:t>(1)</w:t>
      </w:r>
      <w:r>
        <w:rPr>
          <w:rtl/>
        </w:rPr>
        <w:t>.</w:t>
      </w:r>
    </w:p>
    <w:p w:rsidR="00721A0A" w:rsidRDefault="00721A0A" w:rsidP="008044A7">
      <w:pPr>
        <w:pStyle w:val="libNormal"/>
        <w:rPr>
          <w:rtl/>
        </w:rPr>
      </w:pPr>
      <w:r>
        <w:rPr>
          <w:rtl/>
        </w:rPr>
        <w:t xml:space="preserve">وقال </w:t>
      </w:r>
      <w:r w:rsidR="00F55C0D" w:rsidRPr="00F55C0D">
        <w:rPr>
          <w:rStyle w:val="libAlaemChar"/>
          <w:rFonts w:hint="cs"/>
          <w:rtl/>
        </w:rPr>
        <w:t>رحمه‌الله</w:t>
      </w:r>
      <w:r>
        <w:rPr>
          <w:rFonts w:hint="cs"/>
          <w:rtl/>
        </w:rPr>
        <w:t xml:space="preserve"> </w:t>
      </w:r>
      <w:r>
        <w:rPr>
          <w:rtl/>
        </w:rPr>
        <w:t>: « إنّ في هذه الا</w:t>
      </w:r>
      <w:r>
        <w:rPr>
          <w:rFonts w:hint="cs"/>
          <w:rtl/>
        </w:rPr>
        <w:t>ُ</w:t>
      </w:r>
      <w:r>
        <w:rPr>
          <w:rtl/>
        </w:rPr>
        <w:t>مّة ا</w:t>
      </w:r>
      <w:r>
        <w:rPr>
          <w:rFonts w:hint="cs"/>
          <w:rtl/>
        </w:rPr>
        <w:t>ُ</w:t>
      </w:r>
      <w:r>
        <w:rPr>
          <w:rtl/>
        </w:rPr>
        <w:t>ناس</w:t>
      </w:r>
      <w:r>
        <w:rPr>
          <w:rFonts w:hint="cs"/>
          <w:rtl/>
        </w:rPr>
        <w:t>ٌ</w:t>
      </w:r>
      <w:r>
        <w:rPr>
          <w:rtl/>
        </w:rPr>
        <w:t xml:space="preserve"> محدّ</w:t>
      </w:r>
      <w:r>
        <w:rPr>
          <w:rFonts w:hint="cs"/>
          <w:rtl/>
        </w:rPr>
        <w:t>َ</w:t>
      </w:r>
      <w:r>
        <w:rPr>
          <w:rtl/>
        </w:rPr>
        <w:t>ثون كما كان في الا</w:t>
      </w:r>
      <w:r>
        <w:rPr>
          <w:rFonts w:hint="cs"/>
          <w:rtl/>
        </w:rPr>
        <w:t>ُ</w:t>
      </w:r>
      <w:r>
        <w:rPr>
          <w:rtl/>
        </w:rPr>
        <w:t>مم الماضية ، وأمير المؤمنين وأولاده الأئمة الطاهرون علماء محدّ</w:t>
      </w:r>
      <w:r>
        <w:rPr>
          <w:rFonts w:hint="cs"/>
          <w:rtl/>
        </w:rPr>
        <w:t>َ</w:t>
      </w:r>
      <w:r>
        <w:rPr>
          <w:rtl/>
        </w:rPr>
        <w:t xml:space="preserve">ثون وليسوا بأنبياء. وهذا الوصف ليس من خاصّة منصبهم ولا ينحصر بهم بل كانت الصدّيقة كريمة النبي الأعظم </w:t>
      </w:r>
      <w:r w:rsidR="00F55C0D" w:rsidRPr="00F55C0D">
        <w:rPr>
          <w:rStyle w:val="libAlaemChar"/>
          <w:rFonts w:hint="cs"/>
          <w:rtl/>
        </w:rPr>
        <w:t>صلى‌الله‌عليه‌وآله</w:t>
      </w:r>
      <w:r>
        <w:rPr>
          <w:rtl/>
        </w:rPr>
        <w:t xml:space="preserve"> محدّثة ، وسلمان الفارسيّ محدّ</w:t>
      </w:r>
      <w:r>
        <w:rPr>
          <w:rFonts w:hint="cs"/>
          <w:rtl/>
        </w:rPr>
        <w:t>َ</w:t>
      </w:r>
      <w:r>
        <w:rPr>
          <w:rtl/>
        </w:rPr>
        <w:t>ثاً ، نعم كلّ</w:t>
      </w:r>
      <w:r>
        <w:rPr>
          <w:rFonts w:hint="cs"/>
          <w:rtl/>
        </w:rPr>
        <w:t>ُ</w:t>
      </w:r>
      <w:r>
        <w:rPr>
          <w:rtl/>
        </w:rPr>
        <w:t xml:space="preserve"> الأئمّة من العترة الطاهرة محدّ</w:t>
      </w:r>
      <w:r>
        <w:rPr>
          <w:rFonts w:hint="cs"/>
          <w:rtl/>
        </w:rPr>
        <w:t>َ</w:t>
      </w:r>
      <w:r>
        <w:rPr>
          <w:rtl/>
        </w:rPr>
        <w:t>ثون ، وليس كلّ محدّ</w:t>
      </w:r>
      <w:r>
        <w:rPr>
          <w:rFonts w:hint="cs"/>
          <w:rtl/>
        </w:rPr>
        <w:t>َ</w:t>
      </w:r>
      <w:r>
        <w:rPr>
          <w:rtl/>
        </w:rPr>
        <w:t>ث بإمام ، ومعنى المحدّ</w:t>
      </w:r>
      <w:r>
        <w:rPr>
          <w:rFonts w:hint="cs"/>
          <w:rtl/>
        </w:rPr>
        <w:t>َ</w:t>
      </w:r>
      <w:r>
        <w:rPr>
          <w:rtl/>
        </w:rPr>
        <w:t xml:space="preserve">ث هو العالم بالأشياء بإحدى الطرق الثلاث المفصّلة في الأحاديث. هذا ما عند الشيعة ليس إلا » </w:t>
      </w:r>
      <w:r w:rsidRPr="00A66DCD">
        <w:rPr>
          <w:rStyle w:val="libFootnotenumChar"/>
          <w:rtl/>
        </w:rPr>
        <w:t>(2)</w:t>
      </w:r>
      <w:r>
        <w:rPr>
          <w:rtl/>
        </w:rPr>
        <w:t>.</w:t>
      </w:r>
    </w:p>
    <w:p w:rsidR="00721A0A" w:rsidRDefault="00721A0A" w:rsidP="008044A7">
      <w:pPr>
        <w:pStyle w:val="libNormal"/>
        <w:rPr>
          <w:rtl/>
        </w:rPr>
      </w:pPr>
      <w:r>
        <w:rPr>
          <w:rtl/>
        </w:rPr>
        <w:t xml:space="preserve">وورد عن العلامة المناوي في ذيل الحديث الذي جاء عن النبي </w:t>
      </w:r>
      <w:r w:rsidR="00F55C0D" w:rsidRPr="00F55C0D">
        <w:rPr>
          <w:rStyle w:val="libAlaemChar"/>
          <w:rFonts w:hint="cs"/>
          <w:rtl/>
        </w:rPr>
        <w:t>صلى‌الله‌عليه‌وآله</w:t>
      </w:r>
      <w:r>
        <w:rPr>
          <w:rtl/>
        </w:rPr>
        <w:t xml:space="preserve"> حول مسألة تحديث الملائكة مع الناس ما نصه : « قد كان فيما مضى قبلكم من الا</w:t>
      </w:r>
      <w:r>
        <w:rPr>
          <w:rFonts w:hint="cs"/>
          <w:rtl/>
        </w:rPr>
        <w:t>ُ</w:t>
      </w:r>
      <w:r>
        <w:rPr>
          <w:rtl/>
        </w:rPr>
        <w:t>مم ا</w:t>
      </w:r>
      <w:r>
        <w:rPr>
          <w:rFonts w:hint="cs"/>
          <w:rtl/>
        </w:rPr>
        <w:t>ُ</w:t>
      </w:r>
      <w:r>
        <w:rPr>
          <w:rtl/>
        </w:rPr>
        <w:t>ناس محدّ</w:t>
      </w:r>
      <w:r>
        <w:rPr>
          <w:rFonts w:hint="cs"/>
          <w:rtl/>
        </w:rPr>
        <w:t>َ</w:t>
      </w:r>
      <w:r>
        <w:rPr>
          <w:rtl/>
        </w:rPr>
        <w:t>ثون ». قال القرطبيّ</w:t>
      </w:r>
      <w:r>
        <w:rPr>
          <w:rFonts w:hint="cs"/>
          <w:rtl/>
        </w:rPr>
        <w:t>ُ</w:t>
      </w:r>
      <w:r>
        <w:rPr>
          <w:rtl/>
        </w:rPr>
        <w:t xml:space="preserve"> : الرواية بفتح الدال ، اسم مفعول جمع محدّ</w:t>
      </w:r>
      <w:r>
        <w:rPr>
          <w:rFonts w:hint="cs"/>
          <w:rtl/>
        </w:rPr>
        <w:t>َ</w:t>
      </w:r>
      <w:r>
        <w:rPr>
          <w:rtl/>
        </w:rPr>
        <w:t>ث بالفتح أي ملهم ، أو صادق الظنّ ، وهو من ا</w:t>
      </w:r>
      <w:r>
        <w:rPr>
          <w:rFonts w:hint="cs"/>
          <w:rtl/>
        </w:rPr>
        <w:t>ُ</w:t>
      </w:r>
      <w:r>
        <w:rPr>
          <w:rtl/>
        </w:rPr>
        <w:t>لقي في نفسه شيء على وجه الإلهام والمكاشفة من الملأ الأعلى ، أو من يجري الصواب على لسانه بلا قصد ، أو تكلّمه الملائكة بلا نبوّة ، أو من إذا رأى رأياً أو ظنّ ظنّاً أصاب ، كأنّه حدّ</w:t>
      </w:r>
      <w:r>
        <w:rPr>
          <w:rFonts w:hint="cs"/>
          <w:rtl/>
        </w:rPr>
        <w:t>َ</w:t>
      </w:r>
      <w:r>
        <w:rPr>
          <w:rtl/>
        </w:rPr>
        <w:t>ث به وا</w:t>
      </w:r>
      <w:r>
        <w:rPr>
          <w:rFonts w:hint="cs"/>
          <w:rtl/>
        </w:rPr>
        <w:t>ُ</w:t>
      </w:r>
      <w:r>
        <w:rPr>
          <w:rtl/>
        </w:rPr>
        <w:t>لقي في روعه من عالم الملكوت فيظهر على نحو ما وقع له. وهذه كرامة</w:t>
      </w:r>
      <w:r>
        <w:rPr>
          <w:rFonts w:hint="cs"/>
          <w:rtl/>
        </w:rPr>
        <w:t>ٌ</w:t>
      </w:r>
      <w:r>
        <w:rPr>
          <w:rtl/>
        </w:rPr>
        <w:t xml:space="preserve"> </w:t>
      </w:r>
      <w:r>
        <w:rPr>
          <w:rFonts w:hint="cs"/>
          <w:rtl/>
        </w:rPr>
        <w:t>ي</w:t>
      </w:r>
      <w:r>
        <w:rPr>
          <w:rtl/>
        </w:rPr>
        <w:t xml:space="preserve">كرم الله بها من شاء من صالح عباده ، وهذه منزلة جليلة من منازل الأولياء </w:t>
      </w:r>
      <w:r w:rsidRPr="00A66DCD">
        <w:rPr>
          <w:rStyle w:val="libFootnotenumChar"/>
          <w:rtl/>
        </w:rPr>
        <w:t>(3)</w:t>
      </w:r>
      <w:r>
        <w:rPr>
          <w:rtl/>
        </w:rPr>
        <w:t>.</w:t>
      </w:r>
    </w:p>
    <w:p w:rsidR="00721A0A" w:rsidRDefault="00721A0A" w:rsidP="008044A7">
      <w:pPr>
        <w:pStyle w:val="libNormal"/>
        <w:rPr>
          <w:rtl/>
        </w:rPr>
      </w:pPr>
      <w:r>
        <w:rPr>
          <w:rtl/>
        </w:rPr>
        <w:t>إذن يظهر من الأحاديث والأقوال المأثورة عن الخاصة والعامة أن مسألة تحديث</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الغدير : 5 </w:t>
      </w:r>
      <w:r>
        <w:rPr>
          <w:rFonts w:hint="cs"/>
          <w:rtl/>
        </w:rPr>
        <w:t>/</w:t>
      </w:r>
      <w:r>
        <w:rPr>
          <w:rtl/>
        </w:rPr>
        <w:t xml:space="preserve"> 42.</w:t>
      </w:r>
    </w:p>
    <w:p w:rsidR="00721A0A" w:rsidRDefault="00721A0A" w:rsidP="00A66DCD">
      <w:pPr>
        <w:pStyle w:val="libFootnote0"/>
        <w:rPr>
          <w:rtl/>
        </w:rPr>
      </w:pPr>
      <w:r>
        <w:rPr>
          <w:rtl/>
        </w:rPr>
        <w:t xml:space="preserve">(2) الغدير : 5 </w:t>
      </w:r>
      <w:r>
        <w:rPr>
          <w:rFonts w:hint="cs"/>
          <w:rtl/>
        </w:rPr>
        <w:t>/</w:t>
      </w:r>
      <w:r>
        <w:rPr>
          <w:rtl/>
        </w:rPr>
        <w:t xml:space="preserve"> 49.</w:t>
      </w:r>
    </w:p>
    <w:p w:rsidR="00721A0A" w:rsidRDefault="00721A0A" w:rsidP="00A66DCD">
      <w:pPr>
        <w:pStyle w:val="libFootnote0"/>
        <w:rPr>
          <w:rtl/>
        </w:rPr>
      </w:pPr>
      <w:r>
        <w:rPr>
          <w:rtl/>
        </w:rPr>
        <w:t xml:space="preserve">(3) فيض القدير : 4 </w:t>
      </w:r>
      <w:r>
        <w:rPr>
          <w:rFonts w:hint="cs"/>
          <w:rtl/>
        </w:rPr>
        <w:t>/</w:t>
      </w:r>
      <w:r>
        <w:rPr>
          <w:rtl/>
        </w:rPr>
        <w:t xml:space="preserve"> 507.</w:t>
      </w:r>
    </w:p>
    <w:p w:rsidR="00721A0A" w:rsidRDefault="00721A0A" w:rsidP="008044A7">
      <w:pPr>
        <w:pStyle w:val="libNormal0"/>
        <w:rPr>
          <w:rtl/>
        </w:rPr>
      </w:pPr>
      <w:r w:rsidRPr="000B033F">
        <w:rPr>
          <w:rtl/>
        </w:rPr>
        <w:br w:type="page"/>
      </w:r>
      <w:r>
        <w:rPr>
          <w:rtl/>
        </w:rPr>
        <w:lastRenderedPageBreak/>
        <w:t>الملائكة لأناس ليسوا بأنبياء متسالمة وما شذ عنها إلا من يدعي الزور والبهتان ضد الشيعة ، فالأ</w:t>
      </w:r>
      <w:r>
        <w:rPr>
          <w:rFonts w:hint="cs"/>
          <w:rtl/>
        </w:rPr>
        <w:t>ُ</w:t>
      </w:r>
      <w:r>
        <w:rPr>
          <w:rtl/>
        </w:rPr>
        <w:t xml:space="preserve">مم الماضية وقع فيها هذا الأمر وهذا ما ظهر لنا من خلال القرآن الكريم حيث </w:t>
      </w:r>
      <w:r>
        <w:rPr>
          <w:rFonts w:hint="cs"/>
          <w:rtl/>
        </w:rPr>
        <w:t>أ</w:t>
      </w:r>
      <w:r>
        <w:rPr>
          <w:rtl/>
        </w:rPr>
        <w:t>وحى الله إلى الحواريين وإلى الملائكة وإلى النحل وإلى أم موسى ...</w:t>
      </w:r>
    </w:p>
    <w:p w:rsidR="00721A0A" w:rsidRDefault="00721A0A" w:rsidP="00721A0A">
      <w:pPr>
        <w:pStyle w:val="Heading4Center"/>
        <w:rPr>
          <w:rtl/>
        </w:rPr>
      </w:pPr>
      <w:bookmarkStart w:id="137" w:name="_Toc256785557"/>
      <w:r>
        <w:rPr>
          <w:rtl/>
        </w:rPr>
        <w:t>م</w:t>
      </w:r>
      <w:r>
        <w:rPr>
          <w:rFonts w:hint="cs"/>
          <w:rtl/>
        </w:rPr>
        <w:t>ُ</w:t>
      </w:r>
      <w:r>
        <w:rPr>
          <w:rtl/>
        </w:rPr>
        <w:t>صحف فاطمة</w:t>
      </w:r>
      <w:bookmarkEnd w:id="137"/>
    </w:p>
    <w:p w:rsidR="00721A0A" w:rsidRDefault="00721A0A" w:rsidP="008044A7">
      <w:pPr>
        <w:pStyle w:val="libNormal"/>
        <w:rPr>
          <w:rtl/>
        </w:rPr>
      </w:pPr>
      <w:r>
        <w:rPr>
          <w:rtl/>
        </w:rPr>
        <w:t>وعلى هذا الأساس كان مصحف فاطمة سلام الله عليها ، هذا المصحف الذي أثاروا عليه الأقويل الباطلة التي ليس لها أي حقيقة وأي برهان سوى أنهم اعتبروا إطلاق هذا المصحف على أنه قرآناً غير القرآن الموجودة حالياً وأنه عند الشيعة يخفونه تقية ، وأمثال هذا الدعاو</w:t>
      </w:r>
      <w:r>
        <w:rPr>
          <w:rFonts w:hint="cs"/>
          <w:rtl/>
        </w:rPr>
        <w:t>ي</w:t>
      </w:r>
      <w:r>
        <w:rPr>
          <w:rtl/>
        </w:rPr>
        <w:t xml:space="preserve"> الباطلة والتي لا تمت إلى الدين بصلةٍ وكل دليلهم الذي اعتمدوا عليه هو أن لفظ المصحف يطلق على القرآن لذلك قالوا بأن مصحف فاطمة قرآن غير هذا القرآن الكريم المتداول الآن.</w:t>
      </w:r>
    </w:p>
    <w:p w:rsidR="00721A0A" w:rsidRDefault="00721A0A" w:rsidP="008044A7">
      <w:pPr>
        <w:pStyle w:val="libNormal"/>
        <w:rPr>
          <w:rtl/>
        </w:rPr>
      </w:pPr>
      <w:r>
        <w:rPr>
          <w:rtl/>
        </w:rPr>
        <w:t xml:space="preserve">أما القول الصحيح في هذا المقام فبعد معرفة أن فاطمة سلام الله عليها كانت محدّثة دون أن تكون نبية وحسب ما ورد من الإستدلال على هذه المسألة ، فإن حديث الملائكة لها كان يكتب من قبل الإمام علي </w:t>
      </w:r>
      <w:r w:rsidR="00F55C0D" w:rsidRPr="00F55C0D">
        <w:rPr>
          <w:rStyle w:val="libAlaemChar"/>
          <w:rFonts w:hint="cs"/>
          <w:rtl/>
        </w:rPr>
        <w:t>عليه‌السلام</w:t>
      </w:r>
      <w:r>
        <w:rPr>
          <w:rtl/>
        </w:rPr>
        <w:t xml:space="preserve"> أو من قبل فاطمة نفسها سلام الله عليها وهذا ما يظهر من الأحاديث الآتية ، أما مضمون هذا المصحف وماهيته وكيف نعطي القول الفصل فيه فهذا ما سيتبين من خلال بيان معنى لفظ المصحف ، وماهية مضمون هذا المصحف وما فيه من العلم والأحاديث والأمور الغيبية.</w:t>
      </w:r>
    </w:p>
    <w:p w:rsidR="00721A0A" w:rsidRDefault="00721A0A" w:rsidP="008044A7">
      <w:pPr>
        <w:pStyle w:val="libNormal"/>
        <w:rPr>
          <w:rtl/>
        </w:rPr>
      </w:pPr>
      <w:r>
        <w:rPr>
          <w:rtl/>
        </w:rPr>
        <w:t>أما لفظ المصحف في صحاح اللغة :</w:t>
      </w:r>
    </w:p>
    <w:p w:rsidR="00721A0A" w:rsidRDefault="00721A0A" w:rsidP="008044A7">
      <w:pPr>
        <w:pStyle w:val="libNormal"/>
        <w:rPr>
          <w:rtl/>
        </w:rPr>
      </w:pPr>
      <w:r>
        <w:rPr>
          <w:rtl/>
        </w:rPr>
        <w:t>ورد في كتاب لسان العرب : الم</w:t>
      </w:r>
      <w:r>
        <w:rPr>
          <w:rFonts w:hint="cs"/>
          <w:rtl/>
        </w:rPr>
        <w:t>ُ</w:t>
      </w:r>
      <w:r>
        <w:rPr>
          <w:rtl/>
        </w:rPr>
        <w:t>صحف والمصحف الجامع للصّ</w:t>
      </w:r>
      <w:r>
        <w:rPr>
          <w:rFonts w:hint="cs"/>
          <w:rtl/>
        </w:rPr>
        <w:t>ُ</w:t>
      </w:r>
      <w:r>
        <w:rPr>
          <w:rtl/>
        </w:rPr>
        <w:t>حف المكتوبة بين الدفتين كأنه أ</w:t>
      </w:r>
      <w:r>
        <w:rPr>
          <w:rFonts w:hint="cs"/>
          <w:rtl/>
        </w:rPr>
        <w:t>ُ</w:t>
      </w:r>
      <w:r>
        <w:rPr>
          <w:rtl/>
        </w:rPr>
        <w:t>صح</w:t>
      </w:r>
      <w:r>
        <w:rPr>
          <w:rFonts w:hint="cs"/>
          <w:rtl/>
        </w:rPr>
        <w:t>ِ</w:t>
      </w:r>
      <w:r>
        <w:rPr>
          <w:rtl/>
        </w:rPr>
        <w:t>ف والكسر والفتح فيه لغة.</w:t>
      </w:r>
    </w:p>
    <w:p w:rsidR="00721A0A" w:rsidRDefault="00721A0A" w:rsidP="008044A7">
      <w:pPr>
        <w:pStyle w:val="libNormal"/>
        <w:rPr>
          <w:rtl/>
        </w:rPr>
      </w:pPr>
      <w:r>
        <w:rPr>
          <w:rtl/>
        </w:rPr>
        <w:t>وفي المصباح المن</w:t>
      </w:r>
      <w:r>
        <w:rPr>
          <w:rFonts w:hint="cs"/>
          <w:rtl/>
        </w:rPr>
        <w:t>ي</w:t>
      </w:r>
      <w:r>
        <w:rPr>
          <w:rtl/>
        </w:rPr>
        <w:t>ر : والصحيفة قطعة من جلد أو قرطاس كتب فيه ... والجمع ص</w:t>
      </w:r>
      <w:r>
        <w:rPr>
          <w:rFonts w:hint="cs"/>
          <w:rtl/>
        </w:rPr>
        <w:t>ُ</w:t>
      </w:r>
      <w:r>
        <w:rPr>
          <w:rtl/>
        </w:rPr>
        <w:t>ح</w:t>
      </w:r>
      <w:r>
        <w:rPr>
          <w:rFonts w:hint="cs"/>
          <w:rtl/>
        </w:rPr>
        <w:t>ُ</w:t>
      </w:r>
      <w:r>
        <w:rPr>
          <w:rtl/>
        </w:rPr>
        <w:t>ف بضمتين وصحائف ... والمصحف بضم الميم أشهر من كسرها.</w:t>
      </w:r>
    </w:p>
    <w:p w:rsidR="00721A0A" w:rsidRDefault="00721A0A" w:rsidP="008044A7">
      <w:pPr>
        <w:pStyle w:val="libNormal"/>
        <w:rPr>
          <w:rtl/>
        </w:rPr>
      </w:pPr>
      <w:r>
        <w:rPr>
          <w:rtl/>
        </w:rPr>
        <w:t>وفي أقرب الموارد : المصحف اسم مفعول ... وحقيقتها مجمع الصحف أو ما جمع منها بين دفتي الكتاب المشدود ... وفيه لغتان أخريات وهما الم</w:t>
      </w:r>
      <w:r>
        <w:rPr>
          <w:rFonts w:hint="cs"/>
          <w:rtl/>
        </w:rPr>
        <w:t>ِ</w:t>
      </w:r>
      <w:r>
        <w:rPr>
          <w:rtl/>
        </w:rPr>
        <w:t>صحف والمص</w:t>
      </w:r>
      <w:r>
        <w:rPr>
          <w:rFonts w:hint="cs"/>
          <w:rtl/>
        </w:rPr>
        <w:t>َ</w:t>
      </w:r>
      <w:r>
        <w:rPr>
          <w:rtl/>
        </w:rPr>
        <w:t>حف جمع</w:t>
      </w:r>
    </w:p>
    <w:p w:rsidR="00721A0A" w:rsidRDefault="00721A0A" w:rsidP="008044A7">
      <w:pPr>
        <w:pStyle w:val="libNormal0"/>
        <w:rPr>
          <w:rtl/>
        </w:rPr>
      </w:pPr>
      <w:r w:rsidRPr="008D0F01">
        <w:rPr>
          <w:rtl/>
        </w:rPr>
        <w:br w:type="page"/>
      </w:r>
      <w:r>
        <w:rPr>
          <w:rtl/>
        </w:rPr>
        <w:lastRenderedPageBreak/>
        <w:t>مصاحف.</w:t>
      </w:r>
    </w:p>
    <w:p w:rsidR="00721A0A" w:rsidRDefault="00721A0A" w:rsidP="008044A7">
      <w:pPr>
        <w:pStyle w:val="libNormal"/>
        <w:rPr>
          <w:rtl/>
        </w:rPr>
      </w:pPr>
      <w:r>
        <w:rPr>
          <w:rtl/>
        </w:rPr>
        <w:t>إذن يظهر من هذه المعاني التي وردت في صحاح اللغة أن المصحف ما جمعت فيه الصحف وليس كما يدعى أنه قرآن غير هذا القرآن الموجود.</w:t>
      </w:r>
    </w:p>
    <w:p w:rsidR="00721A0A" w:rsidRDefault="00721A0A" w:rsidP="008044A7">
      <w:pPr>
        <w:pStyle w:val="libNormal"/>
        <w:rPr>
          <w:rtl/>
        </w:rPr>
      </w:pPr>
      <w:r>
        <w:rPr>
          <w:rtl/>
        </w:rPr>
        <w:t xml:space="preserve">وهناك شواهد أخرى تثبت هذه الحقيقة حيث ورد في حديث عن الإمام أبي عبد الله </w:t>
      </w:r>
      <w:r w:rsidR="00F55C0D" w:rsidRPr="00F55C0D">
        <w:rPr>
          <w:rStyle w:val="libAlaemChar"/>
          <w:rFonts w:hint="cs"/>
          <w:rtl/>
        </w:rPr>
        <w:t>عليه‌السلام</w:t>
      </w:r>
      <w:r>
        <w:rPr>
          <w:rtl/>
        </w:rPr>
        <w:t xml:space="preserve"> أنه قال :</w:t>
      </w:r>
      <w:r>
        <w:rPr>
          <w:rFonts w:hint="cs"/>
          <w:rtl/>
        </w:rPr>
        <w:t xml:space="preserve"> وأن عندنا لمصحف فاطمة </w:t>
      </w:r>
      <w:r w:rsidR="00F55C0D" w:rsidRPr="00F55C0D">
        <w:rPr>
          <w:rStyle w:val="libAlaemChar"/>
          <w:rFonts w:hint="cs"/>
          <w:rtl/>
        </w:rPr>
        <w:t>عليها‌السلام</w:t>
      </w:r>
      <w:r>
        <w:rPr>
          <w:rFonts w:hint="cs"/>
          <w:rtl/>
        </w:rPr>
        <w:t xml:space="preserve"> ، وما يدريهم ما مصحف فاطمة ؟ قال :</w:t>
      </w:r>
      <w:r>
        <w:rPr>
          <w:rtl/>
        </w:rPr>
        <w:t xml:space="preserve"> مصحف فيه مثل قرآنكم هذا ثلاث مرات والله ما فيه من قرآنكم حرف واحد ، إنما هو شيء أملاها الله وأوحي إليها. قال : قلت : هذا والله العلم </w:t>
      </w:r>
      <w:r w:rsidRPr="00A66DCD">
        <w:rPr>
          <w:rStyle w:val="libFootnotenumChar"/>
          <w:rtl/>
        </w:rPr>
        <w:t>(1)</w:t>
      </w:r>
      <w:r>
        <w:rPr>
          <w:rtl/>
        </w:rPr>
        <w:t>.</w:t>
      </w:r>
    </w:p>
    <w:p w:rsidR="00721A0A" w:rsidRDefault="00721A0A" w:rsidP="008044A7">
      <w:pPr>
        <w:pStyle w:val="libNormal"/>
        <w:rPr>
          <w:rtl/>
        </w:rPr>
      </w:pPr>
      <w:r>
        <w:rPr>
          <w:rtl/>
        </w:rPr>
        <w:t xml:space="preserve">إن هذا الحديث يعطي دلالة واضحة على أن مصحف فاطمة سلام الله عليها يختلف اختلافاً كبيراً عن ما موجود في القرآن من جهة مضمونه ، وقد علق العلامة السيد محسن العاملي (ره) على هذه المسألة بقوله : « لا يخفى أنه قد تكرر نفي أن يكون فيه شيء من القرآن والظاهر أنه لكون تسميته بمصحف فاطمة يوهم أنه أحد قد نسخ المصاحف الشريفة ، فنفى هذا الإيهام وفي بعض الأحاديث أن فيه وصيتها ، ولعل أحد محتوياته ، ثم إن بعضها دال على أنه من إملاء رسول الله </w:t>
      </w:r>
      <w:r w:rsidR="00F55C0D" w:rsidRPr="00F55C0D">
        <w:rPr>
          <w:rStyle w:val="libAlaemChar"/>
          <w:rFonts w:hint="cs"/>
          <w:rtl/>
        </w:rPr>
        <w:t>صلى‌الله‌عليه‌وآله</w:t>
      </w:r>
      <w:r>
        <w:rPr>
          <w:rtl/>
        </w:rPr>
        <w:t xml:space="preserve"> وخط علي </w:t>
      </w:r>
      <w:r w:rsidR="00F55C0D" w:rsidRPr="00F55C0D">
        <w:rPr>
          <w:rStyle w:val="libAlaemChar"/>
          <w:rFonts w:hint="cs"/>
          <w:rtl/>
        </w:rPr>
        <w:t>عليه‌السلام</w:t>
      </w:r>
      <w:r>
        <w:rPr>
          <w:rtl/>
        </w:rPr>
        <w:t xml:space="preserve"> » </w:t>
      </w:r>
      <w:r w:rsidRPr="00A66DCD">
        <w:rPr>
          <w:rStyle w:val="libFootnotenumChar"/>
          <w:rtl/>
        </w:rPr>
        <w:t>(2)</w:t>
      </w:r>
      <w:r>
        <w:rPr>
          <w:rtl/>
        </w:rPr>
        <w:t>.</w:t>
      </w:r>
    </w:p>
    <w:p w:rsidR="00721A0A" w:rsidRDefault="00721A0A" w:rsidP="008044A7">
      <w:pPr>
        <w:pStyle w:val="libNormal"/>
        <w:rPr>
          <w:rtl/>
        </w:rPr>
      </w:pPr>
      <w:r>
        <w:rPr>
          <w:rtl/>
        </w:rPr>
        <w:t xml:space="preserve">وعلق العلامة الخطيب محمد كاظم القزويني (ره) على هذه الرواية بقوله : « وليس معناه أن القرآن الموجود بين أيدينا ناقص ، وأن مصحف فاطمة مكمل له ، كلا وألف كلا ، وليس معناه أن الله أنزل على فاطمة </w:t>
      </w:r>
      <w:r w:rsidR="00F55C0D" w:rsidRPr="00F55C0D">
        <w:rPr>
          <w:rStyle w:val="libAlaemChar"/>
          <w:rFonts w:hint="cs"/>
          <w:rtl/>
        </w:rPr>
        <w:t>عليها‌السلام</w:t>
      </w:r>
      <w:r>
        <w:rPr>
          <w:rtl/>
        </w:rPr>
        <w:t xml:space="preserve"> قرآناً وكل من ادعى غير هذا فهو إما جاهل أو معاند مفتر كذاب » </w:t>
      </w:r>
      <w:r w:rsidRPr="00A66DCD">
        <w:rPr>
          <w:rStyle w:val="libFootnotenumChar"/>
          <w:rtl/>
        </w:rPr>
        <w:t>(3)</w:t>
      </w:r>
      <w:r>
        <w:rPr>
          <w:rtl/>
        </w:rPr>
        <w:t>.</w:t>
      </w:r>
    </w:p>
    <w:p w:rsidR="00721A0A" w:rsidRDefault="00721A0A" w:rsidP="008044A7">
      <w:pPr>
        <w:pStyle w:val="libNormal"/>
        <w:rPr>
          <w:rtl/>
        </w:rPr>
      </w:pPr>
      <w:r>
        <w:rPr>
          <w:rtl/>
        </w:rPr>
        <w:t>أقول : يظهر من أقوال علماء الشيعة الإمامية وعلى ما ورد في أحاديث أهل البيت أن مسألة مصحف فاطمة قد تسالمت عليه الشيعة ، ويؤمنون به ، ويعتبرونه من المواريث التي تركتها فاطمة سلام الله عليها لابناءها الأئمة المعصومين ، ولا يظهر هذا المصحف إلا بظهور الحجة بن الحسن العسكري عجل الله تعالى فرجه باعتباره الوريث الشرعي لجدته الزهراء سلام الله عليها.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بصائر الدرجات : 156.</w:t>
      </w:r>
    </w:p>
    <w:p w:rsidR="00721A0A" w:rsidRDefault="00721A0A" w:rsidP="00A66DCD">
      <w:pPr>
        <w:pStyle w:val="libFootnote0"/>
        <w:rPr>
          <w:rtl/>
        </w:rPr>
      </w:pPr>
      <w:r>
        <w:rPr>
          <w:rtl/>
        </w:rPr>
        <w:t xml:space="preserve">(2) أعيان الشيعة : 1 </w:t>
      </w:r>
      <w:r>
        <w:rPr>
          <w:rFonts w:hint="cs"/>
          <w:rtl/>
        </w:rPr>
        <w:t>/</w:t>
      </w:r>
      <w:r>
        <w:rPr>
          <w:rtl/>
        </w:rPr>
        <w:t xml:space="preserve"> 97.</w:t>
      </w:r>
    </w:p>
    <w:p w:rsidR="00721A0A" w:rsidRDefault="00721A0A" w:rsidP="00A66DCD">
      <w:pPr>
        <w:pStyle w:val="libFootnote0"/>
        <w:rPr>
          <w:rtl/>
        </w:rPr>
      </w:pPr>
      <w:r>
        <w:rPr>
          <w:rtl/>
        </w:rPr>
        <w:t>(3) فاطمة من المهد إلى اللحد : 83.</w:t>
      </w:r>
    </w:p>
    <w:p w:rsidR="00721A0A" w:rsidRDefault="00721A0A" w:rsidP="00721A0A">
      <w:pPr>
        <w:pStyle w:val="Heading4Center"/>
        <w:rPr>
          <w:rtl/>
        </w:rPr>
      </w:pPr>
      <w:r w:rsidRPr="00845A70">
        <w:rPr>
          <w:rtl/>
        </w:rPr>
        <w:br w:type="page"/>
      </w:r>
      <w:bookmarkStart w:id="138" w:name="_Toc256785558"/>
      <w:r>
        <w:rPr>
          <w:rtl/>
        </w:rPr>
        <w:lastRenderedPageBreak/>
        <w:t>مصحف فاطمة في الأحاديث الشريفة</w:t>
      </w:r>
      <w:bookmarkEnd w:id="138"/>
    </w:p>
    <w:p w:rsidR="00721A0A" w:rsidRDefault="00721A0A" w:rsidP="008044A7">
      <w:pPr>
        <w:pStyle w:val="libNormal"/>
        <w:rPr>
          <w:rtl/>
        </w:rPr>
      </w:pPr>
      <w:r>
        <w:rPr>
          <w:rtl/>
        </w:rPr>
        <w:t xml:space="preserve">في حديث عن أبي عبد الله </w:t>
      </w:r>
      <w:r w:rsidR="00F55C0D" w:rsidRPr="00F55C0D">
        <w:rPr>
          <w:rStyle w:val="libAlaemChar"/>
          <w:rFonts w:hint="cs"/>
          <w:rtl/>
        </w:rPr>
        <w:t>عليه‌السلام</w:t>
      </w:r>
      <w:r w:rsidRPr="007B072F">
        <w:rPr>
          <w:rtl/>
        </w:rPr>
        <w:t xml:space="preserve"> : </w:t>
      </w:r>
      <w:r w:rsidRPr="008044A7">
        <w:rPr>
          <w:rStyle w:val="libBold2Char"/>
          <w:rtl/>
        </w:rPr>
        <w:t>« ومصحف فاطمة ما أزعم أنّ فيه قرآناً وفيه ما يحتاج الناس إلينا ، ولا نحتاج إلى أحد حتّى إنّ فيه الجلده ونصف الجلده وثلث الجلدة وربع الجلدة وأرش الخدش »</w:t>
      </w:r>
      <w:r w:rsidRPr="007B072F">
        <w:rPr>
          <w:rtl/>
        </w:rPr>
        <w:t xml:space="preserve"> </w:t>
      </w:r>
      <w:r w:rsidRPr="00A66DCD">
        <w:rPr>
          <w:rStyle w:val="libFootnotenumChar"/>
          <w:rtl/>
        </w:rPr>
        <w:t>(1)</w:t>
      </w:r>
      <w:r>
        <w:rPr>
          <w:rtl/>
        </w:rPr>
        <w:t>.</w:t>
      </w:r>
    </w:p>
    <w:p w:rsidR="00721A0A" w:rsidRDefault="00721A0A" w:rsidP="008044A7">
      <w:pPr>
        <w:pStyle w:val="libNormal"/>
        <w:rPr>
          <w:rtl/>
        </w:rPr>
      </w:pPr>
      <w:r>
        <w:rPr>
          <w:rtl/>
        </w:rPr>
        <w:t xml:space="preserve">وفي حديث طويل عن أبي عبد الله </w:t>
      </w:r>
      <w:r w:rsidR="00F55C0D" w:rsidRPr="00F55C0D">
        <w:rPr>
          <w:rStyle w:val="libAlaemChar"/>
          <w:rFonts w:hint="cs"/>
          <w:rtl/>
        </w:rPr>
        <w:t>عليه‌السلام</w:t>
      </w:r>
      <w:r>
        <w:rPr>
          <w:rtl/>
        </w:rPr>
        <w:t xml:space="preserve"> : </w:t>
      </w:r>
      <w:r w:rsidRPr="008044A7">
        <w:rPr>
          <w:rStyle w:val="libBold2Char"/>
          <w:rtl/>
        </w:rPr>
        <w:t xml:space="preserve">« وإنّ عندنا لمصحف فاطمة </w:t>
      </w:r>
      <w:r w:rsidR="00F55C0D" w:rsidRPr="00F55C0D">
        <w:rPr>
          <w:rStyle w:val="libAlaemChar"/>
          <w:rFonts w:hint="cs"/>
          <w:rtl/>
        </w:rPr>
        <w:t>عليها‌السلام</w:t>
      </w:r>
      <w:r w:rsidRPr="008044A7">
        <w:rPr>
          <w:rStyle w:val="libBold2Char"/>
          <w:rtl/>
        </w:rPr>
        <w:t xml:space="preserve"> ، وما يدريهم ما مصحف فاطمة</w:t>
      </w:r>
      <w:r w:rsidRPr="008044A7">
        <w:rPr>
          <w:rStyle w:val="libBold2Char"/>
          <w:rFonts w:hint="cs"/>
          <w:rtl/>
        </w:rPr>
        <w:t xml:space="preserve"> </w:t>
      </w:r>
      <w:r w:rsidRPr="008044A7">
        <w:rPr>
          <w:rStyle w:val="libBold2Char"/>
          <w:rtl/>
        </w:rPr>
        <w:t xml:space="preserve">؟ قال : مصحف فيه مثل قرآنكم هذا ثلاث ، مرّات ، والله ما فيه من قرآنكم حرف واحد ، إنّما هو شيء أملاها الله </w:t>
      </w:r>
      <w:r w:rsidRPr="008044A7">
        <w:rPr>
          <w:rStyle w:val="libBold2Char"/>
          <w:rFonts w:hint="cs"/>
          <w:rtl/>
        </w:rPr>
        <w:t>وأوحى</w:t>
      </w:r>
      <w:r w:rsidRPr="008044A7">
        <w:rPr>
          <w:rStyle w:val="libBold2Char"/>
          <w:rtl/>
        </w:rPr>
        <w:t xml:space="preserve"> إليها. قال : قلت : هذا والله العالم ... </w:t>
      </w:r>
      <w:r w:rsidRPr="00A66DCD">
        <w:rPr>
          <w:rStyle w:val="libFootnotenumChar"/>
          <w:rtl/>
        </w:rPr>
        <w:t>(2)</w:t>
      </w:r>
      <w:r w:rsidRPr="008044A7">
        <w:rPr>
          <w:rStyle w:val="libBold2Char"/>
          <w:rtl/>
        </w:rPr>
        <w:t xml:space="preserve"> ».</w:t>
      </w:r>
    </w:p>
    <w:p w:rsidR="00721A0A" w:rsidRDefault="00721A0A" w:rsidP="008044A7">
      <w:pPr>
        <w:pStyle w:val="libNormal"/>
        <w:rPr>
          <w:rtl/>
        </w:rPr>
      </w:pPr>
      <w:r>
        <w:rPr>
          <w:rtl/>
        </w:rPr>
        <w:t xml:space="preserve">وفي حديث آخر </w:t>
      </w:r>
      <w:r w:rsidRPr="007B072F">
        <w:rPr>
          <w:rtl/>
        </w:rPr>
        <w:t xml:space="preserve">: </w:t>
      </w:r>
      <w:r w:rsidRPr="008044A7">
        <w:rPr>
          <w:rStyle w:val="libBold2Char"/>
          <w:rtl/>
        </w:rPr>
        <w:t>« وخلّ</w:t>
      </w:r>
      <w:r w:rsidRPr="008044A7">
        <w:rPr>
          <w:rStyle w:val="libBold2Char"/>
          <w:rFonts w:hint="cs"/>
          <w:rtl/>
        </w:rPr>
        <w:t>َ</w:t>
      </w:r>
      <w:r w:rsidRPr="008044A7">
        <w:rPr>
          <w:rStyle w:val="libBold2Char"/>
          <w:rtl/>
        </w:rPr>
        <w:t>فت فاطمة مصحفاً ما هو قرآن ، ولكنّ</w:t>
      </w:r>
      <w:r w:rsidRPr="008044A7">
        <w:rPr>
          <w:rStyle w:val="libBold2Char"/>
          <w:rFonts w:hint="cs"/>
          <w:rtl/>
        </w:rPr>
        <w:t>َ</w:t>
      </w:r>
      <w:r w:rsidRPr="008044A7">
        <w:rPr>
          <w:rStyle w:val="libBold2Char"/>
          <w:rtl/>
        </w:rPr>
        <w:t xml:space="preserve">ه كلام من كلام الله أنزل عليها ، إملاء رسول الله </w:t>
      </w:r>
      <w:r w:rsidR="00F55C0D" w:rsidRPr="00F55C0D">
        <w:rPr>
          <w:rStyle w:val="libAlaemChar"/>
          <w:rFonts w:hint="cs"/>
          <w:rtl/>
        </w:rPr>
        <w:t>صلى‌الله‌عليه‌وآله</w:t>
      </w:r>
      <w:r w:rsidRPr="008044A7">
        <w:rPr>
          <w:rStyle w:val="libBold2Char"/>
          <w:rtl/>
        </w:rPr>
        <w:t xml:space="preserve"> وخطّ</w:t>
      </w:r>
      <w:r w:rsidRPr="008044A7">
        <w:rPr>
          <w:rStyle w:val="libBold2Char"/>
          <w:rFonts w:hint="cs"/>
          <w:rtl/>
        </w:rPr>
        <w:t>ُ</w:t>
      </w:r>
      <w:r w:rsidRPr="008044A7">
        <w:rPr>
          <w:rStyle w:val="libBold2Char"/>
          <w:rtl/>
        </w:rPr>
        <w:t xml:space="preserve"> علي</w:t>
      </w:r>
      <w:r w:rsidRPr="008044A7">
        <w:rPr>
          <w:rStyle w:val="libBold2Char"/>
          <w:rFonts w:hint="cs"/>
          <w:rtl/>
        </w:rPr>
        <w:t xml:space="preserve"> »</w:t>
      </w:r>
      <w:r w:rsidRPr="007B072F">
        <w:rPr>
          <w:rtl/>
        </w:rPr>
        <w:t xml:space="preserve"> </w:t>
      </w:r>
      <w:r w:rsidRPr="00A66DCD">
        <w:rPr>
          <w:rStyle w:val="libFootnotenumChar"/>
          <w:rtl/>
        </w:rPr>
        <w:t>(3)</w:t>
      </w:r>
      <w:r>
        <w:rPr>
          <w:rtl/>
        </w:rPr>
        <w:t>.</w:t>
      </w:r>
    </w:p>
    <w:p w:rsidR="00721A0A" w:rsidRDefault="00721A0A" w:rsidP="008044A7">
      <w:pPr>
        <w:pStyle w:val="libNormal"/>
        <w:rPr>
          <w:rtl/>
        </w:rPr>
      </w:pPr>
      <w:r>
        <w:rPr>
          <w:rtl/>
        </w:rPr>
        <w:t xml:space="preserve">وعن أبي عبد الله </w:t>
      </w:r>
      <w:r w:rsidR="00F55C0D" w:rsidRPr="00F55C0D">
        <w:rPr>
          <w:rStyle w:val="libAlaemChar"/>
          <w:rFonts w:hint="cs"/>
          <w:rtl/>
        </w:rPr>
        <w:t>عليه‌السلام</w:t>
      </w:r>
      <w:r>
        <w:rPr>
          <w:rtl/>
        </w:rPr>
        <w:t xml:space="preserve"> ، قيل له : إنّ عبد الله بن الحسن يزعم أنّه ليس عنده من العلم إلا ما عند الن</w:t>
      </w:r>
      <w:r>
        <w:rPr>
          <w:rFonts w:hint="cs"/>
          <w:rtl/>
        </w:rPr>
        <w:t>ا</w:t>
      </w:r>
      <w:r>
        <w:rPr>
          <w:rtl/>
        </w:rPr>
        <w:t>س ، فقال</w:t>
      </w:r>
      <w:r w:rsidRPr="007B072F">
        <w:rPr>
          <w:rtl/>
        </w:rPr>
        <w:t xml:space="preserve"> : </w:t>
      </w:r>
      <w:r w:rsidRPr="008044A7">
        <w:rPr>
          <w:rStyle w:val="libBold2Char"/>
          <w:rtl/>
        </w:rPr>
        <w:t>« صدق والله ما عنده من العلم إلا ما عند الناس ، ولكن عندنا والله الجامعة فيها الحلال والحرام ، وعندنا الجفر ، أفيدري عبد الله أمسك بعير أو مسك شاة</w:t>
      </w:r>
      <w:r w:rsidRPr="008044A7">
        <w:rPr>
          <w:rStyle w:val="libBold2Char"/>
          <w:rFonts w:hint="cs"/>
          <w:rtl/>
        </w:rPr>
        <w:t xml:space="preserve"> </w:t>
      </w:r>
      <w:r w:rsidRPr="008044A7">
        <w:rPr>
          <w:rStyle w:val="libBold2Char"/>
          <w:rtl/>
        </w:rPr>
        <w:t xml:space="preserve">؟ وعندنا مصحف فاطمة ، </w:t>
      </w:r>
      <w:r w:rsidRPr="008044A7">
        <w:rPr>
          <w:rStyle w:val="libBold2Char"/>
          <w:rFonts w:hint="cs"/>
          <w:rtl/>
        </w:rPr>
        <w:t>أ</w:t>
      </w:r>
      <w:r w:rsidRPr="008044A7">
        <w:rPr>
          <w:rStyle w:val="libBold2Char"/>
          <w:rtl/>
        </w:rPr>
        <w:t>ما والله ما فيه حرف من القرآن ، ولكنّه إملاء رسول الله</w:t>
      </w:r>
      <w:r>
        <w:rPr>
          <w:rtl/>
        </w:rPr>
        <w:t xml:space="preserve"> </w:t>
      </w:r>
      <w:r w:rsidR="00F55C0D" w:rsidRPr="00F55C0D">
        <w:rPr>
          <w:rStyle w:val="libAlaemChar"/>
          <w:rFonts w:hint="cs"/>
          <w:rtl/>
        </w:rPr>
        <w:t>صلى‌الله‌عليه‌وآله</w:t>
      </w:r>
      <w:r>
        <w:rPr>
          <w:rtl/>
        </w:rPr>
        <w:t xml:space="preserve"> </w:t>
      </w:r>
      <w:r w:rsidRPr="008044A7">
        <w:rPr>
          <w:rStyle w:val="libBold2Char"/>
          <w:rtl/>
        </w:rPr>
        <w:t xml:space="preserve">وخطّ علي </w:t>
      </w:r>
      <w:r w:rsidR="00F55C0D" w:rsidRPr="00F55C0D">
        <w:rPr>
          <w:rStyle w:val="libAlaemChar"/>
          <w:rFonts w:hint="cs"/>
          <w:rtl/>
        </w:rPr>
        <w:t>عليه‌السلام</w:t>
      </w:r>
      <w:r w:rsidRPr="008044A7">
        <w:rPr>
          <w:rStyle w:val="libBold2Char"/>
          <w:rtl/>
        </w:rPr>
        <w:t xml:space="preserve"> ، كيف يصنع عبد الله إذا جاء</w:t>
      </w:r>
      <w:r w:rsidRPr="008044A7">
        <w:rPr>
          <w:rStyle w:val="libBold2Char"/>
          <w:rFonts w:hint="cs"/>
          <w:rtl/>
        </w:rPr>
        <w:t>ه</w:t>
      </w:r>
      <w:r w:rsidRPr="008044A7">
        <w:rPr>
          <w:rStyle w:val="libBold2Char"/>
          <w:rtl/>
        </w:rPr>
        <w:t xml:space="preserve"> الناس من كلّ فنّ يسألونه ، أما ترضون أن تكونوا يوم القيامة آخذين بحجزتنا ، ونحن آخذون بحجزة نبيّنا ، ونبيّنا آخذ بحجزة ربّه »</w:t>
      </w:r>
      <w:r w:rsidRPr="007B072F">
        <w:rPr>
          <w:rFonts w:hint="cs"/>
          <w:rtl/>
        </w:rPr>
        <w:t xml:space="preserve"> </w:t>
      </w:r>
      <w:r w:rsidRPr="007B072F">
        <w:rPr>
          <w:rtl/>
        </w:rPr>
        <w:t>؟</w:t>
      </w:r>
      <w:r>
        <w:rPr>
          <w:rtl/>
        </w:rPr>
        <w:t xml:space="preserve"> </w:t>
      </w:r>
      <w:r w:rsidRPr="00A66DCD">
        <w:rPr>
          <w:rStyle w:val="libFootnotenumChar"/>
          <w:rtl/>
        </w:rPr>
        <w:t>(4)</w:t>
      </w:r>
      <w:r>
        <w:rPr>
          <w:rtl/>
        </w:rPr>
        <w:t>.</w:t>
      </w:r>
    </w:p>
    <w:p w:rsidR="00721A0A" w:rsidRDefault="00721A0A" w:rsidP="005D421A">
      <w:pPr>
        <w:pStyle w:val="libNormal"/>
        <w:rPr>
          <w:rtl/>
        </w:rPr>
      </w:pPr>
      <w:r>
        <w:rPr>
          <w:rtl/>
        </w:rPr>
        <w:t xml:space="preserve">وعن حمّاد بن عثمان قال : سمعت أبا عبد الله </w:t>
      </w:r>
      <w:r w:rsidR="00F55C0D" w:rsidRPr="00F55C0D">
        <w:rPr>
          <w:rStyle w:val="libAlaemChar"/>
          <w:rFonts w:hint="cs"/>
          <w:rtl/>
        </w:rPr>
        <w:t>عليه‌السلام</w:t>
      </w:r>
      <w:r>
        <w:rPr>
          <w:rtl/>
        </w:rPr>
        <w:t xml:space="preserve"> يقول</w:t>
      </w:r>
      <w:r w:rsidRPr="007B072F">
        <w:rPr>
          <w:rtl/>
        </w:rPr>
        <w:t xml:space="preserve"> : </w:t>
      </w:r>
      <w:r w:rsidRPr="008044A7">
        <w:rPr>
          <w:rStyle w:val="libBold2Char"/>
          <w:rtl/>
        </w:rPr>
        <w:t>« تظهر زنادقة سنة ثمانية وعشرين ومائة ، وذلك لأنّي نظرت في مصحف فاطمة. قال : فقلت : وما مصحف فاطمة</w:t>
      </w:r>
      <w:r w:rsidRPr="008044A7">
        <w:rPr>
          <w:rStyle w:val="libBold2Char"/>
          <w:rFonts w:hint="cs"/>
          <w:rtl/>
        </w:rPr>
        <w:t xml:space="preserve"> </w:t>
      </w:r>
      <w:r w:rsidRPr="008044A7">
        <w:rPr>
          <w:rStyle w:val="libBold2Char"/>
          <w:rtl/>
        </w:rPr>
        <w:t>؟ فقال : إنّ</w:t>
      </w:r>
      <w:r w:rsidRPr="008044A7">
        <w:rPr>
          <w:rStyle w:val="libBold2Char"/>
          <w:rFonts w:hint="cs"/>
          <w:rtl/>
        </w:rPr>
        <w:t>َ</w:t>
      </w:r>
      <w:r w:rsidRPr="008044A7">
        <w:rPr>
          <w:rStyle w:val="libBold2Char"/>
          <w:rtl/>
        </w:rPr>
        <w:t xml:space="preserve"> الله تبارك وتعالى لمّا قبض نبيّه </w:t>
      </w:r>
      <w:r w:rsidR="005D421A" w:rsidRPr="00F55C0D">
        <w:rPr>
          <w:rStyle w:val="libAlaemChar"/>
          <w:rFonts w:hint="cs"/>
          <w:rtl/>
        </w:rPr>
        <w:t>صلى‌الله‌عليه‌وآله</w:t>
      </w:r>
      <w:r w:rsidR="005D421A">
        <w:rPr>
          <w:rtl/>
        </w:rPr>
        <w:t xml:space="preserve"> </w:t>
      </w:r>
      <w:r w:rsidRPr="008044A7">
        <w:rPr>
          <w:rStyle w:val="libBold2Char"/>
          <w:rtl/>
        </w:rPr>
        <w:t>دخل على فاطمة من وفاته</w:t>
      </w:r>
    </w:p>
    <w:p w:rsidR="00721A0A" w:rsidRDefault="00686CA9" w:rsidP="00686CA9">
      <w:pPr>
        <w:pStyle w:val="libLine"/>
        <w:rPr>
          <w:rtl/>
        </w:rPr>
      </w:pPr>
      <w:r>
        <w:rPr>
          <w:rtl/>
        </w:rPr>
        <w:t>__________________</w:t>
      </w:r>
    </w:p>
    <w:p w:rsidR="00721A0A" w:rsidRDefault="00721A0A" w:rsidP="00A66DCD">
      <w:pPr>
        <w:pStyle w:val="libFootnote0"/>
        <w:rPr>
          <w:rtl/>
        </w:rPr>
      </w:pPr>
      <w:r>
        <w:rPr>
          <w:rFonts w:hint="cs"/>
          <w:rtl/>
        </w:rPr>
        <w:t xml:space="preserve">(1) </w:t>
      </w:r>
      <w:r>
        <w:rPr>
          <w:rtl/>
        </w:rPr>
        <w:t>3 ـ 9 ـ راجع بصائر الدرجات : 151 ـ 161.</w:t>
      </w:r>
    </w:p>
    <w:p w:rsidR="00721A0A" w:rsidRDefault="00721A0A" w:rsidP="00A66DCD">
      <w:pPr>
        <w:pStyle w:val="libFootnote0"/>
        <w:rPr>
          <w:rtl/>
        </w:rPr>
      </w:pPr>
      <w:r>
        <w:rPr>
          <w:rtl/>
        </w:rPr>
        <w:t>(2) بصائر الدرجات : 151 ـ 161.</w:t>
      </w:r>
    </w:p>
    <w:p w:rsidR="00721A0A" w:rsidRDefault="00721A0A" w:rsidP="00A66DCD">
      <w:pPr>
        <w:pStyle w:val="libFootnote0"/>
        <w:rPr>
          <w:rtl/>
        </w:rPr>
      </w:pPr>
      <w:r>
        <w:rPr>
          <w:rtl/>
        </w:rPr>
        <w:t>(3) نفس المصدر السابق.</w:t>
      </w:r>
    </w:p>
    <w:p w:rsidR="00721A0A" w:rsidRDefault="00721A0A" w:rsidP="00A66DCD">
      <w:pPr>
        <w:pStyle w:val="libFootnote0"/>
        <w:rPr>
          <w:rtl/>
        </w:rPr>
      </w:pPr>
      <w:r>
        <w:rPr>
          <w:rtl/>
        </w:rPr>
        <w:t>(4) نفس المصدر السابق.</w:t>
      </w:r>
    </w:p>
    <w:p w:rsidR="00721A0A" w:rsidRDefault="00721A0A" w:rsidP="008044A7">
      <w:pPr>
        <w:pStyle w:val="libNormal0"/>
        <w:rPr>
          <w:rtl/>
        </w:rPr>
      </w:pPr>
      <w:r w:rsidRPr="007B072F">
        <w:rPr>
          <w:rtl/>
        </w:rPr>
        <w:br w:type="page"/>
      </w:r>
      <w:r w:rsidRPr="008044A7">
        <w:rPr>
          <w:rStyle w:val="libBold2Char"/>
          <w:rtl/>
        </w:rPr>
        <w:lastRenderedPageBreak/>
        <w:t xml:space="preserve">من الحزن ما لا يعلمه إلا الله عزّ وجلّ ، فأرسل اليها ملكاً يسلّي عنها غمّها ويحدّثها ، فشكت ذلك إلى أمير المؤمنين </w:t>
      </w:r>
      <w:r w:rsidR="00F55C0D" w:rsidRPr="00F55C0D">
        <w:rPr>
          <w:rStyle w:val="libAlaemChar"/>
          <w:rFonts w:hint="cs"/>
          <w:rtl/>
        </w:rPr>
        <w:t>عليه‌السلام</w:t>
      </w:r>
      <w:r w:rsidRPr="008044A7">
        <w:rPr>
          <w:rStyle w:val="libBold2Char"/>
          <w:rtl/>
        </w:rPr>
        <w:t xml:space="preserve"> فقال لها : إذا أحسست بذلك وسمعت الصوت قولي لي. فأعلمت</w:t>
      </w:r>
      <w:r w:rsidRPr="008044A7">
        <w:rPr>
          <w:rStyle w:val="libBold2Char"/>
          <w:rFonts w:hint="cs"/>
          <w:rtl/>
        </w:rPr>
        <w:t>ْ</w:t>
      </w:r>
      <w:r w:rsidRPr="008044A7">
        <w:rPr>
          <w:rStyle w:val="libBold2Char"/>
          <w:rtl/>
        </w:rPr>
        <w:t>ه ، فجعل يكتب كلّ ما سمع حتّى أثبت من ذلك مصحفاً. قال : ثم قال : أما إنّه ليس الحلال والحرام ، ولكن فيه علم ما يكون »</w:t>
      </w:r>
      <w:r w:rsidRPr="007B072F">
        <w:rPr>
          <w:rtl/>
        </w:rPr>
        <w:t xml:space="preserve"> </w:t>
      </w:r>
      <w:r w:rsidRPr="00A66DCD">
        <w:rPr>
          <w:rStyle w:val="libFootnotenumChar"/>
          <w:rtl/>
        </w:rPr>
        <w:t>(1)</w:t>
      </w:r>
      <w:r>
        <w:rPr>
          <w:rtl/>
        </w:rPr>
        <w:t>.</w:t>
      </w:r>
    </w:p>
    <w:p w:rsidR="00721A0A" w:rsidRDefault="00721A0A" w:rsidP="008044A7">
      <w:pPr>
        <w:pStyle w:val="libNormal"/>
        <w:rPr>
          <w:rtl/>
        </w:rPr>
      </w:pPr>
      <w:r>
        <w:rPr>
          <w:rtl/>
        </w:rPr>
        <w:t>وفي حديث آخر قال له الراوي : فمصحف فاطمة</w:t>
      </w:r>
      <w:r>
        <w:rPr>
          <w:rFonts w:hint="cs"/>
          <w:rtl/>
        </w:rPr>
        <w:t xml:space="preserve"> </w:t>
      </w:r>
      <w:r>
        <w:rPr>
          <w:rtl/>
        </w:rPr>
        <w:t xml:space="preserve">؟ فسكت طويلاً ثمّ قال </w:t>
      </w:r>
      <w:r w:rsidRPr="007B072F">
        <w:rPr>
          <w:rtl/>
        </w:rPr>
        <w:t xml:space="preserve">: </w:t>
      </w:r>
      <w:r w:rsidRPr="008044A7">
        <w:rPr>
          <w:rStyle w:val="libBold2Char"/>
          <w:rtl/>
        </w:rPr>
        <w:t xml:space="preserve">« إنّكم لتبحثون عمّا تريدون وعمّا لا تريدون ، إنّ فاطمة مكثت بعد رسول الله </w:t>
      </w:r>
      <w:r w:rsidR="00F55C0D" w:rsidRPr="00F55C0D">
        <w:rPr>
          <w:rStyle w:val="libAlaemChar"/>
          <w:rFonts w:hint="cs"/>
          <w:rtl/>
        </w:rPr>
        <w:t>صلى‌الله‌عليه‌وآله</w:t>
      </w:r>
      <w:r w:rsidRPr="008044A7">
        <w:rPr>
          <w:rStyle w:val="libBold2Char"/>
          <w:rtl/>
        </w:rPr>
        <w:t xml:space="preserve"> خمسة وسبعين يوماً وقد كان دخلها حزن شديد على أبيها ، وكان جبرئيل يأتيها فيحسن عزاءها على أبيها ، ويطيّب نفسها ، ويخبرها عن أبيها و</w:t>
      </w:r>
      <w:r w:rsidRPr="008044A7">
        <w:rPr>
          <w:rStyle w:val="libBold2Char"/>
          <w:rFonts w:hint="cs"/>
          <w:rtl/>
        </w:rPr>
        <w:t>م</w:t>
      </w:r>
      <w:r w:rsidRPr="008044A7">
        <w:rPr>
          <w:rStyle w:val="libBold2Char"/>
          <w:rtl/>
        </w:rPr>
        <w:t>كانه ، ويخبرها</w:t>
      </w:r>
      <w:r w:rsidRPr="008044A7">
        <w:rPr>
          <w:rStyle w:val="libBold2Char"/>
          <w:rFonts w:hint="cs"/>
          <w:rtl/>
        </w:rPr>
        <w:t xml:space="preserve"> بما يكون بعدها في ذرّيتها وكان علي </w:t>
      </w:r>
      <w:r w:rsidR="00F55C0D" w:rsidRPr="00F55C0D">
        <w:rPr>
          <w:rStyle w:val="libAlaemChar"/>
          <w:rFonts w:hint="cs"/>
          <w:rtl/>
        </w:rPr>
        <w:t>عليه‌السلام</w:t>
      </w:r>
      <w:r w:rsidRPr="008044A7">
        <w:rPr>
          <w:rStyle w:val="libBold2Char"/>
          <w:rFonts w:hint="cs"/>
          <w:rtl/>
        </w:rPr>
        <w:t xml:space="preserve"> يكتب ذلك فهذا مصحف فاطمة </w:t>
      </w:r>
      <w:r w:rsidR="00F55C0D" w:rsidRPr="00F55C0D">
        <w:rPr>
          <w:rStyle w:val="libAlaemChar"/>
          <w:rFonts w:hint="cs"/>
          <w:rtl/>
        </w:rPr>
        <w:t>عليها‌السلام</w:t>
      </w:r>
      <w:r w:rsidRPr="008044A7">
        <w:rPr>
          <w:rStyle w:val="libBold2Char"/>
          <w:rFonts w:hint="cs"/>
          <w:rtl/>
        </w:rPr>
        <w:t xml:space="preserve"> »</w:t>
      </w:r>
      <w:r>
        <w:rPr>
          <w:rtl/>
        </w:rPr>
        <w:t xml:space="preserve"> </w:t>
      </w:r>
      <w:r w:rsidRPr="00A66DCD">
        <w:rPr>
          <w:rStyle w:val="libFootnotenumChar"/>
          <w:rtl/>
        </w:rPr>
        <w:t>(2)</w:t>
      </w:r>
      <w:r>
        <w:rPr>
          <w:rtl/>
        </w:rPr>
        <w:t>.</w:t>
      </w:r>
    </w:p>
    <w:p w:rsidR="00721A0A" w:rsidRPr="00D974EB" w:rsidRDefault="00721A0A" w:rsidP="008044A7">
      <w:pPr>
        <w:pStyle w:val="libBold2"/>
        <w:rPr>
          <w:rtl/>
        </w:rPr>
      </w:pPr>
      <w:r>
        <w:rPr>
          <w:rtl/>
        </w:rPr>
        <w:t xml:space="preserve">وعن أبي بصير قال : سألت أبا جعفر محمد بن علي </w:t>
      </w:r>
      <w:r w:rsidR="00F55C0D" w:rsidRPr="00F55C0D">
        <w:rPr>
          <w:rStyle w:val="libAlaemChar"/>
          <w:rFonts w:hint="cs"/>
          <w:rtl/>
        </w:rPr>
        <w:t>عليهما‌السلام</w:t>
      </w:r>
      <w:r>
        <w:rPr>
          <w:rtl/>
        </w:rPr>
        <w:t xml:space="preserve"> عن مصحف فاطمة ، فقال</w:t>
      </w:r>
      <w:r w:rsidRPr="007B072F">
        <w:rPr>
          <w:rtl/>
        </w:rPr>
        <w:t xml:space="preserve"> : </w:t>
      </w:r>
      <w:r w:rsidRPr="00D974EB">
        <w:rPr>
          <w:rtl/>
        </w:rPr>
        <w:t xml:space="preserve">« </w:t>
      </w:r>
      <w:r>
        <w:rPr>
          <w:rFonts w:hint="cs"/>
          <w:rtl/>
        </w:rPr>
        <w:t>اُ</w:t>
      </w:r>
      <w:r w:rsidRPr="00D974EB">
        <w:rPr>
          <w:rtl/>
        </w:rPr>
        <w:t>نزل عليها بعد موت أبيها. قلت : ففيه شيء من القرآن</w:t>
      </w:r>
      <w:r>
        <w:rPr>
          <w:rFonts w:hint="cs"/>
          <w:rtl/>
        </w:rPr>
        <w:t xml:space="preserve"> </w:t>
      </w:r>
      <w:r w:rsidRPr="00D974EB">
        <w:rPr>
          <w:rtl/>
        </w:rPr>
        <w:t>؟ فقال : ما فيه شيء من القرآن. قلت فصفه لي ، قال : له دفّتان من زبرجدتين على طول الورق ، وعرضه حمراوين. قلت : جعلت فداك فصف لي ورقه ، قال : وروقه من درّ أبيض ، قيل له : كن فكان. قلت : جعلت فداك فما فيه</w:t>
      </w:r>
      <w:r>
        <w:rPr>
          <w:rFonts w:hint="cs"/>
          <w:rtl/>
        </w:rPr>
        <w:t xml:space="preserve"> </w:t>
      </w:r>
      <w:r w:rsidRPr="00D974EB">
        <w:rPr>
          <w:rtl/>
        </w:rPr>
        <w:t>؟ قال : في خبر ما كان وخبر ما يكون إلى يوم القيامة ، وفيه خبر سماءٍ سماءٍ ، وعدد ما في السموات من الملائكة ، وغير ذلك ، وعدد كلّ م</w:t>
      </w:r>
      <w:r w:rsidRPr="00D974EB">
        <w:rPr>
          <w:rFonts w:hint="cs"/>
          <w:rtl/>
        </w:rPr>
        <w:t>ن</w:t>
      </w:r>
      <w:r w:rsidRPr="00D974EB">
        <w:rPr>
          <w:rtl/>
        </w:rPr>
        <w:t xml:space="preserve"> خلق الله مرسلاً وغير مرسل وأسماؤهم ، وأسماء من </w:t>
      </w:r>
      <w:r>
        <w:rPr>
          <w:rFonts w:hint="cs"/>
          <w:rtl/>
        </w:rPr>
        <w:t>اُ</w:t>
      </w:r>
      <w:r w:rsidRPr="00D974EB">
        <w:rPr>
          <w:rtl/>
        </w:rPr>
        <w:t>رسل إليهم ، وأسماء من كذّب ومن أجاب ، وأسماء جميع من خلق الله من المؤمنين والكافرين من الأولّين والآخرين ، وأسماء البلدان ، وصفة كلّ بلد في شرق الأرض وغربها ، وعدد ما فيها من المؤمنين ، وعدد ما فيها من الكافرين ، وصفة كلّ من كذّب ، وصفة القرون الا</w:t>
      </w:r>
      <w:r>
        <w:rPr>
          <w:rFonts w:hint="cs"/>
          <w:rtl/>
        </w:rPr>
        <w:t>ُ</w:t>
      </w:r>
      <w:r w:rsidRPr="00D974EB">
        <w:rPr>
          <w:rtl/>
        </w:rPr>
        <w:t>ولى وقصصهم ، ومن ولي من الطواغيت ومدّ</w:t>
      </w:r>
      <w:r>
        <w:rPr>
          <w:rFonts w:hint="cs"/>
          <w:rtl/>
        </w:rPr>
        <w:t>َ</w:t>
      </w:r>
      <w:r w:rsidRPr="00D974EB">
        <w:rPr>
          <w:rtl/>
        </w:rPr>
        <w:t>ة ملكهم وعددهم. وأسماء الأئمّة وصفتهم ، وما يملك كلّ واحدٍ واحدٍ ، وصفة كبرائهم ، وجميع من ترددّ في الأدوار.</w:t>
      </w:r>
    </w:p>
    <w:p w:rsidR="00721A0A" w:rsidRDefault="00721A0A" w:rsidP="008044A7">
      <w:pPr>
        <w:pStyle w:val="libBold2"/>
        <w:rPr>
          <w:rtl/>
        </w:rPr>
      </w:pPr>
      <w:r w:rsidRPr="00D974EB">
        <w:rPr>
          <w:rtl/>
        </w:rPr>
        <w:t>قلت : جعلت فداك وكم الأدوار</w:t>
      </w:r>
      <w:r>
        <w:rPr>
          <w:rFonts w:hint="cs"/>
          <w:rtl/>
        </w:rPr>
        <w:t xml:space="preserve"> </w:t>
      </w:r>
      <w:r w:rsidRPr="00D974EB">
        <w:rPr>
          <w:rtl/>
        </w:rPr>
        <w:t>؟ قال : خمسون ألف عام. وهي سبعة أدوار ، فيه</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البحار : 43 </w:t>
      </w:r>
      <w:r>
        <w:rPr>
          <w:rFonts w:hint="cs"/>
          <w:rtl/>
        </w:rPr>
        <w:t>/</w:t>
      </w:r>
      <w:r>
        <w:rPr>
          <w:rtl/>
        </w:rPr>
        <w:t xml:space="preserve"> 80.</w:t>
      </w:r>
    </w:p>
    <w:p w:rsidR="00721A0A" w:rsidRDefault="00721A0A" w:rsidP="00A66DCD">
      <w:pPr>
        <w:pStyle w:val="libFootnote0"/>
        <w:rPr>
          <w:rtl/>
        </w:rPr>
      </w:pPr>
      <w:r>
        <w:rPr>
          <w:rtl/>
        </w:rPr>
        <w:t xml:space="preserve">(2) البحار : 43 </w:t>
      </w:r>
      <w:r>
        <w:rPr>
          <w:rFonts w:hint="cs"/>
          <w:rtl/>
        </w:rPr>
        <w:t>/</w:t>
      </w:r>
      <w:r>
        <w:rPr>
          <w:rtl/>
        </w:rPr>
        <w:t xml:space="preserve"> 80.</w:t>
      </w:r>
    </w:p>
    <w:p w:rsidR="00721A0A" w:rsidRPr="008044A7" w:rsidRDefault="00721A0A" w:rsidP="008044A7">
      <w:pPr>
        <w:pStyle w:val="libNormal0"/>
        <w:rPr>
          <w:rStyle w:val="libBold2Char"/>
          <w:rtl/>
        </w:rPr>
      </w:pPr>
      <w:r w:rsidRPr="004C6B38">
        <w:rPr>
          <w:rtl/>
        </w:rPr>
        <w:br w:type="page"/>
      </w:r>
      <w:r w:rsidRPr="008044A7">
        <w:rPr>
          <w:rStyle w:val="libBold2Char"/>
          <w:rtl/>
        </w:rPr>
        <w:lastRenderedPageBreak/>
        <w:t xml:space="preserve">أسماء جميع ما خلق الله وآجالهم ، وصفة أهل الجنّة ، وعدد من يدخلها ، وعدد من يدخل النار ، وأسماء هؤلاء وهؤلاء ، وفيه علم القرآن كما </w:t>
      </w:r>
      <w:r w:rsidRPr="008044A7">
        <w:rPr>
          <w:rStyle w:val="libBold2Char"/>
          <w:rFonts w:hint="cs"/>
          <w:rtl/>
        </w:rPr>
        <w:t>اُ</w:t>
      </w:r>
      <w:r w:rsidRPr="008044A7">
        <w:rPr>
          <w:rStyle w:val="libBold2Char"/>
          <w:rtl/>
        </w:rPr>
        <w:t>نزل ، وعلم التوراة كما ا</w:t>
      </w:r>
      <w:r w:rsidRPr="008044A7">
        <w:rPr>
          <w:rStyle w:val="libBold2Char"/>
          <w:rFonts w:hint="cs"/>
          <w:rtl/>
        </w:rPr>
        <w:t>ُ</w:t>
      </w:r>
      <w:r w:rsidRPr="008044A7">
        <w:rPr>
          <w:rStyle w:val="libBold2Char"/>
          <w:rtl/>
        </w:rPr>
        <w:t>نزلت ، وعلم الإنجيل كما ا</w:t>
      </w:r>
      <w:r w:rsidRPr="008044A7">
        <w:rPr>
          <w:rStyle w:val="libBold2Char"/>
          <w:rFonts w:hint="cs"/>
          <w:rtl/>
        </w:rPr>
        <w:t>ُ</w:t>
      </w:r>
      <w:r w:rsidRPr="008044A7">
        <w:rPr>
          <w:rStyle w:val="libBold2Char"/>
          <w:rtl/>
        </w:rPr>
        <w:t>نزل ، وعلم الزبور ، وعدد كلّ شجرة ومدرة في جميع البلاد »</w:t>
      </w:r>
      <w:r w:rsidRPr="004C6B38">
        <w:rPr>
          <w:rtl/>
        </w:rPr>
        <w:t>.</w:t>
      </w:r>
    </w:p>
    <w:p w:rsidR="00721A0A" w:rsidRDefault="00721A0A" w:rsidP="008044A7">
      <w:pPr>
        <w:pStyle w:val="libNormal"/>
        <w:rPr>
          <w:rtl/>
        </w:rPr>
      </w:pPr>
      <w:r>
        <w:rPr>
          <w:rtl/>
        </w:rPr>
        <w:t xml:space="preserve">قال أبو جعفر </w:t>
      </w:r>
      <w:r w:rsidR="00F55C0D" w:rsidRPr="00F55C0D">
        <w:rPr>
          <w:rStyle w:val="libAlaemChar"/>
          <w:rFonts w:hint="cs"/>
          <w:rtl/>
        </w:rPr>
        <w:t>عليه‌السلام</w:t>
      </w:r>
      <w:r w:rsidRPr="004C6B38">
        <w:rPr>
          <w:rtl/>
        </w:rPr>
        <w:t xml:space="preserve"> : </w:t>
      </w:r>
      <w:r w:rsidRPr="008044A7">
        <w:rPr>
          <w:rStyle w:val="libBold2Char"/>
          <w:rtl/>
        </w:rPr>
        <w:t>« ولمّا أراد الله تعالى أن ينزل عليها جبرئيل وميكائيل وإسرافيل أن يحملوه فينزلون به عليها ، وذلك في ليلة الجمعة من الثلث الثاني من الليل ، فهبطوا به وهي قائمة تصلّي ، فما زالوا ق</w:t>
      </w:r>
      <w:r w:rsidRPr="008044A7">
        <w:rPr>
          <w:rStyle w:val="libBold2Char"/>
          <w:rFonts w:hint="cs"/>
          <w:rtl/>
        </w:rPr>
        <w:t>ُ</w:t>
      </w:r>
      <w:r w:rsidRPr="008044A7">
        <w:rPr>
          <w:rStyle w:val="libBold2Char"/>
          <w:rtl/>
        </w:rPr>
        <w:t xml:space="preserve">يّاماً حتّى قعدت ، ولمّا فرغت من صلاتها سلّموا عليها وقالوا : السلام يقرئك السلام ؛ ووضعوا المصحف في حجرها ، فقالت : لله السلام ومنه السلام وإليه السلام وعليكم يا رسل الله السلام ، ثمّ عرجوا إلى السماء. فما زالت من بعد صلاة الفجر إلى زوال الشمس تقرأه حتّى أتت على آخره. ولقد كانت </w:t>
      </w:r>
      <w:r w:rsidR="00F55C0D" w:rsidRPr="00F55C0D">
        <w:rPr>
          <w:rStyle w:val="libAlaemChar"/>
          <w:rFonts w:hint="cs"/>
          <w:rtl/>
        </w:rPr>
        <w:t>عليها‌السلام</w:t>
      </w:r>
      <w:r w:rsidRPr="008044A7">
        <w:rPr>
          <w:rStyle w:val="libBold2Char"/>
          <w:rtl/>
        </w:rPr>
        <w:t xml:space="preserve"> مفروضة الطاعة على جميع من خلق الله من الجنّ والإنس ، والطير والوحش ، والأنبياء والملائكة ».</w:t>
      </w:r>
    </w:p>
    <w:p w:rsidR="00721A0A" w:rsidRDefault="00721A0A" w:rsidP="008044A7">
      <w:pPr>
        <w:pStyle w:val="libNormal"/>
        <w:rPr>
          <w:rtl/>
        </w:rPr>
      </w:pPr>
      <w:r w:rsidRPr="008044A7">
        <w:rPr>
          <w:rStyle w:val="libBold2Char"/>
          <w:rtl/>
        </w:rPr>
        <w:t>قلت : جعلت فداك فلمن صار ذلك المصحف بعد مضيّ</w:t>
      </w:r>
      <w:r w:rsidRPr="008044A7">
        <w:rPr>
          <w:rStyle w:val="libBold2Char"/>
          <w:rFonts w:hint="cs"/>
          <w:rtl/>
        </w:rPr>
        <w:t>ِ</w:t>
      </w:r>
      <w:r w:rsidRPr="008044A7">
        <w:rPr>
          <w:rStyle w:val="libBold2Char"/>
          <w:rtl/>
        </w:rPr>
        <w:t>ها</w:t>
      </w:r>
      <w:r w:rsidRPr="008044A7">
        <w:rPr>
          <w:rStyle w:val="libBold2Char"/>
          <w:rFonts w:hint="cs"/>
          <w:rtl/>
        </w:rPr>
        <w:t xml:space="preserve"> </w:t>
      </w:r>
      <w:r w:rsidRPr="008044A7">
        <w:rPr>
          <w:rStyle w:val="libBold2Char"/>
          <w:rtl/>
        </w:rPr>
        <w:t>؟ قال : « دفعته إل</w:t>
      </w:r>
      <w:r w:rsidRPr="008044A7">
        <w:rPr>
          <w:rStyle w:val="libBold2Char"/>
          <w:rFonts w:hint="cs"/>
          <w:rtl/>
        </w:rPr>
        <w:t>ى</w:t>
      </w:r>
      <w:r w:rsidRPr="008044A7">
        <w:rPr>
          <w:rStyle w:val="libBold2Char"/>
          <w:rtl/>
        </w:rPr>
        <w:t xml:space="preserve"> أمير المؤمنين </w:t>
      </w:r>
      <w:r w:rsidR="00F55C0D" w:rsidRPr="00F55C0D">
        <w:rPr>
          <w:rStyle w:val="libAlaemChar"/>
          <w:rFonts w:hint="cs"/>
          <w:rtl/>
        </w:rPr>
        <w:t>عليه‌السلام</w:t>
      </w:r>
      <w:r w:rsidRPr="008044A7">
        <w:rPr>
          <w:rStyle w:val="libBold2Char"/>
          <w:rtl/>
        </w:rPr>
        <w:t xml:space="preserve"> ، فلمّا مضى صار إلى الحسن ثم إلى الحسين </w:t>
      </w:r>
      <w:r w:rsidR="00F55C0D" w:rsidRPr="00F55C0D">
        <w:rPr>
          <w:rStyle w:val="libAlaemChar"/>
          <w:rFonts w:hint="cs"/>
          <w:rtl/>
        </w:rPr>
        <w:t>عليهما‌السلام</w:t>
      </w:r>
      <w:r w:rsidRPr="008044A7">
        <w:rPr>
          <w:rStyle w:val="libBold2Char"/>
          <w:rtl/>
        </w:rPr>
        <w:t xml:space="preserve"> ، ثم عند أهله حتّى يدفعوه إلى صاحب هذا الأمر. فقلت : إنّ</w:t>
      </w:r>
      <w:r w:rsidRPr="008044A7">
        <w:rPr>
          <w:rStyle w:val="libBold2Char"/>
          <w:rFonts w:hint="cs"/>
          <w:rtl/>
        </w:rPr>
        <w:t>َ</w:t>
      </w:r>
      <w:r w:rsidRPr="008044A7">
        <w:rPr>
          <w:rStyle w:val="libBold2Char"/>
          <w:rtl/>
        </w:rPr>
        <w:t xml:space="preserve"> هذا العلم كثير</w:t>
      </w:r>
      <w:r w:rsidRPr="008044A7">
        <w:rPr>
          <w:rStyle w:val="libBold2Char"/>
          <w:rFonts w:hint="cs"/>
          <w:rtl/>
        </w:rPr>
        <w:t xml:space="preserve"> </w:t>
      </w:r>
      <w:r w:rsidRPr="008044A7">
        <w:rPr>
          <w:rStyle w:val="libBold2Char"/>
          <w:rtl/>
        </w:rPr>
        <w:t>! قال : يا أبا محمد ، إنّ</w:t>
      </w:r>
      <w:r w:rsidRPr="008044A7">
        <w:rPr>
          <w:rStyle w:val="libBold2Char"/>
          <w:rFonts w:hint="cs"/>
          <w:rtl/>
        </w:rPr>
        <w:t>َ</w:t>
      </w:r>
      <w:r w:rsidRPr="008044A7">
        <w:rPr>
          <w:rStyle w:val="libBold2Char"/>
          <w:rtl/>
        </w:rPr>
        <w:t xml:space="preserve"> هذا الذي وصفته لك لفي ورقتين من أوّ</w:t>
      </w:r>
      <w:r w:rsidRPr="008044A7">
        <w:rPr>
          <w:rStyle w:val="libBold2Char"/>
          <w:rFonts w:hint="cs"/>
          <w:rtl/>
        </w:rPr>
        <w:t>َ</w:t>
      </w:r>
      <w:r w:rsidRPr="008044A7">
        <w:rPr>
          <w:rStyle w:val="libBold2Char"/>
          <w:rtl/>
        </w:rPr>
        <w:t>له ، وما وصفت لك بعد ما في الورقة الثانية ولا تكلّمت بحرف منه »</w:t>
      </w:r>
      <w:r>
        <w:rPr>
          <w:rtl/>
        </w:rPr>
        <w:t xml:space="preserve"> </w:t>
      </w:r>
      <w:r w:rsidRPr="00A66DCD">
        <w:rPr>
          <w:rStyle w:val="libFootnotenumChar"/>
          <w:rtl/>
        </w:rPr>
        <w:t>(1)</w:t>
      </w:r>
      <w:r>
        <w:rPr>
          <w:rtl/>
        </w:rPr>
        <w:t>.</w:t>
      </w:r>
    </w:p>
    <w:p w:rsidR="00721A0A" w:rsidRDefault="00721A0A" w:rsidP="008044A7">
      <w:pPr>
        <w:pStyle w:val="libNormal"/>
        <w:rPr>
          <w:rtl/>
        </w:rPr>
      </w:pPr>
      <w:r>
        <w:rPr>
          <w:rtl/>
        </w:rPr>
        <w:t>وختاماً للبحث حول اسم المحدثة نذكر ما قاله العلامة الهمداني تعليقاً حول الروايات الواردة في هذا المقام حيث قال تحت عنوان فائدتان : إنّ</w:t>
      </w:r>
      <w:r>
        <w:rPr>
          <w:rFonts w:hint="cs"/>
          <w:rtl/>
        </w:rPr>
        <w:t>َ</w:t>
      </w:r>
      <w:r>
        <w:rPr>
          <w:rtl/>
        </w:rPr>
        <w:t xml:space="preserve"> ما يستفاد من هذا الأخبار في شأن مصحف فاطمة سلام الله عليها في وجوه مختلفة :</w:t>
      </w:r>
    </w:p>
    <w:p w:rsidR="00721A0A" w:rsidRDefault="00721A0A" w:rsidP="008044A7">
      <w:pPr>
        <w:pStyle w:val="libNormal"/>
        <w:rPr>
          <w:rtl/>
        </w:rPr>
      </w:pPr>
      <w:r>
        <w:rPr>
          <w:rtl/>
        </w:rPr>
        <w:t>منها : ما يدلّ</w:t>
      </w:r>
      <w:r>
        <w:rPr>
          <w:rFonts w:hint="cs"/>
          <w:rtl/>
        </w:rPr>
        <w:t>ُ</w:t>
      </w:r>
      <w:r>
        <w:rPr>
          <w:rtl/>
        </w:rPr>
        <w:t xml:space="preserve"> على أنّ</w:t>
      </w:r>
      <w:r>
        <w:rPr>
          <w:rFonts w:hint="cs"/>
          <w:rtl/>
        </w:rPr>
        <w:t>َ</w:t>
      </w:r>
      <w:r>
        <w:rPr>
          <w:rtl/>
        </w:rPr>
        <w:t xml:space="preserve"> الله تعالى أرسل ملكاً أو يأتيها جبرئيل بعد قبض نبيّه </w:t>
      </w:r>
      <w:r w:rsidR="00F55C0D" w:rsidRPr="00F55C0D">
        <w:rPr>
          <w:rStyle w:val="libAlaemChar"/>
          <w:rFonts w:hint="cs"/>
          <w:rtl/>
        </w:rPr>
        <w:t>صلى‌الله‌عليه‌وآله</w:t>
      </w:r>
      <w:r>
        <w:rPr>
          <w:rtl/>
        </w:rPr>
        <w:t xml:space="preserve"> يحدّها </w:t>
      </w:r>
      <w:r w:rsidR="00F55C0D" w:rsidRPr="00F55C0D">
        <w:rPr>
          <w:rStyle w:val="libAlaemChar"/>
          <w:rFonts w:hint="cs"/>
          <w:rtl/>
        </w:rPr>
        <w:t>عليه‌السلام</w:t>
      </w:r>
      <w:r>
        <w:rPr>
          <w:rtl/>
        </w:rPr>
        <w:t xml:space="preserve"> ويكتب عليّ</w:t>
      </w:r>
      <w:r>
        <w:rPr>
          <w:rFonts w:hint="cs"/>
          <w:rtl/>
        </w:rPr>
        <w:t>ٌ</w:t>
      </w:r>
      <w:r>
        <w:rPr>
          <w:rtl/>
        </w:rPr>
        <w:t xml:space="preserve"> </w:t>
      </w:r>
      <w:r w:rsidR="00F55C0D" w:rsidRPr="00F55C0D">
        <w:rPr>
          <w:rStyle w:val="libAlaemChar"/>
          <w:rFonts w:hint="cs"/>
          <w:rtl/>
        </w:rPr>
        <w:t>عليه‌السلام</w:t>
      </w:r>
      <w:r>
        <w:rPr>
          <w:rtl/>
        </w:rPr>
        <w:t xml:space="preserve"> ، كما في الحديث الأوّ</w:t>
      </w:r>
      <w:r>
        <w:rPr>
          <w:rFonts w:hint="cs"/>
          <w:rtl/>
        </w:rPr>
        <w:t>َ</w:t>
      </w:r>
      <w:r>
        <w:rPr>
          <w:rtl/>
        </w:rPr>
        <w:t>ل والثاني من البحار.</w:t>
      </w:r>
    </w:p>
    <w:p w:rsidR="00721A0A" w:rsidRDefault="00721A0A" w:rsidP="008044A7">
      <w:pPr>
        <w:pStyle w:val="libNormal"/>
        <w:rPr>
          <w:rtl/>
        </w:rPr>
      </w:pPr>
      <w:r>
        <w:rPr>
          <w:rtl/>
        </w:rPr>
        <w:t xml:space="preserve">ومنها : ما يدلّ على أنّ مصحف فاطمة </w:t>
      </w:r>
      <w:r w:rsidR="00F55C0D" w:rsidRPr="00F55C0D">
        <w:rPr>
          <w:rStyle w:val="libAlaemChar"/>
          <w:rFonts w:hint="cs"/>
          <w:rtl/>
        </w:rPr>
        <w:t>عليه‌السلام</w:t>
      </w:r>
      <w:r>
        <w:rPr>
          <w:rtl/>
        </w:rPr>
        <w:t xml:space="preserve"> كان موجوداً في حياة رسول الله </w:t>
      </w:r>
      <w:r w:rsidR="00F55C0D" w:rsidRPr="00F55C0D">
        <w:rPr>
          <w:rStyle w:val="libAlaemChar"/>
          <w:rFonts w:hint="cs"/>
          <w:rtl/>
        </w:rPr>
        <w:t>صلى‌الله‌عليه‌وآله</w:t>
      </w:r>
      <w:r>
        <w:rPr>
          <w:rtl/>
        </w:rPr>
        <w:t xml:space="preserve"> كما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دلائل الإمامة للطبري : 27 ـ 28.</w:t>
      </w:r>
    </w:p>
    <w:p w:rsidR="00721A0A" w:rsidRDefault="00721A0A" w:rsidP="008044A7">
      <w:pPr>
        <w:pStyle w:val="libNormal0"/>
        <w:rPr>
          <w:rtl/>
        </w:rPr>
      </w:pPr>
      <w:r w:rsidRPr="00BD5EFF">
        <w:rPr>
          <w:rtl/>
        </w:rPr>
        <w:br w:type="page"/>
      </w:r>
      <w:r>
        <w:rPr>
          <w:rtl/>
        </w:rPr>
        <w:lastRenderedPageBreak/>
        <w:t xml:space="preserve">لاحظت في حديث « البصائر » بقوله </w:t>
      </w:r>
      <w:r w:rsidR="00F55C0D" w:rsidRPr="00F55C0D">
        <w:rPr>
          <w:rStyle w:val="libAlaemChar"/>
          <w:rFonts w:hint="cs"/>
          <w:rtl/>
        </w:rPr>
        <w:t>عليه‌السلام</w:t>
      </w:r>
      <w:r>
        <w:rPr>
          <w:rtl/>
        </w:rPr>
        <w:t xml:space="preserve"> : ولكنّه إملاء رسول الله </w:t>
      </w:r>
      <w:r w:rsidR="00F55C0D" w:rsidRPr="00F55C0D">
        <w:rPr>
          <w:rStyle w:val="libAlaemChar"/>
          <w:rFonts w:hint="cs"/>
          <w:rtl/>
        </w:rPr>
        <w:t>صلى‌الله‌عليه‌وآله</w:t>
      </w:r>
      <w:r>
        <w:rPr>
          <w:rtl/>
        </w:rPr>
        <w:t xml:space="preserve"> وخط</w:t>
      </w:r>
      <w:r>
        <w:rPr>
          <w:rFonts w:hint="cs"/>
          <w:rtl/>
        </w:rPr>
        <w:t>ُّ</w:t>
      </w:r>
      <w:r>
        <w:rPr>
          <w:rtl/>
        </w:rPr>
        <w:t xml:space="preserve"> عليّ </w:t>
      </w:r>
      <w:r w:rsidR="00F55C0D" w:rsidRPr="00F55C0D">
        <w:rPr>
          <w:rStyle w:val="libAlaemChar"/>
          <w:rFonts w:hint="cs"/>
          <w:rtl/>
        </w:rPr>
        <w:t>عليه‌السلام</w:t>
      </w:r>
      <w:r>
        <w:rPr>
          <w:rtl/>
        </w:rPr>
        <w:t>.</w:t>
      </w:r>
    </w:p>
    <w:p w:rsidR="00721A0A" w:rsidRDefault="00721A0A" w:rsidP="008044A7">
      <w:pPr>
        <w:pStyle w:val="libNormal"/>
        <w:rPr>
          <w:rtl/>
        </w:rPr>
      </w:pPr>
      <w:r>
        <w:rPr>
          <w:rtl/>
        </w:rPr>
        <w:t>ومنها : ما يدلّ</w:t>
      </w:r>
      <w:r>
        <w:rPr>
          <w:rFonts w:hint="cs"/>
          <w:rtl/>
        </w:rPr>
        <w:t>ُ</w:t>
      </w:r>
      <w:r>
        <w:rPr>
          <w:rtl/>
        </w:rPr>
        <w:t xml:space="preserve"> على أنّ الله عزّ وجلّ أوحى إليها ك</w:t>
      </w:r>
      <w:r>
        <w:rPr>
          <w:rFonts w:hint="cs"/>
          <w:rtl/>
        </w:rPr>
        <w:t>م</w:t>
      </w:r>
      <w:r>
        <w:rPr>
          <w:rtl/>
        </w:rPr>
        <w:t xml:space="preserve">ا لاحظت في الحديث الثالث من « البصائر » بقوله </w:t>
      </w:r>
      <w:r w:rsidR="00F55C0D" w:rsidRPr="00F55C0D">
        <w:rPr>
          <w:rStyle w:val="libAlaemChar"/>
          <w:rFonts w:hint="cs"/>
          <w:rtl/>
        </w:rPr>
        <w:t>عليه‌السلام</w:t>
      </w:r>
      <w:r>
        <w:rPr>
          <w:rtl/>
        </w:rPr>
        <w:t xml:space="preserve"> : « إنّما هو شيء أملاها الله وأوحى إليها ». ويستفاد أيضاً أنّ مصحفها سلام الله عليها يشتمل على جميع الأحكام الشرعيّة من نصف الجلدة أو جلدة واحدة حتى أرش الخدش ، وأنّ فيه أسماء جميع الناس والكائنات جميعها من الشجر والمدر وغير ذلك كما في حديث « دلائل الإمامة » ، وفيه ذكر الحوادث المهمّة إلى يوم القيامة. ويستفاد أيضاً أن</w:t>
      </w:r>
      <w:r>
        <w:rPr>
          <w:rFonts w:hint="cs"/>
          <w:rtl/>
        </w:rPr>
        <w:t>ّه</w:t>
      </w:r>
      <w:r>
        <w:rPr>
          <w:rtl/>
        </w:rPr>
        <w:t xml:space="preserve"> من مصادر علوم أهل البيت </w:t>
      </w:r>
      <w:r w:rsidR="00F55C0D" w:rsidRPr="00F55C0D">
        <w:rPr>
          <w:rStyle w:val="libAlaemChar"/>
          <w:rFonts w:hint="cs"/>
          <w:rtl/>
        </w:rPr>
        <w:t>عليهم‌السلام</w:t>
      </w:r>
      <w:r>
        <w:rPr>
          <w:rtl/>
        </w:rPr>
        <w:t xml:space="preserve"> وكانوا يرجعون إليه </w:t>
      </w:r>
      <w:r w:rsidRPr="00A66DCD">
        <w:rPr>
          <w:rStyle w:val="libFootnotenumChar"/>
          <w:rtl/>
        </w:rPr>
        <w:t>(1)</w:t>
      </w:r>
      <w:r>
        <w:rPr>
          <w:rtl/>
        </w:rPr>
        <w:t>.</w:t>
      </w:r>
    </w:p>
    <w:p w:rsidR="00721A0A" w:rsidRDefault="00721A0A" w:rsidP="00721A0A">
      <w:pPr>
        <w:pStyle w:val="Heading3Center"/>
        <w:rPr>
          <w:rtl/>
        </w:rPr>
      </w:pPr>
      <w:bookmarkStart w:id="139" w:name="_Toc256785559"/>
      <w:r>
        <w:rPr>
          <w:rtl/>
        </w:rPr>
        <w:t>9 ـ الزهراء</w:t>
      </w:r>
      <w:bookmarkEnd w:id="139"/>
    </w:p>
    <w:p w:rsidR="00721A0A" w:rsidRDefault="00721A0A" w:rsidP="008044A7">
      <w:pPr>
        <w:pStyle w:val="libNormal"/>
        <w:rPr>
          <w:rtl/>
        </w:rPr>
      </w:pPr>
      <w:r>
        <w:rPr>
          <w:rtl/>
        </w:rPr>
        <w:t>وهو من أشهر أسماءها وأشهرها شيوعاً عند الشيعة ، فنراهم كثيراً ما يسمون أسماء مواليدهم من الاناث بهذا الاسم المبارك اضافة إلى اسمها فاطمة ، وقد تقدم بنا الحديث في كيفية تطابق الإسم على المسمى وبيان فلسفته ، وكذلك الحال في هذا المقام ، ففاطمة سلام الله عليها س</w:t>
      </w:r>
      <w:r>
        <w:rPr>
          <w:rFonts w:hint="cs"/>
          <w:rtl/>
        </w:rPr>
        <w:t>ُ</w:t>
      </w:r>
      <w:r>
        <w:rPr>
          <w:rtl/>
        </w:rPr>
        <w:t xml:space="preserve">ميت بهذا الإسم ( زهراء ) لأن نورها الذي زهرت به السموات والأرض ولم يأت هذا الإسم اعتباطاً وإنما جاء ليعبر عن طبيعة ذاتها ، فنجد ومن خلال مطابقة الكثير من الروايات التي تروي مبدء نور فاطمة وخلقته ان لها نوراً يسطع من جبينها ومن وجهها المتلألئ بنور الله تعالى والذي كان من شأنه أن زهرت به السموات والأرض كرامةً من الله تعالى لها ولمقامها السامي عنده ، أما بيان هذا الاسم فانه لا يحتاج إلى كثير تأمل وخاصة بالنسبة للمطلع على الأسماء العربية ، فانها بسيطة ومفهومةً عندما تطرق الأذهان ، ومع ذلك نقف مع هذه الروايات التي تبين علة تسميتها الزهراء ففي حديث طويل عن النبي </w:t>
      </w:r>
      <w:r w:rsidR="00F55C0D" w:rsidRPr="00F55C0D">
        <w:rPr>
          <w:rStyle w:val="libAlaemChar"/>
          <w:rFonts w:hint="cs"/>
          <w:rtl/>
        </w:rPr>
        <w:t>صلى‌الله‌عليه‌وآله</w:t>
      </w:r>
      <w:r>
        <w:rPr>
          <w:rtl/>
        </w:rPr>
        <w:t xml:space="preserve"> انه قال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فاطمة بهجة قلب المصطفى : ص 176.</w:t>
      </w:r>
    </w:p>
    <w:p w:rsidR="00721A0A" w:rsidRDefault="00721A0A" w:rsidP="008044A7">
      <w:pPr>
        <w:pStyle w:val="libNormal"/>
        <w:rPr>
          <w:rtl/>
        </w:rPr>
      </w:pPr>
      <w:r w:rsidRPr="00B81D7E">
        <w:rPr>
          <w:rtl/>
        </w:rPr>
        <w:br w:type="page"/>
      </w:r>
      <w:r w:rsidRPr="008044A7">
        <w:rPr>
          <w:rStyle w:val="libBold2Char"/>
          <w:rtl/>
        </w:rPr>
        <w:lastRenderedPageBreak/>
        <w:t>« ثم أظلمت المشارق والمغ</w:t>
      </w:r>
      <w:r w:rsidRPr="008044A7">
        <w:rPr>
          <w:rStyle w:val="libBold2Char"/>
          <w:rFonts w:hint="cs"/>
          <w:rtl/>
        </w:rPr>
        <w:t>ا</w:t>
      </w:r>
      <w:r w:rsidRPr="008044A7">
        <w:rPr>
          <w:rStyle w:val="libBold2Char"/>
          <w:rtl/>
        </w:rPr>
        <w:t>رب ، فشكت الملائكة إلى الله تعالى أن يكشف عنهم تلك الظلمة ، فتكّلم الله جلّ جلاله كلمة فخلق منها روحاً ، ثمّ تكلّم بكلمة فخلق من تلك الكلمة نوراً ، فأضاف النور إلى تلك الروح وأقامها مقام العرش ، فزهرت المشارق والمغارب فهي فاطمة الزهراء ، ولذلك سمّيت « الزهراء » لأنّ نورها زهرت ب</w:t>
      </w:r>
      <w:r w:rsidRPr="008044A7">
        <w:rPr>
          <w:rStyle w:val="libBold2Char"/>
          <w:rFonts w:hint="cs"/>
          <w:rtl/>
        </w:rPr>
        <w:t>ه</w:t>
      </w:r>
      <w:r w:rsidRPr="008044A7">
        <w:rPr>
          <w:rStyle w:val="libBold2Char"/>
          <w:rtl/>
        </w:rPr>
        <w:t xml:space="preserve"> السموات </w:t>
      </w:r>
      <w:r w:rsidRPr="00A66DCD">
        <w:rPr>
          <w:rStyle w:val="libFootnotenumChar"/>
          <w:rtl/>
        </w:rPr>
        <w:t>(1)</w:t>
      </w:r>
      <w:r w:rsidRPr="008044A7">
        <w:rPr>
          <w:rStyle w:val="libBold2Char"/>
          <w:rtl/>
        </w:rPr>
        <w:t xml:space="preserve"> »</w:t>
      </w:r>
      <w:r>
        <w:rPr>
          <w:rtl/>
        </w:rPr>
        <w:t xml:space="preserve"> ، الحديث.</w:t>
      </w:r>
    </w:p>
    <w:p w:rsidR="00721A0A" w:rsidRDefault="00721A0A" w:rsidP="008044A7">
      <w:pPr>
        <w:pStyle w:val="libNormal"/>
        <w:rPr>
          <w:rtl/>
        </w:rPr>
      </w:pPr>
      <w:r>
        <w:rPr>
          <w:rtl/>
        </w:rPr>
        <w:t xml:space="preserve">وعن أبان بن تغلب قال : قلت لأبي عبد الله </w:t>
      </w:r>
      <w:r w:rsidR="00F55C0D" w:rsidRPr="00F55C0D">
        <w:rPr>
          <w:rStyle w:val="libAlaemChar"/>
          <w:rFonts w:hint="cs"/>
          <w:rtl/>
        </w:rPr>
        <w:t>عليه‌السلام</w:t>
      </w:r>
      <w:r>
        <w:rPr>
          <w:rtl/>
        </w:rPr>
        <w:t xml:space="preserve"> : يا ابن رسول الله ، لم سمّيت الزهراء « زهراء »</w:t>
      </w:r>
      <w:r>
        <w:rPr>
          <w:rFonts w:hint="cs"/>
          <w:rtl/>
        </w:rPr>
        <w:t xml:space="preserve"> </w:t>
      </w:r>
      <w:r>
        <w:rPr>
          <w:rtl/>
        </w:rPr>
        <w:t xml:space="preserve">؟ فقال </w:t>
      </w:r>
      <w:r w:rsidRPr="00B144C3">
        <w:rPr>
          <w:rtl/>
        </w:rPr>
        <w:t xml:space="preserve">: </w:t>
      </w:r>
      <w:r w:rsidRPr="008044A7">
        <w:rPr>
          <w:rStyle w:val="libBold2Char"/>
          <w:rtl/>
        </w:rPr>
        <w:t xml:space="preserve">« لأنّها تزهر لأمير المؤمنين </w:t>
      </w:r>
      <w:r w:rsidR="00F55C0D" w:rsidRPr="00F55C0D">
        <w:rPr>
          <w:rStyle w:val="libAlaemChar"/>
          <w:rFonts w:hint="cs"/>
          <w:rtl/>
        </w:rPr>
        <w:t>عليه‌السلام</w:t>
      </w:r>
      <w:r w:rsidRPr="008044A7">
        <w:rPr>
          <w:rStyle w:val="libBold2Char"/>
          <w:rtl/>
        </w:rPr>
        <w:t xml:space="preserve"> في النهار ثلاث مرّات بالنور ، كان يزهر نور وجهها الغداة والناس في فراشهم ، فيدخل بياض ذلك النور إلى حجراتهم بالمدينة ، فتبيض</w:t>
      </w:r>
      <w:r w:rsidRPr="008044A7">
        <w:rPr>
          <w:rStyle w:val="libBold2Char"/>
          <w:rFonts w:hint="cs"/>
          <w:rtl/>
        </w:rPr>
        <w:t>ُّ</w:t>
      </w:r>
      <w:r w:rsidRPr="008044A7">
        <w:rPr>
          <w:rStyle w:val="libBold2Char"/>
          <w:rtl/>
        </w:rPr>
        <w:t xml:space="preserve"> حيطانهم ، فيعجبون من ذلك ، فيأتون النبيّ </w:t>
      </w:r>
      <w:r w:rsidR="00F55C0D" w:rsidRPr="00F55C0D">
        <w:rPr>
          <w:rStyle w:val="libAlaemChar"/>
          <w:rFonts w:hint="cs"/>
          <w:rtl/>
        </w:rPr>
        <w:t>صلى‌الله‌عليه‌وآله</w:t>
      </w:r>
      <w:r w:rsidRPr="008044A7">
        <w:rPr>
          <w:rStyle w:val="libBold2Char"/>
          <w:rtl/>
        </w:rPr>
        <w:t xml:space="preserve"> فيسألونه عمّا رأوا ، فيرسلهم إلى منزل فاطمة </w:t>
      </w:r>
      <w:r w:rsidR="00F55C0D" w:rsidRPr="00F55C0D">
        <w:rPr>
          <w:rStyle w:val="libAlaemChar"/>
          <w:rFonts w:hint="cs"/>
          <w:rtl/>
        </w:rPr>
        <w:t>عليها‌السلام</w:t>
      </w:r>
      <w:r w:rsidRPr="008044A7">
        <w:rPr>
          <w:rStyle w:val="libBold2Char"/>
          <w:rtl/>
        </w:rPr>
        <w:t xml:space="preserve"> فيأتون منزلها فيرونها قاعدة في محرابها تصلّي والنور يسطع من محرابها من وجهها ، فيعل</w:t>
      </w:r>
      <w:r w:rsidRPr="008044A7">
        <w:rPr>
          <w:rStyle w:val="libBold2Char"/>
          <w:rFonts w:hint="cs"/>
          <w:rtl/>
        </w:rPr>
        <w:t>م</w:t>
      </w:r>
      <w:r w:rsidRPr="008044A7">
        <w:rPr>
          <w:rStyle w:val="libBold2Char"/>
          <w:rtl/>
        </w:rPr>
        <w:t xml:space="preserve">ون أنّ الذي رأوه كان من نور فاطمة ، فإذا انتصف النهار وترتّبت للصلاة ، زهر نور وجهها </w:t>
      </w:r>
      <w:r w:rsidR="00F55C0D" w:rsidRPr="00F55C0D">
        <w:rPr>
          <w:rStyle w:val="libAlaemChar"/>
          <w:rFonts w:hint="cs"/>
          <w:rtl/>
        </w:rPr>
        <w:t>عليها‌السلام</w:t>
      </w:r>
      <w:r w:rsidRPr="008044A7">
        <w:rPr>
          <w:rStyle w:val="libBold2Char"/>
          <w:rtl/>
        </w:rPr>
        <w:t xml:space="preserve"> بالصفرة فتدخل الصفرة في حجرات الناس ، فتص</w:t>
      </w:r>
      <w:r w:rsidRPr="008044A7">
        <w:rPr>
          <w:rStyle w:val="libBold2Char"/>
          <w:rFonts w:hint="cs"/>
          <w:rtl/>
        </w:rPr>
        <w:t>ف</w:t>
      </w:r>
      <w:r w:rsidRPr="008044A7">
        <w:rPr>
          <w:rStyle w:val="libBold2Char"/>
          <w:rtl/>
        </w:rPr>
        <w:t>ر</w:t>
      </w:r>
      <w:r w:rsidRPr="008044A7">
        <w:rPr>
          <w:rStyle w:val="libBold2Char"/>
          <w:rFonts w:hint="cs"/>
          <w:rtl/>
        </w:rPr>
        <w:t>ُّ</w:t>
      </w:r>
      <w:r w:rsidRPr="008044A7">
        <w:rPr>
          <w:rStyle w:val="libBold2Char"/>
          <w:rtl/>
        </w:rPr>
        <w:t xml:space="preserve"> ثيابهم وألوانهم ، فيأتون النبيّ</w:t>
      </w:r>
      <w:r w:rsidRPr="008044A7">
        <w:rPr>
          <w:rStyle w:val="libBold2Char"/>
          <w:rFonts w:hint="cs"/>
          <w:rtl/>
        </w:rPr>
        <w:t>َ</w:t>
      </w:r>
      <w:r w:rsidRPr="008044A7">
        <w:rPr>
          <w:rStyle w:val="libBold2Char"/>
          <w:rtl/>
        </w:rPr>
        <w:t xml:space="preserve"> </w:t>
      </w:r>
      <w:r w:rsidR="00F55C0D" w:rsidRPr="00F55C0D">
        <w:rPr>
          <w:rStyle w:val="libAlaemChar"/>
          <w:rFonts w:hint="cs"/>
          <w:rtl/>
        </w:rPr>
        <w:t>صلى‌الله‌عليه‌وآله</w:t>
      </w:r>
      <w:r w:rsidRPr="008044A7">
        <w:rPr>
          <w:rStyle w:val="libBold2Char"/>
          <w:rtl/>
        </w:rPr>
        <w:t xml:space="preserve"> فيسألونه عمّا رأوا ، فيرسلهم إلى منزل فاطمة </w:t>
      </w:r>
      <w:r w:rsidR="00F55C0D" w:rsidRPr="00F55C0D">
        <w:rPr>
          <w:rStyle w:val="libAlaemChar"/>
          <w:rFonts w:hint="cs"/>
          <w:rtl/>
        </w:rPr>
        <w:t>عليها‌السلام</w:t>
      </w:r>
      <w:r w:rsidRPr="008044A7">
        <w:rPr>
          <w:rStyle w:val="libBold2Char"/>
          <w:rtl/>
        </w:rPr>
        <w:t xml:space="preserve"> فيرونها قائمة في محرابها وقد زهر نور وجهها </w:t>
      </w:r>
      <w:r w:rsidR="00F55C0D" w:rsidRPr="00F55C0D">
        <w:rPr>
          <w:rStyle w:val="libAlaemChar"/>
          <w:rFonts w:hint="cs"/>
          <w:rtl/>
        </w:rPr>
        <w:t>عليها‌السلام</w:t>
      </w:r>
      <w:r w:rsidRPr="008044A7">
        <w:rPr>
          <w:rStyle w:val="libBold2Char"/>
          <w:rtl/>
        </w:rPr>
        <w:t xml:space="preserve"> بالصفرة ، فيعلمون أنّ الذي رأوا كان من نور وجهها ، فإذا كان آخر النهار وغربت الشمس ، أحم</w:t>
      </w:r>
      <w:r w:rsidRPr="008044A7">
        <w:rPr>
          <w:rStyle w:val="libBold2Char"/>
          <w:rFonts w:hint="cs"/>
          <w:rtl/>
        </w:rPr>
        <w:t>رّ</w:t>
      </w:r>
      <w:r w:rsidRPr="008044A7">
        <w:rPr>
          <w:rStyle w:val="libBold2Char"/>
          <w:rtl/>
        </w:rPr>
        <w:t xml:space="preserve"> وجه فاطمة ، فأشرق وجهها بالحمرة فرحاً وشكراً لله عزّ وجلّ ، فكان تدخل حمرة وجهها حجرات القوم وتحمرّ حيطانهم ، فيعجبون من ذلك ويأتون النبيّ </w:t>
      </w:r>
      <w:r w:rsidR="00F55C0D" w:rsidRPr="00F55C0D">
        <w:rPr>
          <w:rStyle w:val="libAlaemChar"/>
          <w:rFonts w:hint="cs"/>
          <w:rtl/>
        </w:rPr>
        <w:t>صلى‌الله‌عليه‌وآله</w:t>
      </w:r>
      <w:r w:rsidRPr="008044A7">
        <w:rPr>
          <w:rStyle w:val="libBold2Char"/>
          <w:rtl/>
        </w:rPr>
        <w:t xml:space="preserve"> ويسألونه عن ذلك ، فيرسلهم إلى منزل فاطمة ، فيرونها جالسة تسبّح وتمجّده ونور وجهها يزهر بالحمرة ، فيعلمون أنّ الذي رأوا كان من نور وجه فاطمة </w:t>
      </w:r>
      <w:r w:rsidR="00F55C0D" w:rsidRPr="00F55C0D">
        <w:rPr>
          <w:rStyle w:val="libAlaemChar"/>
          <w:rFonts w:hint="cs"/>
          <w:rtl/>
        </w:rPr>
        <w:t>عليها‌السلام</w:t>
      </w:r>
      <w:r w:rsidRPr="008044A7">
        <w:rPr>
          <w:rStyle w:val="libBold2Char"/>
          <w:rtl/>
        </w:rPr>
        <w:t xml:space="preserve"> ، فلم يزل ذلك النور في وجهها حتّى ولد</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البحار : 40 </w:t>
      </w:r>
      <w:r>
        <w:rPr>
          <w:rFonts w:hint="cs"/>
          <w:rtl/>
        </w:rPr>
        <w:t>/</w:t>
      </w:r>
      <w:r>
        <w:rPr>
          <w:rtl/>
        </w:rPr>
        <w:t xml:space="preserve"> 44 ، ارشاد القلوب ، 403 ، الفضائل لابن شاذان : 172.</w:t>
      </w:r>
    </w:p>
    <w:p w:rsidR="00721A0A" w:rsidRDefault="00721A0A" w:rsidP="008044A7">
      <w:pPr>
        <w:pStyle w:val="libNormal0"/>
        <w:rPr>
          <w:rtl/>
        </w:rPr>
      </w:pPr>
      <w:r w:rsidRPr="00B144C3">
        <w:rPr>
          <w:rtl/>
        </w:rPr>
        <w:br w:type="page"/>
      </w:r>
      <w:r w:rsidRPr="008044A7">
        <w:rPr>
          <w:rStyle w:val="libBold2Char"/>
          <w:rtl/>
        </w:rPr>
        <w:lastRenderedPageBreak/>
        <w:t xml:space="preserve">الحسين </w:t>
      </w:r>
      <w:r w:rsidR="00F55C0D" w:rsidRPr="00F55C0D">
        <w:rPr>
          <w:rStyle w:val="libAlaemChar"/>
          <w:rFonts w:hint="cs"/>
          <w:rtl/>
        </w:rPr>
        <w:t>عليه‌السلام</w:t>
      </w:r>
      <w:r w:rsidRPr="008044A7">
        <w:rPr>
          <w:rStyle w:val="libBold2Char"/>
          <w:rtl/>
        </w:rPr>
        <w:t xml:space="preserve"> ، فهو يتقلّب في وجوهنا إلى يوم القيامة في الأئمة منّا أهل البيت إمام بعد إمام »</w:t>
      </w:r>
      <w:r w:rsidRPr="00B144C3">
        <w:rPr>
          <w:rtl/>
        </w:rPr>
        <w:t xml:space="preserve"> </w:t>
      </w:r>
      <w:r w:rsidRPr="00A66DCD">
        <w:rPr>
          <w:rStyle w:val="libFootnotenumChar"/>
          <w:rtl/>
        </w:rPr>
        <w:t>(1)</w:t>
      </w:r>
      <w:r>
        <w:rPr>
          <w:rtl/>
        </w:rPr>
        <w:t>.</w:t>
      </w:r>
    </w:p>
    <w:p w:rsidR="00721A0A" w:rsidRDefault="00721A0A" w:rsidP="008044A7">
      <w:pPr>
        <w:pStyle w:val="libNormal"/>
        <w:rPr>
          <w:rtl/>
        </w:rPr>
      </w:pPr>
      <w:r>
        <w:rPr>
          <w:rtl/>
        </w:rPr>
        <w:t xml:space="preserve">وعن أبي هاشم العسكري قال : سألت صاحب العسكر </w:t>
      </w:r>
      <w:r w:rsidR="00F55C0D" w:rsidRPr="00F55C0D">
        <w:rPr>
          <w:rStyle w:val="libAlaemChar"/>
          <w:rFonts w:hint="cs"/>
          <w:rtl/>
        </w:rPr>
        <w:t>عليه‌السلام</w:t>
      </w:r>
      <w:r>
        <w:rPr>
          <w:rtl/>
        </w:rPr>
        <w:t xml:space="preserve"> : لم سمّيت فاطمة « الزهراء » </w:t>
      </w:r>
      <w:r w:rsidR="00F55C0D" w:rsidRPr="00F55C0D">
        <w:rPr>
          <w:rStyle w:val="libAlaemChar"/>
          <w:rFonts w:hint="cs"/>
          <w:rtl/>
        </w:rPr>
        <w:t>عليه‌السلام</w:t>
      </w:r>
      <w:r w:rsidRPr="00B144C3">
        <w:rPr>
          <w:rFonts w:hint="cs"/>
          <w:rtl/>
        </w:rPr>
        <w:t xml:space="preserve"> </w:t>
      </w:r>
      <w:r>
        <w:rPr>
          <w:rtl/>
        </w:rPr>
        <w:t>؟ فقال</w:t>
      </w:r>
      <w:r w:rsidRPr="00B144C3">
        <w:rPr>
          <w:rtl/>
        </w:rPr>
        <w:t xml:space="preserve"> : </w:t>
      </w:r>
      <w:r w:rsidRPr="008044A7">
        <w:rPr>
          <w:rStyle w:val="libBold2Char"/>
          <w:rtl/>
        </w:rPr>
        <w:t xml:space="preserve">« كان وجهها يزهر لأمير المؤمنين </w:t>
      </w:r>
      <w:r w:rsidR="00F55C0D" w:rsidRPr="00F55C0D">
        <w:rPr>
          <w:rStyle w:val="libAlaemChar"/>
          <w:rFonts w:hint="cs"/>
          <w:rtl/>
        </w:rPr>
        <w:t>عليه‌السلام</w:t>
      </w:r>
      <w:r w:rsidRPr="008044A7">
        <w:rPr>
          <w:rStyle w:val="libBold2Char"/>
          <w:rtl/>
        </w:rPr>
        <w:t xml:space="preserve"> من أوّل النهار كالشمس الضاحية ، وعند الزوال كالقمر المنير ، وعند غروب الشمس كالكوكب الدرّي</w:t>
      </w:r>
      <w:r w:rsidRPr="008044A7">
        <w:rPr>
          <w:rStyle w:val="libBold2Char"/>
          <w:rFonts w:hint="cs"/>
          <w:rtl/>
        </w:rPr>
        <w:t>ِّ</w:t>
      </w:r>
      <w:r w:rsidRPr="008044A7">
        <w:rPr>
          <w:rStyle w:val="libBold2Char"/>
          <w:rtl/>
        </w:rPr>
        <w:t xml:space="preserve"> »</w:t>
      </w:r>
      <w:r w:rsidRPr="00B144C3">
        <w:rPr>
          <w:rtl/>
        </w:rPr>
        <w:t xml:space="preserve"> </w:t>
      </w:r>
      <w:r w:rsidRPr="00A66DCD">
        <w:rPr>
          <w:rStyle w:val="libFootnotenumChar"/>
          <w:rtl/>
        </w:rPr>
        <w:t>(2)</w:t>
      </w:r>
      <w:r>
        <w:rPr>
          <w:rtl/>
        </w:rPr>
        <w:t>.</w:t>
      </w:r>
    </w:p>
    <w:p w:rsidR="00721A0A" w:rsidRDefault="00721A0A" w:rsidP="008044A7">
      <w:pPr>
        <w:pStyle w:val="libNormal"/>
        <w:rPr>
          <w:rtl/>
        </w:rPr>
      </w:pPr>
      <w:r w:rsidRPr="00B144C3">
        <w:rPr>
          <w:rtl/>
        </w:rPr>
        <w:t>وعن الحسن بن يزيد قال : قلت لأبي عبد الله</w:t>
      </w:r>
      <w:r w:rsidRPr="008044A7">
        <w:rPr>
          <w:rStyle w:val="libBold2Char"/>
          <w:rtl/>
        </w:rPr>
        <w:t xml:space="preserve"> </w:t>
      </w:r>
      <w:r w:rsidR="00F55C0D" w:rsidRPr="00F55C0D">
        <w:rPr>
          <w:rStyle w:val="libAlaemChar"/>
          <w:rFonts w:hint="cs"/>
          <w:rtl/>
        </w:rPr>
        <w:t>عليه‌السلام</w:t>
      </w:r>
      <w:r w:rsidRPr="00B144C3">
        <w:rPr>
          <w:rtl/>
        </w:rPr>
        <w:t xml:space="preserve"> : لم سمّيت فاطمة « الزهراء »</w:t>
      </w:r>
      <w:r>
        <w:rPr>
          <w:rFonts w:hint="cs"/>
          <w:rtl/>
        </w:rPr>
        <w:t xml:space="preserve"> </w:t>
      </w:r>
      <w:r w:rsidRPr="00B144C3">
        <w:rPr>
          <w:rtl/>
        </w:rPr>
        <w:t xml:space="preserve">؟ قال : </w:t>
      </w:r>
      <w:r w:rsidRPr="008044A7">
        <w:rPr>
          <w:rStyle w:val="libBold2Char"/>
          <w:rtl/>
        </w:rPr>
        <w:t>« لأنّ لها في الجنّة قبّة من ياقوت حمراء ارتفاعها في الهواء مسيرة سنة</w:t>
      </w:r>
      <w:r w:rsidRPr="008044A7">
        <w:rPr>
          <w:rStyle w:val="libBold2Char"/>
          <w:rFonts w:hint="cs"/>
          <w:rtl/>
        </w:rPr>
        <w:t xml:space="preserve"> ،</w:t>
      </w:r>
      <w:r w:rsidRPr="008044A7">
        <w:rPr>
          <w:rStyle w:val="libBold2Char"/>
          <w:rtl/>
        </w:rPr>
        <w:t xml:space="preserve"> معلّقة بقدرة الجبّار ، لا علاقة لها من فوقها فتمسكها ، ولا دعامة لها من تحتها فتلزمها ، لها مائة </w:t>
      </w:r>
      <w:r w:rsidRPr="008044A7">
        <w:rPr>
          <w:rStyle w:val="libBold2Char"/>
          <w:rFonts w:hint="cs"/>
          <w:rtl/>
        </w:rPr>
        <w:t>أ</w:t>
      </w:r>
      <w:r w:rsidRPr="008044A7">
        <w:rPr>
          <w:rStyle w:val="libBold2Char"/>
          <w:rtl/>
        </w:rPr>
        <w:t>لف باب ، على كلّ باب ألف من الملائكة ، يراها أهل الجنة كما يرى أحدكم الكوكب الدرّي</w:t>
      </w:r>
      <w:r w:rsidRPr="008044A7">
        <w:rPr>
          <w:rStyle w:val="libBold2Char"/>
          <w:rFonts w:hint="cs"/>
          <w:rtl/>
        </w:rPr>
        <w:t>ّ</w:t>
      </w:r>
      <w:r w:rsidRPr="008044A7">
        <w:rPr>
          <w:rStyle w:val="libBold2Char"/>
          <w:rtl/>
        </w:rPr>
        <w:t xml:space="preserve"> الزاهر في افق السماء ، فيقولون : هذه الزهراء لفاطمة »</w:t>
      </w:r>
      <w:r w:rsidRPr="00B144C3">
        <w:rPr>
          <w:rtl/>
        </w:rPr>
        <w:t xml:space="preserve"> </w:t>
      </w:r>
      <w:r w:rsidRPr="00A66DCD">
        <w:rPr>
          <w:rStyle w:val="libFootnotenumChar"/>
          <w:rtl/>
        </w:rPr>
        <w:t>(3)</w:t>
      </w:r>
      <w:r>
        <w:rPr>
          <w:rtl/>
        </w:rPr>
        <w:t>.</w:t>
      </w:r>
    </w:p>
    <w:p w:rsidR="00721A0A" w:rsidRDefault="00721A0A" w:rsidP="008044A7">
      <w:pPr>
        <w:pStyle w:val="libNormal"/>
        <w:rPr>
          <w:rtl/>
        </w:rPr>
      </w:pPr>
      <w:r>
        <w:rPr>
          <w:rtl/>
        </w:rPr>
        <w:t xml:space="preserve">وعن ابن عمارة ، عن أبيه قال : سألت أبا عبد الله </w:t>
      </w:r>
      <w:r w:rsidR="00F55C0D" w:rsidRPr="00F55C0D">
        <w:rPr>
          <w:rStyle w:val="libAlaemChar"/>
          <w:rFonts w:hint="cs"/>
          <w:rtl/>
        </w:rPr>
        <w:t>عليه‌السلام</w:t>
      </w:r>
      <w:r>
        <w:rPr>
          <w:rtl/>
        </w:rPr>
        <w:t xml:space="preserve"> عن فاطمة لم سمّيت « زهراء »</w:t>
      </w:r>
      <w:r>
        <w:rPr>
          <w:rFonts w:hint="cs"/>
          <w:rtl/>
        </w:rPr>
        <w:t xml:space="preserve"> </w:t>
      </w:r>
      <w:r>
        <w:rPr>
          <w:rtl/>
        </w:rPr>
        <w:t>؟ فقال</w:t>
      </w:r>
      <w:r w:rsidRPr="00D60A7F">
        <w:rPr>
          <w:rtl/>
        </w:rPr>
        <w:t xml:space="preserve"> : </w:t>
      </w:r>
      <w:r w:rsidRPr="008044A7">
        <w:rPr>
          <w:rStyle w:val="libBold2Char"/>
          <w:rtl/>
        </w:rPr>
        <w:t>« لأنّها كانت إذا قامت في محرابها زهر نورها لأهل السماء كما يزهر نور الكواكب لأهل الأرض »</w:t>
      </w:r>
      <w:r w:rsidRPr="00D60A7F">
        <w:rPr>
          <w:rtl/>
        </w:rPr>
        <w:t xml:space="preserve"> </w:t>
      </w:r>
      <w:r w:rsidRPr="00A66DCD">
        <w:rPr>
          <w:rStyle w:val="libFootnotenumChar"/>
          <w:rtl/>
        </w:rPr>
        <w:t>(4)</w:t>
      </w:r>
      <w:r>
        <w:rPr>
          <w:rtl/>
        </w:rPr>
        <w:t>.</w:t>
      </w:r>
    </w:p>
    <w:p w:rsidR="00721A0A" w:rsidRDefault="00721A0A" w:rsidP="008044A7">
      <w:pPr>
        <w:pStyle w:val="libNormal"/>
        <w:rPr>
          <w:rtl/>
        </w:rPr>
      </w:pPr>
      <w:r>
        <w:rPr>
          <w:rtl/>
        </w:rPr>
        <w:t xml:space="preserve">وعن جابر ، عن أبي عبد الله </w:t>
      </w:r>
      <w:r w:rsidR="00F55C0D" w:rsidRPr="00F55C0D">
        <w:rPr>
          <w:rStyle w:val="libAlaemChar"/>
          <w:rFonts w:hint="cs"/>
          <w:rtl/>
        </w:rPr>
        <w:t>عليه‌السلام</w:t>
      </w:r>
      <w:r>
        <w:rPr>
          <w:rtl/>
        </w:rPr>
        <w:t xml:space="preserve"> قال : قلت : لم سمّيت فاطمة الزهراء زهراء</w:t>
      </w:r>
      <w:r>
        <w:rPr>
          <w:rFonts w:hint="cs"/>
          <w:rtl/>
        </w:rPr>
        <w:t xml:space="preserve">َ </w:t>
      </w:r>
      <w:r>
        <w:rPr>
          <w:rtl/>
        </w:rPr>
        <w:t xml:space="preserve">؟ فقال </w:t>
      </w:r>
      <w:r w:rsidRPr="00D60A7F">
        <w:rPr>
          <w:rtl/>
        </w:rPr>
        <w:t xml:space="preserve">: </w:t>
      </w:r>
      <w:r w:rsidRPr="008044A7">
        <w:rPr>
          <w:rStyle w:val="libBold2Char"/>
          <w:rtl/>
        </w:rPr>
        <w:t>« لأنّ الله عزّ وجلّ خلقها من نور عظمته ، فلمّا أشرقت أضاءت السموات والأرض بنورها ، و غشيت أبصار الملائكة ، وخرّت الملائكة لله ساجدين ، وقالوا : إلهنا وسيّدنا ، ما هذا النور</w:t>
      </w:r>
      <w:r w:rsidRPr="008044A7">
        <w:rPr>
          <w:rStyle w:val="libBold2Char"/>
          <w:rFonts w:hint="cs"/>
          <w:rtl/>
        </w:rPr>
        <w:t xml:space="preserve"> </w:t>
      </w:r>
      <w:r w:rsidRPr="008044A7">
        <w:rPr>
          <w:rStyle w:val="libBold2Char"/>
          <w:rtl/>
        </w:rPr>
        <w:t>؟ فأوحى الله إليهم : هذا نور من نوري ، وأسكنته في سمائي ، خلقته من عظمتي ، ا</w:t>
      </w:r>
      <w:r w:rsidRPr="008044A7">
        <w:rPr>
          <w:rStyle w:val="libBold2Char"/>
          <w:rFonts w:hint="cs"/>
          <w:rtl/>
        </w:rPr>
        <w:t>ُ</w:t>
      </w:r>
      <w:r w:rsidRPr="008044A7">
        <w:rPr>
          <w:rStyle w:val="libBold2Char"/>
          <w:rtl/>
        </w:rPr>
        <w:t>خرجه من صلب نبيّ من أنبيائي ، ا</w:t>
      </w:r>
      <w:r w:rsidRPr="008044A7">
        <w:rPr>
          <w:rStyle w:val="libBold2Char"/>
          <w:rFonts w:hint="cs"/>
          <w:rtl/>
        </w:rPr>
        <w:t>ُ</w:t>
      </w:r>
      <w:r w:rsidRPr="008044A7">
        <w:rPr>
          <w:rStyle w:val="libBold2Char"/>
          <w:rtl/>
        </w:rPr>
        <w:t>فضّله على جميع الأنبياء ، واخرج من ذلك النور أئمّة يقومون بأمري ، ويهدون إلى حقّي ، وأجعلهم خلفائي في أرضي بعد انقضاء وحيي »</w:t>
      </w:r>
      <w:r>
        <w:rPr>
          <w:rtl/>
        </w:rPr>
        <w:t xml:space="preserve"> </w:t>
      </w:r>
      <w:r w:rsidRPr="00A66DCD">
        <w:rPr>
          <w:rStyle w:val="libFootnotenumChar"/>
          <w:rtl/>
        </w:rPr>
        <w:t>(5)</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البحار : 43 </w:t>
      </w:r>
      <w:r>
        <w:rPr>
          <w:rFonts w:hint="cs"/>
          <w:rtl/>
        </w:rPr>
        <w:t>/</w:t>
      </w:r>
      <w:r>
        <w:rPr>
          <w:rtl/>
        </w:rPr>
        <w:t xml:space="preserve"> 11 ح 2 ، علل الشرائع 1 </w:t>
      </w:r>
      <w:r>
        <w:rPr>
          <w:rFonts w:hint="cs"/>
          <w:rtl/>
        </w:rPr>
        <w:t>/</w:t>
      </w:r>
      <w:r>
        <w:rPr>
          <w:rtl/>
        </w:rPr>
        <w:t xml:space="preserve"> 180 ح 2.</w:t>
      </w:r>
    </w:p>
    <w:p w:rsidR="00721A0A" w:rsidRDefault="00721A0A" w:rsidP="00A66DCD">
      <w:pPr>
        <w:pStyle w:val="libFootnote0"/>
        <w:rPr>
          <w:rtl/>
        </w:rPr>
      </w:pPr>
      <w:r>
        <w:rPr>
          <w:rtl/>
        </w:rPr>
        <w:t xml:space="preserve">(2) البحار : 43 </w:t>
      </w:r>
      <w:r>
        <w:rPr>
          <w:rFonts w:hint="cs"/>
          <w:rtl/>
        </w:rPr>
        <w:t>/</w:t>
      </w:r>
      <w:r>
        <w:rPr>
          <w:rtl/>
        </w:rPr>
        <w:t xml:space="preserve"> 16 ، المناقب : 3 </w:t>
      </w:r>
      <w:r>
        <w:rPr>
          <w:rFonts w:hint="cs"/>
          <w:rtl/>
        </w:rPr>
        <w:t>/</w:t>
      </w:r>
      <w:r>
        <w:rPr>
          <w:rtl/>
        </w:rPr>
        <w:t xml:space="preserve"> 110.</w:t>
      </w:r>
    </w:p>
    <w:p w:rsidR="00721A0A" w:rsidRDefault="00721A0A" w:rsidP="00A66DCD">
      <w:pPr>
        <w:pStyle w:val="libFootnote0"/>
        <w:rPr>
          <w:rtl/>
        </w:rPr>
      </w:pPr>
      <w:r>
        <w:rPr>
          <w:rtl/>
        </w:rPr>
        <w:t xml:space="preserve">(3) البحار : 43 </w:t>
      </w:r>
      <w:r>
        <w:rPr>
          <w:rFonts w:hint="cs"/>
          <w:rtl/>
        </w:rPr>
        <w:t>/</w:t>
      </w:r>
      <w:r>
        <w:rPr>
          <w:rtl/>
        </w:rPr>
        <w:t xml:space="preserve"> 16 ، المناقب : 3 </w:t>
      </w:r>
      <w:r>
        <w:rPr>
          <w:rFonts w:hint="cs"/>
          <w:rtl/>
        </w:rPr>
        <w:t>/</w:t>
      </w:r>
      <w:r>
        <w:rPr>
          <w:rtl/>
        </w:rPr>
        <w:t xml:space="preserve"> 111.</w:t>
      </w:r>
    </w:p>
    <w:p w:rsidR="00721A0A" w:rsidRDefault="00721A0A" w:rsidP="00A66DCD">
      <w:pPr>
        <w:pStyle w:val="libFootnote0"/>
        <w:rPr>
          <w:rtl/>
        </w:rPr>
      </w:pPr>
      <w:r>
        <w:rPr>
          <w:rtl/>
        </w:rPr>
        <w:t>(4) معاني الأخبار : 64 ح 15 ، دلائل الإمامة : 54.</w:t>
      </w:r>
    </w:p>
    <w:p w:rsidR="00721A0A" w:rsidRDefault="00721A0A" w:rsidP="00A66DCD">
      <w:pPr>
        <w:pStyle w:val="libFootnote0"/>
        <w:rPr>
          <w:rtl/>
        </w:rPr>
      </w:pPr>
      <w:r>
        <w:rPr>
          <w:rtl/>
        </w:rPr>
        <w:t xml:space="preserve">(5) البحار : 43 </w:t>
      </w:r>
      <w:r>
        <w:rPr>
          <w:rFonts w:hint="cs"/>
          <w:rtl/>
        </w:rPr>
        <w:t>/</w:t>
      </w:r>
      <w:r>
        <w:rPr>
          <w:rtl/>
        </w:rPr>
        <w:t xml:space="preserve"> 12.</w:t>
      </w:r>
    </w:p>
    <w:p w:rsidR="00721A0A" w:rsidRDefault="00721A0A" w:rsidP="008044A7">
      <w:pPr>
        <w:pStyle w:val="libNormal"/>
        <w:rPr>
          <w:rtl/>
        </w:rPr>
      </w:pPr>
      <w:r w:rsidRPr="00843468">
        <w:rPr>
          <w:rtl/>
        </w:rPr>
        <w:br w:type="page"/>
      </w:r>
      <w:r>
        <w:rPr>
          <w:rtl/>
        </w:rPr>
        <w:lastRenderedPageBreak/>
        <w:t xml:space="preserve">وعن النبيّ </w:t>
      </w:r>
      <w:r w:rsidR="00F55C0D" w:rsidRPr="00F55C0D">
        <w:rPr>
          <w:rStyle w:val="libAlaemChar"/>
          <w:rFonts w:hint="cs"/>
          <w:rtl/>
        </w:rPr>
        <w:t>صلى‌الله‌عليه‌وآله</w:t>
      </w:r>
      <w:r w:rsidRPr="002A2689">
        <w:rPr>
          <w:rtl/>
        </w:rPr>
        <w:t xml:space="preserve"> : </w:t>
      </w:r>
      <w:r w:rsidRPr="008044A7">
        <w:rPr>
          <w:rStyle w:val="libBold2Char"/>
          <w:rtl/>
        </w:rPr>
        <w:t xml:space="preserve">« لمّا خلق الله آدم وحوّاء تبخترا في الجنّة ، فقال آدم لحوّاء : ما خلق الله خلقاً هو أحسن منّا. فأوحى الله إلى جبرئيل </w:t>
      </w:r>
      <w:r w:rsidR="00F55C0D" w:rsidRPr="00F55C0D">
        <w:rPr>
          <w:rStyle w:val="libAlaemChar"/>
          <w:rFonts w:hint="cs"/>
          <w:rtl/>
        </w:rPr>
        <w:t>عليه‌السلام</w:t>
      </w:r>
      <w:r w:rsidRPr="008044A7">
        <w:rPr>
          <w:rStyle w:val="libBold2Char"/>
          <w:rtl/>
        </w:rPr>
        <w:t xml:space="preserve"> : ائت بعبديّ الفردوس الأعلى. فلمّا دخلا الفردوس نظرا إلى جارية على درنوك من درانيك الجنّة ، وعلى رأسها تاج من نور ، وفي </w:t>
      </w:r>
      <w:r w:rsidRPr="008044A7">
        <w:rPr>
          <w:rStyle w:val="libBold2Char"/>
          <w:rFonts w:hint="cs"/>
          <w:rtl/>
        </w:rPr>
        <w:t>اُ</w:t>
      </w:r>
      <w:r w:rsidRPr="008044A7">
        <w:rPr>
          <w:rStyle w:val="libBold2Char"/>
          <w:rtl/>
        </w:rPr>
        <w:t xml:space="preserve">ذنيها قرطان من نور قد أشرقت الجنان من حسن وجهها ، فقال آدم : </w:t>
      </w:r>
      <w:r w:rsidRPr="008044A7">
        <w:rPr>
          <w:rStyle w:val="libBold2Char"/>
          <w:rFonts w:hint="cs"/>
          <w:rtl/>
        </w:rPr>
        <w:t>حبيبي</w:t>
      </w:r>
      <w:r w:rsidRPr="008044A7">
        <w:rPr>
          <w:rStyle w:val="libBold2Char"/>
          <w:rtl/>
        </w:rPr>
        <w:t xml:space="preserve"> جبرئيل</w:t>
      </w:r>
      <w:r w:rsidRPr="008044A7">
        <w:rPr>
          <w:rStyle w:val="libBold2Char"/>
          <w:rFonts w:hint="cs"/>
          <w:rtl/>
        </w:rPr>
        <w:t xml:space="preserve"> </w:t>
      </w:r>
      <w:r w:rsidRPr="008044A7">
        <w:rPr>
          <w:rStyle w:val="libBold2Char"/>
          <w:rtl/>
        </w:rPr>
        <w:t>! من هذه الجارية التي قد أشرقت الجنان من حسن وجهها</w:t>
      </w:r>
      <w:r w:rsidRPr="008044A7">
        <w:rPr>
          <w:rStyle w:val="libBold2Char"/>
          <w:rFonts w:hint="cs"/>
          <w:rtl/>
        </w:rPr>
        <w:t xml:space="preserve"> </w:t>
      </w:r>
      <w:r w:rsidRPr="008044A7">
        <w:rPr>
          <w:rStyle w:val="libBold2Char"/>
          <w:rtl/>
        </w:rPr>
        <w:t>؟ فقال : هذه فاطمة بنت محمد نبيّ من ولدك يكون في آخر الزمان ، قال : فما هذا التاج الذي على رأسها</w:t>
      </w:r>
      <w:r w:rsidRPr="008044A7">
        <w:rPr>
          <w:rStyle w:val="libBold2Char"/>
          <w:rFonts w:hint="cs"/>
          <w:rtl/>
        </w:rPr>
        <w:t xml:space="preserve"> </w:t>
      </w:r>
      <w:r w:rsidRPr="008044A7">
        <w:rPr>
          <w:rStyle w:val="libBold2Char"/>
          <w:rtl/>
        </w:rPr>
        <w:t xml:space="preserve">؟ قال : </w:t>
      </w:r>
      <w:r w:rsidRPr="008044A7">
        <w:rPr>
          <w:rStyle w:val="libBold2Char"/>
          <w:rFonts w:hint="cs"/>
          <w:rtl/>
        </w:rPr>
        <w:t>ب</w:t>
      </w:r>
      <w:r w:rsidRPr="008044A7">
        <w:rPr>
          <w:rStyle w:val="libBold2Char"/>
          <w:rtl/>
        </w:rPr>
        <w:t xml:space="preserve">علها عليّ بن أبي طالب </w:t>
      </w:r>
      <w:r w:rsidR="00F55C0D" w:rsidRPr="00F55C0D">
        <w:rPr>
          <w:rStyle w:val="libAlaemChar"/>
          <w:rFonts w:hint="cs"/>
          <w:rtl/>
        </w:rPr>
        <w:t>عليه‌السلام</w:t>
      </w:r>
      <w:r w:rsidRPr="008044A7">
        <w:rPr>
          <w:rStyle w:val="libBold2Char"/>
          <w:rtl/>
        </w:rPr>
        <w:t xml:space="preserve"> ... قال : فما القرطان اللذان في ا</w:t>
      </w:r>
      <w:r w:rsidRPr="008044A7">
        <w:rPr>
          <w:rStyle w:val="libBold2Char"/>
          <w:rFonts w:hint="cs"/>
          <w:rtl/>
        </w:rPr>
        <w:t>ُ</w:t>
      </w:r>
      <w:r w:rsidRPr="008044A7">
        <w:rPr>
          <w:rStyle w:val="libBold2Char"/>
          <w:rtl/>
        </w:rPr>
        <w:t xml:space="preserve">ذنيها؟ قال : ولداها الحسن والحسين. قال آدم : </w:t>
      </w:r>
      <w:r w:rsidRPr="008044A7">
        <w:rPr>
          <w:rStyle w:val="libBold2Char"/>
          <w:rFonts w:hint="cs"/>
          <w:rtl/>
        </w:rPr>
        <w:t>حبيبي</w:t>
      </w:r>
      <w:r w:rsidRPr="008044A7">
        <w:rPr>
          <w:rStyle w:val="libBold2Char"/>
          <w:rtl/>
        </w:rPr>
        <w:t xml:space="preserve"> جبرئيل</w:t>
      </w:r>
      <w:r w:rsidRPr="008044A7">
        <w:rPr>
          <w:rStyle w:val="libBold2Char"/>
          <w:rFonts w:hint="cs"/>
          <w:rtl/>
        </w:rPr>
        <w:t xml:space="preserve"> </w:t>
      </w:r>
      <w:r w:rsidRPr="008044A7">
        <w:rPr>
          <w:rStyle w:val="libBold2Char"/>
          <w:rtl/>
        </w:rPr>
        <w:t xml:space="preserve">! </w:t>
      </w:r>
      <w:r w:rsidRPr="008044A7">
        <w:rPr>
          <w:rStyle w:val="libBold2Char"/>
          <w:rFonts w:hint="cs"/>
          <w:rtl/>
        </w:rPr>
        <w:t>أ</w:t>
      </w:r>
      <w:r w:rsidRPr="008044A7">
        <w:rPr>
          <w:rStyle w:val="libBold2Char"/>
          <w:rtl/>
        </w:rPr>
        <w:t>خ</w:t>
      </w:r>
      <w:r w:rsidRPr="008044A7">
        <w:rPr>
          <w:rStyle w:val="libBold2Char"/>
          <w:rFonts w:hint="cs"/>
          <w:rtl/>
        </w:rPr>
        <w:t>ُ</w:t>
      </w:r>
      <w:r w:rsidRPr="008044A7">
        <w:rPr>
          <w:rStyle w:val="libBold2Char"/>
          <w:rtl/>
        </w:rPr>
        <w:t>لقوا قبلي</w:t>
      </w:r>
      <w:r w:rsidRPr="008044A7">
        <w:rPr>
          <w:rStyle w:val="libBold2Char"/>
          <w:rFonts w:hint="cs"/>
          <w:rtl/>
        </w:rPr>
        <w:t xml:space="preserve"> </w:t>
      </w:r>
      <w:r w:rsidRPr="008044A7">
        <w:rPr>
          <w:rStyle w:val="libBold2Char"/>
          <w:rtl/>
        </w:rPr>
        <w:t>؟ قال : هم موجودون في غامض علم الله قبل أن تخلق بأربعة آلاف سنة »</w:t>
      </w:r>
      <w:r>
        <w:rPr>
          <w:rtl/>
        </w:rPr>
        <w:t xml:space="preserve"> </w:t>
      </w:r>
      <w:r w:rsidRPr="00A66DCD">
        <w:rPr>
          <w:rStyle w:val="libFootnotenumChar"/>
          <w:rtl/>
        </w:rPr>
        <w:t>(1)</w:t>
      </w:r>
      <w:r>
        <w:rPr>
          <w:rtl/>
        </w:rPr>
        <w:t>.</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593119">
              <w:rPr>
                <w:rtl/>
              </w:rPr>
              <w:t>في الدّرّ كوّ</w:t>
            </w:r>
            <w:r>
              <w:rPr>
                <w:rFonts w:hint="cs"/>
                <w:rtl/>
              </w:rPr>
              <w:t>َ</w:t>
            </w:r>
            <w:r w:rsidRPr="00593119">
              <w:rPr>
                <w:rtl/>
              </w:rPr>
              <w:t>نها الباري وصو</w:t>
            </w:r>
            <w:r>
              <w:rPr>
                <w:rFonts w:hint="cs"/>
                <w:rtl/>
              </w:rPr>
              <w:t>َّ</w:t>
            </w:r>
            <w:r w:rsidRPr="00593119">
              <w:rPr>
                <w:rtl/>
              </w:rPr>
              <w:t>رها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593119">
              <w:rPr>
                <w:rtl/>
              </w:rPr>
              <w:t>من قبل إيجاد خلق اللوح والقلم</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93119">
              <w:rPr>
                <w:rtl/>
              </w:rPr>
              <w:t>وتوّ</w:t>
            </w:r>
            <w:r>
              <w:rPr>
                <w:rFonts w:hint="cs"/>
                <w:rtl/>
              </w:rPr>
              <w:t>ِ</w:t>
            </w:r>
            <w:r w:rsidRPr="00593119">
              <w:rPr>
                <w:rtl/>
              </w:rPr>
              <w:t>جت تاج نور حوله درر</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93119">
              <w:rPr>
                <w:rtl/>
              </w:rPr>
              <w:t>يضي كالشمس أو كالنجم في الظلم</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93119">
              <w:rPr>
                <w:rtl/>
              </w:rPr>
              <w:t xml:space="preserve">لله </w:t>
            </w:r>
            <w:r>
              <w:rPr>
                <w:rFonts w:hint="cs"/>
                <w:rtl/>
              </w:rPr>
              <w:t>أ</w:t>
            </w:r>
            <w:r w:rsidRPr="00593119">
              <w:rPr>
                <w:rtl/>
              </w:rPr>
              <w:t>شباح نور طالما سكنوا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93119">
              <w:rPr>
                <w:rtl/>
              </w:rPr>
              <w:t>سرّ</w:t>
            </w:r>
            <w:r>
              <w:rPr>
                <w:rFonts w:hint="cs"/>
                <w:rtl/>
              </w:rPr>
              <w:t>َ</w:t>
            </w:r>
            <w:r w:rsidRPr="00593119">
              <w:rPr>
                <w:rtl/>
              </w:rPr>
              <w:t xml:space="preserve"> الغيوب فسادوا سائر الا</w:t>
            </w:r>
            <w:r>
              <w:rPr>
                <w:rFonts w:hint="cs"/>
                <w:rtl/>
              </w:rPr>
              <w:t>ُ</w:t>
            </w:r>
            <w:r w:rsidRPr="00593119">
              <w:rPr>
                <w:rtl/>
              </w:rPr>
              <w:t>مم</w:t>
            </w:r>
            <w:r w:rsidRPr="00D934CC">
              <w:rPr>
                <w:rStyle w:val="libPoemTiniChar0"/>
                <w:rtl/>
              </w:rPr>
              <w:br/>
              <w:t> </w:t>
            </w:r>
          </w:p>
        </w:tc>
      </w:tr>
    </w:tbl>
    <w:p w:rsidR="00721A0A" w:rsidRDefault="00721A0A" w:rsidP="008044A7">
      <w:pPr>
        <w:pStyle w:val="libNormal"/>
        <w:rPr>
          <w:rtl/>
        </w:rPr>
      </w:pPr>
      <w:r>
        <w:rPr>
          <w:rtl/>
        </w:rPr>
        <w:t>قال العلامة المقرّ</w:t>
      </w:r>
      <w:r>
        <w:rPr>
          <w:rFonts w:hint="cs"/>
          <w:rtl/>
        </w:rPr>
        <w:t>َ</w:t>
      </w:r>
      <w:r>
        <w:rPr>
          <w:rtl/>
        </w:rPr>
        <w:t>م : اشتهرت الصدّيقة بالزهراء لجمال هيئتها والنور الساطع في غرّتها ، حتّى إذا قامت في محرابها زهر نورها لأهل السماء كما يزهر الكوكب لأهل ال</w:t>
      </w:r>
      <w:r>
        <w:rPr>
          <w:rFonts w:hint="cs"/>
          <w:rtl/>
        </w:rPr>
        <w:t>أ</w:t>
      </w:r>
      <w:r>
        <w:rPr>
          <w:rtl/>
        </w:rPr>
        <w:t>رض ، وإن حضرت للإستهلال أوّ</w:t>
      </w:r>
      <w:r>
        <w:rPr>
          <w:rFonts w:hint="cs"/>
          <w:rtl/>
        </w:rPr>
        <w:t>َ</w:t>
      </w:r>
      <w:r>
        <w:rPr>
          <w:rtl/>
        </w:rPr>
        <w:t xml:space="preserve">ل الشهر لا يرى نور الهلال لغلبة نور وجهها على ضيائه </w:t>
      </w:r>
      <w:r w:rsidRPr="00A66DCD">
        <w:rPr>
          <w:rStyle w:val="libFootnotenumChar"/>
          <w:rtl/>
        </w:rPr>
        <w:t>(2)</w:t>
      </w:r>
      <w:r>
        <w:rPr>
          <w:rtl/>
        </w:rPr>
        <w:t xml:space="preserve"> ...</w:t>
      </w:r>
    </w:p>
    <w:p w:rsidR="00721A0A" w:rsidRDefault="00721A0A" w:rsidP="008044A7">
      <w:pPr>
        <w:pStyle w:val="libNormal"/>
        <w:rPr>
          <w:rtl/>
        </w:rPr>
      </w:pPr>
      <w:r>
        <w:rPr>
          <w:rtl/>
        </w:rPr>
        <w:t xml:space="preserve">وعن سلمان الفارسّي (ره) مرفوعاً قال : كنت جالساً عند النبيّ </w:t>
      </w:r>
      <w:r w:rsidR="00F55C0D" w:rsidRPr="00F55C0D">
        <w:rPr>
          <w:rStyle w:val="libAlaemChar"/>
          <w:rFonts w:hint="cs"/>
          <w:rtl/>
        </w:rPr>
        <w:t>صلى‌الله‌عليه‌وآله</w:t>
      </w:r>
      <w:r>
        <w:rPr>
          <w:rtl/>
        </w:rPr>
        <w:t xml:space="preserve"> في المسجد إذا دخل العبّاس بن عبد المطّلب ، فسلّم ، فردّ النبيّ</w:t>
      </w:r>
      <w:r>
        <w:rPr>
          <w:rFonts w:hint="cs"/>
          <w:rtl/>
        </w:rPr>
        <w:t>ُ</w:t>
      </w:r>
      <w:r>
        <w:rPr>
          <w:rtl/>
        </w:rPr>
        <w:t xml:space="preserve"> </w:t>
      </w:r>
      <w:r w:rsidR="00F55C0D" w:rsidRPr="00F55C0D">
        <w:rPr>
          <w:rStyle w:val="libAlaemChar"/>
          <w:rFonts w:hint="cs"/>
          <w:rtl/>
        </w:rPr>
        <w:t>صلى‌الله‌عليه‌وآله</w:t>
      </w:r>
      <w:r>
        <w:rPr>
          <w:rtl/>
        </w:rPr>
        <w:t xml:space="preserve"> ورحّب به ، فقال : يا رسول الله بما فضّل الله علينا أهل البيت عليّ بن أبي طالب والمعادن واحدة</w:t>
      </w:r>
      <w:r>
        <w:rPr>
          <w:rFonts w:hint="cs"/>
          <w:rtl/>
        </w:rPr>
        <w:t xml:space="preserve"> </w:t>
      </w:r>
      <w:r>
        <w:rPr>
          <w:rtl/>
        </w:rPr>
        <w:t>؟ فقال النبيّ</w:t>
      </w:r>
      <w:r>
        <w:rPr>
          <w:rFonts w:hint="cs"/>
          <w:rtl/>
        </w:rPr>
        <w:t>ُ</w:t>
      </w:r>
      <w:r>
        <w:rPr>
          <w:rtl/>
        </w:rPr>
        <w:t xml:space="preserve"> </w:t>
      </w:r>
      <w:r w:rsidR="00F55C0D" w:rsidRPr="00F55C0D">
        <w:rPr>
          <w:rStyle w:val="libAlaemChar"/>
          <w:rFonts w:hint="cs"/>
          <w:rtl/>
        </w:rPr>
        <w:t>صلى‌الله‌عليه‌وآله</w:t>
      </w:r>
      <w:r w:rsidRPr="002A2689">
        <w:rPr>
          <w:rtl/>
        </w:rPr>
        <w:t xml:space="preserve"> : </w:t>
      </w:r>
      <w:r w:rsidRPr="008044A7">
        <w:rPr>
          <w:rStyle w:val="libBold2Char"/>
          <w:rtl/>
        </w:rPr>
        <w:t>« إذن أ</w:t>
      </w:r>
      <w:r w:rsidRPr="008044A7">
        <w:rPr>
          <w:rStyle w:val="libBold2Char"/>
          <w:rFonts w:hint="cs"/>
          <w:rtl/>
        </w:rPr>
        <w:t>ُ</w:t>
      </w:r>
      <w:r w:rsidRPr="008044A7">
        <w:rPr>
          <w:rStyle w:val="libBold2Char"/>
          <w:rtl/>
        </w:rPr>
        <w:t>خبرك يا عمّ ، إنّ الله خلقني وخلق عليّاً ولا سماء ولا أرض ولا جنّة ولا نار ولا لوح ولا قلم. فلمّاً أراد الله عزّ وجلّ بدو خلقنا تكلمّ بكلمة فكانت نوراً ، ثمّ تكلمّ بكلمة ثانية فكانت روحاً ، فمزج فيما بينهما واعتدلا ، فخلقني وعليّاً منهما</w:t>
      </w:r>
      <w:r w:rsidRPr="002A2689">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البحار : 43 </w:t>
      </w:r>
      <w:r>
        <w:rPr>
          <w:rFonts w:hint="cs"/>
          <w:rtl/>
        </w:rPr>
        <w:t>/</w:t>
      </w:r>
      <w:r>
        <w:rPr>
          <w:rtl/>
        </w:rPr>
        <w:t xml:space="preserve"> 52.</w:t>
      </w:r>
    </w:p>
    <w:p w:rsidR="00721A0A" w:rsidRDefault="00721A0A" w:rsidP="00A66DCD">
      <w:pPr>
        <w:pStyle w:val="libFootnote0"/>
        <w:rPr>
          <w:rtl/>
        </w:rPr>
      </w:pPr>
      <w:r>
        <w:rPr>
          <w:rtl/>
        </w:rPr>
        <w:t>(2) وفاة الزهراء : 15.</w:t>
      </w:r>
    </w:p>
    <w:p w:rsidR="00721A0A" w:rsidRDefault="00721A0A" w:rsidP="008044A7">
      <w:pPr>
        <w:pStyle w:val="libNormal0"/>
        <w:rPr>
          <w:rtl/>
        </w:rPr>
      </w:pPr>
      <w:r w:rsidRPr="002A2689">
        <w:rPr>
          <w:rtl/>
        </w:rPr>
        <w:br w:type="page"/>
      </w:r>
      <w:r w:rsidRPr="008044A7">
        <w:rPr>
          <w:rStyle w:val="libBold2Char"/>
          <w:rtl/>
        </w:rPr>
        <w:lastRenderedPageBreak/>
        <w:t>ثمّ فتق من نوري نور العرش ، فأنا أجلّ من العرش. ثمّ فتق من نور عليّ نور السماوات ، فعليّ</w:t>
      </w:r>
      <w:r w:rsidRPr="008044A7">
        <w:rPr>
          <w:rStyle w:val="libBold2Char"/>
          <w:rFonts w:hint="cs"/>
          <w:rtl/>
        </w:rPr>
        <w:t>ٌ</w:t>
      </w:r>
      <w:r w:rsidRPr="008044A7">
        <w:rPr>
          <w:rStyle w:val="libBold2Char"/>
          <w:rtl/>
        </w:rPr>
        <w:t xml:space="preserve"> أجلّ من السماوات. ثمّ فتق من نور الحسن ن</w:t>
      </w:r>
      <w:r w:rsidRPr="008044A7">
        <w:rPr>
          <w:rStyle w:val="libBold2Char"/>
          <w:rFonts w:hint="cs"/>
          <w:rtl/>
        </w:rPr>
        <w:t>ور</w:t>
      </w:r>
      <w:r w:rsidRPr="008044A7">
        <w:rPr>
          <w:rStyle w:val="libBold2Char"/>
          <w:rtl/>
        </w:rPr>
        <w:t xml:space="preserve"> الشمس ، ومن نور الحسين نور القمر ، فهما أجلّ من الشمس والقمر. وكانت الملائكة تسبّح الله تعالى وتقول في تسبيحها : « سبّوح قدّوس من أنوارها ما أكرمها على الله تعالى »</w:t>
      </w:r>
      <w:r w:rsidRPr="008044A7">
        <w:rPr>
          <w:rStyle w:val="libBold2Char"/>
          <w:rFonts w:hint="cs"/>
          <w:rtl/>
        </w:rPr>
        <w:t xml:space="preserve"> </w:t>
      </w:r>
      <w:r w:rsidRPr="008044A7">
        <w:rPr>
          <w:rStyle w:val="libBold2Char"/>
          <w:rtl/>
        </w:rPr>
        <w:t xml:space="preserve">! فلمّا أراد الله تعالى أن يبلو الملائكة أرسل عليهم سحاباً من ظلمة ، وكانت الملائكة لا تنظر أوّلها من آخرها ولا آخرها من أوّلها ، فقالت الملائكة ، إلهنا وسيّدنا منذ خلقتنا ما رأينا مثل ما نحن فيه ، فنسألك بحقّ هذه الأنوار إلا ما كشفت عنّا. فقال الله عزّ وجلّ : وعزّتي وجلالي لأفعلنّ ؛ فخلق نور فاطمة الزهراء </w:t>
      </w:r>
      <w:r w:rsidR="00F55C0D" w:rsidRPr="00F55C0D">
        <w:rPr>
          <w:rStyle w:val="libAlaemChar"/>
          <w:rFonts w:hint="cs"/>
          <w:rtl/>
        </w:rPr>
        <w:t>عليها‌السلام</w:t>
      </w:r>
      <w:r>
        <w:rPr>
          <w:rtl/>
        </w:rPr>
        <w:t xml:space="preserve"> </w:t>
      </w:r>
      <w:r w:rsidRPr="008044A7">
        <w:rPr>
          <w:rStyle w:val="libBold2Char"/>
          <w:rtl/>
        </w:rPr>
        <w:t>يومئذ كالقنديل ، وعلّقه في قرط العرش ، فزهرت السماوات السبع والأرضون السبع ، من أجل ذلك سمّيت فاطمة « الزهراء ». وكانت الملائكة تسبّح الله وتقدّسه ، فقال الله : وعزّتي وجلالي ، لأجعلنّ ثواب تسبيحكم وتقديسكم إلى يوم القيامة لمحبّي هذه المرأة وأبيها ... ».</w:t>
      </w:r>
    </w:p>
    <w:p w:rsidR="00721A0A" w:rsidRDefault="00721A0A" w:rsidP="008044A7">
      <w:pPr>
        <w:pStyle w:val="libNormal"/>
        <w:rPr>
          <w:rtl/>
        </w:rPr>
      </w:pPr>
      <w:r>
        <w:rPr>
          <w:rtl/>
        </w:rPr>
        <w:t>إذن قد تبين من هذه الأخبار والأحاديث الشريفة الوجه من تسميتها بالزهراء فتارة ل</w:t>
      </w:r>
      <w:r>
        <w:rPr>
          <w:rFonts w:hint="cs"/>
          <w:rtl/>
        </w:rPr>
        <w:t>ا</w:t>
      </w:r>
      <w:r>
        <w:rPr>
          <w:rtl/>
        </w:rPr>
        <w:t xml:space="preserve">شراق نورها للإمام علي </w:t>
      </w:r>
      <w:r w:rsidR="00F55C0D" w:rsidRPr="00F55C0D">
        <w:rPr>
          <w:rStyle w:val="libAlaemChar"/>
          <w:rFonts w:hint="cs"/>
          <w:rtl/>
        </w:rPr>
        <w:t>عليه‌السلام</w:t>
      </w:r>
      <w:r>
        <w:rPr>
          <w:rtl/>
        </w:rPr>
        <w:t xml:space="preserve"> وأخرى لأن الأرض والسموات العلى زهرت من نورها ، وتارة أخرى نتيجة عبادتها ودخول نورها إلى بيوتات المدينة وإشعاع هذا النور على جميع الناس آنذاك.</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bookmarkStart w:id="140" w:name="_Toc256785560"/>
            <w:r w:rsidRPr="00593119">
              <w:rPr>
                <w:rtl/>
              </w:rPr>
              <w:t>خجلاً من نور بهجتها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593119">
              <w:rPr>
                <w:rtl/>
              </w:rPr>
              <w:t>تتوارى الشمس بالشفق</w:t>
            </w:r>
            <w:r w:rsidRPr="00D934CC">
              <w:rPr>
                <w:rStyle w:val="libPoemTiniChar0"/>
                <w:rtl/>
              </w:rPr>
              <w:br/>
              <w:t> </w:t>
            </w:r>
          </w:p>
        </w:tc>
      </w:tr>
      <w:tr w:rsidR="00721A0A" w:rsidTr="008044A7">
        <w:tc>
          <w:tcPr>
            <w:tcW w:w="2400" w:type="pct"/>
          </w:tcPr>
          <w:p w:rsidR="00721A0A" w:rsidRDefault="00721A0A" w:rsidP="00D934CC">
            <w:pPr>
              <w:pStyle w:val="libPoem"/>
              <w:rPr>
                <w:rtl/>
              </w:rPr>
            </w:pPr>
            <w:r w:rsidRPr="00593119">
              <w:rPr>
                <w:rtl/>
              </w:rPr>
              <w:t>وحياءً من شمائلها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593119">
              <w:rPr>
                <w:rtl/>
              </w:rPr>
              <w:t>يتغطى الغصن بالورق</w:t>
            </w:r>
            <w:r w:rsidRPr="00D934CC">
              <w:rPr>
                <w:rStyle w:val="libPoemTiniChar0"/>
                <w:rtl/>
              </w:rPr>
              <w:br/>
              <w:t> </w:t>
            </w:r>
          </w:p>
        </w:tc>
      </w:tr>
    </w:tbl>
    <w:p w:rsidR="00721A0A" w:rsidRPr="00425310" w:rsidRDefault="00721A0A" w:rsidP="00721A0A">
      <w:pPr>
        <w:pStyle w:val="Heading3Center"/>
        <w:rPr>
          <w:rtl/>
        </w:rPr>
      </w:pPr>
      <w:r w:rsidRPr="00425310">
        <w:rPr>
          <w:rtl/>
        </w:rPr>
        <w:t>10 ـ البتول</w:t>
      </w:r>
      <w:bookmarkEnd w:id="140"/>
    </w:p>
    <w:p w:rsidR="00721A0A" w:rsidRDefault="00721A0A" w:rsidP="008044A7">
      <w:pPr>
        <w:pStyle w:val="libNormal"/>
        <w:rPr>
          <w:rtl/>
        </w:rPr>
      </w:pPr>
      <w:r>
        <w:rPr>
          <w:rtl/>
        </w:rPr>
        <w:t>جرت عادة الباحثين والكاتبين حول حياة السيدة فاطمة الزهراء سلام الله عليها عند التعرض لاسمها المبارك ( البتول ) البحث حول قانون العلية والمعلولية كقانون وسنة ربانية جعلها البارئ عز وجل منذ الخلقة الاولى ، فنجد أنه لا يوجد معلول دو</w:t>
      </w:r>
      <w:r>
        <w:rPr>
          <w:rFonts w:hint="cs"/>
          <w:rtl/>
        </w:rPr>
        <w:t>ن</w:t>
      </w:r>
      <w:r>
        <w:rPr>
          <w:rtl/>
        </w:rPr>
        <w:t xml:space="preserve"> علة مؤثرة فيه أو لا توجد أسباب إلا ولها مسبب حقيقي ، وبعبارة أخرى لا</w:t>
      </w:r>
    </w:p>
    <w:p w:rsidR="00721A0A" w:rsidRDefault="00721A0A" w:rsidP="008044A7">
      <w:pPr>
        <w:pStyle w:val="libNormal0"/>
        <w:rPr>
          <w:rtl/>
        </w:rPr>
      </w:pPr>
      <w:r w:rsidRPr="00425310">
        <w:rPr>
          <w:rtl/>
        </w:rPr>
        <w:br w:type="page"/>
      </w:r>
      <w:r>
        <w:rPr>
          <w:rtl/>
        </w:rPr>
        <w:lastRenderedPageBreak/>
        <w:t>يوجد أي شيء دون أن تكون له علة مؤثرة فيه ، وعلى هذا الأساس نجد أن الكثير قد طعنوا في اسمها الذي نحن بصدد الوقوف معه في هذه الصفحات حيث يقتضي اسم البتول مخالفة قانون العلية كل ذلك لما لهذا الإسم ( البتول ) من معنى مؤثر وفاعل على طبيعة الحياة البشرية ، ولو أن هؤلاء الذين وقفوا موقف التعنت لهذه الكرامة ولهذا المقام السامي وتأملوا في مراجعة القوانين الكونية والسنن الإلهية لوجدوا أن هناك الكثير من هذه القوانين قد خ</w:t>
      </w:r>
      <w:r>
        <w:rPr>
          <w:rFonts w:hint="cs"/>
          <w:rtl/>
        </w:rPr>
        <w:t>ُ</w:t>
      </w:r>
      <w:r>
        <w:rPr>
          <w:rtl/>
        </w:rPr>
        <w:t xml:space="preserve">رقت وبتأييد من الله تعالى وهذا ما نجده من خلال مراجعة القرآن الكريم باعتباره المصدر الأول للتشريع الإسلامي ولقضايا المهمة التي ربما لا يوجد لها حل </w:t>
      </w:r>
      <w:r w:rsidRPr="008044A7">
        <w:rPr>
          <w:rStyle w:val="libAlaemChar"/>
          <w:rtl/>
        </w:rPr>
        <w:t>(</w:t>
      </w:r>
      <w:r w:rsidRPr="006C1692">
        <w:rPr>
          <w:rFonts w:hint="cs"/>
          <w:rtl/>
        </w:rPr>
        <w:t xml:space="preserve"> </w:t>
      </w:r>
      <w:r w:rsidRPr="008044A7">
        <w:rPr>
          <w:rStyle w:val="libAieChar"/>
          <w:rFonts w:hint="cs"/>
          <w:rtl/>
        </w:rPr>
        <w:t>وَنَزَّلْنَا عَلَيْكَ الْكِتَابَ تِبْيَانًا لِّكُلِّ شَيْءٍ</w:t>
      </w:r>
      <w:r>
        <w:rPr>
          <w:rtl/>
        </w:rPr>
        <w:t xml:space="preserve"> </w:t>
      </w:r>
      <w:r w:rsidRPr="008044A7">
        <w:rPr>
          <w:rStyle w:val="libAlaemChar"/>
          <w:rtl/>
        </w:rPr>
        <w:t>)</w:t>
      </w:r>
      <w:r>
        <w:rPr>
          <w:rtl/>
        </w:rPr>
        <w:t xml:space="preserve"> أي لا يوجد شيء من ال</w:t>
      </w:r>
      <w:r>
        <w:rPr>
          <w:rFonts w:hint="cs"/>
          <w:rtl/>
        </w:rPr>
        <w:t>أ</w:t>
      </w:r>
      <w:r>
        <w:rPr>
          <w:rtl/>
        </w:rPr>
        <w:t>مور التي تعرض لنا في الحياة إلا وله أساس ومعرفة وبيان من القرآن الكريم ، أما م</w:t>
      </w:r>
      <w:r>
        <w:rPr>
          <w:rFonts w:hint="cs"/>
          <w:rtl/>
        </w:rPr>
        <w:t>َ</w:t>
      </w:r>
      <w:r>
        <w:rPr>
          <w:rtl/>
        </w:rPr>
        <w:t>ن</w:t>
      </w:r>
      <w:r>
        <w:rPr>
          <w:rFonts w:hint="cs"/>
          <w:rtl/>
        </w:rPr>
        <w:t>ْ</w:t>
      </w:r>
      <w:r>
        <w:rPr>
          <w:rtl/>
        </w:rPr>
        <w:t xml:space="preserve"> الذي يستطيع إدراك هذا البيان ومعرفته المعرفة الحقة فهذا ما نراه واضحاً بالرسول </w:t>
      </w:r>
      <w:r w:rsidR="00F55C0D" w:rsidRPr="00F55C0D">
        <w:rPr>
          <w:rStyle w:val="libAlaemChar"/>
          <w:rFonts w:hint="cs"/>
          <w:rtl/>
        </w:rPr>
        <w:t>صلى‌الله‌عليه‌وآله</w:t>
      </w:r>
      <w:r>
        <w:rPr>
          <w:rtl/>
        </w:rPr>
        <w:t xml:space="preserve"> والأئمة من بعده : ثم من بعد ذلك نرجع إلى الذين أوصى بهم الأئمة بالعودة اليهم بعد غيبة القائم عجل الله تعالى فرجه </w:t>
      </w:r>
      <w:r>
        <w:rPr>
          <w:rFonts w:hint="cs"/>
          <w:rtl/>
        </w:rPr>
        <w:t>«</w:t>
      </w:r>
      <w:r>
        <w:rPr>
          <w:rtl/>
        </w:rPr>
        <w:t xml:space="preserve"> وأما الحوادث الواقعة في زمن الغيبة فارجعوا فيها إلى رواة حديثنا فانهم حجتي عليكم وأنا حجة الله عليهم </w:t>
      </w:r>
      <w:r>
        <w:rPr>
          <w:rFonts w:hint="cs"/>
          <w:rtl/>
        </w:rPr>
        <w:t>»</w:t>
      </w:r>
      <w:r>
        <w:rPr>
          <w:rtl/>
        </w:rPr>
        <w:t xml:space="preserve"> ، إذن لابد بالنتيجة النهائية أن نرجع إلى القرآن الكريم ونرى هل ان هناك قوانين شذ عنها الكثير من الناس وحسب ما ارتضاه تبارك وتعالى</w:t>
      </w:r>
      <w:r>
        <w:rPr>
          <w:rFonts w:hint="cs"/>
          <w:rtl/>
        </w:rPr>
        <w:t xml:space="preserve"> </w:t>
      </w:r>
      <w:r>
        <w:rPr>
          <w:rtl/>
        </w:rPr>
        <w:t>؟</w:t>
      </w:r>
    </w:p>
    <w:p w:rsidR="00721A0A" w:rsidRDefault="00721A0A" w:rsidP="008044A7">
      <w:pPr>
        <w:pStyle w:val="libNormal"/>
        <w:rPr>
          <w:rtl/>
        </w:rPr>
      </w:pPr>
      <w:r>
        <w:rPr>
          <w:rtl/>
        </w:rPr>
        <w:t xml:space="preserve">( نعم ) بهذا القول سوف يجيبنا القرآن الكريم فثمة هناك شواهد واضحة البرهان جلية البيان ، صريحة في معناها متقدة في مغزاها أثبتت من خلال واقعيتها مدى صحة مدركيتها فهذه النار التي جعلت لإبراهيم </w:t>
      </w:r>
      <w:r w:rsidR="00F55C0D" w:rsidRPr="00F55C0D">
        <w:rPr>
          <w:rStyle w:val="libAlaemChar"/>
          <w:rFonts w:hint="cs"/>
          <w:rtl/>
        </w:rPr>
        <w:t>عليه‌السلام</w:t>
      </w:r>
      <w:r>
        <w:rPr>
          <w:rtl/>
        </w:rPr>
        <w:t xml:space="preserve"> برداً وسلاماً وخالفت قوانين الطبيعة في سلوكها وخاصيتها المحرقة وهذه شجرة</w:t>
      </w:r>
      <w:r>
        <w:rPr>
          <w:rFonts w:hint="cs"/>
          <w:rtl/>
        </w:rPr>
        <w:t>ٌ</w:t>
      </w:r>
      <w:r>
        <w:rPr>
          <w:rtl/>
        </w:rPr>
        <w:t xml:space="preserve"> من يقطين أنبتت ليونس </w:t>
      </w:r>
      <w:r w:rsidR="00F55C0D" w:rsidRPr="00F55C0D">
        <w:rPr>
          <w:rStyle w:val="libAlaemChar"/>
          <w:rFonts w:hint="cs"/>
          <w:rtl/>
        </w:rPr>
        <w:t>عليه‌السلام</w:t>
      </w:r>
      <w:r>
        <w:rPr>
          <w:rtl/>
        </w:rPr>
        <w:t xml:space="preserve"> بعد أن نبذه الحوت بالعراء وهو سقيم ، مع العلم بأن حبة اليقطين تحتاج إلى مدة غير قصيرة ، حتى تثبت وتورق وتستر بورقها جسم إنسان أو غير إنسان ، وهكذا نجد في شذوذ الكثير من المسائل عن القوانين والسنن الإلهية ، فهذه مريم مخالفة في ولادة عيسى </w:t>
      </w:r>
      <w:r w:rsidR="00F55C0D" w:rsidRPr="00F55C0D">
        <w:rPr>
          <w:rStyle w:val="libAlaemChar"/>
          <w:rFonts w:hint="cs"/>
          <w:rtl/>
        </w:rPr>
        <w:t>عليه‌السلام</w:t>
      </w:r>
      <w:r>
        <w:rPr>
          <w:rtl/>
        </w:rPr>
        <w:t xml:space="preserve"> من غير أب مسألة قانون التناسل البشري الطبيعي ، وكذلك هناك طوائف عديدة وأمثلة واضحة تدل دلالة صريحة على أنه هناك الكثير من القوانين قد خرقت بقدرة الله تعالى باعتباره هو مسبب الأسباب الطبيعي بل هو الجاعل لهذه السنن القدرة بهذه</w:t>
      </w:r>
    </w:p>
    <w:p w:rsidR="00721A0A" w:rsidRDefault="00721A0A" w:rsidP="008044A7">
      <w:pPr>
        <w:pStyle w:val="libNormal0"/>
        <w:rPr>
          <w:rtl/>
        </w:rPr>
      </w:pPr>
      <w:r w:rsidRPr="006C1692">
        <w:rPr>
          <w:rtl/>
        </w:rPr>
        <w:br w:type="page"/>
      </w:r>
      <w:r>
        <w:rPr>
          <w:rtl/>
        </w:rPr>
        <w:lastRenderedPageBreak/>
        <w:t>الكيفية كل هذا المقال الذي قلنا به وبيّنا الشيء اليسير منه لكي نرجع إلى قضية فاطمة سلام الله عليها في كونها بتول منقطعة عن الحيض ، فهل هذا اخ</w:t>
      </w:r>
      <w:r>
        <w:rPr>
          <w:rFonts w:hint="cs"/>
          <w:rtl/>
        </w:rPr>
        <w:t>ت</w:t>
      </w:r>
      <w:r>
        <w:rPr>
          <w:rtl/>
        </w:rPr>
        <w:t>لاف وتغير في قانون الطبيعة أم هي كرامة من الله تعالى لها</w:t>
      </w:r>
      <w:r>
        <w:rPr>
          <w:rFonts w:hint="cs"/>
          <w:rtl/>
        </w:rPr>
        <w:t xml:space="preserve"> </w:t>
      </w:r>
      <w:r>
        <w:rPr>
          <w:rtl/>
        </w:rPr>
        <w:t>؟</w:t>
      </w:r>
    </w:p>
    <w:p w:rsidR="00721A0A" w:rsidRDefault="00721A0A" w:rsidP="008044A7">
      <w:pPr>
        <w:pStyle w:val="libNormal"/>
        <w:rPr>
          <w:rtl/>
        </w:rPr>
      </w:pPr>
      <w:r>
        <w:rPr>
          <w:rtl/>
        </w:rPr>
        <w:t>وهل لهذه مسألة وجه يخرج عنه المتحير فكره إلى الصحيح من البيان</w:t>
      </w:r>
      <w:r>
        <w:rPr>
          <w:rFonts w:hint="cs"/>
          <w:rtl/>
        </w:rPr>
        <w:t xml:space="preserve"> </w:t>
      </w:r>
      <w:r>
        <w:rPr>
          <w:rtl/>
        </w:rPr>
        <w:t xml:space="preserve">؟ نعم نقول في فاطمة </w:t>
      </w:r>
      <w:r w:rsidR="00F55C0D" w:rsidRPr="00F55C0D">
        <w:rPr>
          <w:rStyle w:val="libAlaemChar"/>
          <w:rFonts w:hint="cs"/>
          <w:rtl/>
        </w:rPr>
        <w:t>عليها‌السلام</w:t>
      </w:r>
      <w:r>
        <w:rPr>
          <w:rtl/>
        </w:rPr>
        <w:t xml:space="preserve"> كانت بتول بكل ما تحمله هذه الكلمة من معنى وسبق أن قلنا أن هذه المسألة لم تك</w:t>
      </w:r>
      <w:r>
        <w:rPr>
          <w:rFonts w:hint="cs"/>
          <w:rtl/>
        </w:rPr>
        <w:t>ن</w:t>
      </w:r>
      <w:r>
        <w:rPr>
          <w:rtl/>
        </w:rPr>
        <w:t xml:space="preserve"> الفريدة من نوعها ، بل توجد شواهد قرآنية عليها ومن خلال أبسط استقراء للقرآن الكريم نرى هذا الشيء الواضح.</w:t>
      </w:r>
    </w:p>
    <w:p w:rsidR="00721A0A" w:rsidRDefault="00721A0A" w:rsidP="008044A7">
      <w:pPr>
        <w:pStyle w:val="libNormal"/>
        <w:rPr>
          <w:rtl/>
        </w:rPr>
      </w:pPr>
      <w:r>
        <w:rPr>
          <w:rtl/>
        </w:rPr>
        <w:t>أما بيان البتول والوقوف عليها ، وبيان الوجه في ذلك فهذا ما سيظهر لنا من خلال مراجعة كتب اللغة والحديث والتاريخ لنرى كيف كانت فاطمة سلام الله عليها بتول بكل ما تحمل هذه الكلمة من مدلولات واضحة.</w:t>
      </w:r>
    </w:p>
    <w:p w:rsidR="00721A0A" w:rsidRDefault="00721A0A" w:rsidP="008044A7">
      <w:pPr>
        <w:pStyle w:val="libNormal"/>
        <w:rPr>
          <w:rtl/>
        </w:rPr>
      </w:pPr>
      <w:r>
        <w:rPr>
          <w:rtl/>
        </w:rPr>
        <w:t>أما بيان معنى هذه الكلمة من خلال مراجعة كتب اللغة فيظهر من خلال هذه الكتب أنه سئل أحمد بن يحيى عن فاطمة رضوا</w:t>
      </w:r>
      <w:r>
        <w:rPr>
          <w:rFonts w:hint="cs"/>
          <w:rtl/>
        </w:rPr>
        <w:t>ن</w:t>
      </w:r>
      <w:r>
        <w:rPr>
          <w:rtl/>
        </w:rPr>
        <w:t xml:space="preserve"> الله عليها بنت سيدّنا رسول الله </w:t>
      </w:r>
      <w:r w:rsidR="00F55C0D" w:rsidRPr="00F55C0D">
        <w:rPr>
          <w:rStyle w:val="libAlaemChar"/>
          <w:rFonts w:hint="cs"/>
          <w:rtl/>
        </w:rPr>
        <w:t>صلى‌الله‌عليه‌وآله</w:t>
      </w:r>
      <w:r>
        <w:rPr>
          <w:rtl/>
        </w:rPr>
        <w:t xml:space="preserve"> : لم قيل لها : البتول</w:t>
      </w:r>
      <w:r>
        <w:rPr>
          <w:rFonts w:hint="cs"/>
          <w:rtl/>
        </w:rPr>
        <w:t xml:space="preserve"> </w:t>
      </w:r>
      <w:r>
        <w:rPr>
          <w:rtl/>
        </w:rPr>
        <w:t>؟ فقال : لا نقطاعها عن نساء أهل زمانها ونساء الا</w:t>
      </w:r>
      <w:r>
        <w:rPr>
          <w:rFonts w:hint="cs"/>
          <w:rtl/>
        </w:rPr>
        <w:t>ُ</w:t>
      </w:r>
      <w:r>
        <w:rPr>
          <w:rtl/>
        </w:rPr>
        <w:t>مّة عفافاً وفضلاً وديناً وحسباً. وقيل : لانقطاعها عن الدنيا إلى الله عزّ وجلّ ... وقيل : تبتيل خلقها انفراد كلّ</w:t>
      </w:r>
      <w:r>
        <w:rPr>
          <w:rFonts w:hint="cs"/>
          <w:rtl/>
        </w:rPr>
        <w:t>ِ</w:t>
      </w:r>
      <w:r>
        <w:rPr>
          <w:rtl/>
        </w:rPr>
        <w:t xml:space="preserve"> شيء عنها بحسنه لا يتّكل بعضه على بعض. قال ابن الأعرابيّ : المبتّلة من النساء : الحسنة الخلق ، لا يقصر شيء عن شيء لا تكون حسنة العين سمجة الأنف ، ولا حسنة الأنف سمجة العين ، ولكن تكون تامّة </w:t>
      </w:r>
      <w:r w:rsidRPr="00A66DCD">
        <w:rPr>
          <w:rStyle w:val="libFootnotenumChar"/>
          <w:rtl/>
        </w:rPr>
        <w:t>(1)</w:t>
      </w:r>
      <w:r>
        <w:rPr>
          <w:rtl/>
        </w:rPr>
        <w:t>.</w:t>
      </w:r>
    </w:p>
    <w:p w:rsidR="00721A0A" w:rsidRDefault="00721A0A" w:rsidP="008044A7">
      <w:pPr>
        <w:pStyle w:val="libNormal"/>
        <w:rPr>
          <w:rtl/>
        </w:rPr>
      </w:pPr>
      <w:r>
        <w:rPr>
          <w:rtl/>
        </w:rPr>
        <w:t xml:space="preserve">وقال ابن الأثير : وامرأة بتول : منقطعة عن الرجال لا شهوة لها فيهم : وبها سمّيت مريم </w:t>
      </w:r>
      <w:r>
        <w:rPr>
          <w:rFonts w:hint="cs"/>
          <w:rtl/>
        </w:rPr>
        <w:t>اُ</w:t>
      </w:r>
      <w:r>
        <w:rPr>
          <w:rtl/>
        </w:rPr>
        <w:t>مّ</w:t>
      </w:r>
      <w:r>
        <w:rPr>
          <w:rFonts w:hint="cs"/>
          <w:rtl/>
        </w:rPr>
        <w:t>ُ</w:t>
      </w:r>
      <w:r>
        <w:rPr>
          <w:rtl/>
        </w:rPr>
        <w:t xml:space="preserve"> المسيح </w:t>
      </w:r>
      <w:r w:rsidR="00F55C0D" w:rsidRPr="00F55C0D">
        <w:rPr>
          <w:rStyle w:val="libAlaemChar"/>
          <w:rFonts w:hint="cs"/>
          <w:rtl/>
        </w:rPr>
        <w:t>عليهما‌السلام</w:t>
      </w:r>
      <w:r>
        <w:rPr>
          <w:rtl/>
        </w:rPr>
        <w:t xml:space="preserve">. وسمّيت فاطمة « البتول » لانقطاعها من نساء زمانها فضلاً وديناً وحسباً. وقيل : لانقطاعها عن الدنيا إلى الله تعالى </w:t>
      </w:r>
      <w:r w:rsidRPr="00A66DCD">
        <w:rPr>
          <w:rStyle w:val="libFootnotenumChar"/>
          <w:rtl/>
        </w:rPr>
        <w:t>(2)</w:t>
      </w:r>
      <w:r>
        <w:rPr>
          <w:rtl/>
        </w:rPr>
        <w:t>.</w:t>
      </w:r>
    </w:p>
    <w:p w:rsidR="00721A0A" w:rsidRDefault="00721A0A" w:rsidP="008044A7">
      <w:pPr>
        <w:pStyle w:val="libNormal"/>
        <w:rPr>
          <w:rtl/>
        </w:rPr>
      </w:pPr>
      <w:r>
        <w:rPr>
          <w:rtl/>
        </w:rPr>
        <w:t xml:space="preserve">وقال الطريحي : والبتول فاطمة الزهراء بنت رسول الله </w:t>
      </w:r>
      <w:r w:rsidR="00F55C0D" w:rsidRPr="00F55C0D">
        <w:rPr>
          <w:rStyle w:val="libAlaemChar"/>
          <w:rFonts w:hint="cs"/>
          <w:rtl/>
        </w:rPr>
        <w:t>صلى‌الله‌عليه‌وآله</w:t>
      </w:r>
      <w:r>
        <w:rPr>
          <w:rtl/>
        </w:rPr>
        <w:t xml:space="preserve"> ، قيل : سمّيت بذلك لانقطاعها إلى الله وعن نساء زمانها فضلاً ، وعن نساء الا</w:t>
      </w:r>
      <w:r>
        <w:rPr>
          <w:rFonts w:hint="cs"/>
          <w:rtl/>
        </w:rPr>
        <w:t>ُ</w:t>
      </w:r>
      <w:r>
        <w:rPr>
          <w:rtl/>
        </w:rPr>
        <w:t xml:space="preserve">مّة فضلاً وحسباً وديناً </w:t>
      </w:r>
      <w:r w:rsidRPr="00A66DCD">
        <w:rPr>
          <w:rStyle w:val="libFootnotenumChar"/>
          <w:rtl/>
        </w:rPr>
        <w:t>(3)</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لسان العرب : مادة بتل.</w:t>
      </w:r>
    </w:p>
    <w:p w:rsidR="00721A0A" w:rsidRDefault="00721A0A" w:rsidP="00A66DCD">
      <w:pPr>
        <w:pStyle w:val="libFootnote0"/>
        <w:rPr>
          <w:rtl/>
        </w:rPr>
      </w:pPr>
      <w:r>
        <w:rPr>
          <w:rtl/>
        </w:rPr>
        <w:t>(2) النهاية : مادة بتل.</w:t>
      </w:r>
    </w:p>
    <w:p w:rsidR="00721A0A" w:rsidRDefault="00721A0A" w:rsidP="00A66DCD">
      <w:pPr>
        <w:pStyle w:val="libFootnote0"/>
        <w:rPr>
          <w:rtl/>
        </w:rPr>
      </w:pPr>
      <w:r>
        <w:rPr>
          <w:rtl/>
        </w:rPr>
        <w:t>(3) مجمع البحرين : مادة بتل.</w:t>
      </w:r>
    </w:p>
    <w:p w:rsidR="00721A0A" w:rsidRDefault="00721A0A" w:rsidP="008044A7">
      <w:pPr>
        <w:pStyle w:val="libNormal"/>
        <w:rPr>
          <w:rtl/>
        </w:rPr>
      </w:pPr>
      <w:r w:rsidRPr="006C1692">
        <w:rPr>
          <w:rtl/>
        </w:rPr>
        <w:br w:type="page"/>
      </w:r>
      <w:r>
        <w:rPr>
          <w:rtl/>
        </w:rPr>
        <w:lastRenderedPageBreak/>
        <w:t>و</w:t>
      </w:r>
      <w:r>
        <w:rPr>
          <w:rFonts w:hint="cs"/>
          <w:rtl/>
        </w:rPr>
        <w:t>َ</w:t>
      </w:r>
      <w:r>
        <w:rPr>
          <w:rtl/>
        </w:rPr>
        <w:t xml:space="preserve">ورد عن النبي </w:t>
      </w:r>
      <w:r w:rsidR="00F55C0D" w:rsidRPr="00F55C0D">
        <w:rPr>
          <w:rStyle w:val="libAlaemChar"/>
          <w:rFonts w:hint="cs"/>
          <w:rtl/>
        </w:rPr>
        <w:t>صلى‌الله‌عليه‌وآله</w:t>
      </w:r>
      <w:r>
        <w:rPr>
          <w:rtl/>
        </w:rPr>
        <w:t xml:space="preserve"> أنه قال</w:t>
      </w:r>
      <w:r w:rsidRPr="00BA54CB">
        <w:rPr>
          <w:rtl/>
        </w:rPr>
        <w:t xml:space="preserve"> : </w:t>
      </w:r>
      <w:r w:rsidRPr="008044A7">
        <w:rPr>
          <w:rStyle w:val="libBold2Char"/>
          <w:rtl/>
        </w:rPr>
        <w:t>« سمّيت فاطمة بتولاً لأنّها تبتّلت وتقطّعت عمّا هو معتاد العورات في كلّ</w:t>
      </w:r>
      <w:r w:rsidRPr="008044A7">
        <w:rPr>
          <w:rStyle w:val="libBold2Char"/>
          <w:rFonts w:hint="cs"/>
          <w:rtl/>
        </w:rPr>
        <w:t>ِ</w:t>
      </w:r>
      <w:r w:rsidRPr="008044A7">
        <w:rPr>
          <w:rStyle w:val="libBold2Char"/>
          <w:rtl/>
        </w:rPr>
        <w:t xml:space="preserve"> شهر ، ولأنّها ترجع كلّ ليلة بكراً. وسمّيت مريم بتولاً لأنّها ولدت عيسى بكراً »</w:t>
      </w:r>
      <w:r w:rsidRPr="00BA54CB">
        <w:rPr>
          <w:rtl/>
        </w:rPr>
        <w:t xml:space="preserve"> </w:t>
      </w:r>
      <w:r w:rsidRPr="00A66DCD">
        <w:rPr>
          <w:rStyle w:val="libFootnotenumChar"/>
          <w:rtl/>
        </w:rPr>
        <w:t>(1)</w:t>
      </w:r>
      <w:r>
        <w:rPr>
          <w:rtl/>
        </w:rPr>
        <w:t>.</w:t>
      </w:r>
    </w:p>
    <w:p w:rsidR="00721A0A" w:rsidRDefault="00721A0A" w:rsidP="008044A7">
      <w:pPr>
        <w:pStyle w:val="libNormal"/>
        <w:rPr>
          <w:rtl/>
        </w:rPr>
      </w:pPr>
      <w:r>
        <w:rPr>
          <w:rtl/>
        </w:rPr>
        <w:t xml:space="preserve">وعنه </w:t>
      </w:r>
      <w:r w:rsidR="00F55C0D" w:rsidRPr="00F55C0D">
        <w:rPr>
          <w:rStyle w:val="libAlaemChar"/>
          <w:rFonts w:hint="cs"/>
          <w:rtl/>
        </w:rPr>
        <w:t>صلى‌الله‌عليه‌وآله</w:t>
      </w:r>
      <w:r w:rsidRPr="00BA54CB">
        <w:rPr>
          <w:rtl/>
        </w:rPr>
        <w:t xml:space="preserve"> : </w:t>
      </w:r>
      <w:r w:rsidRPr="008044A7">
        <w:rPr>
          <w:rStyle w:val="libBold2Char"/>
          <w:rtl/>
        </w:rPr>
        <w:t>« وإنّما سمّيت فاطمة « البتول » لأنّها تبتّلت من الحيض والنفاس ... »</w:t>
      </w:r>
      <w:r w:rsidRPr="00BA54CB">
        <w:rPr>
          <w:rtl/>
        </w:rPr>
        <w:t xml:space="preserve"> </w:t>
      </w:r>
      <w:r w:rsidRPr="00A66DCD">
        <w:rPr>
          <w:rStyle w:val="libFootnotenumChar"/>
          <w:rtl/>
        </w:rPr>
        <w:t>(2)</w:t>
      </w:r>
      <w:r>
        <w:rPr>
          <w:rtl/>
        </w:rPr>
        <w:t>.</w:t>
      </w:r>
    </w:p>
    <w:p w:rsidR="00721A0A" w:rsidRDefault="00721A0A" w:rsidP="008044A7">
      <w:pPr>
        <w:pStyle w:val="libNormal"/>
        <w:rPr>
          <w:rtl/>
        </w:rPr>
      </w:pPr>
      <w:r>
        <w:rPr>
          <w:rtl/>
        </w:rPr>
        <w:t xml:space="preserve">وعن عليّ </w:t>
      </w:r>
      <w:r w:rsidR="00F55C0D" w:rsidRPr="00F55C0D">
        <w:rPr>
          <w:rStyle w:val="libAlaemChar"/>
          <w:rFonts w:hint="cs"/>
          <w:rtl/>
        </w:rPr>
        <w:t>عليه‌السلام</w:t>
      </w:r>
      <w:r>
        <w:rPr>
          <w:rtl/>
        </w:rPr>
        <w:t xml:space="preserve"> قال</w:t>
      </w:r>
      <w:r w:rsidRPr="00BA54CB">
        <w:rPr>
          <w:rtl/>
        </w:rPr>
        <w:t xml:space="preserve"> : </w:t>
      </w:r>
      <w:r w:rsidRPr="008044A7">
        <w:rPr>
          <w:rStyle w:val="libBold2Char"/>
          <w:rtl/>
        </w:rPr>
        <w:t xml:space="preserve">« إن النبي </w:t>
      </w:r>
      <w:r w:rsidR="00F55C0D" w:rsidRPr="00F55C0D">
        <w:rPr>
          <w:rStyle w:val="libAlaemChar"/>
          <w:rFonts w:hint="cs"/>
          <w:rtl/>
        </w:rPr>
        <w:t>صلى‌الله‌عليه‌وآله</w:t>
      </w:r>
      <w:r w:rsidRPr="008044A7">
        <w:rPr>
          <w:rStyle w:val="libBold2Char"/>
          <w:rtl/>
        </w:rPr>
        <w:t xml:space="preserve"> سئل : ما البتول</w:t>
      </w:r>
      <w:r w:rsidRPr="008044A7">
        <w:rPr>
          <w:rStyle w:val="libBold2Char"/>
          <w:rFonts w:hint="cs"/>
          <w:rtl/>
        </w:rPr>
        <w:t xml:space="preserve"> </w:t>
      </w:r>
      <w:r w:rsidRPr="008044A7">
        <w:rPr>
          <w:rStyle w:val="libBold2Char"/>
          <w:rtl/>
        </w:rPr>
        <w:t>؟ فإنّا سمعناك يا رسول الله تقول : إنّ</w:t>
      </w:r>
      <w:r w:rsidRPr="008044A7">
        <w:rPr>
          <w:rStyle w:val="libBold2Char"/>
          <w:rFonts w:hint="cs"/>
          <w:rtl/>
        </w:rPr>
        <w:t>َ</w:t>
      </w:r>
      <w:r w:rsidRPr="008044A7">
        <w:rPr>
          <w:rStyle w:val="libBold2Char"/>
          <w:rtl/>
        </w:rPr>
        <w:t xml:space="preserve"> مريم بتول ، وفاطمة بتول</w:t>
      </w:r>
      <w:r w:rsidRPr="008044A7">
        <w:rPr>
          <w:rStyle w:val="libBold2Char"/>
          <w:rFonts w:hint="cs"/>
          <w:rtl/>
        </w:rPr>
        <w:t xml:space="preserve"> </w:t>
      </w:r>
      <w:r w:rsidRPr="008044A7">
        <w:rPr>
          <w:rStyle w:val="libBold2Char"/>
          <w:rtl/>
        </w:rPr>
        <w:t>؟ فقال : البتول التي لن تر حمرةً قطّ ، أي لم تحض ، فإنّ الحيض مكروه في بنات الأنبياء »</w:t>
      </w:r>
      <w:r w:rsidRPr="00BA54CB">
        <w:rPr>
          <w:rtl/>
        </w:rPr>
        <w:t xml:space="preserve"> </w:t>
      </w:r>
      <w:r w:rsidRPr="00A66DCD">
        <w:rPr>
          <w:rStyle w:val="libFootnotenumChar"/>
          <w:rtl/>
        </w:rPr>
        <w:t>(3)</w:t>
      </w:r>
      <w:r>
        <w:rPr>
          <w:rtl/>
        </w:rPr>
        <w:t>.</w:t>
      </w:r>
    </w:p>
    <w:p w:rsidR="00721A0A" w:rsidRDefault="00721A0A" w:rsidP="008044A7">
      <w:pPr>
        <w:pStyle w:val="libNormal"/>
        <w:rPr>
          <w:rtl/>
        </w:rPr>
      </w:pPr>
      <w:r>
        <w:rPr>
          <w:rtl/>
        </w:rPr>
        <w:t xml:space="preserve">وعن عائشة قال : إذا اقبلت فاطمة كانت مشيتها مشية رسول الله </w:t>
      </w:r>
      <w:r w:rsidR="00F55C0D" w:rsidRPr="00F55C0D">
        <w:rPr>
          <w:rStyle w:val="libAlaemChar"/>
          <w:rFonts w:hint="cs"/>
          <w:rtl/>
        </w:rPr>
        <w:t>صلى‌الله‌عليه‌وآله</w:t>
      </w:r>
      <w:r>
        <w:rPr>
          <w:rtl/>
        </w:rPr>
        <w:t xml:space="preserve"> ، وكانت لا تحيض قطّ</w:t>
      </w:r>
      <w:r>
        <w:rPr>
          <w:rFonts w:hint="cs"/>
          <w:rtl/>
        </w:rPr>
        <w:t>ُ</w:t>
      </w:r>
      <w:r>
        <w:rPr>
          <w:rtl/>
        </w:rPr>
        <w:t xml:space="preserve"> ، لأنّها خلقت من تفّاحة الجنّة ، ولقد وضعت الحسن بعد العصر ، وطهرت من نفاسها ، فاغتسلت وصلّت المغرب </w:t>
      </w:r>
      <w:r w:rsidRPr="00A66DCD">
        <w:rPr>
          <w:rStyle w:val="libFootnotenumChar"/>
          <w:rtl/>
        </w:rPr>
        <w:t>(4)</w:t>
      </w:r>
      <w:r>
        <w:rPr>
          <w:rtl/>
        </w:rPr>
        <w:t xml:space="preserve"> ...</w:t>
      </w:r>
    </w:p>
    <w:p w:rsidR="00721A0A" w:rsidRDefault="00721A0A" w:rsidP="008044A7">
      <w:pPr>
        <w:pStyle w:val="libNormal"/>
        <w:rPr>
          <w:rtl/>
        </w:rPr>
      </w:pPr>
      <w:r>
        <w:rPr>
          <w:rtl/>
        </w:rPr>
        <w:t xml:space="preserve">وقال رسول الله </w:t>
      </w:r>
      <w:r w:rsidR="00F55C0D" w:rsidRPr="00F55C0D">
        <w:rPr>
          <w:rStyle w:val="libAlaemChar"/>
          <w:rFonts w:hint="cs"/>
          <w:rtl/>
        </w:rPr>
        <w:t>صلى‌الله‌عليه‌وآله</w:t>
      </w:r>
      <w:r w:rsidRPr="002D6BF6">
        <w:rPr>
          <w:rtl/>
        </w:rPr>
        <w:t xml:space="preserve"> : </w:t>
      </w:r>
      <w:r w:rsidRPr="008044A7">
        <w:rPr>
          <w:rStyle w:val="libBold2Char"/>
          <w:rtl/>
        </w:rPr>
        <w:t>« إنّ ابنتي فاطمة حوراء ، إذ لم تحض ولم تطمث »</w:t>
      </w:r>
      <w:r w:rsidRPr="002D6BF6">
        <w:rPr>
          <w:rtl/>
        </w:rPr>
        <w:t xml:space="preserve"> </w:t>
      </w:r>
      <w:r w:rsidRPr="00A66DCD">
        <w:rPr>
          <w:rStyle w:val="libFootnotenumChar"/>
          <w:rtl/>
        </w:rPr>
        <w:t>(5)</w:t>
      </w:r>
      <w:r>
        <w:rPr>
          <w:rtl/>
        </w:rPr>
        <w:t>.</w:t>
      </w:r>
    </w:p>
    <w:p w:rsidR="00721A0A" w:rsidRPr="002D6BF6" w:rsidRDefault="00721A0A" w:rsidP="008044A7">
      <w:pPr>
        <w:pStyle w:val="libNormal"/>
        <w:rPr>
          <w:rtl/>
        </w:rPr>
      </w:pPr>
      <w:r>
        <w:rPr>
          <w:rtl/>
        </w:rPr>
        <w:t xml:space="preserve">وروى الحافظ أبو بكر الشافعي عن ابن عباس قال : قال رسول الله </w:t>
      </w:r>
      <w:r w:rsidR="00F55C0D" w:rsidRPr="00F55C0D">
        <w:rPr>
          <w:rStyle w:val="libAlaemChar"/>
          <w:rFonts w:hint="cs"/>
          <w:rtl/>
        </w:rPr>
        <w:t>صلى‌الله‌عليه‌وآله</w:t>
      </w:r>
      <w:r w:rsidRPr="002D6BF6">
        <w:rPr>
          <w:rtl/>
        </w:rPr>
        <w:t xml:space="preserve"> : </w:t>
      </w:r>
      <w:r w:rsidRPr="008044A7">
        <w:rPr>
          <w:rStyle w:val="libBold2Char"/>
          <w:rtl/>
        </w:rPr>
        <w:t>« إبنتي حوراء آدمية لم تحض ولم تطمث ... »</w:t>
      </w:r>
      <w:r w:rsidRPr="002D6BF6">
        <w:rPr>
          <w:rtl/>
        </w:rPr>
        <w:t xml:space="preserve"> </w:t>
      </w:r>
      <w:r w:rsidRPr="00A66DCD">
        <w:rPr>
          <w:rStyle w:val="libFootnotenumChar"/>
          <w:rtl/>
        </w:rPr>
        <w:t>(6)</w:t>
      </w:r>
      <w:r w:rsidRPr="002D6BF6">
        <w:rPr>
          <w:rtl/>
        </w:rPr>
        <w:t xml:space="preserve"> ... الخ.</w:t>
      </w:r>
    </w:p>
    <w:p w:rsidR="00721A0A" w:rsidRDefault="00721A0A" w:rsidP="008044A7">
      <w:pPr>
        <w:pStyle w:val="libNormal"/>
        <w:rPr>
          <w:rtl/>
        </w:rPr>
      </w:pPr>
      <w:r>
        <w:rPr>
          <w:rtl/>
        </w:rPr>
        <w:t xml:space="preserve">وروى ابن عساكر عن أنس بن مالك عن ام سليم قالت : لم تر فاطمة ( رضي الله عنها ) دماً في حيض ولا في نفاس </w:t>
      </w:r>
      <w:r w:rsidRPr="00A66DCD">
        <w:rPr>
          <w:rStyle w:val="libFootnotenumChar"/>
          <w:rtl/>
        </w:rPr>
        <w:t>(7)</w:t>
      </w:r>
      <w:r>
        <w:rPr>
          <w:rtl/>
        </w:rPr>
        <w:t>.</w:t>
      </w:r>
    </w:p>
    <w:p w:rsidR="00721A0A" w:rsidRDefault="00721A0A" w:rsidP="008044A7">
      <w:pPr>
        <w:pStyle w:val="libNormal"/>
        <w:rPr>
          <w:rtl/>
        </w:rPr>
      </w:pPr>
      <w:r>
        <w:rPr>
          <w:rtl/>
        </w:rPr>
        <w:t>وروى الطبري عن أسماء بنت ع</w:t>
      </w:r>
      <w:r>
        <w:rPr>
          <w:rFonts w:hint="cs"/>
          <w:rtl/>
        </w:rPr>
        <w:t>ُ</w:t>
      </w:r>
      <w:r>
        <w:rPr>
          <w:rtl/>
        </w:rPr>
        <w:t>ميس قالت : قبلت : ( أي ولدت ) فاطمة بالحسن فلم أر</w:t>
      </w:r>
      <w:r>
        <w:rPr>
          <w:rFonts w:hint="cs"/>
          <w:rtl/>
        </w:rPr>
        <w:t>َ</w:t>
      </w:r>
      <w:r>
        <w:rPr>
          <w:rtl/>
        </w:rPr>
        <w:t xml:space="preserve"> لها</w:t>
      </w:r>
      <w:r>
        <w:rPr>
          <w:rFonts w:hint="cs"/>
          <w:rtl/>
        </w:rPr>
        <w:t xml:space="preserve"> دماً</w:t>
      </w:r>
      <w:r>
        <w:rPr>
          <w:rtl/>
        </w:rPr>
        <w:t xml:space="preserve"> في حيض ولا نفاس ، فقال النبي </w:t>
      </w:r>
      <w:r w:rsidR="00F55C0D" w:rsidRPr="00F55C0D">
        <w:rPr>
          <w:rStyle w:val="libAlaemChar"/>
          <w:rFonts w:hint="cs"/>
          <w:rtl/>
        </w:rPr>
        <w:t>صلى‌الله‌عليه‌وآله</w:t>
      </w:r>
      <w:r w:rsidRPr="002D6BF6">
        <w:rPr>
          <w:rtl/>
        </w:rPr>
        <w:t xml:space="preserve"> : </w:t>
      </w:r>
      <w:r w:rsidRPr="008044A7">
        <w:rPr>
          <w:rStyle w:val="libBold2Char"/>
          <w:rtl/>
        </w:rPr>
        <w:t>« أما علمت أن ابنتي طاهرة ، لا يرى لها دم</w:t>
      </w:r>
      <w:r w:rsidRPr="008044A7">
        <w:rPr>
          <w:rStyle w:val="libBold2Char"/>
          <w:rFonts w:hint="cs"/>
          <w:rtl/>
        </w:rPr>
        <w:t>ٌ</w:t>
      </w:r>
      <w:r w:rsidRPr="008044A7">
        <w:rPr>
          <w:rStyle w:val="libBold2Char"/>
          <w:rtl/>
        </w:rPr>
        <w:t xml:space="preserve"> في طمث ولا ولادة »</w:t>
      </w:r>
      <w:r w:rsidRPr="002D6BF6">
        <w:rPr>
          <w:rtl/>
        </w:rPr>
        <w:t xml:space="preserve"> </w:t>
      </w:r>
      <w:r w:rsidRPr="00A66DCD">
        <w:rPr>
          <w:rStyle w:val="libFootnotenumChar"/>
          <w:rtl/>
        </w:rPr>
        <w:t>(8)</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احقاق الحق : 10 </w:t>
      </w:r>
      <w:r>
        <w:rPr>
          <w:rFonts w:hint="cs"/>
          <w:rtl/>
        </w:rPr>
        <w:t>/</w:t>
      </w:r>
      <w:r>
        <w:rPr>
          <w:rtl/>
        </w:rPr>
        <w:t xml:space="preserve"> 25 ، المناقب المرتضوية 119.</w:t>
      </w:r>
    </w:p>
    <w:p w:rsidR="00721A0A" w:rsidRDefault="00721A0A" w:rsidP="00A66DCD">
      <w:pPr>
        <w:pStyle w:val="libFootnote0"/>
        <w:rPr>
          <w:rtl/>
        </w:rPr>
      </w:pPr>
      <w:r>
        <w:rPr>
          <w:rtl/>
        </w:rPr>
        <w:t>(2) ينابيع المودة : 260.</w:t>
      </w:r>
    </w:p>
    <w:p w:rsidR="00721A0A" w:rsidRDefault="00721A0A" w:rsidP="00A66DCD">
      <w:pPr>
        <w:pStyle w:val="libFootnote0"/>
        <w:rPr>
          <w:rtl/>
        </w:rPr>
      </w:pPr>
      <w:r>
        <w:rPr>
          <w:rtl/>
        </w:rPr>
        <w:t>(3) معاني الأخبار : 64.</w:t>
      </w:r>
    </w:p>
    <w:p w:rsidR="00721A0A" w:rsidRDefault="00721A0A" w:rsidP="00A66DCD">
      <w:pPr>
        <w:pStyle w:val="libFootnote0"/>
        <w:rPr>
          <w:rtl/>
        </w:rPr>
      </w:pPr>
      <w:r>
        <w:rPr>
          <w:rtl/>
        </w:rPr>
        <w:t xml:space="preserve">(4) أخبار الدول : 87 ، احقاق الحق : 10 </w:t>
      </w:r>
      <w:r>
        <w:rPr>
          <w:rFonts w:hint="cs"/>
          <w:rtl/>
        </w:rPr>
        <w:t>/</w:t>
      </w:r>
      <w:r>
        <w:rPr>
          <w:rtl/>
        </w:rPr>
        <w:t xml:space="preserve"> 244.</w:t>
      </w:r>
    </w:p>
    <w:p w:rsidR="00721A0A" w:rsidRDefault="00721A0A" w:rsidP="00A66DCD">
      <w:pPr>
        <w:pStyle w:val="libFootnote0"/>
        <w:rPr>
          <w:rtl/>
        </w:rPr>
      </w:pPr>
      <w:r>
        <w:rPr>
          <w:rtl/>
        </w:rPr>
        <w:t>(5) ذخائر العقبى : 26.</w:t>
      </w:r>
    </w:p>
    <w:p w:rsidR="00721A0A" w:rsidRDefault="00721A0A" w:rsidP="00A66DCD">
      <w:pPr>
        <w:pStyle w:val="libFootnote0"/>
        <w:rPr>
          <w:rtl/>
        </w:rPr>
      </w:pPr>
      <w:r>
        <w:rPr>
          <w:rtl/>
        </w:rPr>
        <w:t xml:space="preserve">(6) تاريخ بغداد : 3 </w:t>
      </w:r>
      <w:r>
        <w:rPr>
          <w:rFonts w:hint="cs"/>
          <w:rtl/>
        </w:rPr>
        <w:t>/</w:t>
      </w:r>
      <w:r>
        <w:rPr>
          <w:rtl/>
        </w:rPr>
        <w:t xml:space="preserve"> 331.</w:t>
      </w:r>
    </w:p>
    <w:p w:rsidR="00721A0A" w:rsidRDefault="00721A0A" w:rsidP="00A66DCD">
      <w:pPr>
        <w:pStyle w:val="libFootnote0"/>
        <w:rPr>
          <w:rtl/>
        </w:rPr>
      </w:pPr>
      <w:r>
        <w:rPr>
          <w:rtl/>
        </w:rPr>
        <w:t xml:space="preserve">(7) التاريخ الكبير لابن عساكر : 1 </w:t>
      </w:r>
      <w:r>
        <w:rPr>
          <w:rFonts w:hint="cs"/>
          <w:rtl/>
        </w:rPr>
        <w:t>/</w:t>
      </w:r>
      <w:r>
        <w:rPr>
          <w:rtl/>
        </w:rPr>
        <w:t xml:space="preserve"> 391.</w:t>
      </w:r>
    </w:p>
    <w:p w:rsidR="00721A0A" w:rsidRDefault="00721A0A" w:rsidP="00A66DCD">
      <w:pPr>
        <w:pStyle w:val="libFootnote0"/>
        <w:rPr>
          <w:rtl/>
        </w:rPr>
      </w:pPr>
      <w:r>
        <w:rPr>
          <w:rtl/>
        </w:rPr>
        <w:t>(8) نزهة المجالس : 227.</w:t>
      </w:r>
    </w:p>
    <w:p w:rsidR="00721A0A" w:rsidRDefault="00721A0A" w:rsidP="008044A7">
      <w:pPr>
        <w:pStyle w:val="libNormal"/>
        <w:rPr>
          <w:rtl/>
        </w:rPr>
      </w:pPr>
      <w:r w:rsidRPr="002D6BF6">
        <w:rPr>
          <w:rtl/>
        </w:rPr>
        <w:br w:type="page"/>
      </w:r>
      <w:r>
        <w:rPr>
          <w:rtl/>
        </w:rPr>
        <w:lastRenderedPageBreak/>
        <w:t xml:space="preserve">وعن أبي عبد الله </w:t>
      </w:r>
      <w:r w:rsidR="00F55C0D" w:rsidRPr="00F55C0D">
        <w:rPr>
          <w:rStyle w:val="libAlaemChar"/>
          <w:rFonts w:hint="cs"/>
          <w:rtl/>
        </w:rPr>
        <w:t>عليه‌السلام</w:t>
      </w:r>
      <w:r>
        <w:rPr>
          <w:rtl/>
        </w:rPr>
        <w:t xml:space="preserve"> قال</w:t>
      </w:r>
      <w:r w:rsidRPr="00A47DFE">
        <w:rPr>
          <w:rtl/>
        </w:rPr>
        <w:t xml:space="preserve"> : </w:t>
      </w:r>
      <w:r w:rsidRPr="008044A7">
        <w:rPr>
          <w:rStyle w:val="libBold2Char"/>
          <w:rFonts w:hint="cs"/>
          <w:rtl/>
        </w:rPr>
        <w:t xml:space="preserve">« </w:t>
      </w:r>
      <w:r w:rsidRPr="008044A7">
        <w:rPr>
          <w:rStyle w:val="libBold2Char"/>
          <w:rtl/>
        </w:rPr>
        <w:t>حرّم الله النساء على عليّ ما دامت فاطمة حيّة ، لأنها طاهرة لا تحيض »</w:t>
      </w:r>
      <w:r w:rsidRPr="00A47DFE">
        <w:rPr>
          <w:rtl/>
        </w:rPr>
        <w:t xml:space="preserve"> </w:t>
      </w:r>
      <w:r w:rsidRPr="00A66DCD">
        <w:rPr>
          <w:rStyle w:val="libFootnotenumChar"/>
          <w:rtl/>
        </w:rPr>
        <w:t>(1)</w:t>
      </w:r>
      <w:r>
        <w:rPr>
          <w:rtl/>
        </w:rPr>
        <w:t>.</w:t>
      </w:r>
    </w:p>
    <w:p w:rsidR="00721A0A" w:rsidRDefault="00721A0A" w:rsidP="008044A7">
      <w:pPr>
        <w:pStyle w:val="libNormal"/>
        <w:rPr>
          <w:rtl/>
        </w:rPr>
      </w:pPr>
      <w:r>
        <w:rPr>
          <w:rtl/>
        </w:rPr>
        <w:t xml:space="preserve">وفي كتاب « مولد فاطمة </w:t>
      </w:r>
      <w:r w:rsidR="00F55C0D" w:rsidRPr="00F55C0D">
        <w:rPr>
          <w:rStyle w:val="libAlaemChar"/>
          <w:rFonts w:hint="cs"/>
          <w:rtl/>
        </w:rPr>
        <w:t>عليها‌السلام</w:t>
      </w:r>
      <w:r>
        <w:rPr>
          <w:rtl/>
        </w:rPr>
        <w:t xml:space="preserve"> » لابن بابويه ، يرفعه إلى أسماء بنت عميس قالت : قال لي رسول الله </w:t>
      </w:r>
      <w:r w:rsidR="00F55C0D" w:rsidRPr="00F55C0D">
        <w:rPr>
          <w:rStyle w:val="libAlaemChar"/>
          <w:rFonts w:hint="cs"/>
          <w:rtl/>
        </w:rPr>
        <w:t>صلى‌الله‌عليه‌وآله</w:t>
      </w:r>
      <w:r>
        <w:rPr>
          <w:rtl/>
        </w:rPr>
        <w:t xml:space="preserve"> وقد كنت شهدت فاطمة إنّ</w:t>
      </w:r>
      <w:r>
        <w:rPr>
          <w:rFonts w:hint="cs"/>
          <w:rtl/>
        </w:rPr>
        <w:t>َ</w:t>
      </w:r>
      <w:r>
        <w:rPr>
          <w:rtl/>
        </w:rPr>
        <w:t xml:space="preserve"> فاطمة خلقت حوريّة في صورة إنسيّة </w:t>
      </w:r>
      <w:r w:rsidRPr="00A66DCD">
        <w:rPr>
          <w:rStyle w:val="libFootnotenumChar"/>
          <w:rtl/>
        </w:rPr>
        <w:t>(2)</w:t>
      </w:r>
      <w:r>
        <w:rPr>
          <w:rtl/>
        </w:rPr>
        <w:t>.</w:t>
      </w:r>
    </w:p>
    <w:p w:rsidR="00721A0A" w:rsidRDefault="00721A0A" w:rsidP="008044A7">
      <w:pPr>
        <w:pStyle w:val="libNormal"/>
        <w:rPr>
          <w:rtl/>
        </w:rPr>
      </w:pPr>
      <w:r>
        <w:rPr>
          <w:rtl/>
        </w:rPr>
        <w:t xml:space="preserve">وعن أبي جعفر </w:t>
      </w:r>
      <w:r w:rsidR="00F55C0D" w:rsidRPr="00F55C0D">
        <w:rPr>
          <w:rStyle w:val="libAlaemChar"/>
          <w:rFonts w:hint="cs"/>
          <w:rtl/>
        </w:rPr>
        <w:t>عليه‌السلام</w:t>
      </w:r>
      <w:r>
        <w:rPr>
          <w:rtl/>
        </w:rPr>
        <w:t xml:space="preserve"> ، عن آبائه : قال</w:t>
      </w:r>
      <w:r w:rsidRPr="00A47DFE">
        <w:rPr>
          <w:rtl/>
        </w:rPr>
        <w:t xml:space="preserve"> : </w:t>
      </w:r>
      <w:r w:rsidRPr="008044A7">
        <w:rPr>
          <w:rStyle w:val="libBold2Char"/>
          <w:rtl/>
        </w:rPr>
        <w:t>« إنّما سمّيت فاطمة بنت محمّد « الطاهرة » لطهارتها من كلّ</w:t>
      </w:r>
      <w:r w:rsidRPr="008044A7">
        <w:rPr>
          <w:rStyle w:val="libBold2Char"/>
          <w:rFonts w:hint="cs"/>
          <w:rtl/>
        </w:rPr>
        <w:t>ِ</w:t>
      </w:r>
      <w:r w:rsidRPr="008044A7">
        <w:rPr>
          <w:rStyle w:val="libBold2Char"/>
          <w:rtl/>
        </w:rPr>
        <w:t xml:space="preserve"> دنس ، وطهارتها من كلّ رفث ، وما رأت قطّ يوماً حمرةً ولا نفاساً »</w:t>
      </w:r>
      <w:r w:rsidRPr="00A47DFE">
        <w:rPr>
          <w:rtl/>
        </w:rPr>
        <w:t xml:space="preserve"> </w:t>
      </w:r>
      <w:r w:rsidRPr="00A66DCD">
        <w:rPr>
          <w:rStyle w:val="libFootnotenumChar"/>
          <w:rtl/>
        </w:rPr>
        <w:t>(3)</w:t>
      </w:r>
      <w:r>
        <w:rPr>
          <w:rtl/>
        </w:rPr>
        <w:t>.</w:t>
      </w:r>
    </w:p>
    <w:p w:rsidR="00721A0A" w:rsidRDefault="00721A0A" w:rsidP="008044A7">
      <w:pPr>
        <w:pStyle w:val="libNormal"/>
        <w:rPr>
          <w:rtl/>
        </w:rPr>
      </w:pPr>
      <w:r>
        <w:rPr>
          <w:rtl/>
        </w:rPr>
        <w:t>أقول : يظهر من التأمل في كلمات أصحاب الصحاح من أهل اللغة والبيان أنهم حملوا معنى الانقطاع بالنسبة للفظ البتول محملاً جيداً وفسروه بأنه انقطاع عن نساء زمان فاطمة سلام الله عليها من ناحية العفة والفضل والدين والحسب ، وكذلك حملوه على الزهد عن الدنيا وانقطاعها سلام الله عليها عن الدنيا وهذه المعاني التي حملوا اسم البتول عليها وان كانت جيدة ومفيدة وواضح من خلال السليقة العربية ومفاهيمها إلا</w:t>
      </w:r>
      <w:r>
        <w:rPr>
          <w:rFonts w:hint="cs"/>
          <w:rtl/>
        </w:rPr>
        <w:t xml:space="preserve"> </w:t>
      </w:r>
      <w:r>
        <w:rPr>
          <w:rtl/>
        </w:rPr>
        <w:t>واقع الحال والمقام لا يساعد على هذا الحمل ولا يظهر فيه نتيجة وجود مرجحات وشواهد وقرائن واضحة لمن أراد استقصاءها في معنى اسم البتول ، وخير شاهد على هذه القرائن هو ما قدمناه من الروايات الواردة في المقام من الخاصة والعامة ، فهي أفضل دليل على أن المراد من كلمة واسم البتول هو ما أطلقت وبينت الروايات الشريفة ، فالمقول الذي نقول به ونرجحه على كلمات أهل اللغة في معنى البتول في انه هذا الاسم ظاهر في التي لم تر حمرة قط ولم تحض أبداً وهو الذي يساعد عليه المقام فتأمل في هذه الروايات المباركة.</w:t>
      </w:r>
    </w:p>
    <w:p w:rsidR="00721A0A" w:rsidRDefault="00721A0A" w:rsidP="008044A7">
      <w:pPr>
        <w:pStyle w:val="libNormal"/>
        <w:rPr>
          <w:rtl/>
        </w:rPr>
      </w:pPr>
      <w:r>
        <w:rPr>
          <w:rtl/>
        </w:rPr>
        <w:t>أما ما يظهر من كلمات بعض الذين وقفوا موقف المتحير ولا يجد أي طريق لحل هذه المعضلة والتي حسب آرائهم انها مخالفة لنظام العلل والمعاليل والأسباب ، وان</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البحار : 43 </w:t>
      </w:r>
      <w:r>
        <w:rPr>
          <w:rFonts w:hint="cs"/>
          <w:rtl/>
        </w:rPr>
        <w:t>/</w:t>
      </w:r>
      <w:r>
        <w:rPr>
          <w:rtl/>
        </w:rPr>
        <w:t xml:space="preserve"> 16.</w:t>
      </w:r>
    </w:p>
    <w:p w:rsidR="00721A0A" w:rsidRDefault="00721A0A" w:rsidP="00A66DCD">
      <w:pPr>
        <w:pStyle w:val="libFootnote0"/>
        <w:rPr>
          <w:rtl/>
        </w:rPr>
      </w:pPr>
      <w:r>
        <w:rPr>
          <w:rtl/>
        </w:rPr>
        <w:t>(2) البحار : 43 ، ص 7.</w:t>
      </w:r>
    </w:p>
    <w:p w:rsidR="00721A0A" w:rsidRDefault="00721A0A" w:rsidP="00A66DCD">
      <w:pPr>
        <w:pStyle w:val="libFootnote0"/>
        <w:rPr>
          <w:rtl/>
        </w:rPr>
      </w:pPr>
      <w:r>
        <w:rPr>
          <w:rtl/>
        </w:rPr>
        <w:t xml:space="preserve">(3) البحار : 43 </w:t>
      </w:r>
      <w:r>
        <w:rPr>
          <w:rFonts w:hint="cs"/>
          <w:rtl/>
        </w:rPr>
        <w:t>/</w:t>
      </w:r>
      <w:r>
        <w:rPr>
          <w:rtl/>
        </w:rPr>
        <w:t xml:space="preserve"> 19.</w:t>
      </w:r>
    </w:p>
    <w:p w:rsidR="00721A0A" w:rsidRDefault="00721A0A" w:rsidP="008044A7">
      <w:pPr>
        <w:pStyle w:val="libNormal0"/>
        <w:rPr>
          <w:rtl/>
        </w:rPr>
      </w:pPr>
      <w:r w:rsidRPr="00A47DFE">
        <w:rPr>
          <w:rtl/>
        </w:rPr>
        <w:br w:type="page"/>
      </w:r>
      <w:r>
        <w:rPr>
          <w:rtl/>
        </w:rPr>
        <w:lastRenderedPageBreak/>
        <w:t>ق</w:t>
      </w:r>
      <w:r>
        <w:rPr>
          <w:rFonts w:hint="cs"/>
          <w:rtl/>
        </w:rPr>
        <w:t>ض</w:t>
      </w:r>
      <w:r>
        <w:rPr>
          <w:rtl/>
        </w:rPr>
        <w:t xml:space="preserve">ية أن فاطمة سلام الله عليها لا ترى الدم ولا الحيض وأمثال هذه القذارة ، فحسب قولهم انها مخالفة لحديث الإمام الصادق </w:t>
      </w:r>
      <w:r w:rsidR="00F55C0D" w:rsidRPr="00F55C0D">
        <w:rPr>
          <w:rStyle w:val="libAlaemChar"/>
          <w:rFonts w:hint="cs"/>
          <w:rtl/>
        </w:rPr>
        <w:t>عليه‌السلام</w:t>
      </w:r>
      <w:r>
        <w:rPr>
          <w:rtl/>
        </w:rPr>
        <w:t xml:space="preserve"> حيث قال : « أبى الله أن يجري الأشياء إلا بأسبابها فجعل لكل شيء سبباً » وذلك من جهة خروجها عن هذا النظام الأكمل في الطبيعة فنقول : قد تبين الحال من خلال مراجعة القرآن الكريم وان الكثير من الشواهد القرآنية تدل دلالة قطعية على أن الله تعالى قد تصرف في ملكه وقهر الكثير من القواعد المطردة في الطبيعة الكونية « ذلت لقدرتك الصعاب وتسببت بلطفك الأسباب » « ويا مسبب الأسباب من غير سبب ».</w:t>
      </w:r>
    </w:p>
    <w:p w:rsidR="00721A0A" w:rsidRDefault="00721A0A" w:rsidP="008044A7">
      <w:pPr>
        <w:pStyle w:val="libNormal"/>
        <w:rPr>
          <w:rtl/>
        </w:rPr>
      </w:pPr>
      <w:r>
        <w:rPr>
          <w:rtl/>
        </w:rPr>
        <w:t xml:space="preserve">وقد علق المحقق الهمداني </w:t>
      </w:r>
      <w:r w:rsidRPr="00A66DCD">
        <w:rPr>
          <w:rStyle w:val="libFootnotenumChar"/>
          <w:rtl/>
        </w:rPr>
        <w:t>(1)</w:t>
      </w:r>
      <w:r>
        <w:rPr>
          <w:rtl/>
        </w:rPr>
        <w:t xml:space="preserve"> على هذه المسألة ببيان واضح ذو فائدة جلية ومضامين عالية وغير مخالفة لما هو الأساس من هذه المسألة حيث قال :</w:t>
      </w:r>
    </w:p>
    <w:p w:rsidR="00721A0A" w:rsidRDefault="00721A0A" w:rsidP="008044A7">
      <w:pPr>
        <w:pStyle w:val="libNormal"/>
        <w:rPr>
          <w:rtl/>
        </w:rPr>
      </w:pPr>
      <w:r>
        <w:rPr>
          <w:rtl/>
        </w:rPr>
        <w:t>توجد في القرآن الكريم طائفة من القصص والوقائع والحوادث لا يساعد عليها جريان العادة المشهورة في عالم الطبيعة على نظام العلّة والمعلول المعهودة ، كحمل مريم سلام الله عليها ، فإنّها مع أنّه لم</w:t>
      </w:r>
      <w:r>
        <w:rPr>
          <w:rFonts w:hint="cs"/>
          <w:rtl/>
        </w:rPr>
        <w:t xml:space="preserve"> ت</w:t>
      </w:r>
      <w:r>
        <w:rPr>
          <w:rtl/>
        </w:rPr>
        <w:t xml:space="preserve">مسسها بشر حملت بولدها عيسى </w:t>
      </w:r>
      <w:r w:rsidR="00F55C0D" w:rsidRPr="00F55C0D">
        <w:rPr>
          <w:rStyle w:val="libAlaemChar"/>
          <w:rFonts w:hint="cs"/>
          <w:rtl/>
        </w:rPr>
        <w:t>عليه‌السلام</w:t>
      </w:r>
      <w:r>
        <w:rPr>
          <w:rtl/>
        </w:rPr>
        <w:t xml:space="preserve"> ، وكحمل سارة بإسحاق </w:t>
      </w:r>
      <w:r w:rsidR="00F55C0D" w:rsidRPr="00F55C0D">
        <w:rPr>
          <w:rStyle w:val="libAlaemChar"/>
          <w:rFonts w:hint="cs"/>
          <w:rtl/>
        </w:rPr>
        <w:t>عليه‌السلام</w:t>
      </w:r>
      <w:r>
        <w:rPr>
          <w:rtl/>
        </w:rPr>
        <w:t xml:space="preserve"> مع أنّها كانت عجوزاً ، وكحمل امرأة زكريّا بيحيى مع أنّها كانت عاقراً ، وأمثال ذلك في ال</w:t>
      </w:r>
      <w:r>
        <w:rPr>
          <w:rFonts w:hint="cs"/>
          <w:rtl/>
        </w:rPr>
        <w:t>م</w:t>
      </w:r>
      <w:r>
        <w:rPr>
          <w:rtl/>
        </w:rPr>
        <w:t xml:space="preserve">عجزات وخوارق العادات التي يثبتها القرآن لعدّة من الأنبياء الكرام كمعجزات نوح وهود وصالح وإبراهيم ولوط وداود وسليمان وموسى وعيسى ومحمد </w:t>
      </w:r>
      <w:r w:rsidR="00F55C0D" w:rsidRPr="00F55C0D">
        <w:rPr>
          <w:rStyle w:val="libAlaemChar"/>
          <w:rFonts w:hint="cs"/>
          <w:rtl/>
        </w:rPr>
        <w:t>عليهم‌السلام</w:t>
      </w:r>
      <w:r>
        <w:rPr>
          <w:rtl/>
        </w:rPr>
        <w:t xml:space="preserve"> ، فإنّ كلّ</w:t>
      </w:r>
      <w:r>
        <w:rPr>
          <w:rFonts w:hint="cs"/>
          <w:rtl/>
        </w:rPr>
        <w:t>َ</w:t>
      </w:r>
      <w:r>
        <w:rPr>
          <w:rtl/>
        </w:rPr>
        <w:t xml:space="preserve"> ذلك امور خارقة للعادة.</w:t>
      </w:r>
    </w:p>
    <w:p w:rsidR="00721A0A" w:rsidRDefault="00721A0A" w:rsidP="008044A7">
      <w:pPr>
        <w:pStyle w:val="libNormal"/>
        <w:rPr>
          <w:rtl/>
        </w:rPr>
      </w:pPr>
      <w:r>
        <w:rPr>
          <w:rtl/>
        </w:rPr>
        <w:t>فبعد هذا البيان يظهر للقارئ الكريم بطلان ما يقال : إنّ الحيض في النساء من لوازم الخلقة ، فخلوّ المرأة عنه نقص ، وإنّ العادة الشهريّة علامة وسبب للولادة ؛ لأنّا نقول : ليس الخروج من مضايق الطبيعة نقصاً بل ربما يكون كرامة يا لها من كرامة</w:t>
      </w:r>
      <w:r>
        <w:rPr>
          <w:rFonts w:hint="cs"/>
          <w:rtl/>
        </w:rPr>
        <w:t xml:space="preserve"> </w:t>
      </w:r>
      <w:r>
        <w:rPr>
          <w:rtl/>
        </w:rPr>
        <w:t xml:space="preserve">! على أنّ الحيض بنفسه قذارة ورجس ، كما قال الله عزّ وجلّ </w:t>
      </w:r>
      <w:r w:rsidRPr="008044A7">
        <w:rPr>
          <w:rStyle w:val="libAlaemChar"/>
          <w:rtl/>
        </w:rPr>
        <w:t>(</w:t>
      </w:r>
      <w:r>
        <w:rPr>
          <w:rFonts w:hint="cs"/>
          <w:rtl/>
        </w:rPr>
        <w:t xml:space="preserve"> </w:t>
      </w:r>
      <w:r w:rsidRPr="008044A7">
        <w:rPr>
          <w:rStyle w:val="libAieChar"/>
          <w:rFonts w:hint="cs"/>
          <w:rtl/>
        </w:rPr>
        <w:t>قُلْ هُوَ أَذًى</w:t>
      </w:r>
      <w:r>
        <w:rPr>
          <w:rtl/>
        </w:rPr>
        <w:t xml:space="preserve"> </w:t>
      </w:r>
      <w:r w:rsidRPr="008044A7">
        <w:rPr>
          <w:rStyle w:val="libAlaemChar"/>
          <w:rtl/>
        </w:rPr>
        <w:t>)</w:t>
      </w:r>
      <w:r>
        <w:rPr>
          <w:rtl/>
        </w:rPr>
        <w:t xml:space="preserve"> أي قذارة يتأذّى منها ، فإنّ المرأة حين حدثت لها العادة الشهريّة تنفعل وتخجل وتنكسر ولا ترضى أن تصرّح بها لكلّ أحد وإن كان أمسّ</w:t>
      </w:r>
      <w:r>
        <w:rPr>
          <w:rFonts w:hint="cs"/>
          <w:rtl/>
        </w:rPr>
        <w:t>َ</w:t>
      </w:r>
      <w:r>
        <w:rPr>
          <w:rtl/>
        </w:rPr>
        <w:t xml:space="preserve"> الناس إليها من الرجال والنساء ، وقد تحدث فيها ضعف ، ومن ذلك سقطت عنها في هذه الأيّام الصلاة والصوم ، وحرم عليها اللبث في</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فاطمة بهجة قلب المصطفى : 160 ـ 161.</w:t>
      </w:r>
    </w:p>
    <w:p w:rsidR="00721A0A" w:rsidRDefault="00721A0A" w:rsidP="008044A7">
      <w:pPr>
        <w:pStyle w:val="libNormal0"/>
        <w:rPr>
          <w:rtl/>
        </w:rPr>
      </w:pPr>
      <w:r w:rsidRPr="00074EB8">
        <w:rPr>
          <w:rtl/>
        </w:rPr>
        <w:br w:type="page"/>
      </w:r>
      <w:r>
        <w:rPr>
          <w:rtl/>
        </w:rPr>
        <w:lastRenderedPageBreak/>
        <w:t>المساجد ، وغير ذلك من الأحكام المذكورة في كتب الفقه ، حتّى حين حاضت صارت ناقصة الإيمان كما نبّه عليه الإمام عليّ</w:t>
      </w:r>
      <w:r>
        <w:rPr>
          <w:rFonts w:hint="cs"/>
          <w:rtl/>
        </w:rPr>
        <w:t>ٌ</w:t>
      </w:r>
      <w:r>
        <w:rPr>
          <w:rtl/>
        </w:rPr>
        <w:t xml:space="preserve"> </w:t>
      </w:r>
      <w:r w:rsidR="00F55C0D" w:rsidRPr="00F55C0D">
        <w:rPr>
          <w:rStyle w:val="libAlaemChar"/>
          <w:rFonts w:hint="cs"/>
          <w:rtl/>
        </w:rPr>
        <w:t>عليه‌السلام</w:t>
      </w:r>
      <w:r>
        <w:rPr>
          <w:rtl/>
        </w:rPr>
        <w:t xml:space="preserve"> بقوله : « فأمّا نقصان إيمانهنّ</w:t>
      </w:r>
      <w:r>
        <w:rPr>
          <w:rFonts w:hint="cs"/>
          <w:rtl/>
        </w:rPr>
        <w:t>َ</w:t>
      </w:r>
      <w:r>
        <w:rPr>
          <w:rtl/>
        </w:rPr>
        <w:t xml:space="preserve"> فقعودهنّ عن الصلاة والصيام في أيّام حيضهنّ</w:t>
      </w:r>
      <w:r>
        <w:rPr>
          <w:rFonts w:hint="cs"/>
          <w:rtl/>
        </w:rPr>
        <w:t>َ</w:t>
      </w:r>
      <w:r>
        <w:rPr>
          <w:rtl/>
        </w:rPr>
        <w:t xml:space="preserve"> » </w:t>
      </w:r>
      <w:r w:rsidRPr="00A66DCD">
        <w:rPr>
          <w:rStyle w:val="libFootnotenumChar"/>
          <w:rtl/>
        </w:rPr>
        <w:t>(1)</w:t>
      </w:r>
      <w:r>
        <w:rPr>
          <w:rtl/>
        </w:rPr>
        <w:t>.</w:t>
      </w:r>
    </w:p>
    <w:p w:rsidR="00721A0A" w:rsidRDefault="00721A0A" w:rsidP="008044A7">
      <w:pPr>
        <w:pStyle w:val="libNormal"/>
        <w:rPr>
          <w:rtl/>
        </w:rPr>
      </w:pPr>
      <w:r>
        <w:rPr>
          <w:rtl/>
        </w:rPr>
        <w:t>فعل</w:t>
      </w:r>
      <w:r>
        <w:rPr>
          <w:rFonts w:hint="cs"/>
          <w:rtl/>
        </w:rPr>
        <w:t>ى</w:t>
      </w:r>
      <w:r>
        <w:rPr>
          <w:rtl/>
        </w:rPr>
        <w:t xml:space="preserve"> هذا : إنّ الل</w:t>
      </w:r>
      <w:r>
        <w:rPr>
          <w:rFonts w:hint="cs"/>
          <w:rtl/>
        </w:rPr>
        <w:t>ه</w:t>
      </w:r>
      <w:r>
        <w:rPr>
          <w:rtl/>
        </w:rPr>
        <w:t xml:space="preserve"> عزّ وجلّ تفضّل على سيّدة النساء فاطمة البتول العذراء سلام الله علهيا بالولادة الكاملة من دون رؤية هذه القذارة. وهذا فضيلة سامية لها ، وتطهير زائد في ذاتها سلام الله عليها. وإنّ الله عزّ وجلّ لا يرضى أن تتلو</w:t>
      </w:r>
      <w:r>
        <w:rPr>
          <w:rFonts w:hint="cs"/>
          <w:rtl/>
        </w:rPr>
        <w:t>ّ</w:t>
      </w:r>
      <w:r>
        <w:rPr>
          <w:rtl/>
        </w:rPr>
        <w:t xml:space="preserve">ث سيّدة نساء العالمين من الأولين والآخرين بهذه القذارة أو غيرها ظاهرة كانت أو باطنة ، كما قال في حقّها : </w:t>
      </w:r>
      <w:r w:rsidRPr="008044A7">
        <w:rPr>
          <w:rStyle w:val="libAlaemChar"/>
          <w:rtl/>
        </w:rPr>
        <w:t>(</w:t>
      </w:r>
      <w:r w:rsidRPr="00074EB8">
        <w:rPr>
          <w:rFonts w:hint="cs"/>
          <w:rtl/>
        </w:rPr>
        <w:t xml:space="preserve"> </w:t>
      </w:r>
      <w:r w:rsidRPr="008044A7">
        <w:rPr>
          <w:rStyle w:val="libAieChar"/>
          <w:rFonts w:hint="cs"/>
          <w:rtl/>
        </w:rPr>
        <w:t>إِنَّمَا يُرِيدُ اللهُ لِيُذْهِبَ عَنكُمُ الرِّجْسَ أَهْلَ الْبَيْتِ وَيُطَهِّرَكُمْ تَطْهِيرًا</w:t>
      </w:r>
      <w:r w:rsidRPr="00074EB8">
        <w:rPr>
          <w:rtl/>
        </w:rPr>
        <w:t xml:space="preserve"> </w:t>
      </w:r>
      <w:r w:rsidRPr="008044A7">
        <w:rPr>
          <w:rStyle w:val="libAlaemChar"/>
          <w:rtl/>
        </w:rPr>
        <w:t>)</w:t>
      </w:r>
      <w:r>
        <w:rPr>
          <w:rtl/>
        </w:rPr>
        <w:t xml:space="preserve"> ؛ وعن النبيّ </w:t>
      </w:r>
      <w:r w:rsidR="00F55C0D" w:rsidRPr="00F55C0D">
        <w:rPr>
          <w:rStyle w:val="libAlaemChar"/>
          <w:rFonts w:hint="cs"/>
          <w:rtl/>
        </w:rPr>
        <w:t>صلى‌الله‌عليه‌وآله</w:t>
      </w:r>
      <w:r>
        <w:rPr>
          <w:rtl/>
        </w:rPr>
        <w:t xml:space="preserve"> : يا حميراء </w:t>
      </w:r>
      <w:r>
        <w:rPr>
          <w:rFonts w:hint="cs"/>
          <w:rtl/>
        </w:rPr>
        <w:t xml:space="preserve">، </w:t>
      </w:r>
      <w:r>
        <w:rPr>
          <w:rtl/>
        </w:rPr>
        <w:t>إنّ فاطمة ليست كنساء الآدميّين</w:t>
      </w:r>
      <w:r>
        <w:rPr>
          <w:rFonts w:hint="cs"/>
          <w:rtl/>
        </w:rPr>
        <w:t xml:space="preserve"> ،</w:t>
      </w:r>
      <w:r>
        <w:rPr>
          <w:rtl/>
        </w:rPr>
        <w:t xml:space="preserve"> لا تعتلّ كما يعتللن </w:t>
      </w:r>
      <w:r w:rsidRPr="00A66DCD">
        <w:rPr>
          <w:rStyle w:val="libFootnotenumChar"/>
          <w:rtl/>
        </w:rPr>
        <w:t>(2)</w:t>
      </w:r>
      <w:r>
        <w:rPr>
          <w:rtl/>
        </w:rPr>
        <w:t>.</w:t>
      </w:r>
    </w:p>
    <w:p w:rsidR="00721A0A" w:rsidRPr="00074EB8" w:rsidRDefault="00686CA9" w:rsidP="00686CA9">
      <w:pPr>
        <w:pStyle w:val="libLine"/>
        <w:rPr>
          <w:rtl/>
        </w:rPr>
      </w:pPr>
      <w:r>
        <w:rPr>
          <w:rtl/>
        </w:rPr>
        <w:t>__________________</w:t>
      </w:r>
    </w:p>
    <w:p w:rsidR="00721A0A" w:rsidRDefault="00721A0A" w:rsidP="00A66DCD">
      <w:pPr>
        <w:pStyle w:val="libFootnote0"/>
        <w:rPr>
          <w:rtl/>
        </w:rPr>
      </w:pPr>
      <w:r>
        <w:rPr>
          <w:rtl/>
        </w:rPr>
        <w:t>(1) نهج البلاغة : خطبة 78.</w:t>
      </w:r>
    </w:p>
    <w:p w:rsidR="00721A0A" w:rsidRDefault="00721A0A" w:rsidP="00A66DCD">
      <w:pPr>
        <w:pStyle w:val="libFootnote0"/>
        <w:rPr>
          <w:rtl/>
        </w:rPr>
      </w:pPr>
      <w:r>
        <w:rPr>
          <w:rtl/>
        </w:rPr>
        <w:t xml:space="preserve">(2) البحار : 43 </w:t>
      </w:r>
      <w:r>
        <w:rPr>
          <w:rFonts w:hint="cs"/>
          <w:rtl/>
        </w:rPr>
        <w:t>/</w:t>
      </w:r>
      <w:r>
        <w:rPr>
          <w:rtl/>
        </w:rPr>
        <w:t xml:space="preserve"> 16.</w:t>
      </w:r>
    </w:p>
    <w:p w:rsidR="00721A0A" w:rsidRPr="00074EB8" w:rsidRDefault="00721A0A" w:rsidP="008044A7">
      <w:pPr>
        <w:pStyle w:val="libNormal"/>
        <w:rPr>
          <w:rtl/>
        </w:rPr>
      </w:pPr>
      <w:r w:rsidRPr="00074EB8">
        <w:rPr>
          <w:rtl/>
        </w:rPr>
        <w:br w:type="page"/>
      </w:r>
    </w:p>
    <w:p w:rsidR="00721A0A" w:rsidRDefault="00721A0A" w:rsidP="00A66DCD">
      <w:pPr>
        <w:pStyle w:val="libCenter"/>
        <w:rPr>
          <w:rtl/>
        </w:rPr>
      </w:pPr>
      <w:r w:rsidRPr="00074EB8">
        <w:rPr>
          <w:rtl/>
        </w:rPr>
        <w:lastRenderedPageBreak/>
        <w:br w:type="page"/>
      </w:r>
      <w:r>
        <w:rPr>
          <w:noProof/>
        </w:rPr>
        <w:lastRenderedPageBreak/>
        <w:drawing>
          <wp:inline distT="0" distB="0" distL="0" distR="0">
            <wp:extent cx="4674235" cy="7404100"/>
            <wp:effectExtent l="19050" t="0" r="0" b="0"/>
            <wp:docPr id="17" name="Picture 17"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17"/>
                    <pic:cNvPicPr>
                      <a:picLocks noChangeAspect="1" noChangeArrowheads="1"/>
                    </pic:cNvPicPr>
                  </pic:nvPicPr>
                  <pic:blipFill>
                    <a:blip r:embed="rId24"/>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21A0A" w:rsidRPr="00074EB8" w:rsidRDefault="00721A0A" w:rsidP="008044A7">
      <w:pPr>
        <w:pStyle w:val="libNormal"/>
        <w:rPr>
          <w:rtl/>
        </w:rPr>
      </w:pPr>
      <w:r w:rsidRPr="00074EB8">
        <w:rPr>
          <w:rtl/>
        </w:rPr>
        <w:br w:type="page"/>
      </w:r>
    </w:p>
    <w:p w:rsidR="00721A0A" w:rsidRDefault="00721A0A" w:rsidP="00A66DCD">
      <w:pPr>
        <w:pStyle w:val="libCenterBold1"/>
        <w:rPr>
          <w:rtl/>
        </w:rPr>
      </w:pPr>
      <w:r w:rsidRPr="00074EB8">
        <w:rPr>
          <w:rtl/>
        </w:rPr>
        <w:lastRenderedPageBreak/>
        <w:br w:type="page"/>
      </w:r>
      <w:r>
        <w:rPr>
          <w:rtl/>
        </w:rPr>
        <w:lastRenderedPageBreak/>
        <w:t xml:space="preserve">لبعض أشراف مكة </w:t>
      </w:r>
      <w:r w:rsidRPr="00A66DCD">
        <w:rPr>
          <w:rStyle w:val="libFootnotenumChar"/>
          <w:rtl/>
        </w:rPr>
        <w:t>(1)</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66364E">
              <w:rPr>
                <w:rtl/>
              </w:rPr>
              <w:t>ما لعي</w:t>
            </w:r>
            <w:r>
              <w:rPr>
                <w:rFonts w:hint="cs"/>
                <w:rtl/>
              </w:rPr>
              <w:t>ْ</w:t>
            </w:r>
            <w:r w:rsidRPr="0066364E">
              <w:rPr>
                <w:rtl/>
              </w:rPr>
              <w:t>ني قد</w:t>
            </w:r>
            <w:r>
              <w:rPr>
                <w:rFonts w:hint="cs"/>
                <w:rtl/>
              </w:rPr>
              <w:t>ْ</w:t>
            </w:r>
            <w:r w:rsidRPr="0066364E">
              <w:rPr>
                <w:rtl/>
              </w:rPr>
              <w:t xml:space="preserve"> غاب</w:t>
            </w:r>
            <w:r w:rsidRPr="0066364E">
              <w:rPr>
                <w:rFonts w:hint="cs"/>
                <w:rtl/>
              </w:rPr>
              <w:t>َ</w:t>
            </w:r>
            <w:r w:rsidRPr="0066364E">
              <w:rPr>
                <w:rtl/>
              </w:rPr>
              <w:t xml:space="preserve"> عنها كراها</w:t>
            </w:r>
            <w:r>
              <w:rPr>
                <w:rFonts w:hint="cs"/>
                <w:rtl/>
              </w:rPr>
              <w:t xml:space="preserve"> </w:t>
            </w:r>
            <w:r w:rsidRPr="00A66DCD">
              <w:rPr>
                <w:rStyle w:val="libFootnotenumChar"/>
                <w:rtl/>
              </w:rPr>
              <w:t>(2)</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66364E">
              <w:rPr>
                <w:rtl/>
              </w:rPr>
              <w:t>وعراها من عبرةٍ ما</w:t>
            </w:r>
            <w:r>
              <w:rPr>
                <w:rFonts w:hint="cs"/>
                <w:rtl/>
              </w:rPr>
              <w:t xml:space="preserve"> </w:t>
            </w:r>
            <w:r w:rsidRPr="0066364E">
              <w:rPr>
                <w:rtl/>
              </w:rPr>
              <w:t>عراها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ألدارٍ نعمت</w:t>
            </w:r>
            <w:r w:rsidRPr="0066364E">
              <w:rPr>
                <w:rFonts w:hint="cs"/>
                <w:rtl/>
              </w:rPr>
              <w:t>ُ</w:t>
            </w:r>
            <w:r w:rsidRPr="0066364E">
              <w:rPr>
                <w:rtl/>
              </w:rPr>
              <w:t xml:space="preserve"> فيها زماناً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ثم فارقت</w:t>
            </w:r>
            <w:r w:rsidRPr="0066364E">
              <w:rPr>
                <w:rFonts w:hint="cs"/>
                <w:rtl/>
              </w:rPr>
              <w:t>ُ</w:t>
            </w:r>
            <w:r w:rsidRPr="0066364E">
              <w:rPr>
                <w:rtl/>
              </w:rPr>
              <w:t>ها فلا أغشاها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أم</w:t>
            </w:r>
            <w:r>
              <w:rPr>
                <w:rFonts w:hint="cs"/>
                <w:rtl/>
              </w:rPr>
              <w:t>ْ</w:t>
            </w:r>
            <w:r w:rsidRPr="0066364E">
              <w:rPr>
                <w:rtl/>
              </w:rPr>
              <w:t xml:space="preserve"> لحي</w:t>
            </w:r>
            <w:r w:rsidRPr="0066364E">
              <w:rPr>
                <w:rFonts w:hint="cs"/>
                <w:rtl/>
              </w:rPr>
              <w:t>ٍّ</w:t>
            </w:r>
            <w:r w:rsidRPr="0066364E">
              <w:rPr>
                <w:rtl/>
              </w:rPr>
              <w:t xml:space="preserve"> بانوا باقمار</w:t>
            </w:r>
            <w:r w:rsidRPr="0066364E">
              <w:rPr>
                <w:rFonts w:hint="cs"/>
                <w:rtl/>
              </w:rPr>
              <w:t>ِ</w:t>
            </w:r>
            <w:r w:rsidRPr="0066364E">
              <w:rPr>
                <w:rtl/>
              </w:rPr>
              <w:t xml:space="preserve"> ثم</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يتجلّى</w:t>
            </w:r>
            <w:r>
              <w:rPr>
                <w:rFonts w:hint="cs"/>
                <w:rtl/>
              </w:rPr>
              <w:t>ٰ</w:t>
            </w:r>
            <w:r w:rsidRPr="0066364E">
              <w:rPr>
                <w:rtl/>
              </w:rPr>
              <w:t xml:space="preserve"> الد</w:t>
            </w:r>
            <w:r w:rsidRPr="0066364E">
              <w:rPr>
                <w:rFonts w:hint="cs"/>
                <w:rtl/>
              </w:rPr>
              <w:t>ُ</w:t>
            </w:r>
            <w:r w:rsidRPr="0066364E">
              <w:rPr>
                <w:rtl/>
              </w:rPr>
              <w:t>جى</w:t>
            </w:r>
            <w:r>
              <w:rPr>
                <w:rFonts w:hint="cs"/>
                <w:rtl/>
              </w:rPr>
              <w:t>ٰ</w:t>
            </w:r>
            <w:r w:rsidRPr="0066364E">
              <w:rPr>
                <w:rtl/>
              </w:rPr>
              <w:t xml:space="preserve"> بضوء</w:t>
            </w:r>
            <w:r w:rsidRPr="0066364E">
              <w:rPr>
                <w:rFonts w:hint="cs"/>
                <w:rtl/>
              </w:rPr>
              <w:t>ِ</w:t>
            </w:r>
            <w:r w:rsidRPr="0066364E">
              <w:rPr>
                <w:rtl/>
              </w:rPr>
              <w:t xml:space="preserve"> سناها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حاش</w:t>
            </w:r>
            <w:r w:rsidRPr="0066364E">
              <w:rPr>
                <w:rFonts w:hint="cs"/>
                <w:rtl/>
              </w:rPr>
              <w:t>َ</w:t>
            </w:r>
            <w:r w:rsidRPr="0066364E">
              <w:rPr>
                <w:rtl/>
              </w:rPr>
              <w:t xml:space="preserve"> لله لست</w:t>
            </w:r>
            <w:r w:rsidRPr="0066364E">
              <w:rPr>
                <w:rFonts w:hint="cs"/>
                <w:rtl/>
              </w:rPr>
              <w:t>َ</w:t>
            </w:r>
            <w:r w:rsidRPr="0066364E">
              <w:rPr>
                <w:rtl/>
              </w:rPr>
              <w:t xml:space="preserve"> أ</w:t>
            </w:r>
            <w:r w:rsidRPr="0066364E">
              <w:rPr>
                <w:rFonts w:hint="cs"/>
                <w:rtl/>
              </w:rPr>
              <w:t>ُ</w:t>
            </w:r>
            <w:r w:rsidRPr="0066364E">
              <w:rPr>
                <w:rtl/>
              </w:rPr>
              <w:t>طمع</w:t>
            </w:r>
            <w:r w:rsidRPr="0066364E">
              <w:rPr>
                <w:rFonts w:hint="cs"/>
                <w:rtl/>
              </w:rPr>
              <w:t>ُ</w:t>
            </w:r>
            <w:r w:rsidRPr="0066364E">
              <w:rPr>
                <w:rtl/>
              </w:rPr>
              <w:t xml:space="preserve"> نفسي</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Pr>
                <w:rFonts w:hint="cs"/>
                <w:rtl/>
              </w:rPr>
              <w:t>آ</w:t>
            </w:r>
            <w:r w:rsidRPr="0066364E">
              <w:rPr>
                <w:rtl/>
              </w:rPr>
              <w:t>خر</w:t>
            </w:r>
            <w:r w:rsidRPr="0066364E">
              <w:rPr>
                <w:rFonts w:hint="cs"/>
                <w:rtl/>
              </w:rPr>
              <w:t>َ</w:t>
            </w:r>
            <w:r w:rsidRPr="0066364E">
              <w:rPr>
                <w:rtl/>
              </w:rPr>
              <w:t xml:space="preserve"> العمر</w:t>
            </w:r>
            <w:r w:rsidRPr="0066364E">
              <w:rPr>
                <w:rFonts w:hint="cs"/>
                <w:rtl/>
              </w:rPr>
              <w:t>ِ</w:t>
            </w:r>
            <w:r w:rsidRPr="0066364E">
              <w:rPr>
                <w:rtl/>
              </w:rPr>
              <w:t xml:space="preserve"> في اتّباع هواها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بل بكائي لذكر</w:t>
            </w:r>
            <w:r w:rsidRPr="0066364E">
              <w:rPr>
                <w:rFonts w:hint="cs"/>
                <w:rtl/>
              </w:rPr>
              <w:t>ِ</w:t>
            </w:r>
            <w:r w:rsidRPr="0066364E">
              <w:rPr>
                <w:rtl/>
              </w:rPr>
              <w:t xml:space="preserve"> م</w:t>
            </w:r>
            <w:r w:rsidRPr="0066364E">
              <w:rPr>
                <w:rFonts w:hint="cs"/>
                <w:rtl/>
              </w:rPr>
              <w:t>َ</w:t>
            </w:r>
            <w:r w:rsidRPr="0066364E">
              <w:rPr>
                <w:rtl/>
              </w:rPr>
              <w:t>ن</w:t>
            </w:r>
            <w:r>
              <w:rPr>
                <w:rFonts w:hint="cs"/>
                <w:rtl/>
              </w:rPr>
              <w:t>ْ</w:t>
            </w:r>
            <w:r w:rsidRPr="0066364E">
              <w:rPr>
                <w:rtl/>
              </w:rPr>
              <w:t xml:space="preserve"> خصّ</w:t>
            </w:r>
            <w:r w:rsidRPr="0066364E">
              <w:rPr>
                <w:rFonts w:hint="cs"/>
                <w:rtl/>
              </w:rPr>
              <w:t>َ</w:t>
            </w:r>
            <w:r w:rsidRPr="0066364E">
              <w:rPr>
                <w:rtl/>
              </w:rPr>
              <w:t>ها الله</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تعالى</w:t>
            </w:r>
            <w:r>
              <w:rPr>
                <w:rFonts w:hint="cs"/>
                <w:rtl/>
              </w:rPr>
              <w:t>ٰ</w:t>
            </w:r>
            <w:r w:rsidRPr="0066364E">
              <w:rPr>
                <w:rtl/>
              </w:rPr>
              <w:t xml:space="preserve"> بلطفه</w:t>
            </w:r>
            <w:r w:rsidRPr="0066364E">
              <w:rPr>
                <w:rFonts w:hint="cs"/>
                <w:rtl/>
              </w:rPr>
              <w:t>ِ</w:t>
            </w:r>
            <w:r w:rsidRPr="0066364E">
              <w:rPr>
                <w:rtl/>
              </w:rPr>
              <w:t xml:space="preserve"> واجتباها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ختم</w:t>
            </w:r>
            <w:r w:rsidRPr="0066364E">
              <w:rPr>
                <w:rFonts w:hint="cs"/>
                <w:rtl/>
              </w:rPr>
              <w:t>َ</w:t>
            </w:r>
            <w:r w:rsidRPr="0066364E">
              <w:rPr>
                <w:rtl/>
              </w:rPr>
              <w:t xml:space="preserve"> الله رسل</w:t>
            </w:r>
            <w:r w:rsidRPr="0066364E">
              <w:rPr>
                <w:rFonts w:hint="cs"/>
                <w:rtl/>
              </w:rPr>
              <w:t>َ</w:t>
            </w:r>
            <w:r w:rsidRPr="0066364E">
              <w:rPr>
                <w:rtl/>
              </w:rPr>
              <w:t>ه</w:t>
            </w:r>
            <w:r w:rsidRPr="0066364E">
              <w:rPr>
                <w:rFonts w:hint="cs"/>
                <w:rtl/>
              </w:rPr>
              <w:t>ُ</w:t>
            </w:r>
            <w:r w:rsidRPr="0066364E">
              <w:rPr>
                <w:rtl/>
              </w:rPr>
              <w:t xml:space="preserve"> بأبيها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واصطفاه</w:t>
            </w:r>
            <w:r w:rsidRPr="0066364E">
              <w:rPr>
                <w:rFonts w:hint="cs"/>
                <w:rtl/>
              </w:rPr>
              <w:t>ُ</w:t>
            </w:r>
            <w:r w:rsidRPr="0066364E">
              <w:rPr>
                <w:rtl/>
              </w:rPr>
              <w:t xml:space="preserve"> لوحيه</w:t>
            </w:r>
            <w:r w:rsidRPr="0066364E">
              <w:rPr>
                <w:rFonts w:hint="cs"/>
                <w:rtl/>
              </w:rPr>
              <w:t>ِ</w:t>
            </w:r>
            <w:r w:rsidRPr="0066364E">
              <w:rPr>
                <w:rtl/>
              </w:rPr>
              <w:t xml:space="preserve"> واصطفاها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وحباها بالسيّدين</w:t>
            </w:r>
            <w:r w:rsidRPr="0066364E">
              <w:rPr>
                <w:rFonts w:hint="cs"/>
                <w:rtl/>
              </w:rPr>
              <w:t>ِ</w:t>
            </w:r>
            <w:r w:rsidRPr="0066364E">
              <w:rPr>
                <w:rtl/>
              </w:rPr>
              <w:t xml:space="preserve"> الزكيين</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ال</w:t>
            </w:r>
            <w:r>
              <w:rPr>
                <w:rFonts w:hint="cs"/>
                <w:rtl/>
              </w:rPr>
              <w:t>ا</w:t>
            </w:r>
            <w:r w:rsidRPr="0066364E">
              <w:rPr>
                <w:rtl/>
              </w:rPr>
              <w:t>مامين</w:t>
            </w:r>
            <w:r w:rsidRPr="0066364E">
              <w:rPr>
                <w:rFonts w:hint="cs"/>
                <w:rtl/>
              </w:rPr>
              <w:t>ِ</w:t>
            </w:r>
            <w:r w:rsidRPr="0066364E">
              <w:rPr>
                <w:rtl/>
              </w:rPr>
              <w:t xml:space="preserve"> </w:t>
            </w:r>
            <w:r w:rsidRPr="0066364E">
              <w:rPr>
                <w:rFonts w:hint="cs"/>
                <w:rtl/>
              </w:rPr>
              <w:t>م</w:t>
            </w:r>
            <w:r w:rsidRPr="0066364E">
              <w:rPr>
                <w:rtl/>
              </w:rPr>
              <w:t>نه</w:t>
            </w:r>
            <w:r w:rsidRPr="0066364E">
              <w:rPr>
                <w:rFonts w:hint="cs"/>
                <w:rtl/>
              </w:rPr>
              <w:t>ُ</w:t>
            </w:r>
            <w:r w:rsidRPr="0066364E">
              <w:rPr>
                <w:rtl/>
              </w:rPr>
              <w:t xml:space="preserve"> حين</w:t>
            </w:r>
            <w:r w:rsidRPr="0066364E">
              <w:rPr>
                <w:rFonts w:hint="cs"/>
                <w:rtl/>
              </w:rPr>
              <w:t>َ</w:t>
            </w:r>
            <w:r w:rsidRPr="0066364E">
              <w:rPr>
                <w:rtl/>
              </w:rPr>
              <w:t xml:space="preserve"> حباها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ول</w:t>
            </w:r>
            <w:r w:rsidRPr="0066364E">
              <w:rPr>
                <w:rFonts w:hint="cs"/>
                <w:rtl/>
              </w:rPr>
              <w:t>َ</w:t>
            </w:r>
            <w:r w:rsidRPr="0066364E">
              <w:rPr>
                <w:rtl/>
              </w:rPr>
              <w:t>فكري</w:t>
            </w:r>
            <w:r>
              <w:rPr>
                <w:rFonts w:hint="cs"/>
                <w:rtl/>
              </w:rPr>
              <w:t>ْ</w:t>
            </w:r>
            <w:r w:rsidRPr="0066364E">
              <w:rPr>
                <w:rtl/>
              </w:rPr>
              <w:t xml:space="preserve"> في الصاحبين</w:t>
            </w:r>
            <w:r w:rsidRPr="0066364E">
              <w:rPr>
                <w:rFonts w:hint="cs"/>
                <w:rtl/>
              </w:rPr>
              <w:t>ِ</w:t>
            </w:r>
            <w:r w:rsidRPr="0066364E">
              <w:rPr>
                <w:rtl/>
              </w:rPr>
              <w:t xml:space="preserve"> الّلذين</w:t>
            </w:r>
            <w:r w:rsidRPr="0066364E">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Fonts w:hint="cs"/>
                <w:rtl/>
              </w:rPr>
              <w:t>استحسنا ظلمَها وما راعياها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منعا بعل</w:t>
            </w:r>
            <w:r w:rsidRPr="0066364E">
              <w:rPr>
                <w:rFonts w:hint="cs"/>
                <w:rtl/>
              </w:rPr>
              <w:t>َ</w:t>
            </w:r>
            <w:r w:rsidRPr="0066364E">
              <w:rPr>
                <w:rtl/>
              </w:rPr>
              <w:t>ها م</w:t>
            </w:r>
            <w:r w:rsidRPr="0066364E">
              <w:rPr>
                <w:rFonts w:hint="cs"/>
                <w:rtl/>
              </w:rPr>
              <w:t>ِ</w:t>
            </w:r>
            <w:r w:rsidRPr="0066364E">
              <w:rPr>
                <w:rtl/>
              </w:rPr>
              <w:t>ن</w:t>
            </w:r>
            <w:r w:rsidRPr="0066364E">
              <w:rPr>
                <w:rFonts w:hint="cs"/>
                <w:rtl/>
              </w:rPr>
              <w:t>َ</w:t>
            </w:r>
            <w:r w:rsidRPr="0066364E">
              <w:rPr>
                <w:rtl/>
              </w:rPr>
              <w:t xml:space="preserve"> العهد</w:t>
            </w:r>
            <w:r w:rsidRPr="0066364E">
              <w:rPr>
                <w:rFonts w:hint="cs"/>
                <w:rtl/>
              </w:rPr>
              <w:t>ِ</w:t>
            </w:r>
            <w:r w:rsidRPr="0066364E">
              <w:rPr>
                <w:rtl/>
              </w:rPr>
              <w:t xml:space="preserve"> والعقد</w:t>
            </w:r>
            <w:r w:rsidRPr="0066364E">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وكان</w:t>
            </w:r>
            <w:r>
              <w:rPr>
                <w:rFonts w:hint="cs"/>
                <w:rtl/>
              </w:rPr>
              <w:t>َ</w:t>
            </w:r>
            <w:r w:rsidRPr="0066364E">
              <w:rPr>
                <w:rtl/>
              </w:rPr>
              <w:t xml:space="preserve"> المنيب</w:t>
            </w:r>
            <w:r w:rsidRPr="0066364E">
              <w:rPr>
                <w:rFonts w:hint="cs"/>
                <w:rtl/>
              </w:rPr>
              <w:t>َ</w:t>
            </w:r>
            <w:r w:rsidRPr="0066364E">
              <w:rPr>
                <w:rtl/>
              </w:rPr>
              <w:t xml:space="preserve"> والأوّاها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واستبدّا بأمرةٍ دبّراها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قبل</w:t>
            </w:r>
            <w:r w:rsidRPr="0066364E">
              <w:rPr>
                <w:rFonts w:hint="cs"/>
                <w:rtl/>
              </w:rPr>
              <w:t>َ</w:t>
            </w:r>
            <w:r w:rsidRPr="0066364E">
              <w:rPr>
                <w:rtl/>
              </w:rPr>
              <w:t xml:space="preserve"> دفن النبيّ</w:t>
            </w:r>
            <w:r w:rsidRPr="0066364E">
              <w:rPr>
                <w:rFonts w:hint="cs"/>
                <w:rtl/>
              </w:rPr>
              <w:t>ِ</w:t>
            </w:r>
            <w:r w:rsidRPr="0066364E">
              <w:rPr>
                <w:rtl/>
              </w:rPr>
              <w:t xml:space="preserve"> وانتهزاها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وأتت</w:t>
            </w:r>
            <w:r>
              <w:rPr>
                <w:rFonts w:hint="cs"/>
                <w:rtl/>
              </w:rPr>
              <w:t>ْ</w:t>
            </w:r>
            <w:r w:rsidRPr="0066364E">
              <w:rPr>
                <w:rtl/>
              </w:rPr>
              <w:t xml:space="preserve"> فاطم</w:t>
            </w:r>
            <w:r w:rsidRPr="0066364E">
              <w:rPr>
                <w:rFonts w:hint="cs"/>
                <w:rtl/>
              </w:rPr>
              <w:t>ٌ</w:t>
            </w:r>
            <w:r w:rsidRPr="0066364E">
              <w:rPr>
                <w:rtl/>
              </w:rPr>
              <w:t xml:space="preserve"> تطالب</w:t>
            </w:r>
            <w:r w:rsidRPr="0066364E">
              <w:rPr>
                <w:rFonts w:hint="cs"/>
                <w:rtl/>
              </w:rPr>
              <w:t>ُ</w:t>
            </w:r>
            <w:r w:rsidRPr="0066364E">
              <w:rPr>
                <w:rtl/>
              </w:rPr>
              <w:t xml:space="preserve"> بالأرث</w:t>
            </w:r>
            <w:r w:rsidRPr="0066364E">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من المصطفى</w:t>
            </w:r>
            <w:r>
              <w:rPr>
                <w:rFonts w:hint="cs"/>
                <w:rtl/>
              </w:rPr>
              <w:t>ٰ</w:t>
            </w:r>
            <w:r w:rsidRPr="0066364E">
              <w:rPr>
                <w:rtl/>
              </w:rPr>
              <w:t xml:space="preserve"> فما ورثاها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ليت</w:t>
            </w:r>
            <w:r w:rsidRPr="0066364E">
              <w:rPr>
                <w:rFonts w:hint="cs"/>
                <w:rtl/>
              </w:rPr>
              <w:t>َ</w:t>
            </w:r>
            <w:r w:rsidRPr="0066364E">
              <w:rPr>
                <w:rtl/>
              </w:rPr>
              <w:t xml:space="preserve"> شعري ل</w:t>
            </w:r>
            <w:r w:rsidRPr="0066364E">
              <w:rPr>
                <w:rFonts w:hint="cs"/>
                <w:rtl/>
              </w:rPr>
              <w:t>ِ</w:t>
            </w:r>
            <w:r w:rsidRPr="0066364E">
              <w:rPr>
                <w:rtl/>
              </w:rPr>
              <w:t>م خولفت سنن</w:t>
            </w:r>
            <w:r w:rsidRPr="0066364E">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القرآن</w:t>
            </w:r>
            <w:r>
              <w:rPr>
                <w:rFonts w:hint="cs"/>
                <w:rtl/>
              </w:rPr>
              <w:t>ِ</w:t>
            </w:r>
            <w:r w:rsidRPr="0066364E">
              <w:rPr>
                <w:rtl/>
              </w:rPr>
              <w:t xml:space="preserve"> فيها والله قد أبداها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ن</w:t>
            </w:r>
            <w:r w:rsidRPr="0066364E">
              <w:rPr>
                <w:rFonts w:hint="cs"/>
                <w:rtl/>
              </w:rPr>
              <w:t>ُ</w:t>
            </w:r>
            <w:r w:rsidRPr="0066364E">
              <w:rPr>
                <w:rtl/>
              </w:rPr>
              <w:t>سخت</w:t>
            </w:r>
            <w:r>
              <w:rPr>
                <w:rFonts w:hint="cs"/>
                <w:rtl/>
              </w:rPr>
              <w:t>ْ</w:t>
            </w:r>
            <w:r w:rsidRPr="0066364E">
              <w:rPr>
                <w:rtl/>
              </w:rPr>
              <w:t xml:space="preserve"> آية</w:t>
            </w:r>
            <w:r w:rsidRPr="0066364E">
              <w:rPr>
                <w:rFonts w:hint="cs"/>
                <w:rtl/>
              </w:rPr>
              <w:t>ُ</w:t>
            </w:r>
            <w:r w:rsidRPr="0066364E">
              <w:rPr>
                <w:rtl/>
              </w:rPr>
              <w:t xml:space="preserve"> المواريث</w:t>
            </w:r>
            <w:r w:rsidRPr="0066364E">
              <w:rPr>
                <w:rFonts w:hint="cs"/>
                <w:rtl/>
              </w:rPr>
              <w:t>ِ</w:t>
            </w:r>
            <w:r w:rsidRPr="0066364E">
              <w:rPr>
                <w:rtl/>
              </w:rPr>
              <w:t xml:space="preserve"> منها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أم</w:t>
            </w:r>
            <w:r>
              <w:rPr>
                <w:rFonts w:hint="cs"/>
                <w:rtl/>
              </w:rPr>
              <w:t>ْ</w:t>
            </w:r>
            <w:r w:rsidRPr="0066364E">
              <w:rPr>
                <w:rtl/>
              </w:rPr>
              <w:t xml:space="preserve"> هما بعد فرضها بد</w:t>
            </w:r>
            <w:r w:rsidRPr="0066364E">
              <w:rPr>
                <w:rFonts w:hint="cs"/>
                <w:rtl/>
              </w:rPr>
              <w:t>ّ</w:t>
            </w:r>
            <w:r w:rsidRPr="0066364E">
              <w:rPr>
                <w:rtl/>
              </w:rPr>
              <w:t>لاها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قالا أبوك</w:t>
            </w:r>
            <w:r w:rsidRPr="0066364E">
              <w:rPr>
                <w:rFonts w:hint="cs"/>
                <w:rtl/>
              </w:rPr>
              <w:t>ِ</w:t>
            </w:r>
            <w:r w:rsidRPr="0066364E">
              <w:rPr>
                <w:rtl/>
              </w:rPr>
              <w:t xml:space="preserve"> جاء</w:t>
            </w:r>
            <w:r w:rsidRPr="0066364E">
              <w:rPr>
                <w:rFonts w:hint="cs"/>
                <w:rtl/>
              </w:rPr>
              <w:t>َ</w:t>
            </w:r>
            <w:r w:rsidRPr="0066364E">
              <w:rPr>
                <w:rtl/>
              </w:rPr>
              <w:t xml:space="preserve"> بهذا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حجة</w:t>
            </w:r>
            <w:r w:rsidRPr="0066364E">
              <w:rPr>
                <w:rFonts w:hint="cs"/>
                <w:rtl/>
              </w:rPr>
              <w:t>ً</w:t>
            </w:r>
            <w:r w:rsidRPr="0066364E">
              <w:rPr>
                <w:rtl/>
              </w:rPr>
              <w:t xml:space="preserve"> من عنداهم</w:t>
            </w:r>
            <w:r>
              <w:rPr>
                <w:rFonts w:hint="cs"/>
                <w:rtl/>
              </w:rPr>
              <w:t>ْ</w:t>
            </w:r>
            <w:r w:rsidRPr="0066364E">
              <w:rPr>
                <w:rtl/>
              </w:rPr>
              <w:t xml:space="preserve"> نصباها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قال</w:t>
            </w:r>
            <w:r w:rsidRPr="0066364E">
              <w:rPr>
                <w:rFonts w:hint="cs"/>
                <w:rtl/>
              </w:rPr>
              <w:t>َ</w:t>
            </w:r>
            <w:r w:rsidRPr="0066364E">
              <w:rPr>
                <w:rtl/>
              </w:rPr>
              <w:t xml:space="preserve"> للأنبياء</w:t>
            </w:r>
            <w:r w:rsidRPr="0066364E">
              <w:rPr>
                <w:rFonts w:hint="cs"/>
                <w:rtl/>
              </w:rPr>
              <w:t>ِ</w:t>
            </w:r>
            <w:r w:rsidRPr="0066364E">
              <w:rPr>
                <w:rtl/>
              </w:rPr>
              <w:t xml:space="preserve"> حكم</w:t>
            </w:r>
            <w:r w:rsidRPr="0066364E">
              <w:rPr>
                <w:rFonts w:hint="cs"/>
                <w:rtl/>
              </w:rPr>
              <w:t>ٌ</w:t>
            </w:r>
            <w:r w:rsidRPr="0066364E">
              <w:rPr>
                <w:rtl/>
              </w:rPr>
              <w:t xml:space="preserve"> بأن لا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يورثوا في القديم وانتهراها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أفبنت</w:t>
            </w:r>
            <w:r w:rsidRPr="0066364E">
              <w:rPr>
                <w:rFonts w:hint="cs"/>
                <w:rtl/>
              </w:rPr>
              <w:t>ُ</w:t>
            </w:r>
            <w:r w:rsidRPr="0066364E">
              <w:rPr>
                <w:rtl/>
              </w:rPr>
              <w:t xml:space="preserve"> النبىّ</w:t>
            </w:r>
            <w:r w:rsidRPr="0066364E">
              <w:rPr>
                <w:rFonts w:hint="cs"/>
                <w:rtl/>
              </w:rPr>
              <w:t>ِ</w:t>
            </w:r>
            <w:r w:rsidRPr="0066364E">
              <w:rPr>
                <w:rtl/>
              </w:rPr>
              <w:t xml:space="preserve"> لم تدر</w:t>
            </w:r>
            <w:r w:rsidRPr="0066364E">
              <w:rPr>
                <w:rFonts w:hint="cs"/>
                <w:rtl/>
              </w:rPr>
              <w:t>ِ</w:t>
            </w:r>
            <w:r w:rsidRPr="0066364E">
              <w:rPr>
                <w:rtl/>
              </w:rPr>
              <w:t xml:space="preserve"> إن</w:t>
            </w:r>
            <w:r>
              <w:rPr>
                <w:rFonts w:hint="cs"/>
                <w:rtl/>
              </w:rPr>
              <w:t>ْ</w:t>
            </w:r>
            <w:r w:rsidRPr="0066364E">
              <w:rPr>
                <w:rtl/>
              </w:rPr>
              <w:t xml:space="preserve"> كا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ن نبيّ</w:t>
            </w:r>
            <w:r w:rsidRPr="0066364E">
              <w:rPr>
                <w:rFonts w:hint="cs"/>
                <w:rtl/>
              </w:rPr>
              <w:t>ُ</w:t>
            </w:r>
            <w:r w:rsidRPr="0066364E">
              <w:rPr>
                <w:rtl/>
              </w:rPr>
              <w:t xml:space="preserve"> الهدى</w:t>
            </w:r>
            <w:r>
              <w:rPr>
                <w:rFonts w:hint="cs"/>
                <w:rtl/>
              </w:rPr>
              <w:t>ٰ</w:t>
            </w:r>
            <w:r w:rsidRPr="0066364E">
              <w:rPr>
                <w:rtl/>
              </w:rPr>
              <w:t xml:space="preserve"> بذلك فاها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بضعة</w:t>
            </w:r>
            <w:r w:rsidRPr="0066364E">
              <w:rPr>
                <w:rFonts w:hint="cs"/>
                <w:rtl/>
              </w:rPr>
              <w:t>ٌ</w:t>
            </w:r>
            <w:r w:rsidRPr="0066364E">
              <w:rPr>
                <w:rtl/>
              </w:rPr>
              <w:t xml:space="preserve"> من محمدٍ خالفت</w:t>
            </w:r>
            <w:r>
              <w:rPr>
                <w:rFonts w:hint="cs"/>
                <w:rtl/>
              </w:rPr>
              <w:t>ْ</w:t>
            </w:r>
            <w:r w:rsidRPr="0066364E">
              <w:rPr>
                <w:rtl/>
              </w:rPr>
              <w:t xml:space="preserve"> ما قال</w:t>
            </w:r>
            <w:r w:rsidRPr="0066364E">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حاشا مولات</w:t>
            </w:r>
            <w:r w:rsidRPr="0066364E">
              <w:rPr>
                <w:rFonts w:hint="cs"/>
                <w:rtl/>
              </w:rPr>
              <w:t>ِ</w:t>
            </w:r>
            <w:r w:rsidRPr="0066364E">
              <w:rPr>
                <w:rtl/>
              </w:rPr>
              <w:t>نا حاشاها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سمعت</w:t>
            </w:r>
            <w:r>
              <w:rPr>
                <w:rFonts w:hint="cs"/>
                <w:rtl/>
              </w:rPr>
              <w:t>ْ</w:t>
            </w:r>
            <w:r w:rsidRPr="0066364E">
              <w:rPr>
                <w:rtl/>
              </w:rPr>
              <w:t>ه</w:t>
            </w:r>
            <w:r>
              <w:rPr>
                <w:rFonts w:hint="cs"/>
                <w:rtl/>
              </w:rPr>
              <w:t>ُ</w:t>
            </w:r>
            <w:r w:rsidRPr="0066364E">
              <w:rPr>
                <w:rtl/>
              </w:rPr>
              <w:t xml:space="preserve"> يقول</w:t>
            </w:r>
            <w:r>
              <w:rPr>
                <w:rFonts w:hint="cs"/>
                <w:rtl/>
              </w:rPr>
              <w:t>ُ</w:t>
            </w:r>
            <w:r w:rsidRPr="0066364E">
              <w:rPr>
                <w:rtl/>
              </w:rPr>
              <w:t xml:space="preserve"> ذاك</w:t>
            </w:r>
            <w:r w:rsidRPr="0066364E">
              <w:rPr>
                <w:rFonts w:hint="cs"/>
                <w:rtl/>
              </w:rPr>
              <w:t>َ</w:t>
            </w:r>
            <w:r w:rsidRPr="0066364E">
              <w:rPr>
                <w:rtl/>
              </w:rPr>
              <w:t xml:space="preserve"> وجاءت</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تطلب</w:t>
            </w:r>
            <w:r w:rsidRPr="0066364E">
              <w:rPr>
                <w:rFonts w:hint="cs"/>
                <w:rtl/>
              </w:rPr>
              <w:t>ُ</w:t>
            </w:r>
            <w:r w:rsidRPr="0066364E">
              <w:rPr>
                <w:rtl/>
              </w:rPr>
              <w:t xml:space="preserve"> الارث</w:t>
            </w:r>
            <w:r w:rsidRPr="0066364E">
              <w:rPr>
                <w:rFonts w:hint="cs"/>
                <w:rtl/>
              </w:rPr>
              <w:t>َ</w:t>
            </w:r>
            <w:r w:rsidRPr="0066364E">
              <w:rPr>
                <w:rtl/>
              </w:rPr>
              <w:t xml:space="preserve"> ضلة وسفاها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هي</w:t>
            </w:r>
            <w:r w:rsidRPr="0066364E">
              <w:rPr>
                <w:rFonts w:hint="cs"/>
                <w:rtl/>
              </w:rPr>
              <w:t>َ</w:t>
            </w:r>
            <w:r w:rsidRPr="0066364E">
              <w:rPr>
                <w:rtl/>
              </w:rPr>
              <w:t xml:space="preserve"> كانت</w:t>
            </w:r>
            <w:r>
              <w:rPr>
                <w:rFonts w:hint="cs"/>
                <w:rtl/>
              </w:rPr>
              <w:t>ْ</w:t>
            </w:r>
            <w:r w:rsidRPr="0066364E">
              <w:rPr>
                <w:rtl/>
              </w:rPr>
              <w:t xml:space="preserve"> لله أتقى</w:t>
            </w:r>
            <w:r>
              <w:rPr>
                <w:rFonts w:hint="cs"/>
                <w:rtl/>
              </w:rPr>
              <w:t>ٰ</w:t>
            </w:r>
            <w:r w:rsidRPr="0066364E">
              <w:rPr>
                <w:rtl/>
              </w:rPr>
              <w:t xml:space="preserve"> وكانت</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افضل</w:t>
            </w:r>
            <w:r w:rsidRPr="0066364E">
              <w:rPr>
                <w:rFonts w:hint="cs"/>
                <w:rtl/>
              </w:rPr>
              <w:t>ُ</w:t>
            </w:r>
            <w:r w:rsidRPr="0066364E">
              <w:rPr>
                <w:rtl/>
              </w:rPr>
              <w:t xml:space="preserve"> الخلق</w:t>
            </w:r>
            <w:r w:rsidRPr="0066364E">
              <w:rPr>
                <w:rFonts w:hint="cs"/>
                <w:rtl/>
              </w:rPr>
              <w:t>ِ</w:t>
            </w:r>
            <w:r w:rsidRPr="0066364E">
              <w:rPr>
                <w:rtl/>
              </w:rPr>
              <w:t xml:space="preserve"> عفّةً ونزاها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أو تقول</w:t>
            </w:r>
            <w:r w:rsidRPr="0066364E">
              <w:rPr>
                <w:rFonts w:hint="cs"/>
                <w:rtl/>
              </w:rPr>
              <w:t>ُ</w:t>
            </w:r>
            <w:r w:rsidRPr="0066364E">
              <w:rPr>
                <w:rtl/>
              </w:rPr>
              <w:t xml:space="preserve"> النبيّ قد</w:t>
            </w:r>
            <w:r>
              <w:rPr>
                <w:rFonts w:hint="cs"/>
                <w:rtl/>
              </w:rPr>
              <w:t>ْ</w:t>
            </w:r>
            <w:r w:rsidRPr="0066364E">
              <w:rPr>
                <w:rtl/>
              </w:rPr>
              <w:t xml:space="preserve"> خالف</w:t>
            </w:r>
            <w:r w:rsidRPr="0066364E">
              <w:rPr>
                <w:rFonts w:hint="cs"/>
                <w:rtl/>
              </w:rPr>
              <w:t>َ</w:t>
            </w:r>
            <w:r w:rsidRPr="0066364E">
              <w:rPr>
                <w:rtl/>
              </w:rPr>
              <w:t xml:space="preserve"> القر</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آن</w:t>
            </w:r>
            <w:r>
              <w:rPr>
                <w:rFonts w:hint="cs"/>
                <w:rtl/>
              </w:rPr>
              <w:t>َ</w:t>
            </w:r>
            <w:r w:rsidRPr="0066364E">
              <w:rPr>
                <w:rtl/>
              </w:rPr>
              <w:t xml:space="preserve"> ويح</w:t>
            </w:r>
            <w:r w:rsidRPr="0066364E">
              <w:rPr>
                <w:rFonts w:hint="cs"/>
                <w:rtl/>
              </w:rPr>
              <w:t>َ</w:t>
            </w:r>
            <w:r w:rsidRPr="0066364E">
              <w:rPr>
                <w:rtl/>
              </w:rPr>
              <w:t xml:space="preserve"> الأخبار</w:t>
            </w:r>
            <w:r w:rsidRPr="0066364E">
              <w:rPr>
                <w:rFonts w:hint="cs"/>
                <w:rtl/>
              </w:rPr>
              <w:t>ِ</w:t>
            </w:r>
            <w:r w:rsidRPr="0066364E">
              <w:rPr>
                <w:rtl/>
              </w:rPr>
              <w:t xml:space="preserve"> ممن رواها</w:t>
            </w:r>
            <w:r>
              <w:rPr>
                <w:rFonts w:hint="cs"/>
                <w:rtl/>
              </w:rPr>
              <w:t xml:space="preserve"> </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سل</w:t>
            </w:r>
            <w:r>
              <w:rPr>
                <w:rFonts w:hint="cs"/>
                <w:rtl/>
              </w:rPr>
              <w:t>ْ</w:t>
            </w:r>
            <w:r w:rsidRPr="0066364E">
              <w:rPr>
                <w:rtl/>
              </w:rPr>
              <w:t xml:space="preserve"> بإبطال</w:t>
            </w:r>
            <w:r w:rsidRPr="0066364E">
              <w:rPr>
                <w:rFonts w:hint="cs"/>
                <w:rtl/>
              </w:rPr>
              <w:t>ِ</w:t>
            </w:r>
            <w:r w:rsidRPr="0066364E">
              <w:rPr>
                <w:rtl/>
              </w:rPr>
              <w:t xml:space="preserve"> قولهم سورة</w:t>
            </w:r>
            <w:r w:rsidRPr="0066364E">
              <w:rPr>
                <w:rFonts w:hint="cs"/>
                <w:rtl/>
              </w:rPr>
              <w:t>َ</w:t>
            </w:r>
            <w:r w:rsidRPr="0066364E">
              <w:rPr>
                <w:rtl/>
              </w:rPr>
              <w:t xml:space="preserve"> النمل</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وسل</w:t>
            </w:r>
            <w:r>
              <w:rPr>
                <w:rFonts w:hint="cs"/>
                <w:rtl/>
              </w:rPr>
              <w:t>ْ</w:t>
            </w:r>
            <w:r w:rsidRPr="0066364E">
              <w:rPr>
                <w:rtl/>
              </w:rPr>
              <w:t xml:space="preserve"> مريم</w:t>
            </w:r>
            <w:r w:rsidRPr="0066364E">
              <w:rPr>
                <w:rFonts w:hint="cs"/>
                <w:rtl/>
              </w:rPr>
              <w:t>َ</w:t>
            </w:r>
            <w:r w:rsidRPr="0066364E">
              <w:rPr>
                <w:rtl/>
              </w:rPr>
              <w:t xml:space="preserve"> التي قبل</w:t>
            </w:r>
            <w:r w:rsidRPr="0066364E">
              <w:rPr>
                <w:rFonts w:hint="cs"/>
                <w:rtl/>
              </w:rPr>
              <w:t>َ</w:t>
            </w:r>
            <w:r w:rsidRPr="0066364E">
              <w:rPr>
                <w:rtl/>
              </w:rPr>
              <w:t xml:space="preserve"> طه</w:t>
            </w:r>
            <w:r w:rsidRPr="0066364E">
              <w:rPr>
                <w:rFonts w:hint="cs"/>
                <w:rtl/>
              </w:rPr>
              <w:t>َ</w:t>
            </w:r>
            <w:r w:rsidRPr="00D934CC">
              <w:rPr>
                <w:rStyle w:val="libPoemTiniChar0"/>
                <w:rtl/>
              </w:rPr>
              <w:br/>
              <w:t> </w:t>
            </w:r>
          </w:p>
        </w:tc>
      </w:tr>
    </w:tbl>
    <w:p w:rsidR="00721A0A" w:rsidRDefault="00686CA9" w:rsidP="00686CA9">
      <w:pPr>
        <w:pStyle w:val="libLine"/>
        <w:rPr>
          <w:rtl/>
        </w:rPr>
      </w:pPr>
      <w:r>
        <w:rPr>
          <w:rtl/>
        </w:rPr>
        <w:t>__________________</w:t>
      </w:r>
    </w:p>
    <w:p w:rsidR="00721A0A" w:rsidRDefault="00721A0A" w:rsidP="00A66DCD">
      <w:pPr>
        <w:pStyle w:val="libFootnote0"/>
        <w:rPr>
          <w:rtl/>
        </w:rPr>
      </w:pPr>
      <w:r>
        <w:rPr>
          <w:rtl/>
        </w:rPr>
        <w:t>(1) * : يقول السيد الأمين في المجالس السنية ص 101 ج 5 وجدت هذه القصيدة بخط الشهيد الأول محمد بن مكي العاملي ويظهر أنها لبعض أشراف مكة.</w:t>
      </w:r>
    </w:p>
    <w:p w:rsidR="00721A0A" w:rsidRDefault="00721A0A" w:rsidP="00A66DCD">
      <w:pPr>
        <w:pStyle w:val="libFootnote0"/>
        <w:rPr>
          <w:rtl/>
        </w:rPr>
      </w:pPr>
      <w:r>
        <w:rPr>
          <w:rtl/>
        </w:rPr>
        <w:t>(2) الكرى</w:t>
      </w:r>
      <w:r>
        <w:rPr>
          <w:rFonts w:hint="cs"/>
          <w:rtl/>
        </w:rPr>
        <w:t>ٰ</w:t>
      </w:r>
      <w:r>
        <w:rPr>
          <w:rtl/>
        </w:rPr>
        <w:t xml:space="preserve"> : النعاس.</w:t>
      </w:r>
    </w:p>
    <w:p w:rsidR="00721A0A" w:rsidRPr="005100A3" w:rsidRDefault="00721A0A" w:rsidP="008044A7">
      <w:pPr>
        <w:pStyle w:val="libNormal"/>
        <w:rPr>
          <w:rtl/>
        </w:rPr>
      </w:pPr>
      <w:r w:rsidRPr="005100A3">
        <w:rPr>
          <w:rtl/>
        </w:rPr>
        <w:br w:type="page"/>
      </w:r>
    </w:p>
    <w:tbl>
      <w:tblPr>
        <w:tblStyle w:val="TableGrid"/>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66364E">
              <w:rPr>
                <w:rtl/>
              </w:rPr>
              <w:lastRenderedPageBreak/>
              <w:t>فهما ينبئان عن</w:t>
            </w:r>
            <w:r>
              <w:rPr>
                <w:rFonts w:hint="cs"/>
                <w:rtl/>
              </w:rPr>
              <w:t>ْ</w:t>
            </w:r>
            <w:r w:rsidRPr="0066364E">
              <w:rPr>
                <w:rtl/>
              </w:rPr>
              <w:t xml:space="preserve"> </w:t>
            </w:r>
            <w:r w:rsidRPr="00383448">
              <w:rPr>
                <w:rtl/>
              </w:rPr>
              <w:t>إرث يحيى</w:t>
            </w:r>
            <w:r>
              <w:rPr>
                <w:rFonts w:hint="cs"/>
                <w:rtl/>
              </w:rPr>
              <w:t>ٰ</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383448">
              <w:rPr>
                <w:rtl/>
              </w:rPr>
              <w:t>وسليمان</w:t>
            </w:r>
            <w:r>
              <w:rPr>
                <w:rFonts w:hint="cs"/>
                <w:rtl/>
              </w:rPr>
              <w:t>َ</w:t>
            </w:r>
            <w:r w:rsidRPr="0066364E">
              <w:rPr>
                <w:rtl/>
              </w:rPr>
              <w:t xml:space="preserve"> م</w:t>
            </w:r>
            <w:r>
              <w:rPr>
                <w:rFonts w:hint="cs"/>
                <w:rtl/>
              </w:rPr>
              <w:t>َ</w:t>
            </w:r>
            <w:r w:rsidRPr="0066364E">
              <w:rPr>
                <w:rtl/>
              </w:rPr>
              <w:t>ن أراد انتباها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ف</w:t>
            </w:r>
            <w:r>
              <w:rPr>
                <w:rFonts w:hint="cs"/>
                <w:rtl/>
              </w:rPr>
              <w:t>َ</w:t>
            </w:r>
            <w:r w:rsidRPr="0066364E">
              <w:rPr>
                <w:rtl/>
              </w:rPr>
              <w:t>دعت</w:t>
            </w:r>
            <w:r>
              <w:rPr>
                <w:rFonts w:hint="cs"/>
                <w:rtl/>
              </w:rPr>
              <w:t>ْ</w:t>
            </w:r>
            <w:r w:rsidRPr="0066364E">
              <w:rPr>
                <w:rtl/>
              </w:rPr>
              <w:t xml:space="preserve"> واشتكت إلى الله من ذا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ك</w:t>
            </w:r>
            <w:r>
              <w:rPr>
                <w:rFonts w:hint="cs"/>
                <w:rtl/>
              </w:rPr>
              <w:t>َ</w:t>
            </w:r>
            <w:r w:rsidRPr="0066364E">
              <w:rPr>
                <w:rtl/>
              </w:rPr>
              <w:t xml:space="preserve"> وفاضت</w:t>
            </w:r>
            <w:r>
              <w:rPr>
                <w:rFonts w:hint="cs"/>
                <w:rtl/>
              </w:rPr>
              <w:t>ْ</w:t>
            </w:r>
            <w:r w:rsidRPr="0066364E">
              <w:rPr>
                <w:rtl/>
              </w:rPr>
              <w:t xml:space="preserve"> بدمع</w:t>
            </w:r>
            <w:r>
              <w:rPr>
                <w:rFonts w:hint="cs"/>
                <w:rtl/>
              </w:rPr>
              <w:t>ِ</w:t>
            </w:r>
            <w:r w:rsidRPr="0066364E">
              <w:rPr>
                <w:rtl/>
              </w:rPr>
              <w:t>ها مقلتاها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ثم</w:t>
            </w:r>
            <w:r>
              <w:rPr>
                <w:rFonts w:hint="cs"/>
                <w:rtl/>
              </w:rPr>
              <w:t>َّ</w:t>
            </w:r>
            <w:r w:rsidRPr="0066364E">
              <w:rPr>
                <w:rtl/>
              </w:rPr>
              <w:t xml:space="preserve"> قالت</w:t>
            </w:r>
            <w:r>
              <w:rPr>
                <w:rFonts w:hint="cs"/>
                <w:rtl/>
              </w:rPr>
              <w:t>ْ</w:t>
            </w:r>
            <w:r w:rsidRPr="0066364E">
              <w:rPr>
                <w:rtl/>
              </w:rPr>
              <w:t xml:space="preserve"> فنحلة</w:t>
            </w:r>
            <w:r>
              <w:rPr>
                <w:rFonts w:hint="cs"/>
                <w:rtl/>
              </w:rPr>
              <w:t>ٌ</w:t>
            </w:r>
            <w:r w:rsidRPr="0066364E">
              <w:rPr>
                <w:rtl/>
              </w:rPr>
              <w:t xml:space="preserve"> لي</w:t>
            </w:r>
            <w:r>
              <w:rPr>
                <w:rFonts w:hint="cs"/>
                <w:rtl/>
              </w:rPr>
              <w:t>َ</w:t>
            </w:r>
            <w:r w:rsidRPr="0066364E">
              <w:rPr>
                <w:rtl/>
              </w:rPr>
              <w:t xml:space="preserve"> من والدي</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المصطفى</w:t>
            </w:r>
            <w:r>
              <w:rPr>
                <w:rFonts w:hint="cs"/>
                <w:rtl/>
              </w:rPr>
              <w:t>ٰ</w:t>
            </w:r>
            <w:r w:rsidRPr="0066364E">
              <w:rPr>
                <w:rtl/>
              </w:rPr>
              <w:t xml:space="preserve"> فلم</w:t>
            </w:r>
            <w:r>
              <w:rPr>
                <w:rFonts w:hint="cs"/>
                <w:rtl/>
              </w:rPr>
              <w:t>ْ</w:t>
            </w:r>
            <w:r w:rsidRPr="0066364E">
              <w:rPr>
                <w:rtl/>
              </w:rPr>
              <w:t xml:space="preserve"> ي</w:t>
            </w:r>
            <w:r>
              <w:rPr>
                <w:rFonts w:hint="cs"/>
                <w:rtl/>
              </w:rPr>
              <w:t>ُ</w:t>
            </w:r>
            <w:r w:rsidRPr="0066364E">
              <w:rPr>
                <w:rtl/>
              </w:rPr>
              <w:t>نحلاها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فأقامت بها شهوداً فقالوا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بعل</w:t>
            </w:r>
            <w:r>
              <w:rPr>
                <w:rFonts w:hint="cs"/>
                <w:rtl/>
              </w:rPr>
              <w:t>ُ</w:t>
            </w:r>
            <w:r w:rsidRPr="0066364E">
              <w:rPr>
                <w:rtl/>
              </w:rPr>
              <w:t>ها شاهد</w:t>
            </w:r>
            <w:r>
              <w:rPr>
                <w:rFonts w:hint="cs"/>
                <w:rtl/>
              </w:rPr>
              <w:t>ٌ</w:t>
            </w:r>
            <w:r w:rsidRPr="0066364E">
              <w:rPr>
                <w:rtl/>
              </w:rPr>
              <w:t xml:space="preserve"> لها وابناها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لم يجيزوا شهادة</w:t>
            </w:r>
            <w:r>
              <w:rPr>
                <w:rFonts w:hint="cs"/>
                <w:rtl/>
              </w:rPr>
              <w:t>َ</w:t>
            </w:r>
            <w:r w:rsidRPr="0066364E">
              <w:rPr>
                <w:rtl/>
              </w:rPr>
              <w:t xml:space="preserve"> ابني</w:t>
            </w:r>
            <w:r>
              <w:rPr>
                <w:rFonts w:hint="cs"/>
                <w:rtl/>
              </w:rPr>
              <w:t>ْ</w:t>
            </w:r>
            <w:r w:rsidRPr="0066364E">
              <w:rPr>
                <w:rtl/>
              </w:rPr>
              <w:t xml:space="preserve"> رسول</w:t>
            </w:r>
            <w:r>
              <w:rPr>
                <w:rFonts w:hint="cs"/>
                <w:rtl/>
              </w:rPr>
              <w:t>ِ</w:t>
            </w:r>
            <w:r w:rsidRPr="0066364E">
              <w:rPr>
                <w:rtl/>
              </w:rPr>
              <w:t xml:space="preserve"> الله</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هادي الأنام إذ ناصباها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لم يكن صادقاً علي</w:t>
            </w:r>
            <w:r>
              <w:rPr>
                <w:rFonts w:hint="cs"/>
                <w:rtl/>
              </w:rPr>
              <w:t>ٌ</w:t>
            </w:r>
            <w:r w:rsidRPr="0066364E">
              <w:rPr>
                <w:rtl/>
              </w:rPr>
              <w:t xml:space="preserve"> ولا</w:t>
            </w:r>
            <w:r>
              <w:rPr>
                <w:rFonts w:hint="cs"/>
                <w:rtl/>
              </w:rPr>
              <w:t xml:space="preserve"> </w:t>
            </w:r>
            <w:r w:rsidRPr="0066364E">
              <w:rPr>
                <w:rtl/>
              </w:rPr>
              <w:t>فا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طمة</w:t>
            </w:r>
            <w:r>
              <w:rPr>
                <w:rFonts w:hint="cs"/>
                <w:rtl/>
              </w:rPr>
              <w:t>ٌ</w:t>
            </w:r>
            <w:r w:rsidRPr="0066364E">
              <w:rPr>
                <w:rtl/>
              </w:rPr>
              <w:t xml:space="preserve"> عند</w:t>
            </w:r>
            <w:r>
              <w:rPr>
                <w:rFonts w:hint="cs"/>
                <w:rtl/>
              </w:rPr>
              <w:t>َ</w:t>
            </w:r>
            <w:r w:rsidRPr="0066364E">
              <w:rPr>
                <w:rtl/>
              </w:rPr>
              <w:t>هم</w:t>
            </w:r>
            <w:r>
              <w:rPr>
                <w:rFonts w:hint="cs"/>
                <w:rtl/>
              </w:rPr>
              <w:t>ْ</w:t>
            </w:r>
            <w:r w:rsidRPr="0066364E">
              <w:rPr>
                <w:rtl/>
              </w:rPr>
              <w:t xml:space="preserve"> ولا ولداها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كان</w:t>
            </w:r>
            <w:r>
              <w:rPr>
                <w:rFonts w:hint="cs"/>
                <w:rtl/>
              </w:rPr>
              <w:t>َ</w:t>
            </w:r>
            <w:r w:rsidRPr="0066364E">
              <w:rPr>
                <w:rtl/>
              </w:rPr>
              <w:t xml:space="preserve"> أتقى</w:t>
            </w:r>
            <w:r>
              <w:rPr>
                <w:rFonts w:hint="cs"/>
                <w:rtl/>
              </w:rPr>
              <w:t>ٰ</w:t>
            </w:r>
            <w:r w:rsidRPr="0066364E">
              <w:rPr>
                <w:rtl/>
              </w:rPr>
              <w:t xml:space="preserve"> لله منهم</w:t>
            </w:r>
            <w:r>
              <w:rPr>
                <w:rFonts w:hint="cs"/>
                <w:rtl/>
              </w:rPr>
              <w:t>ْ</w:t>
            </w:r>
            <w:r w:rsidRPr="0066364E">
              <w:rPr>
                <w:rtl/>
              </w:rPr>
              <w:t xml:space="preserve"> فلان</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ق</w:t>
            </w:r>
            <w:r>
              <w:rPr>
                <w:rFonts w:hint="cs"/>
                <w:rtl/>
              </w:rPr>
              <w:t>َ</w:t>
            </w:r>
            <w:r w:rsidRPr="0066364E">
              <w:rPr>
                <w:rtl/>
              </w:rPr>
              <w:t>ب</w:t>
            </w:r>
            <w:r>
              <w:rPr>
                <w:rFonts w:hint="cs"/>
                <w:rtl/>
              </w:rPr>
              <w:t>ُ</w:t>
            </w:r>
            <w:r w:rsidRPr="0066364E">
              <w:rPr>
                <w:rtl/>
              </w:rPr>
              <w:t>ح</w:t>
            </w:r>
            <w:r>
              <w:rPr>
                <w:rFonts w:hint="cs"/>
                <w:rtl/>
              </w:rPr>
              <w:t>َ</w:t>
            </w:r>
            <w:r w:rsidRPr="0066364E">
              <w:rPr>
                <w:rtl/>
              </w:rPr>
              <w:t xml:space="preserve"> القائل</w:t>
            </w:r>
            <w:r>
              <w:rPr>
                <w:rFonts w:hint="cs"/>
                <w:rtl/>
              </w:rPr>
              <w:t>ُ</w:t>
            </w:r>
            <w:r w:rsidRPr="0066364E">
              <w:rPr>
                <w:rtl/>
              </w:rPr>
              <w:t xml:space="preserve"> المحال</w:t>
            </w:r>
            <w:r>
              <w:rPr>
                <w:rFonts w:hint="cs"/>
                <w:rtl/>
              </w:rPr>
              <w:t>َ</w:t>
            </w:r>
            <w:r w:rsidRPr="0066364E">
              <w:rPr>
                <w:rtl/>
              </w:rPr>
              <w:t xml:space="preserve"> وشاها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جر</w:t>
            </w:r>
            <w:r>
              <w:rPr>
                <w:rFonts w:hint="cs"/>
                <w:rtl/>
              </w:rPr>
              <w:t>ّ</w:t>
            </w:r>
            <w:r w:rsidRPr="0066364E">
              <w:rPr>
                <w:rtl/>
              </w:rPr>
              <w:t>عاها من بعد</w:t>
            </w:r>
            <w:r>
              <w:rPr>
                <w:rFonts w:hint="cs"/>
                <w:rtl/>
              </w:rPr>
              <w:t>ِ</w:t>
            </w:r>
            <w:r w:rsidRPr="0066364E">
              <w:rPr>
                <w:rtl/>
              </w:rPr>
              <w:t xml:space="preserve"> والد</w:t>
            </w:r>
            <w:r>
              <w:rPr>
                <w:rFonts w:hint="cs"/>
                <w:rtl/>
              </w:rPr>
              <w:t>ِ</w:t>
            </w:r>
            <w:r w:rsidRPr="0066364E">
              <w:rPr>
                <w:rtl/>
              </w:rPr>
              <w:t>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الغيض مراراً فبئس</w:t>
            </w:r>
            <w:r>
              <w:rPr>
                <w:rFonts w:hint="cs"/>
                <w:rtl/>
              </w:rPr>
              <w:t>َ</w:t>
            </w:r>
            <w:r w:rsidRPr="0066364E">
              <w:rPr>
                <w:rtl/>
              </w:rPr>
              <w:t xml:space="preserve"> ما</w:t>
            </w:r>
            <w:r>
              <w:rPr>
                <w:rFonts w:hint="cs"/>
                <w:rtl/>
              </w:rPr>
              <w:t xml:space="preserve"> </w:t>
            </w:r>
            <w:r w:rsidRPr="0066364E">
              <w:rPr>
                <w:rtl/>
              </w:rPr>
              <w:t>جرعاها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ليت</w:t>
            </w:r>
            <w:r>
              <w:rPr>
                <w:rFonts w:hint="cs"/>
                <w:rtl/>
              </w:rPr>
              <w:t>َ</w:t>
            </w:r>
            <w:r w:rsidRPr="0066364E">
              <w:rPr>
                <w:rtl/>
              </w:rPr>
              <w:t xml:space="preserve"> شعري ما كان</w:t>
            </w:r>
            <w:r>
              <w:rPr>
                <w:rFonts w:hint="cs"/>
                <w:rtl/>
              </w:rPr>
              <w:t>َ</w:t>
            </w:r>
            <w:r w:rsidRPr="0066364E">
              <w:rPr>
                <w:rtl/>
              </w:rPr>
              <w:t xml:space="preserve"> ضر</w:t>
            </w:r>
            <w:r>
              <w:rPr>
                <w:rFonts w:hint="cs"/>
                <w:rtl/>
              </w:rPr>
              <w:t>َّ</w:t>
            </w:r>
            <w:r w:rsidRPr="0066364E">
              <w:rPr>
                <w:rtl/>
              </w:rPr>
              <w:t>هما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الحفظ</w:t>
            </w:r>
            <w:r>
              <w:rPr>
                <w:rFonts w:hint="cs"/>
                <w:rtl/>
              </w:rPr>
              <w:t>ُ</w:t>
            </w:r>
            <w:r w:rsidRPr="0066364E">
              <w:rPr>
                <w:rtl/>
              </w:rPr>
              <w:t xml:space="preserve"> لعهد</w:t>
            </w:r>
            <w:r>
              <w:rPr>
                <w:rFonts w:hint="cs"/>
                <w:rtl/>
              </w:rPr>
              <w:t>ِ</w:t>
            </w:r>
            <w:r w:rsidRPr="0066364E">
              <w:rPr>
                <w:rtl/>
              </w:rPr>
              <w:t xml:space="preserve"> النبيّ</w:t>
            </w:r>
            <w:r>
              <w:rPr>
                <w:rFonts w:hint="cs"/>
                <w:rtl/>
              </w:rPr>
              <w:t>ِ</w:t>
            </w:r>
            <w:r w:rsidRPr="0066364E">
              <w:rPr>
                <w:rtl/>
              </w:rPr>
              <w:t xml:space="preserve"> لو حفظاها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كان</w:t>
            </w:r>
            <w:r>
              <w:rPr>
                <w:rFonts w:hint="cs"/>
                <w:rtl/>
              </w:rPr>
              <w:t>َ</w:t>
            </w:r>
            <w:r w:rsidRPr="0066364E">
              <w:rPr>
                <w:rtl/>
              </w:rPr>
              <w:t xml:space="preserve"> إكرام</w:t>
            </w:r>
            <w:r>
              <w:rPr>
                <w:rFonts w:hint="cs"/>
                <w:rtl/>
              </w:rPr>
              <w:t>ُ</w:t>
            </w:r>
            <w:r w:rsidRPr="0066364E">
              <w:rPr>
                <w:rtl/>
              </w:rPr>
              <w:t xml:space="preserve"> خاتم</w:t>
            </w:r>
            <w:r>
              <w:rPr>
                <w:rFonts w:hint="cs"/>
                <w:rtl/>
              </w:rPr>
              <w:t>ِ</w:t>
            </w:r>
            <w:r w:rsidRPr="0066364E">
              <w:rPr>
                <w:rtl/>
              </w:rPr>
              <w:t xml:space="preserve"> الرّ</w:t>
            </w:r>
            <w:r>
              <w:rPr>
                <w:rFonts w:hint="cs"/>
                <w:rtl/>
              </w:rPr>
              <w:t>ُ</w:t>
            </w:r>
            <w:r w:rsidRPr="0066364E">
              <w:rPr>
                <w:rtl/>
              </w:rPr>
              <w:t>سل الها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دي</w:t>
            </w:r>
            <w:r>
              <w:rPr>
                <w:rFonts w:hint="cs"/>
                <w:rtl/>
              </w:rPr>
              <w:t>ْ</w:t>
            </w:r>
            <w:r w:rsidRPr="0066364E">
              <w:rPr>
                <w:rtl/>
              </w:rPr>
              <w:t xml:space="preserve"> البشير</w:t>
            </w:r>
            <w:r>
              <w:rPr>
                <w:rFonts w:hint="cs"/>
                <w:rtl/>
              </w:rPr>
              <w:t>ِ</w:t>
            </w:r>
            <w:r w:rsidRPr="0066364E">
              <w:rPr>
                <w:rtl/>
              </w:rPr>
              <w:t xml:space="preserve"> النذير</w:t>
            </w:r>
            <w:r>
              <w:rPr>
                <w:rFonts w:hint="cs"/>
                <w:rtl/>
              </w:rPr>
              <w:t>ِ</w:t>
            </w:r>
            <w:r w:rsidRPr="0066364E">
              <w:rPr>
                <w:rtl/>
              </w:rPr>
              <w:t xml:space="preserve"> لو اكرماها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ولو ابتيع</w:t>
            </w:r>
            <w:r>
              <w:rPr>
                <w:rFonts w:hint="cs"/>
                <w:rtl/>
              </w:rPr>
              <w:t>َ</w:t>
            </w:r>
            <w:r w:rsidRPr="0066364E">
              <w:rPr>
                <w:rtl/>
              </w:rPr>
              <w:t xml:space="preserve"> ذاك بالثمن</w:t>
            </w:r>
            <w:r>
              <w:rPr>
                <w:rFonts w:hint="cs"/>
                <w:rtl/>
              </w:rPr>
              <w:t>ِ</w:t>
            </w:r>
            <w:r w:rsidRPr="0066364E">
              <w:rPr>
                <w:rtl/>
              </w:rPr>
              <w:t xml:space="preserve"> الغا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لي لما ضاع</w:t>
            </w:r>
            <w:r>
              <w:rPr>
                <w:rFonts w:hint="cs"/>
                <w:rtl/>
              </w:rPr>
              <w:t>َ</w:t>
            </w:r>
            <w:r w:rsidRPr="0066364E">
              <w:rPr>
                <w:rtl/>
              </w:rPr>
              <w:t xml:space="preserve"> في اتّباع</w:t>
            </w:r>
            <w:r>
              <w:rPr>
                <w:rFonts w:hint="cs"/>
                <w:rtl/>
              </w:rPr>
              <w:t>ِ</w:t>
            </w:r>
            <w:r w:rsidRPr="0066364E">
              <w:rPr>
                <w:rtl/>
              </w:rPr>
              <w:t xml:space="preserve"> هواها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ولكان الجميل</w:t>
            </w:r>
            <w:r>
              <w:rPr>
                <w:rFonts w:hint="cs"/>
                <w:rtl/>
              </w:rPr>
              <w:t>ُ</w:t>
            </w:r>
            <w:r w:rsidRPr="0066364E">
              <w:rPr>
                <w:rtl/>
              </w:rPr>
              <w:t xml:space="preserve"> أن</w:t>
            </w:r>
            <w:r>
              <w:rPr>
                <w:rFonts w:hint="cs"/>
                <w:rtl/>
              </w:rPr>
              <w:t>ْ</w:t>
            </w:r>
            <w:r w:rsidRPr="0066364E">
              <w:rPr>
                <w:rtl/>
              </w:rPr>
              <w:t xml:space="preserve"> ي</w:t>
            </w:r>
            <w:r>
              <w:rPr>
                <w:rFonts w:hint="cs"/>
                <w:rtl/>
              </w:rPr>
              <w:t>ُ</w:t>
            </w:r>
            <w:r w:rsidRPr="0066364E">
              <w:rPr>
                <w:rtl/>
              </w:rPr>
              <w:t>قطعاها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فدكاً لا الجميل</w:t>
            </w:r>
            <w:r>
              <w:rPr>
                <w:rFonts w:hint="cs"/>
                <w:rtl/>
              </w:rPr>
              <w:t>ُ</w:t>
            </w:r>
            <w:r w:rsidRPr="0066364E">
              <w:rPr>
                <w:rtl/>
              </w:rPr>
              <w:t xml:space="preserve"> أن</w:t>
            </w:r>
            <w:r>
              <w:rPr>
                <w:rFonts w:hint="cs"/>
                <w:rtl/>
              </w:rPr>
              <w:t>ْ</w:t>
            </w:r>
            <w:r w:rsidRPr="0066364E">
              <w:rPr>
                <w:rtl/>
              </w:rPr>
              <w:t xml:space="preserve"> يقطعاها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أترى</w:t>
            </w:r>
            <w:r>
              <w:rPr>
                <w:rFonts w:hint="cs"/>
                <w:rtl/>
              </w:rPr>
              <w:t>ٰ</w:t>
            </w:r>
            <w:r w:rsidRPr="0066364E">
              <w:rPr>
                <w:rtl/>
              </w:rPr>
              <w:t xml:space="preserve"> ال</w:t>
            </w:r>
            <w:r>
              <w:rPr>
                <w:rFonts w:hint="cs"/>
                <w:rtl/>
              </w:rPr>
              <w:t>م</w:t>
            </w:r>
            <w:r w:rsidRPr="0066364E">
              <w:rPr>
                <w:rtl/>
              </w:rPr>
              <w:t>سلمين</w:t>
            </w:r>
            <w:r>
              <w:rPr>
                <w:rFonts w:hint="cs"/>
                <w:rtl/>
              </w:rPr>
              <w:t>َ</w:t>
            </w:r>
            <w:r w:rsidRPr="0066364E">
              <w:rPr>
                <w:rtl/>
              </w:rPr>
              <w:t xml:space="preserve"> كانوا يلومو</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ن</w:t>
            </w:r>
            <w:r>
              <w:rPr>
                <w:rFonts w:hint="cs"/>
                <w:rtl/>
              </w:rPr>
              <w:t>َ</w:t>
            </w:r>
            <w:r w:rsidRPr="0066364E">
              <w:rPr>
                <w:rtl/>
              </w:rPr>
              <w:t>هما في العطاء لو أعطياها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كان</w:t>
            </w:r>
            <w:r>
              <w:rPr>
                <w:rFonts w:hint="cs"/>
                <w:rtl/>
              </w:rPr>
              <w:t>َ</w:t>
            </w:r>
            <w:r w:rsidRPr="0066364E">
              <w:rPr>
                <w:rtl/>
              </w:rPr>
              <w:t xml:space="preserve"> تحت</w:t>
            </w:r>
            <w:r>
              <w:rPr>
                <w:rFonts w:hint="cs"/>
                <w:rtl/>
              </w:rPr>
              <w:t>َ</w:t>
            </w:r>
            <w:r w:rsidRPr="0066364E">
              <w:rPr>
                <w:rtl/>
              </w:rPr>
              <w:t xml:space="preserve"> الخضراء بنت</w:t>
            </w:r>
            <w:r>
              <w:rPr>
                <w:rFonts w:hint="cs"/>
                <w:rtl/>
              </w:rPr>
              <w:t>ُ</w:t>
            </w:r>
            <w:r w:rsidRPr="0066364E">
              <w:rPr>
                <w:rtl/>
              </w:rPr>
              <w:t xml:space="preserve"> نبيّ</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صادقٍ ناطقٍ أمين</w:t>
            </w:r>
            <w:r>
              <w:rPr>
                <w:rFonts w:hint="cs"/>
                <w:rtl/>
              </w:rPr>
              <w:t>ٍ</w:t>
            </w:r>
            <w:r w:rsidRPr="0066364E">
              <w:rPr>
                <w:rtl/>
              </w:rPr>
              <w:t xml:space="preserve"> سواها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بنت</w:t>
            </w:r>
            <w:r>
              <w:rPr>
                <w:rFonts w:hint="cs"/>
                <w:rtl/>
              </w:rPr>
              <w:t>ُ</w:t>
            </w:r>
            <w:r w:rsidRPr="0066364E">
              <w:rPr>
                <w:rtl/>
              </w:rPr>
              <w:t xml:space="preserve"> م</w:t>
            </w:r>
            <w:r>
              <w:rPr>
                <w:rFonts w:hint="cs"/>
                <w:rtl/>
              </w:rPr>
              <w:t>َ</w:t>
            </w:r>
            <w:r w:rsidRPr="0066364E">
              <w:rPr>
                <w:rtl/>
              </w:rPr>
              <w:t>ن</w:t>
            </w:r>
            <w:r>
              <w:rPr>
                <w:rFonts w:hint="cs"/>
                <w:rtl/>
              </w:rPr>
              <w:t>ْ</w:t>
            </w:r>
            <w:r w:rsidRPr="0066364E">
              <w:rPr>
                <w:rtl/>
              </w:rPr>
              <w:t xml:space="preserve"> أ</w:t>
            </w:r>
            <w:r>
              <w:rPr>
                <w:rFonts w:hint="cs"/>
                <w:rtl/>
              </w:rPr>
              <w:t>ُ</w:t>
            </w:r>
            <w:r w:rsidRPr="0066364E">
              <w:rPr>
                <w:rtl/>
              </w:rPr>
              <w:t>مّ</w:t>
            </w:r>
            <w:r>
              <w:rPr>
                <w:rFonts w:hint="cs"/>
                <w:rtl/>
              </w:rPr>
              <w:t>ُ</w:t>
            </w:r>
            <w:r w:rsidRPr="0066364E">
              <w:rPr>
                <w:rtl/>
              </w:rPr>
              <w:t xml:space="preserve"> م</w:t>
            </w:r>
            <w:r>
              <w:rPr>
                <w:rFonts w:hint="cs"/>
                <w:rtl/>
              </w:rPr>
              <w:t>َ</w:t>
            </w:r>
            <w:r w:rsidRPr="0066364E">
              <w:rPr>
                <w:rtl/>
              </w:rPr>
              <w:t>ن</w:t>
            </w:r>
            <w:r>
              <w:rPr>
                <w:rFonts w:hint="cs"/>
                <w:rtl/>
              </w:rPr>
              <w:t>ْ</w:t>
            </w:r>
            <w:r w:rsidRPr="0066364E">
              <w:rPr>
                <w:rtl/>
              </w:rPr>
              <w:t xml:space="preserve"> حليلة</w:t>
            </w:r>
            <w:r>
              <w:rPr>
                <w:rFonts w:hint="cs"/>
                <w:rtl/>
              </w:rPr>
              <w:t>ُ</w:t>
            </w:r>
            <w:r w:rsidRPr="0066364E">
              <w:rPr>
                <w:rtl/>
              </w:rPr>
              <w:t xml:space="preserve"> م</w:t>
            </w:r>
            <w:r>
              <w:rPr>
                <w:rFonts w:hint="cs"/>
                <w:rtl/>
              </w:rPr>
              <w:t>َ</w:t>
            </w:r>
            <w:r w:rsidRPr="0066364E">
              <w:rPr>
                <w:rtl/>
              </w:rPr>
              <w:t>ن</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ويل</w:t>
            </w:r>
            <w:r>
              <w:rPr>
                <w:rFonts w:hint="cs"/>
                <w:rtl/>
              </w:rPr>
              <w:t>ٌ</w:t>
            </w:r>
            <w:r w:rsidRPr="0066364E">
              <w:rPr>
                <w:rtl/>
              </w:rPr>
              <w:t xml:space="preserve"> لمن سنّ</w:t>
            </w:r>
            <w:r>
              <w:rPr>
                <w:rFonts w:hint="cs"/>
                <w:rtl/>
              </w:rPr>
              <w:t>َ</w:t>
            </w:r>
            <w:r w:rsidRPr="0066364E">
              <w:rPr>
                <w:rtl/>
              </w:rPr>
              <w:t xml:space="preserve"> ظلمها وأذاها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قل لنا أيها المجادل</w:t>
            </w:r>
            <w:r>
              <w:rPr>
                <w:rFonts w:hint="cs"/>
                <w:rtl/>
              </w:rPr>
              <w:t>ُ</w:t>
            </w:r>
            <w:r w:rsidRPr="0066364E">
              <w:rPr>
                <w:rtl/>
              </w:rPr>
              <w:t xml:space="preserve"> في القول</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عن الغاصبين إذ</w:t>
            </w:r>
            <w:r>
              <w:rPr>
                <w:rFonts w:hint="cs"/>
                <w:rtl/>
              </w:rPr>
              <w:t>ْ</w:t>
            </w:r>
            <w:r w:rsidRPr="0066364E">
              <w:rPr>
                <w:rtl/>
              </w:rPr>
              <w:t xml:space="preserve"> غصباها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أهما ما تعمّداها كما قلت</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بظلم</w:t>
            </w:r>
            <w:r>
              <w:rPr>
                <w:rFonts w:hint="cs"/>
                <w:rtl/>
              </w:rPr>
              <w:t>ٍ</w:t>
            </w:r>
            <w:r w:rsidRPr="0066364E">
              <w:rPr>
                <w:rtl/>
              </w:rPr>
              <w:t xml:space="preserve"> كلاّ ولا اهتضماها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فلماذا إذ</w:t>
            </w:r>
            <w:r>
              <w:rPr>
                <w:rFonts w:hint="cs"/>
                <w:rtl/>
              </w:rPr>
              <w:t>ْ</w:t>
            </w:r>
            <w:r w:rsidRPr="0066364E">
              <w:rPr>
                <w:rtl/>
              </w:rPr>
              <w:t xml:space="preserve"> ج</w:t>
            </w:r>
            <w:r>
              <w:rPr>
                <w:rFonts w:hint="cs"/>
                <w:rtl/>
              </w:rPr>
              <w:t>ُ</w:t>
            </w:r>
            <w:r w:rsidRPr="0066364E">
              <w:rPr>
                <w:rtl/>
              </w:rPr>
              <w:t>هز</w:t>
            </w:r>
            <w:r>
              <w:rPr>
                <w:rFonts w:hint="cs"/>
                <w:rtl/>
              </w:rPr>
              <w:t>ّ</w:t>
            </w:r>
            <w:r w:rsidRPr="0066364E">
              <w:rPr>
                <w:rtl/>
              </w:rPr>
              <w:t>ت</w:t>
            </w:r>
            <w:r>
              <w:rPr>
                <w:rFonts w:hint="cs"/>
                <w:rtl/>
              </w:rPr>
              <w:t>ْ</w:t>
            </w:r>
            <w:r w:rsidRPr="0066364E">
              <w:rPr>
                <w:rtl/>
              </w:rPr>
              <w:t xml:space="preserve"> للقاء</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لله عند الممات</w:t>
            </w:r>
            <w:r>
              <w:rPr>
                <w:rFonts w:hint="cs"/>
                <w:rtl/>
              </w:rPr>
              <w:t>ِ</w:t>
            </w:r>
            <w:r w:rsidRPr="0066364E">
              <w:rPr>
                <w:rtl/>
              </w:rPr>
              <w:t xml:space="preserve"> لم يحضراها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شيعت</w:t>
            </w:r>
            <w:r>
              <w:rPr>
                <w:rFonts w:hint="cs"/>
                <w:rtl/>
              </w:rPr>
              <w:t>ْ</w:t>
            </w:r>
            <w:r w:rsidRPr="0066364E">
              <w:rPr>
                <w:rtl/>
              </w:rPr>
              <w:t xml:space="preserve"> نعشها ملائكة</w:t>
            </w:r>
            <w:r>
              <w:rPr>
                <w:rFonts w:hint="cs"/>
                <w:rtl/>
              </w:rPr>
              <w:t>ُ</w:t>
            </w:r>
            <w:r w:rsidRPr="0066364E">
              <w:rPr>
                <w:rtl/>
              </w:rPr>
              <w:t xml:space="preserve"> الرحمن</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رفقاً بها وما ش</w:t>
            </w:r>
            <w:r w:rsidRPr="0066364E">
              <w:rPr>
                <w:rFonts w:hint="cs"/>
                <w:rtl/>
              </w:rPr>
              <w:t>ي</w:t>
            </w:r>
            <w:r>
              <w:rPr>
                <w:rFonts w:hint="cs"/>
                <w:rtl/>
              </w:rPr>
              <w:t>ّ</w:t>
            </w:r>
            <w:r w:rsidRPr="0066364E">
              <w:rPr>
                <w:rFonts w:hint="cs"/>
                <w:rtl/>
              </w:rPr>
              <w:t>ع</w:t>
            </w:r>
            <w:r w:rsidRPr="0066364E">
              <w:rPr>
                <w:rtl/>
              </w:rPr>
              <w:t>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كان زهداً في أجرها أم عناداً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لأبيها النبيّ</w:t>
            </w:r>
            <w:r>
              <w:rPr>
                <w:rFonts w:hint="cs"/>
                <w:rtl/>
              </w:rPr>
              <w:t>ِ</w:t>
            </w:r>
            <w:r w:rsidRPr="0066364E">
              <w:rPr>
                <w:rtl/>
              </w:rPr>
              <w:t xml:space="preserve"> لم يتبعاها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أم لأنّ</w:t>
            </w:r>
            <w:r>
              <w:rPr>
                <w:rFonts w:hint="cs"/>
                <w:rtl/>
              </w:rPr>
              <w:t>َ</w:t>
            </w:r>
            <w:r w:rsidRPr="0066364E">
              <w:rPr>
                <w:rtl/>
              </w:rPr>
              <w:t xml:space="preserve"> البتول</w:t>
            </w:r>
            <w:r>
              <w:rPr>
                <w:rFonts w:hint="cs"/>
                <w:rtl/>
              </w:rPr>
              <w:t>َ</w:t>
            </w:r>
            <w:r w:rsidRPr="0066364E">
              <w:rPr>
                <w:rtl/>
              </w:rPr>
              <w:t xml:space="preserve"> أوصت</w:t>
            </w:r>
            <w:r>
              <w:rPr>
                <w:rFonts w:hint="cs"/>
                <w:rtl/>
              </w:rPr>
              <w:t>ْ</w:t>
            </w:r>
            <w:r w:rsidRPr="0066364E">
              <w:rPr>
                <w:rtl/>
              </w:rPr>
              <w:t xml:space="preserve"> بألا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يشهدا دفنها فما شهداها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أغضباها وأغضبا عند</w:t>
            </w:r>
            <w:r>
              <w:rPr>
                <w:rFonts w:hint="cs"/>
                <w:rtl/>
              </w:rPr>
              <w:t>َ</w:t>
            </w:r>
            <w:r w:rsidRPr="0066364E">
              <w:rPr>
                <w:rtl/>
              </w:rPr>
              <w:t xml:space="preserve"> ذاك الله</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ربّ</w:t>
            </w:r>
            <w:r>
              <w:rPr>
                <w:rFonts w:hint="cs"/>
                <w:rtl/>
              </w:rPr>
              <w:t>ِ</w:t>
            </w:r>
            <w:r w:rsidRPr="0066364E">
              <w:rPr>
                <w:rtl/>
              </w:rPr>
              <w:t xml:space="preserve"> السماء إذ أغضباها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وكذا أخبر النبي بأنّ</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الله يرضى</w:t>
            </w:r>
            <w:r>
              <w:rPr>
                <w:rFonts w:hint="cs"/>
                <w:rtl/>
              </w:rPr>
              <w:t>ٰ</w:t>
            </w:r>
            <w:r w:rsidRPr="0066364E">
              <w:rPr>
                <w:rtl/>
              </w:rPr>
              <w:t xml:space="preserve"> سبحانه لرضاها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لا نبيّ الهدى</w:t>
            </w:r>
            <w:r>
              <w:rPr>
                <w:rFonts w:hint="cs"/>
                <w:rtl/>
              </w:rPr>
              <w:t>ٰ</w:t>
            </w:r>
            <w:r w:rsidRPr="0066364E">
              <w:rPr>
                <w:rtl/>
              </w:rPr>
              <w:t xml:space="preserve"> أ</w:t>
            </w:r>
            <w:r>
              <w:rPr>
                <w:rFonts w:hint="cs"/>
                <w:rtl/>
              </w:rPr>
              <w:t>ُ</w:t>
            </w:r>
            <w:r w:rsidRPr="0066364E">
              <w:rPr>
                <w:rtl/>
              </w:rPr>
              <w:t>طيع</w:t>
            </w:r>
            <w:r>
              <w:rPr>
                <w:rFonts w:hint="cs"/>
                <w:rtl/>
              </w:rPr>
              <w:t>َ</w:t>
            </w:r>
            <w:r w:rsidRPr="0066364E">
              <w:rPr>
                <w:rtl/>
              </w:rPr>
              <w:t xml:space="preserve"> ولا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فاطمة أكرمت ولا حسناها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66364E">
              <w:rPr>
                <w:rtl/>
              </w:rPr>
              <w:t>ولأيّ</w:t>
            </w:r>
            <w:r>
              <w:rPr>
                <w:rFonts w:hint="cs"/>
                <w:rtl/>
              </w:rPr>
              <w:t>ِ</w:t>
            </w:r>
            <w:r w:rsidRPr="0066364E">
              <w:rPr>
                <w:rtl/>
              </w:rPr>
              <w:t xml:space="preserve"> الا</w:t>
            </w:r>
            <w:r>
              <w:rPr>
                <w:rFonts w:hint="cs"/>
                <w:rtl/>
              </w:rPr>
              <w:t>ُ</w:t>
            </w:r>
            <w:r w:rsidRPr="0066364E">
              <w:rPr>
                <w:rtl/>
              </w:rPr>
              <w:t>مور تدفن سراً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66364E">
              <w:rPr>
                <w:rtl/>
              </w:rPr>
              <w:t>بضعة المصطفى</w:t>
            </w:r>
            <w:r>
              <w:rPr>
                <w:rFonts w:hint="cs"/>
                <w:rtl/>
              </w:rPr>
              <w:t>ٰ</w:t>
            </w:r>
            <w:r w:rsidRPr="0066364E">
              <w:rPr>
                <w:rtl/>
              </w:rPr>
              <w:t xml:space="preserve"> ويعفى</w:t>
            </w:r>
            <w:r>
              <w:rPr>
                <w:rFonts w:hint="cs"/>
                <w:rtl/>
              </w:rPr>
              <w:t>ٰ</w:t>
            </w:r>
            <w:r w:rsidRPr="0066364E">
              <w:rPr>
                <w:rtl/>
              </w:rPr>
              <w:t xml:space="preserve"> ثراها</w:t>
            </w:r>
            <w:r w:rsidRPr="00D934CC">
              <w:rPr>
                <w:rStyle w:val="libPoemTiniChar0"/>
                <w:rtl/>
              </w:rPr>
              <w:br/>
              <w:t> </w:t>
            </w:r>
          </w:p>
        </w:tc>
      </w:tr>
    </w:tbl>
    <w:p w:rsidR="00721A0A" w:rsidRPr="00C65662" w:rsidRDefault="00721A0A" w:rsidP="00721A0A">
      <w:pPr>
        <w:pStyle w:val="Heading2Center"/>
        <w:rPr>
          <w:rtl/>
        </w:rPr>
      </w:pPr>
      <w:r w:rsidRPr="009F5FCC">
        <w:rPr>
          <w:rtl/>
        </w:rPr>
        <w:br w:type="page"/>
      </w:r>
      <w:bookmarkStart w:id="141" w:name="_Toc256785561"/>
      <w:r w:rsidRPr="0067168E">
        <w:rPr>
          <w:rtl/>
        </w:rPr>
        <w:lastRenderedPageBreak/>
        <w:t>البحث</w:t>
      </w:r>
      <w:r w:rsidRPr="00C65662">
        <w:rPr>
          <w:rtl/>
        </w:rPr>
        <w:t xml:space="preserve"> </w:t>
      </w:r>
      <w:r w:rsidRPr="0067168E">
        <w:rPr>
          <w:rtl/>
        </w:rPr>
        <w:t>الخامس عشر</w:t>
      </w:r>
      <w:bookmarkEnd w:id="141"/>
    </w:p>
    <w:p w:rsidR="00721A0A" w:rsidRDefault="00721A0A" w:rsidP="00721A0A">
      <w:pPr>
        <w:pStyle w:val="Heading2Center"/>
        <w:rPr>
          <w:rtl/>
        </w:rPr>
      </w:pPr>
      <w:bookmarkStart w:id="142" w:name="_Toc256785562"/>
      <w:r>
        <w:rPr>
          <w:rtl/>
        </w:rPr>
        <w:t>فدك عنوان الولاية</w:t>
      </w:r>
      <w:bookmarkEnd w:id="142"/>
    </w:p>
    <w:p w:rsidR="00721A0A" w:rsidRDefault="00721A0A" w:rsidP="008044A7">
      <w:pPr>
        <w:pStyle w:val="libNormal"/>
        <w:rPr>
          <w:rtl/>
        </w:rPr>
      </w:pPr>
      <w:r>
        <w:rPr>
          <w:rtl/>
        </w:rPr>
        <w:t>قد تعرض الكثير من الباحثين والمحققّين لقضية فدك وكتبت أقلامهم الشريفة في ما يتعلق بها من أمور عقائدية وولائية أفضل وأرو</w:t>
      </w:r>
      <w:r>
        <w:rPr>
          <w:rFonts w:hint="cs"/>
          <w:rtl/>
        </w:rPr>
        <w:t>ع</w:t>
      </w:r>
      <w:r>
        <w:rPr>
          <w:rtl/>
        </w:rPr>
        <w:t xml:space="preserve"> الكتب والتحقيقات سواء كانت هذه المؤلفات من الأفذاذ من العلماء الدينيين وكتّاب الشيعة المخلصين أو الذين تنورت بصيرتهم بنور الإيمان من جمهور العامة ، حيث تعتبر هذه الكتب من روائع التراث ال</w:t>
      </w:r>
      <w:r>
        <w:rPr>
          <w:rFonts w:hint="cs"/>
          <w:rtl/>
        </w:rPr>
        <w:t>ا</w:t>
      </w:r>
      <w:r>
        <w:rPr>
          <w:rtl/>
        </w:rPr>
        <w:t>سلامي عبر مرّ السنين والدهور ، وفي خضم الأحداث إلى وقتنا الحاضر</w:t>
      </w:r>
      <w:r>
        <w:rPr>
          <w:rFonts w:hint="cs"/>
          <w:rtl/>
        </w:rPr>
        <w:t xml:space="preserve"> ولا زال الجهّال بحقائق الأمور يتغافلون ويتناسون هذه الحقيقة الواضحة البرهان</w:t>
      </w:r>
      <w:r>
        <w:rPr>
          <w:rtl/>
        </w:rPr>
        <w:t xml:space="preserve"> في </w:t>
      </w:r>
      <w:r>
        <w:rPr>
          <w:rFonts w:hint="cs"/>
          <w:rtl/>
        </w:rPr>
        <w:t>ا</w:t>
      </w:r>
      <w:r>
        <w:rPr>
          <w:rtl/>
        </w:rPr>
        <w:t xml:space="preserve">رث الزهراء </w:t>
      </w:r>
      <w:r w:rsidR="00F55C0D" w:rsidRPr="00F55C0D">
        <w:rPr>
          <w:rStyle w:val="libAlaemChar"/>
          <w:rFonts w:hint="cs"/>
          <w:rtl/>
        </w:rPr>
        <w:t>عليها‌السلام</w:t>
      </w:r>
      <w:r>
        <w:rPr>
          <w:rtl/>
        </w:rPr>
        <w:t xml:space="preserve"> خاصة والولاية لعلي </w:t>
      </w:r>
      <w:r w:rsidR="00F55C0D" w:rsidRPr="00F55C0D">
        <w:rPr>
          <w:rStyle w:val="libAlaemChar"/>
          <w:rFonts w:hint="cs"/>
          <w:rtl/>
        </w:rPr>
        <w:t>عليه‌السلام</w:t>
      </w:r>
      <w:r>
        <w:rPr>
          <w:rtl/>
        </w:rPr>
        <w:t xml:space="preserve"> بعد النبي </w:t>
      </w:r>
      <w:r w:rsidR="00F55C0D" w:rsidRPr="00F55C0D">
        <w:rPr>
          <w:rStyle w:val="libAlaemChar"/>
          <w:rFonts w:hint="cs"/>
          <w:rtl/>
        </w:rPr>
        <w:t>صلى‌الله‌عليه‌وآله</w:t>
      </w:r>
      <w:r>
        <w:rPr>
          <w:rtl/>
        </w:rPr>
        <w:t xml:space="preserve"> عامة ، ويدافعون عن الباطل ويمدهم الشيطان بطغيانهم لحرف المسلمين عن الطريق المستقيم ، والمحجة البيضاء بولاية عليّ و أولاده الأئمة الاطهار </w:t>
      </w:r>
      <w:r w:rsidR="00F55C0D" w:rsidRPr="00F55C0D">
        <w:rPr>
          <w:rStyle w:val="libAlaemChar"/>
          <w:rFonts w:hint="cs"/>
          <w:rtl/>
        </w:rPr>
        <w:t>عليهم‌السلام</w:t>
      </w:r>
      <w:r>
        <w:rPr>
          <w:rtl/>
        </w:rPr>
        <w:t>.</w:t>
      </w:r>
    </w:p>
    <w:p w:rsidR="00721A0A" w:rsidRDefault="00721A0A" w:rsidP="005241F9">
      <w:pPr>
        <w:pStyle w:val="libNormal"/>
        <w:rPr>
          <w:rtl/>
        </w:rPr>
      </w:pPr>
      <w:r>
        <w:rPr>
          <w:rtl/>
        </w:rPr>
        <w:t xml:space="preserve">فمن هذا المنطلق كان لابدلنا من وقفة يسيرة من عنوان الولاية والحق السليب من أهل بيت النبوة </w:t>
      </w:r>
      <w:r w:rsidR="00F55C0D" w:rsidRPr="00F55C0D">
        <w:rPr>
          <w:rStyle w:val="libAlaemChar"/>
          <w:rFonts w:hint="cs"/>
          <w:rtl/>
        </w:rPr>
        <w:t>عليهم‌السلام</w:t>
      </w:r>
      <w:r>
        <w:rPr>
          <w:rtl/>
        </w:rPr>
        <w:t xml:space="preserve"> تلك هي فدك التي جاءت لتعبر عن معاني الولاء أو البراءة بالنسبة للذين يقفون في سدة الحكم الإسلامي إذ </w:t>
      </w:r>
      <w:r>
        <w:rPr>
          <w:rFonts w:hint="cs"/>
          <w:rtl/>
        </w:rPr>
        <w:t>إ</w:t>
      </w:r>
      <w:r>
        <w:rPr>
          <w:rtl/>
        </w:rPr>
        <w:t xml:space="preserve">بان رحلة النبي الأكرم </w:t>
      </w:r>
      <w:r w:rsidR="00F55C0D" w:rsidRPr="00F55C0D">
        <w:rPr>
          <w:rStyle w:val="libAlaemChar"/>
          <w:rFonts w:hint="cs"/>
          <w:rtl/>
        </w:rPr>
        <w:t>صلى‌الله‌عليه‌وآله</w:t>
      </w:r>
      <w:r>
        <w:rPr>
          <w:rtl/>
        </w:rPr>
        <w:t xml:space="preserve"> ، وفدك قرية بالحجاز ، بينه</w:t>
      </w:r>
      <w:r>
        <w:rPr>
          <w:rFonts w:hint="cs"/>
          <w:rtl/>
        </w:rPr>
        <w:t>م</w:t>
      </w:r>
      <w:r>
        <w:rPr>
          <w:rtl/>
        </w:rPr>
        <w:t xml:space="preserve">ا وبين المدينة يومان ، وقيل : ثلاثة ، أفاءها الله إلى رسوله </w:t>
      </w:r>
      <w:r w:rsidR="00F55C0D" w:rsidRPr="00F55C0D">
        <w:rPr>
          <w:rStyle w:val="libAlaemChar"/>
          <w:rFonts w:hint="cs"/>
          <w:rtl/>
        </w:rPr>
        <w:t>صلى‌الله‌عليه‌وآله</w:t>
      </w:r>
      <w:r>
        <w:rPr>
          <w:rtl/>
        </w:rPr>
        <w:t xml:space="preserve"> في سنة « سبع » صلحاً ، وذلك أن النبي </w:t>
      </w:r>
      <w:r w:rsidR="00F55C0D" w:rsidRPr="00F55C0D">
        <w:rPr>
          <w:rStyle w:val="libAlaemChar"/>
          <w:rFonts w:hint="cs"/>
          <w:rtl/>
        </w:rPr>
        <w:t>صلى‌الله‌عليه‌وآله</w:t>
      </w:r>
      <w:r>
        <w:rPr>
          <w:rtl/>
        </w:rPr>
        <w:t xml:space="preserve"> لما نزل خيبر وفتح حصونها ، ولم يبق إلا ثلاث واشتد بهم الحصار ، راسلوا رسول الله يسألونه أن ينزلهم على الجلاء وفعل ، وبلغ ذلك من أهل فدك ، فأرسلوا الى</w:t>
      </w:r>
      <w:r>
        <w:rPr>
          <w:rFonts w:hint="cs"/>
          <w:rtl/>
        </w:rPr>
        <w:t>ٰ</w:t>
      </w:r>
      <w:r>
        <w:rPr>
          <w:rtl/>
        </w:rPr>
        <w:t xml:space="preserve"> رسول الله </w:t>
      </w:r>
      <w:r w:rsidR="00F55C0D" w:rsidRPr="00F55C0D">
        <w:rPr>
          <w:rStyle w:val="libAlaemChar"/>
          <w:rFonts w:hint="cs"/>
          <w:rtl/>
        </w:rPr>
        <w:t>صلى‌الله‌عليه‌وآله</w:t>
      </w:r>
      <w:r>
        <w:rPr>
          <w:rtl/>
        </w:rPr>
        <w:t xml:space="preserve"> أن يصالحهم على النصف من ثمارهم وأموالهم فأجابهم إلى ذلك ، فهي مما</w:t>
      </w:r>
      <w:r>
        <w:rPr>
          <w:rFonts w:hint="cs"/>
          <w:rtl/>
        </w:rPr>
        <w:t xml:space="preserve"> </w:t>
      </w:r>
      <w:r>
        <w:rPr>
          <w:rtl/>
        </w:rPr>
        <w:t>لم يوجف عليه ب</w:t>
      </w:r>
      <w:r>
        <w:rPr>
          <w:rFonts w:hint="cs"/>
          <w:rtl/>
        </w:rPr>
        <w:t>ِ</w:t>
      </w:r>
      <w:r>
        <w:rPr>
          <w:rtl/>
        </w:rPr>
        <w:t>خيل ولا</w:t>
      </w:r>
      <w:r>
        <w:rPr>
          <w:rFonts w:hint="cs"/>
          <w:rtl/>
        </w:rPr>
        <w:t xml:space="preserve"> </w:t>
      </w:r>
      <w:r>
        <w:rPr>
          <w:rtl/>
        </w:rPr>
        <w:t xml:space="preserve">ركاب ، فكانت خالصة لرسول الله </w:t>
      </w:r>
      <w:r w:rsidR="005241F9" w:rsidRPr="00F55C0D">
        <w:rPr>
          <w:rStyle w:val="libAlaemChar"/>
          <w:rFonts w:hint="cs"/>
          <w:rtl/>
        </w:rPr>
        <w:t>صلى‌الله‌عليه‌وآله</w:t>
      </w:r>
      <w:r w:rsidR="005241F9">
        <w:rPr>
          <w:rtl/>
        </w:rPr>
        <w:t xml:space="preserve"> </w:t>
      </w:r>
      <w:r>
        <w:rPr>
          <w:rtl/>
        </w:rPr>
        <w:t xml:space="preserve">، فيها عين خوارة ونخيل كثير ، وهي التي أقطعها رسول الله فاطمة صلوات الله عليها </w:t>
      </w:r>
      <w:r w:rsidRPr="00A66DCD">
        <w:rPr>
          <w:rStyle w:val="libFootnotenumChar"/>
          <w:rtl/>
        </w:rPr>
        <w:t>(1)</w:t>
      </w:r>
      <w:r>
        <w:rPr>
          <w:rtl/>
        </w:rPr>
        <w:t xml:space="preserve"> ولقد نزلت الآيات القرآنية الكريمة على قلب الرسول الأكرم كي تثبت حقيقة خالدة على م</w:t>
      </w:r>
      <w:r>
        <w:rPr>
          <w:rFonts w:hint="cs"/>
          <w:rtl/>
        </w:rPr>
        <w:t>ر</w:t>
      </w:r>
      <w:r>
        <w:rPr>
          <w:rtl/>
        </w:rPr>
        <w:t xml:space="preserve"> العصور ألا وهي منح فاطمة الزهراء فدكا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معجم البلدان : 4 </w:t>
      </w:r>
      <w:r>
        <w:rPr>
          <w:rFonts w:hint="cs"/>
          <w:rtl/>
        </w:rPr>
        <w:t>/</w:t>
      </w:r>
      <w:r>
        <w:rPr>
          <w:rtl/>
        </w:rPr>
        <w:t xml:space="preserve"> 238 ، لسان العرب : 10 </w:t>
      </w:r>
      <w:r>
        <w:rPr>
          <w:rFonts w:hint="cs"/>
          <w:rtl/>
        </w:rPr>
        <w:t>/</w:t>
      </w:r>
      <w:r>
        <w:rPr>
          <w:rtl/>
        </w:rPr>
        <w:t xml:space="preserve"> 203.</w:t>
      </w:r>
    </w:p>
    <w:p w:rsidR="00721A0A" w:rsidRDefault="00721A0A" w:rsidP="008044A7">
      <w:pPr>
        <w:pStyle w:val="libNormal0"/>
        <w:rPr>
          <w:rtl/>
        </w:rPr>
      </w:pPr>
      <w:r w:rsidRPr="00AE0704">
        <w:rPr>
          <w:rtl/>
        </w:rPr>
        <w:br w:type="page"/>
      </w:r>
      <w:r>
        <w:rPr>
          <w:rtl/>
        </w:rPr>
        <w:lastRenderedPageBreak/>
        <w:t xml:space="preserve">وعلى لسان القرآن الكريم ، لذلك تعتبر فدك منحة ربانية قبل أن تكون هدية نبوية ، حيث جاء قوله تعالى : </w:t>
      </w:r>
      <w:r w:rsidRPr="008044A7">
        <w:rPr>
          <w:rStyle w:val="libAlaemChar"/>
          <w:rtl/>
        </w:rPr>
        <w:t>(</w:t>
      </w:r>
      <w:r w:rsidRPr="007D32EC">
        <w:rPr>
          <w:rFonts w:hint="cs"/>
          <w:rtl/>
        </w:rPr>
        <w:t xml:space="preserve"> </w:t>
      </w:r>
      <w:r w:rsidRPr="008044A7">
        <w:rPr>
          <w:rStyle w:val="libAieChar"/>
          <w:rFonts w:hint="cs"/>
          <w:rtl/>
        </w:rPr>
        <w:t>وَمَا أَفَاءَ اللهُ عَلَىٰ رَسُولِهِ مِنْهُمْ فَمَا أَوْجَفْتُمْ عَلَيْهِ مِنْ خَيْلٍ وَلا رِكَابٍ وَلَٰكِنَّ اللهَ يُسَلِّطُ رُسُلَهُ عَلَىٰ مَن يَشَاءُ وَاللهُ عَلَىٰ كُلِّ شَيْءٍ قَدِيرٌ</w:t>
      </w:r>
      <w:r w:rsidRPr="007D32EC">
        <w:rPr>
          <w:rtl/>
        </w:rPr>
        <w:t xml:space="preserve"> * </w:t>
      </w:r>
      <w:r w:rsidRPr="008044A7">
        <w:rPr>
          <w:rStyle w:val="libAieChar"/>
          <w:rFonts w:hint="cs"/>
          <w:rtl/>
        </w:rPr>
        <w:t>مَّا أَفَاءَ اللهُ عَلَىٰ رَسُولِهِ مِنْ أَهْلِ الْقُرَىٰ فَلِلَّهِ وَلِلرَّسُولِ وَلِذِي الْقُرْبَىٰ وَالْيَتَامَىٰ وَالمَسَاكِينِ وَابْنِ السَّبِيلِ كَيْ لا يَكُونَ دُولَةً بَيْنَ الأَغْنِيَاءِ مِنكُمْ وَمَا آتَاكُمُ الرَّسُولُ فَخُذُوهُ وَمَا نَهَاكُمْ عَنْهُ فَانتَهُوا وَاتَّقُوا اللهَ إِنَّ اللهَ شَدِيدُ الْعِقَابِ</w:t>
      </w:r>
      <w:r w:rsidRPr="007D32EC">
        <w:rPr>
          <w:rtl/>
        </w:rPr>
        <w:t xml:space="preserve"> </w:t>
      </w:r>
      <w:r w:rsidRPr="008044A7">
        <w:rPr>
          <w:rStyle w:val="libAlaemChar"/>
          <w:rtl/>
        </w:rPr>
        <w:t>)</w:t>
      </w:r>
      <w:r>
        <w:rPr>
          <w:rtl/>
        </w:rPr>
        <w:t xml:space="preserve"> </w:t>
      </w:r>
      <w:r w:rsidRPr="00A66DCD">
        <w:rPr>
          <w:rStyle w:val="libFootnotenumChar"/>
          <w:rtl/>
        </w:rPr>
        <w:t>(1)</w:t>
      </w:r>
      <w:r>
        <w:rPr>
          <w:rtl/>
        </w:rPr>
        <w:t xml:space="preserve">. ليكون دليلاً على أنّ قوله تعالى </w:t>
      </w:r>
      <w:r w:rsidRPr="008044A7">
        <w:rPr>
          <w:rStyle w:val="libAlaemChar"/>
          <w:rFonts w:hint="cs"/>
          <w:rtl/>
        </w:rPr>
        <w:t>(</w:t>
      </w:r>
      <w:r>
        <w:rPr>
          <w:rtl/>
        </w:rPr>
        <w:t xml:space="preserve"> </w:t>
      </w:r>
      <w:r w:rsidRPr="008044A7">
        <w:rPr>
          <w:rStyle w:val="libAieChar"/>
          <w:rFonts w:hint="cs"/>
          <w:rtl/>
        </w:rPr>
        <w:t>وَآتِ ذَا الْقُرْبَىٰ حَقَّهُ</w:t>
      </w:r>
      <w:r>
        <w:rPr>
          <w:rtl/>
        </w:rPr>
        <w:t xml:space="preserve"> </w:t>
      </w:r>
      <w:r w:rsidRPr="008044A7">
        <w:rPr>
          <w:rStyle w:val="libAlaemChar"/>
          <w:rFonts w:hint="cs"/>
          <w:rtl/>
        </w:rPr>
        <w:t>)</w:t>
      </w:r>
      <w:r>
        <w:rPr>
          <w:rtl/>
        </w:rPr>
        <w:t xml:space="preserve"> هو كون فدك للصديقة الطاهرة فاطمة </w:t>
      </w:r>
      <w:r w:rsidR="00F55C0D" w:rsidRPr="00F55C0D">
        <w:rPr>
          <w:rStyle w:val="libAlaemChar"/>
          <w:rFonts w:hint="cs"/>
          <w:rtl/>
        </w:rPr>
        <w:t>عليها‌السلام</w:t>
      </w:r>
      <w:r>
        <w:rPr>
          <w:rtl/>
        </w:rPr>
        <w:t xml:space="preserve"> ، ولقد أيدت هذا القول الكثير من الكتب الواردة في تفسير قوله تعالى </w:t>
      </w:r>
      <w:r w:rsidRPr="008044A7">
        <w:rPr>
          <w:rStyle w:val="libAlaemChar"/>
          <w:rFonts w:hint="cs"/>
          <w:rtl/>
        </w:rPr>
        <w:t>(</w:t>
      </w:r>
      <w:r>
        <w:rPr>
          <w:rtl/>
        </w:rPr>
        <w:t xml:space="preserve"> </w:t>
      </w:r>
      <w:r w:rsidRPr="008044A7">
        <w:rPr>
          <w:rStyle w:val="libAieChar"/>
          <w:rFonts w:hint="cs"/>
          <w:rtl/>
        </w:rPr>
        <w:t>وَآتِ ذَا الْقُرْبَىٰ حَقَّهُ</w:t>
      </w:r>
      <w:r>
        <w:rPr>
          <w:rtl/>
        </w:rPr>
        <w:t xml:space="preserve"> </w:t>
      </w:r>
      <w:r w:rsidRPr="008044A7">
        <w:rPr>
          <w:rStyle w:val="libAlaemChar"/>
          <w:rFonts w:hint="cs"/>
          <w:rtl/>
        </w:rPr>
        <w:t>)</w:t>
      </w:r>
      <w:r>
        <w:rPr>
          <w:rtl/>
        </w:rPr>
        <w:t xml:space="preserve"> منها كشف الغمة </w:t>
      </w:r>
      <w:r w:rsidRPr="00A66DCD">
        <w:rPr>
          <w:rStyle w:val="libFootnotenumChar"/>
          <w:rtl/>
        </w:rPr>
        <w:t>(2)</w:t>
      </w:r>
      <w:r>
        <w:rPr>
          <w:rtl/>
        </w:rPr>
        <w:t xml:space="preserve"> وتفسير العياشي </w:t>
      </w:r>
      <w:r w:rsidRPr="00A66DCD">
        <w:rPr>
          <w:rStyle w:val="libFootnotenumChar"/>
          <w:rtl/>
        </w:rPr>
        <w:t>(3)</w:t>
      </w:r>
      <w:r>
        <w:rPr>
          <w:rtl/>
        </w:rPr>
        <w:t xml:space="preserve"> وكتاب تأويل الآيات </w:t>
      </w:r>
      <w:r w:rsidRPr="00A66DCD">
        <w:rPr>
          <w:rStyle w:val="libFootnotenumChar"/>
          <w:rtl/>
        </w:rPr>
        <w:t>(4)</w:t>
      </w:r>
      <w:r>
        <w:rPr>
          <w:rtl/>
        </w:rPr>
        <w:t xml:space="preserve"> وتفسير مجمع البيان </w:t>
      </w:r>
      <w:r w:rsidRPr="00A66DCD">
        <w:rPr>
          <w:rStyle w:val="libFootnotenumChar"/>
          <w:rtl/>
        </w:rPr>
        <w:t>(5)</w:t>
      </w:r>
      <w:r>
        <w:rPr>
          <w:rtl/>
        </w:rPr>
        <w:t xml:space="preserve"> وتفسير فرات </w:t>
      </w:r>
      <w:r w:rsidRPr="00A66DCD">
        <w:rPr>
          <w:rStyle w:val="libFootnotenumChar"/>
          <w:rtl/>
        </w:rPr>
        <w:t>(6)</w:t>
      </w:r>
      <w:r>
        <w:rPr>
          <w:rtl/>
        </w:rPr>
        <w:t xml:space="preserve"> ، حيث أجمعت جميع هذه الكتب أنّ فدك هبة من الله تعالى في القرآن الكريم وعلى لسان الرسول لفاطمة </w:t>
      </w:r>
      <w:r w:rsidR="00F55C0D" w:rsidRPr="00F55C0D">
        <w:rPr>
          <w:rStyle w:val="libAlaemChar"/>
          <w:rFonts w:hint="cs"/>
          <w:rtl/>
        </w:rPr>
        <w:t>عليها‌السلام</w:t>
      </w:r>
      <w:r>
        <w:rPr>
          <w:rtl/>
        </w:rPr>
        <w:t xml:space="preserve"> ، والذي يظهر من جميع هذه الكتب ان فدك لفاطمة ولعقبها من بعدها أي للائمة </w:t>
      </w:r>
      <w:r w:rsidR="00F55C0D" w:rsidRPr="00F55C0D">
        <w:rPr>
          <w:rStyle w:val="libAlaemChar"/>
          <w:rFonts w:hint="cs"/>
          <w:rtl/>
        </w:rPr>
        <w:t>عليهم‌السلام</w:t>
      </w:r>
      <w:r>
        <w:rPr>
          <w:rtl/>
        </w:rPr>
        <w:t xml:space="preserve"> ، ولقد غصبت فدك ظلماً وعدواناً بعد وفاة النبي </w:t>
      </w:r>
      <w:r w:rsidR="00F55C0D" w:rsidRPr="00F55C0D">
        <w:rPr>
          <w:rStyle w:val="libAlaemChar"/>
          <w:rFonts w:hint="cs"/>
          <w:rtl/>
        </w:rPr>
        <w:t>صلى‌الله‌عليه‌وآله</w:t>
      </w:r>
      <w:r>
        <w:rPr>
          <w:rtl/>
        </w:rPr>
        <w:t xml:space="preserve"> ، أما الشاهد على كونها هبة من الله تعالى ما روي في تفسير الإمام الرضا </w:t>
      </w:r>
      <w:r w:rsidR="00F55C0D" w:rsidRPr="00F55C0D">
        <w:rPr>
          <w:rStyle w:val="libAlaemChar"/>
          <w:rFonts w:hint="cs"/>
          <w:rtl/>
        </w:rPr>
        <w:t>عليه‌السلام</w:t>
      </w:r>
      <w:r>
        <w:rPr>
          <w:rtl/>
        </w:rPr>
        <w:t xml:space="preserve"> ، في مسألة اصطفاء أهل البيت في الكتاب العزيز في </w:t>
      </w:r>
      <w:r>
        <w:rPr>
          <w:rFonts w:hint="cs"/>
          <w:rtl/>
        </w:rPr>
        <w:t>ا</w:t>
      </w:r>
      <w:r>
        <w:rPr>
          <w:rtl/>
        </w:rPr>
        <w:t xml:space="preserve">ثني عشر موطناً ... قال </w:t>
      </w:r>
      <w:r w:rsidR="00F55C0D" w:rsidRPr="00F55C0D">
        <w:rPr>
          <w:rStyle w:val="libAlaemChar"/>
          <w:rFonts w:hint="cs"/>
          <w:rtl/>
        </w:rPr>
        <w:t>عليه‌السلام</w:t>
      </w:r>
      <w:r>
        <w:rPr>
          <w:rtl/>
        </w:rPr>
        <w:t xml:space="preserve"> : والآية الخامسة : قول الله عز وجل : </w:t>
      </w:r>
      <w:r w:rsidRPr="008044A7">
        <w:rPr>
          <w:rStyle w:val="libAlaemChar"/>
          <w:rFonts w:hint="cs"/>
          <w:rtl/>
        </w:rPr>
        <w:t>(</w:t>
      </w:r>
      <w:r>
        <w:rPr>
          <w:rtl/>
        </w:rPr>
        <w:t xml:space="preserve"> </w:t>
      </w:r>
      <w:r w:rsidRPr="008044A7">
        <w:rPr>
          <w:rStyle w:val="libAieChar"/>
          <w:rFonts w:hint="cs"/>
          <w:rtl/>
        </w:rPr>
        <w:t>وَآتِ ذَا الْقُرْبَىٰ حَقَّهُ</w:t>
      </w:r>
      <w:r>
        <w:rPr>
          <w:rtl/>
        </w:rPr>
        <w:t xml:space="preserve"> </w:t>
      </w:r>
      <w:r w:rsidRPr="008044A7">
        <w:rPr>
          <w:rStyle w:val="libAlaemChar"/>
          <w:rFonts w:hint="cs"/>
          <w:rtl/>
        </w:rPr>
        <w:t>)</w:t>
      </w:r>
      <w:r>
        <w:rPr>
          <w:rtl/>
        </w:rPr>
        <w:t xml:space="preserve"> ؛ خصوصية خصهم الله العزيز الجبار بها ، واصطفاهم على الأمة ؛ فلما نزلت هذه الآية على رسول الله </w:t>
      </w:r>
      <w:r w:rsidR="00F55C0D" w:rsidRPr="00F55C0D">
        <w:rPr>
          <w:rStyle w:val="libAlaemChar"/>
          <w:rFonts w:hint="cs"/>
          <w:rtl/>
        </w:rPr>
        <w:t>صلى‌الله‌عليه‌وآله</w:t>
      </w:r>
      <w:r>
        <w:rPr>
          <w:rtl/>
        </w:rPr>
        <w:t xml:space="preserve"> قال أدعوا إليّ</w:t>
      </w:r>
      <w:r>
        <w:rPr>
          <w:rFonts w:hint="cs"/>
          <w:rtl/>
        </w:rPr>
        <w:t>َ</w:t>
      </w:r>
      <w:r>
        <w:rPr>
          <w:rtl/>
        </w:rPr>
        <w:t xml:space="preserve"> فاطمة ، فدعيت له</w:t>
      </w:r>
      <w:r w:rsidRPr="007D32EC">
        <w:rPr>
          <w:rtl/>
        </w:rPr>
        <w:t xml:space="preserve"> : </w:t>
      </w:r>
      <w:r w:rsidRPr="008044A7">
        <w:rPr>
          <w:rStyle w:val="libBold2Char"/>
          <w:rtl/>
        </w:rPr>
        <w:t>« فقال ، قالت : لبيك يا رسول الله. فقال : هذه فدك ، هي مما لم يوجف عليه بخيل ولا ركاب وهي لي خاصة ، دون المسلمين ، قد جعلتها لك لما أمرني الله تعالى به ، فخذيها لك ولولدك »</w:t>
      </w:r>
      <w:r w:rsidRPr="007D32EC">
        <w:rPr>
          <w:rtl/>
        </w:rPr>
        <w:t xml:space="preserve"> </w:t>
      </w:r>
      <w:r w:rsidRPr="00A66DCD">
        <w:rPr>
          <w:rStyle w:val="libFootnotenumChar"/>
          <w:rtl/>
        </w:rPr>
        <w:t>(7)</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الحشر : آية 6 ـ 7.</w:t>
      </w:r>
    </w:p>
    <w:p w:rsidR="00721A0A" w:rsidRDefault="00721A0A" w:rsidP="00A66DCD">
      <w:pPr>
        <w:pStyle w:val="libFootnote0"/>
        <w:rPr>
          <w:rtl/>
        </w:rPr>
      </w:pPr>
      <w:r>
        <w:rPr>
          <w:rtl/>
        </w:rPr>
        <w:t xml:space="preserve">(2) ج 1 </w:t>
      </w:r>
      <w:r>
        <w:rPr>
          <w:rFonts w:hint="cs"/>
          <w:rtl/>
        </w:rPr>
        <w:t>/</w:t>
      </w:r>
      <w:r>
        <w:rPr>
          <w:rtl/>
        </w:rPr>
        <w:t xml:space="preserve"> ص 476.</w:t>
      </w:r>
    </w:p>
    <w:p w:rsidR="00721A0A" w:rsidRDefault="00721A0A" w:rsidP="00A66DCD">
      <w:pPr>
        <w:pStyle w:val="libFootnote0"/>
        <w:rPr>
          <w:rtl/>
        </w:rPr>
      </w:pPr>
      <w:r>
        <w:rPr>
          <w:rtl/>
        </w:rPr>
        <w:t xml:space="preserve">(3) 2 </w:t>
      </w:r>
      <w:r>
        <w:rPr>
          <w:rFonts w:hint="cs"/>
          <w:rtl/>
        </w:rPr>
        <w:t>/</w:t>
      </w:r>
      <w:r>
        <w:rPr>
          <w:rtl/>
        </w:rPr>
        <w:t xml:space="preserve"> 287 ح 50.</w:t>
      </w:r>
    </w:p>
    <w:p w:rsidR="00721A0A" w:rsidRDefault="00721A0A" w:rsidP="00A66DCD">
      <w:pPr>
        <w:pStyle w:val="libFootnote0"/>
        <w:rPr>
          <w:rtl/>
        </w:rPr>
      </w:pPr>
      <w:r>
        <w:rPr>
          <w:rtl/>
        </w:rPr>
        <w:t xml:space="preserve">(4) 1 </w:t>
      </w:r>
      <w:r>
        <w:rPr>
          <w:rFonts w:hint="cs"/>
          <w:rtl/>
        </w:rPr>
        <w:t>/</w:t>
      </w:r>
      <w:r>
        <w:rPr>
          <w:rtl/>
        </w:rPr>
        <w:t xml:space="preserve"> 435 ح 5 ، البرهان : 3 </w:t>
      </w:r>
      <w:r>
        <w:rPr>
          <w:rFonts w:hint="cs"/>
          <w:rtl/>
        </w:rPr>
        <w:t>/</w:t>
      </w:r>
      <w:r>
        <w:rPr>
          <w:rtl/>
        </w:rPr>
        <w:t xml:space="preserve"> 264 ح 3.</w:t>
      </w:r>
    </w:p>
    <w:p w:rsidR="00721A0A" w:rsidRDefault="00721A0A" w:rsidP="00A66DCD">
      <w:pPr>
        <w:pStyle w:val="libFootnote0"/>
        <w:rPr>
          <w:rtl/>
        </w:rPr>
      </w:pPr>
      <w:r>
        <w:rPr>
          <w:rtl/>
        </w:rPr>
        <w:t xml:space="preserve">(5) 6 </w:t>
      </w:r>
      <w:r>
        <w:rPr>
          <w:rFonts w:hint="cs"/>
          <w:rtl/>
        </w:rPr>
        <w:t>/</w:t>
      </w:r>
      <w:r>
        <w:rPr>
          <w:rtl/>
        </w:rPr>
        <w:t xml:space="preserve"> 411.</w:t>
      </w:r>
    </w:p>
    <w:p w:rsidR="00721A0A" w:rsidRDefault="00721A0A" w:rsidP="00A66DCD">
      <w:pPr>
        <w:pStyle w:val="libFootnote0"/>
        <w:rPr>
          <w:rtl/>
        </w:rPr>
      </w:pPr>
      <w:r>
        <w:rPr>
          <w:rtl/>
        </w:rPr>
        <w:t xml:space="preserve">(6) 239 </w:t>
      </w:r>
      <w:r>
        <w:rPr>
          <w:rFonts w:hint="cs"/>
          <w:rtl/>
        </w:rPr>
        <w:t>/</w:t>
      </w:r>
      <w:r>
        <w:rPr>
          <w:rtl/>
        </w:rPr>
        <w:t xml:space="preserve"> ح 323 ، 322 </w:t>
      </w:r>
      <w:r>
        <w:rPr>
          <w:rFonts w:hint="cs"/>
          <w:rtl/>
        </w:rPr>
        <w:t>/</w:t>
      </w:r>
      <w:r>
        <w:rPr>
          <w:rtl/>
        </w:rPr>
        <w:t xml:space="preserve"> ح 437.</w:t>
      </w:r>
    </w:p>
    <w:p w:rsidR="00721A0A" w:rsidRDefault="00721A0A" w:rsidP="00A66DCD">
      <w:pPr>
        <w:pStyle w:val="libFootnote0"/>
        <w:rPr>
          <w:rtl/>
        </w:rPr>
      </w:pPr>
      <w:r>
        <w:rPr>
          <w:rtl/>
        </w:rPr>
        <w:t xml:space="preserve">(7) عيون أخبار الرضا : 1 </w:t>
      </w:r>
      <w:r>
        <w:rPr>
          <w:rFonts w:hint="cs"/>
          <w:rtl/>
        </w:rPr>
        <w:t>/</w:t>
      </w:r>
      <w:r>
        <w:rPr>
          <w:rtl/>
        </w:rPr>
        <w:t xml:space="preserve"> 233 ضمن ح 1 ، البرهان : 2 </w:t>
      </w:r>
      <w:r>
        <w:rPr>
          <w:rFonts w:hint="cs"/>
          <w:rtl/>
        </w:rPr>
        <w:t>/</w:t>
      </w:r>
      <w:r>
        <w:rPr>
          <w:rtl/>
        </w:rPr>
        <w:t xml:space="preserve"> 415 ح 2 ، غاية المرام : 323 ح 219 ، نور الثقلين : 5 </w:t>
      </w:r>
      <w:r>
        <w:rPr>
          <w:rFonts w:hint="cs"/>
          <w:rtl/>
        </w:rPr>
        <w:t>/</w:t>
      </w:r>
      <w:r>
        <w:rPr>
          <w:rtl/>
        </w:rPr>
        <w:t xml:space="preserve"> 275.</w:t>
      </w:r>
    </w:p>
    <w:p w:rsidR="00721A0A" w:rsidRDefault="00721A0A" w:rsidP="008044A7">
      <w:pPr>
        <w:pStyle w:val="libNormal"/>
        <w:rPr>
          <w:rtl/>
        </w:rPr>
      </w:pPr>
      <w:r w:rsidRPr="007D32EC">
        <w:rPr>
          <w:rtl/>
        </w:rPr>
        <w:br w:type="page"/>
      </w:r>
      <w:r>
        <w:rPr>
          <w:rtl/>
        </w:rPr>
        <w:lastRenderedPageBreak/>
        <w:t xml:space="preserve">ولكن القوم لم يتحملوا أن تكون فدك خالصة لأهل بيت النبوة بل شحت عليها أنفس القوم ، وإلى ذلك أشار الإمام علي </w:t>
      </w:r>
      <w:r w:rsidR="00F55C0D" w:rsidRPr="00F55C0D">
        <w:rPr>
          <w:rStyle w:val="libAlaemChar"/>
          <w:rFonts w:hint="cs"/>
          <w:rtl/>
        </w:rPr>
        <w:t>عليه‌السلام</w:t>
      </w:r>
      <w:r>
        <w:rPr>
          <w:rtl/>
        </w:rPr>
        <w:t xml:space="preserve"> في رسالته لابن حنيف</w:t>
      </w:r>
      <w:r w:rsidRPr="00DD6DE8">
        <w:rPr>
          <w:rtl/>
        </w:rPr>
        <w:t xml:space="preserve"> : </w:t>
      </w:r>
      <w:r w:rsidRPr="008044A7">
        <w:rPr>
          <w:rStyle w:val="libBold2Char"/>
          <w:rtl/>
        </w:rPr>
        <w:t>« بلى كانت في أيدينا فدك من كل ما</w:t>
      </w:r>
      <w:r w:rsidRPr="008044A7">
        <w:rPr>
          <w:rStyle w:val="libBold2Char"/>
          <w:rFonts w:hint="cs"/>
          <w:rtl/>
        </w:rPr>
        <w:t xml:space="preserve"> </w:t>
      </w:r>
      <w:r w:rsidRPr="008044A7">
        <w:rPr>
          <w:rStyle w:val="libBold2Char"/>
          <w:rtl/>
        </w:rPr>
        <w:t>أضلته السماء فشحت عليها نفوس قوم وسخت عنها نفوس قوم آخرين ونعم الحكم الله »</w:t>
      </w:r>
      <w:r w:rsidRPr="00DD6DE8">
        <w:rPr>
          <w:rtl/>
        </w:rPr>
        <w:t xml:space="preserve"> </w:t>
      </w:r>
      <w:r w:rsidRPr="00A66DCD">
        <w:rPr>
          <w:rStyle w:val="libFootnotenumChar"/>
          <w:rtl/>
        </w:rPr>
        <w:t>(1)</w:t>
      </w:r>
      <w:r>
        <w:rPr>
          <w:rtl/>
        </w:rPr>
        <w:t xml:space="preserve"> ، والذي يظهر من جميع الروايات الواردة في المقام : إن فدك كانت فيئاً أفاءها الله على نبيه خاصة دون المسلمين لانه لم يوجف عليه بخيل ولا ركاب ، فأنزل الله تعالى : </w:t>
      </w:r>
      <w:r w:rsidRPr="008044A7">
        <w:rPr>
          <w:rStyle w:val="libAlaemChar"/>
          <w:rFonts w:hint="cs"/>
          <w:rtl/>
        </w:rPr>
        <w:t>(</w:t>
      </w:r>
      <w:r>
        <w:rPr>
          <w:rtl/>
        </w:rPr>
        <w:t xml:space="preserve"> </w:t>
      </w:r>
      <w:r w:rsidRPr="008044A7">
        <w:rPr>
          <w:rStyle w:val="libAieChar"/>
          <w:rFonts w:hint="cs"/>
          <w:rtl/>
        </w:rPr>
        <w:t>وَآتِ ذَا الْقُرْبَىٰ حَقَّهُ</w:t>
      </w:r>
      <w:r>
        <w:rPr>
          <w:rtl/>
        </w:rPr>
        <w:t xml:space="preserve"> </w:t>
      </w:r>
      <w:r w:rsidRPr="008044A7">
        <w:rPr>
          <w:rStyle w:val="libAlaemChar"/>
          <w:rFonts w:hint="cs"/>
          <w:rtl/>
        </w:rPr>
        <w:t>)</w:t>
      </w:r>
      <w:r>
        <w:rPr>
          <w:rtl/>
        </w:rPr>
        <w:t xml:space="preserve"> فقال </w:t>
      </w:r>
      <w:r w:rsidR="00F55C0D" w:rsidRPr="00F55C0D">
        <w:rPr>
          <w:rStyle w:val="libAlaemChar"/>
          <w:rFonts w:hint="cs"/>
          <w:rtl/>
        </w:rPr>
        <w:t>صلى‌الله‌عليه‌وآله</w:t>
      </w:r>
      <w:r>
        <w:rPr>
          <w:rtl/>
        </w:rPr>
        <w:t xml:space="preserve"> لجبرائيل </w:t>
      </w:r>
      <w:r w:rsidR="00F55C0D" w:rsidRPr="00F55C0D">
        <w:rPr>
          <w:rStyle w:val="libAlaemChar"/>
          <w:rFonts w:hint="cs"/>
          <w:rtl/>
        </w:rPr>
        <w:t>عليه‌السلام</w:t>
      </w:r>
      <w:r>
        <w:rPr>
          <w:rtl/>
        </w:rPr>
        <w:t xml:space="preserve"> ومن ذا القربى</w:t>
      </w:r>
      <w:r>
        <w:rPr>
          <w:rFonts w:hint="cs"/>
          <w:rtl/>
        </w:rPr>
        <w:t xml:space="preserve"> </w:t>
      </w:r>
      <w:r>
        <w:rPr>
          <w:rtl/>
        </w:rPr>
        <w:t>؟ وما حقه</w:t>
      </w:r>
      <w:r>
        <w:rPr>
          <w:rFonts w:hint="cs"/>
          <w:rtl/>
        </w:rPr>
        <w:t xml:space="preserve"> </w:t>
      </w:r>
      <w:r>
        <w:rPr>
          <w:rtl/>
        </w:rPr>
        <w:t xml:space="preserve">؟ : أعط فاطمة فدكاً ، فأعطاها حوائط فدك ، وما لله ولرسوله فيها فدعا حسناً وحسيناً وفاطمة </w:t>
      </w:r>
      <w:r w:rsidR="00F55C0D" w:rsidRPr="00F55C0D">
        <w:rPr>
          <w:rStyle w:val="libAlaemChar"/>
          <w:rFonts w:hint="cs"/>
          <w:rtl/>
        </w:rPr>
        <w:t>عليهم‌السلام</w:t>
      </w:r>
      <w:r>
        <w:rPr>
          <w:rtl/>
        </w:rPr>
        <w:t xml:space="preserve"> وقال لها </w:t>
      </w:r>
      <w:r w:rsidR="00F55C0D" w:rsidRPr="00F55C0D">
        <w:rPr>
          <w:rStyle w:val="libAlaemChar"/>
          <w:rFonts w:hint="cs"/>
          <w:rtl/>
        </w:rPr>
        <w:t>عليها‌السلام</w:t>
      </w:r>
      <w:r>
        <w:rPr>
          <w:rtl/>
        </w:rPr>
        <w:t xml:space="preserve"> : إن الله قد أفاء على أبيك فدكاً ، واختصه بها ، فهي لي خاصة دون المسلمين ، أفعل بها ما أشاء. وقال : كان لأمك خديجة على أبيك مهر وأنّ أباك قد جعل فدك لك بذلك.</w:t>
      </w:r>
    </w:p>
    <w:p w:rsidR="00721A0A" w:rsidRDefault="00721A0A" w:rsidP="008044A7">
      <w:pPr>
        <w:pStyle w:val="libNormal"/>
        <w:rPr>
          <w:rtl/>
        </w:rPr>
      </w:pPr>
      <w:r>
        <w:rPr>
          <w:rtl/>
        </w:rPr>
        <w:t>أقول : يظهر من هذا الكلام أنّ</w:t>
      </w:r>
      <w:r>
        <w:rPr>
          <w:rFonts w:hint="cs"/>
          <w:rtl/>
        </w:rPr>
        <w:t>َ</w:t>
      </w:r>
      <w:r>
        <w:rPr>
          <w:rtl/>
        </w:rPr>
        <w:t xml:space="preserve"> مسألة المهر الحاضر للزوجة يكون في ذمة الرجل في حالة عدم دفعه بعد وفاة الزوجة ولابد من أعطاءه للورثة الذين هم أبناء الزوجة لذا كانت فاطمة وريثة أمها خديجة في مهرها فأعطاها فدك في قبال ذلك ، هذا ما</w:t>
      </w:r>
      <w:r>
        <w:rPr>
          <w:rFonts w:hint="cs"/>
          <w:rtl/>
        </w:rPr>
        <w:t xml:space="preserve"> </w:t>
      </w:r>
      <w:r>
        <w:rPr>
          <w:rtl/>
        </w:rPr>
        <w:t xml:space="preserve">نستفيده من خلال الرواية وقال </w:t>
      </w:r>
      <w:r w:rsidR="00F55C0D" w:rsidRPr="00F55C0D">
        <w:rPr>
          <w:rStyle w:val="libAlaemChar"/>
          <w:rFonts w:hint="cs"/>
          <w:rtl/>
        </w:rPr>
        <w:t>صلى‌الله‌عليه‌وآله</w:t>
      </w:r>
      <w:r>
        <w:rPr>
          <w:rtl/>
        </w:rPr>
        <w:t xml:space="preserve"> : نحلتكها لتكون لك ولولدك من بعدك فخذيها ، وقال </w:t>
      </w:r>
      <w:r w:rsidR="00F55C0D" w:rsidRPr="00F55C0D">
        <w:rPr>
          <w:rStyle w:val="libAlaemChar"/>
          <w:rFonts w:hint="cs"/>
          <w:rtl/>
        </w:rPr>
        <w:t>صلى‌الله‌عليه‌وآله</w:t>
      </w:r>
      <w:r>
        <w:rPr>
          <w:rtl/>
        </w:rPr>
        <w:t xml:space="preserve"> : أكتب لفاطمة نحلة من رسول الله.</w:t>
      </w:r>
    </w:p>
    <w:p w:rsidR="00721A0A" w:rsidRDefault="00721A0A" w:rsidP="008044A7">
      <w:pPr>
        <w:pStyle w:val="libNormal"/>
        <w:rPr>
          <w:rtl/>
        </w:rPr>
      </w:pPr>
      <w:r>
        <w:rPr>
          <w:rtl/>
        </w:rPr>
        <w:t xml:space="preserve">وبالجملة فرسول الله </w:t>
      </w:r>
      <w:r w:rsidR="00F55C0D" w:rsidRPr="00F55C0D">
        <w:rPr>
          <w:rStyle w:val="libAlaemChar"/>
          <w:rFonts w:hint="cs"/>
          <w:rtl/>
        </w:rPr>
        <w:t>صلى‌الله‌عليه‌وآله</w:t>
      </w:r>
      <w:r>
        <w:rPr>
          <w:rtl/>
        </w:rPr>
        <w:t xml:space="preserve"> أعطاها حقها بأمر الله فدكاً ، فكانت لها من الله تعالى وقد جعلها في حياته لها نحلة ، وأشهد على ذلك أمير المؤمنين وأم أيمن. وقالت فاطمة </w:t>
      </w:r>
      <w:r w:rsidR="00F55C0D" w:rsidRPr="00F55C0D">
        <w:rPr>
          <w:rStyle w:val="libAlaemChar"/>
          <w:rFonts w:hint="cs"/>
          <w:rtl/>
        </w:rPr>
        <w:t>عليها‌السلام</w:t>
      </w:r>
      <w:r>
        <w:rPr>
          <w:rtl/>
        </w:rPr>
        <w:t xml:space="preserve"> : لست أحدث فيها حدثاً وأنت حي ، أنت أولى</w:t>
      </w:r>
      <w:r>
        <w:rPr>
          <w:rFonts w:hint="cs"/>
          <w:rtl/>
        </w:rPr>
        <w:t>ٰ</w:t>
      </w:r>
      <w:r>
        <w:rPr>
          <w:rtl/>
        </w:rPr>
        <w:t xml:space="preserve"> بي من نفسي ومالي لك ثم قالت في احتجاجها </w:t>
      </w:r>
      <w:r w:rsidR="00F55C0D" w:rsidRPr="00F55C0D">
        <w:rPr>
          <w:rStyle w:val="libAlaemChar"/>
          <w:rFonts w:hint="cs"/>
          <w:rtl/>
        </w:rPr>
        <w:t>عليها‌السلام</w:t>
      </w:r>
      <w:r>
        <w:rPr>
          <w:rtl/>
        </w:rPr>
        <w:t xml:space="preserve"> في مسجد النبي </w:t>
      </w:r>
      <w:r w:rsidR="00F55C0D" w:rsidRPr="00F55C0D">
        <w:rPr>
          <w:rStyle w:val="libAlaemChar"/>
          <w:rFonts w:hint="cs"/>
          <w:rtl/>
        </w:rPr>
        <w:t>صلى‌الله‌عليه‌وآله</w:t>
      </w:r>
      <w:r>
        <w:rPr>
          <w:rtl/>
        </w:rPr>
        <w:t xml:space="preserve"> : هذا كتاب رسول الله أوجبها لي ولولدي دون المؤمنين ، وعلى</w:t>
      </w:r>
      <w:r>
        <w:rPr>
          <w:rFonts w:hint="cs"/>
          <w:rtl/>
        </w:rPr>
        <w:t>ٰ</w:t>
      </w:r>
      <w:r>
        <w:rPr>
          <w:rtl/>
        </w:rPr>
        <w:t xml:space="preserve"> كل</w:t>
      </w:r>
      <w:r>
        <w:rPr>
          <w:rFonts w:hint="cs"/>
          <w:rtl/>
        </w:rPr>
        <w:t>ٍ</w:t>
      </w:r>
      <w:r>
        <w:rPr>
          <w:rtl/>
        </w:rPr>
        <w:t xml:space="preserve"> فليس في الروايات في تعيين من له فدك ، ذكر عل</w:t>
      </w:r>
      <w:r>
        <w:rPr>
          <w:rFonts w:hint="cs"/>
          <w:rtl/>
        </w:rPr>
        <w:t>ي</w:t>
      </w:r>
      <w:r>
        <w:rPr>
          <w:rtl/>
        </w:rPr>
        <w:t xml:space="preserve"> أو ما</w:t>
      </w:r>
      <w:r>
        <w:rPr>
          <w:rFonts w:hint="cs"/>
          <w:rtl/>
        </w:rPr>
        <w:t xml:space="preserve"> </w:t>
      </w:r>
      <w:r>
        <w:rPr>
          <w:rtl/>
        </w:rPr>
        <w:t xml:space="preserve">يشعر بأن فدكاً له وهو أول الأئمة ، أو لخصوص الأئمة من ولد الحسين </w:t>
      </w:r>
      <w:r w:rsidR="00F55C0D" w:rsidRPr="00F55C0D">
        <w:rPr>
          <w:rStyle w:val="libAlaemChar"/>
          <w:rFonts w:hint="cs"/>
          <w:rtl/>
        </w:rPr>
        <w:t>عليه‌السلام</w:t>
      </w:r>
      <w:r>
        <w:rPr>
          <w:rtl/>
        </w:rPr>
        <w:t xml:space="preserve"> ، أو للامامة ومن يتصدى</w:t>
      </w:r>
      <w:r>
        <w:rPr>
          <w:rFonts w:hint="cs"/>
          <w:rtl/>
        </w:rPr>
        <w:t>ٰ</w:t>
      </w:r>
      <w:r>
        <w:rPr>
          <w:rtl/>
        </w:rPr>
        <w:t xml:space="preserve"> لها ، بل هي عطية ونحلة وهبها وأعطاها النبي </w:t>
      </w:r>
      <w:r w:rsidR="00F55C0D" w:rsidRPr="00F55C0D">
        <w:rPr>
          <w:rStyle w:val="libAlaemChar"/>
          <w:rFonts w:hint="cs"/>
          <w:rtl/>
        </w:rPr>
        <w:t>صلى‌الله‌عليه‌وآله</w:t>
      </w:r>
      <w:r>
        <w:rPr>
          <w:rtl/>
        </w:rPr>
        <w:t xml:space="preserve"> فاطمة </w:t>
      </w:r>
      <w:r w:rsidR="00F55C0D" w:rsidRPr="00F55C0D">
        <w:rPr>
          <w:rStyle w:val="libAlaemChar"/>
          <w:rFonts w:hint="cs"/>
          <w:rtl/>
        </w:rPr>
        <w:t>عليها‌السلام</w:t>
      </w:r>
      <w:r>
        <w:rPr>
          <w:rtl/>
        </w:rPr>
        <w:t xml:space="preserve"> لذي قربى</w:t>
      </w:r>
      <w:r>
        <w:rPr>
          <w:rFonts w:hint="cs"/>
          <w:rtl/>
        </w:rPr>
        <w:t>ٰ</w:t>
      </w:r>
      <w:r>
        <w:rPr>
          <w:rtl/>
        </w:rPr>
        <w:t xml:space="preserve"> رسول الله </w:t>
      </w:r>
      <w:r w:rsidR="00F55C0D" w:rsidRPr="00F55C0D">
        <w:rPr>
          <w:rStyle w:val="libAlaemChar"/>
          <w:rFonts w:hint="cs"/>
          <w:rtl/>
        </w:rPr>
        <w:t>صلى‌الله‌عليه‌وآله</w:t>
      </w:r>
      <w:r>
        <w:rPr>
          <w:rtl/>
        </w:rPr>
        <w:t xml:space="preserve"> في اليوم ، وهم فاطمة وولديها الحسن والحسين </w:t>
      </w:r>
      <w:r w:rsidR="00F55C0D" w:rsidRPr="00F55C0D">
        <w:rPr>
          <w:rStyle w:val="libAlaemChar"/>
          <w:rFonts w:hint="cs"/>
          <w:rtl/>
        </w:rPr>
        <w:t>عليهم‌السلام</w:t>
      </w:r>
      <w:r>
        <w:rPr>
          <w:rtl/>
        </w:rPr>
        <w:t xml:space="preserve"> كما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نهج البلاغة : 417 ضمن كتاب : 45.</w:t>
      </w:r>
    </w:p>
    <w:p w:rsidR="00721A0A" w:rsidRDefault="00721A0A" w:rsidP="008044A7">
      <w:pPr>
        <w:pStyle w:val="libNormal0"/>
        <w:rPr>
          <w:rtl/>
        </w:rPr>
      </w:pPr>
      <w:r w:rsidRPr="00DD6DE8">
        <w:rPr>
          <w:rtl/>
        </w:rPr>
        <w:br w:type="page"/>
      </w:r>
      <w:r>
        <w:rPr>
          <w:rtl/>
        </w:rPr>
        <w:lastRenderedPageBreak/>
        <w:t xml:space="preserve">دعاهم واعطاها لتكون لفاطمة والحسن والحسين </w:t>
      </w:r>
      <w:r w:rsidR="00F55C0D" w:rsidRPr="00F55C0D">
        <w:rPr>
          <w:rStyle w:val="libAlaemChar"/>
          <w:rFonts w:hint="cs"/>
          <w:rtl/>
        </w:rPr>
        <w:t>عليهم‌السلام</w:t>
      </w:r>
      <w:r>
        <w:rPr>
          <w:rtl/>
        </w:rPr>
        <w:t xml:space="preserve"> ولا إختصاص في عقب فاطمة </w:t>
      </w:r>
      <w:r w:rsidR="00F55C0D" w:rsidRPr="00F55C0D">
        <w:rPr>
          <w:rStyle w:val="libAlaemChar"/>
          <w:rFonts w:hint="cs"/>
          <w:rtl/>
        </w:rPr>
        <w:t>عليها‌السلام</w:t>
      </w:r>
      <w:r>
        <w:rPr>
          <w:rtl/>
        </w:rPr>
        <w:t xml:space="preserve"> بالأئمة من ولد الحسين دون الحسن </w:t>
      </w:r>
      <w:r w:rsidR="00F55C0D" w:rsidRPr="00F55C0D">
        <w:rPr>
          <w:rStyle w:val="libAlaemChar"/>
          <w:rFonts w:hint="cs"/>
          <w:rtl/>
        </w:rPr>
        <w:t>عليهم‌السلام</w:t>
      </w:r>
      <w:r>
        <w:rPr>
          <w:rtl/>
        </w:rPr>
        <w:t xml:space="preserve"> ، وبعد فاطمة والحسن والحسين </w:t>
      </w:r>
      <w:r w:rsidR="00F55C0D" w:rsidRPr="00F55C0D">
        <w:rPr>
          <w:rStyle w:val="libAlaemChar"/>
          <w:rFonts w:hint="cs"/>
          <w:rtl/>
        </w:rPr>
        <w:t>عليهم‌السلام</w:t>
      </w:r>
      <w:r>
        <w:rPr>
          <w:rtl/>
        </w:rPr>
        <w:t xml:space="preserve"> تكون ميراثاً لعقب الحسن والحسين </w:t>
      </w:r>
      <w:r w:rsidR="00F55C0D" w:rsidRPr="00F55C0D">
        <w:rPr>
          <w:rStyle w:val="libAlaemChar"/>
          <w:rFonts w:hint="cs"/>
          <w:rtl/>
        </w:rPr>
        <w:t>عليهم‌السلام</w:t>
      </w:r>
      <w:r>
        <w:rPr>
          <w:rtl/>
        </w:rPr>
        <w:t>.</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bookmarkStart w:id="143" w:name="_Toc256785563"/>
            <w:r w:rsidRPr="00720BC1">
              <w:rPr>
                <w:rtl/>
              </w:rPr>
              <w:t>ثمّ</w:t>
            </w:r>
            <w:r>
              <w:rPr>
                <w:rFonts w:hint="cs"/>
                <w:rtl/>
              </w:rPr>
              <w:t>َ</w:t>
            </w:r>
            <w:r w:rsidRPr="00720BC1">
              <w:rPr>
                <w:rtl/>
              </w:rPr>
              <w:t xml:space="preserve"> قالت فنحلة</w:t>
            </w:r>
            <w:r>
              <w:rPr>
                <w:rFonts w:hint="cs"/>
                <w:rtl/>
              </w:rPr>
              <w:t>ٌ</w:t>
            </w:r>
            <w:r w:rsidRPr="00720BC1">
              <w:rPr>
                <w:rtl/>
              </w:rPr>
              <w:t xml:space="preserve"> لي من والدي</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720BC1">
              <w:rPr>
                <w:rtl/>
              </w:rPr>
              <w:t>المصطفى</w:t>
            </w:r>
            <w:r>
              <w:rPr>
                <w:rFonts w:hint="cs"/>
                <w:rtl/>
              </w:rPr>
              <w:t>ٰ</w:t>
            </w:r>
            <w:r w:rsidRPr="00720BC1">
              <w:rPr>
                <w:rtl/>
              </w:rPr>
              <w:t xml:space="preserve"> فلم ينحلاها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720BC1">
              <w:rPr>
                <w:rtl/>
              </w:rPr>
              <w:t>فأقامت بها شهوداً فقالوا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720BC1">
              <w:rPr>
                <w:rtl/>
              </w:rPr>
              <w:t>بعل</w:t>
            </w:r>
            <w:r>
              <w:rPr>
                <w:rFonts w:hint="cs"/>
                <w:rtl/>
              </w:rPr>
              <w:t>ُ</w:t>
            </w:r>
            <w:r w:rsidRPr="00720BC1">
              <w:rPr>
                <w:rtl/>
              </w:rPr>
              <w:t>ها شاهد</w:t>
            </w:r>
            <w:r>
              <w:rPr>
                <w:rFonts w:hint="cs"/>
                <w:rtl/>
              </w:rPr>
              <w:t>ٌ</w:t>
            </w:r>
            <w:r w:rsidRPr="00720BC1">
              <w:rPr>
                <w:rtl/>
              </w:rPr>
              <w:t xml:space="preserve"> لها وابناها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720BC1">
              <w:rPr>
                <w:rtl/>
              </w:rPr>
              <w:t>لم يجيزوا شهادة ابني رسول</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720BC1">
              <w:rPr>
                <w:rtl/>
              </w:rPr>
              <w:t>الله هادي الانام إذ ناصباها</w:t>
            </w:r>
            <w:r w:rsidRPr="00D934CC">
              <w:rPr>
                <w:rStyle w:val="libPoemTiniChar0"/>
                <w:rtl/>
              </w:rPr>
              <w:br/>
              <w:t> </w:t>
            </w:r>
          </w:p>
        </w:tc>
      </w:tr>
    </w:tbl>
    <w:p w:rsidR="00721A0A" w:rsidRDefault="00721A0A" w:rsidP="00721A0A">
      <w:pPr>
        <w:pStyle w:val="Heading3Center"/>
        <w:rPr>
          <w:rtl/>
        </w:rPr>
      </w:pPr>
      <w:r>
        <w:rPr>
          <w:rtl/>
        </w:rPr>
        <w:t xml:space="preserve">إخراج عمال فاطمة </w:t>
      </w:r>
      <w:r w:rsidR="00F55C0D" w:rsidRPr="00F55C0D">
        <w:rPr>
          <w:rStyle w:val="libAlaemChar"/>
          <w:rFonts w:hint="cs"/>
          <w:rtl/>
        </w:rPr>
        <w:t>عليها‌السلام</w:t>
      </w:r>
      <w:r>
        <w:rPr>
          <w:rtl/>
        </w:rPr>
        <w:t xml:space="preserve"> من فدك</w:t>
      </w:r>
      <w:bookmarkEnd w:id="143"/>
    </w:p>
    <w:p w:rsidR="00721A0A" w:rsidRDefault="00721A0A" w:rsidP="008044A7">
      <w:pPr>
        <w:pStyle w:val="libNormal"/>
        <w:rPr>
          <w:rtl/>
        </w:rPr>
      </w:pPr>
      <w:r>
        <w:rPr>
          <w:rtl/>
        </w:rPr>
        <w:t xml:space="preserve">وردت عدة أحاديث وروايات أثبتت حقيقة واضحة البرهان </w:t>
      </w:r>
      <w:r w:rsidRPr="00A66DCD">
        <w:rPr>
          <w:rStyle w:val="libFootnotenumChar"/>
          <w:rtl/>
        </w:rPr>
        <w:t>(1)</w:t>
      </w:r>
      <w:r>
        <w:rPr>
          <w:rtl/>
        </w:rPr>
        <w:t xml:space="preserve"> جليلة البيان وهي أنه لما بويع أبو بكر ، واستقام له الأمر على جميع المهاجرين والأنصار ، بعث إلى فدك وأخرج وكيل فاطمة </w:t>
      </w:r>
      <w:r w:rsidR="00F55C0D" w:rsidRPr="00F55C0D">
        <w:rPr>
          <w:rStyle w:val="libAlaemChar"/>
          <w:rFonts w:hint="cs"/>
          <w:rtl/>
        </w:rPr>
        <w:t>عليها‌السلام</w:t>
      </w:r>
      <w:r>
        <w:rPr>
          <w:rtl/>
        </w:rPr>
        <w:t xml:space="preserve"> بنت رسول الله </w:t>
      </w:r>
      <w:r w:rsidR="00F55C0D" w:rsidRPr="00F55C0D">
        <w:rPr>
          <w:rStyle w:val="libAlaemChar"/>
          <w:rFonts w:hint="cs"/>
          <w:rtl/>
        </w:rPr>
        <w:t>صلى‌الله‌عليه‌وآله</w:t>
      </w:r>
      <w:r>
        <w:rPr>
          <w:rtl/>
        </w:rPr>
        <w:t xml:space="preserve"> منها ، فجاءت فاطمة </w:t>
      </w:r>
      <w:r w:rsidR="00F55C0D" w:rsidRPr="00F55C0D">
        <w:rPr>
          <w:rStyle w:val="libAlaemChar"/>
          <w:rFonts w:hint="cs"/>
          <w:rtl/>
        </w:rPr>
        <w:t>عليها‌السلام</w:t>
      </w:r>
      <w:r>
        <w:rPr>
          <w:rtl/>
        </w:rPr>
        <w:t xml:space="preserve"> مستعدية فطالبها بالبينة ؛ فجاءت بعلي والحسنين صلوات الله عليهم وأ</w:t>
      </w:r>
      <w:r>
        <w:rPr>
          <w:rFonts w:hint="cs"/>
          <w:rtl/>
        </w:rPr>
        <w:t>ُ</w:t>
      </w:r>
      <w:r>
        <w:rPr>
          <w:rtl/>
        </w:rPr>
        <w:t xml:space="preserve">م أيمن المشهود لها بالجنة ، فرد شهادة أهل البيت </w:t>
      </w:r>
      <w:r w:rsidR="00F55C0D" w:rsidRPr="00F55C0D">
        <w:rPr>
          <w:rStyle w:val="libAlaemChar"/>
          <w:rFonts w:hint="cs"/>
          <w:rtl/>
        </w:rPr>
        <w:t>عليهم‌السلام</w:t>
      </w:r>
      <w:r>
        <w:rPr>
          <w:rtl/>
        </w:rPr>
        <w:t xml:space="preserve"> بجرّ النفع وشهادة أ</w:t>
      </w:r>
      <w:r>
        <w:rPr>
          <w:rFonts w:hint="cs"/>
          <w:rtl/>
        </w:rPr>
        <w:t>ُ</w:t>
      </w:r>
      <w:r>
        <w:rPr>
          <w:rtl/>
        </w:rPr>
        <w:t>م أيمن بقصورها عن نصاب الشهادة ثم أدعتها على وجه الميراث ، فغضبت عليه وعلى</w:t>
      </w:r>
      <w:r>
        <w:rPr>
          <w:rFonts w:hint="cs"/>
          <w:rtl/>
        </w:rPr>
        <w:t>ٰ</w:t>
      </w:r>
      <w:r>
        <w:rPr>
          <w:rtl/>
        </w:rPr>
        <w:t xml:space="preserve"> عمر فهجرتهما ، واوصت بدفنها ليلاً ، لئلا يصلّيا عليها فاسخطا بذلك ربّهما ورسوله ، واستحقا اليم النكال ، وشديد الوبال</w:t>
      </w:r>
      <w:r>
        <w:rPr>
          <w:rFonts w:hint="cs"/>
          <w:rtl/>
        </w:rPr>
        <w:t>.</w:t>
      </w:r>
      <w:r>
        <w:rPr>
          <w:rtl/>
        </w:rPr>
        <w:t xml:space="preserve"> ثم لما انتهت الإمارة إلى</w:t>
      </w:r>
      <w:r>
        <w:rPr>
          <w:rFonts w:hint="cs"/>
          <w:rtl/>
        </w:rPr>
        <w:t>ٰ</w:t>
      </w:r>
      <w:r>
        <w:rPr>
          <w:rtl/>
        </w:rPr>
        <w:t xml:space="preserve"> عمر بن عبد العزيز ردّها على</w:t>
      </w:r>
      <w:r>
        <w:rPr>
          <w:rFonts w:hint="cs"/>
          <w:rtl/>
        </w:rPr>
        <w:t>ٰ</w:t>
      </w:r>
      <w:r>
        <w:rPr>
          <w:rtl/>
        </w:rPr>
        <w:t xml:space="preserve"> بني فاطمة </w:t>
      </w:r>
      <w:r w:rsidR="00F55C0D" w:rsidRPr="00F55C0D">
        <w:rPr>
          <w:rStyle w:val="libAlaemChar"/>
          <w:rFonts w:hint="cs"/>
          <w:rtl/>
        </w:rPr>
        <w:t>عليهم‌السلام</w:t>
      </w:r>
      <w:r>
        <w:rPr>
          <w:rtl/>
        </w:rPr>
        <w:t xml:space="preserve"> ، ثم انتزعها منهم يزيد بن عبد</w:t>
      </w:r>
      <w:r>
        <w:rPr>
          <w:rFonts w:hint="cs"/>
          <w:rtl/>
        </w:rPr>
        <w:t xml:space="preserve"> </w:t>
      </w:r>
      <w:r>
        <w:rPr>
          <w:rtl/>
        </w:rPr>
        <w:t xml:space="preserve">الملك ، ثم دفعها السفاح الى الحسن بن الحسن بن علي بن أبي طالب </w:t>
      </w:r>
      <w:r w:rsidR="00F55C0D" w:rsidRPr="00F55C0D">
        <w:rPr>
          <w:rStyle w:val="libAlaemChar"/>
          <w:rFonts w:hint="cs"/>
          <w:rtl/>
        </w:rPr>
        <w:t>عليهما‌السلام</w:t>
      </w:r>
      <w:r>
        <w:rPr>
          <w:rtl/>
        </w:rPr>
        <w:t xml:space="preserve"> ، ثم أخذها المنصور ، ثم اعادها المهدي ، ثم قبضها الهادي ، ثم ردها المأمون لما جاءه رسول بني فاطمة ، فنصب وكيلاً من قبلهم وجلس محاكماً فردها عليهم ، وفي ذلك يقول دعبل الخزاعي :</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720BC1">
              <w:rPr>
                <w:rtl/>
              </w:rPr>
              <w:t>أصبح وجه الزمان قد ضحكا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720BC1">
              <w:rPr>
                <w:rtl/>
              </w:rPr>
              <w:t>برد</w:t>
            </w:r>
            <w:r>
              <w:rPr>
                <w:rFonts w:hint="cs"/>
                <w:rtl/>
              </w:rPr>
              <w:t>ّ</w:t>
            </w:r>
            <w:r w:rsidRPr="00720BC1">
              <w:rPr>
                <w:rtl/>
              </w:rPr>
              <w:t xml:space="preserve"> مأمون هاشماً فدكا</w:t>
            </w:r>
            <w:r w:rsidRPr="00D934CC">
              <w:rPr>
                <w:rStyle w:val="libPoemTiniChar0"/>
                <w:rtl/>
              </w:rPr>
              <w:br/>
              <w:t> </w:t>
            </w:r>
          </w:p>
        </w:tc>
      </w:tr>
    </w:tbl>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العوالم : 707 الخاصة بفاطمة </w:t>
      </w:r>
      <w:r w:rsidR="00F55C0D" w:rsidRPr="00F55C0D">
        <w:rPr>
          <w:rStyle w:val="libAlaemChar"/>
          <w:rFonts w:hint="cs"/>
          <w:rtl/>
        </w:rPr>
        <w:t>عليها‌السلام</w:t>
      </w:r>
      <w:r>
        <w:rPr>
          <w:rtl/>
        </w:rPr>
        <w:t>.</w:t>
      </w:r>
    </w:p>
    <w:p w:rsidR="00721A0A" w:rsidRDefault="00721A0A" w:rsidP="00721A0A">
      <w:pPr>
        <w:pStyle w:val="Heading3Center"/>
        <w:rPr>
          <w:rtl/>
        </w:rPr>
      </w:pPr>
      <w:r w:rsidRPr="00DD6DE8">
        <w:rPr>
          <w:rtl/>
        </w:rPr>
        <w:br w:type="page"/>
      </w:r>
      <w:bookmarkStart w:id="144" w:name="_Toc256785564"/>
      <w:r>
        <w:rPr>
          <w:rtl/>
        </w:rPr>
        <w:lastRenderedPageBreak/>
        <w:t>خطأ الخليفة الأوّل</w:t>
      </w:r>
      <w:bookmarkEnd w:id="144"/>
    </w:p>
    <w:p w:rsidR="00721A0A" w:rsidRDefault="00721A0A" w:rsidP="008044A7">
      <w:pPr>
        <w:pStyle w:val="libNormal"/>
        <w:rPr>
          <w:rtl/>
        </w:rPr>
      </w:pPr>
      <w:r>
        <w:rPr>
          <w:rtl/>
        </w:rPr>
        <w:t>ولنبين خطأ أبي بكر في تلك القضية مع وضوحها بوجوه :</w:t>
      </w:r>
    </w:p>
    <w:p w:rsidR="00721A0A" w:rsidRDefault="00721A0A" w:rsidP="008044A7">
      <w:pPr>
        <w:pStyle w:val="libNormal"/>
        <w:rPr>
          <w:rtl/>
        </w:rPr>
      </w:pPr>
      <w:r>
        <w:rPr>
          <w:rtl/>
        </w:rPr>
        <w:t xml:space="preserve">أما أن فدكاً كانت لرسول الله </w:t>
      </w:r>
      <w:r w:rsidR="00F55C0D" w:rsidRPr="00F55C0D">
        <w:rPr>
          <w:rStyle w:val="libAlaemChar"/>
          <w:rFonts w:hint="cs"/>
          <w:rtl/>
        </w:rPr>
        <w:t>صلى‌الله‌عليه‌وآله</w:t>
      </w:r>
      <w:r>
        <w:rPr>
          <w:rtl/>
        </w:rPr>
        <w:t xml:space="preserve"> فمما لا نزاع فيه ، وقد أوردنا من رواياتنا وأخبارنا للمخالفين ما</w:t>
      </w:r>
      <w:r>
        <w:rPr>
          <w:rFonts w:hint="cs"/>
          <w:rtl/>
        </w:rPr>
        <w:t xml:space="preserve"> </w:t>
      </w:r>
      <w:r>
        <w:rPr>
          <w:rtl/>
        </w:rPr>
        <w:t>فيه كفاية ونزيده وضوحاً بما رواه في جامع الأصول : مما أخرجه من صحيح « أبي داود » عن عمر ، قال :</w:t>
      </w:r>
    </w:p>
    <w:p w:rsidR="00721A0A" w:rsidRDefault="00721A0A" w:rsidP="008044A7">
      <w:pPr>
        <w:pStyle w:val="libNormal"/>
        <w:rPr>
          <w:rtl/>
        </w:rPr>
      </w:pPr>
      <w:r>
        <w:rPr>
          <w:rtl/>
        </w:rPr>
        <w:t>إنّ أموال بني النضير مما أفاء الله على</w:t>
      </w:r>
      <w:r>
        <w:rPr>
          <w:rFonts w:hint="cs"/>
          <w:rtl/>
        </w:rPr>
        <w:t>ٰ</w:t>
      </w:r>
      <w:r>
        <w:rPr>
          <w:rtl/>
        </w:rPr>
        <w:t xml:space="preserve"> رسول</w:t>
      </w:r>
      <w:r>
        <w:rPr>
          <w:rFonts w:hint="cs"/>
          <w:rtl/>
        </w:rPr>
        <w:t>ه</w:t>
      </w:r>
      <w:r>
        <w:rPr>
          <w:rtl/>
        </w:rPr>
        <w:t xml:space="preserve"> مما لم يوجف المسلمون عليه بخيل ولا ركاب ، فكانت لرسول الله </w:t>
      </w:r>
      <w:r w:rsidR="00F55C0D" w:rsidRPr="00F55C0D">
        <w:rPr>
          <w:rStyle w:val="libAlaemChar"/>
          <w:rFonts w:hint="cs"/>
          <w:rtl/>
        </w:rPr>
        <w:t>صلى‌الله‌عليه‌وآله</w:t>
      </w:r>
      <w:r>
        <w:rPr>
          <w:rtl/>
        </w:rPr>
        <w:t xml:space="preserve"> خاصة قرى</w:t>
      </w:r>
      <w:r>
        <w:rPr>
          <w:rFonts w:hint="cs"/>
          <w:rtl/>
        </w:rPr>
        <w:t>ٰ</w:t>
      </w:r>
      <w:r>
        <w:rPr>
          <w:rtl/>
        </w:rPr>
        <w:t xml:space="preserve"> عرينة وفدك وكذا</w:t>
      </w:r>
      <w:r>
        <w:rPr>
          <w:rFonts w:hint="cs"/>
          <w:rtl/>
        </w:rPr>
        <w:t xml:space="preserve"> وكذا</w:t>
      </w:r>
      <w:r>
        <w:rPr>
          <w:rtl/>
        </w:rPr>
        <w:t xml:space="preserve"> ينفق على</w:t>
      </w:r>
      <w:r>
        <w:rPr>
          <w:rFonts w:hint="cs"/>
          <w:rtl/>
        </w:rPr>
        <w:t>ٰ</w:t>
      </w:r>
      <w:r>
        <w:rPr>
          <w:rtl/>
        </w:rPr>
        <w:t xml:space="preserve"> أهله منها نفقة سنتهم ، ثم يجعل ما بقى في السلاح والكراع عدة في سبيل الله وتلا : </w:t>
      </w:r>
      <w:r w:rsidRPr="008044A7">
        <w:rPr>
          <w:rStyle w:val="libAlaemChar"/>
          <w:rtl/>
        </w:rPr>
        <w:t>(</w:t>
      </w:r>
      <w:r w:rsidRPr="0004167B">
        <w:rPr>
          <w:rFonts w:hint="cs"/>
          <w:rtl/>
        </w:rPr>
        <w:t xml:space="preserve"> </w:t>
      </w:r>
      <w:r w:rsidRPr="008044A7">
        <w:rPr>
          <w:rStyle w:val="libAieChar"/>
          <w:rFonts w:hint="cs"/>
          <w:rtl/>
        </w:rPr>
        <w:t>مَّا أَفَاءَ اللهُ عَلَىٰ رَسُولِهِ مِنْ أَهْلِ الْقُرَىٰ فَلِلَّهِ وَلِلرَّسُولِ</w:t>
      </w:r>
      <w:r w:rsidRPr="0004167B">
        <w:rPr>
          <w:rtl/>
        </w:rPr>
        <w:t xml:space="preserve"> </w:t>
      </w:r>
      <w:r w:rsidRPr="008044A7">
        <w:rPr>
          <w:rStyle w:val="libAlaemChar"/>
          <w:rtl/>
        </w:rPr>
        <w:t>)</w:t>
      </w:r>
      <w:r>
        <w:rPr>
          <w:rtl/>
        </w:rPr>
        <w:t xml:space="preserve"> الآية.</w:t>
      </w:r>
    </w:p>
    <w:p w:rsidR="00721A0A" w:rsidRDefault="00721A0A" w:rsidP="008044A7">
      <w:pPr>
        <w:pStyle w:val="libNormal"/>
        <w:rPr>
          <w:rtl/>
        </w:rPr>
      </w:pPr>
      <w:r>
        <w:rPr>
          <w:rtl/>
        </w:rPr>
        <w:t xml:space="preserve">وروي أيضاً : عن مالك بن أوس قال : كان فيما احتج به عمر أن قال : كانت لرسول الله </w:t>
      </w:r>
      <w:r w:rsidR="00F55C0D" w:rsidRPr="00F55C0D">
        <w:rPr>
          <w:rStyle w:val="libAlaemChar"/>
          <w:rFonts w:hint="cs"/>
          <w:rtl/>
        </w:rPr>
        <w:t>صلى‌الله‌عليه‌وآله</w:t>
      </w:r>
      <w:r>
        <w:rPr>
          <w:rtl/>
        </w:rPr>
        <w:t xml:space="preserve"> ثلاث صفايا : بنو النضير ، وخيبر ، وفدك ، إلى</w:t>
      </w:r>
      <w:r>
        <w:rPr>
          <w:rFonts w:hint="cs"/>
          <w:rtl/>
        </w:rPr>
        <w:t>ٰ</w:t>
      </w:r>
      <w:r>
        <w:rPr>
          <w:rtl/>
        </w:rPr>
        <w:t xml:space="preserve"> آخر الخبر.</w:t>
      </w:r>
    </w:p>
    <w:p w:rsidR="00721A0A" w:rsidRDefault="00721A0A" w:rsidP="008044A7">
      <w:pPr>
        <w:pStyle w:val="libNormal"/>
        <w:rPr>
          <w:rtl/>
        </w:rPr>
      </w:pPr>
      <w:r>
        <w:rPr>
          <w:rtl/>
        </w:rPr>
        <w:t>وروى ابن أبي الحديد : قال أبو بكر : حدّثني أبو زيد عمر بن شبّه ، قال : حدثنا حيان ابن بشير ، قال : حدثنا يحيى</w:t>
      </w:r>
      <w:r>
        <w:rPr>
          <w:rFonts w:hint="cs"/>
          <w:rtl/>
        </w:rPr>
        <w:t>ٰ</w:t>
      </w:r>
      <w:r>
        <w:rPr>
          <w:rtl/>
        </w:rPr>
        <w:t xml:space="preserve"> بن آدم ، قال : أخبرنا ابن أبي زائدة </w:t>
      </w:r>
      <w:r w:rsidRPr="00A66DCD">
        <w:rPr>
          <w:rStyle w:val="libFootnotenumChar"/>
          <w:rtl/>
        </w:rPr>
        <w:t>(1)</w:t>
      </w:r>
      <w:r>
        <w:rPr>
          <w:rtl/>
        </w:rPr>
        <w:t xml:space="preserve"> ، عن محمد ابن إسحاق ، عن الزهري ، قال : بقيت بقية من أهل خيبر تحصنوا ؛ فسألوا رسول الله </w:t>
      </w:r>
      <w:r w:rsidR="00F55C0D" w:rsidRPr="00F55C0D">
        <w:rPr>
          <w:rStyle w:val="libAlaemChar"/>
          <w:rFonts w:hint="cs"/>
          <w:rtl/>
        </w:rPr>
        <w:t>صلى‌الله‌عليه‌وآله</w:t>
      </w:r>
      <w:r>
        <w:rPr>
          <w:rtl/>
        </w:rPr>
        <w:t xml:space="preserve"> أن يحقن دماءهم ويسيرهم ، ففعل ، فسمع ذلك أهل فدك فنزلوا على مثل ذلك ، وكانت للنبي </w:t>
      </w:r>
      <w:r w:rsidR="00F55C0D" w:rsidRPr="00F55C0D">
        <w:rPr>
          <w:rStyle w:val="libAlaemChar"/>
          <w:rFonts w:hint="cs"/>
          <w:rtl/>
        </w:rPr>
        <w:t>صلى‌الله‌عليه‌وآله</w:t>
      </w:r>
      <w:r>
        <w:rPr>
          <w:rtl/>
        </w:rPr>
        <w:t xml:space="preserve"> خاصة ، لانه لم يوجف عليها بخيل ولا ركاب « قال » : قال أبو</w:t>
      </w:r>
      <w:r>
        <w:rPr>
          <w:rFonts w:hint="cs"/>
          <w:rtl/>
        </w:rPr>
        <w:t xml:space="preserve"> </w:t>
      </w:r>
      <w:r>
        <w:rPr>
          <w:rtl/>
        </w:rPr>
        <w:t>بكر : وروى</w:t>
      </w:r>
      <w:r>
        <w:rPr>
          <w:rFonts w:hint="cs"/>
          <w:rtl/>
        </w:rPr>
        <w:t>ٰ</w:t>
      </w:r>
      <w:r>
        <w:rPr>
          <w:rtl/>
        </w:rPr>
        <w:t xml:space="preserve"> محمد بن اسحاق أيضاً : إن رسول الله </w:t>
      </w:r>
      <w:r w:rsidR="00F55C0D" w:rsidRPr="00F55C0D">
        <w:rPr>
          <w:rStyle w:val="libAlaemChar"/>
          <w:rFonts w:hint="cs"/>
          <w:rtl/>
        </w:rPr>
        <w:t>صلى‌الله‌عليه‌وآله</w:t>
      </w:r>
      <w:r>
        <w:rPr>
          <w:rtl/>
        </w:rPr>
        <w:t xml:space="preserve"> لما فرغ من خيبر قذف الله الرعب في قلوب أهل فدك ، فبعثوا إلى</w:t>
      </w:r>
      <w:r>
        <w:rPr>
          <w:rFonts w:hint="cs"/>
          <w:rtl/>
        </w:rPr>
        <w:t>ٰ</w:t>
      </w:r>
      <w:r>
        <w:rPr>
          <w:rtl/>
        </w:rPr>
        <w:t xml:space="preserve"> رسول الله </w:t>
      </w:r>
      <w:r w:rsidR="00F55C0D" w:rsidRPr="00F55C0D">
        <w:rPr>
          <w:rStyle w:val="libAlaemChar"/>
          <w:rFonts w:hint="cs"/>
          <w:rtl/>
        </w:rPr>
        <w:t>صلى‌الله‌عليه‌وآله</w:t>
      </w:r>
      <w:r>
        <w:rPr>
          <w:rtl/>
        </w:rPr>
        <w:t xml:space="preserve"> فصالحوه على النصف من فدك ، فقدمت عليه رسلهم بخيبر أو بالطريق ، أو بعد ما قدم المدينة </w:t>
      </w:r>
      <w:r w:rsidRPr="00A66DCD">
        <w:rPr>
          <w:rStyle w:val="libFootnotenumChar"/>
          <w:rtl/>
        </w:rPr>
        <w:t>(2)</w:t>
      </w:r>
      <w:r>
        <w:rPr>
          <w:rtl/>
        </w:rPr>
        <w:t xml:space="preserve"> ، فقبل ذلك منهم وكانت فدك لرسول الله </w:t>
      </w:r>
      <w:r w:rsidR="00F55C0D" w:rsidRPr="00F55C0D">
        <w:rPr>
          <w:rStyle w:val="libAlaemChar"/>
          <w:rFonts w:hint="cs"/>
          <w:rtl/>
        </w:rPr>
        <w:t>صلى‌الله‌عليه‌وآله</w:t>
      </w:r>
      <w:r>
        <w:rPr>
          <w:rtl/>
        </w:rPr>
        <w:t xml:space="preserve"> خالصة له ، لأنه لم يوجف عليها بخيل ولا ركاب ، قال : وقد روي انه صالحهم عليها كلّها ، الله أعلم أيّ الأمرين كان ، انتهى.</w:t>
      </w:r>
    </w:p>
    <w:p w:rsidR="00721A0A" w:rsidRDefault="00721A0A" w:rsidP="008044A7">
      <w:pPr>
        <w:pStyle w:val="libNormal"/>
        <w:rPr>
          <w:rtl/>
        </w:rPr>
      </w:pPr>
      <w:r>
        <w:rPr>
          <w:rtl/>
        </w:rPr>
        <w:t xml:space="preserve">وسيأتي اعتراف عمر بذلك في تنازع عليّ </w:t>
      </w:r>
      <w:r w:rsidR="00F55C0D" w:rsidRPr="00F55C0D">
        <w:rPr>
          <w:rStyle w:val="libAlaemChar"/>
          <w:rFonts w:hint="cs"/>
          <w:rtl/>
        </w:rPr>
        <w:t>عليه‌السلام</w:t>
      </w:r>
      <w:r>
        <w:rPr>
          <w:rtl/>
        </w:rPr>
        <w:t xml:space="preserve"> والعباس ؛ وأما أنّه وهبها لفاطمة </w:t>
      </w:r>
      <w:r w:rsidR="00F55C0D" w:rsidRPr="00F55C0D">
        <w:rPr>
          <w:rStyle w:val="libAlaemChar"/>
          <w:rFonts w:hint="cs"/>
          <w:rtl/>
        </w:rPr>
        <w:t>عليها‌السلام</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شرح نهج البلاغة : 16 </w:t>
      </w:r>
      <w:r>
        <w:rPr>
          <w:rFonts w:hint="cs"/>
          <w:rtl/>
        </w:rPr>
        <w:t>/</w:t>
      </w:r>
      <w:r>
        <w:rPr>
          <w:rtl/>
        </w:rPr>
        <w:t xml:space="preserve"> 210.</w:t>
      </w:r>
    </w:p>
    <w:p w:rsidR="00721A0A" w:rsidRDefault="00721A0A" w:rsidP="00A66DCD">
      <w:pPr>
        <w:pStyle w:val="libFootnote0"/>
        <w:rPr>
          <w:rtl/>
        </w:rPr>
      </w:pPr>
      <w:r>
        <w:rPr>
          <w:rtl/>
        </w:rPr>
        <w:t>(2) في الشرح : ما أقام بالمدينة.</w:t>
      </w:r>
    </w:p>
    <w:p w:rsidR="00721A0A" w:rsidRDefault="00721A0A" w:rsidP="008044A7">
      <w:pPr>
        <w:pStyle w:val="libNormal0"/>
        <w:rPr>
          <w:rtl/>
        </w:rPr>
      </w:pPr>
      <w:r w:rsidRPr="0004167B">
        <w:rPr>
          <w:rtl/>
        </w:rPr>
        <w:br w:type="page"/>
      </w:r>
      <w:r>
        <w:rPr>
          <w:rtl/>
        </w:rPr>
        <w:lastRenderedPageBreak/>
        <w:t>فلأنّه لا</w:t>
      </w:r>
      <w:r>
        <w:rPr>
          <w:rFonts w:hint="cs"/>
          <w:rtl/>
        </w:rPr>
        <w:t xml:space="preserve"> </w:t>
      </w:r>
      <w:r>
        <w:rPr>
          <w:rtl/>
        </w:rPr>
        <w:t>خلاف في أنّها صلوات الله عليها ادّعت النحلة مع عصمتها بالأدلة المتقدمة ، وشهد له</w:t>
      </w:r>
      <w:r>
        <w:rPr>
          <w:rFonts w:hint="cs"/>
          <w:rtl/>
        </w:rPr>
        <w:t>ا</w:t>
      </w:r>
      <w:r>
        <w:rPr>
          <w:rtl/>
        </w:rPr>
        <w:t xml:space="preserve"> من ثبت عص</w:t>
      </w:r>
      <w:r>
        <w:rPr>
          <w:rFonts w:hint="cs"/>
          <w:rtl/>
        </w:rPr>
        <w:t>م</w:t>
      </w:r>
      <w:r>
        <w:rPr>
          <w:rtl/>
        </w:rPr>
        <w:t xml:space="preserve">ته بالأدلة الماضية والآتية والمعصوم لا يدّعي ، إلاّ الحقّ ولا يشهد إلاّ بالحقّ ويدور الحقّ معه ، حيثما دار ؛ وأمّا انها كانت في يدها صلوات الله عليها فلأنّها ادعتها بعد الوفاة </w:t>
      </w:r>
      <w:r w:rsidR="00F55C0D" w:rsidRPr="00F55C0D">
        <w:rPr>
          <w:rStyle w:val="libAlaemChar"/>
          <w:rFonts w:hint="cs"/>
          <w:rtl/>
        </w:rPr>
        <w:t>صلى‌الله‌عليه‌وآله</w:t>
      </w:r>
      <w:r>
        <w:rPr>
          <w:rtl/>
        </w:rPr>
        <w:t xml:space="preserve"> على وجه الاستحقاق وشهد المعصوم بذلك لها ، فإن كانت الهبة ق</w:t>
      </w:r>
      <w:r>
        <w:rPr>
          <w:rFonts w:hint="cs"/>
          <w:rtl/>
        </w:rPr>
        <w:t>ب</w:t>
      </w:r>
      <w:r>
        <w:rPr>
          <w:rtl/>
        </w:rPr>
        <w:t>ل الموت تبطل بموت الواهب ، كما هو المشهود ، ثبت القبض وإلاّ فلا حاجة إليه في إثبات المدّعى.</w:t>
      </w:r>
    </w:p>
    <w:p w:rsidR="00721A0A" w:rsidRDefault="00721A0A" w:rsidP="008044A7">
      <w:pPr>
        <w:pStyle w:val="libNormal"/>
        <w:rPr>
          <w:rtl/>
        </w:rPr>
      </w:pPr>
      <w:r>
        <w:rPr>
          <w:rtl/>
        </w:rPr>
        <w:t xml:space="preserve">قد مرّ من الأخبار الدالّة على نحلتها وانّها كانت في يدها </w:t>
      </w:r>
      <w:r w:rsidR="00F55C0D" w:rsidRPr="00F55C0D">
        <w:rPr>
          <w:rStyle w:val="libAlaemChar"/>
          <w:rFonts w:hint="cs"/>
          <w:rtl/>
        </w:rPr>
        <w:t>عليها‌السلام</w:t>
      </w:r>
      <w:r>
        <w:rPr>
          <w:rtl/>
        </w:rPr>
        <w:t xml:space="preserve"> ما</w:t>
      </w:r>
      <w:r>
        <w:rPr>
          <w:rFonts w:hint="cs"/>
          <w:rtl/>
        </w:rPr>
        <w:t xml:space="preserve"> </w:t>
      </w:r>
      <w:r>
        <w:rPr>
          <w:rtl/>
        </w:rPr>
        <w:t>يزيد على كفاية المنصف بل يسدّ طريق إنكار المتعسف ، ويدل</w:t>
      </w:r>
      <w:r>
        <w:rPr>
          <w:rFonts w:hint="cs"/>
          <w:rtl/>
        </w:rPr>
        <w:t>ّ</w:t>
      </w:r>
      <w:r>
        <w:rPr>
          <w:rtl/>
        </w:rPr>
        <w:t xml:space="preserve"> على أنها كانت في يدها صلوات الله عليها ما ذكر أمير المؤمنين </w:t>
      </w:r>
      <w:r w:rsidR="00F55C0D" w:rsidRPr="00F55C0D">
        <w:rPr>
          <w:rStyle w:val="libAlaemChar"/>
          <w:rFonts w:hint="cs"/>
          <w:rtl/>
        </w:rPr>
        <w:t>عليه‌السلام</w:t>
      </w:r>
      <w:r>
        <w:rPr>
          <w:rtl/>
        </w:rPr>
        <w:t xml:space="preserve"> في كتابه إلى عثمان بن حنيف ، حيث قال</w:t>
      </w:r>
      <w:r w:rsidRPr="0004167B">
        <w:rPr>
          <w:rtl/>
        </w:rPr>
        <w:t xml:space="preserve"> : </w:t>
      </w:r>
      <w:r w:rsidRPr="008044A7">
        <w:rPr>
          <w:rStyle w:val="libBold2Char"/>
          <w:rtl/>
        </w:rPr>
        <w:t>« بلى</w:t>
      </w:r>
      <w:r w:rsidRPr="008044A7">
        <w:rPr>
          <w:rStyle w:val="libBold2Char"/>
          <w:rFonts w:hint="cs"/>
          <w:rtl/>
        </w:rPr>
        <w:t xml:space="preserve"> كانت في أيدينا فدك من كل ما أظلته السماء فشعت عليها نفوس قوم ، وسخت</w:t>
      </w:r>
      <w:r w:rsidRPr="008044A7">
        <w:rPr>
          <w:rStyle w:val="libBold2Char"/>
          <w:rtl/>
        </w:rPr>
        <w:t xml:space="preserve"> عنها نفوس آخرين ، ونعم الحكم الله « وما أصنع بفدك وغير فدك والنفس مظانها في غير جدث</w:t>
      </w:r>
      <w:r w:rsidRPr="008044A7">
        <w:rPr>
          <w:rStyle w:val="libBold2Char"/>
          <w:rFonts w:hint="cs"/>
          <w:rtl/>
        </w:rPr>
        <w:t xml:space="preserve"> </w:t>
      </w:r>
      <w:r w:rsidRPr="008044A7">
        <w:rPr>
          <w:rStyle w:val="libBold2Char"/>
          <w:rtl/>
        </w:rPr>
        <w:t>! »</w:t>
      </w:r>
      <w:r w:rsidRPr="0004167B">
        <w:rPr>
          <w:rtl/>
        </w:rPr>
        <w:t xml:space="preserve"> </w:t>
      </w:r>
      <w:r w:rsidRPr="00A66DCD">
        <w:rPr>
          <w:rStyle w:val="libFootnotenumChar"/>
          <w:rtl/>
        </w:rPr>
        <w:t>(1)</w:t>
      </w:r>
      <w:r>
        <w:rPr>
          <w:rtl/>
        </w:rPr>
        <w:t>.</w:t>
      </w:r>
    </w:p>
    <w:p w:rsidR="00721A0A" w:rsidRDefault="00721A0A" w:rsidP="008044A7">
      <w:pPr>
        <w:pStyle w:val="libNormal"/>
        <w:rPr>
          <w:rtl/>
        </w:rPr>
      </w:pPr>
      <w:r>
        <w:rPr>
          <w:rtl/>
        </w:rPr>
        <w:t>وأمّا أنّ</w:t>
      </w:r>
      <w:r>
        <w:rPr>
          <w:rFonts w:hint="cs"/>
          <w:rtl/>
        </w:rPr>
        <w:t>َ</w:t>
      </w:r>
      <w:r>
        <w:rPr>
          <w:rtl/>
        </w:rPr>
        <w:t xml:space="preserve"> أبا بكر وعمر أغضبا فاطمة </w:t>
      </w:r>
      <w:r w:rsidR="00F55C0D" w:rsidRPr="00F55C0D">
        <w:rPr>
          <w:rStyle w:val="libAlaemChar"/>
          <w:rFonts w:hint="cs"/>
          <w:rtl/>
        </w:rPr>
        <w:t>عليها‌السلام</w:t>
      </w:r>
      <w:r>
        <w:rPr>
          <w:rtl/>
        </w:rPr>
        <w:t xml:space="preserve"> فقد اتضح بالاخبار المتقدمة ، ثم اعلم </w:t>
      </w:r>
      <w:r>
        <w:rPr>
          <w:rFonts w:hint="cs"/>
          <w:rtl/>
        </w:rPr>
        <w:t>ا</w:t>
      </w:r>
      <w:r>
        <w:rPr>
          <w:rtl/>
        </w:rPr>
        <w:t xml:space="preserve">نا لم نجد أحداً من المخالفين أنكر كون فدك خالصة لرسول الله </w:t>
      </w:r>
      <w:r w:rsidR="00F55C0D" w:rsidRPr="00F55C0D">
        <w:rPr>
          <w:rStyle w:val="libAlaemChar"/>
          <w:rFonts w:hint="cs"/>
          <w:rtl/>
        </w:rPr>
        <w:t>صلى‌الله‌عليه‌وآله</w:t>
      </w:r>
      <w:r>
        <w:rPr>
          <w:rtl/>
        </w:rPr>
        <w:t xml:space="preserve"> في حياته ، ولا أحداً من الأصحاب طعن على أبي بكر بإنكاره ذلك ، إلاّ ما تفطّن به بعض الافاضل من الاشارف ، من أنه يظهر من أخبار المؤالف والمخالف ذلك. وقد تقدم ما رواه ابن ابي الحديد في ذلك ، عن أحمد بن عبد العزيز الجوهري وغيرها من الأخبار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أقول : إنّ فدك كانت في أيديهم ، وتحت تصرّفهم ، وعلى هذا فلم يكن للخليفة الغاصب مطالبتهم بالبينة ، فإنّها خلاف موازين القضاء ، ولم يكن إقطاع الرسول </w:t>
      </w:r>
      <w:r w:rsidR="00F55C0D" w:rsidRPr="00F55C0D">
        <w:rPr>
          <w:rStyle w:val="libAlaemChar"/>
          <w:rFonts w:hint="cs"/>
          <w:rtl/>
        </w:rPr>
        <w:t>صلى‌الله‌عليه‌وآله‌وسلم</w:t>
      </w:r>
      <w:r>
        <w:rPr>
          <w:rtl/>
        </w:rPr>
        <w:t xml:space="preserve"> لفاطمة </w:t>
      </w:r>
      <w:r w:rsidR="00F55C0D" w:rsidRPr="00F55C0D">
        <w:rPr>
          <w:rStyle w:val="libAlaemChar"/>
          <w:rFonts w:hint="cs"/>
          <w:rtl/>
        </w:rPr>
        <w:t>عليها‌السلام</w:t>
      </w:r>
      <w:r>
        <w:rPr>
          <w:rtl/>
        </w:rPr>
        <w:t xml:space="preserve"> وأهلها أمراً فريداً يخصّها :</w:t>
      </w:r>
    </w:p>
    <w:p w:rsidR="00721A0A" w:rsidRPr="0004167B" w:rsidRDefault="00721A0A" w:rsidP="00A66DCD">
      <w:pPr>
        <w:pStyle w:val="libFootnote"/>
        <w:rPr>
          <w:rtl/>
        </w:rPr>
      </w:pPr>
      <w:r w:rsidRPr="00A66DCD">
        <w:rPr>
          <w:rtl/>
        </w:rPr>
        <w:t xml:space="preserve">ففي فتوح البلدان للبلاذري : 31 : انه </w:t>
      </w:r>
      <w:r w:rsidR="00F55C0D" w:rsidRPr="00F55C0D">
        <w:rPr>
          <w:rStyle w:val="libAlaemChar"/>
          <w:rFonts w:hint="cs"/>
          <w:rtl/>
        </w:rPr>
        <w:t>صلى‌الله‌عليه‌وآله‌وسلم</w:t>
      </w:r>
      <w:r w:rsidRPr="0004167B">
        <w:rPr>
          <w:rtl/>
        </w:rPr>
        <w:t xml:space="preserve"> أقطع من أرض بني النضير أبا بكر وعبد الرحمن بن عوف وأبا دجانة ، وغيرهم ، وفي ص 34 : وأقطع الزبير بن العوام أرضاً من أرض بني النضير ذات نخل.</w:t>
      </w:r>
    </w:p>
    <w:p w:rsidR="00721A0A" w:rsidRPr="00A66DCD" w:rsidRDefault="00721A0A" w:rsidP="00A66DCD">
      <w:pPr>
        <w:pStyle w:val="libFootnote"/>
        <w:rPr>
          <w:rStyle w:val="libFootnoteChar"/>
          <w:rtl/>
        </w:rPr>
      </w:pPr>
      <w:r w:rsidRPr="0004167B">
        <w:rPr>
          <w:rtl/>
        </w:rPr>
        <w:t xml:space="preserve">وفي ص 27 : وأقطع بلالا أرضاً فيها جبل ومعدن ، وقال مالك بن أنس : أقطع رسول الله </w:t>
      </w:r>
      <w:r w:rsidR="00F55C0D" w:rsidRPr="00F55C0D">
        <w:rPr>
          <w:rStyle w:val="libAlaemChar"/>
          <w:rFonts w:hint="cs"/>
          <w:rtl/>
        </w:rPr>
        <w:t>صلى‌الله‌عليه‌وآله</w:t>
      </w:r>
      <w:r w:rsidRPr="00A66DCD">
        <w:rPr>
          <w:rStyle w:val="libFootnoteChar"/>
          <w:rtl/>
        </w:rPr>
        <w:t xml:space="preserve"> بلال بن الحارث معادن بناحية الفرع ؛ وأقطع علياً </w:t>
      </w:r>
      <w:r w:rsidR="00F55C0D" w:rsidRPr="00F55C0D">
        <w:rPr>
          <w:rStyle w:val="libAlaemChar"/>
          <w:rFonts w:hint="cs"/>
          <w:rtl/>
        </w:rPr>
        <w:t>عليه‌السلام</w:t>
      </w:r>
      <w:r w:rsidRPr="00A66DCD">
        <w:rPr>
          <w:rStyle w:val="libFootnoteChar"/>
          <w:rtl/>
        </w:rPr>
        <w:t xml:space="preserve"> أربع أرضين : الفقيرين وبئر قيس والشجرة. وفي ص 34 : وأبو بكر نفسه أقطع الزبير الجرف ، وعمر أقطعه العقيق ، أجمع. فما أدري لماذا أخذوا من فاطمة نحلة أبيها </w:t>
      </w:r>
      <w:r w:rsidR="00F55C0D" w:rsidRPr="00F55C0D">
        <w:rPr>
          <w:rStyle w:val="libAlaemChar"/>
          <w:rFonts w:hint="cs"/>
          <w:rtl/>
        </w:rPr>
        <w:t>صلى‌الله‌عليه‌وآله‌وسلم</w:t>
      </w:r>
      <w:r w:rsidRPr="00A66DCD">
        <w:rPr>
          <w:rStyle w:val="libFootnoteChar"/>
          <w:rFonts w:hint="cs"/>
          <w:rtl/>
        </w:rPr>
        <w:t xml:space="preserve"> </w:t>
      </w:r>
      <w:r w:rsidRPr="00A66DCD">
        <w:rPr>
          <w:rStyle w:val="libFootnoteChar"/>
          <w:rtl/>
        </w:rPr>
        <w:t>؟ وهل كانت هي فقط من الأموال العامة للمسلمين</w:t>
      </w:r>
      <w:r w:rsidRPr="00A66DCD">
        <w:rPr>
          <w:rStyle w:val="libFootnoteChar"/>
          <w:rFonts w:hint="cs"/>
          <w:rtl/>
        </w:rPr>
        <w:t xml:space="preserve"> </w:t>
      </w:r>
      <w:r w:rsidRPr="00A66DCD">
        <w:rPr>
          <w:rStyle w:val="libFootnoteChar"/>
          <w:rtl/>
        </w:rPr>
        <w:t>؟ نعم ، كان سبب ابتزازها نحلة فاطمة و</w:t>
      </w:r>
      <w:r w:rsidRPr="00A66DCD">
        <w:rPr>
          <w:rStyle w:val="libFootnoteChar"/>
          <w:rFonts w:hint="cs"/>
          <w:rtl/>
        </w:rPr>
        <w:t>ا</w:t>
      </w:r>
      <w:r w:rsidRPr="00A66DCD">
        <w:rPr>
          <w:rStyle w:val="libFootnoteChar"/>
          <w:rtl/>
        </w:rPr>
        <w:t>بنيها تكون دعماً لبيت الإمامة ملازمة.</w:t>
      </w:r>
    </w:p>
    <w:p w:rsidR="00721A0A" w:rsidRDefault="00721A0A" w:rsidP="008044A7">
      <w:pPr>
        <w:pStyle w:val="libNormal0"/>
        <w:rPr>
          <w:rtl/>
        </w:rPr>
      </w:pPr>
      <w:r w:rsidRPr="0004167B">
        <w:rPr>
          <w:rtl/>
        </w:rPr>
        <w:br w:type="page"/>
      </w:r>
      <w:r>
        <w:rPr>
          <w:rtl/>
        </w:rPr>
        <w:lastRenderedPageBreak/>
        <w:t>ولا يخفى ، ان ذلك يتضمن إنكار الآية وإجماع المسلمين : إذ القائل :</w:t>
      </w:r>
    </w:p>
    <w:p w:rsidR="00721A0A" w:rsidRDefault="00721A0A" w:rsidP="008044A7">
      <w:pPr>
        <w:pStyle w:val="libNormal"/>
        <w:rPr>
          <w:rtl/>
        </w:rPr>
      </w:pPr>
      <w:r>
        <w:rPr>
          <w:rtl/>
        </w:rPr>
        <w:t xml:space="preserve">إن رسول الله </w:t>
      </w:r>
      <w:r w:rsidR="00F55C0D" w:rsidRPr="00F55C0D">
        <w:rPr>
          <w:rStyle w:val="libAlaemChar"/>
          <w:rFonts w:hint="cs"/>
          <w:rtl/>
        </w:rPr>
        <w:t>صلى‌الله‌عليه‌وآله</w:t>
      </w:r>
      <w:r>
        <w:rPr>
          <w:rtl/>
        </w:rPr>
        <w:t xml:space="preserve"> كان يصرف شيئاً من غلّة فدك وغيره من الصفايا في بعض مصالح المسلمين ، لم يقل بأنها لم تكن لرسول الله </w:t>
      </w:r>
      <w:r w:rsidR="00F55C0D" w:rsidRPr="00F55C0D">
        <w:rPr>
          <w:rStyle w:val="libAlaemChar"/>
          <w:rFonts w:hint="cs"/>
          <w:rtl/>
        </w:rPr>
        <w:t>صلى‌الله‌عليه‌وآله</w:t>
      </w:r>
      <w:r>
        <w:rPr>
          <w:rtl/>
        </w:rPr>
        <w:t xml:space="preserve"> ، بل قال : بأنه فعل ذلك على</w:t>
      </w:r>
      <w:r>
        <w:rPr>
          <w:rFonts w:hint="cs"/>
          <w:rtl/>
        </w:rPr>
        <w:t>ٰ</w:t>
      </w:r>
      <w:r>
        <w:rPr>
          <w:rtl/>
        </w:rPr>
        <w:t xml:space="preserve"> وجه التفضّل وابتغاء مرضاة الله</w:t>
      </w:r>
      <w:r>
        <w:rPr>
          <w:rFonts w:hint="cs"/>
          <w:rtl/>
        </w:rPr>
        <w:t xml:space="preserve"> تعالىٰ</w:t>
      </w:r>
      <w:r>
        <w:rPr>
          <w:rtl/>
        </w:rPr>
        <w:t xml:space="preserve"> </w:t>
      </w:r>
      <w:r>
        <w:rPr>
          <w:rFonts w:hint="cs"/>
          <w:rtl/>
        </w:rPr>
        <w:t>؛</w:t>
      </w:r>
      <w:r>
        <w:rPr>
          <w:rtl/>
        </w:rPr>
        <w:t xml:space="preserve"> وظاهر الحال أنه أنكر ذلك دفعاً لصحة النحلة ، فكيف كان يسمع الشهود على</w:t>
      </w:r>
      <w:r>
        <w:rPr>
          <w:rFonts w:hint="cs"/>
          <w:rtl/>
        </w:rPr>
        <w:t>ٰ</w:t>
      </w:r>
      <w:r>
        <w:rPr>
          <w:rtl/>
        </w:rPr>
        <w:t xml:space="preserve"> النحلة مع ادّعائه أنها كانت من أموال المسلمين.</w:t>
      </w:r>
    </w:p>
    <w:p w:rsidR="00721A0A" w:rsidRDefault="00721A0A" w:rsidP="008044A7">
      <w:pPr>
        <w:pStyle w:val="libNormal"/>
        <w:rPr>
          <w:rtl/>
        </w:rPr>
      </w:pPr>
      <w:r>
        <w:rPr>
          <w:rtl/>
        </w:rPr>
        <w:t>واعتذر المخالفون من قبل أبي بكر بوجوه سخيفة :</w:t>
      </w:r>
    </w:p>
    <w:p w:rsidR="00721A0A" w:rsidRDefault="00721A0A" w:rsidP="008044A7">
      <w:pPr>
        <w:pStyle w:val="libNormal"/>
        <w:rPr>
          <w:rtl/>
        </w:rPr>
      </w:pPr>
      <w:r w:rsidRPr="008044A7">
        <w:rPr>
          <w:rStyle w:val="libBold2Char"/>
          <w:rtl/>
        </w:rPr>
        <w:t>الأول :</w:t>
      </w:r>
      <w:r>
        <w:rPr>
          <w:rtl/>
        </w:rPr>
        <w:t xml:space="preserve"> منع عصمتها صلوات الله عليها ، وقد تقدمت الدلائل المثبتة لها.</w:t>
      </w:r>
    </w:p>
    <w:p w:rsidR="00721A0A" w:rsidRDefault="00721A0A" w:rsidP="008044A7">
      <w:pPr>
        <w:pStyle w:val="libNormal"/>
        <w:rPr>
          <w:rtl/>
        </w:rPr>
      </w:pPr>
      <w:r w:rsidRPr="008044A7">
        <w:rPr>
          <w:rStyle w:val="libBold2Char"/>
          <w:rtl/>
        </w:rPr>
        <w:t>الثاني :</w:t>
      </w:r>
      <w:r>
        <w:rPr>
          <w:rtl/>
        </w:rPr>
        <w:t xml:space="preserve"> أنه لو سلم عصمتها ، فليس للحاكم أن يحكم بمجرد دعواها ، وإن تيقن صدقها ، وأجاب أصحابنا بالادلة الدالة على أن الحاكم يحكم </w:t>
      </w:r>
      <w:r>
        <w:rPr>
          <w:rFonts w:hint="cs"/>
          <w:rtl/>
        </w:rPr>
        <w:t>ب</w:t>
      </w:r>
      <w:r>
        <w:rPr>
          <w:rtl/>
        </w:rPr>
        <w:t xml:space="preserve">علمه ؛ وأيضاً اتّفقت الخاصة والعامة على رواية قصة خزيمة بن ثابت وتسميته بذي الشهادتين لما شهد للنبي </w:t>
      </w:r>
      <w:r w:rsidR="00F55C0D" w:rsidRPr="00F55C0D">
        <w:rPr>
          <w:rStyle w:val="libAlaemChar"/>
          <w:rFonts w:hint="cs"/>
          <w:rtl/>
        </w:rPr>
        <w:t>صلى‌الله‌عليه‌وآله</w:t>
      </w:r>
      <w:r>
        <w:rPr>
          <w:rtl/>
        </w:rPr>
        <w:t xml:space="preserve"> بدعواه ، ولو كان المعصوم كغيره لما جاز النبي </w:t>
      </w:r>
      <w:r w:rsidR="00F55C0D" w:rsidRPr="00F55C0D">
        <w:rPr>
          <w:rStyle w:val="libAlaemChar"/>
          <w:rFonts w:hint="cs"/>
          <w:rtl/>
        </w:rPr>
        <w:t>صلى‌الله‌عليه‌وآله</w:t>
      </w:r>
      <w:r>
        <w:rPr>
          <w:rtl/>
        </w:rPr>
        <w:t xml:space="preserve"> قبول شاهد واحد والحكم لنفسه ، بل كان يجب عليه الترافع إلى</w:t>
      </w:r>
      <w:r>
        <w:rPr>
          <w:rFonts w:hint="cs"/>
          <w:rtl/>
        </w:rPr>
        <w:t>ٰ</w:t>
      </w:r>
      <w:r>
        <w:rPr>
          <w:rtl/>
        </w:rPr>
        <w:t xml:space="preserve"> غيره ، وقد روى</w:t>
      </w:r>
      <w:r>
        <w:rPr>
          <w:rFonts w:hint="cs"/>
          <w:rtl/>
        </w:rPr>
        <w:t>ٰ</w:t>
      </w:r>
      <w:r>
        <w:rPr>
          <w:rtl/>
        </w:rPr>
        <w:t xml:space="preserve"> أصحابنا :</w:t>
      </w:r>
    </w:p>
    <w:p w:rsidR="00721A0A" w:rsidRDefault="00721A0A" w:rsidP="008044A7">
      <w:pPr>
        <w:pStyle w:val="libNormal"/>
        <w:rPr>
          <w:rtl/>
        </w:rPr>
      </w:pPr>
      <w:r>
        <w:rPr>
          <w:rtl/>
        </w:rPr>
        <w:t xml:space="preserve">أن أمير المؤمنين </w:t>
      </w:r>
      <w:r w:rsidR="00F55C0D" w:rsidRPr="00F55C0D">
        <w:rPr>
          <w:rStyle w:val="libAlaemChar"/>
          <w:rFonts w:hint="cs"/>
          <w:rtl/>
        </w:rPr>
        <w:t>عليه‌السلام</w:t>
      </w:r>
      <w:r>
        <w:rPr>
          <w:rtl/>
        </w:rPr>
        <w:t xml:space="preserve"> خطّا شريحاً في طلب البي</w:t>
      </w:r>
      <w:r>
        <w:rPr>
          <w:rFonts w:hint="cs"/>
          <w:rtl/>
        </w:rPr>
        <w:t>ّ</w:t>
      </w:r>
      <w:r>
        <w:rPr>
          <w:rtl/>
        </w:rPr>
        <w:t>نة ، وقال : إن إمام المسلمين يؤتمن من امور على</w:t>
      </w:r>
      <w:r>
        <w:rPr>
          <w:rFonts w:hint="cs"/>
          <w:rtl/>
        </w:rPr>
        <w:t>ٰ</w:t>
      </w:r>
      <w:r>
        <w:rPr>
          <w:rtl/>
        </w:rPr>
        <w:t xml:space="preserve"> ما</w:t>
      </w:r>
      <w:r>
        <w:rPr>
          <w:rFonts w:hint="cs"/>
          <w:rtl/>
        </w:rPr>
        <w:t xml:space="preserve"> </w:t>
      </w:r>
      <w:r>
        <w:rPr>
          <w:rtl/>
        </w:rPr>
        <w:t>هو أعظم من ذلك ، وأخذ ما ادّعاه من درع طلحة بغير حكم شريح ، والمخالفون حرّفوا هذا الخبر وجعلوه حجة لهم ، واعتذروا بوجوه اخرى</w:t>
      </w:r>
      <w:r>
        <w:rPr>
          <w:rFonts w:hint="cs"/>
          <w:rtl/>
        </w:rPr>
        <w:t>ٰ</w:t>
      </w:r>
      <w:r>
        <w:rPr>
          <w:rtl/>
        </w:rPr>
        <w:t xml:space="preserve"> سخيفة لا</w:t>
      </w:r>
      <w:r>
        <w:rPr>
          <w:rFonts w:hint="cs"/>
          <w:rtl/>
        </w:rPr>
        <w:t xml:space="preserve"> </w:t>
      </w:r>
      <w:r>
        <w:rPr>
          <w:rtl/>
        </w:rPr>
        <w:t>يخفى</w:t>
      </w:r>
      <w:r>
        <w:rPr>
          <w:rFonts w:hint="cs"/>
          <w:rtl/>
        </w:rPr>
        <w:t>ٰ</w:t>
      </w:r>
      <w:r>
        <w:rPr>
          <w:rtl/>
        </w:rPr>
        <w:t xml:space="preserve"> على</w:t>
      </w:r>
      <w:r>
        <w:rPr>
          <w:rFonts w:hint="cs"/>
          <w:rtl/>
        </w:rPr>
        <w:t>ٰ</w:t>
      </w:r>
      <w:r>
        <w:rPr>
          <w:rtl/>
        </w:rPr>
        <w:t xml:space="preserve"> عاقل بعد ما أوردنا في تلك الفصول ضعفها ووهنها ، فلا نطيل الكلام بذكرها.</w:t>
      </w:r>
    </w:p>
    <w:p w:rsidR="00721A0A" w:rsidRDefault="00721A0A" w:rsidP="00721A0A">
      <w:pPr>
        <w:pStyle w:val="Heading3Center"/>
        <w:rPr>
          <w:rtl/>
        </w:rPr>
      </w:pPr>
      <w:bookmarkStart w:id="145" w:name="_Toc256785565"/>
      <w:r>
        <w:rPr>
          <w:rtl/>
        </w:rPr>
        <w:t xml:space="preserve">بطلان دعوى عدم توريث الأنبياء </w:t>
      </w:r>
      <w:bookmarkEnd w:id="145"/>
      <w:r w:rsidR="00F55C0D" w:rsidRPr="00F55C0D">
        <w:rPr>
          <w:rStyle w:val="libAlaemChar"/>
          <w:rFonts w:hint="cs"/>
          <w:rtl/>
        </w:rPr>
        <w:t>عليهم‌السلام</w:t>
      </w:r>
    </w:p>
    <w:p w:rsidR="00721A0A" w:rsidRDefault="00721A0A" w:rsidP="008044A7">
      <w:pPr>
        <w:pStyle w:val="libNormal"/>
        <w:rPr>
          <w:rtl/>
        </w:rPr>
      </w:pPr>
      <w:r>
        <w:rPr>
          <w:rtl/>
        </w:rPr>
        <w:t>استدل أصحابنا على</w:t>
      </w:r>
      <w:r>
        <w:rPr>
          <w:rFonts w:hint="cs"/>
          <w:rtl/>
        </w:rPr>
        <w:t>ٰ</w:t>
      </w:r>
      <w:r>
        <w:rPr>
          <w:rtl/>
        </w:rPr>
        <w:t xml:space="preserve"> بطلان ذلك بآي من القرآن الكريم منها : قوله تعالى</w:t>
      </w:r>
      <w:r>
        <w:rPr>
          <w:rFonts w:hint="cs"/>
          <w:rtl/>
        </w:rPr>
        <w:t>ٰ</w:t>
      </w:r>
      <w:r>
        <w:rPr>
          <w:rtl/>
        </w:rPr>
        <w:t xml:space="preserve"> مخبراً عن زكريا </w:t>
      </w:r>
      <w:r w:rsidR="00F55C0D" w:rsidRPr="00F55C0D">
        <w:rPr>
          <w:rStyle w:val="libAlaemChar"/>
          <w:rFonts w:hint="cs"/>
          <w:rtl/>
        </w:rPr>
        <w:t>عليه‌السلام</w:t>
      </w:r>
      <w:r>
        <w:rPr>
          <w:rtl/>
        </w:rPr>
        <w:t xml:space="preserve"> : </w:t>
      </w:r>
      <w:r w:rsidRPr="008044A7">
        <w:rPr>
          <w:rStyle w:val="libAlaemChar"/>
          <w:rtl/>
        </w:rPr>
        <w:t>(</w:t>
      </w:r>
      <w:r w:rsidRPr="00055825">
        <w:rPr>
          <w:rFonts w:hint="cs"/>
          <w:rtl/>
        </w:rPr>
        <w:t xml:space="preserve"> </w:t>
      </w:r>
      <w:r w:rsidRPr="008044A7">
        <w:rPr>
          <w:rStyle w:val="libAieChar"/>
          <w:rFonts w:hint="cs"/>
          <w:rtl/>
        </w:rPr>
        <w:t>وَإِنِّي خِفْتُ المَوَالِيَ مِن وَرَائِي وَكَانَتِ امْرَأَتِي عَاقِرًا فَهَبْ لِي مِن لَّدُنكَ وَلِيًّا</w:t>
      </w:r>
      <w:r w:rsidRPr="00055825">
        <w:rPr>
          <w:rFonts w:hint="cs"/>
          <w:rtl/>
        </w:rPr>
        <w:t xml:space="preserve"> *</w:t>
      </w:r>
      <w:r w:rsidRPr="00055825">
        <w:rPr>
          <w:rtl/>
        </w:rPr>
        <w:t xml:space="preserve"> </w:t>
      </w:r>
      <w:r w:rsidRPr="008044A7">
        <w:rPr>
          <w:rStyle w:val="libAieChar"/>
          <w:rFonts w:hint="cs"/>
          <w:rtl/>
        </w:rPr>
        <w:t>يَرِثُنِي وَيَرِثُ مِنْ آلِ يَعْقُوبَ وَاجْعَلْهُ رَبِّ رَضِيًّا</w:t>
      </w:r>
      <w:r w:rsidRPr="00055825">
        <w:rPr>
          <w:rtl/>
        </w:rPr>
        <w:t xml:space="preserve"> </w:t>
      </w:r>
      <w:r w:rsidRPr="008044A7">
        <w:rPr>
          <w:rStyle w:val="libAlaemChar"/>
          <w:rtl/>
        </w:rPr>
        <w:t>)</w:t>
      </w:r>
      <w:r>
        <w:rPr>
          <w:rtl/>
        </w:rPr>
        <w:t xml:space="preserve"> قوله تعالى</w:t>
      </w:r>
      <w:r>
        <w:rPr>
          <w:rFonts w:hint="cs"/>
          <w:rtl/>
        </w:rPr>
        <w:t>ٰ</w:t>
      </w:r>
      <w:r>
        <w:rPr>
          <w:rtl/>
        </w:rPr>
        <w:t xml:space="preserve"> : </w:t>
      </w:r>
      <w:r w:rsidRPr="008044A7">
        <w:rPr>
          <w:rStyle w:val="libAlaemChar"/>
          <w:rFonts w:hint="cs"/>
          <w:rtl/>
        </w:rPr>
        <w:t>(</w:t>
      </w:r>
      <w:r w:rsidRPr="00055825">
        <w:rPr>
          <w:rtl/>
        </w:rPr>
        <w:t xml:space="preserve"> </w:t>
      </w:r>
      <w:r w:rsidRPr="008044A7">
        <w:rPr>
          <w:rStyle w:val="libAieChar"/>
          <w:rFonts w:hint="cs"/>
          <w:rtl/>
        </w:rPr>
        <w:t>وَلِيًّا</w:t>
      </w:r>
      <w:r>
        <w:rPr>
          <w:rtl/>
        </w:rPr>
        <w:t xml:space="preserve"> </w:t>
      </w:r>
      <w:r w:rsidRPr="008044A7">
        <w:rPr>
          <w:rStyle w:val="libAlaemChar"/>
          <w:rFonts w:hint="cs"/>
          <w:rtl/>
        </w:rPr>
        <w:t>)</w:t>
      </w:r>
      <w:r>
        <w:rPr>
          <w:rtl/>
        </w:rPr>
        <w:t xml:space="preserve"> أي : ولداً يكون أولى</w:t>
      </w:r>
      <w:r>
        <w:rPr>
          <w:rFonts w:hint="cs"/>
          <w:rtl/>
        </w:rPr>
        <w:t>ٰ</w:t>
      </w:r>
      <w:r>
        <w:rPr>
          <w:rtl/>
        </w:rPr>
        <w:t xml:space="preserve"> بميراثي ، وليس المراد بالولي من يقوم مقامه ولداً كان أو غيره ، لقوله</w:t>
      </w:r>
    </w:p>
    <w:p w:rsidR="00721A0A" w:rsidRDefault="00721A0A" w:rsidP="008044A7">
      <w:pPr>
        <w:pStyle w:val="libNormal0"/>
        <w:rPr>
          <w:rtl/>
        </w:rPr>
      </w:pPr>
      <w:r w:rsidRPr="00055825">
        <w:rPr>
          <w:rtl/>
        </w:rPr>
        <w:br w:type="page"/>
      </w:r>
      <w:r>
        <w:rPr>
          <w:rtl/>
        </w:rPr>
        <w:lastRenderedPageBreak/>
        <w:t>تعالى</w:t>
      </w:r>
      <w:r>
        <w:rPr>
          <w:rFonts w:hint="cs"/>
          <w:rtl/>
        </w:rPr>
        <w:t>ٰ</w:t>
      </w:r>
      <w:r>
        <w:rPr>
          <w:rtl/>
        </w:rPr>
        <w:t xml:space="preserve"> حكاية عن زكريّا </w:t>
      </w:r>
      <w:r w:rsidRPr="008044A7">
        <w:rPr>
          <w:rStyle w:val="libAlaemChar"/>
          <w:rtl/>
        </w:rPr>
        <w:t>(</w:t>
      </w:r>
      <w:r w:rsidRPr="00BA5F5F">
        <w:rPr>
          <w:rFonts w:hint="cs"/>
          <w:rtl/>
        </w:rPr>
        <w:t xml:space="preserve"> </w:t>
      </w:r>
      <w:r w:rsidRPr="008044A7">
        <w:rPr>
          <w:rStyle w:val="libAieChar"/>
          <w:rFonts w:hint="cs"/>
          <w:rtl/>
        </w:rPr>
        <w:t>رَبِّ هَبْ لِي مِن لَّدُنكَ ذُرِّيَّةً طَيِّبَةً</w:t>
      </w:r>
      <w:r w:rsidRPr="00BA5F5F">
        <w:rPr>
          <w:rtl/>
        </w:rPr>
        <w:t xml:space="preserve"> </w:t>
      </w:r>
      <w:r w:rsidRPr="008044A7">
        <w:rPr>
          <w:rStyle w:val="libAlaemChar"/>
          <w:rtl/>
        </w:rPr>
        <w:t>)</w:t>
      </w:r>
      <w:r>
        <w:rPr>
          <w:rtl/>
        </w:rPr>
        <w:t xml:space="preserve">.وقوله </w:t>
      </w:r>
      <w:r w:rsidRPr="008044A7">
        <w:rPr>
          <w:rStyle w:val="libAlaemChar"/>
          <w:rtl/>
        </w:rPr>
        <w:t>(</w:t>
      </w:r>
      <w:r w:rsidRPr="00BA5F5F">
        <w:rPr>
          <w:rFonts w:hint="cs"/>
          <w:rtl/>
        </w:rPr>
        <w:t xml:space="preserve"> </w:t>
      </w:r>
      <w:r w:rsidRPr="008044A7">
        <w:rPr>
          <w:rStyle w:val="libAieChar"/>
          <w:rFonts w:hint="cs"/>
          <w:rtl/>
        </w:rPr>
        <w:t>رَبِّ لا تَذَرْنِي فَرْدًا وَأَنتَ خَيْرُ الْوَارِثِينَ</w:t>
      </w:r>
      <w:r w:rsidRPr="00BA5F5F">
        <w:rPr>
          <w:rtl/>
        </w:rPr>
        <w:t xml:space="preserve"> * </w:t>
      </w:r>
      <w:r w:rsidRPr="008044A7">
        <w:rPr>
          <w:rStyle w:val="libAieChar"/>
          <w:rFonts w:hint="cs"/>
          <w:rtl/>
        </w:rPr>
        <w:t>فَاسْتَجَبْنَا لَهُ وَوَهَبْنَا لَهُ يَحْيَىٰ</w:t>
      </w:r>
      <w:r w:rsidRPr="00BA5F5F">
        <w:rPr>
          <w:rtl/>
        </w:rPr>
        <w:t xml:space="preserve"> </w:t>
      </w:r>
      <w:r w:rsidRPr="008044A7">
        <w:rPr>
          <w:rStyle w:val="libAlaemChar"/>
          <w:rtl/>
        </w:rPr>
        <w:t>)</w:t>
      </w:r>
      <w:r>
        <w:rPr>
          <w:rtl/>
        </w:rPr>
        <w:t xml:space="preserve"> ، والقرآن يفسّر بعضه بعضاً ، واختلف المفسرون في أن المراد بالميراث العلم أو المال فقال ابن عباس والحسن والضحاك : أن المراد به في قوله تعالى</w:t>
      </w:r>
      <w:r>
        <w:rPr>
          <w:rFonts w:hint="cs"/>
          <w:rtl/>
        </w:rPr>
        <w:t>ٰ</w:t>
      </w:r>
      <w:r>
        <w:rPr>
          <w:rtl/>
        </w:rPr>
        <w:t xml:space="preserve"> : </w:t>
      </w:r>
      <w:r w:rsidRPr="008044A7">
        <w:rPr>
          <w:rStyle w:val="libAlaemChar"/>
          <w:rFonts w:hint="cs"/>
          <w:rtl/>
        </w:rPr>
        <w:t>(</w:t>
      </w:r>
      <w:r w:rsidRPr="00BA5F5F">
        <w:rPr>
          <w:rFonts w:hint="cs"/>
          <w:rtl/>
        </w:rPr>
        <w:t xml:space="preserve"> </w:t>
      </w:r>
      <w:r w:rsidRPr="008044A7">
        <w:rPr>
          <w:rStyle w:val="libAieChar"/>
          <w:rFonts w:hint="cs"/>
          <w:rtl/>
        </w:rPr>
        <w:t>يَرِثُنِي</w:t>
      </w:r>
      <w:r>
        <w:rPr>
          <w:rtl/>
        </w:rPr>
        <w:t xml:space="preserve"> </w:t>
      </w:r>
      <w:r w:rsidRPr="008044A7">
        <w:rPr>
          <w:rStyle w:val="libAlaemChar"/>
          <w:rFonts w:hint="cs"/>
          <w:rtl/>
        </w:rPr>
        <w:t>)</w:t>
      </w:r>
      <w:r>
        <w:rPr>
          <w:rtl/>
        </w:rPr>
        <w:t xml:space="preserve"> وقوله سبحانه : </w:t>
      </w:r>
      <w:r w:rsidRPr="008044A7">
        <w:rPr>
          <w:rStyle w:val="libAlaemChar"/>
          <w:rtl/>
        </w:rPr>
        <w:t>(</w:t>
      </w:r>
      <w:r w:rsidRPr="00BA5F5F">
        <w:rPr>
          <w:rFonts w:hint="cs"/>
          <w:rtl/>
        </w:rPr>
        <w:t xml:space="preserve"> </w:t>
      </w:r>
      <w:r w:rsidRPr="008044A7">
        <w:rPr>
          <w:rStyle w:val="libAieChar"/>
          <w:rFonts w:hint="cs"/>
          <w:rtl/>
        </w:rPr>
        <w:t>وَيَرِثُ مِنْ آلِ يَعْقُوبَ</w:t>
      </w:r>
      <w:r w:rsidRPr="00BA5F5F">
        <w:rPr>
          <w:rtl/>
        </w:rPr>
        <w:t xml:space="preserve"> </w:t>
      </w:r>
      <w:r w:rsidRPr="008044A7">
        <w:rPr>
          <w:rStyle w:val="libAlaemChar"/>
          <w:rtl/>
        </w:rPr>
        <w:t>)</w:t>
      </w:r>
      <w:r>
        <w:rPr>
          <w:rtl/>
        </w:rPr>
        <w:t xml:space="preserve"> ميراث المال. وقال أبو صالح : المراد به في الموضعين ميراث النبوة.</w:t>
      </w:r>
    </w:p>
    <w:p w:rsidR="00721A0A" w:rsidRDefault="00721A0A" w:rsidP="008044A7">
      <w:pPr>
        <w:pStyle w:val="libNormal"/>
        <w:rPr>
          <w:rtl/>
        </w:rPr>
      </w:pPr>
      <w:r>
        <w:rPr>
          <w:rtl/>
        </w:rPr>
        <w:t>وقال السدي ومجاهد والشعبي : المراد في الأول : ميراث المال ، وفي الثاني : ميراث النبوة ، وحكى</w:t>
      </w:r>
      <w:r>
        <w:rPr>
          <w:rFonts w:hint="cs"/>
          <w:rtl/>
        </w:rPr>
        <w:t>ٰ</w:t>
      </w:r>
      <w:r>
        <w:rPr>
          <w:rtl/>
        </w:rPr>
        <w:t xml:space="preserve"> هذا القول عن ابن عباس والحسن والضحاك.</w:t>
      </w:r>
    </w:p>
    <w:p w:rsidR="00721A0A" w:rsidRDefault="00721A0A" w:rsidP="008044A7">
      <w:pPr>
        <w:pStyle w:val="libNormal"/>
        <w:rPr>
          <w:rtl/>
        </w:rPr>
      </w:pPr>
      <w:r>
        <w:rPr>
          <w:rtl/>
        </w:rPr>
        <w:t>وحكي عن مجاهد ، أنه قال : المراد من الأول : العلم ، ومن الثاني : النبوة.</w:t>
      </w:r>
    </w:p>
    <w:p w:rsidR="00721A0A" w:rsidRDefault="00721A0A" w:rsidP="008044A7">
      <w:pPr>
        <w:pStyle w:val="libNormal"/>
        <w:rPr>
          <w:rtl/>
        </w:rPr>
      </w:pPr>
      <w:r>
        <w:rPr>
          <w:rtl/>
        </w:rPr>
        <w:t>وأما وجه دلالة الآية على</w:t>
      </w:r>
      <w:r>
        <w:rPr>
          <w:rFonts w:hint="cs"/>
          <w:rtl/>
        </w:rPr>
        <w:t>ٰ</w:t>
      </w:r>
      <w:r>
        <w:rPr>
          <w:rtl/>
        </w:rPr>
        <w:t xml:space="preserve"> المراد فهو أن لفظ الميراث في اللغة والشريعة والعرف إذا اطلق ولم يقيد ، لا يفهم منه إلاّ الأموال وما</w:t>
      </w:r>
      <w:r>
        <w:rPr>
          <w:rFonts w:hint="cs"/>
          <w:rtl/>
        </w:rPr>
        <w:t xml:space="preserve"> </w:t>
      </w:r>
      <w:r>
        <w:rPr>
          <w:rtl/>
        </w:rPr>
        <w:t>في معناها ، ولا يستعمل في غيرها إلاّ مجازاً ، وكذا لا يفهم من قول القائل : « لا وارث لفلان » إلاّ من ينتقل إليه أمواله وما يضاهيها دون العلوم وما يشاكلها ، ولا يجو</w:t>
      </w:r>
      <w:r>
        <w:rPr>
          <w:rFonts w:hint="cs"/>
          <w:rtl/>
        </w:rPr>
        <w:t>ز</w:t>
      </w:r>
      <w:r>
        <w:rPr>
          <w:rtl/>
        </w:rPr>
        <w:t xml:space="preserve"> العدول ، عن ظاهر اللفظ وحقيق</w:t>
      </w:r>
      <w:r>
        <w:rPr>
          <w:rFonts w:hint="cs"/>
          <w:rtl/>
        </w:rPr>
        <w:t>ته</w:t>
      </w:r>
      <w:r>
        <w:rPr>
          <w:rtl/>
        </w:rPr>
        <w:t xml:space="preserve"> إلاّ لدليل ، فلو لم يكن في الكلام قرينة توجب حمل اللفظ على أحد المعنيين ، لكفى في مطلوبنا ، كيف والقرائن الدالة على المقصود موجودة في اللفظ.</w:t>
      </w:r>
    </w:p>
    <w:p w:rsidR="00721A0A" w:rsidRDefault="00721A0A" w:rsidP="008044A7">
      <w:pPr>
        <w:pStyle w:val="libNormal"/>
        <w:rPr>
          <w:rtl/>
        </w:rPr>
      </w:pPr>
      <w:r w:rsidRPr="008044A7">
        <w:rPr>
          <w:rStyle w:val="libBold2Char"/>
          <w:rtl/>
        </w:rPr>
        <w:t>أما أوّلاً :</w:t>
      </w:r>
      <w:r>
        <w:rPr>
          <w:rtl/>
        </w:rPr>
        <w:t xml:space="preserve"> فلأنّ زكريا </w:t>
      </w:r>
      <w:r w:rsidR="00F55C0D" w:rsidRPr="00F55C0D">
        <w:rPr>
          <w:rStyle w:val="libAlaemChar"/>
          <w:rFonts w:hint="cs"/>
          <w:rtl/>
        </w:rPr>
        <w:t>عليه‌السلام</w:t>
      </w:r>
      <w:r>
        <w:rPr>
          <w:rtl/>
        </w:rPr>
        <w:t xml:space="preserve"> اشترط في وارثه أن يكون رضياً ، وإذا حمل الميراث على العلم والنبو</w:t>
      </w:r>
      <w:r>
        <w:rPr>
          <w:rFonts w:hint="cs"/>
          <w:rtl/>
        </w:rPr>
        <w:t>ّ</w:t>
      </w:r>
      <w:r>
        <w:rPr>
          <w:rtl/>
        </w:rPr>
        <w:t xml:space="preserve">ة لم يكن </w:t>
      </w:r>
      <w:r>
        <w:rPr>
          <w:rFonts w:hint="cs"/>
          <w:rtl/>
        </w:rPr>
        <w:t>ل</w:t>
      </w:r>
      <w:r>
        <w:rPr>
          <w:rtl/>
        </w:rPr>
        <w:t>لإشتراط معنى ، بل كان لغواً عبثاً ، لأنّه إذا سأل من يقوم مقامه في العلم والنبوة فقد دخل في سؤاله الرضا ، وما هو أعظم منه ، فلا معنى</w:t>
      </w:r>
      <w:r>
        <w:rPr>
          <w:rFonts w:hint="cs"/>
          <w:rtl/>
        </w:rPr>
        <w:t>ٰ</w:t>
      </w:r>
      <w:r>
        <w:rPr>
          <w:rtl/>
        </w:rPr>
        <w:t xml:space="preserve"> لاشتراطها ، ألا ترى أنه لا يحسن أن يقول أحد : اللهم ابعث إلينا نبياً واجعله مكلفاً عاقلاً.</w:t>
      </w:r>
    </w:p>
    <w:p w:rsidR="00721A0A" w:rsidRDefault="00721A0A" w:rsidP="008044A7">
      <w:pPr>
        <w:pStyle w:val="libNormal"/>
        <w:rPr>
          <w:rtl/>
        </w:rPr>
      </w:pPr>
      <w:r w:rsidRPr="008044A7">
        <w:rPr>
          <w:rStyle w:val="libBold2Char"/>
          <w:rFonts w:hint="cs"/>
          <w:rtl/>
        </w:rPr>
        <w:t>وأما ثانياً :</w:t>
      </w:r>
      <w:r w:rsidRPr="00BA5F5F">
        <w:rPr>
          <w:rFonts w:hint="cs"/>
          <w:rtl/>
        </w:rPr>
        <w:t xml:space="preserve"> فلأن</w:t>
      </w:r>
      <w:r w:rsidRPr="00BA5F5F">
        <w:rPr>
          <w:rtl/>
        </w:rPr>
        <w:t xml:space="preserve"> الخوف</w:t>
      </w:r>
      <w:r>
        <w:rPr>
          <w:rtl/>
        </w:rPr>
        <w:t xml:space="preserve"> من بني العمّ ومن يحذ</w:t>
      </w:r>
      <w:r>
        <w:rPr>
          <w:rFonts w:hint="cs"/>
          <w:rtl/>
        </w:rPr>
        <w:t>و</w:t>
      </w:r>
      <w:r>
        <w:rPr>
          <w:rtl/>
        </w:rPr>
        <w:t xml:space="preserve"> حذوهم يناسب المال دون النبوة والعلم ، وكيف يخاف مثل زكريا </w:t>
      </w:r>
      <w:r w:rsidR="00F55C0D" w:rsidRPr="00F55C0D">
        <w:rPr>
          <w:rStyle w:val="libAlaemChar"/>
          <w:rFonts w:hint="cs"/>
          <w:rtl/>
        </w:rPr>
        <w:t>عليه‌السلام</w:t>
      </w:r>
      <w:r>
        <w:rPr>
          <w:rtl/>
        </w:rPr>
        <w:t xml:space="preserve"> من أن يبعث الله تعالى</w:t>
      </w:r>
      <w:r>
        <w:rPr>
          <w:rFonts w:hint="cs"/>
          <w:rtl/>
        </w:rPr>
        <w:t>ٰ</w:t>
      </w:r>
      <w:r>
        <w:rPr>
          <w:rtl/>
        </w:rPr>
        <w:t xml:space="preserve"> إلى</w:t>
      </w:r>
      <w:r>
        <w:rPr>
          <w:rFonts w:hint="cs"/>
          <w:rtl/>
        </w:rPr>
        <w:t>ٰ</w:t>
      </w:r>
      <w:r>
        <w:rPr>
          <w:rtl/>
        </w:rPr>
        <w:t xml:space="preserve"> خلق</w:t>
      </w:r>
      <w:r>
        <w:rPr>
          <w:rFonts w:hint="cs"/>
          <w:rtl/>
        </w:rPr>
        <w:t>ه</w:t>
      </w:r>
      <w:r>
        <w:rPr>
          <w:rtl/>
        </w:rPr>
        <w:t xml:space="preserve"> نبياً يقيمه مقام زكرياً ولم يكن أهلاً للنبوة والعلم سواء كان من موالي زكرياً أو من غيرهم ؛</w:t>
      </w:r>
    </w:p>
    <w:p w:rsidR="00721A0A" w:rsidRDefault="00721A0A" w:rsidP="008044A7">
      <w:pPr>
        <w:pStyle w:val="libNormal"/>
        <w:rPr>
          <w:rtl/>
        </w:rPr>
      </w:pPr>
      <w:r>
        <w:rPr>
          <w:rtl/>
        </w:rPr>
        <w:t>على</w:t>
      </w:r>
      <w:r>
        <w:rPr>
          <w:rFonts w:hint="cs"/>
          <w:rtl/>
        </w:rPr>
        <w:t>ٰ</w:t>
      </w:r>
      <w:r>
        <w:rPr>
          <w:rtl/>
        </w:rPr>
        <w:t xml:space="preserve"> أن زكري</w:t>
      </w:r>
      <w:r>
        <w:rPr>
          <w:rFonts w:hint="cs"/>
          <w:rtl/>
        </w:rPr>
        <w:t>ّ</w:t>
      </w:r>
      <w:r>
        <w:rPr>
          <w:rtl/>
        </w:rPr>
        <w:t xml:space="preserve">ا </w:t>
      </w:r>
      <w:r w:rsidR="00F55C0D" w:rsidRPr="00F55C0D">
        <w:rPr>
          <w:rStyle w:val="libAlaemChar"/>
          <w:rFonts w:hint="cs"/>
          <w:rtl/>
        </w:rPr>
        <w:t>عليه‌السلام</w:t>
      </w:r>
      <w:r>
        <w:rPr>
          <w:rtl/>
        </w:rPr>
        <w:t xml:space="preserve"> كان إنما بعث لإذاعة العلم ونشره في الناس ، فلا يجوز أن يخاف من الأمر الذي هو الغرض </w:t>
      </w:r>
      <w:r>
        <w:rPr>
          <w:rFonts w:hint="cs"/>
          <w:rtl/>
        </w:rPr>
        <w:t>من</w:t>
      </w:r>
      <w:r>
        <w:rPr>
          <w:rtl/>
        </w:rPr>
        <w:t xml:space="preserve"> بعثته ؛ فإن قيل : كيف يجوز على مثل زكري</w:t>
      </w:r>
      <w:r>
        <w:rPr>
          <w:rFonts w:hint="cs"/>
          <w:rtl/>
        </w:rPr>
        <w:t>ّ</w:t>
      </w:r>
      <w:r>
        <w:rPr>
          <w:rtl/>
        </w:rPr>
        <w:t xml:space="preserve">ا </w:t>
      </w:r>
      <w:r w:rsidR="00F55C0D" w:rsidRPr="00F55C0D">
        <w:rPr>
          <w:rStyle w:val="libAlaemChar"/>
          <w:rFonts w:hint="cs"/>
          <w:rtl/>
        </w:rPr>
        <w:t>عليه‌السلام</w:t>
      </w:r>
      <w:r>
        <w:rPr>
          <w:rtl/>
        </w:rPr>
        <w:t xml:space="preserve"> الخوف من أن يرث الموالي ماله ، وهل هذا إلاّ الشحّ والبخل</w:t>
      </w:r>
      <w:r>
        <w:rPr>
          <w:rFonts w:hint="cs"/>
          <w:rtl/>
        </w:rPr>
        <w:t xml:space="preserve"> </w:t>
      </w:r>
      <w:r>
        <w:rPr>
          <w:rtl/>
        </w:rPr>
        <w:t>؟</w:t>
      </w:r>
    </w:p>
    <w:p w:rsidR="00721A0A" w:rsidRDefault="00721A0A" w:rsidP="008044A7">
      <w:pPr>
        <w:pStyle w:val="libNormal"/>
        <w:rPr>
          <w:rtl/>
        </w:rPr>
      </w:pPr>
      <w:r>
        <w:rPr>
          <w:rtl/>
        </w:rPr>
        <w:t>قلنا : لمّا علم زكري</w:t>
      </w:r>
      <w:r>
        <w:rPr>
          <w:rFonts w:hint="cs"/>
          <w:rtl/>
        </w:rPr>
        <w:t>ّ</w:t>
      </w:r>
      <w:r>
        <w:rPr>
          <w:rtl/>
        </w:rPr>
        <w:t xml:space="preserve">ا </w:t>
      </w:r>
      <w:r w:rsidR="00F55C0D" w:rsidRPr="00F55C0D">
        <w:rPr>
          <w:rStyle w:val="libAlaemChar"/>
          <w:rFonts w:hint="cs"/>
          <w:rtl/>
        </w:rPr>
        <w:t>عليه‌السلام</w:t>
      </w:r>
      <w:r>
        <w:rPr>
          <w:rtl/>
        </w:rPr>
        <w:t xml:space="preserve"> من حال الموالي أنهم من أهل الفساد ، خاف أن ينفقوا أمواله</w:t>
      </w:r>
    </w:p>
    <w:p w:rsidR="00721A0A" w:rsidRDefault="00721A0A" w:rsidP="008044A7">
      <w:pPr>
        <w:pStyle w:val="libNormal0"/>
        <w:rPr>
          <w:rtl/>
        </w:rPr>
      </w:pPr>
      <w:r w:rsidRPr="0038697C">
        <w:rPr>
          <w:rtl/>
        </w:rPr>
        <w:br w:type="page"/>
      </w:r>
      <w:r>
        <w:rPr>
          <w:rtl/>
        </w:rPr>
        <w:lastRenderedPageBreak/>
        <w:t>في المعاصي ، ويصرفوه في غير الوجوه المحبوبة ، مع أنّ في وراثتهم ماله كان يقو</w:t>
      </w:r>
      <w:r>
        <w:rPr>
          <w:rFonts w:hint="cs"/>
          <w:rtl/>
        </w:rPr>
        <w:t>ي</w:t>
      </w:r>
      <w:r>
        <w:rPr>
          <w:rtl/>
        </w:rPr>
        <w:t xml:space="preserve"> فسادهم وفجورهم ، فكان خوفه خوفاً من قوة الفسّاق ، وتمكنهم في سلوك الطرائق المذمومة وانتهاك محارم الله عزّ وجلّ ، وليس مثل ذلك من الشحّ والبخل ؛</w:t>
      </w:r>
    </w:p>
    <w:p w:rsidR="00721A0A" w:rsidRDefault="00721A0A" w:rsidP="008044A7">
      <w:pPr>
        <w:pStyle w:val="libNormal"/>
        <w:rPr>
          <w:rtl/>
        </w:rPr>
      </w:pPr>
      <w:r>
        <w:rPr>
          <w:rtl/>
        </w:rPr>
        <w:t>فإن قيل : كما جاز الخوف على</w:t>
      </w:r>
      <w:r>
        <w:rPr>
          <w:rFonts w:hint="cs"/>
          <w:rtl/>
        </w:rPr>
        <w:t>ٰ</w:t>
      </w:r>
      <w:r>
        <w:rPr>
          <w:rtl/>
        </w:rPr>
        <w:t xml:space="preserve"> المال جاز الخوف على</w:t>
      </w:r>
      <w:r>
        <w:rPr>
          <w:rFonts w:hint="cs"/>
          <w:rtl/>
        </w:rPr>
        <w:t>ٰ</w:t>
      </w:r>
      <w:r>
        <w:rPr>
          <w:rtl/>
        </w:rPr>
        <w:t xml:space="preserve"> وراثتهم العلم ، لئلاّ يفسدوا به الناس ويضلّوهم ، ولا ريب في أنّ ظهور آثار العلم كان فيهم من دواعي إتباع الناس وإياهم وانقيادهم لهم</w:t>
      </w:r>
      <w:r>
        <w:rPr>
          <w:rFonts w:hint="cs"/>
          <w:rtl/>
        </w:rPr>
        <w:t xml:space="preserve"> </w:t>
      </w:r>
      <w:r>
        <w:rPr>
          <w:rtl/>
        </w:rPr>
        <w:t>؟</w:t>
      </w:r>
    </w:p>
    <w:p w:rsidR="00721A0A" w:rsidRDefault="00721A0A" w:rsidP="008044A7">
      <w:pPr>
        <w:pStyle w:val="libNormal"/>
        <w:rPr>
          <w:rtl/>
        </w:rPr>
      </w:pPr>
      <w:r>
        <w:rPr>
          <w:rtl/>
        </w:rPr>
        <w:t>قلنا : لا يخلو هذا العلم الذي ذكرتموه من أن يكون هو كتب علمية وصحف حكمية ، لأنّه قد يسمى علما مجازاً ، أو يكون هو العلم الذي يملأ القلوب وتعيه الصدور ؛</w:t>
      </w:r>
    </w:p>
    <w:p w:rsidR="00721A0A" w:rsidRDefault="00721A0A" w:rsidP="008044A7">
      <w:pPr>
        <w:pStyle w:val="libNormal"/>
        <w:rPr>
          <w:rtl/>
        </w:rPr>
      </w:pPr>
      <w:r w:rsidRPr="008044A7">
        <w:rPr>
          <w:rStyle w:val="libBold2Char"/>
          <w:rtl/>
        </w:rPr>
        <w:t>فإن كل الأوّل ،</w:t>
      </w:r>
      <w:r>
        <w:rPr>
          <w:rtl/>
        </w:rPr>
        <w:t xml:space="preserve"> فقد رجع إلى</w:t>
      </w:r>
      <w:r>
        <w:rPr>
          <w:rFonts w:hint="cs"/>
          <w:rtl/>
        </w:rPr>
        <w:t>ٰ</w:t>
      </w:r>
      <w:r>
        <w:rPr>
          <w:rtl/>
        </w:rPr>
        <w:t xml:space="preserve"> معنى</w:t>
      </w:r>
      <w:r>
        <w:rPr>
          <w:rFonts w:hint="cs"/>
          <w:rtl/>
        </w:rPr>
        <w:t>ٰ</w:t>
      </w:r>
      <w:r>
        <w:rPr>
          <w:rtl/>
        </w:rPr>
        <w:t xml:space="preserve"> المال ، وصح</w:t>
      </w:r>
      <w:r>
        <w:rPr>
          <w:rFonts w:hint="cs"/>
          <w:rtl/>
        </w:rPr>
        <w:t>ّ</w:t>
      </w:r>
      <w:r>
        <w:rPr>
          <w:rtl/>
        </w:rPr>
        <w:t xml:space="preserve"> أن الأنبياء </w:t>
      </w:r>
      <w:r w:rsidR="00F55C0D" w:rsidRPr="00F55C0D">
        <w:rPr>
          <w:rStyle w:val="libAlaemChar"/>
          <w:rFonts w:hint="cs"/>
          <w:rtl/>
        </w:rPr>
        <w:t>عليهم‌السلام</w:t>
      </w:r>
      <w:r>
        <w:rPr>
          <w:rtl/>
        </w:rPr>
        <w:t xml:space="preserve"> يورثون الاموال وكان حاصل خوف زكري</w:t>
      </w:r>
      <w:r>
        <w:rPr>
          <w:rFonts w:hint="cs"/>
          <w:rtl/>
        </w:rPr>
        <w:t>ّ</w:t>
      </w:r>
      <w:r>
        <w:rPr>
          <w:rtl/>
        </w:rPr>
        <w:t xml:space="preserve">ا </w:t>
      </w:r>
      <w:r w:rsidR="00F55C0D" w:rsidRPr="00F55C0D">
        <w:rPr>
          <w:rStyle w:val="libAlaemChar"/>
          <w:rFonts w:hint="cs"/>
          <w:rtl/>
        </w:rPr>
        <w:t>عليه‌السلام</w:t>
      </w:r>
      <w:r>
        <w:rPr>
          <w:rtl/>
        </w:rPr>
        <w:t xml:space="preserve"> أنه خاف من أن ينتفعوا ببعض أمواله نوعاً خاصاً من الإنتفاع ، فسأل ربّه ان يرزقه الولد حذراً من ذلك ؛</w:t>
      </w:r>
    </w:p>
    <w:p w:rsidR="00721A0A" w:rsidRDefault="00721A0A" w:rsidP="008044A7">
      <w:pPr>
        <w:pStyle w:val="libNormal"/>
        <w:rPr>
          <w:rtl/>
        </w:rPr>
      </w:pPr>
      <w:r w:rsidRPr="008044A7">
        <w:rPr>
          <w:rStyle w:val="libBold2Char"/>
          <w:rtl/>
        </w:rPr>
        <w:t>وإن كان الثاني :</w:t>
      </w:r>
      <w:r>
        <w:rPr>
          <w:rtl/>
        </w:rPr>
        <w:t xml:space="preserve"> فلا يخل أيضاً من أن يكون هو العلم ، الّذي بعث النبي لنشره وأدائه إلى</w:t>
      </w:r>
      <w:r>
        <w:rPr>
          <w:rFonts w:hint="cs"/>
          <w:rtl/>
        </w:rPr>
        <w:t>ٰ</w:t>
      </w:r>
      <w:r>
        <w:rPr>
          <w:rtl/>
        </w:rPr>
        <w:t xml:space="preserve"> الخلق ، أو أن يكون علماً مخصوصاً لا يتعلق بشريعة ، ولا يجب إط</w:t>
      </w:r>
      <w:r>
        <w:rPr>
          <w:rFonts w:hint="cs"/>
          <w:rtl/>
        </w:rPr>
        <w:t>ّ</w:t>
      </w:r>
      <w:r>
        <w:rPr>
          <w:rtl/>
        </w:rPr>
        <w:t>لاع الأمة عليه كعلم العواقب وما يجري في مستقبل الأوقات ونحو ذلك. والقسم الأول : لا يجوز أن يخاف النبي من وصوله إلى</w:t>
      </w:r>
      <w:r>
        <w:rPr>
          <w:rFonts w:hint="cs"/>
          <w:rtl/>
        </w:rPr>
        <w:t>ٰ</w:t>
      </w:r>
      <w:r>
        <w:rPr>
          <w:rtl/>
        </w:rPr>
        <w:t xml:space="preserve"> بني عمّه ، وهم من جملة ا</w:t>
      </w:r>
      <w:r>
        <w:rPr>
          <w:rFonts w:hint="cs"/>
          <w:rtl/>
        </w:rPr>
        <w:t>ُ</w:t>
      </w:r>
      <w:r>
        <w:rPr>
          <w:rtl/>
        </w:rPr>
        <w:t>مته المبعوث إليهم لأن يهديهم ويعلمهم وكان خوفه من ذلك خوفاً من غرض البعثة.</w:t>
      </w:r>
    </w:p>
    <w:p w:rsidR="00721A0A" w:rsidRDefault="00721A0A" w:rsidP="008044A7">
      <w:pPr>
        <w:pStyle w:val="libNormal"/>
        <w:rPr>
          <w:rtl/>
        </w:rPr>
      </w:pPr>
      <w:r w:rsidRPr="008044A7">
        <w:rPr>
          <w:rStyle w:val="libBold2Char"/>
          <w:rtl/>
        </w:rPr>
        <w:t>والقسم الثاني :</w:t>
      </w:r>
      <w:r>
        <w:rPr>
          <w:rtl/>
        </w:rPr>
        <w:t xml:space="preserve"> لا معنى</w:t>
      </w:r>
      <w:r>
        <w:rPr>
          <w:rFonts w:hint="cs"/>
          <w:rtl/>
        </w:rPr>
        <w:t>ٰ</w:t>
      </w:r>
      <w:r>
        <w:rPr>
          <w:rtl/>
        </w:rPr>
        <w:t xml:space="preserve"> للخوف من أن يرثوه إذ أمره بيده ، ويقدر على</w:t>
      </w:r>
      <w:r>
        <w:rPr>
          <w:rFonts w:hint="cs"/>
          <w:rtl/>
        </w:rPr>
        <w:t>ٰ</w:t>
      </w:r>
      <w:r>
        <w:rPr>
          <w:rtl/>
        </w:rPr>
        <w:t xml:space="preserve"> </w:t>
      </w:r>
      <w:r>
        <w:rPr>
          <w:rFonts w:hint="cs"/>
          <w:rtl/>
        </w:rPr>
        <w:t>أ</w:t>
      </w:r>
      <w:r>
        <w:rPr>
          <w:rtl/>
        </w:rPr>
        <w:t>ن يلق</w:t>
      </w:r>
      <w:r>
        <w:rPr>
          <w:rFonts w:hint="cs"/>
          <w:rtl/>
        </w:rPr>
        <w:t>ي</w:t>
      </w:r>
      <w:r>
        <w:rPr>
          <w:rtl/>
        </w:rPr>
        <w:t xml:space="preserve">ه </w:t>
      </w:r>
      <w:r>
        <w:rPr>
          <w:rFonts w:hint="cs"/>
          <w:rtl/>
        </w:rPr>
        <w:t>اليم</w:t>
      </w:r>
      <w:r>
        <w:rPr>
          <w:rtl/>
        </w:rPr>
        <w:t xml:space="preserve"> ولو صحّ الخوف على القسم الأوّل لجرى</w:t>
      </w:r>
      <w:r>
        <w:rPr>
          <w:rFonts w:hint="cs"/>
          <w:rtl/>
        </w:rPr>
        <w:t>ٰ</w:t>
      </w:r>
      <w:r>
        <w:rPr>
          <w:rtl/>
        </w:rPr>
        <w:t xml:space="preserve"> ذلك فيه أيضاً فتأمل.</w:t>
      </w:r>
    </w:p>
    <w:p w:rsidR="00721A0A" w:rsidRDefault="00721A0A" w:rsidP="008044A7">
      <w:pPr>
        <w:pStyle w:val="libNormal"/>
        <w:rPr>
          <w:rtl/>
        </w:rPr>
      </w:pPr>
      <w:r>
        <w:rPr>
          <w:rtl/>
        </w:rPr>
        <w:t>هذا خلاصة ما ذكره السيّد المرتضى</w:t>
      </w:r>
      <w:r>
        <w:rPr>
          <w:rFonts w:hint="cs"/>
          <w:rtl/>
        </w:rPr>
        <w:t xml:space="preserve"> </w:t>
      </w:r>
      <w:r w:rsidR="00F55C0D" w:rsidRPr="00F55C0D">
        <w:rPr>
          <w:rStyle w:val="libAlaemChar"/>
          <w:rtl/>
        </w:rPr>
        <w:t>رضي‌الله‌عنه</w:t>
      </w:r>
      <w:r w:rsidRPr="005D5141">
        <w:rPr>
          <w:rFonts w:hint="cs"/>
          <w:rtl/>
        </w:rPr>
        <w:t xml:space="preserve"> </w:t>
      </w:r>
      <w:r>
        <w:rPr>
          <w:rtl/>
        </w:rPr>
        <w:t>في الشافي عند تقرير هذا الدليل وما أورده عليه من تأخّر عنه يندفع بنفس التقرير ، كما لا يخفى</w:t>
      </w:r>
      <w:r>
        <w:rPr>
          <w:rFonts w:hint="cs"/>
          <w:rtl/>
        </w:rPr>
        <w:t>ٰ</w:t>
      </w:r>
      <w:r>
        <w:rPr>
          <w:rtl/>
        </w:rPr>
        <w:t xml:space="preserve"> على الناقد البصير فلذا لا</w:t>
      </w:r>
      <w:r>
        <w:rPr>
          <w:rFonts w:hint="cs"/>
          <w:rtl/>
        </w:rPr>
        <w:t xml:space="preserve"> </w:t>
      </w:r>
      <w:r>
        <w:rPr>
          <w:rtl/>
        </w:rPr>
        <w:t>نسوّد بإيرادها الطوامير.</w:t>
      </w:r>
    </w:p>
    <w:p w:rsidR="00721A0A" w:rsidRDefault="00721A0A" w:rsidP="008044A7">
      <w:pPr>
        <w:pStyle w:val="libNormal"/>
        <w:rPr>
          <w:rtl/>
        </w:rPr>
      </w:pPr>
      <w:r w:rsidRPr="008044A7">
        <w:rPr>
          <w:rStyle w:val="libBold2Char"/>
          <w:rtl/>
        </w:rPr>
        <w:t>الآية الثانية :</w:t>
      </w:r>
      <w:r>
        <w:rPr>
          <w:rtl/>
        </w:rPr>
        <w:t xml:space="preserve"> قوله تعالى : </w:t>
      </w:r>
      <w:r w:rsidRPr="008044A7">
        <w:rPr>
          <w:rStyle w:val="libAlaemChar"/>
          <w:rtl/>
        </w:rPr>
        <w:t>(</w:t>
      </w:r>
      <w:r w:rsidRPr="005D5141">
        <w:rPr>
          <w:rFonts w:hint="cs"/>
          <w:rtl/>
        </w:rPr>
        <w:t xml:space="preserve"> </w:t>
      </w:r>
      <w:r w:rsidRPr="008044A7">
        <w:rPr>
          <w:rStyle w:val="libAieChar"/>
          <w:rFonts w:hint="cs"/>
          <w:rtl/>
        </w:rPr>
        <w:t>وَوَرِثَ سُلَيْمَانُ دَاوُودَ</w:t>
      </w:r>
      <w:r w:rsidRPr="005D5141">
        <w:rPr>
          <w:rtl/>
        </w:rPr>
        <w:t xml:space="preserve"> </w:t>
      </w:r>
      <w:r w:rsidRPr="008044A7">
        <w:rPr>
          <w:rStyle w:val="libAlaemChar"/>
          <w:rtl/>
        </w:rPr>
        <w:t>)</w:t>
      </w:r>
      <w:r>
        <w:rPr>
          <w:rtl/>
        </w:rPr>
        <w:t xml:space="preserve"> وقال : </w:t>
      </w:r>
      <w:r w:rsidRPr="008044A7">
        <w:rPr>
          <w:rStyle w:val="libAlaemChar"/>
          <w:rtl/>
        </w:rPr>
        <w:t>(</w:t>
      </w:r>
      <w:r w:rsidRPr="005D5141">
        <w:rPr>
          <w:rFonts w:hint="cs"/>
          <w:rtl/>
        </w:rPr>
        <w:t xml:space="preserve"> </w:t>
      </w:r>
      <w:r w:rsidRPr="008044A7">
        <w:rPr>
          <w:rStyle w:val="libAieChar"/>
          <w:rFonts w:hint="cs"/>
          <w:rtl/>
        </w:rPr>
        <w:t>يَا أَيُّهَا النَّاسُ عُلِّمْنَا مَنطِقَ الطَّيْرِ وَأُوتِينَا مِن كُلِّ شَيْءٍ إِنَّ هَٰذَا لَهُوَ الْفَضْلُ المُبِينُ</w:t>
      </w:r>
      <w:r w:rsidRPr="005D5141">
        <w:rPr>
          <w:rtl/>
        </w:rPr>
        <w:t xml:space="preserve"> </w:t>
      </w:r>
      <w:r w:rsidRPr="008044A7">
        <w:rPr>
          <w:rStyle w:val="libAlaemChar"/>
          <w:rtl/>
        </w:rPr>
        <w:t>)</w:t>
      </w:r>
      <w:r>
        <w:rPr>
          <w:rtl/>
        </w:rPr>
        <w:t xml:space="preserve"> وجه الدلالة هو أنّ المتبادر من قوله تعالى</w:t>
      </w:r>
      <w:r>
        <w:rPr>
          <w:rFonts w:hint="cs"/>
          <w:rtl/>
        </w:rPr>
        <w:t>ٰ</w:t>
      </w:r>
      <w:r>
        <w:rPr>
          <w:rtl/>
        </w:rPr>
        <w:t xml:space="preserve"> ورث : أنّه ورث ماله كما سبق في الآية المتقدمة ، فلا يعدل عنه إلاّ لدليل ؛</w:t>
      </w:r>
    </w:p>
    <w:p w:rsidR="00721A0A" w:rsidRDefault="00721A0A" w:rsidP="008044A7">
      <w:pPr>
        <w:pStyle w:val="libNormal0"/>
        <w:rPr>
          <w:rtl/>
        </w:rPr>
      </w:pPr>
      <w:r w:rsidRPr="005D5141">
        <w:rPr>
          <w:rtl/>
        </w:rPr>
        <w:br w:type="page"/>
      </w:r>
      <w:r>
        <w:rPr>
          <w:rtl/>
        </w:rPr>
        <w:lastRenderedPageBreak/>
        <w:t>وأجاب قاضي القضا</w:t>
      </w:r>
      <w:r>
        <w:rPr>
          <w:rFonts w:hint="cs"/>
          <w:rtl/>
        </w:rPr>
        <w:t>ة</w:t>
      </w:r>
      <w:r>
        <w:rPr>
          <w:rtl/>
        </w:rPr>
        <w:t xml:space="preserve"> في المغني : بأن في ما يدل على</w:t>
      </w:r>
      <w:r>
        <w:rPr>
          <w:rFonts w:hint="cs"/>
          <w:rtl/>
        </w:rPr>
        <w:t>ٰ</w:t>
      </w:r>
      <w:r>
        <w:rPr>
          <w:rtl/>
        </w:rPr>
        <w:t xml:space="preserve"> أن المراد وراثة العلم دون المال ، وهو قوله تعالى</w:t>
      </w:r>
      <w:r>
        <w:rPr>
          <w:rFonts w:hint="cs"/>
          <w:rtl/>
        </w:rPr>
        <w:t>ٰ</w:t>
      </w:r>
      <w:r>
        <w:rPr>
          <w:rtl/>
        </w:rPr>
        <w:t xml:space="preserve"> : وقال : </w:t>
      </w:r>
      <w:r w:rsidRPr="008044A7">
        <w:rPr>
          <w:rStyle w:val="libAlaemChar"/>
          <w:rtl/>
        </w:rPr>
        <w:t>(</w:t>
      </w:r>
      <w:r w:rsidRPr="00072A5E">
        <w:rPr>
          <w:rFonts w:hint="cs"/>
          <w:rtl/>
        </w:rPr>
        <w:t xml:space="preserve"> </w:t>
      </w:r>
      <w:r w:rsidRPr="008044A7">
        <w:rPr>
          <w:rStyle w:val="libAieChar"/>
          <w:rFonts w:hint="cs"/>
          <w:rtl/>
        </w:rPr>
        <w:t>يَا أَيُّهَا النَّاسُ عُلِّمْنَا مَنطِقَ الطَّيْرِ</w:t>
      </w:r>
      <w:r w:rsidRPr="00072A5E">
        <w:rPr>
          <w:rtl/>
        </w:rPr>
        <w:t xml:space="preserve"> </w:t>
      </w:r>
      <w:r w:rsidRPr="008044A7">
        <w:rPr>
          <w:rStyle w:val="libAlaemChar"/>
          <w:rtl/>
        </w:rPr>
        <w:t>)</w:t>
      </w:r>
      <w:r>
        <w:rPr>
          <w:rtl/>
        </w:rPr>
        <w:t xml:space="preserve"> ، فإنه يدل على</w:t>
      </w:r>
      <w:r>
        <w:rPr>
          <w:rFonts w:hint="cs"/>
          <w:rtl/>
        </w:rPr>
        <w:t>ٰ</w:t>
      </w:r>
      <w:r>
        <w:rPr>
          <w:rtl/>
        </w:rPr>
        <w:t xml:space="preserve"> أنّ الّذي ورث هو هذا العلم وهذا الفضل ، وإلاّ لم يكن لهذا تعلّق بالاول ؛</w:t>
      </w:r>
    </w:p>
    <w:p w:rsidR="00721A0A" w:rsidRDefault="00721A0A" w:rsidP="008044A7">
      <w:pPr>
        <w:pStyle w:val="libNormal"/>
        <w:rPr>
          <w:rtl/>
        </w:rPr>
      </w:pPr>
      <w:r>
        <w:rPr>
          <w:rtl/>
        </w:rPr>
        <w:t>وقال الرازي في تفسيره : لو قال تعالى ورث سليم</w:t>
      </w:r>
      <w:r>
        <w:rPr>
          <w:rFonts w:hint="cs"/>
          <w:rtl/>
        </w:rPr>
        <w:t>ا</w:t>
      </w:r>
      <w:r>
        <w:rPr>
          <w:rtl/>
        </w:rPr>
        <w:t>ن داود ماله لم يكن لقوله تعالى</w:t>
      </w:r>
      <w:r>
        <w:rPr>
          <w:rFonts w:hint="cs"/>
          <w:rtl/>
        </w:rPr>
        <w:t>ٰ</w:t>
      </w:r>
      <w:r>
        <w:rPr>
          <w:rtl/>
        </w:rPr>
        <w:t xml:space="preserve"> : </w:t>
      </w:r>
      <w:r w:rsidRPr="008044A7">
        <w:rPr>
          <w:rStyle w:val="libAlaemChar"/>
          <w:rtl/>
        </w:rPr>
        <w:t>(</w:t>
      </w:r>
      <w:r w:rsidRPr="00072A5E">
        <w:rPr>
          <w:rFonts w:hint="cs"/>
          <w:rtl/>
        </w:rPr>
        <w:t xml:space="preserve"> </w:t>
      </w:r>
      <w:r w:rsidRPr="008044A7">
        <w:rPr>
          <w:rStyle w:val="libAieChar"/>
          <w:rFonts w:hint="cs"/>
          <w:rtl/>
        </w:rPr>
        <w:t>يَا أَيُّهَا النَّاسُ عُلِّمْنَا مَنطِقَ الطَّيْرِ</w:t>
      </w:r>
      <w:r w:rsidRPr="00072A5E">
        <w:rPr>
          <w:rtl/>
        </w:rPr>
        <w:t xml:space="preserve"> </w:t>
      </w:r>
      <w:r w:rsidRPr="008044A7">
        <w:rPr>
          <w:rStyle w:val="libAlaemChar"/>
          <w:rtl/>
        </w:rPr>
        <w:t>)</w:t>
      </w:r>
      <w:r>
        <w:rPr>
          <w:rtl/>
        </w:rPr>
        <w:t xml:space="preserve"> معنى</w:t>
      </w:r>
      <w:r>
        <w:rPr>
          <w:rFonts w:hint="cs"/>
          <w:rtl/>
        </w:rPr>
        <w:t>ٰ</w:t>
      </w:r>
      <w:r>
        <w:rPr>
          <w:rtl/>
        </w:rPr>
        <w:t xml:space="preserve"> ، وإذا قلنا : ورث مقامه من النبوّة والملك حسن ذلك ، لانّ علم منطق الطير يكون داخلاً في جملة ما</w:t>
      </w:r>
      <w:r>
        <w:rPr>
          <w:rFonts w:hint="cs"/>
          <w:rtl/>
        </w:rPr>
        <w:t xml:space="preserve"> </w:t>
      </w:r>
      <w:r>
        <w:rPr>
          <w:rtl/>
        </w:rPr>
        <w:t xml:space="preserve">ورثه ، وكذلك قوله : </w:t>
      </w:r>
      <w:r w:rsidRPr="008044A7">
        <w:rPr>
          <w:rStyle w:val="libAlaemChar"/>
          <w:rtl/>
        </w:rPr>
        <w:t>(</w:t>
      </w:r>
      <w:r w:rsidRPr="00072A5E">
        <w:rPr>
          <w:rFonts w:hint="cs"/>
          <w:rtl/>
        </w:rPr>
        <w:t xml:space="preserve"> </w:t>
      </w:r>
      <w:r w:rsidRPr="008044A7">
        <w:rPr>
          <w:rStyle w:val="libAieChar"/>
          <w:rFonts w:hint="cs"/>
          <w:rtl/>
        </w:rPr>
        <w:t>وَأُوتِينَا مِن كُلِّ شَيْءٍ</w:t>
      </w:r>
      <w:r w:rsidRPr="00072A5E">
        <w:rPr>
          <w:rtl/>
        </w:rPr>
        <w:t xml:space="preserve"> </w:t>
      </w:r>
      <w:r w:rsidRPr="008044A7">
        <w:rPr>
          <w:rStyle w:val="libAlaemChar"/>
          <w:rtl/>
        </w:rPr>
        <w:t>)</w:t>
      </w:r>
      <w:r>
        <w:rPr>
          <w:rtl/>
        </w:rPr>
        <w:t xml:space="preserve"> لأن وارث العلم يجمع ذلك ، ووارث المال لا يجمعه ، وقوله : </w:t>
      </w:r>
      <w:r w:rsidRPr="008044A7">
        <w:rPr>
          <w:rStyle w:val="libAlaemChar"/>
          <w:rtl/>
        </w:rPr>
        <w:t>(</w:t>
      </w:r>
      <w:r w:rsidRPr="00072A5E">
        <w:rPr>
          <w:rFonts w:hint="cs"/>
          <w:rtl/>
        </w:rPr>
        <w:t xml:space="preserve"> </w:t>
      </w:r>
      <w:r w:rsidRPr="008044A7">
        <w:rPr>
          <w:rStyle w:val="libAieChar"/>
          <w:rFonts w:hint="cs"/>
          <w:rtl/>
        </w:rPr>
        <w:t>إِنَّ هَٰذَا لَهُوَ الْفَضْلُ المُبِينُ</w:t>
      </w:r>
      <w:r w:rsidRPr="00072A5E">
        <w:rPr>
          <w:rtl/>
        </w:rPr>
        <w:t xml:space="preserve"> </w:t>
      </w:r>
      <w:r w:rsidRPr="008044A7">
        <w:rPr>
          <w:rStyle w:val="libAlaemChar"/>
          <w:rtl/>
        </w:rPr>
        <w:t>)</w:t>
      </w:r>
      <w:r>
        <w:rPr>
          <w:rtl/>
        </w:rPr>
        <w:t xml:space="preserve"> يليق أيضاً بما ذكر دون المال ، الّذي يحصل للكامل والناقص. وما ذكره الله تعالى</w:t>
      </w:r>
      <w:r>
        <w:rPr>
          <w:rFonts w:hint="cs"/>
          <w:rtl/>
        </w:rPr>
        <w:t>ٰ</w:t>
      </w:r>
      <w:r>
        <w:rPr>
          <w:rtl/>
        </w:rPr>
        <w:t xml:space="preserve"> من جنود سليمان بعده ، لا</w:t>
      </w:r>
      <w:r>
        <w:rPr>
          <w:rFonts w:hint="cs"/>
          <w:rtl/>
        </w:rPr>
        <w:t xml:space="preserve"> </w:t>
      </w:r>
      <w:r>
        <w:rPr>
          <w:rtl/>
        </w:rPr>
        <w:t xml:space="preserve">يليق إلاّ بما ذكرنا فبطل بما ذكرنا قول من زعم أنّه لا يورث إلاّ المال فأما إذا ورث المال والملك معاً ؛ فهذا لا يبطل بالوجوه الّذي ذكرنا بل بظاهر قوله </w:t>
      </w:r>
      <w:r w:rsidR="00F55C0D" w:rsidRPr="00F55C0D">
        <w:rPr>
          <w:rStyle w:val="libAlaemChar"/>
          <w:rFonts w:hint="cs"/>
          <w:rtl/>
        </w:rPr>
        <w:t>صلى‌الله‌عليه‌وآله</w:t>
      </w:r>
      <w:r>
        <w:rPr>
          <w:rtl/>
        </w:rPr>
        <w:t xml:space="preserve"> : « نحن معاشر الأنبياء لا نورّث » ؛</w:t>
      </w:r>
    </w:p>
    <w:p w:rsidR="00721A0A" w:rsidRDefault="00721A0A" w:rsidP="008044A7">
      <w:pPr>
        <w:pStyle w:val="libNormal"/>
        <w:rPr>
          <w:rtl/>
        </w:rPr>
      </w:pPr>
      <w:r>
        <w:rPr>
          <w:rtl/>
        </w:rPr>
        <w:t>وردّ السيّد المرتضى</w:t>
      </w:r>
      <w:r>
        <w:rPr>
          <w:rFonts w:hint="cs"/>
          <w:rtl/>
        </w:rPr>
        <w:t xml:space="preserve">ٰ </w:t>
      </w:r>
      <w:r w:rsidR="00F55C0D" w:rsidRPr="00F55C0D">
        <w:rPr>
          <w:rStyle w:val="libAlaemChar"/>
          <w:rtl/>
        </w:rPr>
        <w:t>رضي‌الله‌عنه</w:t>
      </w:r>
      <w:r w:rsidRPr="00072A5E">
        <w:rPr>
          <w:rFonts w:hint="cs"/>
          <w:rtl/>
        </w:rPr>
        <w:t xml:space="preserve"> </w:t>
      </w:r>
      <w:r>
        <w:rPr>
          <w:rtl/>
        </w:rPr>
        <w:t xml:space="preserve">في الشافي كلام المغني بأنّه : لا يمتنع أن يريد ميراث المال خاصّة ، ثمّ يقول مع ذلك إنّا علّمنا منطق الطير ويشير بالفضل المبين إلى العلم والمال جميعاً ، فله في الأمرين جميعاً فضل على من لم يكن كذلك ؛ وقوله : </w:t>
      </w:r>
      <w:r w:rsidRPr="008044A7">
        <w:rPr>
          <w:rStyle w:val="libAlaemChar"/>
          <w:rtl/>
        </w:rPr>
        <w:t>(</w:t>
      </w:r>
      <w:r w:rsidRPr="00A437CF">
        <w:rPr>
          <w:rFonts w:hint="cs"/>
          <w:rtl/>
        </w:rPr>
        <w:t xml:space="preserve"> </w:t>
      </w:r>
      <w:r w:rsidRPr="008044A7">
        <w:rPr>
          <w:rStyle w:val="libAieChar"/>
          <w:rFonts w:hint="cs"/>
          <w:rtl/>
        </w:rPr>
        <w:t>وَأُوتِينَا مِن كُلِّ شَيْءٍ</w:t>
      </w:r>
      <w:r w:rsidRPr="00A437CF">
        <w:rPr>
          <w:rtl/>
        </w:rPr>
        <w:t xml:space="preserve"> </w:t>
      </w:r>
      <w:r w:rsidRPr="008044A7">
        <w:rPr>
          <w:rStyle w:val="libAlaemChar"/>
          <w:rtl/>
        </w:rPr>
        <w:t>)</w:t>
      </w:r>
      <w:r>
        <w:rPr>
          <w:rtl/>
        </w:rPr>
        <w:t xml:space="preserve"> يحتمل المال كما يحتمل العلم ، فليس بخالص لما ظنه ولو سلّم دلالة الكلام لما ذكره ، فلا يمتنع ، أن يريد أنه ورث المال بالظاهر والعلم بهذا النوع من الإستدلال ، فليس يجب إذا دلّت الدلالة في بعض الألفاظ على المجاز أن نقتصر بها عليه ، بل يجب ان نحملها على الحقيقة التي هي الأصل ، إذا لم يمنع من ذلك مانع ؛ وقد ظهر بما ذكره السيد</w:t>
      </w:r>
      <w:r w:rsidRPr="00A437CF">
        <w:rPr>
          <w:rtl/>
        </w:rPr>
        <w:t xml:space="preserve"> </w:t>
      </w:r>
      <w:r w:rsidR="00F55C0D" w:rsidRPr="00F55C0D">
        <w:rPr>
          <w:rStyle w:val="libAlaemChar"/>
          <w:rtl/>
        </w:rPr>
        <w:t>قدس‌سره</w:t>
      </w:r>
      <w:r w:rsidRPr="00A437CF">
        <w:rPr>
          <w:rtl/>
        </w:rPr>
        <w:t xml:space="preserve"> </w:t>
      </w:r>
      <w:r>
        <w:rPr>
          <w:rtl/>
        </w:rPr>
        <w:t>، بطلان قول الرازي أيضاً ، وكان القاضي يزعم أنّ العطف لو لم يكن للتفسير لم يكن للمعطوف تعلق بما عطف عليه ، وانقطع نظام الكلام وما</w:t>
      </w:r>
      <w:r>
        <w:rPr>
          <w:rFonts w:hint="cs"/>
          <w:rtl/>
        </w:rPr>
        <w:t xml:space="preserve"> </w:t>
      </w:r>
      <w:r>
        <w:rPr>
          <w:rtl/>
        </w:rPr>
        <w:t>اشتهر من أن التأسيس أولى من التأكيد ، من الأغلاظ المشهورة ، وكان الرازي يذهب إلى أنّه لا</w:t>
      </w:r>
      <w:r>
        <w:rPr>
          <w:rFonts w:hint="cs"/>
          <w:rtl/>
        </w:rPr>
        <w:t xml:space="preserve"> </w:t>
      </w:r>
      <w:r>
        <w:rPr>
          <w:rtl/>
        </w:rPr>
        <w:t>معنى للعطف ، إلاّ إذا كان المعطوف داخلاً في المعطوف عليه ، فعل</w:t>
      </w:r>
      <w:r>
        <w:rPr>
          <w:rFonts w:hint="cs"/>
          <w:rtl/>
        </w:rPr>
        <w:t>ى</w:t>
      </w:r>
      <w:r>
        <w:rPr>
          <w:rtl/>
        </w:rPr>
        <w:t xml:space="preserve"> أي شيء يعطف حينئذ قوله تعالى : </w:t>
      </w:r>
      <w:r w:rsidRPr="008044A7">
        <w:rPr>
          <w:rStyle w:val="libAlaemChar"/>
          <w:rtl/>
        </w:rPr>
        <w:t>(</w:t>
      </w:r>
      <w:r w:rsidRPr="00072A5E">
        <w:rPr>
          <w:rFonts w:hint="cs"/>
          <w:rtl/>
        </w:rPr>
        <w:t xml:space="preserve"> </w:t>
      </w:r>
      <w:r w:rsidRPr="008044A7">
        <w:rPr>
          <w:rStyle w:val="libAieChar"/>
          <w:rFonts w:hint="cs"/>
          <w:rtl/>
        </w:rPr>
        <w:t>وَأُوتِينَا مِن كُلِّ شَيْءٍ</w:t>
      </w:r>
      <w:r w:rsidRPr="00072A5E">
        <w:rPr>
          <w:rtl/>
        </w:rPr>
        <w:t xml:space="preserve"> </w:t>
      </w:r>
      <w:r w:rsidRPr="008044A7">
        <w:rPr>
          <w:rStyle w:val="libAlaemChar"/>
          <w:rtl/>
        </w:rPr>
        <w:t>)</w:t>
      </w:r>
      <w:r>
        <w:rPr>
          <w:rtl/>
        </w:rPr>
        <w:t xml:space="preserve"> فتدبروا : أمّا قوله : أنّ المال يحصل للكامل والناقص ، فلو حمل الميراث على المال لم يناسب قوله : </w:t>
      </w:r>
      <w:r w:rsidRPr="008044A7">
        <w:rPr>
          <w:rStyle w:val="libAlaemChar"/>
          <w:rtl/>
        </w:rPr>
        <w:t>(</w:t>
      </w:r>
      <w:r w:rsidRPr="00072A5E">
        <w:rPr>
          <w:rFonts w:hint="cs"/>
          <w:rtl/>
        </w:rPr>
        <w:t xml:space="preserve"> </w:t>
      </w:r>
      <w:r w:rsidRPr="008044A7">
        <w:rPr>
          <w:rStyle w:val="libAieChar"/>
          <w:rFonts w:hint="cs"/>
          <w:rtl/>
        </w:rPr>
        <w:t>إِنَّ هَٰذَا لَهُوَ الْفَضْلُ المُبِينُ</w:t>
      </w:r>
      <w:r w:rsidRPr="00072A5E">
        <w:rPr>
          <w:rtl/>
        </w:rPr>
        <w:t xml:space="preserve"> </w:t>
      </w:r>
      <w:r w:rsidRPr="008044A7">
        <w:rPr>
          <w:rStyle w:val="libAlaemChar"/>
          <w:rtl/>
        </w:rPr>
        <w:t>)</w:t>
      </w:r>
      <w:r>
        <w:rPr>
          <w:rtl/>
        </w:rPr>
        <w:t xml:space="preserve"> فيرّد عليه :</w:t>
      </w:r>
    </w:p>
    <w:p w:rsidR="00721A0A" w:rsidRDefault="00721A0A" w:rsidP="008044A7">
      <w:pPr>
        <w:pStyle w:val="libNormal"/>
        <w:rPr>
          <w:rtl/>
        </w:rPr>
      </w:pPr>
      <w:r>
        <w:rPr>
          <w:rtl/>
        </w:rPr>
        <w:t>أنّه إنما يستقيم إذا كانت الإشارة إلى</w:t>
      </w:r>
      <w:r>
        <w:rPr>
          <w:rFonts w:hint="cs"/>
          <w:rtl/>
        </w:rPr>
        <w:t>ٰ</w:t>
      </w:r>
      <w:r>
        <w:rPr>
          <w:rtl/>
        </w:rPr>
        <w:t xml:space="preserve"> أوّل الكلام فقط ، وهو وراثة المال وبعده ظاهر ،</w:t>
      </w:r>
    </w:p>
    <w:p w:rsidR="00721A0A" w:rsidRDefault="00721A0A" w:rsidP="008044A7">
      <w:pPr>
        <w:pStyle w:val="libNormal0"/>
        <w:rPr>
          <w:rtl/>
        </w:rPr>
      </w:pPr>
      <w:r w:rsidRPr="00A437CF">
        <w:rPr>
          <w:rtl/>
        </w:rPr>
        <w:br w:type="page"/>
      </w:r>
      <w:r>
        <w:rPr>
          <w:rtl/>
        </w:rPr>
        <w:lastRenderedPageBreak/>
        <w:t>ولو كانت الإشارة إلى</w:t>
      </w:r>
      <w:r>
        <w:rPr>
          <w:rFonts w:hint="cs"/>
          <w:rtl/>
        </w:rPr>
        <w:t>ٰ</w:t>
      </w:r>
      <w:r>
        <w:rPr>
          <w:rtl/>
        </w:rPr>
        <w:t xml:space="preserve"> مجموعة الكلام كما هو الظاهر أو إلى</w:t>
      </w:r>
      <w:r>
        <w:rPr>
          <w:rFonts w:hint="cs"/>
          <w:rtl/>
        </w:rPr>
        <w:t>ٰ</w:t>
      </w:r>
      <w:r>
        <w:rPr>
          <w:rtl/>
        </w:rPr>
        <w:t xml:space="preserve"> أقرب الفقرات ؛ أعني قوله : </w:t>
      </w:r>
      <w:r w:rsidRPr="008044A7">
        <w:rPr>
          <w:rStyle w:val="libAlaemChar"/>
          <w:rtl/>
        </w:rPr>
        <w:t>(</w:t>
      </w:r>
      <w:r w:rsidRPr="00072A5E">
        <w:rPr>
          <w:rFonts w:hint="cs"/>
          <w:rtl/>
        </w:rPr>
        <w:t xml:space="preserve"> </w:t>
      </w:r>
      <w:r w:rsidRPr="008044A7">
        <w:rPr>
          <w:rStyle w:val="libAieChar"/>
          <w:rFonts w:hint="cs"/>
          <w:rtl/>
        </w:rPr>
        <w:t>وَأُوتِينَا مِن كُلِّ شَيْءٍ</w:t>
      </w:r>
      <w:r w:rsidRPr="00072A5E">
        <w:rPr>
          <w:rtl/>
        </w:rPr>
        <w:t xml:space="preserve"> </w:t>
      </w:r>
      <w:r w:rsidRPr="008044A7">
        <w:rPr>
          <w:rStyle w:val="libAlaemChar"/>
          <w:rtl/>
        </w:rPr>
        <w:t>)</w:t>
      </w:r>
      <w:r>
        <w:rPr>
          <w:rtl/>
        </w:rPr>
        <w:t xml:space="preserve"> لم يبق لهذا الكلام مجال ؛ وكيف لا يليق الإشارة دخول المال في جملة المشار إليه وقد منّ الله تعالى</w:t>
      </w:r>
      <w:r>
        <w:rPr>
          <w:rFonts w:hint="cs"/>
          <w:rtl/>
        </w:rPr>
        <w:t>ٰ</w:t>
      </w:r>
      <w:r>
        <w:rPr>
          <w:rtl/>
        </w:rPr>
        <w:t xml:space="preserve"> على</w:t>
      </w:r>
      <w:r>
        <w:rPr>
          <w:rFonts w:hint="cs"/>
          <w:rtl/>
        </w:rPr>
        <w:t>ٰ</w:t>
      </w:r>
      <w:r>
        <w:rPr>
          <w:rtl/>
        </w:rPr>
        <w:t xml:space="preserve"> عباده ، وفي غير موضع من كلامه المجيد بما أعطاهم في الدنيا من صنوف الأموال وأوجب على</w:t>
      </w:r>
      <w:r>
        <w:rPr>
          <w:rFonts w:hint="cs"/>
          <w:rtl/>
        </w:rPr>
        <w:t>ٰ</w:t>
      </w:r>
      <w:r>
        <w:rPr>
          <w:rtl/>
        </w:rPr>
        <w:t xml:space="preserve"> عباده الشكر عليه ، فلا دلالة فيه على</w:t>
      </w:r>
      <w:r>
        <w:rPr>
          <w:rFonts w:hint="cs"/>
          <w:rtl/>
        </w:rPr>
        <w:t>ٰ</w:t>
      </w:r>
      <w:r>
        <w:rPr>
          <w:rtl/>
        </w:rPr>
        <w:t xml:space="preserve"> عدم إرادة وراثة المال سواء كان من كلام سليمان أو من كلام المالك المنّان ؛ وقد ظهر بذلك بطلان قوله أخيراً إنّ </w:t>
      </w:r>
      <w:r>
        <w:rPr>
          <w:rFonts w:hint="cs"/>
          <w:rtl/>
        </w:rPr>
        <w:t>ما ذكره الله من جنود</w:t>
      </w:r>
      <w:r>
        <w:rPr>
          <w:rtl/>
        </w:rPr>
        <w:t xml:space="preserve"> سليمان لا يليق إلاّ بما ذكرنا ، بل الاظهر أنّ حشر الجنود من الجن والإنس والطير قرينة على</w:t>
      </w:r>
      <w:r>
        <w:rPr>
          <w:rFonts w:hint="cs"/>
          <w:rtl/>
        </w:rPr>
        <w:t>ٰ</w:t>
      </w:r>
      <w:r>
        <w:rPr>
          <w:rtl/>
        </w:rPr>
        <w:t xml:space="preserve"> عدم إرادة الملك من قوله : </w:t>
      </w:r>
      <w:r w:rsidRPr="008044A7">
        <w:rPr>
          <w:rStyle w:val="libAlaemChar"/>
          <w:rtl/>
        </w:rPr>
        <w:t>(</w:t>
      </w:r>
      <w:r w:rsidRPr="005D5141">
        <w:rPr>
          <w:rFonts w:hint="cs"/>
          <w:rtl/>
        </w:rPr>
        <w:t xml:space="preserve"> </w:t>
      </w:r>
      <w:r w:rsidRPr="008044A7">
        <w:rPr>
          <w:rStyle w:val="libAieChar"/>
          <w:rFonts w:hint="cs"/>
          <w:rtl/>
        </w:rPr>
        <w:t>وَوَرِثَ سُلَيْمَانُ دَاوُودَ</w:t>
      </w:r>
      <w:r w:rsidRPr="005D5141">
        <w:rPr>
          <w:rtl/>
        </w:rPr>
        <w:t xml:space="preserve"> </w:t>
      </w:r>
      <w:r w:rsidRPr="008044A7">
        <w:rPr>
          <w:rStyle w:val="libAlaemChar"/>
          <w:rtl/>
        </w:rPr>
        <w:t>)</w:t>
      </w:r>
      <w:r>
        <w:rPr>
          <w:rtl/>
        </w:rPr>
        <w:t xml:space="preserve"> فإنّ تلك الجنود لم تكن لداود حتّى</w:t>
      </w:r>
      <w:r>
        <w:rPr>
          <w:rFonts w:hint="cs"/>
          <w:rtl/>
        </w:rPr>
        <w:t>ٰ</w:t>
      </w:r>
      <w:r>
        <w:rPr>
          <w:rtl/>
        </w:rPr>
        <w:t xml:space="preserve"> يرثها سليمان ، بل كانت </w:t>
      </w:r>
      <w:r>
        <w:rPr>
          <w:rFonts w:hint="cs"/>
          <w:rtl/>
        </w:rPr>
        <w:t>عطية</w:t>
      </w:r>
      <w:r>
        <w:rPr>
          <w:rtl/>
        </w:rPr>
        <w:t xml:space="preserve"> </w:t>
      </w:r>
      <w:r>
        <w:rPr>
          <w:rFonts w:hint="cs"/>
          <w:rtl/>
        </w:rPr>
        <w:t>مبتدأة</w:t>
      </w:r>
      <w:r>
        <w:rPr>
          <w:rtl/>
        </w:rPr>
        <w:t xml:space="preserve"> من الله تعالى</w:t>
      </w:r>
      <w:r>
        <w:rPr>
          <w:rFonts w:hint="cs"/>
          <w:rtl/>
        </w:rPr>
        <w:t>ٰ</w:t>
      </w:r>
      <w:r>
        <w:rPr>
          <w:rtl/>
        </w:rPr>
        <w:t xml:space="preserve"> لسليمان </w:t>
      </w:r>
      <w:r w:rsidR="00F55C0D" w:rsidRPr="00F55C0D">
        <w:rPr>
          <w:rStyle w:val="libAlaemChar"/>
          <w:rFonts w:hint="cs"/>
          <w:rtl/>
        </w:rPr>
        <w:t>عليه‌السلام</w:t>
      </w:r>
      <w:r>
        <w:rPr>
          <w:rtl/>
        </w:rPr>
        <w:t xml:space="preserve"> ، وقد أجرى الله تعالى على لسانه أنّه أخبر الإعتراف بأنّ ما ذكره لا يبطل قول من حمل الآية على و</w:t>
      </w:r>
      <w:r>
        <w:rPr>
          <w:rFonts w:hint="cs"/>
          <w:rtl/>
        </w:rPr>
        <w:t xml:space="preserve">راثة </w:t>
      </w:r>
      <w:r>
        <w:rPr>
          <w:rtl/>
        </w:rPr>
        <w:t>الملك</w:t>
      </w:r>
      <w:r>
        <w:rPr>
          <w:rFonts w:hint="cs"/>
          <w:rtl/>
        </w:rPr>
        <w:t xml:space="preserve"> والمال</w:t>
      </w:r>
      <w:r>
        <w:rPr>
          <w:rtl/>
        </w:rPr>
        <w:t xml:space="preserve"> معاً فإنّه يكفينا في إثبات المدّعى ؛</w:t>
      </w:r>
    </w:p>
    <w:p w:rsidR="00721A0A" w:rsidRDefault="00721A0A" w:rsidP="008044A7">
      <w:pPr>
        <w:pStyle w:val="libNormal"/>
        <w:rPr>
          <w:rtl/>
        </w:rPr>
      </w:pPr>
      <w:r>
        <w:rPr>
          <w:rtl/>
        </w:rPr>
        <w:t>وسيأتي الكلام في الحديث الّذي تمسّك به.</w:t>
      </w:r>
    </w:p>
    <w:p w:rsidR="00721A0A" w:rsidRDefault="00721A0A" w:rsidP="008044A7">
      <w:pPr>
        <w:pStyle w:val="libNormal"/>
        <w:rPr>
          <w:rtl/>
        </w:rPr>
      </w:pPr>
      <w:r w:rsidRPr="008044A7">
        <w:rPr>
          <w:rStyle w:val="libBold2Char"/>
          <w:rtl/>
        </w:rPr>
        <w:t>الآية الثالثة :</w:t>
      </w:r>
      <w:r>
        <w:rPr>
          <w:rtl/>
        </w:rPr>
        <w:t xml:space="preserve"> ما يدّل على وارثة الاولاد والأ</w:t>
      </w:r>
      <w:r>
        <w:rPr>
          <w:rFonts w:hint="cs"/>
          <w:rtl/>
        </w:rPr>
        <w:t>قارب</w:t>
      </w:r>
      <w:r>
        <w:rPr>
          <w:rtl/>
        </w:rPr>
        <w:t xml:space="preserve"> ، كقوله تعالى : </w:t>
      </w:r>
      <w:r w:rsidRPr="008044A7">
        <w:rPr>
          <w:rStyle w:val="libAlaemChar"/>
          <w:rtl/>
        </w:rPr>
        <w:t>(</w:t>
      </w:r>
      <w:r w:rsidRPr="00A437CF">
        <w:rPr>
          <w:rFonts w:hint="cs"/>
          <w:rtl/>
        </w:rPr>
        <w:t xml:space="preserve"> </w:t>
      </w:r>
      <w:r w:rsidRPr="008044A7">
        <w:rPr>
          <w:rStyle w:val="libAieChar"/>
          <w:rFonts w:hint="cs"/>
          <w:rtl/>
        </w:rPr>
        <w:t>لِّلرِّجَالِ نَصِيبٌ مِّمَّا تَرَكَ الْوَالِدَانِ وَالأَقْرَبُونَ وَلِلنِّسَاءِ نَصِيبٌ مِّمَّا تَرَكَ الْوَالِدَانِ وَالأَقْرَبُونَ مِمَّا قَلَّ مِنْهُ أَوْ كَثُرَ نَصِيبًا مَّفْرُوضًا</w:t>
      </w:r>
      <w:r w:rsidRPr="00A437CF">
        <w:rPr>
          <w:rtl/>
        </w:rPr>
        <w:t xml:space="preserve"> </w:t>
      </w:r>
      <w:r w:rsidRPr="008044A7">
        <w:rPr>
          <w:rStyle w:val="libAlaemChar"/>
          <w:rtl/>
        </w:rPr>
        <w:t>)</w:t>
      </w:r>
      <w:r>
        <w:rPr>
          <w:rtl/>
        </w:rPr>
        <w:t xml:space="preserve"> وقوله تعالى : </w:t>
      </w:r>
      <w:r w:rsidRPr="008044A7">
        <w:rPr>
          <w:rStyle w:val="libAlaemChar"/>
          <w:rtl/>
        </w:rPr>
        <w:t>(</w:t>
      </w:r>
      <w:r w:rsidRPr="00A437CF">
        <w:rPr>
          <w:rFonts w:hint="cs"/>
          <w:rtl/>
        </w:rPr>
        <w:t xml:space="preserve"> </w:t>
      </w:r>
      <w:r w:rsidRPr="008044A7">
        <w:rPr>
          <w:rStyle w:val="libAieChar"/>
          <w:rFonts w:hint="cs"/>
          <w:rtl/>
        </w:rPr>
        <w:t>يُوصِيكُمُ اللهُ فِي أَوْلادِكُمْ لِلذَّكَرِ مِثْلُ حَظِّ الأُنثَيَيْنِ</w:t>
      </w:r>
      <w:r w:rsidRPr="00A437CF">
        <w:rPr>
          <w:rtl/>
        </w:rPr>
        <w:t xml:space="preserve"> </w:t>
      </w:r>
      <w:r w:rsidRPr="008044A7">
        <w:rPr>
          <w:rStyle w:val="libAlaemChar"/>
          <w:rtl/>
        </w:rPr>
        <w:t>)</w:t>
      </w:r>
      <w:r>
        <w:rPr>
          <w:rtl/>
        </w:rPr>
        <w:t xml:space="preserve"> وقد اجتمعت الأمّة على عمومها إلاّ من أخرجه الدليل ، فيجب أن يتمسك بعمومها إلاّ إذا قامت دلالة قاطعة ؛ وقد قال سبحانه عقيب آيات الميراث : </w:t>
      </w:r>
      <w:r w:rsidRPr="008044A7">
        <w:rPr>
          <w:rStyle w:val="libAlaemChar"/>
          <w:rtl/>
        </w:rPr>
        <w:t>(</w:t>
      </w:r>
      <w:r w:rsidRPr="00B051CE">
        <w:rPr>
          <w:rFonts w:hint="cs"/>
          <w:rtl/>
        </w:rPr>
        <w:t xml:space="preserve"> </w:t>
      </w:r>
      <w:r w:rsidRPr="008044A7">
        <w:rPr>
          <w:rStyle w:val="libAieChar"/>
          <w:rFonts w:hint="cs"/>
          <w:rtl/>
        </w:rPr>
        <w:t>تِلْكَ حُدُودُ اللهِ وَمَن يُطِعِ اللهَ وَرَسُولَهُ يُدْخِلْهُ جَنَّاتٍ تَجْرِي مِن تَحْتِهَا الأَنْهَارُ خَالِدِينَ فِيهَا وَذَٰلِكَ الْفَوْزُ الْعَظِيمُ</w:t>
      </w:r>
      <w:r w:rsidRPr="00B051CE">
        <w:rPr>
          <w:rtl/>
        </w:rPr>
        <w:t xml:space="preserve"> * </w:t>
      </w:r>
      <w:r w:rsidRPr="008044A7">
        <w:rPr>
          <w:rStyle w:val="libAieChar"/>
          <w:rFonts w:hint="cs"/>
          <w:rtl/>
        </w:rPr>
        <w:t>وَمَن يَعْصِ اللهَ وَرَسُولَهُ وَيَتَعَدَّ حُدُودَهُ يُدْخِلْهُ نَارًا خَالِدًا فِيهَا وَلَهُ عَذَابٌ مُّهِينٌ</w:t>
      </w:r>
      <w:r w:rsidRPr="00B051CE">
        <w:rPr>
          <w:rtl/>
        </w:rPr>
        <w:t xml:space="preserve"> </w:t>
      </w:r>
      <w:r w:rsidRPr="008044A7">
        <w:rPr>
          <w:rStyle w:val="libAlaemChar"/>
          <w:rtl/>
        </w:rPr>
        <w:t>)</w:t>
      </w:r>
      <w:r>
        <w:rPr>
          <w:rtl/>
        </w:rPr>
        <w:t xml:space="preserve"> ؛ ولم يق</w:t>
      </w:r>
      <w:r>
        <w:rPr>
          <w:rFonts w:hint="cs"/>
          <w:rtl/>
        </w:rPr>
        <w:t>م</w:t>
      </w:r>
      <w:r>
        <w:rPr>
          <w:rtl/>
        </w:rPr>
        <w:t xml:space="preserve"> دليل على خروج النبي </w:t>
      </w:r>
      <w:r w:rsidR="00F55C0D" w:rsidRPr="00F55C0D">
        <w:rPr>
          <w:rStyle w:val="libAlaemChar"/>
          <w:rFonts w:hint="cs"/>
          <w:rtl/>
        </w:rPr>
        <w:t>صلى‌الله‌عليه‌وآله</w:t>
      </w:r>
      <w:r>
        <w:rPr>
          <w:rtl/>
        </w:rPr>
        <w:t xml:space="preserve"> من قوله : نحن معاشر ال</w:t>
      </w:r>
      <w:r>
        <w:rPr>
          <w:rFonts w:hint="cs"/>
          <w:rtl/>
        </w:rPr>
        <w:t>أ</w:t>
      </w:r>
      <w:r>
        <w:rPr>
          <w:rtl/>
        </w:rPr>
        <w:t>نبياء لا نورث ، ما تركناه صدقة ؛</w:t>
      </w:r>
    </w:p>
    <w:p w:rsidR="00721A0A" w:rsidRDefault="00721A0A" w:rsidP="008044A7">
      <w:pPr>
        <w:pStyle w:val="libNormal"/>
        <w:rPr>
          <w:rtl/>
        </w:rPr>
      </w:pPr>
      <w:r>
        <w:rPr>
          <w:rtl/>
        </w:rPr>
        <w:t>قال صاحب المغني : لم يقتصر أبو بكر على رواية حتّى استشهد عليه عمر وعثمان وطلحة والزبير وسعداً وعبد الرحمن بن عوف ، فشهدوا به فكان لا يحل لأبي</w:t>
      </w:r>
      <w:r>
        <w:rPr>
          <w:rFonts w:hint="cs"/>
          <w:rtl/>
        </w:rPr>
        <w:t xml:space="preserve"> بكر</w:t>
      </w:r>
      <w:r>
        <w:rPr>
          <w:rtl/>
        </w:rPr>
        <w:t xml:space="preserve"> ، وقد صار الأمر إليه أن يقسم التركة ميراثاً ، وقد أخبر الرسول </w:t>
      </w:r>
      <w:r w:rsidR="00F55C0D" w:rsidRPr="00F55C0D">
        <w:rPr>
          <w:rStyle w:val="libAlaemChar"/>
          <w:rFonts w:hint="cs"/>
          <w:rtl/>
        </w:rPr>
        <w:t>صلى‌الله‌عليه‌وآله</w:t>
      </w:r>
      <w:r>
        <w:rPr>
          <w:rtl/>
        </w:rPr>
        <w:t xml:space="preserve"> بأنّها صدقة وليس بميراث ؛ وأقلّ ما في الباب أن يكون الخ</w:t>
      </w:r>
      <w:r>
        <w:rPr>
          <w:rFonts w:hint="cs"/>
          <w:rtl/>
        </w:rPr>
        <w:t>ب</w:t>
      </w:r>
      <w:r>
        <w:rPr>
          <w:rtl/>
        </w:rPr>
        <w:t>ر من أخبار الآحاد ، فلو أنّ شاهدين شهدا</w:t>
      </w:r>
    </w:p>
    <w:p w:rsidR="00721A0A" w:rsidRDefault="00721A0A" w:rsidP="008044A7">
      <w:pPr>
        <w:pStyle w:val="libNormal0"/>
        <w:rPr>
          <w:rtl/>
        </w:rPr>
      </w:pPr>
      <w:r w:rsidRPr="00B051CE">
        <w:rPr>
          <w:rtl/>
        </w:rPr>
        <w:br w:type="page"/>
      </w:r>
      <w:r>
        <w:rPr>
          <w:rtl/>
        </w:rPr>
        <w:lastRenderedPageBreak/>
        <w:t>في التركة أنّ فيها حقّاً ، أليس كان يجب أن يصرفه عن الإرث</w:t>
      </w:r>
      <w:r>
        <w:rPr>
          <w:rFonts w:hint="cs"/>
          <w:rtl/>
        </w:rPr>
        <w:t xml:space="preserve"> </w:t>
      </w:r>
      <w:r>
        <w:rPr>
          <w:rtl/>
        </w:rPr>
        <w:t xml:space="preserve">؟ فعلمه بما قال الرسول </w:t>
      </w:r>
      <w:r w:rsidR="00F55C0D" w:rsidRPr="00F55C0D">
        <w:rPr>
          <w:rStyle w:val="libAlaemChar"/>
          <w:rFonts w:hint="cs"/>
          <w:rtl/>
        </w:rPr>
        <w:t>صلى‌الله‌عليه‌وآله</w:t>
      </w:r>
      <w:r>
        <w:rPr>
          <w:rtl/>
        </w:rPr>
        <w:t xml:space="preserve"> مع شهادة غيره أقوى ، ولسنا نجعله مدعياً ، لأنّه لم يدّع ذلك لنفسه وإنّما بين أنه ليس بميراث ، وأنه صدقة ولا يمتنع تخصيص القرآن بذلك كما يخص في العبد والقاتل وغيرهما.</w:t>
      </w:r>
    </w:p>
    <w:p w:rsidR="00721A0A" w:rsidRDefault="00721A0A" w:rsidP="008044A7">
      <w:pPr>
        <w:pStyle w:val="libNormal"/>
        <w:rPr>
          <w:rtl/>
        </w:rPr>
      </w:pPr>
      <w:r>
        <w:rPr>
          <w:rtl/>
        </w:rPr>
        <w:t xml:space="preserve">ويرد عليه : أنّ الإعتماد في تخصيص الآيات ، إمّا على سماع أبي بكر ذلك الخبر من رسول الله </w:t>
      </w:r>
      <w:r w:rsidR="00F55C0D" w:rsidRPr="00F55C0D">
        <w:rPr>
          <w:rStyle w:val="libAlaemChar"/>
          <w:rFonts w:hint="cs"/>
          <w:rtl/>
        </w:rPr>
        <w:t>صلى‌الله‌عليه‌وآله</w:t>
      </w:r>
      <w:r>
        <w:rPr>
          <w:rtl/>
        </w:rPr>
        <w:t xml:space="preserve"> ويجب على الحاكم ان يحكم بعمله ؛ وإما على شهادة من زعموهم شهوداً على الرواية ، أو على مجموع الأمرين ، أو على سماعه من حيث الرواية مع انضمام الباقين إليه ؛ فإن كان الأول فيرد عليه بوجوه من الايراد </w:t>
      </w:r>
      <w:r>
        <w:rPr>
          <w:rFonts w:hint="cs"/>
          <w:rtl/>
        </w:rPr>
        <w:t xml:space="preserve">عليه </w:t>
      </w:r>
      <w:r>
        <w:rPr>
          <w:rtl/>
        </w:rPr>
        <w:t>:</w:t>
      </w:r>
    </w:p>
    <w:p w:rsidR="00721A0A" w:rsidRDefault="00721A0A" w:rsidP="008044A7">
      <w:pPr>
        <w:pStyle w:val="libNormal"/>
        <w:rPr>
          <w:rtl/>
        </w:rPr>
      </w:pPr>
      <w:r w:rsidRPr="008044A7">
        <w:rPr>
          <w:rStyle w:val="libBold2Char"/>
          <w:rtl/>
        </w:rPr>
        <w:t>الأول :</w:t>
      </w:r>
      <w:r>
        <w:rPr>
          <w:rtl/>
        </w:rPr>
        <w:t xml:space="preserve"> ما ذكره السيّد</w:t>
      </w:r>
      <w:r>
        <w:rPr>
          <w:rFonts w:hint="cs"/>
          <w:rtl/>
        </w:rPr>
        <w:t xml:space="preserve"> </w:t>
      </w:r>
      <w:r w:rsidR="00F55C0D" w:rsidRPr="00F55C0D">
        <w:rPr>
          <w:rStyle w:val="libAlaemChar"/>
          <w:rtl/>
        </w:rPr>
        <w:t>رضي‌الله‌عنه</w:t>
      </w:r>
      <w:r w:rsidRPr="00B051CE">
        <w:rPr>
          <w:rFonts w:hint="cs"/>
          <w:rtl/>
        </w:rPr>
        <w:t xml:space="preserve"> </w:t>
      </w:r>
      <w:r>
        <w:rPr>
          <w:rtl/>
        </w:rPr>
        <w:t xml:space="preserve">في « الشافي » من أنّ أبا بكر في حكم المدّعي لنفسه والجار إليها نفعاً في حكمه ، لأن أبابكر وسائر المسلمين سوى أهل البيت </w:t>
      </w:r>
      <w:r w:rsidR="00F55C0D" w:rsidRPr="00F55C0D">
        <w:rPr>
          <w:rStyle w:val="libAlaemChar"/>
          <w:rFonts w:hint="cs"/>
          <w:rtl/>
        </w:rPr>
        <w:t>عليه‌السلام</w:t>
      </w:r>
      <w:r>
        <w:rPr>
          <w:rtl/>
        </w:rPr>
        <w:t xml:space="preserve"> تحل لهم الصدقة ، ويجوز أن يصيبوا منها ، وهذه تهمة في الحكم والشهادة ثمّ قال</w:t>
      </w:r>
      <w:r>
        <w:rPr>
          <w:rFonts w:hint="cs"/>
          <w:rtl/>
        </w:rPr>
        <w:t xml:space="preserve"> </w:t>
      </w:r>
      <w:r w:rsidR="00F55C0D" w:rsidRPr="00F55C0D">
        <w:rPr>
          <w:rStyle w:val="libAlaemChar"/>
          <w:rtl/>
        </w:rPr>
        <w:t>رضي‌الله‌عنه</w:t>
      </w:r>
      <w:r w:rsidRPr="00B051CE">
        <w:rPr>
          <w:rFonts w:hint="cs"/>
          <w:rtl/>
        </w:rPr>
        <w:t xml:space="preserve"> </w:t>
      </w:r>
      <w:r>
        <w:rPr>
          <w:rtl/>
        </w:rPr>
        <w:t xml:space="preserve">: وليس له </w:t>
      </w:r>
      <w:r>
        <w:rPr>
          <w:rFonts w:hint="cs"/>
          <w:rtl/>
        </w:rPr>
        <w:t>أ</w:t>
      </w:r>
      <w:r>
        <w:rPr>
          <w:rtl/>
        </w:rPr>
        <w:t>ن يقول يقتضي أن لا تقبل شهادة شاهدين في تركة فيها صدقة بمثل ما</w:t>
      </w:r>
      <w:r>
        <w:rPr>
          <w:rFonts w:hint="cs"/>
          <w:rtl/>
        </w:rPr>
        <w:t xml:space="preserve"> </w:t>
      </w:r>
      <w:r>
        <w:rPr>
          <w:rtl/>
        </w:rPr>
        <w:t>ذكرتم ، وذلك لأن الشاهدين إذا شهدا بالصدقة فحظهما منها كحظّ صاحب الميراث ، بل سائر المس</w:t>
      </w:r>
      <w:r>
        <w:rPr>
          <w:rFonts w:hint="cs"/>
          <w:rtl/>
        </w:rPr>
        <w:t>ل</w:t>
      </w:r>
      <w:r>
        <w:rPr>
          <w:rtl/>
        </w:rPr>
        <w:t xml:space="preserve">مين ، وليس كذلك حال تركة الرسول </w:t>
      </w:r>
      <w:r w:rsidR="00F55C0D" w:rsidRPr="00F55C0D">
        <w:rPr>
          <w:rStyle w:val="libAlaemChar"/>
          <w:rFonts w:hint="cs"/>
          <w:rtl/>
        </w:rPr>
        <w:t>صلى‌الله‌عليه‌وآله</w:t>
      </w:r>
      <w:r>
        <w:rPr>
          <w:rtl/>
        </w:rPr>
        <w:t xml:space="preserve"> لأنّ كونها صدقة يحرّمها على ورثته ، ويبيحها لسائر المسلمين ، انتهى.</w:t>
      </w:r>
    </w:p>
    <w:p w:rsidR="00721A0A" w:rsidRDefault="00721A0A" w:rsidP="008044A7">
      <w:pPr>
        <w:pStyle w:val="libNormal"/>
        <w:rPr>
          <w:rtl/>
        </w:rPr>
      </w:pPr>
      <w:r>
        <w:rPr>
          <w:rtl/>
        </w:rPr>
        <w:t xml:space="preserve">ولعلّ مراده </w:t>
      </w:r>
      <w:r w:rsidR="00F55C0D" w:rsidRPr="00F55C0D">
        <w:rPr>
          <w:rStyle w:val="libAlaemChar"/>
          <w:rFonts w:hint="cs"/>
          <w:rtl/>
        </w:rPr>
        <w:t>رحمهم‌الله</w:t>
      </w:r>
      <w:r>
        <w:rPr>
          <w:rtl/>
        </w:rPr>
        <w:t xml:space="preserve"> أنّ لحرمان الورثة في خصوص تلك المادة شواهد على التهمة بأن كان غرضهم إضعاف جانب أهل البيت </w:t>
      </w:r>
      <w:r w:rsidR="00F55C0D" w:rsidRPr="00F55C0D">
        <w:rPr>
          <w:rStyle w:val="libAlaemChar"/>
          <w:rFonts w:hint="cs"/>
          <w:rtl/>
        </w:rPr>
        <w:t>عليهم‌السلام</w:t>
      </w:r>
      <w:r>
        <w:rPr>
          <w:rtl/>
        </w:rPr>
        <w:t xml:space="preserve"> ، لئلاّ يتمكنوا عن المنازعة في الخلافة ، ولا يميل الناس لنيل الزخارف الدنيوية ، فيكثر أعوانهم وأنصارهم ويظفروا بإخراج الخلافة والإمارة من أيدي المتغل</w:t>
      </w:r>
      <w:r>
        <w:rPr>
          <w:rFonts w:hint="cs"/>
          <w:rtl/>
        </w:rPr>
        <w:t>ّ</w:t>
      </w:r>
      <w:r>
        <w:rPr>
          <w:rtl/>
        </w:rPr>
        <w:t>بين ، اذ لا يشك أحد ممن نظر</w:t>
      </w:r>
      <w:r>
        <w:rPr>
          <w:rFonts w:hint="cs"/>
          <w:rtl/>
        </w:rPr>
        <w:t xml:space="preserve"> </w:t>
      </w:r>
      <w:r>
        <w:rPr>
          <w:rtl/>
        </w:rPr>
        <w:t xml:space="preserve">في أخبار العامة والخاصة ، في أن أمير المؤمنين </w:t>
      </w:r>
      <w:r w:rsidR="00F55C0D" w:rsidRPr="00F55C0D">
        <w:rPr>
          <w:rStyle w:val="libAlaemChar"/>
          <w:rFonts w:hint="cs"/>
          <w:rtl/>
        </w:rPr>
        <w:t>عليه‌السلام</w:t>
      </w:r>
      <w:r>
        <w:rPr>
          <w:rtl/>
        </w:rPr>
        <w:t xml:space="preserve"> كان في ذلك الوقت طالباً للخلافة ، مدّعياً لإستحقاقه لها ، وأنّه لم يكن إنصراف الاعيان والاشراف عنه ، وميلهم إلى غيره إلا لعلمهم بأنه لا يفضّل أحداً منهم على ضعفاء المسلمين ، وأنه يسو</w:t>
      </w:r>
      <w:r>
        <w:rPr>
          <w:rFonts w:hint="cs"/>
          <w:rtl/>
        </w:rPr>
        <w:t>ّ</w:t>
      </w:r>
      <w:r>
        <w:rPr>
          <w:rtl/>
        </w:rPr>
        <w:t>ى بينهم في العطاء والتقريب ، ولم يكن إنصراف سائر الناس عنه إلا لقلة ذات يده ، وكون المال والجاه مع غيره.</w:t>
      </w:r>
    </w:p>
    <w:p w:rsidR="00721A0A" w:rsidRDefault="00721A0A" w:rsidP="008044A7">
      <w:pPr>
        <w:pStyle w:val="libNormal"/>
        <w:rPr>
          <w:rtl/>
        </w:rPr>
      </w:pPr>
      <w:r>
        <w:rPr>
          <w:rtl/>
        </w:rPr>
        <w:t>والأولى أن يقال في الجواب : أنه لم تكن التهمة لأجل أن له حصة في التركة ، بل لأنه</w:t>
      </w:r>
    </w:p>
    <w:p w:rsidR="00721A0A" w:rsidRDefault="00721A0A" w:rsidP="008044A7">
      <w:pPr>
        <w:pStyle w:val="libNormal0"/>
        <w:rPr>
          <w:rtl/>
        </w:rPr>
      </w:pPr>
      <w:r w:rsidRPr="00B051CE">
        <w:rPr>
          <w:rtl/>
        </w:rPr>
        <w:br w:type="page"/>
      </w:r>
      <w:r>
        <w:rPr>
          <w:rtl/>
        </w:rPr>
        <w:lastRenderedPageBreak/>
        <w:t xml:space="preserve">كان يريد أن يكون تحت يده ، ويكون حاكماً فيه يعطيه من يشاء ، ويمنعه من يشاء ويؤيده : قول أبي بكر فيما رواه في جامع الاصول من سنن أبي داود ، عن أبي الطفيل ، قال : جاءت فاطمة </w:t>
      </w:r>
      <w:r w:rsidR="00F55C0D" w:rsidRPr="00F55C0D">
        <w:rPr>
          <w:rStyle w:val="libAlaemChar"/>
          <w:rFonts w:hint="cs"/>
          <w:rtl/>
        </w:rPr>
        <w:t>عليها‌السلام</w:t>
      </w:r>
      <w:r>
        <w:rPr>
          <w:rtl/>
        </w:rPr>
        <w:t xml:space="preserve"> إلى أبي بكر تطلب ميراثها من أبيها ، فقال لها ، سمعت رسول الله </w:t>
      </w:r>
      <w:r w:rsidR="00F55C0D" w:rsidRPr="00F55C0D">
        <w:rPr>
          <w:rStyle w:val="libAlaemChar"/>
          <w:rFonts w:hint="cs"/>
          <w:rtl/>
        </w:rPr>
        <w:t>صلى‌الله‌عليه‌وآله</w:t>
      </w:r>
      <w:r>
        <w:rPr>
          <w:rtl/>
        </w:rPr>
        <w:t xml:space="preserve"> : إنّ الله إذا أطعم نبياً طعمة فهو للذي يقوم من بعده ؛ ولا</w:t>
      </w:r>
      <w:r>
        <w:rPr>
          <w:rFonts w:hint="cs"/>
          <w:rtl/>
        </w:rPr>
        <w:t xml:space="preserve"> </w:t>
      </w:r>
      <w:r>
        <w:rPr>
          <w:rtl/>
        </w:rPr>
        <w:t>ريب في أنّ ذلك ممّا يتعلق به الأغراض ، ويعد من جلب المنافع ، ولذا لا</w:t>
      </w:r>
      <w:r>
        <w:rPr>
          <w:rFonts w:hint="cs"/>
          <w:rtl/>
        </w:rPr>
        <w:t xml:space="preserve"> </w:t>
      </w:r>
      <w:r>
        <w:rPr>
          <w:rtl/>
        </w:rPr>
        <w:t xml:space="preserve">تقبل شهادة الوكيل فيما هو وكيل فيه والوصي فيما هو وصي فيه ؛ وقد ذهب قوم إلى عدم جواز الحكم بالعلم مطلقاً لأنّه مظنة التهمة ، فكيف إذا قامت القرائن عليه من عداوة ومنازعة ، وإضعاف جانب ونحو ذلك ، والعجب أنّ بعضهم في باب النحلة منعوا بعد تسليم عصمة فاطمة </w:t>
      </w:r>
      <w:r w:rsidR="00F55C0D" w:rsidRPr="00F55C0D">
        <w:rPr>
          <w:rStyle w:val="libAlaemChar"/>
          <w:rFonts w:hint="cs"/>
          <w:rtl/>
        </w:rPr>
        <w:t>عليها‌السلام</w:t>
      </w:r>
      <w:r>
        <w:rPr>
          <w:rtl/>
        </w:rPr>
        <w:t xml:space="preserve"> جواز الحكم بمجرد الدعوى وعلم الحاكم بصدقها ، وجوزوا الحكم بأن التركة صدقة ، للعلم بالخبر مع معارضته للقرآن وقيام الدليل على كذبه.</w:t>
      </w:r>
    </w:p>
    <w:p w:rsidR="00721A0A" w:rsidRDefault="00721A0A" w:rsidP="008044A7">
      <w:pPr>
        <w:pStyle w:val="libNormal"/>
        <w:rPr>
          <w:rtl/>
        </w:rPr>
      </w:pPr>
      <w:r w:rsidRPr="008044A7">
        <w:rPr>
          <w:rStyle w:val="libBold2Char"/>
          <w:rtl/>
        </w:rPr>
        <w:t>الثاني :</w:t>
      </w:r>
      <w:r>
        <w:rPr>
          <w:rtl/>
        </w:rPr>
        <w:t xml:space="preserve"> أنّ الخبر معارض للقرآن لدلالة الآية في شأن زكريّا وداود </w:t>
      </w:r>
      <w:r w:rsidR="00F55C0D" w:rsidRPr="00F55C0D">
        <w:rPr>
          <w:rStyle w:val="libAlaemChar"/>
          <w:rFonts w:hint="cs"/>
          <w:rtl/>
        </w:rPr>
        <w:t>عليهم‌السلام</w:t>
      </w:r>
      <w:r>
        <w:rPr>
          <w:rtl/>
        </w:rPr>
        <w:t xml:space="preserve"> على الو</w:t>
      </w:r>
      <w:r>
        <w:rPr>
          <w:rFonts w:hint="cs"/>
          <w:rtl/>
        </w:rPr>
        <w:t>را</w:t>
      </w:r>
      <w:r>
        <w:rPr>
          <w:rtl/>
        </w:rPr>
        <w:t>ثة وليست الآية عامّة حتّى تخصص بالخبر فيجب طرح الخبر ، لا</w:t>
      </w:r>
      <w:r>
        <w:rPr>
          <w:rFonts w:hint="cs"/>
          <w:rtl/>
        </w:rPr>
        <w:t xml:space="preserve"> </w:t>
      </w:r>
      <w:r>
        <w:rPr>
          <w:rtl/>
        </w:rPr>
        <w:t>يقال : إذا كانت الآية خاصّة فينبغي تخصيص الخ</w:t>
      </w:r>
      <w:r>
        <w:rPr>
          <w:rFonts w:hint="cs"/>
          <w:rtl/>
        </w:rPr>
        <w:t>بر</w:t>
      </w:r>
      <w:r>
        <w:rPr>
          <w:rtl/>
        </w:rPr>
        <w:t xml:space="preserve"> بها ، وحمله على غير زكريا وداود </w:t>
      </w:r>
      <w:r w:rsidR="00F55C0D" w:rsidRPr="00F55C0D">
        <w:rPr>
          <w:rStyle w:val="libAlaemChar"/>
          <w:rFonts w:hint="cs"/>
          <w:rtl/>
        </w:rPr>
        <w:t>عليهما‌السلام</w:t>
      </w:r>
      <w:r>
        <w:rPr>
          <w:rtl/>
        </w:rPr>
        <w:t xml:space="preserve"> لأنّا نقول : الحكم بخروجهما عن حكم الأنبياء مخالف لإجماع الأمة ، لإنحصارها بالإيراث مطلقاً ، وعدمه مطلقاً ، فلا محيص عن الحكم بكذب الخبر ، وطرحه.</w:t>
      </w:r>
    </w:p>
    <w:p w:rsidR="00721A0A" w:rsidRDefault="00721A0A" w:rsidP="008044A7">
      <w:pPr>
        <w:pStyle w:val="libNormal"/>
        <w:rPr>
          <w:rtl/>
        </w:rPr>
      </w:pPr>
      <w:r w:rsidRPr="008044A7">
        <w:rPr>
          <w:rStyle w:val="libBold2Char"/>
          <w:rtl/>
        </w:rPr>
        <w:t>الثالث :</w:t>
      </w:r>
      <w:r>
        <w:rPr>
          <w:rtl/>
        </w:rPr>
        <w:t xml:space="preserve"> أنّ أمير المؤمنين صلوات الله عليه كان يرى الخبر موضوعاً باطلاً ، وكان </w:t>
      </w:r>
      <w:r w:rsidR="00F55C0D" w:rsidRPr="00F55C0D">
        <w:rPr>
          <w:rStyle w:val="libAlaemChar"/>
          <w:rFonts w:hint="cs"/>
          <w:rtl/>
        </w:rPr>
        <w:t>عليه‌السلام</w:t>
      </w:r>
      <w:r>
        <w:rPr>
          <w:rtl/>
        </w:rPr>
        <w:t xml:space="preserve"> لا يرى إلاّ الحق والصدق ، فلابد من القول بأنّ من زعم أنّه سمع الخبر كاذب.</w:t>
      </w:r>
    </w:p>
    <w:p w:rsidR="00721A0A" w:rsidRDefault="00721A0A" w:rsidP="008044A7">
      <w:pPr>
        <w:pStyle w:val="libNormal"/>
        <w:rPr>
          <w:rtl/>
        </w:rPr>
      </w:pPr>
      <w:r>
        <w:rPr>
          <w:rtl/>
        </w:rPr>
        <w:t>أما الأولى : فلما رواه مسلم ، في « صحيحة » وأورده في « جامع الأصول » أيضاً عن مالك بن أوس</w:t>
      </w:r>
      <w:r>
        <w:rPr>
          <w:rFonts w:hint="cs"/>
          <w:rtl/>
        </w:rPr>
        <w:t xml:space="preserve"> </w:t>
      </w:r>
      <w:r>
        <w:rPr>
          <w:rtl/>
        </w:rPr>
        <w:t>ـ</w:t>
      </w:r>
      <w:r>
        <w:rPr>
          <w:rFonts w:hint="cs"/>
          <w:rtl/>
        </w:rPr>
        <w:t xml:space="preserve"> </w:t>
      </w:r>
      <w:r>
        <w:rPr>
          <w:rtl/>
        </w:rPr>
        <w:t>في رواية طويلة</w:t>
      </w:r>
      <w:r>
        <w:rPr>
          <w:rFonts w:hint="cs"/>
          <w:rtl/>
        </w:rPr>
        <w:t xml:space="preserve"> </w:t>
      </w:r>
      <w:r>
        <w:rPr>
          <w:rtl/>
        </w:rPr>
        <w:t>ـ</w:t>
      </w:r>
      <w:r>
        <w:rPr>
          <w:rFonts w:hint="cs"/>
          <w:rtl/>
        </w:rPr>
        <w:t xml:space="preserve"> </w:t>
      </w:r>
      <w:r>
        <w:rPr>
          <w:rtl/>
        </w:rPr>
        <w:t xml:space="preserve">قال : عمر لعليّ </w:t>
      </w:r>
      <w:r w:rsidR="00F55C0D" w:rsidRPr="00F55C0D">
        <w:rPr>
          <w:rStyle w:val="libAlaemChar"/>
          <w:rFonts w:hint="cs"/>
          <w:rtl/>
        </w:rPr>
        <w:t>عليه‌السلام</w:t>
      </w:r>
      <w:r>
        <w:rPr>
          <w:rtl/>
        </w:rPr>
        <w:t xml:space="preserve"> والعبّاس ، قال أبو بكر : قال رسول الله </w:t>
      </w:r>
      <w:r w:rsidR="00F55C0D" w:rsidRPr="00F55C0D">
        <w:rPr>
          <w:rStyle w:val="libAlaemChar"/>
          <w:rFonts w:hint="cs"/>
          <w:rtl/>
        </w:rPr>
        <w:t>صلى‌الله‌عليه‌وآله</w:t>
      </w:r>
      <w:r>
        <w:rPr>
          <w:rtl/>
        </w:rPr>
        <w:t xml:space="preserve"> : لا نورث ، ما تركناه صدقة ، فرأيتماه كاذباً آثماً غادراً خائناً ، والله يعلم أنّه لصادق بار راشد تابع للحق ، ثمّ توفي أبو بكر ، فقلت : أنا وليّ رسول الله </w:t>
      </w:r>
      <w:r w:rsidR="00F55C0D" w:rsidRPr="00F55C0D">
        <w:rPr>
          <w:rStyle w:val="libAlaemChar"/>
          <w:rFonts w:hint="cs"/>
          <w:rtl/>
        </w:rPr>
        <w:t>صلى‌الله‌عليه‌وآله</w:t>
      </w:r>
      <w:r>
        <w:rPr>
          <w:rtl/>
        </w:rPr>
        <w:t xml:space="preserve"> وولي أبي بكر ، فرأيتماني كاذباً غادراً آثماً خائناً ، والله يعلم أنّي لصادق بار تابع للحقّ فولّيتها.</w:t>
      </w:r>
    </w:p>
    <w:p w:rsidR="00721A0A" w:rsidRDefault="00721A0A" w:rsidP="008044A7">
      <w:pPr>
        <w:pStyle w:val="libNormal"/>
        <w:rPr>
          <w:rtl/>
        </w:rPr>
      </w:pPr>
      <w:r>
        <w:rPr>
          <w:rtl/>
        </w:rPr>
        <w:t>وعن البخاري : في منازعة علي والعباس فيما أ</w:t>
      </w:r>
      <w:r>
        <w:rPr>
          <w:rFonts w:hint="cs"/>
          <w:rtl/>
        </w:rPr>
        <w:t>ف</w:t>
      </w:r>
      <w:r>
        <w:rPr>
          <w:rtl/>
        </w:rPr>
        <w:t>ا</w:t>
      </w:r>
      <w:r>
        <w:rPr>
          <w:rFonts w:hint="cs"/>
          <w:rtl/>
        </w:rPr>
        <w:t>ء</w:t>
      </w:r>
      <w:r>
        <w:rPr>
          <w:rtl/>
        </w:rPr>
        <w:t xml:space="preserve"> الله على رسوله </w:t>
      </w:r>
      <w:r w:rsidR="00F55C0D" w:rsidRPr="00F55C0D">
        <w:rPr>
          <w:rStyle w:val="libAlaemChar"/>
          <w:rFonts w:hint="cs"/>
          <w:rtl/>
        </w:rPr>
        <w:t>صلى‌الله‌عليه‌وآله</w:t>
      </w:r>
      <w:r>
        <w:rPr>
          <w:rtl/>
        </w:rPr>
        <w:t xml:space="preserve"> من بني</w:t>
      </w:r>
    </w:p>
    <w:p w:rsidR="00721A0A" w:rsidRDefault="00721A0A" w:rsidP="008044A7">
      <w:pPr>
        <w:pStyle w:val="libNormal0"/>
        <w:rPr>
          <w:rtl/>
        </w:rPr>
      </w:pPr>
      <w:r w:rsidRPr="00902D9B">
        <w:rPr>
          <w:rtl/>
        </w:rPr>
        <w:br w:type="page"/>
      </w:r>
      <w:r>
        <w:rPr>
          <w:rtl/>
        </w:rPr>
        <w:lastRenderedPageBreak/>
        <w:t xml:space="preserve">النضير ، أنه قال عمر بن الخطاب : قال أبو بكر : أنا ولي رسول الله </w:t>
      </w:r>
      <w:r w:rsidR="00F55C0D" w:rsidRPr="00F55C0D">
        <w:rPr>
          <w:rStyle w:val="libAlaemChar"/>
          <w:rFonts w:hint="cs"/>
          <w:rtl/>
        </w:rPr>
        <w:t>صلى‌الله‌عليه‌وآله</w:t>
      </w:r>
      <w:r>
        <w:rPr>
          <w:rtl/>
        </w:rPr>
        <w:t xml:space="preserve"> ، فقبضها فعمل فيها ب</w:t>
      </w:r>
      <w:r>
        <w:rPr>
          <w:rFonts w:hint="cs"/>
          <w:rtl/>
        </w:rPr>
        <w:t>م</w:t>
      </w:r>
      <w:r>
        <w:rPr>
          <w:rtl/>
        </w:rPr>
        <w:t xml:space="preserve">ا عمل رسول الله </w:t>
      </w:r>
      <w:r w:rsidR="00F55C0D" w:rsidRPr="00F55C0D">
        <w:rPr>
          <w:rStyle w:val="libAlaemChar"/>
          <w:rFonts w:hint="cs"/>
          <w:rtl/>
        </w:rPr>
        <w:t>صلى‌الله‌عليه‌وآله</w:t>
      </w:r>
      <w:r>
        <w:rPr>
          <w:rFonts w:hint="cs"/>
          <w:rtl/>
        </w:rPr>
        <w:t xml:space="preserve"> </w:t>
      </w:r>
      <w:r>
        <w:rPr>
          <w:rtl/>
        </w:rPr>
        <w:t>ـ</w:t>
      </w:r>
      <w:r>
        <w:rPr>
          <w:rFonts w:hint="cs"/>
          <w:rtl/>
        </w:rPr>
        <w:t xml:space="preserve"> </w:t>
      </w:r>
      <w:r>
        <w:rPr>
          <w:rtl/>
        </w:rPr>
        <w:t>وأنتما حينئذ</w:t>
      </w:r>
      <w:r>
        <w:rPr>
          <w:rFonts w:hint="cs"/>
          <w:rtl/>
        </w:rPr>
        <w:t xml:space="preserve"> </w:t>
      </w:r>
      <w:r>
        <w:rPr>
          <w:rtl/>
        </w:rPr>
        <w:t>ـ</w:t>
      </w:r>
      <w:r>
        <w:rPr>
          <w:rFonts w:hint="cs"/>
          <w:rtl/>
        </w:rPr>
        <w:t xml:space="preserve"> </w:t>
      </w:r>
      <w:r>
        <w:rPr>
          <w:rtl/>
        </w:rPr>
        <w:t>وأقبل على</w:t>
      </w:r>
      <w:r>
        <w:rPr>
          <w:rFonts w:hint="cs"/>
          <w:rtl/>
        </w:rPr>
        <w:t>ٰ</w:t>
      </w:r>
      <w:r>
        <w:rPr>
          <w:rtl/>
        </w:rPr>
        <w:t xml:space="preserve"> علي </w:t>
      </w:r>
      <w:r w:rsidR="00F55C0D" w:rsidRPr="00F55C0D">
        <w:rPr>
          <w:rStyle w:val="libAlaemChar"/>
          <w:rFonts w:hint="cs"/>
          <w:rtl/>
        </w:rPr>
        <w:t>عليه‌السلام</w:t>
      </w:r>
      <w:r>
        <w:rPr>
          <w:rtl/>
        </w:rPr>
        <w:t xml:space="preserve"> والعباس تزعمان أن أبابكر فيها كذا. والله يع</w:t>
      </w:r>
      <w:r>
        <w:rPr>
          <w:rFonts w:hint="cs"/>
          <w:rtl/>
        </w:rPr>
        <w:t>لم</w:t>
      </w:r>
      <w:r>
        <w:rPr>
          <w:rtl/>
        </w:rPr>
        <w:t xml:space="preserve"> أنّه فيها صادق بار راشد تابع للحق وكذلك زاد في حق ، نفسه ، قال : والله يعلم أنّي فيها صادق بار راشد تابع للحق ، إلى آخر الخبر ، وقد روى</w:t>
      </w:r>
      <w:r>
        <w:rPr>
          <w:rFonts w:hint="cs"/>
          <w:rtl/>
        </w:rPr>
        <w:t>ٰ</w:t>
      </w:r>
      <w:r>
        <w:rPr>
          <w:rtl/>
        </w:rPr>
        <w:t xml:space="preserve"> ابن أبي الحديد في شرح نهج البلاغة ، : من كتاب « السقيفة » عن أحمد بن عبد العزيز الجوهري « مثله » بأسانيد. وأما المقدمة الثانية : فلما مر وسيأتي من الأخبار المتواترة ، في أنّ عليّاً </w:t>
      </w:r>
      <w:r w:rsidR="00F55C0D" w:rsidRPr="00F55C0D">
        <w:rPr>
          <w:rStyle w:val="libAlaemChar"/>
          <w:rFonts w:hint="cs"/>
          <w:rtl/>
        </w:rPr>
        <w:t>عليه‌السلام</w:t>
      </w:r>
      <w:r>
        <w:rPr>
          <w:rtl/>
        </w:rPr>
        <w:t xml:space="preserve"> لا يفارق الحق والحق لا يفرقه ، بل يدور معه حيث ما دار ، ويؤيده روايات السفينة والثقلين وأضرابهما.</w:t>
      </w:r>
    </w:p>
    <w:p w:rsidR="00721A0A" w:rsidRDefault="00721A0A" w:rsidP="008044A7">
      <w:pPr>
        <w:pStyle w:val="libNormal"/>
        <w:rPr>
          <w:rtl/>
        </w:rPr>
      </w:pPr>
      <w:r w:rsidRPr="008044A7">
        <w:rPr>
          <w:rStyle w:val="libBold2Char"/>
          <w:rtl/>
        </w:rPr>
        <w:t>الرابع :</w:t>
      </w:r>
      <w:r>
        <w:rPr>
          <w:rtl/>
        </w:rPr>
        <w:t xml:space="preserve"> أنّ فاطمة </w:t>
      </w:r>
      <w:r w:rsidR="00F55C0D" w:rsidRPr="00F55C0D">
        <w:rPr>
          <w:rStyle w:val="libAlaemChar"/>
          <w:rFonts w:hint="cs"/>
          <w:rtl/>
        </w:rPr>
        <w:t>عليها‌السلام</w:t>
      </w:r>
      <w:r>
        <w:rPr>
          <w:rtl/>
        </w:rPr>
        <w:t xml:space="preserve"> أنكرت رواية أبي بكر ، وحكمت بكذبه فيها ، ولا</w:t>
      </w:r>
      <w:r>
        <w:rPr>
          <w:rFonts w:hint="cs"/>
          <w:rtl/>
        </w:rPr>
        <w:t xml:space="preserve"> </w:t>
      </w:r>
      <w:r>
        <w:rPr>
          <w:rtl/>
        </w:rPr>
        <w:t>يجوز الكذب عليها ، فوجب الرواية وراويها.</w:t>
      </w:r>
    </w:p>
    <w:p w:rsidR="00721A0A" w:rsidRDefault="00721A0A" w:rsidP="008044A7">
      <w:pPr>
        <w:pStyle w:val="libNormal"/>
        <w:rPr>
          <w:rtl/>
        </w:rPr>
      </w:pPr>
      <w:r>
        <w:rPr>
          <w:rtl/>
        </w:rPr>
        <w:t>أما المقدمة الاولى</w:t>
      </w:r>
      <w:r>
        <w:rPr>
          <w:rFonts w:hint="cs"/>
          <w:rtl/>
        </w:rPr>
        <w:t>ٰ</w:t>
      </w:r>
      <w:r>
        <w:rPr>
          <w:rtl/>
        </w:rPr>
        <w:t xml:space="preserve"> : فلما مر في خطبتها وغيرها ، وسيأتي من شكايتها في مرضها وغيرها ، وقد رووا في صحاحهم : أنها </w:t>
      </w:r>
      <w:r w:rsidR="00F55C0D" w:rsidRPr="00F55C0D">
        <w:rPr>
          <w:rStyle w:val="libAlaemChar"/>
          <w:rFonts w:hint="cs"/>
          <w:rtl/>
        </w:rPr>
        <w:t>عليها‌السلام</w:t>
      </w:r>
      <w:r>
        <w:rPr>
          <w:rtl/>
        </w:rPr>
        <w:t xml:space="preserve"> انصرفت من عند أبي بكر ساخطة ، وماتت عليه واجدة ، وقد اعترف بذلك ابن أبي الحديد ؛ وأما الثانية : فلما </w:t>
      </w:r>
      <w:r>
        <w:rPr>
          <w:rFonts w:hint="cs"/>
          <w:rtl/>
        </w:rPr>
        <w:t>مرّ</w:t>
      </w:r>
      <w:r>
        <w:rPr>
          <w:rtl/>
        </w:rPr>
        <w:t xml:space="preserve"> من عصمتها وجلالتها </w:t>
      </w:r>
      <w:r w:rsidR="00F55C0D" w:rsidRPr="00F55C0D">
        <w:rPr>
          <w:rStyle w:val="libAlaemChar"/>
          <w:rFonts w:hint="cs"/>
          <w:rtl/>
        </w:rPr>
        <w:t>عليها‌السلام</w:t>
      </w:r>
      <w:r>
        <w:rPr>
          <w:rtl/>
        </w:rPr>
        <w:t>.</w:t>
      </w:r>
    </w:p>
    <w:p w:rsidR="00721A0A" w:rsidRDefault="00721A0A" w:rsidP="008044A7">
      <w:pPr>
        <w:pStyle w:val="libNormal"/>
        <w:rPr>
          <w:rtl/>
        </w:rPr>
      </w:pPr>
      <w:r w:rsidRPr="008044A7">
        <w:rPr>
          <w:rStyle w:val="libBold2Char"/>
          <w:rtl/>
        </w:rPr>
        <w:t>الخامس :</w:t>
      </w:r>
      <w:r>
        <w:rPr>
          <w:rtl/>
        </w:rPr>
        <w:t xml:space="preserve"> أنّه لو كانت تركة رسول الله </w:t>
      </w:r>
      <w:r w:rsidR="00F55C0D" w:rsidRPr="00F55C0D">
        <w:rPr>
          <w:rStyle w:val="libAlaemChar"/>
          <w:rFonts w:hint="cs"/>
          <w:rtl/>
        </w:rPr>
        <w:t>صلى‌الله‌عليه‌وآله</w:t>
      </w:r>
      <w:r>
        <w:rPr>
          <w:rtl/>
        </w:rPr>
        <w:t xml:space="preserve"> صدقة ، ولم يكن لها صلوات الله عليها حظّ فيها ، لبيّن النبي </w:t>
      </w:r>
      <w:r w:rsidR="00F55C0D" w:rsidRPr="00F55C0D">
        <w:rPr>
          <w:rStyle w:val="libAlaemChar"/>
          <w:rFonts w:hint="cs"/>
          <w:rtl/>
        </w:rPr>
        <w:t>صلى‌الله‌عليه‌وآله</w:t>
      </w:r>
      <w:r>
        <w:rPr>
          <w:rtl/>
        </w:rPr>
        <w:t xml:space="preserve"> الحكم لها إذا التكليف في تحريم أخذها ، يتعلق بها ول</w:t>
      </w:r>
      <w:r>
        <w:rPr>
          <w:rFonts w:hint="cs"/>
          <w:rtl/>
        </w:rPr>
        <w:t>و</w:t>
      </w:r>
      <w:r>
        <w:rPr>
          <w:rtl/>
        </w:rPr>
        <w:t xml:space="preserve"> بينه لها لما طلبتها لعصمتها ، ولا</w:t>
      </w:r>
      <w:r>
        <w:rPr>
          <w:rFonts w:hint="cs"/>
          <w:rtl/>
        </w:rPr>
        <w:t xml:space="preserve"> </w:t>
      </w:r>
      <w:r>
        <w:rPr>
          <w:rtl/>
        </w:rPr>
        <w:t xml:space="preserve">يرتاب عاقل في أنّه لو كان بين رسول الله </w:t>
      </w:r>
      <w:r w:rsidR="00F55C0D" w:rsidRPr="00F55C0D">
        <w:rPr>
          <w:rStyle w:val="libAlaemChar"/>
          <w:rFonts w:hint="cs"/>
          <w:rtl/>
        </w:rPr>
        <w:t>صلى‌الله‌عليه‌وآله</w:t>
      </w:r>
      <w:r>
        <w:rPr>
          <w:rtl/>
        </w:rPr>
        <w:t xml:space="preserve"> لأهل بيته</w:t>
      </w:r>
      <w:r>
        <w:rPr>
          <w:rFonts w:hint="cs"/>
          <w:rtl/>
        </w:rPr>
        <w:t xml:space="preserve"> </w:t>
      </w:r>
      <w:r>
        <w:rPr>
          <w:rtl/>
        </w:rPr>
        <w:t>أن تركتي صدقة لا</w:t>
      </w:r>
      <w:r>
        <w:rPr>
          <w:rFonts w:hint="cs"/>
          <w:rtl/>
        </w:rPr>
        <w:t xml:space="preserve"> </w:t>
      </w:r>
      <w:r>
        <w:rPr>
          <w:rtl/>
        </w:rPr>
        <w:t>تحل لما خرجت ابنته وبضعته من بيتها مستعدية ساخطة صارخة في معشر المهاجرين ، والانصار ، تعاتب إمام زمانها بزعمكم ، وتنسبه إلى الجور والظلم في غصب تراثها ، وتستنصر المهاجر ، والانصار ، في الوثوب عليه ، وإثارة الفتنة بين المسلمين ، وتهيّج الشرّ ، ولم تستقر بعد أمر الامارة والخلافة ، وقد أيقنت بذلك طائفة من المؤمنين ، أن الخليفة غاصب للخلافة ناصب لأهل الإمامة ، فصبّوا عليه اللعن والطعن إلى نفخ الصور وقيام النشور ؛ وكان ذلك من أكد الدواعي إلى</w:t>
      </w:r>
      <w:r>
        <w:rPr>
          <w:rFonts w:hint="cs"/>
          <w:rtl/>
        </w:rPr>
        <w:t>ٰ</w:t>
      </w:r>
      <w:r>
        <w:rPr>
          <w:rtl/>
        </w:rPr>
        <w:t xml:space="preserve"> شقّ عصا المسلمين ، وافتراق كلمتهم ، وتشتت ا</w:t>
      </w:r>
      <w:r>
        <w:rPr>
          <w:rFonts w:hint="cs"/>
          <w:rtl/>
        </w:rPr>
        <w:t>ُ</w:t>
      </w:r>
      <w:r>
        <w:rPr>
          <w:rtl/>
        </w:rPr>
        <w:t xml:space="preserve">لفتهم ، وقد كانت تلك النيران يخمدها بيان الحكم لها ولامير المؤمنين </w:t>
      </w:r>
      <w:r w:rsidR="00F55C0D" w:rsidRPr="00F55C0D">
        <w:rPr>
          <w:rStyle w:val="libAlaemChar"/>
          <w:rFonts w:hint="cs"/>
          <w:rtl/>
        </w:rPr>
        <w:t>عليه‌السلام</w:t>
      </w:r>
      <w:r>
        <w:rPr>
          <w:rtl/>
        </w:rPr>
        <w:t xml:space="preserve"> ، ولعله لا يجسر من اوتي حظاً من الاسلام على القول</w:t>
      </w:r>
    </w:p>
    <w:p w:rsidR="00721A0A" w:rsidRDefault="00721A0A" w:rsidP="008044A7">
      <w:pPr>
        <w:pStyle w:val="libNormal0"/>
        <w:rPr>
          <w:rtl/>
        </w:rPr>
      </w:pPr>
      <w:r w:rsidRPr="00902D9B">
        <w:rPr>
          <w:rtl/>
        </w:rPr>
        <w:br w:type="page"/>
      </w:r>
      <w:r>
        <w:rPr>
          <w:rtl/>
        </w:rPr>
        <w:lastRenderedPageBreak/>
        <w:t xml:space="preserve">بان فاطمة </w:t>
      </w:r>
      <w:r w:rsidR="00F55C0D" w:rsidRPr="00F55C0D">
        <w:rPr>
          <w:rStyle w:val="libAlaemChar"/>
          <w:rFonts w:hint="cs"/>
          <w:rtl/>
        </w:rPr>
        <w:t>عليها‌السلام</w:t>
      </w:r>
      <w:r>
        <w:rPr>
          <w:rtl/>
        </w:rPr>
        <w:t xml:space="preserve"> مع علمها بأن ليس لها في التركة بأمر الله نصيب ، كانت تقدم على</w:t>
      </w:r>
      <w:r>
        <w:rPr>
          <w:rFonts w:hint="cs"/>
          <w:rtl/>
        </w:rPr>
        <w:t>ٰ</w:t>
      </w:r>
      <w:r>
        <w:rPr>
          <w:rtl/>
        </w:rPr>
        <w:t xml:space="preserve"> مثل ذلك الصنيع ، أو كان أمير المؤمنين </w:t>
      </w:r>
      <w:r w:rsidR="00F55C0D" w:rsidRPr="00F55C0D">
        <w:rPr>
          <w:rStyle w:val="libAlaemChar"/>
          <w:rFonts w:hint="cs"/>
          <w:rtl/>
        </w:rPr>
        <w:t>عليه‌السلام</w:t>
      </w:r>
      <w:r>
        <w:rPr>
          <w:rtl/>
        </w:rPr>
        <w:t xml:space="preserve"> مع علمه بحكم الله ، لم يزجرها عن التظلم والإستعداء ، و</w:t>
      </w:r>
      <w:r>
        <w:rPr>
          <w:rFonts w:hint="cs"/>
          <w:rtl/>
        </w:rPr>
        <w:t xml:space="preserve">لم </w:t>
      </w:r>
      <w:r>
        <w:rPr>
          <w:rtl/>
        </w:rPr>
        <w:t>بالقعود في بيتها ، راضية بأمر الله فيها ، وكان ينازع العباس ، بعد موتها ويتحاكم إلى</w:t>
      </w:r>
      <w:r>
        <w:rPr>
          <w:rFonts w:hint="cs"/>
          <w:rtl/>
        </w:rPr>
        <w:t>ٰ</w:t>
      </w:r>
      <w:r>
        <w:rPr>
          <w:rtl/>
        </w:rPr>
        <w:t xml:space="preserve"> عمر ابن الخطاب ؛ فليت شعري هل كان ذلك الترك والإهمال لعدم الإعتناء</w:t>
      </w:r>
      <w:r>
        <w:rPr>
          <w:rFonts w:hint="cs"/>
          <w:rtl/>
        </w:rPr>
        <w:t xml:space="preserve"> بشأن</w:t>
      </w:r>
      <w:r>
        <w:rPr>
          <w:rtl/>
        </w:rPr>
        <w:t xml:space="preserve"> بضعته الّتي كانت تؤذيه ما آذاها ، ويريبه ما</w:t>
      </w:r>
      <w:r>
        <w:rPr>
          <w:rFonts w:hint="cs"/>
          <w:rtl/>
        </w:rPr>
        <w:t xml:space="preserve"> </w:t>
      </w:r>
      <w:r>
        <w:rPr>
          <w:rtl/>
        </w:rPr>
        <w:t>رابها ، أو بأمر زوجها وابن عمّه وأخيه المساوي لنفسه ومواسيه بنفسه ، أو لقلة المبالاة بتبليغ أحكام الله وأمر امته ، وقد أرسله الله بالحق بشيراً ونذيراً للعالمين.</w:t>
      </w:r>
    </w:p>
    <w:p w:rsidR="00721A0A" w:rsidRDefault="00721A0A" w:rsidP="008044A7">
      <w:pPr>
        <w:pStyle w:val="libNormal"/>
        <w:rPr>
          <w:rtl/>
        </w:rPr>
      </w:pPr>
      <w:r w:rsidRPr="008044A7">
        <w:rPr>
          <w:rStyle w:val="libBold2Char"/>
          <w:rtl/>
        </w:rPr>
        <w:t>السادس :</w:t>
      </w:r>
      <w:r>
        <w:rPr>
          <w:rtl/>
        </w:rPr>
        <w:t xml:space="preserve"> أنّا مع قطع النظر عن جميع ما تقدم ، نحكم قطعاً بأن مدلول هذا الخبر كاذب باطل ومن اسند إليه هذا الخبر ، لا</w:t>
      </w:r>
      <w:r>
        <w:rPr>
          <w:rFonts w:hint="cs"/>
          <w:rtl/>
        </w:rPr>
        <w:t xml:space="preserve"> </w:t>
      </w:r>
      <w:r>
        <w:rPr>
          <w:rtl/>
        </w:rPr>
        <w:t>يجوز عليه الكذب ، فلابد</w:t>
      </w:r>
      <w:r>
        <w:rPr>
          <w:rFonts w:hint="cs"/>
          <w:rtl/>
        </w:rPr>
        <w:t>ّ</w:t>
      </w:r>
      <w:r>
        <w:rPr>
          <w:rtl/>
        </w:rPr>
        <w:t xml:space="preserve"> من القول بكذب من رواه ، والقطع بأنه وضعه وافتراه ؛ وأما المقدمة الثانية فغنية عن البيان.</w:t>
      </w:r>
    </w:p>
    <w:p w:rsidR="00721A0A" w:rsidRDefault="00721A0A" w:rsidP="008044A7">
      <w:pPr>
        <w:pStyle w:val="libNormal"/>
        <w:rPr>
          <w:rtl/>
        </w:rPr>
      </w:pPr>
      <w:r>
        <w:rPr>
          <w:rtl/>
        </w:rPr>
        <w:t>وأما الاولى</w:t>
      </w:r>
      <w:r>
        <w:rPr>
          <w:rFonts w:hint="cs"/>
          <w:rtl/>
        </w:rPr>
        <w:t>ٰ</w:t>
      </w:r>
      <w:r>
        <w:rPr>
          <w:rtl/>
        </w:rPr>
        <w:t xml:space="preserve"> : فبيانها أنّه قد جرت عادة الناس قديماً وحديثاً بالإخبار عن كل ما جرى ، بخلاف المعهود بين كافة الناس ، وخرج عن سنن عاداتهم ، سيمّا إذا وقع في كل عصر وزمان ، وتوفرت الدواعي ، إلى نقله وروايته ؛ ومن ال</w:t>
      </w:r>
      <w:r>
        <w:rPr>
          <w:rFonts w:hint="cs"/>
          <w:rtl/>
        </w:rPr>
        <w:t>م</w:t>
      </w:r>
      <w:r>
        <w:rPr>
          <w:rtl/>
        </w:rPr>
        <w:t>علوم لكل أحد ، أن جميع الامم على</w:t>
      </w:r>
      <w:r>
        <w:rPr>
          <w:rFonts w:hint="cs"/>
          <w:rtl/>
        </w:rPr>
        <w:t>ٰ</w:t>
      </w:r>
      <w:r>
        <w:rPr>
          <w:rtl/>
        </w:rPr>
        <w:t xml:space="preserve"> اختلافهم في مذاهبهم يهتمون بضبط أحوال الأنبياء وسيرتهم ، وأحوال أولادهم ، وم</w:t>
      </w:r>
      <w:r>
        <w:rPr>
          <w:rFonts w:hint="cs"/>
          <w:rtl/>
        </w:rPr>
        <w:t>ن</w:t>
      </w:r>
      <w:r>
        <w:rPr>
          <w:rtl/>
        </w:rPr>
        <w:t xml:space="preserve"> المعلوم أيضاً أنّ العادة قد جرت من يوم خلق الله الدنيا واهلها ، إلى</w:t>
      </w:r>
      <w:r>
        <w:rPr>
          <w:rFonts w:hint="cs"/>
          <w:rtl/>
        </w:rPr>
        <w:t>ٰ</w:t>
      </w:r>
      <w:r>
        <w:rPr>
          <w:rtl/>
        </w:rPr>
        <w:t xml:space="preserve"> زمان انقضاء مدتها وفنائها ، بأن يرث الاقربون من الاولاد ، وغيرهم أقاربهم وذوي أرحامهم ، وينت</w:t>
      </w:r>
      <w:r>
        <w:rPr>
          <w:rFonts w:hint="cs"/>
          <w:rtl/>
        </w:rPr>
        <w:t>ف</w:t>
      </w:r>
      <w:r>
        <w:rPr>
          <w:rtl/>
        </w:rPr>
        <w:t xml:space="preserve">عون </w:t>
      </w:r>
      <w:r>
        <w:rPr>
          <w:rFonts w:hint="cs"/>
          <w:rtl/>
        </w:rPr>
        <w:t>ب</w:t>
      </w:r>
      <w:r>
        <w:rPr>
          <w:rtl/>
        </w:rPr>
        <w:t>اموالهم وما خلفوه بعد موتهم ؛ ولا شك لأحد في أنّ عامة الناس ، عالمهم وجاهلهم ، وغنيهم وفقيرهم وملوكهم ، ورعاياهم يرغبون إلى</w:t>
      </w:r>
      <w:r>
        <w:rPr>
          <w:rFonts w:hint="cs"/>
          <w:rtl/>
        </w:rPr>
        <w:t>ٰ</w:t>
      </w:r>
      <w:r>
        <w:rPr>
          <w:rtl/>
        </w:rPr>
        <w:t xml:space="preserve"> كل ما نسب إلى</w:t>
      </w:r>
      <w:r>
        <w:rPr>
          <w:rFonts w:hint="cs"/>
          <w:rtl/>
        </w:rPr>
        <w:t>ٰ</w:t>
      </w:r>
      <w:r>
        <w:rPr>
          <w:rtl/>
        </w:rPr>
        <w:t xml:space="preserve"> ذي شرف وفضيلة ، ويتبركون به ويحرزه الملوك في خزائنهم ، ويوصون به لاحب أهلهم ، فكيف بسلاح ال</w:t>
      </w:r>
      <w:r>
        <w:rPr>
          <w:rFonts w:hint="cs"/>
          <w:rtl/>
        </w:rPr>
        <w:t>أ</w:t>
      </w:r>
      <w:r>
        <w:rPr>
          <w:rtl/>
        </w:rPr>
        <w:t>نبياء في ثيابهم وأمتعتهم ، ألا ترى إلى</w:t>
      </w:r>
      <w:r>
        <w:rPr>
          <w:rFonts w:hint="cs"/>
          <w:rtl/>
        </w:rPr>
        <w:t>ٰ</w:t>
      </w:r>
      <w:r>
        <w:rPr>
          <w:rtl/>
        </w:rPr>
        <w:t xml:space="preserve"> الاعمى</w:t>
      </w:r>
      <w:r>
        <w:rPr>
          <w:rFonts w:hint="cs"/>
          <w:rtl/>
        </w:rPr>
        <w:t>ٰ</w:t>
      </w:r>
      <w:r>
        <w:rPr>
          <w:rtl/>
        </w:rPr>
        <w:t xml:space="preserve"> إذ أبصر في مشهد من المشاهد المشرفة ، أو توهمت العامة أنّه أبصر اقتطعوا ثيابه وتبركوا بها وجعلوها حرزاً من كل بلاء ؛ إذا تمهّدت المقدمات فنقول :</w:t>
      </w:r>
    </w:p>
    <w:p w:rsidR="00721A0A" w:rsidRDefault="00721A0A" w:rsidP="00F40D6C">
      <w:pPr>
        <w:pStyle w:val="libNormal"/>
        <w:rPr>
          <w:rtl/>
        </w:rPr>
      </w:pPr>
      <w:r>
        <w:rPr>
          <w:rtl/>
        </w:rPr>
        <w:t xml:space="preserve">لو كان ما تركه الأنبياء من لدن آدم </w:t>
      </w:r>
      <w:r w:rsidR="00F55C0D" w:rsidRPr="00F55C0D">
        <w:rPr>
          <w:rStyle w:val="libAlaemChar"/>
          <w:rFonts w:hint="cs"/>
          <w:rtl/>
        </w:rPr>
        <w:t>عليه‌السلام</w:t>
      </w:r>
      <w:r>
        <w:rPr>
          <w:rtl/>
        </w:rPr>
        <w:t xml:space="preserve"> إلى</w:t>
      </w:r>
      <w:r>
        <w:rPr>
          <w:rFonts w:hint="cs"/>
          <w:rtl/>
        </w:rPr>
        <w:t>ٰ</w:t>
      </w:r>
      <w:r>
        <w:rPr>
          <w:rtl/>
        </w:rPr>
        <w:t xml:space="preserve"> الخاتم </w:t>
      </w:r>
      <w:r w:rsidR="00F40D6C" w:rsidRPr="00F55C0D">
        <w:rPr>
          <w:rStyle w:val="libAlaemChar"/>
          <w:rFonts w:hint="cs"/>
          <w:rtl/>
        </w:rPr>
        <w:t>صلى‌الله‌عليه‌وآله</w:t>
      </w:r>
      <w:r w:rsidR="00F40D6C">
        <w:rPr>
          <w:rtl/>
        </w:rPr>
        <w:t xml:space="preserve"> </w:t>
      </w:r>
      <w:r>
        <w:rPr>
          <w:rtl/>
        </w:rPr>
        <w:t>صدقة ، لقسمت بين الناس ، بخلاف المعهود من توارث الآباء والاولاد وسائر الاقارب ، ولا</w:t>
      </w:r>
      <w:r>
        <w:rPr>
          <w:rFonts w:hint="cs"/>
          <w:rtl/>
        </w:rPr>
        <w:t xml:space="preserve"> </w:t>
      </w:r>
      <w:r>
        <w:rPr>
          <w:rtl/>
        </w:rPr>
        <w:t>يخلو الحال : إمّا أن</w:t>
      </w:r>
    </w:p>
    <w:p w:rsidR="00721A0A" w:rsidRDefault="00721A0A" w:rsidP="008044A7">
      <w:pPr>
        <w:pStyle w:val="libNormal0"/>
        <w:rPr>
          <w:rtl/>
        </w:rPr>
      </w:pPr>
      <w:r w:rsidRPr="00902D9B">
        <w:rPr>
          <w:rtl/>
        </w:rPr>
        <w:br w:type="page"/>
      </w:r>
      <w:r>
        <w:rPr>
          <w:rtl/>
        </w:rPr>
        <w:lastRenderedPageBreak/>
        <w:t xml:space="preserve">يكون كلّ نبي يبين الحكم لورثته بخلاف نبينا </w:t>
      </w:r>
      <w:r w:rsidR="00F55C0D" w:rsidRPr="00F55C0D">
        <w:rPr>
          <w:rStyle w:val="libAlaemChar"/>
          <w:rFonts w:hint="cs"/>
          <w:rtl/>
        </w:rPr>
        <w:t>صلى‌الله‌عليه‌وآله</w:t>
      </w:r>
      <w:r>
        <w:rPr>
          <w:rtl/>
        </w:rPr>
        <w:t xml:space="preserve"> ، أو يتركون البيان كما تركه </w:t>
      </w:r>
      <w:r w:rsidR="00F55C0D" w:rsidRPr="00F55C0D">
        <w:rPr>
          <w:rStyle w:val="libAlaemChar"/>
          <w:rFonts w:hint="cs"/>
          <w:rtl/>
        </w:rPr>
        <w:t>صلى‌الله‌عليه‌وآله</w:t>
      </w:r>
      <w:r>
        <w:rPr>
          <w:rtl/>
        </w:rPr>
        <w:t xml:space="preserve"> فجرى</w:t>
      </w:r>
      <w:r>
        <w:rPr>
          <w:rFonts w:hint="cs"/>
          <w:rtl/>
        </w:rPr>
        <w:t>ٰ</w:t>
      </w:r>
      <w:r>
        <w:rPr>
          <w:rtl/>
        </w:rPr>
        <w:t xml:space="preserve"> على</w:t>
      </w:r>
      <w:r>
        <w:rPr>
          <w:rFonts w:hint="cs"/>
          <w:rtl/>
        </w:rPr>
        <w:t>ٰ</w:t>
      </w:r>
      <w:r>
        <w:rPr>
          <w:rtl/>
        </w:rPr>
        <w:t xml:space="preserve"> سنّة الذين خلوا من قبله ، من أنبياء الله </w:t>
      </w:r>
      <w:r w:rsidR="00F55C0D" w:rsidRPr="00F55C0D">
        <w:rPr>
          <w:rStyle w:val="libAlaemChar"/>
          <w:rFonts w:hint="cs"/>
          <w:rtl/>
        </w:rPr>
        <w:t>عليهم‌السلام</w:t>
      </w:r>
      <w:r>
        <w:rPr>
          <w:rtl/>
        </w:rPr>
        <w:t xml:space="preserve"> </w:t>
      </w:r>
      <w:r>
        <w:rPr>
          <w:rFonts w:hint="cs"/>
          <w:rtl/>
        </w:rPr>
        <w:t>؛</w:t>
      </w:r>
    </w:p>
    <w:p w:rsidR="00721A0A" w:rsidRDefault="00721A0A" w:rsidP="008044A7">
      <w:pPr>
        <w:pStyle w:val="libNormal"/>
        <w:rPr>
          <w:rtl/>
        </w:rPr>
      </w:pPr>
      <w:r>
        <w:rPr>
          <w:rtl/>
        </w:rPr>
        <w:t>فإن كان الأوّل ، فمع أنّه خلاف الظاهر ، كيف خفي هذا الحكم على</w:t>
      </w:r>
      <w:r>
        <w:rPr>
          <w:rFonts w:hint="cs"/>
          <w:rtl/>
        </w:rPr>
        <w:t>ٰ</w:t>
      </w:r>
      <w:r>
        <w:rPr>
          <w:rtl/>
        </w:rPr>
        <w:t xml:space="preserve"> جميع أهل الملل والأديان ، ولم يسمعه أحد إلاّ أبو</w:t>
      </w:r>
      <w:r>
        <w:rPr>
          <w:rFonts w:hint="cs"/>
          <w:rtl/>
        </w:rPr>
        <w:t xml:space="preserve"> </w:t>
      </w:r>
      <w:r>
        <w:rPr>
          <w:rtl/>
        </w:rPr>
        <w:t>بكر ، ومن يحذو حذوه ، ولم ينقل أحد أنّ عصا موسى</w:t>
      </w:r>
      <w:r>
        <w:rPr>
          <w:rFonts w:hint="cs"/>
          <w:rtl/>
        </w:rPr>
        <w:t>ٰ</w:t>
      </w:r>
      <w:r>
        <w:rPr>
          <w:rtl/>
        </w:rPr>
        <w:t xml:space="preserve"> </w:t>
      </w:r>
      <w:r w:rsidR="00F55C0D" w:rsidRPr="00F55C0D">
        <w:rPr>
          <w:rStyle w:val="libAlaemChar"/>
          <w:rFonts w:hint="cs"/>
          <w:rtl/>
        </w:rPr>
        <w:t>عليه‌السلام</w:t>
      </w:r>
      <w:r>
        <w:rPr>
          <w:rtl/>
        </w:rPr>
        <w:t xml:space="preserve"> فجرى</w:t>
      </w:r>
      <w:r>
        <w:rPr>
          <w:rFonts w:hint="cs"/>
          <w:rtl/>
        </w:rPr>
        <w:t>ٰ</w:t>
      </w:r>
      <w:r>
        <w:rPr>
          <w:rtl/>
        </w:rPr>
        <w:t xml:space="preserve"> على</w:t>
      </w:r>
      <w:r>
        <w:rPr>
          <w:rFonts w:hint="cs"/>
          <w:rtl/>
        </w:rPr>
        <w:t>ٰ</w:t>
      </w:r>
      <w:r>
        <w:rPr>
          <w:rtl/>
        </w:rPr>
        <w:t xml:space="preserve"> وجه الصدقة إلى فلان ، وسيف سليمان </w:t>
      </w:r>
      <w:r w:rsidR="00F55C0D" w:rsidRPr="00F55C0D">
        <w:rPr>
          <w:rStyle w:val="libAlaemChar"/>
          <w:rFonts w:hint="cs"/>
          <w:rtl/>
        </w:rPr>
        <w:t>عليه‌السلام</w:t>
      </w:r>
      <w:r>
        <w:rPr>
          <w:rtl/>
        </w:rPr>
        <w:t xml:space="preserve"> صار إلى فلان ، وكذا ثياب سائر الأنبياء وأسلحتهم وأدواتهم فر</w:t>
      </w:r>
      <w:r>
        <w:rPr>
          <w:rFonts w:hint="cs"/>
          <w:rtl/>
        </w:rPr>
        <w:t>ّ</w:t>
      </w:r>
      <w:r>
        <w:rPr>
          <w:rtl/>
        </w:rPr>
        <w:t xml:space="preserve">قت بين الناس ، ولم يكن في ورثة أكثر من مائة الف نبي ، قوم ينازعون في ذلك ، وإن كان بخلاف حكم الله عز وجل ؛ وقد كان أولاد يعقوب </w:t>
      </w:r>
      <w:r w:rsidR="00F55C0D" w:rsidRPr="00F55C0D">
        <w:rPr>
          <w:rStyle w:val="libAlaemChar"/>
          <w:rFonts w:hint="cs"/>
          <w:rtl/>
        </w:rPr>
        <w:t>عليه‌السلام</w:t>
      </w:r>
      <w:r>
        <w:rPr>
          <w:rtl/>
        </w:rPr>
        <w:t xml:space="preserve"> مع علوّ قدرهم يحسدون على</w:t>
      </w:r>
      <w:r>
        <w:rPr>
          <w:rFonts w:hint="cs"/>
          <w:rtl/>
        </w:rPr>
        <w:t>ٰ</w:t>
      </w:r>
      <w:r>
        <w:rPr>
          <w:rtl/>
        </w:rPr>
        <w:t xml:space="preserve"> أخيهم ، ويلقونه في الجبّ لما رأوه أحبّهم إليه ، أو وقعت تلك المنازعة كثيراً ، ولم ينقلها أحد في الملل السابقة وأرباب السير ، مع شدّة اعتنائهم بضبط أحوال الأنبياء وخصائهم ، وما جرى</w:t>
      </w:r>
      <w:r>
        <w:rPr>
          <w:rFonts w:hint="cs"/>
          <w:rtl/>
        </w:rPr>
        <w:t>ٰ</w:t>
      </w:r>
      <w:r>
        <w:rPr>
          <w:rtl/>
        </w:rPr>
        <w:t xml:space="preserve"> بعدهم كما تقدم ؛ وإن كان الثاني ، فكيف كانت حال ورثة الأنبياء أكانوا يرضون بذلك ولا ينكرون</w:t>
      </w:r>
      <w:r>
        <w:rPr>
          <w:rFonts w:hint="cs"/>
          <w:rtl/>
        </w:rPr>
        <w:t xml:space="preserve"> </w:t>
      </w:r>
      <w:r>
        <w:rPr>
          <w:rtl/>
        </w:rPr>
        <w:t>؟ فكيف صارت ورثة الأنبياء جميعاً يرضون بقول القائمين بالأمر مقام الأنبياء ، ولم ترض به سيّده النساء</w:t>
      </w:r>
      <w:r>
        <w:rPr>
          <w:rFonts w:hint="cs"/>
          <w:rtl/>
        </w:rPr>
        <w:t xml:space="preserve"> </w:t>
      </w:r>
      <w:r>
        <w:rPr>
          <w:rtl/>
        </w:rPr>
        <w:t>؟ أو كانت سنة المنازعة جارية في جميع الامم ، ولم ينقلها أحد ممّن تقدّم ، ولا</w:t>
      </w:r>
      <w:r>
        <w:rPr>
          <w:rFonts w:hint="cs"/>
          <w:rtl/>
        </w:rPr>
        <w:t xml:space="preserve"> </w:t>
      </w:r>
      <w:r>
        <w:rPr>
          <w:rtl/>
        </w:rPr>
        <w:t>ذكر من انتقلت تركات الأنبياء إليهم ؛ إنّ هذا لشيء عجاب ، وأعجب من ذلك ، أنّهم ينازعون في وجود النص على</w:t>
      </w:r>
      <w:r>
        <w:rPr>
          <w:rFonts w:hint="cs"/>
          <w:rtl/>
        </w:rPr>
        <w:t>ٰ</w:t>
      </w:r>
      <w:r>
        <w:rPr>
          <w:rtl/>
        </w:rPr>
        <w:t xml:space="preserve"> أمير المؤمنين </w:t>
      </w:r>
      <w:r w:rsidR="00F55C0D" w:rsidRPr="00F55C0D">
        <w:rPr>
          <w:rStyle w:val="libAlaemChar"/>
          <w:rFonts w:hint="cs"/>
          <w:rtl/>
        </w:rPr>
        <w:t>عليه‌السلام</w:t>
      </w:r>
      <w:r>
        <w:rPr>
          <w:rtl/>
        </w:rPr>
        <w:t xml:space="preserve"> ، مع كثرة الناقلين له من يوم السقيفة إلى</w:t>
      </w:r>
      <w:r>
        <w:rPr>
          <w:rFonts w:hint="cs"/>
          <w:rtl/>
        </w:rPr>
        <w:t>ٰ</w:t>
      </w:r>
      <w:r>
        <w:rPr>
          <w:rtl/>
        </w:rPr>
        <w:t xml:space="preserve"> الآن ؛ ووجوه الأخبار في صحاحهم ، وادّعائهم الشيعة تواتر ذلك ، من أول الأمر إلى</w:t>
      </w:r>
      <w:r>
        <w:rPr>
          <w:rFonts w:hint="cs"/>
          <w:rtl/>
        </w:rPr>
        <w:t>ٰ</w:t>
      </w:r>
      <w:r>
        <w:rPr>
          <w:rtl/>
        </w:rPr>
        <w:t xml:space="preserve"> الآن ويستندون في ذلك إلى</w:t>
      </w:r>
      <w:r>
        <w:rPr>
          <w:rFonts w:hint="cs"/>
          <w:rtl/>
        </w:rPr>
        <w:t>ٰ</w:t>
      </w:r>
      <w:r>
        <w:rPr>
          <w:rtl/>
        </w:rPr>
        <w:t xml:space="preserve"> أنه لو كان حقاً ، لما خفي ذلك لتوفر الدواعي إلى نقله وروايته ، فانظر بعين الإنصاف أن الدواعي لشهرة أمر خاص ، ليس الشاهد له إلاّ قوم مخصوص من أهل قرن معين أكثر ، أم لشهرة أمر قل زمان من الأزمنة من لدن آدم </w:t>
      </w:r>
      <w:r w:rsidR="00F55C0D" w:rsidRPr="00F55C0D">
        <w:rPr>
          <w:rStyle w:val="libAlaemChar"/>
          <w:rFonts w:hint="cs"/>
          <w:rtl/>
        </w:rPr>
        <w:t>عليه‌السلام</w:t>
      </w:r>
      <w:r>
        <w:rPr>
          <w:rtl/>
        </w:rPr>
        <w:t xml:space="preserve"> إلى</w:t>
      </w:r>
      <w:r>
        <w:rPr>
          <w:rFonts w:hint="cs"/>
          <w:rtl/>
        </w:rPr>
        <w:t>ٰ</w:t>
      </w:r>
      <w:r>
        <w:rPr>
          <w:rtl/>
        </w:rPr>
        <w:t xml:space="preserve"> الخاتم </w:t>
      </w:r>
      <w:r w:rsidR="00F55C0D" w:rsidRPr="00F55C0D">
        <w:rPr>
          <w:rStyle w:val="libAlaemChar"/>
          <w:rFonts w:hint="cs"/>
          <w:rtl/>
        </w:rPr>
        <w:t>صلى‌الله‌عليه‌وآله</w:t>
      </w:r>
      <w:r>
        <w:rPr>
          <w:rtl/>
        </w:rPr>
        <w:t xml:space="preserve"> عن وقوعه فيه</w:t>
      </w:r>
      <w:r>
        <w:rPr>
          <w:rFonts w:hint="cs"/>
          <w:rtl/>
        </w:rPr>
        <w:t xml:space="preserve"> </w:t>
      </w:r>
      <w:r>
        <w:rPr>
          <w:rtl/>
        </w:rPr>
        <w:t>؟ مع أنّه ليس يدعو إلى كتمانه وإخفائه في الامم السالفة داع ، ولم يذكره رجل في كتاب ، ولم يسمعه أحد من أهل ملّة ؛ ولعمري لا</w:t>
      </w:r>
      <w:r>
        <w:rPr>
          <w:rFonts w:hint="cs"/>
          <w:rtl/>
        </w:rPr>
        <w:t xml:space="preserve"> </w:t>
      </w:r>
      <w:r>
        <w:rPr>
          <w:rtl/>
        </w:rPr>
        <w:t>أشك في أن من لزم الإنصاف وجانب المكابرة ، والإعتساف ، وتأمل في مدلول الخبر وأمعن النظر ، يجزم قطعاً بكذبه وبطلانه ؛ وإن كان القسم الثاني ،وهو أن يكون إ</w:t>
      </w:r>
      <w:r>
        <w:rPr>
          <w:rFonts w:hint="cs"/>
          <w:rtl/>
        </w:rPr>
        <w:t>ع</w:t>
      </w:r>
      <w:r>
        <w:rPr>
          <w:rtl/>
        </w:rPr>
        <w:t>تماد أبي بكر في تخصيص الآيات بالخبر من حيث رواية الرواة له دو</w:t>
      </w:r>
      <w:r>
        <w:rPr>
          <w:rFonts w:hint="cs"/>
          <w:rtl/>
        </w:rPr>
        <w:t>ن</w:t>
      </w:r>
      <w:r>
        <w:rPr>
          <w:rtl/>
        </w:rPr>
        <w:t xml:space="preserve"> علمه بأنه من كلام الرسول </w:t>
      </w:r>
      <w:r w:rsidR="00F55C0D" w:rsidRPr="00F55C0D">
        <w:rPr>
          <w:rStyle w:val="libAlaemChar"/>
          <w:rFonts w:hint="cs"/>
          <w:rtl/>
        </w:rPr>
        <w:t>صلى‌الله‌عليه‌وآله</w:t>
      </w:r>
      <w:r>
        <w:rPr>
          <w:rtl/>
        </w:rPr>
        <w:t xml:space="preserve"> ، لسم</w:t>
      </w:r>
      <w:r>
        <w:rPr>
          <w:rFonts w:hint="cs"/>
          <w:rtl/>
        </w:rPr>
        <w:t>ا</w:t>
      </w:r>
      <w:r>
        <w:rPr>
          <w:rtl/>
        </w:rPr>
        <w:t>عه باذنه فيرد عليه أيضاً</w:t>
      </w:r>
    </w:p>
    <w:p w:rsidR="00721A0A" w:rsidRDefault="00721A0A" w:rsidP="008044A7">
      <w:pPr>
        <w:pStyle w:val="libNormal0"/>
        <w:rPr>
          <w:rtl/>
        </w:rPr>
      </w:pPr>
      <w:r w:rsidRPr="00DA4F84">
        <w:rPr>
          <w:rtl/>
        </w:rPr>
        <w:br w:type="page"/>
      </w:r>
      <w:r>
        <w:rPr>
          <w:rtl/>
        </w:rPr>
        <w:lastRenderedPageBreak/>
        <w:t>وجوه من النظر :</w:t>
      </w:r>
    </w:p>
    <w:p w:rsidR="00721A0A" w:rsidRDefault="00721A0A" w:rsidP="008044A7">
      <w:pPr>
        <w:pStyle w:val="libNormal"/>
        <w:rPr>
          <w:rtl/>
        </w:rPr>
      </w:pPr>
      <w:r w:rsidRPr="008044A7">
        <w:rPr>
          <w:rStyle w:val="libBold2Char"/>
          <w:rtl/>
        </w:rPr>
        <w:t>الأوّل :</w:t>
      </w:r>
      <w:r>
        <w:rPr>
          <w:rtl/>
        </w:rPr>
        <w:t xml:space="preserve"> أن ما ذكره قاضي القضاة ، من أنه شهد بصدق الرواية في أيام أبي بكر : عثمان وطلحة ، والزبير ، وسعد ، وعبد الرحمان ، باطل غير مذكور في سيرة ورواية من طرقهم وطرق أصحابنا ؛ وإنما المذكور في رواية مالك بن أوس التي رووها في صحاحهم : أنّ عمر بن الخطاب لمّا تنازع عنده أمير المؤمنين </w:t>
      </w:r>
      <w:r w:rsidR="00F55C0D" w:rsidRPr="00F55C0D">
        <w:rPr>
          <w:rStyle w:val="libAlaemChar"/>
          <w:rFonts w:hint="cs"/>
          <w:rtl/>
        </w:rPr>
        <w:t>عليه‌السلام</w:t>
      </w:r>
      <w:r>
        <w:rPr>
          <w:rtl/>
        </w:rPr>
        <w:t xml:space="preserve"> والعبّاس استشهد نفراً فشهدوا بصدق الرواية :</w:t>
      </w:r>
    </w:p>
    <w:p w:rsidR="00721A0A" w:rsidRDefault="00721A0A" w:rsidP="008044A7">
      <w:pPr>
        <w:pStyle w:val="libNormal"/>
        <w:rPr>
          <w:rtl/>
        </w:rPr>
      </w:pPr>
      <w:r>
        <w:rPr>
          <w:rtl/>
        </w:rPr>
        <w:t>ولنذكر ألفاظ صحاحهم في رواية مالك بن أوس على اختلافها ، حتّى يتضح حقيقة الحال : روي البخاري ومسلم وأخرجه الحميدي ، وحكاه في جامع « الأصول » في الفرع الرابع من كتاب الجهاد من حرف الجيم ، عن مالك أنّه قال : أرسل إليّ عمر ف</w:t>
      </w:r>
      <w:r>
        <w:rPr>
          <w:rFonts w:hint="cs"/>
          <w:rtl/>
        </w:rPr>
        <w:t>َ</w:t>
      </w:r>
      <w:r>
        <w:rPr>
          <w:rtl/>
        </w:rPr>
        <w:t>ج</w:t>
      </w:r>
      <w:r>
        <w:rPr>
          <w:rFonts w:hint="cs"/>
          <w:rtl/>
        </w:rPr>
        <w:t>ِ</w:t>
      </w:r>
      <w:r>
        <w:rPr>
          <w:rtl/>
        </w:rPr>
        <w:t>ئت</w:t>
      </w:r>
      <w:r>
        <w:rPr>
          <w:rFonts w:hint="cs"/>
          <w:rtl/>
        </w:rPr>
        <w:t>َ</w:t>
      </w:r>
      <w:r>
        <w:rPr>
          <w:rtl/>
        </w:rPr>
        <w:t>ه</w:t>
      </w:r>
      <w:r>
        <w:rPr>
          <w:rFonts w:hint="cs"/>
          <w:rtl/>
        </w:rPr>
        <w:t>ُ</w:t>
      </w:r>
      <w:r>
        <w:rPr>
          <w:rtl/>
        </w:rPr>
        <w:t xml:space="preserve"> حين تعالى النهار ، قال : فوجدته في بيته جالساً على سرير مفضياً </w:t>
      </w:r>
      <w:r w:rsidRPr="00A66DCD">
        <w:rPr>
          <w:rStyle w:val="libFootnotenumChar"/>
          <w:rtl/>
        </w:rPr>
        <w:t>(1)</w:t>
      </w:r>
      <w:r>
        <w:rPr>
          <w:rtl/>
        </w:rPr>
        <w:t xml:space="preserve"> ، إلى رماله ، متكئاً على وسادة </w:t>
      </w:r>
      <w:r w:rsidRPr="00A66DCD">
        <w:rPr>
          <w:rStyle w:val="libFootnotenumChar"/>
          <w:rtl/>
        </w:rPr>
        <w:t>(2)</w:t>
      </w:r>
      <w:r>
        <w:rPr>
          <w:rtl/>
        </w:rPr>
        <w:t xml:space="preserve"> من أدم ، فقال لي : يا مالك ، أنّه قد دفّ أهل أبيات من قومك </w:t>
      </w:r>
      <w:r w:rsidRPr="00A66DCD">
        <w:rPr>
          <w:rStyle w:val="libFootnotenumChar"/>
          <w:rtl/>
        </w:rPr>
        <w:t>(3)</w:t>
      </w:r>
      <w:r>
        <w:rPr>
          <w:rtl/>
        </w:rPr>
        <w:t xml:space="preserve"> وقد أمرت فيهم برضخ </w:t>
      </w:r>
      <w:r w:rsidRPr="00A66DCD">
        <w:rPr>
          <w:rStyle w:val="libFootnotenumChar"/>
          <w:rtl/>
        </w:rPr>
        <w:t>(4)</w:t>
      </w:r>
      <w:r>
        <w:rPr>
          <w:rtl/>
        </w:rPr>
        <w:t xml:space="preserve"> فخذه فأقسم بينهم قال : قلت : لو أمرت بهذا غيري ، قال : خذه يا مالك ، قال : فجاء يرفأ </w:t>
      </w:r>
      <w:r w:rsidRPr="00A66DCD">
        <w:rPr>
          <w:rStyle w:val="libFootnotenumChar"/>
          <w:rtl/>
        </w:rPr>
        <w:t>(5)</w:t>
      </w:r>
      <w:r>
        <w:rPr>
          <w:rtl/>
        </w:rPr>
        <w:t xml:space="preserve"> فقال : هل لك في عثمان وعبد الرحمن بن عوف والزبير وسعد ؛ فقال عمر : نعم فأذن لهم فدخ</w:t>
      </w:r>
      <w:r>
        <w:rPr>
          <w:rFonts w:hint="cs"/>
          <w:rtl/>
        </w:rPr>
        <w:t>ل</w:t>
      </w:r>
      <w:r>
        <w:rPr>
          <w:rtl/>
        </w:rPr>
        <w:t xml:space="preserve">وا ؛ ثمّ جاء فقال : هل لك في عباس وعلي </w:t>
      </w:r>
      <w:r w:rsidR="00F55C0D" w:rsidRPr="00F55C0D">
        <w:rPr>
          <w:rStyle w:val="libAlaemChar"/>
          <w:rFonts w:hint="cs"/>
          <w:rtl/>
        </w:rPr>
        <w:t>عليه‌السلام</w:t>
      </w:r>
      <w:r>
        <w:rPr>
          <w:rtl/>
        </w:rPr>
        <w:t xml:space="preserve"> قال : نعم فأذن لهما : فقال العباس : اقض بيني وبين هذا ، فقال القوم أجل</w:t>
      </w:r>
      <w:r>
        <w:rPr>
          <w:rFonts w:hint="cs"/>
          <w:rtl/>
        </w:rPr>
        <w:t xml:space="preserve"> </w:t>
      </w:r>
      <w:r>
        <w:rPr>
          <w:rtl/>
        </w:rPr>
        <w:t>! فاقض بينهم وار</w:t>
      </w:r>
      <w:r>
        <w:rPr>
          <w:rFonts w:hint="cs"/>
          <w:rtl/>
        </w:rPr>
        <w:t>ح</w:t>
      </w:r>
      <w:r>
        <w:rPr>
          <w:rtl/>
        </w:rPr>
        <w:t>هم ، قال مالك بن أوس : فخيل إل</w:t>
      </w:r>
      <w:r>
        <w:rPr>
          <w:rFonts w:hint="cs"/>
          <w:rtl/>
        </w:rPr>
        <w:t>يّ</w:t>
      </w:r>
      <w:r>
        <w:rPr>
          <w:rtl/>
        </w:rPr>
        <w:t xml:space="preserve"> أنهم قد كانوا قدموهم لذلك ، فقال عمر اتّئدوا </w:t>
      </w:r>
      <w:r w:rsidRPr="00A66DCD">
        <w:rPr>
          <w:rStyle w:val="libFootnotenumChar"/>
          <w:rtl/>
        </w:rPr>
        <w:t>(6)</w:t>
      </w:r>
      <w:r>
        <w:rPr>
          <w:rtl/>
        </w:rPr>
        <w:t xml:space="preserve"> : أنشدكم بالله الذي بإذنه تقوم السماء والأرض ، أتعلمون أن رسول الله </w:t>
      </w:r>
      <w:r w:rsidR="00F55C0D" w:rsidRPr="00F55C0D">
        <w:rPr>
          <w:rStyle w:val="libAlaemChar"/>
          <w:rFonts w:hint="cs"/>
          <w:rtl/>
        </w:rPr>
        <w:t>صلى‌الله‌عليه‌وآله</w:t>
      </w:r>
      <w:r>
        <w:rPr>
          <w:rtl/>
        </w:rPr>
        <w:t xml:space="preserve"> قال : لا</w:t>
      </w:r>
      <w:r>
        <w:rPr>
          <w:rFonts w:hint="cs"/>
          <w:rtl/>
        </w:rPr>
        <w:t xml:space="preserve"> </w:t>
      </w:r>
      <w:r>
        <w:rPr>
          <w:rtl/>
        </w:rPr>
        <w:t>نوّرث ما تركنا صدقة</w:t>
      </w:r>
      <w:r>
        <w:rPr>
          <w:rFonts w:hint="cs"/>
          <w:rtl/>
        </w:rPr>
        <w:t xml:space="preserve"> </w:t>
      </w:r>
      <w:r>
        <w:rPr>
          <w:rtl/>
        </w:rPr>
        <w:t xml:space="preserve">؟ قالوا : نعم ؛ ثم أقبل على العبّاس وعليّ </w:t>
      </w:r>
      <w:r w:rsidR="00F55C0D" w:rsidRPr="00F55C0D">
        <w:rPr>
          <w:rStyle w:val="libAlaemChar"/>
          <w:rFonts w:hint="cs"/>
          <w:rtl/>
        </w:rPr>
        <w:t>عليه‌السلام</w:t>
      </w:r>
      <w:r>
        <w:rPr>
          <w:rtl/>
        </w:rPr>
        <w:t xml:space="preserve"> فقال : أنشدكما بالله الذي ب</w:t>
      </w:r>
      <w:r>
        <w:rPr>
          <w:rFonts w:hint="cs"/>
          <w:rtl/>
        </w:rPr>
        <w:t>ا</w:t>
      </w:r>
      <w:r>
        <w:rPr>
          <w:rtl/>
        </w:rPr>
        <w:t>ذنه تقوم السماء والأرض ، أتعلمان أنّ رسول</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أي ملقياً نفسه على الرمال لا</w:t>
      </w:r>
      <w:r>
        <w:rPr>
          <w:rFonts w:hint="cs"/>
          <w:rtl/>
        </w:rPr>
        <w:t xml:space="preserve"> </w:t>
      </w:r>
      <w:r>
        <w:rPr>
          <w:rtl/>
        </w:rPr>
        <w:t>حاجز بينهما ، ورمال السرير</w:t>
      </w:r>
      <w:r>
        <w:rPr>
          <w:rFonts w:hint="cs"/>
          <w:rtl/>
        </w:rPr>
        <w:t xml:space="preserve"> </w:t>
      </w:r>
      <w:r>
        <w:rPr>
          <w:rtl/>
        </w:rPr>
        <w:t>ـ</w:t>
      </w:r>
      <w:r>
        <w:rPr>
          <w:rFonts w:hint="cs"/>
          <w:rtl/>
        </w:rPr>
        <w:t xml:space="preserve"> </w:t>
      </w:r>
      <w:r>
        <w:rPr>
          <w:rtl/>
        </w:rPr>
        <w:t>بالكسر : ما رمل أي نسج ، جمع رمل بمعنى مرمول كالخلق بمعنى المخلوق ، والمراد به أنّه كان السرير قد نسج وجهه بالسعف ولم يكن على السرير وطا سوى الحصير.</w:t>
      </w:r>
    </w:p>
    <w:p w:rsidR="00721A0A" w:rsidRDefault="00721A0A" w:rsidP="00A66DCD">
      <w:pPr>
        <w:pStyle w:val="libFootnote0"/>
        <w:rPr>
          <w:rtl/>
        </w:rPr>
      </w:pPr>
      <w:r>
        <w:rPr>
          <w:rtl/>
        </w:rPr>
        <w:t>(2) الوسادة : المخدّة.</w:t>
      </w:r>
    </w:p>
    <w:p w:rsidR="00721A0A" w:rsidRDefault="00721A0A" w:rsidP="00A66DCD">
      <w:pPr>
        <w:pStyle w:val="libFootnote0"/>
        <w:rPr>
          <w:rtl/>
        </w:rPr>
      </w:pPr>
      <w:r>
        <w:rPr>
          <w:rtl/>
        </w:rPr>
        <w:t>(3) ودفّ أهل أبيات : أي دخلوا المصر ، يقال : دفّ دافّة من العرب.</w:t>
      </w:r>
    </w:p>
    <w:p w:rsidR="00721A0A" w:rsidRDefault="00721A0A" w:rsidP="00A66DCD">
      <w:pPr>
        <w:pStyle w:val="libFootnote0"/>
        <w:rPr>
          <w:rtl/>
        </w:rPr>
      </w:pPr>
      <w:r>
        <w:rPr>
          <w:rtl/>
        </w:rPr>
        <w:t>(4) الرضخ ـ بالضاد والخاء المعجمتين ـ : العطاء القليل.</w:t>
      </w:r>
    </w:p>
    <w:p w:rsidR="00721A0A" w:rsidRDefault="00721A0A" w:rsidP="00A66DCD">
      <w:pPr>
        <w:pStyle w:val="libFootnote0"/>
        <w:rPr>
          <w:rtl/>
        </w:rPr>
      </w:pPr>
      <w:r>
        <w:rPr>
          <w:rtl/>
        </w:rPr>
        <w:t>(5) يرف</w:t>
      </w:r>
      <w:r>
        <w:rPr>
          <w:rFonts w:hint="cs"/>
          <w:rtl/>
        </w:rPr>
        <w:t>أ</w:t>
      </w:r>
      <w:r>
        <w:rPr>
          <w:rtl/>
        </w:rPr>
        <w:t xml:space="preserve"> ـ بالراء والفاء والهمز عل</w:t>
      </w:r>
      <w:r>
        <w:rPr>
          <w:rFonts w:hint="cs"/>
          <w:rtl/>
        </w:rPr>
        <w:t>ى</w:t>
      </w:r>
      <w:r>
        <w:rPr>
          <w:rtl/>
        </w:rPr>
        <w:t xml:space="preserve"> صيغة المضارع ـ : كينع ، علم مولى عمر بن الخطاب.</w:t>
      </w:r>
    </w:p>
    <w:p w:rsidR="00721A0A" w:rsidRDefault="00721A0A" w:rsidP="00A66DCD">
      <w:pPr>
        <w:pStyle w:val="libFootnote0"/>
        <w:rPr>
          <w:rtl/>
        </w:rPr>
      </w:pPr>
      <w:r>
        <w:rPr>
          <w:rtl/>
        </w:rPr>
        <w:t>(6) اتئدوا : امر من التؤدة أي الت</w:t>
      </w:r>
      <w:r>
        <w:rPr>
          <w:rFonts w:hint="cs"/>
          <w:rtl/>
        </w:rPr>
        <w:t>أ</w:t>
      </w:r>
      <w:r>
        <w:rPr>
          <w:rtl/>
        </w:rPr>
        <w:t>ني والتثبت.</w:t>
      </w:r>
    </w:p>
    <w:p w:rsidR="00721A0A" w:rsidRDefault="00721A0A" w:rsidP="008044A7">
      <w:pPr>
        <w:pStyle w:val="libNormal0"/>
        <w:rPr>
          <w:rtl/>
        </w:rPr>
      </w:pPr>
      <w:r w:rsidRPr="00DA4F84">
        <w:rPr>
          <w:rtl/>
        </w:rPr>
        <w:br w:type="page"/>
      </w:r>
      <w:r>
        <w:rPr>
          <w:rtl/>
        </w:rPr>
        <w:lastRenderedPageBreak/>
        <w:t xml:space="preserve">الله </w:t>
      </w:r>
      <w:r w:rsidR="00F55C0D" w:rsidRPr="00F55C0D">
        <w:rPr>
          <w:rStyle w:val="libAlaemChar"/>
          <w:rFonts w:hint="cs"/>
          <w:rtl/>
        </w:rPr>
        <w:t>صلى‌الله‌عليه‌وآله</w:t>
      </w:r>
      <w:r>
        <w:rPr>
          <w:rtl/>
        </w:rPr>
        <w:t xml:space="preserve"> قال : لا</w:t>
      </w:r>
      <w:r>
        <w:rPr>
          <w:rFonts w:hint="cs"/>
          <w:rtl/>
        </w:rPr>
        <w:t xml:space="preserve"> </w:t>
      </w:r>
      <w:r>
        <w:rPr>
          <w:rtl/>
        </w:rPr>
        <w:t>نورث ، ما تركنا صدقة</w:t>
      </w:r>
      <w:r>
        <w:rPr>
          <w:rFonts w:hint="cs"/>
          <w:rtl/>
        </w:rPr>
        <w:t xml:space="preserve"> </w:t>
      </w:r>
      <w:r>
        <w:rPr>
          <w:rtl/>
        </w:rPr>
        <w:t xml:space="preserve">؟ قالا : نعم ، إلى آخر الخبر ؛ ثمّ حكى في جامع الأصول ، عن البخاري ومسلم ، أنّه قال عمر لعلي </w:t>
      </w:r>
      <w:r w:rsidR="00F55C0D" w:rsidRPr="00F55C0D">
        <w:rPr>
          <w:rStyle w:val="libAlaemChar"/>
          <w:rFonts w:hint="cs"/>
          <w:rtl/>
        </w:rPr>
        <w:t>عليه‌السلام</w:t>
      </w:r>
      <w:r>
        <w:rPr>
          <w:rtl/>
        </w:rPr>
        <w:t xml:space="preserve"> : قال أبو</w:t>
      </w:r>
      <w:r>
        <w:rPr>
          <w:rFonts w:hint="cs"/>
          <w:rtl/>
        </w:rPr>
        <w:t xml:space="preserve"> </w:t>
      </w:r>
      <w:r>
        <w:rPr>
          <w:rtl/>
        </w:rPr>
        <w:t xml:space="preserve">بكر : قال رسول الله </w:t>
      </w:r>
      <w:r w:rsidR="00F55C0D" w:rsidRPr="00F55C0D">
        <w:rPr>
          <w:rStyle w:val="libAlaemChar"/>
          <w:rFonts w:hint="cs"/>
          <w:rtl/>
        </w:rPr>
        <w:t>صلى‌الله‌عليه‌وآله</w:t>
      </w:r>
      <w:r>
        <w:rPr>
          <w:rtl/>
        </w:rPr>
        <w:t xml:space="preserve"> : لا</w:t>
      </w:r>
      <w:r>
        <w:rPr>
          <w:rFonts w:hint="cs"/>
          <w:rtl/>
        </w:rPr>
        <w:t xml:space="preserve"> </w:t>
      </w:r>
      <w:r>
        <w:rPr>
          <w:rtl/>
        </w:rPr>
        <w:t xml:space="preserve">نورث ، ما تركناه صدقة ، فرأيتماه كاذباً آثماً غادراً ، خائناً ، وتزعمان أنّه فيها كذا كما نقلنا سابقاً ؛ وحكي في جامع الاصول ، عن أبي دواد ، أنّه قال أبو البختري : سمعت حديثاً من رجل فأعجبني ، فقلت : اكتبه لي ، فاتي به مكتوباً مدبراً </w:t>
      </w:r>
      <w:r w:rsidRPr="00A66DCD">
        <w:rPr>
          <w:rStyle w:val="libFootnotenumChar"/>
          <w:rtl/>
        </w:rPr>
        <w:t>(1)</w:t>
      </w:r>
      <w:r>
        <w:rPr>
          <w:rtl/>
        </w:rPr>
        <w:t xml:space="preserve"> ، دخل العباس وعلي </w:t>
      </w:r>
      <w:r w:rsidR="00F55C0D" w:rsidRPr="00F55C0D">
        <w:rPr>
          <w:rStyle w:val="libAlaemChar"/>
          <w:rFonts w:hint="cs"/>
          <w:rtl/>
        </w:rPr>
        <w:t>عليه‌السلام</w:t>
      </w:r>
      <w:r>
        <w:rPr>
          <w:rtl/>
        </w:rPr>
        <w:t xml:space="preserve"> على عمر ، وعنده طلحة والزبير وعبد</w:t>
      </w:r>
      <w:r>
        <w:rPr>
          <w:rFonts w:hint="cs"/>
          <w:rtl/>
        </w:rPr>
        <w:t xml:space="preserve"> </w:t>
      </w:r>
      <w:r>
        <w:rPr>
          <w:rtl/>
        </w:rPr>
        <w:t xml:space="preserve">الرحمان وسعد وهما يختصمان ، فقال عمر لطلحة والزبير وعبد الرحمان وسعد : ألم تعلموا أن رسول الله </w:t>
      </w:r>
      <w:r w:rsidR="00F55C0D" w:rsidRPr="00F55C0D">
        <w:rPr>
          <w:rStyle w:val="libAlaemChar"/>
          <w:rFonts w:hint="cs"/>
          <w:rtl/>
        </w:rPr>
        <w:t>صلى‌الله‌عليه‌وآله</w:t>
      </w:r>
      <w:r>
        <w:rPr>
          <w:rtl/>
        </w:rPr>
        <w:t xml:space="preserve"> قال : كل مال النبي </w:t>
      </w:r>
      <w:r w:rsidR="00F55C0D" w:rsidRPr="00F55C0D">
        <w:rPr>
          <w:rStyle w:val="libAlaemChar"/>
          <w:rFonts w:hint="cs"/>
          <w:rtl/>
        </w:rPr>
        <w:t>صلى‌الله‌عليه‌وآله</w:t>
      </w:r>
      <w:r>
        <w:rPr>
          <w:rtl/>
        </w:rPr>
        <w:t xml:space="preserve"> صدقة ، إلاّ ما</w:t>
      </w:r>
      <w:r>
        <w:rPr>
          <w:rFonts w:hint="cs"/>
          <w:rtl/>
        </w:rPr>
        <w:t xml:space="preserve"> </w:t>
      </w:r>
      <w:r>
        <w:rPr>
          <w:rtl/>
        </w:rPr>
        <w:t>اطعمه أهله ، أو كساهم ، إنا لا</w:t>
      </w:r>
      <w:r>
        <w:rPr>
          <w:rFonts w:hint="cs"/>
          <w:rtl/>
        </w:rPr>
        <w:t xml:space="preserve"> </w:t>
      </w:r>
      <w:r>
        <w:rPr>
          <w:rtl/>
        </w:rPr>
        <w:t>نورث</w:t>
      </w:r>
      <w:r>
        <w:rPr>
          <w:rFonts w:hint="cs"/>
          <w:rtl/>
        </w:rPr>
        <w:t xml:space="preserve"> </w:t>
      </w:r>
      <w:r>
        <w:rPr>
          <w:rtl/>
        </w:rPr>
        <w:t xml:space="preserve">؟ قالوا : بلى </w:t>
      </w:r>
      <w:r w:rsidRPr="00A66DCD">
        <w:rPr>
          <w:rStyle w:val="libFootnotenumChar"/>
          <w:rtl/>
        </w:rPr>
        <w:t>(2)</w:t>
      </w:r>
      <w:r>
        <w:rPr>
          <w:rtl/>
        </w:rPr>
        <w:t>.</w:t>
      </w:r>
    </w:p>
    <w:p w:rsidR="00721A0A" w:rsidRDefault="00721A0A" w:rsidP="008044A7">
      <w:pPr>
        <w:pStyle w:val="libNormal"/>
        <w:rPr>
          <w:rtl/>
        </w:rPr>
      </w:pPr>
      <w:r w:rsidRPr="008044A7">
        <w:rPr>
          <w:rStyle w:val="libBold2Char"/>
          <w:rtl/>
        </w:rPr>
        <w:t>توضيح :</w:t>
      </w:r>
      <w:r>
        <w:rPr>
          <w:rtl/>
        </w:rPr>
        <w:t xml:space="preserve"> ولا يذهب على</w:t>
      </w:r>
      <w:r>
        <w:rPr>
          <w:rFonts w:hint="cs"/>
          <w:rtl/>
        </w:rPr>
        <w:t>ٰ</w:t>
      </w:r>
      <w:r>
        <w:rPr>
          <w:rtl/>
        </w:rPr>
        <w:t xml:space="preserve"> ذي فطنة أن شهادة الاربعة التي تضمنتها الرواية الاولى والثانية على</w:t>
      </w:r>
      <w:r>
        <w:rPr>
          <w:rFonts w:hint="cs"/>
          <w:rtl/>
        </w:rPr>
        <w:t>ٰ</w:t>
      </w:r>
      <w:r>
        <w:rPr>
          <w:rtl/>
        </w:rPr>
        <w:t xml:space="preserve"> اختلافهما ، لم يكن من حيث الرواية والسماع عن الرسول </w:t>
      </w:r>
      <w:r w:rsidR="00F55C0D" w:rsidRPr="00F55C0D">
        <w:rPr>
          <w:rStyle w:val="libAlaemChar"/>
          <w:rFonts w:hint="cs"/>
          <w:rtl/>
        </w:rPr>
        <w:t>صلى‌الله‌عليه‌وآله</w:t>
      </w:r>
      <w:r>
        <w:rPr>
          <w:rtl/>
        </w:rPr>
        <w:t xml:space="preserve"> ، بل لثبوت الرواية عندهم بقول أبي بكر ، بقرينة أن عمر ناشد علياً </w:t>
      </w:r>
      <w:r w:rsidR="00F55C0D" w:rsidRPr="00F55C0D">
        <w:rPr>
          <w:rStyle w:val="libAlaemChar"/>
          <w:rFonts w:hint="cs"/>
          <w:rtl/>
        </w:rPr>
        <w:t>عليه‌السلام</w:t>
      </w:r>
      <w:r>
        <w:rPr>
          <w:rtl/>
        </w:rPr>
        <w:t xml:space="preserve"> والعباس : أتعلمان أن الرسول الله </w:t>
      </w:r>
      <w:r w:rsidR="00F55C0D" w:rsidRPr="00F55C0D">
        <w:rPr>
          <w:rStyle w:val="libAlaemChar"/>
          <w:rFonts w:hint="cs"/>
          <w:rtl/>
        </w:rPr>
        <w:t>صلى‌الله‌عليه‌وآله</w:t>
      </w:r>
      <w:r>
        <w:rPr>
          <w:rtl/>
        </w:rPr>
        <w:t xml:space="preserve"> قال : لا</w:t>
      </w:r>
      <w:r>
        <w:rPr>
          <w:rFonts w:hint="cs"/>
          <w:rtl/>
        </w:rPr>
        <w:t xml:space="preserve"> </w:t>
      </w:r>
      <w:r>
        <w:rPr>
          <w:rtl/>
        </w:rPr>
        <w:t>نورث ، ما تركناه صدقة</w:t>
      </w:r>
      <w:r>
        <w:rPr>
          <w:rFonts w:hint="cs"/>
          <w:rtl/>
        </w:rPr>
        <w:t xml:space="preserve"> </w:t>
      </w:r>
      <w:r>
        <w:rPr>
          <w:rtl/>
        </w:rPr>
        <w:t>؟ فقالا : نعم ؛ وذلك لانه لا</w:t>
      </w:r>
      <w:r>
        <w:rPr>
          <w:rFonts w:hint="cs"/>
          <w:rtl/>
        </w:rPr>
        <w:t xml:space="preserve"> </w:t>
      </w:r>
      <w:r>
        <w:rPr>
          <w:rtl/>
        </w:rPr>
        <w:t xml:space="preserve">يقدر أحد في ذلك الزمان على تكذيب تلك الرواية ، وقد قال عمر في آخر الرواية : رأيتماه ، يعني أبا بكر كاذباً آثماً غادراً خائناً ، وكذا في حق نفسه ؛ والعجب أن القاضي لم يجعل علياً </w:t>
      </w:r>
      <w:r w:rsidR="00F55C0D" w:rsidRPr="00F55C0D">
        <w:rPr>
          <w:rStyle w:val="libAlaemChar"/>
          <w:rFonts w:hint="cs"/>
          <w:rtl/>
        </w:rPr>
        <w:t>عليه‌السلام</w:t>
      </w:r>
      <w:r>
        <w:rPr>
          <w:rtl/>
        </w:rPr>
        <w:t xml:space="preserve"> والعباس شاهدين على الرواية مع تصديقهما كما صدّق الباقون ، بل جميع الصحابة لأنهم يشهدون بصدقهما.</w:t>
      </w:r>
    </w:p>
    <w:p w:rsidR="00721A0A" w:rsidRDefault="00721A0A" w:rsidP="008044A7">
      <w:pPr>
        <w:pStyle w:val="libNormal"/>
        <w:rPr>
          <w:rtl/>
        </w:rPr>
      </w:pPr>
      <w:r>
        <w:rPr>
          <w:rtl/>
        </w:rPr>
        <w:t xml:space="preserve">وقال ابن أبي الحديد بعد حكاية كلام السيد </w:t>
      </w:r>
      <w:r w:rsidR="00F55C0D" w:rsidRPr="00F55C0D">
        <w:rPr>
          <w:rStyle w:val="libAlaemChar"/>
          <w:rFonts w:hint="cs"/>
          <w:rtl/>
        </w:rPr>
        <w:t>رضي‌الله‌عنه</w:t>
      </w:r>
      <w:r>
        <w:rPr>
          <w:rtl/>
        </w:rPr>
        <w:t xml:space="preserve"> في أن الاستشهاد كان في خلافة عمر دون أبي بكر ، وأن معول المخالفين على</w:t>
      </w:r>
      <w:r>
        <w:rPr>
          <w:rFonts w:hint="cs"/>
          <w:rtl/>
        </w:rPr>
        <w:t>ٰ</w:t>
      </w:r>
      <w:r>
        <w:rPr>
          <w:rtl/>
        </w:rPr>
        <w:t xml:space="preserve"> إمساك الأمة عن النكير على</w:t>
      </w:r>
      <w:r>
        <w:rPr>
          <w:rFonts w:hint="cs"/>
          <w:rtl/>
        </w:rPr>
        <w:t>ٰ</w:t>
      </w:r>
      <w:r>
        <w:rPr>
          <w:rtl/>
        </w:rPr>
        <w:t xml:space="preserve"> أبي بكر دون الاستشهاد ما هذا لفظه : قلت : صدق المرتضى فيما قال ، أما عقيب وفاة النبي </w:t>
      </w:r>
      <w:r w:rsidR="00F55C0D" w:rsidRPr="00F55C0D">
        <w:rPr>
          <w:rStyle w:val="libAlaemChar"/>
          <w:rFonts w:hint="cs"/>
          <w:rtl/>
        </w:rPr>
        <w:t>صلى‌الله‌عليه‌وآله</w:t>
      </w:r>
      <w:r>
        <w:rPr>
          <w:rtl/>
        </w:rPr>
        <w:t xml:space="preserve"> ومطالبة فاطمة </w:t>
      </w:r>
      <w:r w:rsidR="00F55C0D" w:rsidRPr="00F55C0D">
        <w:rPr>
          <w:rStyle w:val="libAlaemChar"/>
          <w:rFonts w:hint="cs"/>
          <w:rtl/>
        </w:rPr>
        <w:t>عليها‌السلام</w:t>
      </w:r>
      <w:r>
        <w:rPr>
          <w:rtl/>
        </w:rPr>
        <w:t xml:space="preserve"> بالإرث فلم يرو الخبر إلاّ أبا بكر وحده ، وقيل : إنّه رواه معه مالك بن أوس ابن الحدثان ؛ وأما المهاجرين الذين ذكرهم قاضي القضاة فقد شهدوا بالخبر في خلافة عمر ، وتقدم ذكر ذلك ، وقال في الموضع المتقدم الذي أشار إليه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أي مسنداً.</w:t>
      </w:r>
    </w:p>
    <w:p w:rsidR="00721A0A" w:rsidRDefault="00721A0A" w:rsidP="00A66DCD">
      <w:pPr>
        <w:pStyle w:val="libFootnote0"/>
        <w:rPr>
          <w:rtl/>
        </w:rPr>
      </w:pPr>
      <w:r>
        <w:rPr>
          <w:rtl/>
        </w:rPr>
        <w:t xml:space="preserve">(2) جامع الاصول : 3 </w:t>
      </w:r>
      <w:r>
        <w:rPr>
          <w:rFonts w:hint="cs"/>
          <w:rtl/>
        </w:rPr>
        <w:t>/</w:t>
      </w:r>
      <w:r>
        <w:rPr>
          <w:rtl/>
        </w:rPr>
        <w:t xml:space="preserve"> 311.</w:t>
      </w:r>
    </w:p>
    <w:p w:rsidR="00721A0A" w:rsidRDefault="00721A0A" w:rsidP="008044A7">
      <w:pPr>
        <w:pStyle w:val="libNormal0"/>
        <w:rPr>
          <w:rtl/>
        </w:rPr>
      </w:pPr>
      <w:r w:rsidRPr="008A6DD1">
        <w:rPr>
          <w:rtl/>
        </w:rPr>
        <w:br w:type="page"/>
      </w:r>
      <w:r>
        <w:rPr>
          <w:rtl/>
        </w:rPr>
        <w:lastRenderedPageBreak/>
        <w:t>وهو الفضل الذي ذكر فيه روايات أبي البختري على ما</w:t>
      </w:r>
      <w:r>
        <w:rPr>
          <w:rFonts w:hint="cs"/>
          <w:rtl/>
        </w:rPr>
        <w:t xml:space="preserve"> </w:t>
      </w:r>
      <w:r>
        <w:rPr>
          <w:rtl/>
        </w:rPr>
        <w:t>رواه أحمد بن عبد العزيز الجوهري ، بإسناده عنه : قال جاء عليّ والعباس إلى عمر ، وهما يختصمان ، فقال عمر لطلحة والزبير وعبد</w:t>
      </w:r>
      <w:r>
        <w:rPr>
          <w:rFonts w:hint="cs"/>
          <w:rtl/>
        </w:rPr>
        <w:t xml:space="preserve"> </w:t>
      </w:r>
      <w:r>
        <w:rPr>
          <w:rtl/>
        </w:rPr>
        <w:t xml:space="preserve">الرحمان وسعد : أنشدكم الله ، أسمعتم رسول الله </w:t>
      </w:r>
      <w:r w:rsidR="00F55C0D" w:rsidRPr="00F55C0D">
        <w:rPr>
          <w:rStyle w:val="libAlaemChar"/>
          <w:rFonts w:hint="cs"/>
          <w:rtl/>
        </w:rPr>
        <w:t>صلى‌الله‌عليه‌وآله</w:t>
      </w:r>
      <w:r>
        <w:rPr>
          <w:rtl/>
        </w:rPr>
        <w:t xml:space="preserve"> يقول : كل مال نبي فهو صدقة إلاّ ما</w:t>
      </w:r>
      <w:r>
        <w:rPr>
          <w:rFonts w:hint="cs"/>
          <w:rtl/>
        </w:rPr>
        <w:t xml:space="preserve"> </w:t>
      </w:r>
      <w:r>
        <w:rPr>
          <w:rtl/>
        </w:rPr>
        <w:t>أطعمه أهله ، إنّا لا نورّث</w:t>
      </w:r>
      <w:r>
        <w:rPr>
          <w:rFonts w:hint="cs"/>
          <w:rtl/>
        </w:rPr>
        <w:t xml:space="preserve"> </w:t>
      </w:r>
      <w:r>
        <w:rPr>
          <w:rtl/>
        </w:rPr>
        <w:t xml:space="preserve">! فقالوا : نعم ؛ قال : وكان رسول الله </w:t>
      </w:r>
      <w:r w:rsidR="00F55C0D" w:rsidRPr="00F55C0D">
        <w:rPr>
          <w:rStyle w:val="libAlaemChar"/>
          <w:rFonts w:hint="cs"/>
          <w:rtl/>
        </w:rPr>
        <w:t>صلى‌الله‌عليه‌وآله</w:t>
      </w:r>
      <w:r>
        <w:rPr>
          <w:rtl/>
        </w:rPr>
        <w:t xml:space="preserve"> يتصدّق به ، ويقسم فضله ، ثمّ توفّي ، فول</w:t>
      </w:r>
      <w:r>
        <w:rPr>
          <w:rFonts w:hint="cs"/>
          <w:rtl/>
        </w:rPr>
        <w:t>ّ</w:t>
      </w:r>
      <w:r>
        <w:rPr>
          <w:rtl/>
        </w:rPr>
        <w:t xml:space="preserve">يه أبو بكر سنتين يصنع فيه ما كان يصنع رسول الله </w:t>
      </w:r>
      <w:r w:rsidR="00F55C0D" w:rsidRPr="00F55C0D">
        <w:rPr>
          <w:rStyle w:val="libAlaemChar"/>
          <w:rFonts w:hint="cs"/>
          <w:rtl/>
        </w:rPr>
        <w:t>صلى‌الله‌عليه‌وآله</w:t>
      </w:r>
      <w:r>
        <w:rPr>
          <w:rtl/>
        </w:rPr>
        <w:t xml:space="preserve"> ، وأنتما تقولان </w:t>
      </w:r>
      <w:r>
        <w:rPr>
          <w:rFonts w:hint="cs"/>
          <w:rtl/>
        </w:rPr>
        <w:t>:</w:t>
      </w:r>
      <w:r>
        <w:rPr>
          <w:rtl/>
        </w:rPr>
        <w:t xml:space="preserve"> إنه كان بذلك خاطئاً ، وكان بذلك ظالماً وما كان بذلك إلاّ راشداً ، ثم ولّيته بعد أبي بكر فقلت لكما : إن شئتما قبلتماه على</w:t>
      </w:r>
      <w:r>
        <w:rPr>
          <w:rFonts w:hint="cs"/>
          <w:rtl/>
        </w:rPr>
        <w:t>ٰ</w:t>
      </w:r>
      <w:r>
        <w:rPr>
          <w:rtl/>
        </w:rPr>
        <w:t xml:space="preserve"> عمل رسول الله </w:t>
      </w:r>
      <w:r w:rsidR="00F55C0D" w:rsidRPr="00F55C0D">
        <w:rPr>
          <w:rStyle w:val="libAlaemChar"/>
          <w:rFonts w:hint="cs"/>
          <w:rtl/>
        </w:rPr>
        <w:t>صلى‌الله‌عليه‌وآله</w:t>
      </w:r>
      <w:r>
        <w:rPr>
          <w:rtl/>
        </w:rPr>
        <w:t xml:space="preserve"> وعهده الذي عهد فيه ، فقلتما : نعم ، وجئتماني الآن تختصمان ؛ يقول هذا : اريد نص</w:t>
      </w:r>
      <w:r>
        <w:rPr>
          <w:rFonts w:hint="cs"/>
          <w:rtl/>
        </w:rPr>
        <w:t>ي</w:t>
      </w:r>
      <w:r>
        <w:rPr>
          <w:rtl/>
        </w:rPr>
        <w:t>بي من ابن أخي ، ويقول هذا : اريد نص</w:t>
      </w:r>
      <w:r>
        <w:rPr>
          <w:rFonts w:hint="cs"/>
          <w:rtl/>
        </w:rPr>
        <w:t>يب</w:t>
      </w:r>
      <w:r>
        <w:rPr>
          <w:rtl/>
        </w:rPr>
        <w:t>ي من امرأتي</w:t>
      </w:r>
      <w:r>
        <w:rPr>
          <w:rFonts w:hint="cs"/>
          <w:rtl/>
        </w:rPr>
        <w:t xml:space="preserve"> </w:t>
      </w:r>
      <w:r>
        <w:rPr>
          <w:rtl/>
        </w:rPr>
        <w:t>! والله لا أقضي بينكما إلاّ بذلك.</w:t>
      </w:r>
    </w:p>
    <w:p w:rsidR="00721A0A" w:rsidRDefault="00721A0A" w:rsidP="008044A7">
      <w:pPr>
        <w:pStyle w:val="libNormal"/>
        <w:rPr>
          <w:rtl/>
        </w:rPr>
      </w:pPr>
      <w:r>
        <w:rPr>
          <w:rtl/>
        </w:rPr>
        <w:t>قال ابن ابي الحديد : قلت : وهذا أيضاً مشكل ، لأن أكثر الروايات أنّه لم يرو</w:t>
      </w:r>
      <w:r>
        <w:rPr>
          <w:rFonts w:hint="cs"/>
          <w:rtl/>
        </w:rPr>
        <w:t>ِ</w:t>
      </w:r>
      <w:r>
        <w:rPr>
          <w:rtl/>
        </w:rPr>
        <w:t xml:space="preserve"> هذا الخبر إلاّ أبا بكر وحده ، ذكر ذلك معظم المحدثين ، حتى أن الفقهاء في أصول الفقه أطبقوا على</w:t>
      </w:r>
      <w:r>
        <w:rPr>
          <w:rFonts w:hint="cs"/>
          <w:rtl/>
        </w:rPr>
        <w:t>ٰ</w:t>
      </w:r>
      <w:r>
        <w:rPr>
          <w:rtl/>
        </w:rPr>
        <w:t xml:space="preserve"> ذلك في إحتجاجهم في الخبر برواية الصحابي الواحد. وقال شيخنا أبو علي : لا</w:t>
      </w:r>
      <w:r>
        <w:rPr>
          <w:rFonts w:hint="cs"/>
          <w:rtl/>
        </w:rPr>
        <w:t xml:space="preserve"> </w:t>
      </w:r>
      <w:r>
        <w:rPr>
          <w:rtl/>
        </w:rPr>
        <w:t>يقبل في الرواية إلاّ رواية إثنين كالشهادة ، فخالفه المتكلمون والفقهاء كلّهم ، واحتجّوا عليه بقبول الصحابة رواية أبي بكر وحده ، قال : « نحن معاشر الأنبياء لا</w:t>
      </w:r>
      <w:r>
        <w:rPr>
          <w:rFonts w:hint="cs"/>
          <w:rtl/>
        </w:rPr>
        <w:t xml:space="preserve"> </w:t>
      </w:r>
      <w:r>
        <w:rPr>
          <w:rtl/>
        </w:rPr>
        <w:t xml:space="preserve">نورث » </w:t>
      </w:r>
      <w:r>
        <w:rPr>
          <w:rFonts w:hint="cs"/>
          <w:rtl/>
        </w:rPr>
        <w:t xml:space="preserve">؛ </w:t>
      </w:r>
      <w:r>
        <w:rPr>
          <w:rtl/>
        </w:rPr>
        <w:t>حتّى</w:t>
      </w:r>
      <w:r>
        <w:rPr>
          <w:rFonts w:hint="cs"/>
          <w:rtl/>
        </w:rPr>
        <w:t>ٰ</w:t>
      </w:r>
      <w:r>
        <w:rPr>
          <w:rtl/>
        </w:rPr>
        <w:t xml:space="preserve"> أن </w:t>
      </w:r>
      <w:r>
        <w:rPr>
          <w:rFonts w:hint="cs"/>
          <w:rtl/>
        </w:rPr>
        <w:t xml:space="preserve">أصحاب </w:t>
      </w:r>
      <w:r>
        <w:rPr>
          <w:rtl/>
        </w:rPr>
        <w:t xml:space="preserve">أبي علي تكلف لذلك جواباً ، فقال : قد روي أن أبا بكر يوم حاجّ فاطمة </w:t>
      </w:r>
      <w:r w:rsidR="00F55C0D" w:rsidRPr="00F55C0D">
        <w:rPr>
          <w:rStyle w:val="libAlaemChar"/>
          <w:rFonts w:hint="cs"/>
          <w:rtl/>
        </w:rPr>
        <w:t>عليها‌السلام</w:t>
      </w:r>
      <w:r>
        <w:rPr>
          <w:rtl/>
        </w:rPr>
        <w:t xml:space="preserve"> قال : انشد الله امرءً سمع من رسول الله </w:t>
      </w:r>
      <w:r w:rsidR="00F55C0D" w:rsidRPr="00F55C0D">
        <w:rPr>
          <w:rStyle w:val="libAlaemChar"/>
          <w:rFonts w:hint="cs"/>
          <w:rtl/>
        </w:rPr>
        <w:t>صلى‌الله‌عليه‌وآله</w:t>
      </w:r>
      <w:r>
        <w:rPr>
          <w:rtl/>
        </w:rPr>
        <w:t xml:space="preserve"> في هذا شيئاً</w:t>
      </w:r>
      <w:r>
        <w:rPr>
          <w:rFonts w:hint="cs"/>
          <w:rtl/>
        </w:rPr>
        <w:t xml:space="preserve"> </w:t>
      </w:r>
      <w:r>
        <w:rPr>
          <w:rtl/>
        </w:rPr>
        <w:t xml:space="preserve">! فروى مالك بن أوس بن الحدثان : أنه سمع من رسول الله </w:t>
      </w:r>
      <w:r w:rsidR="00F55C0D" w:rsidRPr="00F55C0D">
        <w:rPr>
          <w:rStyle w:val="libAlaemChar"/>
          <w:rFonts w:hint="cs"/>
          <w:rtl/>
        </w:rPr>
        <w:t>صلى‌الله‌عليه‌وآله</w:t>
      </w:r>
      <w:r>
        <w:rPr>
          <w:rtl/>
        </w:rPr>
        <w:t xml:space="preserve"> ، وهذا الحديث ينطق بأنه استشهد عمر وطلحة والزبير وعبد الرحمان وسعداً ، فقالوا : سمعناه من رسول الله </w:t>
      </w:r>
      <w:r w:rsidR="00F55C0D" w:rsidRPr="00F55C0D">
        <w:rPr>
          <w:rStyle w:val="libAlaemChar"/>
          <w:rFonts w:hint="cs"/>
          <w:rtl/>
        </w:rPr>
        <w:t>صلى‌الله‌عليه‌وآله</w:t>
      </w:r>
      <w:r>
        <w:rPr>
          <w:rtl/>
        </w:rPr>
        <w:t xml:space="preserve"> فأين كانت هذه الرواية أيّام أبي بكر</w:t>
      </w:r>
      <w:r>
        <w:rPr>
          <w:rFonts w:hint="cs"/>
          <w:rtl/>
        </w:rPr>
        <w:t xml:space="preserve"> </w:t>
      </w:r>
      <w:r>
        <w:rPr>
          <w:rtl/>
        </w:rPr>
        <w:t xml:space="preserve">! ما نقل أنّ أحداً من هؤلاء يوم خصومة فاطمة </w:t>
      </w:r>
      <w:r w:rsidR="00F55C0D" w:rsidRPr="00F55C0D">
        <w:rPr>
          <w:rStyle w:val="libAlaemChar"/>
          <w:rFonts w:hint="cs"/>
          <w:rtl/>
        </w:rPr>
        <w:t>عليها‌السلام</w:t>
      </w:r>
      <w:r>
        <w:rPr>
          <w:rtl/>
        </w:rPr>
        <w:t xml:space="preserve"> وأبي بكر روى من هذا شيئاً. انتهى</w:t>
      </w:r>
      <w:r>
        <w:rPr>
          <w:rFonts w:hint="cs"/>
          <w:rtl/>
        </w:rPr>
        <w:t>ٰ</w:t>
      </w:r>
      <w:r>
        <w:rPr>
          <w:rtl/>
        </w:rPr>
        <w:t>. فظهر أنّ قول القاضي ليس إلا شهادة زور ، ولو كان لما ذكره من إستشهاد أبي بكر مستند لاشار إليه كما هو الدأب في مقام الإحتجاج ، وأما هذه الرواية التي رواها ابن أبي الحديد فمع أنّها لا تدل على</w:t>
      </w:r>
      <w:r>
        <w:rPr>
          <w:rFonts w:hint="cs"/>
          <w:rtl/>
        </w:rPr>
        <w:t>ٰ</w:t>
      </w:r>
      <w:r>
        <w:rPr>
          <w:rtl/>
        </w:rPr>
        <w:t xml:space="preserve"> الإستشهاد في خلافة أبي بكر ، فلا تخلو من تحريف ، لما عرفت من أن لفظ رواية</w:t>
      </w:r>
    </w:p>
    <w:p w:rsidR="00721A0A" w:rsidRDefault="00721A0A" w:rsidP="008044A7">
      <w:pPr>
        <w:pStyle w:val="libNormal0"/>
        <w:rPr>
          <w:rtl/>
        </w:rPr>
      </w:pPr>
      <w:r w:rsidRPr="00FD5EEC">
        <w:rPr>
          <w:rtl/>
        </w:rPr>
        <w:br w:type="page"/>
      </w:r>
      <w:r>
        <w:rPr>
          <w:rtl/>
        </w:rPr>
        <w:lastRenderedPageBreak/>
        <w:t>أبي البختري على</w:t>
      </w:r>
      <w:r>
        <w:rPr>
          <w:rFonts w:hint="cs"/>
          <w:rtl/>
        </w:rPr>
        <w:t>ٰ</w:t>
      </w:r>
      <w:r>
        <w:rPr>
          <w:rtl/>
        </w:rPr>
        <w:t xml:space="preserve"> ما رواه أبو داود ، وحكاه في جامع الاصول </w:t>
      </w:r>
      <w:r w:rsidRPr="00A66DCD">
        <w:rPr>
          <w:rStyle w:val="libFootnotenumChar"/>
          <w:rtl/>
        </w:rPr>
        <w:t>(1)</w:t>
      </w:r>
      <w:r>
        <w:rPr>
          <w:rtl/>
        </w:rPr>
        <w:t xml:space="preserve"> : ألم تعلموا أنّ رسول الله </w:t>
      </w:r>
      <w:r w:rsidR="00F55C0D" w:rsidRPr="00F55C0D">
        <w:rPr>
          <w:rStyle w:val="libAlaemChar"/>
          <w:rFonts w:hint="cs"/>
          <w:rtl/>
        </w:rPr>
        <w:t>صلى‌الله‌عليه‌وآله</w:t>
      </w:r>
      <w:r>
        <w:rPr>
          <w:rtl/>
        </w:rPr>
        <w:t xml:space="preserve"> قال : كلّ مال النبي صدقة أسمعتم </w:t>
      </w:r>
      <w:r w:rsidRPr="00A66DCD">
        <w:rPr>
          <w:rStyle w:val="libFootnotenumChar"/>
          <w:rtl/>
        </w:rPr>
        <w:t>(2)</w:t>
      </w:r>
      <w:r>
        <w:rPr>
          <w:rtl/>
        </w:rPr>
        <w:t xml:space="preserve"> رسول الله </w:t>
      </w:r>
      <w:r w:rsidR="00F55C0D" w:rsidRPr="00F55C0D">
        <w:rPr>
          <w:rStyle w:val="libAlaemChar"/>
          <w:rFonts w:hint="cs"/>
          <w:rtl/>
        </w:rPr>
        <w:t>صلى‌الله‌عليه‌وآله</w:t>
      </w:r>
      <w:r>
        <w:rPr>
          <w:rtl/>
        </w:rPr>
        <w:t xml:space="preserve"> ، كما رواه الجوهري ، على</w:t>
      </w:r>
      <w:r>
        <w:rPr>
          <w:rFonts w:hint="cs"/>
          <w:rtl/>
        </w:rPr>
        <w:t>ٰ</w:t>
      </w:r>
      <w:r>
        <w:rPr>
          <w:rtl/>
        </w:rPr>
        <w:t xml:space="preserve"> أنّه لا يقوم فيما تفر</w:t>
      </w:r>
      <w:r>
        <w:rPr>
          <w:rFonts w:hint="cs"/>
          <w:rtl/>
        </w:rPr>
        <w:t>ّ</w:t>
      </w:r>
      <w:r>
        <w:rPr>
          <w:rtl/>
        </w:rPr>
        <w:t>دوا</w:t>
      </w:r>
      <w:r>
        <w:rPr>
          <w:rFonts w:hint="cs"/>
          <w:rtl/>
        </w:rPr>
        <w:t xml:space="preserve"> </w:t>
      </w:r>
      <w:r>
        <w:rPr>
          <w:rtl/>
        </w:rPr>
        <w:t>به من الأخبار حجّة علينا ، وأنّما الإحتجاج بالمتفق عليه ، أو ما اعترف به الخصم والإستشهاد على</w:t>
      </w:r>
      <w:r>
        <w:rPr>
          <w:rFonts w:hint="cs"/>
          <w:rtl/>
        </w:rPr>
        <w:t>ٰ</w:t>
      </w:r>
      <w:r>
        <w:rPr>
          <w:rtl/>
        </w:rPr>
        <w:t xml:space="preserve"> الرواية لم يثبت عندنا لا في أيّام أبي بكر ولا</w:t>
      </w:r>
      <w:r>
        <w:rPr>
          <w:rFonts w:hint="cs"/>
          <w:rtl/>
        </w:rPr>
        <w:t xml:space="preserve"> </w:t>
      </w:r>
      <w:r>
        <w:rPr>
          <w:rtl/>
        </w:rPr>
        <w:t xml:space="preserve">في زمن عمر ثمّ أورد السيد </w:t>
      </w:r>
      <w:r w:rsidR="00F55C0D" w:rsidRPr="00F55C0D">
        <w:rPr>
          <w:rStyle w:val="libAlaemChar"/>
          <w:rFonts w:hint="cs"/>
          <w:rtl/>
        </w:rPr>
        <w:t>رحمه‌الله</w:t>
      </w:r>
      <w:r>
        <w:rPr>
          <w:rtl/>
        </w:rPr>
        <w:t xml:space="preserve"> على</w:t>
      </w:r>
      <w:r>
        <w:rPr>
          <w:rFonts w:hint="cs"/>
          <w:rtl/>
        </w:rPr>
        <w:t>ٰ</w:t>
      </w:r>
      <w:r>
        <w:rPr>
          <w:rtl/>
        </w:rPr>
        <w:t xml:space="preserve"> كلام صاحب المغني بأنا لو سلّمنا إستشهاد من ذكر على</w:t>
      </w:r>
      <w:r>
        <w:rPr>
          <w:rFonts w:hint="cs"/>
          <w:rtl/>
        </w:rPr>
        <w:t>ٰ</w:t>
      </w:r>
      <w:r>
        <w:rPr>
          <w:rtl/>
        </w:rPr>
        <w:t xml:space="preserve"> الخبر لم يكن فيه حجة ، لأن الخبر على كل</w:t>
      </w:r>
      <w:r>
        <w:rPr>
          <w:rFonts w:hint="cs"/>
          <w:rtl/>
        </w:rPr>
        <w:t>ٰ</w:t>
      </w:r>
      <w:r>
        <w:rPr>
          <w:rtl/>
        </w:rPr>
        <w:t xml:space="preserve"> حال لا يخرج من أن يكون غير موجب للعلم ، وهو في حكم أخبار الآحاد ، وليس يجوز أن يرجع عن ظاهر القرآن بما يجري هذا المجرى ، لأن المعلوم لا يخص إلاّ بمعلوم ؛ قال : على</w:t>
      </w:r>
      <w:r>
        <w:rPr>
          <w:rFonts w:hint="cs"/>
          <w:rtl/>
        </w:rPr>
        <w:t>ٰ</w:t>
      </w:r>
      <w:r>
        <w:rPr>
          <w:rtl/>
        </w:rPr>
        <w:t xml:space="preserve"> أنّه لو سلم لهم أنّ الخبر الواحد يعمل به في الشرع لاحتاجوا إلى</w:t>
      </w:r>
      <w:r>
        <w:rPr>
          <w:rFonts w:hint="cs"/>
          <w:rtl/>
        </w:rPr>
        <w:t>ٰ</w:t>
      </w:r>
      <w:r>
        <w:rPr>
          <w:rtl/>
        </w:rPr>
        <w:t xml:space="preserve"> دليل مستأنف على</w:t>
      </w:r>
      <w:r>
        <w:rPr>
          <w:rFonts w:hint="cs"/>
          <w:rtl/>
        </w:rPr>
        <w:t>ٰ</w:t>
      </w:r>
      <w:r>
        <w:rPr>
          <w:rtl/>
        </w:rPr>
        <w:t xml:space="preserve"> </w:t>
      </w:r>
      <w:r>
        <w:rPr>
          <w:rFonts w:hint="cs"/>
          <w:rtl/>
        </w:rPr>
        <w:t>ا</w:t>
      </w:r>
      <w:r>
        <w:rPr>
          <w:rtl/>
        </w:rPr>
        <w:t>نّه يقبل في تخصيص القرآن لأن ما</w:t>
      </w:r>
      <w:r>
        <w:rPr>
          <w:rFonts w:hint="cs"/>
          <w:rtl/>
        </w:rPr>
        <w:t xml:space="preserve"> </w:t>
      </w:r>
      <w:r>
        <w:rPr>
          <w:rtl/>
        </w:rPr>
        <w:t>دل على</w:t>
      </w:r>
      <w:r>
        <w:rPr>
          <w:rFonts w:hint="cs"/>
          <w:rtl/>
        </w:rPr>
        <w:t>ٰ</w:t>
      </w:r>
      <w:r>
        <w:rPr>
          <w:rtl/>
        </w:rPr>
        <w:t xml:space="preserve"> العمل به في الجملة لا</w:t>
      </w:r>
      <w:r>
        <w:rPr>
          <w:rFonts w:hint="cs"/>
          <w:rtl/>
        </w:rPr>
        <w:t xml:space="preserve"> </w:t>
      </w:r>
      <w:r>
        <w:rPr>
          <w:rtl/>
        </w:rPr>
        <w:t>يتناول هذا الموضع كما لا</w:t>
      </w:r>
      <w:r>
        <w:rPr>
          <w:rFonts w:hint="cs"/>
          <w:rtl/>
        </w:rPr>
        <w:t xml:space="preserve"> </w:t>
      </w:r>
      <w:r>
        <w:rPr>
          <w:rtl/>
        </w:rPr>
        <w:t>يتناول جواز النسخ به ، وتحقيق هاتين المسئلتين من وظيفة اصول الفقه.</w:t>
      </w:r>
    </w:p>
    <w:p w:rsidR="00721A0A" w:rsidRDefault="00721A0A" w:rsidP="008044A7">
      <w:pPr>
        <w:pStyle w:val="libNormal"/>
        <w:rPr>
          <w:rtl/>
        </w:rPr>
      </w:pPr>
      <w:r w:rsidRPr="008044A7">
        <w:rPr>
          <w:rStyle w:val="libBold2Char"/>
          <w:rtl/>
        </w:rPr>
        <w:t>والثاني :</w:t>
      </w:r>
      <w:r>
        <w:rPr>
          <w:rtl/>
        </w:rPr>
        <w:t xml:space="preserve"> أنّ روا</w:t>
      </w:r>
      <w:r>
        <w:rPr>
          <w:rFonts w:hint="cs"/>
          <w:rtl/>
        </w:rPr>
        <w:t>ة</w:t>
      </w:r>
      <w:r>
        <w:rPr>
          <w:rtl/>
        </w:rPr>
        <w:t xml:space="preserve"> الخبر كانوا متّهمين في الرواية بجلب النفع من حيث حلّ الصدقة وما أجاب به شارح كشف الحق من الفرق بين الرواية والشهادة ، وأنّ التهمة إنّما تضر في الشهادة دون الرواية ، فسخيف جداً ولم يقل أحد بهذا الفرق غيره.</w:t>
      </w:r>
    </w:p>
    <w:p w:rsidR="00721A0A" w:rsidRDefault="00721A0A" w:rsidP="008044A7">
      <w:pPr>
        <w:pStyle w:val="libNormal"/>
        <w:rPr>
          <w:rtl/>
        </w:rPr>
      </w:pPr>
      <w:r w:rsidRPr="008044A7">
        <w:rPr>
          <w:rStyle w:val="libBold2Char"/>
          <w:rtl/>
        </w:rPr>
        <w:t>الثالث و الرابع :</w:t>
      </w:r>
      <w:r>
        <w:rPr>
          <w:rtl/>
        </w:rPr>
        <w:t xml:space="preserve"> ما تقدم في الإيراد الثالث والرابع من القسم الأوّل.</w:t>
      </w:r>
    </w:p>
    <w:p w:rsidR="00721A0A" w:rsidRDefault="00721A0A" w:rsidP="008044A7">
      <w:pPr>
        <w:pStyle w:val="libNormal"/>
        <w:rPr>
          <w:rtl/>
        </w:rPr>
      </w:pPr>
      <w:r w:rsidRPr="008044A7">
        <w:rPr>
          <w:rStyle w:val="libBold2Char"/>
          <w:rtl/>
        </w:rPr>
        <w:t>الخامس :</w:t>
      </w:r>
      <w:r>
        <w:rPr>
          <w:rtl/>
        </w:rPr>
        <w:t xml:space="preserve"> ما تقدم من وجوب البيان للورثة.</w:t>
      </w:r>
    </w:p>
    <w:p w:rsidR="00721A0A" w:rsidRDefault="00721A0A" w:rsidP="008044A7">
      <w:pPr>
        <w:pStyle w:val="libNormal"/>
        <w:rPr>
          <w:rtl/>
        </w:rPr>
      </w:pPr>
      <w:r w:rsidRPr="008044A7">
        <w:rPr>
          <w:rStyle w:val="libBold2Char"/>
          <w:rtl/>
        </w:rPr>
        <w:t>أما القسم الثالث :</w:t>
      </w:r>
      <w:r>
        <w:rPr>
          <w:rtl/>
        </w:rPr>
        <w:t xml:space="preserve"> وهو أن يكون مناط الحكم على</w:t>
      </w:r>
      <w:r>
        <w:rPr>
          <w:rFonts w:hint="cs"/>
          <w:rtl/>
        </w:rPr>
        <w:t>ٰ</w:t>
      </w:r>
      <w:r>
        <w:rPr>
          <w:rtl/>
        </w:rPr>
        <w:t xml:space="preserve"> علم أبي بكر مع شهادة النفر ؛ وكذلك الرابع : وهو أن يكون الإعتماد على</w:t>
      </w:r>
      <w:r>
        <w:rPr>
          <w:rFonts w:hint="cs"/>
          <w:rtl/>
        </w:rPr>
        <w:t>ٰ</w:t>
      </w:r>
      <w:r>
        <w:rPr>
          <w:rtl/>
        </w:rPr>
        <w:t xml:space="preserve"> روايته معهم ، فقد ظهر بطلانها مما سبق ، فإن المجموع وإن كان أقوى</w:t>
      </w:r>
      <w:r>
        <w:rPr>
          <w:rFonts w:hint="cs"/>
          <w:rtl/>
        </w:rPr>
        <w:t>ٰ</w:t>
      </w:r>
      <w:r>
        <w:rPr>
          <w:rtl/>
        </w:rPr>
        <w:t xml:space="preserve"> من كل واحد من الجزئين ، إلاّ أنه لا</w:t>
      </w:r>
      <w:r>
        <w:rPr>
          <w:rFonts w:hint="cs"/>
          <w:rtl/>
        </w:rPr>
        <w:t xml:space="preserve"> </w:t>
      </w:r>
      <w:r>
        <w:rPr>
          <w:rtl/>
        </w:rPr>
        <w:t>يدفع التهمة ولا</w:t>
      </w:r>
      <w:r>
        <w:rPr>
          <w:rFonts w:hint="cs"/>
          <w:rtl/>
        </w:rPr>
        <w:t xml:space="preserve"> </w:t>
      </w:r>
      <w:r>
        <w:rPr>
          <w:rtl/>
        </w:rPr>
        <w:t>مناقضة الآيات الخاصة ولا</w:t>
      </w:r>
      <w:r>
        <w:rPr>
          <w:rFonts w:hint="cs"/>
          <w:rtl/>
        </w:rPr>
        <w:t xml:space="preserve"> </w:t>
      </w:r>
      <w:r>
        <w:rPr>
          <w:rtl/>
        </w:rPr>
        <w:t>باقي الوجوه السابقة ؛ وقد ظهر بما تقدم أن الجواب عن قول أبي علي : « أتعلمون كذب أبي بكر أم تجوزون صدقة ، وقد علم أنّه لا</w:t>
      </w:r>
      <w:r>
        <w:rPr>
          <w:rFonts w:hint="cs"/>
          <w:rtl/>
        </w:rPr>
        <w:t xml:space="preserve"> </w:t>
      </w:r>
      <w:r>
        <w:rPr>
          <w:rtl/>
        </w:rPr>
        <w:t>شيء يعلم به كذبه قطعاً فلابد من تجويز كونه صادقاً كما حكاه في المغني » هو أنا نعلم كذبه قطعاً والدليل عليه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3 </w:t>
      </w:r>
      <w:r>
        <w:rPr>
          <w:rFonts w:hint="cs"/>
          <w:rtl/>
        </w:rPr>
        <w:t>/</w:t>
      </w:r>
      <w:r>
        <w:rPr>
          <w:rtl/>
        </w:rPr>
        <w:t xml:space="preserve"> 311.</w:t>
      </w:r>
    </w:p>
    <w:p w:rsidR="00721A0A" w:rsidRDefault="00721A0A" w:rsidP="00A66DCD">
      <w:pPr>
        <w:pStyle w:val="libFootnote0"/>
        <w:rPr>
          <w:rtl/>
        </w:rPr>
      </w:pPr>
      <w:r>
        <w:rPr>
          <w:rtl/>
        </w:rPr>
        <w:t>(2) كذا في البحار.</w:t>
      </w:r>
    </w:p>
    <w:p w:rsidR="00721A0A" w:rsidRDefault="00721A0A" w:rsidP="008044A7">
      <w:pPr>
        <w:pStyle w:val="libNormal"/>
        <w:rPr>
          <w:rtl/>
        </w:rPr>
      </w:pPr>
      <w:r w:rsidRPr="0086504F">
        <w:rPr>
          <w:rtl/>
        </w:rPr>
        <w:br w:type="page"/>
      </w:r>
      <w:r>
        <w:rPr>
          <w:rtl/>
        </w:rPr>
        <w:lastRenderedPageBreak/>
        <w:t>ما تقدم من الوجوه الستّة المفصلة ، وأن تخصيص الآيات من هذا الخبر ليس من قبيل تخصي</w:t>
      </w:r>
      <w:r>
        <w:rPr>
          <w:rFonts w:hint="cs"/>
          <w:rtl/>
        </w:rPr>
        <w:t>ص</w:t>
      </w:r>
      <w:r>
        <w:rPr>
          <w:rtl/>
        </w:rPr>
        <w:t xml:space="preserve">ها في القاتل والعبد كما ذكره قاضي القضاة. إذ مناط الثاني روايات معلومة الصدق ، والأول خبر معلوم الكذب. وقد سبق في خطبة فاطمة </w:t>
      </w:r>
      <w:r w:rsidR="00F55C0D" w:rsidRPr="00F55C0D">
        <w:rPr>
          <w:rStyle w:val="libAlaemChar"/>
          <w:rFonts w:hint="cs"/>
          <w:rtl/>
        </w:rPr>
        <w:t>عليها‌السلام</w:t>
      </w:r>
      <w:r>
        <w:rPr>
          <w:rtl/>
        </w:rPr>
        <w:t xml:space="preserve"> إستدلالها بقوله تعالى : </w:t>
      </w:r>
      <w:r w:rsidRPr="008044A7">
        <w:rPr>
          <w:rStyle w:val="libAlaemChar"/>
          <w:rtl/>
        </w:rPr>
        <w:t>(</w:t>
      </w:r>
      <w:r w:rsidRPr="00B76807">
        <w:rPr>
          <w:rFonts w:hint="cs"/>
          <w:rtl/>
        </w:rPr>
        <w:t xml:space="preserve"> </w:t>
      </w:r>
      <w:r w:rsidRPr="008044A7">
        <w:rPr>
          <w:rStyle w:val="libAieChar"/>
          <w:rFonts w:hint="cs"/>
          <w:rtl/>
        </w:rPr>
        <w:t>وَأُولُو الأَرْحَامِ بَعْضُهُمْ أَوْلَىٰ بِبَعْضٍ فِي كِتَابِ اللهِ</w:t>
      </w:r>
      <w:r w:rsidRPr="00B76807">
        <w:rPr>
          <w:rtl/>
        </w:rPr>
        <w:t xml:space="preserve"> </w:t>
      </w:r>
      <w:r w:rsidRPr="008044A7">
        <w:rPr>
          <w:rStyle w:val="libAlaemChar"/>
          <w:rtl/>
        </w:rPr>
        <w:t>)</w:t>
      </w:r>
      <w:r>
        <w:rPr>
          <w:rtl/>
        </w:rPr>
        <w:t xml:space="preserve"> وبثلاث من الآيات السابقة ، وهو يدل مجملاً ، على</w:t>
      </w:r>
      <w:r>
        <w:rPr>
          <w:rFonts w:hint="cs"/>
          <w:rtl/>
        </w:rPr>
        <w:t>ٰ</w:t>
      </w:r>
      <w:r>
        <w:rPr>
          <w:rtl/>
        </w:rPr>
        <w:t xml:space="preserve"> بطلان ما فصّلوه من الأجوبة ؛ ثمّ إن بعض الاصحاب حمل الرواية على</w:t>
      </w:r>
      <w:r>
        <w:rPr>
          <w:rFonts w:hint="cs"/>
          <w:rtl/>
        </w:rPr>
        <w:t>ٰ</w:t>
      </w:r>
      <w:r>
        <w:rPr>
          <w:rtl/>
        </w:rPr>
        <w:t xml:space="preserve"> وجه لا</w:t>
      </w:r>
      <w:r>
        <w:rPr>
          <w:rFonts w:hint="cs"/>
          <w:rtl/>
        </w:rPr>
        <w:t xml:space="preserve"> </w:t>
      </w:r>
      <w:r>
        <w:rPr>
          <w:rtl/>
        </w:rPr>
        <w:t>يدل على ما فهم منها الجمهور وهو أن يكون ما</w:t>
      </w:r>
      <w:r>
        <w:rPr>
          <w:rFonts w:hint="cs"/>
          <w:rtl/>
        </w:rPr>
        <w:t xml:space="preserve"> </w:t>
      </w:r>
      <w:r>
        <w:rPr>
          <w:rtl/>
        </w:rPr>
        <w:t>تركناه صدقة مفعولاً ثانياً للفعل أعني « نورث » سواء كان بفتح الراء على</w:t>
      </w:r>
      <w:r>
        <w:rPr>
          <w:rFonts w:hint="cs"/>
          <w:rtl/>
        </w:rPr>
        <w:t>ٰ</w:t>
      </w:r>
      <w:r>
        <w:rPr>
          <w:rtl/>
        </w:rPr>
        <w:t xml:space="preserve"> صيغة المجهول من قولهم : ورثت أبي شيئاً ، أو بكسرها من قولهم : أورثه الشيء أبوه. وأما بتشديد الراء فالظاهر أنه لحن ، فإن التوريث إدخال أحد في المال على الورثة كما ذكره الجوهري وهو لا يناسب شيئاً من المحامل ويكون صدقة منصوباً على</w:t>
      </w:r>
      <w:r>
        <w:rPr>
          <w:rFonts w:hint="cs"/>
          <w:rtl/>
        </w:rPr>
        <w:t>ٰ</w:t>
      </w:r>
      <w:r>
        <w:rPr>
          <w:rtl/>
        </w:rPr>
        <w:t xml:space="preserve"> أن يكون مفعولا</w:t>
      </w:r>
      <w:r>
        <w:rPr>
          <w:rFonts w:hint="cs"/>
          <w:rtl/>
        </w:rPr>
        <w:t>ً</w:t>
      </w:r>
      <w:r>
        <w:rPr>
          <w:rtl/>
        </w:rPr>
        <w:t xml:space="preserve"> لتركنا ، والإعراب لا</w:t>
      </w:r>
      <w:r>
        <w:rPr>
          <w:rFonts w:hint="cs"/>
          <w:rtl/>
        </w:rPr>
        <w:t xml:space="preserve"> ت</w:t>
      </w:r>
      <w:r>
        <w:rPr>
          <w:rtl/>
        </w:rPr>
        <w:t xml:space="preserve">ضبط في أكثر الروايات ؛ ويجوز أن يكون النبي </w:t>
      </w:r>
      <w:r w:rsidR="00F55C0D" w:rsidRPr="00F55C0D">
        <w:rPr>
          <w:rStyle w:val="libAlaemChar"/>
          <w:rFonts w:hint="cs"/>
          <w:rtl/>
        </w:rPr>
        <w:t>صلى‌الله‌عليه‌وآله</w:t>
      </w:r>
      <w:r>
        <w:rPr>
          <w:rtl/>
        </w:rPr>
        <w:t xml:space="preserve"> وقف على</w:t>
      </w:r>
      <w:r>
        <w:rPr>
          <w:rFonts w:hint="cs"/>
          <w:rtl/>
        </w:rPr>
        <w:t>ٰ</w:t>
      </w:r>
      <w:r>
        <w:rPr>
          <w:rtl/>
        </w:rPr>
        <w:t xml:space="preserve"> الصدقة فتوهّم أبو بكر أنه بالرفع وحينئذ يدل على</w:t>
      </w:r>
      <w:r>
        <w:rPr>
          <w:rFonts w:hint="cs"/>
          <w:rtl/>
        </w:rPr>
        <w:t>ٰ</w:t>
      </w:r>
      <w:r>
        <w:rPr>
          <w:rtl/>
        </w:rPr>
        <w:t xml:space="preserve"> أن ما</w:t>
      </w:r>
      <w:r>
        <w:rPr>
          <w:rFonts w:hint="cs"/>
          <w:rtl/>
        </w:rPr>
        <w:t xml:space="preserve"> </w:t>
      </w:r>
      <w:r>
        <w:rPr>
          <w:rtl/>
        </w:rPr>
        <w:t>جعلوه صدقة في حال حياتهم لا ينتقل بموتهم إلى الورثة أي ما</w:t>
      </w:r>
      <w:r>
        <w:rPr>
          <w:rFonts w:hint="cs"/>
          <w:rtl/>
        </w:rPr>
        <w:t xml:space="preserve"> </w:t>
      </w:r>
      <w:r>
        <w:rPr>
          <w:rtl/>
        </w:rPr>
        <w:t>نووا فيه الصدقة من غير أن يخرجوه من أيديهم لا</w:t>
      </w:r>
      <w:r>
        <w:rPr>
          <w:rFonts w:hint="cs"/>
          <w:rtl/>
        </w:rPr>
        <w:t xml:space="preserve"> </w:t>
      </w:r>
      <w:r>
        <w:rPr>
          <w:rtl/>
        </w:rPr>
        <w:t>يناله الورثة حتى</w:t>
      </w:r>
      <w:r>
        <w:rPr>
          <w:rFonts w:hint="cs"/>
          <w:rtl/>
        </w:rPr>
        <w:t>ٰ</w:t>
      </w:r>
      <w:r>
        <w:rPr>
          <w:rtl/>
        </w:rPr>
        <w:t xml:space="preserve"> يكون للحكم إختصاص بال</w:t>
      </w:r>
      <w:r>
        <w:rPr>
          <w:rFonts w:hint="cs"/>
          <w:rtl/>
        </w:rPr>
        <w:t>ا</w:t>
      </w:r>
      <w:r>
        <w:rPr>
          <w:rtl/>
        </w:rPr>
        <w:t xml:space="preserve">نبياء </w:t>
      </w:r>
      <w:r w:rsidR="00F55C0D" w:rsidRPr="00F55C0D">
        <w:rPr>
          <w:rStyle w:val="libAlaemChar"/>
          <w:rFonts w:hint="cs"/>
          <w:rtl/>
        </w:rPr>
        <w:t>عليهم‌السلام</w:t>
      </w:r>
      <w:r>
        <w:rPr>
          <w:rtl/>
        </w:rPr>
        <w:t xml:space="preserve"> ولا يدل على حرمان الورثة مما تركوه مطلقاً ؛ والحق أنه لا يخلو عن بعد ، ولا حاجة لنا إليه لما سبق ، وأما الناصرون لأبي بكر فلم يرضوا به وحكموا ببطلانه ، وإن كان لهم فيه التخلص عن القول بكذب أبي بكر ، فهو إصلاح لم يرض به أحد المتخاصمين ، ولا</w:t>
      </w:r>
      <w:r>
        <w:rPr>
          <w:rFonts w:hint="cs"/>
          <w:rtl/>
        </w:rPr>
        <w:t xml:space="preserve"> </w:t>
      </w:r>
      <w:r>
        <w:rPr>
          <w:rtl/>
        </w:rPr>
        <w:t>يجري في بعض رواياتهم.</w:t>
      </w:r>
    </w:p>
    <w:p w:rsidR="00721A0A" w:rsidRDefault="00721A0A" w:rsidP="008044A7">
      <w:pPr>
        <w:pStyle w:val="libNormal"/>
        <w:rPr>
          <w:rtl/>
        </w:rPr>
      </w:pPr>
      <w:r>
        <w:rPr>
          <w:rtl/>
        </w:rPr>
        <w:t>واعلم أن بعض المخالفين استدلوا</w:t>
      </w:r>
      <w:r>
        <w:rPr>
          <w:rFonts w:hint="cs"/>
          <w:rtl/>
        </w:rPr>
        <w:t xml:space="preserve"> </w:t>
      </w:r>
      <w:r>
        <w:rPr>
          <w:rtl/>
        </w:rPr>
        <w:t>ـ</w:t>
      </w:r>
      <w:r>
        <w:rPr>
          <w:rFonts w:hint="cs"/>
          <w:rtl/>
        </w:rPr>
        <w:t xml:space="preserve"> </w:t>
      </w:r>
      <w:r>
        <w:rPr>
          <w:rtl/>
        </w:rPr>
        <w:t>على صحّة الرواية وما حكم به أبو بكر</w:t>
      </w:r>
      <w:r>
        <w:rPr>
          <w:rFonts w:hint="cs"/>
          <w:rtl/>
        </w:rPr>
        <w:t xml:space="preserve"> </w:t>
      </w:r>
      <w:r>
        <w:rPr>
          <w:rtl/>
        </w:rPr>
        <w:t>ـ</w:t>
      </w:r>
      <w:r>
        <w:rPr>
          <w:rFonts w:hint="cs"/>
          <w:rtl/>
        </w:rPr>
        <w:t xml:space="preserve"> </w:t>
      </w:r>
      <w:r>
        <w:rPr>
          <w:rtl/>
        </w:rPr>
        <w:t>بترك الا</w:t>
      </w:r>
      <w:r>
        <w:rPr>
          <w:rFonts w:hint="cs"/>
          <w:rtl/>
        </w:rPr>
        <w:t>ُ</w:t>
      </w:r>
      <w:r>
        <w:rPr>
          <w:rtl/>
        </w:rPr>
        <w:t>مة النكير عليه ، وقد ذكر السيد الأجل</w:t>
      </w:r>
      <w:r>
        <w:rPr>
          <w:rFonts w:hint="cs"/>
          <w:rtl/>
        </w:rPr>
        <w:t xml:space="preserve"> </w:t>
      </w:r>
      <w:r w:rsidR="00F55C0D" w:rsidRPr="00F55C0D">
        <w:rPr>
          <w:rStyle w:val="libAlaemChar"/>
          <w:rtl/>
        </w:rPr>
        <w:t>رضي‌الله‌عنه</w:t>
      </w:r>
      <w:r w:rsidRPr="00B76807">
        <w:rPr>
          <w:rFonts w:hint="cs"/>
          <w:rtl/>
        </w:rPr>
        <w:t xml:space="preserve"> </w:t>
      </w:r>
      <w:r>
        <w:rPr>
          <w:rtl/>
        </w:rPr>
        <w:t>في الشافي كل</w:t>
      </w:r>
      <w:r>
        <w:rPr>
          <w:rFonts w:hint="cs"/>
          <w:rtl/>
        </w:rPr>
        <w:t>ا</w:t>
      </w:r>
      <w:r>
        <w:rPr>
          <w:rtl/>
        </w:rPr>
        <w:t xml:space="preserve">مهم ذلك على وجه السؤال ، وأجاب عنه بقوله فإن قيل : إذا كان أبو بكر قد حكم بخطأ في دفع فاطمة </w:t>
      </w:r>
      <w:r w:rsidR="00F55C0D" w:rsidRPr="00F55C0D">
        <w:rPr>
          <w:rStyle w:val="libAlaemChar"/>
          <w:rFonts w:hint="cs"/>
          <w:rtl/>
        </w:rPr>
        <w:t>عليها‌السلام</w:t>
      </w:r>
      <w:r>
        <w:rPr>
          <w:rtl/>
        </w:rPr>
        <w:t xml:space="preserve"> من الميراث واحتج بخبر لا</w:t>
      </w:r>
      <w:r>
        <w:rPr>
          <w:rFonts w:hint="cs"/>
          <w:rtl/>
        </w:rPr>
        <w:t xml:space="preserve"> </w:t>
      </w:r>
      <w:r>
        <w:rPr>
          <w:rtl/>
        </w:rPr>
        <w:t>حجة فيه ، فما بال الا</w:t>
      </w:r>
      <w:r>
        <w:rPr>
          <w:rFonts w:hint="cs"/>
          <w:rtl/>
        </w:rPr>
        <w:t>ُ</w:t>
      </w:r>
      <w:r>
        <w:rPr>
          <w:rtl/>
        </w:rPr>
        <w:t>مة اقرته على هذا الحكم ولم تنكر عليه وفي رضاها وإمساكها دليل على صوابه ؛ قلنا قد مضى أن ترك النكير لا يكون دليل الرضا ، إلاّ في الموضع الّذي لا يكون له وجه سوى الرضا وبينا في الكلام على إمامة أبي بكر هذه الموضع بياناً شافياً.</w:t>
      </w:r>
    </w:p>
    <w:p w:rsidR="00721A0A" w:rsidRDefault="00721A0A" w:rsidP="008044A7">
      <w:pPr>
        <w:pStyle w:val="libNormal"/>
        <w:rPr>
          <w:rtl/>
        </w:rPr>
      </w:pPr>
      <w:r w:rsidRPr="00B76807">
        <w:rPr>
          <w:rtl/>
        </w:rPr>
        <w:br w:type="page"/>
      </w:r>
      <w:r>
        <w:rPr>
          <w:rtl/>
        </w:rPr>
        <w:lastRenderedPageBreak/>
        <w:t>وقد أجاب أبو عثمان الجاحظ في كتاب العباسية عن هذا السؤال جواباً جيّد المعنى واللفظ ، نحن نذكره على وجهه ليقابل بينه وبين كلامه في العثمانية وغيرها. قال : وقد زعم ناس أن الدليل على صدق خبرهما يعني أبا</w:t>
      </w:r>
      <w:r>
        <w:rPr>
          <w:rFonts w:hint="cs"/>
          <w:rtl/>
        </w:rPr>
        <w:t xml:space="preserve"> </w:t>
      </w:r>
      <w:r>
        <w:rPr>
          <w:rtl/>
        </w:rPr>
        <w:t xml:space="preserve">بكر وعمر في منع الميراث وبراءة ساحتهما ترك أصحاب رسول الله </w:t>
      </w:r>
      <w:r w:rsidR="00F55C0D" w:rsidRPr="00F55C0D">
        <w:rPr>
          <w:rStyle w:val="libAlaemChar"/>
          <w:rFonts w:hint="cs"/>
          <w:rtl/>
        </w:rPr>
        <w:t>صلى‌الله‌عليه‌وآله</w:t>
      </w:r>
      <w:r>
        <w:rPr>
          <w:rtl/>
        </w:rPr>
        <w:t xml:space="preserve"> النكير عليهما ؛ ثمّ قال : فيقال لهم : لئن كان ترك النكير دليلاً على صدقهما ليكونن ترك النكير على المتظلمين منهما والمحتجين عليهما والمطالبين لهما بدليل دليلاً على صدق دعواهم وإستحسان مقالتهم لا</w:t>
      </w:r>
      <w:r>
        <w:rPr>
          <w:rFonts w:hint="cs"/>
          <w:rtl/>
        </w:rPr>
        <w:t xml:space="preserve"> </w:t>
      </w:r>
      <w:r>
        <w:rPr>
          <w:rtl/>
        </w:rPr>
        <w:t xml:space="preserve">سيما وقد طالت المشاحات ، وكثرت المراجعة والملاحات ، وظهرت الشكيمة ، واشتدت الموجدة ، وقد بلغ ذلك من فاطمة </w:t>
      </w:r>
      <w:r w:rsidR="00F55C0D" w:rsidRPr="00F55C0D">
        <w:rPr>
          <w:rStyle w:val="libAlaemChar"/>
          <w:rFonts w:hint="cs"/>
          <w:rtl/>
        </w:rPr>
        <w:t>عليها‌السلام</w:t>
      </w:r>
      <w:r>
        <w:rPr>
          <w:rtl/>
        </w:rPr>
        <w:t xml:space="preserve"> حتى أنّها أوصت أن لا</w:t>
      </w:r>
      <w:r>
        <w:rPr>
          <w:rFonts w:hint="cs"/>
          <w:rtl/>
        </w:rPr>
        <w:t xml:space="preserve"> </w:t>
      </w:r>
      <w:r>
        <w:rPr>
          <w:rtl/>
        </w:rPr>
        <w:t>يصلي عليها أبو بكر وقد كانت ؛ قالت له حين أتته طالبة بحقها ومحتجة برهطها : من يرثك يا</w:t>
      </w:r>
      <w:r>
        <w:rPr>
          <w:rFonts w:hint="cs"/>
          <w:rtl/>
        </w:rPr>
        <w:t xml:space="preserve"> </w:t>
      </w:r>
      <w:r>
        <w:rPr>
          <w:rtl/>
        </w:rPr>
        <w:t>أبا بكر ، إذا مت</w:t>
      </w:r>
      <w:r>
        <w:rPr>
          <w:rFonts w:hint="cs"/>
          <w:rtl/>
        </w:rPr>
        <w:t xml:space="preserve"> </w:t>
      </w:r>
      <w:r>
        <w:rPr>
          <w:rtl/>
        </w:rPr>
        <w:t>؟ قال : أهلي وولدي ، قالت : فما بالنا لا</w:t>
      </w:r>
      <w:r>
        <w:rPr>
          <w:rFonts w:hint="cs"/>
          <w:rtl/>
        </w:rPr>
        <w:t xml:space="preserve"> </w:t>
      </w:r>
      <w:r>
        <w:rPr>
          <w:rtl/>
        </w:rPr>
        <w:t xml:space="preserve">نرث النبي </w:t>
      </w:r>
      <w:r w:rsidR="00F55C0D" w:rsidRPr="00F55C0D">
        <w:rPr>
          <w:rStyle w:val="libAlaemChar"/>
          <w:rFonts w:hint="cs"/>
          <w:rtl/>
        </w:rPr>
        <w:t>صلى‌الله‌عليه‌وآله</w:t>
      </w:r>
      <w:r>
        <w:rPr>
          <w:rtl/>
        </w:rPr>
        <w:t xml:space="preserve"> ، فلما منعها ميراثها وبخسها حقها ، واعتل عليها ، ولج في أمرها ، وعاينت التهضم ، وآيست من النزوع ، ووجدت مس الضعف وقلة الناصر ؛ قالت</w:t>
      </w:r>
      <w:r>
        <w:rPr>
          <w:rFonts w:hint="cs"/>
          <w:rtl/>
        </w:rPr>
        <w:t xml:space="preserve"> </w:t>
      </w:r>
      <w:r>
        <w:rPr>
          <w:rtl/>
        </w:rPr>
        <w:t>:</w:t>
      </w:r>
    </w:p>
    <w:p w:rsidR="00721A0A" w:rsidRDefault="00721A0A" w:rsidP="008044A7">
      <w:pPr>
        <w:pStyle w:val="libNormal"/>
        <w:rPr>
          <w:rtl/>
        </w:rPr>
      </w:pPr>
      <w:r>
        <w:rPr>
          <w:rtl/>
        </w:rPr>
        <w:t>والله لأدعونّ الله عليك ، قال : والله لادعون الله لك. قالت :</w:t>
      </w:r>
      <w:r>
        <w:rPr>
          <w:rFonts w:hint="cs"/>
          <w:rtl/>
        </w:rPr>
        <w:t xml:space="preserve"> </w:t>
      </w:r>
      <w:r>
        <w:rPr>
          <w:rtl/>
        </w:rPr>
        <w:t>ـ</w:t>
      </w:r>
      <w:r>
        <w:rPr>
          <w:rFonts w:hint="cs"/>
          <w:rtl/>
        </w:rPr>
        <w:t xml:space="preserve"> </w:t>
      </w:r>
      <w:r>
        <w:rPr>
          <w:rtl/>
        </w:rPr>
        <w:t>والله</w:t>
      </w:r>
      <w:r>
        <w:rPr>
          <w:rFonts w:hint="cs"/>
          <w:rtl/>
        </w:rPr>
        <w:t xml:space="preserve"> </w:t>
      </w:r>
      <w:r>
        <w:rPr>
          <w:rtl/>
        </w:rPr>
        <w:t>ـ</w:t>
      </w:r>
      <w:r>
        <w:rPr>
          <w:rFonts w:hint="cs"/>
          <w:rtl/>
        </w:rPr>
        <w:t xml:space="preserve"> </w:t>
      </w:r>
      <w:r>
        <w:rPr>
          <w:rtl/>
        </w:rPr>
        <w:t>لا</w:t>
      </w:r>
      <w:r>
        <w:rPr>
          <w:rFonts w:hint="cs"/>
          <w:rtl/>
        </w:rPr>
        <w:t xml:space="preserve"> </w:t>
      </w:r>
      <w:r>
        <w:rPr>
          <w:rtl/>
        </w:rPr>
        <w:t>ا</w:t>
      </w:r>
      <w:r>
        <w:rPr>
          <w:rFonts w:hint="cs"/>
          <w:rtl/>
        </w:rPr>
        <w:t>ُ</w:t>
      </w:r>
      <w:r>
        <w:rPr>
          <w:rtl/>
        </w:rPr>
        <w:t xml:space="preserve">كلمك أبداً ، قال : والله </w:t>
      </w:r>
      <w:r>
        <w:rPr>
          <w:rFonts w:hint="cs"/>
          <w:rtl/>
        </w:rPr>
        <w:t xml:space="preserve">لا </w:t>
      </w:r>
      <w:r>
        <w:rPr>
          <w:rtl/>
        </w:rPr>
        <w:t xml:space="preserve">أهجرك أبداً ؛ فإن يكن ترك النكير على أبي بكر دليلاً على صواب منعه إنّ في ترك النكير على فاطمة </w:t>
      </w:r>
      <w:r w:rsidR="00F55C0D" w:rsidRPr="00F55C0D">
        <w:rPr>
          <w:rStyle w:val="libAlaemChar"/>
          <w:rFonts w:hint="cs"/>
          <w:rtl/>
        </w:rPr>
        <w:t>عليها‌السلام</w:t>
      </w:r>
      <w:r>
        <w:rPr>
          <w:rtl/>
        </w:rPr>
        <w:t xml:space="preserve"> دليلاً على صواب طلبها ؛ وأت ما</w:t>
      </w:r>
      <w:r>
        <w:rPr>
          <w:rFonts w:hint="cs"/>
          <w:rtl/>
        </w:rPr>
        <w:t xml:space="preserve"> </w:t>
      </w:r>
      <w:r>
        <w:rPr>
          <w:rtl/>
        </w:rPr>
        <w:t>كان يجب عليهم في ذلك تعريفها ما جهلت</w:t>
      </w:r>
      <w:r>
        <w:rPr>
          <w:rFonts w:hint="cs"/>
          <w:rtl/>
        </w:rPr>
        <w:t xml:space="preserve"> وتذكيرها ما نسيت وصرفها عن الخطأ ورفع قدرها عن البذاء وأن تقول هجراً أو تجوز</w:t>
      </w:r>
      <w:r>
        <w:rPr>
          <w:rtl/>
        </w:rPr>
        <w:t xml:space="preserve"> عادلاً ، أو تقطع واصلاً ، فإذا لم نجدهم أنكروا على الخ</w:t>
      </w:r>
      <w:r>
        <w:rPr>
          <w:rFonts w:hint="cs"/>
          <w:rtl/>
        </w:rPr>
        <w:t>ص</w:t>
      </w:r>
      <w:r>
        <w:rPr>
          <w:rtl/>
        </w:rPr>
        <w:t>مين جميعاً فقد تكافأت الا</w:t>
      </w:r>
      <w:r>
        <w:rPr>
          <w:rFonts w:hint="cs"/>
          <w:rtl/>
        </w:rPr>
        <w:t>ُ</w:t>
      </w:r>
      <w:r>
        <w:rPr>
          <w:rtl/>
        </w:rPr>
        <w:t>مور واستوت الاسباب والرجوع إلى أصل حكم الله في المواريث أولى بنا وبكم ، وأوجب علينا وعليكم ، وإن قالوا كيف يظن ظلمها والتعدي عليها</w:t>
      </w:r>
      <w:r>
        <w:rPr>
          <w:rFonts w:hint="cs"/>
          <w:rtl/>
        </w:rPr>
        <w:t xml:space="preserve"> </w:t>
      </w:r>
      <w:r>
        <w:rPr>
          <w:rtl/>
        </w:rPr>
        <w:t xml:space="preserve">؟ وكلما ، ازدادت فاطمة </w:t>
      </w:r>
      <w:r w:rsidR="00F55C0D" w:rsidRPr="00F55C0D">
        <w:rPr>
          <w:rStyle w:val="libAlaemChar"/>
          <w:rFonts w:hint="cs"/>
          <w:rtl/>
        </w:rPr>
        <w:t>عليها‌السلام</w:t>
      </w:r>
      <w:r>
        <w:rPr>
          <w:rtl/>
        </w:rPr>
        <w:t xml:space="preserve"> غلظة ازداد عليها ليناً ورقّة حيث تقول :</w:t>
      </w:r>
      <w:r>
        <w:rPr>
          <w:rFonts w:hint="cs"/>
          <w:rtl/>
        </w:rPr>
        <w:t xml:space="preserve"> </w:t>
      </w:r>
      <w:r>
        <w:rPr>
          <w:rtl/>
        </w:rPr>
        <w:t>ـ</w:t>
      </w:r>
      <w:r>
        <w:rPr>
          <w:rFonts w:hint="cs"/>
          <w:rtl/>
        </w:rPr>
        <w:t xml:space="preserve"> </w:t>
      </w:r>
      <w:r>
        <w:rPr>
          <w:rtl/>
        </w:rPr>
        <w:t>والله</w:t>
      </w:r>
      <w:r>
        <w:rPr>
          <w:rFonts w:hint="cs"/>
          <w:rtl/>
        </w:rPr>
        <w:t xml:space="preserve"> </w:t>
      </w:r>
      <w:r>
        <w:rPr>
          <w:rtl/>
        </w:rPr>
        <w:t>ـ</w:t>
      </w:r>
      <w:r>
        <w:rPr>
          <w:rFonts w:hint="cs"/>
          <w:rtl/>
        </w:rPr>
        <w:t xml:space="preserve"> </w:t>
      </w:r>
      <w:r>
        <w:rPr>
          <w:rtl/>
        </w:rPr>
        <w:t>لا ا</w:t>
      </w:r>
      <w:r>
        <w:rPr>
          <w:rFonts w:hint="cs"/>
          <w:rtl/>
        </w:rPr>
        <w:t>ُ</w:t>
      </w:r>
      <w:r>
        <w:rPr>
          <w:rtl/>
        </w:rPr>
        <w:t>كلّمك أبداً فيقول : والله لا أهجرك أبداً ، ثم تقول : والله لأدعونّ الله عليك فيقول : والله لأدعون الله لك ؛ ثم يحتمل هذا الكلام الغليظ والقول الشديد في دار الخلافة وبحضرة قريش والصحابة مع حاجة الخلافة إلى البهاء والرفعة وما يجب لها من التنويه والهيبة ، ثم لم يمنعه ذلك أن قال معتذراً أو متقرباً كلام المعظم لحقها ، المكبر لقيامها والصائن لوجهها ، والمتحنن عليها : ما</w:t>
      </w:r>
      <w:r>
        <w:rPr>
          <w:rFonts w:hint="cs"/>
          <w:rtl/>
        </w:rPr>
        <w:t xml:space="preserve"> </w:t>
      </w:r>
      <w:r>
        <w:rPr>
          <w:rtl/>
        </w:rPr>
        <w:t xml:space="preserve">أحد أعزّ عليّ منك فقراً </w:t>
      </w:r>
      <w:r>
        <w:rPr>
          <w:rFonts w:hint="cs"/>
          <w:rtl/>
        </w:rPr>
        <w:t>ولا حبّ</w:t>
      </w:r>
      <w:r>
        <w:rPr>
          <w:rtl/>
        </w:rPr>
        <w:t xml:space="preserve"> إليّ منك غنى</w:t>
      </w:r>
      <w:r>
        <w:rPr>
          <w:rFonts w:hint="cs"/>
          <w:rtl/>
        </w:rPr>
        <w:t>ً</w:t>
      </w:r>
    </w:p>
    <w:p w:rsidR="00721A0A" w:rsidRDefault="00721A0A" w:rsidP="008044A7">
      <w:pPr>
        <w:pStyle w:val="libNormal0"/>
        <w:rPr>
          <w:rtl/>
        </w:rPr>
      </w:pPr>
      <w:r w:rsidRPr="00C42332">
        <w:rPr>
          <w:rtl/>
        </w:rPr>
        <w:br w:type="page"/>
      </w:r>
      <w:r>
        <w:rPr>
          <w:rtl/>
        </w:rPr>
        <w:lastRenderedPageBreak/>
        <w:t xml:space="preserve">ولكن سمعت رسول الله </w:t>
      </w:r>
      <w:r w:rsidR="00F55C0D" w:rsidRPr="00F55C0D">
        <w:rPr>
          <w:rStyle w:val="libAlaemChar"/>
          <w:rFonts w:hint="cs"/>
          <w:rtl/>
        </w:rPr>
        <w:t>صلى‌الله‌عليه‌وآله</w:t>
      </w:r>
      <w:r>
        <w:rPr>
          <w:rtl/>
        </w:rPr>
        <w:t xml:space="preserve"> يقول : إنّا معاشر الأنبياء لا نورّث ما تركناه فهو صدقة ؛</w:t>
      </w:r>
    </w:p>
    <w:p w:rsidR="00721A0A" w:rsidRDefault="00721A0A" w:rsidP="008044A7">
      <w:pPr>
        <w:pStyle w:val="libNormal"/>
        <w:rPr>
          <w:rtl/>
        </w:rPr>
      </w:pPr>
      <w:r>
        <w:rPr>
          <w:rtl/>
        </w:rPr>
        <w:t>قيل لهم : ليس ذلك بدليل على البرائة من الظلم والسلامة من الجور ، وقد يبلغ من مكر الظالم ودهاء الماكر إذا كان أريباً وللخصومة معتاداً أن يظهر كلام المظلوم وذلّة المنتصف ، وجدة الوامق ، ومقة المحق ؛ وكيف جعلتم ترك النكير حجّة قاطعة ودلالة واضحة</w:t>
      </w:r>
      <w:r>
        <w:rPr>
          <w:rFonts w:hint="cs"/>
          <w:rtl/>
        </w:rPr>
        <w:t xml:space="preserve"> </w:t>
      </w:r>
      <w:r>
        <w:rPr>
          <w:rtl/>
        </w:rPr>
        <w:t>؟ وقد زعمتم أنّ عمر قال على منبره : متعتان كان</w:t>
      </w:r>
      <w:r>
        <w:rPr>
          <w:rFonts w:hint="cs"/>
          <w:rtl/>
        </w:rPr>
        <w:t>تا</w:t>
      </w:r>
      <w:r>
        <w:rPr>
          <w:rtl/>
        </w:rPr>
        <w:t xml:space="preserve"> على عهد رسول الله </w:t>
      </w:r>
      <w:r w:rsidR="00F55C0D" w:rsidRPr="00F55C0D">
        <w:rPr>
          <w:rStyle w:val="libAlaemChar"/>
          <w:rFonts w:hint="cs"/>
          <w:rtl/>
        </w:rPr>
        <w:t>صلى‌الله‌عليه‌وآله</w:t>
      </w:r>
      <w:r>
        <w:rPr>
          <w:rtl/>
        </w:rPr>
        <w:t xml:space="preserve"> متعة النساء ومتعة الحجّ ، أنا أنهى عنهما و</w:t>
      </w:r>
      <w:r>
        <w:rPr>
          <w:rFonts w:hint="cs"/>
          <w:rtl/>
        </w:rPr>
        <w:t>اُ</w:t>
      </w:r>
      <w:r>
        <w:rPr>
          <w:rtl/>
        </w:rPr>
        <w:t>عاقب عليهما ، فما وجدتم أحداً أنكر قوله ، ولا استشنع مخرج نهيه ، ولا خطأه في معناه ، ولا تعجب منه ولا</w:t>
      </w:r>
      <w:r>
        <w:rPr>
          <w:rFonts w:hint="cs"/>
          <w:rtl/>
        </w:rPr>
        <w:t xml:space="preserve"> </w:t>
      </w:r>
      <w:r>
        <w:rPr>
          <w:rtl/>
        </w:rPr>
        <w:t xml:space="preserve">استفهمه ، وكيف تقضون بترك النكير ، وقد شهد عمر يوم السقيفة ، وبعد ذلك أن النبي </w:t>
      </w:r>
      <w:r w:rsidR="00F55C0D" w:rsidRPr="00F55C0D">
        <w:rPr>
          <w:rStyle w:val="libAlaemChar"/>
          <w:rFonts w:hint="cs"/>
          <w:rtl/>
        </w:rPr>
        <w:t>صلى‌الله‌عليه‌وآله</w:t>
      </w:r>
      <w:r>
        <w:rPr>
          <w:rtl/>
        </w:rPr>
        <w:t xml:space="preserve"> قال :</w:t>
      </w:r>
    </w:p>
    <w:p w:rsidR="00721A0A" w:rsidRDefault="00721A0A" w:rsidP="008044A7">
      <w:pPr>
        <w:pStyle w:val="libNormal"/>
        <w:rPr>
          <w:rtl/>
        </w:rPr>
      </w:pPr>
      <w:r>
        <w:rPr>
          <w:rtl/>
        </w:rPr>
        <w:t>الأئمة من قريش ثم قال في مكانه : لو كان سالم حيّاً ما يخالجني فيه شك حين أظهر الشك في استحقاق كل واحد من الستة الذين جعلهم شورى وسالم عبد لأمراة من الأنصار وهي اعتقته وحازت ميراثه ، ثم لم ينكر ذلك من قريش قوله منكر ولا قابل إنسان بين قوليه ولا تعجب منه ؛ وإنما يكون ترك النكير على من لا رغبة ولا رهبة عند</w:t>
      </w:r>
      <w:r>
        <w:rPr>
          <w:rFonts w:hint="cs"/>
          <w:rtl/>
        </w:rPr>
        <w:t>ه</w:t>
      </w:r>
      <w:r>
        <w:rPr>
          <w:rtl/>
        </w:rPr>
        <w:t xml:space="preserve"> دليلاً على صدق قوله وثواب عمله ، فأما ترك النكير على من يملك الضعة والرفعة والأمر والنهي والقتل والإستحياء والحبس والإطلاق فليس بحجة تشفي ولا دليل يغني ؛</w:t>
      </w:r>
    </w:p>
    <w:p w:rsidR="00721A0A" w:rsidRDefault="00721A0A" w:rsidP="008044A7">
      <w:pPr>
        <w:pStyle w:val="libNormal"/>
        <w:rPr>
          <w:rtl/>
        </w:rPr>
      </w:pPr>
      <w:r>
        <w:rPr>
          <w:rtl/>
        </w:rPr>
        <w:t>قال : وقال آخرون : بل الدليل على صدق قولهما وصواب عملهما إمساك الصحابة عن خلعهما والخروج عليهما وهم الذين وثبوا على عثمان في أيسر من جحد التنزيل وردّ النصوص ، ولو كانوا يقولون ويصفون ما</w:t>
      </w:r>
      <w:r>
        <w:rPr>
          <w:rFonts w:hint="cs"/>
          <w:rtl/>
        </w:rPr>
        <w:t xml:space="preserve"> </w:t>
      </w:r>
      <w:r>
        <w:rPr>
          <w:rtl/>
        </w:rPr>
        <w:t>كان سبيل الا</w:t>
      </w:r>
      <w:r>
        <w:rPr>
          <w:rFonts w:hint="cs"/>
          <w:rtl/>
        </w:rPr>
        <w:t>ُ</w:t>
      </w:r>
      <w:r>
        <w:rPr>
          <w:rtl/>
        </w:rPr>
        <w:t xml:space="preserve">مة فيهما إلاّ كسبيلهم فيه وعثمان كان أعزّ نفراً وأشرف رهطاً وأكثر عدداً وثروة وأقوى عدة. قلنا : إنهما لم يجحدا التنزيل ولم ينكرا المنصوص ولكنهما بعد إقرارهما بحكم الميراث وما عليه الظاهر من الشريعة ادّعيا رواية وتحدثا بحديث لم يكن محالاً كونه ولا يمتنع في حجج العقول مجيئه وشهد لهما عليه من علته مثل علتهما فيه ؛ ولعل بعضهم كان يرى التصديق للرجل إذا كان عدلاً في </w:t>
      </w:r>
      <w:r>
        <w:rPr>
          <w:rFonts w:hint="cs"/>
          <w:rtl/>
        </w:rPr>
        <w:t>ر</w:t>
      </w:r>
      <w:r>
        <w:rPr>
          <w:rtl/>
        </w:rPr>
        <w:t>هطه مأموناً في ظاهره ، ولم يكن قبل ذلك عرفه بفجرة ، ولا جرّب عليه غدرة ، فيكون تصديقه له على جهة حسن الظن وتعديل الشاهد ؛ ولأنه لم يكن كثير منهم يعرف حقائق الحجج والذي يقطع بشهادته على</w:t>
      </w:r>
    </w:p>
    <w:p w:rsidR="00721A0A" w:rsidRDefault="00721A0A" w:rsidP="008044A7">
      <w:pPr>
        <w:pStyle w:val="libNormal0"/>
        <w:rPr>
          <w:rtl/>
        </w:rPr>
      </w:pPr>
      <w:r w:rsidRPr="00C42332">
        <w:rPr>
          <w:rtl/>
        </w:rPr>
        <w:br w:type="page"/>
      </w:r>
      <w:r>
        <w:rPr>
          <w:rtl/>
        </w:rPr>
        <w:lastRenderedPageBreak/>
        <w:t>الغيب ، وكان ذلك شبهة على أكثرهم ، فلذلك قلّ النكير وتواكل الناس واشتبه الأمر ، فصار لا يتخلص إل</w:t>
      </w:r>
      <w:r>
        <w:rPr>
          <w:rFonts w:hint="cs"/>
          <w:rtl/>
        </w:rPr>
        <w:t>ى</w:t>
      </w:r>
      <w:r>
        <w:rPr>
          <w:rtl/>
        </w:rPr>
        <w:t xml:space="preserve"> معرفة حق ذلك من باطله إلاّ العالم المتقدم والمؤيد المرشد ؛ ولأنه لم يكن لعثمان في صدور العوام ، وفي قلوب السفلة والطغات ما كان لهما من الهيبة والمحبة ، ولأنهما كانا أقل استيثاراً بالفيء واقل تفكهاً بمال الله منه ، ومن شأن الناس إهمال السلطان ما</w:t>
      </w:r>
      <w:r>
        <w:rPr>
          <w:rFonts w:hint="cs"/>
          <w:rtl/>
        </w:rPr>
        <w:t xml:space="preserve"> </w:t>
      </w:r>
      <w:r>
        <w:rPr>
          <w:rtl/>
        </w:rPr>
        <w:t>وفر عليهم أموالهم ولا يستأثر بخراجهم ولم يعطل ثغورهم ؛ ولأن الذي صنع أبو بكر من منع العترة حظها والعمومة ميراثها قد كان موافقاً لجلة قريش ولكبراء العرب ، ولأن عثمان أيضاً كان مضعوفاً في نفسه مستخفاً بقدر</w:t>
      </w:r>
      <w:r>
        <w:rPr>
          <w:rFonts w:hint="cs"/>
          <w:rtl/>
        </w:rPr>
        <w:t>ه</w:t>
      </w:r>
      <w:r>
        <w:rPr>
          <w:rtl/>
        </w:rPr>
        <w:t xml:space="preserve"> لا</w:t>
      </w:r>
      <w:r>
        <w:rPr>
          <w:rFonts w:hint="cs"/>
          <w:rtl/>
        </w:rPr>
        <w:t xml:space="preserve"> </w:t>
      </w:r>
      <w:r>
        <w:rPr>
          <w:rtl/>
        </w:rPr>
        <w:t>يمنع ضيماً ولا يقمع عدواً ؛ ولقد وثب ناس على عثمان بالشتم والقذف والتشنيع والنكير لا</w:t>
      </w:r>
      <w:r>
        <w:rPr>
          <w:rFonts w:hint="cs"/>
          <w:rtl/>
        </w:rPr>
        <w:t>ُ</w:t>
      </w:r>
      <w:r>
        <w:rPr>
          <w:rtl/>
        </w:rPr>
        <w:t>مور لو أتى عمر أضعافها وبلغ أقصاها لما اجترؤا على اغتيابه فضلاً عن مباداته والإغراء به ومواجهته كما أغلظ عيينة بن حصين له :</w:t>
      </w:r>
    </w:p>
    <w:p w:rsidR="00721A0A" w:rsidRDefault="00721A0A" w:rsidP="008044A7">
      <w:pPr>
        <w:pStyle w:val="libNormal"/>
        <w:rPr>
          <w:rtl/>
        </w:rPr>
      </w:pPr>
      <w:r>
        <w:rPr>
          <w:rtl/>
        </w:rPr>
        <w:t xml:space="preserve">فقال : أما إنّه لو كان عمر لقمعك ومنعك ؛ فقال عيينة : إنّ عمر كان خيراً إلي منك أرهبني فابقاني ، ثم قال : والعجب أنّا وجدنا جميع من خالفنا في الميراث على اختلافهم في التشبيه والقدر والوعيد يرد كل صنف منهم من أحاديث مخالفيه وخصومه ، ما هو أقرب استناداً وأوضح رجالاً وأحسن اتّصالاً حتّى إذا صاروا إلى القول في ميراث النبي </w:t>
      </w:r>
      <w:r w:rsidR="00F55C0D" w:rsidRPr="00F55C0D">
        <w:rPr>
          <w:rStyle w:val="libAlaemChar"/>
          <w:rFonts w:hint="cs"/>
          <w:rtl/>
        </w:rPr>
        <w:t>صلى‌الله‌عليه‌وآله</w:t>
      </w:r>
      <w:r>
        <w:rPr>
          <w:rtl/>
        </w:rPr>
        <w:t xml:space="preserve"> نسخوا الكتاب وخصوا الخبر العام بما لا يداني بعض ما رووه وأكذبوا ناقليه وذلك أنّ كل إنسان منهم إنما يجري إلى هواه ويصدق ما وافق </w:t>
      </w:r>
      <w:r>
        <w:rPr>
          <w:rFonts w:hint="cs"/>
          <w:rtl/>
        </w:rPr>
        <w:t>و</w:t>
      </w:r>
      <w:r>
        <w:rPr>
          <w:rtl/>
        </w:rPr>
        <w:t>ضاه ، هذا آخر كلام الجاحظ ؛ ثم قال السيد</w:t>
      </w:r>
      <w:r>
        <w:rPr>
          <w:rFonts w:hint="cs"/>
          <w:rtl/>
        </w:rPr>
        <w:t xml:space="preserve"> </w:t>
      </w:r>
      <w:r w:rsidR="00F55C0D" w:rsidRPr="00F55C0D">
        <w:rPr>
          <w:rStyle w:val="libAlaemChar"/>
          <w:rtl/>
        </w:rPr>
        <w:t>رضي‌الله‌عنه</w:t>
      </w:r>
      <w:r w:rsidRPr="00836087">
        <w:rPr>
          <w:rFonts w:hint="cs"/>
          <w:rtl/>
        </w:rPr>
        <w:t xml:space="preserve"> </w:t>
      </w:r>
      <w:r>
        <w:rPr>
          <w:rtl/>
        </w:rPr>
        <w:t xml:space="preserve">: فإن قيل : ليس ما عارض به الجاحظ من الإستدلال بترك النكير ، وقوله كما لم ينكروا على أبي بكر فلم ينكروا أيضاً على فاطمة </w:t>
      </w:r>
      <w:r w:rsidR="00F55C0D" w:rsidRPr="00F55C0D">
        <w:rPr>
          <w:rStyle w:val="libAlaemChar"/>
          <w:rFonts w:hint="cs"/>
          <w:rtl/>
        </w:rPr>
        <w:t>عليها‌السلام</w:t>
      </w:r>
      <w:r>
        <w:rPr>
          <w:rtl/>
        </w:rPr>
        <w:t xml:space="preserve"> ولا غيرها من المطالبين بالميراث كالازواج وغيرهن معارضته صحيحة ؛ وذلك أن نكير أبي بكر لذلك ودفعه والإحتجاج عليه يكفيهم ويغنيهم عن تكلف نكير ولم ينكر على أبي بكر ما</w:t>
      </w:r>
      <w:r>
        <w:rPr>
          <w:rFonts w:hint="cs"/>
          <w:rtl/>
        </w:rPr>
        <w:t xml:space="preserve"> </w:t>
      </w:r>
      <w:r>
        <w:rPr>
          <w:rtl/>
        </w:rPr>
        <w:t>رواه منكر فيستغنوا بإنكاره ؛ قلنا : أوّل ما يبطل هذا السؤال أن أبا بكر لم ينكر عليها ما أقامت عليه بعد إحتجاجها بالخبر من التظلم والتألم والتعنيف والتبكيت وقولها على ما</w:t>
      </w:r>
      <w:r>
        <w:rPr>
          <w:rFonts w:hint="cs"/>
          <w:rtl/>
        </w:rPr>
        <w:t xml:space="preserve"> </w:t>
      </w:r>
      <w:r>
        <w:rPr>
          <w:rtl/>
        </w:rPr>
        <w:t>روي : والله لأدعون الله عليك ، ولا</w:t>
      </w:r>
      <w:r>
        <w:rPr>
          <w:rFonts w:hint="cs"/>
          <w:rtl/>
        </w:rPr>
        <w:t xml:space="preserve"> </w:t>
      </w:r>
      <w:r>
        <w:rPr>
          <w:rtl/>
        </w:rPr>
        <w:t>كلّمتك أبداً ، وما جرى هذا المجرى فقد كان يجب أن ينكره غيره فمن المنكر الغضب على المنصف وبعد فإن كان إنكار أبي بكر مقنعاً أو مغنياً عن إ</w:t>
      </w:r>
      <w:r>
        <w:rPr>
          <w:rFonts w:hint="cs"/>
          <w:rtl/>
        </w:rPr>
        <w:t>ن</w:t>
      </w:r>
      <w:r>
        <w:rPr>
          <w:rtl/>
        </w:rPr>
        <w:t>كار غيره من المسلمين ،</w:t>
      </w:r>
    </w:p>
    <w:p w:rsidR="00721A0A" w:rsidRDefault="00721A0A" w:rsidP="008044A7">
      <w:pPr>
        <w:pStyle w:val="libNormal0"/>
        <w:rPr>
          <w:rtl/>
        </w:rPr>
      </w:pPr>
      <w:r w:rsidRPr="00836087">
        <w:rPr>
          <w:rtl/>
        </w:rPr>
        <w:br w:type="page"/>
      </w:r>
      <w:r>
        <w:rPr>
          <w:rtl/>
        </w:rPr>
        <w:lastRenderedPageBreak/>
        <w:t xml:space="preserve">فإنكار فاطمة </w:t>
      </w:r>
      <w:r w:rsidR="00F55C0D" w:rsidRPr="00F55C0D">
        <w:rPr>
          <w:rStyle w:val="libAlaemChar"/>
          <w:rFonts w:hint="cs"/>
          <w:rtl/>
        </w:rPr>
        <w:t>عليها‌السلام</w:t>
      </w:r>
      <w:r>
        <w:rPr>
          <w:rtl/>
        </w:rPr>
        <w:t xml:space="preserve"> حكمه </w:t>
      </w:r>
      <w:r>
        <w:rPr>
          <w:rFonts w:hint="cs"/>
          <w:rtl/>
        </w:rPr>
        <w:t>و</w:t>
      </w:r>
      <w:r>
        <w:rPr>
          <w:rtl/>
        </w:rPr>
        <w:t>مقامها على التظلم منه يغني عن نكير غيرها ، وهذا واضح لمن أنصف من نفسه ، انتهى كلامه « رفع الله مقامه »</w:t>
      </w:r>
      <w:r>
        <w:rPr>
          <w:rFonts w:hint="cs"/>
          <w:rtl/>
        </w:rPr>
        <w:t>.</w:t>
      </w:r>
    </w:p>
    <w:p w:rsidR="00721A0A" w:rsidRDefault="00721A0A" w:rsidP="008044A7">
      <w:pPr>
        <w:pStyle w:val="libNormal"/>
        <w:rPr>
          <w:rtl/>
        </w:rPr>
      </w:pPr>
      <w:r w:rsidRPr="008044A7">
        <w:rPr>
          <w:rStyle w:val="libBold2Char"/>
          <w:rtl/>
        </w:rPr>
        <w:t>الخامس :</w:t>
      </w:r>
      <w:r>
        <w:rPr>
          <w:rtl/>
        </w:rPr>
        <w:t xml:space="preserve"> قال ابن أبي الحديد : اعلم أن الناس يظنون أن نزاع فاطمة </w:t>
      </w:r>
      <w:r w:rsidR="00F55C0D" w:rsidRPr="00F55C0D">
        <w:rPr>
          <w:rStyle w:val="libAlaemChar"/>
          <w:rFonts w:hint="cs"/>
          <w:rtl/>
        </w:rPr>
        <w:t>عليها‌السلام</w:t>
      </w:r>
      <w:r>
        <w:rPr>
          <w:rtl/>
        </w:rPr>
        <w:t xml:space="preserve"> أبا بكر كان في أمرين في الميراث والنحلة ، وقد وجدت في الحديث أنّها نازعت في أمر ثالث ومنعها أبو بكر إيّاها أيضاً وهو سهم ذي القربى ؛ روى أحمد بن عبد</w:t>
      </w:r>
      <w:r>
        <w:rPr>
          <w:rFonts w:hint="cs"/>
          <w:rtl/>
        </w:rPr>
        <w:t xml:space="preserve"> </w:t>
      </w:r>
      <w:r>
        <w:rPr>
          <w:rtl/>
        </w:rPr>
        <w:t xml:space="preserve">العزيز الجوهري عن أنس ، أن فاطمة </w:t>
      </w:r>
      <w:r w:rsidR="00F55C0D" w:rsidRPr="00F55C0D">
        <w:rPr>
          <w:rStyle w:val="libAlaemChar"/>
          <w:rFonts w:hint="cs"/>
          <w:rtl/>
        </w:rPr>
        <w:t>عليها‌السلام</w:t>
      </w:r>
      <w:r>
        <w:rPr>
          <w:rtl/>
        </w:rPr>
        <w:t xml:space="preserve"> أتت أبا بكر فقالت : قد علمت الذي حرم علينا أهل البيت من الصدقات وما أفاء الله علينا من الغنائم في القرآن من سهم ذوي القربى ، ثم قرأت عليه قوله تعالى : </w:t>
      </w:r>
      <w:r w:rsidRPr="008044A7">
        <w:rPr>
          <w:rStyle w:val="libAlaemChar"/>
          <w:rtl/>
        </w:rPr>
        <w:t>(</w:t>
      </w:r>
      <w:r w:rsidRPr="00835655">
        <w:rPr>
          <w:rFonts w:hint="cs"/>
          <w:rtl/>
        </w:rPr>
        <w:t xml:space="preserve"> </w:t>
      </w:r>
      <w:r w:rsidRPr="008044A7">
        <w:rPr>
          <w:rStyle w:val="libAieChar"/>
          <w:rFonts w:hint="cs"/>
          <w:rtl/>
        </w:rPr>
        <w:t>وَاعْلَمُوا أَنَّمَا غَنِمْتُم مِّن شَيْءٍ فَأَنَّ للهِ خُمُسَهُ وَلِلرَّسُولِ وَلِذِي الْقُرْبَىٰ</w:t>
      </w:r>
      <w:r w:rsidRPr="00835655">
        <w:rPr>
          <w:rtl/>
        </w:rPr>
        <w:t xml:space="preserve"> </w:t>
      </w:r>
      <w:r w:rsidRPr="008044A7">
        <w:rPr>
          <w:rStyle w:val="libAlaemChar"/>
          <w:rtl/>
        </w:rPr>
        <w:t>)</w:t>
      </w:r>
      <w:r>
        <w:rPr>
          <w:rtl/>
        </w:rPr>
        <w:t xml:space="preserve"> الآية : فقال لها أبو بكر : بأبي أنت وأم</w:t>
      </w:r>
      <w:r>
        <w:rPr>
          <w:rFonts w:hint="cs"/>
          <w:rtl/>
        </w:rPr>
        <w:t>ّ</w:t>
      </w:r>
      <w:r>
        <w:rPr>
          <w:rtl/>
        </w:rPr>
        <w:t>ي وولدي وولدك ، السمع والطاعة لكتاب الله ولحقّ رسوله وحقّ قرابته وأنا أقرأ من كتاب الله الّذي تقرأين ، ولم يبلغ علمي منه أنّ هذا السهم من الخمس مسلّم إليكم كاملاً ، قالت : أم</w:t>
      </w:r>
      <w:r>
        <w:rPr>
          <w:rFonts w:hint="cs"/>
          <w:rtl/>
        </w:rPr>
        <w:t xml:space="preserve"> </w:t>
      </w:r>
      <w:r>
        <w:rPr>
          <w:rtl/>
        </w:rPr>
        <w:t>لك هو لك ولاقربائك</w:t>
      </w:r>
      <w:r>
        <w:rPr>
          <w:rFonts w:hint="cs"/>
          <w:rtl/>
        </w:rPr>
        <w:t xml:space="preserve"> </w:t>
      </w:r>
      <w:r>
        <w:rPr>
          <w:rtl/>
        </w:rPr>
        <w:t xml:space="preserve">؟ قال : لا ، بل أنفق عليكم منه وأصرف الباقي في مصالح المسلمين. </w:t>
      </w:r>
    </w:p>
    <w:p w:rsidR="00721A0A" w:rsidRDefault="00721A0A" w:rsidP="008044A7">
      <w:pPr>
        <w:pStyle w:val="libNormal"/>
        <w:rPr>
          <w:rtl/>
        </w:rPr>
      </w:pPr>
      <w:r>
        <w:rPr>
          <w:rtl/>
        </w:rPr>
        <w:t xml:space="preserve">قالت : ليس هذا بحكم الله تعالى ، فقال : هذا حكم الله فإن كان رسول الله </w:t>
      </w:r>
      <w:r w:rsidR="00F55C0D" w:rsidRPr="00F55C0D">
        <w:rPr>
          <w:rStyle w:val="libAlaemChar"/>
          <w:rFonts w:hint="cs"/>
          <w:rtl/>
        </w:rPr>
        <w:t>صلى‌الله‌عليه‌وآله</w:t>
      </w:r>
      <w:r>
        <w:rPr>
          <w:rtl/>
        </w:rPr>
        <w:t xml:space="preserve"> عهد إليك في هذا عهداً صد</w:t>
      </w:r>
      <w:r>
        <w:rPr>
          <w:rFonts w:hint="cs"/>
          <w:rtl/>
        </w:rPr>
        <w:t>ّ</w:t>
      </w:r>
      <w:r>
        <w:rPr>
          <w:rtl/>
        </w:rPr>
        <w:t>قتك وسلّمته كلّه إليك وإلى أهلك.</w:t>
      </w:r>
    </w:p>
    <w:p w:rsidR="00721A0A" w:rsidRDefault="00721A0A" w:rsidP="008044A7">
      <w:pPr>
        <w:pStyle w:val="libNormal"/>
        <w:rPr>
          <w:rtl/>
        </w:rPr>
      </w:pPr>
      <w:r>
        <w:rPr>
          <w:rtl/>
        </w:rPr>
        <w:t xml:space="preserve">قالت : إنّ رسول الله </w:t>
      </w:r>
      <w:r w:rsidR="00F55C0D" w:rsidRPr="00F55C0D">
        <w:rPr>
          <w:rStyle w:val="libAlaemChar"/>
          <w:rFonts w:hint="cs"/>
          <w:rtl/>
        </w:rPr>
        <w:t>صلى‌الله‌عليه‌وآله</w:t>
      </w:r>
      <w:r>
        <w:rPr>
          <w:rtl/>
        </w:rPr>
        <w:t xml:space="preserve"> لم يعهد إليّ في ذلك بشيء إلاّ أنّي سمعته يقول لمّا أنزلت هذه الآية : ابشروا آل محمد فقد جاءكم الغنى ، قال أبوبكر : لم يبلغ من هذه الآية أن أسلم اليكم هذا السهم كلّه كاملاً ولكن لكم الغنى الّذي يغنيكم ويفضل عنكم ، هذا عمر بن الخطاب وأبو عبيدة بن الجراح وغيرهما فاسأليهم عن ذلك وأنظري هل يوافقك على ما</w:t>
      </w:r>
      <w:r>
        <w:rPr>
          <w:rFonts w:hint="cs"/>
          <w:rtl/>
        </w:rPr>
        <w:t xml:space="preserve"> </w:t>
      </w:r>
      <w:r>
        <w:rPr>
          <w:rtl/>
        </w:rPr>
        <w:t>طلبت أحد منهم</w:t>
      </w:r>
      <w:r>
        <w:rPr>
          <w:rFonts w:hint="cs"/>
          <w:rtl/>
        </w:rPr>
        <w:t xml:space="preserve"> </w:t>
      </w:r>
      <w:r>
        <w:rPr>
          <w:rtl/>
        </w:rPr>
        <w:t xml:space="preserve">؟ فانصرفت إلى عمر فقالت له مثل ما قالت لأبي بكر ، فقال لها مثل ما قال لها أبو بكر فتعجبت فاطمة </w:t>
      </w:r>
      <w:r w:rsidR="00F55C0D" w:rsidRPr="00F55C0D">
        <w:rPr>
          <w:rStyle w:val="libAlaemChar"/>
          <w:rFonts w:hint="cs"/>
          <w:rtl/>
        </w:rPr>
        <w:t>عليها‌السلام</w:t>
      </w:r>
      <w:r>
        <w:rPr>
          <w:rtl/>
        </w:rPr>
        <w:t xml:space="preserve"> من ذلك وتظنّت قد تذاكرا ذلك واجتمعا عليه. ثم قال : قال أحمد بن عبد العزيز :</w:t>
      </w:r>
    </w:p>
    <w:p w:rsidR="00721A0A" w:rsidRDefault="00721A0A" w:rsidP="008044A7">
      <w:pPr>
        <w:pStyle w:val="libNormal"/>
        <w:rPr>
          <w:rtl/>
        </w:rPr>
      </w:pPr>
      <w:r>
        <w:rPr>
          <w:rtl/>
        </w:rPr>
        <w:t xml:space="preserve">حدثّنا أبو زيد بإسناده إلى عروة قال : أرادت فاطمة </w:t>
      </w:r>
      <w:r w:rsidR="00F55C0D" w:rsidRPr="00F55C0D">
        <w:rPr>
          <w:rStyle w:val="libAlaemChar"/>
          <w:rFonts w:hint="cs"/>
          <w:rtl/>
        </w:rPr>
        <w:t>عليها‌السلام</w:t>
      </w:r>
      <w:r>
        <w:rPr>
          <w:rtl/>
        </w:rPr>
        <w:t xml:space="preserve"> أبا بكر على فدك وسهم ذي القربى تأبى عليها وجعلهما في مال الله تعالى.</w:t>
      </w:r>
    </w:p>
    <w:p w:rsidR="00721A0A" w:rsidRDefault="00721A0A" w:rsidP="008044A7">
      <w:pPr>
        <w:pStyle w:val="libNormal"/>
        <w:rPr>
          <w:rtl/>
        </w:rPr>
      </w:pPr>
      <w:r>
        <w:rPr>
          <w:rtl/>
        </w:rPr>
        <w:t xml:space="preserve">ثمّ روي عن الحسن بن عليّ </w:t>
      </w:r>
      <w:r w:rsidR="00F55C0D" w:rsidRPr="00F55C0D">
        <w:rPr>
          <w:rStyle w:val="libAlaemChar"/>
          <w:rFonts w:hint="cs"/>
          <w:rtl/>
        </w:rPr>
        <w:t>عليه‌السلام</w:t>
      </w:r>
      <w:r>
        <w:rPr>
          <w:rtl/>
        </w:rPr>
        <w:t xml:space="preserve"> : أنّ أبا بكر منع فاطمة </w:t>
      </w:r>
      <w:r w:rsidR="00F55C0D" w:rsidRPr="00F55C0D">
        <w:rPr>
          <w:rStyle w:val="libAlaemChar"/>
          <w:rFonts w:hint="cs"/>
          <w:rtl/>
        </w:rPr>
        <w:t>عليها‌السلام</w:t>
      </w:r>
      <w:r>
        <w:rPr>
          <w:rtl/>
        </w:rPr>
        <w:t xml:space="preserve"> وبني هاشم سهم ذي القربى وجعلها في سبيل الله في السلاح والكراع. ثمّ روي بإسناده عن محمّد بن</w:t>
      </w:r>
    </w:p>
    <w:p w:rsidR="00721A0A" w:rsidRDefault="00721A0A" w:rsidP="008044A7">
      <w:pPr>
        <w:pStyle w:val="libNormal0"/>
        <w:rPr>
          <w:rtl/>
        </w:rPr>
      </w:pPr>
      <w:r w:rsidRPr="00835655">
        <w:rPr>
          <w:rtl/>
        </w:rPr>
        <w:br w:type="page"/>
      </w:r>
      <w:r>
        <w:rPr>
          <w:rtl/>
        </w:rPr>
        <w:lastRenderedPageBreak/>
        <w:t xml:space="preserve">إسحاق قال : سألت أبا جعفر محمد بن علي </w:t>
      </w:r>
      <w:r w:rsidR="00F55C0D" w:rsidRPr="00F55C0D">
        <w:rPr>
          <w:rStyle w:val="libAlaemChar"/>
          <w:rFonts w:hint="cs"/>
          <w:rtl/>
        </w:rPr>
        <w:t>عليه‌السلام</w:t>
      </w:r>
      <w:r>
        <w:rPr>
          <w:rtl/>
        </w:rPr>
        <w:t xml:space="preserve"> قلت : أرأيت علياً </w:t>
      </w:r>
      <w:r w:rsidR="00F55C0D" w:rsidRPr="00F55C0D">
        <w:rPr>
          <w:rStyle w:val="libAlaemChar"/>
          <w:rFonts w:hint="cs"/>
          <w:rtl/>
        </w:rPr>
        <w:t>عليه‌السلام</w:t>
      </w:r>
      <w:r>
        <w:rPr>
          <w:rtl/>
        </w:rPr>
        <w:t xml:space="preserve"> حين ولّى العراق وما ول</w:t>
      </w:r>
      <w:r>
        <w:rPr>
          <w:rFonts w:hint="cs"/>
          <w:rtl/>
        </w:rPr>
        <w:t>ّ</w:t>
      </w:r>
      <w:r>
        <w:rPr>
          <w:rtl/>
        </w:rPr>
        <w:t>ى من أمر الناس ، كيف صنع في سهم ذي القربى</w:t>
      </w:r>
      <w:r>
        <w:rPr>
          <w:rFonts w:hint="cs"/>
          <w:rtl/>
        </w:rPr>
        <w:t xml:space="preserve"> </w:t>
      </w:r>
      <w:r>
        <w:rPr>
          <w:rtl/>
        </w:rPr>
        <w:t>؟ قال : سلك بهم طريق أبي بكر وعمر ، قلت : كيف ولم وأنتم تقولون ، ما تقولون : أما والله ما كان أهله يصدرون إلاّ عن رأيه ، فقلت : فما منعه ، قال : يكره أن يدعى عليه من مخالفة أبي بكر وعمر. انتهى ما أخرجه ابن أبي الحديد بن كتاب أحمد بن عبد</w:t>
      </w:r>
      <w:r>
        <w:rPr>
          <w:rFonts w:hint="cs"/>
          <w:rtl/>
        </w:rPr>
        <w:t xml:space="preserve"> </w:t>
      </w:r>
      <w:r>
        <w:rPr>
          <w:rtl/>
        </w:rPr>
        <w:t>العزيز.</w:t>
      </w:r>
    </w:p>
    <w:p w:rsidR="00721A0A" w:rsidRDefault="00721A0A" w:rsidP="008044A7">
      <w:pPr>
        <w:pStyle w:val="libNormal"/>
        <w:rPr>
          <w:rtl/>
        </w:rPr>
      </w:pPr>
      <w:r>
        <w:rPr>
          <w:rtl/>
        </w:rPr>
        <w:t xml:space="preserve">وروي في جامع الأصول : من سنن أبي داود ، عن جبير بن مطعم : أنّ رسول الله </w:t>
      </w:r>
      <w:r w:rsidR="00F55C0D" w:rsidRPr="00F55C0D">
        <w:rPr>
          <w:rStyle w:val="libAlaemChar"/>
          <w:rFonts w:hint="cs"/>
          <w:rtl/>
        </w:rPr>
        <w:t>صلى‌الله‌عليه‌وآله</w:t>
      </w:r>
      <w:r>
        <w:rPr>
          <w:rtl/>
        </w:rPr>
        <w:t xml:space="preserve"> لم يكن يقسم لبني عبد شمس ولا لبني نوفل من الخمس شيئاً كما قسم لبني هاشم قال : وكان أبو بكر يقسم الخمس نحو قسم رسول الله </w:t>
      </w:r>
      <w:r w:rsidR="00F55C0D" w:rsidRPr="00F55C0D">
        <w:rPr>
          <w:rStyle w:val="libAlaemChar"/>
          <w:rFonts w:hint="cs"/>
          <w:rtl/>
        </w:rPr>
        <w:t>صلى‌الله‌عليه‌وآله</w:t>
      </w:r>
      <w:r>
        <w:rPr>
          <w:rtl/>
        </w:rPr>
        <w:t xml:space="preserve"> غير أنه لم يكن يعطي منه قربى رسول الله </w:t>
      </w:r>
      <w:r w:rsidR="00F55C0D" w:rsidRPr="00F55C0D">
        <w:rPr>
          <w:rStyle w:val="libAlaemChar"/>
          <w:rFonts w:hint="cs"/>
          <w:rtl/>
        </w:rPr>
        <w:t>صلى‌الله‌عليه‌وآله</w:t>
      </w:r>
      <w:r>
        <w:rPr>
          <w:rtl/>
        </w:rPr>
        <w:t xml:space="preserve"> كما يعطيهم رسول الله </w:t>
      </w:r>
      <w:r w:rsidR="00F55C0D" w:rsidRPr="00F55C0D">
        <w:rPr>
          <w:rStyle w:val="libAlaemChar"/>
          <w:rFonts w:hint="cs"/>
          <w:rtl/>
        </w:rPr>
        <w:t>صلى‌الله‌عليه‌وآله</w:t>
      </w:r>
      <w:r>
        <w:rPr>
          <w:rtl/>
        </w:rPr>
        <w:t xml:space="preserve"> وكان عمر يعطيهم ومن كان بعده منه. وروى مثله بسند آخر ، عن </w:t>
      </w:r>
      <w:r>
        <w:rPr>
          <w:rFonts w:hint="cs"/>
          <w:rtl/>
        </w:rPr>
        <w:t>جبير</w:t>
      </w:r>
      <w:r>
        <w:rPr>
          <w:rtl/>
        </w:rPr>
        <w:t xml:space="preserve"> بن </w:t>
      </w:r>
      <w:r>
        <w:rPr>
          <w:rFonts w:hint="cs"/>
          <w:rtl/>
        </w:rPr>
        <w:t>م</w:t>
      </w:r>
      <w:r>
        <w:rPr>
          <w:rtl/>
        </w:rPr>
        <w:t>طعم ؛</w:t>
      </w:r>
    </w:p>
    <w:p w:rsidR="00721A0A" w:rsidRDefault="00721A0A" w:rsidP="008044A7">
      <w:pPr>
        <w:pStyle w:val="libNormal"/>
        <w:rPr>
          <w:rtl/>
        </w:rPr>
      </w:pPr>
      <w:r>
        <w:rPr>
          <w:rtl/>
        </w:rPr>
        <w:t>ثمّ قال : وفي ا</w:t>
      </w:r>
      <w:r>
        <w:rPr>
          <w:rFonts w:hint="cs"/>
          <w:rtl/>
        </w:rPr>
        <w:t>ُ</w:t>
      </w:r>
      <w:r>
        <w:rPr>
          <w:rtl/>
        </w:rPr>
        <w:t xml:space="preserve">خرى له والنسائي : لمّا كان يوم خيبر وضع رسول الله </w:t>
      </w:r>
      <w:r w:rsidR="00F55C0D" w:rsidRPr="00F55C0D">
        <w:rPr>
          <w:rStyle w:val="libAlaemChar"/>
          <w:rFonts w:hint="cs"/>
          <w:rtl/>
        </w:rPr>
        <w:t>صلى‌الله‌عليه‌وآله</w:t>
      </w:r>
      <w:r>
        <w:rPr>
          <w:rtl/>
        </w:rPr>
        <w:t xml:space="preserve"> سهم ذي القربى في بني هاشم وبني عبد المطلب.</w:t>
      </w:r>
    </w:p>
    <w:p w:rsidR="00721A0A" w:rsidRDefault="00721A0A" w:rsidP="008044A7">
      <w:pPr>
        <w:pStyle w:val="libNormal"/>
        <w:rPr>
          <w:rtl/>
        </w:rPr>
      </w:pPr>
      <w:r>
        <w:rPr>
          <w:rtl/>
        </w:rPr>
        <w:t>ثمّ قال : وأخرج النسائي أيضاً بنحو من هذه الروايات من طرق متعددة بتغيير بعض ألفاظها وإتفاق المعنى.</w:t>
      </w:r>
    </w:p>
    <w:p w:rsidR="00721A0A" w:rsidRDefault="00721A0A" w:rsidP="008044A7">
      <w:pPr>
        <w:pStyle w:val="libNormal"/>
        <w:rPr>
          <w:rtl/>
        </w:rPr>
      </w:pPr>
      <w:r>
        <w:rPr>
          <w:rtl/>
        </w:rPr>
        <w:t>وروي أيضاً</w:t>
      </w:r>
      <w:r>
        <w:rPr>
          <w:rFonts w:hint="cs"/>
          <w:rtl/>
        </w:rPr>
        <w:t xml:space="preserve"> </w:t>
      </w:r>
      <w:r>
        <w:rPr>
          <w:rtl/>
        </w:rPr>
        <w:t>، عن أبي داود بإسناده ، عن يزيد بن هرمز : أنّ ابن الزبير أرسل إلى ابن العباس يسأله عن سهم ذي القربى لمن يراه</w:t>
      </w:r>
      <w:r>
        <w:rPr>
          <w:rFonts w:hint="cs"/>
          <w:rtl/>
        </w:rPr>
        <w:t xml:space="preserve"> </w:t>
      </w:r>
      <w:r>
        <w:rPr>
          <w:rtl/>
        </w:rPr>
        <w:t>؟</w:t>
      </w:r>
    </w:p>
    <w:p w:rsidR="00721A0A" w:rsidRDefault="00721A0A" w:rsidP="008044A7">
      <w:pPr>
        <w:pStyle w:val="libNormal"/>
        <w:rPr>
          <w:rtl/>
        </w:rPr>
      </w:pPr>
      <w:r>
        <w:rPr>
          <w:rtl/>
        </w:rPr>
        <w:t xml:space="preserve">فقال له : لقربى رسول الله </w:t>
      </w:r>
      <w:r w:rsidR="00F55C0D" w:rsidRPr="00F55C0D">
        <w:rPr>
          <w:rStyle w:val="libAlaemChar"/>
          <w:rFonts w:hint="cs"/>
          <w:rtl/>
        </w:rPr>
        <w:t>صلى‌الله‌عليه‌وآله</w:t>
      </w:r>
      <w:r>
        <w:rPr>
          <w:rtl/>
        </w:rPr>
        <w:t xml:space="preserve"> ، قسّمه رسول الله </w:t>
      </w:r>
      <w:r w:rsidR="00F55C0D" w:rsidRPr="00F55C0D">
        <w:rPr>
          <w:rStyle w:val="libAlaemChar"/>
          <w:rFonts w:hint="cs"/>
          <w:rtl/>
        </w:rPr>
        <w:t>صلى‌الله‌عليه‌وآله</w:t>
      </w:r>
      <w:r>
        <w:rPr>
          <w:rtl/>
        </w:rPr>
        <w:t xml:space="preserve"> لهم ، وقد كان عمر عرض علينا من ذلك عرضاً رأيناه دون حقّنا ورددناه عليه وأبينا أن نقبله. وروي مثله عن النسائي أيضاً وقال : وفي ا</w:t>
      </w:r>
      <w:r>
        <w:rPr>
          <w:rFonts w:hint="cs"/>
          <w:rtl/>
        </w:rPr>
        <w:t>ُ</w:t>
      </w:r>
      <w:r>
        <w:rPr>
          <w:rtl/>
        </w:rPr>
        <w:t>خرى له مثل أبي داود ، وفيه : وكان الذي عرض عليهم أن يعين ناكحهم ويقضي عن غارمهم ويعطي فقيرهم وأبي أن يزيدهم على ذلك. وروى العياشي في تفسيره : رواية ابن عبّاس ورويناه في موضع آخر.</w:t>
      </w:r>
    </w:p>
    <w:p w:rsidR="00721A0A" w:rsidRDefault="00721A0A" w:rsidP="008044A7">
      <w:pPr>
        <w:pStyle w:val="libNormal"/>
        <w:rPr>
          <w:rtl/>
        </w:rPr>
      </w:pPr>
      <w:r>
        <w:rPr>
          <w:rtl/>
        </w:rPr>
        <w:t xml:space="preserve">وروى أيضاً : عن أبي جميلة ، عن بعض أصحابه ، عن أحدهما </w:t>
      </w:r>
      <w:r w:rsidR="00F55C0D" w:rsidRPr="00F55C0D">
        <w:rPr>
          <w:rStyle w:val="libAlaemChar"/>
          <w:rFonts w:hint="cs"/>
          <w:rtl/>
        </w:rPr>
        <w:t>عليهم‌السلام</w:t>
      </w:r>
      <w:r>
        <w:rPr>
          <w:rtl/>
        </w:rPr>
        <w:t xml:space="preserve"> ، قال : قد فرض الله الخمس نصيباً لآل محمد </w:t>
      </w:r>
      <w:r w:rsidR="00F55C0D" w:rsidRPr="00F55C0D">
        <w:rPr>
          <w:rStyle w:val="libAlaemChar"/>
          <w:rFonts w:hint="cs"/>
          <w:rtl/>
        </w:rPr>
        <w:t>عليهم‌السلام</w:t>
      </w:r>
      <w:r>
        <w:rPr>
          <w:rtl/>
        </w:rPr>
        <w:t xml:space="preserve"> فأب</w:t>
      </w:r>
      <w:r>
        <w:rPr>
          <w:rFonts w:hint="cs"/>
          <w:rtl/>
        </w:rPr>
        <w:t>ى</w:t>
      </w:r>
      <w:r>
        <w:rPr>
          <w:rtl/>
        </w:rPr>
        <w:t xml:space="preserve"> أبو بكر أن يعطيهم نصيبهم ، حسداً وعداوة ، وقد قال الله : </w:t>
      </w:r>
      <w:r w:rsidRPr="008044A7">
        <w:rPr>
          <w:rStyle w:val="libAlaemChar"/>
          <w:rtl/>
        </w:rPr>
        <w:t>(</w:t>
      </w:r>
      <w:r w:rsidRPr="006B0D34">
        <w:rPr>
          <w:rFonts w:hint="cs"/>
          <w:rtl/>
        </w:rPr>
        <w:t xml:space="preserve"> </w:t>
      </w:r>
      <w:r w:rsidRPr="008044A7">
        <w:rPr>
          <w:rStyle w:val="libAieChar"/>
          <w:rFonts w:hint="cs"/>
          <w:rtl/>
        </w:rPr>
        <w:t>وَمَن لَّمْ يَحْكُم بِمَا أَنزَلَ اللهُ فَأُولَٰئِكَ هُمُ الْفَاسِقُونَ</w:t>
      </w:r>
      <w:r w:rsidRPr="006B0D34">
        <w:rPr>
          <w:rtl/>
        </w:rPr>
        <w:t xml:space="preserve"> </w:t>
      </w:r>
      <w:r w:rsidRPr="008044A7">
        <w:rPr>
          <w:rStyle w:val="libAlaemChar"/>
          <w:rtl/>
        </w:rPr>
        <w:t>)</w:t>
      </w:r>
      <w:r>
        <w:rPr>
          <w:rtl/>
        </w:rPr>
        <w:t xml:space="preserve"> ؛ والأخبار من طريق أهل البيت </w:t>
      </w:r>
      <w:r w:rsidR="00F55C0D" w:rsidRPr="00F55C0D">
        <w:rPr>
          <w:rStyle w:val="libAlaemChar"/>
          <w:rFonts w:hint="cs"/>
          <w:rtl/>
        </w:rPr>
        <w:t>عليهم‌السلام</w:t>
      </w:r>
      <w:r>
        <w:rPr>
          <w:rtl/>
        </w:rPr>
        <w:t xml:space="preserve"> في ذلك أكثر من أن تحصى ؛ وسيأتي</w:t>
      </w:r>
    </w:p>
    <w:p w:rsidR="00721A0A" w:rsidRDefault="00721A0A" w:rsidP="008044A7">
      <w:pPr>
        <w:pStyle w:val="libNormal0"/>
        <w:rPr>
          <w:rtl/>
        </w:rPr>
      </w:pPr>
      <w:r w:rsidRPr="006B0D34">
        <w:rPr>
          <w:rtl/>
        </w:rPr>
        <w:br w:type="page"/>
      </w:r>
      <w:r>
        <w:rPr>
          <w:rtl/>
        </w:rPr>
        <w:lastRenderedPageBreak/>
        <w:t>بعضها في أبواب الخمس والانفال إن شاء الله تعالى ؛</w:t>
      </w:r>
    </w:p>
    <w:p w:rsidR="00721A0A" w:rsidRDefault="00721A0A" w:rsidP="008044A7">
      <w:pPr>
        <w:pStyle w:val="libNormal"/>
        <w:rPr>
          <w:rtl/>
        </w:rPr>
      </w:pPr>
      <w:r>
        <w:rPr>
          <w:rtl/>
        </w:rPr>
        <w:t>فإذا اطّلعت على ما نقلناه من الأخبار من صحاحهم ، نقول : لا</w:t>
      </w:r>
      <w:r>
        <w:rPr>
          <w:rFonts w:hint="cs"/>
          <w:rtl/>
        </w:rPr>
        <w:t xml:space="preserve"> </w:t>
      </w:r>
      <w:r>
        <w:rPr>
          <w:rtl/>
        </w:rPr>
        <w:t>ريب في دلالة الآية ، على اختصاص ذي القرب</w:t>
      </w:r>
      <w:r>
        <w:rPr>
          <w:rFonts w:hint="cs"/>
          <w:rtl/>
        </w:rPr>
        <w:t>ى</w:t>
      </w:r>
      <w:r>
        <w:rPr>
          <w:rtl/>
        </w:rPr>
        <w:t xml:space="preserve"> بسهم خاص ؛ سواء كان هو سدس الخمس كما ذهب إليه أبو العالية ، وأصحابنا ، ورووه عن أئمتنا </w:t>
      </w:r>
      <w:r w:rsidR="00F55C0D" w:rsidRPr="00F55C0D">
        <w:rPr>
          <w:rStyle w:val="libAlaemChar"/>
          <w:rFonts w:hint="cs"/>
          <w:rtl/>
        </w:rPr>
        <w:t>عليهم‌السلام</w:t>
      </w:r>
      <w:r>
        <w:rPr>
          <w:rtl/>
        </w:rPr>
        <w:t xml:space="preserve"> وهو الظاهر من الآية كما اعترف به البيضاوي وغيره ؛ أو خمس الخمس لإتّحاد سهم الله وسهم رسوله </w:t>
      </w:r>
      <w:r w:rsidR="00F55C0D" w:rsidRPr="00F55C0D">
        <w:rPr>
          <w:rStyle w:val="libAlaemChar"/>
          <w:rFonts w:hint="cs"/>
          <w:rtl/>
        </w:rPr>
        <w:t>صلى‌الله‌عليه‌وآله</w:t>
      </w:r>
      <w:r>
        <w:rPr>
          <w:rtl/>
        </w:rPr>
        <w:t xml:space="preserve"> وذكر الله للتعظيم كما زعم ابن عباس ، وقتادة وعطا ؛</w:t>
      </w:r>
    </w:p>
    <w:p w:rsidR="00721A0A" w:rsidRDefault="00721A0A" w:rsidP="008044A7">
      <w:pPr>
        <w:pStyle w:val="libNormal"/>
        <w:rPr>
          <w:rtl/>
        </w:rPr>
      </w:pPr>
      <w:r>
        <w:rPr>
          <w:rtl/>
        </w:rPr>
        <w:t>أو ربع الخمس ، والأرباع الثلاثة الباقية للثلاثة الاخيرة ، كما زعمه الشافعي ؛</w:t>
      </w:r>
    </w:p>
    <w:p w:rsidR="00721A0A" w:rsidRDefault="00721A0A" w:rsidP="008044A7">
      <w:pPr>
        <w:pStyle w:val="libNormal"/>
        <w:rPr>
          <w:rtl/>
        </w:rPr>
      </w:pPr>
      <w:r>
        <w:rPr>
          <w:rtl/>
        </w:rPr>
        <w:t xml:space="preserve">وسواء كان المراد بذي القربى أهل بيت النبي </w:t>
      </w:r>
      <w:r w:rsidR="00F55C0D" w:rsidRPr="00F55C0D">
        <w:rPr>
          <w:rStyle w:val="libAlaemChar"/>
          <w:rFonts w:hint="cs"/>
          <w:rtl/>
        </w:rPr>
        <w:t>صلى‌الله‌عليه‌وآله</w:t>
      </w:r>
      <w:r>
        <w:rPr>
          <w:rtl/>
        </w:rPr>
        <w:t xml:space="preserve"> في حياته ، وبعده الإمام من أهل البيت كما ذهب إليه أكثر أصحابنا ، أو جميع بني هاشم كما ذهب إليه بعضهم وعلى ما ذهب إليه الاكثر يكون دعوى فاطمة </w:t>
      </w:r>
      <w:r w:rsidR="00F55C0D" w:rsidRPr="00F55C0D">
        <w:rPr>
          <w:rStyle w:val="libAlaemChar"/>
          <w:rFonts w:hint="cs"/>
          <w:rtl/>
        </w:rPr>
        <w:t>عليها‌السلام</w:t>
      </w:r>
      <w:r>
        <w:rPr>
          <w:rtl/>
        </w:rPr>
        <w:t xml:space="preserve"> نيابة عن أمير المؤمنين </w:t>
      </w:r>
      <w:r w:rsidR="00F55C0D" w:rsidRPr="00F55C0D">
        <w:rPr>
          <w:rStyle w:val="libAlaemChar"/>
          <w:rFonts w:hint="cs"/>
          <w:rtl/>
        </w:rPr>
        <w:t>عليه‌السلام</w:t>
      </w:r>
      <w:r>
        <w:rPr>
          <w:rtl/>
        </w:rPr>
        <w:t xml:space="preserve"> تقيّة أو كان المراد بني هاشم وبني المطلب كما زعمه الشافعي ، أو آل عليّ ، وعقيل وآل عبّاس ، وولد الحارث بن عبد المطلب ، كما قال أبو حنيفة. وعلى أي حال فلا ريب أيضاً في أن الظاهر من الآية تساوي الستّة في السهم ، ولم يختلف الفقهاء في أنّ إطلاق الوصيّة والإقرار لجماعة معدودين يقتضي التسوية لتساوي السنة ، ولم يشترط الله عزّ وجلّ في ذي القربى فقراً أو مسكنة بل قرنه بنفسه وبرسوله </w:t>
      </w:r>
      <w:r w:rsidR="00F55C0D" w:rsidRPr="00F55C0D">
        <w:rPr>
          <w:rStyle w:val="libAlaemChar"/>
          <w:rFonts w:hint="cs"/>
          <w:rtl/>
        </w:rPr>
        <w:t>صلى‌الله‌عليه‌وآله</w:t>
      </w:r>
      <w:r>
        <w:rPr>
          <w:rtl/>
        </w:rPr>
        <w:t xml:space="preserve"> للدلالة على عدم الإشتراط ؛ وأما التقييد إجتهاداً فمع بطلان الإجتهاد الغير المستند إلى حجة فعل النبي </w:t>
      </w:r>
      <w:r w:rsidR="00F55C0D" w:rsidRPr="00F55C0D">
        <w:rPr>
          <w:rStyle w:val="libAlaemChar"/>
          <w:rFonts w:hint="cs"/>
          <w:rtl/>
        </w:rPr>
        <w:t>صلى‌الله‌عليه‌وآله</w:t>
      </w:r>
      <w:r>
        <w:rPr>
          <w:rtl/>
        </w:rPr>
        <w:t xml:space="preserve"> يدفع التقييد لدلالة خبر جبير وغيره على أنّه لم يعطيها ما كان رسول الله </w:t>
      </w:r>
      <w:r w:rsidR="00F55C0D" w:rsidRPr="00F55C0D">
        <w:rPr>
          <w:rStyle w:val="libAlaemChar"/>
          <w:rFonts w:hint="cs"/>
          <w:rtl/>
        </w:rPr>
        <w:t>صلى‌الله‌عليه‌وآله</w:t>
      </w:r>
      <w:r>
        <w:rPr>
          <w:rtl/>
        </w:rPr>
        <w:t xml:space="preserve"> يعطيهم ، وقد قال أبو</w:t>
      </w:r>
      <w:r>
        <w:rPr>
          <w:rFonts w:hint="cs"/>
          <w:rtl/>
        </w:rPr>
        <w:t xml:space="preserve"> </w:t>
      </w:r>
      <w:r>
        <w:rPr>
          <w:rtl/>
        </w:rPr>
        <w:t>بكر في رواية أنس : لكم الغنى الّذي يغنيكم ويفضل عنكم ؛ فما زعمه أبو بكر من عدم دلالة الآية على أن</w:t>
      </w:r>
      <w:r>
        <w:rPr>
          <w:rFonts w:hint="cs"/>
          <w:rtl/>
        </w:rPr>
        <w:t>ّ</w:t>
      </w:r>
      <w:r>
        <w:rPr>
          <w:rtl/>
        </w:rPr>
        <w:t xml:space="preserve"> السهم مسلم لذي القربى ووجوب صرف الفاضل من السهم عن حاجتهم في مصالح المسلمين مخالف للآية والأخبار المتفق على صحّتها ؛ وقد قال سبحانه في آخر الآية : </w:t>
      </w:r>
      <w:r w:rsidRPr="008044A7">
        <w:rPr>
          <w:rStyle w:val="libAlaemChar"/>
          <w:rtl/>
        </w:rPr>
        <w:t>(</w:t>
      </w:r>
      <w:r w:rsidRPr="00D559F4">
        <w:rPr>
          <w:rFonts w:hint="cs"/>
          <w:rtl/>
        </w:rPr>
        <w:t xml:space="preserve"> </w:t>
      </w:r>
      <w:r w:rsidRPr="008044A7">
        <w:rPr>
          <w:rStyle w:val="libAieChar"/>
          <w:rFonts w:hint="cs"/>
          <w:rtl/>
        </w:rPr>
        <w:t>إِن كُنتُمْ آمَنتُم بِاللهِ وَمَا أَنزَلْنَا عَلَىٰ عَبْدِنَا</w:t>
      </w:r>
      <w:r w:rsidRPr="00D559F4">
        <w:rPr>
          <w:rtl/>
        </w:rPr>
        <w:t xml:space="preserve"> </w:t>
      </w:r>
      <w:r w:rsidRPr="008044A7">
        <w:rPr>
          <w:rStyle w:val="libAlaemChar"/>
          <w:rtl/>
        </w:rPr>
        <w:t>)</w:t>
      </w:r>
      <w:r>
        <w:rPr>
          <w:rtl/>
        </w:rPr>
        <w:t xml:space="preserve"> ؛ واعترف الفخر الرازي في تفسيره بأن من لم يحكم بهذه القسمة فقد خرج عن الإيمان ، وقال تعالى : </w:t>
      </w:r>
      <w:r w:rsidRPr="008044A7">
        <w:rPr>
          <w:rStyle w:val="libAlaemChar"/>
          <w:rtl/>
        </w:rPr>
        <w:t>(</w:t>
      </w:r>
      <w:r w:rsidRPr="00BF6BAF">
        <w:rPr>
          <w:rFonts w:hint="cs"/>
          <w:rtl/>
        </w:rPr>
        <w:t xml:space="preserve"> </w:t>
      </w:r>
      <w:r w:rsidRPr="008044A7">
        <w:rPr>
          <w:rStyle w:val="libAieChar"/>
          <w:rFonts w:hint="cs"/>
          <w:rtl/>
        </w:rPr>
        <w:t>وَمَن لَّمْ يَحْكُم بِمَا أَنزَلَ اللهُ فَأُولَٰئِكَ هُمُ الْكَافِرُونَ</w:t>
      </w:r>
      <w:r w:rsidRPr="00BF6BAF">
        <w:rPr>
          <w:rtl/>
        </w:rPr>
        <w:t xml:space="preserve"> </w:t>
      </w:r>
      <w:r w:rsidRPr="008044A7">
        <w:rPr>
          <w:rStyle w:val="libAlaemChar"/>
          <w:rtl/>
        </w:rPr>
        <w:t>)</w:t>
      </w:r>
      <w:r>
        <w:rPr>
          <w:rtl/>
        </w:rPr>
        <w:t xml:space="preserve"> ؛ وقال : هم الفاسقون ، وقال هم الظالمون ، فاستحق بما صنع ما يستحقه الراد على الله وعلى رسوله </w:t>
      </w:r>
      <w:r w:rsidR="00F55C0D" w:rsidRPr="00F55C0D">
        <w:rPr>
          <w:rStyle w:val="libAlaemChar"/>
          <w:rFonts w:hint="cs"/>
          <w:rtl/>
        </w:rPr>
        <w:t>صلى‌الله‌عليه‌وآله</w:t>
      </w:r>
      <w:r>
        <w:rPr>
          <w:rtl/>
        </w:rPr>
        <w:t>.</w:t>
      </w:r>
    </w:p>
    <w:p w:rsidR="00721A0A" w:rsidRDefault="00721A0A" w:rsidP="008044A7">
      <w:pPr>
        <w:pStyle w:val="libNormal"/>
        <w:rPr>
          <w:rtl/>
        </w:rPr>
      </w:pPr>
      <w:r w:rsidRPr="00BF6BAF">
        <w:rPr>
          <w:rtl/>
        </w:rPr>
        <w:br w:type="page"/>
      </w:r>
      <w:r w:rsidRPr="008044A7">
        <w:rPr>
          <w:rStyle w:val="libBold2Char"/>
          <w:rtl/>
        </w:rPr>
        <w:lastRenderedPageBreak/>
        <w:t>السادسة :</w:t>
      </w:r>
      <w:r>
        <w:rPr>
          <w:rtl/>
        </w:rPr>
        <w:t xml:space="preserve"> ما</w:t>
      </w:r>
      <w:r>
        <w:rPr>
          <w:rFonts w:hint="cs"/>
          <w:rtl/>
        </w:rPr>
        <w:t xml:space="preserve"> </w:t>
      </w:r>
      <w:r>
        <w:rPr>
          <w:rtl/>
        </w:rPr>
        <w:t xml:space="preserve">دلت عليه الروايات السالفة وما سيأتي في باب شهادة فاطمة </w:t>
      </w:r>
      <w:r w:rsidR="00F55C0D" w:rsidRPr="00F55C0D">
        <w:rPr>
          <w:rStyle w:val="libAlaemChar"/>
          <w:rFonts w:hint="cs"/>
          <w:rtl/>
        </w:rPr>
        <w:t>عليها‌السلام</w:t>
      </w:r>
      <w:r>
        <w:rPr>
          <w:rtl/>
        </w:rPr>
        <w:t xml:space="preserve"> ، من أنّها أوصت أن تدفن سراً ، وأن لا</w:t>
      </w:r>
      <w:r>
        <w:rPr>
          <w:rFonts w:hint="cs"/>
          <w:rtl/>
        </w:rPr>
        <w:t xml:space="preserve"> </w:t>
      </w:r>
      <w:r>
        <w:rPr>
          <w:rtl/>
        </w:rPr>
        <w:t xml:space="preserve">يصلي عليها أبو بكر وعمر لغضبها عليهما في منع فدك وغيره من أعظم الطعون عليهما ؛ وأجاب عنه قاضي القضاة في « المغني » بأنه قد روي أنّ أبا بكر هو الذي صلى على فاطمة </w:t>
      </w:r>
      <w:r w:rsidR="00F55C0D" w:rsidRPr="00F55C0D">
        <w:rPr>
          <w:rStyle w:val="libAlaemChar"/>
          <w:rFonts w:hint="cs"/>
          <w:rtl/>
        </w:rPr>
        <w:t>عليها‌السلام</w:t>
      </w:r>
      <w:r>
        <w:rPr>
          <w:rtl/>
        </w:rPr>
        <w:t xml:space="preserve"> وكبر أربعاً ، وهذا أحد ما</w:t>
      </w:r>
      <w:r>
        <w:rPr>
          <w:rFonts w:hint="cs"/>
          <w:rtl/>
        </w:rPr>
        <w:t xml:space="preserve"> </w:t>
      </w:r>
      <w:r>
        <w:rPr>
          <w:rtl/>
        </w:rPr>
        <w:t>استدل به كثير من الفقهاء في التكبير على الميّت ولا</w:t>
      </w:r>
      <w:r>
        <w:rPr>
          <w:rFonts w:hint="cs"/>
          <w:rtl/>
        </w:rPr>
        <w:t xml:space="preserve"> </w:t>
      </w:r>
      <w:r>
        <w:rPr>
          <w:rtl/>
        </w:rPr>
        <w:t>يصح أنّها دفنت ليلاً ؛ وإن صحّ ذلك فقد د</w:t>
      </w:r>
      <w:r>
        <w:rPr>
          <w:rFonts w:hint="cs"/>
          <w:rtl/>
        </w:rPr>
        <w:t>ُ</w:t>
      </w:r>
      <w:r>
        <w:rPr>
          <w:rtl/>
        </w:rPr>
        <w:t xml:space="preserve">فن رسول الله </w:t>
      </w:r>
      <w:r w:rsidR="00F55C0D" w:rsidRPr="00F55C0D">
        <w:rPr>
          <w:rStyle w:val="libAlaemChar"/>
          <w:rFonts w:hint="cs"/>
          <w:rtl/>
        </w:rPr>
        <w:t>صلى‌الله‌عليه‌وآله</w:t>
      </w:r>
      <w:r>
        <w:rPr>
          <w:rtl/>
        </w:rPr>
        <w:t xml:space="preserve"> ليلاً وعمر د</w:t>
      </w:r>
      <w:r>
        <w:rPr>
          <w:rFonts w:hint="cs"/>
          <w:rtl/>
        </w:rPr>
        <w:t>ُ</w:t>
      </w:r>
      <w:r>
        <w:rPr>
          <w:rtl/>
        </w:rPr>
        <w:t xml:space="preserve">فن ليلاً ، وقد كان أصحاب رسول الله </w:t>
      </w:r>
      <w:r w:rsidR="00F55C0D" w:rsidRPr="00F55C0D">
        <w:rPr>
          <w:rStyle w:val="libAlaemChar"/>
          <w:rFonts w:hint="cs"/>
          <w:rtl/>
        </w:rPr>
        <w:t>صلى‌الله‌عليه‌وآله</w:t>
      </w:r>
      <w:r>
        <w:rPr>
          <w:rtl/>
        </w:rPr>
        <w:t xml:space="preserve"> يدفنون بالنهار ويدفنون بالليل ؛ فما في هذا ما يطعن به بل الاقرب في النساء أنّ دفنهنّ ليلاً أستر وأولى بالسنة.</w:t>
      </w:r>
    </w:p>
    <w:p w:rsidR="00721A0A" w:rsidRDefault="00721A0A" w:rsidP="008044A7">
      <w:pPr>
        <w:pStyle w:val="libNormal"/>
        <w:rPr>
          <w:rtl/>
        </w:rPr>
      </w:pPr>
      <w:r>
        <w:rPr>
          <w:rtl/>
        </w:rPr>
        <w:t>وردّ عليه السيّد الأجلّ في الثاني : بأن ما</w:t>
      </w:r>
      <w:r>
        <w:rPr>
          <w:rFonts w:hint="cs"/>
          <w:rtl/>
        </w:rPr>
        <w:t xml:space="preserve"> </w:t>
      </w:r>
      <w:r>
        <w:rPr>
          <w:rtl/>
        </w:rPr>
        <w:t xml:space="preserve">ادّعيت من أنّ أبا بكر هو الذي صلّى على فاطمة </w:t>
      </w:r>
      <w:r w:rsidR="00F55C0D" w:rsidRPr="00F55C0D">
        <w:rPr>
          <w:rStyle w:val="libAlaemChar"/>
          <w:rFonts w:hint="cs"/>
          <w:rtl/>
        </w:rPr>
        <w:t>عليها‌السلام</w:t>
      </w:r>
      <w:r>
        <w:rPr>
          <w:rtl/>
        </w:rPr>
        <w:t xml:space="preserve"> وكبر أربعاً ، وإنّ كثيراً من الفقهاء يستدلون به في التكبير على الميت فهو شيء</w:t>
      </w:r>
      <w:r>
        <w:rPr>
          <w:rFonts w:hint="cs"/>
          <w:rtl/>
        </w:rPr>
        <w:t>ٌ</w:t>
      </w:r>
      <w:r>
        <w:rPr>
          <w:rtl/>
        </w:rPr>
        <w:t xml:space="preserve"> ما سمع إلاّ منك وإن كنت تلقّيته عن غيرك فممن يجري مجراك في العصبي</w:t>
      </w:r>
      <w:r>
        <w:rPr>
          <w:rFonts w:hint="cs"/>
          <w:rtl/>
        </w:rPr>
        <w:t>ّ</w:t>
      </w:r>
      <w:r>
        <w:rPr>
          <w:rtl/>
        </w:rPr>
        <w:t xml:space="preserve">ة وإلاً فالروايات المشهورة وكتب الآثار والسير خالية من ذلك ، ولم يختلف أهل النقل في أنّ أمير المؤمنين </w:t>
      </w:r>
      <w:r w:rsidR="00F55C0D" w:rsidRPr="00F55C0D">
        <w:rPr>
          <w:rStyle w:val="libAlaemChar"/>
          <w:rFonts w:hint="cs"/>
          <w:rtl/>
        </w:rPr>
        <w:t>عليه‌السلام</w:t>
      </w:r>
      <w:r>
        <w:rPr>
          <w:rtl/>
        </w:rPr>
        <w:t xml:space="preserve"> صلّى على فاطمة </w:t>
      </w:r>
      <w:r w:rsidR="00F55C0D" w:rsidRPr="00F55C0D">
        <w:rPr>
          <w:rStyle w:val="libAlaemChar"/>
          <w:rFonts w:hint="cs"/>
          <w:rtl/>
        </w:rPr>
        <w:t>عليها‌السلام</w:t>
      </w:r>
      <w:r>
        <w:rPr>
          <w:rtl/>
        </w:rPr>
        <w:t xml:space="preserve"> إلاّ رواية شاذّة نادرة وردت بأن العباس صلّى عليها.</w:t>
      </w:r>
    </w:p>
    <w:p w:rsidR="00721A0A" w:rsidRDefault="00721A0A" w:rsidP="008044A7">
      <w:pPr>
        <w:pStyle w:val="libNormal"/>
        <w:rPr>
          <w:rtl/>
        </w:rPr>
      </w:pPr>
      <w:r>
        <w:rPr>
          <w:rtl/>
        </w:rPr>
        <w:t xml:space="preserve">روى الواقدي : بإسناده ، عن عكرمة ، قال : سألت ابن عباس متى دفنتم فاطمة </w:t>
      </w:r>
      <w:r w:rsidR="00F55C0D" w:rsidRPr="00F55C0D">
        <w:rPr>
          <w:rStyle w:val="libAlaemChar"/>
          <w:rFonts w:hint="cs"/>
          <w:rtl/>
        </w:rPr>
        <w:t>عليها‌السلام</w:t>
      </w:r>
      <w:r w:rsidRPr="00B824B4">
        <w:rPr>
          <w:rFonts w:hint="cs"/>
          <w:rtl/>
        </w:rPr>
        <w:t xml:space="preserve"> </w:t>
      </w:r>
      <w:r>
        <w:rPr>
          <w:rtl/>
        </w:rPr>
        <w:t>؟ قال : دفناها بليلٍ بعد هدأة. قال : قلت : فمن صلّى عليها</w:t>
      </w:r>
      <w:r>
        <w:rPr>
          <w:rFonts w:hint="cs"/>
          <w:rtl/>
        </w:rPr>
        <w:t xml:space="preserve"> </w:t>
      </w:r>
      <w:r>
        <w:rPr>
          <w:rtl/>
        </w:rPr>
        <w:t xml:space="preserve">؟ قال : عليّ </w:t>
      </w:r>
      <w:r w:rsidR="00F55C0D" w:rsidRPr="00F55C0D">
        <w:rPr>
          <w:rStyle w:val="libAlaemChar"/>
          <w:rFonts w:hint="cs"/>
          <w:rtl/>
        </w:rPr>
        <w:t>عليه‌السلام</w:t>
      </w:r>
      <w:r>
        <w:rPr>
          <w:rtl/>
        </w:rPr>
        <w:t>.</w:t>
      </w:r>
    </w:p>
    <w:p w:rsidR="00721A0A" w:rsidRDefault="00721A0A" w:rsidP="008044A7">
      <w:pPr>
        <w:pStyle w:val="libNormal"/>
        <w:rPr>
          <w:rtl/>
        </w:rPr>
      </w:pPr>
      <w:r>
        <w:rPr>
          <w:rtl/>
        </w:rPr>
        <w:t xml:space="preserve">وروى الطبرسي ، عن الحرث بن أبي أسامة ، عن المدايني ، عن أبي زكريا العجلاني أن فاطمة </w:t>
      </w:r>
      <w:r w:rsidR="00F55C0D" w:rsidRPr="00F55C0D">
        <w:rPr>
          <w:rStyle w:val="libAlaemChar"/>
          <w:rFonts w:hint="cs"/>
          <w:rtl/>
        </w:rPr>
        <w:t>عليها‌السلام</w:t>
      </w:r>
      <w:r>
        <w:rPr>
          <w:rtl/>
        </w:rPr>
        <w:t xml:space="preserve"> ع</w:t>
      </w:r>
      <w:r>
        <w:rPr>
          <w:rFonts w:hint="cs"/>
          <w:rtl/>
        </w:rPr>
        <w:t>ُ</w:t>
      </w:r>
      <w:r>
        <w:rPr>
          <w:rtl/>
        </w:rPr>
        <w:t>م</w:t>
      </w:r>
      <w:r>
        <w:rPr>
          <w:rFonts w:hint="cs"/>
          <w:rtl/>
        </w:rPr>
        <w:t>ِ</w:t>
      </w:r>
      <w:r>
        <w:rPr>
          <w:rtl/>
        </w:rPr>
        <w:t>ل لها نعش قبل وفاتها فنظرت وقالت : سترتموني ستركم الله. قال أبو جعفر</w:t>
      </w:r>
      <w:r>
        <w:rPr>
          <w:rFonts w:hint="cs"/>
          <w:rtl/>
        </w:rPr>
        <w:t xml:space="preserve"> </w:t>
      </w:r>
      <w:r>
        <w:rPr>
          <w:rtl/>
        </w:rPr>
        <w:t xml:space="preserve">محمد بن جرير : والثبت في ذلك أنّها زينب ؛ لأن فاطمة </w:t>
      </w:r>
      <w:r w:rsidR="00F55C0D" w:rsidRPr="00F55C0D">
        <w:rPr>
          <w:rStyle w:val="libAlaemChar"/>
          <w:rFonts w:hint="cs"/>
          <w:rtl/>
        </w:rPr>
        <w:t>عليها‌السلام</w:t>
      </w:r>
      <w:r>
        <w:rPr>
          <w:rtl/>
        </w:rPr>
        <w:t xml:space="preserve"> دفنت ليلاً ولم يحضرها إلاّ العباس وعليّ </w:t>
      </w:r>
      <w:r w:rsidR="00F55C0D" w:rsidRPr="00F55C0D">
        <w:rPr>
          <w:rStyle w:val="libAlaemChar"/>
          <w:rFonts w:hint="cs"/>
          <w:rtl/>
        </w:rPr>
        <w:t>عليه‌السلام</w:t>
      </w:r>
      <w:r>
        <w:rPr>
          <w:rtl/>
        </w:rPr>
        <w:t xml:space="preserve"> ، والمقداد والزبير.</w:t>
      </w:r>
    </w:p>
    <w:p w:rsidR="00721A0A" w:rsidRDefault="00721A0A" w:rsidP="008044A7">
      <w:pPr>
        <w:pStyle w:val="libNormal"/>
        <w:rPr>
          <w:rtl/>
        </w:rPr>
      </w:pPr>
      <w:r>
        <w:rPr>
          <w:rtl/>
        </w:rPr>
        <w:t xml:space="preserve">وروى القاضي أبو بكر أحمد بن كامل بإسناده في تاريخه : عن الزهري ، قال : حدّثني عروة بن الزبير ، أنّ عائشة أخبرته : أنّ فاطمة بنت رسول الله </w:t>
      </w:r>
      <w:r w:rsidR="00F55C0D" w:rsidRPr="00F55C0D">
        <w:rPr>
          <w:rStyle w:val="libAlaemChar"/>
          <w:rFonts w:hint="cs"/>
          <w:rtl/>
        </w:rPr>
        <w:t>صلى‌الله‌عليه‌وآله</w:t>
      </w:r>
      <w:r>
        <w:rPr>
          <w:rtl/>
        </w:rPr>
        <w:t xml:space="preserve"> عاشت بعد رسول الله </w:t>
      </w:r>
      <w:r w:rsidR="00F55C0D" w:rsidRPr="00F55C0D">
        <w:rPr>
          <w:rStyle w:val="libAlaemChar"/>
          <w:rFonts w:hint="cs"/>
          <w:rtl/>
        </w:rPr>
        <w:t>صلى‌الله‌عليه‌وآله</w:t>
      </w:r>
      <w:r>
        <w:rPr>
          <w:rtl/>
        </w:rPr>
        <w:t xml:space="preserve"> ستّة أشهر فلما توفيت دفنها علي </w:t>
      </w:r>
      <w:r w:rsidR="00F55C0D" w:rsidRPr="00F55C0D">
        <w:rPr>
          <w:rStyle w:val="libAlaemChar"/>
          <w:rFonts w:hint="cs"/>
          <w:rtl/>
        </w:rPr>
        <w:t>عليه‌السلام</w:t>
      </w:r>
      <w:r>
        <w:rPr>
          <w:rtl/>
        </w:rPr>
        <w:t xml:space="preserve"> ليلاً وصلّى عليها عليّ بن أبي طالب </w:t>
      </w:r>
      <w:r w:rsidR="00F55C0D" w:rsidRPr="00F55C0D">
        <w:rPr>
          <w:rStyle w:val="libAlaemChar"/>
          <w:rFonts w:hint="cs"/>
          <w:rtl/>
        </w:rPr>
        <w:t>عليه‌السلام</w:t>
      </w:r>
      <w:r>
        <w:rPr>
          <w:rtl/>
        </w:rPr>
        <w:t xml:space="preserve"> ، وذكر في كتابه هذا أنّ أمير المؤمنين والحسن والحسين </w:t>
      </w:r>
      <w:r w:rsidR="00F55C0D" w:rsidRPr="00F55C0D">
        <w:rPr>
          <w:rStyle w:val="libAlaemChar"/>
          <w:rFonts w:hint="cs"/>
          <w:rtl/>
        </w:rPr>
        <w:t>عليهما‌السلام</w:t>
      </w:r>
      <w:r>
        <w:rPr>
          <w:rtl/>
        </w:rPr>
        <w:t xml:space="preserve"> دفنوها ليلاً وغيّبوا قبرها.</w:t>
      </w:r>
    </w:p>
    <w:p w:rsidR="00721A0A" w:rsidRDefault="00721A0A" w:rsidP="008044A7">
      <w:pPr>
        <w:pStyle w:val="libNormal"/>
        <w:rPr>
          <w:rtl/>
        </w:rPr>
      </w:pPr>
      <w:r w:rsidRPr="00B824B4">
        <w:rPr>
          <w:rtl/>
        </w:rPr>
        <w:br w:type="page"/>
      </w:r>
      <w:r>
        <w:rPr>
          <w:rtl/>
        </w:rPr>
        <w:lastRenderedPageBreak/>
        <w:t xml:space="preserve">وروى سفيان بن عيينة ، عن عمرو عن الحسن بن محمد : أنّ فاطمة </w:t>
      </w:r>
      <w:r w:rsidR="00F55C0D" w:rsidRPr="00F55C0D">
        <w:rPr>
          <w:rStyle w:val="libAlaemChar"/>
          <w:rFonts w:hint="cs"/>
          <w:rtl/>
        </w:rPr>
        <w:t>عليها‌السلام</w:t>
      </w:r>
      <w:r>
        <w:rPr>
          <w:rtl/>
        </w:rPr>
        <w:t xml:space="preserve"> دفنت ليلاً وروى عبد الله بن أبي شيبة ، عن يحيى بن سعيد العطار ، عن معمر ،</w:t>
      </w:r>
      <w:r>
        <w:rPr>
          <w:rFonts w:hint="cs"/>
          <w:rtl/>
        </w:rPr>
        <w:t xml:space="preserve"> </w:t>
      </w:r>
      <w:r>
        <w:rPr>
          <w:rtl/>
        </w:rPr>
        <w:t xml:space="preserve">عن الزهري : مثل ذلك ؛ وقال البلاذري في تاريخه : إن فاطمة </w:t>
      </w:r>
      <w:r w:rsidR="00F55C0D" w:rsidRPr="00F55C0D">
        <w:rPr>
          <w:rStyle w:val="libAlaemChar"/>
          <w:rFonts w:hint="cs"/>
          <w:rtl/>
        </w:rPr>
        <w:t>عليها‌السلام</w:t>
      </w:r>
      <w:r>
        <w:rPr>
          <w:rtl/>
        </w:rPr>
        <w:t xml:space="preserve"> لم تر</w:t>
      </w:r>
      <w:r>
        <w:rPr>
          <w:rFonts w:hint="cs"/>
          <w:rtl/>
        </w:rPr>
        <w:t>َ</w:t>
      </w:r>
      <w:r>
        <w:rPr>
          <w:rtl/>
        </w:rPr>
        <w:t xml:space="preserve"> مبتسمة بعد وفاة رسول الله </w:t>
      </w:r>
      <w:r w:rsidR="00F55C0D" w:rsidRPr="00F55C0D">
        <w:rPr>
          <w:rStyle w:val="libAlaemChar"/>
          <w:rFonts w:hint="cs"/>
          <w:rtl/>
        </w:rPr>
        <w:t>صلى‌الله‌عليه‌وآله</w:t>
      </w:r>
      <w:r>
        <w:rPr>
          <w:rtl/>
        </w:rPr>
        <w:t xml:space="preserve"> ولم يعلم أبو بكر وعمر بموتها ؛ والأمر في هذا أوضح وأظهر من أن يطنب في الإستشهاد عليه ، وبذكر الروايات فيه ، فأما قوله ولا يصح ، أنّها دفنت ليلاً ، وإن صحّ فقد دفن فلان وفلان ليلاً فقد</w:t>
      </w:r>
      <w:r>
        <w:rPr>
          <w:rFonts w:hint="cs"/>
          <w:rtl/>
        </w:rPr>
        <w:t xml:space="preserve"> بينّا</w:t>
      </w:r>
      <w:r>
        <w:rPr>
          <w:rtl/>
        </w:rPr>
        <w:t xml:space="preserve"> أنّ دفنها ليلاً في الصحّة كالشمس الطالعة ، وأن منكر ذلك كدافع المشاهدات ولم نجعل دفنها ليلاً بمجرد ، وهو الحجّة.</w:t>
      </w:r>
    </w:p>
    <w:p w:rsidR="00721A0A" w:rsidRDefault="00721A0A" w:rsidP="008044A7">
      <w:pPr>
        <w:pStyle w:val="libNormal"/>
        <w:rPr>
          <w:rtl/>
        </w:rPr>
      </w:pPr>
      <w:r>
        <w:rPr>
          <w:rtl/>
        </w:rPr>
        <w:t xml:space="preserve">فيقال : فقد دفن فلان وفلان ليلاً بل مع الإحتجاج بذلك على ما وردت به الروايات المستفيضة الظاهرة الّتي هي كالمتواتر أنها </w:t>
      </w:r>
      <w:r w:rsidR="00F55C0D" w:rsidRPr="00F55C0D">
        <w:rPr>
          <w:rStyle w:val="libAlaemChar"/>
          <w:rFonts w:hint="cs"/>
          <w:rtl/>
        </w:rPr>
        <w:t>عليها‌السلام</w:t>
      </w:r>
      <w:r>
        <w:rPr>
          <w:rtl/>
        </w:rPr>
        <w:t xml:space="preserve"> أوصت بأن تدفن ليلاً حتى لا يصلي عليها الرجلان ، وصرّحت بذلك وعهدت فيه عهداً بعد أن كانا استاذنا عليها في مرضها ليعوداها فأبت أن تأذن لهما فلم</w:t>
      </w:r>
      <w:r>
        <w:rPr>
          <w:rFonts w:hint="cs"/>
          <w:rtl/>
        </w:rPr>
        <w:t>ّ</w:t>
      </w:r>
      <w:r>
        <w:rPr>
          <w:rtl/>
        </w:rPr>
        <w:t xml:space="preserve">ا طال عليهما المدافعة رغبا إلى أمير المؤمنين </w:t>
      </w:r>
      <w:r w:rsidR="00F55C0D" w:rsidRPr="00F55C0D">
        <w:rPr>
          <w:rStyle w:val="libAlaemChar"/>
          <w:rFonts w:hint="cs"/>
          <w:rtl/>
        </w:rPr>
        <w:t>عليه‌السلام</w:t>
      </w:r>
      <w:r>
        <w:rPr>
          <w:rtl/>
        </w:rPr>
        <w:t xml:space="preserve"> ، في أن يستأذن لهما وجعلاها حاجة إليه فكلّما أمير المؤمنين </w:t>
      </w:r>
      <w:r w:rsidR="00F55C0D" w:rsidRPr="00F55C0D">
        <w:rPr>
          <w:rStyle w:val="libAlaemChar"/>
          <w:rFonts w:hint="cs"/>
          <w:rtl/>
        </w:rPr>
        <w:t>عليه‌السلام</w:t>
      </w:r>
      <w:r>
        <w:rPr>
          <w:rtl/>
        </w:rPr>
        <w:t xml:space="preserve"> في ذلك وألحّ عليها فأذنت لهما في الدخول ثمّ أعرضت عنهما عند دخولهما ولم تكلمهما ؛ فلمّا خرجا قالت لأمير المؤمنين </w:t>
      </w:r>
      <w:r w:rsidR="00F55C0D" w:rsidRPr="00F55C0D">
        <w:rPr>
          <w:rStyle w:val="libAlaemChar"/>
          <w:rFonts w:hint="cs"/>
          <w:rtl/>
        </w:rPr>
        <w:t>عليه‌السلام</w:t>
      </w:r>
      <w:r>
        <w:rPr>
          <w:rtl/>
        </w:rPr>
        <w:t xml:space="preserve"> : قد صنعت ما</w:t>
      </w:r>
      <w:r>
        <w:rPr>
          <w:rFonts w:hint="cs"/>
          <w:rtl/>
        </w:rPr>
        <w:t xml:space="preserve"> </w:t>
      </w:r>
      <w:r>
        <w:rPr>
          <w:rtl/>
        </w:rPr>
        <w:t>أردت ، قال : نعم ؛ قالت : فهل أ</w:t>
      </w:r>
      <w:r>
        <w:rPr>
          <w:rFonts w:hint="cs"/>
          <w:rtl/>
        </w:rPr>
        <w:t>ن</w:t>
      </w:r>
      <w:r>
        <w:rPr>
          <w:rtl/>
        </w:rPr>
        <w:t>ت صانع ما آمرك</w:t>
      </w:r>
      <w:r>
        <w:rPr>
          <w:rFonts w:hint="cs"/>
          <w:rtl/>
        </w:rPr>
        <w:t xml:space="preserve"> </w:t>
      </w:r>
      <w:r>
        <w:rPr>
          <w:rtl/>
        </w:rPr>
        <w:t>؟ قال : نعم ؛ قالت : فإنّي أنشدك الله لا يصليا على جنازتي ، ولا</w:t>
      </w:r>
      <w:r>
        <w:rPr>
          <w:rFonts w:hint="cs"/>
          <w:rtl/>
        </w:rPr>
        <w:t xml:space="preserve"> </w:t>
      </w:r>
      <w:r>
        <w:rPr>
          <w:rtl/>
        </w:rPr>
        <w:t xml:space="preserve">يقوما على قبري ، وروي أنه </w:t>
      </w:r>
      <w:r w:rsidR="00F55C0D" w:rsidRPr="00F55C0D">
        <w:rPr>
          <w:rStyle w:val="libAlaemChar"/>
          <w:rFonts w:hint="cs"/>
          <w:rtl/>
        </w:rPr>
        <w:t>عليه‌السلام</w:t>
      </w:r>
      <w:r>
        <w:rPr>
          <w:rtl/>
        </w:rPr>
        <w:t xml:space="preserve"> عمى على قبرها ، ورشّ أربعين قبراً في البقيع ولم يرش على قبرها حتى لا</w:t>
      </w:r>
      <w:r>
        <w:rPr>
          <w:rFonts w:hint="cs"/>
          <w:rtl/>
        </w:rPr>
        <w:t xml:space="preserve"> </w:t>
      </w:r>
      <w:r>
        <w:rPr>
          <w:rtl/>
        </w:rPr>
        <w:t>يهتديا إليه ، وأنهما عاتباه على ترك إعلامهما بشأنها وإحضارهما للصلاة عليها ، فمن هاهنا احتججنا بالدفن ليلاً ، ولو كان ليس غير الدفن بالليل من غير ما تقدم عليه وتأخر عنه ، لم يكن فيه حجّة ، انتهى كلامه رفع الله مقامه.</w:t>
      </w:r>
    </w:p>
    <w:p w:rsidR="00721A0A" w:rsidRDefault="00721A0A" w:rsidP="008044A7">
      <w:pPr>
        <w:pStyle w:val="libNormal"/>
        <w:rPr>
          <w:rtl/>
        </w:rPr>
      </w:pPr>
      <w:r>
        <w:rPr>
          <w:rtl/>
        </w:rPr>
        <w:t>ومما يدل من صحاح أخبارهم على دفنها ليلاً ، وأن أبا بكر لم يصلّ عليها ، وعلى غضبها عليه وهجرتها إيّاه :</w:t>
      </w:r>
    </w:p>
    <w:p w:rsidR="00721A0A" w:rsidRDefault="00721A0A" w:rsidP="008044A7">
      <w:pPr>
        <w:pStyle w:val="libNormal"/>
        <w:rPr>
          <w:rtl/>
        </w:rPr>
      </w:pPr>
      <w:r>
        <w:rPr>
          <w:rtl/>
        </w:rPr>
        <w:t>ما</w:t>
      </w:r>
      <w:r>
        <w:rPr>
          <w:rFonts w:hint="cs"/>
          <w:rtl/>
        </w:rPr>
        <w:t xml:space="preserve"> </w:t>
      </w:r>
      <w:r>
        <w:rPr>
          <w:rtl/>
        </w:rPr>
        <w:t>رواه مسلم في « صحيحة » وأورده في « جامع الاصول » في الباب الثاني من كتاب الخلافة والإمارة من حرف الخاء عن عائشة</w:t>
      </w:r>
      <w:r>
        <w:rPr>
          <w:rFonts w:hint="cs"/>
          <w:rtl/>
        </w:rPr>
        <w:t xml:space="preserve"> </w:t>
      </w:r>
      <w:r>
        <w:rPr>
          <w:rtl/>
        </w:rPr>
        <w:t>ـ</w:t>
      </w:r>
      <w:r>
        <w:rPr>
          <w:rFonts w:hint="cs"/>
          <w:rtl/>
        </w:rPr>
        <w:t xml:space="preserve"> </w:t>
      </w:r>
      <w:r>
        <w:rPr>
          <w:rtl/>
        </w:rPr>
        <w:t>في حديث طويل</w:t>
      </w:r>
      <w:r>
        <w:rPr>
          <w:rFonts w:hint="cs"/>
          <w:rtl/>
        </w:rPr>
        <w:t xml:space="preserve"> </w:t>
      </w:r>
      <w:r>
        <w:rPr>
          <w:rtl/>
        </w:rPr>
        <w:t>ـ</w:t>
      </w:r>
      <w:r>
        <w:rPr>
          <w:rFonts w:hint="cs"/>
          <w:rtl/>
        </w:rPr>
        <w:t xml:space="preserve"> </w:t>
      </w:r>
      <w:r>
        <w:rPr>
          <w:rtl/>
        </w:rPr>
        <w:t xml:space="preserve">بعد ذكر مطالبة فاطمة </w:t>
      </w:r>
      <w:r w:rsidR="00F55C0D" w:rsidRPr="00F55C0D">
        <w:rPr>
          <w:rStyle w:val="libAlaemChar"/>
          <w:rFonts w:hint="cs"/>
          <w:rtl/>
        </w:rPr>
        <w:t>عليها‌السلام</w:t>
      </w:r>
      <w:r>
        <w:rPr>
          <w:rtl/>
        </w:rPr>
        <w:t xml:space="preserve"> أبا بكر في ميراث رسول الله </w:t>
      </w:r>
      <w:r w:rsidR="00F55C0D" w:rsidRPr="00F55C0D">
        <w:rPr>
          <w:rStyle w:val="libAlaemChar"/>
          <w:rFonts w:hint="cs"/>
          <w:rtl/>
        </w:rPr>
        <w:t>صلى‌الله‌عليه‌وآله</w:t>
      </w:r>
      <w:r>
        <w:rPr>
          <w:rtl/>
        </w:rPr>
        <w:t xml:space="preserve"> وفدك وسهمه من خيبر ؛ قالت : فهجرته فاطمة </w:t>
      </w:r>
      <w:r w:rsidR="00F55C0D" w:rsidRPr="00F55C0D">
        <w:rPr>
          <w:rStyle w:val="libAlaemChar"/>
          <w:rFonts w:hint="cs"/>
          <w:rtl/>
        </w:rPr>
        <w:t>عليها‌السلام</w:t>
      </w:r>
      <w:r>
        <w:rPr>
          <w:rtl/>
        </w:rPr>
        <w:t xml:space="preserve"> ، فلم تكلّم</w:t>
      </w:r>
      <w:r>
        <w:rPr>
          <w:rFonts w:hint="cs"/>
          <w:rtl/>
        </w:rPr>
        <w:t>ه</w:t>
      </w:r>
      <w:r>
        <w:rPr>
          <w:rtl/>
        </w:rPr>
        <w:t xml:space="preserve"> في ذلك حتى ماتت ، فدفنها علي </w:t>
      </w:r>
      <w:r w:rsidR="00F55C0D" w:rsidRPr="00F55C0D">
        <w:rPr>
          <w:rStyle w:val="libAlaemChar"/>
          <w:rFonts w:hint="cs"/>
          <w:rtl/>
        </w:rPr>
        <w:t>عليه‌السلام</w:t>
      </w:r>
      <w:r>
        <w:rPr>
          <w:rtl/>
        </w:rPr>
        <w:t xml:space="preserve"> ولم يؤذن بها</w:t>
      </w:r>
    </w:p>
    <w:p w:rsidR="00721A0A" w:rsidRDefault="00721A0A" w:rsidP="008044A7">
      <w:pPr>
        <w:pStyle w:val="libNormal0"/>
        <w:rPr>
          <w:rtl/>
        </w:rPr>
      </w:pPr>
      <w:r w:rsidRPr="00B824B4">
        <w:rPr>
          <w:rtl/>
        </w:rPr>
        <w:br w:type="page"/>
      </w:r>
      <w:r>
        <w:rPr>
          <w:rtl/>
        </w:rPr>
        <w:lastRenderedPageBreak/>
        <w:t xml:space="preserve">أبابكر ؛ قالت : فكان لعلّي وجه من الناس حياة فاطمة </w:t>
      </w:r>
      <w:r w:rsidR="00F55C0D" w:rsidRPr="00F55C0D">
        <w:rPr>
          <w:rStyle w:val="libAlaemChar"/>
          <w:rFonts w:hint="cs"/>
          <w:rtl/>
        </w:rPr>
        <w:t>عليها‌السلام</w:t>
      </w:r>
      <w:r>
        <w:rPr>
          <w:rtl/>
        </w:rPr>
        <w:t xml:space="preserve"> فلم</w:t>
      </w:r>
      <w:r>
        <w:rPr>
          <w:rFonts w:hint="cs"/>
          <w:rtl/>
        </w:rPr>
        <w:t>ّ</w:t>
      </w:r>
      <w:r>
        <w:rPr>
          <w:rtl/>
        </w:rPr>
        <w:t xml:space="preserve">ا توفيت فاطمة </w:t>
      </w:r>
      <w:r w:rsidR="00F55C0D" w:rsidRPr="00F55C0D">
        <w:rPr>
          <w:rStyle w:val="libAlaemChar"/>
          <w:rFonts w:hint="cs"/>
          <w:rtl/>
        </w:rPr>
        <w:t>عليها‌السلام</w:t>
      </w:r>
      <w:r>
        <w:rPr>
          <w:rtl/>
        </w:rPr>
        <w:t xml:space="preserve"> انصرفت وجوه الناس عن عليّ ، ومكثت فاطمة </w:t>
      </w:r>
      <w:r w:rsidR="00F55C0D" w:rsidRPr="00F55C0D">
        <w:rPr>
          <w:rStyle w:val="libAlaemChar"/>
          <w:rFonts w:hint="cs"/>
          <w:rtl/>
        </w:rPr>
        <w:t>عليها‌السلام</w:t>
      </w:r>
      <w:r>
        <w:rPr>
          <w:rtl/>
        </w:rPr>
        <w:t xml:space="preserve"> بعد رسول الله ستة أشهر ثم توفيت ، وروى ابن أبي الحديد : عن أحمد بن عبد العزيز الجوهري ، عن هشام بن محمد ، عن أبيه ، قال : قالت فاطمة </w:t>
      </w:r>
      <w:r w:rsidR="00F55C0D" w:rsidRPr="00F55C0D">
        <w:rPr>
          <w:rStyle w:val="libAlaemChar"/>
          <w:rFonts w:hint="cs"/>
          <w:rtl/>
        </w:rPr>
        <w:t>عليها‌السلام</w:t>
      </w:r>
      <w:r>
        <w:rPr>
          <w:rtl/>
        </w:rPr>
        <w:t xml:space="preserve"> لأبي بكر : إنّ </w:t>
      </w:r>
      <w:r>
        <w:rPr>
          <w:rFonts w:hint="cs"/>
          <w:rtl/>
        </w:rPr>
        <w:t>اُ</w:t>
      </w:r>
      <w:r>
        <w:rPr>
          <w:rtl/>
        </w:rPr>
        <w:t xml:space="preserve">مّ أيمن تشهد لي أنّ رسول الله </w:t>
      </w:r>
      <w:r w:rsidR="00F55C0D" w:rsidRPr="00F55C0D">
        <w:rPr>
          <w:rStyle w:val="libAlaemChar"/>
          <w:rFonts w:hint="cs"/>
          <w:rtl/>
        </w:rPr>
        <w:t>صلى‌الله‌عليه‌وآله</w:t>
      </w:r>
      <w:r>
        <w:rPr>
          <w:rtl/>
        </w:rPr>
        <w:t xml:space="preserve"> أعطاني فدك ، فقال : يا بنت رسول الله </w:t>
      </w:r>
      <w:r w:rsidR="00F55C0D" w:rsidRPr="00F55C0D">
        <w:rPr>
          <w:rStyle w:val="libAlaemChar"/>
          <w:rFonts w:hint="cs"/>
          <w:rtl/>
        </w:rPr>
        <w:t>صلى‌الله‌عليه‌وآله</w:t>
      </w:r>
      <w:r>
        <w:rPr>
          <w:rtl/>
        </w:rPr>
        <w:t xml:space="preserve"> ، والله ما خلق الله خلقاً </w:t>
      </w:r>
      <w:r>
        <w:rPr>
          <w:rFonts w:hint="cs"/>
          <w:rtl/>
        </w:rPr>
        <w:t>أ</w:t>
      </w:r>
      <w:r>
        <w:rPr>
          <w:rtl/>
        </w:rPr>
        <w:t xml:space="preserve">حب إلي من رسول الله </w:t>
      </w:r>
      <w:r w:rsidR="00F55C0D" w:rsidRPr="00F55C0D">
        <w:rPr>
          <w:rStyle w:val="libAlaemChar"/>
          <w:rFonts w:hint="cs"/>
          <w:rtl/>
        </w:rPr>
        <w:t>صلى‌الله‌عليه‌وآله</w:t>
      </w:r>
      <w:r>
        <w:rPr>
          <w:rtl/>
        </w:rPr>
        <w:t xml:space="preserve"> أبيك ولوددت أن السماء وقعت على الأرض يوم مات أبوك ، والله لئن تفتقر عائشة أحب إلي من أن تفتقري ، أتراني ا</w:t>
      </w:r>
      <w:r>
        <w:rPr>
          <w:rFonts w:hint="cs"/>
          <w:rtl/>
        </w:rPr>
        <w:t>ُ</w:t>
      </w:r>
      <w:r>
        <w:rPr>
          <w:rtl/>
        </w:rPr>
        <w:t xml:space="preserve">عطي الأسود والأحمر حقّه وأظلمك حقّك وأنت بنت رسول الله </w:t>
      </w:r>
      <w:r w:rsidR="00F55C0D" w:rsidRPr="00F55C0D">
        <w:rPr>
          <w:rStyle w:val="libAlaemChar"/>
          <w:rFonts w:hint="cs"/>
          <w:rtl/>
        </w:rPr>
        <w:t>صلى‌الله‌عليه‌وآله</w:t>
      </w:r>
      <w:r>
        <w:rPr>
          <w:rtl/>
        </w:rPr>
        <w:t xml:space="preserve"> إنّ هذا المال لم يكن للنبيّ </w:t>
      </w:r>
      <w:r w:rsidR="00F55C0D" w:rsidRPr="00F55C0D">
        <w:rPr>
          <w:rStyle w:val="libAlaemChar"/>
          <w:rFonts w:hint="cs"/>
          <w:rtl/>
        </w:rPr>
        <w:t>صلى‌الله‌عليه‌وآله</w:t>
      </w:r>
      <w:r>
        <w:rPr>
          <w:rtl/>
        </w:rPr>
        <w:t xml:space="preserve"> ولّيته كما كان يليه ، قالت : والله لا كلمتك أبداً قال : والله لا هجرتك أبداً قالت : والله لادعون الله عليك قال : والله لأدعون الله لك</w:t>
      </w:r>
      <w:r>
        <w:rPr>
          <w:rFonts w:hint="cs"/>
          <w:rtl/>
        </w:rPr>
        <w:t>ِ</w:t>
      </w:r>
      <w:r>
        <w:rPr>
          <w:rtl/>
        </w:rPr>
        <w:t xml:space="preserve"> </w:t>
      </w:r>
      <w:r>
        <w:rPr>
          <w:rFonts w:hint="cs"/>
          <w:rtl/>
        </w:rPr>
        <w:t>؛</w:t>
      </w:r>
      <w:r>
        <w:rPr>
          <w:rtl/>
        </w:rPr>
        <w:t xml:space="preserve"> فلّما حضرتها الوفاة أوصت أن لا يصلي عليها ، فدفنت ليلاً وصلى عليها العباس بن عبد المطلب ، وكان بين وفاتها ووفاة أبيها </w:t>
      </w:r>
      <w:r w:rsidR="00F55C0D" w:rsidRPr="00F55C0D">
        <w:rPr>
          <w:rStyle w:val="libAlaemChar"/>
          <w:rFonts w:hint="cs"/>
          <w:rtl/>
        </w:rPr>
        <w:t>صلى‌الله‌عليه‌وآله</w:t>
      </w:r>
      <w:r>
        <w:rPr>
          <w:rtl/>
        </w:rPr>
        <w:t xml:space="preserve"> إثنتان وسبعون ليلة ، ومما يؤيّد إخفاء دفنها ، جهالة قبرها والإختلاف فيه بين الناس إلى يومنا هذا ، ولو كان بمحضر من الناس لما اشتبه على الخلق ولا اختلف فيه.</w:t>
      </w:r>
    </w:p>
    <w:p w:rsidR="00721A0A" w:rsidRDefault="00721A0A" w:rsidP="008044A7">
      <w:pPr>
        <w:pStyle w:val="libNormal"/>
        <w:rPr>
          <w:rtl/>
        </w:rPr>
      </w:pPr>
      <w:r w:rsidRPr="008044A7">
        <w:rPr>
          <w:rStyle w:val="libBold2Char"/>
          <w:rtl/>
        </w:rPr>
        <w:t>السابعة :</w:t>
      </w:r>
      <w:r>
        <w:rPr>
          <w:rtl/>
        </w:rPr>
        <w:t xml:space="preserve"> ممّا يرد على الطعون على أبي بكر في تلك الواقعة.</w:t>
      </w:r>
    </w:p>
    <w:p w:rsidR="00721A0A" w:rsidRDefault="00721A0A" w:rsidP="008044A7">
      <w:pPr>
        <w:pStyle w:val="libNormal"/>
        <w:rPr>
          <w:rtl/>
        </w:rPr>
      </w:pPr>
      <w:r>
        <w:rPr>
          <w:rtl/>
        </w:rPr>
        <w:t>أنّه مكّن ازواج النبيّ التصر</w:t>
      </w:r>
      <w:r>
        <w:rPr>
          <w:rFonts w:hint="cs"/>
          <w:rtl/>
        </w:rPr>
        <w:t>ّ</w:t>
      </w:r>
      <w:r>
        <w:rPr>
          <w:rtl/>
        </w:rPr>
        <w:t>ف في حجراتهن</w:t>
      </w:r>
      <w:r>
        <w:rPr>
          <w:rFonts w:hint="cs"/>
          <w:rtl/>
        </w:rPr>
        <w:t>ّ</w:t>
      </w:r>
      <w:r>
        <w:rPr>
          <w:rtl/>
        </w:rPr>
        <w:t xml:space="preserve"> بغير خلاف ولم يحكم فيها بأنّها صدقة ، وذلك يناقض ما منعه في أمر فدك وميراث الرسول </w:t>
      </w:r>
      <w:r w:rsidR="00F55C0D" w:rsidRPr="00F55C0D">
        <w:rPr>
          <w:rStyle w:val="libAlaemChar"/>
          <w:rFonts w:hint="cs"/>
          <w:rtl/>
        </w:rPr>
        <w:t>صلى‌الله‌عليه‌وآله</w:t>
      </w:r>
      <w:r>
        <w:rPr>
          <w:rtl/>
        </w:rPr>
        <w:t xml:space="preserve"> فإن انتقالها إليهنّ إمّا على جهة الإرث أو النحلة والأوّل مناقض لروايته في الميراث ؛ والثاني يحتاج إلى الثبوت ببي</w:t>
      </w:r>
      <w:r>
        <w:rPr>
          <w:rFonts w:hint="cs"/>
          <w:rtl/>
        </w:rPr>
        <w:t>ّ</w:t>
      </w:r>
      <w:r>
        <w:rPr>
          <w:rtl/>
        </w:rPr>
        <w:t xml:space="preserve">نة ونحوها ولم يطالبهنّ بشيء منها كما طلب فاطمة </w:t>
      </w:r>
      <w:r w:rsidR="00F55C0D" w:rsidRPr="00F55C0D">
        <w:rPr>
          <w:rStyle w:val="libAlaemChar"/>
          <w:rFonts w:hint="cs"/>
          <w:rtl/>
        </w:rPr>
        <w:t>عليها‌السلام</w:t>
      </w:r>
      <w:r>
        <w:rPr>
          <w:rtl/>
        </w:rPr>
        <w:t xml:space="preserve"> في دعواها وهذا من أعظم الشواهد لمن له أدنى بصيرة على أنّه لم يفعل إلاّ عداوة لأهل بيت الرسالة ولم يقل ما قال إلاّ إفتراء على الله وعلى رسوله</w:t>
      </w:r>
      <w:r>
        <w:rPr>
          <w:rFonts w:hint="cs"/>
          <w:rtl/>
        </w:rPr>
        <w:t xml:space="preserve"> </w:t>
      </w:r>
      <w:r>
        <w:rPr>
          <w:rtl/>
        </w:rPr>
        <w:t>!!</w:t>
      </w:r>
    </w:p>
    <w:p w:rsidR="00721A0A" w:rsidRDefault="00721A0A" w:rsidP="008044A7">
      <w:pPr>
        <w:pStyle w:val="libNormal"/>
        <w:rPr>
          <w:rtl/>
        </w:rPr>
      </w:pPr>
      <w:r>
        <w:rPr>
          <w:rtl/>
        </w:rPr>
        <w:t>ولنكتف بما ذكرنا ، فإن بسط الكلام في تلك المباحث ممّا يوجب كثرة حجم الكتاب وتعسّر تحصيله على الطلاّب ؛ فانظر أيّها العاقل المنصف بعين البصيرة فيما اشتمل عليه الأخبار الكثيرة التي أوردوها في كتبهم المعتبرة عندهم ، من حكم سيدة النساء صلوات الله عليها مع عصمتها وطهارتها باغتصابهم للخلافة ، وأنّهم اتباع الشيطان وأنّه ظهر فيه حسيكة النفاق ، وأنّهم أرادوا إطفاء نور الدين وإهماد سنن سيد</w:t>
      </w:r>
    </w:p>
    <w:p w:rsidR="00721A0A" w:rsidRDefault="00721A0A" w:rsidP="008044A7">
      <w:pPr>
        <w:pStyle w:val="libNormal0"/>
        <w:rPr>
          <w:rtl/>
        </w:rPr>
      </w:pPr>
      <w:r w:rsidRPr="009A1A6C">
        <w:rPr>
          <w:rtl/>
        </w:rPr>
        <w:br w:type="page"/>
      </w:r>
      <w:r>
        <w:rPr>
          <w:rtl/>
        </w:rPr>
        <w:lastRenderedPageBreak/>
        <w:t>المرسلين صلوات الله عليه وآله وأنّهم آذوا أهل بيته واضمروا لهم العداوة وغير ذلك ممّا اشتملت عليه الخطبة الجليلة فهل يبقى بعد ذلك شك في بطلان خلافة أبي بكر ونفاقه ونفاق أهل بيته</w:t>
      </w:r>
      <w:r>
        <w:rPr>
          <w:rFonts w:hint="cs"/>
          <w:rtl/>
        </w:rPr>
        <w:t xml:space="preserve"> </w:t>
      </w:r>
      <w:r>
        <w:rPr>
          <w:rtl/>
        </w:rPr>
        <w:t>؟!</w:t>
      </w:r>
    </w:p>
    <w:p w:rsidR="00721A0A" w:rsidRDefault="00721A0A" w:rsidP="008044A7">
      <w:pPr>
        <w:pStyle w:val="libNormal"/>
        <w:rPr>
          <w:rtl/>
        </w:rPr>
      </w:pPr>
      <w:r>
        <w:rPr>
          <w:rtl/>
        </w:rPr>
        <w:t xml:space="preserve">ثمّ أنّها </w:t>
      </w:r>
      <w:r w:rsidR="00F55C0D" w:rsidRPr="00F55C0D">
        <w:rPr>
          <w:rStyle w:val="libAlaemChar"/>
          <w:rFonts w:hint="cs"/>
          <w:rtl/>
        </w:rPr>
        <w:t>عليها‌السلام</w:t>
      </w:r>
      <w:r>
        <w:rPr>
          <w:rtl/>
        </w:rPr>
        <w:t xml:space="preserve"> حكمت بظلم أبي بكر في منعها الميراث صريحاً بقولها </w:t>
      </w:r>
      <w:r w:rsidR="00F55C0D" w:rsidRPr="00F55C0D">
        <w:rPr>
          <w:rStyle w:val="libAlaemChar"/>
          <w:rFonts w:hint="cs"/>
          <w:rtl/>
        </w:rPr>
        <w:t>عليها‌السلام</w:t>
      </w:r>
      <w:r>
        <w:rPr>
          <w:rtl/>
        </w:rPr>
        <w:t xml:space="preserve"> لقد جئت شيئاً فريّاً ، ودعت الأنصار إلى قتاله فثبت جواز قتله ، ولو كان إماماً لم يجز قتله</w:t>
      </w:r>
      <w:r>
        <w:rPr>
          <w:rFonts w:hint="cs"/>
          <w:rtl/>
        </w:rPr>
        <w:t>.</w:t>
      </w:r>
      <w:r>
        <w:rPr>
          <w:rtl/>
        </w:rPr>
        <w:t xml:space="preserve"> ثمّ انظر إلى هذا المنافق كيف شبّه أمير المؤمنين وسيّد الوصيين وأخا سيد المرسلين وزوجته الطاهرة بثعالة شهيده ذنبه وجعله مريّاً لكل فتنة</w:t>
      </w:r>
      <w:r>
        <w:rPr>
          <w:rFonts w:hint="cs"/>
          <w:rtl/>
        </w:rPr>
        <w:t xml:space="preserve"> </w:t>
      </w:r>
      <w:r>
        <w:rPr>
          <w:rtl/>
        </w:rPr>
        <w:t>!</w:t>
      </w:r>
    </w:p>
    <w:p w:rsidR="00721A0A" w:rsidRDefault="00721A0A" w:rsidP="008044A7">
      <w:pPr>
        <w:pStyle w:val="libNormal"/>
        <w:rPr>
          <w:rtl/>
        </w:rPr>
      </w:pPr>
      <w:r>
        <w:rPr>
          <w:rtl/>
        </w:rPr>
        <w:t xml:space="preserve">ثمّ إلى موت فاطمة صلوات الله عليها ساخطة على أبي بكر ، مغضبة عليه منكرة لإمامته وإلى انكار أبي بكر كون فدك خالصة لرسول الله </w:t>
      </w:r>
      <w:r w:rsidR="00F55C0D" w:rsidRPr="00F55C0D">
        <w:rPr>
          <w:rStyle w:val="libAlaemChar"/>
          <w:rFonts w:hint="cs"/>
          <w:rtl/>
        </w:rPr>
        <w:t>صلى‌الله‌عليه‌وآله</w:t>
      </w:r>
      <w:r>
        <w:rPr>
          <w:rtl/>
        </w:rPr>
        <w:t xml:space="preserve"> مع كونه مخالفاً للآية والإجماع وأخبارهم وإلى أنّه انتزع فدك من يد وكلاء فاطمة </w:t>
      </w:r>
      <w:r w:rsidR="00F55C0D" w:rsidRPr="00F55C0D">
        <w:rPr>
          <w:rStyle w:val="libAlaemChar"/>
          <w:rFonts w:hint="cs"/>
          <w:rtl/>
        </w:rPr>
        <w:t>عليها‌السلام</w:t>
      </w:r>
      <w:r>
        <w:rPr>
          <w:rtl/>
        </w:rPr>
        <w:t xml:space="preserve"> وطلب منها الشهود مع أنّها لم تكن مدعية ، فحكم بغير حكم الله وحكم الرسول وصار بذلك من الكافرين بنص القرآن وإلى طلب الشاهد من المعصومة وردّ شهادة المعصومين الذين أنزل الله تعالى فيهم ما أنزل وقال فيهم النبي </w:t>
      </w:r>
      <w:r w:rsidR="00F55C0D" w:rsidRPr="00F55C0D">
        <w:rPr>
          <w:rStyle w:val="libAlaemChar"/>
          <w:rFonts w:hint="cs"/>
          <w:rtl/>
        </w:rPr>
        <w:t>صلى‌الله‌عليه‌وآله</w:t>
      </w:r>
      <w:r>
        <w:rPr>
          <w:rtl/>
        </w:rPr>
        <w:t xml:space="preserve"> ما قال ، ومنعها الميراث خلافاً لحكم الكتاب وافترائه على الرسول </w:t>
      </w:r>
      <w:r w:rsidR="00F55C0D" w:rsidRPr="00F55C0D">
        <w:rPr>
          <w:rStyle w:val="libAlaemChar"/>
          <w:rFonts w:hint="cs"/>
          <w:rtl/>
        </w:rPr>
        <w:t>صلى‌الله‌عليه‌وآله</w:t>
      </w:r>
      <w:r>
        <w:rPr>
          <w:rtl/>
        </w:rPr>
        <w:t xml:space="preserve"> بما شهد الكتاب والسنة بكذبه فتبوء مقعده من النار وظلمه عليها صلوات الله عليها في منع سهم ذي القربى خلافاً لله تعالى ومناقضة لما رواه حيث مكن الازواج من التصرف في الحجر وغيرهما ممّا يستنبط من فحاوي ما ذكر من الأخبار ولا يخفى طريق استنباطها على أولي الابصار.</w:t>
      </w:r>
      <w:bookmarkStart w:id="146" w:name="_Toc256785566"/>
    </w:p>
    <w:p w:rsidR="00721A0A" w:rsidRPr="00D211CD" w:rsidRDefault="00721A0A" w:rsidP="00721A0A">
      <w:pPr>
        <w:pStyle w:val="Heading2Center"/>
        <w:rPr>
          <w:rtl/>
        </w:rPr>
      </w:pPr>
      <w:r w:rsidRPr="00D211CD">
        <w:rPr>
          <w:rtl/>
        </w:rPr>
        <w:br w:type="page"/>
      </w:r>
      <w:r w:rsidRPr="00D211CD">
        <w:rPr>
          <w:rtl/>
        </w:rPr>
        <w:lastRenderedPageBreak/>
        <w:t xml:space="preserve">احتجاج فاطمة الزهراء </w:t>
      </w:r>
      <w:bookmarkEnd w:id="146"/>
      <w:r w:rsidR="00F55C0D" w:rsidRPr="00F55C0D">
        <w:rPr>
          <w:rStyle w:val="libAlaemChar"/>
          <w:rFonts w:hint="cs"/>
          <w:rtl/>
        </w:rPr>
        <w:t>عليها‌السلام</w:t>
      </w:r>
    </w:p>
    <w:p w:rsidR="00721A0A" w:rsidRDefault="00721A0A" w:rsidP="00721A0A">
      <w:pPr>
        <w:pStyle w:val="Heading2Center"/>
        <w:rPr>
          <w:rtl/>
        </w:rPr>
      </w:pPr>
      <w:bookmarkStart w:id="147" w:name="_Toc256785567"/>
      <w:r>
        <w:rPr>
          <w:rtl/>
        </w:rPr>
        <w:t xml:space="preserve">على القوم لمّا منعوها فدك </w:t>
      </w:r>
      <w:r w:rsidRPr="00A66DCD">
        <w:rPr>
          <w:rStyle w:val="libFootnotenumChar"/>
          <w:rtl/>
        </w:rPr>
        <w:t>(1)</w:t>
      </w:r>
      <w:bookmarkEnd w:id="147"/>
    </w:p>
    <w:p w:rsidR="00721A0A" w:rsidRDefault="00721A0A" w:rsidP="008044A7">
      <w:pPr>
        <w:pStyle w:val="libNormal"/>
        <w:rPr>
          <w:rtl/>
        </w:rPr>
      </w:pPr>
      <w:r>
        <w:rPr>
          <w:rtl/>
        </w:rPr>
        <w:t>روى عبد</w:t>
      </w:r>
      <w:r>
        <w:rPr>
          <w:rFonts w:hint="cs"/>
          <w:rtl/>
        </w:rPr>
        <w:t>ُ</w:t>
      </w:r>
      <w:r>
        <w:rPr>
          <w:rtl/>
        </w:rPr>
        <w:t xml:space="preserve"> الله بن الحسن </w:t>
      </w:r>
      <w:r w:rsidR="00F55C0D" w:rsidRPr="00F55C0D">
        <w:rPr>
          <w:rStyle w:val="libAlaemChar"/>
          <w:rFonts w:hint="cs"/>
          <w:rtl/>
        </w:rPr>
        <w:t>عليه‌السلام</w:t>
      </w:r>
      <w:r>
        <w:rPr>
          <w:rtl/>
        </w:rPr>
        <w:t xml:space="preserve"> بإسناده عن آبائه </w:t>
      </w:r>
      <w:r w:rsidR="00F55C0D" w:rsidRPr="00F55C0D">
        <w:rPr>
          <w:rStyle w:val="libAlaemChar"/>
          <w:rFonts w:hint="cs"/>
          <w:rtl/>
        </w:rPr>
        <w:t>عليهم‌السلام</w:t>
      </w:r>
      <w:r>
        <w:rPr>
          <w:rtl/>
        </w:rPr>
        <w:t xml:space="preserve"> أنّ</w:t>
      </w:r>
      <w:r>
        <w:rPr>
          <w:rFonts w:hint="cs"/>
          <w:rtl/>
        </w:rPr>
        <w:t>َ</w:t>
      </w:r>
      <w:r>
        <w:rPr>
          <w:rtl/>
        </w:rPr>
        <w:t>ه لمّا أج</w:t>
      </w:r>
      <w:r>
        <w:rPr>
          <w:rFonts w:hint="cs"/>
          <w:rtl/>
        </w:rPr>
        <w:t>ْ</w:t>
      </w:r>
      <w:r>
        <w:rPr>
          <w:rtl/>
        </w:rPr>
        <w:t xml:space="preserve">مع </w:t>
      </w:r>
      <w:r w:rsidRPr="00A66DCD">
        <w:rPr>
          <w:rStyle w:val="libFootnotenumChar"/>
          <w:rtl/>
        </w:rPr>
        <w:t>(2)</w:t>
      </w:r>
      <w:r>
        <w:rPr>
          <w:rtl/>
        </w:rPr>
        <w:t xml:space="preserve"> أبو بكر على</w:t>
      </w:r>
      <w:r>
        <w:rPr>
          <w:rFonts w:hint="cs"/>
          <w:rtl/>
        </w:rPr>
        <w:t>ٰ</w:t>
      </w:r>
      <w:r>
        <w:rPr>
          <w:rtl/>
        </w:rPr>
        <w:t xml:space="preserve"> م</w:t>
      </w:r>
      <w:r>
        <w:rPr>
          <w:rFonts w:hint="cs"/>
          <w:rtl/>
        </w:rPr>
        <w:t>َ</w:t>
      </w:r>
      <w:r>
        <w:rPr>
          <w:rtl/>
        </w:rPr>
        <w:t>ن</w:t>
      </w:r>
      <w:r>
        <w:rPr>
          <w:rFonts w:hint="cs"/>
          <w:rtl/>
        </w:rPr>
        <w:t>ْ</w:t>
      </w:r>
      <w:r>
        <w:rPr>
          <w:rtl/>
        </w:rPr>
        <w:t xml:space="preserve">ع فاطمة </w:t>
      </w:r>
      <w:r w:rsidR="00F55C0D" w:rsidRPr="00F55C0D">
        <w:rPr>
          <w:rStyle w:val="libAlaemChar"/>
          <w:rFonts w:hint="cs"/>
          <w:rtl/>
        </w:rPr>
        <w:t>عليها‌السلام</w:t>
      </w:r>
      <w:r>
        <w:rPr>
          <w:rtl/>
        </w:rPr>
        <w:t xml:space="preserve"> ف</w:t>
      </w:r>
      <w:r>
        <w:rPr>
          <w:rFonts w:hint="cs"/>
          <w:rtl/>
        </w:rPr>
        <w:t>َ</w:t>
      </w:r>
      <w:r>
        <w:rPr>
          <w:rtl/>
        </w:rPr>
        <w:t>د</w:t>
      </w:r>
      <w:r>
        <w:rPr>
          <w:rFonts w:hint="cs"/>
          <w:rtl/>
        </w:rPr>
        <w:t>َ</w:t>
      </w:r>
      <w:r>
        <w:rPr>
          <w:rtl/>
        </w:rPr>
        <w:t>ك</w:t>
      </w:r>
      <w:r>
        <w:rPr>
          <w:rFonts w:hint="cs"/>
          <w:rtl/>
        </w:rPr>
        <w:t>َ</w:t>
      </w:r>
      <w:r>
        <w:rPr>
          <w:rtl/>
        </w:rPr>
        <w:t xml:space="preserve"> ، وب</w:t>
      </w:r>
      <w:r>
        <w:rPr>
          <w:rFonts w:hint="cs"/>
          <w:rtl/>
        </w:rPr>
        <w:t>َ</w:t>
      </w:r>
      <w:r>
        <w:rPr>
          <w:rtl/>
        </w:rPr>
        <w:t>ل</w:t>
      </w:r>
      <w:r>
        <w:rPr>
          <w:rFonts w:hint="cs"/>
          <w:rtl/>
        </w:rPr>
        <w:t>َ</w:t>
      </w:r>
      <w:r>
        <w:rPr>
          <w:rtl/>
        </w:rPr>
        <w:t>غ</w:t>
      </w:r>
      <w:r>
        <w:rPr>
          <w:rFonts w:hint="cs"/>
          <w:rtl/>
        </w:rPr>
        <w:t>َ</w:t>
      </w:r>
      <w:r>
        <w:rPr>
          <w:rtl/>
        </w:rPr>
        <w:t xml:space="preserve">ها ذلك ، لاثت خمارها على رأسها </w:t>
      </w:r>
      <w:r w:rsidRPr="00A66DCD">
        <w:rPr>
          <w:rStyle w:val="libFootnotenumChar"/>
          <w:rtl/>
        </w:rPr>
        <w:t>(3)</w:t>
      </w:r>
      <w:r>
        <w:rPr>
          <w:rtl/>
        </w:rPr>
        <w:t xml:space="preserve"> ، واشتملت بجلبابها </w:t>
      </w:r>
      <w:r w:rsidRPr="00A66DCD">
        <w:rPr>
          <w:rStyle w:val="libFootnotenumChar"/>
          <w:rtl/>
        </w:rPr>
        <w:t>(4)</w:t>
      </w:r>
      <w:r>
        <w:rPr>
          <w:rtl/>
        </w:rPr>
        <w:t xml:space="preserve"> ، وأقبلت في ل</w:t>
      </w:r>
      <w:r>
        <w:rPr>
          <w:rFonts w:hint="cs"/>
          <w:rtl/>
        </w:rPr>
        <w:t>ُ</w:t>
      </w:r>
      <w:r>
        <w:rPr>
          <w:rtl/>
        </w:rPr>
        <w:t>م</w:t>
      </w:r>
      <w:r>
        <w:rPr>
          <w:rFonts w:hint="cs"/>
          <w:rtl/>
        </w:rPr>
        <w:t>َ</w:t>
      </w:r>
      <w:r>
        <w:rPr>
          <w:rtl/>
        </w:rPr>
        <w:t>ة</w:t>
      </w:r>
      <w:r>
        <w:rPr>
          <w:rFonts w:hint="cs"/>
          <w:rtl/>
        </w:rPr>
        <w:t>ٍ</w:t>
      </w:r>
      <w:r>
        <w:rPr>
          <w:rtl/>
        </w:rPr>
        <w:t xml:space="preserve"> </w:t>
      </w:r>
      <w:r w:rsidRPr="00A66DCD">
        <w:rPr>
          <w:rStyle w:val="libFootnotenumChar"/>
          <w:rtl/>
        </w:rPr>
        <w:t>(5)</w:t>
      </w:r>
      <w:r>
        <w:rPr>
          <w:rtl/>
        </w:rPr>
        <w:t xml:space="preserve"> م</w:t>
      </w:r>
      <w:r>
        <w:rPr>
          <w:rFonts w:hint="cs"/>
          <w:rtl/>
        </w:rPr>
        <w:t>ِ</w:t>
      </w:r>
      <w:r>
        <w:rPr>
          <w:rtl/>
        </w:rPr>
        <w:t>ن ح</w:t>
      </w:r>
      <w:r>
        <w:rPr>
          <w:rFonts w:hint="cs"/>
          <w:rtl/>
        </w:rPr>
        <w:t>َ</w:t>
      </w:r>
      <w:r>
        <w:rPr>
          <w:rtl/>
        </w:rPr>
        <w:t>ف</w:t>
      </w:r>
      <w:r>
        <w:rPr>
          <w:rFonts w:hint="cs"/>
          <w:rtl/>
        </w:rPr>
        <w:t>َ</w:t>
      </w:r>
      <w:r>
        <w:rPr>
          <w:rtl/>
        </w:rPr>
        <w:t>د</w:t>
      </w:r>
      <w:r>
        <w:rPr>
          <w:rFonts w:hint="cs"/>
          <w:rtl/>
        </w:rPr>
        <w:t>َ</w:t>
      </w:r>
      <w:r>
        <w:rPr>
          <w:rtl/>
        </w:rPr>
        <w:t>ت</w:t>
      </w:r>
      <w:r>
        <w:rPr>
          <w:rFonts w:hint="cs"/>
          <w:rtl/>
        </w:rPr>
        <w:t>ِ</w:t>
      </w:r>
      <w:r>
        <w:rPr>
          <w:rtl/>
        </w:rPr>
        <w:t xml:space="preserve">ها </w:t>
      </w:r>
      <w:r w:rsidRPr="00A66DCD">
        <w:rPr>
          <w:rStyle w:val="libFootnotenumChar"/>
          <w:rtl/>
        </w:rPr>
        <w:t>(6)</w:t>
      </w:r>
      <w:r>
        <w:rPr>
          <w:rtl/>
        </w:rPr>
        <w:t xml:space="preserve"> ونساء قومها ، ت</w:t>
      </w:r>
      <w:r>
        <w:rPr>
          <w:rFonts w:hint="cs"/>
          <w:rtl/>
        </w:rPr>
        <w:t>َ</w:t>
      </w:r>
      <w:r>
        <w:rPr>
          <w:rtl/>
        </w:rPr>
        <w:t>ط</w:t>
      </w:r>
      <w:r>
        <w:rPr>
          <w:rFonts w:hint="cs"/>
          <w:rtl/>
        </w:rPr>
        <w:t>َ</w:t>
      </w:r>
      <w:r>
        <w:rPr>
          <w:rtl/>
        </w:rPr>
        <w:t>أ ذ</w:t>
      </w:r>
      <w:r>
        <w:rPr>
          <w:rFonts w:hint="cs"/>
          <w:rtl/>
        </w:rPr>
        <w:t>ُ</w:t>
      </w:r>
      <w:r>
        <w:rPr>
          <w:rtl/>
        </w:rPr>
        <w:t>يو</w:t>
      </w:r>
      <w:r>
        <w:rPr>
          <w:rFonts w:hint="cs"/>
          <w:rtl/>
        </w:rPr>
        <w:t>ُ</w:t>
      </w:r>
      <w:r>
        <w:rPr>
          <w:rtl/>
        </w:rPr>
        <w:t>له</w:t>
      </w:r>
      <w:r>
        <w:rPr>
          <w:rFonts w:hint="cs"/>
          <w:rtl/>
        </w:rPr>
        <w:t>َ</w:t>
      </w:r>
      <w:r>
        <w:rPr>
          <w:rtl/>
        </w:rPr>
        <w:t xml:space="preserve">ا </w:t>
      </w:r>
      <w:r w:rsidRPr="00A66DCD">
        <w:rPr>
          <w:rStyle w:val="libFootnotenumChar"/>
          <w:rtl/>
        </w:rPr>
        <w:t>(7)</w:t>
      </w:r>
      <w:r>
        <w:rPr>
          <w:rtl/>
        </w:rPr>
        <w:t xml:space="preserve"> ، ما ت</w:t>
      </w:r>
      <w:r>
        <w:rPr>
          <w:rFonts w:hint="cs"/>
          <w:rtl/>
        </w:rPr>
        <w:t>َ</w:t>
      </w:r>
      <w:r>
        <w:rPr>
          <w:rtl/>
        </w:rPr>
        <w:t>خر</w:t>
      </w:r>
      <w:r>
        <w:rPr>
          <w:rFonts w:hint="cs"/>
          <w:rtl/>
        </w:rPr>
        <w:t>ِ</w:t>
      </w:r>
      <w:r>
        <w:rPr>
          <w:rtl/>
        </w:rPr>
        <w:t>م</w:t>
      </w:r>
      <w:r>
        <w:rPr>
          <w:rFonts w:hint="cs"/>
          <w:rtl/>
        </w:rPr>
        <w:t>ُ</w:t>
      </w:r>
      <w:r>
        <w:rPr>
          <w:rtl/>
        </w:rPr>
        <w:t xml:space="preserve"> م</w:t>
      </w:r>
      <w:r>
        <w:rPr>
          <w:rFonts w:hint="cs"/>
          <w:rtl/>
        </w:rPr>
        <w:t>ِ</w:t>
      </w:r>
      <w:r>
        <w:rPr>
          <w:rtl/>
        </w:rPr>
        <w:t>ش</w:t>
      </w:r>
      <w:r>
        <w:rPr>
          <w:rFonts w:hint="cs"/>
          <w:rtl/>
        </w:rPr>
        <w:t>ْ</w:t>
      </w:r>
      <w:r>
        <w:rPr>
          <w:rtl/>
        </w:rPr>
        <w:t>ي</w:t>
      </w:r>
      <w:r>
        <w:rPr>
          <w:rFonts w:hint="cs"/>
          <w:rtl/>
        </w:rPr>
        <w:t>َ</w:t>
      </w:r>
      <w:r>
        <w:rPr>
          <w:rtl/>
        </w:rPr>
        <w:t>ته</w:t>
      </w:r>
      <w:r>
        <w:rPr>
          <w:rFonts w:hint="cs"/>
          <w:rtl/>
        </w:rPr>
        <w:t>ُ</w:t>
      </w:r>
      <w:r>
        <w:rPr>
          <w:rtl/>
        </w:rPr>
        <w:t>ا م</w:t>
      </w:r>
      <w:r>
        <w:rPr>
          <w:rFonts w:hint="cs"/>
          <w:rtl/>
        </w:rPr>
        <w:t>ِ</w:t>
      </w:r>
      <w:r>
        <w:rPr>
          <w:rtl/>
        </w:rPr>
        <w:t>شية ر</w:t>
      </w:r>
      <w:r>
        <w:rPr>
          <w:rFonts w:hint="cs"/>
          <w:rtl/>
        </w:rPr>
        <w:t>َ</w:t>
      </w:r>
      <w:r>
        <w:rPr>
          <w:rtl/>
        </w:rPr>
        <w:t xml:space="preserve">سول الله </w:t>
      </w:r>
      <w:r w:rsidR="00F55C0D" w:rsidRPr="00F55C0D">
        <w:rPr>
          <w:rStyle w:val="libAlaemChar"/>
          <w:rFonts w:hint="cs"/>
          <w:rtl/>
        </w:rPr>
        <w:t>صلى‌الله‌عليه‌وآله</w:t>
      </w:r>
      <w:r>
        <w:rPr>
          <w:rtl/>
        </w:rPr>
        <w:t xml:space="preserve"> </w:t>
      </w:r>
      <w:r w:rsidRPr="00A66DCD">
        <w:rPr>
          <w:rStyle w:val="libFootnotenumChar"/>
          <w:rtl/>
        </w:rPr>
        <w:t>(8)</w:t>
      </w:r>
      <w:r>
        <w:rPr>
          <w:rtl/>
        </w:rPr>
        <w:t xml:space="preserve"> ، ح</w:t>
      </w:r>
      <w:r>
        <w:rPr>
          <w:rFonts w:hint="cs"/>
          <w:rtl/>
        </w:rPr>
        <w:t>َ</w:t>
      </w:r>
      <w:r>
        <w:rPr>
          <w:rtl/>
        </w:rPr>
        <w:t>تّ</w:t>
      </w:r>
      <w:r>
        <w:rPr>
          <w:rFonts w:hint="cs"/>
          <w:rtl/>
        </w:rPr>
        <w:t>َ</w:t>
      </w:r>
      <w:r>
        <w:rPr>
          <w:rtl/>
        </w:rPr>
        <w:t>ى</w:t>
      </w:r>
      <w:r>
        <w:rPr>
          <w:rFonts w:hint="cs"/>
          <w:rtl/>
        </w:rPr>
        <w:t>ٰ</w:t>
      </w:r>
      <w:r>
        <w:rPr>
          <w:rtl/>
        </w:rPr>
        <w:t xml:space="preserve"> د</w:t>
      </w:r>
      <w:r>
        <w:rPr>
          <w:rFonts w:hint="cs"/>
          <w:rtl/>
        </w:rPr>
        <w:t>َ</w:t>
      </w:r>
      <w:r>
        <w:rPr>
          <w:rtl/>
        </w:rPr>
        <w:t>خ</w:t>
      </w:r>
      <w:r>
        <w:rPr>
          <w:rFonts w:hint="cs"/>
          <w:rtl/>
        </w:rPr>
        <w:t>َ</w:t>
      </w:r>
      <w:r>
        <w:rPr>
          <w:rtl/>
        </w:rPr>
        <w:t>ل</w:t>
      </w:r>
      <w:r>
        <w:rPr>
          <w:rFonts w:hint="cs"/>
          <w:rtl/>
        </w:rPr>
        <w:t>َ</w:t>
      </w:r>
      <w:r>
        <w:rPr>
          <w:rtl/>
        </w:rPr>
        <w:t>ت</w:t>
      </w:r>
      <w:r>
        <w:rPr>
          <w:rFonts w:hint="cs"/>
          <w:rtl/>
        </w:rPr>
        <w:t>ْ</w:t>
      </w:r>
      <w:r>
        <w:rPr>
          <w:rtl/>
        </w:rPr>
        <w:t xml:space="preserve"> على</w:t>
      </w:r>
      <w:r>
        <w:rPr>
          <w:rFonts w:hint="cs"/>
          <w:rtl/>
        </w:rPr>
        <w:t>ٰ</w:t>
      </w:r>
      <w:r>
        <w:rPr>
          <w:rtl/>
        </w:rPr>
        <w:t xml:space="preserve"> أبي بكرٍ</w:t>
      </w:r>
      <w:r>
        <w:rPr>
          <w:rFonts w:hint="cs"/>
          <w:rtl/>
        </w:rPr>
        <w:t xml:space="preserve"> </w:t>
      </w:r>
      <w:r>
        <w:rPr>
          <w:rtl/>
        </w:rPr>
        <w:t>ـ</w:t>
      </w:r>
      <w:r>
        <w:rPr>
          <w:rFonts w:hint="cs"/>
          <w:rtl/>
        </w:rPr>
        <w:t xml:space="preserve"> </w:t>
      </w:r>
      <w:r>
        <w:rPr>
          <w:rtl/>
        </w:rPr>
        <w:t>وهو في ح</w:t>
      </w:r>
      <w:r>
        <w:rPr>
          <w:rFonts w:hint="cs"/>
          <w:rtl/>
        </w:rPr>
        <w:t>َ</w:t>
      </w:r>
      <w:r>
        <w:rPr>
          <w:rtl/>
        </w:rPr>
        <w:t>ش</w:t>
      </w:r>
      <w:r>
        <w:rPr>
          <w:rFonts w:hint="cs"/>
          <w:rtl/>
        </w:rPr>
        <w:t>ْ</w:t>
      </w:r>
      <w:r>
        <w:rPr>
          <w:rtl/>
        </w:rPr>
        <w:t xml:space="preserve">دٍ </w:t>
      </w:r>
      <w:r w:rsidRPr="00A66DCD">
        <w:rPr>
          <w:rStyle w:val="libFootnotenumChar"/>
          <w:rtl/>
        </w:rPr>
        <w:t>(9)</w:t>
      </w:r>
      <w:r>
        <w:rPr>
          <w:rtl/>
        </w:rPr>
        <w:t xml:space="preserve"> من المهاجرين</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قال العلامة المجلسي</w:t>
      </w:r>
      <w:r w:rsidRPr="00F054C8">
        <w:rPr>
          <w:rtl/>
        </w:rPr>
        <w:t xml:space="preserve"> </w:t>
      </w:r>
      <w:r w:rsidR="00F55C0D" w:rsidRPr="00F55C0D">
        <w:rPr>
          <w:rStyle w:val="libAlaemChar"/>
          <w:rtl/>
        </w:rPr>
        <w:t>رضي‌الله‌عنه</w:t>
      </w:r>
      <w:r w:rsidRPr="00F054C8">
        <w:rPr>
          <w:rtl/>
        </w:rPr>
        <w:t xml:space="preserve"> </w:t>
      </w:r>
      <w:r>
        <w:rPr>
          <w:rtl/>
        </w:rPr>
        <w:t>في البحار</w:t>
      </w:r>
      <w:r>
        <w:rPr>
          <w:rFonts w:hint="cs"/>
          <w:rtl/>
        </w:rPr>
        <w:t xml:space="preserve"> </w:t>
      </w:r>
      <w:r>
        <w:rPr>
          <w:rtl/>
        </w:rPr>
        <w:t xml:space="preserve">ج 8 </w:t>
      </w:r>
      <w:r>
        <w:rPr>
          <w:rFonts w:hint="cs"/>
          <w:rtl/>
        </w:rPr>
        <w:t>/</w:t>
      </w:r>
      <w:r>
        <w:rPr>
          <w:rtl/>
        </w:rPr>
        <w:t xml:space="preserve"> ص 114 ، ط الكمباني : ولنوضح الخطبة الغر</w:t>
      </w:r>
      <w:r>
        <w:rPr>
          <w:rFonts w:hint="cs"/>
          <w:rtl/>
        </w:rPr>
        <w:t>ّ</w:t>
      </w:r>
      <w:r>
        <w:rPr>
          <w:rtl/>
        </w:rPr>
        <w:t>اء عن سي</w:t>
      </w:r>
      <w:r>
        <w:rPr>
          <w:rFonts w:hint="cs"/>
          <w:rtl/>
        </w:rPr>
        <w:t>ّ</w:t>
      </w:r>
      <w:r>
        <w:rPr>
          <w:rtl/>
        </w:rPr>
        <w:t>دة النساء صلوات الله عليها ، الّتي تحيّ</w:t>
      </w:r>
      <w:r>
        <w:rPr>
          <w:rFonts w:hint="cs"/>
          <w:rtl/>
        </w:rPr>
        <w:t>َ</w:t>
      </w:r>
      <w:r>
        <w:rPr>
          <w:rtl/>
        </w:rPr>
        <w:t>ر من العجب منها والاعجاب بها أحد الفصحاء والبلغاء ، ونبني الشرح على رواية ، « الاحتجاج » ونشير أحياناً إلى الروايات الأخر.</w:t>
      </w:r>
    </w:p>
    <w:p w:rsidR="00721A0A" w:rsidRDefault="00721A0A" w:rsidP="00A66DCD">
      <w:pPr>
        <w:pStyle w:val="libFootnote0"/>
        <w:rPr>
          <w:rtl/>
        </w:rPr>
      </w:pPr>
      <w:r>
        <w:rPr>
          <w:rtl/>
        </w:rPr>
        <w:t>(2) أي أحكم النيّة والعزيمة عليه.</w:t>
      </w:r>
    </w:p>
    <w:p w:rsidR="00721A0A" w:rsidRDefault="00721A0A" w:rsidP="00A66DCD">
      <w:pPr>
        <w:pStyle w:val="libFootnote0"/>
        <w:rPr>
          <w:rtl/>
        </w:rPr>
      </w:pPr>
      <w:r>
        <w:rPr>
          <w:rtl/>
        </w:rPr>
        <w:t>(3) أي عصبته وجمعته يقال : لاث العمامة على رأسه يلوثها لوثاً ، أي شدّ</w:t>
      </w:r>
      <w:r>
        <w:rPr>
          <w:rFonts w:hint="cs"/>
          <w:rtl/>
        </w:rPr>
        <w:t>َ</w:t>
      </w:r>
      <w:r>
        <w:rPr>
          <w:rtl/>
        </w:rPr>
        <w:t>ها وربطها.</w:t>
      </w:r>
    </w:p>
    <w:p w:rsidR="00721A0A" w:rsidRDefault="00721A0A" w:rsidP="00A66DCD">
      <w:pPr>
        <w:pStyle w:val="libFootnote0"/>
        <w:rPr>
          <w:rtl/>
        </w:rPr>
      </w:pPr>
      <w:r>
        <w:rPr>
          <w:rtl/>
        </w:rPr>
        <w:t>(4) الجلباب ، بالكسر : يطلق على الملحفة والرداء والازارة ، والثوب الواسع للمرأة دون الملحفة والثوب كالمقنعة تغطّي بها المرأة رأسها وصدرها وظهرها. والأول هنا أظهر.</w:t>
      </w:r>
    </w:p>
    <w:p w:rsidR="00721A0A" w:rsidRDefault="00721A0A" w:rsidP="00A66DCD">
      <w:pPr>
        <w:pStyle w:val="libFootnote0"/>
        <w:rPr>
          <w:rtl/>
        </w:rPr>
      </w:pPr>
      <w:r>
        <w:rPr>
          <w:rtl/>
        </w:rPr>
        <w:t>(5) الل</w:t>
      </w:r>
      <w:r>
        <w:rPr>
          <w:rFonts w:hint="cs"/>
          <w:rtl/>
        </w:rPr>
        <w:t>ُ</w:t>
      </w:r>
      <w:r>
        <w:rPr>
          <w:rtl/>
        </w:rPr>
        <w:t xml:space="preserve">مة ، بضم اللام وتخفيف الميم : الجماعة. قال في النهاية : « في حديث فاطمة </w:t>
      </w:r>
      <w:r w:rsidR="00F55C0D" w:rsidRPr="00F55C0D">
        <w:rPr>
          <w:rStyle w:val="libAlaemChar"/>
          <w:rFonts w:hint="cs"/>
          <w:rtl/>
        </w:rPr>
        <w:t>عليها‌السلام</w:t>
      </w:r>
      <w:r>
        <w:rPr>
          <w:rtl/>
        </w:rPr>
        <w:t xml:space="preserve"> أنّ</w:t>
      </w:r>
      <w:r>
        <w:rPr>
          <w:rFonts w:hint="cs"/>
          <w:rtl/>
        </w:rPr>
        <w:t>َ</w:t>
      </w:r>
      <w:r>
        <w:rPr>
          <w:rtl/>
        </w:rPr>
        <w:t>ها خرجت في لمة من نسائها ، تتوطّ</w:t>
      </w:r>
      <w:r>
        <w:rPr>
          <w:rFonts w:hint="cs"/>
          <w:rtl/>
        </w:rPr>
        <w:t>َ</w:t>
      </w:r>
      <w:r>
        <w:rPr>
          <w:rtl/>
        </w:rPr>
        <w:t>أ ذيلها إلى أبي بكر فعاتبته ، أي في جماعة من نسائها. قيل : هي ما بين الثالثة إلى العشرة ، وقيل : الل</w:t>
      </w:r>
      <w:r>
        <w:rPr>
          <w:rFonts w:hint="cs"/>
          <w:rtl/>
        </w:rPr>
        <w:t>ُّ</w:t>
      </w:r>
      <w:r>
        <w:rPr>
          <w:rtl/>
        </w:rPr>
        <w:t>مة : المثل في السن والت</w:t>
      </w:r>
      <w:r>
        <w:rPr>
          <w:rFonts w:hint="cs"/>
          <w:rtl/>
        </w:rPr>
        <w:t>َّ</w:t>
      </w:r>
      <w:r>
        <w:rPr>
          <w:rtl/>
        </w:rPr>
        <w:t>رب</w:t>
      </w:r>
      <w:r>
        <w:rPr>
          <w:rFonts w:hint="cs"/>
          <w:rtl/>
        </w:rPr>
        <w:t>ْ</w:t>
      </w:r>
      <w:r>
        <w:rPr>
          <w:rtl/>
        </w:rPr>
        <w:t xml:space="preserve"> ». وقال الجوهري : « الهاء عوض من الهمزة الذاهبة من وسطه ، وهو مما ا</w:t>
      </w:r>
      <w:r>
        <w:rPr>
          <w:rFonts w:hint="cs"/>
          <w:rtl/>
        </w:rPr>
        <w:t>ُ</w:t>
      </w:r>
      <w:r>
        <w:rPr>
          <w:rtl/>
        </w:rPr>
        <w:t>خذت عينه كس</w:t>
      </w:r>
      <w:r>
        <w:rPr>
          <w:rFonts w:hint="cs"/>
          <w:rtl/>
        </w:rPr>
        <w:t>َ</w:t>
      </w:r>
      <w:r>
        <w:rPr>
          <w:rtl/>
        </w:rPr>
        <w:t>هٍ وم</w:t>
      </w:r>
      <w:r>
        <w:rPr>
          <w:rFonts w:hint="cs"/>
          <w:rtl/>
        </w:rPr>
        <w:t>ُ</w:t>
      </w:r>
      <w:r>
        <w:rPr>
          <w:rtl/>
        </w:rPr>
        <w:t>ذ ، وأصلها ف</w:t>
      </w:r>
      <w:r>
        <w:rPr>
          <w:rFonts w:hint="cs"/>
          <w:rtl/>
        </w:rPr>
        <w:t>ُ</w:t>
      </w:r>
      <w:r>
        <w:rPr>
          <w:rtl/>
        </w:rPr>
        <w:t>عل</w:t>
      </w:r>
      <w:r>
        <w:rPr>
          <w:rFonts w:hint="cs"/>
          <w:rtl/>
        </w:rPr>
        <w:t>َ</w:t>
      </w:r>
      <w:r>
        <w:rPr>
          <w:rtl/>
        </w:rPr>
        <w:t>ة من الملائمة وهي الموافقة ». انتهى. أقول : ويحتمل أن يكون بتشديد الميم ، قال الفيروزآبادي</w:t>
      </w:r>
      <w:r>
        <w:rPr>
          <w:rFonts w:hint="cs"/>
          <w:rtl/>
        </w:rPr>
        <w:t>ُّ</w:t>
      </w:r>
      <w:r>
        <w:rPr>
          <w:rtl/>
        </w:rPr>
        <w:t xml:space="preserve"> : « اللّ</w:t>
      </w:r>
      <w:r>
        <w:rPr>
          <w:rFonts w:hint="cs"/>
          <w:rtl/>
        </w:rPr>
        <w:t>ُ</w:t>
      </w:r>
      <w:r>
        <w:rPr>
          <w:rtl/>
        </w:rPr>
        <w:t>مّ</w:t>
      </w:r>
      <w:r>
        <w:rPr>
          <w:rFonts w:hint="cs"/>
          <w:rtl/>
        </w:rPr>
        <w:t>َ</w:t>
      </w:r>
      <w:r>
        <w:rPr>
          <w:rtl/>
        </w:rPr>
        <w:t>ة بالضم : الصاحب والاصحاب في السفر والمونس ، للواحد والجمع ».</w:t>
      </w:r>
    </w:p>
    <w:p w:rsidR="00721A0A" w:rsidRDefault="00721A0A" w:rsidP="00A66DCD">
      <w:pPr>
        <w:pStyle w:val="libFootnote0"/>
        <w:rPr>
          <w:rtl/>
        </w:rPr>
      </w:pPr>
      <w:r>
        <w:rPr>
          <w:rtl/>
        </w:rPr>
        <w:t>(6) الح</w:t>
      </w:r>
      <w:r>
        <w:rPr>
          <w:rFonts w:hint="cs"/>
          <w:rtl/>
        </w:rPr>
        <w:t>َ</w:t>
      </w:r>
      <w:r>
        <w:rPr>
          <w:rtl/>
        </w:rPr>
        <w:t>ف</w:t>
      </w:r>
      <w:r>
        <w:rPr>
          <w:rFonts w:hint="cs"/>
          <w:rtl/>
        </w:rPr>
        <w:t>َ</w:t>
      </w:r>
      <w:r>
        <w:rPr>
          <w:rtl/>
        </w:rPr>
        <w:t>دة ، بالتحريك : الأعون والخدم.</w:t>
      </w:r>
    </w:p>
    <w:p w:rsidR="00721A0A" w:rsidRDefault="00721A0A" w:rsidP="00A66DCD">
      <w:pPr>
        <w:pStyle w:val="libFootnote0"/>
        <w:rPr>
          <w:rtl/>
        </w:rPr>
      </w:pPr>
      <w:r>
        <w:rPr>
          <w:rtl/>
        </w:rPr>
        <w:t>(7) أي كانت أثوابها طويلة تستر قدميها وتضع عليها قدمها عند المشي. وجمع الذيل باعتبار الأجزاء أو تعدد الثياب.</w:t>
      </w:r>
    </w:p>
    <w:p w:rsidR="00721A0A" w:rsidRDefault="00721A0A" w:rsidP="00A66DCD">
      <w:pPr>
        <w:pStyle w:val="libFootnote0"/>
        <w:rPr>
          <w:rtl/>
        </w:rPr>
      </w:pPr>
      <w:r>
        <w:rPr>
          <w:rtl/>
        </w:rPr>
        <w:t xml:space="preserve">(8) في بعض النسخ « من مشي رسول الله </w:t>
      </w:r>
      <w:r w:rsidR="00F55C0D" w:rsidRPr="00F55C0D">
        <w:rPr>
          <w:rStyle w:val="libAlaemChar"/>
          <w:rFonts w:hint="cs"/>
          <w:rtl/>
        </w:rPr>
        <w:t>صلى‌الله‌عليه‌وآله</w:t>
      </w:r>
      <w:r>
        <w:rPr>
          <w:rtl/>
        </w:rPr>
        <w:t xml:space="preserve"> ». والخرم : الترك والنقص والعدول. المشية بالكسر : الاسم من مشى يمشي مشيا ، أي لم تنقص مشيتها من مشيته </w:t>
      </w:r>
      <w:r w:rsidR="00F55C0D" w:rsidRPr="00F55C0D">
        <w:rPr>
          <w:rStyle w:val="libAlaemChar"/>
          <w:rFonts w:hint="cs"/>
          <w:rtl/>
        </w:rPr>
        <w:t>صلى‌الله‌عليه‌وآله</w:t>
      </w:r>
      <w:r>
        <w:rPr>
          <w:rtl/>
        </w:rPr>
        <w:t xml:space="preserve"> شيئاً كأنّه هو بعينه. قال في النهاية : « فيه : ما خرمت من صلاة رسول الله شيئاً ، أي ما تركت. ومنه الحديث : لم أخرم منه حرفاً ، أي لم أدع ».</w:t>
      </w:r>
    </w:p>
    <w:p w:rsidR="00721A0A" w:rsidRDefault="00721A0A" w:rsidP="00A66DCD">
      <w:pPr>
        <w:pStyle w:val="libFootnote0"/>
        <w:rPr>
          <w:rtl/>
        </w:rPr>
      </w:pPr>
      <w:r>
        <w:rPr>
          <w:rtl/>
        </w:rPr>
        <w:t>(9) الحشد ، بالفتح وقد يحرّك : الجماعة. وفي الكشف : « إنّ</w:t>
      </w:r>
      <w:r>
        <w:rPr>
          <w:rFonts w:hint="cs"/>
          <w:rtl/>
        </w:rPr>
        <w:t>َ</w:t>
      </w:r>
      <w:r>
        <w:rPr>
          <w:rtl/>
        </w:rPr>
        <w:t xml:space="preserve"> فاطمة </w:t>
      </w:r>
      <w:r w:rsidR="00F55C0D" w:rsidRPr="00F55C0D">
        <w:rPr>
          <w:rStyle w:val="libAlaemChar"/>
          <w:rFonts w:hint="cs"/>
          <w:rtl/>
        </w:rPr>
        <w:t>عليها‌السلام</w:t>
      </w:r>
      <w:r>
        <w:rPr>
          <w:rtl/>
        </w:rPr>
        <w:t xml:space="preserve"> لمّا بلغها إجماع أبي بكر على منعها فدكاً لاثت خمارها ، وأقبلت في لميمه من حفدتها ونساء قومها ، تجرّ أدراعها ، وتطأ في ذيولها ، ما تخرم من مشية رسول الله </w:t>
      </w:r>
      <w:r w:rsidR="00F55C0D" w:rsidRPr="00F55C0D">
        <w:rPr>
          <w:rStyle w:val="libAlaemChar"/>
          <w:rFonts w:hint="cs"/>
          <w:rtl/>
        </w:rPr>
        <w:t>صلى‌الله‌عليه‌وآله</w:t>
      </w:r>
      <w:r>
        <w:rPr>
          <w:rtl/>
        </w:rPr>
        <w:t xml:space="preserve"> حتّى دخلت على أبي بكر وقد حشد المهاجرين</w:t>
      </w:r>
    </w:p>
    <w:p w:rsidR="00721A0A" w:rsidRDefault="00721A0A" w:rsidP="008044A7">
      <w:pPr>
        <w:pStyle w:val="libNormal0"/>
        <w:rPr>
          <w:rtl/>
        </w:rPr>
      </w:pPr>
      <w:r w:rsidRPr="00F054C8">
        <w:rPr>
          <w:rtl/>
        </w:rPr>
        <w:br w:type="page"/>
      </w:r>
      <w:r>
        <w:rPr>
          <w:rtl/>
        </w:rPr>
        <w:lastRenderedPageBreak/>
        <w:t>والأنصار وغيرهم ف</w:t>
      </w:r>
      <w:r>
        <w:rPr>
          <w:rFonts w:hint="cs"/>
          <w:rtl/>
        </w:rPr>
        <w:t>َ</w:t>
      </w:r>
      <w:r>
        <w:rPr>
          <w:rtl/>
        </w:rPr>
        <w:t>نيط</w:t>
      </w:r>
      <w:r>
        <w:rPr>
          <w:rFonts w:hint="cs"/>
          <w:rtl/>
        </w:rPr>
        <w:t>َ</w:t>
      </w:r>
      <w:r>
        <w:rPr>
          <w:rtl/>
        </w:rPr>
        <w:t>ت</w:t>
      </w:r>
      <w:r>
        <w:rPr>
          <w:rFonts w:hint="cs"/>
          <w:rtl/>
        </w:rPr>
        <w:t>ْ</w:t>
      </w:r>
      <w:r>
        <w:rPr>
          <w:rtl/>
        </w:rPr>
        <w:t xml:space="preserve"> دونها م</w:t>
      </w:r>
      <w:r>
        <w:rPr>
          <w:rFonts w:hint="cs"/>
          <w:rtl/>
        </w:rPr>
        <w:t>ُ</w:t>
      </w:r>
      <w:r>
        <w:rPr>
          <w:rtl/>
        </w:rPr>
        <w:t>لاء</w:t>
      </w:r>
      <w:r>
        <w:rPr>
          <w:rFonts w:hint="cs"/>
          <w:rtl/>
        </w:rPr>
        <w:t>َ</w:t>
      </w:r>
      <w:r>
        <w:rPr>
          <w:rtl/>
        </w:rPr>
        <w:t>ة</w:t>
      </w:r>
      <w:r>
        <w:rPr>
          <w:rFonts w:hint="cs"/>
          <w:rtl/>
        </w:rPr>
        <w:t>ٌ</w:t>
      </w:r>
      <w:r>
        <w:rPr>
          <w:rtl/>
        </w:rPr>
        <w:t xml:space="preserve"> </w:t>
      </w:r>
      <w:r w:rsidRPr="00A66DCD">
        <w:rPr>
          <w:rStyle w:val="libFootnotenumChar"/>
          <w:rtl/>
        </w:rPr>
        <w:t>(1)</w:t>
      </w:r>
      <w:r>
        <w:rPr>
          <w:rtl/>
        </w:rPr>
        <w:t xml:space="preserve"> ، فجلست ، ث</w:t>
      </w:r>
      <w:r>
        <w:rPr>
          <w:rFonts w:hint="cs"/>
          <w:rtl/>
        </w:rPr>
        <w:t>ُ</w:t>
      </w:r>
      <w:r>
        <w:rPr>
          <w:rtl/>
        </w:rPr>
        <w:t>م أنّ</w:t>
      </w:r>
      <w:r>
        <w:rPr>
          <w:rFonts w:hint="cs"/>
          <w:rtl/>
        </w:rPr>
        <w:t>َ</w:t>
      </w:r>
      <w:r>
        <w:rPr>
          <w:rtl/>
        </w:rPr>
        <w:t>ت أنّ</w:t>
      </w:r>
      <w:r>
        <w:rPr>
          <w:rFonts w:hint="cs"/>
          <w:rtl/>
        </w:rPr>
        <w:t>َ</w:t>
      </w:r>
      <w:r>
        <w:rPr>
          <w:rtl/>
        </w:rPr>
        <w:t xml:space="preserve">ه أجهش القوم </w:t>
      </w:r>
      <w:r w:rsidRPr="00A66DCD">
        <w:rPr>
          <w:rStyle w:val="libFootnotenumChar"/>
          <w:rtl/>
        </w:rPr>
        <w:t>(2)</w:t>
      </w:r>
      <w:r>
        <w:rPr>
          <w:rtl/>
        </w:rPr>
        <w:t xml:space="preserve"> لها بالبكاء. فارتج المجلس </w:t>
      </w:r>
      <w:r w:rsidRPr="00A66DCD">
        <w:rPr>
          <w:rStyle w:val="libFootnotenumChar"/>
          <w:rtl/>
        </w:rPr>
        <w:t>(3)</w:t>
      </w:r>
      <w:r>
        <w:rPr>
          <w:rtl/>
        </w:rPr>
        <w:t xml:space="preserve"> ثم أمهلت ه</w:t>
      </w:r>
      <w:r>
        <w:rPr>
          <w:rFonts w:hint="cs"/>
          <w:rtl/>
        </w:rPr>
        <w:t>َ</w:t>
      </w:r>
      <w:r>
        <w:rPr>
          <w:rtl/>
        </w:rPr>
        <w:t>نيّة</w:t>
      </w:r>
      <w:r>
        <w:rPr>
          <w:rFonts w:hint="cs"/>
          <w:rtl/>
        </w:rPr>
        <w:t>ً</w:t>
      </w:r>
      <w:r>
        <w:rPr>
          <w:rtl/>
        </w:rPr>
        <w:t xml:space="preserve"> </w:t>
      </w:r>
      <w:r w:rsidRPr="00A66DCD">
        <w:rPr>
          <w:rStyle w:val="libFootnotenumChar"/>
          <w:rtl/>
        </w:rPr>
        <w:t>(4)</w:t>
      </w:r>
      <w:r>
        <w:rPr>
          <w:rtl/>
        </w:rPr>
        <w:t xml:space="preserve"> حتى اذا سكن نشيج القوم </w:t>
      </w:r>
      <w:r w:rsidRPr="00A66DCD">
        <w:rPr>
          <w:rStyle w:val="libFootnotenumChar"/>
          <w:rtl/>
        </w:rPr>
        <w:t>(5)</w:t>
      </w:r>
      <w:r>
        <w:rPr>
          <w:rtl/>
        </w:rPr>
        <w:t xml:space="preserve"> ، وهد</w:t>
      </w:r>
      <w:r>
        <w:rPr>
          <w:rFonts w:hint="cs"/>
          <w:rtl/>
        </w:rPr>
        <w:t>َ</w:t>
      </w:r>
      <w:r>
        <w:rPr>
          <w:rtl/>
        </w:rPr>
        <w:t xml:space="preserve">أت فورتهم </w:t>
      </w:r>
      <w:r w:rsidRPr="00A66DCD">
        <w:rPr>
          <w:rStyle w:val="libFootnotenumChar"/>
          <w:rtl/>
        </w:rPr>
        <w:t>(6)</w:t>
      </w:r>
      <w:r>
        <w:rPr>
          <w:rtl/>
        </w:rPr>
        <w:t xml:space="preserve"> ، افتتحت الكلام بحمد الله والثناء عليه والصلاة على رسول الله ، فعاد القوم في بكائهم ، فلم</w:t>
      </w:r>
      <w:r>
        <w:rPr>
          <w:rFonts w:hint="cs"/>
          <w:rtl/>
        </w:rPr>
        <w:t>ّ</w:t>
      </w:r>
      <w:r>
        <w:rPr>
          <w:rtl/>
        </w:rPr>
        <w:t xml:space="preserve">ا أمسكوا عادت في كلامها ، فقالت </w:t>
      </w:r>
      <w:r w:rsidR="00F55C0D" w:rsidRPr="00F55C0D">
        <w:rPr>
          <w:rStyle w:val="libAlaemChar"/>
          <w:rFonts w:hint="cs"/>
          <w:rtl/>
        </w:rPr>
        <w:t>عليها‌السلام</w:t>
      </w:r>
      <w:r>
        <w:rPr>
          <w:rtl/>
        </w:rPr>
        <w:t xml:space="preserve"> :</w:t>
      </w:r>
    </w:p>
    <w:p w:rsidR="00721A0A" w:rsidRDefault="00721A0A" w:rsidP="008044A7">
      <w:pPr>
        <w:pStyle w:val="libNormal"/>
        <w:rPr>
          <w:rtl/>
        </w:rPr>
      </w:pPr>
      <w:r>
        <w:rPr>
          <w:rtl/>
        </w:rPr>
        <w:t>الحمد لله على ما أنعم ، وله الشكر على ما ألهم ، والثناء بما قدّ</w:t>
      </w:r>
      <w:r>
        <w:rPr>
          <w:rFonts w:hint="cs"/>
          <w:rtl/>
        </w:rPr>
        <w:t>َ</w:t>
      </w:r>
      <w:r>
        <w:rPr>
          <w:rtl/>
        </w:rPr>
        <w:t xml:space="preserve">م ، من عموم نعم ابتدأها </w:t>
      </w:r>
      <w:r w:rsidRPr="00A66DCD">
        <w:rPr>
          <w:rStyle w:val="libFootnotenumChar"/>
          <w:rtl/>
        </w:rPr>
        <w:t>(7)</w:t>
      </w:r>
      <w:r>
        <w:rPr>
          <w:rtl/>
        </w:rPr>
        <w:t xml:space="preserve"> ، وسبوغ آلاء</w:t>
      </w:r>
      <w:r>
        <w:rPr>
          <w:rFonts w:hint="cs"/>
          <w:rtl/>
        </w:rPr>
        <w:t>ٍ</w:t>
      </w:r>
      <w:r>
        <w:rPr>
          <w:rtl/>
        </w:rPr>
        <w:t xml:space="preserve"> أسداها </w:t>
      </w:r>
      <w:r w:rsidRPr="00A66DCD">
        <w:rPr>
          <w:rStyle w:val="libFootnotenumChar"/>
          <w:rtl/>
        </w:rPr>
        <w:t>(8)</w:t>
      </w:r>
      <w:r>
        <w:rPr>
          <w:rtl/>
        </w:rPr>
        <w:t xml:space="preserve"> ،وتمام مننٍ والاها </w:t>
      </w:r>
      <w:r w:rsidRPr="00A66DCD">
        <w:rPr>
          <w:rStyle w:val="libFootnotenumChar"/>
          <w:rtl/>
        </w:rPr>
        <w:t>(9)</w:t>
      </w:r>
      <w:r>
        <w:rPr>
          <w:rtl/>
        </w:rPr>
        <w:t xml:space="preserve"> ، جمّ</w:t>
      </w:r>
      <w:r>
        <w:rPr>
          <w:rFonts w:hint="cs"/>
          <w:rtl/>
        </w:rPr>
        <w:t>َ</w:t>
      </w:r>
      <w:r>
        <w:rPr>
          <w:rtl/>
        </w:rPr>
        <w:t xml:space="preserve"> عن الاحصاء عددها </w:t>
      </w:r>
      <w:r w:rsidRPr="00A66DCD">
        <w:rPr>
          <w:rStyle w:val="libFootnotenumChar"/>
          <w:rtl/>
        </w:rPr>
        <w:t>(10)</w:t>
      </w:r>
      <w:r>
        <w:rPr>
          <w:rtl/>
        </w:rPr>
        <w:t xml:space="preserve"> ، ونأى</w:t>
      </w:r>
      <w:r>
        <w:rPr>
          <w:rFonts w:hint="cs"/>
          <w:rtl/>
        </w:rPr>
        <w:t>ٰ</w:t>
      </w:r>
      <w:r>
        <w:rPr>
          <w:rtl/>
        </w:rPr>
        <w:t xml:space="preserve"> عن الجزاء أم</w:t>
      </w:r>
      <w:r>
        <w:rPr>
          <w:rFonts w:hint="cs"/>
          <w:rtl/>
        </w:rPr>
        <w:t>َ</w:t>
      </w:r>
      <w:r>
        <w:rPr>
          <w:rtl/>
        </w:rPr>
        <w:t>د</w:t>
      </w:r>
      <w:r>
        <w:rPr>
          <w:rFonts w:hint="cs"/>
          <w:rtl/>
        </w:rPr>
        <w:t>ُ</w:t>
      </w:r>
      <w:r>
        <w:rPr>
          <w:rtl/>
        </w:rPr>
        <w:t xml:space="preserve">ها </w:t>
      </w:r>
      <w:r w:rsidRPr="00A66DCD">
        <w:rPr>
          <w:rStyle w:val="libFootnotenumChar"/>
          <w:rtl/>
        </w:rPr>
        <w:t>(11)</w:t>
      </w:r>
      <w:r>
        <w:rPr>
          <w:rtl/>
        </w:rPr>
        <w:t xml:space="preserve"> ، وتفاوت عن الإدراك أبدها </w:t>
      </w:r>
      <w:r w:rsidRPr="00A66DCD">
        <w:rPr>
          <w:rStyle w:val="libFootnotenumChar"/>
          <w:rtl/>
        </w:rPr>
        <w:t>(12)</w:t>
      </w:r>
      <w:r>
        <w:rPr>
          <w:rtl/>
        </w:rPr>
        <w:t xml:space="preserve"> ، ون</w:t>
      </w:r>
      <w:r>
        <w:rPr>
          <w:rFonts w:hint="cs"/>
          <w:rtl/>
        </w:rPr>
        <w:t>َ</w:t>
      </w:r>
      <w:r>
        <w:rPr>
          <w:rtl/>
        </w:rPr>
        <w:t>د</w:t>
      </w:r>
      <w:r>
        <w:rPr>
          <w:rFonts w:hint="cs"/>
          <w:rtl/>
        </w:rPr>
        <w:t>َ</w:t>
      </w:r>
      <w:r>
        <w:rPr>
          <w:rtl/>
        </w:rPr>
        <w:t>بهم</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والأنصار</w:t>
      </w:r>
      <w:r>
        <w:rPr>
          <w:rFonts w:hint="cs"/>
          <w:rtl/>
        </w:rPr>
        <w:t>ٍ</w:t>
      </w:r>
      <w:r>
        <w:rPr>
          <w:rtl/>
        </w:rPr>
        <w:t xml:space="preserve"> ، فض</w:t>
      </w:r>
      <w:r>
        <w:rPr>
          <w:rFonts w:hint="cs"/>
          <w:rtl/>
        </w:rPr>
        <w:t>ُ</w:t>
      </w:r>
      <w:r>
        <w:rPr>
          <w:rtl/>
        </w:rPr>
        <w:t>رب بينهم بري</w:t>
      </w:r>
      <w:r>
        <w:rPr>
          <w:rFonts w:hint="cs"/>
          <w:rtl/>
        </w:rPr>
        <w:t>ْ</w:t>
      </w:r>
      <w:r>
        <w:rPr>
          <w:rtl/>
        </w:rPr>
        <w:t>طة بيضاء</w:t>
      </w:r>
      <w:r>
        <w:rPr>
          <w:rFonts w:hint="cs"/>
          <w:rtl/>
        </w:rPr>
        <w:t xml:space="preserve"> </w:t>
      </w:r>
      <w:r>
        <w:rPr>
          <w:rtl/>
        </w:rPr>
        <w:t>ـ</w:t>
      </w:r>
      <w:r>
        <w:rPr>
          <w:rFonts w:hint="cs"/>
          <w:rtl/>
        </w:rPr>
        <w:t xml:space="preserve"> </w:t>
      </w:r>
      <w:r>
        <w:rPr>
          <w:rtl/>
        </w:rPr>
        <w:t>وقيل : قبطيّ</w:t>
      </w:r>
      <w:r>
        <w:rPr>
          <w:rFonts w:hint="cs"/>
          <w:rtl/>
        </w:rPr>
        <w:t>ِ</w:t>
      </w:r>
      <w:r>
        <w:rPr>
          <w:rtl/>
        </w:rPr>
        <w:t>ة</w:t>
      </w:r>
      <w:r>
        <w:rPr>
          <w:rFonts w:hint="cs"/>
          <w:rtl/>
        </w:rPr>
        <w:t xml:space="preserve"> </w:t>
      </w:r>
      <w:r>
        <w:rPr>
          <w:rtl/>
        </w:rPr>
        <w:t>ـ</w:t>
      </w:r>
      <w:r>
        <w:rPr>
          <w:rFonts w:hint="cs"/>
          <w:rtl/>
        </w:rPr>
        <w:t xml:space="preserve"> </w:t>
      </w:r>
      <w:r>
        <w:rPr>
          <w:rtl/>
        </w:rPr>
        <w:t>فأن</w:t>
      </w:r>
      <w:r>
        <w:rPr>
          <w:rFonts w:hint="cs"/>
          <w:rtl/>
        </w:rPr>
        <w:t>َّ</w:t>
      </w:r>
      <w:r>
        <w:rPr>
          <w:rtl/>
        </w:rPr>
        <w:t>ت أنّ</w:t>
      </w:r>
      <w:r>
        <w:rPr>
          <w:rFonts w:hint="cs"/>
          <w:rtl/>
        </w:rPr>
        <w:t>َةً</w:t>
      </w:r>
      <w:r>
        <w:rPr>
          <w:rtl/>
        </w:rPr>
        <w:t xml:space="preserve"> أجهش لها القوم بالبكاء ، ثمّ</w:t>
      </w:r>
      <w:r>
        <w:rPr>
          <w:rFonts w:hint="cs"/>
          <w:rtl/>
        </w:rPr>
        <w:t>َ</w:t>
      </w:r>
      <w:r>
        <w:rPr>
          <w:rtl/>
        </w:rPr>
        <w:t xml:space="preserve"> أمهلت طويلاً حتى سكنوا من فورتهم ، ثمّ</w:t>
      </w:r>
      <w:r>
        <w:rPr>
          <w:rFonts w:hint="cs"/>
          <w:rtl/>
        </w:rPr>
        <w:t>َ</w:t>
      </w:r>
      <w:r>
        <w:rPr>
          <w:rtl/>
        </w:rPr>
        <w:t xml:space="preserve"> قالت : ابتدئ</w:t>
      </w:r>
      <w:r>
        <w:rPr>
          <w:rFonts w:hint="cs"/>
          <w:rtl/>
        </w:rPr>
        <w:t>ُ</w:t>
      </w:r>
      <w:r>
        <w:rPr>
          <w:rtl/>
        </w:rPr>
        <w:t xml:space="preserve"> بحمد من هو أولى بالحمد والطول والمجد ، الحمد لله على ما أنعم ».</w:t>
      </w:r>
    </w:p>
    <w:p w:rsidR="00721A0A" w:rsidRDefault="00721A0A" w:rsidP="00A66DCD">
      <w:pPr>
        <w:pStyle w:val="libFootnote0"/>
        <w:rPr>
          <w:rtl/>
        </w:rPr>
      </w:pPr>
      <w:r>
        <w:rPr>
          <w:rtl/>
        </w:rPr>
        <w:t>(1) الملاء</w:t>
      </w:r>
      <w:r>
        <w:rPr>
          <w:rFonts w:hint="cs"/>
          <w:rtl/>
        </w:rPr>
        <w:t>َ</w:t>
      </w:r>
      <w:r>
        <w:rPr>
          <w:rtl/>
        </w:rPr>
        <w:t>ة ، بالضم والمدّ : الريطة والازار ، ونيطت بمعنى علّ</w:t>
      </w:r>
      <w:r>
        <w:rPr>
          <w:rFonts w:hint="cs"/>
          <w:rtl/>
        </w:rPr>
        <w:t>َ</w:t>
      </w:r>
      <w:r>
        <w:rPr>
          <w:rtl/>
        </w:rPr>
        <w:t xml:space="preserve">قت ، أي ضربوا بينها </w:t>
      </w:r>
      <w:r w:rsidR="00F55C0D" w:rsidRPr="00F55C0D">
        <w:rPr>
          <w:rStyle w:val="libAlaemChar"/>
          <w:rFonts w:hint="cs"/>
          <w:rtl/>
        </w:rPr>
        <w:t>عليها‌السلام</w:t>
      </w:r>
      <w:r>
        <w:rPr>
          <w:rtl/>
        </w:rPr>
        <w:t xml:space="preserve"> وبين القوم ستراً وحجاباً. والريطة ، بالفتح : الملاء</w:t>
      </w:r>
      <w:r>
        <w:rPr>
          <w:rFonts w:hint="cs"/>
          <w:rtl/>
        </w:rPr>
        <w:t>َ</w:t>
      </w:r>
      <w:r>
        <w:rPr>
          <w:rtl/>
        </w:rPr>
        <w:t>ة إذا كانت قطعة واحدة ولم تكن ل</w:t>
      </w:r>
      <w:r>
        <w:rPr>
          <w:rFonts w:hint="cs"/>
          <w:rtl/>
        </w:rPr>
        <w:t>ِ</w:t>
      </w:r>
      <w:r>
        <w:rPr>
          <w:rtl/>
        </w:rPr>
        <w:t>ف</w:t>
      </w:r>
      <w:r>
        <w:rPr>
          <w:rFonts w:hint="cs"/>
          <w:rtl/>
        </w:rPr>
        <w:t>ْ</w:t>
      </w:r>
      <w:r>
        <w:rPr>
          <w:rtl/>
        </w:rPr>
        <w:t>ق</w:t>
      </w:r>
      <w:r>
        <w:rPr>
          <w:rFonts w:hint="cs"/>
          <w:rtl/>
        </w:rPr>
        <w:t>َ</w:t>
      </w:r>
      <w:r>
        <w:rPr>
          <w:rtl/>
        </w:rPr>
        <w:t>ين ، أوهي كلّ</w:t>
      </w:r>
      <w:r>
        <w:rPr>
          <w:rFonts w:hint="cs"/>
          <w:rtl/>
        </w:rPr>
        <w:t>ُ</w:t>
      </w:r>
      <w:r>
        <w:rPr>
          <w:rtl/>
        </w:rPr>
        <w:t xml:space="preserve"> ثوب ليّن رقيق ، والقبطي</w:t>
      </w:r>
      <w:r>
        <w:rPr>
          <w:rFonts w:hint="cs"/>
          <w:rtl/>
        </w:rPr>
        <w:t>َّ</w:t>
      </w:r>
      <w:r>
        <w:rPr>
          <w:rtl/>
        </w:rPr>
        <w:t>ة ، بالكسر : ثياب بيض رقاق من كتّان تتّخذ بمصر ، وقد يضمّ</w:t>
      </w:r>
      <w:r>
        <w:rPr>
          <w:rFonts w:hint="cs"/>
          <w:rtl/>
        </w:rPr>
        <w:t>ُ</w:t>
      </w:r>
      <w:r>
        <w:rPr>
          <w:rtl/>
        </w:rPr>
        <w:t xml:space="preserve"> لأنّ</w:t>
      </w:r>
      <w:r>
        <w:rPr>
          <w:rFonts w:hint="cs"/>
          <w:rtl/>
        </w:rPr>
        <w:t>َ</w:t>
      </w:r>
      <w:r>
        <w:rPr>
          <w:rtl/>
        </w:rPr>
        <w:t>هم يغيّرون في النسبة.</w:t>
      </w:r>
    </w:p>
    <w:p w:rsidR="00721A0A" w:rsidRDefault="00721A0A" w:rsidP="00A66DCD">
      <w:pPr>
        <w:pStyle w:val="libFootnote0"/>
        <w:rPr>
          <w:rtl/>
        </w:rPr>
      </w:pPr>
      <w:r>
        <w:rPr>
          <w:rtl/>
        </w:rPr>
        <w:t>(2) الجهش أن يفزع الإنسان إلى غيره وهو مع ذلك يريد البكاء كالصبيّ يفزع إلى ا</w:t>
      </w:r>
      <w:r>
        <w:rPr>
          <w:rFonts w:hint="cs"/>
          <w:rtl/>
        </w:rPr>
        <w:t>ُ</w:t>
      </w:r>
      <w:r>
        <w:rPr>
          <w:rtl/>
        </w:rPr>
        <w:t>مه وقد يتهيّ</w:t>
      </w:r>
      <w:r>
        <w:rPr>
          <w:rFonts w:hint="cs"/>
          <w:rtl/>
        </w:rPr>
        <w:t>أ</w:t>
      </w:r>
      <w:r>
        <w:rPr>
          <w:rtl/>
        </w:rPr>
        <w:t xml:space="preserve"> للبكاء </w:t>
      </w:r>
      <w:r>
        <w:rPr>
          <w:rFonts w:hint="cs"/>
          <w:rtl/>
        </w:rPr>
        <w:t xml:space="preserve">، </w:t>
      </w:r>
      <w:r>
        <w:rPr>
          <w:rtl/>
        </w:rPr>
        <w:t>يقال : جهش إليه</w:t>
      </w:r>
      <w:r>
        <w:rPr>
          <w:rFonts w:hint="cs"/>
          <w:rtl/>
        </w:rPr>
        <w:t xml:space="preserve"> </w:t>
      </w:r>
      <w:r>
        <w:rPr>
          <w:rtl/>
        </w:rPr>
        <w:t>ـ</w:t>
      </w:r>
      <w:r>
        <w:rPr>
          <w:rFonts w:hint="cs"/>
          <w:rtl/>
        </w:rPr>
        <w:t xml:space="preserve"> </w:t>
      </w:r>
      <w:r>
        <w:rPr>
          <w:rtl/>
        </w:rPr>
        <w:t>كمنع</w:t>
      </w:r>
      <w:r>
        <w:rPr>
          <w:rFonts w:hint="cs"/>
          <w:rtl/>
        </w:rPr>
        <w:t xml:space="preserve"> </w:t>
      </w:r>
      <w:r>
        <w:rPr>
          <w:rtl/>
        </w:rPr>
        <w:t>ـ</w:t>
      </w:r>
      <w:r>
        <w:rPr>
          <w:rFonts w:hint="cs"/>
          <w:rtl/>
        </w:rPr>
        <w:t xml:space="preserve"> </w:t>
      </w:r>
      <w:r>
        <w:rPr>
          <w:rtl/>
        </w:rPr>
        <w:t>وأجهش.</w:t>
      </w:r>
    </w:p>
    <w:p w:rsidR="00721A0A" w:rsidRDefault="00721A0A" w:rsidP="00A66DCD">
      <w:pPr>
        <w:pStyle w:val="libFootnote0"/>
        <w:rPr>
          <w:rtl/>
        </w:rPr>
      </w:pPr>
      <w:r>
        <w:rPr>
          <w:rtl/>
        </w:rPr>
        <w:t>(3) الارتجاع : الاضطراب.</w:t>
      </w:r>
    </w:p>
    <w:p w:rsidR="00721A0A" w:rsidRDefault="00721A0A" w:rsidP="00A66DCD">
      <w:pPr>
        <w:pStyle w:val="libFootnote0"/>
        <w:rPr>
          <w:rtl/>
        </w:rPr>
      </w:pPr>
      <w:r>
        <w:rPr>
          <w:rtl/>
        </w:rPr>
        <w:t>(4) أي صبرت زماناً قليلاً.</w:t>
      </w:r>
    </w:p>
    <w:p w:rsidR="00721A0A" w:rsidRDefault="00721A0A" w:rsidP="00A66DCD">
      <w:pPr>
        <w:pStyle w:val="libFootnote0"/>
        <w:rPr>
          <w:rtl/>
        </w:rPr>
      </w:pPr>
      <w:r>
        <w:rPr>
          <w:rtl/>
        </w:rPr>
        <w:t>(5) النشيج : صوت معه توجع وبكاء كما يردد الصبيّ بكاءه في صدره.</w:t>
      </w:r>
    </w:p>
    <w:p w:rsidR="00721A0A" w:rsidRDefault="00721A0A" w:rsidP="00A66DCD">
      <w:pPr>
        <w:pStyle w:val="libFootnote0"/>
        <w:rPr>
          <w:rtl/>
        </w:rPr>
      </w:pPr>
      <w:r>
        <w:rPr>
          <w:rtl/>
        </w:rPr>
        <w:t>(6) هدأت ـ كمنعت ـ أي سكنت. وفورة الشيء : شدته ، وفار</w:t>
      </w:r>
      <w:r>
        <w:rPr>
          <w:rFonts w:hint="cs"/>
          <w:rtl/>
        </w:rPr>
        <w:t xml:space="preserve"> </w:t>
      </w:r>
      <w:r>
        <w:rPr>
          <w:rtl/>
        </w:rPr>
        <w:t>القدر أي جاشت.</w:t>
      </w:r>
    </w:p>
    <w:p w:rsidR="00721A0A" w:rsidRDefault="00721A0A" w:rsidP="00A66DCD">
      <w:pPr>
        <w:pStyle w:val="libFootnote0"/>
        <w:rPr>
          <w:rtl/>
        </w:rPr>
      </w:pPr>
      <w:r>
        <w:rPr>
          <w:rtl/>
        </w:rPr>
        <w:t>(7) أي بنعم أعطاها العباد قبل أن يستحقوها. ويحتمل أن يكون المراد بالقديم الإيجاد والفعل من غير ملاحظة معنى الابتداء فيكون تأسيساً.</w:t>
      </w:r>
    </w:p>
    <w:p w:rsidR="00721A0A" w:rsidRDefault="00721A0A" w:rsidP="00A66DCD">
      <w:pPr>
        <w:pStyle w:val="libFootnote0"/>
        <w:rPr>
          <w:rtl/>
        </w:rPr>
      </w:pPr>
      <w:r>
        <w:rPr>
          <w:rtl/>
        </w:rPr>
        <w:t>(8) السبوغ : الكمال. والآلاء : النعماء ، جمع ألى</w:t>
      </w:r>
      <w:r>
        <w:rPr>
          <w:rFonts w:hint="cs"/>
          <w:rtl/>
        </w:rPr>
        <w:t>ٰ</w:t>
      </w:r>
      <w:r>
        <w:rPr>
          <w:rtl/>
        </w:rPr>
        <w:t xml:space="preserve"> ، بالفتح والقصر وقد يكسر الهمزة. وأسدى وأولى وأعطى بمعنى واحد.</w:t>
      </w:r>
    </w:p>
    <w:p w:rsidR="00721A0A" w:rsidRDefault="00721A0A" w:rsidP="00A66DCD">
      <w:pPr>
        <w:pStyle w:val="libFootnote0"/>
        <w:rPr>
          <w:rtl/>
        </w:rPr>
      </w:pPr>
      <w:r>
        <w:rPr>
          <w:rtl/>
        </w:rPr>
        <w:t>(9) والاها ، أي تابعها بإعطاء نعمة بعد ا</w:t>
      </w:r>
      <w:r>
        <w:rPr>
          <w:rFonts w:hint="cs"/>
          <w:rtl/>
        </w:rPr>
        <w:t>ُ</w:t>
      </w:r>
      <w:r>
        <w:rPr>
          <w:rtl/>
        </w:rPr>
        <w:t>خرى بلا</w:t>
      </w:r>
      <w:r>
        <w:rPr>
          <w:rFonts w:hint="cs"/>
          <w:rtl/>
        </w:rPr>
        <w:t xml:space="preserve"> </w:t>
      </w:r>
      <w:r>
        <w:rPr>
          <w:rtl/>
        </w:rPr>
        <w:t>فصل.</w:t>
      </w:r>
    </w:p>
    <w:p w:rsidR="00721A0A" w:rsidRDefault="00721A0A" w:rsidP="00A66DCD">
      <w:pPr>
        <w:pStyle w:val="libFootnote0"/>
        <w:rPr>
          <w:rtl/>
        </w:rPr>
      </w:pPr>
      <w:r>
        <w:rPr>
          <w:rtl/>
        </w:rPr>
        <w:t>(10) جمّ</w:t>
      </w:r>
      <w:r>
        <w:rPr>
          <w:rFonts w:hint="cs"/>
          <w:rtl/>
        </w:rPr>
        <w:t>َ</w:t>
      </w:r>
      <w:r>
        <w:rPr>
          <w:rtl/>
        </w:rPr>
        <w:t xml:space="preserve"> الشيء أي كثر. والجم : الكثير ، والتعدية بعن لتضمين معنى التعدي والتجاوز.</w:t>
      </w:r>
    </w:p>
    <w:p w:rsidR="00721A0A" w:rsidRDefault="00721A0A" w:rsidP="00A66DCD">
      <w:pPr>
        <w:pStyle w:val="libFootnote0"/>
        <w:rPr>
          <w:rtl/>
        </w:rPr>
      </w:pPr>
      <w:r>
        <w:rPr>
          <w:rtl/>
        </w:rPr>
        <w:t>(11) الأمد بالتحريك : الغاية « و » المنتهي ، أي بعد عن الجزاء بالشكر غايتها. فالمراد بالأمد إمّا الأمد المفروض إذ</w:t>
      </w:r>
      <w:r>
        <w:rPr>
          <w:rFonts w:hint="cs"/>
          <w:rtl/>
        </w:rPr>
        <w:t xml:space="preserve"> </w:t>
      </w:r>
      <w:r>
        <w:rPr>
          <w:rtl/>
        </w:rPr>
        <w:t>لا أمد لها على الحقيقة ، أو الأمد الحقيقى لكل حد من حدودها المفروضة ، يحتمل أن يكون المراد بأمدها ابتداؤها ، وقد مر في كثير من الخطب بهذا المعنى. وقال في النهاية : « في حديث الحجّاج قال للحسن : ما أمدك</w:t>
      </w:r>
      <w:r>
        <w:rPr>
          <w:rFonts w:hint="cs"/>
          <w:rtl/>
        </w:rPr>
        <w:t xml:space="preserve"> </w:t>
      </w:r>
      <w:r>
        <w:rPr>
          <w:rtl/>
        </w:rPr>
        <w:t>؟ قال : سنتان من خلافة عمر. أراد أنه ولد لسنتين من خلافته. وللإنسان أمدان : مولده وموته » انتهى. وإذا حمل عليه يكون أبلغ. ويحتمل على بعد أن يقرأ بكسر الميم ، قال الفيروزآبادي : « الآمد : المملوّ</w:t>
      </w:r>
      <w:r>
        <w:rPr>
          <w:rFonts w:hint="cs"/>
          <w:rtl/>
        </w:rPr>
        <w:t>ُ</w:t>
      </w:r>
      <w:r>
        <w:rPr>
          <w:rtl/>
        </w:rPr>
        <w:t xml:space="preserve"> من خير وشرّ ، والسفينة المشحونة ».</w:t>
      </w:r>
    </w:p>
    <w:p w:rsidR="00721A0A" w:rsidRDefault="00721A0A" w:rsidP="00A66DCD">
      <w:pPr>
        <w:pStyle w:val="libFootnote0"/>
        <w:rPr>
          <w:rtl/>
        </w:rPr>
      </w:pPr>
      <w:r>
        <w:rPr>
          <w:rtl/>
        </w:rPr>
        <w:t>(12) التفاوت : البعد. والأبد : الدهر ، والدايم ، والقديم الازليّ</w:t>
      </w:r>
      <w:r>
        <w:rPr>
          <w:rFonts w:hint="cs"/>
          <w:rtl/>
        </w:rPr>
        <w:t>ُ</w:t>
      </w:r>
      <w:r>
        <w:rPr>
          <w:rtl/>
        </w:rPr>
        <w:t>. وبعده عن الإدراك لعدم الانتهاء.</w:t>
      </w:r>
    </w:p>
    <w:p w:rsidR="00721A0A" w:rsidRDefault="00721A0A" w:rsidP="008044A7">
      <w:pPr>
        <w:pStyle w:val="libNormal0"/>
        <w:rPr>
          <w:rtl/>
        </w:rPr>
      </w:pPr>
      <w:r w:rsidRPr="00366679">
        <w:rPr>
          <w:rtl/>
        </w:rPr>
        <w:br w:type="page"/>
      </w:r>
      <w:r>
        <w:rPr>
          <w:rtl/>
        </w:rPr>
        <w:lastRenderedPageBreak/>
        <w:t xml:space="preserve">لاستزادتها بالشكر لا تصالها </w:t>
      </w:r>
      <w:r w:rsidRPr="00A66DCD">
        <w:rPr>
          <w:rStyle w:val="libFootnotenumChar"/>
          <w:rtl/>
        </w:rPr>
        <w:t>(1)</w:t>
      </w:r>
      <w:r>
        <w:rPr>
          <w:rtl/>
        </w:rPr>
        <w:t xml:space="preserve"> ، واستحمد إلى الخلايق بإجزالها </w:t>
      </w:r>
      <w:r w:rsidRPr="00A66DCD">
        <w:rPr>
          <w:rStyle w:val="libFootnotenumChar"/>
          <w:rtl/>
        </w:rPr>
        <w:t>(2)</w:t>
      </w:r>
      <w:r>
        <w:rPr>
          <w:rtl/>
        </w:rPr>
        <w:t xml:space="preserve"> ، و</w:t>
      </w:r>
      <w:r>
        <w:rPr>
          <w:rFonts w:hint="cs"/>
          <w:rtl/>
        </w:rPr>
        <w:t>ث</w:t>
      </w:r>
      <w:r>
        <w:rPr>
          <w:rtl/>
        </w:rPr>
        <w:t xml:space="preserve">نّى بالندب إلى أمثالها </w:t>
      </w:r>
      <w:r w:rsidRPr="00A66DCD">
        <w:rPr>
          <w:rStyle w:val="libFootnotenumChar"/>
          <w:rtl/>
        </w:rPr>
        <w:t>(3)</w:t>
      </w:r>
      <w:r>
        <w:rPr>
          <w:rtl/>
        </w:rPr>
        <w:t xml:space="preserve">. وأشهد أن لا إله إلاّ الله وحده لا شريك له ، كلمة جعل الإخلاص تأويلها </w:t>
      </w:r>
      <w:r w:rsidRPr="00A66DCD">
        <w:rPr>
          <w:rStyle w:val="libFootnotenumChar"/>
          <w:rtl/>
        </w:rPr>
        <w:t>(4)</w:t>
      </w:r>
      <w:r>
        <w:rPr>
          <w:rtl/>
        </w:rPr>
        <w:t xml:space="preserve"> ، وضمن القلوب موصولها </w:t>
      </w:r>
      <w:r w:rsidRPr="00A66DCD">
        <w:rPr>
          <w:rStyle w:val="libFootnotenumChar"/>
          <w:rtl/>
        </w:rPr>
        <w:t>(5)</w:t>
      </w:r>
      <w:r>
        <w:rPr>
          <w:rtl/>
        </w:rPr>
        <w:t xml:space="preserve"> ، وأنار في الفكر معقولها </w:t>
      </w:r>
      <w:r w:rsidRPr="00A66DCD">
        <w:rPr>
          <w:rStyle w:val="libFootnotenumChar"/>
          <w:rtl/>
        </w:rPr>
        <w:t>(6)</w:t>
      </w:r>
      <w:r>
        <w:rPr>
          <w:rtl/>
        </w:rPr>
        <w:t>. الممتنع من</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يقال : ندبه لإمر وإليه فانتدب ، أي دعاه فأجاب. واللام في قولها « لاتصالها » لتعليل الندب ، أي رغّ</w:t>
      </w:r>
      <w:r>
        <w:rPr>
          <w:rFonts w:hint="cs"/>
          <w:rtl/>
        </w:rPr>
        <w:t>َ</w:t>
      </w:r>
      <w:r>
        <w:rPr>
          <w:rtl/>
        </w:rPr>
        <w:t>بهم في استزاده النعمة بسبب الشكر لتكون نعمة متصلة لهم غير منقطعة عنهم. وجعل اللام الا</w:t>
      </w:r>
      <w:r>
        <w:rPr>
          <w:rFonts w:hint="cs"/>
          <w:rtl/>
        </w:rPr>
        <w:t>ُ</w:t>
      </w:r>
      <w:r>
        <w:rPr>
          <w:rtl/>
        </w:rPr>
        <w:t>ولى للتعليل والثانية للصلة بعيد. وفي بعض النسخ : « لإفضالها » فيحتمل تعلقه بالشكر.</w:t>
      </w:r>
    </w:p>
    <w:p w:rsidR="00721A0A" w:rsidRDefault="00721A0A" w:rsidP="00A66DCD">
      <w:pPr>
        <w:pStyle w:val="libFootnote0"/>
        <w:rPr>
          <w:rtl/>
        </w:rPr>
      </w:pPr>
      <w:r>
        <w:rPr>
          <w:rtl/>
        </w:rPr>
        <w:t>(2) أي طلب منهم الحمد بسبب إجزال النعم وإكمالها عليهم ، يقال : أجزلت له من العطاء ، أي أكثرت ، وأجزاك النعم ، كأنه طلب الحمد ، أو طلب منهم الحمد حقيقة لإجزال النعم. وعلى التقديرين التعدية بإلى لتضمين معنى الانتهاء أو التوجه ؛ وهذه التعدية في الحمد شايع بوجه آخر ، يقال : أحمد إليك الله ، قيل ، أي أحمده معك ، وقيل : أي أحمد إليك نعمة الله بتحديثك إياها. ويحتمل أن يكون « استحمد » بمعنى تحمّ</w:t>
      </w:r>
      <w:r>
        <w:rPr>
          <w:rFonts w:hint="cs"/>
          <w:rtl/>
        </w:rPr>
        <w:t>َ</w:t>
      </w:r>
      <w:r>
        <w:rPr>
          <w:rtl/>
        </w:rPr>
        <w:t>د ، يقال : فلان يتحمّ</w:t>
      </w:r>
      <w:r>
        <w:rPr>
          <w:rFonts w:hint="cs"/>
          <w:rtl/>
        </w:rPr>
        <w:t>َ</w:t>
      </w:r>
      <w:r>
        <w:rPr>
          <w:rtl/>
        </w:rPr>
        <w:t>د عليّ</w:t>
      </w:r>
      <w:r>
        <w:rPr>
          <w:rFonts w:hint="cs"/>
          <w:rtl/>
        </w:rPr>
        <w:t>َ</w:t>
      </w:r>
      <w:r>
        <w:rPr>
          <w:rtl/>
        </w:rPr>
        <w:t xml:space="preserve"> ، أي يمتن ، فيكون إلى بمعنى على ، وفيه ب</w:t>
      </w:r>
      <w:r>
        <w:rPr>
          <w:rFonts w:hint="cs"/>
          <w:rtl/>
        </w:rPr>
        <w:t>ُ</w:t>
      </w:r>
      <w:r>
        <w:rPr>
          <w:rtl/>
        </w:rPr>
        <w:t>عد.</w:t>
      </w:r>
    </w:p>
    <w:p w:rsidR="00721A0A" w:rsidRDefault="00721A0A" w:rsidP="00A66DCD">
      <w:pPr>
        <w:pStyle w:val="libFootnote0"/>
        <w:rPr>
          <w:rtl/>
        </w:rPr>
      </w:pPr>
      <w:r>
        <w:rPr>
          <w:rtl/>
        </w:rPr>
        <w:t>(3) أي بعد أن أكمل لهم النعم الدينوية ندبهم إلى تحصيل أمثالها من النعم الا</w:t>
      </w:r>
      <w:r>
        <w:rPr>
          <w:rFonts w:hint="cs"/>
          <w:rtl/>
        </w:rPr>
        <w:t>ُ</w:t>
      </w:r>
      <w:r>
        <w:rPr>
          <w:rtl/>
        </w:rPr>
        <w:t>خروية أو الأعم منها ومن مزيد النعم الدنيوية. ويحتمل أن يكون المراد بالندب إلى أمثالها أمر العباد بالإحسان والمعروف وهو إنعام على المحسن إليه ، وعلى المحسن أيضاً ، لأنه به يصير مستوجباً للأعواض والمثوبات الدنيوية والا</w:t>
      </w:r>
      <w:r>
        <w:rPr>
          <w:rFonts w:hint="cs"/>
          <w:rtl/>
        </w:rPr>
        <w:t>ُ</w:t>
      </w:r>
      <w:r>
        <w:rPr>
          <w:rtl/>
        </w:rPr>
        <w:t>خروية.</w:t>
      </w:r>
    </w:p>
    <w:p w:rsidR="00721A0A" w:rsidRDefault="00721A0A" w:rsidP="00A66DCD">
      <w:pPr>
        <w:pStyle w:val="libFootnote0"/>
        <w:rPr>
          <w:rtl/>
        </w:rPr>
      </w:pPr>
      <w:r>
        <w:rPr>
          <w:rtl/>
        </w:rPr>
        <w:t>(4) المراد بالاخلاص جعل الأعمال كلها خالصة لله تعالى ، وعدم شوب الرياء والأغراض الفاسدة ، وعدم التوسل بغيره تعالى في شيء من الا</w:t>
      </w:r>
      <w:r>
        <w:rPr>
          <w:rFonts w:hint="cs"/>
          <w:rtl/>
        </w:rPr>
        <w:t>ُ</w:t>
      </w:r>
      <w:r>
        <w:rPr>
          <w:rtl/>
        </w:rPr>
        <w:t>مور ؛ فهذا تأويل كلمة التوحيد ، لأن من أيقن بأنه الخالق والمدبر وبأنه لا شريك له في ال</w:t>
      </w:r>
      <w:r>
        <w:rPr>
          <w:rFonts w:hint="cs"/>
          <w:rtl/>
        </w:rPr>
        <w:t>إ</w:t>
      </w:r>
      <w:r>
        <w:rPr>
          <w:rtl/>
        </w:rPr>
        <w:t>لهية فحق له أن لا يشرك في العبادة غيره ، ولا يتوجه في شيء من الا</w:t>
      </w:r>
      <w:r>
        <w:rPr>
          <w:rFonts w:hint="cs"/>
          <w:rtl/>
        </w:rPr>
        <w:t>ُ</w:t>
      </w:r>
      <w:r>
        <w:rPr>
          <w:rtl/>
        </w:rPr>
        <w:t>مور إلى غيره.</w:t>
      </w:r>
    </w:p>
    <w:p w:rsidR="00721A0A" w:rsidRDefault="00721A0A" w:rsidP="00A66DCD">
      <w:pPr>
        <w:pStyle w:val="libFootnote0"/>
        <w:rPr>
          <w:rtl/>
        </w:rPr>
      </w:pPr>
      <w:r>
        <w:rPr>
          <w:rtl/>
        </w:rPr>
        <w:t>(5) هذه الفقرة تحتمل وجوهاً</w:t>
      </w:r>
      <w:r>
        <w:rPr>
          <w:rFonts w:hint="cs"/>
          <w:rtl/>
        </w:rPr>
        <w:t xml:space="preserve"> :</w:t>
      </w:r>
    </w:p>
    <w:p w:rsidR="00721A0A" w:rsidRPr="005C5208" w:rsidRDefault="00721A0A" w:rsidP="00A66DCD">
      <w:pPr>
        <w:pStyle w:val="libFootnote"/>
        <w:rPr>
          <w:rtl/>
        </w:rPr>
      </w:pPr>
      <w:r w:rsidRPr="005C5208">
        <w:rPr>
          <w:rtl/>
        </w:rPr>
        <w:t xml:space="preserve">الأول : أن الله تعالى </w:t>
      </w:r>
      <w:r>
        <w:rPr>
          <w:rFonts w:hint="cs"/>
          <w:rtl/>
        </w:rPr>
        <w:t>أ</w:t>
      </w:r>
      <w:r w:rsidRPr="005C5208">
        <w:rPr>
          <w:rtl/>
        </w:rPr>
        <w:t>لزم وأوجب على القلوب ما تستلزمه هذه الكلمة من عدم تركيبه تعالى وعدم زيادة صفاته الكمالية الموجودة وأشباه ذلك مما يؤول إلى التوحيد.</w:t>
      </w:r>
    </w:p>
    <w:p w:rsidR="00721A0A" w:rsidRPr="005C5208" w:rsidRDefault="00721A0A" w:rsidP="00A66DCD">
      <w:pPr>
        <w:pStyle w:val="libFootnote"/>
        <w:rPr>
          <w:rtl/>
        </w:rPr>
      </w:pPr>
      <w:r w:rsidRPr="005C5208">
        <w:rPr>
          <w:rtl/>
        </w:rPr>
        <w:t xml:space="preserve">الثاني : أن يكون المعنى : جعل ما يصل إليه العقل من تلك الكملة مدرجاً في القلوب بما أراهم من الآيات في الآفاق وفي </w:t>
      </w:r>
      <w:r>
        <w:rPr>
          <w:rFonts w:hint="cs"/>
          <w:rtl/>
        </w:rPr>
        <w:t>أ</w:t>
      </w:r>
      <w:r w:rsidRPr="005C5208">
        <w:rPr>
          <w:rtl/>
        </w:rPr>
        <w:t>نفسه</w:t>
      </w:r>
      <w:r w:rsidRPr="005C5208">
        <w:rPr>
          <w:rFonts w:hint="cs"/>
          <w:rtl/>
        </w:rPr>
        <w:t>م</w:t>
      </w:r>
      <w:r w:rsidRPr="005C5208">
        <w:rPr>
          <w:rtl/>
        </w:rPr>
        <w:t xml:space="preserve"> ، أو بما فطرهم عليه من التوحيد.</w:t>
      </w:r>
    </w:p>
    <w:p w:rsidR="00721A0A" w:rsidRPr="005C5208" w:rsidRDefault="00721A0A" w:rsidP="00A66DCD">
      <w:pPr>
        <w:pStyle w:val="libFootnote"/>
        <w:rPr>
          <w:rtl/>
        </w:rPr>
      </w:pPr>
      <w:r w:rsidRPr="005C5208">
        <w:rPr>
          <w:rtl/>
        </w:rPr>
        <w:t>الثالث : أن يكون المعنى لم يكلف العقول الوصول إلى منتهى دقايق كلمة التوحيد وتأويلها ، بل إنما كلف عامة القلوب بالإذعان بظاهر معناها وصريح مغزاها ، وهو المراد بالوصول.</w:t>
      </w:r>
    </w:p>
    <w:p w:rsidR="00721A0A" w:rsidRPr="005C5208" w:rsidRDefault="00721A0A" w:rsidP="00A66DCD">
      <w:pPr>
        <w:pStyle w:val="libFootnote"/>
        <w:rPr>
          <w:rtl/>
        </w:rPr>
      </w:pPr>
      <w:r w:rsidRPr="005C5208">
        <w:rPr>
          <w:rtl/>
        </w:rPr>
        <w:t>الرابع : أن يكو</w:t>
      </w:r>
      <w:r>
        <w:rPr>
          <w:rFonts w:hint="cs"/>
          <w:rtl/>
        </w:rPr>
        <w:t>ن</w:t>
      </w:r>
      <w:r w:rsidRPr="005C5208">
        <w:rPr>
          <w:rtl/>
        </w:rPr>
        <w:t xml:space="preserve"> الضمير في « موصولها » راجعاً إلى القلوب ، أي لم يلزم القلوب إلاّ ما يمكنها الوصول إليها من تأويل تلك الكلمة الطيبة والدقايق المستنبطة منها ، أو مطلقاً ؛ ولولا التفكيك لكان أحسن الوجوه بعد الوجه الأوّل ، بل مطلقاً.</w:t>
      </w:r>
    </w:p>
    <w:p w:rsidR="00721A0A" w:rsidRDefault="00721A0A" w:rsidP="00A66DCD">
      <w:pPr>
        <w:pStyle w:val="libFootnote0"/>
        <w:rPr>
          <w:rtl/>
        </w:rPr>
      </w:pPr>
      <w:r>
        <w:rPr>
          <w:rtl/>
        </w:rPr>
        <w:t>(6) أي أوضح في ال</w:t>
      </w:r>
      <w:r>
        <w:rPr>
          <w:rFonts w:hint="cs"/>
          <w:rtl/>
        </w:rPr>
        <w:t>أ</w:t>
      </w:r>
      <w:r>
        <w:rPr>
          <w:rtl/>
        </w:rPr>
        <w:t>ذهان ما يتعقل من تلك الكلمة بالتفك</w:t>
      </w:r>
      <w:r>
        <w:rPr>
          <w:rFonts w:hint="cs"/>
          <w:rtl/>
        </w:rPr>
        <w:t>ُّ</w:t>
      </w:r>
      <w:r>
        <w:rPr>
          <w:rtl/>
        </w:rPr>
        <w:t>ر في الدلايل والبراهين. ويحتمل إرجاع الضمير إلى القلوب. والف</w:t>
      </w:r>
      <w:r>
        <w:rPr>
          <w:rFonts w:hint="cs"/>
          <w:rtl/>
        </w:rPr>
        <w:t>ِ</w:t>
      </w:r>
      <w:r>
        <w:rPr>
          <w:rtl/>
        </w:rPr>
        <w:t>كر بصيغة الجمع ، أي أوضح بالتفكر ما يعقلها العقول. هذا يؤيّد الوجه الرابع من وجوه الفقرة السابقة.</w:t>
      </w:r>
    </w:p>
    <w:p w:rsidR="00721A0A" w:rsidRDefault="00721A0A" w:rsidP="008044A7">
      <w:pPr>
        <w:pStyle w:val="libNormal0"/>
        <w:rPr>
          <w:rtl/>
        </w:rPr>
      </w:pPr>
      <w:r w:rsidRPr="005C5208">
        <w:rPr>
          <w:rtl/>
        </w:rPr>
        <w:br w:type="page"/>
      </w:r>
      <w:r>
        <w:rPr>
          <w:rtl/>
        </w:rPr>
        <w:lastRenderedPageBreak/>
        <w:t xml:space="preserve">الأبصار رؤيته </w:t>
      </w:r>
      <w:r w:rsidRPr="00A66DCD">
        <w:rPr>
          <w:rStyle w:val="libFootnotenumChar"/>
          <w:rtl/>
        </w:rPr>
        <w:t>(1)</w:t>
      </w:r>
      <w:r>
        <w:rPr>
          <w:rtl/>
        </w:rPr>
        <w:t xml:space="preserve"> ، ومن الألسن صفته </w:t>
      </w:r>
      <w:r w:rsidRPr="00A66DCD">
        <w:rPr>
          <w:rStyle w:val="libFootnotenumChar"/>
          <w:rtl/>
        </w:rPr>
        <w:t>(2)</w:t>
      </w:r>
      <w:r>
        <w:rPr>
          <w:rtl/>
        </w:rPr>
        <w:t xml:space="preserve"> ، ومن الأوهام كيفيته ، ابتدع الأشياء لا</w:t>
      </w:r>
      <w:r>
        <w:rPr>
          <w:rFonts w:hint="cs"/>
          <w:rtl/>
        </w:rPr>
        <w:t xml:space="preserve"> </w:t>
      </w:r>
      <w:r>
        <w:rPr>
          <w:rtl/>
        </w:rPr>
        <w:t xml:space="preserve">من شيء كان قبلها </w:t>
      </w:r>
      <w:r w:rsidRPr="00A66DCD">
        <w:rPr>
          <w:rStyle w:val="libFootnotenumChar"/>
          <w:rtl/>
        </w:rPr>
        <w:t>(3)</w:t>
      </w:r>
      <w:r>
        <w:rPr>
          <w:rtl/>
        </w:rPr>
        <w:t xml:space="preserve"> ، وأنشأها بلا احتذاء أمثلةٍ امتثلها </w:t>
      </w:r>
      <w:r w:rsidRPr="00A66DCD">
        <w:rPr>
          <w:rStyle w:val="libFootnotenumChar"/>
          <w:rtl/>
        </w:rPr>
        <w:t>(4)</w:t>
      </w:r>
      <w:r>
        <w:rPr>
          <w:rtl/>
        </w:rPr>
        <w:t xml:space="preserve"> ، كونها بقدرته ، وذرأها بمشيته</w:t>
      </w:r>
      <w:r>
        <w:rPr>
          <w:rFonts w:hint="cs"/>
          <w:rtl/>
        </w:rPr>
        <w:t>ِ</w:t>
      </w:r>
      <w:r>
        <w:rPr>
          <w:rtl/>
        </w:rPr>
        <w:t xml:space="preserve"> ، من غير حاجةٍ منه إلى تكوينها ، ولا</w:t>
      </w:r>
      <w:r>
        <w:rPr>
          <w:rFonts w:hint="cs"/>
          <w:rtl/>
        </w:rPr>
        <w:t xml:space="preserve"> </w:t>
      </w:r>
      <w:r>
        <w:rPr>
          <w:rtl/>
        </w:rPr>
        <w:t xml:space="preserve">فائدة له في تصويرها إلاّ تثبيتاً لحكمته ، وتنبيهاً على طاعته </w:t>
      </w:r>
      <w:r w:rsidRPr="00A66DCD">
        <w:rPr>
          <w:rStyle w:val="libFootnotenumChar"/>
          <w:rtl/>
        </w:rPr>
        <w:t>(5)</w:t>
      </w:r>
      <w:r>
        <w:rPr>
          <w:rtl/>
        </w:rPr>
        <w:t xml:space="preserve"> ، وإظهاراً لقدرته ، وتعبداً لبريته </w:t>
      </w:r>
      <w:r w:rsidRPr="00A66DCD">
        <w:rPr>
          <w:rStyle w:val="libFootnotenumChar"/>
          <w:rtl/>
        </w:rPr>
        <w:t>(6)</w:t>
      </w:r>
      <w:r>
        <w:rPr>
          <w:rtl/>
        </w:rPr>
        <w:t xml:space="preserve"> ، وإعزازاً لدعوته </w:t>
      </w:r>
      <w:r w:rsidRPr="00A66DCD">
        <w:rPr>
          <w:rStyle w:val="libFootnotenumChar"/>
          <w:rtl/>
        </w:rPr>
        <w:t>(7)</w:t>
      </w:r>
      <w:r>
        <w:rPr>
          <w:rtl/>
        </w:rPr>
        <w:t>. ثمّ</w:t>
      </w:r>
      <w:r>
        <w:rPr>
          <w:rFonts w:hint="cs"/>
          <w:rtl/>
        </w:rPr>
        <w:t>َ</w:t>
      </w:r>
      <w:r>
        <w:rPr>
          <w:rtl/>
        </w:rPr>
        <w:t xml:space="preserve"> جعل الثواب على طاعته ، ووضع العقاب على معصيته ، ذيادةً لعباده عن نقمته </w:t>
      </w:r>
      <w:r w:rsidRPr="00A66DCD">
        <w:rPr>
          <w:rStyle w:val="libFootnotenumChar"/>
          <w:rtl/>
        </w:rPr>
        <w:t>(8)</w:t>
      </w:r>
      <w:r>
        <w:rPr>
          <w:rtl/>
        </w:rPr>
        <w:t xml:space="preserve"> ، وحياشةً منه إلى جنته </w:t>
      </w:r>
      <w:r w:rsidRPr="00A66DCD">
        <w:rPr>
          <w:rStyle w:val="libFootnotenumChar"/>
          <w:rtl/>
        </w:rPr>
        <w:t>(9)</w:t>
      </w:r>
      <w:r>
        <w:rPr>
          <w:rtl/>
        </w:rPr>
        <w:t xml:space="preserve">. أشهد أن أبي محمداً </w:t>
      </w:r>
      <w:r w:rsidR="00F55C0D" w:rsidRPr="00F55C0D">
        <w:rPr>
          <w:rStyle w:val="libAlaemChar"/>
          <w:rFonts w:hint="cs"/>
          <w:rtl/>
        </w:rPr>
        <w:t>صلى‌الله‌عليه‌وآله</w:t>
      </w:r>
      <w:r>
        <w:rPr>
          <w:rtl/>
        </w:rPr>
        <w:t xml:space="preserve"> عبده ورسوله ، اختاره وانتجبه قبل أن أرسله ، وسماه قبل أن اجت</w:t>
      </w:r>
      <w:r>
        <w:rPr>
          <w:rFonts w:hint="cs"/>
          <w:rtl/>
        </w:rPr>
        <w:t>َ</w:t>
      </w:r>
      <w:r>
        <w:rPr>
          <w:rtl/>
        </w:rPr>
        <w:t>ب</w:t>
      </w:r>
      <w:r>
        <w:rPr>
          <w:rFonts w:hint="cs"/>
          <w:rtl/>
        </w:rPr>
        <w:t>َ</w:t>
      </w:r>
      <w:r>
        <w:rPr>
          <w:rtl/>
        </w:rPr>
        <w:t>ل</w:t>
      </w:r>
      <w:r>
        <w:rPr>
          <w:rFonts w:hint="cs"/>
          <w:rtl/>
        </w:rPr>
        <w:t>َ</w:t>
      </w:r>
      <w:r>
        <w:rPr>
          <w:rtl/>
        </w:rPr>
        <w:t>ه</w:t>
      </w:r>
      <w:r>
        <w:rPr>
          <w:rFonts w:hint="cs"/>
          <w:rtl/>
        </w:rPr>
        <w:t>ُ</w:t>
      </w:r>
      <w:r>
        <w:rPr>
          <w:rtl/>
        </w:rPr>
        <w:t xml:space="preserve"> </w:t>
      </w:r>
      <w:r w:rsidRPr="00A66DCD">
        <w:rPr>
          <w:rStyle w:val="libFootnotenumChar"/>
          <w:rtl/>
        </w:rPr>
        <w:t>(10)</w:t>
      </w:r>
      <w:r>
        <w:rPr>
          <w:rtl/>
        </w:rPr>
        <w:t xml:space="preserve"> ، واصطفاه قبل </w:t>
      </w:r>
      <w:r>
        <w:rPr>
          <w:rFonts w:hint="cs"/>
          <w:rtl/>
        </w:rPr>
        <w:t>أ</w:t>
      </w:r>
      <w:r>
        <w:rPr>
          <w:rtl/>
        </w:rPr>
        <w:t>ن ابت</w:t>
      </w:r>
      <w:r>
        <w:rPr>
          <w:rFonts w:hint="cs"/>
          <w:rtl/>
        </w:rPr>
        <w:t>َ</w:t>
      </w:r>
      <w:r>
        <w:rPr>
          <w:rtl/>
        </w:rPr>
        <w:t>ع</w:t>
      </w:r>
      <w:r>
        <w:rPr>
          <w:rFonts w:hint="cs"/>
          <w:rtl/>
        </w:rPr>
        <w:t>َ</w:t>
      </w:r>
      <w:r>
        <w:rPr>
          <w:rtl/>
        </w:rPr>
        <w:t>ث</w:t>
      </w:r>
      <w:r>
        <w:rPr>
          <w:rFonts w:hint="cs"/>
          <w:rtl/>
        </w:rPr>
        <w:t>َ</w:t>
      </w:r>
      <w:r>
        <w:rPr>
          <w:rtl/>
        </w:rPr>
        <w:t>ه</w:t>
      </w:r>
      <w:r>
        <w:rPr>
          <w:rFonts w:hint="cs"/>
          <w:rtl/>
        </w:rPr>
        <w:t>ُ</w:t>
      </w:r>
      <w:r>
        <w:rPr>
          <w:rtl/>
        </w:rPr>
        <w:t xml:space="preserve"> ، اذ الخلائق بالغيب مكنونة وبستر الأهاويل مصونة </w:t>
      </w:r>
      <w:r w:rsidRPr="00A66DCD">
        <w:rPr>
          <w:rStyle w:val="libFootnotenumChar"/>
          <w:rtl/>
        </w:rPr>
        <w:t>(11)</w:t>
      </w:r>
      <w:r>
        <w:rPr>
          <w:rtl/>
        </w:rPr>
        <w:t xml:space="preserve"> ، وبنهاية العدم مقرونة ، علما من الله تعالى بمآيل</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يمكن أن يقرأ « الأبصار » بصيغة الجمع ، والمصدر ، والمراد بالرؤية العلم الكامل والظهور التامّ.</w:t>
      </w:r>
    </w:p>
    <w:p w:rsidR="00721A0A" w:rsidRDefault="00721A0A" w:rsidP="00A66DCD">
      <w:pPr>
        <w:pStyle w:val="libFootnote0"/>
        <w:rPr>
          <w:rtl/>
        </w:rPr>
      </w:pPr>
      <w:r>
        <w:rPr>
          <w:rtl/>
        </w:rPr>
        <w:t>(2) الظاهر أنّ</w:t>
      </w:r>
      <w:r>
        <w:rPr>
          <w:rFonts w:hint="cs"/>
          <w:rtl/>
        </w:rPr>
        <w:t>َ</w:t>
      </w:r>
      <w:r>
        <w:rPr>
          <w:rtl/>
        </w:rPr>
        <w:t xml:space="preserve"> الصفة هنا مصدر ، ويحتمل المعنى المشهور بتقدير ، أي بيان صفته.</w:t>
      </w:r>
    </w:p>
    <w:p w:rsidR="00721A0A" w:rsidRDefault="00721A0A" w:rsidP="00A66DCD">
      <w:pPr>
        <w:pStyle w:val="libFootnote0"/>
        <w:rPr>
          <w:rtl/>
        </w:rPr>
      </w:pPr>
      <w:r>
        <w:rPr>
          <w:rtl/>
        </w:rPr>
        <w:t>(3) « لا من شيء » أي مادة.</w:t>
      </w:r>
    </w:p>
    <w:p w:rsidR="00721A0A" w:rsidRDefault="00721A0A" w:rsidP="00A66DCD">
      <w:pPr>
        <w:pStyle w:val="libFootnote0"/>
        <w:rPr>
          <w:rtl/>
        </w:rPr>
      </w:pPr>
      <w:r>
        <w:rPr>
          <w:rtl/>
        </w:rPr>
        <w:t>(4) احتذى مثاله : اقتدى به. « وامتثلها » أي تبعها ولم يتعدّ</w:t>
      </w:r>
      <w:r>
        <w:rPr>
          <w:rFonts w:hint="cs"/>
          <w:rtl/>
        </w:rPr>
        <w:t>َ</w:t>
      </w:r>
      <w:r>
        <w:rPr>
          <w:rtl/>
        </w:rPr>
        <w:t xml:space="preserve"> عنها ، أي لم يخلقها على وفق صنع غيره.</w:t>
      </w:r>
    </w:p>
    <w:p w:rsidR="00721A0A" w:rsidRDefault="00721A0A" w:rsidP="00A66DCD">
      <w:pPr>
        <w:pStyle w:val="libFootnote0"/>
        <w:rPr>
          <w:rtl/>
        </w:rPr>
      </w:pPr>
      <w:r>
        <w:rPr>
          <w:rtl/>
        </w:rPr>
        <w:t>(5) لأن ذوي العقل ينتب</w:t>
      </w:r>
      <w:r>
        <w:rPr>
          <w:rFonts w:hint="cs"/>
          <w:rtl/>
        </w:rPr>
        <w:t>َّ</w:t>
      </w:r>
      <w:r>
        <w:rPr>
          <w:rtl/>
        </w:rPr>
        <w:t>هون بمشاهدة مصنوعاته بأن شكر خالقها والمنعم بها واجب وأنّ</w:t>
      </w:r>
      <w:r>
        <w:rPr>
          <w:rFonts w:hint="cs"/>
          <w:rtl/>
        </w:rPr>
        <w:t>َ</w:t>
      </w:r>
      <w:r>
        <w:rPr>
          <w:rtl/>
        </w:rPr>
        <w:t xml:space="preserve"> خالقها مستحق للعبادة ، أو بأنّ</w:t>
      </w:r>
      <w:r>
        <w:rPr>
          <w:rFonts w:hint="cs"/>
          <w:rtl/>
        </w:rPr>
        <w:t>َ</w:t>
      </w:r>
      <w:r>
        <w:rPr>
          <w:rtl/>
        </w:rPr>
        <w:t xml:space="preserve"> من قدر عليها بقدر على الإعادة والانتقام.</w:t>
      </w:r>
    </w:p>
    <w:p w:rsidR="00721A0A" w:rsidRDefault="00721A0A" w:rsidP="00A66DCD">
      <w:pPr>
        <w:pStyle w:val="libFootnote0"/>
        <w:rPr>
          <w:rtl/>
        </w:rPr>
      </w:pPr>
      <w:r>
        <w:rPr>
          <w:rtl/>
        </w:rPr>
        <w:t>(6) أي خلق البري</w:t>
      </w:r>
      <w:r>
        <w:rPr>
          <w:rFonts w:hint="cs"/>
          <w:rtl/>
        </w:rPr>
        <w:t>ّ</w:t>
      </w:r>
      <w:r>
        <w:rPr>
          <w:rtl/>
        </w:rPr>
        <w:t>ة ليتعب</w:t>
      </w:r>
      <w:r>
        <w:rPr>
          <w:rFonts w:hint="cs"/>
          <w:rtl/>
        </w:rPr>
        <w:t>ّ</w:t>
      </w:r>
      <w:r>
        <w:rPr>
          <w:rtl/>
        </w:rPr>
        <w:t>دهم ، أو خلق الأشياء ليتعبد البرايا بمعرفته والاستدلال بها عليه.</w:t>
      </w:r>
    </w:p>
    <w:p w:rsidR="00721A0A" w:rsidRDefault="00721A0A" w:rsidP="00A66DCD">
      <w:pPr>
        <w:pStyle w:val="libFootnote0"/>
        <w:rPr>
          <w:rtl/>
        </w:rPr>
      </w:pPr>
      <w:r>
        <w:rPr>
          <w:rtl/>
        </w:rPr>
        <w:t>(7) أي خلق الأشياء ليغلب ويظهر دعوة الأنبياء إليه بالاستدلال بها.</w:t>
      </w:r>
    </w:p>
    <w:p w:rsidR="00721A0A" w:rsidRDefault="00721A0A" w:rsidP="00A66DCD">
      <w:pPr>
        <w:pStyle w:val="libFootnote0"/>
        <w:rPr>
          <w:rtl/>
        </w:rPr>
      </w:pPr>
      <w:r>
        <w:rPr>
          <w:rtl/>
        </w:rPr>
        <w:t>(8) الذود والذياد ، بالذال المعجمة : السوق والطرد والدفع والإبعاد.</w:t>
      </w:r>
    </w:p>
    <w:p w:rsidR="00721A0A" w:rsidRDefault="00721A0A" w:rsidP="00A66DCD">
      <w:pPr>
        <w:pStyle w:val="libFootnote0"/>
        <w:rPr>
          <w:rtl/>
        </w:rPr>
      </w:pPr>
      <w:r>
        <w:rPr>
          <w:rtl/>
        </w:rPr>
        <w:t>(9) حشت الصيد أحوشه : إذا جئته من حو</w:t>
      </w:r>
      <w:r>
        <w:rPr>
          <w:rFonts w:hint="cs"/>
          <w:rtl/>
        </w:rPr>
        <w:t>ا</w:t>
      </w:r>
      <w:r>
        <w:rPr>
          <w:rtl/>
        </w:rPr>
        <w:t>ليه لتصرفه على الحبالة ، ولعل التعبير بذلك لنفور الناس بطباعهم عما يوجب دخول الجنة.</w:t>
      </w:r>
    </w:p>
    <w:p w:rsidR="00721A0A" w:rsidRDefault="00721A0A" w:rsidP="00A66DCD">
      <w:pPr>
        <w:pStyle w:val="libFootnote0"/>
        <w:rPr>
          <w:rtl/>
        </w:rPr>
      </w:pPr>
      <w:r>
        <w:rPr>
          <w:rtl/>
        </w:rPr>
        <w:t>(10) الجب</w:t>
      </w:r>
      <w:r>
        <w:rPr>
          <w:rFonts w:hint="cs"/>
          <w:rtl/>
        </w:rPr>
        <w:t>ْ</w:t>
      </w:r>
      <w:r>
        <w:rPr>
          <w:rtl/>
        </w:rPr>
        <w:t>ل : الخلق ، يقال : جبلهم الله أي خلقهم ، وجبله على الشيء أي طبعه عليه ، وعلى المعنى أن</w:t>
      </w:r>
      <w:r>
        <w:rPr>
          <w:rFonts w:hint="cs"/>
          <w:rtl/>
        </w:rPr>
        <w:t>َّ</w:t>
      </w:r>
      <w:r>
        <w:rPr>
          <w:rtl/>
        </w:rPr>
        <w:t>ه تعالى سماه لأنبيائه قبل أن يخلقه * ؛ ولعل زيادة البناء للمبالغة تنبيها على أنه خلق عظيم. وفي بعض النسخ بالحاء المهملة ، يقال : احتبل الصيد ، أي أخذه بالحبالة ، فيكون المراد به الخلق أو البعث مجازاً ، وفي بعضها « قبل أن اجتباه » أي اصطفاه بالبعثة ، وكلّ منها لا تخلو من تكلف.</w:t>
      </w:r>
    </w:p>
    <w:p w:rsidR="00721A0A" w:rsidRDefault="00721A0A" w:rsidP="00A66DCD">
      <w:pPr>
        <w:pStyle w:val="libFootnote0"/>
        <w:rPr>
          <w:rtl/>
        </w:rPr>
      </w:pPr>
      <w:r>
        <w:rPr>
          <w:rtl/>
        </w:rPr>
        <w:t xml:space="preserve">* قال السيوطي في « الاتقان » ج 2 </w:t>
      </w:r>
      <w:r>
        <w:rPr>
          <w:rFonts w:hint="cs"/>
          <w:rtl/>
        </w:rPr>
        <w:t>/</w:t>
      </w:r>
      <w:r>
        <w:rPr>
          <w:rtl/>
        </w:rPr>
        <w:t xml:space="preserve"> ص 141 </w:t>
      </w:r>
      <w:r>
        <w:rPr>
          <w:rFonts w:hint="cs"/>
          <w:rtl/>
        </w:rPr>
        <w:t xml:space="preserve">: </w:t>
      </w:r>
      <w:r>
        <w:rPr>
          <w:rtl/>
        </w:rPr>
        <w:t xml:space="preserve">اخرج ابن أبي حاتم عن عمرو بن مرة قال : خمسة سموا قبل أن يكونوا : محمد : ومبشراً برسول يأتي من بعدي </w:t>
      </w:r>
      <w:r>
        <w:rPr>
          <w:rFonts w:hint="cs"/>
          <w:rtl/>
        </w:rPr>
        <w:t>ا</w:t>
      </w:r>
      <w:r>
        <w:rPr>
          <w:rtl/>
        </w:rPr>
        <w:t>سمه أحمد ...</w:t>
      </w:r>
    </w:p>
    <w:p w:rsidR="00721A0A" w:rsidRDefault="00721A0A" w:rsidP="00A66DCD">
      <w:pPr>
        <w:pStyle w:val="libFootnote0"/>
        <w:rPr>
          <w:rtl/>
        </w:rPr>
      </w:pPr>
      <w:r>
        <w:rPr>
          <w:rtl/>
        </w:rPr>
        <w:t>(11) لعل المراد بالستر ستر العدم ، أو حجب الأصلاب والأرحام. ونسبته إلى الأهاويل لما يلحق الأشياء في تلك الاحوال من موانع الوجود وعوائقه ويحتمل ان يكون المراد انها كانت مصونة عن الأهاويل بستر العدم إذ هي إنّما تلحقها بعد الوجود. وقيل : التعبير بالأهاويل من قبيل التعبير عن درجات العدم بالظلمات.</w:t>
      </w:r>
    </w:p>
    <w:p w:rsidR="00721A0A" w:rsidRDefault="00721A0A" w:rsidP="008044A7">
      <w:pPr>
        <w:pStyle w:val="libNormal0"/>
        <w:rPr>
          <w:rtl/>
        </w:rPr>
      </w:pPr>
      <w:r w:rsidRPr="00922BBE">
        <w:rPr>
          <w:rtl/>
        </w:rPr>
        <w:br w:type="page"/>
      </w:r>
      <w:r>
        <w:rPr>
          <w:rtl/>
        </w:rPr>
        <w:lastRenderedPageBreak/>
        <w:t xml:space="preserve">الأمور </w:t>
      </w:r>
      <w:r w:rsidRPr="00A66DCD">
        <w:rPr>
          <w:rStyle w:val="libFootnotenumChar"/>
          <w:rtl/>
        </w:rPr>
        <w:t>(1)</w:t>
      </w:r>
      <w:r>
        <w:rPr>
          <w:rtl/>
        </w:rPr>
        <w:t xml:space="preserve"> ، وإحاطة</w:t>
      </w:r>
      <w:r>
        <w:rPr>
          <w:rFonts w:hint="cs"/>
          <w:rtl/>
        </w:rPr>
        <w:t>ً</w:t>
      </w:r>
      <w:r>
        <w:rPr>
          <w:rtl/>
        </w:rPr>
        <w:t xml:space="preserve"> بحوادث الدهور ، ومعرفة بمواقع المقدور </w:t>
      </w:r>
      <w:r w:rsidRPr="00A66DCD">
        <w:rPr>
          <w:rStyle w:val="libFootnotenumChar"/>
          <w:rtl/>
        </w:rPr>
        <w:t>(2)</w:t>
      </w:r>
      <w:r>
        <w:rPr>
          <w:rtl/>
        </w:rPr>
        <w:t xml:space="preserve"> ، ابتعثه الله تعالى إماماً لأمره </w:t>
      </w:r>
      <w:r w:rsidRPr="00A66DCD">
        <w:rPr>
          <w:rStyle w:val="libFootnotenumChar"/>
          <w:rtl/>
        </w:rPr>
        <w:t>(3)</w:t>
      </w:r>
      <w:r>
        <w:rPr>
          <w:rtl/>
        </w:rPr>
        <w:t xml:space="preserve"> وعزيمةً على إمضاء حكمه ، وإنفاذاً لمقادير حتمه </w:t>
      </w:r>
      <w:r w:rsidRPr="00A66DCD">
        <w:rPr>
          <w:rStyle w:val="libFootnotenumChar"/>
          <w:rtl/>
        </w:rPr>
        <w:t>(4)</w:t>
      </w:r>
      <w:r>
        <w:rPr>
          <w:rtl/>
        </w:rPr>
        <w:t>. فرأى الامم فرقاً في أديانها ، عكّ</w:t>
      </w:r>
      <w:r>
        <w:rPr>
          <w:rFonts w:hint="cs"/>
          <w:rtl/>
        </w:rPr>
        <w:t>َ</w:t>
      </w:r>
      <w:r>
        <w:rPr>
          <w:rtl/>
        </w:rPr>
        <w:t xml:space="preserve">فاً على نيرانها </w:t>
      </w:r>
      <w:r w:rsidRPr="00A66DCD">
        <w:rPr>
          <w:rStyle w:val="libFootnotenumChar"/>
          <w:rtl/>
        </w:rPr>
        <w:t>(5)</w:t>
      </w:r>
      <w:r>
        <w:rPr>
          <w:rtl/>
        </w:rPr>
        <w:t xml:space="preserve"> عابدة</w:t>
      </w:r>
      <w:r>
        <w:rPr>
          <w:rFonts w:hint="cs"/>
          <w:rtl/>
        </w:rPr>
        <w:t>ً</w:t>
      </w:r>
      <w:r>
        <w:rPr>
          <w:rtl/>
        </w:rPr>
        <w:t xml:space="preserve"> لأوثانها منكرةً لله مع عرفانها </w:t>
      </w:r>
      <w:r w:rsidRPr="00A66DCD">
        <w:rPr>
          <w:rStyle w:val="libFootnotenumChar"/>
          <w:rtl/>
        </w:rPr>
        <w:t>(6)</w:t>
      </w:r>
      <w:r>
        <w:rPr>
          <w:rtl/>
        </w:rPr>
        <w:t>. فأنار</w:t>
      </w:r>
      <w:r>
        <w:rPr>
          <w:rFonts w:hint="cs"/>
          <w:rtl/>
        </w:rPr>
        <w:t xml:space="preserve"> </w:t>
      </w:r>
      <w:r>
        <w:rPr>
          <w:rtl/>
        </w:rPr>
        <w:t xml:space="preserve">الله بمحمد </w:t>
      </w:r>
      <w:r w:rsidR="00F55C0D" w:rsidRPr="00F55C0D">
        <w:rPr>
          <w:rStyle w:val="libAlaemChar"/>
          <w:rFonts w:hint="cs"/>
          <w:rtl/>
        </w:rPr>
        <w:t>صلى‌الله‌عليه‌وآله</w:t>
      </w:r>
      <w:r>
        <w:rPr>
          <w:rtl/>
        </w:rPr>
        <w:t xml:space="preserve"> ظلمها </w:t>
      </w:r>
      <w:r w:rsidRPr="00A66DCD">
        <w:rPr>
          <w:rStyle w:val="libFootnotenumChar"/>
          <w:rtl/>
        </w:rPr>
        <w:t>(7)</w:t>
      </w:r>
      <w:r>
        <w:rPr>
          <w:rtl/>
        </w:rPr>
        <w:t xml:space="preserve"> وكشف عن القلوب ب</w:t>
      </w:r>
      <w:r>
        <w:rPr>
          <w:rFonts w:hint="cs"/>
          <w:rtl/>
        </w:rPr>
        <w:t>ُ</w:t>
      </w:r>
      <w:r>
        <w:rPr>
          <w:rtl/>
        </w:rPr>
        <w:t>ه</w:t>
      </w:r>
      <w:r>
        <w:rPr>
          <w:rFonts w:hint="cs"/>
          <w:rtl/>
        </w:rPr>
        <w:t>َ</w:t>
      </w:r>
      <w:r>
        <w:rPr>
          <w:rtl/>
        </w:rPr>
        <w:t xml:space="preserve">مها </w:t>
      </w:r>
      <w:r w:rsidRPr="00A66DCD">
        <w:rPr>
          <w:rStyle w:val="libFootnotenumChar"/>
          <w:rtl/>
        </w:rPr>
        <w:t>(8)</w:t>
      </w:r>
      <w:r>
        <w:rPr>
          <w:rtl/>
        </w:rPr>
        <w:t xml:space="preserve"> ، وجلى عن الابصار غ</w:t>
      </w:r>
      <w:r>
        <w:rPr>
          <w:rFonts w:hint="cs"/>
          <w:rtl/>
        </w:rPr>
        <w:t>ُ</w:t>
      </w:r>
      <w:r>
        <w:rPr>
          <w:rtl/>
        </w:rPr>
        <w:t xml:space="preserve">ممها </w:t>
      </w:r>
      <w:r w:rsidRPr="00A66DCD">
        <w:rPr>
          <w:rStyle w:val="libFootnotenumChar"/>
          <w:rtl/>
        </w:rPr>
        <w:t>(9)</w:t>
      </w:r>
      <w:r>
        <w:rPr>
          <w:rtl/>
        </w:rPr>
        <w:t xml:space="preserve"> وقام في الناس بالهداية ، وأنقذهم من الغواية ، وبصرهم من العماية </w:t>
      </w:r>
      <w:r w:rsidRPr="00A66DCD">
        <w:rPr>
          <w:rStyle w:val="libFootnotenumChar"/>
          <w:rtl/>
        </w:rPr>
        <w:t>(10)</w:t>
      </w:r>
      <w:r>
        <w:rPr>
          <w:rtl/>
        </w:rPr>
        <w:t xml:space="preserve"> ، وهداهم إلى الدين القويم ، ودعاهم إلى الطريق المستقيم ، ثمّ</w:t>
      </w:r>
      <w:r>
        <w:rPr>
          <w:rFonts w:hint="cs"/>
          <w:rtl/>
        </w:rPr>
        <w:t>َ</w:t>
      </w:r>
      <w:r>
        <w:rPr>
          <w:rtl/>
        </w:rPr>
        <w:t xml:space="preserve"> قبضه الله إليه قبض رأفةٍ واختيار </w:t>
      </w:r>
      <w:r w:rsidRPr="00A66DCD">
        <w:rPr>
          <w:rStyle w:val="libFootnotenumChar"/>
          <w:rtl/>
        </w:rPr>
        <w:t>(11)</w:t>
      </w:r>
      <w:r>
        <w:rPr>
          <w:rtl/>
        </w:rPr>
        <w:t xml:space="preserve"> ورغبةٍ وايثار بمحمدٍ </w:t>
      </w:r>
      <w:r w:rsidR="00F55C0D" w:rsidRPr="00F55C0D">
        <w:rPr>
          <w:rStyle w:val="libAlaemChar"/>
          <w:rFonts w:hint="cs"/>
          <w:rtl/>
        </w:rPr>
        <w:t>صلى‌الله‌عليه‌وآله</w:t>
      </w:r>
      <w:r>
        <w:rPr>
          <w:rtl/>
        </w:rPr>
        <w:t xml:space="preserve"> </w:t>
      </w:r>
      <w:r w:rsidRPr="00A66DCD">
        <w:rPr>
          <w:rStyle w:val="libFootnotenumChar"/>
          <w:rtl/>
        </w:rPr>
        <w:t>(12)</w:t>
      </w:r>
      <w:r>
        <w:rPr>
          <w:rtl/>
        </w:rPr>
        <w:t xml:space="preserve"> عن تعب هذه الدار في راحةٍ ، قد</w:t>
      </w:r>
      <w:r>
        <w:rPr>
          <w:rFonts w:hint="cs"/>
          <w:rtl/>
        </w:rPr>
        <w:t>ْ</w:t>
      </w:r>
      <w:r>
        <w:rPr>
          <w:rtl/>
        </w:rPr>
        <w:t xml:space="preserve"> حفّ</w:t>
      </w:r>
      <w:r>
        <w:rPr>
          <w:rFonts w:hint="cs"/>
          <w:rtl/>
        </w:rPr>
        <w:t>َ</w:t>
      </w:r>
      <w:r>
        <w:rPr>
          <w:rtl/>
        </w:rPr>
        <w:t xml:space="preserve"> بالملائكة</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على صيغة الجمع أي عواقبها ، وفي بعض النسخ بصيغة المفرد.</w:t>
      </w:r>
    </w:p>
    <w:p w:rsidR="00721A0A" w:rsidRDefault="00721A0A" w:rsidP="00A66DCD">
      <w:pPr>
        <w:pStyle w:val="libFootnote0"/>
        <w:rPr>
          <w:rtl/>
        </w:rPr>
      </w:pPr>
      <w:r>
        <w:rPr>
          <w:rtl/>
        </w:rPr>
        <w:t>(2) أي لمعرفته تعالى بم</w:t>
      </w:r>
      <w:r>
        <w:rPr>
          <w:rFonts w:hint="cs"/>
          <w:rtl/>
        </w:rPr>
        <w:t>ا</w:t>
      </w:r>
      <w:r>
        <w:rPr>
          <w:rtl/>
        </w:rPr>
        <w:t xml:space="preserve"> يصلح وينبغ</w:t>
      </w:r>
      <w:r>
        <w:rPr>
          <w:rFonts w:hint="cs"/>
          <w:rtl/>
        </w:rPr>
        <w:t>ي</w:t>
      </w:r>
      <w:r>
        <w:rPr>
          <w:rtl/>
        </w:rPr>
        <w:t xml:space="preserve"> من أزمنة الامور الممكنة ، المقدورة وأمكنتها ويحتمل </w:t>
      </w:r>
      <w:r>
        <w:rPr>
          <w:rFonts w:hint="cs"/>
          <w:rtl/>
        </w:rPr>
        <w:t>ا</w:t>
      </w:r>
      <w:r>
        <w:rPr>
          <w:rtl/>
        </w:rPr>
        <w:t>ن يكون المراد بالمقدور المقدر ، بل هو أظهر.</w:t>
      </w:r>
    </w:p>
    <w:p w:rsidR="00721A0A" w:rsidRDefault="00721A0A" w:rsidP="00A66DCD">
      <w:pPr>
        <w:pStyle w:val="libFootnote0"/>
        <w:rPr>
          <w:rtl/>
        </w:rPr>
      </w:pPr>
      <w:r>
        <w:rPr>
          <w:rtl/>
        </w:rPr>
        <w:t>(3) أي للحكمة التي خلق الأشياء لأجلها.</w:t>
      </w:r>
    </w:p>
    <w:p w:rsidR="00721A0A" w:rsidRDefault="00721A0A" w:rsidP="00A66DCD">
      <w:pPr>
        <w:pStyle w:val="libFootnote0"/>
        <w:rPr>
          <w:rtl/>
        </w:rPr>
      </w:pPr>
      <w:r>
        <w:rPr>
          <w:rtl/>
        </w:rPr>
        <w:t>(4) الإضافة في « مقادير حتمه » من قبيل اضافة الموصوف إلى الصفة ، أي مقاديره المحتومة.</w:t>
      </w:r>
    </w:p>
    <w:p w:rsidR="00721A0A" w:rsidRDefault="00721A0A" w:rsidP="00A66DCD">
      <w:pPr>
        <w:pStyle w:val="libFootnote0"/>
        <w:rPr>
          <w:rtl/>
        </w:rPr>
      </w:pPr>
      <w:r>
        <w:rPr>
          <w:rtl/>
        </w:rPr>
        <w:t>(5) تفصيل وبيان للفرق بذكر بعضها ، يقال : عكف على الشيء</w:t>
      </w:r>
      <w:r>
        <w:rPr>
          <w:rFonts w:hint="cs"/>
          <w:rtl/>
        </w:rPr>
        <w:t xml:space="preserve"> </w:t>
      </w:r>
      <w:r>
        <w:rPr>
          <w:rtl/>
        </w:rPr>
        <w:t>ـ</w:t>
      </w:r>
      <w:r>
        <w:rPr>
          <w:rFonts w:hint="cs"/>
          <w:rtl/>
        </w:rPr>
        <w:t xml:space="preserve"> </w:t>
      </w:r>
      <w:r>
        <w:rPr>
          <w:rtl/>
        </w:rPr>
        <w:t>كضرب ونصر</w:t>
      </w:r>
      <w:r>
        <w:rPr>
          <w:rFonts w:hint="cs"/>
          <w:rtl/>
        </w:rPr>
        <w:t xml:space="preserve"> </w:t>
      </w:r>
      <w:r>
        <w:rPr>
          <w:rtl/>
        </w:rPr>
        <w:t>ـ</w:t>
      </w:r>
      <w:r>
        <w:rPr>
          <w:rFonts w:hint="cs"/>
          <w:rtl/>
        </w:rPr>
        <w:t xml:space="preserve"> </w:t>
      </w:r>
      <w:r>
        <w:rPr>
          <w:rtl/>
        </w:rPr>
        <w:t>أي أقبل عليه مواظباً ولازمه فهو عاكف ، ويجمع على ع</w:t>
      </w:r>
      <w:r>
        <w:rPr>
          <w:rFonts w:hint="cs"/>
          <w:rtl/>
        </w:rPr>
        <w:t>ُ</w:t>
      </w:r>
      <w:r>
        <w:rPr>
          <w:rtl/>
        </w:rPr>
        <w:t>كّ</w:t>
      </w:r>
      <w:r>
        <w:rPr>
          <w:rFonts w:hint="cs"/>
          <w:rtl/>
        </w:rPr>
        <w:t>َ</w:t>
      </w:r>
      <w:r>
        <w:rPr>
          <w:rtl/>
        </w:rPr>
        <w:t>ف بضم العين وفتح الكاف المشددة كما هو الغالب في فاعل الصفة نحو ش</w:t>
      </w:r>
      <w:r>
        <w:rPr>
          <w:rFonts w:hint="cs"/>
          <w:rtl/>
        </w:rPr>
        <w:t>ُ</w:t>
      </w:r>
      <w:r>
        <w:rPr>
          <w:rtl/>
        </w:rPr>
        <w:t>هّ</w:t>
      </w:r>
      <w:r>
        <w:rPr>
          <w:rFonts w:hint="cs"/>
          <w:rtl/>
        </w:rPr>
        <w:t>َ</w:t>
      </w:r>
      <w:r>
        <w:rPr>
          <w:rtl/>
        </w:rPr>
        <w:t>د وغ</w:t>
      </w:r>
      <w:r>
        <w:rPr>
          <w:rFonts w:hint="cs"/>
          <w:rtl/>
        </w:rPr>
        <w:t>ُ</w:t>
      </w:r>
      <w:r>
        <w:rPr>
          <w:rtl/>
        </w:rPr>
        <w:t>يّ</w:t>
      </w:r>
      <w:r>
        <w:rPr>
          <w:rFonts w:hint="cs"/>
          <w:rtl/>
        </w:rPr>
        <w:t>َ</w:t>
      </w:r>
      <w:r>
        <w:rPr>
          <w:rtl/>
        </w:rPr>
        <w:t>ب. والنيران جمع نار وهو قياس مطرد في جمع الأجوف نحو تيجان وجيران.</w:t>
      </w:r>
    </w:p>
    <w:p w:rsidR="00721A0A" w:rsidRDefault="00721A0A" w:rsidP="00A66DCD">
      <w:pPr>
        <w:pStyle w:val="libFootnote0"/>
        <w:rPr>
          <w:rtl/>
        </w:rPr>
      </w:pPr>
      <w:r>
        <w:rPr>
          <w:rtl/>
        </w:rPr>
        <w:t>(6) لكون معرفته تعالى فطرية ، أو لقيام الدلائل الواضحة الدالة على وجوده سبحانه.</w:t>
      </w:r>
    </w:p>
    <w:p w:rsidR="00721A0A" w:rsidRDefault="00721A0A" w:rsidP="00A66DCD">
      <w:pPr>
        <w:pStyle w:val="libFootnote0"/>
        <w:rPr>
          <w:rtl/>
        </w:rPr>
      </w:pPr>
      <w:r>
        <w:rPr>
          <w:rtl/>
        </w:rPr>
        <w:t>(7) الضمير في « ظلمها » راجع إلى الامم ، والضميران التاليان له يمكن ارجاعهما اليها وإلى القلوب والابصار. والظلم بضم الظاء وفتح اللام : جمع ظلمة ، استعيرت هنا للجهالة.</w:t>
      </w:r>
    </w:p>
    <w:p w:rsidR="00721A0A" w:rsidRDefault="00721A0A" w:rsidP="00A66DCD">
      <w:pPr>
        <w:pStyle w:val="libFootnote0"/>
        <w:rPr>
          <w:rtl/>
        </w:rPr>
      </w:pPr>
      <w:r>
        <w:rPr>
          <w:rtl/>
        </w:rPr>
        <w:t>(8) البهم : جمع بهمة بالضم ، وهي مشكلات الامور.</w:t>
      </w:r>
    </w:p>
    <w:p w:rsidR="00721A0A" w:rsidRDefault="00721A0A" w:rsidP="00A66DCD">
      <w:pPr>
        <w:pStyle w:val="libFootnote0"/>
        <w:rPr>
          <w:rtl/>
        </w:rPr>
      </w:pPr>
      <w:r>
        <w:rPr>
          <w:rtl/>
        </w:rPr>
        <w:t>(9) جلوت الأمر : أوضحته وكشفته</w:t>
      </w:r>
      <w:r>
        <w:rPr>
          <w:rFonts w:hint="cs"/>
          <w:rtl/>
        </w:rPr>
        <w:t>.</w:t>
      </w:r>
      <w:r>
        <w:rPr>
          <w:rtl/>
        </w:rPr>
        <w:t xml:space="preserve"> والغمم : جمع غمة. يقال : أمر غمّ</w:t>
      </w:r>
      <w:r>
        <w:rPr>
          <w:rFonts w:hint="cs"/>
          <w:rtl/>
        </w:rPr>
        <w:t>َ</w:t>
      </w:r>
      <w:r>
        <w:rPr>
          <w:rtl/>
        </w:rPr>
        <w:t xml:space="preserve">ة ، أي مبهم ملتبس ، قال الله تعالى : </w:t>
      </w:r>
      <w:r w:rsidRPr="008044A7">
        <w:rPr>
          <w:rStyle w:val="libAlaemChar"/>
          <w:rFonts w:hint="cs"/>
          <w:rtl/>
        </w:rPr>
        <w:t>(</w:t>
      </w:r>
      <w:r>
        <w:rPr>
          <w:rFonts w:hint="cs"/>
          <w:rtl/>
        </w:rPr>
        <w:t xml:space="preserve"> </w:t>
      </w:r>
      <w:r w:rsidRPr="00937AEC">
        <w:rPr>
          <w:rStyle w:val="libFootnoteAieChar"/>
          <w:rFonts w:hint="cs"/>
          <w:rtl/>
        </w:rPr>
        <w:t>ثُمَّ لا يَكُنْ أَمْرُكُمْ عَلَيْكُمْ غُمَّةً</w:t>
      </w:r>
      <w:r>
        <w:rPr>
          <w:rtl/>
        </w:rPr>
        <w:t xml:space="preserve"> </w:t>
      </w:r>
      <w:r w:rsidRPr="008044A7">
        <w:rPr>
          <w:rStyle w:val="libAlaemChar"/>
          <w:rFonts w:hint="cs"/>
          <w:rtl/>
        </w:rPr>
        <w:t>)</w:t>
      </w:r>
      <w:r>
        <w:rPr>
          <w:rtl/>
        </w:rPr>
        <w:t xml:space="preserve"> قال أبو عبيدة : مجازها ظلمة وضيق ، وتقول غممت الشيء إذا غطيته وسترته.</w:t>
      </w:r>
    </w:p>
    <w:p w:rsidR="00721A0A" w:rsidRDefault="00721A0A" w:rsidP="00A66DCD">
      <w:pPr>
        <w:pStyle w:val="libFootnote0"/>
        <w:rPr>
          <w:rtl/>
        </w:rPr>
      </w:pPr>
      <w:r>
        <w:rPr>
          <w:rtl/>
        </w:rPr>
        <w:t>(10) العماية : الغواية واللجاج ، ذكره الفيروزآبادي.</w:t>
      </w:r>
    </w:p>
    <w:p w:rsidR="00721A0A" w:rsidRDefault="00721A0A" w:rsidP="00A66DCD">
      <w:pPr>
        <w:pStyle w:val="libFootnote0"/>
        <w:rPr>
          <w:rtl/>
        </w:rPr>
      </w:pPr>
      <w:r>
        <w:rPr>
          <w:rtl/>
        </w:rPr>
        <w:t>(11) واختيار ، أي من الله له ما</w:t>
      </w:r>
      <w:r>
        <w:rPr>
          <w:rFonts w:hint="cs"/>
          <w:rtl/>
        </w:rPr>
        <w:t xml:space="preserve"> </w:t>
      </w:r>
      <w:r>
        <w:rPr>
          <w:rtl/>
        </w:rPr>
        <w:t xml:space="preserve">هو خير له ، أو باختيار منه </w:t>
      </w:r>
      <w:r w:rsidR="00F55C0D" w:rsidRPr="00F55C0D">
        <w:rPr>
          <w:rStyle w:val="libAlaemChar"/>
          <w:rFonts w:hint="cs"/>
          <w:rtl/>
        </w:rPr>
        <w:t>صلى‌الله‌عليه‌وآله‌وسلم</w:t>
      </w:r>
      <w:r>
        <w:rPr>
          <w:rtl/>
        </w:rPr>
        <w:t xml:space="preserve"> ورضاً ، وكذا الايثار ، والأول أظهر فيهما.</w:t>
      </w:r>
    </w:p>
    <w:p w:rsidR="00721A0A" w:rsidRDefault="00721A0A" w:rsidP="00A66DCD">
      <w:pPr>
        <w:pStyle w:val="libFootnote0"/>
        <w:rPr>
          <w:rtl/>
        </w:rPr>
      </w:pPr>
      <w:r>
        <w:rPr>
          <w:rtl/>
        </w:rPr>
        <w:t xml:space="preserve">(12) لعلّ الظرف متعلق بالايثار بتضمين معنى الضنة أو نحوها ، وفي بعض النسخ : « محمد » بدون الباء </w:t>
      </w:r>
      <w:r>
        <w:rPr>
          <w:rFonts w:hint="cs"/>
          <w:rtl/>
        </w:rPr>
        <w:t>ف</w:t>
      </w:r>
      <w:r>
        <w:rPr>
          <w:rtl/>
        </w:rPr>
        <w:t xml:space="preserve">تكون الجملة استينافيه ، أو مؤكدة للفقرة السابقة أو حالية بتقدير الواو. وفي بعض كتب المناقب القديمة « فمحمد </w:t>
      </w:r>
      <w:r w:rsidR="00F55C0D" w:rsidRPr="00F55C0D">
        <w:rPr>
          <w:rStyle w:val="libAlaemChar"/>
          <w:rFonts w:hint="cs"/>
          <w:rtl/>
        </w:rPr>
        <w:t>صلى‌الله‌عليه‌وآله</w:t>
      </w:r>
      <w:r>
        <w:rPr>
          <w:rtl/>
        </w:rPr>
        <w:t xml:space="preserve"> » وهو أظهر. وفي رواية كشف الغمّ</w:t>
      </w:r>
      <w:r>
        <w:rPr>
          <w:rFonts w:hint="cs"/>
          <w:rtl/>
        </w:rPr>
        <w:t>َ</w:t>
      </w:r>
      <w:r>
        <w:rPr>
          <w:rtl/>
        </w:rPr>
        <w:t xml:space="preserve">ة : « رغبة بمحمد </w:t>
      </w:r>
      <w:r w:rsidR="00F55C0D" w:rsidRPr="00F55C0D">
        <w:rPr>
          <w:rStyle w:val="libAlaemChar"/>
          <w:rFonts w:hint="cs"/>
          <w:rtl/>
        </w:rPr>
        <w:t>صلى‌الله‌عليه‌وآله</w:t>
      </w:r>
      <w:r>
        <w:rPr>
          <w:rtl/>
        </w:rPr>
        <w:t xml:space="preserve"> عن تعب هذه الدار » وفي رواية أحمد بن أبي طاهر : « بأبي عزّ</w:t>
      </w:r>
      <w:r>
        <w:rPr>
          <w:rFonts w:hint="cs"/>
          <w:rtl/>
        </w:rPr>
        <w:t>َ</w:t>
      </w:r>
      <w:r>
        <w:rPr>
          <w:rtl/>
        </w:rPr>
        <w:t>ت هذ الدار » ولعل</w:t>
      </w:r>
      <w:r>
        <w:rPr>
          <w:rFonts w:hint="cs"/>
          <w:rtl/>
        </w:rPr>
        <w:t>َّ</w:t>
      </w:r>
      <w:r>
        <w:rPr>
          <w:rtl/>
        </w:rPr>
        <w:t xml:space="preserve"> المراد دار القرار ، ولو كان المراد الدنيا تكون الجملة معترضة. وعلى التقادير لا</w:t>
      </w:r>
      <w:r>
        <w:rPr>
          <w:rFonts w:hint="cs"/>
          <w:rtl/>
        </w:rPr>
        <w:t xml:space="preserve"> </w:t>
      </w:r>
      <w:r>
        <w:rPr>
          <w:rtl/>
        </w:rPr>
        <w:t>يخلو من تكلف.</w:t>
      </w:r>
    </w:p>
    <w:p w:rsidR="00721A0A" w:rsidRDefault="00721A0A" w:rsidP="008044A7">
      <w:pPr>
        <w:pStyle w:val="libNormal0"/>
        <w:rPr>
          <w:rtl/>
        </w:rPr>
      </w:pPr>
      <w:r w:rsidRPr="00E26CA5">
        <w:rPr>
          <w:rtl/>
        </w:rPr>
        <w:br w:type="page"/>
      </w:r>
      <w:r>
        <w:rPr>
          <w:rtl/>
        </w:rPr>
        <w:lastRenderedPageBreak/>
        <w:t>الأبرار ورضوان الرّ</w:t>
      </w:r>
      <w:r>
        <w:rPr>
          <w:rFonts w:hint="cs"/>
          <w:rtl/>
        </w:rPr>
        <w:t>َ</w:t>
      </w:r>
      <w:r>
        <w:rPr>
          <w:rtl/>
        </w:rPr>
        <w:t>ب</w:t>
      </w:r>
      <w:r>
        <w:rPr>
          <w:rFonts w:hint="cs"/>
          <w:rtl/>
        </w:rPr>
        <w:t>ِّ</w:t>
      </w:r>
      <w:r>
        <w:rPr>
          <w:rtl/>
        </w:rPr>
        <w:t xml:space="preserve"> الغفار ، ومجاورة الملك</w:t>
      </w:r>
      <w:r>
        <w:rPr>
          <w:rFonts w:hint="cs"/>
          <w:rtl/>
        </w:rPr>
        <w:t xml:space="preserve"> الجبار</w:t>
      </w:r>
      <w:r>
        <w:rPr>
          <w:rtl/>
        </w:rPr>
        <w:t>. صلى الله على أبي نبيّ</w:t>
      </w:r>
      <w:r>
        <w:rPr>
          <w:rFonts w:hint="cs"/>
          <w:rtl/>
        </w:rPr>
        <w:t>ِ</w:t>
      </w:r>
      <w:r>
        <w:rPr>
          <w:rtl/>
        </w:rPr>
        <w:t>ه وأمينه على الوحي ، وصفيه وخيرته من الخلق ورضيه ، والسلام عليه رحمة الله وبركاته.</w:t>
      </w:r>
    </w:p>
    <w:p w:rsidR="00721A0A" w:rsidRDefault="00721A0A" w:rsidP="008044A7">
      <w:pPr>
        <w:pStyle w:val="libNormal"/>
        <w:rPr>
          <w:rtl/>
        </w:rPr>
      </w:pPr>
      <w:r>
        <w:rPr>
          <w:rtl/>
        </w:rPr>
        <w:t>ثمّ</w:t>
      </w:r>
      <w:r>
        <w:rPr>
          <w:rFonts w:hint="cs"/>
          <w:rtl/>
        </w:rPr>
        <w:t>َ</w:t>
      </w:r>
      <w:r>
        <w:rPr>
          <w:rtl/>
        </w:rPr>
        <w:t xml:space="preserve"> التفت إلى أهل المجلس وقالت : أنتم عباد الله نصب أمره ونهيه </w:t>
      </w:r>
      <w:r w:rsidRPr="00A66DCD">
        <w:rPr>
          <w:rStyle w:val="libFootnotenumChar"/>
          <w:rtl/>
        </w:rPr>
        <w:t>(1)</w:t>
      </w:r>
      <w:r>
        <w:rPr>
          <w:rtl/>
        </w:rPr>
        <w:t xml:space="preserve"> وحملة دينه ووحيه ، و</w:t>
      </w:r>
      <w:r>
        <w:rPr>
          <w:rFonts w:hint="cs"/>
          <w:rtl/>
        </w:rPr>
        <w:t>اُ</w:t>
      </w:r>
      <w:r>
        <w:rPr>
          <w:rtl/>
        </w:rPr>
        <w:t>مناء الله على أنفسكم ، وبلغاؤه إلى الا</w:t>
      </w:r>
      <w:r>
        <w:rPr>
          <w:rFonts w:hint="cs"/>
          <w:rtl/>
        </w:rPr>
        <w:t>ُ</w:t>
      </w:r>
      <w:r>
        <w:rPr>
          <w:rtl/>
        </w:rPr>
        <w:t xml:space="preserve">مم </w:t>
      </w:r>
      <w:r w:rsidRPr="00A66DCD">
        <w:rPr>
          <w:rStyle w:val="libFootnotenumChar"/>
          <w:rtl/>
        </w:rPr>
        <w:t>(2)</w:t>
      </w:r>
      <w:r>
        <w:rPr>
          <w:rtl/>
        </w:rPr>
        <w:t xml:space="preserve"> ، وزعمتم حق</w:t>
      </w:r>
      <w:r>
        <w:rPr>
          <w:rFonts w:hint="cs"/>
          <w:rtl/>
        </w:rPr>
        <w:t>ٌ</w:t>
      </w:r>
      <w:r>
        <w:rPr>
          <w:rtl/>
        </w:rPr>
        <w:t xml:space="preserve"> لكم </w:t>
      </w:r>
      <w:r w:rsidRPr="00A66DCD">
        <w:rPr>
          <w:rStyle w:val="libFootnotenumChar"/>
          <w:rtl/>
        </w:rPr>
        <w:t>(3)</w:t>
      </w:r>
      <w:r>
        <w:rPr>
          <w:rtl/>
        </w:rPr>
        <w:t xml:space="preserve"> لله فيكم ، عهد قدمه اليكم ، وبقية</w:t>
      </w:r>
      <w:r>
        <w:rPr>
          <w:rFonts w:hint="cs"/>
          <w:rtl/>
        </w:rPr>
        <w:t>ٌ</w:t>
      </w:r>
      <w:r>
        <w:rPr>
          <w:rtl/>
        </w:rPr>
        <w:t xml:space="preserve"> استخلفها عليكم </w:t>
      </w:r>
      <w:r w:rsidRPr="00A66DCD">
        <w:rPr>
          <w:rStyle w:val="libFootnotenumChar"/>
          <w:rtl/>
        </w:rPr>
        <w:t>(4)</w:t>
      </w:r>
      <w:r>
        <w:rPr>
          <w:rtl/>
        </w:rPr>
        <w:t xml:space="preserve"> : كتاب الله الناطق ، والقرآن الصادق ، والنور الساطع ، والضياء اللامع ، بينة</w:t>
      </w:r>
      <w:r>
        <w:rPr>
          <w:rFonts w:hint="cs"/>
          <w:rtl/>
        </w:rPr>
        <w:t>ٌ</w:t>
      </w:r>
      <w:r>
        <w:rPr>
          <w:rtl/>
        </w:rPr>
        <w:t xml:space="preserve"> بصائر</w:t>
      </w:r>
      <w:r>
        <w:rPr>
          <w:rFonts w:hint="cs"/>
          <w:rtl/>
        </w:rPr>
        <w:t>ُ</w:t>
      </w:r>
      <w:r>
        <w:rPr>
          <w:rtl/>
        </w:rPr>
        <w:t>ه</w:t>
      </w:r>
      <w:r>
        <w:rPr>
          <w:rFonts w:hint="cs"/>
          <w:rtl/>
        </w:rPr>
        <w:t>ُ</w:t>
      </w:r>
      <w:r>
        <w:rPr>
          <w:rtl/>
        </w:rPr>
        <w:t xml:space="preserve"> </w:t>
      </w:r>
      <w:r w:rsidRPr="00A66DCD">
        <w:rPr>
          <w:rStyle w:val="libFootnotenumChar"/>
          <w:rtl/>
        </w:rPr>
        <w:t>(5)</w:t>
      </w:r>
      <w:r>
        <w:rPr>
          <w:rtl/>
        </w:rPr>
        <w:t xml:space="preserve"> ، منكشفة سرائره </w:t>
      </w:r>
      <w:r w:rsidRPr="00A66DCD">
        <w:rPr>
          <w:rStyle w:val="libFootnotenumChar"/>
          <w:rtl/>
        </w:rPr>
        <w:t>(6)</w:t>
      </w:r>
      <w:r>
        <w:rPr>
          <w:rtl/>
        </w:rPr>
        <w:t xml:space="preserve"> ، متجلية</w:t>
      </w:r>
      <w:r>
        <w:rPr>
          <w:rFonts w:hint="cs"/>
          <w:rtl/>
        </w:rPr>
        <w:t>ٌ</w:t>
      </w:r>
      <w:r>
        <w:rPr>
          <w:rtl/>
        </w:rPr>
        <w:t xml:space="preserve"> ظواهره ، مغتبطة</w:t>
      </w:r>
      <w:r>
        <w:rPr>
          <w:rFonts w:hint="cs"/>
          <w:rtl/>
        </w:rPr>
        <w:t>ٌ</w:t>
      </w:r>
      <w:r>
        <w:rPr>
          <w:rtl/>
        </w:rPr>
        <w:t xml:space="preserve"> به أشياعه </w:t>
      </w:r>
      <w:r w:rsidRPr="00A66DCD">
        <w:rPr>
          <w:rStyle w:val="libFootnotenumChar"/>
          <w:rtl/>
        </w:rPr>
        <w:t>(7)</w:t>
      </w:r>
      <w:r>
        <w:rPr>
          <w:rtl/>
        </w:rPr>
        <w:t xml:space="preserve"> ، قائد إلى الرضوان اتباعه ، مؤدٍ إلى النجاة إسماعه </w:t>
      </w:r>
      <w:r w:rsidRPr="00A66DCD">
        <w:rPr>
          <w:rStyle w:val="libFootnotenumChar"/>
          <w:rtl/>
        </w:rPr>
        <w:t>(8)</w:t>
      </w:r>
      <w:r>
        <w:rPr>
          <w:rtl/>
        </w:rPr>
        <w:t xml:space="preserve">. به تنال حجج الله المنورة ، وعزائمه المفسرة ، ومحارمه المحذرة ، وبيناته الجالية ، وبراهينه الكافية ، وفضائله المندوبة ، ورخصه الموهوبة </w:t>
      </w:r>
      <w:r w:rsidRPr="00A66DCD">
        <w:rPr>
          <w:rStyle w:val="libFootnotenumChar"/>
          <w:rtl/>
        </w:rPr>
        <w:t>(9)</w:t>
      </w:r>
      <w:r>
        <w:rPr>
          <w:rtl/>
        </w:rPr>
        <w:t xml:space="preserve"> ، وشرايعه المكتوبة.</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قال الفيروزآبادي : « الن</w:t>
      </w:r>
      <w:r>
        <w:rPr>
          <w:rFonts w:hint="cs"/>
          <w:rtl/>
        </w:rPr>
        <w:t>َ</w:t>
      </w:r>
      <w:r>
        <w:rPr>
          <w:rtl/>
        </w:rPr>
        <w:t>صب بالفتح : العلم المنصوب ، ويحرك. وهذا نصب عيني ، بالضم والفتح » انتهى. أي نصبكم الله لأوامره ونواهيه وهو خير الضمير. و « عباد الله » منصوب على النداء.</w:t>
      </w:r>
    </w:p>
    <w:p w:rsidR="00721A0A" w:rsidRDefault="00721A0A" w:rsidP="00A66DCD">
      <w:pPr>
        <w:pStyle w:val="libFootnote0"/>
        <w:rPr>
          <w:rtl/>
        </w:rPr>
      </w:pPr>
      <w:r>
        <w:rPr>
          <w:rtl/>
        </w:rPr>
        <w:t xml:space="preserve">(2) أي تؤدون الأحكام إلى ساير الناس لأنكم أدركتم صحبة الرسول </w:t>
      </w:r>
      <w:r w:rsidR="00F55C0D" w:rsidRPr="00F55C0D">
        <w:rPr>
          <w:rStyle w:val="libAlaemChar"/>
          <w:rFonts w:hint="cs"/>
          <w:rtl/>
        </w:rPr>
        <w:t>صلى‌الله‌عليه‌وآله</w:t>
      </w:r>
      <w:r>
        <w:rPr>
          <w:rtl/>
        </w:rPr>
        <w:t>.</w:t>
      </w:r>
    </w:p>
    <w:p w:rsidR="00721A0A" w:rsidRDefault="00721A0A" w:rsidP="00A66DCD">
      <w:pPr>
        <w:pStyle w:val="libFootnote0"/>
        <w:rPr>
          <w:rtl/>
        </w:rPr>
      </w:pPr>
      <w:r>
        <w:rPr>
          <w:rtl/>
        </w:rPr>
        <w:t>(3) أي زعمتم أن ما ذكر ثابت لكم ، وتلك الأسماء صادقة عليكم بالاستحقاق. ويمكن أن يقرأ على الماضي المجهول. وفي إيراد لفظ الزعم إشعار بأنهم ليسوا متصفين بها حقيقة وإنما يدّعو</w:t>
      </w:r>
      <w:r>
        <w:rPr>
          <w:rFonts w:hint="cs"/>
          <w:rtl/>
        </w:rPr>
        <w:t>ن</w:t>
      </w:r>
      <w:r>
        <w:rPr>
          <w:rtl/>
        </w:rPr>
        <w:t xml:space="preserve"> ذلك كذبا</w:t>
      </w:r>
      <w:r>
        <w:rPr>
          <w:rFonts w:hint="cs"/>
          <w:rtl/>
        </w:rPr>
        <w:t>ً</w:t>
      </w:r>
      <w:r>
        <w:rPr>
          <w:rtl/>
        </w:rPr>
        <w:t>. ويمكن أن يكون « حق</w:t>
      </w:r>
      <w:r>
        <w:rPr>
          <w:rFonts w:hint="cs"/>
          <w:rtl/>
        </w:rPr>
        <w:t>ٌ</w:t>
      </w:r>
      <w:r>
        <w:rPr>
          <w:rtl/>
        </w:rPr>
        <w:t xml:space="preserve"> لكم » جملة ا</w:t>
      </w:r>
      <w:r>
        <w:rPr>
          <w:rFonts w:hint="cs"/>
          <w:rtl/>
        </w:rPr>
        <w:t>ُ</w:t>
      </w:r>
      <w:r>
        <w:rPr>
          <w:rtl/>
        </w:rPr>
        <w:t>خرى مست</w:t>
      </w:r>
      <w:r>
        <w:rPr>
          <w:rFonts w:hint="cs"/>
          <w:rtl/>
        </w:rPr>
        <w:t>أ</w:t>
      </w:r>
      <w:r>
        <w:rPr>
          <w:rtl/>
        </w:rPr>
        <w:t>نفة ، أي زعمتم أنكم كذلك وكان يحق لكم وينبغي أن تكونوا كذلك لكن قصرتم. وفي بعض النسخ : « وزعمتم حق</w:t>
      </w:r>
      <w:r>
        <w:rPr>
          <w:rFonts w:hint="cs"/>
          <w:rtl/>
        </w:rPr>
        <w:t>ٌ</w:t>
      </w:r>
      <w:r>
        <w:rPr>
          <w:rtl/>
        </w:rPr>
        <w:t xml:space="preserve"> له فيكم وعهد » وفي كتاب المناقب القديم : « زعمتم أن لا حق لي فيكم ، عهداً قد</w:t>
      </w:r>
      <w:r>
        <w:rPr>
          <w:rFonts w:hint="cs"/>
          <w:rtl/>
        </w:rPr>
        <w:t>ّ</w:t>
      </w:r>
      <w:r>
        <w:rPr>
          <w:rtl/>
        </w:rPr>
        <w:t>مه إليكم » فيكون « عهداً » منصوباً باذكروا ونحوه * وفي الكشف : « إلى الا</w:t>
      </w:r>
      <w:r>
        <w:rPr>
          <w:rFonts w:hint="cs"/>
          <w:rtl/>
        </w:rPr>
        <w:t>ُ</w:t>
      </w:r>
      <w:r>
        <w:rPr>
          <w:rtl/>
        </w:rPr>
        <w:t>مم حولكم ، لله فيكم عهد ».</w:t>
      </w:r>
    </w:p>
    <w:p w:rsidR="00721A0A" w:rsidRDefault="00721A0A" w:rsidP="00A66DCD">
      <w:pPr>
        <w:pStyle w:val="libFootnote0"/>
        <w:rPr>
          <w:rtl/>
        </w:rPr>
      </w:pPr>
      <w:r>
        <w:rPr>
          <w:rtl/>
        </w:rPr>
        <w:t>* وفي الإحتجاج المطبوع : « زعيم حقّ</w:t>
      </w:r>
      <w:r>
        <w:rPr>
          <w:rFonts w:hint="cs"/>
          <w:rtl/>
        </w:rPr>
        <w:t>ِ</w:t>
      </w:r>
      <w:r>
        <w:rPr>
          <w:rtl/>
        </w:rPr>
        <w:t xml:space="preserve"> له فيكم وعهد</w:t>
      </w:r>
      <w:r>
        <w:rPr>
          <w:rFonts w:hint="cs"/>
          <w:rtl/>
        </w:rPr>
        <w:t>ٍ</w:t>
      </w:r>
      <w:r>
        <w:rPr>
          <w:rtl/>
        </w:rPr>
        <w:t xml:space="preserve"> ... » فلا يحتاج إلى التكلف.</w:t>
      </w:r>
    </w:p>
    <w:p w:rsidR="00721A0A" w:rsidRDefault="00721A0A" w:rsidP="00A66DCD">
      <w:pPr>
        <w:pStyle w:val="libFootnote0"/>
        <w:rPr>
          <w:rtl/>
        </w:rPr>
      </w:pPr>
      <w:r>
        <w:rPr>
          <w:rtl/>
        </w:rPr>
        <w:t>(4) العهد : الوصية. وبقية الرجل : ما يخلفه في أهله. والمراد بهما القران ، أو بالاوّ</w:t>
      </w:r>
      <w:r>
        <w:rPr>
          <w:rFonts w:hint="cs"/>
          <w:rtl/>
        </w:rPr>
        <w:t>َ</w:t>
      </w:r>
      <w:r>
        <w:rPr>
          <w:rtl/>
        </w:rPr>
        <w:t>ل ما أوصاهم به في أهل بيته وعترته ، وبالثاني القرآن ، وفي رواية أحمد بن أبي طاهر : « وبقيّ</w:t>
      </w:r>
      <w:r>
        <w:rPr>
          <w:rFonts w:hint="cs"/>
          <w:rtl/>
        </w:rPr>
        <w:t>َ</w:t>
      </w:r>
      <w:r>
        <w:rPr>
          <w:rtl/>
        </w:rPr>
        <w:t xml:space="preserve">ة استخلفنا عليكم ومعنا كتاب الله » فالمراد بالبقية أهل البيت </w:t>
      </w:r>
      <w:r w:rsidR="00F55C0D" w:rsidRPr="00F55C0D">
        <w:rPr>
          <w:rStyle w:val="libAlaemChar"/>
          <w:rFonts w:hint="cs"/>
          <w:rtl/>
        </w:rPr>
        <w:t>عليهم‌السلام</w:t>
      </w:r>
      <w:r>
        <w:rPr>
          <w:rtl/>
        </w:rPr>
        <w:t xml:space="preserve"> ، وبالعهد ما أوصاهم به فيهم.</w:t>
      </w:r>
    </w:p>
    <w:p w:rsidR="00721A0A" w:rsidRDefault="00721A0A" w:rsidP="00A66DCD">
      <w:pPr>
        <w:pStyle w:val="libFootnote0"/>
        <w:rPr>
          <w:rtl/>
        </w:rPr>
      </w:pPr>
      <w:r>
        <w:rPr>
          <w:rtl/>
        </w:rPr>
        <w:t>(5) البصائر : جمع بصيرة وهي الحجّة.</w:t>
      </w:r>
    </w:p>
    <w:p w:rsidR="00721A0A" w:rsidRDefault="00721A0A" w:rsidP="00A66DCD">
      <w:pPr>
        <w:pStyle w:val="libFootnote0"/>
        <w:rPr>
          <w:rtl/>
        </w:rPr>
      </w:pPr>
      <w:r>
        <w:rPr>
          <w:rtl/>
        </w:rPr>
        <w:t>(6) المراد بانكشاف السرائر وضوحها عند حملة القرآن وأهله.</w:t>
      </w:r>
    </w:p>
    <w:p w:rsidR="00721A0A" w:rsidRDefault="00721A0A" w:rsidP="00A66DCD">
      <w:pPr>
        <w:pStyle w:val="libFootnote0"/>
        <w:rPr>
          <w:rtl/>
        </w:rPr>
      </w:pPr>
      <w:r>
        <w:rPr>
          <w:rtl/>
        </w:rPr>
        <w:t>(7) الغبطة أن يتمنى المرء مثل حال المغبوط من غير أن يريد زو</w:t>
      </w:r>
      <w:r>
        <w:rPr>
          <w:rFonts w:hint="cs"/>
          <w:rtl/>
        </w:rPr>
        <w:t>ا</w:t>
      </w:r>
      <w:r>
        <w:rPr>
          <w:rtl/>
        </w:rPr>
        <w:t>لها منه ، تقول : غبطته فاغتبط. والباء للس</w:t>
      </w:r>
      <w:r>
        <w:rPr>
          <w:rFonts w:hint="cs"/>
          <w:rtl/>
        </w:rPr>
        <w:t>بب</w:t>
      </w:r>
      <w:r>
        <w:rPr>
          <w:rtl/>
        </w:rPr>
        <w:t>ية أي أشياعه مغبوطون بسبب اتباعه. وتلك الفقرة غير موجودة في ساير الروايات.</w:t>
      </w:r>
    </w:p>
    <w:p w:rsidR="00721A0A" w:rsidRDefault="00721A0A" w:rsidP="00A66DCD">
      <w:pPr>
        <w:pStyle w:val="libFootnote0"/>
        <w:rPr>
          <w:rtl/>
        </w:rPr>
      </w:pPr>
      <w:r>
        <w:rPr>
          <w:rtl/>
        </w:rPr>
        <w:t>(8) على بناء ال</w:t>
      </w:r>
      <w:r>
        <w:rPr>
          <w:rFonts w:hint="cs"/>
          <w:rtl/>
        </w:rPr>
        <w:t>إ</w:t>
      </w:r>
      <w:r>
        <w:rPr>
          <w:rtl/>
        </w:rPr>
        <w:t>فعال ، أي تلاوته. وفي بعض نسخ الاحتجاج وساير الروايات : « استماعه ».</w:t>
      </w:r>
    </w:p>
    <w:p w:rsidR="00721A0A" w:rsidRDefault="00721A0A" w:rsidP="00A66DCD">
      <w:pPr>
        <w:pStyle w:val="libFootnote0"/>
        <w:rPr>
          <w:rtl/>
        </w:rPr>
      </w:pPr>
      <w:r>
        <w:rPr>
          <w:rtl/>
        </w:rPr>
        <w:t>(9) المراد بالعزائم : الفرائض ، وبالفضائل : السنن ، وبالرخص : المباحات بل ما يشمل المكروهات ، وبالشرايع ما سوى ذلك من الاحكام كالحدود والديات والأعم ، وأما الحجج والبينات والبراهين فالظاهر أن بعضها مؤكدة لبعض ، ويمكن تخصيص كل منها ببعض ما يتعلق با</w:t>
      </w:r>
      <w:r>
        <w:rPr>
          <w:rFonts w:hint="cs"/>
          <w:rtl/>
        </w:rPr>
        <w:t>ُ</w:t>
      </w:r>
      <w:r>
        <w:rPr>
          <w:rtl/>
        </w:rPr>
        <w:t>صول الدين لبعض المناسبات. وفي رواية أبي طاهر : « وبيناته الجالية وجمله الكافية »</w:t>
      </w:r>
    </w:p>
    <w:p w:rsidR="00721A0A" w:rsidRDefault="00721A0A" w:rsidP="008044A7">
      <w:pPr>
        <w:pStyle w:val="libNormal"/>
        <w:rPr>
          <w:rtl/>
        </w:rPr>
      </w:pPr>
      <w:r w:rsidRPr="0090436E">
        <w:rPr>
          <w:rtl/>
        </w:rPr>
        <w:br w:type="page"/>
      </w:r>
      <w:r>
        <w:rPr>
          <w:rtl/>
        </w:rPr>
        <w:lastRenderedPageBreak/>
        <w:t xml:space="preserve">فجل الله الإيمان تطهيراً لكم من الشرك ، والصلاة تنزيهاً لكم عن الكبر ، والزكاة تزكية للنفس </w:t>
      </w:r>
      <w:r w:rsidRPr="00A66DCD">
        <w:rPr>
          <w:rStyle w:val="libFootnotenumChar"/>
          <w:rtl/>
        </w:rPr>
        <w:t>(1)</w:t>
      </w:r>
      <w:r>
        <w:rPr>
          <w:rtl/>
        </w:rPr>
        <w:t xml:space="preserve"> ونماء في الرزق </w:t>
      </w:r>
      <w:r w:rsidRPr="00A66DCD">
        <w:rPr>
          <w:rStyle w:val="libFootnotenumChar"/>
          <w:rtl/>
        </w:rPr>
        <w:t>(2)</w:t>
      </w:r>
      <w:r>
        <w:rPr>
          <w:rtl/>
        </w:rPr>
        <w:t xml:space="preserve"> ، والصيام تثبيتاً للإخلاص </w:t>
      </w:r>
      <w:r w:rsidRPr="00A66DCD">
        <w:rPr>
          <w:rStyle w:val="libFootnotenumChar"/>
          <w:rtl/>
        </w:rPr>
        <w:t>(3)</w:t>
      </w:r>
      <w:r>
        <w:rPr>
          <w:rtl/>
        </w:rPr>
        <w:t xml:space="preserve"> ، والحجّ تشييداً للدين </w:t>
      </w:r>
      <w:r w:rsidRPr="00A66DCD">
        <w:rPr>
          <w:rStyle w:val="libFootnotenumChar"/>
          <w:rtl/>
        </w:rPr>
        <w:t>(4)</w:t>
      </w:r>
      <w:r>
        <w:rPr>
          <w:rtl/>
        </w:rPr>
        <w:t xml:space="preserve"> ، والعدل تنسيقاً للقلوب </w:t>
      </w:r>
      <w:r w:rsidRPr="00A66DCD">
        <w:rPr>
          <w:rStyle w:val="libFootnotenumChar"/>
          <w:rtl/>
        </w:rPr>
        <w:t>(5)</w:t>
      </w:r>
      <w:r>
        <w:rPr>
          <w:rtl/>
        </w:rPr>
        <w:t xml:space="preserve"> ، واطاعتنا نظاماً للملة ، وإمامتنا أمانا من الفرقة ، والجهاد عزاً للإسلام ، والصبر معونةً على استيجاب الأجر </w:t>
      </w:r>
      <w:r w:rsidRPr="00A66DCD">
        <w:rPr>
          <w:rStyle w:val="libFootnotenumChar"/>
          <w:rtl/>
        </w:rPr>
        <w:t>(6)</w:t>
      </w:r>
      <w:r>
        <w:rPr>
          <w:rtl/>
        </w:rPr>
        <w:t xml:space="preserve"> ، والأمر بالمعروف مصلحة للعامّة ، وبر الوالدين وقايةً من السخط </w:t>
      </w:r>
      <w:r w:rsidRPr="00A66DCD">
        <w:rPr>
          <w:rStyle w:val="libFootnotenumChar"/>
          <w:rtl/>
        </w:rPr>
        <w:t>(7)</w:t>
      </w:r>
      <w:r>
        <w:rPr>
          <w:rtl/>
        </w:rPr>
        <w:t xml:space="preserve"> ، وصلة الارحام منماةً للعدد </w:t>
      </w:r>
      <w:r w:rsidRPr="00A66DCD">
        <w:rPr>
          <w:rStyle w:val="libFootnotenumChar"/>
          <w:rtl/>
        </w:rPr>
        <w:t>(8)</w:t>
      </w:r>
      <w:r>
        <w:rPr>
          <w:rtl/>
        </w:rPr>
        <w:t xml:space="preserve"> ، والقصاص حصناً للدماء ، والوفاء بالنذر تعريضاً للمغفرة ، وتوفية المكاييل والموازين</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فالمراد بالبينات : المحكمات </w:t>
      </w:r>
      <w:r>
        <w:rPr>
          <w:rFonts w:hint="cs"/>
          <w:rtl/>
        </w:rPr>
        <w:t xml:space="preserve">، </w:t>
      </w:r>
      <w:r>
        <w:rPr>
          <w:rtl/>
        </w:rPr>
        <w:t>وبالجمل : المتشابهات ، ووصفها بالكافية لدفع توهم نقص فيها ل</w:t>
      </w:r>
      <w:r>
        <w:rPr>
          <w:rFonts w:hint="cs"/>
          <w:rtl/>
        </w:rPr>
        <w:t>إ</w:t>
      </w:r>
      <w:r>
        <w:rPr>
          <w:rtl/>
        </w:rPr>
        <w:t>جمالها فإنها كافية فيما ا</w:t>
      </w:r>
      <w:r>
        <w:rPr>
          <w:rFonts w:hint="cs"/>
          <w:rtl/>
        </w:rPr>
        <w:t>ُ</w:t>
      </w:r>
      <w:r>
        <w:rPr>
          <w:rtl/>
        </w:rPr>
        <w:t>ريد منها ، ويكفي معرفة الراسخين في العلم بالمقصود منها فإنهم المفسرون لغيرهم. ويحتمل أن يكون المراد بالجمل العمومات التي يستنبط منها الأحكام الكثيرة.</w:t>
      </w:r>
    </w:p>
    <w:p w:rsidR="00721A0A" w:rsidRDefault="00721A0A" w:rsidP="00A66DCD">
      <w:pPr>
        <w:pStyle w:val="libFootnote0"/>
        <w:rPr>
          <w:rtl/>
        </w:rPr>
      </w:pPr>
      <w:r>
        <w:rPr>
          <w:rtl/>
        </w:rPr>
        <w:t xml:space="preserve">(1) أي من دنس الذنوب ، أو من رذيلة البخل ، إشارة إلى قوله تعالى : </w:t>
      </w:r>
      <w:r w:rsidRPr="008044A7">
        <w:rPr>
          <w:rStyle w:val="libAlaemChar"/>
          <w:rtl/>
        </w:rPr>
        <w:t>(</w:t>
      </w:r>
      <w:r w:rsidRPr="000F6211">
        <w:rPr>
          <w:rFonts w:hint="cs"/>
          <w:rtl/>
        </w:rPr>
        <w:t xml:space="preserve"> </w:t>
      </w:r>
      <w:r w:rsidRPr="00937AEC">
        <w:rPr>
          <w:rStyle w:val="libFootnoteAieChar"/>
          <w:rFonts w:hint="cs"/>
          <w:rtl/>
        </w:rPr>
        <w:t>تُطَهِّرُهُمْ وَتُزَكِّيهِم بِهَا</w:t>
      </w:r>
      <w:r w:rsidRPr="000F6211">
        <w:rPr>
          <w:rtl/>
        </w:rPr>
        <w:t xml:space="preserve"> </w:t>
      </w:r>
      <w:r w:rsidRPr="008044A7">
        <w:rPr>
          <w:rStyle w:val="libAlaemChar"/>
          <w:rtl/>
        </w:rPr>
        <w:t>)</w:t>
      </w:r>
      <w:r>
        <w:rPr>
          <w:rtl/>
        </w:rPr>
        <w:t>.</w:t>
      </w:r>
    </w:p>
    <w:p w:rsidR="00721A0A" w:rsidRDefault="00721A0A" w:rsidP="00A66DCD">
      <w:pPr>
        <w:pStyle w:val="libFootnote0"/>
        <w:rPr>
          <w:rtl/>
        </w:rPr>
      </w:pPr>
      <w:r>
        <w:rPr>
          <w:rtl/>
        </w:rPr>
        <w:t xml:space="preserve">(2) إيماء إلى قوله تعالى </w:t>
      </w:r>
      <w:r w:rsidRPr="008044A7">
        <w:rPr>
          <w:rStyle w:val="libAlaemChar"/>
          <w:rtl/>
        </w:rPr>
        <w:t>(</w:t>
      </w:r>
      <w:r w:rsidRPr="000F6211">
        <w:rPr>
          <w:rFonts w:hint="cs"/>
          <w:rtl/>
        </w:rPr>
        <w:t xml:space="preserve"> </w:t>
      </w:r>
      <w:r w:rsidRPr="00937AEC">
        <w:rPr>
          <w:rStyle w:val="libFootnoteAieChar"/>
          <w:rFonts w:hint="cs"/>
          <w:rtl/>
        </w:rPr>
        <w:t>وَمَا آتَيْتُم مِّن زَكَاةٍ تُرِيدُونَ وَجْهَ اللهِ فَأُولَٰئِكَ هُمُ المُضْعِفُونَ</w:t>
      </w:r>
      <w:r w:rsidRPr="000F6211">
        <w:rPr>
          <w:rtl/>
        </w:rPr>
        <w:t xml:space="preserve"> </w:t>
      </w:r>
      <w:r w:rsidRPr="008044A7">
        <w:rPr>
          <w:rStyle w:val="libAlaemChar"/>
          <w:rtl/>
        </w:rPr>
        <w:t>)</w:t>
      </w:r>
      <w:r>
        <w:rPr>
          <w:rtl/>
        </w:rPr>
        <w:t xml:space="preserve"> ، على بعض التفاسير.</w:t>
      </w:r>
    </w:p>
    <w:p w:rsidR="00721A0A" w:rsidRDefault="00721A0A" w:rsidP="00A66DCD">
      <w:pPr>
        <w:pStyle w:val="libFootnote0"/>
        <w:rPr>
          <w:rtl/>
        </w:rPr>
      </w:pPr>
      <w:r>
        <w:rPr>
          <w:rtl/>
        </w:rPr>
        <w:t>(3) أي لتشيد الإخلاص وإ</w:t>
      </w:r>
      <w:r>
        <w:rPr>
          <w:rFonts w:hint="cs"/>
          <w:rtl/>
        </w:rPr>
        <w:t>ب</w:t>
      </w:r>
      <w:r>
        <w:rPr>
          <w:rtl/>
        </w:rPr>
        <w:t>قائه أو ل</w:t>
      </w:r>
      <w:r>
        <w:rPr>
          <w:rFonts w:hint="cs"/>
          <w:rtl/>
        </w:rPr>
        <w:t>إ</w:t>
      </w:r>
      <w:r>
        <w:rPr>
          <w:rtl/>
        </w:rPr>
        <w:t>ثباته وبيانه. ويؤيد الأخير أن في بعض الروايات : « تبيينا</w:t>
      </w:r>
      <w:r>
        <w:rPr>
          <w:rFonts w:hint="cs"/>
          <w:rtl/>
        </w:rPr>
        <w:t>ً</w:t>
      </w:r>
      <w:r>
        <w:rPr>
          <w:rtl/>
        </w:rPr>
        <w:t xml:space="preserve"> ». وتخصيص الصوم بذلك لكونه أمراً عدمياً لا يظهر لغيره تعالى ، فهو أبعد من الرياء وأقرب الى ال</w:t>
      </w:r>
      <w:r>
        <w:rPr>
          <w:rFonts w:hint="cs"/>
          <w:rtl/>
        </w:rPr>
        <w:t>إ</w:t>
      </w:r>
      <w:r>
        <w:rPr>
          <w:rtl/>
        </w:rPr>
        <w:t>خلاص. وهذا أحد الوجوه في تفسير الحديث المشهور : « الصوم لي وأنا أجزي به » وقد شرحناه في حواشي الكافي وسي</w:t>
      </w:r>
      <w:r>
        <w:rPr>
          <w:rFonts w:hint="cs"/>
          <w:rtl/>
        </w:rPr>
        <w:t>أ</w:t>
      </w:r>
      <w:r>
        <w:rPr>
          <w:rtl/>
        </w:rPr>
        <w:t>تي في كتاب الصوم إن شاء الله تعالى.</w:t>
      </w:r>
    </w:p>
    <w:p w:rsidR="00721A0A" w:rsidRDefault="00721A0A" w:rsidP="00A66DCD">
      <w:pPr>
        <w:pStyle w:val="libFootnote0"/>
        <w:rPr>
          <w:rtl/>
        </w:rPr>
      </w:pPr>
      <w:r>
        <w:rPr>
          <w:rtl/>
        </w:rPr>
        <w:t>(4) إنما خص التشيد به لظهوره ووضوحه وتحمل المشاق فيه وبذل النفس والمال له ؛ فال</w:t>
      </w:r>
      <w:r>
        <w:rPr>
          <w:rFonts w:hint="cs"/>
          <w:rtl/>
        </w:rPr>
        <w:t>إ</w:t>
      </w:r>
      <w:r>
        <w:rPr>
          <w:rtl/>
        </w:rPr>
        <w:t>تيان به أدل دليل على ثبوت الدين ؛ أو يوجب استقرار الدين في النفس لتلك العلل وغيرها مما لا نعرفه. ويحتمل أن يكون إشارة إلى ما ورد في الأخبار الكثيرة من أن علة الحج التشرف بخدمة الإمام وعرض النصرة عليه وتعلم شر</w:t>
      </w:r>
      <w:r>
        <w:rPr>
          <w:rFonts w:hint="cs"/>
          <w:rtl/>
        </w:rPr>
        <w:t>ا</w:t>
      </w:r>
      <w:r>
        <w:rPr>
          <w:rtl/>
        </w:rPr>
        <w:t>يع الدين منه ، فالتشييد لا يحتاج إلى تكلف. وفي العلل ورواية ابن أبي طاهر : « تسليةً للدين » فلعل المعنى تسلية للنفس بتحمل المشاق وبذل الأموال بسبب التقيد بالدين ؛ أو المراد بالتسلية الكشف وال</w:t>
      </w:r>
      <w:r>
        <w:rPr>
          <w:rFonts w:hint="cs"/>
          <w:rtl/>
        </w:rPr>
        <w:t>إ</w:t>
      </w:r>
      <w:r>
        <w:rPr>
          <w:rtl/>
        </w:rPr>
        <w:t>يضاح فإنها كشف الهم ؛ أو المراد بالدين أهل الدين. أو ا</w:t>
      </w:r>
      <w:r>
        <w:rPr>
          <w:rFonts w:hint="cs"/>
          <w:rtl/>
        </w:rPr>
        <w:t>ُ</w:t>
      </w:r>
      <w:r>
        <w:rPr>
          <w:rtl/>
        </w:rPr>
        <w:t>سند إليه مجازاً. والظاهر أنه تصحيف « تسنية » وكذا في بعض نسخ العلل ، أي يص</w:t>
      </w:r>
      <w:r>
        <w:rPr>
          <w:rFonts w:hint="cs"/>
          <w:rtl/>
        </w:rPr>
        <w:t>ير</w:t>
      </w:r>
      <w:r>
        <w:rPr>
          <w:rtl/>
        </w:rPr>
        <w:t xml:space="preserve"> سبباً لرفعة الدين وعلوّه.</w:t>
      </w:r>
    </w:p>
    <w:p w:rsidR="00721A0A" w:rsidRDefault="00721A0A" w:rsidP="00A66DCD">
      <w:pPr>
        <w:pStyle w:val="libFootnote0"/>
        <w:rPr>
          <w:rtl/>
        </w:rPr>
      </w:pPr>
      <w:r>
        <w:rPr>
          <w:rtl/>
        </w:rPr>
        <w:t>(5) التنسيق : التنظيم. وفي العلل : « مسكاً للقلوب » أي ما يمسكها. وفي القاموس : « الم</w:t>
      </w:r>
      <w:r>
        <w:rPr>
          <w:rFonts w:hint="cs"/>
          <w:rtl/>
        </w:rPr>
        <w:t>ُ</w:t>
      </w:r>
      <w:r>
        <w:rPr>
          <w:rtl/>
        </w:rPr>
        <w:t>سكة بالضم : ما يتمسك به وما يمسك الأبدان من الغذاء والشراب ، والجمع كصرد. والمسك محركة : الموضع يمسك الماء ». وفي رواية ابن أبي طاهر والكشف : « تنس</w:t>
      </w:r>
      <w:r>
        <w:rPr>
          <w:rFonts w:hint="cs"/>
          <w:rtl/>
        </w:rPr>
        <w:t>ُّ</w:t>
      </w:r>
      <w:r>
        <w:rPr>
          <w:rtl/>
        </w:rPr>
        <w:t>كا</w:t>
      </w:r>
      <w:r>
        <w:rPr>
          <w:rFonts w:hint="cs"/>
          <w:rtl/>
        </w:rPr>
        <w:t>ً</w:t>
      </w:r>
      <w:r>
        <w:rPr>
          <w:rtl/>
        </w:rPr>
        <w:t xml:space="preserve"> للقلوب » أي عبادةً لها ، لأن العدل أمر نفساني تظهر آثاره على الجوارح.</w:t>
      </w:r>
    </w:p>
    <w:p w:rsidR="00721A0A" w:rsidRDefault="00721A0A" w:rsidP="00A66DCD">
      <w:pPr>
        <w:pStyle w:val="libFootnote0"/>
        <w:rPr>
          <w:rtl/>
        </w:rPr>
      </w:pPr>
      <w:r>
        <w:rPr>
          <w:rtl/>
        </w:rPr>
        <w:t>(6) إذ به يتم فعل الطاعات وترك السيئات.</w:t>
      </w:r>
    </w:p>
    <w:p w:rsidR="00721A0A" w:rsidRDefault="00721A0A" w:rsidP="00A66DCD">
      <w:pPr>
        <w:pStyle w:val="libFootnote0"/>
        <w:rPr>
          <w:rtl/>
        </w:rPr>
      </w:pPr>
      <w:r>
        <w:rPr>
          <w:rtl/>
        </w:rPr>
        <w:t>(7) أي سخطهما أو سخط الله تعالى ، والأول أظهر.</w:t>
      </w:r>
    </w:p>
    <w:p w:rsidR="00721A0A" w:rsidRDefault="00721A0A" w:rsidP="00A66DCD">
      <w:pPr>
        <w:pStyle w:val="libFootnote0"/>
        <w:rPr>
          <w:rtl/>
        </w:rPr>
      </w:pPr>
      <w:r>
        <w:rPr>
          <w:rtl/>
        </w:rPr>
        <w:t xml:space="preserve">(8) المنماة : اسم مكان أو مصدر ميمي أي </w:t>
      </w:r>
      <w:r>
        <w:rPr>
          <w:rFonts w:hint="cs"/>
          <w:rtl/>
        </w:rPr>
        <w:t>ي</w:t>
      </w:r>
      <w:r>
        <w:rPr>
          <w:rtl/>
        </w:rPr>
        <w:t>صير سبباً لكثرة عدد الأولاد والعشاير ، كما أن قطعها يذر الديار بلاقع من أهلها.</w:t>
      </w:r>
    </w:p>
    <w:p w:rsidR="00721A0A" w:rsidRDefault="00721A0A" w:rsidP="008044A7">
      <w:pPr>
        <w:pStyle w:val="libNormal0"/>
        <w:rPr>
          <w:rtl/>
        </w:rPr>
      </w:pPr>
      <w:r w:rsidRPr="00CD63AD">
        <w:rPr>
          <w:rtl/>
        </w:rPr>
        <w:br w:type="page"/>
      </w:r>
      <w:r>
        <w:rPr>
          <w:rtl/>
        </w:rPr>
        <w:lastRenderedPageBreak/>
        <w:t xml:space="preserve">تغييراً للبخس </w:t>
      </w:r>
      <w:r w:rsidRPr="00A66DCD">
        <w:rPr>
          <w:rStyle w:val="libFootnotenumChar"/>
          <w:rtl/>
        </w:rPr>
        <w:t>(1)</w:t>
      </w:r>
      <w:r>
        <w:rPr>
          <w:rtl/>
        </w:rPr>
        <w:t xml:space="preserve"> ، والنهي عن شرب الخمر تنزيهاً عن الرجس </w:t>
      </w:r>
      <w:r w:rsidRPr="00A66DCD">
        <w:rPr>
          <w:rStyle w:val="libFootnotenumChar"/>
          <w:rtl/>
        </w:rPr>
        <w:t>(2)</w:t>
      </w:r>
      <w:r>
        <w:rPr>
          <w:rtl/>
        </w:rPr>
        <w:t xml:space="preserve"> ، واجتناب القذف حجاباً عن اللّ</w:t>
      </w:r>
      <w:r>
        <w:rPr>
          <w:rFonts w:hint="cs"/>
          <w:rtl/>
        </w:rPr>
        <w:t>َعن</w:t>
      </w:r>
      <w:r>
        <w:rPr>
          <w:rtl/>
        </w:rPr>
        <w:t xml:space="preserve">ة </w:t>
      </w:r>
      <w:r w:rsidRPr="00A66DCD">
        <w:rPr>
          <w:rStyle w:val="libFootnotenumChar"/>
          <w:rtl/>
        </w:rPr>
        <w:t>(3)</w:t>
      </w:r>
      <w:r>
        <w:rPr>
          <w:rtl/>
        </w:rPr>
        <w:t xml:space="preserve"> ، وترك السرقة إيجاباً للعفة </w:t>
      </w:r>
      <w:r w:rsidRPr="00A66DCD">
        <w:rPr>
          <w:rStyle w:val="libFootnotenumChar"/>
          <w:rtl/>
        </w:rPr>
        <w:t>(4)</w:t>
      </w:r>
      <w:r>
        <w:rPr>
          <w:rtl/>
        </w:rPr>
        <w:t xml:space="preserve"> ، وحرّم الله الشرك إخلاصاً له بالربوبية ، </w:t>
      </w:r>
      <w:r w:rsidRPr="008044A7">
        <w:rPr>
          <w:rStyle w:val="libAlaemChar"/>
          <w:rtl/>
        </w:rPr>
        <w:t>(</w:t>
      </w:r>
      <w:r w:rsidRPr="003A4958">
        <w:rPr>
          <w:rFonts w:hint="cs"/>
          <w:rtl/>
        </w:rPr>
        <w:t xml:space="preserve"> </w:t>
      </w:r>
      <w:r w:rsidRPr="008044A7">
        <w:rPr>
          <w:rStyle w:val="libAieChar"/>
          <w:rFonts w:hint="cs"/>
          <w:rtl/>
        </w:rPr>
        <w:t>اتَّقُوا اللهَ حَقَّ تُقَاتِهِ وَلا تَمُوتُنَّ إِلاَّ وَأَنتُم مُّسْلِمُونَ</w:t>
      </w:r>
      <w:r w:rsidRPr="003A4958">
        <w:rPr>
          <w:rtl/>
        </w:rPr>
        <w:t xml:space="preserve"> </w:t>
      </w:r>
      <w:r w:rsidRPr="008044A7">
        <w:rPr>
          <w:rStyle w:val="libAlaemChar"/>
          <w:rtl/>
        </w:rPr>
        <w:t>)</w:t>
      </w:r>
      <w:r>
        <w:rPr>
          <w:rtl/>
        </w:rPr>
        <w:t xml:space="preserve"> وأطيعوا الله فيما أمركم به ونهاكم عنه ، فإنه </w:t>
      </w:r>
      <w:r w:rsidRPr="008044A7">
        <w:rPr>
          <w:rStyle w:val="libAlaemChar"/>
          <w:rtl/>
        </w:rPr>
        <w:t>(</w:t>
      </w:r>
      <w:r w:rsidRPr="003A4958">
        <w:rPr>
          <w:rFonts w:hint="cs"/>
          <w:rtl/>
        </w:rPr>
        <w:t xml:space="preserve"> </w:t>
      </w:r>
      <w:r w:rsidRPr="008044A7">
        <w:rPr>
          <w:rStyle w:val="libAieChar"/>
          <w:rFonts w:hint="cs"/>
          <w:rtl/>
        </w:rPr>
        <w:t>إِنَّمَا يَخْشَى اللهَ مِنْ عِبَادِهِ الْعُلَمَاءُ</w:t>
      </w:r>
      <w:r w:rsidRPr="003A4958">
        <w:rPr>
          <w:rtl/>
        </w:rPr>
        <w:t xml:space="preserve"> </w:t>
      </w:r>
      <w:r w:rsidRPr="008044A7">
        <w:rPr>
          <w:rStyle w:val="libAlaemChar"/>
          <w:rtl/>
        </w:rPr>
        <w:t>)</w:t>
      </w:r>
      <w:r>
        <w:rPr>
          <w:rtl/>
        </w:rPr>
        <w:t>.</w:t>
      </w:r>
    </w:p>
    <w:p w:rsidR="00721A0A" w:rsidRDefault="00721A0A" w:rsidP="008044A7">
      <w:pPr>
        <w:pStyle w:val="libNormal"/>
        <w:rPr>
          <w:rtl/>
        </w:rPr>
      </w:pPr>
      <w:r>
        <w:rPr>
          <w:rtl/>
        </w:rPr>
        <w:t>ثمّ</w:t>
      </w:r>
      <w:r>
        <w:rPr>
          <w:rFonts w:hint="cs"/>
          <w:rtl/>
        </w:rPr>
        <w:t>َ</w:t>
      </w:r>
      <w:r>
        <w:rPr>
          <w:rtl/>
        </w:rPr>
        <w:t xml:space="preserve"> قالت : أيّها الناس</w:t>
      </w:r>
      <w:r>
        <w:rPr>
          <w:rFonts w:hint="cs"/>
          <w:rtl/>
        </w:rPr>
        <w:t xml:space="preserve"> </w:t>
      </w:r>
      <w:r>
        <w:rPr>
          <w:rtl/>
        </w:rPr>
        <w:t>! اعلموا أنّي فاطمة ، وأبي محمّ</w:t>
      </w:r>
      <w:r>
        <w:rPr>
          <w:rFonts w:hint="cs"/>
          <w:rtl/>
        </w:rPr>
        <w:t>َ</w:t>
      </w:r>
      <w:r>
        <w:rPr>
          <w:rtl/>
        </w:rPr>
        <w:t xml:space="preserve">د </w:t>
      </w:r>
      <w:r w:rsidR="00F55C0D" w:rsidRPr="00F55C0D">
        <w:rPr>
          <w:rStyle w:val="libAlaemChar"/>
          <w:rFonts w:hint="cs"/>
          <w:rtl/>
        </w:rPr>
        <w:t>صلى‌الله‌عليه‌وآله</w:t>
      </w:r>
      <w:r>
        <w:rPr>
          <w:rtl/>
        </w:rPr>
        <w:t xml:space="preserve"> ، أقول عوداً وبدءاً </w:t>
      </w:r>
      <w:r w:rsidRPr="00A66DCD">
        <w:rPr>
          <w:rStyle w:val="libFootnotenumChar"/>
          <w:rtl/>
        </w:rPr>
        <w:t>(5)</w:t>
      </w:r>
      <w:r>
        <w:rPr>
          <w:rtl/>
        </w:rPr>
        <w:t xml:space="preserve"> ، ولا أقول ما أقول غلطاً ، ولا أفعل ما أفعل شططاً </w:t>
      </w:r>
      <w:r w:rsidRPr="00A66DCD">
        <w:rPr>
          <w:rStyle w:val="libFootnotenumChar"/>
          <w:rtl/>
        </w:rPr>
        <w:t>(6)</w:t>
      </w:r>
      <w:r>
        <w:rPr>
          <w:rtl/>
        </w:rPr>
        <w:t xml:space="preserve"> : </w:t>
      </w:r>
      <w:r w:rsidRPr="008044A7">
        <w:rPr>
          <w:rStyle w:val="libAlaemChar"/>
          <w:rtl/>
        </w:rPr>
        <w:t>(</w:t>
      </w:r>
      <w:r w:rsidRPr="003A4958">
        <w:rPr>
          <w:rFonts w:hint="cs"/>
          <w:rtl/>
        </w:rPr>
        <w:t xml:space="preserve"> </w:t>
      </w:r>
      <w:r w:rsidRPr="008044A7">
        <w:rPr>
          <w:rStyle w:val="libAieChar"/>
          <w:rFonts w:hint="cs"/>
          <w:rtl/>
        </w:rPr>
        <w:t xml:space="preserve">لَقَدْ جَاءَكُمْ رَسُولٌ مِّنْ أَنفُسِكُمْ </w:t>
      </w:r>
      <w:r w:rsidRPr="00A66DCD">
        <w:rPr>
          <w:rStyle w:val="libFootnotenumChar"/>
          <w:rtl/>
        </w:rPr>
        <w:t>(7)</w:t>
      </w:r>
      <w:r w:rsidRPr="008044A7">
        <w:rPr>
          <w:rStyle w:val="libAieChar"/>
          <w:rFonts w:hint="cs"/>
          <w:rtl/>
        </w:rPr>
        <w:t xml:space="preserve"> عَزِيزٌ عَلَيْهِ مَا عَنِتُّمْ حَرِيصٌ عَلَيْكُم </w:t>
      </w:r>
      <w:r w:rsidRPr="00A66DCD">
        <w:rPr>
          <w:rStyle w:val="libFootnotenumChar"/>
          <w:rtl/>
        </w:rPr>
        <w:t>(8)</w:t>
      </w:r>
      <w:r w:rsidRPr="008044A7">
        <w:rPr>
          <w:rStyle w:val="libAieChar"/>
          <w:rFonts w:hint="cs"/>
          <w:rtl/>
        </w:rPr>
        <w:t xml:space="preserve"> بِالمُؤْمِنِينَ رَءُوفٌ رَّحِيمٌ</w:t>
      </w:r>
      <w:r w:rsidRPr="008044A7">
        <w:rPr>
          <w:rStyle w:val="libAieChar"/>
          <w:rtl/>
        </w:rPr>
        <w:t xml:space="preserve"> </w:t>
      </w:r>
      <w:r w:rsidRPr="00A66DCD">
        <w:rPr>
          <w:rStyle w:val="libFootnotenumChar"/>
          <w:rtl/>
        </w:rPr>
        <w:t>(9)</w:t>
      </w:r>
      <w:r w:rsidRPr="003A4958">
        <w:rPr>
          <w:rtl/>
        </w:rPr>
        <w:t xml:space="preserve"> </w:t>
      </w:r>
      <w:r w:rsidRPr="008044A7">
        <w:rPr>
          <w:rStyle w:val="libAlaemChar"/>
          <w:rtl/>
        </w:rPr>
        <w:t>)</w:t>
      </w:r>
      <w:r>
        <w:rPr>
          <w:rtl/>
        </w:rPr>
        <w:t xml:space="preserve"> </w:t>
      </w:r>
      <w:r w:rsidRPr="00A66DCD">
        <w:rPr>
          <w:rStyle w:val="libFootnotenumChar"/>
          <w:rtl/>
        </w:rPr>
        <w:t>(10)</w:t>
      </w:r>
      <w:r>
        <w:rPr>
          <w:rtl/>
        </w:rPr>
        <w:t xml:space="preserve"> فإنّ</w:t>
      </w:r>
      <w:r>
        <w:rPr>
          <w:rFonts w:hint="cs"/>
          <w:rtl/>
        </w:rPr>
        <w:t>َ</w:t>
      </w:r>
      <w:r>
        <w:rPr>
          <w:rtl/>
        </w:rPr>
        <w:t xml:space="preserve"> تعزوه </w:t>
      </w:r>
      <w:r w:rsidRPr="00A66DCD">
        <w:rPr>
          <w:rStyle w:val="libFootnotenumChar"/>
          <w:rtl/>
        </w:rPr>
        <w:t>(11)</w:t>
      </w:r>
      <w:r>
        <w:rPr>
          <w:rtl/>
        </w:rPr>
        <w:t xml:space="preserve"> وتعرفوه تجدوه أبي دون نسائكم وأخا ابن عمي دون رجالكم ، ولنعم المعزّ</w:t>
      </w:r>
      <w:r>
        <w:rPr>
          <w:rFonts w:hint="cs"/>
          <w:rtl/>
        </w:rPr>
        <w:t>ِ</w:t>
      </w:r>
      <w:r>
        <w:rPr>
          <w:rtl/>
        </w:rPr>
        <w:t xml:space="preserve">ي إليه </w:t>
      </w:r>
      <w:r w:rsidR="00F55C0D" w:rsidRPr="00F55C0D">
        <w:rPr>
          <w:rStyle w:val="libAlaemChar"/>
          <w:rFonts w:hint="cs"/>
          <w:rtl/>
        </w:rPr>
        <w:t>صلى‌الله‌عليه‌وآله</w:t>
      </w:r>
      <w:r>
        <w:rPr>
          <w:rtl/>
        </w:rPr>
        <w:t>. فبل</w:t>
      </w:r>
      <w:r>
        <w:rPr>
          <w:rFonts w:hint="cs"/>
          <w:rtl/>
        </w:rPr>
        <w:t>َّ</w:t>
      </w:r>
      <w:r>
        <w:rPr>
          <w:rtl/>
        </w:rPr>
        <w:t xml:space="preserve">غ الرسالة صادعاً بالنذارة </w:t>
      </w:r>
      <w:r w:rsidRPr="00A66DCD">
        <w:rPr>
          <w:rStyle w:val="libFootnotenumChar"/>
          <w:rtl/>
        </w:rPr>
        <w:t>(12)</w:t>
      </w:r>
      <w:r>
        <w:rPr>
          <w:rtl/>
        </w:rPr>
        <w:t xml:space="preserve"> مائلاً عن مدرجة</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في ساير الروايات : « للبخسة » ، أي لئلا ينقص مال من ينقص المكيال والميزان إذ التوفية موجبة للبركة وكثرة المال ؛ أو لئلا ينقصوا أموال الناس ، فيكون المقصود أن هذا أمر يحكم العقل بقبحه.</w:t>
      </w:r>
    </w:p>
    <w:p w:rsidR="00721A0A" w:rsidRDefault="00721A0A" w:rsidP="00A66DCD">
      <w:pPr>
        <w:pStyle w:val="libFootnote0"/>
        <w:rPr>
          <w:rtl/>
        </w:rPr>
      </w:pPr>
      <w:r>
        <w:rPr>
          <w:rtl/>
        </w:rPr>
        <w:t xml:space="preserve">(2) </w:t>
      </w:r>
      <w:r>
        <w:rPr>
          <w:rFonts w:hint="cs"/>
          <w:rtl/>
        </w:rPr>
        <w:t>أ</w:t>
      </w:r>
      <w:r>
        <w:rPr>
          <w:rtl/>
        </w:rPr>
        <w:t>ي النجس أو ما يجب التنزه عنه عقلاً ، والأوّل أوضح في التعليل ، فيمكن الاستدلال على نجاستها.</w:t>
      </w:r>
    </w:p>
    <w:p w:rsidR="00721A0A" w:rsidRDefault="00721A0A" w:rsidP="00A66DCD">
      <w:pPr>
        <w:pStyle w:val="libFootnote0"/>
        <w:rPr>
          <w:rtl/>
        </w:rPr>
      </w:pPr>
      <w:r>
        <w:rPr>
          <w:rtl/>
        </w:rPr>
        <w:t xml:space="preserve">(3) أي لعنة الله ، أو لعنة المقذوف ، أو القاذف ، فيرجع إلى الوجه الأخير في السابقة ، والأول أظهر ، إشارة إلى قوله تعالى : </w:t>
      </w:r>
      <w:r w:rsidRPr="008044A7">
        <w:rPr>
          <w:rStyle w:val="libAlaemChar"/>
          <w:rtl/>
        </w:rPr>
        <w:t>(</w:t>
      </w:r>
      <w:r w:rsidRPr="003A4958">
        <w:rPr>
          <w:rFonts w:hint="cs"/>
          <w:rtl/>
        </w:rPr>
        <w:t xml:space="preserve"> </w:t>
      </w:r>
      <w:r w:rsidRPr="00937AEC">
        <w:rPr>
          <w:rStyle w:val="libFootnoteAieChar"/>
          <w:rFonts w:hint="cs"/>
          <w:rtl/>
        </w:rPr>
        <w:t>لُعِنُوا فِي الدُّنْيَا وَالآخِرَةِ</w:t>
      </w:r>
      <w:r w:rsidRPr="003A4958">
        <w:rPr>
          <w:rtl/>
        </w:rPr>
        <w:t xml:space="preserve"> </w:t>
      </w:r>
      <w:r w:rsidRPr="008044A7">
        <w:rPr>
          <w:rStyle w:val="libAlaemChar"/>
          <w:rtl/>
        </w:rPr>
        <w:t>)</w:t>
      </w:r>
      <w:r>
        <w:rPr>
          <w:rtl/>
        </w:rPr>
        <w:t>.</w:t>
      </w:r>
    </w:p>
    <w:p w:rsidR="00721A0A" w:rsidRDefault="00721A0A" w:rsidP="00A66DCD">
      <w:pPr>
        <w:pStyle w:val="libFootnote0"/>
        <w:rPr>
          <w:rtl/>
        </w:rPr>
      </w:pPr>
      <w:r>
        <w:rPr>
          <w:rtl/>
        </w:rPr>
        <w:t>(4) أي لاولة عن التصرف في أموال الناس مطلقاً ، أو يرجع الى ما مر ، وكذا الفقرة التالية. وفي الكشف بعد قوله « للعفة » : « والتنزه عن أموال الأيتام ، والإستيثار بفيئهم إجارة من الظلم ، والعدل في الاحكام إيناساً للرعية ، والتبري من الشرك إخلاصاً للربوبية ».</w:t>
      </w:r>
    </w:p>
    <w:p w:rsidR="00721A0A" w:rsidRDefault="00721A0A" w:rsidP="00A66DCD">
      <w:pPr>
        <w:pStyle w:val="libFootnote0"/>
        <w:rPr>
          <w:rtl/>
        </w:rPr>
      </w:pPr>
      <w:r>
        <w:rPr>
          <w:rtl/>
        </w:rPr>
        <w:t xml:space="preserve">(5) أي أوّلاً وآخراً ، وفي رواية </w:t>
      </w:r>
      <w:r>
        <w:rPr>
          <w:rFonts w:hint="cs"/>
          <w:rtl/>
        </w:rPr>
        <w:t>ا</w:t>
      </w:r>
      <w:r>
        <w:rPr>
          <w:rtl/>
        </w:rPr>
        <w:t>بن أبي الحديد وغيره « أقول عوداً على بدء ». والمعنى واحد.</w:t>
      </w:r>
    </w:p>
    <w:p w:rsidR="00721A0A" w:rsidRDefault="00721A0A" w:rsidP="00A66DCD">
      <w:pPr>
        <w:pStyle w:val="libFootnote0"/>
        <w:rPr>
          <w:rtl/>
        </w:rPr>
      </w:pPr>
      <w:r>
        <w:rPr>
          <w:rtl/>
        </w:rPr>
        <w:t>(6) الشطط بالتحريك : البعد عن الحقّ ومجاوزة الحدّ</w:t>
      </w:r>
      <w:r>
        <w:rPr>
          <w:rFonts w:hint="cs"/>
          <w:rtl/>
        </w:rPr>
        <w:t>َ</w:t>
      </w:r>
      <w:r>
        <w:rPr>
          <w:rtl/>
        </w:rPr>
        <w:t xml:space="preserve"> في كل شيء. وفي الكشف : « ما أقول ذلك سرفاً ولا شططاً ».</w:t>
      </w:r>
    </w:p>
    <w:p w:rsidR="00721A0A" w:rsidRDefault="00721A0A" w:rsidP="00A66DCD">
      <w:pPr>
        <w:pStyle w:val="libFootnote0"/>
        <w:rPr>
          <w:rtl/>
        </w:rPr>
      </w:pPr>
      <w:r>
        <w:rPr>
          <w:rtl/>
        </w:rPr>
        <w:t xml:space="preserve">(7) أي لم يصبه شيء من ولادة الجاهلية ، بل عن نكاح طيب ، كما روى عن الصادق </w:t>
      </w:r>
      <w:r w:rsidR="00F55C0D" w:rsidRPr="00F55C0D">
        <w:rPr>
          <w:rStyle w:val="libAlaemChar"/>
          <w:rFonts w:hint="cs"/>
          <w:rtl/>
        </w:rPr>
        <w:t>عليه‌السلام</w:t>
      </w:r>
      <w:r>
        <w:rPr>
          <w:rtl/>
        </w:rPr>
        <w:t xml:space="preserve">. وقيل : أي من جنسكم من البشر ، </w:t>
      </w:r>
      <w:r>
        <w:rPr>
          <w:rFonts w:hint="cs"/>
          <w:rtl/>
        </w:rPr>
        <w:t>ثمَّ</w:t>
      </w:r>
      <w:r>
        <w:rPr>
          <w:rtl/>
        </w:rPr>
        <w:t xml:space="preserve"> من العرب ، ثمّ</w:t>
      </w:r>
      <w:r>
        <w:rPr>
          <w:rFonts w:hint="cs"/>
          <w:rtl/>
        </w:rPr>
        <w:t>َ</w:t>
      </w:r>
      <w:r>
        <w:rPr>
          <w:rtl/>
        </w:rPr>
        <w:t xml:space="preserve"> من بني إسماعيل.</w:t>
      </w:r>
    </w:p>
    <w:p w:rsidR="00721A0A" w:rsidRDefault="00721A0A" w:rsidP="00A66DCD">
      <w:pPr>
        <w:pStyle w:val="libFootnote0"/>
        <w:rPr>
          <w:rtl/>
        </w:rPr>
      </w:pPr>
      <w:r>
        <w:rPr>
          <w:rtl/>
        </w:rPr>
        <w:t>(8) أي على إيمانكم وصلاح ش</w:t>
      </w:r>
      <w:r>
        <w:rPr>
          <w:rFonts w:hint="cs"/>
          <w:rtl/>
        </w:rPr>
        <w:t>أ</w:t>
      </w:r>
      <w:r>
        <w:rPr>
          <w:rtl/>
        </w:rPr>
        <w:t>نكم.</w:t>
      </w:r>
    </w:p>
    <w:p w:rsidR="00721A0A" w:rsidRDefault="00721A0A" w:rsidP="00A66DCD">
      <w:pPr>
        <w:pStyle w:val="libFootnote0"/>
        <w:rPr>
          <w:rtl/>
        </w:rPr>
      </w:pPr>
      <w:r>
        <w:rPr>
          <w:rtl/>
        </w:rPr>
        <w:t>(9) التوبة : آية 128.</w:t>
      </w:r>
    </w:p>
    <w:p w:rsidR="00721A0A" w:rsidRDefault="00721A0A" w:rsidP="00A66DCD">
      <w:pPr>
        <w:pStyle w:val="libFootnote0"/>
        <w:rPr>
          <w:rtl/>
        </w:rPr>
      </w:pPr>
      <w:r>
        <w:rPr>
          <w:rtl/>
        </w:rPr>
        <w:t>(10) أي رحيم بالمؤمنين منكم ومن غيركم ، والرأفة : شدة الرحمة ، والتقديم لرعاية الفواصل. وقيل : رؤوف بمن رآه ، رحيم بمن لم يره. فالتقديم للاهتمام بالمتعلق.</w:t>
      </w:r>
    </w:p>
    <w:p w:rsidR="00721A0A" w:rsidRDefault="00721A0A" w:rsidP="00A66DCD">
      <w:pPr>
        <w:pStyle w:val="libFootnote0"/>
        <w:rPr>
          <w:rtl/>
        </w:rPr>
      </w:pPr>
      <w:r>
        <w:rPr>
          <w:rtl/>
        </w:rPr>
        <w:t xml:space="preserve">(11) يقال : « عزوته إلى أبيه » أي نسبته إليه ، أي </w:t>
      </w:r>
      <w:r>
        <w:rPr>
          <w:rFonts w:hint="cs"/>
          <w:rtl/>
        </w:rPr>
        <w:t>إ</w:t>
      </w:r>
      <w:r>
        <w:rPr>
          <w:rtl/>
        </w:rPr>
        <w:t>ن ذكرتم نسبه وعرفتموه تجدوه أبي وأخا بن عمّ</w:t>
      </w:r>
      <w:r>
        <w:rPr>
          <w:rFonts w:hint="cs"/>
          <w:rtl/>
        </w:rPr>
        <w:t>ِ</w:t>
      </w:r>
      <w:r>
        <w:rPr>
          <w:rtl/>
        </w:rPr>
        <w:t>ي ، فالاخوة ذكرت استطرداً ، ويمكن ان يكون الانتساب أعمّ</w:t>
      </w:r>
      <w:r>
        <w:rPr>
          <w:rFonts w:hint="cs"/>
          <w:rtl/>
        </w:rPr>
        <w:t>َ</w:t>
      </w:r>
      <w:r>
        <w:rPr>
          <w:rtl/>
        </w:rPr>
        <w:t xml:space="preserve"> من النسب ومما طرأ أخيراً ، ويمكن ان يقرأ « وآخا</w:t>
      </w:r>
      <w:r>
        <w:rPr>
          <w:rFonts w:hint="cs"/>
          <w:rtl/>
        </w:rPr>
        <w:t>ً</w:t>
      </w:r>
      <w:r>
        <w:rPr>
          <w:rtl/>
        </w:rPr>
        <w:t xml:space="preserve"> » بصيغة الماضي ، وفي بعض الروايات : « فإن تعزّ</w:t>
      </w:r>
      <w:r>
        <w:rPr>
          <w:rFonts w:hint="cs"/>
          <w:rtl/>
        </w:rPr>
        <w:t>ِ</w:t>
      </w:r>
      <w:r>
        <w:rPr>
          <w:rtl/>
        </w:rPr>
        <w:t>روه وتوقروه ».</w:t>
      </w:r>
    </w:p>
    <w:p w:rsidR="00721A0A" w:rsidRDefault="00721A0A" w:rsidP="00A66DCD">
      <w:pPr>
        <w:pStyle w:val="libFootnote0"/>
        <w:rPr>
          <w:rtl/>
        </w:rPr>
      </w:pPr>
      <w:r>
        <w:rPr>
          <w:rtl/>
        </w:rPr>
        <w:t>(12) الصدع : الإظهار تقول : صدعت الشيء ، أي أظهرته ، وصدعت بالحقّ</w:t>
      </w:r>
      <w:r>
        <w:rPr>
          <w:rFonts w:hint="cs"/>
          <w:rtl/>
        </w:rPr>
        <w:t>َ</w:t>
      </w:r>
      <w:r>
        <w:rPr>
          <w:rtl/>
        </w:rPr>
        <w:t xml:space="preserve"> إذا تكلمت به جهاراً ، قال الله تعالى : </w:t>
      </w:r>
      <w:r w:rsidRPr="008044A7">
        <w:rPr>
          <w:rStyle w:val="libAlaemChar"/>
          <w:rFonts w:hint="cs"/>
          <w:rtl/>
        </w:rPr>
        <w:t>(</w:t>
      </w:r>
      <w:r>
        <w:rPr>
          <w:rtl/>
        </w:rPr>
        <w:t xml:space="preserve"> </w:t>
      </w:r>
      <w:r w:rsidRPr="008044A7">
        <w:rPr>
          <w:rStyle w:val="libAieChar"/>
          <w:rFonts w:hint="cs"/>
          <w:rtl/>
        </w:rPr>
        <w:t>فَاصْدَعْ بِمَا تُؤْمَرُ</w:t>
      </w:r>
      <w:r>
        <w:rPr>
          <w:rtl/>
        </w:rPr>
        <w:t xml:space="preserve"> </w:t>
      </w:r>
      <w:r w:rsidRPr="008044A7">
        <w:rPr>
          <w:rStyle w:val="libAlaemChar"/>
          <w:rFonts w:hint="cs"/>
          <w:rtl/>
        </w:rPr>
        <w:t>)</w:t>
      </w:r>
      <w:r>
        <w:rPr>
          <w:rtl/>
        </w:rPr>
        <w:t>. والنذارة بالكسر : الإنذار وهو الإعلام على وجه التخويف.</w:t>
      </w:r>
    </w:p>
    <w:p w:rsidR="00721A0A" w:rsidRDefault="00721A0A" w:rsidP="008044A7">
      <w:pPr>
        <w:pStyle w:val="libNormal0"/>
        <w:rPr>
          <w:rtl/>
        </w:rPr>
      </w:pPr>
      <w:r w:rsidRPr="003A4958">
        <w:rPr>
          <w:rtl/>
        </w:rPr>
        <w:br w:type="page"/>
      </w:r>
      <w:r>
        <w:rPr>
          <w:rtl/>
        </w:rPr>
        <w:lastRenderedPageBreak/>
        <w:t xml:space="preserve">المشركين </w:t>
      </w:r>
      <w:r w:rsidRPr="00A66DCD">
        <w:rPr>
          <w:rStyle w:val="libFootnotenumChar"/>
          <w:rtl/>
        </w:rPr>
        <w:t>(1)</w:t>
      </w:r>
      <w:r>
        <w:rPr>
          <w:rtl/>
        </w:rPr>
        <w:t xml:space="preserve"> ، ضارباً ثبجهم </w:t>
      </w:r>
      <w:r w:rsidRPr="00A66DCD">
        <w:rPr>
          <w:rStyle w:val="libFootnotenumChar"/>
          <w:rtl/>
        </w:rPr>
        <w:t>(2)</w:t>
      </w:r>
      <w:r>
        <w:rPr>
          <w:rtl/>
        </w:rPr>
        <w:t xml:space="preserve"> ، آخذاً بأكظامهم ، داعياً إلى سبيل ربه بالحكمة والموعظة الحسنة </w:t>
      </w:r>
      <w:r w:rsidRPr="00A66DCD">
        <w:rPr>
          <w:rStyle w:val="libFootnotenumChar"/>
          <w:rtl/>
        </w:rPr>
        <w:t>(3)</w:t>
      </w:r>
      <w:r>
        <w:rPr>
          <w:rtl/>
        </w:rPr>
        <w:t xml:space="preserve"> ، يكسر الأصنام وينكت الهام </w:t>
      </w:r>
      <w:r w:rsidRPr="00A66DCD">
        <w:rPr>
          <w:rStyle w:val="libFootnotenumChar"/>
          <w:rtl/>
        </w:rPr>
        <w:t>(4)</w:t>
      </w:r>
      <w:r>
        <w:rPr>
          <w:rtl/>
        </w:rPr>
        <w:t xml:space="preserve"> حتى انهزم الجمع وولوا الدبر ، حتى </w:t>
      </w:r>
      <w:r>
        <w:rPr>
          <w:rFonts w:hint="cs"/>
          <w:rtl/>
        </w:rPr>
        <w:t>ت</w:t>
      </w:r>
      <w:r>
        <w:rPr>
          <w:rtl/>
        </w:rPr>
        <w:t>فرّ</w:t>
      </w:r>
      <w:r>
        <w:rPr>
          <w:rFonts w:hint="cs"/>
          <w:rtl/>
        </w:rPr>
        <w:t>َ</w:t>
      </w:r>
      <w:r>
        <w:rPr>
          <w:rtl/>
        </w:rPr>
        <w:t>ى اللّ</w:t>
      </w:r>
      <w:r>
        <w:rPr>
          <w:rFonts w:hint="cs"/>
          <w:rtl/>
        </w:rPr>
        <w:t>َ</w:t>
      </w:r>
      <w:r>
        <w:rPr>
          <w:rtl/>
        </w:rPr>
        <w:t xml:space="preserve">يل عن صبحه </w:t>
      </w:r>
      <w:r w:rsidRPr="00A66DCD">
        <w:rPr>
          <w:rStyle w:val="libFootnotenumChar"/>
          <w:rtl/>
        </w:rPr>
        <w:t>(5)</w:t>
      </w:r>
      <w:r>
        <w:rPr>
          <w:rtl/>
        </w:rPr>
        <w:t xml:space="preserve"> وأسفر الحق عن محضه </w:t>
      </w:r>
      <w:r w:rsidRPr="00A66DCD">
        <w:rPr>
          <w:rStyle w:val="libFootnotenumChar"/>
          <w:rtl/>
        </w:rPr>
        <w:t>(6)</w:t>
      </w:r>
      <w:r>
        <w:rPr>
          <w:rtl/>
        </w:rPr>
        <w:t xml:space="preserve"> ، ونطق زعيم الدين </w:t>
      </w:r>
      <w:r w:rsidRPr="00A66DCD">
        <w:rPr>
          <w:rStyle w:val="libFootnotenumChar"/>
          <w:rtl/>
        </w:rPr>
        <w:t>(7)</w:t>
      </w:r>
      <w:r>
        <w:rPr>
          <w:rtl/>
        </w:rPr>
        <w:t xml:space="preserve"> ، وخرست شقاشق الشياطين </w:t>
      </w:r>
      <w:r w:rsidRPr="00A66DCD">
        <w:rPr>
          <w:rStyle w:val="libFootnotenumChar"/>
          <w:rtl/>
        </w:rPr>
        <w:t>(8)</w:t>
      </w:r>
      <w:r>
        <w:rPr>
          <w:rtl/>
        </w:rPr>
        <w:t xml:space="preserve"> ، طاح وشيظ النفاق </w:t>
      </w:r>
      <w:r w:rsidRPr="00A66DCD">
        <w:rPr>
          <w:rStyle w:val="libFootnotenumChar"/>
          <w:rtl/>
        </w:rPr>
        <w:t>(9)</w:t>
      </w:r>
      <w:r>
        <w:rPr>
          <w:rtl/>
        </w:rPr>
        <w:t xml:space="preserve"> ، انحلّ</w:t>
      </w:r>
      <w:r>
        <w:rPr>
          <w:rFonts w:hint="cs"/>
          <w:rtl/>
        </w:rPr>
        <w:t>َ</w:t>
      </w:r>
      <w:r>
        <w:rPr>
          <w:rtl/>
        </w:rPr>
        <w:t xml:space="preserve">ت عقد الكفر والشقاق ، وفهتم بكلمة الإخلاص </w:t>
      </w:r>
      <w:r w:rsidRPr="00A66DCD">
        <w:rPr>
          <w:rStyle w:val="libFootnotenumChar"/>
          <w:rtl/>
        </w:rPr>
        <w:t>(10)</w:t>
      </w:r>
      <w:r>
        <w:rPr>
          <w:rtl/>
        </w:rPr>
        <w:t xml:space="preserve"> في نفر من البيض الخماص </w:t>
      </w:r>
      <w:r w:rsidRPr="00A66DCD">
        <w:rPr>
          <w:rStyle w:val="libFootnotenumChar"/>
          <w:rtl/>
        </w:rPr>
        <w:t>(11)</w:t>
      </w:r>
      <w:r>
        <w:rPr>
          <w:rtl/>
        </w:rPr>
        <w:t xml:space="preserve"> ، وكنتم على شفا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المدرجة : المذهب والمسلك. وفي الكشف : « ناكباً عن سنن مدرجة المشركين » وفي رواية ابن أبي طاهر « مائلاً على مدرجة » أي قائماً للرد عليهم ، وهو تصحيف.</w:t>
      </w:r>
    </w:p>
    <w:p w:rsidR="00721A0A" w:rsidRDefault="00721A0A" w:rsidP="00A66DCD">
      <w:pPr>
        <w:pStyle w:val="libFootnote0"/>
        <w:rPr>
          <w:rtl/>
        </w:rPr>
      </w:pPr>
      <w:r>
        <w:rPr>
          <w:rtl/>
        </w:rPr>
        <w:t xml:space="preserve">(2) الثبج بالتحريك : وسط الشيء ومعظمه ، والكظم بالتحريك : مخرج النفس من الحلق ، أي كان </w:t>
      </w:r>
      <w:r w:rsidR="00F55C0D" w:rsidRPr="00F55C0D">
        <w:rPr>
          <w:rStyle w:val="libAlaemChar"/>
          <w:rFonts w:hint="cs"/>
          <w:rtl/>
        </w:rPr>
        <w:t>صلى‌الله‌عليه‌وآله‌وسلم</w:t>
      </w:r>
      <w:r>
        <w:rPr>
          <w:rtl/>
        </w:rPr>
        <w:t xml:space="preserve"> لا</w:t>
      </w:r>
      <w:r>
        <w:rPr>
          <w:rFonts w:hint="cs"/>
          <w:rtl/>
        </w:rPr>
        <w:t xml:space="preserve"> </w:t>
      </w:r>
      <w:r>
        <w:rPr>
          <w:rtl/>
        </w:rPr>
        <w:t>يبالي بكثرة المشركين واجتماعهم ولا يداريهم في الدعوة.</w:t>
      </w:r>
    </w:p>
    <w:p w:rsidR="00721A0A" w:rsidRDefault="00721A0A" w:rsidP="00A66DCD">
      <w:pPr>
        <w:pStyle w:val="libFootnote0"/>
        <w:rPr>
          <w:rtl/>
        </w:rPr>
      </w:pPr>
      <w:r>
        <w:rPr>
          <w:rtl/>
        </w:rPr>
        <w:t xml:space="preserve">(3) كما أمره سبحانه : </w:t>
      </w:r>
      <w:r w:rsidRPr="008044A7">
        <w:rPr>
          <w:rStyle w:val="libAlaemChar"/>
          <w:rFonts w:hint="cs"/>
          <w:rtl/>
        </w:rPr>
        <w:t>(</w:t>
      </w:r>
      <w:r>
        <w:rPr>
          <w:rtl/>
        </w:rPr>
        <w:t xml:space="preserve"> </w:t>
      </w:r>
      <w:r w:rsidRPr="00937AEC">
        <w:rPr>
          <w:rStyle w:val="libFootnoteAieChar"/>
          <w:rFonts w:hint="cs"/>
          <w:rtl/>
        </w:rPr>
        <w:t>ادْعُ إِلَىٰ سَبِيلِ رَبِّكَ بِالحِكْمَةِ وَالمَوْعِظَةِ الحَسَنَةِ وَجَادِلْهُم بِالَّتِي هِيَ أَحْسَنُ</w:t>
      </w:r>
      <w:r>
        <w:rPr>
          <w:rtl/>
        </w:rPr>
        <w:t xml:space="preserve"> </w:t>
      </w:r>
      <w:r w:rsidRPr="008044A7">
        <w:rPr>
          <w:rStyle w:val="libAlaemChar"/>
          <w:rFonts w:hint="cs"/>
          <w:rtl/>
        </w:rPr>
        <w:t>)</w:t>
      </w:r>
      <w:r>
        <w:rPr>
          <w:rtl/>
        </w:rPr>
        <w:t>. وقيل : المراد بالحكمة : البراهين القاطعة ، وهي للخواص وبالموعظة الحسنة : الخطابات المقنعة والعبر النافعة ، وهي للعوام ، وبالمجادلة التي هي أحسن : إلزام المعاندين والجاحدين بالمقدمات المشهورة والمسلمة ، وأمّ</w:t>
      </w:r>
      <w:r>
        <w:rPr>
          <w:rFonts w:hint="cs"/>
          <w:rtl/>
        </w:rPr>
        <w:t>َ</w:t>
      </w:r>
      <w:r>
        <w:rPr>
          <w:rtl/>
        </w:rPr>
        <w:t>ا المغالطات والشعريات فلا يناسب درجة أصحاب النبوات.</w:t>
      </w:r>
    </w:p>
    <w:p w:rsidR="00721A0A" w:rsidRDefault="00721A0A" w:rsidP="00A66DCD">
      <w:pPr>
        <w:pStyle w:val="libFootnote0"/>
        <w:rPr>
          <w:rtl/>
        </w:rPr>
      </w:pPr>
      <w:r>
        <w:rPr>
          <w:rtl/>
        </w:rPr>
        <w:t>(4) النكت : إلقاء الرجل على رأسه ، ويقال : طعنه فنكته. والهام جمع الهامة ، بالتخفيف فيهما ، وهي الرأس والمراد قتل رؤساء المشركين ، وقمع</w:t>
      </w:r>
      <w:r>
        <w:rPr>
          <w:rFonts w:hint="cs"/>
          <w:rtl/>
        </w:rPr>
        <w:t>ه</w:t>
      </w:r>
      <w:r>
        <w:rPr>
          <w:rtl/>
        </w:rPr>
        <w:t>م وإذلالهم ، أو المشركين مطلقاً وقيل : أريد به إلقاء الأصنام على رؤوسها ، ولا يخفي بعده لا سيما بالنظر إلى ما بعده. وفي بعض النسخ : « ينكس الهام » وفي الكشف وغيره : « يجذّ</w:t>
      </w:r>
      <w:r>
        <w:rPr>
          <w:rFonts w:hint="cs"/>
          <w:rtl/>
        </w:rPr>
        <w:t>َ</w:t>
      </w:r>
      <w:r>
        <w:rPr>
          <w:rtl/>
        </w:rPr>
        <w:t xml:space="preserve"> ال</w:t>
      </w:r>
      <w:r>
        <w:rPr>
          <w:rFonts w:hint="cs"/>
          <w:rtl/>
        </w:rPr>
        <w:t>أ</w:t>
      </w:r>
      <w:r>
        <w:rPr>
          <w:rtl/>
        </w:rPr>
        <w:t xml:space="preserve">صنام » ومن قولهم : جذذت الشيء : كسرته. ومنه قوله تعالى : </w:t>
      </w:r>
      <w:r w:rsidRPr="008044A7">
        <w:rPr>
          <w:rStyle w:val="libAlaemChar"/>
          <w:rFonts w:hint="cs"/>
          <w:rtl/>
        </w:rPr>
        <w:t>(</w:t>
      </w:r>
      <w:r>
        <w:rPr>
          <w:rtl/>
        </w:rPr>
        <w:t xml:space="preserve"> </w:t>
      </w:r>
      <w:r w:rsidRPr="00937AEC">
        <w:rPr>
          <w:rStyle w:val="libFootnoteAieChar"/>
          <w:rFonts w:hint="cs"/>
          <w:rtl/>
        </w:rPr>
        <w:t>فَجَعَلَهُمْ جُذَاذًا</w:t>
      </w:r>
      <w:r>
        <w:rPr>
          <w:rtl/>
        </w:rPr>
        <w:t xml:space="preserve"> </w:t>
      </w:r>
      <w:r w:rsidRPr="008044A7">
        <w:rPr>
          <w:rStyle w:val="libAlaemChar"/>
          <w:rFonts w:hint="cs"/>
          <w:rtl/>
        </w:rPr>
        <w:t>)</w:t>
      </w:r>
      <w:r>
        <w:rPr>
          <w:rtl/>
        </w:rPr>
        <w:t>.</w:t>
      </w:r>
    </w:p>
    <w:p w:rsidR="00721A0A" w:rsidRDefault="00721A0A" w:rsidP="00A66DCD">
      <w:pPr>
        <w:pStyle w:val="libFootnote0"/>
        <w:rPr>
          <w:rtl/>
        </w:rPr>
      </w:pPr>
      <w:r>
        <w:rPr>
          <w:rtl/>
        </w:rPr>
        <w:t>(5) الواو مكان حتى كما في رواية ابن أبي طاهر أظهر : و « تفرّى الليل » أي انشق حتى ظهر ضوء الصباح.</w:t>
      </w:r>
    </w:p>
    <w:p w:rsidR="00721A0A" w:rsidRDefault="00721A0A" w:rsidP="00A66DCD">
      <w:pPr>
        <w:pStyle w:val="libFootnote0"/>
        <w:rPr>
          <w:rtl/>
        </w:rPr>
      </w:pPr>
      <w:r>
        <w:rPr>
          <w:rtl/>
        </w:rPr>
        <w:t>(6) يقال : « أسفر الصبح » أي أضاء.</w:t>
      </w:r>
    </w:p>
    <w:p w:rsidR="00721A0A" w:rsidRDefault="00721A0A" w:rsidP="00A66DCD">
      <w:pPr>
        <w:pStyle w:val="libFootnote0"/>
        <w:rPr>
          <w:rtl/>
        </w:rPr>
      </w:pPr>
      <w:r>
        <w:rPr>
          <w:rtl/>
        </w:rPr>
        <w:t>(7) زعيم القوم : سيّ</w:t>
      </w:r>
      <w:r>
        <w:rPr>
          <w:rFonts w:hint="cs"/>
          <w:rtl/>
        </w:rPr>
        <w:t>ِ</w:t>
      </w:r>
      <w:r>
        <w:rPr>
          <w:rtl/>
        </w:rPr>
        <w:t>دهم والمتكلم عنهم. والزعيم أيضاً الكفيل. والإضافة لاميّ</w:t>
      </w:r>
      <w:r>
        <w:rPr>
          <w:rFonts w:hint="cs"/>
          <w:rtl/>
        </w:rPr>
        <w:t>َ</w:t>
      </w:r>
      <w:r>
        <w:rPr>
          <w:rtl/>
        </w:rPr>
        <w:t>ة ، ويحتمل البيانية.</w:t>
      </w:r>
    </w:p>
    <w:p w:rsidR="00721A0A" w:rsidRDefault="00721A0A" w:rsidP="00A66DCD">
      <w:pPr>
        <w:pStyle w:val="libFootnote0"/>
        <w:rPr>
          <w:rtl/>
        </w:rPr>
      </w:pPr>
      <w:r>
        <w:rPr>
          <w:rtl/>
        </w:rPr>
        <w:t>(8) خرس بكسر الراء. والشقاشق جمع شقشقة بالكسر ، وهي شيء كالرية يخرجها البعير من فيه إذا هاج. وإذا قالوا للخطيب : ذو شقشقة فإنما يشبّ</w:t>
      </w:r>
      <w:r>
        <w:rPr>
          <w:rFonts w:hint="cs"/>
          <w:rtl/>
        </w:rPr>
        <w:t>َ</w:t>
      </w:r>
      <w:r>
        <w:rPr>
          <w:rtl/>
        </w:rPr>
        <w:t>ه بالفحل. وإسناد الخرس إلى الشقاشق مجازي</w:t>
      </w:r>
      <w:r>
        <w:rPr>
          <w:rFonts w:hint="cs"/>
          <w:rtl/>
        </w:rPr>
        <w:t>ٌّ</w:t>
      </w:r>
      <w:r>
        <w:rPr>
          <w:rtl/>
        </w:rPr>
        <w:t>.</w:t>
      </w:r>
    </w:p>
    <w:p w:rsidR="00721A0A" w:rsidRDefault="00721A0A" w:rsidP="00A66DCD">
      <w:pPr>
        <w:pStyle w:val="libFootnote0"/>
        <w:rPr>
          <w:rtl/>
        </w:rPr>
      </w:pPr>
      <w:r>
        <w:rPr>
          <w:rtl/>
        </w:rPr>
        <w:t xml:space="preserve">(9) يقال : طاح فلان يطوح ، إذا هلك أو أشرف على الهلاك وتاه في الارض وسقط. والوشيظ </w:t>
      </w:r>
      <w:r>
        <w:rPr>
          <w:rFonts w:hint="cs"/>
          <w:rtl/>
        </w:rPr>
        <w:t>ب</w:t>
      </w:r>
      <w:r>
        <w:rPr>
          <w:rtl/>
        </w:rPr>
        <w:t>المعجمتين : الرذل والسفلة من الناس ، ومنه قولهم : إياكم والوشايظ. وقال الجوهري : « الوشيظ : لفيف من الناس « ليس » أصلهم واحد</w:t>
      </w:r>
      <w:r>
        <w:rPr>
          <w:rFonts w:hint="cs"/>
          <w:rtl/>
        </w:rPr>
        <w:t>ٍ</w:t>
      </w:r>
      <w:r>
        <w:rPr>
          <w:rtl/>
        </w:rPr>
        <w:t xml:space="preserve"> « </w:t>
      </w:r>
      <w:r>
        <w:rPr>
          <w:rFonts w:hint="cs"/>
          <w:rtl/>
        </w:rPr>
        <w:t>اً</w:t>
      </w:r>
      <w:r>
        <w:rPr>
          <w:rtl/>
        </w:rPr>
        <w:t xml:space="preserve"> » أو بنو فلان وشيظة في قومهم أي هم حشو فيهم. والوسيط بالمهملتين : أشرف القوم نسباً وأرفعهم محلاً : وكذا في بعض النسخ وهو أيضاً مناسب.</w:t>
      </w:r>
    </w:p>
    <w:p w:rsidR="00721A0A" w:rsidRDefault="00721A0A" w:rsidP="00A66DCD">
      <w:pPr>
        <w:pStyle w:val="libFootnote0"/>
        <w:rPr>
          <w:rtl/>
        </w:rPr>
      </w:pPr>
      <w:r>
        <w:rPr>
          <w:rtl/>
        </w:rPr>
        <w:t>(10) يقال : فاه فلان بالكلام</w:t>
      </w:r>
      <w:r>
        <w:rPr>
          <w:rFonts w:hint="cs"/>
          <w:rtl/>
        </w:rPr>
        <w:t xml:space="preserve"> </w:t>
      </w:r>
      <w:r>
        <w:rPr>
          <w:rtl/>
        </w:rPr>
        <w:t>ـ</w:t>
      </w:r>
      <w:r>
        <w:rPr>
          <w:rFonts w:hint="cs"/>
          <w:rtl/>
        </w:rPr>
        <w:t xml:space="preserve"> </w:t>
      </w:r>
      <w:r>
        <w:rPr>
          <w:rtl/>
        </w:rPr>
        <w:t>كقال</w:t>
      </w:r>
      <w:r>
        <w:rPr>
          <w:rFonts w:hint="cs"/>
          <w:rtl/>
        </w:rPr>
        <w:t xml:space="preserve"> </w:t>
      </w:r>
      <w:r>
        <w:rPr>
          <w:rtl/>
        </w:rPr>
        <w:t>ـ</w:t>
      </w:r>
      <w:r>
        <w:rPr>
          <w:rFonts w:hint="cs"/>
          <w:rtl/>
        </w:rPr>
        <w:t xml:space="preserve"> </w:t>
      </w:r>
      <w:r>
        <w:rPr>
          <w:rtl/>
        </w:rPr>
        <w:t>أي لفظ به ، كتفوّ</w:t>
      </w:r>
      <w:r>
        <w:rPr>
          <w:rFonts w:hint="cs"/>
          <w:rtl/>
        </w:rPr>
        <w:t>َ</w:t>
      </w:r>
      <w:r>
        <w:rPr>
          <w:rtl/>
        </w:rPr>
        <w:t>ه. وكلمة الإخلاص كلمة التوحيد. وفيه تعريض بأنه لم يكن إ</w:t>
      </w:r>
      <w:r>
        <w:rPr>
          <w:rFonts w:hint="cs"/>
          <w:rtl/>
        </w:rPr>
        <w:t>ي</w:t>
      </w:r>
      <w:r>
        <w:rPr>
          <w:rtl/>
        </w:rPr>
        <w:t>مانهم عن قلوبهم.</w:t>
      </w:r>
    </w:p>
    <w:p w:rsidR="00721A0A" w:rsidRDefault="00721A0A" w:rsidP="00A66DCD">
      <w:pPr>
        <w:pStyle w:val="libFootnote0"/>
        <w:rPr>
          <w:rtl/>
        </w:rPr>
      </w:pPr>
      <w:r>
        <w:rPr>
          <w:rtl/>
        </w:rPr>
        <w:t>(11) البيض : جمع أبيض وهو من الناس خلاف الاسود. والخماص بالكسر : جمع خميص ؛ والخماصة تطلق على دقة البطن خلقة وعلى خلوّ</w:t>
      </w:r>
      <w:r>
        <w:rPr>
          <w:rFonts w:hint="cs"/>
          <w:rtl/>
        </w:rPr>
        <w:t>ِ</w:t>
      </w:r>
      <w:r>
        <w:rPr>
          <w:rtl/>
        </w:rPr>
        <w:t>ه من الطعام ، يقال : فلان خميص البطن من</w:t>
      </w:r>
    </w:p>
    <w:p w:rsidR="00721A0A" w:rsidRDefault="00721A0A" w:rsidP="008044A7">
      <w:pPr>
        <w:pStyle w:val="libNormal0"/>
        <w:rPr>
          <w:rtl/>
        </w:rPr>
      </w:pPr>
      <w:r w:rsidRPr="004E7403">
        <w:rPr>
          <w:rtl/>
        </w:rPr>
        <w:br w:type="page"/>
      </w:r>
      <w:r>
        <w:rPr>
          <w:rtl/>
        </w:rPr>
        <w:lastRenderedPageBreak/>
        <w:t xml:space="preserve">حفرةٍ من النار </w:t>
      </w:r>
      <w:r w:rsidRPr="00A66DCD">
        <w:rPr>
          <w:rStyle w:val="libFootnotenumChar"/>
          <w:rtl/>
        </w:rPr>
        <w:t>(1)</w:t>
      </w:r>
      <w:r>
        <w:rPr>
          <w:rtl/>
        </w:rPr>
        <w:t xml:space="preserve"> ، م</w:t>
      </w:r>
      <w:r>
        <w:rPr>
          <w:rFonts w:hint="cs"/>
          <w:rtl/>
        </w:rPr>
        <w:t>ُ</w:t>
      </w:r>
      <w:r>
        <w:rPr>
          <w:rtl/>
        </w:rPr>
        <w:t>ذ</w:t>
      </w:r>
      <w:r>
        <w:rPr>
          <w:rFonts w:hint="cs"/>
          <w:rtl/>
        </w:rPr>
        <w:t>قة</w:t>
      </w:r>
      <w:r>
        <w:rPr>
          <w:rtl/>
        </w:rPr>
        <w:t xml:space="preserve"> الشارب ، ونهزة الطامع </w:t>
      </w:r>
      <w:r w:rsidRPr="00A66DCD">
        <w:rPr>
          <w:rStyle w:val="libFootnotenumChar"/>
          <w:rtl/>
        </w:rPr>
        <w:t>(2)</w:t>
      </w:r>
      <w:r>
        <w:rPr>
          <w:rtl/>
        </w:rPr>
        <w:t xml:space="preserve"> ، وقبسة العجلان </w:t>
      </w:r>
      <w:r w:rsidRPr="00A66DCD">
        <w:rPr>
          <w:rStyle w:val="libFootnotenumChar"/>
          <w:rtl/>
        </w:rPr>
        <w:t>(3)</w:t>
      </w:r>
      <w:r>
        <w:rPr>
          <w:rtl/>
        </w:rPr>
        <w:t xml:space="preserve"> ، وموطئ</w:t>
      </w:r>
      <w:r>
        <w:rPr>
          <w:rFonts w:hint="cs"/>
          <w:rtl/>
        </w:rPr>
        <w:t>َ</w:t>
      </w:r>
      <w:r>
        <w:rPr>
          <w:rtl/>
        </w:rPr>
        <w:t xml:space="preserve"> الاقدام </w:t>
      </w:r>
      <w:r w:rsidRPr="00A66DCD">
        <w:rPr>
          <w:rStyle w:val="libFootnotenumChar"/>
          <w:rtl/>
        </w:rPr>
        <w:t>(4)</w:t>
      </w:r>
      <w:r>
        <w:rPr>
          <w:rtl/>
        </w:rPr>
        <w:t xml:space="preserve"> ، تشربون الطرق </w:t>
      </w:r>
      <w:r w:rsidRPr="00A66DCD">
        <w:rPr>
          <w:rStyle w:val="libFootnotenumChar"/>
          <w:rtl/>
        </w:rPr>
        <w:t>(5)</w:t>
      </w:r>
      <w:r>
        <w:rPr>
          <w:rtl/>
        </w:rPr>
        <w:t xml:space="preserve"> ، وتقتاتون الورق </w:t>
      </w:r>
      <w:r w:rsidRPr="00A66DCD">
        <w:rPr>
          <w:rStyle w:val="libFootnotenumChar"/>
          <w:rtl/>
        </w:rPr>
        <w:t>(6)</w:t>
      </w:r>
      <w:r>
        <w:rPr>
          <w:rtl/>
        </w:rPr>
        <w:t xml:space="preserve"> ، أذلةً خاسئين </w:t>
      </w:r>
      <w:r w:rsidRPr="00A66DCD">
        <w:rPr>
          <w:rStyle w:val="libFootnotenumChar"/>
          <w:rtl/>
        </w:rPr>
        <w:t>(7)</w:t>
      </w:r>
      <w:r>
        <w:rPr>
          <w:rtl/>
        </w:rPr>
        <w:t xml:space="preserve"> ، « تخافون أن يتخطفكم الناس من حولكم » </w:t>
      </w:r>
      <w:r w:rsidRPr="00A66DCD">
        <w:rPr>
          <w:rStyle w:val="libFootnotenumChar"/>
          <w:rtl/>
        </w:rPr>
        <w:t>(8)</w:t>
      </w:r>
      <w:r>
        <w:rPr>
          <w:rtl/>
        </w:rPr>
        <w:t xml:space="preserve">. فأنقذكم الله تبارك وتعالى بمحمدٍ </w:t>
      </w:r>
      <w:r w:rsidR="00F55C0D" w:rsidRPr="00F55C0D">
        <w:rPr>
          <w:rStyle w:val="libAlaemChar"/>
          <w:rFonts w:hint="cs"/>
          <w:rtl/>
        </w:rPr>
        <w:t>صلى‌الله‌عليه‌وآله</w:t>
      </w:r>
      <w:r>
        <w:rPr>
          <w:rtl/>
        </w:rPr>
        <w:t xml:space="preserve"> بعد اللتيا والتي </w:t>
      </w:r>
      <w:r w:rsidRPr="00A66DCD">
        <w:rPr>
          <w:rStyle w:val="libFootnotenumChar"/>
          <w:rtl/>
        </w:rPr>
        <w:t>(9)</w:t>
      </w:r>
      <w:r>
        <w:rPr>
          <w:rtl/>
        </w:rPr>
        <w:t xml:space="preserve"> ، وبعد أن مني ب</w:t>
      </w:r>
      <w:r>
        <w:rPr>
          <w:rFonts w:hint="cs"/>
          <w:rtl/>
        </w:rPr>
        <w:t>ِ</w:t>
      </w:r>
      <w:r>
        <w:rPr>
          <w:rtl/>
        </w:rPr>
        <w:t>ب</w:t>
      </w:r>
      <w:r>
        <w:rPr>
          <w:rFonts w:hint="cs"/>
          <w:rtl/>
        </w:rPr>
        <w:t>ُ</w:t>
      </w:r>
      <w:r>
        <w:rPr>
          <w:rtl/>
        </w:rPr>
        <w:t xml:space="preserve">هم الرجال وذؤبان العرب ومردة أهل الكتاب </w:t>
      </w:r>
      <w:r w:rsidRPr="00A66DCD">
        <w:rPr>
          <w:rStyle w:val="libFootnotenumChar"/>
          <w:rtl/>
        </w:rPr>
        <w:t>(10)</w:t>
      </w:r>
      <w:r>
        <w:rPr>
          <w:rtl/>
        </w:rPr>
        <w:t xml:space="preserve"> ، « كلما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أموال الناس ، أي عفيف عنها. وفي الحديث : « كالطير تغدو خماصاً ، وتروح بطاناً ». والمراد البيض الخماص إما أهل البيت </w:t>
      </w:r>
      <w:r w:rsidR="00F55C0D" w:rsidRPr="00F55C0D">
        <w:rPr>
          <w:rStyle w:val="libAlaemChar"/>
          <w:rFonts w:hint="cs"/>
          <w:rtl/>
        </w:rPr>
        <w:t>عليهم‌السلام</w:t>
      </w:r>
      <w:r>
        <w:rPr>
          <w:rtl/>
        </w:rPr>
        <w:t xml:space="preserve"> ويؤيده ما في كشف الغمة : « في نفر من البيض الخماص الذين أذهب الله عنهم الرجس وطهرهم تطهيراً » ، ووصفهم بالبيض لبياض وجو</w:t>
      </w:r>
      <w:r>
        <w:rPr>
          <w:rFonts w:hint="cs"/>
          <w:rtl/>
        </w:rPr>
        <w:t>ه</w:t>
      </w:r>
      <w:r>
        <w:rPr>
          <w:rtl/>
        </w:rPr>
        <w:t xml:space="preserve">هم ، أو هو من قبيل وصف الرجل بالاغر ؛ وبالخماص لكونهم ضامري البطون بالصوم وقلّة الاكل ولعفتهم عن أكل أموال الناس بالباطل. أو المراد بهم من آمن من العجم </w:t>
      </w:r>
      <w:r>
        <w:rPr>
          <w:rFonts w:hint="cs"/>
          <w:rtl/>
        </w:rPr>
        <w:t>ك</w:t>
      </w:r>
      <w:r>
        <w:rPr>
          <w:rtl/>
        </w:rPr>
        <w:t>سلمان</w:t>
      </w:r>
      <w:r w:rsidRPr="0055135B">
        <w:rPr>
          <w:rtl/>
        </w:rPr>
        <w:t xml:space="preserve"> </w:t>
      </w:r>
      <w:r w:rsidR="00F55C0D" w:rsidRPr="00F55C0D">
        <w:rPr>
          <w:rStyle w:val="libAlaemChar"/>
          <w:rtl/>
        </w:rPr>
        <w:t>رضي‌الله‌عنه</w:t>
      </w:r>
      <w:r>
        <w:rPr>
          <w:rFonts w:hint="cs"/>
          <w:rtl/>
        </w:rPr>
        <w:t xml:space="preserve"> </w:t>
      </w:r>
      <w:r>
        <w:rPr>
          <w:rtl/>
        </w:rPr>
        <w:t>وغيره ، وي</w:t>
      </w:r>
      <w:r>
        <w:rPr>
          <w:rFonts w:hint="cs"/>
          <w:rtl/>
        </w:rPr>
        <w:t>قال</w:t>
      </w:r>
      <w:r>
        <w:rPr>
          <w:rtl/>
        </w:rPr>
        <w:t xml:space="preserve"> لأهل فارس : بيض ، لغلبة البياض على </w:t>
      </w:r>
      <w:r>
        <w:rPr>
          <w:rFonts w:hint="cs"/>
          <w:rtl/>
        </w:rPr>
        <w:t>أ</w:t>
      </w:r>
      <w:r>
        <w:rPr>
          <w:rtl/>
        </w:rPr>
        <w:t>لوانهم وأموالهم ، إذا الغالب في أموالهم الفضة ، كما يقال لأهل الشام : حمر ، لحمرة ألوانهم وغلبة الذهب في أموالهم ؛ والأول أظهر. ويمكن اعتبار نوع تخصيص في المخاطبين فيكون المراد بهم غير الراسخين الكاملين في الإيمان ، وبالبيض الخماص الكمل منهم.</w:t>
      </w:r>
    </w:p>
    <w:p w:rsidR="00721A0A" w:rsidRDefault="00721A0A" w:rsidP="00A66DCD">
      <w:pPr>
        <w:pStyle w:val="libFootnote0"/>
        <w:rPr>
          <w:rtl/>
        </w:rPr>
      </w:pPr>
      <w:r>
        <w:rPr>
          <w:rtl/>
        </w:rPr>
        <w:t>(1) شفا كل شيء : طرفه وشفيره ، أي كنتم على شفير جهنم مشرفين على دخولها لشرككم وكفركم.</w:t>
      </w:r>
    </w:p>
    <w:p w:rsidR="00721A0A" w:rsidRDefault="00721A0A" w:rsidP="00A66DCD">
      <w:pPr>
        <w:pStyle w:val="libFootnote0"/>
        <w:rPr>
          <w:rtl/>
        </w:rPr>
      </w:pPr>
      <w:r>
        <w:rPr>
          <w:rtl/>
        </w:rPr>
        <w:t>(2) مذقة الشارب : شربته. والنهزة بالضم : الفرصة ، أي محل نهزته. أي كنتم قليلين أذلاء يتخطفكم الناس بسهولة.</w:t>
      </w:r>
    </w:p>
    <w:p w:rsidR="00721A0A" w:rsidRDefault="00721A0A" w:rsidP="00A66DCD">
      <w:pPr>
        <w:pStyle w:val="libFootnote0"/>
        <w:rPr>
          <w:rtl/>
        </w:rPr>
      </w:pPr>
      <w:r>
        <w:rPr>
          <w:rtl/>
        </w:rPr>
        <w:t xml:space="preserve">(3) القبسة بالضم </w:t>
      </w:r>
      <w:r>
        <w:rPr>
          <w:rFonts w:hint="cs"/>
          <w:rtl/>
        </w:rPr>
        <w:t>:</w:t>
      </w:r>
      <w:r>
        <w:rPr>
          <w:rtl/>
        </w:rPr>
        <w:t xml:space="preserve"> شعلة من نار يقتبس من معظمها. والإضافة إلى العجلان لبيان القلة والحقارة.</w:t>
      </w:r>
    </w:p>
    <w:p w:rsidR="00721A0A" w:rsidRDefault="00721A0A" w:rsidP="00A66DCD">
      <w:pPr>
        <w:pStyle w:val="libFootnote0"/>
        <w:rPr>
          <w:rtl/>
        </w:rPr>
      </w:pPr>
      <w:r>
        <w:rPr>
          <w:rtl/>
        </w:rPr>
        <w:t>(4) وطي الاقدام مثل مشهور في المغلوبية والمذلة.</w:t>
      </w:r>
    </w:p>
    <w:p w:rsidR="00721A0A" w:rsidRDefault="00721A0A" w:rsidP="00A66DCD">
      <w:pPr>
        <w:pStyle w:val="libFootnote0"/>
        <w:rPr>
          <w:rtl/>
        </w:rPr>
      </w:pPr>
      <w:r>
        <w:rPr>
          <w:rtl/>
        </w:rPr>
        <w:t>(5) الطرق بالفتح : ماء السماء الذي تبول فيه الإبل وتعبر.</w:t>
      </w:r>
    </w:p>
    <w:p w:rsidR="00721A0A" w:rsidRDefault="00721A0A" w:rsidP="00A66DCD">
      <w:pPr>
        <w:pStyle w:val="libFootnote0"/>
        <w:rPr>
          <w:rtl/>
        </w:rPr>
      </w:pPr>
      <w:r>
        <w:rPr>
          <w:rtl/>
        </w:rPr>
        <w:t>(6) الورق بالتحريك : ورق الشجر. وفي بعض النسخ : « تقتاتون القد » وهو بكسر القاف وتشديد الدال : سير يقد من جلد غير مدبوغ. والمقصود وصفهم بخباثة المشرب وجشوبة المأكل لعدم اهتدائهم إلى ما يصلحهم في د</w:t>
      </w:r>
      <w:r>
        <w:rPr>
          <w:rFonts w:hint="cs"/>
          <w:rtl/>
        </w:rPr>
        <w:t>ني</w:t>
      </w:r>
      <w:r>
        <w:rPr>
          <w:rtl/>
        </w:rPr>
        <w:t>اهم ، ولفقرهم وقلة ذات يدهم ، وخوفهم من الاعادي.</w:t>
      </w:r>
    </w:p>
    <w:p w:rsidR="00721A0A" w:rsidRDefault="00721A0A" w:rsidP="00A66DCD">
      <w:pPr>
        <w:pStyle w:val="libFootnote0"/>
        <w:rPr>
          <w:rtl/>
        </w:rPr>
      </w:pPr>
      <w:r>
        <w:rPr>
          <w:rtl/>
        </w:rPr>
        <w:t>(7) الخاسئ : المبعد المطرود.</w:t>
      </w:r>
    </w:p>
    <w:p w:rsidR="00721A0A" w:rsidRDefault="00721A0A" w:rsidP="00A66DCD">
      <w:pPr>
        <w:pStyle w:val="libFootnote0"/>
        <w:rPr>
          <w:rtl/>
        </w:rPr>
      </w:pPr>
      <w:r>
        <w:rPr>
          <w:rtl/>
        </w:rPr>
        <w:t xml:space="preserve">(8) التخطف : استلاب الشيء وأخذه بسرعة ؛ اقتبس من قوله تعالى : </w:t>
      </w:r>
      <w:r w:rsidRPr="008044A7">
        <w:rPr>
          <w:rStyle w:val="libAlaemChar"/>
          <w:rFonts w:hint="cs"/>
          <w:rtl/>
        </w:rPr>
        <w:t>(</w:t>
      </w:r>
      <w:r>
        <w:rPr>
          <w:rtl/>
        </w:rPr>
        <w:t xml:space="preserve"> </w:t>
      </w:r>
      <w:r w:rsidRPr="00937AEC">
        <w:rPr>
          <w:rStyle w:val="libFootnoteAieChar"/>
          <w:rFonts w:hint="cs"/>
          <w:rtl/>
        </w:rPr>
        <w:t>وَاذْكُرُوا إِذْ أَنتُمْ قَلِيلٌ مُّسْتَضْعَفُونَ فِي الأَرْضِ تَخَافُونَ أَن يَتَخَطَّفَكُمُ النَّاسُ فَآوَاكُمْ وَأَيَّدَكُم بِنَصْرِهِ وَرَزَقَكُم مِّنَ الطَّيِّبَاتِ لَعَلَّكُمْ تَشْكُرُونَ</w:t>
      </w:r>
      <w:r>
        <w:rPr>
          <w:rtl/>
        </w:rPr>
        <w:t xml:space="preserve"> </w:t>
      </w:r>
      <w:r w:rsidRPr="008044A7">
        <w:rPr>
          <w:rStyle w:val="libAlaemChar"/>
          <w:rFonts w:hint="cs"/>
          <w:rtl/>
        </w:rPr>
        <w:t>)</w:t>
      </w:r>
      <w:r>
        <w:rPr>
          <w:rtl/>
        </w:rPr>
        <w:t xml:space="preserve">. وفي نهج البلاغة عن أمير المؤمنين </w:t>
      </w:r>
      <w:r w:rsidR="00F55C0D" w:rsidRPr="00F55C0D">
        <w:rPr>
          <w:rStyle w:val="libAlaemChar"/>
          <w:rFonts w:hint="cs"/>
          <w:rtl/>
        </w:rPr>
        <w:t>عليه‌السلام</w:t>
      </w:r>
      <w:r>
        <w:rPr>
          <w:rtl/>
        </w:rPr>
        <w:t xml:space="preserve"> إن الخطاب في تلك الآية لقريش خاصة ، والمراد بالناس ساير العرب أو الاعم.</w:t>
      </w:r>
    </w:p>
    <w:p w:rsidR="00721A0A" w:rsidRDefault="00721A0A" w:rsidP="00A66DCD">
      <w:pPr>
        <w:pStyle w:val="libFootnote0"/>
        <w:rPr>
          <w:rtl/>
        </w:rPr>
      </w:pPr>
      <w:r>
        <w:rPr>
          <w:rtl/>
        </w:rPr>
        <w:t>(9) اللتيا بفتح اللام وتشديد الياء : تصغير التي ، وجوز بعضه فيه ضم اللام ، وهما كنايتان عن الداهية الصغيرة والكبيرة.</w:t>
      </w:r>
    </w:p>
    <w:p w:rsidR="00721A0A" w:rsidRDefault="00721A0A" w:rsidP="00A66DCD">
      <w:pPr>
        <w:pStyle w:val="libFootnote0"/>
        <w:rPr>
          <w:rtl/>
        </w:rPr>
      </w:pPr>
      <w:r>
        <w:rPr>
          <w:rtl/>
        </w:rPr>
        <w:t>(10) يقال : مني بكذا</w:t>
      </w:r>
      <w:r>
        <w:rPr>
          <w:rFonts w:hint="cs"/>
          <w:rtl/>
        </w:rPr>
        <w:t xml:space="preserve"> </w:t>
      </w:r>
      <w:r>
        <w:rPr>
          <w:rtl/>
        </w:rPr>
        <w:t>ـ</w:t>
      </w:r>
      <w:r>
        <w:rPr>
          <w:rFonts w:hint="cs"/>
          <w:rtl/>
        </w:rPr>
        <w:t xml:space="preserve"> </w:t>
      </w:r>
      <w:r>
        <w:rPr>
          <w:rtl/>
        </w:rPr>
        <w:t>على صيغة المجهول</w:t>
      </w:r>
      <w:r>
        <w:rPr>
          <w:rFonts w:hint="cs"/>
          <w:rtl/>
        </w:rPr>
        <w:t xml:space="preserve"> </w:t>
      </w:r>
      <w:r>
        <w:rPr>
          <w:rtl/>
        </w:rPr>
        <w:t>ـ</w:t>
      </w:r>
      <w:r>
        <w:rPr>
          <w:rFonts w:hint="cs"/>
          <w:rtl/>
        </w:rPr>
        <w:t xml:space="preserve"> </w:t>
      </w:r>
      <w:r>
        <w:rPr>
          <w:rtl/>
        </w:rPr>
        <w:t>أي ابتلي. وبهم الرجال</w:t>
      </w:r>
      <w:r>
        <w:rPr>
          <w:rFonts w:hint="cs"/>
          <w:rtl/>
        </w:rPr>
        <w:t xml:space="preserve"> </w:t>
      </w:r>
      <w:r>
        <w:rPr>
          <w:rtl/>
        </w:rPr>
        <w:t>ـ</w:t>
      </w:r>
      <w:r>
        <w:rPr>
          <w:rFonts w:hint="cs"/>
          <w:rtl/>
        </w:rPr>
        <w:t xml:space="preserve"> </w:t>
      </w:r>
      <w:r>
        <w:rPr>
          <w:rtl/>
        </w:rPr>
        <w:t>كصرد</w:t>
      </w:r>
      <w:r>
        <w:rPr>
          <w:rFonts w:hint="cs"/>
          <w:rtl/>
        </w:rPr>
        <w:t xml:space="preserve"> </w:t>
      </w:r>
      <w:r>
        <w:rPr>
          <w:rtl/>
        </w:rPr>
        <w:t>ـ</w:t>
      </w:r>
      <w:r>
        <w:rPr>
          <w:rFonts w:hint="cs"/>
          <w:rtl/>
        </w:rPr>
        <w:t xml:space="preserve"> </w:t>
      </w:r>
      <w:r>
        <w:rPr>
          <w:rtl/>
        </w:rPr>
        <w:t>: الشجعان منهم ، لأنهم لشدة بأسهم لا يدري من أين يؤتون. وذؤبان العرب : لصوصهم وصعاليكهم الذين لا</w:t>
      </w:r>
      <w:r>
        <w:rPr>
          <w:rFonts w:hint="cs"/>
          <w:rtl/>
        </w:rPr>
        <w:t xml:space="preserve"> </w:t>
      </w:r>
      <w:r>
        <w:rPr>
          <w:rtl/>
        </w:rPr>
        <w:t>مال لهم ولا اعتماد عليهم. والمردة : العتاة المتكبرون المجاوزون للحد.</w:t>
      </w:r>
    </w:p>
    <w:p w:rsidR="00721A0A" w:rsidRDefault="00721A0A" w:rsidP="008044A7">
      <w:pPr>
        <w:pStyle w:val="libNormal0"/>
        <w:rPr>
          <w:rtl/>
        </w:rPr>
      </w:pPr>
      <w:r w:rsidRPr="0055135B">
        <w:rPr>
          <w:rtl/>
        </w:rPr>
        <w:br w:type="page"/>
      </w:r>
      <w:r>
        <w:rPr>
          <w:rtl/>
        </w:rPr>
        <w:lastRenderedPageBreak/>
        <w:t xml:space="preserve">أوقدوا ناراً للحرب أطفأها الله » ، أو نجم قرن للشيطان </w:t>
      </w:r>
      <w:r w:rsidRPr="00A66DCD">
        <w:rPr>
          <w:rStyle w:val="libFootnotenumChar"/>
          <w:rtl/>
        </w:rPr>
        <w:t>(1)</w:t>
      </w:r>
      <w:r>
        <w:rPr>
          <w:rtl/>
        </w:rPr>
        <w:t xml:space="preserve"> ، وفغرت فاغرة</w:t>
      </w:r>
      <w:r>
        <w:rPr>
          <w:rFonts w:hint="cs"/>
          <w:rtl/>
        </w:rPr>
        <w:t>ٌ</w:t>
      </w:r>
      <w:r>
        <w:rPr>
          <w:rtl/>
        </w:rPr>
        <w:t xml:space="preserve"> من المشركين </w:t>
      </w:r>
      <w:r w:rsidRPr="00A66DCD">
        <w:rPr>
          <w:rStyle w:val="libFootnotenumChar"/>
          <w:rtl/>
        </w:rPr>
        <w:t>(2)</w:t>
      </w:r>
      <w:r>
        <w:rPr>
          <w:rtl/>
        </w:rPr>
        <w:t xml:space="preserve"> قذف أخاه في لهواتها </w:t>
      </w:r>
      <w:r w:rsidRPr="00A66DCD">
        <w:rPr>
          <w:rStyle w:val="libFootnotenumChar"/>
          <w:rtl/>
        </w:rPr>
        <w:t>(3)</w:t>
      </w:r>
      <w:r>
        <w:rPr>
          <w:rtl/>
        </w:rPr>
        <w:t xml:space="preserve"> ، فلا ينكفئ</w:t>
      </w:r>
      <w:r>
        <w:rPr>
          <w:rFonts w:hint="cs"/>
          <w:rtl/>
        </w:rPr>
        <w:t>ُ</w:t>
      </w:r>
      <w:r>
        <w:rPr>
          <w:rtl/>
        </w:rPr>
        <w:t xml:space="preserve"> </w:t>
      </w:r>
      <w:r w:rsidRPr="00A66DCD">
        <w:rPr>
          <w:rStyle w:val="libFootnotenumChar"/>
          <w:rtl/>
        </w:rPr>
        <w:t>(4)</w:t>
      </w:r>
      <w:r>
        <w:rPr>
          <w:rtl/>
        </w:rPr>
        <w:t xml:space="preserve"> حتى يطأ صماخها بأخمصه ، ويخمد لهبها بسيفه </w:t>
      </w:r>
      <w:r w:rsidRPr="00A66DCD">
        <w:rPr>
          <w:rStyle w:val="libFootnotenumChar"/>
          <w:rtl/>
        </w:rPr>
        <w:t>(5)</w:t>
      </w:r>
      <w:r>
        <w:rPr>
          <w:rtl/>
        </w:rPr>
        <w:t xml:space="preserve"> ، مكدوداً في ذات الله </w:t>
      </w:r>
      <w:r w:rsidRPr="00A66DCD">
        <w:rPr>
          <w:rStyle w:val="libFootnotenumChar"/>
          <w:rtl/>
        </w:rPr>
        <w:t>(6)</w:t>
      </w:r>
      <w:r>
        <w:rPr>
          <w:rtl/>
        </w:rPr>
        <w:t xml:space="preserve"> ، مجتهداً في أمر الله ، قريباً من رسول الله سيد أولياء الله </w:t>
      </w:r>
      <w:r w:rsidRPr="00A66DCD">
        <w:rPr>
          <w:rStyle w:val="libFootnotenumChar"/>
          <w:rtl/>
        </w:rPr>
        <w:t>(7)</w:t>
      </w:r>
      <w:r>
        <w:rPr>
          <w:rtl/>
        </w:rPr>
        <w:t xml:space="preserve"> ، مشمّ</w:t>
      </w:r>
      <w:r>
        <w:rPr>
          <w:rFonts w:hint="cs"/>
          <w:rtl/>
        </w:rPr>
        <w:t>ِ</w:t>
      </w:r>
      <w:r>
        <w:rPr>
          <w:rtl/>
        </w:rPr>
        <w:t xml:space="preserve">راً ناصحاً </w:t>
      </w:r>
      <w:r w:rsidRPr="00A66DCD">
        <w:rPr>
          <w:rStyle w:val="libFootnotenumChar"/>
          <w:rtl/>
        </w:rPr>
        <w:t>(8)</w:t>
      </w:r>
      <w:r>
        <w:rPr>
          <w:rtl/>
        </w:rPr>
        <w:t xml:space="preserve"> ، مجداً كادحاً </w:t>
      </w:r>
      <w:r w:rsidRPr="00A66DCD">
        <w:rPr>
          <w:rStyle w:val="libFootnotenumChar"/>
          <w:rtl/>
        </w:rPr>
        <w:t>(9)</w:t>
      </w:r>
      <w:r>
        <w:rPr>
          <w:rtl/>
        </w:rPr>
        <w:t xml:space="preserve"> ، وأنتم في رفاهية من العيش ، وادعون فاكهون آمنون </w:t>
      </w:r>
      <w:r w:rsidRPr="00A66DCD">
        <w:rPr>
          <w:rStyle w:val="libFootnotenumChar"/>
          <w:rtl/>
        </w:rPr>
        <w:t>(10)</w:t>
      </w:r>
      <w:r>
        <w:rPr>
          <w:rtl/>
        </w:rPr>
        <w:t xml:space="preserve"> ، تتربصون بنا الدوائر </w:t>
      </w:r>
      <w:r w:rsidRPr="00A66DCD">
        <w:rPr>
          <w:rStyle w:val="libFootnotenumChar"/>
          <w:rtl/>
        </w:rPr>
        <w:t>(11)</w:t>
      </w:r>
      <w:r>
        <w:rPr>
          <w:rtl/>
        </w:rPr>
        <w:t xml:space="preserve"> ، وتتوكّ</w:t>
      </w:r>
      <w:r>
        <w:rPr>
          <w:rFonts w:hint="cs"/>
          <w:rtl/>
        </w:rPr>
        <w:t>َ</w:t>
      </w:r>
      <w:r>
        <w:rPr>
          <w:rtl/>
        </w:rPr>
        <w:t>فون</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نجم الشيء ـ كنصر ـ نجوماً : ظهر وطلع. والمراد بالقرن : القوّة. وفسر قرن الشيطان با</w:t>
      </w:r>
      <w:r>
        <w:rPr>
          <w:rFonts w:hint="cs"/>
          <w:rtl/>
        </w:rPr>
        <w:t>ُ</w:t>
      </w:r>
      <w:r>
        <w:rPr>
          <w:rtl/>
        </w:rPr>
        <w:t>مته ومتابعيه.</w:t>
      </w:r>
    </w:p>
    <w:p w:rsidR="00721A0A" w:rsidRDefault="00721A0A" w:rsidP="00A66DCD">
      <w:pPr>
        <w:pStyle w:val="libFootnote0"/>
        <w:rPr>
          <w:rtl/>
        </w:rPr>
      </w:pPr>
      <w:r>
        <w:rPr>
          <w:rtl/>
        </w:rPr>
        <w:t xml:space="preserve">(2) فغر فاه ، أي فتحه </w:t>
      </w:r>
      <w:r>
        <w:rPr>
          <w:rFonts w:hint="cs"/>
          <w:rtl/>
        </w:rPr>
        <w:t>؛</w:t>
      </w:r>
      <w:r>
        <w:rPr>
          <w:rtl/>
        </w:rPr>
        <w:t xml:space="preserve"> يتعدى ولا يتعدى. والفاغرة من المشركين : الطائفة العادية منهم تشبيها</w:t>
      </w:r>
      <w:r>
        <w:rPr>
          <w:rFonts w:hint="cs"/>
          <w:rtl/>
        </w:rPr>
        <w:t>ً</w:t>
      </w:r>
      <w:r>
        <w:rPr>
          <w:rtl/>
        </w:rPr>
        <w:t xml:space="preserve"> بالحية أو السبع. ويمكن تقدير الموصوف مذكراً على أن يكون التاء للمبالغة.</w:t>
      </w:r>
    </w:p>
    <w:p w:rsidR="00721A0A" w:rsidRDefault="00721A0A" w:rsidP="00A66DCD">
      <w:pPr>
        <w:pStyle w:val="libFootnote0"/>
        <w:rPr>
          <w:rtl/>
        </w:rPr>
      </w:pPr>
      <w:r>
        <w:rPr>
          <w:rtl/>
        </w:rPr>
        <w:t xml:space="preserve">(3) القذف : الرمي ، ويستعمل في الحجارة ، كما أن الحذف يستعمل في الحصا ؛ يقال : هم بين حاذف وقاذف. واللهوات بالتحريك : جمع لهاة وهي اللحمة في أقصى سقف الفم.وفي بعض الروايات : « في مهواتها» بالميم وهي بالتسكين : الحفرة وما بين الجبلين ونحو ذلك. وعلى أي حالٍ المراد أنه </w:t>
      </w:r>
      <w:r w:rsidR="00F55C0D" w:rsidRPr="00F55C0D">
        <w:rPr>
          <w:rStyle w:val="libAlaemChar"/>
          <w:rFonts w:hint="cs"/>
          <w:rtl/>
        </w:rPr>
        <w:t>صلى‌الله‌عليه‌وآله‌وسلم</w:t>
      </w:r>
      <w:r>
        <w:rPr>
          <w:rtl/>
        </w:rPr>
        <w:t xml:space="preserve"> كلما أراده طائفة من المشركين أو عرضت له داهية عظيمة بعث علياً </w:t>
      </w:r>
      <w:r w:rsidR="00F55C0D" w:rsidRPr="00F55C0D">
        <w:rPr>
          <w:rStyle w:val="libAlaemChar"/>
          <w:rFonts w:hint="cs"/>
          <w:rtl/>
        </w:rPr>
        <w:t>عليه‌السلام</w:t>
      </w:r>
      <w:r>
        <w:rPr>
          <w:rtl/>
        </w:rPr>
        <w:t xml:space="preserve"> لدفعها وعرضه للمهالك. وفي رواية الكشف وابن أبي طاهر :«كلما حشوا نار</w:t>
      </w:r>
      <w:r>
        <w:rPr>
          <w:rFonts w:hint="cs"/>
          <w:rtl/>
        </w:rPr>
        <w:t>اً</w:t>
      </w:r>
      <w:r>
        <w:rPr>
          <w:rtl/>
        </w:rPr>
        <w:t xml:space="preserve"> للحرب ونجم قرن للضلال». قال الجوهري :«</w:t>
      </w:r>
      <w:r>
        <w:rPr>
          <w:rFonts w:hint="cs"/>
          <w:rtl/>
        </w:rPr>
        <w:t xml:space="preserve"> </w:t>
      </w:r>
      <w:r>
        <w:rPr>
          <w:rtl/>
        </w:rPr>
        <w:t>حششت النار : أوقدتها</w:t>
      </w:r>
      <w:r>
        <w:rPr>
          <w:rFonts w:hint="cs"/>
          <w:rtl/>
        </w:rPr>
        <w:t xml:space="preserve"> </w:t>
      </w:r>
      <w:r>
        <w:rPr>
          <w:rtl/>
        </w:rPr>
        <w:t>».</w:t>
      </w:r>
    </w:p>
    <w:p w:rsidR="00721A0A" w:rsidRDefault="00721A0A" w:rsidP="00A66DCD">
      <w:pPr>
        <w:pStyle w:val="libFootnote0"/>
        <w:rPr>
          <w:rtl/>
        </w:rPr>
      </w:pPr>
      <w:r>
        <w:rPr>
          <w:rtl/>
        </w:rPr>
        <w:t>(4) انكفأ ، بالهمزة : أي رجع ؛ من قولهم : كفأت القوم كفأ : إذا أرادوا وجهاً فصرفتهم عنه إلى غيره فانكفؤا ، أي رجعوا.</w:t>
      </w:r>
    </w:p>
    <w:p w:rsidR="00721A0A" w:rsidRDefault="00721A0A" w:rsidP="00A66DCD">
      <w:pPr>
        <w:pStyle w:val="libFootnote0"/>
        <w:rPr>
          <w:rtl/>
        </w:rPr>
      </w:pPr>
      <w:r>
        <w:rPr>
          <w:rtl/>
        </w:rPr>
        <w:t>(5) الصماخ ، بالكسر ، ثقب الاذن ، والاذن نفسها</w:t>
      </w:r>
      <w:r>
        <w:rPr>
          <w:rFonts w:hint="cs"/>
          <w:rtl/>
        </w:rPr>
        <w:t>.</w:t>
      </w:r>
      <w:r>
        <w:rPr>
          <w:rtl/>
        </w:rPr>
        <w:t xml:space="preserve"> وبالسين كما في بعض الروايات لغة فيه. والاخمص : ما</w:t>
      </w:r>
      <w:r>
        <w:rPr>
          <w:rFonts w:hint="cs"/>
          <w:rtl/>
        </w:rPr>
        <w:t xml:space="preserve"> </w:t>
      </w:r>
      <w:r>
        <w:rPr>
          <w:rtl/>
        </w:rPr>
        <w:t>لا يصيب الأرض من باطن القدم عند المشي. ووطي الصماخ بالاخمص عبارة عن القهر والغلبة على أبلغ وجه ، وكذا اخماد اللهب بماء السيف استعارة بليغة شايعة.</w:t>
      </w:r>
    </w:p>
    <w:p w:rsidR="00721A0A" w:rsidRDefault="00721A0A" w:rsidP="00A66DCD">
      <w:pPr>
        <w:pStyle w:val="libFootnote0"/>
        <w:rPr>
          <w:rtl/>
        </w:rPr>
      </w:pPr>
      <w:r>
        <w:rPr>
          <w:rtl/>
        </w:rPr>
        <w:t>(6) المكدود : من بلغه التعب والأذى. وذات الله : أمره ودينه وكلّ ما يتعلق به سبحانه. وفي الكشف : « مكدوداً دؤوباً في ذات الله ».</w:t>
      </w:r>
    </w:p>
    <w:p w:rsidR="00721A0A" w:rsidRDefault="00721A0A" w:rsidP="00A66DCD">
      <w:pPr>
        <w:pStyle w:val="libFootnote0"/>
        <w:rPr>
          <w:rtl/>
        </w:rPr>
      </w:pPr>
      <w:r>
        <w:rPr>
          <w:rtl/>
        </w:rPr>
        <w:t>(7) بالجر صفة الرسول ، أو بالنصب عطفاً على الأحوال السابقة ، ويؤيد الأخير ما في رواية ابن أبي طاهر « سيداً في أولياء ».</w:t>
      </w:r>
    </w:p>
    <w:p w:rsidR="00721A0A" w:rsidRDefault="00721A0A" w:rsidP="00A66DCD">
      <w:pPr>
        <w:pStyle w:val="libFootnote0"/>
        <w:rPr>
          <w:rtl/>
        </w:rPr>
      </w:pPr>
      <w:r>
        <w:rPr>
          <w:rtl/>
        </w:rPr>
        <w:t>(8) التشمير في الأمر : الجدّ والإهتمام فيه.</w:t>
      </w:r>
    </w:p>
    <w:p w:rsidR="00721A0A" w:rsidRDefault="00721A0A" w:rsidP="00A66DCD">
      <w:pPr>
        <w:pStyle w:val="libFootnote0"/>
        <w:rPr>
          <w:rtl/>
        </w:rPr>
      </w:pPr>
      <w:r>
        <w:rPr>
          <w:rtl/>
        </w:rPr>
        <w:t>(9) الكدح : العمل والسعي.</w:t>
      </w:r>
    </w:p>
    <w:p w:rsidR="00721A0A" w:rsidRDefault="00721A0A" w:rsidP="00A66DCD">
      <w:pPr>
        <w:pStyle w:val="libFootnote0"/>
        <w:rPr>
          <w:rtl/>
        </w:rPr>
      </w:pPr>
      <w:r>
        <w:rPr>
          <w:rtl/>
        </w:rPr>
        <w:t>(10) قال الجوهري</w:t>
      </w:r>
      <w:r>
        <w:rPr>
          <w:rFonts w:hint="cs"/>
          <w:rtl/>
        </w:rPr>
        <w:t xml:space="preserve"> </w:t>
      </w:r>
      <w:r>
        <w:rPr>
          <w:rtl/>
        </w:rPr>
        <w:t>:</w:t>
      </w:r>
      <w:r>
        <w:rPr>
          <w:rFonts w:hint="cs"/>
          <w:rtl/>
        </w:rPr>
        <w:t xml:space="preserve"> </w:t>
      </w:r>
      <w:r>
        <w:rPr>
          <w:rtl/>
        </w:rPr>
        <w:t>«</w:t>
      </w:r>
      <w:r>
        <w:rPr>
          <w:rFonts w:hint="cs"/>
          <w:rtl/>
        </w:rPr>
        <w:t xml:space="preserve"> </w:t>
      </w:r>
      <w:r>
        <w:rPr>
          <w:rtl/>
        </w:rPr>
        <w:t>الدعة : الخفض ، تقول منه : ودع الرجل فهو وديع أي ساكن ، ووادع أيضاً ، يقال : نال فلان المكارم وادعاً من غير كلفة</w:t>
      </w:r>
      <w:r>
        <w:rPr>
          <w:rFonts w:hint="cs"/>
          <w:rtl/>
        </w:rPr>
        <w:t xml:space="preserve"> </w:t>
      </w:r>
      <w:r>
        <w:rPr>
          <w:rtl/>
        </w:rPr>
        <w:t>». وقال : «</w:t>
      </w:r>
      <w:r>
        <w:rPr>
          <w:rFonts w:hint="cs"/>
          <w:rtl/>
        </w:rPr>
        <w:t xml:space="preserve"> </w:t>
      </w:r>
      <w:r>
        <w:rPr>
          <w:rtl/>
        </w:rPr>
        <w:t>الفكاهة بالضمّ</w:t>
      </w:r>
      <w:r>
        <w:rPr>
          <w:rFonts w:hint="cs"/>
          <w:rtl/>
        </w:rPr>
        <w:t>ِ</w:t>
      </w:r>
      <w:r>
        <w:rPr>
          <w:rtl/>
        </w:rPr>
        <w:t xml:space="preserve"> : المزاح ، وبالفتح مصدر فكه الرجل</w:t>
      </w:r>
      <w:r>
        <w:rPr>
          <w:rFonts w:hint="cs"/>
          <w:rtl/>
        </w:rPr>
        <w:t xml:space="preserve"> </w:t>
      </w:r>
      <w:r>
        <w:rPr>
          <w:rtl/>
        </w:rPr>
        <w:t>ـ</w:t>
      </w:r>
      <w:r>
        <w:rPr>
          <w:rFonts w:hint="cs"/>
          <w:rtl/>
        </w:rPr>
        <w:t xml:space="preserve"> </w:t>
      </w:r>
      <w:r>
        <w:rPr>
          <w:rtl/>
        </w:rPr>
        <w:t>بالكسر</w:t>
      </w:r>
      <w:r>
        <w:rPr>
          <w:rFonts w:hint="cs"/>
          <w:rtl/>
        </w:rPr>
        <w:t xml:space="preserve"> </w:t>
      </w:r>
      <w:r>
        <w:rPr>
          <w:rtl/>
        </w:rPr>
        <w:t>ـ</w:t>
      </w:r>
      <w:r>
        <w:rPr>
          <w:rFonts w:hint="cs"/>
          <w:rtl/>
        </w:rPr>
        <w:t xml:space="preserve"> </w:t>
      </w:r>
      <w:r>
        <w:rPr>
          <w:rtl/>
        </w:rPr>
        <w:t>فهو فكه</w:t>
      </w:r>
      <w:r>
        <w:rPr>
          <w:rFonts w:hint="cs"/>
          <w:rtl/>
        </w:rPr>
        <w:t xml:space="preserve"> </w:t>
      </w:r>
      <w:r>
        <w:rPr>
          <w:rtl/>
        </w:rPr>
        <w:t>:</w:t>
      </w:r>
      <w:r>
        <w:rPr>
          <w:rFonts w:hint="cs"/>
          <w:rtl/>
        </w:rPr>
        <w:t xml:space="preserve"> </w:t>
      </w:r>
      <w:r>
        <w:rPr>
          <w:rtl/>
        </w:rPr>
        <w:t>إذا كان طيب النفس مزاجاً والفكه أيضاً : ال</w:t>
      </w:r>
      <w:r>
        <w:rPr>
          <w:rFonts w:hint="cs"/>
          <w:rtl/>
        </w:rPr>
        <w:t>أ</w:t>
      </w:r>
      <w:r>
        <w:rPr>
          <w:rtl/>
        </w:rPr>
        <w:t>شر والبطر</w:t>
      </w:r>
      <w:r>
        <w:rPr>
          <w:rFonts w:hint="cs"/>
          <w:rtl/>
        </w:rPr>
        <w:t xml:space="preserve"> </w:t>
      </w:r>
      <w:r>
        <w:rPr>
          <w:rtl/>
        </w:rPr>
        <w:t>» وقر</w:t>
      </w:r>
      <w:r>
        <w:rPr>
          <w:rFonts w:hint="cs"/>
          <w:rtl/>
        </w:rPr>
        <w:t>ئ</w:t>
      </w:r>
      <w:r>
        <w:rPr>
          <w:rtl/>
        </w:rPr>
        <w:t xml:space="preserve"> </w:t>
      </w:r>
      <w:r w:rsidRPr="008044A7">
        <w:rPr>
          <w:rStyle w:val="libAlaemChar"/>
          <w:rFonts w:hint="cs"/>
          <w:rtl/>
        </w:rPr>
        <w:t>(</w:t>
      </w:r>
      <w:r w:rsidRPr="0033647F">
        <w:rPr>
          <w:rFonts w:hint="cs"/>
          <w:rtl/>
        </w:rPr>
        <w:t xml:space="preserve"> </w:t>
      </w:r>
      <w:r w:rsidRPr="008044A7">
        <w:rPr>
          <w:rStyle w:val="libAieChar"/>
          <w:rFonts w:hint="cs"/>
          <w:rtl/>
        </w:rPr>
        <w:t>وَنَعْمَةٍ كَانُوا فِيهَا فَاكِهِينَ</w:t>
      </w:r>
      <w:r w:rsidRPr="0033647F">
        <w:rPr>
          <w:rFonts w:hint="cs"/>
          <w:rtl/>
        </w:rPr>
        <w:t xml:space="preserve"> </w:t>
      </w:r>
      <w:r w:rsidRPr="008044A7">
        <w:rPr>
          <w:rStyle w:val="libAlaemChar"/>
          <w:rFonts w:hint="cs"/>
          <w:rtl/>
        </w:rPr>
        <w:t>)</w:t>
      </w:r>
      <w:r>
        <w:rPr>
          <w:rtl/>
        </w:rPr>
        <w:t xml:space="preserve"> أي أشرين ، وفاكهين أي ناعمين. والمفاكهة : الممازحة. وفي رواية ابن أبي طاهر : «</w:t>
      </w:r>
      <w:r>
        <w:rPr>
          <w:rFonts w:hint="cs"/>
          <w:rtl/>
        </w:rPr>
        <w:t xml:space="preserve"> </w:t>
      </w:r>
      <w:r>
        <w:rPr>
          <w:rtl/>
        </w:rPr>
        <w:t>وأنتم في بلهنية وادعون آمنون</w:t>
      </w:r>
      <w:r>
        <w:rPr>
          <w:rFonts w:hint="cs"/>
          <w:rtl/>
        </w:rPr>
        <w:t xml:space="preserve"> </w:t>
      </w:r>
      <w:r>
        <w:rPr>
          <w:rtl/>
        </w:rPr>
        <w:t>» قال الجوهري : «</w:t>
      </w:r>
      <w:r>
        <w:rPr>
          <w:rFonts w:hint="cs"/>
          <w:rtl/>
        </w:rPr>
        <w:t xml:space="preserve"> </w:t>
      </w:r>
      <w:r>
        <w:rPr>
          <w:rtl/>
        </w:rPr>
        <w:t>هو في ب</w:t>
      </w:r>
      <w:r>
        <w:rPr>
          <w:rFonts w:hint="cs"/>
          <w:rtl/>
        </w:rPr>
        <w:t>ُ</w:t>
      </w:r>
      <w:r>
        <w:rPr>
          <w:rtl/>
        </w:rPr>
        <w:t>لهنيةٍ من العيش أي سعة ورفاهية ، وهو ملحق بالخماسي بألف</w:t>
      </w:r>
      <w:r>
        <w:rPr>
          <w:rFonts w:hint="cs"/>
          <w:rtl/>
        </w:rPr>
        <w:t>ٍ</w:t>
      </w:r>
      <w:r>
        <w:rPr>
          <w:rtl/>
        </w:rPr>
        <w:t xml:space="preserve"> في آخره ، وإنّما صارت ياء لكسرة ما</w:t>
      </w:r>
      <w:r>
        <w:rPr>
          <w:rFonts w:hint="cs"/>
          <w:rtl/>
        </w:rPr>
        <w:t xml:space="preserve"> </w:t>
      </w:r>
      <w:r>
        <w:rPr>
          <w:rtl/>
        </w:rPr>
        <w:t>قبلها</w:t>
      </w:r>
      <w:r>
        <w:rPr>
          <w:rFonts w:hint="cs"/>
          <w:rtl/>
        </w:rPr>
        <w:t xml:space="preserve"> </w:t>
      </w:r>
      <w:r>
        <w:rPr>
          <w:rtl/>
        </w:rPr>
        <w:t>» وفي الكشف : «</w:t>
      </w:r>
      <w:r>
        <w:rPr>
          <w:rFonts w:hint="cs"/>
          <w:rtl/>
        </w:rPr>
        <w:t xml:space="preserve"> </w:t>
      </w:r>
      <w:r>
        <w:rPr>
          <w:rtl/>
        </w:rPr>
        <w:t>وأنتم في رفهنية</w:t>
      </w:r>
      <w:r>
        <w:rPr>
          <w:rFonts w:hint="cs"/>
          <w:rtl/>
        </w:rPr>
        <w:t xml:space="preserve"> </w:t>
      </w:r>
      <w:r>
        <w:rPr>
          <w:rtl/>
        </w:rPr>
        <w:t>» وهي مثلها لفظاً ومعنى.</w:t>
      </w:r>
    </w:p>
    <w:p w:rsidR="00721A0A" w:rsidRDefault="00721A0A" w:rsidP="00A66DCD">
      <w:pPr>
        <w:pStyle w:val="libFootnote0"/>
        <w:rPr>
          <w:rtl/>
        </w:rPr>
      </w:pPr>
      <w:r>
        <w:rPr>
          <w:rtl/>
        </w:rPr>
        <w:t>(11) صروف الزمان وحوادث الأيام والعواقب المذمومة ، وأكثر ما تستعمل الدائرة في تحول النعمة إلى الشدة. أي كنتم تنتظرون نزول البلايا علينا ، وزوال النعمة عنا.</w:t>
      </w:r>
    </w:p>
    <w:p w:rsidR="00721A0A" w:rsidRDefault="00721A0A" w:rsidP="008044A7">
      <w:pPr>
        <w:pStyle w:val="libNormal0"/>
        <w:rPr>
          <w:rtl/>
        </w:rPr>
      </w:pPr>
      <w:r w:rsidRPr="0033647F">
        <w:rPr>
          <w:rtl/>
        </w:rPr>
        <w:br w:type="page"/>
      </w:r>
      <w:r>
        <w:rPr>
          <w:rtl/>
        </w:rPr>
        <w:lastRenderedPageBreak/>
        <w:t xml:space="preserve">الأخبار </w:t>
      </w:r>
      <w:r w:rsidRPr="00A66DCD">
        <w:rPr>
          <w:rStyle w:val="libFootnotenumChar"/>
          <w:rtl/>
        </w:rPr>
        <w:t>(1)</w:t>
      </w:r>
      <w:r>
        <w:rPr>
          <w:rtl/>
        </w:rPr>
        <w:t xml:space="preserve"> ، وتنكصون عند النزال </w:t>
      </w:r>
      <w:r w:rsidRPr="00A66DCD">
        <w:rPr>
          <w:rStyle w:val="libFootnotenumChar"/>
          <w:rtl/>
        </w:rPr>
        <w:t>(2)</w:t>
      </w:r>
      <w:r>
        <w:rPr>
          <w:rtl/>
        </w:rPr>
        <w:t xml:space="preserve"> ، وتفرون عند القتال.</w:t>
      </w:r>
    </w:p>
    <w:p w:rsidR="00721A0A" w:rsidRDefault="00721A0A" w:rsidP="008044A7">
      <w:pPr>
        <w:pStyle w:val="libNormal"/>
        <w:rPr>
          <w:rtl/>
        </w:rPr>
      </w:pPr>
      <w:r>
        <w:rPr>
          <w:rtl/>
        </w:rPr>
        <w:t xml:space="preserve">فلما اختار الله لنبيه دار أنبيائه ومأوى أصفيائه ، ظهر فيكم حسيكة النفاق </w:t>
      </w:r>
      <w:r w:rsidRPr="00A66DCD">
        <w:rPr>
          <w:rStyle w:val="libFootnotenumChar"/>
          <w:rtl/>
        </w:rPr>
        <w:t>(3)</w:t>
      </w:r>
      <w:r>
        <w:rPr>
          <w:rtl/>
        </w:rPr>
        <w:t xml:space="preserve"> ، وسمل جلبات الدين </w:t>
      </w:r>
      <w:r w:rsidRPr="00A66DCD">
        <w:rPr>
          <w:rStyle w:val="libFootnotenumChar"/>
          <w:rtl/>
        </w:rPr>
        <w:t>(4)</w:t>
      </w:r>
      <w:r>
        <w:rPr>
          <w:rtl/>
        </w:rPr>
        <w:t xml:space="preserve"> ، ونطق كاظم الغاوين </w:t>
      </w:r>
      <w:r w:rsidRPr="00A66DCD">
        <w:rPr>
          <w:rStyle w:val="libFootnotenumChar"/>
          <w:rtl/>
        </w:rPr>
        <w:t>(5)</w:t>
      </w:r>
      <w:r>
        <w:rPr>
          <w:rtl/>
        </w:rPr>
        <w:t xml:space="preserve"> ، ونبغ خامل الأقلّ</w:t>
      </w:r>
      <w:r>
        <w:rPr>
          <w:rFonts w:hint="cs"/>
          <w:rtl/>
        </w:rPr>
        <w:t>ِ</w:t>
      </w:r>
      <w:r>
        <w:rPr>
          <w:rtl/>
        </w:rPr>
        <w:t xml:space="preserve">ين </w:t>
      </w:r>
      <w:r w:rsidRPr="00A66DCD">
        <w:rPr>
          <w:rStyle w:val="libFootnotenumChar"/>
          <w:rtl/>
        </w:rPr>
        <w:t>(6)</w:t>
      </w:r>
      <w:r>
        <w:rPr>
          <w:rtl/>
        </w:rPr>
        <w:t xml:space="preserve"> ، وهدر فنيق المبطلين </w:t>
      </w:r>
      <w:r w:rsidRPr="00A66DCD">
        <w:rPr>
          <w:rStyle w:val="libFootnotenumChar"/>
          <w:rtl/>
        </w:rPr>
        <w:t>(7)</w:t>
      </w:r>
      <w:r>
        <w:rPr>
          <w:rtl/>
        </w:rPr>
        <w:t>.</w:t>
      </w:r>
    </w:p>
    <w:p w:rsidR="00721A0A" w:rsidRDefault="00721A0A" w:rsidP="008044A7">
      <w:pPr>
        <w:pStyle w:val="libNormal"/>
        <w:rPr>
          <w:rtl/>
        </w:rPr>
      </w:pPr>
      <w:r>
        <w:rPr>
          <w:rtl/>
        </w:rPr>
        <w:t>فخطر في ع</w:t>
      </w:r>
      <w:r>
        <w:rPr>
          <w:rFonts w:hint="cs"/>
          <w:rtl/>
        </w:rPr>
        <w:t>َ</w:t>
      </w:r>
      <w:r>
        <w:rPr>
          <w:rtl/>
        </w:rPr>
        <w:t>ر</w:t>
      </w:r>
      <w:r>
        <w:rPr>
          <w:rFonts w:hint="cs"/>
          <w:rtl/>
        </w:rPr>
        <w:t>َ</w:t>
      </w:r>
      <w:r>
        <w:rPr>
          <w:rtl/>
        </w:rPr>
        <w:t xml:space="preserve">صاتكم </w:t>
      </w:r>
      <w:r w:rsidRPr="00A66DCD">
        <w:rPr>
          <w:rStyle w:val="libFootnotenumChar"/>
          <w:rtl/>
        </w:rPr>
        <w:t>(8)</w:t>
      </w:r>
      <w:r>
        <w:rPr>
          <w:rtl/>
        </w:rPr>
        <w:t xml:space="preserve"> ، وأطلع الشيطان رأسه من مغرزه ، هاتفاً بكم ، فألفاكم لدعوته مستجيبين </w:t>
      </w:r>
      <w:r w:rsidRPr="00A66DCD">
        <w:rPr>
          <w:rStyle w:val="libFootnotenumChar"/>
          <w:rtl/>
        </w:rPr>
        <w:t>(9)</w:t>
      </w:r>
      <w:r>
        <w:rPr>
          <w:rtl/>
        </w:rPr>
        <w:t xml:space="preserve"> ، وللغرّ</w:t>
      </w:r>
      <w:r>
        <w:rPr>
          <w:rFonts w:hint="cs"/>
          <w:rtl/>
        </w:rPr>
        <w:t>َ</w:t>
      </w:r>
      <w:r>
        <w:rPr>
          <w:rtl/>
        </w:rPr>
        <w:t xml:space="preserve">ة فيه ملاحظين </w:t>
      </w:r>
      <w:r w:rsidRPr="00A66DCD">
        <w:rPr>
          <w:rStyle w:val="libFootnotenumChar"/>
          <w:rtl/>
        </w:rPr>
        <w:t>(10)</w:t>
      </w:r>
      <w:r>
        <w:rPr>
          <w:rtl/>
        </w:rPr>
        <w:t xml:space="preserve">. ثم استنهضكم </w:t>
      </w:r>
      <w:r w:rsidRPr="00A66DCD">
        <w:rPr>
          <w:rStyle w:val="libFootnotenumChar"/>
          <w:rtl/>
        </w:rPr>
        <w:t>(11)</w:t>
      </w:r>
      <w:r>
        <w:rPr>
          <w:rtl/>
        </w:rPr>
        <w:t xml:space="preserve"> فوجدكم</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التوكّ</w:t>
      </w:r>
      <w:r>
        <w:rPr>
          <w:rFonts w:hint="cs"/>
          <w:rtl/>
        </w:rPr>
        <w:t>ُ</w:t>
      </w:r>
      <w:r>
        <w:rPr>
          <w:rtl/>
        </w:rPr>
        <w:t>ف : التوقع. والمراد إخبار المصائب والفتن. وفي بعض النسخ : « تتواكفون الإخيار » ، يقال : واكفه في الحرب أي واجهه.</w:t>
      </w:r>
    </w:p>
    <w:p w:rsidR="00721A0A" w:rsidRDefault="00721A0A" w:rsidP="00A66DCD">
      <w:pPr>
        <w:pStyle w:val="libFootnote0"/>
        <w:rPr>
          <w:rtl/>
        </w:rPr>
      </w:pPr>
      <w:r>
        <w:rPr>
          <w:rtl/>
        </w:rPr>
        <w:t>(2) النكوص : الإحجام والرجوع عن الش</w:t>
      </w:r>
      <w:r>
        <w:rPr>
          <w:rFonts w:hint="cs"/>
          <w:rtl/>
        </w:rPr>
        <w:t>يء</w:t>
      </w:r>
      <w:r>
        <w:rPr>
          <w:rtl/>
        </w:rPr>
        <w:t>. والنزال بالكسر : أن ينزل القرنان عن إبلهما إلى خيلهما فيتضاربا. والمقصود من تلك الفقرات أنّهم لم يزالوا منافقين لم يؤمنوا قط</w:t>
      </w:r>
      <w:r>
        <w:rPr>
          <w:rFonts w:hint="cs"/>
          <w:rtl/>
        </w:rPr>
        <w:t>ّ</w:t>
      </w:r>
      <w:r>
        <w:rPr>
          <w:rtl/>
        </w:rPr>
        <w:t>.</w:t>
      </w:r>
    </w:p>
    <w:p w:rsidR="00721A0A" w:rsidRDefault="00721A0A" w:rsidP="00A66DCD">
      <w:pPr>
        <w:pStyle w:val="libFootnote0"/>
        <w:rPr>
          <w:rtl/>
        </w:rPr>
      </w:pPr>
      <w:r>
        <w:rPr>
          <w:rtl/>
        </w:rPr>
        <w:t>(3) الحسيكة : العداوة. قال الجوهري : « الحسك : حسك السعدان ، الواحدة : حسكة وقولهم : في صدره عليّ</w:t>
      </w:r>
      <w:r>
        <w:rPr>
          <w:rFonts w:hint="cs"/>
          <w:rtl/>
        </w:rPr>
        <w:t>َ</w:t>
      </w:r>
      <w:r>
        <w:rPr>
          <w:rtl/>
        </w:rPr>
        <w:t xml:space="preserve"> حسيكة وحساكة أي ضغن وعداوة ». وفي بعض الروايات « حسكة النفاق » فهو على الاستعارة.</w:t>
      </w:r>
    </w:p>
    <w:p w:rsidR="00721A0A" w:rsidRDefault="00721A0A" w:rsidP="00A66DCD">
      <w:pPr>
        <w:pStyle w:val="libFootnote0"/>
        <w:rPr>
          <w:rtl/>
        </w:rPr>
      </w:pPr>
      <w:r>
        <w:rPr>
          <w:rtl/>
        </w:rPr>
        <w:t>(4) سمل الثوب</w:t>
      </w:r>
      <w:r>
        <w:rPr>
          <w:rFonts w:hint="cs"/>
          <w:rtl/>
        </w:rPr>
        <w:t xml:space="preserve"> </w:t>
      </w:r>
      <w:r>
        <w:rPr>
          <w:rtl/>
        </w:rPr>
        <w:t>ـ</w:t>
      </w:r>
      <w:r>
        <w:rPr>
          <w:rFonts w:hint="cs"/>
          <w:rtl/>
        </w:rPr>
        <w:t xml:space="preserve"> </w:t>
      </w:r>
      <w:r>
        <w:rPr>
          <w:rtl/>
        </w:rPr>
        <w:t>كنصر</w:t>
      </w:r>
      <w:r>
        <w:rPr>
          <w:rFonts w:hint="cs"/>
          <w:rtl/>
        </w:rPr>
        <w:t xml:space="preserve"> </w:t>
      </w:r>
      <w:r>
        <w:rPr>
          <w:rtl/>
        </w:rPr>
        <w:t>ـ صار خلقاً. والجلباب بالكسر : الملحفة ، وقيل : ثوب واسع للمرأة غير الملحفة ، وقيل : هو إزار ورداء ، وقيل : هو كالمقنعة تغطّي به المر</w:t>
      </w:r>
      <w:r>
        <w:rPr>
          <w:rFonts w:hint="cs"/>
          <w:rtl/>
        </w:rPr>
        <w:t>أ</w:t>
      </w:r>
      <w:r>
        <w:rPr>
          <w:rtl/>
        </w:rPr>
        <w:t>ة رأسها وظهرها وصدرها.</w:t>
      </w:r>
    </w:p>
    <w:p w:rsidR="00721A0A" w:rsidRDefault="00721A0A" w:rsidP="00A66DCD">
      <w:pPr>
        <w:pStyle w:val="libFootnote0"/>
        <w:rPr>
          <w:rtl/>
        </w:rPr>
      </w:pPr>
      <w:r>
        <w:rPr>
          <w:rtl/>
        </w:rPr>
        <w:t>(5) الكظ</w:t>
      </w:r>
      <w:r>
        <w:rPr>
          <w:rFonts w:hint="cs"/>
          <w:rtl/>
        </w:rPr>
        <w:t>ُ</w:t>
      </w:r>
      <w:r>
        <w:rPr>
          <w:rtl/>
        </w:rPr>
        <w:t>وم : السكوت.</w:t>
      </w:r>
    </w:p>
    <w:p w:rsidR="00721A0A" w:rsidRDefault="00721A0A" w:rsidP="00A66DCD">
      <w:pPr>
        <w:pStyle w:val="libFootnote0"/>
        <w:rPr>
          <w:rtl/>
        </w:rPr>
      </w:pPr>
      <w:r>
        <w:rPr>
          <w:rtl/>
        </w:rPr>
        <w:t>(6) نبغ الشي</w:t>
      </w:r>
      <w:r>
        <w:rPr>
          <w:rFonts w:hint="cs"/>
          <w:rtl/>
        </w:rPr>
        <w:t xml:space="preserve">ء </w:t>
      </w:r>
      <w:r>
        <w:rPr>
          <w:rtl/>
        </w:rPr>
        <w:t>ـ</w:t>
      </w:r>
      <w:r>
        <w:rPr>
          <w:rFonts w:hint="cs"/>
          <w:rtl/>
        </w:rPr>
        <w:t xml:space="preserve"> </w:t>
      </w:r>
      <w:r>
        <w:rPr>
          <w:rtl/>
        </w:rPr>
        <w:t>كمنع ونصر</w:t>
      </w:r>
      <w:r>
        <w:rPr>
          <w:rFonts w:hint="cs"/>
          <w:rtl/>
        </w:rPr>
        <w:t xml:space="preserve"> </w:t>
      </w:r>
      <w:r>
        <w:rPr>
          <w:rtl/>
        </w:rPr>
        <w:t>ـ</w:t>
      </w:r>
      <w:r>
        <w:rPr>
          <w:rFonts w:hint="cs"/>
          <w:rtl/>
        </w:rPr>
        <w:t xml:space="preserve"> </w:t>
      </w:r>
      <w:r>
        <w:rPr>
          <w:rtl/>
        </w:rPr>
        <w:t>أي ظهر ، ونبغ الرجل : اذا لم يكن في ارث الشعر ثم قال وأجاد. والخامل : من خفي ذكره وصوته وكان ساقطاً لانباهة له. والمراد بالأقلين : الأذلون. وفي بعض الروايات : « الأوّ</w:t>
      </w:r>
      <w:r>
        <w:rPr>
          <w:rFonts w:hint="cs"/>
          <w:rtl/>
        </w:rPr>
        <w:t>َ</w:t>
      </w:r>
      <w:r>
        <w:rPr>
          <w:rtl/>
        </w:rPr>
        <w:t>لين » وفي الكشف : « فنطق كاظم ، ونبغ خامل ».</w:t>
      </w:r>
    </w:p>
    <w:p w:rsidR="00721A0A" w:rsidRDefault="00721A0A" w:rsidP="00A66DCD">
      <w:pPr>
        <w:pStyle w:val="libFootnote0"/>
        <w:rPr>
          <w:rtl/>
        </w:rPr>
      </w:pPr>
      <w:r>
        <w:rPr>
          <w:rtl/>
        </w:rPr>
        <w:t>(7) الهدير : ترديد البعير صوته في حنجرته. والفنيق : الفحل المكرم من الإبل الذي لا يركب ولا يهان لكرامته على أهله.</w:t>
      </w:r>
    </w:p>
    <w:p w:rsidR="00721A0A" w:rsidRDefault="00721A0A" w:rsidP="00A66DCD">
      <w:pPr>
        <w:pStyle w:val="libFootnote0"/>
        <w:rPr>
          <w:rtl/>
        </w:rPr>
      </w:pPr>
      <w:r>
        <w:rPr>
          <w:rtl/>
        </w:rPr>
        <w:t>(8) يقال : خطر البعير بذنبه يخطر</w:t>
      </w:r>
      <w:r>
        <w:rPr>
          <w:rFonts w:hint="cs"/>
          <w:rtl/>
        </w:rPr>
        <w:t xml:space="preserve"> </w:t>
      </w:r>
      <w:r>
        <w:rPr>
          <w:rtl/>
        </w:rPr>
        <w:t>ـ</w:t>
      </w:r>
      <w:r>
        <w:rPr>
          <w:rFonts w:hint="cs"/>
          <w:rtl/>
        </w:rPr>
        <w:t xml:space="preserve"> </w:t>
      </w:r>
      <w:r>
        <w:rPr>
          <w:rtl/>
        </w:rPr>
        <w:t>بالكسر</w:t>
      </w:r>
      <w:r>
        <w:rPr>
          <w:rFonts w:hint="cs"/>
          <w:rtl/>
        </w:rPr>
        <w:t xml:space="preserve"> </w:t>
      </w:r>
      <w:r>
        <w:rPr>
          <w:rtl/>
        </w:rPr>
        <w:t>ـ</w:t>
      </w:r>
      <w:r>
        <w:rPr>
          <w:rFonts w:hint="cs"/>
          <w:rtl/>
        </w:rPr>
        <w:t xml:space="preserve"> </w:t>
      </w:r>
      <w:r>
        <w:rPr>
          <w:rtl/>
        </w:rPr>
        <w:t>خطراً وخطراناً : إذا رفعه مرة بعد مرة وضرب به ف</w:t>
      </w:r>
      <w:r>
        <w:rPr>
          <w:rFonts w:hint="cs"/>
          <w:rtl/>
        </w:rPr>
        <w:t>خذ</w:t>
      </w:r>
      <w:r>
        <w:rPr>
          <w:rtl/>
        </w:rPr>
        <w:t>يه ، ومنه قول الحجاج لما نصب المنجنيق على الكعبة : « خطّارة كالجمل الفنيق » ، شبه رميها بخطران الفنيق.</w:t>
      </w:r>
    </w:p>
    <w:p w:rsidR="00721A0A" w:rsidRDefault="00721A0A" w:rsidP="00A66DCD">
      <w:pPr>
        <w:pStyle w:val="libFootnote0"/>
        <w:rPr>
          <w:rtl/>
        </w:rPr>
      </w:pPr>
      <w:r>
        <w:rPr>
          <w:rtl/>
        </w:rPr>
        <w:t>(9) مغرز الرأس ، بالكسر : ما يختفي فيه. وقيل : لعل في الكلام تشبيهاً للشيطان بالقنفذ ، فإنه انما يطلع رأسه عند زوال الخوف ؛ أو بالمرجل الحريص المقدم على أمر ، فانه يمد عنقه إليه. والهتاف : الصياح. « وألفاكم » أي وجدكم.</w:t>
      </w:r>
    </w:p>
    <w:p w:rsidR="00721A0A" w:rsidRDefault="00721A0A" w:rsidP="00A66DCD">
      <w:pPr>
        <w:pStyle w:val="libFootnote0"/>
        <w:rPr>
          <w:rtl/>
        </w:rPr>
      </w:pPr>
      <w:r>
        <w:rPr>
          <w:rtl/>
        </w:rPr>
        <w:t>(10) الغرة ، بالكسر : الاغترار والانخداع. والضمير المجرور راجع إلى الشيطان. وملاحظة الشيء : مراعاته ؛ وأصله من اللحظ وهو النظر بمؤخر العين ، وهو اينما يكون عند تعلق القلب بشيء ، أي وجدكم الشيطان لشدة قبولكم للإنخداع كالذي كان مطمح نظره أن يغتر بأباطيله. ويحتمل أن يكون « للعزة » بتقدم المهملة على المعجمة. وفي الكشف : « ولل</w:t>
      </w:r>
      <w:r>
        <w:rPr>
          <w:rFonts w:hint="cs"/>
          <w:rtl/>
        </w:rPr>
        <w:t>غر</w:t>
      </w:r>
      <w:r>
        <w:rPr>
          <w:rtl/>
        </w:rPr>
        <w:t>ة ملاحظين » أي وجدكم طالبين لل</w:t>
      </w:r>
      <w:r>
        <w:rPr>
          <w:rFonts w:hint="cs"/>
          <w:rtl/>
        </w:rPr>
        <w:t>غر</w:t>
      </w:r>
      <w:r>
        <w:rPr>
          <w:rtl/>
        </w:rPr>
        <w:t>ة.</w:t>
      </w:r>
    </w:p>
    <w:p w:rsidR="00721A0A" w:rsidRDefault="00721A0A" w:rsidP="00A66DCD">
      <w:pPr>
        <w:pStyle w:val="libFootnote0"/>
        <w:rPr>
          <w:rtl/>
        </w:rPr>
      </w:pPr>
      <w:r>
        <w:rPr>
          <w:rtl/>
        </w:rPr>
        <w:t xml:space="preserve">(11) النهوض : القيام ، واستنهضه لأمر أي </w:t>
      </w:r>
      <w:r>
        <w:rPr>
          <w:rFonts w:hint="cs"/>
          <w:rtl/>
        </w:rPr>
        <w:t>أ</w:t>
      </w:r>
      <w:r>
        <w:rPr>
          <w:rtl/>
        </w:rPr>
        <w:t>مره بالقيام إليه.</w:t>
      </w:r>
    </w:p>
    <w:p w:rsidR="00721A0A" w:rsidRDefault="00721A0A" w:rsidP="008044A7">
      <w:pPr>
        <w:pStyle w:val="libNormal0"/>
        <w:rPr>
          <w:rtl/>
        </w:rPr>
      </w:pPr>
      <w:r w:rsidRPr="000B10C7">
        <w:rPr>
          <w:rtl/>
        </w:rPr>
        <w:br w:type="page"/>
      </w:r>
      <w:r>
        <w:rPr>
          <w:rtl/>
        </w:rPr>
        <w:lastRenderedPageBreak/>
        <w:t xml:space="preserve">خفافاً </w:t>
      </w:r>
      <w:r w:rsidRPr="00A66DCD">
        <w:rPr>
          <w:rStyle w:val="libFootnotenumChar"/>
          <w:rtl/>
        </w:rPr>
        <w:t>(1)</w:t>
      </w:r>
      <w:r>
        <w:rPr>
          <w:rtl/>
        </w:rPr>
        <w:t xml:space="preserve"> ، وأحمشكم فألفاكم غضاباً </w:t>
      </w:r>
      <w:r w:rsidRPr="00A66DCD">
        <w:rPr>
          <w:rStyle w:val="libFootnotenumChar"/>
          <w:rtl/>
        </w:rPr>
        <w:t>(2)</w:t>
      </w:r>
      <w:r>
        <w:rPr>
          <w:rtl/>
        </w:rPr>
        <w:t xml:space="preserve"> ، فوسمتم </w:t>
      </w:r>
      <w:r w:rsidRPr="00A66DCD">
        <w:rPr>
          <w:rStyle w:val="libFootnotenumChar"/>
          <w:rtl/>
        </w:rPr>
        <w:t>(3)</w:t>
      </w:r>
      <w:r>
        <w:rPr>
          <w:rtl/>
        </w:rPr>
        <w:t xml:space="preserve"> غير ابلكم ، وأوردتم غير شربكم </w:t>
      </w:r>
      <w:r w:rsidRPr="00A66DCD">
        <w:rPr>
          <w:rStyle w:val="libFootnotenumChar"/>
          <w:rtl/>
        </w:rPr>
        <w:t>(4)</w:t>
      </w:r>
      <w:r>
        <w:rPr>
          <w:rtl/>
        </w:rPr>
        <w:t xml:space="preserve"> ؛ هذا والعهد قريب ، والك</w:t>
      </w:r>
      <w:r>
        <w:rPr>
          <w:rFonts w:hint="cs"/>
          <w:rtl/>
        </w:rPr>
        <w:t>َ</w:t>
      </w:r>
      <w:r>
        <w:rPr>
          <w:rtl/>
        </w:rPr>
        <w:t>ل</w:t>
      </w:r>
      <w:r>
        <w:rPr>
          <w:rFonts w:hint="cs"/>
          <w:rtl/>
        </w:rPr>
        <w:t>ْ</w:t>
      </w:r>
      <w:r>
        <w:rPr>
          <w:rtl/>
        </w:rPr>
        <w:t>م</w:t>
      </w:r>
      <w:r>
        <w:rPr>
          <w:rFonts w:hint="cs"/>
          <w:rtl/>
        </w:rPr>
        <w:t>ُ</w:t>
      </w:r>
      <w:r>
        <w:rPr>
          <w:rtl/>
        </w:rPr>
        <w:t xml:space="preserve"> رحيب ، والجرح لمّا يندمل</w:t>
      </w:r>
      <w:r>
        <w:rPr>
          <w:rFonts w:hint="cs"/>
          <w:rtl/>
        </w:rPr>
        <w:t>ْ</w:t>
      </w:r>
      <w:r>
        <w:rPr>
          <w:rtl/>
        </w:rPr>
        <w:t xml:space="preserve"> </w:t>
      </w:r>
      <w:r w:rsidRPr="00A66DCD">
        <w:rPr>
          <w:rStyle w:val="libFootnotenumChar"/>
          <w:rtl/>
        </w:rPr>
        <w:t>(6)</w:t>
      </w:r>
      <w:r>
        <w:rPr>
          <w:rtl/>
        </w:rPr>
        <w:t xml:space="preserve"> ، والرسول لمّا ي</w:t>
      </w:r>
      <w:r>
        <w:rPr>
          <w:rFonts w:hint="cs"/>
          <w:rtl/>
        </w:rPr>
        <w:t>ُ</w:t>
      </w:r>
      <w:r>
        <w:rPr>
          <w:rtl/>
        </w:rPr>
        <w:t>قبر</w:t>
      </w:r>
      <w:r>
        <w:rPr>
          <w:rFonts w:hint="cs"/>
          <w:rtl/>
        </w:rPr>
        <w:t>ْ</w:t>
      </w:r>
      <w:r>
        <w:rPr>
          <w:rtl/>
        </w:rPr>
        <w:t xml:space="preserve"> </w:t>
      </w:r>
      <w:r w:rsidRPr="00A66DCD">
        <w:rPr>
          <w:rStyle w:val="libFootnotenumChar"/>
          <w:rtl/>
        </w:rPr>
        <w:t>(7)</w:t>
      </w:r>
      <w:r>
        <w:rPr>
          <w:rtl/>
        </w:rPr>
        <w:t xml:space="preserve"> زعمتم خوف الفتنة </w:t>
      </w:r>
      <w:r w:rsidRPr="00A66DCD">
        <w:rPr>
          <w:rStyle w:val="libFootnotenumChar"/>
          <w:rtl/>
        </w:rPr>
        <w:t>(8)</w:t>
      </w:r>
      <w:r>
        <w:rPr>
          <w:rtl/>
        </w:rPr>
        <w:t xml:space="preserve"> ، « ألا في الفتنة سقطوا وإنّ</w:t>
      </w:r>
      <w:r>
        <w:rPr>
          <w:rFonts w:hint="cs"/>
          <w:rtl/>
        </w:rPr>
        <w:t>َ</w:t>
      </w:r>
      <w:r>
        <w:rPr>
          <w:rtl/>
        </w:rPr>
        <w:t xml:space="preserve"> جهنم لمحيطة بالكافرين »</w:t>
      </w:r>
      <w:r w:rsidRPr="00A66DCD">
        <w:rPr>
          <w:rStyle w:val="libFootnotenumChar"/>
          <w:rtl/>
        </w:rPr>
        <w:t>(9)</w:t>
      </w:r>
      <w:r>
        <w:rPr>
          <w:rtl/>
        </w:rPr>
        <w:t>.</w:t>
      </w:r>
    </w:p>
    <w:p w:rsidR="00721A0A" w:rsidRDefault="00721A0A" w:rsidP="008044A7">
      <w:pPr>
        <w:pStyle w:val="libNormal"/>
        <w:rPr>
          <w:rtl/>
        </w:rPr>
      </w:pPr>
      <w:r>
        <w:rPr>
          <w:rtl/>
        </w:rPr>
        <w:t>فهيهات منكم ، وكيف بكم ، وأنّى تؤفكون</w:t>
      </w:r>
      <w:r>
        <w:rPr>
          <w:rFonts w:hint="cs"/>
          <w:rtl/>
        </w:rPr>
        <w:t xml:space="preserve"> </w:t>
      </w:r>
      <w:r>
        <w:rPr>
          <w:rtl/>
        </w:rPr>
        <w:t xml:space="preserve">؟ وكتاب الله بين أظهركم </w:t>
      </w:r>
      <w:r w:rsidRPr="00A66DCD">
        <w:rPr>
          <w:rStyle w:val="libFootnotenumChar"/>
          <w:rtl/>
        </w:rPr>
        <w:t>(10)</w:t>
      </w:r>
      <w:r>
        <w:rPr>
          <w:rtl/>
        </w:rPr>
        <w:t xml:space="preserve"> ، ا</w:t>
      </w:r>
      <w:r>
        <w:rPr>
          <w:rFonts w:hint="cs"/>
          <w:rtl/>
        </w:rPr>
        <w:t>ُ</w:t>
      </w:r>
      <w:r>
        <w:rPr>
          <w:rtl/>
        </w:rPr>
        <w:t xml:space="preserve">موره ظاهرة ، وأحكامه زاهرة </w:t>
      </w:r>
      <w:r w:rsidRPr="00A66DCD">
        <w:rPr>
          <w:rStyle w:val="libFootnotenumChar"/>
          <w:rtl/>
        </w:rPr>
        <w:t>(11)</w:t>
      </w:r>
      <w:r>
        <w:rPr>
          <w:rtl/>
        </w:rPr>
        <w:t xml:space="preserve"> ، وأعلامه باهرة ، وزواجره لائحة ، وأوامره واضحة ، قد خلّ</w:t>
      </w:r>
      <w:r>
        <w:rPr>
          <w:rFonts w:hint="cs"/>
          <w:rtl/>
        </w:rPr>
        <w:t>َ</w:t>
      </w:r>
      <w:r>
        <w:rPr>
          <w:rtl/>
        </w:rPr>
        <w:t xml:space="preserve">فتموه وراء ظهوركم ، أرغبةً عنه تريدون ، أم بغيره تحكمون ، </w:t>
      </w:r>
      <w:r w:rsidRPr="008044A7">
        <w:rPr>
          <w:rStyle w:val="libAlaemChar"/>
          <w:rFonts w:hint="cs"/>
          <w:rtl/>
        </w:rPr>
        <w:t>(</w:t>
      </w:r>
      <w:r>
        <w:rPr>
          <w:rtl/>
        </w:rPr>
        <w:t xml:space="preserve"> </w:t>
      </w:r>
      <w:r w:rsidRPr="008044A7">
        <w:rPr>
          <w:rStyle w:val="libAieChar"/>
          <w:rFonts w:hint="cs"/>
          <w:rtl/>
        </w:rPr>
        <w:t>بِئْسَ لِلظَّالِمِينَ بَدَلاً</w:t>
      </w:r>
      <w:r>
        <w:rPr>
          <w:rtl/>
        </w:rPr>
        <w:t xml:space="preserve"> </w:t>
      </w:r>
      <w:r w:rsidRPr="00A66DCD">
        <w:rPr>
          <w:rStyle w:val="libFootnotenumChar"/>
          <w:rtl/>
        </w:rPr>
        <w:t>(12)</w:t>
      </w:r>
      <w:r>
        <w:rPr>
          <w:rtl/>
        </w:rPr>
        <w:t xml:space="preserve"> </w:t>
      </w:r>
      <w:r w:rsidRPr="008044A7">
        <w:rPr>
          <w:rStyle w:val="libAlaemChar"/>
          <w:rFonts w:hint="cs"/>
          <w:rtl/>
        </w:rPr>
        <w:t>)</w:t>
      </w:r>
      <w:r>
        <w:rPr>
          <w:rtl/>
        </w:rPr>
        <w:t xml:space="preserve"> </w:t>
      </w:r>
      <w:r w:rsidRPr="00A66DCD">
        <w:rPr>
          <w:rStyle w:val="libFootnotenumChar"/>
          <w:rtl/>
        </w:rPr>
        <w:t>(13)</w:t>
      </w:r>
      <w:r>
        <w:rPr>
          <w:rtl/>
        </w:rPr>
        <w:t xml:space="preserve"> </w:t>
      </w:r>
      <w:r w:rsidRPr="008044A7">
        <w:rPr>
          <w:rStyle w:val="libAlaemChar"/>
          <w:rFonts w:hint="cs"/>
          <w:rtl/>
        </w:rPr>
        <w:t>(</w:t>
      </w:r>
      <w:r>
        <w:rPr>
          <w:rtl/>
        </w:rPr>
        <w:t xml:space="preserve"> </w:t>
      </w:r>
      <w:r w:rsidRPr="008044A7">
        <w:rPr>
          <w:rStyle w:val="libAieChar"/>
          <w:rFonts w:hint="cs"/>
          <w:rtl/>
        </w:rPr>
        <w:t>وَمَن يَبْتَغِ غَيْرَ الإِسْلامِ دِينًا فَلَن يُقْبَلَ مِنْهُ وَهُوَ فِي الآخِرَةِ مِنَ</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أي مسرعين إليه.</w:t>
      </w:r>
    </w:p>
    <w:p w:rsidR="00721A0A" w:rsidRDefault="00721A0A" w:rsidP="00A66DCD">
      <w:pPr>
        <w:pStyle w:val="libFootnote0"/>
        <w:rPr>
          <w:rtl/>
        </w:rPr>
      </w:pPr>
      <w:r>
        <w:rPr>
          <w:rtl/>
        </w:rPr>
        <w:t xml:space="preserve">(2) أحمشت الرجل : أغضبته ، وأحمشت النار : ألهبتها. أي حملكم الشيطان على الغضب فوجدكم مغضبين لغضبه ، أو من عند </w:t>
      </w:r>
      <w:r>
        <w:rPr>
          <w:rFonts w:hint="cs"/>
          <w:rtl/>
        </w:rPr>
        <w:t>أ</w:t>
      </w:r>
      <w:r>
        <w:rPr>
          <w:rtl/>
        </w:rPr>
        <w:t>نفسك</w:t>
      </w:r>
      <w:r>
        <w:rPr>
          <w:rFonts w:hint="cs"/>
          <w:rtl/>
        </w:rPr>
        <w:t>م</w:t>
      </w:r>
      <w:r>
        <w:rPr>
          <w:rtl/>
        </w:rPr>
        <w:t>. وفي المناقب القديم : « عطافاً</w:t>
      </w:r>
      <w:r>
        <w:rPr>
          <w:rFonts w:hint="cs"/>
          <w:rtl/>
        </w:rPr>
        <w:t xml:space="preserve"> » </w:t>
      </w:r>
      <w:r>
        <w:rPr>
          <w:rtl/>
        </w:rPr>
        <w:t>بالعين المهملة والفاء ، من العطف بمعنى ال</w:t>
      </w:r>
      <w:r>
        <w:rPr>
          <w:rFonts w:hint="cs"/>
          <w:rtl/>
        </w:rPr>
        <w:t>م</w:t>
      </w:r>
      <w:r>
        <w:rPr>
          <w:rtl/>
        </w:rPr>
        <w:t>يل والشفقة ، ولعل</w:t>
      </w:r>
      <w:r>
        <w:rPr>
          <w:rFonts w:hint="cs"/>
          <w:rtl/>
        </w:rPr>
        <w:t>ه</w:t>
      </w:r>
      <w:r>
        <w:rPr>
          <w:rtl/>
        </w:rPr>
        <w:t xml:space="preserve"> أظهر لفظاً ومعنى.</w:t>
      </w:r>
    </w:p>
    <w:p w:rsidR="00721A0A" w:rsidRDefault="00721A0A" w:rsidP="00A66DCD">
      <w:pPr>
        <w:pStyle w:val="libFootnote0"/>
        <w:rPr>
          <w:rtl/>
        </w:rPr>
      </w:pPr>
      <w:r>
        <w:rPr>
          <w:rtl/>
        </w:rPr>
        <w:t>(3) الوسم : أثر الكي ، يقال : وسمته ـ كوعدته ـ وسماً.</w:t>
      </w:r>
    </w:p>
    <w:p w:rsidR="00721A0A" w:rsidRDefault="00721A0A" w:rsidP="00A66DCD">
      <w:pPr>
        <w:pStyle w:val="libFootnote0"/>
        <w:rPr>
          <w:rtl/>
        </w:rPr>
      </w:pPr>
      <w:r>
        <w:rPr>
          <w:rtl/>
        </w:rPr>
        <w:t>(4) الورود : حضور الماء للشرب ، والايراد : الاحضار. والاحضار. والشرب بالكسر : الحظ</w:t>
      </w:r>
      <w:r>
        <w:rPr>
          <w:rFonts w:hint="cs"/>
          <w:rtl/>
        </w:rPr>
        <w:t>ُّ</w:t>
      </w:r>
      <w:r>
        <w:rPr>
          <w:rtl/>
        </w:rPr>
        <w:t xml:space="preserve"> من الماء ، وهما كنايتان عن أخذ ما ليس لهم بحق من الخلافة والإمامة وميراث النبوة. وفي الكشف : « وأوردتموها شرباً ليس لكم ».</w:t>
      </w:r>
    </w:p>
    <w:p w:rsidR="00721A0A" w:rsidRDefault="00721A0A" w:rsidP="00A66DCD">
      <w:pPr>
        <w:pStyle w:val="libFootnote0"/>
        <w:rPr>
          <w:rtl/>
        </w:rPr>
      </w:pPr>
      <w:r>
        <w:rPr>
          <w:rtl/>
        </w:rPr>
        <w:t>(5) الكلم : الجرح ، والرحب بالضم : السعة.</w:t>
      </w:r>
    </w:p>
    <w:p w:rsidR="00721A0A" w:rsidRDefault="00721A0A" w:rsidP="00A66DCD">
      <w:pPr>
        <w:pStyle w:val="libFootnote0"/>
        <w:rPr>
          <w:rtl/>
        </w:rPr>
      </w:pPr>
      <w:r>
        <w:rPr>
          <w:rtl/>
        </w:rPr>
        <w:t>(6) الجرح بالضم ، الاسم ، وبالفتح المصدر. و « لما يندمل » أي لم يصلح بعد.</w:t>
      </w:r>
    </w:p>
    <w:p w:rsidR="00721A0A" w:rsidRDefault="00721A0A" w:rsidP="00A66DCD">
      <w:pPr>
        <w:pStyle w:val="libFootnote0"/>
        <w:rPr>
          <w:rtl/>
        </w:rPr>
      </w:pPr>
      <w:r>
        <w:rPr>
          <w:rtl/>
        </w:rPr>
        <w:t>(7) قبرته : دفنته.</w:t>
      </w:r>
    </w:p>
    <w:p w:rsidR="00721A0A" w:rsidRDefault="00721A0A" w:rsidP="00A66DCD">
      <w:pPr>
        <w:pStyle w:val="libFootnote0"/>
        <w:rPr>
          <w:rtl/>
        </w:rPr>
      </w:pPr>
      <w:r>
        <w:rPr>
          <w:rtl/>
        </w:rPr>
        <w:t>(8) « ابتداراً » مفعول له للأفعال السابقة ، ويحتمل المصدر بتقدير الفعل. وفي بعض الروايات : « بداراً زعمتم خوف الفتنة » أي ادعيتم وأظهرتم لناس كذباً وخديعة أنا</w:t>
      </w:r>
      <w:r>
        <w:rPr>
          <w:rFonts w:hint="cs"/>
          <w:rtl/>
        </w:rPr>
        <w:t xml:space="preserve"> انما</w:t>
      </w:r>
      <w:r>
        <w:rPr>
          <w:rtl/>
        </w:rPr>
        <w:t xml:space="preserve"> اجتمعنا في السقيفة دفعاً لفتنة ، مع أن الغرض كان غصب الخلافة عن أهلها وهو عين الفتنة. والالتفات في « سقطوا » لموافقة الآية الكريمة.</w:t>
      </w:r>
    </w:p>
    <w:p w:rsidR="00721A0A" w:rsidRDefault="00721A0A" w:rsidP="00A66DCD">
      <w:pPr>
        <w:pStyle w:val="libFootnote0"/>
        <w:rPr>
          <w:rtl/>
        </w:rPr>
      </w:pPr>
      <w:r>
        <w:rPr>
          <w:rtl/>
        </w:rPr>
        <w:t>(9) التوبة : 49.</w:t>
      </w:r>
    </w:p>
    <w:p w:rsidR="00721A0A" w:rsidRDefault="00721A0A" w:rsidP="00A66DCD">
      <w:pPr>
        <w:pStyle w:val="libFootnote0"/>
        <w:rPr>
          <w:rtl/>
        </w:rPr>
      </w:pPr>
      <w:r>
        <w:rPr>
          <w:rtl/>
        </w:rPr>
        <w:t>(10) « هيهات » للتبعيد ، وفيه معنى التعجب كما صرح به الشيخ الرضي ، وكذلك « كيف » و « أني » تستعملان في التعجب. وأفكه</w:t>
      </w:r>
      <w:r>
        <w:rPr>
          <w:rFonts w:hint="cs"/>
          <w:rtl/>
        </w:rPr>
        <w:t xml:space="preserve"> </w:t>
      </w:r>
      <w:r>
        <w:rPr>
          <w:rtl/>
        </w:rPr>
        <w:t>ـ</w:t>
      </w:r>
      <w:r>
        <w:rPr>
          <w:rFonts w:hint="cs"/>
          <w:rtl/>
        </w:rPr>
        <w:t xml:space="preserve"> </w:t>
      </w:r>
      <w:r>
        <w:rPr>
          <w:rtl/>
        </w:rPr>
        <w:t>كضربه</w:t>
      </w:r>
      <w:r>
        <w:rPr>
          <w:rFonts w:hint="cs"/>
          <w:rtl/>
        </w:rPr>
        <w:t xml:space="preserve"> </w:t>
      </w:r>
      <w:r>
        <w:rPr>
          <w:rtl/>
        </w:rPr>
        <w:t>ـ</w:t>
      </w:r>
      <w:r>
        <w:rPr>
          <w:rFonts w:hint="cs"/>
          <w:rtl/>
        </w:rPr>
        <w:t xml:space="preserve"> </w:t>
      </w:r>
      <w:r>
        <w:rPr>
          <w:rtl/>
        </w:rPr>
        <w:t>: صرفه عن الشي</w:t>
      </w:r>
      <w:r>
        <w:rPr>
          <w:rFonts w:hint="cs"/>
          <w:rtl/>
        </w:rPr>
        <w:t>ء</w:t>
      </w:r>
      <w:r>
        <w:rPr>
          <w:rtl/>
        </w:rPr>
        <w:t xml:space="preserve"> وقلبه ، أي إلى أين يصرفكم الشيطان وأنفسكم والحال أن كتاب الله بينكم</w:t>
      </w:r>
      <w:r>
        <w:rPr>
          <w:rFonts w:hint="cs"/>
          <w:rtl/>
        </w:rPr>
        <w:t xml:space="preserve"> </w:t>
      </w:r>
      <w:r>
        <w:rPr>
          <w:rtl/>
        </w:rPr>
        <w:t>! وفلان بين أظهر قوم وبين ظهرانيهم أي مقيم بينهم محفوف من جانبيه أو من جوانبه بهم.</w:t>
      </w:r>
    </w:p>
    <w:p w:rsidR="00721A0A" w:rsidRDefault="00721A0A" w:rsidP="00A66DCD">
      <w:pPr>
        <w:pStyle w:val="libFootnote0"/>
        <w:rPr>
          <w:rtl/>
        </w:rPr>
      </w:pPr>
      <w:r>
        <w:rPr>
          <w:rtl/>
        </w:rPr>
        <w:t>(11) الزاهر : المتلألئ المشرق. وفي الكشف : « بين أظهركم ، قائمة فرائضه ، واضحة دلائله ، نيرة شرائعه</w:t>
      </w:r>
      <w:r>
        <w:rPr>
          <w:rFonts w:hint="cs"/>
          <w:rtl/>
        </w:rPr>
        <w:t xml:space="preserve"> »</w:t>
      </w:r>
      <w:r>
        <w:rPr>
          <w:rtl/>
        </w:rPr>
        <w:t>.</w:t>
      </w:r>
    </w:p>
    <w:p w:rsidR="00721A0A" w:rsidRDefault="00721A0A" w:rsidP="00A66DCD">
      <w:pPr>
        <w:pStyle w:val="libFootnote0"/>
        <w:rPr>
          <w:rtl/>
        </w:rPr>
      </w:pPr>
      <w:r>
        <w:rPr>
          <w:rtl/>
        </w:rPr>
        <w:t>(1</w:t>
      </w:r>
      <w:r>
        <w:rPr>
          <w:rFonts w:hint="cs"/>
          <w:rtl/>
        </w:rPr>
        <w:t>2</w:t>
      </w:r>
      <w:r>
        <w:rPr>
          <w:rtl/>
        </w:rPr>
        <w:t>) « بدلاً » أي من الكتاب ما اختاروه من الحكم الباطل.</w:t>
      </w:r>
    </w:p>
    <w:p w:rsidR="00721A0A" w:rsidRDefault="00721A0A" w:rsidP="00A66DCD">
      <w:pPr>
        <w:pStyle w:val="libFootnote0"/>
        <w:rPr>
          <w:rtl/>
        </w:rPr>
      </w:pPr>
      <w:r>
        <w:rPr>
          <w:rtl/>
        </w:rPr>
        <w:t>(1</w:t>
      </w:r>
      <w:r>
        <w:rPr>
          <w:rFonts w:hint="cs"/>
          <w:rtl/>
        </w:rPr>
        <w:t>3</w:t>
      </w:r>
      <w:r>
        <w:rPr>
          <w:rtl/>
        </w:rPr>
        <w:t>) الكهف : 50.</w:t>
      </w:r>
    </w:p>
    <w:p w:rsidR="00721A0A" w:rsidRDefault="00721A0A" w:rsidP="008044A7">
      <w:pPr>
        <w:pStyle w:val="libNormal0"/>
        <w:rPr>
          <w:rtl/>
        </w:rPr>
      </w:pPr>
      <w:r w:rsidRPr="00D802A8">
        <w:rPr>
          <w:rtl/>
        </w:rPr>
        <w:br w:type="page"/>
      </w:r>
      <w:r w:rsidRPr="008044A7">
        <w:rPr>
          <w:rStyle w:val="libAieChar"/>
          <w:rFonts w:hint="cs"/>
          <w:rtl/>
        </w:rPr>
        <w:lastRenderedPageBreak/>
        <w:t>الخَاسِرِينَ</w:t>
      </w:r>
      <w:r>
        <w:rPr>
          <w:rtl/>
        </w:rPr>
        <w:t xml:space="preserve"> </w:t>
      </w:r>
      <w:r w:rsidRPr="008044A7">
        <w:rPr>
          <w:rStyle w:val="libAlaemChar"/>
          <w:rFonts w:hint="cs"/>
          <w:rtl/>
        </w:rPr>
        <w:t>)</w:t>
      </w:r>
      <w:r>
        <w:rPr>
          <w:rtl/>
        </w:rPr>
        <w:t xml:space="preserve"> </w:t>
      </w:r>
      <w:r w:rsidRPr="00A66DCD">
        <w:rPr>
          <w:rStyle w:val="libFootnotenumChar"/>
          <w:rtl/>
        </w:rPr>
        <w:t>(1)</w:t>
      </w:r>
      <w:r>
        <w:rPr>
          <w:rtl/>
        </w:rPr>
        <w:t>. ثم لم تلبثوا إلا ري</w:t>
      </w:r>
      <w:r>
        <w:rPr>
          <w:rFonts w:hint="cs"/>
          <w:rtl/>
        </w:rPr>
        <w:t>ْ</w:t>
      </w:r>
      <w:r>
        <w:rPr>
          <w:rtl/>
        </w:rPr>
        <w:t>ث</w:t>
      </w:r>
      <w:r>
        <w:rPr>
          <w:rFonts w:hint="cs"/>
          <w:rtl/>
        </w:rPr>
        <w:t>َ</w:t>
      </w:r>
      <w:r>
        <w:rPr>
          <w:rtl/>
        </w:rPr>
        <w:t xml:space="preserve"> أن تسكن نفرت</w:t>
      </w:r>
      <w:r>
        <w:rPr>
          <w:rFonts w:hint="cs"/>
          <w:rtl/>
        </w:rPr>
        <w:t>ُ</w:t>
      </w:r>
      <w:r>
        <w:rPr>
          <w:rtl/>
        </w:rPr>
        <w:t>ها ، ويسلس قياد</w:t>
      </w:r>
      <w:r>
        <w:rPr>
          <w:rFonts w:hint="cs"/>
          <w:rtl/>
        </w:rPr>
        <w:t>ُ</w:t>
      </w:r>
      <w:r>
        <w:rPr>
          <w:rtl/>
        </w:rPr>
        <w:t xml:space="preserve">ها </w:t>
      </w:r>
      <w:r w:rsidRPr="00A66DCD">
        <w:rPr>
          <w:rStyle w:val="libFootnotenumChar"/>
          <w:rtl/>
        </w:rPr>
        <w:t>(2)</w:t>
      </w:r>
      <w:r>
        <w:rPr>
          <w:rtl/>
        </w:rPr>
        <w:t xml:space="preserve"> ثم أخذتم تورون و</w:t>
      </w:r>
      <w:r>
        <w:rPr>
          <w:rFonts w:hint="cs"/>
          <w:rtl/>
        </w:rPr>
        <w:t>َ</w:t>
      </w:r>
      <w:r>
        <w:rPr>
          <w:rtl/>
        </w:rPr>
        <w:t>ق</w:t>
      </w:r>
      <w:r>
        <w:rPr>
          <w:rFonts w:hint="cs"/>
          <w:rtl/>
        </w:rPr>
        <w:t>ْ</w:t>
      </w:r>
      <w:r>
        <w:rPr>
          <w:rtl/>
        </w:rPr>
        <w:t>د</w:t>
      </w:r>
      <w:r>
        <w:rPr>
          <w:rFonts w:hint="cs"/>
          <w:rtl/>
        </w:rPr>
        <w:t>َ</w:t>
      </w:r>
      <w:r>
        <w:rPr>
          <w:rtl/>
        </w:rPr>
        <w:t xml:space="preserve">تها </w:t>
      </w:r>
      <w:r w:rsidRPr="00A66DCD">
        <w:rPr>
          <w:rStyle w:val="libFootnotenumChar"/>
          <w:rtl/>
        </w:rPr>
        <w:t>(3)</w:t>
      </w:r>
      <w:r>
        <w:rPr>
          <w:rtl/>
        </w:rPr>
        <w:t xml:space="preserve"> ، وت</w:t>
      </w:r>
      <w:r>
        <w:rPr>
          <w:rFonts w:hint="cs"/>
          <w:rtl/>
        </w:rPr>
        <w:t>ُ</w:t>
      </w:r>
      <w:r>
        <w:rPr>
          <w:rtl/>
        </w:rPr>
        <w:t>هيّ</w:t>
      </w:r>
      <w:r>
        <w:rPr>
          <w:rFonts w:hint="cs"/>
          <w:rtl/>
        </w:rPr>
        <w:t>ِ</w:t>
      </w:r>
      <w:r>
        <w:rPr>
          <w:rtl/>
        </w:rPr>
        <w:t xml:space="preserve">جون جمرتها </w:t>
      </w:r>
      <w:r w:rsidRPr="00A66DCD">
        <w:rPr>
          <w:rStyle w:val="libFootnotenumChar"/>
          <w:rtl/>
        </w:rPr>
        <w:t>(4)</w:t>
      </w:r>
      <w:r>
        <w:rPr>
          <w:rtl/>
        </w:rPr>
        <w:t xml:space="preserve"> ، وتستجيبون لهتاف الشيطان الغوي </w:t>
      </w:r>
      <w:r w:rsidRPr="00A66DCD">
        <w:rPr>
          <w:rStyle w:val="libFootnotenumChar"/>
          <w:rtl/>
        </w:rPr>
        <w:t>(5)</w:t>
      </w:r>
      <w:r>
        <w:rPr>
          <w:rtl/>
        </w:rPr>
        <w:t xml:space="preserve"> ، وإطفاء أنوار الدين الجلي ، وإهماد س</w:t>
      </w:r>
      <w:r>
        <w:rPr>
          <w:rFonts w:hint="cs"/>
          <w:rtl/>
        </w:rPr>
        <w:t>ُ</w:t>
      </w:r>
      <w:r>
        <w:rPr>
          <w:rtl/>
        </w:rPr>
        <w:t xml:space="preserve">نن النبي الصفي </w:t>
      </w:r>
      <w:r w:rsidRPr="00A66DCD">
        <w:rPr>
          <w:rStyle w:val="libFootnotenumChar"/>
          <w:rtl/>
        </w:rPr>
        <w:t>(6)</w:t>
      </w:r>
      <w:r>
        <w:rPr>
          <w:rtl/>
        </w:rPr>
        <w:t xml:space="preserve"> ، ت</w:t>
      </w:r>
      <w:r>
        <w:rPr>
          <w:rFonts w:hint="cs"/>
          <w:rtl/>
        </w:rPr>
        <w:t>ُ</w:t>
      </w:r>
      <w:r>
        <w:rPr>
          <w:rtl/>
        </w:rPr>
        <w:t>س</w:t>
      </w:r>
      <w:r>
        <w:rPr>
          <w:rFonts w:hint="cs"/>
          <w:rtl/>
        </w:rPr>
        <w:t>ِ</w:t>
      </w:r>
      <w:r>
        <w:rPr>
          <w:rtl/>
        </w:rPr>
        <w:t>ر</w:t>
      </w:r>
      <w:r>
        <w:rPr>
          <w:rFonts w:hint="cs"/>
          <w:rtl/>
        </w:rPr>
        <w:t>ُّ</w:t>
      </w:r>
      <w:r>
        <w:rPr>
          <w:rtl/>
        </w:rPr>
        <w:t xml:space="preserve">ون </w:t>
      </w:r>
      <w:r>
        <w:rPr>
          <w:rFonts w:hint="cs"/>
          <w:rtl/>
        </w:rPr>
        <w:t>حَسْو</w:t>
      </w:r>
      <w:r>
        <w:rPr>
          <w:rtl/>
        </w:rPr>
        <w:t>ا</w:t>
      </w:r>
      <w:r>
        <w:rPr>
          <w:rFonts w:hint="cs"/>
          <w:rtl/>
        </w:rPr>
        <w:t>ً</w:t>
      </w:r>
      <w:r>
        <w:rPr>
          <w:rtl/>
        </w:rPr>
        <w:t xml:space="preserve"> في </w:t>
      </w:r>
      <w:r>
        <w:rPr>
          <w:rFonts w:hint="cs"/>
          <w:rtl/>
        </w:rPr>
        <w:t>ا</w:t>
      </w:r>
      <w:r>
        <w:rPr>
          <w:rtl/>
        </w:rPr>
        <w:t>ر</w:t>
      </w:r>
      <w:r>
        <w:rPr>
          <w:rFonts w:hint="cs"/>
          <w:rtl/>
        </w:rPr>
        <w:t>ْ</w:t>
      </w:r>
      <w:r>
        <w:rPr>
          <w:rtl/>
        </w:rPr>
        <w:t>ت</w:t>
      </w:r>
      <w:r>
        <w:rPr>
          <w:rFonts w:hint="cs"/>
          <w:rtl/>
        </w:rPr>
        <w:t>ِغ</w:t>
      </w:r>
      <w:r>
        <w:rPr>
          <w:rtl/>
        </w:rPr>
        <w:t xml:space="preserve">اء </w:t>
      </w:r>
      <w:r w:rsidRPr="00A66DCD">
        <w:rPr>
          <w:rStyle w:val="libFootnotenumChar"/>
          <w:rtl/>
        </w:rPr>
        <w:t>(7)</w:t>
      </w:r>
      <w:r>
        <w:rPr>
          <w:rtl/>
        </w:rPr>
        <w:t xml:space="preserve"> ، وتمشون لأهله ووله في الخمر والضراء </w:t>
      </w:r>
      <w:r w:rsidRPr="00A66DCD">
        <w:rPr>
          <w:rStyle w:val="libFootnotenumChar"/>
          <w:rtl/>
        </w:rPr>
        <w:t>(8)</w:t>
      </w:r>
      <w:r>
        <w:rPr>
          <w:rtl/>
        </w:rPr>
        <w:t xml:space="preserve"> ، ونصبر منكم على مثل حزّ</w:t>
      </w:r>
      <w:r>
        <w:rPr>
          <w:rFonts w:hint="cs"/>
          <w:rtl/>
        </w:rPr>
        <w:t>ِ</w:t>
      </w:r>
      <w:r>
        <w:rPr>
          <w:rtl/>
        </w:rPr>
        <w:t xml:space="preserve"> الم</w:t>
      </w:r>
      <w:r>
        <w:rPr>
          <w:rFonts w:hint="cs"/>
          <w:rtl/>
        </w:rPr>
        <w:t>ُ</w:t>
      </w:r>
      <w:r>
        <w:rPr>
          <w:rtl/>
        </w:rPr>
        <w:t xml:space="preserve">دى </w:t>
      </w:r>
      <w:r w:rsidRPr="00A66DCD">
        <w:rPr>
          <w:rStyle w:val="libFootnotenumChar"/>
          <w:rtl/>
        </w:rPr>
        <w:t>(9)</w:t>
      </w:r>
      <w:r>
        <w:rPr>
          <w:rtl/>
        </w:rPr>
        <w:t xml:space="preserve"> ، ووخز السّ</w:t>
      </w:r>
      <w:r>
        <w:rPr>
          <w:rFonts w:hint="cs"/>
          <w:rtl/>
        </w:rPr>
        <w:t>ِ</w:t>
      </w:r>
      <w:r>
        <w:rPr>
          <w:rtl/>
        </w:rPr>
        <w:t xml:space="preserve">نان في الحشا </w:t>
      </w:r>
      <w:r w:rsidRPr="00A66DCD">
        <w:rPr>
          <w:rStyle w:val="libFootnotenumChar"/>
          <w:rtl/>
        </w:rPr>
        <w:t>(10)</w:t>
      </w:r>
      <w:r>
        <w:rPr>
          <w:rtl/>
        </w:rPr>
        <w:t xml:space="preserve"> ، وأنتم تزعمون ألاّ إرث لنا ، </w:t>
      </w:r>
      <w:r w:rsidRPr="008044A7">
        <w:rPr>
          <w:rStyle w:val="libAlaemChar"/>
          <w:rFonts w:hint="cs"/>
          <w:rtl/>
        </w:rPr>
        <w:t>(</w:t>
      </w:r>
      <w:r>
        <w:rPr>
          <w:rtl/>
        </w:rPr>
        <w:t xml:space="preserve"> </w:t>
      </w:r>
      <w:r w:rsidRPr="008044A7">
        <w:rPr>
          <w:rStyle w:val="libAieChar"/>
          <w:rFonts w:hint="cs"/>
          <w:rtl/>
        </w:rPr>
        <w:t>أَفَحُكْمَ</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آل عمران : 85.</w:t>
      </w:r>
    </w:p>
    <w:p w:rsidR="00721A0A" w:rsidRDefault="00721A0A" w:rsidP="00A66DCD">
      <w:pPr>
        <w:pStyle w:val="libFootnote0"/>
        <w:rPr>
          <w:rtl/>
        </w:rPr>
      </w:pPr>
      <w:r>
        <w:rPr>
          <w:rtl/>
        </w:rPr>
        <w:t>(2) ريث</w:t>
      </w:r>
      <w:r>
        <w:rPr>
          <w:rFonts w:hint="cs"/>
          <w:rtl/>
        </w:rPr>
        <w:t xml:space="preserve"> </w:t>
      </w:r>
      <w:r>
        <w:rPr>
          <w:rtl/>
        </w:rPr>
        <w:t>ـ</w:t>
      </w:r>
      <w:r>
        <w:rPr>
          <w:rFonts w:hint="cs"/>
          <w:rtl/>
        </w:rPr>
        <w:t xml:space="preserve"> </w:t>
      </w:r>
      <w:r>
        <w:rPr>
          <w:rtl/>
        </w:rPr>
        <w:t>بالفتح</w:t>
      </w:r>
      <w:r>
        <w:rPr>
          <w:rFonts w:hint="cs"/>
          <w:rtl/>
        </w:rPr>
        <w:t xml:space="preserve"> </w:t>
      </w:r>
      <w:r>
        <w:rPr>
          <w:rtl/>
        </w:rPr>
        <w:t>ـ</w:t>
      </w:r>
      <w:r>
        <w:rPr>
          <w:rFonts w:hint="cs"/>
          <w:rtl/>
        </w:rPr>
        <w:t xml:space="preserve"> </w:t>
      </w:r>
      <w:r>
        <w:rPr>
          <w:rtl/>
        </w:rPr>
        <w:t>بمعنى قدر ، وهي كلمة يستعملها أهل الحجاز كثيراً ، وقد يستعمل مع ما ، يقال : لم يلبث إلا ريثما فعل كذا ، وفي الكشف هكذا : « ثم لو تبرحوا ريثاً » وقال بعضهم : هذا ولم تريثوا حتها إلا ريث. وفي رواية ابن أبي طاهر : « ثم لم تريثوا ا</w:t>
      </w:r>
      <w:r>
        <w:rPr>
          <w:rFonts w:hint="cs"/>
          <w:rtl/>
        </w:rPr>
        <w:t>ُ</w:t>
      </w:r>
      <w:r>
        <w:rPr>
          <w:rtl/>
        </w:rPr>
        <w:t xml:space="preserve">ختها » وعلى التقديرين ضمير المؤنث راجع إلى فتنة وفاة الرسول </w:t>
      </w:r>
      <w:r w:rsidR="00F55C0D" w:rsidRPr="00F55C0D">
        <w:rPr>
          <w:rStyle w:val="libAlaemChar"/>
          <w:rFonts w:hint="cs"/>
          <w:rtl/>
        </w:rPr>
        <w:t>صلى‌الله‌عليه‌وآله‌وسلم</w:t>
      </w:r>
      <w:r>
        <w:rPr>
          <w:rtl/>
        </w:rPr>
        <w:t>. وحتّ</w:t>
      </w:r>
      <w:r>
        <w:rPr>
          <w:rFonts w:hint="cs"/>
          <w:rtl/>
        </w:rPr>
        <w:t>َ</w:t>
      </w:r>
      <w:r>
        <w:rPr>
          <w:rtl/>
        </w:rPr>
        <w:t xml:space="preserve"> الورق من الغصن : نثرها ، أي لم تصبروا إلى ذهاب أثر تلك المصيبة. ونفرة الدابة ، بالفتح : ذهابها وعدم انقيادها.</w:t>
      </w:r>
    </w:p>
    <w:p w:rsidR="00721A0A" w:rsidRPr="00644CDD" w:rsidRDefault="00721A0A" w:rsidP="00A66DCD">
      <w:pPr>
        <w:pStyle w:val="libFootnote"/>
        <w:rPr>
          <w:rtl/>
        </w:rPr>
      </w:pPr>
      <w:r w:rsidRPr="00644CDD">
        <w:rPr>
          <w:rtl/>
        </w:rPr>
        <w:t>والسلس ، بكسر اللام : السهل اللّ</w:t>
      </w:r>
      <w:r>
        <w:rPr>
          <w:rFonts w:hint="cs"/>
          <w:rtl/>
        </w:rPr>
        <w:t>َ</w:t>
      </w:r>
      <w:r w:rsidRPr="00644CDD">
        <w:rPr>
          <w:rtl/>
        </w:rPr>
        <w:t>ين المنقاد ، ذكره الفيروزآبادي ، وفي مصباح اللغة : سلسل سلساً من باب تعب : سهل ول</w:t>
      </w:r>
      <w:r>
        <w:rPr>
          <w:rFonts w:hint="cs"/>
          <w:rtl/>
        </w:rPr>
        <w:t>ا</w:t>
      </w:r>
      <w:r w:rsidRPr="00644CDD">
        <w:rPr>
          <w:rtl/>
        </w:rPr>
        <w:t>ن. والقياد بالكسر : ما يقاد به الدابة من خبل وغيره.</w:t>
      </w:r>
    </w:p>
    <w:p w:rsidR="00721A0A" w:rsidRDefault="00721A0A" w:rsidP="00A66DCD">
      <w:pPr>
        <w:pStyle w:val="libFootnote0"/>
        <w:rPr>
          <w:rtl/>
        </w:rPr>
      </w:pPr>
      <w:r>
        <w:rPr>
          <w:rtl/>
        </w:rPr>
        <w:t>(3) في الصحاح : « و</w:t>
      </w:r>
      <w:r>
        <w:rPr>
          <w:rFonts w:hint="cs"/>
          <w:rtl/>
        </w:rPr>
        <w:t>َ</w:t>
      </w:r>
      <w:r>
        <w:rPr>
          <w:rtl/>
        </w:rPr>
        <w:t>ر</w:t>
      </w:r>
      <w:r>
        <w:rPr>
          <w:rFonts w:hint="cs"/>
          <w:rtl/>
        </w:rPr>
        <w:t>َ</w:t>
      </w:r>
      <w:r>
        <w:rPr>
          <w:rtl/>
        </w:rPr>
        <w:t>ى الزّند</w:t>
      </w:r>
      <w:r>
        <w:rPr>
          <w:rFonts w:hint="cs"/>
          <w:rtl/>
        </w:rPr>
        <w:t>ُ</w:t>
      </w:r>
      <w:r>
        <w:rPr>
          <w:rtl/>
        </w:rPr>
        <w:t xml:space="preserve"> يري ورياً : إذا خرجت ناره. وفي لغة ا</w:t>
      </w:r>
      <w:r>
        <w:rPr>
          <w:rFonts w:hint="cs"/>
          <w:rtl/>
        </w:rPr>
        <w:t>ُ</w:t>
      </w:r>
      <w:r>
        <w:rPr>
          <w:rtl/>
        </w:rPr>
        <w:t>خرى : « و</w:t>
      </w:r>
      <w:r>
        <w:rPr>
          <w:rFonts w:hint="cs"/>
          <w:rtl/>
        </w:rPr>
        <w:t>َ</w:t>
      </w:r>
      <w:r>
        <w:rPr>
          <w:rtl/>
        </w:rPr>
        <w:t>ر</w:t>
      </w:r>
      <w:r>
        <w:rPr>
          <w:rFonts w:hint="cs"/>
          <w:rtl/>
        </w:rPr>
        <w:t>ِ</w:t>
      </w:r>
      <w:r>
        <w:rPr>
          <w:rtl/>
        </w:rPr>
        <w:t>ي الزند ي</w:t>
      </w:r>
      <w:r>
        <w:rPr>
          <w:rFonts w:hint="cs"/>
          <w:rtl/>
        </w:rPr>
        <w:t>َ</w:t>
      </w:r>
      <w:r>
        <w:rPr>
          <w:rtl/>
        </w:rPr>
        <w:t>ري ، بالكسر فيهما ، وأوريته أنا وكذلك وريته توريةً. وفلان يستورى ز</w:t>
      </w:r>
      <w:r>
        <w:rPr>
          <w:rFonts w:hint="cs"/>
          <w:rtl/>
        </w:rPr>
        <w:t>ِ</w:t>
      </w:r>
      <w:r>
        <w:rPr>
          <w:rtl/>
        </w:rPr>
        <w:t>ناد الضلالة ». ووقده النار بالفتح : وقودها ، ووقدها : لهبها.</w:t>
      </w:r>
    </w:p>
    <w:p w:rsidR="00721A0A" w:rsidRDefault="00721A0A" w:rsidP="00A66DCD">
      <w:pPr>
        <w:pStyle w:val="libFootnote0"/>
        <w:rPr>
          <w:rtl/>
        </w:rPr>
      </w:pPr>
      <w:r>
        <w:rPr>
          <w:rtl/>
        </w:rPr>
        <w:t>(4) الجمرة : المتوقد من الحطب ، فاذا برد فهو فحم. والجمر بدون التاء جمعها.</w:t>
      </w:r>
    </w:p>
    <w:p w:rsidR="00721A0A" w:rsidRDefault="00721A0A" w:rsidP="00A66DCD">
      <w:pPr>
        <w:pStyle w:val="libFootnote0"/>
        <w:rPr>
          <w:rtl/>
        </w:rPr>
      </w:pPr>
      <w:r>
        <w:rPr>
          <w:rtl/>
        </w:rPr>
        <w:t>(5) الهتاف ، بالكسر : الصياح ، وهتف به أي دعاه.</w:t>
      </w:r>
    </w:p>
    <w:p w:rsidR="00721A0A" w:rsidRDefault="00721A0A" w:rsidP="00A66DCD">
      <w:pPr>
        <w:pStyle w:val="libFootnote0"/>
        <w:rPr>
          <w:rtl/>
        </w:rPr>
      </w:pPr>
      <w:r>
        <w:rPr>
          <w:rtl/>
        </w:rPr>
        <w:t>(6) إهماد النار: إطفاؤها بالكلية. والحاصل أنكم انما صبرتم حتى استقرت الخلافة المغصوبة عليكم ، ثم شرعتم في تهييج الشرور والفتن واتباع الشيطان وإبداع البدع وتغيير السنن.</w:t>
      </w:r>
    </w:p>
    <w:p w:rsidR="00721A0A" w:rsidRDefault="00721A0A" w:rsidP="00A66DCD">
      <w:pPr>
        <w:pStyle w:val="libFootnote0"/>
        <w:rPr>
          <w:rtl/>
        </w:rPr>
      </w:pPr>
      <w:r>
        <w:rPr>
          <w:rtl/>
        </w:rPr>
        <w:t>(7) الإسرار : ضد الإعلان. والحسو بفتح الحاء وسكون السين المهملتين : شرب المرق وغيره شيئاً بعد شي</w:t>
      </w:r>
      <w:r>
        <w:rPr>
          <w:rFonts w:hint="cs"/>
          <w:rtl/>
        </w:rPr>
        <w:t>ء</w:t>
      </w:r>
      <w:r>
        <w:rPr>
          <w:rtl/>
        </w:rPr>
        <w:t xml:space="preserve"> : والارتغاء : شرب الرغوة وهو زبد اللبن ، قال الجواهري : « الرغوة مثلثة : زبد البن. وارتغيت : شربت الرغوة. وفي المثل : « يسر حسواً في ارتغاء » يضرب لمن يظهر أمراً ويريد غيره. قال الشعبي لمن سأله عن رجل قبل أ</w:t>
      </w:r>
      <w:r>
        <w:rPr>
          <w:rFonts w:hint="cs"/>
          <w:rtl/>
        </w:rPr>
        <w:t>ُ</w:t>
      </w:r>
      <w:r>
        <w:rPr>
          <w:rtl/>
        </w:rPr>
        <w:t>م امرأته [ قال ] : يسر حسواً في ارتغاء ، وقد حرمت عليه امرأته ». وقال الميداني : قال أبو زيد والأصمعي : أصله الرجل يؤتى باللبن فيظهر أنه يريد الرغوة خاصة ولا يريد غيرها فيشربها وهو في ذلك ينال من اللبن ؛ يضرب لمن يريك أنه يعينك وإنما يجر النفع إلى نفسه.</w:t>
      </w:r>
    </w:p>
    <w:p w:rsidR="00721A0A" w:rsidRDefault="00721A0A" w:rsidP="00A66DCD">
      <w:pPr>
        <w:pStyle w:val="libFootnote0"/>
        <w:rPr>
          <w:rtl/>
        </w:rPr>
      </w:pPr>
      <w:r>
        <w:rPr>
          <w:rtl/>
        </w:rPr>
        <w:t xml:space="preserve">(8) الخمر ، بالتحريك ما واراك من شجر وغيره ، يقال : </w:t>
      </w:r>
      <w:r>
        <w:rPr>
          <w:rFonts w:hint="cs"/>
          <w:rtl/>
        </w:rPr>
        <w:t>ت</w:t>
      </w:r>
      <w:r>
        <w:rPr>
          <w:rtl/>
        </w:rPr>
        <w:t>وارى الصيد عني في خمر الوادي ؛ ومنه قولهم : دخل فلان في خمار الناس</w:t>
      </w:r>
      <w:r>
        <w:rPr>
          <w:rFonts w:hint="cs"/>
          <w:rtl/>
        </w:rPr>
        <w:t xml:space="preserve"> </w:t>
      </w:r>
      <w:r>
        <w:rPr>
          <w:rtl/>
        </w:rPr>
        <w:t>ـ</w:t>
      </w:r>
      <w:r>
        <w:rPr>
          <w:rFonts w:hint="cs"/>
          <w:rtl/>
        </w:rPr>
        <w:t xml:space="preserve"> </w:t>
      </w:r>
      <w:r>
        <w:rPr>
          <w:rtl/>
        </w:rPr>
        <w:t>بالضم</w:t>
      </w:r>
      <w:r>
        <w:rPr>
          <w:rFonts w:hint="cs"/>
          <w:rtl/>
        </w:rPr>
        <w:t xml:space="preserve"> </w:t>
      </w:r>
      <w:r>
        <w:rPr>
          <w:rtl/>
        </w:rPr>
        <w:t>ـ</w:t>
      </w:r>
      <w:r>
        <w:rPr>
          <w:rFonts w:hint="cs"/>
          <w:rtl/>
        </w:rPr>
        <w:t xml:space="preserve"> </w:t>
      </w:r>
      <w:r>
        <w:rPr>
          <w:rtl/>
        </w:rPr>
        <w:t xml:space="preserve">أي ما يواريه ويستره منهم. والضراء </w:t>
      </w:r>
      <w:r>
        <w:rPr>
          <w:rFonts w:hint="cs"/>
          <w:rtl/>
        </w:rPr>
        <w:t xml:space="preserve">، </w:t>
      </w:r>
      <w:r>
        <w:rPr>
          <w:rtl/>
        </w:rPr>
        <w:t>الضاد المعجمة المفتوحة والراء المخففة : الشجر الملتفت في الوادي ؛ ويقال لمن ختل صاحبه وخاده : يدب له الضراء ويمشي له الخمر. وقال الميداني : قال ابن الأعرابي : الضراء ما انخفض من الأرض.</w:t>
      </w:r>
    </w:p>
    <w:p w:rsidR="00721A0A" w:rsidRDefault="00721A0A" w:rsidP="00A66DCD">
      <w:pPr>
        <w:pStyle w:val="libFootnote0"/>
        <w:rPr>
          <w:rtl/>
        </w:rPr>
      </w:pPr>
      <w:r>
        <w:rPr>
          <w:rtl/>
        </w:rPr>
        <w:t>(9) الحزّ،</w:t>
      </w:r>
      <w:r>
        <w:rPr>
          <w:rFonts w:hint="cs"/>
          <w:rtl/>
        </w:rPr>
        <w:t xml:space="preserve"> </w:t>
      </w:r>
      <w:r>
        <w:rPr>
          <w:rtl/>
        </w:rPr>
        <w:t>بفتح الحاء المهملة:القطع أو قطع الشي</w:t>
      </w:r>
      <w:r>
        <w:rPr>
          <w:rFonts w:hint="cs"/>
          <w:rtl/>
        </w:rPr>
        <w:t>ء</w:t>
      </w:r>
      <w:r>
        <w:rPr>
          <w:rtl/>
        </w:rPr>
        <w:t xml:space="preserve"> من غير إبانة. والمدى بالضم:جمع مدية وهي السكّين والشفرة.</w:t>
      </w:r>
    </w:p>
    <w:p w:rsidR="00721A0A" w:rsidRDefault="00721A0A" w:rsidP="00A66DCD">
      <w:pPr>
        <w:pStyle w:val="libFootnote0"/>
        <w:rPr>
          <w:rtl/>
        </w:rPr>
      </w:pPr>
      <w:r>
        <w:rPr>
          <w:rtl/>
        </w:rPr>
        <w:t xml:space="preserve">(10) الوخز : الطعن بالرمح ونحوه لا يكون نافذاً </w:t>
      </w:r>
      <w:r>
        <w:rPr>
          <w:rFonts w:hint="cs"/>
          <w:rtl/>
        </w:rPr>
        <w:t>؛</w:t>
      </w:r>
      <w:r>
        <w:rPr>
          <w:rtl/>
        </w:rPr>
        <w:t xml:space="preserve"> يقال : وخزه بالخنجر.</w:t>
      </w:r>
    </w:p>
    <w:p w:rsidR="00721A0A" w:rsidRDefault="00721A0A" w:rsidP="008044A7">
      <w:pPr>
        <w:pStyle w:val="libNormal0"/>
        <w:rPr>
          <w:rtl/>
        </w:rPr>
      </w:pPr>
      <w:r>
        <w:rPr>
          <w:rtl/>
        </w:rPr>
        <w:br w:type="page"/>
      </w:r>
      <w:r w:rsidRPr="008044A7">
        <w:rPr>
          <w:rStyle w:val="libAieChar"/>
          <w:rFonts w:hint="cs"/>
          <w:rtl/>
        </w:rPr>
        <w:lastRenderedPageBreak/>
        <w:t>الجَاهِلِيَّةِ يَبْغُونَ وَمَنْ أَحْسَنُ مِنَ اللهِ حُكْمًا لِّقَوْمٍ يُوقِنُونَ</w:t>
      </w:r>
      <w:r w:rsidRPr="00F14712">
        <w:rPr>
          <w:rtl/>
        </w:rPr>
        <w:t xml:space="preserve"> </w:t>
      </w:r>
      <w:r w:rsidRPr="008044A7">
        <w:rPr>
          <w:rStyle w:val="libAlaemChar"/>
          <w:rFonts w:hint="cs"/>
          <w:rtl/>
        </w:rPr>
        <w:t>)</w:t>
      </w:r>
      <w:r>
        <w:rPr>
          <w:rtl/>
        </w:rPr>
        <w:t xml:space="preserve"> </w:t>
      </w:r>
      <w:r w:rsidRPr="00A66DCD">
        <w:rPr>
          <w:rStyle w:val="libFootnotenumChar"/>
          <w:rtl/>
        </w:rPr>
        <w:t>(1)</w:t>
      </w:r>
      <w:r>
        <w:rPr>
          <w:rtl/>
        </w:rPr>
        <w:t xml:space="preserve"> أفلا تعلمون</w:t>
      </w:r>
      <w:r>
        <w:rPr>
          <w:rFonts w:hint="cs"/>
          <w:rtl/>
        </w:rPr>
        <w:t xml:space="preserve"> </w:t>
      </w:r>
      <w:r>
        <w:rPr>
          <w:rtl/>
        </w:rPr>
        <w:t xml:space="preserve">؟ بلى تجلّى لكم كالشمس الضاحية </w:t>
      </w:r>
      <w:r w:rsidRPr="00A66DCD">
        <w:rPr>
          <w:rStyle w:val="libFootnotenumChar"/>
          <w:rtl/>
        </w:rPr>
        <w:t>(2)</w:t>
      </w:r>
      <w:r>
        <w:rPr>
          <w:rtl/>
        </w:rPr>
        <w:t xml:space="preserve"> أنّ</w:t>
      </w:r>
      <w:r>
        <w:rPr>
          <w:rFonts w:hint="cs"/>
          <w:rtl/>
        </w:rPr>
        <w:t>ِ</w:t>
      </w:r>
      <w:r>
        <w:rPr>
          <w:rtl/>
        </w:rPr>
        <w:t>ي ابنته.</w:t>
      </w:r>
    </w:p>
    <w:p w:rsidR="00721A0A" w:rsidRDefault="00721A0A" w:rsidP="008044A7">
      <w:pPr>
        <w:pStyle w:val="libNormal"/>
        <w:rPr>
          <w:rtl/>
        </w:rPr>
      </w:pPr>
      <w:r>
        <w:rPr>
          <w:rtl/>
        </w:rPr>
        <w:t>أيها المسلمون أا</w:t>
      </w:r>
      <w:r>
        <w:rPr>
          <w:rFonts w:hint="cs"/>
          <w:rtl/>
        </w:rPr>
        <w:t>ُ</w:t>
      </w:r>
      <w:r>
        <w:rPr>
          <w:rtl/>
        </w:rPr>
        <w:t>غلب</w:t>
      </w:r>
      <w:r>
        <w:rPr>
          <w:rFonts w:hint="cs"/>
          <w:rtl/>
        </w:rPr>
        <w:t>ُ</w:t>
      </w:r>
      <w:r>
        <w:rPr>
          <w:rtl/>
        </w:rPr>
        <w:t xml:space="preserve"> على إرثي</w:t>
      </w:r>
      <w:r>
        <w:rPr>
          <w:rFonts w:hint="cs"/>
          <w:rtl/>
        </w:rPr>
        <w:t>َ</w:t>
      </w:r>
      <w:r>
        <w:rPr>
          <w:rtl/>
        </w:rPr>
        <w:t>ه</w:t>
      </w:r>
      <w:r>
        <w:rPr>
          <w:rFonts w:hint="cs"/>
          <w:rtl/>
        </w:rPr>
        <w:t>ْ</w:t>
      </w:r>
      <w:r>
        <w:rPr>
          <w:rtl/>
        </w:rPr>
        <w:t xml:space="preserve"> </w:t>
      </w:r>
      <w:r w:rsidRPr="00A66DCD">
        <w:rPr>
          <w:rStyle w:val="libFootnotenumChar"/>
          <w:rtl/>
        </w:rPr>
        <w:t>(3)</w:t>
      </w:r>
      <w:r>
        <w:rPr>
          <w:rtl/>
        </w:rPr>
        <w:t xml:space="preserve"> يا ابن أبي قحافة أفي كتاب الله أن ترث أباك ، ولا أرث أبي</w:t>
      </w:r>
      <w:r>
        <w:rPr>
          <w:rFonts w:hint="cs"/>
          <w:rtl/>
        </w:rPr>
        <w:t xml:space="preserve"> </w:t>
      </w:r>
      <w:r>
        <w:rPr>
          <w:rtl/>
        </w:rPr>
        <w:t xml:space="preserve">؟ </w:t>
      </w:r>
      <w:r w:rsidRPr="008044A7">
        <w:rPr>
          <w:rStyle w:val="libAlaemChar"/>
          <w:rFonts w:hint="cs"/>
          <w:rtl/>
        </w:rPr>
        <w:t>(</w:t>
      </w:r>
      <w:r w:rsidRPr="008044A7">
        <w:rPr>
          <w:rStyle w:val="libAieChar"/>
          <w:rtl/>
        </w:rPr>
        <w:t xml:space="preserve"> </w:t>
      </w:r>
      <w:r w:rsidRPr="008044A7">
        <w:rPr>
          <w:rStyle w:val="libAieChar"/>
          <w:rFonts w:hint="cs"/>
          <w:rtl/>
        </w:rPr>
        <w:t>لَقَدْ جِئْتِ شَيْئًا فَرِيًّا</w:t>
      </w:r>
      <w:r>
        <w:rPr>
          <w:rtl/>
        </w:rPr>
        <w:t xml:space="preserve"> </w:t>
      </w:r>
      <w:r w:rsidRPr="00A66DCD">
        <w:rPr>
          <w:rStyle w:val="libFootnotenumChar"/>
          <w:rtl/>
        </w:rPr>
        <w:t>(4)</w:t>
      </w:r>
      <w:r>
        <w:rPr>
          <w:rtl/>
        </w:rPr>
        <w:t xml:space="preserve"> </w:t>
      </w:r>
      <w:r w:rsidRPr="008044A7">
        <w:rPr>
          <w:rStyle w:val="libAlaemChar"/>
          <w:rFonts w:hint="cs"/>
          <w:rtl/>
        </w:rPr>
        <w:t>)</w:t>
      </w:r>
      <w:r>
        <w:rPr>
          <w:rtl/>
        </w:rPr>
        <w:t xml:space="preserve"> </w:t>
      </w:r>
      <w:r w:rsidRPr="00A66DCD">
        <w:rPr>
          <w:rStyle w:val="libFootnotenumChar"/>
          <w:rtl/>
        </w:rPr>
        <w:t>(5)</w:t>
      </w:r>
      <w:r>
        <w:rPr>
          <w:rtl/>
        </w:rPr>
        <w:t xml:space="preserve"> ، أفعلى عم</w:t>
      </w:r>
      <w:r>
        <w:rPr>
          <w:rFonts w:hint="cs"/>
          <w:rtl/>
        </w:rPr>
        <w:t>ْ</w:t>
      </w:r>
      <w:r>
        <w:rPr>
          <w:rtl/>
        </w:rPr>
        <w:t xml:space="preserve">دٍ تركتم كتاب الله ، ونبذتمونه وراء ظهوركم ، إذ يقول : </w:t>
      </w:r>
      <w:r w:rsidRPr="008044A7">
        <w:rPr>
          <w:rStyle w:val="libAlaemChar"/>
          <w:rFonts w:hint="cs"/>
          <w:rtl/>
        </w:rPr>
        <w:t>(</w:t>
      </w:r>
      <w:r w:rsidRPr="00782729">
        <w:rPr>
          <w:rtl/>
        </w:rPr>
        <w:t xml:space="preserve"> </w:t>
      </w:r>
      <w:r w:rsidRPr="008044A7">
        <w:rPr>
          <w:rStyle w:val="libAieChar"/>
          <w:rFonts w:hint="cs"/>
          <w:rtl/>
        </w:rPr>
        <w:t>وَوَرِثَ سُلَيْمَانُ دَاوُودَ</w:t>
      </w:r>
      <w:r>
        <w:rPr>
          <w:rtl/>
        </w:rPr>
        <w:t xml:space="preserve"> </w:t>
      </w:r>
      <w:r w:rsidRPr="008044A7">
        <w:rPr>
          <w:rStyle w:val="libAlaemChar"/>
          <w:rFonts w:hint="cs"/>
          <w:rtl/>
        </w:rPr>
        <w:t>)</w:t>
      </w:r>
      <w:r>
        <w:rPr>
          <w:rtl/>
        </w:rPr>
        <w:t xml:space="preserve"> </w:t>
      </w:r>
      <w:r w:rsidRPr="00A66DCD">
        <w:rPr>
          <w:rStyle w:val="libFootnotenumChar"/>
          <w:rtl/>
        </w:rPr>
        <w:t>(6)</w:t>
      </w:r>
      <w:r>
        <w:rPr>
          <w:rtl/>
        </w:rPr>
        <w:t xml:space="preserve"> , وقال فيما اقتصّ</w:t>
      </w:r>
      <w:r>
        <w:rPr>
          <w:rFonts w:hint="cs"/>
          <w:rtl/>
        </w:rPr>
        <w:t>َ</w:t>
      </w:r>
      <w:r>
        <w:rPr>
          <w:rtl/>
        </w:rPr>
        <w:t xml:space="preserve"> من خبر يحيى بن زكريا </w:t>
      </w:r>
      <w:r w:rsidR="00F55C0D" w:rsidRPr="00F55C0D">
        <w:rPr>
          <w:rStyle w:val="libAlaemChar"/>
          <w:rFonts w:hint="cs"/>
          <w:rtl/>
        </w:rPr>
        <w:t>عليها‌السلام</w:t>
      </w:r>
      <w:r>
        <w:rPr>
          <w:rtl/>
        </w:rPr>
        <w:t xml:space="preserve"> إذ قال ربّ</w:t>
      </w:r>
      <w:r>
        <w:rPr>
          <w:rFonts w:hint="cs"/>
          <w:rtl/>
        </w:rPr>
        <w:t>ِ</w:t>
      </w:r>
      <w:r>
        <w:rPr>
          <w:rtl/>
        </w:rPr>
        <w:t xml:space="preserve"> </w:t>
      </w:r>
      <w:r w:rsidRPr="008044A7">
        <w:rPr>
          <w:rStyle w:val="libAlaemChar"/>
          <w:rFonts w:hint="cs"/>
          <w:rtl/>
        </w:rPr>
        <w:t>(</w:t>
      </w:r>
      <w:r w:rsidRPr="00782729">
        <w:rPr>
          <w:rtl/>
        </w:rPr>
        <w:t xml:space="preserve"> </w:t>
      </w:r>
      <w:r w:rsidRPr="008044A7">
        <w:rPr>
          <w:rStyle w:val="libAieChar"/>
          <w:rFonts w:hint="cs"/>
          <w:rtl/>
        </w:rPr>
        <w:t>هَبْ لِي مِن لَّدُنكَ وَلِيًّا</w:t>
      </w:r>
      <w:r w:rsidRPr="00782729">
        <w:rPr>
          <w:rtl/>
        </w:rPr>
        <w:t xml:space="preserve"> </w:t>
      </w:r>
      <w:r w:rsidRPr="00782729">
        <w:rPr>
          <w:rFonts w:hint="cs"/>
          <w:rtl/>
        </w:rPr>
        <w:t xml:space="preserve">* </w:t>
      </w:r>
      <w:r w:rsidRPr="008044A7">
        <w:rPr>
          <w:rStyle w:val="libAieChar"/>
          <w:rFonts w:hint="cs"/>
          <w:rtl/>
        </w:rPr>
        <w:t>يَرِثُنِي وَيَرِثُ مِنْ آلِ يَعْقُوبَ</w:t>
      </w:r>
      <w:r>
        <w:rPr>
          <w:rtl/>
        </w:rPr>
        <w:t xml:space="preserve"> </w:t>
      </w:r>
      <w:r w:rsidRPr="008044A7">
        <w:rPr>
          <w:rStyle w:val="libAlaemChar"/>
          <w:rFonts w:hint="cs"/>
          <w:rtl/>
        </w:rPr>
        <w:t>)</w:t>
      </w:r>
      <w:r>
        <w:rPr>
          <w:rtl/>
        </w:rPr>
        <w:t xml:space="preserve"> </w:t>
      </w:r>
      <w:r w:rsidRPr="00A66DCD">
        <w:rPr>
          <w:rStyle w:val="libFootnotenumChar"/>
          <w:rtl/>
        </w:rPr>
        <w:t>(7)</w:t>
      </w:r>
      <w:r>
        <w:rPr>
          <w:rtl/>
        </w:rPr>
        <w:t xml:space="preserve"> وقال : </w:t>
      </w:r>
      <w:r w:rsidRPr="008044A7">
        <w:rPr>
          <w:rStyle w:val="libAlaemChar"/>
          <w:rFonts w:hint="cs"/>
          <w:rtl/>
        </w:rPr>
        <w:t>(</w:t>
      </w:r>
      <w:r>
        <w:rPr>
          <w:rtl/>
        </w:rPr>
        <w:t xml:space="preserve"> </w:t>
      </w:r>
      <w:r w:rsidRPr="008044A7">
        <w:rPr>
          <w:rStyle w:val="libAieChar"/>
          <w:rFonts w:hint="cs"/>
          <w:rtl/>
        </w:rPr>
        <w:t>وَأُولُو الأَرْحَامِ بَعْضُهُمْ أَوْلَىٰ بِبَعْضٍ فِي كِتَابِ اللهِ</w:t>
      </w:r>
      <w:r w:rsidRPr="00782729">
        <w:rPr>
          <w:rtl/>
        </w:rPr>
        <w:t xml:space="preserve"> </w:t>
      </w:r>
      <w:r w:rsidRPr="008044A7">
        <w:rPr>
          <w:rStyle w:val="libAlaemChar"/>
          <w:rFonts w:hint="cs"/>
          <w:rtl/>
        </w:rPr>
        <w:t>)</w:t>
      </w:r>
      <w:r>
        <w:rPr>
          <w:rtl/>
        </w:rPr>
        <w:t xml:space="preserve"> </w:t>
      </w:r>
      <w:r w:rsidRPr="00A66DCD">
        <w:rPr>
          <w:rStyle w:val="libFootnotenumChar"/>
          <w:rtl/>
        </w:rPr>
        <w:t>(8)</w:t>
      </w:r>
      <w:r>
        <w:rPr>
          <w:rtl/>
        </w:rPr>
        <w:t xml:space="preserve"> وقال :</w:t>
      </w:r>
      <w:r>
        <w:rPr>
          <w:rFonts w:hint="cs"/>
          <w:rtl/>
        </w:rPr>
        <w:t xml:space="preserve"> </w:t>
      </w:r>
      <w:r w:rsidRPr="008044A7">
        <w:rPr>
          <w:rStyle w:val="libAlaemChar"/>
          <w:rFonts w:hint="cs"/>
          <w:rtl/>
        </w:rPr>
        <w:t>(</w:t>
      </w:r>
      <w:r w:rsidRPr="00782729">
        <w:rPr>
          <w:rtl/>
        </w:rPr>
        <w:t xml:space="preserve"> </w:t>
      </w:r>
      <w:r w:rsidRPr="008044A7">
        <w:rPr>
          <w:rStyle w:val="libAieChar"/>
          <w:rFonts w:hint="cs"/>
          <w:rtl/>
        </w:rPr>
        <w:t>يُوصِيكُمُ اللهُ فِي أَوْلادِكُمْ لِلذَّكَرِ مِثْلُ حَظِّ الأُنثَيَيْنِ</w:t>
      </w:r>
      <w:r>
        <w:rPr>
          <w:rtl/>
        </w:rPr>
        <w:t xml:space="preserve"> </w:t>
      </w:r>
      <w:r w:rsidRPr="008044A7">
        <w:rPr>
          <w:rStyle w:val="libAlaemChar"/>
          <w:rFonts w:hint="cs"/>
          <w:rtl/>
        </w:rPr>
        <w:t>)</w:t>
      </w:r>
      <w:r>
        <w:rPr>
          <w:rtl/>
        </w:rPr>
        <w:t xml:space="preserve"> </w:t>
      </w:r>
      <w:r w:rsidRPr="00A66DCD">
        <w:rPr>
          <w:rStyle w:val="libFootnotenumChar"/>
          <w:rtl/>
        </w:rPr>
        <w:t>(9)</w:t>
      </w:r>
      <w:r>
        <w:rPr>
          <w:rtl/>
        </w:rPr>
        <w:t xml:space="preserve"> وقال : </w:t>
      </w:r>
      <w:r w:rsidRPr="008044A7">
        <w:rPr>
          <w:rStyle w:val="libAlaemChar"/>
          <w:rFonts w:hint="cs"/>
          <w:rtl/>
        </w:rPr>
        <w:t>(</w:t>
      </w:r>
      <w:r w:rsidRPr="008C2E8A">
        <w:rPr>
          <w:rtl/>
        </w:rPr>
        <w:t xml:space="preserve"> </w:t>
      </w:r>
      <w:r w:rsidRPr="008044A7">
        <w:rPr>
          <w:rStyle w:val="libAieChar"/>
          <w:rFonts w:hint="cs"/>
          <w:rtl/>
        </w:rPr>
        <w:t>إِن تَرَكَ خَيْرًا الْوَصِيَّةُ لِلْوَالِدَيْنِ وَالأَقْرَبِينَ بِالمَعْرُوفِ حَقًّا عَلَى المُتَّقِينَ</w:t>
      </w:r>
      <w:r>
        <w:rPr>
          <w:rtl/>
        </w:rPr>
        <w:t xml:space="preserve"> </w:t>
      </w:r>
      <w:r w:rsidRPr="008044A7">
        <w:rPr>
          <w:rStyle w:val="libAlaemChar"/>
          <w:rFonts w:hint="cs"/>
          <w:rtl/>
        </w:rPr>
        <w:t>)</w:t>
      </w:r>
      <w:r>
        <w:rPr>
          <w:rtl/>
        </w:rPr>
        <w:t xml:space="preserve"> </w:t>
      </w:r>
      <w:r w:rsidRPr="00A66DCD">
        <w:rPr>
          <w:rStyle w:val="libFootnotenumChar"/>
          <w:rtl/>
        </w:rPr>
        <w:t>(10)</w:t>
      </w:r>
      <w:r>
        <w:rPr>
          <w:rtl/>
        </w:rPr>
        <w:t xml:space="preserve"> ، وزعمتم ألاّ حظوة</w:t>
      </w:r>
      <w:r>
        <w:rPr>
          <w:rFonts w:hint="cs"/>
          <w:rtl/>
        </w:rPr>
        <w:t>َ</w:t>
      </w:r>
      <w:r>
        <w:rPr>
          <w:rtl/>
        </w:rPr>
        <w:t xml:space="preserve"> لي </w:t>
      </w:r>
      <w:r w:rsidRPr="00A66DCD">
        <w:rPr>
          <w:rStyle w:val="libFootnotenumChar"/>
          <w:rtl/>
        </w:rPr>
        <w:t>(11)</w:t>
      </w:r>
      <w:r>
        <w:rPr>
          <w:rtl/>
        </w:rPr>
        <w:t xml:space="preserve"> ، ولا إرث من أبي لا رحم بيننا</w:t>
      </w:r>
      <w:r>
        <w:rPr>
          <w:rFonts w:hint="cs"/>
          <w:rtl/>
        </w:rPr>
        <w:t xml:space="preserve"> </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المائدة : 50. وفيها « يبغون ».</w:t>
      </w:r>
    </w:p>
    <w:p w:rsidR="00721A0A" w:rsidRDefault="00721A0A" w:rsidP="00A66DCD">
      <w:pPr>
        <w:pStyle w:val="libFootnote0"/>
        <w:rPr>
          <w:rtl/>
        </w:rPr>
      </w:pPr>
      <w:r>
        <w:rPr>
          <w:rtl/>
        </w:rPr>
        <w:t>(2) أي الظاهرة البيّنة ، يقال : فعلت ذلك الأمر ضاحية أي علانية.</w:t>
      </w:r>
    </w:p>
    <w:p w:rsidR="00721A0A" w:rsidRDefault="00721A0A" w:rsidP="00A66DCD">
      <w:pPr>
        <w:pStyle w:val="libFootnote0"/>
        <w:rPr>
          <w:rtl/>
        </w:rPr>
      </w:pPr>
      <w:r>
        <w:rPr>
          <w:rtl/>
        </w:rPr>
        <w:t>(3) في رواية ابن أبي طاهر : « وبها معشر المهاجرة ا</w:t>
      </w:r>
      <w:r>
        <w:rPr>
          <w:rFonts w:hint="cs"/>
          <w:rtl/>
        </w:rPr>
        <w:t>ُ</w:t>
      </w:r>
      <w:r>
        <w:rPr>
          <w:rtl/>
        </w:rPr>
        <w:t>بت</w:t>
      </w:r>
      <w:r>
        <w:rPr>
          <w:rFonts w:hint="cs"/>
          <w:rtl/>
        </w:rPr>
        <w:t>َ</w:t>
      </w:r>
      <w:r>
        <w:rPr>
          <w:rtl/>
        </w:rPr>
        <w:t>ز</w:t>
      </w:r>
      <w:r>
        <w:rPr>
          <w:rFonts w:hint="cs"/>
          <w:rtl/>
        </w:rPr>
        <w:t>ُ</w:t>
      </w:r>
      <w:r>
        <w:rPr>
          <w:rtl/>
        </w:rPr>
        <w:t xml:space="preserve"> إرث أبيه » قال الجوهري : « إذا أغريته بالش</w:t>
      </w:r>
      <w:r>
        <w:rPr>
          <w:rFonts w:hint="cs"/>
          <w:rtl/>
        </w:rPr>
        <w:t>يء</w:t>
      </w:r>
      <w:r>
        <w:rPr>
          <w:rtl/>
        </w:rPr>
        <w:t xml:space="preserve"> قلت : ويها يا فلان ، وهو تحريض » انتهى. ولعل ال</w:t>
      </w:r>
      <w:r>
        <w:rPr>
          <w:rFonts w:hint="cs"/>
          <w:rtl/>
        </w:rPr>
        <w:t>أ</w:t>
      </w:r>
      <w:r>
        <w:rPr>
          <w:rtl/>
        </w:rPr>
        <w:t>نسب هنا التعجب. والهاء في « أبيه » في الموضعين « وإرثيه »</w:t>
      </w:r>
      <w:r>
        <w:rPr>
          <w:rFonts w:hint="cs"/>
          <w:rtl/>
        </w:rPr>
        <w:t xml:space="preserve"> </w:t>
      </w:r>
      <w:r>
        <w:rPr>
          <w:rtl/>
        </w:rPr>
        <w:t>ـ</w:t>
      </w:r>
      <w:r>
        <w:rPr>
          <w:rFonts w:hint="cs"/>
          <w:rtl/>
        </w:rPr>
        <w:t xml:space="preserve"> </w:t>
      </w:r>
      <w:r>
        <w:rPr>
          <w:rtl/>
        </w:rPr>
        <w:t>بكسر الهمزة بمعنى الميراث</w:t>
      </w:r>
      <w:r>
        <w:rPr>
          <w:rFonts w:hint="cs"/>
          <w:rtl/>
        </w:rPr>
        <w:t xml:space="preserve"> </w:t>
      </w:r>
      <w:r>
        <w:rPr>
          <w:rtl/>
        </w:rPr>
        <w:t>ـ</w:t>
      </w:r>
      <w:r>
        <w:rPr>
          <w:rFonts w:hint="cs"/>
          <w:rtl/>
        </w:rPr>
        <w:t xml:space="preserve"> </w:t>
      </w:r>
      <w:r>
        <w:rPr>
          <w:rtl/>
        </w:rPr>
        <w:t>للسكت ، كما في سورة الحاقة ، « كتابيه وحسابيه وماليه وسلطانية » تثبت في الوقف وتسقط في الوصل. وقرئ بإثباتها في الوصل أيضاً. وفي الكشف : « ثم أنتم أولاء تزعمون أن لا إرث ليه » فهو أيضاً كذلك.</w:t>
      </w:r>
    </w:p>
    <w:p w:rsidR="00721A0A" w:rsidRDefault="00721A0A" w:rsidP="00A66DCD">
      <w:pPr>
        <w:pStyle w:val="libFootnote0"/>
        <w:rPr>
          <w:rtl/>
        </w:rPr>
      </w:pPr>
      <w:r>
        <w:rPr>
          <w:rtl/>
        </w:rPr>
        <w:t>(</w:t>
      </w:r>
      <w:r>
        <w:rPr>
          <w:rFonts w:hint="cs"/>
          <w:rtl/>
        </w:rPr>
        <w:t>4</w:t>
      </w:r>
      <w:r>
        <w:rPr>
          <w:rtl/>
        </w:rPr>
        <w:t>) أي أمر</w:t>
      </w:r>
      <w:r>
        <w:rPr>
          <w:rFonts w:hint="cs"/>
          <w:rtl/>
        </w:rPr>
        <w:t>اً</w:t>
      </w:r>
      <w:r>
        <w:rPr>
          <w:rtl/>
        </w:rPr>
        <w:t xml:space="preserve"> عظيما</w:t>
      </w:r>
      <w:r>
        <w:rPr>
          <w:rFonts w:hint="cs"/>
          <w:rtl/>
        </w:rPr>
        <w:t>ً</w:t>
      </w:r>
      <w:r>
        <w:rPr>
          <w:rtl/>
        </w:rPr>
        <w:t xml:space="preserve"> بديعا</w:t>
      </w:r>
      <w:r>
        <w:rPr>
          <w:rFonts w:hint="cs"/>
          <w:rtl/>
        </w:rPr>
        <w:t>ً</w:t>
      </w:r>
      <w:r>
        <w:rPr>
          <w:rtl/>
        </w:rPr>
        <w:t xml:space="preserve"> ، وقيل : أي أمر</w:t>
      </w:r>
      <w:r>
        <w:rPr>
          <w:rFonts w:hint="cs"/>
          <w:rtl/>
        </w:rPr>
        <w:t>اً</w:t>
      </w:r>
      <w:r>
        <w:rPr>
          <w:rtl/>
        </w:rPr>
        <w:t xml:space="preserve"> منكراً قبيحاً. وهو مأخوذ من الافتراء بمعنى الكذب. واعلم أنه قد وردت الروايات المتظافرة</w:t>
      </w:r>
      <w:r>
        <w:rPr>
          <w:rFonts w:hint="cs"/>
          <w:rtl/>
        </w:rPr>
        <w:t xml:space="preserve"> </w:t>
      </w:r>
      <w:r>
        <w:rPr>
          <w:rtl/>
        </w:rPr>
        <w:t>ـ</w:t>
      </w:r>
      <w:r>
        <w:rPr>
          <w:rFonts w:hint="cs"/>
          <w:rtl/>
        </w:rPr>
        <w:t xml:space="preserve"> </w:t>
      </w:r>
      <w:r>
        <w:rPr>
          <w:rtl/>
        </w:rPr>
        <w:t>كما ستعرف</w:t>
      </w:r>
      <w:r>
        <w:rPr>
          <w:rFonts w:hint="cs"/>
          <w:rtl/>
        </w:rPr>
        <w:t xml:space="preserve"> </w:t>
      </w:r>
      <w:r>
        <w:rPr>
          <w:rtl/>
        </w:rPr>
        <w:t>ـ</w:t>
      </w:r>
      <w:r>
        <w:rPr>
          <w:rFonts w:hint="cs"/>
          <w:rtl/>
        </w:rPr>
        <w:t xml:space="preserve"> </w:t>
      </w:r>
      <w:r>
        <w:rPr>
          <w:rtl/>
        </w:rPr>
        <w:t xml:space="preserve">في أنها </w:t>
      </w:r>
      <w:r w:rsidR="00F55C0D" w:rsidRPr="00F55C0D">
        <w:rPr>
          <w:rStyle w:val="libAlaemChar"/>
          <w:rFonts w:hint="cs"/>
          <w:rtl/>
        </w:rPr>
        <w:t>عليها‌السلام</w:t>
      </w:r>
      <w:r>
        <w:rPr>
          <w:rtl/>
        </w:rPr>
        <w:t xml:space="preserve"> ادّ</w:t>
      </w:r>
      <w:r>
        <w:rPr>
          <w:rFonts w:hint="cs"/>
          <w:rtl/>
        </w:rPr>
        <w:t>َ</w:t>
      </w:r>
      <w:r>
        <w:rPr>
          <w:rtl/>
        </w:rPr>
        <w:t xml:space="preserve">عت أن فدكاً كانت نحلة لها من رسول الله </w:t>
      </w:r>
      <w:r w:rsidR="00F55C0D" w:rsidRPr="00F55C0D">
        <w:rPr>
          <w:rStyle w:val="libAlaemChar"/>
          <w:rFonts w:hint="cs"/>
          <w:rtl/>
        </w:rPr>
        <w:t>صلى‌الله‌عليه‌وآله‌وسلم</w:t>
      </w:r>
      <w:r>
        <w:rPr>
          <w:rFonts w:hint="cs"/>
          <w:rtl/>
        </w:rPr>
        <w:t xml:space="preserve"> ، </w:t>
      </w:r>
      <w:r>
        <w:rPr>
          <w:rtl/>
        </w:rPr>
        <w:t>فلعل عدم تعرضها</w:t>
      </w:r>
      <w:r>
        <w:rPr>
          <w:rFonts w:hint="cs"/>
          <w:rtl/>
        </w:rPr>
        <w:t xml:space="preserve"> </w:t>
      </w:r>
      <w:r>
        <w:rPr>
          <w:rtl/>
        </w:rPr>
        <w:t>ـ</w:t>
      </w:r>
      <w:r>
        <w:rPr>
          <w:rFonts w:hint="cs"/>
          <w:rtl/>
        </w:rPr>
        <w:t xml:space="preserve"> </w:t>
      </w:r>
      <w:r>
        <w:rPr>
          <w:rtl/>
        </w:rPr>
        <w:t>صلوات الله عليها</w:t>
      </w:r>
      <w:r>
        <w:rPr>
          <w:rFonts w:hint="cs"/>
          <w:rtl/>
        </w:rPr>
        <w:t xml:space="preserve"> </w:t>
      </w:r>
      <w:r>
        <w:rPr>
          <w:rtl/>
        </w:rPr>
        <w:t>ـ</w:t>
      </w:r>
      <w:r>
        <w:rPr>
          <w:rFonts w:hint="cs"/>
          <w:rtl/>
        </w:rPr>
        <w:t xml:space="preserve"> </w:t>
      </w:r>
      <w:r>
        <w:rPr>
          <w:rtl/>
        </w:rPr>
        <w:t xml:space="preserve">في هذه الخطبة لتلك الدعوى ليأسها عن قبولها إياها ، إذ كانت الخطبة بعد ما ردّ أبو بكر شهادة أمير المؤمنين </w:t>
      </w:r>
      <w:r w:rsidR="00F55C0D" w:rsidRPr="00F55C0D">
        <w:rPr>
          <w:rStyle w:val="libAlaemChar"/>
          <w:rFonts w:hint="cs"/>
          <w:rtl/>
        </w:rPr>
        <w:t>عليه‌السلام</w:t>
      </w:r>
      <w:r>
        <w:rPr>
          <w:rtl/>
        </w:rPr>
        <w:t xml:space="preserve"> ومن شهد معه ، وقد كان المنافقون الحاضرون معتقدين لصدقه ، فتمسكت بحديث الميراث لكونه من ضروريات الدين.</w:t>
      </w:r>
    </w:p>
    <w:p w:rsidR="00721A0A" w:rsidRDefault="00721A0A" w:rsidP="00A66DCD">
      <w:pPr>
        <w:pStyle w:val="libFootnote0"/>
        <w:rPr>
          <w:rtl/>
        </w:rPr>
      </w:pPr>
      <w:r>
        <w:rPr>
          <w:rtl/>
        </w:rPr>
        <w:t>(</w:t>
      </w:r>
      <w:r>
        <w:rPr>
          <w:rFonts w:hint="cs"/>
          <w:rtl/>
        </w:rPr>
        <w:t>5</w:t>
      </w:r>
      <w:r>
        <w:rPr>
          <w:rtl/>
        </w:rPr>
        <w:t>) اقتباس من سورة مريم : 27.</w:t>
      </w:r>
    </w:p>
    <w:p w:rsidR="00721A0A" w:rsidRDefault="00721A0A" w:rsidP="00A66DCD">
      <w:pPr>
        <w:pStyle w:val="libFootnote0"/>
        <w:rPr>
          <w:rtl/>
        </w:rPr>
      </w:pPr>
      <w:r>
        <w:rPr>
          <w:rtl/>
        </w:rPr>
        <w:t>(6) النمل : 16.</w:t>
      </w:r>
    </w:p>
    <w:p w:rsidR="00721A0A" w:rsidRDefault="00721A0A" w:rsidP="00A66DCD">
      <w:pPr>
        <w:pStyle w:val="libFootnote0"/>
        <w:rPr>
          <w:rtl/>
        </w:rPr>
      </w:pPr>
      <w:r>
        <w:rPr>
          <w:rtl/>
        </w:rPr>
        <w:t>(7) مريم : 6.</w:t>
      </w:r>
    </w:p>
    <w:p w:rsidR="00721A0A" w:rsidRDefault="00721A0A" w:rsidP="00A66DCD">
      <w:pPr>
        <w:pStyle w:val="libFootnote0"/>
        <w:rPr>
          <w:rtl/>
        </w:rPr>
      </w:pPr>
      <w:r>
        <w:rPr>
          <w:rtl/>
        </w:rPr>
        <w:t>(8) الأنفال : 75.</w:t>
      </w:r>
    </w:p>
    <w:p w:rsidR="00721A0A" w:rsidRDefault="00721A0A" w:rsidP="00A66DCD">
      <w:pPr>
        <w:pStyle w:val="libFootnote0"/>
        <w:rPr>
          <w:rtl/>
        </w:rPr>
      </w:pPr>
      <w:r>
        <w:rPr>
          <w:rtl/>
        </w:rPr>
        <w:t>(9) النساء : 11.</w:t>
      </w:r>
    </w:p>
    <w:p w:rsidR="00721A0A" w:rsidRDefault="00721A0A" w:rsidP="00A66DCD">
      <w:pPr>
        <w:pStyle w:val="libFootnote0"/>
        <w:rPr>
          <w:rtl/>
        </w:rPr>
      </w:pPr>
      <w:r>
        <w:rPr>
          <w:rtl/>
        </w:rPr>
        <w:t>(10) البقرة : 180.</w:t>
      </w:r>
    </w:p>
    <w:p w:rsidR="00721A0A" w:rsidRDefault="00721A0A" w:rsidP="00A66DCD">
      <w:pPr>
        <w:pStyle w:val="libFootnote0"/>
        <w:rPr>
          <w:rtl/>
        </w:rPr>
      </w:pPr>
      <w:r>
        <w:rPr>
          <w:rtl/>
        </w:rPr>
        <w:t>(11) بكسر الحاء وضمّها وسكون الظاء المعجمة : المكانة والمنزلة ، يق</w:t>
      </w:r>
      <w:r>
        <w:rPr>
          <w:rFonts w:hint="cs"/>
          <w:rtl/>
        </w:rPr>
        <w:t>ا</w:t>
      </w:r>
      <w:r>
        <w:rPr>
          <w:rtl/>
        </w:rPr>
        <w:t>ل : حظيت المرأة عند زوجها : إذا دنت من قبله.</w:t>
      </w:r>
    </w:p>
    <w:p w:rsidR="00721A0A" w:rsidRDefault="00721A0A" w:rsidP="008044A7">
      <w:pPr>
        <w:pStyle w:val="libNormal"/>
        <w:rPr>
          <w:rtl/>
        </w:rPr>
      </w:pPr>
      <w:r w:rsidRPr="008C2E8A">
        <w:rPr>
          <w:rtl/>
        </w:rPr>
        <w:br w:type="page"/>
      </w:r>
      <w:r>
        <w:rPr>
          <w:rtl/>
        </w:rPr>
        <w:lastRenderedPageBreak/>
        <w:t>أفخصّكم الله ب</w:t>
      </w:r>
      <w:r>
        <w:rPr>
          <w:rFonts w:hint="cs"/>
          <w:rtl/>
        </w:rPr>
        <w:t>آ</w:t>
      </w:r>
      <w:r>
        <w:rPr>
          <w:rtl/>
        </w:rPr>
        <w:t>ية</w:t>
      </w:r>
      <w:r>
        <w:rPr>
          <w:rFonts w:hint="cs"/>
          <w:rtl/>
        </w:rPr>
        <w:t>ٍ</w:t>
      </w:r>
      <w:r>
        <w:rPr>
          <w:rtl/>
        </w:rPr>
        <w:t xml:space="preserve"> أخ</w:t>
      </w:r>
      <w:r>
        <w:rPr>
          <w:rFonts w:hint="cs"/>
          <w:rtl/>
        </w:rPr>
        <w:t>ْ</w:t>
      </w:r>
      <w:r>
        <w:rPr>
          <w:rtl/>
        </w:rPr>
        <w:t>ر</w:t>
      </w:r>
      <w:r>
        <w:rPr>
          <w:rFonts w:hint="cs"/>
          <w:rtl/>
        </w:rPr>
        <w:t>َ</w:t>
      </w:r>
      <w:r>
        <w:rPr>
          <w:rtl/>
        </w:rPr>
        <w:t>ج</w:t>
      </w:r>
      <w:r>
        <w:rPr>
          <w:rFonts w:hint="cs"/>
          <w:rtl/>
        </w:rPr>
        <w:t>َ</w:t>
      </w:r>
      <w:r>
        <w:rPr>
          <w:rtl/>
        </w:rPr>
        <w:t xml:space="preserve"> منها أبي</w:t>
      </w:r>
      <w:r>
        <w:rPr>
          <w:rFonts w:hint="cs"/>
          <w:rtl/>
        </w:rPr>
        <w:t xml:space="preserve"> </w:t>
      </w:r>
      <w:r>
        <w:rPr>
          <w:rtl/>
        </w:rPr>
        <w:t>؟ أم هل تقولون أهل ملّ</w:t>
      </w:r>
      <w:r>
        <w:rPr>
          <w:rFonts w:hint="cs"/>
          <w:rtl/>
        </w:rPr>
        <w:t>َ</w:t>
      </w:r>
      <w:r>
        <w:rPr>
          <w:rtl/>
        </w:rPr>
        <w:t>تين لا يتوارثان ، ولست أنا وأبي من أهل ملّ</w:t>
      </w:r>
      <w:r>
        <w:rPr>
          <w:rFonts w:hint="cs"/>
          <w:rtl/>
        </w:rPr>
        <w:t>َ</w:t>
      </w:r>
      <w:r>
        <w:rPr>
          <w:rtl/>
        </w:rPr>
        <w:t>ة</w:t>
      </w:r>
      <w:r>
        <w:rPr>
          <w:rFonts w:hint="cs"/>
          <w:rtl/>
        </w:rPr>
        <w:t>ٍ</w:t>
      </w:r>
      <w:r>
        <w:rPr>
          <w:rtl/>
        </w:rPr>
        <w:t xml:space="preserve"> واحدة</w:t>
      </w:r>
      <w:r>
        <w:rPr>
          <w:rFonts w:hint="cs"/>
          <w:rtl/>
        </w:rPr>
        <w:t xml:space="preserve"> </w:t>
      </w:r>
      <w:r>
        <w:rPr>
          <w:rtl/>
        </w:rPr>
        <w:t>؟! أم أنتم أعلم بخ</w:t>
      </w:r>
      <w:r>
        <w:rPr>
          <w:rFonts w:hint="cs"/>
          <w:rtl/>
        </w:rPr>
        <w:t>ُ</w:t>
      </w:r>
      <w:r>
        <w:rPr>
          <w:rtl/>
        </w:rPr>
        <w:t>ص</w:t>
      </w:r>
      <w:r>
        <w:rPr>
          <w:rFonts w:hint="cs"/>
          <w:rtl/>
        </w:rPr>
        <w:t>ُ</w:t>
      </w:r>
      <w:r>
        <w:rPr>
          <w:rtl/>
        </w:rPr>
        <w:t xml:space="preserve">وص القرآن وعمومه من أبي وابن عمّي </w:t>
      </w:r>
      <w:r w:rsidRPr="00A66DCD">
        <w:rPr>
          <w:rStyle w:val="libFootnotenumChar"/>
          <w:rtl/>
        </w:rPr>
        <w:t>(1)</w:t>
      </w:r>
      <w:r w:rsidRPr="007D3B84">
        <w:rPr>
          <w:rFonts w:hint="cs"/>
          <w:rtl/>
        </w:rPr>
        <w:t xml:space="preserve"> </w:t>
      </w:r>
      <w:r>
        <w:rPr>
          <w:rtl/>
        </w:rPr>
        <w:t>؟ فدونكها مخطمة</w:t>
      </w:r>
      <w:r>
        <w:rPr>
          <w:rFonts w:hint="cs"/>
          <w:rtl/>
        </w:rPr>
        <w:t>ً</w:t>
      </w:r>
      <w:r>
        <w:rPr>
          <w:rtl/>
        </w:rPr>
        <w:t xml:space="preserve"> مرحولة</w:t>
      </w:r>
      <w:r>
        <w:rPr>
          <w:rFonts w:hint="cs"/>
          <w:rtl/>
        </w:rPr>
        <w:t>ً</w:t>
      </w:r>
      <w:r>
        <w:rPr>
          <w:rtl/>
        </w:rPr>
        <w:t xml:space="preserve"> </w:t>
      </w:r>
      <w:r w:rsidRPr="00A66DCD">
        <w:rPr>
          <w:rStyle w:val="libFootnotenumChar"/>
          <w:rtl/>
        </w:rPr>
        <w:t>(2)</w:t>
      </w:r>
      <w:r>
        <w:rPr>
          <w:rtl/>
        </w:rPr>
        <w:t xml:space="preserve"> تلقاك يوم حشرك ، فنعم الحكم الله ، والزّ</w:t>
      </w:r>
      <w:r>
        <w:rPr>
          <w:rFonts w:hint="cs"/>
          <w:rtl/>
        </w:rPr>
        <w:t>َ</w:t>
      </w:r>
      <w:r>
        <w:rPr>
          <w:rtl/>
        </w:rPr>
        <w:t>عيم محم</w:t>
      </w:r>
      <w:r>
        <w:rPr>
          <w:rFonts w:hint="cs"/>
          <w:rtl/>
        </w:rPr>
        <w:t>ّ</w:t>
      </w:r>
      <w:r>
        <w:rPr>
          <w:rtl/>
        </w:rPr>
        <w:t>د</w:t>
      </w:r>
      <w:r>
        <w:rPr>
          <w:rFonts w:hint="cs"/>
          <w:rtl/>
        </w:rPr>
        <w:t>ٌ</w:t>
      </w:r>
      <w:r>
        <w:rPr>
          <w:rtl/>
        </w:rPr>
        <w:t xml:space="preserve"> </w:t>
      </w:r>
      <w:r w:rsidRPr="00A66DCD">
        <w:rPr>
          <w:rStyle w:val="libFootnotenumChar"/>
          <w:rtl/>
        </w:rPr>
        <w:t>(3)</w:t>
      </w:r>
      <w:r>
        <w:rPr>
          <w:rtl/>
        </w:rPr>
        <w:t xml:space="preserve"> ، والموعد القيامة ، وعند الساعة ما تخسرون </w:t>
      </w:r>
      <w:r w:rsidRPr="00A66DCD">
        <w:rPr>
          <w:rStyle w:val="libFootnotenumChar"/>
          <w:rtl/>
        </w:rPr>
        <w:t>(4)</w:t>
      </w:r>
      <w:r>
        <w:rPr>
          <w:rtl/>
        </w:rPr>
        <w:t xml:space="preserve"> ، ولا ينفعكم إذ تند</w:t>
      </w:r>
      <w:r>
        <w:rPr>
          <w:rFonts w:hint="cs"/>
          <w:rtl/>
        </w:rPr>
        <w:t>َ</w:t>
      </w:r>
      <w:r>
        <w:rPr>
          <w:rtl/>
        </w:rPr>
        <w:t>مون ، « ولكل نبأٍ مستقرّ</w:t>
      </w:r>
      <w:r>
        <w:rPr>
          <w:rFonts w:hint="cs"/>
          <w:rtl/>
        </w:rPr>
        <w:t>ٌ</w:t>
      </w:r>
      <w:r>
        <w:rPr>
          <w:rtl/>
        </w:rPr>
        <w:t xml:space="preserve"> وسوف تعلمون من يأتيه عذاب</w:t>
      </w:r>
      <w:r>
        <w:rPr>
          <w:rFonts w:hint="cs"/>
          <w:rtl/>
        </w:rPr>
        <w:t>ٌ</w:t>
      </w:r>
      <w:r>
        <w:rPr>
          <w:rtl/>
        </w:rPr>
        <w:t xml:space="preserve"> يخزيه </w:t>
      </w:r>
      <w:r w:rsidRPr="00A66DCD">
        <w:rPr>
          <w:rStyle w:val="libFootnotenumChar"/>
          <w:rtl/>
        </w:rPr>
        <w:t>(5)</w:t>
      </w:r>
      <w:r>
        <w:rPr>
          <w:rtl/>
        </w:rPr>
        <w:t xml:space="preserve"> ويح</w:t>
      </w:r>
      <w:r>
        <w:rPr>
          <w:rFonts w:hint="cs"/>
          <w:rtl/>
        </w:rPr>
        <w:t>ِ</w:t>
      </w:r>
      <w:r>
        <w:rPr>
          <w:rtl/>
        </w:rPr>
        <w:t>لّ</w:t>
      </w:r>
      <w:r>
        <w:rPr>
          <w:rFonts w:hint="cs"/>
          <w:rtl/>
        </w:rPr>
        <w:t>ُ</w:t>
      </w:r>
      <w:r>
        <w:rPr>
          <w:rtl/>
        </w:rPr>
        <w:t xml:space="preserve"> عليه عذاب م</w:t>
      </w:r>
      <w:r>
        <w:rPr>
          <w:rFonts w:hint="cs"/>
          <w:rtl/>
        </w:rPr>
        <w:t>ُ</w:t>
      </w:r>
      <w:r>
        <w:rPr>
          <w:rtl/>
        </w:rPr>
        <w:t>قيم</w:t>
      </w:r>
      <w:r>
        <w:rPr>
          <w:rFonts w:hint="cs"/>
          <w:rtl/>
        </w:rPr>
        <w:t>ٌ</w:t>
      </w:r>
      <w:r>
        <w:rPr>
          <w:rtl/>
        </w:rPr>
        <w:t xml:space="preserve"> » </w:t>
      </w:r>
      <w:r w:rsidRPr="00A66DCD">
        <w:rPr>
          <w:rStyle w:val="libFootnotenumChar"/>
          <w:rtl/>
        </w:rPr>
        <w:t>(6)</w:t>
      </w:r>
      <w:r>
        <w:rPr>
          <w:rtl/>
        </w:rPr>
        <w:t xml:space="preserve">. ثم رمت بطرفها </w:t>
      </w:r>
      <w:r w:rsidRPr="00A66DCD">
        <w:rPr>
          <w:rStyle w:val="libFootnotenumChar"/>
          <w:rtl/>
        </w:rPr>
        <w:t>(7)</w:t>
      </w:r>
      <w:r>
        <w:rPr>
          <w:rtl/>
        </w:rPr>
        <w:t xml:space="preserve"> نحو الأنصار فقالت : يا معاشر الفتية </w:t>
      </w:r>
      <w:r w:rsidRPr="00A66DCD">
        <w:rPr>
          <w:rStyle w:val="libFootnotenumChar"/>
          <w:rtl/>
        </w:rPr>
        <w:t>(8)</w:t>
      </w:r>
      <w:r>
        <w:rPr>
          <w:rtl/>
        </w:rPr>
        <w:t xml:space="preserve"> ، وأعضاد الملّ</w:t>
      </w:r>
      <w:r>
        <w:rPr>
          <w:rFonts w:hint="cs"/>
          <w:rtl/>
        </w:rPr>
        <w:t>َ</w:t>
      </w:r>
      <w:r>
        <w:rPr>
          <w:rtl/>
        </w:rPr>
        <w:t xml:space="preserve">ة </w:t>
      </w:r>
      <w:r w:rsidRPr="00A66DCD">
        <w:rPr>
          <w:rStyle w:val="libFootnotenumChar"/>
          <w:rtl/>
        </w:rPr>
        <w:t>(9)</w:t>
      </w:r>
      <w:r>
        <w:rPr>
          <w:rtl/>
        </w:rPr>
        <w:t xml:space="preserve"> ، وأنصار الإسلام</w:t>
      </w:r>
      <w:r>
        <w:rPr>
          <w:rFonts w:hint="cs"/>
          <w:rtl/>
        </w:rPr>
        <w:t xml:space="preserve"> </w:t>
      </w:r>
      <w:r>
        <w:rPr>
          <w:rtl/>
        </w:rPr>
        <w:t>! ما هذه الغ</w:t>
      </w:r>
      <w:r>
        <w:rPr>
          <w:rFonts w:hint="cs"/>
          <w:rtl/>
        </w:rPr>
        <w:t>َ</w:t>
      </w:r>
      <w:r>
        <w:rPr>
          <w:rtl/>
        </w:rPr>
        <w:t>ميز</w:t>
      </w:r>
      <w:r>
        <w:rPr>
          <w:rFonts w:hint="cs"/>
          <w:rtl/>
        </w:rPr>
        <w:t>َ</w:t>
      </w:r>
      <w:r>
        <w:rPr>
          <w:rtl/>
        </w:rPr>
        <w:t>ة</w:t>
      </w:r>
      <w:r>
        <w:rPr>
          <w:rFonts w:hint="cs"/>
          <w:rtl/>
        </w:rPr>
        <w:t>ُ</w:t>
      </w:r>
      <w:r>
        <w:rPr>
          <w:rtl/>
        </w:rPr>
        <w:t xml:space="preserve"> في حقّي </w:t>
      </w:r>
      <w:r w:rsidRPr="00A66DCD">
        <w:rPr>
          <w:rStyle w:val="libFootnotenumChar"/>
          <w:rtl/>
        </w:rPr>
        <w:t>(10)</w:t>
      </w:r>
      <w:r w:rsidRPr="007D3B84">
        <w:rPr>
          <w:rFonts w:hint="cs"/>
          <w:rtl/>
        </w:rPr>
        <w:t xml:space="preserve"> </w:t>
      </w:r>
      <w:r>
        <w:rPr>
          <w:rtl/>
        </w:rPr>
        <w:t>؟ والسّن</w:t>
      </w:r>
      <w:r>
        <w:rPr>
          <w:rFonts w:hint="cs"/>
          <w:rtl/>
        </w:rPr>
        <w:t>َ</w:t>
      </w:r>
      <w:r>
        <w:rPr>
          <w:rtl/>
        </w:rPr>
        <w:t>ة</w:t>
      </w:r>
      <w:r>
        <w:rPr>
          <w:rFonts w:hint="cs"/>
          <w:rtl/>
        </w:rPr>
        <w:t>ُ</w:t>
      </w:r>
      <w:r>
        <w:rPr>
          <w:rtl/>
        </w:rPr>
        <w:t xml:space="preserve"> عن</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في الكشف : « فزعمتم أن لا حظ لي ولا إرث لي من أبيه. أف</w:t>
      </w:r>
      <w:r>
        <w:rPr>
          <w:rFonts w:hint="cs"/>
          <w:rtl/>
        </w:rPr>
        <w:t>خص</w:t>
      </w:r>
      <w:r>
        <w:rPr>
          <w:rtl/>
        </w:rPr>
        <w:t>كم الله بآية أخرج أبي منها ، أم تقولون أهل ملّ</w:t>
      </w:r>
      <w:r>
        <w:rPr>
          <w:rFonts w:hint="cs"/>
          <w:rtl/>
        </w:rPr>
        <w:t>َ</w:t>
      </w:r>
      <w:r>
        <w:rPr>
          <w:rtl/>
        </w:rPr>
        <w:t>تين لا يتوارثان ، أم أنتم أعلم بخصوص القرآن وعمومه من أبي</w:t>
      </w:r>
      <w:r>
        <w:rPr>
          <w:rFonts w:hint="cs"/>
          <w:rtl/>
        </w:rPr>
        <w:t xml:space="preserve"> </w:t>
      </w:r>
      <w:r>
        <w:rPr>
          <w:rtl/>
        </w:rPr>
        <w:t>؟ أفحكم الجاهليّة ( الآية ). إيها معاشر المسلمة أأبتزّ</w:t>
      </w:r>
      <w:r>
        <w:rPr>
          <w:rFonts w:hint="cs"/>
          <w:rtl/>
        </w:rPr>
        <w:t>ُ</w:t>
      </w:r>
      <w:r>
        <w:rPr>
          <w:rtl/>
        </w:rPr>
        <w:t xml:space="preserve"> إرثيه</w:t>
      </w:r>
      <w:r>
        <w:rPr>
          <w:rFonts w:hint="cs"/>
          <w:rtl/>
        </w:rPr>
        <w:t xml:space="preserve"> </w:t>
      </w:r>
      <w:r>
        <w:rPr>
          <w:rtl/>
        </w:rPr>
        <w:t>؟ الله أن ترث أباك ولا ارث أبيه</w:t>
      </w:r>
      <w:r>
        <w:rPr>
          <w:rFonts w:hint="cs"/>
          <w:rtl/>
        </w:rPr>
        <w:t xml:space="preserve"> </w:t>
      </w:r>
      <w:r>
        <w:rPr>
          <w:rtl/>
        </w:rPr>
        <w:t>؟ لقد جئتم شيئاً فرياً ».</w:t>
      </w:r>
    </w:p>
    <w:p w:rsidR="00721A0A" w:rsidRDefault="00721A0A" w:rsidP="00A66DCD">
      <w:pPr>
        <w:pStyle w:val="libFootnote0"/>
        <w:rPr>
          <w:rtl/>
        </w:rPr>
      </w:pPr>
      <w:r>
        <w:rPr>
          <w:rtl/>
        </w:rPr>
        <w:t>(2) الضمير راجع إلى فدك المدلول عليها بالمقام ، والأمر بأخذها للتهديد ، والخطام ، بالكسر : كل ما يوضع في أنف البعير ليقاد به ، والرحل</w:t>
      </w:r>
      <w:r>
        <w:rPr>
          <w:rFonts w:hint="cs"/>
          <w:rtl/>
        </w:rPr>
        <w:t xml:space="preserve"> </w:t>
      </w:r>
      <w:r>
        <w:rPr>
          <w:rtl/>
        </w:rPr>
        <w:t>ـ</w:t>
      </w:r>
      <w:r>
        <w:rPr>
          <w:rFonts w:hint="cs"/>
          <w:rtl/>
        </w:rPr>
        <w:t xml:space="preserve"> </w:t>
      </w:r>
      <w:r>
        <w:rPr>
          <w:rtl/>
        </w:rPr>
        <w:t>بالفتح</w:t>
      </w:r>
      <w:r>
        <w:rPr>
          <w:rFonts w:hint="cs"/>
          <w:rtl/>
        </w:rPr>
        <w:t xml:space="preserve"> </w:t>
      </w:r>
      <w:r>
        <w:rPr>
          <w:rtl/>
        </w:rPr>
        <w:t>ـ</w:t>
      </w:r>
      <w:r>
        <w:rPr>
          <w:rFonts w:hint="cs"/>
          <w:rtl/>
        </w:rPr>
        <w:t xml:space="preserve"> </w:t>
      </w:r>
      <w:r>
        <w:rPr>
          <w:rtl/>
        </w:rPr>
        <w:t>للناقة كالسرج للفرس ، ورحل البعير</w:t>
      </w:r>
      <w:r>
        <w:rPr>
          <w:rFonts w:hint="cs"/>
          <w:rtl/>
        </w:rPr>
        <w:t xml:space="preserve"> </w:t>
      </w:r>
      <w:r>
        <w:rPr>
          <w:rtl/>
        </w:rPr>
        <w:t>ـ</w:t>
      </w:r>
      <w:r>
        <w:rPr>
          <w:rFonts w:hint="cs"/>
          <w:rtl/>
        </w:rPr>
        <w:t xml:space="preserve"> </w:t>
      </w:r>
      <w:r>
        <w:rPr>
          <w:rtl/>
        </w:rPr>
        <w:t>كمنع</w:t>
      </w:r>
      <w:r>
        <w:rPr>
          <w:rFonts w:hint="cs"/>
          <w:rtl/>
        </w:rPr>
        <w:t xml:space="preserve"> </w:t>
      </w:r>
      <w:r>
        <w:rPr>
          <w:rtl/>
        </w:rPr>
        <w:t>ـ</w:t>
      </w:r>
      <w:r>
        <w:rPr>
          <w:rFonts w:hint="cs"/>
          <w:rtl/>
        </w:rPr>
        <w:t xml:space="preserve"> </w:t>
      </w:r>
      <w:r>
        <w:rPr>
          <w:rtl/>
        </w:rPr>
        <w:t xml:space="preserve">شد على ظهره الرحل. شبهتها </w:t>
      </w:r>
      <w:r w:rsidR="00F55C0D" w:rsidRPr="00F55C0D">
        <w:rPr>
          <w:rStyle w:val="libAlaemChar"/>
          <w:rFonts w:hint="cs"/>
          <w:rtl/>
        </w:rPr>
        <w:t>عليها‌السلام</w:t>
      </w:r>
      <w:r>
        <w:rPr>
          <w:rtl/>
        </w:rPr>
        <w:t xml:space="preserve"> في كونها مسلمة لا</w:t>
      </w:r>
      <w:r>
        <w:rPr>
          <w:rFonts w:hint="cs"/>
          <w:rtl/>
        </w:rPr>
        <w:t xml:space="preserve"> </w:t>
      </w:r>
      <w:r>
        <w:rPr>
          <w:rtl/>
        </w:rPr>
        <w:t>يعارضه في أخذها احد بالناقة المنادة المهياة للركوب.</w:t>
      </w:r>
    </w:p>
    <w:p w:rsidR="00721A0A" w:rsidRDefault="00721A0A" w:rsidP="00A66DCD">
      <w:pPr>
        <w:pStyle w:val="libFootnote0"/>
        <w:rPr>
          <w:rtl/>
        </w:rPr>
      </w:pPr>
      <w:r>
        <w:rPr>
          <w:rtl/>
        </w:rPr>
        <w:t>(3) في بعض الروايات : « والغريم » أي طالب الحق.</w:t>
      </w:r>
    </w:p>
    <w:p w:rsidR="00721A0A" w:rsidRDefault="00721A0A" w:rsidP="00A66DCD">
      <w:pPr>
        <w:pStyle w:val="libFootnote0"/>
        <w:rPr>
          <w:rtl/>
        </w:rPr>
      </w:pPr>
      <w:r>
        <w:rPr>
          <w:rtl/>
        </w:rPr>
        <w:t>(4) كلمة « ما » مصدرية ، أي في القيامة يظهر خسرانكم.</w:t>
      </w:r>
    </w:p>
    <w:p w:rsidR="00721A0A" w:rsidRDefault="00721A0A" w:rsidP="00A66DCD">
      <w:pPr>
        <w:pStyle w:val="libFootnote0"/>
        <w:rPr>
          <w:rtl/>
        </w:rPr>
      </w:pPr>
      <w:r>
        <w:rPr>
          <w:rtl/>
        </w:rPr>
        <w:t>(5) « ولكل نبأ مستقر » أي لكل خبر</w:t>
      </w:r>
      <w:r>
        <w:rPr>
          <w:rFonts w:hint="cs"/>
          <w:rtl/>
        </w:rPr>
        <w:t xml:space="preserve"> </w:t>
      </w:r>
      <w:r>
        <w:rPr>
          <w:rtl/>
        </w:rPr>
        <w:t>ـ</w:t>
      </w:r>
      <w:r>
        <w:rPr>
          <w:rFonts w:hint="cs"/>
          <w:rtl/>
        </w:rPr>
        <w:t xml:space="preserve"> </w:t>
      </w:r>
      <w:r>
        <w:rPr>
          <w:rtl/>
        </w:rPr>
        <w:t>يريد نبأ العذاب او الايعاد به</w:t>
      </w:r>
      <w:r>
        <w:rPr>
          <w:rFonts w:hint="cs"/>
          <w:rtl/>
        </w:rPr>
        <w:t xml:space="preserve"> </w:t>
      </w:r>
      <w:r>
        <w:rPr>
          <w:rtl/>
        </w:rPr>
        <w:t>ـ</w:t>
      </w:r>
      <w:r>
        <w:rPr>
          <w:rFonts w:hint="cs"/>
          <w:rtl/>
        </w:rPr>
        <w:t xml:space="preserve"> </w:t>
      </w:r>
      <w:r>
        <w:rPr>
          <w:rtl/>
        </w:rPr>
        <w:t>وقت استقرار ووقوع « وسوف تعلمون » عند وقوعه « من ي</w:t>
      </w:r>
      <w:r>
        <w:rPr>
          <w:rFonts w:hint="cs"/>
          <w:rtl/>
        </w:rPr>
        <w:t>أ</w:t>
      </w:r>
      <w:r>
        <w:rPr>
          <w:rtl/>
        </w:rPr>
        <w:t>تيه عذاب يخزيه ».</w:t>
      </w:r>
    </w:p>
    <w:p w:rsidR="00721A0A" w:rsidRDefault="00721A0A" w:rsidP="00A66DCD">
      <w:pPr>
        <w:pStyle w:val="libFootnote0"/>
        <w:rPr>
          <w:rtl/>
        </w:rPr>
      </w:pPr>
      <w:r>
        <w:rPr>
          <w:rtl/>
        </w:rPr>
        <w:t xml:space="preserve">(6) الاقتباس من موضعين : احدهما سورة الانعام ، والاخر في سورة هود قصة نوح </w:t>
      </w:r>
      <w:r w:rsidR="00F55C0D" w:rsidRPr="00F55C0D">
        <w:rPr>
          <w:rStyle w:val="libAlaemChar"/>
          <w:rFonts w:hint="cs"/>
          <w:rtl/>
        </w:rPr>
        <w:t>عليه‌السلام</w:t>
      </w:r>
      <w:r>
        <w:rPr>
          <w:rtl/>
        </w:rPr>
        <w:t xml:space="preserve"> حيث قال : </w:t>
      </w:r>
      <w:r w:rsidRPr="008044A7">
        <w:rPr>
          <w:rStyle w:val="libAlaemChar"/>
          <w:rFonts w:hint="cs"/>
          <w:rtl/>
        </w:rPr>
        <w:t>(</w:t>
      </w:r>
      <w:r>
        <w:rPr>
          <w:rtl/>
        </w:rPr>
        <w:t xml:space="preserve"> </w:t>
      </w:r>
      <w:r w:rsidRPr="00937AEC">
        <w:rPr>
          <w:rStyle w:val="libFootnoteAieChar"/>
          <w:rFonts w:hint="cs"/>
          <w:rtl/>
        </w:rPr>
        <w:t>إِن تَسْخَرُوا مِنَّا فَإِنَّا نَسْخَرُ مِنكُمْ كَمَا تَسْخَرُونَ</w:t>
      </w:r>
      <w:r w:rsidRPr="00F86EFB">
        <w:rPr>
          <w:rFonts w:hint="cs"/>
          <w:rtl/>
        </w:rPr>
        <w:t xml:space="preserve"> * </w:t>
      </w:r>
      <w:r w:rsidRPr="00937AEC">
        <w:rPr>
          <w:rStyle w:val="libFootnoteAieChar"/>
          <w:rFonts w:hint="cs"/>
          <w:rtl/>
        </w:rPr>
        <w:t>فَسَوْفَ تَعْلَمُونَ مَن يَأْتِيهِ عَذَابٌ يُخْزِيهِ وَيَحِلُّ عَلَيْهِ عَذَابٌ مُّقِيمٌ</w:t>
      </w:r>
      <w:r>
        <w:rPr>
          <w:rtl/>
        </w:rPr>
        <w:t xml:space="preserve"> </w:t>
      </w:r>
      <w:r w:rsidRPr="008044A7">
        <w:rPr>
          <w:rStyle w:val="libAlaemChar"/>
          <w:rFonts w:hint="cs"/>
          <w:rtl/>
        </w:rPr>
        <w:t>)</w:t>
      </w:r>
      <w:r>
        <w:rPr>
          <w:rtl/>
        </w:rPr>
        <w:t xml:space="preserve"> فالعذاب الذي يخزيهم الغرق والعذاب المقيم عذاب النار.</w:t>
      </w:r>
    </w:p>
    <w:p w:rsidR="00721A0A" w:rsidRDefault="00721A0A" w:rsidP="00A66DCD">
      <w:pPr>
        <w:pStyle w:val="libFootnote0"/>
        <w:rPr>
          <w:rtl/>
        </w:rPr>
      </w:pPr>
      <w:r>
        <w:rPr>
          <w:rtl/>
        </w:rPr>
        <w:t>(7) الطرف بالفتح : مصدر طرفت عين فلان : اذا نظرت ، وهو ان ينظر ثم يغمض. والطرف أيضا : العين.</w:t>
      </w:r>
    </w:p>
    <w:p w:rsidR="00721A0A" w:rsidRDefault="00721A0A" w:rsidP="00A66DCD">
      <w:pPr>
        <w:pStyle w:val="libFootnote0"/>
        <w:rPr>
          <w:rtl/>
        </w:rPr>
      </w:pPr>
      <w:r>
        <w:rPr>
          <w:rtl/>
        </w:rPr>
        <w:t>(8) المعشر : الجماعة ، والفتية بالكسر : جمع فتى وهو الشاب والكريم السخي. وفي المناقب « يا معشر البقية ، وأعضاد الملة وحصنة الاسلام » وفي الكشف : « يا معشر البقية ، ويا عماد الملة وحصنة الاسلام ».</w:t>
      </w:r>
    </w:p>
    <w:p w:rsidR="00721A0A" w:rsidRDefault="00721A0A" w:rsidP="00A66DCD">
      <w:pPr>
        <w:pStyle w:val="libFootnote0"/>
        <w:rPr>
          <w:rtl/>
        </w:rPr>
      </w:pPr>
      <w:r>
        <w:rPr>
          <w:rtl/>
        </w:rPr>
        <w:t>(9) الأعضاد : جمع عضد بالفتح : يقال : عضدته كنصرته لفظا ومعنى.</w:t>
      </w:r>
    </w:p>
    <w:p w:rsidR="00721A0A" w:rsidRDefault="00721A0A" w:rsidP="00A66DCD">
      <w:pPr>
        <w:pStyle w:val="libFootnote0"/>
        <w:rPr>
          <w:rtl/>
        </w:rPr>
      </w:pPr>
      <w:r>
        <w:rPr>
          <w:rtl/>
        </w:rPr>
        <w:t>(10) قال الجوهري : « ليس في فلان غميزة ، أي مطعن » ، ونحوه ذكر الفيروزآبادي وهو لا يناسب المقام إلاّ بتكلف ، وقال الجواهري : « رجل غمز ، أي ضعيف ». وقال الخليل في كتاب العين : « الغميزة بفتح العين المعجمة والزاي : ضعفة في العمل وجهلة في العقل ، ويقال : سمعت كلمة فاغتمزتها في عقله ، أي علمت انه احمق » وهذا المعنى انسب. وفي الكشف : « ما هذه الغميزة » بالفاء المفتوحة وسكون التاء ، وهو السكون ، وهو أيضا مناسب ، وفي رواية ابن ابي طاهر بالراء المهملة ، ولعله من قولهم : غمر على اخيه ، أي حقد وضغن ، او من قولهم ،غمز عليه ، أي اغمى عليه ،</w:t>
      </w:r>
    </w:p>
    <w:p w:rsidR="00721A0A" w:rsidRDefault="00721A0A" w:rsidP="008044A7">
      <w:pPr>
        <w:pStyle w:val="libNormal0"/>
        <w:rPr>
          <w:rtl/>
        </w:rPr>
      </w:pPr>
      <w:r w:rsidRPr="00F86EFB">
        <w:rPr>
          <w:rtl/>
        </w:rPr>
        <w:br w:type="page"/>
      </w:r>
      <w:r>
        <w:rPr>
          <w:rtl/>
        </w:rPr>
        <w:lastRenderedPageBreak/>
        <w:t>ظ</w:t>
      </w:r>
      <w:r>
        <w:rPr>
          <w:rFonts w:hint="cs"/>
          <w:rtl/>
        </w:rPr>
        <w:t>ُ</w:t>
      </w:r>
      <w:r>
        <w:rPr>
          <w:rtl/>
        </w:rPr>
        <w:t xml:space="preserve">لامتي </w:t>
      </w:r>
      <w:r w:rsidRPr="00A66DCD">
        <w:rPr>
          <w:rStyle w:val="libFootnotenumChar"/>
          <w:rtl/>
        </w:rPr>
        <w:t>(1)</w:t>
      </w:r>
      <w:r>
        <w:rPr>
          <w:rtl/>
        </w:rPr>
        <w:t xml:space="preserve"> ، أما كان </w:t>
      </w:r>
      <w:r w:rsidR="00F55C0D" w:rsidRPr="00F55C0D">
        <w:rPr>
          <w:rStyle w:val="libAlaemChar"/>
          <w:rFonts w:hint="cs"/>
          <w:rtl/>
        </w:rPr>
        <w:t>صلى‌الله‌عليه‌وآله</w:t>
      </w:r>
      <w:r>
        <w:rPr>
          <w:rtl/>
        </w:rPr>
        <w:t xml:space="preserve"> أبي يقول : « المرء</w:t>
      </w:r>
      <w:r>
        <w:rPr>
          <w:rFonts w:hint="cs"/>
          <w:rtl/>
        </w:rPr>
        <w:t>ُ</w:t>
      </w:r>
      <w:r>
        <w:rPr>
          <w:rtl/>
        </w:rPr>
        <w:t xml:space="preserve"> ي</w:t>
      </w:r>
      <w:r>
        <w:rPr>
          <w:rFonts w:hint="cs"/>
          <w:rtl/>
        </w:rPr>
        <w:t>ُ</w:t>
      </w:r>
      <w:r>
        <w:rPr>
          <w:rtl/>
        </w:rPr>
        <w:t>حفظ في و</w:t>
      </w:r>
      <w:r>
        <w:rPr>
          <w:rFonts w:hint="cs"/>
          <w:rtl/>
        </w:rPr>
        <w:t>ُ</w:t>
      </w:r>
      <w:r>
        <w:rPr>
          <w:rtl/>
        </w:rPr>
        <w:t>لده »</w:t>
      </w:r>
      <w:r>
        <w:rPr>
          <w:rFonts w:hint="cs"/>
          <w:rtl/>
        </w:rPr>
        <w:t xml:space="preserve"> </w:t>
      </w:r>
      <w:r>
        <w:rPr>
          <w:rtl/>
        </w:rPr>
        <w:t>؟ س</w:t>
      </w:r>
      <w:r>
        <w:rPr>
          <w:rFonts w:hint="cs"/>
          <w:rtl/>
        </w:rPr>
        <w:t>َ</w:t>
      </w:r>
      <w:r>
        <w:rPr>
          <w:rtl/>
        </w:rPr>
        <w:t>ر</w:t>
      </w:r>
      <w:r>
        <w:rPr>
          <w:rFonts w:hint="cs"/>
          <w:rtl/>
        </w:rPr>
        <w:t>ْ</w:t>
      </w:r>
      <w:r>
        <w:rPr>
          <w:rtl/>
        </w:rPr>
        <w:t>عان ما أحدثتم ، وع</w:t>
      </w:r>
      <w:r>
        <w:rPr>
          <w:rFonts w:hint="cs"/>
          <w:rtl/>
        </w:rPr>
        <w:t>َ</w:t>
      </w:r>
      <w:r>
        <w:rPr>
          <w:rtl/>
        </w:rPr>
        <w:t>ج</w:t>
      </w:r>
      <w:r>
        <w:rPr>
          <w:rFonts w:hint="cs"/>
          <w:rtl/>
        </w:rPr>
        <w:t>ْ</w:t>
      </w:r>
      <w:r>
        <w:rPr>
          <w:rtl/>
        </w:rPr>
        <w:t xml:space="preserve">لان ذا إهالةً </w:t>
      </w:r>
      <w:r w:rsidRPr="00A66DCD">
        <w:rPr>
          <w:rStyle w:val="libFootnotenumChar"/>
          <w:rtl/>
        </w:rPr>
        <w:t>(2)</w:t>
      </w:r>
      <w:r>
        <w:rPr>
          <w:rtl/>
        </w:rPr>
        <w:t xml:space="preserve"> ، ولكم طاقة</w:t>
      </w:r>
      <w:r>
        <w:rPr>
          <w:rFonts w:hint="cs"/>
          <w:rtl/>
        </w:rPr>
        <w:t>ٌ</w:t>
      </w:r>
      <w:r>
        <w:rPr>
          <w:rtl/>
        </w:rPr>
        <w:t xml:space="preserve"> بما ا</w:t>
      </w:r>
      <w:r>
        <w:rPr>
          <w:rFonts w:hint="cs"/>
          <w:rtl/>
        </w:rPr>
        <w:t>ُ</w:t>
      </w:r>
      <w:r>
        <w:rPr>
          <w:rtl/>
        </w:rPr>
        <w:t>حاول ، وق</w:t>
      </w:r>
      <w:r>
        <w:rPr>
          <w:rFonts w:hint="cs"/>
          <w:rtl/>
        </w:rPr>
        <w:t>ُ</w:t>
      </w:r>
      <w:r>
        <w:rPr>
          <w:rtl/>
        </w:rPr>
        <w:t>وّ</w:t>
      </w:r>
      <w:r>
        <w:rPr>
          <w:rFonts w:hint="cs"/>
          <w:rtl/>
        </w:rPr>
        <w:t>َ</w:t>
      </w:r>
      <w:r>
        <w:rPr>
          <w:rtl/>
        </w:rPr>
        <w:t>ة</w:t>
      </w:r>
      <w:r>
        <w:rPr>
          <w:rFonts w:hint="cs"/>
          <w:rtl/>
        </w:rPr>
        <w:t>ٌ</w:t>
      </w:r>
      <w:r>
        <w:rPr>
          <w:rtl/>
        </w:rPr>
        <w:t xml:space="preserve"> على ما أطلب وا</w:t>
      </w:r>
      <w:r>
        <w:rPr>
          <w:rFonts w:hint="cs"/>
          <w:rtl/>
        </w:rPr>
        <w:t>ُ</w:t>
      </w:r>
      <w:r>
        <w:rPr>
          <w:rtl/>
        </w:rPr>
        <w:t>زاول</w:t>
      </w:r>
      <w:r>
        <w:rPr>
          <w:rFonts w:hint="cs"/>
          <w:rtl/>
        </w:rPr>
        <w:t xml:space="preserve"> </w:t>
      </w:r>
      <w:r>
        <w:rPr>
          <w:rtl/>
        </w:rPr>
        <w:t xml:space="preserve">! أتقولون مات محمد </w:t>
      </w:r>
      <w:r w:rsidR="00F55C0D" w:rsidRPr="00F55C0D">
        <w:rPr>
          <w:rStyle w:val="libAlaemChar"/>
          <w:rFonts w:hint="cs"/>
          <w:rtl/>
        </w:rPr>
        <w:t>صلى‌الله‌عليه‌وآله</w:t>
      </w:r>
      <w:r w:rsidRPr="00731BA7">
        <w:rPr>
          <w:rFonts w:hint="cs"/>
          <w:rtl/>
        </w:rPr>
        <w:t xml:space="preserve"> </w:t>
      </w:r>
      <w:r>
        <w:rPr>
          <w:rtl/>
        </w:rPr>
        <w:t>؟! ف</w:t>
      </w:r>
      <w:r>
        <w:rPr>
          <w:rFonts w:hint="cs"/>
          <w:rtl/>
        </w:rPr>
        <w:t>َ</w:t>
      </w:r>
      <w:r>
        <w:rPr>
          <w:rtl/>
        </w:rPr>
        <w:t>خ</w:t>
      </w:r>
      <w:r>
        <w:rPr>
          <w:rFonts w:hint="cs"/>
          <w:rtl/>
        </w:rPr>
        <w:t>َ</w:t>
      </w:r>
      <w:r>
        <w:rPr>
          <w:rtl/>
        </w:rPr>
        <w:t>ط</w:t>
      </w:r>
      <w:r>
        <w:rPr>
          <w:rFonts w:hint="cs"/>
          <w:rtl/>
        </w:rPr>
        <w:t>ْ</w:t>
      </w:r>
      <w:r>
        <w:rPr>
          <w:rtl/>
        </w:rPr>
        <w:t>ب</w:t>
      </w:r>
      <w:r>
        <w:rPr>
          <w:rFonts w:hint="cs"/>
          <w:rtl/>
        </w:rPr>
        <w:t>ٌ</w:t>
      </w:r>
      <w:r>
        <w:rPr>
          <w:rtl/>
        </w:rPr>
        <w:t xml:space="preserve"> جليل</w:t>
      </w:r>
      <w:r>
        <w:rPr>
          <w:rFonts w:hint="cs"/>
          <w:rtl/>
        </w:rPr>
        <w:t>ٌ</w:t>
      </w:r>
      <w:r>
        <w:rPr>
          <w:rtl/>
        </w:rPr>
        <w:t xml:space="preserve"> استوس</w:t>
      </w:r>
      <w:r>
        <w:rPr>
          <w:rFonts w:hint="cs"/>
          <w:rtl/>
        </w:rPr>
        <w:t>َ</w:t>
      </w:r>
      <w:r>
        <w:rPr>
          <w:rtl/>
        </w:rPr>
        <w:t>ع</w:t>
      </w:r>
      <w:r>
        <w:rPr>
          <w:rFonts w:hint="cs"/>
          <w:rtl/>
        </w:rPr>
        <w:t>َ</w:t>
      </w:r>
      <w:r>
        <w:rPr>
          <w:rtl/>
        </w:rPr>
        <w:t xml:space="preserve"> و</w:t>
      </w:r>
      <w:r>
        <w:rPr>
          <w:rFonts w:hint="cs"/>
          <w:rtl/>
        </w:rPr>
        <w:t>َ</w:t>
      </w:r>
      <w:r>
        <w:rPr>
          <w:rtl/>
        </w:rPr>
        <w:t>ه</w:t>
      </w:r>
      <w:r>
        <w:rPr>
          <w:rFonts w:hint="cs"/>
          <w:rtl/>
        </w:rPr>
        <w:t>ْ</w:t>
      </w:r>
      <w:r>
        <w:rPr>
          <w:rtl/>
        </w:rPr>
        <w:t>ي</w:t>
      </w:r>
      <w:r>
        <w:rPr>
          <w:rFonts w:hint="cs"/>
          <w:rtl/>
        </w:rPr>
        <w:t>ُ</w:t>
      </w:r>
      <w:r>
        <w:rPr>
          <w:rtl/>
        </w:rPr>
        <w:t>ه</w:t>
      </w:r>
      <w:r>
        <w:rPr>
          <w:rFonts w:hint="cs"/>
          <w:rtl/>
        </w:rPr>
        <w:t>ُ</w:t>
      </w:r>
      <w:r>
        <w:rPr>
          <w:rtl/>
        </w:rPr>
        <w:t xml:space="preserve"> </w:t>
      </w:r>
      <w:r w:rsidRPr="00A66DCD">
        <w:rPr>
          <w:rStyle w:val="libFootnotenumChar"/>
          <w:rtl/>
        </w:rPr>
        <w:t>(3)</w:t>
      </w:r>
      <w:r>
        <w:rPr>
          <w:rtl/>
        </w:rPr>
        <w:t xml:space="preserve"> ، واست</w:t>
      </w:r>
      <w:r>
        <w:rPr>
          <w:rFonts w:hint="cs"/>
          <w:rtl/>
        </w:rPr>
        <w:t>َ</w:t>
      </w:r>
      <w:r>
        <w:rPr>
          <w:rtl/>
        </w:rPr>
        <w:t>ن</w:t>
      </w:r>
      <w:r>
        <w:rPr>
          <w:rFonts w:hint="cs"/>
          <w:rtl/>
        </w:rPr>
        <w:t>ْ</w:t>
      </w:r>
      <w:r>
        <w:rPr>
          <w:rtl/>
        </w:rPr>
        <w:t>هر</w:t>
      </w:r>
      <w:r>
        <w:rPr>
          <w:rFonts w:hint="cs"/>
          <w:rtl/>
        </w:rPr>
        <w:t>َ</w:t>
      </w:r>
      <w:r>
        <w:rPr>
          <w:rtl/>
        </w:rPr>
        <w:t xml:space="preserve"> فت</w:t>
      </w:r>
      <w:r>
        <w:rPr>
          <w:rFonts w:hint="cs"/>
          <w:rtl/>
        </w:rPr>
        <w:t>ْ</w:t>
      </w:r>
      <w:r>
        <w:rPr>
          <w:rtl/>
        </w:rPr>
        <w:t>ق</w:t>
      </w:r>
      <w:r>
        <w:rPr>
          <w:rFonts w:hint="cs"/>
          <w:rtl/>
        </w:rPr>
        <w:t>ُ</w:t>
      </w:r>
      <w:r>
        <w:rPr>
          <w:rtl/>
        </w:rPr>
        <w:t>ه ، وانفت</w:t>
      </w:r>
      <w:r>
        <w:rPr>
          <w:rFonts w:hint="cs"/>
          <w:rtl/>
        </w:rPr>
        <w:t>َ</w:t>
      </w:r>
      <w:r>
        <w:rPr>
          <w:rtl/>
        </w:rPr>
        <w:t>ق</w:t>
      </w:r>
      <w:r>
        <w:rPr>
          <w:rFonts w:hint="cs"/>
          <w:rtl/>
        </w:rPr>
        <w:t>َ</w:t>
      </w:r>
      <w:r>
        <w:rPr>
          <w:rtl/>
        </w:rPr>
        <w:t xml:space="preserve"> رت</w:t>
      </w:r>
      <w:r>
        <w:rPr>
          <w:rFonts w:hint="cs"/>
          <w:rtl/>
        </w:rPr>
        <w:t>ْ</w:t>
      </w:r>
      <w:r>
        <w:rPr>
          <w:rtl/>
        </w:rPr>
        <w:t>ق</w:t>
      </w:r>
      <w:r>
        <w:rPr>
          <w:rFonts w:hint="cs"/>
          <w:rtl/>
        </w:rPr>
        <w:t>ُ</w:t>
      </w:r>
      <w:r>
        <w:rPr>
          <w:rtl/>
        </w:rPr>
        <w:t>ه</w:t>
      </w:r>
      <w:r>
        <w:rPr>
          <w:rFonts w:hint="cs"/>
          <w:rtl/>
        </w:rPr>
        <w:t>ُ</w:t>
      </w:r>
      <w:r>
        <w:rPr>
          <w:rtl/>
        </w:rPr>
        <w:t xml:space="preserve"> </w:t>
      </w:r>
      <w:r w:rsidRPr="00A66DCD">
        <w:rPr>
          <w:rStyle w:val="libFootnotenumChar"/>
          <w:rtl/>
        </w:rPr>
        <w:t>(4)</w:t>
      </w:r>
      <w:r>
        <w:rPr>
          <w:rtl/>
        </w:rPr>
        <w:t xml:space="preserve"> ، وأظلمت الأرض لغيبته ، وك</w:t>
      </w:r>
      <w:r>
        <w:rPr>
          <w:rFonts w:hint="cs"/>
          <w:rtl/>
        </w:rPr>
        <w:t>ُ</w:t>
      </w:r>
      <w:r>
        <w:rPr>
          <w:rtl/>
        </w:rPr>
        <w:t xml:space="preserve">سفت النجوم لمصيبته </w:t>
      </w:r>
      <w:r w:rsidRPr="00A66DCD">
        <w:rPr>
          <w:rStyle w:val="libFootnotenumChar"/>
          <w:rtl/>
        </w:rPr>
        <w:t>(5)</w:t>
      </w:r>
      <w:r>
        <w:rPr>
          <w:rtl/>
        </w:rPr>
        <w:t xml:space="preserve"> ، و</w:t>
      </w:r>
      <w:r>
        <w:rPr>
          <w:rFonts w:hint="cs"/>
          <w:rtl/>
        </w:rPr>
        <w:t>أ</w:t>
      </w:r>
      <w:r>
        <w:rPr>
          <w:rtl/>
        </w:rPr>
        <w:t>ك</w:t>
      </w:r>
      <w:r>
        <w:rPr>
          <w:rFonts w:hint="cs"/>
          <w:rtl/>
        </w:rPr>
        <w:t>ْ</w:t>
      </w:r>
      <w:r>
        <w:rPr>
          <w:rtl/>
        </w:rPr>
        <w:t>د</w:t>
      </w:r>
      <w:r>
        <w:rPr>
          <w:rFonts w:hint="cs"/>
          <w:rtl/>
        </w:rPr>
        <w:t>َ</w:t>
      </w:r>
      <w:r>
        <w:rPr>
          <w:rtl/>
        </w:rPr>
        <w:t xml:space="preserve">ت الآمال </w:t>
      </w:r>
      <w:r w:rsidRPr="00A66DCD">
        <w:rPr>
          <w:rStyle w:val="libFootnotenumChar"/>
          <w:rtl/>
        </w:rPr>
        <w:t>(6)</w:t>
      </w:r>
      <w:r>
        <w:rPr>
          <w:rtl/>
        </w:rPr>
        <w:t xml:space="preserve"> ، وخشعت</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أو من الغمر ، بمعنى الستر ، ولعله كان بالضاد المعجمة فصحف ، فان استعمال اغماض العين في مثل هذا المقام شايع.</w:t>
      </w:r>
    </w:p>
    <w:p w:rsidR="00721A0A" w:rsidRDefault="00721A0A" w:rsidP="00A66DCD">
      <w:pPr>
        <w:pStyle w:val="libFootnote0"/>
        <w:rPr>
          <w:rtl/>
        </w:rPr>
      </w:pPr>
      <w:r>
        <w:rPr>
          <w:rtl/>
        </w:rPr>
        <w:t>(1) السنة بالكسر : مصدر وسن يوسن</w:t>
      </w:r>
      <w:r>
        <w:rPr>
          <w:rFonts w:hint="cs"/>
          <w:rtl/>
        </w:rPr>
        <w:t xml:space="preserve"> </w:t>
      </w:r>
      <w:r>
        <w:rPr>
          <w:rtl/>
        </w:rPr>
        <w:t>ـ</w:t>
      </w:r>
      <w:r>
        <w:rPr>
          <w:rFonts w:hint="cs"/>
          <w:rtl/>
        </w:rPr>
        <w:t xml:space="preserve"> </w:t>
      </w:r>
      <w:r>
        <w:rPr>
          <w:rtl/>
        </w:rPr>
        <w:t>كعلم يعلم</w:t>
      </w:r>
      <w:r>
        <w:rPr>
          <w:rFonts w:hint="cs"/>
          <w:rtl/>
        </w:rPr>
        <w:t xml:space="preserve"> </w:t>
      </w:r>
      <w:r>
        <w:rPr>
          <w:rtl/>
        </w:rPr>
        <w:t>ـ</w:t>
      </w:r>
      <w:r>
        <w:rPr>
          <w:rFonts w:hint="cs"/>
          <w:rtl/>
        </w:rPr>
        <w:t xml:space="preserve"> </w:t>
      </w:r>
      <w:r>
        <w:rPr>
          <w:rtl/>
        </w:rPr>
        <w:t xml:space="preserve">وسنا وسنة ، والسنة : اول النوم او النوم الخفيف ، والهاء عوض عن الواو. والظلامة بالضم كالمظلمة بالكسر : ما اخذه الظالم منك فتطلبه عنده. والغرض تهييج الانصار لنصرتها ، او توبيخهم على عدمها. وفي الكشف بعد ذلك ، : « ما كان لرسول الله </w:t>
      </w:r>
      <w:r w:rsidR="00F55C0D" w:rsidRPr="00F55C0D">
        <w:rPr>
          <w:rStyle w:val="libAlaemChar"/>
          <w:rFonts w:hint="cs"/>
          <w:rtl/>
        </w:rPr>
        <w:t>صلى‌الله‌عليه‌وآله</w:t>
      </w:r>
      <w:r>
        <w:rPr>
          <w:rtl/>
        </w:rPr>
        <w:t xml:space="preserve"> ان يحفظ ».</w:t>
      </w:r>
    </w:p>
    <w:p w:rsidR="00721A0A" w:rsidRDefault="00721A0A" w:rsidP="00A66DCD">
      <w:pPr>
        <w:pStyle w:val="libFootnote0"/>
        <w:rPr>
          <w:rtl/>
        </w:rPr>
      </w:pPr>
      <w:r>
        <w:rPr>
          <w:rtl/>
        </w:rPr>
        <w:t>(2) سرعان مثلثة السين : وعجلان بفتح العين كلاهما من أسماء الأفعال بمعنى سرع وعجل ، وفيهما معنى ال</w:t>
      </w:r>
      <w:r>
        <w:rPr>
          <w:rFonts w:hint="cs"/>
          <w:rtl/>
        </w:rPr>
        <w:t>ت</w:t>
      </w:r>
      <w:r>
        <w:rPr>
          <w:rtl/>
        </w:rPr>
        <w:t>عجب ، أي ما اسرع واعجل. وفي رواية ابن ابي طاهر : « سرعان ما</w:t>
      </w:r>
      <w:r>
        <w:rPr>
          <w:rFonts w:hint="cs"/>
          <w:rtl/>
        </w:rPr>
        <w:t xml:space="preserve"> </w:t>
      </w:r>
      <w:r>
        <w:rPr>
          <w:rtl/>
        </w:rPr>
        <w:t>اجديتم ف</w:t>
      </w:r>
      <w:r>
        <w:rPr>
          <w:rFonts w:hint="cs"/>
          <w:rtl/>
        </w:rPr>
        <w:t>أ</w:t>
      </w:r>
      <w:r>
        <w:rPr>
          <w:rtl/>
        </w:rPr>
        <w:t>كديتم » يقال : اجدب القوم أي أصابهم الجدب. واكدى الرجل : اذا قل خيره ، والاهالة بكسر الهمزة : الودك وهو دسم اللحم. وقال الفيروزآبادي : « قولهم : سرعان ذا اهالة ، اصله ان رجلا كانت له نعجة عجفاء وكانت رغامها يسيل من منخريها لهزالها ، فقيل له : ما هذا الذي يسيل</w:t>
      </w:r>
      <w:r>
        <w:rPr>
          <w:rFonts w:hint="cs"/>
          <w:rtl/>
        </w:rPr>
        <w:t xml:space="preserve"> </w:t>
      </w:r>
      <w:r>
        <w:rPr>
          <w:rtl/>
        </w:rPr>
        <w:t>؟ فقال السائل : سرعان ذا اهالة. ونصب « اهالة » على الحال : وذا اشارة إلى الرغام او تميز على تقدير نقل الفعل كقولهم : تصبب زيد عرقا ، والتقدير : سرعان اهاله هذه ، وهو مثل يضرب لمن يخبر بكينونة الشيء قبل وقته » انتهى. والرغام بالضم : ما يسيل من انف الشاة والخيل ، ولعل المثل كان بلفظ عجلان ، فاشتبه على الفيروزابادي او غيره. او كان كل منهما مستعملا في هذا المثل. وغرضها صلوات الله عليها التعجب من تعجيل الانصار ومبادرتهم إلى احداث البدع ، وترك السنن والاحكام ، والتخاذل عن نصرة سيد الانام ، مع قرب عهدهم به ، وعدم نسيانهم ما</w:t>
      </w:r>
      <w:r>
        <w:rPr>
          <w:rFonts w:hint="cs"/>
          <w:rtl/>
        </w:rPr>
        <w:t xml:space="preserve"> </w:t>
      </w:r>
      <w:r>
        <w:rPr>
          <w:rtl/>
        </w:rPr>
        <w:t>اوصاهم به فيهم ، وقدرتهم على نصرتها واخذ حقها ممن ظلمها ولا يبعد ان يكون المثل اخبارا مجملا بما يترتب على هذه البدعة من المفاسد الدنيوية وذهاب الاثار النبوية.</w:t>
      </w:r>
    </w:p>
    <w:p w:rsidR="00721A0A" w:rsidRDefault="00721A0A" w:rsidP="00A66DCD">
      <w:pPr>
        <w:pStyle w:val="libFootnote0"/>
        <w:rPr>
          <w:rtl/>
        </w:rPr>
      </w:pPr>
      <w:r>
        <w:rPr>
          <w:rtl/>
        </w:rPr>
        <w:t>(3) الخطب ، بالفتح : الش</w:t>
      </w:r>
      <w:r>
        <w:rPr>
          <w:rFonts w:hint="cs"/>
          <w:rtl/>
        </w:rPr>
        <w:t>أ</w:t>
      </w:r>
      <w:r>
        <w:rPr>
          <w:rtl/>
        </w:rPr>
        <w:t>ن والأمر عظم أو صغر. والوهي كالرمي : الشق والخرق يقال : وهي الثوب : اذا بلي وتخرق واستوسع.</w:t>
      </w:r>
    </w:p>
    <w:p w:rsidR="00721A0A" w:rsidRDefault="00721A0A" w:rsidP="00A66DCD">
      <w:pPr>
        <w:pStyle w:val="libFootnote0"/>
        <w:rPr>
          <w:rtl/>
        </w:rPr>
      </w:pPr>
      <w:r>
        <w:rPr>
          <w:rtl/>
        </w:rPr>
        <w:t>(4) استنهر : استفعل من النهر</w:t>
      </w:r>
      <w:r>
        <w:rPr>
          <w:rFonts w:hint="cs"/>
          <w:rtl/>
        </w:rPr>
        <w:t xml:space="preserve"> </w:t>
      </w:r>
      <w:r>
        <w:rPr>
          <w:rtl/>
        </w:rPr>
        <w:t>ـ</w:t>
      </w:r>
      <w:r>
        <w:rPr>
          <w:rFonts w:hint="cs"/>
          <w:rtl/>
        </w:rPr>
        <w:t xml:space="preserve"> </w:t>
      </w:r>
      <w:r>
        <w:rPr>
          <w:rtl/>
        </w:rPr>
        <w:t>بالتحريك</w:t>
      </w:r>
      <w:r>
        <w:rPr>
          <w:rFonts w:hint="cs"/>
          <w:rtl/>
        </w:rPr>
        <w:t xml:space="preserve"> </w:t>
      </w:r>
      <w:r>
        <w:rPr>
          <w:rtl/>
        </w:rPr>
        <w:t>ـ</w:t>
      </w:r>
      <w:r>
        <w:rPr>
          <w:rFonts w:hint="cs"/>
          <w:rtl/>
        </w:rPr>
        <w:t xml:space="preserve"> </w:t>
      </w:r>
      <w:r>
        <w:rPr>
          <w:rtl/>
        </w:rPr>
        <w:t xml:space="preserve">بمعنى السعة ، أي اتسع ، والفتق : الشق ، والرتق ضده. انقتق أي انشق. والضماير المجرورات الثلاثة راجعة إلى الخطب بخلاف المجرورين بعدهما فانهما راجعان إلى النبي </w:t>
      </w:r>
      <w:r w:rsidR="00F55C0D" w:rsidRPr="00F55C0D">
        <w:rPr>
          <w:rStyle w:val="libAlaemChar"/>
          <w:rFonts w:hint="cs"/>
          <w:rtl/>
        </w:rPr>
        <w:t>صلى‌الله‌عليه‌وآله</w:t>
      </w:r>
      <w:r>
        <w:rPr>
          <w:rtl/>
        </w:rPr>
        <w:t>.</w:t>
      </w:r>
    </w:p>
    <w:p w:rsidR="00721A0A" w:rsidRDefault="00721A0A" w:rsidP="00A66DCD">
      <w:pPr>
        <w:pStyle w:val="libFootnote0"/>
        <w:rPr>
          <w:rtl/>
        </w:rPr>
      </w:pPr>
      <w:r>
        <w:rPr>
          <w:rtl/>
        </w:rPr>
        <w:t>(5) كسف النجوم : ذهاب نورها ، والفعل منه يكون متعديا ولازما ، والفعل كضرب. وفي رواية ابن ابي طاهر مكان الفقرة الاخيرة : « واكتأبت خيرة الله المصيبة » والاكتئاب : افتعال من الكآبة بمعنى الحزن. وفي الكشف : « واستنهز فتقه ، وفقد راتقه ، وأظلمت الأرض ، وأكتأبت لخيرة الله</w:t>
      </w:r>
      <w:r>
        <w:rPr>
          <w:rFonts w:hint="cs"/>
          <w:rtl/>
        </w:rPr>
        <w:t xml:space="preserve"> </w:t>
      </w:r>
      <w:r>
        <w:rPr>
          <w:rtl/>
        </w:rPr>
        <w:t>ـ</w:t>
      </w:r>
      <w:r>
        <w:rPr>
          <w:rFonts w:hint="cs"/>
          <w:rtl/>
        </w:rPr>
        <w:t xml:space="preserve"> </w:t>
      </w:r>
      <w:r>
        <w:rPr>
          <w:rtl/>
        </w:rPr>
        <w:t>إلى قولها</w:t>
      </w:r>
      <w:r>
        <w:rPr>
          <w:rFonts w:hint="cs"/>
          <w:rtl/>
        </w:rPr>
        <w:t xml:space="preserve"> </w:t>
      </w:r>
      <w:r>
        <w:rPr>
          <w:rtl/>
        </w:rPr>
        <w:t>ـ</w:t>
      </w:r>
      <w:r>
        <w:rPr>
          <w:rFonts w:hint="cs"/>
          <w:rtl/>
        </w:rPr>
        <w:t xml:space="preserve"> </w:t>
      </w:r>
      <w:r>
        <w:rPr>
          <w:rtl/>
        </w:rPr>
        <w:t>واديلت الحرمة</w:t>
      </w:r>
      <w:r>
        <w:rPr>
          <w:rFonts w:hint="cs"/>
          <w:rtl/>
        </w:rPr>
        <w:t xml:space="preserve"> </w:t>
      </w:r>
      <w:r>
        <w:rPr>
          <w:rtl/>
        </w:rPr>
        <w:t>ـ</w:t>
      </w:r>
      <w:r>
        <w:rPr>
          <w:rFonts w:hint="cs"/>
          <w:rtl/>
        </w:rPr>
        <w:t xml:space="preserve"> </w:t>
      </w:r>
      <w:r>
        <w:rPr>
          <w:rtl/>
        </w:rPr>
        <w:t>» من الادالة بمعنى الغلبة.</w:t>
      </w:r>
    </w:p>
    <w:p w:rsidR="00721A0A" w:rsidRDefault="00721A0A" w:rsidP="00A66DCD">
      <w:pPr>
        <w:pStyle w:val="libFootnote0"/>
        <w:rPr>
          <w:rtl/>
        </w:rPr>
      </w:pPr>
      <w:r>
        <w:rPr>
          <w:rtl/>
        </w:rPr>
        <w:t>(6) يقال : اكدى فلان أي بخل او قل خيره.</w:t>
      </w:r>
    </w:p>
    <w:p w:rsidR="00721A0A" w:rsidRDefault="00721A0A" w:rsidP="008044A7">
      <w:pPr>
        <w:pStyle w:val="libNormal0"/>
        <w:rPr>
          <w:rtl/>
        </w:rPr>
      </w:pPr>
      <w:r w:rsidRPr="009105A8">
        <w:rPr>
          <w:rtl/>
        </w:rPr>
        <w:br w:type="page"/>
      </w:r>
      <w:r>
        <w:rPr>
          <w:rtl/>
        </w:rPr>
        <w:lastRenderedPageBreak/>
        <w:t>الجبال ، وا</w:t>
      </w:r>
      <w:r>
        <w:rPr>
          <w:rFonts w:hint="cs"/>
          <w:rtl/>
        </w:rPr>
        <w:t>ُ</w:t>
      </w:r>
      <w:r>
        <w:rPr>
          <w:rtl/>
        </w:rPr>
        <w:t xml:space="preserve">ضيع الحريم </w:t>
      </w:r>
      <w:r w:rsidRPr="00A66DCD">
        <w:rPr>
          <w:rStyle w:val="libFootnotenumChar"/>
          <w:rtl/>
        </w:rPr>
        <w:t>(1)</w:t>
      </w:r>
      <w:r>
        <w:rPr>
          <w:rtl/>
        </w:rPr>
        <w:t xml:space="preserve"> ، وا</w:t>
      </w:r>
      <w:r>
        <w:rPr>
          <w:rFonts w:hint="cs"/>
          <w:rtl/>
        </w:rPr>
        <w:t>ُ</w:t>
      </w:r>
      <w:r>
        <w:rPr>
          <w:rtl/>
        </w:rPr>
        <w:t xml:space="preserve">زيلت الحرمة عند مماته </w:t>
      </w:r>
      <w:r w:rsidRPr="00A66DCD">
        <w:rPr>
          <w:rStyle w:val="libFootnotenumChar"/>
          <w:rtl/>
        </w:rPr>
        <w:t>(2)</w:t>
      </w:r>
      <w:r>
        <w:rPr>
          <w:rtl/>
        </w:rPr>
        <w:t xml:space="preserve">. فتلك والله النّازلة الكبرى </w:t>
      </w:r>
      <w:r w:rsidRPr="00A66DCD">
        <w:rPr>
          <w:rStyle w:val="libFootnotenumChar"/>
          <w:rtl/>
        </w:rPr>
        <w:t>(3)</w:t>
      </w:r>
      <w:r>
        <w:rPr>
          <w:rtl/>
        </w:rPr>
        <w:t xml:space="preserve"> ، والمصيبة العظمى ، لا مثلها نازلة</w:t>
      </w:r>
      <w:r>
        <w:rPr>
          <w:rFonts w:hint="cs"/>
          <w:rtl/>
        </w:rPr>
        <w:t>ٌ</w:t>
      </w:r>
      <w:r>
        <w:rPr>
          <w:rtl/>
        </w:rPr>
        <w:t xml:space="preserve"> ولا بائقة</w:t>
      </w:r>
      <w:r>
        <w:rPr>
          <w:rFonts w:hint="cs"/>
          <w:rtl/>
        </w:rPr>
        <w:t>ٌ</w:t>
      </w:r>
      <w:r>
        <w:rPr>
          <w:rtl/>
        </w:rPr>
        <w:t xml:space="preserve"> عاجلة</w:t>
      </w:r>
      <w:r>
        <w:rPr>
          <w:rFonts w:hint="cs"/>
          <w:rtl/>
        </w:rPr>
        <w:t>ٌ</w:t>
      </w:r>
      <w:r>
        <w:rPr>
          <w:rtl/>
        </w:rPr>
        <w:t xml:space="preserve"> </w:t>
      </w:r>
      <w:r w:rsidRPr="00A66DCD">
        <w:rPr>
          <w:rStyle w:val="libFootnotenumChar"/>
          <w:rtl/>
        </w:rPr>
        <w:t>(4)</w:t>
      </w:r>
      <w:r>
        <w:rPr>
          <w:rtl/>
        </w:rPr>
        <w:t xml:space="preserve"> أعلن بها كتاب الله</w:t>
      </w:r>
      <w:r>
        <w:rPr>
          <w:rFonts w:hint="cs"/>
          <w:rtl/>
        </w:rPr>
        <w:t xml:space="preserve"> </w:t>
      </w:r>
      <w:r>
        <w:rPr>
          <w:rtl/>
        </w:rPr>
        <w:t>ـ</w:t>
      </w:r>
      <w:r>
        <w:rPr>
          <w:rFonts w:hint="cs"/>
          <w:rtl/>
        </w:rPr>
        <w:t xml:space="preserve"> </w:t>
      </w:r>
      <w:r>
        <w:rPr>
          <w:rtl/>
        </w:rPr>
        <w:t>جل ثناؤه</w:t>
      </w:r>
      <w:r>
        <w:rPr>
          <w:rFonts w:hint="cs"/>
          <w:rtl/>
        </w:rPr>
        <w:t xml:space="preserve"> </w:t>
      </w:r>
      <w:r>
        <w:rPr>
          <w:rtl/>
        </w:rPr>
        <w:t>ـ</w:t>
      </w:r>
      <w:r>
        <w:rPr>
          <w:rFonts w:hint="cs"/>
          <w:rtl/>
        </w:rPr>
        <w:t xml:space="preserve"> </w:t>
      </w:r>
      <w:r>
        <w:rPr>
          <w:rtl/>
        </w:rPr>
        <w:t xml:space="preserve">في أفنيتكم في ممساكم ومصبحكم </w:t>
      </w:r>
      <w:r w:rsidRPr="00A66DCD">
        <w:rPr>
          <w:rStyle w:val="libFootnotenumChar"/>
          <w:rtl/>
        </w:rPr>
        <w:t>(5)</w:t>
      </w:r>
      <w:r>
        <w:rPr>
          <w:rtl/>
        </w:rPr>
        <w:t xml:space="preserve"> ه</w:t>
      </w:r>
      <w:r>
        <w:rPr>
          <w:rFonts w:hint="cs"/>
          <w:rtl/>
        </w:rPr>
        <w:t>ِ</w:t>
      </w:r>
      <w:r>
        <w:rPr>
          <w:rtl/>
        </w:rPr>
        <w:t>تافاً وص</w:t>
      </w:r>
      <w:r>
        <w:rPr>
          <w:rFonts w:hint="cs"/>
          <w:rtl/>
        </w:rPr>
        <w:t>ُ</w:t>
      </w:r>
      <w:r>
        <w:rPr>
          <w:rtl/>
        </w:rPr>
        <w:t xml:space="preserve">راخاً وتلاوة وإلحاناً </w:t>
      </w:r>
      <w:r w:rsidRPr="00A66DCD">
        <w:rPr>
          <w:rStyle w:val="libFootnotenumChar"/>
          <w:rtl/>
        </w:rPr>
        <w:t>(6)</w:t>
      </w:r>
      <w:r>
        <w:rPr>
          <w:rtl/>
        </w:rPr>
        <w:t xml:space="preserve"> ، و</w:t>
      </w:r>
      <w:r>
        <w:rPr>
          <w:rFonts w:hint="cs"/>
          <w:rtl/>
        </w:rPr>
        <w:t>َ</w:t>
      </w:r>
      <w:r>
        <w:rPr>
          <w:rtl/>
        </w:rPr>
        <w:t>لق</w:t>
      </w:r>
      <w:r>
        <w:rPr>
          <w:rFonts w:hint="cs"/>
          <w:rtl/>
        </w:rPr>
        <w:t>َ</w:t>
      </w:r>
      <w:r>
        <w:rPr>
          <w:rtl/>
        </w:rPr>
        <w:t>ب</w:t>
      </w:r>
      <w:r>
        <w:rPr>
          <w:rFonts w:hint="cs"/>
          <w:rtl/>
        </w:rPr>
        <w:t>ْ</w:t>
      </w:r>
      <w:r>
        <w:rPr>
          <w:rtl/>
        </w:rPr>
        <w:t>ل</w:t>
      </w:r>
      <w:r>
        <w:rPr>
          <w:rFonts w:hint="cs"/>
          <w:rtl/>
        </w:rPr>
        <w:t>َ</w:t>
      </w:r>
      <w:r>
        <w:rPr>
          <w:rtl/>
        </w:rPr>
        <w:t>ه</w:t>
      </w:r>
      <w:r>
        <w:rPr>
          <w:rFonts w:hint="cs"/>
          <w:rtl/>
        </w:rPr>
        <w:t>ُ</w:t>
      </w:r>
      <w:r>
        <w:rPr>
          <w:rtl/>
        </w:rPr>
        <w:t xml:space="preserve"> ما حلّ</w:t>
      </w:r>
      <w:r>
        <w:rPr>
          <w:rFonts w:hint="cs"/>
          <w:rtl/>
        </w:rPr>
        <w:t>َ</w:t>
      </w:r>
      <w:r>
        <w:rPr>
          <w:rtl/>
        </w:rPr>
        <w:t xml:space="preserve"> بأنبياء الله ورسله ، حكم فصل </w:t>
      </w:r>
      <w:r w:rsidRPr="00A66DCD">
        <w:rPr>
          <w:rStyle w:val="libFootnotenumChar"/>
          <w:rtl/>
        </w:rPr>
        <w:t>(7)</w:t>
      </w:r>
      <w:r>
        <w:rPr>
          <w:rtl/>
        </w:rPr>
        <w:t xml:space="preserve"> وقضاء</w:t>
      </w:r>
      <w:r>
        <w:rPr>
          <w:rFonts w:hint="cs"/>
          <w:rtl/>
        </w:rPr>
        <w:t>ٌ</w:t>
      </w:r>
      <w:r>
        <w:rPr>
          <w:rtl/>
        </w:rPr>
        <w:t xml:space="preserve"> حتم </w:t>
      </w:r>
      <w:r w:rsidRPr="00A66DCD">
        <w:rPr>
          <w:rStyle w:val="libFootnotenumChar"/>
          <w:rtl/>
        </w:rPr>
        <w:t>(8)</w:t>
      </w:r>
      <w:r>
        <w:rPr>
          <w:rtl/>
        </w:rPr>
        <w:t xml:space="preserve"> : </w:t>
      </w:r>
      <w:r w:rsidRPr="008044A7">
        <w:rPr>
          <w:rStyle w:val="libAlaemChar"/>
          <w:rFonts w:hint="cs"/>
          <w:rtl/>
        </w:rPr>
        <w:t>(</w:t>
      </w:r>
      <w:r>
        <w:rPr>
          <w:rtl/>
        </w:rPr>
        <w:t xml:space="preserve"> </w:t>
      </w:r>
      <w:r w:rsidRPr="008044A7">
        <w:rPr>
          <w:rStyle w:val="libAieChar"/>
          <w:rFonts w:hint="cs"/>
          <w:rtl/>
        </w:rPr>
        <w:t>وَمَا مُحَمَّدٌ إِلاَّ رَسُولٌ قَدْ خَلَتْ</w:t>
      </w:r>
      <w:r>
        <w:rPr>
          <w:rtl/>
        </w:rPr>
        <w:t xml:space="preserve"> </w:t>
      </w:r>
      <w:r w:rsidRPr="00A66DCD">
        <w:rPr>
          <w:rStyle w:val="libFootnotenumChar"/>
          <w:rtl/>
        </w:rPr>
        <w:t>(9)</w:t>
      </w:r>
      <w:r>
        <w:rPr>
          <w:rtl/>
        </w:rPr>
        <w:t xml:space="preserve"> </w:t>
      </w:r>
      <w:r w:rsidRPr="008044A7">
        <w:rPr>
          <w:rStyle w:val="libAieChar"/>
          <w:rFonts w:hint="cs"/>
          <w:rtl/>
        </w:rPr>
        <w:t>مِن قَبْلِهِ الرُّسُلُ أَفَإِن مَّاتَ أَوْ قُتِلَ انقَلَبْتُمْ عَلَىٰ أَعْقَابِكُمْ</w:t>
      </w:r>
      <w:r>
        <w:rPr>
          <w:rtl/>
        </w:rPr>
        <w:t xml:space="preserve"> </w:t>
      </w:r>
      <w:r w:rsidRPr="00A66DCD">
        <w:rPr>
          <w:rStyle w:val="libFootnotenumChar"/>
          <w:rtl/>
        </w:rPr>
        <w:t>(10)</w:t>
      </w:r>
      <w:r>
        <w:rPr>
          <w:rtl/>
        </w:rPr>
        <w:t xml:space="preserve"> </w:t>
      </w:r>
      <w:r w:rsidRPr="008044A7">
        <w:rPr>
          <w:rStyle w:val="libAieChar"/>
          <w:rFonts w:hint="cs"/>
          <w:rtl/>
        </w:rPr>
        <w:t>وَمَن يَنقَلِبْ عَلَىٰ عَقِبَيْهِ فَلَن يَضُرَّ اللهَ شَيْئًا وَسَيَجْزِي اللهُ الشَّاكِرِينَ</w:t>
      </w:r>
      <w:r>
        <w:rPr>
          <w:rtl/>
        </w:rPr>
        <w:t xml:space="preserve"> </w:t>
      </w:r>
      <w:r w:rsidRPr="00A66DCD">
        <w:rPr>
          <w:rStyle w:val="libFootnotenumChar"/>
          <w:rtl/>
        </w:rPr>
        <w:t>(11)</w:t>
      </w:r>
      <w:r>
        <w:rPr>
          <w:rtl/>
        </w:rPr>
        <w:t xml:space="preserve"> » </w:t>
      </w:r>
      <w:r w:rsidRPr="00A66DCD">
        <w:rPr>
          <w:rStyle w:val="libFootnotenumChar"/>
          <w:rtl/>
        </w:rPr>
        <w:t>(12)</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حريم الرجل : ما يحميه ويقاتل عنه.</w:t>
      </w:r>
    </w:p>
    <w:p w:rsidR="00721A0A" w:rsidRDefault="00721A0A" w:rsidP="00A66DCD">
      <w:pPr>
        <w:pStyle w:val="libFootnote0"/>
        <w:rPr>
          <w:rtl/>
        </w:rPr>
      </w:pPr>
      <w:r>
        <w:rPr>
          <w:rtl/>
        </w:rPr>
        <w:t>(2) الحرمة : ما</w:t>
      </w:r>
      <w:r>
        <w:rPr>
          <w:rFonts w:hint="cs"/>
          <w:rtl/>
        </w:rPr>
        <w:t xml:space="preserve"> </w:t>
      </w:r>
      <w:r>
        <w:rPr>
          <w:rtl/>
        </w:rPr>
        <w:t>لا</w:t>
      </w:r>
      <w:r>
        <w:rPr>
          <w:rFonts w:hint="cs"/>
          <w:rtl/>
        </w:rPr>
        <w:t xml:space="preserve"> </w:t>
      </w:r>
      <w:r>
        <w:rPr>
          <w:rtl/>
        </w:rPr>
        <w:t>يحل انتهاكه. وفي بعض النسخ : « الرحمة » مكان « الحرمة ».</w:t>
      </w:r>
    </w:p>
    <w:p w:rsidR="00721A0A" w:rsidRDefault="00721A0A" w:rsidP="00A66DCD">
      <w:pPr>
        <w:pStyle w:val="libFootnote0"/>
        <w:rPr>
          <w:rtl/>
        </w:rPr>
      </w:pPr>
      <w:r>
        <w:rPr>
          <w:rtl/>
        </w:rPr>
        <w:t>(3) النازلة : الشديدة.</w:t>
      </w:r>
    </w:p>
    <w:p w:rsidR="00721A0A" w:rsidRDefault="00721A0A" w:rsidP="00A66DCD">
      <w:pPr>
        <w:pStyle w:val="libFootnote0"/>
        <w:rPr>
          <w:rtl/>
        </w:rPr>
      </w:pPr>
      <w:r>
        <w:rPr>
          <w:rtl/>
        </w:rPr>
        <w:t>(4) البائقة : الداهية.</w:t>
      </w:r>
    </w:p>
    <w:p w:rsidR="00721A0A" w:rsidRDefault="00721A0A" w:rsidP="00A66DCD">
      <w:pPr>
        <w:pStyle w:val="libFootnote0"/>
        <w:rPr>
          <w:rtl/>
        </w:rPr>
      </w:pPr>
      <w:r>
        <w:rPr>
          <w:rtl/>
        </w:rPr>
        <w:t>(5) فناء الدار ، ككساء : العرصة المتسعة امامها. والممسى والمصبح. بضم الميم فيها</w:t>
      </w:r>
      <w:r>
        <w:rPr>
          <w:rFonts w:hint="cs"/>
          <w:rtl/>
        </w:rPr>
        <w:t xml:space="preserve"> </w:t>
      </w:r>
      <w:r>
        <w:rPr>
          <w:rtl/>
        </w:rPr>
        <w:t>ـ</w:t>
      </w:r>
      <w:r>
        <w:rPr>
          <w:rFonts w:hint="cs"/>
          <w:rtl/>
        </w:rPr>
        <w:t xml:space="preserve"> </w:t>
      </w:r>
      <w:r>
        <w:rPr>
          <w:rtl/>
        </w:rPr>
        <w:t>مصدران وموضعان من الاصباح والامساء.</w:t>
      </w:r>
    </w:p>
    <w:p w:rsidR="00721A0A" w:rsidRDefault="00721A0A" w:rsidP="00A66DCD">
      <w:pPr>
        <w:pStyle w:val="libFootnote0"/>
        <w:rPr>
          <w:rtl/>
        </w:rPr>
      </w:pPr>
      <w:r>
        <w:rPr>
          <w:rtl/>
        </w:rPr>
        <w:t>(6) الهتاف : بالكسر : الصياح ، والصراخ ، كغراب : الصو</w:t>
      </w:r>
      <w:r>
        <w:rPr>
          <w:rFonts w:hint="cs"/>
          <w:rtl/>
        </w:rPr>
        <w:t>ت</w:t>
      </w:r>
      <w:r>
        <w:rPr>
          <w:rtl/>
        </w:rPr>
        <w:t xml:space="preserve"> او الشديد منه ، والتلاوة ، بالكسر : القراءة والالحان : الافهام يقال : ألحنه القول أي افهمه اياه ، ويحتمل ان يكون من اللحن بمعن</w:t>
      </w:r>
      <w:r>
        <w:rPr>
          <w:rFonts w:hint="cs"/>
          <w:rtl/>
        </w:rPr>
        <w:t>ى</w:t>
      </w:r>
      <w:r>
        <w:rPr>
          <w:rtl/>
        </w:rPr>
        <w:t xml:space="preserve"> الغناء والطرب ، قال الجوهري : « اللحن واحد الالحان واللحون ، ومنه الحديث : اقرأوا القرآن بلحون العرب ، وقد لحن قرائته اذا طرد به وغرد ، وهو الحن الناس اذا كان احسنهم قراءة او غناء » انتهى. ويمكن ان يقرأ على هذا بصيغة الجمع ايضا ، والأوّل اظهر. وفي الكشف : « فتلك نازلة اعلن بها كتاب الله في قبلتكم ممساكم ومصبحكم هتافا هتافا ».</w:t>
      </w:r>
    </w:p>
    <w:p w:rsidR="00721A0A" w:rsidRDefault="00721A0A" w:rsidP="00A66DCD">
      <w:pPr>
        <w:pStyle w:val="libFootnote0"/>
        <w:rPr>
          <w:rtl/>
        </w:rPr>
      </w:pPr>
      <w:r>
        <w:rPr>
          <w:rtl/>
        </w:rPr>
        <w:t>(7) الحكم الفصل : هو المقطوع به الذي لا ريب فيه ولا مرد له ، وقد يكون بمعنى القاطع الفارق بين الحق والباطل.</w:t>
      </w:r>
    </w:p>
    <w:p w:rsidR="00721A0A" w:rsidRDefault="00721A0A" w:rsidP="00A66DCD">
      <w:pPr>
        <w:pStyle w:val="libFootnote0"/>
        <w:rPr>
          <w:rtl/>
        </w:rPr>
      </w:pPr>
      <w:r>
        <w:rPr>
          <w:rtl/>
        </w:rPr>
        <w:t>(8) والحتم في الاصل : احكام الامر ، والقضاء الحتم هو الذي لا يتطرق إليه التغيير.</w:t>
      </w:r>
    </w:p>
    <w:p w:rsidR="00721A0A" w:rsidRDefault="00721A0A" w:rsidP="00A66DCD">
      <w:pPr>
        <w:pStyle w:val="libFootnote0"/>
        <w:rPr>
          <w:rtl/>
        </w:rPr>
      </w:pPr>
      <w:r>
        <w:rPr>
          <w:rtl/>
        </w:rPr>
        <w:t>(9) مضت.</w:t>
      </w:r>
    </w:p>
    <w:p w:rsidR="00721A0A" w:rsidRDefault="00721A0A" w:rsidP="00A66DCD">
      <w:pPr>
        <w:pStyle w:val="libFootnote0"/>
        <w:rPr>
          <w:rtl/>
        </w:rPr>
      </w:pPr>
      <w:r>
        <w:rPr>
          <w:rtl/>
        </w:rPr>
        <w:t>(10) الانقلاب على العقب : الرجوع القهقري ، اريد به الارتداد بعد الإيمان.</w:t>
      </w:r>
    </w:p>
    <w:p w:rsidR="00721A0A" w:rsidRDefault="00721A0A" w:rsidP="00A66DCD">
      <w:pPr>
        <w:pStyle w:val="libFootnote0"/>
        <w:rPr>
          <w:rtl/>
        </w:rPr>
      </w:pPr>
      <w:r>
        <w:rPr>
          <w:rtl/>
        </w:rPr>
        <w:t>(11) آل عمران : 144.</w:t>
      </w:r>
    </w:p>
    <w:p w:rsidR="00721A0A" w:rsidRDefault="00721A0A" w:rsidP="00A66DCD">
      <w:pPr>
        <w:pStyle w:val="libFootnote0"/>
        <w:rPr>
          <w:rtl/>
        </w:rPr>
      </w:pPr>
      <w:r>
        <w:rPr>
          <w:rtl/>
        </w:rPr>
        <w:t>(12) الشاكرون : المطيعون المعترفون بالنعم الحامدون عليها. قال بعض ال</w:t>
      </w:r>
      <w:r>
        <w:rPr>
          <w:rFonts w:hint="cs"/>
          <w:rtl/>
        </w:rPr>
        <w:t>ا</w:t>
      </w:r>
      <w:r>
        <w:rPr>
          <w:rtl/>
        </w:rPr>
        <w:t>ما</w:t>
      </w:r>
      <w:r>
        <w:rPr>
          <w:rFonts w:hint="cs"/>
          <w:rtl/>
        </w:rPr>
        <w:t>ث</w:t>
      </w:r>
      <w:r>
        <w:rPr>
          <w:rtl/>
        </w:rPr>
        <w:t xml:space="preserve">ل : واعلم ان الشبهة العارضة للمخاطبين ، بموت النبي </w:t>
      </w:r>
      <w:r w:rsidR="00F55C0D" w:rsidRPr="00F55C0D">
        <w:rPr>
          <w:rStyle w:val="libAlaemChar"/>
          <w:rFonts w:hint="cs"/>
          <w:rtl/>
        </w:rPr>
        <w:t>صلى‌الله‌عليه‌وآله</w:t>
      </w:r>
      <w:r>
        <w:rPr>
          <w:rtl/>
        </w:rPr>
        <w:t xml:space="preserve"> اما عدم تحتم العمل بأوامره وحفظ حرمته في أهله ، فان العقول الضعيفة مجبولة</w:t>
      </w:r>
      <w:r>
        <w:rPr>
          <w:rFonts w:hint="cs"/>
          <w:rtl/>
        </w:rPr>
        <w:t xml:space="preserve"> </w:t>
      </w:r>
      <w:r>
        <w:rPr>
          <w:rtl/>
        </w:rPr>
        <w:t>على رعاية الحاضر اكثر من الغايب وانه اذا غاب عن ابصارهم ذهب كلامه عن اسماعهم ووصاياه عن قلوبهم ، فدفعها اشارة إليه صلوات الله عليه واله</w:t>
      </w:r>
      <w:r>
        <w:rPr>
          <w:rFonts w:hint="cs"/>
          <w:rtl/>
        </w:rPr>
        <w:t xml:space="preserve"> </w:t>
      </w:r>
      <w:r>
        <w:rPr>
          <w:rtl/>
        </w:rPr>
        <w:t>ـ</w:t>
      </w:r>
      <w:r>
        <w:rPr>
          <w:rFonts w:hint="cs"/>
          <w:rtl/>
        </w:rPr>
        <w:t xml:space="preserve"> </w:t>
      </w:r>
      <w:r>
        <w:rPr>
          <w:rtl/>
        </w:rPr>
        <w:t>من اعلان الله جل ثناؤه واخباره بوقع تلك الواقعة الهايلة قبل وقوعها وان الموت مما قد نزل بالماضين من انبياء الله ورسله</w:t>
      </w:r>
      <w:r>
        <w:rPr>
          <w:rFonts w:hint="cs"/>
          <w:rtl/>
        </w:rPr>
        <w:t xml:space="preserve"> </w:t>
      </w:r>
      <w:r>
        <w:rPr>
          <w:rtl/>
        </w:rPr>
        <w:t>ـ</w:t>
      </w:r>
      <w:r>
        <w:rPr>
          <w:rFonts w:hint="cs"/>
          <w:rtl/>
        </w:rPr>
        <w:t xml:space="preserve"> </w:t>
      </w:r>
      <w:r>
        <w:rPr>
          <w:rtl/>
        </w:rPr>
        <w:t xml:space="preserve">تثبيتا للامة على الإيمان ، وازالة لتلك الخصلة الذميمة عن نفوسهم. ويمكن ان يكون معنى الكلام. اتقولون مات محمد </w:t>
      </w:r>
      <w:r w:rsidR="00F55C0D" w:rsidRPr="00F55C0D">
        <w:rPr>
          <w:rStyle w:val="libAlaemChar"/>
          <w:rFonts w:hint="cs"/>
          <w:rtl/>
        </w:rPr>
        <w:t>صلى‌الله‌عليه‌وآله</w:t>
      </w:r>
      <w:r>
        <w:rPr>
          <w:rtl/>
        </w:rPr>
        <w:t xml:space="preserve"> وبعد موته ليس لنا زاجر ولا</w:t>
      </w:r>
      <w:r>
        <w:rPr>
          <w:rFonts w:hint="cs"/>
          <w:rtl/>
        </w:rPr>
        <w:t xml:space="preserve"> </w:t>
      </w:r>
      <w:r>
        <w:rPr>
          <w:rtl/>
        </w:rPr>
        <w:t>مانع عما ، نريد ولا</w:t>
      </w:r>
      <w:r>
        <w:rPr>
          <w:rFonts w:hint="cs"/>
          <w:rtl/>
        </w:rPr>
        <w:t xml:space="preserve"> </w:t>
      </w:r>
      <w:r>
        <w:rPr>
          <w:rtl/>
        </w:rPr>
        <w:t>نخاف احدا في ترك الانقياد للاوامر وعدم الانزاجار عن</w:t>
      </w:r>
    </w:p>
    <w:p w:rsidR="00721A0A" w:rsidRDefault="00721A0A" w:rsidP="008044A7">
      <w:pPr>
        <w:pStyle w:val="libNormal0"/>
        <w:rPr>
          <w:rtl/>
        </w:rPr>
      </w:pPr>
      <w:r w:rsidRPr="00ED77D5">
        <w:rPr>
          <w:rtl/>
        </w:rPr>
        <w:br w:type="page"/>
      </w:r>
      <w:r>
        <w:rPr>
          <w:rtl/>
        </w:rPr>
        <w:lastRenderedPageBreak/>
        <w:t>أيها بني ق</w:t>
      </w:r>
      <w:r>
        <w:rPr>
          <w:rFonts w:hint="cs"/>
          <w:rtl/>
        </w:rPr>
        <w:t>َ</w:t>
      </w:r>
      <w:r>
        <w:rPr>
          <w:rtl/>
        </w:rPr>
        <w:t>ي</w:t>
      </w:r>
      <w:r>
        <w:rPr>
          <w:rFonts w:hint="cs"/>
          <w:rtl/>
        </w:rPr>
        <w:t>ْ</w:t>
      </w:r>
      <w:r>
        <w:rPr>
          <w:rtl/>
        </w:rPr>
        <w:t>ل</w:t>
      </w:r>
      <w:r>
        <w:rPr>
          <w:rFonts w:hint="cs"/>
          <w:rtl/>
        </w:rPr>
        <w:t>َ</w:t>
      </w:r>
      <w:r>
        <w:rPr>
          <w:rtl/>
        </w:rPr>
        <w:t>ة</w:t>
      </w:r>
      <w:r>
        <w:rPr>
          <w:rFonts w:hint="cs"/>
          <w:rtl/>
        </w:rPr>
        <w:t xml:space="preserve"> </w:t>
      </w:r>
      <w:r>
        <w:rPr>
          <w:rtl/>
        </w:rPr>
        <w:t xml:space="preserve">! </w:t>
      </w:r>
      <w:r w:rsidRPr="00A66DCD">
        <w:rPr>
          <w:rStyle w:val="libFootnotenumChar"/>
          <w:rtl/>
        </w:rPr>
        <w:t>(1)</w:t>
      </w:r>
      <w:r w:rsidRPr="004A5C75">
        <w:rPr>
          <w:rFonts w:hint="cs"/>
          <w:rtl/>
        </w:rPr>
        <w:t xml:space="preserve"> </w:t>
      </w:r>
      <w:r>
        <w:rPr>
          <w:rtl/>
        </w:rPr>
        <w:t>أا</w:t>
      </w:r>
      <w:r>
        <w:rPr>
          <w:rFonts w:hint="cs"/>
          <w:rtl/>
        </w:rPr>
        <w:t>ُ</w:t>
      </w:r>
      <w:r>
        <w:rPr>
          <w:rtl/>
        </w:rPr>
        <w:t>هضم ت</w:t>
      </w:r>
      <w:r>
        <w:rPr>
          <w:rFonts w:hint="cs"/>
          <w:rtl/>
        </w:rPr>
        <w:t>ُ</w:t>
      </w:r>
      <w:r>
        <w:rPr>
          <w:rtl/>
        </w:rPr>
        <w:t>راث</w:t>
      </w:r>
      <w:r>
        <w:rPr>
          <w:rFonts w:hint="cs"/>
          <w:rtl/>
        </w:rPr>
        <w:t>َ</w:t>
      </w:r>
      <w:r>
        <w:rPr>
          <w:rtl/>
        </w:rPr>
        <w:t xml:space="preserve"> أب</w:t>
      </w:r>
      <w:r>
        <w:rPr>
          <w:rFonts w:hint="cs"/>
          <w:rtl/>
        </w:rPr>
        <w:t>ِ</w:t>
      </w:r>
      <w:r>
        <w:rPr>
          <w:rtl/>
        </w:rPr>
        <w:t>ي</w:t>
      </w:r>
      <w:r>
        <w:rPr>
          <w:rFonts w:hint="cs"/>
          <w:rtl/>
        </w:rPr>
        <w:t>َ</w:t>
      </w:r>
      <w:r>
        <w:rPr>
          <w:rtl/>
        </w:rPr>
        <w:t>ه</w:t>
      </w:r>
      <w:r>
        <w:rPr>
          <w:rFonts w:hint="cs"/>
          <w:rtl/>
        </w:rPr>
        <w:t>ْ</w:t>
      </w:r>
      <w:r>
        <w:rPr>
          <w:rtl/>
        </w:rPr>
        <w:t xml:space="preserve"> </w:t>
      </w:r>
      <w:r w:rsidRPr="00A66DCD">
        <w:rPr>
          <w:rStyle w:val="libFootnotenumChar"/>
          <w:rtl/>
        </w:rPr>
        <w:t>(2)</w:t>
      </w:r>
      <w:r>
        <w:rPr>
          <w:rtl/>
        </w:rPr>
        <w:t xml:space="preserve"> وأنتم بمرأى منّي ومسمع </w:t>
      </w:r>
      <w:r w:rsidRPr="00A66DCD">
        <w:rPr>
          <w:rStyle w:val="libFootnotenumChar"/>
          <w:rtl/>
        </w:rPr>
        <w:t>(3)</w:t>
      </w:r>
      <w:r>
        <w:rPr>
          <w:rtl/>
        </w:rPr>
        <w:t xml:space="preserve"> ، ومبتدأ</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النواهي. ويكون الجواب ما يستفاد من حكاية قوله سبحانه </w:t>
      </w:r>
      <w:r w:rsidRPr="008044A7">
        <w:rPr>
          <w:rStyle w:val="libAlaemChar"/>
          <w:rFonts w:hint="cs"/>
          <w:rtl/>
        </w:rPr>
        <w:t>(</w:t>
      </w:r>
      <w:r>
        <w:rPr>
          <w:rtl/>
        </w:rPr>
        <w:t xml:space="preserve"> </w:t>
      </w:r>
      <w:r w:rsidRPr="00937AEC">
        <w:rPr>
          <w:rStyle w:val="libFootnoteAieChar"/>
          <w:rFonts w:hint="cs"/>
          <w:rtl/>
        </w:rPr>
        <w:t>أَفَإِن مَّاتَ أَوْ قُتِلَ</w:t>
      </w:r>
      <w:r>
        <w:rPr>
          <w:rtl/>
        </w:rPr>
        <w:t xml:space="preserve"> </w:t>
      </w:r>
      <w:r w:rsidRPr="008044A7">
        <w:rPr>
          <w:rStyle w:val="libAlaemChar"/>
          <w:rFonts w:hint="cs"/>
          <w:rtl/>
        </w:rPr>
        <w:t>)</w:t>
      </w:r>
      <w:r>
        <w:rPr>
          <w:rtl/>
        </w:rPr>
        <w:t xml:space="preserve"> الآية لكن لا</w:t>
      </w:r>
      <w:r>
        <w:rPr>
          <w:rFonts w:hint="cs"/>
          <w:rtl/>
        </w:rPr>
        <w:t xml:space="preserve"> </w:t>
      </w:r>
      <w:r>
        <w:rPr>
          <w:rtl/>
        </w:rPr>
        <w:t xml:space="preserve">يكون حينئذ لحديث اعلان الله سبحانه واخباره ، بموت الرسول مدخل في الجواب إلاّ بتكلف. ويحتمل ان يكون شبهتهم عدم تجويزهم الموت على النبي </w:t>
      </w:r>
      <w:r w:rsidR="00F55C0D" w:rsidRPr="00F55C0D">
        <w:rPr>
          <w:rStyle w:val="libAlaemChar"/>
          <w:rFonts w:hint="cs"/>
          <w:rtl/>
        </w:rPr>
        <w:t>صلى‌الله‌عليه‌وآله</w:t>
      </w:r>
      <w:r>
        <w:rPr>
          <w:rtl/>
        </w:rPr>
        <w:t xml:space="preserve"> كما افصح عنه عمر بن الخطاب ، وسيأتي في مطاعنه ، فبعد تحقق موته عرض لهم شك في الأيمان ، ووهن في الاعمال ، فلذلك خذلوها وقعدوا عن نصرتها ، وحينئذ مدخلية حديث الاعلان وما بعده في الجواب واضح. وعلى التقادير لا يكون قولها</w:t>
      </w:r>
      <w:r>
        <w:rPr>
          <w:rFonts w:hint="cs"/>
          <w:rtl/>
        </w:rPr>
        <w:t xml:space="preserve"> </w:t>
      </w:r>
      <w:r>
        <w:rPr>
          <w:rtl/>
        </w:rPr>
        <w:t>ـ</w:t>
      </w:r>
      <w:r>
        <w:rPr>
          <w:rFonts w:hint="cs"/>
          <w:rtl/>
        </w:rPr>
        <w:t xml:space="preserve"> </w:t>
      </w:r>
      <w:r>
        <w:rPr>
          <w:rtl/>
        </w:rPr>
        <w:t>صلوات الله عليها</w:t>
      </w:r>
      <w:r>
        <w:rPr>
          <w:rFonts w:hint="cs"/>
          <w:rtl/>
        </w:rPr>
        <w:t xml:space="preserve"> </w:t>
      </w:r>
      <w:r>
        <w:rPr>
          <w:rtl/>
        </w:rPr>
        <w:t>ـ</w:t>
      </w:r>
      <w:r>
        <w:rPr>
          <w:rFonts w:hint="cs"/>
          <w:rtl/>
        </w:rPr>
        <w:t xml:space="preserve"> </w:t>
      </w:r>
      <w:r>
        <w:rPr>
          <w:rtl/>
        </w:rPr>
        <w:t>« فخطب جليل » داخلا في الجواب ولا مقولا لقول المخاطبين على استفهام توبيخي ، بل هو كلا مستأنف لبث الحزن والشكوى ، بل يكون الجواب ما بعد قولها « فتلك والله النازلة الكبرى » ويحت</w:t>
      </w:r>
      <w:r>
        <w:rPr>
          <w:rFonts w:hint="cs"/>
          <w:rtl/>
        </w:rPr>
        <w:t>مل</w:t>
      </w:r>
      <w:r>
        <w:rPr>
          <w:rtl/>
        </w:rPr>
        <w:t xml:space="preserve"> ان يكون مقولا لقو</w:t>
      </w:r>
      <w:r>
        <w:rPr>
          <w:rFonts w:hint="cs"/>
          <w:rtl/>
        </w:rPr>
        <w:t>ل</w:t>
      </w:r>
      <w:r>
        <w:rPr>
          <w:rtl/>
        </w:rPr>
        <w:t xml:space="preserve">هم ، فيكون حاصلا شبهتهم ان موته </w:t>
      </w:r>
      <w:r w:rsidR="00F55C0D" w:rsidRPr="00F55C0D">
        <w:rPr>
          <w:rStyle w:val="libAlaemChar"/>
          <w:rFonts w:hint="cs"/>
          <w:rtl/>
        </w:rPr>
        <w:t>صلى‌الله‌عليه‌وآله‌وسلم</w:t>
      </w:r>
      <w:r>
        <w:rPr>
          <w:rtl/>
        </w:rPr>
        <w:t xml:space="preserve"> والذي هو اعظم الدواهي قد وقع ، فلا يبالي بما وقع بعده من لمحظورات ، فلذلك لم ينهضوا بنصرها ، والانتصاف ممن ظلمها. ولما تضمن ما</w:t>
      </w:r>
      <w:r>
        <w:rPr>
          <w:rFonts w:hint="cs"/>
          <w:rtl/>
        </w:rPr>
        <w:t xml:space="preserve"> </w:t>
      </w:r>
      <w:r>
        <w:rPr>
          <w:rtl/>
        </w:rPr>
        <w:t xml:space="preserve">زعموه كون مماته </w:t>
      </w:r>
      <w:r w:rsidR="00F55C0D" w:rsidRPr="00F55C0D">
        <w:rPr>
          <w:rStyle w:val="libAlaemChar"/>
          <w:rFonts w:hint="cs"/>
          <w:rtl/>
        </w:rPr>
        <w:t>صلى‌الله‌عليه‌وآله‌وسلم</w:t>
      </w:r>
      <w:r>
        <w:rPr>
          <w:rtl/>
        </w:rPr>
        <w:t xml:space="preserve"> أعظم المصائب سلمت </w:t>
      </w:r>
      <w:r w:rsidR="00F55C0D" w:rsidRPr="00F55C0D">
        <w:rPr>
          <w:rStyle w:val="libAlaemChar"/>
          <w:rFonts w:hint="cs"/>
          <w:rtl/>
        </w:rPr>
        <w:t>عليها‌السلام</w:t>
      </w:r>
      <w:r>
        <w:rPr>
          <w:rtl/>
        </w:rPr>
        <w:t xml:space="preserve"> اولا في مقام تلك المقدمة لكونها محض الحق ثم نبهت على خطابهم في انها مستلزمة لقلة المبالاة بما وقع والقعود عن نصرة الحق وعدم اتباع اوامره </w:t>
      </w:r>
      <w:r w:rsidR="00F55C0D" w:rsidRPr="00F55C0D">
        <w:rPr>
          <w:rStyle w:val="libAlaemChar"/>
          <w:rFonts w:hint="cs"/>
          <w:rtl/>
        </w:rPr>
        <w:t>صلى‌الله‌عليه‌وآله‌وسلم</w:t>
      </w:r>
      <w:r>
        <w:rPr>
          <w:rtl/>
        </w:rPr>
        <w:t xml:space="preserve"> بقولها اعلن بها كتاب الله إلى اخر الكلام ، فيكون حاصل الجواب : ان الله قد اعلمكم بها قبل الوقوع واخبركم بانها سنة ماضية في السلف من انبيائه وحذركم الانقلاب على اعقابكم كيلا تتركوا العمل بلوازم الإيمان بعد وقوعها ، ولا تهنوا عن نصرة الحق وقمع الباطل ، وف</w:t>
      </w:r>
      <w:r>
        <w:rPr>
          <w:rFonts w:hint="cs"/>
          <w:rtl/>
        </w:rPr>
        <w:t>ي</w:t>
      </w:r>
      <w:r>
        <w:rPr>
          <w:rtl/>
        </w:rPr>
        <w:t xml:space="preserve"> تسليمها ما سلمته او</w:t>
      </w:r>
      <w:r>
        <w:rPr>
          <w:rFonts w:hint="cs"/>
          <w:rtl/>
        </w:rPr>
        <w:t xml:space="preserve"> </w:t>
      </w:r>
      <w:r>
        <w:rPr>
          <w:rtl/>
        </w:rPr>
        <w:t xml:space="preserve">لا دلالة على ان كونها اعظم المصائب مما يؤيد وجوب نصرتي ، فاني انا المصاب بها حقيقة وان شاركني فيها غيري ، فمن نزلت به تلك النازلة الكبرى فهو بالرعاية احق واحرى. ويحتمل ان يكون قولها </w:t>
      </w:r>
      <w:r w:rsidR="00F55C0D" w:rsidRPr="00F55C0D">
        <w:rPr>
          <w:rStyle w:val="libAlaemChar"/>
          <w:rFonts w:hint="cs"/>
          <w:rtl/>
        </w:rPr>
        <w:t>عليها‌السلام</w:t>
      </w:r>
      <w:r>
        <w:rPr>
          <w:rtl/>
        </w:rPr>
        <w:t xml:space="preserve"> « فخطب جليل » من اجزاء الجواب ، فتكو</w:t>
      </w:r>
      <w:r>
        <w:rPr>
          <w:rFonts w:hint="cs"/>
          <w:rtl/>
        </w:rPr>
        <w:t>ن</w:t>
      </w:r>
      <w:r>
        <w:rPr>
          <w:rtl/>
        </w:rPr>
        <w:t xml:space="preserve"> شبهتهم بعض الوجوه المذكورة او المركب من بعضها مع بعض ، وحاصل الجواب حينئذ انه اذا نزل بي مثل تلك النازلة وقد كان الله عز وجل اخبركم بها وامركم ان لا</w:t>
      </w:r>
      <w:r>
        <w:rPr>
          <w:rFonts w:hint="cs"/>
          <w:rtl/>
        </w:rPr>
        <w:t xml:space="preserve"> </w:t>
      </w:r>
      <w:r>
        <w:rPr>
          <w:rtl/>
        </w:rPr>
        <w:t>ترتدوا بعدها على اعقابكم ، فكان الواجب عليكم دفع الضيم عني والقيام بنصرتي. ولعل الانسب بهذا الوجه ما في رواية ابن ابي طاهر من قولها « وتلك نازلة أعلن بها كتاب الله » بالواو دون الفاء.</w:t>
      </w:r>
    </w:p>
    <w:p w:rsidR="00721A0A" w:rsidRPr="0012301C" w:rsidRDefault="00721A0A" w:rsidP="00A66DCD">
      <w:pPr>
        <w:pStyle w:val="libFootnote"/>
        <w:rPr>
          <w:rtl/>
        </w:rPr>
      </w:pPr>
      <w:r w:rsidRPr="0012301C">
        <w:rPr>
          <w:rtl/>
        </w:rPr>
        <w:t>ويحتمل ان لا تكون الشبهة العارضة للمخاطبين مقصورة على احد الوجوه المذكورة بل تكون الشبهة لبعضهم بعضا ولل</w:t>
      </w:r>
      <w:r w:rsidRPr="0012301C">
        <w:rPr>
          <w:rFonts w:hint="cs"/>
          <w:rtl/>
        </w:rPr>
        <w:t>ا</w:t>
      </w:r>
      <w:r w:rsidRPr="0012301C">
        <w:rPr>
          <w:rtl/>
        </w:rPr>
        <w:t>خرى اخرى ، ويكون كل مقدمة من مقدمات الجواب اشارة إلى دفع واحدة منها.</w:t>
      </w:r>
    </w:p>
    <w:p w:rsidR="00721A0A" w:rsidRPr="0012301C" w:rsidRDefault="00721A0A" w:rsidP="00A66DCD">
      <w:pPr>
        <w:pStyle w:val="libFootnote"/>
        <w:rPr>
          <w:rtl/>
        </w:rPr>
      </w:pPr>
      <w:r w:rsidRPr="0012301C">
        <w:rPr>
          <w:rtl/>
        </w:rPr>
        <w:t>أقول : ويحتمل ان لا تكون هناك شبهة حقيقية ، بل يكون الغرض انه ليس لهم في اتكاب تلك الامور الشنيعة حجة ومتمسك إلاّ ان يتمسك احد بامثال تلك الامور الباطلة الواهية التي لا يخفى على احد بطلانها. وهذا شايع في الاحتجاج.</w:t>
      </w:r>
    </w:p>
    <w:p w:rsidR="00721A0A" w:rsidRDefault="00721A0A" w:rsidP="00A66DCD">
      <w:pPr>
        <w:pStyle w:val="libFootnote0"/>
        <w:rPr>
          <w:rtl/>
        </w:rPr>
      </w:pPr>
      <w:r>
        <w:rPr>
          <w:rtl/>
        </w:rPr>
        <w:t>(1) ايها</w:t>
      </w:r>
      <w:r>
        <w:rPr>
          <w:rFonts w:hint="cs"/>
          <w:rtl/>
        </w:rPr>
        <w:t xml:space="preserve"> </w:t>
      </w:r>
      <w:r>
        <w:rPr>
          <w:rtl/>
        </w:rPr>
        <w:t>ـ</w:t>
      </w:r>
      <w:r>
        <w:rPr>
          <w:rFonts w:hint="cs"/>
          <w:rtl/>
        </w:rPr>
        <w:t xml:space="preserve"> </w:t>
      </w:r>
      <w:r>
        <w:rPr>
          <w:rtl/>
        </w:rPr>
        <w:t>بفتح الهمزة والتنوين</w:t>
      </w:r>
      <w:r>
        <w:rPr>
          <w:rFonts w:hint="cs"/>
          <w:rtl/>
        </w:rPr>
        <w:t xml:space="preserve"> </w:t>
      </w:r>
      <w:r>
        <w:rPr>
          <w:rtl/>
        </w:rPr>
        <w:t>ـ</w:t>
      </w:r>
      <w:r>
        <w:rPr>
          <w:rFonts w:hint="cs"/>
          <w:rtl/>
        </w:rPr>
        <w:t xml:space="preserve"> </w:t>
      </w:r>
      <w:r>
        <w:rPr>
          <w:rtl/>
        </w:rPr>
        <w:t>بمعنى هيهات. وبنو قيلة : الاوس والخزرج قبيلتا الانصار. وقيلة بالفتح : اسم ام لهم قديمة وهي قيلة بنت كاهل.</w:t>
      </w:r>
    </w:p>
    <w:p w:rsidR="00721A0A" w:rsidRDefault="00721A0A" w:rsidP="00A66DCD">
      <w:pPr>
        <w:pStyle w:val="libFootnote0"/>
        <w:rPr>
          <w:rtl/>
        </w:rPr>
      </w:pPr>
      <w:r>
        <w:rPr>
          <w:rtl/>
        </w:rPr>
        <w:t>(2) الهضم : الكسر يقال : هضمت الشيء أي كسرته ، وهضمته : اذا ظلمه وكسر عليه حقه. والتراث ، واصل التاء فيه الواو.</w:t>
      </w:r>
    </w:p>
    <w:p w:rsidR="00721A0A" w:rsidRDefault="00721A0A" w:rsidP="00A66DCD">
      <w:pPr>
        <w:pStyle w:val="libFootnote0"/>
        <w:rPr>
          <w:rtl/>
        </w:rPr>
      </w:pPr>
      <w:r>
        <w:rPr>
          <w:rtl/>
        </w:rPr>
        <w:t xml:space="preserve">(3) أي بحيث اراكم واسمعكم ( اسمع ظ ) كلامكم. وفي رواية ابن ابي طاهر : « منه » أي من الرسول </w:t>
      </w:r>
      <w:r w:rsidR="00F55C0D" w:rsidRPr="00F55C0D">
        <w:rPr>
          <w:rStyle w:val="libAlaemChar"/>
          <w:rFonts w:hint="cs"/>
          <w:rtl/>
        </w:rPr>
        <w:t>صلى‌الله‌عليه‌وآله</w:t>
      </w:r>
      <w:r>
        <w:rPr>
          <w:rtl/>
        </w:rPr>
        <w:t>.</w:t>
      </w:r>
    </w:p>
    <w:p w:rsidR="00721A0A" w:rsidRDefault="00721A0A" w:rsidP="008044A7">
      <w:pPr>
        <w:pStyle w:val="libNormal0"/>
        <w:rPr>
          <w:rtl/>
        </w:rPr>
      </w:pPr>
      <w:r w:rsidRPr="008B194D">
        <w:rPr>
          <w:rtl/>
        </w:rPr>
        <w:br w:type="page"/>
      </w:r>
      <w:r>
        <w:rPr>
          <w:rtl/>
        </w:rPr>
        <w:lastRenderedPageBreak/>
        <w:t xml:space="preserve">ومجمع </w:t>
      </w:r>
      <w:r w:rsidRPr="00A66DCD">
        <w:rPr>
          <w:rStyle w:val="libFootnotenumChar"/>
          <w:rtl/>
        </w:rPr>
        <w:t>(1)</w:t>
      </w:r>
      <w:r w:rsidRPr="00627961">
        <w:rPr>
          <w:rFonts w:hint="cs"/>
          <w:rtl/>
        </w:rPr>
        <w:t xml:space="preserve"> </w:t>
      </w:r>
      <w:r>
        <w:rPr>
          <w:rtl/>
        </w:rPr>
        <w:t>؟! تل</w:t>
      </w:r>
      <w:r>
        <w:rPr>
          <w:rFonts w:hint="cs"/>
          <w:rtl/>
        </w:rPr>
        <w:t>ْ</w:t>
      </w:r>
      <w:r>
        <w:rPr>
          <w:rtl/>
        </w:rPr>
        <w:t>ب</w:t>
      </w:r>
      <w:r>
        <w:rPr>
          <w:rFonts w:hint="cs"/>
          <w:rtl/>
        </w:rPr>
        <w:t>َ</w:t>
      </w:r>
      <w:r>
        <w:rPr>
          <w:rtl/>
        </w:rPr>
        <w:t>س</w:t>
      </w:r>
      <w:r>
        <w:rPr>
          <w:rFonts w:hint="cs"/>
          <w:rtl/>
        </w:rPr>
        <w:t>ُ</w:t>
      </w:r>
      <w:r>
        <w:rPr>
          <w:rtl/>
        </w:rPr>
        <w:t>ك</w:t>
      </w:r>
      <w:r>
        <w:rPr>
          <w:rFonts w:hint="cs"/>
          <w:rtl/>
        </w:rPr>
        <w:t>ُ</w:t>
      </w:r>
      <w:r>
        <w:rPr>
          <w:rtl/>
        </w:rPr>
        <w:t>م الدّ</w:t>
      </w:r>
      <w:r>
        <w:rPr>
          <w:rFonts w:hint="cs"/>
          <w:rtl/>
        </w:rPr>
        <w:t>َ</w:t>
      </w:r>
      <w:r>
        <w:rPr>
          <w:rtl/>
        </w:rPr>
        <w:t>عوة ، وتشملكم الخ</w:t>
      </w:r>
      <w:r>
        <w:rPr>
          <w:rFonts w:hint="cs"/>
          <w:rtl/>
        </w:rPr>
        <w:t>َ</w:t>
      </w:r>
      <w:r>
        <w:rPr>
          <w:rtl/>
        </w:rPr>
        <w:t>ب</w:t>
      </w:r>
      <w:r>
        <w:rPr>
          <w:rFonts w:hint="cs"/>
          <w:rtl/>
        </w:rPr>
        <w:t>ْ</w:t>
      </w:r>
      <w:r>
        <w:rPr>
          <w:rtl/>
        </w:rPr>
        <w:t>ر</w:t>
      </w:r>
      <w:r>
        <w:rPr>
          <w:rFonts w:hint="cs"/>
          <w:rtl/>
        </w:rPr>
        <w:t>َ</w:t>
      </w:r>
      <w:r>
        <w:rPr>
          <w:rtl/>
        </w:rPr>
        <w:t xml:space="preserve">ة </w:t>
      </w:r>
      <w:r w:rsidRPr="00A66DCD">
        <w:rPr>
          <w:rStyle w:val="libFootnotenumChar"/>
          <w:rtl/>
        </w:rPr>
        <w:t>(2)</w:t>
      </w:r>
      <w:r>
        <w:rPr>
          <w:rtl/>
        </w:rPr>
        <w:t xml:space="preserve"> ، وأنتم ذوو العدد والع</w:t>
      </w:r>
      <w:r>
        <w:rPr>
          <w:rFonts w:hint="cs"/>
          <w:rtl/>
        </w:rPr>
        <w:t>ُ</w:t>
      </w:r>
      <w:r>
        <w:rPr>
          <w:rtl/>
        </w:rPr>
        <w:t>دّ</w:t>
      </w:r>
      <w:r>
        <w:rPr>
          <w:rFonts w:hint="cs"/>
          <w:rtl/>
        </w:rPr>
        <w:t>َ</w:t>
      </w:r>
      <w:r>
        <w:rPr>
          <w:rtl/>
        </w:rPr>
        <w:t>ة ، والأداة والقوّ</w:t>
      </w:r>
      <w:r>
        <w:rPr>
          <w:rFonts w:hint="cs"/>
          <w:rtl/>
        </w:rPr>
        <w:t>َ</w:t>
      </w:r>
      <w:r>
        <w:rPr>
          <w:rtl/>
        </w:rPr>
        <w:t>ة ، وعندكم السلاح والج</w:t>
      </w:r>
      <w:r>
        <w:rPr>
          <w:rFonts w:hint="cs"/>
          <w:rtl/>
        </w:rPr>
        <w:t>ُ</w:t>
      </w:r>
      <w:r>
        <w:rPr>
          <w:rtl/>
        </w:rPr>
        <w:t>نّة</w:t>
      </w:r>
      <w:r>
        <w:rPr>
          <w:rFonts w:hint="cs"/>
          <w:rtl/>
        </w:rPr>
        <w:t>َ</w:t>
      </w:r>
      <w:r>
        <w:rPr>
          <w:rtl/>
        </w:rPr>
        <w:t xml:space="preserve"> ؛ توافيكم الدعوة فلا ت</w:t>
      </w:r>
      <w:r>
        <w:rPr>
          <w:rFonts w:hint="cs"/>
          <w:rtl/>
        </w:rPr>
        <w:t>ُج</w:t>
      </w:r>
      <w:r>
        <w:rPr>
          <w:rtl/>
        </w:rPr>
        <w:t>يبون ، وتأتيكم الصّ</w:t>
      </w:r>
      <w:r>
        <w:rPr>
          <w:rFonts w:hint="cs"/>
          <w:rtl/>
        </w:rPr>
        <w:t>َ</w:t>
      </w:r>
      <w:r>
        <w:rPr>
          <w:rtl/>
        </w:rPr>
        <w:t>رخة فلا ت</w:t>
      </w:r>
      <w:r>
        <w:rPr>
          <w:rFonts w:hint="cs"/>
          <w:rtl/>
        </w:rPr>
        <w:t>ُ</w:t>
      </w:r>
      <w:r>
        <w:rPr>
          <w:rtl/>
        </w:rPr>
        <w:t xml:space="preserve">غيثون ، وأنتم موصوفون بالكفاح </w:t>
      </w:r>
      <w:r w:rsidRPr="00A66DCD">
        <w:rPr>
          <w:rStyle w:val="libFootnotenumChar"/>
          <w:rtl/>
        </w:rPr>
        <w:t>(3)</w:t>
      </w:r>
      <w:r>
        <w:rPr>
          <w:rtl/>
        </w:rPr>
        <w:t xml:space="preserve"> ، معروفون بالخير والصّ</w:t>
      </w:r>
      <w:r>
        <w:rPr>
          <w:rFonts w:hint="cs"/>
          <w:rtl/>
        </w:rPr>
        <w:t>َ</w:t>
      </w:r>
      <w:r>
        <w:rPr>
          <w:rtl/>
        </w:rPr>
        <w:t>لاح ، والن</w:t>
      </w:r>
      <w:r>
        <w:rPr>
          <w:rFonts w:hint="cs"/>
          <w:rtl/>
        </w:rPr>
        <w:t>ُّ</w:t>
      </w:r>
      <w:r>
        <w:rPr>
          <w:rtl/>
        </w:rPr>
        <w:t>ج</w:t>
      </w:r>
      <w:r>
        <w:rPr>
          <w:rFonts w:hint="cs"/>
          <w:rtl/>
        </w:rPr>
        <w:t>َ</w:t>
      </w:r>
      <w:r>
        <w:rPr>
          <w:rtl/>
        </w:rPr>
        <w:t>ب</w:t>
      </w:r>
      <w:r>
        <w:rPr>
          <w:rFonts w:hint="cs"/>
          <w:rtl/>
        </w:rPr>
        <w:t>َ</w:t>
      </w:r>
      <w:r>
        <w:rPr>
          <w:rtl/>
        </w:rPr>
        <w:t>ة التي انت</w:t>
      </w:r>
      <w:r>
        <w:rPr>
          <w:rFonts w:hint="cs"/>
          <w:rtl/>
        </w:rPr>
        <w:t>ُ</w:t>
      </w:r>
      <w:r>
        <w:rPr>
          <w:rtl/>
        </w:rPr>
        <w:t>ج</w:t>
      </w:r>
      <w:r>
        <w:rPr>
          <w:rFonts w:hint="cs"/>
          <w:rtl/>
        </w:rPr>
        <w:t>ِ</w:t>
      </w:r>
      <w:r>
        <w:rPr>
          <w:rtl/>
        </w:rPr>
        <w:t>بت</w:t>
      </w:r>
      <w:r>
        <w:rPr>
          <w:rFonts w:hint="cs"/>
          <w:rtl/>
        </w:rPr>
        <w:t>ْ</w:t>
      </w:r>
      <w:r>
        <w:rPr>
          <w:rtl/>
        </w:rPr>
        <w:t xml:space="preserve"> </w:t>
      </w:r>
      <w:r w:rsidRPr="00A66DCD">
        <w:rPr>
          <w:rStyle w:val="libFootnotenumChar"/>
          <w:rtl/>
        </w:rPr>
        <w:t>(4)</w:t>
      </w:r>
      <w:r>
        <w:rPr>
          <w:rtl/>
        </w:rPr>
        <w:t xml:space="preserve"> ، والخ</w:t>
      </w:r>
      <w:r>
        <w:rPr>
          <w:rFonts w:hint="cs"/>
          <w:rtl/>
        </w:rPr>
        <w:t>ِ</w:t>
      </w:r>
      <w:r>
        <w:rPr>
          <w:rtl/>
        </w:rPr>
        <w:t>ي</w:t>
      </w:r>
      <w:r>
        <w:rPr>
          <w:rFonts w:hint="cs"/>
          <w:rtl/>
        </w:rPr>
        <w:t>َ</w:t>
      </w:r>
      <w:r>
        <w:rPr>
          <w:rtl/>
        </w:rPr>
        <w:t>ر</w:t>
      </w:r>
      <w:r>
        <w:rPr>
          <w:rFonts w:hint="cs"/>
          <w:rtl/>
        </w:rPr>
        <w:t>َ</w:t>
      </w:r>
      <w:r>
        <w:rPr>
          <w:rtl/>
        </w:rPr>
        <w:t>ة التي اختيرت</w:t>
      </w:r>
      <w:r>
        <w:rPr>
          <w:rFonts w:hint="cs"/>
          <w:rtl/>
        </w:rPr>
        <w:t xml:space="preserve"> </w:t>
      </w:r>
      <w:r>
        <w:rPr>
          <w:rtl/>
        </w:rPr>
        <w:t>!</w:t>
      </w:r>
      <w:r>
        <w:rPr>
          <w:rFonts w:hint="cs"/>
          <w:rtl/>
        </w:rPr>
        <w:t xml:space="preserve"> </w:t>
      </w:r>
      <w:r w:rsidRPr="00A66DCD">
        <w:rPr>
          <w:rStyle w:val="libFootnotenumChar"/>
          <w:rtl/>
        </w:rPr>
        <w:t>(5)</w:t>
      </w:r>
      <w:r>
        <w:rPr>
          <w:rtl/>
        </w:rPr>
        <w:t xml:space="preserve"> قاتلتم العرب ، وتحمّ</w:t>
      </w:r>
      <w:r>
        <w:rPr>
          <w:rFonts w:hint="cs"/>
          <w:rtl/>
        </w:rPr>
        <w:t>َ</w:t>
      </w:r>
      <w:r>
        <w:rPr>
          <w:rtl/>
        </w:rPr>
        <w:t>لتم الك</w:t>
      </w:r>
      <w:r>
        <w:rPr>
          <w:rFonts w:hint="cs"/>
          <w:rtl/>
        </w:rPr>
        <w:t>َدَّ</w:t>
      </w:r>
      <w:r>
        <w:rPr>
          <w:rtl/>
        </w:rPr>
        <w:t xml:space="preserve"> والتعب ، وناطحتم الا</w:t>
      </w:r>
      <w:r>
        <w:rPr>
          <w:rFonts w:hint="cs"/>
          <w:rtl/>
        </w:rPr>
        <w:t>ُ</w:t>
      </w:r>
      <w:r>
        <w:rPr>
          <w:rtl/>
        </w:rPr>
        <w:t xml:space="preserve">مم </w:t>
      </w:r>
      <w:r w:rsidRPr="00A66DCD">
        <w:rPr>
          <w:rStyle w:val="libFootnotenumChar"/>
          <w:rtl/>
        </w:rPr>
        <w:t>(6)</w:t>
      </w:r>
      <w:r>
        <w:rPr>
          <w:rtl/>
        </w:rPr>
        <w:t xml:space="preserve"> ، وكافحتم الب</w:t>
      </w:r>
      <w:r>
        <w:rPr>
          <w:rFonts w:hint="cs"/>
          <w:rtl/>
        </w:rPr>
        <w:t>ُ</w:t>
      </w:r>
      <w:r>
        <w:rPr>
          <w:rtl/>
        </w:rPr>
        <w:t xml:space="preserve">هم </w:t>
      </w:r>
      <w:r w:rsidRPr="00A66DCD">
        <w:rPr>
          <w:rStyle w:val="libFootnotenumChar"/>
          <w:rtl/>
        </w:rPr>
        <w:t>(7)</w:t>
      </w:r>
      <w:r>
        <w:rPr>
          <w:rtl/>
        </w:rPr>
        <w:t xml:space="preserve"> ، فلا نبرح أو تبرحون </w:t>
      </w:r>
      <w:r w:rsidRPr="00A66DCD">
        <w:rPr>
          <w:rStyle w:val="libFootnotenumChar"/>
          <w:rtl/>
        </w:rPr>
        <w:t>(8)</w:t>
      </w:r>
      <w:r>
        <w:rPr>
          <w:rtl/>
        </w:rPr>
        <w:t xml:space="preserve"> ، نأمركم فتأتمرون </w:t>
      </w:r>
      <w:r w:rsidRPr="00A66DCD">
        <w:rPr>
          <w:rStyle w:val="libFootnotenumChar"/>
          <w:rtl/>
        </w:rPr>
        <w:t>(9)</w:t>
      </w:r>
      <w:r>
        <w:rPr>
          <w:rtl/>
        </w:rPr>
        <w:t xml:space="preserve"> حتى دارت بنا ر</w:t>
      </w:r>
      <w:r>
        <w:rPr>
          <w:rFonts w:hint="cs"/>
          <w:rtl/>
        </w:rPr>
        <w:t>َ</w:t>
      </w:r>
      <w:r>
        <w:rPr>
          <w:rtl/>
        </w:rPr>
        <w:t>ح</w:t>
      </w:r>
      <w:r>
        <w:rPr>
          <w:rFonts w:hint="cs"/>
          <w:rtl/>
        </w:rPr>
        <w:t>َ</w:t>
      </w:r>
      <w:r>
        <w:rPr>
          <w:rtl/>
        </w:rPr>
        <w:t xml:space="preserve">ى الإسلام </w:t>
      </w:r>
      <w:r w:rsidRPr="00A66DCD">
        <w:rPr>
          <w:rStyle w:val="libFootnotenumChar"/>
          <w:rtl/>
        </w:rPr>
        <w:t>(10)</w:t>
      </w:r>
      <w:r>
        <w:rPr>
          <w:rtl/>
        </w:rPr>
        <w:t xml:space="preserve">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والمبتدأ في اكثر النسخ بالباء الموحدة مهموزاً ، فلعل المعنى انكم في مكان يبتدأ منه الامور والاحكام ، والاظهر أنه تصحيف المنتدا بالنون غير مهموز بمعنى المجلس ، وكذا في المناقب القديم ، فيكون « المجمع » كالتفسير له. والغرض الاحتجاج عليهم بالاجماع ( بالاجماع</w:t>
      </w:r>
      <w:r>
        <w:rPr>
          <w:rFonts w:hint="cs"/>
          <w:rtl/>
        </w:rPr>
        <w:t xml:space="preserve"> </w:t>
      </w:r>
      <w:r>
        <w:rPr>
          <w:rtl/>
        </w:rPr>
        <w:t>ـ</w:t>
      </w:r>
      <w:r>
        <w:rPr>
          <w:rFonts w:hint="cs"/>
          <w:rtl/>
        </w:rPr>
        <w:t xml:space="preserve"> </w:t>
      </w:r>
      <w:r>
        <w:rPr>
          <w:rtl/>
        </w:rPr>
        <w:t>خ ل ) الذي هو من اسباب القدرة على دفع الظلم. واللفظان غير موجودين في رواية ابن ابي طاهر.</w:t>
      </w:r>
    </w:p>
    <w:p w:rsidR="00721A0A" w:rsidRDefault="00721A0A" w:rsidP="00A66DCD">
      <w:pPr>
        <w:pStyle w:val="libFootnote0"/>
        <w:rPr>
          <w:rtl/>
        </w:rPr>
      </w:pPr>
      <w:r>
        <w:rPr>
          <w:rtl/>
        </w:rPr>
        <w:t>(2) « تلبسكم » على بناء المجرد أي تغطيكم وتحيط بكم. والدعوة : المرة من الدعاء أي النداء كالخبرة</w:t>
      </w:r>
      <w:r>
        <w:rPr>
          <w:rFonts w:hint="cs"/>
          <w:rtl/>
        </w:rPr>
        <w:t xml:space="preserve"> </w:t>
      </w:r>
      <w:r>
        <w:rPr>
          <w:rtl/>
        </w:rPr>
        <w:t>ـ</w:t>
      </w:r>
      <w:r>
        <w:rPr>
          <w:rFonts w:hint="cs"/>
          <w:rtl/>
        </w:rPr>
        <w:t xml:space="preserve"> </w:t>
      </w:r>
      <w:r>
        <w:rPr>
          <w:rtl/>
        </w:rPr>
        <w:t>بالفتح</w:t>
      </w:r>
      <w:r>
        <w:rPr>
          <w:rFonts w:hint="cs"/>
          <w:rtl/>
        </w:rPr>
        <w:t xml:space="preserve"> </w:t>
      </w:r>
      <w:r>
        <w:rPr>
          <w:rtl/>
        </w:rPr>
        <w:t>ـ</w:t>
      </w:r>
      <w:r>
        <w:rPr>
          <w:rFonts w:hint="cs"/>
          <w:rtl/>
        </w:rPr>
        <w:t xml:space="preserve"> </w:t>
      </w:r>
      <w:r>
        <w:rPr>
          <w:rtl/>
        </w:rPr>
        <w:t>من الخبر بالضم بمعنى العلم ، او الخبرة بالكسر بمعناه. والمراد بالدعوة نداء المظلوم للنصرة ، وبالخبرة علمهم بمظلوميتها صلوات الله عليها. والتعبير بالاحاطة والشمول للمبالغة او للتصريح بان ذلك قد عمهم جميعاً. وليس من قبيل الحكم على الجماعة بحكم البعض او الاكثر. وفي رواية ابن ابي طاهر : « الحيرة » بالحاء المهملة ، ولعلة تصحيف ، ولا يخفى توجيهه.</w:t>
      </w:r>
    </w:p>
    <w:p w:rsidR="00721A0A" w:rsidRDefault="00721A0A" w:rsidP="00A66DCD">
      <w:pPr>
        <w:pStyle w:val="libFootnote0"/>
        <w:rPr>
          <w:rtl/>
        </w:rPr>
      </w:pPr>
      <w:r>
        <w:rPr>
          <w:rtl/>
        </w:rPr>
        <w:t>(3) الكفاح : استقبال العدو في الحرب بلا ترس ولا جنة ، ويقال : فلا يكافح الامور أي يباشرها بنفسه.</w:t>
      </w:r>
    </w:p>
    <w:p w:rsidR="00721A0A" w:rsidRDefault="00721A0A" w:rsidP="00A66DCD">
      <w:pPr>
        <w:pStyle w:val="libFootnote0"/>
        <w:rPr>
          <w:rtl/>
        </w:rPr>
      </w:pPr>
      <w:r>
        <w:rPr>
          <w:rtl/>
        </w:rPr>
        <w:t>(4) النجبة ، كهمزة : النجيب الكريم. وقيل : يحتمل ان يكون بفتح</w:t>
      </w:r>
      <w:r>
        <w:rPr>
          <w:rFonts w:hint="cs"/>
          <w:rtl/>
        </w:rPr>
        <w:t>ٍ</w:t>
      </w:r>
      <w:r>
        <w:rPr>
          <w:rtl/>
        </w:rPr>
        <w:t xml:space="preserve"> الخاء المعجمة او سكونها بمعنى المنتخب المختار ، ويظهر من ابن الاثير انها بالسكون تكون جمعا</w:t>
      </w:r>
      <w:r>
        <w:rPr>
          <w:rFonts w:hint="cs"/>
          <w:rtl/>
        </w:rPr>
        <w:t>ً.</w:t>
      </w:r>
    </w:p>
    <w:p w:rsidR="00721A0A" w:rsidRDefault="00721A0A" w:rsidP="00A66DCD">
      <w:pPr>
        <w:pStyle w:val="libFootnote0"/>
        <w:rPr>
          <w:rtl/>
        </w:rPr>
      </w:pPr>
      <w:r>
        <w:rPr>
          <w:rtl/>
        </w:rPr>
        <w:t>(5) الخيرة ، كعنية : المفضل من القوم المختار منهم.</w:t>
      </w:r>
    </w:p>
    <w:p w:rsidR="00721A0A" w:rsidRDefault="00721A0A" w:rsidP="00A66DCD">
      <w:pPr>
        <w:pStyle w:val="libFootnote0"/>
        <w:rPr>
          <w:rtl/>
        </w:rPr>
      </w:pPr>
      <w:r>
        <w:rPr>
          <w:rtl/>
        </w:rPr>
        <w:t>(6) أي حاربتم الخصوم ودافعتموها بجد واهتمام كما يدافع الكبش قرنه بقرنه. وال</w:t>
      </w:r>
      <w:r>
        <w:rPr>
          <w:rFonts w:hint="cs"/>
          <w:rtl/>
        </w:rPr>
        <w:t>ي</w:t>
      </w:r>
      <w:r>
        <w:rPr>
          <w:rtl/>
        </w:rPr>
        <w:t>هم : الشجعان كما مر ومكافحتها : التعرض لدفعها من غير توانٍ وضعف.</w:t>
      </w:r>
    </w:p>
    <w:p w:rsidR="00721A0A" w:rsidRDefault="00721A0A" w:rsidP="00A66DCD">
      <w:pPr>
        <w:pStyle w:val="libFootnote0"/>
        <w:rPr>
          <w:rtl/>
        </w:rPr>
      </w:pPr>
      <w:r>
        <w:rPr>
          <w:rtl/>
        </w:rPr>
        <w:t xml:space="preserve">(7) في المناقب : « لنا </w:t>
      </w:r>
      <w:r>
        <w:rPr>
          <w:rFonts w:hint="cs"/>
          <w:rtl/>
        </w:rPr>
        <w:t>أ</w:t>
      </w:r>
      <w:r>
        <w:rPr>
          <w:rtl/>
        </w:rPr>
        <w:t>هل البيت قاتلتم وناطحتم الامم وكافحتم البهم ».</w:t>
      </w:r>
    </w:p>
    <w:p w:rsidR="00721A0A" w:rsidRDefault="00721A0A" w:rsidP="00A66DCD">
      <w:pPr>
        <w:pStyle w:val="libFootnote0"/>
        <w:rPr>
          <w:rtl/>
        </w:rPr>
      </w:pPr>
      <w:r>
        <w:rPr>
          <w:rtl/>
        </w:rPr>
        <w:t>(8) « أو تبرحون » معطوف على مدخول النفي ، فالمنفي احد الأمرين ، ولا ينتفي إلاّ بانتفائهما معاً ، فالمعنى لا نبرح ولا تبرحون.</w:t>
      </w:r>
    </w:p>
    <w:p w:rsidR="00721A0A" w:rsidRDefault="00721A0A" w:rsidP="00A66DCD">
      <w:pPr>
        <w:pStyle w:val="libFootnote0"/>
        <w:rPr>
          <w:rtl/>
        </w:rPr>
      </w:pPr>
      <w:r>
        <w:rPr>
          <w:rtl/>
        </w:rPr>
        <w:t>(9) أي كما لم نزل آمرين ، وكنتم مطيعين لنا في اوامرنا ، وفي كشف الغمة : « وتبرحون بالواو ، فالعطف على مد</w:t>
      </w:r>
      <w:r>
        <w:rPr>
          <w:rFonts w:hint="cs"/>
          <w:rtl/>
        </w:rPr>
        <w:t>خ</w:t>
      </w:r>
      <w:r>
        <w:rPr>
          <w:rtl/>
        </w:rPr>
        <w:t>ول النفي ايضا ويرجع إلى ما</w:t>
      </w:r>
      <w:r>
        <w:rPr>
          <w:rFonts w:hint="cs"/>
          <w:rtl/>
        </w:rPr>
        <w:t xml:space="preserve"> </w:t>
      </w:r>
      <w:r>
        <w:rPr>
          <w:rtl/>
        </w:rPr>
        <w:t xml:space="preserve">مر. وعطفه على النفي اشعارا بأنه قد كان يقع منهم براح عن الاطاعة كما في </w:t>
      </w:r>
      <w:r>
        <w:rPr>
          <w:rFonts w:hint="cs"/>
          <w:rtl/>
        </w:rPr>
        <w:t>غ</w:t>
      </w:r>
      <w:r>
        <w:rPr>
          <w:rtl/>
        </w:rPr>
        <w:t xml:space="preserve">زوة احد وغيرها بخلاف أهل البيت </w:t>
      </w:r>
      <w:r w:rsidR="00F55C0D" w:rsidRPr="00F55C0D">
        <w:rPr>
          <w:rStyle w:val="libAlaemChar"/>
          <w:rFonts w:hint="cs"/>
          <w:rtl/>
        </w:rPr>
        <w:t>عليهم‌السلام</w:t>
      </w:r>
      <w:r>
        <w:rPr>
          <w:rtl/>
        </w:rPr>
        <w:t xml:space="preserve"> اذا لم يعرض لهم كلال عن الدعوة والهداية ، بعيد عن المقام. والاظهر ما في رواية ابن ابي طاهر من ترك </w:t>
      </w:r>
      <w:r>
        <w:rPr>
          <w:rFonts w:hint="cs"/>
          <w:rtl/>
        </w:rPr>
        <w:t>المعطوف</w:t>
      </w:r>
      <w:r>
        <w:rPr>
          <w:rtl/>
        </w:rPr>
        <w:t xml:space="preserve"> رأسا : « لانبرح نأمركم » أي لم نزل عادتنا الأمر ، وعادتكم الايتمار ، وفي المناقب « لا نبرح ولا تبرحون نأمركم » فيحتمل ان يكون « أو » في تلك النسخة ايضا بمعنى الواو ، أي لانزال نأمركم ولا تزالون تأتمرون ، ولعل ما في المناقب اظهر النسخ واصوبها.</w:t>
      </w:r>
    </w:p>
    <w:p w:rsidR="00721A0A" w:rsidRDefault="00721A0A" w:rsidP="00A66DCD">
      <w:pPr>
        <w:pStyle w:val="libFootnote0"/>
        <w:rPr>
          <w:rtl/>
        </w:rPr>
      </w:pPr>
      <w:r>
        <w:rPr>
          <w:rtl/>
        </w:rPr>
        <w:t>(10) دوران الرحى كناية عن انتظام امرها ، والباء للسببية.</w:t>
      </w:r>
    </w:p>
    <w:p w:rsidR="00721A0A" w:rsidRDefault="00721A0A" w:rsidP="008044A7">
      <w:pPr>
        <w:pStyle w:val="libNormal0"/>
        <w:rPr>
          <w:rtl/>
        </w:rPr>
      </w:pPr>
      <w:r>
        <w:rPr>
          <w:rtl/>
        </w:rPr>
        <w:br w:type="page"/>
      </w:r>
      <w:r>
        <w:rPr>
          <w:rtl/>
        </w:rPr>
        <w:lastRenderedPageBreak/>
        <w:t>ودرّ</w:t>
      </w:r>
      <w:r>
        <w:rPr>
          <w:rFonts w:hint="cs"/>
          <w:rtl/>
        </w:rPr>
        <w:t>َ</w:t>
      </w:r>
      <w:r>
        <w:rPr>
          <w:rtl/>
        </w:rPr>
        <w:t xml:space="preserve"> ح</w:t>
      </w:r>
      <w:r>
        <w:rPr>
          <w:rFonts w:hint="cs"/>
          <w:rtl/>
        </w:rPr>
        <w:t>َ</w:t>
      </w:r>
      <w:r>
        <w:rPr>
          <w:rtl/>
        </w:rPr>
        <w:t>ل</w:t>
      </w:r>
      <w:r>
        <w:rPr>
          <w:rFonts w:hint="cs"/>
          <w:rtl/>
        </w:rPr>
        <w:t>َ</w:t>
      </w:r>
      <w:r>
        <w:rPr>
          <w:rtl/>
        </w:rPr>
        <w:t>ب</w:t>
      </w:r>
      <w:r>
        <w:rPr>
          <w:rFonts w:hint="cs"/>
          <w:rtl/>
        </w:rPr>
        <w:t>ُ</w:t>
      </w:r>
      <w:r>
        <w:rPr>
          <w:rtl/>
        </w:rPr>
        <w:t xml:space="preserve"> الأيام </w:t>
      </w:r>
      <w:r w:rsidRPr="00A66DCD">
        <w:rPr>
          <w:rStyle w:val="libFootnotenumChar"/>
          <w:rtl/>
        </w:rPr>
        <w:t>(1)</w:t>
      </w:r>
      <w:r>
        <w:rPr>
          <w:rtl/>
        </w:rPr>
        <w:t xml:space="preserve"> ، وخضعت ن</w:t>
      </w:r>
      <w:r>
        <w:rPr>
          <w:rFonts w:hint="cs"/>
          <w:rtl/>
        </w:rPr>
        <w:t>ُ</w:t>
      </w:r>
      <w:r>
        <w:rPr>
          <w:rtl/>
        </w:rPr>
        <w:t>ع</w:t>
      </w:r>
      <w:r>
        <w:rPr>
          <w:rFonts w:hint="cs"/>
          <w:rtl/>
        </w:rPr>
        <w:t>َ</w:t>
      </w:r>
      <w:r>
        <w:rPr>
          <w:rtl/>
        </w:rPr>
        <w:t>ر</w:t>
      </w:r>
      <w:r>
        <w:rPr>
          <w:rFonts w:hint="cs"/>
          <w:rtl/>
        </w:rPr>
        <w:t>َ</w:t>
      </w:r>
      <w:r>
        <w:rPr>
          <w:rtl/>
        </w:rPr>
        <w:t xml:space="preserve">ة الشرك </w:t>
      </w:r>
      <w:r w:rsidRPr="00A66DCD">
        <w:rPr>
          <w:rStyle w:val="libFootnotenumChar"/>
          <w:rtl/>
        </w:rPr>
        <w:t>(2)</w:t>
      </w:r>
      <w:r>
        <w:rPr>
          <w:rtl/>
        </w:rPr>
        <w:t xml:space="preserve"> ، وسكن</w:t>
      </w:r>
      <w:r>
        <w:rPr>
          <w:rFonts w:hint="cs"/>
          <w:rtl/>
        </w:rPr>
        <w:t>ْ</w:t>
      </w:r>
      <w:r>
        <w:rPr>
          <w:rtl/>
        </w:rPr>
        <w:t>ت ف</w:t>
      </w:r>
      <w:r>
        <w:rPr>
          <w:rFonts w:hint="cs"/>
          <w:rtl/>
        </w:rPr>
        <w:t>َ</w:t>
      </w:r>
      <w:r>
        <w:rPr>
          <w:rtl/>
        </w:rPr>
        <w:t>و</w:t>
      </w:r>
      <w:r>
        <w:rPr>
          <w:rFonts w:hint="cs"/>
          <w:rtl/>
        </w:rPr>
        <w:t>َ</w:t>
      </w:r>
      <w:r>
        <w:rPr>
          <w:rtl/>
        </w:rPr>
        <w:t xml:space="preserve">رة الإفك </w:t>
      </w:r>
      <w:r w:rsidRPr="00A66DCD">
        <w:rPr>
          <w:rStyle w:val="libFootnotenumChar"/>
          <w:rtl/>
        </w:rPr>
        <w:t>(3)</w:t>
      </w:r>
      <w:r>
        <w:rPr>
          <w:rtl/>
        </w:rPr>
        <w:t xml:space="preserve"> ، وخمدت نيران الكفر </w:t>
      </w:r>
      <w:r w:rsidRPr="00A66DCD">
        <w:rPr>
          <w:rStyle w:val="libFootnotenumChar"/>
          <w:rtl/>
        </w:rPr>
        <w:t>(4)</w:t>
      </w:r>
      <w:r>
        <w:rPr>
          <w:rtl/>
        </w:rPr>
        <w:t xml:space="preserve"> ، وهدأت دعوة الهرج </w:t>
      </w:r>
      <w:r w:rsidRPr="00A66DCD">
        <w:rPr>
          <w:rStyle w:val="libFootnotenumChar"/>
          <w:rtl/>
        </w:rPr>
        <w:t>(5)</w:t>
      </w:r>
      <w:r>
        <w:rPr>
          <w:rtl/>
        </w:rPr>
        <w:t xml:space="preserve"> ، واستوسق نظام الدين </w:t>
      </w:r>
      <w:r w:rsidRPr="00A66DCD">
        <w:rPr>
          <w:rStyle w:val="libFootnotenumChar"/>
          <w:rtl/>
        </w:rPr>
        <w:t>(6)</w:t>
      </w:r>
      <w:r>
        <w:rPr>
          <w:rtl/>
        </w:rPr>
        <w:t xml:space="preserve"> ، فأنّى ج</w:t>
      </w:r>
      <w:r>
        <w:rPr>
          <w:rFonts w:hint="cs"/>
          <w:rtl/>
        </w:rPr>
        <w:t>ُ</w:t>
      </w:r>
      <w:r>
        <w:rPr>
          <w:rtl/>
        </w:rPr>
        <w:t xml:space="preserve">رتم بعد البيان </w:t>
      </w:r>
      <w:r w:rsidRPr="00A66DCD">
        <w:rPr>
          <w:rStyle w:val="libFootnotenumChar"/>
          <w:rtl/>
        </w:rPr>
        <w:t>(7)</w:t>
      </w:r>
      <w:r>
        <w:rPr>
          <w:rtl/>
        </w:rPr>
        <w:t xml:space="preserve"> ، و</w:t>
      </w:r>
      <w:r>
        <w:rPr>
          <w:rFonts w:hint="cs"/>
          <w:rtl/>
        </w:rPr>
        <w:t>أ</w:t>
      </w:r>
      <w:r>
        <w:rPr>
          <w:rtl/>
        </w:rPr>
        <w:t xml:space="preserve">سررتم بعد الإعلان ، ونكصتم بعد الإقدام </w:t>
      </w:r>
      <w:r w:rsidRPr="00A66DCD">
        <w:rPr>
          <w:rStyle w:val="libFootnotenumChar"/>
          <w:rtl/>
        </w:rPr>
        <w:t>(8)</w:t>
      </w:r>
      <w:r>
        <w:rPr>
          <w:rtl/>
        </w:rPr>
        <w:t xml:space="preserve"> ، وأشركتم بعد الإيمان</w:t>
      </w:r>
      <w:r>
        <w:rPr>
          <w:rFonts w:hint="cs"/>
          <w:rtl/>
        </w:rPr>
        <w:t xml:space="preserve"> </w:t>
      </w:r>
      <w:r>
        <w:rPr>
          <w:rtl/>
        </w:rPr>
        <w:t>؟ « ألا ت</w:t>
      </w:r>
      <w:r>
        <w:rPr>
          <w:rFonts w:hint="cs"/>
          <w:rtl/>
        </w:rPr>
        <w:t>ُ</w:t>
      </w:r>
      <w:r>
        <w:rPr>
          <w:rtl/>
        </w:rPr>
        <w:t>قاتلون قوماً نكثوا أيمانهم وهمّ</w:t>
      </w:r>
      <w:r>
        <w:rPr>
          <w:rFonts w:hint="cs"/>
          <w:rtl/>
        </w:rPr>
        <w:t>ُ</w:t>
      </w:r>
      <w:r>
        <w:rPr>
          <w:rtl/>
        </w:rPr>
        <w:t>وا بإخراج الرسول وهم بدأ</w:t>
      </w:r>
      <w:r>
        <w:rPr>
          <w:rFonts w:hint="cs"/>
          <w:rtl/>
        </w:rPr>
        <w:t>ُ</w:t>
      </w:r>
      <w:r>
        <w:rPr>
          <w:rtl/>
        </w:rPr>
        <w:t xml:space="preserve">وكم أول مرة أتخشونهم فالله أحق ان تخشوه إن كنتم مؤمنين </w:t>
      </w:r>
      <w:r w:rsidRPr="00A66DCD">
        <w:rPr>
          <w:rStyle w:val="libFootnotenumChar"/>
          <w:rtl/>
        </w:rPr>
        <w:t>(9)</w:t>
      </w:r>
      <w:r>
        <w:rPr>
          <w:rtl/>
        </w:rPr>
        <w:t xml:space="preserve"> » </w:t>
      </w:r>
      <w:r w:rsidRPr="00A66DCD">
        <w:rPr>
          <w:rStyle w:val="libFootnotenumChar"/>
          <w:rtl/>
        </w:rPr>
        <w:t>(10)</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در اللبن : جريانه وكثرته. والحلب بالفتح : استخراج ما في الضرع من اللبن ،</w:t>
      </w:r>
      <w:r>
        <w:rPr>
          <w:rFonts w:hint="cs"/>
          <w:rtl/>
        </w:rPr>
        <w:t xml:space="preserve"> </w:t>
      </w:r>
      <w:r>
        <w:rPr>
          <w:rtl/>
        </w:rPr>
        <w:t>وبالتحريك : اللبن المحلوب ، والثاني اظهر للزوم ارتكاب تجوز في الاستناد ، او في المسند إليه على الأوّل.</w:t>
      </w:r>
    </w:p>
    <w:p w:rsidR="00721A0A" w:rsidRDefault="00721A0A" w:rsidP="00A66DCD">
      <w:pPr>
        <w:pStyle w:val="libFootnote0"/>
        <w:rPr>
          <w:rtl/>
        </w:rPr>
      </w:pPr>
      <w:r>
        <w:rPr>
          <w:rtl/>
        </w:rPr>
        <w:t>(2) والنعرة بالنون والراء المهملتين مثال همزة : الخيشوم والخيلاء والكبر او بفتح النون من قولهم نعر العرق بالدم أي فار. فيكون الخضوع بمعنى السكون ، او بالغين المعجمة من نغرت القدر أي فارت. وقال الجوهري « نغر الرجل</w:t>
      </w:r>
      <w:r>
        <w:rPr>
          <w:rFonts w:hint="cs"/>
          <w:rtl/>
        </w:rPr>
        <w:t xml:space="preserve"> </w:t>
      </w:r>
      <w:r>
        <w:rPr>
          <w:rtl/>
        </w:rPr>
        <w:t>ـ</w:t>
      </w:r>
      <w:r>
        <w:rPr>
          <w:rFonts w:hint="cs"/>
          <w:rtl/>
        </w:rPr>
        <w:t xml:space="preserve"> </w:t>
      </w:r>
      <w:r>
        <w:rPr>
          <w:rtl/>
        </w:rPr>
        <w:t>بالكسر</w:t>
      </w:r>
      <w:r>
        <w:rPr>
          <w:rFonts w:hint="cs"/>
          <w:rtl/>
        </w:rPr>
        <w:t xml:space="preserve"> </w:t>
      </w:r>
      <w:r>
        <w:rPr>
          <w:rtl/>
        </w:rPr>
        <w:t>ـ</w:t>
      </w:r>
      <w:r>
        <w:rPr>
          <w:rFonts w:hint="cs"/>
          <w:rtl/>
        </w:rPr>
        <w:t xml:space="preserve"> </w:t>
      </w:r>
      <w:r>
        <w:rPr>
          <w:rtl/>
        </w:rPr>
        <w:t>أي اغتاض. قال الاصمعي : هو الذي يغلي جوفه من الغيظ. وقال ابن السكيت : يقال : ظل فلان يتنعر على فلان أي يتذمر عليه ». وفي اكثر النسخ بالثاء المثلثة المضمومة والغين المعجمة وهي نقرة النحر بين الترقوتين. فخضوع ثغرة الشرك كناية عن محقه وسقوطه كالحيوان الساقط على الأرض ، نظيره قول امير المؤمنين</w:t>
      </w:r>
      <w:r>
        <w:rPr>
          <w:rFonts w:hint="cs"/>
          <w:rtl/>
        </w:rPr>
        <w:t xml:space="preserve"> </w:t>
      </w:r>
      <w:r>
        <w:rPr>
          <w:rtl/>
        </w:rPr>
        <w:t>ـ</w:t>
      </w:r>
      <w:r>
        <w:rPr>
          <w:rFonts w:hint="cs"/>
          <w:rtl/>
        </w:rPr>
        <w:t xml:space="preserve"> </w:t>
      </w:r>
      <w:r>
        <w:rPr>
          <w:rtl/>
        </w:rPr>
        <w:t>صلوات الله عليه وسلامه عليه</w:t>
      </w:r>
      <w:r>
        <w:rPr>
          <w:rFonts w:hint="cs"/>
          <w:rtl/>
        </w:rPr>
        <w:t xml:space="preserve"> </w:t>
      </w:r>
      <w:r>
        <w:rPr>
          <w:rtl/>
        </w:rPr>
        <w:t>ـ</w:t>
      </w:r>
      <w:r>
        <w:rPr>
          <w:rFonts w:hint="cs"/>
          <w:rtl/>
        </w:rPr>
        <w:t xml:space="preserve"> </w:t>
      </w:r>
      <w:r>
        <w:rPr>
          <w:rtl/>
        </w:rPr>
        <w:t>: « انا وضعت كلكل العرب » أي صدورهم.</w:t>
      </w:r>
    </w:p>
    <w:p w:rsidR="00721A0A" w:rsidRDefault="00721A0A" w:rsidP="00A66DCD">
      <w:pPr>
        <w:pStyle w:val="libFootnote0"/>
        <w:rPr>
          <w:rtl/>
        </w:rPr>
      </w:pPr>
      <w:r>
        <w:rPr>
          <w:rtl/>
        </w:rPr>
        <w:t>(3) الافك بالكسر : الكذب وفورة الافك : غليانه وهيجانه.</w:t>
      </w:r>
    </w:p>
    <w:p w:rsidR="00721A0A" w:rsidRDefault="00721A0A" w:rsidP="00A66DCD">
      <w:pPr>
        <w:pStyle w:val="libFootnote0"/>
        <w:rPr>
          <w:rtl/>
        </w:rPr>
      </w:pPr>
      <w:r>
        <w:rPr>
          <w:rtl/>
        </w:rPr>
        <w:t>(4) خمدت النار : أي سكن لهبها ولم يطفاً جمرها. ويقال : همدت</w:t>
      </w:r>
      <w:r>
        <w:rPr>
          <w:rFonts w:hint="cs"/>
          <w:rtl/>
        </w:rPr>
        <w:t xml:space="preserve"> </w:t>
      </w:r>
      <w:r>
        <w:rPr>
          <w:rtl/>
        </w:rPr>
        <w:t>ـ</w:t>
      </w:r>
      <w:r>
        <w:rPr>
          <w:rFonts w:hint="cs"/>
          <w:rtl/>
        </w:rPr>
        <w:t xml:space="preserve"> </w:t>
      </w:r>
      <w:r>
        <w:rPr>
          <w:rtl/>
        </w:rPr>
        <w:t>بالهاء</w:t>
      </w:r>
      <w:r>
        <w:rPr>
          <w:rFonts w:hint="cs"/>
          <w:rtl/>
        </w:rPr>
        <w:t xml:space="preserve"> </w:t>
      </w:r>
      <w:r>
        <w:rPr>
          <w:rtl/>
        </w:rPr>
        <w:t>ـ</w:t>
      </w:r>
      <w:r>
        <w:rPr>
          <w:rFonts w:hint="cs"/>
          <w:rtl/>
        </w:rPr>
        <w:t xml:space="preserve"> </w:t>
      </w:r>
      <w:r>
        <w:rPr>
          <w:rtl/>
        </w:rPr>
        <w:t>اذا طفي جمرها. وفيه اشعار بنفاق بعضهم وبقاء مادة الكفر في قلوبهم. وفي رواية ابن ابي طاهر : « وباخت نيران الحرب » قال الجوهري : « باخ الحر والنار والغضب والحمى أي سكن وفتر ».</w:t>
      </w:r>
    </w:p>
    <w:p w:rsidR="00721A0A" w:rsidRDefault="00721A0A" w:rsidP="00A66DCD">
      <w:pPr>
        <w:pStyle w:val="libFootnote0"/>
        <w:rPr>
          <w:rtl/>
        </w:rPr>
      </w:pPr>
      <w:r>
        <w:rPr>
          <w:rtl/>
        </w:rPr>
        <w:t>(5) هدأت أي ، سكنت ، والهرج ، الفتنة والاختلاط. وفي الحديث : الهرج القتل.</w:t>
      </w:r>
    </w:p>
    <w:p w:rsidR="00721A0A" w:rsidRDefault="00721A0A" w:rsidP="00A66DCD">
      <w:pPr>
        <w:pStyle w:val="libFootnote0"/>
        <w:rPr>
          <w:rtl/>
        </w:rPr>
      </w:pPr>
      <w:r>
        <w:rPr>
          <w:rtl/>
        </w:rPr>
        <w:t xml:space="preserve">(6) استوسق أي اجتمع وانضم ، من الوسق بالفتح وهو ضم الشيء إلى الشيء ، واتساق الشيء : انتظامه. وفي الكشف : « فناويتم العرب ، وبادهتم الامور ( إلى قولها </w:t>
      </w:r>
      <w:r w:rsidR="00F55C0D" w:rsidRPr="00F55C0D">
        <w:rPr>
          <w:rStyle w:val="libAlaemChar"/>
          <w:rFonts w:hint="cs"/>
          <w:rtl/>
        </w:rPr>
        <w:t>عليها‌السلام</w:t>
      </w:r>
      <w:r>
        <w:rPr>
          <w:rtl/>
        </w:rPr>
        <w:t xml:space="preserve"> ) حتى دارت لكم بنا رحى الاسلام ، ودر حلب البلاد وخبت نيران الحرب » يقال : بدهه بأمر أي استقبله به ، وبادهه : فاج</w:t>
      </w:r>
      <w:r>
        <w:rPr>
          <w:rFonts w:hint="cs"/>
          <w:rtl/>
        </w:rPr>
        <w:t>أ</w:t>
      </w:r>
      <w:r>
        <w:rPr>
          <w:rtl/>
        </w:rPr>
        <w:t>ه.</w:t>
      </w:r>
    </w:p>
    <w:p w:rsidR="00721A0A" w:rsidRDefault="00721A0A" w:rsidP="00A66DCD">
      <w:pPr>
        <w:pStyle w:val="libFootnote0"/>
        <w:rPr>
          <w:rtl/>
        </w:rPr>
      </w:pPr>
      <w:r>
        <w:rPr>
          <w:rtl/>
        </w:rPr>
        <w:t>(7) كلمة « ان</w:t>
      </w:r>
      <w:r>
        <w:rPr>
          <w:rFonts w:hint="cs"/>
          <w:rtl/>
        </w:rPr>
        <w:t>ى</w:t>
      </w:r>
      <w:r>
        <w:rPr>
          <w:rtl/>
        </w:rPr>
        <w:t xml:space="preserve"> » ظرف مكان بمعنى « أين » وقد يكون بمعنى « كيف » أي من اين حرتم وما كان منشأه</w:t>
      </w:r>
      <w:r>
        <w:rPr>
          <w:rFonts w:hint="cs"/>
          <w:rtl/>
        </w:rPr>
        <w:t xml:space="preserve"> </w:t>
      </w:r>
      <w:r>
        <w:rPr>
          <w:rtl/>
        </w:rPr>
        <w:t>؟ و « جرتم » اما بالجيم من الجور وهو الميل عن القصد والعدول عن الطريق ، أي لماذا تركتم سبيل الحق بعد ما تبين لكم. او بالحاء لمهملة المضمومة من الحور بمعنى الرجوع او النقصان ، يقال : « نعوذ بالله من الحور بعد الكور » أي من النقصان بعد الزيادة ، واما بكسرها من الحيرة.</w:t>
      </w:r>
    </w:p>
    <w:p w:rsidR="00721A0A" w:rsidRDefault="00721A0A" w:rsidP="00A66DCD">
      <w:pPr>
        <w:pStyle w:val="libFootnote0"/>
        <w:rPr>
          <w:rtl/>
        </w:rPr>
      </w:pPr>
      <w:r>
        <w:rPr>
          <w:rtl/>
        </w:rPr>
        <w:t>(8) النكوص : الرجوع إلى الخلف.</w:t>
      </w:r>
    </w:p>
    <w:p w:rsidR="00721A0A" w:rsidRDefault="00721A0A" w:rsidP="00A66DCD">
      <w:pPr>
        <w:pStyle w:val="libFootnote0"/>
        <w:rPr>
          <w:rtl/>
        </w:rPr>
      </w:pPr>
      <w:r>
        <w:rPr>
          <w:rtl/>
        </w:rPr>
        <w:t>(9) التوبة : 13.</w:t>
      </w:r>
    </w:p>
    <w:p w:rsidR="00721A0A" w:rsidRDefault="00721A0A" w:rsidP="00A66DCD">
      <w:pPr>
        <w:pStyle w:val="libFootnote0"/>
        <w:rPr>
          <w:rtl/>
        </w:rPr>
      </w:pPr>
      <w:r>
        <w:rPr>
          <w:rtl/>
        </w:rPr>
        <w:t xml:space="preserve">(10) نكث العهد ، بالفتح : نقضه والإيمان جمع يمين وهو القسم. المشهور بين المفسرين ان الآية نزلت في اليهود الذين نقضوا عهودهم ، وخرجوا مع الاحزاب ، وهموا باخراج الرسول من المدينة ، وبدأوا بنقض العهد والقتال. وقيل : نزلت في مشركي قريش وأهل مكة حيث نقضوا ايمانهم التي عقدوها مع الرسول والمؤمنين على ان لا يعاونوا عليهم اعدائهم ، فعاونوا بني بكر على خزاعة ، وقصدوا اخراج الرسول </w:t>
      </w:r>
      <w:r w:rsidR="00F55C0D" w:rsidRPr="00F55C0D">
        <w:rPr>
          <w:rStyle w:val="libAlaemChar"/>
          <w:rFonts w:hint="cs"/>
          <w:rtl/>
        </w:rPr>
        <w:t>صلى‌الله‌عليه‌وآله‌وسلم</w:t>
      </w:r>
      <w:r>
        <w:rPr>
          <w:rtl/>
        </w:rPr>
        <w:t xml:space="preserve"> من مكة حين تشاوروا بدار الندوة وأتاهم ابليس بصورة شيخ نجدي</w:t>
      </w:r>
      <w:r>
        <w:rPr>
          <w:rFonts w:hint="cs"/>
          <w:rtl/>
        </w:rPr>
        <w:t xml:space="preserve"> </w:t>
      </w:r>
      <w:r>
        <w:rPr>
          <w:rtl/>
        </w:rPr>
        <w:t>ـ</w:t>
      </w:r>
      <w:r>
        <w:rPr>
          <w:rFonts w:hint="cs"/>
          <w:rtl/>
        </w:rPr>
        <w:t xml:space="preserve"> </w:t>
      </w:r>
      <w:r>
        <w:rPr>
          <w:rtl/>
        </w:rPr>
        <w:t>إلى اخر ما</w:t>
      </w:r>
      <w:r>
        <w:rPr>
          <w:rFonts w:hint="cs"/>
          <w:rtl/>
        </w:rPr>
        <w:t xml:space="preserve"> </w:t>
      </w:r>
      <w:r>
        <w:rPr>
          <w:rtl/>
        </w:rPr>
        <w:t>مر في القصة</w:t>
      </w:r>
      <w:r>
        <w:rPr>
          <w:rFonts w:hint="cs"/>
          <w:rtl/>
        </w:rPr>
        <w:t xml:space="preserve"> </w:t>
      </w:r>
      <w:r>
        <w:rPr>
          <w:rtl/>
        </w:rPr>
        <w:t>ـ</w:t>
      </w:r>
      <w:r>
        <w:rPr>
          <w:rFonts w:hint="cs"/>
          <w:rtl/>
        </w:rPr>
        <w:t xml:space="preserve"> </w:t>
      </w:r>
      <w:r>
        <w:rPr>
          <w:rtl/>
        </w:rPr>
        <w:t>، فهم بدأوا بالمعاداة والمقاتلة في هذا الوقت ،</w:t>
      </w:r>
    </w:p>
    <w:p w:rsidR="00721A0A" w:rsidRDefault="00721A0A" w:rsidP="008044A7">
      <w:pPr>
        <w:pStyle w:val="libNormal0"/>
        <w:rPr>
          <w:rtl/>
        </w:rPr>
      </w:pPr>
      <w:r>
        <w:rPr>
          <w:rtl/>
        </w:rPr>
        <w:br w:type="page"/>
      </w:r>
      <w:r>
        <w:rPr>
          <w:rtl/>
        </w:rPr>
        <w:lastRenderedPageBreak/>
        <w:t xml:space="preserve">ألا قد أرى أن قد أخلدتم إلى الخفض </w:t>
      </w:r>
      <w:r w:rsidRPr="00A66DCD">
        <w:rPr>
          <w:rStyle w:val="libFootnotenumChar"/>
          <w:rtl/>
        </w:rPr>
        <w:t>(1)</w:t>
      </w:r>
      <w:r>
        <w:rPr>
          <w:rtl/>
        </w:rPr>
        <w:t xml:space="preserve"> ، وأبعدتم م</w:t>
      </w:r>
      <w:r>
        <w:rPr>
          <w:rFonts w:hint="cs"/>
          <w:rtl/>
        </w:rPr>
        <w:t>َ</w:t>
      </w:r>
      <w:r>
        <w:rPr>
          <w:rtl/>
        </w:rPr>
        <w:t>ن هو أحقّ</w:t>
      </w:r>
      <w:r>
        <w:rPr>
          <w:rFonts w:hint="cs"/>
          <w:rtl/>
        </w:rPr>
        <w:t>ُ</w:t>
      </w:r>
      <w:r>
        <w:rPr>
          <w:rtl/>
        </w:rPr>
        <w:t xml:space="preserve"> بالب</w:t>
      </w:r>
      <w:r>
        <w:rPr>
          <w:rFonts w:hint="cs"/>
          <w:rtl/>
        </w:rPr>
        <w:t>َ</w:t>
      </w:r>
      <w:r>
        <w:rPr>
          <w:rtl/>
        </w:rPr>
        <w:t>س</w:t>
      </w:r>
      <w:r>
        <w:rPr>
          <w:rFonts w:hint="cs"/>
          <w:rtl/>
        </w:rPr>
        <w:t>ْ</w:t>
      </w:r>
      <w:r>
        <w:rPr>
          <w:rtl/>
        </w:rPr>
        <w:t>ط</w:t>
      </w:r>
      <w:r>
        <w:rPr>
          <w:rFonts w:hint="cs"/>
          <w:rtl/>
        </w:rPr>
        <w:t>ِ</w:t>
      </w:r>
      <w:r>
        <w:rPr>
          <w:rtl/>
        </w:rPr>
        <w:t xml:space="preserve"> والقبض </w:t>
      </w:r>
      <w:r w:rsidRPr="00A66DCD">
        <w:rPr>
          <w:rStyle w:val="libFootnotenumChar"/>
          <w:rtl/>
        </w:rPr>
        <w:t>(2)</w:t>
      </w:r>
      <w:r>
        <w:rPr>
          <w:rtl/>
        </w:rPr>
        <w:t xml:space="preserve"> ، وخلوتم بالدعة </w:t>
      </w:r>
      <w:r w:rsidRPr="00A66DCD">
        <w:rPr>
          <w:rStyle w:val="libFootnotenumChar"/>
          <w:rtl/>
        </w:rPr>
        <w:t>(3)</w:t>
      </w:r>
      <w:r>
        <w:rPr>
          <w:rtl/>
        </w:rPr>
        <w:t xml:space="preserve"> ، ونجوتم من الضيق بالسّ</w:t>
      </w:r>
      <w:r>
        <w:rPr>
          <w:rFonts w:hint="cs"/>
          <w:rtl/>
        </w:rPr>
        <w:t>َ</w:t>
      </w:r>
      <w:r>
        <w:rPr>
          <w:rtl/>
        </w:rPr>
        <w:t>عة ، فمج</w:t>
      </w:r>
      <w:r>
        <w:rPr>
          <w:rFonts w:hint="cs"/>
          <w:rtl/>
        </w:rPr>
        <w:t>َ</w:t>
      </w:r>
      <w:r>
        <w:rPr>
          <w:rtl/>
        </w:rPr>
        <w:t>ج</w:t>
      </w:r>
      <w:r>
        <w:rPr>
          <w:rFonts w:hint="cs"/>
          <w:rtl/>
        </w:rPr>
        <w:t>ْ</w:t>
      </w:r>
      <w:r>
        <w:rPr>
          <w:rtl/>
        </w:rPr>
        <w:t xml:space="preserve">تم ما وعيتم </w:t>
      </w:r>
      <w:r w:rsidRPr="00A66DCD">
        <w:rPr>
          <w:rStyle w:val="libFootnotenumChar"/>
          <w:rtl/>
        </w:rPr>
        <w:t>(4)</w:t>
      </w:r>
      <w:r>
        <w:rPr>
          <w:rtl/>
        </w:rPr>
        <w:t xml:space="preserve"> ، ود</w:t>
      </w:r>
      <w:r>
        <w:rPr>
          <w:rFonts w:hint="cs"/>
          <w:rtl/>
        </w:rPr>
        <w:t>َ</w:t>
      </w:r>
      <w:r>
        <w:rPr>
          <w:rtl/>
        </w:rPr>
        <w:t>س</w:t>
      </w:r>
      <w:r>
        <w:rPr>
          <w:rFonts w:hint="cs"/>
          <w:rtl/>
        </w:rPr>
        <w:t>َ</w:t>
      </w:r>
      <w:r>
        <w:rPr>
          <w:rtl/>
        </w:rPr>
        <w:t>ع</w:t>
      </w:r>
      <w:r>
        <w:rPr>
          <w:rFonts w:hint="cs"/>
          <w:rtl/>
        </w:rPr>
        <w:t>ْ</w:t>
      </w:r>
      <w:r>
        <w:rPr>
          <w:rtl/>
        </w:rPr>
        <w:t>ت</w:t>
      </w:r>
      <w:r>
        <w:rPr>
          <w:rFonts w:hint="cs"/>
          <w:rtl/>
        </w:rPr>
        <w:t>ُ</w:t>
      </w:r>
      <w:r>
        <w:rPr>
          <w:rtl/>
        </w:rPr>
        <w:t>م</w:t>
      </w:r>
      <w:r>
        <w:rPr>
          <w:rFonts w:hint="cs"/>
          <w:rtl/>
        </w:rPr>
        <w:t>ُ</w:t>
      </w:r>
      <w:r>
        <w:rPr>
          <w:rtl/>
        </w:rPr>
        <w:t xml:space="preserve"> الذي ت</w:t>
      </w:r>
      <w:r>
        <w:rPr>
          <w:rFonts w:hint="cs"/>
          <w:rtl/>
        </w:rPr>
        <w:t>َ</w:t>
      </w:r>
      <w:r>
        <w:rPr>
          <w:rtl/>
        </w:rPr>
        <w:t>س</w:t>
      </w:r>
      <w:r>
        <w:rPr>
          <w:rFonts w:hint="cs"/>
          <w:rtl/>
        </w:rPr>
        <w:t>َ</w:t>
      </w:r>
      <w:r>
        <w:rPr>
          <w:rtl/>
        </w:rPr>
        <w:t>وّ</w:t>
      </w:r>
      <w:r>
        <w:rPr>
          <w:rFonts w:hint="cs"/>
          <w:rtl/>
        </w:rPr>
        <w:t>َ</w:t>
      </w:r>
      <w:r>
        <w:rPr>
          <w:rtl/>
        </w:rPr>
        <w:t>غت</w:t>
      </w:r>
      <w:r>
        <w:rPr>
          <w:rFonts w:hint="cs"/>
          <w:rtl/>
        </w:rPr>
        <w:t>ْ</w:t>
      </w:r>
      <w:r>
        <w:rPr>
          <w:rtl/>
        </w:rPr>
        <w:t xml:space="preserve">م </w:t>
      </w:r>
      <w:r w:rsidRPr="00A66DCD">
        <w:rPr>
          <w:rStyle w:val="libFootnotenumChar"/>
          <w:rtl/>
        </w:rPr>
        <w:t>(5)</w:t>
      </w:r>
      <w:r>
        <w:rPr>
          <w:rtl/>
        </w:rPr>
        <w:t xml:space="preserve"> ، </w:t>
      </w:r>
      <w:r w:rsidRPr="003D122A">
        <w:rPr>
          <w:rFonts w:hint="cs"/>
          <w:rtl/>
        </w:rPr>
        <w:t>(</w:t>
      </w:r>
      <w:r>
        <w:rPr>
          <w:rFonts w:hint="cs"/>
          <w:rtl/>
        </w:rPr>
        <w:t xml:space="preserve"> ف</w:t>
      </w:r>
      <w:r w:rsidRPr="003D122A">
        <w:rPr>
          <w:rFonts w:hint="cs"/>
          <w:rtl/>
        </w:rPr>
        <w:t>إِن تَكْفُرُوا</w:t>
      </w:r>
      <w:r w:rsidRPr="003D122A">
        <w:rPr>
          <w:rtl/>
        </w:rPr>
        <w:t xml:space="preserve"> </w:t>
      </w:r>
      <w:r w:rsidRPr="00A66DCD">
        <w:rPr>
          <w:rStyle w:val="libFootnotenumChar"/>
          <w:rtl/>
        </w:rPr>
        <w:t>(6)</w:t>
      </w:r>
      <w:r w:rsidRPr="003D122A">
        <w:rPr>
          <w:rtl/>
        </w:rPr>
        <w:t xml:space="preserve"> </w:t>
      </w:r>
      <w:r w:rsidRPr="003D122A">
        <w:rPr>
          <w:rFonts w:hint="cs"/>
          <w:rtl/>
        </w:rPr>
        <w:t>أَنتُمْ وَمَن فِي الأَرْضِ جَمِيعًا فَإِنَّ اللهَ لَغَنِيٌّ</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أو في يوم بدر ، او بنقض العهد ، والمراد بالقوم الذين نكثوا ايمانهم في كلامها</w:t>
      </w:r>
      <w:r>
        <w:rPr>
          <w:rFonts w:hint="cs"/>
          <w:rtl/>
        </w:rPr>
        <w:t xml:space="preserve"> </w:t>
      </w:r>
      <w:r>
        <w:rPr>
          <w:rtl/>
        </w:rPr>
        <w:t>ـ</w:t>
      </w:r>
      <w:r>
        <w:rPr>
          <w:rFonts w:hint="cs"/>
          <w:rtl/>
        </w:rPr>
        <w:t xml:space="preserve"> </w:t>
      </w:r>
      <w:r>
        <w:rPr>
          <w:rtl/>
        </w:rPr>
        <w:t>صلوات الله عليها</w:t>
      </w:r>
      <w:r>
        <w:rPr>
          <w:rFonts w:hint="cs"/>
          <w:rtl/>
        </w:rPr>
        <w:t xml:space="preserve"> </w:t>
      </w:r>
      <w:r>
        <w:rPr>
          <w:rtl/>
        </w:rPr>
        <w:t>ـ</w:t>
      </w:r>
      <w:r>
        <w:rPr>
          <w:rFonts w:hint="cs"/>
          <w:rtl/>
        </w:rPr>
        <w:t xml:space="preserve"> </w:t>
      </w:r>
      <w:r>
        <w:rPr>
          <w:rtl/>
        </w:rPr>
        <w:t xml:space="preserve">اما الذين نزلت فيهم الآية ، فالغرض بيان وجوب قتال الغاصبين للامامة ولحقها ، الناكثين لما عهد اليهم الرسول </w:t>
      </w:r>
      <w:r w:rsidR="00F55C0D" w:rsidRPr="00F55C0D">
        <w:rPr>
          <w:rStyle w:val="libAlaemChar"/>
          <w:rFonts w:hint="cs"/>
          <w:rtl/>
        </w:rPr>
        <w:t>صلى‌الله‌عليه‌وآله‌وسلم</w:t>
      </w:r>
      <w:r>
        <w:rPr>
          <w:rtl/>
        </w:rPr>
        <w:t xml:space="preserve"> في وصيه </w:t>
      </w:r>
      <w:r w:rsidR="00F55C0D" w:rsidRPr="00F55C0D">
        <w:rPr>
          <w:rStyle w:val="libAlaemChar"/>
          <w:rFonts w:hint="cs"/>
          <w:rtl/>
        </w:rPr>
        <w:t>عليه‌السلام</w:t>
      </w:r>
      <w:r>
        <w:rPr>
          <w:rtl/>
        </w:rPr>
        <w:t xml:space="preserve"> وذوي قرباه وفي أهل بيته كما وجب بأمره سبحانه قتال من نزلت الآية فيهم. او المراد بهم الغاصبون لحق </w:t>
      </w:r>
      <w:r>
        <w:rPr>
          <w:rFonts w:hint="cs"/>
          <w:rtl/>
        </w:rPr>
        <w:t>أ</w:t>
      </w:r>
      <w:r>
        <w:rPr>
          <w:rtl/>
        </w:rPr>
        <w:t xml:space="preserve">هل البيت </w:t>
      </w:r>
      <w:r w:rsidR="00F55C0D" w:rsidRPr="00F55C0D">
        <w:rPr>
          <w:rStyle w:val="libAlaemChar"/>
          <w:rFonts w:hint="cs"/>
          <w:rtl/>
        </w:rPr>
        <w:t>عليهم‌السلام</w:t>
      </w:r>
      <w:r>
        <w:rPr>
          <w:rtl/>
        </w:rPr>
        <w:t xml:space="preserve"> ، فالمراد بنكثهم ايمانهم نقض ما عهدوا إلى الرسول حين بايعوه من الانقياد له في اوامره والانتهاء عند نواهيه وان لا يضمروا له العداوة ، فنقضوه وناقضوا ما امرهم به ، والمراد بقصدهم اخراج الرسول عزمهم على اخراج من كنفس الرسول وقائم مقامه بامر الله وامره عن مقام الخلافة ، وعلى ابطال اوامر ووصاياه في أهل بيته النازل اخراجه من مستقره وحينئذ يكون من قبيل الاقتباس ، وفي بعض الروايات : « لقوم نكثوا ايمانهم وهموا باخراج الرسول وهم بدأوكم اول مرة اتخشونهم ». فقوله « لقوم » متعلق بقوله « تخشونهم ».</w:t>
      </w:r>
    </w:p>
    <w:p w:rsidR="00721A0A" w:rsidRDefault="00721A0A" w:rsidP="00A66DCD">
      <w:pPr>
        <w:pStyle w:val="libFootnote0"/>
        <w:rPr>
          <w:rtl/>
        </w:rPr>
      </w:pPr>
      <w:r>
        <w:rPr>
          <w:rtl/>
        </w:rPr>
        <w:t>(1) الرؤية هنا بمعنى العلم أو بالنظر بالعين ، وأخلد إليه : ركن ومال. والخفض بالفتح : سعة العيش.</w:t>
      </w:r>
    </w:p>
    <w:p w:rsidR="00721A0A" w:rsidRDefault="00721A0A" w:rsidP="00A66DCD">
      <w:pPr>
        <w:pStyle w:val="libFootnote0"/>
        <w:rPr>
          <w:rtl/>
        </w:rPr>
      </w:pPr>
      <w:r>
        <w:rPr>
          <w:rtl/>
        </w:rPr>
        <w:t xml:space="preserve">(2) المراد بمن هو احق بالبسط والقبض امير المؤمنين صلوات الله عليه ، وصيغة التفضيل مثلها في قوله تعالى : </w:t>
      </w:r>
      <w:r w:rsidRPr="008044A7">
        <w:rPr>
          <w:rStyle w:val="libAlaemChar"/>
          <w:rFonts w:hint="cs"/>
          <w:rtl/>
        </w:rPr>
        <w:t>(</w:t>
      </w:r>
      <w:r>
        <w:rPr>
          <w:rtl/>
        </w:rPr>
        <w:t xml:space="preserve"> </w:t>
      </w:r>
      <w:r w:rsidRPr="00937AEC">
        <w:rPr>
          <w:rStyle w:val="libFootnoteAieChar"/>
          <w:rFonts w:hint="cs"/>
          <w:rtl/>
        </w:rPr>
        <w:t>قُلْ أَذَٰلِكَ خَيْرٌ أَمْ جَنَّةُ الخُلْدِ</w:t>
      </w:r>
      <w:r>
        <w:rPr>
          <w:rtl/>
        </w:rPr>
        <w:t xml:space="preserve"> </w:t>
      </w:r>
      <w:r w:rsidRPr="008044A7">
        <w:rPr>
          <w:rStyle w:val="libAlaemChar"/>
          <w:rFonts w:hint="cs"/>
          <w:rtl/>
        </w:rPr>
        <w:t>)</w:t>
      </w:r>
      <w:r>
        <w:rPr>
          <w:rtl/>
        </w:rPr>
        <w:t>.</w:t>
      </w:r>
    </w:p>
    <w:p w:rsidR="00721A0A" w:rsidRDefault="00721A0A" w:rsidP="00A66DCD">
      <w:pPr>
        <w:pStyle w:val="libFootnote0"/>
        <w:rPr>
          <w:rtl/>
        </w:rPr>
      </w:pPr>
      <w:r>
        <w:rPr>
          <w:rtl/>
        </w:rPr>
        <w:t xml:space="preserve">(3) خلوت الشيء : انفردت به واجتمعت معه في خلوة. والدعة : الراحة والسكون. </w:t>
      </w:r>
    </w:p>
    <w:p w:rsidR="00721A0A" w:rsidRDefault="00721A0A" w:rsidP="00A66DCD">
      <w:pPr>
        <w:pStyle w:val="libFootnote0"/>
        <w:rPr>
          <w:rtl/>
        </w:rPr>
      </w:pPr>
      <w:r>
        <w:rPr>
          <w:rtl/>
        </w:rPr>
        <w:t>(4) مج الشراب من فيه : رم</w:t>
      </w:r>
      <w:r>
        <w:rPr>
          <w:rFonts w:hint="cs"/>
          <w:rtl/>
        </w:rPr>
        <w:t>ى</w:t>
      </w:r>
      <w:r>
        <w:rPr>
          <w:rtl/>
        </w:rPr>
        <w:t xml:space="preserve"> به. و « وعيتم » أي حفظتم.</w:t>
      </w:r>
    </w:p>
    <w:p w:rsidR="00721A0A" w:rsidRDefault="00721A0A" w:rsidP="00A66DCD">
      <w:pPr>
        <w:pStyle w:val="libFootnote0"/>
        <w:rPr>
          <w:rtl/>
        </w:rPr>
      </w:pPr>
      <w:r>
        <w:rPr>
          <w:rtl/>
        </w:rPr>
        <w:t>(5) الدسع ، كالمنع : الدفع والقيء واخراج البعير جرته إلى فيه. وساغ الشراب يسوغ سوغا : اذا سهل مدخله في الحلق ، وتسوغه : شربه بسهولة.</w:t>
      </w:r>
    </w:p>
    <w:p w:rsidR="00721A0A" w:rsidRPr="002C658E" w:rsidRDefault="00721A0A" w:rsidP="00A66DCD">
      <w:pPr>
        <w:pStyle w:val="libFootnote0"/>
        <w:rPr>
          <w:rtl/>
        </w:rPr>
      </w:pPr>
      <w:r>
        <w:rPr>
          <w:rtl/>
        </w:rPr>
        <w:t xml:space="preserve">(6) صيغة « تكفروا » في كلامها </w:t>
      </w:r>
      <w:r w:rsidR="00F55C0D" w:rsidRPr="00F55C0D">
        <w:rPr>
          <w:rStyle w:val="libAlaemChar"/>
          <w:rFonts w:hint="cs"/>
          <w:rtl/>
        </w:rPr>
        <w:t>عليها‌السلام</w:t>
      </w:r>
      <w:r>
        <w:rPr>
          <w:rtl/>
        </w:rPr>
        <w:t xml:space="preserve"> اما من الكفران وترك الشرك كما هو الظاهر من سياق الكلام ال</w:t>
      </w:r>
      <w:r>
        <w:rPr>
          <w:rFonts w:hint="cs"/>
          <w:rtl/>
        </w:rPr>
        <w:t>م</w:t>
      </w:r>
      <w:r>
        <w:rPr>
          <w:rtl/>
        </w:rPr>
        <w:t xml:space="preserve">جيد حيث قال تعالى : </w:t>
      </w:r>
      <w:r w:rsidRPr="008044A7">
        <w:rPr>
          <w:rStyle w:val="libAlaemChar"/>
          <w:rFonts w:hint="cs"/>
          <w:rtl/>
        </w:rPr>
        <w:t>(</w:t>
      </w:r>
      <w:r>
        <w:rPr>
          <w:rtl/>
        </w:rPr>
        <w:t xml:space="preserve"> </w:t>
      </w:r>
      <w:r w:rsidRPr="00937AEC">
        <w:rPr>
          <w:rStyle w:val="libFootnoteAieChar"/>
          <w:rFonts w:hint="cs"/>
          <w:rtl/>
        </w:rPr>
        <w:t>وَإِذْ تَأَذَّنَ رَبُّكُمْ لَئِن شَكَرْتُمْ لأَزِيدَنَّكُمْ وَلَئِن كَفَرْتُمْ إِنَّ عَذَابِي لَشَدِيدٌ</w:t>
      </w:r>
      <w:r w:rsidRPr="002E6060">
        <w:rPr>
          <w:rFonts w:hint="cs"/>
          <w:rtl/>
        </w:rPr>
        <w:t xml:space="preserve"> </w:t>
      </w:r>
      <w:r w:rsidRPr="008044A7">
        <w:rPr>
          <w:rStyle w:val="libAlaemChar"/>
          <w:rFonts w:hint="cs"/>
          <w:rtl/>
        </w:rPr>
        <w:t>)</w:t>
      </w:r>
      <w:r>
        <w:rPr>
          <w:rFonts w:hint="cs"/>
          <w:rtl/>
        </w:rPr>
        <w:t xml:space="preserve"> وقال موسى: </w:t>
      </w:r>
      <w:r w:rsidRPr="008044A7">
        <w:rPr>
          <w:rStyle w:val="libAlaemChar"/>
          <w:rFonts w:hint="cs"/>
          <w:rtl/>
        </w:rPr>
        <w:t>(</w:t>
      </w:r>
      <w:r w:rsidRPr="00990F69">
        <w:rPr>
          <w:rFonts w:hint="cs"/>
          <w:rtl/>
        </w:rPr>
        <w:t xml:space="preserve"> </w:t>
      </w:r>
      <w:r w:rsidRPr="00937AEC">
        <w:rPr>
          <w:rStyle w:val="libFootnoteAieChar"/>
          <w:rFonts w:hint="cs"/>
          <w:rtl/>
        </w:rPr>
        <w:t>إِن تَكْفُرُوا أَنتُمْ وَمَن فِي الأَرْضِ جَمِيعًا فَإِنَّ اللهَ لَغَنِيٌّ حَمِيدٌ</w:t>
      </w:r>
      <w:r w:rsidRPr="00990F69">
        <w:rPr>
          <w:rFonts w:hint="cs"/>
          <w:rtl/>
        </w:rPr>
        <w:t xml:space="preserve"> </w:t>
      </w:r>
      <w:r w:rsidRPr="008044A7">
        <w:rPr>
          <w:rStyle w:val="libAlaemChar"/>
          <w:rFonts w:hint="cs"/>
          <w:rtl/>
        </w:rPr>
        <w:t>)</w:t>
      </w:r>
      <w:r>
        <w:rPr>
          <w:rFonts w:hint="cs"/>
          <w:rtl/>
        </w:rPr>
        <w:t xml:space="preserve"> أو من الكفر</w:t>
      </w:r>
      <w:r>
        <w:rPr>
          <w:rtl/>
        </w:rPr>
        <w:t xml:space="preserve"> بالمعنى الاخص. والتغيير في المعنى لا</w:t>
      </w:r>
      <w:r>
        <w:rPr>
          <w:rFonts w:hint="cs"/>
          <w:rtl/>
        </w:rPr>
        <w:t xml:space="preserve"> </w:t>
      </w:r>
      <w:r>
        <w:rPr>
          <w:rtl/>
        </w:rPr>
        <w:t xml:space="preserve">ينافي الاقتباس ، مع ان في الآية ايضا يحتمل هذا المعنى. والمراد ان تكفروا انتم ومن في الارض جميعا من الثقلين فلا يضر ذلك إلا انفسكم فانه سبحانه غني عن شكركم وطاعتكم ، مستحق للحمد في ذاته ، او محمود تحمده الملائكة بل جميع الموجودات بلسان الحال ، وضرر الكفران عائد اليكم حيث حرمتم من فضله تعالى ومزيد انعامه واكرامه. والحاصل انكم انما تركتم الإمام بالحق ، وخلعتم بيعته من رقابكم ، ورضيتم ببيعة ابي بكر لعلمكم بأن امير المؤمنين </w:t>
      </w:r>
      <w:r w:rsidR="00F55C0D" w:rsidRPr="00F55C0D">
        <w:rPr>
          <w:rStyle w:val="libAlaemChar"/>
          <w:rFonts w:hint="cs"/>
          <w:rtl/>
        </w:rPr>
        <w:t>عليه‌السلام</w:t>
      </w:r>
      <w:r>
        <w:rPr>
          <w:rtl/>
        </w:rPr>
        <w:t xml:space="preserve"> لا</w:t>
      </w:r>
      <w:r>
        <w:rPr>
          <w:rFonts w:hint="cs"/>
          <w:rtl/>
        </w:rPr>
        <w:t xml:space="preserve"> </w:t>
      </w:r>
      <w:r>
        <w:rPr>
          <w:rtl/>
        </w:rPr>
        <w:t>يتهاون ولا يداهن في دين الله ولا تأخذه في الله لومة لا</w:t>
      </w:r>
      <w:r>
        <w:rPr>
          <w:rFonts w:hint="cs"/>
          <w:rtl/>
        </w:rPr>
        <w:t>ئ</w:t>
      </w:r>
      <w:r>
        <w:rPr>
          <w:rtl/>
        </w:rPr>
        <w:t>م ، ويأمركم بارتكاب الشدائد في الجهاد وغيره ، وترك ما تشتهون من زخارف الدنيا ، ويقسم الفيء بينكم بالسوية ، ولا</w:t>
      </w:r>
      <w:r>
        <w:rPr>
          <w:rFonts w:hint="cs"/>
          <w:rtl/>
        </w:rPr>
        <w:t xml:space="preserve"> </w:t>
      </w:r>
      <w:r>
        <w:rPr>
          <w:rtl/>
        </w:rPr>
        <w:t>يفضل الرؤساء والأمراء ، وان ابا</w:t>
      </w:r>
      <w:r>
        <w:rPr>
          <w:rFonts w:hint="cs"/>
          <w:rtl/>
        </w:rPr>
        <w:t xml:space="preserve"> </w:t>
      </w:r>
      <w:r>
        <w:rPr>
          <w:rtl/>
        </w:rPr>
        <w:t>بكر رجل سلس القياد ، مداهن في الدين لارضاء العباد ، فلذا رفضتم الإيمان ، وخرجتم عن طاعته سبحانه إلى طاعة الشيطان ، ولا يعود وباله إلاّ اليكم. وفي الكشف : « إلاّ وقد أرى</w:t>
      </w:r>
      <w:r>
        <w:rPr>
          <w:rFonts w:hint="cs"/>
          <w:rtl/>
        </w:rPr>
        <w:t xml:space="preserve"> </w:t>
      </w:r>
      <w:r>
        <w:rPr>
          <w:rtl/>
        </w:rPr>
        <w:t>ـ</w:t>
      </w:r>
      <w:r>
        <w:rPr>
          <w:rFonts w:hint="cs"/>
          <w:rtl/>
        </w:rPr>
        <w:t xml:space="preserve"> </w:t>
      </w:r>
      <w:r>
        <w:rPr>
          <w:rtl/>
        </w:rPr>
        <w:t xml:space="preserve">ان قد اخلدتم إلى الخفض وركنتم إلى الدعة فمججتم الذي أوعيتم ، ولفظتم الذي سوغتم » وفي رواية ابن ابي طاهر : </w:t>
      </w:r>
      <w:r w:rsidRPr="00937AEC">
        <w:rPr>
          <w:rStyle w:val="libFootnoteBoldChar"/>
          <w:rtl/>
        </w:rPr>
        <w:t>« فعجتم عن الدين »</w:t>
      </w:r>
      <w:r>
        <w:rPr>
          <w:rtl/>
        </w:rPr>
        <w:t>. يقال : ركن إليه</w:t>
      </w:r>
      <w:r>
        <w:rPr>
          <w:rFonts w:hint="cs"/>
          <w:rtl/>
        </w:rPr>
        <w:t xml:space="preserve"> </w:t>
      </w:r>
      <w:r>
        <w:rPr>
          <w:rtl/>
        </w:rPr>
        <w:t>ـ</w:t>
      </w:r>
    </w:p>
    <w:p w:rsidR="00721A0A" w:rsidRDefault="00721A0A" w:rsidP="008044A7">
      <w:pPr>
        <w:pStyle w:val="libNormal0"/>
        <w:rPr>
          <w:rtl/>
        </w:rPr>
      </w:pPr>
      <w:r w:rsidRPr="002C658E">
        <w:rPr>
          <w:rtl/>
        </w:rPr>
        <w:br w:type="page"/>
      </w:r>
      <w:r w:rsidRPr="003D122A">
        <w:rPr>
          <w:rFonts w:hint="cs"/>
          <w:rtl/>
        </w:rPr>
        <w:lastRenderedPageBreak/>
        <w:t>حَمِيدٌ</w:t>
      </w:r>
      <w:r>
        <w:rPr>
          <w:rtl/>
        </w:rPr>
        <w:t xml:space="preserve"> </w:t>
      </w:r>
      <w:r w:rsidRPr="003D122A">
        <w:rPr>
          <w:rFonts w:hint="cs"/>
          <w:rtl/>
        </w:rPr>
        <w:t>)</w:t>
      </w:r>
      <w:r>
        <w:rPr>
          <w:rtl/>
        </w:rPr>
        <w:t xml:space="preserve"> </w:t>
      </w:r>
      <w:r w:rsidRPr="00A66DCD">
        <w:rPr>
          <w:rStyle w:val="libFootnotenumChar"/>
          <w:rtl/>
        </w:rPr>
        <w:t>(1)</w:t>
      </w:r>
      <w:r>
        <w:rPr>
          <w:rtl/>
        </w:rPr>
        <w:t xml:space="preserve"> ألا وقد قلت ما قلت على معرفة منّي بالخذ</w:t>
      </w:r>
      <w:r>
        <w:rPr>
          <w:rFonts w:hint="cs"/>
          <w:rtl/>
        </w:rPr>
        <w:t>ْ</w:t>
      </w:r>
      <w:r>
        <w:rPr>
          <w:rtl/>
        </w:rPr>
        <w:t>ل</w:t>
      </w:r>
      <w:r>
        <w:rPr>
          <w:rFonts w:hint="cs"/>
          <w:rtl/>
        </w:rPr>
        <w:t>َ</w:t>
      </w:r>
      <w:r>
        <w:rPr>
          <w:rtl/>
        </w:rPr>
        <w:t>ة التي خام</w:t>
      </w:r>
      <w:r>
        <w:rPr>
          <w:rFonts w:hint="cs"/>
          <w:rtl/>
        </w:rPr>
        <w:t>َ</w:t>
      </w:r>
      <w:r>
        <w:rPr>
          <w:rtl/>
        </w:rPr>
        <w:t>ر</w:t>
      </w:r>
      <w:r>
        <w:rPr>
          <w:rFonts w:hint="cs"/>
          <w:rtl/>
        </w:rPr>
        <w:t>َ</w:t>
      </w:r>
      <w:r>
        <w:rPr>
          <w:rtl/>
        </w:rPr>
        <w:t xml:space="preserve">تكم </w:t>
      </w:r>
      <w:r w:rsidRPr="00A66DCD">
        <w:rPr>
          <w:rStyle w:val="libFootnotenumChar"/>
          <w:rtl/>
        </w:rPr>
        <w:t>(2)</w:t>
      </w:r>
      <w:r>
        <w:rPr>
          <w:rtl/>
        </w:rPr>
        <w:t xml:space="preserve"> ، والغ</w:t>
      </w:r>
      <w:r>
        <w:rPr>
          <w:rFonts w:hint="cs"/>
          <w:rtl/>
        </w:rPr>
        <w:t>َ</w:t>
      </w:r>
      <w:r>
        <w:rPr>
          <w:rtl/>
        </w:rPr>
        <w:t>د</w:t>
      </w:r>
      <w:r>
        <w:rPr>
          <w:rFonts w:hint="cs"/>
          <w:rtl/>
        </w:rPr>
        <w:t>ْ</w:t>
      </w:r>
      <w:r>
        <w:rPr>
          <w:rtl/>
        </w:rPr>
        <w:t>رة التي استش</w:t>
      </w:r>
      <w:r>
        <w:rPr>
          <w:rFonts w:hint="cs"/>
          <w:rtl/>
        </w:rPr>
        <w:t>ْ</w:t>
      </w:r>
      <w:r>
        <w:rPr>
          <w:rtl/>
        </w:rPr>
        <w:t>ع</w:t>
      </w:r>
      <w:r>
        <w:rPr>
          <w:rFonts w:hint="cs"/>
          <w:rtl/>
        </w:rPr>
        <w:t>َ</w:t>
      </w:r>
      <w:r>
        <w:rPr>
          <w:rtl/>
        </w:rPr>
        <w:t>ر</w:t>
      </w:r>
      <w:r>
        <w:rPr>
          <w:rFonts w:hint="cs"/>
          <w:rtl/>
        </w:rPr>
        <w:t>َ</w:t>
      </w:r>
      <w:r>
        <w:rPr>
          <w:rtl/>
        </w:rPr>
        <w:t>ت</w:t>
      </w:r>
      <w:r>
        <w:rPr>
          <w:rFonts w:hint="cs"/>
          <w:rtl/>
        </w:rPr>
        <w:t>ْ</w:t>
      </w:r>
      <w:r>
        <w:rPr>
          <w:rtl/>
        </w:rPr>
        <w:t>ها قلوب</w:t>
      </w:r>
      <w:r>
        <w:rPr>
          <w:rFonts w:hint="cs"/>
          <w:rtl/>
        </w:rPr>
        <w:t>ُ</w:t>
      </w:r>
      <w:r>
        <w:rPr>
          <w:rtl/>
        </w:rPr>
        <w:t xml:space="preserve">كم </w:t>
      </w:r>
      <w:r w:rsidRPr="00A66DCD">
        <w:rPr>
          <w:rStyle w:val="libFootnotenumChar"/>
          <w:rtl/>
        </w:rPr>
        <w:t>(3)</w:t>
      </w:r>
      <w:r>
        <w:rPr>
          <w:rtl/>
        </w:rPr>
        <w:t xml:space="preserve"> ، ولكنها فيضة النفس </w:t>
      </w:r>
      <w:r w:rsidRPr="00A66DCD">
        <w:rPr>
          <w:rStyle w:val="libFootnotenumChar"/>
          <w:rtl/>
        </w:rPr>
        <w:t>(4)</w:t>
      </w:r>
      <w:r>
        <w:rPr>
          <w:rtl/>
        </w:rPr>
        <w:t xml:space="preserve"> ، ونف</w:t>
      </w:r>
      <w:r>
        <w:rPr>
          <w:rFonts w:hint="cs"/>
          <w:rtl/>
        </w:rPr>
        <w:t>ْ</w:t>
      </w:r>
      <w:r>
        <w:rPr>
          <w:rtl/>
        </w:rPr>
        <w:t xml:space="preserve">ثة الغيظ </w:t>
      </w:r>
      <w:r w:rsidRPr="00A66DCD">
        <w:rPr>
          <w:rStyle w:val="libFootnotenumChar"/>
          <w:rtl/>
        </w:rPr>
        <w:t>(5)</w:t>
      </w:r>
      <w:r>
        <w:rPr>
          <w:rtl/>
        </w:rPr>
        <w:t xml:space="preserve"> ، وخ</w:t>
      </w:r>
      <w:r>
        <w:rPr>
          <w:rFonts w:hint="cs"/>
          <w:rtl/>
        </w:rPr>
        <w:t>َ</w:t>
      </w:r>
      <w:r>
        <w:rPr>
          <w:rtl/>
        </w:rPr>
        <w:t>و</w:t>
      </w:r>
      <w:r>
        <w:rPr>
          <w:rFonts w:hint="cs"/>
          <w:rtl/>
        </w:rPr>
        <w:t>َ</w:t>
      </w:r>
      <w:r>
        <w:rPr>
          <w:rtl/>
        </w:rPr>
        <w:t>ر</w:t>
      </w:r>
      <w:r>
        <w:rPr>
          <w:rFonts w:hint="cs"/>
          <w:rtl/>
        </w:rPr>
        <w:t>ُ</w:t>
      </w:r>
      <w:r>
        <w:rPr>
          <w:rtl/>
        </w:rPr>
        <w:t xml:space="preserve"> الق</w:t>
      </w:r>
      <w:r>
        <w:rPr>
          <w:rFonts w:hint="cs"/>
          <w:rtl/>
        </w:rPr>
        <w:t>َ</w:t>
      </w:r>
      <w:r>
        <w:rPr>
          <w:rtl/>
        </w:rPr>
        <w:t xml:space="preserve">نا </w:t>
      </w:r>
      <w:r w:rsidRPr="00A66DCD">
        <w:rPr>
          <w:rStyle w:val="libFootnotenumChar"/>
          <w:rtl/>
        </w:rPr>
        <w:t>(6)</w:t>
      </w:r>
      <w:r>
        <w:rPr>
          <w:rtl/>
        </w:rPr>
        <w:t xml:space="preserve"> ، وبث</w:t>
      </w:r>
      <w:r>
        <w:rPr>
          <w:rFonts w:hint="cs"/>
          <w:rtl/>
        </w:rPr>
        <w:t>َ</w:t>
      </w:r>
      <w:r>
        <w:rPr>
          <w:rtl/>
        </w:rPr>
        <w:t>ّ</w:t>
      </w:r>
      <w:r>
        <w:rPr>
          <w:rFonts w:hint="cs"/>
          <w:rtl/>
        </w:rPr>
        <w:t>َ</w:t>
      </w:r>
      <w:r>
        <w:rPr>
          <w:rtl/>
        </w:rPr>
        <w:t xml:space="preserve">ة الصدور </w:t>
      </w:r>
      <w:r w:rsidRPr="00A66DCD">
        <w:rPr>
          <w:rStyle w:val="libFootnotenumChar"/>
          <w:rtl/>
        </w:rPr>
        <w:t>(7)</w:t>
      </w:r>
      <w:r>
        <w:rPr>
          <w:rtl/>
        </w:rPr>
        <w:t xml:space="preserve"> ، وتق</w:t>
      </w:r>
      <w:r>
        <w:rPr>
          <w:rFonts w:hint="cs"/>
          <w:rtl/>
        </w:rPr>
        <w:t>ْ</w:t>
      </w:r>
      <w:r>
        <w:rPr>
          <w:rtl/>
        </w:rPr>
        <w:t>د</w:t>
      </w:r>
      <w:r>
        <w:rPr>
          <w:rFonts w:hint="cs"/>
          <w:rtl/>
        </w:rPr>
        <w:t>ِ</w:t>
      </w:r>
      <w:r>
        <w:rPr>
          <w:rtl/>
        </w:rPr>
        <w:t>مة الح</w:t>
      </w:r>
      <w:r>
        <w:rPr>
          <w:rFonts w:hint="cs"/>
          <w:rtl/>
        </w:rPr>
        <w:t>ُ</w:t>
      </w:r>
      <w:r>
        <w:rPr>
          <w:rtl/>
        </w:rPr>
        <w:t xml:space="preserve">جّة </w:t>
      </w:r>
      <w:r w:rsidRPr="00A66DCD">
        <w:rPr>
          <w:rStyle w:val="libFootnotenumChar"/>
          <w:rtl/>
        </w:rPr>
        <w:t>(8)</w:t>
      </w:r>
      <w:r>
        <w:rPr>
          <w:rtl/>
        </w:rPr>
        <w:t>.</w:t>
      </w:r>
    </w:p>
    <w:p w:rsidR="00721A0A" w:rsidRDefault="00721A0A" w:rsidP="008044A7">
      <w:pPr>
        <w:pStyle w:val="libNormal"/>
        <w:rPr>
          <w:rtl/>
        </w:rPr>
      </w:pPr>
      <w:r>
        <w:rPr>
          <w:rtl/>
        </w:rPr>
        <w:t>فدونكموها فاحتق</w:t>
      </w:r>
      <w:r>
        <w:rPr>
          <w:rFonts w:hint="cs"/>
          <w:rtl/>
        </w:rPr>
        <w:t>ِ</w:t>
      </w:r>
      <w:r>
        <w:rPr>
          <w:rtl/>
        </w:rPr>
        <w:t xml:space="preserve">بوها </w:t>
      </w:r>
      <w:r w:rsidRPr="00A66DCD">
        <w:rPr>
          <w:rStyle w:val="libFootnotenumChar"/>
          <w:rtl/>
        </w:rPr>
        <w:t>(9)</w:t>
      </w:r>
      <w:r>
        <w:rPr>
          <w:rtl/>
        </w:rPr>
        <w:t xml:space="preserve"> د</w:t>
      </w:r>
      <w:r>
        <w:rPr>
          <w:rFonts w:hint="cs"/>
          <w:rtl/>
        </w:rPr>
        <w:t>َ</w:t>
      </w:r>
      <w:r>
        <w:rPr>
          <w:rtl/>
        </w:rPr>
        <w:t>ب</w:t>
      </w:r>
      <w:r>
        <w:rPr>
          <w:rFonts w:hint="cs"/>
          <w:rtl/>
        </w:rPr>
        <w:t>ِ</w:t>
      </w:r>
      <w:r>
        <w:rPr>
          <w:rtl/>
        </w:rPr>
        <w:t>ر</w:t>
      </w:r>
      <w:r>
        <w:rPr>
          <w:rFonts w:hint="cs"/>
          <w:rtl/>
        </w:rPr>
        <w:t>َ</w:t>
      </w:r>
      <w:r>
        <w:rPr>
          <w:rtl/>
        </w:rPr>
        <w:t>ة</w:t>
      </w:r>
      <w:r>
        <w:rPr>
          <w:rFonts w:hint="cs"/>
          <w:rtl/>
        </w:rPr>
        <w:t>َ</w:t>
      </w:r>
      <w:r>
        <w:rPr>
          <w:rtl/>
        </w:rPr>
        <w:t xml:space="preserve"> الظّ</w:t>
      </w:r>
      <w:r>
        <w:rPr>
          <w:rFonts w:hint="cs"/>
          <w:rtl/>
        </w:rPr>
        <w:t>َ</w:t>
      </w:r>
      <w:r>
        <w:rPr>
          <w:rtl/>
        </w:rPr>
        <w:t xml:space="preserve">هر </w:t>
      </w:r>
      <w:r w:rsidRPr="00A66DCD">
        <w:rPr>
          <w:rStyle w:val="libFootnotenumChar"/>
          <w:rtl/>
        </w:rPr>
        <w:t>(10)</w:t>
      </w:r>
      <w:r>
        <w:rPr>
          <w:rtl/>
        </w:rPr>
        <w:t xml:space="preserve"> ، ن</w:t>
      </w:r>
      <w:r>
        <w:rPr>
          <w:rFonts w:hint="cs"/>
          <w:rtl/>
        </w:rPr>
        <w:t>َ</w:t>
      </w:r>
      <w:r>
        <w:rPr>
          <w:rtl/>
        </w:rPr>
        <w:t>ق</w:t>
      </w:r>
      <w:r>
        <w:rPr>
          <w:rFonts w:hint="cs"/>
          <w:rtl/>
        </w:rPr>
        <w:t>ِ</w:t>
      </w:r>
      <w:r>
        <w:rPr>
          <w:rtl/>
        </w:rPr>
        <w:t>ب</w:t>
      </w:r>
      <w:r>
        <w:rPr>
          <w:rFonts w:hint="cs"/>
          <w:rtl/>
        </w:rPr>
        <w:t>َ</w:t>
      </w:r>
      <w:r>
        <w:rPr>
          <w:rtl/>
        </w:rPr>
        <w:t>ة</w:t>
      </w:r>
      <w:r>
        <w:rPr>
          <w:rFonts w:hint="cs"/>
          <w:rtl/>
        </w:rPr>
        <w:t>َ</w:t>
      </w:r>
      <w:r>
        <w:rPr>
          <w:rtl/>
        </w:rPr>
        <w:t xml:space="preserve"> الخ</w:t>
      </w:r>
      <w:r>
        <w:rPr>
          <w:rFonts w:hint="cs"/>
          <w:rtl/>
        </w:rPr>
        <w:t>ُ</w:t>
      </w:r>
      <w:r>
        <w:rPr>
          <w:rtl/>
        </w:rPr>
        <w:t>فّ</w:t>
      </w:r>
      <w:r>
        <w:rPr>
          <w:rFonts w:hint="cs"/>
          <w:rtl/>
        </w:rPr>
        <w:t>ِ</w:t>
      </w:r>
      <w:r>
        <w:rPr>
          <w:rtl/>
        </w:rPr>
        <w:t xml:space="preserve"> </w:t>
      </w:r>
      <w:r w:rsidRPr="00A66DCD">
        <w:rPr>
          <w:rStyle w:val="libFootnotenumChar"/>
          <w:rtl/>
        </w:rPr>
        <w:t>(11)</w:t>
      </w:r>
      <w:r>
        <w:rPr>
          <w:rtl/>
        </w:rPr>
        <w:t xml:space="preserve">، باقية العار </w:t>
      </w:r>
      <w:r w:rsidRPr="00A66DCD">
        <w:rPr>
          <w:rStyle w:val="libFootnotenumChar"/>
          <w:rtl/>
        </w:rPr>
        <w:t>(12)</w:t>
      </w:r>
      <w:r>
        <w:rPr>
          <w:rtl/>
        </w:rPr>
        <w:t xml:space="preserve"> ، موسومة بغضب الله وشنار الأبد </w:t>
      </w:r>
      <w:r w:rsidRPr="00A66DCD">
        <w:rPr>
          <w:rStyle w:val="libFootnotenumChar"/>
          <w:rtl/>
        </w:rPr>
        <w:t>(13)</w:t>
      </w:r>
      <w:r>
        <w:rPr>
          <w:rtl/>
        </w:rPr>
        <w:t xml:space="preserve"> ، موصولة بنار الله الم</w:t>
      </w:r>
      <w:r>
        <w:rPr>
          <w:rFonts w:hint="cs"/>
          <w:rtl/>
        </w:rPr>
        <w:t>ُ</w:t>
      </w:r>
      <w:r>
        <w:rPr>
          <w:rtl/>
        </w:rPr>
        <w:t xml:space="preserve">وقدة </w:t>
      </w:r>
      <w:r w:rsidRPr="00A66DCD">
        <w:rPr>
          <w:rStyle w:val="libFootnotenumChar"/>
          <w:rtl/>
        </w:rPr>
        <w:t>(14)</w:t>
      </w:r>
      <w:r>
        <w:rPr>
          <w:rtl/>
        </w:rPr>
        <w:t xml:space="preserve"> التي تطلع على</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بفتح الكاف</w:t>
      </w:r>
      <w:r>
        <w:rPr>
          <w:rFonts w:hint="cs"/>
          <w:rtl/>
        </w:rPr>
        <w:t xml:space="preserve"> </w:t>
      </w:r>
      <w:r>
        <w:rPr>
          <w:rtl/>
        </w:rPr>
        <w:t>ـ</w:t>
      </w:r>
      <w:r>
        <w:rPr>
          <w:rFonts w:hint="cs"/>
          <w:rtl/>
        </w:rPr>
        <w:t xml:space="preserve"> </w:t>
      </w:r>
      <w:r>
        <w:rPr>
          <w:rtl/>
        </w:rPr>
        <w:t>وقد يكسر</w:t>
      </w:r>
      <w:r>
        <w:rPr>
          <w:rFonts w:hint="cs"/>
          <w:rtl/>
        </w:rPr>
        <w:t xml:space="preserve"> ـ </w:t>
      </w:r>
      <w:r>
        <w:rPr>
          <w:rtl/>
        </w:rPr>
        <w:t>أي مال إليه وسكن. وقال الجوهري : « وعجت بالمكان اعوج أي أقمت به. وعجت غيري ، يتعدى ولا يتعدى. وعجت البعير : عطفت رأسه بالزمام. والعايج : الواقف. وذكر ابن الاعرابي : فلان ما يعوج عن شي أي ما يرجع عنه ».</w:t>
      </w:r>
    </w:p>
    <w:p w:rsidR="00721A0A" w:rsidRDefault="00721A0A" w:rsidP="00A66DCD">
      <w:pPr>
        <w:pStyle w:val="libFootnote0"/>
        <w:rPr>
          <w:rtl/>
        </w:rPr>
      </w:pPr>
      <w:r>
        <w:rPr>
          <w:rtl/>
        </w:rPr>
        <w:t xml:space="preserve">(1) إبراهيم : 8 وفيها « إن تكفروا ». </w:t>
      </w:r>
    </w:p>
    <w:p w:rsidR="00721A0A" w:rsidRDefault="00721A0A" w:rsidP="00A66DCD">
      <w:pPr>
        <w:pStyle w:val="libFootnote0"/>
        <w:rPr>
          <w:rtl/>
        </w:rPr>
      </w:pPr>
      <w:r>
        <w:rPr>
          <w:rtl/>
        </w:rPr>
        <w:t>(2) الخذلة : ترك النصر. و</w:t>
      </w:r>
      <w:r>
        <w:rPr>
          <w:rFonts w:hint="cs"/>
          <w:rtl/>
        </w:rPr>
        <w:t xml:space="preserve"> </w:t>
      </w:r>
      <w:r>
        <w:rPr>
          <w:rtl/>
        </w:rPr>
        <w:t>« خامرتكم » أي خالطتكم.</w:t>
      </w:r>
    </w:p>
    <w:p w:rsidR="00721A0A" w:rsidRDefault="00721A0A" w:rsidP="00A66DCD">
      <w:pPr>
        <w:pStyle w:val="libFootnote0"/>
        <w:rPr>
          <w:rtl/>
        </w:rPr>
      </w:pPr>
      <w:r>
        <w:rPr>
          <w:rtl/>
        </w:rPr>
        <w:t>(3) الغدر : ضد الوفاء. واستشعره أي لبسه ، والشعار : الثوب الملاصق اللبدن.</w:t>
      </w:r>
    </w:p>
    <w:p w:rsidR="00721A0A" w:rsidRDefault="00721A0A" w:rsidP="00A66DCD">
      <w:pPr>
        <w:pStyle w:val="libFootnote0"/>
        <w:rPr>
          <w:rtl/>
        </w:rPr>
      </w:pPr>
      <w:r>
        <w:rPr>
          <w:rtl/>
        </w:rPr>
        <w:t>(4) الفيض في الاصل كثرة الماء وسيلانه ، يقال : فاض الخبر أي شاع ، وفاض صدره بالسر أي باح به واظهره ، ويقال : فاضت نفسه أي خرجت روحه ، والمراد به هنا اظهار المضمر في النفس لاسيتلاء الهم وغلبة الحزن.</w:t>
      </w:r>
    </w:p>
    <w:p w:rsidR="00721A0A" w:rsidRDefault="00721A0A" w:rsidP="00A66DCD">
      <w:pPr>
        <w:pStyle w:val="libFootnote0"/>
        <w:rPr>
          <w:rtl/>
        </w:rPr>
      </w:pPr>
      <w:r>
        <w:rPr>
          <w:rtl/>
        </w:rPr>
        <w:t>(5) النفث بالضم شبيه بالنفخ ، وقد يكون للمغتاط تنفس عال تسكينا لحر القب واطفاء لنا</w:t>
      </w:r>
      <w:r>
        <w:rPr>
          <w:rFonts w:hint="cs"/>
          <w:rtl/>
        </w:rPr>
        <w:t>ث</w:t>
      </w:r>
      <w:r>
        <w:rPr>
          <w:rtl/>
        </w:rPr>
        <w:t>رة الغضب.</w:t>
      </w:r>
    </w:p>
    <w:p w:rsidR="00721A0A" w:rsidRDefault="00721A0A" w:rsidP="00A66DCD">
      <w:pPr>
        <w:pStyle w:val="libFootnote0"/>
        <w:rPr>
          <w:rtl/>
        </w:rPr>
      </w:pPr>
      <w:r>
        <w:rPr>
          <w:rtl/>
        </w:rPr>
        <w:t>(6) الخور ، بالفتح والتحريك : الضعف. و</w:t>
      </w:r>
      <w:r>
        <w:rPr>
          <w:rFonts w:hint="cs"/>
          <w:rtl/>
        </w:rPr>
        <w:t>القنا</w:t>
      </w:r>
      <w:r>
        <w:rPr>
          <w:rtl/>
        </w:rPr>
        <w:t xml:space="preserve"> : جمع قناة وهي الرمح ، وقيل : كل عصا مستوية او معوجة قناة. ولعل المراد بخور القنا ضعف النفس عن الصبر على الشدة وكتمان الضر </w:t>
      </w:r>
      <w:r>
        <w:rPr>
          <w:rFonts w:hint="cs"/>
          <w:rtl/>
        </w:rPr>
        <w:t>أ</w:t>
      </w:r>
      <w:r>
        <w:rPr>
          <w:rtl/>
        </w:rPr>
        <w:t>و ضعف ما يعتمد عليه في النصر على العدو ، والأوّل انسب.</w:t>
      </w:r>
    </w:p>
    <w:p w:rsidR="00721A0A" w:rsidRDefault="00721A0A" w:rsidP="00A66DCD">
      <w:pPr>
        <w:pStyle w:val="libFootnote0"/>
        <w:rPr>
          <w:rtl/>
        </w:rPr>
      </w:pPr>
      <w:r>
        <w:rPr>
          <w:rtl/>
        </w:rPr>
        <w:t>(7) البث : النشر والاظهار والهم الذي لا يقدر صاحبه على كتمانه ف</w:t>
      </w:r>
      <w:r>
        <w:rPr>
          <w:rFonts w:hint="cs"/>
          <w:rtl/>
        </w:rPr>
        <w:t>يب</w:t>
      </w:r>
      <w:r>
        <w:rPr>
          <w:rtl/>
        </w:rPr>
        <w:t>ثه أي يفرقه.</w:t>
      </w:r>
    </w:p>
    <w:p w:rsidR="00721A0A" w:rsidRDefault="00721A0A" w:rsidP="00A66DCD">
      <w:pPr>
        <w:pStyle w:val="libFootnote0"/>
        <w:rPr>
          <w:rtl/>
        </w:rPr>
      </w:pPr>
      <w:r>
        <w:rPr>
          <w:rtl/>
        </w:rPr>
        <w:t>(8) تقدمة الحجة : اعلام الرجل قبل وقت الحاجة قطعا لاعتذاره بالغفلة والحاصل ان است</w:t>
      </w:r>
      <w:r>
        <w:rPr>
          <w:rFonts w:hint="cs"/>
          <w:rtl/>
        </w:rPr>
        <w:t>ن</w:t>
      </w:r>
      <w:r>
        <w:rPr>
          <w:rtl/>
        </w:rPr>
        <w:t xml:space="preserve">صاري منكم وتظلمي لديكم واقامة الحجة عليكم لم يكن رجاء للعون والمظاهرة ، بل تسلية للنفس وتسكينا للغضب واتماما للحجة ، لئلا تقولوا يوم القيامة </w:t>
      </w:r>
      <w:r w:rsidRPr="008044A7">
        <w:rPr>
          <w:rStyle w:val="libAlaemChar"/>
          <w:rFonts w:hint="cs"/>
          <w:rtl/>
        </w:rPr>
        <w:t>(</w:t>
      </w:r>
      <w:r>
        <w:rPr>
          <w:rtl/>
        </w:rPr>
        <w:t xml:space="preserve"> </w:t>
      </w:r>
      <w:r w:rsidRPr="00937AEC">
        <w:rPr>
          <w:rStyle w:val="libFootnoteAieChar"/>
          <w:rFonts w:hint="cs"/>
          <w:rtl/>
        </w:rPr>
        <w:t>إِنَّا كُنَّا عَنْ هَٰذَا غَافِلِينَ</w:t>
      </w:r>
      <w:r>
        <w:rPr>
          <w:rtl/>
        </w:rPr>
        <w:t xml:space="preserve"> </w:t>
      </w:r>
      <w:r w:rsidRPr="008044A7">
        <w:rPr>
          <w:rStyle w:val="libAlaemChar"/>
          <w:rFonts w:hint="cs"/>
          <w:rtl/>
        </w:rPr>
        <w:t>)</w:t>
      </w:r>
      <w:r>
        <w:rPr>
          <w:rtl/>
        </w:rPr>
        <w:t>.</w:t>
      </w:r>
    </w:p>
    <w:p w:rsidR="00721A0A" w:rsidRDefault="00721A0A" w:rsidP="00A66DCD">
      <w:pPr>
        <w:pStyle w:val="libFootnote0"/>
        <w:rPr>
          <w:rtl/>
        </w:rPr>
      </w:pPr>
      <w:r>
        <w:rPr>
          <w:rtl/>
        </w:rPr>
        <w:t>(9) الحقب ، بالتحريك : حبل يشد به الرحل إلى بطن البعير ، يقال : احقبت البعير ، أي شددته به ، وكل ما</w:t>
      </w:r>
      <w:r>
        <w:rPr>
          <w:rFonts w:hint="cs"/>
          <w:rtl/>
        </w:rPr>
        <w:t xml:space="preserve"> </w:t>
      </w:r>
      <w:r>
        <w:rPr>
          <w:rtl/>
        </w:rPr>
        <w:t>شد في مؤخر رحل او قتب فقد احتقب ، ومنه قيل : احتقب فلان الاثم كأنه جمعه واحتقبه من خلفه ، فظهر ان الانسب في هذا المقام « أحقبوها » بصيغة الافعال ، أي شدوا عليها ذلك ، وهيأواها للركوب ، لكن فيما وصل الينا من الروايات على بناء الافتعال.</w:t>
      </w:r>
    </w:p>
    <w:p w:rsidR="00721A0A" w:rsidRDefault="00721A0A" w:rsidP="00A66DCD">
      <w:pPr>
        <w:pStyle w:val="libFootnote0"/>
        <w:rPr>
          <w:rtl/>
        </w:rPr>
      </w:pPr>
      <w:r>
        <w:rPr>
          <w:rtl/>
        </w:rPr>
        <w:t>(10) الدبر ، بالتحريك : الجرح في ظهر البعير ، وقيل : جر</w:t>
      </w:r>
      <w:r>
        <w:rPr>
          <w:rFonts w:hint="cs"/>
          <w:rtl/>
        </w:rPr>
        <w:t>ح</w:t>
      </w:r>
      <w:r>
        <w:rPr>
          <w:rtl/>
        </w:rPr>
        <w:t xml:space="preserve"> الدابة مطلقاً.</w:t>
      </w:r>
    </w:p>
    <w:p w:rsidR="00721A0A" w:rsidRDefault="00721A0A" w:rsidP="00A66DCD">
      <w:pPr>
        <w:pStyle w:val="libFootnote0"/>
        <w:rPr>
          <w:rtl/>
        </w:rPr>
      </w:pPr>
      <w:r>
        <w:rPr>
          <w:rtl/>
        </w:rPr>
        <w:t>(11) النقب ، بالتحريك : رقة خف البعير.</w:t>
      </w:r>
    </w:p>
    <w:p w:rsidR="00721A0A" w:rsidRDefault="00721A0A" w:rsidP="00A66DCD">
      <w:pPr>
        <w:pStyle w:val="libFootnote0"/>
        <w:rPr>
          <w:rtl/>
        </w:rPr>
      </w:pPr>
      <w:r>
        <w:rPr>
          <w:rtl/>
        </w:rPr>
        <w:t>(12) العار الباقي : عيب لا يكون في معرض الزوال.</w:t>
      </w:r>
    </w:p>
    <w:p w:rsidR="00721A0A" w:rsidRDefault="00721A0A" w:rsidP="00A66DCD">
      <w:pPr>
        <w:pStyle w:val="libFootnote0"/>
        <w:rPr>
          <w:rtl/>
        </w:rPr>
      </w:pPr>
      <w:r>
        <w:rPr>
          <w:rtl/>
        </w:rPr>
        <w:t>(13) وسمته وسما وسمة : اذا اثرت فيه بسمة وكي : والشنار : العيب والعار.</w:t>
      </w:r>
    </w:p>
    <w:p w:rsidR="00721A0A" w:rsidRDefault="00721A0A" w:rsidP="00A66DCD">
      <w:pPr>
        <w:pStyle w:val="libFootnote0"/>
        <w:rPr>
          <w:rtl/>
        </w:rPr>
      </w:pPr>
      <w:r>
        <w:rPr>
          <w:rtl/>
        </w:rPr>
        <w:t>(14) نار الله الموقدة : المؤججة على الدوام. والاطلاع على ال</w:t>
      </w:r>
      <w:r>
        <w:rPr>
          <w:rFonts w:hint="cs"/>
          <w:rtl/>
        </w:rPr>
        <w:t>ا</w:t>
      </w:r>
      <w:r>
        <w:rPr>
          <w:rtl/>
        </w:rPr>
        <w:t>فئدة : اشرافها على القلوب بحيث يبلغ المها ، كما يبلغ ظواهر البدن. وقيل : معناه ان هذه النار تخرج ، الباطن إلى الظاهر بخلاف نيران الدنيا ، وفي الكشف « انها عليهم مؤصدة » والمؤصدة : المطبقة.</w:t>
      </w:r>
    </w:p>
    <w:p w:rsidR="00721A0A" w:rsidRDefault="00721A0A" w:rsidP="008044A7">
      <w:pPr>
        <w:pStyle w:val="libNormal0"/>
        <w:rPr>
          <w:rtl/>
        </w:rPr>
      </w:pPr>
      <w:r w:rsidRPr="003D122A">
        <w:rPr>
          <w:rtl/>
        </w:rPr>
        <w:br w:type="page"/>
      </w:r>
      <w:r>
        <w:rPr>
          <w:rtl/>
        </w:rPr>
        <w:lastRenderedPageBreak/>
        <w:t xml:space="preserve">الأفئدة. فبعين الله ما تفعلون </w:t>
      </w:r>
      <w:r w:rsidRPr="00A66DCD">
        <w:rPr>
          <w:rStyle w:val="libFootnotenumChar"/>
          <w:rtl/>
        </w:rPr>
        <w:t>(1)</w:t>
      </w:r>
      <w:r>
        <w:rPr>
          <w:rtl/>
        </w:rPr>
        <w:t xml:space="preserve"> </w:t>
      </w:r>
      <w:r w:rsidRPr="008044A7">
        <w:rPr>
          <w:rStyle w:val="libAlaemChar"/>
          <w:rFonts w:hint="cs"/>
          <w:rtl/>
        </w:rPr>
        <w:t>(</w:t>
      </w:r>
      <w:r>
        <w:rPr>
          <w:rtl/>
        </w:rPr>
        <w:t xml:space="preserve"> </w:t>
      </w:r>
      <w:r w:rsidRPr="008044A7">
        <w:rPr>
          <w:rStyle w:val="libAieChar"/>
          <w:rFonts w:hint="cs"/>
          <w:rtl/>
        </w:rPr>
        <w:t>وَسَيَعْلَمُ الَّذِينَ ظَلَمُوا أَيَّ مُنقَلَبٍ</w:t>
      </w:r>
      <w:r>
        <w:rPr>
          <w:rtl/>
        </w:rPr>
        <w:t xml:space="preserve"> </w:t>
      </w:r>
      <w:r w:rsidRPr="00A66DCD">
        <w:rPr>
          <w:rStyle w:val="libFootnotenumChar"/>
          <w:rtl/>
        </w:rPr>
        <w:t>(2)</w:t>
      </w:r>
      <w:r>
        <w:rPr>
          <w:rtl/>
        </w:rPr>
        <w:t xml:space="preserve"> </w:t>
      </w:r>
      <w:r w:rsidRPr="008044A7">
        <w:rPr>
          <w:rStyle w:val="libAieChar"/>
          <w:rFonts w:hint="cs"/>
          <w:rtl/>
        </w:rPr>
        <w:t>يَنقَلِبُونَ</w:t>
      </w:r>
      <w:r>
        <w:rPr>
          <w:rtl/>
        </w:rPr>
        <w:t xml:space="preserve"> </w:t>
      </w:r>
      <w:r w:rsidRPr="008044A7">
        <w:rPr>
          <w:rStyle w:val="libAlaemChar"/>
          <w:rFonts w:hint="cs"/>
          <w:rtl/>
        </w:rPr>
        <w:t>)</w:t>
      </w:r>
      <w:r>
        <w:rPr>
          <w:rFonts w:hint="cs"/>
          <w:rtl/>
        </w:rPr>
        <w:t xml:space="preserve"> </w:t>
      </w:r>
      <w:r w:rsidRPr="00A66DCD">
        <w:rPr>
          <w:rStyle w:val="libFootnotenumChar"/>
          <w:rtl/>
        </w:rPr>
        <w:t>(3)</w:t>
      </w:r>
      <w:r>
        <w:rPr>
          <w:rtl/>
        </w:rPr>
        <w:t>. وأنا ابنة</w:t>
      </w:r>
      <w:r>
        <w:rPr>
          <w:rFonts w:hint="cs"/>
          <w:rtl/>
        </w:rPr>
        <w:t>ُ</w:t>
      </w:r>
      <w:r>
        <w:rPr>
          <w:rtl/>
        </w:rPr>
        <w:t xml:space="preserve"> نذير لكم </w:t>
      </w:r>
      <w:r w:rsidRPr="00A66DCD">
        <w:rPr>
          <w:rStyle w:val="libFootnotenumChar"/>
          <w:rtl/>
        </w:rPr>
        <w:t>(4)</w:t>
      </w:r>
      <w:r>
        <w:rPr>
          <w:rtl/>
        </w:rPr>
        <w:t xml:space="preserve"> بين يدي عذاب شديد ، ، « فاعملوا </w:t>
      </w:r>
      <w:r w:rsidRPr="00A66DCD">
        <w:rPr>
          <w:rStyle w:val="libFootnotenumChar"/>
          <w:rtl/>
        </w:rPr>
        <w:t>(5)</w:t>
      </w:r>
      <w:r>
        <w:rPr>
          <w:rtl/>
        </w:rPr>
        <w:t xml:space="preserve"> إنّا عاملون وانتظروا إنّا منتظرون </w:t>
      </w:r>
      <w:r w:rsidRPr="00A66DCD">
        <w:rPr>
          <w:rStyle w:val="libFootnotenumChar"/>
          <w:rtl/>
        </w:rPr>
        <w:t>(6)</w:t>
      </w:r>
      <w:r>
        <w:rPr>
          <w:rtl/>
        </w:rPr>
        <w:t>.</w:t>
      </w:r>
    </w:p>
    <w:p w:rsidR="00721A0A" w:rsidRDefault="00721A0A" w:rsidP="008044A7">
      <w:pPr>
        <w:pStyle w:val="libNormal"/>
        <w:rPr>
          <w:rtl/>
        </w:rPr>
      </w:pPr>
      <w:r>
        <w:rPr>
          <w:rtl/>
        </w:rPr>
        <w:t>فأجابها أبو بكر عبد الله بن عثمان ، فقال : يا ابنة رسول الله ، لقد كان أبوك بالمؤمنين عطوفاً كريماً ، رؤوفاً رحيماً ، وعلى الكافرين عذاباً أليماً وعقاباً عظيماً : فإن</w:t>
      </w:r>
      <w:r>
        <w:rPr>
          <w:rFonts w:hint="cs"/>
          <w:rtl/>
        </w:rPr>
        <w:t>ْ</w:t>
      </w:r>
      <w:r>
        <w:rPr>
          <w:rtl/>
        </w:rPr>
        <w:t xml:space="preserve"> عزوناه وجدناه أباك</w:t>
      </w:r>
      <w:r>
        <w:rPr>
          <w:rFonts w:hint="cs"/>
          <w:rtl/>
        </w:rPr>
        <w:t>ِ</w:t>
      </w:r>
      <w:r>
        <w:rPr>
          <w:rtl/>
        </w:rPr>
        <w:t xml:space="preserve"> دون النساء ، وأخاً لبعلك</w:t>
      </w:r>
      <w:r>
        <w:rPr>
          <w:rFonts w:hint="cs"/>
          <w:rtl/>
        </w:rPr>
        <w:t>ِ</w:t>
      </w:r>
      <w:r>
        <w:rPr>
          <w:rtl/>
        </w:rPr>
        <w:t xml:space="preserve"> دون الأخلا</w:t>
      </w:r>
      <w:r>
        <w:rPr>
          <w:rFonts w:hint="cs"/>
          <w:rtl/>
        </w:rPr>
        <w:t>ّ</w:t>
      </w:r>
      <w:r>
        <w:rPr>
          <w:rtl/>
        </w:rPr>
        <w:t>ء ، آثره على كل حميم ، وساعده في كل أمر جسيم ، لا ي</w:t>
      </w:r>
      <w:r>
        <w:rPr>
          <w:rFonts w:hint="cs"/>
          <w:rtl/>
        </w:rPr>
        <w:t>ُ</w:t>
      </w:r>
      <w:r>
        <w:rPr>
          <w:rtl/>
        </w:rPr>
        <w:t>ح</w:t>
      </w:r>
      <w:r>
        <w:rPr>
          <w:rFonts w:hint="cs"/>
          <w:rtl/>
        </w:rPr>
        <w:t>ِ</w:t>
      </w:r>
      <w:r>
        <w:rPr>
          <w:rtl/>
        </w:rPr>
        <w:t>بّ</w:t>
      </w:r>
      <w:r>
        <w:rPr>
          <w:rFonts w:hint="cs"/>
          <w:rtl/>
        </w:rPr>
        <w:t>ُ</w:t>
      </w:r>
      <w:r>
        <w:rPr>
          <w:rtl/>
        </w:rPr>
        <w:t>كم إلا</w:t>
      </w:r>
      <w:r>
        <w:rPr>
          <w:rFonts w:hint="cs"/>
          <w:rtl/>
        </w:rPr>
        <w:t xml:space="preserve"> </w:t>
      </w:r>
      <w:r>
        <w:rPr>
          <w:rtl/>
        </w:rPr>
        <w:t xml:space="preserve">كل سعيد ، ولا يبغضكم إلا كل شقي : فأنتم عترة رسول الله </w:t>
      </w:r>
      <w:r w:rsidR="00F55C0D" w:rsidRPr="00F55C0D">
        <w:rPr>
          <w:rStyle w:val="libAlaemChar"/>
          <w:rFonts w:hint="cs"/>
          <w:rtl/>
        </w:rPr>
        <w:t>صلى‌الله‌عليه‌وآله‌وسلم</w:t>
      </w:r>
      <w:r>
        <w:rPr>
          <w:rtl/>
        </w:rPr>
        <w:t xml:space="preserve"> الطيبون ، والخ</w:t>
      </w:r>
      <w:r>
        <w:rPr>
          <w:rFonts w:hint="cs"/>
          <w:rtl/>
        </w:rPr>
        <w:t>ِ</w:t>
      </w:r>
      <w:r>
        <w:rPr>
          <w:rtl/>
        </w:rPr>
        <w:t>ي</w:t>
      </w:r>
      <w:r>
        <w:rPr>
          <w:rFonts w:hint="cs"/>
          <w:rtl/>
        </w:rPr>
        <w:t>َ</w:t>
      </w:r>
      <w:r>
        <w:rPr>
          <w:rtl/>
        </w:rPr>
        <w:t>ر</w:t>
      </w:r>
      <w:r>
        <w:rPr>
          <w:rFonts w:hint="cs"/>
          <w:rtl/>
        </w:rPr>
        <w:t>َ</w:t>
      </w:r>
      <w:r>
        <w:rPr>
          <w:rtl/>
        </w:rPr>
        <w:t>ة المنتجبون ، على الخير أدلّ</w:t>
      </w:r>
      <w:r>
        <w:rPr>
          <w:rFonts w:hint="cs"/>
          <w:rtl/>
        </w:rPr>
        <w:t>َ</w:t>
      </w:r>
      <w:r>
        <w:rPr>
          <w:rtl/>
        </w:rPr>
        <w:t>ت</w:t>
      </w:r>
      <w:r>
        <w:rPr>
          <w:rFonts w:hint="cs"/>
          <w:rtl/>
        </w:rPr>
        <w:t>ُ</w:t>
      </w:r>
      <w:r>
        <w:rPr>
          <w:rtl/>
        </w:rPr>
        <w:t>نا ، وإلى الجنّ</w:t>
      </w:r>
      <w:r>
        <w:rPr>
          <w:rFonts w:hint="cs"/>
          <w:rtl/>
        </w:rPr>
        <w:t>َ</w:t>
      </w:r>
      <w:r>
        <w:rPr>
          <w:rtl/>
        </w:rPr>
        <w:t>ة مسالكنا ، وأنت</w:t>
      </w:r>
      <w:r>
        <w:rPr>
          <w:rFonts w:hint="cs"/>
          <w:rtl/>
        </w:rPr>
        <w:t xml:space="preserve">ِ </w:t>
      </w:r>
      <w:r>
        <w:rPr>
          <w:rtl/>
        </w:rPr>
        <w:t>ـ</w:t>
      </w:r>
      <w:r>
        <w:rPr>
          <w:rFonts w:hint="cs"/>
          <w:rtl/>
        </w:rPr>
        <w:t xml:space="preserve"> </w:t>
      </w:r>
      <w:r>
        <w:rPr>
          <w:rtl/>
        </w:rPr>
        <w:t>يا خ</w:t>
      </w:r>
      <w:r>
        <w:rPr>
          <w:rFonts w:hint="cs"/>
          <w:rtl/>
        </w:rPr>
        <w:t>َ</w:t>
      </w:r>
      <w:r>
        <w:rPr>
          <w:rtl/>
        </w:rPr>
        <w:t>ي</w:t>
      </w:r>
      <w:r>
        <w:rPr>
          <w:rFonts w:hint="cs"/>
          <w:rtl/>
        </w:rPr>
        <w:t>ْ</w:t>
      </w:r>
      <w:r>
        <w:rPr>
          <w:rtl/>
        </w:rPr>
        <w:t>ر</w:t>
      </w:r>
      <w:r>
        <w:rPr>
          <w:rFonts w:hint="cs"/>
          <w:rtl/>
        </w:rPr>
        <w:t>َ</w:t>
      </w:r>
      <w:r>
        <w:rPr>
          <w:rtl/>
        </w:rPr>
        <w:t>ة</w:t>
      </w:r>
      <w:r>
        <w:rPr>
          <w:rFonts w:hint="cs"/>
          <w:rtl/>
        </w:rPr>
        <w:t>َ</w:t>
      </w:r>
      <w:r>
        <w:rPr>
          <w:rtl/>
        </w:rPr>
        <w:t xml:space="preserve"> النساء وابنة خير الأنبياء</w:t>
      </w:r>
      <w:r>
        <w:rPr>
          <w:rFonts w:hint="cs"/>
          <w:rtl/>
        </w:rPr>
        <w:t xml:space="preserve"> </w:t>
      </w:r>
      <w:r>
        <w:rPr>
          <w:rtl/>
        </w:rPr>
        <w:t>ـ</w:t>
      </w:r>
      <w:r>
        <w:rPr>
          <w:rFonts w:hint="cs"/>
          <w:rtl/>
        </w:rPr>
        <w:t xml:space="preserve"> </w:t>
      </w:r>
      <w:r>
        <w:rPr>
          <w:rtl/>
        </w:rPr>
        <w:t>صادقة في قولك ، سابقة في و</w:t>
      </w:r>
      <w:r>
        <w:rPr>
          <w:rFonts w:hint="cs"/>
          <w:rtl/>
        </w:rPr>
        <w:t>ُ</w:t>
      </w:r>
      <w:r>
        <w:rPr>
          <w:rtl/>
        </w:rPr>
        <w:t>فور عقلك</w:t>
      </w:r>
      <w:r>
        <w:rPr>
          <w:rFonts w:hint="cs"/>
          <w:rtl/>
        </w:rPr>
        <w:t>ِ</w:t>
      </w:r>
      <w:r>
        <w:rPr>
          <w:rtl/>
        </w:rPr>
        <w:t xml:space="preserve"> ، غير مر</w:t>
      </w:r>
      <w:r>
        <w:rPr>
          <w:rFonts w:hint="cs"/>
          <w:rtl/>
        </w:rPr>
        <w:t>ْ</w:t>
      </w:r>
      <w:r>
        <w:rPr>
          <w:rtl/>
        </w:rPr>
        <w:t>دودةٍ عن حقك ، ولا مصدودةٍ عن صدقك ، ووالله ، ما عدوت</w:t>
      </w:r>
      <w:r>
        <w:rPr>
          <w:rFonts w:hint="cs"/>
          <w:rtl/>
        </w:rPr>
        <w:t>ُ</w:t>
      </w:r>
      <w:r>
        <w:rPr>
          <w:rtl/>
        </w:rPr>
        <w:t xml:space="preserve"> رأي</w:t>
      </w:r>
      <w:r>
        <w:rPr>
          <w:rFonts w:hint="cs"/>
          <w:rtl/>
        </w:rPr>
        <w:t>َ</w:t>
      </w:r>
      <w:r>
        <w:rPr>
          <w:rtl/>
        </w:rPr>
        <w:t xml:space="preserve"> رسول الله </w:t>
      </w:r>
      <w:r w:rsidR="00F55C0D" w:rsidRPr="00F55C0D">
        <w:rPr>
          <w:rStyle w:val="libAlaemChar"/>
          <w:rFonts w:hint="cs"/>
          <w:rtl/>
        </w:rPr>
        <w:t>صلى‌الله‌عليه‌وآله‌وسلم</w:t>
      </w:r>
      <w:r>
        <w:rPr>
          <w:rtl/>
        </w:rPr>
        <w:t xml:space="preserve"> يقول : « نحن معاشر الأنبياء لا نور</w:t>
      </w:r>
      <w:r>
        <w:rPr>
          <w:rFonts w:hint="cs"/>
          <w:rtl/>
        </w:rPr>
        <w:t>ِّ</w:t>
      </w:r>
      <w:r>
        <w:rPr>
          <w:rtl/>
        </w:rPr>
        <w:t>ث ذهباً ولا فضة ولا داراً ولا عقاراً ، وإنما نورّ</w:t>
      </w:r>
      <w:r>
        <w:rPr>
          <w:rFonts w:hint="cs"/>
          <w:rtl/>
        </w:rPr>
        <w:t>ِ</w:t>
      </w:r>
      <w:r>
        <w:rPr>
          <w:rtl/>
        </w:rPr>
        <w:t>ث</w:t>
      </w:r>
      <w:r>
        <w:rPr>
          <w:rFonts w:hint="cs"/>
          <w:rtl/>
        </w:rPr>
        <w:t xml:space="preserve"> الكتب</w:t>
      </w:r>
      <w:r>
        <w:rPr>
          <w:rtl/>
        </w:rPr>
        <w:t xml:space="preserve"> والحكمة ، والعلم والنبوة ، وما كان لنا من ط</w:t>
      </w:r>
      <w:r>
        <w:rPr>
          <w:rFonts w:hint="cs"/>
          <w:rtl/>
        </w:rPr>
        <w:t>ُ</w:t>
      </w:r>
      <w:r>
        <w:rPr>
          <w:rtl/>
        </w:rPr>
        <w:t>ع</w:t>
      </w:r>
      <w:r>
        <w:rPr>
          <w:rFonts w:hint="cs"/>
          <w:rtl/>
        </w:rPr>
        <w:t>ْ</w:t>
      </w:r>
      <w:r>
        <w:rPr>
          <w:rtl/>
        </w:rPr>
        <w:t>مة فل</w:t>
      </w:r>
      <w:r>
        <w:rPr>
          <w:rFonts w:hint="cs"/>
          <w:rtl/>
        </w:rPr>
        <w:t>ِ</w:t>
      </w:r>
      <w:r>
        <w:rPr>
          <w:rtl/>
        </w:rPr>
        <w:t>و</w:t>
      </w:r>
      <w:r>
        <w:rPr>
          <w:rFonts w:hint="cs"/>
          <w:rtl/>
        </w:rPr>
        <w:t>َ</w:t>
      </w:r>
      <w:r>
        <w:rPr>
          <w:rtl/>
        </w:rPr>
        <w:t>ليّ</w:t>
      </w:r>
      <w:r>
        <w:rPr>
          <w:rFonts w:hint="cs"/>
          <w:rtl/>
        </w:rPr>
        <w:t>ِ</w:t>
      </w:r>
      <w:r>
        <w:rPr>
          <w:rtl/>
        </w:rPr>
        <w:t xml:space="preserve"> الأمر بعدنا أن يحكم فيه بحكمه ».</w:t>
      </w:r>
    </w:p>
    <w:p w:rsidR="00721A0A" w:rsidRDefault="00721A0A" w:rsidP="008044A7">
      <w:pPr>
        <w:pStyle w:val="libNormal"/>
        <w:rPr>
          <w:rtl/>
        </w:rPr>
      </w:pPr>
      <w:r>
        <w:rPr>
          <w:rtl/>
        </w:rPr>
        <w:t>وقد جعل</w:t>
      </w:r>
      <w:r>
        <w:rPr>
          <w:rFonts w:hint="cs"/>
          <w:rtl/>
        </w:rPr>
        <w:t>ْ</w:t>
      </w:r>
      <w:r>
        <w:rPr>
          <w:rtl/>
        </w:rPr>
        <w:t>نا ما حاو</w:t>
      </w:r>
      <w:r>
        <w:rPr>
          <w:rFonts w:hint="cs"/>
          <w:rtl/>
        </w:rPr>
        <w:t>َ</w:t>
      </w:r>
      <w:r>
        <w:rPr>
          <w:rtl/>
        </w:rPr>
        <w:t>ل</w:t>
      </w:r>
      <w:r>
        <w:rPr>
          <w:rFonts w:hint="cs"/>
          <w:rtl/>
        </w:rPr>
        <w:t>ْ</w:t>
      </w:r>
      <w:r>
        <w:rPr>
          <w:rtl/>
        </w:rPr>
        <w:t>ت</w:t>
      </w:r>
      <w:r>
        <w:rPr>
          <w:rFonts w:hint="cs"/>
          <w:rtl/>
        </w:rPr>
        <w:t>ِ</w:t>
      </w:r>
      <w:r>
        <w:rPr>
          <w:rtl/>
        </w:rPr>
        <w:t>ه</w:t>
      </w:r>
      <w:r>
        <w:rPr>
          <w:rFonts w:hint="cs"/>
          <w:rtl/>
        </w:rPr>
        <w:t>ِ</w:t>
      </w:r>
      <w:r>
        <w:rPr>
          <w:rtl/>
        </w:rPr>
        <w:t xml:space="preserve"> في الكراع والسّ</w:t>
      </w:r>
      <w:r>
        <w:rPr>
          <w:rFonts w:hint="cs"/>
          <w:rtl/>
        </w:rPr>
        <w:t>ِ</w:t>
      </w:r>
      <w:r>
        <w:rPr>
          <w:rtl/>
        </w:rPr>
        <w:t>لاح ي</w:t>
      </w:r>
      <w:r>
        <w:rPr>
          <w:rFonts w:hint="cs"/>
          <w:rtl/>
        </w:rPr>
        <w:t>ُ</w:t>
      </w:r>
      <w:r>
        <w:rPr>
          <w:rtl/>
        </w:rPr>
        <w:t>قا</w:t>
      </w:r>
      <w:r>
        <w:rPr>
          <w:rFonts w:hint="cs"/>
          <w:rtl/>
        </w:rPr>
        <w:t>ت</w:t>
      </w:r>
      <w:r>
        <w:rPr>
          <w:rtl/>
        </w:rPr>
        <w:t>ل به المسلمون ، وي</w:t>
      </w:r>
      <w:r>
        <w:rPr>
          <w:rFonts w:hint="cs"/>
          <w:rtl/>
        </w:rPr>
        <w:t>ُ</w:t>
      </w:r>
      <w:r>
        <w:rPr>
          <w:rtl/>
        </w:rPr>
        <w:t>جاهدون الكفار ، وي</w:t>
      </w:r>
      <w:r>
        <w:rPr>
          <w:rFonts w:hint="cs"/>
          <w:rtl/>
        </w:rPr>
        <w:t>ُ</w:t>
      </w:r>
      <w:r>
        <w:rPr>
          <w:rtl/>
        </w:rPr>
        <w:t>جالدون الم</w:t>
      </w:r>
      <w:r>
        <w:rPr>
          <w:rFonts w:hint="cs"/>
          <w:rtl/>
        </w:rPr>
        <w:t>َ</w:t>
      </w:r>
      <w:r>
        <w:rPr>
          <w:rtl/>
        </w:rPr>
        <w:t>ر</w:t>
      </w:r>
      <w:r>
        <w:rPr>
          <w:rFonts w:hint="cs"/>
          <w:rtl/>
        </w:rPr>
        <w:t>َ</w:t>
      </w:r>
      <w:r>
        <w:rPr>
          <w:rtl/>
        </w:rPr>
        <w:t>د</w:t>
      </w:r>
      <w:r>
        <w:rPr>
          <w:rFonts w:hint="cs"/>
          <w:rtl/>
        </w:rPr>
        <w:t>َ</w:t>
      </w:r>
      <w:r>
        <w:rPr>
          <w:rtl/>
        </w:rPr>
        <w:t xml:space="preserve">ة </w:t>
      </w:r>
      <w:r w:rsidRPr="00A66DCD">
        <w:rPr>
          <w:rStyle w:val="libFootnotenumChar"/>
          <w:rtl/>
        </w:rPr>
        <w:t>(7)</w:t>
      </w:r>
      <w:r>
        <w:rPr>
          <w:rtl/>
        </w:rPr>
        <w:t xml:space="preserve"> ثم الفجّار. وذلك بإجماع من المسلمين لم أتفرّ</w:t>
      </w:r>
      <w:r>
        <w:rPr>
          <w:rFonts w:hint="cs"/>
          <w:rtl/>
        </w:rPr>
        <w:t>َ</w:t>
      </w:r>
      <w:r>
        <w:rPr>
          <w:rtl/>
        </w:rPr>
        <w:t>د</w:t>
      </w:r>
      <w:r>
        <w:rPr>
          <w:rFonts w:hint="cs"/>
          <w:rtl/>
        </w:rPr>
        <w:t>ْ</w:t>
      </w:r>
      <w:r>
        <w:rPr>
          <w:rtl/>
        </w:rPr>
        <w:t xml:space="preserve"> به وح</w:t>
      </w:r>
      <w:r>
        <w:rPr>
          <w:rFonts w:hint="cs"/>
          <w:rtl/>
        </w:rPr>
        <w:t>ْ</w:t>
      </w:r>
      <w:r>
        <w:rPr>
          <w:rtl/>
        </w:rPr>
        <w:t>دي ، ولم</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أي متلبس بعلم الله اعمالكم ويطلع عليها كما يعلم احدكم ما يراه ويبصره. وقيل في قوله تعالى : </w:t>
      </w:r>
      <w:r w:rsidRPr="008044A7">
        <w:rPr>
          <w:rStyle w:val="libAlaemChar"/>
          <w:rFonts w:hint="cs"/>
          <w:rtl/>
        </w:rPr>
        <w:t>(</w:t>
      </w:r>
      <w:r>
        <w:rPr>
          <w:rtl/>
        </w:rPr>
        <w:t xml:space="preserve"> </w:t>
      </w:r>
      <w:r w:rsidRPr="00937AEC">
        <w:rPr>
          <w:rStyle w:val="libFootnoteAieChar"/>
          <w:rFonts w:hint="cs"/>
          <w:rtl/>
        </w:rPr>
        <w:t>تَجْرِي بِأَعْيُنِنَا</w:t>
      </w:r>
      <w:r>
        <w:rPr>
          <w:rtl/>
        </w:rPr>
        <w:t xml:space="preserve"> </w:t>
      </w:r>
      <w:r w:rsidRPr="008044A7">
        <w:rPr>
          <w:rStyle w:val="libAlaemChar"/>
          <w:rFonts w:hint="cs"/>
          <w:rtl/>
        </w:rPr>
        <w:t>)</w:t>
      </w:r>
      <w:r>
        <w:rPr>
          <w:rtl/>
        </w:rPr>
        <w:t xml:space="preserve"> ان المعنى تجري بأعين اولياؤنا من الملائكة والحفظة.</w:t>
      </w:r>
    </w:p>
    <w:p w:rsidR="00721A0A" w:rsidRDefault="00721A0A" w:rsidP="00A66DCD">
      <w:pPr>
        <w:pStyle w:val="libFootnote0"/>
        <w:rPr>
          <w:rtl/>
        </w:rPr>
      </w:pPr>
      <w:r>
        <w:rPr>
          <w:rtl/>
        </w:rPr>
        <w:t>(2) المنقلب : المرجع والمنصرف. « أي » منصوب على انه صفة مصدر محذوف والعامل فيه « ينقلبون » لأن ما قبل الاستفهام لا يعمل فيه وانما يعمل فيه ما بعده والتقدير : « سيعلم الذين ظلموا ينقلبون انقلابا أي انقلاب ».</w:t>
      </w:r>
    </w:p>
    <w:p w:rsidR="00721A0A" w:rsidRDefault="00721A0A" w:rsidP="00A66DCD">
      <w:pPr>
        <w:pStyle w:val="libFootnote0"/>
        <w:rPr>
          <w:rtl/>
        </w:rPr>
      </w:pPr>
      <w:r>
        <w:rPr>
          <w:rtl/>
        </w:rPr>
        <w:t>(3) الشعراء : آية 227.</w:t>
      </w:r>
    </w:p>
    <w:p w:rsidR="00721A0A" w:rsidRDefault="00721A0A" w:rsidP="00A66DCD">
      <w:pPr>
        <w:pStyle w:val="libFootnote0"/>
        <w:rPr>
          <w:rtl/>
        </w:rPr>
      </w:pPr>
      <w:r>
        <w:rPr>
          <w:rtl/>
        </w:rPr>
        <w:t>(4) أي انا ابنة من انذركم بعذاب الله على ظلمكم ، فقد تمت الحجة عليكم.</w:t>
      </w:r>
    </w:p>
    <w:p w:rsidR="00721A0A" w:rsidRDefault="00721A0A" w:rsidP="00A66DCD">
      <w:pPr>
        <w:pStyle w:val="libFootnote0"/>
        <w:rPr>
          <w:rtl/>
        </w:rPr>
      </w:pPr>
      <w:r>
        <w:rPr>
          <w:rtl/>
        </w:rPr>
        <w:t>(5) الأمر في « اعلموا » و « انتظروا » للتهديد. واما قول الملعون : « الرائد لا يكذب اهله » * فهو مثل استشهد به في صدق الخبر الذي اف</w:t>
      </w:r>
      <w:r>
        <w:rPr>
          <w:rFonts w:hint="cs"/>
          <w:rtl/>
        </w:rPr>
        <w:t>ت</w:t>
      </w:r>
      <w:r>
        <w:rPr>
          <w:rtl/>
        </w:rPr>
        <w:t xml:space="preserve">راه على النبي </w:t>
      </w:r>
      <w:r w:rsidR="00F55C0D" w:rsidRPr="00F55C0D">
        <w:rPr>
          <w:rStyle w:val="libAlaemChar"/>
          <w:rFonts w:hint="cs"/>
          <w:rtl/>
        </w:rPr>
        <w:t>صلى‌الله‌عليه‌وآله</w:t>
      </w:r>
      <w:r>
        <w:rPr>
          <w:rtl/>
        </w:rPr>
        <w:t>. الرايد : من يتقدم القوم يبصر لهم الكلاء ومساقط الغيث. جعل نفسه لاحتماله الخلافة التي هي الرياسة العامة بمنزلة الرائد للامنة الذي يجب عليه ان ينصحهم ويخبرهم بالصدق.</w:t>
      </w:r>
    </w:p>
    <w:p w:rsidR="00721A0A" w:rsidRDefault="00721A0A" w:rsidP="00A66DCD">
      <w:pPr>
        <w:pStyle w:val="libFootnote0"/>
        <w:rPr>
          <w:rtl/>
        </w:rPr>
      </w:pPr>
      <w:r>
        <w:rPr>
          <w:rtl/>
        </w:rPr>
        <w:t>* هذه الفقرة غير موجودة في الخطبة.</w:t>
      </w:r>
    </w:p>
    <w:p w:rsidR="00721A0A" w:rsidRDefault="00721A0A" w:rsidP="00A66DCD">
      <w:pPr>
        <w:pStyle w:val="libFootnote0"/>
        <w:rPr>
          <w:rtl/>
        </w:rPr>
      </w:pPr>
      <w:r>
        <w:rPr>
          <w:rtl/>
        </w:rPr>
        <w:t>(6) اقتباس من سورة هود : اية 121 و 122.</w:t>
      </w:r>
    </w:p>
    <w:p w:rsidR="00721A0A" w:rsidRDefault="00721A0A" w:rsidP="00A66DCD">
      <w:pPr>
        <w:pStyle w:val="libFootnote0"/>
        <w:rPr>
          <w:rtl/>
        </w:rPr>
      </w:pPr>
      <w:r>
        <w:rPr>
          <w:rtl/>
        </w:rPr>
        <w:t>(7) المجالدة : المضاربة بالسيوف.</w:t>
      </w:r>
    </w:p>
    <w:p w:rsidR="00721A0A" w:rsidRDefault="00721A0A" w:rsidP="008044A7">
      <w:pPr>
        <w:pStyle w:val="libNormal0"/>
        <w:rPr>
          <w:rtl/>
        </w:rPr>
      </w:pPr>
      <w:r w:rsidRPr="00E1356E">
        <w:rPr>
          <w:rtl/>
        </w:rPr>
        <w:br w:type="page"/>
      </w:r>
      <w:r>
        <w:rPr>
          <w:rtl/>
        </w:rPr>
        <w:lastRenderedPageBreak/>
        <w:t xml:space="preserve">أستبد </w:t>
      </w:r>
      <w:r w:rsidRPr="00A66DCD">
        <w:rPr>
          <w:rStyle w:val="libFootnotenumChar"/>
          <w:rtl/>
        </w:rPr>
        <w:t>(1)</w:t>
      </w:r>
      <w:r>
        <w:rPr>
          <w:rtl/>
        </w:rPr>
        <w:t xml:space="preserve"> بما كان الرأي فيه عندي ، وهذه حالي ، ومالي هي لك وبين يديك</w:t>
      </w:r>
      <w:r>
        <w:rPr>
          <w:rFonts w:hint="cs"/>
          <w:rtl/>
        </w:rPr>
        <w:t>ِ</w:t>
      </w:r>
      <w:r>
        <w:rPr>
          <w:rtl/>
        </w:rPr>
        <w:t xml:space="preserve"> ، لا نزوي عنك</w:t>
      </w:r>
      <w:r>
        <w:rPr>
          <w:rFonts w:hint="cs"/>
          <w:rtl/>
        </w:rPr>
        <w:t>ِ</w:t>
      </w:r>
      <w:r>
        <w:rPr>
          <w:rtl/>
        </w:rPr>
        <w:t xml:space="preserve"> </w:t>
      </w:r>
      <w:r w:rsidRPr="00A66DCD">
        <w:rPr>
          <w:rStyle w:val="libFootnotenumChar"/>
          <w:rtl/>
        </w:rPr>
        <w:t>(2)</w:t>
      </w:r>
      <w:r>
        <w:rPr>
          <w:rtl/>
        </w:rPr>
        <w:t xml:space="preserve"> ولا ندّ</w:t>
      </w:r>
      <w:r>
        <w:rPr>
          <w:rFonts w:hint="cs"/>
          <w:rtl/>
        </w:rPr>
        <w:t>َ</w:t>
      </w:r>
      <w:r>
        <w:rPr>
          <w:rtl/>
        </w:rPr>
        <w:t>خر دونك</w:t>
      </w:r>
      <w:r>
        <w:rPr>
          <w:rFonts w:hint="cs"/>
          <w:rtl/>
        </w:rPr>
        <w:t>ِ</w:t>
      </w:r>
      <w:r>
        <w:rPr>
          <w:rtl/>
        </w:rPr>
        <w:t>. و</w:t>
      </w:r>
      <w:r>
        <w:rPr>
          <w:rFonts w:hint="cs"/>
          <w:rtl/>
        </w:rPr>
        <w:t>أ</w:t>
      </w:r>
      <w:r>
        <w:rPr>
          <w:rtl/>
        </w:rPr>
        <w:t>نت سيدة أمّ</w:t>
      </w:r>
      <w:r>
        <w:rPr>
          <w:rFonts w:hint="cs"/>
          <w:rtl/>
        </w:rPr>
        <w:t>َ</w:t>
      </w:r>
      <w:r>
        <w:rPr>
          <w:rtl/>
        </w:rPr>
        <w:t>ة أبيك</w:t>
      </w:r>
      <w:r>
        <w:rPr>
          <w:rFonts w:hint="cs"/>
          <w:rtl/>
        </w:rPr>
        <w:t>ِ</w:t>
      </w:r>
      <w:r>
        <w:rPr>
          <w:rtl/>
        </w:rPr>
        <w:t xml:space="preserve"> ، والشجرة الطيبة لبنيك</w:t>
      </w:r>
      <w:r>
        <w:rPr>
          <w:rFonts w:hint="cs"/>
          <w:rtl/>
        </w:rPr>
        <w:t>ِ</w:t>
      </w:r>
      <w:r>
        <w:rPr>
          <w:rtl/>
        </w:rPr>
        <w:t xml:space="preserve"> ، لا ي</w:t>
      </w:r>
      <w:r>
        <w:rPr>
          <w:rFonts w:hint="cs"/>
          <w:rtl/>
        </w:rPr>
        <w:t>ُ</w:t>
      </w:r>
      <w:r>
        <w:rPr>
          <w:rtl/>
        </w:rPr>
        <w:t>دفع ما لك</w:t>
      </w:r>
      <w:r>
        <w:rPr>
          <w:rFonts w:hint="cs"/>
          <w:rtl/>
        </w:rPr>
        <w:t>ِ</w:t>
      </w:r>
      <w:r>
        <w:rPr>
          <w:rtl/>
        </w:rPr>
        <w:t xml:space="preserve"> من فضلك</w:t>
      </w:r>
      <w:r>
        <w:rPr>
          <w:rFonts w:hint="cs"/>
          <w:rtl/>
        </w:rPr>
        <w:t>ِ</w:t>
      </w:r>
      <w:r>
        <w:rPr>
          <w:rtl/>
        </w:rPr>
        <w:t xml:space="preserve"> ، ولا يوضع من فرع</w:t>
      </w:r>
      <w:r>
        <w:rPr>
          <w:rFonts w:hint="cs"/>
          <w:rtl/>
        </w:rPr>
        <w:t>ِ</w:t>
      </w:r>
      <w:r>
        <w:rPr>
          <w:rtl/>
        </w:rPr>
        <w:t>ك</w:t>
      </w:r>
      <w:r>
        <w:rPr>
          <w:rFonts w:hint="cs"/>
          <w:rtl/>
        </w:rPr>
        <w:t>ِ</w:t>
      </w:r>
      <w:r>
        <w:rPr>
          <w:rtl/>
        </w:rPr>
        <w:t xml:space="preserve"> وأصلك</w:t>
      </w:r>
      <w:r>
        <w:rPr>
          <w:rFonts w:hint="cs"/>
          <w:rtl/>
        </w:rPr>
        <w:t>ِ</w:t>
      </w:r>
      <w:r>
        <w:rPr>
          <w:rtl/>
        </w:rPr>
        <w:t xml:space="preserve"> ؛ </w:t>
      </w:r>
      <w:r w:rsidRPr="00A66DCD">
        <w:rPr>
          <w:rStyle w:val="libFootnotenumChar"/>
          <w:rtl/>
        </w:rPr>
        <w:t>(3)</w:t>
      </w:r>
      <w:r>
        <w:rPr>
          <w:rtl/>
        </w:rPr>
        <w:t xml:space="preserve"> حكمك نافذ</w:t>
      </w:r>
      <w:r>
        <w:rPr>
          <w:rFonts w:hint="cs"/>
          <w:rtl/>
        </w:rPr>
        <w:t>ٌ</w:t>
      </w:r>
      <w:r>
        <w:rPr>
          <w:rtl/>
        </w:rPr>
        <w:t xml:space="preserve"> فيما ملكت يد</w:t>
      </w:r>
      <w:r>
        <w:rPr>
          <w:rFonts w:hint="cs"/>
          <w:rtl/>
        </w:rPr>
        <w:t>ا</w:t>
      </w:r>
      <w:r>
        <w:rPr>
          <w:rtl/>
        </w:rPr>
        <w:t xml:space="preserve">ي ، فهل ترين </w:t>
      </w:r>
      <w:r w:rsidRPr="00A66DCD">
        <w:rPr>
          <w:rStyle w:val="libFootnotenumChar"/>
          <w:rtl/>
        </w:rPr>
        <w:t>(4)</w:t>
      </w:r>
      <w:r>
        <w:rPr>
          <w:rtl/>
        </w:rPr>
        <w:t xml:space="preserve"> أن ا</w:t>
      </w:r>
      <w:r>
        <w:rPr>
          <w:rFonts w:hint="cs"/>
          <w:rtl/>
        </w:rPr>
        <w:t>ُ</w:t>
      </w:r>
      <w:r>
        <w:rPr>
          <w:rtl/>
        </w:rPr>
        <w:t>خالف في ذلك أباك</w:t>
      </w:r>
      <w:r>
        <w:rPr>
          <w:rFonts w:hint="cs"/>
          <w:rtl/>
        </w:rPr>
        <w:t>ِ</w:t>
      </w:r>
      <w:r>
        <w:rPr>
          <w:rtl/>
        </w:rPr>
        <w:t xml:space="preserve"> </w:t>
      </w:r>
      <w:r w:rsidR="00F55C0D" w:rsidRPr="00F55C0D">
        <w:rPr>
          <w:rStyle w:val="libAlaemChar"/>
          <w:rFonts w:hint="cs"/>
          <w:rtl/>
        </w:rPr>
        <w:t>صلى‌الله‌عليه‌وآله‌وسلم</w:t>
      </w:r>
      <w:r w:rsidRPr="007456A8">
        <w:rPr>
          <w:rFonts w:hint="cs"/>
          <w:rtl/>
        </w:rPr>
        <w:t xml:space="preserve"> </w:t>
      </w:r>
      <w:r>
        <w:rPr>
          <w:rtl/>
        </w:rPr>
        <w:t>؟</w:t>
      </w:r>
    </w:p>
    <w:p w:rsidR="00721A0A" w:rsidRDefault="00721A0A" w:rsidP="008044A7">
      <w:pPr>
        <w:pStyle w:val="libNormal"/>
        <w:rPr>
          <w:rtl/>
        </w:rPr>
      </w:pPr>
      <w:r>
        <w:rPr>
          <w:rtl/>
        </w:rPr>
        <w:t xml:space="preserve">فقالت </w:t>
      </w:r>
      <w:r w:rsidR="00F55C0D" w:rsidRPr="00F55C0D">
        <w:rPr>
          <w:rStyle w:val="libAlaemChar"/>
          <w:rFonts w:hint="cs"/>
          <w:rtl/>
        </w:rPr>
        <w:t>عليها‌السلام</w:t>
      </w:r>
      <w:r>
        <w:rPr>
          <w:rtl/>
        </w:rPr>
        <w:t xml:space="preserve"> : س</w:t>
      </w:r>
      <w:r>
        <w:rPr>
          <w:rFonts w:hint="cs"/>
          <w:rtl/>
        </w:rPr>
        <w:t>ُ</w:t>
      </w:r>
      <w:r>
        <w:rPr>
          <w:rtl/>
        </w:rPr>
        <w:t>بحان الله</w:t>
      </w:r>
      <w:r>
        <w:rPr>
          <w:rFonts w:hint="cs"/>
          <w:rtl/>
        </w:rPr>
        <w:t xml:space="preserve"> </w:t>
      </w:r>
      <w:r>
        <w:rPr>
          <w:rtl/>
        </w:rPr>
        <w:t xml:space="preserve">! ما كان رسول الله </w:t>
      </w:r>
      <w:r w:rsidR="00F55C0D" w:rsidRPr="00F55C0D">
        <w:rPr>
          <w:rStyle w:val="libAlaemChar"/>
          <w:rFonts w:hint="cs"/>
          <w:rtl/>
        </w:rPr>
        <w:t>صلى‌الله‌عليه‌وآله</w:t>
      </w:r>
      <w:r>
        <w:rPr>
          <w:rtl/>
        </w:rPr>
        <w:t xml:space="preserve"> عن كتاب الله صاد</w:t>
      </w:r>
      <w:r>
        <w:rPr>
          <w:rFonts w:hint="cs"/>
          <w:rtl/>
        </w:rPr>
        <w:t>ِ</w:t>
      </w:r>
      <w:r>
        <w:rPr>
          <w:rtl/>
        </w:rPr>
        <w:t xml:space="preserve">فاً </w:t>
      </w:r>
      <w:r w:rsidRPr="00A66DCD">
        <w:rPr>
          <w:rStyle w:val="libFootnotenumChar"/>
          <w:rtl/>
        </w:rPr>
        <w:t>(5)</w:t>
      </w:r>
      <w:r>
        <w:rPr>
          <w:rtl/>
        </w:rPr>
        <w:t xml:space="preserve"> ، ولا لأحكامه مخالفاً ، بل كان يتّ</w:t>
      </w:r>
      <w:r>
        <w:rPr>
          <w:rFonts w:hint="cs"/>
          <w:rtl/>
        </w:rPr>
        <w:t>َ</w:t>
      </w:r>
      <w:r>
        <w:rPr>
          <w:rtl/>
        </w:rPr>
        <w:t xml:space="preserve">بع أثره </w:t>
      </w:r>
      <w:r w:rsidRPr="00A66DCD">
        <w:rPr>
          <w:rStyle w:val="libFootnotenumChar"/>
          <w:rtl/>
        </w:rPr>
        <w:t>(6)</w:t>
      </w:r>
      <w:r>
        <w:rPr>
          <w:rtl/>
        </w:rPr>
        <w:t xml:space="preserve"> ، ويقفو س</w:t>
      </w:r>
      <w:r>
        <w:rPr>
          <w:rFonts w:hint="cs"/>
          <w:rtl/>
        </w:rPr>
        <w:t>ُ</w:t>
      </w:r>
      <w:r>
        <w:rPr>
          <w:rtl/>
        </w:rPr>
        <w:t>ور</w:t>
      </w:r>
      <w:r>
        <w:rPr>
          <w:rFonts w:hint="cs"/>
          <w:rtl/>
        </w:rPr>
        <w:t>َ</w:t>
      </w:r>
      <w:r>
        <w:rPr>
          <w:rtl/>
        </w:rPr>
        <w:t xml:space="preserve">ه </w:t>
      </w:r>
      <w:r w:rsidRPr="00A66DCD">
        <w:rPr>
          <w:rStyle w:val="libFootnotenumChar"/>
          <w:rtl/>
        </w:rPr>
        <w:t>(7)</w:t>
      </w:r>
      <w:r>
        <w:rPr>
          <w:rtl/>
        </w:rPr>
        <w:t xml:space="preserve"> ، أفتجمعون إلى الغدر اعتلالاً عليه بالزور </w:t>
      </w:r>
      <w:r w:rsidRPr="00A66DCD">
        <w:rPr>
          <w:rStyle w:val="libFootnotenumChar"/>
          <w:rtl/>
        </w:rPr>
        <w:t>(8)</w:t>
      </w:r>
      <w:r>
        <w:rPr>
          <w:rtl/>
        </w:rPr>
        <w:t xml:space="preserve"> ، وهذا بعد وفاته شبيه</w:t>
      </w:r>
      <w:r>
        <w:rPr>
          <w:rFonts w:hint="cs"/>
          <w:rtl/>
        </w:rPr>
        <w:t>ٌ</w:t>
      </w:r>
      <w:r>
        <w:rPr>
          <w:rtl/>
        </w:rPr>
        <w:t xml:space="preserve"> بما بغي له من الغوائل في حياته </w:t>
      </w:r>
      <w:r w:rsidRPr="00A66DCD">
        <w:rPr>
          <w:rStyle w:val="libFootnotenumChar"/>
          <w:rtl/>
        </w:rPr>
        <w:t>(9)</w:t>
      </w:r>
      <w:r>
        <w:rPr>
          <w:rtl/>
        </w:rPr>
        <w:t xml:space="preserve">. هذا كتاب الله حكماً عدلاً ، وناطقاً فصلاً ، يقول : </w:t>
      </w:r>
      <w:r w:rsidRPr="008044A7">
        <w:rPr>
          <w:rStyle w:val="libAlaemChar"/>
          <w:rFonts w:hint="cs"/>
          <w:rtl/>
        </w:rPr>
        <w:t>(</w:t>
      </w:r>
      <w:r>
        <w:rPr>
          <w:rtl/>
        </w:rPr>
        <w:t xml:space="preserve"> </w:t>
      </w:r>
      <w:r w:rsidRPr="008044A7">
        <w:rPr>
          <w:rStyle w:val="libAieChar"/>
          <w:rFonts w:hint="cs"/>
          <w:rtl/>
        </w:rPr>
        <w:t>يَرِثُنِي وَيَرِثُ مِنْ آلِ يَعْقُوبَ</w:t>
      </w:r>
      <w:r>
        <w:rPr>
          <w:rtl/>
        </w:rPr>
        <w:t xml:space="preserve"> </w:t>
      </w:r>
      <w:r w:rsidRPr="008044A7">
        <w:rPr>
          <w:rStyle w:val="libAlaemChar"/>
          <w:rFonts w:hint="cs"/>
          <w:rtl/>
        </w:rPr>
        <w:t>)</w:t>
      </w:r>
      <w:r>
        <w:rPr>
          <w:rtl/>
        </w:rPr>
        <w:t xml:space="preserve"> ، </w:t>
      </w:r>
      <w:r w:rsidRPr="008044A7">
        <w:rPr>
          <w:rStyle w:val="libAlaemChar"/>
          <w:rFonts w:hint="cs"/>
          <w:rtl/>
        </w:rPr>
        <w:t>(</w:t>
      </w:r>
      <w:r>
        <w:rPr>
          <w:rtl/>
        </w:rPr>
        <w:t xml:space="preserve"> </w:t>
      </w:r>
      <w:r w:rsidRPr="008044A7">
        <w:rPr>
          <w:rStyle w:val="libAieChar"/>
          <w:rFonts w:hint="cs"/>
          <w:rtl/>
        </w:rPr>
        <w:t>وَوَرِثَ سُلَيْمَانُ دَاوُودَ</w:t>
      </w:r>
      <w:r>
        <w:rPr>
          <w:rtl/>
        </w:rPr>
        <w:t xml:space="preserve"> </w:t>
      </w:r>
      <w:r w:rsidRPr="008044A7">
        <w:rPr>
          <w:rStyle w:val="libAlaemChar"/>
          <w:rFonts w:hint="cs"/>
          <w:rtl/>
        </w:rPr>
        <w:t>)</w:t>
      </w:r>
      <w:r>
        <w:rPr>
          <w:rtl/>
        </w:rPr>
        <w:t xml:space="preserve"> فبيّن عزّ</w:t>
      </w:r>
      <w:r>
        <w:rPr>
          <w:rFonts w:hint="cs"/>
          <w:rtl/>
        </w:rPr>
        <w:t>َ</w:t>
      </w:r>
      <w:r>
        <w:rPr>
          <w:rtl/>
        </w:rPr>
        <w:t xml:space="preserve"> وجلّ</w:t>
      </w:r>
      <w:r>
        <w:rPr>
          <w:rFonts w:hint="cs"/>
          <w:rtl/>
        </w:rPr>
        <w:t>َ</w:t>
      </w:r>
      <w:r>
        <w:rPr>
          <w:rtl/>
        </w:rPr>
        <w:t xml:space="preserve"> فيما وزّ</w:t>
      </w:r>
      <w:r>
        <w:rPr>
          <w:rFonts w:hint="cs"/>
          <w:rtl/>
        </w:rPr>
        <w:t>َ</w:t>
      </w:r>
      <w:r>
        <w:rPr>
          <w:rtl/>
        </w:rPr>
        <w:t>ع عليه من الأقساط ، وشرّ</w:t>
      </w:r>
      <w:r>
        <w:rPr>
          <w:rFonts w:hint="cs"/>
          <w:rtl/>
        </w:rPr>
        <w:t>َ</w:t>
      </w:r>
      <w:r>
        <w:rPr>
          <w:rtl/>
        </w:rPr>
        <w:t>ع من الفرايض والميراث ، وأباح من حظّ</w:t>
      </w:r>
      <w:r>
        <w:rPr>
          <w:rFonts w:hint="cs"/>
          <w:rtl/>
        </w:rPr>
        <w:t>ِ</w:t>
      </w:r>
      <w:r>
        <w:rPr>
          <w:rtl/>
        </w:rPr>
        <w:t xml:space="preserve"> الذّ</w:t>
      </w:r>
      <w:r>
        <w:rPr>
          <w:rFonts w:hint="cs"/>
          <w:rtl/>
        </w:rPr>
        <w:t>ُ</w:t>
      </w:r>
      <w:r>
        <w:rPr>
          <w:rtl/>
        </w:rPr>
        <w:t>كران والإناث ما أزاح ع</w:t>
      </w:r>
      <w:r>
        <w:rPr>
          <w:rFonts w:hint="cs"/>
          <w:rtl/>
        </w:rPr>
        <w:t>ِ</w:t>
      </w:r>
      <w:r>
        <w:rPr>
          <w:rtl/>
        </w:rPr>
        <w:t>لّ</w:t>
      </w:r>
      <w:r>
        <w:rPr>
          <w:rFonts w:hint="cs"/>
          <w:rtl/>
        </w:rPr>
        <w:t>َ</w:t>
      </w:r>
      <w:r>
        <w:rPr>
          <w:rtl/>
        </w:rPr>
        <w:t xml:space="preserve">ة المبطلين </w:t>
      </w:r>
      <w:r w:rsidRPr="00A66DCD">
        <w:rPr>
          <w:rStyle w:val="libFootnotenumChar"/>
          <w:rtl/>
        </w:rPr>
        <w:t>(10)</w:t>
      </w:r>
      <w:r>
        <w:rPr>
          <w:rtl/>
        </w:rPr>
        <w:t xml:space="preserve"> ، وأزال التّ</w:t>
      </w:r>
      <w:r>
        <w:rPr>
          <w:rFonts w:hint="cs"/>
          <w:rtl/>
        </w:rPr>
        <w:t>َ</w:t>
      </w:r>
      <w:r>
        <w:rPr>
          <w:rtl/>
        </w:rPr>
        <w:t xml:space="preserve">ظنّي والشبهات في الغابرين </w:t>
      </w:r>
      <w:r w:rsidRPr="00A66DCD">
        <w:rPr>
          <w:rStyle w:val="libFootnotenumChar"/>
          <w:rtl/>
        </w:rPr>
        <w:t>(11)</w:t>
      </w:r>
      <w:r>
        <w:rPr>
          <w:rtl/>
        </w:rPr>
        <w:t xml:space="preserve"> ، كلا </w:t>
      </w:r>
      <w:r w:rsidRPr="008044A7">
        <w:rPr>
          <w:rStyle w:val="libAlaemChar"/>
          <w:rFonts w:hint="cs"/>
          <w:rtl/>
        </w:rPr>
        <w:t>(</w:t>
      </w:r>
      <w:r>
        <w:rPr>
          <w:rtl/>
        </w:rPr>
        <w:t xml:space="preserve"> </w:t>
      </w:r>
      <w:r w:rsidRPr="008044A7">
        <w:rPr>
          <w:rStyle w:val="libAieChar"/>
          <w:rFonts w:hint="cs"/>
          <w:rtl/>
        </w:rPr>
        <w:t>بَلْ سَوَّلَتْ لَكُمْ أَنفُسُكُمْ</w:t>
      </w:r>
      <w:r>
        <w:rPr>
          <w:rtl/>
        </w:rPr>
        <w:t xml:space="preserve"> </w:t>
      </w:r>
      <w:r w:rsidRPr="00A66DCD">
        <w:rPr>
          <w:rStyle w:val="libFootnotenumChar"/>
          <w:rtl/>
        </w:rPr>
        <w:t>(12)</w:t>
      </w:r>
      <w:r>
        <w:rPr>
          <w:rtl/>
        </w:rPr>
        <w:t xml:space="preserve"> </w:t>
      </w:r>
      <w:r w:rsidRPr="008044A7">
        <w:rPr>
          <w:rStyle w:val="libAieChar"/>
          <w:rFonts w:hint="cs"/>
          <w:rtl/>
        </w:rPr>
        <w:t>أَمْرًا فَصَبْرٌ جَمِيلٌ</w:t>
      </w:r>
      <w:r>
        <w:rPr>
          <w:rtl/>
        </w:rPr>
        <w:t xml:space="preserve"> </w:t>
      </w:r>
      <w:r w:rsidRPr="00A66DCD">
        <w:rPr>
          <w:rStyle w:val="libFootnotenumChar"/>
          <w:rtl/>
        </w:rPr>
        <w:t>(13)</w:t>
      </w:r>
      <w:r>
        <w:rPr>
          <w:rtl/>
        </w:rPr>
        <w:t xml:space="preserve"> </w:t>
      </w:r>
      <w:r w:rsidRPr="008044A7">
        <w:rPr>
          <w:rStyle w:val="libAieChar"/>
          <w:rFonts w:hint="cs"/>
          <w:rtl/>
        </w:rPr>
        <w:t>وَاللهُ الْمُسْتَعَانُ عَلَىٰ</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استبد فلان بالرأي ، أي انفرد به واستقل.</w:t>
      </w:r>
    </w:p>
    <w:p w:rsidR="00721A0A" w:rsidRDefault="00721A0A" w:rsidP="00A66DCD">
      <w:pPr>
        <w:pStyle w:val="libFootnote0"/>
        <w:rPr>
          <w:rtl/>
        </w:rPr>
      </w:pPr>
      <w:r>
        <w:rPr>
          <w:rtl/>
        </w:rPr>
        <w:t>(2) أي لا</w:t>
      </w:r>
      <w:r>
        <w:rPr>
          <w:rFonts w:hint="cs"/>
          <w:rtl/>
        </w:rPr>
        <w:t xml:space="preserve"> </w:t>
      </w:r>
      <w:r>
        <w:rPr>
          <w:rtl/>
        </w:rPr>
        <w:t>نقبض ولا</w:t>
      </w:r>
      <w:r>
        <w:rPr>
          <w:rFonts w:hint="cs"/>
          <w:rtl/>
        </w:rPr>
        <w:t xml:space="preserve"> </w:t>
      </w:r>
      <w:r>
        <w:rPr>
          <w:rtl/>
        </w:rPr>
        <w:t>نصرف.</w:t>
      </w:r>
    </w:p>
    <w:p w:rsidR="00721A0A" w:rsidRDefault="00721A0A" w:rsidP="00A66DCD">
      <w:pPr>
        <w:pStyle w:val="libFootnote0"/>
        <w:rPr>
          <w:rtl/>
        </w:rPr>
      </w:pPr>
      <w:r>
        <w:rPr>
          <w:rtl/>
        </w:rPr>
        <w:t>(3) أي لا</w:t>
      </w:r>
      <w:r>
        <w:rPr>
          <w:rFonts w:hint="cs"/>
          <w:rtl/>
        </w:rPr>
        <w:t xml:space="preserve"> </w:t>
      </w:r>
      <w:r>
        <w:rPr>
          <w:rtl/>
        </w:rPr>
        <w:t>نحط درجتك ولا ننكر فضل اصولك واجدادك وفروعك واولادك.</w:t>
      </w:r>
    </w:p>
    <w:p w:rsidR="00721A0A" w:rsidRDefault="00721A0A" w:rsidP="00A66DCD">
      <w:pPr>
        <w:pStyle w:val="libFootnote0"/>
        <w:rPr>
          <w:rtl/>
        </w:rPr>
      </w:pPr>
      <w:r>
        <w:rPr>
          <w:rtl/>
        </w:rPr>
        <w:t>(4) ترين : من الرأي بمعنى الاعتقاد.</w:t>
      </w:r>
    </w:p>
    <w:p w:rsidR="00721A0A" w:rsidRDefault="00721A0A" w:rsidP="00A66DCD">
      <w:pPr>
        <w:pStyle w:val="libFootnote0"/>
        <w:rPr>
          <w:rtl/>
        </w:rPr>
      </w:pPr>
      <w:r>
        <w:rPr>
          <w:rtl/>
        </w:rPr>
        <w:t>(5) الصادف عن الشيء : المعرض عنه.</w:t>
      </w:r>
    </w:p>
    <w:p w:rsidR="00721A0A" w:rsidRDefault="00721A0A" w:rsidP="00A66DCD">
      <w:pPr>
        <w:pStyle w:val="libFootnote0"/>
        <w:rPr>
          <w:rtl/>
        </w:rPr>
      </w:pPr>
      <w:r>
        <w:rPr>
          <w:rtl/>
        </w:rPr>
        <w:t>(6) الاثر ، بالتحريك وبالكسر ، اثر القدم.</w:t>
      </w:r>
    </w:p>
    <w:p w:rsidR="00721A0A" w:rsidRDefault="00721A0A" w:rsidP="00A66DCD">
      <w:pPr>
        <w:pStyle w:val="libFootnote0"/>
        <w:rPr>
          <w:rtl/>
        </w:rPr>
      </w:pPr>
      <w:r>
        <w:rPr>
          <w:rtl/>
        </w:rPr>
        <w:t>(7) القفو : الاتباع والسور بالضم : كل مرتفع عال ، ومنه سور المدينة ، ويكون جمع سورة وهي كل منزلة من البناء ، ومنه سورة القرآن ، لأنها منزلة بعد منزلة ، وتجمع على سور بفتح الواو ، وفي العبارة يحتملها ، والضماير المجرورة تعود إلى الله تعالى أو إلى كتابه والثاني اظهر.</w:t>
      </w:r>
    </w:p>
    <w:p w:rsidR="00721A0A" w:rsidRDefault="00721A0A" w:rsidP="00A66DCD">
      <w:pPr>
        <w:pStyle w:val="libFootnote0"/>
        <w:rPr>
          <w:rtl/>
        </w:rPr>
      </w:pPr>
      <w:r>
        <w:rPr>
          <w:rtl/>
        </w:rPr>
        <w:t>(8) الاعت</w:t>
      </w:r>
      <w:r>
        <w:rPr>
          <w:rFonts w:hint="cs"/>
          <w:rtl/>
        </w:rPr>
        <w:t>ل</w:t>
      </w:r>
      <w:r>
        <w:rPr>
          <w:rtl/>
        </w:rPr>
        <w:t>ال : ابداء العلة والاعتذار ، والزور : الكذب.</w:t>
      </w:r>
    </w:p>
    <w:p w:rsidR="00721A0A" w:rsidRDefault="00721A0A" w:rsidP="00A66DCD">
      <w:pPr>
        <w:pStyle w:val="libFootnote0"/>
        <w:rPr>
          <w:rtl/>
        </w:rPr>
      </w:pPr>
      <w:r>
        <w:rPr>
          <w:rtl/>
        </w:rPr>
        <w:t xml:space="preserve">(9) البغي : الطلب ، والغوايل : المهالك والدواهي اشارات </w:t>
      </w:r>
      <w:r w:rsidR="00F55C0D" w:rsidRPr="00F55C0D">
        <w:rPr>
          <w:rStyle w:val="libAlaemChar"/>
          <w:rFonts w:hint="cs"/>
          <w:rtl/>
        </w:rPr>
        <w:t>عليها‌السلام</w:t>
      </w:r>
      <w:r>
        <w:rPr>
          <w:rtl/>
        </w:rPr>
        <w:t xml:space="preserve"> بذلك إلى ما</w:t>
      </w:r>
      <w:r>
        <w:rPr>
          <w:rFonts w:hint="cs"/>
          <w:rtl/>
        </w:rPr>
        <w:t xml:space="preserve"> </w:t>
      </w:r>
      <w:r>
        <w:rPr>
          <w:rtl/>
        </w:rPr>
        <w:t>دبروا</w:t>
      </w:r>
      <w:r>
        <w:rPr>
          <w:rFonts w:hint="cs"/>
          <w:rtl/>
        </w:rPr>
        <w:t xml:space="preserve"> </w:t>
      </w:r>
      <w:r>
        <w:rPr>
          <w:rtl/>
        </w:rPr>
        <w:t>ـ</w:t>
      </w:r>
      <w:r>
        <w:rPr>
          <w:rFonts w:hint="cs"/>
          <w:rtl/>
        </w:rPr>
        <w:t xml:space="preserve"> </w:t>
      </w:r>
      <w:r>
        <w:rPr>
          <w:rtl/>
        </w:rPr>
        <w:t>لعنهم الله</w:t>
      </w:r>
      <w:r>
        <w:rPr>
          <w:rFonts w:hint="cs"/>
          <w:rtl/>
        </w:rPr>
        <w:t xml:space="preserve"> </w:t>
      </w:r>
      <w:r>
        <w:rPr>
          <w:rtl/>
        </w:rPr>
        <w:t>ـ</w:t>
      </w:r>
      <w:r>
        <w:rPr>
          <w:rFonts w:hint="cs"/>
          <w:rtl/>
        </w:rPr>
        <w:t xml:space="preserve"> </w:t>
      </w:r>
      <w:r>
        <w:rPr>
          <w:rtl/>
        </w:rPr>
        <w:t xml:space="preserve">في اهلاك النبي </w:t>
      </w:r>
      <w:r w:rsidR="00F55C0D" w:rsidRPr="00F55C0D">
        <w:rPr>
          <w:rStyle w:val="libAlaemChar"/>
          <w:rFonts w:hint="cs"/>
          <w:rtl/>
        </w:rPr>
        <w:t>صلى‌الله‌عليه‌وآله</w:t>
      </w:r>
      <w:r>
        <w:rPr>
          <w:rtl/>
        </w:rPr>
        <w:t xml:space="preserve"> واستيصال أهل بيته </w:t>
      </w:r>
      <w:r w:rsidR="00F55C0D" w:rsidRPr="00F55C0D">
        <w:rPr>
          <w:rStyle w:val="libAlaemChar"/>
          <w:rFonts w:hint="cs"/>
          <w:rtl/>
        </w:rPr>
        <w:t>عليهم‌السلام</w:t>
      </w:r>
      <w:r>
        <w:rPr>
          <w:rtl/>
        </w:rPr>
        <w:t xml:space="preserve"> في العقبتين وغيرهما مما أوردناه متفرقا.</w:t>
      </w:r>
    </w:p>
    <w:p w:rsidR="00721A0A" w:rsidRPr="007456A8" w:rsidRDefault="00721A0A" w:rsidP="00A66DCD">
      <w:pPr>
        <w:pStyle w:val="libFootnote"/>
        <w:rPr>
          <w:rtl/>
        </w:rPr>
      </w:pPr>
      <w:r w:rsidRPr="007456A8">
        <w:rPr>
          <w:rtl/>
        </w:rPr>
        <w:t>أقول : سيأتي الكلام في مواريث الأنبياء في باب المطاعن ان شاء الله تعالى. والتوزيع : التقسيم ، والقسط بالكسر : والحصة ولنصيب.</w:t>
      </w:r>
    </w:p>
    <w:p w:rsidR="00721A0A" w:rsidRDefault="00721A0A" w:rsidP="00A66DCD">
      <w:pPr>
        <w:pStyle w:val="libFootnote0"/>
        <w:rPr>
          <w:rtl/>
        </w:rPr>
      </w:pPr>
      <w:r>
        <w:rPr>
          <w:rtl/>
        </w:rPr>
        <w:t>(10) الازاحة : الاذهاب والابعاد.</w:t>
      </w:r>
    </w:p>
    <w:p w:rsidR="00721A0A" w:rsidRDefault="00721A0A" w:rsidP="00A66DCD">
      <w:pPr>
        <w:pStyle w:val="libFootnote0"/>
        <w:rPr>
          <w:rtl/>
        </w:rPr>
      </w:pPr>
      <w:r>
        <w:rPr>
          <w:rtl/>
        </w:rPr>
        <w:t>(11) التظني : اعمال الظن واصله التظنن</w:t>
      </w:r>
      <w:r>
        <w:rPr>
          <w:rFonts w:hint="cs"/>
          <w:rtl/>
        </w:rPr>
        <w:t>.</w:t>
      </w:r>
      <w:r>
        <w:rPr>
          <w:rtl/>
        </w:rPr>
        <w:t xml:space="preserve"> والغابر ، الباقي : وقد يطلق على الماضي.</w:t>
      </w:r>
    </w:p>
    <w:p w:rsidR="00721A0A" w:rsidRDefault="00721A0A" w:rsidP="00A66DCD">
      <w:pPr>
        <w:pStyle w:val="libFootnote0"/>
        <w:rPr>
          <w:rtl/>
        </w:rPr>
      </w:pPr>
      <w:r>
        <w:rPr>
          <w:rtl/>
        </w:rPr>
        <w:t>(12) التسويل : تحسين ما</w:t>
      </w:r>
      <w:r>
        <w:rPr>
          <w:rFonts w:hint="cs"/>
          <w:rtl/>
        </w:rPr>
        <w:t xml:space="preserve"> </w:t>
      </w:r>
      <w:r>
        <w:rPr>
          <w:rtl/>
        </w:rPr>
        <w:t>ليس بحسن وتزيينه وتحبيبه إلى الإنسان ليفعله او يقوله : وقيل : هو تقدير معنى في النفس على الطمع في تما</w:t>
      </w:r>
      <w:r>
        <w:rPr>
          <w:rFonts w:hint="cs"/>
          <w:rtl/>
        </w:rPr>
        <w:t>م</w:t>
      </w:r>
      <w:r>
        <w:rPr>
          <w:rtl/>
        </w:rPr>
        <w:t>ه.</w:t>
      </w:r>
    </w:p>
    <w:p w:rsidR="00721A0A" w:rsidRDefault="00721A0A" w:rsidP="00A66DCD">
      <w:pPr>
        <w:pStyle w:val="libFootnote0"/>
        <w:rPr>
          <w:rtl/>
        </w:rPr>
      </w:pPr>
      <w:r>
        <w:rPr>
          <w:rtl/>
        </w:rPr>
        <w:t xml:space="preserve">(13) أي فصبري جميل أو الصبر الجميل اولى من الجزع الذي لا يغني شيئا. وقيل : انما يكون الصبر جميلا اذا قصد به وجه الله تعالى وفعل للوجه الذي وجب ، ذكره السيد المرتضى </w:t>
      </w:r>
      <w:r w:rsidR="00F55C0D" w:rsidRPr="00F55C0D">
        <w:rPr>
          <w:rStyle w:val="libAlaemChar"/>
          <w:rFonts w:hint="cs"/>
          <w:rtl/>
        </w:rPr>
        <w:t>رضي‌الله‌عنه</w:t>
      </w:r>
      <w:r>
        <w:rPr>
          <w:rtl/>
        </w:rPr>
        <w:t>.</w:t>
      </w:r>
    </w:p>
    <w:p w:rsidR="00721A0A" w:rsidRDefault="00721A0A" w:rsidP="008044A7">
      <w:pPr>
        <w:pStyle w:val="libNormal0"/>
        <w:rPr>
          <w:rtl/>
        </w:rPr>
      </w:pPr>
      <w:r w:rsidRPr="007456A8">
        <w:rPr>
          <w:rtl/>
        </w:rPr>
        <w:br w:type="page"/>
      </w:r>
      <w:r w:rsidRPr="008044A7">
        <w:rPr>
          <w:rStyle w:val="libAieChar"/>
          <w:rFonts w:hint="cs"/>
          <w:rtl/>
        </w:rPr>
        <w:lastRenderedPageBreak/>
        <w:t>مَا تَصِفُونَ</w:t>
      </w:r>
      <w:r>
        <w:rPr>
          <w:rtl/>
        </w:rPr>
        <w:t xml:space="preserve"> </w:t>
      </w:r>
      <w:r w:rsidRPr="008044A7">
        <w:rPr>
          <w:rStyle w:val="libAlaemChar"/>
          <w:rFonts w:hint="cs"/>
          <w:rtl/>
        </w:rPr>
        <w:t>)</w:t>
      </w:r>
      <w:r>
        <w:rPr>
          <w:rtl/>
        </w:rPr>
        <w:t xml:space="preserve"> </w:t>
      </w:r>
      <w:r w:rsidRPr="00A66DCD">
        <w:rPr>
          <w:rStyle w:val="libFootnotenumChar"/>
          <w:rtl/>
        </w:rPr>
        <w:t>(1)</w:t>
      </w:r>
      <w:r>
        <w:rPr>
          <w:rtl/>
        </w:rPr>
        <w:t>.</w:t>
      </w:r>
    </w:p>
    <w:p w:rsidR="00721A0A" w:rsidRDefault="00721A0A" w:rsidP="008044A7">
      <w:pPr>
        <w:pStyle w:val="libNormal"/>
        <w:rPr>
          <w:rtl/>
        </w:rPr>
      </w:pPr>
      <w:r>
        <w:rPr>
          <w:rtl/>
        </w:rPr>
        <w:t>فقال أبو بكر صدق الله ورسوله ، وصدقت</w:t>
      </w:r>
      <w:r>
        <w:rPr>
          <w:rFonts w:hint="cs"/>
          <w:rtl/>
        </w:rPr>
        <w:t>ِ</w:t>
      </w:r>
      <w:r>
        <w:rPr>
          <w:rtl/>
        </w:rPr>
        <w:t xml:space="preserve"> ابنت</w:t>
      </w:r>
      <w:r>
        <w:rPr>
          <w:rFonts w:hint="cs"/>
          <w:rtl/>
        </w:rPr>
        <w:t>ُ</w:t>
      </w:r>
      <w:r>
        <w:rPr>
          <w:rtl/>
        </w:rPr>
        <w:t>ه</w:t>
      </w:r>
      <w:r>
        <w:rPr>
          <w:rFonts w:hint="cs"/>
          <w:rtl/>
        </w:rPr>
        <w:t>ُ</w:t>
      </w:r>
      <w:r>
        <w:rPr>
          <w:rtl/>
        </w:rPr>
        <w:t xml:space="preserve"> ؛ </w:t>
      </w:r>
      <w:r>
        <w:rPr>
          <w:rFonts w:hint="cs"/>
          <w:rtl/>
        </w:rPr>
        <w:t>أ</w:t>
      </w:r>
      <w:r>
        <w:rPr>
          <w:rtl/>
        </w:rPr>
        <w:t>نت</w:t>
      </w:r>
      <w:r>
        <w:rPr>
          <w:rFonts w:hint="cs"/>
          <w:rtl/>
        </w:rPr>
        <w:t>ِ</w:t>
      </w:r>
      <w:r>
        <w:rPr>
          <w:rtl/>
        </w:rPr>
        <w:t xml:space="preserve"> معد</w:t>
      </w:r>
      <w:r>
        <w:rPr>
          <w:rFonts w:hint="cs"/>
          <w:rtl/>
        </w:rPr>
        <w:t>ِ</w:t>
      </w:r>
      <w:r>
        <w:rPr>
          <w:rtl/>
        </w:rPr>
        <w:t>ن</w:t>
      </w:r>
      <w:r>
        <w:rPr>
          <w:rFonts w:hint="cs"/>
          <w:rtl/>
        </w:rPr>
        <w:t>ُ</w:t>
      </w:r>
      <w:r>
        <w:rPr>
          <w:rtl/>
        </w:rPr>
        <w:t xml:space="preserve"> الحكمة ، وموطن الهدى والرحمة ، وركن الدين وعين الحجّ</w:t>
      </w:r>
      <w:r>
        <w:rPr>
          <w:rFonts w:hint="cs"/>
          <w:rtl/>
        </w:rPr>
        <w:t>َ</w:t>
      </w:r>
      <w:r>
        <w:rPr>
          <w:rtl/>
        </w:rPr>
        <w:t xml:space="preserve">ة ، لا </w:t>
      </w:r>
      <w:r>
        <w:rPr>
          <w:rFonts w:hint="cs"/>
          <w:rtl/>
        </w:rPr>
        <w:t>اُ</w:t>
      </w:r>
      <w:r>
        <w:rPr>
          <w:rtl/>
        </w:rPr>
        <w:t>ب</w:t>
      </w:r>
      <w:r>
        <w:rPr>
          <w:rFonts w:hint="cs"/>
          <w:rtl/>
        </w:rPr>
        <w:t>ْ</w:t>
      </w:r>
      <w:r>
        <w:rPr>
          <w:rtl/>
        </w:rPr>
        <w:t>ع</w:t>
      </w:r>
      <w:r>
        <w:rPr>
          <w:rFonts w:hint="cs"/>
          <w:rtl/>
        </w:rPr>
        <w:t>ِ</w:t>
      </w:r>
      <w:r>
        <w:rPr>
          <w:rtl/>
        </w:rPr>
        <w:t>د</w:t>
      </w:r>
      <w:r>
        <w:rPr>
          <w:rFonts w:hint="cs"/>
          <w:rtl/>
        </w:rPr>
        <w:t>ُ</w:t>
      </w:r>
      <w:r>
        <w:rPr>
          <w:rtl/>
        </w:rPr>
        <w:t xml:space="preserve"> صواب</w:t>
      </w:r>
      <w:r>
        <w:rPr>
          <w:rFonts w:hint="cs"/>
          <w:rtl/>
        </w:rPr>
        <w:t>ِ</w:t>
      </w:r>
      <w:r>
        <w:rPr>
          <w:rtl/>
        </w:rPr>
        <w:t xml:space="preserve">ك ، ولا </w:t>
      </w:r>
      <w:r>
        <w:rPr>
          <w:rFonts w:hint="cs"/>
          <w:rtl/>
        </w:rPr>
        <w:t>اُ</w:t>
      </w:r>
      <w:r>
        <w:rPr>
          <w:rtl/>
        </w:rPr>
        <w:t>نكر خطابك</w:t>
      </w:r>
      <w:r>
        <w:rPr>
          <w:rFonts w:hint="cs"/>
          <w:rtl/>
        </w:rPr>
        <w:t>ِ</w:t>
      </w:r>
      <w:r>
        <w:rPr>
          <w:rtl/>
        </w:rPr>
        <w:t xml:space="preserve"> </w:t>
      </w:r>
      <w:r w:rsidRPr="00A66DCD">
        <w:rPr>
          <w:rStyle w:val="libFootnotenumChar"/>
          <w:rtl/>
        </w:rPr>
        <w:t>(2)</w:t>
      </w:r>
      <w:r>
        <w:rPr>
          <w:rtl/>
        </w:rPr>
        <w:t xml:space="preserve"> هؤلاء المسلمون بيني وبينك</w:t>
      </w:r>
      <w:r>
        <w:rPr>
          <w:rFonts w:hint="cs"/>
          <w:rtl/>
        </w:rPr>
        <w:t>ِ</w:t>
      </w:r>
      <w:r>
        <w:rPr>
          <w:rtl/>
        </w:rPr>
        <w:t xml:space="preserve"> ، قلّ</w:t>
      </w:r>
      <w:r>
        <w:rPr>
          <w:rFonts w:hint="cs"/>
          <w:rtl/>
        </w:rPr>
        <w:t>َ</w:t>
      </w:r>
      <w:r>
        <w:rPr>
          <w:rtl/>
        </w:rPr>
        <w:t>دوني ما تقلّ</w:t>
      </w:r>
      <w:r>
        <w:rPr>
          <w:rFonts w:hint="cs"/>
          <w:rtl/>
        </w:rPr>
        <w:t>َ</w:t>
      </w:r>
      <w:r>
        <w:rPr>
          <w:rtl/>
        </w:rPr>
        <w:t>د</w:t>
      </w:r>
      <w:r>
        <w:rPr>
          <w:rFonts w:hint="cs"/>
          <w:rtl/>
        </w:rPr>
        <w:t>ْ</w:t>
      </w:r>
      <w:r>
        <w:rPr>
          <w:rtl/>
        </w:rPr>
        <w:t>ت</w:t>
      </w:r>
      <w:r>
        <w:rPr>
          <w:rFonts w:hint="cs"/>
          <w:rtl/>
        </w:rPr>
        <w:t>ُ</w:t>
      </w:r>
      <w:r>
        <w:rPr>
          <w:rtl/>
        </w:rPr>
        <w:t xml:space="preserve"> ، وباتّفاق منهم أخذت ما أخذت</w:t>
      </w:r>
      <w:r>
        <w:rPr>
          <w:rFonts w:hint="cs"/>
          <w:rtl/>
        </w:rPr>
        <w:t xml:space="preserve"> </w:t>
      </w:r>
      <w:r w:rsidRPr="00A66DCD">
        <w:rPr>
          <w:rStyle w:val="libFootnotenumChar"/>
          <w:rtl/>
        </w:rPr>
        <w:t>(3)</w:t>
      </w:r>
      <w:r>
        <w:rPr>
          <w:rtl/>
        </w:rPr>
        <w:t xml:space="preserve"> غير م</w:t>
      </w:r>
      <w:r>
        <w:rPr>
          <w:rFonts w:hint="cs"/>
          <w:rtl/>
        </w:rPr>
        <w:t>ُ</w:t>
      </w:r>
      <w:r>
        <w:rPr>
          <w:rtl/>
        </w:rPr>
        <w:t>كابر ولا مستبد ولا م</w:t>
      </w:r>
      <w:r>
        <w:rPr>
          <w:rFonts w:hint="cs"/>
          <w:rtl/>
        </w:rPr>
        <w:t>ُ</w:t>
      </w:r>
      <w:r>
        <w:rPr>
          <w:rtl/>
        </w:rPr>
        <w:t xml:space="preserve">ستأثر </w:t>
      </w:r>
      <w:r w:rsidRPr="00A66DCD">
        <w:rPr>
          <w:rStyle w:val="libFootnotenumChar"/>
          <w:rtl/>
        </w:rPr>
        <w:t>(4)</w:t>
      </w:r>
      <w:r>
        <w:rPr>
          <w:rtl/>
        </w:rPr>
        <w:t xml:space="preserve"> ، وهم بذلك شهود.</w:t>
      </w:r>
    </w:p>
    <w:p w:rsidR="00721A0A" w:rsidRDefault="00721A0A" w:rsidP="008044A7">
      <w:pPr>
        <w:pStyle w:val="libNormal"/>
        <w:rPr>
          <w:rtl/>
        </w:rPr>
      </w:pPr>
      <w:r>
        <w:rPr>
          <w:rtl/>
        </w:rPr>
        <w:t>فالتفتت</w:t>
      </w:r>
      <w:r>
        <w:rPr>
          <w:rFonts w:hint="cs"/>
          <w:rtl/>
        </w:rPr>
        <w:t>ْ</w:t>
      </w:r>
      <w:r>
        <w:rPr>
          <w:rtl/>
        </w:rPr>
        <w:t xml:space="preserve"> فاطمة </w:t>
      </w:r>
      <w:r w:rsidR="00F55C0D" w:rsidRPr="00F55C0D">
        <w:rPr>
          <w:rStyle w:val="libAlaemChar"/>
          <w:rFonts w:hint="cs"/>
          <w:rtl/>
        </w:rPr>
        <w:t>عليها‌السلام</w:t>
      </w:r>
      <w:r>
        <w:rPr>
          <w:rtl/>
        </w:rPr>
        <w:t xml:space="preserve"> وقالت : معاشر الناس المسرعة إلى قيل الباطل </w:t>
      </w:r>
      <w:r w:rsidRPr="00A66DCD">
        <w:rPr>
          <w:rStyle w:val="libFootnotenumChar"/>
          <w:rtl/>
        </w:rPr>
        <w:t>(5)</w:t>
      </w:r>
      <w:r>
        <w:rPr>
          <w:rtl/>
        </w:rPr>
        <w:t xml:space="preserve"> ، الم</w:t>
      </w:r>
      <w:r>
        <w:rPr>
          <w:rFonts w:hint="cs"/>
          <w:rtl/>
        </w:rPr>
        <w:t>ُ</w:t>
      </w:r>
      <w:r>
        <w:rPr>
          <w:rtl/>
        </w:rPr>
        <w:t>غض</w:t>
      </w:r>
      <w:r>
        <w:rPr>
          <w:rFonts w:hint="cs"/>
          <w:rtl/>
        </w:rPr>
        <w:t>ِ</w:t>
      </w:r>
      <w:r>
        <w:rPr>
          <w:rtl/>
        </w:rPr>
        <w:t>ي</w:t>
      </w:r>
      <w:r>
        <w:rPr>
          <w:rFonts w:hint="cs"/>
          <w:rtl/>
        </w:rPr>
        <w:t>َ</w:t>
      </w:r>
      <w:r>
        <w:rPr>
          <w:rtl/>
        </w:rPr>
        <w:t>ة</w:t>
      </w:r>
      <w:r>
        <w:rPr>
          <w:rFonts w:hint="cs"/>
          <w:rtl/>
        </w:rPr>
        <w:t>ِ</w:t>
      </w:r>
      <w:r>
        <w:rPr>
          <w:rtl/>
        </w:rPr>
        <w:t xml:space="preserve"> </w:t>
      </w:r>
      <w:r w:rsidRPr="00A66DCD">
        <w:rPr>
          <w:rStyle w:val="libFootnotenumChar"/>
          <w:rtl/>
        </w:rPr>
        <w:t>(6)</w:t>
      </w:r>
      <w:r>
        <w:rPr>
          <w:rtl/>
        </w:rPr>
        <w:t xml:space="preserve"> على الفعل القبيح الخاسر « </w:t>
      </w:r>
      <w:r w:rsidRPr="008044A7">
        <w:rPr>
          <w:rStyle w:val="libAieChar"/>
          <w:rFonts w:hint="cs"/>
          <w:rtl/>
        </w:rPr>
        <w:t>أَفَلا يَتَدَبَّرُونَ الْقُرْآنَ أَمْ عَلَىٰ قُلُوبٍ أَقْفَالُهَا</w:t>
      </w:r>
      <w:r>
        <w:rPr>
          <w:rtl/>
        </w:rPr>
        <w:t xml:space="preserve"> </w:t>
      </w:r>
      <w:r w:rsidRPr="00A66DCD">
        <w:rPr>
          <w:rStyle w:val="libFootnotenumChar"/>
          <w:rtl/>
        </w:rPr>
        <w:t>(7)</w:t>
      </w:r>
      <w:r>
        <w:rPr>
          <w:rtl/>
        </w:rPr>
        <w:t xml:space="preserve"> » </w:t>
      </w:r>
      <w:r w:rsidRPr="00A66DCD">
        <w:rPr>
          <w:rStyle w:val="libFootnotenumChar"/>
          <w:rtl/>
        </w:rPr>
        <w:t>(8)</w:t>
      </w:r>
      <w:r>
        <w:rPr>
          <w:rtl/>
        </w:rPr>
        <w:t xml:space="preserve"> كلا بل ران على قلوبكم </w:t>
      </w:r>
      <w:r w:rsidRPr="00A66DCD">
        <w:rPr>
          <w:rStyle w:val="libFootnotenumChar"/>
          <w:rtl/>
        </w:rPr>
        <w:t>(9)</w:t>
      </w:r>
      <w:r>
        <w:rPr>
          <w:rtl/>
        </w:rPr>
        <w:t xml:space="preserve"> ما أسأتم من أعمالكم ، فأخذ بسمعكم وأبصاركم ، ولبئس</w:t>
      </w:r>
      <w:r>
        <w:rPr>
          <w:rFonts w:hint="cs"/>
          <w:rtl/>
        </w:rPr>
        <w:t>َ</w:t>
      </w:r>
      <w:r>
        <w:rPr>
          <w:rtl/>
        </w:rPr>
        <w:t xml:space="preserve"> ما تأوّ</w:t>
      </w:r>
      <w:r>
        <w:rPr>
          <w:rFonts w:hint="cs"/>
          <w:rtl/>
        </w:rPr>
        <w:t>َ</w:t>
      </w:r>
      <w:r>
        <w:rPr>
          <w:rtl/>
        </w:rPr>
        <w:t xml:space="preserve">لتم </w:t>
      </w:r>
      <w:r w:rsidRPr="00A66DCD">
        <w:rPr>
          <w:rStyle w:val="libFootnotenumChar"/>
          <w:rtl/>
        </w:rPr>
        <w:t>(10)</w:t>
      </w:r>
      <w:r>
        <w:rPr>
          <w:rtl/>
        </w:rPr>
        <w:t xml:space="preserve"> ، وساء ما به أشرتم </w:t>
      </w:r>
      <w:r w:rsidRPr="00A66DCD">
        <w:rPr>
          <w:rStyle w:val="libFootnotenumChar"/>
          <w:rtl/>
        </w:rPr>
        <w:t>(11)</w:t>
      </w:r>
      <w:r>
        <w:rPr>
          <w:rtl/>
        </w:rPr>
        <w:t xml:space="preserve"> ، وشرّ</w:t>
      </w:r>
      <w:r>
        <w:rPr>
          <w:rFonts w:hint="cs"/>
          <w:rtl/>
        </w:rPr>
        <w:t>َ</w:t>
      </w:r>
      <w:r>
        <w:rPr>
          <w:rtl/>
        </w:rPr>
        <w:t xml:space="preserve"> ما عنه اعتضتم </w:t>
      </w:r>
      <w:r w:rsidRPr="00A66DCD">
        <w:rPr>
          <w:rStyle w:val="libFootnotenumChar"/>
          <w:rtl/>
        </w:rPr>
        <w:t>(12)</w:t>
      </w:r>
      <w:r>
        <w:rPr>
          <w:rtl/>
        </w:rPr>
        <w:t xml:space="preserve"> ، لتجدنّ</w:t>
      </w:r>
      <w:r>
        <w:rPr>
          <w:rFonts w:hint="cs"/>
          <w:rtl/>
        </w:rPr>
        <w:t xml:space="preserve">َ </w:t>
      </w:r>
      <w:r>
        <w:rPr>
          <w:rtl/>
        </w:rPr>
        <w:t>ـ</w:t>
      </w:r>
      <w:r>
        <w:rPr>
          <w:rFonts w:hint="cs"/>
          <w:rtl/>
        </w:rPr>
        <w:t xml:space="preserve"> </w:t>
      </w:r>
      <w:r>
        <w:rPr>
          <w:rtl/>
        </w:rPr>
        <w:t>والله</w:t>
      </w:r>
      <w:r>
        <w:rPr>
          <w:rFonts w:hint="cs"/>
          <w:rtl/>
        </w:rPr>
        <w:t xml:space="preserve"> </w:t>
      </w:r>
      <w:r>
        <w:rPr>
          <w:rtl/>
        </w:rPr>
        <w:t>ـ</w:t>
      </w:r>
      <w:r>
        <w:rPr>
          <w:rFonts w:hint="cs"/>
          <w:rtl/>
        </w:rPr>
        <w:t xml:space="preserve"> </w:t>
      </w:r>
      <w:r>
        <w:rPr>
          <w:rtl/>
        </w:rPr>
        <w:t>م</w:t>
      </w:r>
      <w:r>
        <w:rPr>
          <w:rFonts w:hint="cs"/>
          <w:rtl/>
        </w:rPr>
        <w:t>َ</w:t>
      </w:r>
      <w:r>
        <w:rPr>
          <w:rtl/>
        </w:rPr>
        <w:t>ح</w:t>
      </w:r>
      <w:r>
        <w:rPr>
          <w:rFonts w:hint="cs"/>
          <w:rtl/>
        </w:rPr>
        <w:t>ْ</w:t>
      </w:r>
      <w:r>
        <w:rPr>
          <w:rtl/>
        </w:rPr>
        <w:t>م</w:t>
      </w:r>
      <w:r>
        <w:rPr>
          <w:rFonts w:hint="cs"/>
          <w:rtl/>
        </w:rPr>
        <w:t>ِ</w:t>
      </w:r>
      <w:r>
        <w:rPr>
          <w:rtl/>
        </w:rPr>
        <w:t>ل</w:t>
      </w:r>
      <w:r>
        <w:rPr>
          <w:rFonts w:hint="cs"/>
          <w:rtl/>
        </w:rPr>
        <w:t>َ</w:t>
      </w:r>
      <w:r>
        <w:rPr>
          <w:rtl/>
        </w:rPr>
        <w:t>ه</w:t>
      </w:r>
      <w:r>
        <w:rPr>
          <w:rFonts w:hint="cs"/>
          <w:rtl/>
        </w:rPr>
        <w:t>ُ</w:t>
      </w:r>
      <w:r>
        <w:rPr>
          <w:rtl/>
        </w:rPr>
        <w:t xml:space="preserve"> ثقيلاً </w:t>
      </w:r>
      <w:r w:rsidRPr="00A66DCD">
        <w:rPr>
          <w:rStyle w:val="libFootnotenumChar"/>
          <w:rtl/>
        </w:rPr>
        <w:t>(13)</w:t>
      </w:r>
      <w:r>
        <w:rPr>
          <w:rtl/>
        </w:rPr>
        <w:t xml:space="preserve"> ، وغ</w:t>
      </w:r>
      <w:r>
        <w:rPr>
          <w:rFonts w:hint="cs"/>
          <w:rtl/>
        </w:rPr>
        <w:t>ِ</w:t>
      </w:r>
      <w:r>
        <w:rPr>
          <w:rtl/>
        </w:rPr>
        <w:t>بّ</w:t>
      </w:r>
      <w:r>
        <w:rPr>
          <w:rFonts w:hint="cs"/>
          <w:rtl/>
        </w:rPr>
        <w:t>َ</w:t>
      </w:r>
      <w:r>
        <w:rPr>
          <w:rtl/>
        </w:rPr>
        <w:t>ه</w:t>
      </w:r>
      <w:r>
        <w:rPr>
          <w:rFonts w:hint="cs"/>
          <w:rtl/>
        </w:rPr>
        <w:t>ُ</w:t>
      </w:r>
      <w:r>
        <w:rPr>
          <w:rtl/>
        </w:rPr>
        <w:t xml:space="preserve"> وبيلاً </w:t>
      </w:r>
      <w:r w:rsidRPr="00A66DCD">
        <w:rPr>
          <w:rStyle w:val="libFootnotenumChar"/>
          <w:rtl/>
        </w:rPr>
        <w:t>(14)</w:t>
      </w:r>
      <w:r>
        <w:rPr>
          <w:rtl/>
        </w:rPr>
        <w:t xml:space="preserve"> إذا ك</w:t>
      </w:r>
      <w:r>
        <w:rPr>
          <w:rFonts w:hint="cs"/>
          <w:rtl/>
        </w:rPr>
        <w:t>ُ</w:t>
      </w:r>
      <w:r>
        <w:rPr>
          <w:rtl/>
        </w:rPr>
        <w:t>ش</w:t>
      </w:r>
      <w:r>
        <w:rPr>
          <w:rFonts w:hint="cs"/>
          <w:rtl/>
        </w:rPr>
        <w:t>ِ</w:t>
      </w:r>
      <w:r>
        <w:rPr>
          <w:rtl/>
        </w:rPr>
        <w:t>ف</w:t>
      </w:r>
      <w:r>
        <w:rPr>
          <w:rFonts w:hint="cs"/>
          <w:rtl/>
        </w:rPr>
        <w:t>َ</w:t>
      </w:r>
      <w:r>
        <w:rPr>
          <w:rtl/>
        </w:rPr>
        <w:t xml:space="preserve"> لكم الغطاء ، وبان ما وراءه</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يوسف : آية 18.</w:t>
      </w:r>
    </w:p>
    <w:p w:rsidR="00721A0A" w:rsidRDefault="00721A0A" w:rsidP="00A66DCD">
      <w:pPr>
        <w:pStyle w:val="libFootnote0"/>
        <w:rPr>
          <w:rtl/>
        </w:rPr>
      </w:pPr>
      <w:r>
        <w:rPr>
          <w:rtl/>
        </w:rPr>
        <w:t>(2) من المصدر المضاف إلى الفاعل.</w:t>
      </w:r>
    </w:p>
    <w:p w:rsidR="00721A0A" w:rsidRDefault="00721A0A" w:rsidP="00A66DCD">
      <w:pPr>
        <w:pStyle w:val="libFootnote0"/>
        <w:rPr>
          <w:rtl/>
        </w:rPr>
      </w:pPr>
      <w:r>
        <w:rPr>
          <w:rtl/>
        </w:rPr>
        <w:t xml:space="preserve">(3) مراده بما تقلدوا </w:t>
      </w:r>
      <w:r>
        <w:rPr>
          <w:rFonts w:hint="cs"/>
          <w:rtl/>
        </w:rPr>
        <w:t>ما</w:t>
      </w:r>
      <w:r>
        <w:rPr>
          <w:rtl/>
        </w:rPr>
        <w:t xml:space="preserve"> اخذ فدك او الخلافة ، </w:t>
      </w:r>
      <w:r>
        <w:rPr>
          <w:rFonts w:hint="cs"/>
          <w:rtl/>
        </w:rPr>
        <w:t>ا</w:t>
      </w:r>
      <w:r>
        <w:rPr>
          <w:rtl/>
        </w:rPr>
        <w:t>ي اخذت الخلافة بقول المسلمين واتفاقهم فلزمني القيام بحدودها التي من جملتها اخذ فدك ، للحديث المذكور.</w:t>
      </w:r>
    </w:p>
    <w:p w:rsidR="00721A0A" w:rsidRDefault="00721A0A" w:rsidP="00A66DCD">
      <w:pPr>
        <w:pStyle w:val="libFootnote0"/>
        <w:rPr>
          <w:rtl/>
        </w:rPr>
      </w:pPr>
      <w:r>
        <w:rPr>
          <w:rtl/>
        </w:rPr>
        <w:t>(4) المكابرة : المغالبة والاستبداد والاستيثار : الانفراد بالشيء.</w:t>
      </w:r>
    </w:p>
    <w:p w:rsidR="00721A0A" w:rsidRDefault="00721A0A" w:rsidP="00A66DCD">
      <w:pPr>
        <w:pStyle w:val="libFootnote0"/>
        <w:rPr>
          <w:rtl/>
        </w:rPr>
      </w:pPr>
      <w:r>
        <w:rPr>
          <w:rtl/>
        </w:rPr>
        <w:t>(5) القيل بمعنى القول ، وكذا القال ، وقيل : القول في الخير ، والقيل والقال في الشر ، وقيل : القول مصدر ، والقيل والقال اسمان له.</w:t>
      </w:r>
    </w:p>
    <w:p w:rsidR="00721A0A" w:rsidRDefault="00721A0A" w:rsidP="00A66DCD">
      <w:pPr>
        <w:pStyle w:val="libFootnote0"/>
        <w:rPr>
          <w:rtl/>
        </w:rPr>
      </w:pPr>
      <w:r>
        <w:rPr>
          <w:rtl/>
        </w:rPr>
        <w:t>(6) الاغضاء : ادناء الجفون ، واغضى على الشيء ، أي سكت ورضى به.</w:t>
      </w:r>
    </w:p>
    <w:p w:rsidR="00721A0A" w:rsidRDefault="00721A0A" w:rsidP="00A66DCD">
      <w:pPr>
        <w:pStyle w:val="libFootnote0"/>
        <w:rPr>
          <w:rtl/>
        </w:rPr>
      </w:pPr>
      <w:r>
        <w:rPr>
          <w:rtl/>
        </w:rPr>
        <w:t xml:space="preserve">(7) روي عن الصادق والكاظم </w:t>
      </w:r>
      <w:r w:rsidR="00F55C0D" w:rsidRPr="00F55C0D">
        <w:rPr>
          <w:rStyle w:val="libAlaemChar"/>
          <w:rFonts w:hint="cs"/>
          <w:rtl/>
        </w:rPr>
        <w:t>عليهما‌السلام</w:t>
      </w:r>
      <w:r>
        <w:rPr>
          <w:rtl/>
        </w:rPr>
        <w:t xml:space="preserve"> في الآية : ان المعنى : أفلا يتدبرون القرآن فيقضوا بما عليهم من الحق</w:t>
      </w:r>
      <w:r>
        <w:rPr>
          <w:rFonts w:hint="cs"/>
          <w:rtl/>
        </w:rPr>
        <w:t xml:space="preserve"> </w:t>
      </w:r>
      <w:r>
        <w:rPr>
          <w:rtl/>
        </w:rPr>
        <w:t>؟ وتنكير القلوب لارادة قلوب هؤلاء ومن كان مثلهم من غيرهم.</w:t>
      </w:r>
    </w:p>
    <w:p w:rsidR="00721A0A" w:rsidRDefault="00721A0A" w:rsidP="00A66DCD">
      <w:pPr>
        <w:pStyle w:val="libFootnote0"/>
        <w:rPr>
          <w:rtl/>
        </w:rPr>
      </w:pPr>
      <w:r>
        <w:rPr>
          <w:rtl/>
        </w:rPr>
        <w:t>(8) محمد : آية 24.</w:t>
      </w:r>
    </w:p>
    <w:p w:rsidR="00721A0A" w:rsidRDefault="00721A0A" w:rsidP="00A66DCD">
      <w:pPr>
        <w:pStyle w:val="libFootnote0"/>
        <w:rPr>
          <w:rtl/>
        </w:rPr>
      </w:pPr>
      <w:r>
        <w:rPr>
          <w:rtl/>
        </w:rPr>
        <w:t>(9) الرين : الطبع والتغطية ، واصله الغلبة.</w:t>
      </w:r>
    </w:p>
    <w:p w:rsidR="00721A0A" w:rsidRDefault="00721A0A" w:rsidP="00A66DCD">
      <w:pPr>
        <w:pStyle w:val="libFootnote0"/>
        <w:rPr>
          <w:rtl/>
        </w:rPr>
      </w:pPr>
      <w:r>
        <w:rPr>
          <w:rtl/>
        </w:rPr>
        <w:t>(10) التأول والت</w:t>
      </w:r>
      <w:r>
        <w:rPr>
          <w:rFonts w:hint="cs"/>
          <w:rtl/>
        </w:rPr>
        <w:t>أ</w:t>
      </w:r>
      <w:r>
        <w:rPr>
          <w:rtl/>
        </w:rPr>
        <w:t>ويل : التصيير والارجاع ونقل الشيء عن موضعة ، ومنه تأويل الالفاظ أي نقل اللفظ عن الظاهر.</w:t>
      </w:r>
    </w:p>
    <w:p w:rsidR="00721A0A" w:rsidRDefault="00721A0A" w:rsidP="00A66DCD">
      <w:pPr>
        <w:pStyle w:val="libFootnote0"/>
        <w:rPr>
          <w:rtl/>
        </w:rPr>
      </w:pPr>
      <w:r>
        <w:rPr>
          <w:rtl/>
        </w:rPr>
        <w:t>(11) الاشارة : الأمر بأحسن الوجوده في أمر.</w:t>
      </w:r>
    </w:p>
    <w:p w:rsidR="00721A0A" w:rsidRDefault="00721A0A" w:rsidP="00A66DCD">
      <w:pPr>
        <w:pStyle w:val="libFootnote0"/>
        <w:rPr>
          <w:rtl/>
        </w:rPr>
      </w:pPr>
      <w:r>
        <w:rPr>
          <w:rtl/>
        </w:rPr>
        <w:t>(12) شرّ</w:t>
      </w:r>
      <w:r>
        <w:rPr>
          <w:rFonts w:hint="cs"/>
          <w:rtl/>
        </w:rPr>
        <w:t xml:space="preserve">َ </w:t>
      </w:r>
      <w:r>
        <w:rPr>
          <w:rtl/>
        </w:rPr>
        <w:t>ـ</w:t>
      </w:r>
      <w:r>
        <w:rPr>
          <w:rFonts w:hint="cs"/>
          <w:rtl/>
        </w:rPr>
        <w:t xml:space="preserve"> </w:t>
      </w:r>
      <w:r>
        <w:rPr>
          <w:rtl/>
        </w:rPr>
        <w:t>كفرّ</w:t>
      </w:r>
      <w:r>
        <w:rPr>
          <w:rFonts w:hint="cs"/>
          <w:rtl/>
        </w:rPr>
        <w:t xml:space="preserve">َ </w:t>
      </w:r>
      <w:r>
        <w:rPr>
          <w:rtl/>
        </w:rPr>
        <w:t>ـ</w:t>
      </w:r>
      <w:r>
        <w:rPr>
          <w:rFonts w:hint="cs"/>
          <w:rtl/>
        </w:rPr>
        <w:t xml:space="preserve"> </w:t>
      </w:r>
      <w:r>
        <w:rPr>
          <w:rtl/>
        </w:rPr>
        <w:t>بمعنى ساء</w:t>
      </w:r>
      <w:r>
        <w:rPr>
          <w:rFonts w:hint="cs"/>
          <w:rtl/>
        </w:rPr>
        <w:t xml:space="preserve"> </w:t>
      </w:r>
      <w:r>
        <w:rPr>
          <w:rtl/>
        </w:rPr>
        <w:t>ـ</w:t>
      </w:r>
      <w:r>
        <w:rPr>
          <w:rFonts w:hint="cs"/>
          <w:rtl/>
        </w:rPr>
        <w:t xml:space="preserve"> </w:t>
      </w:r>
      <w:r>
        <w:rPr>
          <w:rtl/>
        </w:rPr>
        <w:t>و</w:t>
      </w:r>
      <w:r>
        <w:rPr>
          <w:rFonts w:hint="cs"/>
          <w:rtl/>
        </w:rPr>
        <w:t>ا</w:t>
      </w:r>
      <w:r>
        <w:rPr>
          <w:rtl/>
        </w:rPr>
        <w:t>لاعتياض : أخذ العوض والرضاء به ، والمغنى : ساء ما اخذتم منه عوضا عما تركتم.</w:t>
      </w:r>
    </w:p>
    <w:p w:rsidR="00721A0A" w:rsidRDefault="00721A0A" w:rsidP="00A66DCD">
      <w:pPr>
        <w:pStyle w:val="libFootnote0"/>
        <w:rPr>
          <w:rtl/>
        </w:rPr>
      </w:pPr>
      <w:r>
        <w:rPr>
          <w:rtl/>
        </w:rPr>
        <w:t>(13) المحمل ـ كمجلس ـ مصدر.</w:t>
      </w:r>
    </w:p>
    <w:p w:rsidR="00721A0A" w:rsidRDefault="00721A0A" w:rsidP="00A66DCD">
      <w:pPr>
        <w:pStyle w:val="libFootnote0"/>
        <w:rPr>
          <w:rtl/>
        </w:rPr>
      </w:pPr>
      <w:r>
        <w:rPr>
          <w:rtl/>
        </w:rPr>
        <w:t>(14) الغب ، بالكسر :</w:t>
      </w:r>
      <w:r>
        <w:rPr>
          <w:rFonts w:hint="cs"/>
          <w:rtl/>
        </w:rPr>
        <w:t xml:space="preserve"> </w:t>
      </w:r>
      <w:r>
        <w:rPr>
          <w:rtl/>
        </w:rPr>
        <w:t>العاقبة ، والوبال ، في الاصل : الثقل والمكروه ، ويراد به في عرف الشرع عذاب الاخرة ، والعذاب الوبيل : الشديد.</w:t>
      </w:r>
    </w:p>
    <w:p w:rsidR="00721A0A" w:rsidRDefault="00721A0A" w:rsidP="008044A7">
      <w:pPr>
        <w:pStyle w:val="libNormal0"/>
        <w:rPr>
          <w:rtl/>
        </w:rPr>
      </w:pPr>
      <w:r w:rsidRPr="00FE3CA6">
        <w:rPr>
          <w:rtl/>
        </w:rPr>
        <w:br w:type="page"/>
      </w:r>
      <w:r>
        <w:rPr>
          <w:rtl/>
        </w:rPr>
        <w:lastRenderedPageBreak/>
        <w:t>الضراء</w:t>
      </w:r>
      <w:r>
        <w:rPr>
          <w:rFonts w:hint="cs"/>
          <w:rtl/>
        </w:rPr>
        <w:t xml:space="preserve">ُ </w:t>
      </w:r>
      <w:r w:rsidRPr="00A66DCD">
        <w:rPr>
          <w:rStyle w:val="libFootnotenumChar"/>
          <w:rtl/>
        </w:rPr>
        <w:t>(1)</w:t>
      </w:r>
      <w:r>
        <w:rPr>
          <w:rtl/>
        </w:rPr>
        <w:t>.</w:t>
      </w:r>
      <w:r w:rsidRPr="009A5623">
        <w:rPr>
          <w:rtl/>
        </w:rPr>
        <w:t>« بدا لكم من ربكم ما لم تكونوا تحتسبون</w:t>
      </w:r>
      <w:r w:rsidRPr="009A5623">
        <w:rPr>
          <w:rFonts w:hint="cs"/>
          <w:rtl/>
        </w:rPr>
        <w:t xml:space="preserve"> </w:t>
      </w:r>
      <w:r w:rsidRPr="00A66DCD">
        <w:rPr>
          <w:rStyle w:val="libFootnotenumChar"/>
          <w:rtl/>
        </w:rPr>
        <w:t>(2)</w:t>
      </w:r>
      <w:r>
        <w:rPr>
          <w:rFonts w:hint="cs"/>
          <w:rtl/>
        </w:rPr>
        <w:t xml:space="preserve"> </w:t>
      </w:r>
      <w:r>
        <w:rPr>
          <w:rtl/>
        </w:rPr>
        <w:t>»</w:t>
      </w:r>
      <w:r>
        <w:rPr>
          <w:rFonts w:hint="cs"/>
          <w:rtl/>
        </w:rPr>
        <w:t xml:space="preserve"> </w:t>
      </w:r>
      <w:r w:rsidRPr="00A66DCD">
        <w:rPr>
          <w:rStyle w:val="libFootnotenumChar"/>
          <w:rtl/>
        </w:rPr>
        <w:t>(3)</w:t>
      </w:r>
      <w:r>
        <w:rPr>
          <w:rtl/>
        </w:rPr>
        <w:t xml:space="preserve"> و </w:t>
      </w:r>
      <w:r w:rsidRPr="008044A7">
        <w:rPr>
          <w:rStyle w:val="libAlaemChar"/>
          <w:rFonts w:hint="cs"/>
          <w:rtl/>
        </w:rPr>
        <w:t>(</w:t>
      </w:r>
      <w:r>
        <w:rPr>
          <w:rtl/>
        </w:rPr>
        <w:t xml:space="preserve"> </w:t>
      </w:r>
      <w:r w:rsidRPr="008044A7">
        <w:rPr>
          <w:rStyle w:val="libAieChar"/>
          <w:rFonts w:hint="cs"/>
          <w:rtl/>
        </w:rPr>
        <w:t>خَسِرَ هُنَالِكَ المُبْطِلُونَ</w:t>
      </w:r>
      <w:r>
        <w:rPr>
          <w:rtl/>
        </w:rPr>
        <w:t xml:space="preserve"> </w:t>
      </w:r>
      <w:r w:rsidRPr="00A66DCD">
        <w:rPr>
          <w:rStyle w:val="libFootnotenumChar"/>
          <w:rtl/>
        </w:rPr>
        <w:t>(4)</w:t>
      </w:r>
      <w:r>
        <w:rPr>
          <w:rtl/>
        </w:rPr>
        <w:t xml:space="preserve"> </w:t>
      </w:r>
      <w:r w:rsidRPr="008044A7">
        <w:rPr>
          <w:rStyle w:val="libAlaemChar"/>
          <w:rFonts w:hint="cs"/>
          <w:rtl/>
        </w:rPr>
        <w:t>)</w:t>
      </w:r>
      <w:r>
        <w:rPr>
          <w:rFonts w:hint="cs"/>
          <w:rtl/>
        </w:rPr>
        <w:t xml:space="preserve"> </w:t>
      </w:r>
      <w:r w:rsidRPr="00A66DCD">
        <w:rPr>
          <w:rStyle w:val="libFootnotenumChar"/>
          <w:rtl/>
        </w:rPr>
        <w:t>(5)</w:t>
      </w:r>
      <w:r>
        <w:rPr>
          <w:rtl/>
        </w:rPr>
        <w:t>.</w:t>
      </w:r>
    </w:p>
    <w:p w:rsidR="00721A0A" w:rsidRDefault="00721A0A" w:rsidP="008044A7">
      <w:pPr>
        <w:pStyle w:val="libNormal"/>
        <w:rPr>
          <w:rtl/>
        </w:rPr>
      </w:pPr>
      <w:r>
        <w:rPr>
          <w:rtl/>
        </w:rPr>
        <w:t xml:space="preserve">ثم عطفت على قبر النبي </w:t>
      </w:r>
      <w:r w:rsidR="00F55C0D" w:rsidRPr="00F55C0D">
        <w:rPr>
          <w:rStyle w:val="libAlaemChar"/>
          <w:rFonts w:hint="cs"/>
          <w:rtl/>
        </w:rPr>
        <w:t>صلى‌الله‌عليه‌وآله</w:t>
      </w:r>
      <w:r>
        <w:rPr>
          <w:rtl/>
        </w:rPr>
        <w:t xml:space="preserve"> وقالت : </w:t>
      </w:r>
      <w:r w:rsidRPr="00A66DCD">
        <w:rPr>
          <w:rStyle w:val="libFootnotenumChar"/>
          <w:rtl/>
        </w:rPr>
        <w:t>(6)</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3B5B39">
              <w:rPr>
                <w:rtl/>
              </w:rPr>
              <w:t>قد كان بعدك أنباء</w:t>
            </w:r>
            <w:r>
              <w:rPr>
                <w:rFonts w:hint="cs"/>
                <w:rtl/>
              </w:rPr>
              <w:t>ٌ</w:t>
            </w:r>
            <w:r w:rsidRPr="003B5B39">
              <w:rPr>
                <w:rtl/>
              </w:rPr>
              <w:t xml:space="preserve"> وهن</w:t>
            </w:r>
            <w:r>
              <w:rPr>
                <w:rFonts w:hint="cs"/>
                <w:rtl/>
              </w:rPr>
              <w:t>ْ</w:t>
            </w:r>
            <w:r w:rsidRPr="003B5B39">
              <w:rPr>
                <w:rtl/>
              </w:rPr>
              <w:t>بث</w:t>
            </w:r>
            <w:r>
              <w:rPr>
                <w:rFonts w:hint="cs"/>
                <w:rtl/>
              </w:rPr>
              <w:t>َ</w:t>
            </w:r>
            <w:r w:rsidRPr="003B5B39">
              <w:rPr>
                <w:rtl/>
              </w:rPr>
              <w:t>ة</w:t>
            </w:r>
            <w:r>
              <w:rPr>
                <w:rFonts w:hint="cs"/>
                <w:rtl/>
              </w:rPr>
              <w:t>ٌ</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3B5B39">
              <w:rPr>
                <w:rtl/>
              </w:rPr>
              <w:t>لو كنت شاهدها لم ت</w:t>
            </w:r>
            <w:r w:rsidRPr="003B5B39">
              <w:rPr>
                <w:rFonts w:hint="cs"/>
                <w:rtl/>
              </w:rPr>
              <w:t>َ</w:t>
            </w:r>
            <w:r w:rsidRPr="003B5B39">
              <w:rPr>
                <w:rtl/>
              </w:rPr>
              <w:t>كب</w:t>
            </w:r>
            <w:r w:rsidRPr="003B5B39">
              <w:rPr>
                <w:rFonts w:hint="cs"/>
                <w:rtl/>
              </w:rPr>
              <w:t>ُ</w:t>
            </w:r>
            <w:r w:rsidRPr="003B5B39">
              <w:rPr>
                <w:rtl/>
              </w:rPr>
              <w:t>ر</w:t>
            </w:r>
            <w:r w:rsidRPr="003B5B39">
              <w:rPr>
                <w:rFonts w:hint="cs"/>
                <w:rtl/>
              </w:rPr>
              <w:t>ِ</w:t>
            </w:r>
            <w:r w:rsidRPr="003B5B39">
              <w:rPr>
                <w:rtl/>
              </w:rPr>
              <w:t xml:space="preserve"> الخطب</w:t>
            </w:r>
            <w:r w:rsidRPr="003B5B39">
              <w:rPr>
                <w:rFonts w:hint="cs"/>
                <w:rtl/>
              </w:rPr>
              <w:t>ُ</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B5B39">
              <w:rPr>
                <w:rtl/>
              </w:rPr>
              <w:t>إنّا فقدناك ف</w:t>
            </w:r>
            <w:r>
              <w:rPr>
                <w:rFonts w:hint="cs"/>
                <w:rtl/>
              </w:rPr>
              <w:t>َ</w:t>
            </w:r>
            <w:r w:rsidRPr="003B5B39">
              <w:rPr>
                <w:rtl/>
              </w:rPr>
              <w:t>ق</w:t>
            </w:r>
            <w:r>
              <w:rPr>
                <w:rFonts w:hint="cs"/>
                <w:rtl/>
              </w:rPr>
              <w:t>ْ</w:t>
            </w:r>
            <w:r w:rsidRPr="003B5B39">
              <w:rPr>
                <w:rtl/>
              </w:rPr>
              <w:t>د</w:t>
            </w:r>
            <w:r>
              <w:rPr>
                <w:rFonts w:hint="cs"/>
                <w:rtl/>
              </w:rPr>
              <w:t>َ</w:t>
            </w:r>
            <w:r w:rsidRPr="003B5B39">
              <w:rPr>
                <w:rtl/>
              </w:rPr>
              <w:t xml:space="preserve"> الأرض واب</w:t>
            </w:r>
            <w:r w:rsidRPr="003B5B39">
              <w:rPr>
                <w:rFonts w:hint="cs"/>
                <w:rtl/>
              </w:rPr>
              <w:t>ِ</w:t>
            </w:r>
            <w:r w:rsidRPr="003B5B39">
              <w:rPr>
                <w:rtl/>
              </w:rPr>
              <w:t>له</w:t>
            </w:r>
            <w:r w:rsidRPr="003B5B39">
              <w:rPr>
                <w:rFonts w:hint="cs"/>
                <w:rtl/>
              </w:rPr>
              <w:t>َ</w:t>
            </w:r>
            <w:r w:rsidRPr="003B5B39">
              <w:rPr>
                <w:rtl/>
              </w:rPr>
              <w:t>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B5B39">
              <w:rPr>
                <w:rtl/>
              </w:rPr>
              <w:t>واخ</w:t>
            </w:r>
            <w:r>
              <w:rPr>
                <w:rFonts w:hint="cs"/>
                <w:rtl/>
              </w:rPr>
              <w:t>ْ</w:t>
            </w:r>
            <w:r w:rsidRPr="003B5B39">
              <w:rPr>
                <w:rtl/>
              </w:rPr>
              <w:t>تلّ</w:t>
            </w:r>
            <w:r>
              <w:rPr>
                <w:rFonts w:hint="cs"/>
                <w:rtl/>
              </w:rPr>
              <w:t>َ</w:t>
            </w:r>
            <w:r w:rsidRPr="003B5B39">
              <w:rPr>
                <w:rtl/>
              </w:rPr>
              <w:t xml:space="preserve"> قوم</w:t>
            </w:r>
            <w:r w:rsidRPr="003B5B39">
              <w:rPr>
                <w:rFonts w:hint="cs"/>
                <w:rtl/>
              </w:rPr>
              <w:t>ُ</w:t>
            </w:r>
            <w:r w:rsidRPr="003B5B39">
              <w:rPr>
                <w:rtl/>
              </w:rPr>
              <w:t>ك فاش</w:t>
            </w:r>
            <w:r>
              <w:rPr>
                <w:rFonts w:hint="cs"/>
                <w:rtl/>
              </w:rPr>
              <w:t>ْ</w:t>
            </w:r>
            <w:r w:rsidRPr="003B5B39">
              <w:rPr>
                <w:rtl/>
              </w:rPr>
              <w:t>ه</w:t>
            </w:r>
            <w:r w:rsidRPr="003B5B39">
              <w:rPr>
                <w:rFonts w:hint="cs"/>
                <w:rtl/>
              </w:rPr>
              <w:t>َ</w:t>
            </w:r>
            <w:r w:rsidRPr="003B5B39">
              <w:rPr>
                <w:rtl/>
              </w:rPr>
              <w:t>د</w:t>
            </w:r>
            <w:r>
              <w:rPr>
                <w:rFonts w:hint="cs"/>
                <w:rtl/>
              </w:rPr>
              <w:t>ْ</w:t>
            </w:r>
            <w:r w:rsidRPr="003B5B39">
              <w:rPr>
                <w:rtl/>
              </w:rPr>
              <w:t>هم وقد نك</w:t>
            </w:r>
            <w:r>
              <w:rPr>
                <w:rFonts w:hint="cs"/>
                <w:rtl/>
              </w:rPr>
              <w:t>ِ</w:t>
            </w:r>
            <w:r w:rsidRPr="003B5B39">
              <w:rPr>
                <w:rtl/>
              </w:rPr>
              <w:t>بوا</w:t>
            </w:r>
            <w:r w:rsidRPr="009A5623">
              <w:rPr>
                <w:rFonts w:hint="cs"/>
                <w:rtl/>
              </w:rPr>
              <w:t xml:space="preserve"> </w:t>
            </w:r>
            <w:r w:rsidRPr="00A66DCD">
              <w:rPr>
                <w:rStyle w:val="libFootnotenumChar"/>
                <w:rtl/>
              </w:rPr>
              <w:t>(7)</w:t>
            </w:r>
            <w:r w:rsidRPr="00D934CC">
              <w:rPr>
                <w:rStyle w:val="libPoemTiniChar0"/>
                <w:rtl/>
              </w:rPr>
              <w:br/>
              <w:t> </w:t>
            </w:r>
          </w:p>
        </w:tc>
      </w:tr>
      <w:tr w:rsidR="00721A0A" w:rsidTr="008044A7">
        <w:tc>
          <w:tcPr>
            <w:tcW w:w="2400" w:type="pct"/>
          </w:tcPr>
          <w:p w:rsidR="00721A0A" w:rsidRDefault="00721A0A" w:rsidP="00D934CC">
            <w:pPr>
              <w:pStyle w:val="libPoem"/>
              <w:rPr>
                <w:rtl/>
              </w:rPr>
            </w:pPr>
            <w:r w:rsidRPr="003B5B39">
              <w:rPr>
                <w:rtl/>
              </w:rPr>
              <w:t>وكل أهل له قربى ومنزلة</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3B5B39">
              <w:rPr>
                <w:rtl/>
              </w:rPr>
              <w:t>عند الإله على الأدنين مقترب</w:t>
            </w:r>
            <w:r w:rsidRPr="003B5B39">
              <w:rPr>
                <w:rFonts w:hint="cs"/>
                <w:rtl/>
              </w:rPr>
              <w:t>ُ</w:t>
            </w:r>
            <w:r w:rsidRPr="003B5B39">
              <w:rPr>
                <w:rtl/>
              </w:rPr>
              <w:t xml:space="preserve"> </w:t>
            </w:r>
            <w:r w:rsidRPr="00A66DCD">
              <w:rPr>
                <w:rStyle w:val="libFootnotenumChar"/>
                <w:rtl/>
              </w:rPr>
              <w:t>(8)</w:t>
            </w:r>
            <w:r w:rsidRPr="00D934CC">
              <w:rPr>
                <w:rStyle w:val="libPoemTiniChar0"/>
                <w:rtl/>
              </w:rPr>
              <w:br/>
              <w:t> </w:t>
            </w:r>
          </w:p>
        </w:tc>
      </w:tr>
    </w:tbl>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الضراء ، بالفتح والتخفيف : الشجر الملتف كما مر ، يقال : توارى الصيد مني في ضراء ، والوراء يكون</w:t>
      </w:r>
      <w:r>
        <w:rPr>
          <w:rFonts w:hint="cs"/>
          <w:rtl/>
        </w:rPr>
        <w:t xml:space="preserve"> بمعنى قدام كما يكون</w:t>
      </w:r>
      <w:r>
        <w:rPr>
          <w:rtl/>
        </w:rPr>
        <w:t xml:space="preserve"> بمعنى خلف ، وبالاول فسر قوله تعالى : </w:t>
      </w:r>
      <w:r w:rsidRPr="008044A7">
        <w:rPr>
          <w:rStyle w:val="libAlaemChar"/>
          <w:rFonts w:hint="cs"/>
          <w:rtl/>
        </w:rPr>
        <w:t>(</w:t>
      </w:r>
      <w:r>
        <w:rPr>
          <w:rtl/>
        </w:rPr>
        <w:t xml:space="preserve"> </w:t>
      </w:r>
      <w:r w:rsidRPr="00937AEC">
        <w:rPr>
          <w:rStyle w:val="libFootnoteAieChar"/>
          <w:rFonts w:hint="cs"/>
          <w:rtl/>
        </w:rPr>
        <w:t>وَكَانَ وَرَاءَهُم مَّلِكٌ يَأْخُذُ كُلَّ سَفِينَةٍ غَصْبًا</w:t>
      </w:r>
      <w:r>
        <w:rPr>
          <w:rtl/>
        </w:rPr>
        <w:t xml:space="preserve"> </w:t>
      </w:r>
      <w:r w:rsidRPr="008044A7">
        <w:rPr>
          <w:rStyle w:val="libAlaemChar"/>
          <w:rFonts w:hint="cs"/>
          <w:rtl/>
        </w:rPr>
        <w:t>)</w:t>
      </w:r>
      <w:r>
        <w:rPr>
          <w:rtl/>
        </w:rPr>
        <w:t>.</w:t>
      </w:r>
      <w:r>
        <w:rPr>
          <w:rFonts w:hint="cs"/>
          <w:rtl/>
        </w:rPr>
        <w:t xml:space="preserve"> </w:t>
      </w:r>
      <w:r>
        <w:rPr>
          <w:rtl/>
        </w:rPr>
        <w:t>ويحتمل ان تكون الهاء زيدت من النساخ ، او الهمزة ، فيكون على الاخير بتشديد الراء من قولهم « وري الشي تورية » أي اخفاه ، وعلى التقادير فالمعنى : وظهر لكم ما ستره عنكم الضراء.</w:t>
      </w:r>
    </w:p>
    <w:p w:rsidR="00721A0A" w:rsidRDefault="00721A0A" w:rsidP="00A66DCD">
      <w:pPr>
        <w:pStyle w:val="libFootnote0"/>
        <w:rPr>
          <w:rtl/>
        </w:rPr>
      </w:pPr>
      <w:r>
        <w:rPr>
          <w:rtl/>
        </w:rPr>
        <w:t>(</w:t>
      </w:r>
      <w:r>
        <w:rPr>
          <w:rFonts w:hint="cs"/>
          <w:rtl/>
        </w:rPr>
        <w:t>2</w:t>
      </w:r>
      <w:r>
        <w:rPr>
          <w:rtl/>
        </w:rPr>
        <w:t>) أي ظهر لكم من صنوف العذاب ما لم تكونوا تنتظرونه ولا تظنونه واصلا اليكم ولم يكن في حسبانكم.</w:t>
      </w:r>
    </w:p>
    <w:p w:rsidR="00721A0A" w:rsidRDefault="00721A0A" w:rsidP="00A66DCD">
      <w:pPr>
        <w:pStyle w:val="libFootnote0"/>
        <w:rPr>
          <w:rtl/>
        </w:rPr>
      </w:pPr>
      <w:r>
        <w:rPr>
          <w:rtl/>
        </w:rPr>
        <w:t>(</w:t>
      </w:r>
      <w:r>
        <w:rPr>
          <w:rFonts w:hint="cs"/>
          <w:rtl/>
        </w:rPr>
        <w:t>3</w:t>
      </w:r>
      <w:r>
        <w:rPr>
          <w:rtl/>
        </w:rPr>
        <w:t>) اقتباس من سورة الزمر ، 47.</w:t>
      </w:r>
    </w:p>
    <w:p w:rsidR="00721A0A" w:rsidRDefault="00721A0A" w:rsidP="00A66DCD">
      <w:pPr>
        <w:pStyle w:val="libFootnote0"/>
        <w:rPr>
          <w:rtl/>
        </w:rPr>
      </w:pPr>
      <w:r>
        <w:rPr>
          <w:rtl/>
        </w:rPr>
        <w:t>(</w:t>
      </w:r>
      <w:r>
        <w:rPr>
          <w:rFonts w:hint="cs"/>
          <w:rtl/>
        </w:rPr>
        <w:t>4</w:t>
      </w:r>
      <w:r>
        <w:rPr>
          <w:rtl/>
        </w:rPr>
        <w:t>) المبطل : صاحب الباطل ، من ابطل الرجل : اذا اتى بالباطل.</w:t>
      </w:r>
    </w:p>
    <w:p w:rsidR="00721A0A" w:rsidRDefault="00721A0A" w:rsidP="00A66DCD">
      <w:pPr>
        <w:pStyle w:val="libFootnote0"/>
        <w:rPr>
          <w:rtl/>
        </w:rPr>
      </w:pPr>
      <w:r>
        <w:rPr>
          <w:rtl/>
        </w:rPr>
        <w:t>(</w:t>
      </w:r>
      <w:r>
        <w:rPr>
          <w:rFonts w:hint="cs"/>
          <w:rtl/>
        </w:rPr>
        <w:t>5</w:t>
      </w:r>
      <w:r>
        <w:rPr>
          <w:rtl/>
        </w:rPr>
        <w:t>) الغافر : آي</w:t>
      </w:r>
      <w:r>
        <w:rPr>
          <w:rFonts w:hint="cs"/>
          <w:rtl/>
        </w:rPr>
        <w:t>ة</w:t>
      </w:r>
      <w:r>
        <w:rPr>
          <w:rtl/>
        </w:rPr>
        <w:t xml:space="preserve"> 78.</w:t>
      </w:r>
    </w:p>
    <w:p w:rsidR="00721A0A" w:rsidRDefault="00721A0A" w:rsidP="00A66DCD">
      <w:pPr>
        <w:pStyle w:val="libFootnote0"/>
        <w:rPr>
          <w:rtl/>
        </w:rPr>
      </w:pPr>
      <w:r>
        <w:rPr>
          <w:rtl/>
        </w:rPr>
        <w:t>(6) في الكشف : « ثم التفتت إلى قبر ابيها متمثلة بقول هند ابنة اثاثة » ثم ذكر الابيات.</w:t>
      </w:r>
    </w:p>
    <w:p w:rsidR="00721A0A" w:rsidRDefault="00721A0A" w:rsidP="00A66DCD">
      <w:pPr>
        <w:pStyle w:val="libFootnote0"/>
        <w:rPr>
          <w:rtl/>
        </w:rPr>
      </w:pPr>
      <w:r>
        <w:rPr>
          <w:rtl/>
        </w:rPr>
        <w:t xml:space="preserve">(7) قال في النهاية : « الهنبثة : واحدة الهنابث ، وهي الامور الشداد المختلفة ، والهنبثة : الاختلاط في القول ، والنون زائدة » وذكر « فيه : ان فاطمة </w:t>
      </w:r>
      <w:r w:rsidR="00F55C0D" w:rsidRPr="00F55C0D">
        <w:rPr>
          <w:rStyle w:val="libAlaemChar"/>
          <w:rFonts w:hint="cs"/>
          <w:rtl/>
        </w:rPr>
        <w:t>عليها‌السلام</w:t>
      </w:r>
      <w:r>
        <w:rPr>
          <w:rtl/>
        </w:rPr>
        <w:t xml:space="preserve"> قالت بعد موت النبي </w:t>
      </w:r>
      <w:r w:rsidR="00F55C0D" w:rsidRPr="00F55C0D">
        <w:rPr>
          <w:rStyle w:val="libAlaemChar"/>
          <w:rFonts w:hint="cs"/>
          <w:rtl/>
        </w:rPr>
        <w:t>صلى‌الله‌عليه‌وآله‌وسلم</w:t>
      </w:r>
      <w:r>
        <w:rPr>
          <w:rtl/>
        </w:rPr>
        <w:t xml:space="preserve"> : « قد كان بعدك انباء » إلى اخر البيتين ، إلاّ انه قال : « </w:t>
      </w:r>
      <w:r>
        <w:rPr>
          <w:rFonts w:hint="cs"/>
          <w:rtl/>
        </w:rPr>
        <w:t>ف</w:t>
      </w:r>
      <w:r>
        <w:rPr>
          <w:rtl/>
        </w:rPr>
        <w:t>اشهدهم ولا تغب ». والشهود : الحضور ، والخطب ، بالفتح : الأمر الذي تقع فيه المخاطبة ، والشأن والحال ، والوابل : المطر الشديد ونكب فلان عن الطريق</w:t>
      </w:r>
      <w:r>
        <w:rPr>
          <w:rFonts w:hint="cs"/>
          <w:rtl/>
        </w:rPr>
        <w:t xml:space="preserve"> </w:t>
      </w:r>
      <w:r>
        <w:rPr>
          <w:rtl/>
        </w:rPr>
        <w:t>ـ</w:t>
      </w:r>
      <w:r>
        <w:rPr>
          <w:rFonts w:hint="cs"/>
          <w:rtl/>
        </w:rPr>
        <w:t xml:space="preserve"> </w:t>
      </w:r>
      <w:r>
        <w:rPr>
          <w:rtl/>
        </w:rPr>
        <w:t>كنصر وفرح</w:t>
      </w:r>
      <w:r>
        <w:rPr>
          <w:rFonts w:hint="cs"/>
          <w:rtl/>
        </w:rPr>
        <w:t xml:space="preserve"> </w:t>
      </w:r>
      <w:r>
        <w:rPr>
          <w:rtl/>
        </w:rPr>
        <w:t>ـ</w:t>
      </w:r>
      <w:r>
        <w:rPr>
          <w:rFonts w:hint="cs"/>
          <w:rtl/>
        </w:rPr>
        <w:t xml:space="preserve"> </w:t>
      </w:r>
      <w:r>
        <w:rPr>
          <w:rtl/>
        </w:rPr>
        <w:t>أي عدل ومال.</w:t>
      </w:r>
    </w:p>
    <w:p w:rsidR="00721A0A" w:rsidRDefault="00721A0A" w:rsidP="00A66DCD">
      <w:pPr>
        <w:pStyle w:val="libFootnote0"/>
        <w:rPr>
          <w:rtl/>
        </w:rPr>
      </w:pPr>
      <w:r>
        <w:rPr>
          <w:rtl/>
        </w:rPr>
        <w:t>(8) القربى ، في الاصل : القرابة في الرحم ، والمنزلة : المرتبة والدرجة ، ولا تجمع ، والادنين : هم الاقربون. واقترب أي تقارب. وقال في مجمع البيان : « في اقترب زيادة مبالغة على قرب. كما ان في اقتدر زيادة مبالغة على قدر » ويمكن تصحيح تركيب البيت وتأويل معناه على وجوه :</w:t>
      </w:r>
    </w:p>
    <w:p w:rsidR="00721A0A" w:rsidRPr="009A5623" w:rsidRDefault="00721A0A" w:rsidP="00A66DCD">
      <w:pPr>
        <w:pStyle w:val="libFootnote"/>
        <w:rPr>
          <w:rtl/>
        </w:rPr>
      </w:pPr>
      <w:r w:rsidRPr="009A5623">
        <w:rPr>
          <w:rtl/>
        </w:rPr>
        <w:t>الأوّل ، وهو الاظهر : ان جملة « له قربى » صفة لاهل ، والتنوين في « منزلة » للتعظيم ، والظرفان متعلقان بالمنزلة لما فيها من معنى الزيادة والرجحان ، و</w:t>
      </w:r>
      <w:r>
        <w:rPr>
          <w:rFonts w:hint="cs"/>
          <w:rtl/>
        </w:rPr>
        <w:t xml:space="preserve"> </w:t>
      </w:r>
      <w:r w:rsidRPr="009A5623">
        <w:rPr>
          <w:rtl/>
        </w:rPr>
        <w:t>« متقرب » خبر لكل ، أي ذو القرب الحقيقي ، او</w:t>
      </w:r>
      <w:r>
        <w:rPr>
          <w:rFonts w:hint="cs"/>
          <w:rtl/>
        </w:rPr>
        <w:t xml:space="preserve"> </w:t>
      </w:r>
      <w:r w:rsidRPr="009A5623">
        <w:rPr>
          <w:rtl/>
        </w:rPr>
        <w:t>عند ذي الاهل كل أهل كانت له مزية وزيادة على غيره من الاقربين عنه الله تعالى.</w:t>
      </w:r>
    </w:p>
    <w:p w:rsidR="00721A0A" w:rsidRPr="009A5623" w:rsidRDefault="00721A0A" w:rsidP="00A66DCD">
      <w:pPr>
        <w:pStyle w:val="libFootnote"/>
        <w:rPr>
          <w:rtl/>
        </w:rPr>
      </w:pPr>
      <w:r w:rsidRPr="009A5623">
        <w:rPr>
          <w:rtl/>
        </w:rPr>
        <w:t>والثاني : تعلق الظرفين بقولها « م</w:t>
      </w:r>
      <w:r>
        <w:rPr>
          <w:rFonts w:hint="cs"/>
          <w:rtl/>
        </w:rPr>
        <w:t>قت</w:t>
      </w:r>
      <w:r w:rsidRPr="009A5623">
        <w:rPr>
          <w:rtl/>
        </w:rPr>
        <w:t>رب » أي كل له قرب ومنزلة من ذي الاهل فهو بين عند الله تعالى مقترب مفضل عل</w:t>
      </w:r>
      <w:r>
        <w:rPr>
          <w:rFonts w:hint="cs"/>
          <w:rtl/>
        </w:rPr>
        <w:t>ى</w:t>
      </w:r>
      <w:r w:rsidRPr="009A5623">
        <w:rPr>
          <w:rtl/>
        </w:rPr>
        <w:t xml:space="preserve"> ساير الادنين.</w:t>
      </w:r>
    </w:p>
    <w:p w:rsidR="00721A0A" w:rsidRPr="009A5623" w:rsidRDefault="00721A0A" w:rsidP="00A66DCD">
      <w:pPr>
        <w:pStyle w:val="libFootnote"/>
        <w:rPr>
          <w:rtl/>
        </w:rPr>
      </w:pPr>
      <w:r w:rsidRPr="009A5623">
        <w:rPr>
          <w:rtl/>
        </w:rPr>
        <w:t>والثالث : تعلق الظرف الأوّل بالمنزلة ، والثاني بالمقترب ، أي كل أهل اتصف بالقربى بالرجل وبالمنزلة عند الله ، فهو مفضل على من هو أبعد منه.</w:t>
      </w:r>
    </w:p>
    <w:p w:rsidR="00721A0A" w:rsidRPr="000D1931" w:rsidRDefault="00721A0A" w:rsidP="00A66DCD">
      <w:pPr>
        <w:pStyle w:val="libFootnote"/>
        <w:rPr>
          <w:rtl/>
        </w:rPr>
      </w:pPr>
      <w:r w:rsidRPr="000D1931">
        <w:rPr>
          <w:rFonts w:hint="cs"/>
          <w:rtl/>
        </w:rPr>
        <w:t>والرابع : ان يكون جملة «</w:t>
      </w:r>
      <w:r>
        <w:rPr>
          <w:rFonts w:hint="cs"/>
          <w:rtl/>
        </w:rPr>
        <w:t xml:space="preserve"> </w:t>
      </w:r>
      <w:r w:rsidRPr="000D1931">
        <w:rPr>
          <w:rFonts w:hint="cs"/>
          <w:rtl/>
        </w:rPr>
        <w:t>له قربى</w:t>
      </w:r>
      <w:r>
        <w:rPr>
          <w:rFonts w:hint="cs"/>
          <w:rtl/>
        </w:rPr>
        <w:t xml:space="preserve"> </w:t>
      </w:r>
      <w:r w:rsidRPr="000D1931">
        <w:rPr>
          <w:rFonts w:hint="cs"/>
          <w:rtl/>
        </w:rPr>
        <w:t>» خبرا للكل ، و</w:t>
      </w:r>
      <w:r>
        <w:rPr>
          <w:rFonts w:hint="cs"/>
          <w:rtl/>
        </w:rPr>
        <w:t xml:space="preserve"> </w:t>
      </w:r>
      <w:r w:rsidRPr="000D1931">
        <w:rPr>
          <w:rFonts w:hint="cs"/>
          <w:rtl/>
        </w:rPr>
        <w:t>«</w:t>
      </w:r>
      <w:r>
        <w:rPr>
          <w:rFonts w:hint="cs"/>
          <w:rtl/>
        </w:rPr>
        <w:t xml:space="preserve"> </w:t>
      </w:r>
      <w:r w:rsidRPr="000D1931">
        <w:rPr>
          <w:rFonts w:hint="cs"/>
          <w:rtl/>
        </w:rPr>
        <w:t>مقترب</w:t>
      </w:r>
      <w:r>
        <w:rPr>
          <w:rFonts w:hint="cs"/>
          <w:rtl/>
        </w:rPr>
        <w:t xml:space="preserve"> </w:t>
      </w:r>
      <w:r w:rsidRPr="000D1931">
        <w:rPr>
          <w:rFonts w:hint="cs"/>
          <w:rtl/>
        </w:rPr>
        <w:t>» خبرا ثانيا ، وفي الظرفين يجري الاحتمالات السابقة ، والمعنى : ان كل أهل نبي من الأنبياء له قرب ومنزلة عند الله ومفضل على ساير الاقارب عند الأمة.</w:t>
      </w:r>
    </w:p>
    <w:p w:rsidR="00721A0A" w:rsidRPr="000D1931" w:rsidRDefault="00721A0A" w:rsidP="008044A7">
      <w:pPr>
        <w:pStyle w:val="libNormal"/>
      </w:pPr>
      <w:r w:rsidRPr="000D1931">
        <w:br w:type="page"/>
      </w:r>
    </w:p>
    <w:tbl>
      <w:tblPr>
        <w:bidiVisual/>
        <w:tblW w:w="5000" w:type="pct"/>
        <w:tblLook w:val="01E0"/>
      </w:tblPr>
      <w:tblGrid>
        <w:gridCol w:w="3870"/>
        <w:gridCol w:w="273"/>
        <w:gridCol w:w="3862"/>
      </w:tblGrid>
      <w:tr w:rsidR="00721A0A" w:rsidTr="008044A7">
        <w:tc>
          <w:tcPr>
            <w:tcW w:w="3752" w:type="dxa"/>
            <w:shd w:val="clear" w:color="auto" w:fill="auto"/>
          </w:tcPr>
          <w:p w:rsidR="00721A0A" w:rsidRDefault="00721A0A" w:rsidP="00D934CC">
            <w:pPr>
              <w:pStyle w:val="libPoem"/>
              <w:rPr>
                <w:rtl/>
              </w:rPr>
            </w:pPr>
            <w:r w:rsidRPr="003B5B39">
              <w:rPr>
                <w:rtl/>
              </w:rPr>
              <w:lastRenderedPageBreak/>
              <w:t>أب</w:t>
            </w:r>
            <w:r>
              <w:rPr>
                <w:rFonts w:hint="cs"/>
                <w:rtl/>
              </w:rPr>
              <w:t>ْ</w:t>
            </w:r>
            <w:r w:rsidRPr="003B5B39">
              <w:rPr>
                <w:rtl/>
              </w:rPr>
              <w:t>د</w:t>
            </w:r>
            <w:r>
              <w:rPr>
                <w:rFonts w:hint="cs"/>
                <w:rtl/>
              </w:rPr>
              <w:t>َ</w:t>
            </w:r>
            <w:r w:rsidRPr="003B5B39">
              <w:rPr>
                <w:rtl/>
              </w:rPr>
              <w:t>ت</w:t>
            </w:r>
            <w:r>
              <w:rPr>
                <w:rFonts w:hint="cs"/>
                <w:rtl/>
              </w:rPr>
              <w:t>ْ</w:t>
            </w:r>
            <w:r w:rsidRPr="003B5B39">
              <w:rPr>
                <w:rtl/>
              </w:rPr>
              <w:t xml:space="preserve"> رجال لنا نجوى صدورهم</w:t>
            </w:r>
            <w:r w:rsidRPr="00D934CC">
              <w:rPr>
                <w:rStyle w:val="libPoemTiniChar0"/>
                <w:rtl/>
              </w:rPr>
              <w:br/>
              <w:t> </w:t>
            </w:r>
          </w:p>
        </w:tc>
        <w:tc>
          <w:tcPr>
            <w:tcW w:w="265" w:type="dxa"/>
            <w:shd w:val="clear" w:color="auto" w:fill="auto"/>
          </w:tcPr>
          <w:p w:rsidR="00721A0A" w:rsidRDefault="00721A0A" w:rsidP="008044A7">
            <w:pPr>
              <w:rPr>
                <w:rtl/>
              </w:rPr>
            </w:pPr>
          </w:p>
        </w:tc>
        <w:tc>
          <w:tcPr>
            <w:tcW w:w="3745" w:type="dxa"/>
            <w:shd w:val="clear" w:color="auto" w:fill="auto"/>
          </w:tcPr>
          <w:p w:rsidR="00721A0A" w:rsidRDefault="00721A0A" w:rsidP="00D934CC">
            <w:pPr>
              <w:pStyle w:val="libPoem"/>
              <w:rPr>
                <w:rtl/>
              </w:rPr>
            </w:pPr>
            <w:r w:rsidRPr="003B5B39">
              <w:rPr>
                <w:rtl/>
              </w:rPr>
              <w:t>لمّا مضيت</w:t>
            </w:r>
            <w:r>
              <w:rPr>
                <w:rFonts w:hint="cs"/>
                <w:rtl/>
              </w:rPr>
              <w:t>َ</w:t>
            </w:r>
            <w:r w:rsidRPr="003B5B39">
              <w:rPr>
                <w:rtl/>
              </w:rPr>
              <w:t xml:space="preserve"> وحالت دونك التّ</w:t>
            </w:r>
            <w:r>
              <w:rPr>
                <w:rFonts w:hint="cs"/>
                <w:rtl/>
              </w:rPr>
              <w:t>ُ</w:t>
            </w:r>
            <w:r w:rsidRPr="003B5B39">
              <w:rPr>
                <w:rtl/>
              </w:rPr>
              <w:t>ر</w:t>
            </w:r>
            <w:r>
              <w:rPr>
                <w:rFonts w:hint="cs"/>
                <w:rtl/>
              </w:rPr>
              <w:t>َ</w:t>
            </w:r>
            <w:r w:rsidRPr="003B5B39">
              <w:rPr>
                <w:rtl/>
              </w:rPr>
              <w:t>ب</w:t>
            </w:r>
            <w:r>
              <w:rPr>
                <w:rFonts w:hint="cs"/>
                <w:rtl/>
              </w:rPr>
              <w:t>ُ</w:t>
            </w:r>
            <w:r w:rsidRPr="003B5B39">
              <w:rPr>
                <w:rtl/>
              </w:rPr>
              <w:t xml:space="preserve"> </w:t>
            </w:r>
            <w:r w:rsidRPr="00A66DCD">
              <w:rPr>
                <w:rStyle w:val="libFootnotenumChar"/>
                <w:rtl/>
              </w:rPr>
              <w:t>(1)</w:t>
            </w:r>
            <w:r w:rsidRPr="00D934CC">
              <w:rPr>
                <w:rStyle w:val="libPoemTiniChar0"/>
                <w:rtl/>
              </w:rPr>
              <w:br/>
              <w:t> </w:t>
            </w:r>
          </w:p>
        </w:tc>
      </w:tr>
      <w:tr w:rsidR="00721A0A" w:rsidTr="008044A7">
        <w:tc>
          <w:tcPr>
            <w:tcW w:w="3752" w:type="dxa"/>
          </w:tcPr>
          <w:p w:rsidR="00721A0A" w:rsidRDefault="00721A0A" w:rsidP="00D934CC">
            <w:pPr>
              <w:pStyle w:val="libPoem"/>
              <w:rPr>
                <w:rtl/>
              </w:rPr>
            </w:pPr>
            <w:r w:rsidRPr="003B5B39">
              <w:rPr>
                <w:rtl/>
              </w:rPr>
              <w:t>تج</w:t>
            </w:r>
            <w:r>
              <w:rPr>
                <w:rFonts w:hint="cs"/>
                <w:rtl/>
              </w:rPr>
              <w:t>َ</w:t>
            </w:r>
            <w:r w:rsidRPr="003B5B39">
              <w:rPr>
                <w:rtl/>
              </w:rPr>
              <w:t>هّ</w:t>
            </w:r>
            <w:r>
              <w:rPr>
                <w:rFonts w:hint="cs"/>
                <w:rtl/>
              </w:rPr>
              <w:t>َ</w:t>
            </w:r>
            <w:r w:rsidRPr="003B5B39">
              <w:rPr>
                <w:rtl/>
              </w:rPr>
              <w:t>م</w:t>
            </w:r>
            <w:r>
              <w:rPr>
                <w:rFonts w:hint="cs"/>
                <w:rtl/>
              </w:rPr>
              <w:t>َ</w:t>
            </w:r>
            <w:r w:rsidRPr="003B5B39">
              <w:rPr>
                <w:rtl/>
              </w:rPr>
              <w:t>ت</w:t>
            </w:r>
            <w:r>
              <w:rPr>
                <w:rFonts w:hint="cs"/>
                <w:rtl/>
              </w:rPr>
              <w:t>ْ</w:t>
            </w:r>
            <w:r w:rsidRPr="003B5B39">
              <w:rPr>
                <w:rtl/>
              </w:rPr>
              <w:t>نا رجال واس</w:t>
            </w:r>
            <w:r>
              <w:rPr>
                <w:rFonts w:hint="cs"/>
                <w:rtl/>
              </w:rPr>
              <w:t>ْ</w:t>
            </w:r>
            <w:r w:rsidRPr="003B5B39">
              <w:rPr>
                <w:rtl/>
              </w:rPr>
              <w:t>ت</w:t>
            </w:r>
            <w:r>
              <w:rPr>
                <w:rFonts w:hint="cs"/>
                <w:rtl/>
              </w:rPr>
              <w:t>ُ</w:t>
            </w:r>
            <w:r w:rsidRPr="003B5B39">
              <w:rPr>
                <w:rtl/>
              </w:rPr>
              <w:t>خف</w:t>
            </w:r>
            <w:r>
              <w:rPr>
                <w:rFonts w:hint="cs"/>
                <w:rtl/>
              </w:rPr>
              <w:t>َّ</w:t>
            </w:r>
            <w:r w:rsidRPr="003B5B39">
              <w:rPr>
                <w:rtl/>
              </w:rPr>
              <w:t xml:space="preserve"> بنا</w:t>
            </w:r>
            <w:r w:rsidRPr="00D934CC">
              <w:rPr>
                <w:rStyle w:val="libPoemTiniChar0"/>
                <w:rtl/>
              </w:rPr>
              <w:br/>
              <w:t> </w:t>
            </w:r>
          </w:p>
        </w:tc>
        <w:tc>
          <w:tcPr>
            <w:tcW w:w="265" w:type="dxa"/>
          </w:tcPr>
          <w:p w:rsidR="00721A0A" w:rsidRDefault="00721A0A" w:rsidP="008044A7">
            <w:pPr>
              <w:rPr>
                <w:rtl/>
              </w:rPr>
            </w:pPr>
          </w:p>
        </w:tc>
        <w:tc>
          <w:tcPr>
            <w:tcW w:w="3745" w:type="dxa"/>
          </w:tcPr>
          <w:p w:rsidR="00721A0A" w:rsidRDefault="00721A0A" w:rsidP="00D934CC">
            <w:pPr>
              <w:pStyle w:val="libPoem"/>
              <w:rPr>
                <w:rtl/>
              </w:rPr>
            </w:pPr>
            <w:r w:rsidRPr="003B5B39">
              <w:rPr>
                <w:rtl/>
              </w:rPr>
              <w:t>لمّا فقدت</w:t>
            </w:r>
            <w:r>
              <w:rPr>
                <w:rFonts w:hint="cs"/>
                <w:rtl/>
              </w:rPr>
              <w:t>َ</w:t>
            </w:r>
            <w:r w:rsidRPr="003B5B39">
              <w:rPr>
                <w:rtl/>
              </w:rPr>
              <w:t xml:space="preserve"> وكل الأرض م</w:t>
            </w:r>
            <w:r>
              <w:rPr>
                <w:rFonts w:hint="cs"/>
                <w:rtl/>
              </w:rPr>
              <w:t>ُ</w:t>
            </w:r>
            <w:r w:rsidRPr="003B5B39">
              <w:rPr>
                <w:rtl/>
              </w:rPr>
              <w:t>غتصب</w:t>
            </w:r>
            <w:r>
              <w:rPr>
                <w:rFonts w:hint="cs"/>
                <w:rtl/>
              </w:rPr>
              <w:t>ُ</w:t>
            </w:r>
            <w:r w:rsidRPr="003B5B39">
              <w:rPr>
                <w:rtl/>
              </w:rPr>
              <w:t xml:space="preserve"> </w:t>
            </w:r>
            <w:r w:rsidRPr="00A66DCD">
              <w:rPr>
                <w:rStyle w:val="libFootnotenumChar"/>
                <w:rtl/>
              </w:rPr>
              <w:t>(2)</w:t>
            </w:r>
            <w:r w:rsidRPr="00D934CC">
              <w:rPr>
                <w:rStyle w:val="libPoemTiniChar0"/>
                <w:rtl/>
              </w:rPr>
              <w:br/>
              <w:t> </w:t>
            </w:r>
          </w:p>
        </w:tc>
      </w:tr>
      <w:tr w:rsidR="00721A0A" w:rsidTr="008044A7">
        <w:tc>
          <w:tcPr>
            <w:tcW w:w="3752" w:type="dxa"/>
          </w:tcPr>
          <w:p w:rsidR="00721A0A" w:rsidRDefault="00721A0A" w:rsidP="00D934CC">
            <w:pPr>
              <w:pStyle w:val="libPoem"/>
              <w:rPr>
                <w:rtl/>
              </w:rPr>
            </w:pPr>
            <w:r w:rsidRPr="003B5B39">
              <w:rPr>
                <w:rtl/>
              </w:rPr>
              <w:t>وكنت بدراً وقوراً ي</w:t>
            </w:r>
            <w:r>
              <w:rPr>
                <w:rFonts w:hint="cs"/>
                <w:rtl/>
              </w:rPr>
              <w:t>ُ</w:t>
            </w:r>
            <w:r w:rsidRPr="003B5B39">
              <w:rPr>
                <w:rtl/>
              </w:rPr>
              <w:t>ستضاء به</w:t>
            </w:r>
            <w:r w:rsidRPr="00D934CC">
              <w:rPr>
                <w:rStyle w:val="libPoemTiniChar0"/>
                <w:rtl/>
              </w:rPr>
              <w:br/>
              <w:t> </w:t>
            </w:r>
          </w:p>
        </w:tc>
        <w:tc>
          <w:tcPr>
            <w:tcW w:w="265" w:type="dxa"/>
          </w:tcPr>
          <w:p w:rsidR="00721A0A" w:rsidRDefault="00721A0A" w:rsidP="008044A7">
            <w:pPr>
              <w:rPr>
                <w:rtl/>
              </w:rPr>
            </w:pPr>
          </w:p>
        </w:tc>
        <w:tc>
          <w:tcPr>
            <w:tcW w:w="3745" w:type="dxa"/>
          </w:tcPr>
          <w:p w:rsidR="00721A0A" w:rsidRDefault="00721A0A" w:rsidP="00D934CC">
            <w:pPr>
              <w:pStyle w:val="libPoem"/>
              <w:rPr>
                <w:rtl/>
              </w:rPr>
            </w:pPr>
            <w:r w:rsidRPr="003B5B39">
              <w:rPr>
                <w:rtl/>
              </w:rPr>
              <w:t>عليك ت</w:t>
            </w:r>
            <w:r>
              <w:rPr>
                <w:rFonts w:hint="cs"/>
                <w:rtl/>
              </w:rPr>
              <w:t>ُ</w:t>
            </w:r>
            <w:r w:rsidRPr="003B5B39">
              <w:rPr>
                <w:rtl/>
              </w:rPr>
              <w:t>نز</w:t>
            </w:r>
            <w:r>
              <w:rPr>
                <w:rFonts w:hint="cs"/>
                <w:rtl/>
              </w:rPr>
              <w:t>َ</w:t>
            </w:r>
            <w:r w:rsidRPr="003B5B39">
              <w:rPr>
                <w:rtl/>
              </w:rPr>
              <w:t>ل</w:t>
            </w:r>
            <w:r>
              <w:rPr>
                <w:rFonts w:hint="cs"/>
                <w:rtl/>
              </w:rPr>
              <w:t>ُ</w:t>
            </w:r>
            <w:r w:rsidRPr="003B5B39">
              <w:rPr>
                <w:rtl/>
              </w:rPr>
              <w:t xml:space="preserve"> من ذي العزة الكتب</w:t>
            </w:r>
            <w:r w:rsidRPr="00910FFA">
              <w:rPr>
                <w:rFonts w:hint="cs"/>
                <w:rtl/>
              </w:rPr>
              <w:t>ُ</w:t>
            </w:r>
            <w:r w:rsidRPr="00D934CC">
              <w:rPr>
                <w:rStyle w:val="libPoemTiniChar0"/>
                <w:rtl/>
              </w:rPr>
              <w:br/>
              <w:t> </w:t>
            </w:r>
          </w:p>
        </w:tc>
      </w:tr>
      <w:tr w:rsidR="00721A0A" w:rsidTr="008044A7">
        <w:tc>
          <w:tcPr>
            <w:tcW w:w="3752" w:type="dxa"/>
          </w:tcPr>
          <w:p w:rsidR="00721A0A" w:rsidRDefault="00721A0A" w:rsidP="00D934CC">
            <w:pPr>
              <w:pStyle w:val="libPoem"/>
              <w:rPr>
                <w:rtl/>
              </w:rPr>
            </w:pPr>
            <w:r w:rsidRPr="003B5B39">
              <w:rPr>
                <w:rtl/>
              </w:rPr>
              <w:t>وكان جبريل بالآيات يون</w:t>
            </w:r>
            <w:r>
              <w:rPr>
                <w:rFonts w:hint="cs"/>
                <w:rtl/>
              </w:rPr>
              <w:t>ِ</w:t>
            </w:r>
            <w:r w:rsidRPr="003B5B39">
              <w:rPr>
                <w:rtl/>
              </w:rPr>
              <w:t>س</w:t>
            </w:r>
            <w:r>
              <w:rPr>
                <w:rFonts w:hint="cs"/>
                <w:rtl/>
              </w:rPr>
              <w:t>ُ</w:t>
            </w:r>
            <w:r w:rsidRPr="003B5B39">
              <w:rPr>
                <w:rtl/>
              </w:rPr>
              <w:t>نا</w:t>
            </w:r>
            <w:r w:rsidRPr="00D934CC">
              <w:rPr>
                <w:rStyle w:val="libPoemTiniChar0"/>
                <w:rtl/>
              </w:rPr>
              <w:br/>
              <w:t> </w:t>
            </w:r>
          </w:p>
        </w:tc>
        <w:tc>
          <w:tcPr>
            <w:tcW w:w="265" w:type="dxa"/>
          </w:tcPr>
          <w:p w:rsidR="00721A0A" w:rsidRDefault="00721A0A" w:rsidP="008044A7">
            <w:pPr>
              <w:rPr>
                <w:rtl/>
              </w:rPr>
            </w:pPr>
          </w:p>
        </w:tc>
        <w:tc>
          <w:tcPr>
            <w:tcW w:w="3745" w:type="dxa"/>
          </w:tcPr>
          <w:p w:rsidR="00721A0A" w:rsidRDefault="00721A0A" w:rsidP="00D934CC">
            <w:pPr>
              <w:pStyle w:val="libPoem"/>
              <w:rPr>
                <w:rtl/>
              </w:rPr>
            </w:pPr>
            <w:r w:rsidRPr="003B5B39">
              <w:rPr>
                <w:rtl/>
              </w:rPr>
              <w:t>فقد ف</w:t>
            </w:r>
            <w:r>
              <w:rPr>
                <w:rFonts w:hint="cs"/>
                <w:rtl/>
              </w:rPr>
              <w:t>ُ</w:t>
            </w:r>
            <w:r w:rsidRPr="003B5B39">
              <w:rPr>
                <w:rtl/>
              </w:rPr>
              <w:t>قد</w:t>
            </w:r>
            <w:r>
              <w:rPr>
                <w:rFonts w:hint="cs"/>
                <w:rtl/>
              </w:rPr>
              <w:t>ْ</w:t>
            </w:r>
            <w:r w:rsidRPr="003B5B39">
              <w:rPr>
                <w:rtl/>
              </w:rPr>
              <w:t>ت</w:t>
            </w:r>
            <w:r>
              <w:rPr>
                <w:rFonts w:hint="cs"/>
                <w:rtl/>
              </w:rPr>
              <w:t>َ</w:t>
            </w:r>
            <w:r w:rsidRPr="003B5B39">
              <w:rPr>
                <w:rtl/>
              </w:rPr>
              <w:t xml:space="preserve"> فكل الخير م</w:t>
            </w:r>
            <w:r>
              <w:rPr>
                <w:rFonts w:hint="cs"/>
                <w:rtl/>
              </w:rPr>
              <w:t>ُ</w:t>
            </w:r>
            <w:r w:rsidRPr="003B5B39">
              <w:rPr>
                <w:rtl/>
              </w:rPr>
              <w:t>حتجب</w:t>
            </w:r>
            <w:r>
              <w:rPr>
                <w:rFonts w:hint="cs"/>
                <w:rtl/>
              </w:rPr>
              <w:t>ُ</w:t>
            </w:r>
            <w:r w:rsidRPr="003B5B39">
              <w:rPr>
                <w:rtl/>
              </w:rPr>
              <w:t xml:space="preserve"> </w:t>
            </w:r>
            <w:r w:rsidRPr="00A66DCD">
              <w:rPr>
                <w:rStyle w:val="libFootnotenumChar"/>
                <w:rtl/>
              </w:rPr>
              <w:t>(3)</w:t>
            </w:r>
            <w:r w:rsidRPr="00D934CC">
              <w:rPr>
                <w:rStyle w:val="libPoemTiniChar0"/>
                <w:rtl/>
              </w:rPr>
              <w:br/>
              <w:t> </w:t>
            </w:r>
          </w:p>
        </w:tc>
      </w:tr>
      <w:tr w:rsidR="00721A0A" w:rsidTr="008044A7">
        <w:tc>
          <w:tcPr>
            <w:tcW w:w="3752" w:type="dxa"/>
          </w:tcPr>
          <w:p w:rsidR="00721A0A" w:rsidRDefault="00721A0A" w:rsidP="00D934CC">
            <w:pPr>
              <w:pStyle w:val="libPoem"/>
              <w:rPr>
                <w:rtl/>
              </w:rPr>
            </w:pPr>
            <w:r w:rsidRPr="003B5B39">
              <w:rPr>
                <w:rtl/>
              </w:rPr>
              <w:t>فليت</w:t>
            </w:r>
            <w:r>
              <w:rPr>
                <w:rFonts w:hint="cs"/>
                <w:rtl/>
              </w:rPr>
              <w:t>َ</w:t>
            </w:r>
            <w:r w:rsidRPr="003B5B39">
              <w:rPr>
                <w:rtl/>
              </w:rPr>
              <w:t xml:space="preserve"> قبلك كان الموت صاد</w:t>
            </w:r>
            <w:r>
              <w:rPr>
                <w:rFonts w:hint="cs"/>
                <w:rtl/>
              </w:rPr>
              <w:t>َ</w:t>
            </w:r>
            <w:r w:rsidRPr="003B5B39">
              <w:rPr>
                <w:rtl/>
              </w:rPr>
              <w:t>ف</w:t>
            </w:r>
            <w:r>
              <w:rPr>
                <w:rFonts w:hint="cs"/>
                <w:rtl/>
              </w:rPr>
              <w:t>َ</w:t>
            </w:r>
            <w:r w:rsidRPr="003B5B39">
              <w:rPr>
                <w:rtl/>
              </w:rPr>
              <w:t>نا</w:t>
            </w:r>
            <w:r w:rsidRPr="00D934CC">
              <w:rPr>
                <w:rStyle w:val="libPoemTiniChar0"/>
                <w:rtl/>
              </w:rPr>
              <w:br/>
              <w:t> </w:t>
            </w:r>
          </w:p>
        </w:tc>
        <w:tc>
          <w:tcPr>
            <w:tcW w:w="265" w:type="dxa"/>
          </w:tcPr>
          <w:p w:rsidR="00721A0A" w:rsidRDefault="00721A0A" w:rsidP="008044A7">
            <w:pPr>
              <w:rPr>
                <w:rtl/>
              </w:rPr>
            </w:pPr>
          </w:p>
        </w:tc>
        <w:tc>
          <w:tcPr>
            <w:tcW w:w="3745" w:type="dxa"/>
          </w:tcPr>
          <w:p w:rsidR="00721A0A" w:rsidRDefault="00721A0A" w:rsidP="00D934CC">
            <w:pPr>
              <w:pStyle w:val="libPoem"/>
              <w:rPr>
                <w:rtl/>
              </w:rPr>
            </w:pPr>
            <w:r w:rsidRPr="003B5B39">
              <w:rPr>
                <w:rtl/>
              </w:rPr>
              <w:t>لمّا مضيت وحالت دونك الكتب</w:t>
            </w:r>
            <w:r>
              <w:rPr>
                <w:rFonts w:hint="cs"/>
                <w:rtl/>
              </w:rPr>
              <w:t>ُ</w:t>
            </w:r>
            <w:r w:rsidRPr="003B5B39">
              <w:rPr>
                <w:rtl/>
              </w:rPr>
              <w:t xml:space="preserve"> </w:t>
            </w:r>
            <w:r w:rsidRPr="00A66DCD">
              <w:rPr>
                <w:rStyle w:val="libFootnotenumChar"/>
                <w:rtl/>
              </w:rPr>
              <w:t>(4)</w:t>
            </w:r>
            <w:r w:rsidRPr="00D934CC">
              <w:rPr>
                <w:rStyle w:val="libPoemTiniChar0"/>
                <w:rtl/>
              </w:rPr>
              <w:br/>
              <w:t> </w:t>
            </w:r>
          </w:p>
        </w:tc>
      </w:tr>
      <w:tr w:rsidR="00721A0A" w:rsidTr="008044A7">
        <w:tc>
          <w:tcPr>
            <w:tcW w:w="3752" w:type="dxa"/>
          </w:tcPr>
          <w:p w:rsidR="00721A0A" w:rsidRDefault="00721A0A" w:rsidP="00D934CC">
            <w:pPr>
              <w:pStyle w:val="libPoem"/>
              <w:rPr>
                <w:rtl/>
              </w:rPr>
            </w:pPr>
            <w:r w:rsidRPr="003B5B39">
              <w:rPr>
                <w:rtl/>
              </w:rPr>
              <w:t>إنّا ر</w:t>
            </w:r>
            <w:r>
              <w:rPr>
                <w:rFonts w:hint="cs"/>
                <w:rtl/>
              </w:rPr>
              <w:t>ُ</w:t>
            </w:r>
            <w:r w:rsidRPr="003B5B39">
              <w:rPr>
                <w:rtl/>
              </w:rPr>
              <w:t>ز</w:t>
            </w:r>
            <w:r>
              <w:rPr>
                <w:rFonts w:hint="cs"/>
                <w:rtl/>
              </w:rPr>
              <w:t>ِ</w:t>
            </w:r>
            <w:r w:rsidRPr="003B5B39">
              <w:rPr>
                <w:rtl/>
              </w:rPr>
              <w:t>ئنا بما لم ي</w:t>
            </w:r>
            <w:r>
              <w:rPr>
                <w:rFonts w:hint="cs"/>
                <w:rtl/>
              </w:rPr>
              <w:t>ُ</w:t>
            </w:r>
            <w:r w:rsidRPr="003B5B39">
              <w:rPr>
                <w:rtl/>
              </w:rPr>
              <w:t>ر</w:t>
            </w:r>
            <w:r>
              <w:rPr>
                <w:rFonts w:hint="cs"/>
                <w:rtl/>
              </w:rPr>
              <w:t>ْ</w:t>
            </w:r>
            <w:r w:rsidRPr="003B5B39">
              <w:rPr>
                <w:rtl/>
              </w:rPr>
              <w:t>ز</w:t>
            </w:r>
            <w:r>
              <w:rPr>
                <w:rFonts w:hint="cs"/>
                <w:rtl/>
              </w:rPr>
              <w:t>َ</w:t>
            </w:r>
            <w:r w:rsidRPr="003B5B39">
              <w:rPr>
                <w:rtl/>
              </w:rPr>
              <w:t xml:space="preserve"> ذو ش</w:t>
            </w:r>
            <w:r>
              <w:rPr>
                <w:rFonts w:hint="cs"/>
                <w:rtl/>
              </w:rPr>
              <w:t>َ</w:t>
            </w:r>
            <w:r w:rsidRPr="003B5B39">
              <w:rPr>
                <w:rtl/>
              </w:rPr>
              <w:t>ج</w:t>
            </w:r>
            <w:r>
              <w:rPr>
                <w:rFonts w:hint="cs"/>
                <w:rtl/>
              </w:rPr>
              <w:t>َ</w:t>
            </w:r>
            <w:r w:rsidRPr="003B5B39">
              <w:rPr>
                <w:rtl/>
              </w:rPr>
              <w:t>ن</w:t>
            </w:r>
            <w:r>
              <w:rPr>
                <w:rFonts w:hint="cs"/>
                <w:rtl/>
              </w:rPr>
              <w:t>ٍ</w:t>
            </w:r>
            <w:r w:rsidRPr="00D934CC">
              <w:rPr>
                <w:rStyle w:val="libPoemTiniChar0"/>
                <w:rtl/>
              </w:rPr>
              <w:br/>
              <w:t> </w:t>
            </w:r>
          </w:p>
        </w:tc>
        <w:tc>
          <w:tcPr>
            <w:tcW w:w="265" w:type="dxa"/>
          </w:tcPr>
          <w:p w:rsidR="00721A0A" w:rsidRDefault="00721A0A" w:rsidP="008044A7">
            <w:pPr>
              <w:rPr>
                <w:rtl/>
              </w:rPr>
            </w:pPr>
          </w:p>
        </w:tc>
        <w:tc>
          <w:tcPr>
            <w:tcW w:w="3745" w:type="dxa"/>
          </w:tcPr>
          <w:p w:rsidR="00721A0A" w:rsidRDefault="00721A0A" w:rsidP="00D934CC">
            <w:pPr>
              <w:pStyle w:val="libPoem"/>
              <w:rPr>
                <w:rtl/>
              </w:rPr>
            </w:pPr>
            <w:r w:rsidRPr="003B5B39">
              <w:rPr>
                <w:rtl/>
              </w:rPr>
              <w:t>من البري</w:t>
            </w:r>
            <w:r>
              <w:rPr>
                <w:rFonts w:hint="cs"/>
                <w:rtl/>
              </w:rPr>
              <w:t>َّ</w:t>
            </w:r>
            <w:r w:rsidRPr="003B5B39">
              <w:rPr>
                <w:rtl/>
              </w:rPr>
              <w:t>ة لا ع</w:t>
            </w:r>
            <w:r>
              <w:rPr>
                <w:rFonts w:hint="cs"/>
                <w:rtl/>
              </w:rPr>
              <w:t>ُ</w:t>
            </w:r>
            <w:r w:rsidRPr="003B5B39">
              <w:rPr>
                <w:rtl/>
              </w:rPr>
              <w:t>جم</w:t>
            </w:r>
            <w:r>
              <w:rPr>
                <w:rFonts w:hint="cs"/>
                <w:rtl/>
              </w:rPr>
              <w:t>ٌ</w:t>
            </w:r>
            <w:r w:rsidRPr="003B5B39">
              <w:rPr>
                <w:rtl/>
              </w:rPr>
              <w:t xml:space="preserve"> ولا عرب</w:t>
            </w:r>
            <w:r>
              <w:rPr>
                <w:rFonts w:hint="cs"/>
                <w:rtl/>
              </w:rPr>
              <w:t>ُ</w:t>
            </w:r>
            <w:r w:rsidRPr="003B5B39">
              <w:rPr>
                <w:rtl/>
              </w:rPr>
              <w:t xml:space="preserve"> </w:t>
            </w:r>
            <w:r w:rsidRPr="00A66DCD">
              <w:rPr>
                <w:rStyle w:val="libFootnotenumChar"/>
                <w:rtl/>
              </w:rPr>
              <w:t>(5)</w:t>
            </w:r>
            <w:r w:rsidRPr="00D934CC">
              <w:rPr>
                <w:rStyle w:val="libPoemTiniChar0"/>
                <w:rtl/>
              </w:rPr>
              <w:br/>
              <w:t> </w:t>
            </w:r>
          </w:p>
        </w:tc>
      </w:tr>
    </w:tbl>
    <w:p w:rsidR="00721A0A" w:rsidRDefault="00721A0A" w:rsidP="008044A7">
      <w:pPr>
        <w:pStyle w:val="libNormal"/>
        <w:rPr>
          <w:rtl/>
        </w:rPr>
      </w:pPr>
      <w:r>
        <w:rPr>
          <w:rtl/>
        </w:rPr>
        <w:t xml:space="preserve">ثم انكفأت </w:t>
      </w:r>
      <w:r w:rsidR="00F55C0D" w:rsidRPr="00F55C0D">
        <w:rPr>
          <w:rStyle w:val="libAlaemChar"/>
          <w:rFonts w:hint="cs"/>
          <w:rtl/>
        </w:rPr>
        <w:t>عليها‌السلام</w:t>
      </w:r>
      <w:r>
        <w:rPr>
          <w:rtl/>
        </w:rPr>
        <w:t xml:space="preserve"> وأمير المؤمنين </w:t>
      </w:r>
      <w:r w:rsidR="00F55C0D" w:rsidRPr="00F55C0D">
        <w:rPr>
          <w:rStyle w:val="libAlaemChar"/>
          <w:rFonts w:hint="cs"/>
          <w:rtl/>
        </w:rPr>
        <w:t>عليه‌السلام</w:t>
      </w:r>
      <w:r>
        <w:rPr>
          <w:rtl/>
        </w:rPr>
        <w:t xml:space="preserve"> يتوقع رجوعها إليه</w:t>
      </w:r>
      <w:r>
        <w:rPr>
          <w:rFonts w:hint="cs"/>
          <w:rtl/>
        </w:rPr>
        <w:t xml:space="preserve"> </w:t>
      </w:r>
      <w:r>
        <w:rPr>
          <w:rtl/>
        </w:rPr>
        <w:t xml:space="preserve">، ويتطلع طلوعها عليه </w:t>
      </w:r>
      <w:r w:rsidRPr="00A66DCD">
        <w:rPr>
          <w:rStyle w:val="libFootnotenumChar"/>
          <w:rtl/>
        </w:rPr>
        <w:t>(6)</w:t>
      </w:r>
      <w:r>
        <w:rPr>
          <w:rtl/>
        </w:rPr>
        <w:t>. فلما استقرت بها الدار</w:t>
      </w:r>
      <w:r>
        <w:rPr>
          <w:rFonts w:hint="cs"/>
          <w:rtl/>
        </w:rPr>
        <w:t xml:space="preserve"> </w:t>
      </w:r>
      <w:r w:rsidRPr="00A66DCD">
        <w:rPr>
          <w:rStyle w:val="libFootnotenumChar"/>
          <w:rtl/>
        </w:rPr>
        <w:t>(7)</w:t>
      </w:r>
      <w:r>
        <w:rPr>
          <w:rtl/>
        </w:rPr>
        <w:t xml:space="preserve"> قالت لأمير المؤمنين </w:t>
      </w:r>
      <w:r w:rsidR="00F55C0D" w:rsidRPr="00F55C0D">
        <w:rPr>
          <w:rStyle w:val="libAlaemChar"/>
          <w:rFonts w:hint="cs"/>
          <w:rtl/>
        </w:rPr>
        <w:t>عليه‌السلام</w:t>
      </w:r>
      <w:r>
        <w:rPr>
          <w:rtl/>
        </w:rPr>
        <w:t xml:space="preserve"> : يابن أبي طالب</w:t>
      </w:r>
      <w:r>
        <w:rPr>
          <w:rFonts w:hint="cs"/>
          <w:rtl/>
        </w:rPr>
        <w:t xml:space="preserve"> </w:t>
      </w:r>
      <w:r>
        <w:rPr>
          <w:rtl/>
        </w:rPr>
        <w:t>! اشتملت ش</w:t>
      </w:r>
      <w:r>
        <w:rPr>
          <w:rFonts w:hint="cs"/>
          <w:rtl/>
        </w:rPr>
        <w:t>ِ</w:t>
      </w:r>
      <w:r>
        <w:rPr>
          <w:rtl/>
        </w:rPr>
        <w:t>ملة الجنين</w:t>
      </w:r>
      <w:r>
        <w:rPr>
          <w:rFonts w:hint="cs"/>
          <w:rtl/>
        </w:rPr>
        <w:t xml:space="preserve"> </w:t>
      </w:r>
      <w:r w:rsidRPr="00A66DCD">
        <w:rPr>
          <w:rStyle w:val="libFootnotenumChar"/>
          <w:rtl/>
        </w:rPr>
        <w:t>(8)</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بدا الأمر بدواً : ظهر ، وابداه : أظهر.</w:t>
      </w:r>
      <w:r>
        <w:rPr>
          <w:rFonts w:hint="cs"/>
          <w:rtl/>
        </w:rPr>
        <w:t xml:space="preserve"> </w:t>
      </w:r>
      <w:r>
        <w:rPr>
          <w:rtl/>
        </w:rPr>
        <w:t xml:space="preserve">والنجوى : الاسم من نجوته. اذا ساررته ؛ ونجوى صدورهم : ما أضمروه في نفوسهم من العداوة ولم يتمكنوا من اظهاره في حياته </w:t>
      </w:r>
      <w:r w:rsidR="00F55C0D" w:rsidRPr="00F55C0D">
        <w:rPr>
          <w:rStyle w:val="libAlaemChar"/>
          <w:rFonts w:hint="cs"/>
          <w:rtl/>
        </w:rPr>
        <w:t>صلى‌الله‌عليه‌وآله</w:t>
      </w:r>
      <w:r>
        <w:rPr>
          <w:rtl/>
        </w:rPr>
        <w:t>. وفي بعض النسخ : « فحوى صدورهم » ، وفحوى القول : معناه ؛</w:t>
      </w:r>
      <w:r>
        <w:rPr>
          <w:rFonts w:hint="cs"/>
          <w:rtl/>
        </w:rPr>
        <w:t xml:space="preserve"> المآل واحد. وقال الفيروزآبادي : « الترب والتراب ، معروف. وجمع التراب : أتربة وتربان ؛</w:t>
      </w:r>
      <w:r>
        <w:rPr>
          <w:rtl/>
        </w:rPr>
        <w:t xml:space="preserve"> ولم يسمع لسايرها بجمع » انتهى. فيمكن ان يكون بصيغة المفرد ، والتأنيث بتأويل الأرض ، كما قيل ، والاظهر انه بضم التاء وفتح الراء : جمع تربة ، قال في مصباح اللغة : « التربة : المقبرة ، والجمع : ترب ، مثل غرفة وغرف ». وحال الشيء بيني وبينك أي منعني من الوصول اليك ، ودون الشيء : قريب منه ، يقال : دون النهر جماعة ، أي قبل ان تصل إليه.</w:t>
      </w:r>
    </w:p>
    <w:p w:rsidR="00721A0A" w:rsidRDefault="00721A0A" w:rsidP="00A66DCD">
      <w:pPr>
        <w:pStyle w:val="libFootnote0"/>
        <w:rPr>
          <w:rtl/>
        </w:rPr>
      </w:pPr>
      <w:r>
        <w:rPr>
          <w:rtl/>
        </w:rPr>
        <w:t>(2) التهجم : الاستقبال بالوجه الكريه ، والمغتصب على بناء المفعول : المغصوب.</w:t>
      </w:r>
    </w:p>
    <w:p w:rsidR="00721A0A" w:rsidRDefault="00721A0A" w:rsidP="00A66DCD">
      <w:pPr>
        <w:pStyle w:val="libFootnote0"/>
        <w:rPr>
          <w:rtl/>
        </w:rPr>
      </w:pPr>
      <w:r>
        <w:rPr>
          <w:rtl/>
        </w:rPr>
        <w:t>(3) المحتجب على بناء الفاعل.</w:t>
      </w:r>
      <w:r>
        <w:rPr>
          <w:rFonts w:hint="cs"/>
          <w:rtl/>
        </w:rPr>
        <w:t xml:space="preserve"> </w:t>
      </w:r>
      <w:r>
        <w:rPr>
          <w:rtl/>
        </w:rPr>
        <w:t>(4) صادفه : وجده ولقيه. والكثب ، بضمتين : جمع كثيب وهو التل من الرمل.</w:t>
      </w:r>
    </w:p>
    <w:p w:rsidR="00721A0A" w:rsidRPr="00A66DCD" w:rsidRDefault="00721A0A" w:rsidP="00A66DCD">
      <w:pPr>
        <w:pStyle w:val="libFootnote0"/>
        <w:rPr>
          <w:rStyle w:val="libFootnoteChar"/>
          <w:rtl/>
        </w:rPr>
      </w:pPr>
      <w:r>
        <w:rPr>
          <w:rtl/>
        </w:rPr>
        <w:t>(5) الرزء ، بالضم مهموزا : المصيبة بفقد الاعزة ، ورز</w:t>
      </w:r>
      <w:r>
        <w:rPr>
          <w:rFonts w:hint="cs"/>
          <w:rtl/>
        </w:rPr>
        <w:t>ينا</w:t>
      </w:r>
      <w:r>
        <w:rPr>
          <w:rtl/>
        </w:rPr>
        <w:t xml:space="preserve"> على بناء المجهول ، والشجن بالتحريك : الحزن. وفي القاموس : « العجم ، بالضم وبالتحريك ، خلاف العرب ».</w:t>
      </w:r>
      <w:r>
        <w:rPr>
          <w:rFonts w:hint="cs"/>
          <w:rtl/>
        </w:rPr>
        <w:t xml:space="preserve"> </w:t>
      </w:r>
      <w:r w:rsidRPr="00A66DCD">
        <w:rPr>
          <w:rStyle w:val="libFootnoteChar"/>
          <w:rtl/>
        </w:rPr>
        <w:t>أقول : وجدت في نسخة قديمة لكشف الغمة منقولة من خط المصنف مكتوبا على هامشها بعد ايراد خطبتها</w:t>
      </w:r>
      <w:r w:rsidRPr="00A66DCD">
        <w:rPr>
          <w:rStyle w:val="libFootnoteChar"/>
          <w:rFonts w:hint="cs"/>
          <w:rtl/>
        </w:rPr>
        <w:t xml:space="preserve"> </w:t>
      </w:r>
      <w:r w:rsidRPr="00A66DCD">
        <w:rPr>
          <w:rStyle w:val="libFootnoteChar"/>
          <w:rtl/>
        </w:rPr>
        <w:t>ـ</w:t>
      </w:r>
      <w:r w:rsidRPr="00A66DCD">
        <w:rPr>
          <w:rStyle w:val="libFootnoteChar"/>
          <w:rFonts w:hint="cs"/>
          <w:rtl/>
        </w:rPr>
        <w:t xml:space="preserve"> </w:t>
      </w:r>
      <w:r w:rsidRPr="00A66DCD">
        <w:rPr>
          <w:rStyle w:val="libFootnoteChar"/>
          <w:rtl/>
        </w:rPr>
        <w:t>صلوات الله عليها</w:t>
      </w:r>
      <w:r w:rsidRPr="00A66DCD">
        <w:rPr>
          <w:rStyle w:val="libFootnoteChar"/>
          <w:rFonts w:hint="cs"/>
          <w:rtl/>
        </w:rPr>
        <w:t xml:space="preserve"> </w:t>
      </w:r>
      <w:r w:rsidRPr="00A66DCD">
        <w:rPr>
          <w:rStyle w:val="libFootnoteChar"/>
          <w:rtl/>
        </w:rPr>
        <w:t>ـ</w:t>
      </w:r>
      <w:r w:rsidRPr="00A66DCD">
        <w:rPr>
          <w:rStyle w:val="libFootnoteChar"/>
          <w:rFonts w:hint="cs"/>
          <w:rtl/>
        </w:rPr>
        <w:t xml:space="preserve"> </w:t>
      </w:r>
      <w:r w:rsidRPr="00A66DCD">
        <w:rPr>
          <w:rStyle w:val="libFootnoteChar"/>
          <w:rtl/>
        </w:rPr>
        <w:t>ما هذا لفظة : وجد بخط السيد المرتضى علم الهدى الموسوي</w:t>
      </w:r>
      <w:r w:rsidRPr="00A66DCD">
        <w:rPr>
          <w:rStyle w:val="libFootnoteChar"/>
          <w:rFonts w:hint="cs"/>
          <w:rtl/>
        </w:rPr>
        <w:t xml:space="preserve"> </w:t>
      </w:r>
      <w:r w:rsidRPr="00A66DCD">
        <w:rPr>
          <w:rStyle w:val="libFootnoteChar"/>
          <w:rtl/>
        </w:rPr>
        <w:t>ـ</w:t>
      </w:r>
      <w:r w:rsidRPr="00A66DCD">
        <w:rPr>
          <w:rStyle w:val="libFootnoteChar"/>
          <w:rFonts w:hint="cs"/>
          <w:rtl/>
        </w:rPr>
        <w:t xml:space="preserve"> </w:t>
      </w:r>
      <w:r w:rsidRPr="00A66DCD">
        <w:rPr>
          <w:rStyle w:val="libFootnoteChar"/>
          <w:rtl/>
        </w:rPr>
        <w:t>قدس الله روحه</w:t>
      </w:r>
      <w:r w:rsidRPr="00A66DCD">
        <w:rPr>
          <w:rStyle w:val="libFootnoteChar"/>
          <w:rFonts w:hint="cs"/>
          <w:rtl/>
        </w:rPr>
        <w:t xml:space="preserve"> </w:t>
      </w:r>
      <w:r w:rsidRPr="00A66DCD">
        <w:rPr>
          <w:rStyle w:val="libFootnoteChar"/>
          <w:rtl/>
        </w:rPr>
        <w:t>ـ</w:t>
      </w:r>
      <w:r w:rsidRPr="00A66DCD">
        <w:rPr>
          <w:rStyle w:val="libFootnoteChar"/>
          <w:rFonts w:hint="cs"/>
          <w:rtl/>
        </w:rPr>
        <w:t xml:space="preserve"> </w:t>
      </w:r>
      <w:r w:rsidRPr="00A66DCD">
        <w:rPr>
          <w:rStyle w:val="libFootnoteChar"/>
          <w:rtl/>
        </w:rPr>
        <w:t xml:space="preserve">انه لما خرجت فاطمة </w:t>
      </w:r>
      <w:r w:rsidR="00F55C0D" w:rsidRPr="00F55C0D">
        <w:rPr>
          <w:rStyle w:val="libAlaemChar"/>
          <w:rFonts w:hint="cs"/>
          <w:rtl/>
        </w:rPr>
        <w:t>عليها‌السلام</w:t>
      </w:r>
      <w:r w:rsidRPr="00A66DCD">
        <w:rPr>
          <w:rStyle w:val="libFootnoteChar"/>
          <w:rtl/>
        </w:rPr>
        <w:t xml:space="preserve"> من عند أبي بكر ردها عن فدك استقبلها امير المؤمنين </w:t>
      </w:r>
      <w:r w:rsidR="00F55C0D" w:rsidRPr="00F55C0D">
        <w:rPr>
          <w:rStyle w:val="libAlaemChar"/>
          <w:rFonts w:hint="cs"/>
          <w:rtl/>
        </w:rPr>
        <w:t>عليه‌السلام</w:t>
      </w:r>
      <w:r w:rsidRPr="00A66DCD">
        <w:rPr>
          <w:rStyle w:val="libFootnoteChar"/>
          <w:rtl/>
        </w:rPr>
        <w:t xml:space="preserve"> فجعلت تعنفه ثم قالت : اشتملت إلى اخر كلامها </w:t>
      </w:r>
      <w:r w:rsidR="00F55C0D" w:rsidRPr="00F55C0D">
        <w:rPr>
          <w:rStyle w:val="libAlaemChar"/>
          <w:rFonts w:hint="cs"/>
          <w:rtl/>
        </w:rPr>
        <w:t>عليها‌السلام</w:t>
      </w:r>
      <w:r w:rsidRPr="00A66DCD">
        <w:rPr>
          <w:rStyle w:val="libFootnoteChar"/>
          <w:rtl/>
        </w:rPr>
        <w:t>.</w:t>
      </w:r>
    </w:p>
    <w:p w:rsidR="00721A0A" w:rsidRDefault="00721A0A" w:rsidP="00A66DCD">
      <w:pPr>
        <w:pStyle w:val="libFootnote0"/>
        <w:rPr>
          <w:rtl/>
        </w:rPr>
      </w:pPr>
      <w:r>
        <w:rPr>
          <w:rtl/>
        </w:rPr>
        <w:t>(6) الانكفاء : الرجوع. وتوقعت الشيء واستوق</w:t>
      </w:r>
      <w:r>
        <w:rPr>
          <w:rFonts w:hint="cs"/>
          <w:rtl/>
        </w:rPr>
        <w:t>ع</w:t>
      </w:r>
      <w:r>
        <w:rPr>
          <w:rtl/>
        </w:rPr>
        <w:t xml:space="preserve">ته ، أي انتظرت وقوعه. وطلعت على القوم : </w:t>
      </w:r>
      <w:r>
        <w:rPr>
          <w:rFonts w:hint="cs"/>
          <w:rtl/>
        </w:rPr>
        <w:t>أ</w:t>
      </w:r>
      <w:r>
        <w:rPr>
          <w:rtl/>
        </w:rPr>
        <w:t>تيتهم. وتطلع الطلوع انتظاره.</w:t>
      </w:r>
    </w:p>
    <w:p w:rsidR="00721A0A" w:rsidRDefault="00721A0A" w:rsidP="00A66DCD">
      <w:pPr>
        <w:pStyle w:val="libFootnote0"/>
        <w:rPr>
          <w:rtl/>
        </w:rPr>
      </w:pPr>
      <w:r>
        <w:rPr>
          <w:rtl/>
        </w:rPr>
        <w:t>(7) أي سكنت ك</w:t>
      </w:r>
      <w:r>
        <w:rPr>
          <w:rFonts w:hint="cs"/>
          <w:rtl/>
        </w:rPr>
        <w:t>أ</w:t>
      </w:r>
      <w:r>
        <w:rPr>
          <w:rtl/>
        </w:rPr>
        <w:t>نها اضطربت وتحركت لخروجها ، أو على سبيل القلب ، وهذا شايع ، يقال : استقرت نوى القوم واستقرت بهم النوى ، أي اقاموا.</w:t>
      </w:r>
    </w:p>
    <w:p w:rsidR="00721A0A" w:rsidRDefault="00721A0A" w:rsidP="00A66DCD">
      <w:pPr>
        <w:pStyle w:val="libFootnote0"/>
        <w:rPr>
          <w:rtl/>
        </w:rPr>
      </w:pPr>
      <w:r>
        <w:rPr>
          <w:rtl/>
        </w:rPr>
        <w:t xml:space="preserve">(8) اشتمل بالثوب أي اداره على جسده كله. والشملة ، بالفتح : كساء يشتمل به. والشملة ، بالكسر ، هيئة الاشتمال ، فالشملة اما مفعول مطلق من غير الباب كقوله تعالى : </w:t>
      </w:r>
      <w:r w:rsidRPr="008044A7">
        <w:rPr>
          <w:rStyle w:val="libAlaemChar"/>
          <w:rFonts w:hint="cs"/>
          <w:rtl/>
        </w:rPr>
        <w:t>(</w:t>
      </w:r>
      <w:r w:rsidRPr="008D3781">
        <w:rPr>
          <w:rtl/>
        </w:rPr>
        <w:t xml:space="preserve"> </w:t>
      </w:r>
      <w:r w:rsidRPr="00937AEC">
        <w:rPr>
          <w:rStyle w:val="libFootnoteAieChar"/>
          <w:rFonts w:hint="cs"/>
          <w:rtl/>
        </w:rPr>
        <w:t>نَبَاتًا</w:t>
      </w:r>
      <w:r w:rsidRPr="008D3781">
        <w:rPr>
          <w:rtl/>
        </w:rPr>
        <w:t xml:space="preserve"> </w:t>
      </w:r>
      <w:r w:rsidRPr="008044A7">
        <w:rPr>
          <w:rStyle w:val="libAlaemChar"/>
          <w:rFonts w:hint="cs"/>
          <w:rtl/>
        </w:rPr>
        <w:t>)</w:t>
      </w:r>
      <w:r>
        <w:rPr>
          <w:rtl/>
        </w:rPr>
        <w:t xml:space="preserve"> او في الكلام حذف وايصال. وفي رواية السيد : « مشية الجنين » وهي محل الولد في الرحم ؛ ولعلة اظهر. والجنين : الولد مادام في البطن.</w:t>
      </w:r>
    </w:p>
    <w:p w:rsidR="00721A0A" w:rsidRDefault="00721A0A" w:rsidP="008044A7">
      <w:pPr>
        <w:pStyle w:val="libNormal0"/>
        <w:rPr>
          <w:rtl/>
        </w:rPr>
      </w:pPr>
      <w:r w:rsidRPr="008D3781">
        <w:rPr>
          <w:rtl/>
        </w:rPr>
        <w:br w:type="page"/>
      </w:r>
      <w:r>
        <w:rPr>
          <w:rtl/>
        </w:rPr>
        <w:lastRenderedPageBreak/>
        <w:t>وقعدت ح</w:t>
      </w:r>
      <w:r>
        <w:rPr>
          <w:rFonts w:hint="cs"/>
          <w:rtl/>
        </w:rPr>
        <w:t>ُ</w:t>
      </w:r>
      <w:r>
        <w:rPr>
          <w:rtl/>
        </w:rPr>
        <w:t xml:space="preserve">جرة الظنين </w:t>
      </w:r>
      <w:r w:rsidRPr="00A66DCD">
        <w:rPr>
          <w:rStyle w:val="libFootnotenumChar"/>
          <w:rtl/>
        </w:rPr>
        <w:t>(1)</w:t>
      </w:r>
      <w:r>
        <w:rPr>
          <w:rtl/>
        </w:rPr>
        <w:t xml:space="preserve"> </w:t>
      </w:r>
      <w:r>
        <w:rPr>
          <w:rFonts w:hint="cs"/>
          <w:rtl/>
        </w:rPr>
        <w:t xml:space="preserve">! </w:t>
      </w:r>
      <w:r>
        <w:rPr>
          <w:rtl/>
        </w:rPr>
        <w:t xml:space="preserve">نقضت قادمة الأجدل </w:t>
      </w:r>
      <w:r w:rsidRPr="00A66DCD">
        <w:rPr>
          <w:rStyle w:val="libFootnotenumChar"/>
          <w:rtl/>
        </w:rPr>
        <w:t>(2)</w:t>
      </w:r>
      <w:r>
        <w:rPr>
          <w:rtl/>
        </w:rPr>
        <w:t xml:space="preserve"> ، فخانك ريش الاعزل </w:t>
      </w:r>
      <w:r w:rsidRPr="00A66DCD">
        <w:rPr>
          <w:rStyle w:val="libFootnotenumChar"/>
          <w:rtl/>
        </w:rPr>
        <w:t>(3)</w:t>
      </w:r>
      <w:r>
        <w:rPr>
          <w:rtl/>
        </w:rPr>
        <w:t xml:space="preserve"> ؛ هذا ابن أبي قحافة </w:t>
      </w:r>
      <w:r w:rsidRPr="00A66DCD">
        <w:rPr>
          <w:rStyle w:val="libFootnotenumChar"/>
          <w:rtl/>
        </w:rPr>
        <w:t>(4)</w:t>
      </w:r>
      <w:r>
        <w:rPr>
          <w:rtl/>
        </w:rPr>
        <w:t xml:space="preserve"> يبتزني ن</w:t>
      </w:r>
      <w:r>
        <w:rPr>
          <w:rFonts w:hint="cs"/>
          <w:rtl/>
        </w:rPr>
        <w:t>ُ</w:t>
      </w:r>
      <w:r>
        <w:rPr>
          <w:rtl/>
        </w:rPr>
        <w:t>حيلة أبي وب</w:t>
      </w:r>
      <w:r>
        <w:rPr>
          <w:rFonts w:hint="cs"/>
          <w:rtl/>
        </w:rPr>
        <w:t>ُ</w:t>
      </w:r>
      <w:r>
        <w:rPr>
          <w:rtl/>
        </w:rPr>
        <w:t xml:space="preserve">لغة ابني </w:t>
      </w:r>
      <w:r w:rsidRPr="00A66DCD">
        <w:rPr>
          <w:rStyle w:val="libFootnotenumChar"/>
          <w:rtl/>
        </w:rPr>
        <w:t>(5)</w:t>
      </w:r>
      <w:r>
        <w:rPr>
          <w:rtl/>
        </w:rPr>
        <w:t xml:space="preserve"> ، لقد أجهر في خصامي </w:t>
      </w:r>
      <w:r w:rsidRPr="00A66DCD">
        <w:rPr>
          <w:rStyle w:val="libFootnotenumChar"/>
          <w:rtl/>
        </w:rPr>
        <w:t>(6)</w:t>
      </w:r>
      <w:r>
        <w:rPr>
          <w:rtl/>
        </w:rPr>
        <w:t xml:space="preserve"> ، وألفيت</w:t>
      </w:r>
      <w:r>
        <w:rPr>
          <w:rFonts w:hint="cs"/>
          <w:rtl/>
        </w:rPr>
        <w:t>ُ</w:t>
      </w:r>
      <w:r>
        <w:rPr>
          <w:rtl/>
        </w:rPr>
        <w:t>ه ألدّ</w:t>
      </w:r>
      <w:r>
        <w:rPr>
          <w:rFonts w:hint="cs"/>
          <w:rtl/>
        </w:rPr>
        <w:t>َ</w:t>
      </w:r>
      <w:r>
        <w:rPr>
          <w:rtl/>
        </w:rPr>
        <w:t xml:space="preserve"> في كلامي </w:t>
      </w:r>
      <w:r w:rsidRPr="00A66DCD">
        <w:rPr>
          <w:rStyle w:val="libFootnotenumChar"/>
          <w:rtl/>
        </w:rPr>
        <w:t>(7)</w:t>
      </w:r>
      <w:r>
        <w:rPr>
          <w:rtl/>
        </w:rPr>
        <w:t xml:space="preserve"> ، حتى حبست</w:t>
      </w:r>
      <w:r>
        <w:rPr>
          <w:rFonts w:hint="cs"/>
          <w:rtl/>
        </w:rPr>
        <w:t>ْ</w:t>
      </w:r>
      <w:r>
        <w:rPr>
          <w:rtl/>
        </w:rPr>
        <w:t>ني قيلة</w:t>
      </w:r>
      <w:r>
        <w:rPr>
          <w:rFonts w:hint="cs"/>
          <w:rtl/>
        </w:rPr>
        <w:t>ُ</w:t>
      </w:r>
      <w:r>
        <w:rPr>
          <w:rtl/>
        </w:rPr>
        <w:t xml:space="preserve"> ن</w:t>
      </w:r>
      <w:r>
        <w:rPr>
          <w:rFonts w:hint="cs"/>
          <w:rtl/>
        </w:rPr>
        <w:t>َ</w:t>
      </w:r>
      <w:r>
        <w:rPr>
          <w:rtl/>
        </w:rPr>
        <w:t>ص</w:t>
      </w:r>
      <w:r>
        <w:rPr>
          <w:rFonts w:hint="cs"/>
          <w:rtl/>
        </w:rPr>
        <w:t>ْ</w:t>
      </w:r>
      <w:r>
        <w:rPr>
          <w:rtl/>
        </w:rPr>
        <w:t>ر</w:t>
      </w:r>
      <w:r>
        <w:rPr>
          <w:rFonts w:hint="cs"/>
          <w:rtl/>
        </w:rPr>
        <w:t>َ</w:t>
      </w:r>
      <w:r>
        <w:rPr>
          <w:rtl/>
        </w:rPr>
        <w:t>ها ، والمهاجرة و</w:t>
      </w:r>
      <w:r>
        <w:rPr>
          <w:rFonts w:hint="cs"/>
          <w:rtl/>
        </w:rPr>
        <w:t>َ</w:t>
      </w:r>
      <w:r>
        <w:rPr>
          <w:rtl/>
        </w:rPr>
        <w:t>ص</w:t>
      </w:r>
      <w:r>
        <w:rPr>
          <w:rFonts w:hint="cs"/>
          <w:rtl/>
        </w:rPr>
        <w:t>ْ</w:t>
      </w:r>
      <w:r>
        <w:rPr>
          <w:rtl/>
        </w:rPr>
        <w:t xml:space="preserve">لها </w:t>
      </w:r>
      <w:r w:rsidRPr="00A66DCD">
        <w:rPr>
          <w:rStyle w:val="libFootnotenumChar"/>
          <w:rtl/>
        </w:rPr>
        <w:t>(8)</w:t>
      </w:r>
      <w:r>
        <w:rPr>
          <w:rtl/>
        </w:rPr>
        <w:t xml:space="preserve"> ، وغضّ</w:t>
      </w:r>
      <w:r>
        <w:rPr>
          <w:rFonts w:hint="cs"/>
          <w:rtl/>
        </w:rPr>
        <w:t>َ</w:t>
      </w:r>
      <w:r>
        <w:rPr>
          <w:rtl/>
        </w:rPr>
        <w:t>ت</w:t>
      </w:r>
      <w:r>
        <w:rPr>
          <w:rFonts w:hint="cs"/>
          <w:rtl/>
        </w:rPr>
        <w:t>ِ</w:t>
      </w:r>
      <w:r>
        <w:rPr>
          <w:rtl/>
        </w:rPr>
        <w:t xml:space="preserve"> الجماعة</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الحجرة ، بالضم : حظيرة الابل ، ومنه حجرة الدار ، والظنين ، المتهم ؛ والمعنى : اختفيت عن الناس</w:t>
      </w:r>
      <w:r>
        <w:rPr>
          <w:rFonts w:hint="cs"/>
          <w:rtl/>
        </w:rPr>
        <w:t xml:space="preserve"> اختفاء</w:t>
      </w:r>
      <w:r>
        <w:rPr>
          <w:rtl/>
        </w:rPr>
        <w:t xml:space="preserve"> الجنين ، وقعدت عن طلب الحق ونزلت منزلة الخائف المتهم. وفي رواية السيد : « الحجزة » بالزاء المعجمة. وفي بعض النسخ : « قعدت حجزة الظنين ». وقال في النهاية : « الحجزة : موضع شد الازار ، ثم قيل للازار حجزة ، للمجاورة ». وفي القاموس : « الحجزة ، بالضم : معقد الازار ، ومن الفرس : مركب مؤخر الصفات بالحقو. » وقال : « شدة الحجزة كناية عن الصبر ».</w:t>
      </w:r>
    </w:p>
    <w:p w:rsidR="00721A0A" w:rsidRDefault="00721A0A" w:rsidP="00A66DCD">
      <w:pPr>
        <w:pStyle w:val="libFootnote0"/>
        <w:rPr>
          <w:rtl/>
        </w:rPr>
      </w:pPr>
      <w:r>
        <w:rPr>
          <w:rtl/>
        </w:rPr>
        <w:t>(2) قوادم الطير : مقاديم ريشه ، وهي عشر في كل جناح ، واحدتها : قادمة. والاجدل : الصقر.</w:t>
      </w:r>
    </w:p>
    <w:p w:rsidR="00721A0A" w:rsidRDefault="00721A0A" w:rsidP="00A66DCD">
      <w:pPr>
        <w:pStyle w:val="libFootnote0"/>
        <w:rPr>
          <w:rtl/>
        </w:rPr>
      </w:pPr>
      <w:r>
        <w:rPr>
          <w:rtl/>
        </w:rPr>
        <w:t>(3) الاعزل الذي لا</w:t>
      </w:r>
      <w:r>
        <w:rPr>
          <w:rFonts w:hint="cs"/>
          <w:rtl/>
        </w:rPr>
        <w:t xml:space="preserve"> </w:t>
      </w:r>
      <w:r>
        <w:rPr>
          <w:rtl/>
        </w:rPr>
        <w:t>سلاح معه. قيل : لعلها</w:t>
      </w:r>
      <w:r>
        <w:rPr>
          <w:rFonts w:hint="cs"/>
          <w:rtl/>
        </w:rPr>
        <w:t xml:space="preserve"> </w:t>
      </w:r>
      <w:r>
        <w:rPr>
          <w:rtl/>
        </w:rPr>
        <w:t>ـ</w:t>
      </w:r>
      <w:r>
        <w:rPr>
          <w:rFonts w:hint="cs"/>
          <w:rtl/>
        </w:rPr>
        <w:t xml:space="preserve"> </w:t>
      </w:r>
      <w:r>
        <w:rPr>
          <w:rtl/>
        </w:rPr>
        <w:t>صلوات الله عليها</w:t>
      </w:r>
      <w:r>
        <w:rPr>
          <w:rFonts w:hint="cs"/>
          <w:rtl/>
        </w:rPr>
        <w:t xml:space="preserve"> </w:t>
      </w:r>
      <w:r>
        <w:rPr>
          <w:rtl/>
        </w:rPr>
        <w:t>ـ</w:t>
      </w:r>
      <w:r>
        <w:rPr>
          <w:rFonts w:hint="cs"/>
          <w:rtl/>
        </w:rPr>
        <w:t xml:space="preserve"> </w:t>
      </w:r>
      <w:r>
        <w:rPr>
          <w:rtl/>
        </w:rPr>
        <w:t>شبهت الصقر الذي نقضت قوادمه. بمن لا سلاح له. والمعنى : تركت طلب الخلافة في أول الأمر قبل ان يتمكنوا منها ويشيدوا أركانها ، وظننت ان الناس لا يرون غيرك اهلا للخلافة ، ولا يقدمون عليك احدا ، فكنت كمن يتوقع الطيران من صقر منقوضة القوادم.</w:t>
      </w:r>
    </w:p>
    <w:p w:rsidR="00721A0A" w:rsidRPr="0013079F" w:rsidRDefault="00721A0A" w:rsidP="00A66DCD">
      <w:pPr>
        <w:pStyle w:val="libFootnote"/>
        <w:rPr>
          <w:rtl/>
        </w:rPr>
      </w:pPr>
      <w:r w:rsidRPr="0013079F">
        <w:rPr>
          <w:rtl/>
        </w:rPr>
        <w:t xml:space="preserve">اقول : يحتمل ان يكون </w:t>
      </w:r>
      <w:r w:rsidRPr="0013079F">
        <w:rPr>
          <w:rFonts w:hint="cs"/>
          <w:rtl/>
        </w:rPr>
        <w:t>المراد</w:t>
      </w:r>
      <w:r w:rsidRPr="0013079F">
        <w:rPr>
          <w:rtl/>
        </w:rPr>
        <w:t xml:space="preserve"> انك نازلت الابطال ، وخض</w:t>
      </w:r>
      <w:r>
        <w:rPr>
          <w:rFonts w:hint="cs"/>
          <w:rtl/>
        </w:rPr>
        <w:t>ت</w:t>
      </w:r>
      <w:r w:rsidRPr="0013079F">
        <w:rPr>
          <w:rtl/>
        </w:rPr>
        <w:t xml:space="preserve"> الاهوال ، ولم تبال بكثرة الرجال حتى نقضت شوكتهم ، واليوم غلبت من هؤلاء الضعفاء والارذال ، وسلمت لهم الأمر ولا</w:t>
      </w:r>
      <w:r>
        <w:rPr>
          <w:rFonts w:hint="cs"/>
          <w:rtl/>
        </w:rPr>
        <w:t xml:space="preserve"> </w:t>
      </w:r>
      <w:r w:rsidRPr="0013079F">
        <w:rPr>
          <w:rtl/>
        </w:rPr>
        <w:t xml:space="preserve">تنازعهم. وعلى هذا ، الاظهر انه كان في الاصل « خاتك » بالتاء المثناة الفوقانية فصحف. قال الجوهري : « خات البازي واختات ، أي انقض لياخذه » وقال الشاعر : « يخوتون اخرى القوم خوت الاجادل ». والخائتة : العقاب اذا انقضت فسمعت صوت انقضاضها. والخوات : </w:t>
      </w:r>
      <w:r>
        <w:rPr>
          <w:rFonts w:hint="cs"/>
          <w:rtl/>
        </w:rPr>
        <w:t>ذ</w:t>
      </w:r>
      <w:r w:rsidRPr="0013079F">
        <w:rPr>
          <w:rtl/>
        </w:rPr>
        <w:t>وي جناح العقاب. والخوات ، بالتشديد : « الرجل الجريء ». وفي رواية السيد : « نفضت » بالفاء ، وهو يؤيد المعنى الأوّل.</w:t>
      </w:r>
    </w:p>
    <w:p w:rsidR="00721A0A" w:rsidRDefault="00721A0A" w:rsidP="00A66DCD">
      <w:pPr>
        <w:pStyle w:val="libFootnote0"/>
        <w:rPr>
          <w:rtl/>
        </w:rPr>
      </w:pPr>
      <w:r>
        <w:rPr>
          <w:rtl/>
        </w:rPr>
        <w:t>(4) قحافة بضم القاف وتخفيف المهملة.</w:t>
      </w:r>
    </w:p>
    <w:p w:rsidR="00721A0A" w:rsidRDefault="00721A0A" w:rsidP="00A66DCD">
      <w:pPr>
        <w:pStyle w:val="libFootnote0"/>
        <w:rPr>
          <w:rtl/>
        </w:rPr>
      </w:pPr>
      <w:r>
        <w:rPr>
          <w:rtl/>
        </w:rPr>
        <w:t>(5) الابتزار : الاستلاب واخذ الشيء بقهر وغلبة ، من البز بمعنى السلب. والنحلة : فعلية مفعول ، من النحلة</w:t>
      </w:r>
      <w:r>
        <w:rPr>
          <w:rFonts w:hint="cs"/>
          <w:rtl/>
        </w:rPr>
        <w:t xml:space="preserve"> </w:t>
      </w:r>
      <w:r>
        <w:rPr>
          <w:rtl/>
        </w:rPr>
        <w:t>ـ</w:t>
      </w:r>
      <w:r>
        <w:rPr>
          <w:rFonts w:hint="cs"/>
          <w:rtl/>
        </w:rPr>
        <w:t xml:space="preserve"> </w:t>
      </w:r>
      <w:r>
        <w:rPr>
          <w:rtl/>
        </w:rPr>
        <w:t>بالكسر</w:t>
      </w:r>
      <w:r>
        <w:rPr>
          <w:rFonts w:hint="cs"/>
          <w:rtl/>
        </w:rPr>
        <w:t xml:space="preserve"> </w:t>
      </w:r>
      <w:r>
        <w:rPr>
          <w:rtl/>
        </w:rPr>
        <w:t>ـ</w:t>
      </w:r>
      <w:r>
        <w:rPr>
          <w:rFonts w:hint="cs"/>
          <w:rtl/>
        </w:rPr>
        <w:t xml:space="preserve"> </w:t>
      </w:r>
      <w:r>
        <w:rPr>
          <w:rtl/>
        </w:rPr>
        <w:t xml:space="preserve">بمعنى الهبة والعطية عن طيبة نفس من غير مطالبة او من غير عوض. والبلغة بالضم : ما يتبلغ به من العيش يكتفي به. وفي اكثر النسخ : « بليغة » بالتصغير ، فالتصغير في النحيلة ايضا انسب. وابني اما </w:t>
      </w:r>
      <w:r>
        <w:rPr>
          <w:rFonts w:hint="cs"/>
          <w:rtl/>
        </w:rPr>
        <w:t>بت</w:t>
      </w:r>
      <w:r>
        <w:rPr>
          <w:rtl/>
        </w:rPr>
        <w:t>خفيف الياء ، فالمراد به الجنس ، او تشديدها على التثنية.</w:t>
      </w:r>
    </w:p>
    <w:p w:rsidR="00721A0A" w:rsidRDefault="00721A0A" w:rsidP="00A66DCD">
      <w:pPr>
        <w:pStyle w:val="libFootnote0"/>
        <w:rPr>
          <w:rtl/>
        </w:rPr>
      </w:pPr>
      <w:r>
        <w:rPr>
          <w:rtl/>
        </w:rPr>
        <w:t>(6) اجهاز الشيء : اعلانه. والخصام : مصدر كالمخاصمة ، ويحتمل ان يكون جمع خصم ، أي اجهر العداوة او الكلام لي بين الخصام ، والأوّل اظهر.</w:t>
      </w:r>
    </w:p>
    <w:p w:rsidR="00721A0A" w:rsidRDefault="00721A0A" w:rsidP="00A66DCD">
      <w:pPr>
        <w:pStyle w:val="libFootnote0"/>
        <w:rPr>
          <w:rtl/>
        </w:rPr>
      </w:pPr>
      <w:r>
        <w:rPr>
          <w:rtl/>
        </w:rPr>
        <w:t>(7) « الفيته » أي وجدته. والالد : شديد الخصومة ، وليس فعلا ماضيا ، فان فعله على بناء المجرد.</w:t>
      </w:r>
    </w:p>
    <w:p w:rsidR="00721A0A" w:rsidRDefault="00721A0A" w:rsidP="00A66DCD">
      <w:pPr>
        <w:pStyle w:val="libFootnote0"/>
        <w:rPr>
          <w:rtl/>
        </w:rPr>
      </w:pPr>
      <w:r>
        <w:rPr>
          <w:rtl/>
        </w:rPr>
        <w:t>* والاضافة في « كلامي » اما من قبيل الاضافة إلى المخاطب او إلى المتكلم. و</w:t>
      </w:r>
      <w:r>
        <w:rPr>
          <w:rFonts w:hint="cs"/>
          <w:rtl/>
        </w:rPr>
        <w:t xml:space="preserve"> </w:t>
      </w:r>
      <w:r>
        <w:rPr>
          <w:rtl/>
        </w:rPr>
        <w:t>« في » للظرفية او السببية. وفي رواية السيد « هذا بني ابي قحافة</w:t>
      </w:r>
      <w:r>
        <w:rPr>
          <w:rFonts w:hint="cs"/>
          <w:rtl/>
        </w:rPr>
        <w:t xml:space="preserve"> </w:t>
      </w:r>
      <w:r>
        <w:rPr>
          <w:rtl/>
        </w:rPr>
        <w:t>ـ</w:t>
      </w:r>
      <w:r>
        <w:rPr>
          <w:rFonts w:hint="cs"/>
          <w:rtl/>
        </w:rPr>
        <w:t xml:space="preserve"> </w:t>
      </w:r>
      <w:r>
        <w:rPr>
          <w:rtl/>
        </w:rPr>
        <w:t>إلى قوله</w:t>
      </w:r>
      <w:r>
        <w:rPr>
          <w:rFonts w:hint="cs"/>
          <w:rtl/>
        </w:rPr>
        <w:t xml:space="preserve"> </w:t>
      </w:r>
      <w:r>
        <w:rPr>
          <w:rtl/>
        </w:rPr>
        <w:t>ـ</w:t>
      </w:r>
      <w:r>
        <w:rPr>
          <w:rFonts w:hint="cs"/>
          <w:rtl/>
        </w:rPr>
        <w:t xml:space="preserve"> </w:t>
      </w:r>
      <w:r>
        <w:rPr>
          <w:rtl/>
        </w:rPr>
        <w:t>لقد اجهد في ظلامتي ، والد في خصامتي ». قال الجزري : « يقال جهد الرجل في الأمر ، اذا جد وبالغ فيه. واجهد دابته ، اذا حمل عليها في السير فوق طاقتها ».</w:t>
      </w:r>
    </w:p>
    <w:p w:rsidR="00721A0A" w:rsidRDefault="00721A0A" w:rsidP="00A66DCD">
      <w:pPr>
        <w:pStyle w:val="libFootnote0"/>
        <w:rPr>
          <w:rtl/>
        </w:rPr>
      </w:pPr>
      <w:r>
        <w:rPr>
          <w:rtl/>
        </w:rPr>
        <w:t>* قد اتى فعله على بناء الافعال ايضا كما في القاموس وغيره.</w:t>
      </w:r>
    </w:p>
    <w:p w:rsidR="00721A0A" w:rsidRDefault="00721A0A" w:rsidP="00A66DCD">
      <w:pPr>
        <w:pStyle w:val="libFootnote0"/>
        <w:rPr>
          <w:rtl/>
        </w:rPr>
      </w:pPr>
      <w:r>
        <w:rPr>
          <w:rtl/>
        </w:rPr>
        <w:t>(8) ق</w:t>
      </w:r>
      <w:r>
        <w:rPr>
          <w:rFonts w:hint="cs"/>
          <w:rtl/>
        </w:rPr>
        <w:t>يل</w:t>
      </w:r>
      <w:r>
        <w:rPr>
          <w:rtl/>
        </w:rPr>
        <w:t>ة ، بالفتح : اسم ام قديمة لقبيلتي الانصار ، والمراد بنو قيلة. وفي رواية السيد : « حين منعتني الانصار نصرها » وموصوف المهاجرة الطائفة او نحوها. والمراد بوصلها عونها.</w:t>
      </w:r>
    </w:p>
    <w:p w:rsidR="00721A0A" w:rsidRDefault="00721A0A" w:rsidP="008044A7">
      <w:pPr>
        <w:pStyle w:val="libNormal0"/>
        <w:rPr>
          <w:rtl/>
        </w:rPr>
      </w:pPr>
      <w:r w:rsidRPr="00A8044F">
        <w:rPr>
          <w:rtl/>
        </w:rPr>
        <w:br w:type="page"/>
      </w:r>
      <w:r>
        <w:rPr>
          <w:rtl/>
        </w:rPr>
        <w:lastRenderedPageBreak/>
        <w:t xml:space="preserve">دوني طرفها </w:t>
      </w:r>
      <w:r w:rsidRPr="00A66DCD">
        <w:rPr>
          <w:rStyle w:val="libFootnotenumChar"/>
          <w:rtl/>
        </w:rPr>
        <w:t>(1)</w:t>
      </w:r>
      <w:r>
        <w:rPr>
          <w:rtl/>
        </w:rPr>
        <w:t xml:space="preserve"> ؛ فلا دافع ولا مانع ، خرجت كاظمةً ، وعدت را</w:t>
      </w:r>
      <w:r>
        <w:rPr>
          <w:rFonts w:hint="cs"/>
          <w:rtl/>
        </w:rPr>
        <w:t>غ</w:t>
      </w:r>
      <w:r>
        <w:rPr>
          <w:rtl/>
        </w:rPr>
        <w:t xml:space="preserve">مةً </w:t>
      </w:r>
      <w:r w:rsidRPr="00A66DCD">
        <w:rPr>
          <w:rStyle w:val="libFootnotenumChar"/>
          <w:rtl/>
        </w:rPr>
        <w:t>(2)</w:t>
      </w:r>
      <w:r>
        <w:rPr>
          <w:rtl/>
        </w:rPr>
        <w:t xml:space="preserve"> ، أضرعت</w:t>
      </w:r>
      <w:r>
        <w:rPr>
          <w:rFonts w:hint="cs"/>
          <w:rtl/>
        </w:rPr>
        <w:t>َ</w:t>
      </w:r>
      <w:r>
        <w:rPr>
          <w:rtl/>
        </w:rPr>
        <w:t xml:space="preserve"> خدّ</w:t>
      </w:r>
      <w:r>
        <w:rPr>
          <w:rFonts w:hint="cs"/>
          <w:rtl/>
        </w:rPr>
        <w:t>َ</w:t>
      </w:r>
      <w:r>
        <w:rPr>
          <w:rtl/>
        </w:rPr>
        <w:t>ك</w:t>
      </w:r>
      <w:r>
        <w:rPr>
          <w:rFonts w:hint="cs"/>
          <w:rtl/>
        </w:rPr>
        <w:t>َ</w:t>
      </w:r>
      <w:r>
        <w:rPr>
          <w:rtl/>
        </w:rPr>
        <w:t xml:space="preserve"> </w:t>
      </w:r>
      <w:r w:rsidRPr="00A66DCD">
        <w:rPr>
          <w:rStyle w:val="libFootnotenumChar"/>
          <w:rtl/>
        </w:rPr>
        <w:t>(3)</w:t>
      </w:r>
      <w:r>
        <w:rPr>
          <w:rtl/>
        </w:rPr>
        <w:t xml:space="preserve"> يوم </w:t>
      </w:r>
      <w:r>
        <w:rPr>
          <w:rFonts w:hint="cs"/>
          <w:rtl/>
        </w:rPr>
        <w:t>أ</w:t>
      </w:r>
      <w:r>
        <w:rPr>
          <w:rtl/>
        </w:rPr>
        <w:t>ضع</w:t>
      </w:r>
      <w:r>
        <w:rPr>
          <w:rFonts w:hint="cs"/>
          <w:rtl/>
        </w:rPr>
        <w:t>تَ</w:t>
      </w:r>
      <w:r>
        <w:rPr>
          <w:rtl/>
        </w:rPr>
        <w:t xml:space="preserve"> حدّ</w:t>
      </w:r>
      <w:r>
        <w:rPr>
          <w:rFonts w:hint="cs"/>
          <w:rtl/>
        </w:rPr>
        <w:t>َ</w:t>
      </w:r>
      <w:r>
        <w:rPr>
          <w:rtl/>
        </w:rPr>
        <w:t>ك</w:t>
      </w:r>
      <w:r>
        <w:rPr>
          <w:rFonts w:hint="cs"/>
          <w:rtl/>
        </w:rPr>
        <w:t>َ</w:t>
      </w:r>
      <w:r>
        <w:rPr>
          <w:rtl/>
        </w:rPr>
        <w:t xml:space="preserve"> </w:t>
      </w:r>
      <w:r w:rsidRPr="00A66DCD">
        <w:rPr>
          <w:rStyle w:val="libFootnotenumChar"/>
          <w:rtl/>
        </w:rPr>
        <w:t>(4)</w:t>
      </w:r>
      <w:r>
        <w:rPr>
          <w:rtl/>
        </w:rPr>
        <w:t xml:space="preserve"> ، افترست الذئاب ، افترش</w:t>
      </w:r>
      <w:r>
        <w:rPr>
          <w:rFonts w:hint="cs"/>
          <w:rtl/>
        </w:rPr>
        <w:t>ْ</w:t>
      </w:r>
      <w:r>
        <w:rPr>
          <w:rtl/>
        </w:rPr>
        <w:t>ت</w:t>
      </w:r>
      <w:r>
        <w:rPr>
          <w:rFonts w:hint="cs"/>
          <w:rtl/>
        </w:rPr>
        <w:t>َ</w:t>
      </w:r>
      <w:r>
        <w:rPr>
          <w:rtl/>
        </w:rPr>
        <w:t xml:space="preserve"> التراب </w:t>
      </w:r>
      <w:r w:rsidRPr="00A66DCD">
        <w:rPr>
          <w:rStyle w:val="libFootnotenumChar"/>
          <w:rtl/>
        </w:rPr>
        <w:t>(5)</w:t>
      </w:r>
      <w:r>
        <w:rPr>
          <w:rtl/>
        </w:rPr>
        <w:t xml:space="preserve"> ، ما كففت</w:t>
      </w:r>
      <w:r>
        <w:rPr>
          <w:rFonts w:hint="cs"/>
          <w:rtl/>
        </w:rPr>
        <w:t>ُ</w:t>
      </w:r>
      <w:r>
        <w:rPr>
          <w:rtl/>
        </w:rPr>
        <w:t xml:space="preserve"> قائلاً ، ولا أغنيت</w:t>
      </w:r>
      <w:r>
        <w:rPr>
          <w:rFonts w:hint="cs"/>
          <w:rtl/>
        </w:rPr>
        <w:t>ُ</w:t>
      </w:r>
      <w:r>
        <w:rPr>
          <w:rtl/>
        </w:rPr>
        <w:t xml:space="preserve"> باطلاً </w:t>
      </w:r>
      <w:r w:rsidRPr="00A66DCD">
        <w:rPr>
          <w:rStyle w:val="libFootnotenumChar"/>
          <w:rtl/>
        </w:rPr>
        <w:t>(6)</w:t>
      </w:r>
      <w:r>
        <w:rPr>
          <w:rtl/>
        </w:rPr>
        <w:t xml:space="preserve"> ، ولا خيار</w:t>
      </w:r>
      <w:r>
        <w:rPr>
          <w:rFonts w:hint="cs"/>
          <w:rtl/>
        </w:rPr>
        <w:t>َ</w:t>
      </w:r>
      <w:r>
        <w:rPr>
          <w:rtl/>
        </w:rPr>
        <w:t xml:space="preserve"> لي. ليتني م</w:t>
      </w:r>
      <w:r>
        <w:rPr>
          <w:rFonts w:hint="cs"/>
          <w:rtl/>
        </w:rPr>
        <w:t>ِ</w:t>
      </w:r>
      <w:r>
        <w:rPr>
          <w:rtl/>
        </w:rPr>
        <w:t>ت</w:t>
      </w:r>
      <w:r>
        <w:rPr>
          <w:rFonts w:hint="cs"/>
          <w:rtl/>
        </w:rPr>
        <w:t>ُّ</w:t>
      </w:r>
      <w:r>
        <w:rPr>
          <w:rtl/>
        </w:rPr>
        <w:t xml:space="preserve"> قبل هنيتي </w:t>
      </w:r>
      <w:r w:rsidRPr="00A66DCD">
        <w:rPr>
          <w:rStyle w:val="libFootnotenumChar"/>
          <w:rtl/>
        </w:rPr>
        <w:t>(7)</w:t>
      </w:r>
      <w:r>
        <w:rPr>
          <w:rtl/>
        </w:rPr>
        <w:t xml:space="preserve"> ودون زلّتي </w:t>
      </w:r>
      <w:r w:rsidRPr="00A66DCD">
        <w:rPr>
          <w:rStyle w:val="libFootnotenumChar"/>
          <w:rtl/>
        </w:rPr>
        <w:t>(8)</w:t>
      </w:r>
      <w:r>
        <w:rPr>
          <w:rtl/>
        </w:rPr>
        <w:t>. عذيري</w:t>
      </w:r>
      <w:r>
        <w:rPr>
          <w:rFonts w:hint="cs"/>
          <w:rtl/>
        </w:rPr>
        <w:t>َ</w:t>
      </w:r>
      <w:r>
        <w:rPr>
          <w:rtl/>
        </w:rPr>
        <w:t xml:space="preserve"> الله منك</w:t>
      </w:r>
      <w:r>
        <w:rPr>
          <w:rFonts w:hint="cs"/>
          <w:rtl/>
        </w:rPr>
        <w:t>َ</w:t>
      </w:r>
      <w:r>
        <w:rPr>
          <w:rtl/>
        </w:rPr>
        <w:t xml:space="preserve"> عادياً ومنك حامياً </w:t>
      </w:r>
      <w:r w:rsidRPr="00A66DCD">
        <w:rPr>
          <w:rStyle w:val="libFootnotenumChar"/>
          <w:rtl/>
        </w:rPr>
        <w:t>(9)</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الطرف ، بالفتح : العين. وغضه : حفظه.</w:t>
      </w:r>
    </w:p>
    <w:p w:rsidR="00721A0A" w:rsidRDefault="00721A0A" w:rsidP="00A66DCD">
      <w:pPr>
        <w:pStyle w:val="libFootnote0"/>
        <w:rPr>
          <w:rtl/>
        </w:rPr>
      </w:pPr>
      <w:r>
        <w:rPr>
          <w:rtl/>
        </w:rPr>
        <w:t>(2) في رواية السيد بعد قولها « ولا مانع ولا ناصر ولا شافع » خرجت كاظمة ، وعدت راغمة » كظم الغيظ : تجرعه والصبر عليه ، ورغم فلان ، بالفتح : إذا ذل وعجز عن الإنتصاف ممن ظلمه. والظاهر من الخروج ، الخروج من البيت وهو لا يناسب « كاظمة » إلاّ ان يراد بها الامتلاء من الغيظ فانه من لوازم الكظم ، ويحتمل أن يكون المراد الخروج من المسجد المعبر عنه ثانيا بالعود ، كما قيل في رواية السيد مكان « عدت » « رجعت ».</w:t>
      </w:r>
    </w:p>
    <w:p w:rsidR="00721A0A" w:rsidRDefault="00721A0A" w:rsidP="00A66DCD">
      <w:pPr>
        <w:pStyle w:val="libFootnote0"/>
        <w:rPr>
          <w:rtl/>
        </w:rPr>
      </w:pPr>
      <w:r>
        <w:rPr>
          <w:rtl/>
        </w:rPr>
        <w:t>(3) ضرع الرجل ، مثلثة : خضع وذل. وأضرعه غيره. واسناد الضراعة إلى الخد ، لأنّه أظهر أفرادها وضع الخد على التراب ، أو لأنّ الذل يظهر في الوجه.</w:t>
      </w:r>
    </w:p>
    <w:p w:rsidR="00721A0A" w:rsidRDefault="00721A0A" w:rsidP="00A66DCD">
      <w:pPr>
        <w:pStyle w:val="libFootnote0"/>
        <w:rPr>
          <w:rtl/>
        </w:rPr>
      </w:pPr>
      <w:r>
        <w:rPr>
          <w:rtl/>
        </w:rPr>
        <w:t>(4) اضاعة الشيء وتضييعه : اهماله واهلاكه. وحد الرجل ، بالحاء المهملة : بأسه وبطشه. وفي بعض النسخ بالجيم ، أي تركت اهتمامك وسعيك. وفي رواية السيد : « فقد أضعت جدك يوم اصرعت خدك ».</w:t>
      </w:r>
    </w:p>
    <w:p w:rsidR="00721A0A" w:rsidRDefault="00721A0A" w:rsidP="00A66DCD">
      <w:pPr>
        <w:pStyle w:val="libFootnote0"/>
        <w:rPr>
          <w:rtl/>
        </w:rPr>
      </w:pPr>
      <w:r>
        <w:rPr>
          <w:rtl/>
        </w:rPr>
        <w:t>(5) فرس الأسد فريسته</w:t>
      </w:r>
      <w:r>
        <w:rPr>
          <w:rFonts w:hint="cs"/>
          <w:rtl/>
        </w:rPr>
        <w:t xml:space="preserve"> </w:t>
      </w:r>
      <w:r>
        <w:rPr>
          <w:rtl/>
        </w:rPr>
        <w:t>ـ</w:t>
      </w:r>
      <w:r>
        <w:rPr>
          <w:rFonts w:hint="cs"/>
          <w:rtl/>
        </w:rPr>
        <w:t xml:space="preserve"> </w:t>
      </w:r>
      <w:r>
        <w:rPr>
          <w:rtl/>
        </w:rPr>
        <w:t>كضرب</w:t>
      </w:r>
      <w:r>
        <w:rPr>
          <w:rFonts w:hint="cs"/>
          <w:rtl/>
        </w:rPr>
        <w:t xml:space="preserve"> </w:t>
      </w:r>
      <w:r>
        <w:rPr>
          <w:rtl/>
        </w:rPr>
        <w:t>ـ</w:t>
      </w:r>
      <w:r>
        <w:rPr>
          <w:rFonts w:hint="cs"/>
          <w:rtl/>
        </w:rPr>
        <w:t xml:space="preserve"> </w:t>
      </w:r>
      <w:r>
        <w:rPr>
          <w:rtl/>
        </w:rPr>
        <w:t>وافترستها : دق عنقها ، ويستعمل في كل قتل. ويمكن أن يقرأ بصيغة الغايب ، فالذئاب مرفوع ، والمعنى : قعدت عن طلب الخلافة ولزمت الأرض مع انك اسد الله والخلافة كانت فريستك ، حتى افترسها واخذها الذئب الغاصب لها. ويحتمل ان يكون بصيغة الخطاب ، أي كنت تفترس الذئاب واليوم افترشت التراب. وفي بعض النسخ : « الذباب » بالبائين الموحدتين ، جمع ذبابة ، فيتعين الأوّل. وفي بعضها : « افترست الذئاب ، وافترسك الذئاب ». وفي رواية السيد مكانهما : « وتوسدت الوراء كالوزع ، ومستك الهناة والنزع » ، والوراء بمعنى خلف والهناة : الشدة والفتنة. والنزع : الطعن والفساد.</w:t>
      </w:r>
    </w:p>
    <w:p w:rsidR="00721A0A" w:rsidRDefault="00721A0A" w:rsidP="00A66DCD">
      <w:pPr>
        <w:pStyle w:val="libFootnote0"/>
        <w:rPr>
          <w:rtl/>
        </w:rPr>
      </w:pPr>
      <w:r>
        <w:rPr>
          <w:rtl/>
        </w:rPr>
        <w:t xml:space="preserve">(6) الكف : المنع. والاغناء : الصرف والكف ، يقال : اغن </w:t>
      </w:r>
      <w:r>
        <w:rPr>
          <w:rFonts w:hint="cs"/>
          <w:rtl/>
        </w:rPr>
        <w:t>ع</w:t>
      </w:r>
      <w:r>
        <w:rPr>
          <w:rtl/>
        </w:rPr>
        <w:t xml:space="preserve">ني شرك ، أي اصرفه وكفه و « و » به فسر قوله سبحانه : </w:t>
      </w:r>
      <w:r w:rsidRPr="008044A7">
        <w:rPr>
          <w:rStyle w:val="libAlaemChar"/>
          <w:rFonts w:hint="cs"/>
          <w:rtl/>
        </w:rPr>
        <w:t>(</w:t>
      </w:r>
      <w:r>
        <w:rPr>
          <w:rtl/>
        </w:rPr>
        <w:t xml:space="preserve"> </w:t>
      </w:r>
      <w:r w:rsidRPr="00937AEC">
        <w:rPr>
          <w:rStyle w:val="libFootnoteAieChar"/>
          <w:rFonts w:hint="cs"/>
          <w:rtl/>
        </w:rPr>
        <w:t>إِنَّهُمْ لَن يُغْنُوا عَنكَ مِنَ اللهِ شَيْئًا</w:t>
      </w:r>
      <w:r>
        <w:rPr>
          <w:rtl/>
        </w:rPr>
        <w:t xml:space="preserve"> </w:t>
      </w:r>
      <w:r w:rsidRPr="008044A7">
        <w:rPr>
          <w:rStyle w:val="libAlaemChar"/>
          <w:rFonts w:hint="cs"/>
          <w:rtl/>
        </w:rPr>
        <w:t>)</w:t>
      </w:r>
      <w:r>
        <w:rPr>
          <w:rtl/>
        </w:rPr>
        <w:t xml:space="preserve"> وفي رواية السيد : « ولا أغنيت طائلا » وهو أظهر. قال الجوهري : « يقال : هذا امر لا طائل فيه ، اذا لم يكن فيه غناء ومزية » انتهى. فالمراد بالغناء : النفع ، ويقال : ما يغني عنك هذا ، أي ما يجديك وما يفعك.</w:t>
      </w:r>
    </w:p>
    <w:p w:rsidR="00721A0A" w:rsidRDefault="00721A0A" w:rsidP="00A66DCD">
      <w:pPr>
        <w:pStyle w:val="libFootnote0"/>
        <w:rPr>
          <w:rtl/>
        </w:rPr>
      </w:pPr>
      <w:r>
        <w:rPr>
          <w:rtl/>
        </w:rPr>
        <w:t>(7) الهنية بالفتح : العادة في الرفق والسكون ، ويقال : امش على هنيتك ، أي على رسلك ، أي ليتني مت قبل هذا اليوم الذي لابد لي من الصبر على ظلمهم ولا</w:t>
      </w:r>
      <w:r>
        <w:rPr>
          <w:rFonts w:hint="cs"/>
          <w:rtl/>
        </w:rPr>
        <w:t xml:space="preserve"> محيص</w:t>
      </w:r>
      <w:r>
        <w:rPr>
          <w:rtl/>
        </w:rPr>
        <w:t xml:space="preserve"> لي عن الرفق.</w:t>
      </w:r>
    </w:p>
    <w:p w:rsidR="00721A0A" w:rsidRDefault="00721A0A" w:rsidP="00A66DCD">
      <w:pPr>
        <w:pStyle w:val="libFootnote0"/>
        <w:rPr>
          <w:rtl/>
        </w:rPr>
      </w:pPr>
      <w:r>
        <w:rPr>
          <w:rtl/>
        </w:rPr>
        <w:t>(8) الزلة ، بفتح الزاي كما في النسخ : الإسم من قولك : زللت في طين أو منطق ، إذا زلقت ، ويكون بمعنى السقطة ، والمراد بها عدم القدرة على دفع الظلم ، ولو كانت الكلمة بالذال المعجمة كان أظهر واوضح كما في رواية السيد ، فان فيها : « وا</w:t>
      </w:r>
      <w:r>
        <w:rPr>
          <w:rFonts w:hint="cs"/>
          <w:rtl/>
        </w:rPr>
        <w:t xml:space="preserve"> </w:t>
      </w:r>
      <w:r>
        <w:rPr>
          <w:rtl/>
        </w:rPr>
        <w:t>لهفتاه</w:t>
      </w:r>
      <w:r>
        <w:rPr>
          <w:rFonts w:hint="cs"/>
          <w:rtl/>
        </w:rPr>
        <w:t xml:space="preserve"> </w:t>
      </w:r>
      <w:r>
        <w:rPr>
          <w:rtl/>
        </w:rPr>
        <w:t>! ليتني مت قبل ذلتي ودون هنيتي ».</w:t>
      </w:r>
    </w:p>
    <w:p w:rsidR="00721A0A" w:rsidRDefault="00721A0A" w:rsidP="00A66DCD">
      <w:pPr>
        <w:pStyle w:val="libFootnote0"/>
        <w:rPr>
          <w:rtl/>
        </w:rPr>
      </w:pPr>
      <w:r>
        <w:rPr>
          <w:rtl/>
        </w:rPr>
        <w:t>(9) العذير بمعنى العاذر كالسميع ، أو بمعنى العذر كالأليم. وقولها « منك » أي من أجل الإساءة إليك وايذائك. و</w:t>
      </w:r>
      <w:r>
        <w:rPr>
          <w:rFonts w:hint="cs"/>
          <w:rtl/>
        </w:rPr>
        <w:t xml:space="preserve"> </w:t>
      </w:r>
      <w:r>
        <w:rPr>
          <w:rtl/>
        </w:rPr>
        <w:t>« عذيري الله » مرفوعان بالإبتدائية والخبرية. و</w:t>
      </w:r>
      <w:r>
        <w:rPr>
          <w:rFonts w:hint="cs"/>
          <w:rtl/>
        </w:rPr>
        <w:t xml:space="preserve"> </w:t>
      </w:r>
      <w:r>
        <w:rPr>
          <w:rtl/>
        </w:rPr>
        <w:t>« عادياً » أما من قولهم : عدوت فلانا عن الأمر أي صرفته عنه ، أو من العدوان بمعنى تجاوز الحد ، وهو حال عن ضمير المخاطب ،</w:t>
      </w:r>
    </w:p>
    <w:p w:rsidR="00721A0A" w:rsidRDefault="00721A0A" w:rsidP="008044A7">
      <w:pPr>
        <w:pStyle w:val="libNormal"/>
        <w:rPr>
          <w:rtl/>
        </w:rPr>
      </w:pPr>
      <w:r w:rsidRPr="00D06E05">
        <w:rPr>
          <w:rtl/>
        </w:rPr>
        <w:br w:type="page"/>
      </w:r>
      <w:r>
        <w:rPr>
          <w:rtl/>
        </w:rPr>
        <w:lastRenderedPageBreak/>
        <w:t>ويلاي</w:t>
      </w:r>
      <w:r>
        <w:rPr>
          <w:rFonts w:hint="cs"/>
          <w:rtl/>
        </w:rPr>
        <w:t>َ</w:t>
      </w:r>
      <w:r>
        <w:rPr>
          <w:rtl/>
        </w:rPr>
        <w:t xml:space="preserve"> في كل شارقٍ </w:t>
      </w:r>
      <w:r w:rsidRPr="00A66DCD">
        <w:rPr>
          <w:rStyle w:val="libFootnotenumChar"/>
          <w:rtl/>
        </w:rPr>
        <w:t>(1)</w:t>
      </w:r>
      <w:r>
        <w:rPr>
          <w:rtl/>
        </w:rPr>
        <w:t xml:space="preserve"> ، مات الع</w:t>
      </w:r>
      <w:r>
        <w:rPr>
          <w:rFonts w:hint="cs"/>
          <w:rtl/>
        </w:rPr>
        <w:t>َ</w:t>
      </w:r>
      <w:r>
        <w:rPr>
          <w:rtl/>
        </w:rPr>
        <w:t>م</w:t>
      </w:r>
      <w:r>
        <w:rPr>
          <w:rFonts w:hint="cs"/>
          <w:rtl/>
        </w:rPr>
        <w:t>َ</w:t>
      </w:r>
      <w:r>
        <w:rPr>
          <w:rtl/>
        </w:rPr>
        <w:t>د</w:t>
      </w:r>
      <w:r>
        <w:rPr>
          <w:rFonts w:hint="cs"/>
          <w:rtl/>
        </w:rPr>
        <w:t>ُ</w:t>
      </w:r>
      <w:r>
        <w:rPr>
          <w:rtl/>
        </w:rPr>
        <w:t xml:space="preserve"> </w:t>
      </w:r>
      <w:r w:rsidRPr="00A66DCD">
        <w:rPr>
          <w:rStyle w:val="libFootnotenumChar"/>
          <w:rtl/>
        </w:rPr>
        <w:t>(2)</w:t>
      </w:r>
      <w:r>
        <w:rPr>
          <w:rtl/>
        </w:rPr>
        <w:t xml:space="preserve"> ، ووهت</w:t>
      </w:r>
      <w:r>
        <w:rPr>
          <w:rFonts w:hint="cs"/>
          <w:rtl/>
        </w:rPr>
        <w:t>ِ</w:t>
      </w:r>
      <w:r>
        <w:rPr>
          <w:rtl/>
        </w:rPr>
        <w:t xml:space="preserve"> الع</w:t>
      </w:r>
      <w:r>
        <w:rPr>
          <w:rFonts w:hint="cs"/>
          <w:rtl/>
        </w:rPr>
        <w:t>َ</w:t>
      </w:r>
      <w:r>
        <w:rPr>
          <w:rtl/>
        </w:rPr>
        <w:t>ض</w:t>
      </w:r>
      <w:r>
        <w:rPr>
          <w:rFonts w:hint="cs"/>
          <w:rtl/>
        </w:rPr>
        <w:t>ُ</w:t>
      </w:r>
      <w:r>
        <w:rPr>
          <w:rtl/>
        </w:rPr>
        <w:t>د</w:t>
      </w:r>
      <w:r>
        <w:rPr>
          <w:rFonts w:hint="cs"/>
          <w:rtl/>
        </w:rPr>
        <w:t>ُ</w:t>
      </w:r>
      <w:r>
        <w:rPr>
          <w:rtl/>
        </w:rPr>
        <w:t>. شكواي إلى أبي ، وعدو</w:t>
      </w:r>
      <w:r>
        <w:rPr>
          <w:rFonts w:hint="cs"/>
          <w:rtl/>
        </w:rPr>
        <w:t>اي</w:t>
      </w:r>
      <w:r>
        <w:rPr>
          <w:rtl/>
        </w:rPr>
        <w:t xml:space="preserve"> إلى ربّ</w:t>
      </w:r>
      <w:r>
        <w:rPr>
          <w:rFonts w:hint="cs"/>
          <w:rtl/>
        </w:rPr>
        <w:t>ِ</w:t>
      </w:r>
      <w:r>
        <w:rPr>
          <w:rtl/>
        </w:rPr>
        <w:t xml:space="preserve">ي </w:t>
      </w:r>
      <w:r w:rsidRPr="00A66DCD">
        <w:rPr>
          <w:rStyle w:val="libFootnotenumChar"/>
          <w:rtl/>
        </w:rPr>
        <w:t>(3)</w:t>
      </w:r>
      <w:r>
        <w:rPr>
          <w:rtl/>
        </w:rPr>
        <w:t xml:space="preserve">. </w:t>
      </w:r>
    </w:p>
    <w:p w:rsidR="00721A0A" w:rsidRDefault="00721A0A" w:rsidP="008044A7">
      <w:pPr>
        <w:pStyle w:val="libNormal"/>
        <w:rPr>
          <w:rtl/>
        </w:rPr>
      </w:pPr>
      <w:r>
        <w:rPr>
          <w:rtl/>
        </w:rPr>
        <w:t>اللهم أنت أشدّ</w:t>
      </w:r>
      <w:r>
        <w:rPr>
          <w:rFonts w:hint="cs"/>
          <w:rtl/>
        </w:rPr>
        <w:t>ُ</w:t>
      </w:r>
      <w:r>
        <w:rPr>
          <w:rtl/>
        </w:rPr>
        <w:t xml:space="preserve"> قوة وحولاً </w:t>
      </w:r>
      <w:r w:rsidRPr="00A66DCD">
        <w:rPr>
          <w:rStyle w:val="libFootnotenumChar"/>
          <w:rtl/>
        </w:rPr>
        <w:t>(4)</w:t>
      </w:r>
      <w:r>
        <w:rPr>
          <w:rtl/>
        </w:rPr>
        <w:t xml:space="preserve"> ، وأحدّ</w:t>
      </w:r>
      <w:r>
        <w:rPr>
          <w:rFonts w:hint="cs"/>
          <w:rtl/>
        </w:rPr>
        <w:t>ُ</w:t>
      </w:r>
      <w:r>
        <w:rPr>
          <w:rtl/>
        </w:rPr>
        <w:t xml:space="preserve"> بأساً وتنكيلاً </w:t>
      </w:r>
      <w:r w:rsidRPr="00A66DCD">
        <w:rPr>
          <w:rStyle w:val="libFootnotenumChar"/>
          <w:rtl/>
        </w:rPr>
        <w:t>(5)</w:t>
      </w:r>
      <w:r>
        <w:rPr>
          <w:rtl/>
        </w:rPr>
        <w:t>.</w:t>
      </w:r>
    </w:p>
    <w:p w:rsidR="00721A0A" w:rsidRDefault="00721A0A" w:rsidP="008044A7">
      <w:pPr>
        <w:pStyle w:val="libNormal"/>
        <w:rPr>
          <w:rtl/>
        </w:rPr>
      </w:pPr>
      <w:r>
        <w:rPr>
          <w:rtl/>
        </w:rPr>
        <w:t xml:space="preserve">فقال أمير المؤمنين </w:t>
      </w:r>
      <w:r w:rsidR="00F55C0D" w:rsidRPr="00F55C0D">
        <w:rPr>
          <w:rStyle w:val="libAlaemChar"/>
          <w:rFonts w:hint="cs"/>
          <w:rtl/>
        </w:rPr>
        <w:t>عليه‌السلام</w:t>
      </w:r>
      <w:r>
        <w:rPr>
          <w:rtl/>
        </w:rPr>
        <w:t xml:space="preserve"> : لا ويل</w:t>
      </w:r>
      <w:r>
        <w:rPr>
          <w:rFonts w:hint="cs"/>
          <w:rtl/>
        </w:rPr>
        <w:t>َ</w:t>
      </w:r>
      <w:r>
        <w:rPr>
          <w:rtl/>
        </w:rPr>
        <w:t xml:space="preserve"> عليك</w:t>
      </w:r>
      <w:r>
        <w:rPr>
          <w:rFonts w:hint="cs"/>
          <w:rtl/>
        </w:rPr>
        <w:t>ِ</w:t>
      </w:r>
      <w:r>
        <w:rPr>
          <w:rtl/>
        </w:rPr>
        <w:t xml:space="preserve"> ، الويل</w:t>
      </w:r>
      <w:r>
        <w:rPr>
          <w:rFonts w:hint="cs"/>
          <w:rtl/>
        </w:rPr>
        <w:t>ُ</w:t>
      </w:r>
      <w:r>
        <w:rPr>
          <w:rtl/>
        </w:rPr>
        <w:t xml:space="preserve"> لشانئك</w:t>
      </w:r>
      <w:r>
        <w:rPr>
          <w:rFonts w:hint="cs"/>
          <w:rtl/>
        </w:rPr>
        <w:t>ِ</w:t>
      </w:r>
      <w:r>
        <w:rPr>
          <w:rtl/>
        </w:rPr>
        <w:t xml:space="preserve"> </w:t>
      </w:r>
      <w:r w:rsidRPr="00A66DCD">
        <w:rPr>
          <w:rStyle w:val="libFootnotenumChar"/>
          <w:rtl/>
        </w:rPr>
        <w:t>(6)</w:t>
      </w:r>
      <w:r>
        <w:rPr>
          <w:rtl/>
        </w:rPr>
        <w:t xml:space="preserve"> ، ن</w:t>
      </w:r>
      <w:r>
        <w:rPr>
          <w:rFonts w:hint="cs"/>
          <w:rtl/>
        </w:rPr>
        <w:t>َ</w:t>
      </w:r>
      <w:r>
        <w:rPr>
          <w:rtl/>
        </w:rPr>
        <w:t>ه</w:t>
      </w:r>
      <w:r>
        <w:rPr>
          <w:rFonts w:hint="cs"/>
          <w:rtl/>
        </w:rPr>
        <w:t>ْ</w:t>
      </w:r>
      <w:r>
        <w:rPr>
          <w:rtl/>
        </w:rPr>
        <w:t>ن</w:t>
      </w:r>
      <w:r>
        <w:rPr>
          <w:rFonts w:hint="cs"/>
          <w:rtl/>
        </w:rPr>
        <w:t>ِ</w:t>
      </w:r>
      <w:r>
        <w:rPr>
          <w:rtl/>
        </w:rPr>
        <w:t>هي عن و</w:t>
      </w:r>
      <w:r>
        <w:rPr>
          <w:rFonts w:hint="cs"/>
          <w:rtl/>
        </w:rPr>
        <w:t>َ</w:t>
      </w:r>
      <w:r>
        <w:rPr>
          <w:rtl/>
        </w:rPr>
        <w:t>ج</w:t>
      </w:r>
      <w:r>
        <w:rPr>
          <w:rFonts w:hint="cs"/>
          <w:rtl/>
        </w:rPr>
        <w:t>ْ</w:t>
      </w:r>
      <w:r>
        <w:rPr>
          <w:rtl/>
        </w:rPr>
        <w:t>د</w:t>
      </w:r>
      <w:r>
        <w:rPr>
          <w:rFonts w:hint="cs"/>
          <w:rtl/>
        </w:rPr>
        <w:t>ِ</w:t>
      </w:r>
      <w:r>
        <w:rPr>
          <w:rtl/>
        </w:rPr>
        <w:t>ك</w:t>
      </w:r>
      <w:r>
        <w:rPr>
          <w:rFonts w:hint="cs"/>
          <w:rtl/>
        </w:rPr>
        <w:t>ِ</w:t>
      </w:r>
      <w:r>
        <w:rPr>
          <w:rtl/>
        </w:rPr>
        <w:t xml:space="preserve"> يا ابنة</w:t>
      </w:r>
      <w:r>
        <w:rPr>
          <w:rFonts w:hint="cs"/>
          <w:rtl/>
        </w:rPr>
        <w:t>َ</w:t>
      </w:r>
      <w:r>
        <w:rPr>
          <w:rtl/>
        </w:rPr>
        <w:t xml:space="preserve"> الصّ</w:t>
      </w:r>
      <w:r>
        <w:rPr>
          <w:rFonts w:hint="cs"/>
          <w:rtl/>
        </w:rPr>
        <w:t>َ</w:t>
      </w:r>
      <w:r>
        <w:rPr>
          <w:rtl/>
        </w:rPr>
        <w:t xml:space="preserve">فوة </w:t>
      </w:r>
      <w:r w:rsidRPr="00A66DCD">
        <w:rPr>
          <w:rStyle w:val="libFootnotenumChar"/>
          <w:rtl/>
        </w:rPr>
        <w:t>(7)</w:t>
      </w:r>
      <w:r>
        <w:rPr>
          <w:rtl/>
        </w:rPr>
        <w:t xml:space="preserve"> وبقيّ</w:t>
      </w:r>
      <w:r>
        <w:rPr>
          <w:rFonts w:hint="cs"/>
          <w:rtl/>
        </w:rPr>
        <w:t>َ</w:t>
      </w:r>
      <w:r>
        <w:rPr>
          <w:rtl/>
        </w:rPr>
        <w:t>ة</w:t>
      </w:r>
      <w:r>
        <w:rPr>
          <w:rFonts w:hint="cs"/>
          <w:rtl/>
        </w:rPr>
        <w:t>َ</w:t>
      </w:r>
      <w:r>
        <w:rPr>
          <w:rtl/>
        </w:rPr>
        <w:t xml:space="preserve"> النبوة ، فما ونيت</w:t>
      </w:r>
      <w:r>
        <w:rPr>
          <w:rFonts w:hint="cs"/>
          <w:rtl/>
        </w:rPr>
        <w:t>ُ</w:t>
      </w:r>
      <w:r>
        <w:rPr>
          <w:rtl/>
        </w:rPr>
        <w:t xml:space="preserve"> عن ديني ، ولا أخطأت</w:t>
      </w:r>
      <w:r>
        <w:rPr>
          <w:rFonts w:hint="cs"/>
          <w:rtl/>
        </w:rPr>
        <w:t>ُ</w:t>
      </w:r>
      <w:r>
        <w:rPr>
          <w:rtl/>
        </w:rPr>
        <w:t xml:space="preserve"> مقدوري </w:t>
      </w:r>
      <w:r w:rsidRPr="00A66DCD">
        <w:rPr>
          <w:rStyle w:val="libFootnotenumChar"/>
          <w:rtl/>
        </w:rPr>
        <w:t>(8)</w:t>
      </w:r>
      <w:r>
        <w:rPr>
          <w:rtl/>
        </w:rPr>
        <w:t xml:space="preserve"> ، فإن</w:t>
      </w:r>
      <w:r>
        <w:rPr>
          <w:rFonts w:hint="cs"/>
          <w:rtl/>
        </w:rPr>
        <w:t>ْ</w:t>
      </w:r>
      <w:r>
        <w:rPr>
          <w:rtl/>
        </w:rPr>
        <w:t xml:space="preserve"> كنت</w:t>
      </w:r>
      <w:r>
        <w:rPr>
          <w:rFonts w:hint="cs"/>
          <w:rtl/>
        </w:rPr>
        <w:t>ِ</w:t>
      </w:r>
      <w:r>
        <w:rPr>
          <w:rtl/>
        </w:rPr>
        <w:t xml:space="preserve"> تريدين الب</w:t>
      </w:r>
      <w:r>
        <w:rPr>
          <w:rFonts w:hint="cs"/>
          <w:rtl/>
        </w:rPr>
        <w:t>ُ</w:t>
      </w:r>
      <w:r>
        <w:rPr>
          <w:rtl/>
        </w:rPr>
        <w:t>لغة فرزقك</w:t>
      </w:r>
      <w:r>
        <w:rPr>
          <w:rFonts w:hint="cs"/>
          <w:rtl/>
        </w:rPr>
        <w:t>ِ</w:t>
      </w:r>
      <w:r>
        <w:rPr>
          <w:rtl/>
        </w:rPr>
        <w:t xml:space="preserve"> مضمون</w:t>
      </w:r>
      <w:r>
        <w:rPr>
          <w:rFonts w:hint="cs"/>
          <w:rtl/>
        </w:rPr>
        <w:t>ٌ</w:t>
      </w:r>
      <w:r>
        <w:rPr>
          <w:rtl/>
        </w:rPr>
        <w:t xml:space="preserve"> ، كفيلك مأمون ، وما أعد لك</w:t>
      </w:r>
      <w:r>
        <w:rPr>
          <w:rFonts w:hint="cs"/>
          <w:rtl/>
        </w:rPr>
        <w:t>ِ</w:t>
      </w:r>
      <w:r>
        <w:rPr>
          <w:rtl/>
        </w:rPr>
        <w:t xml:space="preserve"> أفضل</w:t>
      </w:r>
      <w:r>
        <w:rPr>
          <w:rFonts w:hint="cs"/>
          <w:rtl/>
        </w:rPr>
        <w:t>ُ</w:t>
      </w:r>
      <w:r>
        <w:rPr>
          <w:rtl/>
        </w:rPr>
        <w:t xml:space="preserve"> مما ق</w:t>
      </w:r>
      <w:r>
        <w:rPr>
          <w:rFonts w:hint="cs"/>
          <w:rtl/>
        </w:rPr>
        <w:t>ُ</w:t>
      </w:r>
      <w:r>
        <w:rPr>
          <w:rtl/>
        </w:rPr>
        <w:t>طع عنك</w:t>
      </w:r>
      <w:r>
        <w:rPr>
          <w:rFonts w:hint="cs"/>
          <w:rtl/>
        </w:rPr>
        <w:t>ِ</w:t>
      </w:r>
      <w:r>
        <w:rPr>
          <w:rtl/>
        </w:rPr>
        <w:t xml:space="preserve"> </w:t>
      </w:r>
      <w:r w:rsidRPr="00A66DCD">
        <w:rPr>
          <w:rStyle w:val="libFootnotenumChar"/>
          <w:rtl/>
        </w:rPr>
        <w:t>(9)</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أي الله يقيم العذر من قبلي في إساءتي اليك حال صرفك المكار</w:t>
      </w:r>
      <w:r>
        <w:rPr>
          <w:rFonts w:hint="cs"/>
          <w:rtl/>
        </w:rPr>
        <w:t>ه</w:t>
      </w:r>
      <w:r>
        <w:rPr>
          <w:rtl/>
        </w:rPr>
        <w:t xml:space="preserve"> ودفعك الظلم عني ، أو حال تجاوزك الحد في القعود عن نصري ، أي عذري في سوء الأدب إنك قصرت في إعانتي والذب عني. والحماية عن الرجل : الدفع عنه. ويحتمل ان يكون « عذيري » منصوبا كما هو الشايع في هذه الكلمة ، و</w:t>
      </w:r>
      <w:r>
        <w:rPr>
          <w:rFonts w:hint="cs"/>
          <w:rtl/>
        </w:rPr>
        <w:t xml:space="preserve"> </w:t>
      </w:r>
      <w:r>
        <w:rPr>
          <w:rtl/>
        </w:rPr>
        <w:t xml:space="preserve">« الله » مجروراً بالقسم ، يقال : عذيرك من فلان أي هات من يعذرك فيه. ومنه قول </w:t>
      </w:r>
      <w:r>
        <w:rPr>
          <w:rFonts w:hint="cs"/>
          <w:rtl/>
        </w:rPr>
        <w:t>أ</w:t>
      </w:r>
      <w:r>
        <w:rPr>
          <w:rtl/>
        </w:rPr>
        <w:t xml:space="preserve">مير المؤمنين </w:t>
      </w:r>
      <w:r w:rsidR="00F55C0D" w:rsidRPr="00F55C0D">
        <w:rPr>
          <w:rStyle w:val="libAlaemChar"/>
          <w:rFonts w:hint="cs"/>
          <w:rtl/>
        </w:rPr>
        <w:t>عليه‌السلام</w:t>
      </w:r>
      <w:r>
        <w:rPr>
          <w:rtl/>
        </w:rPr>
        <w:t xml:space="preserve"> حين نظر إلى ابن ملجم</w:t>
      </w:r>
      <w:r>
        <w:rPr>
          <w:rFonts w:hint="cs"/>
          <w:rtl/>
        </w:rPr>
        <w:t xml:space="preserve"> </w:t>
      </w:r>
      <w:r>
        <w:rPr>
          <w:rtl/>
        </w:rPr>
        <w:t>ـ</w:t>
      </w:r>
      <w:r>
        <w:rPr>
          <w:rFonts w:hint="cs"/>
          <w:rtl/>
        </w:rPr>
        <w:t xml:space="preserve"> </w:t>
      </w:r>
      <w:r>
        <w:rPr>
          <w:rtl/>
        </w:rPr>
        <w:t>لعنه الله</w:t>
      </w:r>
      <w:r>
        <w:rPr>
          <w:rFonts w:hint="cs"/>
          <w:rtl/>
        </w:rPr>
        <w:t xml:space="preserve"> </w:t>
      </w:r>
      <w:r>
        <w:rPr>
          <w:rtl/>
        </w:rPr>
        <w:t>ـ</w:t>
      </w:r>
      <w:r>
        <w:rPr>
          <w:rFonts w:hint="cs"/>
          <w:rtl/>
        </w:rPr>
        <w:t xml:space="preserve"> </w:t>
      </w:r>
      <w:r>
        <w:rPr>
          <w:rtl/>
        </w:rPr>
        <w:t>: « عذيرك من حليلك من مراد ». والأوّل أظهر.</w:t>
      </w:r>
    </w:p>
    <w:p w:rsidR="00721A0A" w:rsidRDefault="00721A0A" w:rsidP="00A66DCD">
      <w:pPr>
        <w:pStyle w:val="libFootnote0"/>
        <w:rPr>
          <w:rtl/>
        </w:rPr>
      </w:pPr>
      <w:r>
        <w:rPr>
          <w:rtl/>
        </w:rPr>
        <w:t xml:space="preserve">(1) قال الجوهري : « ويل » كلمة مثل ويح إلاّ انها كلمة عذاب ، يقال : </w:t>
      </w:r>
      <w:r>
        <w:rPr>
          <w:rFonts w:hint="cs"/>
          <w:rtl/>
        </w:rPr>
        <w:t xml:space="preserve">« </w:t>
      </w:r>
      <w:r>
        <w:rPr>
          <w:rtl/>
        </w:rPr>
        <w:t>ويله وويلك وويلي ، وفي الندبة ويلاه ». ولعله جمع بين الف الندبة وياء المتكلم. ويحمتل ان يكون بصيغة التثنية ، فيكون مبتدأ والظرف خبره ، والمراد به تكرر الويل.</w:t>
      </w:r>
    </w:p>
    <w:p w:rsidR="00721A0A" w:rsidRPr="00A66DCD" w:rsidRDefault="00721A0A" w:rsidP="008044A7">
      <w:pPr>
        <w:pStyle w:val="libNormal"/>
        <w:rPr>
          <w:rStyle w:val="libFootnoteChar"/>
          <w:rtl/>
        </w:rPr>
      </w:pPr>
      <w:r w:rsidRPr="00A66DCD">
        <w:rPr>
          <w:rStyle w:val="libFootnoteChar"/>
          <w:rtl/>
        </w:rPr>
        <w:t>وفي رواية السيد : « ويلاه في كل شارق ، ويلاه في كل غارب ، ويلاه مات العمد ، وذل العضد</w:t>
      </w:r>
      <w:r w:rsidRPr="00A66DCD">
        <w:rPr>
          <w:rStyle w:val="libFootnoteChar"/>
          <w:rFonts w:hint="cs"/>
          <w:rtl/>
        </w:rPr>
        <w:t xml:space="preserve"> </w:t>
      </w:r>
      <w:r w:rsidRPr="00A66DCD">
        <w:rPr>
          <w:rStyle w:val="libFootnoteChar"/>
          <w:rtl/>
        </w:rPr>
        <w:t>ـ</w:t>
      </w:r>
      <w:r w:rsidRPr="00A66DCD">
        <w:rPr>
          <w:rStyle w:val="libFootnoteChar"/>
          <w:rFonts w:hint="cs"/>
          <w:rtl/>
        </w:rPr>
        <w:t xml:space="preserve"> </w:t>
      </w:r>
      <w:r w:rsidRPr="00A66DCD">
        <w:rPr>
          <w:rStyle w:val="libFootnoteChar"/>
          <w:rtl/>
        </w:rPr>
        <w:t xml:space="preserve">إلى قولها </w:t>
      </w:r>
      <w:r w:rsidR="00F55C0D" w:rsidRPr="00F55C0D">
        <w:rPr>
          <w:rStyle w:val="libAlaemChar"/>
          <w:rFonts w:hint="cs"/>
          <w:rtl/>
        </w:rPr>
        <w:t>عليها‌السلام</w:t>
      </w:r>
      <w:r w:rsidRPr="00A66DCD">
        <w:rPr>
          <w:rStyle w:val="libFootnoteChar"/>
          <w:rFonts w:hint="cs"/>
          <w:rtl/>
        </w:rPr>
        <w:t xml:space="preserve"> </w:t>
      </w:r>
      <w:r w:rsidRPr="00A66DCD">
        <w:rPr>
          <w:rStyle w:val="libFootnoteChar"/>
          <w:rtl/>
        </w:rPr>
        <w:t>ـ</w:t>
      </w:r>
      <w:r w:rsidRPr="00A66DCD">
        <w:rPr>
          <w:rStyle w:val="libFootnoteChar"/>
          <w:rFonts w:hint="cs"/>
          <w:rtl/>
        </w:rPr>
        <w:t xml:space="preserve"> </w:t>
      </w:r>
      <w:r w:rsidRPr="00A66DCD">
        <w:rPr>
          <w:rStyle w:val="libFootnoteChar"/>
          <w:rtl/>
        </w:rPr>
        <w:t>اللّهمّ أنت أشد قوة وبطشا ». والشارق : الشمس ، أي عند كل شروق شارق وطلوع صباح كل يوم. قال الجوهري : « والشرق : المشرق ، والشرق : الشمس ، يقال : طلع الشرق ، ولا آتيك ما ذر شارق ، وشرقت الشمس تشرق شروقا ، وشرقا ، أيضا ، أي طلعت اشرقت أي أضاءت ».</w:t>
      </w:r>
    </w:p>
    <w:p w:rsidR="00721A0A" w:rsidRDefault="00721A0A" w:rsidP="00A66DCD">
      <w:pPr>
        <w:pStyle w:val="libFootnote0"/>
        <w:rPr>
          <w:rtl/>
        </w:rPr>
      </w:pPr>
      <w:r>
        <w:rPr>
          <w:rtl/>
        </w:rPr>
        <w:t>(2) العمد ، بالتحريك وبضمتين : جمع العمود. ولعل المراد هنا ما يعتمد عليه في الامور.</w:t>
      </w:r>
    </w:p>
    <w:p w:rsidR="00721A0A" w:rsidRDefault="00721A0A" w:rsidP="00A66DCD">
      <w:pPr>
        <w:pStyle w:val="libFootnote0"/>
        <w:rPr>
          <w:rtl/>
        </w:rPr>
      </w:pPr>
      <w:r>
        <w:rPr>
          <w:rtl/>
        </w:rPr>
        <w:t>(3) الشكو : الإسم من قولك : شكوت فلانا شكاية. والعدوى : طلبك إلى و</w:t>
      </w:r>
      <w:r>
        <w:rPr>
          <w:rFonts w:hint="cs"/>
          <w:rtl/>
        </w:rPr>
        <w:t>ا</w:t>
      </w:r>
      <w:r>
        <w:rPr>
          <w:rtl/>
        </w:rPr>
        <w:t>ل لينتقم لك ممن ظلمك.</w:t>
      </w:r>
    </w:p>
    <w:p w:rsidR="00721A0A" w:rsidRDefault="00721A0A" w:rsidP="00A66DCD">
      <w:pPr>
        <w:pStyle w:val="libFootnote0"/>
        <w:rPr>
          <w:rtl/>
        </w:rPr>
      </w:pPr>
      <w:r>
        <w:rPr>
          <w:rtl/>
        </w:rPr>
        <w:t>(4) الحول : القوة والحيلة والدفع والمنع ، والكل هنا محتمل.</w:t>
      </w:r>
    </w:p>
    <w:p w:rsidR="00721A0A" w:rsidRDefault="00721A0A" w:rsidP="00A66DCD">
      <w:pPr>
        <w:pStyle w:val="libFootnote0"/>
        <w:rPr>
          <w:rtl/>
        </w:rPr>
      </w:pPr>
      <w:r>
        <w:rPr>
          <w:rtl/>
        </w:rPr>
        <w:t>(5) البأس : العذاب. والتنكيل : العقوبة ، وجعل الرجل نكالا وعبرة لغيره.</w:t>
      </w:r>
    </w:p>
    <w:p w:rsidR="00721A0A" w:rsidRDefault="00721A0A" w:rsidP="00A66DCD">
      <w:pPr>
        <w:pStyle w:val="libFootnote0"/>
        <w:rPr>
          <w:rtl/>
        </w:rPr>
      </w:pPr>
      <w:r>
        <w:rPr>
          <w:rtl/>
        </w:rPr>
        <w:t>(6) العذاب والشر لمبغضك ، والشناءة : البغض. وفي رواية السيد : « لمن احزنك ».</w:t>
      </w:r>
    </w:p>
    <w:p w:rsidR="00721A0A" w:rsidRDefault="00721A0A" w:rsidP="00A66DCD">
      <w:pPr>
        <w:pStyle w:val="libFootnote0"/>
        <w:rPr>
          <w:rtl/>
        </w:rPr>
      </w:pPr>
      <w:r>
        <w:rPr>
          <w:rtl/>
        </w:rPr>
        <w:t>(7) نهنهت الرجل عن الشيء فتنهنه ، أي كففته وزجرته فكف. والوجد : الغضب أي امنعي نفسك عن غضبك ، وفي بعض النسخ : « تنهنهي » وهو أظهر. والصفوة ، مثلثة : خلاصة الشيء وخياره.</w:t>
      </w:r>
    </w:p>
    <w:p w:rsidR="00721A0A" w:rsidRDefault="00721A0A" w:rsidP="00A66DCD">
      <w:pPr>
        <w:pStyle w:val="libFootnote0"/>
        <w:rPr>
          <w:rtl/>
        </w:rPr>
      </w:pPr>
      <w:r>
        <w:rPr>
          <w:rtl/>
        </w:rPr>
        <w:t>(8) الوني ، كفتى : الضعف والفتور والكلال ، والفعل كوقى يقي ، أي ما</w:t>
      </w:r>
      <w:r>
        <w:rPr>
          <w:rFonts w:hint="cs"/>
          <w:rtl/>
        </w:rPr>
        <w:t xml:space="preserve"> </w:t>
      </w:r>
      <w:r>
        <w:rPr>
          <w:rtl/>
        </w:rPr>
        <w:t>عجزت عن القيام بما أمرني به ربي وما تركت ما دخل تحت قدرتي.</w:t>
      </w:r>
    </w:p>
    <w:p w:rsidR="00721A0A" w:rsidRDefault="00721A0A" w:rsidP="00A66DCD">
      <w:pPr>
        <w:pStyle w:val="libFootnote0"/>
        <w:rPr>
          <w:rtl/>
        </w:rPr>
      </w:pPr>
      <w:r>
        <w:rPr>
          <w:rtl/>
        </w:rPr>
        <w:t>(9) البلغة : بالضم : ما يتبلغ به من العيش ، والضامن والكفيل للرزق هو الله تعالى. وما</w:t>
      </w:r>
      <w:r>
        <w:rPr>
          <w:rFonts w:hint="cs"/>
          <w:rtl/>
        </w:rPr>
        <w:t xml:space="preserve"> </w:t>
      </w:r>
      <w:r>
        <w:rPr>
          <w:rtl/>
        </w:rPr>
        <w:t>اعد لها هو ثواب الاخرة.</w:t>
      </w:r>
    </w:p>
    <w:p w:rsidR="00721A0A" w:rsidRDefault="00721A0A" w:rsidP="008044A7">
      <w:pPr>
        <w:pStyle w:val="libNormal0"/>
        <w:rPr>
          <w:rtl/>
        </w:rPr>
      </w:pPr>
      <w:r w:rsidRPr="00B84A21">
        <w:rPr>
          <w:rtl/>
        </w:rPr>
        <w:br w:type="page"/>
      </w:r>
      <w:r>
        <w:rPr>
          <w:rtl/>
        </w:rPr>
        <w:lastRenderedPageBreak/>
        <w:t xml:space="preserve">فاحتسبي الله </w:t>
      </w:r>
      <w:r w:rsidRPr="00A66DCD">
        <w:rPr>
          <w:rStyle w:val="libFootnotenumChar"/>
          <w:rtl/>
        </w:rPr>
        <w:t>(1)</w:t>
      </w:r>
      <w:r>
        <w:rPr>
          <w:rtl/>
        </w:rPr>
        <w:t xml:space="preserve"> ؛ فقالت : حسبي الله ؛ وأمس</w:t>
      </w:r>
      <w:r>
        <w:rPr>
          <w:rFonts w:hint="cs"/>
          <w:rtl/>
        </w:rPr>
        <w:t>َ</w:t>
      </w:r>
      <w:r>
        <w:rPr>
          <w:rtl/>
        </w:rPr>
        <w:t>ك</w:t>
      </w:r>
      <w:r>
        <w:rPr>
          <w:rFonts w:hint="cs"/>
          <w:rtl/>
        </w:rPr>
        <w:t>َ</w:t>
      </w:r>
      <w:r>
        <w:rPr>
          <w:rtl/>
        </w:rPr>
        <w:t>ت</w:t>
      </w:r>
      <w:r>
        <w:rPr>
          <w:rFonts w:hint="cs"/>
          <w:rtl/>
        </w:rPr>
        <w:t>ْ</w:t>
      </w:r>
      <w:r>
        <w:rPr>
          <w:rtl/>
        </w:rPr>
        <w:t xml:space="preserve"> </w:t>
      </w:r>
      <w:r w:rsidRPr="00A66DCD">
        <w:rPr>
          <w:rStyle w:val="libFootnotenumChar"/>
          <w:rtl/>
        </w:rPr>
        <w:t>(2)</w:t>
      </w:r>
      <w:r>
        <w:rPr>
          <w:rtl/>
        </w:rPr>
        <w:t>.</w:t>
      </w:r>
    </w:p>
    <w:p w:rsidR="00721A0A" w:rsidRDefault="00721A0A" w:rsidP="00721A0A">
      <w:pPr>
        <w:pStyle w:val="Heading3Center"/>
        <w:rPr>
          <w:rtl/>
        </w:rPr>
      </w:pPr>
      <w:bookmarkStart w:id="148" w:name="_Toc256785568"/>
      <w:r>
        <w:rPr>
          <w:rtl/>
        </w:rPr>
        <w:t xml:space="preserve">كلامها </w:t>
      </w:r>
      <w:r w:rsidR="00F55C0D" w:rsidRPr="00F55C0D">
        <w:rPr>
          <w:rStyle w:val="libAlaemChar"/>
          <w:rFonts w:hint="cs"/>
          <w:rtl/>
        </w:rPr>
        <w:t>عليها‌السلام</w:t>
      </w:r>
      <w:r>
        <w:rPr>
          <w:rtl/>
        </w:rPr>
        <w:t xml:space="preserve"> مع نساء المهاجرين والأنصار عندما يعدنها</w:t>
      </w:r>
      <w:bookmarkEnd w:id="148"/>
    </w:p>
    <w:p w:rsidR="00721A0A" w:rsidRDefault="00721A0A" w:rsidP="008044A7">
      <w:pPr>
        <w:pStyle w:val="libNormal"/>
        <w:rPr>
          <w:rtl/>
        </w:rPr>
      </w:pPr>
      <w:r>
        <w:rPr>
          <w:rtl/>
        </w:rPr>
        <w:t xml:space="preserve">روى العلامة المجلسي </w:t>
      </w:r>
      <w:r w:rsidR="00F55C0D" w:rsidRPr="00F55C0D">
        <w:rPr>
          <w:rStyle w:val="libAlaemChar"/>
          <w:rFonts w:hint="cs"/>
          <w:rtl/>
        </w:rPr>
        <w:t>رحمه‌الله</w:t>
      </w:r>
      <w:r>
        <w:rPr>
          <w:rtl/>
        </w:rPr>
        <w:t xml:space="preserve"> عن الشيخ الثقة الصدوق </w:t>
      </w:r>
      <w:r w:rsidR="00F55C0D" w:rsidRPr="00F55C0D">
        <w:rPr>
          <w:rStyle w:val="libAlaemChar"/>
          <w:rFonts w:hint="cs"/>
          <w:rtl/>
        </w:rPr>
        <w:t>رحمه‌الله</w:t>
      </w:r>
      <w:r>
        <w:rPr>
          <w:rtl/>
        </w:rPr>
        <w:t xml:space="preserve"> : حدّثنا أحمد بن الحسن القطّان ، قال : حدثنا عبد الرحمان بن محمد الحسيني ، قال : حدثنا أبو الطيب محمد بن الحسين بن حميد اللخمي ، قال : حدثنا أبو عبد الله محمد بن زكريا ، قال : حدثنا محمد بن عبد الرحمان المهلّبي ، قال : حدثنا عبد الله بن محمد بن سليمان ، عن أبيه ، عن عبد الله بن الحسن ، عن ا</w:t>
      </w:r>
      <w:r>
        <w:rPr>
          <w:rFonts w:hint="cs"/>
          <w:rtl/>
        </w:rPr>
        <w:t>ُ</w:t>
      </w:r>
      <w:r>
        <w:rPr>
          <w:rtl/>
        </w:rPr>
        <w:t xml:space="preserve">مه فاطمة بنت الحسين </w:t>
      </w:r>
      <w:r w:rsidR="00F55C0D" w:rsidRPr="00F55C0D">
        <w:rPr>
          <w:rStyle w:val="libAlaemChar"/>
          <w:rFonts w:hint="cs"/>
          <w:rtl/>
        </w:rPr>
        <w:t>عليه‌السلام</w:t>
      </w:r>
      <w:r>
        <w:rPr>
          <w:rtl/>
        </w:rPr>
        <w:t xml:space="preserve"> قالت : لما اشتدت علة فاطمة بنت رسول الله </w:t>
      </w:r>
      <w:r w:rsidR="00F55C0D" w:rsidRPr="00F55C0D">
        <w:rPr>
          <w:rStyle w:val="libAlaemChar"/>
          <w:rFonts w:hint="cs"/>
          <w:rtl/>
        </w:rPr>
        <w:t>صلى‌الله‌عليه‌وآله</w:t>
      </w:r>
      <w:r>
        <w:rPr>
          <w:rtl/>
        </w:rPr>
        <w:t xml:space="preserve"> وغلبها</w:t>
      </w:r>
      <w:r>
        <w:rPr>
          <w:rFonts w:hint="cs"/>
          <w:rtl/>
        </w:rPr>
        <w:t xml:space="preserve"> الوجع</w:t>
      </w:r>
      <w:r>
        <w:rPr>
          <w:rtl/>
        </w:rPr>
        <w:t xml:space="preserve"> ، اجتمع عندها نساء المهاجرين والأنصار ، فقل</w:t>
      </w:r>
      <w:r>
        <w:rPr>
          <w:rFonts w:hint="cs"/>
          <w:rtl/>
        </w:rPr>
        <w:t>ن</w:t>
      </w:r>
      <w:r>
        <w:rPr>
          <w:rtl/>
        </w:rPr>
        <w:t xml:space="preserve"> لها ، يا بنت رسول الله : كيف أصبحت عن علّتك</w:t>
      </w:r>
      <w:r>
        <w:rPr>
          <w:rFonts w:hint="cs"/>
          <w:rtl/>
        </w:rPr>
        <w:t xml:space="preserve"> </w:t>
      </w:r>
      <w:r>
        <w:rPr>
          <w:rtl/>
        </w:rPr>
        <w:t xml:space="preserve">؟ فقالت </w:t>
      </w:r>
      <w:r w:rsidR="00F55C0D" w:rsidRPr="00F55C0D">
        <w:rPr>
          <w:rStyle w:val="libAlaemChar"/>
          <w:rFonts w:hint="cs"/>
          <w:rtl/>
        </w:rPr>
        <w:t>عليها‌السلام</w:t>
      </w:r>
      <w:r>
        <w:rPr>
          <w:rtl/>
        </w:rPr>
        <w:t xml:space="preserve"> : أصبحت والله عائفة لدنياكم </w:t>
      </w:r>
      <w:r w:rsidRPr="00A66DCD">
        <w:rPr>
          <w:rStyle w:val="libFootnotenumChar"/>
          <w:rtl/>
        </w:rPr>
        <w:t>(3)</w:t>
      </w:r>
      <w:r>
        <w:rPr>
          <w:rtl/>
        </w:rPr>
        <w:t xml:space="preserve"> ، قالية رجالكم </w:t>
      </w:r>
      <w:r w:rsidRPr="00A66DCD">
        <w:rPr>
          <w:rStyle w:val="libFootnotenumChar"/>
          <w:rtl/>
        </w:rPr>
        <w:t>(4)</w:t>
      </w:r>
      <w:r>
        <w:rPr>
          <w:rtl/>
        </w:rPr>
        <w:t xml:space="preserve"> ، لفظتهم قبل أن عجمتهم </w:t>
      </w:r>
      <w:r w:rsidRPr="00A66DCD">
        <w:rPr>
          <w:rStyle w:val="libFootnotenumChar"/>
          <w:rtl/>
        </w:rPr>
        <w:t>(5)</w:t>
      </w:r>
      <w:r>
        <w:rPr>
          <w:rtl/>
        </w:rPr>
        <w:t xml:space="preserve"> ، وشنئتهم بعد أن سبرتهم </w:t>
      </w:r>
      <w:r w:rsidRPr="00A66DCD">
        <w:rPr>
          <w:rStyle w:val="libFootnotenumChar"/>
          <w:rtl/>
        </w:rPr>
        <w:t>(6)</w:t>
      </w:r>
      <w:r>
        <w:rPr>
          <w:rtl/>
        </w:rPr>
        <w:t xml:space="preserve"> ، فقبحاً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الاحتساب : الاعتداد. ويقال لمن ينوي بعمله وجه الله تعالى : احتسبه. أي اصبري وادخري ثوابه عند الله تعالى. وفي رواية السيد : « فقال لها امير المؤمنين </w:t>
      </w:r>
      <w:r w:rsidR="00F55C0D" w:rsidRPr="00F55C0D">
        <w:rPr>
          <w:rStyle w:val="libAlaemChar"/>
          <w:rFonts w:hint="cs"/>
          <w:rtl/>
        </w:rPr>
        <w:t>عليه‌السلام</w:t>
      </w:r>
      <w:r>
        <w:rPr>
          <w:rtl/>
        </w:rPr>
        <w:t xml:space="preserve"> : لا</w:t>
      </w:r>
      <w:r>
        <w:rPr>
          <w:rFonts w:hint="cs"/>
          <w:rtl/>
        </w:rPr>
        <w:t xml:space="preserve"> </w:t>
      </w:r>
      <w:r>
        <w:rPr>
          <w:rtl/>
        </w:rPr>
        <w:t>ويل لك ، بل الويل لمن احزنك ؛ نهنهي عن وجدك يا</w:t>
      </w:r>
      <w:r>
        <w:rPr>
          <w:rFonts w:hint="cs"/>
          <w:rtl/>
        </w:rPr>
        <w:t xml:space="preserve"> </w:t>
      </w:r>
      <w:r>
        <w:rPr>
          <w:rtl/>
        </w:rPr>
        <w:t>بنية الصفوة وبقية النبوة ، فما ونيت عن حظك ، ولا اخط</w:t>
      </w:r>
      <w:r>
        <w:rPr>
          <w:rFonts w:hint="cs"/>
          <w:rtl/>
        </w:rPr>
        <w:t>أ</w:t>
      </w:r>
      <w:r>
        <w:rPr>
          <w:rtl/>
        </w:rPr>
        <w:t>ت ( مقدرتي ) ، فقد ترين. فان ترزئي حقك ، فرزقك مضمون ، وكفيلك مأمون ، وما عند الله خير لك مما قطع عنك. فرفعت يدها الكريمة وقالت : رضيت وسلمت ». قال في القاموس : « رزأه ماله</w:t>
      </w:r>
      <w:r>
        <w:rPr>
          <w:rFonts w:hint="cs"/>
          <w:rtl/>
        </w:rPr>
        <w:t xml:space="preserve"> </w:t>
      </w:r>
      <w:r>
        <w:rPr>
          <w:rtl/>
        </w:rPr>
        <w:t>ـ</w:t>
      </w:r>
      <w:r>
        <w:rPr>
          <w:rFonts w:hint="cs"/>
          <w:rtl/>
        </w:rPr>
        <w:t xml:space="preserve"> </w:t>
      </w:r>
      <w:r>
        <w:rPr>
          <w:rtl/>
        </w:rPr>
        <w:t>كجعله وعلمه</w:t>
      </w:r>
      <w:r>
        <w:rPr>
          <w:rFonts w:hint="cs"/>
          <w:rtl/>
        </w:rPr>
        <w:t xml:space="preserve"> </w:t>
      </w:r>
      <w:r>
        <w:rPr>
          <w:rtl/>
        </w:rPr>
        <w:t>ـ</w:t>
      </w:r>
      <w:r>
        <w:rPr>
          <w:rFonts w:hint="cs"/>
          <w:rtl/>
        </w:rPr>
        <w:t xml:space="preserve"> </w:t>
      </w:r>
      <w:r>
        <w:rPr>
          <w:rtl/>
        </w:rPr>
        <w:t>رزءاً بالضم : اصاب منه شيئاً ».</w:t>
      </w:r>
    </w:p>
    <w:p w:rsidR="00721A0A" w:rsidRDefault="00721A0A" w:rsidP="00A66DCD">
      <w:pPr>
        <w:pStyle w:val="libFootnote0"/>
        <w:rPr>
          <w:rtl/>
        </w:rPr>
      </w:pPr>
      <w:r>
        <w:rPr>
          <w:rtl/>
        </w:rPr>
        <w:t>(2) « بحار الانوار » ج 8 ، ص 109</w:t>
      </w:r>
      <w:r>
        <w:rPr>
          <w:rFonts w:hint="cs"/>
          <w:rtl/>
        </w:rPr>
        <w:t xml:space="preserve"> </w:t>
      </w:r>
      <w:r>
        <w:rPr>
          <w:rtl/>
        </w:rPr>
        <w:t>ـ</w:t>
      </w:r>
      <w:r>
        <w:rPr>
          <w:rFonts w:hint="cs"/>
          <w:rtl/>
        </w:rPr>
        <w:t xml:space="preserve"> </w:t>
      </w:r>
      <w:r>
        <w:rPr>
          <w:rtl/>
        </w:rPr>
        <w:t>112 ، ط الكمباني. وانما اوردنا الخطبة من نفس المصدر لا</w:t>
      </w:r>
      <w:r>
        <w:rPr>
          <w:rFonts w:hint="cs"/>
          <w:rtl/>
        </w:rPr>
        <w:t xml:space="preserve"> </w:t>
      </w:r>
      <w:r>
        <w:rPr>
          <w:rtl/>
        </w:rPr>
        <w:t>من « الاحتجاج » لأن الالفاظ المفسرة كانت على نسخة المؤلف (ره) ، ولها اختلاف معتد به مع النسخة المطبوعة من « الاحتجاج » وقد اشير إلى موارده في ضمن الشرح.</w:t>
      </w:r>
    </w:p>
    <w:p w:rsidR="00721A0A" w:rsidRDefault="00721A0A" w:rsidP="00A66DCD">
      <w:pPr>
        <w:pStyle w:val="libFootnote0"/>
        <w:rPr>
          <w:rtl/>
        </w:rPr>
      </w:pPr>
      <w:r>
        <w:rPr>
          <w:rtl/>
        </w:rPr>
        <w:t xml:space="preserve">(3) عائفة : أي كارهة ، يقال : عاف الرجل الطعام يعافه عيافاً </w:t>
      </w:r>
      <w:r>
        <w:rPr>
          <w:rFonts w:hint="cs"/>
          <w:rtl/>
        </w:rPr>
        <w:t>ا</w:t>
      </w:r>
      <w:r>
        <w:rPr>
          <w:rtl/>
        </w:rPr>
        <w:t>ذا كرهه.</w:t>
      </w:r>
    </w:p>
    <w:p w:rsidR="00721A0A" w:rsidRDefault="00721A0A" w:rsidP="00A66DCD">
      <w:pPr>
        <w:pStyle w:val="libFootnote0"/>
        <w:rPr>
          <w:rtl/>
        </w:rPr>
      </w:pPr>
      <w:r>
        <w:rPr>
          <w:rtl/>
        </w:rPr>
        <w:t xml:space="preserve">(4) القالية : المبغظة ، قال تعالى : </w:t>
      </w:r>
      <w:r w:rsidRPr="008044A7">
        <w:rPr>
          <w:rStyle w:val="libAlaemChar"/>
          <w:rFonts w:hint="cs"/>
          <w:rtl/>
        </w:rPr>
        <w:t>(</w:t>
      </w:r>
      <w:r>
        <w:rPr>
          <w:rtl/>
        </w:rPr>
        <w:t xml:space="preserve"> </w:t>
      </w:r>
      <w:r w:rsidRPr="00937AEC">
        <w:rPr>
          <w:rStyle w:val="libFootnoteAieChar"/>
          <w:rFonts w:hint="cs"/>
          <w:rtl/>
        </w:rPr>
        <w:t>مَا وَدَّعَكَ رَبُّكَ وَمَا قَلَىٰ</w:t>
      </w:r>
      <w:r>
        <w:rPr>
          <w:rtl/>
        </w:rPr>
        <w:t xml:space="preserve"> </w:t>
      </w:r>
      <w:r w:rsidRPr="008044A7">
        <w:rPr>
          <w:rStyle w:val="libAlaemChar"/>
          <w:rFonts w:hint="cs"/>
          <w:rtl/>
        </w:rPr>
        <w:t>)</w:t>
      </w:r>
      <w:r>
        <w:rPr>
          <w:rtl/>
        </w:rPr>
        <w:t>.</w:t>
      </w:r>
    </w:p>
    <w:p w:rsidR="00721A0A" w:rsidRDefault="00721A0A" w:rsidP="00A66DCD">
      <w:pPr>
        <w:pStyle w:val="libFootnote0"/>
        <w:rPr>
          <w:rtl/>
        </w:rPr>
      </w:pPr>
      <w:r>
        <w:rPr>
          <w:rtl/>
        </w:rPr>
        <w:t>(5) لفظت الشيء من فمي : أي رميته وطرحته ، العجم : العض ، تقول : عجمت العود اعجمه</w:t>
      </w:r>
      <w:r>
        <w:rPr>
          <w:rFonts w:hint="cs"/>
          <w:rtl/>
        </w:rPr>
        <w:t xml:space="preserve"> </w:t>
      </w:r>
      <w:r>
        <w:rPr>
          <w:rtl/>
        </w:rPr>
        <w:t>ـ</w:t>
      </w:r>
      <w:r>
        <w:rPr>
          <w:rFonts w:hint="cs"/>
          <w:rtl/>
        </w:rPr>
        <w:t xml:space="preserve"> </w:t>
      </w:r>
      <w:r>
        <w:rPr>
          <w:rtl/>
        </w:rPr>
        <w:t>بالضم</w:t>
      </w:r>
      <w:r>
        <w:rPr>
          <w:rFonts w:hint="cs"/>
          <w:rtl/>
        </w:rPr>
        <w:t xml:space="preserve"> </w:t>
      </w:r>
      <w:r>
        <w:rPr>
          <w:rtl/>
        </w:rPr>
        <w:t>ـ</w:t>
      </w:r>
      <w:r>
        <w:rPr>
          <w:rFonts w:hint="cs"/>
          <w:rtl/>
        </w:rPr>
        <w:t xml:space="preserve"> </w:t>
      </w:r>
      <w:r>
        <w:rPr>
          <w:rtl/>
        </w:rPr>
        <w:t>اذا عضضته.</w:t>
      </w:r>
    </w:p>
    <w:p w:rsidR="00721A0A" w:rsidRDefault="00721A0A" w:rsidP="00A66DCD">
      <w:pPr>
        <w:pStyle w:val="libFootnote0"/>
        <w:rPr>
          <w:rtl/>
        </w:rPr>
      </w:pPr>
      <w:r>
        <w:rPr>
          <w:rtl/>
        </w:rPr>
        <w:t>(6) شنأة ، كمنعه وسمعه : أبغضه ، وسبرتهم : أي اختبرتهم. فعلى ما في اكثر الروايات المعنى : طرحتهم وأبغضتهم بعد امتحانهم ومشاهدة سيرتهم واطوارهم. وعلى رواية الصدوق المعنى : اني كنت عالمة بق</w:t>
      </w:r>
      <w:r>
        <w:rPr>
          <w:rFonts w:hint="cs"/>
          <w:rtl/>
        </w:rPr>
        <w:t>بح</w:t>
      </w:r>
      <w:r>
        <w:rPr>
          <w:rtl/>
        </w:rPr>
        <w:t xml:space="preserve"> سيرته</w:t>
      </w:r>
      <w:r>
        <w:rPr>
          <w:rFonts w:hint="cs"/>
          <w:rtl/>
        </w:rPr>
        <w:t>م</w:t>
      </w:r>
      <w:r>
        <w:rPr>
          <w:rtl/>
        </w:rPr>
        <w:t xml:space="preserve"> وسوء سريرتهم فطرحتهم ثم لما اختبرتهم شنأتهم وأبغضتهم ، أي تأكد انكاري بعد الاختبار. ويحتمل ان يكون الأوّل اشارة إلى شناعة اطوارهم الظاهرة ، والثاني إلى خبث سرائرهم الباطنة.</w:t>
      </w:r>
    </w:p>
    <w:p w:rsidR="00721A0A" w:rsidRDefault="00721A0A" w:rsidP="008044A7">
      <w:pPr>
        <w:pStyle w:val="libNormal0"/>
        <w:rPr>
          <w:rtl/>
        </w:rPr>
      </w:pPr>
      <w:r w:rsidRPr="00FB6CAB">
        <w:rPr>
          <w:rtl/>
        </w:rPr>
        <w:br w:type="page"/>
      </w:r>
      <w:r>
        <w:rPr>
          <w:rtl/>
        </w:rPr>
        <w:lastRenderedPageBreak/>
        <w:t xml:space="preserve">لفلول الحد </w:t>
      </w:r>
      <w:r w:rsidRPr="00A66DCD">
        <w:rPr>
          <w:rStyle w:val="libFootnotenumChar"/>
          <w:rtl/>
        </w:rPr>
        <w:t>(1)</w:t>
      </w:r>
      <w:r>
        <w:rPr>
          <w:rtl/>
        </w:rPr>
        <w:t xml:space="preserve"> ، وخور القناة </w:t>
      </w:r>
      <w:r w:rsidRPr="00A66DCD">
        <w:rPr>
          <w:rStyle w:val="libFootnotenumChar"/>
          <w:rtl/>
        </w:rPr>
        <w:t>(2)</w:t>
      </w:r>
      <w:r>
        <w:rPr>
          <w:rtl/>
        </w:rPr>
        <w:t xml:space="preserve"> ، وخطل الرأي </w:t>
      </w:r>
      <w:r w:rsidRPr="00A66DCD">
        <w:rPr>
          <w:rStyle w:val="libFootnotenumChar"/>
          <w:rtl/>
        </w:rPr>
        <w:t>(3)</w:t>
      </w:r>
      <w:r>
        <w:rPr>
          <w:rtl/>
        </w:rPr>
        <w:t xml:space="preserve"> ، </w:t>
      </w:r>
      <w:r w:rsidRPr="008044A7">
        <w:rPr>
          <w:rStyle w:val="libAlaemChar"/>
          <w:rFonts w:hint="cs"/>
          <w:rtl/>
        </w:rPr>
        <w:t>(</w:t>
      </w:r>
      <w:r>
        <w:rPr>
          <w:rtl/>
        </w:rPr>
        <w:t xml:space="preserve"> </w:t>
      </w:r>
      <w:r w:rsidRPr="008044A7">
        <w:rPr>
          <w:rStyle w:val="libAieChar"/>
          <w:rFonts w:hint="cs"/>
          <w:rtl/>
        </w:rPr>
        <w:t>بِئْسَ مَا قَدَّمَتْ لَهُمْ أَنفُسُهُمْ أَن سَخِطَ اللهُ عَلَيْهِمْ وَفِي الْعَذَابِ هُمْ خَالِدُونَ</w:t>
      </w:r>
      <w:r>
        <w:rPr>
          <w:rtl/>
        </w:rPr>
        <w:t xml:space="preserve"> </w:t>
      </w:r>
      <w:r w:rsidRPr="008044A7">
        <w:rPr>
          <w:rStyle w:val="libAlaemChar"/>
          <w:rFonts w:hint="cs"/>
          <w:rtl/>
        </w:rPr>
        <w:t>)</w:t>
      </w:r>
      <w:r>
        <w:rPr>
          <w:rtl/>
        </w:rPr>
        <w:t xml:space="preserve"> </w:t>
      </w:r>
      <w:r w:rsidRPr="00A66DCD">
        <w:rPr>
          <w:rStyle w:val="libFootnotenumChar"/>
          <w:rtl/>
        </w:rPr>
        <w:t>(4)</w:t>
      </w:r>
      <w:r>
        <w:rPr>
          <w:rtl/>
        </w:rPr>
        <w:t xml:space="preserve"> لا جرم لقد قلدتهم ربقتها ، وشننت عليهم غارها </w:t>
      </w:r>
      <w:r w:rsidRPr="00A66DCD">
        <w:rPr>
          <w:rStyle w:val="libFootnotenumChar"/>
          <w:rtl/>
        </w:rPr>
        <w:t>(5)</w:t>
      </w:r>
      <w:r>
        <w:rPr>
          <w:rtl/>
        </w:rPr>
        <w:t xml:space="preserve"> ، فجدعاً وعقراً وسحقاً للقوم الظالمين </w:t>
      </w:r>
      <w:r w:rsidRPr="00A66DCD">
        <w:rPr>
          <w:rStyle w:val="libFootnotenumChar"/>
          <w:rtl/>
        </w:rPr>
        <w:t>(6)</w:t>
      </w:r>
      <w:r>
        <w:rPr>
          <w:rtl/>
        </w:rPr>
        <w:t>.</w:t>
      </w:r>
    </w:p>
    <w:p w:rsidR="00721A0A" w:rsidRDefault="00721A0A" w:rsidP="008044A7">
      <w:pPr>
        <w:pStyle w:val="libNormal"/>
        <w:rPr>
          <w:rtl/>
        </w:rPr>
      </w:pPr>
      <w:r>
        <w:rPr>
          <w:rtl/>
        </w:rPr>
        <w:t xml:space="preserve">ويحهم أنّى زحزحوها عن رواسي الرسالة </w:t>
      </w:r>
      <w:r w:rsidRPr="00A66DCD">
        <w:rPr>
          <w:rStyle w:val="libFootnotenumChar"/>
          <w:rtl/>
        </w:rPr>
        <w:t>(7)</w:t>
      </w:r>
      <w:r>
        <w:rPr>
          <w:rtl/>
        </w:rPr>
        <w:t xml:space="preserve"> ، وقواعد النبوة ، ومهبط الوحي الأمين ، والطبين بأمر الدنيا والدين </w:t>
      </w:r>
      <w:r w:rsidRPr="00A66DCD">
        <w:rPr>
          <w:rStyle w:val="libFootnotenumChar"/>
          <w:rtl/>
        </w:rPr>
        <w:t>(8)</w:t>
      </w:r>
      <w:r>
        <w:rPr>
          <w:rtl/>
        </w:rPr>
        <w:t xml:space="preserve"> ، ألا ذلك هو الخسران المبين ، وما نقموا من أبي الحسن </w:t>
      </w:r>
      <w:r w:rsidRPr="00A66DCD">
        <w:rPr>
          <w:rStyle w:val="libFootnotenumChar"/>
          <w:rtl/>
        </w:rPr>
        <w:t>(9)</w:t>
      </w:r>
      <w:r>
        <w:rPr>
          <w:rtl/>
        </w:rPr>
        <w:t xml:space="preserve"> ، نقموا والله منه نكير سيفه </w:t>
      </w:r>
      <w:r w:rsidRPr="00A66DCD">
        <w:rPr>
          <w:rStyle w:val="libFootnotenumChar"/>
          <w:rtl/>
        </w:rPr>
        <w:t>(10)</w:t>
      </w:r>
      <w:r>
        <w:rPr>
          <w:rtl/>
        </w:rPr>
        <w:t xml:space="preserve"> ، وشدّ</w:t>
      </w:r>
      <w:r>
        <w:rPr>
          <w:rFonts w:hint="cs"/>
          <w:rtl/>
        </w:rPr>
        <w:t>َ</w:t>
      </w:r>
      <w:r>
        <w:rPr>
          <w:rtl/>
        </w:rPr>
        <w:t>ة</w:t>
      </w:r>
      <w:r>
        <w:rPr>
          <w:rFonts w:hint="cs"/>
          <w:rtl/>
        </w:rPr>
        <w:t>َ</w:t>
      </w:r>
      <w:r>
        <w:rPr>
          <w:rtl/>
        </w:rPr>
        <w:t xml:space="preserve"> وطئه </w:t>
      </w:r>
      <w:r w:rsidRPr="00A66DCD">
        <w:rPr>
          <w:rStyle w:val="libFootnotenumChar"/>
          <w:rtl/>
        </w:rPr>
        <w:t>(11)</w:t>
      </w:r>
      <w:r>
        <w:rPr>
          <w:rtl/>
        </w:rPr>
        <w:t xml:space="preserve"> ، ونكال وقعته </w:t>
      </w:r>
      <w:r w:rsidRPr="00A66DCD">
        <w:rPr>
          <w:rStyle w:val="libFootnotenumChar"/>
          <w:rtl/>
        </w:rPr>
        <w:t>(12)</w:t>
      </w:r>
      <w:r>
        <w:rPr>
          <w:rtl/>
        </w:rPr>
        <w:t xml:space="preserve"> ، وتنمّره في ذات الله عزّ وجلّ </w:t>
      </w:r>
      <w:r w:rsidRPr="00A66DCD">
        <w:rPr>
          <w:rStyle w:val="libFootnotenumChar"/>
          <w:rtl/>
        </w:rPr>
        <w:t>(13)</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قبحا ، بالضم ، مصدر حذف فعله ، اما من قولهم : قبحه الله قبحا ، او من قبح بالضم قباحة ، فحرف الجر على الأوّل داخل على المفعول ، وعلى الثاني على الفاعل. والفلول بالضم : جمع فل بالفتح ، وهو الثملة والكسر في حد السيف ، وحكي الخليل في « العين » انه يكون مصدرا ، ولعله انسب بالمقام ، وحد الشيء : شباته ، وحد الرجل باسه.</w:t>
      </w:r>
    </w:p>
    <w:p w:rsidR="00721A0A" w:rsidRDefault="00721A0A" w:rsidP="00A66DCD">
      <w:pPr>
        <w:pStyle w:val="libFootnote0"/>
        <w:rPr>
          <w:rtl/>
        </w:rPr>
      </w:pPr>
      <w:r>
        <w:rPr>
          <w:rtl/>
        </w:rPr>
        <w:t>(2) الخور بالفتح وبالتحريك : الضعف. والقناة : الرمح.</w:t>
      </w:r>
    </w:p>
    <w:p w:rsidR="00721A0A" w:rsidRDefault="00721A0A" w:rsidP="00A66DCD">
      <w:pPr>
        <w:pStyle w:val="libFootnote0"/>
        <w:rPr>
          <w:rtl/>
        </w:rPr>
      </w:pPr>
      <w:r>
        <w:rPr>
          <w:rtl/>
        </w:rPr>
        <w:t>(3) الخطل بالتحريك : المنطق الفاسد المضطرب ، وخطل الرأي : فساده واضطرابه.</w:t>
      </w:r>
    </w:p>
    <w:p w:rsidR="00721A0A" w:rsidRDefault="00721A0A" w:rsidP="00A66DCD">
      <w:pPr>
        <w:pStyle w:val="libFootnote0"/>
        <w:rPr>
          <w:rtl/>
        </w:rPr>
      </w:pPr>
      <w:r>
        <w:rPr>
          <w:rtl/>
        </w:rPr>
        <w:t>(4) المائدة : 80.</w:t>
      </w:r>
    </w:p>
    <w:p w:rsidR="00721A0A" w:rsidRDefault="00721A0A" w:rsidP="00A66DCD">
      <w:pPr>
        <w:pStyle w:val="libFootnote0"/>
        <w:rPr>
          <w:rtl/>
        </w:rPr>
      </w:pPr>
      <w:r>
        <w:rPr>
          <w:rtl/>
        </w:rPr>
        <w:t>(5) الشن : رش الماء رشا متفرقا والسن بالمهملة : الصب المتصل ، ومنه قولهم : شنت عليهم الغارة اذا فرقت عليهم من كل وجه.</w:t>
      </w:r>
    </w:p>
    <w:p w:rsidR="00721A0A" w:rsidRDefault="00721A0A" w:rsidP="00A66DCD">
      <w:pPr>
        <w:pStyle w:val="libFootnote0"/>
        <w:rPr>
          <w:rtl/>
        </w:rPr>
      </w:pPr>
      <w:r>
        <w:rPr>
          <w:rtl/>
        </w:rPr>
        <w:t>(6) الجدع قطع الانف او الاذن او الشفة ، وهو بالانف اخص ، ويكون بمعنى الحبس ، والعقر بالفتح : الجرح ، ويقال في الدعاء على الإنسان : عقراً له وحلقا</w:t>
      </w:r>
      <w:r>
        <w:rPr>
          <w:rFonts w:hint="cs"/>
          <w:rtl/>
        </w:rPr>
        <w:t xml:space="preserve"> </w:t>
      </w:r>
      <w:r>
        <w:rPr>
          <w:rtl/>
        </w:rPr>
        <w:t>، أي عقر الله جسده وأصابه بوجع في حلقه ، واصل العقر : ضرب قوائم البعير او الشاة بالسيف ثم اتسع فيه فاستعمل في القتل والهلاك ، وهذه المصادر يجب حذف الفعل منها. والسحق بالضم : البعد.</w:t>
      </w:r>
    </w:p>
    <w:p w:rsidR="00721A0A" w:rsidRDefault="00721A0A" w:rsidP="00A66DCD">
      <w:pPr>
        <w:pStyle w:val="libFootnote0"/>
        <w:rPr>
          <w:rtl/>
        </w:rPr>
      </w:pPr>
      <w:r>
        <w:rPr>
          <w:rtl/>
        </w:rPr>
        <w:t>(7) ويح كلمة تستعمل في الترحم والتوجع والتعجب ، والزحزحه ، التنحية</w:t>
      </w:r>
      <w:r>
        <w:rPr>
          <w:rFonts w:hint="cs"/>
          <w:rtl/>
        </w:rPr>
        <w:t xml:space="preserve"> والتبعيد</w:t>
      </w:r>
      <w:r>
        <w:rPr>
          <w:rtl/>
        </w:rPr>
        <w:t>. والزعزعة : بالتحريك. والرواسي من الجبال : الثوابت الرواسخ. وقواعد البيت : اساسه.</w:t>
      </w:r>
    </w:p>
    <w:p w:rsidR="00721A0A" w:rsidRDefault="00721A0A" w:rsidP="00A66DCD">
      <w:pPr>
        <w:pStyle w:val="libFootnote0"/>
        <w:rPr>
          <w:rtl/>
        </w:rPr>
      </w:pPr>
      <w:r>
        <w:rPr>
          <w:rtl/>
        </w:rPr>
        <w:t>(8) الطبين : هو بالطاء المهملة والباء الموحدة : الفطن الحاذق.</w:t>
      </w:r>
    </w:p>
    <w:p w:rsidR="00721A0A" w:rsidRDefault="00721A0A" w:rsidP="00A66DCD">
      <w:pPr>
        <w:pStyle w:val="libFootnote0"/>
        <w:rPr>
          <w:rtl/>
        </w:rPr>
      </w:pPr>
      <w:r>
        <w:rPr>
          <w:rtl/>
        </w:rPr>
        <w:t>(9) في كشف الغمة : « وما الذي نقموا من ابي الحسن ». يقال : نقمت على الرجل كضربت ، وقال الكسائي : كعلمت لغة ، أي عتبت عليه وكرهت شيئا منه.</w:t>
      </w:r>
    </w:p>
    <w:p w:rsidR="00721A0A" w:rsidRDefault="00721A0A" w:rsidP="00A66DCD">
      <w:pPr>
        <w:pStyle w:val="libFootnote0"/>
        <w:rPr>
          <w:rtl/>
        </w:rPr>
      </w:pPr>
      <w:r>
        <w:rPr>
          <w:rtl/>
        </w:rPr>
        <w:t>(10) التنكير : الانكار ، والتنكير : التغير عن حال يسرك إلى حال تكره</w:t>
      </w:r>
      <w:r>
        <w:rPr>
          <w:rFonts w:hint="cs"/>
          <w:rtl/>
        </w:rPr>
        <w:t>ه</w:t>
      </w:r>
      <w:r>
        <w:rPr>
          <w:rtl/>
        </w:rPr>
        <w:t xml:space="preserve">ا ، والاسم : النكير ، وما هنا يحتمل المعنين ، والأوّل اظهر أي انكار سيفه فانه </w:t>
      </w:r>
      <w:r w:rsidR="00F55C0D" w:rsidRPr="00F55C0D">
        <w:rPr>
          <w:rStyle w:val="libAlaemChar"/>
          <w:rFonts w:hint="cs"/>
          <w:rtl/>
        </w:rPr>
        <w:t>عليه‌السلام</w:t>
      </w:r>
      <w:r>
        <w:rPr>
          <w:rtl/>
        </w:rPr>
        <w:t xml:space="preserve"> كان لا يسل سيفه إلاّ لتغيير المنكرات.</w:t>
      </w:r>
    </w:p>
    <w:p w:rsidR="00721A0A" w:rsidRDefault="00721A0A" w:rsidP="00A66DCD">
      <w:pPr>
        <w:pStyle w:val="libFootnote0"/>
        <w:rPr>
          <w:rtl/>
        </w:rPr>
      </w:pPr>
      <w:r>
        <w:rPr>
          <w:rtl/>
        </w:rPr>
        <w:t>(11) الوطأة : الأخذة الشديدة والضغطة ، وأصل الوطيء : الدوس بالقدم ويطلق على الغزو والقتل لأنّ من يطأ الشيء فقد استقصى في هلاكه واهانته.</w:t>
      </w:r>
    </w:p>
    <w:p w:rsidR="00721A0A" w:rsidRDefault="00721A0A" w:rsidP="00A66DCD">
      <w:pPr>
        <w:pStyle w:val="libFootnote0"/>
        <w:rPr>
          <w:rtl/>
        </w:rPr>
      </w:pPr>
      <w:r>
        <w:rPr>
          <w:rtl/>
        </w:rPr>
        <w:t>(12) النكال : العقوبة التي تنكل الناس. والوقعة : صدمة الحرب.</w:t>
      </w:r>
    </w:p>
    <w:p w:rsidR="00721A0A" w:rsidRPr="004230AA" w:rsidRDefault="00721A0A" w:rsidP="00A66DCD">
      <w:pPr>
        <w:pStyle w:val="libFootnote0"/>
        <w:rPr>
          <w:rtl/>
        </w:rPr>
      </w:pPr>
      <w:r w:rsidRPr="004230AA">
        <w:rPr>
          <w:rtl/>
        </w:rPr>
        <w:t xml:space="preserve">(13) تنمر فلان : أي تغير وتنكر واوعد ، لأنّ النمر لا تلقاه ابداً إلاّ متنكراً غضبان. « في ذات الله » ، قال </w:t>
      </w:r>
      <w:r w:rsidRPr="004230AA">
        <w:rPr>
          <w:rFonts w:hint="cs"/>
          <w:rtl/>
        </w:rPr>
        <w:t>الط</w:t>
      </w:r>
      <w:r>
        <w:rPr>
          <w:rFonts w:hint="cs"/>
          <w:rtl/>
        </w:rPr>
        <w:t>يب</w:t>
      </w:r>
      <w:r w:rsidRPr="004230AA">
        <w:rPr>
          <w:rFonts w:hint="cs"/>
          <w:rtl/>
        </w:rPr>
        <w:t>ي</w:t>
      </w:r>
      <w:r w:rsidRPr="004230AA">
        <w:rPr>
          <w:rtl/>
        </w:rPr>
        <w:t xml:space="preserve"> : ذات الشيء : نفسه وحقيقته ، والمراد ما ا</w:t>
      </w:r>
      <w:r>
        <w:rPr>
          <w:rtl/>
        </w:rPr>
        <w:t>ضيف إليه ، وقال الطبرسي في قوله</w:t>
      </w:r>
    </w:p>
    <w:p w:rsidR="00721A0A" w:rsidRDefault="00721A0A" w:rsidP="008044A7">
      <w:pPr>
        <w:pStyle w:val="libNormal0"/>
        <w:rPr>
          <w:rtl/>
        </w:rPr>
      </w:pPr>
      <w:r w:rsidRPr="004B2C33">
        <w:rPr>
          <w:rtl/>
        </w:rPr>
        <w:br w:type="page"/>
      </w:r>
      <w:r>
        <w:rPr>
          <w:rtl/>
        </w:rPr>
        <w:lastRenderedPageBreak/>
        <w:t xml:space="preserve">والله لو تكافوا عن زمام نبذه رسول الله </w:t>
      </w:r>
      <w:r w:rsidR="00F55C0D" w:rsidRPr="00F55C0D">
        <w:rPr>
          <w:rStyle w:val="libAlaemChar"/>
          <w:rFonts w:hint="cs"/>
          <w:rtl/>
        </w:rPr>
        <w:t>صلى‌الله‌عليه‌وآله</w:t>
      </w:r>
      <w:r>
        <w:rPr>
          <w:rtl/>
        </w:rPr>
        <w:t xml:space="preserve"> إليه لاعتلقه </w:t>
      </w:r>
      <w:r w:rsidRPr="00A66DCD">
        <w:rPr>
          <w:rStyle w:val="libFootnotenumChar"/>
          <w:rtl/>
        </w:rPr>
        <w:t>(1)</w:t>
      </w:r>
      <w:r>
        <w:rPr>
          <w:rtl/>
        </w:rPr>
        <w:t xml:space="preserve"> ، ولسار بهم سيراً س</w:t>
      </w:r>
      <w:r>
        <w:rPr>
          <w:rFonts w:hint="cs"/>
          <w:rtl/>
        </w:rPr>
        <w:t>ُ</w:t>
      </w:r>
      <w:r>
        <w:rPr>
          <w:rtl/>
        </w:rPr>
        <w:t>ج</w:t>
      </w:r>
      <w:r>
        <w:rPr>
          <w:rFonts w:hint="cs"/>
          <w:rtl/>
        </w:rPr>
        <w:t>ُ</w:t>
      </w:r>
      <w:r>
        <w:rPr>
          <w:rtl/>
        </w:rPr>
        <w:t xml:space="preserve">حاً </w:t>
      </w:r>
      <w:r w:rsidRPr="00A66DCD">
        <w:rPr>
          <w:rStyle w:val="libFootnotenumChar"/>
          <w:rtl/>
        </w:rPr>
        <w:t>(2)</w:t>
      </w:r>
      <w:r>
        <w:rPr>
          <w:rtl/>
        </w:rPr>
        <w:t xml:space="preserve"> ، لا يكلم خشاشه </w:t>
      </w:r>
      <w:r w:rsidRPr="00A66DCD">
        <w:rPr>
          <w:rStyle w:val="libFootnotenumChar"/>
          <w:rtl/>
        </w:rPr>
        <w:t>(3)</w:t>
      </w:r>
      <w:r>
        <w:rPr>
          <w:rtl/>
        </w:rPr>
        <w:t xml:space="preserve"> ، ولا يتعتع راكبه </w:t>
      </w:r>
      <w:r w:rsidRPr="00A66DCD">
        <w:rPr>
          <w:rStyle w:val="libFootnotenumChar"/>
          <w:rtl/>
        </w:rPr>
        <w:t>(4)</w:t>
      </w:r>
      <w:r>
        <w:rPr>
          <w:rtl/>
        </w:rPr>
        <w:t xml:space="preserve"> ، ول</w:t>
      </w:r>
      <w:r>
        <w:rPr>
          <w:rFonts w:hint="cs"/>
          <w:rtl/>
        </w:rPr>
        <w:t>أ</w:t>
      </w:r>
      <w:r>
        <w:rPr>
          <w:rtl/>
        </w:rPr>
        <w:t>و</w:t>
      </w:r>
      <w:r>
        <w:rPr>
          <w:rFonts w:hint="cs"/>
          <w:rtl/>
        </w:rPr>
        <w:t>ز</w:t>
      </w:r>
      <w:r>
        <w:rPr>
          <w:rtl/>
        </w:rPr>
        <w:t xml:space="preserve">دهم منهلاً نميراً فضفاضاً </w:t>
      </w:r>
      <w:r w:rsidRPr="00A66DCD">
        <w:rPr>
          <w:rStyle w:val="libFootnotenumChar"/>
          <w:rtl/>
        </w:rPr>
        <w:t>(5)</w:t>
      </w:r>
      <w:r>
        <w:rPr>
          <w:rtl/>
        </w:rPr>
        <w:t xml:space="preserve"> تطفح ضفّتاه </w:t>
      </w:r>
      <w:r w:rsidRPr="00A66DCD">
        <w:rPr>
          <w:rStyle w:val="libFootnotenumChar"/>
          <w:rtl/>
        </w:rPr>
        <w:t>(6)</w:t>
      </w:r>
      <w:r>
        <w:rPr>
          <w:rtl/>
        </w:rPr>
        <w:t xml:space="preserve"> ولأصدرهم بطاناً </w:t>
      </w:r>
      <w:r w:rsidRPr="00A66DCD">
        <w:rPr>
          <w:rStyle w:val="libFootnotenumChar"/>
          <w:rtl/>
        </w:rPr>
        <w:t>(7)</w:t>
      </w:r>
      <w:r>
        <w:rPr>
          <w:rtl/>
        </w:rPr>
        <w:t xml:space="preserve"> ، قد تحيرّ بهم الريّ </w:t>
      </w:r>
      <w:r w:rsidRPr="00A66DCD">
        <w:rPr>
          <w:rStyle w:val="libFootnotenumChar"/>
          <w:rtl/>
        </w:rPr>
        <w:t>(8)</w:t>
      </w:r>
      <w:r>
        <w:rPr>
          <w:rtl/>
        </w:rPr>
        <w:t xml:space="preserve"> غير متحل منه بطائل إلا بغمر الماء </w:t>
      </w:r>
      <w:r w:rsidRPr="00A66DCD">
        <w:rPr>
          <w:rStyle w:val="libFootnotenumChar"/>
          <w:rtl/>
        </w:rPr>
        <w:t>(9)</w:t>
      </w:r>
      <w:r>
        <w:rPr>
          <w:rtl/>
        </w:rPr>
        <w:t xml:space="preserve"> وردعة شررة الساغب </w:t>
      </w:r>
      <w:r w:rsidRPr="00A66DCD">
        <w:rPr>
          <w:rStyle w:val="libFootnotenumChar"/>
          <w:rtl/>
        </w:rPr>
        <w:t>(10)</w:t>
      </w:r>
      <w:r>
        <w:rPr>
          <w:rtl/>
        </w:rPr>
        <w:t xml:space="preserve"> ، ولفتحت عليهم بركات من</w:t>
      </w:r>
    </w:p>
    <w:p w:rsidR="00721A0A" w:rsidRDefault="00721A0A" w:rsidP="00A66DCD">
      <w:pPr>
        <w:pStyle w:val="libFootnote0"/>
        <w:rPr>
          <w:rtl/>
        </w:rPr>
      </w:pPr>
      <w:r>
        <w:rPr>
          <w:rtl/>
        </w:rPr>
        <w:t>____________</w:t>
      </w:r>
    </w:p>
    <w:p w:rsidR="00721A0A" w:rsidRPr="00A66DCD" w:rsidRDefault="00721A0A" w:rsidP="00A66DCD">
      <w:pPr>
        <w:pStyle w:val="libFootnote0"/>
        <w:rPr>
          <w:rStyle w:val="libFootnoteChar"/>
          <w:rtl/>
        </w:rPr>
      </w:pPr>
      <w:r>
        <w:rPr>
          <w:rtl/>
        </w:rPr>
        <w:t>تعالى</w:t>
      </w:r>
      <w:r>
        <w:rPr>
          <w:rFonts w:hint="cs"/>
          <w:rtl/>
        </w:rPr>
        <w:t xml:space="preserve"> </w:t>
      </w:r>
      <w:r>
        <w:rPr>
          <w:rtl/>
        </w:rPr>
        <w:t>:</w:t>
      </w:r>
      <w:r>
        <w:rPr>
          <w:rFonts w:hint="cs"/>
          <w:rtl/>
        </w:rPr>
        <w:t xml:space="preserve"> </w:t>
      </w:r>
      <w:r w:rsidRPr="008044A7">
        <w:rPr>
          <w:rStyle w:val="libAlaemChar"/>
          <w:rFonts w:hint="cs"/>
          <w:rtl/>
        </w:rPr>
        <w:t>(</w:t>
      </w:r>
      <w:r w:rsidRPr="004B2C33">
        <w:rPr>
          <w:rFonts w:hint="cs"/>
          <w:rtl/>
        </w:rPr>
        <w:t xml:space="preserve"> </w:t>
      </w:r>
      <w:r w:rsidRPr="00937AEC">
        <w:rPr>
          <w:rStyle w:val="libFootnoteAieChar"/>
          <w:rFonts w:hint="cs"/>
          <w:rtl/>
        </w:rPr>
        <w:t>وَأَصْلِحُوا ذَاتَ بَيْنِكُمْ</w:t>
      </w:r>
      <w:r w:rsidRPr="004B2C33">
        <w:rPr>
          <w:rFonts w:hint="cs"/>
          <w:rtl/>
        </w:rPr>
        <w:t xml:space="preserve"> </w:t>
      </w:r>
      <w:r w:rsidRPr="008044A7">
        <w:rPr>
          <w:rStyle w:val="libAlaemChar"/>
          <w:rFonts w:hint="cs"/>
          <w:rtl/>
        </w:rPr>
        <w:t>)</w:t>
      </w:r>
      <w:r w:rsidRPr="004B2C33">
        <w:rPr>
          <w:rFonts w:hint="cs"/>
          <w:rtl/>
        </w:rPr>
        <w:t xml:space="preserve"> </w:t>
      </w:r>
      <w:r>
        <w:rPr>
          <w:rtl/>
        </w:rPr>
        <w:t>:</w:t>
      </w:r>
      <w:r>
        <w:rPr>
          <w:rFonts w:hint="cs"/>
          <w:rtl/>
        </w:rPr>
        <w:t xml:space="preserve"> </w:t>
      </w:r>
      <w:r>
        <w:rPr>
          <w:rtl/>
        </w:rPr>
        <w:t>كناية عن المنازعة والخصومة</w:t>
      </w:r>
      <w:r>
        <w:rPr>
          <w:rFonts w:hint="cs"/>
          <w:rtl/>
        </w:rPr>
        <w:t xml:space="preserve"> </w:t>
      </w:r>
      <w:r>
        <w:rPr>
          <w:rtl/>
        </w:rPr>
        <w:t>، والذات</w:t>
      </w:r>
      <w:r>
        <w:rPr>
          <w:rFonts w:hint="cs"/>
          <w:rtl/>
        </w:rPr>
        <w:t xml:space="preserve"> </w:t>
      </w:r>
      <w:r>
        <w:rPr>
          <w:rtl/>
        </w:rPr>
        <w:t>: هي الخلقة والبينة</w:t>
      </w:r>
      <w:r>
        <w:rPr>
          <w:rFonts w:hint="cs"/>
          <w:rtl/>
        </w:rPr>
        <w:t xml:space="preserve"> </w:t>
      </w:r>
      <w:r>
        <w:rPr>
          <w:rtl/>
        </w:rPr>
        <w:t>، يقال</w:t>
      </w:r>
      <w:r>
        <w:rPr>
          <w:rFonts w:hint="cs"/>
          <w:rtl/>
        </w:rPr>
        <w:t xml:space="preserve"> </w:t>
      </w:r>
      <w:r>
        <w:rPr>
          <w:rtl/>
        </w:rPr>
        <w:t>: فلان في ذاته صالح : أي في خلقته وبينته</w:t>
      </w:r>
      <w:r>
        <w:rPr>
          <w:rFonts w:hint="cs"/>
          <w:rtl/>
        </w:rPr>
        <w:t xml:space="preserve"> </w:t>
      </w:r>
      <w:r>
        <w:rPr>
          <w:rtl/>
        </w:rPr>
        <w:t>، يعني اصلحوا نفس كل شيء بينكم ، او اصلحوا حال كل نفس بينكم</w:t>
      </w:r>
      <w:r>
        <w:rPr>
          <w:rFonts w:hint="cs"/>
          <w:rtl/>
        </w:rPr>
        <w:t xml:space="preserve"> </w:t>
      </w:r>
      <w:r>
        <w:rPr>
          <w:rtl/>
        </w:rPr>
        <w:t>، وقيل</w:t>
      </w:r>
      <w:r>
        <w:rPr>
          <w:rFonts w:hint="cs"/>
          <w:rtl/>
        </w:rPr>
        <w:t xml:space="preserve"> </w:t>
      </w:r>
      <w:r>
        <w:rPr>
          <w:rtl/>
        </w:rPr>
        <w:t>: معناه</w:t>
      </w:r>
      <w:r>
        <w:rPr>
          <w:rFonts w:hint="cs"/>
          <w:rtl/>
        </w:rPr>
        <w:t xml:space="preserve"> </w:t>
      </w:r>
      <w:r>
        <w:rPr>
          <w:rtl/>
        </w:rPr>
        <w:t>: واصلحوا حقيقة وصلكم</w:t>
      </w:r>
      <w:r>
        <w:rPr>
          <w:rFonts w:hint="cs"/>
          <w:rtl/>
        </w:rPr>
        <w:t xml:space="preserve"> </w:t>
      </w:r>
      <w:r>
        <w:rPr>
          <w:rtl/>
        </w:rPr>
        <w:t>، وكذلك معنى اللهم اصلح ذات البين</w:t>
      </w:r>
      <w:r>
        <w:rPr>
          <w:rFonts w:hint="cs"/>
          <w:rtl/>
        </w:rPr>
        <w:t xml:space="preserve"> </w:t>
      </w:r>
      <w:r>
        <w:rPr>
          <w:rtl/>
        </w:rPr>
        <w:t>: أي اصلح الحال التي بها مجتمع المسلمون. انتهى.</w:t>
      </w:r>
      <w:r>
        <w:rPr>
          <w:rFonts w:hint="cs"/>
          <w:rtl/>
        </w:rPr>
        <w:t xml:space="preserve"> </w:t>
      </w:r>
      <w:r w:rsidRPr="00A66DCD">
        <w:rPr>
          <w:rStyle w:val="libFootnoteChar"/>
          <w:rFonts w:hint="cs"/>
          <w:rtl/>
        </w:rPr>
        <w:t>ا</w:t>
      </w:r>
      <w:r w:rsidRPr="00A66DCD">
        <w:rPr>
          <w:rStyle w:val="libFootnoteChar"/>
          <w:rtl/>
        </w:rPr>
        <w:t xml:space="preserve">قول فالمراد بقولها : في ذات الله ، أي في الله ولله ، بناء على ان المراد بالذات الحقيقة ، او في الامور والاحوال التي تتعلق بالله من دينه وشرعه وغير ذلك كقوله تعالى : </w:t>
      </w:r>
      <w:r w:rsidRPr="008044A7">
        <w:rPr>
          <w:rStyle w:val="libAlaemChar"/>
          <w:rFonts w:hint="cs"/>
          <w:rtl/>
        </w:rPr>
        <w:t>(</w:t>
      </w:r>
      <w:r w:rsidRPr="00A66DCD">
        <w:rPr>
          <w:rStyle w:val="libFootnoteChar"/>
          <w:rtl/>
        </w:rPr>
        <w:t xml:space="preserve"> </w:t>
      </w:r>
      <w:r w:rsidRPr="00937AEC">
        <w:rPr>
          <w:rStyle w:val="libFootnoteAieChar"/>
          <w:rFonts w:hint="cs"/>
          <w:rtl/>
        </w:rPr>
        <w:t>إِنَّهُ عَلِيمٌ بِذَاتِ الصُّدُورِ</w:t>
      </w:r>
      <w:r w:rsidRPr="00A66DCD">
        <w:rPr>
          <w:rStyle w:val="libFootnoteChar"/>
          <w:rtl/>
        </w:rPr>
        <w:t xml:space="preserve"> </w:t>
      </w:r>
      <w:r w:rsidRPr="008044A7">
        <w:rPr>
          <w:rStyle w:val="libAlaemChar"/>
          <w:rFonts w:hint="cs"/>
          <w:rtl/>
        </w:rPr>
        <w:t>)</w:t>
      </w:r>
      <w:r w:rsidRPr="00A66DCD">
        <w:rPr>
          <w:rStyle w:val="libFootnoteChar"/>
          <w:rtl/>
        </w:rPr>
        <w:t xml:space="preserve"> أي المضمرات التي في الصدور.</w:t>
      </w:r>
    </w:p>
    <w:p w:rsidR="00721A0A" w:rsidRDefault="00721A0A" w:rsidP="00A66DCD">
      <w:pPr>
        <w:pStyle w:val="libFootnote0"/>
        <w:rPr>
          <w:rtl/>
        </w:rPr>
      </w:pPr>
      <w:r>
        <w:rPr>
          <w:rtl/>
        </w:rPr>
        <w:t xml:space="preserve">(1) التكاف ، </w:t>
      </w:r>
      <w:r w:rsidRPr="00D06332">
        <w:rPr>
          <w:rtl/>
        </w:rPr>
        <w:t>تفاعل</w:t>
      </w:r>
      <w:r>
        <w:rPr>
          <w:rtl/>
        </w:rPr>
        <w:t xml:space="preserve"> من الكف : هو الدفع والصرف ، والزمام ككتاب : الخيط الذي يشد في البرة والخشاش ثم يشد في طرفه المقود ، وقد يسمى المقود زماماً ، ونبذه : أي طرحه. وفي « الصحاح » : « اعتلقه : أي احبه » ولعله هنا بمعنى تعلق به وان لم اجد فيم عندنا من كتب اللغة.</w:t>
      </w:r>
    </w:p>
    <w:p w:rsidR="00721A0A" w:rsidRDefault="00721A0A" w:rsidP="00A66DCD">
      <w:pPr>
        <w:pStyle w:val="libFootnote0"/>
        <w:rPr>
          <w:rtl/>
        </w:rPr>
      </w:pPr>
      <w:r>
        <w:rPr>
          <w:rtl/>
        </w:rPr>
        <w:t>(2) السجح ، بضمتين : اللين السهل.</w:t>
      </w:r>
    </w:p>
    <w:p w:rsidR="00721A0A" w:rsidRDefault="00721A0A" w:rsidP="00A66DCD">
      <w:pPr>
        <w:pStyle w:val="libFootnote0"/>
        <w:rPr>
          <w:rtl/>
        </w:rPr>
      </w:pPr>
      <w:r>
        <w:rPr>
          <w:rtl/>
        </w:rPr>
        <w:t>(3) الكلم : الجرح والخشاش بكسر الخاء المعجمة : ما يجعل في انف البعير من خشب ويشد به الزمام ليكون اسرع لانقياده.</w:t>
      </w:r>
      <w:r>
        <w:rPr>
          <w:rFonts w:hint="cs"/>
          <w:rtl/>
        </w:rPr>
        <w:t xml:space="preserve"> </w:t>
      </w:r>
      <w:r>
        <w:rPr>
          <w:rtl/>
        </w:rPr>
        <w:t>(4) تعتعت الرجل : أي اقلقته وازعجته.</w:t>
      </w:r>
    </w:p>
    <w:p w:rsidR="00721A0A" w:rsidRDefault="00721A0A" w:rsidP="00A66DCD">
      <w:pPr>
        <w:pStyle w:val="libFootnote0"/>
        <w:rPr>
          <w:rtl/>
        </w:rPr>
      </w:pPr>
      <w:r>
        <w:rPr>
          <w:rtl/>
        </w:rPr>
        <w:t>(5) المنهل : المورد ، وهو عين ماء ترده الابل في المراعي ، وتسمى المنازل التي في المفاوز على طرق السفار : مناهل ، لأنّ فيه ماء ، قاله الجوهري ، وقال : ماء نمير : أي ناجع ، عذبا</w:t>
      </w:r>
      <w:r>
        <w:rPr>
          <w:rFonts w:hint="cs"/>
          <w:rtl/>
        </w:rPr>
        <w:t>ً</w:t>
      </w:r>
      <w:r>
        <w:rPr>
          <w:rtl/>
        </w:rPr>
        <w:t xml:space="preserve"> كان او غيره. وقال الصدوق نقلا عن الحسين بن عبد الله بن سعيد العسكري : النمير : الماء النامي في الجسد ( في الحشد ـ ظ ). وقال الجوهري : « الروي سحابة عظيمة القطر ، شديدة الوقع ويقال : شربت شربا</w:t>
      </w:r>
      <w:r>
        <w:rPr>
          <w:rFonts w:hint="cs"/>
          <w:rtl/>
        </w:rPr>
        <w:t>ً</w:t>
      </w:r>
      <w:r>
        <w:rPr>
          <w:rtl/>
        </w:rPr>
        <w:t xml:space="preserve"> روياً » والفضفاض : الواسع ، يقال : ثوب فضفاض ، وعيش فضفاض ، ودرع فضفاضة.</w:t>
      </w:r>
    </w:p>
    <w:p w:rsidR="00721A0A" w:rsidRDefault="00721A0A" w:rsidP="00A66DCD">
      <w:pPr>
        <w:pStyle w:val="libFootnote0"/>
        <w:rPr>
          <w:rtl/>
        </w:rPr>
      </w:pPr>
      <w:r>
        <w:rPr>
          <w:rtl/>
        </w:rPr>
        <w:t>(6) تطفح : أي تمتل</w:t>
      </w:r>
      <w:r>
        <w:rPr>
          <w:rFonts w:hint="cs"/>
          <w:rtl/>
        </w:rPr>
        <w:t>ئ</w:t>
      </w:r>
      <w:r>
        <w:rPr>
          <w:rtl/>
        </w:rPr>
        <w:t xml:space="preserve"> حتى تفيض. وضفتا النهر بالكسر وقيل : وبالفتح ايضاً : جانباه.</w:t>
      </w:r>
    </w:p>
    <w:p w:rsidR="00721A0A" w:rsidRDefault="00721A0A" w:rsidP="00A66DCD">
      <w:pPr>
        <w:pStyle w:val="libFootnote0"/>
        <w:rPr>
          <w:rtl/>
        </w:rPr>
      </w:pPr>
      <w:r>
        <w:rPr>
          <w:rtl/>
        </w:rPr>
        <w:t>(7) بطن كعلم : عظم بطنه من الشبع ، ومنه الحديث : تغدو خماصاً وتروح بطاناً ، والمراد عظم بطنهم من الشرب.</w:t>
      </w:r>
    </w:p>
    <w:p w:rsidR="00721A0A" w:rsidRDefault="00721A0A" w:rsidP="00A66DCD">
      <w:pPr>
        <w:pStyle w:val="libFootnote0"/>
        <w:rPr>
          <w:rtl/>
        </w:rPr>
      </w:pPr>
      <w:r>
        <w:rPr>
          <w:rtl/>
        </w:rPr>
        <w:t>(8) تحير الماء : أي اجتمع ودار كالمتحير ، يرجع اقصاه إلى ادناه ، ويقال : تحيرت الأرض بالماء ، اذا امتلأت ، ولعل الباء بمعنى في ، أي تحير فيهم الري ، او للتعدية ، أي صاروا حيارى لكثرة الري. والر</w:t>
      </w:r>
      <w:r>
        <w:rPr>
          <w:rFonts w:hint="cs"/>
          <w:rtl/>
        </w:rPr>
        <w:t>ي</w:t>
      </w:r>
      <w:r>
        <w:rPr>
          <w:rtl/>
        </w:rPr>
        <w:t xml:space="preserve"> بالكسر والفتح : ضد العطش. وفي رواية الشيخ : « قد خثر » بالخاء المعجمة والثاء المثلثة : أي اثقلهم ، من قولك : اصبح فلا خاثر النفس أي ثقيل النفس غير طيب ولا نشيط.</w:t>
      </w:r>
    </w:p>
    <w:p w:rsidR="00721A0A" w:rsidRDefault="00721A0A" w:rsidP="00A66DCD">
      <w:pPr>
        <w:pStyle w:val="libFootnote0"/>
        <w:rPr>
          <w:rtl/>
        </w:rPr>
      </w:pPr>
      <w:r>
        <w:rPr>
          <w:rtl/>
        </w:rPr>
        <w:t>(9) حلي منه بخير : كرضي : أي اصاب خيراً ، وقال الجوهري : « قولهم : لم يحل منها بطائل ، أي يستفاد منها كثير فائدة ». والتحلي : التزين ، والطائل : الغناء والمزية والسعة والفضل.</w:t>
      </w:r>
    </w:p>
    <w:p w:rsidR="00721A0A" w:rsidRDefault="00721A0A" w:rsidP="00A66DCD">
      <w:pPr>
        <w:pStyle w:val="libFootnote0"/>
        <w:rPr>
          <w:rtl/>
        </w:rPr>
      </w:pPr>
      <w:r>
        <w:rPr>
          <w:rtl/>
        </w:rPr>
        <w:t xml:space="preserve">(10) الردع : الكف والدفع. والردعة : الدفعة منه ، وفي جميع الروايات سوى معاني : الاخبار : « سورة الساغب » وفيه </w:t>
      </w:r>
      <w:r>
        <w:rPr>
          <w:rFonts w:hint="cs"/>
          <w:rtl/>
        </w:rPr>
        <w:t xml:space="preserve">« </w:t>
      </w:r>
      <w:r>
        <w:rPr>
          <w:rtl/>
        </w:rPr>
        <w:t>شررة الساغب » ، ولعله من تصحيف النساخ. والشرر : ما يتطاير من</w:t>
      </w:r>
    </w:p>
    <w:p w:rsidR="00721A0A" w:rsidRDefault="00721A0A" w:rsidP="008044A7">
      <w:pPr>
        <w:pStyle w:val="libNormal0"/>
        <w:rPr>
          <w:rtl/>
        </w:rPr>
      </w:pPr>
      <w:r w:rsidRPr="00401786">
        <w:rPr>
          <w:rtl/>
        </w:rPr>
        <w:br w:type="page"/>
      </w:r>
      <w:r>
        <w:rPr>
          <w:rtl/>
        </w:rPr>
        <w:lastRenderedPageBreak/>
        <w:t>السماء والأرض ، وسيأخذهم الله بما كانوا يكسبون.</w:t>
      </w:r>
    </w:p>
    <w:p w:rsidR="00721A0A" w:rsidRDefault="00721A0A" w:rsidP="008044A7">
      <w:pPr>
        <w:pStyle w:val="libNormal"/>
        <w:rPr>
          <w:rtl/>
        </w:rPr>
      </w:pPr>
      <w:r>
        <w:rPr>
          <w:rtl/>
        </w:rPr>
        <w:t xml:space="preserve">ألا هلمّ فاسمع وما عشت أراك الدهر العجب </w:t>
      </w:r>
      <w:r w:rsidRPr="00A66DCD">
        <w:rPr>
          <w:rStyle w:val="libFootnotenumChar"/>
          <w:rtl/>
        </w:rPr>
        <w:t>(1)</w:t>
      </w:r>
      <w:r>
        <w:rPr>
          <w:rtl/>
        </w:rPr>
        <w:t xml:space="preserve"> ، وإن تعجب فقد أعجبك الحادث</w:t>
      </w:r>
      <w:r>
        <w:rPr>
          <w:rFonts w:hint="cs"/>
          <w:rtl/>
        </w:rPr>
        <w:t xml:space="preserve"> </w:t>
      </w:r>
      <w:r>
        <w:rPr>
          <w:rtl/>
        </w:rPr>
        <w:t xml:space="preserve">! إلى أيّ سناد استندوا ، وبأيّ عروة تمسّكوا ، استبدلوا الذّنابى والله بالقوادم </w:t>
      </w:r>
      <w:r w:rsidRPr="00A66DCD">
        <w:rPr>
          <w:rStyle w:val="libFootnotenumChar"/>
          <w:rtl/>
        </w:rPr>
        <w:t>(2)</w:t>
      </w:r>
      <w:r>
        <w:rPr>
          <w:rtl/>
        </w:rPr>
        <w:t xml:space="preserve"> ، والعجز بالكاهل </w:t>
      </w:r>
      <w:r w:rsidRPr="00A66DCD">
        <w:rPr>
          <w:rStyle w:val="libFootnotenumChar"/>
          <w:rtl/>
        </w:rPr>
        <w:t>(3)</w:t>
      </w:r>
      <w:r>
        <w:rPr>
          <w:rtl/>
        </w:rPr>
        <w:t xml:space="preserve"> ، فرغماً لمعاطس قوم يحسبون أنهم يحسنون صنعاً ، ألا إنّهم هم المفسدون ولكن لا يشعرون </w:t>
      </w:r>
      <w:r w:rsidRPr="00A66DCD">
        <w:rPr>
          <w:rStyle w:val="libFootnotenumChar"/>
          <w:rtl/>
        </w:rPr>
        <w:t>(4)</w:t>
      </w:r>
      <w:r>
        <w:rPr>
          <w:rtl/>
        </w:rPr>
        <w:t xml:space="preserve"> ، </w:t>
      </w:r>
      <w:r w:rsidRPr="008044A7">
        <w:rPr>
          <w:rStyle w:val="libAlaemChar"/>
          <w:rtl/>
        </w:rPr>
        <w:t>(</w:t>
      </w:r>
      <w:r w:rsidRPr="00112E41">
        <w:rPr>
          <w:rFonts w:hint="cs"/>
          <w:rtl/>
        </w:rPr>
        <w:t xml:space="preserve"> </w:t>
      </w:r>
      <w:r w:rsidRPr="008044A7">
        <w:rPr>
          <w:rStyle w:val="libAieChar"/>
          <w:rFonts w:hint="cs"/>
          <w:rtl/>
        </w:rPr>
        <w:t>أَفَمَن يَهْدِي إِلَى الحَقِّ أَحَقُّ أَن يُتَّبَعَ أَمَّن لاَّ يَهِدِّي إِلاَّ أَن يُهْدَىٰ فَمَا لَكُمْ كَيْفَ تَحْكُمُونَ</w:t>
      </w:r>
      <w:r>
        <w:rPr>
          <w:rtl/>
        </w:rPr>
        <w:t xml:space="preserve"> </w:t>
      </w:r>
      <w:r w:rsidRPr="008044A7">
        <w:rPr>
          <w:rStyle w:val="libAlaemChar"/>
          <w:rtl/>
        </w:rPr>
        <w:t>)</w:t>
      </w:r>
      <w:r>
        <w:rPr>
          <w:rtl/>
        </w:rPr>
        <w:t xml:space="preserve"> </w:t>
      </w:r>
      <w:r w:rsidRPr="00A66DCD">
        <w:rPr>
          <w:rStyle w:val="libFootnotenumChar"/>
          <w:rtl/>
        </w:rPr>
        <w:t>(5)</w:t>
      </w:r>
      <w:r>
        <w:rPr>
          <w:rtl/>
        </w:rPr>
        <w:t xml:space="preserve">. أما لعمر إلهك </w:t>
      </w:r>
      <w:r w:rsidRPr="00A66DCD">
        <w:rPr>
          <w:rStyle w:val="libFootnotenumChar"/>
          <w:rtl/>
        </w:rPr>
        <w:t>(6)</w:t>
      </w:r>
      <w:r>
        <w:rPr>
          <w:rtl/>
        </w:rPr>
        <w:t xml:space="preserve"> لقد لقحت </w:t>
      </w:r>
      <w:r w:rsidRPr="00A66DCD">
        <w:rPr>
          <w:rStyle w:val="libFootnotenumChar"/>
          <w:rtl/>
        </w:rPr>
        <w:t>(7)</w:t>
      </w:r>
      <w:r>
        <w:rPr>
          <w:rtl/>
        </w:rPr>
        <w:t xml:space="preserve"> فنظرة ريث ما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النار ، ولا يبعد ان يكون من الشره بمعنى الحرص ، وسورة الشيء بالفتح : حدته وشدته. والسغب : الجوع.</w:t>
      </w:r>
    </w:p>
    <w:p w:rsidR="00721A0A" w:rsidRDefault="00721A0A" w:rsidP="00A66DCD">
      <w:pPr>
        <w:pStyle w:val="libFootnote0"/>
        <w:rPr>
          <w:rtl/>
        </w:rPr>
      </w:pPr>
      <w:r>
        <w:rPr>
          <w:rtl/>
        </w:rPr>
        <w:t>(1) في رواية ابن ابي الحديد : « ألا هلمن فاسمعن ، وما عشتن اراكن الدهر عجبا ، إلى أي لجأوا واستندوا ، وبأي عروة تمسكوا</w:t>
      </w:r>
      <w:r>
        <w:rPr>
          <w:rFonts w:hint="cs"/>
          <w:rtl/>
        </w:rPr>
        <w:t xml:space="preserve"> </w:t>
      </w:r>
      <w:r>
        <w:rPr>
          <w:rtl/>
        </w:rPr>
        <w:t>؟ لبئس المولى ولبئس العشير ولبئس للظالمين بدلا ». قال الجوهري : « هلم يا رجل ، بفتح الميم : بمعنى تعال ، يستوي فيه الواحد والجمع والتأنيث ، في لغة أهل الحجاز ، وأهل نجد يصرفونها فيقولون للاثنين : هلما ، وللجمع هلموا ، وللمرأة : هلمي ، وللنساء هلممن ، والأوّل افصح ، واذا ادخلت عليه النون الثقيلة قلت : هلمن يا رجل ، وللمرأة هلمن بكسر الميم ، وفي التثنية هلمان للمؤنث والمذكر جميعا ، وهلمن يا رجال بضم الميم ، وهلممنان يا نسوة » انتهى ، وعلى الروايات الاخر الخطاب عام. وما</w:t>
      </w:r>
      <w:r>
        <w:rPr>
          <w:rFonts w:hint="cs"/>
          <w:rtl/>
        </w:rPr>
        <w:t xml:space="preserve"> </w:t>
      </w:r>
      <w:r>
        <w:rPr>
          <w:rtl/>
        </w:rPr>
        <w:t>عشتن : أي اراكن الدهر شيئا عجيبا لا يذهب عجبه وغرابته مدة حياتكن ، او يتجدد لكن كل يوم امر عجيب متفرع على هذا الحادث الغريب.</w:t>
      </w:r>
    </w:p>
    <w:p w:rsidR="00721A0A" w:rsidRDefault="00721A0A" w:rsidP="00A66DCD">
      <w:pPr>
        <w:pStyle w:val="libFootnote0"/>
        <w:rPr>
          <w:rtl/>
        </w:rPr>
      </w:pPr>
      <w:r>
        <w:rPr>
          <w:rtl/>
        </w:rPr>
        <w:t>(2) الذنابي : بالضم : ذنب الطائر ، ومنبت الذنب ، والذنابي ، في الطائر اكثر استعمالا من الذنب ، وفي الفرس والبعير ونحوهما الذنب اكثر ، وفي جناح الطائر اربع ذنابي بعد الخوافي</w:t>
      </w:r>
      <w:r>
        <w:rPr>
          <w:rFonts w:hint="cs"/>
          <w:rtl/>
        </w:rPr>
        <w:t xml:space="preserve"> وفي الفرس والبعير ونحوهما الذنب اكثر ، وفي جناح الطائر اربع ذنابي بعد الخوافي</w:t>
      </w:r>
      <w:r>
        <w:rPr>
          <w:rtl/>
        </w:rPr>
        <w:t xml:space="preserve"> وهي ما</w:t>
      </w:r>
      <w:r>
        <w:rPr>
          <w:rFonts w:hint="cs"/>
          <w:rtl/>
        </w:rPr>
        <w:t xml:space="preserve"> </w:t>
      </w:r>
      <w:r>
        <w:rPr>
          <w:rtl/>
        </w:rPr>
        <w:t>دون الريشات العشر من مقدم الجناح التي تسمى قوادم ، والذنابي من الناس : السفلة والاتباع.</w:t>
      </w:r>
    </w:p>
    <w:p w:rsidR="00721A0A" w:rsidRDefault="00721A0A" w:rsidP="00A66DCD">
      <w:pPr>
        <w:pStyle w:val="libFootnote0"/>
        <w:rPr>
          <w:rtl/>
        </w:rPr>
      </w:pPr>
      <w:r>
        <w:rPr>
          <w:rtl/>
        </w:rPr>
        <w:t>(3) العجز كالعضد : مؤخر الشيء ، يؤنث ويذكر ، وهو للرجل والمرأة جميعا ، والكاهل : الحارك ، وهو ما بين الكتفين ، وكاهل القوم : عمدتهم في المهمات وعدت</w:t>
      </w:r>
      <w:r>
        <w:rPr>
          <w:rFonts w:hint="cs"/>
          <w:rtl/>
        </w:rPr>
        <w:t>ه</w:t>
      </w:r>
      <w:r>
        <w:rPr>
          <w:rtl/>
        </w:rPr>
        <w:t>م للشدائد والملمات.</w:t>
      </w:r>
    </w:p>
    <w:p w:rsidR="00721A0A" w:rsidRDefault="00721A0A" w:rsidP="00A66DCD">
      <w:pPr>
        <w:pStyle w:val="libFootnote0"/>
        <w:rPr>
          <w:rtl/>
        </w:rPr>
      </w:pPr>
      <w:r>
        <w:rPr>
          <w:rtl/>
        </w:rPr>
        <w:t>(4) رغما ، مثلثة : مصدر رغم انفه أي لصق بالرغام ، بالفتح ، وهو التراب ، ورغم الانف يستعمل في الدل والعجز عن الانتصار ، والانقياد على كره. والمعاطس جمع معطس بالكسر والفتح وهو ال</w:t>
      </w:r>
      <w:r>
        <w:rPr>
          <w:rFonts w:hint="cs"/>
          <w:rtl/>
        </w:rPr>
        <w:t>ا</w:t>
      </w:r>
      <w:r>
        <w:rPr>
          <w:rtl/>
        </w:rPr>
        <w:t>نف ، وقال الجوهري : « شعرت بالشيء أشعر به شعرا أي فطنت له ومنه قولهم : ليت شعري ، أي ليتني علمت ». واللجا محركة : الملاذ والمعقل كالملجأ ، ولجأت إلى فلان اذا استندت إليه واعتضدت به. والسند : ما يستند إليه.</w:t>
      </w:r>
    </w:p>
    <w:p w:rsidR="00721A0A" w:rsidRDefault="00721A0A" w:rsidP="00A66DCD">
      <w:pPr>
        <w:pStyle w:val="libFootnote0"/>
        <w:rPr>
          <w:rtl/>
        </w:rPr>
      </w:pPr>
      <w:r>
        <w:rPr>
          <w:rtl/>
        </w:rPr>
        <w:t>(5) يونس : 35.</w:t>
      </w:r>
    </w:p>
    <w:p w:rsidR="00721A0A" w:rsidRDefault="00721A0A" w:rsidP="00A66DCD">
      <w:pPr>
        <w:pStyle w:val="libFootnote0"/>
        <w:rPr>
          <w:rtl/>
        </w:rPr>
      </w:pPr>
      <w:r>
        <w:rPr>
          <w:rtl/>
        </w:rPr>
        <w:t>(6) في بعض نسخ ابن ابي الحديد : « اما لعمر الله » وفي بعضها : « اما لعمر الهكن » ، والعمر بالفتح والضم بمعنى : العيش الطويل ، ولا يستعمل في القسم الا العم</w:t>
      </w:r>
      <w:r>
        <w:rPr>
          <w:rFonts w:hint="cs"/>
          <w:rtl/>
        </w:rPr>
        <w:t>َ</w:t>
      </w:r>
      <w:r>
        <w:rPr>
          <w:rtl/>
        </w:rPr>
        <w:t>ر بالفتح ، ورفعه بالابتداء ، أي لعمر الله قسمي ، ومعنى عمر الله بقاؤه ودوامه.</w:t>
      </w:r>
    </w:p>
    <w:p w:rsidR="00721A0A" w:rsidRDefault="00721A0A" w:rsidP="00A66DCD">
      <w:pPr>
        <w:pStyle w:val="libFootnote0"/>
        <w:rPr>
          <w:rtl/>
        </w:rPr>
      </w:pPr>
      <w:r>
        <w:rPr>
          <w:rtl/>
        </w:rPr>
        <w:t>(7) لقحت كعلمت : أي حملت ، والفاعل فعلتهم ، او فعالهم ، او الفتنة ، او الازمنة.</w:t>
      </w:r>
    </w:p>
    <w:p w:rsidR="00721A0A" w:rsidRDefault="00721A0A" w:rsidP="008044A7">
      <w:pPr>
        <w:pStyle w:val="libNormal0"/>
        <w:rPr>
          <w:rtl/>
        </w:rPr>
      </w:pPr>
      <w:r w:rsidRPr="00112E41">
        <w:rPr>
          <w:rtl/>
        </w:rPr>
        <w:br w:type="page"/>
      </w:r>
      <w:r>
        <w:rPr>
          <w:rtl/>
        </w:rPr>
        <w:lastRenderedPageBreak/>
        <w:t xml:space="preserve">تنتج </w:t>
      </w:r>
      <w:r w:rsidRPr="00A66DCD">
        <w:rPr>
          <w:rStyle w:val="libFootnotenumChar"/>
          <w:rtl/>
        </w:rPr>
        <w:t>(1)</w:t>
      </w:r>
      <w:r>
        <w:rPr>
          <w:rtl/>
        </w:rPr>
        <w:t xml:space="preserve"> ثم احتلبوا طلاع القعب دماً عبيطاً </w:t>
      </w:r>
      <w:r w:rsidRPr="00A66DCD">
        <w:rPr>
          <w:rStyle w:val="libFootnotenumChar"/>
          <w:rtl/>
        </w:rPr>
        <w:t>(2)</w:t>
      </w:r>
      <w:r>
        <w:rPr>
          <w:rtl/>
        </w:rPr>
        <w:t xml:space="preserve"> ، وذعافاً ممقراً </w:t>
      </w:r>
      <w:r w:rsidRPr="00A66DCD">
        <w:rPr>
          <w:rStyle w:val="libFootnotenumChar"/>
          <w:rtl/>
        </w:rPr>
        <w:t>(3)</w:t>
      </w:r>
      <w:r>
        <w:rPr>
          <w:rtl/>
        </w:rPr>
        <w:t xml:space="preserve"> ، هناك يخسر المبطلون ، ويعرف التالون غب ما سنّ الأولون </w:t>
      </w:r>
      <w:r w:rsidRPr="00A66DCD">
        <w:rPr>
          <w:rStyle w:val="libFootnotenumChar"/>
          <w:rtl/>
        </w:rPr>
        <w:t>(4)</w:t>
      </w:r>
      <w:r>
        <w:rPr>
          <w:rtl/>
        </w:rPr>
        <w:t xml:space="preserve"> ، ثم طيبوا عن أنفسكم نفساً </w:t>
      </w:r>
      <w:r w:rsidRPr="00A66DCD">
        <w:rPr>
          <w:rStyle w:val="libFootnotenumChar"/>
          <w:rtl/>
        </w:rPr>
        <w:t>(5)</w:t>
      </w:r>
      <w:r>
        <w:rPr>
          <w:rtl/>
        </w:rPr>
        <w:t xml:space="preserve">. وطأمنوا للفتنة جأشاً </w:t>
      </w:r>
      <w:r w:rsidRPr="00A66DCD">
        <w:rPr>
          <w:rStyle w:val="libFootnotenumChar"/>
          <w:rtl/>
        </w:rPr>
        <w:t>(6)</w:t>
      </w:r>
      <w:r>
        <w:rPr>
          <w:rtl/>
        </w:rPr>
        <w:t xml:space="preserve"> ، وأبشروا بسيف صارم </w:t>
      </w:r>
      <w:r w:rsidRPr="00A66DCD">
        <w:rPr>
          <w:rStyle w:val="libFootnotenumChar"/>
          <w:rtl/>
        </w:rPr>
        <w:t>(7)</w:t>
      </w:r>
      <w:r>
        <w:rPr>
          <w:rtl/>
        </w:rPr>
        <w:t xml:space="preserve"> ، وهرج شامل </w:t>
      </w:r>
      <w:r w:rsidRPr="00A66DCD">
        <w:rPr>
          <w:rStyle w:val="libFootnotenumChar"/>
          <w:rtl/>
        </w:rPr>
        <w:t>(8)</w:t>
      </w:r>
      <w:r>
        <w:rPr>
          <w:rtl/>
        </w:rPr>
        <w:t xml:space="preserve"> ، واستبداد من الظالمين </w:t>
      </w:r>
      <w:r w:rsidRPr="00A66DCD">
        <w:rPr>
          <w:rStyle w:val="libFootnotenumChar"/>
          <w:rtl/>
        </w:rPr>
        <w:t>(9)</w:t>
      </w:r>
      <w:r>
        <w:rPr>
          <w:rtl/>
        </w:rPr>
        <w:t xml:space="preserve"> ، يدع فيئكم زهيداً </w:t>
      </w:r>
      <w:r w:rsidRPr="00A66DCD">
        <w:rPr>
          <w:rStyle w:val="libFootnotenumChar"/>
          <w:rtl/>
        </w:rPr>
        <w:t>(10)</w:t>
      </w:r>
      <w:r>
        <w:rPr>
          <w:rtl/>
        </w:rPr>
        <w:t xml:space="preserve"> ، وزرعكم حصيداً </w:t>
      </w:r>
      <w:r w:rsidRPr="00A66DCD">
        <w:rPr>
          <w:rStyle w:val="libFootnotenumChar"/>
          <w:rtl/>
        </w:rPr>
        <w:t>(11)</w:t>
      </w:r>
      <w:r>
        <w:rPr>
          <w:rtl/>
        </w:rPr>
        <w:t xml:space="preserve"> فياحسرتى لكم وأنّى بكم </w:t>
      </w:r>
      <w:r w:rsidRPr="00A66DCD">
        <w:rPr>
          <w:rStyle w:val="libFootnotenumChar"/>
          <w:rtl/>
        </w:rPr>
        <w:t>(12)</w:t>
      </w:r>
      <w:r>
        <w:rPr>
          <w:rtl/>
        </w:rPr>
        <w:t xml:space="preserve"> ، وقد عمّ</w:t>
      </w:r>
      <w:r>
        <w:rPr>
          <w:rFonts w:hint="cs"/>
          <w:rtl/>
        </w:rPr>
        <w:t>ِ</w:t>
      </w:r>
      <w:r>
        <w:rPr>
          <w:rtl/>
        </w:rPr>
        <w:t xml:space="preserve">يت [ قلوبكم ] عليكم أنلزمكموها </w:t>
      </w:r>
      <w:r w:rsidRPr="00A66DCD">
        <w:rPr>
          <w:rStyle w:val="libFootnotenumChar"/>
          <w:rtl/>
        </w:rPr>
        <w:t>(13)</w:t>
      </w:r>
      <w:r>
        <w:rPr>
          <w:rtl/>
        </w:rPr>
        <w:t xml:space="preserve"> وأنتم لها كارهون </w:t>
      </w:r>
      <w:r w:rsidRPr="00A66DCD">
        <w:rPr>
          <w:rStyle w:val="libFootnotenumChar"/>
          <w:rtl/>
        </w:rPr>
        <w:t>(14)</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النظرة بفتح النون وكسر الظاء : التأخير ، واسم يقوم مقام الانظار ، ونظرة اما مرفوع بالخبرية والمبتدأ محذوف كما في قوله : « فنظرة إلى ميسرة » أي فالواجب نظرة ونحو ذلك ، واما منصوب بالمصدرية ، أي انتظروا « او انظروا » نظرة قليلة ، والاخير اظهر كما اختاره الصدوق. وريثما تنتج ، أي قدر</w:t>
      </w:r>
      <w:r>
        <w:rPr>
          <w:rFonts w:hint="cs"/>
          <w:rtl/>
        </w:rPr>
        <w:t xml:space="preserve"> </w:t>
      </w:r>
      <w:r>
        <w:rPr>
          <w:rtl/>
        </w:rPr>
        <w:t>ما تنتج ، يقال : نتجت الناقة</w:t>
      </w:r>
      <w:r>
        <w:rPr>
          <w:rFonts w:hint="cs"/>
          <w:rtl/>
        </w:rPr>
        <w:t xml:space="preserve"> </w:t>
      </w:r>
      <w:r>
        <w:rPr>
          <w:rtl/>
        </w:rPr>
        <w:t>ـ</w:t>
      </w:r>
      <w:r>
        <w:rPr>
          <w:rFonts w:hint="cs"/>
          <w:rtl/>
        </w:rPr>
        <w:t xml:space="preserve"> </w:t>
      </w:r>
      <w:r>
        <w:rPr>
          <w:rtl/>
        </w:rPr>
        <w:t>على مالم يسم فاعله</w:t>
      </w:r>
      <w:r>
        <w:rPr>
          <w:rFonts w:hint="cs"/>
          <w:rtl/>
        </w:rPr>
        <w:t xml:space="preserve"> </w:t>
      </w:r>
      <w:r>
        <w:rPr>
          <w:rtl/>
        </w:rPr>
        <w:t>ـ</w:t>
      </w:r>
      <w:r>
        <w:rPr>
          <w:rFonts w:hint="cs"/>
          <w:rtl/>
        </w:rPr>
        <w:t xml:space="preserve"> </w:t>
      </w:r>
      <w:r>
        <w:rPr>
          <w:rtl/>
        </w:rPr>
        <w:t>تنتج نتاجا وقد نتجها اهلها نتجا</w:t>
      </w:r>
      <w:r>
        <w:rPr>
          <w:rFonts w:hint="cs"/>
          <w:rtl/>
        </w:rPr>
        <w:t xml:space="preserve"> </w:t>
      </w:r>
      <w:r>
        <w:rPr>
          <w:rtl/>
        </w:rPr>
        <w:t>ـ</w:t>
      </w:r>
      <w:r>
        <w:rPr>
          <w:rFonts w:hint="cs"/>
          <w:rtl/>
        </w:rPr>
        <w:t xml:space="preserve"> </w:t>
      </w:r>
      <w:r>
        <w:rPr>
          <w:rtl/>
        </w:rPr>
        <w:t>وانتجت الفرس : اذا حان نتاجها.</w:t>
      </w:r>
    </w:p>
    <w:p w:rsidR="00721A0A" w:rsidRDefault="00721A0A" w:rsidP="00A66DCD">
      <w:pPr>
        <w:pStyle w:val="libFootnote0"/>
        <w:rPr>
          <w:rtl/>
        </w:rPr>
      </w:pPr>
      <w:r>
        <w:rPr>
          <w:rtl/>
        </w:rPr>
        <w:t>(2) القعب : قدح من خشب يروي الرجل ، او قدح ضخم. واحتلاب طلاع القعب : هو ان يمتل</w:t>
      </w:r>
      <w:r>
        <w:rPr>
          <w:rFonts w:hint="cs"/>
          <w:rtl/>
        </w:rPr>
        <w:t>ئ</w:t>
      </w:r>
      <w:r>
        <w:rPr>
          <w:rtl/>
        </w:rPr>
        <w:t xml:space="preserve"> من اللبن حتى يطلع عنه ويسيل. والعبيط : الطري.</w:t>
      </w:r>
    </w:p>
    <w:p w:rsidR="00721A0A" w:rsidRDefault="00721A0A" w:rsidP="00A66DCD">
      <w:pPr>
        <w:pStyle w:val="libFootnote0"/>
        <w:rPr>
          <w:rtl/>
        </w:rPr>
      </w:pPr>
      <w:r>
        <w:rPr>
          <w:rtl/>
        </w:rPr>
        <w:t>(3) الذعاف كغراب : السم. والمقر بكسر القاف : الصبر ، وربما يسكن ، وأمقر أي صار مرا.</w:t>
      </w:r>
    </w:p>
    <w:p w:rsidR="00721A0A" w:rsidRDefault="00721A0A" w:rsidP="00A66DCD">
      <w:pPr>
        <w:pStyle w:val="libFootnote0"/>
        <w:rPr>
          <w:rtl/>
        </w:rPr>
      </w:pPr>
      <w:r>
        <w:rPr>
          <w:rtl/>
        </w:rPr>
        <w:t>(4) غب كل شيء : عاقبته.</w:t>
      </w:r>
    </w:p>
    <w:p w:rsidR="00721A0A" w:rsidRDefault="00721A0A" w:rsidP="00A66DCD">
      <w:pPr>
        <w:pStyle w:val="libFootnote0"/>
        <w:rPr>
          <w:rtl/>
        </w:rPr>
      </w:pPr>
      <w:r>
        <w:rPr>
          <w:rtl/>
        </w:rPr>
        <w:t>(5) طاب نفس فلان بكذا : أي رضي به من دون ان يكرهه عليه احد ، وطابت نفسه عن كذا</w:t>
      </w:r>
      <w:r>
        <w:rPr>
          <w:rFonts w:hint="cs"/>
          <w:rtl/>
        </w:rPr>
        <w:t xml:space="preserve"> ،</w:t>
      </w:r>
      <w:r>
        <w:rPr>
          <w:rtl/>
        </w:rPr>
        <w:t xml:space="preserve"> أي رضي ببذله ، ونفسا ، منصوب على التمييز.</w:t>
      </w:r>
    </w:p>
    <w:p w:rsidR="00721A0A" w:rsidRDefault="00721A0A" w:rsidP="00A66DCD">
      <w:pPr>
        <w:pStyle w:val="libFootnote0"/>
        <w:rPr>
          <w:rtl/>
        </w:rPr>
      </w:pPr>
      <w:r>
        <w:rPr>
          <w:rtl/>
        </w:rPr>
        <w:t>(6) في كتاب ناظر عين الغر</w:t>
      </w:r>
      <w:r>
        <w:rPr>
          <w:rFonts w:hint="cs"/>
          <w:rtl/>
        </w:rPr>
        <w:t>يب</w:t>
      </w:r>
      <w:r>
        <w:rPr>
          <w:rtl/>
        </w:rPr>
        <w:t>ين : « طأمنته : سكنته فاطمان ». والجأش مهموزا : النفس والقلب ، أي اجعلوا قلوبكم مطمئنة لنزول الفتنة.</w:t>
      </w:r>
    </w:p>
    <w:p w:rsidR="00721A0A" w:rsidRDefault="00721A0A" w:rsidP="00A66DCD">
      <w:pPr>
        <w:pStyle w:val="libFootnote0"/>
        <w:rPr>
          <w:rtl/>
        </w:rPr>
      </w:pPr>
      <w:r>
        <w:rPr>
          <w:rtl/>
        </w:rPr>
        <w:t>(7) الصارم : القاطع. والغشم : الظلم.</w:t>
      </w:r>
    </w:p>
    <w:p w:rsidR="00721A0A" w:rsidRDefault="00721A0A" w:rsidP="00A66DCD">
      <w:pPr>
        <w:pStyle w:val="libFootnote0"/>
        <w:rPr>
          <w:rtl/>
        </w:rPr>
      </w:pPr>
      <w:r>
        <w:rPr>
          <w:rtl/>
        </w:rPr>
        <w:t>(8) الهرج : الفتنة والاختلاط. وفي رواية ابن ابي الحديد : « وقرح شامل » فالمراد بشمول القرح ، اما للافراد او للاعضاء.</w:t>
      </w:r>
    </w:p>
    <w:p w:rsidR="00721A0A" w:rsidRDefault="00721A0A" w:rsidP="00A66DCD">
      <w:pPr>
        <w:pStyle w:val="libFootnote0"/>
        <w:rPr>
          <w:rtl/>
        </w:rPr>
      </w:pPr>
      <w:r>
        <w:rPr>
          <w:rtl/>
        </w:rPr>
        <w:t>(9) الاستبداد بالشيء : التفرد به.</w:t>
      </w:r>
    </w:p>
    <w:p w:rsidR="00721A0A" w:rsidRDefault="00721A0A" w:rsidP="00A66DCD">
      <w:pPr>
        <w:pStyle w:val="libFootnote0"/>
        <w:rPr>
          <w:rtl/>
        </w:rPr>
      </w:pPr>
      <w:r>
        <w:rPr>
          <w:rtl/>
        </w:rPr>
        <w:t>(10) الضمير المرفوع في « يدع » راجع إلى الاستبداد. والفيء : الغنيمة والخراج ما</w:t>
      </w:r>
      <w:r>
        <w:rPr>
          <w:rFonts w:hint="cs"/>
          <w:rtl/>
        </w:rPr>
        <w:t xml:space="preserve"> </w:t>
      </w:r>
      <w:r>
        <w:rPr>
          <w:rtl/>
        </w:rPr>
        <w:t>حصل المسلمين من اموال الكفار من غير حرب. والزهيد : القليل.</w:t>
      </w:r>
    </w:p>
    <w:p w:rsidR="00721A0A" w:rsidRDefault="00721A0A" w:rsidP="00A66DCD">
      <w:pPr>
        <w:pStyle w:val="libFootnote0"/>
        <w:rPr>
          <w:rtl/>
        </w:rPr>
      </w:pPr>
      <w:r>
        <w:rPr>
          <w:rtl/>
        </w:rPr>
        <w:t>(11) الحصيد : المحصود ، وعلى رواية « زرعكم » كناية عن اخذ اموالهم بغير حق ، وعلى رواية « جمعكم » يحتمل ذلك ، وان يكون كناية عن قتلهم و</w:t>
      </w:r>
      <w:r>
        <w:rPr>
          <w:rFonts w:hint="cs"/>
          <w:rtl/>
        </w:rPr>
        <w:t>استئصالهم</w:t>
      </w:r>
      <w:r>
        <w:rPr>
          <w:rtl/>
        </w:rPr>
        <w:t>.</w:t>
      </w:r>
    </w:p>
    <w:p w:rsidR="00721A0A" w:rsidRDefault="00721A0A" w:rsidP="00A66DCD">
      <w:pPr>
        <w:pStyle w:val="libFootnote0"/>
        <w:rPr>
          <w:rtl/>
        </w:rPr>
      </w:pPr>
      <w:r>
        <w:rPr>
          <w:rtl/>
        </w:rPr>
        <w:t>(12) أي وانى تلحق الهداية بكم.</w:t>
      </w:r>
    </w:p>
    <w:p w:rsidR="00721A0A" w:rsidRDefault="00721A0A" w:rsidP="00A66DCD">
      <w:pPr>
        <w:pStyle w:val="libFootnote0"/>
        <w:rPr>
          <w:rtl/>
        </w:rPr>
      </w:pPr>
      <w:r>
        <w:rPr>
          <w:rtl/>
        </w:rPr>
        <w:t>(13) عميت عليكم ، بالتخفيف : أي خفيف والتبست ، وبالتشديد على صيغة المجهول أي ، لبست ، وقرئ في الآية بهما ، والضمائر فيها ، قيل : هي راجعة إلى الرحمة المعبر عن النبوة بها ، وقيل إلى البينة و</w:t>
      </w:r>
      <w:r>
        <w:rPr>
          <w:rFonts w:hint="cs"/>
          <w:rtl/>
        </w:rPr>
        <w:t>ه</w:t>
      </w:r>
      <w:r>
        <w:rPr>
          <w:rtl/>
        </w:rPr>
        <w:t>ي المعجزة ، او اليقين والبصيرة في امر الله ، وفي المقام يحتمل رجوعها إلى رحمة الله الشاملة للامامة والاهتداء إلى الصراط المستقيم بطاعة امام العدل ، او إلى الإمامة الحقة ، وطاعة من اختاره الله وفرض طاعته ، او إلى البصيرة في الدين ونحوها.</w:t>
      </w:r>
    </w:p>
    <w:p w:rsidR="00721A0A" w:rsidRDefault="00721A0A" w:rsidP="00A66DCD">
      <w:pPr>
        <w:pStyle w:val="libFootnote0"/>
        <w:rPr>
          <w:rtl/>
        </w:rPr>
      </w:pPr>
      <w:r>
        <w:rPr>
          <w:rtl/>
        </w:rPr>
        <w:t xml:space="preserve">(14) « البحار » 43 </w:t>
      </w:r>
      <w:r>
        <w:rPr>
          <w:rFonts w:hint="cs"/>
          <w:rtl/>
        </w:rPr>
        <w:t>/</w:t>
      </w:r>
      <w:r>
        <w:rPr>
          <w:rtl/>
        </w:rPr>
        <w:t xml:space="preserve"> 158</w:t>
      </w:r>
      <w:r>
        <w:rPr>
          <w:rFonts w:hint="cs"/>
          <w:rtl/>
        </w:rPr>
        <w:t xml:space="preserve"> </w:t>
      </w:r>
      <w:r>
        <w:rPr>
          <w:rtl/>
        </w:rPr>
        <w:t>ـ</w:t>
      </w:r>
      <w:r>
        <w:rPr>
          <w:rFonts w:hint="cs"/>
          <w:rtl/>
        </w:rPr>
        <w:t xml:space="preserve"> </w:t>
      </w:r>
      <w:r>
        <w:rPr>
          <w:rtl/>
        </w:rPr>
        <w:t>159. وقد اخذنا الشرح منه مع حذف الزوايد والمكررات واوردناه كالتعليقة كما فعلنا ذلك بشرح الخطبة الفدكية ، وقد اورد هذا الكلام جمع من الافذاذ</w:t>
      </w:r>
    </w:p>
    <w:p w:rsidR="00721A0A" w:rsidRDefault="00721A0A" w:rsidP="008044A7">
      <w:pPr>
        <w:pStyle w:val="libNormal"/>
        <w:rPr>
          <w:rtl/>
        </w:rPr>
      </w:pPr>
      <w:r w:rsidRPr="00D12380">
        <w:rPr>
          <w:rtl/>
        </w:rPr>
        <w:br w:type="page"/>
      </w:r>
      <w:r>
        <w:rPr>
          <w:rtl/>
        </w:rPr>
        <w:lastRenderedPageBreak/>
        <w:t xml:space="preserve">إن هذه الخطبة الفاطمية والدرة البيضاء لفي غاية الفصاحة ونهاية البلاغة من ناحية عذوبة ألفاظها وجميل محتواها وعظيم مضمونها الذي لابد للموالي والمخالف من الوقوف على مضمونها وطبيعة أهدافها التي أنشدتها الصديقة الطاهرة فاطمة </w:t>
      </w:r>
      <w:r w:rsidR="00F55C0D" w:rsidRPr="00F55C0D">
        <w:rPr>
          <w:rStyle w:val="libAlaemChar"/>
          <w:rFonts w:hint="cs"/>
          <w:rtl/>
        </w:rPr>
        <w:t>عليها‌السلام</w:t>
      </w:r>
      <w:r>
        <w:rPr>
          <w:rtl/>
        </w:rPr>
        <w:t xml:space="preserve"> والتي لم تخرج فيها عن حد الشرع المقدس بل سارت مع كل ما دعى إليه الرسول وأهل بيته الأطهار ، ففيها من الجلالة والنور بحيث لابد من الإستضاءة من نورها الذي لو ع</w:t>
      </w:r>
      <w:r>
        <w:rPr>
          <w:rFonts w:hint="cs"/>
          <w:rtl/>
        </w:rPr>
        <w:t>ُ</w:t>
      </w:r>
      <w:r>
        <w:rPr>
          <w:rtl/>
        </w:rPr>
        <w:t>رض على الظلمات لأضاءت منه ، ولو خوطب بها الجبال الشامخات لرأيتها خاشعة من بهاءها وجلالها ، وان كانت لم تترك الأثر الواضح على القلوب القاسية التي لم تمل إلى هداية بل كانت كالحجارة بل أن</w:t>
      </w:r>
      <w:r>
        <w:rPr>
          <w:rFonts w:hint="cs"/>
          <w:rtl/>
        </w:rPr>
        <w:t xml:space="preserve"> من</w:t>
      </w:r>
      <w:r>
        <w:rPr>
          <w:rtl/>
        </w:rPr>
        <w:t xml:space="preserve"> الحجارة لما يتفجر منها الماء الذي فيه حياة القلوب والنفوس ، فكانت سلام الله عليها في هذه الخطبة مظهرة لنور ثمار النبوة وعبق أرج الرسالة فهي </w:t>
      </w:r>
      <w:r>
        <w:rPr>
          <w:rFonts w:hint="cs"/>
          <w:rtl/>
        </w:rPr>
        <w:t>غ</w:t>
      </w:r>
      <w:r>
        <w:rPr>
          <w:rtl/>
        </w:rPr>
        <w:t xml:space="preserve">صن الدوحة المحمدية وحليلة العصمة العلوية ومجمع الأنوار الولائية فهي كلمة الله التامة وأم أبيها التي يفرغ لسانها عنه </w:t>
      </w:r>
      <w:r w:rsidR="00F55C0D" w:rsidRPr="00F55C0D">
        <w:rPr>
          <w:rStyle w:val="libAlaemChar"/>
          <w:rFonts w:hint="cs"/>
          <w:rtl/>
        </w:rPr>
        <w:t>صلى‌الله‌عليه‌وآله</w:t>
      </w:r>
      <w:r>
        <w:rPr>
          <w:rtl/>
        </w:rPr>
        <w:t xml:space="preserve"> ، وهي الصديقة الكبرى التي فطمت الخلق عن معرفتها فضلاً عن معرفة أنوارها وكلامها الذي لابد من الوقوف معه وتجلية أنواره ، ومعرفة أركانه وأهدافه فلذا لابد من التعرض لأهداف هذه الخطبة لكي يتضح لنا برهانها الظاهر ، وكلامها المؤثر الذي ينبع م</w:t>
      </w:r>
      <w:r>
        <w:rPr>
          <w:rFonts w:hint="cs"/>
          <w:rtl/>
        </w:rPr>
        <w:t>ن</w:t>
      </w:r>
      <w:r>
        <w:rPr>
          <w:rtl/>
        </w:rPr>
        <w:t xml:space="preserve"> مشكاة النبوة المحمدية وظهر على لسان الأسرار الفاطمية.</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من الخاصة والعامة وهم :</w:t>
      </w:r>
    </w:p>
    <w:p w:rsidR="00721A0A" w:rsidRPr="00D12380" w:rsidRDefault="00721A0A" w:rsidP="00A66DCD">
      <w:pPr>
        <w:pStyle w:val="libFootnote"/>
        <w:rPr>
          <w:rtl/>
        </w:rPr>
      </w:pPr>
      <w:r w:rsidRPr="00D12380">
        <w:rPr>
          <w:rtl/>
        </w:rPr>
        <w:t xml:space="preserve">1 ـ ابن ابي الحديد المعتزلي المتوفى 655 في « شرح النهج » : 16 </w:t>
      </w:r>
      <w:r>
        <w:rPr>
          <w:rFonts w:hint="cs"/>
          <w:rtl/>
        </w:rPr>
        <w:t>/</w:t>
      </w:r>
      <w:r w:rsidRPr="00D12380">
        <w:rPr>
          <w:rtl/>
        </w:rPr>
        <w:t xml:space="preserve"> 234.</w:t>
      </w:r>
    </w:p>
    <w:p w:rsidR="00721A0A" w:rsidRPr="00D12380" w:rsidRDefault="00721A0A" w:rsidP="00A66DCD">
      <w:pPr>
        <w:pStyle w:val="libFootnote"/>
        <w:rPr>
          <w:rtl/>
        </w:rPr>
      </w:pPr>
      <w:r w:rsidRPr="00D12380">
        <w:rPr>
          <w:rtl/>
        </w:rPr>
        <w:t>2 ـ ابن ابي طيفور احمد بن طاهر المتوفى 280 في « بلاغات النساء » 19.</w:t>
      </w:r>
    </w:p>
    <w:p w:rsidR="00721A0A" w:rsidRPr="00D12380" w:rsidRDefault="00721A0A" w:rsidP="00A66DCD">
      <w:pPr>
        <w:pStyle w:val="libFootnote"/>
        <w:rPr>
          <w:rtl/>
        </w:rPr>
      </w:pPr>
      <w:r w:rsidRPr="00D12380">
        <w:rPr>
          <w:rtl/>
        </w:rPr>
        <w:t>3 ـ ابن جرير بن رستم الطبري ، من اعلام القرن الرابع في « دلائل الإمامة » : 40 ـ 41.</w:t>
      </w:r>
    </w:p>
    <w:p w:rsidR="00721A0A" w:rsidRPr="00D12380" w:rsidRDefault="00721A0A" w:rsidP="00A66DCD">
      <w:pPr>
        <w:pStyle w:val="libFootnote"/>
        <w:rPr>
          <w:rtl/>
        </w:rPr>
      </w:pPr>
      <w:r w:rsidRPr="00D12380">
        <w:rPr>
          <w:rtl/>
        </w:rPr>
        <w:t>4 ـ الشيخ الثقة الصدوق ابن بابويه المتوفى 381 في « معاني الأخبار » : 354 ـ 355.</w:t>
      </w:r>
    </w:p>
    <w:p w:rsidR="00721A0A" w:rsidRPr="00D12380" w:rsidRDefault="00721A0A" w:rsidP="00A66DCD">
      <w:pPr>
        <w:pStyle w:val="libFootnote"/>
        <w:rPr>
          <w:rtl/>
        </w:rPr>
      </w:pPr>
      <w:r w:rsidRPr="00D12380">
        <w:rPr>
          <w:rtl/>
        </w:rPr>
        <w:t xml:space="preserve">5 ـ العلامة علي بن عيسى الاربلي </w:t>
      </w:r>
      <w:r w:rsidR="00F55C0D" w:rsidRPr="00F55C0D">
        <w:rPr>
          <w:rStyle w:val="libAlaemChar"/>
          <w:rtl/>
        </w:rPr>
        <w:t>قدس‌سره</w:t>
      </w:r>
      <w:r w:rsidRPr="00D12380">
        <w:rPr>
          <w:rtl/>
        </w:rPr>
        <w:t xml:space="preserve"> المتوفى 693 في « كشف الغمة » : 1 </w:t>
      </w:r>
      <w:r>
        <w:rPr>
          <w:rFonts w:hint="cs"/>
          <w:rtl/>
        </w:rPr>
        <w:t>/</w:t>
      </w:r>
      <w:r w:rsidRPr="00D12380">
        <w:rPr>
          <w:rtl/>
        </w:rPr>
        <w:t xml:space="preserve"> 492 ـ 494.</w:t>
      </w:r>
    </w:p>
    <w:p w:rsidR="00721A0A" w:rsidRPr="00D12380" w:rsidRDefault="00721A0A" w:rsidP="00A66DCD">
      <w:pPr>
        <w:pStyle w:val="libFootnote"/>
        <w:rPr>
          <w:rtl/>
        </w:rPr>
      </w:pPr>
      <w:r w:rsidRPr="00D12380">
        <w:rPr>
          <w:rtl/>
        </w:rPr>
        <w:t xml:space="preserve">6 ـ الشيخ الجليل أبو منصور الطبرسي من اعلام القرن السادس ، في « الاحتجاج » : 1 </w:t>
      </w:r>
      <w:r>
        <w:rPr>
          <w:rFonts w:hint="cs"/>
          <w:rtl/>
        </w:rPr>
        <w:t>/</w:t>
      </w:r>
      <w:r w:rsidRPr="00D12380">
        <w:rPr>
          <w:rtl/>
        </w:rPr>
        <w:t xml:space="preserve"> 147</w:t>
      </w:r>
      <w:r>
        <w:rPr>
          <w:rFonts w:hint="cs"/>
          <w:rtl/>
        </w:rPr>
        <w:t xml:space="preserve"> </w:t>
      </w:r>
      <w:r w:rsidRPr="00D12380">
        <w:rPr>
          <w:rtl/>
        </w:rPr>
        <w:t>ـ</w:t>
      </w:r>
      <w:r>
        <w:rPr>
          <w:rFonts w:hint="cs"/>
          <w:rtl/>
        </w:rPr>
        <w:t xml:space="preserve"> </w:t>
      </w:r>
      <w:r w:rsidRPr="00D12380">
        <w:rPr>
          <w:rtl/>
        </w:rPr>
        <w:t>149.</w:t>
      </w:r>
    </w:p>
    <w:p w:rsidR="00721A0A" w:rsidRDefault="00721A0A" w:rsidP="00721A0A">
      <w:pPr>
        <w:pStyle w:val="Heading3Center"/>
        <w:rPr>
          <w:rtl/>
        </w:rPr>
      </w:pPr>
      <w:r w:rsidRPr="00D12380">
        <w:rPr>
          <w:rtl/>
        </w:rPr>
        <w:br w:type="page"/>
      </w:r>
      <w:bookmarkStart w:id="149" w:name="_Toc256785569"/>
      <w:r>
        <w:rPr>
          <w:rtl/>
        </w:rPr>
        <w:lastRenderedPageBreak/>
        <w:t xml:space="preserve">أهداف خطبة الزهراء </w:t>
      </w:r>
      <w:bookmarkEnd w:id="149"/>
      <w:r w:rsidR="00F55C0D" w:rsidRPr="00F55C0D">
        <w:rPr>
          <w:rStyle w:val="libAlaemChar"/>
          <w:rFonts w:hint="cs"/>
          <w:rtl/>
        </w:rPr>
        <w:t>عليها‌السلام</w:t>
      </w:r>
    </w:p>
    <w:p w:rsidR="00721A0A" w:rsidRDefault="00721A0A" w:rsidP="008044A7">
      <w:pPr>
        <w:pStyle w:val="libNormal"/>
        <w:rPr>
          <w:rtl/>
        </w:rPr>
      </w:pPr>
      <w:r>
        <w:rPr>
          <w:rtl/>
        </w:rPr>
        <w:t>هناك مجموعة أهداف لتصلّب الزهراء في مواقفها :</w:t>
      </w:r>
    </w:p>
    <w:p w:rsidR="00721A0A" w:rsidRDefault="00721A0A" w:rsidP="008044A7">
      <w:pPr>
        <w:pStyle w:val="libNormal"/>
        <w:rPr>
          <w:rtl/>
        </w:rPr>
      </w:pPr>
      <w:r>
        <w:rPr>
          <w:rtl/>
        </w:rPr>
        <w:t>أوّلا</w:t>
      </w:r>
      <w:r>
        <w:rPr>
          <w:rFonts w:hint="cs"/>
          <w:rtl/>
        </w:rPr>
        <w:t xml:space="preserve">ً </w:t>
      </w:r>
      <w:r>
        <w:rPr>
          <w:rtl/>
        </w:rPr>
        <w:t>ـ</w:t>
      </w:r>
      <w:r>
        <w:rPr>
          <w:rFonts w:hint="cs"/>
          <w:rtl/>
        </w:rPr>
        <w:t xml:space="preserve"> </w:t>
      </w:r>
      <w:r>
        <w:rPr>
          <w:rtl/>
        </w:rPr>
        <w:t>أرادت الزهراء استرجاع حقها المغصوب ، وهذا أمر طبيعي لكل إنسان غصب حقّه أن يطالب به بالطرق المشروعة.</w:t>
      </w:r>
    </w:p>
    <w:p w:rsidR="00721A0A" w:rsidRDefault="00721A0A" w:rsidP="008044A7">
      <w:pPr>
        <w:pStyle w:val="libNormal"/>
        <w:rPr>
          <w:rtl/>
        </w:rPr>
      </w:pPr>
      <w:r>
        <w:rPr>
          <w:rtl/>
        </w:rPr>
        <w:t>ثانياً</w:t>
      </w:r>
      <w:r>
        <w:rPr>
          <w:rFonts w:hint="cs"/>
          <w:rtl/>
        </w:rPr>
        <w:t xml:space="preserve"> </w:t>
      </w:r>
      <w:r>
        <w:rPr>
          <w:rtl/>
        </w:rPr>
        <w:t>ـ</w:t>
      </w:r>
      <w:r>
        <w:rPr>
          <w:rFonts w:hint="cs"/>
          <w:rtl/>
        </w:rPr>
        <w:t xml:space="preserve"> </w:t>
      </w:r>
      <w:r>
        <w:rPr>
          <w:rtl/>
        </w:rPr>
        <w:t xml:space="preserve">كان الحزب الحاكم قد استولى على جميع الحقوق السياسية والإقتصادية لبني هاشم ، وألغى جميع امتيازاتهم المادية والمعنوية ، فهذا عمر بن الخطاب يقول لابن عباس : أتدري ما منع قومكم ( أي قريش ) منكم بعد محمد </w:t>
      </w:r>
      <w:r w:rsidR="00F55C0D" w:rsidRPr="00F55C0D">
        <w:rPr>
          <w:rStyle w:val="libAlaemChar"/>
          <w:rFonts w:hint="cs"/>
          <w:rtl/>
        </w:rPr>
        <w:t>صلى‌الله‌عليه‌وآله</w:t>
      </w:r>
      <w:r w:rsidRPr="00C2151A">
        <w:rPr>
          <w:rFonts w:hint="cs"/>
          <w:rtl/>
        </w:rPr>
        <w:t xml:space="preserve"> </w:t>
      </w:r>
      <w:r>
        <w:rPr>
          <w:rtl/>
        </w:rPr>
        <w:t>؟ كرهوا أن يجمعوا لكم النبوة والخلافة فتبجحوا على قومكم بجحاً ، فاختارت قريش لأنفسها فأصابت وو</w:t>
      </w:r>
      <w:r>
        <w:rPr>
          <w:rFonts w:hint="cs"/>
          <w:rtl/>
        </w:rPr>
        <w:t>ُ</w:t>
      </w:r>
      <w:r>
        <w:rPr>
          <w:rtl/>
        </w:rPr>
        <w:t xml:space="preserve">فّقت </w:t>
      </w:r>
      <w:r w:rsidRPr="00A66DCD">
        <w:rPr>
          <w:rStyle w:val="libFootnotenumChar"/>
          <w:rtl/>
        </w:rPr>
        <w:t>(1)</w:t>
      </w:r>
      <w:r>
        <w:rPr>
          <w:rtl/>
        </w:rPr>
        <w:t xml:space="preserve"> ، هذا بالنسبة للخلافة ، وبالنسبة للأموال فقد منعوا بني هاشم فدك والميراث والخمس</w:t>
      </w:r>
      <w:r>
        <w:rPr>
          <w:rFonts w:hint="cs"/>
          <w:rtl/>
        </w:rPr>
        <w:t xml:space="preserve"> </w:t>
      </w:r>
      <w:r>
        <w:rPr>
          <w:rtl/>
        </w:rPr>
        <w:t>ـ</w:t>
      </w:r>
      <w:r>
        <w:rPr>
          <w:rFonts w:hint="cs"/>
          <w:rtl/>
        </w:rPr>
        <w:t xml:space="preserve"> </w:t>
      </w:r>
      <w:r>
        <w:rPr>
          <w:rtl/>
        </w:rPr>
        <w:t>أي سهم ذوي القربى</w:t>
      </w:r>
      <w:r>
        <w:rPr>
          <w:rFonts w:hint="cs"/>
          <w:rtl/>
        </w:rPr>
        <w:t xml:space="preserve"> </w:t>
      </w:r>
      <w:r>
        <w:rPr>
          <w:rtl/>
        </w:rPr>
        <w:t>ـ</w:t>
      </w:r>
      <w:r>
        <w:rPr>
          <w:rFonts w:hint="cs"/>
          <w:rtl/>
        </w:rPr>
        <w:t xml:space="preserve"> </w:t>
      </w:r>
      <w:r>
        <w:rPr>
          <w:rtl/>
        </w:rPr>
        <w:t>واعتبروهم كسائر الناس.</w:t>
      </w:r>
    </w:p>
    <w:p w:rsidR="00721A0A" w:rsidRDefault="00721A0A" w:rsidP="008044A7">
      <w:pPr>
        <w:pStyle w:val="libNormal"/>
        <w:rPr>
          <w:rtl/>
        </w:rPr>
      </w:pPr>
      <w:r>
        <w:rPr>
          <w:rtl/>
        </w:rPr>
        <w:t xml:space="preserve">وكان بنو هاشم وفي مقدّمتهم علي </w:t>
      </w:r>
      <w:r w:rsidR="00F55C0D" w:rsidRPr="00F55C0D">
        <w:rPr>
          <w:rStyle w:val="libAlaemChar"/>
          <w:rFonts w:hint="cs"/>
          <w:rtl/>
        </w:rPr>
        <w:t>عليه‌السلام</w:t>
      </w:r>
      <w:r>
        <w:rPr>
          <w:rtl/>
        </w:rPr>
        <w:t xml:space="preserve"> لا يقدرون على المطالبة بحقوقهم المغصوبة بأنفسهم ، فجعلت الزهراء من نفسها مطالبة بحق بني هاشم وحقها ، ومدافعة عنهم اعتماداً على فضلها وشرفها وقربها من رسول الله ، واستناداً إلى أنوثتها حيث النساء أقدر من الرجال في بعض المواقف. ومعلوم أن الزهراء إذا استردّت حقوقها استردّت حينئذ حقوق بني هاشم معها.</w:t>
      </w:r>
    </w:p>
    <w:p w:rsidR="00721A0A" w:rsidRDefault="00721A0A" w:rsidP="008044A7">
      <w:pPr>
        <w:pStyle w:val="libNormal"/>
        <w:rPr>
          <w:rtl/>
        </w:rPr>
      </w:pPr>
      <w:r>
        <w:rPr>
          <w:rtl/>
        </w:rPr>
        <w:t>ثالثاً</w:t>
      </w:r>
      <w:r>
        <w:rPr>
          <w:rFonts w:hint="cs"/>
          <w:rtl/>
        </w:rPr>
        <w:t xml:space="preserve"> </w:t>
      </w:r>
      <w:r>
        <w:rPr>
          <w:rtl/>
        </w:rPr>
        <w:t>ـ</w:t>
      </w:r>
      <w:r>
        <w:rPr>
          <w:rFonts w:hint="cs"/>
          <w:rtl/>
        </w:rPr>
        <w:t xml:space="preserve"> </w:t>
      </w:r>
      <w:r>
        <w:rPr>
          <w:rtl/>
        </w:rPr>
        <w:t>استهدفت الزهراء من مطالبتها الحثيثة بفدك فسح المجل أمامها للمطالبة بحق زوجها المغلوب على أمره ، والواقع أنّ فدك صارت تتمشّى مع الخلافة جنباً إلى جنب ، كما صار لها عنوان كبير وسعة في المعنى ، فلم تبق فدك قرية زراعية محدودة بحدودها في عصر الرسول ، بل صار معانها الخلافة والرقعة الإسلامية بكاملها.</w:t>
      </w:r>
    </w:p>
    <w:p w:rsidR="00721A0A" w:rsidRDefault="00721A0A" w:rsidP="008044A7">
      <w:pPr>
        <w:pStyle w:val="libNormal"/>
        <w:rPr>
          <w:rtl/>
        </w:rPr>
      </w:pPr>
      <w:r>
        <w:rPr>
          <w:rtl/>
        </w:rPr>
        <w:t xml:space="preserve">ومما يدل على هذا تحديد الأئمة لفدك ، فقد حدها علي </w:t>
      </w:r>
      <w:r w:rsidR="00F55C0D" w:rsidRPr="00F55C0D">
        <w:rPr>
          <w:rStyle w:val="libAlaemChar"/>
          <w:rFonts w:hint="cs"/>
          <w:rtl/>
        </w:rPr>
        <w:t>عليه‌السلام</w:t>
      </w:r>
      <w:r>
        <w:rPr>
          <w:rtl/>
        </w:rPr>
        <w:t xml:space="preserve"> في زمانه بقوله : حدّ</w:t>
      </w:r>
      <w:r>
        <w:rPr>
          <w:rFonts w:hint="cs"/>
          <w:rtl/>
        </w:rPr>
        <w:t>ٌ</w:t>
      </w:r>
      <w:r>
        <w:rPr>
          <w:rtl/>
        </w:rPr>
        <w:t xml:space="preserve"> منها جبل أحد ، وحدّ</w:t>
      </w:r>
      <w:r>
        <w:rPr>
          <w:rFonts w:hint="cs"/>
          <w:rtl/>
        </w:rPr>
        <w:t>ٌ</w:t>
      </w:r>
      <w:r>
        <w:rPr>
          <w:rtl/>
        </w:rPr>
        <w:t xml:space="preserve"> منها عريش مصر ، وحدّ</w:t>
      </w:r>
      <w:r>
        <w:rPr>
          <w:rFonts w:hint="cs"/>
          <w:rtl/>
        </w:rPr>
        <w:t>ٌ</w:t>
      </w:r>
      <w:r>
        <w:rPr>
          <w:rtl/>
        </w:rPr>
        <w:t xml:space="preserve"> منها سيف البحر ، وحدّ</w:t>
      </w:r>
      <w:r>
        <w:rPr>
          <w:rFonts w:hint="cs"/>
          <w:rtl/>
        </w:rPr>
        <w:t>ٌ</w:t>
      </w:r>
      <w:r>
        <w:rPr>
          <w:rtl/>
        </w:rPr>
        <w:t xml:space="preserve"> منها دومة الجندل </w:t>
      </w:r>
      <w:r w:rsidRPr="00A66DCD">
        <w:rPr>
          <w:rStyle w:val="libFootnotenumChar"/>
          <w:rtl/>
        </w:rPr>
        <w:t>(2)</w:t>
      </w:r>
      <w:r>
        <w:rPr>
          <w:rtl/>
        </w:rPr>
        <w:t>. وهذه الحدود التقريبية للعالم الإسلامي آنذاك.</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ذكره ابن ابي الحديد في شرح النهج : 12 </w:t>
      </w:r>
      <w:r>
        <w:rPr>
          <w:rFonts w:hint="cs"/>
          <w:rtl/>
        </w:rPr>
        <w:t>/</w:t>
      </w:r>
      <w:r>
        <w:rPr>
          <w:rtl/>
        </w:rPr>
        <w:t xml:space="preserve"> 53 ، والطبري في تأريخه : 5 </w:t>
      </w:r>
      <w:r>
        <w:rPr>
          <w:rFonts w:hint="cs"/>
          <w:rtl/>
        </w:rPr>
        <w:t>/</w:t>
      </w:r>
      <w:r>
        <w:rPr>
          <w:rtl/>
        </w:rPr>
        <w:t xml:space="preserve"> 31.</w:t>
      </w:r>
    </w:p>
    <w:p w:rsidR="00721A0A" w:rsidRDefault="00721A0A" w:rsidP="00A66DCD">
      <w:pPr>
        <w:pStyle w:val="libFootnote0"/>
        <w:rPr>
          <w:rtl/>
        </w:rPr>
      </w:pPr>
      <w:r>
        <w:rPr>
          <w:rtl/>
        </w:rPr>
        <w:t>(2) مجمع البحرين : مادة فدك.</w:t>
      </w:r>
    </w:p>
    <w:p w:rsidR="00721A0A" w:rsidRDefault="00721A0A" w:rsidP="008044A7">
      <w:pPr>
        <w:pStyle w:val="libNormal"/>
        <w:rPr>
          <w:rtl/>
        </w:rPr>
      </w:pPr>
      <w:r w:rsidRPr="00C2151A">
        <w:rPr>
          <w:rtl/>
        </w:rPr>
        <w:br w:type="page"/>
      </w:r>
      <w:r>
        <w:rPr>
          <w:rtl/>
        </w:rPr>
        <w:lastRenderedPageBreak/>
        <w:t xml:space="preserve">أما الإمام الكاظم </w:t>
      </w:r>
      <w:r w:rsidR="00F55C0D" w:rsidRPr="00F55C0D">
        <w:rPr>
          <w:rStyle w:val="libAlaemChar"/>
          <w:rFonts w:hint="cs"/>
          <w:rtl/>
        </w:rPr>
        <w:t>عليه‌السلام</w:t>
      </w:r>
      <w:r>
        <w:rPr>
          <w:rtl/>
        </w:rPr>
        <w:t xml:space="preserve"> فقد حدها للرشيد بعد أن ألحّ عليه الرشيد أن يأخذ فدكاً ، فقال له الإمام : ما آخذها إلا بحدودها ، قال الرشيد : وما حدودها</w:t>
      </w:r>
      <w:r>
        <w:rPr>
          <w:rFonts w:hint="cs"/>
          <w:rtl/>
        </w:rPr>
        <w:t xml:space="preserve"> </w:t>
      </w:r>
      <w:r>
        <w:rPr>
          <w:rtl/>
        </w:rPr>
        <w:t>؟ قال : الحدّ</w:t>
      </w:r>
      <w:r>
        <w:rPr>
          <w:rFonts w:hint="cs"/>
          <w:rtl/>
        </w:rPr>
        <w:t>ُ</w:t>
      </w:r>
      <w:r>
        <w:rPr>
          <w:rtl/>
        </w:rPr>
        <w:t xml:space="preserve"> الأول عدن ، والحدّ</w:t>
      </w:r>
      <w:r>
        <w:rPr>
          <w:rFonts w:hint="cs"/>
          <w:rtl/>
        </w:rPr>
        <w:t>ُ</w:t>
      </w:r>
      <w:r>
        <w:rPr>
          <w:rtl/>
        </w:rPr>
        <w:t xml:space="preserve"> الثاني سمرقند ، والحدّ</w:t>
      </w:r>
      <w:r>
        <w:rPr>
          <w:rFonts w:hint="cs"/>
          <w:rtl/>
        </w:rPr>
        <w:t>ُ</w:t>
      </w:r>
      <w:r>
        <w:rPr>
          <w:rtl/>
        </w:rPr>
        <w:t xml:space="preserve"> الثالث أفريقيّة ، والحدّ</w:t>
      </w:r>
      <w:r>
        <w:rPr>
          <w:rFonts w:hint="cs"/>
          <w:rtl/>
        </w:rPr>
        <w:t>ُ</w:t>
      </w:r>
      <w:r>
        <w:rPr>
          <w:rtl/>
        </w:rPr>
        <w:t xml:space="preserve"> الرابع سيف البحر مما يلي الخزر وأرمينية ، فقال له الرشيد : فلم يبق لنا شيء فتحوّ</w:t>
      </w:r>
      <w:r>
        <w:rPr>
          <w:rFonts w:hint="cs"/>
          <w:rtl/>
        </w:rPr>
        <w:t>َ</w:t>
      </w:r>
      <w:r>
        <w:rPr>
          <w:rtl/>
        </w:rPr>
        <w:t xml:space="preserve">ل في مجلسي </w:t>
      </w:r>
      <w:r w:rsidRPr="00A66DCD">
        <w:rPr>
          <w:rStyle w:val="libFootnotenumChar"/>
          <w:rtl/>
        </w:rPr>
        <w:t>(1)</w:t>
      </w:r>
      <w:r>
        <w:rPr>
          <w:rtl/>
        </w:rPr>
        <w:t xml:space="preserve"> ، أي أنّك طالبت بالرقعة الإسلامية في العصر العباسي بكاملها.</w:t>
      </w:r>
    </w:p>
    <w:p w:rsidR="00721A0A" w:rsidRDefault="00721A0A" w:rsidP="008044A7">
      <w:pPr>
        <w:pStyle w:val="libNormal"/>
        <w:rPr>
          <w:rtl/>
        </w:rPr>
      </w:pPr>
      <w:r>
        <w:rPr>
          <w:rtl/>
        </w:rPr>
        <w:t>فقال الإمام : قد أعلمتك أني إن حدّدتها لم تردّها.</w:t>
      </w:r>
    </w:p>
    <w:p w:rsidR="00721A0A" w:rsidRDefault="00721A0A" w:rsidP="008044A7">
      <w:pPr>
        <w:pStyle w:val="libNormal"/>
        <w:rPr>
          <w:rtl/>
        </w:rPr>
      </w:pPr>
      <w:r>
        <w:rPr>
          <w:rtl/>
        </w:rPr>
        <w:t>ففدك تعبير ثانٍ عن الخلافة الإسلامية ، والزهراء جعلت فدكاً مقدمة للوصول إلى الخلافة ، فأرادت استرداد الخلافة عن طريق استرداد فدك.</w:t>
      </w:r>
    </w:p>
    <w:p w:rsidR="00721A0A" w:rsidRDefault="00721A0A" w:rsidP="008044A7">
      <w:pPr>
        <w:pStyle w:val="libNormal"/>
        <w:rPr>
          <w:rtl/>
        </w:rPr>
      </w:pPr>
      <w:r>
        <w:rPr>
          <w:rtl/>
        </w:rPr>
        <w:t xml:space="preserve">ومما يدل على هذا تصريحات الزهراء في خطبتها بحق علي وكفاءته وجهاده ، فهي القائلة في خطبتها الكبيرة التي ألقتها في مسجد رسول الله : « فأنقذكم الله بأبي محمد بعد اللّتيّا والّتي ، وبعد أن مني </w:t>
      </w:r>
      <w:r>
        <w:rPr>
          <w:rFonts w:hint="cs"/>
          <w:rtl/>
        </w:rPr>
        <w:t>ب</w:t>
      </w:r>
      <w:r>
        <w:rPr>
          <w:rtl/>
        </w:rPr>
        <w:t>بهم الرجال وذؤبان العرب ومرده أهل الكتاب ، ك</w:t>
      </w:r>
      <w:r>
        <w:rPr>
          <w:rFonts w:hint="cs"/>
          <w:rtl/>
        </w:rPr>
        <w:t>ُ</w:t>
      </w:r>
      <w:r>
        <w:rPr>
          <w:rtl/>
        </w:rPr>
        <w:t>لّما أوقدوا ناراً للحرب أطفأها الله أو نجم قرن للشيطان ، أو فغرت فاغرة من المشركين ، قذف أخاه ( أي عليّاً ) في لهواتها ، فلا ينكفي حتى يطأ صماخها بأخمصه ، ويخمد لهبها بسيفه ، مكدوداً في ذات الله ، مجتهداً في أمر الله ، قريباً من رسول الله ، سيد أولياء الله ، م</w:t>
      </w:r>
      <w:r>
        <w:rPr>
          <w:rFonts w:hint="cs"/>
          <w:rtl/>
        </w:rPr>
        <w:t>ُ</w:t>
      </w:r>
      <w:r>
        <w:rPr>
          <w:rtl/>
        </w:rPr>
        <w:t>شمّ</w:t>
      </w:r>
      <w:r>
        <w:rPr>
          <w:rFonts w:hint="cs"/>
          <w:rtl/>
        </w:rPr>
        <w:t>ِ</w:t>
      </w:r>
      <w:r>
        <w:rPr>
          <w:rtl/>
        </w:rPr>
        <w:t xml:space="preserve">راً ناصحاً ، مجدّاً كادحاً ، وأنتم في رفاهيةٍ من العيش وادعون فاكهون آمنون ، تتربّصون بنا الدوائر </w:t>
      </w:r>
      <w:r>
        <w:rPr>
          <w:rFonts w:hint="cs"/>
          <w:rtl/>
        </w:rPr>
        <w:t xml:space="preserve">وتوكّفون </w:t>
      </w:r>
      <w:r>
        <w:rPr>
          <w:rtl/>
        </w:rPr>
        <w:t>الأخبار ، وتنكصون عن النزال ، وتفرّ</w:t>
      </w:r>
      <w:r>
        <w:rPr>
          <w:rFonts w:hint="cs"/>
          <w:rtl/>
        </w:rPr>
        <w:t>ُ</w:t>
      </w:r>
      <w:r>
        <w:rPr>
          <w:rtl/>
        </w:rPr>
        <w:t>ون من القتال ».</w:t>
      </w:r>
    </w:p>
    <w:p w:rsidR="00721A0A" w:rsidRDefault="00721A0A" w:rsidP="008044A7">
      <w:pPr>
        <w:pStyle w:val="libNormal"/>
        <w:rPr>
          <w:rtl/>
        </w:rPr>
      </w:pPr>
      <w:r>
        <w:rPr>
          <w:rtl/>
        </w:rPr>
        <w:t>وتقول أيضاً : « ألا وقد أرى والله أن قد أخلدتم إلى الخفض ، وبعدتم من هو أحقّ بالبسط والقبض ». وهو أمير المؤمنين.</w:t>
      </w:r>
    </w:p>
    <w:p w:rsidR="00721A0A" w:rsidRDefault="00721A0A" w:rsidP="008044A7">
      <w:pPr>
        <w:pStyle w:val="libNormal"/>
        <w:rPr>
          <w:rtl/>
        </w:rPr>
      </w:pPr>
      <w:r>
        <w:rPr>
          <w:rtl/>
        </w:rPr>
        <w:t xml:space="preserve">وكان لإشادة الزهراء بفضل علي </w:t>
      </w:r>
      <w:r w:rsidR="00F55C0D" w:rsidRPr="00F55C0D">
        <w:rPr>
          <w:rStyle w:val="libAlaemChar"/>
          <w:rFonts w:hint="cs"/>
          <w:rtl/>
        </w:rPr>
        <w:t>عليه‌السلام</w:t>
      </w:r>
      <w:r>
        <w:rPr>
          <w:rtl/>
        </w:rPr>
        <w:t xml:space="preserve"> في خطبتها أثر بالغ في نفوس الأنصار حتى هتف قسم منهم باسمه ، فاستشعر أبوبكر الخطر من هذه البادرة ، وشقّ عليه مقالتها ، فصعد المنبر وقال </w:t>
      </w:r>
      <w:r w:rsidRPr="00C043D7">
        <w:rPr>
          <w:rtl/>
        </w:rPr>
        <w:t xml:space="preserve">: </w:t>
      </w:r>
      <w:r w:rsidRPr="008044A7">
        <w:rPr>
          <w:rStyle w:val="libBold2Char"/>
          <w:rtl/>
        </w:rPr>
        <w:t xml:space="preserve">« أيها الناس ما هذه الرعة إلى كلّ قالة ، أين كانت هذه الأماني في عهد رسول الله </w:t>
      </w:r>
      <w:r w:rsidR="00F55C0D" w:rsidRPr="00F55C0D">
        <w:rPr>
          <w:rStyle w:val="libAlaemChar"/>
          <w:rFonts w:hint="cs"/>
          <w:rtl/>
        </w:rPr>
        <w:t>صلى‌الله‌عليه‌وآله</w:t>
      </w:r>
      <w:r w:rsidRPr="008044A7">
        <w:rPr>
          <w:rStyle w:val="libBold2Char"/>
          <w:rFonts w:hint="cs"/>
          <w:rtl/>
        </w:rPr>
        <w:t xml:space="preserve"> </w:t>
      </w:r>
      <w:r w:rsidRPr="008044A7">
        <w:rPr>
          <w:rStyle w:val="libBold2Char"/>
          <w:rtl/>
        </w:rPr>
        <w:t xml:space="preserve">؟ ألا من سمع فليقل ، ومن شهد </w:t>
      </w:r>
      <w:r w:rsidRPr="008044A7">
        <w:rPr>
          <w:rStyle w:val="libBold2Char"/>
          <w:rFonts w:hint="cs"/>
          <w:rtl/>
        </w:rPr>
        <w:t>فليتكلّم</w:t>
      </w:r>
      <w:r w:rsidRPr="008044A7">
        <w:rPr>
          <w:rStyle w:val="libBold2Char"/>
          <w:rtl/>
        </w:rPr>
        <w:t xml:space="preserve"> ، إنّما هو ثعالة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أعيان الشيعة للسيد محسن الأمين : القسم الثالث من الجزء الرابع : 47 ، عن ربيع الأبرار ، للزمخشري.</w:t>
      </w:r>
    </w:p>
    <w:p w:rsidR="00721A0A" w:rsidRPr="00E428EF" w:rsidRDefault="00721A0A" w:rsidP="008044A7">
      <w:pPr>
        <w:pStyle w:val="libBold2"/>
        <w:rPr>
          <w:rtl/>
        </w:rPr>
      </w:pPr>
      <w:r w:rsidRPr="00C043D7">
        <w:rPr>
          <w:rtl/>
        </w:rPr>
        <w:br w:type="page"/>
      </w:r>
      <w:r w:rsidRPr="00E428EF">
        <w:rPr>
          <w:rtl/>
        </w:rPr>
        <w:lastRenderedPageBreak/>
        <w:t>شهيده ذ</w:t>
      </w:r>
      <w:r w:rsidRPr="00E428EF">
        <w:rPr>
          <w:rFonts w:hint="cs"/>
          <w:rtl/>
        </w:rPr>
        <w:t>َ</w:t>
      </w:r>
      <w:r w:rsidRPr="00E428EF">
        <w:rPr>
          <w:rtl/>
        </w:rPr>
        <w:t>ن</w:t>
      </w:r>
      <w:r>
        <w:rPr>
          <w:rFonts w:hint="cs"/>
          <w:rtl/>
        </w:rPr>
        <w:t>َ</w:t>
      </w:r>
      <w:r w:rsidRPr="00E428EF">
        <w:rPr>
          <w:rtl/>
        </w:rPr>
        <w:t>به ، مربّ</w:t>
      </w:r>
      <w:r w:rsidRPr="00E428EF">
        <w:rPr>
          <w:rFonts w:hint="cs"/>
          <w:rtl/>
        </w:rPr>
        <w:t>ٍ</w:t>
      </w:r>
      <w:r w:rsidRPr="00E428EF">
        <w:rPr>
          <w:rtl/>
        </w:rPr>
        <w:t xml:space="preserve"> لكلّ</w:t>
      </w:r>
      <w:r w:rsidRPr="00E428EF">
        <w:rPr>
          <w:rFonts w:hint="cs"/>
          <w:rtl/>
        </w:rPr>
        <w:t>ِ</w:t>
      </w:r>
      <w:r w:rsidRPr="00E428EF">
        <w:rPr>
          <w:rtl/>
        </w:rPr>
        <w:t xml:space="preserve"> فتنة. هو الذي يقول كرّ</w:t>
      </w:r>
      <w:r>
        <w:rPr>
          <w:rFonts w:hint="cs"/>
          <w:rtl/>
        </w:rPr>
        <w:t>ُ</w:t>
      </w:r>
      <w:r w:rsidRPr="00E428EF">
        <w:rPr>
          <w:rtl/>
        </w:rPr>
        <w:t>وها جذعة بعدما هرمت ، يستعينون بالضعفة ، ويستنصرون بالنساء كأمّ طحال أحبّ</w:t>
      </w:r>
      <w:r>
        <w:rPr>
          <w:rFonts w:hint="cs"/>
          <w:rtl/>
        </w:rPr>
        <w:t>ُ</w:t>
      </w:r>
      <w:r w:rsidRPr="00E428EF">
        <w:rPr>
          <w:rtl/>
        </w:rPr>
        <w:t xml:space="preserve"> أهلها اليها البغي ، ألا إنّي لو أشاء أن أقول لقلت ، ولو قلت لحبت </w:t>
      </w:r>
      <w:r>
        <w:rPr>
          <w:rFonts w:hint="cs"/>
          <w:rtl/>
        </w:rPr>
        <w:t xml:space="preserve">، </w:t>
      </w:r>
      <w:r w:rsidRPr="00E428EF">
        <w:rPr>
          <w:rtl/>
        </w:rPr>
        <w:t>إنّي ساكت ما ت</w:t>
      </w:r>
      <w:r w:rsidRPr="00E428EF">
        <w:rPr>
          <w:rFonts w:hint="cs"/>
          <w:rtl/>
        </w:rPr>
        <w:t>ُ</w:t>
      </w:r>
      <w:r w:rsidRPr="00E428EF">
        <w:rPr>
          <w:rtl/>
        </w:rPr>
        <w:t>ركت ».</w:t>
      </w:r>
    </w:p>
    <w:p w:rsidR="00721A0A" w:rsidRDefault="00721A0A" w:rsidP="008044A7">
      <w:pPr>
        <w:pStyle w:val="libNormal"/>
        <w:rPr>
          <w:rtl/>
        </w:rPr>
      </w:pPr>
      <w:r>
        <w:rPr>
          <w:rtl/>
        </w:rPr>
        <w:t xml:space="preserve">ثم التفت إلى الأنصار فقال </w:t>
      </w:r>
      <w:r w:rsidRPr="00165A74">
        <w:rPr>
          <w:rtl/>
        </w:rPr>
        <w:t xml:space="preserve">: </w:t>
      </w:r>
      <w:r w:rsidRPr="008044A7">
        <w:rPr>
          <w:rStyle w:val="libBold2Char"/>
          <w:rtl/>
        </w:rPr>
        <w:t>« قد بلغني يا معشر ال</w:t>
      </w:r>
      <w:r w:rsidRPr="008044A7">
        <w:rPr>
          <w:rStyle w:val="libBold2Char"/>
          <w:rFonts w:hint="cs"/>
          <w:rtl/>
        </w:rPr>
        <w:t>أ</w:t>
      </w:r>
      <w:r w:rsidRPr="008044A7">
        <w:rPr>
          <w:rStyle w:val="libBold2Char"/>
          <w:rtl/>
        </w:rPr>
        <w:t>نصار مقالة سفهائكم ، وأحقّ</w:t>
      </w:r>
      <w:r w:rsidRPr="008044A7">
        <w:rPr>
          <w:rStyle w:val="libBold2Char"/>
          <w:rFonts w:hint="cs"/>
          <w:rtl/>
        </w:rPr>
        <w:t>ُ</w:t>
      </w:r>
      <w:r w:rsidRPr="008044A7">
        <w:rPr>
          <w:rStyle w:val="libBold2Char"/>
          <w:rtl/>
        </w:rPr>
        <w:t xml:space="preserve"> من لزم عهد رسول الله أنتم ، فقد جاءكم فآويتم ونصرتم ، ألا إنّي لست باسطاً يداً ولا لساناً على من لم يستحقّ</w:t>
      </w:r>
      <w:r w:rsidRPr="008044A7">
        <w:rPr>
          <w:rStyle w:val="libBold2Char"/>
          <w:rFonts w:hint="cs"/>
          <w:rtl/>
        </w:rPr>
        <w:t>َ</w:t>
      </w:r>
      <w:r w:rsidRPr="008044A7">
        <w:rPr>
          <w:rStyle w:val="libBold2Char"/>
          <w:rtl/>
        </w:rPr>
        <w:t xml:space="preserve"> ذلك منّا »</w:t>
      </w:r>
      <w:r w:rsidRPr="00165A74">
        <w:rPr>
          <w:rtl/>
        </w:rPr>
        <w:t>.</w:t>
      </w:r>
      <w:r>
        <w:rPr>
          <w:rtl/>
        </w:rPr>
        <w:t xml:space="preserve"> ثم نزل </w:t>
      </w:r>
      <w:r w:rsidRPr="00A66DCD">
        <w:rPr>
          <w:rStyle w:val="libFootnotenumChar"/>
          <w:rtl/>
        </w:rPr>
        <w:t>(1)</w:t>
      </w:r>
      <w:r>
        <w:rPr>
          <w:rtl/>
        </w:rPr>
        <w:t>.</w:t>
      </w:r>
    </w:p>
    <w:p w:rsidR="00721A0A" w:rsidRDefault="00721A0A" w:rsidP="008044A7">
      <w:pPr>
        <w:pStyle w:val="libNormal"/>
        <w:rPr>
          <w:rtl/>
        </w:rPr>
      </w:pPr>
      <w:r>
        <w:rPr>
          <w:rtl/>
        </w:rPr>
        <w:t>قال ابن ابي الحديد : قرأت هذا الكلام على النقيب أبي يحيى جعفر بن يحيى بن أبي زيد البصريّ وقلت له : بمن يعرّض</w:t>
      </w:r>
      <w:r>
        <w:rPr>
          <w:rFonts w:hint="cs"/>
          <w:rtl/>
        </w:rPr>
        <w:t xml:space="preserve"> </w:t>
      </w:r>
      <w:r>
        <w:rPr>
          <w:rtl/>
        </w:rPr>
        <w:t xml:space="preserve">؟ فقال : بل يصرّح ، قلت : لو صرّح لم أسألك ، فضحك وقال : بعليّ بن أبي طالب </w:t>
      </w:r>
      <w:r w:rsidR="00F55C0D" w:rsidRPr="00F55C0D">
        <w:rPr>
          <w:rStyle w:val="libAlaemChar"/>
          <w:rFonts w:hint="cs"/>
          <w:rtl/>
        </w:rPr>
        <w:t>عليه‌السلام</w:t>
      </w:r>
      <w:r>
        <w:rPr>
          <w:rtl/>
        </w:rPr>
        <w:t>. قلت : هذا الكلام كلّه لعليّ يقوله</w:t>
      </w:r>
      <w:r>
        <w:rPr>
          <w:rFonts w:hint="cs"/>
          <w:rtl/>
        </w:rPr>
        <w:t xml:space="preserve"> </w:t>
      </w:r>
      <w:r>
        <w:rPr>
          <w:rtl/>
        </w:rPr>
        <w:t>؟ قال : نعم إنّه الملك يا بني</w:t>
      </w:r>
      <w:r>
        <w:rPr>
          <w:rFonts w:hint="cs"/>
          <w:rtl/>
        </w:rPr>
        <w:t>َّ</w:t>
      </w:r>
      <w:r>
        <w:rPr>
          <w:rtl/>
        </w:rPr>
        <w:t xml:space="preserve"> ، قلت : فما مقالة الأنصار</w:t>
      </w:r>
      <w:r>
        <w:rPr>
          <w:rFonts w:hint="cs"/>
          <w:rtl/>
        </w:rPr>
        <w:t xml:space="preserve"> </w:t>
      </w:r>
      <w:r>
        <w:rPr>
          <w:rtl/>
        </w:rPr>
        <w:t>؟ قال : هتفوا بذكر عليّ ، فخاف من اضطراب الأمر عليهم</w:t>
      </w:r>
      <w:r>
        <w:rPr>
          <w:rFonts w:hint="cs"/>
          <w:rtl/>
        </w:rPr>
        <w:t xml:space="preserve"> </w:t>
      </w:r>
      <w:r>
        <w:rPr>
          <w:rtl/>
        </w:rPr>
        <w:t>ـ</w:t>
      </w:r>
      <w:r>
        <w:rPr>
          <w:rFonts w:hint="cs"/>
          <w:rtl/>
        </w:rPr>
        <w:t xml:space="preserve"> </w:t>
      </w:r>
      <w:r>
        <w:rPr>
          <w:rtl/>
        </w:rPr>
        <w:t>انتهى.</w:t>
      </w:r>
    </w:p>
    <w:p w:rsidR="00721A0A" w:rsidRDefault="00721A0A" w:rsidP="008044A7">
      <w:pPr>
        <w:pStyle w:val="libNormal"/>
        <w:rPr>
          <w:rtl/>
        </w:rPr>
      </w:pPr>
      <w:r>
        <w:rPr>
          <w:rtl/>
        </w:rPr>
        <w:t xml:space="preserve">لهذا قلت : إن الزهراء اتّخذت من فدك ذريعةً للوصول إلى استرداد خلافة علي </w:t>
      </w:r>
      <w:r w:rsidR="00F55C0D" w:rsidRPr="00F55C0D">
        <w:rPr>
          <w:rStyle w:val="libAlaemChar"/>
          <w:rFonts w:hint="cs"/>
          <w:rtl/>
        </w:rPr>
        <w:t>عليه‌السلام</w:t>
      </w:r>
      <w:r>
        <w:rPr>
          <w:rtl/>
        </w:rPr>
        <w:t xml:space="preserve"> ، وإلا فما الذي حداها وهي تطالب بميراثها أن تشيّد بمواقف الإمام وأحقّيته بالخلافة حتى أثارث الأنصار ، فهتفوا بذكر علي</w:t>
      </w:r>
      <w:r>
        <w:rPr>
          <w:rFonts w:hint="cs"/>
          <w:rtl/>
        </w:rPr>
        <w:t xml:space="preserve"> </w:t>
      </w:r>
      <w:r>
        <w:rPr>
          <w:rtl/>
        </w:rPr>
        <w:t>؟ وما الذي حدا أبا</w:t>
      </w:r>
      <w:r>
        <w:rPr>
          <w:rFonts w:hint="cs"/>
          <w:rtl/>
        </w:rPr>
        <w:t xml:space="preserve"> </w:t>
      </w:r>
      <w:r>
        <w:rPr>
          <w:rtl/>
        </w:rPr>
        <w:t>بكر أن يذكر عليّاً بسوء في خطبته كقوله : إنّما هو ثعالة شهيده ذ</w:t>
      </w:r>
      <w:r>
        <w:rPr>
          <w:rFonts w:hint="cs"/>
          <w:rtl/>
        </w:rPr>
        <w:t>َ</w:t>
      </w:r>
      <w:r>
        <w:rPr>
          <w:rtl/>
        </w:rPr>
        <w:t>ن</w:t>
      </w:r>
      <w:r>
        <w:rPr>
          <w:rFonts w:hint="cs"/>
          <w:rtl/>
        </w:rPr>
        <w:t>َ</w:t>
      </w:r>
      <w:r>
        <w:rPr>
          <w:rtl/>
        </w:rPr>
        <w:t>به ، مربّ</w:t>
      </w:r>
      <w:r>
        <w:rPr>
          <w:rFonts w:hint="cs"/>
          <w:rtl/>
        </w:rPr>
        <w:t>ٍ</w:t>
      </w:r>
      <w:r>
        <w:rPr>
          <w:rtl/>
        </w:rPr>
        <w:t xml:space="preserve"> لكل فتنة.</w:t>
      </w:r>
    </w:p>
    <w:p w:rsidR="00721A0A" w:rsidRDefault="00721A0A" w:rsidP="008044A7">
      <w:pPr>
        <w:pStyle w:val="libNormal"/>
        <w:rPr>
          <w:rtl/>
        </w:rPr>
      </w:pPr>
      <w:r>
        <w:rPr>
          <w:rtl/>
        </w:rPr>
        <w:t xml:space="preserve">رابعاً : أرادت الزهراء </w:t>
      </w:r>
      <w:r w:rsidR="00F55C0D" w:rsidRPr="00F55C0D">
        <w:rPr>
          <w:rStyle w:val="libAlaemChar"/>
          <w:rFonts w:hint="cs"/>
          <w:rtl/>
        </w:rPr>
        <w:t>عليها‌السلام</w:t>
      </w:r>
      <w:r>
        <w:rPr>
          <w:rtl/>
        </w:rPr>
        <w:t xml:space="preserve"> بمنازعة أبي بكر إظهار حاله وحال أصحابه للناس ، وكشفهم على حقيقتهم ، ليهلك من هلك عن </w:t>
      </w:r>
      <w:r>
        <w:rPr>
          <w:rFonts w:hint="cs"/>
          <w:rtl/>
        </w:rPr>
        <w:t>بينة</w:t>
      </w:r>
      <w:r>
        <w:rPr>
          <w:rtl/>
        </w:rPr>
        <w:t xml:space="preserve"> ، ويحيى من حيّ عن بيّنة ، وإلاّ فبضعة الرسول أجل قدراً وأعلى شأناً من أن تقلب الدنيا على أبي بكر حرصاً على الدنيا ، ولا سيّما أن النبي </w:t>
      </w:r>
      <w:r w:rsidR="00F55C0D" w:rsidRPr="00F55C0D">
        <w:rPr>
          <w:rStyle w:val="libAlaemChar"/>
          <w:rFonts w:hint="cs"/>
          <w:rtl/>
        </w:rPr>
        <w:t>صلى‌الله‌عليه‌وآله</w:t>
      </w:r>
      <w:r>
        <w:rPr>
          <w:rtl/>
        </w:rPr>
        <w:t xml:space="preserve"> أخبرها بقرب موتها وسرعة لحاقها به ، ولذا لم ينهها عليّ</w:t>
      </w:r>
      <w:r>
        <w:rPr>
          <w:rFonts w:hint="cs"/>
          <w:rtl/>
        </w:rPr>
        <w:t>ٌ</w:t>
      </w:r>
      <w:r>
        <w:rPr>
          <w:rtl/>
        </w:rPr>
        <w:t xml:space="preserve"> </w:t>
      </w:r>
      <w:r w:rsidR="00F55C0D" w:rsidRPr="00F55C0D">
        <w:rPr>
          <w:rStyle w:val="libAlaemChar"/>
          <w:rFonts w:hint="cs"/>
          <w:rtl/>
        </w:rPr>
        <w:t>عليه‌السلام</w:t>
      </w:r>
      <w:r>
        <w:rPr>
          <w:rtl/>
        </w:rPr>
        <w:t xml:space="preserve"> عن منازعة أبي بكر في فدك وهو القائل : « وما أصنع بفدك وغير فدك ،</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شرح ابن ابي الحديد : 16 </w:t>
      </w:r>
      <w:r>
        <w:rPr>
          <w:rFonts w:hint="cs"/>
          <w:rtl/>
        </w:rPr>
        <w:t>/</w:t>
      </w:r>
      <w:r>
        <w:rPr>
          <w:rtl/>
        </w:rPr>
        <w:t xml:space="preserve"> 214</w:t>
      </w:r>
      <w:r>
        <w:rPr>
          <w:rFonts w:hint="cs"/>
          <w:rtl/>
        </w:rPr>
        <w:t xml:space="preserve"> </w:t>
      </w:r>
      <w:r>
        <w:rPr>
          <w:rtl/>
        </w:rPr>
        <w:t>ـ</w:t>
      </w:r>
      <w:r>
        <w:rPr>
          <w:rFonts w:hint="cs"/>
          <w:rtl/>
        </w:rPr>
        <w:t xml:space="preserve"> </w:t>
      </w:r>
      <w:r>
        <w:rPr>
          <w:rtl/>
        </w:rPr>
        <w:t>الرعة : بالتخفيف أي الاستماع والاصغاء ، القالة : القول ، فعالة : اسم الثعلب تحكم غير معروف ، شهيده ذنبه : أي لا شاهد له على ما يدعي إلاّ بعضه وجزء منه ، واصله مثل ، قالوا : ان الثعلب اراد ان يغري الاسد بالذئب فقال الثعلب : انه قد اكل الشاة التي كنت قد اعددتها لنفسك وكنت حاضرا قال : فمن يشهد لك بذلك</w:t>
      </w:r>
      <w:r>
        <w:rPr>
          <w:rFonts w:hint="cs"/>
          <w:rtl/>
        </w:rPr>
        <w:t xml:space="preserve"> </w:t>
      </w:r>
      <w:r>
        <w:rPr>
          <w:rtl/>
        </w:rPr>
        <w:t>؟ فرفع ذنبه وعليه دم ، وكان الاسد قد افتقد الشاة فقبل شهادته وقتل الذئب.</w:t>
      </w:r>
    </w:p>
    <w:p w:rsidR="00721A0A" w:rsidRDefault="00721A0A" w:rsidP="008044A7">
      <w:pPr>
        <w:pStyle w:val="libNormal0"/>
        <w:rPr>
          <w:rtl/>
        </w:rPr>
      </w:pPr>
      <w:r w:rsidRPr="001F7703">
        <w:rPr>
          <w:rtl/>
        </w:rPr>
        <w:br w:type="page"/>
      </w:r>
      <w:r>
        <w:rPr>
          <w:rtl/>
        </w:rPr>
        <w:lastRenderedPageBreak/>
        <w:t xml:space="preserve">والنفس مكانها في غد جدث » </w:t>
      </w:r>
      <w:r w:rsidRPr="00A66DCD">
        <w:rPr>
          <w:rStyle w:val="libFootnotenumChar"/>
          <w:rtl/>
        </w:rPr>
        <w:t>(1)</w:t>
      </w:r>
      <w:r>
        <w:rPr>
          <w:rtl/>
        </w:rPr>
        <w:t xml:space="preserve"> ، ولم تكن الزهراء أقلّ من علي ت</w:t>
      </w:r>
      <w:r>
        <w:rPr>
          <w:rFonts w:hint="cs"/>
          <w:rtl/>
        </w:rPr>
        <w:t>ُ</w:t>
      </w:r>
      <w:r>
        <w:rPr>
          <w:rtl/>
        </w:rPr>
        <w:t xml:space="preserve">قىً وزهداً في الدنيا. ثم إنّ عليّاً </w:t>
      </w:r>
      <w:r w:rsidR="00F55C0D" w:rsidRPr="00F55C0D">
        <w:rPr>
          <w:rStyle w:val="libAlaemChar"/>
          <w:rFonts w:hint="cs"/>
          <w:rtl/>
        </w:rPr>
        <w:t>عليه‌السلام</w:t>
      </w:r>
      <w:r>
        <w:rPr>
          <w:rtl/>
        </w:rPr>
        <w:t xml:space="preserve"> كان بإمكانه أن يعوّض الزهراء عن ما غصب منها بما يملكه من الأموال ، ويمنعها من الهوان ، فإنّ ممّا يملك إرثي البغيبغة وأبي نيزر ، وهما أكثر قيمة من فدك ، وقد جعلهما </w:t>
      </w:r>
      <w:r w:rsidR="00F55C0D" w:rsidRPr="00F55C0D">
        <w:rPr>
          <w:rStyle w:val="libAlaemChar"/>
          <w:rFonts w:hint="cs"/>
          <w:rtl/>
        </w:rPr>
        <w:t>عليه‌السلام</w:t>
      </w:r>
      <w:r>
        <w:rPr>
          <w:rtl/>
        </w:rPr>
        <w:t xml:space="preserve"> قبل وفاته وقفاً على الفقراء ، وك</w:t>
      </w:r>
      <w:r>
        <w:rPr>
          <w:rFonts w:hint="cs"/>
          <w:rtl/>
        </w:rPr>
        <w:t>ان</w:t>
      </w:r>
      <w:r>
        <w:rPr>
          <w:rtl/>
        </w:rPr>
        <w:t xml:space="preserve"> واردهما السنويّ 470 ألف درهم.</w:t>
      </w:r>
    </w:p>
    <w:p w:rsidR="00721A0A" w:rsidRDefault="00721A0A" w:rsidP="008044A7">
      <w:pPr>
        <w:pStyle w:val="libNormal"/>
        <w:rPr>
          <w:rtl/>
        </w:rPr>
      </w:pPr>
      <w:r>
        <w:rPr>
          <w:rtl/>
        </w:rPr>
        <w:t>وأيضاً هذا هو السبب في حمل عليّ الزهراء على بغلة ، والمرور بها على دور المهاجرين وال</w:t>
      </w:r>
      <w:r>
        <w:rPr>
          <w:rFonts w:hint="cs"/>
          <w:rtl/>
        </w:rPr>
        <w:t>أ</w:t>
      </w:r>
      <w:r>
        <w:rPr>
          <w:rtl/>
        </w:rPr>
        <w:t>نصار ، ومطا</w:t>
      </w:r>
      <w:r>
        <w:rPr>
          <w:rFonts w:hint="cs"/>
          <w:rtl/>
        </w:rPr>
        <w:t>ل</w:t>
      </w:r>
      <w:r>
        <w:rPr>
          <w:rtl/>
        </w:rPr>
        <w:t xml:space="preserve">بتهم بنصرتها مع </w:t>
      </w:r>
      <w:r>
        <w:rPr>
          <w:rFonts w:hint="cs"/>
          <w:rtl/>
        </w:rPr>
        <w:t>علمها</w:t>
      </w:r>
      <w:r>
        <w:rPr>
          <w:rtl/>
        </w:rPr>
        <w:t xml:space="preserve"> بخذلانهم ، كلّ ذلك لاط</w:t>
      </w:r>
      <w:r>
        <w:rPr>
          <w:rFonts w:hint="cs"/>
          <w:rtl/>
        </w:rPr>
        <w:t>ّ</w:t>
      </w:r>
      <w:r>
        <w:rPr>
          <w:rtl/>
        </w:rPr>
        <w:t>لاع الناس أبد الدهر على حقيقة الأمر ، وإظهار حال الغاصبين وحال أصحابهم ...</w:t>
      </w:r>
    </w:p>
    <w:p w:rsidR="00721A0A" w:rsidRDefault="00721A0A" w:rsidP="008044A7">
      <w:pPr>
        <w:pStyle w:val="libNormal"/>
        <w:rPr>
          <w:rtl/>
        </w:rPr>
      </w:pPr>
      <w:r>
        <w:rPr>
          <w:rtl/>
        </w:rPr>
        <w:t>قال ابن أبي الحديد : قلت لمتكلّم من متكلّمي الإماميّة يعرف بعليّ ابن تقي من بلدة النيل : وهل كان فدك إلا نخلاً يسيراً وعقاراً ليس بذلك الخطير</w:t>
      </w:r>
      <w:r>
        <w:rPr>
          <w:rFonts w:hint="cs"/>
          <w:rtl/>
        </w:rPr>
        <w:t xml:space="preserve"> </w:t>
      </w:r>
      <w:r>
        <w:rPr>
          <w:rtl/>
        </w:rPr>
        <w:t xml:space="preserve">؟ فقال لي : ليس الأمر كذلك ، بل كانت جليلةً جدّاً ، وكان فيها من النخل نحو ما بالكوفة الآن. ( أي في القرن السادس الهجري ) ، وما قصد أبوبكر وعمر بمنع فاطمة عنها إلا ألاّ يتقوّى بحاصلها وغلّتها على المنازعة في الخلافة ، ولهذا أتبعا ذلك بمنع فاطمة وعلي وسائر بني هاشم وبني المطّلب حقّهم في الخمس ، فإنّ الفقير الذي لا مال له تضعف همّته ، ويتصاغر عند نفسه ، ويكون مشغولاً بالاحتراف والاكتساب عن طلب الملك والرئاسة </w:t>
      </w:r>
      <w:r w:rsidRPr="00A66DCD">
        <w:rPr>
          <w:rStyle w:val="libFootnotenumChar"/>
          <w:rtl/>
        </w:rPr>
        <w:t>(2)</w:t>
      </w:r>
      <w:r>
        <w:rPr>
          <w:rtl/>
        </w:rPr>
        <w:t>.</w:t>
      </w:r>
    </w:p>
    <w:p w:rsidR="00721A0A" w:rsidRDefault="00721A0A" w:rsidP="008044A7">
      <w:pPr>
        <w:pStyle w:val="libNormal"/>
        <w:rPr>
          <w:rtl/>
        </w:rPr>
      </w:pPr>
      <w:r>
        <w:rPr>
          <w:rtl/>
        </w:rPr>
        <w:t xml:space="preserve">وقال الإمام الصادق </w:t>
      </w:r>
      <w:r w:rsidR="00F55C0D" w:rsidRPr="00F55C0D">
        <w:rPr>
          <w:rStyle w:val="libAlaemChar"/>
          <w:rFonts w:hint="cs"/>
          <w:rtl/>
        </w:rPr>
        <w:t>عليه‌السلام</w:t>
      </w:r>
      <w:r>
        <w:rPr>
          <w:rtl/>
        </w:rPr>
        <w:t xml:space="preserve"> للمفضّل بن عمر : « لمّا بويع أبو بكر أشار عليه عمر أن يمنع علياً وأهل بيته الخمس والفي</w:t>
      </w:r>
      <w:r>
        <w:rPr>
          <w:rFonts w:hint="cs"/>
          <w:rtl/>
        </w:rPr>
        <w:t>ء</w:t>
      </w:r>
      <w:r>
        <w:rPr>
          <w:rtl/>
        </w:rPr>
        <w:t xml:space="preserve"> وفدكاً ، فإنّ شيعته إذا </w:t>
      </w:r>
      <w:r>
        <w:rPr>
          <w:rFonts w:hint="cs"/>
          <w:rtl/>
        </w:rPr>
        <w:t>علموا</w:t>
      </w:r>
      <w:r>
        <w:rPr>
          <w:rtl/>
        </w:rPr>
        <w:t xml:space="preserve"> ذلك تركوه ، وأقبلوا إليك رغبة في الدنيا ، فصرفهم أبو بكر عن جميع ما هو لهم ».</w:t>
      </w:r>
    </w:p>
    <w:p w:rsidR="00721A0A" w:rsidRDefault="00721A0A" w:rsidP="008044A7">
      <w:pPr>
        <w:pStyle w:val="libNormal"/>
        <w:rPr>
          <w:rtl/>
        </w:rPr>
      </w:pPr>
      <w:r>
        <w:rPr>
          <w:rtl/>
        </w:rPr>
        <w:t xml:space="preserve">وثمّة سبب </w:t>
      </w:r>
      <w:r>
        <w:rPr>
          <w:rFonts w:hint="cs"/>
          <w:rtl/>
        </w:rPr>
        <w:t>ا</w:t>
      </w:r>
      <w:r>
        <w:rPr>
          <w:rtl/>
        </w:rPr>
        <w:t xml:space="preserve">خر وهو إرادة التظاهر بالقوّة أمام أهل البيت ، وسدّ الطريق أمامهم ، وقطع أيّ أملٍ في نفوسهم للوصول إلى غايتهم </w:t>
      </w:r>
      <w:r w:rsidRPr="00A66DCD">
        <w:rPr>
          <w:rStyle w:val="libFootnotenumChar"/>
          <w:rtl/>
        </w:rPr>
        <w:t>(3)</w:t>
      </w:r>
      <w:r>
        <w:rPr>
          <w:rtl/>
        </w:rPr>
        <w:t>.</w:t>
      </w:r>
    </w:p>
    <w:p w:rsidR="00721A0A" w:rsidRDefault="00721A0A" w:rsidP="008044A7">
      <w:pPr>
        <w:pStyle w:val="libNormal"/>
        <w:rPr>
          <w:rtl/>
        </w:rPr>
      </w:pPr>
      <w:r>
        <w:rPr>
          <w:rtl/>
        </w:rPr>
        <w:t xml:space="preserve">قال العلامة المجلسي </w:t>
      </w:r>
      <w:r w:rsidR="00F55C0D" w:rsidRPr="00F55C0D">
        <w:rPr>
          <w:rStyle w:val="libAlaemChar"/>
          <w:rFonts w:hint="cs"/>
          <w:rtl/>
        </w:rPr>
        <w:t>رحمه‌الله</w:t>
      </w:r>
      <w:r>
        <w:rPr>
          <w:rtl/>
        </w:rPr>
        <w:t xml:space="preserve"> : إنّ طلب الحقّ والمبالغة فيه وإن لم يكن منافياً للعصمة لكنّ زهدها صلوات الله عليها وتركها للدنيا ، وعدم اعتدادها بنعيمها ولذّتها ، وكمال عرفانا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(1) نهج البلاغة : قسم الكتب ، 45.</w:t>
      </w:r>
    </w:p>
    <w:p w:rsidR="00721A0A" w:rsidRDefault="00721A0A" w:rsidP="00A66DCD">
      <w:pPr>
        <w:pStyle w:val="libFootnote0"/>
        <w:rPr>
          <w:rtl/>
        </w:rPr>
      </w:pPr>
      <w:r>
        <w:rPr>
          <w:rtl/>
        </w:rPr>
        <w:t xml:space="preserve">(2) شرح نهج البلاغة : 16 </w:t>
      </w:r>
      <w:r>
        <w:rPr>
          <w:rFonts w:hint="cs"/>
          <w:rtl/>
        </w:rPr>
        <w:t>/</w:t>
      </w:r>
      <w:r>
        <w:rPr>
          <w:rtl/>
        </w:rPr>
        <w:t xml:space="preserve"> 236.</w:t>
      </w:r>
    </w:p>
    <w:p w:rsidR="00721A0A" w:rsidRDefault="00721A0A" w:rsidP="00A66DCD">
      <w:pPr>
        <w:pStyle w:val="libFootnote0"/>
        <w:rPr>
          <w:rtl/>
        </w:rPr>
      </w:pPr>
      <w:r>
        <w:rPr>
          <w:rtl/>
        </w:rPr>
        <w:t>(3) فدك : 166 ـ 174.</w:t>
      </w:r>
    </w:p>
    <w:p w:rsidR="00721A0A" w:rsidRDefault="00721A0A" w:rsidP="008044A7">
      <w:pPr>
        <w:pStyle w:val="libNormal0"/>
        <w:rPr>
          <w:rtl/>
        </w:rPr>
      </w:pPr>
      <w:r w:rsidRPr="009C0670">
        <w:rPr>
          <w:rtl/>
        </w:rPr>
        <w:br w:type="page"/>
      </w:r>
      <w:r>
        <w:rPr>
          <w:rtl/>
        </w:rPr>
        <w:lastRenderedPageBreak/>
        <w:t>ويقينها بفناء الدنيا ، وتوجّه نفسها القدسيّة وانصراف همّتها العالية دائماً إلى اللذات المعنويّة والدرجات الا</w:t>
      </w:r>
      <w:r>
        <w:rPr>
          <w:rFonts w:hint="cs"/>
          <w:rtl/>
        </w:rPr>
        <w:t>ُ</w:t>
      </w:r>
      <w:r>
        <w:rPr>
          <w:rtl/>
        </w:rPr>
        <w:t>خروية ، لا تناسب مثل هذا الاهتمام في أمر فدك ، والخروج إلى مجمع الناس ، والمنازعة مع المنافقين في تحصيله.</w:t>
      </w:r>
    </w:p>
    <w:p w:rsidR="00721A0A" w:rsidRDefault="00721A0A" w:rsidP="008044A7">
      <w:pPr>
        <w:pStyle w:val="libNormal"/>
        <w:rPr>
          <w:rtl/>
        </w:rPr>
      </w:pPr>
      <w:r>
        <w:rPr>
          <w:rtl/>
        </w:rPr>
        <w:t>والجواب عنه من وجهين ، الأوّل : أن ذلك لم يك حقّاً مخصوصاً لها ، بل كان أولادها البررة الكرام مشاركين لها فيه ، فلم يكن يجوز لها المداهنة والمساهلة والمحاباة وعدم المبالاة في ذلك ليصير سبباً لتضييع حقوق جماعة من الأئمة الأعلام والأشراف الكرام. نعم ل</w:t>
      </w:r>
      <w:r>
        <w:rPr>
          <w:rFonts w:hint="cs"/>
          <w:rtl/>
        </w:rPr>
        <w:t>و كان</w:t>
      </w:r>
      <w:r>
        <w:rPr>
          <w:rtl/>
        </w:rPr>
        <w:t xml:space="preserve"> مختصاً بها كان</w:t>
      </w:r>
      <w:r>
        <w:rPr>
          <w:rFonts w:hint="cs"/>
          <w:rtl/>
        </w:rPr>
        <w:t xml:space="preserve"> لها</w:t>
      </w:r>
      <w:r>
        <w:rPr>
          <w:rtl/>
        </w:rPr>
        <w:t xml:space="preserve"> تركه والزهد فيه وعدم التأث</w:t>
      </w:r>
      <w:r>
        <w:rPr>
          <w:rFonts w:hint="cs"/>
          <w:rtl/>
        </w:rPr>
        <w:t>ّ</w:t>
      </w:r>
      <w:r>
        <w:rPr>
          <w:rtl/>
        </w:rPr>
        <w:t>ر من فوته.</w:t>
      </w:r>
    </w:p>
    <w:p w:rsidR="00721A0A" w:rsidRDefault="00721A0A" w:rsidP="008044A7">
      <w:pPr>
        <w:pStyle w:val="libNormal"/>
        <w:rPr>
          <w:rtl/>
        </w:rPr>
      </w:pPr>
      <w:r>
        <w:rPr>
          <w:rtl/>
        </w:rPr>
        <w:t>والثاني : إنّ تلك الا</w:t>
      </w:r>
      <w:r>
        <w:rPr>
          <w:rFonts w:hint="cs"/>
          <w:rtl/>
        </w:rPr>
        <w:t>ُ</w:t>
      </w:r>
      <w:r>
        <w:rPr>
          <w:rtl/>
        </w:rPr>
        <w:t>مور لم تكن لمحبّة فدك وحبّ الدنيا ، بل كان الغرض إظهار ظلمهم وجورهم وكفرهم ونفاقهم ، وهذا كان من أهمّ ا</w:t>
      </w:r>
      <w:r>
        <w:rPr>
          <w:rFonts w:hint="cs"/>
          <w:rtl/>
        </w:rPr>
        <w:t>ُ</w:t>
      </w:r>
      <w:r>
        <w:rPr>
          <w:rtl/>
        </w:rPr>
        <w:t>مور الدين وأعظم الحقوق على المسلمين ، ويؤيّده أنّها صلوات الله عليها صرّ</w:t>
      </w:r>
      <w:r>
        <w:rPr>
          <w:rFonts w:hint="cs"/>
          <w:rtl/>
        </w:rPr>
        <w:t>َ</w:t>
      </w:r>
      <w:r>
        <w:rPr>
          <w:rtl/>
        </w:rPr>
        <w:t xml:space="preserve">حت في آخر الكلام حيث قال : « قلت ما قلت على معرفةٍ منّي بالخذلة ... » ، وكفى بهذه الخطبة بيّنة على كفرهم ونفاقهم ... </w:t>
      </w:r>
      <w:r w:rsidRPr="00A66DCD">
        <w:rPr>
          <w:rStyle w:val="libFootnotenumChar"/>
          <w:rtl/>
        </w:rPr>
        <w:t>(1)</w:t>
      </w:r>
      <w:r>
        <w:rPr>
          <w:rtl/>
        </w:rPr>
        <w:t>.</w:t>
      </w:r>
    </w:p>
    <w:p w:rsidR="00721A0A" w:rsidRDefault="00721A0A" w:rsidP="008044A7">
      <w:pPr>
        <w:pStyle w:val="libNormal"/>
        <w:rPr>
          <w:rtl/>
        </w:rPr>
      </w:pPr>
      <w:r>
        <w:rPr>
          <w:rtl/>
        </w:rPr>
        <w:t>قال المحقق الفاضل الألمعي عبدالزهراء عثمان محمد : ربما يعترض البعض على موقف فاطمة فيقول : لماذا إذن تقف فاطمة هذا الموقف الصلب في مطالبتها بفدك ، فلو لم يكن هناك هدف آخر تبتغيه من ورائه ، لما طالبت هذه المطالبة الحقيقيّة به.</w:t>
      </w:r>
    </w:p>
    <w:p w:rsidR="00721A0A" w:rsidRDefault="00721A0A" w:rsidP="008044A7">
      <w:pPr>
        <w:pStyle w:val="libNormal"/>
        <w:rPr>
          <w:rtl/>
        </w:rPr>
      </w:pPr>
      <w:r>
        <w:rPr>
          <w:rtl/>
        </w:rPr>
        <w:t xml:space="preserve">ولأجل أن نبرز الحقائق التي دفعت الصديقة فاطمة الزهراء </w:t>
      </w:r>
      <w:r w:rsidR="00F55C0D" w:rsidRPr="00F55C0D">
        <w:rPr>
          <w:rStyle w:val="libAlaemChar"/>
          <w:rFonts w:hint="cs"/>
          <w:rtl/>
        </w:rPr>
        <w:t>عليها‌السلام</w:t>
      </w:r>
      <w:r>
        <w:rPr>
          <w:rtl/>
        </w:rPr>
        <w:t xml:space="preserve"> للمطالبة بفدك نضع أمامنا النقاط الآتية :</w:t>
      </w:r>
    </w:p>
    <w:p w:rsidR="00721A0A" w:rsidRDefault="00721A0A" w:rsidP="008044A7">
      <w:pPr>
        <w:pStyle w:val="libNormal"/>
        <w:rPr>
          <w:rtl/>
        </w:rPr>
      </w:pPr>
      <w:r>
        <w:rPr>
          <w:rtl/>
        </w:rPr>
        <w:t>1</w:t>
      </w:r>
      <w:r>
        <w:rPr>
          <w:rFonts w:hint="cs"/>
          <w:rtl/>
        </w:rPr>
        <w:t xml:space="preserve"> </w:t>
      </w:r>
      <w:r>
        <w:rPr>
          <w:rtl/>
        </w:rPr>
        <w:t>ـ</w:t>
      </w:r>
      <w:r>
        <w:rPr>
          <w:rFonts w:hint="cs"/>
          <w:rtl/>
        </w:rPr>
        <w:t xml:space="preserve"> </w:t>
      </w:r>
      <w:r>
        <w:rPr>
          <w:rtl/>
        </w:rPr>
        <w:t xml:space="preserve">إنّها </w:t>
      </w:r>
      <w:r w:rsidR="00F55C0D" w:rsidRPr="00F55C0D">
        <w:rPr>
          <w:rStyle w:val="libAlaemChar"/>
          <w:rFonts w:hint="cs"/>
          <w:rtl/>
        </w:rPr>
        <w:t>عليها‌السلام</w:t>
      </w:r>
      <w:r>
        <w:rPr>
          <w:rtl/>
        </w:rPr>
        <w:t xml:space="preserve"> رأت أنّ تأميم فدك قد هيّأ لها فرصة</w:t>
      </w:r>
      <w:r>
        <w:rPr>
          <w:rFonts w:hint="cs"/>
          <w:rtl/>
        </w:rPr>
        <w:t>ً</w:t>
      </w:r>
      <w:r>
        <w:rPr>
          <w:rtl/>
        </w:rPr>
        <w:t xml:space="preserve"> ذهبيّةً في الإدلاء برأيها حول الحكومة القائمة ، وكان لابد</w:t>
      </w:r>
      <w:r>
        <w:rPr>
          <w:rFonts w:hint="cs"/>
          <w:rtl/>
        </w:rPr>
        <w:t>َّ</w:t>
      </w:r>
      <w:r>
        <w:rPr>
          <w:rtl/>
        </w:rPr>
        <w:t xml:space="preserve"> لها أن تدلي بتصريحاتها أمام الجماهير ، وقد هيّأت لها قضيّة فدك هذه الملابسات المناسبة ، فحضرت دار الحكومة في المسجد النبوي </w:t>
      </w:r>
      <w:r w:rsidR="00F55C0D" w:rsidRPr="00F55C0D">
        <w:rPr>
          <w:rStyle w:val="libAlaemChar"/>
          <w:rFonts w:hint="cs"/>
          <w:rtl/>
        </w:rPr>
        <w:t>صلى‌الله‌عليه‌وآله</w:t>
      </w:r>
      <w:r>
        <w:rPr>
          <w:rtl/>
        </w:rPr>
        <w:t xml:space="preserve"> ، وألقت بتصريحاتها التي لا تنطوي على أيّ لبس أو غموض.</w:t>
      </w:r>
    </w:p>
    <w:p w:rsidR="00721A0A" w:rsidRDefault="00721A0A" w:rsidP="008044A7">
      <w:pPr>
        <w:pStyle w:val="libNormal"/>
        <w:rPr>
          <w:rtl/>
        </w:rPr>
      </w:pPr>
      <w:r>
        <w:rPr>
          <w:rtl/>
        </w:rPr>
        <w:t>2</w:t>
      </w:r>
      <w:r>
        <w:rPr>
          <w:rFonts w:hint="cs"/>
          <w:rtl/>
        </w:rPr>
        <w:t xml:space="preserve"> </w:t>
      </w:r>
      <w:r>
        <w:rPr>
          <w:rtl/>
        </w:rPr>
        <w:t>ـ</w:t>
      </w:r>
      <w:r>
        <w:rPr>
          <w:rFonts w:hint="cs"/>
          <w:rtl/>
        </w:rPr>
        <w:t xml:space="preserve"> </w:t>
      </w:r>
      <w:r>
        <w:rPr>
          <w:rtl/>
        </w:rPr>
        <w:t>تبيان أحقيّة عليّ في قيادة الا</w:t>
      </w:r>
      <w:r>
        <w:rPr>
          <w:rFonts w:hint="cs"/>
          <w:rtl/>
        </w:rPr>
        <w:t>ُ</w:t>
      </w:r>
      <w:r>
        <w:rPr>
          <w:rtl/>
        </w:rPr>
        <w:t xml:space="preserve">مة بعد الرسول </w:t>
      </w:r>
      <w:r w:rsidR="00F55C0D" w:rsidRPr="00F55C0D">
        <w:rPr>
          <w:rStyle w:val="libAlaemChar"/>
          <w:rFonts w:hint="cs"/>
          <w:rtl/>
        </w:rPr>
        <w:t>صلى‌الله‌عليه‌وآله</w:t>
      </w:r>
      <w:r>
        <w:rPr>
          <w:rtl/>
        </w:rPr>
        <w:t xml:space="preserve"> ، وقد تجلّى ذلك في خطبتها التي ألقتها في مسجد</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البحار : 8 </w:t>
      </w:r>
      <w:r>
        <w:rPr>
          <w:rFonts w:hint="cs"/>
          <w:rtl/>
        </w:rPr>
        <w:t>/</w:t>
      </w:r>
      <w:r>
        <w:rPr>
          <w:rtl/>
        </w:rPr>
        <w:t xml:space="preserve"> 127 ـ 128.</w:t>
      </w:r>
    </w:p>
    <w:p w:rsidR="00721A0A" w:rsidRDefault="00721A0A" w:rsidP="008044A7">
      <w:pPr>
        <w:pStyle w:val="libNormal0"/>
        <w:rPr>
          <w:rtl/>
        </w:rPr>
      </w:pPr>
      <w:r w:rsidRPr="009C0670">
        <w:rPr>
          <w:rtl/>
        </w:rPr>
        <w:br w:type="page"/>
      </w:r>
      <w:r>
        <w:rPr>
          <w:rFonts w:hint="cs"/>
          <w:rtl/>
        </w:rPr>
        <w:lastRenderedPageBreak/>
        <w:t xml:space="preserve">أبيها </w:t>
      </w:r>
      <w:r w:rsidR="00F55C0D" w:rsidRPr="00F55C0D">
        <w:rPr>
          <w:rStyle w:val="libAlaemChar"/>
          <w:rFonts w:hint="cs"/>
          <w:rtl/>
        </w:rPr>
        <w:t>صلى‌الله‌عليه‌وآله</w:t>
      </w:r>
      <w:r w:rsidRPr="00695FC4">
        <w:rPr>
          <w:rFonts w:hint="cs"/>
          <w:rtl/>
        </w:rPr>
        <w:t xml:space="preserve"> </w:t>
      </w:r>
      <w:r>
        <w:rPr>
          <w:rtl/>
        </w:rPr>
        <w:t xml:space="preserve">على مسمع ومرأى من المسلمين ، وبضمنهم الحكومة الجديدة ، فكان من بعض أقوالها : « أم أنتم أعلم </w:t>
      </w:r>
      <w:r>
        <w:rPr>
          <w:rFonts w:hint="cs"/>
          <w:rtl/>
        </w:rPr>
        <w:t>بخصوص</w:t>
      </w:r>
      <w:r>
        <w:rPr>
          <w:rtl/>
        </w:rPr>
        <w:t xml:space="preserve"> القرآن وعمومه من أبي وابن عمي</w:t>
      </w:r>
      <w:r>
        <w:rPr>
          <w:rFonts w:hint="cs"/>
          <w:rtl/>
        </w:rPr>
        <w:t xml:space="preserve"> </w:t>
      </w:r>
      <w:r>
        <w:rPr>
          <w:rtl/>
        </w:rPr>
        <w:t xml:space="preserve">؟ » وقولها : « وأبعدتم من هو أحقّ بالبسط والقبض ». حيث أو ضحت أنّ عليّاً </w:t>
      </w:r>
      <w:r w:rsidR="00F55C0D" w:rsidRPr="00F55C0D">
        <w:rPr>
          <w:rStyle w:val="libAlaemChar"/>
          <w:rFonts w:hint="cs"/>
          <w:rtl/>
        </w:rPr>
        <w:t>عليه‌السلام</w:t>
      </w:r>
      <w:r>
        <w:rPr>
          <w:rtl/>
        </w:rPr>
        <w:t xml:space="preserve"> أعلم الناس بعد محمّد </w:t>
      </w:r>
      <w:r w:rsidR="00F55C0D" w:rsidRPr="00F55C0D">
        <w:rPr>
          <w:rStyle w:val="libAlaemChar"/>
          <w:rFonts w:hint="cs"/>
          <w:rtl/>
        </w:rPr>
        <w:t>صلى‌الله‌عليه‌وآله</w:t>
      </w:r>
      <w:r>
        <w:rPr>
          <w:rtl/>
        </w:rPr>
        <w:t xml:space="preserve"> بمعرفة الرسالة وأحكامها وقوانينها ، وهو ذلك أحقّ برعاية شئون الا</w:t>
      </w:r>
      <w:r>
        <w:rPr>
          <w:rFonts w:hint="cs"/>
          <w:rtl/>
        </w:rPr>
        <w:t>ُ</w:t>
      </w:r>
      <w:r>
        <w:rPr>
          <w:rtl/>
        </w:rPr>
        <w:t>مّة التي صنعها الوحي المقدّس.</w:t>
      </w:r>
    </w:p>
    <w:p w:rsidR="00721A0A" w:rsidRDefault="00721A0A" w:rsidP="008044A7">
      <w:pPr>
        <w:pStyle w:val="libNormal"/>
        <w:rPr>
          <w:rtl/>
        </w:rPr>
      </w:pPr>
      <w:r>
        <w:rPr>
          <w:rtl/>
        </w:rPr>
        <w:t>3</w:t>
      </w:r>
      <w:r>
        <w:rPr>
          <w:rFonts w:hint="cs"/>
          <w:rtl/>
        </w:rPr>
        <w:t xml:space="preserve"> </w:t>
      </w:r>
      <w:r>
        <w:rPr>
          <w:rtl/>
        </w:rPr>
        <w:t>ـ</w:t>
      </w:r>
      <w:r>
        <w:rPr>
          <w:rFonts w:hint="cs"/>
          <w:rtl/>
        </w:rPr>
        <w:t xml:space="preserve"> </w:t>
      </w:r>
      <w:r>
        <w:rPr>
          <w:rtl/>
        </w:rPr>
        <w:t xml:space="preserve">كشف ألاعيب الحكومة الجديدة على الشرع المقدّس ، واجتهاداتهم التي لا علاقة لها بأهداف الرسالة ... وهذه النقاط الثلاث هي التي استهدفتها فاطمة </w:t>
      </w:r>
      <w:r w:rsidR="00F55C0D" w:rsidRPr="00F55C0D">
        <w:rPr>
          <w:rStyle w:val="libAlaemChar"/>
          <w:rFonts w:hint="cs"/>
          <w:rtl/>
        </w:rPr>
        <w:t>عليها‌السلام</w:t>
      </w:r>
      <w:r>
        <w:rPr>
          <w:rtl/>
        </w:rPr>
        <w:t xml:space="preserve"> في مطالبتها الحثيثة بفدك ، ليس غير ، وليس لها وراء ذلك هدف ماديّ</w:t>
      </w:r>
      <w:r>
        <w:rPr>
          <w:rFonts w:hint="cs"/>
          <w:rtl/>
        </w:rPr>
        <w:t>ٌ</w:t>
      </w:r>
      <w:r>
        <w:rPr>
          <w:rtl/>
        </w:rPr>
        <w:t xml:space="preserve"> رخيص ، كما يعتقد البعض من مورّخي حياتها ، فهي</w:t>
      </w:r>
      <w:r>
        <w:rPr>
          <w:rFonts w:hint="cs"/>
          <w:rtl/>
        </w:rPr>
        <w:t xml:space="preserve"> </w:t>
      </w:r>
      <w:r>
        <w:rPr>
          <w:rtl/>
        </w:rPr>
        <w:t>ـ</w:t>
      </w:r>
      <w:r>
        <w:rPr>
          <w:rFonts w:hint="cs"/>
          <w:rtl/>
        </w:rPr>
        <w:t xml:space="preserve"> </w:t>
      </w:r>
      <w:r>
        <w:rPr>
          <w:rtl/>
        </w:rPr>
        <w:t>لعمر الحقّ</w:t>
      </w:r>
      <w:r>
        <w:rPr>
          <w:rFonts w:hint="cs"/>
          <w:rtl/>
        </w:rPr>
        <w:t xml:space="preserve"> </w:t>
      </w:r>
      <w:r>
        <w:rPr>
          <w:rtl/>
        </w:rPr>
        <w:t>ـ</w:t>
      </w:r>
      <w:r>
        <w:rPr>
          <w:rFonts w:hint="cs"/>
          <w:rtl/>
        </w:rPr>
        <w:t xml:space="preserve"> </w:t>
      </w:r>
      <w:r>
        <w:rPr>
          <w:rtl/>
        </w:rPr>
        <w:t>قد تصرّ</w:t>
      </w:r>
      <w:r>
        <w:rPr>
          <w:rFonts w:hint="cs"/>
          <w:rtl/>
        </w:rPr>
        <w:t>َ</w:t>
      </w:r>
      <w:r>
        <w:rPr>
          <w:rtl/>
        </w:rPr>
        <w:t xml:space="preserve">فت ما من شأنه أن يحفظ الرسالة من شبح الإنحراف الذي تنبّأت بوقوعه بعد انتخاب الحكومة الجديدة ، </w:t>
      </w:r>
      <w:r>
        <w:rPr>
          <w:rFonts w:hint="cs"/>
          <w:rtl/>
        </w:rPr>
        <w:t>فاتّخذت</w:t>
      </w:r>
      <w:r>
        <w:rPr>
          <w:rtl/>
        </w:rPr>
        <w:t xml:space="preserve"> من فدك خير فرصةٍ لخدمة المبدأ ، وإلقاء الحجّة على الا</w:t>
      </w:r>
      <w:r>
        <w:rPr>
          <w:rFonts w:hint="cs"/>
          <w:rtl/>
        </w:rPr>
        <w:t>ُ</w:t>
      </w:r>
      <w:r>
        <w:rPr>
          <w:rtl/>
        </w:rPr>
        <w:t xml:space="preserve">مّة تأديةً للمسؤوليّة ، ونصراً للرسالة ، وحفظاً لبيضة الإسلام </w:t>
      </w:r>
      <w:r w:rsidRPr="00A66DCD">
        <w:rPr>
          <w:rStyle w:val="libFootnotenumChar"/>
          <w:rtl/>
        </w:rPr>
        <w:t>(1)</w:t>
      </w:r>
      <w:r>
        <w:rPr>
          <w:rtl/>
        </w:rPr>
        <w:t>.</w:t>
      </w:r>
    </w:p>
    <w:p w:rsidR="00721A0A" w:rsidRDefault="00721A0A" w:rsidP="008044A7">
      <w:pPr>
        <w:pStyle w:val="libNormal"/>
        <w:rPr>
          <w:rtl/>
        </w:rPr>
      </w:pPr>
      <w:r>
        <w:rPr>
          <w:rtl/>
        </w:rPr>
        <w:t>قال المحقق المتتبع السيد كاظم القزويني : من الممكن أن يقال : إنّ</w:t>
      </w:r>
      <w:r>
        <w:rPr>
          <w:rFonts w:hint="cs"/>
          <w:rtl/>
        </w:rPr>
        <w:t>َ</w:t>
      </w:r>
      <w:r>
        <w:rPr>
          <w:rtl/>
        </w:rPr>
        <w:t xml:space="preserve"> السيدة فاطمة الزهراء </w:t>
      </w:r>
      <w:r w:rsidR="00F55C0D" w:rsidRPr="00F55C0D">
        <w:rPr>
          <w:rStyle w:val="libAlaemChar"/>
          <w:rFonts w:hint="cs"/>
          <w:rtl/>
        </w:rPr>
        <w:t>عليها‌السلام</w:t>
      </w:r>
      <w:r>
        <w:rPr>
          <w:rtl/>
        </w:rPr>
        <w:t xml:space="preserve"> الزاهدة عن الدنيا وزخارفها ، والتي كانت </w:t>
      </w:r>
      <w:r>
        <w:rPr>
          <w:rFonts w:hint="cs"/>
          <w:rtl/>
        </w:rPr>
        <w:t>ب</w:t>
      </w:r>
      <w:r>
        <w:rPr>
          <w:rtl/>
        </w:rPr>
        <w:t>معزل عن الدنيا ومغريات الحياة ، ما الذي دعاها إلى هذه النهضة وإلى هذا السعي المتواصل ، والجهود المستمرّة في طلب حقوقها</w:t>
      </w:r>
      <w:r>
        <w:rPr>
          <w:rFonts w:hint="cs"/>
          <w:rtl/>
        </w:rPr>
        <w:t xml:space="preserve"> </w:t>
      </w:r>
      <w:r>
        <w:rPr>
          <w:rtl/>
        </w:rPr>
        <w:t>؟ وما سبب هذا الإصرار والمتابعة بطلب فدك والاهتمام بتلك الأراضي والنخيل ، مع ما كانت تتمتّع به السيّدة فاطمة من علوّ النفس وسموّ</w:t>
      </w:r>
      <w:r>
        <w:rPr>
          <w:rFonts w:hint="cs"/>
          <w:rtl/>
        </w:rPr>
        <w:t>ِ</w:t>
      </w:r>
      <w:r>
        <w:rPr>
          <w:rtl/>
        </w:rPr>
        <w:t xml:space="preserve"> المقام</w:t>
      </w:r>
      <w:r>
        <w:rPr>
          <w:rFonts w:hint="cs"/>
          <w:rtl/>
        </w:rPr>
        <w:t xml:space="preserve"> </w:t>
      </w:r>
      <w:r>
        <w:rPr>
          <w:rtl/>
        </w:rPr>
        <w:t>؟ وما الداعي إلى طلب الدنيا التي كانت أزهد عندهم من عفطة ع</w:t>
      </w:r>
      <w:r>
        <w:rPr>
          <w:rFonts w:hint="cs"/>
          <w:rtl/>
        </w:rPr>
        <w:t>نز</w:t>
      </w:r>
      <w:r>
        <w:rPr>
          <w:rtl/>
        </w:rPr>
        <w:t xml:space="preserve"> ، وأحقر من عظم خنزير في فم مجذوم ، وأهون من جناح بعوضة</w:t>
      </w:r>
      <w:r>
        <w:rPr>
          <w:rFonts w:hint="cs"/>
          <w:rtl/>
        </w:rPr>
        <w:t xml:space="preserve"> </w:t>
      </w:r>
      <w:r>
        <w:rPr>
          <w:rtl/>
        </w:rPr>
        <w:t>؟ وما الدافع بسيّدة نساء العالمين أن تتكلّف هذا التكليف وتتجشّم هذه الصعوبات المجهدة للمطالبة بأراضيها ، وهي تعلم أنّ مساعيها تبوء بالفشل ، وأنّها لا تستطيع التغلّ</w:t>
      </w:r>
      <w:r>
        <w:rPr>
          <w:rFonts w:hint="cs"/>
          <w:rtl/>
        </w:rPr>
        <w:t>ُ</w:t>
      </w:r>
      <w:r>
        <w:rPr>
          <w:rtl/>
        </w:rPr>
        <w:t>ب على الموقف ، ولا تتمكّ</w:t>
      </w:r>
      <w:r>
        <w:rPr>
          <w:rFonts w:hint="cs"/>
          <w:rtl/>
        </w:rPr>
        <w:t>َ</w:t>
      </w:r>
      <w:r>
        <w:rPr>
          <w:rtl/>
        </w:rPr>
        <w:t>ن من انتزاع تلك الأراضي من المغت</w:t>
      </w:r>
      <w:r>
        <w:rPr>
          <w:rFonts w:hint="cs"/>
          <w:rtl/>
        </w:rPr>
        <w:t>ص</w:t>
      </w:r>
      <w:r>
        <w:rPr>
          <w:rtl/>
        </w:rPr>
        <w:t>بين</w:t>
      </w:r>
      <w:r>
        <w:rPr>
          <w:rFonts w:hint="cs"/>
          <w:rtl/>
        </w:rPr>
        <w:t xml:space="preserve"> </w:t>
      </w:r>
      <w:r>
        <w:rPr>
          <w:rtl/>
        </w:rPr>
        <w:t>؟ هذه تصوّرات يمكن أن تتبادر إلى الأذهان حول الموضوع.</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الزهراء </w:t>
      </w:r>
      <w:r w:rsidR="00F55C0D" w:rsidRPr="00F55C0D">
        <w:rPr>
          <w:rStyle w:val="libAlaemChar"/>
          <w:rFonts w:hint="cs"/>
          <w:rtl/>
        </w:rPr>
        <w:t>عليها‌السلام</w:t>
      </w:r>
      <w:r>
        <w:rPr>
          <w:rtl/>
        </w:rPr>
        <w:t xml:space="preserve"> : 118 ـ 120.</w:t>
      </w:r>
    </w:p>
    <w:p w:rsidR="00721A0A" w:rsidRDefault="00721A0A" w:rsidP="008044A7">
      <w:pPr>
        <w:pStyle w:val="libNormal"/>
        <w:rPr>
          <w:rtl/>
        </w:rPr>
      </w:pPr>
      <w:r w:rsidRPr="00E8342E">
        <w:rPr>
          <w:rtl/>
        </w:rPr>
        <w:br w:type="page"/>
      </w:r>
      <w:r w:rsidRPr="008044A7">
        <w:rPr>
          <w:rStyle w:val="libBold2Char"/>
          <w:rtl/>
        </w:rPr>
        <w:lastRenderedPageBreak/>
        <w:t>أوّلاً :</w:t>
      </w:r>
      <w:r>
        <w:rPr>
          <w:rtl/>
        </w:rPr>
        <w:t xml:space="preserve"> إنّ السلطة حينما صادرت أموال السيدة فاطمة الزهراء ، وجعلتها في ميزانيّة الدولة ( بالاصطلاح الحديث ) كان هدفهم تضعيف جانب أهل البيت ، أرادوا أن يحاربوا عليّاً محاربة اقتصاديّة ، أرادوا أن يكون علي فقيراً حتّى لا يلتفّ</w:t>
      </w:r>
      <w:r>
        <w:rPr>
          <w:rFonts w:hint="cs"/>
          <w:rtl/>
        </w:rPr>
        <w:t>َ</w:t>
      </w:r>
      <w:r>
        <w:rPr>
          <w:rtl/>
        </w:rPr>
        <w:t xml:space="preserve"> الناس حوله ، ولا يكون له شأن على الصعيد الاقتصادي </w:t>
      </w:r>
      <w:r w:rsidRPr="00A66DCD">
        <w:rPr>
          <w:rStyle w:val="libFootnotenumChar"/>
          <w:rtl/>
        </w:rPr>
        <w:t>(1)</w:t>
      </w:r>
      <w:r>
        <w:rPr>
          <w:rtl/>
        </w:rPr>
        <w:t>.</w:t>
      </w:r>
    </w:p>
    <w:p w:rsidR="00721A0A" w:rsidRDefault="00721A0A" w:rsidP="008044A7">
      <w:pPr>
        <w:pStyle w:val="libNormal"/>
        <w:rPr>
          <w:rtl/>
        </w:rPr>
      </w:pPr>
      <w:r>
        <w:rPr>
          <w:rtl/>
        </w:rPr>
        <w:t xml:space="preserve">وهذه سياسة أراد المنافقون تنفيذها في حقّ رسول الله </w:t>
      </w:r>
      <w:r w:rsidR="00F55C0D" w:rsidRPr="00F55C0D">
        <w:rPr>
          <w:rStyle w:val="libAlaemChar"/>
          <w:rFonts w:hint="cs"/>
          <w:rtl/>
        </w:rPr>
        <w:t>صلى‌الله‌عليه‌وآله</w:t>
      </w:r>
      <w:r>
        <w:rPr>
          <w:rtl/>
        </w:rPr>
        <w:t xml:space="preserve"> حين قالوا : </w:t>
      </w:r>
      <w:r w:rsidRPr="008044A7">
        <w:rPr>
          <w:rStyle w:val="libAlaemChar"/>
          <w:rFonts w:hint="cs"/>
          <w:rtl/>
        </w:rPr>
        <w:t>(</w:t>
      </w:r>
      <w:r w:rsidRPr="007A3E9D">
        <w:rPr>
          <w:rFonts w:hint="cs"/>
          <w:rtl/>
        </w:rPr>
        <w:t xml:space="preserve"> </w:t>
      </w:r>
      <w:r w:rsidRPr="008044A7">
        <w:rPr>
          <w:rStyle w:val="libAieChar"/>
          <w:rFonts w:hint="cs"/>
          <w:rtl/>
        </w:rPr>
        <w:t>لا تُنفِقُوا عَلَىٰ مَنْ عِندَ رَسُولِ اللهِ حَتَّىٰ يَنفَضُّوا</w:t>
      </w:r>
      <w:r>
        <w:rPr>
          <w:rtl/>
        </w:rPr>
        <w:t xml:space="preserve"> </w:t>
      </w:r>
      <w:r w:rsidRPr="008044A7">
        <w:rPr>
          <w:rStyle w:val="libAlaemChar"/>
          <w:rFonts w:hint="cs"/>
          <w:rtl/>
        </w:rPr>
        <w:t>)</w:t>
      </w:r>
      <w:r>
        <w:rPr>
          <w:rtl/>
        </w:rPr>
        <w:t xml:space="preserve"> </w:t>
      </w:r>
      <w:r w:rsidRPr="00A66DCD">
        <w:rPr>
          <w:rStyle w:val="libFootnotenumChar"/>
          <w:rtl/>
        </w:rPr>
        <w:t>(2)</w:t>
      </w:r>
      <w:r>
        <w:rPr>
          <w:rtl/>
        </w:rPr>
        <w:t>.</w:t>
      </w:r>
    </w:p>
    <w:p w:rsidR="00721A0A" w:rsidRDefault="00721A0A" w:rsidP="008044A7">
      <w:pPr>
        <w:pStyle w:val="libNormal"/>
        <w:rPr>
          <w:rtl/>
        </w:rPr>
      </w:pPr>
      <w:r w:rsidRPr="008044A7">
        <w:rPr>
          <w:rStyle w:val="libBold2Char"/>
          <w:rtl/>
        </w:rPr>
        <w:t>ثانياً :</w:t>
      </w:r>
      <w:r>
        <w:rPr>
          <w:rtl/>
        </w:rPr>
        <w:t xml:space="preserve"> لم تكن أراضي فدك قليلة الإنتاج ، ضئيلة الغلاّت ، بل كان لها وارد كثير يعبأ به ، بل ذكر ابن أبي الحديد أن</w:t>
      </w:r>
      <w:r>
        <w:rPr>
          <w:rFonts w:hint="cs"/>
          <w:rtl/>
        </w:rPr>
        <w:t>ّ</w:t>
      </w:r>
      <w:r>
        <w:rPr>
          <w:rtl/>
        </w:rPr>
        <w:t xml:space="preserve"> نخيلها كانت تمثل نخيل الكوفة في زمان ابن أبي الحديد ؛ وذكر الشيخ المجلسي عن « كشف المحجّة » أنّ وارد فدك كان أربعة وعشرين ألف دينار في كلّ سنة ؛ وفي رواية ا</w:t>
      </w:r>
      <w:r>
        <w:rPr>
          <w:rFonts w:hint="cs"/>
          <w:rtl/>
        </w:rPr>
        <w:t>ُ</w:t>
      </w:r>
      <w:r>
        <w:rPr>
          <w:rtl/>
        </w:rPr>
        <w:t>خرى : سبعين ألف دينار ، ولعلّ هذا الاختلاف في واردها بسبب اختلاف السنين. وعلى كلّ تقدير فهذه ثروة طائلة واسعة لا يصحّ التغاضي عنها.</w:t>
      </w:r>
    </w:p>
    <w:p w:rsidR="00721A0A" w:rsidRDefault="00721A0A" w:rsidP="008044A7">
      <w:pPr>
        <w:pStyle w:val="libNormal"/>
        <w:rPr>
          <w:rtl/>
        </w:rPr>
      </w:pPr>
      <w:r w:rsidRPr="008044A7">
        <w:rPr>
          <w:rStyle w:val="libBold2Char"/>
          <w:rtl/>
        </w:rPr>
        <w:t>ثالثاً :</w:t>
      </w:r>
      <w:r>
        <w:rPr>
          <w:rtl/>
        </w:rPr>
        <w:t xml:space="preserve"> إنّها كانت تطالب من وراء المطالبة بفدك الخلافة والسلطة لزوجها عليّ بن أبي طالب ، تلك السلطة العامّة والولاية الكبرى التي كانت لأبيها رسول الله </w:t>
      </w:r>
      <w:r w:rsidR="00F55C0D" w:rsidRPr="00F55C0D">
        <w:rPr>
          <w:rStyle w:val="libAlaemChar"/>
          <w:rFonts w:hint="cs"/>
          <w:rtl/>
        </w:rPr>
        <w:t>صلى‌الله‌عليه‌وآله</w:t>
      </w:r>
      <w:r>
        <w:rPr>
          <w:rtl/>
        </w:rPr>
        <w:t xml:space="preserve"> ؛ فقد ذكر ابن أبي الحديد في شرحه ، قال : سألت عليم بن الفارقي مدّرس مدرسة الغربيّة ببغداد ، فقلت له : أكانت فاطمة صادقة</w:t>
      </w:r>
      <w:r>
        <w:rPr>
          <w:rFonts w:hint="cs"/>
          <w:rtl/>
        </w:rPr>
        <w:t xml:space="preserve"> </w:t>
      </w:r>
      <w:r>
        <w:rPr>
          <w:rtl/>
        </w:rPr>
        <w:t>؟ قال : نعم قلت : فل</w:t>
      </w:r>
      <w:r>
        <w:rPr>
          <w:rFonts w:hint="cs"/>
          <w:rtl/>
        </w:rPr>
        <w:t>ِ</w:t>
      </w:r>
      <w:r>
        <w:rPr>
          <w:rtl/>
        </w:rPr>
        <w:t>م</w:t>
      </w:r>
      <w:r>
        <w:rPr>
          <w:rFonts w:hint="cs"/>
          <w:rtl/>
        </w:rPr>
        <w:t>َ</w:t>
      </w:r>
      <w:r>
        <w:rPr>
          <w:rtl/>
        </w:rPr>
        <w:t xml:space="preserve"> لم يدفع إليها أبو</w:t>
      </w:r>
      <w:r>
        <w:rPr>
          <w:rFonts w:hint="cs"/>
          <w:rtl/>
        </w:rPr>
        <w:t xml:space="preserve"> </w:t>
      </w:r>
      <w:r>
        <w:rPr>
          <w:rtl/>
        </w:rPr>
        <w:t>بكر فدك وهي عنده صادقة</w:t>
      </w:r>
      <w:r>
        <w:rPr>
          <w:rFonts w:hint="cs"/>
          <w:rtl/>
        </w:rPr>
        <w:t xml:space="preserve"> </w:t>
      </w:r>
      <w:r>
        <w:rPr>
          <w:rtl/>
        </w:rPr>
        <w:t>؟ فتبسّم ، ثمّ قال كلاماً لطيفاً مستحسناً مع ناموسه وحرمته وقلّة دعابته ، قال : لو أعطاها اليوم فدك بمجرّ</w:t>
      </w:r>
      <w:r>
        <w:rPr>
          <w:rFonts w:hint="cs"/>
          <w:rtl/>
        </w:rPr>
        <w:t>َ</w:t>
      </w:r>
      <w:r>
        <w:rPr>
          <w:rtl/>
        </w:rPr>
        <w:t>د دعواها ، لجاءت إليه غداً وادّعت لزوجها الخلافة ، وزحزحته عن مقامه ؛ ولم يكن يمكنه الاعتذار والموافقة بشيء ، لأنّه يكون قد أسجل على نفسه بأنّها صادقة فيما تدّعي كائناً ما كان من غير حاجة إلى بيّنة ولا</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قال العلامة المجلسي </w:t>
      </w:r>
      <w:r w:rsidR="00F55C0D" w:rsidRPr="00F55C0D">
        <w:rPr>
          <w:rStyle w:val="libAlaemChar"/>
          <w:rFonts w:hint="cs"/>
          <w:rtl/>
        </w:rPr>
        <w:t>رحمه‌الله</w:t>
      </w:r>
      <w:r>
        <w:rPr>
          <w:rtl/>
        </w:rPr>
        <w:t xml:space="preserve"> : روى العلامة في كشكوله المنسوب إليه عن المفضل بن عمر قال : قال مولاي جعفر الصادق </w:t>
      </w:r>
      <w:r w:rsidR="00F55C0D" w:rsidRPr="00F55C0D">
        <w:rPr>
          <w:rStyle w:val="libAlaemChar"/>
          <w:rFonts w:hint="cs"/>
          <w:rtl/>
        </w:rPr>
        <w:t>عليه‌السلام</w:t>
      </w:r>
      <w:r>
        <w:rPr>
          <w:rtl/>
        </w:rPr>
        <w:t xml:space="preserve"> : لما ولي أبو بكر بن أبي قحافة ، قال له عمر : إنّ الناس عبيد هذه الدنيا ، لا يريدون غيرها ، فامنع عن علي وأهل بيته الخمس والفيء وفدكا</w:t>
      </w:r>
      <w:r>
        <w:rPr>
          <w:rFonts w:hint="cs"/>
          <w:rtl/>
        </w:rPr>
        <w:t>ً</w:t>
      </w:r>
      <w:r>
        <w:rPr>
          <w:rtl/>
        </w:rPr>
        <w:t xml:space="preserve"> ، فإنّ شيعته إذا </w:t>
      </w:r>
      <w:r>
        <w:rPr>
          <w:rFonts w:hint="cs"/>
          <w:rtl/>
        </w:rPr>
        <w:t>علموا</w:t>
      </w:r>
      <w:r>
        <w:rPr>
          <w:rtl/>
        </w:rPr>
        <w:t xml:space="preserve"> ذلك تركوا عليّا</w:t>
      </w:r>
      <w:r>
        <w:rPr>
          <w:rFonts w:hint="cs"/>
          <w:rtl/>
        </w:rPr>
        <w:t>ً</w:t>
      </w:r>
      <w:r>
        <w:rPr>
          <w:rtl/>
        </w:rPr>
        <w:t xml:space="preserve"> ، وأقبلوا إليك رغبة في الدنيا وإيثاراً ومحاماة</w:t>
      </w:r>
      <w:r>
        <w:rPr>
          <w:rFonts w:hint="cs"/>
          <w:rtl/>
        </w:rPr>
        <w:t>ً</w:t>
      </w:r>
      <w:r>
        <w:rPr>
          <w:rtl/>
        </w:rPr>
        <w:t xml:space="preserve"> عليها ... ( البحار : ج 8 ، ص 104 ، ص الكمباني ).</w:t>
      </w:r>
    </w:p>
    <w:p w:rsidR="00721A0A" w:rsidRDefault="00721A0A" w:rsidP="00A66DCD">
      <w:pPr>
        <w:pStyle w:val="libFootnote0"/>
        <w:rPr>
          <w:rtl/>
        </w:rPr>
      </w:pPr>
      <w:r>
        <w:rPr>
          <w:rtl/>
        </w:rPr>
        <w:t>(2) المنافقون : 7.</w:t>
      </w:r>
    </w:p>
    <w:p w:rsidR="00721A0A" w:rsidRDefault="00721A0A" w:rsidP="008044A7">
      <w:pPr>
        <w:pStyle w:val="libNormal0"/>
        <w:rPr>
          <w:rtl/>
        </w:rPr>
      </w:pPr>
      <w:r w:rsidRPr="007A3E9D">
        <w:rPr>
          <w:rtl/>
        </w:rPr>
        <w:br w:type="page"/>
      </w:r>
      <w:r>
        <w:rPr>
          <w:rtl/>
        </w:rPr>
        <w:lastRenderedPageBreak/>
        <w:t>شهود. وهذا كلام صحيح وإن كان أخرجه</w:t>
      </w:r>
      <w:r>
        <w:rPr>
          <w:rFonts w:hint="cs"/>
          <w:rtl/>
        </w:rPr>
        <w:t xml:space="preserve"> مخرج</w:t>
      </w:r>
      <w:r>
        <w:rPr>
          <w:rtl/>
        </w:rPr>
        <w:t xml:space="preserve"> الدعابة والهزل </w:t>
      </w:r>
      <w:r w:rsidRPr="00A66DCD">
        <w:rPr>
          <w:rStyle w:val="libFootnotenumChar"/>
          <w:rtl/>
        </w:rPr>
        <w:t>(1)</w:t>
      </w:r>
      <w:r>
        <w:rPr>
          <w:rtl/>
        </w:rPr>
        <w:t>.</w:t>
      </w:r>
    </w:p>
    <w:p w:rsidR="00721A0A" w:rsidRDefault="00721A0A" w:rsidP="008044A7">
      <w:pPr>
        <w:pStyle w:val="libNormal"/>
        <w:rPr>
          <w:rtl/>
        </w:rPr>
      </w:pPr>
      <w:r>
        <w:rPr>
          <w:rtl/>
        </w:rPr>
        <w:t>...</w:t>
      </w:r>
      <w:r>
        <w:rPr>
          <w:rFonts w:hint="cs"/>
          <w:rtl/>
        </w:rPr>
        <w:t xml:space="preserve"> </w:t>
      </w:r>
      <w:r>
        <w:rPr>
          <w:rtl/>
        </w:rPr>
        <w:t xml:space="preserve">لهذه الأسباب قامت السيدة فاطمة الزهراء </w:t>
      </w:r>
      <w:r w:rsidR="00F55C0D" w:rsidRPr="00F55C0D">
        <w:rPr>
          <w:rStyle w:val="libAlaemChar"/>
          <w:rFonts w:hint="cs"/>
          <w:rtl/>
        </w:rPr>
        <w:t>عليها‌السلام</w:t>
      </w:r>
      <w:r>
        <w:rPr>
          <w:rtl/>
        </w:rPr>
        <w:t xml:space="preserve"> ، وتوجّ</w:t>
      </w:r>
      <w:r>
        <w:rPr>
          <w:rFonts w:hint="cs"/>
          <w:rtl/>
        </w:rPr>
        <w:t>َ</w:t>
      </w:r>
      <w:r>
        <w:rPr>
          <w:rtl/>
        </w:rPr>
        <w:t xml:space="preserve">هت نحو مسجد أبيها رسول الله </w:t>
      </w:r>
      <w:r w:rsidR="00F55C0D" w:rsidRPr="00F55C0D">
        <w:rPr>
          <w:rStyle w:val="libAlaemChar"/>
          <w:rFonts w:hint="cs"/>
          <w:rtl/>
        </w:rPr>
        <w:t>صلى‌الله‌عليه‌وآله</w:t>
      </w:r>
      <w:r>
        <w:rPr>
          <w:rtl/>
        </w:rPr>
        <w:t xml:space="preserve"> لأجل المطالبة بحقّها</w:t>
      </w:r>
      <w:r>
        <w:rPr>
          <w:rFonts w:hint="cs"/>
          <w:rtl/>
        </w:rPr>
        <w:t>.</w:t>
      </w:r>
      <w:r>
        <w:rPr>
          <w:rtl/>
        </w:rPr>
        <w:t xml:space="preserve"> إنّها لم تذهب إلى دار أبي بكر ليقع الحوار بينها وبينه فقطّ</w:t>
      </w:r>
      <w:r>
        <w:rPr>
          <w:rFonts w:hint="cs"/>
          <w:rtl/>
        </w:rPr>
        <w:t>ُ</w:t>
      </w:r>
      <w:r>
        <w:rPr>
          <w:rtl/>
        </w:rPr>
        <w:t xml:space="preserve"> ، بل اختارت المكان الأنسب وهو المركز الإسلامي يومذاك ، ومجمع المسلمين حينذاك ، وهو مسجد رسول الله </w:t>
      </w:r>
      <w:r w:rsidR="00F55C0D" w:rsidRPr="00F55C0D">
        <w:rPr>
          <w:rStyle w:val="libAlaemChar"/>
          <w:rFonts w:hint="cs"/>
          <w:rtl/>
        </w:rPr>
        <w:t>صلى‌الله‌عليه‌وآله</w:t>
      </w:r>
      <w:r>
        <w:rPr>
          <w:rtl/>
        </w:rPr>
        <w:t xml:space="preserve"> ، كما وأنّها اختارت الزمان المناسب أيضاً ليكون المسجد غاصّاً بالناس على اختلاف طبقاتهم من المهاجرين والأنصار ؛ ولم تخرج وحدها إلى المسجد بل خرجت في جماعة من النساء ، وكأنّها في مسيرة نسائية ، وقبل ذلك تقرر اختيار موضع من المسجد لجلوس بضعة رسول الله وحبيبته ، وعلّقوا ستراً لتجلس السيدة فاطمة خلف الستر ، إذ هي فخر المخدّرات ، وسيدة المحجّبات. كانت هذه النقاط مهمّة جدّاً واستعدّ أبو</w:t>
      </w:r>
      <w:r>
        <w:rPr>
          <w:rFonts w:hint="cs"/>
          <w:rtl/>
        </w:rPr>
        <w:t xml:space="preserve"> </w:t>
      </w:r>
      <w:r>
        <w:rPr>
          <w:rtl/>
        </w:rPr>
        <w:t>بكر لاستماع احتجاج سيدة نساء العالمين ، واب</w:t>
      </w:r>
      <w:r>
        <w:rPr>
          <w:rFonts w:hint="cs"/>
          <w:rtl/>
        </w:rPr>
        <w:t>ن</w:t>
      </w:r>
      <w:r>
        <w:rPr>
          <w:rtl/>
        </w:rPr>
        <w:t>ة أفصح من نطق بالضاد ، وأعلم امرأة في العالم كلّه.</w:t>
      </w:r>
    </w:p>
    <w:p w:rsidR="00721A0A" w:rsidRDefault="00721A0A" w:rsidP="008044A7">
      <w:pPr>
        <w:pStyle w:val="libNormal"/>
        <w:rPr>
          <w:rtl/>
        </w:rPr>
      </w:pPr>
      <w:r>
        <w:rPr>
          <w:rtl/>
        </w:rPr>
        <w:t>خطبت السيدة فاطمة الزهراء خطبة ارتجاليّة منظّ</w:t>
      </w:r>
      <w:r>
        <w:rPr>
          <w:rFonts w:hint="cs"/>
          <w:rtl/>
        </w:rPr>
        <w:t>َ</w:t>
      </w:r>
      <w:r>
        <w:rPr>
          <w:rtl/>
        </w:rPr>
        <w:t>مة منسّ</w:t>
      </w:r>
      <w:r>
        <w:rPr>
          <w:rFonts w:hint="cs"/>
          <w:rtl/>
        </w:rPr>
        <w:t>َ</w:t>
      </w:r>
      <w:r>
        <w:rPr>
          <w:rtl/>
        </w:rPr>
        <w:t>قة بعيدة عن الاضطراب في الكلام ، ومنزّ</w:t>
      </w:r>
      <w:r>
        <w:rPr>
          <w:rFonts w:hint="cs"/>
          <w:rtl/>
        </w:rPr>
        <w:t>َ</w:t>
      </w:r>
      <w:r>
        <w:rPr>
          <w:rtl/>
        </w:rPr>
        <w:t>هة عن المغالطة والمراوغة والتهريج والتشنيع ، بل وعن كلّ</w:t>
      </w:r>
      <w:r>
        <w:rPr>
          <w:rFonts w:hint="cs"/>
          <w:rtl/>
        </w:rPr>
        <w:t>ِ</w:t>
      </w:r>
      <w:r>
        <w:rPr>
          <w:rtl/>
        </w:rPr>
        <w:t xml:space="preserve"> ما لا يلائم عظمتها وشخصيّتها الفذّة ، ومكانتها السامية ، وتعتبر هذه الخطبة معجزة خالدة للسيدة فاطمة الزهراء </w:t>
      </w:r>
      <w:r w:rsidR="00F55C0D" w:rsidRPr="00F55C0D">
        <w:rPr>
          <w:rStyle w:val="libAlaemChar"/>
          <w:rFonts w:hint="cs"/>
          <w:rtl/>
        </w:rPr>
        <w:t>عليها‌السلام</w:t>
      </w:r>
      <w:r>
        <w:rPr>
          <w:rtl/>
        </w:rPr>
        <w:t xml:space="preserve"> ، وآية باهرة تدلّ</w:t>
      </w:r>
      <w:r>
        <w:rPr>
          <w:rFonts w:hint="cs"/>
          <w:rtl/>
        </w:rPr>
        <w:t>ُ</w:t>
      </w:r>
      <w:r>
        <w:rPr>
          <w:rtl/>
        </w:rPr>
        <w:t xml:space="preserve"> على جانب عظيم من ال</w:t>
      </w:r>
      <w:r>
        <w:rPr>
          <w:rFonts w:hint="cs"/>
          <w:rtl/>
        </w:rPr>
        <w:t>ث</w:t>
      </w:r>
      <w:r>
        <w:rPr>
          <w:rtl/>
        </w:rPr>
        <w:t>قافة الدينيّة التي كانت تتمتّع بها الصدّيقة فاطمة الزهراء.</w:t>
      </w:r>
    </w:p>
    <w:p w:rsidR="00721A0A" w:rsidRDefault="00721A0A" w:rsidP="008044A7">
      <w:pPr>
        <w:pStyle w:val="libNormal"/>
        <w:rPr>
          <w:rtl/>
        </w:rPr>
      </w:pPr>
      <w:r>
        <w:rPr>
          <w:rtl/>
        </w:rPr>
        <w:t xml:space="preserve">وأمّا الفصاحة والبلاغة ، وحلاوة البيان ، وعذوبة المنطق ، وقوة الحجة ، ومتانة الدليل ، وتنسيق الكلام ، وإيراد أنواع الإستعارة بالكناية ، وعلوّ المستوى ، والتركيز على الهدف ، وتنوّع البحث ... </w:t>
      </w:r>
      <w:r w:rsidRPr="00A66DCD">
        <w:rPr>
          <w:rStyle w:val="libFootnotenumChar"/>
          <w:rtl/>
        </w:rPr>
        <w:t>(2)</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شرح النهج : 16 </w:t>
      </w:r>
      <w:r>
        <w:rPr>
          <w:rFonts w:hint="cs"/>
          <w:rtl/>
        </w:rPr>
        <w:t>/</w:t>
      </w:r>
      <w:r>
        <w:rPr>
          <w:rtl/>
        </w:rPr>
        <w:t xml:space="preserve"> 284.</w:t>
      </w:r>
    </w:p>
    <w:p w:rsidR="00721A0A" w:rsidRPr="004230AA" w:rsidRDefault="00721A0A" w:rsidP="00A66DCD">
      <w:pPr>
        <w:pStyle w:val="libFootnote0"/>
        <w:rPr>
          <w:rtl/>
        </w:rPr>
      </w:pPr>
      <w:r w:rsidRPr="004230AA">
        <w:rPr>
          <w:rtl/>
        </w:rPr>
        <w:t>(2) فاطمة الزهراء من المهد اللحد : 353 ـ 359.</w:t>
      </w:r>
    </w:p>
    <w:p w:rsidR="00721A0A" w:rsidRDefault="00721A0A" w:rsidP="00A66DCD">
      <w:pPr>
        <w:pStyle w:val="libCenter"/>
        <w:rPr>
          <w:rtl/>
        </w:rPr>
      </w:pPr>
      <w:r w:rsidRPr="00F256FF">
        <w:rPr>
          <w:rtl/>
        </w:rPr>
        <w:br w:type="page"/>
      </w:r>
      <w:r>
        <w:rPr>
          <w:noProof/>
        </w:rPr>
        <w:lastRenderedPageBreak/>
        <w:drawing>
          <wp:inline distT="0" distB="0" distL="0" distR="0">
            <wp:extent cx="4674235" cy="7404100"/>
            <wp:effectExtent l="19050" t="0" r="0" b="0"/>
            <wp:docPr id="18" name="Picture 18"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18"/>
                    <pic:cNvPicPr>
                      <a:picLocks noChangeAspect="1" noChangeArrowheads="1"/>
                    </pic:cNvPicPr>
                  </pic:nvPicPr>
                  <pic:blipFill>
                    <a:blip r:embed="rId25"/>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21A0A" w:rsidRPr="00B122DE" w:rsidRDefault="00721A0A" w:rsidP="008044A7">
      <w:pPr>
        <w:pStyle w:val="libNormal"/>
        <w:rPr>
          <w:rtl/>
        </w:rPr>
      </w:pPr>
      <w:r w:rsidRPr="00B122DE">
        <w:rPr>
          <w:rtl/>
        </w:rPr>
        <w:br w:type="page"/>
      </w:r>
    </w:p>
    <w:p w:rsidR="00721A0A" w:rsidRDefault="00721A0A" w:rsidP="00A66DCD">
      <w:pPr>
        <w:pStyle w:val="libCenterBold1"/>
        <w:rPr>
          <w:rtl/>
        </w:rPr>
      </w:pPr>
      <w:r w:rsidRPr="00B122DE">
        <w:rPr>
          <w:rtl/>
        </w:rPr>
        <w:lastRenderedPageBreak/>
        <w:br w:type="page"/>
      </w:r>
      <w:r>
        <w:rPr>
          <w:rtl/>
        </w:rPr>
        <w:lastRenderedPageBreak/>
        <w:t>الشيخ محمد علي اليعقوبي</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8044A7">
            <w:pPr>
              <w:pStyle w:val="libNormal0"/>
              <w:rPr>
                <w:rtl/>
              </w:rPr>
            </w:pPr>
            <w:r w:rsidRPr="00AC1666">
              <w:rPr>
                <w:rtl/>
              </w:rPr>
              <w:t>أى برق حزوى فاستهلت دموعه</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8044A7">
            <w:pPr>
              <w:pStyle w:val="libNormal0"/>
              <w:rPr>
                <w:rtl/>
              </w:rPr>
            </w:pPr>
            <w:r w:rsidRPr="00AC1666">
              <w:rPr>
                <w:rtl/>
              </w:rPr>
              <w:t>وهاج بمن يهواه فيها ولوعه</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AC1666">
              <w:rPr>
                <w:rtl/>
              </w:rPr>
              <w:t>خليلي</w:t>
            </w:r>
            <w:r>
              <w:rPr>
                <w:rFonts w:hint="cs"/>
                <w:rtl/>
              </w:rPr>
              <w:t>َّ</w:t>
            </w:r>
            <w:r w:rsidRPr="00AC1666">
              <w:rPr>
                <w:rtl/>
              </w:rPr>
              <w:t xml:space="preserve"> مالي كلّما ص</w:t>
            </w:r>
            <w:r>
              <w:rPr>
                <w:rFonts w:hint="cs"/>
                <w:rtl/>
              </w:rPr>
              <w:t>ُ</w:t>
            </w:r>
            <w:r w:rsidRPr="00AC1666">
              <w:rPr>
                <w:rtl/>
              </w:rPr>
              <w:t>ن</w:t>
            </w:r>
            <w:r>
              <w:rPr>
                <w:rFonts w:hint="cs"/>
                <w:rtl/>
              </w:rPr>
              <w:t>ْ</w:t>
            </w:r>
            <w:r w:rsidRPr="00AC1666">
              <w:rPr>
                <w:rtl/>
              </w:rPr>
              <w:t>ت</w:t>
            </w:r>
            <w:r>
              <w:rPr>
                <w:rFonts w:hint="cs"/>
                <w:rtl/>
              </w:rPr>
              <w:t>ُ</w:t>
            </w:r>
            <w:r w:rsidRPr="00AC1666">
              <w:rPr>
                <w:rtl/>
              </w:rPr>
              <w:t xml:space="preserve"> في الحشا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AC1666">
              <w:rPr>
                <w:rtl/>
              </w:rPr>
              <w:t>هوايّ</w:t>
            </w:r>
            <w:r>
              <w:rPr>
                <w:rFonts w:hint="cs"/>
                <w:rtl/>
              </w:rPr>
              <w:t>َ</w:t>
            </w:r>
            <w:r w:rsidRPr="00AC1666">
              <w:rPr>
                <w:rtl/>
              </w:rPr>
              <w:t xml:space="preserve"> بدا دمع</w:t>
            </w:r>
            <w:r>
              <w:rPr>
                <w:rFonts w:hint="cs"/>
                <w:rtl/>
              </w:rPr>
              <w:t>ُ</w:t>
            </w:r>
            <w:r w:rsidRPr="00AC1666">
              <w:rPr>
                <w:rtl/>
              </w:rPr>
              <w:t xml:space="preserve"> الشوون</w:t>
            </w:r>
            <w:r>
              <w:rPr>
                <w:rFonts w:hint="cs"/>
                <w:rtl/>
              </w:rPr>
              <w:t>َ</w:t>
            </w:r>
            <w:r w:rsidRPr="00AC1666">
              <w:rPr>
                <w:rtl/>
              </w:rPr>
              <w:t xml:space="preserve"> يذيعه</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AC1666">
              <w:rPr>
                <w:rtl/>
              </w:rPr>
              <w:t>أحنّ</w:t>
            </w:r>
            <w:r>
              <w:rPr>
                <w:rFonts w:hint="cs"/>
                <w:rtl/>
              </w:rPr>
              <w:t>ُ</w:t>
            </w:r>
            <w:r w:rsidRPr="00AC1666">
              <w:rPr>
                <w:rtl/>
              </w:rPr>
              <w:t xml:space="preserve"> لعهدٍ قد</w:t>
            </w:r>
            <w:r>
              <w:rPr>
                <w:rFonts w:hint="cs"/>
                <w:rtl/>
              </w:rPr>
              <w:t>ْ</w:t>
            </w:r>
            <w:r w:rsidRPr="00AC1666">
              <w:rPr>
                <w:rtl/>
              </w:rPr>
              <w:t xml:space="preserve"> خلا بعد</w:t>
            </w:r>
            <w:r>
              <w:rPr>
                <w:rFonts w:hint="cs"/>
                <w:rtl/>
              </w:rPr>
              <w:t>َ</w:t>
            </w:r>
            <w:r w:rsidRPr="00AC1666">
              <w:rPr>
                <w:rtl/>
              </w:rPr>
              <w:t>ما حلى</w:t>
            </w:r>
            <w:r>
              <w:rPr>
                <w:rFonts w:hint="cs"/>
                <w:rtl/>
              </w:rPr>
              <w:t>ٰ</w:t>
            </w:r>
            <w:r w:rsidRPr="00AC1666">
              <w:rPr>
                <w:rtl/>
              </w:rPr>
              <w:t xml:space="preserve"> هيهات</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AC1666">
              <w:rPr>
                <w:rtl/>
              </w:rPr>
              <w:t>يرجى</w:t>
            </w:r>
            <w:r>
              <w:rPr>
                <w:rFonts w:hint="cs"/>
                <w:rtl/>
              </w:rPr>
              <w:t>ٰ</w:t>
            </w:r>
            <w:r w:rsidRPr="00AC1666">
              <w:rPr>
                <w:rtl/>
              </w:rPr>
              <w:t xml:space="preserve"> عود</w:t>
            </w:r>
            <w:r>
              <w:rPr>
                <w:rFonts w:hint="cs"/>
                <w:rtl/>
              </w:rPr>
              <w:t>ُ</w:t>
            </w:r>
            <w:r w:rsidRPr="00AC1666">
              <w:rPr>
                <w:rtl/>
              </w:rPr>
              <w:t>ه</w:t>
            </w:r>
            <w:r>
              <w:rPr>
                <w:rFonts w:hint="cs"/>
                <w:rtl/>
              </w:rPr>
              <w:t>ُ</w:t>
            </w:r>
            <w:r w:rsidRPr="00AC1666">
              <w:rPr>
                <w:rtl/>
              </w:rPr>
              <w:t xml:space="preserve"> ورجوع</w:t>
            </w:r>
            <w:r>
              <w:rPr>
                <w:rFonts w:hint="cs"/>
                <w:rtl/>
              </w:rPr>
              <w:t>ُ</w:t>
            </w:r>
            <w:r w:rsidRPr="00AC1666">
              <w:rPr>
                <w:rtl/>
              </w:rPr>
              <w:t>ه</w:t>
            </w:r>
            <w:r>
              <w:rPr>
                <w:rFonts w:hint="cs"/>
                <w:rtl/>
              </w:rPr>
              <w:t>ُ</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AC1666">
              <w:rPr>
                <w:rtl/>
              </w:rPr>
              <w:t>ليّ</w:t>
            </w:r>
            <w:r>
              <w:rPr>
                <w:rFonts w:hint="cs"/>
                <w:rtl/>
              </w:rPr>
              <w:t>َ</w:t>
            </w:r>
            <w:r w:rsidRPr="00AC1666">
              <w:rPr>
                <w:rtl/>
              </w:rPr>
              <w:t xml:space="preserve"> الله كم</w:t>
            </w:r>
            <w:r>
              <w:rPr>
                <w:rFonts w:hint="cs"/>
                <w:rtl/>
              </w:rPr>
              <w:t>ْ</w:t>
            </w:r>
            <w:r w:rsidRPr="00AC1666">
              <w:rPr>
                <w:rtl/>
              </w:rPr>
              <w:t xml:space="preserve"> نهنهت</w:t>
            </w:r>
            <w:r>
              <w:rPr>
                <w:rFonts w:hint="cs"/>
                <w:rtl/>
              </w:rPr>
              <w:t>ُ</w:t>
            </w:r>
            <w:r w:rsidRPr="00AC1666">
              <w:rPr>
                <w:rtl/>
              </w:rPr>
              <w:t xml:space="preserve"> قلبي</w:t>
            </w:r>
            <w:r>
              <w:rPr>
                <w:rFonts w:hint="cs"/>
                <w:rtl/>
              </w:rPr>
              <w:t>َّ</w:t>
            </w:r>
            <w:r w:rsidRPr="00AC1666">
              <w:rPr>
                <w:rtl/>
              </w:rPr>
              <w:t xml:space="preserve"> عن هوى</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AC1666">
              <w:rPr>
                <w:rtl/>
              </w:rPr>
              <w:t>تحمّل</w:t>
            </w:r>
            <w:r>
              <w:rPr>
                <w:rFonts w:hint="cs"/>
                <w:rtl/>
              </w:rPr>
              <w:t>َ</w:t>
            </w:r>
            <w:r w:rsidRPr="00AC1666">
              <w:rPr>
                <w:rtl/>
              </w:rPr>
              <w:t xml:space="preserve"> منه</w:t>
            </w:r>
            <w:r>
              <w:rPr>
                <w:rFonts w:hint="cs"/>
                <w:rtl/>
              </w:rPr>
              <w:t>ُ</w:t>
            </w:r>
            <w:r w:rsidRPr="00AC1666">
              <w:rPr>
                <w:rtl/>
              </w:rPr>
              <w:t xml:space="preserve"> فوق</w:t>
            </w:r>
            <w:r>
              <w:rPr>
                <w:rFonts w:hint="cs"/>
                <w:rtl/>
              </w:rPr>
              <w:t>َ</w:t>
            </w:r>
            <w:r w:rsidRPr="00AC1666">
              <w:rPr>
                <w:rtl/>
              </w:rPr>
              <w:t xml:space="preserve"> ما يستطيع</w:t>
            </w:r>
            <w:r>
              <w:rPr>
                <w:rFonts w:hint="cs"/>
                <w:rtl/>
              </w:rPr>
              <w:t>ُ</w:t>
            </w:r>
            <w:r w:rsidRPr="00AC1666">
              <w:rPr>
                <w:rtl/>
              </w:rPr>
              <w:t>ه</w:t>
            </w:r>
            <w:r>
              <w:rPr>
                <w:rFonts w:hint="cs"/>
                <w:rtl/>
              </w:rPr>
              <w:t>ُ</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AC1666">
              <w:rPr>
                <w:rtl/>
              </w:rPr>
              <w:t>وكفكفت</w:t>
            </w:r>
            <w:r>
              <w:rPr>
                <w:rFonts w:hint="cs"/>
                <w:rtl/>
              </w:rPr>
              <w:t>ُ</w:t>
            </w:r>
            <w:r w:rsidRPr="00AC1666">
              <w:rPr>
                <w:rtl/>
              </w:rPr>
              <w:t xml:space="preserve"> من طرفي الدموع</w:t>
            </w:r>
            <w:r>
              <w:rPr>
                <w:rFonts w:hint="cs"/>
                <w:rtl/>
              </w:rPr>
              <w:t>َ</w:t>
            </w:r>
            <w:r w:rsidRPr="00AC1666">
              <w:rPr>
                <w:rtl/>
              </w:rPr>
              <w:t xml:space="preserve"> فلم</w:t>
            </w:r>
            <w:r>
              <w:rPr>
                <w:rFonts w:hint="cs"/>
                <w:rtl/>
              </w:rPr>
              <w:t>ْ</w:t>
            </w:r>
            <w:r w:rsidRPr="00AC1666">
              <w:rPr>
                <w:rtl/>
              </w:rPr>
              <w:t xml:space="preserve"> تكن</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AC1666">
              <w:rPr>
                <w:rtl/>
              </w:rPr>
              <w:t>لغير</w:t>
            </w:r>
            <w:r>
              <w:rPr>
                <w:rFonts w:hint="cs"/>
                <w:rtl/>
              </w:rPr>
              <w:t>ِ</w:t>
            </w:r>
            <w:r w:rsidRPr="00AC1666">
              <w:rPr>
                <w:rtl/>
              </w:rPr>
              <w:t xml:space="preserve"> بني الزهراء</w:t>
            </w:r>
            <w:r>
              <w:rPr>
                <w:rFonts w:hint="cs"/>
                <w:rtl/>
              </w:rPr>
              <w:t>ِ</w:t>
            </w:r>
            <w:r w:rsidRPr="00AC1666">
              <w:rPr>
                <w:rtl/>
              </w:rPr>
              <w:t xml:space="preserve"> ت</w:t>
            </w:r>
            <w:r>
              <w:rPr>
                <w:rFonts w:hint="cs"/>
                <w:rtl/>
              </w:rPr>
              <w:t>ُ</w:t>
            </w:r>
            <w:r w:rsidRPr="00AC1666">
              <w:rPr>
                <w:rtl/>
              </w:rPr>
              <w:t>همي دموع</w:t>
            </w:r>
            <w:r>
              <w:rPr>
                <w:rFonts w:hint="cs"/>
                <w:rtl/>
              </w:rPr>
              <w:t>ُ</w:t>
            </w:r>
            <w:r w:rsidRPr="00AC1666">
              <w:rPr>
                <w:rtl/>
              </w:rPr>
              <w:t>ه</w:t>
            </w:r>
            <w:r>
              <w:rPr>
                <w:rFonts w:hint="cs"/>
                <w:rtl/>
              </w:rPr>
              <w:t>ُ</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AC1666">
              <w:rPr>
                <w:rtl/>
              </w:rPr>
              <w:t>وخطب</w:t>
            </w:r>
            <w:r>
              <w:rPr>
                <w:rFonts w:hint="cs"/>
                <w:rtl/>
              </w:rPr>
              <w:t>ُ</w:t>
            </w:r>
            <w:r w:rsidRPr="00AC1666">
              <w:rPr>
                <w:rtl/>
              </w:rPr>
              <w:t xml:space="preserve"> جرى</w:t>
            </w:r>
            <w:r>
              <w:rPr>
                <w:rFonts w:hint="cs"/>
                <w:rtl/>
              </w:rPr>
              <w:t>ٰ</w:t>
            </w:r>
            <w:r w:rsidRPr="00AC1666">
              <w:rPr>
                <w:rtl/>
              </w:rPr>
              <w:t xml:space="preserve"> بالطف</w:t>
            </w:r>
            <w:r>
              <w:rPr>
                <w:rFonts w:hint="cs"/>
                <w:rtl/>
              </w:rPr>
              <w:t>ِّ</w:t>
            </w:r>
            <w:r w:rsidRPr="00AC1666">
              <w:rPr>
                <w:rtl/>
              </w:rPr>
              <w:t xml:space="preserve"> لم ي</w:t>
            </w:r>
            <w:r>
              <w:rPr>
                <w:rFonts w:hint="cs"/>
                <w:rtl/>
              </w:rPr>
              <w:t>ُ</w:t>
            </w:r>
            <w:r w:rsidRPr="00AC1666">
              <w:rPr>
                <w:rtl/>
              </w:rPr>
              <w:t>نس</w:t>
            </w:r>
            <w:r>
              <w:rPr>
                <w:rFonts w:hint="cs"/>
                <w:rtl/>
              </w:rPr>
              <w:t>َ</w:t>
            </w:r>
            <w:r w:rsidRPr="00AC1666">
              <w:rPr>
                <w:rtl/>
              </w:rPr>
              <w:t xml:space="preserve"> وقع</w:t>
            </w:r>
            <w:r>
              <w:rPr>
                <w:rFonts w:hint="cs"/>
                <w:rtl/>
              </w:rPr>
              <w:t>ُ</w:t>
            </w:r>
            <w:r w:rsidRPr="00AC1666">
              <w:rPr>
                <w:rtl/>
              </w:rPr>
              <w:t>ه</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AC1666">
              <w:rPr>
                <w:rtl/>
              </w:rPr>
              <w:t>ولم تلتئم</w:t>
            </w:r>
            <w:r>
              <w:rPr>
                <w:rFonts w:hint="cs"/>
                <w:rtl/>
              </w:rPr>
              <w:t>ْ</w:t>
            </w:r>
            <w:r w:rsidRPr="00AC1666">
              <w:rPr>
                <w:rtl/>
              </w:rPr>
              <w:t xml:space="preserve"> طول</w:t>
            </w:r>
            <w:r>
              <w:rPr>
                <w:rFonts w:hint="cs"/>
                <w:rtl/>
              </w:rPr>
              <w:t>َ</w:t>
            </w:r>
            <w:r w:rsidRPr="00AC1666">
              <w:rPr>
                <w:rtl/>
              </w:rPr>
              <w:t xml:space="preserve"> الزمان</w:t>
            </w:r>
            <w:r>
              <w:rPr>
                <w:rFonts w:hint="cs"/>
                <w:rtl/>
              </w:rPr>
              <w:t>ِ</w:t>
            </w:r>
            <w:r w:rsidRPr="00AC1666">
              <w:rPr>
                <w:rtl/>
              </w:rPr>
              <w:t xml:space="preserve"> صدوع</w:t>
            </w:r>
            <w:r>
              <w:rPr>
                <w:rFonts w:hint="cs"/>
                <w:rtl/>
              </w:rPr>
              <w:t>ُ</w:t>
            </w:r>
            <w:r w:rsidRPr="00AC1666">
              <w:rPr>
                <w:rtl/>
              </w:rPr>
              <w:t>ه</w:t>
            </w:r>
            <w:r>
              <w:rPr>
                <w:rFonts w:hint="cs"/>
                <w:rtl/>
              </w:rPr>
              <w:t>ُ</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AC1666">
              <w:rPr>
                <w:rtl/>
              </w:rPr>
              <w:t>عشية</w:t>
            </w:r>
            <w:r>
              <w:rPr>
                <w:rFonts w:hint="cs"/>
                <w:rtl/>
              </w:rPr>
              <w:t>َ</w:t>
            </w:r>
            <w:r w:rsidRPr="00AC1666">
              <w:rPr>
                <w:rtl/>
              </w:rPr>
              <w:t xml:space="preserve"> أمسى</w:t>
            </w:r>
            <w:r>
              <w:rPr>
                <w:rFonts w:hint="cs"/>
                <w:rtl/>
              </w:rPr>
              <w:t>ٰ</w:t>
            </w:r>
            <w:r w:rsidRPr="00AC1666">
              <w:rPr>
                <w:rtl/>
              </w:rPr>
              <w:t xml:space="preserve"> منزل</w:t>
            </w:r>
            <w:r>
              <w:rPr>
                <w:rFonts w:hint="cs"/>
                <w:rtl/>
              </w:rPr>
              <w:t>ُ</w:t>
            </w:r>
            <w:r w:rsidRPr="00AC1666">
              <w:rPr>
                <w:rtl/>
              </w:rPr>
              <w:t xml:space="preserve"> البغي</w:t>
            </w:r>
            <w:r>
              <w:rPr>
                <w:rFonts w:hint="cs"/>
                <w:rtl/>
              </w:rPr>
              <w:t>ِّ</w:t>
            </w:r>
            <w:r w:rsidRPr="00AC1666">
              <w:rPr>
                <w:rtl/>
              </w:rPr>
              <w:t xml:space="preserve"> اهلاً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AC1666">
              <w:rPr>
                <w:rtl/>
              </w:rPr>
              <w:t>ومنزل</w:t>
            </w:r>
            <w:r>
              <w:rPr>
                <w:rFonts w:hint="cs"/>
                <w:rtl/>
              </w:rPr>
              <w:t>ُ</w:t>
            </w:r>
            <w:r w:rsidRPr="00AC1666">
              <w:rPr>
                <w:rtl/>
              </w:rPr>
              <w:t xml:space="preserve"> وحي</w:t>
            </w:r>
            <w:r>
              <w:rPr>
                <w:rFonts w:hint="cs"/>
                <w:rtl/>
              </w:rPr>
              <w:t>ِّ</w:t>
            </w:r>
            <w:r w:rsidRPr="00AC1666">
              <w:rPr>
                <w:rtl/>
              </w:rPr>
              <w:t xml:space="preserve"> الله أقوت</w:t>
            </w:r>
            <w:r>
              <w:rPr>
                <w:rFonts w:hint="cs"/>
                <w:rtl/>
              </w:rPr>
              <w:t>ْ</w:t>
            </w:r>
            <w:r w:rsidRPr="00AC1666">
              <w:rPr>
                <w:rtl/>
              </w:rPr>
              <w:t xml:space="preserve"> ربوع</w:t>
            </w:r>
            <w:r>
              <w:rPr>
                <w:rFonts w:hint="cs"/>
                <w:rtl/>
              </w:rPr>
              <w:t>ُ</w:t>
            </w:r>
            <w:r w:rsidRPr="00AC1666">
              <w:rPr>
                <w:rtl/>
              </w:rPr>
              <w:t>ه</w:t>
            </w:r>
            <w:r>
              <w:rPr>
                <w:rFonts w:hint="cs"/>
                <w:rtl/>
              </w:rPr>
              <w:t>ُ</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AC1666">
              <w:rPr>
                <w:rtl/>
              </w:rPr>
              <w:t>لقد</w:t>
            </w:r>
            <w:r>
              <w:rPr>
                <w:rFonts w:hint="cs"/>
                <w:rtl/>
              </w:rPr>
              <w:t>ْ</w:t>
            </w:r>
            <w:r w:rsidRPr="00AC1666">
              <w:rPr>
                <w:rtl/>
              </w:rPr>
              <w:t xml:space="preserve"> كان</w:t>
            </w:r>
            <w:r>
              <w:rPr>
                <w:rFonts w:hint="cs"/>
                <w:rtl/>
              </w:rPr>
              <w:t>َ</w:t>
            </w:r>
            <w:r w:rsidRPr="00AC1666">
              <w:rPr>
                <w:rtl/>
              </w:rPr>
              <w:t xml:space="preserve"> من يوم</w:t>
            </w:r>
            <w:r>
              <w:rPr>
                <w:rFonts w:hint="cs"/>
                <w:rtl/>
              </w:rPr>
              <w:t>َ</w:t>
            </w:r>
            <w:r w:rsidRPr="00AC1666">
              <w:rPr>
                <w:rtl/>
              </w:rPr>
              <w:t xml:space="preserve"> السقيفة</w:t>
            </w:r>
            <w:r>
              <w:rPr>
                <w:rFonts w:hint="cs"/>
                <w:rtl/>
              </w:rPr>
              <w:t>ِ</w:t>
            </w:r>
            <w:r w:rsidRPr="00AC1666">
              <w:rPr>
                <w:rtl/>
              </w:rPr>
              <w:t xml:space="preserve"> أصل</w:t>
            </w:r>
            <w:r>
              <w:rPr>
                <w:rFonts w:hint="cs"/>
                <w:rtl/>
              </w:rPr>
              <w:t>ُ</w:t>
            </w:r>
            <w:r w:rsidRPr="00AC1666">
              <w:rPr>
                <w:rtl/>
              </w:rPr>
              <w:t>ه</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AC1666">
              <w:rPr>
                <w:rtl/>
              </w:rPr>
              <w:t>وكلّ</w:t>
            </w:r>
            <w:r>
              <w:rPr>
                <w:rFonts w:hint="cs"/>
                <w:rtl/>
              </w:rPr>
              <w:t>ُ</w:t>
            </w:r>
            <w:r w:rsidRPr="00AC1666">
              <w:rPr>
                <w:rtl/>
              </w:rPr>
              <w:t xml:space="preserve"> الرزايا الحادثات</w:t>
            </w:r>
            <w:r>
              <w:rPr>
                <w:rFonts w:hint="cs"/>
                <w:rtl/>
              </w:rPr>
              <w:t>ِ</w:t>
            </w:r>
            <w:r w:rsidRPr="00AC1666">
              <w:rPr>
                <w:rtl/>
              </w:rPr>
              <w:t xml:space="preserve"> فروع</w:t>
            </w:r>
            <w:r>
              <w:rPr>
                <w:rFonts w:hint="cs"/>
                <w:rtl/>
              </w:rPr>
              <w:t>ُ</w:t>
            </w:r>
            <w:r w:rsidRPr="00AC1666">
              <w:rPr>
                <w:rtl/>
              </w:rPr>
              <w:t>ه</w:t>
            </w:r>
            <w:r>
              <w:rPr>
                <w:rFonts w:hint="cs"/>
                <w:rtl/>
              </w:rPr>
              <w:t>ُ</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AC1666">
              <w:rPr>
                <w:rtl/>
              </w:rPr>
              <w:t>فما عذر</w:t>
            </w:r>
            <w:r>
              <w:rPr>
                <w:rFonts w:hint="cs"/>
                <w:rtl/>
              </w:rPr>
              <w:t>ُ</w:t>
            </w:r>
            <w:r w:rsidRPr="00AC1666">
              <w:rPr>
                <w:rtl/>
              </w:rPr>
              <w:t>هم</w:t>
            </w:r>
            <w:r>
              <w:rPr>
                <w:rFonts w:hint="cs"/>
                <w:rtl/>
              </w:rPr>
              <w:t>ْ</w:t>
            </w:r>
            <w:r w:rsidRPr="00AC1666">
              <w:rPr>
                <w:rtl/>
              </w:rPr>
              <w:t xml:space="preserve"> عند النبي</w:t>
            </w:r>
            <w:r>
              <w:rPr>
                <w:rFonts w:hint="cs"/>
                <w:rtl/>
              </w:rPr>
              <w:t>ِّ</w:t>
            </w:r>
            <w:r w:rsidRPr="00AC1666">
              <w:rPr>
                <w:rtl/>
              </w:rPr>
              <w:t xml:space="preserve"> ولم</w:t>
            </w:r>
            <w:r>
              <w:rPr>
                <w:rFonts w:hint="cs"/>
                <w:rtl/>
              </w:rPr>
              <w:t>ْ</w:t>
            </w:r>
            <w:r w:rsidRPr="00AC1666">
              <w:rPr>
                <w:rtl/>
              </w:rPr>
              <w:t xml:space="preserve"> يزل</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AC1666">
              <w:rPr>
                <w:rtl/>
              </w:rPr>
              <w:t>يرى</w:t>
            </w:r>
            <w:r>
              <w:rPr>
                <w:rFonts w:hint="cs"/>
                <w:rtl/>
              </w:rPr>
              <w:t>ٰ</w:t>
            </w:r>
            <w:r w:rsidRPr="00AC1666">
              <w:rPr>
                <w:rtl/>
              </w:rPr>
              <w:t xml:space="preserve"> كلّ</w:t>
            </w:r>
            <w:r>
              <w:rPr>
                <w:rFonts w:hint="cs"/>
                <w:rtl/>
              </w:rPr>
              <w:t>َ</w:t>
            </w:r>
            <w:r w:rsidRPr="00AC1666">
              <w:rPr>
                <w:rtl/>
              </w:rPr>
              <w:t xml:space="preserve"> آن</w:t>
            </w:r>
            <w:r>
              <w:rPr>
                <w:rFonts w:hint="cs"/>
                <w:rtl/>
              </w:rPr>
              <w:t>ِ</w:t>
            </w:r>
            <w:r w:rsidRPr="00AC1666">
              <w:rPr>
                <w:rtl/>
              </w:rPr>
              <w:t xml:space="preserve"> منهم</w:t>
            </w:r>
            <w:r>
              <w:rPr>
                <w:rFonts w:hint="cs"/>
                <w:rtl/>
              </w:rPr>
              <w:t>ُ</w:t>
            </w:r>
            <w:r w:rsidRPr="00AC1666">
              <w:rPr>
                <w:rtl/>
              </w:rPr>
              <w:t xml:space="preserve"> ما</w:t>
            </w:r>
            <w:r>
              <w:rPr>
                <w:rFonts w:hint="cs"/>
                <w:rtl/>
              </w:rPr>
              <w:t xml:space="preserve"> </w:t>
            </w:r>
            <w:r w:rsidRPr="00AC1666">
              <w:rPr>
                <w:rtl/>
              </w:rPr>
              <w:t>يروع</w:t>
            </w:r>
            <w:r>
              <w:rPr>
                <w:rFonts w:hint="cs"/>
                <w:rtl/>
              </w:rPr>
              <w:t>ُ</w:t>
            </w:r>
            <w:r w:rsidRPr="00AC1666">
              <w:rPr>
                <w:rtl/>
              </w:rPr>
              <w:t>ه</w:t>
            </w:r>
            <w:r>
              <w:rPr>
                <w:rFonts w:hint="cs"/>
                <w:rtl/>
              </w:rPr>
              <w:t>ُ</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AC1666">
              <w:rPr>
                <w:rtl/>
              </w:rPr>
              <w:t>أفي غصبهم</w:t>
            </w:r>
            <w:r>
              <w:rPr>
                <w:rFonts w:hint="cs"/>
                <w:rtl/>
              </w:rPr>
              <w:t>ْ</w:t>
            </w:r>
            <w:r w:rsidRPr="00AC1666">
              <w:rPr>
                <w:rtl/>
              </w:rPr>
              <w:t xml:space="preserve"> حقّ</w:t>
            </w:r>
            <w:r>
              <w:rPr>
                <w:rFonts w:hint="cs"/>
                <w:rtl/>
              </w:rPr>
              <w:t>َ</w:t>
            </w:r>
            <w:r w:rsidRPr="00AC1666">
              <w:rPr>
                <w:rtl/>
              </w:rPr>
              <w:t xml:space="preserve"> الوصي</w:t>
            </w:r>
            <w:r>
              <w:rPr>
                <w:rFonts w:hint="cs"/>
                <w:rtl/>
              </w:rPr>
              <w:t>ِّ</w:t>
            </w:r>
            <w:r w:rsidRPr="00AC1666">
              <w:rPr>
                <w:rtl/>
              </w:rPr>
              <w:t xml:space="preserve"> وظلمهم</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AC1666">
              <w:rPr>
                <w:rtl/>
              </w:rPr>
              <w:t>لبضعته</w:t>
            </w:r>
            <w:r>
              <w:rPr>
                <w:rFonts w:hint="cs"/>
                <w:rtl/>
              </w:rPr>
              <w:t>ِ</w:t>
            </w:r>
            <w:r w:rsidRPr="00AC1666">
              <w:rPr>
                <w:rtl/>
              </w:rPr>
              <w:t xml:space="preserve"> الزهراء</w:t>
            </w:r>
            <w:r>
              <w:rPr>
                <w:rFonts w:hint="cs"/>
                <w:rtl/>
              </w:rPr>
              <w:t>ِ</w:t>
            </w:r>
            <w:r w:rsidRPr="00AC1666">
              <w:rPr>
                <w:rtl/>
              </w:rPr>
              <w:t xml:space="preserve"> ي</w:t>
            </w:r>
            <w:r>
              <w:rPr>
                <w:rFonts w:hint="cs"/>
                <w:rtl/>
              </w:rPr>
              <w:t>ُ</w:t>
            </w:r>
            <w:r w:rsidRPr="00AC1666">
              <w:rPr>
                <w:rtl/>
              </w:rPr>
              <w:t>جزى</w:t>
            </w:r>
            <w:r>
              <w:rPr>
                <w:rFonts w:hint="cs"/>
                <w:rtl/>
              </w:rPr>
              <w:t>ٰ</w:t>
            </w:r>
            <w:r w:rsidRPr="00AC1666">
              <w:rPr>
                <w:rtl/>
              </w:rPr>
              <w:t xml:space="preserve"> صنيع</w:t>
            </w:r>
            <w:r>
              <w:rPr>
                <w:rFonts w:hint="cs"/>
                <w:rtl/>
              </w:rPr>
              <w:t>ُ</w:t>
            </w:r>
            <w:r w:rsidRPr="00AC1666">
              <w:rPr>
                <w:rtl/>
              </w:rPr>
              <w:t>ه</w:t>
            </w:r>
            <w:r>
              <w:rPr>
                <w:rFonts w:hint="cs"/>
                <w:rtl/>
              </w:rPr>
              <w:t>ُ</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AC1666">
              <w:rPr>
                <w:rtl/>
              </w:rPr>
              <w:t>لو أنّ</w:t>
            </w:r>
            <w:r>
              <w:rPr>
                <w:rFonts w:hint="cs"/>
                <w:rtl/>
              </w:rPr>
              <w:t>َ</w:t>
            </w:r>
            <w:r w:rsidRPr="00AC1666">
              <w:rPr>
                <w:rtl/>
              </w:rPr>
              <w:t xml:space="preserve"> رسول</w:t>
            </w:r>
            <w:r>
              <w:rPr>
                <w:rFonts w:hint="cs"/>
                <w:rtl/>
              </w:rPr>
              <w:t>َ</w:t>
            </w:r>
            <w:r w:rsidRPr="00AC1666">
              <w:rPr>
                <w:rtl/>
              </w:rPr>
              <w:t xml:space="preserve"> الله ينظر</w:t>
            </w:r>
            <w:r>
              <w:rPr>
                <w:rFonts w:hint="cs"/>
                <w:rtl/>
              </w:rPr>
              <w:t>ُ</w:t>
            </w:r>
            <w:r w:rsidRPr="00AC1666">
              <w:rPr>
                <w:rtl/>
              </w:rPr>
              <w:t xml:space="preserve"> فاطماً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AC1666">
              <w:rPr>
                <w:rtl/>
              </w:rPr>
              <w:t>تنوح</w:t>
            </w:r>
            <w:r>
              <w:rPr>
                <w:rFonts w:hint="cs"/>
                <w:rtl/>
              </w:rPr>
              <w:t>ُ</w:t>
            </w:r>
            <w:r w:rsidRPr="00AC1666">
              <w:rPr>
                <w:rtl/>
              </w:rPr>
              <w:t xml:space="preserve"> ولم</w:t>
            </w:r>
            <w:r>
              <w:rPr>
                <w:rFonts w:hint="cs"/>
                <w:rtl/>
              </w:rPr>
              <w:t>ْ</w:t>
            </w:r>
            <w:r w:rsidRPr="00AC1666">
              <w:rPr>
                <w:rtl/>
              </w:rPr>
              <w:t xml:space="preserve"> تهجع</w:t>
            </w:r>
            <w:r>
              <w:rPr>
                <w:rFonts w:hint="cs"/>
                <w:rtl/>
              </w:rPr>
              <w:t>ْ</w:t>
            </w:r>
            <w:r w:rsidRPr="00AC1666">
              <w:rPr>
                <w:rtl/>
              </w:rPr>
              <w:t xml:space="preserve"> لعزّ هجوع</w:t>
            </w:r>
            <w:r>
              <w:rPr>
                <w:rFonts w:hint="cs"/>
                <w:rtl/>
              </w:rPr>
              <w:t>ُ</w:t>
            </w:r>
            <w:r w:rsidRPr="00AC1666">
              <w:rPr>
                <w:rtl/>
              </w:rPr>
              <w:t>ه</w:t>
            </w:r>
            <w:r>
              <w:rPr>
                <w:rFonts w:hint="cs"/>
                <w:rtl/>
              </w:rPr>
              <w:t>ُ</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AC1666">
              <w:rPr>
                <w:rtl/>
              </w:rPr>
              <w:t>فلولا جنين</w:t>
            </w:r>
            <w:r>
              <w:rPr>
                <w:rFonts w:hint="cs"/>
                <w:rtl/>
              </w:rPr>
              <w:t>ٌ</w:t>
            </w:r>
            <w:r w:rsidRPr="00AC1666">
              <w:rPr>
                <w:rtl/>
              </w:rPr>
              <w:t xml:space="preserve"> أسقطوه</w:t>
            </w:r>
            <w:r>
              <w:rPr>
                <w:rFonts w:hint="cs"/>
                <w:rtl/>
              </w:rPr>
              <w:t>ُ</w:t>
            </w:r>
            <w:r w:rsidRPr="00AC1666">
              <w:rPr>
                <w:rtl/>
              </w:rPr>
              <w:t xml:space="preserve"> لما هوى</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AC1666">
              <w:rPr>
                <w:rtl/>
              </w:rPr>
              <w:t>صريعاً على</w:t>
            </w:r>
            <w:r>
              <w:rPr>
                <w:rFonts w:hint="cs"/>
                <w:rtl/>
              </w:rPr>
              <w:t>ٰ</w:t>
            </w:r>
            <w:r w:rsidRPr="00AC1666">
              <w:rPr>
                <w:rtl/>
              </w:rPr>
              <w:t xml:space="preserve"> صدر</w:t>
            </w:r>
            <w:r>
              <w:rPr>
                <w:rFonts w:hint="cs"/>
                <w:rtl/>
              </w:rPr>
              <w:t>ِ</w:t>
            </w:r>
            <w:r w:rsidRPr="00AC1666">
              <w:rPr>
                <w:rtl/>
              </w:rPr>
              <w:t xml:space="preserve"> الحسين</w:t>
            </w:r>
            <w:r>
              <w:rPr>
                <w:rFonts w:hint="cs"/>
                <w:rtl/>
              </w:rPr>
              <w:t>ِ</w:t>
            </w:r>
            <w:r w:rsidRPr="00AC1666">
              <w:rPr>
                <w:rtl/>
              </w:rPr>
              <w:t xml:space="preserve"> رضيع</w:t>
            </w:r>
            <w:r>
              <w:rPr>
                <w:rFonts w:hint="cs"/>
                <w:rtl/>
              </w:rPr>
              <w:t>ُ</w:t>
            </w:r>
            <w:r w:rsidRPr="00AC1666">
              <w:rPr>
                <w:rtl/>
              </w:rPr>
              <w:t>ه</w:t>
            </w:r>
            <w:r>
              <w:rPr>
                <w:rFonts w:hint="cs"/>
                <w:rtl/>
              </w:rPr>
              <w:t>ُ</w:t>
            </w:r>
            <w:r w:rsidRPr="00D934CC">
              <w:rPr>
                <w:rStyle w:val="libPoemTiniChar0"/>
                <w:rtl/>
              </w:rPr>
              <w:br/>
              <w:t> </w:t>
            </w:r>
          </w:p>
        </w:tc>
      </w:tr>
      <w:tr w:rsidR="00721A0A" w:rsidTr="008044A7">
        <w:tc>
          <w:tcPr>
            <w:tcW w:w="2400" w:type="pct"/>
          </w:tcPr>
          <w:p w:rsidR="00721A0A" w:rsidRDefault="00721A0A" w:rsidP="008044A7">
            <w:pPr>
              <w:pStyle w:val="libNormal0"/>
              <w:rPr>
                <w:rtl/>
              </w:rPr>
            </w:pPr>
            <w:r w:rsidRPr="00AC1666">
              <w:rPr>
                <w:rtl/>
              </w:rPr>
              <w:t>ومن</w:t>
            </w:r>
            <w:r>
              <w:rPr>
                <w:rFonts w:hint="cs"/>
                <w:rtl/>
              </w:rPr>
              <w:t>ْ</w:t>
            </w:r>
            <w:r w:rsidRPr="00AC1666">
              <w:rPr>
                <w:rtl/>
              </w:rPr>
              <w:t xml:space="preserve"> رضّهم</w:t>
            </w:r>
            <w:r>
              <w:rPr>
                <w:rFonts w:hint="cs"/>
                <w:rtl/>
              </w:rPr>
              <w:t>ْ</w:t>
            </w:r>
            <w:r w:rsidRPr="00AC1666">
              <w:rPr>
                <w:rtl/>
              </w:rPr>
              <w:t xml:space="preserve"> ضلع</w:t>
            </w:r>
            <w:r>
              <w:rPr>
                <w:rFonts w:hint="cs"/>
                <w:rtl/>
              </w:rPr>
              <w:t>َ</w:t>
            </w:r>
            <w:r w:rsidRPr="00AC1666">
              <w:rPr>
                <w:rtl/>
              </w:rPr>
              <w:t xml:space="preserve"> البتولة</w:t>
            </w:r>
            <w:r>
              <w:rPr>
                <w:rFonts w:hint="cs"/>
                <w:rtl/>
              </w:rPr>
              <w:t>ِ</w:t>
            </w:r>
            <w:r w:rsidRPr="00AC1666">
              <w:rPr>
                <w:rtl/>
              </w:rPr>
              <w:t xml:space="preserve"> قد</w:t>
            </w:r>
            <w:r>
              <w:rPr>
                <w:rFonts w:hint="cs"/>
                <w:rtl/>
              </w:rPr>
              <w:t>ْ</w:t>
            </w:r>
            <w:r w:rsidRPr="00AC1666">
              <w:rPr>
                <w:rtl/>
              </w:rPr>
              <w:t xml:space="preserve"> غدت</w:t>
            </w:r>
            <w:r>
              <w:rPr>
                <w:rFonts w:hint="cs"/>
                <w:rtl/>
              </w:rPr>
              <w:t>ْ</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8044A7">
            <w:pPr>
              <w:pStyle w:val="libNormal0"/>
              <w:rPr>
                <w:rtl/>
              </w:rPr>
            </w:pPr>
            <w:r w:rsidRPr="00AC1666">
              <w:rPr>
                <w:rtl/>
              </w:rPr>
              <w:t>ت</w:t>
            </w:r>
            <w:r>
              <w:rPr>
                <w:rFonts w:hint="cs"/>
                <w:rtl/>
              </w:rPr>
              <w:t>ُ</w:t>
            </w:r>
            <w:r w:rsidRPr="00AC1666">
              <w:rPr>
                <w:rtl/>
              </w:rPr>
              <w:t>رض</w:t>
            </w:r>
            <w:r>
              <w:rPr>
                <w:rFonts w:hint="cs"/>
                <w:rtl/>
              </w:rPr>
              <w:t>ٌّ</w:t>
            </w:r>
            <w:r w:rsidRPr="00AC1666">
              <w:rPr>
                <w:rtl/>
              </w:rPr>
              <w:t xml:space="preserve"> بجري الصافنات</w:t>
            </w:r>
            <w:r>
              <w:rPr>
                <w:rFonts w:hint="cs"/>
                <w:rtl/>
              </w:rPr>
              <w:t>ِ</w:t>
            </w:r>
            <w:r w:rsidRPr="00AC1666">
              <w:rPr>
                <w:rtl/>
              </w:rPr>
              <w:t xml:space="preserve"> ضلوع</w:t>
            </w:r>
            <w:r>
              <w:rPr>
                <w:rFonts w:hint="cs"/>
                <w:rtl/>
              </w:rPr>
              <w:t>ُ</w:t>
            </w:r>
            <w:r w:rsidRPr="00AC1666">
              <w:rPr>
                <w:rtl/>
              </w:rPr>
              <w:t>ه</w:t>
            </w:r>
            <w:r>
              <w:rPr>
                <w:rFonts w:hint="cs"/>
                <w:rtl/>
              </w:rPr>
              <w:t>ُ</w:t>
            </w:r>
            <w:r w:rsidRPr="00D934CC">
              <w:rPr>
                <w:rStyle w:val="libPoemTiniChar0"/>
                <w:rtl/>
              </w:rPr>
              <w:br/>
              <w:t> </w:t>
            </w:r>
          </w:p>
        </w:tc>
      </w:tr>
    </w:tbl>
    <w:p w:rsidR="00721A0A" w:rsidRPr="00D3097F" w:rsidRDefault="00721A0A" w:rsidP="008044A7">
      <w:pPr>
        <w:pStyle w:val="libNormal"/>
        <w:rPr>
          <w:rtl/>
        </w:rPr>
      </w:pPr>
      <w:r w:rsidRPr="00D3097F">
        <w:rPr>
          <w:rtl/>
        </w:rPr>
        <w:br w:type="page"/>
      </w:r>
    </w:p>
    <w:p w:rsidR="00721A0A" w:rsidRDefault="00721A0A" w:rsidP="00721A0A">
      <w:pPr>
        <w:pStyle w:val="Heading2Center"/>
        <w:rPr>
          <w:rtl/>
        </w:rPr>
      </w:pPr>
      <w:r w:rsidRPr="00C8755F">
        <w:rPr>
          <w:rtl/>
        </w:rPr>
        <w:lastRenderedPageBreak/>
        <w:br w:type="page"/>
      </w:r>
      <w:bookmarkStart w:id="150" w:name="_Toc256785570"/>
      <w:r>
        <w:rPr>
          <w:rtl/>
        </w:rPr>
        <w:lastRenderedPageBreak/>
        <w:t>البحث السادس عشر</w:t>
      </w:r>
      <w:bookmarkEnd w:id="150"/>
    </w:p>
    <w:p w:rsidR="00721A0A" w:rsidRDefault="00721A0A" w:rsidP="00721A0A">
      <w:pPr>
        <w:pStyle w:val="Heading2Center"/>
        <w:rPr>
          <w:rtl/>
        </w:rPr>
      </w:pPr>
      <w:bookmarkStart w:id="151" w:name="_Toc256785571"/>
      <w:r>
        <w:rPr>
          <w:rtl/>
        </w:rPr>
        <w:t xml:space="preserve">فاطمة </w:t>
      </w:r>
      <w:r w:rsidR="00F55C0D" w:rsidRPr="00F55C0D">
        <w:rPr>
          <w:rStyle w:val="libAlaemChar"/>
          <w:rFonts w:hint="cs"/>
          <w:rtl/>
        </w:rPr>
        <w:t>عليها‌السلام</w:t>
      </w:r>
      <w:r>
        <w:rPr>
          <w:rtl/>
        </w:rPr>
        <w:t xml:space="preserve"> وعلاقتها بالحسين </w:t>
      </w:r>
      <w:bookmarkEnd w:id="151"/>
      <w:r w:rsidR="00F55C0D" w:rsidRPr="00F55C0D">
        <w:rPr>
          <w:rStyle w:val="libAlaemChar"/>
          <w:rFonts w:hint="cs"/>
          <w:rtl/>
        </w:rPr>
        <w:t>عليه‌السلام</w:t>
      </w:r>
    </w:p>
    <w:p w:rsidR="00721A0A" w:rsidRDefault="00721A0A" w:rsidP="00FD0A07">
      <w:pPr>
        <w:pStyle w:val="libNormal"/>
        <w:rPr>
          <w:rtl/>
        </w:rPr>
      </w:pPr>
      <w:r>
        <w:rPr>
          <w:rtl/>
        </w:rPr>
        <w:t xml:space="preserve">للصديقة الطاهرة فاطمة الزهراء </w:t>
      </w:r>
      <w:r w:rsidR="00F55C0D" w:rsidRPr="00F55C0D">
        <w:rPr>
          <w:rStyle w:val="libAlaemChar"/>
          <w:rFonts w:hint="cs"/>
          <w:rtl/>
        </w:rPr>
        <w:t>عليها‌السلام</w:t>
      </w:r>
      <w:r>
        <w:rPr>
          <w:rtl/>
        </w:rPr>
        <w:t xml:space="preserve"> عدة أولاد منهم الحسن والحسين </w:t>
      </w:r>
      <w:r w:rsidR="00F55C0D" w:rsidRPr="00F55C0D">
        <w:rPr>
          <w:rStyle w:val="libAlaemChar"/>
          <w:rFonts w:hint="cs"/>
          <w:rtl/>
        </w:rPr>
        <w:t>عليهم‌السلام</w:t>
      </w:r>
      <w:r>
        <w:rPr>
          <w:rtl/>
        </w:rPr>
        <w:t xml:space="preserve"> ، علما ان علاقتها كانت بهذين الولدين تفوق علاقة أكثر الامهات في تاريخ البشرية وذلك نابع من كونهم ذرية رسول الله </w:t>
      </w:r>
      <w:r w:rsidR="00F55C0D" w:rsidRPr="00F55C0D">
        <w:rPr>
          <w:rStyle w:val="libAlaemChar"/>
          <w:rFonts w:hint="cs"/>
          <w:rtl/>
        </w:rPr>
        <w:t>صلى‌الله‌عليه‌وآله</w:t>
      </w:r>
      <w:r>
        <w:rPr>
          <w:rtl/>
        </w:rPr>
        <w:t xml:space="preserve"> اضافة إلى كونهم النسل الطاهر لها ، وبمقتضى علاقة الام بأبنائها ولقد حدثنا التاريخ عن نشوء هذه العلاقة بين الام من جهة وبين ابنائها ومن خلال الاحاديث المروية عن أهل البيت </w:t>
      </w:r>
      <w:r w:rsidR="00F55C0D" w:rsidRPr="00F55C0D">
        <w:rPr>
          <w:rStyle w:val="libAlaemChar"/>
          <w:rFonts w:hint="cs"/>
          <w:rtl/>
        </w:rPr>
        <w:t>عليهم‌السلام</w:t>
      </w:r>
      <w:r>
        <w:rPr>
          <w:rtl/>
        </w:rPr>
        <w:t xml:space="preserve"> من جهة اخرى ، والذي نريد التركيز عليه هنا في هذا الموضوع الختامي لكتابنا هذا هو علاقة الصديقة الطاهرة فاطمة </w:t>
      </w:r>
      <w:r w:rsidR="00F55C0D" w:rsidRPr="00F55C0D">
        <w:rPr>
          <w:rStyle w:val="libAlaemChar"/>
          <w:rFonts w:hint="cs"/>
          <w:rtl/>
        </w:rPr>
        <w:t>عليها‌السلام</w:t>
      </w:r>
      <w:r>
        <w:rPr>
          <w:rtl/>
        </w:rPr>
        <w:t xml:space="preserve"> بولدها الحسين </w:t>
      </w:r>
      <w:r w:rsidR="00F55C0D" w:rsidRPr="00F55C0D">
        <w:rPr>
          <w:rStyle w:val="libAlaemChar"/>
          <w:rFonts w:hint="cs"/>
          <w:rtl/>
        </w:rPr>
        <w:t>عليها‌السلام</w:t>
      </w:r>
      <w:r>
        <w:rPr>
          <w:rtl/>
        </w:rPr>
        <w:t xml:space="preserve"> ريحانة رسول الله </w:t>
      </w:r>
      <w:r w:rsidR="00F55C0D" w:rsidRPr="00F55C0D">
        <w:rPr>
          <w:rStyle w:val="libAlaemChar"/>
          <w:rFonts w:hint="cs"/>
          <w:rtl/>
        </w:rPr>
        <w:t>صلى‌الله‌عليه‌وآله</w:t>
      </w:r>
      <w:r>
        <w:rPr>
          <w:rtl/>
        </w:rPr>
        <w:t xml:space="preserve"> ، الذي كان يلقمه حباً وحجراً دافأ خلال حياته الشريفة ، كيف لا وكان الرسول </w:t>
      </w:r>
      <w:r w:rsidR="00F55C0D" w:rsidRPr="00F55C0D">
        <w:rPr>
          <w:rStyle w:val="libAlaemChar"/>
          <w:rFonts w:hint="cs"/>
          <w:rtl/>
        </w:rPr>
        <w:t>صلى‌الله‌عليه‌وآله</w:t>
      </w:r>
      <w:r>
        <w:rPr>
          <w:rtl/>
        </w:rPr>
        <w:t xml:space="preserve"> ينظر إلى الحسين بأنه حامل فكره على مدى الزمن حياةً وشهادةً لكي يضيء من خلال ذلك للناس حياتهم الفكرية والاجتماعية والسياسية عبر</w:t>
      </w:r>
      <w:r>
        <w:rPr>
          <w:rFonts w:hint="cs"/>
          <w:rtl/>
        </w:rPr>
        <w:t>َ</w:t>
      </w:r>
      <w:r>
        <w:rPr>
          <w:rtl/>
        </w:rPr>
        <w:t xml:space="preserve"> مرّ</w:t>
      </w:r>
      <w:r>
        <w:rPr>
          <w:rFonts w:hint="cs"/>
          <w:rtl/>
        </w:rPr>
        <w:t>َ</w:t>
      </w:r>
      <w:r>
        <w:rPr>
          <w:rtl/>
        </w:rPr>
        <w:t xml:space="preserve"> العصور ، وعلى أي حال فان رسول الله </w:t>
      </w:r>
      <w:r w:rsidR="00F55C0D" w:rsidRPr="00F55C0D">
        <w:rPr>
          <w:rStyle w:val="libAlaemChar"/>
          <w:rFonts w:hint="cs"/>
          <w:rtl/>
        </w:rPr>
        <w:t>صلى‌الله‌عليه‌وآله</w:t>
      </w:r>
      <w:r>
        <w:rPr>
          <w:rtl/>
        </w:rPr>
        <w:t xml:space="preserve"> استمد من وراء الغيب علمه بأن بضعته الطاهرة فاطمة الزهراء </w:t>
      </w:r>
      <w:r w:rsidR="00F55C0D" w:rsidRPr="00F55C0D">
        <w:rPr>
          <w:rStyle w:val="libAlaemChar"/>
          <w:rFonts w:hint="cs"/>
          <w:rtl/>
        </w:rPr>
        <w:t>عليها‌السلام</w:t>
      </w:r>
      <w:r>
        <w:rPr>
          <w:rtl/>
        </w:rPr>
        <w:t xml:space="preserve"> سوف يتفرع منها الغصن والثمرة الطيبة لأئمة أهل البيت </w:t>
      </w:r>
      <w:r w:rsidR="00FD0A07" w:rsidRPr="00F55C0D">
        <w:rPr>
          <w:rStyle w:val="libAlaemChar"/>
          <w:rFonts w:hint="cs"/>
          <w:rtl/>
        </w:rPr>
        <w:t>عليها‌السلام</w:t>
      </w:r>
      <w:r w:rsidR="00FD0A07">
        <w:rPr>
          <w:rtl/>
        </w:rPr>
        <w:t xml:space="preserve"> </w:t>
      </w:r>
      <w:r>
        <w:rPr>
          <w:rtl/>
        </w:rPr>
        <w:t>والذين ي</w:t>
      </w:r>
      <w:r>
        <w:rPr>
          <w:rFonts w:hint="cs"/>
          <w:rtl/>
        </w:rPr>
        <w:t>ح</w:t>
      </w:r>
      <w:r>
        <w:rPr>
          <w:rtl/>
        </w:rPr>
        <w:t>ملون اعباء الإمامة ويدعون الناس عبر مرّ</w:t>
      </w:r>
      <w:r>
        <w:rPr>
          <w:rFonts w:hint="cs"/>
          <w:rtl/>
        </w:rPr>
        <w:t>َ</w:t>
      </w:r>
      <w:r>
        <w:rPr>
          <w:rtl/>
        </w:rPr>
        <w:t xml:space="preserve"> السنين والاعوام إلى طريق الهداية والتقوى والصلاح في الدين والدنيا والاخرة لذا كان الرسول يولي اهتماماً بالغاً ببضعته الطاهرة </w:t>
      </w:r>
      <w:r w:rsidR="00F55C0D" w:rsidRPr="00F55C0D">
        <w:rPr>
          <w:rStyle w:val="libAlaemChar"/>
          <w:rFonts w:hint="cs"/>
          <w:rtl/>
        </w:rPr>
        <w:t>عليها‌السلام</w:t>
      </w:r>
      <w:r>
        <w:rPr>
          <w:rtl/>
        </w:rPr>
        <w:t xml:space="preserve"> وبولديها الحسن والحسين </w:t>
      </w:r>
      <w:r w:rsidR="00F55C0D" w:rsidRPr="00F55C0D">
        <w:rPr>
          <w:rStyle w:val="libAlaemChar"/>
          <w:rFonts w:hint="cs"/>
          <w:rtl/>
        </w:rPr>
        <w:t>عليهم‌السلام</w:t>
      </w:r>
      <w:r>
        <w:rPr>
          <w:rtl/>
        </w:rPr>
        <w:t xml:space="preserve"> ، وفي الموضوع وعلى هذا الاساس سوف نولي اهتماما بارزاً من خلال النصوص بحياة الصديقة الشهيدة وعلاقتها انذاك بولدها الحسين </w:t>
      </w:r>
      <w:r w:rsidR="00F55C0D" w:rsidRPr="00F55C0D">
        <w:rPr>
          <w:rStyle w:val="libAlaemChar"/>
          <w:rFonts w:hint="cs"/>
          <w:rtl/>
        </w:rPr>
        <w:t>عليه‌السلام</w:t>
      </w:r>
      <w:r>
        <w:rPr>
          <w:rtl/>
        </w:rPr>
        <w:t xml:space="preserve"> مستمدين ذلك من آثار الرسول وأهل بيته وكلماتهم النورانية التي نشروها خلال سيرة حياتهم الشريفة والتي كلها دروس وعبر للمؤمنين على مر العصور والازمان</w:t>
      </w:r>
      <w:r>
        <w:rPr>
          <w:rFonts w:hint="cs"/>
          <w:rtl/>
        </w:rPr>
        <w:t>.</w:t>
      </w:r>
    </w:p>
    <w:p w:rsidR="00721A0A" w:rsidRDefault="00721A0A" w:rsidP="00721A0A">
      <w:pPr>
        <w:pStyle w:val="Heading3Center"/>
        <w:rPr>
          <w:rtl/>
        </w:rPr>
      </w:pPr>
      <w:r w:rsidRPr="00B624D6">
        <w:rPr>
          <w:rtl/>
        </w:rPr>
        <w:br w:type="page"/>
      </w:r>
      <w:bookmarkStart w:id="152" w:name="_Toc256785572"/>
      <w:r>
        <w:rPr>
          <w:rtl/>
        </w:rPr>
        <w:lastRenderedPageBreak/>
        <w:t>الولادة الميمونة</w:t>
      </w:r>
      <w:bookmarkEnd w:id="152"/>
    </w:p>
    <w:p w:rsidR="00721A0A" w:rsidRDefault="00721A0A" w:rsidP="008044A7">
      <w:pPr>
        <w:pStyle w:val="libNormal"/>
        <w:rPr>
          <w:rtl/>
        </w:rPr>
      </w:pPr>
      <w:r>
        <w:rPr>
          <w:rtl/>
        </w:rPr>
        <w:t xml:space="preserve">مضت عدة ايام على ولادة الإمام الحسن </w:t>
      </w:r>
      <w:r w:rsidR="00F55C0D" w:rsidRPr="00F55C0D">
        <w:rPr>
          <w:rStyle w:val="libAlaemChar"/>
          <w:rFonts w:hint="cs"/>
          <w:rtl/>
        </w:rPr>
        <w:t>عليه‌السلام</w:t>
      </w:r>
      <w:r>
        <w:rPr>
          <w:rtl/>
        </w:rPr>
        <w:t xml:space="preserve"> وامتلأ البيت النبوي سروراً وفرحاً ولم تمض الايام القليلة حددها المؤرخين باثنين وخمسين يوماً حتى علقت سيدة النساء بحمل جديد ظل يتطلع إليه الرسول </w:t>
      </w:r>
      <w:r w:rsidR="00F55C0D" w:rsidRPr="00F55C0D">
        <w:rPr>
          <w:rStyle w:val="libAlaemChar"/>
          <w:rFonts w:hint="cs"/>
          <w:rtl/>
        </w:rPr>
        <w:t>صلى‌الله‌عليه‌وآله</w:t>
      </w:r>
      <w:r>
        <w:rPr>
          <w:rtl/>
        </w:rPr>
        <w:t xml:space="preserve"> وسائر المسلمين بفارغ الصبر وكلهم رجاء وأمل في أن يشفع الله ذلك الكوكب بكوكب آخر ليضيء في سماء الأمة الاسلامية ويكون امتداداً لحياة المنقذ العظيم </w:t>
      </w:r>
      <w:r w:rsidRPr="00A66DCD">
        <w:rPr>
          <w:rStyle w:val="libFootnotenumChar"/>
          <w:rtl/>
        </w:rPr>
        <w:t>(1)</w:t>
      </w:r>
      <w:r>
        <w:rPr>
          <w:rtl/>
        </w:rPr>
        <w:t xml:space="preserve">. ورأت السيدة ام الفضل بنت الحارث </w:t>
      </w:r>
      <w:r w:rsidRPr="00A66DCD">
        <w:rPr>
          <w:rStyle w:val="libFootnotenumChar"/>
          <w:rtl/>
        </w:rPr>
        <w:t>(2)</w:t>
      </w:r>
      <w:r>
        <w:rPr>
          <w:rtl/>
        </w:rPr>
        <w:t xml:space="preserve"> في منامها </w:t>
      </w:r>
      <w:r>
        <w:rPr>
          <w:rFonts w:hint="cs"/>
          <w:rtl/>
        </w:rPr>
        <w:t>ر</w:t>
      </w:r>
      <w:r>
        <w:rPr>
          <w:rtl/>
        </w:rPr>
        <w:t>ؤية غريبة لم تهتد إلى تأويلها ، فهر</w:t>
      </w:r>
      <w:r>
        <w:rPr>
          <w:rFonts w:hint="cs"/>
          <w:rtl/>
        </w:rPr>
        <w:t>ع</w:t>
      </w:r>
      <w:r>
        <w:rPr>
          <w:rtl/>
        </w:rPr>
        <w:t xml:space="preserve">ت إلى رسول الله </w:t>
      </w:r>
      <w:r w:rsidR="00F55C0D" w:rsidRPr="00F55C0D">
        <w:rPr>
          <w:rStyle w:val="libAlaemChar"/>
          <w:rFonts w:hint="cs"/>
          <w:rtl/>
        </w:rPr>
        <w:t>صلى‌الله‌عليه‌وآله</w:t>
      </w:r>
      <w:r>
        <w:rPr>
          <w:rtl/>
        </w:rPr>
        <w:t xml:space="preserve"> قائلة له : « إني رأيت حلماً منكراً كأن قطعة من جسدك قطعت ووضعت في حجري</w:t>
      </w:r>
      <w:r>
        <w:rPr>
          <w:rFonts w:hint="cs"/>
          <w:rtl/>
        </w:rPr>
        <w:t xml:space="preserve"> </w:t>
      </w:r>
      <w:r>
        <w:rPr>
          <w:rtl/>
        </w:rPr>
        <w:t xml:space="preserve">؟ ... » فأزاح النبي مخاوفها وبشرها بخير قائلاً : « خيراً رأيت ، تلد فاطمة ان شاء الله غلاماً فيكون في حجرك ... » ومضت الايام سريعاً فوضعت سيدة النساء فاطمة ولدها الحسين فكان في حجر أم الفضل كما أخبرها النبي </w:t>
      </w:r>
      <w:r w:rsidR="00F55C0D" w:rsidRPr="00F55C0D">
        <w:rPr>
          <w:rStyle w:val="libAlaemChar"/>
          <w:rFonts w:hint="cs"/>
          <w:rtl/>
        </w:rPr>
        <w:t>صلى‌الله‌عليه‌وآله</w:t>
      </w:r>
      <w:r>
        <w:rPr>
          <w:rtl/>
        </w:rPr>
        <w:t xml:space="preserve"> </w:t>
      </w:r>
      <w:r w:rsidRPr="00A66DCD">
        <w:rPr>
          <w:rStyle w:val="libFootnotenumChar"/>
          <w:rtl/>
        </w:rPr>
        <w:t>(3)</w:t>
      </w:r>
      <w:r>
        <w:rPr>
          <w:rtl/>
        </w:rPr>
        <w:t>.</w:t>
      </w:r>
    </w:p>
    <w:p w:rsidR="00721A0A" w:rsidRDefault="00721A0A" w:rsidP="00721A0A">
      <w:pPr>
        <w:pStyle w:val="Heading3Center"/>
        <w:rPr>
          <w:rtl/>
        </w:rPr>
      </w:pPr>
      <w:bookmarkStart w:id="153" w:name="_Toc256785573"/>
      <w:r>
        <w:rPr>
          <w:rtl/>
        </w:rPr>
        <w:t xml:space="preserve">إخبار فاطمة بقتل الحسين </w:t>
      </w:r>
      <w:bookmarkEnd w:id="153"/>
      <w:r w:rsidR="00F55C0D" w:rsidRPr="00F55C0D">
        <w:rPr>
          <w:rStyle w:val="libAlaemChar"/>
          <w:rFonts w:hint="cs"/>
          <w:rtl/>
        </w:rPr>
        <w:t>عليه‌السلام</w:t>
      </w:r>
    </w:p>
    <w:p w:rsidR="00721A0A" w:rsidRDefault="00721A0A" w:rsidP="008044A7">
      <w:pPr>
        <w:pStyle w:val="libNormal"/>
        <w:rPr>
          <w:rtl/>
        </w:rPr>
      </w:pPr>
      <w:r>
        <w:rPr>
          <w:rtl/>
        </w:rPr>
        <w:t xml:space="preserve">عن ابي عبد الله </w:t>
      </w:r>
      <w:r w:rsidR="00F55C0D" w:rsidRPr="00F55C0D">
        <w:rPr>
          <w:rStyle w:val="libAlaemChar"/>
          <w:rFonts w:hint="cs"/>
          <w:rtl/>
        </w:rPr>
        <w:t>عليه‌السلام</w:t>
      </w:r>
      <w:r>
        <w:rPr>
          <w:rtl/>
        </w:rPr>
        <w:t xml:space="preserve"> : ان جبرئيل </w:t>
      </w:r>
      <w:r w:rsidR="00F55C0D" w:rsidRPr="00F55C0D">
        <w:rPr>
          <w:rStyle w:val="libAlaemChar"/>
          <w:rFonts w:hint="cs"/>
          <w:rtl/>
        </w:rPr>
        <w:t>عليه‌السلام</w:t>
      </w:r>
      <w:r>
        <w:rPr>
          <w:rtl/>
        </w:rPr>
        <w:t xml:space="preserve"> نزل على محمد </w:t>
      </w:r>
      <w:r w:rsidR="00F55C0D" w:rsidRPr="00F55C0D">
        <w:rPr>
          <w:rStyle w:val="libAlaemChar"/>
          <w:rFonts w:hint="cs"/>
          <w:rtl/>
        </w:rPr>
        <w:t>صلى‌الله‌عليه‌وآله</w:t>
      </w:r>
      <w:r>
        <w:rPr>
          <w:rtl/>
        </w:rPr>
        <w:t xml:space="preserve"> فقال : يا محمد إن الله يقرأ عليك السلام ، ويبشرك بمولود يولد من فاطمة </w:t>
      </w:r>
      <w:r w:rsidR="00F55C0D" w:rsidRPr="00F55C0D">
        <w:rPr>
          <w:rStyle w:val="libAlaemChar"/>
          <w:rFonts w:hint="cs"/>
          <w:rtl/>
        </w:rPr>
        <w:t>عليها‌السلام</w:t>
      </w:r>
      <w:r>
        <w:rPr>
          <w:rtl/>
        </w:rPr>
        <w:t xml:space="preserve"> تقتله أ</w:t>
      </w:r>
      <w:r>
        <w:rPr>
          <w:rFonts w:hint="cs"/>
          <w:rtl/>
        </w:rPr>
        <w:t>ُ</w:t>
      </w:r>
      <w:r>
        <w:rPr>
          <w:rtl/>
        </w:rPr>
        <w:t>متك من بعدك.</w:t>
      </w:r>
    </w:p>
    <w:p w:rsidR="00721A0A" w:rsidRDefault="00721A0A" w:rsidP="008044A7">
      <w:pPr>
        <w:pStyle w:val="libNormal"/>
        <w:rPr>
          <w:rtl/>
        </w:rPr>
      </w:pPr>
      <w:r>
        <w:rPr>
          <w:rtl/>
        </w:rPr>
        <w:t>فقال : يا جبرئيل ، وعلى ربي السلام ، لا</w:t>
      </w:r>
      <w:r>
        <w:rPr>
          <w:rFonts w:hint="cs"/>
          <w:rtl/>
        </w:rPr>
        <w:t xml:space="preserve"> </w:t>
      </w:r>
      <w:r>
        <w:rPr>
          <w:rtl/>
        </w:rPr>
        <w:t>حاجة لي في مولود تقتله امتي من بعدي ، قال : فعرج جبرئيل إلى السماء ، ثم هبط فقال له مثل ذلك.</w:t>
      </w:r>
    </w:p>
    <w:p w:rsidR="00721A0A" w:rsidRDefault="00721A0A" w:rsidP="008044A7">
      <w:pPr>
        <w:pStyle w:val="libNormal"/>
        <w:rPr>
          <w:rtl/>
        </w:rPr>
      </w:pPr>
      <w:r>
        <w:rPr>
          <w:rtl/>
        </w:rPr>
        <w:t>فقال : يا جبرئيل وعلى ربي السلام ، لا</w:t>
      </w:r>
      <w:r>
        <w:rPr>
          <w:rFonts w:hint="cs"/>
          <w:rtl/>
        </w:rPr>
        <w:t xml:space="preserve"> </w:t>
      </w:r>
      <w:r>
        <w:rPr>
          <w:rtl/>
        </w:rPr>
        <w:t>حاجة لي في مولود تقتله أمتي من بعدي ، فعرج جبرئيل إلى السماء ، ثم هبط فقال له : يا محمد إن ربك يقرؤك السلام ، ويبشرك انه جاعل في ذريته الإمامة والولاية والوصية ، فقال : قد رضيت ، ثم أرسل إلى</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حياة الإمام الحسين للشيخ القرشي : 1 </w:t>
      </w:r>
      <w:r>
        <w:rPr>
          <w:rFonts w:hint="cs"/>
          <w:rtl/>
        </w:rPr>
        <w:t>/</w:t>
      </w:r>
      <w:r>
        <w:rPr>
          <w:rtl/>
        </w:rPr>
        <w:t xml:space="preserve"> 25.</w:t>
      </w:r>
    </w:p>
    <w:p w:rsidR="00721A0A" w:rsidRDefault="00721A0A" w:rsidP="00A66DCD">
      <w:pPr>
        <w:pStyle w:val="libFootnote0"/>
        <w:rPr>
          <w:rtl/>
        </w:rPr>
      </w:pPr>
      <w:r>
        <w:rPr>
          <w:rtl/>
        </w:rPr>
        <w:t xml:space="preserve">(2) راجع ترجمتها في الطبقات الكبرى : 8 </w:t>
      </w:r>
      <w:r>
        <w:rPr>
          <w:rFonts w:hint="cs"/>
          <w:rtl/>
        </w:rPr>
        <w:t>/</w:t>
      </w:r>
      <w:r>
        <w:rPr>
          <w:rtl/>
        </w:rPr>
        <w:t xml:space="preserve"> 278 ، والاصابة : 4 </w:t>
      </w:r>
      <w:r>
        <w:rPr>
          <w:rFonts w:hint="cs"/>
          <w:rtl/>
        </w:rPr>
        <w:t>/</w:t>
      </w:r>
      <w:r>
        <w:rPr>
          <w:rtl/>
        </w:rPr>
        <w:t xml:space="preserve"> 464.</w:t>
      </w:r>
    </w:p>
    <w:p w:rsidR="00721A0A" w:rsidRDefault="00721A0A" w:rsidP="00A66DCD">
      <w:pPr>
        <w:pStyle w:val="libFootnote0"/>
        <w:rPr>
          <w:rtl/>
        </w:rPr>
      </w:pPr>
      <w:r>
        <w:rPr>
          <w:rtl/>
        </w:rPr>
        <w:t xml:space="preserve">(3) مستدرك الصحيحين : 3 </w:t>
      </w:r>
      <w:r>
        <w:rPr>
          <w:rFonts w:hint="cs"/>
          <w:rtl/>
        </w:rPr>
        <w:t>/</w:t>
      </w:r>
      <w:r>
        <w:rPr>
          <w:rtl/>
        </w:rPr>
        <w:t xml:space="preserve"> 127 عن حياة الإمام الحسين للقرشي : 26.</w:t>
      </w:r>
    </w:p>
    <w:p w:rsidR="00721A0A" w:rsidRDefault="00721A0A" w:rsidP="008044A7">
      <w:pPr>
        <w:pStyle w:val="libNormal0"/>
        <w:rPr>
          <w:rtl/>
        </w:rPr>
      </w:pPr>
      <w:r w:rsidRPr="00802494">
        <w:rPr>
          <w:rtl/>
        </w:rPr>
        <w:br w:type="page"/>
      </w:r>
      <w:r>
        <w:rPr>
          <w:rtl/>
        </w:rPr>
        <w:lastRenderedPageBreak/>
        <w:t xml:space="preserve">فاطمة </w:t>
      </w:r>
      <w:r w:rsidR="00F55C0D" w:rsidRPr="00F55C0D">
        <w:rPr>
          <w:rStyle w:val="libAlaemChar"/>
          <w:rFonts w:hint="cs"/>
          <w:rtl/>
        </w:rPr>
        <w:t>عليها‌السلام</w:t>
      </w:r>
      <w:r>
        <w:rPr>
          <w:rtl/>
        </w:rPr>
        <w:t xml:space="preserve"> أن الله « تبارك وتعالى » يبشرك بمولود يولد منك تقتله أ</w:t>
      </w:r>
      <w:r>
        <w:rPr>
          <w:rFonts w:hint="cs"/>
          <w:rtl/>
        </w:rPr>
        <w:t>ُ</w:t>
      </w:r>
      <w:r>
        <w:rPr>
          <w:rtl/>
        </w:rPr>
        <w:t>متي من بعدي ، فأرس</w:t>
      </w:r>
      <w:r>
        <w:rPr>
          <w:rFonts w:hint="cs"/>
          <w:rtl/>
        </w:rPr>
        <w:t>لت</w:t>
      </w:r>
      <w:r>
        <w:rPr>
          <w:rtl/>
        </w:rPr>
        <w:t xml:space="preserve"> إليه : أن لا</w:t>
      </w:r>
      <w:r>
        <w:rPr>
          <w:rFonts w:hint="cs"/>
          <w:rtl/>
        </w:rPr>
        <w:t xml:space="preserve"> </w:t>
      </w:r>
      <w:r>
        <w:rPr>
          <w:rtl/>
        </w:rPr>
        <w:t xml:space="preserve">حاجة لي في مولود يولد مني تقتله أمتك ، من بعدك. فأرسل اليها ان الله جاعل في ذريته الإمامة والولاية والوصية فأرسلت : أني قد رضيت ، « حملته أمه كرها ووضعته كرهاً وحمله وفصاله ثلاثون شهراً حتى إذا بلغ أشده وبلغ أربعين سنة قال رب أوزعني أن اشكر نعمتك التي أنعمت علي وعلى والدي وان أعمل صالحاً ترضيه وأصلح لي في ذريتي إني تبت اليك واني من المسلمين » </w:t>
      </w:r>
      <w:r w:rsidRPr="00A66DCD">
        <w:rPr>
          <w:rStyle w:val="libFootnotenumChar"/>
          <w:rtl/>
        </w:rPr>
        <w:t>(1)</w:t>
      </w:r>
      <w:r>
        <w:rPr>
          <w:rtl/>
        </w:rPr>
        <w:t>.</w:t>
      </w:r>
    </w:p>
    <w:p w:rsidR="00721A0A" w:rsidRDefault="00721A0A" w:rsidP="008044A7">
      <w:pPr>
        <w:pStyle w:val="libNormal"/>
        <w:rPr>
          <w:rtl/>
        </w:rPr>
      </w:pPr>
      <w:r>
        <w:rPr>
          <w:rtl/>
        </w:rPr>
        <w:t xml:space="preserve">وايضا عن ابي عبد الله </w:t>
      </w:r>
      <w:r w:rsidR="00F55C0D" w:rsidRPr="00F55C0D">
        <w:rPr>
          <w:rStyle w:val="libAlaemChar"/>
          <w:rFonts w:hint="cs"/>
          <w:rtl/>
        </w:rPr>
        <w:t>عليه‌السلام</w:t>
      </w:r>
      <w:r>
        <w:rPr>
          <w:rtl/>
        </w:rPr>
        <w:t xml:space="preserve"> قال : كان الحسين مع أمه </w:t>
      </w:r>
      <w:r w:rsidR="00F55C0D" w:rsidRPr="00F55C0D">
        <w:rPr>
          <w:rStyle w:val="libAlaemChar"/>
          <w:rFonts w:hint="cs"/>
          <w:rtl/>
        </w:rPr>
        <w:t>صلى‌الله‌عليه‌وآله</w:t>
      </w:r>
      <w:r>
        <w:rPr>
          <w:rtl/>
        </w:rPr>
        <w:t xml:space="preserve"> تحمله ، فأخذه النبي </w:t>
      </w:r>
      <w:r w:rsidR="00F55C0D" w:rsidRPr="00F55C0D">
        <w:rPr>
          <w:rStyle w:val="libAlaemChar"/>
          <w:rFonts w:hint="cs"/>
          <w:rtl/>
        </w:rPr>
        <w:t>صلى‌الله‌عليه‌وآله</w:t>
      </w:r>
      <w:r>
        <w:rPr>
          <w:rtl/>
        </w:rPr>
        <w:t xml:space="preserve"> ، وقال : لعن الله قاتلك ، ولعن الله سالبك واهلك الله المتوازرين عليك ، وحكم الله بيني وبين من اعان عليك.</w:t>
      </w:r>
    </w:p>
    <w:p w:rsidR="00721A0A" w:rsidRDefault="00721A0A" w:rsidP="008044A7">
      <w:pPr>
        <w:pStyle w:val="libNormal"/>
        <w:rPr>
          <w:rtl/>
        </w:rPr>
      </w:pPr>
      <w:r>
        <w:rPr>
          <w:rtl/>
        </w:rPr>
        <w:t xml:space="preserve">قالت فاطمة الزهراء </w:t>
      </w:r>
      <w:r w:rsidR="00F55C0D" w:rsidRPr="00F55C0D">
        <w:rPr>
          <w:rStyle w:val="libAlaemChar"/>
          <w:rFonts w:hint="cs"/>
          <w:rtl/>
        </w:rPr>
        <w:t>عليها‌السلام</w:t>
      </w:r>
      <w:r>
        <w:rPr>
          <w:rtl/>
        </w:rPr>
        <w:t xml:space="preserve"> : يا أبة ، أيّ شيء تقول</w:t>
      </w:r>
      <w:r>
        <w:rPr>
          <w:rFonts w:hint="cs"/>
          <w:rtl/>
        </w:rPr>
        <w:t xml:space="preserve"> </w:t>
      </w:r>
      <w:r>
        <w:rPr>
          <w:rtl/>
        </w:rPr>
        <w:t>؟</w:t>
      </w:r>
    </w:p>
    <w:p w:rsidR="00721A0A" w:rsidRDefault="00721A0A" w:rsidP="008044A7">
      <w:pPr>
        <w:pStyle w:val="libNormal"/>
        <w:rPr>
          <w:rtl/>
        </w:rPr>
      </w:pPr>
      <w:r>
        <w:rPr>
          <w:rtl/>
        </w:rPr>
        <w:t xml:space="preserve">قال : يا بنتاه ، ذكرت ما يصيبه بعدي وبعدك من الاذى والظلم والغدر والبغي وهو يومئذ في عصبة ، كأنهم نجوم السماء يتهاوون إلى القتل ، وكأني أنظر </w:t>
      </w:r>
      <w:r>
        <w:rPr>
          <w:rFonts w:hint="cs"/>
          <w:rtl/>
        </w:rPr>
        <w:t>بالى</w:t>
      </w:r>
      <w:r>
        <w:rPr>
          <w:rtl/>
        </w:rPr>
        <w:t xml:space="preserve"> معسكرهم وإلى موضع رحالهم ، وتربتهم ، قالت يا أبة ، واين الوضع الذي تصف</w:t>
      </w:r>
      <w:r>
        <w:rPr>
          <w:rFonts w:hint="cs"/>
          <w:rtl/>
        </w:rPr>
        <w:t xml:space="preserve"> </w:t>
      </w:r>
      <w:r>
        <w:rPr>
          <w:rtl/>
        </w:rPr>
        <w:t>؟</w:t>
      </w:r>
    </w:p>
    <w:p w:rsidR="00721A0A" w:rsidRDefault="00721A0A" w:rsidP="008044A7">
      <w:pPr>
        <w:pStyle w:val="libNormal"/>
        <w:rPr>
          <w:rtl/>
        </w:rPr>
      </w:pPr>
      <w:r>
        <w:rPr>
          <w:rtl/>
        </w:rPr>
        <w:t>قال الموضع يقال له : « كربلاء » وهي دار كرب وبلاء علينا وعلى الأمة.</w:t>
      </w:r>
    </w:p>
    <w:p w:rsidR="00721A0A" w:rsidRDefault="00721A0A" w:rsidP="008044A7">
      <w:pPr>
        <w:pStyle w:val="libNormal"/>
        <w:rPr>
          <w:rtl/>
        </w:rPr>
      </w:pPr>
      <w:r>
        <w:rPr>
          <w:rtl/>
        </w:rPr>
        <w:t>يخرج عليهم شرار امتي ، ولو أن أحدهم شفع له من في السماوات والأرضين ما شفعوا فيه وهم المخلدون في النار.</w:t>
      </w:r>
    </w:p>
    <w:p w:rsidR="00721A0A" w:rsidRDefault="00721A0A" w:rsidP="008044A7">
      <w:pPr>
        <w:pStyle w:val="libNormal"/>
        <w:rPr>
          <w:rtl/>
        </w:rPr>
      </w:pPr>
      <w:r>
        <w:rPr>
          <w:rtl/>
        </w:rPr>
        <w:t>قال</w:t>
      </w:r>
      <w:r>
        <w:rPr>
          <w:rFonts w:hint="cs"/>
          <w:rtl/>
        </w:rPr>
        <w:t>ت</w:t>
      </w:r>
      <w:r>
        <w:rPr>
          <w:rtl/>
        </w:rPr>
        <w:t xml:space="preserve"> يا أبة ، فيقتل</w:t>
      </w:r>
      <w:r>
        <w:rPr>
          <w:rFonts w:hint="cs"/>
          <w:rtl/>
        </w:rPr>
        <w:t xml:space="preserve"> </w:t>
      </w:r>
      <w:r>
        <w:rPr>
          <w:rtl/>
        </w:rPr>
        <w:t>؟ قال : نعم يا بنتاه ، وما ق</w:t>
      </w:r>
      <w:r>
        <w:rPr>
          <w:rFonts w:hint="cs"/>
          <w:rtl/>
        </w:rPr>
        <w:t>ُ</w:t>
      </w:r>
      <w:r>
        <w:rPr>
          <w:rtl/>
        </w:rPr>
        <w:t>ت</w:t>
      </w:r>
      <w:r>
        <w:rPr>
          <w:rFonts w:hint="cs"/>
          <w:rtl/>
        </w:rPr>
        <w:t>ِ</w:t>
      </w:r>
      <w:r>
        <w:rPr>
          <w:rtl/>
        </w:rPr>
        <w:t>ل</w:t>
      </w:r>
      <w:r>
        <w:rPr>
          <w:rFonts w:hint="cs"/>
          <w:rtl/>
        </w:rPr>
        <w:t>َ</w:t>
      </w:r>
      <w:r>
        <w:rPr>
          <w:rtl/>
        </w:rPr>
        <w:t xml:space="preserve"> قتلته أحد</w:t>
      </w:r>
      <w:r>
        <w:rPr>
          <w:rFonts w:hint="cs"/>
          <w:rtl/>
        </w:rPr>
        <w:t>ٌ</w:t>
      </w:r>
      <w:r>
        <w:rPr>
          <w:rtl/>
        </w:rPr>
        <w:t xml:space="preserve"> كان قبله ، وتبكيه السماوات والأرضين والملائكة والوحش والنباتات والبحار والجبال ، ولو يؤذن لها ما</w:t>
      </w:r>
      <w:r>
        <w:rPr>
          <w:rFonts w:hint="cs"/>
          <w:rtl/>
        </w:rPr>
        <w:t xml:space="preserve"> </w:t>
      </w:r>
      <w:r>
        <w:rPr>
          <w:rtl/>
        </w:rPr>
        <w:t>بقي على الأرض منقذ ، ويأتيه من محبينا ليس في الأرض أعلم بالله ولا أقوم بحقنا منهم ، وليس على ظهر الأرض أحد يلتفت إليه غيرهم ، ا</w:t>
      </w:r>
      <w:r>
        <w:rPr>
          <w:rFonts w:hint="cs"/>
          <w:rtl/>
        </w:rPr>
        <w:t>ُ</w:t>
      </w:r>
      <w:r>
        <w:rPr>
          <w:rtl/>
        </w:rPr>
        <w:t>ولئك مصابيح في ظلمات الجور ، وهم الشفعاء وهم واردون حوضي غداً ، أعرفهم</w:t>
      </w:r>
      <w:r>
        <w:rPr>
          <w:rFonts w:hint="cs"/>
          <w:rtl/>
        </w:rPr>
        <w:t xml:space="preserve"> </w:t>
      </w:r>
      <w:r>
        <w:rPr>
          <w:rtl/>
        </w:rPr>
        <w:t>ـ</w:t>
      </w:r>
      <w:r>
        <w:rPr>
          <w:rFonts w:hint="cs"/>
          <w:rtl/>
        </w:rPr>
        <w:t xml:space="preserve"> </w:t>
      </w:r>
      <w:r>
        <w:rPr>
          <w:rtl/>
        </w:rPr>
        <w:t>إذا وردوا علي</w:t>
      </w:r>
      <w:r>
        <w:rPr>
          <w:rFonts w:hint="cs"/>
          <w:rtl/>
        </w:rPr>
        <w:t xml:space="preserve"> </w:t>
      </w:r>
      <w:r>
        <w:rPr>
          <w:rtl/>
        </w:rPr>
        <w:t>ـ</w:t>
      </w:r>
      <w:r>
        <w:rPr>
          <w:rFonts w:hint="cs"/>
          <w:rtl/>
        </w:rPr>
        <w:t xml:space="preserve"> </w:t>
      </w:r>
      <w:r>
        <w:rPr>
          <w:rtl/>
        </w:rPr>
        <w:t>بسيماهم. وكل أهل دين يطلبون ائمتهم وهم يطلبوننا ولا يطلبون غيرنا ، وهم قوّام الأرض وبهم ينزل الغيث.</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كامل الزيارات : 56 </w:t>
      </w:r>
      <w:r>
        <w:rPr>
          <w:rFonts w:hint="cs"/>
          <w:rtl/>
        </w:rPr>
        <w:t>/</w:t>
      </w:r>
      <w:r>
        <w:rPr>
          <w:rtl/>
        </w:rPr>
        <w:t xml:space="preserve"> الكافي : 1 </w:t>
      </w:r>
      <w:r>
        <w:rPr>
          <w:rFonts w:hint="cs"/>
          <w:rtl/>
        </w:rPr>
        <w:t>/</w:t>
      </w:r>
      <w:r>
        <w:rPr>
          <w:rtl/>
        </w:rPr>
        <w:t xml:space="preserve"> 464 ح 4 ، اثبات الهداية : 1 </w:t>
      </w:r>
      <w:r>
        <w:rPr>
          <w:rFonts w:hint="cs"/>
          <w:rtl/>
        </w:rPr>
        <w:t>/</w:t>
      </w:r>
      <w:r>
        <w:rPr>
          <w:rtl/>
        </w:rPr>
        <w:t xml:space="preserve"> 414 ح 13.</w:t>
      </w:r>
    </w:p>
    <w:p w:rsidR="00721A0A" w:rsidRDefault="00721A0A" w:rsidP="008044A7">
      <w:pPr>
        <w:pStyle w:val="libNormal"/>
        <w:rPr>
          <w:rtl/>
        </w:rPr>
      </w:pPr>
      <w:r w:rsidRPr="00381343">
        <w:rPr>
          <w:rtl/>
        </w:rPr>
        <w:br w:type="page"/>
      </w:r>
      <w:r>
        <w:rPr>
          <w:rtl/>
        </w:rPr>
        <w:lastRenderedPageBreak/>
        <w:t xml:space="preserve">فقالت فاطمة الزهراء </w:t>
      </w:r>
      <w:r w:rsidR="00F55C0D" w:rsidRPr="00F55C0D">
        <w:rPr>
          <w:rStyle w:val="libAlaemChar"/>
          <w:rFonts w:hint="cs"/>
          <w:rtl/>
        </w:rPr>
        <w:t>عليها‌السلام</w:t>
      </w:r>
      <w:r>
        <w:rPr>
          <w:rtl/>
        </w:rPr>
        <w:t xml:space="preserve"> : يا أبة إنا لله ، وبكت.</w:t>
      </w:r>
    </w:p>
    <w:p w:rsidR="00721A0A" w:rsidRDefault="00721A0A" w:rsidP="008044A7">
      <w:pPr>
        <w:pStyle w:val="libNormal"/>
        <w:rPr>
          <w:rtl/>
        </w:rPr>
      </w:pPr>
      <w:r>
        <w:rPr>
          <w:rtl/>
        </w:rPr>
        <w:t>فقال لها : يا بنتاه ، إن أفضل أهل الجنان هم الشهداء في الدنيا بذلوا أنفسهم وأموالهم بأن لهم الجنة يقاتلون في سبيل الله فيقتلون ويقتلون وعداً عليه حقاً ، فما عند</w:t>
      </w:r>
      <w:r>
        <w:rPr>
          <w:rFonts w:hint="cs"/>
          <w:rtl/>
        </w:rPr>
        <w:t xml:space="preserve"> </w:t>
      </w:r>
      <w:r>
        <w:rPr>
          <w:rtl/>
        </w:rPr>
        <w:t>الله خير من الدنيا وما فيها ، قتلة أهون من ميتة ومن كتب عليه القتل خرج إلى مضجعه ومن لم يقتل سوف يموت.</w:t>
      </w:r>
    </w:p>
    <w:p w:rsidR="00721A0A" w:rsidRDefault="00721A0A" w:rsidP="008044A7">
      <w:pPr>
        <w:pStyle w:val="libNormal"/>
        <w:rPr>
          <w:rtl/>
        </w:rPr>
      </w:pPr>
      <w:r>
        <w:rPr>
          <w:rtl/>
        </w:rPr>
        <w:t>يا فاطمة</w:t>
      </w:r>
      <w:r>
        <w:rPr>
          <w:rFonts w:hint="cs"/>
          <w:rtl/>
        </w:rPr>
        <w:t xml:space="preserve"> بنت</w:t>
      </w:r>
      <w:r>
        <w:rPr>
          <w:rtl/>
        </w:rPr>
        <w:t xml:space="preserve"> محمد ، أما تحبين أن تأمرين غداً بأمر ، فت</w:t>
      </w:r>
      <w:r>
        <w:rPr>
          <w:rFonts w:hint="cs"/>
          <w:rtl/>
        </w:rPr>
        <w:t>ُ</w:t>
      </w:r>
      <w:r>
        <w:rPr>
          <w:rtl/>
        </w:rPr>
        <w:t>طاعين في هذا الخلق عند الحساب</w:t>
      </w:r>
      <w:r>
        <w:rPr>
          <w:rFonts w:hint="cs"/>
          <w:rtl/>
        </w:rPr>
        <w:t xml:space="preserve"> </w:t>
      </w:r>
      <w:r>
        <w:rPr>
          <w:rtl/>
        </w:rPr>
        <w:t>؟ أما ترضين أن يكون ابنك من حملة العرش</w:t>
      </w:r>
      <w:r>
        <w:rPr>
          <w:rFonts w:hint="cs"/>
          <w:rtl/>
        </w:rPr>
        <w:t xml:space="preserve"> </w:t>
      </w:r>
      <w:r>
        <w:rPr>
          <w:rtl/>
        </w:rPr>
        <w:t>؟ أما ترضين أن يكون أبوك يأتونه يسألونه الشفاعة</w:t>
      </w:r>
      <w:r>
        <w:rPr>
          <w:rFonts w:hint="cs"/>
          <w:rtl/>
        </w:rPr>
        <w:t xml:space="preserve"> </w:t>
      </w:r>
      <w:r>
        <w:rPr>
          <w:rtl/>
        </w:rPr>
        <w:t>؟ أما ترضين أن يكون بعلك يذود الخلق يوم العطش عن الحوض ، فيسقي منه أوليائه ويذود عنه أعدائه</w:t>
      </w:r>
      <w:r>
        <w:rPr>
          <w:rFonts w:hint="cs"/>
          <w:rtl/>
        </w:rPr>
        <w:t xml:space="preserve"> </w:t>
      </w:r>
      <w:r>
        <w:rPr>
          <w:rtl/>
        </w:rPr>
        <w:t>؟ ..</w:t>
      </w:r>
    </w:p>
    <w:p w:rsidR="00721A0A" w:rsidRDefault="00721A0A" w:rsidP="008044A7">
      <w:pPr>
        <w:pStyle w:val="libNormal"/>
        <w:rPr>
          <w:rtl/>
        </w:rPr>
      </w:pPr>
      <w:r>
        <w:rPr>
          <w:rtl/>
        </w:rPr>
        <w:t>أما ترضين أن يكون بعلك مشيم النار بأمر النار ، فتطيعه يخرج منها من يشاء ، ويترك من يشاء. أما ترضين أن تنظرين إلى الملائكة على أرجاء السماء ينظرون إليك وما تأمرين به وينظرون إلى بعلك ، قد حضر الخلائق وهو يخاصمهم عند الله ، فما</w:t>
      </w:r>
      <w:r>
        <w:rPr>
          <w:rFonts w:hint="cs"/>
          <w:rtl/>
        </w:rPr>
        <w:t xml:space="preserve"> </w:t>
      </w:r>
      <w:r>
        <w:rPr>
          <w:rtl/>
        </w:rPr>
        <w:t>ترين الله صانع بقاتل ولدك وقاتلك وقاتل بعلك إذا أفلجت حجته على الخلائق وا</w:t>
      </w:r>
      <w:r>
        <w:rPr>
          <w:rFonts w:hint="cs"/>
          <w:rtl/>
        </w:rPr>
        <w:t>ُ</w:t>
      </w:r>
      <w:r>
        <w:rPr>
          <w:rtl/>
        </w:rPr>
        <w:t>مرت النار أن تطيعه</w:t>
      </w:r>
      <w:r>
        <w:rPr>
          <w:rFonts w:hint="cs"/>
          <w:rtl/>
        </w:rPr>
        <w:t xml:space="preserve"> </w:t>
      </w:r>
      <w:r>
        <w:rPr>
          <w:rtl/>
        </w:rPr>
        <w:t>؟</w:t>
      </w:r>
    </w:p>
    <w:p w:rsidR="00721A0A" w:rsidRDefault="00721A0A" w:rsidP="008044A7">
      <w:pPr>
        <w:pStyle w:val="libNormal"/>
        <w:rPr>
          <w:rtl/>
        </w:rPr>
      </w:pPr>
      <w:r>
        <w:rPr>
          <w:rtl/>
        </w:rPr>
        <w:t>اما ترضين ان تكون الملائكة تبكي ل</w:t>
      </w:r>
      <w:r>
        <w:rPr>
          <w:rFonts w:hint="cs"/>
          <w:rtl/>
        </w:rPr>
        <w:t>ا</w:t>
      </w:r>
      <w:r>
        <w:rPr>
          <w:rtl/>
        </w:rPr>
        <w:t>بنك ويأسف عليه كل شيء</w:t>
      </w:r>
      <w:r>
        <w:rPr>
          <w:rFonts w:hint="cs"/>
          <w:rtl/>
        </w:rPr>
        <w:t xml:space="preserve"> </w:t>
      </w:r>
      <w:r>
        <w:rPr>
          <w:rtl/>
        </w:rPr>
        <w:t>؟</w:t>
      </w:r>
    </w:p>
    <w:p w:rsidR="00721A0A" w:rsidRDefault="00721A0A" w:rsidP="008044A7">
      <w:pPr>
        <w:pStyle w:val="libNormal"/>
        <w:rPr>
          <w:rtl/>
        </w:rPr>
      </w:pPr>
      <w:r>
        <w:rPr>
          <w:rtl/>
        </w:rPr>
        <w:t>اما ترضين ان يكون من أتاه زائراً في ضمان الله ، ويكون من أتاه بمنزلة من حج إلى بيت الله واعتمر ولم يخل من الرحمة طرفة عين ، وإذا مات مات شهيداً ، وأن بقي لم تزل الحفظة تدعو له ما بقي ولم يزل في حفظ الله وأمنه ، حتى يفارق الدنيا.</w:t>
      </w:r>
    </w:p>
    <w:p w:rsidR="00721A0A" w:rsidRDefault="00721A0A" w:rsidP="008044A7">
      <w:pPr>
        <w:pStyle w:val="libNormal"/>
        <w:rPr>
          <w:rtl/>
        </w:rPr>
      </w:pPr>
      <w:r>
        <w:rPr>
          <w:rtl/>
        </w:rPr>
        <w:t>قال</w:t>
      </w:r>
      <w:r>
        <w:rPr>
          <w:rFonts w:hint="cs"/>
          <w:rtl/>
        </w:rPr>
        <w:t>ت</w:t>
      </w:r>
      <w:r>
        <w:rPr>
          <w:rtl/>
        </w:rPr>
        <w:t xml:space="preserve"> يا أبة ، سلمت ورضيت وتوكلت على الله فمسح على قلبها ومسح على عينيها وقال : إنّي وبعلك وانت وابنيك في مكان تقرّ عيناك ويفرح قلبك </w:t>
      </w:r>
      <w:r w:rsidRPr="00A66DCD">
        <w:rPr>
          <w:rStyle w:val="libFootnotenumChar"/>
          <w:rtl/>
        </w:rPr>
        <w:t>(1)</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تفسير فرات الكوفي : 171 ، عنه البحار : 44 </w:t>
      </w:r>
      <w:r>
        <w:rPr>
          <w:rFonts w:hint="cs"/>
          <w:rtl/>
        </w:rPr>
        <w:t>/</w:t>
      </w:r>
      <w:r>
        <w:rPr>
          <w:rtl/>
        </w:rPr>
        <w:t xml:space="preserve"> 264 ح 22.</w:t>
      </w:r>
    </w:p>
    <w:p w:rsidR="00721A0A" w:rsidRDefault="00721A0A" w:rsidP="00721A0A">
      <w:pPr>
        <w:pStyle w:val="Heading3Center"/>
        <w:rPr>
          <w:rtl/>
        </w:rPr>
      </w:pPr>
      <w:r w:rsidRPr="00F156FF">
        <w:rPr>
          <w:rtl/>
        </w:rPr>
        <w:br w:type="page"/>
      </w:r>
      <w:bookmarkStart w:id="154" w:name="_Toc256785574"/>
      <w:r>
        <w:rPr>
          <w:rtl/>
        </w:rPr>
        <w:lastRenderedPageBreak/>
        <w:t xml:space="preserve">أول مأتم للحسين </w:t>
      </w:r>
      <w:bookmarkEnd w:id="154"/>
      <w:r w:rsidR="00F55C0D" w:rsidRPr="00F55C0D">
        <w:rPr>
          <w:rStyle w:val="libAlaemChar"/>
          <w:rFonts w:hint="cs"/>
          <w:rtl/>
        </w:rPr>
        <w:t>عليه‌السلام</w:t>
      </w:r>
    </w:p>
    <w:p w:rsidR="00721A0A" w:rsidRDefault="00721A0A" w:rsidP="008044A7">
      <w:pPr>
        <w:pStyle w:val="libNormal"/>
        <w:rPr>
          <w:rtl/>
        </w:rPr>
      </w:pPr>
      <w:r>
        <w:rPr>
          <w:rtl/>
        </w:rPr>
        <w:t xml:space="preserve">عندما بشر جبرئيل النبي </w:t>
      </w:r>
      <w:r w:rsidR="00F55C0D" w:rsidRPr="00F55C0D">
        <w:rPr>
          <w:rStyle w:val="libAlaemChar"/>
          <w:rFonts w:hint="cs"/>
          <w:rtl/>
        </w:rPr>
        <w:t>صلى‌الله‌عليه‌وآله</w:t>
      </w:r>
      <w:r>
        <w:rPr>
          <w:rtl/>
        </w:rPr>
        <w:t xml:space="preserve"> بولادة الحسين من ابنته الزهراء </w:t>
      </w:r>
      <w:r w:rsidR="00F55C0D" w:rsidRPr="00F55C0D">
        <w:rPr>
          <w:rStyle w:val="libAlaemChar"/>
          <w:rFonts w:hint="cs"/>
          <w:rtl/>
        </w:rPr>
        <w:t>عليها‌السلام</w:t>
      </w:r>
      <w:r>
        <w:rPr>
          <w:rtl/>
        </w:rPr>
        <w:t xml:space="preserve"> فرح فرحاً شديداً ولكن سرعان ما تبدد هذا الفرح وتحول إلى حزن وذلك عندما أخبر جبرئيل الرسول محمد </w:t>
      </w:r>
      <w:r w:rsidR="00F55C0D" w:rsidRPr="00F55C0D">
        <w:rPr>
          <w:rStyle w:val="libAlaemChar"/>
          <w:rFonts w:hint="cs"/>
          <w:rtl/>
        </w:rPr>
        <w:t>صلى‌الله‌عليه‌وآله</w:t>
      </w:r>
      <w:r>
        <w:rPr>
          <w:rtl/>
        </w:rPr>
        <w:t xml:space="preserve"> بأن ولده هذا سوف يقتل من قبل امته في أرض تسمى كربلاء في العراق ، ولكن الله سبحانه وتعالى على أثر شهادته وكرامةً له يجعل من صلبه تسعة من الأئمة الطاهرون المطهرون آخرهم قائمهم « عج » يملأ الله به الأرض عدلا وقسطاً كما ملئت ظلماً وجوراً ، ولذلك كان أول مأتم عزاء حقيقي في تأريخ هذه الأمة عندما ولد الحسين </w:t>
      </w:r>
      <w:r w:rsidR="00F55C0D" w:rsidRPr="00F55C0D">
        <w:rPr>
          <w:rStyle w:val="libAlaemChar"/>
          <w:rFonts w:hint="cs"/>
          <w:rtl/>
        </w:rPr>
        <w:t>عليه‌السلام</w:t>
      </w:r>
      <w:r>
        <w:rPr>
          <w:rtl/>
        </w:rPr>
        <w:t xml:space="preserve"> حيث بكته أمه الزهراء وأباه أمير المؤمنين </w:t>
      </w:r>
      <w:r w:rsidR="00F55C0D" w:rsidRPr="00F55C0D">
        <w:rPr>
          <w:rStyle w:val="libAlaemChar"/>
          <w:rFonts w:hint="cs"/>
          <w:rtl/>
        </w:rPr>
        <w:t>عليه‌السلام</w:t>
      </w:r>
      <w:r>
        <w:rPr>
          <w:rtl/>
        </w:rPr>
        <w:t xml:space="preserve"> وكذلك رسول الله </w:t>
      </w:r>
      <w:r w:rsidR="00F55C0D" w:rsidRPr="00F55C0D">
        <w:rPr>
          <w:rStyle w:val="libAlaemChar"/>
          <w:rFonts w:hint="cs"/>
          <w:rtl/>
        </w:rPr>
        <w:t>صلى‌الله‌عليه‌وآله</w:t>
      </w:r>
      <w:r>
        <w:rPr>
          <w:rtl/>
        </w:rPr>
        <w:t xml:space="preserve"> وإلى ذلك أشار التأريخ عبر رواياته وتاريخه الحافل ، حيث يقول الشيخ التستري في كتابه الخصائص الحسينية « ان أول مأتم للحسين اقيم في عهد هذه الأمة في زمن رسول الله </w:t>
      </w:r>
      <w:r w:rsidR="00F55C0D" w:rsidRPr="00F55C0D">
        <w:rPr>
          <w:rStyle w:val="libAlaemChar"/>
          <w:rFonts w:hint="cs"/>
          <w:rtl/>
        </w:rPr>
        <w:t>صلى‌الله‌عليه‌وآله</w:t>
      </w:r>
      <w:r>
        <w:rPr>
          <w:rtl/>
        </w:rPr>
        <w:t xml:space="preserve"> » فلو نظرنا إلى قوله هذا نجد هناك قرينة واضحة البيان وهي « في عهد هذه الأمة » دالة على انه كانت هناك مآتم في غير عهد هذه الأمة.</w:t>
      </w:r>
    </w:p>
    <w:p w:rsidR="00721A0A" w:rsidRDefault="00721A0A" w:rsidP="008044A7">
      <w:pPr>
        <w:pStyle w:val="libNormal"/>
        <w:rPr>
          <w:rtl/>
        </w:rPr>
      </w:pPr>
      <w:r>
        <w:rPr>
          <w:rtl/>
        </w:rPr>
        <w:t xml:space="preserve">اذن كانت هناك مآتم عزاء على الحسين </w:t>
      </w:r>
      <w:r w:rsidR="00F55C0D" w:rsidRPr="00F55C0D">
        <w:rPr>
          <w:rStyle w:val="libAlaemChar"/>
          <w:rFonts w:hint="cs"/>
          <w:rtl/>
        </w:rPr>
        <w:t>عليه‌السلام</w:t>
      </w:r>
      <w:r>
        <w:rPr>
          <w:rtl/>
        </w:rPr>
        <w:t xml:space="preserve"> من قبل الأنبياء والرسل الذين سبقوا خاتم الأنبياء محمد </w:t>
      </w:r>
      <w:r w:rsidR="00F55C0D" w:rsidRPr="00F55C0D">
        <w:rPr>
          <w:rStyle w:val="libAlaemChar"/>
          <w:rFonts w:hint="cs"/>
          <w:rtl/>
        </w:rPr>
        <w:t>صلى‌الله‌عليه‌وآله</w:t>
      </w:r>
      <w:r>
        <w:rPr>
          <w:rtl/>
        </w:rPr>
        <w:t xml:space="preserve"> ولكن كيف اقاموا هؤلاء الأنبياء المآتم على الحسين ، وكيف بكوا</w:t>
      </w:r>
      <w:r>
        <w:rPr>
          <w:rFonts w:hint="cs"/>
          <w:rtl/>
        </w:rPr>
        <w:t xml:space="preserve"> </w:t>
      </w:r>
      <w:r>
        <w:rPr>
          <w:rtl/>
        </w:rPr>
        <w:t>عليه</w:t>
      </w:r>
      <w:r>
        <w:rPr>
          <w:rFonts w:hint="cs"/>
          <w:rtl/>
        </w:rPr>
        <w:t xml:space="preserve"> </w:t>
      </w:r>
      <w:r>
        <w:rPr>
          <w:rtl/>
        </w:rPr>
        <w:t xml:space="preserve">؟ هذا ما نجده واضحاً من خلال استقراء التاريخ حيث يخبرنا التاريخ أن ذلك كان ناتج من أخبار الله تعالى لهم بما يجري على الحسين وان يجعلوه وسيلة لقربة وان يدعوا على قاتليه باللعنة وسوء العذاب وهذا ما تراه في كتاب عوالم الإمام الحسين واضحاً وجلياً ، اذن كان أول مأتم في عهد امه الزهراء حيث بكت عليه وناحت لأجله لذا لابد لنا ان نقوي علاقتنا مع الحسين لما له من تأثير كبير في زيادة علاقتنا بالصديقة الطاهرة فاطمة </w:t>
      </w:r>
      <w:r w:rsidR="00F55C0D" w:rsidRPr="00F55C0D">
        <w:rPr>
          <w:rStyle w:val="libAlaemChar"/>
          <w:rFonts w:hint="cs"/>
          <w:rtl/>
        </w:rPr>
        <w:t>عليها‌السلام</w:t>
      </w:r>
      <w:r>
        <w:rPr>
          <w:rtl/>
        </w:rPr>
        <w:t>.</w:t>
      </w:r>
    </w:p>
    <w:p w:rsidR="00721A0A" w:rsidRDefault="00721A0A" w:rsidP="00721A0A">
      <w:pPr>
        <w:pStyle w:val="Heading3Center"/>
        <w:rPr>
          <w:rtl/>
        </w:rPr>
      </w:pPr>
      <w:r w:rsidRPr="0096065B">
        <w:rPr>
          <w:rtl/>
        </w:rPr>
        <w:br w:type="page"/>
      </w:r>
      <w:bookmarkStart w:id="155" w:name="_Toc256785575"/>
      <w:r>
        <w:rPr>
          <w:rtl/>
        </w:rPr>
        <w:lastRenderedPageBreak/>
        <w:t xml:space="preserve">حب فاطمة </w:t>
      </w:r>
      <w:r w:rsidR="00F55C0D" w:rsidRPr="00F55C0D">
        <w:rPr>
          <w:rStyle w:val="libAlaemChar"/>
          <w:rFonts w:hint="cs"/>
          <w:rtl/>
        </w:rPr>
        <w:t>عليها‌السلام</w:t>
      </w:r>
      <w:r>
        <w:rPr>
          <w:rtl/>
        </w:rPr>
        <w:t xml:space="preserve"> للحسين </w:t>
      </w:r>
      <w:bookmarkEnd w:id="155"/>
      <w:r w:rsidR="00F55C0D" w:rsidRPr="00F55C0D">
        <w:rPr>
          <w:rStyle w:val="libAlaemChar"/>
          <w:rFonts w:hint="cs"/>
          <w:rtl/>
        </w:rPr>
        <w:t>عليه‌السلام</w:t>
      </w:r>
    </w:p>
    <w:p w:rsidR="00721A0A" w:rsidRDefault="00721A0A" w:rsidP="008044A7">
      <w:pPr>
        <w:pStyle w:val="libNormal"/>
        <w:rPr>
          <w:rtl/>
        </w:rPr>
      </w:pPr>
      <w:r>
        <w:rPr>
          <w:rtl/>
        </w:rPr>
        <w:t xml:space="preserve">روي أنه دخل الحسن والحسين </w:t>
      </w:r>
      <w:r w:rsidR="00F55C0D" w:rsidRPr="00F55C0D">
        <w:rPr>
          <w:rStyle w:val="libAlaemChar"/>
          <w:rFonts w:hint="cs"/>
          <w:rtl/>
        </w:rPr>
        <w:t>عليهما‌السلام</w:t>
      </w:r>
      <w:r>
        <w:rPr>
          <w:rtl/>
        </w:rPr>
        <w:t xml:space="preserve"> على النبي </w:t>
      </w:r>
      <w:r w:rsidR="00F55C0D" w:rsidRPr="00F55C0D">
        <w:rPr>
          <w:rStyle w:val="libAlaemChar"/>
          <w:rFonts w:hint="cs"/>
          <w:rtl/>
        </w:rPr>
        <w:t>صلى‌الله‌عليه‌وآله</w:t>
      </w:r>
      <w:r>
        <w:rPr>
          <w:rtl/>
        </w:rPr>
        <w:t xml:space="preserve"> يوماً فشم الحسن في فمه الشريف وشم الحسين في نحره فقام الحسين واقبل إلى أمه فقال لها : اماه شمي فمي هل تجدين فيه رائحة يكرهها جدي رسول الله </w:t>
      </w:r>
      <w:r w:rsidR="00F55C0D" w:rsidRPr="00F55C0D">
        <w:rPr>
          <w:rStyle w:val="libAlaemChar"/>
          <w:rFonts w:hint="cs"/>
          <w:rtl/>
        </w:rPr>
        <w:t>صلى‌الله‌عليه‌وآله</w:t>
      </w:r>
      <w:r>
        <w:rPr>
          <w:rtl/>
        </w:rPr>
        <w:t xml:space="preserve"> فشمته في فمه فإذا هو أطيب من المسك ثم جاءت به إلى ابيها فقالت له : ابه لم كسرت قلب ولدي الحسين فقال </w:t>
      </w:r>
      <w:r w:rsidR="00F55C0D" w:rsidRPr="00F55C0D">
        <w:rPr>
          <w:rStyle w:val="libAlaemChar"/>
          <w:rFonts w:hint="cs"/>
          <w:rtl/>
        </w:rPr>
        <w:t>صلى‌الله‌عليه‌وآله</w:t>
      </w:r>
      <w:r>
        <w:rPr>
          <w:rtl/>
        </w:rPr>
        <w:t xml:space="preserve"> مم</w:t>
      </w:r>
      <w:r>
        <w:rPr>
          <w:rFonts w:hint="cs"/>
          <w:rtl/>
        </w:rPr>
        <w:t xml:space="preserve"> </w:t>
      </w:r>
      <w:r>
        <w:rPr>
          <w:rtl/>
        </w:rPr>
        <w:t xml:space="preserve">؟ قالت : تشم اخاه في فمه وتشمه في نحره فلما سمع بكى وقال : بنيه اما ولدي الحسن فإني شممته في فمه لأنه يسقى السم فيموت مسموماً واما الحسين </w:t>
      </w:r>
      <w:r w:rsidR="00F55C0D" w:rsidRPr="00F55C0D">
        <w:rPr>
          <w:rStyle w:val="libAlaemChar"/>
          <w:rFonts w:hint="cs"/>
          <w:rtl/>
        </w:rPr>
        <w:t>عليه‌السلام</w:t>
      </w:r>
      <w:r>
        <w:rPr>
          <w:rtl/>
        </w:rPr>
        <w:t xml:space="preserve"> فإني شممته في نحره لأنه يذبح من</w:t>
      </w:r>
      <w:r>
        <w:rPr>
          <w:rFonts w:hint="cs"/>
          <w:rtl/>
        </w:rPr>
        <w:t xml:space="preserve"> </w:t>
      </w:r>
      <w:r>
        <w:rPr>
          <w:rtl/>
        </w:rPr>
        <w:t>الوريد إلى الوريد فلما سمعت فاطمة بكت بكاء شديداً وقالت : أبه متى يكون ذلك</w:t>
      </w:r>
      <w:r>
        <w:rPr>
          <w:rFonts w:hint="cs"/>
          <w:rtl/>
        </w:rPr>
        <w:t xml:space="preserve"> </w:t>
      </w:r>
      <w:r>
        <w:rPr>
          <w:rtl/>
        </w:rPr>
        <w:t>؟ فقال : بنية في زمان خال مني ومنك ومن أبيه وأخيه فأشتد بكاؤها ثم قالت : ابه فمن يبكي عليه ومن يلتزم ب</w:t>
      </w:r>
      <w:r>
        <w:rPr>
          <w:rFonts w:hint="cs"/>
          <w:rtl/>
        </w:rPr>
        <w:t>ا</w:t>
      </w:r>
      <w:r>
        <w:rPr>
          <w:rtl/>
        </w:rPr>
        <w:t>قامة العزاء عليه</w:t>
      </w:r>
      <w:r>
        <w:rPr>
          <w:rFonts w:hint="cs"/>
          <w:rtl/>
        </w:rPr>
        <w:t xml:space="preserve"> </w:t>
      </w:r>
      <w:r>
        <w:rPr>
          <w:rtl/>
        </w:rPr>
        <w:t>؟ فقال لها : بنية فاطمة أن نساء أمتي يبكين عل</w:t>
      </w:r>
      <w:r>
        <w:rPr>
          <w:rFonts w:hint="cs"/>
          <w:rtl/>
        </w:rPr>
        <w:t>ى</w:t>
      </w:r>
      <w:r>
        <w:rPr>
          <w:rtl/>
        </w:rPr>
        <w:t xml:space="preserve"> نساء أهل بيتي ورجالهم يبكون على ولدي الحسين وأهل بيته ويجددون عليه العزاء جيلاً بعد جيل فاذا كان يوم القيامة انت تشفعين للنساء وانا اشفع للرجال وكل من يبكي على ولدي الحسين أخذنا بيده وادخلناه الجنة.</w:t>
      </w:r>
    </w:p>
    <w:p w:rsidR="00721A0A" w:rsidRDefault="00721A0A" w:rsidP="00721A0A">
      <w:pPr>
        <w:pStyle w:val="Heading3Center"/>
        <w:rPr>
          <w:rtl/>
        </w:rPr>
      </w:pPr>
      <w:bookmarkStart w:id="156" w:name="_Toc256785576"/>
      <w:r>
        <w:rPr>
          <w:rtl/>
        </w:rPr>
        <w:t xml:space="preserve">الحسين </w:t>
      </w:r>
      <w:r w:rsidR="00F55C0D" w:rsidRPr="00F55C0D">
        <w:rPr>
          <w:rStyle w:val="libAlaemChar"/>
          <w:rFonts w:hint="cs"/>
          <w:rtl/>
        </w:rPr>
        <w:t>عليه‌السلام</w:t>
      </w:r>
      <w:r>
        <w:rPr>
          <w:rtl/>
        </w:rPr>
        <w:t xml:space="preserve"> وحجر فاطمة </w:t>
      </w:r>
      <w:bookmarkEnd w:id="156"/>
      <w:r w:rsidR="00F55C0D" w:rsidRPr="00F55C0D">
        <w:rPr>
          <w:rStyle w:val="libAlaemChar"/>
          <w:rFonts w:hint="cs"/>
          <w:rtl/>
        </w:rPr>
        <w:t>عليها‌السلام</w:t>
      </w:r>
    </w:p>
    <w:p w:rsidR="00721A0A" w:rsidRDefault="00721A0A" w:rsidP="008044A7">
      <w:pPr>
        <w:pStyle w:val="libNormal"/>
        <w:rPr>
          <w:rtl/>
        </w:rPr>
      </w:pPr>
      <w:r>
        <w:rPr>
          <w:rtl/>
        </w:rPr>
        <w:t xml:space="preserve">وعنت سيدة نساء </w:t>
      </w:r>
      <w:r w:rsidR="00F55C0D" w:rsidRPr="00F55C0D">
        <w:rPr>
          <w:rStyle w:val="libAlaemChar"/>
          <w:rFonts w:hint="cs"/>
          <w:rtl/>
        </w:rPr>
        <w:t>عليها‌السلام</w:t>
      </w:r>
      <w:r>
        <w:rPr>
          <w:rtl/>
        </w:rPr>
        <w:t xml:space="preserve"> بتربية وليدها الحسين فغمرته بالحنان والعطف لتكون له بذلك شخصيته الإستقلالية والشعور بذاتياته كما غذته بالآداب الإسلامية ، وعودته على الإستقامة والإتجاه المطلق نحو الخير والصلاح ، كيف لا ، وهي ربيبة الوحي وسليلة التقوى فهي أم أبيها ، وزوجة أمير المؤمنين ، كيف لا ونحن نعلم ان الأم الطاهرة هي المدرسة الأولى للطفل فيها ينشأ وإليها يغدوا وعليها يربوا ، وكما قيل :</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875B94">
              <w:rPr>
                <w:rtl/>
              </w:rPr>
              <w:t>الأم مدرسة إذا اعددتها</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875B94">
              <w:rPr>
                <w:rtl/>
              </w:rPr>
              <w:t>اعددت شعباً طيب الأعراق</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75B94">
              <w:rPr>
                <w:rtl/>
              </w:rPr>
              <w:t>الأم روض</w:t>
            </w:r>
            <w:r>
              <w:rPr>
                <w:rFonts w:hint="cs"/>
                <w:rtl/>
              </w:rPr>
              <w:t>ُ</w:t>
            </w:r>
            <w:r w:rsidRPr="00875B94">
              <w:rPr>
                <w:rtl/>
              </w:rPr>
              <w:t xml:space="preserve"> تعهده الحيا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75B94">
              <w:rPr>
                <w:rtl/>
              </w:rPr>
              <w:t>بالري أورق ايما ايراق</w:t>
            </w:r>
            <w:r w:rsidRPr="00D934CC">
              <w:rPr>
                <w:rStyle w:val="libPoemTiniChar0"/>
                <w:rtl/>
              </w:rPr>
              <w:br/>
              <w:t> </w:t>
            </w:r>
          </w:p>
        </w:tc>
      </w:tr>
      <w:tr w:rsidR="00721A0A" w:rsidTr="008044A7">
        <w:tc>
          <w:tcPr>
            <w:tcW w:w="2400" w:type="pct"/>
          </w:tcPr>
          <w:p w:rsidR="00721A0A" w:rsidRDefault="00721A0A" w:rsidP="00D934CC">
            <w:pPr>
              <w:pStyle w:val="libPoem"/>
              <w:rPr>
                <w:rtl/>
              </w:rPr>
            </w:pPr>
            <w:r w:rsidRPr="00875B94">
              <w:rPr>
                <w:rtl/>
              </w:rPr>
              <w:t>الأم استاذ الأساتذة الا</w:t>
            </w:r>
            <w:r w:rsidRPr="00875B94">
              <w:rPr>
                <w:rFonts w:hint="cs"/>
                <w:rtl/>
              </w:rPr>
              <w:t>ُ</w:t>
            </w:r>
            <w:r w:rsidRPr="00875B94">
              <w:rPr>
                <w:rtl/>
              </w:rPr>
              <w:t>لى</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875B94">
              <w:rPr>
                <w:rtl/>
              </w:rPr>
              <w:t>شغلت مآثرهم مدى الآفاق</w:t>
            </w:r>
            <w:r w:rsidRPr="00D934CC">
              <w:rPr>
                <w:rStyle w:val="libPoemTiniChar0"/>
                <w:rtl/>
              </w:rPr>
              <w:br/>
              <w:t> </w:t>
            </w:r>
          </w:p>
        </w:tc>
      </w:tr>
    </w:tbl>
    <w:p w:rsidR="00721A0A" w:rsidRDefault="00721A0A" w:rsidP="008044A7">
      <w:pPr>
        <w:pStyle w:val="libNormal"/>
        <w:rPr>
          <w:rtl/>
        </w:rPr>
      </w:pPr>
      <w:r w:rsidRPr="0096065B">
        <w:rPr>
          <w:rtl/>
        </w:rPr>
        <w:br w:type="page"/>
      </w:r>
      <w:r>
        <w:rPr>
          <w:rtl/>
        </w:rPr>
        <w:lastRenderedPageBreak/>
        <w:t>هكذا هي الام فهي شمعة مقدسة تضيء ليل الحياة بتواضع ورقة وفائدة ،</w:t>
      </w:r>
      <w:r>
        <w:rPr>
          <w:rFonts w:hint="cs"/>
          <w:rtl/>
        </w:rPr>
        <w:t xml:space="preserve"> </w:t>
      </w:r>
      <w:r>
        <w:rPr>
          <w:rtl/>
        </w:rPr>
        <w:t>فهي التي تصنع الحياة وهي الكنز الحقيقي الذي لا اضمحلال له ، وكما قيل : مدرستي الأ</w:t>
      </w:r>
      <w:r>
        <w:rPr>
          <w:rFonts w:hint="cs"/>
          <w:rtl/>
        </w:rPr>
        <w:t>ُ</w:t>
      </w:r>
      <w:r>
        <w:rPr>
          <w:rtl/>
        </w:rPr>
        <w:t>ولى على صدر امي ، وإني مدين بكل ما</w:t>
      </w:r>
      <w:r>
        <w:rPr>
          <w:rFonts w:hint="cs"/>
          <w:rtl/>
        </w:rPr>
        <w:t xml:space="preserve"> </w:t>
      </w:r>
      <w:r>
        <w:rPr>
          <w:rtl/>
        </w:rPr>
        <w:t>وصلت إليه وما أرجوا أن أصل إليه من الرفعة إلى أ</w:t>
      </w:r>
      <w:r>
        <w:rPr>
          <w:rFonts w:hint="cs"/>
          <w:rtl/>
        </w:rPr>
        <w:t>ُ</w:t>
      </w:r>
      <w:r>
        <w:rPr>
          <w:rtl/>
        </w:rPr>
        <w:t>مي الملاك فالأم التي تهز السرير بيمينها تهز العالم بيسارها ، وهكذا كانت الزهراء الا</w:t>
      </w:r>
      <w:r>
        <w:rPr>
          <w:rFonts w:hint="cs"/>
          <w:rtl/>
        </w:rPr>
        <w:t>ُ</w:t>
      </w:r>
      <w:r>
        <w:rPr>
          <w:rtl/>
        </w:rPr>
        <w:t xml:space="preserve">م المثالية التي تربى في حجرها الحسين </w:t>
      </w:r>
      <w:r w:rsidR="00F55C0D" w:rsidRPr="00F55C0D">
        <w:rPr>
          <w:rStyle w:val="libAlaemChar"/>
          <w:rFonts w:hint="cs"/>
          <w:rtl/>
        </w:rPr>
        <w:t>عليه‌السلام</w:t>
      </w:r>
      <w:r>
        <w:rPr>
          <w:rtl/>
        </w:rPr>
        <w:t xml:space="preserve"> وغذته بالاخلاق الحميدة والخصال الرفيعة وإلى ذلك يقول العلائلي في كتابه الإمام الحسين ص 289 : « والذي انتهى إلينا من مجموعة أخبار الحسين ان ا</w:t>
      </w:r>
      <w:r>
        <w:rPr>
          <w:rFonts w:hint="cs"/>
          <w:rtl/>
        </w:rPr>
        <w:t>ُ</w:t>
      </w:r>
      <w:r>
        <w:rPr>
          <w:rtl/>
        </w:rPr>
        <w:t>مه عنيت ببث المثل الإسلامية الإعتقادية لتشييع في نفسه فكره الفضيلة على أتم معانيها ، وأصح أوضاعها ولا ب</w:t>
      </w:r>
      <w:r>
        <w:rPr>
          <w:rFonts w:hint="cs"/>
          <w:rtl/>
        </w:rPr>
        <w:t>ِ</w:t>
      </w:r>
      <w:r>
        <w:rPr>
          <w:rtl/>
        </w:rPr>
        <w:t>دع</w:t>
      </w:r>
      <w:r>
        <w:rPr>
          <w:rFonts w:hint="cs"/>
          <w:rtl/>
        </w:rPr>
        <w:t>َ</w:t>
      </w:r>
      <w:r>
        <w:rPr>
          <w:rtl/>
        </w:rPr>
        <w:t xml:space="preserve"> فأن النبي </w:t>
      </w:r>
      <w:r w:rsidR="00F55C0D" w:rsidRPr="00F55C0D">
        <w:rPr>
          <w:rStyle w:val="libAlaemChar"/>
          <w:rFonts w:hint="cs"/>
          <w:rtl/>
        </w:rPr>
        <w:t>صلى‌الله‌عليه‌وآله</w:t>
      </w:r>
      <w:r>
        <w:rPr>
          <w:rtl/>
        </w:rPr>
        <w:t xml:space="preserve"> أشرف على توجيهه أيضاً في هذا الدور الذي يشعر الطفل فيه بالإستقلال ، فالسيدة فاطمة نمت في نفسها فكرة الخير ، والحب المطلق والواجب ومددت في جوانحه وخوالجه افكار الفضائل العليا بأن وجهت المباد</w:t>
      </w:r>
      <w:r>
        <w:rPr>
          <w:rFonts w:hint="cs"/>
          <w:rtl/>
        </w:rPr>
        <w:t>ئ</w:t>
      </w:r>
      <w:r>
        <w:rPr>
          <w:rtl/>
        </w:rPr>
        <w:t xml:space="preserve"> الأدبية في طبيعته الوليدة ، من أن تكون هي نقطة دائرتها إلى الله الذي هو فكرة يشترك فيها الجميع ، وبذلك يكون الطفل قد رسم بنفسه دائرة محدودة قصيرة حين أدار هذه المباد</w:t>
      </w:r>
      <w:r>
        <w:rPr>
          <w:rFonts w:hint="cs"/>
          <w:rtl/>
        </w:rPr>
        <w:t>ئ</w:t>
      </w:r>
      <w:r>
        <w:rPr>
          <w:rtl/>
        </w:rPr>
        <w:t xml:space="preserve"> الأدبية على شخص والدته وقصرها عليها وما تجاوز بها إلى سواها من الكوائن ، ورسمت له والدته دائرة غير متناهية حين</w:t>
      </w:r>
      <w:r>
        <w:rPr>
          <w:rFonts w:hint="cs"/>
          <w:rtl/>
        </w:rPr>
        <w:t xml:space="preserve"> </w:t>
      </w:r>
      <w:r>
        <w:rPr>
          <w:rtl/>
        </w:rPr>
        <w:t>جعلت فكرة الله نقطة الارتكاز ، ثم أدارت المباد</w:t>
      </w:r>
      <w:r>
        <w:rPr>
          <w:rFonts w:hint="cs"/>
          <w:rtl/>
        </w:rPr>
        <w:t>ئ</w:t>
      </w:r>
      <w:r>
        <w:rPr>
          <w:rtl/>
        </w:rPr>
        <w:t xml:space="preserve"> الأدبية والفضائل عليها فاتسعت نفسه لتشمل وتستغرق العالم بعواطفها المهذبة ، وتأخذه بالمثل الأعلى للخير والجمال ... » لقد نشأ الحسين في تلك الأسرة الطبيعية الأعراف الطاهرة من الأدناس وفي حجر سيدة نساء العالمين من الأولين والآخرين ، وقد صار بهذه التربية المثل الأعلى للأجيال حيث رسم الشهادة في جبين الإسلام كتضحية من أجل الأهداف التربوية التي تغذاها من حجر امه ومن ضمير جده ورعاية أبيه المرتضى ، أجل إنّه الحسين الكبير ذلك الفذ من الأفذاذ الذي علموا البشرية وعلموا الأجيال كل طرق الخير والصلاح لا خير في أن يقول غاندي محرر الهند « تعلمت من الحسين كيف أكون مظلوما ف</w:t>
      </w:r>
      <w:r>
        <w:rPr>
          <w:rFonts w:hint="cs"/>
          <w:rtl/>
        </w:rPr>
        <w:t>ا</w:t>
      </w:r>
      <w:r>
        <w:rPr>
          <w:rtl/>
        </w:rPr>
        <w:t>نتصر ».</w:t>
      </w:r>
    </w:p>
    <w:p w:rsidR="00721A0A" w:rsidRDefault="00721A0A" w:rsidP="00721A0A">
      <w:pPr>
        <w:pStyle w:val="Heading3Center"/>
        <w:rPr>
          <w:rtl/>
        </w:rPr>
      </w:pPr>
      <w:r w:rsidRPr="00203D89">
        <w:rPr>
          <w:rtl/>
        </w:rPr>
        <w:br w:type="page"/>
      </w:r>
      <w:bookmarkStart w:id="157" w:name="_Toc256785577"/>
      <w:r>
        <w:rPr>
          <w:rtl/>
        </w:rPr>
        <w:lastRenderedPageBreak/>
        <w:t xml:space="preserve">« فاطمة </w:t>
      </w:r>
      <w:r w:rsidR="00F55C0D" w:rsidRPr="00F55C0D">
        <w:rPr>
          <w:rStyle w:val="libAlaemChar"/>
          <w:rFonts w:hint="cs"/>
          <w:rtl/>
        </w:rPr>
        <w:t>عليها‌السلام</w:t>
      </w:r>
      <w:r>
        <w:rPr>
          <w:rtl/>
        </w:rPr>
        <w:t xml:space="preserve"> يوم القيامة »</w:t>
      </w:r>
      <w:bookmarkEnd w:id="157"/>
    </w:p>
    <w:p w:rsidR="00721A0A" w:rsidRDefault="00721A0A" w:rsidP="008044A7">
      <w:pPr>
        <w:pStyle w:val="libNormal"/>
        <w:rPr>
          <w:rtl/>
        </w:rPr>
      </w:pPr>
      <w:r>
        <w:rPr>
          <w:rtl/>
        </w:rPr>
        <w:t xml:space="preserve">للصديقة فاطمة </w:t>
      </w:r>
      <w:r w:rsidR="00F55C0D" w:rsidRPr="00F55C0D">
        <w:rPr>
          <w:rStyle w:val="libAlaemChar"/>
          <w:rFonts w:hint="cs"/>
          <w:rtl/>
        </w:rPr>
        <w:t>عليها‌السلام</w:t>
      </w:r>
      <w:r>
        <w:rPr>
          <w:rtl/>
        </w:rPr>
        <w:t xml:space="preserve"> يوم القيامة مواقف عديدة تقف فيها ضد قتلة الحسين وأنصارهم ، فمنها عندما تأتي يوم القيامة وتقف في عرصات المحشر ، فيأتيه</w:t>
      </w:r>
      <w:r>
        <w:rPr>
          <w:rFonts w:hint="cs"/>
          <w:rtl/>
        </w:rPr>
        <w:t>ا</w:t>
      </w:r>
      <w:r>
        <w:rPr>
          <w:rtl/>
        </w:rPr>
        <w:t xml:space="preserve"> الخطاب من الباري عز وجل ... يا فاطمي : سلي حاجتك ، فتقول يا رب ... يا</w:t>
      </w:r>
      <w:r>
        <w:rPr>
          <w:rFonts w:hint="cs"/>
          <w:rtl/>
        </w:rPr>
        <w:t xml:space="preserve"> </w:t>
      </w:r>
      <w:r>
        <w:rPr>
          <w:rtl/>
        </w:rPr>
        <w:t xml:space="preserve">رب أرني الحسين ... فيأتيها الحسين </w:t>
      </w:r>
      <w:r w:rsidR="00F55C0D" w:rsidRPr="00F55C0D">
        <w:rPr>
          <w:rStyle w:val="libAlaemChar"/>
          <w:rFonts w:hint="cs"/>
          <w:rtl/>
        </w:rPr>
        <w:t>عليه‌السلام</w:t>
      </w:r>
      <w:r>
        <w:rPr>
          <w:rtl/>
        </w:rPr>
        <w:t xml:space="preserve"> وأوداجه تشخب دماً ، وهو يقول : يا رب ، خذ لي اليوم حقي ممن ظلمني ، عند ذلك تقف سلام الله عليها مؤقتا موقفا شريفا من مواقف يوم القيامة ، ثم تنزل عن نجيبها فتأخذ قميص الحسين </w:t>
      </w:r>
      <w:r w:rsidR="00F55C0D" w:rsidRPr="00F55C0D">
        <w:rPr>
          <w:rStyle w:val="libAlaemChar"/>
          <w:rFonts w:hint="cs"/>
          <w:rtl/>
        </w:rPr>
        <w:t>عليه‌السلام</w:t>
      </w:r>
      <w:r>
        <w:rPr>
          <w:rtl/>
        </w:rPr>
        <w:t xml:space="preserve"> بيدها ملطخا بدمه :</w:t>
      </w:r>
    </w:p>
    <w:tbl>
      <w:tblPr>
        <w:tblStyle w:val="TableGrid"/>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1141D7">
              <w:rPr>
                <w:rtl/>
              </w:rPr>
              <w:t>لابد ان ترد القيامة فاطم</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1141D7">
              <w:rPr>
                <w:rtl/>
              </w:rPr>
              <w:t>وقميصها بدم الحسين ملطخ</w:t>
            </w:r>
            <w:r w:rsidRPr="00D934CC">
              <w:rPr>
                <w:rStyle w:val="libPoemTiniChar0"/>
                <w:rtl/>
              </w:rPr>
              <w:br/>
              <w:t> </w:t>
            </w:r>
          </w:p>
        </w:tc>
      </w:tr>
      <w:tr w:rsidR="00721A0A" w:rsidTr="008044A7">
        <w:tc>
          <w:tcPr>
            <w:tcW w:w="2400" w:type="pct"/>
          </w:tcPr>
          <w:p w:rsidR="00721A0A" w:rsidRDefault="00721A0A" w:rsidP="00D934CC">
            <w:pPr>
              <w:pStyle w:val="libPoem"/>
              <w:rPr>
                <w:rtl/>
              </w:rPr>
            </w:pPr>
            <w:r w:rsidRPr="001141D7">
              <w:rPr>
                <w:rtl/>
              </w:rPr>
              <w:t>ويل لمن شفعاؤه خصمائه</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1141D7">
              <w:rPr>
                <w:rtl/>
              </w:rPr>
              <w:t>والصور في القيامة ينفخ</w:t>
            </w:r>
            <w:r w:rsidRPr="00D934CC">
              <w:rPr>
                <w:rStyle w:val="libPoemTiniChar0"/>
                <w:rtl/>
              </w:rPr>
              <w:br/>
              <w:t> </w:t>
            </w:r>
          </w:p>
        </w:tc>
      </w:tr>
    </w:tbl>
    <w:p w:rsidR="00721A0A" w:rsidRDefault="00721A0A" w:rsidP="008044A7">
      <w:pPr>
        <w:pStyle w:val="libNormal"/>
        <w:rPr>
          <w:rtl/>
        </w:rPr>
      </w:pPr>
      <w:r>
        <w:rPr>
          <w:rtl/>
        </w:rPr>
        <w:t>وتقول يا رب ، هذا قميص ولدي ، وقد علمت ما</w:t>
      </w:r>
      <w:r>
        <w:rPr>
          <w:rFonts w:hint="cs"/>
          <w:rtl/>
        </w:rPr>
        <w:t xml:space="preserve"> </w:t>
      </w:r>
      <w:r>
        <w:rPr>
          <w:rtl/>
        </w:rPr>
        <w:t>صنع به ، يا عدل ، احكم بيني وبين قاتل ولدي ... أنت الجبار العدل اقضي بيني وبين من قتل ولدي ... فيغضب عند ذلك الجليل ، وتغضب لغضبه جهنم والملائكة اجمعون ... فيأتيها النداء من قبل الله عز وجل : يا فاطمة</w:t>
      </w:r>
      <w:r>
        <w:rPr>
          <w:rFonts w:hint="cs"/>
          <w:rtl/>
        </w:rPr>
        <w:t xml:space="preserve"> </w:t>
      </w:r>
      <w:r>
        <w:rPr>
          <w:rtl/>
        </w:rPr>
        <w:t xml:space="preserve">! لك عندي الرضا فتقول يا رب انتصر لي من قاتله ، فيأمر الله تعالى عنقا من النار فتخرج من جهنم ، فتلتقط قتلة الحسين بن علي </w:t>
      </w:r>
      <w:r w:rsidR="00F55C0D" w:rsidRPr="00F55C0D">
        <w:rPr>
          <w:rStyle w:val="libAlaemChar"/>
          <w:rFonts w:hint="cs"/>
          <w:rtl/>
        </w:rPr>
        <w:t>عليه‌السلام</w:t>
      </w:r>
      <w:r>
        <w:rPr>
          <w:rtl/>
        </w:rPr>
        <w:t xml:space="preserve"> كما يلتقط الطير الجيد من الحب الرديء ، ثم يعود العنق بهم إلى النار فيعذبون فيها بأنواع العذاب ، ولها مواقف آخر مع انصار الحسين واصحابه وشيعته وفيمن بكى عليه في الدنيا وأقام العزاء لمصابه الجليل حيث ورد في الأخبار الشريفة ، انها تأتي يوم القيامة ، فتقول ي</w:t>
      </w:r>
      <w:r>
        <w:rPr>
          <w:rFonts w:hint="cs"/>
          <w:rtl/>
        </w:rPr>
        <w:t>ا</w:t>
      </w:r>
      <w:r>
        <w:rPr>
          <w:rtl/>
        </w:rPr>
        <w:t xml:space="preserve"> رب حاجتي أن تغفر لي ، ولمن نصر ولدي الحسين </w:t>
      </w:r>
      <w:r w:rsidR="00F55C0D" w:rsidRPr="00F55C0D">
        <w:rPr>
          <w:rStyle w:val="libAlaemChar"/>
          <w:rFonts w:hint="cs"/>
          <w:rtl/>
        </w:rPr>
        <w:t>عليه‌السلام</w:t>
      </w:r>
      <w:r>
        <w:rPr>
          <w:rtl/>
        </w:rPr>
        <w:t>.</w:t>
      </w:r>
    </w:p>
    <w:p w:rsidR="00721A0A" w:rsidRDefault="00721A0A" w:rsidP="008044A7">
      <w:pPr>
        <w:pStyle w:val="libNormal"/>
        <w:rPr>
          <w:rtl/>
        </w:rPr>
      </w:pPr>
      <w:r>
        <w:rPr>
          <w:rtl/>
        </w:rPr>
        <w:t>اللهم اشفعني فيمن بكى على مصيبته ... الهي أنت المنى وفوق المنى ، أسألك أن لا تعذب محبي ومحب عترتي بالنار ... إلهي وسيدي ذريتي من النار ووعدك الحق وأنت لا تخلف الميعاد ... فيأتيها الخطاب ... يا فاطمة قد غفرت لشيعتك ... وشيعة ولدك الحسين ... يا فاطمة وعزتي وجلالي وارتفاع مكاني لقد آليت على نفسي من قبل أن اخلق السماوات والأرض بألفي عام أن لا أعذب محبيك ومحبي عترتك بالنار ... فعند ذلك يود الخلائق أنهم كانوا فاطميين ، فتسير فاطمة ومعها شيعتها ، وشيعة ولدها</w:t>
      </w:r>
    </w:p>
    <w:p w:rsidR="00721A0A" w:rsidRDefault="00721A0A" w:rsidP="008044A7">
      <w:pPr>
        <w:pStyle w:val="libNormal0"/>
        <w:rPr>
          <w:rtl/>
        </w:rPr>
      </w:pPr>
      <w:r w:rsidRPr="00B15804">
        <w:rPr>
          <w:rtl/>
        </w:rPr>
        <w:br w:type="page"/>
      </w:r>
      <w:r>
        <w:rPr>
          <w:rtl/>
        </w:rPr>
        <w:lastRenderedPageBreak/>
        <w:t xml:space="preserve">الحسين </w:t>
      </w:r>
      <w:r w:rsidR="00F55C0D" w:rsidRPr="00F55C0D">
        <w:rPr>
          <w:rStyle w:val="libAlaemChar"/>
          <w:rFonts w:hint="cs"/>
          <w:rtl/>
        </w:rPr>
        <w:t>عليه‌السلام</w:t>
      </w:r>
      <w:r>
        <w:rPr>
          <w:rtl/>
        </w:rPr>
        <w:t xml:space="preserve"> وشيعة </w:t>
      </w:r>
      <w:r>
        <w:rPr>
          <w:rFonts w:hint="cs"/>
          <w:rtl/>
        </w:rPr>
        <w:t>أ</w:t>
      </w:r>
      <w:r>
        <w:rPr>
          <w:rtl/>
        </w:rPr>
        <w:t xml:space="preserve">مير المؤمنين </w:t>
      </w:r>
      <w:r w:rsidR="00F55C0D" w:rsidRPr="00F55C0D">
        <w:rPr>
          <w:rStyle w:val="libAlaemChar"/>
          <w:rFonts w:hint="cs"/>
          <w:rtl/>
        </w:rPr>
        <w:t>عليه‌السلام</w:t>
      </w:r>
      <w:r>
        <w:rPr>
          <w:rtl/>
        </w:rPr>
        <w:t xml:space="preserve"> آمنة روعاتهم ، مستورة عوراتهم ، قد ذهبت عنهم الشدائد ، وسهلت لهم الموارد ، يخاف الناس وهم لا يخافون ، ويظم</w:t>
      </w:r>
      <w:r>
        <w:rPr>
          <w:rFonts w:hint="cs"/>
          <w:rtl/>
        </w:rPr>
        <w:t>أ</w:t>
      </w:r>
      <w:r>
        <w:rPr>
          <w:rtl/>
        </w:rPr>
        <w:t xml:space="preserve"> الناس وهم لا يظمأون ... عند ذلك تصر فاطمة </w:t>
      </w:r>
      <w:r w:rsidR="00F55C0D" w:rsidRPr="00F55C0D">
        <w:rPr>
          <w:rStyle w:val="libAlaemChar"/>
          <w:rFonts w:hint="cs"/>
          <w:rtl/>
        </w:rPr>
        <w:t>عليها‌السلام</w:t>
      </w:r>
      <w:r>
        <w:rPr>
          <w:rtl/>
        </w:rPr>
        <w:t xml:space="preserve"> وتسير إلى الجنة ... فتكون أول من تكسى ويستقبلها من الفردوس ، اثنتا عشر ألف حوراء لم يستقبل أحداً قبلها ولا أحد بعدها على نجائب من ياقوتة اجنحتها وأزمتها اللؤلؤ عليها ، حائل من درّ</w:t>
      </w:r>
      <w:r>
        <w:rPr>
          <w:rFonts w:hint="cs"/>
          <w:rtl/>
        </w:rPr>
        <w:t>ِ</w:t>
      </w:r>
      <w:r>
        <w:rPr>
          <w:rtl/>
        </w:rPr>
        <w:t xml:space="preserve"> ... فيجوزون بها الصراط حتى ينتهون بها إلى الفردوس ... في</w:t>
      </w:r>
      <w:r>
        <w:rPr>
          <w:rFonts w:hint="cs"/>
          <w:rtl/>
        </w:rPr>
        <w:t>ت</w:t>
      </w:r>
      <w:r>
        <w:rPr>
          <w:rtl/>
        </w:rPr>
        <w:t>باشر بها أهل الجنان ... فتجلس</w:t>
      </w:r>
      <w:r>
        <w:rPr>
          <w:rFonts w:hint="cs"/>
          <w:rtl/>
        </w:rPr>
        <w:t>ي</w:t>
      </w:r>
      <w:r>
        <w:rPr>
          <w:rtl/>
        </w:rPr>
        <w:t xml:space="preserve"> على كرسي من نور ويجلس حولها ، ويبعث إليها ملك لم يبعث إلى أحد بعد فتقول : قد أتم علي نعمته ، وهنأني كرامته ، وأباحني جنته ، أسأله ولدي وذريتي ومن ودهم بعدي ، وحفظهم من بعدي ، فيوحي الله إلى الملك من غير أن يزول من مكانه : أن سرّها وبشرها أني قد شفعتها في ولدها ومن ودّهم بعدها وحفظهم فيها ... فتقول </w:t>
      </w:r>
      <w:r w:rsidR="00F55C0D" w:rsidRPr="00F55C0D">
        <w:rPr>
          <w:rStyle w:val="libAlaemChar"/>
          <w:rFonts w:hint="cs"/>
          <w:rtl/>
        </w:rPr>
        <w:t>عليها‌السلام</w:t>
      </w:r>
      <w:r>
        <w:rPr>
          <w:rtl/>
        </w:rPr>
        <w:t xml:space="preserve"> : الحمد لله الذي أذهب عني الحزن وأقر عيني </w:t>
      </w:r>
      <w:r w:rsidRPr="008044A7">
        <w:rPr>
          <w:rStyle w:val="libAlaemChar"/>
          <w:rtl/>
        </w:rPr>
        <w:t>(</w:t>
      </w:r>
      <w:r w:rsidRPr="00B15804">
        <w:rPr>
          <w:rFonts w:hint="cs"/>
          <w:rtl/>
        </w:rPr>
        <w:t xml:space="preserve"> </w:t>
      </w:r>
      <w:r w:rsidRPr="008044A7">
        <w:rPr>
          <w:rStyle w:val="libAieChar"/>
          <w:rFonts w:hint="cs"/>
          <w:rtl/>
        </w:rPr>
        <w:t>وَالَّذِينَ آمَنُوا وَاتَّبَعَتْهُمْ ذُرِّيَّتُهُم بِإِيمَانٍ أَلْحَقْنَا بِهِمْ ذُرِّيَّتَهُمْ</w:t>
      </w:r>
      <w:r w:rsidRPr="00B15804">
        <w:rPr>
          <w:rtl/>
        </w:rPr>
        <w:t xml:space="preserve"> </w:t>
      </w:r>
      <w:r w:rsidRPr="008044A7">
        <w:rPr>
          <w:rStyle w:val="libAlaemChar"/>
          <w:rtl/>
        </w:rPr>
        <w:t>)</w:t>
      </w:r>
      <w:r>
        <w:rPr>
          <w:rtl/>
        </w:rPr>
        <w:t xml:space="preserve"> </w:t>
      </w:r>
      <w:r w:rsidRPr="00A66DCD">
        <w:rPr>
          <w:rStyle w:val="libFootnotenumChar"/>
          <w:rtl/>
        </w:rPr>
        <w:t>(1)</w:t>
      </w:r>
      <w:r>
        <w:rPr>
          <w:rtl/>
        </w:rPr>
        <w:t>.</w:t>
      </w:r>
    </w:p>
    <w:p w:rsidR="00721A0A" w:rsidRDefault="00686CA9" w:rsidP="00686CA9">
      <w:pPr>
        <w:pStyle w:val="libLine"/>
        <w:rPr>
          <w:rtl/>
        </w:rPr>
      </w:pPr>
      <w:r>
        <w:rPr>
          <w:rtl/>
        </w:rPr>
        <w:t>__________________</w:t>
      </w:r>
    </w:p>
    <w:p w:rsidR="00721A0A" w:rsidRDefault="00721A0A" w:rsidP="00A66DCD">
      <w:pPr>
        <w:pStyle w:val="libFootnote0"/>
        <w:rPr>
          <w:rtl/>
        </w:rPr>
      </w:pPr>
      <w:r>
        <w:rPr>
          <w:rtl/>
        </w:rPr>
        <w:t xml:space="preserve">(1) هذه المضامين ملخص احاديث من الكتب التالية : تفسير فرات : 169 ، ينابيع المودة : 260 ، مجالس المفيد : 84 ، عيون اخبار الرضا : 2 </w:t>
      </w:r>
      <w:r>
        <w:rPr>
          <w:rFonts w:hint="cs"/>
          <w:rtl/>
        </w:rPr>
        <w:t>/</w:t>
      </w:r>
      <w:r>
        <w:rPr>
          <w:rtl/>
        </w:rPr>
        <w:t xml:space="preserve"> 8 ح 12 ، امالى الصدوق : 25 ح 4 ، علل الشرائع 1 </w:t>
      </w:r>
      <w:r>
        <w:rPr>
          <w:rFonts w:hint="cs"/>
          <w:rtl/>
        </w:rPr>
        <w:t>/</w:t>
      </w:r>
      <w:r>
        <w:rPr>
          <w:rtl/>
        </w:rPr>
        <w:t xml:space="preserve"> 179 ح 6 ، دلائل الامامة : 57 ، تأويل الايات : 2 </w:t>
      </w:r>
      <w:r>
        <w:rPr>
          <w:rFonts w:hint="cs"/>
          <w:rtl/>
        </w:rPr>
        <w:t>/</w:t>
      </w:r>
      <w:r>
        <w:rPr>
          <w:rtl/>
        </w:rPr>
        <w:t xml:space="preserve"> 483 ح 12 ، روضة الواعظين : 179 ، مناقب ابن شهر آشوب : 3 </w:t>
      </w:r>
      <w:r>
        <w:rPr>
          <w:rFonts w:hint="cs"/>
          <w:rtl/>
        </w:rPr>
        <w:t>/</w:t>
      </w:r>
      <w:r>
        <w:rPr>
          <w:rtl/>
        </w:rPr>
        <w:t xml:space="preserve"> 107 بشارة المصطفى : 22.</w:t>
      </w:r>
    </w:p>
    <w:p w:rsidR="00721A0A" w:rsidRDefault="00721A0A" w:rsidP="00A66DCD">
      <w:pPr>
        <w:pStyle w:val="libCenterBold1"/>
        <w:rPr>
          <w:rtl/>
        </w:rPr>
      </w:pPr>
      <w:r>
        <w:rPr>
          <w:rtl/>
        </w:rPr>
        <w:br w:type="page"/>
      </w:r>
      <w:r>
        <w:rPr>
          <w:rtl/>
        </w:rPr>
        <w:lastRenderedPageBreak/>
        <w:t>يابن العسكري</w:t>
      </w:r>
    </w:p>
    <w:tbl>
      <w:tblPr>
        <w:bidiVisual/>
        <w:tblW w:w="5000" w:type="pct"/>
        <w:tblLook w:val="01E0"/>
      </w:tblPr>
      <w:tblGrid>
        <w:gridCol w:w="3843"/>
        <w:gridCol w:w="320"/>
        <w:gridCol w:w="3842"/>
      </w:tblGrid>
      <w:tr w:rsidR="00721A0A" w:rsidTr="008044A7">
        <w:tc>
          <w:tcPr>
            <w:tcW w:w="2400" w:type="pct"/>
            <w:shd w:val="clear" w:color="auto" w:fill="auto"/>
          </w:tcPr>
          <w:p w:rsidR="00721A0A" w:rsidRDefault="00721A0A" w:rsidP="00D934CC">
            <w:pPr>
              <w:pStyle w:val="libPoem"/>
              <w:rPr>
                <w:rtl/>
              </w:rPr>
            </w:pPr>
            <w:r w:rsidRPr="00784C81">
              <w:rPr>
                <w:rtl/>
              </w:rPr>
              <w:t>لا صبر يابن العسكري فشرعة ال</w:t>
            </w:r>
            <w:r>
              <w:rPr>
                <w:rFonts w:hint="cs"/>
                <w:rtl/>
              </w:rPr>
              <w:t>‍</w:t>
            </w:r>
            <w:r w:rsidRPr="00D934CC">
              <w:rPr>
                <w:rStyle w:val="libPoemTiniChar0"/>
                <w:rtl/>
              </w:rPr>
              <w:br/>
              <w:t> </w:t>
            </w:r>
          </w:p>
        </w:tc>
        <w:tc>
          <w:tcPr>
            <w:tcW w:w="200" w:type="pct"/>
            <w:shd w:val="clear" w:color="auto" w:fill="auto"/>
          </w:tcPr>
          <w:p w:rsidR="00721A0A" w:rsidRDefault="00721A0A" w:rsidP="008044A7">
            <w:pPr>
              <w:rPr>
                <w:rtl/>
              </w:rPr>
            </w:pPr>
          </w:p>
        </w:tc>
        <w:tc>
          <w:tcPr>
            <w:tcW w:w="2400" w:type="pct"/>
            <w:shd w:val="clear" w:color="auto" w:fill="auto"/>
          </w:tcPr>
          <w:p w:rsidR="00721A0A" w:rsidRDefault="00721A0A" w:rsidP="00D934CC">
            <w:pPr>
              <w:pStyle w:val="libPoem"/>
              <w:rPr>
                <w:rtl/>
              </w:rPr>
            </w:pPr>
            <w:r w:rsidRPr="00784C81">
              <w:rPr>
                <w:rtl/>
              </w:rPr>
              <w:t>هادي النبي استنصرت أنصارها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784C81">
              <w:rPr>
                <w:rtl/>
              </w:rPr>
              <w:t>هدمت قواعدها وطاح منارها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784C81">
              <w:rPr>
                <w:rtl/>
              </w:rPr>
              <w:t>فأقم بسيفك ذي الفقار منارها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784C81">
              <w:rPr>
                <w:rtl/>
              </w:rPr>
              <w:t>فالام تغضي والطغاة تحكمت</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784C81">
              <w:rPr>
                <w:rtl/>
              </w:rPr>
              <w:t>في المسلمين وحكمت أشرارها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784C81">
              <w:rPr>
                <w:rtl/>
              </w:rPr>
              <w:t>مولاي ما</w:t>
            </w:r>
            <w:r>
              <w:rPr>
                <w:rFonts w:hint="cs"/>
                <w:rtl/>
              </w:rPr>
              <w:t xml:space="preserve"> </w:t>
            </w:r>
            <w:r w:rsidRPr="00784C81">
              <w:rPr>
                <w:rtl/>
              </w:rPr>
              <w:t>سن الضلال سوى الالى</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784C81">
              <w:rPr>
                <w:rtl/>
              </w:rPr>
              <w:t>هجموا على الطهر البتولة دارها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784C81">
              <w:rPr>
                <w:rtl/>
              </w:rPr>
              <w:t>منعوا البتول</w:t>
            </w:r>
            <w:r>
              <w:rPr>
                <w:rFonts w:hint="cs"/>
                <w:rtl/>
              </w:rPr>
              <w:t>َ</w:t>
            </w:r>
            <w:r w:rsidRPr="00784C81">
              <w:rPr>
                <w:rtl/>
              </w:rPr>
              <w:t xml:space="preserve"> عن النياحة</w:t>
            </w:r>
            <w:r>
              <w:rPr>
                <w:rFonts w:hint="cs"/>
                <w:rtl/>
              </w:rPr>
              <w:t>ِ</w:t>
            </w:r>
            <w:r w:rsidRPr="00784C81">
              <w:rPr>
                <w:rtl/>
              </w:rPr>
              <w:t xml:space="preserve"> اذ غدت</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784C81">
              <w:rPr>
                <w:rtl/>
              </w:rPr>
              <w:t>تبكي أباها ليل</w:t>
            </w:r>
            <w:r>
              <w:rPr>
                <w:rFonts w:hint="cs"/>
                <w:rtl/>
              </w:rPr>
              <w:t>َ</w:t>
            </w:r>
            <w:r w:rsidRPr="00784C81">
              <w:rPr>
                <w:rtl/>
              </w:rPr>
              <w:t>ها ونهارها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784C81">
              <w:rPr>
                <w:rtl/>
              </w:rPr>
              <w:t>قالوا لها قري فقد آذيتنا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784C81">
              <w:rPr>
                <w:rtl/>
              </w:rPr>
              <w:t>انّ</w:t>
            </w:r>
            <w:r>
              <w:rPr>
                <w:rFonts w:hint="cs"/>
                <w:rtl/>
              </w:rPr>
              <w:t>ا</w:t>
            </w:r>
            <w:r w:rsidRPr="00784C81">
              <w:rPr>
                <w:rtl/>
              </w:rPr>
              <w:t xml:space="preserve"> وقد سلب المصاب قرارها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784C81">
              <w:rPr>
                <w:rtl/>
              </w:rPr>
              <w:t>قطعوا اراكتها ومن أبنا</w:t>
            </w:r>
            <w:r>
              <w:rPr>
                <w:rFonts w:hint="cs"/>
                <w:rtl/>
              </w:rPr>
              <w:t>ئ</w:t>
            </w:r>
            <w:r w:rsidRPr="00784C81">
              <w:rPr>
                <w:rtl/>
              </w:rPr>
              <w:t>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784C81">
              <w:rPr>
                <w:rtl/>
              </w:rPr>
              <w:t>قطعت اميّ</w:t>
            </w:r>
            <w:r>
              <w:rPr>
                <w:rFonts w:hint="cs"/>
                <w:rtl/>
              </w:rPr>
              <w:t>ٌ</w:t>
            </w:r>
            <w:r w:rsidRPr="00784C81">
              <w:rPr>
                <w:rtl/>
              </w:rPr>
              <w:t xml:space="preserve"> يمينها ويسارها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784C81">
              <w:rPr>
                <w:rtl/>
              </w:rPr>
              <w:t>جمعوا على بيت النبي محمدٍ</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784C81">
              <w:rPr>
                <w:rtl/>
              </w:rPr>
              <w:t>حطباً وأوقدت الضغائن نارها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784C81">
              <w:rPr>
                <w:rtl/>
              </w:rPr>
              <w:t>رضوا سليلة أحمد بالباب</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784C81">
              <w:rPr>
                <w:rtl/>
              </w:rPr>
              <w:t>حتى أنبتوا في صدرها مسمارها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784C81">
              <w:rPr>
                <w:rtl/>
              </w:rPr>
              <w:t>عصروا ابنة الهادي الامين واسقطوا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784C81">
              <w:rPr>
                <w:rtl/>
              </w:rPr>
              <w:t>منها الجنين وأخرجوا كرارها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784C81">
              <w:rPr>
                <w:rtl/>
              </w:rPr>
              <w:t>قادوه والزهراء تعدو خلفهم</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Pr>
                <w:rFonts w:hint="cs"/>
                <w:rtl/>
              </w:rPr>
              <w:t>عبرى فليتك تنظر استعبارها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784C81">
              <w:rPr>
                <w:rtl/>
              </w:rPr>
              <w:t>والعبد سود متنها فاستنصرت</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784C81">
              <w:rPr>
                <w:rtl/>
              </w:rPr>
              <w:t>أسفاً فليتك تسمع استنصارها</w:t>
            </w:r>
            <w:r w:rsidRPr="00D934CC">
              <w:rPr>
                <w:rStyle w:val="libPoemTiniChar0"/>
                <w:rtl/>
              </w:rPr>
              <w:br/>
              <w:t> </w:t>
            </w:r>
          </w:p>
        </w:tc>
      </w:tr>
      <w:tr w:rsidR="00721A0A" w:rsidTr="008044A7">
        <w:tc>
          <w:tcPr>
            <w:tcW w:w="2400" w:type="pct"/>
          </w:tcPr>
          <w:p w:rsidR="00721A0A" w:rsidRDefault="00721A0A" w:rsidP="00D934CC">
            <w:pPr>
              <w:pStyle w:val="libPoem"/>
              <w:rPr>
                <w:rtl/>
              </w:rPr>
            </w:pPr>
            <w:r w:rsidRPr="00784C81">
              <w:rPr>
                <w:rtl/>
              </w:rPr>
              <w:t>فقضت وآثار الصياد بمتنها</w:t>
            </w:r>
            <w:r w:rsidRPr="00D934CC">
              <w:rPr>
                <w:rStyle w:val="libPoemTiniChar0"/>
                <w:rtl/>
              </w:rPr>
              <w:br/>
              <w:t> </w:t>
            </w:r>
          </w:p>
        </w:tc>
        <w:tc>
          <w:tcPr>
            <w:tcW w:w="200" w:type="pct"/>
          </w:tcPr>
          <w:p w:rsidR="00721A0A" w:rsidRDefault="00721A0A" w:rsidP="008044A7">
            <w:pPr>
              <w:rPr>
                <w:rtl/>
              </w:rPr>
            </w:pPr>
          </w:p>
        </w:tc>
        <w:tc>
          <w:tcPr>
            <w:tcW w:w="2400" w:type="pct"/>
          </w:tcPr>
          <w:p w:rsidR="00721A0A" w:rsidRDefault="00721A0A" w:rsidP="00D934CC">
            <w:pPr>
              <w:pStyle w:val="libPoem"/>
              <w:rPr>
                <w:rtl/>
              </w:rPr>
            </w:pPr>
            <w:r w:rsidRPr="00784C81">
              <w:rPr>
                <w:rtl/>
              </w:rPr>
              <w:t>يا</w:t>
            </w:r>
            <w:r>
              <w:rPr>
                <w:rFonts w:hint="cs"/>
                <w:rtl/>
              </w:rPr>
              <w:t xml:space="preserve"> </w:t>
            </w:r>
            <w:r w:rsidRPr="00784C81">
              <w:rPr>
                <w:rtl/>
              </w:rPr>
              <w:t>ليت عينك</w:t>
            </w:r>
            <w:r>
              <w:rPr>
                <w:rFonts w:hint="cs"/>
                <w:rtl/>
              </w:rPr>
              <w:t>َ</w:t>
            </w:r>
            <w:r w:rsidRPr="00784C81">
              <w:rPr>
                <w:rtl/>
              </w:rPr>
              <w:t xml:space="preserve"> عاينت آثارها</w:t>
            </w:r>
            <w:r w:rsidRPr="00D934CC">
              <w:rPr>
                <w:rStyle w:val="libPoemTiniChar0"/>
                <w:rtl/>
              </w:rPr>
              <w:br/>
              <w:t> </w:t>
            </w:r>
          </w:p>
        </w:tc>
      </w:tr>
    </w:tbl>
    <w:p w:rsidR="00721A0A" w:rsidRDefault="00721A0A" w:rsidP="008044A7">
      <w:pPr>
        <w:pStyle w:val="libNormal"/>
        <w:rPr>
          <w:rtl/>
        </w:rPr>
      </w:pPr>
      <w:r>
        <w:rPr>
          <w:rtl/>
        </w:rPr>
        <w:t>تم الإنتهاء من تأليف ووضع اللمسات ال</w:t>
      </w:r>
      <w:r>
        <w:rPr>
          <w:rFonts w:hint="cs"/>
          <w:rtl/>
        </w:rPr>
        <w:t>أ</w:t>
      </w:r>
      <w:r>
        <w:rPr>
          <w:rtl/>
        </w:rPr>
        <w:t xml:space="preserve">خيرة لهذا الكتاب في ذكرى تنصيب أمير المؤمنين </w:t>
      </w:r>
      <w:r w:rsidR="00F55C0D" w:rsidRPr="00F55C0D">
        <w:rPr>
          <w:rStyle w:val="libAlaemChar"/>
          <w:rFonts w:hint="cs"/>
          <w:rtl/>
        </w:rPr>
        <w:t>عليه‌السلام</w:t>
      </w:r>
      <w:r>
        <w:rPr>
          <w:rtl/>
        </w:rPr>
        <w:t xml:space="preserve"> في يوم الغدير المبارك ، نسأل الله تعالى أن يتقبله منّا بأحسن القبول ويجعله في الباقيات الصالحات ، وأن ينفعنا به يوم لا ينفع مال ولا بنون.</w:t>
      </w:r>
    </w:p>
    <w:p w:rsidR="00721A0A" w:rsidRDefault="00721A0A" w:rsidP="00D934CC">
      <w:pPr>
        <w:pStyle w:val="libLeftBold"/>
        <w:rPr>
          <w:rtl/>
        </w:rPr>
      </w:pPr>
      <w:r>
        <w:rPr>
          <w:rtl/>
        </w:rPr>
        <w:t xml:space="preserve">محمّد </w:t>
      </w:r>
      <w:r>
        <w:rPr>
          <w:rFonts w:hint="cs"/>
          <w:rtl/>
        </w:rPr>
        <w:t>فاضل</w:t>
      </w:r>
      <w:r>
        <w:rPr>
          <w:rtl/>
        </w:rPr>
        <w:t xml:space="preserve"> المسعودي</w:t>
      </w:r>
    </w:p>
    <w:p w:rsidR="00721A0A" w:rsidRPr="00D83F6D" w:rsidRDefault="00721A0A" w:rsidP="00721A0A">
      <w:pPr>
        <w:pStyle w:val="Heading1Center"/>
        <w:rPr>
          <w:rtl/>
        </w:rPr>
      </w:pPr>
      <w:r w:rsidRPr="00E34105">
        <w:rPr>
          <w:rtl/>
        </w:rPr>
        <w:br w:type="page"/>
      </w:r>
      <w:bookmarkStart w:id="158" w:name="_Toc256785578"/>
      <w:r w:rsidRPr="00D83F6D">
        <w:rPr>
          <w:rFonts w:hint="cs"/>
          <w:rtl/>
        </w:rPr>
        <w:lastRenderedPageBreak/>
        <w:t>الفهرس</w:t>
      </w:r>
      <w:bookmarkEnd w:id="158"/>
    </w:p>
    <w:p w:rsidR="00B171D4" w:rsidRPr="00276F64" w:rsidRDefault="00B171D4" w:rsidP="00F64E82">
      <w:pPr>
        <w:pStyle w:val="libNormal"/>
        <w:rPr>
          <w:rtl/>
        </w:rPr>
      </w:pPr>
    </w:p>
    <w:sectPr w:rsidR="00B171D4" w:rsidRPr="00276F64" w:rsidSect="004B2D9B">
      <w:footerReference w:type="even" r:id="rId26"/>
      <w:footerReference w:type="default" r:id="rId27"/>
      <w:footerReference w:type="first" r:id="rId28"/>
      <w:type w:val="continuous"/>
      <w:pgSz w:w="11907" w:h="16840" w:code="9"/>
      <w:pgMar w:top="1296" w:right="1987" w:bottom="1296" w:left="2131"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618D" w:rsidRDefault="00B0618D">
      <w:r>
        <w:separator/>
      </w:r>
    </w:p>
  </w:endnote>
  <w:endnote w:type="continuationSeparator" w:id="1">
    <w:p w:rsidR="00B0618D" w:rsidRDefault="00B061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Times New Roman"/>
    <w:charset w:val="B2"/>
    <w:family w:val="auto"/>
    <w:pitch w:val="variable"/>
    <w:sig w:usb0="00002000" w:usb1="90000000" w:usb2="00000008"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D9B" w:rsidRPr="00460435" w:rsidRDefault="004B2D9B"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FD0A07">
      <w:rPr>
        <w:rFonts w:ascii="Traditional Arabic" w:hAnsi="Traditional Arabic"/>
        <w:noProof/>
        <w:sz w:val="28"/>
        <w:szCs w:val="28"/>
        <w:rtl/>
      </w:rPr>
      <w:t>520</w:t>
    </w:r>
    <w:r w:rsidRPr="00460435">
      <w:rPr>
        <w:rFonts w:ascii="Traditional Arabic" w:hAnsi="Traditional Arabic"/>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D9B" w:rsidRPr="00460435" w:rsidRDefault="004B2D9B"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FD0A07">
      <w:rPr>
        <w:rFonts w:ascii="Traditional Arabic" w:hAnsi="Traditional Arabic"/>
        <w:noProof/>
        <w:sz w:val="28"/>
        <w:szCs w:val="28"/>
        <w:rtl/>
      </w:rPr>
      <w:t>519</w:t>
    </w:r>
    <w:r w:rsidRPr="00460435">
      <w:rPr>
        <w:rFonts w:ascii="Traditional Arabic" w:hAnsi="Traditional Arabic"/>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D9B" w:rsidRPr="00460435" w:rsidRDefault="004B2D9B"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618D" w:rsidRDefault="00B0618D">
      <w:r>
        <w:separator/>
      </w:r>
    </w:p>
  </w:footnote>
  <w:footnote w:type="continuationSeparator" w:id="1">
    <w:p w:rsidR="00B0618D" w:rsidRDefault="00B061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0"/>
    <w:footnote w:id="1"/>
  </w:footnotePr>
  <w:endnotePr>
    <w:endnote w:id="0"/>
    <w:endnote w:id="1"/>
  </w:endnotePr>
  <w:compat>
    <w:applyBreakingRules/>
  </w:compat>
  <w:rsids>
    <w:rsidRoot w:val="002A6FEC"/>
    <w:rsid w:val="00005A19"/>
    <w:rsid w:val="00024DBC"/>
    <w:rsid w:val="000267FE"/>
    <w:rsid w:val="00034DB7"/>
    <w:rsid w:val="00040798"/>
    <w:rsid w:val="00042F45"/>
    <w:rsid w:val="00043023"/>
    <w:rsid w:val="00054406"/>
    <w:rsid w:val="0006216A"/>
    <w:rsid w:val="00066C43"/>
    <w:rsid w:val="00067F84"/>
    <w:rsid w:val="00071C97"/>
    <w:rsid w:val="0007613C"/>
    <w:rsid w:val="000761F7"/>
    <w:rsid w:val="00076A3A"/>
    <w:rsid w:val="00077163"/>
    <w:rsid w:val="00082D69"/>
    <w:rsid w:val="00090987"/>
    <w:rsid w:val="00092805"/>
    <w:rsid w:val="00092A0C"/>
    <w:rsid w:val="00095BA6"/>
    <w:rsid w:val="000A7750"/>
    <w:rsid w:val="000B2E78"/>
    <w:rsid w:val="000B3A56"/>
    <w:rsid w:val="000C0A89"/>
    <w:rsid w:val="000C7722"/>
    <w:rsid w:val="000D0932"/>
    <w:rsid w:val="000D1BDF"/>
    <w:rsid w:val="000D4AED"/>
    <w:rsid w:val="000D71B7"/>
    <w:rsid w:val="000E0153"/>
    <w:rsid w:val="000E1D61"/>
    <w:rsid w:val="000E3F3D"/>
    <w:rsid w:val="000E46E9"/>
    <w:rsid w:val="000E6824"/>
    <w:rsid w:val="000E77FC"/>
    <w:rsid w:val="000F43CB"/>
    <w:rsid w:val="0010049D"/>
    <w:rsid w:val="00103118"/>
    <w:rsid w:val="0010315B"/>
    <w:rsid w:val="001033B6"/>
    <w:rsid w:val="00103495"/>
    <w:rsid w:val="00103C79"/>
    <w:rsid w:val="00107A6B"/>
    <w:rsid w:val="001106A5"/>
    <w:rsid w:val="00111AE3"/>
    <w:rsid w:val="0011352E"/>
    <w:rsid w:val="00113B0B"/>
    <w:rsid w:val="00113CCC"/>
    <w:rsid w:val="00115473"/>
    <w:rsid w:val="00115A71"/>
    <w:rsid w:val="001162C9"/>
    <w:rsid w:val="0012064D"/>
    <w:rsid w:val="00122468"/>
    <w:rsid w:val="0012268F"/>
    <w:rsid w:val="0012315E"/>
    <w:rsid w:val="001243ED"/>
    <w:rsid w:val="00126471"/>
    <w:rsid w:val="00135E90"/>
    <w:rsid w:val="00136268"/>
    <w:rsid w:val="00136E6F"/>
    <w:rsid w:val="00136FE7"/>
    <w:rsid w:val="00142815"/>
    <w:rsid w:val="0014341C"/>
    <w:rsid w:val="00143EEA"/>
    <w:rsid w:val="00147ED8"/>
    <w:rsid w:val="0015085C"/>
    <w:rsid w:val="00151C03"/>
    <w:rsid w:val="001531AC"/>
    <w:rsid w:val="00153917"/>
    <w:rsid w:val="00157306"/>
    <w:rsid w:val="00160F76"/>
    <w:rsid w:val="00163A74"/>
    <w:rsid w:val="00163D83"/>
    <w:rsid w:val="00164767"/>
    <w:rsid w:val="00164810"/>
    <w:rsid w:val="001712E1"/>
    <w:rsid w:val="001767EE"/>
    <w:rsid w:val="00182258"/>
    <w:rsid w:val="00182CD3"/>
    <w:rsid w:val="0018664D"/>
    <w:rsid w:val="00187017"/>
    <w:rsid w:val="00187246"/>
    <w:rsid w:val="001937F7"/>
    <w:rsid w:val="00195052"/>
    <w:rsid w:val="0019610D"/>
    <w:rsid w:val="001A0DAA"/>
    <w:rsid w:val="001A1408"/>
    <w:rsid w:val="001A3110"/>
    <w:rsid w:val="001A4C37"/>
    <w:rsid w:val="001A4D9B"/>
    <w:rsid w:val="001A6EC0"/>
    <w:rsid w:val="001B07B7"/>
    <w:rsid w:val="001B16FD"/>
    <w:rsid w:val="001B5182"/>
    <w:rsid w:val="001B577F"/>
    <w:rsid w:val="001B6B73"/>
    <w:rsid w:val="001B702D"/>
    <w:rsid w:val="001B7407"/>
    <w:rsid w:val="001C3D8D"/>
    <w:rsid w:val="001C5EDB"/>
    <w:rsid w:val="001D320D"/>
    <w:rsid w:val="001D3568"/>
    <w:rsid w:val="001D41A1"/>
    <w:rsid w:val="001D5007"/>
    <w:rsid w:val="001E016E"/>
    <w:rsid w:val="001E25DC"/>
    <w:rsid w:val="001F0713"/>
    <w:rsid w:val="001F3DB4"/>
    <w:rsid w:val="00200E9A"/>
    <w:rsid w:val="00202C7B"/>
    <w:rsid w:val="002045CF"/>
    <w:rsid w:val="002054C5"/>
    <w:rsid w:val="002139CB"/>
    <w:rsid w:val="00214077"/>
    <w:rsid w:val="00214801"/>
    <w:rsid w:val="00221675"/>
    <w:rsid w:val="00224964"/>
    <w:rsid w:val="00226098"/>
    <w:rsid w:val="002267C7"/>
    <w:rsid w:val="0022730F"/>
    <w:rsid w:val="00227FEE"/>
    <w:rsid w:val="00237C0B"/>
    <w:rsid w:val="00241F59"/>
    <w:rsid w:val="0024265C"/>
    <w:rsid w:val="00243D20"/>
    <w:rsid w:val="00244C2E"/>
    <w:rsid w:val="00250E0A"/>
    <w:rsid w:val="00251E02"/>
    <w:rsid w:val="002568DF"/>
    <w:rsid w:val="00257657"/>
    <w:rsid w:val="00261F33"/>
    <w:rsid w:val="00263F56"/>
    <w:rsid w:val="00272450"/>
    <w:rsid w:val="0027369F"/>
    <w:rsid w:val="00276F64"/>
    <w:rsid w:val="002812DC"/>
    <w:rsid w:val="002818EF"/>
    <w:rsid w:val="00281A4E"/>
    <w:rsid w:val="00282543"/>
    <w:rsid w:val="0028271F"/>
    <w:rsid w:val="0028272B"/>
    <w:rsid w:val="0028771C"/>
    <w:rsid w:val="00296E4F"/>
    <w:rsid w:val="002A0284"/>
    <w:rsid w:val="002A1851"/>
    <w:rsid w:val="002A2068"/>
    <w:rsid w:val="002A2F34"/>
    <w:rsid w:val="002A338C"/>
    <w:rsid w:val="002A5096"/>
    <w:rsid w:val="002A69AC"/>
    <w:rsid w:val="002A6FEC"/>
    <w:rsid w:val="002A717D"/>
    <w:rsid w:val="002A73D7"/>
    <w:rsid w:val="002B2B15"/>
    <w:rsid w:val="002B5911"/>
    <w:rsid w:val="002B6348"/>
    <w:rsid w:val="002B71A8"/>
    <w:rsid w:val="002B7794"/>
    <w:rsid w:val="002B7989"/>
    <w:rsid w:val="002C3E3A"/>
    <w:rsid w:val="002C5C66"/>
    <w:rsid w:val="002C6427"/>
    <w:rsid w:val="002D19A9"/>
    <w:rsid w:val="002D2485"/>
    <w:rsid w:val="002D580E"/>
    <w:rsid w:val="002E0927"/>
    <w:rsid w:val="002E19EE"/>
    <w:rsid w:val="002E4976"/>
    <w:rsid w:val="002E4D3D"/>
    <w:rsid w:val="002E5CA1"/>
    <w:rsid w:val="002E6022"/>
    <w:rsid w:val="002F3626"/>
    <w:rsid w:val="002F42E5"/>
    <w:rsid w:val="002F57F2"/>
    <w:rsid w:val="00301EBF"/>
    <w:rsid w:val="00307C3A"/>
    <w:rsid w:val="00310762"/>
    <w:rsid w:val="00310A38"/>
    <w:rsid w:val="00310D1D"/>
    <w:rsid w:val="003129CD"/>
    <w:rsid w:val="00317E22"/>
    <w:rsid w:val="00320644"/>
    <w:rsid w:val="00322466"/>
    <w:rsid w:val="00324B78"/>
    <w:rsid w:val="00325A62"/>
    <w:rsid w:val="00326131"/>
    <w:rsid w:val="00330D70"/>
    <w:rsid w:val="0033317B"/>
    <w:rsid w:val="003339D0"/>
    <w:rsid w:val="00335249"/>
    <w:rsid w:val="003353BB"/>
    <w:rsid w:val="0033620A"/>
    <w:rsid w:val="0034239A"/>
    <w:rsid w:val="0035368E"/>
    <w:rsid w:val="00354493"/>
    <w:rsid w:val="00355C40"/>
    <w:rsid w:val="00360A5F"/>
    <w:rsid w:val="003618AA"/>
    <w:rsid w:val="00362F97"/>
    <w:rsid w:val="0036371E"/>
    <w:rsid w:val="00363C94"/>
    <w:rsid w:val="0036400D"/>
    <w:rsid w:val="00364867"/>
    <w:rsid w:val="00370223"/>
    <w:rsid w:val="00373085"/>
    <w:rsid w:val="003771B6"/>
    <w:rsid w:val="00380674"/>
    <w:rsid w:val="0038683D"/>
    <w:rsid w:val="00387F48"/>
    <w:rsid w:val="003963F3"/>
    <w:rsid w:val="0039787F"/>
    <w:rsid w:val="003A1475"/>
    <w:rsid w:val="003A3298"/>
    <w:rsid w:val="003A4587"/>
    <w:rsid w:val="003A533A"/>
    <w:rsid w:val="003A657A"/>
    <w:rsid w:val="003A661E"/>
    <w:rsid w:val="003B0913"/>
    <w:rsid w:val="003B20C5"/>
    <w:rsid w:val="003B5031"/>
    <w:rsid w:val="003B63EE"/>
    <w:rsid w:val="003B6720"/>
    <w:rsid w:val="003B775B"/>
    <w:rsid w:val="003B7FA9"/>
    <w:rsid w:val="003C6EB9"/>
    <w:rsid w:val="003C7C08"/>
    <w:rsid w:val="003D0E9A"/>
    <w:rsid w:val="003D2459"/>
    <w:rsid w:val="003D28ED"/>
    <w:rsid w:val="003D3107"/>
    <w:rsid w:val="003E148D"/>
    <w:rsid w:val="003E173A"/>
    <w:rsid w:val="003E3600"/>
    <w:rsid w:val="003F133B"/>
    <w:rsid w:val="003F33DE"/>
    <w:rsid w:val="0040243A"/>
    <w:rsid w:val="00402C65"/>
    <w:rsid w:val="00404EB7"/>
    <w:rsid w:val="00407D56"/>
    <w:rsid w:val="004142DF"/>
    <w:rsid w:val="004146B4"/>
    <w:rsid w:val="00416E2B"/>
    <w:rsid w:val="004170C4"/>
    <w:rsid w:val="004209BA"/>
    <w:rsid w:val="00420C44"/>
    <w:rsid w:val="004271BF"/>
    <w:rsid w:val="00430581"/>
    <w:rsid w:val="00434A97"/>
    <w:rsid w:val="00437035"/>
    <w:rsid w:val="00440C62"/>
    <w:rsid w:val="00441A2E"/>
    <w:rsid w:val="00446BBA"/>
    <w:rsid w:val="004537CB"/>
    <w:rsid w:val="004538D5"/>
    <w:rsid w:val="00453C50"/>
    <w:rsid w:val="00455A59"/>
    <w:rsid w:val="00460435"/>
    <w:rsid w:val="00464B21"/>
    <w:rsid w:val="0046634E"/>
    <w:rsid w:val="00467E54"/>
    <w:rsid w:val="00470378"/>
    <w:rsid w:val="004722F9"/>
    <w:rsid w:val="00474591"/>
    <w:rsid w:val="00475E99"/>
    <w:rsid w:val="00481D03"/>
    <w:rsid w:val="00481FD0"/>
    <w:rsid w:val="0048221F"/>
    <w:rsid w:val="004866A7"/>
    <w:rsid w:val="0049103A"/>
    <w:rsid w:val="004919C3"/>
    <w:rsid w:val="004953C3"/>
    <w:rsid w:val="00497042"/>
    <w:rsid w:val="004A0866"/>
    <w:rsid w:val="004A0AF4"/>
    <w:rsid w:val="004A0B9D"/>
    <w:rsid w:val="004A6FE9"/>
    <w:rsid w:val="004B06B3"/>
    <w:rsid w:val="004B17F4"/>
    <w:rsid w:val="004B2D9B"/>
    <w:rsid w:val="004B3F28"/>
    <w:rsid w:val="004B653D"/>
    <w:rsid w:val="004C0461"/>
    <w:rsid w:val="004C12C2"/>
    <w:rsid w:val="004C3E90"/>
    <w:rsid w:val="004C4336"/>
    <w:rsid w:val="004C77B5"/>
    <w:rsid w:val="004C77BF"/>
    <w:rsid w:val="004D67F7"/>
    <w:rsid w:val="004D7678"/>
    <w:rsid w:val="004D7CD7"/>
    <w:rsid w:val="004E6E95"/>
    <w:rsid w:val="004E7BA2"/>
    <w:rsid w:val="004F58BA"/>
    <w:rsid w:val="004F6137"/>
    <w:rsid w:val="005022E5"/>
    <w:rsid w:val="00511B0E"/>
    <w:rsid w:val="00514000"/>
    <w:rsid w:val="005241F9"/>
    <w:rsid w:val="005254BC"/>
    <w:rsid w:val="00526724"/>
    <w:rsid w:val="00540F36"/>
    <w:rsid w:val="00541189"/>
    <w:rsid w:val="0054157A"/>
    <w:rsid w:val="00542EEF"/>
    <w:rsid w:val="00550B2F"/>
    <w:rsid w:val="00551712"/>
    <w:rsid w:val="00551E02"/>
    <w:rsid w:val="005529FE"/>
    <w:rsid w:val="00552C63"/>
    <w:rsid w:val="00553E73"/>
    <w:rsid w:val="00553E8E"/>
    <w:rsid w:val="005540AB"/>
    <w:rsid w:val="005549DE"/>
    <w:rsid w:val="005573CD"/>
    <w:rsid w:val="00557500"/>
    <w:rsid w:val="00557FB6"/>
    <w:rsid w:val="00561C58"/>
    <w:rsid w:val="0056257C"/>
    <w:rsid w:val="00562EED"/>
    <w:rsid w:val="00565ADE"/>
    <w:rsid w:val="005673A9"/>
    <w:rsid w:val="0057006C"/>
    <w:rsid w:val="00571BF1"/>
    <w:rsid w:val="00574C66"/>
    <w:rsid w:val="0057612B"/>
    <w:rsid w:val="005772C4"/>
    <w:rsid w:val="00577577"/>
    <w:rsid w:val="005832AA"/>
    <w:rsid w:val="00584801"/>
    <w:rsid w:val="00584ABA"/>
    <w:rsid w:val="00585B8F"/>
    <w:rsid w:val="00590129"/>
    <w:rsid w:val="005923FF"/>
    <w:rsid w:val="005960AA"/>
    <w:rsid w:val="00597B34"/>
    <w:rsid w:val="005A00BB"/>
    <w:rsid w:val="005A1C39"/>
    <w:rsid w:val="005A43ED"/>
    <w:rsid w:val="005A4A76"/>
    <w:rsid w:val="005A6C74"/>
    <w:rsid w:val="005B2DE4"/>
    <w:rsid w:val="005B56BE"/>
    <w:rsid w:val="005B68D5"/>
    <w:rsid w:val="005C07D9"/>
    <w:rsid w:val="005C0E2F"/>
    <w:rsid w:val="005C7719"/>
    <w:rsid w:val="005D2C72"/>
    <w:rsid w:val="005D421A"/>
    <w:rsid w:val="005E2913"/>
    <w:rsid w:val="005E399F"/>
    <w:rsid w:val="005E5D2F"/>
    <w:rsid w:val="005E6836"/>
    <w:rsid w:val="005E6A3C"/>
    <w:rsid w:val="005E6E3A"/>
    <w:rsid w:val="005F0045"/>
    <w:rsid w:val="005F15C3"/>
    <w:rsid w:val="005F1BD6"/>
    <w:rsid w:val="005F2E2D"/>
    <w:rsid w:val="005F2F00"/>
    <w:rsid w:val="00600E66"/>
    <w:rsid w:val="006013DF"/>
    <w:rsid w:val="0060295E"/>
    <w:rsid w:val="00603583"/>
    <w:rsid w:val="00603605"/>
    <w:rsid w:val="006041A3"/>
    <w:rsid w:val="00614301"/>
    <w:rsid w:val="00620867"/>
    <w:rsid w:val="00620B12"/>
    <w:rsid w:val="006210F4"/>
    <w:rsid w:val="00621DEA"/>
    <w:rsid w:val="00624B9F"/>
    <w:rsid w:val="00625C71"/>
    <w:rsid w:val="00626383"/>
    <w:rsid w:val="00627316"/>
    <w:rsid w:val="00627A7B"/>
    <w:rsid w:val="00633FB4"/>
    <w:rsid w:val="006357C1"/>
    <w:rsid w:val="00635BA7"/>
    <w:rsid w:val="006365EA"/>
    <w:rsid w:val="0063712C"/>
    <w:rsid w:val="00637374"/>
    <w:rsid w:val="00640BB2"/>
    <w:rsid w:val="00641A2D"/>
    <w:rsid w:val="0064328A"/>
    <w:rsid w:val="00643F5E"/>
    <w:rsid w:val="006449AF"/>
    <w:rsid w:val="00646D08"/>
    <w:rsid w:val="00651640"/>
    <w:rsid w:val="00651ADF"/>
    <w:rsid w:val="006574EA"/>
    <w:rsid w:val="00663284"/>
    <w:rsid w:val="0066396C"/>
    <w:rsid w:val="00665B79"/>
    <w:rsid w:val="00665F67"/>
    <w:rsid w:val="006703F5"/>
    <w:rsid w:val="006726F6"/>
    <w:rsid w:val="00672E5A"/>
    <w:rsid w:val="00676B9C"/>
    <w:rsid w:val="0068115C"/>
    <w:rsid w:val="00682902"/>
    <w:rsid w:val="00683F3A"/>
    <w:rsid w:val="00684527"/>
    <w:rsid w:val="0068652E"/>
    <w:rsid w:val="00686CA9"/>
    <w:rsid w:val="00687928"/>
    <w:rsid w:val="0069163F"/>
    <w:rsid w:val="00691DBB"/>
    <w:rsid w:val="006A09A5"/>
    <w:rsid w:val="006A79E7"/>
    <w:rsid w:val="006A7D4D"/>
    <w:rsid w:val="006B0E41"/>
    <w:rsid w:val="006B3031"/>
    <w:rsid w:val="006B5C71"/>
    <w:rsid w:val="006B7F0E"/>
    <w:rsid w:val="006C0E2A"/>
    <w:rsid w:val="006C4B43"/>
    <w:rsid w:val="006D0D07"/>
    <w:rsid w:val="006D36EC"/>
    <w:rsid w:val="006D3C3E"/>
    <w:rsid w:val="006D6DC1"/>
    <w:rsid w:val="006D6F9A"/>
    <w:rsid w:val="006E0F1D"/>
    <w:rsid w:val="006E2C8E"/>
    <w:rsid w:val="006E446F"/>
    <w:rsid w:val="006E6291"/>
    <w:rsid w:val="006F5544"/>
    <w:rsid w:val="006F7CE8"/>
    <w:rsid w:val="006F7D34"/>
    <w:rsid w:val="0070028F"/>
    <w:rsid w:val="00701353"/>
    <w:rsid w:val="0070524C"/>
    <w:rsid w:val="00710619"/>
    <w:rsid w:val="007148AF"/>
    <w:rsid w:val="00715F3D"/>
    <w:rsid w:val="00717AB1"/>
    <w:rsid w:val="00717C64"/>
    <w:rsid w:val="007216F4"/>
    <w:rsid w:val="00721A0A"/>
    <w:rsid w:val="00721FA0"/>
    <w:rsid w:val="00723983"/>
    <w:rsid w:val="00723D07"/>
    <w:rsid w:val="00724F55"/>
    <w:rsid w:val="00725377"/>
    <w:rsid w:val="00726FAE"/>
    <w:rsid w:val="0073042E"/>
    <w:rsid w:val="00730E45"/>
    <w:rsid w:val="00731AD7"/>
    <w:rsid w:val="0073350F"/>
    <w:rsid w:val="007345C8"/>
    <w:rsid w:val="00740CF1"/>
    <w:rsid w:val="00740E80"/>
    <w:rsid w:val="00741375"/>
    <w:rsid w:val="0074517B"/>
    <w:rsid w:val="00745E33"/>
    <w:rsid w:val="007565A3"/>
    <w:rsid w:val="007571E2"/>
    <w:rsid w:val="00757A95"/>
    <w:rsid w:val="00760354"/>
    <w:rsid w:val="00760E91"/>
    <w:rsid w:val="00765BEF"/>
    <w:rsid w:val="00773080"/>
    <w:rsid w:val="007735AB"/>
    <w:rsid w:val="00773927"/>
    <w:rsid w:val="00773E4E"/>
    <w:rsid w:val="00775FFA"/>
    <w:rsid w:val="00777AC5"/>
    <w:rsid w:val="00780989"/>
    <w:rsid w:val="0078259F"/>
    <w:rsid w:val="00782872"/>
    <w:rsid w:val="00784287"/>
    <w:rsid w:val="00791A39"/>
    <w:rsid w:val="00792322"/>
    <w:rsid w:val="00796941"/>
    <w:rsid w:val="00796AAA"/>
    <w:rsid w:val="007A5456"/>
    <w:rsid w:val="007A6185"/>
    <w:rsid w:val="007B10B3"/>
    <w:rsid w:val="007B1D12"/>
    <w:rsid w:val="007B2F17"/>
    <w:rsid w:val="007B46B3"/>
    <w:rsid w:val="007B5CD8"/>
    <w:rsid w:val="007B602B"/>
    <w:rsid w:val="007B6D51"/>
    <w:rsid w:val="007C3DC9"/>
    <w:rsid w:val="007C3F88"/>
    <w:rsid w:val="007D1D2B"/>
    <w:rsid w:val="007D4FEB"/>
    <w:rsid w:val="007D5FD1"/>
    <w:rsid w:val="007E2EBF"/>
    <w:rsid w:val="007E47E8"/>
    <w:rsid w:val="007E6DD9"/>
    <w:rsid w:val="007F4190"/>
    <w:rsid w:val="007F4E53"/>
    <w:rsid w:val="007F5ABC"/>
    <w:rsid w:val="00800121"/>
    <w:rsid w:val="008018D9"/>
    <w:rsid w:val="008044A7"/>
    <w:rsid w:val="00806335"/>
    <w:rsid w:val="008105E2"/>
    <w:rsid w:val="008110DA"/>
    <w:rsid w:val="008128CA"/>
    <w:rsid w:val="00813440"/>
    <w:rsid w:val="00814FBB"/>
    <w:rsid w:val="00820165"/>
    <w:rsid w:val="00821493"/>
    <w:rsid w:val="00822733"/>
    <w:rsid w:val="00823380"/>
    <w:rsid w:val="00823B45"/>
    <w:rsid w:val="00826B87"/>
    <w:rsid w:val="00827EFD"/>
    <w:rsid w:val="0083003C"/>
    <w:rsid w:val="00831B8F"/>
    <w:rsid w:val="00836495"/>
    <w:rsid w:val="00837259"/>
    <w:rsid w:val="0084238B"/>
    <w:rsid w:val="008430A5"/>
    <w:rsid w:val="0084318E"/>
    <w:rsid w:val="0084496F"/>
    <w:rsid w:val="00845BB2"/>
    <w:rsid w:val="00850983"/>
    <w:rsid w:val="00852998"/>
    <w:rsid w:val="00856941"/>
    <w:rsid w:val="00857A7C"/>
    <w:rsid w:val="00864864"/>
    <w:rsid w:val="0086546A"/>
    <w:rsid w:val="008703F4"/>
    <w:rsid w:val="00870D4D"/>
    <w:rsid w:val="00873D57"/>
    <w:rsid w:val="00874112"/>
    <w:rsid w:val="008777DC"/>
    <w:rsid w:val="008778B5"/>
    <w:rsid w:val="00880BCE"/>
    <w:rsid w:val="008810AF"/>
    <w:rsid w:val="008819E4"/>
    <w:rsid w:val="008830EF"/>
    <w:rsid w:val="00884773"/>
    <w:rsid w:val="00885077"/>
    <w:rsid w:val="008933CF"/>
    <w:rsid w:val="00895362"/>
    <w:rsid w:val="008A225D"/>
    <w:rsid w:val="008A4630"/>
    <w:rsid w:val="008B5AE2"/>
    <w:rsid w:val="008B5B7E"/>
    <w:rsid w:val="008C05BB"/>
    <w:rsid w:val="008C0DB1"/>
    <w:rsid w:val="008C3327"/>
    <w:rsid w:val="008C510F"/>
    <w:rsid w:val="008C6CA6"/>
    <w:rsid w:val="008D1374"/>
    <w:rsid w:val="008D5874"/>
    <w:rsid w:val="008D5FE6"/>
    <w:rsid w:val="008D6657"/>
    <w:rsid w:val="008E1FA7"/>
    <w:rsid w:val="008E4D2E"/>
    <w:rsid w:val="008E52ED"/>
    <w:rsid w:val="008E5EA9"/>
    <w:rsid w:val="008F1A98"/>
    <w:rsid w:val="008F258C"/>
    <w:rsid w:val="008F3BB8"/>
    <w:rsid w:val="008F4513"/>
    <w:rsid w:val="008F5B45"/>
    <w:rsid w:val="008F72BE"/>
    <w:rsid w:val="009006DA"/>
    <w:rsid w:val="00900D4D"/>
    <w:rsid w:val="00901417"/>
    <w:rsid w:val="009046DF"/>
    <w:rsid w:val="009076D1"/>
    <w:rsid w:val="00911C81"/>
    <w:rsid w:val="00914562"/>
    <w:rsid w:val="0091682D"/>
    <w:rsid w:val="00922370"/>
    <w:rsid w:val="0092388A"/>
    <w:rsid w:val="00924CF9"/>
    <w:rsid w:val="00925BE7"/>
    <w:rsid w:val="00927D62"/>
    <w:rsid w:val="00932192"/>
    <w:rsid w:val="00937AEC"/>
    <w:rsid w:val="00940B6B"/>
    <w:rsid w:val="00943412"/>
    <w:rsid w:val="00943B2E"/>
    <w:rsid w:val="0094536C"/>
    <w:rsid w:val="00945D11"/>
    <w:rsid w:val="009472D2"/>
    <w:rsid w:val="009503E2"/>
    <w:rsid w:val="009557F9"/>
    <w:rsid w:val="00960F67"/>
    <w:rsid w:val="00961CD2"/>
    <w:rsid w:val="00962B76"/>
    <w:rsid w:val="009668BF"/>
    <w:rsid w:val="0097061F"/>
    <w:rsid w:val="00972C70"/>
    <w:rsid w:val="00974224"/>
    <w:rsid w:val="00974F8D"/>
    <w:rsid w:val="00974FF1"/>
    <w:rsid w:val="00975D34"/>
    <w:rsid w:val="009767D3"/>
    <w:rsid w:val="009819FB"/>
    <w:rsid w:val="00982BF2"/>
    <w:rsid w:val="00986F27"/>
    <w:rsid w:val="00987873"/>
    <w:rsid w:val="00992E31"/>
    <w:rsid w:val="009A53CC"/>
    <w:rsid w:val="009A7001"/>
    <w:rsid w:val="009A7DA5"/>
    <w:rsid w:val="009B01D4"/>
    <w:rsid w:val="009B0C22"/>
    <w:rsid w:val="009B2B08"/>
    <w:rsid w:val="009B36E8"/>
    <w:rsid w:val="009B7253"/>
    <w:rsid w:val="009C2E28"/>
    <w:rsid w:val="009C61D1"/>
    <w:rsid w:val="009D3969"/>
    <w:rsid w:val="009D4F53"/>
    <w:rsid w:val="009D6CB0"/>
    <w:rsid w:val="009E03BE"/>
    <w:rsid w:val="009E07BB"/>
    <w:rsid w:val="009E4824"/>
    <w:rsid w:val="009E67C9"/>
    <w:rsid w:val="009E6DE8"/>
    <w:rsid w:val="009E7AB9"/>
    <w:rsid w:val="009F2C77"/>
    <w:rsid w:val="009F4224"/>
    <w:rsid w:val="009F4A72"/>
    <w:rsid w:val="009F5327"/>
    <w:rsid w:val="009F6DDF"/>
    <w:rsid w:val="00A00A9C"/>
    <w:rsid w:val="00A0400A"/>
    <w:rsid w:val="00A05A22"/>
    <w:rsid w:val="00A05F81"/>
    <w:rsid w:val="00A068A7"/>
    <w:rsid w:val="00A12D37"/>
    <w:rsid w:val="00A16415"/>
    <w:rsid w:val="00A2056F"/>
    <w:rsid w:val="00A209AB"/>
    <w:rsid w:val="00A21090"/>
    <w:rsid w:val="00A22363"/>
    <w:rsid w:val="00A2310F"/>
    <w:rsid w:val="00A24090"/>
    <w:rsid w:val="00A2642A"/>
    <w:rsid w:val="00A26AD5"/>
    <w:rsid w:val="00A27B1B"/>
    <w:rsid w:val="00A30F05"/>
    <w:rsid w:val="00A35EDE"/>
    <w:rsid w:val="00A36CA9"/>
    <w:rsid w:val="00A37D34"/>
    <w:rsid w:val="00A40AE4"/>
    <w:rsid w:val="00A42FC1"/>
    <w:rsid w:val="00A43A6C"/>
    <w:rsid w:val="00A44704"/>
    <w:rsid w:val="00A478DC"/>
    <w:rsid w:val="00A50FBD"/>
    <w:rsid w:val="00A51FCA"/>
    <w:rsid w:val="00A54D62"/>
    <w:rsid w:val="00A6076B"/>
    <w:rsid w:val="00A60B19"/>
    <w:rsid w:val="00A639AD"/>
    <w:rsid w:val="00A6486D"/>
    <w:rsid w:val="00A648C5"/>
    <w:rsid w:val="00A657DB"/>
    <w:rsid w:val="00A667E6"/>
    <w:rsid w:val="00A668D6"/>
    <w:rsid w:val="00A66DCD"/>
    <w:rsid w:val="00A70000"/>
    <w:rsid w:val="00A7111B"/>
    <w:rsid w:val="00A716DD"/>
    <w:rsid w:val="00A72F8E"/>
    <w:rsid w:val="00A745EB"/>
    <w:rsid w:val="00A749A9"/>
    <w:rsid w:val="00A751DD"/>
    <w:rsid w:val="00A80A89"/>
    <w:rsid w:val="00A86979"/>
    <w:rsid w:val="00A87799"/>
    <w:rsid w:val="00A91F7E"/>
    <w:rsid w:val="00A93200"/>
    <w:rsid w:val="00A9330B"/>
    <w:rsid w:val="00A940EB"/>
    <w:rsid w:val="00A948BA"/>
    <w:rsid w:val="00A971B5"/>
    <w:rsid w:val="00AA18B0"/>
    <w:rsid w:val="00AA378D"/>
    <w:rsid w:val="00AA532F"/>
    <w:rsid w:val="00AB1F96"/>
    <w:rsid w:val="00AB307D"/>
    <w:rsid w:val="00AB49D2"/>
    <w:rsid w:val="00AB49D8"/>
    <w:rsid w:val="00AB5AFC"/>
    <w:rsid w:val="00AB5B22"/>
    <w:rsid w:val="00AC271A"/>
    <w:rsid w:val="00AC28CD"/>
    <w:rsid w:val="00AC2C70"/>
    <w:rsid w:val="00AC3A2F"/>
    <w:rsid w:val="00AC41E0"/>
    <w:rsid w:val="00AC5626"/>
    <w:rsid w:val="00AC6146"/>
    <w:rsid w:val="00AC64A5"/>
    <w:rsid w:val="00AD2964"/>
    <w:rsid w:val="00AD365B"/>
    <w:rsid w:val="00AD5C3C"/>
    <w:rsid w:val="00AE0778"/>
    <w:rsid w:val="00AE1E35"/>
    <w:rsid w:val="00AE270B"/>
    <w:rsid w:val="00AE4D35"/>
    <w:rsid w:val="00AE5DAC"/>
    <w:rsid w:val="00AE6117"/>
    <w:rsid w:val="00AE64FD"/>
    <w:rsid w:val="00AE6F06"/>
    <w:rsid w:val="00AF00DF"/>
    <w:rsid w:val="00AF04CD"/>
    <w:rsid w:val="00AF0A2F"/>
    <w:rsid w:val="00AF217C"/>
    <w:rsid w:val="00AF33DF"/>
    <w:rsid w:val="00B01257"/>
    <w:rsid w:val="00B05B01"/>
    <w:rsid w:val="00B0618D"/>
    <w:rsid w:val="00B1002E"/>
    <w:rsid w:val="00B11AF5"/>
    <w:rsid w:val="00B12ED2"/>
    <w:rsid w:val="00B17010"/>
    <w:rsid w:val="00B171D4"/>
    <w:rsid w:val="00B2067B"/>
    <w:rsid w:val="00B241CE"/>
    <w:rsid w:val="00B24ABA"/>
    <w:rsid w:val="00B325FE"/>
    <w:rsid w:val="00B329DF"/>
    <w:rsid w:val="00B376D8"/>
    <w:rsid w:val="00B37FEA"/>
    <w:rsid w:val="00B4064C"/>
    <w:rsid w:val="00B41B2B"/>
    <w:rsid w:val="00B426ED"/>
    <w:rsid w:val="00B42E0C"/>
    <w:rsid w:val="00B47827"/>
    <w:rsid w:val="00B47FE1"/>
    <w:rsid w:val="00B506FA"/>
    <w:rsid w:val="00B537AD"/>
    <w:rsid w:val="00B54A4C"/>
    <w:rsid w:val="00B56365"/>
    <w:rsid w:val="00B60990"/>
    <w:rsid w:val="00B629FE"/>
    <w:rsid w:val="00B637B2"/>
    <w:rsid w:val="00B65134"/>
    <w:rsid w:val="00B659B6"/>
    <w:rsid w:val="00B70AEE"/>
    <w:rsid w:val="00B71271"/>
    <w:rsid w:val="00B7160F"/>
    <w:rsid w:val="00B7199B"/>
    <w:rsid w:val="00B71ADF"/>
    <w:rsid w:val="00B73110"/>
    <w:rsid w:val="00B731F9"/>
    <w:rsid w:val="00B7501C"/>
    <w:rsid w:val="00B76530"/>
    <w:rsid w:val="00B76B70"/>
    <w:rsid w:val="00B77A65"/>
    <w:rsid w:val="00B77EF4"/>
    <w:rsid w:val="00B81F23"/>
    <w:rsid w:val="00B82A3A"/>
    <w:rsid w:val="00B87355"/>
    <w:rsid w:val="00B90A19"/>
    <w:rsid w:val="00B931B4"/>
    <w:rsid w:val="00B936D7"/>
    <w:rsid w:val="00B94E2B"/>
    <w:rsid w:val="00B955A3"/>
    <w:rsid w:val="00B957AD"/>
    <w:rsid w:val="00BA1D16"/>
    <w:rsid w:val="00BA20DE"/>
    <w:rsid w:val="00BA657A"/>
    <w:rsid w:val="00BA6C34"/>
    <w:rsid w:val="00BA6C54"/>
    <w:rsid w:val="00BB099C"/>
    <w:rsid w:val="00BB0DF4"/>
    <w:rsid w:val="00BB3CFF"/>
    <w:rsid w:val="00BB4CCD"/>
    <w:rsid w:val="00BB5951"/>
    <w:rsid w:val="00BB5C83"/>
    <w:rsid w:val="00BB643C"/>
    <w:rsid w:val="00BC09E8"/>
    <w:rsid w:val="00BC499A"/>
    <w:rsid w:val="00BC717E"/>
    <w:rsid w:val="00BD1CB7"/>
    <w:rsid w:val="00BD4DFE"/>
    <w:rsid w:val="00BD593F"/>
    <w:rsid w:val="00BD6706"/>
    <w:rsid w:val="00BE0D08"/>
    <w:rsid w:val="00BE630D"/>
    <w:rsid w:val="00BE7ED8"/>
    <w:rsid w:val="00BF36F6"/>
    <w:rsid w:val="00C02B19"/>
    <w:rsid w:val="00C13127"/>
    <w:rsid w:val="00C1570C"/>
    <w:rsid w:val="00C2177F"/>
    <w:rsid w:val="00C22361"/>
    <w:rsid w:val="00C2419C"/>
    <w:rsid w:val="00C26D89"/>
    <w:rsid w:val="00C31833"/>
    <w:rsid w:val="00C33018"/>
    <w:rsid w:val="00C33B4D"/>
    <w:rsid w:val="00C33FF8"/>
    <w:rsid w:val="00C35A49"/>
    <w:rsid w:val="00C36AF1"/>
    <w:rsid w:val="00C37458"/>
    <w:rsid w:val="00C37AF7"/>
    <w:rsid w:val="00C45E29"/>
    <w:rsid w:val="00C478FD"/>
    <w:rsid w:val="00C617E5"/>
    <w:rsid w:val="00C62B77"/>
    <w:rsid w:val="00C667E4"/>
    <w:rsid w:val="00C70D9D"/>
    <w:rsid w:val="00C76A9C"/>
    <w:rsid w:val="00C77054"/>
    <w:rsid w:val="00C80492"/>
    <w:rsid w:val="00C81C96"/>
    <w:rsid w:val="00C849B1"/>
    <w:rsid w:val="00C86EE3"/>
    <w:rsid w:val="00C8734B"/>
    <w:rsid w:val="00C9021F"/>
    <w:rsid w:val="00C9028D"/>
    <w:rsid w:val="00C906FE"/>
    <w:rsid w:val="00CA2801"/>
    <w:rsid w:val="00CA41BF"/>
    <w:rsid w:val="00CA4F03"/>
    <w:rsid w:val="00CA539C"/>
    <w:rsid w:val="00CB22FF"/>
    <w:rsid w:val="00CB4647"/>
    <w:rsid w:val="00CB686E"/>
    <w:rsid w:val="00CC0833"/>
    <w:rsid w:val="00CC0D6C"/>
    <w:rsid w:val="00CC156E"/>
    <w:rsid w:val="00CC546F"/>
    <w:rsid w:val="00CD72D4"/>
    <w:rsid w:val="00CE30CD"/>
    <w:rsid w:val="00CF06A5"/>
    <w:rsid w:val="00CF137D"/>
    <w:rsid w:val="00CF4DEF"/>
    <w:rsid w:val="00D00008"/>
    <w:rsid w:val="00D032B6"/>
    <w:rsid w:val="00D10971"/>
    <w:rsid w:val="00D11686"/>
    <w:rsid w:val="00D11AFF"/>
    <w:rsid w:val="00D1225E"/>
    <w:rsid w:val="00D20234"/>
    <w:rsid w:val="00D208D0"/>
    <w:rsid w:val="00D20EAE"/>
    <w:rsid w:val="00D212D5"/>
    <w:rsid w:val="00D230D8"/>
    <w:rsid w:val="00D24B24"/>
    <w:rsid w:val="00D24EB0"/>
    <w:rsid w:val="00D25987"/>
    <w:rsid w:val="00D33A32"/>
    <w:rsid w:val="00D350E6"/>
    <w:rsid w:val="00D40219"/>
    <w:rsid w:val="00D46C32"/>
    <w:rsid w:val="00D471AE"/>
    <w:rsid w:val="00D52EC6"/>
    <w:rsid w:val="00D53C02"/>
    <w:rsid w:val="00D54728"/>
    <w:rsid w:val="00D56DF2"/>
    <w:rsid w:val="00D615FF"/>
    <w:rsid w:val="00D6188A"/>
    <w:rsid w:val="00D66EE9"/>
    <w:rsid w:val="00D67101"/>
    <w:rsid w:val="00D671FA"/>
    <w:rsid w:val="00D70D85"/>
    <w:rsid w:val="00D718B1"/>
    <w:rsid w:val="00D71BAC"/>
    <w:rsid w:val="00D7331A"/>
    <w:rsid w:val="00D7499D"/>
    <w:rsid w:val="00D84ECA"/>
    <w:rsid w:val="00D854D7"/>
    <w:rsid w:val="00D91A3F"/>
    <w:rsid w:val="00D91B67"/>
    <w:rsid w:val="00D92CDF"/>
    <w:rsid w:val="00D934CC"/>
    <w:rsid w:val="00DA32DF"/>
    <w:rsid w:val="00DA5931"/>
    <w:rsid w:val="00DA722B"/>
    <w:rsid w:val="00DA76C9"/>
    <w:rsid w:val="00DB2424"/>
    <w:rsid w:val="00DB3E84"/>
    <w:rsid w:val="00DC02A0"/>
    <w:rsid w:val="00DC0B08"/>
    <w:rsid w:val="00DC0E27"/>
    <w:rsid w:val="00DC1000"/>
    <w:rsid w:val="00DC3D3E"/>
    <w:rsid w:val="00DD1BB4"/>
    <w:rsid w:val="00DD6547"/>
    <w:rsid w:val="00DD78A5"/>
    <w:rsid w:val="00DE4448"/>
    <w:rsid w:val="00DE49C9"/>
    <w:rsid w:val="00DE6957"/>
    <w:rsid w:val="00DF5E1E"/>
    <w:rsid w:val="00DF6442"/>
    <w:rsid w:val="00DF67A3"/>
    <w:rsid w:val="00DF7A42"/>
    <w:rsid w:val="00E022DC"/>
    <w:rsid w:val="00E024D3"/>
    <w:rsid w:val="00E0487B"/>
    <w:rsid w:val="00E07A7B"/>
    <w:rsid w:val="00E138BD"/>
    <w:rsid w:val="00E14435"/>
    <w:rsid w:val="00E206F5"/>
    <w:rsid w:val="00E21598"/>
    <w:rsid w:val="00E259BC"/>
    <w:rsid w:val="00E264A4"/>
    <w:rsid w:val="00E27322"/>
    <w:rsid w:val="00E32E9A"/>
    <w:rsid w:val="00E36EBF"/>
    <w:rsid w:val="00E40FCC"/>
    <w:rsid w:val="00E43122"/>
    <w:rsid w:val="00E44003"/>
    <w:rsid w:val="00E456A5"/>
    <w:rsid w:val="00E470B1"/>
    <w:rsid w:val="00E50890"/>
    <w:rsid w:val="00E5110E"/>
    <w:rsid w:val="00E51F94"/>
    <w:rsid w:val="00E5512D"/>
    <w:rsid w:val="00E574E5"/>
    <w:rsid w:val="00E63C51"/>
    <w:rsid w:val="00E6671A"/>
    <w:rsid w:val="00E70BDA"/>
    <w:rsid w:val="00E71139"/>
    <w:rsid w:val="00E74F63"/>
    <w:rsid w:val="00E7602E"/>
    <w:rsid w:val="00E7712C"/>
    <w:rsid w:val="00E7773E"/>
    <w:rsid w:val="00E77F65"/>
    <w:rsid w:val="00E82E08"/>
    <w:rsid w:val="00E90664"/>
    <w:rsid w:val="00E92065"/>
    <w:rsid w:val="00E96F05"/>
    <w:rsid w:val="00EA340E"/>
    <w:rsid w:val="00EA3B1F"/>
    <w:rsid w:val="00EB2506"/>
    <w:rsid w:val="00EB3123"/>
    <w:rsid w:val="00EB55D0"/>
    <w:rsid w:val="00EB5646"/>
    <w:rsid w:val="00EB5ADB"/>
    <w:rsid w:val="00EC0F78"/>
    <w:rsid w:val="00EC1A32"/>
    <w:rsid w:val="00EC1A39"/>
    <w:rsid w:val="00EC2829"/>
    <w:rsid w:val="00EC3D3F"/>
    <w:rsid w:val="00EC5C01"/>
    <w:rsid w:val="00EC682C"/>
    <w:rsid w:val="00EC766D"/>
    <w:rsid w:val="00EC7E34"/>
    <w:rsid w:val="00ED025D"/>
    <w:rsid w:val="00ED3DFD"/>
    <w:rsid w:val="00ED3F21"/>
    <w:rsid w:val="00EE260F"/>
    <w:rsid w:val="00EE56E1"/>
    <w:rsid w:val="00EE604B"/>
    <w:rsid w:val="00EE6B33"/>
    <w:rsid w:val="00EF0462"/>
    <w:rsid w:val="00EF3F9B"/>
    <w:rsid w:val="00EF6505"/>
    <w:rsid w:val="00EF7A6F"/>
    <w:rsid w:val="00F02C57"/>
    <w:rsid w:val="00F070E5"/>
    <w:rsid w:val="00F1517E"/>
    <w:rsid w:val="00F16678"/>
    <w:rsid w:val="00F22AC4"/>
    <w:rsid w:val="00F26388"/>
    <w:rsid w:val="00F31BE3"/>
    <w:rsid w:val="00F34B21"/>
    <w:rsid w:val="00F34CA5"/>
    <w:rsid w:val="00F40D6C"/>
    <w:rsid w:val="00F41E90"/>
    <w:rsid w:val="00F436BF"/>
    <w:rsid w:val="00F53B56"/>
    <w:rsid w:val="00F54AD8"/>
    <w:rsid w:val="00F55BC3"/>
    <w:rsid w:val="00F55C0D"/>
    <w:rsid w:val="00F571FE"/>
    <w:rsid w:val="00F62649"/>
    <w:rsid w:val="00F62C96"/>
    <w:rsid w:val="00F638A5"/>
    <w:rsid w:val="00F64E82"/>
    <w:rsid w:val="00F673C2"/>
    <w:rsid w:val="00F70D2F"/>
    <w:rsid w:val="00F715FC"/>
    <w:rsid w:val="00F71859"/>
    <w:rsid w:val="00F74FDC"/>
    <w:rsid w:val="00F7566A"/>
    <w:rsid w:val="00F80602"/>
    <w:rsid w:val="00F82A57"/>
    <w:rsid w:val="00F83A2C"/>
    <w:rsid w:val="00F83E9D"/>
    <w:rsid w:val="00F86C5B"/>
    <w:rsid w:val="00F922B8"/>
    <w:rsid w:val="00F961A0"/>
    <w:rsid w:val="00F97A32"/>
    <w:rsid w:val="00FA3B58"/>
    <w:rsid w:val="00FA490B"/>
    <w:rsid w:val="00FA5484"/>
    <w:rsid w:val="00FA6127"/>
    <w:rsid w:val="00FA7F65"/>
    <w:rsid w:val="00FB1CFE"/>
    <w:rsid w:val="00FB329A"/>
    <w:rsid w:val="00FB3EBB"/>
    <w:rsid w:val="00FB7CFB"/>
    <w:rsid w:val="00FC002F"/>
    <w:rsid w:val="00FC55F6"/>
    <w:rsid w:val="00FD04E0"/>
    <w:rsid w:val="00FD0A07"/>
    <w:rsid w:val="00FE0BFA"/>
    <w:rsid w:val="00FE0D85"/>
    <w:rsid w:val="00FE0DC9"/>
    <w:rsid w:val="00FE2A56"/>
    <w:rsid w:val="00FE2EA4"/>
    <w:rsid w:val="00FE57BE"/>
    <w:rsid w:val="00FE5FEC"/>
    <w:rsid w:val="00FF08F6"/>
    <w:rsid w:val="00FF095B"/>
    <w:rsid w:val="00FF0A8C"/>
    <w:rsid w:val="00FF21E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21A0A"/>
    <w:pPr>
      <w:bidi/>
      <w:ind w:firstLine="567"/>
    </w:pPr>
    <w:rPr>
      <w:rFonts w:eastAsia="SimSun" w:cs="Traditional Arabic"/>
      <w:color w:val="000000"/>
      <w:sz w:val="24"/>
      <w:szCs w:val="32"/>
      <w:lang w:bidi="ar-SA"/>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b/>
      <w:bCs/>
      <w:color w:val="1F497D"/>
      <w:kern w:val="32"/>
      <w:sz w:val="36"/>
      <w:szCs w:val="36"/>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olor w:val="1F497D"/>
    </w:rPr>
  </w:style>
  <w:style w:type="character" w:customStyle="1" w:styleId="Heading4Char">
    <w:name w:val="Heading 4 Char"/>
    <w:basedOn w:val="libNormalChar"/>
    <w:link w:val="Heading4"/>
    <w:uiPriority w:val="9"/>
    <w:rsid w:val="006E0F1D"/>
    <w:rPr>
      <w:b/>
      <w:bCs/>
      <w:sz w:val="28"/>
    </w:rPr>
  </w:style>
  <w:style w:type="character" w:customStyle="1" w:styleId="Heading5Char">
    <w:name w:val="Heading 5 Char"/>
    <w:basedOn w:val="libNormalChar"/>
    <w:link w:val="Heading5"/>
    <w:rsid w:val="006E0F1D"/>
    <w:rPr>
      <w:bCs/>
      <w:sz w:val="30"/>
    </w:rPr>
  </w:style>
  <w:style w:type="paragraph" w:styleId="BalloonText">
    <w:name w:val="Balloon Text"/>
    <w:basedOn w:val="Normal"/>
    <w:link w:val="BalloonTextChar"/>
    <w:uiPriority w:val="99"/>
    <w:rsid w:val="00326131"/>
    <w:rPr>
      <w:rFonts w:ascii="Tahoma" w:hAnsi="Tahoma" w:cs="Tahoma"/>
      <w:sz w:val="16"/>
      <w:szCs w:val="16"/>
    </w:rPr>
  </w:style>
  <w:style w:type="character" w:customStyle="1" w:styleId="BalloonTextChar">
    <w:name w:val="Balloon Text Char"/>
    <w:basedOn w:val="DefaultParagraphFont"/>
    <w:link w:val="BalloonText"/>
    <w:uiPriority w:val="99"/>
    <w:rsid w:val="00326131"/>
    <w:rPr>
      <w:rFonts w:ascii="Tahoma" w:hAnsi="Tahoma" w:cs="Tahoma"/>
      <w:color w:val="000000"/>
      <w:sz w:val="16"/>
      <w:szCs w:val="16"/>
      <w:lang w:bidi="ar-IQ"/>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FootnoteChar">
    <w:name w:val="libEnFootnote Char"/>
    <w:basedOn w:val="libNormalChar"/>
    <w:link w:val="libEnFootnote"/>
    <w:rsid w:val="002045CF"/>
    <w:rPr>
      <w:szCs w:val="26"/>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Cs w:val="28"/>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b/>
      <w:bCs/>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Cs w:val="22"/>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
    <w:next w:val="libNormal"/>
    <w:link w:val="TOC2Char"/>
    <w:autoRedefine/>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rsid w:val="00B60990"/>
    <w:pPr>
      <w:tabs>
        <w:tab w:val="right" w:leader="dot" w:pos="7361"/>
      </w:tabs>
      <w:jc w:val="center"/>
    </w:pPr>
    <w:rPr>
      <w:bCs/>
    </w:rPr>
  </w:style>
  <w:style w:type="paragraph" w:styleId="TOC3">
    <w:name w:val="toc 3"/>
    <w:basedOn w:val="libNormal"/>
    <w:next w:val="libNormal"/>
    <w:autoRedefine/>
    <w:rsid w:val="008777DC"/>
    <w:pPr>
      <w:tabs>
        <w:tab w:val="right" w:leader="dot" w:pos="7361"/>
      </w:tabs>
      <w:ind w:left="482"/>
    </w:pPr>
  </w:style>
  <w:style w:type="paragraph" w:styleId="TOC4">
    <w:name w:val="toc 4"/>
    <w:basedOn w:val="Normal"/>
    <w:next w:val="Normal"/>
    <w:autoRedefine/>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rsid w:val="00D91A3F"/>
    <w:pPr>
      <w:ind w:firstLine="0"/>
    </w:pPr>
  </w:style>
  <w:style w:type="character" w:customStyle="1" w:styleId="libFootnote0Char">
    <w:name w:val="libFootnote0 Char"/>
    <w:basedOn w:val="libFootnoteChar"/>
    <w:link w:val="libFootnote0"/>
    <w:rsid w:val="00D91A3F"/>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link w:val="Heading2CenterChar"/>
    <w:rsid w:val="00F64E82"/>
    <w:pPr>
      <w:spacing w:before="240" w:after="120"/>
      <w:ind w:firstLine="0"/>
      <w:jc w:val="center"/>
      <w:outlineLvl w:val="1"/>
    </w:pPr>
    <w:rPr>
      <w:b/>
      <w:bCs/>
      <w:color w:val="1F497D"/>
    </w:rPr>
  </w:style>
  <w:style w:type="character" w:customStyle="1" w:styleId="Heading2CenterChar">
    <w:name w:val="Heading 2 Center Char"/>
    <w:basedOn w:val="DefaultParagraphFont"/>
    <w:link w:val="Heading2Center"/>
    <w:rsid w:val="00721A0A"/>
    <w:rPr>
      <w:rFonts w:cs="Traditional Arabic"/>
      <w:b/>
      <w:bCs/>
      <w:color w:val="1F497D"/>
      <w:sz w:val="24"/>
      <w:szCs w:val="32"/>
      <w:lang w:bidi="ar-SA"/>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b/>
      <w:bCs/>
      <w:szCs w:val="28"/>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color w:val="993300"/>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color w:val="FF0000"/>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Cs/>
      <w:szCs w:val="24"/>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color w:val="FF0000"/>
    </w:rPr>
  </w:style>
  <w:style w:type="paragraph" w:styleId="Footer">
    <w:name w:val="footer"/>
    <w:basedOn w:val="Normal"/>
    <w:link w:val="FooterChar"/>
    <w:rsid w:val="00721A0A"/>
    <w:pPr>
      <w:tabs>
        <w:tab w:val="center" w:pos="4153"/>
        <w:tab w:val="right" w:pos="8306"/>
      </w:tabs>
      <w:ind w:firstLine="0"/>
      <w:jc w:val="center"/>
    </w:pPr>
    <w:rPr>
      <w:sz w:val="26"/>
      <w:szCs w:val="26"/>
    </w:rPr>
  </w:style>
  <w:style w:type="character" w:customStyle="1" w:styleId="FooterChar">
    <w:name w:val="Footer Char"/>
    <w:basedOn w:val="DefaultParagraphFont"/>
    <w:link w:val="Footer"/>
    <w:rsid w:val="00721A0A"/>
    <w:rPr>
      <w:rFonts w:eastAsia="SimSun" w:cs="Traditional Arabic"/>
      <w:color w:val="000000"/>
      <w:sz w:val="26"/>
      <w:szCs w:val="26"/>
      <w:lang w:bidi="ar-SA"/>
    </w:rPr>
  </w:style>
  <w:style w:type="paragraph" w:styleId="Header">
    <w:name w:val="header"/>
    <w:basedOn w:val="Normal"/>
    <w:link w:val="HeaderChar"/>
    <w:rsid w:val="00721A0A"/>
    <w:pPr>
      <w:tabs>
        <w:tab w:val="center" w:pos="4153"/>
        <w:tab w:val="right" w:pos="8306"/>
      </w:tabs>
      <w:ind w:firstLine="0"/>
    </w:pPr>
    <w:rPr>
      <w:sz w:val="26"/>
      <w:szCs w:val="26"/>
    </w:rPr>
  </w:style>
  <w:style w:type="character" w:customStyle="1" w:styleId="HeaderChar">
    <w:name w:val="Header Char"/>
    <w:basedOn w:val="DefaultParagraphFont"/>
    <w:link w:val="Header"/>
    <w:rsid w:val="00721A0A"/>
    <w:rPr>
      <w:rFonts w:eastAsia="SimSun" w:cs="Traditional Arabic"/>
      <w:color w:val="000000"/>
      <w:sz w:val="26"/>
      <w:szCs w:val="26"/>
      <w:lang w:bidi="ar-SA"/>
    </w:rPr>
  </w:style>
  <w:style w:type="character" w:customStyle="1" w:styleId="highlight">
    <w:name w:val="highlight"/>
    <w:basedOn w:val="DefaultParagraphFont"/>
    <w:rsid w:val="00721A0A"/>
  </w:style>
  <w:style w:type="character" w:customStyle="1" w:styleId="waqfsign1">
    <w:name w:val="waqfsign1"/>
    <w:basedOn w:val="DefaultParagraphFont"/>
    <w:rsid w:val="00721A0A"/>
    <w:rPr>
      <w:rFonts w:ascii="Arial" w:hAnsi="Arial" w:cs="Arial" w:hint="default"/>
      <w:color w:val="BB8833"/>
    </w:rPr>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3\Desktop\book-new\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F0C21-6C04-4F65-84CF-5D658557B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163</TotalTime>
  <Pages>529</Pages>
  <Words>122185</Words>
  <Characters>696456</Characters>
  <Application>Microsoft Office Word</Application>
  <DocSecurity>0</DocSecurity>
  <Lines>5803</Lines>
  <Paragraphs>1634</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817007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dc:creator>
  <cp:lastModifiedBy>A2</cp:lastModifiedBy>
  <cp:revision>12</cp:revision>
  <cp:lastPrinted>2014-01-25T18:18:00Z</cp:lastPrinted>
  <dcterms:created xsi:type="dcterms:W3CDTF">2015-12-30T09:20:00Z</dcterms:created>
  <dcterms:modified xsi:type="dcterms:W3CDTF">2016-01-03T07:59:00Z</dcterms:modified>
</cp:coreProperties>
</file>