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AB" w:rsidRDefault="00EB1FAB" w:rsidP="002F346E">
      <w:pPr>
        <w:pStyle w:val="Heading1Center"/>
        <w:rPr>
          <w:lang w:bidi="fa-IR"/>
        </w:rPr>
      </w:pPr>
      <w:bookmarkStart w:id="0" w:name="_Toc492588352"/>
      <w:r>
        <w:rPr>
          <w:rtl/>
          <w:lang w:bidi="fa-IR"/>
        </w:rPr>
        <w:t>الإسلام والفن</w:t>
      </w:r>
      <w:bookmarkEnd w:id="0"/>
    </w:p>
    <w:p w:rsidR="00EB1FAB" w:rsidRDefault="00EB1FAB" w:rsidP="002F346E">
      <w:pPr>
        <w:pStyle w:val="Heading1Center"/>
        <w:rPr>
          <w:lang w:bidi="fa-IR"/>
        </w:rPr>
      </w:pPr>
      <w:bookmarkStart w:id="1" w:name="_Toc492588353"/>
      <w:r>
        <w:rPr>
          <w:rtl/>
          <w:lang w:bidi="fa-IR"/>
        </w:rPr>
        <w:t>الدكتور محمود البستاني</w:t>
      </w:r>
      <w:bookmarkEnd w:id="1"/>
    </w:p>
    <w:p w:rsidR="002F346E" w:rsidRDefault="002F346E" w:rsidP="002F346E">
      <w:pPr>
        <w:pStyle w:val="libNormal"/>
        <w:rPr>
          <w:rtl/>
          <w:lang w:bidi="fa-IR"/>
        </w:rPr>
      </w:pPr>
      <w:r>
        <w:rPr>
          <w:rtl/>
          <w:lang w:bidi="fa-IR"/>
        </w:rPr>
        <w:br w:type="page"/>
      </w:r>
    </w:p>
    <w:p w:rsidR="00EB1FAB" w:rsidRDefault="00EB1FAB" w:rsidP="00551702">
      <w:pPr>
        <w:pStyle w:val="libCenterBold1"/>
        <w:rPr>
          <w:lang w:bidi="fa-IR"/>
        </w:rPr>
      </w:pPr>
      <w:r>
        <w:rPr>
          <w:rtl/>
          <w:lang w:bidi="fa-IR"/>
        </w:rPr>
        <w:lastRenderedPageBreak/>
        <w:t>هذا الكتاب</w:t>
      </w:r>
    </w:p>
    <w:p w:rsidR="00EB1FAB" w:rsidRDefault="00EB1FAB" w:rsidP="00551702">
      <w:pPr>
        <w:pStyle w:val="libCenterBold1"/>
        <w:rPr>
          <w:lang w:bidi="fa-IR"/>
        </w:rPr>
      </w:pPr>
      <w:r>
        <w:rPr>
          <w:rtl/>
          <w:lang w:bidi="fa-IR"/>
        </w:rPr>
        <w:t>طبع ونشر إليكترونياً وأخرج فنِّياً برعاية وإشراف</w:t>
      </w:r>
    </w:p>
    <w:p w:rsidR="00EB1FAB" w:rsidRDefault="00EB1FAB" w:rsidP="00551702">
      <w:pPr>
        <w:pStyle w:val="libCenterBold1"/>
        <w:rPr>
          <w:lang w:bidi="fa-IR"/>
        </w:rPr>
      </w:pPr>
      <w:r>
        <w:rPr>
          <w:rtl/>
          <w:lang w:bidi="fa-IR"/>
        </w:rPr>
        <w:t xml:space="preserve">شبكة الإمامين الحسنين </w:t>
      </w:r>
      <w:r w:rsidR="00551702" w:rsidRPr="00551702">
        <w:rPr>
          <w:rStyle w:val="libAlaemChar"/>
          <w:rtl/>
        </w:rPr>
        <w:t>عليهما‌السلام</w:t>
      </w:r>
      <w:r>
        <w:rPr>
          <w:rtl/>
          <w:lang w:bidi="fa-IR"/>
        </w:rPr>
        <w:t xml:space="preserve"> للتراث والفكر الإسلامي</w:t>
      </w:r>
    </w:p>
    <w:p w:rsidR="00EB1FAB" w:rsidRDefault="00EB1FAB" w:rsidP="00551702">
      <w:pPr>
        <w:pStyle w:val="libCenterBold1"/>
        <w:rPr>
          <w:lang w:bidi="fa-IR"/>
        </w:rPr>
      </w:pPr>
      <w:r>
        <w:rPr>
          <w:rtl/>
          <w:lang w:bidi="fa-IR"/>
        </w:rPr>
        <w:t>وتولَّى العمل عليه ضبطاً وتصحيحاً وترقيماً</w:t>
      </w:r>
    </w:p>
    <w:p w:rsidR="00EB1FAB" w:rsidRDefault="00EB1FAB" w:rsidP="00551702">
      <w:pPr>
        <w:pStyle w:val="libCenterBold1"/>
        <w:rPr>
          <w:lang w:bidi="fa-IR"/>
        </w:rPr>
      </w:pPr>
      <w:r>
        <w:rPr>
          <w:rtl/>
          <w:lang w:bidi="fa-IR"/>
        </w:rPr>
        <w:t>قسم اللجنة العلمية في الشبكة</w:t>
      </w:r>
    </w:p>
    <w:p w:rsidR="002F346E" w:rsidRDefault="002F346E" w:rsidP="002F346E">
      <w:pPr>
        <w:pStyle w:val="libNormal"/>
        <w:rPr>
          <w:rtl/>
          <w:lang w:bidi="fa-IR"/>
        </w:rPr>
      </w:pPr>
      <w:r>
        <w:rPr>
          <w:rtl/>
          <w:lang w:bidi="fa-IR"/>
        </w:rPr>
        <w:br w:type="page"/>
      </w:r>
    </w:p>
    <w:p w:rsidR="00514096" w:rsidRDefault="00EB1FAB" w:rsidP="00551702">
      <w:pPr>
        <w:pStyle w:val="Heading2Center"/>
        <w:rPr>
          <w:lang w:bidi="fa-IR"/>
        </w:rPr>
      </w:pPr>
      <w:bookmarkStart w:id="2" w:name="_Toc492588354"/>
      <w:r>
        <w:rPr>
          <w:rtl/>
          <w:lang w:bidi="fa-IR"/>
        </w:rPr>
        <w:lastRenderedPageBreak/>
        <w:t>الإسلامُ والفَن</w:t>
      </w:r>
      <w:bookmarkEnd w:id="2"/>
    </w:p>
    <w:p w:rsidR="00514096" w:rsidRDefault="00EB1FAB" w:rsidP="00551702">
      <w:pPr>
        <w:pStyle w:val="libCenterBold1"/>
        <w:rPr>
          <w:lang w:bidi="fa-IR"/>
        </w:rPr>
      </w:pPr>
      <w:r>
        <w:rPr>
          <w:rtl/>
          <w:lang w:bidi="fa-IR"/>
        </w:rPr>
        <w:t>الدكتور محمود البستاني</w:t>
      </w:r>
    </w:p>
    <w:p w:rsidR="00EB1FAB" w:rsidRDefault="00EB1FAB" w:rsidP="00551702">
      <w:pPr>
        <w:pStyle w:val="libCenterBold1"/>
        <w:rPr>
          <w:lang w:bidi="fa-IR"/>
        </w:rPr>
      </w:pPr>
      <w:r>
        <w:rPr>
          <w:rtl/>
          <w:lang w:bidi="fa-IR"/>
        </w:rPr>
        <w:t>جميع حقوق الطبع محفوظة</w:t>
      </w:r>
    </w:p>
    <w:p w:rsidR="00EB1FAB" w:rsidRDefault="00EB1FAB" w:rsidP="00551702">
      <w:pPr>
        <w:pStyle w:val="libCenterBold1"/>
        <w:rPr>
          <w:lang w:bidi="fa-IR"/>
        </w:rPr>
      </w:pPr>
      <w:r>
        <w:rPr>
          <w:rtl/>
          <w:lang w:bidi="fa-IR"/>
        </w:rPr>
        <w:t>الطبعة الأُولى</w:t>
      </w:r>
    </w:p>
    <w:p w:rsidR="00EB1FAB" w:rsidRDefault="00EB1FAB" w:rsidP="00551702">
      <w:pPr>
        <w:pStyle w:val="libCenterBold1"/>
        <w:rPr>
          <w:lang w:bidi="fa-IR"/>
        </w:rPr>
      </w:pPr>
      <w:r>
        <w:rPr>
          <w:rtl/>
          <w:lang w:bidi="fa-IR"/>
        </w:rPr>
        <w:t>1413ه</w:t>
      </w:r>
      <w:r w:rsidR="00733D9B">
        <w:rPr>
          <w:rtl/>
          <w:lang w:bidi="fa-IR"/>
        </w:rPr>
        <w:t>-</w:t>
      </w:r>
      <w:r>
        <w:rPr>
          <w:rtl/>
          <w:lang w:bidi="fa-IR"/>
        </w:rPr>
        <w:t xml:space="preserve"> </w:t>
      </w:r>
      <w:r w:rsidR="00733D9B">
        <w:rPr>
          <w:rtl/>
          <w:lang w:bidi="fa-IR"/>
        </w:rPr>
        <w:t>-</w:t>
      </w:r>
      <w:r>
        <w:rPr>
          <w:rtl/>
          <w:lang w:bidi="fa-IR"/>
        </w:rPr>
        <w:t xml:space="preserve"> 1992م</w:t>
      </w:r>
    </w:p>
    <w:p w:rsidR="00514096" w:rsidRDefault="00EB1FAB" w:rsidP="00551702">
      <w:pPr>
        <w:pStyle w:val="libCenterBold1"/>
        <w:rPr>
          <w:lang w:bidi="fa-IR"/>
        </w:rPr>
      </w:pPr>
      <w:r>
        <w:rPr>
          <w:rtl/>
          <w:lang w:bidi="fa-IR"/>
        </w:rPr>
        <w:t>العنوان</w:t>
      </w:r>
      <w:r w:rsidR="00CD796D">
        <w:rPr>
          <w:rtl/>
          <w:lang w:bidi="fa-IR"/>
        </w:rPr>
        <w:t>:</w:t>
      </w:r>
      <w:r>
        <w:rPr>
          <w:rtl/>
          <w:lang w:bidi="fa-IR"/>
        </w:rPr>
        <w:t xml:space="preserve"> بناية كليوباترا </w:t>
      </w:r>
      <w:r w:rsidR="00733D9B">
        <w:rPr>
          <w:rtl/>
          <w:lang w:bidi="fa-IR"/>
        </w:rPr>
        <w:t>-</w:t>
      </w:r>
      <w:r>
        <w:rPr>
          <w:rtl/>
          <w:lang w:bidi="fa-IR"/>
        </w:rPr>
        <w:t xml:space="preserve"> شارع دكّاش </w:t>
      </w:r>
      <w:r w:rsidR="00733D9B">
        <w:rPr>
          <w:rtl/>
          <w:lang w:bidi="fa-IR"/>
        </w:rPr>
        <w:t>-</w:t>
      </w:r>
      <w:r>
        <w:rPr>
          <w:rtl/>
          <w:lang w:bidi="fa-IR"/>
        </w:rPr>
        <w:t xml:space="preserve"> حارة حريك </w:t>
      </w:r>
      <w:r w:rsidR="00733D9B">
        <w:rPr>
          <w:rtl/>
          <w:lang w:bidi="fa-IR"/>
        </w:rPr>
        <w:t>-</w:t>
      </w:r>
      <w:r>
        <w:rPr>
          <w:rtl/>
          <w:lang w:bidi="fa-IR"/>
        </w:rPr>
        <w:t xml:space="preserve"> بيروت </w:t>
      </w:r>
      <w:r w:rsidR="00733D9B">
        <w:rPr>
          <w:rtl/>
          <w:lang w:bidi="fa-IR"/>
        </w:rPr>
        <w:t>-</w:t>
      </w:r>
      <w:r>
        <w:rPr>
          <w:rtl/>
          <w:lang w:bidi="fa-IR"/>
        </w:rPr>
        <w:t xml:space="preserve"> لبنان</w:t>
      </w:r>
    </w:p>
    <w:p w:rsidR="00EB1FAB" w:rsidRDefault="002F346E" w:rsidP="00EB1FAB">
      <w:pPr>
        <w:pStyle w:val="libNormal"/>
        <w:rPr>
          <w:lang w:bidi="fa-IR"/>
        </w:rPr>
      </w:pPr>
      <w:r>
        <w:rPr>
          <w:rtl/>
          <w:lang w:bidi="fa-IR"/>
        </w:rPr>
        <w:br w:type="page"/>
      </w:r>
    </w:p>
    <w:p w:rsidR="00551702" w:rsidRDefault="00551702" w:rsidP="00551702">
      <w:pPr>
        <w:pStyle w:val="libNormal"/>
        <w:rPr>
          <w:lang w:bidi="fa-IR"/>
        </w:rPr>
      </w:pPr>
      <w:r>
        <w:rPr>
          <w:rtl/>
          <w:lang w:bidi="fa-IR"/>
        </w:rPr>
        <w:lastRenderedPageBreak/>
        <w:br w:type="page"/>
      </w:r>
    </w:p>
    <w:p w:rsidR="00EB1FAB" w:rsidRDefault="00EB1FAB" w:rsidP="00551702">
      <w:pPr>
        <w:pStyle w:val="Heading2Center"/>
        <w:rPr>
          <w:lang w:bidi="fa-IR"/>
        </w:rPr>
      </w:pPr>
      <w:bookmarkStart w:id="3" w:name="_Toc492588355"/>
      <w:r>
        <w:rPr>
          <w:rtl/>
          <w:lang w:bidi="fa-IR"/>
        </w:rPr>
        <w:lastRenderedPageBreak/>
        <w:t>( كلمةُ المَجمع )</w:t>
      </w:r>
      <w:bookmarkEnd w:id="3"/>
    </w:p>
    <w:p w:rsidR="00EB1FAB" w:rsidRDefault="00EB1FAB" w:rsidP="00551702">
      <w:pPr>
        <w:pStyle w:val="libCenterBold1"/>
        <w:rPr>
          <w:lang w:bidi="fa-IR"/>
        </w:rPr>
      </w:pPr>
      <w:r>
        <w:rPr>
          <w:rtl/>
          <w:lang w:bidi="fa-IR"/>
        </w:rPr>
        <w:t>بِسْمِ اللّهِ الرّحْمنِ الرّحِيمِ</w:t>
      </w:r>
    </w:p>
    <w:p w:rsidR="00EB1FAB" w:rsidRDefault="00EB1FAB" w:rsidP="00551702">
      <w:pPr>
        <w:pStyle w:val="Heading2"/>
        <w:rPr>
          <w:lang w:bidi="fa-IR"/>
        </w:rPr>
      </w:pPr>
      <w:bookmarkStart w:id="4" w:name="_Toc492588356"/>
      <w:r>
        <w:rPr>
          <w:rtl/>
          <w:lang w:bidi="fa-IR"/>
        </w:rPr>
        <w:t>المقدمة</w:t>
      </w:r>
      <w:r w:rsidR="00CD796D">
        <w:rPr>
          <w:rtl/>
          <w:lang w:bidi="fa-IR"/>
        </w:rPr>
        <w:t>:</w:t>
      </w:r>
      <w:bookmarkEnd w:id="4"/>
    </w:p>
    <w:p w:rsidR="00EB1FAB" w:rsidRDefault="00EB1FAB" w:rsidP="00EB1FAB">
      <w:pPr>
        <w:pStyle w:val="libNormal"/>
        <w:rPr>
          <w:lang w:bidi="fa-IR"/>
        </w:rPr>
      </w:pPr>
      <w:r>
        <w:rPr>
          <w:rtl/>
          <w:lang w:bidi="fa-IR"/>
        </w:rPr>
        <w:t xml:space="preserve">في هذا الكتاب </w:t>
      </w:r>
      <w:r w:rsidRPr="00551702">
        <w:rPr>
          <w:rStyle w:val="libBold1Char"/>
          <w:rtl/>
        </w:rPr>
        <w:t xml:space="preserve">( الإسلام والفن ) </w:t>
      </w:r>
      <w:r>
        <w:rPr>
          <w:rtl/>
          <w:lang w:bidi="fa-IR"/>
        </w:rPr>
        <w:t>تُطرح قضية الأدب والفن من خلال وجهة النظر الإسلامية مقارنةً بوجهة النظر الأرضية</w:t>
      </w:r>
      <w:r w:rsidR="00A8446E">
        <w:rPr>
          <w:rtl/>
          <w:lang w:bidi="fa-IR"/>
        </w:rPr>
        <w:t xml:space="preserve">، </w:t>
      </w:r>
      <w:r>
        <w:rPr>
          <w:rtl/>
          <w:lang w:bidi="fa-IR"/>
        </w:rPr>
        <w:t>في مختلف الظواهر المرتبطة بمفهوم الأدب وعناصره</w:t>
      </w:r>
      <w:r w:rsidR="00A8446E">
        <w:rPr>
          <w:rtl/>
          <w:lang w:bidi="fa-IR"/>
        </w:rPr>
        <w:t xml:space="preserve">، </w:t>
      </w:r>
      <w:r>
        <w:rPr>
          <w:rtl/>
          <w:lang w:bidi="fa-IR"/>
        </w:rPr>
        <w:t>وتياراته ومناهج دراسته</w:t>
      </w:r>
      <w:r w:rsidR="00733D9B">
        <w:rPr>
          <w:rtl/>
          <w:lang w:bidi="fa-IR"/>
        </w:rPr>
        <w:t>.</w:t>
      </w:r>
      <w:r>
        <w:rPr>
          <w:rtl/>
          <w:lang w:bidi="fa-IR"/>
        </w:rPr>
        <w:t xml:space="preserve"> مضافاً إلى الظواهر المرتبطة بالأشكال الفنية الأخرى</w:t>
      </w:r>
      <w:r w:rsidR="00A8446E">
        <w:rPr>
          <w:rtl/>
          <w:lang w:bidi="fa-IR"/>
        </w:rPr>
        <w:t xml:space="preserve">، </w:t>
      </w:r>
      <w:r>
        <w:rPr>
          <w:rtl/>
          <w:lang w:bidi="fa-IR"/>
        </w:rPr>
        <w:t>مثل</w:t>
      </w:r>
      <w:r w:rsidR="00CD796D">
        <w:rPr>
          <w:rtl/>
          <w:lang w:bidi="fa-IR"/>
        </w:rPr>
        <w:t>:</w:t>
      </w:r>
      <w:r>
        <w:rPr>
          <w:rtl/>
          <w:lang w:bidi="fa-IR"/>
        </w:rPr>
        <w:t xml:space="preserve"> النحت والتصوير والموسيقى</w:t>
      </w:r>
      <w:r w:rsidR="00A8446E">
        <w:rPr>
          <w:rtl/>
          <w:lang w:bidi="fa-IR"/>
        </w:rPr>
        <w:t xml:space="preserve">، </w:t>
      </w:r>
      <w:r>
        <w:rPr>
          <w:rtl/>
          <w:lang w:bidi="fa-IR"/>
        </w:rPr>
        <w:t>وغير ذلك من أنماط التعبير الفنّي</w:t>
      </w:r>
      <w:r w:rsidR="00A8446E">
        <w:rPr>
          <w:rtl/>
          <w:lang w:bidi="fa-IR"/>
        </w:rPr>
        <w:t xml:space="preserve">، </w:t>
      </w:r>
      <w:r>
        <w:rPr>
          <w:rtl/>
          <w:lang w:bidi="fa-IR"/>
        </w:rPr>
        <w:t>الذي يمتلك الإسلام حيالها تصوّراً خاصاً يختلف عن تصوّرات الأرض</w:t>
      </w:r>
      <w:r w:rsidR="00A8446E">
        <w:rPr>
          <w:rtl/>
          <w:lang w:bidi="fa-IR"/>
        </w:rPr>
        <w:t xml:space="preserve">، </w:t>
      </w:r>
      <w:r>
        <w:rPr>
          <w:rtl/>
          <w:lang w:bidi="fa-IR"/>
        </w:rPr>
        <w:t>من حيث</w:t>
      </w:r>
      <w:r w:rsidR="00CD796D">
        <w:rPr>
          <w:rtl/>
          <w:lang w:bidi="fa-IR"/>
        </w:rPr>
        <w:t>:</w:t>
      </w:r>
      <w:r>
        <w:rPr>
          <w:rtl/>
          <w:lang w:bidi="fa-IR"/>
        </w:rPr>
        <w:t xml:space="preserve"> حظره أو تحفّظه أو إباحته لهذا الشكل أو ذاك</w:t>
      </w:r>
      <w:r w:rsidR="00733D9B">
        <w:rPr>
          <w:rtl/>
          <w:lang w:bidi="fa-IR"/>
        </w:rPr>
        <w:t>.</w:t>
      </w:r>
      <w:r>
        <w:rPr>
          <w:rtl/>
          <w:lang w:bidi="fa-IR"/>
        </w:rPr>
        <w:t>..</w:t>
      </w:r>
    </w:p>
    <w:p w:rsidR="00514096" w:rsidRDefault="00EB1FAB" w:rsidP="00EB1FAB">
      <w:pPr>
        <w:pStyle w:val="libNormal"/>
        <w:rPr>
          <w:rtl/>
          <w:lang w:bidi="fa-IR"/>
        </w:rPr>
      </w:pPr>
      <w:r>
        <w:rPr>
          <w:rtl/>
          <w:lang w:bidi="fa-IR"/>
        </w:rPr>
        <w:t>واستكمالاً لرصد التصوّر الإسلامي للأدب والفن</w:t>
      </w:r>
      <w:r w:rsidR="00A8446E">
        <w:rPr>
          <w:rtl/>
          <w:lang w:bidi="fa-IR"/>
        </w:rPr>
        <w:t xml:space="preserve">، </w:t>
      </w:r>
      <w:r>
        <w:rPr>
          <w:rtl/>
          <w:lang w:bidi="fa-IR"/>
        </w:rPr>
        <w:t>حاولَ هذا الكتاب أن يُقدّم دراسة تطبيقية تتناول نصوص القرآن والسنّة</w:t>
      </w:r>
      <w:r w:rsidR="00A8446E">
        <w:rPr>
          <w:rtl/>
          <w:lang w:bidi="fa-IR"/>
        </w:rPr>
        <w:t xml:space="preserve">، </w:t>
      </w:r>
      <w:r>
        <w:rPr>
          <w:rtl/>
          <w:lang w:bidi="fa-IR"/>
        </w:rPr>
        <w:t>بحيث يمكن للقارئ أن يستخلص من ذلك المعايير والمبادئ التي عرض لها هذا الكتاب</w:t>
      </w:r>
      <w:r w:rsidR="00733D9B">
        <w:rPr>
          <w:rtl/>
          <w:lang w:bidi="fa-IR"/>
        </w:rPr>
        <w:t>.</w:t>
      </w:r>
      <w:r>
        <w:rPr>
          <w:rtl/>
          <w:lang w:bidi="fa-IR"/>
        </w:rPr>
        <w:t xml:space="preserve"> عِلماً بأنّ </w:t>
      </w:r>
      <w:r w:rsidRPr="00551702">
        <w:rPr>
          <w:rStyle w:val="libBold1Char"/>
          <w:rtl/>
        </w:rPr>
        <w:t>(مَجمع البحوث الإسلامية)</w:t>
      </w:r>
      <w:r>
        <w:rPr>
          <w:rtl/>
          <w:lang w:bidi="fa-IR"/>
        </w:rPr>
        <w:t xml:space="preserve"> يعتزم تقديم دراسات أخرى تتناول بنحو مفصّل تلكم المبادئ والمعايير التي تنتظم في حقول البلاغة والنقد وتأريخ الأدب</w:t>
      </w:r>
      <w:r w:rsidR="00A8446E">
        <w:rPr>
          <w:rtl/>
          <w:lang w:bidi="fa-IR"/>
        </w:rPr>
        <w:t xml:space="preserve">، </w:t>
      </w:r>
      <w:r>
        <w:rPr>
          <w:rtl/>
          <w:lang w:bidi="fa-IR"/>
        </w:rPr>
        <w:t xml:space="preserve">بحيث تُعدّ دراساتٍ مفصّلة لِما أجمله كتاب </w:t>
      </w:r>
      <w:r w:rsidRPr="00551702">
        <w:rPr>
          <w:rStyle w:val="libBold1Char"/>
          <w:rtl/>
        </w:rPr>
        <w:t>( الإسلام والفن )</w:t>
      </w:r>
      <w:r w:rsidR="00A8446E">
        <w:rPr>
          <w:rtl/>
          <w:lang w:bidi="fa-IR"/>
        </w:rPr>
        <w:t xml:space="preserve">، </w:t>
      </w:r>
      <w:r>
        <w:rPr>
          <w:rtl/>
          <w:lang w:bidi="fa-IR"/>
        </w:rPr>
        <w:t>آملين من الله تعالى أن يوفّقنا جميعاً لخدمة الإسلام العظيم</w:t>
      </w:r>
      <w:r w:rsidR="00514096">
        <w:rPr>
          <w:rtl/>
          <w:lang w:bidi="fa-IR"/>
        </w:rPr>
        <w:t>.</w:t>
      </w:r>
    </w:p>
    <w:p w:rsidR="00514096" w:rsidRDefault="00EB1FAB" w:rsidP="00551702">
      <w:pPr>
        <w:pStyle w:val="libCenterBold1"/>
        <w:rPr>
          <w:lang w:bidi="fa-IR"/>
        </w:rPr>
      </w:pPr>
      <w:r>
        <w:rPr>
          <w:rtl/>
          <w:lang w:bidi="fa-IR"/>
        </w:rPr>
        <w:t>مَجمعُ البحوث الإسلامية</w:t>
      </w:r>
    </w:p>
    <w:p w:rsidR="00514096" w:rsidRDefault="002F346E" w:rsidP="00EB1FAB">
      <w:pPr>
        <w:pStyle w:val="libNormal"/>
        <w:rPr>
          <w:lang w:bidi="fa-IR"/>
        </w:rPr>
      </w:pPr>
      <w:r>
        <w:rPr>
          <w:rtl/>
          <w:lang w:bidi="fa-IR"/>
        </w:rPr>
        <w:br w:type="page"/>
      </w:r>
    </w:p>
    <w:p w:rsidR="00EB1FAB" w:rsidRDefault="002F346E" w:rsidP="00EB1FAB">
      <w:pPr>
        <w:pStyle w:val="libNormal"/>
        <w:rPr>
          <w:lang w:bidi="fa-IR"/>
        </w:rPr>
      </w:pPr>
      <w:r>
        <w:rPr>
          <w:rtl/>
          <w:lang w:bidi="fa-IR"/>
        </w:rPr>
        <w:lastRenderedPageBreak/>
        <w:br w:type="page"/>
      </w:r>
    </w:p>
    <w:p w:rsidR="00514096" w:rsidRDefault="00EB1FAB" w:rsidP="00551702">
      <w:pPr>
        <w:pStyle w:val="Heading2Center"/>
        <w:rPr>
          <w:lang w:bidi="fa-IR"/>
        </w:rPr>
      </w:pPr>
      <w:bookmarkStart w:id="5" w:name="_Toc492588357"/>
      <w:r>
        <w:rPr>
          <w:rtl/>
          <w:lang w:bidi="fa-IR"/>
        </w:rPr>
        <w:lastRenderedPageBreak/>
        <w:t>ما هو الفنّ ؟</w:t>
      </w:r>
      <w:bookmarkEnd w:id="5"/>
    </w:p>
    <w:p w:rsidR="00514096" w:rsidRDefault="00EB1FAB" w:rsidP="00EB1FAB">
      <w:pPr>
        <w:pStyle w:val="libNormal"/>
        <w:rPr>
          <w:rtl/>
          <w:lang w:bidi="fa-IR"/>
        </w:rPr>
      </w:pPr>
      <w:r w:rsidRPr="009367EE">
        <w:rPr>
          <w:rStyle w:val="libBold1Char"/>
          <w:rtl/>
        </w:rPr>
        <w:t>الفنّ</w:t>
      </w:r>
      <w:r>
        <w:rPr>
          <w:rtl/>
          <w:lang w:bidi="fa-IR"/>
        </w:rPr>
        <w:t xml:space="preserve"> </w:t>
      </w:r>
      <w:r w:rsidR="00733D9B">
        <w:rPr>
          <w:rtl/>
          <w:lang w:bidi="fa-IR"/>
        </w:rPr>
        <w:t>-</w:t>
      </w:r>
      <w:r>
        <w:rPr>
          <w:rtl/>
          <w:lang w:bidi="fa-IR"/>
        </w:rPr>
        <w:t xml:space="preserve"> في التجربة البشرية </w:t>
      </w:r>
      <w:r w:rsidR="00733D9B">
        <w:rPr>
          <w:rtl/>
          <w:lang w:bidi="fa-IR"/>
        </w:rPr>
        <w:t>-</w:t>
      </w:r>
      <w:r w:rsidR="00CD796D">
        <w:rPr>
          <w:rtl/>
          <w:lang w:bidi="fa-IR"/>
        </w:rPr>
        <w:t>:</w:t>
      </w:r>
      <w:r>
        <w:rPr>
          <w:rtl/>
          <w:lang w:bidi="fa-IR"/>
        </w:rPr>
        <w:t xml:space="preserve"> نمطٌ خاص من التعبير عن حقائق الحياة</w:t>
      </w:r>
      <w:r w:rsidR="00733D9B">
        <w:rPr>
          <w:rtl/>
          <w:lang w:bidi="fa-IR"/>
        </w:rPr>
        <w:t>.</w:t>
      </w:r>
      <w:r>
        <w:rPr>
          <w:rtl/>
          <w:lang w:bidi="fa-IR"/>
        </w:rPr>
        <w:t xml:space="preserve"> فإذا كانت اللغة العلمية أو العادية التي نستخدمها في حياتنا اليومية تتميّز بكونها تعبيراً مباشراً عن الحقائق</w:t>
      </w:r>
      <w:r w:rsidR="00A8446E">
        <w:rPr>
          <w:rtl/>
          <w:lang w:bidi="fa-IR"/>
        </w:rPr>
        <w:t xml:space="preserve">، </w:t>
      </w:r>
      <w:r>
        <w:rPr>
          <w:rtl/>
          <w:lang w:bidi="fa-IR"/>
        </w:rPr>
        <w:t>فإنّ اللغة الفنية تتميّز بكونها تعبيراً غير مباشر عنها</w:t>
      </w:r>
      <w:r w:rsidR="00514096">
        <w:rPr>
          <w:rtl/>
          <w:lang w:bidi="fa-IR"/>
        </w:rPr>
        <w:t>.</w:t>
      </w:r>
    </w:p>
    <w:p w:rsidR="00514096" w:rsidRDefault="00EB1FAB" w:rsidP="00EB1FAB">
      <w:pPr>
        <w:pStyle w:val="libNormal"/>
        <w:rPr>
          <w:rtl/>
          <w:lang w:bidi="fa-IR"/>
        </w:rPr>
      </w:pPr>
      <w:r>
        <w:rPr>
          <w:rtl/>
          <w:lang w:bidi="fa-IR"/>
        </w:rPr>
        <w:t>والفارق بين اللغة المباشرة وغير المباشرة</w:t>
      </w:r>
      <w:r w:rsidR="00CD796D">
        <w:rPr>
          <w:rtl/>
          <w:lang w:bidi="fa-IR"/>
        </w:rPr>
        <w:t>:</w:t>
      </w:r>
      <w:r>
        <w:rPr>
          <w:rtl/>
          <w:lang w:bidi="fa-IR"/>
        </w:rPr>
        <w:t xml:space="preserve"> أنّ الأُولى منهما تعتمد نقل الحقائق بصورتها الواقعية</w:t>
      </w:r>
      <w:r w:rsidR="00A8446E">
        <w:rPr>
          <w:rtl/>
          <w:lang w:bidi="fa-IR"/>
        </w:rPr>
        <w:t xml:space="preserve">، </w:t>
      </w:r>
      <w:r>
        <w:rPr>
          <w:rtl/>
          <w:lang w:bidi="fa-IR"/>
        </w:rPr>
        <w:t>كما لو قلنا</w:t>
      </w:r>
      <w:r w:rsidR="00CD796D">
        <w:rPr>
          <w:rtl/>
          <w:lang w:bidi="fa-IR"/>
        </w:rPr>
        <w:t>:</w:t>
      </w:r>
      <w:r>
        <w:rPr>
          <w:rtl/>
          <w:lang w:bidi="fa-IR"/>
        </w:rPr>
        <w:t xml:space="preserve"> إنّ (1+3 =4)</w:t>
      </w:r>
      <w:r w:rsidR="00A8446E">
        <w:rPr>
          <w:rtl/>
          <w:lang w:bidi="fa-IR"/>
        </w:rPr>
        <w:t xml:space="preserve">، </w:t>
      </w:r>
      <w:r>
        <w:rPr>
          <w:rtl/>
          <w:lang w:bidi="fa-IR"/>
        </w:rPr>
        <w:t>أو قلنا</w:t>
      </w:r>
      <w:r w:rsidR="00CD796D">
        <w:rPr>
          <w:rtl/>
          <w:lang w:bidi="fa-IR"/>
        </w:rPr>
        <w:t>:</w:t>
      </w:r>
      <w:r>
        <w:rPr>
          <w:rtl/>
          <w:lang w:bidi="fa-IR"/>
        </w:rPr>
        <w:t xml:space="preserve"> إنّ الماء يتكوّن من عنصرين</w:t>
      </w:r>
      <w:r w:rsidR="00733D9B">
        <w:rPr>
          <w:rtl/>
          <w:lang w:bidi="fa-IR"/>
        </w:rPr>
        <w:t>.</w:t>
      </w:r>
      <w:r>
        <w:rPr>
          <w:rtl/>
          <w:lang w:bidi="fa-IR"/>
        </w:rPr>
        <w:t xml:space="preserve"> بينما تعتمد لغة الفن عنصر ( التخيّل ) أساساً لها</w:t>
      </w:r>
      <w:r w:rsidR="00A8446E">
        <w:rPr>
          <w:rtl/>
          <w:lang w:bidi="fa-IR"/>
        </w:rPr>
        <w:t xml:space="preserve">، </w:t>
      </w:r>
      <w:r>
        <w:rPr>
          <w:rtl/>
          <w:lang w:bidi="fa-IR"/>
        </w:rPr>
        <w:t>أي العنصر المتمثل في إحداث ( علاقة ) جديدة بين الحقائق التي تستهدف نقلها إلى الآخرين</w:t>
      </w:r>
      <w:r w:rsidR="00514096">
        <w:rPr>
          <w:rtl/>
          <w:lang w:bidi="fa-IR"/>
        </w:rPr>
        <w:t>.</w:t>
      </w:r>
    </w:p>
    <w:p w:rsidR="00514096" w:rsidRDefault="00EB1FAB" w:rsidP="00EB1FAB">
      <w:pPr>
        <w:pStyle w:val="libNormal"/>
        <w:rPr>
          <w:rtl/>
          <w:lang w:bidi="fa-IR"/>
        </w:rPr>
      </w:pPr>
      <w:r>
        <w:rPr>
          <w:rtl/>
          <w:lang w:bidi="fa-IR"/>
        </w:rPr>
        <w:t xml:space="preserve">فإذا أردنا أن نتبيّن </w:t>
      </w:r>
      <w:r w:rsidR="00733D9B">
        <w:rPr>
          <w:rtl/>
          <w:lang w:bidi="fa-IR"/>
        </w:rPr>
        <w:t>-</w:t>
      </w:r>
      <w:r>
        <w:rPr>
          <w:rtl/>
          <w:lang w:bidi="fa-IR"/>
        </w:rPr>
        <w:t xml:space="preserve"> على سبيل المثال </w:t>
      </w:r>
      <w:r w:rsidR="00733D9B">
        <w:rPr>
          <w:rtl/>
          <w:lang w:bidi="fa-IR"/>
        </w:rPr>
        <w:t>-</w:t>
      </w:r>
      <w:r>
        <w:rPr>
          <w:rtl/>
          <w:lang w:bidi="fa-IR"/>
        </w:rPr>
        <w:t xml:space="preserve"> أهمية الإنفاق ( في سبيل الله )</w:t>
      </w:r>
      <w:r w:rsidR="00A8446E">
        <w:rPr>
          <w:rtl/>
          <w:lang w:bidi="fa-IR"/>
        </w:rPr>
        <w:t xml:space="preserve">، </w:t>
      </w:r>
      <w:r>
        <w:rPr>
          <w:rtl/>
          <w:lang w:bidi="fa-IR"/>
        </w:rPr>
        <w:t>قلنا</w:t>
      </w:r>
      <w:r w:rsidR="00CD796D">
        <w:rPr>
          <w:rtl/>
          <w:lang w:bidi="fa-IR"/>
        </w:rPr>
        <w:t>:</w:t>
      </w:r>
      <w:r>
        <w:rPr>
          <w:rtl/>
          <w:lang w:bidi="fa-IR"/>
        </w:rPr>
        <w:t xml:space="preserve"> إنّ مَن يُنفق أمواله من أجل الله فسيُعوّض بأضعاف ذلك</w:t>
      </w:r>
      <w:r w:rsidR="00A8446E">
        <w:rPr>
          <w:rtl/>
          <w:lang w:bidi="fa-IR"/>
        </w:rPr>
        <w:t xml:space="preserve">، </w:t>
      </w:r>
      <w:r>
        <w:rPr>
          <w:rtl/>
          <w:lang w:bidi="fa-IR"/>
        </w:rPr>
        <w:t>وحينئذٍ يكون هذا التعبير ( واقعياً )</w:t>
      </w:r>
      <w:r w:rsidR="00A8446E">
        <w:rPr>
          <w:rtl/>
          <w:lang w:bidi="fa-IR"/>
        </w:rPr>
        <w:t xml:space="preserve">، </w:t>
      </w:r>
      <w:r>
        <w:rPr>
          <w:rtl/>
          <w:lang w:bidi="fa-IR"/>
        </w:rPr>
        <w:t>أو ( عادياً )</w:t>
      </w:r>
      <w:r w:rsidR="00A8446E">
        <w:rPr>
          <w:rtl/>
          <w:lang w:bidi="fa-IR"/>
        </w:rPr>
        <w:t xml:space="preserve">، </w:t>
      </w:r>
      <w:r>
        <w:rPr>
          <w:rtl/>
          <w:lang w:bidi="fa-IR"/>
        </w:rPr>
        <w:t>أو ( علمياً )</w:t>
      </w:r>
      <w:r w:rsidR="00A8446E">
        <w:rPr>
          <w:rtl/>
          <w:lang w:bidi="fa-IR"/>
        </w:rPr>
        <w:t xml:space="preserve">، </w:t>
      </w:r>
      <w:r>
        <w:rPr>
          <w:rtl/>
          <w:lang w:bidi="fa-IR"/>
        </w:rPr>
        <w:t>لكن عندما نقول مع الآية الكريمة</w:t>
      </w:r>
      <w:r w:rsidR="00CD796D">
        <w:rPr>
          <w:rtl/>
          <w:lang w:bidi="fa-IR"/>
        </w:rPr>
        <w:t>:</w:t>
      </w:r>
      <w:r>
        <w:rPr>
          <w:rtl/>
          <w:lang w:bidi="fa-IR"/>
        </w:rPr>
        <w:t xml:space="preserve"> </w:t>
      </w:r>
      <w:r w:rsidRPr="00921CB4">
        <w:rPr>
          <w:rStyle w:val="libAlaemChar"/>
          <w:rtl/>
        </w:rPr>
        <w:t>(</w:t>
      </w:r>
      <w:r w:rsidRPr="00921CB4">
        <w:rPr>
          <w:rStyle w:val="libAieChar"/>
          <w:rtl/>
        </w:rPr>
        <w:t xml:space="preserve"> مَثَلُ الّذِينَ يُنفِقُونَ أَمْوَالَهُمْ فِي سَبِيلِ اللّهِ كَمَثَلِ حَبّةٍ</w:t>
      </w:r>
      <w:r w:rsidR="00733D9B">
        <w:rPr>
          <w:rStyle w:val="libAieChar"/>
          <w:rtl/>
        </w:rPr>
        <w:t>.</w:t>
      </w:r>
      <w:r w:rsidRPr="00921CB4">
        <w:rPr>
          <w:rStyle w:val="libAieChar"/>
          <w:rtl/>
        </w:rPr>
        <w:t>..</w:t>
      </w:r>
      <w:r w:rsidRPr="00921CB4">
        <w:rPr>
          <w:rStyle w:val="libAlaemChar"/>
          <w:rtl/>
        </w:rPr>
        <w:t>)</w:t>
      </w:r>
      <w:r>
        <w:rPr>
          <w:rtl/>
          <w:lang w:bidi="fa-IR"/>
        </w:rPr>
        <w:t xml:space="preserve"> حينئذٍ يكون هذا التعبير ( فنياً )</w:t>
      </w:r>
      <w:r w:rsidR="00733D9B">
        <w:rPr>
          <w:rtl/>
          <w:lang w:bidi="fa-IR"/>
        </w:rPr>
        <w:t>.</w:t>
      </w:r>
      <w:r>
        <w:rPr>
          <w:rtl/>
          <w:lang w:bidi="fa-IR"/>
        </w:rPr>
        <w:t xml:space="preserve"> والفارق بين التعبير الأسبق وهذا التعبير</w:t>
      </w:r>
      <w:r w:rsidR="00A8446E">
        <w:rPr>
          <w:rtl/>
          <w:lang w:bidi="fa-IR"/>
        </w:rPr>
        <w:t xml:space="preserve">، </w:t>
      </w:r>
      <w:r>
        <w:rPr>
          <w:rtl/>
          <w:lang w:bidi="fa-IR"/>
        </w:rPr>
        <w:t>هو</w:t>
      </w:r>
      <w:r w:rsidR="00CD796D">
        <w:rPr>
          <w:rtl/>
          <w:lang w:bidi="fa-IR"/>
        </w:rPr>
        <w:t>:</w:t>
      </w:r>
      <w:r>
        <w:rPr>
          <w:rtl/>
          <w:lang w:bidi="fa-IR"/>
        </w:rPr>
        <w:t xml:space="preserve"> إضافة أو إحداث علاقة جديدة بين ( الإنفاق ) و( الحبّة ) التي لا علاقة لها بذلك في الواقع الحسّي</w:t>
      </w:r>
      <w:r w:rsidR="00A8446E">
        <w:rPr>
          <w:rtl/>
          <w:lang w:bidi="fa-IR"/>
        </w:rPr>
        <w:t xml:space="preserve">، </w:t>
      </w:r>
      <w:r>
        <w:rPr>
          <w:rtl/>
          <w:lang w:bidi="fa-IR"/>
        </w:rPr>
        <w:t>والمسوّغُ لإحداث هذه العلاقة بينهما هو</w:t>
      </w:r>
      <w:r w:rsidR="00CD796D">
        <w:rPr>
          <w:rtl/>
          <w:lang w:bidi="fa-IR"/>
        </w:rPr>
        <w:t>:</w:t>
      </w:r>
      <w:r>
        <w:rPr>
          <w:rtl/>
          <w:lang w:bidi="fa-IR"/>
        </w:rPr>
        <w:t xml:space="preserve"> تعميق الهدف أو الدلالة في ذهن المتلقّي ( القارئ</w:t>
      </w:r>
      <w:r w:rsidR="00A8446E">
        <w:rPr>
          <w:rtl/>
          <w:lang w:bidi="fa-IR"/>
        </w:rPr>
        <w:t xml:space="preserve">، </w:t>
      </w:r>
      <w:r>
        <w:rPr>
          <w:rtl/>
          <w:lang w:bidi="fa-IR"/>
        </w:rPr>
        <w:t>المستمع</w:t>
      </w:r>
      <w:r w:rsidR="00A8446E">
        <w:rPr>
          <w:rtl/>
          <w:lang w:bidi="fa-IR"/>
        </w:rPr>
        <w:t xml:space="preserve">، </w:t>
      </w:r>
      <w:r>
        <w:rPr>
          <w:rtl/>
          <w:lang w:bidi="fa-IR"/>
        </w:rPr>
        <w:t>المُشاهِد )</w:t>
      </w:r>
      <w:r w:rsidR="00514096">
        <w:rPr>
          <w:rtl/>
          <w:lang w:bidi="fa-IR"/>
        </w:rPr>
        <w:t>.</w:t>
      </w:r>
    </w:p>
    <w:p w:rsidR="00514096" w:rsidRDefault="00EB1FAB" w:rsidP="00EB1FAB">
      <w:pPr>
        <w:pStyle w:val="libNormal"/>
        <w:rPr>
          <w:rtl/>
          <w:lang w:bidi="fa-IR"/>
        </w:rPr>
      </w:pPr>
      <w:r>
        <w:rPr>
          <w:rtl/>
          <w:lang w:bidi="fa-IR"/>
        </w:rPr>
        <w:t>ومن البيّن</w:t>
      </w:r>
      <w:r w:rsidR="00CD796D">
        <w:rPr>
          <w:rtl/>
          <w:lang w:bidi="fa-IR"/>
        </w:rPr>
        <w:t>:</w:t>
      </w:r>
      <w:r>
        <w:rPr>
          <w:rtl/>
          <w:lang w:bidi="fa-IR"/>
        </w:rPr>
        <w:t xml:space="preserve"> أنّ بعض المواقف تستدعي أمثلة هذا التعبير بُغية تحقيق الهدف المتقدّم</w:t>
      </w:r>
      <w:r w:rsidR="00A8446E">
        <w:rPr>
          <w:rtl/>
          <w:lang w:bidi="fa-IR"/>
        </w:rPr>
        <w:t xml:space="preserve">، </w:t>
      </w:r>
      <w:r>
        <w:rPr>
          <w:rtl/>
          <w:lang w:bidi="fa-IR"/>
        </w:rPr>
        <w:t>بينما لا تستدعي المواقف الأخرى أمثلة ذلك</w:t>
      </w:r>
      <w:r w:rsidR="00A8446E">
        <w:rPr>
          <w:rtl/>
          <w:lang w:bidi="fa-IR"/>
        </w:rPr>
        <w:t xml:space="preserve">، </w:t>
      </w:r>
      <w:r>
        <w:rPr>
          <w:rtl/>
          <w:lang w:bidi="fa-IR"/>
        </w:rPr>
        <w:t>كما لو أردنا تعريف الماء مثلاً أو أيّة حقيقة علمية أو عادية</w:t>
      </w:r>
      <w:r w:rsidR="00514096">
        <w:rPr>
          <w:rtl/>
          <w:lang w:bidi="fa-IR"/>
        </w:rPr>
        <w:t>.</w:t>
      </w:r>
    </w:p>
    <w:p w:rsidR="00514096" w:rsidRDefault="00EB1FAB" w:rsidP="00EB1FAB">
      <w:pPr>
        <w:pStyle w:val="libNormal"/>
        <w:rPr>
          <w:lang w:bidi="fa-IR"/>
        </w:rPr>
      </w:pPr>
      <w:r>
        <w:rPr>
          <w:rtl/>
          <w:lang w:bidi="fa-IR"/>
        </w:rPr>
        <w:t>طبيعياً أنّ ( العلم ) قد يحتاج إلى عنصر ( التخيّل ) في تعميق دلالاته أيضاً</w:t>
      </w:r>
      <w:r w:rsidR="00A8446E">
        <w:rPr>
          <w:rtl/>
          <w:lang w:bidi="fa-IR"/>
        </w:rPr>
        <w:t xml:space="preserve">، </w:t>
      </w:r>
      <w:r>
        <w:rPr>
          <w:rtl/>
          <w:lang w:bidi="fa-IR"/>
        </w:rPr>
        <w:t xml:space="preserve">كما لو أردنا أن نوضّح للقارئ أو نُقرّب إلى ذهنه </w:t>
      </w:r>
      <w:r w:rsidR="00733D9B">
        <w:rPr>
          <w:rtl/>
          <w:lang w:bidi="fa-IR"/>
        </w:rPr>
        <w:t>-</w:t>
      </w:r>
      <w:r>
        <w:rPr>
          <w:rtl/>
          <w:lang w:bidi="fa-IR"/>
        </w:rPr>
        <w:t xml:space="preserve"> مثلاً </w:t>
      </w:r>
      <w:r w:rsidR="00733D9B">
        <w:rPr>
          <w:rtl/>
          <w:lang w:bidi="fa-IR"/>
        </w:rPr>
        <w:t>-</w:t>
      </w:r>
      <w:r>
        <w:rPr>
          <w:rtl/>
          <w:lang w:bidi="fa-IR"/>
        </w:rPr>
        <w:t xml:space="preserve"> مدى احتياج الإنسان إلى الغذاء لمواصلة حياته</w:t>
      </w:r>
      <w:r w:rsidR="00A8446E">
        <w:rPr>
          <w:rtl/>
          <w:lang w:bidi="fa-IR"/>
        </w:rPr>
        <w:t xml:space="preserve">، </w:t>
      </w:r>
      <w:r>
        <w:rPr>
          <w:rtl/>
          <w:lang w:bidi="fa-IR"/>
        </w:rPr>
        <w:t>حيث نقوم بعملية ( تشبيه ) بينه وبين الماكنة المستخدَمة في وسيلة النقل من حيث احتياجها إلى ( الوقود )... بل إنّ ( العلم ) قد يَستخدم لغة ( التخيّل ) أساساً لبعض قضاياه</w:t>
      </w:r>
      <w:r w:rsidR="00A8446E">
        <w:rPr>
          <w:rtl/>
          <w:lang w:bidi="fa-IR"/>
        </w:rPr>
        <w:t xml:space="preserve">، </w:t>
      </w:r>
      <w:r>
        <w:rPr>
          <w:rtl/>
          <w:lang w:bidi="fa-IR"/>
        </w:rPr>
        <w:t>كما يُلحظ ذلك مثلاً في الجهاز المسمّى ب</w:t>
      </w:r>
      <w:r w:rsidR="00733D9B">
        <w:rPr>
          <w:rtl/>
          <w:lang w:bidi="fa-IR"/>
        </w:rPr>
        <w:t>-</w:t>
      </w:r>
      <w:r>
        <w:rPr>
          <w:rtl/>
          <w:lang w:bidi="fa-IR"/>
        </w:rPr>
        <w:t xml:space="preserve"> </w:t>
      </w:r>
      <w:r w:rsidRPr="00921CB4">
        <w:rPr>
          <w:rStyle w:val="libBold1Char"/>
          <w:rtl/>
        </w:rPr>
        <w:t>( العقل الإلكتروني )</w:t>
      </w:r>
      <w:r w:rsidR="00733D9B">
        <w:rPr>
          <w:rtl/>
          <w:lang w:bidi="fa-IR"/>
        </w:rPr>
        <w:t>.</w:t>
      </w:r>
      <w:r>
        <w:rPr>
          <w:rtl/>
          <w:lang w:bidi="fa-IR"/>
        </w:rPr>
        <w:t xml:space="preserve"> فهذه التسمية نفسها ( فنٌ ) مادامت قد استخدَمت عنصر ( التخيّل )</w:t>
      </w:r>
      <w:r w:rsidR="00A8446E">
        <w:rPr>
          <w:rtl/>
          <w:lang w:bidi="fa-IR"/>
        </w:rPr>
        <w:t xml:space="preserve">، </w:t>
      </w:r>
      <w:r>
        <w:rPr>
          <w:rtl/>
          <w:lang w:bidi="fa-IR"/>
        </w:rPr>
        <w:t xml:space="preserve">إلاّ أنّ الفارق بين ( الفن ) و( العلم ) </w:t>
      </w:r>
      <w:r w:rsidR="00733D9B">
        <w:rPr>
          <w:rtl/>
          <w:lang w:bidi="fa-IR"/>
        </w:rPr>
        <w:t>-</w:t>
      </w:r>
      <w:r>
        <w:rPr>
          <w:rtl/>
          <w:lang w:bidi="fa-IR"/>
        </w:rPr>
        <w:t xml:space="preserve"> أو ( اللغة العادية ) </w:t>
      </w:r>
      <w:r w:rsidR="00733D9B">
        <w:rPr>
          <w:rtl/>
          <w:lang w:bidi="fa-IR"/>
        </w:rPr>
        <w:t>-</w:t>
      </w:r>
      <w:r>
        <w:rPr>
          <w:rtl/>
          <w:lang w:bidi="fa-IR"/>
        </w:rPr>
        <w:t xml:space="preserve"> يكمُن في ضخامة وضآلة النسبة التخيّلية من جانب</w:t>
      </w:r>
      <w:r w:rsidR="00A8446E">
        <w:rPr>
          <w:rtl/>
          <w:lang w:bidi="fa-IR"/>
        </w:rPr>
        <w:t xml:space="preserve">، </w:t>
      </w:r>
      <w:r>
        <w:rPr>
          <w:rtl/>
          <w:lang w:bidi="fa-IR"/>
        </w:rPr>
        <w:t>وفي ركون أولهما إلى عنصر ( ذاتي )</w:t>
      </w:r>
      <w:r w:rsidR="00A8446E">
        <w:rPr>
          <w:rtl/>
          <w:lang w:bidi="fa-IR"/>
        </w:rPr>
        <w:t xml:space="preserve">، </w:t>
      </w:r>
      <w:r>
        <w:rPr>
          <w:rtl/>
          <w:lang w:bidi="fa-IR"/>
        </w:rPr>
        <w:t>والآخر إلى عنصر ( موضوعي ) من جانب</w:t>
      </w:r>
    </w:p>
    <w:p w:rsidR="00EB1FAB" w:rsidRDefault="002F346E" w:rsidP="00EB1FAB">
      <w:pPr>
        <w:pStyle w:val="libNormal"/>
        <w:rPr>
          <w:lang w:bidi="fa-IR"/>
        </w:rPr>
      </w:pPr>
      <w:r>
        <w:rPr>
          <w:rtl/>
          <w:lang w:bidi="fa-IR"/>
        </w:rPr>
        <w:br w:type="page"/>
      </w:r>
    </w:p>
    <w:p w:rsidR="00514096" w:rsidRDefault="00EB1FAB" w:rsidP="00921CB4">
      <w:pPr>
        <w:pStyle w:val="libNormal0"/>
        <w:rPr>
          <w:rtl/>
          <w:lang w:bidi="fa-IR"/>
        </w:rPr>
      </w:pPr>
      <w:r>
        <w:rPr>
          <w:rtl/>
          <w:lang w:bidi="fa-IR"/>
        </w:rPr>
        <w:lastRenderedPageBreak/>
        <w:t>آخر</w:t>
      </w:r>
      <w:r w:rsidR="00A8446E">
        <w:rPr>
          <w:rtl/>
          <w:lang w:bidi="fa-IR"/>
        </w:rPr>
        <w:t xml:space="preserve">، </w:t>
      </w:r>
      <w:r>
        <w:rPr>
          <w:rtl/>
          <w:lang w:bidi="fa-IR"/>
        </w:rPr>
        <w:t>فتشبيهنا البطل مثلاً بأنّه</w:t>
      </w:r>
      <w:r w:rsidR="00CD796D">
        <w:rPr>
          <w:rtl/>
          <w:lang w:bidi="fa-IR"/>
        </w:rPr>
        <w:t>:</w:t>
      </w:r>
      <w:r>
        <w:rPr>
          <w:rtl/>
          <w:lang w:bidi="fa-IR"/>
        </w:rPr>
        <w:t xml:space="preserve"> ( صقر )</w:t>
      </w:r>
      <w:r w:rsidR="00A8446E">
        <w:rPr>
          <w:rtl/>
          <w:lang w:bidi="fa-IR"/>
        </w:rPr>
        <w:t xml:space="preserve">، </w:t>
      </w:r>
      <w:r>
        <w:rPr>
          <w:rtl/>
          <w:lang w:bidi="fa-IR"/>
        </w:rPr>
        <w:t>أو ( أسد )</w:t>
      </w:r>
      <w:r w:rsidR="00A8446E">
        <w:rPr>
          <w:rtl/>
          <w:lang w:bidi="fa-IR"/>
        </w:rPr>
        <w:t xml:space="preserve">، </w:t>
      </w:r>
      <w:r>
        <w:rPr>
          <w:rtl/>
          <w:lang w:bidi="fa-IR"/>
        </w:rPr>
        <w:t>يقوم على عنصر ( ذاتي )</w:t>
      </w:r>
      <w:r w:rsidR="00A8446E">
        <w:rPr>
          <w:rtl/>
          <w:lang w:bidi="fa-IR"/>
        </w:rPr>
        <w:t xml:space="preserve">، </w:t>
      </w:r>
      <w:r>
        <w:rPr>
          <w:rtl/>
          <w:lang w:bidi="fa-IR"/>
        </w:rPr>
        <w:t>أو ( عاطفي )</w:t>
      </w:r>
      <w:r w:rsidR="00A8446E">
        <w:rPr>
          <w:rtl/>
          <w:lang w:bidi="fa-IR"/>
        </w:rPr>
        <w:t xml:space="preserve">، </w:t>
      </w:r>
      <w:r>
        <w:rPr>
          <w:rtl/>
          <w:lang w:bidi="fa-IR"/>
        </w:rPr>
        <w:t>أو ( وجداني )</w:t>
      </w:r>
      <w:r w:rsidR="00A8446E">
        <w:rPr>
          <w:rtl/>
          <w:lang w:bidi="fa-IR"/>
        </w:rPr>
        <w:t xml:space="preserve">، </w:t>
      </w:r>
      <w:r>
        <w:rPr>
          <w:rtl/>
          <w:lang w:bidi="fa-IR"/>
        </w:rPr>
        <w:t>بينا يقوم تشبيهنا لغذاء الإنسان بوقود السيارة على عنصر ( موضوعي ) لا مجال فيه لتدخّل انفعالاتنا</w:t>
      </w:r>
      <w:r w:rsidR="00514096">
        <w:rPr>
          <w:rtl/>
          <w:lang w:bidi="fa-IR"/>
        </w:rPr>
        <w:t>.</w:t>
      </w:r>
    </w:p>
    <w:p w:rsidR="00EB1FAB" w:rsidRDefault="00EB1FAB" w:rsidP="00EB1FAB">
      <w:pPr>
        <w:pStyle w:val="libNormal"/>
        <w:rPr>
          <w:lang w:bidi="fa-IR"/>
        </w:rPr>
      </w:pPr>
      <w:r>
        <w:rPr>
          <w:rtl/>
          <w:lang w:bidi="fa-IR"/>
        </w:rPr>
        <w:t>أخيراً</w:t>
      </w:r>
      <w:r w:rsidR="00A8446E">
        <w:rPr>
          <w:rtl/>
          <w:lang w:bidi="fa-IR"/>
        </w:rPr>
        <w:t xml:space="preserve">، </w:t>
      </w:r>
      <w:r>
        <w:rPr>
          <w:rtl/>
          <w:lang w:bidi="fa-IR"/>
        </w:rPr>
        <w:t>ينبغي لفت الانتباه على أنّ لغة الفن لا تنحصر في التعبير اللفظي الذي يعتمد الكلمة ( المنطوقة ) أو ( المكتوبة ) أداة له</w:t>
      </w:r>
      <w:r w:rsidR="00A8446E">
        <w:rPr>
          <w:rtl/>
          <w:lang w:bidi="fa-IR"/>
        </w:rPr>
        <w:t xml:space="preserve">، </w:t>
      </w:r>
      <w:r>
        <w:rPr>
          <w:rtl/>
          <w:lang w:bidi="fa-IR"/>
        </w:rPr>
        <w:t>بل تجاوز ذلك إلى أنماط تعبيرية أخرى تُعد بمثابة ( رمز ) للكلمة أو ( بديل ) لها</w:t>
      </w:r>
      <w:r w:rsidR="00A8446E">
        <w:rPr>
          <w:rtl/>
          <w:lang w:bidi="fa-IR"/>
        </w:rPr>
        <w:t xml:space="preserve">، </w:t>
      </w:r>
      <w:r>
        <w:rPr>
          <w:rtl/>
          <w:lang w:bidi="fa-IR"/>
        </w:rPr>
        <w:t>كما هو الأمر بالنسبة إلى فنون مختلفة من نحو</w:t>
      </w:r>
      <w:r w:rsidR="00CD796D">
        <w:rPr>
          <w:rtl/>
          <w:lang w:bidi="fa-IR"/>
        </w:rPr>
        <w:t>:</w:t>
      </w:r>
      <w:r>
        <w:rPr>
          <w:rtl/>
          <w:lang w:bidi="fa-IR"/>
        </w:rPr>
        <w:t xml:space="preserve"> الرسم</w:t>
      </w:r>
      <w:r w:rsidR="00A8446E">
        <w:rPr>
          <w:rtl/>
          <w:lang w:bidi="fa-IR"/>
        </w:rPr>
        <w:t xml:space="preserve">، </w:t>
      </w:r>
      <w:r>
        <w:rPr>
          <w:rtl/>
          <w:lang w:bidi="fa-IR"/>
        </w:rPr>
        <w:t>والنحت</w:t>
      </w:r>
      <w:r w:rsidR="00A8446E">
        <w:rPr>
          <w:rtl/>
          <w:lang w:bidi="fa-IR"/>
        </w:rPr>
        <w:t xml:space="preserve">، </w:t>
      </w:r>
      <w:r>
        <w:rPr>
          <w:rtl/>
          <w:lang w:bidi="fa-IR"/>
        </w:rPr>
        <w:t>وسواهما</w:t>
      </w:r>
      <w:r w:rsidR="00733D9B">
        <w:rPr>
          <w:rtl/>
          <w:lang w:bidi="fa-IR"/>
        </w:rPr>
        <w:t>.</w:t>
      </w:r>
      <w:r>
        <w:rPr>
          <w:rtl/>
          <w:lang w:bidi="fa-IR"/>
        </w:rPr>
        <w:t>..</w:t>
      </w:r>
    </w:p>
    <w:p w:rsidR="00EB1FAB" w:rsidRDefault="00EB1FAB" w:rsidP="00EB1FAB">
      <w:pPr>
        <w:pStyle w:val="libNormal"/>
        <w:rPr>
          <w:lang w:bidi="fa-IR"/>
        </w:rPr>
      </w:pPr>
      <w:r w:rsidRPr="00921CB4">
        <w:rPr>
          <w:rStyle w:val="libBold1Char"/>
          <w:rtl/>
        </w:rPr>
        <w:t>والمهمّ</w:t>
      </w:r>
      <w:r w:rsidR="00CD796D">
        <w:rPr>
          <w:rtl/>
          <w:lang w:bidi="fa-IR"/>
        </w:rPr>
        <w:t>:</w:t>
      </w:r>
      <w:r>
        <w:rPr>
          <w:rtl/>
          <w:lang w:bidi="fa-IR"/>
        </w:rPr>
        <w:t xml:space="preserve"> أنّ لغة ( الفن ) </w:t>
      </w:r>
      <w:r w:rsidR="00733D9B">
        <w:rPr>
          <w:rtl/>
          <w:lang w:bidi="fa-IR"/>
        </w:rPr>
        <w:t>-</w:t>
      </w:r>
      <w:r>
        <w:rPr>
          <w:rtl/>
          <w:lang w:bidi="fa-IR"/>
        </w:rPr>
        <w:t xml:space="preserve"> بكلّ أشكالها </w:t>
      </w:r>
      <w:r w:rsidR="00733D9B">
        <w:rPr>
          <w:rtl/>
          <w:lang w:bidi="fa-IR"/>
        </w:rPr>
        <w:t>-</w:t>
      </w:r>
      <w:r>
        <w:rPr>
          <w:rtl/>
          <w:lang w:bidi="fa-IR"/>
        </w:rPr>
        <w:t xml:space="preserve"> ذات سمة تعبيرية خاصة بها</w:t>
      </w:r>
      <w:r w:rsidR="00A8446E">
        <w:rPr>
          <w:rtl/>
          <w:lang w:bidi="fa-IR"/>
        </w:rPr>
        <w:t xml:space="preserve">، </w:t>
      </w:r>
      <w:r>
        <w:rPr>
          <w:rtl/>
          <w:lang w:bidi="fa-IR"/>
        </w:rPr>
        <w:t>كما أنّ لها مسوّغاتها المشار إليها</w:t>
      </w:r>
      <w:r w:rsidR="00A8446E">
        <w:rPr>
          <w:rtl/>
          <w:lang w:bidi="fa-IR"/>
        </w:rPr>
        <w:t xml:space="preserve">، </w:t>
      </w:r>
      <w:r>
        <w:rPr>
          <w:rtl/>
          <w:lang w:bidi="fa-IR"/>
        </w:rPr>
        <w:t>ومن ثَمّ دراسة هذه اللغة تظلّ من الضرورة بمكان كبير</w:t>
      </w:r>
      <w:r w:rsidR="00A8446E">
        <w:rPr>
          <w:rtl/>
          <w:lang w:bidi="fa-IR"/>
        </w:rPr>
        <w:t xml:space="preserve">، </w:t>
      </w:r>
      <w:r>
        <w:rPr>
          <w:rtl/>
          <w:lang w:bidi="fa-IR"/>
        </w:rPr>
        <w:t>مادمنا نعرف بوضوح أنّ ( الكلمة )</w:t>
      </w:r>
      <w:r w:rsidR="00A8446E">
        <w:rPr>
          <w:rtl/>
          <w:lang w:bidi="fa-IR"/>
        </w:rPr>
        <w:t xml:space="preserve">، </w:t>
      </w:r>
      <w:r>
        <w:rPr>
          <w:rtl/>
          <w:lang w:bidi="fa-IR"/>
        </w:rPr>
        <w:t>أو ( الرموز ) البديلة لها</w:t>
      </w:r>
      <w:r w:rsidR="00A8446E">
        <w:rPr>
          <w:rtl/>
          <w:lang w:bidi="fa-IR"/>
        </w:rPr>
        <w:t xml:space="preserve">، </w:t>
      </w:r>
      <w:r>
        <w:rPr>
          <w:rtl/>
          <w:lang w:bidi="fa-IR"/>
        </w:rPr>
        <w:t>ينبغي أن ( توظّف ) أساساً من أجل تحقيق المهمة العبادية التي أوكلتها السماء إلينا</w:t>
      </w:r>
      <w:r w:rsidR="00733D9B">
        <w:rPr>
          <w:rtl/>
          <w:lang w:bidi="fa-IR"/>
        </w:rPr>
        <w:t>.</w:t>
      </w:r>
      <w:r>
        <w:rPr>
          <w:rtl/>
          <w:lang w:bidi="fa-IR"/>
        </w:rPr>
        <w:t>..</w:t>
      </w:r>
    </w:p>
    <w:p w:rsidR="00514096" w:rsidRDefault="00EB1FAB" w:rsidP="00EB1FAB">
      <w:pPr>
        <w:pStyle w:val="libNormal"/>
        <w:rPr>
          <w:rtl/>
          <w:lang w:bidi="fa-IR"/>
        </w:rPr>
      </w:pPr>
      <w:r>
        <w:rPr>
          <w:rtl/>
          <w:lang w:bidi="fa-IR"/>
        </w:rPr>
        <w:t>لكن بما أنّ التجربة البشرية ( في حقل لغة الفن ) قد اقترنت بمفارقات متنوّعة</w:t>
      </w:r>
      <w:r w:rsidR="00A8446E">
        <w:rPr>
          <w:rtl/>
          <w:lang w:bidi="fa-IR"/>
        </w:rPr>
        <w:t xml:space="preserve">، </w:t>
      </w:r>
      <w:r>
        <w:rPr>
          <w:rtl/>
          <w:lang w:bidi="fa-IR"/>
        </w:rPr>
        <w:t>شأنها في ذلك مثل سائر أنماط السلوك المنحرف الذي يصدر الكائن الآدمي عنه</w:t>
      </w:r>
      <w:r w:rsidR="00A8446E">
        <w:rPr>
          <w:rtl/>
          <w:lang w:bidi="fa-IR"/>
        </w:rPr>
        <w:t xml:space="preserve">، </w:t>
      </w:r>
      <w:r>
        <w:rPr>
          <w:rtl/>
          <w:lang w:bidi="fa-IR"/>
        </w:rPr>
        <w:t>حينئذٍ يتعيّن على الباحث تقديم وجهة النظر الإسلامية في هذا الميدان</w:t>
      </w:r>
      <w:r w:rsidR="00A8446E">
        <w:rPr>
          <w:rtl/>
          <w:lang w:bidi="fa-IR"/>
        </w:rPr>
        <w:t xml:space="preserve">، </w:t>
      </w:r>
      <w:r>
        <w:rPr>
          <w:rtl/>
          <w:lang w:bidi="fa-IR"/>
        </w:rPr>
        <w:t>من حيث التعريف بالمادّة الفنية وعناصرها</w:t>
      </w:r>
      <w:r w:rsidR="00A8446E">
        <w:rPr>
          <w:rtl/>
          <w:lang w:bidi="fa-IR"/>
        </w:rPr>
        <w:t xml:space="preserve">، </w:t>
      </w:r>
      <w:r>
        <w:rPr>
          <w:rtl/>
          <w:lang w:bidi="fa-IR"/>
        </w:rPr>
        <w:t>وما يتصل بها من مشكلات متنوّعة يثيرها المعنّيون بشئون الفنّ</w:t>
      </w:r>
      <w:r w:rsidR="00A8446E">
        <w:rPr>
          <w:rtl/>
          <w:lang w:bidi="fa-IR"/>
        </w:rPr>
        <w:t xml:space="preserve">، </w:t>
      </w:r>
      <w:r>
        <w:rPr>
          <w:rtl/>
          <w:lang w:bidi="fa-IR"/>
        </w:rPr>
        <w:t>وهو ما نحاول التوفّر عليه في هذه الدراسة</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921CB4">
      <w:pPr>
        <w:pStyle w:val="Heading2Center"/>
        <w:rPr>
          <w:lang w:bidi="fa-IR"/>
        </w:rPr>
      </w:pPr>
      <w:bookmarkStart w:id="6" w:name="_Toc492588358"/>
      <w:r>
        <w:rPr>
          <w:rtl/>
          <w:lang w:bidi="fa-IR"/>
        </w:rPr>
        <w:lastRenderedPageBreak/>
        <w:t>الفنّ والالتزام</w:t>
      </w:r>
      <w:bookmarkEnd w:id="6"/>
    </w:p>
    <w:p w:rsidR="00514096" w:rsidRDefault="00EB1FAB" w:rsidP="00EB1FAB">
      <w:pPr>
        <w:pStyle w:val="libNormal"/>
        <w:rPr>
          <w:rtl/>
          <w:lang w:bidi="fa-IR"/>
        </w:rPr>
      </w:pPr>
      <w:r>
        <w:rPr>
          <w:rtl/>
          <w:lang w:bidi="fa-IR"/>
        </w:rPr>
        <w:t>ما دام ( الفنّ ) يوظَّف أساساً من أجل تحقيق المهمة العبادية</w:t>
      </w:r>
      <w:r w:rsidR="00A8446E">
        <w:rPr>
          <w:rtl/>
          <w:lang w:bidi="fa-IR"/>
        </w:rPr>
        <w:t xml:space="preserve">، </w:t>
      </w:r>
      <w:r>
        <w:rPr>
          <w:rtl/>
          <w:lang w:bidi="fa-IR"/>
        </w:rPr>
        <w:t>حينئذٍ يتعيّن على الباحث الإسلامي تحديد معالم ( التوظيف ) المذكور</w:t>
      </w:r>
      <w:r w:rsidR="00A8446E">
        <w:rPr>
          <w:rtl/>
          <w:lang w:bidi="fa-IR"/>
        </w:rPr>
        <w:t xml:space="preserve">، </w:t>
      </w:r>
      <w:r>
        <w:rPr>
          <w:rtl/>
          <w:lang w:bidi="fa-IR"/>
        </w:rPr>
        <w:t xml:space="preserve">وهو ما يطلق عليه أدباء الأرض مصطلح </w:t>
      </w:r>
      <w:r w:rsidRPr="00921CB4">
        <w:rPr>
          <w:rStyle w:val="libBold1Char"/>
          <w:rtl/>
        </w:rPr>
        <w:t>( الالتزام )</w:t>
      </w:r>
      <w:r w:rsidR="00514096">
        <w:rPr>
          <w:rtl/>
          <w:lang w:bidi="fa-IR"/>
        </w:rPr>
        <w:t>.</w:t>
      </w:r>
    </w:p>
    <w:p w:rsidR="00EB1FAB" w:rsidRDefault="00EB1FAB" w:rsidP="00EB1FAB">
      <w:pPr>
        <w:pStyle w:val="libNormal"/>
        <w:rPr>
          <w:lang w:bidi="fa-IR"/>
        </w:rPr>
      </w:pPr>
      <w:r>
        <w:rPr>
          <w:rtl/>
          <w:lang w:bidi="fa-IR"/>
        </w:rPr>
        <w:t>إنّ ظاهرة ( الالتزام ) في التصوّر الأرضي ( ونقصد به</w:t>
      </w:r>
      <w:r w:rsidR="00CD796D">
        <w:rPr>
          <w:rtl/>
          <w:lang w:bidi="fa-IR"/>
        </w:rPr>
        <w:t>:</w:t>
      </w:r>
      <w:r>
        <w:rPr>
          <w:rtl/>
          <w:lang w:bidi="fa-IR"/>
        </w:rPr>
        <w:t xml:space="preserve"> التصوّر غير الإسلامي ) تمتد بجذورها إلى العصر الإغريقي</w:t>
      </w:r>
      <w:r w:rsidR="00A8446E">
        <w:rPr>
          <w:rtl/>
          <w:lang w:bidi="fa-IR"/>
        </w:rPr>
        <w:t xml:space="preserve">، </w:t>
      </w:r>
      <w:r>
        <w:rPr>
          <w:rtl/>
          <w:lang w:bidi="fa-IR"/>
        </w:rPr>
        <w:t>مروراً بالعصر الوسيط فالعصر الحديث</w:t>
      </w:r>
      <w:r w:rsidR="00A8446E">
        <w:rPr>
          <w:rtl/>
          <w:lang w:bidi="fa-IR"/>
        </w:rPr>
        <w:t xml:space="preserve">، </w:t>
      </w:r>
      <w:r>
        <w:rPr>
          <w:rtl/>
          <w:lang w:bidi="fa-IR"/>
        </w:rPr>
        <w:t>وتبلورها بخاصة في سنواتنا المعاصرة عبر ربط الفن بالموقف الفلسفي العام من الكون والمجتمع والفرد</w:t>
      </w:r>
      <w:r w:rsidR="00733D9B">
        <w:rPr>
          <w:rtl/>
          <w:lang w:bidi="fa-IR"/>
        </w:rPr>
        <w:t>.</w:t>
      </w:r>
      <w:r>
        <w:rPr>
          <w:rtl/>
          <w:lang w:bidi="fa-IR"/>
        </w:rPr>
        <w:t>..</w:t>
      </w:r>
    </w:p>
    <w:p w:rsidR="00514096" w:rsidRDefault="00EB1FAB" w:rsidP="00EB1FAB">
      <w:pPr>
        <w:pStyle w:val="libNormal"/>
        <w:rPr>
          <w:rtl/>
          <w:lang w:bidi="fa-IR"/>
        </w:rPr>
      </w:pPr>
      <w:r>
        <w:rPr>
          <w:rtl/>
          <w:lang w:bidi="fa-IR"/>
        </w:rPr>
        <w:t>بَيْدَ أنّ اتجاهات أرضية متنوّعة لا تُعنى بقضية ( الالتزام ) بقدر ما تعنى بالفن من حيث كونه يحقّق ( إمتاعاً ) جمالياً فحسب</w:t>
      </w:r>
      <w:r w:rsidR="00A8446E">
        <w:rPr>
          <w:rtl/>
          <w:lang w:bidi="fa-IR"/>
        </w:rPr>
        <w:t xml:space="preserve">، </w:t>
      </w:r>
      <w:r>
        <w:rPr>
          <w:rtl/>
          <w:lang w:bidi="fa-IR"/>
        </w:rPr>
        <w:t>بغضّ النظر عن محتوياته الفكرية</w:t>
      </w:r>
      <w:r w:rsidR="00A8446E">
        <w:rPr>
          <w:rtl/>
          <w:lang w:bidi="fa-IR"/>
        </w:rPr>
        <w:t xml:space="preserve">، </w:t>
      </w:r>
      <w:r>
        <w:rPr>
          <w:rtl/>
          <w:lang w:bidi="fa-IR"/>
        </w:rPr>
        <w:t>وهو أمر قد اقتادَ الباحثين منذ القديم إلى طرح السؤال التقليدي الذي قد ابتذله الاستخدام</w:t>
      </w:r>
      <w:r w:rsidR="00A8446E">
        <w:rPr>
          <w:rtl/>
          <w:lang w:bidi="fa-IR"/>
        </w:rPr>
        <w:t xml:space="preserve">، </w:t>
      </w:r>
      <w:r>
        <w:rPr>
          <w:rtl/>
          <w:lang w:bidi="fa-IR"/>
        </w:rPr>
        <w:t>ونعني به السؤال القائل</w:t>
      </w:r>
      <w:r w:rsidR="00CD796D">
        <w:rPr>
          <w:rtl/>
          <w:lang w:bidi="fa-IR"/>
        </w:rPr>
        <w:t>:</w:t>
      </w:r>
      <w:r>
        <w:rPr>
          <w:rtl/>
          <w:lang w:bidi="fa-IR"/>
        </w:rPr>
        <w:t xml:space="preserve"> </w:t>
      </w:r>
      <w:r w:rsidRPr="00921CB4">
        <w:rPr>
          <w:rStyle w:val="libBold1Char"/>
          <w:rtl/>
        </w:rPr>
        <w:t>( هل الفن للحياة</w:t>
      </w:r>
      <w:r w:rsidR="00A8446E">
        <w:rPr>
          <w:rStyle w:val="libBold1Char"/>
          <w:rtl/>
        </w:rPr>
        <w:t xml:space="preserve">، </w:t>
      </w:r>
      <w:r w:rsidRPr="00921CB4">
        <w:rPr>
          <w:rStyle w:val="libBold1Char"/>
          <w:rtl/>
        </w:rPr>
        <w:t>أم الفن للفن ؟</w:t>
      </w:r>
      <w:r>
        <w:rPr>
          <w:rtl/>
          <w:lang w:bidi="fa-IR"/>
        </w:rPr>
        <w:t xml:space="preserve"> </w:t>
      </w:r>
      <w:r w:rsidRPr="00921CB4">
        <w:rPr>
          <w:rStyle w:val="libBold1Char"/>
          <w:rtl/>
        </w:rPr>
        <w:t>)</w:t>
      </w:r>
      <w:r w:rsidR="00514096">
        <w:rPr>
          <w:rtl/>
          <w:lang w:bidi="fa-IR"/>
        </w:rPr>
        <w:t>.</w:t>
      </w:r>
    </w:p>
    <w:p w:rsidR="00514096" w:rsidRDefault="00EB1FAB" w:rsidP="00EB1FAB">
      <w:pPr>
        <w:pStyle w:val="libNormal"/>
        <w:rPr>
          <w:rtl/>
          <w:lang w:bidi="fa-IR"/>
        </w:rPr>
      </w:pPr>
      <w:r>
        <w:rPr>
          <w:rtl/>
          <w:lang w:bidi="fa-IR"/>
        </w:rPr>
        <w:t xml:space="preserve">في تصوّرنا أنّ طرح مثل هذا السؤال خاطئ أساساً ؛ فليس من المعقول </w:t>
      </w:r>
      <w:r w:rsidR="00733D9B">
        <w:rPr>
          <w:rtl/>
          <w:lang w:bidi="fa-IR"/>
        </w:rPr>
        <w:t>-</w:t>
      </w:r>
      <w:r>
        <w:rPr>
          <w:rtl/>
          <w:lang w:bidi="fa-IR"/>
        </w:rPr>
        <w:t xml:space="preserve"> مثلاً </w:t>
      </w:r>
      <w:r w:rsidR="00733D9B">
        <w:rPr>
          <w:rtl/>
          <w:lang w:bidi="fa-IR"/>
        </w:rPr>
        <w:t>-</w:t>
      </w:r>
      <w:r>
        <w:rPr>
          <w:rtl/>
          <w:lang w:bidi="fa-IR"/>
        </w:rPr>
        <w:t xml:space="preserve"> أن يختلف اثنان في أنّ الحياة موظّفة للإنسان</w:t>
      </w:r>
      <w:r w:rsidR="00A8446E">
        <w:rPr>
          <w:rtl/>
          <w:lang w:bidi="fa-IR"/>
        </w:rPr>
        <w:t xml:space="preserve">، </w:t>
      </w:r>
      <w:r>
        <w:rPr>
          <w:rtl/>
          <w:lang w:bidi="fa-IR"/>
        </w:rPr>
        <w:t>يستثمرها لإشباع حاجاته المختلفة</w:t>
      </w:r>
      <w:r w:rsidR="00A8446E">
        <w:rPr>
          <w:rtl/>
          <w:lang w:bidi="fa-IR"/>
        </w:rPr>
        <w:t xml:space="preserve">، </w:t>
      </w:r>
      <w:r>
        <w:rPr>
          <w:rtl/>
          <w:lang w:bidi="fa-IR"/>
        </w:rPr>
        <w:t>سواء أكان ذلك ( فنّاً ) أم ( سلاحاً نارياً ) في ساحة المعركة</w:t>
      </w:r>
      <w:r w:rsidR="00733D9B">
        <w:rPr>
          <w:rtl/>
          <w:lang w:bidi="fa-IR"/>
        </w:rPr>
        <w:t>.</w:t>
      </w:r>
      <w:r>
        <w:rPr>
          <w:rtl/>
          <w:lang w:bidi="fa-IR"/>
        </w:rPr>
        <w:t>.. من هنا</w:t>
      </w:r>
      <w:r w:rsidR="00A8446E">
        <w:rPr>
          <w:rtl/>
          <w:lang w:bidi="fa-IR"/>
        </w:rPr>
        <w:t xml:space="preserve">، </w:t>
      </w:r>
      <w:r>
        <w:rPr>
          <w:rtl/>
          <w:lang w:bidi="fa-IR"/>
        </w:rPr>
        <w:t>فإنّ الفنّ المعاصر تجاوزَ طرح مثل هذا السؤال ؛ لمفروضيته في الذهن</w:t>
      </w:r>
      <w:r w:rsidR="00514096">
        <w:rPr>
          <w:rtl/>
          <w:lang w:bidi="fa-IR"/>
        </w:rPr>
        <w:t>.</w:t>
      </w:r>
    </w:p>
    <w:p w:rsidR="00514096" w:rsidRDefault="00EB1FAB" w:rsidP="00EB1FAB">
      <w:pPr>
        <w:pStyle w:val="libNormal"/>
        <w:rPr>
          <w:rtl/>
          <w:lang w:bidi="fa-IR"/>
        </w:rPr>
      </w:pPr>
      <w:r>
        <w:rPr>
          <w:rtl/>
          <w:lang w:bidi="fa-IR"/>
        </w:rPr>
        <w:t>بَيْدَ أنّ الاختلاف في وجهات النظر ( ونقصد بذلك</w:t>
      </w:r>
      <w:r w:rsidR="00CD796D">
        <w:rPr>
          <w:rtl/>
          <w:lang w:bidi="fa-IR"/>
        </w:rPr>
        <w:t>:</w:t>
      </w:r>
      <w:r>
        <w:rPr>
          <w:rtl/>
          <w:lang w:bidi="fa-IR"/>
        </w:rPr>
        <w:t xml:space="preserve"> </w:t>
      </w:r>
      <w:r w:rsidRPr="00921CB4">
        <w:rPr>
          <w:rStyle w:val="libBold1Char"/>
          <w:rtl/>
        </w:rPr>
        <w:t>الاتجاهات غير الإسلامية</w:t>
      </w:r>
      <w:r>
        <w:rPr>
          <w:rtl/>
          <w:lang w:bidi="fa-IR"/>
        </w:rPr>
        <w:t xml:space="preserve"> ) تبدأ من صعيد آخر</w:t>
      </w:r>
      <w:r w:rsidR="00A8446E">
        <w:rPr>
          <w:rtl/>
          <w:lang w:bidi="fa-IR"/>
        </w:rPr>
        <w:t xml:space="preserve">، </w:t>
      </w:r>
      <w:r>
        <w:rPr>
          <w:rtl/>
          <w:lang w:bidi="fa-IR"/>
        </w:rPr>
        <w:t>هو</w:t>
      </w:r>
      <w:r w:rsidR="00CD796D">
        <w:rPr>
          <w:rtl/>
          <w:lang w:bidi="fa-IR"/>
        </w:rPr>
        <w:t>:</w:t>
      </w:r>
      <w:r>
        <w:rPr>
          <w:rtl/>
          <w:lang w:bidi="fa-IR"/>
        </w:rPr>
        <w:t xml:space="preserve"> تحديد نمط ( الوظيفة ) التي يضطلع ( الفن ) بها</w:t>
      </w:r>
      <w:r w:rsidR="00A8446E">
        <w:rPr>
          <w:rtl/>
          <w:lang w:bidi="fa-IR"/>
        </w:rPr>
        <w:t xml:space="preserve">، </w:t>
      </w:r>
      <w:r>
        <w:rPr>
          <w:rtl/>
          <w:lang w:bidi="fa-IR"/>
        </w:rPr>
        <w:t>ومن ثَمّ تحديد نمط ( الإشباع ) للحاجات</w:t>
      </w:r>
      <w:r w:rsidR="00733D9B">
        <w:rPr>
          <w:rtl/>
          <w:lang w:bidi="fa-IR"/>
        </w:rPr>
        <w:t>.</w:t>
      </w:r>
      <w:r>
        <w:rPr>
          <w:rtl/>
          <w:lang w:bidi="fa-IR"/>
        </w:rPr>
        <w:t xml:space="preserve"> فهناك من الباحثين مَن يعالج الظاهرة من خلال المعيار الاجتماعي والفردي</w:t>
      </w:r>
      <w:r w:rsidR="00A8446E">
        <w:rPr>
          <w:rtl/>
          <w:lang w:bidi="fa-IR"/>
        </w:rPr>
        <w:t xml:space="preserve">، </w:t>
      </w:r>
      <w:r>
        <w:rPr>
          <w:rtl/>
          <w:lang w:bidi="fa-IR"/>
        </w:rPr>
        <w:t>فإذا تناولَ الشاعر أو القاص</w:t>
      </w:r>
      <w:r w:rsidR="00A8446E">
        <w:rPr>
          <w:rtl/>
          <w:lang w:bidi="fa-IR"/>
        </w:rPr>
        <w:t xml:space="preserve">، </w:t>
      </w:r>
      <w:r>
        <w:rPr>
          <w:rtl/>
          <w:lang w:bidi="fa-IR"/>
        </w:rPr>
        <w:t>مشكلة اقتصادية أو سياسية مثلاً</w:t>
      </w:r>
      <w:r w:rsidR="00A8446E">
        <w:rPr>
          <w:rtl/>
          <w:lang w:bidi="fa-IR"/>
        </w:rPr>
        <w:t xml:space="preserve">، </w:t>
      </w:r>
      <w:r>
        <w:rPr>
          <w:rtl/>
          <w:lang w:bidi="fa-IR"/>
        </w:rPr>
        <w:t>أو أيّة مشكلة تتصل بالهموم العامة للإنسان</w:t>
      </w:r>
      <w:r w:rsidR="00A8446E">
        <w:rPr>
          <w:rtl/>
          <w:lang w:bidi="fa-IR"/>
        </w:rPr>
        <w:t xml:space="preserve">، </w:t>
      </w:r>
      <w:r>
        <w:rPr>
          <w:rtl/>
          <w:lang w:bidi="fa-IR"/>
        </w:rPr>
        <w:t>يكون ( الفن ) حينئذٍ منتسباً ل</w:t>
      </w:r>
      <w:r w:rsidR="00733D9B">
        <w:rPr>
          <w:rtl/>
          <w:lang w:bidi="fa-IR"/>
        </w:rPr>
        <w:t>-</w:t>
      </w:r>
      <w:r>
        <w:rPr>
          <w:rtl/>
          <w:lang w:bidi="fa-IR"/>
        </w:rPr>
        <w:t xml:space="preserve"> ( الحياة )</w:t>
      </w:r>
      <w:r w:rsidR="00733D9B">
        <w:rPr>
          <w:rtl/>
          <w:lang w:bidi="fa-IR"/>
        </w:rPr>
        <w:t>.</w:t>
      </w:r>
      <w:r>
        <w:rPr>
          <w:rtl/>
          <w:lang w:bidi="fa-IR"/>
        </w:rPr>
        <w:t xml:space="preserve"> أمّا إذا عولِجت من الزاوية الفردية التي تحوم على هموم ( الذات )</w:t>
      </w:r>
      <w:r w:rsidR="00A8446E">
        <w:rPr>
          <w:rtl/>
          <w:lang w:bidi="fa-IR"/>
        </w:rPr>
        <w:t xml:space="preserve">، </w:t>
      </w:r>
      <w:r>
        <w:rPr>
          <w:rtl/>
          <w:lang w:bidi="fa-IR"/>
        </w:rPr>
        <w:t>يكون ( الفنّ ) حينئذ منتسباً ل</w:t>
      </w:r>
      <w:r w:rsidR="00733D9B">
        <w:rPr>
          <w:rtl/>
          <w:lang w:bidi="fa-IR"/>
        </w:rPr>
        <w:t>-</w:t>
      </w:r>
      <w:r>
        <w:rPr>
          <w:rtl/>
          <w:lang w:bidi="fa-IR"/>
        </w:rPr>
        <w:t xml:space="preserve"> ( الفن ) وليس للحياة</w:t>
      </w:r>
      <w:r w:rsidR="00514096">
        <w:rPr>
          <w:rtl/>
          <w:lang w:bidi="fa-IR"/>
        </w:rPr>
        <w:t>.</w:t>
      </w:r>
    </w:p>
    <w:p w:rsidR="00514096" w:rsidRDefault="00EB1FAB" w:rsidP="00EB1FAB">
      <w:pPr>
        <w:pStyle w:val="libNormal"/>
        <w:rPr>
          <w:lang w:bidi="fa-IR"/>
        </w:rPr>
      </w:pPr>
      <w:r>
        <w:rPr>
          <w:rtl/>
          <w:lang w:bidi="fa-IR"/>
        </w:rPr>
        <w:t>وهناك من الباحثين مَن يعالج الظاهرة من صعيد آخر</w:t>
      </w:r>
      <w:r w:rsidR="00A8446E">
        <w:rPr>
          <w:rtl/>
          <w:lang w:bidi="fa-IR"/>
        </w:rPr>
        <w:t xml:space="preserve">، </w:t>
      </w:r>
      <w:r>
        <w:rPr>
          <w:rtl/>
          <w:lang w:bidi="fa-IR"/>
        </w:rPr>
        <w:t>هو</w:t>
      </w:r>
      <w:r w:rsidR="00CD796D">
        <w:rPr>
          <w:rtl/>
          <w:lang w:bidi="fa-IR"/>
        </w:rPr>
        <w:t>:</w:t>
      </w:r>
      <w:r>
        <w:rPr>
          <w:rtl/>
          <w:lang w:bidi="fa-IR"/>
        </w:rPr>
        <w:t xml:space="preserve"> </w:t>
      </w:r>
      <w:r w:rsidRPr="00921CB4">
        <w:rPr>
          <w:rStyle w:val="libBold1Char"/>
          <w:rtl/>
        </w:rPr>
        <w:t>الحاجات الأوَّليَّة والحاجات الثانوية</w:t>
      </w:r>
      <w:r w:rsidR="00733D9B">
        <w:rPr>
          <w:rStyle w:val="libBold1Char"/>
          <w:rtl/>
        </w:rPr>
        <w:t>.</w:t>
      </w:r>
      <w:r>
        <w:rPr>
          <w:rtl/>
          <w:lang w:bidi="fa-IR"/>
        </w:rPr>
        <w:t xml:space="preserve"> فإذا عالجَ القاص أو المسرحي أو الشاعر</w:t>
      </w:r>
      <w:r w:rsidR="00A8446E">
        <w:rPr>
          <w:rtl/>
          <w:lang w:bidi="fa-IR"/>
        </w:rPr>
        <w:t xml:space="preserve">، </w:t>
      </w:r>
      <w:r>
        <w:rPr>
          <w:rtl/>
          <w:lang w:bidi="fa-IR"/>
        </w:rPr>
        <w:t>قضية ذات صلة بحاجات الإنسان الرئيسة</w:t>
      </w:r>
      <w:r w:rsidR="00A8446E">
        <w:rPr>
          <w:rtl/>
          <w:lang w:bidi="fa-IR"/>
        </w:rPr>
        <w:t xml:space="preserve">، </w:t>
      </w:r>
      <w:r>
        <w:rPr>
          <w:rtl/>
          <w:lang w:bidi="fa-IR"/>
        </w:rPr>
        <w:t>مثل</w:t>
      </w:r>
      <w:r w:rsidR="00CD796D">
        <w:rPr>
          <w:rtl/>
          <w:lang w:bidi="fa-IR"/>
        </w:rPr>
        <w:t>:</w:t>
      </w:r>
      <w:r>
        <w:rPr>
          <w:rtl/>
          <w:lang w:bidi="fa-IR"/>
        </w:rPr>
        <w:t xml:space="preserve"> مشكلة الجوع أو المرض</w:t>
      </w:r>
      <w:r w:rsidR="00A8446E">
        <w:rPr>
          <w:rtl/>
          <w:lang w:bidi="fa-IR"/>
        </w:rPr>
        <w:t xml:space="preserve">، </w:t>
      </w:r>
      <w:r>
        <w:rPr>
          <w:rtl/>
          <w:lang w:bidi="fa-IR"/>
        </w:rPr>
        <w:t>أو أيّة حاجة لا مناص من إشباعها</w:t>
      </w:r>
      <w:r w:rsidR="00A8446E">
        <w:rPr>
          <w:rtl/>
          <w:lang w:bidi="fa-IR"/>
        </w:rPr>
        <w:t xml:space="preserve">، </w:t>
      </w:r>
      <w:r>
        <w:rPr>
          <w:rtl/>
          <w:lang w:bidi="fa-IR"/>
        </w:rPr>
        <w:t>كان الفن حينئذٍ منتسباً ل</w:t>
      </w:r>
      <w:r w:rsidR="00733D9B">
        <w:rPr>
          <w:rtl/>
          <w:lang w:bidi="fa-IR"/>
        </w:rPr>
        <w:t>-</w:t>
      </w:r>
      <w:r>
        <w:rPr>
          <w:rtl/>
          <w:lang w:bidi="fa-IR"/>
        </w:rPr>
        <w:t xml:space="preserve"> ( الحياة )</w:t>
      </w:r>
      <w:r w:rsidR="00733D9B">
        <w:rPr>
          <w:rtl/>
          <w:lang w:bidi="fa-IR"/>
        </w:rPr>
        <w:t>.</w:t>
      </w:r>
      <w:r>
        <w:rPr>
          <w:rtl/>
          <w:lang w:bidi="fa-IR"/>
        </w:rPr>
        <w:t xml:space="preserve"> أمّا</w:t>
      </w:r>
    </w:p>
    <w:p w:rsidR="00EB1FAB" w:rsidRDefault="002F346E" w:rsidP="00EB1FAB">
      <w:pPr>
        <w:pStyle w:val="libNormal"/>
        <w:rPr>
          <w:lang w:bidi="fa-IR"/>
        </w:rPr>
      </w:pPr>
      <w:r>
        <w:rPr>
          <w:rtl/>
          <w:lang w:bidi="fa-IR"/>
        </w:rPr>
        <w:br w:type="page"/>
      </w:r>
    </w:p>
    <w:p w:rsidR="00EB1FAB" w:rsidRDefault="00EB1FAB" w:rsidP="00921CB4">
      <w:pPr>
        <w:pStyle w:val="libNormal0"/>
        <w:rPr>
          <w:lang w:bidi="fa-IR"/>
        </w:rPr>
      </w:pPr>
      <w:r>
        <w:rPr>
          <w:rtl/>
          <w:lang w:bidi="fa-IR"/>
        </w:rPr>
        <w:lastRenderedPageBreak/>
        <w:t>إذا تناولها من زاوية الحاجات الثانوية</w:t>
      </w:r>
      <w:r w:rsidR="00A8446E">
        <w:rPr>
          <w:rtl/>
          <w:lang w:bidi="fa-IR"/>
        </w:rPr>
        <w:t xml:space="preserve">، </w:t>
      </w:r>
      <w:r>
        <w:rPr>
          <w:rtl/>
          <w:lang w:bidi="fa-IR"/>
        </w:rPr>
        <w:t>مثل</w:t>
      </w:r>
      <w:r w:rsidR="00CD796D">
        <w:rPr>
          <w:rtl/>
          <w:lang w:bidi="fa-IR"/>
        </w:rPr>
        <w:t>:</w:t>
      </w:r>
      <w:r>
        <w:rPr>
          <w:rtl/>
          <w:lang w:bidi="fa-IR"/>
        </w:rPr>
        <w:t xml:space="preserve"> الحاجة إلى الجمال ( كما لو تناولَ مشاهد الطبيعة )</w:t>
      </w:r>
      <w:r w:rsidR="00A8446E">
        <w:rPr>
          <w:rtl/>
          <w:lang w:bidi="fa-IR"/>
        </w:rPr>
        <w:t xml:space="preserve">، </w:t>
      </w:r>
      <w:r>
        <w:rPr>
          <w:rtl/>
          <w:lang w:bidi="fa-IR"/>
        </w:rPr>
        <w:t>كان الفن حينئذٍ منتسباً إلى ( الفن )...</w:t>
      </w:r>
    </w:p>
    <w:p w:rsidR="00EB1FAB" w:rsidRDefault="00EB1FAB" w:rsidP="00EB1FAB">
      <w:pPr>
        <w:pStyle w:val="libNormal"/>
        <w:rPr>
          <w:lang w:bidi="fa-IR"/>
        </w:rPr>
      </w:pPr>
      <w:r>
        <w:rPr>
          <w:rtl/>
          <w:lang w:bidi="fa-IR"/>
        </w:rPr>
        <w:t>وهناك اتجاه أرضي ثالث لا يصطنع أمثلة هذه الفوارق بين الحاجات الرئيسية والثانوية أو الاجتماعية والفردية</w:t>
      </w:r>
      <w:r w:rsidR="00A8446E">
        <w:rPr>
          <w:rtl/>
          <w:lang w:bidi="fa-IR"/>
        </w:rPr>
        <w:t xml:space="preserve">، </w:t>
      </w:r>
      <w:r>
        <w:rPr>
          <w:rtl/>
          <w:lang w:bidi="fa-IR"/>
        </w:rPr>
        <w:t>بل يجد أنّ ما يُصطلح عليه بالحاجة الفردية والثانوية</w:t>
      </w:r>
      <w:r w:rsidR="00A8446E">
        <w:rPr>
          <w:rtl/>
          <w:lang w:bidi="fa-IR"/>
        </w:rPr>
        <w:t xml:space="preserve">، </w:t>
      </w:r>
      <w:r>
        <w:rPr>
          <w:rtl/>
          <w:lang w:bidi="fa-IR"/>
        </w:rPr>
        <w:t>ينبغي أن ( تُشبع ) أيضاً مادامت تُمثّل ( حاجة ) من جانب</w:t>
      </w:r>
      <w:r w:rsidR="00A8446E">
        <w:rPr>
          <w:rtl/>
          <w:lang w:bidi="fa-IR"/>
        </w:rPr>
        <w:t xml:space="preserve">، </w:t>
      </w:r>
      <w:r>
        <w:rPr>
          <w:rtl/>
          <w:lang w:bidi="fa-IR"/>
        </w:rPr>
        <w:t>أو ما دامت هذه الحاجة تتخذ طابع ( الضرورة ) من جانب آخر</w:t>
      </w:r>
      <w:r w:rsidR="00A8446E">
        <w:rPr>
          <w:rtl/>
          <w:lang w:bidi="fa-IR"/>
        </w:rPr>
        <w:t xml:space="preserve">، </w:t>
      </w:r>
      <w:r>
        <w:rPr>
          <w:rtl/>
          <w:lang w:bidi="fa-IR"/>
        </w:rPr>
        <w:t>بخاصة أنّ شدائد الحياة تتطلب ( محطّات ) للترويح يتوقّف الإنسان عندها قليلاً لمواصلة نشاطه في الحياة</w:t>
      </w:r>
      <w:r w:rsidR="00733D9B">
        <w:rPr>
          <w:rtl/>
          <w:lang w:bidi="fa-IR"/>
        </w:rPr>
        <w:t>.</w:t>
      </w:r>
      <w:r>
        <w:rPr>
          <w:rtl/>
          <w:lang w:bidi="fa-IR"/>
        </w:rPr>
        <w:t>..</w:t>
      </w:r>
    </w:p>
    <w:p w:rsidR="00EB1FAB" w:rsidRDefault="00EB1FAB" w:rsidP="00EB1FAB">
      <w:pPr>
        <w:pStyle w:val="libNormal"/>
        <w:rPr>
          <w:lang w:bidi="fa-IR"/>
        </w:rPr>
      </w:pPr>
      <w:r>
        <w:rPr>
          <w:rtl/>
          <w:lang w:bidi="fa-IR"/>
        </w:rPr>
        <w:t>وهناك اتجاه أرضي رابع لا يملك كلمة حاسمة في تحديد الموقف</w:t>
      </w:r>
      <w:r w:rsidR="00A8446E">
        <w:rPr>
          <w:rtl/>
          <w:lang w:bidi="fa-IR"/>
        </w:rPr>
        <w:t xml:space="preserve">، </w:t>
      </w:r>
      <w:r>
        <w:rPr>
          <w:rtl/>
          <w:lang w:bidi="fa-IR"/>
        </w:rPr>
        <w:t>حيث يجد صعوبة في التمييز بين مستويات الحاجة ؛ نظراً لتفاوت الشعوب والأجناس والأزمنة في تحديد ذلك</w:t>
      </w:r>
      <w:r w:rsidR="00733D9B">
        <w:rPr>
          <w:rtl/>
          <w:lang w:bidi="fa-IR"/>
        </w:rPr>
        <w:t>.</w:t>
      </w:r>
      <w:r>
        <w:rPr>
          <w:rtl/>
          <w:lang w:bidi="fa-IR"/>
        </w:rPr>
        <w:t>..</w:t>
      </w:r>
    </w:p>
    <w:p w:rsidR="00EB1FAB" w:rsidRDefault="00EB1FAB" w:rsidP="00EB1FAB">
      <w:pPr>
        <w:pStyle w:val="libNormal"/>
        <w:rPr>
          <w:lang w:bidi="fa-IR"/>
        </w:rPr>
      </w:pPr>
      <w:r>
        <w:rPr>
          <w:rtl/>
          <w:lang w:bidi="fa-IR"/>
        </w:rPr>
        <w:t>وأيّاً كان الأمر</w:t>
      </w:r>
      <w:r w:rsidR="00A8446E">
        <w:rPr>
          <w:rtl/>
          <w:lang w:bidi="fa-IR"/>
        </w:rPr>
        <w:t xml:space="preserve">، </w:t>
      </w:r>
      <w:r>
        <w:rPr>
          <w:rtl/>
          <w:lang w:bidi="fa-IR"/>
        </w:rPr>
        <w:t>لا يَعيننا من التصوّرات الأرضية المذكورة إلاّ كونها قد انتبهت على أهمية ( توظيف الفن )</w:t>
      </w:r>
      <w:r w:rsidR="00A8446E">
        <w:rPr>
          <w:rtl/>
          <w:lang w:bidi="fa-IR"/>
        </w:rPr>
        <w:t xml:space="preserve">، </w:t>
      </w:r>
      <w:r>
        <w:rPr>
          <w:rtl/>
          <w:lang w:bidi="fa-IR"/>
        </w:rPr>
        <w:t>وهو أمر يتوافق مع الاتجاه الإسلامي في عملية ( التوظيف ) أو ( الالتزام )</w:t>
      </w:r>
      <w:r w:rsidR="00A8446E">
        <w:rPr>
          <w:rtl/>
          <w:lang w:bidi="fa-IR"/>
        </w:rPr>
        <w:t xml:space="preserve">، </w:t>
      </w:r>
      <w:r>
        <w:rPr>
          <w:rtl/>
          <w:lang w:bidi="fa-IR"/>
        </w:rPr>
        <w:t>إلاّ أنّ الفارق بين الاتجاهين ( الإسلامي والأرضي ) يبدأ من تحديد نمط ( الالتزام )</w:t>
      </w:r>
      <w:r w:rsidR="00A8446E">
        <w:rPr>
          <w:rtl/>
          <w:lang w:bidi="fa-IR"/>
        </w:rPr>
        <w:t xml:space="preserve">، </w:t>
      </w:r>
      <w:r>
        <w:rPr>
          <w:rtl/>
          <w:lang w:bidi="fa-IR"/>
        </w:rPr>
        <w:t>أو الخلفية الفكرية التي يرتكن إليها</w:t>
      </w:r>
      <w:r w:rsidR="00733D9B">
        <w:rPr>
          <w:rtl/>
          <w:lang w:bidi="fa-IR"/>
        </w:rPr>
        <w:t>.</w:t>
      </w:r>
      <w:r>
        <w:rPr>
          <w:rtl/>
          <w:lang w:bidi="fa-IR"/>
        </w:rPr>
        <w:t>..</w:t>
      </w:r>
    </w:p>
    <w:p w:rsidR="00EB1FAB" w:rsidRDefault="00EB1FAB" w:rsidP="00EB1FAB">
      <w:pPr>
        <w:pStyle w:val="libNormal"/>
        <w:rPr>
          <w:lang w:bidi="fa-IR"/>
        </w:rPr>
      </w:pPr>
      <w:r>
        <w:rPr>
          <w:rtl/>
          <w:lang w:bidi="fa-IR"/>
        </w:rPr>
        <w:t>إنّ الأرضيين ( وهم في عزلة عن السماء ) لا يعونَ من الحياة إلاّ كونها مساحة محدّدة من العمر</w:t>
      </w:r>
      <w:r w:rsidR="00A8446E">
        <w:rPr>
          <w:rtl/>
          <w:lang w:bidi="fa-IR"/>
        </w:rPr>
        <w:t xml:space="preserve">، </w:t>
      </w:r>
      <w:r>
        <w:rPr>
          <w:rtl/>
          <w:lang w:bidi="fa-IR"/>
        </w:rPr>
        <w:t>لا ينبغي أن توظّف من أجل إشباع الحاجات العابرة للإنسان</w:t>
      </w:r>
      <w:r w:rsidR="00733D9B">
        <w:rPr>
          <w:rtl/>
          <w:lang w:bidi="fa-IR"/>
        </w:rPr>
        <w:t>.</w:t>
      </w:r>
      <w:r>
        <w:rPr>
          <w:rtl/>
          <w:lang w:bidi="fa-IR"/>
        </w:rPr>
        <w:t>..</w:t>
      </w:r>
    </w:p>
    <w:p w:rsidR="00EB1FAB" w:rsidRDefault="00EB1FAB" w:rsidP="00EB1FAB">
      <w:pPr>
        <w:pStyle w:val="libNormal"/>
        <w:rPr>
          <w:lang w:bidi="fa-IR"/>
        </w:rPr>
      </w:pPr>
      <w:r>
        <w:rPr>
          <w:rtl/>
          <w:lang w:bidi="fa-IR"/>
        </w:rPr>
        <w:t>أمّا لماذا وجِد الكائن الآدمي</w:t>
      </w:r>
      <w:r w:rsidR="00A8446E">
        <w:rPr>
          <w:rtl/>
          <w:lang w:bidi="fa-IR"/>
        </w:rPr>
        <w:t xml:space="preserve">، </w:t>
      </w:r>
      <w:r>
        <w:rPr>
          <w:rtl/>
          <w:lang w:bidi="fa-IR"/>
        </w:rPr>
        <w:t>وما هي مهمته من الحياة</w:t>
      </w:r>
      <w:r w:rsidR="00A8446E">
        <w:rPr>
          <w:rtl/>
          <w:lang w:bidi="fa-IR"/>
        </w:rPr>
        <w:t xml:space="preserve">، </w:t>
      </w:r>
      <w:r>
        <w:rPr>
          <w:rtl/>
          <w:lang w:bidi="fa-IR"/>
        </w:rPr>
        <w:t>وما صلة ذلك بالمبدع</w:t>
      </w:r>
      <w:r w:rsidR="00A8446E">
        <w:rPr>
          <w:rtl/>
          <w:lang w:bidi="fa-IR"/>
        </w:rPr>
        <w:t xml:space="preserve">، </w:t>
      </w:r>
      <w:r>
        <w:rPr>
          <w:rtl/>
          <w:lang w:bidi="fa-IR"/>
        </w:rPr>
        <w:t>وباليوم الآخر</w:t>
      </w:r>
      <w:r w:rsidR="00733D9B">
        <w:rPr>
          <w:rtl/>
          <w:lang w:bidi="fa-IR"/>
        </w:rPr>
        <w:t>.</w:t>
      </w:r>
      <w:r>
        <w:rPr>
          <w:rtl/>
          <w:lang w:bidi="fa-IR"/>
        </w:rPr>
        <w:t>.. فأمر يجهله أدباء الأرض تماماً ؛ ممّا يضطرّهم إلى الصدور عن أمثلة الاتجاهات المشار إليها</w:t>
      </w:r>
      <w:r w:rsidR="00733D9B">
        <w:rPr>
          <w:rtl/>
          <w:lang w:bidi="fa-IR"/>
        </w:rPr>
        <w:t>.</w:t>
      </w:r>
      <w:r>
        <w:rPr>
          <w:rtl/>
          <w:lang w:bidi="fa-IR"/>
        </w:rPr>
        <w:t xml:space="preserve"> ولعلّ أقصى وعي يمكن أن يحمله أمثال هؤلاء ( الملتزمين )</w:t>
      </w:r>
      <w:r w:rsidR="00A8446E">
        <w:rPr>
          <w:rtl/>
          <w:lang w:bidi="fa-IR"/>
        </w:rPr>
        <w:t xml:space="preserve">، </w:t>
      </w:r>
      <w:r>
        <w:rPr>
          <w:rtl/>
          <w:lang w:bidi="fa-IR"/>
        </w:rPr>
        <w:t>المنعزلين عن السماء</w:t>
      </w:r>
      <w:r w:rsidR="00A8446E">
        <w:rPr>
          <w:rtl/>
          <w:lang w:bidi="fa-IR"/>
        </w:rPr>
        <w:t xml:space="preserve">، </w:t>
      </w:r>
      <w:r>
        <w:rPr>
          <w:rtl/>
          <w:lang w:bidi="fa-IR"/>
        </w:rPr>
        <w:t>هو</w:t>
      </w:r>
      <w:r w:rsidR="00CD796D">
        <w:rPr>
          <w:rtl/>
          <w:lang w:bidi="fa-IR"/>
        </w:rPr>
        <w:t>:</w:t>
      </w:r>
      <w:r>
        <w:rPr>
          <w:rtl/>
          <w:lang w:bidi="fa-IR"/>
        </w:rPr>
        <w:t xml:space="preserve"> أن ( يوظّف ) الفن من أجل الجماهير</w:t>
      </w:r>
      <w:r w:rsidR="00733D9B">
        <w:rPr>
          <w:rtl/>
          <w:lang w:bidi="fa-IR"/>
        </w:rPr>
        <w:t>.</w:t>
      </w:r>
      <w:r>
        <w:rPr>
          <w:rtl/>
          <w:lang w:bidi="fa-IR"/>
        </w:rPr>
        <w:t xml:space="preserve"> إلاّ أنّ مثل هذا ( الالتزام ) المرتكن إلى خلفيات فلسفية منعزلة عن السماء</w:t>
      </w:r>
      <w:r w:rsidR="00A8446E">
        <w:rPr>
          <w:rtl/>
          <w:lang w:bidi="fa-IR"/>
        </w:rPr>
        <w:t xml:space="preserve">، </w:t>
      </w:r>
      <w:r>
        <w:rPr>
          <w:rtl/>
          <w:lang w:bidi="fa-IR"/>
        </w:rPr>
        <w:t>لا يمكن أن تُحقق هدفها الإنساني مادامت أساساً لا تملك وعياً بحقيقة الإنسان والمهمة العبادية التي خُلق من أجلها</w:t>
      </w:r>
      <w:r w:rsidR="00733D9B">
        <w:rPr>
          <w:rtl/>
          <w:lang w:bidi="fa-IR"/>
        </w:rPr>
        <w:t>.</w:t>
      </w:r>
      <w:r>
        <w:rPr>
          <w:rtl/>
          <w:lang w:bidi="fa-IR"/>
        </w:rPr>
        <w:t>..</w:t>
      </w:r>
    </w:p>
    <w:p w:rsidR="00EB1FAB" w:rsidRDefault="00EB1FAB" w:rsidP="00F95C59">
      <w:pPr>
        <w:pStyle w:val="libCenter"/>
        <w:rPr>
          <w:lang w:bidi="fa-IR"/>
        </w:rPr>
      </w:pPr>
      <w:r>
        <w:rPr>
          <w:rtl/>
          <w:lang w:bidi="fa-IR"/>
        </w:rPr>
        <w:t>* * *</w:t>
      </w:r>
    </w:p>
    <w:p w:rsidR="00514096" w:rsidRDefault="00EB1FAB" w:rsidP="00EB1FAB">
      <w:pPr>
        <w:pStyle w:val="libNormal"/>
        <w:rPr>
          <w:rtl/>
          <w:lang w:bidi="fa-IR"/>
        </w:rPr>
      </w:pPr>
      <w:r>
        <w:rPr>
          <w:rtl/>
          <w:lang w:bidi="fa-IR"/>
        </w:rPr>
        <w:t>ومهما يكن</w:t>
      </w:r>
      <w:r w:rsidR="00A8446E">
        <w:rPr>
          <w:rtl/>
          <w:lang w:bidi="fa-IR"/>
        </w:rPr>
        <w:t xml:space="preserve">، </w:t>
      </w:r>
      <w:r>
        <w:rPr>
          <w:rtl/>
          <w:lang w:bidi="fa-IR"/>
        </w:rPr>
        <w:t>فإنّ الاتجاه الأرضي الملتزم بقضية الإنسان</w:t>
      </w:r>
      <w:r w:rsidR="00A8446E">
        <w:rPr>
          <w:rtl/>
          <w:lang w:bidi="fa-IR"/>
        </w:rPr>
        <w:t xml:space="preserve">، </w:t>
      </w:r>
      <w:r>
        <w:rPr>
          <w:rtl/>
          <w:lang w:bidi="fa-IR"/>
        </w:rPr>
        <w:t>إذا كان محكوماً بالمفارقة التي أشرنا إليها</w:t>
      </w:r>
      <w:r w:rsidR="00A8446E">
        <w:rPr>
          <w:rtl/>
          <w:lang w:bidi="fa-IR"/>
        </w:rPr>
        <w:t xml:space="preserve">، </w:t>
      </w:r>
      <w:r>
        <w:rPr>
          <w:rtl/>
          <w:lang w:bidi="fa-IR"/>
        </w:rPr>
        <w:t>فإنّ الاتجاهات غير الملتزمة تظل محكومة بمفارقات أكبر حجماً</w:t>
      </w:r>
      <w:r w:rsidR="00A8446E">
        <w:rPr>
          <w:rtl/>
          <w:lang w:bidi="fa-IR"/>
        </w:rPr>
        <w:t xml:space="preserve">، </w:t>
      </w:r>
      <w:r>
        <w:rPr>
          <w:rtl/>
          <w:lang w:bidi="fa-IR"/>
        </w:rPr>
        <w:t>بل إنّها تنحدر بقضايا الإنسان إلى أحطّ مستوياته</w:t>
      </w:r>
      <w:r w:rsidR="00A8446E">
        <w:rPr>
          <w:rtl/>
          <w:lang w:bidi="fa-IR"/>
        </w:rPr>
        <w:t xml:space="preserve">، </w:t>
      </w:r>
      <w:r>
        <w:rPr>
          <w:rtl/>
          <w:lang w:bidi="fa-IR"/>
        </w:rPr>
        <w:t>وهو ما يمكن ملاحظته في الاتجاه الذاهب إلى أنّ أهمية الفن تكمن في الصدق العاطفي الذي يصدر الفنان عنه</w:t>
      </w:r>
      <w:r w:rsidR="00A8446E">
        <w:rPr>
          <w:rtl/>
          <w:lang w:bidi="fa-IR"/>
        </w:rPr>
        <w:t xml:space="preserve">، </w:t>
      </w:r>
      <w:r>
        <w:rPr>
          <w:rtl/>
          <w:lang w:bidi="fa-IR"/>
        </w:rPr>
        <w:t>بغضّ النظر عن العنصر ( الأخلاقي ) الذي يتوافق أو يتنافر مع الصدق المذكور</w:t>
      </w:r>
      <w:r w:rsidR="00733D9B">
        <w:rPr>
          <w:rtl/>
          <w:lang w:bidi="fa-IR"/>
        </w:rPr>
        <w:t>.</w:t>
      </w:r>
      <w:r>
        <w:rPr>
          <w:rtl/>
          <w:lang w:bidi="fa-IR"/>
        </w:rPr>
        <w:t xml:space="preserve"> فالمفروض في الفنان </w:t>
      </w:r>
      <w:r w:rsidR="00733D9B">
        <w:rPr>
          <w:rtl/>
          <w:lang w:bidi="fa-IR"/>
        </w:rPr>
        <w:t>-</w:t>
      </w:r>
      <w:r>
        <w:rPr>
          <w:rtl/>
          <w:lang w:bidi="fa-IR"/>
        </w:rPr>
        <w:t xml:space="preserve"> في تصوّر هذا الاتجاه </w:t>
      </w:r>
      <w:r w:rsidR="00733D9B">
        <w:rPr>
          <w:rtl/>
          <w:lang w:bidi="fa-IR"/>
        </w:rPr>
        <w:t>-</w:t>
      </w:r>
      <w:r>
        <w:rPr>
          <w:rtl/>
          <w:lang w:bidi="fa-IR"/>
        </w:rPr>
        <w:t xml:space="preserve"> أن يعبّر عن عاطفته بصدق وحرارة</w:t>
      </w:r>
      <w:r w:rsidR="00A8446E">
        <w:rPr>
          <w:rtl/>
          <w:lang w:bidi="fa-IR"/>
        </w:rPr>
        <w:t xml:space="preserve">، </w:t>
      </w:r>
      <w:r>
        <w:rPr>
          <w:rtl/>
          <w:lang w:bidi="fa-IR"/>
        </w:rPr>
        <w:t>حتى لو كانت هذه العاطفة نابعة من حاجات غير مشروعة</w:t>
      </w:r>
      <w:r w:rsidR="00514096">
        <w:rPr>
          <w:rtl/>
          <w:lang w:bidi="fa-IR"/>
        </w:rPr>
        <w:t>.</w:t>
      </w:r>
    </w:p>
    <w:p w:rsidR="00514096" w:rsidRDefault="00EB1FAB" w:rsidP="00EB1FAB">
      <w:pPr>
        <w:pStyle w:val="libNormal"/>
        <w:rPr>
          <w:rtl/>
          <w:lang w:bidi="fa-IR"/>
        </w:rPr>
      </w:pPr>
      <w:r>
        <w:rPr>
          <w:rtl/>
          <w:lang w:bidi="fa-IR"/>
        </w:rPr>
        <w:t>والتسويغ الذي يُقدّمه هذا الاتجاه</w:t>
      </w:r>
      <w:r w:rsidR="00A8446E">
        <w:rPr>
          <w:rtl/>
          <w:lang w:bidi="fa-IR"/>
        </w:rPr>
        <w:t xml:space="preserve">، </w:t>
      </w:r>
      <w:r>
        <w:rPr>
          <w:rtl/>
          <w:lang w:bidi="fa-IR"/>
        </w:rPr>
        <w:t>قائم على جملة من التصوّرات لا تقرّها حتى الاتجاهات الأرضية الأخرى</w:t>
      </w:r>
      <w:r w:rsidR="00A8446E">
        <w:rPr>
          <w:rtl/>
          <w:lang w:bidi="fa-IR"/>
        </w:rPr>
        <w:t xml:space="preserve">، </w:t>
      </w:r>
      <w:r>
        <w:rPr>
          <w:rtl/>
          <w:lang w:bidi="fa-IR"/>
        </w:rPr>
        <w:t>فضلاً عن الاتجاه الإسلامي الذي يمتلك تصوّراً خاصاً حيال حاجات الإنسان وطرائق إشباعها</w:t>
      </w:r>
      <w:r w:rsidR="00514096">
        <w:rPr>
          <w:rtl/>
          <w:lang w:bidi="fa-IR"/>
        </w:rPr>
        <w:t>.</w:t>
      </w:r>
    </w:p>
    <w:p w:rsidR="00EB1FAB" w:rsidRPr="00E25314" w:rsidRDefault="002F346E" w:rsidP="00E25314">
      <w:pPr>
        <w:pStyle w:val="libNormal"/>
      </w:pPr>
      <w:r w:rsidRPr="00E25314">
        <w:rPr>
          <w:rtl/>
        </w:rPr>
        <w:br w:type="page"/>
      </w:r>
    </w:p>
    <w:p w:rsidR="00514096" w:rsidRDefault="00EB1FAB" w:rsidP="00EB1FAB">
      <w:pPr>
        <w:pStyle w:val="libNormal"/>
        <w:rPr>
          <w:rtl/>
          <w:lang w:bidi="fa-IR"/>
        </w:rPr>
      </w:pPr>
      <w:r>
        <w:rPr>
          <w:rtl/>
          <w:lang w:bidi="fa-IR"/>
        </w:rPr>
        <w:lastRenderedPageBreak/>
        <w:t>من جملة المسوّغات التي يقدّمها الاتجاه الأرضي المذكور</w:t>
      </w:r>
      <w:r w:rsidR="00A8446E">
        <w:rPr>
          <w:rtl/>
          <w:lang w:bidi="fa-IR"/>
        </w:rPr>
        <w:t xml:space="preserve">، </w:t>
      </w:r>
      <w:r>
        <w:rPr>
          <w:rtl/>
          <w:lang w:bidi="fa-IR"/>
        </w:rPr>
        <w:t>هو</w:t>
      </w:r>
      <w:r w:rsidR="00CD796D">
        <w:rPr>
          <w:rtl/>
          <w:lang w:bidi="fa-IR"/>
        </w:rPr>
        <w:t>:</w:t>
      </w:r>
      <w:r>
        <w:rPr>
          <w:rtl/>
          <w:lang w:bidi="fa-IR"/>
        </w:rPr>
        <w:t xml:space="preserve"> </w:t>
      </w:r>
      <w:r w:rsidRPr="00F95C59">
        <w:rPr>
          <w:rStyle w:val="libBold1Char"/>
          <w:rtl/>
        </w:rPr>
        <w:t>( نسبية ) القِيَم في مجتمعات الإنسان</w:t>
      </w:r>
      <w:r w:rsidR="00A8446E">
        <w:rPr>
          <w:rtl/>
          <w:lang w:bidi="fa-IR"/>
        </w:rPr>
        <w:t xml:space="preserve">، </w:t>
      </w:r>
      <w:r>
        <w:rPr>
          <w:rtl/>
          <w:lang w:bidi="fa-IR"/>
        </w:rPr>
        <w:t>حيث تتفاوت هذه القيَم من مجتمع لآخر ؛ ممّا يصبح من غير المقبول مطالبة الفنان باصطناع موقف أخلاقي خاصّ</w:t>
      </w:r>
      <w:r w:rsidR="00A8446E">
        <w:rPr>
          <w:rtl/>
          <w:lang w:bidi="fa-IR"/>
        </w:rPr>
        <w:t xml:space="preserve">، </w:t>
      </w:r>
      <w:r>
        <w:rPr>
          <w:rtl/>
          <w:lang w:bidi="fa-IR"/>
        </w:rPr>
        <w:t>مادام كل مجتمع أو فرد له وجهة نظر معيّنة من الحياة</w:t>
      </w:r>
      <w:r w:rsidR="00A8446E">
        <w:rPr>
          <w:rtl/>
          <w:lang w:bidi="fa-IR"/>
        </w:rPr>
        <w:t xml:space="preserve">، </w:t>
      </w:r>
      <w:r>
        <w:rPr>
          <w:rtl/>
          <w:lang w:bidi="fa-IR"/>
        </w:rPr>
        <w:t>حيث إنّ اصطناع موقف خاص سوف يُعرّض الفنان لخسارة كبيرة</w:t>
      </w:r>
      <w:r w:rsidR="00A8446E">
        <w:rPr>
          <w:rtl/>
          <w:lang w:bidi="fa-IR"/>
        </w:rPr>
        <w:t xml:space="preserve">، </w:t>
      </w:r>
      <w:r>
        <w:rPr>
          <w:rtl/>
          <w:lang w:bidi="fa-IR"/>
        </w:rPr>
        <w:t>هي خسارة لقطّاع كبير من القرّاء الذين لا يتساوقون مع وجهة نظره في الحياة</w:t>
      </w:r>
      <w:r w:rsidR="00514096">
        <w:rPr>
          <w:rtl/>
          <w:lang w:bidi="fa-IR"/>
        </w:rPr>
        <w:t>.</w:t>
      </w:r>
    </w:p>
    <w:p w:rsidR="00514096" w:rsidRDefault="00EB1FAB" w:rsidP="00EB1FAB">
      <w:pPr>
        <w:pStyle w:val="libNormal"/>
        <w:rPr>
          <w:rtl/>
          <w:lang w:bidi="fa-IR"/>
        </w:rPr>
      </w:pPr>
      <w:r>
        <w:rPr>
          <w:rtl/>
          <w:lang w:bidi="fa-IR"/>
        </w:rPr>
        <w:t>إسلامياً ( وحتى أرضياً ) لا يمكن إقرار مثل هذا المسوّغ الذي يقدّمه الاتجاه الفنّي المذكور</w:t>
      </w:r>
      <w:r w:rsidR="00733D9B">
        <w:rPr>
          <w:rtl/>
          <w:lang w:bidi="fa-IR"/>
        </w:rPr>
        <w:t>.</w:t>
      </w:r>
      <w:r>
        <w:rPr>
          <w:rtl/>
          <w:lang w:bidi="fa-IR"/>
        </w:rPr>
        <w:t>.. إنّ المتلقّي ( قارئاً</w:t>
      </w:r>
      <w:r w:rsidR="00A8446E">
        <w:rPr>
          <w:rtl/>
          <w:lang w:bidi="fa-IR"/>
        </w:rPr>
        <w:t xml:space="preserve">، </w:t>
      </w:r>
      <w:r>
        <w:rPr>
          <w:rtl/>
          <w:lang w:bidi="fa-IR"/>
        </w:rPr>
        <w:t>أم مستمعاً</w:t>
      </w:r>
      <w:r w:rsidR="00A8446E">
        <w:rPr>
          <w:rtl/>
          <w:lang w:bidi="fa-IR"/>
        </w:rPr>
        <w:t xml:space="preserve">، </w:t>
      </w:r>
      <w:r>
        <w:rPr>
          <w:rtl/>
          <w:lang w:bidi="fa-IR"/>
        </w:rPr>
        <w:t>أم مُشاهداً ) لا يكتسب قيمته عند السماء بمجرّد كونه ( متلقِّياً ) يبحث عن إشباع رغباته</w:t>
      </w:r>
      <w:r w:rsidR="00A8446E">
        <w:rPr>
          <w:rtl/>
          <w:lang w:bidi="fa-IR"/>
        </w:rPr>
        <w:t xml:space="preserve">، </w:t>
      </w:r>
      <w:r>
        <w:rPr>
          <w:rtl/>
          <w:lang w:bidi="fa-IR"/>
        </w:rPr>
        <w:t>بل إنّ قيمته تُحدّد بقدر إفادته من مبادئ السماء التي رسمتها له</w:t>
      </w:r>
      <w:r w:rsidR="00514096">
        <w:rPr>
          <w:rtl/>
          <w:lang w:bidi="fa-IR"/>
        </w:rPr>
        <w:t>.</w:t>
      </w:r>
    </w:p>
    <w:p w:rsidR="00514096" w:rsidRDefault="00EB1FAB" w:rsidP="00EB1FAB">
      <w:pPr>
        <w:pStyle w:val="libNormal"/>
        <w:rPr>
          <w:rtl/>
          <w:lang w:bidi="fa-IR"/>
        </w:rPr>
      </w:pPr>
      <w:r w:rsidRPr="00F95C59">
        <w:rPr>
          <w:rStyle w:val="libBold1Char"/>
          <w:rtl/>
        </w:rPr>
        <w:t>بكلمة جديدة</w:t>
      </w:r>
      <w:r w:rsidR="00CD796D">
        <w:rPr>
          <w:rtl/>
          <w:lang w:bidi="fa-IR"/>
        </w:rPr>
        <w:t>:</w:t>
      </w:r>
      <w:r>
        <w:rPr>
          <w:rtl/>
          <w:lang w:bidi="fa-IR"/>
        </w:rPr>
        <w:t xml:space="preserve"> إنّ الالتزام الإسلامي في الفنّ لا يُعنى ب</w:t>
      </w:r>
      <w:r w:rsidR="00733D9B">
        <w:rPr>
          <w:rtl/>
          <w:lang w:bidi="fa-IR"/>
        </w:rPr>
        <w:t>-</w:t>
      </w:r>
      <w:r>
        <w:rPr>
          <w:rtl/>
          <w:lang w:bidi="fa-IR"/>
        </w:rPr>
        <w:t xml:space="preserve"> ( الكم ) بقدر ما يُعنى ب</w:t>
      </w:r>
      <w:r w:rsidR="00733D9B">
        <w:rPr>
          <w:rtl/>
          <w:lang w:bidi="fa-IR"/>
        </w:rPr>
        <w:t>-</w:t>
      </w:r>
      <w:r>
        <w:rPr>
          <w:rtl/>
          <w:lang w:bidi="fa-IR"/>
        </w:rPr>
        <w:t xml:space="preserve"> ( الكيف )</w:t>
      </w:r>
      <w:r w:rsidR="00A8446E">
        <w:rPr>
          <w:rtl/>
          <w:lang w:bidi="fa-IR"/>
        </w:rPr>
        <w:t xml:space="preserve">، </w:t>
      </w:r>
      <w:r>
        <w:rPr>
          <w:rtl/>
          <w:lang w:bidi="fa-IR"/>
        </w:rPr>
        <w:t>بمعنى أنّه لا يبحث عن الربح والخسارة في ( كم ) القرّاء</w:t>
      </w:r>
      <w:r w:rsidR="00A8446E">
        <w:rPr>
          <w:rtl/>
          <w:lang w:bidi="fa-IR"/>
        </w:rPr>
        <w:t xml:space="preserve">، </w:t>
      </w:r>
      <w:r>
        <w:rPr>
          <w:rtl/>
          <w:lang w:bidi="fa-IR"/>
        </w:rPr>
        <w:t>بقدر ما يُعنى بصياغة ( كيْفيَّتهم ) إسلامياً</w:t>
      </w:r>
      <w:r w:rsidR="00733D9B">
        <w:rPr>
          <w:rtl/>
          <w:lang w:bidi="fa-IR"/>
        </w:rPr>
        <w:t>.</w:t>
      </w:r>
      <w:r>
        <w:rPr>
          <w:rtl/>
          <w:lang w:bidi="fa-IR"/>
        </w:rPr>
        <w:t>.. ولعلّ إشارات النصوص القرآنية الكريمة إلى كون أكثر الناس</w:t>
      </w:r>
      <w:r w:rsidR="00CD796D">
        <w:rPr>
          <w:rtl/>
          <w:lang w:bidi="fa-IR"/>
        </w:rPr>
        <w:t>:</w:t>
      </w:r>
      <w:r>
        <w:rPr>
          <w:rtl/>
          <w:lang w:bidi="fa-IR"/>
        </w:rPr>
        <w:t xml:space="preserve"> ( لا يعقلون )</w:t>
      </w:r>
      <w:r w:rsidR="00A8446E">
        <w:rPr>
          <w:rtl/>
          <w:lang w:bidi="fa-IR"/>
        </w:rPr>
        <w:t xml:space="preserve">، </w:t>
      </w:r>
      <w:r>
        <w:rPr>
          <w:rtl/>
          <w:lang w:bidi="fa-IR"/>
        </w:rPr>
        <w:t>( لا يفقهون )</w:t>
      </w:r>
      <w:r w:rsidR="00A8446E">
        <w:rPr>
          <w:rtl/>
          <w:lang w:bidi="fa-IR"/>
        </w:rPr>
        <w:t xml:space="preserve">، </w:t>
      </w:r>
      <w:r>
        <w:rPr>
          <w:rtl/>
          <w:lang w:bidi="fa-IR"/>
        </w:rPr>
        <w:t>( لا يعلمون )</w:t>
      </w:r>
      <w:r w:rsidR="00733D9B">
        <w:rPr>
          <w:rtl/>
          <w:lang w:bidi="fa-IR"/>
        </w:rPr>
        <w:t>.</w:t>
      </w:r>
      <w:r>
        <w:rPr>
          <w:rtl/>
          <w:lang w:bidi="fa-IR"/>
        </w:rPr>
        <w:t>.. إلخ</w:t>
      </w:r>
      <w:r w:rsidR="00A8446E">
        <w:rPr>
          <w:rtl/>
          <w:lang w:bidi="fa-IR"/>
        </w:rPr>
        <w:t xml:space="preserve">، </w:t>
      </w:r>
      <w:r>
        <w:rPr>
          <w:rtl/>
          <w:lang w:bidi="fa-IR"/>
        </w:rPr>
        <w:t>يُفسّر لنا هذا الجانب من الحقيقة</w:t>
      </w:r>
      <w:r w:rsidR="00514096">
        <w:rPr>
          <w:rtl/>
          <w:lang w:bidi="fa-IR"/>
        </w:rPr>
        <w:t>.</w:t>
      </w:r>
    </w:p>
    <w:p w:rsidR="00514096" w:rsidRDefault="00EB1FAB" w:rsidP="00EB1FAB">
      <w:pPr>
        <w:pStyle w:val="libNormal"/>
        <w:rPr>
          <w:rtl/>
          <w:lang w:bidi="fa-IR"/>
        </w:rPr>
      </w:pPr>
      <w:r>
        <w:rPr>
          <w:rtl/>
          <w:lang w:bidi="fa-IR"/>
        </w:rPr>
        <w:t>طبيعياً لا يعني هذا أنّ الكاتب ينبغي أن يزهد بالمتلقّي بقدر ما يعني أنّ وظيفته تتحدّد وفقاً لمبادئ السماء</w:t>
      </w:r>
      <w:r w:rsidR="00A8446E">
        <w:rPr>
          <w:rtl/>
          <w:lang w:bidi="fa-IR"/>
        </w:rPr>
        <w:t xml:space="preserve">، </w:t>
      </w:r>
      <w:r>
        <w:rPr>
          <w:rtl/>
          <w:lang w:bidi="fa-IR"/>
        </w:rPr>
        <w:t>التي ينبغي أن يصدر عنها في عمله الفنّي</w:t>
      </w:r>
      <w:r w:rsidR="00514096">
        <w:rPr>
          <w:rtl/>
          <w:lang w:bidi="fa-IR"/>
        </w:rPr>
        <w:t>.</w:t>
      </w:r>
    </w:p>
    <w:p w:rsidR="00EB1FAB" w:rsidRDefault="00EB1FAB" w:rsidP="00EB1FAB">
      <w:pPr>
        <w:pStyle w:val="libNormal"/>
        <w:rPr>
          <w:lang w:bidi="fa-IR"/>
        </w:rPr>
      </w:pPr>
      <w:r>
        <w:rPr>
          <w:rtl/>
          <w:lang w:bidi="fa-IR"/>
        </w:rPr>
        <w:t>إنّ عمله الفنّي ينتظمه بُعدان</w:t>
      </w:r>
      <w:r w:rsidR="00CD796D">
        <w:rPr>
          <w:rtl/>
          <w:lang w:bidi="fa-IR"/>
        </w:rPr>
        <w:t>:</w:t>
      </w:r>
    </w:p>
    <w:p w:rsidR="00514096" w:rsidRDefault="00EB1FAB" w:rsidP="00EB1FAB">
      <w:pPr>
        <w:pStyle w:val="libNormal"/>
        <w:rPr>
          <w:rtl/>
          <w:lang w:bidi="fa-IR"/>
        </w:rPr>
      </w:pPr>
      <w:r w:rsidRPr="00F95C59">
        <w:rPr>
          <w:rStyle w:val="libBold1Char"/>
          <w:rtl/>
        </w:rPr>
        <w:t>البُعد الأول</w:t>
      </w:r>
      <w:r w:rsidR="00CD796D">
        <w:rPr>
          <w:rtl/>
          <w:lang w:bidi="fa-IR"/>
        </w:rPr>
        <w:t>:</w:t>
      </w:r>
      <w:r>
        <w:rPr>
          <w:rtl/>
          <w:lang w:bidi="fa-IR"/>
        </w:rPr>
        <w:t xml:space="preserve"> هو أن يُعنى الفنان بقارئه عناية بالغة</w:t>
      </w:r>
      <w:r w:rsidR="00A8446E">
        <w:rPr>
          <w:rtl/>
          <w:lang w:bidi="fa-IR"/>
        </w:rPr>
        <w:t xml:space="preserve">، </w:t>
      </w:r>
      <w:r>
        <w:rPr>
          <w:rtl/>
          <w:lang w:bidi="fa-IR"/>
        </w:rPr>
        <w:t>من خلال المهارة التي يتطلّبها العمل الفنّي</w:t>
      </w:r>
      <w:r w:rsidR="00A8446E">
        <w:rPr>
          <w:rtl/>
          <w:lang w:bidi="fa-IR"/>
        </w:rPr>
        <w:t xml:space="preserve">، </w:t>
      </w:r>
      <w:r>
        <w:rPr>
          <w:rtl/>
          <w:lang w:bidi="fa-IR"/>
        </w:rPr>
        <w:t>مراعياً بذلك طرائق الصياغة الفنية التي تحقّق عنصر ( الإثارة ) في القارئ</w:t>
      </w:r>
      <w:r w:rsidR="00514096">
        <w:rPr>
          <w:rtl/>
          <w:lang w:bidi="fa-IR"/>
        </w:rPr>
        <w:t>.</w:t>
      </w:r>
    </w:p>
    <w:p w:rsidR="00EB1FAB" w:rsidRDefault="00EB1FAB" w:rsidP="00EB1FAB">
      <w:pPr>
        <w:pStyle w:val="libNormal"/>
        <w:rPr>
          <w:lang w:bidi="fa-IR"/>
        </w:rPr>
      </w:pPr>
      <w:r>
        <w:rPr>
          <w:rtl/>
          <w:lang w:bidi="fa-IR"/>
        </w:rPr>
        <w:t>أمّا البُعد الآخر</w:t>
      </w:r>
      <w:r w:rsidR="00CD796D">
        <w:rPr>
          <w:rtl/>
          <w:lang w:bidi="fa-IR"/>
        </w:rPr>
        <w:t>:</w:t>
      </w:r>
      <w:r>
        <w:rPr>
          <w:rtl/>
          <w:lang w:bidi="fa-IR"/>
        </w:rPr>
        <w:t xml:space="preserve"> فيترتّب على نمط الاستجابة عند القارئ من حيث بنائه النفسي</w:t>
      </w:r>
      <w:r w:rsidR="00A8446E">
        <w:rPr>
          <w:rtl/>
          <w:lang w:bidi="fa-IR"/>
        </w:rPr>
        <w:t xml:space="preserve">، </w:t>
      </w:r>
      <w:r>
        <w:rPr>
          <w:rtl/>
          <w:lang w:bidi="fa-IR"/>
        </w:rPr>
        <w:t>وهو بناء قد تطبعه سمة ( السواء )</w:t>
      </w:r>
      <w:r w:rsidR="00A8446E">
        <w:rPr>
          <w:rtl/>
          <w:lang w:bidi="fa-IR"/>
        </w:rPr>
        <w:t xml:space="preserve">، </w:t>
      </w:r>
      <w:r>
        <w:rPr>
          <w:rtl/>
          <w:lang w:bidi="fa-IR"/>
        </w:rPr>
        <w:t>بحيث يستجيب للأفكار المطروحة في النص</w:t>
      </w:r>
      <w:r w:rsidR="00733D9B">
        <w:rPr>
          <w:rtl/>
          <w:lang w:bidi="fa-IR"/>
        </w:rPr>
        <w:t>.</w:t>
      </w:r>
      <w:r>
        <w:rPr>
          <w:rtl/>
          <w:lang w:bidi="fa-IR"/>
        </w:rPr>
        <w:t xml:space="preserve"> وقد تطبعه سمة ( المرض ) أو ( الشذوذ )</w:t>
      </w:r>
      <w:r w:rsidR="00A8446E">
        <w:rPr>
          <w:rtl/>
          <w:lang w:bidi="fa-IR"/>
        </w:rPr>
        <w:t xml:space="preserve">، </w:t>
      </w:r>
      <w:r>
        <w:rPr>
          <w:rtl/>
          <w:lang w:bidi="fa-IR"/>
        </w:rPr>
        <w:t>فينسلخ عنها منصاعاً لرغباته الشاذّة</w:t>
      </w:r>
      <w:r w:rsidR="00733D9B">
        <w:rPr>
          <w:rtl/>
          <w:lang w:bidi="fa-IR"/>
        </w:rPr>
        <w:t>.</w:t>
      </w:r>
      <w:r>
        <w:rPr>
          <w:rtl/>
          <w:lang w:bidi="fa-IR"/>
        </w:rPr>
        <w:t>..</w:t>
      </w:r>
    </w:p>
    <w:p w:rsidR="00EB1FAB" w:rsidRDefault="00EB1FAB" w:rsidP="00EB1FAB">
      <w:pPr>
        <w:pStyle w:val="libNormal"/>
        <w:rPr>
          <w:lang w:bidi="fa-IR"/>
        </w:rPr>
      </w:pPr>
      <w:r>
        <w:rPr>
          <w:rtl/>
          <w:lang w:bidi="fa-IR"/>
        </w:rPr>
        <w:t>ومن الطبيعي حينئذٍ ألاّ يُعنى الفنان بأمثلة هذا المتلقّي الأخير ؛ مادام أساساً يصدر عن استجابة منحرفة</w:t>
      </w:r>
      <w:r w:rsidR="00A8446E">
        <w:rPr>
          <w:rtl/>
          <w:lang w:bidi="fa-IR"/>
        </w:rPr>
        <w:t xml:space="preserve">، </w:t>
      </w:r>
      <w:r>
        <w:rPr>
          <w:rtl/>
          <w:lang w:bidi="fa-IR"/>
        </w:rPr>
        <w:t>وهو أمر قد شدّد عليه القرآن الكريم حينما رسمه مبدأ عاماً في عملية التوصيل</w:t>
      </w:r>
      <w:r w:rsidR="00A8446E">
        <w:rPr>
          <w:rtl/>
          <w:lang w:bidi="fa-IR"/>
        </w:rPr>
        <w:t xml:space="preserve">، </w:t>
      </w:r>
      <w:r>
        <w:rPr>
          <w:rtl/>
          <w:lang w:bidi="fa-IR"/>
        </w:rPr>
        <w:t>سواء أكان هذا التوصيل علمياً أم فنياً</w:t>
      </w:r>
      <w:r w:rsidR="00A8446E">
        <w:rPr>
          <w:rtl/>
          <w:lang w:bidi="fa-IR"/>
        </w:rPr>
        <w:t xml:space="preserve">، </w:t>
      </w:r>
      <w:r>
        <w:rPr>
          <w:rtl/>
          <w:lang w:bidi="fa-IR"/>
        </w:rPr>
        <w:t xml:space="preserve">حيث خاطبَ النبي </w:t>
      </w:r>
      <w:r w:rsidR="00F95C59" w:rsidRPr="00F95C59">
        <w:rPr>
          <w:rStyle w:val="libAlaemChar"/>
          <w:rtl/>
        </w:rPr>
        <w:t>صلى‌الله‌عليه‌وآله‌وسلم</w:t>
      </w:r>
      <w:r w:rsidR="00A8446E">
        <w:rPr>
          <w:rtl/>
          <w:lang w:bidi="fa-IR"/>
        </w:rPr>
        <w:t xml:space="preserve">، </w:t>
      </w:r>
      <w:r>
        <w:rPr>
          <w:rtl/>
          <w:lang w:bidi="fa-IR"/>
        </w:rPr>
        <w:t>ومطلق المضطلعين بتوصيل رسالة السماء</w:t>
      </w:r>
      <w:r w:rsidR="00A8446E">
        <w:rPr>
          <w:rtl/>
          <w:lang w:bidi="fa-IR"/>
        </w:rPr>
        <w:t xml:space="preserve">، </w:t>
      </w:r>
      <w:r>
        <w:rPr>
          <w:rtl/>
          <w:lang w:bidi="fa-IR"/>
        </w:rPr>
        <w:t>بقوله تعالى</w:t>
      </w:r>
      <w:r w:rsidR="00CD796D">
        <w:rPr>
          <w:rtl/>
          <w:lang w:bidi="fa-IR"/>
        </w:rPr>
        <w:t>:</w:t>
      </w:r>
      <w:r>
        <w:rPr>
          <w:rtl/>
          <w:lang w:bidi="fa-IR"/>
        </w:rPr>
        <w:t xml:space="preserve"> </w:t>
      </w:r>
      <w:r w:rsidRPr="00F95C59">
        <w:rPr>
          <w:rStyle w:val="libAlaemChar"/>
          <w:rtl/>
        </w:rPr>
        <w:t>(</w:t>
      </w:r>
      <w:r w:rsidRPr="00F95C59">
        <w:rPr>
          <w:rStyle w:val="libAieChar"/>
          <w:rtl/>
        </w:rPr>
        <w:t xml:space="preserve"> إِنّكَ لاَ تَهْدِي مَنْ أَحْبَبْتَ </w:t>
      </w:r>
      <w:r w:rsidRPr="00F95C59">
        <w:rPr>
          <w:rStyle w:val="libAlaemChar"/>
          <w:rtl/>
        </w:rPr>
        <w:t>)</w:t>
      </w:r>
      <w:r w:rsidR="00A8446E">
        <w:rPr>
          <w:rtl/>
          <w:lang w:bidi="fa-IR"/>
        </w:rPr>
        <w:t xml:space="preserve">، </w:t>
      </w:r>
      <w:r w:rsidRPr="00F95C59">
        <w:rPr>
          <w:rStyle w:val="libAlaemChar"/>
          <w:rtl/>
        </w:rPr>
        <w:t>(</w:t>
      </w:r>
      <w:r w:rsidRPr="00F95C59">
        <w:rPr>
          <w:rStyle w:val="libAieChar"/>
          <w:rtl/>
        </w:rPr>
        <w:t xml:space="preserve"> وَمَا أَكْثَرُ النّاسِ وَلَوْ حَرَصْتَ بِمُؤْمِنِينَ </w:t>
      </w:r>
      <w:r w:rsidRPr="00F95C59">
        <w:rPr>
          <w:rStyle w:val="libAlaemChar"/>
          <w:rtl/>
        </w:rPr>
        <w:t>)</w:t>
      </w:r>
      <w:r w:rsidR="00A8446E">
        <w:rPr>
          <w:rtl/>
          <w:lang w:bidi="fa-IR"/>
        </w:rPr>
        <w:t xml:space="preserve">، </w:t>
      </w:r>
      <w:r w:rsidRPr="00F95C59">
        <w:rPr>
          <w:rStyle w:val="libAlaemChar"/>
          <w:rtl/>
        </w:rPr>
        <w:t>(</w:t>
      </w:r>
      <w:r w:rsidRPr="00F95C59">
        <w:rPr>
          <w:rStyle w:val="libAieChar"/>
          <w:rtl/>
        </w:rPr>
        <w:t xml:space="preserve"> فَلَعَلّكَ بَاخِعٌ نَفْسَكَ عَلَى‏ آثَارِهِم إِن لَمْ يُؤْمِنُوا بِهذَا الْحَدِيثِ أَسَفاً </w:t>
      </w:r>
      <w:r w:rsidRPr="00F95C59">
        <w:rPr>
          <w:rStyle w:val="libAlaemChar"/>
          <w:rtl/>
        </w:rPr>
        <w:t>)</w:t>
      </w:r>
      <w:r w:rsidR="00733D9B">
        <w:rPr>
          <w:rtl/>
          <w:lang w:bidi="fa-IR"/>
        </w:rPr>
        <w:t>.</w:t>
      </w:r>
      <w:r>
        <w:rPr>
          <w:rtl/>
          <w:lang w:bidi="fa-IR"/>
        </w:rPr>
        <w:t>.. إلخ</w:t>
      </w:r>
      <w:r w:rsidR="00A8446E">
        <w:rPr>
          <w:rtl/>
          <w:lang w:bidi="fa-IR"/>
        </w:rPr>
        <w:t xml:space="preserve">، </w:t>
      </w:r>
      <w:r>
        <w:rPr>
          <w:rtl/>
          <w:lang w:bidi="fa-IR"/>
        </w:rPr>
        <w:t>حيث تصح هذه النصوص وسواها عن وجهة النظر الإسلامية حيال المتلقّي وإسقاطه من الحساب</w:t>
      </w:r>
      <w:r w:rsidR="00733D9B">
        <w:rPr>
          <w:rtl/>
          <w:lang w:bidi="fa-IR"/>
        </w:rPr>
        <w:t>.</w:t>
      </w:r>
      <w:r>
        <w:rPr>
          <w:rtl/>
          <w:lang w:bidi="fa-IR"/>
        </w:rPr>
        <w:t>..</w:t>
      </w:r>
    </w:p>
    <w:p w:rsidR="00514096" w:rsidRDefault="00EB1FAB" w:rsidP="00EB1FAB">
      <w:pPr>
        <w:pStyle w:val="libNormal"/>
        <w:rPr>
          <w:lang w:bidi="fa-IR"/>
        </w:rPr>
      </w:pPr>
      <w:r w:rsidRPr="00F95C59">
        <w:rPr>
          <w:rStyle w:val="libBold1Char"/>
          <w:rtl/>
        </w:rPr>
        <w:t>والحقّ</w:t>
      </w:r>
      <w:r w:rsidR="00CD796D">
        <w:rPr>
          <w:rtl/>
          <w:lang w:bidi="fa-IR"/>
        </w:rPr>
        <w:t>:</w:t>
      </w:r>
      <w:r>
        <w:rPr>
          <w:rtl/>
          <w:lang w:bidi="fa-IR"/>
        </w:rPr>
        <w:t xml:space="preserve"> أنّ العناية بالمتلقّي ومحاولة كسبه </w:t>
      </w:r>
      <w:r w:rsidR="00733D9B">
        <w:rPr>
          <w:rtl/>
          <w:lang w:bidi="fa-IR"/>
        </w:rPr>
        <w:t>-</w:t>
      </w:r>
      <w:r>
        <w:rPr>
          <w:rtl/>
          <w:lang w:bidi="fa-IR"/>
        </w:rPr>
        <w:t xml:space="preserve"> في ضوء الاتجاه الأرضي المذكور </w:t>
      </w:r>
      <w:r w:rsidR="00733D9B">
        <w:rPr>
          <w:rtl/>
          <w:lang w:bidi="fa-IR"/>
        </w:rPr>
        <w:t>-</w:t>
      </w:r>
      <w:r>
        <w:rPr>
          <w:rtl/>
          <w:lang w:bidi="fa-IR"/>
        </w:rPr>
        <w:t xml:space="preserve"> يظلّ أمراً غير عملي في ميدان التطبيق ؛ إذ إنّ الفنان سوف يحصر نشاطه في ظواهر محدودة تشترك الإنسانية فيها جميعاً</w:t>
      </w:r>
      <w:r w:rsidR="00A8446E">
        <w:rPr>
          <w:rtl/>
          <w:lang w:bidi="fa-IR"/>
        </w:rPr>
        <w:t xml:space="preserve">، </w:t>
      </w:r>
      <w:r>
        <w:rPr>
          <w:rtl/>
          <w:lang w:bidi="fa-IR"/>
        </w:rPr>
        <w:t>ممّا يُقلّص من دائرة ( الكم ) الذي يُعنى به</w:t>
      </w:r>
      <w:r w:rsidR="00A8446E">
        <w:rPr>
          <w:rtl/>
          <w:lang w:bidi="fa-IR"/>
        </w:rPr>
        <w:t xml:space="preserve">، </w:t>
      </w:r>
      <w:r>
        <w:rPr>
          <w:rtl/>
          <w:lang w:bidi="fa-IR"/>
        </w:rPr>
        <w:t>وهو أمر يتنافى أساساً مع المسوّغ الذي يقدّمه في هذا الصدد</w:t>
      </w:r>
      <w:r w:rsidR="00733D9B">
        <w:rPr>
          <w:rtl/>
          <w:lang w:bidi="fa-IR"/>
        </w:rPr>
        <w:t>.</w:t>
      </w:r>
      <w:r>
        <w:rPr>
          <w:rtl/>
          <w:lang w:bidi="fa-IR"/>
        </w:rPr>
        <w:t xml:space="preserve"> هذا فضلاً عن أنّ أصحاب هذا الاتجاه لم يلتزموا عملياً بمبادئهم</w:t>
      </w:r>
      <w:r w:rsidR="00A8446E">
        <w:rPr>
          <w:rtl/>
          <w:lang w:bidi="fa-IR"/>
        </w:rPr>
        <w:t xml:space="preserve">، </w:t>
      </w:r>
      <w:r>
        <w:rPr>
          <w:rtl/>
          <w:lang w:bidi="fa-IR"/>
        </w:rPr>
        <w:t>حيث نجدهم يتناولون</w:t>
      </w:r>
    </w:p>
    <w:p w:rsidR="00EB1FAB" w:rsidRDefault="002F346E" w:rsidP="00EB1FAB">
      <w:pPr>
        <w:pStyle w:val="libNormal"/>
        <w:rPr>
          <w:lang w:bidi="fa-IR"/>
        </w:rPr>
      </w:pPr>
      <w:r>
        <w:rPr>
          <w:rtl/>
          <w:lang w:bidi="fa-IR"/>
        </w:rPr>
        <w:br w:type="page"/>
      </w:r>
    </w:p>
    <w:p w:rsidR="00514096" w:rsidRDefault="00EB1FAB" w:rsidP="00E25314">
      <w:pPr>
        <w:pStyle w:val="libNormal0"/>
        <w:rPr>
          <w:rtl/>
          <w:lang w:bidi="fa-IR"/>
        </w:rPr>
      </w:pPr>
      <w:r>
        <w:rPr>
          <w:rtl/>
          <w:lang w:bidi="fa-IR"/>
        </w:rPr>
        <w:lastRenderedPageBreak/>
        <w:t>ظواهر مختلفة تتسم بطابع ( النسبية ) التي يرفضونها</w:t>
      </w:r>
      <w:r w:rsidR="00514096">
        <w:rPr>
          <w:rtl/>
          <w:lang w:bidi="fa-IR"/>
        </w:rPr>
        <w:t>.</w:t>
      </w:r>
    </w:p>
    <w:p w:rsidR="00514096" w:rsidRDefault="00EB1FAB" w:rsidP="00EB1FAB">
      <w:pPr>
        <w:pStyle w:val="libNormal"/>
        <w:rPr>
          <w:rtl/>
          <w:lang w:bidi="fa-IR"/>
        </w:rPr>
      </w:pPr>
      <w:r>
        <w:rPr>
          <w:rtl/>
          <w:lang w:bidi="fa-IR"/>
        </w:rPr>
        <w:t>ولعلّ الاتجاه الأشدّ خطورة ضمن هذا المذهب الرافض للالتزام</w:t>
      </w:r>
      <w:r w:rsidR="00A8446E">
        <w:rPr>
          <w:rtl/>
          <w:lang w:bidi="fa-IR"/>
        </w:rPr>
        <w:t xml:space="preserve">، </w:t>
      </w:r>
      <w:r>
        <w:rPr>
          <w:rtl/>
          <w:lang w:bidi="fa-IR"/>
        </w:rPr>
        <w:t>هو</w:t>
      </w:r>
      <w:r w:rsidR="00CD796D">
        <w:rPr>
          <w:rtl/>
          <w:lang w:bidi="fa-IR"/>
        </w:rPr>
        <w:t>:</w:t>
      </w:r>
      <w:r>
        <w:rPr>
          <w:rtl/>
          <w:lang w:bidi="fa-IR"/>
        </w:rPr>
        <w:t xml:space="preserve"> الاتجاه الذاهب إلى أنّ ( الصدق العاطفي ) يفرض على الفنان معالجة الظواهر حتى لو كانت غير مقبولة اجتماعياً</w:t>
      </w:r>
      <w:r w:rsidR="00A8446E">
        <w:rPr>
          <w:rtl/>
          <w:lang w:bidi="fa-IR"/>
        </w:rPr>
        <w:t xml:space="preserve">، </w:t>
      </w:r>
      <w:r>
        <w:rPr>
          <w:rtl/>
          <w:lang w:bidi="fa-IR"/>
        </w:rPr>
        <w:t>أي أنّه على العكس تماماً من الاتجاه القائل بنسبية الأخلاق فيما انتهينا توّاً من الإشارة إليه</w:t>
      </w:r>
      <w:r w:rsidR="00733D9B">
        <w:rPr>
          <w:rtl/>
          <w:lang w:bidi="fa-IR"/>
        </w:rPr>
        <w:t>.</w:t>
      </w:r>
      <w:r>
        <w:rPr>
          <w:rtl/>
          <w:lang w:bidi="fa-IR"/>
        </w:rPr>
        <w:t xml:space="preserve"> إنّه اتجاه ذاهب إلى أنّ وظيفة الفنان تفرض عليه معالجة الجانب السلبي من السلوك</w:t>
      </w:r>
      <w:r w:rsidR="00A8446E">
        <w:rPr>
          <w:rtl/>
          <w:lang w:bidi="fa-IR"/>
        </w:rPr>
        <w:t xml:space="preserve">، </w:t>
      </w:r>
      <w:r>
        <w:rPr>
          <w:rtl/>
          <w:lang w:bidi="fa-IR"/>
        </w:rPr>
        <w:t>ليس بهدف تعديله</w:t>
      </w:r>
      <w:r w:rsidR="00A8446E">
        <w:rPr>
          <w:rtl/>
          <w:lang w:bidi="fa-IR"/>
        </w:rPr>
        <w:t xml:space="preserve">، </w:t>
      </w:r>
      <w:r>
        <w:rPr>
          <w:rtl/>
          <w:lang w:bidi="fa-IR"/>
        </w:rPr>
        <w:t>بل بصفته ( واقعاً ) لا مناص من الصدور عنه</w:t>
      </w:r>
      <w:r w:rsidR="00514096">
        <w:rPr>
          <w:rtl/>
          <w:lang w:bidi="fa-IR"/>
        </w:rPr>
        <w:t>.</w:t>
      </w:r>
    </w:p>
    <w:p w:rsidR="00514096" w:rsidRDefault="00EB1FAB" w:rsidP="00EB1FAB">
      <w:pPr>
        <w:pStyle w:val="libNormal"/>
        <w:rPr>
          <w:rtl/>
          <w:lang w:bidi="fa-IR"/>
        </w:rPr>
      </w:pPr>
      <w:r>
        <w:rPr>
          <w:rtl/>
          <w:lang w:bidi="fa-IR"/>
        </w:rPr>
        <w:t>وقد نشطَ هذا الاتجاه منذ القرن الماضي على يد بعض القَصَصِيين والنقّاد في زحمة اكتشاف بعض الحقائق البيولوجية في حياة الإنسان</w:t>
      </w:r>
      <w:r w:rsidR="00A8446E">
        <w:rPr>
          <w:rtl/>
          <w:lang w:bidi="fa-IR"/>
        </w:rPr>
        <w:t xml:space="preserve">، </w:t>
      </w:r>
      <w:r>
        <w:rPr>
          <w:rtl/>
          <w:lang w:bidi="fa-IR"/>
        </w:rPr>
        <w:t>كما تبلورَ بوضوح في القرن الحالي بعد ظهور مدرسة التحليل النفسي</w:t>
      </w:r>
      <w:r w:rsidR="00A8446E">
        <w:rPr>
          <w:rtl/>
          <w:lang w:bidi="fa-IR"/>
        </w:rPr>
        <w:t xml:space="preserve">، </w:t>
      </w:r>
      <w:r>
        <w:rPr>
          <w:rtl/>
          <w:lang w:bidi="fa-IR"/>
        </w:rPr>
        <w:t>وتأكيد بعض أصحابها على الحياة اللاشعورية للإنسان</w:t>
      </w:r>
      <w:r w:rsidR="00A8446E">
        <w:rPr>
          <w:rtl/>
          <w:lang w:bidi="fa-IR"/>
        </w:rPr>
        <w:t xml:space="preserve">، </w:t>
      </w:r>
      <w:r>
        <w:rPr>
          <w:rtl/>
          <w:lang w:bidi="fa-IR"/>
        </w:rPr>
        <w:t>والمبالغة في إكسابها مدى كبيراً من الخطورة</w:t>
      </w:r>
      <w:r w:rsidR="00A8446E">
        <w:rPr>
          <w:rtl/>
          <w:lang w:bidi="fa-IR"/>
        </w:rPr>
        <w:t xml:space="preserve">، </w:t>
      </w:r>
      <w:r>
        <w:rPr>
          <w:rtl/>
          <w:lang w:bidi="fa-IR"/>
        </w:rPr>
        <w:t>بخاصة الميول الجنسية والعدوانية</w:t>
      </w:r>
      <w:r w:rsidR="00514096">
        <w:rPr>
          <w:rtl/>
          <w:lang w:bidi="fa-IR"/>
        </w:rPr>
        <w:t>.</w:t>
      </w:r>
    </w:p>
    <w:p w:rsidR="00514096" w:rsidRDefault="00EB1FAB" w:rsidP="00EB1FAB">
      <w:pPr>
        <w:pStyle w:val="libNormal"/>
        <w:rPr>
          <w:rtl/>
          <w:lang w:bidi="fa-IR"/>
        </w:rPr>
      </w:pPr>
      <w:r>
        <w:rPr>
          <w:rtl/>
          <w:lang w:bidi="fa-IR"/>
        </w:rPr>
        <w:t>إنّ المفارقة التي ينطوي عليها هذا الاتجاه تكمن في تسويغه للحظات الضعف أو الخطأ الذي يصدر الإنسان عنه</w:t>
      </w:r>
      <w:r w:rsidR="00A8446E">
        <w:rPr>
          <w:rtl/>
          <w:lang w:bidi="fa-IR"/>
        </w:rPr>
        <w:t xml:space="preserve">، </w:t>
      </w:r>
      <w:r>
        <w:rPr>
          <w:rtl/>
          <w:lang w:bidi="fa-IR"/>
        </w:rPr>
        <w:t>فالسرقة مثلاً</w:t>
      </w:r>
      <w:r w:rsidR="00A8446E">
        <w:rPr>
          <w:rtl/>
          <w:lang w:bidi="fa-IR"/>
        </w:rPr>
        <w:t xml:space="preserve">، </w:t>
      </w:r>
      <w:r>
        <w:rPr>
          <w:rtl/>
          <w:lang w:bidi="fa-IR"/>
        </w:rPr>
        <w:t>أو العمل الجنسي غير المشروع</w:t>
      </w:r>
      <w:r w:rsidR="00A8446E">
        <w:rPr>
          <w:rtl/>
          <w:lang w:bidi="fa-IR"/>
        </w:rPr>
        <w:t xml:space="preserve">، </w:t>
      </w:r>
      <w:r>
        <w:rPr>
          <w:rtl/>
          <w:lang w:bidi="fa-IR"/>
        </w:rPr>
        <w:t>أو العربدة</w:t>
      </w:r>
      <w:r w:rsidR="00733D9B">
        <w:rPr>
          <w:rtl/>
          <w:lang w:bidi="fa-IR"/>
        </w:rPr>
        <w:t>.</w:t>
      </w:r>
      <w:r>
        <w:rPr>
          <w:rtl/>
          <w:lang w:bidi="fa-IR"/>
        </w:rPr>
        <w:t>.. إلخ</w:t>
      </w:r>
      <w:r w:rsidR="00A8446E">
        <w:rPr>
          <w:rtl/>
          <w:lang w:bidi="fa-IR"/>
        </w:rPr>
        <w:t xml:space="preserve">، </w:t>
      </w:r>
      <w:r>
        <w:rPr>
          <w:rtl/>
          <w:lang w:bidi="fa-IR"/>
        </w:rPr>
        <w:t xml:space="preserve">تظلّ </w:t>
      </w:r>
      <w:r w:rsidR="00733D9B">
        <w:rPr>
          <w:rtl/>
          <w:lang w:bidi="fa-IR"/>
        </w:rPr>
        <w:t>-</w:t>
      </w:r>
      <w:r>
        <w:rPr>
          <w:rtl/>
          <w:lang w:bidi="fa-IR"/>
        </w:rPr>
        <w:t xml:space="preserve"> في تصوّر هذا الاتجاه </w:t>
      </w:r>
      <w:r w:rsidR="00733D9B">
        <w:rPr>
          <w:rtl/>
          <w:lang w:bidi="fa-IR"/>
        </w:rPr>
        <w:t>-</w:t>
      </w:r>
      <w:r>
        <w:rPr>
          <w:rtl/>
          <w:lang w:bidi="fa-IR"/>
        </w:rPr>
        <w:t xml:space="preserve"> عملاً مشروعاً ما دام البناء النفسي للشخصية محكوماً بالطابع الفطري أو البيئي لها</w:t>
      </w:r>
      <w:r w:rsidR="00A8446E">
        <w:rPr>
          <w:rtl/>
          <w:lang w:bidi="fa-IR"/>
        </w:rPr>
        <w:t xml:space="preserve">، </w:t>
      </w:r>
      <w:r>
        <w:rPr>
          <w:rtl/>
          <w:lang w:bidi="fa-IR"/>
        </w:rPr>
        <w:t>ومن ثمّ فإنّ تسجيلها في عمل فنّي وتسويغها يكسب العمل المذكور طابع النجاح الفنّي لها</w:t>
      </w:r>
      <w:r w:rsidR="00514096">
        <w:rPr>
          <w:rtl/>
          <w:lang w:bidi="fa-IR"/>
        </w:rPr>
        <w:t>.</w:t>
      </w:r>
    </w:p>
    <w:p w:rsidR="00514096" w:rsidRDefault="00EB1FAB" w:rsidP="00EB1FAB">
      <w:pPr>
        <w:pStyle w:val="libNormal"/>
        <w:rPr>
          <w:rtl/>
          <w:lang w:bidi="fa-IR"/>
        </w:rPr>
      </w:pPr>
      <w:r>
        <w:rPr>
          <w:rtl/>
          <w:lang w:bidi="fa-IR"/>
        </w:rPr>
        <w:t>ومهما يكن</w:t>
      </w:r>
      <w:r w:rsidR="00A8446E">
        <w:rPr>
          <w:rtl/>
          <w:lang w:bidi="fa-IR"/>
        </w:rPr>
        <w:t xml:space="preserve">، </w:t>
      </w:r>
      <w:r>
        <w:rPr>
          <w:rtl/>
          <w:lang w:bidi="fa-IR"/>
        </w:rPr>
        <w:t>فإنّ هدفنا من هذا العرض العابر للاتجاهات الأرضية بنمَطيها الملتزم وغير الملتزم</w:t>
      </w:r>
      <w:r w:rsidR="00CD796D">
        <w:rPr>
          <w:rtl/>
          <w:lang w:bidi="fa-IR"/>
        </w:rPr>
        <w:t>:</w:t>
      </w:r>
      <w:r>
        <w:rPr>
          <w:rtl/>
          <w:lang w:bidi="fa-IR"/>
        </w:rPr>
        <w:t xml:space="preserve"> أن يخلص إلى تحديد معالم الالتزام الإسلامي وافتراقه من التصوّرات الأرضية</w:t>
      </w:r>
      <w:r w:rsidR="00A8446E">
        <w:rPr>
          <w:rtl/>
          <w:lang w:bidi="fa-IR"/>
        </w:rPr>
        <w:t xml:space="preserve">، </w:t>
      </w:r>
      <w:r>
        <w:rPr>
          <w:rtl/>
          <w:lang w:bidi="fa-IR"/>
        </w:rPr>
        <w:t>وهي تصوّرات لاحظنا مدى خبطها في تحديد وظيفة الفن</w:t>
      </w:r>
      <w:r w:rsidR="00A8446E">
        <w:rPr>
          <w:rtl/>
          <w:lang w:bidi="fa-IR"/>
        </w:rPr>
        <w:t xml:space="preserve">، </w:t>
      </w:r>
      <w:r>
        <w:rPr>
          <w:rtl/>
          <w:lang w:bidi="fa-IR"/>
        </w:rPr>
        <w:t>ثمّ انشطارها إلى تيار ( ملتزم ) ترفده خلفية فلسفية منعزلة عن السماء</w:t>
      </w:r>
      <w:r w:rsidR="00A8446E">
        <w:rPr>
          <w:rtl/>
          <w:lang w:bidi="fa-IR"/>
        </w:rPr>
        <w:t xml:space="preserve">، </w:t>
      </w:r>
      <w:r>
        <w:rPr>
          <w:rtl/>
          <w:lang w:bidi="fa-IR"/>
        </w:rPr>
        <w:t>وتيّار لا يُعنى بالفن إلاّ من خلال كونه وسيلة لإشباع الحس الجمالي الصرف عند الإنسان</w:t>
      </w:r>
      <w:r w:rsidR="00A8446E">
        <w:rPr>
          <w:rtl/>
          <w:lang w:bidi="fa-IR"/>
        </w:rPr>
        <w:t xml:space="preserve">، </w:t>
      </w:r>
      <w:r>
        <w:rPr>
          <w:rtl/>
          <w:lang w:bidi="fa-IR"/>
        </w:rPr>
        <w:t>حيث يكتسب العمل الفنّي قيمته من خلال البناء العماري للقصيدة أو المسرحية مثلاً</w:t>
      </w:r>
      <w:r w:rsidR="00A8446E">
        <w:rPr>
          <w:rtl/>
          <w:lang w:bidi="fa-IR"/>
        </w:rPr>
        <w:t xml:space="preserve">، </w:t>
      </w:r>
      <w:r>
        <w:rPr>
          <w:rtl/>
          <w:lang w:bidi="fa-IR"/>
        </w:rPr>
        <w:t>ومن خلال العنصر الصوري فيها</w:t>
      </w:r>
      <w:r w:rsidR="00A8446E">
        <w:rPr>
          <w:rtl/>
          <w:lang w:bidi="fa-IR"/>
        </w:rPr>
        <w:t xml:space="preserve">، </w:t>
      </w:r>
      <w:r>
        <w:rPr>
          <w:rtl/>
          <w:lang w:bidi="fa-IR"/>
        </w:rPr>
        <w:t>ومن خلال عنصر الإيقاع</w:t>
      </w:r>
      <w:r w:rsidR="00733D9B">
        <w:rPr>
          <w:rtl/>
          <w:lang w:bidi="fa-IR"/>
        </w:rPr>
        <w:t>.</w:t>
      </w:r>
      <w:r>
        <w:rPr>
          <w:rtl/>
          <w:lang w:bidi="fa-IR"/>
        </w:rPr>
        <w:t>..</w:t>
      </w:r>
      <w:r w:rsidR="00733D9B">
        <w:rPr>
          <w:rtl/>
          <w:lang w:bidi="fa-IR"/>
        </w:rPr>
        <w:t>.</w:t>
      </w:r>
      <w:r>
        <w:rPr>
          <w:rtl/>
          <w:lang w:bidi="fa-IR"/>
        </w:rPr>
        <w:t xml:space="preserve"> فهذه الجزئيات أو العناصر عندما تنتظم في شكل فنّي</w:t>
      </w:r>
      <w:r w:rsidR="00A8446E">
        <w:rPr>
          <w:rtl/>
          <w:lang w:bidi="fa-IR"/>
        </w:rPr>
        <w:t xml:space="preserve">، </w:t>
      </w:r>
      <w:r>
        <w:rPr>
          <w:rtl/>
          <w:lang w:bidi="fa-IR"/>
        </w:rPr>
        <w:t>تصبح هيكلاً هندسياً يبعث الإثارة عند المتلقّي</w:t>
      </w:r>
      <w:r w:rsidR="00A8446E">
        <w:rPr>
          <w:rtl/>
          <w:lang w:bidi="fa-IR"/>
        </w:rPr>
        <w:t xml:space="preserve">، </w:t>
      </w:r>
      <w:r>
        <w:rPr>
          <w:rtl/>
          <w:lang w:bidi="fa-IR"/>
        </w:rPr>
        <w:t>ويشبع حاجته إلى الإحساس بالجمال</w:t>
      </w:r>
      <w:r w:rsidR="00A8446E">
        <w:rPr>
          <w:rtl/>
          <w:lang w:bidi="fa-IR"/>
        </w:rPr>
        <w:t xml:space="preserve">، </w:t>
      </w:r>
      <w:r>
        <w:rPr>
          <w:rtl/>
          <w:lang w:bidi="fa-IR"/>
        </w:rPr>
        <w:t>يستوي في ذلك أن تكون الأفكار ( خيّرة أم شريرة ) في الشكل الفنّي المذكور</w:t>
      </w:r>
      <w:r w:rsidR="00514096">
        <w:rPr>
          <w:rtl/>
          <w:lang w:bidi="fa-IR"/>
        </w:rPr>
        <w:t>.</w:t>
      </w:r>
    </w:p>
    <w:p w:rsidR="00514096" w:rsidRDefault="00EB1FAB" w:rsidP="00EB1FAB">
      <w:pPr>
        <w:pStyle w:val="libNormal"/>
        <w:rPr>
          <w:rtl/>
          <w:lang w:bidi="fa-IR"/>
        </w:rPr>
      </w:pPr>
      <w:r>
        <w:rPr>
          <w:rtl/>
          <w:lang w:bidi="fa-IR"/>
        </w:rPr>
        <w:t>طبيعياً أنّ هذه الاتجاهات بنمَطيها</w:t>
      </w:r>
      <w:r w:rsidR="00A8446E">
        <w:rPr>
          <w:rtl/>
          <w:lang w:bidi="fa-IR"/>
        </w:rPr>
        <w:t xml:space="preserve">، </w:t>
      </w:r>
      <w:r>
        <w:rPr>
          <w:rtl/>
          <w:lang w:bidi="fa-IR"/>
        </w:rPr>
        <w:t>لا تتوافق مع التصّور الإسلامي الذي ينطلق في ممارسته للفن من مفهوم عبادي خاص</w:t>
      </w:r>
      <w:r w:rsidR="00A8446E">
        <w:rPr>
          <w:rtl/>
          <w:lang w:bidi="fa-IR"/>
        </w:rPr>
        <w:t xml:space="preserve">، </w:t>
      </w:r>
      <w:r>
        <w:rPr>
          <w:rtl/>
          <w:lang w:bidi="fa-IR"/>
        </w:rPr>
        <w:t>هو</w:t>
      </w:r>
      <w:r w:rsidR="00CD796D">
        <w:rPr>
          <w:rtl/>
          <w:lang w:bidi="fa-IR"/>
        </w:rPr>
        <w:t>:</w:t>
      </w:r>
      <w:r>
        <w:rPr>
          <w:rtl/>
          <w:lang w:bidi="fa-IR"/>
        </w:rPr>
        <w:t xml:space="preserve"> أنّ الإشباع الجمالي الصِّرف لا قيمة له ألبتة ما لم يقترن بهدف</w:t>
      </w:r>
      <w:r w:rsidR="00A8446E">
        <w:rPr>
          <w:rtl/>
          <w:lang w:bidi="fa-IR"/>
        </w:rPr>
        <w:t xml:space="preserve">، </w:t>
      </w:r>
      <w:r>
        <w:rPr>
          <w:rtl/>
          <w:lang w:bidi="fa-IR"/>
        </w:rPr>
        <w:t>كما أنّ الالتزام بهدف ينبغي أن يتحدّد وفق مبادئ الإسلام</w:t>
      </w:r>
      <w:r w:rsidR="00733D9B">
        <w:rPr>
          <w:rtl/>
          <w:lang w:bidi="fa-IR"/>
        </w:rPr>
        <w:t>.</w:t>
      </w:r>
      <w:r>
        <w:rPr>
          <w:rtl/>
          <w:lang w:bidi="fa-IR"/>
        </w:rPr>
        <w:t xml:space="preserve"> وهذا يعني أنّ قضية ( الالتزام ) في الفن أمر مفروض منه</w:t>
      </w:r>
      <w:r w:rsidR="00A8446E">
        <w:rPr>
          <w:rtl/>
          <w:lang w:bidi="fa-IR"/>
        </w:rPr>
        <w:t xml:space="preserve">، </w:t>
      </w:r>
      <w:r>
        <w:rPr>
          <w:rtl/>
          <w:lang w:bidi="fa-IR"/>
        </w:rPr>
        <w:t>وأنّ السؤال الأرضي القائل بأنّ</w:t>
      </w:r>
      <w:r w:rsidR="00CD796D">
        <w:rPr>
          <w:rtl/>
          <w:lang w:bidi="fa-IR"/>
        </w:rPr>
        <w:t>:</w:t>
      </w:r>
      <w:r>
        <w:rPr>
          <w:rtl/>
          <w:lang w:bidi="fa-IR"/>
        </w:rPr>
        <w:t xml:space="preserve"> ( هل الفن للحياة أم للفن ؟ )</w:t>
      </w:r>
      <w:r w:rsidR="00A8446E">
        <w:rPr>
          <w:rtl/>
          <w:lang w:bidi="fa-IR"/>
        </w:rPr>
        <w:t xml:space="preserve">، </w:t>
      </w:r>
      <w:r>
        <w:rPr>
          <w:rtl/>
          <w:lang w:bidi="fa-IR"/>
        </w:rPr>
        <w:t>لا معنى له في التصوّر الإسلامي ؛ مادام الفنّ ( وسائر أنماط الممارسات ) موظّفة من أجل تحقيق المهمة العبادية في الأرض</w:t>
      </w:r>
      <w:r w:rsidR="00514096">
        <w:rPr>
          <w:rtl/>
          <w:lang w:bidi="fa-IR"/>
        </w:rPr>
        <w:t>.</w:t>
      </w:r>
    </w:p>
    <w:p w:rsidR="00514096" w:rsidRDefault="00EB1FAB" w:rsidP="00E25314">
      <w:pPr>
        <w:pStyle w:val="libCenterBold1"/>
        <w:rPr>
          <w:lang w:bidi="fa-IR"/>
        </w:rPr>
      </w:pPr>
      <w:r>
        <w:rPr>
          <w:rtl/>
          <w:lang w:bidi="fa-IR"/>
        </w:rPr>
        <w:t>إنّ ما ينبغي أن نقرّره بحسمٍ هو</w:t>
      </w:r>
      <w:r w:rsidR="00CD796D">
        <w:rPr>
          <w:rtl/>
          <w:lang w:bidi="fa-IR"/>
        </w:rPr>
        <w:t>:</w:t>
      </w:r>
      <w:r>
        <w:rPr>
          <w:rtl/>
          <w:lang w:bidi="fa-IR"/>
        </w:rPr>
        <w:t xml:space="preserve"> ليس السؤال عن ( توظيف ) الفن</w:t>
      </w:r>
      <w:r w:rsidR="00A8446E">
        <w:rPr>
          <w:rtl/>
          <w:lang w:bidi="fa-IR"/>
        </w:rPr>
        <w:t xml:space="preserve">، </w:t>
      </w:r>
      <w:r>
        <w:rPr>
          <w:rtl/>
          <w:lang w:bidi="fa-IR"/>
        </w:rPr>
        <w:t>بل ينبغي استبداله بسؤال</w:t>
      </w:r>
    </w:p>
    <w:p w:rsidR="00EB1FAB" w:rsidRDefault="002F346E" w:rsidP="00EB1FAB">
      <w:pPr>
        <w:pStyle w:val="libNormal"/>
        <w:rPr>
          <w:lang w:bidi="fa-IR"/>
        </w:rPr>
      </w:pPr>
      <w:r>
        <w:rPr>
          <w:rtl/>
          <w:lang w:bidi="fa-IR"/>
        </w:rPr>
        <w:br w:type="page"/>
      </w:r>
    </w:p>
    <w:p w:rsidR="00EB1FAB" w:rsidRDefault="00EB1FAB" w:rsidP="00255FDE">
      <w:pPr>
        <w:pStyle w:val="libBold1"/>
        <w:rPr>
          <w:lang w:bidi="fa-IR"/>
        </w:rPr>
      </w:pPr>
      <w:r>
        <w:rPr>
          <w:rtl/>
          <w:lang w:bidi="fa-IR"/>
        </w:rPr>
        <w:lastRenderedPageBreak/>
        <w:t>آخر هو</w:t>
      </w:r>
      <w:r w:rsidR="00CD796D">
        <w:rPr>
          <w:rtl/>
          <w:lang w:bidi="fa-IR"/>
        </w:rPr>
        <w:t>:</w:t>
      </w:r>
    </w:p>
    <w:p w:rsidR="00EB1FAB" w:rsidRDefault="00EB1FAB" w:rsidP="00255FDE">
      <w:pPr>
        <w:pStyle w:val="libBold1"/>
        <w:rPr>
          <w:lang w:bidi="fa-IR"/>
        </w:rPr>
      </w:pPr>
      <w:r>
        <w:rPr>
          <w:rtl/>
          <w:lang w:bidi="fa-IR"/>
        </w:rPr>
        <w:t>ما هي إمكانات ( الفن ) في تحقيق المهمة العبادية التي خلقتنا السماء من أجلها ؟ هل يمتلك ( الفن ) قدرات توصيلية ذات بال</w:t>
      </w:r>
      <w:r w:rsidR="00A8446E">
        <w:rPr>
          <w:rtl/>
          <w:lang w:bidi="fa-IR"/>
        </w:rPr>
        <w:t xml:space="preserve">، </w:t>
      </w:r>
      <w:r>
        <w:rPr>
          <w:rtl/>
          <w:lang w:bidi="fa-IR"/>
        </w:rPr>
        <w:t>بحيث يحقّق تأثيره المطلوب في الأعماق ؟ وما هي نسبة ذلك ؟</w:t>
      </w:r>
    </w:p>
    <w:p w:rsidR="00514096" w:rsidRDefault="00EB1FAB" w:rsidP="00EB1FAB">
      <w:pPr>
        <w:pStyle w:val="libNormal"/>
        <w:rPr>
          <w:rtl/>
          <w:lang w:bidi="fa-IR"/>
        </w:rPr>
      </w:pPr>
      <w:r>
        <w:rPr>
          <w:rtl/>
          <w:lang w:bidi="fa-IR"/>
        </w:rPr>
        <w:t>إنّه من الممكن أن يُقلّل البعض من أهمية الفن حتى يصل الأمر إلى تجاهله تماماً</w:t>
      </w:r>
      <w:r w:rsidR="00A8446E">
        <w:rPr>
          <w:rtl/>
          <w:lang w:bidi="fa-IR"/>
        </w:rPr>
        <w:t xml:space="preserve">، </w:t>
      </w:r>
      <w:r>
        <w:rPr>
          <w:rtl/>
          <w:lang w:bidi="fa-IR"/>
        </w:rPr>
        <w:t>كما قد يبالغ في إكسابه أهمية كبيرة حتى أنّه ليغامر بالقول إلى</w:t>
      </w:r>
      <w:r w:rsidR="00CD796D">
        <w:rPr>
          <w:rtl/>
          <w:lang w:bidi="fa-IR"/>
        </w:rPr>
        <w:t>:</w:t>
      </w:r>
      <w:r>
        <w:rPr>
          <w:rtl/>
          <w:lang w:bidi="fa-IR"/>
        </w:rPr>
        <w:t xml:space="preserve"> أنّ الفن يستطيع أن يغيّر وجه التاريخ مثلاً</w:t>
      </w:r>
      <w:r w:rsidR="00514096">
        <w:rPr>
          <w:rtl/>
          <w:lang w:bidi="fa-IR"/>
        </w:rPr>
        <w:t>.</w:t>
      </w:r>
    </w:p>
    <w:p w:rsidR="00EB1FAB" w:rsidRDefault="00EB1FAB" w:rsidP="00EB1FAB">
      <w:pPr>
        <w:pStyle w:val="libNormal"/>
        <w:rPr>
          <w:lang w:bidi="fa-IR"/>
        </w:rPr>
      </w:pPr>
      <w:r>
        <w:rPr>
          <w:rtl/>
          <w:lang w:bidi="fa-IR"/>
        </w:rPr>
        <w:t>إنّ كلاً من النظرتين</w:t>
      </w:r>
      <w:r w:rsidR="00CD796D">
        <w:rPr>
          <w:rtl/>
          <w:lang w:bidi="fa-IR"/>
        </w:rPr>
        <w:t>:</w:t>
      </w:r>
      <w:r>
        <w:rPr>
          <w:rtl/>
          <w:lang w:bidi="fa-IR"/>
        </w:rPr>
        <w:t xml:space="preserve"> </w:t>
      </w:r>
      <w:r w:rsidRPr="00255FDE">
        <w:rPr>
          <w:rStyle w:val="libBold1Char"/>
          <w:rtl/>
        </w:rPr>
        <w:t>( إهمال الفن</w:t>
      </w:r>
      <w:r w:rsidR="00A8446E">
        <w:rPr>
          <w:rStyle w:val="libBold1Char"/>
          <w:rtl/>
        </w:rPr>
        <w:t xml:space="preserve">، </w:t>
      </w:r>
      <w:r w:rsidRPr="00255FDE">
        <w:rPr>
          <w:rStyle w:val="libBold1Char"/>
          <w:rtl/>
        </w:rPr>
        <w:t>أو المبالغة في أهميته )</w:t>
      </w:r>
      <w:r w:rsidR="00A8446E">
        <w:rPr>
          <w:rtl/>
          <w:lang w:bidi="fa-IR"/>
        </w:rPr>
        <w:t xml:space="preserve">، </w:t>
      </w:r>
      <w:r>
        <w:rPr>
          <w:rtl/>
          <w:lang w:bidi="fa-IR"/>
        </w:rPr>
        <w:t>قد يشكلان تفريطاً وإفراطاً إذا أخذناهما في نطاق الحياة العامة</w:t>
      </w:r>
      <w:r w:rsidR="00A8446E">
        <w:rPr>
          <w:rtl/>
          <w:lang w:bidi="fa-IR"/>
        </w:rPr>
        <w:t xml:space="preserve">، </w:t>
      </w:r>
      <w:r>
        <w:rPr>
          <w:rtl/>
          <w:lang w:bidi="fa-IR"/>
        </w:rPr>
        <w:t>لكنّهما قد يتّسمان بالصواب في ظل بعض الشروط الخاضعة لنسبية الزمان والمكان والجنس ونحو ذلك</w:t>
      </w:r>
      <w:r w:rsidR="00733D9B">
        <w:rPr>
          <w:rtl/>
          <w:lang w:bidi="fa-IR"/>
        </w:rPr>
        <w:t>.</w:t>
      </w:r>
      <w:r>
        <w:rPr>
          <w:rtl/>
          <w:lang w:bidi="fa-IR"/>
        </w:rPr>
        <w:t xml:space="preserve"> بَيْدَ أنّ القول بأنّ ل</w:t>
      </w:r>
      <w:r w:rsidR="00733D9B">
        <w:rPr>
          <w:rtl/>
          <w:lang w:bidi="fa-IR"/>
        </w:rPr>
        <w:t>-</w:t>
      </w:r>
      <w:r>
        <w:rPr>
          <w:rtl/>
          <w:lang w:bidi="fa-IR"/>
        </w:rPr>
        <w:t xml:space="preserve">( الفن ) أهميته الخاصة </w:t>
      </w:r>
      <w:r w:rsidR="00733D9B">
        <w:rPr>
          <w:rtl/>
          <w:lang w:bidi="fa-IR"/>
        </w:rPr>
        <w:t>-</w:t>
      </w:r>
      <w:r>
        <w:rPr>
          <w:rtl/>
          <w:lang w:bidi="fa-IR"/>
        </w:rPr>
        <w:t xml:space="preserve"> كما أشرنا إلى ذلك في الحقل الأول </w:t>
      </w:r>
      <w:r w:rsidR="00733D9B">
        <w:rPr>
          <w:rtl/>
          <w:lang w:bidi="fa-IR"/>
        </w:rPr>
        <w:t>-</w:t>
      </w:r>
      <w:r>
        <w:rPr>
          <w:rtl/>
          <w:lang w:bidi="fa-IR"/>
        </w:rPr>
        <w:t xml:space="preserve"> في تعميق الهدف أو الدلالة التي نستهدف توصيلها إلى الآخرين</w:t>
      </w:r>
      <w:r w:rsidR="00733D9B">
        <w:rPr>
          <w:rtl/>
          <w:lang w:bidi="fa-IR"/>
        </w:rPr>
        <w:t>.</w:t>
      </w:r>
      <w:r>
        <w:rPr>
          <w:rtl/>
          <w:lang w:bidi="fa-IR"/>
        </w:rPr>
        <w:t>.. مثل هذا القول يظلّ صائباً دون أدنى شك</w:t>
      </w:r>
      <w:r w:rsidR="00A8446E">
        <w:rPr>
          <w:rtl/>
          <w:lang w:bidi="fa-IR"/>
        </w:rPr>
        <w:t xml:space="preserve">، </w:t>
      </w:r>
      <w:r>
        <w:rPr>
          <w:rtl/>
          <w:lang w:bidi="fa-IR"/>
        </w:rPr>
        <w:t>إلاّ أنّ أول ما ينبغي طرحه ( في الإجابة على أهمية الفنّ ) هو</w:t>
      </w:r>
      <w:r w:rsidR="00CD796D">
        <w:rPr>
          <w:rtl/>
          <w:lang w:bidi="fa-IR"/>
        </w:rPr>
        <w:t>:</w:t>
      </w:r>
      <w:r>
        <w:rPr>
          <w:rtl/>
          <w:lang w:bidi="fa-IR"/>
        </w:rPr>
        <w:t xml:space="preserve"> هل أنّ الفن إنّما اكتسبَ أهميته لمجرّد كونه يعبّر ( بصدق ) عن الحقائق الإسلامية مثلاً</w:t>
      </w:r>
      <w:r w:rsidR="00A8446E">
        <w:rPr>
          <w:rtl/>
          <w:lang w:bidi="fa-IR"/>
        </w:rPr>
        <w:t xml:space="preserve">، </w:t>
      </w:r>
      <w:r>
        <w:rPr>
          <w:rtl/>
          <w:lang w:bidi="fa-IR"/>
        </w:rPr>
        <w:t>أم لكونه يعبّر عن الحقائق المذكورة وفق لغة خاصة متميزة عن الكلام العلمي أو العادي ؟</w:t>
      </w:r>
    </w:p>
    <w:p w:rsidR="00514096" w:rsidRDefault="00EB1FAB" w:rsidP="00EB1FAB">
      <w:pPr>
        <w:pStyle w:val="libNormal"/>
        <w:rPr>
          <w:rtl/>
          <w:lang w:bidi="fa-IR"/>
        </w:rPr>
      </w:pPr>
      <w:r>
        <w:rPr>
          <w:rtl/>
          <w:lang w:bidi="fa-IR"/>
        </w:rPr>
        <w:t>لا شك أنّ مجرّد كون الفن ( ومنه الشِعر مثلاً ) قد عبّر عن الحقائق الإسلامية ب</w:t>
      </w:r>
      <w:r w:rsidR="00733D9B">
        <w:rPr>
          <w:rtl/>
          <w:lang w:bidi="fa-IR"/>
        </w:rPr>
        <w:t>-</w:t>
      </w:r>
      <w:r>
        <w:rPr>
          <w:rtl/>
          <w:lang w:bidi="fa-IR"/>
        </w:rPr>
        <w:t xml:space="preserve"> ( صدق )</w:t>
      </w:r>
      <w:r w:rsidR="00A8446E">
        <w:rPr>
          <w:rtl/>
          <w:lang w:bidi="fa-IR"/>
        </w:rPr>
        <w:t xml:space="preserve">، </w:t>
      </w:r>
      <w:r>
        <w:rPr>
          <w:rtl/>
          <w:lang w:bidi="fa-IR"/>
        </w:rPr>
        <w:t>هذا وحده كافٍ في تثمين القصيدة</w:t>
      </w:r>
      <w:r w:rsidR="00A8446E">
        <w:rPr>
          <w:rtl/>
          <w:lang w:bidi="fa-IR"/>
        </w:rPr>
        <w:t xml:space="preserve">، </w:t>
      </w:r>
      <w:r>
        <w:rPr>
          <w:rtl/>
          <w:lang w:bidi="fa-IR"/>
        </w:rPr>
        <w:t>إلاّ أنّ القصيدة ( في هذه الحالة ) لا تختلف عن أيّ كلام عادي آخر له تأثيره في كسب الجمهور إلى الصف الإسلامي</w:t>
      </w:r>
      <w:r w:rsidR="00CD796D">
        <w:rPr>
          <w:rtl/>
          <w:lang w:bidi="fa-IR"/>
        </w:rPr>
        <w:t>:</w:t>
      </w:r>
      <w:r>
        <w:rPr>
          <w:rtl/>
          <w:lang w:bidi="fa-IR"/>
        </w:rPr>
        <w:t xml:space="preserve"> كما لو هتفَ متظاهر بسقوط الطغاة</w:t>
      </w:r>
      <w:r w:rsidR="00A8446E">
        <w:rPr>
          <w:rtl/>
          <w:lang w:bidi="fa-IR"/>
        </w:rPr>
        <w:t xml:space="preserve">، </w:t>
      </w:r>
      <w:r>
        <w:rPr>
          <w:rtl/>
          <w:lang w:bidi="fa-IR"/>
        </w:rPr>
        <w:t>أو كتبَ شعار على الجدران</w:t>
      </w:r>
      <w:r w:rsidR="00A8446E">
        <w:rPr>
          <w:rtl/>
          <w:lang w:bidi="fa-IR"/>
        </w:rPr>
        <w:t xml:space="preserve">، </w:t>
      </w:r>
      <w:r>
        <w:rPr>
          <w:rtl/>
          <w:lang w:bidi="fa-IR"/>
        </w:rPr>
        <w:t>أو كُتبت مقالة افتتاحية في إحدى الصحف</w:t>
      </w:r>
      <w:r w:rsidR="00514096">
        <w:rPr>
          <w:rtl/>
          <w:lang w:bidi="fa-IR"/>
        </w:rPr>
        <w:t>.</w:t>
      </w:r>
    </w:p>
    <w:p w:rsidR="00514096" w:rsidRDefault="00EB1FAB" w:rsidP="00EB1FAB">
      <w:pPr>
        <w:pStyle w:val="libNormal"/>
        <w:rPr>
          <w:rtl/>
          <w:lang w:bidi="fa-IR"/>
        </w:rPr>
      </w:pPr>
      <w:r>
        <w:rPr>
          <w:rtl/>
          <w:lang w:bidi="fa-IR"/>
        </w:rPr>
        <w:t>فالهتاف والشعار وافتتاحية الصحيفة</w:t>
      </w:r>
      <w:r w:rsidR="00A8446E">
        <w:rPr>
          <w:rtl/>
          <w:lang w:bidi="fa-IR"/>
        </w:rPr>
        <w:t xml:space="preserve">، </w:t>
      </w:r>
      <w:r>
        <w:rPr>
          <w:rtl/>
          <w:lang w:bidi="fa-IR"/>
        </w:rPr>
        <w:t>لا تنطوي على أيّة خصائص فنية</w:t>
      </w:r>
      <w:r w:rsidR="00A8446E">
        <w:rPr>
          <w:rtl/>
          <w:lang w:bidi="fa-IR"/>
        </w:rPr>
        <w:t xml:space="preserve">، </w:t>
      </w:r>
      <w:r>
        <w:rPr>
          <w:rtl/>
          <w:lang w:bidi="fa-IR"/>
        </w:rPr>
        <w:t>بل إنّها مجرّد تعبير عن واقعة</w:t>
      </w:r>
      <w:r w:rsidR="00A8446E">
        <w:rPr>
          <w:rtl/>
          <w:lang w:bidi="fa-IR"/>
        </w:rPr>
        <w:t xml:space="preserve">، </w:t>
      </w:r>
      <w:r>
        <w:rPr>
          <w:rtl/>
          <w:lang w:bidi="fa-IR"/>
        </w:rPr>
        <w:t>أو موقف</w:t>
      </w:r>
      <w:r w:rsidR="00A8446E">
        <w:rPr>
          <w:rtl/>
          <w:lang w:bidi="fa-IR"/>
        </w:rPr>
        <w:t xml:space="preserve">، </w:t>
      </w:r>
      <w:r>
        <w:rPr>
          <w:rtl/>
          <w:lang w:bidi="fa-IR"/>
        </w:rPr>
        <w:t>أو حقيقة من حقائق الحياة</w:t>
      </w:r>
      <w:r w:rsidR="00733D9B">
        <w:rPr>
          <w:rtl/>
          <w:lang w:bidi="fa-IR"/>
        </w:rPr>
        <w:t>.</w:t>
      </w:r>
      <w:r>
        <w:rPr>
          <w:rtl/>
          <w:lang w:bidi="fa-IR"/>
        </w:rPr>
        <w:t xml:space="preserve"> والأمر نفسه فيما يتصل بالقصيدة التي تعبّر عن القضية الإسلامية من دون أن تتوفّر فيها خصائص الفن</w:t>
      </w:r>
      <w:r w:rsidR="00A8446E">
        <w:rPr>
          <w:rtl/>
          <w:lang w:bidi="fa-IR"/>
        </w:rPr>
        <w:t xml:space="preserve">، </w:t>
      </w:r>
      <w:r>
        <w:rPr>
          <w:rtl/>
          <w:lang w:bidi="fa-IR"/>
        </w:rPr>
        <w:t>على نحو ما نلحظه مثلاً في ألفيّة ابن مالك</w:t>
      </w:r>
      <w:r w:rsidR="00A8446E">
        <w:rPr>
          <w:rtl/>
          <w:lang w:bidi="fa-IR"/>
        </w:rPr>
        <w:t xml:space="preserve">، </w:t>
      </w:r>
      <w:r>
        <w:rPr>
          <w:rtl/>
          <w:lang w:bidi="fa-IR"/>
        </w:rPr>
        <w:t>ومنظومات ( السبزواري ) و( الأعسم ) وغيرهم</w:t>
      </w:r>
      <w:r w:rsidR="00A8446E">
        <w:rPr>
          <w:rtl/>
          <w:lang w:bidi="fa-IR"/>
        </w:rPr>
        <w:t xml:space="preserve">، </w:t>
      </w:r>
      <w:r>
        <w:rPr>
          <w:rtl/>
          <w:lang w:bidi="fa-IR"/>
        </w:rPr>
        <w:t>ممّن شرحوا بعض الحقائق المتصلة بعلوم النحو والفلسفة وآداب المائدة</w:t>
      </w:r>
      <w:r w:rsidR="00514096">
        <w:rPr>
          <w:rtl/>
          <w:lang w:bidi="fa-IR"/>
        </w:rPr>
        <w:t>.</w:t>
      </w:r>
    </w:p>
    <w:p w:rsidR="00514096" w:rsidRDefault="00EB1FAB" w:rsidP="00EB1FAB">
      <w:pPr>
        <w:pStyle w:val="libNormal"/>
        <w:rPr>
          <w:rtl/>
          <w:lang w:bidi="fa-IR"/>
        </w:rPr>
      </w:pPr>
      <w:r>
        <w:rPr>
          <w:rtl/>
          <w:lang w:bidi="fa-IR"/>
        </w:rPr>
        <w:t>ففي هذه ( المنظومات ) تقرير لحقائق لا تملك من الفن إلاّ فضيلة الوزن والقافية</w:t>
      </w:r>
      <w:r w:rsidR="00A8446E">
        <w:rPr>
          <w:rtl/>
          <w:lang w:bidi="fa-IR"/>
        </w:rPr>
        <w:t xml:space="preserve">، </w:t>
      </w:r>
      <w:r>
        <w:rPr>
          <w:rtl/>
          <w:lang w:bidi="fa-IR"/>
        </w:rPr>
        <w:t>إذ إنّ هدف الشخصيات المذكورة هو</w:t>
      </w:r>
      <w:r w:rsidR="00CD796D">
        <w:rPr>
          <w:rtl/>
          <w:lang w:bidi="fa-IR"/>
        </w:rPr>
        <w:t>:</w:t>
      </w:r>
      <w:r>
        <w:rPr>
          <w:rtl/>
          <w:lang w:bidi="fa-IR"/>
        </w:rPr>
        <w:t xml:space="preserve"> تيسير حفظ هذه الحقائق ؛ لسببٍ واضح هو</w:t>
      </w:r>
      <w:r w:rsidR="00CD796D">
        <w:rPr>
          <w:rtl/>
          <w:lang w:bidi="fa-IR"/>
        </w:rPr>
        <w:t>:</w:t>
      </w:r>
      <w:r>
        <w:rPr>
          <w:rtl/>
          <w:lang w:bidi="fa-IR"/>
        </w:rPr>
        <w:t xml:space="preserve"> أنّ الشِعر أيسر حفظاً من النثر</w:t>
      </w:r>
      <w:r w:rsidR="00A8446E">
        <w:rPr>
          <w:rtl/>
          <w:lang w:bidi="fa-IR"/>
        </w:rPr>
        <w:t xml:space="preserve">، </w:t>
      </w:r>
      <w:r>
        <w:rPr>
          <w:rtl/>
          <w:lang w:bidi="fa-IR"/>
        </w:rPr>
        <w:t>وإلاّ فإنّهم يعرفون قبل غيرهم أنّ خصائص فن الشعر غائبة تماماً عن منظوماتهم</w:t>
      </w:r>
      <w:r w:rsidR="00A8446E">
        <w:rPr>
          <w:rtl/>
          <w:lang w:bidi="fa-IR"/>
        </w:rPr>
        <w:t xml:space="preserve">، </w:t>
      </w:r>
      <w:r>
        <w:rPr>
          <w:rtl/>
          <w:lang w:bidi="fa-IR"/>
        </w:rPr>
        <w:t>بل إنّهم أساساً لا يعنيهم أيّ طابع فنّي بقدر ما يعنيهم أن يُيسّروا إيصال الحقائق إلى ذاكرة الحفّاظ</w:t>
      </w:r>
      <w:r w:rsidR="00514096">
        <w:rPr>
          <w:rtl/>
          <w:lang w:bidi="fa-IR"/>
        </w:rPr>
        <w:t>.</w:t>
      </w:r>
    </w:p>
    <w:p w:rsidR="00514096" w:rsidRDefault="00EB1FAB" w:rsidP="00EB1FAB">
      <w:pPr>
        <w:pStyle w:val="libNormal"/>
        <w:rPr>
          <w:lang w:bidi="fa-IR"/>
        </w:rPr>
      </w:pPr>
      <w:r>
        <w:rPr>
          <w:rtl/>
          <w:lang w:bidi="fa-IR"/>
        </w:rPr>
        <w:t>إنّ إدراك مثل هذه الحقائق يدلّنا على أنّ القصيدة الخالية من خصائص الفن</w:t>
      </w:r>
      <w:r w:rsidR="00A8446E">
        <w:rPr>
          <w:rtl/>
          <w:lang w:bidi="fa-IR"/>
        </w:rPr>
        <w:t xml:space="preserve">، </w:t>
      </w:r>
      <w:r>
        <w:rPr>
          <w:rtl/>
          <w:lang w:bidi="fa-IR"/>
        </w:rPr>
        <w:t>لا علاقة لها بوظيفة الشعر ( من حيث كونه فنّاً )</w:t>
      </w:r>
      <w:r w:rsidR="00A8446E">
        <w:rPr>
          <w:rtl/>
          <w:lang w:bidi="fa-IR"/>
        </w:rPr>
        <w:t xml:space="preserve">، </w:t>
      </w:r>
      <w:r>
        <w:rPr>
          <w:rtl/>
          <w:lang w:bidi="fa-IR"/>
        </w:rPr>
        <w:t>بل إنّها تعبير عادي عن القضية الإسلامية</w:t>
      </w:r>
      <w:r w:rsidR="00A8446E">
        <w:rPr>
          <w:rtl/>
          <w:lang w:bidi="fa-IR"/>
        </w:rPr>
        <w:t xml:space="preserve">، </w:t>
      </w:r>
      <w:r>
        <w:rPr>
          <w:rtl/>
          <w:lang w:bidi="fa-IR"/>
        </w:rPr>
        <w:t>وحينئذٍ فإنّ تثمينها يقوم ( ليس على أنّها فنّ )</w:t>
      </w:r>
      <w:r w:rsidR="00A8446E">
        <w:rPr>
          <w:rtl/>
          <w:lang w:bidi="fa-IR"/>
        </w:rPr>
        <w:t xml:space="preserve">، </w:t>
      </w:r>
      <w:r>
        <w:rPr>
          <w:rtl/>
          <w:lang w:bidi="fa-IR"/>
        </w:rPr>
        <w:t>بل على أنّها مجرّد كلام لا يختلف عن الهتاف والشعار والمقالة الافتتاحية والمنظومة العلمية</w:t>
      </w:r>
      <w:r w:rsidR="00A8446E">
        <w:rPr>
          <w:rtl/>
          <w:lang w:bidi="fa-IR"/>
        </w:rPr>
        <w:t xml:space="preserve">، </w:t>
      </w:r>
      <w:r>
        <w:rPr>
          <w:rtl/>
          <w:lang w:bidi="fa-IR"/>
        </w:rPr>
        <w:t>طالما تفتقد جميعاً أهم عناصر الفن الذي أشرنا إلى أنّ ( التخيّل العاطفي ) هو</w:t>
      </w:r>
    </w:p>
    <w:p w:rsidR="00EB1FAB" w:rsidRDefault="002F346E" w:rsidP="00EB1FAB">
      <w:pPr>
        <w:pStyle w:val="libNormal"/>
        <w:rPr>
          <w:lang w:bidi="fa-IR"/>
        </w:rPr>
      </w:pPr>
      <w:r>
        <w:rPr>
          <w:rtl/>
          <w:lang w:bidi="fa-IR"/>
        </w:rPr>
        <w:br w:type="page"/>
      </w:r>
    </w:p>
    <w:p w:rsidR="00514096" w:rsidRDefault="00EB1FAB" w:rsidP="002C6AE3">
      <w:pPr>
        <w:pStyle w:val="libNormal0"/>
        <w:rPr>
          <w:rtl/>
          <w:lang w:bidi="fa-IR"/>
        </w:rPr>
      </w:pPr>
      <w:r>
        <w:rPr>
          <w:rtl/>
          <w:lang w:bidi="fa-IR"/>
        </w:rPr>
        <w:lastRenderedPageBreak/>
        <w:t>المجسّد لحقيقته في المقام الأول</w:t>
      </w:r>
      <w:r w:rsidR="00514096">
        <w:rPr>
          <w:rtl/>
          <w:lang w:bidi="fa-IR"/>
        </w:rPr>
        <w:t>.</w:t>
      </w:r>
    </w:p>
    <w:p w:rsidR="00514096" w:rsidRDefault="00EB1FAB" w:rsidP="00EB1FAB">
      <w:pPr>
        <w:pStyle w:val="libNormal"/>
        <w:rPr>
          <w:rtl/>
          <w:lang w:bidi="fa-IR"/>
        </w:rPr>
      </w:pPr>
      <w:r>
        <w:rPr>
          <w:rtl/>
          <w:lang w:bidi="fa-IR"/>
        </w:rPr>
        <w:t>وفي مثل هذه الحالة لا يحقّ لنا أن نقول</w:t>
      </w:r>
      <w:r w:rsidR="00CD796D">
        <w:rPr>
          <w:rtl/>
          <w:lang w:bidi="fa-IR"/>
        </w:rPr>
        <w:t>:</w:t>
      </w:r>
      <w:r>
        <w:rPr>
          <w:rtl/>
          <w:lang w:bidi="fa-IR"/>
        </w:rPr>
        <w:t xml:space="preserve"> إنّ للفن أهميته العظيمة في التعبير عن القضية الإسلامية</w:t>
      </w:r>
      <w:r w:rsidR="00A8446E">
        <w:rPr>
          <w:rtl/>
          <w:lang w:bidi="fa-IR"/>
        </w:rPr>
        <w:t xml:space="preserve">، </w:t>
      </w:r>
      <w:r>
        <w:rPr>
          <w:rtl/>
          <w:lang w:bidi="fa-IR"/>
        </w:rPr>
        <w:t>لا يحقّ لنا أن نسوق أمثلة هذا الحكم ؛ نظراً لعدم وجود ( الفن ) في هذه القصيدة حتى يمكن أن يقال عنها ( إنّها حقّقت أهمية )</w:t>
      </w:r>
      <w:r w:rsidR="00A8446E">
        <w:rPr>
          <w:rtl/>
          <w:lang w:bidi="fa-IR"/>
        </w:rPr>
        <w:t xml:space="preserve">، </w:t>
      </w:r>
      <w:r>
        <w:rPr>
          <w:rtl/>
          <w:lang w:bidi="fa-IR"/>
        </w:rPr>
        <w:t>بل إنّ أهميتها تنحصر في كونها قد عبّرت بصدق عن القضية الإسلامية</w:t>
      </w:r>
      <w:r w:rsidR="00514096">
        <w:rPr>
          <w:rtl/>
          <w:lang w:bidi="fa-IR"/>
        </w:rPr>
        <w:t>.</w:t>
      </w:r>
    </w:p>
    <w:p w:rsidR="00EB1FAB" w:rsidRDefault="00EB1FAB" w:rsidP="00EB1FAB">
      <w:pPr>
        <w:pStyle w:val="libNormal"/>
        <w:rPr>
          <w:lang w:bidi="fa-IR"/>
        </w:rPr>
      </w:pPr>
      <w:r>
        <w:rPr>
          <w:rtl/>
          <w:lang w:bidi="fa-IR"/>
        </w:rPr>
        <w:t>وحينئذ نتساءل</w:t>
      </w:r>
      <w:r w:rsidR="00CD796D">
        <w:rPr>
          <w:rtl/>
          <w:lang w:bidi="fa-IR"/>
        </w:rPr>
        <w:t>:</w:t>
      </w:r>
      <w:r>
        <w:rPr>
          <w:rtl/>
          <w:lang w:bidi="fa-IR"/>
        </w:rPr>
        <w:t xml:space="preserve"> ما هو المسوّغ لأن يُرهق الشاعر أعصابه في صياغة الوزن والقافية</w:t>
      </w:r>
      <w:r w:rsidR="00A8446E">
        <w:rPr>
          <w:rtl/>
          <w:lang w:bidi="fa-IR"/>
        </w:rPr>
        <w:t xml:space="preserve">، </w:t>
      </w:r>
      <w:r>
        <w:rPr>
          <w:rtl/>
          <w:lang w:bidi="fa-IR"/>
        </w:rPr>
        <w:t>حيث كان بمقدوره أن يصوغ الحقائق بحرّية كاملة من خلال النثر</w:t>
      </w:r>
      <w:r w:rsidR="00A8446E">
        <w:rPr>
          <w:rtl/>
          <w:lang w:bidi="fa-IR"/>
        </w:rPr>
        <w:t xml:space="preserve">، </w:t>
      </w:r>
      <w:r>
        <w:rPr>
          <w:rtl/>
          <w:lang w:bidi="fa-IR"/>
        </w:rPr>
        <w:t>دون أن يتقيّد بحواجز الوزن والقافية ؟</w:t>
      </w:r>
    </w:p>
    <w:p w:rsidR="00514096" w:rsidRDefault="00EB1FAB" w:rsidP="00EB1FAB">
      <w:pPr>
        <w:pStyle w:val="libNormal"/>
        <w:rPr>
          <w:rtl/>
          <w:lang w:bidi="fa-IR"/>
        </w:rPr>
      </w:pPr>
      <w:r>
        <w:rPr>
          <w:rtl/>
          <w:lang w:bidi="fa-IR"/>
        </w:rPr>
        <w:t>مع ذلك</w:t>
      </w:r>
      <w:r w:rsidR="00A8446E">
        <w:rPr>
          <w:rtl/>
          <w:lang w:bidi="fa-IR"/>
        </w:rPr>
        <w:t xml:space="preserve">، </w:t>
      </w:r>
      <w:r>
        <w:rPr>
          <w:rtl/>
          <w:lang w:bidi="fa-IR"/>
        </w:rPr>
        <w:t>لا يحقّ لنا أن نمنع مثل هذا الشاعر ( ونحن نطلق هذا الاسم عليه تجوّزاً ) من كتابة القصيدة المذكورة</w:t>
      </w:r>
      <w:r w:rsidR="00A8446E">
        <w:rPr>
          <w:rtl/>
          <w:lang w:bidi="fa-IR"/>
        </w:rPr>
        <w:t xml:space="preserve">، </w:t>
      </w:r>
      <w:r>
        <w:rPr>
          <w:rtl/>
          <w:lang w:bidi="fa-IR"/>
        </w:rPr>
        <w:t>كل ما في الأمر لا نطلق على ما كتبه مصطلح ( القصيدة )</w:t>
      </w:r>
      <w:r w:rsidR="00A8446E">
        <w:rPr>
          <w:rtl/>
          <w:lang w:bidi="fa-IR"/>
        </w:rPr>
        <w:t xml:space="preserve">، </w:t>
      </w:r>
      <w:r>
        <w:rPr>
          <w:rtl/>
          <w:lang w:bidi="fa-IR"/>
        </w:rPr>
        <w:t>بل نطلق على ذلك مصطلح ( المنظومة )</w:t>
      </w:r>
      <w:r w:rsidR="00A8446E">
        <w:rPr>
          <w:rtl/>
          <w:lang w:bidi="fa-IR"/>
        </w:rPr>
        <w:t xml:space="preserve">، </w:t>
      </w:r>
      <w:r>
        <w:rPr>
          <w:rtl/>
          <w:lang w:bidi="fa-IR"/>
        </w:rPr>
        <w:t>كما لا نطلق على كتابته مصطلح ( الفن )</w:t>
      </w:r>
      <w:r w:rsidR="00A8446E">
        <w:rPr>
          <w:rtl/>
          <w:lang w:bidi="fa-IR"/>
        </w:rPr>
        <w:t xml:space="preserve">، </w:t>
      </w:r>
      <w:r>
        <w:rPr>
          <w:rtl/>
          <w:lang w:bidi="fa-IR"/>
        </w:rPr>
        <w:t>ومن ثمّ لا نقول</w:t>
      </w:r>
      <w:r w:rsidR="00CD796D">
        <w:rPr>
          <w:rtl/>
          <w:lang w:bidi="fa-IR"/>
        </w:rPr>
        <w:t>:</w:t>
      </w:r>
      <w:r>
        <w:rPr>
          <w:rtl/>
          <w:lang w:bidi="fa-IR"/>
        </w:rPr>
        <w:t xml:space="preserve"> إنّ الفن قد حقّق وظيفته الإسلامية ؛ لأنّنا لم نواجه ( فنّاً )</w:t>
      </w:r>
      <w:r w:rsidR="00A8446E">
        <w:rPr>
          <w:rtl/>
          <w:lang w:bidi="fa-IR"/>
        </w:rPr>
        <w:t xml:space="preserve">، </w:t>
      </w:r>
      <w:r>
        <w:rPr>
          <w:rtl/>
          <w:lang w:bidi="fa-IR"/>
        </w:rPr>
        <w:t>بل كلاماً عادياً</w:t>
      </w:r>
      <w:r w:rsidR="00514096">
        <w:rPr>
          <w:rtl/>
          <w:lang w:bidi="fa-IR"/>
        </w:rPr>
        <w:t>.</w:t>
      </w:r>
    </w:p>
    <w:p w:rsidR="00514096" w:rsidRDefault="00EB1FAB" w:rsidP="00EB1FAB">
      <w:pPr>
        <w:pStyle w:val="libNormal"/>
        <w:rPr>
          <w:rtl/>
          <w:lang w:bidi="fa-IR"/>
        </w:rPr>
      </w:pPr>
      <w:r>
        <w:rPr>
          <w:rtl/>
          <w:lang w:bidi="fa-IR"/>
        </w:rPr>
        <w:t>من هنا</w:t>
      </w:r>
      <w:r w:rsidR="00A8446E">
        <w:rPr>
          <w:rtl/>
          <w:lang w:bidi="fa-IR"/>
        </w:rPr>
        <w:t xml:space="preserve">، </w:t>
      </w:r>
      <w:r>
        <w:rPr>
          <w:rtl/>
          <w:lang w:bidi="fa-IR"/>
        </w:rPr>
        <w:t>فإنّ تحديد وجهة نظر إسلامية خاصة حول الفن</w:t>
      </w:r>
      <w:r w:rsidR="00A8446E">
        <w:rPr>
          <w:rtl/>
          <w:lang w:bidi="fa-IR"/>
        </w:rPr>
        <w:t xml:space="preserve">، </w:t>
      </w:r>
      <w:r>
        <w:rPr>
          <w:rtl/>
          <w:lang w:bidi="fa-IR"/>
        </w:rPr>
        <w:t>لا يمكن أن ندرجها في نطاق تأمين مثل هذه القصائد</w:t>
      </w:r>
      <w:r w:rsidR="00A8446E">
        <w:rPr>
          <w:rtl/>
          <w:lang w:bidi="fa-IR"/>
        </w:rPr>
        <w:t xml:space="preserve">، </w:t>
      </w:r>
      <w:r>
        <w:rPr>
          <w:rtl/>
          <w:lang w:bidi="fa-IR"/>
        </w:rPr>
        <w:t>بل إذا أردنا أن نُحدّد تصوّراً إسلامياً خاصاً حيال الفن</w:t>
      </w:r>
      <w:r w:rsidR="00A8446E">
        <w:rPr>
          <w:rtl/>
          <w:lang w:bidi="fa-IR"/>
        </w:rPr>
        <w:t xml:space="preserve">، </w:t>
      </w:r>
      <w:r>
        <w:rPr>
          <w:rtl/>
          <w:lang w:bidi="fa-IR"/>
        </w:rPr>
        <w:t>حينئذٍ ينبغي أن نتّجه إلى الأشكال التي تحمل خصائص الفن فعلاً</w:t>
      </w:r>
      <w:r w:rsidR="00A8446E">
        <w:rPr>
          <w:rtl/>
          <w:lang w:bidi="fa-IR"/>
        </w:rPr>
        <w:t xml:space="preserve">، </w:t>
      </w:r>
      <w:r>
        <w:rPr>
          <w:rtl/>
          <w:lang w:bidi="fa-IR"/>
        </w:rPr>
        <w:t>وهو أمر يمكننا أن نستخلصه من خلال النصوص التطبيقية للفن من نحو</w:t>
      </w:r>
      <w:r w:rsidR="00CD796D">
        <w:rPr>
          <w:rtl/>
          <w:lang w:bidi="fa-IR"/>
        </w:rPr>
        <w:t>:</w:t>
      </w:r>
      <w:r>
        <w:rPr>
          <w:rtl/>
          <w:lang w:bidi="fa-IR"/>
        </w:rPr>
        <w:t xml:space="preserve"> نصوص القرآن الكريم</w:t>
      </w:r>
      <w:r w:rsidR="00A8446E">
        <w:rPr>
          <w:rtl/>
          <w:lang w:bidi="fa-IR"/>
        </w:rPr>
        <w:t xml:space="preserve">، </w:t>
      </w:r>
      <w:r>
        <w:rPr>
          <w:rtl/>
          <w:lang w:bidi="fa-IR"/>
        </w:rPr>
        <w:t>ونهج البلاغة</w:t>
      </w:r>
      <w:r w:rsidR="00A8446E">
        <w:rPr>
          <w:rtl/>
          <w:lang w:bidi="fa-IR"/>
        </w:rPr>
        <w:t xml:space="preserve">، </w:t>
      </w:r>
      <w:r>
        <w:rPr>
          <w:rtl/>
          <w:lang w:bidi="fa-IR"/>
        </w:rPr>
        <w:t>والأدعية</w:t>
      </w:r>
      <w:r w:rsidR="00A8446E">
        <w:rPr>
          <w:rtl/>
          <w:lang w:bidi="fa-IR"/>
        </w:rPr>
        <w:t xml:space="preserve">، </w:t>
      </w:r>
      <w:r>
        <w:rPr>
          <w:rtl/>
          <w:lang w:bidi="fa-IR"/>
        </w:rPr>
        <w:t xml:space="preserve">والأحاديث الواردة عن أهل البيت </w:t>
      </w:r>
      <w:r w:rsidR="00514096" w:rsidRPr="00514096">
        <w:rPr>
          <w:rStyle w:val="libAlaemChar"/>
          <w:rtl/>
        </w:rPr>
        <w:t>عليهم‌السلام</w:t>
      </w:r>
      <w:r w:rsidR="00A8446E">
        <w:rPr>
          <w:rtl/>
          <w:lang w:bidi="fa-IR"/>
        </w:rPr>
        <w:t xml:space="preserve">، </w:t>
      </w:r>
      <w:r>
        <w:rPr>
          <w:rtl/>
          <w:lang w:bidi="fa-IR"/>
        </w:rPr>
        <w:t>كما أشرنا سابقاً</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2C6AE3">
      <w:pPr>
        <w:pStyle w:val="Heading2Center"/>
        <w:rPr>
          <w:lang w:bidi="fa-IR"/>
        </w:rPr>
      </w:pPr>
      <w:bookmarkStart w:id="7" w:name="_Toc492588359"/>
      <w:r>
        <w:rPr>
          <w:rtl/>
          <w:lang w:bidi="fa-IR"/>
        </w:rPr>
        <w:lastRenderedPageBreak/>
        <w:t>الفنّ وعناصره</w:t>
      </w:r>
      <w:r w:rsidR="00CD796D">
        <w:rPr>
          <w:rtl/>
          <w:lang w:bidi="fa-IR"/>
        </w:rPr>
        <w:t>:</w:t>
      </w:r>
      <w:bookmarkEnd w:id="7"/>
    </w:p>
    <w:p w:rsidR="00514096" w:rsidRDefault="00EB1FAB" w:rsidP="002C6AE3">
      <w:pPr>
        <w:pStyle w:val="Heading3Center"/>
        <w:rPr>
          <w:lang w:bidi="fa-IR"/>
        </w:rPr>
      </w:pPr>
      <w:bookmarkStart w:id="8" w:name="_Toc492588360"/>
      <w:r>
        <w:rPr>
          <w:rtl/>
          <w:lang w:bidi="fa-IR"/>
        </w:rPr>
        <w:t>العنصر التخيُّلي</w:t>
      </w:r>
      <w:bookmarkEnd w:id="8"/>
    </w:p>
    <w:p w:rsidR="00514096" w:rsidRDefault="00EB1FAB" w:rsidP="00EB1FAB">
      <w:pPr>
        <w:pStyle w:val="libNormal"/>
        <w:rPr>
          <w:rtl/>
          <w:lang w:bidi="fa-IR"/>
        </w:rPr>
      </w:pPr>
      <w:r>
        <w:rPr>
          <w:rtl/>
          <w:lang w:bidi="fa-IR"/>
        </w:rPr>
        <w:t>قلنا</w:t>
      </w:r>
      <w:r w:rsidR="00CD796D">
        <w:rPr>
          <w:rtl/>
          <w:lang w:bidi="fa-IR"/>
        </w:rPr>
        <w:t>:</w:t>
      </w:r>
      <w:r>
        <w:rPr>
          <w:rtl/>
          <w:lang w:bidi="fa-IR"/>
        </w:rPr>
        <w:t xml:space="preserve"> إنّ ( الفن ) يتميّز عن التعبير العلمي أو العادي بكونه يعتمد </w:t>
      </w:r>
      <w:r w:rsidR="00733D9B">
        <w:rPr>
          <w:rtl/>
          <w:lang w:bidi="fa-IR"/>
        </w:rPr>
        <w:t>-</w:t>
      </w:r>
      <w:r>
        <w:rPr>
          <w:rtl/>
          <w:lang w:bidi="fa-IR"/>
        </w:rPr>
        <w:t xml:space="preserve"> في نقله أو كشفه للحقائق </w:t>
      </w:r>
      <w:r w:rsidR="00733D9B">
        <w:rPr>
          <w:rtl/>
          <w:lang w:bidi="fa-IR"/>
        </w:rPr>
        <w:t>-</w:t>
      </w:r>
      <w:r>
        <w:rPr>
          <w:rtl/>
          <w:lang w:bidi="fa-IR"/>
        </w:rPr>
        <w:t xml:space="preserve"> عنصراً خارجياً</w:t>
      </w:r>
      <w:r w:rsidR="00A8446E">
        <w:rPr>
          <w:rtl/>
          <w:lang w:bidi="fa-IR"/>
        </w:rPr>
        <w:t xml:space="preserve">، </w:t>
      </w:r>
      <w:r>
        <w:rPr>
          <w:rtl/>
          <w:lang w:bidi="fa-IR"/>
        </w:rPr>
        <w:t>يمتزج مع الواقع وفق نمط خاص هو إحداث علاقة جديدة بين الأشياء</w:t>
      </w:r>
      <w:r w:rsidR="00A8446E">
        <w:rPr>
          <w:rtl/>
          <w:lang w:bidi="fa-IR"/>
        </w:rPr>
        <w:t xml:space="preserve">، </w:t>
      </w:r>
      <w:r>
        <w:rPr>
          <w:rtl/>
          <w:lang w:bidi="fa-IR"/>
        </w:rPr>
        <w:t>كالعلاقة التي لاحظناها بين ( الإنفاق ) و( الحبّة التي أنبتت سبع سنابل )</w:t>
      </w:r>
      <w:r w:rsidR="00514096">
        <w:rPr>
          <w:rtl/>
          <w:lang w:bidi="fa-IR"/>
        </w:rPr>
        <w:t>.</w:t>
      </w:r>
    </w:p>
    <w:p w:rsidR="00514096" w:rsidRDefault="00EB1FAB" w:rsidP="00EB1FAB">
      <w:pPr>
        <w:pStyle w:val="libNormal"/>
        <w:rPr>
          <w:rtl/>
          <w:lang w:bidi="fa-IR"/>
        </w:rPr>
      </w:pPr>
      <w:r>
        <w:rPr>
          <w:rtl/>
          <w:lang w:bidi="fa-IR"/>
        </w:rPr>
        <w:t>إنّ إحداث مثل العلاقة يتضمّن مجموعة من العناصر</w:t>
      </w:r>
      <w:r w:rsidR="00A8446E">
        <w:rPr>
          <w:rtl/>
          <w:lang w:bidi="fa-IR"/>
        </w:rPr>
        <w:t xml:space="preserve">، </w:t>
      </w:r>
      <w:r>
        <w:rPr>
          <w:rtl/>
          <w:lang w:bidi="fa-IR"/>
        </w:rPr>
        <w:t>التي تشكل بمجموعها سمة ( الفن )</w:t>
      </w:r>
      <w:r w:rsidR="00A8446E">
        <w:rPr>
          <w:rtl/>
          <w:lang w:bidi="fa-IR"/>
        </w:rPr>
        <w:t xml:space="preserve">، </w:t>
      </w:r>
      <w:r>
        <w:rPr>
          <w:rtl/>
          <w:lang w:bidi="fa-IR"/>
        </w:rPr>
        <w:t>وهي عناصر قد يستقلّ بعضها عن الآخر حيناً</w:t>
      </w:r>
      <w:r w:rsidR="00A8446E">
        <w:rPr>
          <w:rtl/>
          <w:lang w:bidi="fa-IR"/>
        </w:rPr>
        <w:t xml:space="preserve">، </w:t>
      </w:r>
      <w:r>
        <w:rPr>
          <w:rtl/>
          <w:lang w:bidi="fa-IR"/>
        </w:rPr>
        <w:t>وقد تتداخل فيما بينها حيناً آخر</w:t>
      </w:r>
      <w:r w:rsidR="00733D9B">
        <w:rPr>
          <w:rtl/>
          <w:lang w:bidi="fa-IR"/>
        </w:rPr>
        <w:t>.</w:t>
      </w:r>
      <w:r>
        <w:rPr>
          <w:rtl/>
          <w:lang w:bidi="fa-IR"/>
        </w:rPr>
        <w:t xml:space="preserve"> والمهم هو أن نقف عند هذه العناصر</w:t>
      </w:r>
      <w:r w:rsidR="00A8446E">
        <w:rPr>
          <w:rtl/>
          <w:lang w:bidi="fa-IR"/>
        </w:rPr>
        <w:t xml:space="preserve">، </w:t>
      </w:r>
      <w:r>
        <w:rPr>
          <w:rtl/>
          <w:lang w:bidi="fa-IR"/>
        </w:rPr>
        <w:t>ونبدأ ذلك بالحديث عن عنصر ( التخيّل )</w:t>
      </w:r>
      <w:r w:rsidR="00514096">
        <w:rPr>
          <w:rtl/>
          <w:lang w:bidi="fa-IR"/>
        </w:rPr>
        <w:t>.</w:t>
      </w:r>
    </w:p>
    <w:p w:rsidR="00514096" w:rsidRDefault="00EB1FAB" w:rsidP="00EB1FAB">
      <w:pPr>
        <w:pStyle w:val="libNormal"/>
        <w:rPr>
          <w:rtl/>
          <w:lang w:bidi="fa-IR"/>
        </w:rPr>
      </w:pPr>
      <w:r w:rsidRPr="002C6AE3">
        <w:rPr>
          <w:rStyle w:val="libBold1Char"/>
          <w:rtl/>
        </w:rPr>
        <w:t>( العنصر التخيّلي )</w:t>
      </w:r>
      <w:r>
        <w:rPr>
          <w:rtl/>
          <w:lang w:bidi="fa-IR"/>
        </w:rPr>
        <w:t xml:space="preserve"> </w:t>
      </w:r>
      <w:r w:rsidR="00733D9B">
        <w:rPr>
          <w:rtl/>
          <w:lang w:bidi="fa-IR"/>
        </w:rPr>
        <w:t>-</w:t>
      </w:r>
      <w:r>
        <w:rPr>
          <w:rtl/>
          <w:lang w:bidi="fa-IR"/>
        </w:rPr>
        <w:t xml:space="preserve"> كما أشرنا </w:t>
      </w:r>
      <w:r w:rsidR="00733D9B">
        <w:rPr>
          <w:rtl/>
          <w:lang w:bidi="fa-IR"/>
        </w:rPr>
        <w:t>-</w:t>
      </w:r>
      <w:r>
        <w:rPr>
          <w:rtl/>
          <w:lang w:bidi="fa-IR"/>
        </w:rPr>
        <w:t xml:space="preserve"> يُعدّ من أهم عناصر الفن</w:t>
      </w:r>
      <w:r w:rsidR="00A8446E">
        <w:rPr>
          <w:rtl/>
          <w:lang w:bidi="fa-IR"/>
        </w:rPr>
        <w:t xml:space="preserve">، </w:t>
      </w:r>
      <w:r>
        <w:rPr>
          <w:rtl/>
          <w:lang w:bidi="fa-IR"/>
        </w:rPr>
        <w:t>إن لم يكن العصب الرئيسي فيها</w:t>
      </w:r>
      <w:r w:rsidR="00A8446E">
        <w:rPr>
          <w:rtl/>
          <w:lang w:bidi="fa-IR"/>
        </w:rPr>
        <w:t xml:space="preserve">، </w:t>
      </w:r>
      <w:r>
        <w:rPr>
          <w:rtl/>
          <w:lang w:bidi="fa-IR"/>
        </w:rPr>
        <w:t xml:space="preserve">ويُقصد به </w:t>
      </w:r>
      <w:r w:rsidR="00733D9B">
        <w:rPr>
          <w:rtl/>
          <w:lang w:bidi="fa-IR"/>
        </w:rPr>
        <w:t>-</w:t>
      </w:r>
      <w:r>
        <w:rPr>
          <w:rtl/>
          <w:lang w:bidi="fa-IR"/>
        </w:rPr>
        <w:t xml:space="preserve"> كما هو واضح </w:t>
      </w:r>
      <w:r w:rsidR="00733D9B">
        <w:rPr>
          <w:rtl/>
          <w:lang w:bidi="fa-IR"/>
        </w:rPr>
        <w:t>-</w:t>
      </w:r>
      <w:r w:rsidR="00CD796D">
        <w:rPr>
          <w:rtl/>
          <w:lang w:bidi="fa-IR"/>
        </w:rPr>
        <w:t>:</w:t>
      </w:r>
      <w:r>
        <w:rPr>
          <w:rtl/>
          <w:lang w:bidi="fa-IR"/>
        </w:rPr>
        <w:t xml:space="preserve"> ما يقابل عنصر ( الواقع ) بالنحو الذي تقدّم تفصيل الكلام فيه في الحقل الأول</w:t>
      </w:r>
      <w:r w:rsidR="00A8446E">
        <w:rPr>
          <w:rtl/>
          <w:lang w:bidi="fa-IR"/>
        </w:rPr>
        <w:t xml:space="preserve">، </w:t>
      </w:r>
      <w:r>
        <w:rPr>
          <w:rtl/>
          <w:lang w:bidi="fa-IR"/>
        </w:rPr>
        <w:t>إلاّ أنّنا هنا نستهدف عرض هذا العنصر من خلال خصائصه التي ينبغي أن يستخدمها الكاتب وفق المبادئ الإسلامية لها</w:t>
      </w:r>
      <w:r w:rsidR="00514096">
        <w:rPr>
          <w:rtl/>
          <w:lang w:bidi="fa-IR"/>
        </w:rPr>
        <w:t>.</w:t>
      </w:r>
    </w:p>
    <w:p w:rsidR="00514096" w:rsidRDefault="00EB1FAB" w:rsidP="00EB1FAB">
      <w:pPr>
        <w:pStyle w:val="libNormal"/>
        <w:rPr>
          <w:rtl/>
          <w:lang w:bidi="fa-IR"/>
        </w:rPr>
      </w:pPr>
      <w:r>
        <w:rPr>
          <w:rtl/>
          <w:lang w:bidi="fa-IR"/>
        </w:rPr>
        <w:t xml:space="preserve">إنّ تصوّرات الأرضيين </w:t>
      </w:r>
      <w:r w:rsidR="00733D9B">
        <w:rPr>
          <w:rtl/>
          <w:lang w:bidi="fa-IR"/>
        </w:rPr>
        <w:t>-</w:t>
      </w:r>
      <w:r>
        <w:rPr>
          <w:rtl/>
          <w:lang w:bidi="fa-IR"/>
        </w:rPr>
        <w:t xml:space="preserve"> أي الكُتّاب المنعزلين عن السماء </w:t>
      </w:r>
      <w:r w:rsidR="00733D9B">
        <w:rPr>
          <w:rtl/>
          <w:lang w:bidi="fa-IR"/>
        </w:rPr>
        <w:t>-</w:t>
      </w:r>
      <w:r>
        <w:rPr>
          <w:rtl/>
          <w:lang w:bidi="fa-IR"/>
        </w:rPr>
        <w:t xml:space="preserve"> لعنصر ( التخيّل )</w:t>
      </w:r>
      <w:r w:rsidR="00A8446E">
        <w:rPr>
          <w:rtl/>
          <w:lang w:bidi="fa-IR"/>
        </w:rPr>
        <w:t xml:space="preserve">، </w:t>
      </w:r>
      <w:r>
        <w:rPr>
          <w:rtl/>
          <w:lang w:bidi="fa-IR"/>
        </w:rPr>
        <w:t>لا تُحدَّد في معايير خاصة بقدر ما تتجه إلى إحداث علاقة جديدة من الأشياء تُحقّق ( الإثارة ) للمتلقّي</w:t>
      </w:r>
      <w:r w:rsidR="00A8446E">
        <w:rPr>
          <w:rtl/>
          <w:lang w:bidi="fa-IR"/>
        </w:rPr>
        <w:t xml:space="preserve">، </w:t>
      </w:r>
      <w:r>
        <w:rPr>
          <w:rtl/>
          <w:lang w:bidi="fa-IR"/>
        </w:rPr>
        <w:t>بغضّ النظر عن كون هذه ( العلاقة ) خاضعة للإمكان أو الإحالة</w:t>
      </w:r>
      <w:r w:rsidR="00A8446E">
        <w:rPr>
          <w:rtl/>
          <w:lang w:bidi="fa-IR"/>
        </w:rPr>
        <w:t xml:space="preserve">، </w:t>
      </w:r>
      <w:r>
        <w:rPr>
          <w:rtl/>
          <w:lang w:bidi="fa-IR"/>
        </w:rPr>
        <w:t>للواقع أو الوهم</w:t>
      </w:r>
      <w:r w:rsidR="00A8446E">
        <w:rPr>
          <w:rtl/>
          <w:lang w:bidi="fa-IR"/>
        </w:rPr>
        <w:t xml:space="preserve">، </w:t>
      </w:r>
      <w:r>
        <w:rPr>
          <w:rtl/>
          <w:lang w:bidi="fa-IR"/>
        </w:rPr>
        <w:t>للصدق أو الكذب</w:t>
      </w:r>
      <w:r w:rsidR="00A8446E">
        <w:rPr>
          <w:rtl/>
          <w:lang w:bidi="fa-IR"/>
        </w:rPr>
        <w:t xml:space="preserve">، </w:t>
      </w:r>
      <w:r>
        <w:rPr>
          <w:rtl/>
          <w:lang w:bidi="fa-IR"/>
        </w:rPr>
        <w:t>بيمنا يختلف الأمر في التصوّر الإسلامي لهذا الجانب</w:t>
      </w:r>
      <w:r w:rsidR="00514096">
        <w:rPr>
          <w:rtl/>
          <w:lang w:bidi="fa-IR"/>
        </w:rPr>
        <w:t>.</w:t>
      </w:r>
    </w:p>
    <w:p w:rsidR="00514096" w:rsidRDefault="00EB1FAB" w:rsidP="00EB1FAB">
      <w:pPr>
        <w:pStyle w:val="libNormal"/>
        <w:rPr>
          <w:rtl/>
          <w:lang w:bidi="fa-IR"/>
        </w:rPr>
      </w:pPr>
      <w:r>
        <w:rPr>
          <w:rtl/>
          <w:lang w:bidi="fa-IR"/>
        </w:rPr>
        <w:t>ويمكننا ملاحظة المعايير التي ينبغي أن يستند عنصر ( التخيّل ) لها</w:t>
      </w:r>
      <w:r w:rsidR="00A8446E">
        <w:rPr>
          <w:rtl/>
          <w:lang w:bidi="fa-IR"/>
        </w:rPr>
        <w:t xml:space="preserve">، </w:t>
      </w:r>
      <w:r>
        <w:rPr>
          <w:rtl/>
          <w:lang w:bidi="fa-IR"/>
        </w:rPr>
        <w:t>من خلال الركون إلى ( الفن التشريعي )</w:t>
      </w:r>
      <w:r w:rsidR="00A8446E">
        <w:rPr>
          <w:rtl/>
          <w:lang w:bidi="fa-IR"/>
        </w:rPr>
        <w:t xml:space="preserve">، </w:t>
      </w:r>
      <w:r>
        <w:rPr>
          <w:rtl/>
          <w:lang w:bidi="fa-IR"/>
        </w:rPr>
        <w:t xml:space="preserve">أي أنّ الفنان الإسلامي بمقدوره أن يستند إلى نصوص القرآن الكريم وأحاديث أهل البيت </w:t>
      </w:r>
      <w:r w:rsidR="00514096" w:rsidRPr="00514096">
        <w:rPr>
          <w:rStyle w:val="libAlaemChar"/>
          <w:rtl/>
        </w:rPr>
        <w:t>عليهم‌السلام</w:t>
      </w:r>
      <w:r>
        <w:rPr>
          <w:rtl/>
          <w:lang w:bidi="fa-IR"/>
        </w:rPr>
        <w:t xml:space="preserve"> في استخلاص المعايير</w:t>
      </w:r>
      <w:r w:rsidR="00A8446E">
        <w:rPr>
          <w:rtl/>
          <w:lang w:bidi="fa-IR"/>
        </w:rPr>
        <w:t xml:space="preserve">، </w:t>
      </w:r>
      <w:r>
        <w:rPr>
          <w:rtl/>
          <w:lang w:bidi="fa-IR"/>
        </w:rPr>
        <w:t>أو المبادئ إلى تحكم عنصر ( التخيّل )</w:t>
      </w:r>
      <w:r w:rsidR="00514096">
        <w:rPr>
          <w:rtl/>
          <w:lang w:bidi="fa-IR"/>
        </w:rPr>
        <w:t>.</w:t>
      </w:r>
    </w:p>
    <w:p w:rsidR="00EB1FAB" w:rsidRDefault="00EB1FAB" w:rsidP="00EB1FAB">
      <w:pPr>
        <w:pStyle w:val="libNormal"/>
        <w:rPr>
          <w:lang w:bidi="fa-IR"/>
        </w:rPr>
      </w:pPr>
      <w:r>
        <w:rPr>
          <w:rtl/>
          <w:lang w:bidi="fa-IR"/>
        </w:rPr>
        <w:t>إنّ أول هذه المعايير هو</w:t>
      </w:r>
      <w:r w:rsidR="00CD796D">
        <w:rPr>
          <w:rtl/>
          <w:lang w:bidi="fa-IR"/>
        </w:rPr>
        <w:t>:</w:t>
      </w:r>
      <w:r>
        <w:rPr>
          <w:rtl/>
          <w:lang w:bidi="fa-IR"/>
        </w:rPr>
        <w:t xml:space="preserve"> </w:t>
      </w:r>
      <w:r w:rsidRPr="002C6AE3">
        <w:rPr>
          <w:rStyle w:val="libBold1Char"/>
          <w:rtl/>
        </w:rPr>
        <w:t>ارتكان عنصر ( التخيّل ) إلى ( الواقع )</w:t>
      </w:r>
      <w:r w:rsidR="00A8446E">
        <w:rPr>
          <w:rtl/>
          <w:lang w:bidi="fa-IR"/>
        </w:rPr>
        <w:t xml:space="preserve">، </w:t>
      </w:r>
      <w:r>
        <w:rPr>
          <w:rtl/>
          <w:lang w:bidi="fa-IR"/>
        </w:rPr>
        <w:t>سواء أكان هذا الواقع ( حسّياً )</w:t>
      </w:r>
      <w:r w:rsidR="00A8446E">
        <w:rPr>
          <w:rtl/>
          <w:lang w:bidi="fa-IR"/>
        </w:rPr>
        <w:t xml:space="preserve">، </w:t>
      </w:r>
      <w:r>
        <w:rPr>
          <w:rtl/>
          <w:lang w:bidi="fa-IR"/>
        </w:rPr>
        <w:t>أم ( نفسياً )</w:t>
      </w:r>
      <w:r w:rsidR="00A8446E">
        <w:rPr>
          <w:rtl/>
          <w:lang w:bidi="fa-IR"/>
        </w:rPr>
        <w:t xml:space="preserve">، </w:t>
      </w:r>
      <w:r>
        <w:rPr>
          <w:rtl/>
          <w:lang w:bidi="fa-IR"/>
        </w:rPr>
        <w:t>أم ( غيبياً )</w:t>
      </w:r>
      <w:r w:rsidR="00733D9B">
        <w:rPr>
          <w:rtl/>
          <w:lang w:bidi="fa-IR"/>
        </w:rPr>
        <w:t>.</w:t>
      </w:r>
      <w:r>
        <w:rPr>
          <w:rtl/>
          <w:lang w:bidi="fa-IR"/>
        </w:rPr>
        <w:t>..</w:t>
      </w:r>
    </w:p>
    <w:p w:rsidR="00514096" w:rsidRDefault="00EB1FAB" w:rsidP="00EB1FAB">
      <w:pPr>
        <w:pStyle w:val="libNormal"/>
        <w:rPr>
          <w:lang w:bidi="fa-IR"/>
        </w:rPr>
      </w:pPr>
      <w:r w:rsidRPr="002C6AE3">
        <w:rPr>
          <w:rStyle w:val="libBold1Char"/>
          <w:rtl/>
        </w:rPr>
        <w:t>( فالواقع )</w:t>
      </w:r>
      <w:r>
        <w:rPr>
          <w:rtl/>
          <w:lang w:bidi="fa-IR"/>
        </w:rPr>
        <w:t xml:space="preserve"> </w:t>
      </w:r>
      <w:r w:rsidR="00733D9B">
        <w:rPr>
          <w:rtl/>
          <w:lang w:bidi="fa-IR"/>
        </w:rPr>
        <w:t>-</w:t>
      </w:r>
      <w:r>
        <w:rPr>
          <w:rtl/>
          <w:lang w:bidi="fa-IR"/>
        </w:rPr>
        <w:t xml:space="preserve"> وهذا ما يمكن رصده من جوهر معرفتنا بمبادئ الإسلام </w:t>
      </w:r>
      <w:r w:rsidR="00733D9B">
        <w:rPr>
          <w:rtl/>
          <w:lang w:bidi="fa-IR"/>
        </w:rPr>
        <w:t>-</w:t>
      </w:r>
      <w:r>
        <w:rPr>
          <w:rtl/>
          <w:lang w:bidi="fa-IR"/>
        </w:rPr>
        <w:t xml:space="preserve"> إمّا أن يكون ( حسّياً ) يعتمد الحواس المعروفة من بصر وسمع ونحوهما</w:t>
      </w:r>
      <w:r w:rsidR="00A8446E">
        <w:rPr>
          <w:rtl/>
          <w:lang w:bidi="fa-IR"/>
        </w:rPr>
        <w:t xml:space="preserve">، </w:t>
      </w:r>
      <w:r>
        <w:rPr>
          <w:rtl/>
          <w:lang w:bidi="fa-IR"/>
        </w:rPr>
        <w:t>وإمّا أن يكون ( نفسياً ) يعتمد طبيعة الاستجابات التي نصدر عنها حيال حقيقة من الحقائق</w:t>
      </w:r>
      <w:r w:rsidR="00A8446E">
        <w:rPr>
          <w:rtl/>
          <w:lang w:bidi="fa-IR"/>
        </w:rPr>
        <w:t xml:space="preserve">، </w:t>
      </w:r>
      <w:r>
        <w:rPr>
          <w:rtl/>
          <w:lang w:bidi="fa-IR"/>
        </w:rPr>
        <w:t>بحيث تنعكس في واقع ( نفسي ) لا حقيقة له في الخارج ،</w:t>
      </w:r>
    </w:p>
    <w:p w:rsidR="00EB1FAB" w:rsidRDefault="002F346E" w:rsidP="00EB1FAB">
      <w:pPr>
        <w:pStyle w:val="libNormal"/>
        <w:rPr>
          <w:lang w:bidi="fa-IR"/>
        </w:rPr>
      </w:pPr>
      <w:r>
        <w:rPr>
          <w:rtl/>
          <w:lang w:bidi="fa-IR"/>
        </w:rPr>
        <w:br w:type="page"/>
      </w:r>
    </w:p>
    <w:p w:rsidR="00514096" w:rsidRDefault="00EB1FAB" w:rsidP="002C6AE3">
      <w:pPr>
        <w:pStyle w:val="libNormal0"/>
        <w:rPr>
          <w:rtl/>
          <w:lang w:bidi="fa-IR"/>
        </w:rPr>
      </w:pPr>
      <w:r>
        <w:rPr>
          <w:rtl/>
          <w:lang w:bidi="fa-IR"/>
        </w:rPr>
        <w:lastRenderedPageBreak/>
        <w:t>وإمّا أن يكون ( غيبياً ) لا يخضع لحواسّنا بقدر ما يخضع لتصوّراتنا الذهنية عنه</w:t>
      </w:r>
      <w:r w:rsidR="00A8446E">
        <w:rPr>
          <w:rtl/>
          <w:lang w:bidi="fa-IR"/>
        </w:rPr>
        <w:t xml:space="preserve">، </w:t>
      </w:r>
      <w:r>
        <w:rPr>
          <w:rtl/>
          <w:lang w:bidi="fa-IR"/>
        </w:rPr>
        <w:t>وهذا من نحو عوالم الغيب التي تُحدّثنا النصوص الإسلامية عنه</w:t>
      </w:r>
      <w:r w:rsidR="00733D9B">
        <w:rPr>
          <w:rtl/>
          <w:lang w:bidi="fa-IR"/>
        </w:rPr>
        <w:t>.</w:t>
      </w:r>
      <w:r>
        <w:rPr>
          <w:rtl/>
          <w:lang w:bidi="fa-IR"/>
        </w:rPr>
        <w:t xml:space="preserve"> ولعلّ الاستشهاد بنماذج ( تشريعية )</w:t>
      </w:r>
      <w:r w:rsidR="00A8446E">
        <w:rPr>
          <w:rtl/>
          <w:lang w:bidi="fa-IR"/>
        </w:rPr>
        <w:t xml:space="preserve">، </w:t>
      </w:r>
      <w:r>
        <w:rPr>
          <w:rtl/>
          <w:lang w:bidi="fa-IR"/>
        </w:rPr>
        <w:t>ومقابلتها بالنماذج ( الأرضية )</w:t>
      </w:r>
      <w:r w:rsidR="00A8446E">
        <w:rPr>
          <w:rtl/>
          <w:lang w:bidi="fa-IR"/>
        </w:rPr>
        <w:t xml:space="preserve">، </w:t>
      </w:r>
      <w:r>
        <w:rPr>
          <w:rtl/>
          <w:lang w:bidi="fa-IR"/>
        </w:rPr>
        <w:t>يُلقي مزيداً من الإنارة على هذا الجانب من حيث افتراق كلّ من التصوّرين</w:t>
      </w:r>
      <w:r w:rsidR="00CD796D">
        <w:rPr>
          <w:rtl/>
          <w:lang w:bidi="fa-IR"/>
        </w:rPr>
        <w:t>:</w:t>
      </w:r>
      <w:r>
        <w:rPr>
          <w:rtl/>
          <w:lang w:bidi="fa-IR"/>
        </w:rPr>
        <w:t xml:space="preserve"> </w:t>
      </w:r>
      <w:r w:rsidRPr="002C6AE3">
        <w:rPr>
          <w:rStyle w:val="libBold1Char"/>
          <w:rtl/>
        </w:rPr>
        <w:t>الإسلامي والأرضي</w:t>
      </w:r>
      <w:r w:rsidR="00A8446E">
        <w:rPr>
          <w:rtl/>
          <w:lang w:bidi="fa-IR"/>
        </w:rPr>
        <w:t xml:space="preserve">، </w:t>
      </w:r>
      <w:r>
        <w:rPr>
          <w:rtl/>
          <w:lang w:bidi="fa-IR"/>
        </w:rPr>
        <w:t>في هذا الصدد</w:t>
      </w:r>
      <w:r w:rsidR="00514096">
        <w:rPr>
          <w:rtl/>
          <w:lang w:bidi="fa-IR"/>
        </w:rPr>
        <w:t>.</w:t>
      </w:r>
    </w:p>
    <w:p w:rsidR="00514096" w:rsidRDefault="00EB1FAB" w:rsidP="00EB1FAB">
      <w:pPr>
        <w:pStyle w:val="libNormal"/>
        <w:rPr>
          <w:rtl/>
          <w:lang w:bidi="fa-IR"/>
        </w:rPr>
      </w:pPr>
      <w:r>
        <w:rPr>
          <w:rtl/>
          <w:lang w:bidi="fa-IR"/>
        </w:rPr>
        <w:t>لقد شبّه أحد الشعراء الموروثين أحدهم بأنّه قد أخافَ أهل الشرك ببطولته</w:t>
      </w:r>
      <w:r w:rsidR="00A8446E">
        <w:rPr>
          <w:rtl/>
          <w:lang w:bidi="fa-IR"/>
        </w:rPr>
        <w:t xml:space="preserve">، </w:t>
      </w:r>
      <w:r>
        <w:rPr>
          <w:rtl/>
          <w:lang w:bidi="fa-IR"/>
        </w:rPr>
        <w:t>حتى إنّ النُ</w:t>
      </w:r>
      <w:r w:rsidR="002C6AE3">
        <w:rPr>
          <w:rtl/>
          <w:lang w:bidi="fa-IR"/>
        </w:rPr>
        <w:t>طف التي لم تُخلق بعد قد طبعها (</w:t>
      </w:r>
      <w:r>
        <w:rPr>
          <w:rtl/>
          <w:lang w:bidi="fa-IR"/>
        </w:rPr>
        <w:t>الخوف ) من ( الشخص ) المذكور</w:t>
      </w:r>
      <w:r w:rsidR="00514096">
        <w:rPr>
          <w:rtl/>
          <w:lang w:bidi="fa-IR"/>
        </w:rPr>
        <w:t>.</w:t>
      </w:r>
    </w:p>
    <w:p w:rsidR="00EB1FAB" w:rsidRDefault="00EB1FAB" w:rsidP="00EB1FAB">
      <w:pPr>
        <w:pStyle w:val="libNormal"/>
        <w:rPr>
          <w:lang w:bidi="fa-IR"/>
        </w:rPr>
      </w:pPr>
      <w:r>
        <w:rPr>
          <w:rtl/>
          <w:lang w:bidi="fa-IR"/>
        </w:rPr>
        <w:t>إنّ عنصر ( التخيّل ) في الصورة الشعرية المذكورة</w:t>
      </w:r>
      <w:r w:rsidR="00A8446E">
        <w:rPr>
          <w:rtl/>
          <w:lang w:bidi="fa-IR"/>
        </w:rPr>
        <w:t xml:space="preserve">، </w:t>
      </w:r>
      <w:r>
        <w:rPr>
          <w:rtl/>
          <w:lang w:bidi="fa-IR"/>
        </w:rPr>
        <w:t>يقوم أساساً على عنصر ( وهمي ) كاذب</w:t>
      </w:r>
      <w:r w:rsidR="00A8446E">
        <w:rPr>
          <w:rtl/>
          <w:lang w:bidi="fa-IR"/>
        </w:rPr>
        <w:t xml:space="preserve">، </w:t>
      </w:r>
      <w:r>
        <w:rPr>
          <w:rtl/>
          <w:lang w:bidi="fa-IR"/>
        </w:rPr>
        <w:t>لا حقيقة له في كل من الواقع الحسّي</w:t>
      </w:r>
      <w:r w:rsidR="00A8446E">
        <w:rPr>
          <w:rtl/>
          <w:lang w:bidi="fa-IR"/>
        </w:rPr>
        <w:t xml:space="preserve">، </w:t>
      </w:r>
      <w:r>
        <w:rPr>
          <w:rtl/>
          <w:lang w:bidi="fa-IR"/>
        </w:rPr>
        <w:t>والنفسي</w:t>
      </w:r>
      <w:r w:rsidR="00A8446E">
        <w:rPr>
          <w:rtl/>
          <w:lang w:bidi="fa-IR"/>
        </w:rPr>
        <w:t xml:space="preserve">، </w:t>
      </w:r>
      <w:r>
        <w:rPr>
          <w:rtl/>
          <w:lang w:bidi="fa-IR"/>
        </w:rPr>
        <w:t>والغيبي</w:t>
      </w:r>
      <w:r w:rsidR="00733D9B">
        <w:rPr>
          <w:rtl/>
          <w:lang w:bidi="fa-IR"/>
        </w:rPr>
        <w:t>.</w:t>
      </w:r>
      <w:r>
        <w:rPr>
          <w:rtl/>
          <w:lang w:bidi="fa-IR"/>
        </w:rPr>
        <w:t>..</w:t>
      </w:r>
    </w:p>
    <w:p w:rsidR="00514096" w:rsidRDefault="00EB1FAB" w:rsidP="00EB1FAB">
      <w:pPr>
        <w:pStyle w:val="libNormal"/>
        <w:rPr>
          <w:rtl/>
          <w:lang w:bidi="fa-IR"/>
        </w:rPr>
      </w:pPr>
      <w:r>
        <w:rPr>
          <w:rtl/>
          <w:lang w:bidi="fa-IR"/>
        </w:rPr>
        <w:t xml:space="preserve">أمّا </w:t>
      </w:r>
      <w:r w:rsidRPr="002C6AE3">
        <w:rPr>
          <w:rStyle w:val="libBold1Char"/>
          <w:rtl/>
        </w:rPr>
        <w:t>( حسّياً )</w:t>
      </w:r>
      <w:r w:rsidR="00A8446E">
        <w:rPr>
          <w:rtl/>
          <w:lang w:bidi="fa-IR"/>
        </w:rPr>
        <w:t xml:space="preserve">، </w:t>
      </w:r>
      <w:r>
        <w:rPr>
          <w:rtl/>
          <w:lang w:bidi="fa-IR"/>
        </w:rPr>
        <w:t>فلا وجود للنُطف التي لم تُخلق بعد</w:t>
      </w:r>
      <w:r w:rsidR="00514096">
        <w:rPr>
          <w:rtl/>
          <w:lang w:bidi="fa-IR"/>
        </w:rPr>
        <w:t>.</w:t>
      </w:r>
    </w:p>
    <w:p w:rsidR="00514096" w:rsidRDefault="00EB1FAB" w:rsidP="00EB1FAB">
      <w:pPr>
        <w:pStyle w:val="libNormal"/>
        <w:rPr>
          <w:rtl/>
          <w:lang w:bidi="fa-IR"/>
        </w:rPr>
      </w:pPr>
      <w:r>
        <w:rPr>
          <w:rtl/>
          <w:lang w:bidi="fa-IR"/>
        </w:rPr>
        <w:t xml:space="preserve">وأمّا </w:t>
      </w:r>
      <w:r w:rsidRPr="002C6AE3">
        <w:rPr>
          <w:rStyle w:val="libBold1Char"/>
          <w:rtl/>
        </w:rPr>
        <w:t>( نفسياً )</w:t>
      </w:r>
      <w:r w:rsidR="00A8446E">
        <w:rPr>
          <w:rtl/>
          <w:lang w:bidi="fa-IR"/>
        </w:rPr>
        <w:t xml:space="preserve">، </w:t>
      </w:r>
      <w:r>
        <w:rPr>
          <w:rtl/>
          <w:lang w:bidi="fa-IR"/>
        </w:rPr>
        <w:t>فلا وجود لعالَم النفس عند النطفة حتى يمكن للنطفة أن تستجيب نفسياً</w:t>
      </w:r>
      <w:r w:rsidR="00733D9B">
        <w:rPr>
          <w:rtl/>
          <w:lang w:bidi="fa-IR"/>
        </w:rPr>
        <w:t>.</w:t>
      </w:r>
      <w:r>
        <w:rPr>
          <w:rtl/>
          <w:lang w:bidi="fa-IR"/>
        </w:rPr>
        <w:t xml:space="preserve"> فنحن لو أحدثنا علاقة نفسية بين رجل ينفعل بالفرح الشديد مثلاً</w:t>
      </w:r>
      <w:r w:rsidR="00A8446E">
        <w:rPr>
          <w:rtl/>
          <w:lang w:bidi="fa-IR"/>
        </w:rPr>
        <w:t xml:space="preserve">، </w:t>
      </w:r>
      <w:r>
        <w:rPr>
          <w:rtl/>
          <w:lang w:bidi="fa-IR"/>
        </w:rPr>
        <w:t>وبين تجاوب الشجر والشمس والحيطان مع الرج</w:t>
      </w:r>
      <w:r w:rsidR="002C6AE3">
        <w:rPr>
          <w:rtl/>
          <w:lang w:bidi="fa-IR"/>
        </w:rPr>
        <w:t>ل المذكور</w:t>
      </w:r>
      <w:r w:rsidR="00A8446E">
        <w:rPr>
          <w:rtl/>
          <w:lang w:bidi="fa-IR"/>
        </w:rPr>
        <w:t xml:space="preserve">، </w:t>
      </w:r>
      <w:r w:rsidR="002C6AE3">
        <w:rPr>
          <w:rtl/>
          <w:lang w:bidi="fa-IR"/>
        </w:rPr>
        <w:t>لكانت هذه العلاقة (</w:t>
      </w:r>
      <w:r>
        <w:rPr>
          <w:rtl/>
          <w:lang w:bidi="fa-IR"/>
        </w:rPr>
        <w:t>مقبول</w:t>
      </w:r>
      <w:r w:rsidR="002C6AE3">
        <w:rPr>
          <w:rtl/>
          <w:lang w:bidi="fa-IR"/>
        </w:rPr>
        <w:t>ة</w:t>
      </w:r>
      <w:r>
        <w:rPr>
          <w:rtl/>
          <w:lang w:bidi="fa-IR"/>
        </w:rPr>
        <w:t>) دون أدنى شك ؛ نظراً لوجود واقع نفسي هو</w:t>
      </w:r>
      <w:r w:rsidR="00CD796D">
        <w:rPr>
          <w:rtl/>
          <w:lang w:bidi="fa-IR"/>
        </w:rPr>
        <w:t>:</w:t>
      </w:r>
      <w:r>
        <w:rPr>
          <w:rtl/>
          <w:lang w:bidi="fa-IR"/>
        </w:rPr>
        <w:t xml:space="preserve"> أنّ الرجل الذي يغمره فرح كبير يتحسّس فعلاً بأنّ الشجر والشمس والحيطان تشاركه الفرح</w:t>
      </w:r>
      <w:r w:rsidR="00514096">
        <w:rPr>
          <w:rtl/>
          <w:lang w:bidi="fa-IR"/>
        </w:rPr>
        <w:t>.</w:t>
      </w:r>
    </w:p>
    <w:p w:rsidR="00514096" w:rsidRDefault="00EB1FAB" w:rsidP="00EB1FAB">
      <w:pPr>
        <w:pStyle w:val="libNormal"/>
        <w:rPr>
          <w:rtl/>
          <w:lang w:bidi="fa-IR"/>
        </w:rPr>
      </w:pPr>
      <w:r>
        <w:rPr>
          <w:rtl/>
          <w:lang w:bidi="fa-IR"/>
        </w:rPr>
        <w:t>صحيح أنّ هذه الظواهر لا حقيقة لفرحها في الواقع الطبيعي</w:t>
      </w:r>
      <w:r w:rsidR="00A8446E">
        <w:rPr>
          <w:rtl/>
          <w:lang w:bidi="fa-IR"/>
        </w:rPr>
        <w:t xml:space="preserve">، </w:t>
      </w:r>
      <w:r>
        <w:rPr>
          <w:rtl/>
          <w:lang w:bidi="fa-IR"/>
        </w:rPr>
        <w:t>إلاّ أنّ لها واقعاً في نفسية الرجل المذكور ؛ نظراً لكونه قد خلعَ أحاسيسه عليها</w:t>
      </w:r>
      <w:r w:rsidR="00A8446E">
        <w:rPr>
          <w:rtl/>
          <w:lang w:bidi="fa-IR"/>
        </w:rPr>
        <w:t xml:space="preserve">، </w:t>
      </w:r>
      <w:r>
        <w:rPr>
          <w:rtl/>
          <w:lang w:bidi="fa-IR"/>
        </w:rPr>
        <w:t>وهو أمر نحياه جميعاً في تجاربنا اليومية</w:t>
      </w:r>
      <w:r w:rsidR="00733D9B">
        <w:rPr>
          <w:rtl/>
          <w:lang w:bidi="fa-IR"/>
        </w:rPr>
        <w:t>.</w:t>
      </w:r>
      <w:r>
        <w:rPr>
          <w:rtl/>
          <w:lang w:bidi="fa-IR"/>
        </w:rPr>
        <w:t xml:space="preserve"> وهذا بعكس النطفة التي لا وجود لها</w:t>
      </w:r>
      <w:r w:rsidR="00A8446E">
        <w:rPr>
          <w:rtl/>
          <w:lang w:bidi="fa-IR"/>
        </w:rPr>
        <w:t xml:space="preserve">، </w:t>
      </w:r>
      <w:r>
        <w:rPr>
          <w:rtl/>
          <w:lang w:bidi="fa-IR"/>
        </w:rPr>
        <w:t>فضلاً عن كونها ذات ( نفس ) تخلع أحاسيسها على الأشياء</w:t>
      </w:r>
      <w:r w:rsidR="00514096">
        <w:rPr>
          <w:rtl/>
          <w:lang w:bidi="fa-IR"/>
        </w:rPr>
        <w:t>.</w:t>
      </w:r>
    </w:p>
    <w:p w:rsidR="00514096" w:rsidRDefault="00EB1FAB" w:rsidP="00EB1FAB">
      <w:pPr>
        <w:pStyle w:val="libNormal"/>
        <w:rPr>
          <w:rtl/>
          <w:lang w:bidi="fa-IR"/>
        </w:rPr>
      </w:pPr>
      <w:r>
        <w:rPr>
          <w:rtl/>
          <w:lang w:bidi="fa-IR"/>
        </w:rPr>
        <w:t>من هنا يُعدّ مثل هذا ( التخيّل ) فاسداً من وجهة النظر الإسلامية ؛ نظراً لكونه يعتمد ( الوهم ) و( الكذب )</w:t>
      </w:r>
      <w:r w:rsidR="00A8446E">
        <w:rPr>
          <w:rtl/>
          <w:lang w:bidi="fa-IR"/>
        </w:rPr>
        <w:t xml:space="preserve">، </w:t>
      </w:r>
      <w:r>
        <w:rPr>
          <w:rtl/>
          <w:lang w:bidi="fa-IR"/>
        </w:rPr>
        <w:t>وهما من الظواهر المنهيّ عنها إسلامياً ؛ بصفة أنّ الإسلام يطالبنا بأن نتعامل في سلوكنا مع الواقع وليس مع الوهم</w:t>
      </w:r>
      <w:r w:rsidR="00514096">
        <w:rPr>
          <w:rtl/>
          <w:lang w:bidi="fa-IR"/>
        </w:rPr>
        <w:t>.</w:t>
      </w:r>
    </w:p>
    <w:p w:rsidR="00514096" w:rsidRDefault="00EB1FAB" w:rsidP="00EB1FAB">
      <w:pPr>
        <w:pStyle w:val="libNormal"/>
        <w:rPr>
          <w:rtl/>
          <w:lang w:bidi="fa-IR"/>
        </w:rPr>
      </w:pPr>
      <w:r>
        <w:rPr>
          <w:rtl/>
          <w:lang w:bidi="fa-IR"/>
        </w:rPr>
        <w:t>هنا قد يثار سؤال عن بعض الصور القرآنية</w:t>
      </w:r>
      <w:r w:rsidR="00A8446E">
        <w:rPr>
          <w:rtl/>
          <w:lang w:bidi="fa-IR"/>
        </w:rPr>
        <w:t xml:space="preserve">، </w:t>
      </w:r>
      <w:r>
        <w:rPr>
          <w:rtl/>
          <w:lang w:bidi="fa-IR"/>
        </w:rPr>
        <w:t>أو الصور التشريعية الأخرى التي تبدو وكأنّها لا تخضع بدورها إلى طابع حسّي أو نفسي</w:t>
      </w:r>
      <w:r w:rsidR="00A8446E">
        <w:rPr>
          <w:rtl/>
          <w:lang w:bidi="fa-IR"/>
        </w:rPr>
        <w:t xml:space="preserve">، </w:t>
      </w:r>
      <w:r>
        <w:rPr>
          <w:rtl/>
          <w:lang w:bidi="fa-IR"/>
        </w:rPr>
        <w:t>مثل</w:t>
      </w:r>
      <w:r w:rsidR="00CD796D">
        <w:rPr>
          <w:rtl/>
          <w:lang w:bidi="fa-IR"/>
        </w:rPr>
        <w:t>:</w:t>
      </w:r>
      <w:r>
        <w:rPr>
          <w:rtl/>
          <w:lang w:bidi="fa-IR"/>
        </w:rPr>
        <w:t xml:space="preserve"> صورة ( الحجارة ) التي شبّه القرآن الكريم قلب الشخصية اليهودية بها في قوله تعالى</w:t>
      </w:r>
      <w:r w:rsidR="00CD796D">
        <w:rPr>
          <w:rtl/>
          <w:lang w:bidi="fa-IR"/>
        </w:rPr>
        <w:t>:</w:t>
      </w:r>
      <w:r>
        <w:rPr>
          <w:rtl/>
          <w:lang w:bidi="fa-IR"/>
        </w:rPr>
        <w:t xml:space="preserve"> </w:t>
      </w:r>
      <w:r w:rsidRPr="002C6AE3">
        <w:rPr>
          <w:rStyle w:val="libAlaemChar"/>
          <w:rtl/>
        </w:rPr>
        <w:t>(</w:t>
      </w:r>
      <w:r w:rsidRPr="002C6AE3">
        <w:rPr>
          <w:rStyle w:val="libAieChar"/>
          <w:rtl/>
        </w:rPr>
        <w:t xml:space="preserve"> فَهِيَ كَالْحِجَارَةِ أَوْ أَشَدُّ قَسْوَةً</w:t>
      </w:r>
      <w:r>
        <w:rPr>
          <w:rtl/>
          <w:lang w:bidi="fa-IR"/>
        </w:rPr>
        <w:t xml:space="preserve"> </w:t>
      </w:r>
      <w:r w:rsidRPr="002C6AE3">
        <w:rPr>
          <w:rStyle w:val="libAlaemChar"/>
          <w:rtl/>
        </w:rPr>
        <w:t>)</w:t>
      </w:r>
      <w:r w:rsidR="00A8446E">
        <w:rPr>
          <w:rtl/>
          <w:lang w:bidi="fa-IR"/>
        </w:rPr>
        <w:t xml:space="preserve">، </w:t>
      </w:r>
      <w:r>
        <w:rPr>
          <w:rtl/>
          <w:lang w:bidi="fa-IR"/>
        </w:rPr>
        <w:t>بصفة أنّ الحجارة لا تملك قلباً حتى توسم بالقساوة أو الليونة</w:t>
      </w:r>
      <w:r w:rsidR="00514096">
        <w:rPr>
          <w:rtl/>
          <w:lang w:bidi="fa-IR"/>
        </w:rPr>
        <w:t>.</w:t>
      </w:r>
    </w:p>
    <w:p w:rsidR="00514096" w:rsidRDefault="00EB1FAB" w:rsidP="00EB1FAB">
      <w:pPr>
        <w:pStyle w:val="libNormal"/>
        <w:rPr>
          <w:rtl/>
          <w:lang w:bidi="fa-IR"/>
        </w:rPr>
      </w:pPr>
      <w:r>
        <w:rPr>
          <w:rtl/>
          <w:lang w:bidi="fa-IR"/>
        </w:rPr>
        <w:t xml:space="preserve">والحقّ أنّ الحجارة </w:t>
      </w:r>
      <w:r w:rsidR="00733D9B">
        <w:rPr>
          <w:rtl/>
          <w:lang w:bidi="fa-IR"/>
        </w:rPr>
        <w:t>-</w:t>
      </w:r>
      <w:r>
        <w:rPr>
          <w:rtl/>
          <w:lang w:bidi="fa-IR"/>
        </w:rPr>
        <w:t xml:space="preserve"> وفقاً للمفهوم الإسلامي </w:t>
      </w:r>
      <w:r w:rsidR="00733D9B">
        <w:rPr>
          <w:rtl/>
          <w:lang w:bidi="fa-IR"/>
        </w:rPr>
        <w:t>-</w:t>
      </w:r>
      <w:r>
        <w:rPr>
          <w:rtl/>
          <w:lang w:bidi="fa-IR"/>
        </w:rPr>
        <w:t xml:space="preserve"> تملك قدرات واعية</w:t>
      </w:r>
      <w:r w:rsidR="00A8446E">
        <w:rPr>
          <w:rtl/>
          <w:lang w:bidi="fa-IR"/>
        </w:rPr>
        <w:t xml:space="preserve">، </w:t>
      </w:r>
      <w:r>
        <w:rPr>
          <w:rtl/>
          <w:lang w:bidi="fa-IR"/>
        </w:rPr>
        <w:t>مثل التسبيح والخوف من الله</w:t>
      </w:r>
      <w:r w:rsidR="00A8446E">
        <w:rPr>
          <w:rtl/>
          <w:lang w:bidi="fa-IR"/>
        </w:rPr>
        <w:t xml:space="preserve">، </w:t>
      </w:r>
      <w:r>
        <w:rPr>
          <w:rtl/>
          <w:lang w:bidi="fa-IR"/>
        </w:rPr>
        <w:t>وهو أمر أوضحته النصوص القرآنية ذاتها عندما عقّبت على الصورة المذكورة بأنّ من الحجارة ما تتأثّر من خشية الله</w:t>
      </w:r>
      <w:r w:rsidR="00A8446E">
        <w:rPr>
          <w:rtl/>
          <w:lang w:bidi="fa-IR"/>
        </w:rPr>
        <w:t xml:space="preserve">، </w:t>
      </w:r>
      <w:r>
        <w:rPr>
          <w:rtl/>
          <w:lang w:bidi="fa-IR"/>
        </w:rPr>
        <w:t xml:space="preserve">وأنّ الوجود بأكمله </w:t>
      </w:r>
      <w:r w:rsidR="00733D9B">
        <w:rPr>
          <w:rtl/>
          <w:lang w:bidi="fa-IR"/>
        </w:rPr>
        <w:t>-</w:t>
      </w:r>
      <w:r>
        <w:rPr>
          <w:rtl/>
          <w:lang w:bidi="fa-IR"/>
        </w:rPr>
        <w:t xml:space="preserve"> ومنه الحجارة طبعاً </w:t>
      </w:r>
      <w:r w:rsidR="00733D9B">
        <w:rPr>
          <w:rtl/>
          <w:lang w:bidi="fa-IR"/>
        </w:rPr>
        <w:t>-</w:t>
      </w:r>
      <w:r>
        <w:rPr>
          <w:rtl/>
          <w:lang w:bidi="fa-IR"/>
        </w:rPr>
        <w:t xml:space="preserve"> يمارس عملية التسبيح</w:t>
      </w:r>
      <w:r w:rsidR="00CD796D">
        <w:rPr>
          <w:rtl/>
          <w:lang w:bidi="fa-IR"/>
        </w:rPr>
        <w:t>:</w:t>
      </w:r>
      <w:r>
        <w:rPr>
          <w:rtl/>
          <w:lang w:bidi="fa-IR"/>
        </w:rPr>
        <w:t xml:space="preserve"> </w:t>
      </w:r>
      <w:r w:rsidRPr="002C6AE3">
        <w:rPr>
          <w:rStyle w:val="libAlaemChar"/>
          <w:rtl/>
        </w:rPr>
        <w:t>(</w:t>
      </w:r>
      <w:r w:rsidRPr="002C6AE3">
        <w:rPr>
          <w:rStyle w:val="libAieChar"/>
          <w:rtl/>
        </w:rPr>
        <w:t xml:space="preserve"> وَإِن مِن شَيْ‏ءٍ إلاّ يُسَبّحُ بِحَمْدِهِ وَلكِن لاَ تَفْقَهُونَ تَسْبِيحَهُمْ</w:t>
      </w:r>
      <w:r w:rsidR="00733D9B">
        <w:rPr>
          <w:rStyle w:val="libAieChar"/>
          <w:rtl/>
        </w:rPr>
        <w:t>.</w:t>
      </w:r>
      <w:r w:rsidRPr="002C6AE3">
        <w:rPr>
          <w:rStyle w:val="libAieChar"/>
          <w:rtl/>
        </w:rPr>
        <w:t xml:space="preserve">.. </w:t>
      </w:r>
      <w:r w:rsidRPr="002C6AE3">
        <w:rPr>
          <w:rStyle w:val="libAlaemChar"/>
          <w:rtl/>
        </w:rPr>
        <w:t>)</w:t>
      </w:r>
      <w:r w:rsidR="00A8446E">
        <w:rPr>
          <w:rtl/>
          <w:lang w:bidi="fa-IR"/>
        </w:rPr>
        <w:t xml:space="preserve">، </w:t>
      </w:r>
      <w:r>
        <w:rPr>
          <w:rtl/>
          <w:lang w:bidi="fa-IR"/>
        </w:rPr>
        <w:t>وهذا يعني أنّ الصورة ارتكنت إلى ( الواقع ) وليس إلى ( وهم )</w:t>
      </w:r>
      <w:r w:rsidR="00A8446E">
        <w:rPr>
          <w:rtl/>
          <w:lang w:bidi="fa-IR"/>
        </w:rPr>
        <w:t xml:space="preserve">، </w:t>
      </w:r>
      <w:r>
        <w:rPr>
          <w:rtl/>
          <w:lang w:bidi="fa-IR"/>
        </w:rPr>
        <w:t>كما هو شأن الصورة الشعرية المشار إليها</w:t>
      </w:r>
      <w:r w:rsidR="00514096">
        <w:rPr>
          <w:rtl/>
          <w:lang w:bidi="fa-IR"/>
        </w:rPr>
        <w:t>.</w:t>
      </w:r>
    </w:p>
    <w:p w:rsidR="00514096" w:rsidRDefault="00EB1FAB" w:rsidP="00EB1FAB">
      <w:pPr>
        <w:pStyle w:val="libNormal"/>
        <w:rPr>
          <w:rtl/>
          <w:lang w:bidi="fa-IR"/>
        </w:rPr>
      </w:pPr>
      <w:r>
        <w:rPr>
          <w:rtl/>
          <w:lang w:bidi="fa-IR"/>
        </w:rPr>
        <w:t>مضافاً إلى أنّنا لو نظرنا إلى الحجارة منعزلة عن الوعي المذكور</w:t>
      </w:r>
      <w:r w:rsidR="00A8446E">
        <w:rPr>
          <w:rtl/>
          <w:lang w:bidi="fa-IR"/>
        </w:rPr>
        <w:t xml:space="preserve">، </w:t>
      </w:r>
      <w:r>
        <w:rPr>
          <w:rtl/>
          <w:lang w:bidi="fa-IR"/>
        </w:rPr>
        <w:t>فإنّ تشبيه قساوة القلب بها يَحمل ( واقعاً نفسياً )</w:t>
      </w:r>
      <w:r w:rsidR="00A8446E">
        <w:rPr>
          <w:rtl/>
          <w:lang w:bidi="fa-IR"/>
        </w:rPr>
        <w:t xml:space="preserve">، </w:t>
      </w:r>
      <w:r>
        <w:rPr>
          <w:rtl/>
          <w:lang w:bidi="fa-IR"/>
        </w:rPr>
        <w:t>هو</w:t>
      </w:r>
      <w:r w:rsidR="00CD796D">
        <w:rPr>
          <w:rtl/>
          <w:lang w:bidi="fa-IR"/>
        </w:rPr>
        <w:t>:</w:t>
      </w:r>
      <w:r>
        <w:rPr>
          <w:rtl/>
          <w:lang w:bidi="fa-IR"/>
        </w:rPr>
        <w:t xml:space="preserve"> إحساس الشخص بأنّ انعدام الشَفَقة عند الشخصية اليهودية يتماثل مع الحجارة في فقدانها لمسة الشفقة</w:t>
      </w:r>
      <w:r w:rsidR="00A8446E">
        <w:rPr>
          <w:rtl/>
          <w:lang w:bidi="fa-IR"/>
        </w:rPr>
        <w:t xml:space="preserve">، </w:t>
      </w:r>
      <w:r>
        <w:rPr>
          <w:rtl/>
          <w:lang w:bidi="fa-IR"/>
        </w:rPr>
        <w:t xml:space="preserve">أي أنّنا </w:t>
      </w:r>
      <w:r w:rsidR="00733D9B">
        <w:rPr>
          <w:rtl/>
          <w:lang w:bidi="fa-IR"/>
        </w:rPr>
        <w:t>-</w:t>
      </w:r>
      <w:r>
        <w:rPr>
          <w:rtl/>
          <w:lang w:bidi="fa-IR"/>
        </w:rPr>
        <w:t xml:space="preserve"> بصفتنا أشخاصاً واعين </w:t>
      </w:r>
      <w:r w:rsidR="00733D9B">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نتحسّس نفسياً وجود صلة بين قساوة اليهودي والحجارة</w:t>
      </w:r>
      <w:r w:rsidR="00A8446E">
        <w:rPr>
          <w:rtl/>
          <w:lang w:bidi="fa-IR"/>
        </w:rPr>
        <w:t xml:space="preserve">، </w:t>
      </w:r>
      <w:r>
        <w:rPr>
          <w:rtl/>
          <w:lang w:bidi="fa-IR"/>
        </w:rPr>
        <w:t>بينا لا وجود للنطفة حتى تتحسّس بوجود مثل هذه الصلة</w:t>
      </w:r>
      <w:r w:rsidR="00514096">
        <w:rPr>
          <w:rtl/>
          <w:lang w:bidi="fa-IR"/>
        </w:rPr>
        <w:t>.</w:t>
      </w:r>
    </w:p>
    <w:p w:rsidR="00514096" w:rsidRDefault="00EB1FAB" w:rsidP="00EB1FAB">
      <w:pPr>
        <w:pStyle w:val="libNormal"/>
        <w:rPr>
          <w:rtl/>
          <w:lang w:bidi="fa-IR"/>
        </w:rPr>
      </w:pPr>
      <w:r>
        <w:rPr>
          <w:rtl/>
          <w:lang w:bidi="fa-IR"/>
        </w:rPr>
        <w:t>إذاً في الحالتين</w:t>
      </w:r>
      <w:r w:rsidR="00CD796D">
        <w:rPr>
          <w:rtl/>
          <w:lang w:bidi="fa-IR"/>
        </w:rPr>
        <w:t>:</w:t>
      </w:r>
      <w:r>
        <w:rPr>
          <w:rtl/>
          <w:lang w:bidi="fa-IR"/>
        </w:rPr>
        <w:t xml:space="preserve"> ( حالة وجود الوعي عند الحجارة</w:t>
      </w:r>
      <w:r w:rsidR="00A8446E">
        <w:rPr>
          <w:rtl/>
          <w:lang w:bidi="fa-IR"/>
        </w:rPr>
        <w:t xml:space="preserve">، </w:t>
      </w:r>
      <w:r>
        <w:rPr>
          <w:rtl/>
          <w:lang w:bidi="fa-IR"/>
        </w:rPr>
        <w:t>وحالة فقدانه )</w:t>
      </w:r>
      <w:r w:rsidR="00A8446E">
        <w:rPr>
          <w:rtl/>
          <w:lang w:bidi="fa-IR"/>
        </w:rPr>
        <w:t xml:space="preserve">، </w:t>
      </w:r>
      <w:r>
        <w:rPr>
          <w:rtl/>
          <w:lang w:bidi="fa-IR"/>
        </w:rPr>
        <w:t>هناك ( واقع نفسي ) عند المتلقّي</w:t>
      </w:r>
      <w:r w:rsidR="00A8446E">
        <w:rPr>
          <w:rtl/>
          <w:lang w:bidi="fa-IR"/>
        </w:rPr>
        <w:t xml:space="preserve">، </w:t>
      </w:r>
      <w:r>
        <w:rPr>
          <w:rtl/>
          <w:lang w:bidi="fa-IR"/>
        </w:rPr>
        <w:t>هو</w:t>
      </w:r>
      <w:r w:rsidR="00CD796D">
        <w:rPr>
          <w:rtl/>
          <w:lang w:bidi="fa-IR"/>
        </w:rPr>
        <w:t>:</w:t>
      </w:r>
      <w:r>
        <w:rPr>
          <w:rtl/>
          <w:lang w:bidi="fa-IR"/>
        </w:rPr>
        <w:t xml:space="preserve"> تحسّسه بوجود التماثل بين طرَفي الصورة</w:t>
      </w:r>
      <w:r w:rsidR="00CD796D">
        <w:rPr>
          <w:rtl/>
          <w:lang w:bidi="fa-IR"/>
        </w:rPr>
        <w:t>:</w:t>
      </w:r>
      <w:r>
        <w:rPr>
          <w:rtl/>
          <w:lang w:bidi="fa-IR"/>
        </w:rPr>
        <w:t xml:space="preserve"> ( اليهودي</w:t>
      </w:r>
      <w:r w:rsidR="00A8446E">
        <w:rPr>
          <w:rtl/>
          <w:lang w:bidi="fa-IR"/>
        </w:rPr>
        <w:t xml:space="preserve">، </w:t>
      </w:r>
      <w:r>
        <w:rPr>
          <w:rtl/>
          <w:lang w:bidi="fa-IR"/>
        </w:rPr>
        <w:t>والحجارة )</w:t>
      </w:r>
      <w:r w:rsidR="00514096">
        <w:rPr>
          <w:rtl/>
          <w:lang w:bidi="fa-IR"/>
        </w:rPr>
        <w:t>.</w:t>
      </w:r>
    </w:p>
    <w:p w:rsidR="00514096" w:rsidRDefault="00EB1FAB" w:rsidP="00EB1FAB">
      <w:pPr>
        <w:pStyle w:val="libNormal"/>
        <w:rPr>
          <w:rtl/>
          <w:lang w:bidi="fa-IR"/>
        </w:rPr>
      </w:pPr>
      <w:r>
        <w:rPr>
          <w:rtl/>
          <w:lang w:bidi="fa-IR"/>
        </w:rPr>
        <w:t>والأمر نفسه يمكننا أن ننقله إلى النمط الثالث من ( الواقع الإسلامي )</w:t>
      </w:r>
      <w:r w:rsidR="00A8446E">
        <w:rPr>
          <w:rtl/>
          <w:lang w:bidi="fa-IR"/>
        </w:rPr>
        <w:t xml:space="preserve">، </w:t>
      </w:r>
      <w:r>
        <w:rPr>
          <w:rtl/>
          <w:lang w:bidi="fa-IR"/>
        </w:rPr>
        <w:t>ونعني به ( واقع الغيب )</w:t>
      </w:r>
      <w:r w:rsidR="00733D9B">
        <w:rPr>
          <w:rtl/>
          <w:lang w:bidi="fa-IR"/>
        </w:rPr>
        <w:t>.</w:t>
      </w:r>
      <w:r>
        <w:rPr>
          <w:rtl/>
          <w:lang w:bidi="fa-IR"/>
        </w:rPr>
        <w:t xml:space="preserve"> فالصور القرآنية التي ترتكن إلى الواقع الغيبي</w:t>
      </w:r>
      <w:r w:rsidR="00A8446E">
        <w:rPr>
          <w:rtl/>
          <w:lang w:bidi="fa-IR"/>
        </w:rPr>
        <w:t xml:space="preserve">، </w:t>
      </w:r>
      <w:r>
        <w:rPr>
          <w:rtl/>
          <w:lang w:bidi="fa-IR"/>
        </w:rPr>
        <w:t xml:space="preserve">تبدو </w:t>
      </w:r>
      <w:r w:rsidR="00733D9B">
        <w:rPr>
          <w:rtl/>
          <w:lang w:bidi="fa-IR"/>
        </w:rPr>
        <w:t>-</w:t>
      </w:r>
      <w:r>
        <w:rPr>
          <w:rtl/>
          <w:lang w:bidi="fa-IR"/>
        </w:rPr>
        <w:t xml:space="preserve"> في بعض مظاهرها </w:t>
      </w:r>
      <w:r w:rsidR="00733D9B">
        <w:rPr>
          <w:rtl/>
          <w:lang w:bidi="fa-IR"/>
        </w:rPr>
        <w:t>-</w:t>
      </w:r>
      <w:r>
        <w:rPr>
          <w:rtl/>
          <w:lang w:bidi="fa-IR"/>
        </w:rPr>
        <w:t xml:space="preserve"> وكأنّها لا ترتكن إلى ما هو ( حسّي ) أو ( نفسي )</w:t>
      </w:r>
      <w:r w:rsidR="00A8446E">
        <w:rPr>
          <w:rtl/>
          <w:lang w:bidi="fa-IR"/>
        </w:rPr>
        <w:t xml:space="preserve">، </w:t>
      </w:r>
      <w:r>
        <w:rPr>
          <w:rtl/>
          <w:lang w:bidi="fa-IR"/>
        </w:rPr>
        <w:t>مثل</w:t>
      </w:r>
      <w:r w:rsidR="00CD796D">
        <w:rPr>
          <w:rtl/>
          <w:lang w:bidi="fa-IR"/>
        </w:rPr>
        <w:t>:</w:t>
      </w:r>
      <w:r>
        <w:rPr>
          <w:rtl/>
          <w:lang w:bidi="fa-IR"/>
        </w:rPr>
        <w:t xml:space="preserve"> التشبيه الوارد عن شجرة الجحيم</w:t>
      </w:r>
      <w:r w:rsidR="00A8446E">
        <w:rPr>
          <w:rtl/>
          <w:lang w:bidi="fa-IR"/>
        </w:rPr>
        <w:t xml:space="preserve">، </w:t>
      </w:r>
      <w:r>
        <w:rPr>
          <w:rtl/>
          <w:lang w:bidi="fa-IR"/>
        </w:rPr>
        <w:t xml:space="preserve">وكون طلعها </w:t>
      </w:r>
      <w:r w:rsidRPr="00F6774C">
        <w:rPr>
          <w:rStyle w:val="libAlaemChar"/>
          <w:rtl/>
        </w:rPr>
        <w:t>(</w:t>
      </w:r>
      <w:r w:rsidRPr="00F6774C">
        <w:rPr>
          <w:rStyle w:val="libAieChar"/>
          <w:rtl/>
        </w:rPr>
        <w:t xml:space="preserve"> كَأَنَّهُ رُءُوسُ الشَّيَاطِينِ </w:t>
      </w:r>
      <w:r w:rsidRPr="00F6774C">
        <w:rPr>
          <w:rStyle w:val="libAlaemChar"/>
          <w:rtl/>
        </w:rPr>
        <w:t>)</w:t>
      </w:r>
      <w:r w:rsidR="00A8446E">
        <w:rPr>
          <w:rtl/>
          <w:lang w:bidi="fa-IR"/>
        </w:rPr>
        <w:t xml:space="preserve">، </w:t>
      </w:r>
      <w:r>
        <w:rPr>
          <w:rtl/>
          <w:lang w:bidi="fa-IR"/>
        </w:rPr>
        <w:t>فبالرغم من أنّ ( الشياطين ) ذات كيان ( واقعي )</w:t>
      </w:r>
      <w:r w:rsidR="00A8446E">
        <w:rPr>
          <w:rtl/>
          <w:lang w:bidi="fa-IR"/>
        </w:rPr>
        <w:t xml:space="preserve">، </w:t>
      </w:r>
      <w:r>
        <w:rPr>
          <w:rtl/>
          <w:lang w:bidi="fa-IR"/>
        </w:rPr>
        <w:t>إلاّ أنّ الكيان المذكور لم يشاهَد ( حسياً )</w:t>
      </w:r>
      <w:r w:rsidR="00A8446E">
        <w:rPr>
          <w:rtl/>
          <w:lang w:bidi="fa-IR"/>
        </w:rPr>
        <w:t xml:space="preserve">، </w:t>
      </w:r>
      <w:r>
        <w:rPr>
          <w:rtl/>
          <w:lang w:bidi="fa-IR"/>
        </w:rPr>
        <w:t>لكنّه ( نفسياً ) يخضع إلى ( الواقع ) الذهني</w:t>
      </w:r>
      <w:r w:rsidR="00A8446E">
        <w:rPr>
          <w:rtl/>
          <w:lang w:bidi="fa-IR"/>
        </w:rPr>
        <w:t xml:space="preserve">، </w:t>
      </w:r>
      <w:r>
        <w:rPr>
          <w:rtl/>
          <w:lang w:bidi="fa-IR"/>
        </w:rPr>
        <w:t>بصفة أنّ المتلقّي يملك تصوراً ذهنياً عن الشياطين</w:t>
      </w:r>
      <w:r w:rsidR="00A8446E">
        <w:rPr>
          <w:rtl/>
          <w:lang w:bidi="fa-IR"/>
        </w:rPr>
        <w:t xml:space="preserve">، </w:t>
      </w:r>
      <w:r>
        <w:rPr>
          <w:rtl/>
          <w:lang w:bidi="fa-IR"/>
        </w:rPr>
        <w:t>في صورة ( الأشباح ) التي نسجها في ذهنه</w:t>
      </w:r>
      <w:r w:rsidR="00A8446E">
        <w:rPr>
          <w:rtl/>
          <w:lang w:bidi="fa-IR"/>
        </w:rPr>
        <w:t xml:space="preserve">، </w:t>
      </w:r>
      <w:r>
        <w:rPr>
          <w:rtl/>
          <w:lang w:bidi="fa-IR"/>
        </w:rPr>
        <w:t>وهو نسيج له ( واقع غيبي ) ما دامت الشخصية الإسلامية مؤمنة بالواقع المذكور</w:t>
      </w:r>
      <w:r w:rsidR="00A8446E">
        <w:rPr>
          <w:rtl/>
          <w:lang w:bidi="fa-IR"/>
        </w:rPr>
        <w:t xml:space="preserve">، </w:t>
      </w:r>
      <w:r>
        <w:rPr>
          <w:rtl/>
          <w:lang w:bidi="fa-IR"/>
        </w:rPr>
        <w:t>لا أنّه واقع وهمي لا وجود له ألبتة</w:t>
      </w:r>
      <w:r w:rsidR="00514096">
        <w:rPr>
          <w:rtl/>
          <w:lang w:bidi="fa-IR"/>
        </w:rPr>
        <w:t>.</w:t>
      </w:r>
    </w:p>
    <w:p w:rsidR="00514096" w:rsidRDefault="00EB1FAB" w:rsidP="00EB1FAB">
      <w:pPr>
        <w:pStyle w:val="libNormal"/>
        <w:rPr>
          <w:rtl/>
          <w:lang w:bidi="fa-IR"/>
        </w:rPr>
      </w:pPr>
      <w:r>
        <w:rPr>
          <w:rtl/>
          <w:lang w:bidi="fa-IR"/>
        </w:rPr>
        <w:t xml:space="preserve">إذاً </w:t>
      </w:r>
      <w:r w:rsidR="00733D9B">
        <w:rPr>
          <w:rtl/>
          <w:lang w:bidi="fa-IR"/>
        </w:rPr>
        <w:t>-</w:t>
      </w:r>
      <w:r>
        <w:rPr>
          <w:rtl/>
          <w:lang w:bidi="fa-IR"/>
        </w:rPr>
        <w:t xml:space="preserve"> وللمرة الأخيرة </w:t>
      </w:r>
      <w:r w:rsidR="00733D9B">
        <w:rPr>
          <w:rtl/>
          <w:lang w:bidi="fa-IR"/>
        </w:rPr>
        <w:t>-</w:t>
      </w:r>
      <w:r>
        <w:rPr>
          <w:rtl/>
          <w:lang w:bidi="fa-IR"/>
        </w:rPr>
        <w:t xml:space="preserve"> ثَمَّة فارق كبير بين عناصر ( التخيّل ) من النصوص الإسلامية وبين النصوص الأرضية</w:t>
      </w:r>
      <w:r w:rsidR="00A8446E">
        <w:rPr>
          <w:rtl/>
          <w:lang w:bidi="fa-IR"/>
        </w:rPr>
        <w:t xml:space="preserve">، </w:t>
      </w:r>
      <w:r>
        <w:rPr>
          <w:rtl/>
          <w:lang w:bidi="fa-IR"/>
        </w:rPr>
        <w:t>من حيث ركون الأُولى إلى واقع ( حسّي ) أو ( نفسي ) أو ( غيبي )</w:t>
      </w:r>
      <w:r w:rsidR="00A8446E">
        <w:rPr>
          <w:rtl/>
          <w:lang w:bidi="fa-IR"/>
        </w:rPr>
        <w:t xml:space="preserve">، </w:t>
      </w:r>
      <w:r>
        <w:rPr>
          <w:rtl/>
          <w:lang w:bidi="fa-IR"/>
        </w:rPr>
        <w:t>وركون الأخيرة إلى واقع ( وهمي ) لا أساس له في عالَم الحقائق المشار إليها</w:t>
      </w:r>
      <w:r w:rsidR="00A8446E">
        <w:rPr>
          <w:rtl/>
          <w:lang w:bidi="fa-IR"/>
        </w:rPr>
        <w:t xml:space="preserve">، </w:t>
      </w:r>
      <w:r>
        <w:rPr>
          <w:rtl/>
          <w:lang w:bidi="fa-IR"/>
        </w:rPr>
        <w:t xml:space="preserve">وهو أمر يقتادنا إلى أن نكرّر </w:t>
      </w:r>
      <w:r w:rsidR="00733D9B">
        <w:rPr>
          <w:rtl/>
          <w:lang w:bidi="fa-IR"/>
        </w:rPr>
        <w:t>-</w:t>
      </w:r>
      <w:r>
        <w:rPr>
          <w:rtl/>
          <w:lang w:bidi="fa-IR"/>
        </w:rPr>
        <w:t xml:space="preserve"> من جديد </w:t>
      </w:r>
      <w:r w:rsidR="00733D9B">
        <w:rPr>
          <w:rtl/>
          <w:lang w:bidi="fa-IR"/>
        </w:rPr>
        <w:t>-</w:t>
      </w:r>
      <w:r>
        <w:rPr>
          <w:rtl/>
          <w:lang w:bidi="fa-IR"/>
        </w:rPr>
        <w:t xml:space="preserve"> ضرورة إفادة الفنان الإسلامي من</w:t>
      </w:r>
      <w:r w:rsidR="00A8446E">
        <w:rPr>
          <w:rtl/>
          <w:lang w:bidi="fa-IR"/>
        </w:rPr>
        <w:t xml:space="preserve"> هذا الجانب في استخدامه لعنصر (</w:t>
      </w:r>
      <w:r>
        <w:rPr>
          <w:rtl/>
          <w:lang w:bidi="fa-IR"/>
        </w:rPr>
        <w:t>التخيّل )</w:t>
      </w:r>
      <w:r w:rsidR="00A8446E">
        <w:rPr>
          <w:rtl/>
          <w:lang w:bidi="fa-IR"/>
        </w:rPr>
        <w:t xml:space="preserve">، </w:t>
      </w:r>
      <w:r>
        <w:rPr>
          <w:rtl/>
          <w:lang w:bidi="fa-IR"/>
        </w:rPr>
        <w:t>لا لكونه يُجسّد حقيقة فنية فحسب</w:t>
      </w:r>
      <w:r w:rsidR="00A8446E">
        <w:rPr>
          <w:rtl/>
          <w:lang w:bidi="fa-IR"/>
        </w:rPr>
        <w:t xml:space="preserve">، </w:t>
      </w:r>
      <w:r>
        <w:rPr>
          <w:rtl/>
          <w:lang w:bidi="fa-IR"/>
        </w:rPr>
        <w:t>بل لكونه ينعكس أساساً على سلوك الشخصية الإسلامية أيضاً</w:t>
      </w:r>
      <w:r w:rsidR="00514096">
        <w:rPr>
          <w:rtl/>
          <w:lang w:bidi="fa-IR"/>
        </w:rPr>
        <w:t>.</w:t>
      </w:r>
      <w:r w:rsidR="00921A75">
        <w:rPr>
          <w:rtl/>
          <w:lang w:bidi="fa-IR"/>
        </w:rPr>
        <w:t xml:space="preserve">، </w:t>
      </w:r>
      <w:r>
        <w:rPr>
          <w:rtl/>
          <w:lang w:bidi="fa-IR"/>
        </w:rPr>
        <w:t xml:space="preserve">فالشخصية </w:t>
      </w:r>
      <w:r w:rsidR="00733D9B">
        <w:rPr>
          <w:rtl/>
          <w:lang w:bidi="fa-IR"/>
        </w:rPr>
        <w:t>-</w:t>
      </w:r>
      <w:r>
        <w:rPr>
          <w:rtl/>
          <w:lang w:bidi="fa-IR"/>
        </w:rPr>
        <w:t xml:space="preserve"> التي تتغذّى على التعامل مع ( الوهم ) </w:t>
      </w:r>
      <w:r w:rsidR="00733D9B">
        <w:rPr>
          <w:rtl/>
          <w:lang w:bidi="fa-IR"/>
        </w:rPr>
        <w:t>-</w:t>
      </w:r>
      <w:r>
        <w:rPr>
          <w:rtl/>
          <w:lang w:bidi="fa-IR"/>
        </w:rPr>
        <w:t xml:space="preserve"> سوف ينعكس غذاؤها ( الوهمي ) المذكور على البناء النفسي العام لها</w:t>
      </w:r>
      <w:r w:rsidR="00A8446E">
        <w:rPr>
          <w:rtl/>
          <w:lang w:bidi="fa-IR"/>
        </w:rPr>
        <w:t xml:space="preserve">، </w:t>
      </w:r>
      <w:r>
        <w:rPr>
          <w:rtl/>
          <w:lang w:bidi="fa-IR"/>
        </w:rPr>
        <w:t>وهو ما يتنافى مع مبادئ الإسلام التي نحرص على تحقيق أفضل صيَغها وفقاً للوظيفة العبادية التي خُلقنا من أجلها أساساً</w:t>
      </w:r>
      <w:r w:rsidR="00514096">
        <w:rPr>
          <w:rtl/>
          <w:lang w:bidi="fa-IR"/>
        </w:rPr>
        <w:t>.</w:t>
      </w:r>
      <w:r w:rsidR="00921A75">
        <w:rPr>
          <w:rtl/>
          <w:lang w:bidi="fa-IR"/>
        </w:rPr>
        <w:t xml:space="preserve">، </w:t>
      </w:r>
      <w:r>
        <w:rPr>
          <w:rtl/>
          <w:lang w:bidi="fa-IR"/>
        </w:rPr>
        <w:t xml:space="preserve">ويمكن </w:t>
      </w:r>
      <w:r w:rsidR="00733D9B">
        <w:rPr>
          <w:rtl/>
          <w:lang w:bidi="fa-IR"/>
        </w:rPr>
        <w:t>-</w:t>
      </w:r>
      <w:r>
        <w:rPr>
          <w:rtl/>
          <w:lang w:bidi="fa-IR"/>
        </w:rPr>
        <w:t xml:space="preserve"> كما أشرنا </w:t>
      </w:r>
      <w:r w:rsidR="00733D9B">
        <w:rPr>
          <w:rtl/>
          <w:lang w:bidi="fa-IR"/>
        </w:rPr>
        <w:t>-</w:t>
      </w:r>
      <w:r>
        <w:rPr>
          <w:rtl/>
          <w:lang w:bidi="fa-IR"/>
        </w:rPr>
        <w:t xml:space="preserve"> للكاتب الإسلامي أن يقوم بعملية استقراء لجميع عناصر ( التخيّل ) في نصوص التشريع ؛ حتى يستخلص منها قاعدة فنية تميّزها عن قواعد الفن الأرضي</w:t>
      </w:r>
      <w:r w:rsidR="00A8446E">
        <w:rPr>
          <w:rtl/>
          <w:lang w:bidi="fa-IR"/>
        </w:rPr>
        <w:t xml:space="preserve">، </w:t>
      </w:r>
      <w:r>
        <w:rPr>
          <w:rtl/>
          <w:lang w:bidi="fa-IR"/>
        </w:rPr>
        <w:t>حتى يتفرّد للإسلام اتجاهه الفنّي الخاصّ به في هذا الميدان</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A8446E">
      <w:pPr>
        <w:pStyle w:val="Heading3Center"/>
        <w:rPr>
          <w:lang w:bidi="fa-IR"/>
        </w:rPr>
      </w:pPr>
      <w:bookmarkStart w:id="9" w:name="_Toc492588361"/>
      <w:r>
        <w:rPr>
          <w:rtl/>
          <w:lang w:bidi="fa-IR"/>
        </w:rPr>
        <w:lastRenderedPageBreak/>
        <w:t>التخيّلُ والصورة</w:t>
      </w:r>
      <w:bookmarkEnd w:id="9"/>
    </w:p>
    <w:p w:rsidR="00514096" w:rsidRDefault="00EB1FAB" w:rsidP="00EB1FAB">
      <w:pPr>
        <w:pStyle w:val="libNormal"/>
        <w:rPr>
          <w:rtl/>
          <w:lang w:bidi="fa-IR"/>
        </w:rPr>
      </w:pPr>
      <w:r>
        <w:rPr>
          <w:rtl/>
          <w:lang w:bidi="fa-IR"/>
        </w:rPr>
        <w:t>إنّ عنصر ( التخيّل ) يأخذ شكلاً معيّناً من العبارة وتركيبها</w:t>
      </w:r>
      <w:r w:rsidR="00A8446E">
        <w:rPr>
          <w:rtl/>
          <w:lang w:bidi="fa-IR"/>
        </w:rPr>
        <w:t xml:space="preserve">، </w:t>
      </w:r>
      <w:r>
        <w:rPr>
          <w:rtl/>
          <w:lang w:bidi="fa-IR"/>
        </w:rPr>
        <w:t>بمعنى أنّنا عندما نُحدِث ( علاقة ) بين شيئين</w:t>
      </w:r>
      <w:r w:rsidR="00A8446E">
        <w:rPr>
          <w:rtl/>
          <w:lang w:bidi="fa-IR"/>
        </w:rPr>
        <w:t xml:space="preserve">، </w:t>
      </w:r>
      <w:r>
        <w:rPr>
          <w:rtl/>
          <w:lang w:bidi="fa-IR"/>
        </w:rPr>
        <w:t>إنّما ننشئ في الواقع مرأى</w:t>
      </w:r>
      <w:r w:rsidR="00A8446E">
        <w:rPr>
          <w:rtl/>
          <w:lang w:bidi="fa-IR"/>
        </w:rPr>
        <w:t xml:space="preserve">، </w:t>
      </w:r>
      <w:r>
        <w:rPr>
          <w:rtl/>
          <w:lang w:bidi="fa-IR"/>
        </w:rPr>
        <w:t>أو مشهد</w:t>
      </w:r>
      <w:r w:rsidR="00A8446E">
        <w:rPr>
          <w:rtl/>
          <w:lang w:bidi="fa-IR"/>
        </w:rPr>
        <w:t xml:space="preserve">، </w:t>
      </w:r>
      <w:r>
        <w:rPr>
          <w:rtl/>
          <w:lang w:bidi="fa-IR"/>
        </w:rPr>
        <w:t>أو صورة خارجية أو ذهنية</w:t>
      </w:r>
      <w:r w:rsidR="00A8446E">
        <w:rPr>
          <w:rtl/>
          <w:lang w:bidi="fa-IR"/>
        </w:rPr>
        <w:t xml:space="preserve">، </w:t>
      </w:r>
      <w:r>
        <w:rPr>
          <w:rtl/>
          <w:lang w:bidi="fa-IR"/>
        </w:rPr>
        <w:t>تتكوّن من طرفين</w:t>
      </w:r>
      <w:r w:rsidR="00CD796D">
        <w:rPr>
          <w:rtl/>
          <w:lang w:bidi="fa-IR"/>
        </w:rPr>
        <w:t>:</w:t>
      </w:r>
      <w:r>
        <w:rPr>
          <w:rtl/>
          <w:lang w:bidi="fa-IR"/>
        </w:rPr>
        <w:t xml:space="preserve"> طرف أو</w:t>
      </w:r>
      <w:r w:rsidR="00A8446E">
        <w:rPr>
          <w:rtl/>
          <w:lang w:bidi="fa-IR"/>
        </w:rPr>
        <w:t>ل يتضمّن الشيء الذي نخلع عليه (</w:t>
      </w:r>
      <w:r>
        <w:rPr>
          <w:rtl/>
          <w:lang w:bidi="fa-IR"/>
        </w:rPr>
        <w:t>العلاقة الجديدة ) مثل</w:t>
      </w:r>
      <w:r w:rsidR="00CD796D">
        <w:rPr>
          <w:rtl/>
          <w:lang w:bidi="fa-IR"/>
        </w:rPr>
        <w:t>:</w:t>
      </w:r>
      <w:r>
        <w:rPr>
          <w:rtl/>
          <w:lang w:bidi="fa-IR"/>
        </w:rPr>
        <w:t xml:space="preserve"> ( القلب ) الذي نعتزم خلع صفة خاصة عليه</w:t>
      </w:r>
      <w:r w:rsidR="00A8446E">
        <w:rPr>
          <w:rtl/>
          <w:lang w:bidi="fa-IR"/>
        </w:rPr>
        <w:t xml:space="preserve">، </w:t>
      </w:r>
      <w:r>
        <w:rPr>
          <w:rtl/>
          <w:lang w:bidi="fa-IR"/>
        </w:rPr>
        <w:t>ثمّ طرف آخر مثل</w:t>
      </w:r>
      <w:r w:rsidR="00CD796D">
        <w:rPr>
          <w:rtl/>
          <w:lang w:bidi="fa-IR"/>
        </w:rPr>
        <w:t>:</w:t>
      </w:r>
      <w:r>
        <w:rPr>
          <w:rtl/>
          <w:lang w:bidi="fa-IR"/>
        </w:rPr>
        <w:t xml:space="preserve"> ( الحجر ) المتض</w:t>
      </w:r>
      <w:r w:rsidR="00A8446E">
        <w:rPr>
          <w:rtl/>
          <w:lang w:bidi="fa-IR"/>
        </w:rPr>
        <w:t>مّن صفة (</w:t>
      </w:r>
      <w:r>
        <w:rPr>
          <w:rtl/>
          <w:lang w:bidi="fa-IR"/>
        </w:rPr>
        <w:t>القساوة ) التي أردنا خلعها على القلب</w:t>
      </w:r>
      <w:r w:rsidR="00733D9B">
        <w:rPr>
          <w:rtl/>
          <w:lang w:bidi="fa-IR"/>
        </w:rPr>
        <w:t>.</w:t>
      </w:r>
      <w:r>
        <w:rPr>
          <w:rtl/>
          <w:lang w:bidi="fa-IR"/>
        </w:rPr>
        <w:t xml:space="preserve"> فهناك إذاً في كل عنصر تخيّلي طرفان يمتزج بعضهما بالآخر</w:t>
      </w:r>
      <w:r w:rsidR="00A8446E">
        <w:rPr>
          <w:rtl/>
          <w:lang w:bidi="fa-IR"/>
        </w:rPr>
        <w:t xml:space="preserve">، </w:t>
      </w:r>
      <w:r>
        <w:rPr>
          <w:rtl/>
          <w:lang w:bidi="fa-IR"/>
        </w:rPr>
        <w:t>لينبثق منهما شيء ثالث جديد لا يحمل خصّيصة أحدهما</w:t>
      </w:r>
      <w:r w:rsidR="00A8446E">
        <w:rPr>
          <w:rtl/>
          <w:lang w:bidi="fa-IR"/>
        </w:rPr>
        <w:t xml:space="preserve">، </w:t>
      </w:r>
      <w:r>
        <w:rPr>
          <w:rtl/>
          <w:lang w:bidi="fa-IR"/>
        </w:rPr>
        <w:t>بل يحمل خصّيصة متميزة لها استقلالها</w:t>
      </w:r>
      <w:r w:rsidR="00A8446E">
        <w:rPr>
          <w:rtl/>
          <w:lang w:bidi="fa-IR"/>
        </w:rPr>
        <w:t xml:space="preserve">، </w:t>
      </w:r>
      <w:r>
        <w:rPr>
          <w:rtl/>
          <w:lang w:bidi="fa-IR"/>
        </w:rPr>
        <w:t>تماماً مثل التركيب الكيميائي لمادّتين حيث تنبثق من التركيب مادة ثالثة جديدة</w:t>
      </w:r>
      <w:r w:rsidR="00514096">
        <w:rPr>
          <w:rtl/>
          <w:lang w:bidi="fa-IR"/>
        </w:rPr>
        <w:t>.</w:t>
      </w:r>
    </w:p>
    <w:p w:rsidR="00514096" w:rsidRDefault="00EB1FAB" w:rsidP="00EB1FAB">
      <w:pPr>
        <w:pStyle w:val="libNormal"/>
        <w:rPr>
          <w:rtl/>
          <w:lang w:bidi="fa-IR"/>
        </w:rPr>
      </w:pPr>
      <w:r>
        <w:rPr>
          <w:rtl/>
          <w:lang w:bidi="fa-IR"/>
        </w:rPr>
        <w:t xml:space="preserve">إنّ عملية التركيب التخيّلي المذكور يُطلق عليه ( في اللغة الفنية الحديثة ) مصطلح </w:t>
      </w:r>
      <w:r w:rsidRPr="00A8446E">
        <w:rPr>
          <w:rStyle w:val="libBold1Char"/>
          <w:rtl/>
        </w:rPr>
        <w:t>( الصورة )</w:t>
      </w:r>
      <w:r w:rsidR="00A8446E">
        <w:rPr>
          <w:rtl/>
          <w:lang w:bidi="fa-IR"/>
        </w:rPr>
        <w:t xml:space="preserve">، </w:t>
      </w:r>
      <w:r>
        <w:rPr>
          <w:rtl/>
          <w:lang w:bidi="fa-IR"/>
        </w:rPr>
        <w:t>ولعلّ المصطلح البلاغي الموروث الذي يُطلق عليه اسم ( البيان ) مقابل ( المعاني ) و( البديع ) يجسّد مفهوم ( الصورة ) التي أشرنا إليها</w:t>
      </w:r>
      <w:r w:rsidR="00A8446E">
        <w:rPr>
          <w:rtl/>
          <w:lang w:bidi="fa-IR"/>
        </w:rPr>
        <w:t xml:space="preserve">، </w:t>
      </w:r>
      <w:r>
        <w:rPr>
          <w:rtl/>
          <w:lang w:bidi="fa-IR"/>
        </w:rPr>
        <w:t>حيث إنّ كلاً من</w:t>
      </w:r>
      <w:r w:rsidR="00CD796D">
        <w:rPr>
          <w:rtl/>
          <w:lang w:bidi="fa-IR"/>
        </w:rPr>
        <w:t>:</w:t>
      </w:r>
      <w:r>
        <w:rPr>
          <w:rtl/>
          <w:lang w:bidi="fa-IR"/>
        </w:rPr>
        <w:t xml:space="preserve"> ( التشبيه ) و( الاستعارة ) و( الكناية ) وغيرها</w:t>
      </w:r>
      <w:r w:rsidR="00A8446E">
        <w:rPr>
          <w:rtl/>
          <w:lang w:bidi="fa-IR"/>
        </w:rPr>
        <w:t xml:space="preserve">، </w:t>
      </w:r>
      <w:r>
        <w:rPr>
          <w:rtl/>
          <w:lang w:bidi="fa-IR"/>
        </w:rPr>
        <w:t>تجسّد مفهوم ( الصورة ) بمعناها التركيبي المذكور</w:t>
      </w:r>
      <w:r w:rsidR="00514096">
        <w:rPr>
          <w:rtl/>
          <w:lang w:bidi="fa-IR"/>
        </w:rPr>
        <w:t>.</w:t>
      </w:r>
    </w:p>
    <w:p w:rsidR="00514096" w:rsidRDefault="00EB1FAB" w:rsidP="00EB1FAB">
      <w:pPr>
        <w:pStyle w:val="libNormal"/>
        <w:rPr>
          <w:rtl/>
          <w:lang w:bidi="fa-IR"/>
        </w:rPr>
      </w:pPr>
      <w:r w:rsidRPr="00A8446E">
        <w:rPr>
          <w:rStyle w:val="libBold1Char"/>
          <w:rtl/>
        </w:rPr>
        <w:t>والحقّ</w:t>
      </w:r>
      <w:r w:rsidR="00CD796D">
        <w:rPr>
          <w:rtl/>
          <w:lang w:bidi="fa-IR"/>
        </w:rPr>
        <w:t>:</w:t>
      </w:r>
      <w:r>
        <w:rPr>
          <w:rtl/>
          <w:lang w:bidi="fa-IR"/>
        </w:rPr>
        <w:t xml:space="preserve"> أنّ كلاً من ( المعاني والبيان ) يتضمّن الكثير من أقسامهما عنصر ( الصورة ) أيضاً</w:t>
      </w:r>
      <w:r w:rsidR="00A8446E">
        <w:rPr>
          <w:rtl/>
          <w:lang w:bidi="fa-IR"/>
        </w:rPr>
        <w:t xml:space="preserve">، </w:t>
      </w:r>
      <w:r>
        <w:rPr>
          <w:rtl/>
          <w:lang w:bidi="fa-IR"/>
        </w:rPr>
        <w:t>إلاّ أنّ ( البيان ) يستقلّ في ذلك</w:t>
      </w:r>
      <w:r w:rsidR="00514096">
        <w:rPr>
          <w:rtl/>
          <w:lang w:bidi="fa-IR"/>
        </w:rPr>
        <w:t>.</w:t>
      </w:r>
    </w:p>
    <w:p w:rsidR="00514096" w:rsidRDefault="00EB1FAB" w:rsidP="00A8446E">
      <w:pPr>
        <w:pStyle w:val="libNormal"/>
        <w:rPr>
          <w:rtl/>
          <w:lang w:bidi="fa-IR"/>
        </w:rPr>
      </w:pPr>
      <w:r>
        <w:rPr>
          <w:rtl/>
          <w:lang w:bidi="fa-IR"/>
        </w:rPr>
        <w:t>من هنا نجد أنّ مصطلح ( الصورة ) يظل عنصراً يختزل تلكُم التفصيلات التي تتضمّنها البلاغة القديمة</w:t>
      </w:r>
      <w:r w:rsidR="00A8446E">
        <w:rPr>
          <w:rtl/>
          <w:lang w:bidi="fa-IR"/>
        </w:rPr>
        <w:t xml:space="preserve">، </w:t>
      </w:r>
      <w:r>
        <w:rPr>
          <w:rtl/>
          <w:lang w:bidi="fa-IR"/>
        </w:rPr>
        <w:t>ففضلاً عن أنّ البلاغة القديمة تمثل مناخاً خاصاً لا يأتلف مع حياتنا المعاصرة ( وهو أمر نعالجه في مكان آخر من هذه الدراسة )</w:t>
      </w:r>
      <w:r w:rsidR="00A8446E">
        <w:rPr>
          <w:rtl/>
          <w:lang w:bidi="fa-IR"/>
        </w:rPr>
        <w:t xml:space="preserve">، </w:t>
      </w:r>
      <w:r>
        <w:rPr>
          <w:rtl/>
          <w:lang w:bidi="fa-IR"/>
        </w:rPr>
        <w:t>فإنّ تفصيلاتها المرهقة للأعصاب من الممكن الاستغناء عنها واستبدالها بلغة جديدة تنسجم ( ليس مع عصر الاقتصاد اللغوي فحسب )</w:t>
      </w:r>
      <w:r w:rsidR="00A8446E">
        <w:rPr>
          <w:rtl/>
          <w:lang w:bidi="fa-IR"/>
        </w:rPr>
        <w:t xml:space="preserve">، </w:t>
      </w:r>
      <w:r>
        <w:rPr>
          <w:rtl/>
          <w:lang w:bidi="fa-IR"/>
        </w:rPr>
        <w:t>بل مع واقع التصور الإسلامي لمفهوم ( البلا</w:t>
      </w:r>
      <w:r w:rsidR="00A8446E">
        <w:rPr>
          <w:rtl/>
          <w:lang w:bidi="fa-IR"/>
        </w:rPr>
        <w:t>غة )، التي وصفها الإمام الصادق</w:t>
      </w:r>
      <w:r>
        <w:rPr>
          <w:rtl/>
          <w:lang w:bidi="fa-IR"/>
        </w:rPr>
        <w:t xml:space="preserve"> </w:t>
      </w:r>
      <w:r w:rsidR="00551702" w:rsidRPr="00551702">
        <w:rPr>
          <w:rStyle w:val="libAlaemChar"/>
          <w:rtl/>
        </w:rPr>
        <w:t>عليه‌السلام</w:t>
      </w:r>
      <w:r>
        <w:rPr>
          <w:rtl/>
          <w:lang w:bidi="fa-IR"/>
        </w:rPr>
        <w:t xml:space="preserve"> بأنّها تعبير عن دلالة عميقة بلغة مقتصدة</w:t>
      </w:r>
      <w:r w:rsidR="00514096">
        <w:rPr>
          <w:rtl/>
          <w:lang w:bidi="fa-IR"/>
        </w:rPr>
        <w:t>.</w:t>
      </w:r>
    </w:p>
    <w:p w:rsidR="00514096" w:rsidRDefault="00EB1FAB" w:rsidP="00EB1FAB">
      <w:pPr>
        <w:pStyle w:val="libNormal"/>
        <w:rPr>
          <w:lang w:bidi="fa-IR"/>
        </w:rPr>
      </w:pPr>
      <w:r w:rsidRPr="00A8446E">
        <w:rPr>
          <w:rStyle w:val="libBold1Char"/>
          <w:rtl/>
        </w:rPr>
        <w:t>المهم</w:t>
      </w:r>
      <w:r w:rsidR="00CD796D">
        <w:rPr>
          <w:rtl/>
          <w:lang w:bidi="fa-IR"/>
        </w:rPr>
        <w:t>:</w:t>
      </w:r>
      <w:r>
        <w:rPr>
          <w:rtl/>
          <w:lang w:bidi="fa-IR"/>
        </w:rPr>
        <w:t xml:space="preserve"> أنّ مصطلح ( الصورة ) يظل هو المجسّد </w:t>
      </w:r>
      <w:r w:rsidR="00733D9B">
        <w:rPr>
          <w:rtl/>
          <w:lang w:bidi="fa-IR"/>
        </w:rPr>
        <w:t>-</w:t>
      </w:r>
      <w:r>
        <w:rPr>
          <w:rtl/>
          <w:lang w:bidi="fa-IR"/>
        </w:rPr>
        <w:t xml:space="preserve"> كما قلنا </w:t>
      </w:r>
      <w:r w:rsidR="00733D9B">
        <w:rPr>
          <w:rtl/>
          <w:lang w:bidi="fa-IR"/>
        </w:rPr>
        <w:t>-</w:t>
      </w:r>
      <w:r>
        <w:rPr>
          <w:rtl/>
          <w:lang w:bidi="fa-IR"/>
        </w:rPr>
        <w:t xml:space="preserve"> لعملية التركيب التخيّلي</w:t>
      </w:r>
      <w:r w:rsidR="00733D9B">
        <w:rPr>
          <w:rtl/>
          <w:lang w:bidi="fa-IR"/>
        </w:rPr>
        <w:t>.</w:t>
      </w:r>
      <w:r>
        <w:rPr>
          <w:rtl/>
          <w:lang w:bidi="fa-IR"/>
        </w:rPr>
        <w:t xml:space="preserve"> ونظراً لأهمية هذا العنصر </w:t>
      </w:r>
      <w:r w:rsidR="00733D9B">
        <w:rPr>
          <w:rtl/>
          <w:lang w:bidi="fa-IR"/>
        </w:rPr>
        <w:t>-</w:t>
      </w:r>
      <w:r>
        <w:rPr>
          <w:rtl/>
          <w:lang w:bidi="fa-IR"/>
        </w:rPr>
        <w:t xml:space="preserve"> وكونه ( السمة ) المميّزة للغة ( الفن )</w:t>
      </w:r>
      <w:r w:rsidR="00A8446E">
        <w:rPr>
          <w:rtl/>
          <w:lang w:bidi="fa-IR"/>
        </w:rPr>
        <w:t xml:space="preserve">، </w:t>
      </w:r>
      <w:r>
        <w:rPr>
          <w:rtl/>
          <w:lang w:bidi="fa-IR"/>
        </w:rPr>
        <w:t>وافتراقها عن لغة ( العلم ) أو التعبير العادي</w:t>
      </w:r>
      <w:r w:rsidR="00A8446E">
        <w:rPr>
          <w:rtl/>
          <w:lang w:bidi="fa-IR"/>
        </w:rPr>
        <w:t xml:space="preserve">، </w:t>
      </w:r>
      <w:r>
        <w:rPr>
          <w:rtl/>
          <w:lang w:bidi="fa-IR"/>
        </w:rPr>
        <w:t>ينبغي أن نُفرد له حقلاً مستقلاً نتحدّث من خلاله عن عناصر ( الصورة )</w:t>
      </w:r>
      <w:r w:rsidR="00A8446E">
        <w:rPr>
          <w:rtl/>
          <w:lang w:bidi="fa-IR"/>
        </w:rPr>
        <w:t xml:space="preserve">، </w:t>
      </w:r>
      <w:r>
        <w:rPr>
          <w:rtl/>
          <w:lang w:bidi="fa-IR"/>
        </w:rPr>
        <w:t>والمعايير التي ينبغي أن تحكمها لتكتسب صفة النجاح الفني</w:t>
      </w:r>
      <w:r w:rsidR="00A8446E">
        <w:rPr>
          <w:rtl/>
          <w:lang w:bidi="fa-IR"/>
        </w:rPr>
        <w:t xml:space="preserve">، </w:t>
      </w:r>
      <w:r>
        <w:rPr>
          <w:rtl/>
          <w:lang w:bidi="fa-IR"/>
        </w:rPr>
        <w:t>من خلال ركوننا إلى جوهر المبادئ</w:t>
      </w:r>
    </w:p>
    <w:p w:rsidR="00EB1FAB" w:rsidRDefault="002F346E" w:rsidP="00EB1FAB">
      <w:pPr>
        <w:pStyle w:val="libNormal"/>
        <w:rPr>
          <w:lang w:bidi="fa-IR"/>
        </w:rPr>
      </w:pPr>
      <w:r>
        <w:rPr>
          <w:rtl/>
          <w:lang w:bidi="fa-IR"/>
        </w:rPr>
        <w:br w:type="page"/>
      </w:r>
    </w:p>
    <w:p w:rsidR="00514096" w:rsidRDefault="00EB1FAB" w:rsidP="00A8446E">
      <w:pPr>
        <w:pStyle w:val="libNormal0"/>
        <w:rPr>
          <w:rtl/>
          <w:lang w:bidi="fa-IR"/>
        </w:rPr>
      </w:pPr>
      <w:r>
        <w:rPr>
          <w:rtl/>
          <w:lang w:bidi="fa-IR"/>
        </w:rPr>
        <w:lastRenderedPageBreak/>
        <w:t>الإسلامية في تصورنا لعمليات الإدراك الذهني</w:t>
      </w:r>
      <w:r w:rsidR="00A8446E">
        <w:rPr>
          <w:rtl/>
          <w:lang w:bidi="fa-IR"/>
        </w:rPr>
        <w:t xml:space="preserve">، </w:t>
      </w:r>
      <w:r>
        <w:rPr>
          <w:rtl/>
          <w:lang w:bidi="fa-IR"/>
        </w:rPr>
        <w:t xml:space="preserve">ومن خلال ركوننا </w:t>
      </w:r>
      <w:r w:rsidR="00733D9B">
        <w:rPr>
          <w:rtl/>
          <w:lang w:bidi="fa-IR"/>
        </w:rPr>
        <w:t>-</w:t>
      </w:r>
      <w:r>
        <w:rPr>
          <w:rtl/>
          <w:lang w:bidi="fa-IR"/>
        </w:rPr>
        <w:t xml:space="preserve"> كما كرّرنا </w:t>
      </w:r>
      <w:r w:rsidR="00733D9B">
        <w:rPr>
          <w:rtl/>
          <w:lang w:bidi="fa-IR"/>
        </w:rPr>
        <w:t>-</w:t>
      </w:r>
      <w:r>
        <w:rPr>
          <w:rtl/>
          <w:lang w:bidi="fa-IR"/>
        </w:rPr>
        <w:t xml:space="preserve"> إلى النصوص الفنية التي نجدها في نصوص القرآن والحديث</w:t>
      </w:r>
      <w:r w:rsidR="00514096">
        <w:rPr>
          <w:rtl/>
          <w:lang w:bidi="fa-IR"/>
        </w:rPr>
        <w:t>.</w:t>
      </w:r>
    </w:p>
    <w:p w:rsidR="00514096" w:rsidRDefault="00EB1FAB" w:rsidP="00EB1FAB">
      <w:pPr>
        <w:pStyle w:val="libNormal"/>
        <w:rPr>
          <w:rtl/>
          <w:lang w:bidi="fa-IR"/>
        </w:rPr>
      </w:pPr>
      <w:r w:rsidRPr="00A8446E">
        <w:rPr>
          <w:rStyle w:val="libBold1Char"/>
          <w:rtl/>
        </w:rPr>
        <w:t>إنّ أول ما ينبغي التأكيد عليه هو</w:t>
      </w:r>
      <w:r w:rsidR="00CD796D">
        <w:rPr>
          <w:rtl/>
          <w:lang w:bidi="fa-IR"/>
        </w:rPr>
        <w:t>:</w:t>
      </w:r>
      <w:r>
        <w:rPr>
          <w:rtl/>
          <w:lang w:bidi="fa-IR"/>
        </w:rPr>
        <w:t xml:space="preserve"> أنّ اللجوء لعنصر ( الصورة ) يظلّ مجرّد ( وسيلة ) لتعميق الدلالة ؛ لذلك لا نجد أنفسنا ملزَمين بالانسياق حتى مع المفهومات الحديثة للصورة ( فضلاً عن المفهومات البلاغية لها )</w:t>
      </w:r>
      <w:r w:rsidR="00A8446E">
        <w:rPr>
          <w:rtl/>
          <w:lang w:bidi="fa-IR"/>
        </w:rPr>
        <w:t xml:space="preserve">، </w:t>
      </w:r>
      <w:r>
        <w:rPr>
          <w:rtl/>
          <w:lang w:bidi="fa-IR"/>
        </w:rPr>
        <w:t>بل ننطلق من الإدراك الإسلامي للظواهر</w:t>
      </w:r>
      <w:r w:rsidR="00A8446E">
        <w:rPr>
          <w:rtl/>
          <w:lang w:bidi="fa-IR"/>
        </w:rPr>
        <w:t xml:space="preserve">، </w:t>
      </w:r>
      <w:r>
        <w:rPr>
          <w:rtl/>
          <w:lang w:bidi="fa-IR"/>
        </w:rPr>
        <w:t>حيث ( يوظّف ) كلّ شيء من أجل ( الهدف ) ؛ لذلك ليس ثَمّة معيار خاص لنجاح الصورة إلاّ بقدر ما تحقّق عنصر ( الإثارة الفنية )</w:t>
      </w:r>
      <w:r w:rsidR="00A8446E">
        <w:rPr>
          <w:rtl/>
          <w:lang w:bidi="fa-IR"/>
        </w:rPr>
        <w:t xml:space="preserve">، </w:t>
      </w:r>
      <w:r>
        <w:rPr>
          <w:rtl/>
          <w:lang w:bidi="fa-IR"/>
        </w:rPr>
        <w:t>أو ما أسميناه بتعميق الدلالة</w:t>
      </w:r>
      <w:r w:rsidR="00514096">
        <w:rPr>
          <w:rtl/>
          <w:lang w:bidi="fa-IR"/>
        </w:rPr>
        <w:t>.</w:t>
      </w:r>
    </w:p>
    <w:p w:rsidR="00514096" w:rsidRDefault="00EB1FAB" w:rsidP="00EB1FAB">
      <w:pPr>
        <w:pStyle w:val="libNormal"/>
        <w:rPr>
          <w:rtl/>
          <w:lang w:bidi="fa-IR"/>
        </w:rPr>
      </w:pPr>
      <w:r>
        <w:rPr>
          <w:rtl/>
          <w:lang w:bidi="fa-IR"/>
        </w:rPr>
        <w:t>إنّ النقد الأدبي المعاصر يمتلك تصورات خاصة عن ( الصورة )</w:t>
      </w:r>
      <w:r w:rsidR="00A8446E">
        <w:rPr>
          <w:rtl/>
          <w:lang w:bidi="fa-IR"/>
        </w:rPr>
        <w:t xml:space="preserve">، </w:t>
      </w:r>
      <w:r>
        <w:rPr>
          <w:rtl/>
          <w:lang w:bidi="fa-IR"/>
        </w:rPr>
        <w:t>مثل كونها</w:t>
      </w:r>
      <w:r w:rsidR="00CD796D">
        <w:rPr>
          <w:rtl/>
          <w:lang w:bidi="fa-IR"/>
        </w:rPr>
        <w:t>:</w:t>
      </w:r>
      <w:r>
        <w:rPr>
          <w:rtl/>
          <w:lang w:bidi="fa-IR"/>
        </w:rPr>
        <w:t xml:space="preserve"> تعتمد ( البُعد النفسي ) بدلاً من البُعد المادي مثلاً</w:t>
      </w:r>
      <w:r w:rsidR="00733D9B">
        <w:rPr>
          <w:rtl/>
          <w:lang w:bidi="fa-IR"/>
        </w:rPr>
        <w:t>.</w:t>
      </w:r>
      <w:r>
        <w:rPr>
          <w:rtl/>
          <w:lang w:bidi="fa-IR"/>
        </w:rPr>
        <w:t xml:space="preserve"> ( التشبيه ) الذي يتضمّن طرفاه بُعداً ( حسّياً ) يُعدّ </w:t>
      </w:r>
      <w:r w:rsidR="00733D9B">
        <w:rPr>
          <w:rtl/>
          <w:lang w:bidi="fa-IR"/>
        </w:rPr>
        <w:t>-</w:t>
      </w:r>
      <w:r>
        <w:rPr>
          <w:rtl/>
          <w:lang w:bidi="fa-IR"/>
        </w:rPr>
        <w:t xml:space="preserve"> في التصور النقدي الحديث </w:t>
      </w:r>
      <w:r w:rsidR="00733D9B">
        <w:rPr>
          <w:rtl/>
          <w:lang w:bidi="fa-IR"/>
        </w:rPr>
        <w:t>-</w:t>
      </w:r>
      <w:r>
        <w:rPr>
          <w:rtl/>
          <w:lang w:bidi="fa-IR"/>
        </w:rPr>
        <w:t xml:space="preserve"> ظاهرة بدائية ؛ نظراً لأنّ البدائيين تبهرهم المظاهر الحسّية ويفتقرون إلى إدراك الدلالات المعنوية للشيء</w:t>
      </w:r>
      <w:r w:rsidR="00514096">
        <w:rPr>
          <w:rtl/>
          <w:lang w:bidi="fa-IR"/>
        </w:rPr>
        <w:t>.</w:t>
      </w:r>
    </w:p>
    <w:p w:rsidR="00514096" w:rsidRDefault="00EB1FAB" w:rsidP="00EB1FAB">
      <w:pPr>
        <w:pStyle w:val="libNormal"/>
        <w:rPr>
          <w:rtl/>
          <w:lang w:bidi="fa-IR"/>
        </w:rPr>
      </w:pPr>
      <w:r>
        <w:rPr>
          <w:rtl/>
          <w:lang w:bidi="fa-IR"/>
        </w:rPr>
        <w:t>من هنا</w:t>
      </w:r>
      <w:r w:rsidR="00A8446E">
        <w:rPr>
          <w:rtl/>
          <w:lang w:bidi="fa-IR"/>
        </w:rPr>
        <w:t xml:space="preserve">، </w:t>
      </w:r>
      <w:r>
        <w:rPr>
          <w:rtl/>
          <w:lang w:bidi="fa-IR"/>
        </w:rPr>
        <w:t>فإنّ أحد طرَفي الصورة أو كليهما</w:t>
      </w:r>
      <w:r w:rsidR="00A8446E">
        <w:rPr>
          <w:rtl/>
          <w:lang w:bidi="fa-IR"/>
        </w:rPr>
        <w:t xml:space="preserve">، </w:t>
      </w:r>
      <w:r>
        <w:rPr>
          <w:rtl/>
          <w:lang w:bidi="fa-IR"/>
        </w:rPr>
        <w:t>إذا بُدّل بما هو ( نفسي )</w:t>
      </w:r>
      <w:r w:rsidR="00A8446E">
        <w:rPr>
          <w:rtl/>
          <w:lang w:bidi="fa-IR"/>
        </w:rPr>
        <w:t xml:space="preserve">، </w:t>
      </w:r>
      <w:r>
        <w:rPr>
          <w:rtl/>
          <w:lang w:bidi="fa-IR"/>
        </w:rPr>
        <w:t>يجعلها أشدّ قرباً من النجاح</w:t>
      </w:r>
      <w:r w:rsidR="00733D9B">
        <w:rPr>
          <w:rtl/>
          <w:lang w:bidi="fa-IR"/>
        </w:rPr>
        <w:t>.</w:t>
      </w:r>
      <w:r>
        <w:rPr>
          <w:rtl/>
          <w:lang w:bidi="fa-IR"/>
        </w:rPr>
        <w:t xml:space="preserve"> كما أنّ ( الاستعارة ) تُعدّ أشدّ نجاحاً من ( التشبيه ) ؛ لأنّها تَحذف ( أداة التشبيه ) البدائية</w:t>
      </w:r>
      <w:r w:rsidR="00733D9B">
        <w:rPr>
          <w:rtl/>
          <w:lang w:bidi="fa-IR"/>
        </w:rPr>
        <w:t>.</w:t>
      </w:r>
      <w:r>
        <w:rPr>
          <w:rtl/>
          <w:lang w:bidi="fa-IR"/>
        </w:rPr>
        <w:t xml:space="preserve"> و( الكناية ) تُعدّ أشدّ منهما نجاحاً ؛ لأنّها تحذف ( ليس أداة التشبيه ) فحسب</w:t>
      </w:r>
      <w:r w:rsidR="00A8446E">
        <w:rPr>
          <w:rtl/>
          <w:lang w:bidi="fa-IR"/>
        </w:rPr>
        <w:t xml:space="preserve">، </w:t>
      </w:r>
      <w:r>
        <w:rPr>
          <w:rtl/>
          <w:lang w:bidi="fa-IR"/>
        </w:rPr>
        <w:t>بل حتى طرَفي الصورة</w:t>
      </w:r>
      <w:r w:rsidR="00A8446E">
        <w:rPr>
          <w:rtl/>
          <w:lang w:bidi="fa-IR"/>
        </w:rPr>
        <w:t xml:space="preserve">، </w:t>
      </w:r>
      <w:r>
        <w:rPr>
          <w:rtl/>
          <w:lang w:bidi="fa-IR"/>
        </w:rPr>
        <w:t>وتتحوّل إلى ( رمز ) للشيء بدلاً من إدراك طرفين محدّدَين له</w:t>
      </w:r>
      <w:r w:rsidR="00733D9B">
        <w:rPr>
          <w:rtl/>
          <w:lang w:bidi="fa-IR"/>
        </w:rPr>
        <w:t>.</w:t>
      </w:r>
      <w:r>
        <w:rPr>
          <w:rtl/>
          <w:lang w:bidi="fa-IR"/>
        </w:rPr>
        <w:t xml:space="preserve"> من هنا أيضاً يُعد ( الرمز ) أشدّ أشكال الصورة نجاحاً في العمل الفني في تصور النقد الأدبي الحديث</w:t>
      </w:r>
      <w:r w:rsidR="00514096">
        <w:rPr>
          <w:rtl/>
          <w:lang w:bidi="fa-IR"/>
        </w:rPr>
        <w:t>.</w:t>
      </w:r>
    </w:p>
    <w:p w:rsidR="00EB1FAB" w:rsidRDefault="00EB1FAB" w:rsidP="00EB1FAB">
      <w:pPr>
        <w:pStyle w:val="libNormal"/>
        <w:rPr>
          <w:lang w:bidi="fa-IR"/>
        </w:rPr>
      </w:pPr>
      <w:r>
        <w:rPr>
          <w:rtl/>
          <w:lang w:bidi="fa-IR"/>
        </w:rPr>
        <w:t>أمّا إسلامياً</w:t>
      </w:r>
      <w:r w:rsidR="00A8446E">
        <w:rPr>
          <w:rtl/>
          <w:lang w:bidi="fa-IR"/>
        </w:rPr>
        <w:t xml:space="preserve">، </w:t>
      </w:r>
      <w:r>
        <w:rPr>
          <w:rtl/>
          <w:lang w:bidi="fa-IR"/>
        </w:rPr>
        <w:t>فلا نجد أنفسنا ملزَمين بهذا التصوّر بقدر ما ينبغي أن نعتمد التصوّر الإسلامي للفن</w:t>
      </w:r>
      <w:r w:rsidR="00A8446E">
        <w:rPr>
          <w:rtl/>
          <w:lang w:bidi="fa-IR"/>
        </w:rPr>
        <w:t xml:space="preserve">، </w:t>
      </w:r>
      <w:r>
        <w:rPr>
          <w:rtl/>
          <w:lang w:bidi="fa-IR"/>
        </w:rPr>
        <w:t>من خلال الوقوف على لغة القرآن والحديث من جانب</w:t>
      </w:r>
      <w:r w:rsidR="00A8446E">
        <w:rPr>
          <w:rtl/>
          <w:lang w:bidi="fa-IR"/>
        </w:rPr>
        <w:t xml:space="preserve">، </w:t>
      </w:r>
      <w:r>
        <w:rPr>
          <w:rtl/>
          <w:lang w:bidi="fa-IR"/>
        </w:rPr>
        <w:t>والإفادة من المعرفة النفسية الحديثة من جانب آخر</w:t>
      </w:r>
      <w:r w:rsidR="00A8446E">
        <w:rPr>
          <w:rtl/>
          <w:lang w:bidi="fa-IR"/>
        </w:rPr>
        <w:t xml:space="preserve">، </w:t>
      </w:r>
      <w:r>
        <w:rPr>
          <w:rtl/>
          <w:lang w:bidi="fa-IR"/>
        </w:rPr>
        <w:t xml:space="preserve">حيث إنّ </w:t>
      </w:r>
      <w:r w:rsidR="00A8446E">
        <w:rPr>
          <w:rtl/>
          <w:lang w:bidi="fa-IR"/>
        </w:rPr>
        <w:t>المعرفة الأخيرة تحدّد لنا بوضوح</w:t>
      </w:r>
      <w:r>
        <w:rPr>
          <w:rtl/>
          <w:lang w:bidi="fa-IR"/>
        </w:rPr>
        <w:t>: أنّ المهم هو تحقيق عنصر ( الإثارة ) بغضّ النظر عن بدائية الأداة الفنية أو حداثتها</w:t>
      </w:r>
      <w:r w:rsidR="00A8446E">
        <w:rPr>
          <w:rtl/>
          <w:lang w:bidi="fa-IR"/>
        </w:rPr>
        <w:t>، إذ مَ الفائدة من استخدام (</w:t>
      </w:r>
      <w:r>
        <w:rPr>
          <w:rtl/>
          <w:lang w:bidi="fa-IR"/>
        </w:rPr>
        <w:t>الرموز ) فحسب إذا كان استخدامها لا يحقق العنصر الإثاري</w:t>
      </w:r>
      <w:r w:rsidR="00A8446E">
        <w:rPr>
          <w:rtl/>
          <w:lang w:bidi="fa-IR"/>
        </w:rPr>
        <w:t xml:space="preserve">، </w:t>
      </w:r>
      <w:r>
        <w:rPr>
          <w:rtl/>
          <w:lang w:bidi="fa-IR"/>
        </w:rPr>
        <w:t>كما أنّه مَ الفائدة من استخدام ( البلاغة الموروثة ) إذا كان استخدامها قاصراً عن تحقيق عنصر ( الإثارة ) الفنية ؟!</w:t>
      </w:r>
    </w:p>
    <w:p w:rsidR="00514096" w:rsidRDefault="00EB1FAB" w:rsidP="00EB1FAB">
      <w:pPr>
        <w:pStyle w:val="libNormal"/>
        <w:rPr>
          <w:rtl/>
          <w:lang w:bidi="fa-IR"/>
        </w:rPr>
      </w:pPr>
      <w:r>
        <w:rPr>
          <w:rtl/>
          <w:lang w:bidi="fa-IR"/>
        </w:rPr>
        <w:t>الفائدة تتمثَّل في الركون إلى استخدام أيّة ( أداة ) فنية لتعميق الدلالة</w:t>
      </w:r>
      <w:r w:rsidR="00A8446E">
        <w:rPr>
          <w:rtl/>
          <w:lang w:bidi="fa-IR"/>
        </w:rPr>
        <w:t xml:space="preserve">، </w:t>
      </w:r>
      <w:r>
        <w:rPr>
          <w:rtl/>
          <w:lang w:bidi="fa-IR"/>
        </w:rPr>
        <w:t>وهو ما نلحظه بوضوح في لغة القرآن الكريم بخاصة</w:t>
      </w:r>
      <w:r w:rsidR="00A8446E">
        <w:rPr>
          <w:rtl/>
          <w:lang w:bidi="fa-IR"/>
        </w:rPr>
        <w:t xml:space="preserve">، </w:t>
      </w:r>
      <w:r>
        <w:rPr>
          <w:rtl/>
          <w:lang w:bidi="fa-IR"/>
        </w:rPr>
        <w:t>حيث نظفر بحصيلة ضخمة من النماذج التي تعتمد اللغة البلاغية حيناً</w:t>
      </w:r>
      <w:r w:rsidR="00A8446E">
        <w:rPr>
          <w:rtl/>
          <w:lang w:bidi="fa-IR"/>
        </w:rPr>
        <w:t xml:space="preserve">، </w:t>
      </w:r>
      <w:r>
        <w:rPr>
          <w:rtl/>
          <w:lang w:bidi="fa-IR"/>
        </w:rPr>
        <w:t>وتعتمد اللغة ( الرمزية ) حيناً آخر</w:t>
      </w:r>
      <w:r w:rsidR="00A8446E">
        <w:rPr>
          <w:rtl/>
          <w:lang w:bidi="fa-IR"/>
        </w:rPr>
        <w:t xml:space="preserve">، </w:t>
      </w:r>
      <w:r>
        <w:rPr>
          <w:rtl/>
          <w:lang w:bidi="fa-IR"/>
        </w:rPr>
        <w:t>حسب ما يستدعيه السياق</w:t>
      </w:r>
      <w:r w:rsidR="00A8446E">
        <w:rPr>
          <w:rtl/>
          <w:lang w:bidi="fa-IR"/>
        </w:rPr>
        <w:t xml:space="preserve">، </w:t>
      </w:r>
      <w:r>
        <w:rPr>
          <w:rtl/>
          <w:lang w:bidi="fa-IR"/>
        </w:rPr>
        <w:t>وهذا هو المعيار الإسلامي للفن فضلاً عن كونه يتّسق مع الإدراك العقلي السليم للظواهر</w:t>
      </w:r>
      <w:r w:rsidR="00514096">
        <w:rPr>
          <w:rtl/>
          <w:lang w:bidi="fa-IR"/>
        </w:rPr>
        <w:t>.</w:t>
      </w:r>
    </w:p>
    <w:p w:rsidR="00514096" w:rsidRDefault="00EB1FAB" w:rsidP="00EB1FAB">
      <w:pPr>
        <w:pStyle w:val="libNormal"/>
        <w:rPr>
          <w:rtl/>
          <w:lang w:bidi="fa-IR"/>
        </w:rPr>
      </w:pPr>
      <w:r>
        <w:rPr>
          <w:rtl/>
          <w:lang w:bidi="fa-IR"/>
        </w:rPr>
        <w:t>وتأسيساً على ما تقدّم</w:t>
      </w:r>
      <w:r w:rsidR="00A8446E">
        <w:rPr>
          <w:rtl/>
          <w:lang w:bidi="fa-IR"/>
        </w:rPr>
        <w:t xml:space="preserve">، </w:t>
      </w:r>
      <w:r>
        <w:rPr>
          <w:rtl/>
          <w:lang w:bidi="fa-IR"/>
        </w:rPr>
        <w:t>نحاول الآن الوقوف على الأشكال المختلفة لعنصر ( الصورة )</w:t>
      </w:r>
      <w:r w:rsidR="00A8446E">
        <w:rPr>
          <w:rtl/>
          <w:lang w:bidi="fa-IR"/>
        </w:rPr>
        <w:t xml:space="preserve">، </w:t>
      </w:r>
      <w:r>
        <w:rPr>
          <w:rtl/>
          <w:lang w:bidi="fa-IR"/>
        </w:rPr>
        <w:t>من خلال الوقوف على النص القرآني الكريم بُغية استخلاص المبادئ الفنية لها</w:t>
      </w:r>
      <w:r w:rsidR="00A8446E">
        <w:rPr>
          <w:rtl/>
          <w:lang w:bidi="fa-IR"/>
        </w:rPr>
        <w:t xml:space="preserve">، </w:t>
      </w:r>
      <w:r>
        <w:rPr>
          <w:rtl/>
          <w:lang w:bidi="fa-IR"/>
        </w:rPr>
        <w:t>والإفادة منها في العمل الفني الإسلامي</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إنّ ( الصورة ) قد تكون ( مفردة ) تتألّف من ظاهرتين يُجمع بينهما لإحداث ظاهرة ثالثة</w:t>
      </w:r>
      <w:r w:rsidR="00A8446E">
        <w:rPr>
          <w:rtl/>
          <w:lang w:bidi="fa-IR"/>
        </w:rPr>
        <w:t xml:space="preserve">، </w:t>
      </w:r>
      <w:r>
        <w:rPr>
          <w:rtl/>
          <w:lang w:bidi="fa-IR"/>
        </w:rPr>
        <w:t>مثل صورة ( الكفّار ) وتشبيههم ب</w:t>
      </w:r>
      <w:r w:rsidR="00733D9B">
        <w:rPr>
          <w:rtl/>
          <w:lang w:bidi="fa-IR"/>
        </w:rPr>
        <w:t>-</w:t>
      </w:r>
      <w:r>
        <w:rPr>
          <w:rtl/>
          <w:lang w:bidi="fa-IR"/>
        </w:rPr>
        <w:t xml:space="preserve">( الأنعام ) </w:t>
      </w:r>
      <w:r w:rsidRPr="00A8446E">
        <w:rPr>
          <w:rStyle w:val="libAlaemChar"/>
          <w:rtl/>
        </w:rPr>
        <w:t>(</w:t>
      </w:r>
      <w:r w:rsidRPr="00A8446E">
        <w:rPr>
          <w:rStyle w:val="libAieChar"/>
          <w:rtl/>
        </w:rPr>
        <w:t xml:space="preserve"> إِنْ هُمْ إِلاَّ كَالأَنْعَامِ </w:t>
      </w:r>
      <w:r w:rsidRPr="00A8446E">
        <w:rPr>
          <w:rStyle w:val="libAlaemChar"/>
          <w:rtl/>
        </w:rPr>
        <w:t>)</w:t>
      </w:r>
      <w:r w:rsidR="00733D9B">
        <w:rPr>
          <w:rtl/>
          <w:lang w:bidi="fa-IR"/>
        </w:rPr>
        <w:t>.</w:t>
      </w:r>
      <w:r>
        <w:rPr>
          <w:rtl/>
          <w:lang w:bidi="fa-IR"/>
        </w:rPr>
        <w:t xml:space="preserve"> وقد تكون ( متعددة ) تتألّف من مجموعة ( صور )</w:t>
      </w:r>
      <w:r w:rsidR="00A8446E">
        <w:rPr>
          <w:rtl/>
          <w:lang w:bidi="fa-IR"/>
        </w:rPr>
        <w:t xml:space="preserve">، </w:t>
      </w:r>
      <w:r>
        <w:rPr>
          <w:rtl/>
          <w:lang w:bidi="fa-IR"/>
        </w:rPr>
        <w:t>مثل</w:t>
      </w:r>
      <w:r w:rsidR="00CD796D">
        <w:rPr>
          <w:rtl/>
          <w:lang w:bidi="fa-IR"/>
        </w:rPr>
        <w:t>:</w:t>
      </w:r>
      <w:r>
        <w:rPr>
          <w:rtl/>
          <w:lang w:bidi="fa-IR"/>
        </w:rPr>
        <w:t xml:space="preserve"> </w:t>
      </w:r>
      <w:r w:rsidRPr="00A8446E">
        <w:rPr>
          <w:rStyle w:val="libAlaemChar"/>
          <w:rtl/>
        </w:rPr>
        <w:t>(</w:t>
      </w:r>
      <w:r w:rsidRPr="00A8446E">
        <w:rPr>
          <w:rStyle w:val="libAieChar"/>
          <w:rtl/>
        </w:rPr>
        <w:t xml:space="preserve"> مَثَلُ نُورِهِ كَمِشْكَاةٍ فِيهَا مِصْبَاحٌ الْمِصْبَاحُ فِي زُجَاجَةٍ الزُّجَاجَةُ كَأَنَّهَا كَوْكَبٌ دُرِّيٌّ </w:t>
      </w:r>
      <w:r w:rsidRPr="00A8446E">
        <w:rPr>
          <w:rStyle w:val="libAlaemChar"/>
          <w:rtl/>
        </w:rPr>
        <w:t>)</w:t>
      </w:r>
      <w:r w:rsidR="00733D9B">
        <w:rPr>
          <w:rtl/>
          <w:lang w:bidi="fa-IR"/>
        </w:rPr>
        <w:t>.</w:t>
      </w:r>
      <w:r>
        <w:rPr>
          <w:rtl/>
          <w:lang w:bidi="fa-IR"/>
        </w:rPr>
        <w:t>.. إلخ</w:t>
      </w:r>
      <w:r w:rsidR="00A8446E">
        <w:rPr>
          <w:rtl/>
          <w:lang w:bidi="fa-IR"/>
        </w:rPr>
        <w:t xml:space="preserve">، </w:t>
      </w:r>
      <w:r>
        <w:rPr>
          <w:rtl/>
          <w:lang w:bidi="fa-IR"/>
        </w:rPr>
        <w:t xml:space="preserve">فهنا </w:t>
      </w:r>
      <w:r w:rsidR="00A8446E">
        <w:rPr>
          <w:rtl/>
          <w:lang w:bidi="fa-IR"/>
        </w:rPr>
        <w:t>مجموعة من الصور ( المفردة )</w:t>
      </w:r>
      <w:r w:rsidR="00CD796D">
        <w:rPr>
          <w:rtl/>
          <w:lang w:bidi="fa-IR"/>
        </w:rPr>
        <w:t>:</w:t>
      </w:r>
      <w:r w:rsidR="00A8446E">
        <w:rPr>
          <w:rtl/>
          <w:lang w:bidi="fa-IR"/>
        </w:rPr>
        <w:t xml:space="preserve"> (</w:t>
      </w:r>
      <w:r>
        <w:rPr>
          <w:rtl/>
          <w:lang w:bidi="fa-IR"/>
        </w:rPr>
        <w:t>النور والمشكاة )</w:t>
      </w:r>
      <w:r w:rsidR="00A8446E">
        <w:rPr>
          <w:rtl/>
          <w:lang w:bidi="fa-IR"/>
        </w:rPr>
        <w:t xml:space="preserve">، </w:t>
      </w:r>
      <w:r>
        <w:rPr>
          <w:rtl/>
          <w:lang w:bidi="fa-IR"/>
        </w:rPr>
        <w:t>( المصباح والزجاجة )</w:t>
      </w:r>
      <w:r w:rsidR="00A8446E">
        <w:rPr>
          <w:rtl/>
          <w:lang w:bidi="fa-IR"/>
        </w:rPr>
        <w:t xml:space="preserve">، </w:t>
      </w:r>
      <w:r>
        <w:rPr>
          <w:rtl/>
          <w:lang w:bidi="fa-IR"/>
        </w:rPr>
        <w:t>( الزجاجة والكوكب الدرّي )</w:t>
      </w:r>
      <w:r w:rsidR="00733D9B">
        <w:rPr>
          <w:rtl/>
          <w:lang w:bidi="fa-IR"/>
        </w:rPr>
        <w:t>.</w:t>
      </w:r>
      <w:r>
        <w:rPr>
          <w:rtl/>
          <w:lang w:bidi="fa-IR"/>
        </w:rPr>
        <w:t>.. إلخ</w:t>
      </w:r>
      <w:r w:rsidR="00A8446E">
        <w:rPr>
          <w:rtl/>
          <w:lang w:bidi="fa-IR"/>
        </w:rPr>
        <w:t xml:space="preserve">، </w:t>
      </w:r>
      <w:r>
        <w:rPr>
          <w:rtl/>
          <w:lang w:bidi="fa-IR"/>
        </w:rPr>
        <w:t>إلاّ أنّ مجموع الصور يؤلِّف صورة واحدة</w:t>
      </w:r>
      <w:r w:rsidR="00514096">
        <w:rPr>
          <w:rtl/>
          <w:lang w:bidi="fa-IR"/>
        </w:rPr>
        <w:t>.</w:t>
      </w:r>
    </w:p>
    <w:p w:rsidR="00514096" w:rsidRDefault="00EB1FAB" w:rsidP="00EB1FAB">
      <w:pPr>
        <w:pStyle w:val="libNormal"/>
        <w:rPr>
          <w:rtl/>
          <w:lang w:bidi="fa-IR"/>
        </w:rPr>
      </w:pPr>
      <w:r w:rsidRPr="00A8446E">
        <w:rPr>
          <w:rStyle w:val="libBold1Char"/>
          <w:rtl/>
        </w:rPr>
        <w:t>والمهم</w:t>
      </w:r>
      <w:r w:rsidR="00CD796D">
        <w:rPr>
          <w:rtl/>
          <w:lang w:bidi="fa-IR"/>
        </w:rPr>
        <w:t>:</w:t>
      </w:r>
      <w:r>
        <w:rPr>
          <w:rtl/>
          <w:lang w:bidi="fa-IR"/>
        </w:rPr>
        <w:t xml:space="preserve"> أنّ السياق هو الذي يحدّد نمط الصورة وكونها مفردة أو متعددة</w:t>
      </w:r>
      <w:r w:rsidR="00A8446E">
        <w:rPr>
          <w:rtl/>
          <w:lang w:bidi="fa-IR"/>
        </w:rPr>
        <w:t xml:space="preserve">، </w:t>
      </w:r>
      <w:r>
        <w:rPr>
          <w:rtl/>
          <w:lang w:bidi="fa-IR"/>
        </w:rPr>
        <w:t>كمثال الكفّار وتشبيههم بالأنعام</w:t>
      </w:r>
      <w:r w:rsidR="00A8446E">
        <w:rPr>
          <w:rtl/>
          <w:lang w:bidi="fa-IR"/>
        </w:rPr>
        <w:t xml:space="preserve">، </w:t>
      </w:r>
      <w:r>
        <w:rPr>
          <w:rtl/>
          <w:lang w:bidi="fa-IR"/>
        </w:rPr>
        <w:t>حيث إنّ الهدف هو إبراز التماثل بين الطرفين من خلال فقدان التميّز بينهما</w:t>
      </w:r>
      <w:r w:rsidR="00A8446E">
        <w:rPr>
          <w:rtl/>
          <w:lang w:bidi="fa-IR"/>
        </w:rPr>
        <w:t xml:space="preserve">، </w:t>
      </w:r>
      <w:r>
        <w:rPr>
          <w:rtl/>
          <w:lang w:bidi="fa-IR"/>
        </w:rPr>
        <w:t>وحينئذٍ يكفي اقتناص بُعد واحد يشتركان فيه</w:t>
      </w:r>
      <w:r w:rsidR="00733D9B">
        <w:rPr>
          <w:rtl/>
          <w:lang w:bidi="fa-IR"/>
        </w:rPr>
        <w:t>.</w:t>
      </w:r>
      <w:r>
        <w:rPr>
          <w:rtl/>
          <w:lang w:bidi="fa-IR"/>
        </w:rPr>
        <w:t xml:space="preserve"> والأمر كذلك بالنسبة لتشبيه الحور </w:t>
      </w:r>
      <w:r w:rsidR="00733D9B">
        <w:rPr>
          <w:rtl/>
          <w:lang w:bidi="fa-IR"/>
        </w:rPr>
        <w:t>-</w:t>
      </w:r>
      <w:r>
        <w:rPr>
          <w:rtl/>
          <w:lang w:bidi="fa-IR"/>
        </w:rPr>
        <w:t xml:space="preserve"> مثلاً </w:t>
      </w:r>
      <w:r w:rsidR="00733D9B">
        <w:rPr>
          <w:rtl/>
          <w:lang w:bidi="fa-IR"/>
        </w:rPr>
        <w:t>-</w:t>
      </w:r>
      <w:r>
        <w:rPr>
          <w:rtl/>
          <w:lang w:bidi="fa-IR"/>
        </w:rPr>
        <w:t xml:space="preserve"> باللؤلؤ أو الياقوت ونحوهما ؛ حيث إنّ الهدف هو إبراز البُعد الجمالي للحور</w:t>
      </w:r>
      <w:r w:rsidR="00514096">
        <w:rPr>
          <w:rtl/>
          <w:lang w:bidi="fa-IR"/>
        </w:rPr>
        <w:t>.</w:t>
      </w:r>
    </w:p>
    <w:p w:rsidR="00514096" w:rsidRDefault="00EB1FAB" w:rsidP="00EB1FAB">
      <w:pPr>
        <w:pStyle w:val="libNormal"/>
        <w:rPr>
          <w:rtl/>
          <w:lang w:bidi="fa-IR"/>
        </w:rPr>
      </w:pPr>
      <w:r>
        <w:rPr>
          <w:rtl/>
          <w:lang w:bidi="fa-IR"/>
        </w:rPr>
        <w:t>أمّا حين يستدعي الموقف تفصيلاً للشيء</w:t>
      </w:r>
      <w:r w:rsidR="00A8446E">
        <w:rPr>
          <w:rtl/>
          <w:lang w:bidi="fa-IR"/>
        </w:rPr>
        <w:t xml:space="preserve">، </w:t>
      </w:r>
      <w:r>
        <w:rPr>
          <w:rtl/>
          <w:lang w:bidi="fa-IR"/>
        </w:rPr>
        <w:t>فحينئذٍ يجيء المسوّغ الفني لتعدّد الصور</w:t>
      </w:r>
      <w:r w:rsidR="00A8446E">
        <w:rPr>
          <w:rtl/>
          <w:lang w:bidi="fa-IR"/>
        </w:rPr>
        <w:t xml:space="preserve">، </w:t>
      </w:r>
      <w:r>
        <w:rPr>
          <w:rtl/>
          <w:lang w:bidi="fa-IR"/>
        </w:rPr>
        <w:t>مثل الصورة المتعدّدة للنور ؛ حيث إنّ إبراز المعطيات المتنوّعة للنور وتعدّد أبعاده يفرض صوراً متعدّدة</w:t>
      </w:r>
      <w:r w:rsidR="00733D9B">
        <w:rPr>
          <w:rtl/>
          <w:lang w:bidi="fa-IR"/>
        </w:rPr>
        <w:t>.</w:t>
      </w:r>
      <w:r>
        <w:rPr>
          <w:rtl/>
          <w:lang w:bidi="fa-IR"/>
        </w:rPr>
        <w:t xml:space="preserve"> والأمر كذلك بالنسبة لنماذج أخرى تتعدّد صورها</w:t>
      </w:r>
      <w:r w:rsidR="00A8446E">
        <w:rPr>
          <w:rtl/>
          <w:lang w:bidi="fa-IR"/>
        </w:rPr>
        <w:t xml:space="preserve">، </w:t>
      </w:r>
      <w:r>
        <w:rPr>
          <w:rtl/>
          <w:lang w:bidi="fa-IR"/>
        </w:rPr>
        <w:t>مثل</w:t>
      </w:r>
      <w:r w:rsidR="00CD796D">
        <w:rPr>
          <w:rtl/>
          <w:lang w:bidi="fa-IR"/>
        </w:rPr>
        <w:t>:</w:t>
      </w:r>
      <w:r>
        <w:rPr>
          <w:rtl/>
          <w:lang w:bidi="fa-IR"/>
        </w:rPr>
        <w:t xml:space="preserve"> قضية ( الإنفاق )</w:t>
      </w:r>
      <w:r w:rsidR="00A8446E">
        <w:rPr>
          <w:rtl/>
          <w:lang w:bidi="fa-IR"/>
        </w:rPr>
        <w:t xml:space="preserve">، </w:t>
      </w:r>
      <w:r>
        <w:rPr>
          <w:rtl/>
          <w:lang w:bidi="fa-IR"/>
        </w:rPr>
        <w:t>حيث يُشبّه النص الإنفاق بالحبّة</w:t>
      </w:r>
      <w:r w:rsidR="00A8446E">
        <w:rPr>
          <w:rtl/>
          <w:lang w:bidi="fa-IR"/>
        </w:rPr>
        <w:t xml:space="preserve">، </w:t>
      </w:r>
      <w:r>
        <w:rPr>
          <w:rtl/>
          <w:lang w:bidi="fa-IR"/>
        </w:rPr>
        <w:t>الحبّة تنبت سبع سنابل</w:t>
      </w:r>
      <w:r w:rsidR="00A8446E">
        <w:rPr>
          <w:rtl/>
          <w:lang w:bidi="fa-IR"/>
        </w:rPr>
        <w:t xml:space="preserve">، </w:t>
      </w:r>
      <w:r>
        <w:rPr>
          <w:rtl/>
          <w:lang w:bidi="fa-IR"/>
        </w:rPr>
        <w:t>السنبلة تحمل مئة حبّة</w:t>
      </w:r>
      <w:r w:rsidR="00A8446E">
        <w:rPr>
          <w:rtl/>
          <w:lang w:bidi="fa-IR"/>
        </w:rPr>
        <w:t xml:space="preserve">، </w:t>
      </w:r>
      <w:r>
        <w:rPr>
          <w:rtl/>
          <w:lang w:bidi="fa-IR"/>
        </w:rPr>
        <w:t>ومثل</w:t>
      </w:r>
      <w:r w:rsidR="00CD796D">
        <w:rPr>
          <w:rtl/>
          <w:lang w:bidi="fa-IR"/>
        </w:rPr>
        <w:t>:</w:t>
      </w:r>
      <w:r>
        <w:rPr>
          <w:rtl/>
          <w:lang w:bidi="fa-IR"/>
        </w:rPr>
        <w:t xml:space="preserve"> تشبيه قساوة اليهودي بالحجر</w:t>
      </w:r>
      <w:r w:rsidR="00A8446E">
        <w:rPr>
          <w:rtl/>
          <w:lang w:bidi="fa-IR"/>
        </w:rPr>
        <w:t xml:space="preserve">، </w:t>
      </w:r>
      <w:r>
        <w:rPr>
          <w:rtl/>
          <w:lang w:bidi="fa-IR"/>
        </w:rPr>
        <w:t>وأنّه أشدّ قسوة</w:t>
      </w:r>
      <w:r w:rsidR="00A8446E">
        <w:rPr>
          <w:rtl/>
          <w:lang w:bidi="fa-IR"/>
        </w:rPr>
        <w:t xml:space="preserve">، </w:t>
      </w:r>
      <w:r>
        <w:rPr>
          <w:rtl/>
          <w:lang w:bidi="fa-IR"/>
        </w:rPr>
        <w:t>وأنّ الحجر تتفجّر منه الأنهار</w:t>
      </w:r>
      <w:r w:rsidR="00733D9B">
        <w:rPr>
          <w:rtl/>
          <w:lang w:bidi="fa-IR"/>
        </w:rPr>
        <w:t>.</w:t>
      </w:r>
      <w:r>
        <w:rPr>
          <w:rtl/>
          <w:lang w:bidi="fa-IR"/>
        </w:rPr>
        <w:t>.. إلخ</w:t>
      </w:r>
      <w:r w:rsidR="00A8446E">
        <w:rPr>
          <w:rtl/>
          <w:lang w:bidi="fa-IR"/>
        </w:rPr>
        <w:t xml:space="preserve">، </w:t>
      </w:r>
      <w:r>
        <w:rPr>
          <w:rtl/>
          <w:lang w:bidi="fa-IR"/>
        </w:rPr>
        <w:t>فالإنفاق بصفته يستتبع تعويضاً دنيوياً وأخروياً من حيث مضاعفة ذلك ؛ فإنّ المضاعفة حينئذٍ تستدعي صوراً متعدّدة تتناسب مع عملية المضاعفة</w:t>
      </w:r>
      <w:r w:rsidR="00514096">
        <w:rPr>
          <w:rtl/>
          <w:lang w:bidi="fa-IR"/>
        </w:rPr>
        <w:t>.</w:t>
      </w:r>
    </w:p>
    <w:p w:rsidR="00514096" w:rsidRDefault="00EB1FAB" w:rsidP="00EB1FAB">
      <w:pPr>
        <w:pStyle w:val="libNormal"/>
        <w:rPr>
          <w:rtl/>
          <w:lang w:bidi="fa-IR"/>
        </w:rPr>
      </w:pPr>
      <w:r>
        <w:rPr>
          <w:rtl/>
          <w:lang w:bidi="fa-IR"/>
        </w:rPr>
        <w:t>إذاً السياق أو الموقف هو الذي يحدّد نمط الصورة</w:t>
      </w:r>
      <w:r w:rsidR="00A8446E">
        <w:rPr>
          <w:rtl/>
          <w:lang w:bidi="fa-IR"/>
        </w:rPr>
        <w:t xml:space="preserve">، </w:t>
      </w:r>
      <w:r>
        <w:rPr>
          <w:rtl/>
          <w:lang w:bidi="fa-IR"/>
        </w:rPr>
        <w:t>سواء أكانت مفردة أم متعددة</w:t>
      </w:r>
      <w:r w:rsidR="00A8446E">
        <w:rPr>
          <w:rtl/>
          <w:lang w:bidi="fa-IR"/>
        </w:rPr>
        <w:t xml:space="preserve">، </w:t>
      </w:r>
      <w:r>
        <w:rPr>
          <w:rtl/>
          <w:lang w:bidi="fa-IR"/>
        </w:rPr>
        <w:t>وسواء أكانت متداخلة أو متتابعة</w:t>
      </w:r>
      <w:r w:rsidR="00A8446E">
        <w:rPr>
          <w:rtl/>
          <w:lang w:bidi="fa-IR"/>
        </w:rPr>
        <w:t xml:space="preserve">، </w:t>
      </w:r>
      <w:r>
        <w:rPr>
          <w:rtl/>
          <w:lang w:bidi="fa-IR"/>
        </w:rPr>
        <w:t>أو غير ذلك من أشكال التركيب الصوري الذي فصّلنا الحديث عن مستوياته في الحقل الأخير من هذه الدراسة</w:t>
      </w:r>
      <w:r w:rsidR="00A8446E">
        <w:rPr>
          <w:rtl/>
          <w:lang w:bidi="fa-IR"/>
        </w:rPr>
        <w:t xml:space="preserve">، </w:t>
      </w:r>
      <w:r>
        <w:rPr>
          <w:rtl/>
          <w:lang w:bidi="fa-IR"/>
        </w:rPr>
        <w:t>ونعني به الحقل المتصل بالفن التشريعي</w:t>
      </w:r>
      <w:r w:rsidR="00A8446E">
        <w:rPr>
          <w:rtl/>
          <w:lang w:bidi="fa-IR"/>
        </w:rPr>
        <w:t xml:space="preserve">، </w:t>
      </w:r>
      <w:r>
        <w:rPr>
          <w:rtl/>
          <w:lang w:bidi="fa-IR"/>
        </w:rPr>
        <w:t>حيث يحسن بالفنان الإسلامي الوقوف على المستويات المذكورة ؛ للإفادة منها في كتابة الفنّ الإسلامي الملتزم</w:t>
      </w:r>
      <w:r w:rsidR="00A8446E">
        <w:rPr>
          <w:rtl/>
          <w:lang w:bidi="fa-IR"/>
        </w:rPr>
        <w:t xml:space="preserve">، </w:t>
      </w:r>
      <w:r>
        <w:rPr>
          <w:rtl/>
          <w:lang w:bidi="fa-IR"/>
        </w:rPr>
        <w:t>وجعلها مبادئ ومعايير عامة لعنصر الصورة وطرائف صياغتها</w:t>
      </w:r>
      <w:r w:rsidR="00514096">
        <w:rPr>
          <w:rtl/>
          <w:lang w:bidi="fa-IR"/>
        </w:rPr>
        <w:t>.</w:t>
      </w:r>
    </w:p>
    <w:p w:rsidR="00EB1FAB" w:rsidRDefault="00EB1FAB" w:rsidP="00A8446E">
      <w:pPr>
        <w:pStyle w:val="libCenter"/>
        <w:rPr>
          <w:lang w:bidi="fa-IR"/>
        </w:rPr>
      </w:pPr>
      <w:r>
        <w:rPr>
          <w:rtl/>
          <w:lang w:bidi="fa-IR"/>
        </w:rPr>
        <w:t>* * *</w:t>
      </w:r>
    </w:p>
    <w:p w:rsidR="00EB1FAB" w:rsidRDefault="00EB1FAB" w:rsidP="00EB1FAB">
      <w:pPr>
        <w:pStyle w:val="libNormal"/>
        <w:rPr>
          <w:lang w:bidi="fa-IR"/>
        </w:rPr>
      </w:pPr>
      <w:r>
        <w:rPr>
          <w:rtl/>
          <w:lang w:bidi="fa-IR"/>
        </w:rPr>
        <w:t xml:space="preserve">إنّ عنصر ( الصورة ) </w:t>
      </w:r>
      <w:r w:rsidR="00733D9B">
        <w:rPr>
          <w:rtl/>
          <w:lang w:bidi="fa-IR"/>
        </w:rPr>
        <w:t>-</w:t>
      </w:r>
      <w:r>
        <w:rPr>
          <w:rtl/>
          <w:lang w:bidi="fa-IR"/>
        </w:rPr>
        <w:t xml:space="preserve"> بنحوها المتقدّم </w:t>
      </w:r>
      <w:r w:rsidR="00733D9B">
        <w:rPr>
          <w:rtl/>
          <w:lang w:bidi="fa-IR"/>
        </w:rPr>
        <w:t>-</w:t>
      </w:r>
      <w:r>
        <w:rPr>
          <w:rtl/>
          <w:lang w:bidi="fa-IR"/>
        </w:rPr>
        <w:t xml:space="preserve"> يُستخدم عادة في العمل الشعري أو الخاطرة ونحوهما</w:t>
      </w:r>
      <w:r w:rsidR="00A8446E">
        <w:rPr>
          <w:rtl/>
          <w:lang w:bidi="fa-IR"/>
        </w:rPr>
        <w:t xml:space="preserve">، </w:t>
      </w:r>
      <w:r>
        <w:rPr>
          <w:rtl/>
          <w:lang w:bidi="fa-IR"/>
        </w:rPr>
        <w:t>وتضْؤُل نسبته أو تنعدم في الأعمال القصصية والمسرحية</w:t>
      </w:r>
      <w:r w:rsidR="00A8446E">
        <w:rPr>
          <w:rtl/>
          <w:lang w:bidi="fa-IR"/>
        </w:rPr>
        <w:t xml:space="preserve">، </w:t>
      </w:r>
      <w:r>
        <w:rPr>
          <w:rtl/>
          <w:lang w:bidi="fa-IR"/>
        </w:rPr>
        <w:t>حيث يُعوّض عنها بعنصر مباشر هو ما يمكن تسميته باللَقطة</w:t>
      </w:r>
      <w:r w:rsidR="00A8446E">
        <w:rPr>
          <w:rtl/>
          <w:lang w:bidi="fa-IR"/>
        </w:rPr>
        <w:t xml:space="preserve">، </w:t>
      </w:r>
      <w:r>
        <w:rPr>
          <w:rtl/>
          <w:lang w:bidi="fa-IR"/>
        </w:rPr>
        <w:t>أو المرأى</w:t>
      </w:r>
      <w:r w:rsidR="00A8446E">
        <w:rPr>
          <w:rtl/>
          <w:lang w:bidi="fa-IR"/>
        </w:rPr>
        <w:t xml:space="preserve">، </w:t>
      </w:r>
      <w:r>
        <w:rPr>
          <w:rtl/>
          <w:lang w:bidi="fa-IR"/>
        </w:rPr>
        <w:t>أو المشهد</w:t>
      </w:r>
      <w:r w:rsidR="00A8446E">
        <w:rPr>
          <w:rtl/>
          <w:lang w:bidi="fa-IR"/>
        </w:rPr>
        <w:t>،</w:t>
      </w:r>
      <w:r w:rsidR="00733D9B">
        <w:rPr>
          <w:rtl/>
          <w:lang w:bidi="fa-IR"/>
        </w:rPr>
        <w:t>.</w:t>
      </w:r>
      <w:r>
        <w:rPr>
          <w:rtl/>
          <w:lang w:bidi="fa-IR"/>
        </w:rPr>
        <w:t>..</w:t>
      </w:r>
    </w:p>
    <w:p w:rsidR="00514096" w:rsidRDefault="00EB1FAB" w:rsidP="00EB1FAB">
      <w:pPr>
        <w:pStyle w:val="libNormal"/>
        <w:rPr>
          <w:lang w:bidi="fa-IR"/>
        </w:rPr>
      </w:pPr>
      <w:r>
        <w:rPr>
          <w:rtl/>
          <w:lang w:bidi="fa-IR"/>
        </w:rPr>
        <w:t xml:space="preserve">والفارق بين </w:t>
      </w:r>
      <w:r w:rsidRPr="00A8446E">
        <w:rPr>
          <w:rStyle w:val="libBold1Char"/>
          <w:rtl/>
        </w:rPr>
        <w:t>الصورة غير المباشرة وبين الصورة المباشرة هي</w:t>
      </w:r>
      <w:r w:rsidR="00CD796D">
        <w:rPr>
          <w:rtl/>
          <w:lang w:bidi="fa-IR"/>
        </w:rPr>
        <w:t>:</w:t>
      </w:r>
      <w:r>
        <w:rPr>
          <w:rtl/>
          <w:lang w:bidi="fa-IR"/>
        </w:rPr>
        <w:t xml:space="preserve"> أنّ الأُولى تعتمد عنصر الإحداث لعلاقة جديدة بين الأشياء مثل</w:t>
      </w:r>
      <w:r w:rsidR="00CD796D">
        <w:rPr>
          <w:rtl/>
          <w:lang w:bidi="fa-IR"/>
        </w:rPr>
        <w:t>:</w:t>
      </w:r>
      <w:r>
        <w:rPr>
          <w:rtl/>
          <w:lang w:bidi="fa-IR"/>
        </w:rPr>
        <w:t xml:space="preserve"> ( العلاقة بين الحور واللؤلؤ )</w:t>
      </w:r>
      <w:r w:rsidR="00733D9B">
        <w:rPr>
          <w:rtl/>
          <w:lang w:bidi="fa-IR"/>
        </w:rPr>
        <w:t>.</w:t>
      </w:r>
      <w:r>
        <w:rPr>
          <w:rtl/>
          <w:lang w:bidi="fa-IR"/>
        </w:rPr>
        <w:t xml:space="preserve"> أمّا الصورة المباشرة</w:t>
      </w:r>
      <w:r w:rsidR="00A8446E">
        <w:rPr>
          <w:rtl/>
          <w:lang w:bidi="fa-IR"/>
        </w:rPr>
        <w:t xml:space="preserve">، </w:t>
      </w:r>
      <w:r>
        <w:rPr>
          <w:rtl/>
          <w:lang w:bidi="fa-IR"/>
        </w:rPr>
        <w:t>فهي تتحدّث عن الواقع مباشرة</w:t>
      </w:r>
      <w:r w:rsidR="00A8446E">
        <w:rPr>
          <w:rtl/>
          <w:lang w:bidi="fa-IR"/>
        </w:rPr>
        <w:t xml:space="preserve">، </w:t>
      </w:r>
      <w:r>
        <w:rPr>
          <w:rtl/>
          <w:lang w:bidi="fa-IR"/>
        </w:rPr>
        <w:t>دون إحداث علاقة بين أطرافه</w:t>
      </w:r>
      <w:r w:rsidR="00A8446E">
        <w:rPr>
          <w:rtl/>
          <w:lang w:bidi="fa-IR"/>
        </w:rPr>
        <w:t xml:space="preserve">، </w:t>
      </w:r>
      <w:r>
        <w:rPr>
          <w:rtl/>
          <w:lang w:bidi="fa-IR"/>
        </w:rPr>
        <w:t>فعندما ي</w:t>
      </w:r>
      <w:r w:rsidR="00A8446E">
        <w:rPr>
          <w:rtl/>
          <w:lang w:bidi="fa-IR"/>
        </w:rPr>
        <w:t>تحدّث النص القرآني عن أقوام نوح</w:t>
      </w:r>
      <w:r>
        <w:rPr>
          <w:rtl/>
          <w:lang w:bidi="fa-IR"/>
        </w:rPr>
        <w:t xml:space="preserve"> </w:t>
      </w:r>
      <w:r w:rsidR="00551702" w:rsidRPr="00551702">
        <w:rPr>
          <w:rStyle w:val="libAlaemChar"/>
          <w:rtl/>
        </w:rPr>
        <w:t>عليه‌السلام</w:t>
      </w:r>
      <w:r w:rsidR="00A8446E">
        <w:rPr>
          <w:rtl/>
          <w:lang w:bidi="fa-IR"/>
        </w:rPr>
        <w:t xml:space="preserve">، </w:t>
      </w:r>
      <w:r>
        <w:rPr>
          <w:rtl/>
          <w:lang w:bidi="fa-IR"/>
        </w:rPr>
        <w:t>وإلى أنّهم يضعون أصابعهم في آذانهم</w:t>
      </w:r>
      <w:r w:rsidR="00A8446E">
        <w:rPr>
          <w:rtl/>
          <w:lang w:bidi="fa-IR"/>
        </w:rPr>
        <w:t xml:space="preserve">، </w:t>
      </w:r>
      <w:r>
        <w:rPr>
          <w:rtl/>
          <w:lang w:bidi="fa-IR"/>
        </w:rPr>
        <w:t>ويضعون ثيابهم على وجوههم عندما يواجهون نوحاً</w:t>
      </w:r>
      <w:r w:rsidR="00733D9B">
        <w:rPr>
          <w:rtl/>
          <w:lang w:bidi="fa-IR"/>
        </w:rPr>
        <w:t>.</w:t>
      </w:r>
      <w:r>
        <w:rPr>
          <w:rtl/>
          <w:lang w:bidi="fa-IR"/>
        </w:rPr>
        <w:t>.. هذه الصورة ( وضع الثياب على الوجه</w:t>
      </w:r>
      <w:r w:rsidR="00A8446E">
        <w:rPr>
          <w:rtl/>
          <w:lang w:bidi="fa-IR"/>
        </w:rPr>
        <w:t xml:space="preserve">، </w:t>
      </w:r>
      <w:r>
        <w:rPr>
          <w:rtl/>
          <w:lang w:bidi="fa-IR"/>
        </w:rPr>
        <w:t>والأصابع في الأذان )</w:t>
      </w:r>
      <w:r w:rsidR="00A8446E">
        <w:rPr>
          <w:rtl/>
          <w:lang w:bidi="fa-IR"/>
        </w:rPr>
        <w:t xml:space="preserve">، </w:t>
      </w:r>
      <w:r>
        <w:rPr>
          <w:rtl/>
          <w:lang w:bidi="fa-IR"/>
        </w:rPr>
        <w:t>لا تقوم بإحداث أيّة علاقة جديدة بين مفردات الواقع</w:t>
      </w:r>
      <w:r w:rsidR="00A8446E">
        <w:rPr>
          <w:rtl/>
          <w:lang w:bidi="fa-IR"/>
        </w:rPr>
        <w:t xml:space="preserve">، </w:t>
      </w:r>
      <w:r>
        <w:rPr>
          <w:rtl/>
          <w:lang w:bidi="fa-IR"/>
        </w:rPr>
        <w:t>بل تنقل مفرداته بصورتها الواقعية</w:t>
      </w:r>
      <w:r w:rsidR="00733D9B">
        <w:rPr>
          <w:rtl/>
          <w:lang w:bidi="fa-IR"/>
        </w:rPr>
        <w:t>.</w:t>
      </w:r>
      <w:r>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sidRPr="000D0613">
        <w:rPr>
          <w:rStyle w:val="libBold1Char"/>
          <w:rtl/>
        </w:rPr>
        <w:lastRenderedPageBreak/>
        <w:t>والمهم</w:t>
      </w:r>
      <w:r w:rsidR="00CD796D">
        <w:rPr>
          <w:rStyle w:val="libBold1Char"/>
          <w:rtl/>
        </w:rPr>
        <w:t>:</w:t>
      </w:r>
      <w:r>
        <w:rPr>
          <w:rtl/>
          <w:lang w:bidi="fa-IR"/>
        </w:rPr>
        <w:t xml:space="preserve"> أنّ نمط الشكل الفني من جانب ( القصيدة</w:t>
      </w:r>
      <w:r w:rsidR="00A8446E">
        <w:rPr>
          <w:rtl/>
          <w:lang w:bidi="fa-IR"/>
        </w:rPr>
        <w:t xml:space="preserve">، </w:t>
      </w:r>
      <w:r>
        <w:rPr>
          <w:rtl/>
          <w:lang w:bidi="fa-IR"/>
        </w:rPr>
        <w:t>القصة</w:t>
      </w:r>
      <w:r w:rsidR="00733D9B">
        <w:rPr>
          <w:rtl/>
          <w:lang w:bidi="fa-IR"/>
        </w:rPr>
        <w:t>.</w:t>
      </w:r>
      <w:r>
        <w:rPr>
          <w:rtl/>
          <w:lang w:bidi="fa-IR"/>
        </w:rPr>
        <w:t>.. إلخ )</w:t>
      </w:r>
      <w:r w:rsidR="00A8446E">
        <w:rPr>
          <w:rtl/>
          <w:lang w:bidi="fa-IR"/>
        </w:rPr>
        <w:t xml:space="preserve">، </w:t>
      </w:r>
      <w:r>
        <w:rPr>
          <w:rtl/>
          <w:lang w:bidi="fa-IR"/>
        </w:rPr>
        <w:t>ونمط الموقف</w:t>
      </w:r>
      <w:r w:rsidR="00A8446E">
        <w:rPr>
          <w:rtl/>
          <w:lang w:bidi="fa-IR"/>
        </w:rPr>
        <w:t xml:space="preserve">، </w:t>
      </w:r>
      <w:r>
        <w:rPr>
          <w:rtl/>
          <w:lang w:bidi="fa-IR"/>
        </w:rPr>
        <w:t>يفرض نمط صياغة الصورة وكونها ( رمزاً ) للواقع أو تعبيراً مباشراً عنه</w:t>
      </w:r>
      <w:r w:rsidR="00733D9B">
        <w:rPr>
          <w:rtl/>
          <w:lang w:bidi="fa-IR"/>
        </w:rPr>
        <w:t>.</w:t>
      </w:r>
      <w:r>
        <w:rPr>
          <w:rtl/>
          <w:lang w:bidi="fa-IR"/>
        </w:rPr>
        <w:t xml:space="preserve"> ففي وصف جنّة السابقين في سورة ( الواقعة ) مثلاً</w:t>
      </w:r>
      <w:r w:rsidR="00A8446E">
        <w:rPr>
          <w:rtl/>
          <w:lang w:bidi="fa-IR"/>
        </w:rPr>
        <w:t xml:space="preserve">، </w:t>
      </w:r>
      <w:r>
        <w:rPr>
          <w:rtl/>
          <w:lang w:bidi="fa-IR"/>
        </w:rPr>
        <w:t xml:space="preserve">نجد أنّ الصورة </w:t>
      </w:r>
      <w:r w:rsidR="00733D9B">
        <w:rPr>
          <w:rtl/>
          <w:lang w:bidi="fa-IR"/>
        </w:rPr>
        <w:t>-</w:t>
      </w:r>
      <w:r>
        <w:rPr>
          <w:rtl/>
          <w:lang w:bidi="fa-IR"/>
        </w:rPr>
        <w:t xml:space="preserve"> بنمطيها المباشر وغير المباشر </w:t>
      </w:r>
      <w:r w:rsidR="00733D9B">
        <w:rPr>
          <w:rtl/>
          <w:lang w:bidi="fa-IR"/>
        </w:rPr>
        <w:t>-</w:t>
      </w:r>
      <w:r>
        <w:rPr>
          <w:rtl/>
          <w:lang w:bidi="fa-IR"/>
        </w:rPr>
        <w:t xml:space="preserve"> تأخذ صياغتها وفقاً لمتطلّبات الموقف</w:t>
      </w:r>
      <w:r w:rsidR="00A8446E">
        <w:rPr>
          <w:rtl/>
          <w:lang w:bidi="fa-IR"/>
        </w:rPr>
        <w:t xml:space="preserve">، </w:t>
      </w:r>
      <w:r>
        <w:rPr>
          <w:rtl/>
          <w:lang w:bidi="fa-IR"/>
        </w:rPr>
        <w:t>حيث يجيء وصف السُرر وكونها مَوْضُونة</w:t>
      </w:r>
      <w:r w:rsidR="00A8446E">
        <w:rPr>
          <w:rtl/>
          <w:lang w:bidi="fa-IR"/>
        </w:rPr>
        <w:t xml:space="preserve">، </w:t>
      </w:r>
      <w:r>
        <w:rPr>
          <w:rtl/>
          <w:lang w:bidi="fa-IR"/>
        </w:rPr>
        <w:t>والشرب من خلال الأباريق والكؤوس والأكواب وغير ذلك</w:t>
      </w:r>
      <w:r w:rsidR="00A8446E">
        <w:rPr>
          <w:rtl/>
          <w:lang w:bidi="fa-IR"/>
        </w:rPr>
        <w:t xml:space="preserve">، </w:t>
      </w:r>
      <w:r>
        <w:rPr>
          <w:rtl/>
          <w:lang w:bidi="fa-IR"/>
        </w:rPr>
        <w:t>ويجيء وصفه مباشراً ؛ نظراً لكون ( الواقع ) كذلك</w:t>
      </w:r>
      <w:r w:rsidR="00514096">
        <w:rPr>
          <w:rtl/>
          <w:lang w:bidi="fa-IR"/>
        </w:rPr>
        <w:t>.</w:t>
      </w:r>
    </w:p>
    <w:p w:rsidR="00514096" w:rsidRDefault="00EB1FAB" w:rsidP="00EB1FAB">
      <w:pPr>
        <w:pStyle w:val="libNormal"/>
        <w:rPr>
          <w:rtl/>
          <w:lang w:bidi="fa-IR"/>
        </w:rPr>
      </w:pPr>
      <w:r>
        <w:rPr>
          <w:rtl/>
          <w:lang w:bidi="fa-IR"/>
        </w:rPr>
        <w:t>إلاّ أنّ النص ما أن يصل إلى ( الحور ) حتى يتجه إلى عنصر ( الصور ة غير المباشرة )</w:t>
      </w:r>
      <w:r w:rsidR="00A8446E">
        <w:rPr>
          <w:rtl/>
          <w:lang w:bidi="fa-IR"/>
        </w:rPr>
        <w:t xml:space="preserve">، </w:t>
      </w:r>
      <w:r>
        <w:rPr>
          <w:rtl/>
          <w:lang w:bidi="fa-IR"/>
        </w:rPr>
        <w:t>فيصوغ ( تشبيهاً ) بينها وبين اللؤلؤ المكنون ؛ نظراً لِما يتطلّبه الموقف من صياغة ( رمز )</w:t>
      </w:r>
      <w:r w:rsidR="00A8446E">
        <w:rPr>
          <w:rtl/>
          <w:lang w:bidi="fa-IR"/>
        </w:rPr>
        <w:t xml:space="preserve">، </w:t>
      </w:r>
      <w:r>
        <w:rPr>
          <w:rtl/>
          <w:lang w:bidi="fa-IR"/>
        </w:rPr>
        <w:t>لا ( واقع حسّي ) للحور</w:t>
      </w:r>
      <w:r w:rsidR="00A8446E">
        <w:rPr>
          <w:rtl/>
          <w:lang w:bidi="fa-IR"/>
        </w:rPr>
        <w:t xml:space="preserve">، </w:t>
      </w:r>
      <w:r>
        <w:rPr>
          <w:rtl/>
          <w:lang w:bidi="fa-IR"/>
        </w:rPr>
        <w:t>فثمّة قيمة أخلاقية لا تسمح للمتلقّي بأن يتعامل مع عنصر ( الجنس ) بنفس التعامل مع عنصر ( الطبيعة ) ؛ لأنّ الأخير موضع تعامل الجميع</w:t>
      </w:r>
      <w:r w:rsidR="00A8446E">
        <w:rPr>
          <w:rtl/>
          <w:lang w:bidi="fa-IR"/>
        </w:rPr>
        <w:t xml:space="preserve">، </w:t>
      </w:r>
      <w:r>
        <w:rPr>
          <w:rtl/>
          <w:lang w:bidi="fa-IR"/>
        </w:rPr>
        <w:t>بينا الأول موضع تعامل خاص ينحصر في الحياة الزوجية الخاصة</w:t>
      </w:r>
      <w:r w:rsidR="00A8446E">
        <w:rPr>
          <w:rtl/>
          <w:lang w:bidi="fa-IR"/>
        </w:rPr>
        <w:t xml:space="preserve">، </w:t>
      </w:r>
      <w:r>
        <w:rPr>
          <w:rtl/>
          <w:lang w:bidi="fa-IR"/>
        </w:rPr>
        <w:t>حيث يتطلَّب الموقف عدم الوصف المباشر من جانب ( وهو المسوّغ الفني للرمز )</w:t>
      </w:r>
      <w:r w:rsidR="00A8446E">
        <w:rPr>
          <w:rtl/>
          <w:lang w:bidi="fa-IR"/>
        </w:rPr>
        <w:t xml:space="preserve">، </w:t>
      </w:r>
      <w:r>
        <w:rPr>
          <w:rtl/>
          <w:lang w:bidi="fa-IR"/>
        </w:rPr>
        <w:t>وعدم تفصيلات ذلك من جانب آخر ( وهو المسوّغ الفني لكون الرمز يأخذ شكل الصورة المفردة وليس الصورة المتعدّدة )</w:t>
      </w:r>
      <w:r w:rsidR="00514096">
        <w:rPr>
          <w:rtl/>
          <w:lang w:bidi="fa-IR"/>
        </w:rPr>
        <w:t>.</w:t>
      </w:r>
    </w:p>
    <w:p w:rsidR="00514096" w:rsidRDefault="00EB1FAB" w:rsidP="00EB1FAB">
      <w:pPr>
        <w:pStyle w:val="libNormal"/>
        <w:rPr>
          <w:lang w:bidi="fa-IR"/>
        </w:rPr>
      </w:pPr>
      <w:r>
        <w:rPr>
          <w:rtl/>
          <w:lang w:bidi="fa-IR"/>
        </w:rPr>
        <w:t>وأيَّاً كان</w:t>
      </w:r>
      <w:r w:rsidR="00A8446E">
        <w:rPr>
          <w:rtl/>
          <w:lang w:bidi="fa-IR"/>
        </w:rPr>
        <w:t xml:space="preserve">، </w:t>
      </w:r>
      <w:r>
        <w:rPr>
          <w:rtl/>
          <w:lang w:bidi="fa-IR"/>
        </w:rPr>
        <w:t>فإنّ ( الصورة ) بعامة تظلّ أداة من أدوات ( الفن ) المرتبطة بعنصر ( التخيّل )</w:t>
      </w:r>
      <w:r w:rsidR="00A8446E">
        <w:rPr>
          <w:rtl/>
          <w:lang w:bidi="fa-IR"/>
        </w:rPr>
        <w:t xml:space="preserve">، </w:t>
      </w:r>
      <w:r>
        <w:rPr>
          <w:rtl/>
          <w:lang w:bidi="fa-IR"/>
        </w:rPr>
        <w:t>ألا وهي</w:t>
      </w:r>
      <w:r w:rsidR="00CD796D">
        <w:rPr>
          <w:rtl/>
          <w:lang w:bidi="fa-IR"/>
        </w:rPr>
        <w:t>:</w:t>
      </w:r>
      <w:r>
        <w:rPr>
          <w:rtl/>
          <w:lang w:bidi="fa-IR"/>
        </w:rPr>
        <w:t xml:space="preserve"> إحداث علاقة جديدة بين مفردات الواقع</w:t>
      </w:r>
      <w:r w:rsidR="00733D9B">
        <w:rPr>
          <w:rtl/>
          <w:lang w:bidi="fa-IR"/>
        </w:rPr>
        <w:t>.</w:t>
      </w:r>
      <w:r>
        <w:rPr>
          <w:rtl/>
          <w:lang w:bidi="fa-IR"/>
        </w:rPr>
        <w:t xml:space="preserve"> وبالرغم من أنّ هناك أشكالاً</w:t>
      </w:r>
      <w:r w:rsidR="00A8446E">
        <w:rPr>
          <w:rtl/>
          <w:lang w:bidi="fa-IR"/>
        </w:rPr>
        <w:t xml:space="preserve">، </w:t>
      </w:r>
      <w:r>
        <w:rPr>
          <w:rtl/>
          <w:lang w:bidi="fa-IR"/>
        </w:rPr>
        <w:t>أو أدوات أخرى</w:t>
      </w:r>
      <w:r w:rsidR="00A8446E">
        <w:rPr>
          <w:rtl/>
          <w:lang w:bidi="fa-IR"/>
        </w:rPr>
        <w:t xml:space="preserve">، </w:t>
      </w:r>
      <w:r>
        <w:rPr>
          <w:rtl/>
          <w:lang w:bidi="fa-IR"/>
        </w:rPr>
        <w:t>ترتبط بعنصر ( التخيّل )</w:t>
      </w:r>
      <w:r w:rsidR="00A8446E">
        <w:rPr>
          <w:rtl/>
          <w:lang w:bidi="fa-IR"/>
        </w:rPr>
        <w:t xml:space="preserve">، </w:t>
      </w:r>
      <w:r>
        <w:rPr>
          <w:rtl/>
          <w:lang w:bidi="fa-IR"/>
        </w:rPr>
        <w:t>فيما نتحدّث عنها عند معالجتنا لأشكال الفن</w:t>
      </w:r>
      <w:r w:rsidR="00CD796D">
        <w:rPr>
          <w:rtl/>
          <w:lang w:bidi="fa-IR"/>
        </w:rPr>
        <w:t>:</w:t>
      </w:r>
      <w:r>
        <w:rPr>
          <w:rtl/>
          <w:lang w:bidi="fa-IR"/>
        </w:rPr>
        <w:t xml:space="preserve"> ( مسرحية</w:t>
      </w:r>
      <w:r w:rsidR="00A8446E">
        <w:rPr>
          <w:rtl/>
          <w:lang w:bidi="fa-IR"/>
        </w:rPr>
        <w:t xml:space="preserve">، </w:t>
      </w:r>
      <w:r>
        <w:rPr>
          <w:rtl/>
          <w:lang w:bidi="fa-IR"/>
        </w:rPr>
        <w:t>قصة</w:t>
      </w:r>
      <w:r w:rsidR="00A8446E">
        <w:rPr>
          <w:rtl/>
          <w:lang w:bidi="fa-IR"/>
        </w:rPr>
        <w:t xml:space="preserve">، </w:t>
      </w:r>
      <w:r>
        <w:rPr>
          <w:rtl/>
          <w:lang w:bidi="fa-IR"/>
        </w:rPr>
        <w:t>خطبة</w:t>
      </w:r>
      <w:r w:rsidR="00A8446E">
        <w:rPr>
          <w:rtl/>
          <w:lang w:bidi="fa-IR"/>
        </w:rPr>
        <w:t xml:space="preserve">، </w:t>
      </w:r>
      <w:r>
        <w:rPr>
          <w:rtl/>
          <w:lang w:bidi="fa-IR"/>
        </w:rPr>
        <w:t>خاطرة</w:t>
      </w:r>
      <w:r w:rsidR="00733D9B">
        <w:rPr>
          <w:rtl/>
          <w:lang w:bidi="fa-IR"/>
        </w:rPr>
        <w:t>.</w:t>
      </w:r>
      <w:r>
        <w:rPr>
          <w:rtl/>
          <w:lang w:bidi="fa-IR"/>
        </w:rPr>
        <w:t>.. إلخ )</w:t>
      </w:r>
      <w:r w:rsidR="00A8446E">
        <w:rPr>
          <w:rtl/>
          <w:lang w:bidi="fa-IR"/>
        </w:rPr>
        <w:t xml:space="preserve">، </w:t>
      </w:r>
      <w:r>
        <w:rPr>
          <w:rtl/>
          <w:lang w:bidi="fa-IR"/>
        </w:rPr>
        <w:t>إلاّ أنّ هدفنا هنا هو</w:t>
      </w:r>
      <w:r w:rsidR="00CD796D">
        <w:rPr>
          <w:rtl/>
          <w:lang w:bidi="fa-IR"/>
        </w:rPr>
        <w:t>:</w:t>
      </w:r>
      <w:r>
        <w:rPr>
          <w:rtl/>
          <w:lang w:bidi="fa-IR"/>
        </w:rPr>
        <w:t xml:space="preserve"> تبيين ( عناصر ) الفن العامة</w:t>
      </w:r>
      <w:r w:rsidR="00A8446E">
        <w:rPr>
          <w:rtl/>
          <w:lang w:bidi="fa-IR"/>
        </w:rPr>
        <w:t xml:space="preserve">، </w:t>
      </w:r>
      <w:r>
        <w:rPr>
          <w:rtl/>
          <w:lang w:bidi="fa-IR"/>
        </w:rPr>
        <w:t>حيث يجيء ( التخيّل ) في مقدّمتها</w:t>
      </w:r>
      <w:r w:rsidR="00A8446E">
        <w:rPr>
          <w:rtl/>
          <w:lang w:bidi="fa-IR"/>
        </w:rPr>
        <w:t xml:space="preserve">، </w:t>
      </w:r>
      <w:r>
        <w:rPr>
          <w:rtl/>
          <w:lang w:bidi="fa-IR"/>
        </w:rPr>
        <w:t>وحيث تجيء العناصر الأخرى متمّمة لماهية ( الفن ) من حيث عناصره</w:t>
      </w:r>
      <w:r w:rsidR="00A8446E">
        <w:rPr>
          <w:rtl/>
          <w:lang w:bidi="fa-IR"/>
        </w:rPr>
        <w:t xml:space="preserve">، </w:t>
      </w:r>
      <w:r>
        <w:rPr>
          <w:rtl/>
          <w:lang w:bidi="fa-IR"/>
        </w:rPr>
        <w:t>ومنه عنصر</w:t>
      </w:r>
      <w:r w:rsidR="00CD796D">
        <w:rPr>
          <w:rtl/>
          <w:lang w:bidi="fa-IR"/>
        </w:rPr>
        <w:t>:</w:t>
      </w:r>
    </w:p>
    <w:p w:rsidR="00EB1FAB" w:rsidRDefault="002F346E" w:rsidP="00EB1FAB">
      <w:pPr>
        <w:pStyle w:val="libNormal"/>
        <w:rPr>
          <w:lang w:bidi="fa-IR"/>
        </w:rPr>
      </w:pPr>
      <w:r>
        <w:rPr>
          <w:rtl/>
          <w:lang w:bidi="fa-IR"/>
        </w:rPr>
        <w:br w:type="page"/>
      </w:r>
    </w:p>
    <w:p w:rsidR="00EB1FAB" w:rsidRDefault="00EB1FAB" w:rsidP="000D0613">
      <w:pPr>
        <w:pStyle w:val="Heading3Center"/>
        <w:rPr>
          <w:lang w:bidi="fa-IR"/>
        </w:rPr>
      </w:pPr>
      <w:bookmarkStart w:id="10" w:name="_Toc492588362"/>
      <w:r>
        <w:rPr>
          <w:rtl/>
          <w:lang w:bidi="fa-IR"/>
        </w:rPr>
        <w:lastRenderedPageBreak/>
        <w:t>العنصرُ العاطفي</w:t>
      </w:r>
      <w:bookmarkEnd w:id="10"/>
    </w:p>
    <w:p w:rsidR="00EB1FAB" w:rsidRDefault="00EB1FAB" w:rsidP="00EB1FAB">
      <w:pPr>
        <w:pStyle w:val="libNormal"/>
        <w:rPr>
          <w:lang w:bidi="fa-IR"/>
        </w:rPr>
      </w:pPr>
      <w:r>
        <w:rPr>
          <w:rtl/>
          <w:lang w:bidi="fa-IR"/>
        </w:rPr>
        <w:t>يُقصد ب</w:t>
      </w:r>
      <w:r w:rsidR="00733D9B">
        <w:rPr>
          <w:rtl/>
          <w:lang w:bidi="fa-IR"/>
        </w:rPr>
        <w:t>-</w:t>
      </w:r>
      <w:r>
        <w:rPr>
          <w:rtl/>
          <w:lang w:bidi="fa-IR"/>
        </w:rPr>
        <w:t xml:space="preserve"> </w:t>
      </w:r>
      <w:r w:rsidRPr="000D0613">
        <w:rPr>
          <w:rStyle w:val="libBold1Char"/>
          <w:rtl/>
        </w:rPr>
        <w:t>( العاطفة )</w:t>
      </w:r>
      <w:r>
        <w:rPr>
          <w:rtl/>
          <w:lang w:bidi="fa-IR"/>
        </w:rPr>
        <w:t xml:space="preserve"> ما يقابِل </w:t>
      </w:r>
      <w:r w:rsidRPr="000D0613">
        <w:rPr>
          <w:rStyle w:val="libBold1Char"/>
          <w:rtl/>
        </w:rPr>
        <w:t>( الفكر )</w:t>
      </w:r>
      <w:r w:rsidR="00A8446E">
        <w:rPr>
          <w:rtl/>
          <w:lang w:bidi="fa-IR"/>
        </w:rPr>
        <w:t xml:space="preserve">، </w:t>
      </w:r>
      <w:r>
        <w:rPr>
          <w:rtl/>
          <w:lang w:bidi="fa-IR"/>
        </w:rPr>
        <w:t>فالإدراك البشري يقوم على العنصرين المذكورَين أساساً</w:t>
      </w:r>
      <w:r w:rsidR="00A8446E">
        <w:rPr>
          <w:rtl/>
          <w:lang w:bidi="fa-IR"/>
        </w:rPr>
        <w:t xml:space="preserve">، </w:t>
      </w:r>
      <w:r>
        <w:rPr>
          <w:rtl/>
          <w:lang w:bidi="fa-IR"/>
        </w:rPr>
        <w:t>كلّ ما في الأمر أنّ النسبة العاطفية ينبغي أن تأخذ حجماً صغيراً من مساحة الاستجابة البشرية للأشياء</w:t>
      </w:r>
      <w:r w:rsidR="00733D9B">
        <w:rPr>
          <w:rtl/>
          <w:lang w:bidi="fa-IR"/>
        </w:rPr>
        <w:t>.</w:t>
      </w:r>
      <w:r>
        <w:rPr>
          <w:rtl/>
          <w:lang w:bidi="fa-IR"/>
        </w:rPr>
        <w:t xml:space="preserve"> فإذا تلقّينا نبأً سعيداً أو مؤلماً مثلاً</w:t>
      </w:r>
      <w:r w:rsidR="00A8446E">
        <w:rPr>
          <w:rtl/>
          <w:lang w:bidi="fa-IR"/>
        </w:rPr>
        <w:t xml:space="preserve">، </w:t>
      </w:r>
      <w:r>
        <w:rPr>
          <w:rtl/>
          <w:lang w:bidi="fa-IR"/>
        </w:rPr>
        <w:t>ينبغي ألاّ نسمح للبُعد العاطفي أن يسيطر على استجابتنا</w:t>
      </w:r>
      <w:r w:rsidR="00A8446E">
        <w:rPr>
          <w:rtl/>
          <w:lang w:bidi="fa-IR"/>
        </w:rPr>
        <w:t xml:space="preserve">، </w:t>
      </w:r>
      <w:r>
        <w:rPr>
          <w:rtl/>
          <w:lang w:bidi="fa-IR"/>
        </w:rPr>
        <w:t>وفقاً للآية الكريمة التي تطالب بألاّ نأسى على ما فاتنا ولا نفرح بما أتانا</w:t>
      </w:r>
      <w:r w:rsidR="00733D9B">
        <w:rPr>
          <w:rtl/>
          <w:lang w:bidi="fa-IR"/>
        </w:rPr>
        <w:t>.</w:t>
      </w:r>
      <w:r>
        <w:rPr>
          <w:rtl/>
          <w:lang w:bidi="fa-IR"/>
        </w:rPr>
        <w:t>..</w:t>
      </w:r>
    </w:p>
    <w:p w:rsidR="00514096" w:rsidRDefault="00EB1FAB" w:rsidP="00EB1FAB">
      <w:pPr>
        <w:pStyle w:val="libNormal"/>
        <w:rPr>
          <w:rtl/>
          <w:lang w:bidi="fa-IR"/>
        </w:rPr>
      </w:pPr>
      <w:r>
        <w:rPr>
          <w:rtl/>
          <w:lang w:bidi="fa-IR"/>
        </w:rPr>
        <w:t>طبيعياً أنّ العنصر ( العاطفي ) يفرض ضرورته في موقف مثل</w:t>
      </w:r>
      <w:r w:rsidR="00CD796D">
        <w:rPr>
          <w:rtl/>
          <w:lang w:bidi="fa-IR"/>
        </w:rPr>
        <w:t>:</w:t>
      </w:r>
      <w:r>
        <w:rPr>
          <w:rtl/>
          <w:lang w:bidi="fa-IR"/>
        </w:rPr>
        <w:t xml:space="preserve"> عاطفة الأُبوّة والأمومة والبنوّة ونحوها</w:t>
      </w:r>
      <w:r w:rsidR="00A8446E">
        <w:rPr>
          <w:rtl/>
          <w:lang w:bidi="fa-IR"/>
        </w:rPr>
        <w:t xml:space="preserve">، </w:t>
      </w:r>
      <w:r>
        <w:rPr>
          <w:rtl/>
          <w:lang w:bidi="fa-IR"/>
        </w:rPr>
        <w:t xml:space="preserve">حتى إنّ الأُم </w:t>
      </w:r>
      <w:r w:rsidR="00733D9B">
        <w:rPr>
          <w:rtl/>
          <w:lang w:bidi="fa-IR"/>
        </w:rPr>
        <w:t>-</w:t>
      </w:r>
      <w:r>
        <w:rPr>
          <w:rtl/>
          <w:lang w:bidi="fa-IR"/>
        </w:rPr>
        <w:t xml:space="preserve"> على سبيل المثال </w:t>
      </w:r>
      <w:r w:rsidR="00733D9B">
        <w:rPr>
          <w:rtl/>
          <w:lang w:bidi="fa-IR"/>
        </w:rPr>
        <w:t>-</w:t>
      </w:r>
      <w:r>
        <w:rPr>
          <w:rtl/>
          <w:lang w:bidi="fa-IR"/>
        </w:rPr>
        <w:t xml:space="preserve"> لو لم تتضخّم عاطفتها حيال طفلها لمَا أمكنَ أن تتحمّل متاعبه</w:t>
      </w:r>
      <w:r w:rsidR="00733D9B">
        <w:rPr>
          <w:rtl/>
          <w:lang w:bidi="fa-IR"/>
        </w:rPr>
        <w:t>.</w:t>
      </w:r>
      <w:r>
        <w:rPr>
          <w:rtl/>
          <w:lang w:bidi="fa-IR"/>
        </w:rPr>
        <w:t xml:space="preserve">.. بَيْدَ أنّ ذلك كلّه </w:t>
      </w:r>
      <w:r w:rsidR="00733D9B">
        <w:rPr>
          <w:rtl/>
          <w:lang w:bidi="fa-IR"/>
        </w:rPr>
        <w:t>-</w:t>
      </w:r>
      <w:r>
        <w:rPr>
          <w:rtl/>
          <w:lang w:bidi="fa-IR"/>
        </w:rPr>
        <w:t xml:space="preserve"> وفقاً للتصور الإسلامي </w:t>
      </w:r>
      <w:r w:rsidR="00733D9B">
        <w:rPr>
          <w:rtl/>
          <w:lang w:bidi="fa-IR"/>
        </w:rPr>
        <w:t>-</w:t>
      </w:r>
      <w:r>
        <w:rPr>
          <w:rtl/>
          <w:lang w:bidi="fa-IR"/>
        </w:rPr>
        <w:t xml:space="preserve"> ينبغي ألاّ يتجاوز المنحني المتوسط للتعامل</w:t>
      </w:r>
      <w:r w:rsidR="00A8446E">
        <w:rPr>
          <w:rtl/>
          <w:lang w:bidi="fa-IR"/>
        </w:rPr>
        <w:t xml:space="preserve">، </w:t>
      </w:r>
      <w:r>
        <w:rPr>
          <w:rtl/>
          <w:lang w:bidi="fa-IR"/>
        </w:rPr>
        <w:t xml:space="preserve">فالمشرِّع الإسلامي يطالب الأبوين </w:t>
      </w:r>
      <w:r w:rsidR="00733D9B">
        <w:rPr>
          <w:rtl/>
          <w:lang w:bidi="fa-IR"/>
        </w:rPr>
        <w:t>-</w:t>
      </w:r>
      <w:r>
        <w:rPr>
          <w:rtl/>
          <w:lang w:bidi="fa-IR"/>
        </w:rPr>
        <w:t xml:space="preserve"> مثلاً </w:t>
      </w:r>
      <w:r w:rsidR="00733D9B">
        <w:rPr>
          <w:rtl/>
          <w:lang w:bidi="fa-IR"/>
        </w:rPr>
        <w:t>-</w:t>
      </w:r>
      <w:r>
        <w:rPr>
          <w:rtl/>
          <w:lang w:bidi="fa-IR"/>
        </w:rPr>
        <w:t xml:space="preserve"> ألاّ يُضخِّموا عواطفهم حيال الأولاد إذا لم يفلحوا في تعديل سلوكهم</w:t>
      </w:r>
      <w:r w:rsidR="00A8446E">
        <w:rPr>
          <w:rtl/>
          <w:lang w:bidi="fa-IR"/>
        </w:rPr>
        <w:t xml:space="preserve">، </w:t>
      </w:r>
      <w:r>
        <w:rPr>
          <w:rtl/>
          <w:lang w:bidi="fa-IR"/>
        </w:rPr>
        <w:t>مطالِباً إياهم أن يَكِلُوا أمرهم إلى الواقع</w:t>
      </w:r>
      <w:r w:rsidR="00514096">
        <w:rPr>
          <w:rtl/>
          <w:lang w:bidi="fa-IR"/>
        </w:rPr>
        <w:t>.</w:t>
      </w:r>
    </w:p>
    <w:p w:rsidR="00EB1FAB" w:rsidRDefault="00EB1FAB" w:rsidP="00EB1FAB">
      <w:pPr>
        <w:pStyle w:val="libNormal"/>
        <w:rPr>
          <w:lang w:bidi="fa-IR"/>
        </w:rPr>
      </w:pPr>
      <w:r>
        <w:rPr>
          <w:rtl/>
          <w:lang w:bidi="fa-IR"/>
        </w:rPr>
        <w:t>إنّ مثل هذه المطالبة بتوكيل أمر الأولاد إلى الله</w:t>
      </w:r>
      <w:r w:rsidR="00A8446E">
        <w:rPr>
          <w:rtl/>
          <w:lang w:bidi="fa-IR"/>
        </w:rPr>
        <w:t xml:space="preserve">، </w:t>
      </w:r>
      <w:r>
        <w:rPr>
          <w:rtl/>
          <w:lang w:bidi="fa-IR"/>
        </w:rPr>
        <w:t>ولفت نظر الأبوين إلى أنّ سلوك أولادهم لو لم يكن مرضيّاً عند الله فلا حاجة إلى القلق حيالهم</w:t>
      </w:r>
      <w:r w:rsidR="00A8446E">
        <w:rPr>
          <w:rtl/>
          <w:lang w:bidi="fa-IR"/>
        </w:rPr>
        <w:t xml:space="preserve">، </w:t>
      </w:r>
      <w:r>
        <w:rPr>
          <w:rtl/>
          <w:lang w:bidi="fa-IR"/>
        </w:rPr>
        <w:t>وإذا كانوا مرشّحين إلى أن يصبحوا أسوياء ذات يوم</w:t>
      </w:r>
      <w:r w:rsidR="00A8446E">
        <w:rPr>
          <w:rtl/>
          <w:lang w:bidi="fa-IR"/>
        </w:rPr>
        <w:t xml:space="preserve">، </w:t>
      </w:r>
      <w:r>
        <w:rPr>
          <w:rtl/>
          <w:lang w:bidi="fa-IR"/>
        </w:rPr>
        <w:t>فإنّ أمرهم موكول إلى الله</w:t>
      </w:r>
      <w:r w:rsidR="00733D9B">
        <w:rPr>
          <w:rtl/>
          <w:lang w:bidi="fa-IR"/>
        </w:rPr>
        <w:t>.</w:t>
      </w:r>
      <w:r>
        <w:rPr>
          <w:rtl/>
          <w:lang w:bidi="fa-IR"/>
        </w:rPr>
        <w:t>.. ففي الحالتين يطالب الشرع الإسلامي الأبوين بعدم تصعيد عاطفتهما حيال الأولاد</w:t>
      </w:r>
      <w:r w:rsidR="00A8446E">
        <w:rPr>
          <w:rtl/>
          <w:lang w:bidi="fa-IR"/>
        </w:rPr>
        <w:t xml:space="preserve">، </w:t>
      </w:r>
      <w:r>
        <w:rPr>
          <w:rtl/>
          <w:lang w:bidi="fa-IR"/>
        </w:rPr>
        <w:t>مع أنّهم أشدّ المنبّهات إثارة لديهم</w:t>
      </w:r>
      <w:r w:rsidR="00733D9B">
        <w:rPr>
          <w:rtl/>
          <w:lang w:bidi="fa-IR"/>
        </w:rPr>
        <w:t>.</w:t>
      </w:r>
      <w:r>
        <w:rPr>
          <w:rtl/>
          <w:lang w:bidi="fa-IR"/>
        </w:rPr>
        <w:t>..</w:t>
      </w:r>
    </w:p>
    <w:p w:rsidR="00EB1FAB" w:rsidRDefault="00EB1FAB" w:rsidP="00EB1FAB">
      <w:pPr>
        <w:pStyle w:val="libNormal"/>
        <w:rPr>
          <w:lang w:bidi="fa-IR"/>
        </w:rPr>
      </w:pPr>
      <w:r>
        <w:rPr>
          <w:rtl/>
          <w:lang w:bidi="fa-IR"/>
        </w:rPr>
        <w:t>لقد طالبَ الله إبراهيم بأن يتخلّى عن أبيه</w:t>
      </w:r>
      <w:r w:rsidR="00A8446E">
        <w:rPr>
          <w:rtl/>
          <w:lang w:bidi="fa-IR"/>
        </w:rPr>
        <w:t xml:space="preserve">، </w:t>
      </w:r>
      <w:r>
        <w:rPr>
          <w:rtl/>
          <w:lang w:bidi="fa-IR"/>
        </w:rPr>
        <w:t>وطالبَ نوحاً بأن يتخلّى عن ابنه</w:t>
      </w:r>
      <w:r w:rsidR="00A8446E">
        <w:rPr>
          <w:rtl/>
          <w:lang w:bidi="fa-IR"/>
        </w:rPr>
        <w:t xml:space="preserve">، </w:t>
      </w:r>
      <w:r>
        <w:rPr>
          <w:rtl/>
          <w:lang w:bidi="fa-IR"/>
        </w:rPr>
        <w:t>وأن يتّجها بمحبّتهما إلى الله بدلاً من الابن والأب</w:t>
      </w:r>
      <w:r w:rsidR="00A8446E">
        <w:rPr>
          <w:rtl/>
          <w:lang w:bidi="fa-IR"/>
        </w:rPr>
        <w:t xml:space="preserve">، </w:t>
      </w:r>
      <w:r>
        <w:rPr>
          <w:rtl/>
          <w:lang w:bidi="fa-IR"/>
        </w:rPr>
        <w:t xml:space="preserve">وهذا يعني أنّ التصعيد العاطفي بنَمطيه </w:t>
      </w:r>
      <w:r w:rsidR="00733D9B">
        <w:rPr>
          <w:rtl/>
          <w:lang w:bidi="fa-IR"/>
        </w:rPr>
        <w:t>-</w:t>
      </w:r>
      <w:r>
        <w:rPr>
          <w:rtl/>
          <w:lang w:bidi="fa-IR"/>
        </w:rPr>
        <w:t xml:space="preserve"> المشروع وغير المشروع </w:t>
      </w:r>
      <w:r w:rsidR="00733D9B">
        <w:rPr>
          <w:rtl/>
          <w:lang w:bidi="fa-IR"/>
        </w:rPr>
        <w:t>-</w:t>
      </w:r>
      <w:r>
        <w:rPr>
          <w:rtl/>
          <w:lang w:bidi="fa-IR"/>
        </w:rPr>
        <w:t xml:space="preserve"> محظور في التصوّر الإسلامي لعنصر ( العاطفة )</w:t>
      </w:r>
      <w:r w:rsidR="00A8446E">
        <w:rPr>
          <w:rtl/>
          <w:lang w:bidi="fa-IR"/>
        </w:rPr>
        <w:t xml:space="preserve">، </w:t>
      </w:r>
      <w:r>
        <w:rPr>
          <w:rtl/>
          <w:lang w:bidi="fa-IR"/>
        </w:rPr>
        <w:t>بل أشدّ المواقف إثارة</w:t>
      </w:r>
      <w:r w:rsidR="00A8446E">
        <w:rPr>
          <w:rtl/>
          <w:lang w:bidi="fa-IR"/>
        </w:rPr>
        <w:t xml:space="preserve">، </w:t>
      </w:r>
      <w:r>
        <w:rPr>
          <w:rtl/>
          <w:lang w:bidi="fa-IR"/>
        </w:rPr>
        <w:t>وهو فقدان القريب أباً أم ابناً مثلاً</w:t>
      </w:r>
      <w:r w:rsidR="00A8446E">
        <w:rPr>
          <w:rtl/>
          <w:lang w:bidi="fa-IR"/>
        </w:rPr>
        <w:t xml:space="preserve">، </w:t>
      </w:r>
      <w:r>
        <w:rPr>
          <w:rtl/>
          <w:lang w:bidi="fa-IR"/>
        </w:rPr>
        <w:t>يطالب المشرّع الإسلامي بعدم شقّ الجيب وخمش الوجه</w:t>
      </w:r>
      <w:r w:rsidR="00A8446E">
        <w:rPr>
          <w:rtl/>
          <w:lang w:bidi="fa-IR"/>
        </w:rPr>
        <w:t xml:space="preserve">، </w:t>
      </w:r>
      <w:r>
        <w:rPr>
          <w:rtl/>
          <w:lang w:bidi="fa-IR"/>
        </w:rPr>
        <w:t>وحتى بعدم مجرّد ضرب اليد على الجسم مثلاً عند المصيبة</w:t>
      </w:r>
      <w:r w:rsidR="00A8446E">
        <w:rPr>
          <w:rtl/>
          <w:lang w:bidi="fa-IR"/>
        </w:rPr>
        <w:t xml:space="preserve">، </w:t>
      </w:r>
      <w:r>
        <w:rPr>
          <w:rtl/>
          <w:lang w:bidi="fa-IR"/>
        </w:rPr>
        <w:t xml:space="preserve">وهو أمر يكشف بوضوح أنّ المبالغة العاطفية أمرٌ </w:t>
      </w:r>
      <w:r w:rsidR="00733D9B">
        <w:rPr>
          <w:rtl/>
          <w:lang w:bidi="fa-IR"/>
        </w:rPr>
        <w:t>-</w:t>
      </w:r>
      <w:r>
        <w:rPr>
          <w:rtl/>
          <w:lang w:bidi="fa-IR"/>
        </w:rPr>
        <w:t xml:space="preserve"> كما أشرنا </w:t>
      </w:r>
      <w:r w:rsidR="00733D9B">
        <w:rPr>
          <w:rtl/>
          <w:lang w:bidi="fa-IR"/>
        </w:rPr>
        <w:t>-</w:t>
      </w:r>
      <w:r>
        <w:rPr>
          <w:rtl/>
          <w:lang w:bidi="fa-IR"/>
        </w:rPr>
        <w:t xml:space="preserve"> محظور عند المشرّع الإسلامي</w:t>
      </w:r>
      <w:r w:rsidR="00733D9B">
        <w:rPr>
          <w:rtl/>
          <w:lang w:bidi="fa-IR"/>
        </w:rPr>
        <w:t>.</w:t>
      </w:r>
      <w:r>
        <w:rPr>
          <w:rtl/>
          <w:lang w:bidi="fa-IR"/>
        </w:rPr>
        <w:t>..</w:t>
      </w:r>
    </w:p>
    <w:p w:rsidR="00514096" w:rsidRDefault="00EB1FAB" w:rsidP="00EB1FAB">
      <w:pPr>
        <w:pStyle w:val="libNormal"/>
        <w:rPr>
          <w:lang w:bidi="fa-IR"/>
        </w:rPr>
      </w:pPr>
      <w:r>
        <w:rPr>
          <w:rtl/>
          <w:lang w:bidi="fa-IR"/>
        </w:rPr>
        <w:t>إذا أدركنا هذه الحقيقة</w:t>
      </w:r>
      <w:r w:rsidR="00A8446E">
        <w:rPr>
          <w:rtl/>
          <w:lang w:bidi="fa-IR"/>
        </w:rPr>
        <w:t xml:space="preserve">، </w:t>
      </w:r>
      <w:r>
        <w:rPr>
          <w:rtl/>
          <w:lang w:bidi="fa-IR"/>
        </w:rPr>
        <w:t>عندئذٍ يمكننا أن نتعرّف حقيقة الاستجابة العاطفية حيال أشدّ المواقف إثارة</w:t>
      </w:r>
      <w:r w:rsidR="00733D9B">
        <w:rPr>
          <w:rtl/>
          <w:lang w:bidi="fa-IR"/>
        </w:rPr>
        <w:t>.</w:t>
      </w:r>
      <w:r>
        <w:rPr>
          <w:rtl/>
          <w:lang w:bidi="fa-IR"/>
        </w:rPr>
        <w:t>.. أمّا لو نقلنا الحقيقة إلى الاستجابات العادية للأشياء</w:t>
      </w:r>
      <w:r w:rsidR="00A8446E">
        <w:rPr>
          <w:rtl/>
          <w:lang w:bidi="fa-IR"/>
        </w:rPr>
        <w:t xml:space="preserve">، </w:t>
      </w:r>
      <w:r>
        <w:rPr>
          <w:rtl/>
          <w:lang w:bidi="fa-IR"/>
        </w:rPr>
        <w:t>لأمكننا ملاحظة أنّ الحظر العاطفي يأخذ شكلاً حادّاً عند المشرّع الإسلامي</w:t>
      </w:r>
      <w:r w:rsidR="00A8446E">
        <w:rPr>
          <w:rtl/>
          <w:lang w:bidi="fa-IR"/>
        </w:rPr>
        <w:t xml:space="preserve">، </w:t>
      </w:r>
      <w:r>
        <w:rPr>
          <w:rtl/>
          <w:lang w:bidi="fa-IR"/>
        </w:rPr>
        <w:t>فهو يمنع الغضب والغيبة والعدوان عموماً بصفتها تعبيرات عاطفية</w:t>
      </w:r>
      <w:r w:rsidR="00733D9B">
        <w:rPr>
          <w:rtl/>
          <w:lang w:bidi="fa-IR"/>
        </w:rPr>
        <w:t>.</w:t>
      </w:r>
      <w:r>
        <w:rPr>
          <w:rtl/>
          <w:lang w:bidi="fa-IR"/>
        </w:rPr>
        <w:t>.. كما يطالب بالعفو</w:t>
      </w:r>
      <w:r w:rsidR="00A8446E">
        <w:rPr>
          <w:rtl/>
          <w:lang w:bidi="fa-IR"/>
        </w:rPr>
        <w:t xml:space="preserve">، </w:t>
      </w:r>
      <w:r>
        <w:rPr>
          <w:rtl/>
          <w:lang w:bidi="fa-IR"/>
        </w:rPr>
        <w:t>والإحسان</w:t>
      </w:r>
      <w:r w:rsidR="00A8446E">
        <w:rPr>
          <w:rtl/>
          <w:lang w:bidi="fa-IR"/>
        </w:rPr>
        <w:t xml:space="preserve">، </w:t>
      </w:r>
      <w:r>
        <w:rPr>
          <w:rtl/>
          <w:lang w:bidi="fa-IR"/>
        </w:rPr>
        <w:t>والإنفاق ونحوها من الاستجابات التي</w:t>
      </w:r>
    </w:p>
    <w:p w:rsidR="00EB1FAB" w:rsidRDefault="002F346E" w:rsidP="00EB1FAB">
      <w:pPr>
        <w:pStyle w:val="libNormal"/>
        <w:rPr>
          <w:lang w:bidi="fa-IR"/>
        </w:rPr>
      </w:pPr>
      <w:r>
        <w:rPr>
          <w:rtl/>
          <w:lang w:bidi="fa-IR"/>
        </w:rPr>
        <w:br w:type="page"/>
      </w:r>
    </w:p>
    <w:p w:rsidR="00EB1FAB" w:rsidRDefault="00EB1FAB" w:rsidP="00D46D44">
      <w:pPr>
        <w:pStyle w:val="libNormal0"/>
        <w:rPr>
          <w:lang w:bidi="fa-IR"/>
        </w:rPr>
      </w:pPr>
      <w:r>
        <w:rPr>
          <w:rtl/>
          <w:lang w:bidi="fa-IR"/>
        </w:rPr>
        <w:lastRenderedPageBreak/>
        <w:t>تكظم الانفعال</w:t>
      </w:r>
      <w:r w:rsidR="00733D9B">
        <w:rPr>
          <w:rtl/>
          <w:lang w:bidi="fa-IR"/>
        </w:rPr>
        <w:t>.</w:t>
      </w:r>
      <w:r>
        <w:rPr>
          <w:rtl/>
          <w:lang w:bidi="fa-IR"/>
        </w:rPr>
        <w:t>..</w:t>
      </w:r>
    </w:p>
    <w:p w:rsidR="00514096" w:rsidRDefault="00EB1FAB" w:rsidP="00EB1FAB">
      <w:pPr>
        <w:pStyle w:val="libNormal"/>
        <w:rPr>
          <w:rtl/>
          <w:lang w:bidi="fa-IR"/>
        </w:rPr>
      </w:pPr>
      <w:r>
        <w:rPr>
          <w:rtl/>
          <w:lang w:bidi="fa-IR"/>
        </w:rPr>
        <w:t>كل أولئك يكشف لنا أنّ ( التعبير العاطفي ) إذا اكتسبَ سمة المبالغة يظلّ مطبوعاً بالحظر</w:t>
      </w:r>
      <w:r w:rsidR="00A8446E">
        <w:rPr>
          <w:rtl/>
          <w:lang w:bidi="fa-IR"/>
        </w:rPr>
        <w:t xml:space="preserve">، </w:t>
      </w:r>
      <w:r>
        <w:rPr>
          <w:rtl/>
          <w:lang w:bidi="fa-IR"/>
        </w:rPr>
        <w:t xml:space="preserve">ومن ثمّ يظلّ مطبوعاً </w:t>
      </w:r>
      <w:r w:rsidR="00733D9B">
        <w:rPr>
          <w:rtl/>
          <w:lang w:bidi="fa-IR"/>
        </w:rPr>
        <w:t>-</w:t>
      </w:r>
      <w:r>
        <w:rPr>
          <w:rtl/>
          <w:lang w:bidi="fa-IR"/>
        </w:rPr>
        <w:t xml:space="preserve"> في اللغة النفسية </w:t>
      </w:r>
      <w:r w:rsidR="00733D9B">
        <w:rPr>
          <w:rtl/>
          <w:lang w:bidi="fa-IR"/>
        </w:rPr>
        <w:t>-</w:t>
      </w:r>
      <w:r>
        <w:rPr>
          <w:rtl/>
          <w:lang w:bidi="fa-IR"/>
        </w:rPr>
        <w:t xml:space="preserve"> بِسمِة المرض أو الشذوذ</w:t>
      </w:r>
      <w:r w:rsidR="00733D9B">
        <w:rPr>
          <w:rtl/>
          <w:lang w:bidi="fa-IR"/>
        </w:rPr>
        <w:t>.</w:t>
      </w:r>
      <w:r>
        <w:rPr>
          <w:rtl/>
          <w:lang w:bidi="fa-IR"/>
        </w:rPr>
        <w:t>.. وإذا كان الأمر كذلك</w:t>
      </w:r>
      <w:r w:rsidR="00A8446E">
        <w:rPr>
          <w:rtl/>
          <w:lang w:bidi="fa-IR"/>
        </w:rPr>
        <w:t xml:space="preserve">، </w:t>
      </w:r>
      <w:r>
        <w:rPr>
          <w:rtl/>
          <w:lang w:bidi="fa-IR"/>
        </w:rPr>
        <w:t>حينئذٍ فإنّ نقل هذه الحقيقة إلى ( العمل الفني ) لابدّ أن تأخذ نفس السمة المحظورة</w:t>
      </w:r>
      <w:r w:rsidR="00A8446E">
        <w:rPr>
          <w:rtl/>
          <w:lang w:bidi="fa-IR"/>
        </w:rPr>
        <w:t xml:space="preserve">، </w:t>
      </w:r>
      <w:r>
        <w:rPr>
          <w:rtl/>
          <w:lang w:bidi="fa-IR"/>
        </w:rPr>
        <w:t>بصفة أنّ الفن أحد أشكال الاستجابة البشرية حيال الأشياء</w:t>
      </w:r>
      <w:r w:rsidR="00514096">
        <w:rPr>
          <w:rtl/>
          <w:lang w:bidi="fa-IR"/>
        </w:rPr>
        <w:t>.</w:t>
      </w:r>
    </w:p>
    <w:p w:rsidR="00514096" w:rsidRDefault="00EB1FAB" w:rsidP="00EB1FAB">
      <w:pPr>
        <w:pStyle w:val="libNormal"/>
        <w:rPr>
          <w:rtl/>
          <w:lang w:bidi="fa-IR"/>
        </w:rPr>
      </w:pPr>
      <w:r>
        <w:rPr>
          <w:rtl/>
          <w:lang w:bidi="fa-IR"/>
        </w:rPr>
        <w:t xml:space="preserve">بَيْدَ أنّ ثمّة فرقاً بين مطلق التعبير العاطفي </w:t>
      </w:r>
      <w:r w:rsidR="00733D9B">
        <w:rPr>
          <w:rtl/>
          <w:lang w:bidi="fa-IR"/>
        </w:rPr>
        <w:t>-</w:t>
      </w:r>
      <w:r>
        <w:rPr>
          <w:rtl/>
          <w:lang w:bidi="fa-IR"/>
        </w:rPr>
        <w:t xml:space="preserve"> كما قلنا </w:t>
      </w:r>
      <w:r w:rsidR="00733D9B">
        <w:rPr>
          <w:rtl/>
          <w:lang w:bidi="fa-IR"/>
        </w:rPr>
        <w:t>-</w:t>
      </w:r>
      <w:r>
        <w:rPr>
          <w:rtl/>
          <w:lang w:bidi="fa-IR"/>
        </w:rPr>
        <w:t xml:space="preserve"> وبين المبالغة فيه</w:t>
      </w:r>
      <w:r w:rsidR="00A8446E">
        <w:rPr>
          <w:rtl/>
          <w:lang w:bidi="fa-IR"/>
        </w:rPr>
        <w:t xml:space="preserve">، </w:t>
      </w:r>
      <w:r>
        <w:rPr>
          <w:rtl/>
          <w:lang w:bidi="fa-IR"/>
        </w:rPr>
        <w:t>فالعاطفة ما دامت تُشكّل أحد وجْهَي الاستجابة ( الفكر والعاطفة ) حينئذٍ لابدّ أن تأخذ نصيبها من العمل الفني أيضاً</w:t>
      </w:r>
      <w:r w:rsidR="00A8446E">
        <w:rPr>
          <w:rtl/>
          <w:lang w:bidi="fa-IR"/>
        </w:rPr>
        <w:t xml:space="preserve">، </w:t>
      </w:r>
      <w:r>
        <w:rPr>
          <w:rtl/>
          <w:lang w:bidi="fa-IR"/>
        </w:rPr>
        <w:t>مع ملاحظة أنّ أدواته من ( تخيّل ) و( إيقاع ) ونحوهما تساهم في التصعيد العاطفي</w:t>
      </w:r>
      <w:r w:rsidR="00A8446E">
        <w:rPr>
          <w:rtl/>
          <w:lang w:bidi="fa-IR"/>
        </w:rPr>
        <w:t xml:space="preserve">، </w:t>
      </w:r>
      <w:r>
        <w:rPr>
          <w:rtl/>
          <w:lang w:bidi="fa-IR"/>
        </w:rPr>
        <w:t>إلاّ أنّه في نطاق محدّد</w:t>
      </w:r>
      <w:r w:rsidR="00514096">
        <w:rPr>
          <w:rtl/>
          <w:lang w:bidi="fa-IR"/>
        </w:rPr>
        <w:t>.</w:t>
      </w:r>
    </w:p>
    <w:p w:rsidR="00514096" w:rsidRDefault="00EB1FAB" w:rsidP="00EB1FAB">
      <w:pPr>
        <w:pStyle w:val="libNormal"/>
        <w:rPr>
          <w:rtl/>
          <w:lang w:bidi="fa-IR"/>
        </w:rPr>
      </w:pPr>
      <w:r w:rsidRPr="00D46D44">
        <w:rPr>
          <w:rStyle w:val="libBold1Char"/>
          <w:rtl/>
        </w:rPr>
        <w:t>وبكلمة جديدة</w:t>
      </w:r>
      <w:r w:rsidR="00CD796D">
        <w:rPr>
          <w:rtl/>
          <w:lang w:bidi="fa-IR"/>
        </w:rPr>
        <w:t>:</w:t>
      </w:r>
      <w:r>
        <w:rPr>
          <w:rtl/>
          <w:lang w:bidi="fa-IR"/>
        </w:rPr>
        <w:t xml:space="preserve"> إذا كان المشرّع الإسلامي يسمح </w:t>
      </w:r>
      <w:r w:rsidR="00733D9B">
        <w:rPr>
          <w:rtl/>
          <w:lang w:bidi="fa-IR"/>
        </w:rPr>
        <w:t>-</w:t>
      </w:r>
      <w:r>
        <w:rPr>
          <w:rtl/>
          <w:lang w:bidi="fa-IR"/>
        </w:rPr>
        <w:t xml:space="preserve"> على سبيل المثال </w:t>
      </w:r>
      <w:r w:rsidR="00733D9B">
        <w:rPr>
          <w:rtl/>
          <w:lang w:bidi="fa-IR"/>
        </w:rPr>
        <w:t>-</w:t>
      </w:r>
      <w:r>
        <w:rPr>
          <w:rtl/>
          <w:lang w:bidi="fa-IR"/>
        </w:rPr>
        <w:t xml:space="preserve"> بالتصعيد العاطفي في مواقف خاصة</w:t>
      </w:r>
      <w:r w:rsidR="00A8446E">
        <w:rPr>
          <w:rtl/>
          <w:lang w:bidi="fa-IR"/>
        </w:rPr>
        <w:t xml:space="preserve">، </w:t>
      </w:r>
      <w:r>
        <w:rPr>
          <w:rtl/>
          <w:lang w:bidi="fa-IR"/>
        </w:rPr>
        <w:t>مثل</w:t>
      </w:r>
      <w:r w:rsidR="00CD796D">
        <w:rPr>
          <w:rtl/>
          <w:lang w:bidi="fa-IR"/>
        </w:rPr>
        <w:t>:</w:t>
      </w:r>
      <w:r>
        <w:rPr>
          <w:rtl/>
          <w:lang w:bidi="fa-IR"/>
        </w:rPr>
        <w:t xml:space="preserve"> عاطفة الأُم حيال طفلها الصغير</w:t>
      </w:r>
      <w:r w:rsidR="00A8446E">
        <w:rPr>
          <w:rtl/>
          <w:lang w:bidi="fa-IR"/>
        </w:rPr>
        <w:t xml:space="preserve">، </w:t>
      </w:r>
      <w:r>
        <w:rPr>
          <w:rtl/>
          <w:lang w:bidi="fa-IR"/>
        </w:rPr>
        <w:t>أو عاطفة الجندي في ساحة المعركة</w:t>
      </w:r>
      <w:r w:rsidR="00A8446E">
        <w:rPr>
          <w:rtl/>
          <w:lang w:bidi="fa-IR"/>
        </w:rPr>
        <w:t xml:space="preserve">، </w:t>
      </w:r>
      <w:r>
        <w:rPr>
          <w:rtl/>
          <w:lang w:bidi="fa-IR"/>
        </w:rPr>
        <w:t>أو عاطفة الشخص حيال قريبه</w:t>
      </w:r>
      <w:r w:rsidR="00A8446E">
        <w:rPr>
          <w:rtl/>
          <w:lang w:bidi="fa-IR"/>
        </w:rPr>
        <w:t xml:space="preserve">، </w:t>
      </w:r>
      <w:r>
        <w:rPr>
          <w:rtl/>
          <w:lang w:bidi="fa-IR"/>
        </w:rPr>
        <w:t>فإنّ ( العمل الفني ) يُعدّ واحداً من هذه المواقف التي يتصاعد من خلاله العنصر العاطفي لإحداثه إثارة خاصة عند المتلقّي</w:t>
      </w:r>
      <w:r w:rsidR="00514096">
        <w:rPr>
          <w:rtl/>
          <w:lang w:bidi="fa-IR"/>
        </w:rPr>
        <w:t>.</w:t>
      </w:r>
    </w:p>
    <w:p w:rsidR="00514096" w:rsidRDefault="00EB1FAB" w:rsidP="00EB1FAB">
      <w:pPr>
        <w:pStyle w:val="libNormal"/>
        <w:rPr>
          <w:rtl/>
          <w:lang w:bidi="fa-IR"/>
        </w:rPr>
      </w:pPr>
      <w:r>
        <w:rPr>
          <w:rtl/>
          <w:lang w:bidi="fa-IR"/>
        </w:rPr>
        <w:t>فنقلُ الفنان لأحد مشاهد الطبيعة الجميلة</w:t>
      </w:r>
      <w:r w:rsidR="00A8446E">
        <w:rPr>
          <w:rtl/>
          <w:lang w:bidi="fa-IR"/>
        </w:rPr>
        <w:t xml:space="preserve">، </w:t>
      </w:r>
      <w:r>
        <w:rPr>
          <w:rtl/>
          <w:lang w:bidi="fa-IR"/>
        </w:rPr>
        <w:t>أو لأحدى المعارك العسكرية</w:t>
      </w:r>
      <w:r w:rsidR="00A8446E">
        <w:rPr>
          <w:rtl/>
          <w:lang w:bidi="fa-IR"/>
        </w:rPr>
        <w:t xml:space="preserve">، </w:t>
      </w:r>
      <w:r>
        <w:rPr>
          <w:rtl/>
          <w:lang w:bidi="fa-IR"/>
        </w:rPr>
        <w:t xml:space="preserve">أو التثمين لإحدى شخصيات المعصومين </w:t>
      </w:r>
      <w:r w:rsidR="00514096" w:rsidRPr="00514096">
        <w:rPr>
          <w:rStyle w:val="libAlaemChar"/>
          <w:rtl/>
        </w:rPr>
        <w:t>عليهم‌السلام</w:t>
      </w:r>
      <w:r>
        <w:rPr>
          <w:rtl/>
          <w:lang w:bidi="fa-IR"/>
        </w:rPr>
        <w:t xml:space="preserve"> مثلاً</w:t>
      </w:r>
      <w:r w:rsidR="00A8446E">
        <w:rPr>
          <w:rtl/>
          <w:lang w:bidi="fa-IR"/>
        </w:rPr>
        <w:t xml:space="preserve">، </w:t>
      </w:r>
      <w:r>
        <w:rPr>
          <w:rtl/>
          <w:lang w:bidi="fa-IR"/>
        </w:rPr>
        <w:t>عندما يقترن بالتصعيد العاطفي لها</w:t>
      </w:r>
      <w:r w:rsidR="00A8446E">
        <w:rPr>
          <w:rtl/>
          <w:lang w:bidi="fa-IR"/>
        </w:rPr>
        <w:t xml:space="preserve">، </w:t>
      </w:r>
      <w:r>
        <w:rPr>
          <w:rtl/>
          <w:lang w:bidi="fa-IR"/>
        </w:rPr>
        <w:t>حينئذٍ يكتسب صفة المشروعية دون أدنى شك ؛ لأنّ التصعيد المذكور يجعل التواصل مع الله تعالى من خلال مشاهد الطبيعة</w:t>
      </w:r>
      <w:r w:rsidR="00A8446E">
        <w:rPr>
          <w:rtl/>
          <w:lang w:bidi="fa-IR"/>
        </w:rPr>
        <w:t xml:space="preserve">، </w:t>
      </w:r>
      <w:r>
        <w:rPr>
          <w:rtl/>
          <w:lang w:bidi="fa-IR"/>
        </w:rPr>
        <w:t>أو المعارك الإسلامية</w:t>
      </w:r>
      <w:r w:rsidR="00A8446E">
        <w:rPr>
          <w:rtl/>
          <w:lang w:bidi="fa-IR"/>
        </w:rPr>
        <w:t xml:space="preserve">، </w:t>
      </w:r>
      <w:r>
        <w:rPr>
          <w:rtl/>
          <w:lang w:bidi="fa-IR"/>
        </w:rPr>
        <w:t xml:space="preserve">أو شخصيات المعصومين </w:t>
      </w:r>
      <w:r w:rsidR="00514096" w:rsidRPr="00514096">
        <w:rPr>
          <w:rStyle w:val="libAlaemChar"/>
          <w:rtl/>
        </w:rPr>
        <w:t>عليهم‌السلام</w:t>
      </w:r>
      <w:r w:rsidR="00A8446E">
        <w:rPr>
          <w:rtl/>
          <w:lang w:bidi="fa-IR"/>
        </w:rPr>
        <w:t xml:space="preserve">، </w:t>
      </w:r>
      <w:r>
        <w:rPr>
          <w:rtl/>
          <w:lang w:bidi="fa-IR"/>
        </w:rPr>
        <w:t>أشدّ حجماً من الاستجابة العادية</w:t>
      </w:r>
      <w:r w:rsidR="00514096">
        <w:rPr>
          <w:rtl/>
          <w:lang w:bidi="fa-IR"/>
        </w:rPr>
        <w:t>.</w:t>
      </w:r>
    </w:p>
    <w:p w:rsidR="00514096" w:rsidRDefault="00EB1FAB" w:rsidP="00D46D44">
      <w:pPr>
        <w:pStyle w:val="libNormal"/>
        <w:rPr>
          <w:rtl/>
          <w:lang w:bidi="fa-IR"/>
        </w:rPr>
      </w:pPr>
      <w:r>
        <w:rPr>
          <w:rtl/>
          <w:lang w:bidi="fa-IR"/>
        </w:rPr>
        <w:t>وثمّة فرق بين التصعيد العاطفي وبين المبالغة أو التورّم</w:t>
      </w:r>
      <w:r w:rsidR="00CD796D">
        <w:rPr>
          <w:rtl/>
          <w:lang w:bidi="fa-IR"/>
        </w:rPr>
        <w:t>:</w:t>
      </w:r>
      <w:r>
        <w:rPr>
          <w:rtl/>
          <w:lang w:bidi="fa-IR"/>
        </w:rPr>
        <w:t xml:space="preserve"> فالأول تفرضه حقائق الواقع</w:t>
      </w:r>
      <w:r w:rsidR="00A8446E">
        <w:rPr>
          <w:rtl/>
          <w:lang w:bidi="fa-IR"/>
        </w:rPr>
        <w:t xml:space="preserve">، </w:t>
      </w:r>
      <w:r>
        <w:rPr>
          <w:rtl/>
          <w:lang w:bidi="fa-IR"/>
        </w:rPr>
        <w:t>والآخر يتسبّب عن شذوذ أو مرض</w:t>
      </w:r>
      <w:r w:rsidR="00A8446E">
        <w:rPr>
          <w:rtl/>
          <w:lang w:bidi="fa-IR"/>
        </w:rPr>
        <w:t xml:space="preserve">، </w:t>
      </w:r>
      <w:r>
        <w:rPr>
          <w:rtl/>
          <w:lang w:bidi="fa-IR"/>
        </w:rPr>
        <w:t>كما قلنا</w:t>
      </w:r>
      <w:r w:rsidR="00514096">
        <w:rPr>
          <w:rtl/>
          <w:lang w:bidi="fa-IR"/>
        </w:rPr>
        <w:t>.</w:t>
      </w:r>
      <w:r w:rsidR="00D46D44">
        <w:rPr>
          <w:rFonts w:hint="cs"/>
          <w:rtl/>
          <w:lang w:bidi="fa-IR"/>
        </w:rPr>
        <w:t xml:space="preserve"> </w:t>
      </w:r>
      <w:r>
        <w:rPr>
          <w:rtl/>
          <w:lang w:bidi="fa-IR"/>
        </w:rPr>
        <w:t>في ضوء ما تقدّم يمكن القول</w:t>
      </w:r>
      <w:r w:rsidR="00CD796D">
        <w:rPr>
          <w:rtl/>
          <w:lang w:bidi="fa-IR"/>
        </w:rPr>
        <w:t>:</w:t>
      </w:r>
      <w:r>
        <w:rPr>
          <w:rtl/>
          <w:lang w:bidi="fa-IR"/>
        </w:rPr>
        <w:t xml:space="preserve"> بأنّ ما يميّز العمل الفني عن غيره</w:t>
      </w:r>
      <w:r w:rsidR="00A8446E">
        <w:rPr>
          <w:rtl/>
          <w:lang w:bidi="fa-IR"/>
        </w:rPr>
        <w:t xml:space="preserve">، </w:t>
      </w:r>
      <w:r>
        <w:rPr>
          <w:rtl/>
          <w:lang w:bidi="fa-IR"/>
        </w:rPr>
        <w:t>هو تصعيد ( العنصر العاطفي ) فيه</w:t>
      </w:r>
      <w:r w:rsidR="00A8446E">
        <w:rPr>
          <w:rtl/>
          <w:lang w:bidi="fa-IR"/>
        </w:rPr>
        <w:t xml:space="preserve">، </w:t>
      </w:r>
      <w:r>
        <w:rPr>
          <w:rtl/>
          <w:lang w:bidi="fa-IR"/>
        </w:rPr>
        <w:t>دون الوقوع في المبالغة</w:t>
      </w:r>
      <w:r w:rsidR="00A8446E">
        <w:rPr>
          <w:rtl/>
          <w:lang w:bidi="fa-IR"/>
        </w:rPr>
        <w:t xml:space="preserve">، </w:t>
      </w:r>
      <w:r>
        <w:rPr>
          <w:rtl/>
          <w:lang w:bidi="fa-IR"/>
        </w:rPr>
        <w:t>إلاّ أنّ هذا التصعيد لا يطبع كلّ الأشكال الفنية</w:t>
      </w:r>
      <w:r w:rsidR="00A8446E">
        <w:rPr>
          <w:rtl/>
          <w:lang w:bidi="fa-IR"/>
        </w:rPr>
        <w:t xml:space="preserve">، </w:t>
      </w:r>
      <w:r>
        <w:rPr>
          <w:rtl/>
          <w:lang w:bidi="fa-IR"/>
        </w:rPr>
        <w:t>بل بعضها</w:t>
      </w:r>
      <w:r w:rsidR="00A8446E">
        <w:rPr>
          <w:rtl/>
          <w:lang w:bidi="fa-IR"/>
        </w:rPr>
        <w:t xml:space="preserve">، </w:t>
      </w:r>
      <w:r>
        <w:rPr>
          <w:rtl/>
          <w:lang w:bidi="fa-IR"/>
        </w:rPr>
        <w:t>بخاصة</w:t>
      </w:r>
      <w:r w:rsidR="00CD796D">
        <w:rPr>
          <w:rtl/>
          <w:lang w:bidi="fa-IR"/>
        </w:rPr>
        <w:t>:</w:t>
      </w:r>
      <w:r>
        <w:rPr>
          <w:rtl/>
          <w:lang w:bidi="fa-IR"/>
        </w:rPr>
        <w:t xml:space="preserve"> (القصيدة)</w:t>
      </w:r>
      <w:r w:rsidR="00A8446E">
        <w:rPr>
          <w:rtl/>
          <w:lang w:bidi="fa-IR"/>
        </w:rPr>
        <w:t xml:space="preserve">، </w:t>
      </w:r>
      <w:r>
        <w:rPr>
          <w:rtl/>
          <w:lang w:bidi="fa-IR"/>
        </w:rPr>
        <w:t>بل أحد أشكالها فحسب</w:t>
      </w:r>
      <w:r w:rsidR="00A8446E">
        <w:rPr>
          <w:rtl/>
          <w:lang w:bidi="fa-IR"/>
        </w:rPr>
        <w:t xml:space="preserve">، </w:t>
      </w:r>
      <w:r>
        <w:rPr>
          <w:rtl/>
          <w:lang w:bidi="fa-IR"/>
        </w:rPr>
        <w:t xml:space="preserve">وهو ما يطلق عليه اسم </w:t>
      </w:r>
      <w:r w:rsidRPr="00D46D44">
        <w:rPr>
          <w:rStyle w:val="libBold1Char"/>
          <w:rtl/>
        </w:rPr>
        <w:t>( القصيدة الغنائية )</w:t>
      </w:r>
      <w:r w:rsidR="00733D9B">
        <w:rPr>
          <w:rtl/>
          <w:lang w:bidi="fa-IR"/>
        </w:rPr>
        <w:t>.</w:t>
      </w:r>
      <w:r>
        <w:rPr>
          <w:rtl/>
          <w:lang w:bidi="fa-IR"/>
        </w:rPr>
        <w:t xml:space="preserve"> ومثلها </w:t>
      </w:r>
      <w:r w:rsidRPr="00D46D44">
        <w:rPr>
          <w:rStyle w:val="libBold1Char"/>
          <w:rtl/>
        </w:rPr>
        <w:t>( الخطبة )</w:t>
      </w:r>
      <w:r w:rsidR="00A8446E">
        <w:rPr>
          <w:rtl/>
          <w:lang w:bidi="fa-IR"/>
        </w:rPr>
        <w:t xml:space="preserve">، </w:t>
      </w:r>
      <w:r>
        <w:rPr>
          <w:rtl/>
          <w:lang w:bidi="fa-IR"/>
        </w:rPr>
        <w:t>حيث يتطلب الموقف تحريك الجمهور واستثارة عواطفه</w:t>
      </w:r>
      <w:r w:rsidR="00514096">
        <w:rPr>
          <w:rtl/>
          <w:lang w:bidi="fa-IR"/>
        </w:rPr>
        <w:t>.</w:t>
      </w:r>
    </w:p>
    <w:p w:rsidR="00514096" w:rsidRDefault="00EB1FAB" w:rsidP="00EB1FAB">
      <w:pPr>
        <w:pStyle w:val="libNormal"/>
        <w:rPr>
          <w:rtl/>
          <w:lang w:bidi="fa-IR"/>
        </w:rPr>
      </w:pPr>
      <w:r>
        <w:rPr>
          <w:rtl/>
          <w:lang w:bidi="fa-IR"/>
        </w:rPr>
        <w:t xml:space="preserve">كما أنّ القصيدة الغنائية </w:t>
      </w:r>
      <w:r w:rsidR="00733D9B">
        <w:rPr>
          <w:rtl/>
          <w:lang w:bidi="fa-IR"/>
        </w:rPr>
        <w:t>-</w:t>
      </w:r>
      <w:r>
        <w:rPr>
          <w:rtl/>
          <w:lang w:bidi="fa-IR"/>
        </w:rPr>
        <w:t xml:space="preserve"> بصفتها تعبيراً عن حالة انفعالية لكاتبها </w:t>
      </w:r>
      <w:r w:rsidR="00733D9B">
        <w:rPr>
          <w:rtl/>
          <w:lang w:bidi="fa-IR"/>
        </w:rPr>
        <w:t>-</w:t>
      </w:r>
      <w:r>
        <w:rPr>
          <w:rtl/>
          <w:lang w:bidi="fa-IR"/>
        </w:rPr>
        <w:t xml:space="preserve"> لابدّ أن تُطبع بالسمة العاطفية</w:t>
      </w:r>
      <w:r w:rsidR="00733D9B">
        <w:rPr>
          <w:rtl/>
          <w:lang w:bidi="fa-IR"/>
        </w:rPr>
        <w:t>.</w:t>
      </w:r>
      <w:r>
        <w:rPr>
          <w:rtl/>
          <w:lang w:bidi="fa-IR"/>
        </w:rPr>
        <w:t>.. وأمّا الأشكال التعبيرية الأخرى</w:t>
      </w:r>
      <w:r w:rsidR="00A8446E">
        <w:rPr>
          <w:rtl/>
          <w:lang w:bidi="fa-IR"/>
        </w:rPr>
        <w:t xml:space="preserve">، </w:t>
      </w:r>
      <w:r>
        <w:rPr>
          <w:rtl/>
          <w:lang w:bidi="fa-IR"/>
        </w:rPr>
        <w:t>من قصة ومسرحية ونحوهما</w:t>
      </w:r>
      <w:r w:rsidR="00A8446E">
        <w:rPr>
          <w:rtl/>
          <w:lang w:bidi="fa-IR"/>
        </w:rPr>
        <w:t xml:space="preserve">، </w:t>
      </w:r>
      <w:r>
        <w:rPr>
          <w:rtl/>
          <w:lang w:bidi="fa-IR"/>
        </w:rPr>
        <w:t>فإنّ العنصر العاطفي يضمر فيها وقد ينعدم أحياناً</w:t>
      </w:r>
      <w:r w:rsidR="00733D9B">
        <w:rPr>
          <w:rtl/>
          <w:lang w:bidi="fa-IR"/>
        </w:rPr>
        <w:t>.</w:t>
      </w:r>
      <w:r>
        <w:rPr>
          <w:rtl/>
          <w:lang w:bidi="fa-IR"/>
        </w:rPr>
        <w:t xml:space="preserve"> ولكن من الممكن أن يتصاعد فيها العنصر العاطفي أيضاً تبعاً لمتطلّبات الموقف</w:t>
      </w:r>
      <w:r w:rsidR="00514096">
        <w:rPr>
          <w:rtl/>
          <w:lang w:bidi="fa-IR"/>
        </w:rPr>
        <w:t>.</w:t>
      </w:r>
    </w:p>
    <w:p w:rsidR="00514096" w:rsidRDefault="00EB1FAB" w:rsidP="00D46D44">
      <w:pPr>
        <w:pStyle w:val="libNormal"/>
        <w:rPr>
          <w:rtl/>
          <w:lang w:bidi="fa-IR"/>
        </w:rPr>
      </w:pPr>
      <w:r>
        <w:rPr>
          <w:rtl/>
          <w:lang w:bidi="fa-IR"/>
        </w:rPr>
        <w:t>بعامة أنّ العنصر العاطفي يُشكل واحداً من شطرَي العملية الفنية</w:t>
      </w:r>
      <w:r w:rsidR="00CD796D">
        <w:rPr>
          <w:rtl/>
          <w:lang w:bidi="fa-IR"/>
        </w:rPr>
        <w:t>:</w:t>
      </w:r>
      <w:r>
        <w:rPr>
          <w:rtl/>
          <w:lang w:bidi="fa-IR"/>
        </w:rPr>
        <w:t xml:space="preserve"> ( التخيّل</w:t>
      </w:r>
      <w:r w:rsidR="00A8446E">
        <w:rPr>
          <w:rtl/>
          <w:lang w:bidi="fa-IR"/>
        </w:rPr>
        <w:t xml:space="preserve">، </w:t>
      </w:r>
      <w:r>
        <w:rPr>
          <w:rtl/>
          <w:lang w:bidi="fa-IR"/>
        </w:rPr>
        <w:t>العاطفة )</w:t>
      </w:r>
      <w:r w:rsidR="00A8446E">
        <w:rPr>
          <w:rtl/>
          <w:lang w:bidi="fa-IR"/>
        </w:rPr>
        <w:t xml:space="preserve">، </w:t>
      </w:r>
      <w:r>
        <w:rPr>
          <w:rtl/>
          <w:lang w:bidi="fa-IR"/>
        </w:rPr>
        <w:t>حتى إنّه لا يكاد ينفصم أحدهما عن الآخر</w:t>
      </w:r>
      <w:r w:rsidR="00A8446E">
        <w:rPr>
          <w:rtl/>
          <w:lang w:bidi="fa-IR"/>
        </w:rPr>
        <w:t xml:space="preserve">، </w:t>
      </w:r>
      <w:r>
        <w:rPr>
          <w:rtl/>
          <w:lang w:bidi="fa-IR"/>
        </w:rPr>
        <w:t>فنحن عندما نصف بطلاً عسكرياً مثلاً بأنّه يهدر كالعاصفة في ساحة المعركة</w:t>
      </w:r>
      <w:r w:rsidR="00A8446E">
        <w:rPr>
          <w:rtl/>
          <w:lang w:bidi="fa-IR"/>
        </w:rPr>
        <w:t xml:space="preserve">، </w:t>
      </w:r>
      <w:r>
        <w:rPr>
          <w:rtl/>
          <w:lang w:bidi="fa-IR"/>
        </w:rPr>
        <w:t>إنّما نصدر عن عنصرَي</w:t>
      </w:r>
      <w:r w:rsidR="00CD796D">
        <w:rPr>
          <w:rtl/>
          <w:lang w:bidi="fa-IR"/>
        </w:rPr>
        <w:t>:</w:t>
      </w:r>
      <w:r>
        <w:rPr>
          <w:rtl/>
          <w:lang w:bidi="fa-IR"/>
        </w:rPr>
        <w:t xml:space="preserve"> ( التخيّل والعاطفة )</w:t>
      </w:r>
      <w:r w:rsidR="00514096">
        <w:rPr>
          <w:rtl/>
          <w:lang w:bidi="fa-IR"/>
        </w:rPr>
        <w:t>.</w:t>
      </w:r>
      <w:r w:rsidR="00D46D44">
        <w:rPr>
          <w:rFonts w:hint="cs"/>
          <w:rtl/>
          <w:lang w:bidi="fa-IR"/>
        </w:rPr>
        <w:t xml:space="preserve"> </w:t>
      </w:r>
      <w:r>
        <w:rPr>
          <w:rtl/>
          <w:lang w:bidi="fa-IR"/>
        </w:rPr>
        <w:t>أمّا عنصر التخيّل</w:t>
      </w:r>
      <w:r w:rsidR="00A8446E">
        <w:rPr>
          <w:rtl/>
          <w:lang w:bidi="fa-IR"/>
        </w:rPr>
        <w:t xml:space="preserve">، </w:t>
      </w:r>
      <w:r>
        <w:rPr>
          <w:rtl/>
          <w:lang w:bidi="fa-IR"/>
        </w:rPr>
        <w:t>فيتمثّل في إحداث علاقة بين البطل والعاصفة من خلال أداة التشبيه</w:t>
      </w:r>
      <w:r w:rsidR="00514096">
        <w:rPr>
          <w:rtl/>
          <w:lang w:bidi="fa-IR"/>
        </w:rPr>
        <w:t>.</w:t>
      </w:r>
    </w:p>
    <w:p w:rsidR="00514096" w:rsidRDefault="00EB1FAB" w:rsidP="00EB1FAB">
      <w:pPr>
        <w:pStyle w:val="libNormal"/>
        <w:rPr>
          <w:rtl/>
          <w:lang w:bidi="fa-IR"/>
        </w:rPr>
      </w:pPr>
      <w:r>
        <w:rPr>
          <w:rtl/>
          <w:lang w:bidi="fa-IR"/>
        </w:rPr>
        <w:t>وأمّا عنصر العاطفة</w:t>
      </w:r>
      <w:r w:rsidR="00A8446E">
        <w:rPr>
          <w:rtl/>
          <w:lang w:bidi="fa-IR"/>
        </w:rPr>
        <w:t xml:space="preserve">، </w:t>
      </w:r>
      <w:r>
        <w:rPr>
          <w:rtl/>
          <w:lang w:bidi="fa-IR"/>
        </w:rPr>
        <w:t>فيتمثّل في كوننا قد انفعلنا حيال البطل حتى تصاعدَ انفعالنا إلى درجة التداعي إلى العاصفة</w:t>
      </w:r>
      <w:r w:rsidR="00A8446E">
        <w:rPr>
          <w:rtl/>
          <w:lang w:bidi="fa-IR"/>
        </w:rPr>
        <w:t xml:space="preserve">، </w:t>
      </w:r>
      <w:r>
        <w:rPr>
          <w:rtl/>
          <w:lang w:bidi="fa-IR"/>
        </w:rPr>
        <w:t>واستحضارها في الواقع النفسي لها</w:t>
      </w:r>
      <w:r w:rsidR="00A8446E">
        <w:rPr>
          <w:rtl/>
          <w:lang w:bidi="fa-IR"/>
        </w:rPr>
        <w:t xml:space="preserve">، </w:t>
      </w:r>
      <w:r>
        <w:rPr>
          <w:rtl/>
          <w:lang w:bidi="fa-IR"/>
        </w:rPr>
        <w:t>بل يمكن القول</w:t>
      </w:r>
      <w:r w:rsidR="00CD796D">
        <w:rPr>
          <w:rtl/>
          <w:lang w:bidi="fa-IR"/>
        </w:rPr>
        <w:t>:</w:t>
      </w:r>
      <w:r>
        <w:rPr>
          <w:rtl/>
          <w:lang w:bidi="fa-IR"/>
        </w:rPr>
        <w:t xml:space="preserve"> بأنّ ( التخيّل ) هو الشكل الخارجي للفن</w:t>
      </w:r>
      <w:r w:rsidR="00A8446E">
        <w:rPr>
          <w:rtl/>
          <w:lang w:bidi="fa-IR"/>
        </w:rPr>
        <w:t xml:space="preserve">، </w:t>
      </w:r>
      <w:r>
        <w:rPr>
          <w:rtl/>
          <w:lang w:bidi="fa-IR"/>
        </w:rPr>
        <w:t>وأنّ ( العاطفة ) هي الشكل الداخلي له</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sidRPr="006022C3">
        <w:rPr>
          <w:rStyle w:val="libBold1Char"/>
          <w:rtl/>
        </w:rPr>
        <w:lastRenderedPageBreak/>
        <w:t>وبكلمة جديدة</w:t>
      </w:r>
      <w:r w:rsidR="00CD796D">
        <w:rPr>
          <w:rtl/>
          <w:lang w:bidi="fa-IR"/>
        </w:rPr>
        <w:t>:</w:t>
      </w:r>
      <w:r>
        <w:rPr>
          <w:rtl/>
          <w:lang w:bidi="fa-IR"/>
        </w:rPr>
        <w:t xml:space="preserve"> يمكن أن نستعير لغة خاصة فنقول</w:t>
      </w:r>
      <w:r w:rsidR="00CD796D">
        <w:rPr>
          <w:rtl/>
          <w:lang w:bidi="fa-IR"/>
        </w:rPr>
        <w:t>:</w:t>
      </w:r>
      <w:r>
        <w:rPr>
          <w:rtl/>
          <w:lang w:bidi="fa-IR"/>
        </w:rPr>
        <w:t xml:space="preserve"> إنّ ( الفن ) يقوم على ( التخيّل العاطفي ) للأشياء</w:t>
      </w:r>
      <w:r w:rsidR="00A8446E">
        <w:rPr>
          <w:rtl/>
          <w:lang w:bidi="fa-IR"/>
        </w:rPr>
        <w:t xml:space="preserve">، </w:t>
      </w:r>
      <w:r>
        <w:rPr>
          <w:rtl/>
          <w:lang w:bidi="fa-IR"/>
        </w:rPr>
        <w:t>كلّ ما في الأمر أنّ ( التخيّل ) ينبغي أن يتسم بصفة الواقع النفسي أو الحسّي أو الغيبي كما تقدّمت الإشارة في حقل سابق</w:t>
      </w:r>
      <w:r w:rsidR="00733D9B">
        <w:rPr>
          <w:rtl/>
          <w:lang w:bidi="fa-IR"/>
        </w:rPr>
        <w:t>.</w:t>
      </w:r>
      <w:r>
        <w:rPr>
          <w:rtl/>
          <w:lang w:bidi="fa-IR"/>
        </w:rPr>
        <w:t xml:space="preserve"> وإلى أنّ ( العاطفة ) ينبغي أن تضبطها سمة ( العقل )</w:t>
      </w:r>
      <w:r w:rsidR="00A8446E">
        <w:rPr>
          <w:rtl/>
          <w:lang w:bidi="fa-IR"/>
        </w:rPr>
        <w:t xml:space="preserve">، </w:t>
      </w:r>
      <w:r>
        <w:rPr>
          <w:rtl/>
          <w:lang w:bidi="fa-IR"/>
        </w:rPr>
        <w:t>بمعنى أنّه ينبغي ألاّ تطبعها سمة ( المبالغة ) كما قلنا ؛ انطلاقاً من التصوّر الإسلامي لعنصر ( العاطفة )</w:t>
      </w:r>
      <w:r w:rsidR="00A8446E">
        <w:rPr>
          <w:rtl/>
          <w:lang w:bidi="fa-IR"/>
        </w:rPr>
        <w:t xml:space="preserve">، </w:t>
      </w:r>
      <w:r>
        <w:rPr>
          <w:rtl/>
          <w:lang w:bidi="fa-IR"/>
        </w:rPr>
        <w:t xml:space="preserve">حيث تحدّثنا </w:t>
      </w:r>
      <w:r w:rsidR="00733D9B">
        <w:rPr>
          <w:rtl/>
          <w:lang w:bidi="fa-IR"/>
        </w:rPr>
        <w:t>-</w:t>
      </w:r>
      <w:r>
        <w:rPr>
          <w:rtl/>
          <w:lang w:bidi="fa-IR"/>
        </w:rPr>
        <w:t xml:space="preserve"> قبل صفحات </w:t>
      </w:r>
      <w:r w:rsidR="00733D9B">
        <w:rPr>
          <w:rtl/>
          <w:lang w:bidi="fa-IR"/>
        </w:rPr>
        <w:t>-</w:t>
      </w:r>
      <w:r>
        <w:rPr>
          <w:rtl/>
          <w:lang w:bidi="fa-IR"/>
        </w:rPr>
        <w:t xml:space="preserve"> عن مستوياته التي ينبغي أن يصدر الكاتب الإسلامي عنها</w:t>
      </w:r>
      <w:r w:rsidR="00514096">
        <w:rPr>
          <w:rtl/>
          <w:lang w:bidi="fa-IR"/>
        </w:rPr>
        <w:t>.</w:t>
      </w:r>
    </w:p>
    <w:p w:rsidR="00514096" w:rsidRDefault="00EB1FAB" w:rsidP="00EB1FAB">
      <w:pPr>
        <w:pStyle w:val="libNormal"/>
        <w:rPr>
          <w:rtl/>
          <w:lang w:bidi="fa-IR"/>
        </w:rPr>
      </w:pPr>
      <w:r>
        <w:rPr>
          <w:rtl/>
          <w:lang w:bidi="fa-IR"/>
        </w:rPr>
        <w:t>وفي تصورنا أنّ مستوى التعبير العاطفي ونسبة استخدامه</w:t>
      </w:r>
      <w:r w:rsidR="00A8446E">
        <w:rPr>
          <w:rtl/>
          <w:lang w:bidi="fa-IR"/>
        </w:rPr>
        <w:t xml:space="preserve">، </w:t>
      </w:r>
      <w:r>
        <w:rPr>
          <w:rtl/>
          <w:lang w:bidi="fa-IR"/>
        </w:rPr>
        <w:t>يمكن أن نستخلصهما من التوصيات والنصوص الفنية</w:t>
      </w:r>
      <w:r w:rsidR="00CD796D">
        <w:rPr>
          <w:rtl/>
          <w:lang w:bidi="fa-IR"/>
        </w:rPr>
        <w:t>:</w:t>
      </w:r>
      <w:r>
        <w:rPr>
          <w:rtl/>
          <w:lang w:bidi="fa-IR"/>
        </w:rPr>
        <w:t xml:space="preserve"> ( القرآن الكريم</w:t>
      </w:r>
      <w:r w:rsidR="00A8446E">
        <w:rPr>
          <w:rtl/>
          <w:lang w:bidi="fa-IR"/>
        </w:rPr>
        <w:t xml:space="preserve">، </w:t>
      </w:r>
      <w:r>
        <w:rPr>
          <w:rtl/>
          <w:lang w:bidi="fa-IR"/>
        </w:rPr>
        <w:t>النهج</w:t>
      </w:r>
      <w:r w:rsidR="00733D9B">
        <w:rPr>
          <w:rtl/>
          <w:lang w:bidi="fa-IR"/>
        </w:rPr>
        <w:t>.</w:t>
      </w:r>
      <w:r>
        <w:rPr>
          <w:rtl/>
          <w:lang w:bidi="fa-IR"/>
        </w:rPr>
        <w:t>.. إلخ )</w:t>
      </w:r>
      <w:r w:rsidR="00733D9B">
        <w:rPr>
          <w:rtl/>
          <w:lang w:bidi="fa-IR"/>
        </w:rPr>
        <w:t>.</w:t>
      </w:r>
      <w:r>
        <w:rPr>
          <w:rtl/>
          <w:lang w:bidi="fa-IR"/>
        </w:rPr>
        <w:t xml:space="preserve"> أمّا التوصيات</w:t>
      </w:r>
      <w:r w:rsidR="00A8446E">
        <w:rPr>
          <w:rtl/>
          <w:lang w:bidi="fa-IR"/>
        </w:rPr>
        <w:t xml:space="preserve">، </w:t>
      </w:r>
      <w:r>
        <w:rPr>
          <w:rtl/>
          <w:lang w:bidi="fa-IR"/>
        </w:rPr>
        <w:t>فتحدّد لنا ( مستوى ) العاطفة</w:t>
      </w:r>
      <w:r w:rsidR="00733D9B">
        <w:rPr>
          <w:rtl/>
          <w:lang w:bidi="fa-IR"/>
        </w:rPr>
        <w:t>.</w:t>
      </w:r>
      <w:r>
        <w:rPr>
          <w:rtl/>
          <w:lang w:bidi="fa-IR"/>
        </w:rPr>
        <w:t xml:space="preserve"> وأمّا النصوص الفنية</w:t>
      </w:r>
      <w:r w:rsidR="00A8446E">
        <w:rPr>
          <w:rtl/>
          <w:lang w:bidi="fa-IR"/>
        </w:rPr>
        <w:t xml:space="preserve">، </w:t>
      </w:r>
      <w:r>
        <w:rPr>
          <w:rtl/>
          <w:lang w:bidi="fa-IR"/>
        </w:rPr>
        <w:t>فتُحدّد الدرجة أو النسبة العاطفية</w:t>
      </w:r>
      <w:r w:rsidR="00733D9B">
        <w:rPr>
          <w:rtl/>
          <w:lang w:bidi="fa-IR"/>
        </w:rPr>
        <w:t>.</w:t>
      </w:r>
      <w:r>
        <w:rPr>
          <w:rtl/>
          <w:lang w:bidi="fa-IR"/>
        </w:rPr>
        <w:t xml:space="preserve"> فلو قُدّر لنا أن نتأمّل أيّة سورة قرآنية كريمة ( عدا البعض الذي تتضخم أو تضمر فيه النسبة )</w:t>
      </w:r>
      <w:r w:rsidR="00A8446E">
        <w:rPr>
          <w:rtl/>
          <w:lang w:bidi="fa-IR"/>
        </w:rPr>
        <w:t xml:space="preserve">، </w:t>
      </w:r>
      <w:r>
        <w:rPr>
          <w:rtl/>
          <w:lang w:bidi="fa-IR"/>
        </w:rPr>
        <w:t>لأمكننا القول</w:t>
      </w:r>
      <w:r w:rsidR="00CD796D">
        <w:rPr>
          <w:rtl/>
          <w:lang w:bidi="fa-IR"/>
        </w:rPr>
        <w:t>:</w:t>
      </w:r>
      <w:r>
        <w:rPr>
          <w:rtl/>
          <w:lang w:bidi="fa-IR"/>
        </w:rPr>
        <w:t xml:space="preserve"> بأنّ النسبة تأخذ حجماً صغيراً من مساحة السورة</w:t>
      </w:r>
      <w:r w:rsidR="00A8446E">
        <w:rPr>
          <w:rtl/>
          <w:lang w:bidi="fa-IR"/>
        </w:rPr>
        <w:t xml:space="preserve">، </w:t>
      </w:r>
      <w:r>
        <w:rPr>
          <w:rtl/>
          <w:lang w:bidi="fa-IR"/>
        </w:rPr>
        <w:t xml:space="preserve">بحيث لا تصل </w:t>
      </w:r>
      <w:r w:rsidR="00733D9B">
        <w:rPr>
          <w:rtl/>
          <w:lang w:bidi="fa-IR"/>
        </w:rPr>
        <w:t>-</w:t>
      </w:r>
      <w:r>
        <w:rPr>
          <w:rtl/>
          <w:lang w:bidi="fa-IR"/>
        </w:rPr>
        <w:t xml:space="preserve"> في حالة تصاعدها </w:t>
      </w:r>
      <w:r w:rsidR="00733D9B">
        <w:rPr>
          <w:rtl/>
          <w:lang w:bidi="fa-IR"/>
        </w:rPr>
        <w:t>-</w:t>
      </w:r>
      <w:r>
        <w:rPr>
          <w:rtl/>
          <w:lang w:bidi="fa-IR"/>
        </w:rPr>
        <w:t xml:space="preserve"> إلى درجة التكافؤ بينها وبين العنصر المباشر أو الفكر</w:t>
      </w:r>
      <w:r w:rsidR="00514096">
        <w:rPr>
          <w:rtl/>
          <w:lang w:bidi="fa-IR"/>
        </w:rPr>
        <w:t>.</w:t>
      </w:r>
    </w:p>
    <w:p w:rsidR="00514096" w:rsidRDefault="00EB1FAB" w:rsidP="00EB1FAB">
      <w:pPr>
        <w:pStyle w:val="libNormal"/>
        <w:rPr>
          <w:rtl/>
          <w:lang w:bidi="fa-IR"/>
        </w:rPr>
      </w:pPr>
      <w:r>
        <w:rPr>
          <w:rtl/>
          <w:lang w:bidi="fa-IR"/>
        </w:rPr>
        <w:t>وهنا ينبغي لفت النظر إلى الفارقية بين النص القرآني الكريم وبين مطلق التعبير الفني البشري</w:t>
      </w:r>
      <w:r w:rsidR="00A8446E">
        <w:rPr>
          <w:rtl/>
          <w:lang w:bidi="fa-IR"/>
        </w:rPr>
        <w:t xml:space="preserve">، </w:t>
      </w:r>
      <w:r>
        <w:rPr>
          <w:rtl/>
          <w:lang w:bidi="fa-IR"/>
        </w:rPr>
        <w:t xml:space="preserve">فالنّص القرآني </w:t>
      </w:r>
      <w:r w:rsidR="00733D9B">
        <w:rPr>
          <w:rtl/>
          <w:lang w:bidi="fa-IR"/>
        </w:rPr>
        <w:t>-</w:t>
      </w:r>
      <w:r>
        <w:rPr>
          <w:rtl/>
          <w:lang w:bidi="fa-IR"/>
        </w:rPr>
        <w:t xml:space="preserve"> بصفته كلام الله تعالى</w:t>
      </w:r>
      <w:r w:rsidR="00A8446E">
        <w:rPr>
          <w:rtl/>
          <w:lang w:bidi="fa-IR"/>
        </w:rPr>
        <w:t xml:space="preserve">، </w:t>
      </w:r>
      <w:r>
        <w:rPr>
          <w:rtl/>
          <w:lang w:bidi="fa-IR"/>
        </w:rPr>
        <w:t>وإلى أنّه تعالى ( منزّه ) عن التجسيم</w:t>
      </w:r>
      <w:r w:rsidR="00A8446E">
        <w:rPr>
          <w:rtl/>
          <w:lang w:bidi="fa-IR"/>
        </w:rPr>
        <w:t xml:space="preserve">، </w:t>
      </w:r>
      <w:r>
        <w:rPr>
          <w:rtl/>
          <w:lang w:bidi="fa-IR"/>
        </w:rPr>
        <w:t>حينئذٍ لا يمكن أن نتحدّث عنه من خلال المعايير البشرية</w:t>
      </w:r>
      <w:r w:rsidR="00A8446E">
        <w:rPr>
          <w:rtl/>
          <w:lang w:bidi="fa-IR"/>
        </w:rPr>
        <w:t xml:space="preserve">، </w:t>
      </w:r>
      <w:r>
        <w:rPr>
          <w:rtl/>
          <w:lang w:bidi="fa-IR"/>
        </w:rPr>
        <w:t>بل نستهدف الذهاب إلى أنّ الله تعالى ( يراعي ) الاستجابة البشرية</w:t>
      </w:r>
      <w:r w:rsidR="00A8446E">
        <w:rPr>
          <w:rtl/>
          <w:lang w:bidi="fa-IR"/>
        </w:rPr>
        <w:t xml:space="preserve">، </w:t>
      </w:r>
      <w:r>
        <w:rPr>
          <w:rtl/>
          <w:lang w:bidi="fa-IR"/>
        </w:rPr>
        <w:t>فيصاغ النص وفقاً لنسبة معيّنة من العنصر العاطفي الذي يستجيب القارئ حياله</w:t>
      </w:r>
      <w:r w:rsidR="00733D9B">
        <w:rPr>
          <w:rtl/>
          <w:lang w:bidi="fa-IR"/>
        </w:rPr>
        <w:t>.</w:t>
      </w:r>
      <w:r>
        <w:rPr>
          <w:rtl/>
          <w:lang w:bidi="fa-IR"/>
        </w:rPr>
        <w:t xml:space="preserve"> ولذلك عندما نقول</w:t>
      </w:r>
      <w:r w:rsidR="00CD796D">
        <w:rPr>
          <w:rtl/>
          <w:lang w:bidi="fa-IR"/>
        </w:rPr>
        <w:t>:</w:t>
      </w:r>
      <w:r>
        <w:rPr>
          <w:rtl/>
          <w:lang w:bidi="fa-IR"/>
        </w:rPr>
        <w:t xml:space="preserve"> إنّ ( العنصر العاطفي ) في النص القرآني يحتل نسبة صغيرة من مساحة النص</w:t>
      </w:r>
      <w:r w:rsidR="00A8446E">
        <w:rPr>
          <w:rtl/>
          <w:lang w:bidi="fa-IR"/>
        </w:rPr>
        <w:t xml:space="preserve">، </w:t>
      </w:r>
      <w:r>
        <w:rPr>
          <w:rtl/>
          <w:lang w:bidi="fa-IR"/>
        </w:rPr>
        <w:t>إنّما يُقصد بذلك</w:t>
      </w:r>
      <w:r w:rsidR="00CD796D">
        <w:rPr>
          <w:rtl/>
          <w:lang w:bidi="fa-IR"/>
        </w:rPr>
        <w:t>:</w:t>
      </w:r>
      <w:r>
        <w:rPr>
          <w:rtl/>
          <w:lang w:bidi="fa-IR"/>
        </w:rPr>
        <w:t xml:space="preserve"> العنصر المتصل بانفعال الأشخاص حيال أحد المنبّهات التي يعرضها النص</w:t>
      </w:r>
      <w:r w:rsidR="00514096">
        <w:rPr>
          <w:rtl/>
          <w:lang w:bidi="fa-IR"/>
        </w:rPr>
        <w:t>.</w:t>
      </w:r>
    </w:p>
    <w:p w:rsidR="00514096" w:rsidRDefault="00EB1FAB" w:rsidP="00EB1FAB">
      <w:pPr>
        <w:pStyle w:val="libNormal"/>
        <w:rPr>
          <w:rtl/>
          <w:lang w:bidi="fa-IR"/>
        </w:rPr>
      </w:pPr>
      <w:r>
        <w:rPr>
          <w:rtl/>
          <w:lang w:bidi="fa-IR"/>
        </w:rPr>
        <w:t>وبكلمة أخرى</w:t>
      </w:r>
      <w:r w:rsidR="00CD796D">
        <w:rPr>
          <w:rtl/>
          <w:lang w:bidi="fa-IR"/>
        </w:rPr>
        <w:t>:</w:t>
      </w:r>
      <w:r>
        <w:rPr>
          <w:rtl/>
          <w:lang w:bidi="fa-IR"/>
        </w:rPr>
        <w:t xml:space="preserve"> ينبغي أن نضع فارقاً بين النص الفني الذي يأخذ استجابة الجمهور في الاعتبار</w:t>
      </w:r>
      <w:r w:rsidR="00A8446E">
        <w:rPr>
          <w:rtl/>
          <w:lang w:bidi="fa-IR"/>
        </w:rPr>
        <w:t xml:space="preserve">، </w:t>
      </w:r>
      <w:r>
        <w:rPr>
          <w:rtl/>
          <w:lang w:bidi="fa-IR"/>
        </w:rPr>
        <w:t>فيخاطبهم بقدر عقولهم ( فكراً وعاطفة )</w:t>
      </w:r>
      <w:r w:rsidR="00A8446E">
        <w:rPr>
          <w:rtl/>
          <w:lang w:bidi="fa-IR"/>
        </w:rPr>
        <w:t xml:space="preserve">، </w:t>
      </w:r>
      <w:r>
        <w:rPr>
          <w:rtl/>
          <w:lang w:bidi="fa-IR"/>
        </w:rPr>
        <w:t>وبين النص الفني الذي يصدر عن كاتبه</w:t>
      </w:r>
      <w:r w:rsidR="00A8446E">
        <w:rPr>
          <w:rtl/>
          <w:lang w:bidi="fa-IR"/>
        </w:rPr>
        <w:t xml:space="preserve">، </w:t>
      </w:r>
      <w:r>
        <w:rPr>
          <w:rtl/>
          <w:lang w:bidi="fa-IR"/>
        </w:rPr>
        <w:t>وذلك مثل القصيدة الغنائية</w:t>
      </w:r>
      <w:r w:rsidR="00A8446E">
        <w:rPr>
          <w:rtl/>
          <w:lang w:bidi="fa-IR"/>
        </w:rPr>
        <w:t xml:space="preserve">، </w:t>
      </w:r>
      <w:r>
        <w:rPr>
          <w:rtl/>
          <w:lang w:bidi="fa-IR"/>
        </w:rPr>
        <w:t>فهذه القصيدة ( تعبير عاطفي ) عن صاحبها</w:t>
      </w:r>
      <w:r w:rsidR="00A8446E">
        <w:rPr>
          <w:rtl/>
          <w:lang w:bidi="fa-IR"/>
        </w:rPr>
        <w:t xml:space="preserve">، </w:t>
      </w:r>
      <w:r>
        <w:rPr>
          <w:rtl/>
          <w:lang w:bidi="fa-IR"/>
        </w:rPr>
        <w:t>أي أنّ صاحبها ينفعل بأحد المواقف فيترجم انفعاله إلى قصيدة</w:t>
      </w:r>
      <w:r w:rsidR="00514096">
        <w:rPr>
          <w:rtl/>
          <w:lang w:bidi="fa-IR"/>
        </w:rPr>
        <w:t>.</w:t>
      </w:r>
    </w:p>
    <w:p w:rsidR="00514096" w:rsidRDefault="00EB1FAB" w:rsidP="00EB1FAB">
      <w:pPr>
        <w:pStyle w:val="libNormal"/>
        <w:rPr>
          <w:rtl/>
          <w:lang w:bidi="fa-IR"/>
        </w:rPr>
      </w:pPr>
      <w:r>
        <w:rPr>
          <w:rtl/>
          <w:lang w:bidi="fa-IR"/>
        </w:rPr>
        <w:t>وأمّا القصيدة ( الموضوعية )</w:t>
      </w:r>
      <w:r w:rsidR="00A8446E">
        <w:rPr>
          <w:rtl/>
          <w:lang w:bidi="fa-IR"/>
        </w:rPr>
        <w:t xml:space="preserve">، </w:t>
      </w:r>
      <w:r>
        <w:rPr>
          <w:rtl/>
          <w:lang w:bidi="fa-IR"/>
        </w:rPr>
        <w:t>فلا تعبّر عن ( انفعال ) صاحبها</w:t>
      </w:r>
      <w:r w:rsidR="00A8446E">
        <w:rPr>
          <w:rtl/>
          <w:lang w:bidi="fa-IR"/>
        </w:rPr>
        <w:t xml:space="preserve">، </w:t>
      </w:r>
      <w:r>
        <w:rPr>
          <w:rtl/>
          <w:lang w:bidi="fa-IR"/>
        </w:rPr>
        <w:t>بل إنّ صاحبها يحاول أو يصوغ قصيدته وفقاً لانفعالات ( الآخرين )</w:t>
      </w:r>
      <w:r w:rsidR="00A8446E">
        <w:rPr>
          <w:rtl/>
          <w:lang w:bidi="fa-IR"/>
        </w:rPr>
        <w:t xml:space="preserve">، </w:t>
      </w:r>
      <w:r>
        <w:rPr>
          <w:rtl/>
          <w:lang w:bidi="fa-IR"/>
        </w:rPr>
        <w:t>أي أنّه يصوغها وفقاً لمعرفته بقوانين أو مبادئ الاستجابة البشرية للأشياء</w:t>
      </w:r>
      <w:r w:rsidR="00A8446E">
        <w:rPr>
          <w:rtl/>
          <w:lang w:bidi="fa-IR"/>
        </w:rPr>
        <w:t xml:space="preserve">، </w:t>
      </w:r>
      <w:r>
        <w:rPr>
          <w:rtl/>
          <w:lang w:bidi="fa-IR"/>
        </w:rPr>
        <w:t>وهذا ما يطبع النص القرآني الكريم الذي يخاطب المتلقّي وفق نسبة صغيرة من العواطف التي يصدر البشر عنها</w:t>
      </w:r>
      <w:r w:rsidR="00A8446E">
        <w:rPr>
          <w:rtl/>
          <w:lang w:bidi="fa-IR"/>
        </w:rPr>
        <w:t xml:space="preserve">، </w:t>
      </w:r>
      <w:r>
        <w:rPr>
          <w:rtl/>
          <w:lang w:bidi="fa-IR"/>
        </w:rPr>
        <w:t>بحيث يمكن القول في نهاية المطاف</w:t>
      </w:r>
      <w:r w:rsidR="00CD796D">
        <w:rPr>
          <w:rtl/>
          <w:lang w:bidi="fa-IR"/>
        </w:rPr>
        <w:t>:</w:t>
      </w:r>
      <w:r>
        <w:rPr>
          <w:rtl/>
          <w:lang w:bidi="fa-IR"/>
        </w:rPr>
        <w:t xml:space="preserve"> إنّ العنصر العاطفي يظل </w:t>
      </w:r>
      <w:r w:rsidR="00733D9B">
        <w:rPr>
          <w:rtl/>
          <w:lang w:bidi="fa-IR"/>
        </w:rPr>
        <w:t>-</w:t>
      </w:r>
      <w:r>
        <w:rPr>
          <w:rtl/>
          <w:lang w:bidi="fa-IR"/>
        </w:rPr>
        <w:t xml:space="preserve"> في المنحني المتوسط </w:t>
      </w:r>
      <w:r w:rsidR="00733D9B">
        <w:rPr>
          <w:rtl/>
          <w:lang w:bidi="fa-IR"/>
        </w:rPr>
        <w:t>-</w:t>
      </w:r>
      <w:r>
        <w:rPr>
          <w:rtl/>
          <w:lang w:bidi="fa-IR"/>
        </w:rPr>
        <w:t xml:space="preserve"> بمثابة الملح للطعام أو الماء للنبت</w:t>
      </w:r>
      <w:r w:rsidR="00A8446E">
        <w:rPr>
          <w:rtl/>
          <w:lang w:bidi="fa-IR"/>
        </w:rPr>
        <w:t xml:space="preserve">، </w:t>
      </w:r>
      <w:r>
        <w:rPr>
          <w:rtl/>
          <w:lang w:bidi="fa-IR"/>
        </w:rPr>
        <w:t>مع مراعاة المواقف المختلفة التي تتصاعد أو تتضاءل النسب العاطفية فيها</w:t>
      </w:r>
      <w:r w:rsidR="00A8446E">
        <w:rPr>
          <w:rtl/>
          <w:lang w:bidi="fa-IR"/>
        </w:rPr>
        <w:t xml:space="preserve">، </w:t>
      </w:r>
      <w:r>
        <w:rPr>
          <w:rtl/>
          <w:lang w:bidi="fa-IR"/>
        </w:rPr>
        <w:t>تَبعاً للمتطلبات التي تُحدّد ذلك</w:t>
      </w:r>
      <w:r w:rsidR="00A8446E">
        <w:rPr>
          <w:rtl/>
          <w:lang w:bidi="fa-IR"/>
        </w:rPr>
        <w:t xml:space="preserve">، </w:t>
      </w:r>
      <w:r>
        <w:rPr>
          <w:rtl/>
          <w:lang w:bidi="fa-IR"/>
        </w:rPr>
        <w:t>بالنحو الذي تقدّم الحديث عنه</w:t>
      </w:r>
      <w:r w:rsidR="00514096">
        <w:rPr>
          <w:rtl/>
          <w:lang w:bidi="fa-IR"/>
        </w:rPr>
        <w:t>.</w:t>
      </w:r>
    </w:p>
    <w:p w:rsidR="00EB1FAB" w:rsidRDefault="00EB1FAB" w:rsidP="006022C3">
      <w:pPr>
        <w:pStyle w:val="libCenter"/>
        <w:rPr>
          <w:lang w:bidi="fa-IR"/>
        </w:rPr>
      </w:pPr>
      <w:r>
        <w:rPr>
          <w:rtl/>
          <w:lang w:bidi="fa-IR"/>
        </w:rPr>
        <w:t>* * *</w:t>
      </w:r>
    </w:p>
    <w:p w:rsidR="00514096" w:rsidRDefault="00EB1FAB" w:rsidP="00EB1FAB">
      <w:pPr>
        <w:pStyle w:val="libNormal"/>
        <w:rPr>
          <w:lang w:bidi="fa-IR"/>
        </w:rPr>
      </w:pPr>
      <w:r>
        <w:rPr>
          <w:rtl/>
          <w:lang w:bidi="fa-IR"/>
        </w:rPr>
        <w:t>إنّ كلاً من عنصرَي</w:t>
      </w:r>
      <w:r w:rsidR="00CD796D">
        <w:rPr>
          <w:rtl/>
          <w:lang w:bidi="fa-IR"/>
        </w:rPr>
        <w:t>:</w:t>
      </w:r>
      <w:r>
        <w:rPr>
          <w:rtl/>
          <w:lang w:bidi="fa-IR"/>
        </w:rPr>
        <w:t xml:space="preserve"> ( العاطفة ) و( التخيّل )</w:t>
      </w:r>
      <w:r w:rsidR="00A8446E">
        <w:rPr>
          <w:rtl/>
          <w:lang w:bidi="fa-IR"/>
        </w:rPr>
        <w:t xml:space="preserve">، </w:t>
      </w:r>
      <w:r>
        <w:rPr>
          <w:rtl/>
          <w:lang w:bidi="fa-IR"/>
        </w:rPr>
        <w:t xml:space="preserve">إذا كانا يجسّدان وجْهَي عملية ( الفن ) ؛ فلأنّهما </w:t>
      </w:r>
      <w:r w:rsidR="00733D9B">
        <w:rPr>
          <w:rtl/>
          <w:lang w:bidi="fa-IR"/>
        </w:rPr>
        <w:t>-</w:t>
      </w:r>
      <w:r>
        <w:rPr>
          <w:rtl/>
          <w:lang w:bidi="fa-IR"/>
        </w:rPr>
        <w:t xml:space="preserve"> من جانب </w:t>
      </w:r>
      <w:r w:rsidR="00733D9B">
        <w:rPr>
          <w:rtl/>
          <w:lang w:bidi="fa-IR"/>
        </w:rPr>
        <w:t>-</w:t>
      </w:r>
      <w:r>
        <w:rPr>
          <w:rtl/>
          <w:lang w:bidi="fa-IR"/>
        </w:rPr>
        <w:t xml:space="preserve"> يمكن أن يتّحدا في عملية واحدة</w:t>
      </w:r>
      <w:r w:rsidR="00A8446E">
        <w:rPr>
          <w:rtl/>
          <w:lang w:bidi="fa-IR"/>
        </w:rPr>
        <w:t xml:space="preserve">، </w:t>
      </w:r>
      <w:r>
        <w:rPr>
          <w:rtl/>
          <w:lang w:bidi="fa-IR"/>
        </w:rPr>
        <w:t>حيث قلنا بأنّ العاطفة هي البطانة الداخلية</w:t>
      </w:r>
    </w:p>
    <w:p w:rsidR="00EB1FAB" w:rsidRDefault="002F346E" w:rsidP="00EB1FAB">
      <w:pPr>
        <w:pStyle w:val="libNormal"/>
        <w:rPr>
          <w:lang w:bidi="fa-IR"/>
        </w:rPr>
      </w:pPr>
      <w:r>
        <w:rPr>
          <w:rtl/>
          <w:lang w:bidi="fa-IR"/>
        </w:rPr>
        <w:br w:type="page"/>
      </w:r>
    </w:p>
    <w:p w:rsidR="00514096" w:rsidRDefault="00EB1FAB" w:rsidP="006022C3">
      <w:pPr>
        <w:pStyle w:val="libNormal0"/>
        <w:rPr>
          <w:rtl/>
          <w:lang w:bidi="fa-IR"/>
        </w:rPr>
      </w:pPr>
      <w:r>
        <w:rPr>
          <w:rtl/>
          <w:lang w:bidi="fa-IR"/>
        </w:rPr>
        <w:lastRenderedPageBreak/>
        <w:t>للعمل الفني</w:t>
      </w:r>
      <w:r w:rsidR="00A8446E">
        <w:rPr>
          <w:rtl/>
          <w:lang w:bidi="fa-IR"/>
        </w:rPr>
        <w:t xml:space="preserve">، </w:t>
      </w:r>
      <w:r>
        <w:rPr>
          <w:rtl/>
          <w:lang w:bidi="fa-IR"/>
        </w:rPr>
        <w:t>وأنّ التخيّل هو مظهره الخارجي المتمثّل في عنصر ( الصورة )</w:t>
      </w:r>
      <w:r w:rsidR="00733D9B">
        <w:rPr>
          <w:rtl/>
          <w:lang w:bidi="fa-IR"/>
        </w:rPr>
        <w:t>.</w:t>
      </w:r>
      <w:r>
        <w:rPr>
          <w:rtl/>
          <w:lang w:bidi="fa-IR"/>
        </w:rPr>
        <w:t xml:space="preserve"> كما أنّهما </w:t>
      </w:r>
      <w:r w:rsidR="00733D9B">
        <w:rPr>
          <w:rtl/>
          <w:lang w:bidi="fa-IR"/>
        </w:rPr>
        <w:t>-</w:t>
      </w:r>
      <w:r>
        <w:rPr>
          <w:rtl/>
          <w:lang w:bidi="fa-IR"/>
        </w:rPr>
        <w:t xml:space="preserve"> من جانب آخر </w:t>
      </w:r>
      <w:r w:rsidR="00733D9B">
        <w:rPr>
          <w:rtl/>
          <w:lang w:bidi="fa-IR"/>
        </w:rPr>
        <w:t>-</w:t>
      </w:r>
      <w:r>
        <w:rPr>
          <w:rtl/>
          <w:lang w:bidi="fa-IR"/>
        </w:rPr>
        <w:t xml:space="preserve"> يمكن أن ينفصلا</w:t>
      </w:r>
      <w:r w:rsidR="00A8446E">
        <w:rPr>
          <w:rtl/>
          <w:lang w:bidi="fa-IR"/>
        </w:rPr>
        <w:t xml:space="preserve">، </w:t>
      </w:r>
      <w:r>
        <w:rPr>
          <w:rtl/>
          <w:lang w:bidi="fa-IR"/>
        </w:rPr>
        <w:t>كما لو عبّرنا انفعالياً عن أحد المواقف دون أن نرتكن إلى عنصر ( الصورة ) مثلاً</w:t>
      </w:r>
      <w:r w:rsidR="00A8446E">
        <w:rPr>
          <w:rtl/>
          <w:lang w:bidi="fa-IR"/>
        </w:rPr>
        <w:t xml:space="preserve">، </w:t>
      </w:r>
      <w:r>
        <w:rPr>
          <w:rtl/>
          <w:lang w:bidi="fa-IR"/>
        </w:rPr>
        <w:t>حيث يظل الانفعال أو العاطفة هو البطانة العامّة للعمل الفنّي</w:t>
      </w:r>
      <w:r w:rsidR="00514096">
        <w:rPr>
          <w:rtl/>
          <w:lang w:bidi="fa-IR"/>
        </w:rPr>
        <w:t>.</w:t>
      </w:r>
    </w:p>
    <w:p w:rsidR="00514096" w:rsidRDefault="00EB1FAB" w:rsidP="00EB1FAB">
      <w:pPr>
        <w:pStyle w:val="libNormal"/>
        <w:rPr>
          <w:lang w:bidi="fa-IR"/>
        </w:rPr>
      </w:pPr>
      <w:r>
        <w:rPr>
          <w:rtl/>
          <w:lang w:bidi="fa-IR"/>
        </w:rPr>
        <w:t>والحقّ أنّ ( العاطفة ) من النادر أن تستقلّ في عمل فني بقدر ما تتوسل بأدوات أخرى مثل ( التخيّل )</w:t>
      </w:r>
      <w:r w:rsidR="00A8446E">
        <w:rPr>
          <w:rtl/>
          <w:lang w:bidi="fa-IR"/>
        </w:rPr>
        <w:t xml:space="preserve">، </w:t>
      </w:r>
      <w:r>
        <w:rPr>
          <w:rtl/>
          <w:lang w:bidi="fa-IR"/>
        </w:rPr>
        <w:t>الذي أوضحنا صلته بالعنصر العاطفي</w:t>
      </w:r>
      <w:r w:rsidR="00A8446E">
        <w:rPr>
          <w:rtl/>
          <w:lang w:bidi="fa-IR"/>
        </w:rPr>
        <w:t xml:space="preserve">، </w:t>
      </w:r>
      <w:r>
        <w:rPr>
          <w:rtl/>
          <w:lang w:bidi="fa-IR"/>
        </w:rPr>
        <w:t>ومثله أدوات أخرى يجيء في مقدّمتها عنصر</w:t>
      </w:r>
      <w:r w:rsidR="00CD796D">
        <w:rPr>
          <w:rtl/>
          <w:lang w:bidi="fa-IR"/>
        </w:rPr>
        <w:t>:</w:t>
      </w:r>
    </w:p>
    <w:p w:rsidR="00EB1FAB" w:rsidRDefault="002F346E" w:rsidP="00EB1FAB">
      <w:pPr>
        <w:pStyle w:val="libNormal"/>
        <w:rPr>
          <w:lang w:bidi="fa-IR"/>
        </w:rPr>
      </w:pPr>
      <w:r>
        <w:rPr>
          <w:rtl/>
          <w:lang w:bidi="fa-IR"/>
        </w:rPr>
        <w:br w:type="page"/>
      </w:r>
    </w:p>
    <w:p w:rsidR="00EB1FAB" w:rsidRDefault="00EB1FAB" w:rsidP="006022C3">
      <w:pPr>
        <w:pStyle w:val="Heading3Center"/>
        <w:rPr>
          <w:lang w:bidi="fa-IR"/>
        </w:rPr>
      </w:pPr>
      <w:bookmarkStart w:id="11" w:name="_Toc492588363"/>
      <w:r>
        <w:rPr>
          <w:rtl/>
          <w:lang w:bidi="fa-IR"/>
        </w:rPr>
        <w:lastRenderedPageBreak/>
        <w:t>العنصرُ الإيقاعي</w:t>
      </w:r>
      <w:bookmarkEnd w:id="11"/>
    </w:p>
    <w:p w:rsidR="00514096" w:rsidRDefault="00EB1FAB" w:rsidP="00EB1FAB">
      <w:pPr>
        <w:pStyle w:val="libNormal"/>
        <w:rPr>
          <w:rtl/>
          <w:lang w:bidi="fa-IR"/>
        </w:rPr>
      </w:pPr>
      <w:r>
        <w:rPr>
          <w:rtl/>
          <w:lang w:bidi="fa-IR"/>
        </w:rPr>
        <w:t>يُقصد ب</w:t>
      </w:r>
      <w:r w:rsidR="00733D9B">
        <w:rPr>
          <w:rtl/>
          <w:lang w:bidi="fa-IR"/>
        </w:rPr>
        <w:t>-</w:t>
      </w:r>
      <w:r>
        <w:rPr>
          <w:rtl/>
          <w:lang w:bidi="fa-IR"/>
        </w:rPr>
        <w:t xml:space="preserve"> </w:t>
      </w:r>
      <w:r w:rsidRPr="006022C3">
        <w:rPr>
          <w:rStyle w:val="libBold1Char"/>
          <w:rtl/>
        </w:rPr>
        <w:t>( الإيقاع )</w:t>
      </w:r>
      <w:r w:rsidR="00CD796D">
        <w:rPr>
          <w:rtl/>
          <w:lang w:bidi="fa-IR"/>
        </w:rPr>
        <w:t>:</w:t>
      </w:r>
      <w:r>
        <w:rPr>
          <w:rtl/>
          <w:lang w:bidi="fa-IR"/>
        </w:rPr>
        <w:t xml:space="preserve"> الأصوات التي تنتظم في شكل خاصّ من التعبير</w:t>
      </w:r>
      <w:r w:rsidR="00A8446E">
        <w:rPr>
          <w:rtl/>
          <w:lang w:bidi="fa-IR"/>
        </w:rPr>
        <w:t xml:space="preserve">، </w:t>
      </w:r>
      <w:r>
        <w:rPr>
          <w:rtl/>
          <w:lang w:bidi="fa-IR"/>
        </w:rPr>
        <w:t>بحيث يبتعث الإثارة والإمتاع والإحساس بالجمال عند المستمع</w:t>
      </w:r>
      <w:r w:rsidR="00733D9B">
        <w:rPr>
          <w:rtl/>
          <w:lang w:bidi="fa-IR"/>
        </w:rPr>
        <w:t>.</w:t>
      </w:r>
      <w:r>
        <w:rPr>
          <w:rtl/>
          <w:lang w:bidi="fa-IR"/>
        </w:rPr>
        <w:t xml:space="preserve"> وبكلمة مبتذلة</w:t>
      </w:r>
      <w:r w:rsidR="00CD796D">
        <w:rPr>
          <w:rtl/>
          <w:lang w:bidi="fa-IR"/>
        </w:rPr>
        <w:t>:</w:t>
      </w:r>
      <w:r>
        <w:rPr>
          <w:rtl/>
          <w:lang w:bidi="fa-IR"/>
        </w:rPr>
        <w:t xml:space="preserve"> يُقصد به ما يطلق عليه اسم ( الموسيقى ) في اللغة المألوفة</w:t>
      </w:r>
      <w:r w:rsidR="00514096">
        <w:rPr>
          <w:rtl/>
          <w:lang w:bidi="fa-IR"/>
        </w:rPr>
        <w:t>.</w:t>
      </w:r>
    </w:p>
    <w:p w:rsidR="00514096" w:rsidRDefault="00EB1FAB" w:rsidP="00EB1FAB">
      <w:pPr>
        <w:pStyle w:val="libNormal"/>
        <w:rPr>
          <w:rtl/>
          <w:lang w:bidi="fa-IR"/>
        </w:rPr>
      </w:pPr>
      <w:r>
        <w:rPr>
          <w:rtl/>
          <w:lang w:bidi="fa-IR"/>
        </w:rPr>
        <w:t>إنّ الإيقاع يعدّ من أهم السمات التي تميّز ( الفن ) عن سواه</w:t>
      </w:r>
      <w:r w:rsidR="00A8446E">
        <w:rPr>
          <w:rtl/>
          <w:lang w:bidi="fa-IR"/>
        </w:rPr>
        <w:t xml:space="preserve">، </w:t>
      </w:r>
      <w:r>
        <w:rPr>
          <w:rtl/>
          <w:lang w:bidi="fa-IR"/>
        </w:rPr>
        <w:t>من حيث الشكل الخارجي له ؛ ولعلّ سرّ ذلك مرتبط بطبيعة التركيبية البشرية التي تقوم حركاتها وتعبيراتها على أساس من الانتظام في الحركة الجسمية</w:t>
      </w:r>
      <w:r w:rsidR="00A8446E">
        <w:rPr>
          <w:rtl/>
          <w:lang w:bidi="fa-IR"/>
        </w:rPr>
        <w:t xml:space="preserve">، </w:t>
      </w:r>
      <w:r>
        <w:rPr>
          <w:rtl/>
          <w:lang w:bidi="fa-IR"/>
        </w:rPr>
        <w:t>وفق العبارة المنطوقة</w:t>
      </w:r>
      <w:r w:rsidR="00514096">
        <w:rPr>
          <w:rtl/>
          <w:lang w:bidi="fa-IR"/>
        </w:rPr>
        <w:t>.</w:t>
      </w:r>
    </w:p>
    <w:p w:rsidR="00514096" w:rsidRDefault="00EB1FAB" w:rsidP="00EB1FAB">
      <w:pPr>
        <w:pStyle w:val="libNormal"/>
        <w:rPr>
          <w:rtl/>
          <w:lang w:bidi="fa-IR"/>
        </w:rPr>
      </w:pPr>
      <w:r>
        <w:rPr>
          <w:rtl/>
          <w:lang w:bidi="fa-IR"/>
        </w:rPr>
        <w:t>وإذا كان ( الفن ) قائماً على أساس انفعالي أو عاطفي</w:t>
      </w:r>
      <w:r w:rsidR="00A8446E">
        <w:rPr>
          <w:rtl/>
          <w:lang w:bidi="fa-IR"/>
        </w:rPr>
        <w:t xml:space="preserve">، </w:t>
      </w:r>
      <w:r>
        <w:rPr>
          <w:rtl/>
          <w:lang w:bidi="fa-IR"/>
        </w:rPr>
        <w:t>فإنّ الإيقاع يظلّ واحداً من أشدّ الأشكال تعبيراً عنه</w:t>
      </w:r>
      <w:r w:rsidR="00A8446E">
        <w:rPr>
          <w:rtl/>
          <w:lang w:bidi="fa-IR"/>
        </w:rPr>
        <w:t xml:space="preserve">، </w:t>
      </w:r>
      <w:r>
        <w:rPr>
          <w:rtl/>
          <w:lang w:bidi="fa-IR"/>
        </w:rPr>
        <w:t>بصفة أنّ العاطفة تُستثار حينما تواجه ( منبّهاً ) يلّح على وجدان الشخص أو تركيبته النفسية</w:t>
      </w:r>
      <w:r w:rsidR="00A8446E">
        <w:rPr>
          <w:rtl/>
          <w:lang w:bidi="fa-IR"/>
        </w:rPr>
        <w:t xml:space="preserve">، </w:t>
      </w:r>
      <w:r>
        <w:rPr>
          <w:rtl/>
          <w:lang w:bidi="fa-IR"/>
        </w:rPr>
        <w:t>وهي تركيبة قائمة على أساس ( منتظم ) في الحركة والنطق كما أشرنا</w:t>
      </w:r>
      <w:r w:rsidR="00733D9B">
        <w:rPr>
          <w:rtl/>
          <w:lang w:bidi="fa-IR"/>
        </w:rPr>
        <w:t>.</w:t>
      </w:r>
      <w:r>
        <w:rPr>
          <w:rtl/>
          <w:lang w:bidi="fa-IR"/>
        </w:rPr>
        <w:t xml:space="preserve"> ولعلّ الإثارة التي تبتعثها أناشيد الحماسة مثلاً</w:t>
      </w:r>
      <w:r w:rsidR="00A8446E">
        <w:rPr>
          <w:rtl/>
          <w:lang w:bidi="fa-IR"/>
        </w:rPr>
        <w:t xml:space="preserve">، </w:t>
      </w:r>
      <w:r>
        <w:rPr>
          <w:rtl/>
          <w:lang w:bidi="fa-IR"/>
        </w:rPr>
        <w:t>أو الخطب الخاصّة</w:t>
      </w:r>
      <w:r w:rsidR="00A8446E">
        <w:rPr>
          <w:rtl/>
          <w:lang w:bidi="fa-IR"/>
        </w:rPr>
        <w:t xml:space="preserve">، </w:t>
      </w:r>
      <w:r>
        <w:rPr>
          <w:rtl/>
          <w:lang w:bidi="fa-IR"/>
        </w:rPr>
        <w:t>أو القراءة المنغّمة والمرتّلة</w:t>
      </w:r>
      <w:r w:rsidR="00A8446E">
        <w:rPr>
          <w:rtl/>
          <w:lang w:bidi="fa-IR"/>
        </w:rPr>
        <w:t xml:space="preserve">، </w:t>
      </w:r>
      <w:r>
        <w:rPr>
          <w:rtl/>
          <w:lang w:bidi="fa-IR"/>
        </w:rPr>
        <w:t>تفسّر لنا صلة ذلك بالتركيبة البشرية المشار إليها</w:t>
      </w:r>
      <w:r w:rsidR="00514096">
        <w:rPr>
          <w:rtl/>
          <w:lang w:bidi="fa-IR"/>
        </w:rPr>
        <w:t>.</w:t>
      </w:r>
    </w:p>
    <w:p w:rsidR="00514096" w:rsidRDefault="00EB1FAB" w:rsidP="00EB1FAB">
      <w:pPr>
        <w:pStyle w:val="libNormal"/>
        <w:rPr>
          <w:rtl/>
          <w:lang w:bidi="fa-IR"/>
        </w:rPr>
      </w:pPr>
      <w:r>
        <w:rPr>
          <w:rtl/>
          <w:lang w:bidi="fa-IR"/>
        </w:rPr>
        <w:t>من هنا</w:t>
      </w:r>
      <w:r w:rsidR="00A8446E">
        <w:rPr>
          <w:rtl/>
          <w:lang w:bidi="fa-IR"/>
        </w:rPr>
        <w:t xml:space="preserve">، </w:t>
      </w:r>
      <w:r>
        <w:rPr>
          <w:rtl/>
          <w:lang w:bidi="fa-IR"/>
        </w:rPr>
        <w:t>فإنّ النص القرآني الكريم أخذَ هذا الجانب الإرثي من الشخصية بنظر الاعتبار</w:t>
      </w:r>
      <w:r w:rsidR="00A8446E">
        <w:rPr>
          <w:rtl/>
          <w:lang w:bidi="fa-IR"/>
        </w:rPr>
        <w:t xml:space="preserve">، </w:t>
      </w:r>
      <w:r>
        <w:rPr>
          <w:rtl/>
          <w:lang w:bidi="fa-IR"/>
        </w:rPr>
        <w:t>حيث تحتشد عباراته بصنوف مختلفة من الإيقاع المدهش</w:t>
      </w:r>
      <w:r w:rsidR="00A8446E">
        <w:rPr>
          <w:rtl/>
          <w:lang w:bidi="fa-IR"/>
        </w:rPr>
        <w:t xml:space="preserve">، </w:t>
      </w:r>
      <w:r>
        <w:rPr>
          <w:rtl/>
          <w:lang w:bidi="fa-IR"/>
        </w:rPr>
        <w:t>كما تحتفظ بنسبة ضخمة جداً من العنصر المذكور إلى الدرجة التي تلفت الانتباه</w:t>
      </w:r>
      <w:r w:rsidR="00A8446E">
        <w:rPr>
          <w:rtl/>
          <w:lang w:bidi="fa-IR"/>
        </w:rPr>
        <w:t xml:space="preserve">، </w:t>
      </w:r>
      <w:r>
        <w:rPr>
          <w:rtl/>
          <w:lang w:bidi="fa-IR"/>
        </w:rPr>
        <w:t>حتى إنّنا لا نكاد نمرّ بسورة</w:t>
      </w:r>
      <w:r w:rsidR="00A8446E">
        <w:rPr>
          <w:rtl/>
          <w:lang w:bidi="fa-IR"/>
        </w:rPr>
        <w:t xml:space="preserve">، </w:t>
      </w:r>
      <w:r>
        <w:rPr>
          <w:rtl/>
          <w:lang w:bidi="fa-IR"/>
        </w:rPr>
        <w:t>أو مقطع</w:t>
      </w:r>
      <w:r w:rsidR="00A8446E">
        <w:rPr>
          <w:rtl/>
          <w:lang w:bidi="fa-IR"/>
        </w:rPr>
        <w:t xml:space="preserve">، </w:t>
      </w:r>
      <w:r>
        <w:rPr>
          <w:rtl/>
          <w:lang w:bidi="fa-IR"/>
        </w:rPr>
        <w:t>أو حتى الآية المفردة</w:t>
      </w:r>
      <w:r w:rsidR="00A8446E">
        <w:rPr>
          <w:rtl/>
          <w:lang w:bidi="fa-IR"/>
        </w:rPr>
        <w:t xml:space="preserve">، </w:t>
      </w:r>
      <w:r>
        <w:rPr>
          <w:rtl/>
          <w:lang w:bidi="fa-IR"/>
        </w:rPr>
        <w:t>إلاّ ونجدها ذات طابع إيقاعي خاصّ</w:t>
      </w:r>
      <w:r w:rsidR="00A8446E">
        <w:rPr>
          <w:rtl/>
          <w:lang w:bidi="fa-IR"/>
        </w:rPr>
        <w:t xml:space="preserve">، </w:t>
      </w:r>
      <w:r>
        <w:rPr>
          <w:rtl/>
          <w:lang w:bidi="fa-IR"/>
        </w:rPr>
        <w:t>وهو أمر يفسّر لنا أهمية هذا العنصر وضرورته التي لا مناص منها في العمل الفنّي</w:t>
      </w:r>
      <w:r w:rsidR="00514096">
        <w:rPr>
          <w:rtl/>
          <w:lang w:bidi="fa-IR"/>
        </w:rPr>
        <w:t>.</w:t>
      </w:r>
    </w:p>
    <w:p w:rsidR="00514096" w:rsidRDefault="00EB1FAB" w:rsidP="00EB1FAB">
      <w:pPr>
        <w:pStyle w:val="libNormal"/>
        <w:rPr>
          <w:rtl/>
          <w:lang w:bidi="fa-IR"/>
        </w:rPr>
      </w:pPr>
      <w:r>
        <w:rPr>
          <w:rtl/>
          <w:lang w:bidi="fa-IR"/>
        </w:rPr>
        <w:t>طبيعياً ثمّة فوارق بين نمَطين من الإيقاع</w:t>
      </w:r>
      <w:r w:rsidR="00CD796D">
        <w:rPr>
          <w:rtl/>
          <w:lang w:bidi="fa-IR"/>
        </w:rPr>
        <w:t>:</w:t>
      </w:r>
      <w:r>
        <w:rPr>
          <w:rtl/>
          <w:lang w:bidi="fa-IR"/>
        </w:rPr>
        <w:t xml:space="preserve"> أحدهما يتسم بالضرورة الفنية التي أشرنا إليها</w:t>
      </w:r>
      <w:r w:rsidR="00A8446E">
        <w:rPr>
          <w:rtl/>
          <w:lang w:bidi="fa-IR"/>
        </w:rPr>
        <w:t xml:space="preserve">، </w:t>
      </w:r>
      <w:r>
        <w:rPr>
          <w:rtl/>
          <w:lang w:bidi="fa-IR"/>
        </w:rPr>
        <w:t>بينا يتّسم النمط الآخر من الإيقاع بسمة معكوسة تماماً</w:t>
      </w:r>
      <w:r w:rsidR="00A8446E">
        <w:rPr>
          <w:rtl/>
          <w:lang w:bidi="fa-IR"/>
        </w:rPr>
        <w:t xml:space="preserve">، </w:t>
      </w:r>
      <w:r>
        <w:rPr>
          <w:rtl/>
          <w:lang w:bidi="fa-IR"/>
        </w:rPr>
        <w:t>أي الحظر التشريعي له</w:t>
      </w:r>
      <w:r w:rsidR="00A8446E">
        <w:rPr>
          <w:rtl/>
          <w:lang w:bidi="fa-IR"/>
        </w:rPr>
        <w:t xml:space="preserve">، </w:t>
      </w:r>
      <w:r>
        <w:rPr>
          <w:rtl/>
          <w:lang w:bidi="fa-IR"/>
        </w:rPr>
        <w:t>حتى ليصل ذلك إلى درجة الحرمة وليس مجرّد الكراهة ( وهو أمر نتحدّث عنه مفصّلاً</w:t>
      </w:r>
      <w:r w:rsidR="00A8446E">
        <w:rPr>
          <w:rtl/>
          <w:lang w:bidi="fa-IR"/>
        </w:rPr>
        <w:t xml:space="preserve">، </w:t>
      </w:r>
      <w:r>
        <w:rPr>
          <w:rtl/>
          <w:lang w:bidi="fa-IR"/>
        </w:rPr>
        <w:t>عند معالجتنا لظاهرة الغناء التي حرّمها المشرّع الإسلامي تحريماً قاطعاً )</w:t>
      </w:r>
      <w:r w:rsidR="00514096">
        <w:rPr>
          <w:rtl/>
          <w:lang w:bidi="fa-IR"/>
        </w:rPr>
        <w:t>.</w:t>
      </w:r>
    </w:p>
    <w:p w:rsidR="00514096" w:rsidRDefault="00EB1FAB" w:rsidP="00EB1FAB">
      <w:pPr>
        <w:pStyle w:val="libNormal"/>
        <w:rPr>
          <w:rtl/>
          <w:lang w:bidi="fa-IR"/>
        </w:rPr>
      </w:pPr>
      <w:r w:rsidRPr="006022C3">
        <w:rPr>
          <w:rStyle w:val="libBold1Char"/>
          <w:rtl/>
        </w:rPr>
        <w:t>المهم</w:t>
      </w:r>
      <w:r w:rsidR="00CD796D">
        <w:rPr>
          <w:rtl/>
          <w:lang w:bidi="fa-IR"/>
        </w:rPr>
        <w:t>:</w:t>
      </w:r>
      <w:r>
        <w:rPr>
          <w:rtl/>
          <w:lang w:bidi="fa-IR"/>
        </w:rPr>
        <w:t xml:space="preserve"> أنّ النمط المتَّسم بالضرورة الفنية</w:t>
      </w:r>
      <w:r w:rsidR="00A8446E">
        <w:rPr>
          <w:rtl/>
          <w:lang w:bidi="fa-IR"/>
        </w:rPr>
        <w:t xml:space="preserve">، </w:t>
      </w:r>
      <w:r>
        <w:rPr>
          <w:rtl/>
          <w:lang w:bidi="fa-IR"/>
        </w:rPr>
        <w:t xml:space="preserve">يمكن </w:t>
      </w:r>
      <w:r w:rsidR="00733D9B">
        <w:rPr>
          <w:rtl/>
          <w:lang w:bidi="fa-IR"/>
        </w:rPr>
        <w:t>-</w:t>
      </w:r>
      <w:r>
        <w:rPr>
          <w:rtl/>
          <w:lang w:bidi="fa-IR"/>
        </w:rPr>
        <w:t xml:space="preserve"> في ضوء النصوص الفنية التشريعية </w:t>
      </w:r>
      <w:r w:rsidR="00733D9B">
        <w:rPr>
          <w:rtl/>
          <w:lang w:bidi="fa-IR"/>
        </w:rPr>
        <w:t>-</w:t>
      </w:r>
      <w:r>
        <w:rPr>
          <w:rtl/>
          <w:lang w:bidi="fa-IR"/>
        </w:rPr>
        <w:t xml:space="preserve"> استخلاص مبادئه أو أشكاله متمثِّلة في</w:t>
      </w:r>
      <w:r w:rsidR="00CD796D">
        <w:rPr>
          <w:rtl/>
          <w:lang w:bidi="fa-IR"/>
        </w:rPr>
        <w:t>:</w:t>
      </w:r>
      <w:r>
        <w:rPr>
          <w:rtl/>
          <w:lang w:bidi="fa-IR"/>
        </w:rPr>
        <w:t xml:space="preserve"> جرس العبارة</w:t>
      </w:r>
      <w:r w:rsidR="00A8446E">
        <w:rPr>
          <w:rtl/>
          <w:lang w:bidi="fa-IR"/>
        </w:rPr>
        <w:t xml:space="preserve">، </w:t>
      </w:r>
      <w:r>
        <w:rPr>
          <w:rtl/>
          <w:lang w:bidi="fa-IR"/>
        </w:rPr>
        <w:t>التجانس</w:t>
      </w:r>
      <w:r w:rsidR="00A8446E">
        <w:rPr>
          <w:rtl/>
          <w:lang w:bidi="fa-IR"/>
        </w:rPr>
        <w:t xml:space="preserve">، </w:t>
      </w:r>
      <w:r>
        <w:rPr>
          <w:rtl/>
          <w:lang w:bidi="fa-IR"/>
        </w:rPr>
        <w:t>التوازن</w:t>
      </w:r>
      <w:r w:rsidR="00514096">
        <w:rPr>
          <w:rtl/>
          <w:lang w:bidi="fa-IR"/>
        </w:rPr>
        <w:t>.</w:t>
      </w:r>
    </w:p>
    <w:p w:rsidR="00514096" w:rsidRDefault="00EB1FAB" w:rsidP="00EB1FAB">
      <w:pPr>
        <w:pStyle w:val="libNormal"/>
        <w:rPr>
          <w:rtl/>
          <w:lang w:bidi="fa-IR"/>
        </w:rPr>
      </w:pPr>
      <w:r>
        <w:rPr>
          <w:rtl/>
          <w:lang w:bidi="fa-IR"/>
        </w:rPr>
        <w:t>ونقصد ب</w:t>
      </w:r>
      <w:r w:rsidR="00733D9B">
        <w:rPr>
          <w:rtl/>
          <w:lang w:bidi="fa-IR"/>
        </w:rPr>
        <w:t>-</w:t>
      </w:r>
      <w:r>
        <w:rPr>
          <w:rtl/>
          <w:lang w:bidi="fa-IR"/>
        </w:rPr>
        <w:t xml:space="preserve"> ( الجرس )</w:t>
      </w:r>
      <w:r w:rsidR="00CD796D">
        <w:rPr>
          <w:rtl/>
          <w:lang w:bidi="fa-IR"/>
        </w:rPr>
        <w:t>:</w:t>
      </w:r>
      <w:r>
        <w:rPr>
          <w:rtl/>
          <w:lang w:bidi="fa-IR"/>
        </w:rPr>
        <w:t xml:space="preserve"> طبيعة الحروف التي تتنظم في كلمة ( بما أنّها منطوقة )</w:t>
      </w:r>
      <w:r w:rsidR="00A8446E">
        <w:rPr>
          <w:rtl/>
          <w:lang w:bidi="fa-IR"/>
        </w:rPr>
        <w:t xml:space="preserve">، </w:t>
      </w:r>
      <w:r>
        <w:rPr>
          <w:rtl/>
          <w:lang w:bidi="fa-IR"/>
        </w:rPr>
        <w:t>وتأخذ سياقاً خاصاً</w:t>
      </w:r>
    </w:p>
    <w:p w:rsidR="00EB1FAB" w:rsidRDefault="002F346E" w:rsidP="00EB1FAB">
      <w:pPr>
        <w:pStyle w:val="libNormal"/>
        <w:rPr>
          <w:lang w:bidi="fa-IR"/>
        </w:rPr>
      </w:pPr>
      <w:r>
        <w:rPr>
          <w:rtl/>
          <w:lang w:bidi="fa-IR"/>
        </w:rPr>
        <w:br w:type="page"/>
      </w:r>
    </w:p>
    <w:p w:rsidR="00514096" w:rsidRDefault="00EB1FAB" w:rsidP="006022C3">
      <w:pPr>
        <w:pStyle w:val="libNormal0"/>
        <w:rPr>
          <w:rtl/>
          <w:lang w:bidi="fa-IR"/>
        </w:rPr>
      </w:pPr>
      <w:r>
        <w:rPr>
          <w:rtl/>
          <w:lang w:bidi="fa-IR"/>
        </w:rPr>
        <w:lastRenderedPageBreak/>
        <w:t>في مجموع الكلمات</w:t>
      </w:r>
      <w:r w:rsidR="00514096">
        <w:rPr>
          <w:rtl/>
          <w:lang w:bidi="fa-IR"/>
        </w:rPr>
        <w:t>.</w:t>
      </w:r>
    </w:p>
    <w:p w:rsidR="00514096" w:rsidRDefault="00EB1FAB" w:rsidP="00EB1FAB">
      <w:pPr>
        <w:pStyle w:val="libNormal"/>
        <w:rPr>
          <w:rtl/>
          <w:lang w:bidi="fa-IR"/>
        </w:rPr>
      </w:pPr>
      <w:r>
        <w:rPr>
          <w:rtl/>
          <w:lang w:bidi="fa-IR"/>
        </w:rPr>
        <w:t>ونقصد ب</w:t>
      </w:r>
      <w:r w:rsidR="00733D9B">
        <w:rPr>
          <w:rtl/>
          <w:lang w:bidi="fa-IR"/>
        </w:rPr>
        <w:t>-</w:t>
      </w:r>
      <w:r>
        <w:rPr>
          <w:rtl/>
          <w:lang w:bidi="fa-IR"/>
        </w:rPr>
        <w:t xml:space="preserve"> </w:t>
      </w:r>
      <w:r w:rsidRPr="006022C3">
        <w:rPr>
          <w:rStyle w:val="libBold1Char"/>
          <w:rtl/>
        </w:rPr>
        <w:t>( التجانس )</w:t>
      </w:r>
      <w:r w:rsidR="00CD796D">
        <w:rPr>
          <w:rtl/>
          <w:lang w:bidi="fa-IR"/>
        </w:rPr>
        <w:t>:</w:t>
      </w:r>
      <w:r>
        <w:rPr>
          <w:rtl/>
          <w:lang w:bidi="fa-IR"/>
        </w:rPr>
        <w:t xml:space="preserve"> تماثل الأصوات بين المجموع المشار إليه</w:t>
      </w:r>
      <w:r w:rsidR="00A8446E">
        <w:rPr>
          <w:rtl/>
          <w:lang w:bidi="fa-IR"/>
        </w:rPr>
        <w:t xml:space="preserve">، </w:t>
      </w:r>
      <w:r>
        <w:rPr>
          <w:rtl/>
          <w:lang w:bidi="fa-IR"/>
        </w:rPr>
        <w:t>أي تماثل صوت الكلمة الواحدة مع الأخرى</w:t>
      </w:r>
      <w:r w:rsidR="00514096">
        <w:rPr>
          <w:rtl/>
          <w:lang w:bidi="fa-IR"/>
        </w:rPr>
        <w:t>.</w:t>
      </w:r>
    </w:p>
    <w:p w:rsidR="00514096" w:rsidRDefault="00EB1FAB" w:rsidP="00EB1FAB">
      <w:pPr>
        <w:pStyle w:val="libNormal"/>
        <w:rPr>
          <w:rtl/>
          <w:lang w:bidi="fa-IR"/>
        </w:rPr>
      </w:pPr>
      <w:r>
        <w:rPr>
          <w:rtl/>
          <w:lang w:bidi="fa-IR"/>
        </w:rPr>
        <w:t xml:space="preserve">وأمّا </w:t>
      </w:r>
      <w:r w:rsidRPr="006022C3">
        <w:rPr>
          <w:rStyle w:val="libBold1Char"/>
          <w:rtl/>
        </w:rPr>
        <w:t>( التوازن )</w:t>
      </w:r>
      <w:r w:rsidR="00CD796D">
        <w:rPr>
          <w:rtl/>
          <w:lang w:bidi="fa-IR"/>
        </w:rPr>
        <w:t>:</w:t>
      </w:r>
      <w:r>
        <w:rPr>
          <w:rtl/>
          <w:lang w:bidi="fa-IR"/>
        </w:rPr>
        <w:t xml:space="preserve"> فنقصد به خضوع الأصوات لنظام صوتي متكرّر موحّد</w:t>
      </w:r>
      <w:r w:rsidR="00A8446E">
        <w:rPr>
          <w:rtl/>
          <w:lang w:bidi="fa-IR"/>
        </w:rPr>
        <w:t xml:space="preserve">، </w:t>
      </w:r>
      <w:r>
        <w:rPr>
          <w:rtl/>
          <w:lang w:bidi="fa-IR"/>
        </w:rPr>
        <w:t>مثل أوزان الشعر</w:t>
      </w:r>
      <w:r w:rsidR="00A8446E">
        <w:rPr>
          <w:rtl/>
          <w:lang w:bidi="fa-IR"/>
        </w:rPr>
        <w:t xml:space="preserve">، </w:t>
      </w:r>
      <w:r>
        <w:rPr>
          <w:rtl/>
          <w:lang w:bidi="fa-IR"/>
        </w:rPr>
        <w:t>ومثل العبارة الخاضعة لنمط موزون</w:t>
      </w:r>
      <w:r w:rsidR="00514096">
        <w:rPr>
          <w:rtl/>
          <w:lang w:bidi="fa-IR"/>
        </w:rPr>
        <w:t>.</w:t>
      </w:r>
    </w:p>
    <w:p w:rsidR="00514096" w:rsidRDefault="00EB1FAB" w:rsidP="00EB1FAB">
      <w:pPr>
        <w:pStyle w:val="libNormal"/>
        <w:rPr>
          <w:rtl/>
          <w:lang w:bidi="fa-IR"/>
        </w:rPr>
      </w:pPr>
      <w:r>
        <w:rPr>
          <w:rtl/>
          <w:lang w:bidi="fa-IR"/>
        </w:rPr>
        <w:t xml:space="preserve">وهناك نمط رابع من ( الإيقاع ) يُطلق عليه في اللغة الفنية اسم </w:t>
      </w:r>
      <w:r w:rsidRPr="006022C3">
        <w:rPr>
          <w:rStyle w:val="libBold1Char"/>
          <w:rtl/>
        </w:rPr>
        <w:t>( الإيقاع الداخلي )</w:t>
      </w:r>
      <w:r w:rsidR="00A8446E">
        <w:rPr>
          <w:rtl/>
          <w:lang w:bidi="fa-IR"/>
        </w:rPr>
        <w:t xml:space="preserve">، </w:t>
      </w:r>
      <w:r>
        <w:rPr>
          <w:rtl/>
          <w:lang w:bidi="fa-IR"/>
        </w:rPr>
        <w:t>ويُقصد به تجانس الأصوات مع دلالة العبارة</w:t>
      </w:r>
      <w:r w:rsidR="00514096">
        <w:rPr>
          <w:rtl/>
          <w:lang w:bidi="fa-IR"/>
        </w:rPr>
        <w:t>.</w:t>
      </w:r>
    </w:p>
    <w:p w:rsidR="00514096" w:rsidRDefault="00EB1FAB" w:rsidP="00EB1FAB">
      <w:pPr>
        <w:pStyle w:val="libNormal"/>
        <w:rPr>
          <w:rtl/>
          <w:lang w:bidi="fa-IR"/>
        </w:rPr>
      </w:pPr>
      <w:r>
        <w:rPr>
          <w:rtl/>
          <w:lang w:bidi="fa-IR"/>
        </w:rPr>
        <w:t>إنّ هذه الأشكال الأربعة من ( الإيقاع ) يمكن استخلاصها بوضوح من النصّ القرآني الكريم</w:t>
      </w:r>
      <w:r w:rsidR="00A8446E">
        <w:rPr>
          <w:rtl/>
          <w:lang w:bidi="fa-IR"/>
        </w:rPr>
        <w:t xml:space="preserve">، </w:t>
      </w:r>
      <w:r>
        <w:rPr>
          <w:rtl/>
          <w:lang w:bidi="fa-IR"/>
        </w:rPr>
        <w:t xml:space="preserve">والنصوص الواردة عن النبيّ </w:t>
      </w:r>
      <w:r w:rsidR="00F95C59" w:rsidRPr="00F95C59">
        <w:rPr>
          <w:rStyle w:val="libAlaemChar"/>
          <w:rtl/>
        </w:rPr>
        <w:t>صلى‌الله‌عليه‌وآله‌وسلم</w:t>
      </w:r>
      <w:r>
        <w:rPr>
          <w:rtl/>
          <w:lang w:bidi="fa-IR"/>
        </w:rPr>
        <w:t xml:space="preserve"> وأهل بيته (ع)</w:t>
      </w:r>
      <w:r w:rsidR="00A8446E">
        <w:rPr>
          <w:rtl/>
          <w:lang w:bidi="fa-IR"/>
        </w:rPr>
        <w:t xml:space="preserve">، </w:t>
      </w:r>
      <w:r>
        <w:rPr>
          <w:rtl/>
          <w:lang w:bidi="fa-IR"/>
        </w:rPr>
        <w:t>ومن ثمّ يمكن الإفادة منها في استخلاص مبادئ عامّة في التصوّر الإسلامي لظاهرة ( الإيقاع )</w:t>
      </w:r>
      <w:r w:rsidR="00A8446E">
        <w:rPr>
          <w:rtl/>
          <w:lang w:bidi="fa-IR"/>
        </w:rPr>
        <w:t xml:space="preserve">، </w:t>
      </w:r>
      <w:r>
        <w:rPr>
          <w:rtl/>
          <w:lang w:bidi="fa-IR"/>
        </w:rPr>
        <w:t>واستثمار ذلك في العمل الفنّي الإسلامي</w:t>
      </w:r>
      <w:r w:rsidR="00514096">
        <w:rPr>
          <w:rtl/>
          <w:lang w:bidi="fa-IR"/>
        </w:rPr>
        <w:t>.</w:t>
      </w:r>
    </w:p>
    <w:p w:rsidR="00514096" w:rsidRDefault="00EB1FAB" w:rsidP="00EB1FAB">
      <w:pPr>
        <w:pStyle w:val="libNormal"/>
        <w:rPr>
          <w:rtl/>
          <w:lang w:bidi="fa-IR"/>
        </w:rPr>
      </w:pPr>
      <w:r>
        <w:rPr>
          <w:rtl/>
          <w:lang w:bidi="fa-IR"/>
        </w:rPr>
        <w:t xml:space="preserve">إنّ ما نستهدفه </w:t>
      </w:r>
      <w:r w:rsidR="00733D9B">
        <w:rPr>
          <w:rtl/>
          <w:lang w:bidi="fa-IR"/>
        </w:rPr>
        <w:t>-</w:t>
      </w:r>
      <w:r>
        <w:rPr>
          <w:rtl/>
          <w:lang w:bidi="fa-IR"/>
        </w:rPr>
        <w:t xml:space="preserve"> في الحديث عن الإيقاع </w:t>
      </w:r>
      <w:r w:rsidR="00733D9B">
        <w:rPr>
          <w:rtl/>
          <w:lang w:bidi="fa-IR"/>
        </w:rPr>
        <w:t>-</w:t>
      </w:r>
      <w:r>
        <w:rPr>
          <w:rtl/>
          <w:lang w:bidi="fa-IR"/>
        </w:rPr>
        <w:t xml:space="preserve"> هو</w:t>
      </w:r>
      <w:r w:rsidR="00CD796D">
        <w:rPr>
          <w:rtl/>
          <w:lang w:bidi="fa-IR"/>
        </w:rPr>
        <w:t>:</w:t>
      </w:r>
      <w:r>
        <w:rPr>
          <w:rtl/>
          <w:lang w:bidi="fa-IR"/>
        </w:rPr>
        <w:t xml:space="preserve"> الإفادة من العنصر المذكور في إكساب العمل الفني بُعداً جمالياً يساهم في شدّ المتلقّي نحو هذا العمل</w:t>
      </w:r>
      <w:r w:rsidR="00733D9B">
        <w:rPr>
          <w:rtl/>
          <w:lang w:bidi="fa-IR"/>
        </w:rPr>
        <w:t>.</w:t>
      </w:r>
      <w:r>
        <w:rPr>
          <w:rtl/>
          <w:lang w:bidi="fa-IR"/>
        </w:rPr>
        <w:t xml:space="preserve"> كلّ ما في الأمر أنّ استخدام هذا العنصر ينبغي أن يتمّ وفقاً للمزاج الذي يطبع عصر الفنان</w:t>
      </w:r>
      <w:r w:rsidR="00514096">
        <w:rPr>
          <w:rtl/>
          <w:lang w:bidi="fa-IR"/>
        </w:rPr>
        <w:t>.</w:t>
      </w:r>
    </w:p>
    <w:p w:rsidR="00514096" w:rsidRDefault="00EB1FAB" w:rsidP="00EB1FAB">
      <w:pPr>
        <w:pStyle w:val="libNormal"/>
        <w:rPr>
          <w:rtl/>
          <w:lang w:bidi="fa-IR"/>
        </w:rPr>
      </w:pPr>
      <w:r>
        <w:rPr>
          <w:rtl/>
          <w:lang w:bidi="fa-IR"/>
        </w:rPr>
        <w:t xml:space="preserve">فالسجع </w:t>
      </w:r>
      <w:r w:rsidR="00733D9B">
        <w:rPr>
          <w:rtl/>
          <w:lang w:bidi="fa-IR"/>
        </w:rPr>
        <w:t>-</w:t>
      </w:r>
      <w:r>
        <w:rPr>
          <w:rtl/>
          <w:lang w:bidi="fa-IR"/>
        </w:rPr>
        <w:t xml:space="preserve"> على سبيل المثال </w:t>
      </w:r>
      <w:r w:rsidR="00733D9B">
        <w:rPr>
          <w:rtl/>
          <w:lang w:bidi="fa-IR"/>
        </w:rPr>
        <w:t>-</w:t>
      </w:r>
      <w:r>
        <w:rPr>
          <w:rtl/>
          <w:lang w:bidi="fa-IR"/>
        </w:rPr>
        <w:t xml:space="preserve"> لا يأتلف مع الحياة المعاصرة</w:t>
      </w:r>
      <w:r w:rsidR="00A8446E">
        <w:rPr>
          <w:rtl/>
          <w:lang w:bidi="fa-IR"/>
        </w:rPr>
        <w:t xml:space="preserve">، </w:t>
      </w:r>
      <w:r>
        <w:rPr>
          <w:rtl/>
          <w:lang w:bidi="fa-IR"/>
        </w:rPr>
        <w:t>التي هَجرت ذلك التراث المسجوع الذي أفرزته القرون الغابرة مطبوعاً بسمة التكلّف</w:t>
      </w:r>
      <w:r w:rsidR="00A8446E">
        <w:rPr>
          <w:rtl/>
          <w:lang w:bidi="fa-IR"/>
        </w:rPr>
        <w:t xml:space="preserve">، </w:t>
      </w:r>
      <w:r>
        <w:rPr>
          <w:rtl/>
          <w:lang w:bidi="fa-IR"/>
        </w:rPr>
        <w:t>وهي سمة فرضها انغلاق التيار الثقافي عصرئذٍ</w:t>
      </w:r>
      <w:r w:rsidR="00A8446E">
        <w:rPr>
          <w:rtl/>
          <w:lang w:bidi="fa-IR"/>
        </w:rPr>
        <w:t xml:space="preserve">، </w:t>
      </w:r>
      <w:r>
        <w:rPr>
          <w:rtl/>
          <w:lang w:bidi="fa-IR"/>
        </w:rPr>
        <w:t>على الضدّ من العصر الحديث الذي ألِفَ مختلف التيارات</w:t>
      </w:r>
      <w:r w:rsidR="00A8446E">
        <w:rPr>
          <w:rtl/>
          <w:lang w:bidi="fa-IR"/>
        </w:rPr>
        <w:t xml:space="preserve">، </w:t>
      </w:r>
      <w:r>
        <w:rPr>
          <w:rtl/>
          <w:lang w:bidi="fa-IR"/>
        </w:rPr>
        <w:t>ممّا جعلهُ يُؤثر التلقائية والسهولة والوضوح بدلاً من التكلّف والالتواء</w:t>
      </w:r>
      <w:r w:rsidR="00514096">
        <w:rPr>
          <w:rtl/>
          <w:lang w:bidi="fa-IR"/>
        </w:rPr>
        <w:t>.</w:t>
      </w:r>
    </w:p>
    <w:p w:rsidR="00514096" w:rsidRDefault="00EB1FAB" w:rsidP="00EB1FAB">
      <w:pPr>
        <w:pStyle w:val="libNormal"/>
        <w:rPr>
          <w:rtl/>
          <w:lang w:bidi="fa-IR"/>
        </w:rPr>
      </w:pPr>
      <w:r>
        <w:rPr>
          <w:rtl/>
          <w:lang w:bidi="fa-IR"/>
        </w:rPr>
        <w:t>إنّ الكاتب الحديث قد يلجأ إلى العمارة المسجوعة</w:t>
      </w:r>
      <w:r w:rsidR="00A8446E">
        <w:rPr>
          <w:rtl/>
          <w:lang w:bidi="fa-IR"/>
        </w:rPr>
        <w:t xml:space="preserve">، </w:t>
      </w:r>
      <w:r>
        <w:rPr>
          <w:rtl/>
          <w:lang w:bidi="fa-IR"/>
        </w:rPr>
        <w:t>إلاّ أنّ ذلك يتم في موقع أو موقعين من مساحة النص مثلاً</w:t>
      </w:r>
      <w:r w:rsidR="00A8446E">
        <w:rPr>
          <w:rtl/>
          <w:lang w:bidi="fa-IR"/>
        </w:rPr>
        <w:t xml:space="preserve">، </w:t>
      </w:r>
      <w:r>
        <w:rPr>
          <w:rtl/>
          <w:lang w:bidi="fa-IR"/>
        </w:rPr>
        <w:t>مع انسيابية ملحوظة وإحكام في العبارة</w:t>
      </w:r>
      <w:r w:rsidR="00733D9B">
        <w:rPr>
          <w:rtl/>
          <w:lang w:bidi="fa-IR"/>
        </w:rPr>
        <w:t>.</w:t>
      </w:r>
      <w:r>
        <w:rPr>
          <w:rtl/>
          <w:lang w:bidi="fa-IR"/>
        </w:rPr>
        <w:t>.. هذه الانسيابية ذاتها تنسحب على الأشكال والمستويات الإيقاعية الأخرى من حيث</w:t>
      </w:r>
      <w:r w:rsidR="00CD796D">
        <w:rPr>
          <w:rtl/>
          <w:lang w:bidi="fa-IR"/>
        </w:rPr>
        <w:t>:</w:t>
      </w:r>
      <w:r>
        <w:rPr>
          <w:rtl/>
          <w:lang w:bidi="fa-IR"/>
        </w:rPr>
        <w:t xml:space="preserve"> ( جرس ) الكلمة</w:t>
      </w:r>
      <w:r w:rsidR="00A8446E">
        <w:rPr>
          <w:rtl/>
          <w:lang w:bidi="fa-IR"/>
        </w:rPr>
        <w:t xml:space="preserve">، </w:t>
      </w:r>
      <w:r>
        <w:rPr>
          <w:rtl/>
          <w:lang w:bidi="fa-IR"/>
        </w:rPr>
        <w:t>و( تجانس ) الأصوات</w:t>
      </w:r>
      <w:r w:rsidR="00A8446E">
        <w:rPr>
          <w:rtl/>
          <w:lang w:bidi="fa-IR"/>
        </w:rPr>
        <w:t xml:space="preserve">، </w:t>
      </w:r>
      <w:r>
        <w:rPr>
          <w:rtl/>
          <w:lang w:bidi="fa-IR"/>
        </w:rPr>
        <w:t>و( توازن ) الجُمل</w:t>
      </w:r>
      <w:r w:rsidR="00A8446E">
        <w:rPr>
          <w:rtl/>
          <w:lang w:bidi="fa-IR"/>
        </w:rPr>
        <w:t xml:space="preserve">، </w:t>
      </w:r>
      <w:r>
        <w:rPr>
          <w:rtl/>
          <w:lang w:bidi="fa-IR"/>
        </w:rPr>
        <w:t>أو التعديلات</w:t>
      </w:r>
      <w:r w:rsidR="00A8446E">
        <w:rPr>
          <w:rtl/>
          <w:lang w:bidi="fa-IR"/>
        </w:rPr>
        <w:t xml:space="preserve">، </w:t>
      </w:r>
      <w:r>
        <w:rPr>
          <w:rtl/>
          <w:lang w:bidi="fa-IR"/>
        </w:rPr>
        <w:t>أو الأسطر الشعرية</w:t>
      </w:r>
      <w:r w:rsidR="00514096">
        <w:rPr>
          <w:rtl/>
          <w:lang w:bidi="fa-IR"/>
        </w:rPr>
        <w:t>.</w:t>
      </w:r>
    </w:p>
    <w:p w:rsidR="00514096" w:rsidRDefault="00EB1FAB" w:rsidP="00EB1FAB">
      <w:pPr>
        <w:pStyle w:val="libNormal"/>
        <w:rPr>
          <w:rtl/>
          <w:lang w:bidi="fa-IR"/>
        </w:rPr>
      </w:pPr>
      <w:r>
        <w:rPr>
          <w:rtl/>
          <w:lang w:bidi="fa-IR"/>
        </w:rPr>
        <w:t>المهم أنّ مراعاة المناخ الثقافي تفرض على الفنان الإسلامي أن ينتخب من الإيقاع ما يتوافق مع المناخ المذكور</w:t>
      </w:r>
      <w:r w:rsidR="00A8446E">
        <w:rPr>
          <w:rtl/>
          <w:lang w:bidi="fa-IR"/>
        </w:rPr>
        <w:t xml:space="preserve">، </w:t>
      </w:r>
      <w:r>
        <w:rPr>
          <w:rtl/>
          <w:lang w:bidi="fa-IR"/>
        </w:rPr>
        <w:t xml:space="preserve">وهو أمر لعلّه يفسّر لنا سرّ التنوّع والتفاوت الملحوظَين في النصوص التشريعية </w:t>
      </w:r>
      <w:r w:rsidR="00733D9B">
        <w:rPr>
          <w:rtl/>
          <w:lang w:bidi="fa-IR"/>
        </w:rPr>
        <w:t>-</w:t>
      </w:r>
      <w:r>
        <w:rPr>
          <w:rtl/>
          <w:lang w:bidi="fa-IR"/>
        </w:rPr>
        <w:t xml:space="preserve"> في مقدّمتها نصوص القرآن الكريم </w:t>
      </w:r>
      <w:r w:rsidR="00733D9B">
        <w:rPr>
          <w:rtl/>
          <w:lang w:bidi="fa-IR"/>
        </w:rPr>
        <w:t>-</w:t>
      </w:r>
      <w:r>
        <w:rPr>
          <w:rtl/>
          <w:lang w:bidi="fa-IR"/>
        </w:rPr>
        <w:t xml:space="preserve"> حيث لا ينحصر عنصر الإيقاع في عبارات مسجوعة أو مرسلة</w:t>
      </w:r>
      <w:r w:rsidR="00A8446E">
        <w:rPr>
          <w:rtl/>
          <w:lang w:bidi="fa-IR"/>
        </w:rPr>
        <w:t xml:space="preserve">، </w:t>
      </w:r>
      <w:r>
        <w:rPr>
          <w:rtl/>
          <w:lang w:bidi="fa-IR"/>
        </w:rPr>
        <w:t>بل يراوح بينهما حيناً</w:t>
      </w:r>
      <w:r w:rsidR="00A8446E">
        <w:rPr>
          <w:rtl/>
          <w:lang w:bidi="fa-IR"/>
        </w:rPr>
        <w:t xml:space="preserve">، </w:t>
      </w:r>
      <w:r>
        <w:rPr>
          <w:rtl/>
          <w:lang w:bidi="fa-IR"/>
        </w:rPr>
        <w:t>ويؤثر أحدهما على الآخر حيناً آخر</w:t>
      </w:r>
      <w:r w:rsidR="00A8446E">
        <w:rPr>
          <w:rtl/>
          <w:lang w:bidi="fa-IR"/>
        </w:rPr>
        <w:t xml:space="preserve">، </w:t>
      </w:r>
      <w:r>
        <w:rPr>
          <w:rtl/>
          <w:lang w:bidi="fa-IR"/>
        </w:rPr>
        <w:t>حسب ما يقتضيه السياق</w:t>
      </w:r>
      <w:r w:rsidR="00A8446E">
        <w:rPr>
          <w:rtl/>
          <w:lang w:bidi="fa-IR"/>
        </w:rPr>
        <w:t xml:space="preserve">، </w:t>
      </w:r>
      <w:r>
        <w:rPr>
          <w:rtl/>
          <w:lang w:bidi="fa-IR"/>
        </w:rPr>
        <w:t>فضلاً عن أنّ التنوّع في ذلك يدع كلّ عصر يتجاذب فنياً مع النوع الإيقاعي الملائم له</w:t>
      </w:r>
      <w:r w:rsidR="00514096">
        <w:rPr>
          <w:rtl/>
          <w:lang w:bidi="fa-IR"/>
        </w:rPr>
        <w:t>.</w:t>
      </w:r>
    </w:p>
    <w:p w:rsidR="00514096" w:rsidRDefault="00EB1FAB" w:rsidP="00EB1FAB">
      <w:pPr>
        <w:pStyle w:val="libNormal"/>
        <w:rPr>
          <w:lang w:bidi="fa-IR"/>
        </w:rPr>
      </w:pPr>
      <w:r>
        <w:rPr>
          <w:rtl/>
          <w:lang w:bidi="fa-IR"/>
        </w:rPr>
        <w:t>وإذا كان الإيقاع المتصل بما أسميناه ب</w:t>
      </w:r>
      <w:r w:rsidR="00733D9B">
        <w:rPr>
          <w:rtl/>
          <w:lang w:bidi="fa-IR"/>
        </w:rPr>
        <w:t>-</w:t>
      </w:r>
      <w:r>
        <w:rPr>
          <w:rtl/>
          <w:lang w:bidi="fa-IR"/>
        </w:rPr>
        <w:t xml:space="preserve"> ( التوازن ) يخضع لنسبية العصر الذي ينتمي الفنان إليه</w:t>
      </w:r>
      <w:r w:rsidR="00A8446E">
        <w:rPr>
          <w:rtl/>
          <w:lang w:bidi="fa-IR"/>
        </w:rPr>
        <w:t xml:space="preserve">، </w:t>
      </w:r>
      <w:r>
        <w:rPr>
          <w:rtl/>
          <w:lang w:bidi="fa-IR"/>
        </w:rPr>
        <w:t>مثل انتخابه للإيقاع العمودي أو الحرّ أو النثري ( في مجال القصيدة )</w:t>
      </w:r>
      <w:r w:rsidR="00A8446E">
        <w:rPr>
          <w:rtl/>
          <w:lang w:bidi="fa-IR"/>
        </w:rPr>
        <w:t xml:space="preserve">، </w:t>
      </w:r>
      <w:r>
        <w:rPr>
          <w:rtl/>
          <w:lang w:bidi="fa-IR"/>
        </w:rPr>
        <w:t>ومثل</w:t>
      </w:r>
      <w:r w:rsidR="00CD796D">
        <w:rPr>
          <w:rtl/>
          <w:lang w:bidi="fa-IR"/>
        </w:rPr>
        <w:t>:</w:t>
      </w:r>
      <w:r>
        <w:rPr>
          <w:rtl/>
          <w:lang w:bidi="fa-IR"/>
        </w:rPr>
        <w:t xml:space="preserve"> انتخابه للإرسال أو السجع</w:t>
      </w:r>
      <w:r w:rsidR="00A8446E">
        <w:rPr>
          <w:rtl/>
          <w:lang w:bidi="fa-IR"/>
        </w:rPr>
        <w:t xml:space="preserve">، </w:t>
      </w:r>
      <w:r>
        <w:rPr>
          <w:rtl/>
          <w:lang w:bidi="fa-IR"/>
        </w:rPr>
        <w:t>أو انتخابه للجملة المتوازنة مع أختها</w:t>
      </w:r>
      <w:r w:rsidR="00A8446E">
        <w:rPr>
          <w:rtl/>
          <w:lang w:bidi="fa-IR"/>
        </w:rPr>
        <w:t xml:space="preserve">، </w:t>
      </w:r>
      <w:r>
        <w:rPr>
          <w:rtl/>
          <w:lang w:bidi="fa-IR"/>
        </w:rPr>
        <w:t>أو المتحرّرة من ذلك ( في مجال النثر )</w:t>
      </w:r>
      <w:r w:rsidR="00A8446E">
        <w:rPr>
          <w:rtl/>
          <w:lang w:bidi="fa-IR"/>
        </w:rPr>
        <w:t xml:space="preserve">، </w:t>
      </w:r>
      <w:r>
        <w:rPr>
          <w:rtl/>
          <w:lang w:bidi="fa-IR"/>
        </w:rPr>
        <w:t>إلاّ أنّ الأشكال الإيقاعية الأخرى تظل مطلقة غير خاضعة لنسبية العصر ؛ بصفة أنّ ( جرس ) الكلمة</w:t>
      </w:r>
      <w:r w:rsidR="00A8446E">
        <w:rPr>
          <w:rtl/>
          <w:lang w:bidi="fa-IR"/>
        </w:rPr>
        <w:t xml:space="preserve">، </w:t>
      </w:r>
      <w:r>
        <w:rPr>
          <w:rtl/>
          <w:lang w:bidi="fa-IR"/>
        </w:rPr>
        <w:t>و( تجانس ) الأصوات</w:t>
      </w:r>
      <w:r w:rsidR="00A8446E">
        <w:rPr>
          <w:rtl/>
          <w:lang w:bidi="fa-IR"/>
        </w:rPr>
        <w:t xml:space="preserve">، </w:t>
      </w:r>
      <w:r>
        <w:rPr>
          <w:rtl/>
          <w:lang w:bidi="fa-IR"/>
        </w:rPr>
        <w:t>وتجاوب الدلالة الفكرية مع الإيقاع اللفظي لها ( أي الإيقاع الداخلي )</w:t>
      </w:r>
      <w:r w:rsidR="00A8446E">
        <w:rPr>
          <w:rtl/>
          <w:lang w:bidi="fa-IR"/>
        </w:rPr>
        <w:t xml:space="preserve">، </w:t>
      </w:r>
      <w:r>
        <w:rPr>
          <w:rtl/>
          <w:lang w:bidi="fa-IR"/>
        </w:rPr>
        <w:t>أولئك</w:t>
      </w:r>
    </w:p>
    <w:p w:rsidR="00EB1FAB" w:rsidRDefault="002F346E" w:rsidP="00EB1FAB">
      <w:pPr>
        <w:pStyle w:val="libNormal"/>
        <w:rPr>
          <w:lang w:bidi="fa-IR"/>
        </w:rPr>
      </w:pPr>
      <w:r>
        <w:rPr>
          <w:rtl/>
          <w:lang w:bidi="fa-IR"/>
        </w:rPr>
        <w:br w:type="page"/>
      </w:r>
    </w:p>
    <w:p w:rsidR="00514096" w:rsidRDefault="00EB1FAB" w:rsidP="006022C3">
      <w:pPr>
        <w:pStyle w:val="libNormal0"/>
        <w:rPr>
          <w:rtl/>
          <w:lang w:bidi="fa-IR"/>
        </w:rPr>
      </w:pPr>
      <w:r>
        <w:rPr>
          <w:rtl/>
          <w:lang w:bidi="fa-IR"/>
        </w:rPr>
        <w:lastRenderedPageBreak/>
        <w:t>جميعاً تظل من السمات المشتركة للفن</w:t>
      </w:r>
      <w:r w:rsidR="00A8446E">
        <w:rPr>
          <w:rtl/>
          <w:lang w:bidi="fa-IR"/>
        </w:rPr>
        <w:t xml:space="preserve">، </w:t>
      </w:r>
      <w:r>
        <w:rPr>
          <w:rtl/>
          <w:lang w:bidi="fa-IR"/>
        </w:rPr>
        <w:t>بحيث إنّ الانسلاخ عنها يُفقد العمل الفني جماليّته التي تميّزه عن الكلام العادي أو العلمي</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6022C3">
      <w:pPr>
        <w:pStyle w:val="Heading3Center"/>
        <w:rPr>
          <w:lang w:bidi="fa-IR"/>
        </w:rPr>
      </w:pPr>
      <w:bookmarkStart w:id="12" w:name="_Toc492588364"/>
      <w:r>
        <w:rPr>
          <w:rtl/>
          <w:lang w:bidi="fa-IR"/>
        </w:rPr>
        <w:lastRenderedPageBreak/>
        <w:t>العنصرُ البنائي</w:t>
      </w:r>
      <w:bookmarkEnd w:id="12"/>
    </w:p>
    <w:p w:rsidR="00514096" w:rsidRDefault="00EB1FAB" w:rsidP="00EB1FAB">
      <w:pPr>
        <w:pStyle w:val="libNormal"/>
        <w:rPr>
          <w:rtl/>
          <w:lang w:bidi="fa-IR"/>
        </w:rPr>
      </w:pPr>
      <w:r>
        <w:rPr>
          <w:rtl/>
          <w:lang w:bidi="fa-IR"/>
        </w:rPr>
        <w:t>إنّ كلاً من عناصر</w:t>
      </w:r>
      <w:r w:rsidR="00CD796D">
        <w:rPr>
          <w:rtl/>
          <w:lang w:bidi="fa-IR"/>
        </w:rPr>
        <w:t>:</w:t>
      </w:r>
      <w:r>
        <w:rPr>
          <w:rtl/>
          <w:lang w:bidi="fa-IR"/>
        </w:rPr>
        <w:t xml:space="preserve"> ( التخيّل ) و( الانفعال ) و( الإيقاع )</w:t>
      </w:r>
      <w:r w:rsidR="00A8446E">
        <w:rPr>
          <w:rtl/>
          <w:lang w:bidi="fa-IR"/>
        </w:rPr>
        <w:t xml:space="preserve">، </w:t>
      </w:r>
      <w:r>
        <w:rPr>
          <w:rtl/>
          <w:lang w:bidi="fa-IR"/>
        </w:rPr>
        <w:t>لا يأخذ أهميته إلاّ من خلال انصبابه في هيكل موحّد</w:t>
      </w:r>
      <w:r w:rsidR="00A8446E">
        <w:rPr>
          <w:rtl/>
          <w:lang w:bidi="fa-IR"/>
        </w:rPr>
        <w:t xml:space="preserve">، </w:t>
      </w:r>
      <w:r>
        <w:rPr>
          <w:rtl/>
          <w:lang w:bidi="fa-IR"/>
        </w:rPr>
        <w:t>تتلاحم أجزاؤه وتتفاعل بعضاً مع الآخر</w:t>
      </w:r>
      <w:r w:rsidR="00A8446E">
        <w:rPr>
          <w:rtl/>
          <w:lang w:bidi="fa-IR"/>
        </w:rPr>
        <w:t xml:space="preserve">، </w:t>
      </w:r>
      <w:r>
        <w:rPr>
          <w:rtl/>
          <w:lang w:bidi="fa-IR"/>
        </w:rPr>
        <w:t>بحيث يمكن القول بأنّ</w:t>
      </w:r>
      <w:r w:rsidR="00CD796D">
        <w:rPr>
          <w:rtl/>
          <w:lang w:bidi="fa-IR"/>
        </w:rPr>
        <w:t>:</w:t>
      </w:r>
      <w:r>
        <w:rPr>
          <w:rtl/>
          <w:lang w:bidi="fa-IR"/>
        </w:rPr>
        <w:t xml:space="preserve"> ( الموضوع ) </w:t>
      </w:r>
      <w:r w:rsidR="00733D9B">
        <w:rPr>
          <w:rtl/>
          <w:lang w:bidi="fa-IR"/>
        </w:rPr>
        <w:t>-</w:t>
      </w:r>
      <w:r>
        <w:rPr>
          <w:rtl/>
          <w:lang w:bidi="fa-IR"/>
        </w:rPr>
        <w:t xml:space="preserve"> أو ( الأفكار ) الإسلامية المصاغة وفق عناصر التخيّل والانفعال والإيقاع </w:t>
      </w:r>
      <w:r w:rsidR="00733D9B">
        <w:rPr>
          <w:rtl/>
          <w:lang w:bidi="fa-IR"/>
        </w:rPr>
        <w:t>-</w:t>
      </w:r>
      <w:r>
        <w:rPr>
          <w:rtl/>
          <w:lang w:bidi="fa-IR"/>
        </w:rPr>
        <w:t xml:space="preserve"> يبدأ من خط معيّن وينتهي إلى خط نهائي</w:t>
      </w:r>
      <w:r w:rsidR="00A8446E">
        <w:rPr>
          <w:rtl/>
          <w:lang w:bidi="fa-IR"/>
        </w:rPr>
        <w:t xml:space="preserve">، </w:t>
      </w:r>
      <w:r>
        <w:rPr>
          <w:rtl/>
          <w:lang w:bidi="fa-IR"/>
        </w:rPr>
        <w:t>تتواشج جزئياته على نحو ما نلحظه في الخطوط الهندسية التي تنتظم عمارة فخمة تبتعث الدهشة بناءً وجماليّة</w:t>
      </w:r>
      <w:r w:rsidR="00514096">
        <w:rPr>
          <w:rtl/>
          <w:lang w:bidi="fa-IR"/>
        </w:rPr>
        <w:t>.</w:t>
      </w:r>
    </w:p>
    <w:p w:rsidR="00514096" w:rsidRDefault="00EB1FAB" w:rsidP="00EB1FAB">
      <w:pPr>
        <w:pStyle w:val="libNormal"/>
        <w:rPr>
          <w:rtl/>
          <w:lang w:bidi="fa-IR"/>
        </w:rPr>
      </w:pPr>
      <w:r>
        <w:rPr>
          <w:rtl/>
          <w:lang w:bidi="fa-IR"/>
        </w:rPr>
        <w:t>إنّ المواد الأولية للعمارة تتمثَّل في ( العناصر ) المشار إليها</w:t>
      </w:r>
      <w:r w:rsidR="00A8446E">
        <w:rPr>
          <w:rtl/>
          <w:lang w:bidi="fa-IR"/>
        </w:rPr>
        <w:t xml:space="preserve">، </w:t>
      </w:r>
      <w:r>
        <w:rPr>
          <w:rtl/>
          <w:lang w:bidi="fa-IR"/>
        </w:rPr>
        <w:t>مضافاً إلى عنصر ( اللغة ) التي أهملنا الحديث عنها ؛ نظراً لوضوحها في الأذهان من حيث كونها ( الأداة ) التي تتم من خلالها عملية ( البناء )</w:t>
      </w:r>
      <w:r w:rsidR="00A8446E">
        <w:rPr>
          <w:rtl/>
          <w:lang w:bidi="fa-IR"/>
        </w:rPr>
        <w:t xml:space="preserve">، </w:t>
      </w:r>
      <w:r>
        <w:rPr>
          <w:rtl/>
          <w:lang w:bidi="fa-IR"/>
        </w:rPr>
        <w:t>وهي أداة تعتمد الوضوح والإحكام والجمالية في صياغتها</w:t>
      </w:r>
      <w:r w:rsidR="00514096">
        <w:rPr>
          <w:rtl/>
          <w:lang w:bidi="fa-IR"/>
        </w:rPr>
        <w:t>.</w:t>
      </w:r>
    </w:p>
    <w:p w:rsidR="00514096" w:rsidRDefault="00EB1FAB" w:rsidP="00EB1FAB">
      <w:pPr>
        <w:pStyle w:val="libNormal"/>
        <w:rPr>
          <w:rtl/>
          <w:lang w:bidi="fa-IR"/>
        </w:rPr>
      </w:pPr>
      <w:r>
        <w:rPr>
          <w:rtl/>
          <w:lang w:bidi="fa-IR"/>
        </w:rPr>
        <w:t>طبيعياً ينبغي أن نفرز بين نمطين من البناء</w:t>
      </w:r>
      <w:r w:rsidR="00CD796D">
        <w:rPr>
          <w:rtl/>
          <w:lang w:bidi="fa-IR"/>
        </w:rPr>
        <w:t>:</w:t>
      </w:r>
      <w:r>
        <w:rPr>
          <w:rtl/>
          <w:lang w:bidi="fa-IR"/>
        </w:rPr>
        <w:t xml:space="preserve"> بناء الموضوع من حيث جزئياته ( الفكرية )</w:t>
      </w:r>
      <w:r w:rsidR="00A8446E">
        <w:rPr>
          <w:rtl/>
          <w:lang w:bidi="fa-IR"/>
        </w:rPr>
        <w:t xml:space="preserve">، </w:t>
      </w:r>
      <w:r>
        <w:rPr>
          <w:rtl/>
          <w:lang w:bidi="fa-IR"/>
        </w:rPr>
        <w:t>وبناء العناصر المشار إليها من حيث اندماجها وتوحّدها في الموضوع المذكور</w:t>
      </w:r>
      <w:r w:rsidR="00733D9B">
        <w:rPr>
          <w:rtl/>
          <w:lang w:bidi="fa-IR"/>
        </w:rPr>
        <w:t>.</w:t>
      </w:r>
      <w:r>
        <w:rPr>
          <w:rtl/>
          <w:lang w:bidi="fa-IR"/>
        </w:rPr>
        <w:t xml:space="preserve"> فالموضوعات تتنامى أجزاؤها وتتلاقى بالنحو الذي تتنامى من خلاله عروق الشجر وأغصانه وأوراقه وثماره</w:t>
      </w:r>
      <w:r w:rsidR="00A8446E">
        <w:rPr>
          <w:rtl/>
          <w:lang w:bidi="fa-IR"/>
        </w:rPr>
        <w:t xml:space="preserve">، </w:t>
      </w:r>
      <w:r>
        <w:rPr>
          <w:rtl/>
          <w:lang w:bidi="fa-IR"/>
        </w:rPr>
        <w:t>ثمّ تتلاقى وتتجانس</w:t>
      </w:r>
      <w:r w:rsidR="00A8446E">
        <w:rPr>
          <w:rtl/>
          <w:lang w:bidi="fa-IR"/>
        </w:rPr>
        <w:t xml:space="preserve">، </w:t>
      </w:r>
      <w:r>
        <w:rPr>
          <w:rtl/>
          <w:lang w:bidi="fa-IR"/>
        </w:rPr>
        <w:t>وتتقابل فيما بينها عِبر عملية النمو من جانب</w:t>
      </w:r>
      <w:r w:rsidR="00A8446E">
        <w:rPr>
          <w:rtl/>
          <w:lang w:bidi="fa-IR"/>
        </w:rPr>
        <w:t xml:space="preserve">، </w:t>
      </w:r>
      <w:r>
        <w:rPr>
          <w:rtl/>
          <w:lang w:bidi="fa-IR"/>
        </w:rPr>
        <w:t>وحصيلته من جانب آخر</w:t>
      </w:r>
      <w:r w:rsidR="00514096">
        <w:rPr>
          <w:rtl/>
          <w:lang w:bidi="fa-IR"/>
        </w:rPr>
        <w:t>.</w:t>
      </w:r>
    </w:p>
    <w:p w:rsidR="00514096" w:rsidRDefault="00EB1FAB" w:rsidP="00EB1FAB">
      <w:pPr>
        <w:pStyle w:val="libNormal"/>
        <w:rPr>
          <w:rtl/>
          <w:lang w:bidi="fa-IR"/>
        </w:rPr>
      </w:pPr>
      <w:r>
        <w:rPr>
          <w:rtl/>
          <w:lang w:bidi="fa-IR"/>
        </w:rPr>
        <w:t>كما أنّ عناصر</w:t>
      </w:r>
      <w:r w:rsidR="00CD796D">
        <w:rPr>
          <w:rtl/>
          <w:lang w:bidi="fa-IR"/>
        </w:rPr>
        <w:t>:</w:t>
      </w:r>
      <w:r>
        <w:rPr>
          <w:rtl/>
          <w:lang w:bidi="fa-IR"/>
        </w:rPr>
        <w:t xml:space="preserve"> التخيّل والانفعال والإيقاع ( تندمج ) ضمن عمليّة النّمو المذكورة</w:t>
      </w:r>
      <w:r w:rsidR="00A8446E">
        <w:rPr>
          <w:rtl/>
          <w:lang w:bidi="fa-IR"/>
        </w:rPr>
        <w:t xml:space="preserve">، </w:t>
      </w:r>
      <w:r>
        <w:rPr>
          <w:rtl/>
          <w:lang w:bidi="fa-IR"/>
        </w:rPr>
        <w:t>لتَهبها</w:t>
      </w:r>
      <w:r w:rsidR="00CD796D">
        <w:rPr>
          <w:rtl/>
          <w:lang w:bidi="fa-IR"/>
        </w:rPr>
        <w:t>:</w:t>
      </w:r>
      <w:r w:rsidR="006022C3">
        <w:rPr>
          <w:rtl/>
          <w:lang w:bidi="fa-IR"/>
        </w:rPr>
        <w:t xml:space="preserve"> ( لوناً ) و( حركة ) و(رائحة</w:t>
      </w:r>
      <w:r>
        <w:rPr>
          <w:rtl/>
          <w:lang w:bidi="fa-IR"/>
        </w:rPr>
        <w:t>) لا ينفصل أحدها عن الآخر</w:t>
      </w:r>
      <w:r w:rsidR="00A8446E">
        <w:rPr>
          <w:rtl/>
          <w:lang w:bidi="fa-IR"/>
        </w:rPr>
        <w:t xml:space="preserve">، </w:t>
      </w:r>
      <w:r>
        <w:rPr>
          <w:rtl/>
          <w:lang w:bidi="fa-IR"/>
        </w:rPr>
        <w:t>كما لا تنفصل جميعاً عن أصولها المذكورة</w:t>
      </w:r>
      <w:r w:rsidR="00514096">
        <w:rPr>
          <w:rtl/>
          <w:lang w:bidi="fa-IR"/>
        </w:rPr>
        <w:t>.</w:t>
      </w:r>
    </w:p>
    <w:p w:rsidR="00514096" w:rsidRDefault="00EB1FAB" w:rsidP="00EB1FAB">
      <w:pPr>
        <w:pStyle w:val="libNormal"/>
        <w:rPr>
          <w:rtl/>
          <w:lang w:bidi="fa-IR"/>
        </w:rPr>
      </w:pPr>
      <w:r>
        <w:rPr>
          <w:rtl/>
          <w:lang w:bidi="fa-IR"/>
        </w:rPr>
        <w:t>طبيعياً أيضاً أنّ عمليات التنامي والتجانس والتقابل</w:t>
      </w:r>
      <w:r w:rsidR="00A8446E">
        <w:rPr>
          <w:rtl/>
          <w:lang w:bidi="fa-IR"/>
        </w:rPr>
        <w:t xml:space="preserve">، </w:t>
      </w:r>
      <w:r>
        <w:rPr>
          <w:rtl/>
          <w:lang w:bidi="fa-IR"/>
        </w:rPr>
        <w:t>قد تخضع للزمن الموضوعي ( أي التسلسل التاريخي للحَدث أو الموقف الذي يعالجه النصّ الفني )</w:t>
      </w:r>
      <w:r w:rsidR="00A8446E">
        <w:rPr>
          <w:rtl/>
          <w:lang w:bidi="fa-IR"/>
        </w:rPr>
        <w:t xml:space="preserve">، </w:t>
      </w:r>
      <w:r>
        <w:rPr>
          <w:rtl/>
          <w:lang w:bidi="fa-IR"/>
        </w:rPr>
        <w:t>وقد تخضع للزمن النفسي ( أي عمليات التداعي الذهني واستطراداته وتوجّهاته )</w:t>
      </w:r>
      <w:r w:rsidR="00A8446E">
        <w:rPr>
          <w:rtl/>
          <w:lang w:bidi="fa-IR"/>
        </w:rPr>
        <w:t xml:space="preserve">، </w:t>
      </w:r>
      <w:r>
        <w:rPr>
          <w:rtl/>
          <w:lang w:bidi="fa-IR"/>
        </w:rPr>
        <w:t>حيث يفرض الموقف نمط النمو العضوي الذي يُنتجه الفنان من حيث كونه نموّاً تاريخياً أو نفسي</w:t>
      </w:r>
      <w:r w:rsidR="00514096">
        <w:rPr>
          <w:rtl/>
          <w:lang w:bidi="fa-IR"/>
        </w:rPr>
        <w:t>.</w:t>
      </w:r>
    </w:p>
    <w:p w:rsidR="00514096" w:rsidRDefault="00EB1FAB" w:rsidP="00EB1FAB">
      <w:pPr>
        <w:pStyle w:val="libNormal"/>
        <w:rPr>
          <w:lang w:bidi="fa-IR"/>
        </w:rPr>
      </w:pPr>
      <w:r>
        <w:rPr>
          <w:rtl/>
          <w:lang w:bidi="fa-IR"/>
        </w:rPr>
        <w:t>المهم أنّ مطالبة الملتزم الإسلامي بتحقيق هذه الوظيفة النمائية لعمله الفنّي</w:t>
      </w:r>
      <w:r w:rsidR="00A8446E">
        <w:rPr>
          <w:rtl/>
          <w:lang w:bidi="fa-IR"/>
        </w:rPr>
        <w:t xml:space="preserve">، </w:t>
      </w:r>
      <w:r>
        <w:rPr>
          <w:rtl/>
          <w:lang w:bidi="fa-IR"/>
        </w:rPr>
        <w:t>إنّما تنطلق من طبيعة النصوص الشرعية التي روعيَ فيها جانب البناء العِمَاري بنحو ملحوظ</w:t>
      </w:r>
      <w:r w:rsidR="00A8446E">
        <w:rPr>
          <w:rtl/>
          <w:lang w:bidi="fa-IR"/>
        </w:rPr>
        <w:t xml:space="preserve">، </w:t>
      </w:r>
      <w:r>
        <w:rPr>
          <w:rtl/>
          <w:lang w:bidi="fa-IR"/>
        </w:rPr>
        <w:t>وفي مقدّمتها نصوص القرآن الكريم</w:t>
      </w:r>
      <w:r w:rsidR="00733D9B">
        <w:rPr>
          <w:rtl/>
          <w:lang w:bidi="fa-IR"/>
        </w:rPr>
        <w:t>.</w:t>
      </w:r>
      <w:r>
        <w:rPr>
          <w:rtl/>
          <w:lang w:bidi="fa-IR"/>
        </w:rPr>
        <w:t xml:space="preserve"> فالسِّور القرآنية جميعاً </w:t>
      </w:r>
      <w:r w:rsidR="00733D9B">
        <w:rPr>
          <w:rtl/>
          <w:lang w:bidi="fa-IR"/>
        </w:rPr>
        <w:t>-</w:t>
      </w:r>
      <w:r>
        <w:rPr>
          <w:rtl/>
          <w:lang w:bidi="fa-IR"/>
        </w:rPr>
        <w:t xml:space="preserve"> بدءاً من أصغرها حجماً إلى أكبرها حجماً </w:t>
      </w:r>
      <w:r w:rsidR="00733D9B">
        <w:rPr>
          <w:rtl/>
          <w:lang w:bidi="fa-IR"/>
        </w:rPr>
        <w:t>-</w:t>
      </w:r>
      <w:r>
        <w:rPr>
          <w:rtl/>
          <w:lang w:bidi="fa-IR"/>
        </w:rPr>
        <w:t xml:space="preserve"> ينتظم كلاً منها بناء خاص ( بنمطيه الزمني والنفسي )</w:t>
      </w:r>
      <w:r w:rsidR="00A8446E">
        <w:rPr>
          <w:rtl/>
          <w:lang w:bidi="fa-IR"/>
        </w:rPr>
        <w:t xml:space="preserve">، </w:t>
      </w:r>
      <w:r>
        <w:rPr>
          <w:rtl/>
          <w:lang w:bidi="fa-IR"/>
        </w:rPr>
        <w:t>سواء أكانت موضوعاتها ( موحّدة ) كما هو شأن غالبية السور</w:t>
      </w:r>
    </w:p>
    <w:p w:rsidR="00EB1FAB" w:rsidRDefault="002F346E" w:rsidP="00EB1FAB">
      <w:pPr>
        <w:pStyle w:val="libNormal"/>
        <w:rPr>
          <w:lang w:bidi="fa-IR"/>
        </w:rPr>
      </w:pPr>
      <w:r>
        <w:rPr>
          <w:rtl/>
          <w:lang w:bidi="fa-IR"/>
        </w:rPr>
        <w:br w:type="page"/>
      </w:r>
    </w:p>
    <w:p w:rsidR="00514096" w:rsidRDefault="00EB1FAB" w:rsidP="006022C3">
      <w:pPr>
        <w:pStyle w:val="libNormal0"/>
        <w:rPr>
          <w:rtl/>
          <w:lang w:bidi="fa-IR"/>
        </w:rPr>
      </w:pPr>
      <w:r>
        <w:rPr>
          <w:rtl/>
          <w:lang w:bidi="fa-IR"/>
        </w:rPr>
        <w:lastRenderedPageBreak/>
        <w:t>القصار</w:t>
      </w:r>
      <w:r w:rsidR="00A8446E">
        <w:rPr>
          <w:rtl/>
          <w:lang w:bidi="fa-IR"/>
        </w:rPr>
        <w:t xml:space="preserve">، </w:t>
      </w:r>
      <w:r>
        <w:rPr>
          <w:rtl/>
          <w:lang w:bidi="fa-IR"/>
        </w:rPr>
        <w:t>أو كانت ( متنوّعة ) تتضمّن عشرات الموضوعات المختلفة كما هو طابع السور الكبار</w:t>
      </w:r>
      <w:r w:rsidR="00A8446E">
        <w:rPr>
          <w:rtl/>
          <w:lang w:bidi="fa-IR"/>
        </w:rPr>
        <w:t xml:space="preserve">، </w:t>
      </w:r>
      <w:r>
        <w:rPr>
          <w:rtl/>
          <w:lang w:bidi="fa-IR"/>
        </w:rPr>
        <w:t>حيث يخضع الموضوع الواحد لعملية ( تنام ) لجزئياته</w:t>
      </w:r>
      <w:r w:rsidR="00A8446E">
        <w:rPr>
          <w:rtl/>
          <w:lang w:bidi="fa-IR"/>
        </w:rPr>
        <w:t xml:space="preserve">، </w:t>
      </w:r>
      <w:r>
        <w:rPr>
          <w:rtl/>
          <w:lang w:bidi="fa-IR"/>
        </w:rPr>
        <w:t>وحيث تخضع الموضوعات المتنوّعة لنفس ( التنامي )</w:t>
      </w:r>
      <w:r w:rsidR="00A8446E">
        <w:rPr>
          <w:rtl/>
          <w:lang w:bidi="fa-IR"/>
        </w:rPr>
        <w:t xml:space="preserve">، </w:t>
      </w:r>
      <w:r>
        <w:rPr>
          <w:rtl/>
          <w:lang w:bidi="fa-IR"/>
        </w:rPr>
        <w:t>بعد أن تكون هذه الموضوعات إمّا منصبّة في ( محور ) فكري واحد تحوم عليه</w:t>
      </w:r>
      <w:r w:rsidR="00A8446E">
        <w:rPr>
          <w:rtl/>
          <w:lang w:bidi="fa-IR"/>
        </w:rPr>
        <w:t xml:space="preserve">، </w:t>
      </w:r>
      <w:r>
        <w:rPr>
          <w:rtl/>
          <w:lang w:bidi="fa-IR"/>
        </w:rPr>
        <w:t>أو مَحاوِر متنوّعة تتلاقى عندها</w:t>
      </w:r>
      <w:r w:rsidR="00A8446E">
        <w:rPr>
          <w:rtl/>
          <w:lang w:bidi="fa-IR"/>
        </w:rPr>
        <w:t xml:space="preserve">، </w:t>
      </w:r>
      <w:r>
        <w:rPr>
          <w:rtl/>
          <w:lang w:bidi="fa-IR"/>
        </w:rPr>
        <w:t>أو تتقابل عندها</w:t>
      </w:r>
      <w:r w:rsidR="00A8446E">
        <w:rPr>
          <w:rtl/>
          <w:lang w:bidi="fa-IR"/>
        </w:rPr>
        <w:t xml:space="preserve">، </w:t>
      </w:r>
      <w:r>
        <w:rPr>
          <w:rtl/>
          <w:lang w:bidi="fa-IR"/>
        </w:rPr>
        <w:t>لتشكل في النهاية خطوطاً متوازية أو متجانسة</w:t>
      </w:r>
      <w:r w:rsidR="00A8446E">
        <w:rPr>
          <w:rtl/>
          <w:lang w:bidi="fa-IR"/>
        </w:rPr>
        <w:t xml:space="preserve">، </w:t>
      </w:r>
      <w:r>
        <w:rPr>
          <w:rtl/>
          <w:lang w:bidi="fa-IR"/>
        </w:rPr>
        <w:t>وبما أنّ هذه الدراسة خَصّصت الحقل الأخير منها لمعالجة النصوص الشرعية ( ومنها</w:t>
      </w:r>
      <w:r w:rsidR="00CD796D">
        <w:rPr>
          <w:rtl/>
          <w:lang w:bidi="fa-IR"/>
        </w:rPr>
        <w:t>:</w:t>
      </w:r>
      <w:r>
        <w:rPr>
          <w:rtl/>
          <w:lang w:bidi="fa-IR"/>
        </w:rPr>
        <w:t xml:space="preserve"> الجانب العماري للسورة أو الحديث )</w:t>
      </w:r>
      <w:r w:rsidR="00A8446E">
        <w:rPr>
          <w:rtl/>
          <w:lang w:bidi="fa-IR"/>
        </w:rPr>
        <w:t xml:space="preserve">، </w:t>
      </w:r>
      <w:r>
        <w:rPr>
          <w:rtl/>
          <w:lang w:bidi="fa-IR"/>
        </w:rPr>
        <w:t>حينئذٍ نُحيل القارئ إلى ملاحظة الحقل المذكور</w:t>
      </w:r>
      <w:r w:rsidR="00514096">
        <w:rPr>
          <w:rtl/>
          <w:lang w:bidi="fa-IR"/>
        </w:rPr>
        <w:t>.</w:t>
      </w:r>
    </w:p>
    <w:p w:rsidR="00514096" w:rsidRDefault="00EB1FAB" w:rsidP="00EB1FAB">
      <w:pPr>
        <w:pStyle w:val="libNormal"/>
        <w:rPr>
          <w:rtl/>
          <w:lang w:bidi="fa-IR"/>
        </w:rPr>
      </w:pPr>
      <w:r>
        <w:rPr>
          <w:rtl/>
          <w:lang w:bidi="fa-IR"/>
        </w:rPr>
        <w:t>بَيْد أنّ ما تجدر ملاحظته هنا أنّ عملية ( البناء ) الفني</w:t>
      </w:r>
      <w:r w:rsidR="00A8446E">
        <w:rPr>
          <w:rtl/>
          <w:lang w:bidi="fa-IR"/>
        </w:rPr>
        <w:t xml:space="preserve">، </w:t>
      </w:r>
      <w:r>
        <w:rPr>
          <w:rtl/>
          <w:lang w:bidi="fa-IR"/>
        </w:rPr>
        <w:t>فضلاً عن أنّ مسوّغاتها الشرعية هي التي تفسّر لنا السرّ الكامن وراء مطالبة الكاتب الإسلامي بالتوفّر على هذا الجانب</w:t>
      </w:r>
      <w:r w:rsidR="00A8446E">
        <w:rPr>
          <w:rtl/>
          <w:lang w:bidi="fa-IR"/>
        </w:rPr>
        <w:t xml:space="preserve">، </w:t>
      </w:r>
      <w:r>
        <w:rPr>
          <w:rtl/>
          <w:lang w:bidi="fa-IR"/>
        </w:rPr>
        <w:t xml:space="preserve">إلاّ أنّه </w:t>
      </w:r>
      <w:r w:rsidR="00733D9B">
        <w:rPr>
          <w:rtl/>
          <w:lang w:bidi="fa-IR"/>
        </w:rPr>
        <w:t>-</w:t>
      </w:r>
      <w:r>
        <w:rPr>
          <w:rtl/>
          <w:lang w:bidi="fa-IR"/>
        </w:rPr>
        <w:t xml:space="preserve"> إلى جانب ذلك </w:t>
      </w:r>
      <w:r w:rsidR="00733D9B">
        <w:rPr>
          <w:rtl/>
          <w:lang w:bidi="fa-IR"/>
        </w:rPr>
        <w:t>-</w:t>
      </w:r>
      <w:r>
        <w:rPr>
          <w:rtl/>
          <w:lang w:bidi="fa-IR"/>
        </w:rPr>
        <w:t xml:space="preserve"> يمكن التدليل فنياً على أهميته البناء ؛ من خلال إدراكنا بأنّ وظيفة العمل الفني هي إحداث الإثارة في النفوس بغية تعديل السلوك العبادي للشخصية</w:t>
      </w:r>
      <w:r w:rsidR="00A8446E">
        <w:rPr>
          <w:rtl/>
          <w:lang w:bidi="fa-IR"/>
        </w:rPr>
        <w:t xml:space="preserve">، </w:t>
      </w:r>
      <w:r>
        <w:rPr>
          <w:rtl/>
          <w:lang w:bidi="fa-IR"/>
        </w:rPr>
        <w:t>حينئذٍ فإنّ استخدام أشدّ الوسائل عمقاً في التأثير يظلّ هو الهدف الذي يرصده الكاتب عادة</w:t>
      </w:r>
      <w:r w:rsidR="00514096">
        <w:rPr>
          <w:rtl/>
          <w:lang w:bidi="fa-IR"/>
        </w:rPr>
        <w:t>.</w:t>
      </w:r>
    </w:p>
    <w:p w:rsidR="00514096" w:rsidRDefault="00EB1FAB" w:rsidP="00EB1FAB">
      <w:pPr>
        <w:pStyle w:val="libNormal"/>
        <w:rPr>
          <w:rtl/>
          <w:lang w:bidi="fa-IR"/>
        </w:rPr>
      </w:pPr>
      <w:r>
        <w:rPr>
          <w:rtl/>
          <w:lang w:bidi="fa-IR"/>
        </w:rPr>
        <w:t xml:space="preserve">ومن البيّن أنّ الإدراك البشري ( وهو ما فصّلتْ الحديث عنه إحدى مدارس علم النفس الحديث </w:t>
      </w:r>
      <w:r w:rsidR="00733D9B">
        <w:rPr>
          <w:rtl/>
          <w:lang w:bidi="fa-IR"/>
        </w:rPr>
        <w:t>-</w:t>
      </w:r>
      <w:r>
        <w:rPr>
          <w:rtl/>
          <w:lang w:bidi="fa-IR"/>
        </w:rPr>
        <w:t xml:space="preserve"> الاتجاه </w:t>
      </w:r>
      <w:r w:rsidR="00733D9B">
        <w:rPr>
          <w:rtl/>
          <w:lang w:bidi="fa-IR"/>
        </w:rPr>
        <w:t>-</w:t>
      </w:r>
      <w:r>
        <w:rPr>
          <w:rtl/>
          <w:lang w:bidi="fa-IR"/>
        </w:rPr>
        <w:t xml:space="preserve"> الشكلي ) يستجيب فطرياً ل</w:t>
      </w:r>
      <w:r w:rsidR="00733D9B">
        <w:rPr>
          <w:rtl/>
          <w:lang w:bidi="fa-IR"/>
        </w:rPr>
        <w:t>-</w:t>
      </w:r>
      <w:r>
        <w:rPr>
          <w:rtl/>
          <w:lang w:bidi="fa-IR"/>
        </w:rPr>
        <w:t xml:space="preserve"> ( الكل ) وليس ل</w:t>
      </w:r>
      <w:r w:rsidR="00733D9B">
        <w:rPr>
          <w:rtl/>
          <w:lang w:bidi="fa-IR"/>
        </w:rPr>
        <w:t>-</w:t>
      </w:r>
      <w:r>
        <w:rPr>
          <w:rtl/>
          <w:lang w:bidi="fa-IR"/>
        </w:rPr>
        <w:t xml:space="preserve"> ( الجزء ) المنفصل عنه</w:t>
      </w:r>
      <w:r w:rsidR="00A8446E">
        <w:rPr>
          <w:rtl/>
          <w:lang w:bidi="fa-IR"/>
        </w:rPr>
        <w:t xml:space="preserve">، </w:t>
      </w:r>
      <w:r>
        <w:rPr>
          <w:rtl/>
          <w:lang w:bidi="fa-IR"/>
        </w:rPr>
        <w:t>بمعنى أنّ استجابته للكل</w:t>
      </w:r>
      <w:r w:rsidR="00A8446E">
        <w:rPr>
          <w:rtl/>
          <w:lang w:bidi="fa-IR"/>
        </w:rPr>
        <w:t xml:space="preserve">، </w:t>
      </w:r>
      <w:r>
        <w:rPr>
          <w:rtl/>
          <w:lang w:bidi="fa-IR"/>
        </w:rPr>
        <w:t>أو ميله إلى ( تكملة ) ذلك في حالة التفكّك أو الخلل</w:t>
      </w:r>
      <w:r w:rsidR="00A8446E">
        <w:rPr>
          <w:rtl/>
          <w:lang w:bidi="fa-IR"/>
        </w:rPr>
        <w:t xml:space="preserve">، </w:t>
      </w:r>
      <w:r>
        <w:rPr>
          <w:rtl/>
          <w:lang w:bidi="fa-IR"/>
        </w:rPr>
        <w:t>تظلّ أشدّ تحقيقاً لعنصر ( الإثارة ) المطلوبة</w:t>
      </w:r>
      <w:r w:rsidR="00514096">
        <w:rPr>
          <w:rtl/>
          <w:lang w:bidi="fa-IR"/>
        </w:rPr>
        <w:t>.</w:t>
      </w:r>
    </w:p>
    <w:p w:rsidR="00514096" w:rsidRDefault="00EB1FAB" w:rsidP="00EB1FAB">
      <w:pPr>
        <w:pStyle w:val="libNormal"/>
        <w:rPr>
          <w:rtl/>
          <w:lang w:bidi="fa-IR"/>
        </w:rPr>
      </w:pPr>
      <w:r>
        <w:rPr>
          <w:rtl/>
          <w:lang w:bidi="fa-IR"/>
        </w:rPr>
        <w:t>إنّ القارئ لأيّة سورة قرآنية يحسّ</w:t>
      </w:r>
      <w:r w:rsidR="00A8446E">
        <w:rPr>
          <w:rtl/>
          <w:lang w:bidi="fa-IR"/>
        </w:rPr>
        <w:t xml:space="preserve">، </w:t>
      </w:r>
      <w:r>
        <w:rPr>
          <w:rtl/>
          <w:lang w:bidi="fa-IR"/>
        </w:rPr>
        <w:t>في حالة كونه جاداً ومتفاعلاً مع دلالاتها</w:t>
      </w:r>
      <w:r w:rsidR="00A8446E">
        <w:rPr>
          <w:rtl/>
          <w:lang w:bidi="fa-IR"/>
        </w:rPr>
        <w:t xml:space="preserve">، </w:t>
      </w:r>
      <w:r>
        <w:rPr>
          <w:rtl/>
          <w:lang w:bidi="fa-IR"/>
        </w:rPr>
        <w:t>بأنّ أثراً معيّناً قد تركته السورة في مجملها</w:t>
      </w:r>
      <w:r w:rsidR="00A8446E">
        <w:rPr>
          <w:rtl/>
          <w:lang w:bidi="fa-IR"/>
        </w:rPr>
        <w:t xml:space="preserve">، </w:t>
      </w:r>
      <w:r>
        <w:rPr>
          <w:rtl/>
          <w:lang w:bidi="fa-IR"/>
        </w:rPr>
        <w:t>دون أن يعي الأسرار الفنية وراء ذلك</w:t>
      </w:r>
      <w:r w:rsidR="00733D9B">
        <w:rPr>
          <w:rtl/>
          <w:lang w:bidi="fa-IR"/>
        </w:rPr>
        <w:t>.</w:t>
      </w:r>
      <w:r>
        <w:rPr>
          <w:rtl/>
          <w:lang w:bidi="fa-IR"/>
        </w:rPr>
        <w:t xml:space="preserve"> علماً بأنّ ( الأثر ) المشار إليه يظل </w:t>
      </w:r>
      <w:r w:rsidR="00733D9B">
        <w:rPr>
          <w:rtl/>
          <w:lang w:bidi="fa-IR"/>
        </w:rPr>
        <w:t>-</w:t>
      </w:r>
      <w:r>
        <w:rPr>
          <w:rtl/>
          <w:lang w:bidi="fa-IR"/>
        </w:rPr>
        <w:t xml:space="preserve"> في أحد مصاديقه أو في مقدّمتها </w:t>
      </w:r>
      <w:r w:rsidR="00733D9B">
        <w:rPr>
          <w:rtl/>
          <w:lang w:bidi="fa-IR"/>
        </w:rPr>
        <w:t>-</w:t>
      </w:r>
      <w:r>
        <w:rPr>
          <w:rtl/>
          <w:lang w:bidi="fa-IR"/>
        </w:rPr>
        <w:t xml:space="preserve"> مرتبطاً بطبيعة ( الهيكل ) العام ( الكلّي )</w:t>
      </w:r>
      <w:r w:rsidR="00A8446E">
        <w:rPr>
          <w:rtl/>
          <w:lang w:bidi="fa-IR"/>
        </w:rPr>
        <w:t xml:space="preserve">، </w:t>
      </w:r>
      <w:r>
        <w:rPr>
          <w:rtl/>
          <w:lang w:bidi="fa-IR"/>
        </w:rPr>
        <w:t>بما تنتظمه من مواد وعناصر وطرائق تعبيرية تأخذ منحنيات الاستجابة البشرية بمختلف أشكالها بنظر الاعتبار</w:t>
      </w:r>
      <w:r w:rsidR="00A8446E">
        <w:rPr>
          <w:rtl/>
          <w:lang w:bidi="fa-IR"/>
        </w:rPr>
        <w:t xml:space="preserve">، </w:t>
      </w:r>
      <w:r>
        <w:rPr>
          <w:rtl/>
          <w:lang w:bidi="fa-IR"/>
        </w:rPr>
        <w:t>وهو أمر لا يتحقَّق بنحوه المطلوب</w:t>
      </w:r>
      <w:r w:rsidR="00A8446E">
        <w:rPr>
          <w:rtl/>
          <w:lang w:bidi="fa-IR"/>
        </w:rPr>
        <w:t xml:space="preserve">، </w:t>
      </w:r>
      <w:r>
        <w:rPr>
          <w:rtl/>
          <w:lang w:bidi="fa-IR"/>
        </w:rPr>
        <w:t>في حالة انفراط الأجزاء أو استقلالها</w:t>
      </w:r>
      <w:r w:rsidR="00A8446E">
        <w:rPr>
          <w:rtl/>
          <w:lang w:bidi="fa-IR"/>
        </w:rPr>
        <w:t xml:space="preserve">، </w:t>
      </w:r>
      <w:r>
        <w:rPr>
          <w:rtl/>
          <w:lang w:bidi="fa-IR"/>
        </w:rPr>
        <w:t>بل في تواشجها بعضاً مع الآخر على النحو الذي تقدّمت الإشارة إليه</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6022C3">
      <w:pPr>
        <w:pStyle w:val="Heading2Center"/>
        <w:rPr>
          <w:lang w:bidi="fa-IR"/>
        </w:rPr>
      </w:pPr>
      <w:bookmarkStart w:id="13" w:name="_Toc492588365"/>
      <w:r>
        <w:rPr>
          <w:rtl/>
          <w:lang w:bidi="fa-IR"/>
        </w:rPr>
        <w:lastRenderedPageBreak/>
        <w:t>الفنّ وأشكاله</w:t>
      </w:r>
      <w:r w:rsidR="00733D9B">
        <w:rPr>
          <w:rtl/>
          <w:lang w:bidi="fa-IR"/>
        </w:rPr>
        <w:t>.</w:t>
      </w:r>
      <w:r>
        <w:rPr>
          <w:rtl/>
          <w:lang w:bidi="fa-IR"/>
        </w:rPr>
        <w:t>..</w:t>
      </w:r>
      <w:bookmarkEnd w:id="13"/>
    </w:p>
    <w:p w:rsidR="00EB1FAB" w:rsidRDefault="00EB1FAB" w:rsidP="006022C3">
      <w:pPr>
        <w:pStyle w:val="Heading3Center"/>
        <w:rPr>
          <w:lang w:bidi="fa-IR"/>
        </w:rPr>
      </w:pPr>
      <w:bookmarkStart w:id="14" w:name="_Toc492588366"/>
      <w:r>
        <w:rPr>
          <w:rtl/>
          <w:lang w:bidi="fa-IR"/>
        </w:rPr>
        <w:t>الشِّعر</w:t>
      </w:r>
      <w:r w:rsidR="00CD796D">
        <w:rPr>
          <w:rtl/>
          <w:lang w:bidi="fa-IR"/>
        </w:rPr>
        <w:t>:</w:t>
      </w:r>
      <w:bookmarkEnd w:id="14"/>
    </w:p>
    <w:p w:rsidR="00514096" w:rsidRDefault="00EB1FAB" w:rsidP="00EB1FAB">
      <w:pPr>
        <w:pStyle w:val="libNormal"/>
        <w:rPr>
          <w:rtl/>
          <w:lang w:bidi="fa-IR"/>
        </w:rPr>
      </w:pPr>
      <w:r>
        <w:rPr>
          <w:rtl/>
          <w:lang w:bidi="fa-IR"/>
        </w:rPr>
        <w:t>تاريخياً يظلّ ( الشِعر ) أسبق الفنون اللفظية ظهوراً</w:t>
      </w:r>
      <w:r w:rsidR="00A8446E">
        <w:rPr>
          <w:rtl/>
          <w:lang w:bidi="fa-IR"/>
        </w:rPr>
        <w:t xml:space="preserve">، </w:t>
      </w:r>
      <w:r>
        <w:rPr>
          <w:rtl/>
          <w:lang w:bidi="fa-IR"/>
        </w:rPr>
        <w:t xml:space="preserve">بصفته </w:t>
      </w:r>
      <w:r w:rsidR="00733D9B">
        <w:rPr>
          <w:rtl/>
          <w:lang w:bidi="fa-IR"/>
        </w:rPr>
        <w:t>-</w:t>
      </w:r>
      <w:r>
        <w:rPr>
          <w:rtl/>
          <w:lang w:bidi="fa-IR"/>
        </w:rPr>
        <w:t xml:space="preserve"> من حيث الدلالة النفسية للسلوك البشري بعامّة </w:t>
      </w:r>
      <w:r w:rsidR="00733D9B">
        <w:rPr>
          <w:rtl/>
          <w:lang w:bidi="fa-IR"/>
        </w:rPr>
        <w:t>-</w:t>
      </w:r>
      <w:r>
        <w:rPr>
          <w:rtl/>
          <w:lang w:bidi="fa-IR"/>
        </w:rPr>
        <w:t xml:space="preserve"> تعبيراً عن نظام عصبي قائم على الاستجابة ( الموزونة ) للظواهر</w:t>
      </w:r>
      <w:r w:rsidR="00A8446E">
        <w:rPr>
          <w:rtl/>
          <w:lang w:bidi="fa-IR"/>
        </w:rPr>
        <w:t xml:space="preserve">، </w:t>
      </w:r>
      <w:r>
        <w:rPr>
          <w:rtl/>
          <w:lang w:bidi="fa-IR"/>
        </w:rPr>
        <w:t>فعملية ( التنفّس ) مثلاً</w:t>
      </w:r>
      <w:r w:rsidR="00A8446E">
        <w:rPr>
          <w:rtl/>
          <w:lang w:bidi="fa-IR"/>
        </w:rPr>
        <w:t xml:space="preserve">، </w:t>
      </w:r>
      <w:r>
        <w:rPr>
          <w:rtl/>
          <w:lang w:bidi="fa-IR"/>
        </w:rPr>
        <w:t>و( المشي )</w:t>
      </w:r>
      <w:r w:rsidR="00A8446E">
        <w:rPr>
          <w:rtl/>
          <w:lang w:bidi="fa-IR"/>
        </w:rPr>
        <w:t xml:space="preserve">، </w:t>
      </w:r>
      <w:r>
        <w:rPr>
          <w:rtl/>
          <w:lang w:bidi="fa-IR"/>
        </w:rPr>
        <w:t>وسائر النشاط الحركي</w:t>
      </w:r>
      <w:r w:rsidR="00A8446E">
        <w:rPr>
          <w:rtl/>
          <w:lang w:bidi="fa-IR"/>
        </w:rPr>
        <w:t xml:space="preserve">، </w:t>
      </w:r>
      <w:r>
        <w:rPr>
          <w:rtl/>
          <w:lang w:bidi="fa-IR"/>
        </w:rPr>
        <w:t>تظل ذات بُعد ( إيقاعي ) ملحوظ</w:t>
      </w:r>
      <w:r w:rsidR="00A8446E">
        <w:rPr>
          <w:rtl/>
          <w:lang w:bidi="fa-IR"/>
        </w:rPr>
        <w:t xml:space="preserve">، </w:t>
      </w:r>
      <w:r>
        <w:rPr>
          <w:rtl/>
          <w:lang w:bidi="fa-IR"/>
        </w:rPr>
        <w:t>لكل مَن حاولَ رصد السلوك الحركي للإنسان</w:t>
      </w:r>
      <w:r w:rsidR="00733D9B">
        <w:rPr>
          <w:rtl/>
          <w:lang w:bidi="fa-IR"/>
        </w:rPr>
        <w:t>.</w:t>
      </w:r>
      <w:r>
        <w:rPr>
          <w:rtl/>
          <w:lang w:bidi="fa-IR"/>
        </w:rPr>
        <w:t xml:space="preserve"> من هنا</w:t>
      </w:r>
      <w:r w:rsidR="00A8446E">
        <w:rPr>
          <w:rtl/>
          <w:lang w:bidi="fa-IR"/>
        </w:rPr>
        <w:t xml:space="preserve">، </w:t>
      </w:r>
      <w:r>
        <w:rPr>
          <w:rtl/>
          <w:lang w:bidi="fa-IR"/>
        </w:rPr>
        <w:t>فإنّ المسوّغ إلى التماس تعبير عن حاجة ذات أصل ( حيوي )</w:t>
      </w:r>
      <w:r w:rsidR="00A8446E">
        <w:rPr>
          <w:rtl/>
          <w:lang w:bidi="fa-IR"/>
        </w:rPr>
        <w:t xml:space="preserve">، </w:t>
      </w:r>
      <w:r>
        <w:rPr>
          <w:rtl/>
          <w:lang w:bidi="fa-IR"/>
        </w:rPr>
        <w:t>يبرز قبل سواه من أشكال التعبير التي يَضْؤل ارتباطها بالأصول البيولوجية</w:t>
      </w:r>
      <w:r w:rsidR="00514096">
        <w:rPr>
          <w:rtl/>
          <w:lang w:bidi="fa-IR"/>
        </w:rPr>
        <w:t>.</w:t>
      </w:r>
    </w:p>
    <w:p w:rsidR="00514096" w:rsidRDefault="00EB1FAB" w:rsidP="00EB1FAB">
      <w:pPr>
        <w:pStyle w:val="libNormal"/>
        <w:rPr>
          <w:rtl/>
          <w:lang w:bidi="fa-IR"/>
        </w:rPr>
      </w:pPr>
      <w:r>
        <w:rPr>
          <w:rtl/>
          <w:lang w:bidi="fa-IR"/>
        </w:rPr>
        <w:t xml:space="preserve">ويقول بعض مؤرّخي الفن </w:t>
      </w:r>
      <w:r w:rsidR="00733D9B">
        <w:rPr>
          <w:rtl/>
          <w:lang w:bidi="fa-IR"/>
        </w:rPr>
        <w:t>-</w:t>
      </w:r>
      <w:r>
        <w:rPr>
          <w:rtl/>
          <w:lang w:bidi="fa-IR"/>
        </w:rPr>
        <w:t xml:space="preserve"> عِبر محاولاتهم تحديد نشأة الشِعر </w:t>
      </w:r>
      <w:r w:rsidR="00733D9B">
        <w:rPr>
          <w:rtl/>
          <w:lang w:bidi="fa-IR"/>
        </w:rPr>
        <w:t>-</w:t>
      </w:r>
      <w:r w:rsidR="00CD796D">
        <w:rPr>
          <w:rtl/>
          <w:lang w:bidi="fa-IR"/>
        </w:rPr>
        <w:t>:</w:t>
      </w:r>
      <w:r>
        <w:rPr>
          <w:rtl/>
          <w:lang w:bidi="fa-IR"/>
        </w:rPr>
        <w:t xml:space="preserve"> إنّ أول عملية إيقاعية وجِدت لها تعبيراً حركياً في نشاط الإنسان</w:t>
      </w:r>
      <w:r w:rsidR="00A8446E">
        <w:rPr>
          <w:rtl/>
          <w:lang w:bidi="fa-IR"/>
        </w:rPr>
        <w:t xml:space="preserve">، </w:t>
      </w:r>
      <w:r>
        <w:rPr>
          <w:rtl/>
          <w:lang w:bidi="fa-IR"/>
        </w:rPr>
        <w:t>هي</w:t>
      </w:r>
      <w:r w:rsidR="00CD796D">
        <w:rPr>
          <w:rtl/>
          <w:lang w:bidi="fa-IR"/>
        </w:rPr>
        <w:t>:</w:t>
      </w:r>
      <w:r>
        <w:rPr>
          <w:rtl/>
          <w:lang w:bidi="fa-IR"/>
        </w:rPr>
        <w:t xml:space="preserve"> ( الدَّبْكَة )</w:t>
      </w:r>
      <w:r w:rsidR="00A8446E">
        <w:rPr>
          <w:rtl/>
          <w:lang w:bidi="fa-IR"/>
        </w:rPr>
        <w:t xml:space="preserve">، </w:t>
      </w:r>
      <w:r>
        <w:rPr>
          <w:rtl/>
          <w:lang w:bidi="fa-IR"/>
        </w:rPr>
        <w:t xml:space="preserve">ثمّ تطوّرت هذه العملية </w:t>
      </w:r>
      <w:r w:rsidR="00733D9B">
        <w:rPr>
          <w:rtl/>
          <w:lang w:bidi="fa-IR"/>
        </w:rPr>
        <w:t>-</w:t>
      </w:r>
      <w:r>
        <w:rPr>
          <w:rtl/>
          <w:lang w:bidi="fa-IR"/>
        </w:rPr>
        <w:t xml:space="preserve"> وهي شاذّة في تصوّرنا الإسلامي </w:t>
      </w:r>
      <w:r w:rsidR="00733D9B">
        <w:rPr>
          <w:rtl/>
          <w:lang w:bidi="fa-IR"/>
        </w:rPr>
        <w:t>-</w:t>
      </w:r>
      <w:r>
        <w:rPr>
          <w:rtl/>
          <w:lang w:bidi="fa-IR"/>
        </w:rPr>
        <w:t xml:space="preserve"> إلى نمط آخر من النشاط </w:t>
      </w:r>
      <w:r w:rsidR="00733D9B">
        <w:rPr>
          <w:rtl/>
          <w:lang w:bidi="fa-IR"/>
        </w:rPr>
        <w:t>-</w:t>
      </w:r>
      <w:r>
        <w:rPr>
          <w:rtl/>
          <w:lang w:bidi="fa-IR"/>
        </w:rPr>
        <w:t xml:space="preserve">  وهذا أشدّ شذوذاً من سابقه </w:t>
      </w:r>
      <w:r w:rsidR="00733D9B">
        <w:rPr>
          <w:rtl/>
          <w:lang w:bidi="fa-IR"/>
        </w:rPr>
        <w:t>-</w:t>
      </w:r>
      <w:r>
        <w:rPr>
          <w:rtl/>
          <w:lang w:bidi="fa-IR"/>
        </w:rPr>
        <w:t xml:space="preserve"> هو</w:t>
      </w:r>
      <w:r w:rsidR="00CD796D">
        <w:rPr>
          <w:rtl/>
          <w:lang w:bidi="fa-IR"/>
        </w:rPr>
        <w:t>:</w:t>
      </w:r>
      <w:r>
        <w:rPr>
          <w:rtl/>
          <w:lang w:bidi="fa-IR"/>
        </w:rPr>
        <w:t xml:space="preserve"> الرقص</w:t>
      </w:r>
      <w:r w:rsidR="00514096">
        <w:rPr>
          <w:rtl/>
          <w:lang w:bidi="fa-IR"/>
        </w:rPr>
        <w:t>.</w:t>
      </w:r>
    </w:p>
    <w:p w:rsidR="00514096" w:rsidRDefault="00EB1FAB" w:rsidP="00EB1FAB">
      <w:pPr>
        <w:pStyle w:val="libNormal"/>
        <w:rPr>
          <w:rtl/>
          <w:lang w:bidi="fa-IR"/>
        </w:rPr>
      </w:pPr>
      <w:r>
        <w:rPr>
          <w:rtl/>
          <w:lang w:bidi="fa-IR"/>
        </w:rPr>
        <w:t>وقد حاول المؤرّخون أن يربطوا بين شكلَي الإيقاع</w:t>
      </w:r>
      <w:r w:rsidR="00CD796D">
        <w:rPr>
          <w:rtl/>
          <w:lang w:bidi="fa-IR"/>
        </w:rPr>
        <w:t>:</w:t>
      </w:r>
      <w:r>
        <w:rPr>
          <w:rtl/>
          <w:lang w:bidi="fa-IR"/>
        </w:rPr>
        <w:t xml:space="preserve"> ( الوزن</w:t>
      </w:r>
      <w:r w:rsidR="00A8446E">
        <w:rPr>
          <w:rtl/>
          <w:lang w:bidi="fa-IR"/>
        </w:rPr>
        <w:t xml:space="preserve">، </w:t>
      </w:r>
      <w:r>
        <w:rPr>
          <w:rtl/>
          <w:lang w:bidi="fa-IR"/>
        </w:rPr>
        <w:t>والقافية )</w:t>
      </w:r>
      <w:r w:rsidR="00A8446E">
        <w:rPr>
          <w:rtl/>
          <w:lang w:bidi="fa-IR"/>
        </w:rPr>
        <w:t xml:space="preserve">، </w:t>
      </w:r>
      <w:r>
        <w:rPr>
          <w:rtl/>
          <w:lang w:bidi="fa-IR"/>
        </w:rPr>
        <w:t>وبين الأنماط ( الحركية )</w:t>
      </w:r>
      <w:r w:rsidR="00A8446E">
        <w:rPr>
          <w:rtl/>
          <w:lang w:bidi="fa-IR"/>
        </w:rPr>
        <w:t xml:space="preserve">، </w:t>
      </w:r>
      <w:r>
        <w:rPr>
          <w:rtl/>
          <w:lang w:bidi="fa-IR"/>
        </w:rPr>
        <w:t>التي سبقت ظاهرة الشِعر بأشكال متنوّعة من مختلف مراحل التاريخ</w:t>
      </w:r>
      <w:r w:rsidR="00514096">
        <w:rPr>
          <w:rtl/>
          <w:lang w:bidi="fa-IR"/>
        </w:rPr>
        <w:t>.</w:t>
      </w:r>
    </w:p>
    <w:p w:rsidR="00514096" w:rsidRDefault="00EB1FAB" w:rsidP="00EB1FAB">
      <w:pPr>
        <w:pStyle w:val="libNormal"/>
        <w:rPr>
          <w:rtl/>
          <w:lang w:bidi="fa-IR"/>
        </w:rPr>
      </w:pPr>
      <w:r>
        <w:rPr>
          <w:rtl/>
          <w:lang w:bidi="fa-IR"/>
        </w:rPr>
        <w:t>إنّ أمثلة هذا التفسير من الممكن أن تتسم بالصواب ولو بالقدر الضئيل منه</w:t>
      </w:r>
      <w:r w:rsidR="00A8446E">
        <w:rPr>
          <w:rtl/>
          <w:lang w:bidi="fa-IR"/>
        </w:rPr>
        <w:t xml:space="preserve">، </w:t>
      </w:r>
      <w:r>
        <w:rPr>
          <w:rtl/>
          <w:lang w:bidi="fa-IR"/>
        </w:rPr>
        <w:t>من حيث تحديدها لنشأة الشعر وجذوره الأُولى</w:t>
      </w:r>
      <w:r w:rsidR="00A8446E">
        <w:rPr>
          <w:rtl/>
          <w:lang w:bidi="fa-IR"/>
        </w:rPr>
        <w:t xml:space="preserve">، </w:t>
      </w:r>
      <w:r>
        <w:rPr>
          <w:rtl/>
          <w:lang w:bidi="fa-IR"/>
        </w:rPr>
        <w:t>إلاّ أنّها مؤشر إلى كون ( الإيقاع ) قد أُسيء استخدامه حينما استُثمر في نشاط شاذ مثل</w:t>
      </w:r>
      <w:r w:rsidR="00CD796D">
        <w:rPr>
          <w:rtl/>
          <w:lang w:bidi="fa-IR"/>
        </w:rPr>
        <w:t>:</w:t>
      </w:r>
      <w:r>
        <w:rPr>
          <w:rtl/>
          <w:lang w:bidi="fa-IR"/>
        </w:rPr>
        <w:t xml:space="preserve"> الدبكة</w:t>
      </w:r>
      <w:r w:rsidR="00A8446E">
        <w:rPr>
          <w:rtl/>
          <w:lang w:bidi="fa-IR"/>
        </w:rPr>
        <w:t xml:space="preserve">، </w:t>
      </w:r>
      <w:r>
        <w:rPr>
          <w:rtl/>
          <w:lang w:bidi="fa-IR"/>
        </w:rPr>
        <w:t>أو الرقص</w:t>
      </w:r>
      <w:r w:rsidR="00733D9B">
        <w:rPr>
          <w:rtl/>
          <w:lang w:bidi="fa-IR"/>
        </w:rPr>
        <w:t>.</w:t>
      </w:r>
      <w:r>
        <w:rPr>
          <w:rtl/>
          <w:lang w:bidi="fa-IR"/>
        </w:rPr>
        <w:t xml:space="preserve"> بَيْد أنّ أمثلة هذا التفسير التاريخي تبقى </w:t>
      </w:r>
      <w:r w:rsidR="00733D9B">
        <w:rPr>
          <w:rtl/>
          <w:lang w:bidi="fa-IR"/>
        </w:rPr>
        <w:t>-</w:t>
      </w:r>
      <w:r>
        <w:rPr>
          <w:rtl/>
          <w:lang w:bidi="fa-IR"/>
        </w:rPr>
        <w:t xml:space="preserve"> من جانب </w:t>
      </w:r>
      <w:r w:rsidR="00733D9B">
        <w:rPr>
          <w:rtl/>
          <w:lang w:bidi="fa-IR"/>
        </w:rPr>
        <w:t>-</w:t>
      </w:r>
      <w:r>
        <w:rPr>
          <w:rtl/>
          <w:lang w:bidi="fa-IR"/>
        </w:rPr>
        <w:t xml:space="preserve"> مرتبطة بالتفسير الأسطوري ل</w:t>
      </w:r>
      <w:r w:rsidR="00733D9B">
        <w:rPr>
          <w:rtl/>
          <w:lang w:bidi="fa-IR"/>
        </w:rPr>
        <w:t>-</w:t>
      </w:r>
      <w:r>
        <w:rPr>
          <w:rtl/>
          <w:lang w:bidi="fa-IR"/>
        </w:rPr>
        <w:t xml:space="preserve"> ( أصل الأنواع ) وتطوّرها المزعوم</w:t>
      </w:r>
      <w:r w:rsidR="00A8446E">
        <w:rPr>
          <w:rtl/>
          <w:lang w:bidi="fa-IR"/>
        </w:rPr>
        <w:t xml:space="preserve">، </w:t>
      </w:r>
      <w:r>
        <w:rPr>
          <w:rtl/>
          <w:lang w:bidi="fa-IR"/>
        </w:rPr>
        <w:t>حيث انسحب تفسير هؤلاء المؤرِّخين لأصل الإنسان على تفسيرهم لأصل ( الفن ) أيضاً ؛ وذلك من خلال إخضاعهم مختلف الفنون ( من</w:t>
      </w:r>
      <w:r w:rsidR="00CD796D">
        <w:rPr>
          <w:rtl/>
          <w:lang w:bidi="fa-IR"/>
        </w:rPr>
        <w:t>:</w:t>
      </w:r>
      <w:r>
        <w:rPr>
          <w:rtl/>
          <w:lang w:bidi="fa-IR"/>
        </w:rPr>
        <w:t xml:space="preserve"> شعر</w:t>
      </w:r>
      <w:r w:rsidR="00A8446E">
        <w:rPr>
          <w:rtl/>
          <w:lang w:bidi="fa-IR"/>
        </w:rPr>
        <w:t xml:space="preserve">، </w:t>
      </w:r>
      <w:r>
        <w:rPr>
          <w:rtl/>
          <w:lang w:bidi="fa-IR"/>
        </w:rPr>
        <w:t>وخطابة</w:t>
      </w:r>
      <w:r w:rsidR="00A8446E">
        <w:rPr>
          <w:rtl/>
          <w:lang w:bidi="fa-IR"/>
        </w:rPr>
        <w:t xml:space="preserve">، </w:t>
      </w:r>
      <w:r>
        <w:rPr>
          <w:rtl/>
          <w:lang w:bidi="fa-IR"/>
        </w:rPr>
        <w:t>ورواية</w:t>
      </w:r>
      <w:r w:rsidR="00A8446E">
        <w:rPr>
          <w:rtl/>
          <w:lang w:bidi="fa-IR"/>
        </w:rPr>
        <w:t xml:space="preserve">، </w:t>
      </w:r>
      <w:r>
        <w:rPr>
          <w:rtl/>
          <w:lang w:bidi="fa-IR"/>
        </w:rPr>
        <w:t xml:space="preserve">ومسرحية </w:t>
      </w:r>
      <w:r w:rsidR="00733D9B">
        <w:rPr>
          <w:rtl/>
          <w:lang w:bidi="fa-IR"/>
        </w:rPr>
        <w:t>.</w:t>
      </w:r>
      <w:r>
        <w:rPr>
          <w:rtl/>
          <w:lang w:bidi="fa-IR"/>
        </w:rPr>
        <w:t>.. إلخ ) لنفس خطوات التطوّر الأسطوري</w:t>
      </w:r>
      <w:r w:rsidR="00514096">
        <w:rPr>
          <w:rtl/>
          <w:lang w:bidi="fa-IR"/>
        </w:rPr>
        <w:t>.</w:t>
      </w:r>
    </w:p>
    <w:p w:rsidR="00514096" w:rsidRDefault="00EB1FAB" w:rsidP="00EB1FAB">
      <w:pPr>
        <w:pStyle w:val="libNormal"/>
        <w:rPr>
          <w:rtl/>
          <w:lang w:bidi="fa-IR"/>
        </w:rPr>
      </w:pPr>
      <w:r>
        <w:rPr>
          <w:rtl/>
          <w:lang w:bidi="fa-IR"/>
        </w:rPr>
        <w:t>والحقّ إنّنا لا نجد أنفسنا بحاجة إلى مناقشة أمثلة هذا التفسير الذي ابتُذل طوال ما يقرب من القرنين</w:t>
      </w:r>
      <w:r w:rsidR="00A8446E">
        <w:rPr>
          <w:rtl/>
          <w:lang w:bidi="fa-IR"/>
        </w:rPr>
        <w:t xml:space="preserve">، </w:t>
      </w:r>
      <w:r>
        <w:rPr>
          <w:rtl/>
          <w:lang w:bidi="fa-IR"/>
        </w:rPr>
        <w:t>مادام الزمن قد تجاوزه</w:t>
      </w:r>
      <w:r w:rsidR="00A8446E">
        <w:rPr>
          <w:rtl/>
          <w:lang w:bidi="fa-IR"/>
        </w:rPr>
        <w:t xml:space="preserve">، </w:t>
      </w:r>
      <w:r>
        <w:rPr>
          <w:rtl/>
          <w:lang w:bidi="fa-IR"/>
        </w:rPr>
        <w:t>ومادام أنصار النظرية المشار إليها يقرّون بكونها ( مذهباً عقلياً ) وليس ممارسة ( تجريبية )</w:t>
      </w:r>
      <w:r w:rsidR="00A8446E">
        <w:rPr>
          <w:rtl/>
          <w:lang w:bidi="fa-IR"/>
        </w:rPr>
        <w:t xml:space="preserve">، </w:t>
      </w:r>
      <w:r>
        <w:rPr>
          <w:rtl/>
          <w:lang w:bidi="fa-IR"/>
        </w:rPr>
        <w:t xml:space="preserve">ومادام </w:t>
      </w:r>
      <w:r w:rsidR="00733D9B">
        <w:rPr>
          <w:rtl/>
          <w:lang w:bidi="fa-IR"/>
        </w:rPr>
        <w:t>-</w:t>
      </w:r>
      <w:r>
        <w:rPr>
          <w:rtl/>
          <w:lang w:bidi="fa-IR"/>
        </w:rPr>
        <w:t xml:space="preserve"> وهذا هو المعيار المهم </w:t>
      </w:r>
      <w:r w:rsidR="00733D9B">
        <w:rPr>
          <w:rtl/>
          <w:lang w:bidi="fa-IR"/>
        </w:rPr>
        <w:t>-</w:t>
      </w:r>
      <w:r>
        <w:rPr>
          <w:rtl/>
          <w:lang w:bidi="fa-IR"/>
        </w:rPr>
        <w:t xml:space="preserve"> مضاداً للتصور الإسلامي حيال الأصل الإنساني والفني</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 xml:space="preserve">إنّ ما نعتزم توضيحه الآن هو أنّ الحركة ( الإيقاعية ) </w:t>
      </w:r>
      <w:r w:rsidR="00733D9B">
        <w:rPr>
          <w:rtl/>
          <w:lang w:bidi="fa-IR"/>
        </w:rPr>
        <w:t>-</w:t>
      </w:r>
      <w:r>
        <w:rPr>
          <w:rtl/>
          <w:lang w:bidi="fa-IR"/>
        </w:rPr>
        <w:t xml:space="preserve"> بعامة </w:t>
      </w:r>
      <w:r w:rsidR="00733D9B">
        <w:rPr>
          <w:rtl/>
          <w:lang w:bidi="fa-IR"/>
        </w:rPr>
        <w:t>-</w:t>
      </w:r>
      <w:r>
        <w:rPr>
          <w:rtl/>
          <w:lang w:bidi="fa-IR"/>
        </w:rPr>
        <w:t xml:space="preserve"> لا غبار عليها</w:t>
      </w:r>
      <w:r w:rsidR="00733D9B">
        <w:rPr>
          <w:rtl/>
          <w:lang w:bidi="fa-IR"/>
        </w:rPr>
        <w:t>.</w:t>
      </w:r>
      <w:r>
        <w:rPr>
          <w:rtl/>
          <w:lang w:bidi="fa-IR"/>
        </w:rPr>
        <w:t xml:space="preserve"> كل ما في الأمر أنّ المشرّع الإسلامي أفرزَ نمطين منها</w:t>
      </w:r>
      <w:r w:rsidR="00CD796D">
        <w:rPr>
          <w:rtl/>
          <w:lang w:bidi="fa-IR"/>
        </w:rPr>
        <w:t>:</w:t>
      </w:r>
      <w:r>
        <w:rPr>
          <w:rtl/>
          <w:lang w:bidi="fa-IR"/>
        </w:rPr>
        <w:t xml:space="preserve"> أحدهما يتصل بالاستجابة ( السوية ) للإيقاع</w:t>
      </w:r>
      <w:r w:rsidR="00A8446E">
        <w:rPr>
          <w:rtl/>
          <w:lang w:bidi="fa-IR"/>
        </w:rPr>
        <w:t xml:space="preserve">، </w:t>
      </w:r>
      <w:r>
        <w:rPr>
          <w:rtl/>
          <w:lang w:bidi="fa-IR"/>
        </w:rPr>
        <w:t>والآخر يتَّصل بالاستجابة ( الشاذّة ) حياله</w:t>
      </w:r>
      <w:r w:rsidR="00A8446E">
        <w:rPr>
          <w:rtl/>
          <w:lang w:bidi="fa-IR"/>
        </w:rPr>
        <w:t xml:space="preserve">، </w:t>
      </w:r>
      <w:r>
        <w:rPr>
          <w:rtl/>
          <w:lang w:bidi="fa-IR"/>
        </w:rPr>
        <w:t>فأقرّ النمط الأول منه وحرّم النمط الآخر</w:t>
      </w:r>
      <w:r w:rsidR="00514096">
        <w:rPr>
          <w:rtl/>
          <w:lang w:bidi="fa-IR"/>
        </w:rPr>
        <w:t>.</w:t>
      </w:r>
    </w:p>
    <w:p w:rsidR="00514096" w:rsidRDefault="00EB1FAB" w:rsidP="00EB1FAB">
      <w:pPr>
        <w:pStyle w:val="libNormal"/>
        <w:rPr>
          <w:rtl/>
          <w:lang w:bidi="fa-IR"/>
        </w:rPr>
      </w:pPr>
      <w:r>
        <w:rPr>
          <w:rtl/>
          <w:lang w:bidi="fa-IR"/>
        </w:rPr>
        <w:t>إنّ قضية ( الإيقاع ) لا تنحصر في كونها مجرّد ( تنظيم ) صوتي</w:t>
      </w:r>
      <w:r w:rsidR="00A8446E">
        <w:rPr>
          <w:rtl/>
          <w:lang w:bidi="fa-IR"/>
        </w:rPr>
        <w:t xml:space="preserve">، </w:t>
      </w:r>
      <w:r>
        <w:rPr>
          <w:rtl/>
          <w:lang w:bidi="fa-IR"/>
        </w:rPr>
        <w:t>بل في طريقة ( التنظيم ) ذاته</w:t>
      </w:r>
      <w:r w:rsidR="00A8446E">
        <w:rPr>
          <w:rtl/>
          <w:lang w:bidi="fa-IR"/>
        </w:rPr>
        <w:t xml:space="preserve">، </w:t>
      </w:r>
      <w:r>
        <w:rPr>
          <w:rtl/>
          <w:lang w:bidi="fa-IR"/>
        </w:rPr>
        <w:t>من حيث صلتها بطبيعة استجابتنا العصبية حياله</w:t>
      </w:r>
      <w:r w:rsidR="00A8446E">
        <w:rPr>
          <w:rtl/>
          <w:lang w:bidi="fa-IR"/>
        </w:rPr>
        <w:t xml:space="preserve">، </w:t>
      </w:r>
      <w:r>
        <w:rPr>
          <w:rtl/>
          <w:lang w:bidi="fa-IR"/>
        </w:rPr>
        <w:t>وفقاً لِما هو ( سويّ ) أو ( شاذ ) من الاستجابة</w:t>
      </w:r>
      <w:r w:rsidR="00A8446E">
        <w:rPr>
          <w:rtl/>
          <w:lang w:bidi="fa-IR"/>
        </w:rPr>
        <w:t xml:space="preserve">، </w:t>
      </w:r>
      <w:r>
        <w:rPr>
          <w:rtl/>
          <w:lang w:bidi="fa-IR"/>
        </w:rPr>
        <w:t>وهو أمر نفصّل الحديث عنه عند معالجتنا لظاهرة ( الأغنية ) بعد قليل</w:t>
      </w:r>
      <w:r w:rsidR="00A8446E">
        <w:rPr>
          <w:rtl/>
          <w:lang w:bidi="fa-IR"/>
        </w:rPr>
        <w:t xml:space="preserve">، </w:t>
      </w:r>
      <w:r>
        <w:rPr>
          <w:rtl/>
          <w:lang w:bidi="fa-IR"/>
        </w:rPr>
        <w:t>إلاّ أنّنا هنا نعتزم مجرّد الإشارة إلى ( الإيقاع ) من حيث ارتباط الشعر به</w:t>
      </w:r>
      <w:r w:rsidR="00A8446E">
        <w:rPr>
          <w:rtl/>
          <w:lang w:bidi="fa-IR"/>
        </w:rPr>
        <w:t xml:space="preserve">، </w:t>
      </w:r>
      <w:r>
        <w:rPr>
          <w:rtl/>
          <w:lang w:bidi="fa-IR"/>
        </w:rPr>
        <w:t>مضافاً إلى ارتباطه بالعنصر ( العاطفي ) أيضاً</w:t>
      </w:r>
      <w:r w:rsidR="00A8446E">
        <w:rPr>
          <w:rtl/>
          <w:lang w:bidi="fa-IR"/>
        </w:rPr>
        <w:t xml:space="preserve">، </w:t>
      </w:r>
      <w:r>
        <w:rPr>
          <w:rtl/>
          <w:lang w:bidi="fa-IR"/>
        </w:rPr>
        <w:t>حيث يظل ( الإيقاع والانفعال ) في مقدّمة هذا الضرب من الفن</w:t>
      </w:r>
      <w:r w:rsidR="00A8446E">
        <w:rPr>
          <w:rtl/>
          <w:lang w:bidi="fa-IR"/>
        </w:rPr>
        <w:t xml:space="preserve">، </w:t>
      </w:r>
      <w:r>
        <w:rPr>
          <w:rtl/>
          <w:lang w:bidi="fa-IR"/>
        </w:rPr>
        <w:t>وهو أمر يستوقفنا لاستشفاف وجهة النظر الإسلامية حيال الفن المذكور</w:t>
      </w:r>
      <w:r w:rsidR="00514096">
        <w:rPr>
          <w:rtl/>
          <w:lang w:bidi="fa-IR"/>
        </w:rPr>
        <w:t>.</w:t>
      </w:r>
    </w:p>
    <w:p w:rsidR="00514096" w:rsidRDefault="00EB1FAB" w:rsidP="00EB1FAB">
      <w:pPr>
        <w:pStyle w:val="libNormal"/>
        <w:rPr>
          <w:rtl/>
          <w:lang w:bidi="fa-IR"/>
        </w:rPr>
      </w:pPr>
      <w:r>
        <w:rPr>
          <w:rtl/>
          <w:lang w:bidi="fa-IR"/>
        </w:rPr>
        <w:t xml:space="preserve">من حيث البُعد التاريخي يبقى الشِعر </w:t>
      </w:r>
      <w:r w:rsidR="00733D9B">
        <w:rPr>
          <w:rtl/>
          <w:lang w:bidi="fa-IR"/>
        </w:rPr>
        <w:t>-</w:t>
      </w:r>
      <w:r>
        <w:rPr>
          <w:rtl/>
          <w:lang w:bidi="fa-IR"/>
        </w:rPr>
        <w:t xml:space="preserve"> كما نعرف جميعاً </w:t>
      </w:r>
      <w:r w:rsidR="00733D9B">
        <w:rPr>
          <w:rtl/>
          <w:lang w:bidi="fa-IR"/>
        </w:rPr>
        <w:t>-</w:t>
      </w:r>
      <w:r>
        <w:rPr>
          <w:rtl/>
          <w:lang w:bidi="fa-IR"/>
        </w:rPr>
        <w:t xml:space="preserve"> يحتلّ من آداب اللغة العربية مساحة كبيرة منه</w:t>
      </w:r>
      <w:r w:rsidR="00A8446E">
        <w:rPr>
          <w:rtl/>
          <w:lang w:bidi="fa-IR"/>
        </w:rPr>
        <w:t xml:space="preserve">، </w:t>
      </w:r>
      <w:r>
        <w:rPr>
          <w:rtl/>
          <w:lang w:bidi="fa-IR"/>
        </w:rPr>
        <w:t>بل هو ( ديوان ) هذه اللغة وسجلّ تاريخها</w:t>
      </w:r>
      <w:r w:rsidR="00A8446E">
        <w:rPr>
          <w:rtl/>
          <w:lang w:bidi="fa-IR"/>
        </w:rPr>
        <w:t xml:space="preserve">، </w:t>
      </w:r>
      <w:r>
        <w:rPr>
          <w:rtl/>
          <w:lang w:bidi="fa-IR"/>
        </w:rPr>
        <w:t xml:space="preserve">حتى إنّ القصيدة أو البيت </w:t>
      </w:r>
      <w:r w:rsidR="00733D9B">
        <w:rPr>
          <w:rtl/>
          <w:lang w:bidi="fa-IR"/>
        </w:rPr>
        <w:t>-</w:t>
      </w:r>
      <w:r>
        <w:rPr>
          <w:rtl/>
          <w:lang w:bidi="fa-IR"/>
        </w:rPr>
        <w:t xml:space="preserve"> كما قيل </w:t>
      </w:r>
      <w:r w:rsidR="00733D9B">
        <w:rPr>
          <w:rtl/>
          <w:lang w:bidi="fa-IR"/>
        </w:rPr>
        <w:t>-</w:t>
      </w:r>
      <w:r>
        <w:rPr>
          <w:rtl/>
          <w:lang w:bidi="fa-IR"/>
        </w:rPr>
        <w:t xml:space="preserve"> يُقعِد قبيلة ويقيم أخرى</w:t>
      </w:r>
      <w:r w:rsidR="00A8446E">
        <w:rPr>
          <w:rtl/>
          <w:lang w:bidi="fa-IR"/>
        </w:rPr>
        <w:t xml:space="preserve">، </w:t>
      </w:r>
      <w:r>
        <w:rPr>
          <w:rtl/>
          <w:lang w:bidi="fa-IR"/>
        </w:rPr>
        <w:t>ويُغيّر شريحة من شرائح التاريخ أيضاً</w:t>
      </w:r>
      <w:r w:rsidR="00514096">
        <w:rPr>
          <w:rtl/>
          <w:lang w:bidi="fa-IR"/>
        </w:rPr>
        <w:t>.</w:t>
      </w:r>
    </w:p>
    <w:p w:rsidR="00514096" w:rsidRDefault="00EB1FAB" w:rsidP="00EB1FAB">
      <w:pPr>
        <w:pStyle w:val="libNormal"/>
        <w:rPr>
          <w:rtl/>
          <w:lang w:bidi="fa-IR"/>
        </w:rPr>
      </w:pPr>
      <w:r>
        <w:rPr>
          <w:rtl/>
          <w:lang w:bidi="fa-IR"/>
        </w:rPr>
        <w:t>وجاء الإسلام فأقرّ هذا الشكل الفني</w:t>
      </w:r>
      <w:r w:rsidR="00A8446E">
        <w:rPr>
          <w:rtl/>
          <w:lang w:bidi="fa-IR"/>
        </w:rPr>
        <w:t xml:space="preserve">، </w:t>
      </w:r>
      <w:r>
        <w:rPr>
          <w:rtl/>
          <w:lang w:bidi="fa-IR"/>
        </w:rPr>
        <w:t>بل شجّعه وثمّن مواقف الشعراء</w:t>
      </w:r>
      <w:r w:rsidR="00A8446E">
        <w:rPr>
          <w:rtl/>
          <w:lang w:bidi="fa-IR"/>
        </w:rPr>
        <w:t xml:space="preserve">، </w:t>
      </w:r>
      <w:r>
        <w:rPr>
          <w:rtl/>
          <w:lang w:bidi="fa-IR"/>
        </w:rPr>
        <w:t>ووعَدَ بالثواب</w:t>
      </w:r>
      <w:r w:rsidR="00A8446E">
        <w:rPr>
          <w:rtl/>
          <w:lang w:bidi="fa-IR"/>
        </w:rPr>
        <w:t xml:space="preserve">، </w:t>
      </w:r>
      <w:r>
        <w:rPr>
          <w:rtl/>
          <w:lang w:bidi="fa-IR"/>
        </w:rPr>
        <w:t>ومَنَحَ الهدايا</w:t>
      </w:r>
      <w:r w:rsidR="00A8446E">
        <w:rPr>
          <w:rtl/>
          <w:lang w:bidi="fa-IR"/>
        </w:rPr>
        <w:t xml:space="preserve">، </w:t>
      </w:r>
      <w:r>
        <w:rPr>
          <w:rtl/>
          <w:lang w:bidi="fa-IR"/>
        </w:rPr>
        <w:t>وأشار إلى تأثيره السحري في النفوس ؛</w:t>
      </w:r>
      <w:r w:rsidR="00733D9B">
        <w:rPr>
          <w:rtl/>
          <w:lang w:bidi="fa-IR"/>
        </w:rPr>
        <w:t>.</w:t>
      </w:r>
      <w:r>
        <w:rPr>
          <w:rtl/>
          <w:lang w:bidi="fa-IR"/>
        </w:rPr>
        <w:t xml:space="preserve">.. بَيْد أنّ الملاحظ أنّ الإسلام </w:t>
      </w:r>
      <w:r w:rsidR="00733D9B">
        <w:rPr>
          <w:rtl/>
          <w:lang w:bidi="fa-IR"/>
        </w:rPr>
        <w:t>-</w:t>
      </w:r>
      <w:r>
        <w:rPr>
          <w:rtl/>
          <w:lang w:bidi="fa-IR"/>
        </w:rPr>
        <w:t xml:space="preserve"> في الآن ذاته </w:t>
      </w:r>
      <w:r w:rsidR="00733D9B">
        <w:rPr>
          <w:rtl/>
          <w:lang w:bidi="fa-IR"/>
        </w:rPr>
        <w:t>-</w:t>
      </w:r>
      <w:r>
        <w:rPr>
          <w:rtl/>
          <w:lang w:bidi="fa-IR"/>
        </w:rPr>
        <w:t xml:space="preserve"> وقف ( متحفّظاً ) حيال الشعر</w:t>
      </w:r>
      <w:r w:rsidR="00A8446E">
        <w:rPr>
          <w:rtl/>
          <w:lang w:bidi="fa-IR"/>
        </w:rPr>
        <w:t xml:space="preserve">، </w:t>
      </w:r>
      <w:r>
        <w:rPr>
          <w:rtl/>
          <w:lang w:bidi="fa-IR"/>
        </w:rPr>
        <w:t>وهذا أمر يستوقف الباحث حقّ</w:t>
      </w:r>
      <w:r w:rsidR="00514096">
        <w:rPr>
          <w:rtl/>
          <w:lang w:bidi="fa-IR"/>
        </w:rPr>
        <w:t>.</w:t>
      </w:r>
    </w:p>
    <w:p w:rsidR="00EB1FAB" w:rsidRDefault="00EB1FAB" w:rsidP="00EB1FAB">
      <w:pPr>
        <w:pStyle w:val="libNormal"/>
        <w:rPr>
          <w:lang w:bidi="fa-IR"/>
        </w:rPr>
      </w:pPr>
      <w:r>
        <w:rPr>
          <w:rtl/>
          <w:lang w:bidi="fa-IR"/>
        </w:rPr>
        <w:t>من الممكن أن يجيب البعض بسهولة</w:t>
      </w:r>
      <w:r w:rsidR="00CD796D">
        <w:rPr>
          <w:rtl/>
          <w:lang w:bidi="fa-IR"/>
        </w:rPr>
        <w:t>:</w:t>
      </w:r>
      <w:r>
        <w:rPr>
          <w:rtl/>
          <w:lang w:bidi="fa-IR"/>
        </w:rPr>
        <w:t xml:space="preserve"> بأنّ الطائفة الأُولى من النصوص</w:t>
      </w:r>
      <w:r w:rsidR="00A8446E">
        <w:rPr>
          <w:rtl/>
          <w:lang w:bidi="fa-IR"/>
        </w:rPr>
        <w:t xml:space="preserve">، </w:t>
      </w:r>
      <w:r>
        <w:rPr>
          <w:rtl/>
          <w:lang w:bidi="fa-IR"/>
        </w:rPr>
        <w:t>أو الأفعال المثمّنة للشِعر</w:t>
      </w:r>
      <w:r w:rsidR="00A8446E">
        <w:rPr>
          <w:rtl/>
          <w:lang w:bidi="fa-IR"/>
        </w:rPr>
        <w:t xml:space="preserve">، </w:t>
      </w:r>
      <w:r>
        <w:rPr>
          <w:rtl/>
          <w:lang w:bidi="fa-IR"/>
        </w:rPr>
        <w:t>ناظرة إلى ( الشِعر الملتزم ) منه</w:t>
      </w:r>
      <w:r w:rsidR="00A8446E">
        <w:rPr>
          <w:rtl/>
          <w:lang w:bidi="fa-IR"/>
        </w:rPr>
        <w:t xml:space="preserve">، </w:t>
      </w:r>
      <w:r>
        <w:rPr>
          <w:rtl/>
          <w:lang w:bidi="fa-IR"/>
        </w:rPr>
        <w:t>وأنّ الطائفة المانعة عنه ناظرة إلى الشعر المنحرف مثلاً</w:t>
      </w:r>
      <w:r w:rsidR="00733D9B">
        <w:rPr>
          <w:rtl/>
          <w:lang w:bidi="fa-IR"/>
        </w:rPr>
        <w:t>.</w:t>
      </w:r>
      <w:r>
        <w:rPr>
          <w:rtl/>
          <w:lang w:bidi="fa-IR"/>
        </w:rPr>
        <w:t xml:space="preserve"> بَيْد أنّه يمكن القول بأنّ قضيَّتَي الالتزام أو الانحراف لا تنحصران في فنّ الشعر فحسب</w:t>
      </w:r>
      <w:r w:rsidR="00A8446E">
        <w:rPr>
          <w:rtl/>
          <w:lang w:bidi="fa-IR"/>
        </w:rPr>
        <w:t xml:space="preserve">، </w:t>
      </w:r>
      <w:r>
        <w:rPr>
          <w:rtl/>
          <w:lang w:bidi="fa-IR"/>
        </w:rPr>
        <w:t>بل تنسحبان على مطلق الفنون ( الخطبة</w:t>
      </w:r>
      <w:r w:rsidR="00A8446E">
        <w:rPr>
          <w:rtl/>
          <w:lang w:bidi="fa-IR"/>
        </w:rPr>
        <w:t xml:space="preserve">، </w:t>
      </w:r>
      <w:r>
        <w:rPr>
          <w:rtl/>
          <w:lang w:bidi="fa-IR"/>
        </w:rPr>
        <w:t>الخاطرة</w:t>
      </w:r>
      <w:r w:rsidR="00A8446E">
        <w:rPr>
          <w:rtl/>
          <w:lang w:bidi="fa-IR"/>
        </w:rPr>
        <w:t xml:space="preserve">، </w:t>
      </w:r>
      <w:r>
        <w:rPr>
          <w:rtl/>
          <w:lang w:bidi="fa-IR"/>
        </w:rPr>
        <w:t>المقالة</w:t>
      </w:r>
      <w:r w:rsidR="00733D9B">
        <w:rPr>
          <w:rtl/>
          <w:lang w:bidi="fa-IR"/>
        </w:rPr>
        <w:t>.</w:t>
      </w:r>
      <w:r>
        <w:rPr>
          <w:rtl/>
          <w:lang w:bidi="fa-IR"/>
        </w:rPr>
        <w:t>.. إلخ ) فلماذا يتجه المنع أو الندب إلى الشِعر فحسب ؟</w:t>
      </w:r>
    </w:p>
    <w:p w:rsidR="00514096" w:rsidRDefault="00EB1FAB" w:rsidP="00EB1FAB">
      <w:pPr>
        <w:pStyle w:val="libNormal"/>
        <w:rPr>
          <w:rtl/>
          <w:lang w:bidi="fa-IR"/>
        </w:rPr>
      </w:pPr>
      <w:r>
        <w:rPr>
          <w:rtl/>
          <w:lang w:bidi="fa-IR"/>
        </w:rPr>
        <w:t>يضاف إلى ذلك</w:t>
      </w:r>
      <w:r w:rsidR="00CD796D">
        <w:rPr>
          <w:rtl/>
          <w:lang w:bidi="fa-IR"/>
        </w:rPr>
        <w:t>:</w:t>
      </w:r>
      <w:r>
        <w:rPr>
          <w:rtl/>
          <w:lang w:bidi="fa-IR"/>
        </w:rPr>
        <w:t xml:space="preserve"> أنّ هناك طائفة ثالثة من النصوص ( تتحفّظ ) حتى حيال الشعر الملتزم إسلامياً</w:t>
      </w:r>
      <w:r w:rsidR="00A8446E">
        <w:rPr>
          <w:rtl/>
          <w:lang w:bidi="fa-IR"/>
        </w:rPr>
        <w:t xml:space="preserve">، </w:t>
      </w:r>
      <w:r>
        <w:rPr>
          <w:rtl/>
          <w:lang w:bidi="fa-IR"/>
        </w:rPr>
        <w:t>حيث تمنع من إنشاده في أزمنة وأمكنة خاصة</w:t>
      </w:r>
      <w:r w:rsidR="00A8446E">
        <w:rPr>
          <w:rtl/>
          <w:lang w:bidi="fa-IR"/>
        </w:rPr>
        <w:t xml:space="preserve">، </w:t>
      </w:r>
      <w:r>
        <w:rPr>
          <w:rtl/>
          <w:lang w:bidi="fa-IR"/>
        </w:rPr>
        <w:t xml:space="preserve">كما أنّ تنزّه النبي </w:t>
      </w:r>
      <w:r w:rsidR="00F95C59" w:rsidRPr="00F95C59">
        <w:rPr>
          <w:rStyle w:val="libAlaemChar"/>
          <w:rtl/>
        </w:rPr>
        <w:t>صلى‌الله‌عليه‌وآله‌وسلم</w:t>
      </w:r>
      <w:r>
        <w:rPr>
          <w:rtl/>
          <w:lang w:bidi="fa-IR"/>
        </w:rPr>
        <w:t xml:space="preserve"> عن ذلك من خلال الآية الكريمة التي تقرّر بأنّه ( لا ينبغي له )</w:t>
      </w:r>
      <w:r w:rsidR="00A8446E">
        <w:rPr>
          <w:rtl/>
          <w:lang w:bidi="fa-IR"/>
        </w:rPr>
        <w:t xml:space="preserve">، </w:t>
      </w:r>
      <w:r>
        <w:rPr>
          <w:rtl/>
          <w:lang w:bidi="fa-IR"/>
        </w:rPr>
        <w:t>يعزِّز ( التحفّظ ) المذكور ؛ ممّا يعني أنّ هناك ( سرّاً ) وراء ممارسة الشعر مقترناً بما هو سلبي من السلوك</w:t>
      </w:r>
      <w:r w:rsidR="00A8446E">
        <w:rPr>
          <w:rtl/>
          <w:lang w:bidi="fa-IR"/>
        </w:rPr>
        <w:t xml:space="preserve">، </w:t>
      </w:r>
      <w:r>
        <w:rPr>
          <w:rtl/>
          <w:lang w:bidi="fa-IR"/>
        </w:rPr>
        <w:t>المصاحب للممارسة المذكورة</w:t>
      </w:r>
      <w:r w:rsidR="00514096">
        <w:rPr>
          <w:rtl/>
          <w:lang w:bidi="fa-IR"/>
        </w:rPr>
        <w:t>.</w:t>
      </w:r>
    </w:p>
    <w:p w:rsidR="00514096" w:rsidRDefault="00EB1FAB" w:rsidP="00EB1FAB">
      <w:pPr>
        <w:pStyle w:val="libNormal"/>
        <w:rPr>
          <w:rtl/>
          <w:lang w:bidi="fa-IR"/>
        </w:rPr>
      </w:pPr>
      <w:r>
        <w:rPr>
          <w:rtl/>
          <w:lang w:bidi="fa-IR"/>
        </w:rPr>
        <w:t>إنّ المعنيّين بشئون الفن والتفسير والفقه</w:t>
      </w:r>
      <w:r w:rsidR="00A8446E">
        <w:rPr>
          <w:rtl/>
          <w:lang w:bidi="fa-IR"/>
        </w:rPr>
        <w:t xml:space="preserve">، </w:t>
      </w:r>
      <w:r>
        <w:rPr>
          <w:rtl/>
          <w:lang w:bidi="fa-IR"/>
        </w:rPr>
        <w:t>يحاولون تقديم أكثر من وجهة نظر في هذا الصدد</w:t>
      </w:r>
      <w:r w:rsidR="00A8446E">
        <w:rPr>
          <w:rtl/>
          <w:lang w:bidi="fa-IR"/>
        </w:rPr>
        <w:t xml:space="preserve">، </w:t>
      </w:r>
      <w:r w:rsidR="0012484F">
        <w:rPr>
          <w:rtl/>
          <w:lang w:bidi="fa-IR"/>
        </w:rPr>
        <w:t>فنجد مَن يذهب إلى ( كراهة</w:t>
      </w:r>
      <w:r>
        <w:rPr>
          <w:rtl/>
          <w:lang w:bidi="fa-IR"/>
        </w:rPr>
        <w:t>) الشعر جميعاً بين الأحاديث</w:t>
      </w:r>
      <w:r w:rsidR="00733D9B">
        <w:rPr>
          <w:rtl/>
          <w:lang w:bidi="fa-IR"/>
        </w:rPr>
        <w:t>.</w:t>
      </w:r>
      <w:r>
        <w:rPr>
          <w:rtl/>
          <w:lang w:bidi="fa-IR"/>
        </w:rPr>
        <w:t xml:space="preserve"> ونجد مَن ينقل الظاهرة إلى إطارها التاريخي</w:t>
      </w:r>
      <w:r w:rsidR="00A8446E">
        <w:rPr>
          <w:rtl/>
          <w:lang w:bidi="fa-IR"/>
        </w:rPr>
        <w:t xml:space="preserve">، </w:t>
      </w:r>
      <w:r>
        <w:rPr>
          <w:rtl/>
          <w:lang w:bidi="fa-IR"/>
        </w:rPr>
        <w:t>فيحدّد المنع بما اقترن في الشِعر من الرقص والغناء ونحوهما</w:t>
      </w:r>
      <w:r w:rsidR="00733D9B">
        <w:rPr>
          <w:rtl/>
          <w:lang w:bidi="fa-IR"/>
        </w:rPr>
        <w:t>.</w:t>
      </w:r>
      <w:r>
        <w:rPr>
          <w:rtl/>
          <w:lang w:bidi="fa-IR"/>
        </w:rPr>
        <w:t xml:space="preserve"> ونجد مَن قَرَنه بالتصوّرات التي كانت تُغلِّف المجتمع الإسلامي عصرئذٍ</w:t>
      </w:r>
      <w:r w:rsidR="00A8446E">
        <w:rPr>
          <w:rtl/>
          <w:lang w:bidi="fa-IR"/>
        </w:rPr>
        <w:t xml:space="preserve">، </w:t>
      </w:r>
      <w:r>
        <w:rPr>
          <w:rtl/>
          <w:lang w:bidi="fa-IR"/>
        </w:rPr>
        <w:t>في ذهابها إلى أنّ ( جنِّيَّاً ) يتكفّل بممارسة هذه المهمة على نحو ما هو مألوف في الأساطير الإغريقية عن ( أبولو ) مثلاً</w:t>
      </w:r>
      <w:r w:rsidR="00514096">
        <w:rPr>
          <w:rtl/>
          <w:lang w:bidi="fa-IR"/>
        </w:rPr>
        <w:t>.</w:t>
      </w:r>
    </w:p>
    <w:p w:rsidR="00514096" w:rsidRDefault="00EB1FAB" w:rsidP="00EB1FAB">
      <w:pPr>
        <w:pStyle w:val="libNormal"/>
        <w:rPr>
          <w:rtl/>
          <w:lang w:bidi="fa-IR"/>
        </w:rPr>
      </w:pPr>
      <w:r>
        <w:rPr>
          <w:rtl/>
          <w:lang w:bidi="fa-IR"/>
        </w:rPr>
        <w:t>وفي هذا الاتجاه مَن يربط بين الكاهن والساحر والشاعر</w:t>
      </w:r>
      <w:r w:rsidR="00733D9B">
        <w:rPr>
          <w:rtl/>
          <w:lang w:bidi="fa-IR"/>
        </w:rPr>
        <w:t>.</w:t>
      </w:r>
      <w:r>
        <w:rPr>
          <w:rtl/>
          <w:lang w:bidi="fa-IR"/>
        </w:rPr>
        <w:t>.. إلخ</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وفي تصوّرنا أنّ هذه الأسباب مجتمعة ساهمت في ظاهرة ( التحفّظ ) الإسلامي حيال الشعر</w:t>
      </w:r>
      <w:r w:rsidR="00733D9B">
        <w:rPr>
          <w:rtl/>
          <w:lang w:bidi="fa-IR"/>
        </w:rPr>
        <w:t>.</w:t>
      </w:r>
      <w:r>
        <w:rPr>
          <w:rtl/>
          <w:lang w:bidi="fa-IR"/>
        </w:rPr>
        <w:t xml:space="preserve"> بَيْد أنّ الأهم من ذلك هو</w:t>
      </w:r>
      <w:r w:rsidR="00CD796D">
        <w:rPr>
          <w:rtl/>
          <w:lang w:bidi="fa-IR"/>
        </w:rPr>
        <w:t>:</w:t>
      </w:r>
      <w:r>
        <w:rPr>
          <w:rtl/>
          <w:lang w:bidi="fa-IR"/>
        </w:rPr>
        <w:t xml:space="preserve"> أنّ ارتكان الشعر أساساً إلى كونه استجابة ( انفعالية ) خارجة عن حدّ الاعتدال ؛ هو الأمر الذي يمكن أن نلتمسه تفسيراً للموقف الإسلامي ( المتحفّظ ) حيال الشعر</w:t>
      </w:r>
      <w:r w:rsidR="00514096">
        <w:rPr>
          <w:rtl/>
          <w:lang w:bidi="fa-IR"/>
        </w:rPr>
        <w:t>.</w:t>
      </w:r>
    </w:p>
    <w:p w:rsidR="00514096" w:rsidRDefault="00EB1FAB" w:rsidP="00EB1FAB">
      <w:pPr>
        <w:pStyle w:val="libNormal"/>
        <w:rPr>
          <w:rtl/>
          <w:lang w:bidi="fa-IR"/>
        </w:rPr>
      </w:pPr>
      <w:r>
        <w:rPr>
          <w:rtl/>
          <w:lang w:bidi="fa-IR"/>
        </w:rPr>
        <w:t>إنّ تعامل أهل البيت (ع) في حقل ( الفن التشريعي )</w:t>
      </w:r>
      <w:r w:rsidR="00A8446E">
        <w:rPr>
          <w:rtl/>
          <w:lang w:bidi="fa-IR"/>
        </w:rPr>
        <w:t xml:space="preserve">، </w:t>
      </w:r>
      <w:r>
        <w:rPr>
          <w:rtl/>
          <w:lang w:bidi="fa-IR"/>
        </w:rPr>
        <w:t>أو في حقل الحياة العامة</w:t>
      </w:r>
      <w:r w:rsidR="00A8446E">
        <w:rPr>
          <w:rtl/>
          <w:lang w:bidi="fa-IR"/>
        </w:rPr>
        <w:t xml:space="preserve">، </w:t>
      </w:r>
      <w:r>
        <w:rPr>
          <w:rtl/>
          <w:lang w:bidi="fa-IR"/>
        </w:rPr>
        <w:t>يقتادنا إلى القناعة بأنّ مباركتهم للشعر</w:t>
      </w:r>
      <w:r w:rsidR="00A8446E">
        <w:rPr>
          <w:rtl/>
          <w:lang w:bidi="fa-IR"/>
        </w:rPr>
        <w:t xml:space="preserve">، </w:t>
      </w:r>
      <w:r>
        <w:rPr>
          <w:rtl/>
          <w:lang w:bidi="fa-IR"/>
        </w:rPr>
        <w:t>أو استشهادهم به</w:t>
      </w:r>
      <w:r w:rsidR="00A8446E">
        <w:rPr>
          <w:rtl/>
          <w:lang w:bidi="fa-IR"/>
        </w:rPr>
        <w:t xml:space="preserve">، </w:t>
      </w:r>
      <w:r>
        <w:rPr>
          <w:rtl/>
          <w:lang w:bidi="fa-IR"/>
        </w:rPr>
        <w:t>أو حتى إنشادهم أحياناً</w:t>
      </w:r>
      <w:r w:rsidR="00A8446E">
        <w:rPr>
          <w:rtl/>
          <w:lang w:bidi="fa-IR"/>
        </w:rPr>
        <w:t xml:space="preserve">، </w:t>
      </w:r>
      <w:r>
        <w:rPr>
          <w:rtl/>
          <w:lang w:bidi="fa-IR"/>
        </w:rPr>
        <w:t>يظلّ ناظراً إلى الشعر ( ليس من حيث كونه فنّاً )</w:t>
      </w:r>
      <w:r w:rsidR="00A8446E">
        <w:rPr>
          <w:rtl/>
          <w:lang w:bidi="fa-IR"/>
        </w:rPr>
        <w:t xml:space="preserve">، </w:t>
      </w:r>
      <w:r>
        <w:rPr>
          <w:rtl/>
          <w:lang w:bidi="fa-IR"/>
        </w:rPr>
        <w:t>بل من حيث كونه مجرّد أداة في التعبير عن الحقائق يتطلَّبها الموقف العابر</w:t>
      </w:r>
      <w:r w:rsidR="00A8446E">
        <w:rPr>
          <w:rtl/>
          <w:lang w:bidi="fa-IR"/>
        </w:rPr>
        <w:t xml:space="preserve">، </w:t>
      </w:r>
      <w:r>
        <w:rPr>
          <w:rtl/>
          <w:lang w:bidi="fa-IR"/>
        </w:rPr>
        <w:t xml:space="preserve">وإلاّ متى كانت ( الأراجيز ) </w:t>
      </w:r>
      <w:r w:rsidR="00733D9B">
        <w:rPr>
          <w:rtl/>
          <w:lang w:bidi="fa-IR"/>
        </w:rPr>
        <w:t>-</w:t>
      </w:r>
      <w:r>
        <w:rPr>
          <w:rtl/>
          <w:lang w:bidi="fa-IR"/>
        </w:rPr>
        <w:t xml:space="preserve"> في المعارك مثلاً </w:t>
      </w:r>
      <w:r w:rsidR="00733D9B">
        <w:rPr>
          <w:rtl/>
          <w:lang w:bidi="fa-IR"/>
        </w:rPr>
        <w:t>-</w:t>
      </w:r>
      <w:r>
        <w:rPr>
          <w:rtl/>
          <w:lang w:bidi="fa-IR"/>
        </w:rPr>
        <w:t xml:space="preserve"> تتوفَّر على صياغة خاصة تتطلبها التقنية الفنية ومعاييرها التي يرسمها نقّاد الشعر عصرئذٍ</w:t>
      </w:r>
      <w:r w:rsidR="00514096">
        <w:rPr>
          <w:rtl/>
          <w:lang w:bidi="fa-IR"/>
        </w:rPr>
        <w:t>.</w:t>
      </w:r>
    </w:p>
    <w:p w:rsidR="00514096" w:rsidRDefault="00EB1FAB" w:rsidP="00EB1FAB">
      <w:pPr>
        <w:pStyle w:val="libNormal"/>
        <w:rPr>
          <w:rtl/>
          <w:lang w:bidi="fa-IR"/>
        </w:rPr>
      </w:pPr>
      <w:r>
        <w:rPr>
          <w:rtl/>
          <w:lang w:bidi="fa-IR"/>
        </w:rPr>
        <w:t>كما أنّ تعاملهم مع أكثر من شاعر</w:t>
      </w:r>
      <w:r w:rsidR="00A8446E">
        <w:rPr>
          <w:rtl/>
          <w:lang w:bidi="fa-IR"/>
        </w:rPr>
        <w:t xml:space="preserve">، </w:t>
      </w:r>
      <w:r>
        <w:rPr>
          <w:rtl/>
          <w:lang w:bidi="fa-IR"/>
        </w:rPr>
        <w:t>كان متّسماً بعدم إكساب الصوت أو الصورة أهمية ذات بال</w:t>
      </w:r>
      <w:r w:rsidR="00A8446E">
        <w:rPr>
          <w:rtl/>
          <w:lang w:bidi="fa-IR"/>
        </w:rPr>
        <w:t xml:space="preserve">، </w:t>
      </w:r>
      <w:r>
        <w:rPr>
          <w:rtl/>
          <w:lang w:bidi="fa-IR"/>
        </w:rPr>
        <w:t>بل إنّ أحد المواقف التي استشهد بها المعصوم (ع) ببيت شِعري ذات يوم لم يعنَ فيه بالوزن</w:t>
      </w:r>
      <w:r w:rsidR="00A8446E">
        <w:rPr>
          <w:rtl/>
          <w:lang w:bidi="fa-IR"/>
        </w:rPr>
        <w:t xml:space="preserve">، </w:t>
      </w:r>
      <w:r>
        <w:rPr>
          <w:rtl/>
          <w:lang w:bidi="fa-IR"/>
        </w:rPr>
        <w:t>حملَ أحد الأشخاص على أن ينتقد المعصوم (ع)</w:t>
      </w:r>
      <w:r w:rsidR="00A8446E">
        <w:rPr>
          <w:rtl/>
          <w:lang w:bidi="fa-IR"/>
        </w:rPr>
        <w:t xml:space="preserve">، </w:t>
      </w:r>
      <w:r>
        <w:rPr>
          <w:rtl/>
          <w:lang w:bidi="fa-IR"/>
        </w:rPr>
        <w:t>فأجابه (ع) بأنّه لا يعنيه ( الوزن )</w:t>
      </w:r>
      <w:r w:rsidR="00A8446E">
        <w:rPr>
          <w:rtl/>
          <w:lang w:bidi="fa-IR"/>
        </w:rPr>
        <w:t xml:space="preserve">، </w:t>
      </w:r>
      <w:r>
        <w:rPr>
          <w:rtl/>
          <w:lang w:bidi="fa-IR"/>
        </w:rPr>
        <w:t>بل تعنيه ( الدلالة )</w:t>
      </w:r>
      <w:r w:rsidR="00514096">
        <w:rPr>
          <w:rtl/>
          <w:lang w:bidi="fa-IR"/>
        </w:rPr>
        <w:t>.</w:t>
      </w:r>
    </w:p>
    <w:p w:rsidR="00514096" w:rsidRDefault="00EB1FAB" w:rsidP="00EB1FAB">
      <w:pPr>
        <w:pStyle w:val="libNormal"/>
        <w:rPr>
          <w:rtl/>
          <w:lang w:bidi="fa-IR"/>
        </w:rPr>
      </w:pPr>
      <w:r>
        <w:rPr>
          <w:rtl/>
          <w:lang w:bidi="fa-IR"/>
        </w:rPr>
        <w:t>كما أنّ تعقيباتهم على قصائد الشعراء كانت منحصرة في ( الدلالة )</w:t>
      </w:r>
      <w:r w:rsidR="00A8446E">
        <w:rPr>
          <w:rtl/>
          <w:lang w:bidi="fa-IR"/>
        </w:rPr>
        <w:t xml:space="preserve">، </w:t>
      </w:r>
      <w:r>
        <w:rPr>
          <w:rtl/>
          <w:lang w:bidi="fa-IR"/>
        </w:rPr>
        <w:t>حيث طالبوا بتغيير بعض الأفكار</w:t>
      </w:r>
      <w:r w:rsidR="00A8446E">
        <w:rPr>
          <w:rtl/>
          <w:lang w:bidi="fa-IR"/>
        </w:rPr>
        <w:t xml:space="preserve">، </w:t>
      </w:r>
      <w:r>
        <w:rPr>
          <w:rtl/>
          <w:lang w:bidi="fa-IR"/>
        </w:rPr>
        <w:t>وطالبوا بإضافة أفكار أخرى</w:t>
      </w:r>
      <w:r w:rsidR="00A8446E">
        <w:rPr>
          <w:rtl/>
          <w:lang w:bidi="fa-IR"/>
        </w:rPr>
        <w:t xml:space="preserve">، </w:t>
      </w:r>
      <w:r>
        <w:rPr>
          <w:rtl/>
          <w:lang w:bidi="fa-IR"/>
        </w:rPr>
        <w:t>دون أن يتعرّضوا للجانب الفني من ذلك</w:t>
      </w:r>
      <w:r w:rsidR="00514096">
        <w:rPr>
          <w:rtl/>
          <w:lang w:bidi="fa-IR"/>
        </w:rPr>
        <w:t>.</w:t>
      </w:r>
    </w:p>
    <w:p w:rsidR="00514096" w:rsidRDefault="00EB1FAB" w:rsidP="00EB1FAB">
      <w:pPr>
        <w:pStyle w:val="libNormal"/>
        <w:rPr>
          <w:rtl/>
          <w:lang w:bidi="fa-IR"/>
        </w:rPr>
      </w:pPr>
      <w:r>
        <w:rPr>
          <w:rtl/>
          <w:lang w:bidi="fa-IR"/>
        </w:rPr>
        <w:t>إنّ أمثلة هذه المواقف من أهل البيت تُعدّ مؤشراً واضحاً إلى أنّ تمثّلهم بالأبيات أو استماعهم أو تقويمهم</w:t>
      </w:r>
      <w:r w:rsidR="00A8446E">
        <w:rPr>
          <w:rtl/>
          <w:lang w:bidi="fa-IR"/>
        </w:rPr>
        <w:t xml:space="preserve">، </w:t>
      </w:r>
      <w:r>
        <w:rPr>
          <w:rtl/>
          <w:lang w:bidi="fa-IR"/>
        </w:rPr>
        <w:t>إنّما كان منصبّاً على القيَم الفكرية للشعر</w:t>
      </w:r>
      <w:r w:rsidR="00A8446E">
        <w:rPr>
          <w:rtl/>
          <w:lang w:bidi="fa-IR"/>
        </w:rPr>
        <w:t xml:space="preserve">، </w:t>
      </w:r>
      <w:r>
        <w:rPr>
          <w:rtl/>
          <w:lang w:bidi="fa-IR"/>
        </w:rPr>
        <w:t>وليس على قِيَمه الجمالية</w:t>
      </w:r>
      <w:r w:rsidR="00CD796D">
        <w:rPr>
          <w:rtl/>
          <w:lang w:bidi="fa-IR"/>
        </w:rPr>
        <w:t>:</w:t>
      </w:r>
      <w:r>
        <w:rPr>
          <w:rtl/>
          <w:lang w:bidi="fa-IR"/>
        </w:rPr>
        <w:t xml:space="preserve"> من بُعد عاطفي أو تخيّلي أو إيقاعي</w:t>
      </w:r>
      <w:r w:rsidR="00A8446E">
        <w:rPr>
          <w:rtl/>
          <w:lang w:bidi="fa-IR"/>
        </w:rPr>
        <w:t xml:space="preserve">، </w:t>
      </w:r>
      <w:r>
        <w:rPr>
          <w:rtl/>
          <w:lang w:bidi="fa-IR"/>
        </w:rPr>
        <w:t>وهذا على العكس من عنايتهم (ع) بالصياغة النثرية</w:t>
      </w:r>
      <w:r w:rsidR="00A8446E">
        <w:rPr>
          <w:rtl/>
          <w:lang w:bidi="fa-IR"/>
        </w:rPr>
        <w:t xml:space="preserve">، </w:t>
      </w:r>
      <w:r>
        <w:rPr>
          <w:rtl/>
          <w:lang w:bidi="fa-IR"/>
        </w:rPr>
        <w:t>بخاصة صياغة ( الخطبة )</w:t>
      </w:r>
      <w:r w:rsidR="00A8446E">
        <w:rPr>
          <w:rtl/>
          <w:lang w:bidi="fa-IR"/>
        </w:rPr>
        <w:t xml:space="preserve">، </w:t>
      </w:r>
      <w:r>
        <w:rPr>
          <w:rtl/>
          <w:lang w:bidi="fa-IR"/>
        </w:rPr>
        <w:t xml:space="preserve">حيث نلحظ الفارق الكبير بين ( الخُطب ) التي توفّر النبي </w:t>
      </w:r>
      <w:r w:rsidR="00F95C59" w:rsidRPr="00F95C59">
        <w:rPr>
          <w:rStyle w:val="libAlaemChar"/>
          <w:rtl/>
        </w:rPr>
        <w:t>صلى‌الله‌عليه‌وآله‌وسلم</w:t>
      </w:r>
      <w:r>
        <w:rPr>
          <w:rtl/>
          <w:lang w:bidi="fa-IR"/>
        </w:rPr>
        <w:t xml:space="preserve"> أو الأئمة (ع) على صِناعتها</w:t>
      </w:r>
      <w:r w:rsidR="00A8446E">
        <w:rPr>
          <w:rtl/>
          <w:lang w:bidi="fa-IR"/>
        </w:rPr>
        <w:t xml:space="preserve">، </w:t>
      </w:r>
      <w:r>
        <w:rPr>
          <w:rtl/>
          <w:lang w:bidi="fa-IR"/>
        </w:rPr>
        <w:t>وبين الشعر</w:t>
      </w:r>
      <w:r w:rsidR="00514096">
        <w:rPr>
          <w:rtl/>
          <w:lang w:bidi="fa-IR"/>
        </w:rPr>
        <w:t>.</w:t>
      </w:r>
    </w:p>
    <w:p w:rsidR="00514096" w:rsidRDefault="00EB1FAB" w:rsidP="00EB1FAB">
      <w:pPr>
        <w:pStyle w:val="libNormal"/>
        <w:rPr>
          <w:rtl/>
          <w:lang w:bidi="fa-IR"/>
        </w:rPr>
      </w:pPr>
      <w:r>
        <w:rPr>
          <w:rtl/>
          <w:lang w:bidi="fa-IR"/>
        </w:rPr>
        <w:t xml:space="preserve">إنّ أبسط مقارنة </w:t>
      </w:r>
      <w:r w:rsidR="00733D9B">
        <w:rPr>
          <w:rtl/>
          <w:lang w:bidi="fa-IR"/>
        </w:rPr>
        <w:t>-</w:t>
      </w:r>
      <w:r>
        <w:rPr>
          <w:rtl/>
          <w:lang w:bidi="fa-IR"/>
        </w:rPr>
        <w:t xml:space="preserve"> على سبيل المثال </w:t>
      </w:r>
      <w:r w:rsidR="00733D9B">
        <w:rPr>
          <w:rtl/>
          <w:lang w:bidi="fa-IR"/>
        </w:rPr>
        <w:t>-</w:t>
      </w:r>
      <w:r>
        <w:rPr>
          <w:rtl/>
          <w:lang w:bidi="fa-IR"/>
        </w:rPr>
        <w:t xml:space="preserve"> بين خُطب نهج البلاغة وبين الشعر الذي أشرنا إلى تمثّلاتهم (ع) به</w:t>
      </w:r>
      <w:r w:rsidR="00A8446E">
        <w:rPr>
          <w:rtl/>
          <w:lang w:bidi="fa-IR"/>
        </w:rPr>
        <w:t xml:space="preserve">، </w:t>
      </w:r>
      <w:r>
        <w:rPr>
          <w:rtl/>
          <w:lang w:bidi="fa-IR"/>
        </w:rPr>
        <w:t>يدلّنا على مدى الفارقية الكبيرة بين نهج البلاغة من حيث قِيَمه الجمالية</w:t>
      </w:r>
      <w:r w:rsidR="00A8446E">
        <w:rPr>
          <w:rtl/>
          <w:lang w:bidi="fa-IR"/>
        </w:rPr>
        <w:t xml:space="preserve">، </w:t>
      </w:r>
      <w:r>
        <w:rPr>
          <w:rtl/>
          <w:lang w:bidi="fa-IR"/>
        </w:rPr>
        <w:t>وبين الشعر المشار إليه في افتقاده للقيَم المذكورة</w:t>
      </w:r>
      <w:r w:rsidR="00514096">
        <w:rPr>
          <w:rtl/>
          <w:lang w:bidi="fa-IR"/>
        </w:rPr>
        <w:t>.</w:t>
      </w:r>
    </w:p>
    <w:p w:rsidR="00514096" w:rsidRDefault="00EB1FAB" w:rsidP="00EB1FAB">
      <w:pPr>
        <w:pStyle w:val="libNormal"/>
        <w:rPr>
          <w:rtl/>
          <w:lang w:bidi="fa-IR"/>
        </w:rPr>
      </w:pPr>
      <w:r>
        <w:rPr>
          <w:rtl/>
          <w:lang w:bidi="fa-IR"/>
        </w:rPr>
        <w:t xml:space="preserve">على أنّ عدم توفّر المعصومين (ع) على كتابة الشعر </w:t>
      </w:r>
      <w:r w:rsidR="00733D9B">
        <w:rPr>
          <w:rtl/>
          <w:lang w:bidi="fa-IR"/>
        </w:rPr>
        <w:t>-</w:t>
      </w:r>
      <w:r>
        <w:rPr>
          <w:rtl/>
          <w:lang w:bidi="fa-IR"/>
        </w:rPr>
        <w:t xml:space="preserve"> بالقياس إلى النثر الفني </w:t>
      </w:r>
      <w:r w:rsidR="00733D9B">
        <w:rPr>
          <w:rtl/>
          <w:lang w:bidi="fa-IR"/>
        </w:rPr>
        <w:t>-</w:t>
      </w:r>
      <w:r>
        <w:rPr>
          <w:rtl/>
          <w:lang w:bidi="fa-IR"/>
        </w:rPr>
        <w:t xml:space="preserve"> ينبغي ألاّ نحصره في كون ( النثر ) أيسر توصيلاً إلى الأذهان فحسب</w:t>
      </w:r>
      <w:r w:rsidR="00A8446E">
        <w:rPr>
          <w:rtl/>
          <w:lang w:bidi="fa-IR"/>
        </w:rPr>
        <w:t xml:space="preserve">، </w:t>
      </w:r>
      <w:r>
        <w:rPr>
          <w:rtl/>
          <w:lang w:bidi="fa-IR"/>
        </w:rPr>
        <w:t>بل نتجاوزه إلى أنّ الشعر</w:t>
      </w:r>
      <w:r w:rsidR="00A8446E">
        <w:rPr>
          <w:rtl/>
          <w:lang w:bidi="fa-IR"/>
        </w:rPr>
        <w:t xml:space="preserve">، </w:t>
      </w:r>
      <w:r>
        <w:rPr>
          <w:rtl/>
          <w:lang w:bidi="fa-IR"/>
        </w:rPr>
        <w:t>بصفته عملية ( انفعالية ) لا تتسم مع النضج الإنساني</w:t>
      </w:r>
      <w:r w:rsidR="00A8446E">
        <w:rPr>
          <w:rtl/>
          <w:lang w:bidi="fa-IR"/>
        </w:rPr>
        <w:t xml:space="preserve">، </w:t>
      </w:r>
      <w:r>
        <w:rPr>
          <w:rtl/>
          <w:lang w:bidi="fa-IR"/>
        </w:rPr>
        <w:t>هو المفسّر لغيابه عن ممارسات المعصوم (ع)</w:t>
      </w:r>
      <w:r w:rsidR="00514096">
        <w:rPr>
          <w:rtl/>
          <w:lang w:bidi="fa-IR"/>
        </w:rPr>
        <w:t>.</w:t>
      </w:r>
    </w:p>
    <w:p w:rsidR="00514096" w:rsidRDefault="00EB1FAB" w:rsidP="00EB1FAB">
      <w:pPr>
        <w:pStyle w:val="libNormal"/>
        <w:rPr>
          <w:lang w:bidi="fa-IR"/>
        </w:rPr>
      </w:pPr>
      <w:r>
        <w:rPr>
          <w:rtl/>
          <w:lang w:bidi="fa-IR"/>
        </w:rPr>
        <w:t>وقد سبق أن أوضحنا عند حديثنا عن عنصرَي ( التخيّل ) أو ( العاطفة )</w:t>
      </w:r>
      <w:r w:rsidR="00A8446E">
        <w:rPr>
          <w:rtl/>
          <w:lang w:bidi="fa-IR"/>
        </w:rPr>
        <w:t xml:space="preserve">، </w:t>
      </w:r>
      <w:r>
        <w:rPr>
          <w:rtl/>
          <w:lang w:bidi="fa-IR"/>
        </w:rPr>
        <w:t>كيف أنّ عدم مراعاتهما</w:t>
      </w:r>
      <w:r w:rsidR="00A8446E">
        <w:rPr>
          <w:rtl/>
          <w:lang w:bidi="fa-IR"/>
        </w:rPr>
        <w:t xml:space="preserve">، </w:t>
      </w:r>
      <w:r>
        <w:rPr>
          <w:rtl/>
          <w:lang w:bidi="fa-IR"/>
        </w:rPr>
        <w:t>من حيث الصلة ب</w:t>
      </w:r>
      <w:r w:rsidR="00733D9B">
        <w:rPr>
          <w:rtl/>
          <w:lang w:bidi="fa-IR"/>
        </w:rPr>
        <w:t>-</w:t>
      </w:r>
      <w:r>
        <w:rPr>
          <w:rtl/>
          <w:lang w:bidi="fa-IR"/>
        </w:rPr>
        <w:t xml:space="preserve"> ( الواقع )</w:t>
      </w:r>
      <w:r w:rsidR="00A8446E">
        <w:rPr>
          <w:rtl/>
          <w:lang w:bidi="fa-IR"/>
        </w:rPr>
        <w:t xml:space="preserve">، </w:t>
      </w:r>
      <w:r>
        <w:rPr>
          <w:rtl/>
          <w:lang w:bidi="fa-IR"/>
        </w:rPr>
        <w:t>يفسد عمل الفن</w:t>
      </w:r>
      <w:r w:rsidR="00A8446E">
        <w:rPr>
          <w:rtl/>
          <w:lang w:bidi="fa-IR"/>
        </w:rPr>
        <w:t xml:space="preserve">، </w:t>
      </w:r>
      <w:r>
        <w:rPr>
          <w:rtl/>
          <w:lang w:bidi="fa-IR"/>
        </w:rPr>
        <w:t>ونضيف الآن</w:t>
      </w:r>
      <w:r w:rsidR="00CD796D">
        <w:rPr>
          <w:rtl/>
          <w:lang w:bidi="fa-IR"/>
        </w:rPr>
        <w:t>:</w:t>
      </w:r>
      <w:r>
        <w:rPr>
          <w:rtl/>
          <w:lang w:bidi="fa-IR"/>
        </w:rPr>
        <w:t xml:space="preserve"> أنّ التركيبة النفسية للشاعر</w:t>
      </w:r>
      <w:r w:rsidR="00A8446E">
        <w:rPr>
          <w:rtl/>
          <w:lang w:bidi="fa-IR"/>
        </w:rPr>
        <w:t xml:space="preserve">، </w:t>
      </w:r>
      <w:r>
        <w:rPr>
          <w:rtl/>
          <w:lang w:bidi="fa-IR"/>
        </w:rPr>
        <w:t>وهو متميّز عن غيره بكونه يرث جهازاً فطرياً من الحسّ الإيقاعي يفتقده العادي من الناس</w:t>
      </w:r>
      <w:r w:rsidR="00A8446E">
        <w:rPr>
          <w:rtl/>
          <w:lang w:bidi="fa-IR"/>
        </w:rPr>
        <w:t xml:space="preserve">، </w:t>
      </w:r>
      <w:r>
        <w:rPr>
          <w:rtl/>
          <w:lang w:bidi="fa-IR"/>
        </w:rPr>
        <w:t>مصحوبة عادة باستجابة خاصة</w:t>
      </w:r>
      <w:r w:rsidR="00A8446E">
        <w:rPr>
          <w:rtl/>
          <w:lang w:bidi="fa-IR"/>
        </w:rPr>
        <w:t xml:space="preserve">، </w:t>
      </w:r>
      <w:r>
        <w:rPr>
          <w:rtl/>
          <w:lang w:bidi="fa-IR"/>
        </w:rPr>
        <w:t>هي</w:t>
      </w:r>
      <w:r w:rsidR="00CD796D">
        <w:rPr>
          <w:rtl/>
          <w:lang w:bidi="fa-IR"/>
        </w:rPr>
        <w:t>:</w:t>
      </w:r>
      <w:r>
        <w:rPr>
          <w:rtl/>
          <w:lang w:bidi="fa-IR"/>
        </w:rPr>
        <w:t xml:space="preserve"> التعامل الإيقاعي والصوري مع الآخرين أيضاً</w:t>
      </w:r>
      <w:r w:rsidR="00A8446E">
        <w:rPr>
          <w:rtl/>
          <w:lang w:bidi="fa-IR"/>
        </w:rPr>
        <w:t xml:space="preserve">، </w:t>
      </w:r>
      <w:r>
        <w:rPr>
          <w:rtl/>
          <w:lang w:bidi="fa-IR"/>
        </w:rPr>
        <w:t>وليس مع التجربة الشعرية فحسب</w:t>
      </w:r>
      <w:r w:rsidR="00A8446E">
        <w:rPr>
          <w:rtl/>
          <w:lang w:bidi="fa-IR"/>
        </w:rPr>
        <w:t xml:space="preserve">، </w:t>
      </w:r>
      <w:r>
        <w:rPr>
          <w:rtl/>
          <w:lang w:bidi="fa-IR"/>
        </w:rPr>
        <w:t>ومثل هذا التعامل لا يتناسق مع ما ينبغي أن</w:t>
      </w:r>
    </w:p>
    <w:p w:rsidR="00EB1FAB" w:rsidRDefault="002F346E" w:rsidP="00EB1FAB">
      <w:pPr>
        <w:pStyle w:val="libNormal"/>
        <w:rPr>
          <w:lang w:bidi="fa-IR"/>
        </w:rPr>
      </w:pPr>
      <w:r>
        <w:rPr>
          <w:rtl/>
          <w:lang w:bidi="fa-IR"/>
        </w:rPr>
        <w:br w:type="page"/>
      </w:r>
    </w:p>
    <w:p w:rsidR="00514096" w:rsidRDefault="00EB1FAB" w:rsidP="006022C3">
      <w:pPr>
        <w:pStyle w:val="libNormal0"/>
        <w:rPr>
          <w:rtl/>
          <w:lang w:bidi="fa-IR"/>
        </w:rPr>
      </w:pPr>
      <w:r>
        <w:rPr>
          <w:rtl/>
          <w:lang w:bidi="fa-IR"/>
        </w:rPr>
        <w:lastRenderedPageBreak/>
        <w:t>تسلكه الشخصية الإسلامية من النضج الانفعالي في ممارساتها</w:t>
      </w:r>
      <w:r w:rsidR="00514096">
        <w:rPr>
          <w:rtl/>
          <w:lang w:bidi="fa-IR"/>
        </w:rPr>
        <w:t>.</w:t>
      </w:r>
    </w:p>
    <w:p w:rsidR="00514096" w:rsidRDefault="00EB1FAB" w:rsidP="00EB1FAB">
      <w:pPr>
        <w:pStyle w:val="libNormal"/>
        <w:rPr>
          <w:rtl/>
          <w:lang w:bidi="fa-IR"/>
        </w:rPr>
      </w:pPr>
      <w:r>
        <w:rPr>
          <w:rtl/>
          <w:lang w:bidi="fa-IR"/>
        </w:rPr>
        <w:t xml:space="preserve">ومن الواضح أنّ الشخصية بقدر ما تسمح لجهازها الوراثي </w:t>
      </w:r>
      <w:r w:rsidR="00733D9B">
        <w:rPr>
          <w:rtl/>
          <w:lang w:bidi="fa-IR"/>
        </w:rPr>
        <w:t>-</w:t>
      </w:r>
      <w:r>
        <w:rPr>
          <w:rtl/>
          <w:lang w:bidi="fa-IR"/>
        </w:rPr>
        <w:t xml:space="preserve"> وهو الحسّ الإيقاعي المتضخّم عند الشاعر </w:t>
      </w:r>
      <w:r w:rsidR="00733D9B">
        <w:rPr>
          <w:rtl/>
          <w:lang w:bidi="fa-IR"/>
        </w:rPr>
        <w:t>-</w:t>
      </w:r>
      <w:r>
        <w:rPr>
          <w:rtl/>
          <w:lang w:bidi="fa-IR"/>
        </w:rPr>
        <w:t xml:space="preserve"> بالتحرّك وبممارسة هذا النشاط</w:t>
      </w:r>
      <w:r w:rsidR="00A8446E">
        <w:rPr>
          <w:rtl/>
          <w:lang w:bidi="fa-IR"/>
        </w:rPr>
        <w:t xml:space="preserve">، </w:t>
      </w:r>
      <w:r>
        <w:rPr>
          <w:rtl/>
          <w:lang w:bidi="fa-IR"/>
        </w:rPr>
        <w:t>يتضخّم الحسّ المذكور لديها</w:t>
      </w:r>
      <w:r w:rsidR="00A8446E">
        <w:rPr>
          <w:rtl/>
          <w:lang w:bidi="fa-IR"/>
        </w:rPr>
        <w:t xml:space="preserve">، </w:t>
      </w:r>
      <w:r>
        <w:rPr>
          <w:rtl/>
          <w:lang w:bidi="fa-IR"/>
        </w:rPr>
        <w:t>بحيث يسحب آثاره على استجابته الانفعالية حيال مطلق الظواهر</w:t>
      </w:r>
      <w:r w:rsidR="00514096">
        <w:rPr>
          <w:rtl/>
          <w:lang w:bidi="fa-IR"/>
        </w:rPr>
        <w:t>.</w:t>
      </w:r>
    </w:p>
    <w:p w:rsidR="00514096" w:rsidRDefault="00EB1FAB" w:rsidP="00EB1FAB">
      <w:pPr>
        <w:pStyle w:val="libNormal"/>
        <w:rPr>
          <w:rtl/>
          <w:lang w:bidi="fa-IR"/>
        </w:rPr>
      </w:pPr>
      <w:r>
        <w:rPr>
          <w:rtl/>
          <w:lang w:bidi="fa-IR"/>
        </w:rPr>
        <w:t>من هنا ينبغي أن نضع فارقاً بين شاعر يصبّ جميع اهتماماته في تجربة الشعر</w:t>
      </w:r>
      <w:r w:rsidR="00A8446E">
        <w:rPr>
          <w:rtl/>
          <w:lang w:bidi="fa-IR"/>
        </w:rPr>
        <w:t xml:space="preserve">، </w:t>
      </w:r>
      <w:r>
        <w:rPr>
          <w:rtl/>
          <w:lang w:bidi="fa-IR"/>
        </w:rPr>
        <w:t>وبين آخر يستثمر الحسّ الإيقاعي لديه في تجارب شعرية محدودة</w:t>
      </w:r>
      <w:r w:rsidR="00A8446E">
        <w:rPr>
          <w:rtl/>
          <w:lang w:bidi="fa-IR"/>
        </w:rPr>
        <w:t xml:space="preserve">، </w:t>
      </w:r>
      <w:r>
        <w:rPr>
          <w:rtl/>
          <w:lang w:bidi="fa-IR"/>
        </w:rPr>
        <w:t>يمليها موقف عابر أو ضروري</w:t>
      </w:r>
      <w:r w:rsidR="00A8446E">
        <w:rPr>
          <w:rtl/>
          <w:lang w:bidi="fa-IR"/>
        </w:rPr>
        <w:t xml:space="preserve">، </w:t>
      </w:r>
      <w:r>
        <w:rPr>
          <w:rtl/>
          <w:lang w:bidi="fa-IR"/>
        </w:rPr>
        <w:t>كما لو افترضنا ذلك متمثِّلاً في دخوله لساحة القتال ( أراجيز وأناشيد عسكرية مثلاً )</w:t>
      </w:r>
      <w:r w:rsidR="00A8446E">
        <w:rPr>
          <w:rtl/>
          <w:lang w:bidi="fa-IR"/>
        </w:rPr>
        <w:t xml:space="preserve">، </w:t>
      </w:r>
      <w:r>
        <w:rPr>
          <w:rtl/>
          <w:lang w:bidi="fa-IR"/>
        </w:rPr>
        <w:t>أو تحريضه الجمهور عبر قضية مصيرية</w:t>
      </w:r>
      <w:r w:rsidR="00A8446E">
        <w:rPr>
          <w:rtl/>
          <w:lang w:bidi="fa-IR"/>
        </w:rPr>
        <w:t xml:space="preserve">، </w:t>
      </w:r>
      <w:r>
        <w:rPr>
          <w:rtl/>
          <w:lang w:bidi="fa-IR"/>
        </w:rPr>
        <w:t>أو استثارته للنفوس خلال تعبيره عن ضخامة الشدائد التي واجهها أهل البيت (ع)</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إنّ أمثلة هذه المواقف تتطلّب التجربة الشعرية دون أدنى شك</w:t>
      </w:r>
      <w:r w:rsidR="00A8446E">
        <w:rPr>
          <w:rtl/>
          <w:lang w:bidi="fa-IR"/>
        </w:rPr>
        <w:t xml:space="preserve">، </w:t>
      </w:r>
      <w:r>
        <w:rPr>
          <w:rtl/>
          <w:lang w:bidi="fa-IR"/>
        </w:rPr>
        <w:t>إلاّ أنّها تتَّسم بكونها ( استثناء ) وليس ( قاعدة )</w:t>
      </w:r>
      <w:r w:rsidR="00A8446E">
        <w:rPr>
          <w:rtl/>
          <w:lang w:bidi="fa-IR"/>
        </w:rPr>
        <w:t xml:space="preserve">، </w:t>
      </w:r>
      <w:r>
        <w:rPr>
          <w:rtl/>
          <w:lang w:bidi="fa-IR"/>
        </w:rPr>
        <w:t>مع ملاحظة أنّ الاستثناء لا غبار عليه</w:t>
      </w:r>
      <w:r w:rsidR="00A8446E">
        <w:rPr>
          <w:rtl/>
          <w:lang w:bidi="fa-IR"/>
        </w:rPr>
        <w:t xml:space="preserve">، </w:t>
      </w:r>
      <w:r>
        <w:rPr>
          <w:rtl/>
          <w:lang w:bidi="fa-IR"/>
        </w:rPr>
        <w:t>بل قد يصبح ضرورياً</w:t>
      </w:r>
      <w:r w:rsidR="00733D9B">
        <w:rPr>
          <w:rtl/>
          <w:lang w:bidi="fa-IR"/>
        </w:rPr>
        <w:t>.</w:t>
      </w:r>
      <w:r>
        <w:rPr>
          <w:rtl/>
          <w:lang w:bidi="fa-IR"/>
        </w:rPr>
        <w:t xml:space="preserve"> وبالمقابل فإنّ سلخ الاستثناء من طابعه</w:t>
      </w:r>
      <w:r w:rsidR="00A8446E">
        <w:rPr>
          <w:rtl/>
          <w:lang w:bidi="fa-IR"/>
        </w:rPr>
        <w:t xml:space="preserve">، </w:t>
      </w:r>
      <w:r>
        <w:rPr>
          <w:rtl/>
          <w:lang w:bidi="fa-IR"/>
        </w:rPr>
        <w:t>وجعله سلوكاً عاماً</w:t>
      </w:r>
      <w:r w:rsidR="00A8446E">
        <w:rPr>
          <w:rtl/>
          <w:lang w:bidi="fa-IR"/>
        </w:rPr>
        <w:t xml:space="preserve">، </w:t>
      </w:r>
      <w:r>
        <w:rPr>
          <w:rtl/>
          <w:lang w:bidi="fa-IR"/>
        </w:rPr>
        <w:t>يُفضي إلى وقوع الشخصية في وهدة الانحراف على تفاوت درجته</w:t>
      </w:r>
      <w:r w:rsidR="00514096">
        <w:rPr>
          <w:rtl/>
          <w:lang w:bidi="fa-IR"/>
        </w:rPr>
        <w:t>.</w:t>
      </w:r>
    </w:p>
    <w:p w:rsidR="00514096" w:rsidRDefault="00EB1FAB" w:rsidP="00EB1FAB">
      <w:pPr>
        <w:pStyle w:val="libNormal"/>
        <w:rPr>
          <w:rtl/>
          <w:lang w:bidi="fa-IR"/>
        </w:rPr>
      </w:pPr>
      <w:r>
        <w:rPr>
          <w:rtl/>
          <w:lang w:bidi="fa-IR"/>
        </w:rPr>
        <w:t>وأيّاً كان الأمر</w:t>
      </w:r>
      <w:r w:rsidR="00A8446E">
        <w:rPr>
          <w:rtl/>
          <w:lang w:bidi="fa-IR"/>
        </w:rPr>
        <w:t xml:space="preserve">، </w:t>
      </w:r>
      <w:r>
        <w:rPr>
          <w:rtl/>
          <w:lang w:bidi="fa-IR"/>
        </w:rPr>
        <w:t>ففي ضوء الطابع الاستثنائي المذكور يمكن تفسير الموقف التشريعي حيال الشعر</w:t>
      </w:r>
      <w:r w:rsidR="00A8446E">
        <w:rPr>
          <w:rtl/>
          <w:lang w:bidi="fa-IR"/>
        </w:rPr>
        <w:t xml:space="preserve">، </w:t>
      </w:r>
      <w:r>
        <w:rPr>
          <w:rtl/>
          <w:lang w:bidi="fa-IR"/>
        </w:rPr>
        <w:t>من حيث مباركة المعصومين (ع) لبعض الشعراء</w:t>
      </w:r>
      <w:r w:rsidR="00A8446E">
        <w:rPr>
          <w:rtl/>
          <w:lang w:bidi="fa-IR"/>
        </w:rPr>
        <w:t xml:space="preserve">، </w:t>
      </w:r>
      <w:r>
        <w:rPr>
          <w:rtl/>
          <w:lang w:bidi="fa-IR"/>
        </w:rPr>
        <w:t>وإنشادهم للشعر</w:t>
      </w:r>
      <w:r w:rsidR="00A8446E">
        <w:rPr>
          <w:rtl/>
          <w:lang w:bidi="fa-IR"/>
        </w:rPr>
        <w:t xml:space="preserve">، </w:t>
      </w:r>
      <w:r>
        <w:rPr>
          <w:rtl/>
          <w:lang w:bidi="fa-IR"/>
        </w:rPr>
        <w:t>واستشهادهم به</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6022C3">
      <w:pPr>
        <w:pStyle w:val="Heading3Center"/>
        <w:rPr>
          <w:lang w:bidi="fa-IR"/>
        </w:rPr>
      </w:pPr>
      <w:bookmarkStart w:id="15" w:name="_Toc492588367"/>
      <w:r>
        <w:rPr>
          <w:rtl/>
          <w:lang w:bidi="fa-IR"/>
        </w:rPr>
        <w:lastRenderedPageBreak/>
        <w:t>الشِعرُ والأُغنية</w:t>
      </w:r>
      <w:bookmarkEnd w:id="15"/>
    </w:p>
    <w:p w:rsidR="00514096" w:rsidRDefault="00EB1FAB" w:rsidP="00EB1FAB">
      <w:pPr>
        <w:pStyle w:val="libNormal"/>
        <w:rPr>
          <w:rtl/>
          <w:lang w:bidi="fa-IR"/>
        </w:rPr>
      </w:pPr>
      <w:r>
        <w:rPr>
          <w:rtl/>
          <w:lang w:bidi="fa-IR"/>
        </w:rPr>
        <w:t xml:space="preserve">أشرنا إلى أنّ الشعر </w:t>
      </w:r>
      <w:r w:rsidR="00733D9B">
        <w:rPr>
          <w:rtl/>
          <w:lang w:bidi="fa-IR"/>
        </w:rPr>
        <w:t>-</w:t>
      </w:r>
      <w:r>
        <w:rPr>
          <w:rtl/>
          <w:lang w:bidi="fa-IR"/>
        </w:rPr>
        <w:t xml:space="preserve"> تاريخياً </w:t>
      </w:r>
      <w:r w:rsidR="00733D9B">
        <w:rPr>
          <w:rtl/>
          <w:lang w:bidi="fa-IR"/>
        </w:rPr>
        <w:t>-</w:t>
      </w:r>
      <w:r>
        <w:rPr>
          <w:rtl/>
          <w:lang w:bidi="fa-IR"/>
        </w:rPr>
        <w:t xml:space="preserve"> قد اقترن بظاهرة ( الغناء ) وغيره من الممارسات اللفظية والحركية التي رافقت الإنسان</w:t>
      </w:r>
      <w:r w:rsidR="00733D9B">
        <w:rPr>
          <w:rtl/>
          <w:lang w:bidi="fa-IR"/>
        </w:rPr>
        <w:t>.</w:t>
      </w:r>
      <w:r>
        <w:rPr>
          <w:rtl/>
          <w:lang w:bidi="fa-IR"/>
        </w:rPr>
        <w:t xml:space="preserve"> وبما أنّ المشرّع الإسلامي قد حكمَ على ( الغناء ) بالحرمة ( وهي أعلى درجات الحظر )</w:t>
      </w:r>
      <w:r w:rsidR="00A8446E">
        <w:rPr>
          <w:rtl/>
          <w:lang w:bidi="fa-IR"/>
        </w:rPr>
        <w:t xml:space="preserve">، </w:t>
      </w:r>
      <w:r>
        <w:rPr>
          <w:rtl/>
          <w:lang w:bidi="fa-IR"/>
        </w:rPr>
        <w:t>حينئذٍ يتعيّن علينا الوقوف عند هذه الظاهرة ومعالجتها تفصيلاً</w:t>
      </w:r>
      <w:r w:rsidR="00A8446E">
        <w:rPr>
          <w:rtl/>
          <w:lang w:bidi="fa-IR"/>
        </w:rPr>
        <w:t xml:space="preserve">، </w:t>
      </w:r>
      <w:r>
        <w:rPr>
          <w:rtl/>
          <w:lang w:bidi="fa-IR"/>
        </w:rPr>
        <w:t xml:space="preserve">بخاصة أنّها تقترن </w:t>
      </w:r>
      <w:r w:rsidR="00733D9B">
        <w:rPr>
          <w:rtl/>
          <w:lang w:bidi="fa-IR"/>
        </w:rPr>
        <w:t>-</w:t>
      </w:r>
      <w:r>
        <w:rPr>
          <w:rtl/>
          <w:lang w:bidi="fa-IR"/>
        </w:rPr>
        <w:t xml:space="preserve"> في تصوّر المنعزلين عن السماء </w:t>
      </w:r>
      <w:r w:rsidR="00733D9B">
        <w:rPr>
          <w:rtl/>
          <w:lang w:bidi="fa-IR"/>
        </w:rPr>
        <w:t>-</w:t>
      </w:r>
      <w:r>
        <w:rPr>
          <w:rtl/>
          <w:lang w:bidi="fa-IR"/>
        </w:rPr>
        <w:t xml:space="preserve"> بإمتاع وتقبّل يسوِّغان مشروعية هذه الممارسة</w:t>
      </w:r>
      <w:r w:rsidR="00A8446E">
        <w:rPr>
          <w:rtl/>
          <w:lang w:bidi="fa-IR"/>
        </w:rPr>
        <w:t xml:space="preserve">، </w:t>
      </w:r>
      <w:r>
        <w:rPr>
          <w:rtl/>
          <w:lang w:bidi="fa-IR"/>
        </w:rPr>
        <w:t>وتجاوز ذلك إلى الزعم بفائدتها الملحوظة مثلاً</w:t>
      </w:r>
      <w:r w:rsidR="00514096">
        <w:rPr>
          <w:rtl/>
          <w:lang w:bidi="fa-IR"/>
        </w:rPr>
        <w:t>.</w:t>
      </w:r>
    </w:p>
    <w:p w:rsidR="00514096" w:rsidRDefault="00EB1FAB" w:rsidP="00EB1FAB">
      <w:pPr>
        <w:pStyle w:val="libNormal"/>
        <w:rPr>
          <w:rtl/>
          <w:lang w:bidi="fa-IR"/>
        </w:rPr>
      </w:pPr>
      <w:r>
        <w:rPr>
          <w:rtl/>
          <w:lang w:bidi="fa-IR"/>
        </w:rPr>
        <w:t>طبيعياً ينبغي ملاحظة الفارق أولاً بين الشعر والغناء</w:t>
      </w:r>
      <w:r w:rsidR="00A8446E">
        <w:rPr>
          <w:rtl/>
          <w:lang w:bidi="fa-IR"/>
        </w:rPr>
        <w:t xml:space="preserve">، </w:t>
      </w:r>
      <w:r>
        <w:rPr>
          <w:rtl/>
          <w:lang w:bidi="fa-IR"/>
        </w:rPr>
        <w:t>فبالرغم من أنّ كليهما يخضعان لتنظيم صوتي وفق ( وحدات ) خاصّة</w:t>
      </w:r>
      <w:r w:rsidR="00A8446E">
        <w:rPr>
          <w:rtl/>
          <w:lang w:bidi="fa-IR"/>
        </w:rPr>
        <w:t xml:space="preserve">، </w:t>
      </w:r>
      <w:r>
        <w:rPr>
          <w:rtl/>
          <w:lang w:bidi="fa-IR"/>
        </w:rPr>
        <w:t>إلاّ أنّ عملية ( التقطيع ) للوحدات الصوتية المذكورة هي التي تفرز حدود كلّ منهما</w:t>
      </w:r>
      <w:r w:rsidR="00514096">
        <w:rPr>
          <w:rtl/>
          <w:lang w:bidi="fa-IR"/>
        </w:rPr>
        <w:t>.</w:t>
      </w:r>
    </w:p>
    <w:p w:rsidR="00514096" w:rsidRDefault="00EB1FAB" w:rsidP="00EB1FAB">
      <w:pPr>
        <w:pStyle w:val="libNormal"/>
        <w:rPr>
          <w:rtl/>
          <w:lang w:bidi="fa-IR"/>
        </w:rPr>
      </w:pPr>
      <w:r>
        <w:rPr>
          <w:rtl/>
          <w:lang w:bidi="fa-IR"/>
        </w:rPr>
        <w:t>إنّ ( الشعر )</w:t>
      </w:r>
      <w:r w:rsidR="00CD796D">
        <w:rPr>
          <w:rtl/>
          <w:lang w:bidi="fa-IR"/>
        </w:rPr>
        <w:t>:</w:t>
      </w:r>
      <w:r>
        <w:rPr>
          <w:rtl/>
          <w:lang w:bidi="fa-IR"/>
        </w:rPr>
        <w:t xml:space="preserve"> تنظيم صوتي يتألّف من وحدات لا يخلو تنظيمها من أحد شكلين</w:t>
      </w:r>
      <w:r w:rsidR="00A8446E">
        <w:rPr>
          <w:rtl/>
          <w:lang w:bidi="fa-IR"/>
        </w:rPr>
        <w:t xml:space="preserve">، </w:t>
      </w:r>
      <w:r>
        <w:rPr>
          <w:rtl/>
          <w:lang w:bidi="fa-IR"/>
        </w:rPr>
        <w:t>من الممكن أن يتمايزا إذا أخذنا بنظر الاعتبار بعض الفوارق بين الشعر العربي مثلاً وبين بعض أنماط الشعر الأُوربي</w:t>
      </w:r>
      <w:r w:rsidR="00A8446E">
        <w:rPr>
          <w:rtl/>
          <w:lang w:bidi="fa-IR"/>
        </w:rPr>
        <w:t xml:space="preserve">، </w:t>
      </w:r>
      <w:r>
        <w:rPr>
          <w:rtl/>
          <w:lang w:bidi="fa-IR"/>
        </w:rPr>
        <w:t>وهذان الشكلان هما</w:t>
      </w:r>
      <w:r w:rsidR="00CD796D">
        <w:rPr>
          <w:rtl/>
          <w:lang w:bidi="fa-IR"/>
        </w:rPr>
        <w:t>:</w:t>
      </w:r>
      <w:r>
        <w:rPr>
          <w:rtl/>
          <w:lang w:bidi="fa-IR"/>
        </w:rPr>
        <w:t xml:space="preserve"> ( التفعيلة ) و( المقطع )</w:t>
      </w:r>
      <w:r w:rsidR="00A8446E">
        <w:rPr>
          <w:rtl/>
          <w:lang w:bidi="fa-IR"/>
        </w:rPr>
        <w:t xml:space="preserve">، </w:t>
      </w:r>
      <w:r>
        <w:rPr>
          <w:rtl/>
          <w:lang w:bidi="fa-IR"/>
        </w:rPr>
        <w:t>حيث يظلّ الأخير منهما جزء من التفعيلة</w:t>
      </w:r>
      <w:r w:rsidR="00A8446E">
        <w:rPr>
          <w:rtl/>
          <w:lang w:bidi="fa-IR"/>
        </w:rPr>
        <w:t xml:space="preserve">، </w:t>
      </w:r>
      <w:r>
        <w:rPr>
          <w:rtl/>
          <w:lang w:bidi="fa-IR"/>
        </w:rPr>
        <w:t>كما هو مقرّر في المبادئ العروضية</w:t>
      </w:r>
      <w:r w:rsidR="00514096">
        <w:rPr>
          <w:rtl/>
          <w:lang w:bidi="fa-IR"/>
        </w:rPr>
        <w:t>.</w:t>
      </w:r>
    </w:p>
    <w:p w:rsidR="00514096" w:rsidRDefault="00EB1FAB" w:rsidP="00EB1FAB">
      <w:pPr>
        <w:pStyle w:val="libNormal"/>
        <w:rPr>
          <w:rtl/>
          <w:lang w:bidi="fa-IR"/>
        </w:rPr>
      </w:pPr>
      <w:r>
        <w:rPr>
          <w:rtl/>
          <w:lang w:bidi="fa-IR"/>
        </w:rPr>
        <w:t>ف</w:t>
      </w:r>
      <w:r w:rsidR="00733D9B">
        <w:rPr>
          <w:rtl/>
          <w:lang w:bidi="fa-IR"/>
        </w:rPr>
        <w:t>-</w:t>
      </w:r>
      <w:r>
        <w:rPr>
          <w:rtl/>
          <w:lang w:bidi="fa-IR"/>
        </w:rPr>
        <w:t xml:space="preserve"> ( المقطع )</w:t>
      </w:r>
      <w:r w:rsidR="00CD796D">
        <w:rPr>
          <w:rtl/>
          <w:lang w:bidi="fa-IR"/>
        </w:rPr>
        <w:t>:</w:t>
      </w:r>
      <w:r>
        <w:rPr>
          <w:rtl/>
          <w:lang w:bidi="fa-IR"/>
        </w:rPr>
        <w:t xml:space="preserve"> عيّنة مفردة</w:t>
      </w:r>
      <w:r w:rsidR="00A8446E">
        <w:rPr>
          <w:rtl/>
          <w:lang w:bidi="fa-IR"/>
        </w:rPr>
        <w:t xml:space="preserve">، </w:t>
      </w:r>
      <w:r>
        <w:rPr>
          <w:rtl/>
          <w:lang w:bidi="fa-IR"/>
        </w:rPr>
        <w:t>و( التفعيلة )</w:t>
      </w:r>
      <w:r w:rsidR="00CD796D">
        <w:rPr>
          <w:rtl/>
          <w:lang w:bidi="fa-IR"/>
        </w:rPr>
        <w:t>:</w:t>
      </w:r>
      <w:r>
        <w:rPr>
          <w:rtl/>
          <w:lang w:bidi="fa-IR"/>
        </w:rPr>
        <w:t xml:space="preserve"> تركيب جملة من ( المقاطع )</w:t>
      </w:r>
      <w:r w:rsidR="00A8446E">
        <w:rPr>
          <w:rtl/>
          <w:lang w:bidi="fa-IR"/>
        </w:rPr>
        <w:t xml:space="preserve">، </w:t>
      </w:r>
      <w:r>
        <w:rPr>
          <w:rtl/>
          <w:lang w:bidi="fa-IR"/>
        </w:rPr>
        <w:t>فعبارة ( مسترشد ) مثلاً تقابِل بالرمز العروضي ( مستفعلن )</w:t>
      </w:r>
      <w:r w:rsidR="00A8446E">
        <w:rPr>
          <w:rtl/>
          <w:lang w:bidi="fa-IR"/>
        </w:rPr>
        <w:t xml:space="preserve">، </w:t>
      </w:r>
      <w:r>
        <w:rPr>
          <w:rtl/>
          <w:lang w:bidi="fa-IR"/>
        </w:rPr>
        <w:t xml:space="preserve">وإذا فككنا المركّب المذكور ( مسترشد </w:t>
      </w:r>
      <w:r w:rsidR="00733D9B">
        <w:rPr>
          <w:rtl/>
          <w:lang w:bidi="fa-IR"/>
        </w:rPr>
        <w:t>-</w:t>
      </w:r>
      <w:r>
        <w:rPr>
          <w:rtl/>
          <w:lang w:bidi="fa-IR"/>
        </w:rPr>
        <w:t xml:space="preserve"> مستفعلن ) ورددناه إلى مجموعات جزئية</w:t>
      </w:r>
      <w:r w:rsidR="00A8446E">
        <w:rPr>
          <w:rtl/>
          <w:lang w:bidi="fa-IR"/>
        </w:rPr>
        <w:t xml:space="preserve">، </w:t>
      </w:r>
      <w:r>
        <w:rPr>
          <w:rtl/>
          <w:lang w:bidi="fa-IR"/>
        </w:rPr>
        <w:t>حينئذٍ تكون الجزئيات ثلاثاً هي</w:t>
      </w:r>
      <w:r w:rsidR="00CD796D">
        <w:rPr>
          <w:rtl/>
          <w:lang w:bidi="fa-IR"/>
        </w:rPr>
        <w:t>:</w:t>
      </w:r>
      <w:r>
        <w:rPr>
          <w:rtl/>
          <w:lang w:bidi="fa-IR"/>
        </w:rPr>
        <w:t xml:space="preserve"> ( مس + تر + شد ) حيث يقابلها الرمز العروضي ( مس + تف + علن )</w:t>
      </w:r>
      <w:r w:rsidR="00514096">
        <w:rPr>
          <w:rtl/>
          <w:lang w:bidi="fa-IR"/>
        </w:rPr>
        <w:t>.</w:t>
      </w:r>
    </w:p>
    <w:p w:rsidR="00514096" w:rsidRDefault="00EB1FAB" w:rsidP="00EB1FAB">
      <w:pPr>
        <w:pStyle w:val="libNormal"/>
        <w:rPr>
          <w:rtl/>
          <w:lang w:bidi="fa-IR"/>
        </w:rPr>
      </w:pPr>
      <w:r>
        <w:rPr>
          <w:rtl/>
          <w:lang w:bidi="fa-IR"/>
        </w:rPr>
        <w:t>أمّا إذا اتجهنا إلى العبارة النثرية مثلاً</w:t>
      </w:r>
      <w:r w:rsidR="00A8446E">
        <w:rPr>
          <w:rtl/>
          <w:lang w:bidi="fa-IR"/>
        </w:rPr>
        <w:t xml:space="preserve">، </w:t>
      </w:r>
      <w:r>
        <w:rPr>
          <w:rtl/>
          <w:lang w:bidi="fa-IR"/>
        </w:rPr>
        <w:t>حينئذٍ بمقدورنا أيضاً أن نقسّمها إلى عدّة مقاطع دون أن نخضعها بالضرورة إلى نظام التفعيلة</w:t>
      </w:r>
      <w:r w:rsidR="00A8446E">
        <w:rPr>
          <w:rtl/>
          <w:lang w:bidi="fa-IR"/>
        </w:rPr>
        <w:t xml:space="preserve">، </w:t>
      </w:r>
      <w:r>
        <w:rPr>
          <w:rtl/>
          <w:lang w:bidi="fa-IR"/>
        </w:rPr>
        <w:t xml:space="preserve">بل نخضعها إلى مجرّد ( النَّبْر </w:t>
      </w:r>
      <w:r w:rsidR="00733D9B">
        <w:rPr>
          <w:rtl/>
          <w:lang w:bidi="fa-IR"/>
        </w:rPr>
        <w:t>-</w:t>
      </w:r>
      <w:r>
        <w:rPr>
          <w:rtl/>
          <w:lang w:bidi="fa-IR"/>
        </w:rPr>
        <w:t xml:space="preserve"> المقطع )</w:t>
      </w:r>
      <w:r w:rsidR="00A8446E">
        <w:rPr>
          <w:rtl/>
          <w:lang w:bidi="fa-IR"/>
        </w:rPr>
        <w:t xml:space="preserve">، </w:t>
      </w:r>
      <w:r>
        <w:rPr>
          <w:rtl/>
          <w:lang w:bidi="fa-IR"/>
        </w:rPr>
        <w:t>فعبارة ( مستوح ) مثلاً إذا فككناها إلى نظام ( النبر )</w:t>
      </w:r>
      <w:r w:rsidR="00A8446E">
        <w:rPr>
          <w:rtl/>
          <w:lang w:bidi="fa-IR"/>
        </w:rPr>
        <w:t xml:space="preserve">، </w:t>
      </w:r>
      <w:r>
        <w:rPr>
          <w:rtl/>
          <w:lang w:bidi="fa-IR"/>
        </w:rPr>
        <w:t>حينئذٍ تكون جزئياتها ثلاثاً هي</w:t>
      </w:r>
      <w:r w:rsidR="00CD796D">
        <w:rPr>
          <w:rtl/>
          <w:lang w:bidi="fa-IR"/>
        </w:rPr>
        <w:t>:</w:t>
      </w:r>
      <w:r>
        <w:rPr>
          <w:rtl/>
          <w:lang w:bidi="fa-IR"/>
        </w:rPr>
        <w:t xml:space="preserve"> ( مس + تو + ح )</w:t>
      </w:r>
      <w:r w:rsidR="00514096">
        <w:rPr>
          <w:rtl/>
          <w:lang w:bidi="fa-IR"/>
        </w:rPr>
        <w:t>.</w:t>
      </w:r>
    </w:p>
    <w:p w:rsidR="00514096" w:rsidRDefault="00EB1FAB" w:rsidP="00EB1FAB">
      <w:pPr>
        <w:pStyle w:val="libNormal"/>
        <w:rPr>
          <w:rtl/>
          <w:lang w:bidi="fa-IR"/>
        </w:rPr>
      </w:pPr>
      <w:r>
        <w:rPr>
          <w:rtl/>
          <w:lang w:bidi="fa-IR"/>
        </w:rPr>
        <w:t>ويهمّنا من هذا أن نشير إلى أنّ كلاً من نظام ( التفعيلة ) و( النبر )</w:t>
      </w:r>
      <w:r w:rsidR="00A8446E">
        <w:rPr>
          <w:rtl/>
          <w:lang w:bidi="fa-IR"/>
        </w:rPr>
        <w:t xml:space="preserve">، </w:t>
      </w:r>
      <w:r>
        <w:rPr>
          <w:rtl/>
          <w:lang w:bidi="fa-IR"/>
        </w:rPr>
        <w:t>إنّما يأخذان شكلاً شعرياً إذا أُتيح لهما أن يتكرّرا في ( وحدات ) صوتية ( منتظمة )</w:t>
      </w:r>
      <w:r w:rsidR="00A8446E">
        <w:rPr>
          <w:rtl/>
          <w:lang w:bidi="fa-IR"/>
        </w:rPr>
        <w:t xml:space="preserve">، </w:t>
      </w:r>
      <w:r>
        <w:rPr>
          <w:rtl/>
          <w:lang w:bidi="fa-IR"/>
        </w:rPr>
        <w:t>تتوالى وفق نسق هندسي واحد ( كما هو نظام الشعر العمودي )</w:t>
      </w:r>
      <w:r w:rsidR="00A8446E">
        <w:rPr>
          <w:rtl/>
          <w:lang w:bidi="fa-IR"/>
        </w:rPr>
        <w:t xml:space="preserve">، </w:t>
      </w:r>
      <w:r>
        <w:rPr>
          <w:rtl/>
          <w:lang w:bidi="fa-IR"/>
        </w:rPr>
        <w:t>أو نسق هندسي متفاوت ( كما هو نظام الشعر الحرّ )</w:t>
      </w:r>
      <w:r w:rsidR="00733D9B">
        <w:rPr>
          <w:rtl/>
          <w:lang w:bidi="fa-IR"/>
        </w:rPr>
        <w:t>.</w:t>
      </w:r>
      <w:r>
        <w:rPr>
          <w:rtl/>
          <w:lang w:bidi="fa-IR"/>
        </w:rPr>
        <w:t xml:space="preserve"> بَيْد أنّ ما ينبغي لفت النظر إليه هو</w:t>
      </w:r>
      <w:r w:rsidR="00CD796D">
        <w:rPr>
          <w:rtl/>
          <w:lang w:bidi="fa-IR"/>
        </w:rPr>
        <w:t>:</w:t>
      </w:r>
      <w:r>
        <w:rPr>
          <w:rtl/>
          <w:lang w:bidi="fa-IR"/>
        </w:rPr>
        <w:t xml:space="preserve"> أنّ مجرّد انتظام الصوت في ( وحدات ) خاصة</w:t>
      </w:r>
    </w:p>
    <w:p w:rsidR="00EB1FAB" w:rsidRDefault="002F346E" w:rsidP="00EB1FAB">
      <w:pPr>
        <w:pStyle w:val="libNormal"/>
        <w:rPr>
          <w:lang w:bidi="fa-IR"/>
        </w:rPr>
      </w:pPr>
      <w:r>
        <w:rPr>
          <w:rtl/>
          <w:lang w:bidi="fa-IR"/>
        </w:rPr>
        <w:br w:type="page"/>
      </w:r>
    </w:p>
    <w:p w:rsidR="00514096" w:rsidRDefault="00EB1FAB" w:rsidP="006022C3">
      <w:pPr>
        <w:pStyle w:val="libNormal0"/>
        <w:rPr>
          <w:rtl/>
          <w:lang w:bidi="fa-IR"/>
        </w:rPr>
      </w:pPr>
      <w:r>
        <w:rPr>
          <w:rtl/>
          <w:lang w:bidi="fa-IR"/>
        </w:rPr>
        <w:lastRenderedPageBreak/>
        <w:t>شعرياً لن تشمله ظاهرة ( الغناء )</w:t>
      </w:r>
      <w:r w:rsidR="00A8446E">
        <w:rPr>
          <w:rtl/>
          <w:lang w:bidi="fa-IR"/>
        </w:rPr>
        <w:t xml:space="preserve">، </w:t>
      </w:r>
      <w:r>
        <w:rPr>
          <w:rtl/>
          <w:lang w:bidi="fa-IR"/>
        </w:rPr>
        <w:t>إلاّ أنّ الظاهرة تقترب من تخوم الغناء</w:t>
      </w:r>
      <w:r w:rsidR="00514096">
        <w:rPr>
          <w:rtl/>
          <w:lang w:bidi="fa-IR"/>
        </w:rPr>
        <w:t>.</w:t>
      </w:r>
    </w:p>
    <w:p w:rsidR="00514096" w:rsidRDefault="00EB1FAB" w:rsidP="00EB1FAB">
      <w:pPr>
        <w:pStyle w:val="libNormal"/>
        <w:rPr>
          <w:rtl/>
          <w:lang w:bidi="fa-IR"/>
        </w:rPr>
      </w:pPr>
      <w:r>
        <w:rPr>
          <w:rtl/>
          <w:lang w:bidi="fa-IR"/>
        </w:rPr>
        <w:t>حينما نواجه نظام ( النبر ) وإخضاع وحداته الصوتية إلى تنظيم خاص</w:t>
      </w:r>
      <w:r w:rsidR="00A8446E">
        <w:rPr>
          <w:rtl/>
          <w:lang w:bidi="fa-IR"/>
        </w:rPr>
        <w:t xml:space="preserve">، </w:t>
      </w:r>
      <w:r>
        <w:rPr>
          <w:rtl/>
          <w:lang w:bidi="fa-IR"/>
        </w:rPr>
        <w:t>يلعب فيه كل من ( المدّ ) و( التفخيم ) و( التقصير ) للأصوات دوراً كبيراً في تشكيل مصطلح ( الغناء )</w:t>
      </w:r>
      <w:r w:rsidR="00A8446E">
        <w:rPr>
          <w:rtl/>
          <w:lang w:bidi="fa-IR"/>
        </w:rPr>
        <w:t xml:space="preserve">، </w:t>
      </w:r>
      <w:r>
        <w:rPr>
          <w:rtl/>
          <w:lang w:bidi="fa-IR"/>
        </w:rPr>
        <w:t xml:space="preserve">حيث يمكن إخضاع القصيدة مثلاً </w:t>
      </w:r>
      <w:r w:rsidR="00733D9B">
        <w:rPr>
          <w:rtl/>
          <w:lang w:bidi="fa-IR"/>
        </w:rPr>
        <w:t>-</w:t>
      </w:r>
      <w:r>
        <w:rPr>
          <w:rtl/>
          <w:lang w:bidi="fa-IR"/>
        </w:rPr>
        <w:t xml:space="preserve"> أو عدم إخضاعها </w:t>
      </w:r>
      <w:r w:rsidR="00733D9B">
        <w:rPr>
          <w:rtl/>
          <w:lang w:bidi="fa-IR"/>
        </w:rPr>
        <w:t>-</w:t>
      </w:r>
      <w:r>
        <w:rPr>
          <w:rtl/>
          <w:lang w:bidi="fa-IR"/>
        </w:rPr>
        <w:t xml:space="preserve"> للدور المذكور</w:t>
      </w:r>
      <w:r w:rsidR="00A8446E">
        <w:rPr>
          <w:rtl/>
          <w:lang w:bidi="fa-IR"/>
        </w:rPr>
        <w:t xml:space="preserve">، </w:t>
      </w:r>
      <w:r>
        <w:rPr>
          <w:rtl/>
          <w:lang w:bidi="fa-IR"/>
        </w:rPr>
        <w:t>وذلك حسب تقطيعنا الصوتي في القراءة</w:t>
      </w:r>
      <w:r w:rsidR="00514096">
        <w:rPr>
          <w:rtl/>
          <w:lang w:bidi="fa-IR"/>
        </w:rPr>
        <w:t>.</w:t>
      </w:r>
    </w:p>
    <w:p w:rsidR="00514096" w:rsidRDefault="00EB1FAB" w:rsidP="00EB1FAB">
      <w:pPr>
        <w:pStyle w:val="libNormal"/>
        <w:rPr>
          <w:rtl/>
          <w:lang w:bidi="fa-IR"/>
        </w:rPr>
      </w:pPr>
      <w:r>
        <w:rPr>
          <w:rtl/>
          <w:lang w:bidi="fa-IR"/>
        </w:rPr>
        <w:t>والحقّ لا يمكننا أن نُقدّم للقارئ تحديداً خاصاً لعمليات ( المدّ</w:t>
      </w:r>
      <w:r w:rsidR="00A8446E">
        <w:rPr>
          <w:rtl/>
          <w:lang w:bidi="fa-IR"/>
        </w:rPr>
        <w:t xml:space="preserve">، </w:t>
      </w:r>
      <w:r>
        <w:rPr>
          <w:rtl/>
          <w:lang w:bidi="fa-IR"/>
        </w:rPr>
        <w:t>والتفخيم</w:t>
      </w:r>
      <w:r w:rsidR="00A8446E">
        <w:rPr>
          <w:rtl/>
          <w:lang w:bidi="fa-IR"/>
        </w:rPr>
        <w:t xml:space="preserve">، </w:t>
      </w:r>
      <w:r>
        <w:rPr>
          <w:rtl/>
          <w:lang w:bidi="fa-IR"/>
        </w:rPr>
        <w:t>والتقصير ) في الأصوات</w:t>
      </w:r>
      <w:r w:rsidR="00A8446E">
        <w:rPr>
          <w:rtl/>
          <w:lang w:bidi="fa-IR"/>
        </w:rPr>
        <w:t xml:space="preserve">، </w:t>
      </w:r>
      <w:r>
        <w:rPr>
          <w:rtl/>
          <w:lang w:bidi="fa-IR"/>
        </w:rPr>
        <w:t>لكي نفرزها عن سواها من التنظيمات الصوتية التي تندرج ضمن الغناء ؛ والسّر في ذلك يعود إلى طبيعة استجابتنا العصبية للصوت</w:t>
      </w:r>
      <w:r w:rsidR="00A8446E">
        <w:rPr>
          <w:rtl/>
          <w:lang w:bidi="fa-IR"/>
        </w:rPr>
        <w:t xml:space="preserve">، </w:t>
      </w:r>
      <w:r>
        <w:rPr>
          <w:rtl/>
          <w:lang w:bidi="fa-IR"/>
        </w:rPr>
        <w:t>فالأعصاب ( المورِدة ) للمثير الصوتي و( المصدّرة ) لذلك</w:t>
      </w:r>
      <w:r w:rsidR="00A8446E">
        <w:rPr>
          <w:rtl/>
          <w:lang w:bidi="fa-IR"/>
        </w:rPr>
        <w:t xml:space="preserve">، </w:t>
      </w:r>
      <w:r>
        <w:rPr>
          <w:rtl/>
          <w:lang w:bidi="fa-IR"/>
        </w:rPr>
        <w:t>إنّما تحّددها استجابة غامضة يرافقها ( شذوذ )</w:t>
      </w:r>
      <w:r w:rsidR="00A8446E">
        <w:rPr>
          <w:rtl/>
          <w:lang w:bidi="fa-IR"/>
        </w:rPr>
        <w:t xml:space="preserve">، </w:t>
      </w:r>
      <w:r>
        <w:rPr>
          <w:rtl/>
          <w:lang w:bidi="fa-IR"/>
        </w:rPr>
        <w:t>أو حالة غير طبيعية يتحسّسها المستجيب ويميّزها عن غيرها من الاستجابة الطبيعية ( السَّويَّة )</w:t>
      </w:r>
      <w:r w:rsidR="00514096">
        <w:rPr>
          <w:rtl/>
          <w:lang w:bidi="fa-IR"/>
        </w:rPr>
        <w:t>.</w:t>
      </w:r>
    </w:p>
    <w:p w:rsidR="00514096" w:rsidRDefault="00EB1FAB" w:rsidP="00EB1FAB">
      <w:pPr>
        <w:pStyle w:val="libNormal"/>
        <w:rPr>
          <w:rtl/>
          <w:lang w:bidi="fa-IR"/>
        </w:rPr>
      </w:pPr>
      <w:r>
        <w:rPr>
          <w:rtl/>
          <w:lang w:bidi="fa-IR"/>
        </w:rPr>
        <w:t>من هنا تركَ المشرّع الإسلامي تحديد ( الغناء ) وأوكله إلينا ؛ بصفة أنّ عمليات ( المدّ</w:t>
      </w:r>
      <w:r w:rsidR="00A8446E">
        <w:rPr>
          <w:rtl/>
          <w:lang w:bidi="fa-IR"/>
        </w:rPr>
        <w:t xml:space="preserve">، </w:t>
      </w:r>
      <w:r>
        <w:rPr>
          <w:rtl/>
          <w:lang w:bidi="fa-IR"/>
        </w:rPr>
        <w:t>والتقصير</w:t>
      </w:r>
      <w:r w:rsidR="00A8446E">
        <w:rPr>
          <w:rtl/>
          <w:lang w:bidi="fa-IR"/>
        </w:rPr>
        <w:t xml:space="preserve">، </w:t>
      </w:r>
      <w:r>
        <w:rPr>
          <w:rtl/>
          <w:lang w:bidi="fa-IR"/>
        </w:rPr>
        <w:t>والتفخيم ) تندّ عن الوصف</w:t>
      </w:r>
      <w:r w:rsidR="00A8446E">
        <w:rPr>
          <w:rtl/>
          <w:lang w:bidi="fa-IR"/>
        </w:rPr>
        <w:t xml:space="preserve">، </w:t>
      </w:r>
      <w:r>
        <w:rPr>
          <w:rtl/>
          <w:lang w:bidi="fa-IR"/>
        </w:rPr>
        <w:t>ولا يمكن إخضاعها لعمل تجريبي</w:t>
      </w:r>
      <w:r w:rsidR="00A8446E">
        <w:rPr>
          <w:rtl/>
          <w:lang w:bidi="fa-IR"/>
        </w:rPr>
        <w:t xml:space="preserve">، </w:t>
      </w:r>
      <w:r>
        <w:rPr>
          <w:rtl/>
          <w:lang w:bidi="fa-IR"/>
        </w:rPr>
        <w:t>بل إنّه قدّم نماذج مألوفة جاء بعضها في سياق زمني خاص</w:t>
      </w:r>
      <w:r w:rsidR="00A8446E">
        <w:rPr>
          <w:rtl/>
          <w:lang w:bidi="fa-IR"/>
        </w:rPr>
        <w:t xml:space="preserve">، </w:t>
      </w:r>
      <w:r>
        <w:rPr>
          <w:rtl/>
          <w:lang w:bidi="fa-IR"/>
        </w:rPr>
        <w:t>وبعضها مطلقاً</w:t>
      </w:r>
      <w:r w:rsidR="00A8446E">
        <w:rPr>
          <w:rtl/>
          <w:lang w:bidi="fa-IR"/>
        </w:rPr>
        <w:t xml:space="preserve">، </w:t>
      </w:r>
      <w:r>
        <w:rPr>
          <w:rtl/>
          <w:lang w:bidi="fa-IR"/>
        </w:rPr>
        <w:t>فمثلاً تطالعنا بعض النصوص المأثورة عن أهل البيت (ع) فيما تمنع قراءة القرآن الكريم ب</w:t>
      </w:r>
      <w:r w:rsidR="00733D9B">
        <w:rPr>
          <w:rtl/>
          <w:lang w:bidi="fa-IR"/>
        </w:rPr>
        <w:t>-</w:t>
      </w:r>
      <w:r>
        <w:rPr>
          <w:rtl/>
          <w:lang w:bidi="fa-IR"/>
        </w:rPr>
        <w:t xml:space="preserve"> ( ألحان ) غير العرب</w:t>
      </w:r>
      <w:r w:rsidR="00514096">
        <w:rPr>
          <w:rtl/>
          <w:lang w:bidi="fa-IR"/>
        </w:rPr>
        <w:t>.</w:t>
      </w:r>
      <w:r w:rsidR="00921A75">
        <w:rPr>
          <w:rtl/>
          <w:lang w:bidi="fa-IR"/>
        </w:rPr>
        <w:t xml:space="preserve">، </w:t>
      </w:r>
      <w:r>
        <w:rPr>
          <w:rtl/>
          <w:lang w:bidi="fa-IR"/>
        </w:rPr>
        <w:t>ولكن ما هي ألحان العرب مثلاً ؟ ذلك أمر لا يمكن تحديده تجريبي</w:t>
      </w:r>
      <w:r w:rsidR="00A8446E">
        <w:rPr>
          <w:rtl/>
          <w:lang w:bidi="fa-IR"/>
        </w:rPr>
        <w:t xml:space="preserve">، </w:t>
      </w:r>
      <w:r>
        <w:rPr>
          <w:rtl/>
          <w:lang w:bidi="fa-IR"/>
        </w:rPr>
        <w:t>لكنّنا إذا عدنا إلى المؤرّخين لحظنا أنّهم يشيرون إلى أنّ ( ألحاناً ) شتّى دخلت البلاد الإسلامية بعد الفتح</w:t>
      </w:r>
      <w:r w:rsidR="00A8446E">
        <w:rPr>
          <w:rtl/>
          <w:lang w:bidi="fa-IR"/>
        </w:rPr>
        <w:t xml:space="preserve">، </w:t>
      </w:r>
      <w:r>
        <w:rPr>
          <w:rtl/>
          <w:lang w:bidi="fa-IR"/>
        </w:rPr>
        <w:t>وإلى أنّها لم تنسجم مع الألحان المألوفة محلّياً</w:t>
      </w:r>
      <w:r w:rsidR="00A8446E">
        <w:rPr>
          <w:rtl/>
          <w:lang w:bidi="fa-IR"/>
        </w:rPr>
        <w:t xml:space="preserve">، </w:t>
      </w:r>
      <w:r>
        <w:rPr>
          <w:rtl/>
          <w:lang w:bidi="fa-IR"/>
        </w:rPr>
        <w:t>وهو أمر لا يمكن معرفته إلاّ لِمن أُتيح له عصرئذٍ أن يخبر بنفسه الألحان ( العربية ) ويميّزها عن الألحان المألوفة</w:t>
      </w:r>
      <w:r w:rsidR="00514096">
        <w:rPr>
          <w:rtl/>
          <w:lang w:bidi="fa-IR"/>
        </w:rPr>
        <w:t>.</w:t>
      </w:r>
    </w:p>
    <w:p w:rsidR="00514096" w:rsidRDefault="00EB1FAB" w:rsidP="00EB1FAB">
      <w:pPr>
        <w:pStyle w:val="libNormal"/>
        <w:rPr>
          <w:rtl/>
          <w:lang w:bidi="fa-IR"/>
        </w:rPr>
      </w:pPr>
      <w:r>
        <w:rPr>
          <w:rtl/>
          <w:lang w:bidi="fa-IR"/>
        </w:rPr>
        <w:t>وهناك نموذج آخر قدّمته نصوص التشريع وحكمت عليه ب</w:t>
      </w:r>
      <w:r w:rsidR="00733D9B">
        <w:rPr>
          <w:rtl/>
          <w:lang w:bidi="fa-IR"/>
        </w:rPr>
        <w:t>-</w:t>
      </w:r>
      <w:r>
        <w:rPr>
          <w:rtl/>
          <w:lang w:bidi="fa-IR"/>
        </w:rPr>
        <w:t xml:space="preserve"> ( التحريم ) أيضاً</w:t>
      </w:r>
      <w:r w:rsidR="00A8446E">
        <w:rPr>
          <w:rtl/>
          <w:lang w:bidi="fa-IR"/>
        </w:rPr>
        <w:t xml:space="preserve">، </w:t>
      </w:r>
      <w:r>
        <w:rPr>
          <w:rtl/>
          <w:lang w:bidi="fa-IR"/>
        </w:rPr>
        <w:t>ولكنّه غير مقترن بجهاز النطق</w:t>
      </w:r>
      <w:r w:rsidR="00A8446E">
        <w:rPr>
          <w:rtl/>
          <w:lang w:bidi="fa-IR"/>
        </w:rPr>
        <w:t xml:space="preserve">، </w:t>
      </w:r>
      <w:r>
        <w:rPr>
          <w:rtl/>
          <w:lang w:bidi="fa-IR"/>
        </w:rPr>
        <w:t>بل بمجرّد ( الصوت المنتظم )</w:t>
      </w:r>
      <w:r w:rsidR="00A8446E">
        <w:rPr>
          <w:rtl/>
          <w:lang w:bidi="fa-IR"/>
        </w:rPr>
        <w:t xml:space="preserve">، </w:t>
      </w:r>
      <w:r>
        <w:rPr>
          <w:rtl/>
          <w:lang w:bidi="fa-IR"/>
        </w:rPr>
        <w:t>وهذا من نحو استخدام ( الناي ) مثلاً وسواه من أدوات ( العزف )</w:t>
      </w:r>
      <w:r w:rsidR="00A8446E">
        <w:rPr>
          <w:rtl/>
          <w:lang w:bidi="fa-IR"/>
        </w:rPr>
        <w:t xml:space="preserve">، </w:t>
      </w:r>
      <w:r>
        <w:rPr>
          <w:rtl/>
          <w:lang w:bidi="fa-IR"/>
        </w:rPr>
        <w:t>حيث جاءت مصطلحات</w:t>
      </w:r>
      <w:r w:rsidR="00CD796D">
        <w:rPr>
          <w:rtl/>
          <w:lang w:bidi="fa-IR"/>
        </w:rPr>
        <w:t>:</w:t>
      </w:r>
      <w:r>
        <w:rPr>
          <w:rtl/>
          <w:lang w:bidi="fa-IR"/>
        </w:rPr>
        <w:t xml:space="preserve"> ( المعزف ) و( المزمار ) و( العود ) في لسان النصوص الإسلامية التي حرّمت استخدامها</w:t>
      </w:r>
      <w:r w:rsidR="00514096">
        <w:rPr>
          <w:rtl/>
          <w:lang w:bidi="fa-IR"/>
        </w:rPr>
        <w:t>.</w:t>
      </w:r>
    </w:p>
    <w:p w:rsidR="00514096" w:rsidRDefault="00EB1FAB" w:rsidP="00EB1FAB">
      <w:pPr>
        <w:pStyle w:val="libNormal"/>
        <w:rPr>
          <w:rtl/>
          <w:lang w:bidi="fa-IR"/>
        </w:rPr>
      </w:pPr>
      <w:r>
        <w:rPr>
          <w:rtl/>
          <w:lang w:bidi="fa-IR"/>
        </w:rPr>
        <w:t>بالمقابل قدّمت النصوص الإسلامية بعض التشكيلات الصوتية ( المباحة )</w:t>
      </w:r>
      <w:r w:rsidR="00A8446E">
        <w:rPr>
          <w:rtl/>
          <w:lang w:bidi="fa-IR"/>
        </w:rPr>
        <w:t xml:space="preserve">، </w:t>
      </w:r>
      <w:r>
        <w:rPr>
          <w:rtl/>
          <w:lang w:bidi="fa-IR"/>
        </w:rPr>
        <w:t>بل ( المندوبة )</w:t>
      </w:r>
      <w:r w:rsidR="00A8446E">
        <w:rPr>
          <w:rtl/>
          <w:lang w:bidi="fa-IR"/>
        </w:rPr>
        <w:t xml:space="preserve">، </w:t>
      </w:r>
      <w:r>
        <w:rPr>
          <w:rtl/>
          <w:lang w:bidi="fa-IR"/>
        </w:rPr>
        <w:t>مثل ( الترتيل ) في القراءة والأذان</w:t>
      </w:r>
      <w:r w:rsidR="00A8446E">
        <w:rPr>
          <w:rtl/>
          <w:lang w:bidi="fa-IR"/>
        </w:rPr>
        <w:t xml:space="preserve">، </w:t>
      </w:r>
      <w:r>
        <w:rPr>
          <w:rtl/>
          <w:lang w:bidi="fa-IR"/>
        </w:rPr>
        <w:t>و( الحدر ) في الإقامة مثلاً</w:t>
      </w:r>
      <w:r w:rsidR="00514096">
        <w:rPr>
          <w:rtl/>
          <w:lang w:bidi="fa-IR"/>
        </w:rPr>
        <w:t>.</w:t>
      </w:r>
    </w:p>
    <w:p w:rsidR="00514096" w:rsidRDefault="00EB1FAB" w:rsidP="00EB1FAB">
      <w:pPr>
        <w:pStyle w:val="libNormal"/>
        <w:rPr>
          <w:rtl/>
          <w:lang w:bidi="fa-IR"/>
        </w:rPr>
      </w:pPr>
      <w:r>
        <w:rPr>
          <w:rtl/>
          <w:lang w:bidi="fa-IR"/>
        </w:rPr>
        <w:t>إنّ نصوص التشريع الإسلامي</w:t>
      </w:r>
      <w:r w:rsidR="00A8446E">
        <w:rPr>
          <w:rtl/>
          <w:lang w:bidi="fa-IR"/>
        </w:rPr>
        <w:t xml:space="preserve">، </w:t>
      </w:r>
      <w:r>
        <w:rPr>
          <w:rtl/>
          <w:lang w:bidi="fa-IR"/>
        </w:rPr>
        <w:t>حينما تُقدّم لنا نماذج من التشكيلات الصوتية المباحة والمندوبة والمحرّمة</w:t>
      </w:r>
      <w:r w:rsidR="00A8446E">
        <w:rPr>
          <w:rtl/>
          <w:lang w:bidi="fa-IR"/>
        </w:rPr>
        <w:t xml:space="preserve">، </w:t>
      </w:r>
      <w:r>
        <w:rPr>
          <w:rtl/>
          <w:lang w:bidi="fa-IR"/>
        </w:rPr>
        <w:t>إنّما تترك لنا تحديد ذلك في ضوء معرفتنا بالاستجابة العصبية لصوت لا يُخرج الإنسان عن التوازن العصبي المألوف</w:t>
      </w:r>
      <w:r w:rsidR="00A8446E">
        <w:rPr>
          <w:rtl/>
          <w:lang w:bidi="fa-IR"/>
        </w:rPr>
        <w:t xml:space="preserve">، </w:t>
      </w:r>
      <w:r>
        <w:rPr>
          <w:rtl/>
          <w:lang w:bidi="fa-IR"/>
        </w:rPr>
        <w:t>وهذا أمر يمكن فرزه بسهولة</w:t>
      </w:r>
      <w:r w:rsidR="00A8446E">
        <w:rPr>
          <w:rtl/>
          <w:lang w:bidi="fa-IR"/>
        </w:rPr>
        <w:t xml:space="preserve">، </w:t>
      </w:r>
      <w:r>
        <w:rPr>
          <w:rtl/>
          <w:lang w:bidi="fa-IR"/>
        </w:rPr>
        <w:t>وإن كان ( تجريبياً ) ممتنعاً كل الامتناع</w:t>
      </w:r>
      <w:r w:rsidR="00514096">
        <w:rPr>
          <w:rtl/>
          <w:lang w:bidi="fa-IR"/>
        </w:rPr>
        <w:t>.</w:t>
      </w:r>
    </w:p>
    <w:p w:rsidR="00514096" w:rsidRDefault="00EB1FAB" w:rsidP="00EB1FAB">
      <w:pPr>
        <w:pStyle w:val="libNormal"/>
        <w:rPr>
          <w:rtl/>
          <w:lang w:bidi="fa-IR"/>
        </w:rPr>
      </w:pPr>
      <w:r>
        <w:rPr>
          <w:rtl/>
          <w:lang w:bidi="fa-IR"/>
        </w:rPr>
        <w:t>ويمكننا مقارنة ذلك بحالة خاصة تنتابنا حينما نُغمر بفرح غير طبيعي عند سماعنا لنبأ سعيد</w:t>
      </w:r>
      <w:r w:rsidR="00A8446E">
        <w:rPr>
          <w:rtl/>
          <w:lang w:bidi="fa-IR"/>
        </w:rPr>
        <w:t xml:space="preserve">، </w:t>
      </w:r>
      <w:r>
        <w:rPr>
          <w:rtl/>
          <w:lang w:bidi="fa-IR"/>
        </w:rPr>
        <w:t>أو رؤيتنا لجمال مدهش</w:t>
      </w:r>
      <w:r w:rsidR="00A8446E">
        <w:rPr>
          <w:rtl/>
          <w:lang w:bidi="fa-IR"/>
        </w:rPr>
        <w:t xml:space="preserve">، </w:t>
      </w:r>
      <w:r>
        <w:rPr>
          <w:rtl/>
          <w:lang w:bidi="fa-IR"/>
        </w:rPr>
        <w:t>حيث نفقد توازننا الطبيعي ونسمح لخيالنا بممارسة خبرات ملتوية نستحضرها في الذهن</w:t>
      </w:r>
      <w:r w:rsidR="00A8446E">
        <w:rPr>
          <w:rtl/>
          <w:lang w:bidi="fa-IR"/>
        </w:rPr>
        <w:t xml:space="preserve">، </w:t>
      </w:r>
      <w:r>
        <w:rPr>
          <w:rtl/>
          <w:lang w:bidi="fa-IR"/>
        </w:rPr>
        <w:t>متصلة بما هو مكبوت في أعماقنا</w:t>
      </w:r>
      <w:r w:rsidR="00A8446E">
        <w:rPr>
          <w:rtl/>
          <w:lang w:bidi="fa-IR"/>
        </w:rPr>
        <w:t xml:space="preserve">، </w:t>
      </w:r>
      <w:r>
        <w:rPr>
          <w:rtl/>
          <w:lang w:bidi="fa-IR"/>
        </w:rPr>
        <w:t>بخاصة الخبرات الجنسية التي يرتبط بها الغناء بنحو لا نعيه شعورياً</w:t>
      </w:r>
      <w:r w:rsidR="00A8446E">
        <w:rPr>
          <w:rtl/>
          <w:lang w:bidi="fa-IR"/>
        </w:rPr>
        <w:t xml:space="preserve">، </w:t>
      </w:r>
      <w:r>
        <w:rPr>
          <w:rtl/>
          <w:lang w:bidi="fa-IR"/>
        </w:rPr>
        <w:t>ممّا يُخرجنا من نطاق المشاعر الموضوعية</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وهناك من النصوص الإسلامية ما يشير إلى أمثلة هذه الاستجابة الشاذّة للغناء</w:t>
      </w:r>
      <w:r w:rsidR="00A8446E">
        <w:rPr>
          <w:rtl/>
          <w:lang w:bidi="fa-IR"/>
        </w:rPr>
        <w:t xml:space="preserve">، </w:t>
      </w:r>
      <w:r>
        <w:rPr>
          <w:rtl/>
          <w:lang w:bidi="fa-IR"/>
        </w:rPr>
        <w:t>أو ما يقترن بذلك من آثار نزعات وميول مرضية</w:t>
      </w:r>
      <w:r w:rsidR="00A8446E">
        <w:rPr>
          <w:rtl/>
          <w:lang w:bidi="fa-IR"/>
        </w:rPr>
        <w:t xml:space="preserve">، </w:t>
      </w:r>
      <w:r>
        <w:rPr>
          <w:rtl/>
          <w:lang w:bidi="fa-IR"/>
        </w:rPr>
        <w:t>ومنها</w:t>
      </w:r>
      <w:r w:rsidR="00CD796D">
        <w:rPr>
          <w:rtl/>
          <w:lang w:bidi="fa-IR"/>
        </w:rPr>
        <w:t>:</w:t>
      </w:r>
      <w:r>
        <w:rPr>
          <w:rtl/>
          <w:lang w:bidi="fa-IR"/>
        </w:rPr>
        <w:t xml:space="preserve"> ظاهرة </w:t>
      </w:r>
      <w:r w:rsidRPr="006022C3">
        <w:rPr>
          <w:rStyle w:val="libBold1Char"/>
          <w:rtl/>
        </w:rPr>
        <w:t>( القسوة )</w:t>
      </w:r>
      <w:r w:rsidR="00A8446E">
        <w:rPr>
          <w:rtl/>
          <w:lang w:bidi="fa-IR"/>
        </w:rPr>
        <w:t xml:space="preserve">، </w:t>
      </w:r>
      <w:r>
        <w:rPr>
          <w:rtl/>
          <w:lang w:bidi="fa-IR"/>
        </w:rPr>
        <w:t xml:space="preserve">وظاهرة </w:t>
      </w:r>
      <w:r w:rsidRPr="006022C3">
        <w:rPr>
          <w:rStyle w:val="libBold1Char"/>
          <w:rtl/>
        </w:rPr>
        <w:t>( النفاق )</w:t>
      </w:r>
      <w:r w:rsidR="00514096">
        <w:rPr>
          <w:rtl/>
          <w:lang w:bidi="fa-IR"/>
        </w:rPr>
        <w:t>.</w:t>
      </w:r>
    </w:p>
    <w:p w:rsidR="00514096" w:rsidRDefault="00EB1FAB" w:rsidP="00EB1FAB">
      <w:pPr>
        <w:pStyle w:val="libNormal"/>
        <w:rPr>
          <w:rtl/>
          <w:lang w:bidi="fa-IR"/>
        </w:rPr>
      </w:pPr>
      <w:r>
        <w:rPr>
          <w:rtl/>
          <w:lang w:bidi="fa-IR"/>
        </w:rPr>
        <w:t xml:space="preserve">وقد ورد عن الإمام الباقر والصادق والرضا </w:t>
      </w:r>
      <w:r w:rsidR="00514096" w:rsidRPr="00514096">
        <w:rPr>
          <w:rStyle w:val="libAlaemChar"/>
          <w:rtl/>
        </w:rPr>
        <w:t>عليهم‌السلام</w:t>
      </w:r>
      <w:r>
        <w:rPr>
          <w:rtl/>
          <w:lang w:bidi="fa-IR"/>
        </w:rPr>
        <w:t xml:space="preserve"> في تفسيرهم للآية الكريمة</w:t>
      </w:r>
      <w:r w:rsidR="00CD796D">
        <w:rPr>
          <w:rtl/>
          <w:lang w:bidi="fa-IR"/>
        </w:rPr>
        <w:t>:</w:t>
      </w:r>
      <w:r>
        <w:rPr>
          <w:rtl/>
          <w:lang w:bidi="fa-IR"/>
        </w:rPr>
        <w:t xml:space="preserve"> </w:t>
      </w:r>
      <w:r w:rsidRPr="006022C3">
        <w:rPr>
          <w:rStyle w:val="libAlaemChar"/>
          <w:rtl/>
        </w:rPr>
        <w:t>(</w:t>
      </w:r>
      <w:r w:rsidRPr="006022C3">
        <w:rPr>
          <w:rStyle w:val="libAieChar"/>
          <w:rtl/>
        </w:rPr>
        <w:t xml:space="preserve"> وَمِنَ النّاسِ مَن يَشْتَرِي لَهْوَ الْحَدِيثِ لِيُضِلّ عَن سَبِيلِ اللّهِ</w:t>
      </w:r>
      <w:r w:rsidRPr="006022C3">
        <w:rPr>
          <w:rStyle w:val="libAlaemChar"/>
          <w:rtl/>
        </w:rPr>
        <w:t>)</w:t>
      </w:r>
      <w:r w:rsidR="00A8446E">
        <w:rPr>
          <w:rtl/>
          <w:lang w:bidi="fa-IR"/>
        </w:rPr>
        <w:t xml:space="preserve">، </w:t>
      </w:r>
      <w:r>
        <w:rPr>
          <w:rtl/>
          <w:lang w:bidi="fa-IR"/>
        </w:rPr>
        <w:t>أنّهم (ع) قالوا</w:t>
      </w:r>
      <w:r w:rsidR="00CD796D">
        <w:rPr>
          <w:rtl/>
          <w:lang w:bidi="fa-IR"/>
        </w:rPr>
        <w:t>:</w:t>
      </w:r>
      <w:r>
        <w:rPr>
          <w:rtl/>
          <w:lang w:bidi="fa-IR"/>
        </w:rPr>
        <w:t xml:space="preserve"> ( منه الغناء ) أي أنّ الغناء من اللهو الذي يضلّ عن سبيل الله</w:t>
      </w:r>
      <w:r w:rsidR="00514096">
        <w:rPr>
          <w:rtl/>
          <w:lang w:bidi="fa-IR"/>
        </w:rPr>
        <w:t>.</w:t>
      </w:r>
      <w:r w:rsidR="00921A75">
        <w:rPr>
          <w:rtl/>
          <w:lang w:bidi="fa-IR"/>
        </w:rPr>
        <w:t xml:space="preserve">، </w:t>
      </w:r>
      <w:r>
        <w:rPr>
          <w:rtl/>
          <w:lang w:bidi="fa-IR"/>
        </w:rPr>
        <w:t>وتعرّضوا (ع) إلى كل من ( اللهو ) و( الغناء )</w:t>
      </w:r>
      <w:r w:rsidR="00A8446E">
        <w:rPr>
          <w:rtl/>
          <w:lang w:bidi="fa-IR"/>
        </w:rPr>
        <w:t xml:space="preserve">، </w:t>
      </w:r>
      <w:r>
        <w:rPr>
          <w:rtl/>
          <w:lang w:bidi="fa-IR"/>
        </w:rPr>
        <w:t>مشيرين إلى كونهما يتسبّبان في إنماء النزعة العدوانية عند الشخصية</w:t>
      </w:r>
      <w:r w:rsidR="00A8446E">
        <w:rPr>
          <w:rtl/>
          <w:lang w:bidi="fa-IR"/>
        </w:rPr>
        <w:t xml:space="preserve">، </w:t>
      </w:r>
      <w:r>
        <w:rPr>
          <w:rtl/>
          <w:lang w:bidi="fa-IR"/>
        </w:rPr>
        <w:t xml:space="preserve">حيث أشار النبي </w:t>
      </w:r>
      <w:r w:rsidR="00F95C59" w:rsidRPr="00F95C59">
        <w:rPr>
          <w:rStyle w:val="libAlaemChar"/>
          <w:rtl/>
        </w:rPr>
        <w:t>صلى‌الله‌عليه‌وآله‌وسلم</w:t>
      </w:r>
      <w:r>
        <w:rPr>
          <w:rtl/>
          <w:lang w:bidi="fa-IR"/>
        </w:rPr>
        <w:t xml:space="preserve"> والصادق (ع) إلى ظاهرتين من العدوان هما</w:t>
      </w:r>
      <w:r w:rsidR="00CD796D">
        <w:rPr>
          <w:rtl/>
          <w:lang w:bidi="fa-IR"/>
        </w:rPr>
        <w:t>:</w:t>
      </w:r>
      <w:r>
        <w:rPr>
          <w:rtl/>
          <w:lang w:bidi="fa-IR"/>
        </w:rPr>
        <w:t xml:space="preserve"> القسوة</w:t>
      </w:r>
      <w:r w:rsidR="00A8446E">
        <w:rPr>
          <w:rtl/>
          <w:lang w:bidi="fa-IR"/>
        </w:rPr>
        <w:t xml:space="preserve">، </w:t>
      </w:r>
      <w:r>
        <w:rPr>
          <w:rtl/>
          <w:lang w:bidi="fa-IR"/>
        </w:rPr>
        <w:t>والنفاق</w:t>
      </w:r>
      <w:r w:rsidR="00A8446E">
        <w:rPr>
          <w:rtl/>
          <w:lang w:bidi="fa-IR"/>
        </w:rPr>
        <w:t xml:space="preserve">، </w:t>
      </w:r>
      <w:r>
        <w:rPr>
          <w:rtl/>
          <w:lang w:bidi="fa-IR"/>
        </w:rPr>
        <w:t xml:space="preserve">مثل قوله </w:t>
      </w:r>
      <w:r w:rsidR="00F95C59" w:rsidRPr="00F95C59">
        <w:rPr>
          <w:rStyle w:val="libAlaemChar"/>
          <w:rtl/>
        </w:rPr>
        <w:t>صلى‌الله‌عليه‌وآله‌وسلم</w:t>
      </w:r>
      <w:r w:rsidR="00CD796D">
        <w:rPr>
          <w:rtl/>
          <w:lang w:bidi="fa-IR"/>
        </w:rPr>
        <w:t>:</w:t>
      </w:r>
      <w:r>
        <w:rPr>
          <w:rtl/>
          <w:lang w:bidi="fa-IR"/>
        </w:rPr>
        <w:t xml:space="preserve"> ( ثلاثة يُقسين القلب</w:t>
      </w:r>
      <w:r w:rsidR="00CD796D">
        <w:rPr>
          <w:rtl/>
          <w:lang w:bidi="fa-IR"/>
        </w:rPr>
        <w:t>:</w:t>
      </w:r>
      <w:r>
        <w:rPr>
          <w:rtl/>
          <w:lang w:bidi="fa-IR"/>
        </w:rPr>
        <w:t xml:space="preserve"> استماع اللهو</w:t>
      </w:r>
      <w:r w:rsidR="00A8446E">
        <w:rPr>
          <w:rtl/>
          <w:lang w:bidi="fa-IR"/>
        </w:rPr>
        <w:t>،</w:t>
      </w:r>
      <w:r w:rsidR="00733D9B">
        <w:rPr>
          <w:rtl/>
          <w:lang w:bidi="fa-IR"/>
        </w:rPr>
        <w:t>.</w:t>
      </w:r>
      <w:r>
        <w:rPr>
          <w:rtl/>
          <w:lang w:bidi="fa-IR"/>
        </w:rPr>
        <w:t>..)</w:t>
      </w:r>
      <w:r w:rsidR="00A8446E">
        <w:rPr>
          <w:rtl/>
          <w:lang w:bidi="fa-IR"/>
        </w:rPr>
        <w:t xml:space="preserve">، </w:t>
      </w:r>
      <w:r>
        <w:rPr>
          <w:rtl/>
          <w:lang w:bidi="fa-IR"/>
        </w:rPr>
        <w:t>ومثل قول الصادق (ع)</w:t>
      </w:r>
      <w:r w:rsidR="00CD796D">
        <w:rPr>
          <w:rtl/>
          <w:lang w:bidi="fa-IR"/>
        </w:rPr>
        <w:t>:</w:t>
      </w:r>
      <w:r>
        <w:rPr>
          <w:rtl/>
          <w:lang w:bidi="fa-IR"/>
        </w:rPr>
        <w:t xml:space="preserve"> ( استماع اللهو والغناء يُنبت النفاق كما يُنبت الماء الزرع )</w:t>
      </w:r>
      <w:r w:rsidR="00A8446E">
        <w:rPr>
          <w:rtl/>
          <w:lang w:bidi="fa-IR"/>
        </w:rPr>
        <w:t xml:space="preserve">، </w:t>
      </w:r>
      <w:r>
        <w:rPr>
          <w:rtl/>
          <w:lang w:bidi="fa-IR"/>
        </w:rPr>
        <w:t>وورد أيضاً قوله (ع)</w:t>
      </w:r>
      <w:r w:rsidR="00CD796D">
        <w:rPr>
          <w:rtl/>
          <w:lang w:bidi="fa-IR"/>
        </w:rPr>
        <w:t>:</w:t>
      </w:r>
      <w:r>
        <w:rPr>
          <w:rtl/>
          <w:lang w:bidi="fa-IR"/>
        </w:rPr>
        <w:t xml:space="preserve"> ( ضربُ العيدان يُنبت النفاق في القلب )</w:t>
      </w:r>
      <w:r w:rsidR="00514096">
        <w:rPr>
          <w:rtl/>
          <w:lang w:bidi="fa-IR"/>
        </w:rPr>
        <w:t>.</w:t>
      </w:r>
    </w:p>
    <w:p w:rsidR="00514096" w:rsidRDefault="00EB1FAB" w:rsidP="00EB1FAB">
      <w:pPr>
        <w:pStyle w:val="libNormal"/>
        <w:rPr>
          <w:rtl/>
          <w:lang w:bidi="fa-IR"/>
        </w:rPr>
      </w:pPr>
      <w:r>
        <w:rPr>
          <w:rtl/>
          <w:lang w:bidi="fa-IR"/>
        </w:rPr>
        <w:t>هذه النصوص الثلاثة تُفصح عن جملة من الحقائق النفسية متمثِّلة في أنّ كلاً من ممارسة الغناء والاستماع إليه</w:t>
      </w:r>
      <w:r w:rsidR="00A8446E">
        <w:rPr>
          <w:rtl/>
          <w:lang w:bidi="fa-IR"/>
        </w:rPr>
        <w:t xml:space="preserve">، </w:t>
      </w:r>
      <w:r>
        <w:rPr>
          <w:rtl/>
          <w:lang w:bidi="fa-IR"/>
        </w:rPr>
        <w:t>أو ممارسة الصوت الخالص والاستماع إليه من خلال أدواته الموسيقية</w:t>
      </w:r>
      <w:r w:rsidR="00A8446E">
        <w:rPr>
          <w:rtl/>
          <w:lang w:bidi="fa-IR"/>
        </w:rPr>
        <w:t xml:space="preserve">، </w:t>
      </w:r>
      <w:r>
        <w:rPr>
          <w:rtl/>
          <w:lang w:bidi="fa-IR"/>
        </w:rPr>
        <w:t>تستتلي الوقوع في براثن الانحراف النفسي والفكري متجسّداً في ظاهرتَي</w:t>
      </w:r>
      <w:r w:rsidR="00CD796D">
        <w:rPr>
          <w:rtl/>
          <w:lang w:bidi="fa-IR"/>
        </w:rPr>
        <w:t>:</w:t>
      </w:r>
      <w:r>
        <w:rPr>
          <w:rtl/>
          <w:lang w:bidi="fa-IR"/>
        </w:rPr>
        <w:t xml:space="preserve"> ( القسوة )</w:t>
      </w:r>
      <w:r w:rsidR="00A8446E">
        <w:rPr>
          <w:rtl/>
          <w:lang w:bidi="fa-IR"/>
        </w:rPr>
        <w:t xml:space="preserve">، </w:t>
      </w:r>
      <w:r>
        <w:rPr>
          <w:rtl/>
          <w:lang w:bidi="fa-IR"/>
        </w:rPr>
        <w:t>و( النفاق )</w:t>
      </w:r>
      <w:r w:rsidR="00514096">
        <w:rPr>
          <w:rtl/>
          <w:lang w:bidi="fa-IR"/>
        </w:rPr>
        <w:t>.</w:t>
      </w:r>
    </w:p>
    <w:p w:rsidR="00514096" w:rsidRDefault="00EB1FAB" w:rsidP="00EB1FAB">
      <w:pPr>
        <w:pStyle w:val="libNormal"/>
        <w:rPr>
          <w:rtl/>
          <w:lang w:bidi="fa-IR"/>
        </w:rPr>
      </w:pPr>
      <w:r>
        <w:rPr>
          <w:rtl/>
          <w:lang w:bidi="fa-IR"/>
        </w:rPr>
        <w:t xml:space="preserve">إنّ معجم ( علم النفس المرضي ) </w:t>
      </w:r>
      <w:r w:rsidR="00733D9B">
        <w:rPr>
          <w:rtl/>
          <w:lang w:bidi="fa-IR"/>
        </w:rPr>
        <w:t>-</w:t>
      </w:r>
      <w:r>
        <w:rPr>
          <w:rtl/>
          <w:lang w:bidi="fa-IR"/>
        </w:rPr>
        <w:t xml:space="preserve"> ومنه الأمراض السكوباثية </w:t>
      </w:r>
      <w:r w:rsidR="00733D9B">
        <w:rPr>
          <w:rtl/>
          <w:lang w:bidi="fa-IR"/>
        </w:rPr>
        <w:t>-</w:t>
      </w:r>
      <w:r>
        <w:rPr>
          <w:rtl/>
          <w:lang w:bidi="fa-IR"/>
        </w:rPr>
        <w:t xml:space="preserve"> يشير بوضوح إلى خطورة ( القسوة ) عند الشخصية</w:t>
      </w:r>
      <w:r w:rsidR="00A8446E">
        <w:rPr>
          <w:rtl/>
          <w:lang w:bidi="fa-IR"/>
        </w:rPr>
        <w:t xml:space="preserve">، </w:t>
      </w:r>
      <w:r>
        <w:rPr>
          <w:rtl/>
          <w:lang w:bidi="fa-IR"/>
        </w:rPr>
        <w:t>وما تفرزه من أنماط عدوانية في السلوك بالغة المدى</w:t>
      </w:r>
      <w:r w:rsidR="00733D9B">
        <w:rPr>
          <w:rtl/>
          <w:lang w:bidi="fa-IR"/>
        </w:rPr>
        <w:t>.</w:t>
      </w:r>
      <w:r>
        <w:rPr>
          <w:rtl/>
          <w:lang w:bidi="fa-IR"/>
        </w:rPr>
        <w:t xml:space="preserve"> كما أنّ ظاهرة ( النفاق ) تجسّد بدورها واح</w:t>
      </w:r>
      <w:r w:rsidR="00533371">
        <w:rPr>
          <w:rtl/>
          <w:lang w:bidi="fa-IR"/>
        </w:rPr>
        <w:t>داً من طوابع الشخصية (المنحرفة</w:t>
      </w:r>
      <w:r>
        <w:rPr>
          <w:rtl/>
          <w:lang w:bidi="fa-IR"/>
        </w:rPr>
        <w:t>) المشار إليها</w:t>
      </w:r>
      <w:r w:rsidR="00A8446E">
        <w:rPr>
          <w:rtl/>
          <w:lang w:bidi="fa-IR"/>
        </w:rPr>
        <w:t xml:space="preserve">، </w:t>
      </w:r>
      <w:r>
        <w:rPr>
          <w:rtl/>
          <w:lang w:bidi="fa-IR"/>
        </w:rPr>
        <w:t>حيث تتعامل بلغة ( النفع الخالص ) مع الآخرين</w:t>
      </w:r>
      <w:r w:rsidR="00A8446E">
        <w:rPr>
          <w:rtl/>
          <w:lang w:bidi="fa-IR"/>
        </w:rPr>
        <w:t xml:space="preserve">، </w:t>
      </w:r>
      <w:r>
        <w:rPr>
          <w:rtl/>
          <w:lang w:bidi="fa-IR"/>
        </w:rPr>
        <w:t>وليس بلغة ( الإنسان ) في عاطفته التي تفرزه عن العضويات الأخرى</w:t>
      </w:r>
      <w:r w:rsidR="00A8446E">
        <w:rPr>
          <w:rtl/>
          <w:lang w:bidi="fa-IR"/>
        </w:rPr>
        <w:t xml:space="preserve">، </w:t>
      </w:r>
      <w:r>
        <w:rPr>
          <w:rtl/>
          <w:lang w:bidi="fa-IR"/>
        </w:rPr>
        <w:t>حتى إنّ الإمام علياً (ع) في تقسيمه المعروف للأمراض النفسية</w:t>
      </w:r>
      <w:r w:rsidR="00A8446E">
        <w:rPr>
          <w:rtl/>
          <w:lang w:bidi="fa-IR"/>
        </w:rPr>
        <w:t xml:space="preserve">، </w:t>
      </w:r>
      <w:r>
        <w:rPr>
          <w:rtl/>
          <w:lang w:bidi="fa-IR"/>
        </w:rPr>
        <w:t>وصلتها بالانحراف الفكري ( الكفر والنفاق )</w:t>
      </w:r>
      <w:r w:rsidR="00A8446E">
        <w:rPr>
          <w:rtl/>
          <w:lang w:bidi="fa-IR"/>
        </w:rPr>
        <w:t xml:space="preserve">، </w:t>
      </w:r>
      <w:r>
        <w:rPr>
          <w:rtl/>
          <w:lang w:bidi="fa-IR"/>
        </w:rPr>
        <w:t>أرجعَ نصف السلوك المرضي إلى ظاهرة ( النفاق )</w:t>
      </w:r>
      <w:r w:rsidR="00A8446E">
        <w:rPr>
          <w:rtl/>
          <w:lang w:bidi="fa-IR"/>
        </w:rPr>
        <w:t xml:space="preserve">، </w:t>
      </w:r>
      <w:r>
        <w:rPr>
          <w:rtl/>
          <w:lang w:bidi="fa-IR"/>
        </w:rPr>
        <w:t>حيث أدرجَ ضمنها جملة من مفردات السلوك المنتسبة إليه</w:t>
      </w:r>
      <w:r w:rsidR="00514096">
        <w:rPr>
          <w:rtl/>
          <w:lang w:bidi="fa-IR"/>
        </w:rPr>
        <w:t>.</w:t>
      </w:r>
    </w:p>
    <w:p w:rsidR="00514096" w:rsidRDefault="00EB1FAB" w:rsidP="00EB1FAB">
      <w:pPr>
        <w:pStyle w:val="libNormal"/>
        <w:rPr>
          <w:rtl/>
          <w:lang w:bidi="fa-IR"/>
        </w:rPr>
      </w:pPr>
      <w:r>
        <w:rPr>
          <w:rtl/>
          <w:lang w:bidi="fa-IR"/>
        </w:rPr>
        <w:t xml:space="preserve">إذاً ثمّة أسرار نفسية </w:t>
      </w:r>
      <w:r w:rsidR="00733D9B">
        <w:rPr>
          <w:rtl/>
          <w:lang w:bidi="fa-IR"/>
        </w:rPr>
        <w:t>-</w:t>
      </w:r>
      <w:r>
        <w:rPr>
          <w:rtl/>
          <w:lang w:bidi="fa-IR"/>
        </w:rPr>
        <w:t xml:space="preserve"> وعضوية أيضاً </w:t>
      </w:r>
      <w:r w:rsidR="00733D9B">
        <w:rPr>
          <w:rtl/>
          <w:lang w:bidi="fa-IR"/>
        </w:rPr>
        <w:t>-</w:t>
      </w:r>
      <w:r>
        <w:rPr>
          <w:rtl/>
          <w:lang w:bidi="fa-IR"/>
        </w:rPr>
        <w:t xml:space="preserve"> تظل على صلة بممارسة ( الغناء ) و( الموسيقى ) فيما أشار المشرّع الإسلامي إلى ذلك كما لحظنا</w:t>
      </w:r>
      <w:r w:rsidR="00A8446E">
        <w:rPr>
          <w:rtl/>
          <w:lang w:bidi="fa-IR"/>
        </w:rPr>
        <w:t xml:space="preserve">، </w:t>
      </w:r>
      <w:r>
        <w:rPr>
          <w:rtl/>
          <w:lang w:bidi="fa-IR"/>
        </w:rPr>
        <w:t>فضلاً عن إشارة الطّب الأرضي إليها أيضاً</w:t>
      </w:r>
      <w:r w:rsidR="00A8446E">
        <w:rPr>
          <w:rtl/>
          <w:lang w:bidi="fa-IR"/>
        </w:rPr>
        <w:t xml:space="preserve">، </w:t>
      </w:r>
      <w:r>
        <w:rPr>
          <w:rtl/>
          <w:lang w:bidi="fa-IR"/>
        </w:rPr>
        <w:t>حيث ألمحَ الطب الجسمي إلى صلة ارتفاع الدم وانخفاضه بحدّة التشكيلات الصوتية وهدوئها</w:t>
      </w:r>
      <w:r w:rsidR="00A8446E">
        <w:rPr>
          <w:rtl/>
          <w:lang w:bidi="fa-IR"/>
        </w:rPr>
        <w:t xml:space="preserve">، </w:t>
      </w:r>
      <w:r>
        <w:rPr>
          <w:rtl/>
          <w:lang w:bidi="fa-IR"/>
        </w:rPr>
        <w:t>كما ألمحَ الطب النفسي والعقلي إلى ظاهرة ( الإعياء العصبي والنفسي ) وصلته بالتشكيلات المذكورة</w:t>
      </w:r>
      <w:r w:rsidR="00A8446E">
        <w:rPr>
          <w:rtl/>
          <w:lang w:bidi="fa-IR"/>
        </w:rPr>
        <w:t xml:space="preserve">، </w:t>
      </w:r>
      <w:r>
        <w:rPr>
          <w:rtl/>
          <w:lang w:bidi="fa-IR"/>
        </w:rPr>
        <w:t>ممّا يعني أنّ ممارسة ( الغناء ) و( الموسيقى )</w:t>
      </w:r>
      <w:r w:rsidR="00A8446E">
        <w:rPr>
          <w:rtl/>
          <w:lang w:bidi="fa-IR"/>
        </w:rPr>
        <w:t xml:space="preserve">، </w:t>
      </w:r>
      <w:r>
        <w:rPr>
          <w:rtl/>
          <w:lang w:bidi="fa-IR"/>
        </w:rPr>
        <w:t>حيث خُيّل للبعض أنّهما يساهمان في تفجير المتعة للشخصية</w:t>
      </w:r>
      <w:r w:rsidR="00A8446E">
        <w:rPr>
          <w:rtl/>
          <w:lang w:bidi="fa-IR"/>
        </w:rPr>
        <w:t xml:space="preserve">، </w:t>
      </w:r>
      <w:r>
        <w:rPr>
          <w:rtl/>
          <w:lang w:bidi="fa-IR"/>
        </w:rPr>
        <w:t>تظل على العكس ممّا هو متخيّل</w:t>
      </w:r>
      <w:r w:rsidR="00A8446E">
        <w:rPr>
          <w:rtl/>
          <w:lang w:bidi="fa-IR"/>
        </w:rPr>
        <w:t xml:space="preserve">، </w:t>
      </w:r>
      <w:r>
        <w:rPr>
          <w:rtl/>
          <w:lang w:bidi="fa-IR"/>
        </w:rPr>
        <w:t>تماماً بمثل التصوّر الخاطئ للمخدّرات التي تحفر في أعصاب الشخصية آثاراً بالغة الضرر ( نفسياً وعقلياً وجسمياً ) ثمناً لمتعة عابرة</w:t>
      </w:r>
      <w:r w:rsidR="00514096">
        <w:rPr>
          <w:rtl/>
          <w:lang w:bidi="fa-IR"/>
        </w:rPr>
        <w:t>.</w:t>
      </w:r>
    </w:p>
    <w:p w:rsidR="00514096" w:rsidRDefault="00EB1FAB" w:rsidP="00EB1FAB">
      <w:pPr>
        <w:pStyle w:val="libNormal"/>
        <w:rPr>
          <w:lang w:bidi="fa-IR"/>
        </w:rPr>
      </w:pPr>
      <w:r>
        <w:rPr>
          <w:rtl/>
          <w:lang w:bidi="fa-IR"/>
        </w:rPr>
        <w:t>المهم أنّ تنظيم الأصوات وفق مدّ وتفخيم وتقصير خاص ( الغناء والموسيقى )</w:t>
      </w:r>
      <w:r w:rsidR="00A8446E">
        <w:rPr>
          <w:rtl/>
          <w:lang w:bidi="fa-IR"/>
        </w:rPr>
        <w:t xml:space="preserve">، </w:t>
      </w:r>
      <w:r>
        <w:rPr>
          <w:rtl/>
          <w:lang w:bidi="fa-IR"/>
        </w:rPr>
        <w:t>يظل على صلة باستجابة عصبية شاذّة عبر عملية توريد المثير الصوتي وتصديره</w:t>
      </w:r>
      <w:r w:rsidR="00A8446E">
        <w:rPr>
          <w:rtl/>
          <w:lang w:bidi="fa-IR"/>
        </w:rPr>
        <w:t xml:space="preserve">، </w:t>
      </w:r>
      <w:r>
        <w:rPr>
          <w:rtl/>
          <w:lang w:bidi="fa-IR"/>
        </w:rPr>
        <w:t>فيما تُخرج العملية المذكورة الإنسان عن نظامه العصبي الذي ركّبته السماء وفق طاقة محدّدة من الاستجابة العادية</w:t>
      </w:r>
      <w:r w:rsidR="00A8446E">
        <w:rPr>
          <w:rtl/>
          <w:lang w:bidi="fa-IR"/>
        </w:rPr>
        <w:t xml:space="preserve">، </w:t>
      </w:r>
      <w:r>
        <w:rPr>
          <w:rtl/>
          <w:lang w:bidi="fa-IR"/>
        </w:rPr>
        <w:t>حيث يقتاد تجاوزها</w:t>
      </w:r>
    </w:p>
    <w:p w:rsidR="00EB1FAB" w:rsidRDefault="002F346E" w:rsidP="00EB1FAB">
      <w:pPr>
        <w:pStyle w:val="libNormal"/>
        <w:rPr>
          <w:lang w:bidi="fa-IR"/>
        </w:rPr>
      </w:pPr>
      <w:r>
        <w:rPr>
          <w:rtl/>
          <w:lang w:bidi="fa-IR"/>
        </w:rPr>
        <w:br w:type="page"/>
      </w:r>
    </w:p>
    <w:p w:rsidR="00514096" w:rsidRDefault="00EB1FAB" w:rsidP="00921A75">
      <w:pPr>
        <w:pStyle w:val="libNormal0"/>
        <w:rPr>
          <w:rtl/>
          <w:lang w:bidi="fa-IR"/>
        </w:rPr>
      </w:pPr>
      <w:r>
        <w:rPr>
          <w:rtl/>
          <w:lang w:bidi="fa-IR"/>
        </w:rPr>
        <w:lastRenderedPageBreak/>
        <w:t>إلى خلخلة النظام العصبي من جانب</w:t>
      </w:r>
      <w:r w:rsidR="00A8446E">
        <w:rPr>
          <w:rtl/>
          <w:lang w:bidi="fa-IR"/>
        </w:rPr>
        <w:t xml:space="preserve">، </w:t>
      </w:r>
      <w:r>
        <w:rPr>
          <w:rtl/>
          <w:lang w:bidi="fa-IR"/>
        </w:rPr>
        <w:t>وما تستجرّه من عمليات نفسية من جانب آخر</w:t>
      </w:r>
      <w:r w:rsidR="00A8446E">
        <w:rPr>
          <w:rtl/>
          <w:lang w:bidi="fa-IR"/>
        </w:rPr>
        <w:t xml:space="preserve">، </w:t>
      </w:r>
      <w:r>
        <w:rPr>
          <w:rtl/>
          <w:lang w:bidi="fa-IR"/>
        </w:rPr>
        <w:t>بما يواكب ذلك من تفجير وإنماء لميول وخبرات جنسية وعدوانية وانحرافية عامة</w:t>
      </w:r>
      <w:r w:rsidR="00A8446E">
        <w:rPr>
          <w:rtl/>
          <w:lang w:bidi="fa-IR"/>
        </w:rPr>
        <w:t xml:space="preserve">، </w:t>
      </w:r>
      <w:r>
        <w:rPr>
          <w:rtl/>
          <w:lang w:bidi="fa-IR"/>
        </w:rPr>
        <w:t>أشارت إليها توصيات السماء والأرض بالنحو الذي تقدّم الحديث عنه</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921A75">
      <w:pPr>
        <w:pStyle w:val="Heading3Center"/>
        <w:rPr>
          <w:lang w:bidi="fa-IR"/>
        </w:rPr>
      </w:pPr>
      <w:bookmarkStart w:id="16" w:name="_Toc492588368"/>
      <w:r>
        <w:rPr>
          <w:rtl/>
          <w:lang w:bidi="fa-IR"/>
        </w:rPr>
        <w:lastRenderedPageBreak/>
        <w:t>الشِعرُ والتجربة الجنسية</w:t>
      </w:r>
      <w:bookmarkEnd w:id="16"/>
    </w:p>
    <w:p w:rsidR="00514096" w:rsidRDefault="00EB1FAB" w:rsidP="00EB1FAB">
      <w:pPr>
        <w:pStyle w:val="libNormal"/>
        <w:rPr>
          <w:rtl/>
          <w:lang w:bidi="fa-IR"/>
        </w:rPr>
      </w:pPr>
      <w:r>
        <w:rPr>
          <w:rtl/>
          <w:lang w:bidi="fa-IR"/>
        </w:rPr>
        <w:t xml:space="preserve">بالرغم من أنّ التجربة الجنسية </w:t>
      </w:r>
      <w:r w:rsidR="00733D9B">
        <w:rPr>
          <w:rtl/>
          <w:lang w:bidi="fa-IR"/>
        </w:rPr>
        <w:t>-</w:t>
      </w:r>
      <w:r>
        <w:rPr>
          <w:rtl/>
          <w:lang w:bidi="fa-IR"/>
        </w:rPr>
        <w:t xml:space="preserve"> التي أشرنا إلى ارتباط بعض التشكيلات الصوتية بها </w:t>
      </w:r>
      <w:r w:rsidR="00733D9B">
        <w:rPr>
          <w:rtl/>
          <w:lang w:bidi="fa-IR"/>
        </w:rPr>
        <w:t>-</w:t>
      </w:r>
      <w:r>
        <w:rPr>
          <w:rtl/>
          <w:lang w:bidi="fa-IR"/>
        </w:rPr>
        <w:t xml:space="preserve"> لا تخصّ شكلاً فنياً دون غيره</w:t>
      </w:r>
      <w:r w:rsidR="00A8446E">
        <w:rPr>
          <w:rtl/>
          <w:lang w:bidi="fa-IR"/>
        </w:rPr>
        <w:t xml:space="preserve">، </w:t>
      </w:r>
      <w:r>
        <w:rPr>
          <w:rtl/>
          <w:lang w:bidi="fa-IR"/>
        </w:rPr>
        <w:t xml:space="preserve">إلاّ أنّها اقترنت </w:t>
      </w:r>
      <w:r w:rsidR="00733D9B">
        <w:rPr>
          <w:rtl/>
          <w:lang w:bidi="fa-IR"/>
        </w:rPr>
        <w:t>-</w:t>
      </w:r>
      <w:r>
        <w:rPr>
          <w:rtl/>
          <w:lang w:bidi="fa-IR"/>
        </w:rPr>
        <w:t xml:space="preserve"> في تاريخ الشعر </w:t>
      </w:r>
      <w:r w:rsidR="00733D9B">
        <w:rPr>
          <w:rtl/>
          <w:lang w:bidi="fa-IR"/>
        </w:rPr>
        <w:t>-</w:t>
      </w:r>
      <w:r>
        <w:rPr>
          <w:rtl/>
          <w:lang w:bidi="fa-IR"/>
        </w:rPr>
        <w:t xml:space="preserve"> بأحد اتجاهات </w:t>
      </w:r>
      <w:r w:rsidRPr="00977C04">
        <w:rPr>
          <w:rStyle w:val="libBold1Char"/>
          <w:rtl/>
        </w:rPr>
        <w:t>( التشبيب )</w:t>
      </w:r>
      <w:r w:rsidR="00A8446E">
        <w:rPr>
          <w:rtl/>
          <w:lang w:bidi="fa-IR"/>
        </w:rPr>
        <w:t xml:space="preserve">، </w:t>
      </w:r>
      <w:r>
        <w:rPr>
          <w:rtl/>
          <w:lang w:bidi="fa-IR"/>
        </w:rPr>
        <w:t>وإلاّ فإنّ القصة أو المسرحية أو أي شكل فنّي</w:t>
      </w:r>
      <w:r w:rsidR="00A8446E">
        <w:rPr>
          <w:rtl/>
          <w:lang w:bidi="fa-IR"/>
        </w:rPr>
        <w:t xml:space="preserve">، </w:t>
      </w:r>
      <w:r>
        <w:rPr>
          <w:rtl/>
          <w:lang w:bidi="fa-IR"/>
        </w:rPr>
        <w:t>يظل موسوماً بنفس تجارب الجنس</w:t>
      </w:r>
      <w:r w:rsidR="00A8446E">
        <w:rPr>
          <w:rtl/>
          <w:lang w:bidi="fa-IR"/>
        </w:rPr>
        <w:t xml:space="preserve">، </w:t>
      </w:r>
      <w:r>
        <w:rPr>
          <w:rtl/>
          <w:lang w:bidi="fa-IR"/>
        </w:rPr>
        <w:t>بصفته واحداً من الموضوعات التي تشترك جميع الأشكال الفنية في تناولها</w:t>
      </w:r>
      <w:r w:rsidR="00514096">
        <w:rPr>
          <w:rtl/>
          <w:lang w:bidi="fa-IR"/>
        </w:rPr>
        <w:t>.</w:t>
      </w:r>
    </w:p>
    <w:p w:rsidR="00514096" w:rsidRDefault="00EB1FAB" w:rsidP="00EB1FAB">
      <w:pPr>
        <w:pStyle w:val="libNormal"/>
        <w:rPr>
          <w:rtl/>
          <w:lang w:bidi="fa-IR"/>
        </w:rPr>
      </w:pPr>
      <w:r>
        <w:rPr>
          <w:rtl/>
          <w:lang w:bidi="fa-IR"/>
        </w:rPr>
        <w:t>إنّ التصوّر الإسلامي للجنس يحصر مشروعيته في ممارسة واحدة هي</w:t>
      </w:r>
      <w:r w:rsidR="00CD796D">
        <w:rPr>
          <w:rtl/>
          <w:lang w:bidi="fa-IR"/>
        </w:rPr>
        <w:t>:</w:t>
      </w:r>
      <w:r>
        <w:rPr>
          <w:rtl/>
          <w:lang w:bidi="fa-IR"/>
        </w:rPr>
        <w:t xml:space="preserve"> الزواج</w:t>
      </w:r>
      <w:r w:rsidR="00A8446E">
        <w:rPr>
          <w:rtl/>
          <w:lang w:bidi="fa-IR"/>
        </w:rPr>
        <w:t xml:space="preserve">، </w:t>
      </w:r>
      <w:r>
        <w:rPr>
          <w:rtl/>
          <w:lang w:bidi="fa-IR"/>
        </w:rPr>
        <w:t>بكل ما يواكبه من سلوك رسمته الشريعة الإسلامية فيما لا يخصّ دراستنا الآن</w:t>
      </w:r>
      <w:r w:rsidR="00A8446E">
        <w:rPr>
          <w:rtl/>
          <w:lang w:bidi="fa-IR"/>
        </w:rPr>
        <w:t>،</w:t>
      </w:r>
      <w:r w:rsidR="00733D9B">
        <w:rPr>
          <w:rtl/>
          <w:lang w:bidi="fa-IR"/>
        </w:rPr>
        <w:t>.</w:t>
      </w:r>
      <w:r>
        <w:rPr>
          <w:rtl/>
          <w:lang w:bidi="fa-IR"/>
        </w:rPr>
        <w:t>.. يعنينا من ذلك تمرير هذه التجربة من خلال ( الفن ) فحسب</w:t>
      </w:r>
      <w:r w:rsidR="00514096">
        <w:rPr>
          <w:rtl/>
          <w:lang w:bidi="fa-IR"/>
        </w:rPr>
        <w:t>.</w:t>
      </w:r>
    </w:p>
    <w:p w:rsidR="00514096" w:rsidRDefault="00EB1FAB" w:rsidP="00EB1FAB">
      <w:pPr>
        <w:pStyle w:val="libNormal"/>
        <w:rPr>
          <w:rtl/>
          <w:lang w:bidi="fa-IR"/>
        </w:rPr>
      </w:pPr>
      <w:r>
        <w:rPr>
          <w:rtl/>
          <w:lang w:bidi="fa-IR"/>
        </w:rPr>
        <w:t>ومعلوم أنّ التجربة الجنسية شيء</w:t>
      </w:r>
      <w:r w:rsidR="00A8446E">
        <w:rPr>
          <w:rtl/>
          <w:lang w:bidi="fa-IR"/>
        </w:rPr>
        <w:t xml:space="preserve">، </w:t>
      </w:r>
      <w:r>
        <w:rPr>
          <w:rtl/>
          <w:lang w:bidi="fa-IR"/>
        </w:rPr>
        <w:t>وتجسيدها في عمل ( فني ) شيء آخر</w:t>
      </w:r>
      <w:r w:rsidR="00A8446E">
        <w:rPr>
          <w:rtl/>
          <w:lang w:bidi="fa-IR"/>
        </w:rPr>
        <w:t xml:space="preserve">، </w:t>
      </w:r>
      <w:r>
        <w:rPr>
          <w:rtl/>
          <w:lang w:bidi="fa-IR"/>
        </w:rPr>
        <w:t xml:space="preserve">فالفن </w:t>
      </w:r>
      <w:r w:rsidR="00733D9B">
        <w:rPr>
          <w:rtl/>
          <w:lang w:bidi="fa-IR"/>
        </w:rPr>
        <w:t>-</w:t>
      </w:r>
      <w:r>
        <w:rPr>
          <w:rtl/>
          <w:lang w:bidi="fa-IR"/>
        </w:rPr>
        <w:t xml:space="preserve"> في بعض مستوياته </w:t>
      </w:r>
      <w:r w:rsidR="00733D9B">
        <w:rPr>
          <w:rtl/>
          <w:lang w:bidi="fa-IR"/>
        </w:rPr>
        <w:t>-</w:t>
      </w:r>
      <w:r w:rsidR="00CD796D">
        <w:rPr>
          <w:rtl/>
          <w:lang w:bidi="fa-IR"/>
        </w:rPr>
        <w:t>:</w:t>
      </w:r>
      <w:r>
        <w:rPr>
          <w:rtl/>
          <w:lang w:bidi="fa-IR"/>
        </w:rPr>
        <w:t xml:space="preserve"> اصطناع لتجربة ذهنية صرف</w:t>
      </w:r>
      <w:r w:rsidR="00A8446E">
        <w:rPr>
          <w:rtl/>
          <w:lang w:bidi="fa-IR"/>
        </w:rPr>
        <w:t xml:space="preserve">، </w:t>
      </w:r>
      <w:r>
        <w:rPr>
          <w:rtl/>
          <w:lang w:bidi="fa-IR"/>
        </w:rPr>
        <w:t>لا علاقة لها بأعمال الفنان</w:t>
      </w:r>
      <w:r w:rsidR="00A8446E">
        <w:rPr>
          <w:rtl/>
          <w:lang w:bidi="fa-IR"/>
        </w:rPr>
        <w:t xml:space="preserve">، </w:t>
      </w:r>
      <w:r>
        <w:rPr>
          <w:rtl/>
          <w:lang w:bidi="fa-IR"/>
        </w:rPr>
        <w:t>بمعنى أنّ الفن لا يجسّد تعبيراً حقيقياً عن أعمال كاتبه</w:t>
      </w:r>
      <w:r w:rsidR="00A8446E">
        <w:rPr>
          <w:rtl/>
          <w:lang w:bidi="fa-IR"/>
        </w:rPr>
        <w:t xml:space="preserve">، </w:t>
      </w:r>
      <w:r>
        <w:rPr>
          <w:rtl/>
          <w:lang w:bidi="fa-IR"/>
        </w:rPr>
        <w:t>بل هو عمل ذهني قد يعبّر حيناً عن ( معاناة ) حقيقية وقد لا يعبّر عن ذلك</w:t>
      </w:r>
      <w:r w:rsidR="00733D9B">
        <w:rPr>
          <w:rtl/>
          <w:lang w:bidi="fa-IR"/>
        </w:rPr>
        <w:t>.</w:t>
      </w:r>
      <w:r>
        <w:rPr>
          <w:rtl/>
          <w:lang w:bidi="fa-IR"/>
        </w:rPr>
        <w:t xml:space="preserve"> ولعلّ الشعر العربي الموروث </w:t>
      </w:r>
      <w:r w:rsidR="00733D9B">
        <w:rPr>
          <w:rtl/>
          <w:lang w:bidi="fa-IR"/>
        </w:rPr>
        <w:t>-</w:t>
      </w:r>
      <w:r>
        <w:rPr>
          <w:rtl/>
          <w:lang w:bidi="fa-IR"/>
        </w:rPr>
        <w:t xml:space="preserve"> على سبيل المثال </w:t>
      </w:r>
      <w:r w:rsidR="00733D9B">
        <w:rPr>
          <w:rtl/>
          <w:lang w:bidi="fa-IR"/>
        </w:rPr>
        <w:t>-</w:t>
      </w:r>
      <w:r>
        <w:rPr>
          <w:rtl/>
          <w:lang w:bidi="fa-IR"/>
        </w:rPr>
        <w:t xml:space="preserve"> مظهر واضح للحقيقة المتقدّمة</w:t>
      </w:r>
      <w:r w:rsidR="00A8446E">
        <w:rPr>
          <w:rtl/>
          <w:lang w:bidi="fa-IR"/>
        </w:rPr>
        <w:t xml:space="preserve">، </w:t>
      </w:r>
      <w:r>
        <w:rPr>
          <w:rtl/>
          <w:lang w:bidi="fa-IR"/>
        </w:rPr>
        <w:t>حيث تستهلّ القصائد تجربتها بأفكار جنسية مصطنعة تمثل مجرّد ( تقليد ) فنّي لا أكثر</w:t>
      </w:r>
      <w:r w:rsidR="00514096">
        <w:rPr>
          <w:rtl/>
          <w:lang w:bidi="fa-IR"/>
        </w:rPr>
        <w:t>.</w:t>
      </w:r>
    </w:p>
    <w:p w:rsidR="00EB1FAB" w:rsidRDefault="00EB1FAB" w:rsidP="00EB1FAB">
      <w:pPr>
        <w:pStyle w:val="libNormal"/>
        <w:rPr>
          <w:lang w:bidi="fa-IR"/>
        </w:rPr>
      </w:pPr>
      <w:r w:rsidRPr="00977C04">
        <w:rPr>
          <w:rStyle w:val="libBold1Char"/>
          <w:rtl/>
        </w:rPr>
        <w:t>والسؤال هو</w:t>
      </w:r>
      <w:r w:rsidR="00CD796D">
        <w:rPr>
          <w:rtl/>
          <w:lang w:bidi="fa-IR"/>
        </w:rPr>
        <w:t>:</w:t>
      </w:r>
      <w:r>
        <w:rPr>
          <w:rtl/>
          <w:lang w:bidi="fa-IR"/>
        </w:rPr>
        <w:t xml:space="preserve"> هل أنّ التعبير عن الأفكار الجنسية </w:t>
      </w:r>
      <w:r w:rsidR="00733D9B">
        <w:rPr>
          <w:rtl/>
          <w:lang w:bidi="fa-IR"/>
        </w:rPr>
        <w:t>-</w:t>
      </w:r>
      <w:r>
        <w:rPr>
          <w:rtl/>
          <w:lang w:bidi="fa-IR"/>
        </w:rPr>
        <w:t xml:space="preserve"> يلتئم مع التصور الإسلامي لهذا الدافع أم لا ؟</w:t>
      </w:r>
    </w:p>
    <w:p w:rsidR="00514096" w:rsidRDefault="00EB1FAB" w:rsidP="00EB1FAB">
      <w:pPr>
        <w:pStyle w:val="libNormal"/>
        <w:rPr>
          <w:rtl/>
          <w:lang w:bidi="fa-IR"/>
        </w:rPr>
      </w:pPr>
      <w:r>
        <w:rPr>
          <w:rtl/>
          <w:lang w:bidi="fa-IR"/>
        </w:rPr>
        <w:t xml:space="preserve">بعض الفقهاء </w:t>
      </w:r>
      <w:r w:rsidR="00733D9B">
        <w:rPr>
          <w:rtl/>
          <w:lang w:bidi="fa-IR"/>
        </w:rPr>
        <w:t>-</w:t>
      </w:r>
      <w:r>
        <w:rPr>
          <w:rtl/>
          <w:lang w:bidi="fa-IR"/>
        </w:rPr>
        <w:t xml:space="preserve"> على سبيل المثال </w:t>
      </w:r>
      <w:r w:rsidR="00733D9B">
        <w:rPr>
          <w:rtl/>
          <w:lang w:bidi="fa-IR"/>
        </w:rPr>
        <w:t>-</w:t>
      </w:r>
      <w:r>
        <w:rPr>
          <w:rtl/>
          <w:lang w:bidi="fa-IR"/>
        </w:rPr>
        <w:t xml:space="preserve"> في معرض حديثهم عن المكاسب المحرّمة</w:t>
      </w:r>
      <w:r w:rsidR="00A8446E">
        <w:rPr>
          <w:rtl/>
          <w:lang w:bidi="fa-IR"/>
        </w:rPr>
        <w:t xml:space="preserve">، </w:t>
      </w:r>
      <w:r>
        <w:rPr>
          <w:rtl/>
          <w:lang w:bidi="fa-IR"/>
        </w:rPr>
        <w:t>يتناولون تجربة الجنس من خلال الغزل أو التشبيب</w:t>
      </w:r>
      <w:r w:rsidR="00A8446E">
        <w:rPr>
          <w:rtl/>
          <w:lang w:bidi="fa-IR"/>
        </w:rPr>
        <w:t xml:space="preserve">، </w:t>
      </w:r>
      <w:r>
        <w:rPr>
          <w:rtl/>
          <w:lang w:bidi="fa-IR"/>
        </w:rPr>
        <w:t>حيث يعرضون الأدلّة المبيحة أو المتحفّظة أو المانعة من ممارسة ذلك</w:t>
      </w:r>
      <w:r w:rsidR="00514096">
        <w:rPr>
          <w:rtl/>
          <w:lang w:bidi="fa-IR"/>
        </w:rPr>
        <w:t>.</w:t>
      </w:r>
    </w:p>
    <w:p w:rsidR="00514096" w:rsidRDefault="00EB1FAB" w:rsidP="00EB1FAB">
      <w:pPr>
        <w:pStyle w:val="libNormal"/>
        <w:rPr>
          <w:rtl/>
          <w:lang w:bidi="fa-IR"/>
        </w:rPr>
      </w:pPr>
      <w:r>
        <w:rPr>
          <w:rtl/>
          <w:lang w:bidi="fa-IR"/>
        </w:rPr>
        <w:t>إلاّ أنّ تصوّرنا حيال ذلك هو</w:t>
      </w:r>
      <w:r w:rsidR="00CD796D">
        <w:rPr>
          <w:rtl/>
          <w:lang w:bidi="fa-IR"/>
        </w:rPr>
        <w:t>:</w:t>
      </w:r>
      <w:r>
        <w:rPr>
          <w:rtl/>
          <w:lang w:bidi="fa-IR"/>
        </w:rPr>
        <w:t xml:space="preserve"> أنّ الفن </w:t>
      </w:r>
      <w:r w:rsidR="00733D9B">
        <w:rPr>
          <w:rtl/>
          <w:lang w:bidi="fa-IR"/>
        </w:rPr>
        <w:t>-</w:t>
      </w:r>
      <w:r>
        <w:rPr>
          <w:rtl/>
          <w:lang w:bidi="fa-IR"/>
        </w:rPr>
        <w:t xml:space="preserve"> سواء كان تعبيراً مصطنعاً عن أفكار صاحبه</w:t>
      </w:r>
      <w:r w:rsidR="00A8446E">
        <w:rPr>
          <w:rtl/>
          <w:lang w:bidi="fa-IR"/>
        </w:rPr>
        <w:t xml:space="preserve">، </w:t>
      </w:r>
      <w:r>
        <w:rPr>
          <w:rtl/>
          <w:lang w:bidi="fa-IR"/>
        </w:rPr>
        <w:t xml:space="preserve">أم كان تعبيراً حقيقياً عنها </w:t>
      </w:r>
      <w:r w:rsidR="00733D9B">
        <w:rPr>
          <w:rtl/>
          <w:lang w:bidi="fa-IR"/>
        </w:rPr>
        <w:t>-</w:t>
      </w:r>
      <w:r>
        <w:rPr>
          <w:rtl/>
          <w:lang w:bidi="fa-IR"/>
        </w:rPr>
        <w:t xml:space="preserve"> لابدّ أن نعرضه في ضوء التصوّر الإسلامي لقضية الجنس</w:t>
      </w:r>
      <w:r w:rsidR="00A8446E">
        <w:rPr>
          <w:rtl/>
          <w:lang w:bidi="fa-IR"/>
        </w:rPr>
        <w:t xml:space="preserve">، </w:t>
      </w:r>
      <w:r>
        <w:rPr>
          <w:rtl/>
          <w:lang w:bidi="fa-IR"/>
        </w:rPr>
        <w:t>من حيث مشروعية إبراز تجربته ( لفظياً ) إلى الآخرين</w:t>
      </w:r>
      <w:r w:rsidR="00733D9B">
        <w:rPr>
          <w:rtl/>
          <w:lang w:bidi="fa-IR"/>
        </w:rPr>
        <w:t>.</w:t>
      </w:r>
      <w:r>
        <w:rPr>
          <w:rtl/>
          <w:lang w:bidi="fa-IR"/>
        </w:rPr>
        <w:t xml:space="preserve"> فإذا قلنا بأنّ ( الغزل ) أو ( التشبيب ) إسلامياً لا غبار عليه</w:t>
      </w:r>
      <w:r w:rsidR="00A8446E">
        <w:rPr>
          <w:rtl/>
          <w:lang w:bidi="fa-IR"/>
        </w:rPr>
        <w:t xml:space="preserve">، </w:t>
      </w:r>
      <w:r>
        <w:rPr>
          <w:rtl/>
          <w:lang w:bidi="fa-IR"/>
        </w:rPr>
        <w:t>حينئذٍ لا غبار على تجسيده ( فنياً ) أيضاً</w:t>
      </w:r>
      <w:r w:rsidR="00A8446E">
        <w:rPr>
          <w:rtl/>
          <w:lang w:bidi="fa-IR"/>
        </w:rPr>
        <w:t xml:space="preserve">، </w:t>
      </w:r>
      <w:r>
        <w:rPr>
          <w:rtl/>
          <w:lang w:bidi="fa-IR"/>
        </w:rPr>
        <w:t>وأمّا إذا قلنا بأنّ ذلك لا يلتئم من الخط الإسلامي</w:t>
      </w:r>
      <w:r w:rsidR="00A8446E">
        <w:rPr>
          <w:rtl/>
          <w:lang w:bidi="fa-IR"/>
        </w:rPr>
        <w:t xml:space="preserve">، </w:t>
      </w:r>
      <w:r>
        <w:rPr>
          <w:rtl/>
          <w:lang w:bidi="fa-IR"/>
        </w:rPr>
        <w:t>حينئذٍ فلابدّ أن ينسحب ذلك على ( الفن ) أيضاً</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طبيعياً لا يعنينا أن نحدّد درجة الحظر التشريعي أو الجواز</w:t>
      </w:r>
      <w:r w:rsidR="00A8446E">
        <w:rPr>
          <w:rtl/>
          <w:lang w:bidi="fa-IR"/>
        </w:rPr>
        <w:t xml:space="preserve">، </w:t>
      </w:r>
      <w:r>
        <w:rPr>
          <w:rtl/>
          <w:lang w:bidi="fa-IR"/>
        </w:rPr>
        <w:t>من حيث درجتهما ( حرمة أو كراهة ) و( وجوباً أو ندباً )</w:t>
      </w:r>
      <w:r w:rsidR="00A8446E">
        <w:rPr>
          <w:rtl/>
          <w:lang w:bidi="fa-IR"/>
        </w:rPr>
        <w:t xml:space="preserve">، </w:t>
      </w:r>
      <w:r>
        <w:rPr>
          <w:rtl/>
          <w:lang w:bidi="fa-IR"/>
        </w:rPr>
        <w:t>بل يعنينا عرض التصوّر الإسلامي لمطلق الحظر أو الجواز</w:t>
      </w:r>
      <w:r w:rsidR="00A8446E">
        <w:rPr>
          <w:rtl/>
          <w:lang w:bidi="fa-IR"/>
        </w:rPr>
        <w:t xml:space="preserve">، </w:t>
      </w:r>
      <w:r>
        <w:rPr>
          <w:rtl/>
          <w:lang w:bidi="fa-IR"/>
        </w:rPr>
        <w:t>وحتى ما يصطلح عليه ب</w:t>
      </w:r>
      <w:r w:rsidR="00733D9B">
        <w:rPr>
          <w:rtl/>
          <w:lang w:bidi="fa-IR"/>
        </w:rPr>
        <w:t>-</w:t>
      </w:r>
      <w:r>
        <w:rPr>
          <w:rtl/>
          <w:lang w:bidi="fa-IR"/>
        </w:rPr>
        <w:t xml:space="preserve"> ( المباح )</w:t>
      </w:r>
      <w:r w:rsidR="00A8446E">
        <w:rPr>
          <w:rtl/>
          <w:lang w:bidi="fa-IR"/>
        </w:rPr>
        <w:t xml:space="preserve">، </w:t>
      </w:r>
      <w:r>
        <w:rPr>
          <w:rtl/>
          <w:lang w:bidi="fa-IR"/>
        </w:rPr>
        <w:t>نحاول النظر إليه</w:t>
      </w:r>
      <w:r w:rsidR="00A8446E">
        <w:rPr>
          <w:rtl/>
          <w:lang w:bidi="fa-IR"/>
        </w:rPr>
        <w:t xml:space="preserve">، </w:t>
      </w:r>
      <w:r>
        <w:rPr>
          <w:rtl/>
          <w:lang w:bidi="fa-IR"/>
        </w:rPr>
        <w:t>بأنّه داخل في دائرة ( التحفّظ ) طالما نحرص على الالتزام بما هو ( أفضل ) من السلوك</w:t>
      </w:r>
      <w:r w:rsidR="00A8446E">
        <w:rPr>
          <w:rtl/>
          <w:lang w:bidi="fa-IR"/>
        </w:rPr>
        <w:t xml:space="preserve">، </w:t>
      </w:r>
      <w:r>
        <w:rPr>
          <w:rtl/>
          <w:lang w:bidi="fa-IR"/>
        </w:rPr>
        <w:t>بحيث يتحوّل م</w:t>
      </w:r>
      <w:r w:rsidR="00977C04">
        <w:rPr>
          <w:rtl/>
          <w:lang w:bidi="fa-IR"/>
        </w:rPr>
        <w:t>ا هو ( مباح ) إلى ما هو ( مندوب</w:t>
      </w:r>
      <w:r>
        <w:rPr>
          <w:rtl/>
          <w:lang w:bidi="fa-IR"/>
        </w:rPr>
        <w:t>) مادام ذلك مقترناً بما هو ( أحبّ إلى الله تعالى )</w:t>
      </w:r>
      <w:r w:rsidR="00514096">
        <w:rPr>
          <w:rtl/>
          <w:lang w:bidi="fa-IR"/>
        </w:rPr>
        <w:t>.</w:t>
      </w:r>
    </w:p>
    <w:p w:rsidR="00EB1FAB" w:rsidRDefault="00EB1FAB" w:rsidP="00EB1FAB">
      <w:pPr>
        <w:pStyle w:val="libNormal"/>
        <w:rPr>
          <w:lang w:bidi="fa-IR"/>
        </w:rPr>
      </w:pPr>
      <w:r w:rsidRPr="00977C04">
        <w:rPr>
          <w:rStyle w:val="libBold1Char"/>
          <w:rtl/>
        </w:rPr>
        <w:t>المهم</w:t>
      </w:r>
      <w:r w:rsidR="00CD796D">
        <w:rPr>
          <w:rtl/>
          <w:lang w:bidi="fa-IR"/>
        </w:rPr>
        <w:t>:</w:t>
      </w:r>
      <w:r>
        <w:rPr>
          <w:rtl/>
          <w:lang w:bidi="fa-IR"/>
        </w:rPr>
        <w:t xml:space="preserve"> هل أنّ نقل التجربة الجنسية من صعيد ( الواقع ) </w:t>
      </w:r>
      <w:r w:rsidR="00733D9B">
        <w:rPr>
          <w:rtl/>
          <w:lang w:bidi="fa-IR"/>
        </w:rPr>
        <w:t>-</w:t>
      </w:r>
      <w:r>
        <w:rPr>
          <w:rtl/>
          <w:lang w:bidi="fa-IR"/>
        </w:rPr>
        <w:t xml:space="preserve"> حتى لو كان مشروعاً مثل الممارسات </w:t>
      </w:r>
      <w:r w:rsidR="00977C04">
        <w:rPr>
          <w:rtl/>
          <w:lang w:bidi="fa-IR"/>
        </w:rPr>
        <w:t xml:space="preserve">الزوجية </w:t>
      </w:r>
      <w:r w:rsidR="00733D9B">
        <w:rPr>
          <w:rtl/>
          <w:lang w:bidi="fa-IR"/>
        </w:rPr>
        <w:t>-</w:t>
      </w:r>
      <w:r w:rsidR="00977C04">
        <w:rPr>
          <w:rtl/>
          <w:lang w:bidi="fa-IR"/>
        </w:rPr>
        <w:t xml:space="preserve"> إلى صعيد (الفن</w:t>
      </w:r>
      <w:r>
        <w:rPr>
          <w:rtl/>
          <w:lang w:bidi="fa-IR"/>
        </w:rPr>
        <w:t>) يلتئم مع الخط الإسلامي ( بغضّ النظر عن كونه محرّماً</w:t>
      </w:r>
      <w:r w:rsidR="00A8446E">
        <w:rPr>
          <w:rtl/>
          <w:lang w:bidi="fa-IR"/>
        </w:rPr>
        <w:t xml:space="preserve">، </w:t>
      </w:r>
      <w:r>
        <w:rPr>
          <w:rtl/>
          <w:lang w:bidi="fa-IR"/>
        </w:rPr>
        <w:t>أو مكروهاً</w:t>
      </w:r>
      <w:r w:rsidR="00A8446E">
        <w:rPr>
          <w:rtl/>
          <w:lang w:bidi="fa-IR"/>
        </w:rPr>
        <w:t xml:space="preserve">، </w:t>
      </w:r>
      <w:r>
        <w:rPr>
          <w:rtl/>
          <w:lang w:bidi="fa-IR"/>
        </w:rPr>
        <w:t>أو حتى مباحاً ) ؟</w:t>
      </w:r>
    </w:p>
    <w:p w:rsidR="00EB1FAB" w:rsidRDefault="00EB1FAB" w:rsidP="00EB1FAB">
      <w:pPr>
        <w:pStyle w:val="libNormal"/>
        <w:rPr>
          <w:lang w:bidi="fa-IR"/>
        </w:rPr>
      </w:pPr>
      <w:r>
        <w:rPr>
          <w:rtl/>
          <w:lang w:bidi="fa-IR"/>
        </w:rPr>
        <w:t>ونجيب</w:t>
      </w:r>
      <w:r w:rsidR="00CD796D">
        <w:rPr>
          <w:rtl/>
          <w:lang w:bidi="fa-IR"/>
        </w:rPr>
        <w:t>:</w:t>
      </w:r>
    </w:p>
    <w:p w:rsidR="00514096" w:rsidRDefault="00EB1FAB" w:rsidP="00EB1FAB">
      <w:pPr>
        <w:pStyle w:val="libNormal"/>
        <w:rPr>
          <w:rtl/>
          <w:lang w:bidi="fa-IR"/>
        </w:rPr>
      </w:pPr>
      <w:r>
        <w:rPr>
          <w:rtl/>
          <w:lang w:bidi="fa-IR"/>
        </w:rPr>
        <w:t xml:space="preserve">مادام الإسلام لا يسمح </w:t>
      </w:r>
      <w:r w:rsidR="00733D9B">
        <w:rPr>
          <w:rtl/>
          <w:lang w:bidi="fa-IR"/>
        </w:rPr>
        <w:t>-</w:t>
      </w:r>
      <w:r>
        <w:rPr>
          <w:rtl/>
          <w:lang w:bidi="fa-IR"/>
        </w:rPr>
        <w:t xml:space="preserve"> أولاً </w:t>
      </w:r>
      <w:r w:rsidR="00733D9B">
        <w:rPr>
          <w:rtl/>
          <w:lang w:bidi="fa-IR"/>
        </w:rPr>
        <w:t>-</w:t>
      </w:r>
      <w:r>
        <w:rPr>
          <w:rtl/>
          <w:lang w:bidi="fa-IR"/>
        </w:rPr>
        <w:t xml:space="preserve"> بأيّة ممارسة جنسية خارج أُطر الزواج</w:t>
      </w:r>
      <w:r w:rsidR="00A8446E">
        <w:rPr>
          <w:rtl/>
          <w:lang w:bidi="fa-IR"/>
        </w:rPr>
        <w:t xml:space="preserve">، </w:t>
      </w:r>
      <w:r>
        <w:rPr>
          <w:rtl/>
          <w:lang w:bidi="fa-IR"/>
        </w:rPr>
        <w:t>حينئذٍ فأيّة ممارسة</w:t>
      </w:r>
      <w:r w:rsidR="00A8446E">
        <w:rPr>
          <w:rtl/>
          <w:lang w:bidi="fa-IR"/>
        </w:rPr>
        <w:t xml:space="preserve">، </w:t>
      </w:r>
      <w:r>
        <w:rPr>
          <w:rtl/>
          <w:lang w:bidi="fa-IR"/>
        </w:rPr>
        <w:t>سواء أكانت نقلاً لتجربة مشروعة</w:t>
      </w:r>
      <w:r w:rsidR="00A8446E">
        <w:rPr>
          <w:rtl/>
          <w:lang w:bidi="fa-IR"/>
        </w:rPr>
        <w:t xml:space="preserve">، </w:t>
      </w:r>
      <w:r>
        <w:rPr>
          <w:rtl/>
          <w:lang w:bidi="fa-IR"/>
        </w:rPr>
        <w:t>أم كانت مجرّد ( غزل ) مصطنع أم حقيقي</w:t>
      </w:r>
      <w:r w:rsidR="00A8446E">
        <w:rPr>
          <w:rtl/>
          <w:lang w:bidi="fa-IR"/>
        </w:rPr>
        <w:t xml:space="preserve">، </w:t>
      </w:r>
      <w:r>
        <w:rPr>
          <w:rtl/>
          <w:lang w:bidi="fa-IR"/>
        </w:rPr>
        <w:t>تظلّ ( محظورة ) أيضاً دون أدنى شك</w:t>
      </w:r>
      <w:r w:rsidR="00514096">
        <w:rPr>
          <w:rtl/>
          <w:lang w:bidi="fa-IR"/>
        </w:rPr>
        <w:t>.</w:t>
      </w:r>
    </w:p>
    <w:p w:rsidR="00514096" w:rsidRDefault="00EB1FAB" w:rsidP="00EB1FAB">
      <w:pPr>
        <w:pStyle w:val="libNormal"/>
        <w:rPr>
          <w:rtl/>
          <w:lang w:bidi="fa-IR"/>
        </w:rPr>
      </w:pPr>
      <w:r>
        <w:rPr>
          <w:rtl/>
          <w:lang w:bidi="fa-IR"/>
        </w:rPr>
        <w:t>لقد مَنعَنا الإسلام من النظر إلى ( المرأة )</w:t>
      </w:r>
      <w:r w:rsidR="00A8446E">
        <w:rPr>
          <w:rtl/>
          <w:lang w:bidi="fa-IR"/>
        </w:rPr>
        <w:t xml:space="preserve">، </w:t>
      </w:r>
      <w:r>
        <w:rPr>
          <w:rtl/>
          <w:lang w:bidi="fa-IR"/>
        </w:rPr>
        <w:t>ومنعنا من التحدّث معها إلاّ لضرورة</w:t>
      </w:r>
      <w:r w:rsidR="00A8446E">
        <w:rPr>
          <w:rtl/>
          <w:lang w:bidi="fa-IR"/>
        </w:rPr>
        <w:t xml:space="preserve">، </w:t>
      </w:r>
      <w:r>
        <w:rPr>
          <w:rtl/>
          <w:lang w:bidi="fa-IR"/>
        </w:rPr>
        <w:t>ومنعنا ( ممازحتها )</w:t>
      </w:r>
      <w:r w:rsidR="00A8446E">
        <w:rPr>
          <w:rtl/>
          <w:lang w:bidi="fa-IR"/>
        </w:rPr>
        <w:t xml:space="preserve">، </w:t>
      </w:r>
      <w:r>
        <w:rPr>
          <w:rtl/>
          <w:lang w:bidi="fa-IR"/>
        </w:rPr>
        <w:t>ومنعنا من ( التخيّل الجنسي ) أي</w:t>
      </w:r>
      <w:r w:rsidR="00CD796D">
        <w:rPr>
          <w:rtl/>
          <w:lang w:bidi="fa-IR"/>
        </w:rPr>
        <w:t>:</w:t>
      </w:r>
      <w:r>
        <w:rPr>
          <w:rtl/>
          <w:lang w:bidi="fa-IR"/>
        </w:rPr>
        <w:t xml:space="preserve"> أحلام اليقظة وما يتصل بها من الفاعليات الأخرى</w:t>
      </w:r>
      <w:r w:rsidR="00733D9B">
        <w:rPr>
          <w:rtl/>
          <w:lang w:bidi="fa-IR"/>
        </w:rPr>
        <w:t>.</w:t>
      </w:r>
      <w:r>
        <w:rPr>
          <w:rtl/>
          <w:lang w:bidi="fa-IR"/>
        </w:rPr>
        <w:t xml:space="preserve"> كما منع المرأة بدورها من النظر إلى الرجل</w:t>
      </w:r>
      <w:r w:rsidR="00A8446E">
        <w:rPr>
          <w:rtl/>
          <w:lang w:bidi="fa-IR"/>
        </w:rPr>
        <w:t xml:space="preserve">، </w:t>
      </w:r>
      <w:r>
        <w:rPr>
          <w:rtl/>
          <w:lang w:bidi="fa-IR"/>
        </w:rPr>
        <w:t>ومنعها من إظهار زينتها</w:t>
      </w:r>
      <w:r w:rsidR="00733D9B">
        <w:rPr>
          <w:rtl/>
          <w:lang w:bidi="fa-IR"/>
        </w:rPr>
        <w:t>.</w:t>
      </w:r>
      <w:r>
        <w:rPr>
          <w:rtl/>
          <w:lang w:bidi="fa-IR"/>
        </w:rPr>
        <w:t>.. إلخ</w:t>
      </w:r>
      <w:r w:rsidR="00733D9B">
        <w:rPr>
          <w:rtl/>
          <w:lang w:bidi="fa-IR"/>
        </w:rPr>
        <w:t>.</w:t>
      </w:r>
    </w:p>
    <w:p w:rsidR="00514096" w:rsidRDefault="00EB1FAB" w:rsidP="00EB1FAB">
      <w:pPr>
        <w:pStyle w:val="libNormal"/>
        <w:rPr>
          <w:rtl/>
          <w:lang w:bidi="fa-IR"/>
        </w:rPr>
      </w:pPr>
      <w:r>
        <w:rPr>
          <w:rtl/>
          <w:lang w:bidi="fa-IR"/>
        </w:rPr>
        <w:t xml:space="preserve">مضافاً إلى ذلك </w:t>
      </w:r>
      <w:r w:rsidR="00733D9B">
        <w:rPr>
          <w:rtl/>
          <w:lang w:bidi="fa-IR"/>
        </w:rPr>
        <w:t>-</w:t>
      </w:r>
      <w:r>
        <w:rPr>
          <w:rtl/>
          <w:lang w:bidi="fa-IR"/>
        </w:rPr>
        <w:t xml:space="preserve"> وهذا ما نود التأكيد عليه الآن </w:t>
      </w:r>
      <w:r w:rsidR="00733D9B">
        <w:rPr>
          <w:rtl/>
          <w:lang w:bidi="fa-IR"/>
        </w:rPr>
        <w:t>-</w:t>
      </w:r>
      <w:r w:rsidR="00CD796D">
        <w:rPr>
          <w:rtl/>
          <w:lang w:bidi="fa-IR"/>
        </w:rPr>
        <w:t>:</w:t>
      </w:r>
      <w:r>
        <w:rPr>
          <w:rtl/>
          <w:lang w:bidi="fa-IR"/>
        </w:rPr>
        <w:t xml:space="preserve"> قد منعها من نقل تجاربها الجنسية </w:t>
      </w:r>
      <w:r w:rsidR="00733D9B">
        <w:rPr>
          <w:rtl/>
          <w:lang w:bidi="fa-IR"/>
        </w:rPr>
        <w:t>-</w:t>
      </w:r>
      <w:r>
        <w:rPr>
          <w:rtl/>
          <w:lang w:bidi="fa-IR"/>
        </w:rPr>
        <w:t xml:space="preserve"> بما يواكبها من ممارسات تخص الزوجين </w:t>
      </w:r>
      <w:r w:rsidR="00733D9B">
        <w:rPr>
          <w:rtl/>
          <w:lang w:bidi="fa-IR"/>
        </w:rPr>
        <w:t>-</w:t>
      </w:r>
      <w:r>
        <w:rPr>
          <w:rtl/>
          <w:lang w:bidi="fa-IR"/>
        </w:rPr>
        <w:t xml:space="preserve"> إلى الآخرين</w:t>
      </w:r>
      <w:r w:rsidR="00A8446E">
        <w:rPr>
          <w:rtl/>
          <w:lang w:bidi="fa-IR"/>
        </w:rPr>
        <w:t xml:space="preserve">، </w:t>
      </w:r>
      <w:r>
        <w:rPr>
          <w:rtl/>
          <w:lang w:bidi="fa-IR"/>
        </w:rPr>
        <w:t>مثلما منع الرجل من أن ينقل مفاتن المرأة إلى الآخرين</w:t>
      </w:r>
      <w:r w:rsidR="00A8446E">
        <w:rPr>
          <w:rtl/>
          <w:lang w:bidi="fa-IR"/>
        </w:rPr>
        <w:t xml:space="preserve">، </w:t>
      </w:r>
      <w:r>
        <w:rPr>
          <w:rtl/>
          <w:lang w:bidi="fa-IR"/>
        </w:rPr>
        <w:t xml:space="preserve">حتى إنّ النبي </w:t>
      </w:r>
      <w:r w:rsidR="00F95C59" w:rsidRPr="00F95C59">
        <w:rPr>
          <w:rStyle w:val="libAlaemChar"/>
          <w:rtl/>
        </w:rPr>
        <w:t>صلى‌الله‌عليه‌وآله‌وسلم</w:t>
      </w:r>
      <w:r>
        <w:rPr>
          <w:rtl/>
          <w:lang w:bidi="fa-IR"/>
        </w:rPr>
        <w:t xml:space="preserve"> قال</w:t>
      </w:r>
      <w:r w:rsidR="00CD796D">
        <w:rPr>
          <w:rtl/>
          <w:lang w:bidi="fa-IR"/>
        </w:rPr>
        <w:t>:</w:t>
      </w:r>
      <w:r>
        <w:rPr>
          <w:rtl/>
          <w:lang w:bidi="fa-IR"/>
        </w:rPr>
        <w:t xml:space="preserve"> ( مَن وصفَ امرأة فافتُتن بها</w:t>
      </w:r>
      <w:r w:rsidR="00A8446E">
        <w:rPr>
          <w:rtl/>
          <w:lang w:bidi="fa-IR"/>
        </w:rPr>
        <w:t xml:space="preserve">، </w:t>
      </w:r>
      <w:r>
        <w:rPr>
          <w:rtl/>
          <w:lang w:bidi="fa-IR"/>
        </w:rPr>
        <w:t>لم يخرج من الدنيا إلاّ مغضوباً عليه</w:t>
      </w:r>
      <w:r w:rsidR="00733D9B">
        <w:rPr>
          <w:rtl/>
          <w:lang w:bidi="fa-IR"/>
        </w:rPr>
        <w:t>.</w:t>
      </w:r>
      <w:r>
        <w:rPr>
          <w:rtl/>
          <w:lang w:bidi="fa-IR"/>
        </w:rPr>
        <w:t>.. )</w:t>
      </w:r>
      <w:r w:rsidR="00514096">
        <w:rPr>
          <w:rtl/>
          <w:lang w:bidi="fa-IR"/>
        </w:rPr>
        <w:t>.</w:t>
      </w:r>
    </w:p>
    <w:p w:rsidR="00EB1FAB" w:rsidRDefault="00EB1FAB" w:rsidP="00EB1FAB">
      <w:pPr>
        <w:pStyle w:val="libNormal"/>
        <w:rPr>
          <w:lang w:bidi="fa-IR"/>
        </w:rPr>
      </w:pPr>
      <w:r>
        <w:rPr>
          <w:rtl/>
          <w:lang w:bidi="fa-IR"/>
        </w:rPr>
        <w:t>والآن ماذا نستخلص من هذا النص ؟</w:t>
      </w:r>
    </w:p>
    <w:p w:rsidR="00514096" w:rsidRDefault="00EB1FAB" w:rsidP="00EB1FAB">
      <w:pPr>
        <w:pStyle w:val="libNormal"/>
        <w:rPr>
          <w:rtl/>
          <w:lang w:bidi="fa-IR"/>
        </w:rPr>
      </w:pPr>
      <w:r>
        <w:rPr>
          <w:rtl/>
          <w:lang w:bidi="fa-IR"/>
        </w:rPr>
        <w:t xml:space="preserve">إنّ أبسط تأمّل في هذا الصدد يقتادنا إلى قناعة كاملة بأنّ الإثارة الجنسية </w:t>
      </w:r>
      <w:r w:rsidR="00733D9B">
        <w:rPr>
          <w:rtl/>
          <w:lang w:bidi="fa-IR"/>
        </w:rPr>
        <w:t>-</w:t>
      </w:r>
      <w:r>
        <w:rPr>
          <w:rtl/>
          <w:lang w:bidi="fa-IR"/>
        </w:rPr>
        <w:t xml:space="preserve"> أيّاً كان شكلها </w:t>
      </w:r>
      <w:r w:rsidR="00733D9B">
        <w:rPr>
          <w:rtl/>
          <w:lang w:bidi="fa-IR"/>
        </w:rPr>
        <w:t>-</w:t>
      </w:r>
      <w:r>
        <w:rPr>
          <w:rtl/>
          <w:lang w:bidi="fa-IR"/>
        </w:rPr>
        <w:t xml:space="preserve"> ينبغي ( التحفّظ ) حيالها</w:t>
      </w:r>
      <w:r w:rsidR="00A8446E">
        <w:rPr>
          <w:rtl/>
          <w:lang w:bidi="fa-IR"/>
        </w:rPr>
        <w:t xml:space="preserve">، </w:t>
      </w:r>
      <w:r>
        <w:rPr>
          <w:rtl/>
          <w:lang w:bidi="fa-IR"/>
        </w:rPr>
        <w:t xml:space="preserve">إنّ الشاعر الذي ( يتغزّل ) بالمرأة </w:t>
      </w:r>
      <w:r w:rsidR="00733D9B">
        <w:rPr>
          <w:rtl/>
          <w:lang w:bidi="fa-IR"/>
        </w:rPr>
        <w:t>-</w:t>
      </w:r>
      <w:r>
        <w:rPr>
          <w:rtl/>
          <w:lang w:bidi="fa-IR"/>
        </w:rPr>
        <w:t xml:space="preserve"> سواء أكانت زوجته</w:t>
      </w:r>
      <w:r w:rsidR="00A8446E">
        <w:rPr>
          <w:rtl/>
          <w:lang w:bidi="fa-IR"/>
        </w:rPr>
        <w:t xml:space="preserve">، </w:t>
      </w:r>
      <w:r>
        <w:rPr>
          <w:rtl/>
          <w:lang w:bidi="fa-IR"/>
        </w:rPr>
        <w:t>أم كانت ( مبهمة ) لا يعرفها أحد</w:t>
      </w:r>
      <w:r w:rsidR="00A8446E">
        <w:rPr>
          <w:rtl/>
          <w:lang w:bidi="fa-IR"/>
        </w:rPr>
        <w:t xml:space="preserve">، </w:t>
      </w:r>
      <w:r>
        <w:rPr>
          <w:rtl/>
          <w:lang w:bidi="fa-IR"/>
        </w:rPr>
        <w:t xml:space="preserve">أم كانت ( وهمية ) لا حقيقة لها </w:t>
      </w:r>
      <w:r w:rsidR="00733D9B">
        <w:rPr>
          <w:rtl/>
          <w:lang w:bidi="fa-IR"/>
        </w:rPr>
        <w:t>-</w:t>
      </w:r>
      <w:r>
        <w:rPr>
          <w:rtl/>
          <w:lang w:bidi="fa-IR"/>
        </w:rPr>
        <w:t xml:space="preserve"> تظل موضع ( إثارة ) دون أدنى شك</w:t>
      </w:r>
      <w:r w:rsidR="00A8446E">
        <w:rPr>
          <w:rtl/>
          <w:lang w:bidi="fa-IR"/>
        </w:rPr>
        <w:t xml:space="preserve">، </w:t>
      </w:r>
      <w:r>
        <w:rPr>
          <w:rtl/>
          <w:lang w:bidi="fa-IR"/>
        </w:rPr>
        <w:t>فالمشرّع الإسلامي عندما منعَ المرأة من أن تنقل لصاحبتها تجربتها مع الزوج</w:t>
      </w:r>
      <w:r w:rsidR="00A8446E">
        <w:rPr>
          <w:rtl/>
          <w:lang w:bidi="fa-IR"/>
        </w:rPr>
        <w:t xml:space="preserve">، </w:t>
      </w:r>
      <w:r>
        <w:rPr>
          <w:rtl/>
          <w:lang w:bidi="fa-IR"/>
        </w:rPr>
        <w:t xml:space="preserve">أو عندما منعَ الرجل من أن يصف المرأة لأحد الرجال </w:t>
      </w:r>
      <w:r w:rsidR="00733D9B">
        <w:rPr>
          <w:rtl/>
          <w:lang w:bidi="fa-IR"/>
        </w:rPr>
        <w:t>-</w:t>
      </w:r>
      <w:r>
        <w:rPr>
          <w:rtl/>
          <w:lang w:bidi="fa-IR"/>
        </w:rPr>
        <w:t xml:space="preserve"> كما هو صريح الرواية المتقدّمة </w:t>
      </w:r>
      <w:r w:rsidR="00733D9B">
        <w:rPr>
          <w:rtl/>
          <w:lang w:bidi="fa-IR"/>
        </w:rPr>
        <w:t>-</w:t>
      </w:r>
      <w:r>
        <w:rPr>
          <w:rtl/>
          <w:lang w:bidi="fa-IR"/>
        </w:rPr>
        <w:t xml:space="preserve"> إنّما كان صريحاً في إدانة هذا العمل</w:t>
      </w:r>
      <w:r w:rsidR="00A8446E">
        <w:rPr>
          <w:rtl/>
          <w:lang w:bidi="fa-IR"/>
        </w:rPr>
        <w:t xml:space="preserve">، </w:t>
      </w:r>
      <w:r>
        <w:rPr>
          <w:rtl/>
          <w:lang w:bidi="fa-IR"/>
        </w:rPr>
        <w:t>حتى إنّه وسمَ مثل هذا الشخص بأنّه ( لم يخرج من الدنيا إلاّ مغضوباً عليه )</w:t>
      </w:r>
      <w:r w:rsidR="00514096">
        <w:rPr>
          <w:rtl/>
          <w:lang w:bidi="fa-IR"/>
        </w:rPr>
        <w:t>.</w:t>
      </w:r>
    </w:p>
    <w:p w:rsidR="00EB1FAB" w:rsidRDefault="00EB1FAB" w:rsidP="00EB1FAB">
      <w:pPr>
        <w:pStyle w:val="libNormal"/>
        <w:rPr>
          <w:lang w:bidi="fa-IR"/>
        </w:rPr>
      </w:pPr>
      <w:r>
        <w:rPr>
          <w:rtl/>
          <w:lang w:bidi="fa-IR"/>
        </w:rPr>
        <w:t>حينئذٍ كيف يسمح الشاعر أو القاص لنفسه بأن ينقل ( مفاتن المرأة ) إلى القرّاء</w:t>
      </w:r>
      <w:r w:rsidR="00A8446E">
        <w:rPr>
          <w:rtl/>
          <w:lang w:bidi="fa-IR"/>
        </w:rPr>
        <w:t xml:space="preserve">، </w:t>
      </w:r>
      <w:r>
        <w:rPr>
          <w:rtl/>
          <w:lang w:bidi="fa-IR"/>
        </w:rPr>
        <w:t>ثمّ لا نتوقّع إثارتهم</w:t>
      </w:r>
      <w:r w:rsidR="00A8446E">
        <w:rPr>
          <w:rtl/>
          <w:lang w:bidi="fa-IR"/>
        </w:rPr>
        <w:t xml:space="preserve">، </w:t>
      </w:r>
      <w:r>
        <w:rPr>
          <w:rtl/>
          <w:lang w:bidi="fa-IR"/>
        </w:rPr>
        <w:t>ما هو الفارق بين رجل يصف مفاتن المرأة للآخرين بشكل عادي</w:t>
      </w:r>
      <w:r w:rsidR="00A8446E">
        <w:rPr>
          <w:rtl/>
          <w:lang w:bidi="fa-IR"/>
        </w:rPr>
        <w:t xml:space="preserve">، </w:t>
      </w:r>
      <w:r>
        <w:rPr>
          <w:rtl/>
          <w:lang w:bidi="fa-IR"/>
        </w:rPr>
        <w:t>وبين نقله ذلك من خلال الفن ؟</w:t>
      </w:r>
    </w:p>
    <w:p w:rsidR="00514096" w:rsidRDefault="00EB1FAB" w:rsidP="00EB1FAB">
      <w:pPr>
        <w:pStyle w:val="libNormal"/>
        <w:rPr>
          <w:lang w:bidi="fa-IR"/>
        </w:rPr>
      </w:pPr>
      <w:r>
        <w:rPr>
          <w:rtl/>
          <w:lang w:bidi="fa-IR"/>
        </w:rPr>
        <w:t>وممّا يزيد الأمر غرابة</w:t>
      </w:r>
      <w:r w:rsidR="00CD796D">
        <w:rPr>
          <w:rtl/>
          <w:lang w:bidi="fa-IR"/>
        </w:rPr>
        <w:t>:</w:t>
      </w:r>
      <w:r>
        <w:rPr>
          <w:rtl/>
          <w:lang w:bidi="fa-IR"/>
        </w:rPr>
        <w:t xml:space="preserve"> أن نجد كُتّاباً إسلاميين ينقلون في قصصهم أو قصائدهم تجارب ( الحبّ ) تحت ستار مشروعيته</w:t>
      </w:r>
      <w:r w:rsidR="00A8446E">
        <w:rPr>
          <w:rtl/>
          <w:lang w:bidi="fa-IR"/>
        </w:rPr>
        <w:t xml:space="preserve">، </w:t>
      </w:r>
      <w:r>
        <w:rPr>
          <w:rtl/>
          <w:lang w:bidi="fa-IR"/>
        </w:rPr>
        <w:t>أو حتى بصفته ( مقدّمة ) زواج مثلاً</w:t>
      </w:r>
      <w:r w:rsidR="00A8446E">
        <w:rPr>
          <w:rtl/>
          <w:lang w:bidi="fa-IR"/>
        </w:rPr>
        <w:t xml:space="preserve">، </w:t>
      </w:r>
      <w:r>
        <w:rPr>
          <w:rtl/>
          <w:lang w:bidi="fa-IR"/>
        </w:rPr>
        <w:t>بل إنّ بعضهم يجعل ( حبكة ) القصة أو</w:t>
      </w:r>
    </w:p>
    <w:p w:rsidR="00EB1FAB" w:rsidRDefault="002F346E" w:rsidP="00EB1FAB">
      <w:pPr>
        <w:pStyle w:val="libNormal"/>
        <w:rPr>
          <w:lang w:bidi="fa-IR"/>
        </w:rPr>
      </w:pPr>
      <w:r>
        <w:rPr>
          <w:rtl/>
          <w:lang w:bidi="fa-IR"/>
        </w:rPr>
        <w:br w:type="page"/>
      </w:r>
    </w:p>
    <w:p w:rsidR="00514096" w:rsidRDefault="00EB1FAB" w:rsidP="00977C04">
      <w:pPr>
        <w:pStyle w:val="libNormal0"/>
        <w:rPr>
          <w:rtl/>
          <w:lang w:bidi="fa-IR"/>
        </w:rPr>
      </w:pPr>
      <w:r>
        <w:rPr>
          <w:rtl/>
          <w:lang w:bidi="fa-IR"/>
        </w:rPr>
        <w:lastRenderedPageBreak/>
        <w:t>( عقدتها ) قائمة على تجربة ( حبّ إسلامي )</w:t>
      </w:r>
      <w:r w:rsidR="00A8446E">
        <w:rPr>
          <w:rtl/>
          <w:lang w:bidi="fa-IR"/>
        </w:rPr>
        <w:t xml:space="preserve">، </w:t>
      </w:r>
      <w:r>
        <w:rPr>
          <w:rtl/>
          <w:lang w:bidi="fa-IR"/>
        </w:rPr>
        <w:t xml:space="preserve">بالنحو الذي يبتعث الإثارة التي أشار النبي </w:t>
      </w:r>
      <w:r w:rsidR="00F95C59" w:rsidRPr="00F95C59">
        <w:rPr>
          <w:rStyle w:val="libAlaemChar"/>
          <w:rtl/>
        </w:rPr>
        <w:t>صلى‌الله‌عليه‌وآله‌وسلم</w:t>
      </w:r>
      <w:r>
        <w:rPr>
          <w:rtl/>
          <w:lang w:bidi="fa-IR"/>
        </w:rPr>
        <w:t xml:space="preserve"> إلى أنّ صاحبها لم يخرج من الدنيا إلاّ مغضوباً عليه</w:t>
      </w:r>
      <w:r w:rsidR="00514096">
        <w:rPr>
          <w:rtl/>
          <w:lang w:bidi="fa-IR"/>
        </w:rPr>
        <w:t>.</w:t>
      </w:r>
    </w:p>
    <w:p w:rsidR="00514096" w:rsidRDefault="00EB1FAB" w:rsidP="00EB1FAB">
      <w:pPr>
        <w:pStyle w:val="libNormal"/>
        <w:rPr>
          <w:rtl/>
          <w:lang w:bidi="fa-IR"/>
        </w:rPr>
      </w:pPr>
      <w:r>
        <w:rPr>
          <w:rtl/>
          <w:lang w:bidi="fa-IR"/>
        </w:rPr>
        <w:t xml:space="preserve">إنّ النبي </w:t>
      </w:r>
      <w:r w:rsidR="00F95C59" w:rsidRPr="00F95C59">
        <w:rPr>
          <w:rStyle w:val="libAlaemChar"/>
          <w:rtl/>
        </w:rPr>
        <w:t>صلى‌الله‌عليه‌وآله‌وسلم</w:t>
      </w:r>
      <w:r>
        <w:rPr>
          <w:rtl/>
          <w:lang w:bidi="fa-IR"/>
        </w:rPr>
        <w:t xml:space="preserve"> ( في نصّ آخر ) سُئل عن العشق والعشّاق</w:t>
      </w:r>
      <w:r w:rsidR="00A8446E">
        <w:rPr>
          <w:rtl/>
          <w:lang w:bidi="fa-IR"/>
        </w:rPr>
        <w:t xml:space="preserve">، </w:t>
      </w:r>
      <w:r>
        <w:rPr>
          <w:rtl/>
          <w:lang w:bidi="fa-IR"/>
        </w:rPr>
        <w:t>فقال بما مؤدّاه</w:t>
      </w:r>
      <w:r w:rsidR="00CD796D">
        <w:rPr>
          <w:rtl/>
          <w:lang w:bidi="fa-IR"/>
        </w:rPr>
        <w:t>:</w:t>
      </w:r>
      <w:r>
        <w:rPr>
          <w:rtl/>
          <w:lang w:bidi="fa-IR"/>
        </w:rPr>
        <w:t xml:space="preserve"> </w:t>
      </w:r>
      <w:r w:rsidRPr="00977C04">
        <w:rPr>
          <w:rStyle w:val="libBold1Char"/>
          <w:rtl/>
        </w:rPr>
        <w:t>( قلوب خَلت من محبّة الله فابتلاها بحبّ غيره )</w:t>
      </w:r>
      <w:r w:rsidR="00A8446E">
        <w:rPr>
          <w:rtl/>
          <w:lang w:bidi="fa-IR"/>
        </w:rPr>
        <w:t xml:space="preserve">، </w:t>
      </w:r>
      <w:r>
        <w:rPr>
          <w:rtl/>
          <w:lang w:bidi="fa-IR"/>
        </w:rPr>
        <w:t>وهذا يعني أنّ قضية الجنس</w:t>
      </w:r>
      <w:r w:rsidR="00A8446E">
        <w:rPr>
          <w:rtl/>
          <w:lang w:bidi="fa-IR"/>
        </w:rPr>
        <w:t xml:space="preserve">، </w:t>
      </w:r>
      <w:r>
        <w:rPr>
          <w:rtl/>
          <w:lang w:bidi="fa-IR"/>
        </w:rPr>
        <w:t>سواء أكانت تعبيراً عن صاحبها الذي يُعنى بمعايشتها ( حتى لو لم ينقلها إلى الآخرين )</w:t>
      </w:r>
      <w:r w:rsidR="00A8446E">
        <w:rPr>
          <w:rtl/>
          <w:lang w:bidi="fa-IR"/>
        </w:rPr>
        <w:t xml:space="preserve">، </w:t>
      </w:r>
      <w:r>
        <w:rPr>
          <w:rtl/>
          <w:lang w:bidi="fa-IR"/>
        </w:rPr>
        <w:t>أو تعبيراً مطلقاً لكنّه يتسبّب في إثارة الآخرين من خلال نقلها</w:t>
      </w:r>
      <w:r w:rsidR="00A8446E">
        <w:rPr>
          <w:rtl/>
          <w:lang w:bidi="fa-IR"/>
        </w:rPr>
        <w:t xml:space="preserve">، </w:t>
      </w:r>
      <w:r>
        <w:rPr>
          <w:rtl/>
          <w:lang w:bidi="fa-IR"/>
        </w:rPr>
        <w:t>كل أولئك يظل محظوراً في التصوّر الإسلامي لهذا الجانب</w:t>
      </w:r>
      <w:r w:rsidR="00733D9B">
        <w:rPr>
          <w:rtl/>
          <w:lang w:bidi="fa-IR"/>
        </w:rPr>
        <w:t>.</w:t>
      </w:r>
      <w:r>
        <w:rPr>
          <w:rtl/>
          <w:lang w:bidi="fa-IR"/>
        </w:rPr>
        <w:t xml:space="preserve"> كما يعني أنّ تجربة الجنس ينبغي أن تظلّ سجينة داخل أسوار ( الحياة الزوجية )</w:t>
      </w:r>
      <w:r w:rsidR="00A8446E">
        <w:rPr>
          <w:rtl/>
          <w:lang w:bidi="fa-IR"/>
        </w:rPr>
        <w:t xml:space="preserve">، </w:t>
      </w:r>
      <w:r>
        <w:rPr>
          <w:rtl/>
          <w:lang w:bidi="fa-IR"/>
        </w:rPr>
        <w:t>لا تتجاوز طرفَي العلاقة</w:t>
      </w:r>
      <w:r w:rsidR="00514096">
        <w:rPr>
          <w:rtl/>
          <w:lang w:bidi="fa-IR"/>
        </w:rPr>
        <w:t>.</w:t>
      </w:r>
    </w:p>
    <w:p w:rsidR="00514096" w:rsidRDefault="00EB1FAB" w:rsidP="00EB1FAB">
      <w:pPr>
        <w:pStyle w:val="libNormal"/>
        <w:rPr>
          <w:rtl/>
          <w:lang w:bidi="fa-IR"/>
        </w:rPr>
      </w:pPr>
      <w:r>
        <w:rPr>
          <w:rtl/>
          <w:lang w:bidi="fa-IR"/>
        </w:rPr>
        <w:t>قد يعترض قائل ( كما افترض بعض الإسلاميين ذلك ) فيقرّر</w:t>
      </w:r>
      <w:r w:rsidR="00CD796D">
        <w:rPr>
          <w:rtl/>
          <w:lang w:bidi="fa-IR"/>
        </w:rPr>
        <w:t>:</w:t>
      </w:r>
      <w:r>
        <w:rPr>
          <w:rtl/>
          <w:lang w:bidi="fa-IR"/>
        </w:rPr>
        <w:t xml:space="preserve"> إنّ نقل التجربة الجنسية مادامت لا تؤشِّر إلى امرأة بعينها فلا مانع من ذلك</w:t>
      </w:r>
      <w:r w:rsidR="00A8446E">
        <w:rPr>
          <w:rtl/>
          <w:lang w:bidi="fa-IR"/>
        </w:rPr>
        <w:t xml:space="preserve">، </w:t>
      </w:r>
      <w:r>
        <w:rPr>
          <w:rtl/>
          <w:lang w:bidi="fa-IR"/>
        </w:rPr>
        <w:t>بعكس ما إذا كانت معروفة لدى القارئ</w:t>
      </w:r>
      <w:r w:rsidR="00A8446E">
        <w:rPr>
          <w:rtl/>
          <w:lang w:bidi="fa-IR"/>
        </w:rPr>
        <w:t xml:space="preserve">، </w:t>
      </w:r>
      <w:r>
        <w:rPr>
          <w:rtl/>
          <w:lang w:bidi="fa-IR"/>
        </w:rPr>
        <w:t>حيث يستلزم ذلك تشويه سمعتها</w:t>
      </w:r>
      <w:r w:rsidR="00A8446E">
        <w:rPr>
          <w:rtl/>
          <w:lang w:bidi="fa-IR"/>
        </w:rPr>
        <w:t xml:space="preserve">، </w:t>
      </w:r>
      <w:r>
        <w:rPr>
          <w:rtl/>
          <w:lang w:bidi="fa-IR"/>
        </w:rPr>
        <w:t>فيجيء المنع من جهة ( التشهير )</w:t>
      </w:r>
      <w:r w:rsidR="00A8446E">
        <w:rPr>
          <w:rtl/>
          <w:lang w:bidi="fa-IR"/>
        </w:rPr>
        <w:t xml:space="preserve">، </w:t>
      </w:r>
      <w:r>
        <w:rPr>
          <w:rtl/>
          <w:lang w:bidi="fa-IR"/>
        </w:rPr>
        <w:t>وليس من تجربة النقل</w:t>
      </w:r>
      <w:r w:rsidR="00514096">
        <w:rPr>
          <w:rtl/>
          <w:lang w:bidi="fa-IR"/>
        </w:rPr>
        <w:t>.</w:t>
      </w:r>
    </w:p>
    <w:p w:rsidR="00514096" w:rsidRDefault="00EB1FAB" w:rsidP="00EB1FAB">
      <w:pPr>
        <w:pStyle w:val="libNormal"/>
        <w:rPr>
          <w:rtl/>
          <w:lang w:bidi="fa-IR"/>
        </w:rPr>
      </w:pPr>
      <w:r>
        <w:rPr>
          <w:rtl/>
          <w:lang w:bidi="fa-IR"/>
        </w:rPr>
        <w:t>والحقّ أنّ ( التشهير ) وعدمه مسألة مستقلّة لا تنحصر في عمل فني أو عادي</w:t>
      </w:r>
      <w:r w:rsidR="00A8446E">
        <w:rPr>
          <w:rtl/>
          <w:lang w:bidi="fa-IR"/>
        </w:rPr>
        <w:t xml:space="preserve">، </w:t>
      </w:r>
      <w:r>
        <w:rPr>
          <w:rtl/>
          <w:lang w:bidi="fa-IR"/>
        </w:rPr>
        <w:t>كما أنّ المعيار ليس هو تعريف المرأة أو تنكيرها</w:t>
      </w:r>
      <w:r w:rsidR="00A8446E">
        <w:rPr>
          <w:rtl/>
          <w:lang w:bidi="fa-IR"/>
        </w:rPr>
        <w:t xml:space="preserve">، </w:t>
      </w:r>
      <w:r>
        <w:rPr>
          <w:rtl/>
          <w:lang w:bidi="fa-IR"/>
        </w:rPr>
        <w:t>بل مشروعية ( الغزل ) أو عدمها</w:t>
      </w:r>
      <w:r w:rsidR="00A8446E">
        <w:rPr>
          <w:rtl/>
          <w:lang w:bidi="fa-IR"/>
        </w:rPr>
        <w:t xml:space="preserve">، </w:t>
      </w:r>
      <w:r>
        <w:rPr>
          <w:rtl/>
          <w:lang w:bidi="fa-IR"/>
        </w:rPr>
        <w:t xml:space="preserve">فما دام نقل التجربة إلى الآخرين يتسبّب ( الإثارة ) كما قرّر النبي </w:t>
      </w:r>
      <w:r w:rsidR="00F95C59" w:rsidRPr="00F95C59">
        <w:rPr>
          <w:rStyle w:val="libAlaemChar"/>
          <w:rtl/>
        </w:rPr>
        <w:t>صلى‌الله‌عليه‌وآله‌وسلم</w:t>
      </w:r>
      <w:r>
        <w:rPr>
          <w:rtl/>
          <w:lang w:bidi="fa-IR"/>
        </w:rPr>
        <w:t xml:space="preserve"> ذلك</w:t>
      </w:r>
      <w:r w:rsidR="00A8446E">
        <w:rPr>
          <w:rtl/>
          <w:lang w:bidi="fa-IR"/>
        </w:rPr>
        <w:t xml:space="preserve">، </w:t>
      </w:r>
      <w:r>
        <w:rPr>
          <w:rtl/>
          <w:lang w:bidi="fa-IR"/>
        </w:rPr>
        <w:t>حينئذٍ يظلّ محكوماً بطابع المنع إسلامياً</w:t>
      </w:r>
      <w:r w:rsidR="00514096">
        <w:rPr>
          <w:rtl/>
          <w:lang w:bidi="fa-IR"/>
        </w:rPr>
        <w:t>.</w:t>
      </w:r>
    </w:p>
    <w:p w:rsidR="00514096" w:rsidRDefault="00EB1FAB" w:rsidP="00EB1FAB">
      <w:pPr>
        <w:pStyle w:val="libNormal"/>
        <w:rPr>
          <w:rtl/>
          <w:lang w:bidi="fa-IR"/>
        </w:rPr>
      </w:pPr>
      <w:r>
        <w:rPr>
          <w:rtl/>
          <w:lang w:bidi="fa-IR"/>
        </w:rPr>
        <w:t>مضافاً لِما تقدّم</w:t>
      </w:r>
      <w:r w:rsidR="00A8446E">
        <w:rPr>
          <w:rtl/>
          <w:lang w:bidi="fa-IR"/>
        </w:rPr>
        <w:t xml:space="preserve">، </w:t>
      </w:r>
      <w:r>
        <w:rPr>
          <w:rtl/>
          <w:lang w:bidi="fa-IR"/>
        </w:rPr>
        <w:t>ثمّة حقيقة بالغة الأهمية إلاّ أنّها غائبة تماماً عن الأذهان</w:t>
      </w:r>
      <w:r w:rsidR="00A8446E">
        <w:rPr>
          <w:rtl/>
          <w:lang w:bidi="fa-IR"/>
        </w:rPr>
        <w:t xml:space="preserve">، </w:t>
      </w:r>
      <w:r>
        <w:rPr>
          <w:rtl/>
          <w:lang w:bidi="fa-IR"/>
        </w:rPr>
        <w:t>وهي</w:t>
      </w:r>
      <w:r w:rsidR="00CD796D">
        <w:rPr>
          <w:rtl/>
          <w:lang w:bidi="fa-IR"/>
        </w:rPr>
        <w:t>:</w:t>
      </w:r>
      <w:r>
        <w:rPr>
          <w:rtl/>
          <w:lang w:bidi="fa-IR"/>
        </w:rPr>
        <w:t xml:space="preserve"> أنّ العمل الفني القائم على تجربة الجنس</w:t>
      </w:r>
      <w:r w:rsidR="00A8446E">
        <w:rPr>
          <w:rtl/>
          <w:lang w:bidi="fa-IR"/>
        </w:rPr>
        <w:t xml:space="preserve">، </w:t>
      </w:r>
      <w:r>
        <w:rPr>
          <w:rtl/>
          <w:lang w:bidi="fa-IR"/>
        </w:rPr>
        <w:t>يظل موسوماً بصفة ( العبث ) في حالة افتراضنا عدم حظره شرعياً</w:t>
      </w:r>
      <w:r w:rsidR="00A8446E">
        <w:rPr>
          <w:rtl/>
          <w:lang w:bidi="fa-IR"/>
        </w:rPr>
        <w:t xml:space="preserve">، </w:t>
      </w:r>
      <w:r>
        <w:rPr>
          <w:rtl/>
          <w:lang w:bidi="fa-IR"/>
        </w:rPr>
        <w:t>فمعَ مثل هذا الافتراض</w:t>
      </w:r>
      <w:r w:rsidR="00A8446E">
        <w:rPr>
          <w:rtl/>
          <w:lang w:bidi="fa-IR"/>
        </w:rPr>
        <w:t xml:space="preserve">، </w:t>
      </w:r>
      <w:r>
        <w:rPr>
          <w:rtl/>
          <w:lang w:bidi="fa-IR"/>
        </w:rPr>
        <w:t>وهو لا حقيقة له كما أشرنا</w:t>
      </w:r>
      <w:r w:rsidR="00A8446E">
        <w:rPr>
          <w:rtl/>
          <w:lang w:bidi="fa-IR"/>
        </w:rPr>
        <w:t xml:space="preserve">، </w:t>
      </w:r>
      <w:r>
        <w:rPr>
          <w:rtl/>
          <w:lang w:bidi="fa-IR"/>
        </w:rPr>
        <w:t>نتساءل</w:t>
      </w:r>
      <w:r w:rsidR="00CD796D">
        <w:rPr>
          <w:rtl/>
          <w:lang w:bidi="fa-IR"/>
        </w:rPr>
        <w:t>:</w:t>
      </w:r>
      <w:r>
        <w:rPr>
          <w:rtl/>
          <w:lang w:bidi="fa-IR"/>
        </w:rPr>
        <w:t xml:space="preserve"> ما هي الفائدة العبادية لهذا العمل ؟ أليس الكاتب الإسلامي مطالباً بألاّ يمارِس إلاّ العمل الفني ( الهادف ) ؟ ما هو الهدف الذي ننشده من وراء عرض ( المفاتن والعواطف الجنسية ) ؟ هل نستهدف من ذلك ( تزجية فراغ ) ؟ الإسلام لا يقرّنا على ذلك</w:t>
      </w:r>
      <w:r w:rsidR="00514096">
        <w:rPr>
          <w:rtl/>
          <w:lang w:bidi="fa-IR"/>
        </w:rPr>
        <w:t>.</w:t>
      </w:r>
    </w:p>
    <w:p w:rsidR="00EB1FAB" w:rsidRDefault="00EB1FAB" w:rsidP="00EB1FAB">
      <w:pPr>
        <w:pStyle w:val="libNormal"/>
        <w:rPr>
          <w:lang w:bidi="fa-IR"/>
        </w:rPr>
      </w:pPr>
      <w:r>
        <w:rPr>
          <w:rtl/>
          <w:lang w:bidi="fa-IR"/>
        </w:rPr>
        <w:t>هل نستهدف منه شدّ الآخرين إلى ممارسة هذا السلوك لاستثماره في عمل عبادي آخر ؟ أو التشجيع على المسارعة بالزواج لمعايشة المفاتن والعواطف ؟</w:t>
      </w:r>
    </w:p>
    <w:p w:rsidR="00514096" w:rsidRDefault="00EB1FAB" w:rsidP="00EB1FAB">
      <w:pPr>
        <w:pStyle w:val="libNormal"/>
        <w:rPr>
          <w:rtl/>
          <w:lang w:bidi="fa-IR"/>
        </w:rPr>
      </w:pPr>
      <w:r>
        <w:rPr>
          <w:rtl/>
          <w:lang w:bidi="fa-IR"/>
        </w:rPr>
        <w:t>الإسلام لا يقرّنا على ذلك أيضاً</w:t>
      </w:r>
      <w:r w:rsidR="00A8446E">
        <w:rPr>
          <w:rtl/>
          <w:lang w:bidi="fa-IR"/>
        </w:rPr>
        <w:t xml:space="preserve">، </w:t>
      </w:r>
      <w:r>
        <w:rPr>
          <w:rtl/>
          <w:lang w:bidi="fa-IR"/>
        </w:rPr>
        <w:t>بل يرسم لنا طرائق أخرى لتحقيق هذه المهمة</w:t>
      </w:r>
      <w:r w:rsidR="00A8446E">
        <w:rPr>
          <w:rtl/>
          <w:lang w:bidi="fa-IR"/>
        </w:rPr>
        <w:t xml:space="preserve">، </w:t>
      </w:r>
      <w:r>
        <w:rPr>
          <w:rtl/>
          <w:lang w:bidi="fa-IR"/>
        </w:rPr>
        <w:t>من خلال التوصيات التي تحثّ على الزواج ومهمته البيولوجية والتناسلية</w:t>
      </w:r>
      <w:r w:rsidR="00514096">
        <w:rPr>
          <w:rtl/>
          <w:lang w:bidi="fa-IR"/>
        </w:rPr>
        <w:t>.</w:t>
      </w:r>
    </w:p>
    <w:p w:rsidR="00514096" w:rsidRDefault="00EB1FAB" w:rsidP="00EB1FAB">
      <w:pPr>
        <w:pStyle w:val="libNormal"/>
        <w:rPr>
          <w:rtl/>
          <w:lang w:bidi="fa-IR"/>
        </w:rPr>
      </w:pPr>
      <w:r>
        <w:rPr>
          <w:rtl/>
          <w:lang w:bidi="fa-IR"/>
        </w:rPr>
        <w:t>إذاً لا مسوّغ على الإطلاق لممارسة سلوك فني ( محظور شرعاً )</w:t>
      </w:r>
      <w:r w:rsidR="00A8446E">
        <w:rPr>
          <w:rtl/>
          <w:lang w:bidi="fa-IR"/>
        </w:rPr>
        <w:t xml:space="preserve">، </w:t>
      </w:r>
      <w:r>
        <w:rPr>
          <w:rtl/>
          <w:lang w:bidi="fa-IR"/>
        </w:rPr>
        <w:t>أو لا أقل لا فائدة فيه</w:t>
      </w:r>
      <w:r w:rsidR="00A8446E">
        <w:rPr>
          <w:rtl/>
          <w:lang w:bidi="fa-IR"/>
        </w:rPr>
        <w:t xml:space="preserve">، </w:t>
      </w:r>
      <w:r>
        <w:rPr>
          <w:rtl/>
          <w:lang w:bidi="fa-IR"/>
        </w:rPr>
        <w:t>في حين أنّ الإسلام يطالبنا بعمل جاد هادف</w:t>
      </w:r>
      <w:r w:rsidR="00A8446E">
        <w:rPr>
          <w:rtl/>
          <w:lang w:bidi="fa-IR"/>
        </w:rPr>
        <w:t xml:space="preserve">، </w:t>
      </w:r>
      <w:r>
        <w:rPr>
          <w:rtl/>
          <w:lang w:bidi="fa-IR"/>
        </w:rPr>
        <w:t>ويحذّرنا من كل أشكال اللهو والعبث أو الفراغ</w:t>
      </w:r>
      <w:r w:rsidR="00A8446E">
        <w:rPr>
          <w:rtl/>
          <w:lang w:bidi="fa-IR"/>
        </w:rPr>
        <w:t xml:space="preserve">، </w:t>
      </w:r>
      <w:r>
        <w:rPr>
          <w:rtl/>
          <w:lang w:bidi="fa-IR"/>
        </w:rPr>
        <w:t>أو مطلق السلوك الذي لا يحقّق غرضاً عبادياً بالنحو الذي أشرنا إليه</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977C04">
      <w:pPr>
        <w:pStyle w:val="Heading3Center"/>
        <w:rPr>
          <w:lang w:bidi="fa-IR"/>
        </w:rPr>
      </w:pPr>
      <w:bookmarkStart w:id="17" w:name="_Toc492588369"/>
      <w:r>
        <w:rPr>
          <w:rtl/>
          <w:lang w:bidi="fa-IR"/>
        </w:rPr>
        <w:lastRenderedPageBreak/>
        <w:t>القصّة والمسرحية</w:t>
      </w:r>
      <w:bookmarkEnd w:id="17"/>
    </w:p>
    <w:p w:rsidR="00514096" w:rsidRDefault="00EB1FAB" w:rsidP="00EB1FAB">
      <w:pPr>
        <w:pStyle w:val="libNormal"/>
        <w:rPr>
          <w:rtl/>
          <w:lang w:bidi="fa-IR"/>
        </w:rPr>
      </w:pPr>
      <w:r w:rsidRPr="00977C04">
        <w:rPr>
          <w:rStyle w:val="libBold1Char"/>
          <w:rtl/>
        </w:rPr>
        <w:t>القصة</w:t>
      </w:r>
      <w:r>
        <w:rPr>
          <w:rtl/>
          <w:lang w:bidi="fa-IR"/>
        </w:rPr>
        <w:t xml:space="preserve"> </w:t>
      </w:r>
      <w:r w:rsidR="00733D9B">
        <w:rPr>
          <w:rtl/>
          <w:lang w:bidi="fa-IR"/>
        </w:rPr>
        <w:t>-</w:t>
      </w:r>
      <w:r>
        <w:rPr>
          <w:rtl/>
          <w:lang w:bidi="fa-IR"/>
        </w:rPr>
        <w:t xml:space="preserve"> في أوسع دلالاتها </w:t>
      </w:r>
      <w:r w:rsidR="00733D9B">
        <w:rPr>
          <w:rtl/>
          <w:lang w:bidi="fa-IR"/>
        </w:rPr>
        <w:t>-</w:t>
      </w:r>
      <w:r w:rsidR="00CD796D">
        <w:rPr>
          <w:rtl/>
          <w:lang w:bidi="fa-IR"/>
        </w:rPr>
        <w:t>:</w:t>
      </w:r>
      <w:r>
        <w:rPr>
          <w:rtl/>
          <w:lang w:bidi="fa-IR"/>
        </w:rPr>
        <w:t xml:space="preserve"> عمل فني قائم على بناء هندسي خاص</w:t>
      </w:r>
      <w:r w:rsidR="00A8446E">
        <w:rPr>
          <w:rtl/>
          <w:lang w:bidi="fa-IR"/>
        </w:rPr>
        <w:t xml:space="preserve">، </w:t>
      </w:r>
      <w:r>
        <w:rPr>
          <w:rtl/>
          <w:lang w:bidi="fa-IR"/>
        </w:rPr>
        <w:t>( يصطنع ) كاتبها واحداً أو جملة من الأحداث والمواقف والأبطال والبيئات</w:t>
      </w:r>
      <w:r w:rsidR="00A8446E">
        <w:rPr>
          <w:rtl/>
          <w:lang w:bidi="fa-IR"/>
        </w:rPr>
        <w:t xml:space="preserve">، </w:t>
      </w:r>
      <w:r>
        <w:rPr>
          <w:rtl/>
          <w:lang w:bidi="fa-IR"/>
        </w:rPr>
        <w:t>عبر لغة ( السرد ) أو ( الحوار ) أو كليهما</w:t>
      </w:r>
      <w:r w:rsidR="00A8446E">
        <w:rPr>
          <w:rtl/>
          <w:lang w:bidi="fa-IR"/>
        </w:rPr>
        <w:t xml:space="preserve">، </w:t>
      </w:r>
      <w:r>
        <w:rPr>
          <w:rtl/>
          <w:lang w:bidi="fa-IR"/>
        </w:rPr>
        <w:t>وتتضمّن ( هدفاً ) فكرياً محدّداً</w:t>
      </w:r>
      <w:r w:rsidR="00A8446E">
        <w:rPr>
          <w:rtl/>
          <w:lang w:bidi="fa-IR"/>
        </w:rPr>
        <w:t xml:space="preserve">، </w:t>
      </w:r>
      <w:r>
        <w:rPr>
          <w:rtl/>
          <w:lang w:bidi="fa-IR"/>
        </w:rPr>
        <w:t>يُخضع الكاتب عناصره إلى دائرة ما هو ( ممكن ) أو ( محتمل ) من السلوك</w:t>
      </w:r>
      <w:r w:rsidR="00A8446E">
        <w:rPr>
          <w:rtl/>
          <w:lang w:bidi="fa-IR"/>
        </w:rPr>
        <w:t xml:space="preserve">، </w:t>
      </w:r>
      <w:r>
        <w:rPr>
          <w:rtl/>
          <w:lang w:bidi="fa-IR"/>
        </w:rPr>
        <w:t>كما يمكن إخضاعها لِما هو ( ممتنع ) من السلوك</w:t>
      </w:r>
      <w:r w:rsidR="00A8446E">
        <w:rPr>
          <w:rtl/>
          <w:lang w:bidi="fa-IR"/>
        </w:rPr>
        <w:t xml:space="preserve">، </w:t>
      </w:r>
      <w:r>
        <w:rPr>
          <w:rtl/>
          <w:lang w:bidi="fa-IR"/>
        </w:rPr>
        <w:t>إلاّ أنّه يتضمّن ( رمزاً ) يحوم على ( الهدف ) الفكري المشار إليه</w:t>
      </w:r>
      <w:r w:rsidR="00A8446E">
        <w:rPr>
          <w:rtl/>
          <w:lang w:bidi="fa-IR"/>
        </w:rPr>
        <w:t>،</w:t>
      </w:r>
      <w:r w:rsidR="00733D9B">
        <w:rPr>
          <w:rtl/>
          <w:lang w:bidi="fa-IR"/>
        </w:rPr>
        <w:t>.</w:t>
      </w:r>
      <w:r>
        <w:rPr>
          <w:rtl/>
          <w:lang w:bidi="fa-IR"/>
        </w:rPr>
        <w:t>.. كل ذلك وفق عملية ( اصطفاء ) خاصة للعناصر المذكورة</w:t>
      </w:r>
      <w:r w:rsidR="00514096">
        <w:rPr>
          <w:rtl/>
          <w:lang w:bidi="fa-IR"/>
        </w:rPr>
        <w:t>.</w:t>
      </w:r>
    </w:p>
    <w:p w:rsidR="00514096" w:rsidRDefault="00EB1FAB" w:rsidP="00EB1FAB">
      <w:pPr>
        <w:pStyle w:val="libNormal"/>
        <w:rPr>
          <w:rtl/>
          <w:lang w:bidi="fa-IR"/>
        </w:rPr>
      </w:pPr>
      <w:r>
        <w:rPr>
          <w:rtl/>
          <w:lang w:bidi="fa-IR"/>
        </w:rPr>
        <w:t>هذا النمط من العمل الفني قد يكون عملاً ( مقروءاً ) يطلق عليه مصطلح ( القصة )</w:t>
      </w:r>
      <w:r w:rsidR="00A8446E">
        <w:rPr>
          <w:rtl/>
          <w:lang w:bidi="fa-IR"/>
        </w:rPr>
        <w:t xml:space="preserve">، </w:t>
      </w:r>
      <w:r>
        <w:rPr>
          <w:rtl/>
          <w:lang w:bidi="fa-IR"/>
        </w:rPr>
        <w:t>بمختلف أشكالها</w:t>
      </w:r>
      <w:r w:rsidR="00CD796D">
        <w:rPr>
          <w:rtl/>
          <w:lang w:bidi="fa-IR"/>
        </w:rPr>
        <w:t>:</w:t>
      </w:r>
      <w:r>
        <w:rPr>
          <w:rtl/>
          <w:lang w:bidi="fa-IR"/>
        </w:rPr>
        <w:t xml:space="preserve"> حكاية</w:t>
      </w:r>
      <w:r w:rsidR="00A8446E">
        <w:rPr>
          <w:rtl/>
          <w:lang w:bidi="fa-IR"/>
        </w:rPr>
        <w:t xml:space="preserve">، </w:t>
      </w:r>
      <w:r>
        <w:rPr>
          <w:rtl/>
          <w:lang w:bidi="fa-IR"/>
        </w:rPr>
        <w:t>أقصوصة</w:t>
      </w:r>
      <w:r w:rsidR="00A8446E">
        <w:rPr>
          <w:rtl/>
          <w:lang w:bidi="fa-IR"/>
        </w:rPr>
        <w:t xml:space="preserve">، </w:t>
      </w:r>
      <w:r>
        <w:rPr>
          <w:rtl/>
          <w:lang w:bidi="fa-IR"/>
        </w:rPr>
        <w:t>قصة قصيرة</w:t>
      </w:r>
      <w:r w:rsidR="00A8446E">
        <w:rPr>
          <w:rtl/>
          <w:lang w:bidi="fa-IR"/>
        </w:rPr>
        <w:t xml:space="preserve">، </w:t>
      </w:r>
      <w:r>
        <w:rPr>
          <w:rtl/>
          <w:lang w:bidi="fa-IR"/>
        </w:rPr>
        <w:t>رواية</w:t>
      </w:r>
      <w:r w:rsidR="00733D9B">
        <w:rPr>
          <w:rtl/>
          <w:lang w:bidi="fa-IR"/>
        </w:rPr>
        <w:t>.</w:t>
      </w:r>
      <w:r>
        <w:rPr>
          <w:rtl/>
          <w:lang w:bidi="fa-IR"/>
        </w:rPr>
        <w:t>.. إلخ</w:t>
      </w:r>
      <w:r w:rsidR="00733D9B">
        <w:rPr>
          <w:rtl/>
          <w:lang w:bidi="fa-IR"/>
        </w:rPr>
        <w:t>.</w:t>
      </w:r>
      <w:r>
        <w:rPr>
          <w:rtl/>
          <w:lang w:bidi="fa-IR"/>
        </w:rPr>
        <w:t xml:space="preserve"> وقد يكون هذا العمل ( مُشاهَداً ) يطلق عليه مصطلح ( المسرحية )</w:t>
      </w:r>
      <w:r w:rsidR="00A8446E">
        <w:rPr>
          <w:rtl/>
          <w:lang w:bidi="fa-IR"/>
        </w:rPr>
        <w:t xml:space="preserve">، </w:t>
      </w:r>
      <w:r>
        <w:rPr>
          <w:rtl/>
          <w:lang w:bidi="fa-IR"/>
        </w:rPr>
        <w:t>مع ملاحظة الفوارق بينها وبين القصة</w:t>
      </w:r>
      <w:r w:rsidR="00A8446E">
        <w:rPr>
          <w:rtl/>
          <w:lang w:bidi="fa-IR"/>
        </w:rPr>
        <w:t xml:space="preserve">، </w:t>
      </w:r>
      <w:r>
        <w:rPr>
          <w:rtl/>
          <w:lang w:bidi="fa-IR"/>
        </w:rPr>
        <w:t>من حيث بنائهما وعناصرهما ممّا لا يعنينا الآن أن نعرض لهما</w:t>
      </w:r>
      <w:r w:rsidR="00514096">
        <w:rPr>
          <w:rtl/>
          <w:lang w:bidi="fa-IR"/>
        </w:rPr>
        <w:t>.</w:t>
      </w:r>
    </w:p>
    <w:p w:rsidR="00EB1FAB" w:rsidRDefault="00EB1FAB" w:rsidP="00EB1FAB">
      <w:pPr>
        <w:pStyle w:val="libNormal"/>
        <w:rPr>
          <w:lang w:bidi="fa-IR"/>
        </w:rPr>
      </w:pPr>
      <w:r>
        <w:rPr>
          <w:rtl/>
          <w:lang w:bidi="fa-IR"/>
        </w:rPr>
        <w:t>يعنينا فقط أن نعرض الآن للتصوّر الإسلامي حيالهما</w:t>
      </w:r>
      <w:r w:rsidR="00A8446E">
        <w:rPr>
          <w:rtl/>
          <w:lang w:bidi="fa-IR"/>
        </w:rPr>
        <w:t xml:space="preserve">، </w:t>
      </w:r>
      <w:r>
        <w:rPr>
          <w:rtl/>
          <w:lang w:bidi="fa-IR"/>
        </w:rPr>
        <w:t>بصفتهما نمطاً من الممارسة الفنية القائمة على ما هو ( متخيّل ) أو ( وهمي ) من السلوك</w:t>
      </w:r>
      <w:r w:rsidR="00A8446E">
        <w:rPr>
          <w:rtl/>
          <w:lang w:bidi="fa-IR"/>
        </w:rPr>
        <w:t xml:space="preserve">، </w:t>
      </w:r>
      <w:r>
        <w:rPr>
          <w:rtl/>
          <w:lang w:bidi="fa-IR"/>
        </w:rPr>
        <w:t>وليس على ما هو عملي أو واقعي منه</w:t>
      </w:r>
      <w:r w:rsidR="00A8446E">
        <w:rPr>
          <w:rtl/>
          <w:lang w:bidi="fa-IR"/>
        </w:rPr>
        <w:t xml:space="preserve">، </w:t>
      </w:r>
      <w:r>
        <w:rPr>
          <w:rtl/>
          <w:lang w:bidi="fa-IR"/>
        </w:rPr>
        <w:t>مع ملاحظة الفارق بين عمل تخيّلي مثل الشعر</w:t>
      </w:r>
      <w:r w:rsidR="00A8446E">
        <w:rPr>
          <w:rtl/>
          <w:lang w:bidi="fa-IR"/>
        </w:rPr>
        <w:t xml:space="preserve">، </w:t>
      </w:r>
      <w:r>
        <w:rPr>
          <w:rtl/>
          <w:lang w:bidi="fa-IR"/>
        </w:rPr>
        <w:t>من حيث كونه يعتمد التخيّل بمثابة ( عنصر ) مساهِم في تجلية الدلالة</w:t>
      </w:r>
      <w:r w:rsidR="00A8446E">
        <w:rPr>
          <w:rtl/>
          <w:lang w:bidi="fa-IR"/>
        </w:rPr>
        <w:t xml:space="preserve">، </w:t>
      </w:r>
      <w:r>
        <w:rPr>
          <w:rtl/>
          <w:lang w:bidi="fa-IR"/>
        </w:rPr>
        <w:t>بينا تعتمد القصة والتخيّل ( أرضية ) لها وليس مجرّد عنصر</w:t>
      </w:r>
      <w:r w:rsidR="00733D9B">
        <w:rPr>
          <w:rtl/>
          <w:lang w:bidi="fa-IR"/>
        </w:rPr>
        <w:t>.</w:t>
      </w:r>
      <w:r>
        <w:rPr>
          <w:rtl/>
          <w:lang w:bidi="fa-IR"/>
        </w:rPr>
        <w:t xml:space="preserve"> فضلاً عن أنّ التخيّل الشِعري هو إحداث علاقة بين الأشياء ( عنصر الصورة )</w:t>
      </w:r>
      <w:r w:rsidR="00A8446E">
        <w:rPr>
          <w:rtl/>
          <w:lang w:bidi="fa-IR"/>
        </w:rPr>
        <w:t xml:space="preserve">، </w:t>
      </w:r>
      <w:r>
        <w:rPr>
          <w:rtl/>
          <w:lang w:bidi="fa-IR"/>
        </w:rPr>
        <w:t>بينا تظلّ القصة ( خَلقاً ) لأشياء</w:t>
      </w:r>
      <w:r w:rsidR="00A8446E">
        <w:rPr>
          <w:rtl/>
          <w:lang w:bidi="fa-IR"/>
        </w:rPr>
        <w:t xml:space="preserve">، </w:t>
      </w:r>
      <w:r>
        <w:rPr>
          <w:rtl/>
          <w:lang w:bidi="fa-IR"/>
        </w:rPr>
        <w:t>وليس لعلاقة بين أشياء</w:t>
      </w:r>
      <w:r w:rsidR="00A8446E">
        <w:rPr>
          <w:rtl/>
          <w:lang w:bidi="fa-IR"/>
        </w:rPr>
        <w:t xml:space="preserve">، </w:t>
      </w:r>
      <w:r>
        <w:rPr>
          <w:rtl/>
          <w:lang w:bidi="fa-IR"/>
        </w:rPr>
        <w:t>ممّا يسوّغ طرح مثل هذا السؤال القائل</w:t>
      </w:r>
      <w:r w:rsidR="00CD796D">
        <w:rPr>
          <w:rtl/>
          <w:lang w:bidi="fa-IR"/>
        </w:rPr>
        <w:t>:</w:t>
      </w:r>
      <w:r>
        <w:rPr>
          <w:rtl/>
          <w:lang w:bidi="fa-IR"/>
        </w:rPr>
        <w:t xml:space="preserve"> ( هل أنّ الإسلام يقرّ تعاملنا مع الظواهر ( المختلفة ) أساساً</w:t>
      </w:r>
      <w:r w:rsidR="00A8446E">
        <w:rPr>
          <w:rtl/>
          <w:lang w:bidi="fa-IR"/>
        </w:rPr>
        <w:t xml:space="preserve">، </w:t>
      </w:r>
      <w:r>
        <w:rPr>
          <w:rtl/>
          <w:lang w:bidi="fa-IR"/>
        </w:rPr>
        <w:t>أم أنّ إقراره منحصر في إحداث ( العلاقة ) بين الظواهر</w:t>
      </w:r>
      <w:r w:rsidR="00A8446E">
        <w:rPr>
          <w:rtl/>
          <w:lang w:bidi="fa-IR"/>
        </w:rPr>
        <w:t xml:space="preserve">، </w:t>
      </w:r>
      <w:r>
        <w:rPr>
          <w:rtl/>
          <w:lang w:bidi="fa-IR"/>
        </w:rPr>
        <w:t>كما هو شأن ( الصورة الفنية ) مثلاً ؟</w:t>
      </w:r>
    </w:p>
    <w:p w:rsidR="00514096" w:rsidRDefault="00EB1FAB" w:rsidP="00EB1FAB">
      <w:pPr>
        <w:pStyle w:val="libNormal"/>
        <w:rPr>
          <w:rtl/>
          <w:lang w:bidi="fa-IR"/>
        </w:rPr>
      </w:pPr>
      <w:r>
        <w:rPr>
          <w:rtl/>
          <w:lang w:bidi="fa-IR"/>
        </w:rPr>
        <w:t>تاريخياً لم ينشط العمل القصصي ( بشكليه</w:t>
      </w:r>
      <w:r w:rsidR="00CD796D">
        <w:rPr>
          <w:rtl/>
          <w:lang w:bidi="fa-IR"/>
        </w:rPr>
        <w:t>:</w:t>
      </w:r>
      <w:r>
        <w:rPr>
          <w:rtl/>
          <w:lang w:bidi="fa-IR"/>
        </w:rPr>
        <w:t xml:space="preserve"> الروائي والمسرحي ) في مناخ الرسالة الإسلامية</w:t>
      </w:r>
      <w:r w:rsidR="00A8446E">
        <w:rPr>
          <w:rtl/>
          <w:lang w:bidi="fa-IR"/>
        </w:rPr>
        <w:t xml:space="preserve">، </w:t>
      </w:r>
      <w:r>
        <w:rPr>
          <w:rtl/>
          <w:lang w:bidi="fa-IR"/>
        </w:rPr>
        <w:t>ولا قبله أيضاً</w:t>
      </w:r>
      <w:r w:rsidR="00733D9B">
        <w:rPr>
          <w:rtl/>
          <w:lang w:bidi="fa-IR"/>
        </w:rPr>
        <w:t>.</w:t>
      </w:r>
      <w:r>
        <w:rPr>
          <w:rtl/>
          <w:lang w:bidi="fa-IR"/>
        </w:rPr>
        <w:t xml:space="preserve"> ويحاول مؤرّخو الأدب أن يلتمسوا جملة من الأسباب الكامنة وراء ذلك ؛ مثل ذهاب البعض إلى أنّ الخيال العربي متّسم بالمحدودية بالقياس إلى غيره</w:t>
      </w:r>
      <w:r w:rsidR="00A8446E">
        <w:rPr>
          <w:rtl/>
          <w:lang w:bidi="fa-IR"/>
        </w:rPr>
        <w:t xml:space="preserve">، </w:t>
      </w:r>
      <w:r>
        <w:rPr>
          <w:rtl/>
          <w:lang w:bidi="fa-IR"/>
        </w:rPr>
        <w:t>بصفة أنّ العمل القصصي قائم في أساسه على عملية تخيّل للأحداث والمواقف والأبطال والبيئات</w:t>
      </w:r>
      <w:r w:rsidR="00A8446E">
        <w:rPr>
          <w:rtl/>
          <w:lang w:bidi="fa-IR"/>
        </w:rPr>
        <w:t xml:space="preserve">، </w:t>
      </w:r>
      <w:r>
        <w:rPr>
          <w:rtl/>
          <w:lang w:bidi="fa-IR"/>
        </w:rPr>
        <w:t>ممّا لا تسمح الصحراء القاحلة بتنشيطه في العمليات الذهنية</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وهناك مَن يذهب إلى أنّ القرن الثاني الهجري قد خبر الشكل القصصي عبر الترجمة التي توفرت لعلوم الأغارقة واليونانيين والفرس والهنود</w:t>
      </w:r>
      <w:r w:rsidR="00A8446E">
        <w:rPr>
          <w:rtl/>
          <w:lang w:bidi="fa-IR"/>
        </w:rPr>
        <w:t xml:space="preserve">، </w:t>
      </w:r>
      <w:r>
        <w:rPr>
          <w:rtl/>
          <w:lang w:bidi="fa-IR"/>
        </w:rPr>
        <w:t>إلاّ إنّ الطابع ( الوثني ) الذي يسم الفن المذكور وقف حاجزاً عن الاستجابة له</w:t>
      </w:r>
      <w:r w:rsidR="00514096">
        <w:rPr>
          <w:rtl/>
          <w:lang w:bidi="fa-IR"/>
        </w:rPr>
        <w:t>.</w:t>
      </w:r>
    </w:p>
    <w:p w:rsidR="00514096" w:rsidRDefault="00EB1FAB" w:rsidP="00EB1FAB">
      <w:pPr>
        <w:pStyle w:val="libNormal"/>
        <w:rPr>
          <w:rtl/>
          <w:lang w:bidi="fa-IR"/>
        </w:rPr>
      </w:pPr>
      <w:r>
        <w:rPr>
          <w:rtl/>
          <w:lang w:bidi="fa-IR"/>
        </w:rPr>
        <w:t>وأياً كان السبب</w:t>
      </w:r>
      <w:r w:rsidR="00A8446E">
        <w:rPr>
          <w:rtl/>
          <w:lang w:bidi="fa-IR"/>
        </w:rPr>
        <w:t xml:space="preserve">، </w:t>
      </w:r>
      <w:r>
        <w:rPr>
          <w:rtl/>
          <w:lang w:bidi="fa-IR"/>
        </w:rPr>
        <w:t>فإن ما يعنينا هو إنّ المشرع الإسلامي لم يتعرض لهذا الفنّ</w:t>
      </w:r>
      <w:r w:rsidR="00CD796D">
        <w:rPr>
          <w:rtl/>
          <w:lang w:bidi="fa-IR"/>
        </w:rPr>
        <w:t>:</w:t>
      </w:r>
      <w:r>
        <w:rPr>
          <w:rtl/>
          <w:lang w:bidi="fa-IR"/>
        </w:rPr>
        <w:t xml:space="preserve"> رفضاً أو تقبُّلاً أو تحفُّظاً</w:t>
      </w:r>
      <w:r w:rsidR="00A8446E">
        <w:rPr>
          <w:rtl/>
          <w:lang w:bidi="fa-IR"/>
        </w:rPr>
        <w:t xml:space="preserve">، </w:t>
      </w:r>
      <w:r>
        <w:rPr>
          <w:rtl/>
          <w:lang w:bidi="fa-IR"/>
        </w:rPr>
        <w:t>إلاّ بعض الإشارات العابرة التي يمكن إخضاعها لتأويل أو آخر</w:t>
      </w:r>
      <w:r w:rsidR="00733D9B">
        <w:rPr>
          <w:rtl/>
          <w:lang w:bidi="fa-IR"/>
        </w:rPr>
        <w:t>.</w:t>
      </w:r>
      <w:r>
        <w:rPr>
          <w:rtl/>
          <w:lang w:bidi="fa-IR"/>
        </w:rPr>
        <w:t xml:space="preserve"> بَيْد أنّ الملاحظ </w:t>
      </w:r>
      <w:r w:rsidR="00733D9B">
        <w:rPr>
          <w:rtl/>
          <w:lang w:bidi="fa-IR"/>
        </w:rPr>
        <w:t>-</w:t>
      </w:r>
      <w:r>
        <w:rPr>
          <w:rtl/>
          <w:lang w:bidi="fa-IR"/>
        </w:rPr>
        <w:t xml:space="preserve"> وهذا هو موضع الأهمية </w:t>
      </w:r>
      <w:r w:rsidR="00733D9B">
        <w:rPr>
          <w:rtl/>
          <w:lang w:bidi="fa-IR"/>
        </w:rPr>
        <w:t>-</w:t>
      </w:r>
      <w:r>
        <w:rPr>
          <w:rtl/>
          <w:lang w:bidi="fa-IR"/>
        </w:rPr>
        <w:t xml:space="preserve"> أنّ النص القرآني الكريم توفّر على العنصر القصصي بنحو لافت كل اللفت للانتباه</w:t>
      </w:r>
      <w:r w:rsidR="00514096">
        <w:rPr>
          <w:rtl/>
          <w:lang w:bidi="fa-IR"/>
        </w:rPr>
        <w:t>.</w:t>
      </w:r>
    </w:p>
    <w:p w:rsidR="00EB1FAB" w:rsidRDefault="00EB1FAB" w:rsidP="00EB1FAB">
      <w:pPr>
        <w:pStyle w:val="libNormal"/>
        <w:rPr>
          <w:lang w:bidi="fa-IR"/>
        </w:rPr>
      </w:pPr>
      <w:r>
        <w:rPr>
          <w:rtl/>
          <w:lang w:bidi="fa-IR"/>
        </w:rPr>
        <w:t>لكن</w:t>
      </w:r>
      <w:r w:rsidR="00CD796D">
        <w:rPr>
          <w:rtl/>
          <w:lang w:bidi="fa-IR"/>
        </w:rPr>
        <w:t>:</w:t>
      </w:r>
      <w:r>
        <w:rPr>
          <w:rtl/>
          <w:lang w:bidi="fa-IR"/>
        </w:rPr>
        <w:t xml:space="preserve"> هل أنّ القصص القرآني مماثل للقصص الأرضي المشار إليه ؟</w:t>
      </w:r>
    </w:p>
    <w:p w:rsidR="00514096" w:rsidRDefault="00EB1FAB" w:rsidP="00EB1FAB">
      <w:pPr>
        <w:pStyle w:val="libNormal"/>
        <w:rPr>
          <w:rtl/>
          <w:lang w:bidi="fa-IR"/>
        </w:rPr>
      </w:pPr>
      <w:r>
        <w:rPr>
          <w:rtl/>
          <w:lang w:bidi="fa-IR"/>
        </w:rPr>
        <w:t xml:space="preserve">إنّ التقنية القصصية من الممكن إنّ تتماثل </w:t>
      </w:r>
      <w:r w:rsidR="00733D9B">
        <w:rPr>
          <w:rtl/>
          <w:lang w:bidi="fa-IR"/>
        </w:rPr>
        <w:t>-</w:t>
      </w:r>
      <w:r>
        <w:rPr>
          <w:rtl/>
          <w:lang w:bidi="fa-IR"/>
        </w:rPr>
        <w:t xml:space="preserve"> مع ملاحظة التميُّز من جانب</w:t>
      </w:r>
      <w:r w:rsidR="00A8446E">
        <w:rPr>
          <w:rtl/>
          <w:lang w:bidi="fa-IR"/>
        </w:rPr>
        <w:t xml:space="preserve">، </w:t>
      </w:r>
      <w:r>
        <w:rPr>
          <w:rtl/>
          <w:lang w:bidi="fa-IR"/>
        </w:rPr>
        <w:t xml:space="preserve">والفارق الإعجازي من جانب آخر بطبيعة الحال </w:t>
      </w:r>
      <w:r w:rsidR="00733D9B">
        <w:rPr>
          <w:rtl/>
          <w:lang w:bidi="fa-IR"/>
        </w:rPr>
        <w:t>-</w:t>
      </w:r>
      <w:r>
        <w:rPr>
          <w:rtl/>
          <w:lang w:bidi="fa-IR"/>
        </w:rPr>
        <w:t xml:space="preserve"> لدى كل من القصة القرآنية والأرضية</w:t>
      </w:r>
      <w:r w:rsidR="00A8446E">
        <w:rPr>
          <w:rtl/>
          <w:lang w:bidi="fa-IR"/>
        </w:rPr>
        <w:t xml:space="preserve">، </w:t>
      </w:r>
      <w:r>
        <w:rPr>
          <w:rtl/>
          <w:lang w:bidi="fa-IR"/>
        </w:rPr>
        <w:t>من حيث أدوات البناء وعناصره</w:t>
      </w:r>
      <w:r w:rsidR="00733D9B">
        <w:rPr>
          <w:rtl/>
          <w:lang w:bidi="fa-IR"/>
        </w:rPr>
        <w:t>.</w:t>
      </w:r>
      <w:r>
        <w:rPr>
          <w:rtl/>
          <w:lang w:bidi="fa-IR"/>
        </w:rPr>
        <w:t xml:space="preserve"> إلاّ إنّ الفارق الكبير بينهما هو إنّ القصة القرآنية تتعامل مع (واقع تاريخي)</w:t>
      </w:r>
      <w:r w:rsidR="00A8446E">
        <w:rPr>
          <w:rtl/>
          <w:lang w:bidi="fa-IR"/>
        </w:rPr>
        <w:t xml:space="preserve">، </w:t>
      </w:r>
      <w:r>
        <w:rPr>
          <w:rtl/>
          <w:lang w:bidi="fa-IR"/>
        </w:rPr>
        <w:t>بينما تتعامل القصة البشرية مع ( واقع مصطنع أو وهمي)</w:t>
      </w:r>
      <w:r w:rsidR="00A8446E">
        <w:rPr>
          <w:rtl/>
          <w:lang w:bidi="fa-IR"/>
        </w:rPr>
        <w:t xml:space="preserve">، </w:t>
      </w:r>
      <w:r>
        <w:rPr>
          <w:rtl/>
          <w:lang w:bidi="fa-IR"/>
        </w:rPr>
        <w:t>والفارق بينهما بمكان كبير من حيث مسوِّغات الفن</w:t>
      </w:r>
      <w:r w:rsidR="00514096">
        <w:rPr>
          <w:rtl/>
          <w:lang w:bidi="fa-IR"/>
        </w:rPr>
        <w:t>.</w:t>
      </w:r>
    </w:p>
    <w:p w:rsidR="00514096" w:rsidRDefault="00EB1FAB" w:rsidP="00EB1FAB">
      <w:pPr>
        <w:pStyle w:val="libNormal"/>
        <w:rPr>
          <w:rtl/>
          <w:lang w:bidi="fa-IR"/>
        </w:rPr>
      </w:pPr>
      <w:r>
        <w:rPr>
          <w:rtl/>
          <w:lang w:bidi="fa-IR"/>
        </w:rPr>
        <w:t>وبالرغم من أنّ هناك واحداً من أشكال القصة يعرف ب</w:t>
      </w:r>
      <w:r w:rsidR="00733D9B">
        <w:rPr>
          <w:rtl/>
          <w:lang w:bidi="fa-IR"/>
        </w:rPr>
        <w:t>-</w:t>
      </w:r>
      <w:r>
        <w:rPr>
          <w:rtl/>
          <w:lang w:bidi="fa-IR"/>
        </w:rPr>
        <w:t xml:space="preserve"> ( القصة التاريخية )</w:t>
      </w:r>
      <w:r w:rsidR="00A8446E">
        <w:rPr>
          <w:rtl/>
          <w:lang w:bidi="fa-IR"/>
        </w:rPr>
        <w:t xml:space="preserve">، </w:t>
      </w:r>
      <w:r>
        <w:rPr>
          <w:rtl/>
          <w:lang w:bidi="fa-IR"/>
        </w:rPr>
        <w:t>تتعامل في بعض أنماطها مع ( الواقع التاريخي ) فيما تعرض لأحداث وقعت فعلاً</w:t>
      </w:r>
      <w:r w:rsidR="00A8446E">
        <w:rPr>
          <w:rtl/>
          <w:lang w:bidi="fa-IR"/>
        </w:rPr>
        <w:t xml:space="preserve">، </w:t>
      </w:r>
      <w:r>
        <w:rPr>
          <w:rtl/>
          <w:lang w:bidi="fa-IR"/>
        </w:rPr>
        <w:t xml:space="preserve">إلاّ أنها </w:t>
      </w:r>
      <w:r w:rsidR="00733D9B">
        <w:rPr>
          <w:rtl/>
          <w:lang w:bidi="fa-IR"/>
        </w:rPr>
        <w:t>-</w:t>
      </w:r>
      <w:r>
        <w:rPr>
          <w:rtl/>
          <w:lang w:bidi="fa-IR"/>
        </w:rPr>
        <w:t xml:space="preserve"> كما نعرف ذلك </w:t>
      </w:r>
      <w:r w:rsidR="00733D9B">
        <w:rPr>
          <w:rtl/>
          <w:lang w:bidi="fa-IR"/>
        </w:rPr>
        <w:t>-</w:t>
      </w:r>
      <w:r>
        <w:rPr>
          <w:rtl/>
          <w:lang w:bidi="fa-IR"/>
        </w:rPr>
        <w:t xml:space="preserve"> تبقى موشاة بوقائع ( مختلَقة ) أيضاً</w:t>
      </w:r>
      <w:r w:rsidR="00A8446E">
        <w:rPr>
          <w:rtl/>
          <w:lang w:bidi="fa-IR"/>
        </w:rPr>
        <w:t xml:space="preserve">، </w:t>
      </w:r>
      <w:r>
        <w:rPr>
          <w:rtl/>
          <w:lang w:bidi="fa-IR"/>
        </w:rPr>
        <w:t>ممَّا يخرجها من نطاق حرْفية الواقع</w:t>
      </w:r>
      <w:r w:rsidR="00514096">
        <w:rPr>
          <w:rtl/>
          <w:lang w:bidi="fa-IR"/>
        </w:rPr>
        <w:t>.</w:t>
      </w:r>
    </w:p>
    <w:p w:rsidR="00514096" w:rsidRDefault="00EB1FAB" w:rsidP="00EB1FAB">
      <w:pPr>
        <w:pStyle w:val="libNormal"/>
        <w:rPr>
          <w:rtl/>
          <w:lang w:bidi="fa-IR"/>
        </w:rPr>
      </w:pPr>
      <w:r>
        <w:rPr>
          <w:rtl/>
          <w:lang w:bidi="fa-IR"/>
        </w:rPr>
        <w:t>إنّ معرفتنا بالخطوط العامة لجوهر التشريع الإسلامي</w:t>
      </w:r>
      <w:r w:rsidR="00A8446E">
        <w:rPr>
          <w:rtl/>
          <w:lang w:bidi="fa-IR"/>
        </w:rPr>
        <w:t xml:space="preserve">، </w:t>
      </w:r>
      <w:r>
        <w:rPr>
          <w:rtl/>
          <w:lang w:bidi="fa-IR"/>
        </w:rPr>
        <w:t>من حيث مطالبته عموماً بأن نتعامل مع الواقع وليس مع اختلاقه</w:t>
      </w:r>
      <w:r w:rsidR="00A8446E">
        <w:rPr>
          <w:rtl/>
          <w:lang w:bidi="fa-IR"/>
        </w:rPr>
        <w:t xml:space="preserve">، </w:t>
      </w:r>
      <w:r>
        <w:rPr>
          <w:rtl/>
          <w:lang w:bidi="fa-IR"/>
        </w:rPr>
        <w:t>ومعرفتنا بأنّ عملية ( القص ) قد اقترنت ببعض الحظر</w:t>
      </w:r>
      <w:r w:rsidR="00CD796D">
        <w:rPr>
          <w:rtl/>
          <w:lang w:bidi="fa-IR"/>
        </w:rPr>
        <w:t>:</w:t>
      </w:r>
      <w:r>
        <w:rPr>
          <w:rtl/>
          <w:lang w:bidi="fa-IR"/>
        </w:rPr>
        <w:t xml:space="preserve"> مثل ما ورد عن النبي </w:t>
      </w:r>
      <w:r w:rsidR="00F95C59" w:rsidRPr="00F95C59">
        <w:rPr>
          <w:rStyle w:val="libAlaemChar"/>
          <w:rtl/>
        </w:rPr>
        <w:t>صلى‌الله‌عليه‌وآله‌وسلم</w:t>
      </w:r>
      <w:r>
        <w:rPr>
          <w:rtl/>
          <w:lang w:bidi="fa-IR"/>
        </w:rPr>
        <w:t xml:space="preserve"> من ذهابه إلى إنّ القاص ممقوت ؛ نظراً لِمَا يصدر عنه من نقيصة أو زيادة في النقل</w:t>
      </w:r>
      <w:r w:rsidR="00A8446E">
        <w:rPr>
          <w:rtl/>
          <w:lang w:bidi="fa-IR"/>
        </w:rPr>
        <w:t xml:space="preserve">، </w:t>
      </w:r>
      <w:r>
        <w:rPr>
          <w:rtl/>
          <w:lang w:bidi="fa-IR"/>
        </w:rPr>
        <w:t>ومثل ما ورد عن الإمام علي (ع) من أنّه طرد بعض القصَّاص من المسجد</w:t>
      </w:r>
      <w:r w:rsidR="00733D9B">
        <w:rPr>
          <w:rtl/>
          <w:lang w:bidi="fa-IR"/>
        </w:rPr>
        <w:t>.</w:t>
      </w:r>
      <w:r>
        <w:rPr>
          <w:rtl/>
          <w:lang w:bidi="fa-IR"/>
        </w:rPr>
        <w:t>..</w:t>
      </w:r>
      <w:r w:rsidR="00514096">
        <w:rPr>
          <w:rtl/>
          <w:lang w:bidi="fa-IR"/>
        </w:rPr>
        <w:t>.</w:t>
      </w:r>
    </w:p>
    <w:p w:rsidR="00514096" w:rsidRDefault="00EB1FAB" w:rsidP="00EB1FAB">
      <w:pPr>
        <w:pStyle w:val="libNormal"/>
        <w:rPr>
          <w:rtl/>
          <w:lang w:bidi="fa-IR"/>
        </w:rPr>
      </w:pPr>
      <w:r>
        <w:rPr>
          <w:rtl/>
          <w:lang w:bidi="fa-IR"/>
        </w:rPr>
        <w:t>مضافاً إلى إنّ ( الكذب ) ممقوت أساساً</w:t>
      </w:r>
      <w:r w:rsidR="00CD796D">
        <w:rPr>
          <w:rtl/>
          <w:lang w:bidi="fa-IR"/>
        </w:rPr>
        <w:t>:</w:t>
      </w:r>
      <w:r>
        <w:rPr>
          <w:rtl/>
          <w:lang w:bidi="fa-IR"/>
        </w:rPr>
        <w:t xml:space="preserve"> والقص بعض نماذجه مثلاً</w:t>
      </w:r>
      <w:r w:rsidR="00514096">
        <w:rPr>
          <w:rtl/>
          <w:lang w:bidi="fa-IR"/>
        </w:rPr>
        <w:t>.</w:t>
      </w:r>
    </w:p>
    <w:p w:rsidR="00514096" w:rsidRDefault="00EB1FAB" w:rsidP="00EB1FAB">
      <w:pPr>
        <w:pStyle w:val="libNormal"/>
        <w:rPr>
          <w:rtl/>
          <w:lang w:bidi="fa-IR"/>
        </w:rPr>
      </w:pPr>
      <w:r>
        <w:rPr>
          <w:rtl/>
          <w:lang w:bidi="fa-IR"/>
        </w:rPr>
        <w:t>فضلاً عن أنّ القرآن الكريم لم يعرض إلاّ القصص العملي</w:t>
      </w:r>
      <w:r w:rsidR="00A8446E">
        <w:rPr>
          <w:rtl/>
          <w:lang w:bidi="fa-IR"/>
        </w:rPr>
        <w:t xml:space="preserve">، </w:t>
      </w:r>
      <w:r>
        <w:rPr>
          <w:rtl/>
          <w:lang w:bidi="fa-IR"/>
        </w:rPr>
        <w:t>أي القصص الذي وقع فعلاً</w:t>
      </w:r>
      <w:r w:rsidR="00A8446E">
        <w:rPr>
          <w:rtl/>
          <w:lang w:bidi="fa-IR"/>
        </w:rPr>
        <w:t xml:space="preserve">، </w:t>
      </w:r>
      <w:r>
        <w:rPr>
          <w:rtl/>
          <w:lang w:bidi="fa-IR"/>
        </w:rPr>
        <w:t>دون إنّ يتجه إلى اختلاق ذلك</w:t>
      </w:r>
      <w:r w:rsidR="00514096">
        <w:rPr>
          <w:rtl/>
          <w:lang w:bidi="fa-IR"/>
        </w:rPr>
        <w:t>.</w:t>
      </w:r>
    </w:p>
    <w:p w:rsidR="00514096" w:rsidRDefault="00EB1FAB" w:rsidP="00EB1FAB">
      <w:pPr>
        <w:pStyle w:val="libNormal"/>
        <w:rPr>
          <w:rtl/>
          <w:lang w:bidi="fa-IR"/>
        </w:rPr>
      </w:pPr>
      <w:r>
        <w:rPr>
          <w:rtl/>
          <w:lang w:bidi="fa-IR"/>
        </w:rPr>
        <w:t>أولئك جميعاً تجعلنا ( نتحفَّظ ) في إمكانية إنّ يسمح الإسلام بممارسة القصص المختلفة</w:t>
      </w:r>
      <w:r w:rsidR="00514096">
        <w:rPr>
          <w:rtl/>
          <w:lang w:bidi="fa-IR"/>
        </w:rPr>
        <w:t>.</w:t>
      </w:r>
    </w:p>
    <w:p w:rsidR="00514096" w:rsidRDefault="00EB1FAB" w:rsidP="00EB1FAB">
      <w:pPr>
        <w:pStyle w:val="libNormal"/>
        <w:rPr>
          <w:rtl/>
          <w:lang w:bidi="fa-IR"/>
        </w:rPr>
      </w:pPr>
      <w:r>
        <w:rPr>
          <w:rtl/>
          <w:lang w:bidi="fa-IR"/>
        </w:rPr>
        <w:t>لكن بالرغم من ( التحفُّظ ) المذكور</w:t>
      </w:r>
      <w:r w:rsidR="00A8446E">
        <w:rPr>
          <w:rtl/>
          <w:lang w:bidi="fa-IR"/>
        </w:rPr>
        <w:t xml:space="preserve">، </w:t>
      </w:r>
      <w:r>
        <w:rPr>
          <w:rtl/>
          <w:lang w:bidi="fa-IR"/>
        </w:rPr>
        <w:t>من الممكن أنّ يجاب على ذلك</w:t>
      </w:r>
      <w:r w:rsidR="00A8446E">
        <w:rPr>
          <w:rtl/>
          <w:lang w:bidi="fa-IR"/>
        </w:rPr>
        <w:t xml:space="preserve">، </w:t>
      </w:r>
      <w:r>
        <w:rPr>
          <w:rtl/>
          <w:lang w:bidi="fa-IR"/>
        </w:rPr>
        <w:t>بأنّ التعامل مع الواقع لا يمنع من إمكانية التعامل مع ما هو ( مختلَق ) إذا أخذنا بنظر الاعتبار أنّ القصة مجرد ( افتراض ) لواقعة أو موقف</w:t>
      </w:r>
      <w:r w:rsidR="00A8446E">
        <w:rPr>
          <w:rtl/>
          <w:lang w:bidi="fa-IR"/>
        </w:rPr>
        <w:t xml:space="preserve">، </w:t>
      </w:r>
      <w:r>
        <w:rPr>
          <w:rtl/>
          <w:lang w:bidi="fa-IR"/>
        </w:rPr>
        <w:t>يقرّ بافتراضه طرفان هما ( القاص والقارئ )</w:t>
      </w:r>
      <w:r w:rsidR="00A8446E">
        <w:rPr>
          <w:rtl/>
          <w:lang w:bidi="fa-IR"/>
        </w:rPr>
        <w:t xml:space="preserve">، </w:t>
      </w:r>
      <w:r>
        <w:rPr>
          <w:rtl/>
          <w:lang w:bidi="fa-IR"/>
        </w:rPr>
        <w:t>بمعنى أنّ كلاًّ منهما مدرك بأنّه حيال ( عمل مختلق )</w:t>
      </w:r>
      <w:r w:rsidR="00A8446E">
        <w:rPr>
          <w:rtl/>
          <w:lang w:bidi="fa-IR"/>
        </w:rPr>
        <w:t xml:space="preserve">، </w:t>
      </w:r>
      <w:r>
        <w:rPr>
          <w:rtl/>
          <w:lang w:bidi="fa-IR"/>
        </w:rPr>
        <w:t>يكون بمثابة اتفاق ضمني بين الكاتب الذي يقدِّم لقارئه مادة فنية يتقبَّلها القارئ على أنَّها مصطنعة</w:t>
      </w:r>
      <w:r w:rsidR="00A8446E">
        <w:rPr>
          <w:rtl/>
          <w:lang w:bidi="fa-IR"/>
        </w:rPr>
        <w:t xml:space="preserve">، </w:t>
      </w:r>
      <w:r>
        <w:rPr>
          <w:rtl/>
          <w:lang w:bidi="fa-IR"/>
        </w:rPr>
        <w:t>تستهدف إيصال بعض الحقائق لا أكثر</w:t>
      </w:r>
      <w:r w:rsidR="00514096">
        <w:rPr>
          <w:rtl/>
          <w:lang w:bidi="fa-IR"/>
        </w:rPr>
        <w:t>.</w:t>
      </w:r>
    </w:p>
    <w:p w:rsidR="00514096" w:rsidRDefault="00EB1FAB" w:rsidP="00EB1FAB">
      <w:pPr>
        <w:pStyle w:val="libNormal"/>
        <w:rPr>
          <w:lang w:bidi="fa-IR"/>
        </w:rPr>
      </w:pPr>
      <w:r>
        <w:rPr>
          <w:rtl/>
          <w:lang w:bidi="fa-IR"/>
        </w:rPr>
        <w:t>ومع هذا ( العقد ) بين الكاتب والقارئ</w:t>
      </w:r>
      <w:r w:rsidR="00A8446E">
        <w:rPr>
          <w:rtl/>
          <w:lang w:bidi="fa-IR"/>
        </w:rPr>
        <w:t xml:space="preserve">، </w:t>
      </w:r>
      <w:r>
        <w:rPr>
          <w:rtl/>
          <w:lang w:bidi="fa-IR"/>
        </w:rPr>
        <w:t>تنتفي الملاحظة القائلة بأنّ القصة تتعامل مع الوهم</w:t>
      </w:r>
      <w:r w:rsidR="00A8446E">
        <w:rPr>
          <w:rtl/>
          <w:lang w:bidi="fa-IR"/>
        </w:rPr>
        <w:t xml:space="preserve">، </w:t>
      </w:r>
      <w:r w:rsidR="00533371">
        <w:rPr>
          <w:rtl/>
          <w:lang w:bidi="fa-IR"/>
        </w:rPr>
        <w:t>كما ينتفي طابع ( الكذب</w:t>
      </w:r>
      <w:r>
        <w:rPr>
          <w:rtl/>
          <w:lang w:bidi="fa-IR"/>
        </w:rPr>
        <w:t>) عنها إذا أدركنا أنّ مجرد ( الافتراض ) لشيء ما لا يُدعى ( كذباً )</w:t>
      </w:r>
      <w:r w:rsidR="00A8446E">
        <w:rPr>
          <w:rtl/>
          <w:lang w:bidi="fa-IR"/>
        </w:rPr>
        <w:t xml:space="preserve">، </w:t>
      </w:r>
      <w:r>
        <w:rPr>
          <w:rtl/>
          <w:lang w:bidi="fa-IR"/>
        </w:rPr>
        <w:t>بل يدعى ( افتراضاً )</w:t>
      </w:r>
      <w:r w:rsidR="00733D9B">
        <w:rPr>
          <w:rtl/>
          <w:lang w:bidi="fa-IR"/>
        </w:rPr>
        <w:t>.</w:t>
      </w:r>
      <w:r>
        <w:rPr>
          <w:rtl/>
          <w:lang w:bidi="fa-IR"/>
        </w:rPr>
        <w:t xml:space="preserve"> فإذا قال أحدهم</w:t>
      </w:r>
      <w:r w:rsidR="00CD796D">
        <w:rPr>
          <w:rtl/>
          <w:lang w:bidi="fa-IR"/>
        </w:rPr>
        <w:t>:</w:t>
      </w:r>
      <w:r>
        <w:rPr>
          <w:rtl/>
          <w:lang w:bidi="fa-IR"/>
        </w:rPr>
        <w:t xml:space="preserve"> ( افترض أنّ</w:t>
      </w:r>
    </w:p>
    <w:p w:rsidR="00EB1FAB" w:rsidRDefault="002F346E" w:rsidP="00EB1FAB">
      <w:pPr>
        <w:pStyle w:val="libNormal"/>
        <w:rPr>
          <w:lang w:bidi="fa-IR"/>
        </w:rPr>
      </w:pPr>
      <w:r>
        <w:rPr>
          <w:rtl/>
          <w:lang w:bidi="fa-IR"/>
        </w:rPr>
        <w:br w:type="page"/>
      </w:r>
    </w:p>
    <w:p w:rsidR="00514096" w:rsidRDefault="00EB1FAB" w:rsidP="00977C04">
      <w:pPr>
        <w:pStyle w:val="libNormal0"/>
        <w:rPr>
          <w:rtl/>
          <w:lang w:bidi="fa-IR"/>
        </w:rPr>
      </w:pPr>
      <w:r>
        <w:rPr>
          <w:rtl/>
          <w:lang w:bidi="fa-IR"/>
        </w:rPr>
        <w:lastRenderedPageBreak/>
        <w:t>حادثة قتل وقعت لمجموعة من الأشخاص</w:t>
      </w:r>
      <w:r w:rsidR="00A8446E">
        <w:rPr>
          <w:rtl/>
          <w:lang w:bidi="fa-IR"/>
        </w:rPr>
        <w:t xml:space="preserve">، </w:t>
      </w:r>
      <w:r>
        <w:rPr>
          <w:rtl/>
          <w:lang w:bidi="fa-IR"/>
        </w:rPr>
        <w:t>وأنَّ الجُناة مَثَلوا أمام القضاء</w:t>
      </w:r>
      <w:r w:rsidR="00A8446E">
        <w:rPr>
          <w:rtl/>
          <w:lang w:bidi="fa-IR"/>
        </w:rPr>
        <w:t xml:space="preserve">، </w:t>
      </w:r>
      <w:r>
        <w:rPr>
          <w:rtl/>
          <w:lang w:bidi="fa-IR"/>
        </w:rPr>
        <w:t>فحكم عليهم بالإعدام )</w:t>
      </w:r>
      <w:r w:rsidR="00733D9B">
        <w:rPr>
          <w:rtl/>
          <w:lang w:bidi="fa-IR"/>
        </w:rPr>
        <w:t>.</w:t>
      </w:r>
      <w:r>
        <w:rPr>
          <w:rtl/>
          <w:lang w:bidi="fa-IR"/>
        </w:rPr>
        <w:t>.. مثل هذا القص عن حادثة القتل ( المفترضة ) لا غبار عليها ما دام الكاتب والقارئ على إحاطة بأنّ الحادثة المذكورة مجرد افتراض</w:t>
      </w:r>
      <w:r w:rsidR="00A8446E">
        <w:rPr>
          <w:rtl/>
          <w:lang w:bidi="fa-IR"/>
        </w:rPr>
        <w:t xml:space="preserve">، </w:t>
      </w:r>
      <w:r>
        <w:rPr>
          <w:rtl/>
          <w:lang w:bidi="fa-IR"/>
        </w:rPr>
        <w:t>بدليل قوله ( افترض</w:t>
      </w:r>
      <w:r w:rsidR="00733D9B">
        <w:rPr>
          <w:rtl/>
          <w:lang w:bidi="fa-IR"/>
        </w:rPr>
        <w:t>.</w:t>
      </w:r>
      <w:r>
        <w:rPr>
          <w:rtl/>
          <w:lang w:bidi="fa-IR"/>
        </w:rPr>
        <w:t>.. إلخ )</w:t>
      </w:r>
      <w:r w:rsidR="00A8446E">
        <w:rPr>
          <w:rtl/>
          <w:lang w:bidi="fa-IR"/>
        </w:rPr>
        <w:t xml:space="preserve">، </w:t>
      </w:r>
      <w:r>
        <w:rPr>
          <w:rtl/>
          <w:lang w:bidi="fa-IR"/>
        </w:rPr>
        <w:t>وأنَّ ذلك صيغ من أجل هدف خاص</w:t>
      </w:r>
      <w:r w:rsidR="00A8446E">
        <w:rPr>
          <w:rtl/>
          <w:lang w:bidi="fa-IR"/>
        </w:rPr>
        <w:t xml:space="preserve">، </w:t>
      </w:r>
      <w:r>
        <w:rPr>
          <w:rtl/>
          <w:lang w:bidi="fa-IR"/>
        </w:rPr>
        <w:t>هو التنبيه على أنّ ممارسة القتل سوف لا تمرّ على أحد من دون قصاص مثلاً</w:t>
      </w:r>
      <w:r w:rsidR="00514096">
        <w:rPr>
          <w:rtl/>
          <w:lang w:bidi="fa-IR"/>
        </w:rPr>
        <w:t>.</w:t>
      </w:r>
    </w:p>
    <w:p w:rsidR="00514096" w:rsidRDefault="00EB1FAB" w:rsidP="00EB1FAB">
      <w:pPr>
        <w:pStyle w:val="libNormal"/>
        <w:rPr>
          <w:rtl/>
          <w:lang w:bidi="fa-IR"/>
        </w:rPr>
      </w:pPr>
      <w:r>
        <w:rPr>
          <w:rtl/>
          <w:lang w:bidi="fa-IR"/>
        </w:rPr>
        <w:t xml:space="preserve">وأمّا ما ورد عن النبي </w:t>
      </w:r>
      <w:r w:rsidR="00F95C59" w:rsidRPr="00F95C59">
        <w:rPr>
          <w:rStyle w:val="libAlaemChar"/>
          <w:rtl/>
        </w:rPr>
        <w:t>صلى‌الله‌عليه‌وآله‌وسلم</w:t>
      </w:r>
      <w:r>
        <w:rPr>
          <w:rtl/>
          <w:lang w:bidi="fa-IR"/>
        </w:rPr>
        <w:t xml:space="preserve"> من أنّه وسم القاص بأنّه ( ممقوت ) ؛ نظراً لِمَا يزيد إو ينقص في كلامه</w:t>
      </w:r>
      <w:r w:rsidR="00A8446E">
        <w:rPr>
          <w:rtl/>
          <w:lang w:bidi="fa-IR"/>
        </w:rPr>
        <w:t xml:space="preserve">، </w:t>
      </w:r>
      <w:r>
        <w:rPr>
          <w:rtl/>
          <w:lang w:bidi="fa-IR"/>
        </w:rPr>
        <w:t>فإنَّ ذلك لا علاقة له بعملية ( الفن القصصي )</w:t>
      </w:r>
      <w:r w:rsidR="00A8446E">
        <w:rPr>
          <w:rtl/>
          <w:lang w:bidi="fa-IR"/>
        </w:rPr>
        <w:t xml:space="preserve">، </w:t>
      </w:r>
      <w:r>
        <w:rPr>
          <w:rtl/>
          <w:lang w:bidi="fa-IR"/>
        </w:rPr>
        <w:t>بل بالقصة الواقعية نفسها ؛ حيث يعرض الشخص لحادثة أو لقصة تاريخية دون أنّ يكون متأكِّداً في نقلها</w:t>
      </w:r>
      <w:r w:rsidR="00A8446E">
        <w:rPr>
          <w:rtl/>
          <w:lang w:bidi="fa-IR"/>
        </w:rPr>
        <w:t xml:space="preserve">، </w:t>
      </w:r>
      <w:r>
        <w:rPr>
          <w:rtl/>
          <w:lang w:bidi="fa-IR"/>
        </w:rPr>
        <w:t>بل يزيد أو ينقص فيها إمّا عمداً أو نسياناً أو عدم تقيُّد بها</w:t>
      </w:r>
      <w:r w:rsidR="00A8446E">
        <w:rPr>
          <w:rtl/>
          <w:lang w:bidi="fa-IR"/>
        </w:rPr>
        <w:t xml:space="preserve">، </w:t>
      </w:r>
      <w:r>
        <w:rPr>
          <w:rtl/>
          <w:lang w:bidi="fa-IR"/>
        </w:rPr>
        <w:t>وهو أمر ينسحب على نقل الحديث بعامة</w:t>
      </w:r>
      <w:r w:rsidR="00A8446E">
        <w:rPr>
          <w:rtl/>
          <w:lang w:bidi="fa-IR"/>
        </w:rPr>
        <w:t xml:space="preserve">، </w:t>
      </w:r>
      <w:r>
        <w:rPr>
          <w:rtl/>
          <w:lang w:bidi="fa-IR"/>
        </w:rPr>
        <w:t>دون أنّ تكون له صلة بالعمل الفني كما هو واضح</w:t>
      </w:r>
      <w:r w:rsidR="00514096">
        <w:rPr>
          <w:rtl/>
          <w:lang w:bidi="fa-IR"/>
        </w:rPr>
        <w:t>.</w:t>
      </w:r>
    </w:p>
    <w:p w:rsidR="00514096" w:rsidRDefault="00EB1FAB" w:rsidP="00EB1FAB">
      <w:pPr>
        <w:pStyle w:val="libNormal"/>
        <w:rPr>
          <w:rtl/>
          <w:lang w:bidi="fa-IR"/>
        </w:rPr>
      </w:pPr>
      <w:r>
        <w:rPr>
          <w:rtl/>
          <w:lang w:bidi="fa-IR"/>
        </w:rPr>
        <w:t>وأمّا ما ورد عن الإمام علي (ع) من أنّه طرد بعض القُصَّاص من المسجد</w:t>
      </w:r>
      <w:r w:rsidR="00A8446E">
        <w:rPr>
          <w:rtl/>
          <w:lang w:bidi="fa-IR"/>
        </w:rPr>
        <w:t xml:space="preserve">، </w:t>
      </w:r>
      <w:r>
        <w:rPr>
          <w:rtl/>
          <w:lang w:bidi="fa-IR"/>
        </w:rPr>
        <w:t>فمن الممكن أنّ يستند الطرد إلى قدسية المسجد وليس إلى عملية ( القص )</w:t>
      </w:r>
      <w:r w:rsidR="00A8446E">
        <w:rPr>
          <w:rtl/>
          <w:lang w:bidi="fa-IR"/>
        </w:rPr>
        <w:t xml:space="preserve">، </w:t>
      </w:r>
      <w:r>
        <w:rPr>
          <w:rtl/>
          <w:lang w:bidi="fa-IR"/>
        </w:rPr>
        <w:t>حيث ورد النهي عن انشاد الشعر في المسجد أيضاً</w:t>
      </w:r>
      <w:r w:rsidR="00A8446E">
        <w:rPr>
          <w:rtl/>
          <w:lang w:bidi="fa-IR"/>
        </w:rPr>
        <w:t xml:space="preserve">، </w:t>
      </w:r>
      <w:r>
        <w:rPr>
          <w:rtl/>
          <w:lang w:bidi="fa-IR"/>
        </w:rPr>
        <w:t xml:space="preserve">وورد النهي </w:t>
      </w:r>
      <w:r w:rsidR="00733D9B">
        <w:rPr>
          <w:rtl/>
          <w:lang w:bidi="fa-IR"/>
        </w:rPr>
        <w:t>-</w:t>
      </w:r>
      <w:r>
        <w:rPr>
          <w:rtl/>
          <w:lang w:bidi="fa-IR"/>
        </w:rPr>
        <w:t xml:space="preserve"> في سياقات خاصة </w:t>
      </w:r>
      <w:r w:rsidR="00733D9B">
        <w:rPr>
          <w:rtl/>
          <w:lang w:bidi="fa-IR"/>
        </w:rPr>
        <w:t>-</w:t>
      </w:r>
      <w:r>
        <w:rPr>
          <w:rtl/>
          <w:lang w:bidi="fa-IR"/>
        </w:rPr>
        <w:t xml:space="preserve"> عن ( النوم ) في المسجد</w:t>
      </w:r>
      <w:r w:rsidR="00A8446E">
        <w:rPr>
          <w:rtl/>
          <w:lang w:bidi="fa-IR"/>
        </w:rPr>
        <w:t xml:space="preserve">، </w:t>
      </w:r>
      <w:r>
        <w:rPr>
          <w:rtl/>
          <w:lang w:bidi="fa-IR"/>
        </w:rPr>
        <w:t>أو ( البيع ) فيه أيضاً</w:t>
      </w:r>
      <w:r w:rsidR="00A8446E">
        <w:rPr>
          <w:rtl/>
          <w:lang w:bidi="fa-IR"/>
        </w:rPr>
        <w:t xml:space="preserve">، </w:t>
      </w:r>
      <w:r>
        <w:rPr>
          <w:rtl/>
          <w:lang w:bidi="fa-IR"/>
        </w:rPr>
        <w:t>وهو أمر لا علاقة له بمشروعية الشعر أو النوم أو البيع</w:t>
      </w:r>
      <w:r w:rsidR="00A8446E">
        <w:rPr>
          <w:rtl/>
          <w:lang w:bidi="fa-IR"/>
        </w:rPr>
        <w:t xml:space="preserve">، </w:t>
      </w:r>
      <w:r>
        <w:rPr>
          <w:rtl/>
          <w:lang w:bidi="fa-IR"/>
        </w:rPr>
        <w:t>بل بقدسية المسجد الذي ينبغي إنّ يتمحّض للعمل العبادي</w:t>
      </w:r>
      <w:r w:rsidR="00A8446E">
        <w:rPr>
          <w:rtl/>
          <w:lang w:bidi="fa-IR"/>
        </w:rPr>
        <w:t xml:space="preserve">، </w:t>
      </w:r>
      <w:r>
        <w:rPr>
          <w:rtl/>
          <w:lang w:bidi="fa-IR"/>
        </w:rPr>
        <w:t>وليس لتحقيق الراحة أو المال أو سائر أشكال الإمتاع النفسي والجسمي</w:t>
      </w:r>
      <w:r w:rsidR="00733D9B">
        <w:rPr>
          <w:rtl/>
          <w:lang w:bidi="fa-IR"/>
        </w:rPr>
        <w:t>.</w:t>
      </w:r>
      <w:r>
        <w:rPr>
          <w:rtl/>
          <w:lang w:bidi="fa-IR"/>
        </w:rPr>
        <w:t xml:space="preserve"> هذا فضلاً عن أنّ القاص عصرئذٍ </w:t>
      </w:r>
      <w:r w:rsidR="00733D9B">
        <w:rPr>
          <w:rtl/>
          <w:lang w:bidi="fa-IR"/>
        </w:rPr>
        <w:t>-</w:t>
      </w:r>
      <w:r>
        <w:rPr>
          <w:rtl/>
          <w:lang w:bidi="fa-IR"/>
        </w:rPr>
        <w:t xml:space="preserve"> كما يذكر المؤرِّخون </w:t>
      </w:r>
      <w:r w:rsidR="00733D9B">
        <w:rPr>
          <w:rtl/>
          <w:lang w:bidi="fa-IR"/>
        </w:rPr>
        <w:t>-</w:t>
      </w:r>
      <w:r>
        <w:rPr>
          <w:rtl/>
          <w:lang w:bidi="fa-IR"/>
        </w:rPr>
        <w:t xml:space="preserve"> كان نشاطه مغايراً لِمَا تستهدفه ( القصة الفنية ) من أفكار</w:t>
      </w:r>
      <w:r w:rsidR="00A8446E">
        <w:rPr>
          <w:rtl/>
          <w:lang w:bidi="fa-IR"/>
        </w:rPr>
        <w:t xml:space="preserve">، </w:t>
      </w:r>
      <w:r>
        <w:rPr>
          <w:rtl/>
          <w:lang w:bidi="fa-IR"/>
        </w:rPr>
        <w:t>حيث كان بعض المرتزقة يحترف القص لاستدرار المال</w:t>
      </w:r>
      <w:r w:rsidR="00A8446E">
        <w:rPr>
          <w:rtl/>
          <w:lang w:bidi="fa-IR"/>
        </w:rPr>
        <w:t xml:space="preserve">، </w:t>
      </w:r>
      <w:r>
        <w:rPr>
          <w:rtl/>
          <w:lang w:bidi="fa-IR"/>
        </w:rPr>
        <w:t>فيفتعل قصصاً مثيرة من أجل تسلية المستمع وتزجية الفراغ مقابل الفائدة المالية أو الاجتماعية التي يحصل القاص عليها</w:t>
      </w:r>
      <w:r w:rsidR="00A8446E">
        <w:rPr>
          <w:rtl/>
          <w:lang w:bidi="fa-IR"/>
        </w:rPr>
        <w:t xml:space="preserve">، </w:t>
      </w:r>
      <w:r>
        <w:rPr>
          <w:rtl/>
          <w:lang w:bidi="fa-IR"/>
        </w:rPr>
        <w:t xml:space="preserve">بخاصة أنّ هناك من الأشخاص </w:t>
      </w:r>
      <w:r w:rsidR="00733D9B">
        <w:rPr>
          <w:rtl/>
          <w:lang w:bidi="fa-IR"/>
        </w:rPr>
        <w:t>-</w:t>
      </w:r>
      <w:r>
        <w:rPr>
          <w:rtl/>
          <w:lang w:bidi="fa-IR"/>
        </w:rPr>
        <w:t xml:space="preserve"> مضافاً للنمط الذي أشرنا إليه </w:t>
      </w:r>
      <w:r w:rsidR="00733D9B">
        <w:rPr>
          <w:rtl/>
          <w:lang w:bidi="fa-IR"/>
        </w:rPr>
        <w:t>-</w:t>
      </w:r>
      <w:r>
        <w:rPr>
          <w:rtl/>
          <w:lang w:bidi="fa-IR"/>
        </w:rPr>
        <w:t xml:space="preserve"> مَن يختلق ( القصة ) كي يلتمس له ( مجداً ) في الجاهلية مثلاً</w:t>
      </w:r>
      <w:r w:rsidR="00A8446E">
        <w:rPr>
          <w:rtl/>
          <w:lang w:bidi="fa-IR"/>
        </w:rPr>
        <w:t xml:space="preserve">، </w:t>
      </w:r>
      <w:r>
        <w:rPr>
          <w:rtl/>
          <w:lang w:bidi="fa-IR"/>
        </w:rPr>
        <w:t>أو مطلق الأمجاد الزائفة التي كانوا يعنون بها عصرئذٍ</w:t>
      </w:r>
      <w:r w:rsidR="00514096">
        <w:rPr>
          <w:rtl/>
          <w:lang w:bidi="fa-IR"/>
        </w:rPr>
        <w:t>.</w:t>
      </w:r>
    </w:p>
    <w:p w:rsidR="00514096" w:rsidRDefault="00EB1FAB" w:rsidP="00EB1FAB">
      <w:pPr>
        <w:pStyle w:val="libNormal"/>
        <w:rPr>
          <w:rtl/>
          <w:lang w:bidi="fa-IR"/>
        </w:rPr>
      </w:pPr>
      <w:r>
        <w:rPr>
          <w:rtl/>
          <w:lang w:bidi="fa-IR"/>
        </w:rPr>
        <w:t xml:space="preserve">إذاً من الممكن إلاّ يقترن مع العمل القصصي </w:t>
      </w:r>
      <w:r w:rsidR="00733D9B">
        <w:rPr>
          <w:rtl/>
          <w:lang w:bidi="fa-IR"/>
        </w:rPr>
        <w:t>-</w:t>
      </w:r>
      <w:r>
        <w:rPr>
          <w:rtl/>
          <w:lang w:bidi="fa-IR"/>
        </w:rPr>
        <w:t xml:space="preserve"> بصفته فنّاً </w:t>
      </w:r>
      <w:r w:rsidR="00733D9B">
        <w:rPr>
          <w:rtl/>
          <w:lang w:bidi="fa-IR"/>
        </w:rPr>
        <w:t>-</w:t>
      </w:r>
      <w:r>
        <w:rPr>
          <w:rtl/>
          <w:lang w:bidi="fa-IR"/>
        </w:rPr>
        <w:t xml:space="preserve"> أي محذور شرعي في ضوء الاعتبارات التي أشرنا إليها</w:t>
      </w:r>
      <w:r w:rsidR="00733D9B">
        <w:rPr>
          <w:rtl/>
          <w:lang w:bidi="fa-IR"/>
        </w:rPr>
        <w:t>.</w:t>
      </w:r>
      <w:r>
        <w:rPr>
          <w:rtl/>
          <w:lang w:bidi="fa-IR"/>
        </w:rPr>
        <w:t xml:space="preserve"> والأمر نفسه بالنسبة إلى ( العمل المسرحي ) أيضاً</w:t>
      </w:r>
      <w:r w:rsidR="00A8446E">
        <w:rPr>
          <w:rtl/>
          <w:lang w:bidi="fa-IR"/>
        </w:rPr>
        <w:t xml:space="preserve">، </w:t>
      </w:r>
      <w:r>
        <w:rPr>
          <w:rtl/>
          <w:lang w:bidi="fa-IR"/>
        </w:rPr>
        <w:t>مادام ( التمثيل ) أو ( التجسيد )</w:t>
      </w:r>
      <w:r w:rsidR="00A8446E">
        <w:rPr>
          <w:rtl/>
          <w:lang w:bidi="fa-IR"/>
        </w:rPr>
        <w:t xml:space="preserve">، </w:t>
      </w:r>
      <w:r>
        <w:rPr>
          <w:rtl/>
          <w:lang w:bidi="fa-IR"/>
        </w:rPr>
        <w:t>يظل بديلاً عن الكلمة لا غير</w:t>
      </w:r>
      <w:r w:rsidR="00A8446E">
        <w:rPr>
          <w:rtl/>
          <w:lang w:bidi="fa-IR"/>
        </w:rPr>
        <w:t xml:space="preserve">، </w:t>
      </w:r>
      <w:r>
        <w:rPr>
          <w:rtl/>
          <w:lang w:bidi="fa-IR"/>
        </w:rPr>
        <w:t>حيث يمكن مقارنة ذلك بعملية ( وضوء ) مثلاً يصطنعها شخص مستهدفاً من ذلك تعليم الآخرين لعملية الوضوء المذكورة</w:t>
      </w:r>
      <w:r w:rsidR="00514096">
        <w:rPr>
          <w:rtl/>
          <w:lang w:bidi="fa-IR"/>
        </w:rPr>
        <w:t>.</w:t>
      </w:r>
    </w:p>
    <w:p w:rsidR="00EB1FAB" w:rsidRDefault="00EB1FAB" w:rsidP="00977C04">
      <w:pPr>
        <w:pStyle w:val="libCenter"/>
        <w:rPr>
          <w:lang w:bidi="fa-IR"/>
        </w:rPr>
      </w:pPr>
      <w:r>
        <w:rPr>
          <w:rtl/>
          <w:lang w:bidi="fa-IR"/>
        </w:rPr>
        <w:t>* * *</w:t>
      </w:r>
    </w:p>
    <w:p w:rsidR="00514096" w:rsidRDefault="00EB1FAB" w:rsidP="00EB1FAB">
      <w:pPr>
        <w:pStyle w:val="libNormal"/>
        <w:rPr>
          <w:rtl/>
          <w:lang w:bidi="fa-IR"/>
        </w:rPr>
      </w:pPr>
      <w:r>
        <w:rPr>
          <w:rtl/>
          <w:lang w:bidi="fa-IR"/>
        </w:rPr>
        <w:t>هنا ينبغي أنّ نقرِّر إلى أنّه بالرغم من عدم ترتب محذور إسلامي من كتابة القصة أو المسرحية في ضوء الاختلاق لظواهر الواقع</w:t>
      </w:r>
      <w:r w:rsidR="00A8446E">
        <w:rPr>
          <w:rtl/>
          <w:lang w:bidi="fa-IR"/>
        </w:rPr>
        <w:t xml:space="preserve">، </w:t>
      </w:r>
      <w:r>
        <w:rPr>
          <w:rtl/>
          <w:lang w:bidi="fa-IR"/>
        </w:rPr>
        <w:t xml:space="preserve">إلاّ أنّ المؤكَّد بأنّ التعامل مع الظواهر بنحوها ( الفعلي ) </w:t>
      </w:r>
      <w:r w:rsidR="00733D9B">
        <w:rPr>
          <w:rtl/>
          <w:lang w:bidi="fa-IR"/>
        </w:rPr>
        <w:t>-</w:t>
      </w:r>
      <w:r>
        <w:rPr>
          <w:rtl/>
          <w:lang w:bidi="fa-IR"/>
        </w:rPr>
        <w:t xml:space="preserve"> كما هو شأن القصة القرآنية </w:t>
      </w:r>
      <w:r w:rsidR="00733D9B">
        <w:rPr>
          <w:rtl/>
          <w:lang w:bidi="fa-IR"/>
        </w:rPr>
        <w:t>-</w:t>
      </w:r>
      <w:r>
        <w:rPr>
          <w:rtl/>
          <w:lang w:bidi="fa-IR"/>
        </w:rPr>
        <w:t xml:space="preserve"> يظل أمراً لا غبار عليه ألبتة</w:t>
      </w:r>
      <w:r w:rsidR="00A8446E">
        <w:rPr>
          <w:rtl/>
          <w:lang w:bidi="fa-IR"/>
        </w:rPr>
        <w:t xml:space="preserve">، </w:t>
      </w:r>
      <w:r>
        <w:rPr>
          <w:rtl/>
          <w:lang w:bidi="fa-IR"/>
        </w:rPr>
        <w:t>كما أنّه يجنِّبنا أي احتمال سلبي نتوقعه حيال كتابة ما هو مصطنع أو وهمي من الظواهر</w:t>
      </w:r>
      <w:r w:rsidR="00514096">
        <w:rPr>
          <w:rtl/>
          <w:lang w:bidi="fa-IR"/>
        </w:rPr>
        <w:t>.</w:t>
      </w:r>
    </w:p>
    <w:p w:rsidR="00514096" w:rsidRDefault="00EB1FAB" w:rsidP="00EB1FAB">
      <w:pPr>
        <w:pStyle w:val="libNormal"/>
        <w:rPr>
          <w:lang w:bidi="fa-IR"/>
        </w:rPr>
      </w:pPr>
      <w:r>
        <w:rPr>
          <w:rtl/>
          <w:lang w:bidi="fa-IR"/>
        </w:rPr>
        <w:t>إنّه من الممكن حقاً أن نوفّر للقارئ قسطاً من الإمتاع الجمالي من خلال انتقائنا شرائح</w:t>
      </w:r>
    </w:p>
    <w:p w:rsidR="00EB1FAB" w:rsidRDefault="002F346E" w:rsidP="00EB1FAB">
      <w:pPr>
        <w:pStyle w:val="libNormal"/>
        <w:rPr>
          <w:lang w:bidi="fa-IR"/>
        </w:rPr>
      </w:pPr>
      <w:r>
        <w:rPr>
          <w:rtl/>
          <w:lang w:bidi="fa-IR"/>
        </w:rPr>
        <w:br w:type="page"/>
      </w:r>
    </w:p>
    <w:p w:rsidR="00514096" w:rsidRDefault="00EB1FAB" w:rsidP="00977C04">
      <w:pPr>
        <w:pStyle w:val="libNormal0"/>
        <w:rPr>
          <w:rtl/>
          <w:lang w:bidi="fa-IR"/>
        </w:rPr>
      </w:pPr>
      <w:r>
        <w:rPr>
          <w:rtl/>
          <w:lang w:bidi="fa-IR"/>
        </w:rPr>
        <w:lastRenderedPageBreak/>
        <w:t>معينة من الحياة الفعلية وصياغتها وفق بناء عماري خاص</w:t>
      </w:r>
      <w:r w:rsidR="00A8446E">
        <w:rPr>
          <w:rtl/>
          <w:lang w:bidi="fa-IR"/>
        </w:rPr>
        <w:t xml:space="preserve">، </w:t>
      </w:r>
      <w:r>
        <w:rPr>
          <w:rtl/>
          <w:lang w:bidi="fa-IR"/>
        </w:rPr>
        <w:t>على نسق ما نلحظه من القصص القرآني حيثِ ينتخب في سورة ما أحداثاً ومواقف لأحد الأبطال</w:t>
      </w:r>
      <w:r w:rsidR="00A8446E">
        <w:rPr>
          <w:rtl/>
          <w:lang w:bidi="fa-IR"/>
        </w:rPr>
        <w:t xml:space="preserve">، </w:t>
      </w:r>
      <w:r>
        <w:rPr>
          <w:rtl/>
          <w:lang w:bidi="fa-IR"/>
        </w:rPr>
        <w:t>وينتخب أحداثاً ومواقف غيرها للبطل نفسه في سورة أخرى</w:t>
      </w:r>
      <w:r w:rsidR="00CD796D">
        <w:rPr>
          <w:rtl/>
          <w:lang w:bidi="fa-IR"/>
        </w:rPr>
        <w:t>:</w:t>
      </w:r>
      <w:r>
        <w:rPr>
          <w:rtl/>
          <w:lang w:bidi="fa-IR"/>
        </w:rPr>
        <w:t xml:space="preserve"> حسب ما يستدعيه سياق السورة</w:t>
      </w:r>
      <w:r w:rsidR="00514096">
        <w:rPr>
          <w:rtl/>
          <w:lang w:bidi="fa-IR"/>
        </w:rPr>
        <w:t>.</w:t>
      </w:r>
    </w:p>
    <w:p w:rsidR="00514096" w:rsidRDefault="00EB1FAB" w:rsidP="00EB1FAB">
      <w:pPr>
        <w:pStyle w:val="libNormal"/>
        <w:rPr>
          <w:rtl/>
          <w:lang w:bidi="fa-IR"/>
        </w:rPr>
      </w:pPr>
      <w:r>
        <w:rPr>
          <w:rtl/>
          <w:lang w:bidi="fa-IR"/>
        </w:rPr>
        <w:t>إنّ انتخاب حدث أو موقف من إحداث ومواقف الثورة الإسلامية مثلاً وسواها</w:t>
      </w:r>
      <w:r w:rsidR="00A8446E">
        <w:rPr>
          <w:rtl/>
          <w:lang w:bidi="fa-IR"/>
        </w:rPr>
        <w:t xml:space="preserve">، </w:t>
      </w:r>
      <w:r>
        <w:rPr>
          <w:rtl/>
          <w:lang w:bidi="fa-IR"/>
        </w:rPr>
        <w:t>من ال</w:t>
      </w:r>
      <w:r w:rsidR="00533371">
        <w:rPr>
          <w:rtl/>
          <w:lang w:bidi="fa-IR"/>
        </w:rPr>
        <w:t>ممكن أن نقتطع منها ما يتواسق و(</w:t>
      </w:r>
      <w:r>
        <w:rPr>
          <w:rtl/>
          <w:lang w:bidi="fa-IR"/>
        </w:rPr>
        <w:t>وجهه النظر ) التي نستهدفها ونحرص على إبراز مضمونها الإسلامي</w:t>
      </w:r>
      <w:r w:rsidR="00A8446E">
        <w:rPr>
          <w:rtl/>
          <w:lang w:bidi="fa-IR"/>
        </w:rPr>
        <w:t xml:space="preserve">، </w:t>
      </w:r>
      <w:r>
        <w:rPr>
          <w:rtl/>
          <w:lang w:bidi="fa-IR"/>
        </w:rPr>
        <w:t>حيث نصوغها في ضوء اللغة القصصية التي تنتخب من الحادثة والبطل ما يتجانس مع أدوات الحوار والسرد</w:t>
      </w:r>
      <w:r w:rsidR="00A8446E">
        <w:rPr>
          <w:rtl/>
          <w:lang w:bidi="fa-IR"/>
        </w:rPr>
        <w:t xml:space="preserve">، </w:t>
      </w:r>
      <w:r>
        <w:rPr>
          <w:rtl/>
          <w:lang w:bidi="fa-IR"/>
        </w:rPr>
        <w:t>وما يواكبها من عمليات التقطيع والاختزال والتكثيف</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إنّ القصة تتميَّز بكونها أشد لصوقا بواقع التركيبة البشرية عن سائر أشكال الفن</w:t>
      </w:r>
      <w:r w:rsidR="00A8446E">
        <w:rPr>
          <w:rtl/>
          <w:lang w:bidi="fa-IR"/>
        </w:rPr>
        <w:t xml:space="preserve">، </w:t>
      </w:r>
      <w:r>
        <w:rPr>
          <w:rtl/>
          <w:lang w:bidi="fa-IR"/>
        </w:rPr>
        <w:t>فالدافع إلى الاستطلاع مثلاً</w:t>
      </w:r>
      <w:r w:rsidR="00A8446E">
        <w:rPr>
          <w:rtl/>
          <w:lang w:bidi="fa-IR"/>
        </w:rPr>
        <w:t xml:space="preserve">، </w:t>
      </w:r>
      <w:r>
        <w:rPr>
          <w:rtl/>
          <w:lang w:bidi="fa-IR"/>
        </w:rPr>
        <w:t>وطريقة الاستجابة للشيء</w:t>
      </w:r>
      <w:r w:rsidR="00A8446E">
        <w:rPr>
          <w:rtl/>
          <w:lang w:bidi="fa-IR"/>
        </w:rPr>
        <w:t xml:space="preserve">، </w:t>
      </w:r>
      <w:r>
        <w:rPr>
          <w:rtl/>
          <w:lang w:bidi="fa-IR"/>
        </w:rPr>
        <w:t>تجعلان القصة أشد إثارة من غيرها للنفوس</w:t>
      </w:r>
      <w:r w:rsidR="00A8446E">
        <w:rPr>
          <w:rtl/>
          <w:lang w:bidi="fa-IR"/>
        </w:rPr>
        <w:t xml:space="preserve">، </w:t>
      </w:r>
      <w:r>
        <w:rPr>
          <w:rtl/>
          <w:lang w:bidi="fa-IR"/>
        </w:rPr>
        <w:t>بخاصة أنّ رصد حركة الآدميين تظل هي التجسيد الحيّ لحركة القارئ نفسه</w:t>
      </w:r>
      <w:r w:rsidR="00514096">
        <w:rPr>
          <w:rtl/>
          <w:lang w:bidi="fa-IR"/>
        </w:rPr>
        <w:t>.</w:t>
      </w:r>
    </w:p>
    <w:p w:rsidR="00514096" w:rsidRDefault="00EB1FAB" w:rsidP="00EB1FAB">
      <w:pPr>
        <w:pStyle w:val="libNormal"/>
        <w:rPr>
          <w:rtl/>
          <w:lang w:bidi="fa-IR"/>
        </w:rPr>
      </w:pPr>
      <w:r>
        <w:rPr>
          <w:rtl/>
          <w:lang w:bidi="fa-IR"/>
        </w:rPr>
        <w:t>وحيال ذلك</w:t>
      </w:r>
      <w:r w:rsidR="00A8446E">
        <w:rPr>
          <w:rtl/>
          <w:lang w:bidi="fa-IR"/>
        </w:rPr>
        <w:t xml:space="preserve">، </w:t>
      </w:r>
      <w:r>
        <w:rPr>
          <w:rtl/>
          <w:lang w:bidi="fa-IR"/>
        </w:rPr>
        <w:t>فإنّ عملية الرصد لِمَا هو ( فعلي )</w:t>
      </w:r>
      <w:r w:rsidR="00A8446E">
        <w:rPr>
          <w:rtl/>
          <w:lang w:bidi="fa-IR"/>
        </w:rPr>
        <w:t xml:space="preserve">، </w:t>
      </w:r>
      <w:r>
        <w:rPr>
          <w:rtl/>
          <w:lang w:bidi="fa-IR"/>
        </w:rPr>
        <w:t>يكتسب قدراً من الإثارة أشد ممَّا هو ( محتمل الوقوع)</w:t>
      </w:r>
      <w:r w:rsidR="00A8446E">
        <w:rPr>
          <w:rtl/>
          <w:lang w:bidi="fa-IR"/>
        </w:rPr>
        <w:t xml:space="preserve">، </w:t>
      </w:r>
      <w:r>
        <w:rPr>
          <w:rtl/>
          <w:lang w:bidi="fa-IR"/>
        </w:rPr>
        <w:t>فالقارئ أو الملاحظ حين يتابع قراءة قصة ( مصطنعة )</w:t>
      </w:r>
      <w:r w:rsidR="00A8446E">
        <w:rPr>
          <w:rtl/>
          <w:lang w:bidi="fa-IR"/>
        </w:rPr>
        <w:t xml:space="preserve">، </w:t>
      </w:r>
      <w:r>
        <w:rPr>
          <w:rtl/>
          <w:lang w:bidi="fa-IR"/>
        </w:rPr>
        <w:t>بما تنطوي عليه من عناصر الإثارة تشويقاً ومماطلةً ونحوهما</w:t>
      </w:r>
      <w:r w:rsidR="00A8446E">
        <w:rPr>
          <w:rtl/>
          <w:lang w:bidi="fa-IR"/>
        </w:rPr>
        <w:t xml:space="preserve">، </w:t>
      </w:r>
      <w:r>
        <w:rPr>
          <w:rtl/>
          <w:lang w:bidi="fa-IR"/>
        </w:rPr>
        <w:t>يظل انفعال هذا القارئ أو الملاحظ ( فنياً ) أكثر منه ( وجدانياً)</w:t>
      </w:r>
      <w:r w:rsidR="00A8446E">
        <w:rPr>
          <w:rtl/>
          <w:lang w:bidi="fa-IR"/>
        </w:rPr>
        <w:t xml:space="preserve">، </w:t>
      </w:r>
      <w:r>
        <w:rPr>
          <w:rtl/>
          <w:lang w:bidi="fa-IR"/>
        </w:rPr>
        <w:t>بمعنى أنّ انفعاله بمضمون القصة ( وهمي )</w:t>
      </w:r>
      <w:r w:rsidR="00A8446E">
        <w:rPr>
          <w:rtl/>
          <w:lang w:bidi="fa-IR"/>
        </w:rPr>
        <w:t xml:space="preserve">، </w:t>
      </w:r>
      <w:r>
        <w:rPr>
          <w:rtl/>
          <w:lang w:bidi="fa-IR"/>
        </w:rPr>
        <w:t>لا يترك فاعلية ذات أثر إلاّ في حينه</w:t>
      </w:r>
      <w:r w:rsidR="00A8446E">
        <w:rPr>
          <w:rtl/>
          <w:lang w:bidi="fa-IR"/>
        </w:rPr>
        <w:t xml:space="preserve">، </w:t>
      </w:r>
      <w:r>
        <w:rPr>
          <w:rtl/>
          <w:lang w:bidi="fa-IR"/>
        </w:rPr>
        <w:t>ما دام سلفاً على إحاطة كاملة بأنّه حيال أحداث ( وهمية ) يفتعلها القاص</w:t>
      </w:r>
      <w:r w:rsidR="00733D9B">
        <w:rPr>
          <w:rtl/>
          <w:lang w:bidi="fa-IR"/>
        </w:rPr>
        <w:t>.</w:t>
      </w:r>
      <w:r>
        <w:rPr>
          <w:rtl/>
          <w:lang w:bidi="fa-IR"/>
        </w:rPr>
        <w:t xml:space="preserve"> وهذا بخلاف ما لو علم أنّه حيال حدث فعلي</w:t>
      </w:r>
      <w:r w:rsidR="00A8446E">
        <w:rPr>
          <w:rtl/>
          <w:lang w:bidi="fa-IR"/>
        </w:rPr>
        <w:t xml:space="preserve">، </w:t>
      </w:r>
      <w:r>
        <w:rPr>
          <w:rtl/>
          <w:lang w:bidi="fa-IR"/>
        </w:rPr>
        <w:t>حينئذٍ فإنَّ انفعاله بالحدث سيكتسب سمة ( الفعلية ) أيضاً</w:t>
      </w:r>
      <w:r w:rsidR="00A8446E">
        <w:rPr>
          <w:rtl/>
          <w:lang w:bidi="fa-IR"/>
        </w:rPr>
        <w:t xml:space="preserve">، </w:t>
      </w:r>
      <w:r>
        <w:rPr>
          <w:rtl/>
          <w:lang w:bidi="fa-IR"/>
        </w:rPr>
        <w:t>بحيث يترك فاعليته في النفس ويسحب آثاره على عمليات ( التعديل ) للسلوك</w:t>
      </w:r>
      <w:r w:rsidR="00A8446E">
        <w:rPr>
          <w:rtl/>
          <w:lang w:bidi="fa-IR"/>
        </w:rPr>
        <w:t xml:space="preserve">، </w:t>
      </w:r>
      <w:r>
        <w:rPr>
          <w:rtl/>
          <w:lang w:bidi="fa-IR"/>
        </w:rPr>
        <w:t>حيث تظل عمليات ( التعديل ) هي الهدف من وراء العمل الفني كما هو واضح</w:t>
      </w:r>
      <w:r w:rsidR="00514096">
        <w:rPr>
          <w:rtl/>
          <w:lang w:bidi="fa-IR"/>
        </w:rPr>
        <w:t>.</w:t>
      </w:r>
    </w:p>
    <w:p w:rsidR="00514096" w:rsidRDefault="00EB1FAB" w:rsidP="00EB1FAB">
      <w:pPr>
        <w:pStyle w:val="libNormal"/>
        <w:rPr>
          <w:rtl/>
          <w:lang w:bidi="fa-IR"/>
        </w:rPr>
      </w:pPr>
      <w:r>
        <w:rPr>
          <w:rtl/>
          <w:lang w:bidi="fa-IR"/>
        </w:rPr>
        <w:t>يضاف إلى ذلك أنّ تدريب الشخصية على أنّ تتعامل مع الواقع</w:t>
      </w:r>
      <w:r w:rsidR="00A8446E">
        <w:rPr>
          <w:rtl/>
          <w:lang w:bidi="fa-IR"/>
        </w:rPr>
        <w:t xml:space="preserve">، </w:t>
      </w:r>
      <w:r>
        <w:rPr>
          <w:rtl/>
          <w:lang w:bidi="fa-IR"/>
        </w:rPr>
        <w:t>يقتادها إلى النضج الانفعالي وتماسك بنائها</w:t>
      </w:r>
      <w:r w:rsidR="00A8446E">
        <w:rPr>
          <w:rtl/>
          <w:lang w:bidi="fa-IR"/>
        </w:rPr>
        <w:t xml:space="preserve">، </w:t>
      </w:r>
      <w:r>
        <w:rPr>
          <w:rtl/>
          <w:lang w:bidi="fa-IR"/>
        </w:rPr>
        <w:t>على العكس من تدريبها على التغذية من ( الوهم )</w:t>
      </w:r>
      <w:r w:rsidR="00A8446E">
        <w:rPr>
          <w:rtl/>
          <w:lang w:bidi="fa-IR"/>
        </w:rPr>
        <w:t xml:space="preserve">، </w:t>
      </w:r>
      <w:r>
        <w:rPr>
          <w:rtl/>
          <w:lang w:bidi="fa-IR"/>
        </w:rPr>
        <w:t>حيث يسحب ذلك أثره على بنائها العقلي والنفسي</w:t>
      </w:r>
      <w:r w:rsidR="00A8446E">
        <w:rPr>
          <w:rtl/>
          <w:lang w:bidi="fa-IR"/>
        </w:rPr>
        <w:t xml:space="preserve">، </w:t>
      </w:r>
      <w:r>
        <w:rPr>
          <w:rtl/>
          <w:lang w:bidi="fa-IR"/>
        </w:rPr>
        <w:t>ومن ثمّ يرشِّحها للوقوع في وهدة الشذوذ الذي يفصلها عن أرض الواقع ويدعها نهباً للخيالات والأوهام والوساوس</w:t>
      </w:r>
      <w:r w:rsidR="00514096">
        <w:rPr>
          <w:rtl/>
          <w:lang w:bidi="fa-IR"/>
        </w:rPr>
        <w:t>.</w:t>
      </w:r>
    </w:p>
    <w:p w:rsidR="00514096" w:rsidRDefault="00EB1FAB" w:rsidP="00EB1FAB">
      <w:pPr>
        <w:pStyle w:val="libNormal"/>
        <w:rPr>
          <w:rtl/>
          <w:lang w:bidi="fa-IR"/>
        </w:rPr>
      </w:pPr>
      <w:r>
        <w:rPr>
          <w:rtl/>
          <w:lang w:bidi="fa-IR"/>
        </w:rPr>
        <w:t>إذاً أنّ ما يتّسق مع التصور الإسلامي للسلوك هو</w:t>
      </w:r>
      <w:r w:rsidR="00CD796D">
        <w:rPr>
          <w:rtl/>
          <w:lang w:bidi="fa-IR"/>
        </w:rPr>
        <w:t>:</w:t>
      </w:r>
      <w:r>
        <w:rPr>
          <w:rtl/>
          <w:lang w:bidi="fa-IR"/>
        </w:rPr>
        <w:t xml:space="preserve"> أن ( يلتزم ) القاص الإسلامي بصياغة العمل الفني المرتكن إلى الواقع الفعلي كما هو طابع القصة القرآنية الكريمة</w:t>
      </w:r>
      <w:r w:rsidR="00A8446E">
        <w:rPr>
          <w:rtl/>
          <w:lang w:bidi="fa-IR"/>
        </w:rPr>
        <w:t xml:space="preserve">، </w:t>
      </w:r>
      <w:r>
        <w:rPr>
          <w:rtl/>
          <w:lang w:bidi="fa-IR"/>
        </w:rPr>
        <w:t>بخاصة إذا أخذنا بنظر الاعتبار أنّ ( فعل ) و( ممارسة ) ما يتصل بالحقل التشريعي يظل هو النموذج الأمثل لسلوكنا الذي ينبغي أن نصدر عنه</w:t>
      </w:r>
      <w:r w:rsidR="00A8446E">
        <w:rPr>
          <w:rtl/>
          <w:lang w:bidi="fa-IR"/>
        </w:rPr>
        <w:t xml:space="preserve">، </w:t>
      </w:r>
      <w:r>
        <w:rPr>
          <w:rtl/>
          <w:lang w:bidi="fa-IR"/>
        </w:rPr>
        <w:t>أي</w:t>
      </w:r>
      <w:r w:rsidR="00CD796D">
        <w:rPr>
          <w:rtl/>
          <w:lang w:bidi="fa-IR"/>
        </w:rPr>
        <w:t>:</w:t>
      </w:r>
      <w:r>
        <w:rPr>
          <w:rtl/>
          <w:lang w:bidi="fa-IR"/>
        </w:rPr>
        <w:t xml:space="preserve"> أنَّ مبادئ الفنّ الشرعي </w:t>
      </w:r>
      <w:r w:rsidR="00733D9B">
        <w:rPr>
          <w:rtl/>
          <w:lang w:bidi="fa-IR"/>
        </w:rPr>
        <w:t>-</w:t>
      </w:r>
      <w:r>
        <w:rPr>
          <w:rtl/>
          <w:lang w:bidi="fa-IR"/>
        </w:rPr>
        <w:t xml:space="preserve"> وهو ما نلحظه في الكتاب والسنّة </w:t>
      </w:r>
      <w:r w:rsidR="00733D9B">
        <w:rPr>
          <w:rtl/>
          <w:lang w:bidi="fa-IR"/>
        </w:rPr>
        <w:t>-</w:t>
      </w:r>
      <w:r>
        <w:rPr>
          <w:rtl/>
          <w:lang w:bidi="fa-IR"/>
        </w:rPr>
        <w:t xml:space="preserve"> ينبغي أن تظل النموذج لسلوكنا الفني أيضاً</w:t>
      </w:r>
      <w:r w:rsidR="00A8446E">
        <w:rPr>
          <w:rtl/>
          <w:lang w:bidi="fa-IR"/>
        </w:rPr>
        <w:t xml:space="preserve">، </w:t>
      </w:r>
      <w:r>
        <w:rPr>
          <w:rtl/>
          <w:lang w:bidi="fa-IR"/>
        </w:rPr>
        <w:t>بالنحو الذي أكَّدناه عند حديثنا عن عناصر الفن في الصفحات السابقة من هذه الدراسة</w:t>
      </w:r>
      <w:r w:rsidR="00514096">
        <w:rPr>
          <w:rtl/>
          <w:lang w:bidi="fa-IR"/>
        </w:rPr>
        <w:t>.</w:t>
      </w:r>
    </w:p>
    <w:p w:rsidR="00514096" w:rsidRDefault="00EB1FAB" w:rsidP="00EB1FAB">
      <w:pPr>
        <w:pStyle w:val="libNormal"/>
        <w:rPr>
          <w:lang w:bidi="fa-IR"/>
        </w:rPr>
      </w:pPr>
      <w:r>
        <w:rPr>
          <w:rtl/>
          <w:lang w:bidi="fa-IR"/>
        </w:rPr>
        <w:t>إنّ القاص الإسلامي ينبغي إنّ يصوغ له اتجاهاً قصصياً يتميَّز به ويتفرَّد بممارسته</w:t>
      </w:r>
      <w:r w:rsidR="00A8446E">
        <w:rPr>
          <w:rtl/>
          <w:lang w:bidi="fa-IR"/>
        </w:rPr>
        <w:t xml:space="preserve">، </w:t>
      </w:r>
      <w:r>
        <w:rPr>
          <w:rtl/>
          <w:lang w:bidi="fa-IR"/>
        </w:rPr>
        <w:t>بحيث</w:t>
      </w:r>
    </w:p>
    <w:p w:rsidR="00EB1FAB" w:rsidRDefault="002F346E" w:rsidP="00EB1FAB">
      <w:pPr>
        <w:pStyle w:val="libNormal"/>
        <w:rPr>
          <w:lang w:bidi="fa-IR"/>
        </w:rPr>
      </w:pPr>
      <w:r>
        <w:rPr>
          <w:rtl/>
          <w:lang w:bidi="fa-IR"/>
        </w:rPr>
        <w:br w:type="page"/>
      </w:r>
    </w:p>
    <w:p w:rsidR="00514096" w:rsidRDefault="00EB1FAB" w:rsidP="00977C04">
      <w:pPr>
        <w:pStyle w:val="libNormal0"/>
        <w:rPr>
          <w:rtl/>
          <w:lang w:bidi="fa-IR"/>
        </w:rPr>
      </w:pPr>
      <w:r>
        <w:rPr>
          <w:rtl/>
          <w:lang w:bidi="fa-IR"/>
        </w:rPr>
        <w:lastRenderedPageBreak/>
        <w:t>يصبح اتجاهاً خاصاً به</w:t>
      </w:r>
      <w:r w:rsidR="00A8446E">
        <w:rPr>
          <w:rtl/>
          <w:lang w:bidi="fa-IR"/>
        </w:rPr>
        <w:t xml:space="preserve">، </w:t>
      </w:r>
      <w:r>
        <w:rPr>
          <w:rtl/>
          <w:lang w:bidi="fa-IR"/>
        </w:rPr>
        <w:t>مثال الاتجاهات الأرضية في ضوء التميّز الذي يطبع رسالة الإسلام ذاتها</w:t>
      </w:r>
      <w:r w:rsidR="00514096">
        <w:rPr>
          <w:rtl/>
          <w:lang w:bidi="fa-IR"/>
        </w:rPr>
        <w:t>.</w:t>
      </w:r>
    </w:p>
    <w:p w:rsidR="00514096" w:rsidRDefault="00EB1FAB" w:rsidP="00EB1FAB">
      <w:pPr>
        <w:pStyle w:val="libNormal"/>
        <w:rPr>
          <w:rtl/>
          <w:lang w:bidi="fa-IR"/>
        </w:rPr>
      </w:pPr>
      <w:r>
        <w:rPr>
          <w:rtl/>
          <w:lang w:bidi="fa-IR"/>
        </w:rPr>
        <w:t>القاص الإسلامي بدلاً من أن يبذل جهداً فكرياً يتطلّبه انتقاء الحديث والشخصية والموقف (المفتعل)</w:t>
      </w:r>
      <w:r w:rsidR="00A8446E">
        <w:rPr>
          <w:rtl/>
          <w:lang w:bidi="fa-IR"/>
        </w:rPr>
        <w:t xml:space="preserve">، </w:t>
      </w:r>
      <w:r>
        <w:rPr>
          <w:rtl/>
          <w:lang w:bidi="fa-IR"/>
        </w:rPr>
        <w:t>بدلاً من ذلك</w:t>
      </w:r>
      <w:r w:rsidR="00A8446E">
        <w:rPr>
          <w:rtl/>
          <w:lang w:bidi="fa-IR"/>
        </w:rPr>
        <w:t xml:space="preserve">، </w:t>
      </w:r>
      <w:r>
        <w:rPr>
          <w:rtl/>
          <w:lang w:bidi="fa-IR"/>
        </w:rPr>
        <w:t>يمكنه أن يبذل الجهد ذاته في انتقاء ما هو (واقع) من الظواهر</w:t>
      </w:r>
      <w:r w:rsidR="00A8446E">
        <w:rPr>
          <w:rtl/>
          <w:lang w:bidi="fa-IR"/>
        </w:rPr>
        <w:t xml:space="preserve">، </w:t>
      </w:r>
      <w:r>
        <w:rPr>
          <w:rtl/>
          <w:lang w:bidi="fa-IR"/>
        </w:rPr>
        <w:t>وانتقاء ما هو مثير من حوار الأبطال مثلاً</w:t>
      </w:r>
      <w:r w:rsidR="00A8446E">
        <w:rPr>
          <w:rtl/>
          <w:lang w:bidi="fa-IR"/>
        </w:rPr>
        <w:t xml:space="preserve">، </w:t>
      </w:r>
      <w:r>
        <w:rPr>
          <w:rtl/>
          <w:lang w:bidi="fa-IR"/>
        </w:rPr>
        <w:t>أو ما هو مثير من جزئيات الحوادث المواقف</w:t>
      </w:r>
      <w:r w:rsidR="00CD796D">
        <w:rPr>
          <w:rtl/>
          <w:lang w:bidi="fa-IR"/>
        </w:rPr>
        <w:t>:</w:t>
      </w:r>
      <w:r>
        <w:rPr>
          <w:rtl/>
          <w:lang w:bidi="fa-IR"/>
        </w:rPr>
        <w:t xml:space="preserve"> من حيث طريقة تقطيعها وتوصيلها</w:t>
      </w:r>
      <w:r w:rsidR="00A8446E">
        <w:rPr>
          <w:rtl/>
          <w:lang w:bidi="fa-IR"/>
        </w:rPr>
        <w:t xml:space="preserve">، </w:t>
      </w:r>
      <w:r>
        <w:rPr>
          <w:rtl/>
          <w:lang w:bidi="fa-IR"/>
        </w:rPr>
        <w:t>وطريقة تعامله مع (الزمن)</w:t>
      </w:r>
      <w:r w:rsidR="00A8446E">
        <w:rPr>
          <w:rtl/>
          <w:lang w:bidi="fa-IR"/>
        </w:rPr>
        <w:t xml:space="preserve">، </w:t>
      </w:r>
      <w:r>
        <w:rPr>
          <w:rtl/>
          <w:lang w:bidi="fa-IR"/>
        </w:rPr>
        <w:t>من حيث توحيده وتذويبه وفقاً للنمو النفسي أو لنموه الموضوعي حسب ما يستدعيه السياق</w:t>
      </w:r>
      <w:r w:rsidR="00514096">
        <w:rPr>
          <w:rtl/>
          <w:lang w:bidi="fa-IR"/>
        </w:rPr>
        <w:t>.</w:t>
      </w:r>
    </w:p>
    <w:p w:rsidR="00514096" w:rsidRDefault="00EB1FAB" w:rsidP="00EB1FAB">
      <w:pPr>
        <w:pStyle w:val="libNormal"/>
        <w:rPr>
          <w:rtl/>
          <w:lang w:bidi="fa-IR"/>
        </w:rPr>
      </w:pPr>
      <w:r>
        <w:rPr>
          <w:rtl/>
          <w:lang w:bidi="fa-IR"/>
        </w:rPr>
        <w:t>طبيعياً أنَّ الحرص على تسجيل وقائع (فعلية) وما يواكبها من المواقف</w:t>
      </w:r>
      <w:r w:rsidR="00A8446E">
        <w:rPr>
          <w:rtl/>
          <w:lang w:bidi="fa-IR"/>
        </w:rPr>
        <w:t xml:space="preserve">، </w:t>
      </w:r>
      <w:r>
        <w:rPr>
          <w:rtl/>
          <w:lang w:bidi="fa-IR"/>
        </w:rPr>
        <w:t>لا يمكن أن يتم بسهولة إذا أخذنا بنظر الاعتبار صعوبة رصد العمليات الذهنية بالقياس إلى رصد الأحداث</w:t>
      </w:r>
      <w:r w:rsidR="00A8446E">
        <w:rPr>
          <w:rtl/>
          <w:lang w:bidi="fa-IR"/>
        </w:rPr>
        <w:t xml:space="preserve">، </w:t>
      </w:r>
      <w:r>
        <w:rPr>
          <w:rtl/>
          <w:lang w:bidi="fa-IR"/>
        </w:rPr>
        <w:t>التي يمكن أن ينتقي منها ما يتواسق ووجهة النظر التي يستهدفها القاص</w:t>
      </w:r>
      <w:r w:rsidR="00A8446E">
        <w:rPr>
          <w:rtl/>
          <w:lang w:bidi="fa-IR"/>
        </w:rPr>
        <w:t xml:space="preserve">، </w:t>
      </w:r>
      <w:r>
        <w:rPr>
          <w:rtl/>
          <w:lang w:bidi="fa-IR"/>
        </w:rPr>
        <w:t>على العكس من العمليات الذهنية التي لا يمكن تسجيلها البتة إلاّ من خلال النقل المباشر من لسان الأبطال أنفسهم</w:t>
      </w:r>
      <w:r w:rsidR="00514096">
        <w:rPr>
          <w:rtl/>
          <w:lang w:bidi="fa-IR"/>
        </w:rPr>
        <w:t>.</w:t>
      </w:r>
    </w:p>
    <w:p w:rsidR="00514096" w:rsidRDefault="00EB1FAB" w:rsidP="00EB1FAB">
      <w:pPr>
        <w:pStyle w:val="libNormal"/>
        <w:rPr>
          <w:rtl/>
          <w:lang w:bidi="fa-IR"/>
        </w:rPr>
      </w:pPr>
      <w:r>
        <w:rPr>
          <w:rtl/>
          <w:lang w:bidi="fa-IR"/>
        </w:rPr>
        <w:t xml:space="preserve">فالقصة القرآنية </w:t>
      </w:r>
      <w:r w:rsidR="00733D9B">
        <w:rPr>
          <w:rtl/>
          <w:lang w:bidi="fa-IR"/>
        </w:rPr>
        <w:t>-</w:t>
      </w:r>
      <w:r>
        <w:rPr>
          <w:rtl/>
          <w:lang w:bidi="fa-IR"/>
        </w:rPr>
        <w:t xml:space="preserve"> مثلاً </w:t>
      </w:r>
      <w:r w:rsidR="00733D9B">
        <w:rPr>
          <w:rtl/>
          <w:lang w:bidi="fa-IR"/>
        </w:rPr>
        <w:t>-</w:t>
      </w:r>
      <w:r>
        <w:rPr>
          <w:rtl/>
          <w:lang w:bidi="fa-IR"/>
        </w:rPr>
        <w:t xml:space="preserve"> عندما تنقل لنا أفكار البطل</w:t>
      </w:r>
      <w:r w:rsidR="00A8446E">
        <w:rPr>
          <w:rtl/>
          <w:lang w:bidi="fa-IR"/>
        </w:rPr>
        <w:t xml:space="preserve">، </w:t>
      </w:r>
      <w:r>
        <w:rPr>
          <w:rtl/>
          <w:lang w:bidi="fa-IR"/>
        </w:rPr>
        <w:t>إنَّما ترتكن إلى كون الله تعالى (عالماً) بما في الصدور</w:t>
      </w:r>
      <w:r w:rsidR="00A8446E">
        <w:rPr>
          <w:rtl/>
          <w:lang w:bidi="fa-IR"/>
        </w:rPr>
        <w:t xml:space="preserve">، </w:t>
      </w:r>
      <w:r>
        <w:rPr>
          <w:rtl/>
          <w:lang w:bidi="fa-IR"/>
        </w:rPr>
        <w:t>بخلاف القاص الذي لا يمكنه معرفة أعماق الآخرين إلاّ إذا كشفوا هم أنفسهم عمّا تحمله أعماقهم من الأفكار والعواطف والاتجاهات</w:t>
      </w:r>
      <w:r w:rsidR="00733D9B">
        <w:rPr>
          <w:rtl/>
          <w:lang w:bidi="fa-IR"/>
        </w:rPr>
        <w:t>.</w:t>
      </w:r>
      <w:r>
        <w:rPr>
          <w:rtl/>
          <w:lang w:bidi="fa-IR"/>
        </w:rPr>
        <w:t xml:space="preserve"> ولذلك من الممكن التغلّب على هذه الصعوبة من خلال إحدى الوسائل التي تعرض لها</w:t>
      </w:r>
      <w:r w:rsidR="00A8446E">
        <w:rPr>
          <w:rtl/>
          <w:lang w:bidi="fa-IR"/>
        </w:rPr>
        <w:t xml:space="preserve">، </w:t>
      </w:r>
      <w:r>
        <w:rPr>
          <w:rtl/>
          <w:lang w:bidi="fa-IR"/>
        </w:rPr>
        <w:t>فمثلاً يمكن للقاص أن يدخل إلى أعماق البطل مباشرة</w:t>
      </w:r>
      <w:r w:rsidR="00A8446E">
        <w:rPr>
          <w:rtl/>
          <w:lang w:bidi="fa-IR"/>
        </w:rPr>
        <w:t xml:space="preserve">، </w:t>
      </w:r>
      <w:r>
        <w:rPr>
          <w:rtl/>
          <w:lang w:bidi="fa-IR"/>
        </w:rPr>
        <w:t>على نحو ما يفعله الخبير أو المرشد النفسي الذي يعقد لقاء مباشراً مع الأشخاص</w:t>
      </w:r>
      <w:r w:rsidR="00A8446E">
        <w:rPr>
          <w:rtl/>
          <w:lang w:bidi="fa-IR"/>
        </w:rPr>
        <w:t xml:space="preserve">، </w:t>
      </w:r>
      <w:r>
        <w:rPr>
          <w:rtl/>
          <w:lang w:bidi="fa-IR"/>
        </w:rPr>
        <w:t>ثمَّ يبدأ بتسجيل كل ما يتحدَّثون به</w:t>
      </w:r>
      <w:r w:rsidR="00A8446E">
        <w:rPr>
          <w:rtl/>
          <w:lang w:bidi="fa-IR"/>
        </w:rPr>
        <w:t xml:space="preserve">، </w:t>
      </w:r>
      <w:r>
        <w:rPr>
          <w:rtl/>
          <w:lang w:bidi="fa-IR"/>
        </w:rPr>
        <w:t>موجهاً إليهم مختلف الأمثلة</w:t>
      </w:r>
      <w:r w:rsidR="00A8446E">
        <w:rPr>
          <w:rtl/>
          <w:lang w:bidi="fa-IR"/>
        </w:rPr>
        <w:t xml:space="preserve">، </w:t>
      </w:r>
      <w:r>
        <w:rPr>
          <w:rtl/>
          <w:lang w:bidi="fa-IR"/>
        </w:rPr>
        <w:t>حيث ينتخب من هذه الإجابات ما يتساوق مع (الهدف الفكري) الذي يريد إبرازه من القصة</w:t>
      </w:r>
      <w:r w:rsidR="00A8446E">
        <w:rPr>
          <w:rtl/>
          <w:lang w:bidi="fa-IR"/>
        </w:rPr>
        <w:t xml:space="preserve">، </w:t>
      </w:r>
      <w:r>
        <w:rPr>
          <w:rtl/>
          <w:lang w:bidi="fa-IR"/>
        </w:rPr>
        <w:t>ويخضعها لعمليات التقنية التي يتطلّبها شكل القصة</w:t>
      </w:r>
      <w:r w:rsidR="00514096">
        <w:rPr>
          <w:rtl/>
          <w:lang w:bidi="fa-IR"/>
        </w:rPr>
        <w:t>.</w:t>
      </w:r>
    </w:p>
    <w:p w:rsidR="00514096" w:rsidRDefault="00EB1FAB" w:rsidP="00EB1FAB">
      <w:pPr>
        <w:pStyle w:val="libNormal"/>
        <w:rPr>
          <w:rtl/>
          <w:lang w:bidi="fa-IR"/>
        </w:rPr>
      </w:pPr>
      <w:r>
        <w:rPr>
          <w:rtl/>
          <w:lang w:bidi="fa-IR"/>
        </w:rPr>
        <w:t>كما أنّه من الممكن في ضوء الخبرة الثقافية التي يمتلكها القاص بالنسبة إلى التركيبة البشرية وطرائق استجابتها</w:t>
      </w:r>
      <w:r w:rsidR="00A8446E">
        <w:rPr>
          <w:rtl/>
          <w:lang w:bidi="fa-IR"/>
        </w:rPr>
        <w:t xml:space="preserve">، </w:t>
      </w:r>
      <w:r>
        <w:rPr>
          <w:rtl/>
          <w:lang w:bidi="fa-IR"/>
        </w:rPr>
        <w:t>أن يرصد أعماق البطل فيصفها أو يصوغها من خلال الحوار الداخلي</w:t>
      </w:r>
      <w:r w:rsidR="00A8446E">
        <w:rPr>
          <w:rtl/>
          <w:lang w:bidi="fa-IR"/>
        </w:rPr>
        <w:t xml:space="preserve">، </w:t>
      </w:r>
      <w:r>
        <w:rPr>
          <w:rtl/>
          <w:lang w:bidi="fa-IR"/>
        </w:rPr>
        <w:t>أو الحوار الجمعي</w:t>
      </w:r>
      <w:r w:rsidR="00A8446E">
        <w:rPr>
          <w:rtl/>
          <w:lang w:bidi="fa-IR"/>
        </w:rPr>
        <w:t xml:space="preserve">، </w:t>
      </w:r>
      <w:r>
        <w:rPr>
          <w:rtl/>
          <w:lang w:bidi="fa-IR"/>
        </w:rPr>
        <w:t>شريطة ألاَّ يتجاوز المبادئ العامة التي تحكم استجابات الأشخاص عادة</w:t>
      </w:r>
      <w:r w:rsidR="00A8446E">
        <w:rPr>
          <w:rtl/>
          <w:lang w:bidi="fa-IR"/>
        </w:rPr>
        <w:t xml:space="preserve">، </w:t>
      </w:r>
      <w:r>
        <w:rPr>
          <w:rtl/>
          <w:lang w:bidi="fa-IR"/>
        </w:rPr>
        <w:t>وإلاَّ فإنَّ الأمانة القصصية تُفرض عليه</w:t>
      </w:r>
      <w:r w:rsidR="00A8446E">
        <w:rPr>
          <w:rtl/>
          <w:lang w:bidi="fa-IR"/>
        </w:rPr>
        <w:t xml:space="preserve">، </w:t>
      </w:r>
      <w:r>
        <w:rPr>
          <w:rtl/>
          <w:lang w:bidi="fa-IR"/>
        </w:rPr>
        <w:t>بخاصة في عمليات الصراع والشدة والمواقف المعقَّدة</w:t>
      </w:r>
      <w:r w:rsidR="00A8446E">
        <w:rPr>
          <w:rtl/>
          <w:lang w:bidi="fa-IR"/>
        </w:rPr>
        <w:t xml:space="preserve">، </w:t>
      </w:r>
      <w:r>
        <w:rPr>
          <w:rtl/>
          <w:lang w:bidi="fa-IR"/>
        </w:rPr>
        <w:t>حيث لا يمكن التعرُّف على العمليات النفسية والذهنية التي رافقت الأبطال إلاَّ إذا وقف بنفسه على الحديث المباشر لهم</w:t>
      </w:r>
      <w:r w:rsidR="00514096">
        <w:rPr>
          <w:rtl/>
          <w:lang w:bidi="fa-IR"/>
        </w:rPr>
        <w:t>.</w:t>
      </w:r>
    </w:p>
    <w:p w:rsidR="00514096" w:rsidRDefault="00EB1FAB" w:rsidP="00EB1FAB">
      <w:pPr>
        <w:pStyle w:val="libNormal"/>
        <w:rPr>
          <w:lang w:bidi="fa-IR"/>
        </w:rPr>
      </w:pPr>
      <w:r>
        <w:rPr>
          <w:rtl/>
          <w:lang w:bidi="fa-IR"/>
        </w:rPr>
        <w:t>الوسيلة الأخرى التي يمكن من خلالها للقاص أن يكون أميناً في نقل الحقائق الذهنية والنفسية للأبطال</w:t>
      </w:r>
      <w:r w:rsidR="00A8446E">
        <w:rPr>
          <w:rtl/>
          <w:lang w:bidi="fa-IR"/>
        </w:rPr>
        <w:t xml:space="preserve">، </w:t>
      </w:r>
      <w:r>
        <w:rPr>
          <w:rtl/>
          <w:lang w:bidi="fa-IR"/>
        </w:rPr>
        <w:t>هي</w:t>
      </w:r>
      <w:r w:rsidR="00CD796D">
        <w:rPr>
          <w:rtl/>
          <w:lang w:bidi="fa-IR"/>
        </w:rPr>
        <w:t>:</w:t>
      </w:r>
      <w:r>
        <w:rPr>
          <w:rtl/>
          <w:lang w:bidi="fa-IR"/>
        </w:rPr>
        <w:t xml:space="preserve"> قصة (الحوار الداخلي) وقصة (السيرة الذاتية)</w:t>
      </w:r>
      <w:r w:rsidR="00A8446E">
        <w:rPr>
          <w:rtl/>
          <w:lang w:bidi="fa-IR"/>
        </w:rPr>
        <w:t xml:space="preserve">، </w:t>
      </w:r>
      <w:r>
        <w:rPr>
          <w:rtl/>
          <w:lang w:bidi="fa-IR"/>
        </w:rPr>
        <w:t>فهذان الشكلان القصصيان يتيحان للقاص أن يكون هو البطل ذاته</w:t>
      </w:r>
      <w:r w:rsidR="00733D9B">
        <w:rPr>
          <w:rtl/>
          <w:lang w:bidi="fa-IR"/>
        </w:rPr>
        <w:t>.</w:t>
      </w:r>
      <w:r>
        <w:rPr>
          <w:rtl/>
          <w:lang w:bidi="fa-IR"/>
        </w:rPr>
        <w:t xml:space="preserve"> فالشكل الأول يعتمد تداعيات البطل من حيث تحرّك أفكاره من موقف لأخر</w:t>
      </w:r>
      <w:r w:rsidR="00A8446E">
        <w:rPr>
          <w:rtl/>
          <w:lang w:bidi="fa-IR"/>
        </w:rPr>
        <w:t xml:space="preserve">، </w:t>
      </w:r>
      <w:r>
        <w:rPr>
          <w:rtl/>
          <w:lang w:bidi="fa-IR"/>
        </w:rPr>
        <w:t>والمحاورة مع نفسه</w:t>
      </w:r>
      <w:r w:rsidR="00733D9B">
        <w:rPr>
          <w:rtl/>
          <w:lang w:bidi="fa-IR"/>
        </w:rPr>
        <w:t>.</w:t>
      </w:r>
      <w:r>
        <w:rPr>
          <w:rtl/>
          <w:lang w:bidi="fa-IR"/>
        </w:rPr>
        <w:t xml:space="preserve"> والشكل الآخر يعتمد النقل المباشر لِمَا خبره القاص من الأحداث والمواقف والبيئات التي تخص تجربته</w:t>
      </w:r>
      <w:r w:rsidR="00733D9B">
        <w:rPr>
          <w:rtl/>
          <w:lang w:bidi="fa-IR"/>
        </w:rPr>
        <w:t>.</w:t>
      </w:r>
      <w:r>
        <w:rPr>
          <w:rtl/>
          <w:lang w:bidi="fa-IR"/>
        </w:rPr>
        <w:t xml:space="preserve"> فإذا افترضنا أنّ القاص الإسلامي كان في صدد صياغة عمل قصصي يتّصل بإمكانيات (التعديل) للسلوك ونقل الآخرين من الظلمات إلى النور</w:t>
      </w:r>
      <w:r w:rsidR="00A8446E">
        <w:rPr>
          <w:rtl/>
          <w:lang w:bidi="fa-IR"/>
        </w:rPr>
        <w:t xml:space="preserve">، </w:t>
      </w:r>
      <w:r>
        <w:rPr>
          <w:rtl/>
          <w:lang w:bidi="fa-IR"/>
        </w:rPr>
        <w:t>سواء أكان ذلك في نطاق الموقف الفلسفي من الكون</w:t>
      </w:r>
      <w:r w:rsidR="00A8446E">
        <w:rPr>
          <w:rtl/>
          <w:lang w:bidi="fa-IR"/>
        </w:rPr>
        <w:t xml:space="preserve">، </w:t>
      </w:r>
      <w:r>
        <w:rPr>
          <w:rtl/>
          <w:lang w:bidi="fa-IR"/>
        </w:rPr>
        <w:t>أو النطاق السياسي</w:t>
      </w:r>
      <w:r w:rsidR="00A8446E">
        <w:rPr>
          <w:rtl/>
          <w:lang w:bidi="fa-IR"/>
        </w:rPr>
        <w:t xml:space="preserve">، </w:t>
      </w:r>
      <w:r>
        <w:rPr>
          <w:rtl/>
          <w:lang w:bidi="fa-IR"/>
        </w:rPr>
        <w:t>أو النطاق</w:t>
      </w:r>
    </w:p>
    <w:p w:rsidR="00EB1FAB" w:rsidRDefault="002F346E" w:rsidP="00EB1FAB">
      <w:pPr>
        <w:pStyle w:val="libNormal"/>
        <w:rPr>
          <w:lang w:bidi="fa-IR"/>
        </w:rPr>
      </w:pPr>
      <w:r>
        <w:rPr>
          <w:rtl/>
          <w:lang w:bidi="fa-IR"/>
        </w:rPr>
        <w:br w:type="page"/>
      </w:r>
    </w:p>
    <w:p w:rsidR="00514096" w:rsidRDefault="00EB1FAB" w:rsidP="00977C04">
      <w:pPr>
        <w:pStyle w:val="libNormal0"/>
        <w:rPr>
          <w:rtl/>
          <w:lang w:bidi="fa-IR"/>
        </w:rPr>
      </w:pPr>
      <w:r>
        <w:rPr>
          <w:rtl/>
          <w:lang w:bidi="fa-IR"/>
        </w:rPr>
        <w:lastRenderedPageBreak/>
        <w:t>الأخلاقي أو غيرهما</w:t>
      </w:r>
      <w:r w:rsidR="00A8446E">
        <w:rPr>
          <w:rtl/>
          <w:lang w:bidi="fa-IR"/>
        </w:rPr>
        <w:t xml:space="preserve">، </w:t>
      </w:r>
      <w:r>
        <w:rPr>
          <w:rtl/>
          <w:lang w:bidi="fa-IR"/>
        </w:rPr>
        <w:t>حينئذ بمقدوره أن يتوكَّأ على تجاربه الشخصية (إذا كانت شخصيته قد شهدت فعلاً معالم هذا التعديل)</w:t>
      </w:r>
      <w:r w:rsidR="00514096">
        <w:rPr>
          <w:rtl/>
          <w:lang w:bidi="fa-IR"/>
        </w:rPr>
        <w:t>.</w:t>
      </w:r>
    </w:p>
    <w:p w:rsidR="00514096" w:rsidRDefault="00EB1FAB" w:rsidP="00EB1FAB">
      <w:pPr>
        <w:pStyle w:val="libNormal"/>
        <w:rPr>
          <w:rtl/>
          <w:lang w:bidi="fa-IR"/>
        </w:rPr>
      </w:pPr>
      <w:r>
        <w:rPr>
          <w:rtl/>
          <w:lang w:bidi="fa-IR"/>
        </w:rPr>
        <w:t>وأمَّا إذا كان القاص ذا شخصية (منبسطة) حسب المصطلح القصصي</w:t>
      </w:r>
      <w:r w:rsidR="00A8446E">
        <w:rPr>
          <w:rtl/>
          <w:lang w:bidi="fa-IR"/>
        </w:rPr>
        <w:t xml:space="preserve">، </w:t>
      </w:r>
      <w:r>
        <w:rPr>
          <w:rtl/>
          <w:lang w:bidi="fa-IR"/>
        </w:rPr>
        <w:t>لم يتعرَّض لأزمات فكرية ونفسية</w:t>
      </w:r>
      <w:r w:rsidR="00A8446E">
        <w:rPr>
          <w:rtl/>
          <w:lang w:bidi="fa-IR"/>
        </w:rPr>
        <w:t xml:space="preserve">، </w:t>
      </w:r>
      <w:r>
        <w:rPr>
          <w:rtl/>
          <w:lang w:bidi="fa-IR"/>
        </w:rPr>
        <w:t xml:space="preserve">حينئذ بمقدوره </w:t>
      </w:r>
      <w:r w:rsidR="00733D9B">
        <w:rPr>
          <w:rtl/>
          <w:lang w:bidi="fa-IR"/>
        </w:rPr>
        <w:t>-</w:t>
      </w:r>
      <w:r>
        <w:rPr>
          <w:rtl/>
          <w:lang w:bidi="fa-IR"/>
        </w:rPr>
        <w:t xml:space="preserve"> مادام يستهدف تعديل سلوك الآخرين </w:t>
      </w:r>
      <w:r w:rsidR="00733D9B">
        <w:rPr>
          <w:rtl/>
          <w:lang w:bidi="fa-IR"/>
        </w:rPr>
        <w:t>-</w:t>
      </w:r>
      <w:r>
        <w:rPr>
          <w:rtl/>
          <w:lang w:bidi="fa-IR"/>
        </w:rPr>
        <w:t xml:space="preserve"> أن يختار شخصية أخرى تنطبق عليها سمة الشخصية (النامية)</w:t>
      </w:r>
      <w:r w:rsidR="00A8446E">
        <w:rPr>
          <w:rtl/>
          <w:lang w:bidi="fa-IR"/>
        </w:rPr>
        <w:t xml:space="preserve">، </w:t>
      </w:r>
      <w:r>
        <w:rPr>
          <w:rtl/>
          <w:lang w:bidi="fa-IR"/>
        </w:rPr>
        <w:t>أي الشخصية التي خبرت (تغييراً) في معالم سلوكها (كما لو كانت ضالة فاهتدت)</w:t>
      </w:r>
      <w:r w:rsidR="00733D9B">
        <w:rPr>
          <w:rtl/>
          <w:lang w:bidi="fa-IR"/>
        </w:rPr>
        <w:t>.</w:t>
      </w:r>
      <w:r>
        <w:rPr>
          <w:rtl/>
          <w:lang w:bidi="fa-IR"/>
        </w:rPr>
        <w:t xml:space="preserve"> مثل هذه الشخصية </w:t>
      </w:r>
      <w:r w:rsidR="00733D9B">
        <w:rPr>
          <w:rtl/>
          <w:lang w:bidi="fa-IR"/>
        </w:rPr>
        <w:t>-</w:t>
      </w:r>
      <w:r>
        <w:rPr>
          <w:rtl/>
          <w:lang w:bidi="fa-IR"/>
        </w:rPr>
        <w:t xml:space="preserve"> إذا كان القاص ممَّن يرتبط بعلاقة فردية أو علاقة غير مباشرة </w:t>
      </w:r>
      <w:r w:rsidR="00733D9B">
        <w:rPr>
          <w:rtl/>
          <w:lang w:bidi="fa-IR"/>
        </w:rPr>
        <w:t>-</w:t>
      </w:r>
      <w:r>
        <w:rPr>
          <w:rtl/>
          <w:lang w:bidi="fa-IR"/>
        </w:rPr>
        <w:t xml:space="preserve"> بمقدوره أن يرسمها (بطلاً) لقصته بعد أن يكون قد عقد لقاءات مباشرة معها بالنحو الذي أشرنا إليه</w:t>
      </w:r>
      <w:r w:rsidR="00514096">
        <w:rPr>
          <w:rtl/>
          <w:lang w:bidi="fa-IR"/>
        </w:rPr>
        <w:t>.</w:t>
      </w:r>
    </w:p>
    <w:p w:rsidR="00514096" w:rsidRDefault="00EB1FAB" w:rsidP="00EB1FAB">
      <w:pPr>
        <w:pStyle w:val="libNormal"/>
        <w:rPr>
          <w:rtl/>
          <w:lang w:bidi="fa-IR"/>
        </w:rPr>
      </w:pPr>
      <w:r>
        <w:rPr>
          <w:rtl/>
          <w:lang w:bidi="fa-IR"/>
        </w:rPr>
        <w:t>إذاً ثَمَّة أشكال قصصية يمكن أن ينتجها القاص</w:t>
      </w:r>
      <w:r w:rsidR="00A8446E">
        <w:rPr>
          <w:rtl/>
          <w:lang w:bidi="fa-IR"/>
        </w:rPr>
        <w:t xml:space="preserve">، </w:t>
      </w:r>
      <w:r>
        <w:rPr>
          <w:rtl/>
          <w:lang w:bidi="fa-IR"/>
        </w:rPr>
        <w:t>بنحو يستطيع من خلاله أن يسجّل (الهدف الفكري) الذي ينشده من وراء كتابة القصة</w:t>
      </w:r>
      <w:r w:rsidR="00A8446E">
        <w:rPr>
          <w:rtl/>
          <w:lang w:bidi="fa-IR"/>
        </w:rPr>
        <w:t xml:space="preserve">، </w:t>
      </w:r>
      <w:r>
        <w:rPr>
          <w:rtl/>
          <w:lang w:bidi="fa-IR"/>
        </w:rPr>
        <w:t>دون أن يقع في مفارقات (الاختلاق) القصصي</w:t>
      </w:r>
      <w:r w:rsidR="00A8446E">
        <w:rPr>
          <w:rtl/>
          <w:lang w:bidi="fa-IR"/>
        </w:rPr>
        <w:t xml:space="preserve">، </w:t>
      </w:r>
      <w:r>
        <w:rPr>
          <w:rtl/>
          <w:lang w:bidi="fa-IR"/>
        </w:rPr>
        <w:t xml:space="preserve">ويلغي </w:t>
      </w:r>
      <w:r w:rsidR="00733D9B">
        <w:rPr>
          <w:rtl/>
          <w:lang w:bidi="fa-IR"/>
        </w:rPr>
        <w:t>-</w:t>
      </w:r>
      <w:r>
        <w:rPr>
          <w:rtl/>
          <w:lang w:bidi="fa-IR"/>
        </w:rPr>
        <w:t xml:space="preserve"> من ثمَّ </w:t>
      </w:r>
      <w:r w:rsidR="00733D9B">
        <w:rPr>
          <w:rtl/>
          <w:lang w:bidi="fa-IR"/>
        </w:rPr>
        <w:t>-</w:t>
      </w:r>
      <w:r>
        <w:rPr>
          <w:rtl/>
          <w:lang w:bidi="fa-IR"/>
        </w:rPr>
        <w:t xml:space="preserve"> تلك الاتفاقية الصامتة بينه وبين القارئ في أسسها المختلقة</w:t>
      </w:r>
      <w:r w:rsidR="00A8446E">
        <w:rPr>
          <w:rtl/>
          <w:lang w:bidi="fa-IR"/>
        </w:rPr>
        <w:t xml:space="preserve">، </w:t>
      </w:r>
      <w:r>
        <w:rPr>
          <w:rtl/>
          <w:lang w:bidi="fa-IR"/>
        </w:rPr>
        <w:t xml:space="preserve">ويعوضّها بتقديم قصص (واقعية </w:t>
      </w:r>
      <w:r w:rsidR="00733D9B">
        <w:rPr>
          <w:rtl/>
          <w:lang w:bidi="fa-IR"/>
        </w:rPr>
        <w:t>-</w:t>
      </w:r>
      <w:r>
        <w:rPr>
          <w:rtl/>
          <w:lang w:bidi="fa-IR"/>
        </w:rPr>
        <w:t xml:space="preserve"> قد حدثت فعلاً) في هذا الصدد</w:t>
      </w:r>
      <w:r w:rsidR="00514096">
        <w:rPr>
          <w:rtl/>
          <w:lang w:bidi="fa-IR"/>
        </w:rPr>
        <w:t>.</w:t>
      </w:r>
    </w:p>
    <w:p w:rsidR="00EB1FAB" w:rsidRDefault="00EB1FAB" w:rsidP="00977C04">
      <w:pPr>
        <w:pStyle w:val="Heading3"/>
        <w:rPr>
          <w:lang w:bidi="fa-IR"/>
        </w:rPr>
      </w:pPr>
      <w:bookmarkStart w:id="18" w:name="_Toc492588370"/>
      <w:r>
        <w:rPr>
          <w:rtl/>
          <w:lang w:bidi="fa-IR"/>
        </w:rPr>
        <w:t>الشخصية في العمل القصصي</w:t>
      </w:r>
      <w:r w:rsidR="00CD796D">
        <w:rPr>
          <w:rtl/>
          <w:lang w:bidi="fa-IR"/>
        </w:rPr>
        <w:t>:</w:t>
      </w:r>
      <w:bookmarkEnd w:id="18"/>
    </w:p>
    <w:p w:rsidR="00514096" w:rsidRDefault="00EB1FAB" w:rsidP="00EB1FAB">
      <w:pPr>
        <w:pStyle w:val="libNormal"/>
        <w:rPr>
          <w:rtl/>
          <w:lang w:bidi="fa-IR"/>
        </w:rPr>
      </w:pPr>
      <w:r>
        <w:rPr>
          <w:rtl/>
          <w:lang w:bidi="fa-IR"/>
        </w:rPr>
        <w:t>الشخصية أو (البطل) في العمل القصصي (روائياً ومسرحياً) يحتلّ كلّ شيء من العمل المذكور</w:t>
      </w:r>
      <w:r w:rsidR="00A8446E">
        <w:rPr>
          <w:rtl/>
          <w:lang w:bidi="fa-IR"/>
        </w:rPr>
        <w:t xml:space="preserve">، </w:t>
      </w:r>
      <w:r>
        <w:rPr>
          <w:rtl/>
          <w:lang w:bidi="fa-IR"/>
        </w:rPr>
        <w:t>طالما نعرف أنَّ جميع عناصر (القص)</w:t>
      </w:r>
      <w:r w:rsidR="00CD796D">
        <w:rPr>
          <w:rtl/>
          <w:lang w:bidi="fa-IR"/>
        </w:rPr>
        <w:t>:</w:t>
      </w:r>
      <w:r>
        <w:rPr>
          <w:rtl/>
          <w:lang w:bidi="fa-IR"/>
        </w:rPr>
        <w:t xml:space="preserve"> الحادثة</w:t>
      </w:r>
      <w:r w:rsidR="00A8446E">
        <w:rPr>
          <w:rtl/>
          <w:lang w:bidi="fa-IR"/>
        </w:rPr>
        <w:t xml:space="preserve">، </w:t>
      </w:r>
      <w:r>
        <w:rPr>
          <w:rtl/>
          <w:lang w:bidi="fa-IR"/>
        </w:rPr>
        <w:t>الموقف</w:t>
      </w:r>
      <w:r w:rsidR="00A8446E">
        <w:rPr>
          <w:rtl/>
          <w:lang w:bidi="fa-IR"/>
        </w:rPr>
        <w:t xml:space="preserve">، </w:t>
      </w:r>
      <w:r>
        <w:rPr>
          <w:rtl/>
          <w:lang w:bidi="fa-IR"/>
        </w:rPr>
        <w:t>البيئة</w:t>
      </w:r>
      <w:r w:rsidR="00A8446E">
        <w:rPr>
          <w:rtl/>
          <w:lang w:bidi="fa-IR"/>
        </w:rPr>
        <w:t xml:space="preserve">، </w:t>
      </w:r>
      <w:r>
        <w:rPr>
          <w:rtl/>
          <w:lang w:bidi="fa-IR"/>
        </w:rPr>
        <w:t>إنّما يحدّدها (شخص) يصدر عنه هذا الموقف أو ذاك</w:t>
      </w:r>
      <w:r w:rsidR="00A8446E">
        <w:rPr>
          <w:rtl/>
          <w:lang w:bidi="fa-IR"/>
        </w:rPr>
        <w:t xml:space="preserve">، </w:t>
      </w:r>
      <w:r>
        <w:rPr>
          <w:rtl/>
          <w:lang w:bidi="fa-IR"/>
        </w:rPr>
        <w:t>وهذه الحادثة أو تلك</w:t>
      </w:r>
      <w:r w:rsidR="00A8446E">
        <w:rPr>
          <w:rtl/>
          <w:lang w:bidi="fa-IR"/>
        </w:rPr>
        <w:t xml:space="preserve">، </w:t>
      </w:r>
      <w:r>
        <w:rPr>
          <w:rtl/>
          <w:lang w:bidi="fa-IR"/>
        </w:rPr>
        <w:t>ويتحرك ضمن هذه البيئة أو تلك</w:t>
      </w:r>
      <w:r w:rsidR="00514096">
        <w:rPr>
          <w:rtl/>
          <w:lang w:bidi="fa-IR"/>
        </w:rPr>
        <w:t>.</w:t>
      </w:r>
    </w:p>
    <w:p w:rsidR="00514096" w:rsidRDefault="00EB1FAB" w:rsidP="00EB1FAB">
      <w:pPr>
        <w:pStyle w:val="libNormal"/>
        <w:rPr>
          <w:rtl/>
          <w:lang w:bidi="fa-IR"/>
        </w:rPr>
      </w:pPr>
      <w:r>
        <w:rPr>
          <w:rtl/>
          <w:lang w:bidi="fa-IR"/>
        </w:rPr>
        <w:t xml:space="preserve">ونحن لا تعنينا طرائق رسم البطل في القصة مادام نمط الرسم في العمل الفني </w:t>
      </w:r>
      <w:r w:rsidR="00733D9B">
        <w:rPr>
          <w:rtl/>
          <w:lang w:bidi="fa-IR"/>
        </w:rPr>
        <w:t>-</w:t>
      </w:r>
      <w:r>
        <w:rPr>
          <w:rtl/>
          <w:lang w:bidi="fa-IR"/>
        </w:rPr>
        <w:t xml:space="preserve"> أيَّاً كان العمل</w:t>
      </w:r>
      <w:r w:rsidR="00CD796D">
        <w:rPr>
          <w:rtl/>
          <w:lang w:bidi="fa-IR"/>
        </w:rPr>
        <w:t>:</w:t>
      </w:r>
      <w:r>
        <w:rPr>
          <w:rtl/>
          <w:lang w:bidi="fa-IR"/>
        </w:rPr>
        <w:t xml:space="preserve"> قصةً</w:t>
      </w:r>
      <w:r w:rsidR="00A8446E">
        <w:rPr>
          <w:rtl/>
          <w:lang w:bidi="fa-IR"/>
        </w:rPr>
        <w:t xml:space="preserve">، </w:t>
      </w:r>
      <w:r>
        <w:rPr>
          <w:rtl/>
          <w:lang w:bidi="fa-IR"/>
        </w:rPr>
        <w:t>أم شعراً</w:t>
      </w:r>
      <w:r w:rsidR="00A8446E">
        <w:rPr>
          <w:rtl/>
          <w:lang w:bidi="fa-IR"/>
        </w:rPr>
        <w:t xml:space="preserve">، </w:t>
      </w:r>
      <w:r>
        <w:rPr>
          <w:rtl/>
          <w:lang w:bidi="fa-IR"/>
        </w:rPr>
        <w:t xml:space="preserve">أم شكلاً آخر </w:t>
      </w:r>
      <w:r w:rsidR="00733D9B">
        <w:rPr>
          <w:rtl/>
          <w:lang w:bidi="fa-IR"/>
        </w:rPr>
        <w:t>-</w:t>
      </w:r>
      <w:r>
        <w:rPr>
          <w:rtl/>
          <w:lang w:bidi="fa-IR"/>
        </w:rPr>
        <w:t xml:space="preserve"> خاضعاً لِمَا يفرضه السياق الفكري الذي يستهدفه الكاتب</w:t>
      </w:r>
      <w:r w:rsidR="00A8446E">
        <w:rPr>
          <w:rtl/>
          <w:lang w:bidi="fa-IR"/>
        </w:rPr>
        <w:t xml:space="preserve">، </w:t>
      </w:r>
      <w:r>
        <w:rPr>
          <w:rtl/>
          <w:lang w:bidi="fa-IR"/>
        </w:rPr>
        <w:t>إنَّما يعنينا من رسم البطل ما يتوافق مع التصور الإسلامي للشخصية</w:t>
      </w:r>
      <w:r w:rsidR="00514096">
        <w:rPr>
          <w:rtl/>
          <w:lang w:bidi="fa-IR"/>
        </w:rPr>
        <w:t>.</w:t>
      </w:r>
    </w:p>
    <w:p w:rsidR="00514096" w:rsidRDefault="00EB1FAB" w:rsidP="00EB1FAB">
      <w:pPr>
        <w:pStyle w:val="libNormal"/>
        <w:rPr>
          <w:rtl/>
          <w:lang w:bidi="fa-IR"/>
        </w:rPr>
      </w:pPr>
      <w:r>
        <w:rPr>
          <w:rtl/>
          <w:lang w:bidi="fa-IR"/>
        </w:rPr>
        <w:t>الشخصية قد تكون (منحرفة) وقد تكون (سويّة)</w:t>
      </w:r>
      <w:r w:rsidR="00A8446E">
        <w:rPr>
          <w:rtl/>
          <w:lang w:bidi="fa-IR"/>
        </w:rPr>
        <w:t xml:space="preserve">، </w:t>
      </w:r>
      <w:r>
        <w:rPr>
          <w:rtl/>
          <w:lang w:bidi="fa-IR"/>
        </w:rPr>
        <w:t>والانحراف بنمطيه</w:t>
      </w:r>
      <w:r w:rsidR="00CD796D">
        <w:rPr>
          <w:rtl/>
          <w:lang w:bidi="fa-IR"/>
        </w:rPr>
        <w:t>:</w:t>
      </w:r>
      <w:r>
        <w:rPr>
          <w:rtl/>
          <w:lang w:bidi="fa-IR"/>
        </w:rPr>
        <w:t xml:space="preserve"> الفسق والكفر</w:t>
      </w:r>
      <w:r w:rsidR="00A8446E">
        <w:rPr>
          <w:rtl/>
          <w:lang w:bidi="fa-IR"/>
        </w:rPr>
        <w:t xml:space="preserve">، </w:t>
      </w:r>
      <w:r>
        <w:rPr>
          <w:rtl/>
          <w:lang w:bidi="fa-IR"/>
        </w:rPr>
        <w:t>من الممكن أن يُرسم في القصة كما هو شأن القصص القرآني الذي يعرض لهذه الأنماط في ضوء التنبيه على كونها ملغاة من الحساب</w:t>
      </w:r>
      <w:r w:rsidR="00A8446E">
        <w:rPr>
          <w:rtl/>
          <w:lang w:bidi="fa-IR"/>
        </w:rPr>
        <w:t xml:space="preserve">، </w:t>
      </w:r>
      <w:r>
        <w:rPr>
          <w:rtl/>
          <w:lang w:bidi="fa-IR"/>
        </w:rPr>
        <w:t>أو كونها (تعدّل) من سلوكها في نهاية المطاف</w:t>
      </w:r>
      <w:r w:rsidR="00733D9B">
        <w:rPr>
          <w:rtl/>
          <w:lang w:bidi="fa-IR"/>
        </w:rPr>
        <w:t>.</w:t>
      </w:r>
      <w:r>
        <w:rPr>
          <w:rtl/>
          <w:lang w:bidi="fa-IR"/>
        </w:rPr>
        <w:t xml:space="preserve"> وأمّا الشخصية (السويّة </w:t>
      </w:r>
      <w:r w:rsidR="00733D9B">
        <w:rPr>
          <w:rtl/>
          <w:lang w:bidi="fa-IR"/>
        </w:rPr>
        <w:t>-</w:t>
      </w:r>
      <w:r>
        <w:rPr>
          <w:rtl/>
          <w:lang w:bidi="fa-IR"/>
        </w:rPr>
        <w:t xml:space="preserve"> المؤمنة) فتظل هي النموذج بطبيعة الحال</w:t>
      </w:r>
      <w:r w:rsidR="00514096">
        <w:rPr>
          <w:rtl/>
          <w:lang w:bidi="fa-IR"/>
        </w:rPr>
        <w:t>.</w:t>
      </w:r>
    </w:p>
    <w:p w:rsidR="00514096" w:rsidRDefault="00EB1FAB" w:rsidP="00EB1FAB">
      <w:pPr>
        <w:pStyle w:val="libNormal"/>
        <w:rPr>
          <w:rtl/>
          <w:lang w:bidi="fa-IR"/>
        </w:rPr>
      </w:pPr>
      <w:r>
        <w:rPr>
          <w:rtl/>
          <w:lang w:bidi="fa-IR"/>
        </w:rPr>
        <w:t>إنّ ما ينبغي تأكيده في مجال الرسم للبطل هو</w:t>
      </w:r>
      <w:r w:rsidR="00CD796D">
        <w:rPr>
          <w:rtl/>
          <w:lang w:bidi="fa-IR"/>
        </w:rPr>
        <w:t>:</w:t>
      </w:r>
      <w:r>
        <w:rPr>
          <w:rtl/>
          <w:lang w:bidi="fa-IR"/>
        </w:rPr>
        <w:t xml:space="preserve"> الوقوف أمام التيار الأرضي الذي يعنى بظاهرة (الصراع) في رسمه للأبطال</w:t>
      </w:r>
      <w:r w:rsidR="00514096">
        <w:rPr>
          <w:rtl/>
          <w:lang w:bidi="fa-IR"/>
        </w:rPr>
        <w:t>.</w:t>
      </w:r>
    </w:p>
    <w:p w:rsidR="00514096" w:rsidRDefault="00EB1FAB" w:rsidP="00EB1FAB">
      <w:pPr>
        <w:pStyle w:val="libNormal"/>
        <w:rPr>
          <w:lang w:bidi="fa-IR"/>
        </w:rPr>
      </w:pPr>
      <w:r>
        <w:rPr>
          <w:rtl/>
          <w:lang w:bidi="fa-IR"/>
        </w:rPr>
        <w:t>الصراع بكل أشكاله</w:t>
      </w:r>
      <w:r w:rsidR="00CD796D">
        <w:rPr>
          <w:rtl/>
          <w:lang w:bidi="fa-IR"/>
        </w:rPr>
        <w:t>:</w:t>
      </w:r>
      <w:r>
        <w:rPr>
          <w:rtl/>
          <w:lang w:bidi="fa-IR"/>
        </w:rPr>
        <w:t xml:space="preserve"> صراع البطل مع نفسه</w:t>
      </w:r>
      <w:r w:rsidR="00A8446E">
        <w:rPr>
          <w:rtl/>
          <w:lang w:bidi="fa-IR"/>
        </w:rPr>
        <w:t xml:space="preserve">، </w:t>
      </w:r>
      <w:r>
        <w:rPr>
          <w:rtl/>
          <w:lang w:bidi="fa-IR"/>
        </w:rPr>
        <w:t>مع الآخرين</w:t>
      </w:r>
      <w:r w:rsidR="00A8446E">
        <w:rPr>
          <w:rtl/>
          <w:lang w:bidi="fa-IR"/>
        </w:rPr>
        <w:t xml:space="preserve">، </w:t>
      </w:r>
      <w:r>
        <w:rPr>
          <w:rtl/>
          <w:lang w:bidi="fa-IR"/>
        </w:rPr>
        <w:t>مع القوى الكونية المحيطة به</w:t>
      </w:r>
      <w:r w:rsidR="00A8446E">
        <w:rPr>
          <w:rtl/>
          <w:lang w:bidi="fa-IR"/>
        </w:rPr>
        <w:t xml:space="preserve">، </w:t>
      </w:r>
      <w:r>
        <w:rPr>
          <w:rtl/>
          <w:lang w:bidi="fa-IR"/>
        </w:rPr>
        <w:t>يظل في الأعمال الأرضية تجسيداً لقمَّة الانتكاس البشري المنعزل عن السماء ومبادئها</w:t>
      </w:r>
      <w:r w:rsidR="00733D9B">
        <w:rPr>
          <w:rtl/>
          <w:lang w:bidi="fa-IR"/>
        </w:rPr>
        <w:t>.</w:t>
      </w:r>
      <w:r>
        <w:rPr>
          <w:rtl/>
          <w:lang w:bidi="fa-IR"/>
        </w:rPr>
        <w:t xml:space="preserve"> لقد بدأ الصراع فنياً مع الفكر الوثني للأغارقة</w:t>
      </w:r>
      <w:r w:rsidR="00A8446E">
        <w:rPr>
          <w:rtl/>
          <w:lang w:bidi="fa-IR"/>
        </w:rPr>
        <w:t xml:space="preserve">، </w:t>
      </w:r>
      <w:r>
        <w:rPr>
          <w:rtl/>
          <w:lang w:bidi="fa-IR"/>
        </w:rPr>
        <w:t>حيث كان العمل المسرحي يأخذ خطورته عصرئذ</w:t>
      </w:r>
      <w:r w:rsidR="00A8446E">
        <w:rPr>
          <w:rtl/>
          <w:lang w:bidi="fa-IR"/>
        </w:rPr>
        <w:t xml:space="preserve">، </w:t>
      </w:r>
      <w:r>
        <w:rPr>
          <w:rtl/>
          <w:lang w:bidi="fa-IR"/>
        </w:rPr>
        <w:t>وكان الصراع مع أوثانه (الآلهة الخرافية) يشكل لبنة قوية في أساس الفن الغريقي</w:t>
      </w:r>
      <w:r w:rsidR="00A8446E">
        <w:rPr>
          <w:rtl/>
          <w:lang w:bidi="fa-IR"/>
        </w:rPr>
        <w:t xml:space="preserve">، </w:t>
      </w:r>
      <w:r>
        <w:rPr>
          <w:rtl/>
          <w:lang w:bidi="fa-IR"/>
        </w:rPr>
        <w:t>ثمَّ نما في الفكر الأوربي</w:t>
      </w:r>
    </w:p>
    <w:p w:rsidR="00EB1FAB" w:rsidRDefault="002F346E" w:rsidP="00EB1FAB">
      <w:pPr>
        <w:pStyle w:val="libNormal"/>
        <w:rPr>
          <w:lang w:bidi="fa-IR"/>
        </w:rPr>
      </w:pPr>
      <w:r>
        <w:rPr>
          <w:rtl/>
          <w:lang w:bidi="fa-IR"/>
        </w:rPr>
        <w:br w:type="page"/>
      </w:r>
    </w:p>
    <w:p w:rsidR="00514096" w:rsidRDefault="00EB1FAB" w:rsidP="00977C04">
      <w:pPr>
        <w:pStyle w:val="libNormal0"/>
        <w:rPr>
          <w:rtl/>
          <w:lang w:bidi="fa-IR"/>
        </w:rPr>
      </w:pPr>
      <w:r>
        <w:rPr>
          <w:rtl/>
          <w:lang w:bidi="fa-IR"/>
        </w:rPr>
        <w:lastRenderedPageBreak/>
        <w:t>الحديث حتى بلغ ذروته في مجالات الجنس والاقتصاد والظاهرة الكونية ذاتها</w:t>
      </w:r>
      <w:r w:rsidR="00514096">
        <w:rPr>
          <w:rtl/>
          <w:lang w:bidi="fa-IR"/>
        </w:rPr>
        <w:t>.</w:t>
      </w:r>
    </w:p>
    <w:p w:rsidR="00514096" w:rsidRDefault="00EB1FAB" w:rsidP="00EB1FAB">
      <w:pPr>
        <w:pStyle w:val="libNormal"/>
        <w:rPr>
          <w:rtl/>
          <w:lang w:bidi="fa-IR"/>
        </w:rPr>
      </w:pPr>
      <w:r>
        <w:rPr>
          <w:rtl/>
          <w:lang w:bidi="fa-IR"/>
        </w:rPr>
        <w:t>إنّ رسم البطل (متصارعاً) مع نفسه</w:t>
      </w:r>
      <w:r w:rsidR="00A8446E">
        <w:rPr>
          <w:rtl/>
          <w:lang w:bidi="fa-IR"/>
        </w:rPr>
        <w:t xml:space="preserve">، </w:t>
      </w:r>
      <w:r>
        <w:rPr>
          <w:rtl/>
          <w:lang w:bidi="fa-IR"/>
        </w:rPr>
        <w:t>أو الآخرين</w:t>
      </w:r>
      <w:r w:rsidR="00A8446E">
        <w:rPr>
          <w:rtl/>
          <w:lang w:bidi="fa-IR"/>
        </w:rPr>
        <w:t xml:space="preserve">، </w:t>
      </w:r>
      <w:r>
        <w:rPr>
          <w:rtl/>
          <w:lang w:bidi="fa-IR"/>
        </w:rPr>
        <w:t>أو الوجود</w:t>
      </w:r>
      <w:r w:rsidR="00A8446E">
        <w:rPr>
          <w:rtl/>
          <w:lang w:bidi="fa-IR"/>
        </w:rPr>
        <w:t xml:space="preserve">، </w:t>
      </w:r>
      <w:r>
        <w:rPr>
          <w:rtl/>
          <w:lang w:bidi="fa-IR"/>
        </w:rPr>
        <w:t>لا يتوافق إسلامياً مع الهدف العبادي الذي يعني</w:t>
      </w:r>
      <w:r w:rsidR="00CD796D">
        <w:rPr>
          <w:rtl/>
          <w:lang w:bidi="fa-IR"/>
        </w:rPr>
        <w:t>:</w:t>
      </w:r>
      <w:r>
        <w:rPr>
          <w:rtl/>
          <w:lang w:bidi="fa-IR"/>
        </w:rPr>
        <w:t xml:space="preserve"> رسم البطل ملتزماً بمبادئ الله</w:t>
      </w:r>
      <w:r w:rsidR="00A8446E">
        <w:rPr>
          <w:rtl/>
          <w:lang w:bidi="fa-IR"/>
        </w:rPr>
        <w:t xml:space="preserve">، </w:t>
      </w:r>
      <w:r>
        <w:rPr>
          <w:rtl/>
          <w:lang w:bidi="fa-IR"/>
        </w:rPr>
        <w:t>خالياً من التشكيك والتنازع والتوتّر إلاّ في نطاق خاص يتجاوزه البطل في نهاية المطاف</w:t>
      </w:r>
      <w:r w:rsidR="00514096">
        <w:rPr>
          <w:rtl/>
          <w:lang w:bidi="fa-IR"/>
        </w:rPr>
        <w:t>.</w:t>
      </w:r>
    </w:p>
    <w:p w:rsidR="00EB1FAB" w:rsidRDefault="00EB1FAB" w:rsidP="00EB1FAB">
      <w:pPr>
        <w:pStyle w:val="libNormal"/>
        <w:rPr>
          <w:lang w:bidi="fa-IR"/>
        </w:rPr>
      </w:pPr>
      <w:r>
        <w:rPr>
          <w:rtl/>
          <w:lang w:bidi="fa-IR"/>
        </w:rPr>
        <w:t xml:space="preserve">ويمكننا أن نفيد </w:t>
      </w:r>
      <w:r w:rsidR="00733D9B">
        <w:rPr>
          <w:rtl/>
          <w:lang w:bidi="fa-IR"/>
        </w:rPr>
        <w:t>-</w:t>
      </w:r>
      <w:r>
        <w:rPr>
          <w:rtl/>
          <w:lang w:bidi="fa-IR"/>
        </w:rPr>
        <w:t xml:space="preserve"> كما أشرنا </w:t>
      </w:r>
      <w:r w:rsidR="00733D9B">
        <w:rPr>
          <w:rtl/>
          <w:lang w:bidi="fa-IR"/>
        </w:rPr>
        <w:t>-</w:t>
      </w:r>
      <w:r>
        <w:rPr>
          <w:rtl/>
          <w:lang w:bidi="fa-IR"/>
        </w:rPr>
        <w:t xml:space="preserve"> من القصة القرآنية طرائقَ انتخاب البطل القصصي وفق ما يلي</w:t>
      </w:r>
      <w:r w:rsidR="00CD796D">
        <w:rPr>
          <w:rtl/>
          <w:lang w:bidi="fa-IR"/>
        </w:rPr>
        <w:t>:</w:t>
      </w:r>
    </w:p>
    <w:p w:rsidR="00514096" w:rsidRDefault="00EB1FAB" w:rsidP="00EB1FAB">
      <w:pPr>
        <w:pStyle w:val="libNormal"/>
        <w:rPr>
          <w:rtl/>
          <w:lang w:bidi="fa-IR"/>
        </w:rPr>
      </w:pPr>
      <w:r>
        <w:rPr>
          <w:rtl/>
          <w:lang w:bidi="fa-IR"/>
        </w:rPr>
        <w:t xml:space="preserve">1 </w:t>
      </w:r>
      <w:r w:rsidR="00733D9B">
        <w:rPr>
          <w:rtl/>
          <w:lang w:bidi="fa-IR"/>
        </w:rPr>
        <w:t>-</w:t>
      </w:r>
      <w:r>
        <w:rPr>
          <w:rtl/>
          <w:lang w:bidi="fa-IR"/>
        </w:rPr>
        <w:t xml:space="preserve"> انتخاب الأبطال الإيجابيين</w:t>
      </w:r>
      <w:r w:rsidR="00CD796D">
        <w:rPr>
          <w:rtl/>
          <w:lang w:bidi="fa-IR"/>
        </w:rPr>
        <w:t>:</w:t>
      </w:r>
      <w:r>
        <w:rPr>
          <w:rtl/>
          <w:lang w:bidi="fa-IR"/>
        </w:rPr>
        <w:t xml:space="preserve"> كما هو شأن (الأنبياء) الذين رسمهم القرآن الكريم</w:t>
      </w:r>
      <w:r w:rsidR="00514096">
        <w:rPr>
          <w:rtl/>
          <w:lang w:bidi="fa-IR"/>
        </w:rPr>
        <w:t>.</w:t>
      </w:r>
    </w:p>
    <w:p w:rsidR="00514096" w:rsidRDefault="00EB1FAB" w:rsidP="00EB1FAB">
      <w:pPr>
        <w:pStyle w:val="libNormal"/>
        <w:rPr>
          <w:rtl/>
          <w:lang w:bidi="fa-IR"/>
        </w:rPr>
      </w:pPr>
      <w:r>
        <w:rPr>
          <w:rtl/>
          <w:lang w:bidi="fa-IR"/>
        </w:rPr>
        <w:t xml:space="preserve">2 </w:t>
      </w:r>
      <w:r w:rsidR="00733D9B">
        <w:rPr>
          <w:rtl/>
          <w:lang w:bidi="fa-IR"/>
        </w:rPr>
        <w:t>-</w:t>
      </w:r>
      <w:r>
        <w:rPr>
          <w:rtl/>
          <w:lang w:bidi="fa-IR"/>
        </w:rPr>
        <w:t xml:space="preserve"> انتخابهم سلبيين</w:t>
      </w:r>
      <w:r w:rsidR="00CD796D">
        <w:rPr>
          <w:rtl/>
          <w:lang w:bidi="fa-IR"/>
        </w:rPr>
        <w:t>:</w:t>
      </w:r>
      <w:r>
        <w:rPr>
          <w:rtl/>
          <w:lang w:bidi="fa-IR"/>
        </w:rPr>
        <w:t xml:space="preserve"> كما هو شأن الأفراد أو المجتمعات التي اكتسحها الطوفان</w:t>
      </w:r>
      <w:r w:rsidR="00A8446E">
        <w:rPr>
          <w:rtl/>
          <w:lang w:bidi="fa-IR"/>
        </w:rPr>
        <w:t xml:space="preserve">، </w:t>
      </w:r>
      <w:r>
        <w:rPr>
          <w:rtl/>
          <w:lang w:bidi="fa-IR"/>
        </w:rPr>
        <w:t>والريح</w:t>
      </w:r>
      <w:r w:rsidR="00A8446E">
        <w:rPr>
          <w:rtl/>
          <w:lang w:bidi="fa-IR"/>
        </w:rPr>
        <w:t xml:space="preserve">، </w:t>
      </w:r>
      <w:r>
        <w:rPr>
          <w:rtl/>
          <w:lang w:bidi="fa-IR"/>
        </w:rPr>
        <w:t>والصيحة</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 xml:space="preserve">3 </w:t>
      </w:r>
      <w:r w:rsidR="00733D9B">
        <w:rPr>
          <w:rtl/>
          <w:lang w:bidi="fa-IR"/>
        </w:rPr>
        <w:t>-</w:t>
      </w:r>
      <w:r>
        <w:rPr>
          <w:rtl/>
          <w:lang w:bidi="fa-IR"/>
        </w:rPr>
        <w:t xml:space="preserve"> انتخابهم متأرجحين بين الإيجاب والسلب</w:t>
      </w:r>
      <w:r w:rsidR="00A8446E">
        <w:rPr>
          <w:rtl/>
          <w:lang w:bidi="fa-IR"/>
        </w:rPr>
        <w:t xml:space="preserve">، </w:t>
      </w:r>
      <w:r>
        <w:rPr>
          <w:rtl/>
          <w:lang w:bidi="fa-IR"/>
        </w:rPr>
        <w:t>مع تحديد عدة أشكال لمصائرهم</w:t>
      </w:r>
      <w:r w:rsidR="00CD796D">
        <w:rPr>
          <w:rtl/>
          <w:lang w:bidi="fa-IR"/>
        </w:rPr>
        <w:t>:</w:t>
      </w:r>
      <w:r>
        <w:rPr>
          <w:rtl/>
          <w:lang w:bidi="fa-IR"/>
        </w:rPr>
        <w:t xml:space="preserve"> التحوّل إلى النمط الأخير من الأبطال</w:t>
      </w:r>
      <w:r w:rsidR="00A8446E">
        <w:rPr>
          <w:rtl/>
          <w:lang w:bidi="fa-IR"/>
        </w:rPr>
        <w:t xml:space="preserve">، </w:t>
      </w:r>
      <w:r>
        <w:rPr>
          <w:rtl/>
          <w:lang w:bidi="fa-IR"/>
        </w:rPr>
        <w:t>بالرغم من كونه يجسّد غالبية مجتمعاتنا</w:t>
      </w:r>
      <w:r w:rsidR="00A8446E">
        <w:rPr>
          <w:rtl/>
          <w:lang w:bidi="fa-IR"/>
        </w:rPr>
        <w:t xml:space="preserve">، </w:t>
      </w:r>
      <w:r>
        <w:rPr>
          <w:rtl/>
          <w:lang w:bidi="fa-IR"/>
        </w:rPr>
        <w:t>إلاّ أنّ رسمه وفق النموذج القرآني يفضي بالقاص إلى تحقيق مهمته الإسلامية</w:t>
      </w:r>
      <w:r w:rsidR="00733D9B">
        <w:rPr>
          <w:rtl/>
          <w:lang w:bidi="fa-IR"/>
        </w:rPr>
        <w:t>.</w:t>
      </w:r>
      <w:r>
        <w:rPr>
          <w:rtl/>
          <w:lang w:bidi="fa-IR"/>
        </w:rPr>
        <w:t xml:space="preserve"> كما أنّ انتخاب النمط الإيجابي الصرف</w:t>
      </w:r>
      <w:r w:rsidR="00A8446E">
        <w:rPr>
          <w:rtl/>
          <w:lang w:bidi="fa-IR"/>
        </w:rPr>
        <w:t xml:space="preserve">، </w:t>
      </w:r>
      <w:r>
        <w:rPr>
          <w:rtl/>
          <w:lang w:bidi="fa-IR"/>
        </w:rPr>
        <w:t>بالرغم من ندرته</w:t>
      </w:r>
      <w:r w:rsidR="00A8446E">
        <w:rPr>
          <w:rtl/>
          <w:lang w:bidi="fa-IR"/>
        </w:rPr>
        <w:t xml:space="preserve">، </w:t>
      </w:r>
      <w:r>
        <w:rPr>
          <w:rtl/>
          <w:lang w:bidi="fa-IR"/>
        </w:rPr>
        <w:t>يفضي إلى الحقيقة ذاتها</w:t>
      </w:r>
      <w:r w:rsidR="00514096">
        <w:rPr>
          <w:rtl/>
          <w:lang w:bidi="fa-IR"/>
        </w:rPr>
        <w:t>.</w:t>
      </w:r>
    </w:p>
    <w:p w:rsidR="00514096" w:rsidRDefault="00EB1FAB" w:rsidP="00EB1FAB">
      <w:pPr>
        <w:pStyle w:val="libNormal"/>
        <w:rPr>
          <w:rtl/>
          <w:lang w:bidi="fa-IR"/>
        </w:rPr>
      </w:pPr>
      <w:r>
        <w:rPr>
          <w:rtl/>
          <w:lang w:bidi="fa-IR"/>
        </w:rPr>
        <w:t>والأمر نفسه بالنسبة لانتخاب البطل السلبي الصرف</w:t>
      </w:r>
      <w:r w:rsidR="00A8446E">
        <w:rPr>
          <w:rtl/>
          <w:lang w:bidi="fa-IR"/>
        </w:rPr>
        <w:t xml:space="preserve">، </w:t>
      </w:r>
      <w:r>
        <w:rPr>
          <w:rtl/>
          <w:lang w:bidi="fa-IR"/>
        </w:rPr>
        <w:t>مادام المصير المرسوم له يفضي بالمتلقّي إلى أخذ العظة منه</w:t>
      </w:r>
      <w:r w:rsidR="00A8446E">
        <w:rPr>
          <w:rtl/>
          <w:lang w:bidi="fa-IR"/>
        </w:rPr>
        <w:t xml:space="preserve">، </w:t>
      </w:r>
      <w:r>
        <w:rPr>
          <w:rtl/>
          <w:lang w:bidi="fa-IR"/>
        </w:rPr>
        <w:t>ومن ثمَّ تعديل سلوكه في نهاية المطاف</w:t>
      </w:r>
      <w:r w:rsidR="00733D9B">
        <w:rPr>
          <w:rtl/>
          <w:lang w:bidi="fa-IR"/>
        </w:rPr>
        <w:t>.</w:t>
      </w:r>
      <w:r>
        <w:rPr>
          <w:rtl/>
          <w:lang w:bidi="fa-IR"/>
        </w:rPr>
        <w:t xml:space="preserve"> بَيْد أنّ النمط الثالث (أي</w:t>
      </w:r>
      <w:r w:rsidR="00CD796D">
        <w:rPr>
          <w:rtl/>
          <w:lang w:bidi="fa-IR"/>
        </w:rPr>
        <w:t>:</w:t>
      </w:r>
      <w:r>
        <w:rPr>
          <w:rtl/>
          <w:lang w:bidi="fa-IR"/>
        </w:rPr>
        <w:t xml:space="preserve"> المتأرجح بين الإيجاب والسلب) يظل ميداناً ينبغي للقاص الإسلامي أن يتحرّك من خلاله بحذر كبير</w:t>
      </w:r>
      <w:r w:rsidR="00A8446E">
        <w:rPr>
          <w:rtl/>
          <w:lang w:bidi="fa-IR"/>
        </w:rPr>
        <w:t xml:space="preserve">، </w:t>
      </w:r>
      <w:r>
        <w:rPr>
          <w:rtl/>
          <w:lang w:bidi="fa-IR"/>
        </w:rPr>
        <w:t>حتى ينجح في تحقيق مهمته الفنية</w:t>
      </w:r>
      <w:r w:rsidR="00514096">
        <w:rPr>
          <w:rtl/>
          <w:lang w:bidi="fa-IR"/>
        </w:rPr>
        <w:t>.</w:t>
      </w:r>
    </w:p>
    <w:p w:rsidR="00514096" w:rsidRDefault="00EB1FAB" w:rsidP="00EB1FAB">
      <w:pPr>
        <w:pStyle w:val="libNormal"/>
        <w:rPr>
          <w:rtl/>
          <w:lang w:bidi="fa-IR"/>
        </w:rPr>
      </w:pPr>
      <w:r>
        <w:rPr>
          <w:rtl/>
          <w:lang w:bidi="fa-IR"/>
        </w:rPr>
        <w:t>ولعل أوضح نماذجه التي ينبغي أن نفيد منها</w:t>
      </w:r>
      <w:r w:rsidR="00A8446E">
        <w:rPr>
          <w:rtl/>
          <w:lang w:bidi="fa-IR"/>
        </w:rPr>
        <w:t xml:space="preserve">، </w:t>
      </w:r>
      <w:r>
        <w:rPr>
          <w:rtl/>
          <w:lang w:bidi="fa-IR"/>
        </w:rPr>
        <w:t>يتمثَّل في شخوص (السَّحَرَة) الذين رسمهم القرآن الكريم عِبر موقفهم من موسى وفرعون</w:t>
      </w:r>
      <w:r w:rsidR="00CD796D">
        <w:rPr>
          <w:rtl/>
          <w:lang w:bidi="fa-IR"/>
        </w:rPr>
        <w:t>:</w:t>
      </w:r>
      <w:r>
        <w:rPr>
          <w:rtl/>
          <w:lang w:bidi="fa-IR"/>
        </w:rPr>
        <w:t xml:space="preserve"> حيث رسمهم (وقد تحوّلوا إلى الإيجاب) بعد أن عانوا صراعاً تشرحه النصوص المفسِّرة لنا بأنَّه صراع متعدد الأطراف</w:t>
      </w:r>
      <w:r w:rsidR="00A8446E">
        <w:rPr>
          <w:rtl/>
          <w:lang w:bidi="fa-IR"/>
        </w:rPr>
        <w:t xml:space="preserve">، </w:t>
      </w:r>
      <w:r>
        <w:rPr>
          <w:rtl/>
          <w:lang w:bidi="fa-IR"/>
        </w:rPr>
        <w:t>سواء أكان ذلك ناجماً من نوع المواجهة التي سيرتِّبونها إزاء فرعون</w:t>
      </w:r>
      <w:r w:rsidR="00A8446E">
        <w:rPr>
          <w:rtl/>
          <w:lang w:bidi="fa-IR"/>
        </w:rPr>
        <w:t xml:space="preserve">، </w:t>
      </w:r>
      <w:r>
        <w:rPr>
          <w:rtl/>
          <w:lang w:bidi="fa-IR"/>
        </w:rPr>
        <w:t>أو كان ناجماً من نوع الاستجابة التي انتهوا إليها</w:t>
      </w:r>
      <w:r w:rsidR="00514096">
        <w:rPr>
          <w:rtl/>
          <w:lang w:bidi="fa-IR"/>
        </w:rPr>
        <w:t>.</w:t>
      </w:r>
    </w:p>
    <w:p w:rsidR="00514096" w:rsidRDefault="00EB1FAB" w:rsidP="00EB1FAB">
      <w:pPr>
        <w:pStyle w:val="libNormal"/>
        <w:rPr>
          <w:rtl/>
          <w:lang w:bidi="fa-IR"/>
        </w:rPr>
      </w:pPr>
      <w:r>
        <w:rPr>
          <w:rtl/>
          <w:lang w:bidi="fa-IR"/>
        </w:rPr>
        <w:t xml:space="preserve">بَيْد أنّ المتلقّي </w:t>
      </w:r>
      <w:r w:rsidR="00733D9B">
        <w:rPr>
          <w:rtl/>
          <w:lang w:bidi="fa-IR"/>
        </w:rPr>
        <w:t>-</w:t>
      </w:r>
      <w:r>
        <w:rPr>
          <w:rtl/>
          <w:lang w:bidi="fa-IR"/>
        </w:rPr>
        <w:t xml:space="preserve"> وهو يواجه مثل هذا (التحوّل) من السلب إلى الإيجاب </w:t>
      </w:r>
      <w:r w:rsidR="00733D9B">
        <w:rPr>
          <w:rtl/>
          <w:lang w:bidi="fa-IR"/>
        </w:rPr>
        <w:t>-</w:t>
      </w:r>
      <w:r>
        <w:rPr>
          <w:rtl/>
          <w:lang w:bidi="fa-IR"/>
        </w:rPr>
        <w:t xml:space="preserve"> سوف يستثمر ذلك من خلال معطيات متنوعة</w:t>
      </w:r>
      <w:r w:rsidR="00CD796D">
        <w:rPr>
          <w:rtl/>
          <w:lang w:bidi="fa-IR"/>
        </w:rPr>
        <w:t>:</w:t>
      </w:r>
      <w:r>
        <w:rPr>
          <w:rtl/>
          <w:lang w:bidi="fa-IR"/>
        </w:rPr>
        <w:t xml:space="preserve"> فهو أولاً يتعلّم إمكانية التعديل للسلوك ؛ بصفة أنّ الإنسان هو الكائن الوحيد الذي يمتلك مرونة وطواعية في إمكانات التغيير</w:t>
      </w:r>
      <w:r w:rsidR="00CD796D">
        <w:rPr>
          <w:rtl/>
          <w:lang w:bidi="fa-IR"/>
        </w:rPr>
        <w:t>:</w:t>
      </w:r>
      <w:r>
        <w:rPr>
          <w:rtl/>
          <w:lang w:bidi="fa-IR"/>
        </w:rPr>
        <w:t xml:space="preserve"> حيث تحولّ السحرة من موقف يمثّل الالتواء كلّه</w:t>
      </w:r>
      <w:r w:rsidR="00A8446E">
        <w:rPr>
          <w:rtl/>
          <w:lang w:bidi="fa-IR"/>
        </w:rPr>
        <w:t xml:space="preserve">، </w:t>
      </w:r>
      <w:r>
        <w:rPr>
          <w:rtl/>
          <w:lang w:bidi="fa-IR"/>
        </w:rPr>
        <w:t>إلى موقف يمثِّل الاستواء كله</w:t>
      </w:r>
      <w:r w:rsidR="00733D9B">
        <w:rPr>
          <w:rtl/>
          <w:lang w:bidi="fa-IR"/>
        </w:rPr>
        <w:t>.</w:t>
      </w:r>
      <w:r>
        <w:rPr>
          <w:rtl/>
          <w:lang w:bidi="fa-IR"/>
        </w:rPr>
        <w:t xml:space="preserve"> ويتعلّم أيضاً شجاعة الموقف وبسالة المواجهة والتحدي لمتسلّطٍ عاتٍ مثل فرعون</w:t>
      </w:r>
      <w:r w:rsidR="00A8446E">
        <w:rPr>
          <w:rtl/>
          <w:lang w:bidi="fa-IR"/>
        </w:rPr>
        <w:t xml:space="preserve">، </w:t>
      </w:r>
      <w:r>
        <w:rPr>
          <w:rtl/>
          <w:lang w:bidi="fa-IR"/>
        </w:rPr>
        <w:t xml:space="preserve">حيث هتفوا بوجهه </w:t>
      </w:r>
      <w:r w:rsidRPr="00977C04">
        <w:rPr>
          <w:rStyle w:val="libAlaemChar"/>
          <w:rtl/>
        </w:rPr>
        <w:t>(</w:t>
      </w:r>
      <w:r w:rsidRPr="00977C04">
        <w:rPr>
          <w:rStyle w:val="libAieChar"/>
          <w:rtl/>
        </w:rPr>
        <w:t xml:space="preserve"> فَاقْضِ مَا أَنْتَ قَاضٍ إِنَّمَا تَقْضِي هَذِهِ الْحَيَاةَ الدُّنْيَا </w:t>
      </w:r>
      <w:r w:rsidRPr="00977C04">
        <w:rPr>
          <w:rStyle w:val="libAlaemChar"/>
          <w:rtl/>
        </w:rPr>
        <w:t>)</w:t>
      </w:r>
      <w:r w:rsidR="00733D9B">
        <w:rPr>
          <w:rtl/>
          <w:lang w:bidi="fa-IR"/>
        </w:rPr>
        <w:t>.</w:t>
      </w:r>
      <w:r>
        <w:rPr>
          <w:rtl/>
          <w:lang w:bidi="fa-IR"/>
        </w:rPr>
        <w:t xml:space="preserve"> ويتعلّم ثالثاً تفاهة الحياة الدنيا قبال العطاء الأُخروي الضخم من خلال هتافهم المذكور</w:t>
      </w:r>
      <w:r w:rsidR="00514096">
        <w:rPr>
          <w:rtl/>
          <w:lang w:bidi="fa-IR"/>
        </w:rPr>
        <w:t>.</w:t>
      </w:r>
    </w:p>
    <w:p w:rsidR="00514096" w:rsidRDefault="00EB1FAB" w:rsidP="00EB1FAB">
      <w:pPr>
        <w:pStyle w:val="libNormal"/>
        <w:rPr>
          <w:rtl/>
          <w:lang w:bidi="fa-IR"/>
        </w:rPr>
      </w:pPr>
      <w:r>
        <w:rPr>
          <w:rtl/>
          <w:lang w:bidi="fa-IR"/>
        </w:rPr>
        <w:t>وهذا النموذج يجسد النمط الأول من الصراع (التحوُّل إلى الإيجاب)</w:t>
      </w:r>
      <w:r w:rsidR="00514096">
        <w:rPr>
          <w:rtl/>
          <w:lang w:bidi="fa-IR"/>
        </w:rPr>
        <w:t>.</w:t>
      </w:r>
    </w:p>
    <w:p w:rsidR="00514096" w:rsidRDefault="00EB1FAB" w:rsidP="00EB1FAB">
      <w:pPr>
        <w:pStyle w:val="libNormal"/>
        <w:rPr>
          <w:rtl/>
          <w:lang w:bidi="fa-IR"/>
        </w:rPr>
      </w:pPr>
      <w:r>
        <w:rPr>
          <w:rtl/>
          <w:lang w:bidi="fa-IR"/>
        </w:rPr>
        <w:t>وأمَّا التحوُّل إلى السلب</w:t>
      </w:r>
      <w:r w:rsidR="00A8446E">
        <w:rPr>
          <w:rtl/>
          <w:lang w:bidi="fa-IR"/>
        </w:rPr>
        <w:t xml:space="preserve">، </w:t>
      </w:r>
      <w:r>
        <w:rPr>
          <w:rtl/>
          <w:lang w:bidi="fa-IR"/>
        </w:rPr>
        <w:t>فتمثّله شخصية (إبليس) فيما لا تعقيب لنا عليها</w:t>
      </w:r>
      <w:r w:rsidR="00A8446E">
        <w:rPr>
          <w:rtl/>
          <w:lang w:bidi="fa-IR"/>
        </w:rPr>
        <w:t xml:space="preserve">، </w:t>
      </w:r>
      <w:r>
        <w:rPr>
          <w:rtl/>
          <w:lang w:bidi="fa-IR"/>
        </w:rPr>
        <w:t>مادام التحوّل المذكور يفضي بالمتلقّي إلى تعلم السلوك المضاد له</w:t>
      </w:r>
      <w:r w:rsidR="00514096">
        <w:rPr>
          <w:rtl/>
          <w:lang w:bidi="fa-IR"/>
        </w:rPr>
        <w:t>.</w:t>
      </w:r>
    </w:p>
    <w:p w:rsidR="00514096" w:rsidRDefault="00EB1FAB" w:rsidP="00EB1FAB">
      <w:pPr>
        <w:pStyle w:val="libNormal"/>
        <w:rPr>
          <w:lang w:bidi="fa-IR"/>
        </w:rPr>
      </w:pPr>
      <w:r>
        <w:rPr>
          <w:rtl/>
          <w:lang w:bidi="fa-IR"/>
        </w:rPr>
        <w:t>وأمَّا النموذج الثالث (استمرارية التأرجح بين الإيجاب والسلب)</w:t>
      </w:r>
      <w:r w:rsidR="00A8446E">
        <w:rPr>
          <w:rtl/>
          <w:lang w:bidi="fa-IR"/>
        </w:rPr>
        <w:t xml:space="preserve">، </w:t>
      </w:r>
      <w:r>
        <w:rPr>
          <w:rtl/>
          <w:lang w:bidi="fa-IR"/>
        </w:rPr>
        <w:t>فتمثِّله</w:t>
      </w:r>
    </w:p>
    <w:p w:rsidR="00EB1FAB" w:rsidRDefault="002F346E" w:rsidP="00EB1FAB">
      <w:pPr>
        <w:pStyle w:val="libNormal"/>
        <w:rPr>
          <w:lang w:bidi="fa-IR"/>
        </w:rPr>
      </w:pPr>
      <w:r>
        <w:rPr>
          <w:rtl/>
          <w:lang w:bidi="fa-IR"/>
        </w:rPr>
        <w:br w:type="page"/>
      </w:r>
    </w:p>
    <w:p w:rsidR="00514096" w:rsidRDefault="00EB1FAB" w:rsidP="000E145A">
      <w:pPr>
        <w:pStyle w:val="libNormal0"/>
        <w:rPr>
          <w:rtl/>
          <w:lang w:bidi="fa-IR"/>
        </w:rPr>
      </w:pPr>
      <w:r>
        <w:rPr>
          <w:rtl/>
          <w:lang w:bidi="fa-IR"/>
        </w:rPr>
        <w:lastRenderedPageBreak/>
        <w:t>شخصية صاحب (الجنَّتين) الذي تباهى مدِّلاً على زميله بما لديه من جنّة ومجد</w:t>
      </w:r>
      <w:r w:rsidR="00A8446E">
        <w:rPr>
          <w:rtl/>
          <w:lang w:bidi="fa-IR"/>
        </w:rPr>
        <w:t xml:space="preserve">، </w:t>
      </w:r>
      <w:r>
        <w:rPr>
          <w:rtl/>
          <w:lang w:bidi="fa-IR"/>
        </w:rPr>
        <w:t>ثمَّ تشكيكه في قيام الساعة</w:t>
      </w:r>
      <w:r w:rsidR="00A8446E">
        <w:rPr>
          <w:rtl/>
          <w:lang w:bidi="fa-IR"/>
        </w:rPr>
        <w:t xml:space="preserve">، </w:t>
      </w:r>
      <w:r>
        <w:rPr>
          <w:rtl/>
          <w:lang w:bidi="fa-IR"/>
        </w:rPr>
        <w:t xml:space="preserve">ثمَّ عودته إلى إمكانية التفكير بها </w:t>
      </w:r>
      <w:r w:rsidRPr="000E145A">
        <w:rPr>
          <w:rStyle w:val="libAlaemChar"/>
          <w:rtl/>
        </w:rPr>
        <w:t>(</w:t>
      </w:r>
      <w:r w:rsidRPr="000E145A">
        <w:rPr>
          <w:rStyle w:val="libAieChar"/>
          <w:rtl/>
        </w:rPr>
        <w:t>وَلَئِنْ رُدِدْتُ إِلَى رَبِّي لَأَجِدَنَّ</w:t>
      </w:r>
      <w:r w:rsidR="00733D9B">
        <w:rPr>
          <w:rStyle w:val="libAieChar"/>
          <w:rtl/>
        </w:rPr>
        <w:t>.</w:t>
      </w:r>
      <w:r w:rsidRPr="000E145A">
        <w:rPr>
          <w:rStyle w:val="libAieChar"/>
          <w:rtl/>
        </w:rPr>
        <w:t>..</w:t>
      </w:r>
      <w:r w:rsidRPr="000E145A">
        <w:rPr>
          <w:rStyle w:val="libAlaemChar"/>
          <w:rtl/>
        </w:rPr>
        <w:t>)</w:t>
      </w:r>
      <w:r w:rsidR="00A8446E">
        <w:rPr>
          <w:rtl/>
          <w:lang w:bidi="fa-IR"/>
        </w:rPr>
        <w:t xml:space="preserve">، </w:t>
      </w:r>
      <w:r>
        <w:rPr>
          <w:rtl/>
          <w:lang w:bidi="fa-IR"/>
        </w:rPr>
        <w:t xml:space="preserve">ثمَّ الندم على ذلك </w:t>
      </w:r>
      <w:r w:rsidRPr="000E145A">
        <w:rPr>
          <w:rStyle w:val="libAlaemChar"/>
          <w:rtl/>
        </w:rPr>
        <w:t>(</w:t>
      </w:r>
      <w:r w:rsidRPr="000E145A">
        <w:rPr>
          <w:rStyle w:val="libAieChar"/>
          <w:rtl/>
        </w:rPr>
        <w:t xml:space="preserve"> لَيْتَنِي لَمْ أُشْرِكْ بِرَبِّي أَحَداً </w:t>
      </w:r>
      <w:r w:rsidRPr="000E145A">
        <w:rPr>
          <w:rStyle w:val="libAlaemChar"/>
          <w:rtl/>
        </w:rPr>
        <w:t>)</w:t>
      </w:r>
      <w:r w:rsidR="00733D9B">
        <w:rPr>
          <w:rtl/>
          <w:lang w:bidi="fa-IR"/>
        </w:rPr>
        <w:t>.</w:t>
      </w:r>
      <w:r>
        <w:rPr>
          <w:rtl/>
          <w:lang w:bidi="fa-IR"/>
        </w:rPr>
        <w:t>.. حيث يفيد القارئ منها في تعديل سلوكه عِبر مواجهة هذا النمط من التمزُّق والتوتر والانسحاق</w:t>
      </w:r>
      <w:r w:rsidR="00A8446E">
        <w:rPr>
          <w:rtl/>
          <w:lang w:bidi="fa-IR"/>
        </w:rPr>
        <w:t xml:space="preserve">، </w:t>
      </w:r>
      <w:r>
        <w:rPr>
          <w:rtl/>
          <w:lang w:bidi="fa-IR"/>
        </w:rPr>
        <w:t>واستمراريتها في الشخص المذكور</w:t>
      </w:r>
      <w:r w:rsidR="00514096">
        <w:rPr>
          <w:rtl/>
          <w:lang w:bidi="fa-IR"/>
        </w:rPr>
        <w:t>.</w:t>
      </w:r>
    </w:p>
    <w:p w:rsidR="00514096" w:rsidRDefault="00EB1FAB" w:rsidP="00EB1FAB">
      <w:pPr>
        <w:pStyle w:val="libNormal"/>
        <w:rPr>
          <w:rtl/>
          <w:lang w:bidi="fa-IR"/>
        </w:rPr>
      </w:pPr>
      <w:r>
        <w:rPr>
          <w:rtl/>
          <w:lang w:bidi="fa-IR"/>
        </w:rPr>
        <w:t>أخيراً يتعيَّن على القاص الإسلامي إلاَّ يعنى بقضايا (الصراع) إلاَّ من خلال مفهومه الإسلامي</w:t>
      </w:r>
      <w:r w:rsidR="00A8446E">
        <w:rPr>
          <w:rtl/>
          <w:lang w:bidi="fa-IR"/>
        </w:rPr>
        <w:t xml:space="preserve">، </w:t>
      </w:r>
      <w:r>
        <w:rPr>
          <w:rtl/>
          <w:lang w:bidi="fa-IR"/>
        </w:rPr>
        <w:t>المتمثِّل في مواجهته لوساوس الشيطان ودحرها في نهاية المطاف</w:t>
      </w:r>
      <w:r w:rsidR="00A8446E">
        <w:rPr>
          <w:rtl/>
          <w:lang w:bidi="fa-IR"/>
        </w:rPr>
        <w:t xml:space="preserve">، </w:t>
      </w:r>
      <w:r>
        <w:rPr>
          <w:rtl/>
          <w:lang w:bidi="fa-IR"/>
        </w:rPr>
        <w:t>ومن خلال تحسُّسه بخطورة الذنوب التي ألمَّ بها مثلاً</w:t>
      </w:r>
      <w:r w:rsidR="00A8446E">
        <w:rPr>
          <w:rtl/>
          <w:lang w:bidi="fa-IR"/>
        </w:rPr>
        <w:t xml:space="preserve">، </w:t>
      </w:r>
      <w:r>
        <w:rPr>
          <w:rtl/>
          <w:lang w:bidi="fa-IR"/>
        </w:rPr>
        <w:t xml:space="preserve">مقابل تحسُّسه </w:t>
      </w:r>
      <w:r w:rsidR="00733D9B">
        <w:rPr>
          <w:rtl/>
          <w:lang w:bidi="fa-IR"/>
        </w:rPr>
        <w:t>-</w:t>
      </w:r>
      <w:r>
        <w:rPr>
          <w:rtl/>
          <w:lang w:bidi="fa-IR"/>
        </w:rPr>
        <w:t xml:space="preserve"> من الآن ذاته </w:t>
      </w:r>
      <w:r w:rsidR="00733D9B">
        <w:rPr>
          <w:rtl/>
          <w:lang w:bidi="fa-IR"/>
        </w:rPr>
        <w:t>-</w:t>
      </w:r>
      <w:r>
        <w:rPr>
          <w:rtl/>
          <w:lang w:bidi="fa-IR"/>
        </w:rPr>
        <w:t xml:space="preserve"> بإمكانية تجاوز الله تعالى عنها</w:t>
      </w:r>
      <w:r w:rsidR="00CD796D">
        <w:rPr>
          <w:rtl/>
          <w:lang w:bidi="fa-IR"/>
        </w:rPr>
        <w:t>:</w:t>
      </w:r>
      <w:r>
        <w:rPr>
          <w:rtl/>
          <w:lang w:bidi="fa-IR"/>
        </w:rPr>
        <w:t xml:space="preserve"> حيث يظل التأرجح بين الخوف والأمل (بما يواكبه من توتر) مطبوعاً بسمة الإيجاب</w:t>
      </w:r>
      <w:r w:rsidR="00A8446E">
        <w:rPr>
          <w:rtl/>
          <w:lang w:bidi="fa-IR"/>
        </w:rPr>
        <w:t xml:space="preserve">، </w:t>
      </w:r>
      <w:r>
        <w:rPr>
          <w:rtl/>
          <w:lang w:bidi="fa-IR"/>
        </w:rPr>
        <w:t>على الضد من التأرجح بين الخير والشر في نماذجه الأرضية التي أشرنا إليها</w:t>
      </w:r>
      <w:r w:rsidR="00A8446E">
        <w:rPr>
          <w:rtl/>
          <w:lang w:bidi="fa-IR"/>
        </w:rPr>
        <w:t xml:space="preserve">، </w:t>
      </w:r>
      <w:r>
        <w:rPr>
          <w:rtl/>
          <w:lang w:bidi="fa-IR"/>
        </w:rPr>
        <w:t>حيث إنّ التأرجح الأول يُحسِّس الشخصية بواقعها العبادي</w:t>
      </w:r>
      <w:r w:rsidR="00A8446E">
        <w:rPr>
          <w:rtl/>
          <w:lang w:bidi="fa-IR"/>
        </w:rPr>
        <w:t xml:space="preserve">، </w:t>
      </w:r>
      <w:r>
        <w:rPr>
          <w:rtl/>
          <w:lang w:bidi="fa-IR"/>
        </w:rPr>
        <w:t>في حين يظل التأرجح الآخر بمنأى عن إدراك الشخصية المنحرفة لوظيفتها العبادية التي أوكلتها السماء إلى الإنسان</w:t>
      </w:r>
      <w:r w:rsidR="00A8446E">
        <w:rPr>
          <w:rtl/>
          <w:lang w:bidi="fa-IR"/>
        </w:rPr>
        <w:t xml:space="preserve">، </w:t>
      </w:r>
      <w:r>
        <w:rPr>
          <w:rtl/>
          <w:lang w:bidi="fa-IR"/>
        </w:rPr>
        <w:t>بالنحو الذي تقدَّم الحديث عنه</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733D9B">
      <w:pPr>
        <w:pStyle w:val="Heading3Center"/>
        <w:rPr>
          <w:lang w:bidi="fa-IR"/>
        </w:rPr>
      </w:pPr>
      <w:bookmarkStart w:id="19" w:name="_Toc492588371"/>
      <w:r>
        <w:rPr>
          <w:rtl/>
          <w:lang w:bidi="fa-IR"/>
        </w:rPr>
        <w:lastRenderedPageBreak/>
        <w:t>الخطبة</w:t>
      </w:r>
      <w:r w:rsidR="00A8446E">
        <w:rPr>
          <w:rtl/>
          <w:lang w:bidi="fa-IR"/>
        </w:rPr>
        <w:t xml:space="preserve">، </w:t>
      </w:r>
      <w:r>
        <w:rPr>
          <w:rtl/>
          <w:lang w:bidi="fa-IR"/>
        </w:rPr>
        <w:t>الخاطرة</w:t>
      </w:r>
      <w:r w:rsidR="00A8446E">
        <w:rPr>
          <w:rtl/>
          <w:lang w:bidi="fa-IR"/>
        </w:rPr>
        <w:t xml:space="preserve">، </w:t>
      </w:r>
      <w:r>
        <w:rPr>
          <w:rtl/>
          <w:lang w:bidi="fa-IR"/>
        </w:rPr>
        <w:t>المقالة</w:t>
      </w:r>
      <w:bookmarkEnd w:id="19"/>
    </w:p>
    <w:p w:rsidR="00EB1FAB" w:rsidRDefault="00EB1FAB" w:rsidP="00EB1FAB">
      <w:pPr>
        <w:pStyle w:val="libNormal"/>
        <w:rPr>
          <w:lang w:bidi="fa-IR"/>
        </w:rPr>
      </w:pPr>
      <w:r>
        <w:rPr>
          <w:rtl/>
          <w:lang w:bidi="fa-IR"/>
        </w:rPr>
        <w:t>ثَمَّة أشكال فنية أخرى لها تميُّزها الشَّكلي عن الشعر والقصة والمسرحية</w:t>
      </w:r>
      <w:r w:rsidR="00CD796D">
        <w:rPr>
          <w:rtl/>
          <w:lang w:bidi="fa-IR"/>
        </w:rPr>
        <w:t>:</w:t>
      </w:r>
    </w:p>
    <w:p w:rsidR="00EB1FAB" w:rsidRDefault="00EB1FAB" w:rsidP="00EB1FAB">
      <w:pPr>
        <w:pStyle w:val="libNormal"/>
        <w:rPr>
          <w:lang w:bidi="fa-IR"/>
        </w:rPr>
      </w:pPr>
      <w:r>
        <w:rPr>
          <w:rtl/>
          <w:lang w:bidi="fa-IR"/>
        </w:rPr>
        <w:t>منها</w:t>
      </w:r>
      <w:r w:rsidR="00CD796D">
        <w:rPr>
          <w:rtl/>
          <w:lang w:bidi="fa-IR"/>
        </w:rPr>
        <w:t>:</w:t>
      </w:r>
      <w:r>
        <w:rPr>
          <w:rtl/>
          <w:lang w:bidi="fa-IR"/>
        </w:rPr>
        <w:t xml:space="preserve"> الخطبة</w:t>
      </w:r>
    </w:p>
    <w:p w:rsidR="00514096" w:rsidRDefault="00EB1FAB" w:rsidP="00EB1FAB">
      <w:pPr>
        <w:pStyle w:val="libNormal"/>
        <w:rPr>
          <w:rtl/>
          <w:lang w:bidi="fa-IR"/>
        </w:rPr>
      </w:pPr>
      <w:r>
        <w:rPr>
          <w:rtl/>
          <w:lang w:bidi="fa-IR"/>
        </w:rPr>
        <w:t>وهي شكل فنّي يعتمد الأساس العاطفي في التعبير</w:t>
      </w:r>
      <w:r w:rsidR="00A8446E">
        <w:rPr>
          <w:rtl/>
          <w:lang w:bidi="fa-IR"/>
        </w:rPr>
        <w:t xml:space="preserve">، </w:t>
      </w:r>
      <w:r>
        <w:rPr>
          <w:rtl/>
          <w:lang w:bidi="fa-IR"/>
        </w:rPr>
        <w:t>مصحوبا بالأدوات الفنية من إيقاع وصورة ونحوهما من العناصر التي تطبع الفن</w:t>
      </w:r>
      <w:r w:rsidR="00A8446E">
        <w:rPr>
          <w:rtl/>
          <w:lang w:bidi="fa-IR"/>
        </w:rPr>
        <w:t xml:space="preserve">، </w:t>
      </w:r>
      <w:r>
        <w:rPr>
          <w:rtl/>
          <w:lang w:bidi="fa-IR"/>
        </w:rPr>
        <w:t xml:space="preserve">كل ما في الأمر أنَّ العنصر (العاطفي) </w:t>
      </w:r>
      <w:r w:rsidR="00733D9B">
        <w:rPr>
          <w:rtl/>
          <w:lang w:bidi="fa-IR"/>
        </w:rPr>
        <w:t>-</w:t>
      </w:r>
      <w:r>
        <w:rPr>
          <w:rtl/>
          <w:lang w:bidi="fa-IR"/>
        </w:rPr>
        <w:t xml:space="preserve"> كما قلنا </w:t>
      </w:r>
      <w:r w:rsidR="00733D9B">
        <w:rPr>
          <w:rtl/>
          <w:lang w:bidi="fa-IR"/>
        </w:rPr>
        <w:t>-</w:t>
      </w:r>
      <w:r>
        <w:rPr>
          <w:rtl/>
          <w:lang w:bidi="fa-IR"/>
        </w:rPr>
        <w:t xml:space="preserve"> يظل هو المسيطر عليها بما يواكبها من اللغة المباشرة أيضا</w:t>
      </w:r>
      <w:r w:rsidR="00514096">
        <w:rPr>
          <w:rtl/>
          <w:lang w:bidi="fa-IR"/>
        </w:rPr>
        <w:t>.</w:t>
      </w:r>
    </w:p>
    <w:p w:rsidR="00514096" w:rsidRDefault="00EB1FAB" w:rsidP="00EB1FAB">
      <w:pPr>
        <w:pStyle w:val="libNormal"/>
        <w:rPr>
          <w:rtl/>
          <w:lang w:bidi="fa-IR"/>
        </w:rPr>
      </w:pPr>
      <w:r>
        <w:rPr>
          <w:rtl/>
          <w:lang w:bidi="fa-IR"/>
        </w:rPr>
        <w:t>وتتمثل أهميتها في إحداث التأثير المباشر على الجمهور حيث يستثمر الخطيب</w:t>
      </w:r>
      <w:r w:rsidR="00CD796D">
        <w:rPr>
          <w:rtl/>
          <w:lang w:bidi="fa-IR"/>
        </w:rPr>
        <w:t>:</w:t>
      </w:r>
      <w:r>
        <w:rPr>
          <w:rtl/>
          <w:lang w:bidi="fa-IR"/>
        </w:rPr>
        <w:t xml:space="preserve"> (العقل الجمعي) لدى الجمهور في إحداث الإثارة المشار إليها</w:t>
      </w:r>
      <w:r w:rsidR="00514096">
        <w:rPr>
          <w:rtl/>
          <w:lang w:bidi="fa-IR"/>
        </w:rPr>
        <w:t>.</w:t>
      </w:r>
    </w:p>
    <w:p w:rsidR="00514096" w:rsidRDefault="00EB1FAB" w:rsidP="00EB1FAB">
      <w:pPr>
        <w:pStyle w:val="libNormal"/>
        <w:rPr>
          <w:rtl/>
          <w:lang w:bidi="fa-IR"/>
        </w:rPr>
      </w:pPr>
      <w:r>
        <w:rPr>
          <w:rtl/>
          <w:lang w:bidi="fa-IR"/>
        </w:rPr>
        <w:t>ونظرا لاننا فصلنا الحديث عنها وعن خصائصها الفنية</w:t>
      </w:r>
      <w:r w:rsidR="00A8446E">
        <w:rPr>
          <w:rtl/>
          <w:lang w:bidi="fa-IR"/>
        </w:rPr>
        <w:t xml:space="preserve">، </w:t>
      </w:r>
      <w:r>
        <w:rPr>
          <w:rtl/>
          <w:lang w:bidi="fa-IR"/>
        </w:rPr>
        <w:t>في الحقل الخاص ب</w:t>
      </w:r>
      <w:r w:rsidR="00733D9B">
        <w:rPr>
          <w:rtl/>
          <w:lang w:bidi="fa-IR"/>
        </w:rPr>
        <w:t>-</w:t>
      </w:r>
      <w:r>
        <w:rPr>
          <w:rtl/>
          <w:lang w:bidi="fa-IR"/>
        </w:rPr>
        <w:t xml:space="preserve"> (الفن التشريعي)، حينئذ نحيل القارئ إلى الحقل المذكور في نهاية الدراسة</w:t>
      </w:r>
      <w:r w:rsidR="00514096">
        <w:rPr>
          <w:rtl/>
          <w:lang w:bidi="fa-IR"/>
        </w:rPr>
        <w:t>.</w:t>
      </w:r>
    </w:p>
    <w:p w:rsidR="00EB1FAB" w:rsidRDefault="00EB1FAB" w:rsidP="00EB1FAB">
      <w:pPr>
        <w:pStyle w:val="libNormal"/>
        <w:rPr>
          <w:lang w:bidi="fa-IR"/>
        </w:rPr>
      </w:pPr>
      <w:r>
        <w:rPr>
          <w:rtl/>
          <w:lang w:bidi="fa-IR"/>
        </w:rPr>
        <w:t>ومنها</w:t>
      </w:r>
      <w:r w:rsidR="00CD796D">
        <w:rPr>
          <w:rtl/>
          <w:lang w:bidi="fa-IR"/>
        </w:rPr>
        <w:t>:</w:t>
      </w:r>
      <w:r>
        <w:rPr>
          <w:rtl/>
          <w:lang w:bidi="fa-IR"/>
        </w:rPr>
        <w:t xml:space="preserve"> الخاطرة</w:t>
      </w:r>
    </w:p>
    <w:p w:rsidR="00514096" w:rsidRDefault="00EB1FAB" w:rsidP="00EB1FAB">
      <w:pPr>
        <w:pStyle w:val="libNormal"/>
        <w:rPr>
          <w:rtl/>
          <w:lang w:bidi="fa-IR"/>
        </w:rPr>
      </w:pPr>
      <w:r>
        <w:rPr>
          <w:rtl/>
          <w:lang w:bidi="fa-IR"/>
        </w:rPr>
        <w:t>وهي شكل فنّي يعتمد (الإحساس المفرد) أساسا له في التعبير</w:t>
      </w:r>
      <w:r w:rsidR="00A8446E">
        <w:rPr>
          <w:rtl/>
          <w:lang w:bidi="fa-IR"/>
        </w:rPr>
        <w:t xml:space="preserve">، </w:t>
      </w:r>
      <w:r>
        <w:rPr>
          <w:rtl/>
          <w:lang w:bidi="fa-IR"/>
        </w:rPr>
        <w:t>مصوغة بعبارات قصيرة</w:t>
      </w:r>
      <w:r w:rsidR="00A8446E">
        <w:rPr>
          <w:rtl/>
          <w:lang w:bidi="fa-IR"/>
        </w:rPr>
        <w:t xml:space="preserve">، </w:t>
      </w:r>
      <w:r>
        <w:rPr>
          <w:rtl/>
          <w:lang w:bidi="fa-IR"/>
        </w:rPr>
        <w:t>مصورة</w:t>
      </w:r>
      <w:r w:rsidR="00A8446E">
        <w:rPr>
          <w:rtl/>
          <w:lang w:bidi="fa-IR"/>
        </w:rPr>
        <w:t xml:space="preserve">، </w:t>
      </w:r>
      <w:r>
        <w:rPr>
          <w:rtl/>
          <w:lang w:bidi="fa-IR"/>
        </w:rPr>
        <w:t>جميلة</w:t>
      </w:r>
      <w:r w:rsidR="00CD796D">
        <w:rPr>
          <w:rtl/>
          <w:lang w:bidi="fa-IR"/>
        </w:rPr>
        <w:t>:</w:t>
      </w:r>
      <w:r>
        <w:rPr>
          <w:rtl/>
          <w:lang w:bidi="fa-IR"/>
        </w:rPr>
        <w:t xml:space="preserve"> تتناول حركة الإنسان والمجتمع والبيئة في شرائحها اليومية بنحو خاطف وعابر</w:t>
      </w:r>
      <w:r w:rsidR="00514096">
        <w:rPr>
          <w:rtl/>
          <w:lang w:bidi="fa-IR"/>
        </w:rPr>
        <w:t>.</w:t>
      </w:r>
    </w:p>
    <w:p w:rsidR="00514096" w:rsidRDefault="00EB1FAB" w:rsidP="00EB1FAB">
      <w:pPr>
        <w:pStyle w:val="libNormal"/>
        <w:rPr>
          <w:rtl/>
          <w:lang w:bidi="fa-IR"/>
        </w:rPr>
      </w:pPr>
      <w:r>
        <w:rPr>
          <w:rtl/>
          <w:lang w:bidi="fa-IR"/>
        </w:rPr>
        <w:t>أيضا نحيل القارئ إلى حديثنا المفصّل عنها في الحقل الخاص بالفن التشريعي</w:t>
      </w:r>
      <w:r w:rsidR="00514096">
        <w:rPr>
          <w:rtl/>
          <w:lang w:bidi="fa-IR"/>
        </w:rPr>
        <w:t>.</w:t>
      </w:r>
    </w:p>
    <w:p w:rsidR="00EB1FAB" w:rsidRDefault="00EB1FAB" w:rsidP="00EB1FAB">
      <w:pPr>
        <w:pStyle w:val="libNormal"/>
        <w:rPr>
          <w:lang w:bidi="fa-IR"/>
        </w:rPr>
      </w:pPr>
      <w:r>
        <w:rPr>
          <w:rtl/>
          <w:lang w:bidi="fa-IR"/>
        </w:rPr>
        <w:t>ومنها</w:t>
      </w:r>
      <w:r w:rsidR="00CD796D">
        <w:rPr>
          <w:rtl/>
          <w:lang w:bidi="fa-IR"/>
        </w:rPr>
        <w:t>:</w:t>
      </w:r>
      <w:r>
        <w:rPr>
          <w:rtl/>
          <w:lang w:bidi="fa-IR"/>
        </w:rPr>
        <w:t xml:space="preserve"> المقالة</w:t>
      </w:r>
    </w:p>
    <w:p w:rsidR="00514096" w:rsidRDefault="00EB1FAB" w:rsidP="00EB1FAB">
      <w:pPr>
        <w:pStyle w:val="libNormal"/>
        <w:rPr>
          <w:rtl/>
          <w:lang w:bidi="fa-IR"/>
        </w:rPr>
      </w:pPr>
      <w:r>
        <w:rPr>
          <w:rtl/>
          <w:lang w:bidi="fa-IR"/>
        </w:rPr>
        <w:t>شكل فني يتناول موضوعا محددا من خلال لغة موشحّة بأدوات جالية عابرة دون أن يثقل بها حتى لا يتحول إلى عمل إنشائي</w:t>
      </w:r>
      <w:r w:rsidR="00A8446E">
        <w:rPr>
          <w:rtl/>
          <w:lang w:bidi="fa-IR"/>
        </w:rPr>
        <w:t xml:space="preserve">، </w:t>
      </w:r>
      <w:r>
        <w:rPr>
          <w:rtl/>
          <w:lang w:bidi="fa-IR"/>
        </w:rPr>
        <w:t>كما لا يتجرّد عن الأدوات المذكورة حتى لا يتحول إلى تعبير علمي</w:t>
      </w:r>
      <w:r w:rsidR="00514096">
        <w:rPr>
          <w:rtl/>
          <w:lang w:bidi="fa-IR"/>
        </w:rPr>
        <w:t>.</w:t>
      </w:r>
    </w:p>
    <w:p w:rsidR="00EB1FAB" w:rsidRDefault="00EB1FAB" w:rsidP="00733D9B">
      <w:pPr>
        <w:pStyle w:val="libNormal"/>
        <w:rPr>
          <w:lang w:bidi="fa-IR"/>
        </w:rPr>
      </w:pPr>
      <w:r>
        <w:rPr>
          <w:rtl/>
          <w:lang w:bidi="fa-IR"/>
        </w:rPr>
        <w:t xml:space="preserve">هذا إلى أنَّنا </w:t>
      </w:r>
      <w:r w:rsidR="00733D9B">
        <w:rPr>
          <w:rtl/>
          <w:lang w:bidi="fa-IR"/>
        </w:rPr>
        <w:t>-</w:t>
      </w:r>
      <w:r>
        <w:rPr>
          <w:rtl/>
          <w:lang w:bidi="fa-IR"/>
        </w:rPr>
        <w:t xml:space="preserve"> كما أشرنا </w:t>
      </w:r>
      <w:r w:rsidR="00733D9B">
        <w:rPr>
          <w:rtl/>
          <w:lang w:bidi="fa-IR"/>
        </w:rPr>
        <w:t>-</w:t>
      </w:r>
      <w:r>
        <w:rPr>
          <w:rtl/>
          <w:lang w:bidi="fa-IR"/>
        </w:rPr>
        <w:t xml:space="preserve"> قد فصّلنا الحديث عن هذا الشكل وسواه في الحقل المتصل بالفن التشريعي</w:t>
      </w:r>
      <w:r w:rsidR="00A8446E">
        <w:rPr>
          <w:rtl/>
          <w:lang w:bidi="fa-IR"/>
        </w:rPr>
        <w:t xml:space="preserve">، </w:t>
      </w:r>
      <w:r>
        <w:rPr>
          <w:rtl/>
          <w:lang w:bidi="fa-IR"/>
        </w:rPr>
        <w:t>إلاَّ أنَّنا آثرنا الإشارة هنا إلى هذه الأشكال ما دامت بالأجناس الأدبية التي حرصنا على تسجيلها في هذا الحقل</w:t>
      </w:r>
      <w:r w:rsidR="00A8446E">
        <w:rPr>
          <w:rtl/>
          <w:lang w:bidi="fa-IR"/>
        </w:rPr>
        <w:t xml:space="preserve">، </w:t>
      </w:r>
      <w:r>
        <w:rPr>
          <w:rtl/>
          <w:lang w:bidi="fa-IR"/>
        </w:rPr>
        <w:t>بغية الوقوف عليها واستثمارها في الفن الإسلامي</w:t>
      </w:r>
      <w:r w:rsidR="00733D9B">
        <w:rPr>
          <w:rtl/>
          <w:lang w:bidi="fa-IR"/>
        </w:rPr>
        <w:t>.</w:t>
      </w:r>
      <w:r>
        <w:rPr>
          <w:lang w:bidi="fa-IR"/>
        </w:rPr>
        <w:cr/>
      </w:r>
      <w:r w:rsidR="002F346E">
        <w:rPr>
          <w:rtl/>
          <w:lang w:bidi="fa-IR"/>
        </w:rPr>
        <w:br w:type="page"/>
      </w:r>
    </w:p>
    <w:p w:rsidR="00EB1FAB" w:rsidRDefault="00EB1FAB" w:rsidP="00733D9B">
      <w:pPr>
        <w:pStyle w:val="Heading3Center"/>
        <w:rPr>
          <w:lang w:bidi="fa-IR"/>
        </w:rPr>
      </w:pPr>
      <w:bookmarkStart w:id="20" w:name="_Toc492588372"/>
      <w:r>
        <w:rPr>
          <w:rtl/>
          <w:lang w:bidi="fa-IR"/>
        </w:rPr>
        <w:lastRenderedPageBreak/>
        <w:t>النحت والرسم</w:t>
      </w:r>
      <w:bookmarkEnd w:id="20"/>
    </w:p>
    <w:p w:rsidR="00514096" w:rsidRDefault="00EB1FAB" w:rsidP="00EB1FAB">
      <w:pPr>
        <w:pStyle w:val="libNormal"/>
        <w:rPr>
          <w:rtl/>
          <w:lang w:bidi="fa-IR"/>
        </w:rPr>
      </w:pPr>
      <w:r>
        <w:rPr>
          <w:rtl/>
          <w:lang w:bidi="fa-IR"/>
        </w:rPr>
        <w:t>تعدّ ممارسة (النحت) و(الرسم) في الأعمال الأرضية أمراً مألوفاً في حقل الفن</w:t>
      </w:r>
      <w:r w:rsidR="00A8446E">
        <w:rPr>
          <w:rtl/>
          <w:lang w:bidi="fa-IR"/>
        </w:rPr>
        <w:t xml:space="preserve">، </w:t>
      </w:r>
      <w:r>
        <w:rPr>
          <w:rtl/>
          <w:lang w:bidi="fa-IR"/>
        </w:rPr>
        <w:t xml:space="preserve">إلاَّ أنَّ ذلك </w:t>
      </w:r>
      <w:r w:rsidR="00733D9B">
        <w:rPr>
          <w:rtl/>
          <w:lang w:bidi="fa-IR"/>
        </w:rPr>
        <w:t>-</w:t>
      </w:r>
      <w:r>
        <w:rPr>
          <w:rtl/>
          <w:lang w:bidi="fa-IR"/>
        </w:rPr>
        <w:t xml:space="preserve"> من حيث التصور الإسلامي </w:t>
      </w:r>
      <w:r w:rsidR="00733D9B">
        <w:rPr>
          <w:rtl/>
          <w:lang w:bidi="fa-IR"/>
        </w:rPr>
        <w:t>-</w:t>
      </w:r>
      <w:r>
        <w:rPr>
          <w:rtl/>
          <w:lang w:bidi="fa-IR"/>
        </w:rPr>
        <w:t xml:space="preserve"> يظل عملاً غير مسموح به فيما يخص التصوير للإنسان والحيوان فحسب</w:t>
      </w:r>
      <w:r w:rsidR="00514096">
        <w:rPr>
          <w:rtl/>
          <w:lang w:bidi="fa-IR"/>
        </w:rPr>
        <w:t>.</w:t>
      </w:r>
    </w:p>
    <w:p w:rsidR="00514096" w:rsidRDefault="00EB1FAB" w:rsidP="00733D9B">
      <w:pPr>
        <w:pStyle w:val="libNormal"/>
        <w:rPr>
          <w:rtl/>
          <w:lang w:bidi="fa-IR"/>
        </w:rPr>
      </w:pPr>
      <w:r>
        <w:rPr>
          <w:rtl/>
          <w:lang w:bidi="fa-IR"/>
        </w:rPr>
        <w:t>أمَّا ما يتَّصل بسواهما</w:t>
      </w:r>
      <w:r w:rsidR="00A8446E">
        <w:rPr>
          <w:rtl/>
          <w:lang w:bidi="fa-IR"/>
        </w:rPr>
        <w:t xml:space="preserve">، </w:t>
      </w:r>
      <w:r>
        <w:rPr>
          <w:rtl/>
          <w:lang w:bidi="fa-IR"/>
        </w:rPr>
        <w:t>فأمر لا غبار عليه إسلامياً</w:t>
      </w:r>
      <w:r w:rsidR="00A8446E">
        <w:rPr>
          <w:rtl/>
          <w:lang w:bidi="fa-IR"/>
        </w:rPr>
        <w:t xml:space="preserve">، </w:t>
      </w:r>
      <w:r>
        <w:rPr>
          <w:rtl/>
          <w:lang w:bidi="fa-IR"/>
        </w:rPr>
        <w:t xml:space="preserve">بل يقترن ذلك بعملية (تثمين) على نحو ما يحدِّثنا القرآن الكريم عن سليمان </w:t>
      </w:r>
      <w:r w:rsidR="00551702" w:rsidRPr="00551702">
        <w:rPr>
          <w:rStyle w:val="libAlaemChar"/>
          <w:rtl/>
        </w:rPr>
        <w:t>عليه‌السلام</w:t>
      </w:r>
      <w:r w:rsidR="00A8446E">
        <w:rPr>
          <w:rtl/>
          <w:lang w:bidi="fa-IR"/>
        </w:rPr>
        <w:t xml:space="preserve">، </w:t>
      </w:r>
      <w:r>
        <w:rPr>
          <w:rtl/>
          <w:lang w:bidi="fa-IR"/>
        </w:rPr>
        <w:t>حيث سخّرت السماء له من قوى الجنّ مَن يعمل المحاريب والتماثيل</w:t>
      </w:r>
      <w:r w:rsidR="00733D9B">
        <w:rPr>
          <w:rtl/>
          <w:lang w:bidi="fa-IR"/>
        </w:rPr>
        <w:t>.</w:t>
      </w:r>
      <w:r>
        <w:rPr>
          <w:rtl/>
          <w:lang w:bidi="fa-IR"/>
        </w:rPr>
        <w:t>.. إلخ</w:t>
      </w:r>
      <w:r w:rsidR="00A8446E">
        <w:rPr>
          <w:rtl/>
          <w:lang w:bidi="fa-IR"/>
        </w:rPr>
        <w:t xml:space="preserve">، </w:t>
      </w:r>
      <w:r>
        <w:rPr>
          <w:rtl/>
          <w:lang w:bidi="fa-IR"/>
        </w:rPr>
        <w:t xml:space="preserve">فيما وردت النصوص عن أهل البيت </w:t>
      </w:r>
      <w:r w:rsidR="00514096" w:rsidRPr="00514096">
        <w:rPr>
          <w:rStyle w:val="libAlaemChar"/>
          <w:rtl/>
        </w:rPr>
        <w:t>عليهم‌السلام</w:t>
      </w:r>
      <w:r>
        <w:rPr>
          <w:rtl/>
          <w:lang w:bidi="fa-IR"/>
        </w:rPr>
        <w:t xml:space="preserve"> من أنّها تماثيل الشجر ونحوه وليس تماثيل الإنسان والحيوان</w:t>
      </w:r>
      <w:r w:rsidR="00514096">
        <w:rPr>
          <w:rtl/>
          <w:lang w:bidi="fa-IR"/>
        </w:rPr>
        <w:t>.</w:t>
      </w:r>
    </w:p>
    <w:p w:rsidR="00EB1FAB" w:rsidRDefault="00EB1FAB" w:rsidP="00EB1FAB">
      <w:pPr>
        <w:pStyle w:val="libNormal"/>
        <w:rPr>
          <w:lang w:bidi="fa-IR"/>
        </w:rPr>
      </w:pPr>
      <w:r>
        <w:rPr>
          <w:rtl/>
          <w:lang w:bidi="fa-IR"/>
        </w:rPr>
        <w:t>ويثور السؤال</w:t>
      </w:r>
      <w:r w:rsidR="00CD796D">
        <w:rPr>
          <w:rtl/>
          <w:lang w:bidi="fa-IR"/>
        </w:rPr>
        <w:t>:</w:t>
      </w:r>
      <w:r>
        <w:rPr>
          <w:rtl/>
          <w:lang w:bidi="fa-IR"/>
        </w:rPr>
        <w:t xml:space="preserve"> هل بمقدورنا أن نستكنه السر وراء الحظر لصنع التماثيل المتصلة بالإنسان والحيوان دون غيرهما ؟</w:t>
      </w:r>
    </w:p>
    <w:p w:rsidR="00514096" w:rsidRDefault="00EB1FAB" w:rsidP="00EB1FAB">
      <w:pPr>
        <w:pStyle w:val="libNormal"/>
        <w:rPr>
          <w:rtl/>
          <w:lang w:bidi="fa-IR"/>
        </w:rPr>
      </w:pPr>
      <w:r>
        <w:rPr>
          <w:rtl/>
          <w:lang w:bidi="fa-IR"/>
        </w:rPr>
        <w:t>عبادياً ليس من مهمَّتنا أن نبحث عن السرّ ؛ ما دمنا نعرف تماماً بأنّ (الأحكام) وغيرها (توقيفية)</w:t>
      </w:r>
      <w:r w:rsidR="00A8446E">
        <w:rPr>
          <w:rtl/>
          <w:lang w:bidi="fa-IR"/>
        </w:rPr>
        <w:t xml:space="preserve">، </w:t>
      </w:r>
      <w:r>
        <w:rPr>
          <w:rtl/>
          <w:lang w:bidi="fa-IR"/>
        </w:rPr>
        <w:t>لا مجال لمسرح العقول القاصرة فيها</w:t>
      </w:r>
      <w:r w:rsidR="00A8446E">
        <w:rPr>
          <w:rtl/>
          <w:lang w:bidi="fa-IR"/>
        </w:rPr>
        <w:t xml:space="preserve">، </w:t>
      </w:r>
      <w:r>
        <w:rPr>
          <w:rtl/>
          <w:lang w:bidi="fa-IR"/>
        </w:rPr>
        <w:t>فهناك مئآت من الظواهر المسموح بها أو غير المسموح بها نواجهها خلال قصورنا العقلي</w:t>
      </w:r>
      <w:r w:rsidR="00A8446E">
        <w:rPr>
          <w:rtl/>
          <w:lang w:bidi="fa-IR"/>
        </w:rPr>
        <w:t xml:space="preserve">، </w:t>
      </w:r>
      <w:r>
        <w:rPr>
          <w:rtl/>
          <w:lang w:bidi="fa-IR"/>
        </w:rPr>
        <w:t>الذي يندّ عن إدراك السمة الايجابية لِمَا هو مأمور به</w:t>
      </w:r>
      <w:r w:rsidR="00A8446E">
        <w:rPr>
          <w:rtl/>
          <w:lang w:bidi="fa-IR"/>
        </w:rPr>
        <w:t xml:space="preserve">، </w:t>
      </w:r>
      <w:r>
        <w:rPr>
          <w:rtl/>
          <w:lang w:bidi="fa-IR"/>
        </w:rPr>
        <w:t>والسمة السلبية للممارسة المنهي عنها</w:t>
      </w:r>
      <w:r w:rsidR="00514096">
        <w:rPr>
          <w:rtl/>
          <w:lang w:bidi="fa-IR"/>
        </w:rPr>
        <w:t>.</w:t>
      </w:r>
    </w:p>
    <w:p w:rsidR="00514096" w:rsidRDefault="00EB1FAB" w:rsidP="00EB1FAB">
      <w:pPr>
        <w:pStyle w:val="libNormal"/>
        <w:rPr>
          <w:rtl/>
          <w:lang w:bidi="fa-IR"/>
        </w:rPr>
      </w:pPr>
      <w:r>
        <w:rPr>
          <w:rtl/>
          <w:lang w:bidi="fa-IR"/>
        </w:rPr>
        <w:t>وإذا كان البعض فيها قد أوضحته الشريعة ذاتها</w:t>
      </w:r>
      <w:r w:rsidR="00A8446E">
        <w:rPr>
          <w:rtl/>
          <w:lang w:bidi="fa-IR"/>
        </w:rPr>
        <w:t xml:space="preserve">، </w:t>
      </w:r>
      <w:r>
        <w:rPr>
          <w:rtl/>
          <w:lang w:bidi="fa-IR"/>
        </w:rPr>
        <w:t>والبغض الآخر قد أدركته البشرية خلال نموها العقلي في مراحله المختلفة</w:t>
      </w:r>
      <w:r w:rsidR="00A8446E">
        <w:rPr>
          <w:rtl/>
          <w:lang w:bidi="fa-IR"/>
        </w:rPr>
        <w:t xml:space="preserve">، </w:t>
      </w:r>
      <w:r>
        <w:rPr>
          <w:rtl/>
          <w:lang w:bidi="fa-IR"/>
        </w:rPr>
        <w:t>فإنّ البعض الثالث منها لا يزال مجهولاً بحكم القصور العقلي حيال استكناه الظواهر</w:t>
      </w:r>
      <w:r w:rsidR="00733D9B">
        <w:rPr>
          <w:rtl/>
          <w:lang w:bidi="fa-IR"/>
        </w:rPr>
        <w:t>.</w:t>
      </w:r>
      <w:r>
        <w:rPr>
          <w:rtl/>
          <w:lang w:bidi="fa-IR"/>
        </w:rPr>
        <w:t xml:space="preserve"> ولعل الكشوفات العلمية لاحقاً تتكفَّل بهذه المهمة في هذا المجال أو ذلك</w:t>
      </w:r>
      <w:r w:rsidR="00514096">
        <w:rPr>
          <w:rtl/>
          <w:lang w:bidi="fa-IR"/>
        </w:rPr>
        <w:t>.</w:t>
      </w:r>
    </w:p>
    <w:p w:rsidR="00514096" w:rsidRDefault="00EB1FAB" w:rsidP="00EB1FAB">
      <w:pPr>
        <w:pStyle w:val="libNormal"/>
        <w:rPr>
          <w:rtl/>
          <w:lang w:bidi="fa-IR"/>
        </w:rPr>
      </w:pPr>
      <w:r>
        <w:rPr>
          <w:rtl/>
          <w:lang w:bidi="fa-IR"/>
        </w:rPr>
        <w:t>المهم</w:t>
      </w:r>
      <w:r w:rsidR="00A8446E">
        <w:rPr>
          <w:rtl/>
          <w:lang w:bidi="fa-IR"/>
        </w:rPr>
        <w:t xml:space="preserve">، </w:t>
      </w:r>
      <w:r>
        <w:rPr>
          <w:rtl/>
          <w:lang w:bidi="fa-IR"/>
        </w:rPr>
        <w:t>أنَّ استشفاف السرّ إذا كان في بعض حالاته متعذراً</w:t>
      </w:r>
      <w:r w:rsidR="00A8446E">
        <w:rPr>
          <w:rtl/>
          <w:lang w:bidi="fa-IR"/>
        </w:rPr>
        <w:t xml:space="preserve">، </w:t>
      </w:r>
      <w:r>
        <w:rPr>
          <w:rtl/>
          <w:lang w:bidi="fa-IR"/>
        </w:rPr>
        <w:t>فإنَّه في حالات أخرى</w:t>
      </w:r>
      <w:r w:rsidR="00A8446E">
        <w:rPr>
          <w:rtl/>
          <w:lang w:bidi="fa-IR"/>
        </w:rPr>
        <w:t xml:space="preserve">، </w:t>
      </w:r>
      <w:r>
        <w:rPr>
          <w:rtl/>
          <w:lang w:bidi="fa-IR"/>
        </w:rPr>
        <w:t>ولو في نطاق ضئيل</w:t>
      </w:r>
      <w:r w:rsidR="00A8446E">
        <w:rPr>
          <w:rtl/>
          <w:lang w:bidi="fa-IR"/>
        </w:rPr>
        <w:t xml:space="preserve">، </w:t>
      </w:r>
      <w:r>
        <w:rPr>
          <w:rtl/>
          <w:lang w:bidi="fa-IR"/>
        </w:rPr>
        <w:t>من الممكن أن يتوفّر عليه الباحث هنا أو هناك</w:t>
      </w:r>
      <w:r w:rsidR="00A8446E">
        <w:rPr>
          <w:rtl/>
          <w:lang w:bidi="fa-IR"/>
        </w:rPr>
        <w:t xml:space="preserve">، </w:t>
      </w:r>
      <w:r>
        <w:rPr>
          <w:rtl/>
          <w:lang w:bidi="fa-IR"/>
        </w:rPr>
        <w:t>بقدر ما تسمح به خبراته العلمية والفنية في هذا الصدد</w:t>
      </w:r>
      <w:r w:rsidR="00514096">
        <w:rPr>
          <w:rtl/>
          <w:lang w:bidi="fa-IR"/>
        </w:rPr>
        <w:t>.</w:t>
      </w:r>
    </w:p>
    <w:p w:rsidR="00514096" w:rsidRDefault="00EB1FAB" w:rsidP="00EB1FAB">
      <w:pPr>
        <w:pStyle w:val="libNormal"/>
        <w:rPr>
          <w:lang w:bidi="fa-IR"/>
        </w:rPr>
      </w:pPr>
      <w:r>
        <w:rPr>
          <w:rtl/>
          <w:lang w:bidi="fa-IR"/>
        </w:rPr>
        <w:t>وفيما يتصل بظاهرة (النحت)</w:t>
      </w:r>
      <w:r w:rsidR="00CD796D">
        <w:rPr>
          <w:rtl/>
          <w:lang w:bidi="fa-IR"/>
        </w:rPr>
        <w:t>:</w:t>
      </w:r>
      <w:r>
        <w:rPr>
          <w:rtl/>
          <w:lang w:bidi="fa-IR"/>
        </w:rPr>
        <w:t xml:space="preserve"> إذا كان من المسموح للمعنيّ بشئون الفن أن يضع خبراته في استشفاف بعض الدلالات الكامنة وراء الحظر الإسلامي للفن المذكور</w:t>
      </w:r>
      <w:r w:rsidR="00A8446E">
        <w:rPr>
          <w:rtl/>
          <w:lang w:bidi="fa-IR"/>
        </w:rPr>
        <w:t xml:space="preserve">، </w:t>
      </w:r>
      <w:r>
        <w:rPr>
          <w:rtl/>
          <w:lang w:bidi="fa-IR"/>
        </w:rPr>
        <w:t>فحينئذ لا مناص من الإشارة في البدء إلى أنّ هناك تفاوتاً في لغة (المنع)</w:t>
      </w:r>
      <w:r w:rsidR="00CD796D">
        <w:rPr>
          <w:rtl/>
          <w:lang w:bidi="fa-IR"/>
        </w:rPr>
        <w:t>:</w:t>
      </w:r>
      <w:r>
        <w:rPr>
          <w:rtl/>
          <w:lang w:bidi="fa-IR"/>
        </w:rPr>
        <w:t xml:space="preserve"> من حيث الفارق أولا بين المنع المتصل</w:t>
      </w:r>
    </w:p>
    <w:p w:rsidR="00EB1FAB" w:rsidRDefault="002F346E" w:rsidP="00EB1FAB">
      <w:pPr>
        <w:pStyle w:val="libNormal"/>
        <w:rPr>
          <w:lang w:bidi="fa-IR"/>
        </w:rPr>
      </w:pPr>
      <w:r>
        <w:rPr>
          <w:rtl/>
          <w:lang w:bidi="fa-IR"/>
        </w:rPr>
        <w:br w:type="page"/>
      </w:r>
    </w:p>
    <w:p w:rsidR="00514096" w:rsidRDefault="00EB1FAB" w:rsidP="00733D9B">
      <w:pPr>
        <w:pStyle w:val="libNormal0"/>
        <w:rPr>
          <w:rtl/>
          <w:lang w:bidi="fa-IR"/>
        </w:rPr>
      </w:pPr>
      <w:r>
        <w:rPr>
          <w:rtl/>
          <w:lang w:bidi="fa-IR"/>
        </w:rPr>
        <w:lastRenderedPageBreak/>
        <w:t>بتصوير الإنسان والحيوان وبين غيرهما</w:t>
      </w:r>
      <w:r w:rsidR="00733D9B">
        <w:rPr>
          <w:rtl/>
          <w:lang w:bidi="fa-IR"/>
        </w:rPr>
        <w:t>.</w:t>
      </w:r>
      <w:r>
        <w:rPr>
          <w:rtl/>
          <w:lang w:bidi="fa-IR"/>
        </w:rPr>
        <w:t xml:space="preserve"> ثمَّ بين عملية الصنع للتماثيل وبين مجرد اقتنائها</w:t>
      </w:r>
      <w:r w:rsidR="00A8446E">
        <w:rPr>
          <w:rtl/>
          <w:lang w:bidi="fa-IR"/>
        </w:rPr>
        <w:t xml:space="preserve">، </w:t>
      </w:r>
      <w:r>
        <w:rPr>
          <w:rtl/>
          <w:lang w:bidi="fa-IR"/>
        </w:rPr>
        <w:t>وإنْ كان الاقتناء نفسه محكوماً بدرجة أقل من الحظر في تصوّر آخر للظاهرة</w:t>
      </w:r>
      <w:r w:rsidR="00733D9B">
        <w:rPr>
          <w:rtl/>
          <w:lang w:bidi="fa-IR"/>
        </w:rPr>
        <w:t>.</w:t>
      </w:r>
      <w:r>
        <w:rPr>
          <w:rtl/>
          <w:lang w:bidi="fa-IR"/>
        </w:rPr>
        <w:t xml:space="preserve"> ثمَّ إمكانية وجود فارق بين (النحت) وبين (الرسم) مثلاً</w:t>
      </w:r>
      <w:r w:rsidR="00733D9B">
        <w:rPr>
          <w:rtl/>
          <w:lang w:bidi="fa-IR"/>
        </w:rPr>
        <w:t>.</w:t>
      </w:r>
      <w:r>
        <w:rPr>
          <w:rtl/>
          <w:lang w:bidi="fa-IR"/>
        </w:rPr>
        <w:t xml:space="preserve"> وإمكانية الفارق </w:t>
      </w:r>
      <w:r w:rsidR="00733D9B">
        <w:rPr>
          <w:rtl/>
          <w:lang w:bidi="fa-IR"/>
        </w:rPr>
        <w:t>-</w:t>
      </w:r>
      <w:r>
        <w:rPr>
          <w:rtl/>
          <w:lang w:bidi="fa-IR"/>
        </w:rPr>
        <w:t xml:space="preserve"> من جانب رابع </w:t>
      </w:r>
      <w:r w:rsidR="00733D9B">
        <w:rPr>
          <w:rtl/>
          <w:lang w:bidi="fa-IR"/>
        </w:rPr>
        <w:t>-</w:t>
      </w:r>
      <w:r>
        <w:rPr>
          <w:rtl/>
          <w:lang w:bidi="fa-IR"/>
        </w:rPr>
        <w:t xml:space="preserve"> بين مجرد (الرسم) وبين (حياكته) </w:t>
      </w:r>
      <w:r w:rsidR="00733D9B">
        <w:rPr>
          <w:rtl/>
          <w:lang w:bidi="fa-IR"/>
        </w:rPr>
        <w:t>-</w:t>
      </w:r>
      <w:r>
        <w:rPr>
          <w:rtl/>
          <w:lang w:bidi="fa-IR"/>
        </w:rPr>
        <w:t xml:space="preserve"> مثلاً </w:t>
      </w:r>
      <w:r w:rsidR="00733D9B">
        <w:rPr>
          <w:rtl/>
          <w:lang w:bidi="fa-IR"/>
        </w:rPr>
        <w:t>-</w:t>
      </w:r>
      <w:r>
        <w:rPr>
          <w:rtl/>
          <w:lang w:bidi="fa-IR"/>
        </w:rPr>
        <w:t xml:space="preserve"> إذا كانت الصورة قماشاً</w:t>
      </w:r>
      <w:r w:rsidR="00A8446E">
        <w:rPr>
          <w:rtl/>
          <w:lang w:bidi="fa-IR"/>
        </w:rPr>
        <w:t xml:space="preserve">، </w:t>
      </w:r>
      <w:r>
        <w:rPr>
          <w:rtl/>
          <w:lang w:bidi="fa-IR"/>
        </w:rPr>
        <w:t>أو بين (تجسيمها) من خلال (التطريز) على سبيل المثال كما يتّضح ذلك من خلال النصوص التشريعية الواردة في هذا الحقل</w:t>
      </w:r>
      <w:r w:rsidR="00514096">
        <w:rPr>
          <w:rtl/>
          <w:lang w:bidi="fa-IR"/>
        </w:rPr>
        <w:t>.</w:t>
      </w:r>
    </w:p>
    <w:p w:rsidR="00514096" w:rsidRDefault="00EB1FAB" w:rsidP="00EB1FAB">
      <w:pPr>
        <w:pStyle w:val="libNormal"/>
        <w:rPr>
          <w:rtl/>
          <w:lang w:bidi="fa-IR"/>
        </w:rPr>
      </w:pPr>
      <w:r>
        <w:rPr>
          <w:rtl/>
          <w:lang w:bidi="fa-IR"/>
        </w:rPr>
        <w:t>إنَّ أمثلة هذه الفوارق قد تُلقي بعض الإنارة على محاولة استشفاف الدلالة النفسية</w:t>
      </w:r>
      <w:r w:rsidR="00A8446E">
        <w:rPr>
          <w:rtl/>
          <w:lang w:bidi="fa-IR"/>
        </w:rPr>
        <w:t xml:space="preserve">، </w:t>
      </w:r>
      <w:r>
        <w:rPr>
          <w:rtl/>
          <w:lang w:bidi="fa-IR"/>
        </w:rPr>
        <w:t>للغة (المنع) أو (التحفُّظ) حيال هذا الشكل الفنّي أو ذاك</w:t>
      </w:r>
      <w:r w:rsidR="00514096">
        <w:rPr>
          <w:rtl/>
          <w:lang w:bidi="fa-IR"/>
        </w:rPr>
        <w:t>.</w:t>
      </w:r>
    </w:p>
    <w:p w:rsidR="00514096" w:rsidRDefault="00EB1FAB" w:rsidP="00EB1FAB">
      <w:pPr>
        <w:pStyle w:val="libNormal"/>
        <w:rPr>
          <w:rtl/>
          <w:lang w:bidi="fa-IR"/>
        </w:rPr>
      </w:pPr>
      <w:r>
        <w:rPr>
          <w:rtl/>
          <w:lang w:bidi="fa-IR"/>
        </w:rPr>
        <w:t>فيما يتصل بالفارق الرئيس</w:t>
      </w:r>
      <w:r w:rsidR="00A8446E">
        <w:rPr>
          <w:rtl/>
          <w:lang w:bidi="fa-IR"/>
        </w:rPr>
        <w:t xml:space="preserve">، </w:t>
      </w:r>
      <w:r>
        <w:rPr>
          <w:rtl/>
          <w:lang w:bidi="fa-IR"/>
        </w:rPr>
        <w:t xml:space="preserve">بين تصوير ذوى الأرواح (الإنسان والحيوان) وبين سواها ؛ من الممكن </w:t>
      </w:r>
      <w:r w:rsidR="00733D9B">
        <w:rPr>
          <w:rtl/>
          <w:lang w:bidi="fa-IR"/>
        </w:rPr>
        <w:t>-</w:t>
      </w:r>
      <w:r>
        <w:rPr>
          <w:rtl/>
          <w:lang w:bidi="fa-IR"/>
        </w:rPr>
        <w:t xml:space="preserve"> كما يعلِّل البعض </w:t>
      </w:r>
      <w:r w:rsidR="00733D9B">
        <w:rPr>
          <w:rtl/>
          <w:lang w:bidi="fa-IR"/>
        </w:rPr>
        <w:t>-</w:t>
      </w:r>
      <w:r>
        <w:rPr>
          <w:rtl/>
          <w:lang w:bidi="fa-IR"/>
        </w:rPr>
        <w:t xml:space="preserve"> أن يكون تجسيم ذي الروح مقترناً بظاهرة (الأصنام) وما تواكبها من الممارسات المتصلة بها</w:t>
      </w:r>
      <w:r w:rsidR="00A8446E">
        <w:rPr>
          <w:rtl/>
          <w:lang w:bidi="fa-IR"/>
        </w:rPr>
        <w:t xml:space="preserve">، </w:t>
      </w:r>
      <w:r>
        <w:rPr>
          <w:rtl/>
          <w:lang w:bidi="fa-IR"/>
        </w:rPr>
        <w:t>فيتجه الحظر إلى ذلك</w:t>
      </w:r>
      <w:r w:rsidR="00514096">
        <w:rPr>
          <w:rtl/>
          <w:lang w:bidi="fa-IR"/>
        </w:rPr>
        <w:t>.</w:t>
      </w:r>
    </w:p>
    <w:p w:rsidR="00514096" w:rsidRDefault="00EB1FAB" w:rsidP="00EB1FAB">
      <w:pPr>
        <w:pStyle w:val="libNormal"/>
        <w:rPr>
          <w:rtl/>
          <w:lang w:bidi="fa-IR"/>
        </w:rPr>
      </w:pPr>
      <w:r>
        <w:rPr>
          <w:rtl/>
          <w:lang w:bidi="fa-IR"/>
        </w:rPr>
        <w:t xml:space="preserve">ومن الممكن </w:t>
      </w:r>
      <w:r w:rsidR="00733D9B">
        <w:rPr>
          <w:rtl/>
          <w:lang w:bidi="fa-IR"/>
        </w:rPr>
        <w:t>-</w:t>
      </w:r>
      <w:r>
        <w:rPr>
          <w:rtl/>
          <w:lang w:bidi="fa-IR"/>
        </w:rPr>
        <w:t xml:space="preserve"> كما يرى البعض الأخر </w:t>
      </w:r>
      <w:r w:rsidR="00733D9B">
        <w:rPr>
          <w:rtl/>
          <w:lang w:bidi="fa-IR"/>
        </w:rPr>
        <w:t>-</w:t>
      </w:r>
      <w:r>
        <w:rPr>
          <w:rtl/>
          <w:lang w:bidi="fa-IR"/>
        </w:rPr>
        <w:t xml:space="preserve"> أن تكون عملية (التجسيم) إشعاراً بمشاركة الفنان لله تعالى في الإبداع</w:t>
      </w:r>
      <w:r w:rsidR="00514096">
        <w:rPr>
          <w:rtl/>
          <w:lang w:bidi="fa-IR"/>
        </w:rPr>
        <w:t>.</w:t>
      </w:r>
    </w:p>
    <w:p w:rsidR="00514096" w:rsidRDefault="00EB1FAB" w:rsidP="00733D9B">
      <w:pPr>
        <w:pStyle w:val="libNormal"/>
        <w:rPr>
          <w:rtl/>
          <w:lang w:bidi="fa-IR"/>
        </w:rPr>
      </w:pPr>
      <w:r>
        <w:rPr>
          <w:rtl/>
          <w:lang w:bidi="fa-IR"/>
        </w:rPr>
        <w:t>أمَّا التعليل الأول</w:t>
      </w:r>
      <w:r w:rsidR="00A8446E">
        <w:rPr>
          <w:rtl/>
          <w:lang w:bidi="fa-IR"/>
        </w:rPr>
        <w:t xml:space="preserve">، </w:t>
      </w:r>
      <w:r>
        <w:rPr>
          <w:rtl/>
          <w:lang w:bidi="fa-IR"/>
        </w:rPr>
        <w:t>فلا يمكن الاطمئنان إليه إذا أخذنا بنظر الاعتبار أنّ التجسيم للشمس مثلاً (وقد وردت الإباحة لها) قد يقترن أيضاً بالتصور (الوثني) لعُبَّاد الشمس</w:t>
      </w:r>
      <w:r w:rsidR="00A8446E">
        <w:rPr>
          <w:rtl/>
          <w:lang w:bidi="fa-IR"/>
        </w:rPr>
        <w:t xml:space="preserve">، </w:t>
      </w:r>
      <w:r>
        <w:rPr>
          <w:rtl/>
          <w:lang w:bidi="fa-IR"/>
        </w:rPr>
        <w:t>فلماذا لم يتجه المنع إليه ؟ قد يجاب على ذلك بأنَّ (البيئة العربية</w:t>
      </w:r>
      <w:r w:rsidR="00A8446E">
        <w:rPr>
          <w:rtl/>
          <w:lang w:bidi="fa-IR"/>
        </w:rPr>
        <w:t xml:space="preserve">، </w:t>
      </w:r>
      <w:r>
        <w:rPr>
          <w:rtl/>
          <w:lang w:bidi="fa-IR"/>
        </w:rPr>
        <w:t>التي وردت النصوص في سياقها</w:t>
      </w:r>
      <w:r w:rsidR="00A8446E">
        <w:rPr>
          <w:rtl/>
          <w:lang w:bidi="fa-IR"/>
        </w:rPr>
        <w:t xml:space="preserve">، </w:t>
      </w:r>
      <w:r>
        <w:rPr>
          <w:rtl/>
          <w:lang w:bidi="fa-IR"/>
        </w:rPr>
        <w:t>لم تألف غير الأصنام )</w:t>
      </w:r>
      <w:r w:rsidR="00A8446E">
        <w:rPr>
          <w:rtl/>
          <w:lang w:bidi="fa-IR"/>
        </w:rPr>
        <w:t xml:space="preserve">، </w:t>
      </w:r>
      <w:r>
        <w:rPr>
          <w:rtl/>
          <w:lang w:bidi="fa-IR"/>
        </w:rPr>
        <w:t xml:space="preserve">إلاَّ أنّ ذلك من الممكن أن يُستبعد أيضاً إذا أخذنا بنظر الاعتبار أنّ الممارسة الوثنية قد اختفت في عصور الأئمة المعصومين </w:t>
      </w:r>
      <w:r w:rsidR="00514096" w:rsidRPr="00514096">
        <w:rPr>
          <w:rStyle w:val="libAlaemChar"/>
          <w:rtl/>
        </w:rPr>
        <w:t>عليهم‌السلام</w:t>
      </w:r>
      <w:r>
        <w:rPr>
          <w:rtl/>
          <w:lang w:bidi="fa-IR"/>
        </w:rPr>
        <w:t xml:space="preserve"> فيما وردت نصوص الحظر عنهم </w:t>
      </w:r>
      <w:r w:rsidR="00551702" w:rsidRPr="00551702">
        <w:rPr>
          <w:rStyle w:val="libAlaemChar"/>
          <w:rtl/>
        </w:rPr>
        <w:t>عليه‌السلام</w:t>
      </w:r>
      <w:r w:rsidR="00514096">
        <w:rPr>
          <w:rtl/>
          <w:lang w:bidi="fa-IR"/>
        </w:rPr>
        <w:t>.</w:t>
      </w:r>
    </w:p>
    <w:p w:rsidR="00514096" w:rsidRDefault="00EB1FAB" w:rsidP="00EB1FAB">
      <w:pPr>
        <w:pStyle w:val="libNormal"/>
        <w:rPr>
          <w:rtl/>
          <w:lang w:bidi="fa-IR"/>
        </w:rPr>
      </w:pPr>
      <w:r>
        <w:rPr>
          <w:rtl/>
          <w:lang w:bidi="fa-IR"/>
        </w:rPr>
        <w:t>أمَّا التصوّر الآخر</w:t>
      </w:r>
      <w:r w:rsidR="00A8446E">
        <w:rPr>
          <w:rtl/>
          <w:lang w:bidi="fa-IR"/>
        </w:rPr>
        <w:t xml:space="preserve">، </w:t>
      </w:r>
      <w:r>
        <w:rPr>
          <w:rtl/>
          <w:lang w:bidi="fa-IR"/>
        </w:rPr>
        <w:t xml:space="preserve">ونعني به أنّ التجسيم يحسّس الشخص بمشاركته لله تعالى في الإبداع </w:t>
      </w:r>
      <w:r w:rsidR="00733D9B">
        <w:rPr>
          <w:rtl/>
          <w:lang w:bidi="fa-IR"/>
        </w:rPr>
        <w:t>-</w:t>
      </w:r>
      <w:r>
        <w:rPr>
          <w:rtl/>
          <w:lang w:bidi="fa-IR"/>
        </w:rPr>
        <w:t xml:space="preserve"> فأمر له مسوِّغاته في تصورنا</w:t>
      </w:r>
      <w:r w:rsidR="00A8446E">
        <w:rPr>
          <w:rtl/>
          <w:lang w:bidi="fa-IR"/>
        </w:rPr>
        <w:t xml:space="preserve">، </w:t>
      </w:r>
      <w:r>
        <w:rPr>
          <w:rtl/>
          <w:lang w:bidi="fa-IR"/>
        </w:rPr>
        <w:t>بخاصة أنّ بعض النصوص المعلِّلة للمنع تحوم على هذه الدلالة</w:t>
      </w:r>
      <w:r w:rsidR="00A8446E">
        <w:rPr>
          <w:rtl/>
          <w:lang w:bidi="fa-IR"/>
        </w:rPr>
        <w:t xml:space="preserve">، </w:t>
      </w:r>
      <w:r>
        <w:rPr>
          <w:rtl/>
          <w:lang w:bidi="fa-IR"/>
        </w:rPr>
        <w:t>من نحو النص القائل</w:t>
      </w:r>
      <w:r w:rsidR="00CD796D">
        <w:rPr>
          <w:rtl/>
          <w:lang w:bidi="fa-IR"/>
        </w:rPr>
        <w:t>:</w:t>
      </w:r>
      <w:r>
        <w:rPr>
          <w:rtl/>
          <w:lang w:bidi="fa-IR"/>
        </w:rPr>
        <w:t xml:space="preserve"> ( مَن صوّر صورة كلفّه الله تعالى أن ينفخ فيها )</w:t>
      </w:r>
      <w:r w:rsidR="00A8446E">
        <w:rPr>
          <w:rtl/>
          <w:lang w:bidi="fa-IR"/>
        </w:rPr>
        <w:t xml:space="preserve">، </w:t>
      </w:r>
      <w:r>
        <w:rPr>
          <w:rtl/>
          <w:lang w:bidi="fa-IR"/>
        </w:rPr>
        <w:t>ونحو</w:t>
      </w:r>
      <w:r w:rsidR="00CD796D">
        <w:rPr>
          <w:rtl/>
          <w:lang w:bidi="fa-IR"/>
        </w:rPr>
        <w:t>:</w:t>
      </w:r>
      <w:r>
        <w:rPr>
          <w:rtl/>
          <w:lang w:bidi="fa-IR"/>
        </w:rPr>
        <w:t xml:space="preserve"> ( مَن صوّر صورة من الحيوان يعذّب حتى ينفخ فيها )</w:t>
      </w:r>
      <w:r w:rsidR="00A8446E">
        <w:rPr>
          <w:rtl/>
          <w:lang w:bidi="fa-IR"/>
        </w:rPr>
        <w:t xml:space="preserve">، </w:t>
      </w:r>
      <w:r>
        <w:rPr>
          <w:rtl/>
          <w:lang w:bidi="fa-IR"/>
        </w:rPr>
        <w:t>ونحو</w:t>
      </w:r>
      <w:r w:rsidR="00CD796D">
        <w:rPr>
          <w:rtl/>
          <w:lang w:bidi="fa-IR"/>
        </w:rPr>
        <w:t>:</w:t>
      </w:r>
      <w:r>
        <w:rPr>
          <w:rtl/>
          <w:lang w:bidi="fa-IR"/>
        </w:rPr>
        <w:t xml:space="preserve"> ( مَن صوّر صورة</w:t>
      </w:r>
      <w:r w:rsidR="00CD796D">
        <w:rPr>
          <w:rtl/>
          <w:lang w:bidi="fa-IR"/>
        </w:rPr>
        <w:t>:</w:t>
      </w:r>
      <w:r>
        <w:rPr>
          <w:rtl/>
          <w:lang w:bidi="fa-IR"/>
        </w:rPr>
        <w:t xml:space="preserve"> عُذِّب وكُلِّف أن ينفخ فيها )</w:t>
      </w:r>
      <w:r w:rsidR="00514096">
        <w:rPr>
          <w:rtl/>
          <w:lang w:bidi="fa-IR"/>
        </w:rPr>
        <w:t>.</w:t>
      </w:r>
    </w:p>
    <w:p w:rsidR="00514096" w:rsidRDefault="00EB1FAB" w:rsidP="00EB1FAB">
      <w:pPr>
        <w:pStyle w:val="libNormal"/>
        <w:rPr>
          <w:rtl/>
          <w:lang w:bidi="fa-IR"/>
        </w:rPr>
      </w:pPr>
      <w:r>
        <w:rPr>
          <w:rtl/>
          <w:lang w:bidi="fa-IR"/>
        </w:rPr>
        <w:t>إنَّ أمثلة هذه النصوص التي تحوم على المطالبة بنفخ الروح ؛ تقتادنا إلى استشفاف أنّ الفنان قد يغمره إحساس خاص حيال عمله الفني</w:t>
      </w:r>
      <w:r w:rsidR="00A8446E">
        <w:rPr>
          <w:rtl/>
          <w:lang w:bidi="fa-IR"/>
        </w:rPr>
        <w:t xml:space="preserve">، </w:t>
      </w:r>
      <w:r>
        <w:rPr>
          <w:rtl/>
          <w:lang w:bidi="fa-IR"/>
        </w:rPr>
        <w:t xml:space="preserve">كأنّ يتحسّس بكونه قادراً </w:t>
      </w:r>
      <w:r w:rsidR="00733D9B">
        <w:rPr>
          <w:rtl/>
          <w:lang w:bidi="fa-IR"/>
        </w:rPr>
        <w:t>-</w:t>
      </w:r>
      <w:r>
        <w:rPr>
          <w:rtl/>
          <w:lang w:bidi="fa-IR"/>
        </w:rPr>
        <w:t xml:space="preserve"> مثلاً </w:t>
      </w:r>
      <w:r w:rsidR="00733D9B">
        <w:rPr>
          <w:rtl/>
          <w:lang w:bidi="fa-IR"/>
        </w:rPr>
        <w:t>-</w:t>
      </w:r>
      <w:r>
        <w:rPr>
          <w:rtl/>
          <w:lang w:bidi="fa-IR"/>
        </w:rPr>
        <w:t xml:space="preserve"> بتحريك الكائن المنحوت وفق مشيئته</w:t>
      </w:r>
      <w:r w:rsidR="00514096">
        <w:rPr>
          <w:rtl/>
          <w:lang w:bidi="fa-IR"/>
        </w:rPr>
        <w:t>.</w:t>
      </w:r>
    </w:p>
    <w:p w:rsidR="00514096" w:rsidRDefault="00EB1FAB" w:rsidP="00EB1FAB">
      <w:pPr>
        <w:pStyle w:val="libNormal"/>
        <w:rPr>
          <w:rtl/>
          <w:lang w:bidi="fa-IR"/>
        </w:rPr>
      </w:pPr>
      <w:r>
        <w:rPr>
          <w:rtl/>
          <w:lang w:bidi="fa-IR"/>
        </w:rPr>
        <w:t>طبيعياً أنَّ تجسيم الشمس أو الشجر (كما وردت النصوص تبيح ممارستها) قد يقترن أيضاً بأحاسيس مماثلة</w:t>
      </w:r>
      <w:r w:rsidR="00A8446E">
        <w:rPr>
          <w:rtl/>
          <w:lang w:bidi="fa-IR"/>
        </w:rPr>
        <w:t xml:space="preserve">، </w:t>
      </w:r>
      <w:r>
        <w:rPr>
          <w:rtl/>
          <w:lang w:bidi="fa-IR"/>
        </w:rPr>
        <w:t>إلاَّ أنَّها تختلف تماماً عن الأحاسيس المتصلة بتجسيم الإنسان والحيوان</w:t>
      </w:r>
      <w:r w:rsidR="00A8446E">
        <w:rPr>
          <w:rtl/>
          <w:lang w:bidi="fa-IR"/>
        </w:rPr>
        <w:t xml:space="preserve">، </w:t>
      </w:r>
      <w:r>
        <w:rPr>
          <w:rtl/>
          <w:lang w:bidi="fa-IR"/>
        </w:rPr>
        <w:t>فهذا التجسيم يظل على صلة بسِمَتي (الإرادة) و(الإحساس)</w:t>
      </w:r>
      <w:r w:rsidR="00A8446E">
        <w:rPr>
          <w:rtl/>
          <w:lang w:bidi="fa-IR"/>
        </w:rPr>
        <w:t xml:space="preserve">، </w:t>
      </w:r>
      <w:r>
        <w:rPr>
          <w:rtl/>
          <w:lang w:bidi="fa-IR"/>
        </w:rPr>
        <w:t>حينما تقترنان بالتصوّر البشري حيال تحريكهما وفق مشيئة هذا الفنان أو ذاك</w:t>
      </w:r>
      <w:r w:rsidR="00A8446E">
        <w:rPr>
          <w:rtl/>
          <w:lang w:bidi="fa-IR"/>
        </w:rPr>
        <w:t xml:space="preserve">، </w:t>
      </w:r>
      <w:r>
        <w:rPr>
          <w:rtl/>
          <w:lang w:bidi="fa-IR"/>
        </w:rPr>
        <w:t>إذ تولِّدان فيه نمطاً من الخبرات الملتوية وتسقطانه في شائبة التصوير للروح بنحو أو بآخر</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ومما يعزّز هذا الذهاب أيضاً</w:t>
      </w:r>
      <w:r w:rsidR="00A8446E">
        <w:rPr>
          <w:rtl/>
          <w:lang w:bidi="fa-IR"/>
        </w:rPr>
        <w:t xml:space="preserve">، </w:t>
      </w:r>
      <w:r>
        <w:rPr>
          <w:rtl/>
          <w:lang w:bidi="fa-IR"/>
        </w:rPr>
        <w:t>ملاحظة الفارق (في لسان بعض النصوص) بين صنع التماثيل وبين اقتنائها</w:t>
      </w:r>
      <w:r w:rsidR="00A8446E">
        <w:rPr>
          <w:rtl/>
          <w:lang w:bidi="fa-IR"/>
        </w:rPr>
        <w:t xml:space="preserve">، </w:t>
      </w:r>
      <w:r>
        <w:rPr>
          <w:rtl/>
          <w:lang w:bidi="fa-IR"/>
        </w:rPr>
        <w:t xml:space="preserve">فامتلاكك إيَّاها </w:t>
      </w:r>
      <w:r w:rsidR="00733D9B">
        <w:rPr>
          <w:rtl/>
          <w:lang w:bidi="fa-IR"/>
        </w:rPr>
        <w:t>-</w:t>
      </w:r>
      <w:r>
        <w:rPr>
          <w:rtl/>
          <w:lang w:bidi="fa-IR"/>
        </w:rPr>
        <w:t xml:space="preserve"> مثلاً </w:t>
      </w:r>
      <w:r w:rsidR="00733D9B">
        <w:rPr>
          <w:rtl/>
          <w:lang w:bidi="fa-IR"/>
        </w:rPr>
        <w:t>-</w:t>
      </w:r>
      <w:r>
        <w:rPr>
          <w:rtl/>
          <w:lang w:bidi="fa-IR"/>
        </w:rPr>
        <w:t xml:space="preserve"> لا يقترن مباشرة بمشاعر (الصنع) كما هو واضح ؛ ولذلك نجد بعض النصوص لا تمانع من ذلك</w:t>
      </w:r>
      <w:r w:rsidR="00A8446E">
        <w:rPr>
          <w:rtl/>
          <w:lang w:bidi="fa-IR"/>
        </w:rPr>
        <w:t xml:space="preserve">، </w:t>
      </w:r>
      <w:r>
        <w:rPr>
          <w:rtl/>
          <w:lang w:bidi="fa-IR"/>
        </w:rPr>
        <w:t xml:space="preserve">بل تطالب بأن يطرح </w:t>
      </w:r>
      <w:r w:rsidR="00733D9B">
        <w:rPr>
          <w:rtl/>
          <w:lang w:bidi="fa-IR"/>
        </w:rPr>
        <w:t>-</w:t>
      </w:r>
      <w:r>
        <w:rPr>
          <w:rtl/>
          <w:lang w:bidi="fa-IR"/>
        </w:rPr>
        <w:t xml:space="preserve"> مثلاً </w:t>
      </w:r>
      <w:r w:rsidR="00733D9B">
        <w:rPr>
          <w:rtl/>
          <w:lang w:bidi="fa-IR"/>
        </w:rPr>
        <w:t>-</w:t>
      </w:r>
      <w:r>
        <w:rPr>
          <w:rtl/>
          <w:lang w:bidi="fa-IR"/>
        </w:rPr>
        <w:t xml:space="preserve"> شيئاً عليها خلال ممارسة الصلاة</w:t>
      </w:r>
      <w:r w:rsidR="00733D9B">
        <w:rPr>
          <w:rtl/>
          <w:lang w:bidi="fa-IR"/>
        </w:rPr>
        <w:t>.</w:t>
      </w:r>
      <w:r>
        <w:rPr>
          <w:rtl/>
          <w:lang w:bidi="fa-IR"/>
        </w:rPr>
        <w:t>.. وهذا فيما يتصل بعملية (النحت)</w:t>
      </w:r>
      <w:r w:rsidR="00514096">
        <w:rPr>
          <w:rtl/>
          <w:lang w:bidi="fa-IR"/>
        </w:rPr>
        <w:t>.</w:t>
      </w:r>
    </w:p>
    <w:p w:rsidR="00514096" w:rsidRDefault="00EB1FAB" w:rsidP="00EB1FAB">
      <w:pPr>
        <w:pStyle w:val="libNormal"/>
        <w:rPr>
          <w:rtl/>
          <w:lang w:bidi="fa-IR"/>
        </w:rPr>
      </w:pPr>
      <w:r>
        <w:rPr>
          <w:rtl/>
          <w:lang w:bidi="fa-IR"/>
        </w:rPr>
        <w:t>أمَّا ما يتصل بعملية (الرسم)</w:t>
      </w:r>
      <w:r w:rsidR="00A8446E">
        <w:rPr>
          <w:rtl/>
          <w:lang w:bidi="fa-IR"/>
        </w:rPr>
        <w:t xml:space="preserve">، </w:t>
      </w:r>
      <w:r>
        <w:rPr>
          <w:rtl/>
          <w:lang w:bidi="fa-IR"/>
        </w:rPr>
        <w:t>فقد ورد في بعض النصوص ما يشير إلى المطالبة بتكسير رءوس (التماثيل)</w:t>
      </w:r>
      <w:r w:rsidR="00A8446E">
        <w:rPr>
          <w:rtl/>
          <w:lang w:bidi="fa-IR"/>
        </w:rPr>
        <w:t xml:space="preserve">، </w:t>
      </w:r>
      <w:r>
        <w:rPr>
          <w:rtl/>
          <w:lang w:bidi="fa-IR"/>
        </w:rPr>
        <w:t>وبتلطيخ رءوس (التصاوير)</w:t>
      </w:r>
      <w:r w:rsidR="00A8446E">
        <w:rPr>
          <w:rtl/>
          <w:lang w:bidi="fa-IR"/>
        </w:rPr>
        <w:t xml:space="preserve">، </w:t>
      </w:r>
      <w:r>
        <w:rPr>
          <w:rtl/>
          <w:lang w:bidi="fa-IR"/>
        </w:rPr>
        <w:t>حيث نستخلص من ذلك</w:t>
      </w:r>
      <w:r w:rsidR="00CD796D">
        <w:rPr>
          <w:rtl/>
          <w:lang w:bidi="fa-IR"/>
        </w:rPr>
        <w:t>:</w:t>
      </w:r>
      <w:r>
        <w:rPr>
          <w:rtl/>
          <w:lang w:bidi="fa-IR"/>
        </w:rPr>
        <w:t xml:space="preserve"> أنّ المقصود ب</w:t>
      </w:r>
      <w:r w:rsidR="00733D9B">
        <w:rPr>
          <w:rtl/>
          <w:lang w:bidi="fa-IR"/>
        </w:rPr>
        <w:t>-</w:t>
      </w:r>
      <w:r>
        <w:rPr>
          <w:rtl/>
          <w:lang w:bidi="fa-IR"/>
        </w:rPr>
        <w:t xml:space="preserve"> (التصاوير) هو (الرسم) بقرينة (التلطيخ)</w:t>
      </w:r>
      <w:r w:rsidR="00A8446E">
        <w:rPr>
          <w:rtl/>
          <w:lang w:bidi="fa-IR"/>
        </w:rPr>
        <w:t xml:space="preserve">، </w:t>
      </w:r>
      <w:r>
        <w:rPr>
          <w:rtl/>
          <w:lang w:bidi="fa-IR"/>
        </w:rPr>
        <w:t>وأنَّ المقصود من (التماثيل) هو(النحت) بقرينة (التكسير)</w:t>
      </w:r>
      <w:r w:rsidR="00A8446E">
        <w:rPr>
          <w:rtl/>
          <w:lang w:bidi="fa-IR"/>
        </w:rPr>
        <w:t xml:space="preserve">، </w:t>
      </w:r>
      <w:r>
        <w:rPr>
          <w:rtl/>
          <w:lang w:bidi="fa-IR"/>
        </w:rPr>
        <w:t xml:space="preserve">وإلى أنَّ (الرسم) </w:t>
      </w:r>
      <w:r w:rsidR="00733D9B">
        <w:rPr>
          <w:rtl/>
          <w:lang w:bidi="fa-IR"/>
        </w:rPr>
        <w:t>-</w:t>
      </w:r>
      <w:r>
        <w:rPr>
          <w:rtl/>
          <w:lang w:bidi="fa-IR"/>
        </w:rPr>
        <w:t xml:space="preserve"> من ثمَّ </w:t>
      </w:r>
      <w:r w:rsidR="00733D9B">
        <w:rPr>
          <w:rtl/>
          <w:lang w:bidi="fa-IR"/>
        </w:rPr>
        <w:t>-</w:t>
      </w:r>
      <w:r>
        <w:rPr>
          <w:rtl/>
          <w:lang w:bidi="fa-IR"/>
        </w:rPr>
        <w:t xml:space="preserve"> محكوم بنفس المنع</w:t>
      </w:r>
      <w:r w:rsidR="00733D9B">
        <w:rPr>
          <w:rtl/>
          <w:lang w:bidi="fa-IR"/>
        </w:rPr>
        <w:t>.</w:t>
      </w:r>
      <w:r>
        <w:rPr>
          <w:rtl/>
          <w:lang w:bidi="fa-IR"/>
        </w:rPr>
        <w:t xml:space="preserve"> علما بأنَّ عملية التجسيم لِما هو (مرسوم)</w:t>
      </w:r>
      <w:r w:rsidR="00A8446E">
        <w:rPr>
          <w:rtl/>
          <w:lang w:bidi="fa-IR"/>
        </w:rPr>
        <w:t xml:space="preserve">، </w:t>
      </w:r>
      <w:r>
        <w:rPr>
          <w:rtl/>
          <w:lang w:bidi="fa-IR"/>
        </w:rPr>
        <w:t>من خلال تكثيف عملية الرسم مثلاً</w:t>
      </w:r>
      <w:r w:rsidR="00A8446E">
        <w:rPr>
          <w:rtl/>
          <w:lang w:bidi="fa-IR"/>
        </w:rPr>
        <w:t xml:space="preserve">، </w:t>
      </w:r>
      <w:r>
        <w:rPr>
          <w:rtl/>
          <w:lang w:bidi="fa-IR"/>
        </w:rPr>
        <w:t>أو تطريزه إذا كان قماشاً</w:t>
      </w:r>
      <w:r w:rsidR="00A8446E">
        <w:rPr>
          <w:rtl/>
          <w:lang w:bidi="fa-IR"/>
        </w:rPr>
        <w:t xml:space="preserve">، </w:t>
      </w:r>
      <w:r>
        <w:rPr>
          <w:rtl/>
          <w:lang w:bidi="fa-IR"/>
        </w:rPr>
        <w:t>يظل طابعاً مشتركاً مع عملية (النحت) من حيث خضوع كليهما إلى عملية (تجسيم)</w:t>
      </w:r>
      <w:r w:rsidR="00514096">
        <w:rPr>
          <w:rtl/>
          <w:lang w:bidi="fa-IR"/>
        </w:rPr>
        <w:t>.</w:t>
      </w:r>
    </w:p>
    <w:p w:rsidR="00514096" w:rsidRDefault="00EB1FAB" w:rsidP="00EB1FAB">
      <w:pPr>
        <w:pStyle w:val="libNormal"/>
        <w:rPr>
          <w:rtl/>
          <w:lang w:bidi="fa-IR"/>
        </w:rPr>
      </w:pPr>
      <w:r>
        <w:rPr>
          <w:rtl/>
          <w:lang w:bidi="fa-IR"/>
        </w:rPr>
        <w:t>وأيَّاً كان الأمر</w:t>
      </w:r>
      <w:r w:rsidR="00A8446E">
        <w:rPr>
          <w:rtl/>
          <w:lang w:bidi="fa-IR"/>
        </w:rPr>
        <w:t xml:space="preserve">، </w:t>
      </w:r>
      <w:r>
        <w:rPr>
          <w:rtl/>
          <w:lang w:bidi="fa-IR"/>
        </w:rPr>
        <w:t>فإنَّ الممارسات المذكورة</w:t>
      </w:r>
      <w:r w:rsidR="00A8446E">
        <w:rPr>
          <w:rtl/>
          <w:lang w:bidi="fa-IR"/>
        </w:rPr>
        <w:t xml:space="preserve">، </w:t>
      </w:r>
      <w:r>
        <w:rPr>
          <w:rtl/>
          <w:lang w:bidi="fa-IR"/>
        </w:rPr>
        <w:t>نحتاً كانت أم رسماً</w:t>
      </w:r>
      <w:r w:rsidR="00A8446E">
        <w:rPr>
          <w:rtl/>
          <w:lang w:bidi="fa-IR"/>
        </w:rPr>
        <w:t xml:space="preserve">، </w:t>
      </w:r>
      <w:r>
        <w:rPr>
          <w:rtl/>
          <w:lang w:bidi="fa-IR"/>
        </w:rPr>
        <w:t>صنعاً كانت أم اقتناءً</w:t>
      </w:r>
      <w:r w:rsidR="00A8446E">
        <w:rPr>
          <w:rtl/>
          <w:lang w:bidi="fa-IR"/>
        </w:rPr>
        <w:t xml:space="preserve">، </w:t>
      </w:r>
      <w:r>
        <w:rPr>
          <w:rtl/>
          <w:lang w:bidi="fa-IR"/>
        </w:rPr>
        <w:t>من الأفضل عبادياً اجتنابها جمعياً</w:t>
      </w:r>
      <w:r w:rsidR="00A8446E">
        <w:rPr>
          <w:rtl/>
          <w:lang w:bidi="fa-IR"/>
        </w:rPr>
        <w:t xml:space="preserve">، </w:t>
      </w:r>
      <w:r>
        <w:rPr>
          <w:rtl/>
          <w:lang w:bidi="fa-IR"/>
        </w:rPr>
        <w:t>المحرمة منها إلزاماً</w:t>
      </w:r>
      <w:r w:rsidR="00A8446E">
        <w:rPr>
          <w:rtl/>
          <w:lang w:bidi="fa-IR"/>
        </w:rPr>
        <w:t xml:space="preserve">، </w:t>
      </w:r>
      <w:r>
        <w:rPr>
          <w:rtl/>
          <w:lang w:bidi="fa-IR"/>
        </w:rPr>
        <w:t>والمتحفّظ حيالها تنزّها</w:t>
      </w:r>
      <w:r w:rsidR="00A8446E">
        <w:rPr>
          <w:rtl/>
          <w:lang w:bidi="fa-IR"/>
        </w:rPr>
        <w:t xml:space="preserve">، </w:t>
      </w:r>
      <w:r>
        <w:rPr>
          <w:rtl/>
          <w:lang w:bidi="fa-IR"/>
        </w:rPr>
        <w:t xml:space="preserve">بخاصة إذا أدركنا أنَّ بعض الحروب الإسلامية التي خاضها </w:t>
      </w:r>
      <w:r w:rsidR="00551702" w:rsidRPr="00551702">
        <w:rPr>
          <w:rStyle w:val="libAlaemChar"/>
          <w:rtl/>
        </w:rPr>
        <w:t>عليه‌السلام</w:t>
      </w:r>
      <w:r>
        <w:rPr>
          <w:rtl/>
          <w:lang w:bidi="fa-IR"/>
        </w:rPr>
        <w:t xml:space="preserve"> قد اقترنت بتحطيم التماثيل والرسوم التي واجهها في عملية الفتح</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733D9B">
      <w:pPr>
        <w:pStyle w:val="Heading2Center"/>
        <w:rPr>
          <w:lang w:bidi="fa-IR"/>
        </w:rPr>
      </w:pPr>
      <w:bookmarkStart w:id="21" w:name="_Toc492588373"/>
      <w:r>
        <w:rPr>
          <w:rtl/>
          <w:lang w:bidi="fa-IR"/>
        </w:rPr>
        <w:lastRenderedPageBreak/>
        <w:t>الفنّ واتجاهاته</w:t>
      </w:r>
      <w:r w:rsidR="00CD796D">
        <w:rPr>
          <w:rtl/>
          <w:lang w:bidi="fa-IR"/>
        </w:rPr>
        <w:t>:</w:t>
      </w:r>
      <w:bookmarkEnd w:id="21"/>
    </w:p>
    <w:p w:rsidR="00514096" w:rsidRDefault="00EB1FAB" w:rsidP="00EB1FAB">
      <w:pPr>
        <w:pStyle w:val="libNormal"/>
        <w:rPr>
          <w:rtl/>
          <w:lang w:bidi="fa-IR"/>
        </w:rPr>
      </w:pPr>
      <w:r>
        <w:rPr>
          <w:rtl/>
          <w:lang w:bidi="fa-IR"/>
        </w:rPr>
        <w:t>تاريخياً نشأت اتجاهات أو مذاهب فنية جاء بعضها صدىً لانعكاسات الفلسفات الأرضية عليها</w:t>
      </w:r>
      <w:r w:rsidR="00A8446E">
        <w:rPr>
          <w:rtl/>
          <w:lang w:bidi="fa-IR"/>
        </w:rPr>
        <w:t xml:space="preserve">، </w:t>
      </w:r>
      <w:r>
        <w:rPr>
          <w:rtl/>
          <w:lang w:bidi="fa-IR"/>
        </w:rPr>
        <w:t>وبعضها فرضته أوضاع اجتماعية خاصة</w:t>
      </w:r>
      <w:r w:rsidR="00A8446E">
        <w:rPr>
          <w:rtl/>
          <w:lang w:bidi="fa-IR"/>
        </w:rPr>
        <w:t xml:space="preserve">، </w:t>
      </w:r>
      <w:r>
        <w:rPr>
          <w:rtl/>
          <w:lang w:bidi="fa-IR"/>
        </w:rPr>
        <w:t>وبعضها يمثِّل مجرّد تطوُّر فني أفرزته طبيعة الثقافة العامة لهذا المجتمع أو ذاك</w:t>
      </w:r>
      <w:r w:rsidR="00514096">
        <w:rPr>
          <w:rtl/>
          <w:lang w:bidi="fa-IR"/>
        </w:rPr>
        <w:t>.</w:t>
      </w:r>
    </w:p>
    <w:p w:rsidR="00514096" w:rsidRDefault="00EB1FAB" w:rsidP="00EB1FAB">
      <w:pPr>
        <w:pStyle w:val="libNormal"/>
        <w:rPr>
          <w:rtl/>
          <w:lang w:bidi="fa-IR"/>
        </w:rPr>
      </w:pPr>
      <w:r>
        <w:rPr>
          <w:rtl/>
          <w:lang w:bidi="fa-IR"/>
        </w:rPr>
        <w:t>أمَّا إسلامياً</w:t>
      </w:r>
      <w:r w:rsidR="00A8446E">
        <w:rPr>
          <w:rtl/>
          <w:lang w:bidi="fa-IR"/>
        </w:rPr>
        <w:t xml:space="preserve">، </w:t>
      </w:r>
      <w:r>
        <w:rPr>
          <w:rtl/>
          <w:lang w:bidi="fa-IR"/>
        </w:rPr>
        <w:t xml:space="preserve">فلا نعتقد بأهمية مثل هذه الاتجاهات أو المذاهب التي يؤرِّخ لها الأرضيون المعنيُّون بشئون الفن ؛ مادمنا </w:t>
      </w:r>
      <w:r w:rsidR="00733D9B">
        <w:rPr>
          <w:rtl/>
          <w:lang w:bidi="fa-IR"/>
        </w:rPr>
        <w:t>-</w:t>
      </w:r>
      <w:r>
        <w:rPr>
          <w:rtl/>
          <w:lang w:bidi="fa-IR"/>
        </w:rPr>
        <w:t xml:space="preserve"> من جانب </w:t>
      </w:r>
      <w:r w:rsidR="00733D9B">
        <w:rPr>
          <w:rtl/>
          <w:lang w:bidi="fa-IR"/>
        </w:rPr>
        <w:t>-</w:t>
      </w:r>
      <w:r>
        <w:rPr>
          <w:rtl/>
          <w:lang w:bidi="fa-IR"/>
        </w:rPr>
        <w:t xml:space="preserve"> نمتلك تصوراً خاصاً حيال الحياة</w:t>
      </w:r>
      <w:r w:rsidR="00A8446E">
        <w:rPr>
          <w:rtl/>
          <w:lang w:bidi="fa-IR"/>
        </w:rPr>
        <w:t xml:space="preserve">، </w:t>
      </w:r>
      <w:r>
        <w:rPr>
          <w:rtl/>
          <w:lang w:bidi="fa-IR"/>
        </w:rPr>
        <w:t xml:space="preserve">ومادامت هذه الاتجاهات </w:t>
      </w:r>
      <w:r w:rsidR="00733D9B">
        <w:rPr>
          <w:rtl/>
          <w:lang w:bidi="fa-IR"/>
        </w:rPr>
        <w:t>-</w:t>
      </w:r>
      <w:r>
        <w:rPr>
          <w:rtl/>
          <w:lang w:bidi="fa-IR"/>
        </w:rPr>
        <w:t xml:space="preserve"> من جانب آخر </w:t>
      </w:r>
      <w:r w:rsidR="00733D9B">
        <w:rPr>
          <w:rtl/>
          <w:lang w:bidi="fa-IR"/>
        </w:rPr>
        <w:t>-</w:t>
      </w:r>
      <w:r>
        <w:rPr>
          <w:rtl/>
          <w:lang w:bidi="fa-IR"/>
        </w:rPr>
        <w:t xml:space="preserve"> لا تجد لها في خارطة الفن المعاصر موقعاً ذا بال</w:t>
      </w:r>
      <w:r w:rsidR="00A8446E">
        <w:rPr>
          <w:rtl/>
          <w:lang w:bidi="fa-IR"/>
        </w:rPr>
        <w:t xml:space="preserve">، </w:t>
      </w:r>
      <w:r>
        <w:rPr>
          <w:rtl/>
          <w:lang w:bidi="fa-IR"/>
        </w:rPr>
        <w:t>بقدر ما تُمثِّل مرحلة تاريخية تجاوزها المعاصرون</w:t>
      </w:r>
      <w:r w:rsidR="00A8446E">
        <w:rPr>
          <w:rtl/>
          <w:lang w:bidi="fa-IR"/>
        </w:rPr>
        <w:t xml:space="preserve">، </w:t>
      </w:r>
      <w:r>
        <w:rPr>
          <w:rtl/>
          <w:lang w:bidi="fa-IR"/>
        </w:rPr>
        <w:t>إلاَّ في نطاق محدود لا مانع من العرض لها الآن عابراً حتى نتبيَّن مدى إمكانية التعامل مع دلالاتها ( فنيِّاً )</w:t>
      </w:r>
      <w:r w:rsidR="00A8446E">
        <w:rPr>
          <w:rtl/>
          <w:lang w:bidi="fa-IR"/>
        </w:rPr>
        <w:t xml:space="preserve">، </w:t>
      </w:r>
      <w:r>
        <w:rPr>
          <w:rtl/>
          <w:lang w:bidi="fa-IR"/>
        </w:rPr>
        <w:t>أو عدم إمكانية ذلك</w:t>
      </w:r>
      <w:r w:rsidR="00A8446E">
        <w:rPr>
          <w:rtl/>
          <w:lang w:bidi="fa-IR"/>
        </w:rPr>
        <w:t xml:space="preserve">، </w:t>
      </w:r>
      <w:r>
        <w:rPr>
          <w:rtl/>
          <w:lang w:bidi="fa-IR"/>
        </w:rPr>
        <w:t>في ضوء التصور الإسلامي لها</w:t>
      </w:r>
      <w:r w:rsidR="00514096">
        <w:rPr>
          <w:rtl/>
          <w:lang w:bidi="fa-IR"/>
        </w:rPr>
        <w:t>.</w:t>
      </w:r>
    </w:p>
    <w:p w:rsidR="00EB1FAB" w:rsidRDefault="00EB1FAB" w:rsidP="00EB1FAB">
      <w:pPr>
        <w:pStyle w:val="libNormal"/>
        <w:rPr>
          <w:lang w:bidi="fa-IR"/>
        </w:rPr>
      </w:pPr>
      <w:r>
        <w:rPr>
          <w:rtl/>
          <w:lang w:bidi="fa-IR"/>
        </w:rPr>
        <w:t>من هذه المذاهب</w:t>
      </w:r>
      <w:r w:rsidR="00CD796D">
        <w:rPr>
          <w:rtl/>
          <w:lang w:bidi="fa-IR"/>
        </w:rPr>
        <w:t>:</w:t>
      </w:r>
    </w:p>
    <w:p w:rsidR="00EB1FAB" w:rsidRDefault="00EB1FAB" w:rsidP="00733D9B">
      <w:pPr>
        <w:pStyle w:val="Heading3Center"/>
        <w:rPr>
          <w:lang w:bidi="fa-IR"/>
        </w:rPr>
      </w:pPr>
      <w:bookmarkStart w:id="22" w:name="_Toc492588374"/>
      <w:r>
        <w:rPr>
          <w:rtl/>
          <w:lang w:bidi="fa-IR"/>
        </w:rPr>
        <w:t>الاتجاه التقليدي</w:t>
      </w:r>
      <w:r w:rsidR="00CD796D">
        <w:rPr>
          <w:rtl/>
          <w:lang w:bidi="fa-IR"/>
        </w:rPr>
        <w:t>:</w:t>
      </w:r>
      <w:bookmarkEnd w:id="22"/>
    </w:p>
    <w:p w:rsidR="00514096" w:rsidRDefault="00EB1FAB" w:rsidP="00EB1FAB">
      <w:pPr>
        <w:pStyle w:val="libNormal"/>
        <w:rPr>
          <w:rtl/>
          <w:lang w:bidi="fa-IR"/>
        </w:rPr>
      </w:pPr>
      <w:r>
        <w:rPr>
          <w:rtl/>
          <w:lang w:bidi="fa-IR"/>
        </w:rPr>
        <w:t>يتميَّز هذا الإتجاه بطابعه التأريخي من حيث كونه يمثّل مرحلة زمنية تماثلت من خلالها آداب العالم في الخطوط التي طبعتها</w:t>
      </w:r>
      <w:r w:rsidR="00A8446E">
        <w:rPr>
          <w:rtl/>
          <w:lang w:bidi="fa-IR"/>
        </w:rPr>
        <w:t xml:space="preserve">، </w:t>
      </w:r>
      <w:r>
        <w:rPr>
          <w:rtl/>
          <w:lang w:bidi="fa-IR"/>
        </w:rPr>
        <w:t>فهناك حضارات أُولى أفرزت نمطاً من الآداب يسمها البُعد المنطقي</w:t>
      </w:r>
      <w:r w:rsidR="00A8446E">
        <w:rPr>
          <w:rtl/>
          <w:lang w:bidi="fa-IR"/>
        </w:rPr>
        <w:t xml:space="preserve">، </w:t>
      </w:r>
      <w:r>
        <w:rPr>
          <w:rtl/>
          <w:lang w:bidi="fa-IR"/>
        </w:rPr>
        <w:t>أي غلبة العنصر (العقلي)</w:t>
      </w:r>
      <w:r w:rsidR="00A8446E">
        <w:rPr>
          <w:rtl/>
          <w:lang w:bidi="fa-IR"/>
        </w:rPr>
        <w:t xml:space="preserve">، </w:t>
      </w:r>
      <w:r>
        <w:rPr>
          <w:rtl/>
          <w:lang w:bidi="fa-IR"/>
        </w:rPr>
        <w:t>وفخامة اللغة التي فرضها البعد المنطقي المذكور</w:t>
      </w:r>
      <w:r w:rsidR="00514096">
        <w:rPr>
          <w:rtl/>
          <w:lang w:bidi="fa-IR"/>
        </w:rPr>
        <w:t>.</w:t>
      </w:r>
    </w:p>
    <w:p w:rsidR="00514096" w:rsidRDefault="00EB1FAB" w:rsidP="00EB1FAB">
      <w:pPr>
        <w:pStyle w:val="libNormal"/>
        <w:rPr>
          <w:rtl/>
          <w:lang w:bidi="fa-IR"/>
        </w:rPr>
      </w:pPr>
      <w:r>
        <w:rPr>
          <w:rtl/>
          <w:lang w:bidi="fa-IR"/>
        </w:rPr>
        <w:t>ونظراً لانطفاء هذه الحضارات أو توقّف نموها</w:t>
      </w:r>
      <w:r w:rsidR="00A8446E">
        <w:rPr>
          <w:rtl/>
          <w:lang w:bidi="fa-IR"/>
        </w:rPr>
        <w:t xml:space="preserve">، </w:t>
      </w:r>
      <w:r>
        <w:rPr>
          <w:rtl/>
          <w:lang w:bidi="fa-IR"/>
        </w:rPr>
        <w:t>ثم عودتها مع ما يسمّى بعصور النهضة الحديثة</w:t>
      </w:r>
      <w:r w:rsidR="00A8446E">
        <w:rPr>
          <w:rtl/>
          <w:lang w:bidi="fa-IR"/>
        </w:rPr>
        <w:t xml:space="preserve">، </w:t>
      </w:r>
      <w:r>
        <w:rPr>
          <w:rtl/>
          <w:lang w:bidi="fa-IR"/>
        </w:rPr>
        <w:t>حينئذٍ فإن إحياءها من جديد فرض فاعليّته على المراحل الأولى من العصر المذكور</w:t>
      </w:r>
      <w:r w:rsidR="00733D9B">
        <w:rPr>
          <w:rtl/>
          <w:lang w:bidi="fa-IR"/>
        </w:rPr>
        <w:t>.</w:t>
      </w:r>
      <w:r>
        <w:rPr>
          <w:rtl/>
          <w:lang w:bidi="fa-IR"/>
        </w:rPr>
        <w:t xml:space="preserve"> ولذلك أصبح هذا التيّار فيما بعد (رمزاً) لمنطلق الآداب القديمة</w:t>
      </w:r>
      <w:r w:rsidR="00A8446E">
        <w:rPr>
          <w:rtl/>
          <w:lang w:bidi="fa-IR"/>
        </w:rPr>
        <w:t xml:space="preserve">، </w:t>
      </w:r>
      <w:r>
        <w:rPr>
          <w:rtl/>
          <w:lang w:bidi="fa-IR"/>
        </w:rPr>
        <w:t>وأصبح (تراثاً) أكثر منه مذهباً فنياً</w:t>
      </w:r>
      <w:r w:rsidR="00A8446E">
        <w:rPr>
          <w:rtl/>
          <w:lang w:bidi="fa-IR"/>
        </w:rPr>
        <w:t xml:space="preserve">، </w:t>
      </w:r>
      <w:r>
        <w:rPr>
          <w:rtl/>
          <w:lang w:bidi="fa-IR"/>
        </w:rPr>
        <w:t>بالرغم من أن بعض مبادئه الفنية لازالت محتفظة بفاعليتها من الآداب المعاصرة مثل (عضوية العمل الفني)</w:t>
      </w:r>
      <w:r w:rsidR="00A8446E">
        <w:rPr>
          <w:rtl/>
          <w:lang w:bidi="fa-IR"/>
        </w:rPr>
        <w:t xml:space="preserve">، </w:t>
      </w:r>
      <w:r>
        <w:rPr>
          <w:rtl/>
          <w:lang w:bidi="fa-IR"/>
        </w:rPr>
        <w:t>أي تلاحم أجزائه الموضوعية بعضاً مع الآخر وارتباطها وفق سببية محكمة</w:t>
      </w:r>
      <w:r w:rsidR="00A8446E">
        <w:rPr>
          <w:rtl/>
          <w:lang w:bidi="fa-IR"/>
        </w:rPr>
        <w:t xml:space="preserve">، </w:t>
      </w:r>
      <w:r>
        <w:rPr>
          <w:rtl/>
          <w:lang w:bidi="fa-IR"/>
        </w:rPr>
        <w:t xml:space="preserve">ومثل نظرية ( التطهير </w:t>
      </w:r>
      <w:r w:rsidR="00733D9B">
        <w:rPr>
          <w:rtl/>
          <w:lang w:bidi="fa-IR"/>
        </w:rPr>
        <w:t>-</w:t>
      </w:r>
      <w:r>
        <w:rPr>
          <w:rtl/>
          <w:lang w:bidi="fa-IR"/>
        </w:rPr>
        <w:t xml:space="preserve"> في التراث الأغريقي)</w:t>
      </w:r>
      <w:r w:rsidR="00A8446E">
        <w:rPr>
          <w:rtl/>
          <w:lang w:bidi="fa-IR"/>
        </w:rPr>
        <w:t xml:space="preserve">، </w:t>
      </w:r>
      <w:r>
        <w:rPr>
          <w:rtl/>
          <w:lang w:bidi="fa-IR"/>
        </w:rPr>
        <w:t>التي تعني إثارة عاطفية (الشفقة) و (الخوف) لدى المتلقِّي</w:t>
      </w:r>
      <w:r w:rsidR="00A8446E">
        <w:rPr>
          <w:rtl/>
          <w:lang w:bidi="fa-IR"/>
        </w:rPr>
        <w:t xml:space="preserve">، </w:t>
      </w:r>
      <w:r>
        <w:rPr>
          <w:rtl/>
          <w:lang w:bidi="fa-IR"/>
        </w:rPr>
        <w:t>بصفة أن (الخوف) من العقاب يحمل الفرد على تجنّب الخطأ و(الاشفاق) من المصير السلبي للشخص</w:t>
      </w:r>
      <w:r w:rsidR="00A8446E">
        <w:rPr>
          <w:rtl/>
          <w:lang w:bidi="fa-IR"/>
        </w:rPr>
        <w:t xml:space="preserve">، </w:t>
      </w:r>
      <w:r>
        <w:rPr>
          <w:rtl/>
          <w:lang w:bidi="fa-IR"/>
        </w:rPr>
        <w:t>يحمل الآخرين على التجنّب المذكور.</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إسلامياً</w:t>
      </w:r>
      <w:r w:rsidR="00CD796D">
        <w:rPr>
          <w:rtl/>
          <w:lang w:bidi="fa-IR"/>
        </w:rPr>
        <w:t>:</w:t>
      </w:r>
      <w:r>
        <w:rPr>
          <w:rtl/>
          <w:lang w:bidi="fa-IR"/>
        </w:rPr>
        <w:t xml:space="preserve"> تظل عملية ( وحدة العمل الفني ) و( التطهير ) أمراً لا غبار عليه</w:t>
      </w:r>
      <w:r w:rsidR="00A8446E">
        <w:rPr>
          <w:rtl/>
          <w:lang w:bidi="fa-IR"/>
        </w:rPr>
        <w:t xml:space="preserve">، </w:t>
      </w:r>
      <w:r>
        <w:rPr>
          <w:rtl/>
          <w:lang w:bidi="fa-IR"/>
        </w:rPr>
        <w:t>على أنّ يفصل ذلك من السياق الأرضي له</w:t>
      </w:r>
      <w:r w:rsidR="00733D9B">
        <w:rPr>
          <w:rtl/>
          <w:lang w:bidi="fa-IR"/>
        </w:rPr>
        <w:t>.</w:t>
      </w:r>
      <w:r>
        <w:rPr>
          <w:rtl/>
          <w:lang w:bidi="fa-IR"/>
        </w:rPr>
        <w:t xml:space="preserve"> مع ملاحظة أن القصة القرآنية الكريمة</w:t>
      </w:r>
      <w:r w:rsidR="00A8446E">
        <w:rPr>
          <w:rtl/>
          <w:lang w:bidi="fa-IR"/>
        </w:rPr>
        <w:t xml:space="preserve">، </w:t>
      </w:r>
      <w:r>
        <w:rPr>
          <w:rtl/>
          <w:lang w:bidi="fa-IR"/>
        </w:rPr>
        <w:t>أو السورة من حيث هيكلها العماري العام</w:t>
      </w:r>
      <w:r w:rsidR="00A8446E">
        <w:rPr>
          <w:rtl/>
          <w:lang w:bidi="fa-IR"/>
        </w:rPr>
        <w:t xml:space="preserve">، </w:t>
      </w:r>
      <w:r>
        <w:rPr>
          <w:rtl/>
          <w:lang w:bidi="fa-IR"/>
        </w:rPr>
        <w:t>تفرز خطوطاً في ميدان ( وحدة النص ) والإثارة العاطفية ما يغنينا عن ذلك</w:t>
      </w:r>
      <w:r w:rsidR="00A8446E">
        <w:rPr>
          <w:rtl/>
          <w:lang w:bidi="fa-IR"/>
        </w:rPr>
        <w:t xml:space="preserve">، </w:t>
      </w:r>
      <w:r>
        <w:rPr>
          <w:rtl/>
          <w:lang w:bidi="fa-IR"/>
        </w:rPr>
        <w:t>بخاصة إذا أخذنا الاعتبار أن وحدة العمل الفني في تجارب الأرض</w:t>
      </w:r>
      <w:r w:rsidR="00A8446E">
        <w:rPr>
          <w:rtl/>
          <w:lang w:bidi="fa-IR"/>
        </w:rPr>
        <w:t xml:space="preserve">، </w:t>
      </w:r>
      <w:r>
        <w:rPr>
          <w:rtl/>
          <w:lang w:bidi="fa-IR"/>
        </w:rPr>
        <w:t>بدأت منحصرة في انتقاء ( موضوع ) محدَّد ترتبط مفرداته بقانون السببية</w:t>
      </w:r>
      <w:r w:rsidR="00A8446E">
        <w:rPr>
          <w:rtl/>
          <w:lang w:bidi="fa-IR"/>
        </w:rPr>
        <w:t xml:space="preserve">، </w:t>
      </w:r>
      <w:r>
        <w:rPr>
          <w:rtl/>
          <w:lang w:bidi="fa-IR"/>
        </w:rPr>
        <w:t>ثمَّ تطوّرت بعد ذلك إلى تعدّد ( الموضوعات )</w:t>
      </w:r>
      <w:r w:rsidR="00A8446E">
        <w:rPr>
          <w:rtl/>
          <w:lang w:bidi="fa-IR"/>
        </w:rPr>
        <w:t xml:space="preserve">، </w:t>
      </w:r>
      <w:r>
        <w:rPr>
          <w:rtl/>
          <w:lang w:bidi="fa-IR"/>
        </w:rPr>
        <w:t>مع ارتباطها بوحدة ( فكرية ) تجمع بينها</w:t>
      </w:r>
      <w:r w:rsidR="00A8446E">
        <w:rPr>
          <w:rtl/>
          <w:lang w:bidi="fa-IR"/>
        </w:rPr>
        <w:t xml:space="preserve">، </w:t>
      </w:r>
      <w:r>
        <w:rPr>
          <w:rtl/>
          <w:lang w:bidi="fa-IR"/>
        </w:rPr>
        <w:t xml:space="preserve">ثمَّ تطورت </w:t>
      </w:r>
      <w:r w:rsidR="00733D9B">
        <w:rPr>
          <w:rtl/>
          <w:lang w:bidi="fa-IR"/>
        </w:rPr>
        <w:t>-</w:t>
      </w:r>
      <w:r>
        <w:rPr>
          <w:rtl/>
          <w:lang w:bidi="fa-IR"/>
        </w:rPr>
        <w:t xml:space="preserve"> ثالثاً </w:t>
      </w:r>
      <w:r w:rsidR="00733D9B">
        <w:rPr>
          <w:rtl/>
          <w:lang w:bidi="fa-IR"/>
        </w:rPr>
        <w:t>-</w:t>
      </w:r>
      <w:r>
        <w:rPr>
          <w:rtl/>
          <w:lang w:bidi="fa-IR"/>
        </w:rPr>
        <w:t xml:space="preserve"> حتى شملت التلاحم بين مختلف العناصر ( موضوعيَّاً وفنّياً )</w:t>
      </w:r>
      <w:r w:rsidR="00A8446E">
        <w:rPr>
          <w:rtl/>
          <w:lang w:bidi="fa-IR"/>
        </w:rPr>
        <w:t xml:space="preserve">، </w:t>
      </w:r>
      <w:r>
        <w:rPr>
          <w:rtl/>
          <w:lang w:bidi="fa-IR"/>
        </w:rPr>
        <w:t>أي تلاحم الموضوع مع أدوات الفن من لغة وصورة وصوت</w:t>
      </w:r>
      <w:r w:rsidR="00733D9B">
        <w:rPr>
          <w:rtl/>
          <w:lang w:bidi="fa-IR"/>
        </w:rPr>
        <w:t>.</w:t>
      </w:r>
      <w:r>
        <w:rPr>
          <w:rtl/>
          <w:lang w:bidi="fa-IR"/>
        </w:rPr>
        <w:t>.. إلخ</w:t>
      </w:r>
      <w:r w:rsidR="00733D9B">
        <w:rPr>
          <w:rtl/>
          <w:lang w:bidi="fa-IR"/>
        </w:rPr>
        <w:t>.</w:t>
      </w:r>
      <w:r>
        <w:rPr>
          <w:rtl/>
          <w:lang w:bidi="fa-IR"/>
        </w:rPr>
        <w:t xml:space="preserve"> وكل أولئك يمكننا ملاحظته في النص القرآني الكريم </w:t>
      </w:r>
      <w:r w:rsidR="00733D9B">
        <w:rPr>
          <w:rtl/>
          <w:lang w:bidi="fa-IR"/>
        </w:rPr>
        <w:t>-</w:t>
      </w:r>
      <w:r>
        <w:rPr>
          <w:rtl/>
          <w:lang w:bidi="fa-IR"/>
        </w:rPr>
        <w:t xml:space="preserve"> سورة أم قصة </w:t>
      </w:r>
      <w:r w:rsidR="00733D9B">
        <w:rPr>
          <w:rtl/>
          <w:lang w:bidi="fa-IR"/>
        </w:rPr>
        <w:t>-</w:t>
      </w:r>
      <w:r>
        <w:rPr>
          <w:rtl/>
          <w:lang w:bidi="fa-IR"/>
        </w:rPr>
        <w:t xml:space="preserve"> بنحو يتجاوز مراحل التطور الأرضي المشار إليه</w:t>
      </w:r>
      <w:r w:rsidR="00A8446E">
        <w:rPr>
          <w:rtl/>
          <w:lang w:bidi="fa-IR"/>
        </w:rPr>
        <w:t xml:space="preserve">، </w:t>
      </w:r>
      <w:r>
        <w:rPr>
          <w:rtl/>
          <w:lang w:bidi="fa-IR"/>
        </w:rPr>
        <w:t>ممّا يقصر عنه التصور الفني المحدود بطبيعة الحال</w:t>
      </w:r>
      <w:r w:rsidR="00514096">
        <w:rPr>
          <w:rtl/>
          <w:lang w:bidi="fa-IR"/>
        </w:rPr>
        <w:t>.</w:t>
      </w:r>
    </w:p>
    <w:p w:rsidR="00EB1FAB" w:rsidRDefault="00EB1FAB" w:rsidP="00EB1FAB">
      <w:pPr>
        <w:pStyle w:val="libNormal"/>
        <w:rPr>
          <w:lang w:bidi="fa-IR"/>
        </w:rPr>
      </w:pPr>
      <w:r>
        <w:rPr>
          <w:rtl/>
          <w:lang w:bidi="fa-IR"/>
        </w:rPr>
        <w:t>ومنها</w:t>
      </w:r>
      <w:r w:rsidR="00CD796D">
        <w:rPr>
          <w:rtl/>
          <w:lang w:bidi="fa-IR"/>
        </w:rPr>
        <w:t>:</w:t>
      </w:r>
    </w:p>
    <w:p w:rsidR="00EB1FAB" w:rsidRDefault="00EB1FAB" w:rsidP="00733D9B">
      <w:pPr>
        <w:pStyle w:val="Heading3Center"/>
        <w:rPr>
          <w:lang w:bidi="fa-IR"/>
        </w:rPr>
      </w:pPr>
      <w:bookmarkStart w:id="23" w:name="_Toc492588375"/>
      <w:r>
        <w:rPr>
          <w:rtl/>
          <w:lang w:bidi="fa-IR"/>
        </w:rPr>
        <w:t>الاتجاه الرومانسي</w:t>
      </w:r>
      <w:bookmarkEnd w:id="23"/>
    </w:p>
    <w:p w:rsidR="00514096" w:rsidRDefault="00EB1FAB" w:rsidP="00EB1FAB">
      <w:pPr>
        <w:pStyle w:val="libNormal"/>
        <w:rPr>
          <w:rtl/>
          <w:lang w:bidi="fa-IR"/>
        </w:rPr>
      </w:pPr>
      <w:r>
        <w:rPr>
          <w:rtl/>
          <w:lang w:bidi="fa-IR"/>
        </w:rPr>
        <w:t>يقول مؤرّخو الفن بأن هذا الاتجاه يمثّل استجابة عاطفية لمنطقية الاتجاه السابق</w:t>
      </w:r>
      <w:r w:rsidR="00A8446E">
        <w:rPr>
          <w:rtl/>
          <w:lang w:bidi="fa-IR"/>
        </w:rPr>
        <w:t xml:space="preserve">، </w:t>
      </w:r>
      <w:r>
        <w:rPr>
          <w:rtl/>
          <w:lang w:bidi="fa-IR"/>
        </w:rPr>
        <w:t>حيث برز في القرن الماضي</w:t>
      </w:r>
      <w:r w:rsidR="00A8446E">
        <w:rPr>
          <w:rtl/>
          <w:lang w:bidi="fa-IR"/>
        </w:rPr>
        <w:t xml:space="preserve">، </w:t>
      </w:r>
      <w:r>
        <w:rPr>
          <w:rtl/>
          <w:lang w:bidi="fa-IR"/>
        </w:rPr>
        <w:t>وهو قرن شهد تغييراً في أوضاعه العلمية والاجتماعية سحب آثاره على الفنانين</w:t>
      </w:r>
      <w:r w:rsidR="00A8446E">
        <w:rPr>
          <w:rtl/>
          <w:lang w:bidi="fa-IR"/>
        </w:rPr>
        <w:t xml:space="preserve">، </w:t>
      </w:r>
      <w:r>
        <w:rPr>
          <w:rtl/>
          <w:lang w:bidi="fa-IR"/>
        </w:rPr>
        <w:t>ولابد أن يتم ذلك على نحو ( انفعالي ) يتناسب مع عمليات التغيير</w:t>
      </w:r>
      <w:r w:rsidR="00514096">
        <w:rPr>
          <w:rtl/>
          <w:lang w:bidi="fa-IR"/>
        </w:rPr>
        <w:t>.</w:t>
      </w:r>
    </w:p>
    <w:p w:rsidR="00514096" w:rsidRDefault="00EB1FAB" w:rsidP="00EB1FAB">
      <w:pPr>
        <w:pStyle w:val="libNormal"/>
        <w:rPr>
          <w:rtl/>
          <w:lang w:bidi="fa-IR"/>
        </w:rPr>
      </w:pPr>
      <w:r>
        <w:rPr>
          <w:rtl/>
          <w:lang w:bidi="fa-IR"/>
        </w:rPr>
        <w:t>وقد صحب هذا الاتجاه أكثر من مبدأ فني</w:t>
      </w:r>
      <w:r w:rsidR="00A8446E">
        <w:rPr>
          <w:rtl/>
          <w:lang w:bidi="fa-IR"/>
        </w:rPr>
        <w:t xml:space="preserve">، </w:t>
      </w:r>
      <w:r>
        <w:rPr>
          <w:rtl/>
          <w:lang w:bidi="fa-IR"/>
        </w:rPr>
        <w:t>حيث طوّر مفهوم عضوية العمل الأدبي وجعله متسعاً</w:t>
      </w:r>
      <w:r w:rsidR="00A8446E">
        <w:rPr>
          <w:rtl/>
          <w:lang w:bidi="fa-IR"/>
        </w:rPr>
        <w:t xml:space="preserve">، </w:t>
      </w:r>
      <w:r>
        <w:rPr>
          <w:rtl/>
          <w:lang w:bidi="fa-IR"/>
        </w:rPr>
        <w:t>تتعدد الموضوعات [فيه] بدلاً من قصرها على واحد</w:t>
      </w:r>
      <w:r w:rsidR="00A8446E">
        <w:rPr>
          <w:rtl/>
          <w:lang w:bidi="fa-IR"/>
        </w:rPr>
        <w:t xml:space="preserve">، </w:t>
      </w:r>
      <w:r>
        <w:rPr>
          <w:rtl/>
          <w:lang w:bidi="fa-IR"/>
        </w:rPr>
        <w:t>مع ربطها بخيط فكرى يوحّد بينها</w:t>
      </w:r>
      <w:r w:rsidR="00733D9B">
        <w:rPr>
          <w:rtl/>
          <w:lang w:bidi="fa-IR"/>
        </w:rPr>
        <w:t>.</w:t>
      </w:r>
      <w:r>
        <w:rPr>
          <w:rtl/>
          <w:lang w:bidi="fa-IR"/>
        </w:rPr>
        <w:t xml:space="preserve"> كما أنه جنح إلى بساطة اللغة بدلاً من الفخامة التي طبعت الاتجاه الأسبق</w:t>
      </w:r>
      <w:r w:rsidR="00514096">
        <w:rPr>
          <w:rtl/>
          <w:lang w:bidi="fa-IR"/>
        </w:rPr>
        <w:t>.</w:t>
      </w:r>
    </w:p>
    <w:p w:rsidR="00514096" w:rsidRDefault="00EB1FAB" w:rsidP="00EB1FAB">
      <w:pPr>
        <w:pStyle w:val="libNormal"/>
        <w:rPr>
          <w:rtl/>
          <w:lang w:bidi="fa-IR"/>
        </w:rPr>
      </w:pPr>
      <w:r>
        <w:rPr>
          <w:rtl/>
          <w:lang w:bidi="fa-IR"/>
        </w:rPr>
        <w:t>إسلامياً</w:t>
      </w:r>
      <w:r w:rsidR="00CD796D">
        <w:rPr>
          <w:rtl/>
          <w:lang w:bidi="fa-IR"/>
        </w:rPr>
        <w:t>:</w:t>
      </w:r>
      <w:r>
        <w:rPr>
          <w:rtl/>
          <w:lang w:bidi="fa-IR"/>
        </w:rPr>
        <w:t xml:space="preserve"> لا غبار على هذا الجانب الفني من الاتجاه المذكور</w:t>
      </w:r>
      <w:r w:rsidR="00A8446E">
        <w:rPr>
          <w:rtl/>
          <w:lang w:bidi="fa-IR"/>
        </w:rPr>
        <w:t xml:space="preserve">، </w:t>
      </w:r>
      <w:r>
        <w:rPr>
          <w:rtl/>
          <w:lang w:bidi="fa-IR"/>
        </w:rPr>
        <w:t>مادمنا قد أشرنا إلى أنّ وحدة العمل الفني</w:t>
      </w:r>
      <w:r w:rsidR="00A8446E">
        <w:rPr>
          <w:rtl/>
          <w:lang w:bidi="fa-IR"/>
        </w:rPr>
        <w:t xml:space="preserve">، </w:t>
      </w:r>
      <w:r>
        <w:rPr>
          <w:rtl/>
          <w:lang w:bidi="fa-IR"/>
        </w:rPr>
        <w:t>بجميع مستوياتها</w:t>
      </w:r>
      <w:r w:rsidR="00A8446E">
        <w:rPr>
          <w:rtl/>
          <w:lang w:bidi="fa-IR"/>
        </w:rPr>
        <w:t xml:space="preserve">، </w:t>
      </w:r>
      <w:r>
        <w:rPr>
          <w:rtl/>
          <w:lang w:bidi="fa-IR"/>
        </w:rPr>
        <w:t>قد أغنانا القرآن الكريم عن استثمار معطياتها</w:t>
      </w:r>
      <w:r w:rsidR="00733D9B">
        <w:rPr>
          <w:rtl/>
          <w:lang w:bidi="fa-IR"/>
        </w:rPr>
        <w:t>.</w:t>
      </w:r>
      <w:r>
        <w:rPr>
          <w:rtl/>
          <w:lang w:bidi="fa-IR"/>
        </w:rPr>
        <w:t xml:space="preserve"> كما أن بساطة اللغة تظل واحداً من أهم المبادئ الفنية التي يشدّد الإسلام عليها</w:t>
      </w:r>
      <w:r w:rsidR="00A8446E">
        <w:rPr>
          <w:rtl/>
          <w:lang w:bidi="fa-IR"/>
        </w:rPr>
        <w:t xml:space="preserve">، </w:t>
      </w:r>
      <w:r>
        <w:rPr>
          <w:rtl/>
          <w:lang w:bidi="fa-IR"/>
        </w:rPr>
        <w:t>عبر مطالبته ب</w:t>
      </w:r>
      <w:r w:rsidR="00733D9B">
        <w:rPr>
          <w:rtl/>
          <w:lang w:bidi="fa-IR"/>
        </w:rPr>
        <w:t>-</w:t>
      </w:r>
      <w:r>
        <w:rPr>
          <w:rtl/>
          <w:lang w:bidi="fa-IR"/>
        </w:rPr>
        <w:t xml:space="preserve"> ( الوضوح ) في التعبير</w:t>
      </w:r>
      <w:r w:rsidR="00514096">
        <w:rPr>
          <w:rtl/>
          <w:lang w:bidi="fa-IR"/>
        </w:rPr>
        <w:t>.</w:t>
      </w:r>
    </w:p>
    <w:p w:rsidR="00514096" w:rsidRDefault="00EB1FAB" w:rsidP="00EB1FAB">
      <w:pPr>
        <w:pStyle w:val="libNormal"/>
        <w:rPr>
          <w:rtl/>
          <w:lang w:bidi="fa-IR"/>
        </w:rPr>
      </w:pPr>
      <w:r>
        <w:rPr>
          <w:rtl/>
          <w:lang w:bidi="fa-IR"/>
        </w:rPr>
        <w:t>إلاّ أنّ ( البعد العاطفي ) لدى هذا الاتجاه يظل على الضدّ تماماً من التصوّر الإسلامي</w:t>
      </w:r>
      <w:r w:rsidR="00A8446E">
        <w:rPr>
          <w:rtl/>
          <w:lang w:bidi="fa-IR"/>
        </w:rPr>
        <w:t xml:space="preserve">، </w:t>
      </w:r>
      <w:r>
        <w:rPr>
          <w:rtl/>
          <w:lang w:bidi="fa-IR"/>
        </w:rPr>
        <w:t>حيث سبق أن أوضحنا بأن الإسلام ينظّم استجابة الشخص وفق طابع سوّى</w:t>
      </w:r>
      <w:r w:rsidR="00A8446E">
        <w:rPr>
          <w:rtl/>
          <w:lang w:bidi="fa-IR"/>
        </w:rPr>
        <w:t xml:space="preserve">، </w:t>
      </w:r>
      <w:r>
        <w:rPr>
          <w:rtl/>
          <w:lang w:bidi="fa-IR"/>
        </w:rPr>
        <w:t>موسوم بالنضج وبالرصانة وبالتعامل الواقعي مع الظواهر</w:t>
      </w:r>
      <w:r w:rsidR="00A8446E">
        <w:rPr>
          <w:rtl/>
          <w:lang w:bidi="fa-IR"/>
        </w:rPr>
        <w:t xml:space="preserve">، </w:t>
      </w:r>
      <w:r>
        <w:rPr>
          <w:rtl/>
          <w:lang w:bidi="fa-IR"/>
        </w:rPr>
        <w:t>في حين يظل الاتجاه الرومانسي موسوماً ليس ببعده الانفعالي فحسب</w:t>
      </w:r>
      <w:r w:rsidR="00A8446E">
        <w:rPr>
          <w:rtl/>
          <w:lang w:bidi="fa-IR"/>
        </w:rPr>
        <w:t xml:space="preserve">، </w:t>
      </w:r>
      <w:r>
        <w:rPr>
          <w:rtl/>
          <w:lang w:bidi="fa-IR"/>
        </w:rPr>
        <w:t>بل يتضخّم درجة هذا الانفعال بنحو فَصَلَ بعض ممارسيه عن أرض ( الواقع ) تماماً</w:t>
      </w:r>
      <w:r w:rsidR="00A8446E">
        <w:rPr>
          <w:rtl/>
          <w:lang w:bidi="fa-IR"/>
        </w:rPr>
        <w:t xml:space="preserve">، </w:t>
      </w:r>
      <w:r>
        <w:rPr>
          <w:rtl/>
          <w:lang w:bidi="fa-IR"/>
        </w:rPr>
        <w:t xml:space="preserve">وجنح به إلى عوالم الوهم والتخيّل اللذين يثيران الإشفاق </w:t>
      </w:r>
      <w:r w:rsidR="00A8446E">
        <w:rPr>
          <w:rtl/>
          <w:lang w:bidi="fa-IR"/>
        </w:rPr>
        <w:t xml:space="preserve">، </w:t>
      </w:r>
      <w:r>
        <w:rPr>
          <w:rtl/>
          <w:lang w:bidi="fa-IR"/>
        </w:rPr>
        <w:t>فضلاً عن سمة ( الابتذال ) التي طبعت هذا الاتجاه ( عقلياً ) مثل ما طبعته في لغته الفنية أيضاً</w:t>
      </w:r>
      <w:r w:rsidR="00514096">
        <w:rPr>
          <w:rtl/>
          <w:lang w:bidi="fa-IR"/>
        </w:rPr>
        <w:t>.</w:t>
      </w:r>
    </w:p>
    <w:p w:rsidR="00514096" w:rsidRDefault="00EB1FAB" w:rsidP="00EB1FAB">
      <w:pPr>
        <w:pStyle w:val="libNormal"/>
        <w:rPr>
          <w:lang w:bidi="fa-IR"/>
        </w:rPr>
      </w:pPr>
      <w:r>
        <w:rPr>
          <w:rtl/>
          <w:lang w:bidi="fa-IR"/>
        </w:rPr>
        <w:t>المهم أنّ هذا الاتجاه لا فاعلية له في الحياة الأدبية المعاصرة</w:t>
      </w:r>
      <w:r w:rsidR="00A8446E">
        <w:rPr>
          <w:rtl/>
          <w:lang w:bidi="fa-IR"/>
        </w:rPr>
        <w:t xml:space="preserve">، </w:t>
      </w:r>
      <w:r>
        <w:rPr>
          <w:rtl/>
          <w:lang w:bidi="fa-IR"/>
        </w:rPr>
        <w:t>إلاّ أنّ طابعه ( الذاتي ) يظل محتفظاً ببعض خطوطه</w:t>
      </w:r>
      <w:r w:rsidR="00A8446E">
        <w:rPr>
          <w:rtl/>
          <w:lang w:bidi="fa-IR"/>
        </w:rPr>
        <w:t xml:space="preserve">، </w:t>
      </w:r>
      <w:r>
        <w:rPr>
          <w:rtl/>
          <w:lang w:bidi="fa-IR"/>
        </w:rPr>
        <w:t>مع تلوّنها بطابع هذا العصر بكل تعقيداته التي لا فائدة من التحدّث عنها الآن</w:t>
      </w:r>
      <w:r w:rsidR="00733D9B">
        <w:rPr>
          <w:rtl/>
          <w:lang w:bidi="fa-IR"/>
        </w:rPr>
        <w:t>.</w:t>
      </w:r>
      <w:r>
        <w:rPr>
          <w:rtl/>
          <w:lang w:bidi="fa-IR"/>
        </w:rPr>
        <w:t xml:space="preserve"> كما أنّ خطوطه الفنية ( وحدة العمل الأدبي وبساطة لغته )</w:t>
      </w:r>
      <w:r w:rsidR="00A8446E">
        <w:rPr>
          <w:rtl/>
          <w:lang w:bidi="fa-IR"/>
        </w:rPr>
        <w:t xml:space="preserve">، </w:t>
      </w:r>
      <w:r>
        <w:rPr>
          <w:rtl/>
          <w:lang w:bidi="fa-IR"/>
        </w:rPr>
        <w:t>تظل ذات فاعلية موسومة</w:t>
      </w:r>
    </w:p>
    <w:p w:rsidR="00EB1FAB" w:rsidRDefault="002F346E" w:rsidP="00EB1FAB">
      <w:pPr>
        <w:pStyle w:val="libNormal"/>
        <w:rPr>
          <w:lang w:bidi="fa-IR"/>
        </w:rPr>
      </w:pPr>
      <w:r>
        <w:rPr>
          <w:rtl/>
          <w:lang w:bidi="fa-IR"/>
        </w:rPr>
        <w:br w:type="page"/>
      </w:r>
    </w:p>
    <w:p w:rsidR="00514096" w:rsidRDefault="00EB1FAB" w:rsidP="00733D9B">
      <w:pPr>
        <w:pStyle w:val="libNormal0"/>
        <w:rPr>
          <w:rtl/>
          <w:lang w:bidi="fa-IR"/>
        </w:rPr>
      </w:pPr>
      <w:r>
        <w:rPr>
          <w:rtl/>
          <w:lang w:bidi="fa-IR"/>
        </w:rPr>
        <w:lastRenderedPageBreak/>
        <w:t>بالمستوى ذاته من النسبية التي أشرنا إليها</w:t>
      </w:r>
      <w:r w:rsidR="00514096">
        <w:rPr>
          <w:rtl/>
          <w:lang w:bidi="fa-IR"/>
        </w:rPr>
        <w:t>.</w:t>
      </w:r>
    </w:p>
    <w:p w:rsidR="00EB1FAB" w:rsidRDefault="00EB1FAB" w:rsidP="00EB1FAB">
      <w:pPr>
        <w:pStyle w:val="libNormal"/>
        <w:rPr>
          <w:lang w:bidi="fa-IR"/>
        </w:rPr>
      </w:pPr>
      <w:r>
        <w:rPr>
          <w:rtl/>
          <w:lang w:bidi="fa-IR"/>
        </w:rPr>
        <w:t>ومنها</w:t>
      </w:r>
      <w:r w:rsidR="00CD796D">
        <w:rPr>
          <w:rtl/>
          <w:lang w:bidi="fa-IR"/>
        </w:rPr>
        <w:t>:</w:t>
      </w:r>
    </w:p>
    <w:p w:rsidR="00EB1FAB" w:rsidRDefault="00EB1FAB" w:rsidP="009069D9">
      <w:pPr>
        <w:pStyle w:val="Heading3Center"/>
        <w:rPr>
          <w:lang w:bidi="fa-IR"/>
        </w:rPr>
      </w:pPr>
      <w:bookmarkStart w:id="24" w:name="_Toc492588376"/>
      <w:r>
        <w:rPr>
          <w:rtl/>
          <w:lang w:bidi="fa-IR"/>
        </w:rPr>
        <w:t>الاتجاه الرمزي</w:t>
      </w:r>
      <w:bookmarkEnd w:id="24"/>
    </w:p>
    <w:p w:rsidR="00514096" w:rsidRDefault="00EB1FAB" w:rsidP="00EB1FAB">
      <w:pPr>
        <w:pStyle w:val="libNormal"/>
        <w:rPr>
          <w:rtl/>
          <w:lang w:bidi="fa-IR"/>
        </w:rPr>
      </w:pPr>
      <w:r>
        <w:rPr>
          <w:rtl/>
          <w:lang w:bidi="fa-IR"/>
        </w:rPr>
        <w:t>هذا الاتجاه نشأ بدوره في القرن الماضي</w:t>
      </w:r>
      <w:r w:rsidR="00A8446E">
        <w:rPr>
          <w:rtl/>
          <w:lang w:bidi="fa-IR"/>
        </w:rPr>
        <w:t xml:space="preserve">، </w:t>
      </w:r>
      <w:r>
        <w:rPr>
          <w:rtl/>
          <w:lang w:bidi="fa-IR"/>
        </w:rPr>
        <w:t xml:space="preserve">منطلقاً من الحقائق النفسية التي تذهب </w:t>
      </w:r>
      <w:r w:rsidR="00733D9B">
        <w:rPr>
          <w:rtl/>
          <w:lang w:bidi="fa-IR"/>
        </w:rPr>
        <w:t>-</w:t>
      </w:r>
      <w:r>
        <w:rPr>
          <w:rtl/>
          <w:lang w:bidi="fa-IR"/>
        </w:rPr>
        <w:t xml:space="preserve"> كما يقول مؤرّخو هذا الاتجاه </w:t>
      </w:r>
      <w:r w:rsidR="00733D9B">
        <w:rPr>
          <w:rtl/>
          <w:lang w:bidi="fa-IR"/>
        </w:rPr>
        <w:t>-</w:t>
      </w:r>
      <w:r>
        <w:rPr>
          <w:rtl/>
          <w:lang w:bidi="fa-IR"/>
        </w:rPr>
        <w:t xml:space="preserve"> إلى أنّ استجاباتنا</w:t>
      </w:r>
      <w:r w:rsidR="00A8446E">
        <w:rPr>
          <w:rtl/>
          <w:lang w:bidi="fa-IR"/>
        </w:rPr>
        <w:t xml:space="preserve">، </w:t>
      </w:r>
      <w:r>
        <w:rPr>
          <w:rtl/>
          <w:lang w:bidi="fa-IR"/>
        </w:rPr>
        <w:t>أو وعينا للشيء</w:t>
      </w:r>
      <w:r w:rsidR="00A8446E">
        <w:rPr>
          <w:rtl/>
          <w:lang w:bidi="fa-IR"/>
        </w:rPr>
        <w:t xml:space="preserve">، </w:t>
      </w:r>
      <w:r>
        <w:rPr>
          <w:rtl/>
          <w:lang w:bidi="fa-IR"/>
        </w:rPr>
        <w:t>هو الذي يخلع على الظواهر هذه الدلالة أو تلك</w:t>
      </w:r>
      <w:r w:rsidR="00A8446E">
        <w:rPr>
          <w:rtl/>
          <w:lang w:bidi="fa-IR"/>
        </w:rPr>
        <w:t xml:space="preserve">، </w:t>
      </w:r>
      <w:r>
        <w:rPr>
          <w:rtl/>
          <w:lang w:bidi="fa-IR"/>
        </w:rPr>
        <w:t xml:space="preserve">وإلى أنَّ ( اللغة ) بصفتها محدودة </w:t>
      </w:r>
      <w:r w:rsidR="00733D9B">
        <w:rPr>
          <w:rtl/>
          <w:lang w:bidi="fa-IR"/>
        </w:rPr>
        <w:t>-</w:t>
      </w:r>
      <w:r>
        <w:rPr>
          <w:rtl/>
          <w:lang w:bidi="fa-IR"/>
        </w:rPr>
        <w:t xml:space="preserve"> من حيث مفرداتها </w:t>
      </w:r>
      <w:r w:rsidR="00733D9B">
        <w:rPr>
          <w:rtl/>
          <w:lang w:bidi="fa-IR"/>
        </w:rPr>
        <w:t>-</w:t>
      </w:r>
      <w:r>
        <w:rPr>
          <w:rtl/>
          <w:lang w:bidi="fa-IR"/>
        </w:rPr>
        <w:t xml:space="preserve"> ترتطم بالحقائق النفسية التي لا حدود لها ؛ مما يستتلي ذلك اللجوء إلى ( الرمز )</w:t>
      </w:r>
      <w:r w:rsidR="00A8446E">
        <w:rPr>
          <w:rtl/>
          <w:lang w:bidi="fa-IR"/>
        </w:rPr>
        <w:t xml:space="preserve">، </w:t>
      </w:r>
      <w:r>
        <w:rPr>
          <w:rtl/>
          <w:lang w:bidi="fa-IR"/>
        </w:rPr>
        <w:t>بصفته تعبيراً مكثَّفاً ومليئاً بالإيحاءات المتنوّعة التي تشي بمختلف الدلالات</w:t>
      </w:r>
      <w:r w:rsidR="00CD796D">
        <w:rPr>
          <w:rtl/>
          <w:lang w:bidi="fa-IR"/>
        </w:rPr>
        <w:t>:</w:t>
      </w:r>
      <w:r>
        <w:rPr>
          <w:rtl/>
          <w:lang w:bidi="fa-IR"/>
        </w:rPr>
        <w:t xml:space="preserve"> حسب خبرات الكاتب أو القارئ</w:t>
      </w:r>
      <w:r w:rsidR="00733D9B">
        <w:rPr>
          <w:rtl/>
          <w:lang w:bidi="fa-IR"/>
        </w:rPr>
        <w:t>.</w:t>
      </w:r>
      <w:r>
        <w:rPr>
          <w:rtl/>
          <w:lang w:bidi="fa-IR"/>
        </w:rPr>
        <w:t xml:space="preserve"> وهذا يعني أنّ ( الرمز ) تعبير محدود عن معانٍ لا محدودة</w:t>
      </w:r>
      <w:r w:rsidR="00514096">
        <w:rPr>
          <w:rtl/>
          <w:lang w:bidi="fa-IR"/>
        </w:rPr>
        <w:t>.</w:t>
      </w:r>
    </w:p>
    <w:p w:rsidR="00514096" w:rsidRDefault="00EB1FAB" w:rsidP="00EB1FAB">
      <w:pPr>
        <w:pStyle w:val="libNormal"/>
        <w:rPr>
          <w:rtl/>
          <w:lang w:bidi="fa-IR"/>
        </w:rPr>
      </w:pPr>
      <w:r>
        <w:rPr>
          <w:rtl/>
          <w:lang w:bidi="fa-IR"/>
        </w:rPr>
        <w:t>ويضيف مؤرّخو هذا الاتجاه إلى أن حواس الشخصية ( سمع</w:t>
      </w:r>
      <w:r w:rsidR="00A8446E">
        <w:rPr>
          <w:rtl/>
          <w:lang w:bidi="fa-IR"/>
        </w:rPr>
        <w:t xml:space="preserve">، </w:t>
      </w:r>
      <w:r>
        <w:rPr>
          <w:rtl/>
          <w:lang w:bidi="fa-IR"/>
        </w:rPr>
        <w:t>بصر</w:t>
      </w:r>
      <w:r w:rsidR="00A8446E">
        <w:rPr>
          <w:rtl/>
          <w:lang w:bidi="fa-IR"/>
        </w:rPr>
        <w:t xml:space="preserve">، </w:t>
      </w:r>
      <w:r>
        <w:rPr>
          <w:rtl/>
          <w:lang w:bidi="fa-IR"/>
        </w:rPr>
        <w:t>ذوق</w:t>
      </w:r>
      <w:r w:rsidR="00733D9B">
        <w:rPr>
          <w:rtl/>
          <w:lang w:bidi="fa-IR"/>
        </w:rPr>
        <w:t>.</w:t>
      </w:r>
      <w:r>
        <w:rPr>
          <w:rtl/>
          <w:lang w:bidi="fa-IR"/>
        </w:rPr>
        <w:t>.. ) تتبادل التأثيرات فيما بينها ؛ نظراً للغة النفسية التي توحّد بينها</w:t>
      </w:r>
      <w:r w:rsidR="00A8446E">
        <w:rPr>
          <w:rtl/>
          <w:lang w:bidi="fa-IR"/>
        </w:rPr>
        <w:t xml:space="preserve">، </w:t>
      </w:r>
      <w:r>
        <w:rPr>
          <w:rtl/>
          <w:lang w:bidi="fa-IR"/>
        </w:rPr>
        <w:t>مما يعني أنّها تثرى الإمكانات الإيحائية للرمز</w:t>
      </w:r>
      <w:r w:rsidR="00514096">
        <w:rPr>
          <w:rtl/>
          <w:lang w:bidi="fa-IR"/>
        </w:rPr>
        <w:t>.</w:t>
      </w:r>
    </w:p>
    <w:p w:rsidR="00514096" w:rsidRDefault="00EB1FAB" w:rsidP="00EB1FAB">
      <w:pPr>
        <w:pStyle w:val="libNormal"/>
        <w:rPr>
          <w:rtl/>
          <w:lang w:bidi="fa-IR"/>
        </w:rPr>
      </w:pPr>
      <w:r>
        <w:rPr>
          <w:rtl/>
          <w:lang w:bidi="fa-IR"/>
        </w:rPr>
        <w:t>إسلامياً</w:t>
      </w:r>
      <w:r w:rsidR="00CD796D">
        <w:rPr>
          <w:rtl/>
          <w:lang w:bidi="fa-IR"/>
        </w:rPr>
        <w:t>:</w:t>
      </w:r>
      <w:r>
        <w:rPr>
          <w:rtl/>
          <w:lang w:bidi="fa-IR"/>
        </w:rPr>
        <w:t xml:space="preserve"> لا غبار على هذا النمط من استخدام اللغة</w:t>
      </w:r>
      <w:r w:rsidR="00A8446E">
        <w:rPr>
          <w:rtl/>
          <w:lang w:bidi="fa-IR"/>
        </w:rPr>
        <w:t xml:space="preserve">، </w:t>
      </w:r>
      <w:r>
        <w:rPr>
          <w:rtl/>
          <w:lang w:bidi="fa-IR"/>
        </w:rPr>
        <w:t>شريطة أن تظل ( الرموز ) محتفظة بوسيلتها</w:t>
      </w:r>
      <w:r w:rsidR="00A8446E">
        <w:rPr>
          <w:rtl/>
          <w:lang w:bidi="fa-IR"/>
        </w:rPr>
        <w:t xml:space="preserve">، </w:t>
      </w:r>
      <w:r>
        <w:rPr>
          <w:rtl/>
          <w:lang w:bidi="fa-IR"/>
        </w:rPr>
        <w:t>أي بكونها مجرد ( وسيلة ) للإفصاح عن كثافة الدلالة</w:t>
      </w:r>
      <w:r w:rsidR="00A8446E">
        <w:rPr>
          <w:rtl/>
          <w:lang w:bidi="fa-IR"/>
        </w:rPr>
        <w:t xml:space="preserve">، </w:t>
      </w:r>
      <w:r>
        <w:rPr>
          <w:rtl/>
          <w:lang w:bidi="fa-IR"/>
        </w:rPr>
        <w:t>لا أن يتحوّل إلى غابة كثيفة</w:t>
      </w:r>
      <w:r w:rsidR="00A8446E">
        <w:rPr>
          <w:rtl/>
          <w:lang w:bidi="fa-IR"/>
        </w:rPr>
        <w:t xml:space="preserve">، </w:t>
      </w:r>
      <w:r>
        <w:rPr>
          <w:rtl/>
          <w:lang w:bidi="fa-IR"/>
        </w:rPr>
        <w:t>مضببَّة</w:t>
      </w:r>
      <w:r w:rsidR="00A8446E">
        <w:rPr>
          <w:rtl/>
          <w:lang w:bidi="fa-IR"/>
        </w:rPr>
        <w:t xml:space="preserve">، </w:t>
      </w:r>
      <w:r>
        <w:rPr>
          <w:rtl/>
          <w:lang w:bidi="fa-IR"/>
        </w:rPr>
        <w:t>فيما نلحظ ذلك من نتاج الكثير من أصحاب هذا الاتجاه</w:t>
      </w:r>
      <w:r w:rsidR="00733D9B">
        <w:rPr>
          <w:rtl/>
          <w:lang w:bidi="fa-IR"/>
        </w:rPr>
        <w:t>.</w:t>
      </w:r>
      <w:r>
        <w:rPr>
          <w:rtl/>
          <w:lang w:bidi="fa-IR"/>
        </w:rPr>
        <w:t xml:space="preserve"> إنّ التعبير القرآني الكريم تتخلَّله ( رموز ) متنوّعة </w:t>
      </w:r>
      <w:r w:rsidR="00733D9B">
        <w:rPr>
          <w:rtl/>
          <w:lang w:bidi="fa-IR"/>
        </w:rPr>
        <w:t>-</w:t>
      </w:r>
      <w:r>
        <w:rPr>
          <w:rtl/>
          <w:lang w:bidi="fa-IR"/>
        </w:rPr>
        <w:t xml:space="preserve"> أشرنا إلى جانب منها في الدراسة المتصلة بالفن التشريعي </w:t>
      </w:r>
      <w:r w:rsidR="00733D9B">
        <w:rPr>
          <w:rtl/>
          <w:lang w:bidi="fa-IR"/>
        </w:rPr>
        <w:t>-</w:t>
      </w:r>
      <w:r>
        <w:rPr>
          <w:rtl/>
          <w:lang w:bidi="fa-IR"/>
        </w:rPr>
        <w:t xml:space="preserve"> إلاَّ أنّها تتسم بطابع ( الوضوح )</w:t>
      </w:r>
      <w:r w:rsidR="00A8446E">
        <w:rPr>
          <w:rtl/>
          <w:lang w:bidi="fa-IR"/>
        </w:rPr>
        <w:t xml:space="preserve">، </w:t>
      </w:r>
      <w:r>
        <w:rPr>
          <w:rtl/>
          <w:lang w:bidi="fa-IR"/>
        </w:rPr>
        <w:t>بحيث يمكن استحضار أطرافها دون إرهاق</w:t>
      </w:r>
      <w:r w:rsidR="00514096">
        <w:rPr>
          <w:rtl/>
          <w:lang w:bidi="fa-IR"/>
        </w:rPr>
        <w:t>.</w:t>
      </w:r>
    </w:p>
    <w:p w:rsidR="00514096" w:rsidRDefault="00EB1FAB" w:rsidP="00EB1FAB">
      <w:pPr>
        <w:pStyle w:val="libNormal"/>
        <w:rPr>
          <w:rtl/>
          <w:lang w:bidi="fa-IR"/>
        </w:rPr>
      </w:pPr>
      <w:r>
        <w:rPr>
          <w:rtl/>
          <w:lang w:bidi="fa-IR"/>
        </w:rPr>
        <w:t xml:space="preserve">وإذا كانت مبادئ الفنّ </w:t>
      </w:r>
      <w:r w:rsidR="00733D9B">
        <w:rPr>
          <w:rtl/>
          <w:lang w:bidi="fa-IR"/>
        </w:rPr>
        <w:t>-</w:t>
      </w:r>
      <w:r>
        <w:rPr>
          <w:rtl/>
          <w:lang w:bidi="fa-IR"/>
        </w:rPr>
        <w:t xml:space="preserve"> إسلامياً </w:t>
      </w:r>
      <w:r w:rsidR="00733D9B">
        <w:rPr>
          <w:rtl/>
          <w:lang w:bidi="fa-IR"/>
        </w:rPr>
        <w:t>-</w:t>
      </w:r>
      <w:r>
        <w:rPr>
          <w:rtl/>
          <w:lang w:bidi="fa-IR"/>
        </w:rPr>
        <w:t xml:space="preserve"> تتمثّل في الاقتصاد والعمق والوضوح ( كما ألمح أئمة التشريع ( </w:t>
      </w:r>
      <w:r w:rsidR="00551702" w:rsidRPr="00551702">
        <w:rPr>
          <w:rStyle w:val="libAlaemChar"/>
          <w:rtl/>
        </w:rPr>
        <w:t>عليه‌السلام</w:t>
      </w:r>
      <w:r>
        <w:rPr>
          <w:rtl/>
          <w:lang w:bidi="fa-IR"/>
        </w:rPr>
        <w:t xml:space="preserve"> ) إلى ذلك )</w:t>
      </w:r>
      <w:r w:rsidR="00A8446E">
        <w:rPr>
          <w:rtl/>
          <w:lang w:bidi="fa-IR"/>
        </w:rPr>
        <w:t xml:space="preserve">، </w:t>
      </w:r>
      <w:r>
        <w:rPr>
          <w:rtl/>
          <w:lang w:bidi="fa-IR"/>
        </w:rPr>
        <w:t xml:space="preserve">فإن ( الرمز ) </w:t>
      </w:r>
      <w:r w:rsidR="00733D9B">
        <w:rPr>
          <w:rtl/>
          <w:lang w:bidi="fa-IR"/>
        </w:rPr>
        <w:t>-</w:t>
      </w:r>
      <w:r>
        <w:rPr>
          <w:rtl/>
          <w:lang w:bidi="fa-IR"/>
        </w:rPr>
        <w:t xml:space="preserve"> في نصوص القرآن والحديث </w:t>
      </w:r>
      <w:r w:rsidR="00733D9B">
        <w:rPr>
          <w:rtl/>
          <w:lang w:bidi="fa-IR"/>
        </w:rPr>
        <w:t>-</w:t>
      </w:r>
      <w:r>
        <w:rPr>
          <w:rtl/>
          <w:lang w:bidi="fa-IR"/>
        </w:rPr>
        <w:t xml:space="preserve"> يجسد المبادئ المذكورة تماماً ؛ بصفة أنَّ ( الرمز ) نفسه عملية ( اقتصاد لُغوي )</w:t>
      </w:r>
      <w:r w:rsidR="00A8446E">
        <w:rPr>
          <w:rtl/>
          <w:lang w:bidi="fa-IR"/>
        </w:rPr>
        <w:t xml:space="preserve">، </w:t>
      </w:r>
      <w:r>
        <w:rPr>
          <w:rtl/>
          <w:lang w:bidi="fa-IR"/>
        </w:rPr>
        <w:t>كما أنَّ سعة الدلالة التي يعبّر عنها الرمز تمثِّل المبدأ الآخر للفن</w:t>
      </w:r>
      <w:r w:rsidR="00A8446E">
        <w:rPr>
          <w:rtl/>
          <w:lang w:bidi="fa-IR"/>
        </w:rPr>
        <w:t xml:space="preserve">، </w:t>
      </w:r>
      <w:r>
        <w:rPr>
          <w:rtl/>
          <w:lang w:bidi="fa-IR"/>
        </w:rPr>
        <w:t>وهو ( العمق )</w:t>
      </w:r>
      <w:r w:rsidR="00733D9B">
        <w:rPr>
          <w:rtl/>
          <w:lang w:bidi="fa-IR"/>
        </w:rPr>
        <w:t>.</w:t>
      </w:r>
      <w:r>
        <w:rPr>
          <w:rtl/>
          <w:lang w:bidi="fa-IR"/>
        </w:rPr>
        <w:t xml:space="preserve"> فإذا تمّ انتخاب الرمز بنحو غير مضبَّب</w:t>
      </w:r>
      <w:r w:rsidR="00A8446E">
        <w:rPr>
          <w:rtl/>
          <w:lang w:bidi="fa-IR"/>
        </w:rPr>
        <w:t xml:space="preserve">، </w:t>
      </w:r>
      <w:r>
        <w:rPr>
          <w:rtl/>
          <w:lang w:bidi="fa-IR"/>
        </w:rPr>
        <w:t>حينئذٍ فإن المبدأ الثالث</w:t>
      </w:r>
      <w:r w:rsidR="00A8446E">
        <w:rPr>
          <w:rtl/>
          <w:lang w:bidi="fa-IR"/>
        </w:rPr>
        <w:t xml:space="preserve">، </w:t>
      </w:r>
      <w:r>
        <w:rPr>
          <w:rtl/>
          <w:lang w:bidi="fa-IR"/>
        </w:rPr>
        <w:t>وهو ( الوضوح )</w:t>
      </w:r>
      <w:r w:rsidR="00A8446E">
        <w:rPr>
          <w:rtl/>
          <w:lang w:bidi="fa-IR"/>
        </w:rPr>
        <w:t xml:space="preserve">، </w:t>
      </w:r>
      <w:r>
        <w:rPr>
          <w:rtl/>
          <w:lang w:bidi="fa-IR"/>
        </w:rPr>
        <w:t>يتحقق في ذلك أيضاً</w:t>
      </w:r>
      <w:r w:rsidR="00514096">
        <w:rPr>
          <w:rtl/>
          <w:lang w:bidi="fa-IR"/>
        </w:rPr>
        <w:t>.</w:t>
      </w:r>
    </w:p>
    <w:p w:rsidR="00514096" w:rsidRDefault="00EB1FAB" w:rsidP="00EB1FAB">
      <w:pPr>
        <w:pStyle w:val="libNormal"/>
        <w:rPr>
          <w:rtl/>
          <w:lang w:bidi="fa-IR"/>
        </w:rPr>
      </w:pPr>
      <w:r>
        <w:rPr>
          <w:rtl/>
          <w:lang w:bidi="fa-IR"/>
        </w:rPr>
        <w:t>إذاً من حيث التصور الإسلامي للغة الفن</w:t>
      </w:r>
      <w:r w:rsidR="00A8446E">
        <w:rPr>
          <w:rtl/>
          <w:lang w:bidi="fa-IR"/>
        </w:rPr>
        <w:t xml:space="preserve">، </w:t>
      </w:r>
      <w:r>
        <w:rPr>
          <w:rtl/>
          <w:lang w:bidi="fa-IR"/>
        </w:rPr>
        <w:t>يظل ( الرمز ) حاملاً مسوِّغاته بالنحو الذي أشرنا إليه</w:t>
      </w:r>
      <w:r w:rsidR="00733D9B">
        <w:rPr>
          <w:rtl/>
          <w:lang w:bidi="fa-IR"/>
        </w:rPr>
        <w:t>.</w:t>
      </w:r>
      <w:r>
        <w:rPr>
          <w:rtl/>
          <w:lang w:bidi="fa-IR"/>
        </w:rPr>
        <w:t xml:space="preserve"> وأمَّا أرضياً</w:t>
      </w:r>
      <w:r w:rsidR="00A8446E">
        <w:rPr>
          <w:rtl/>
          <w:lang w:bidi="fa-IR"/>
        </w:rPr>
        <w:t xml:space="preserve">، </w:t>
      </w:r>
      <w:r>
        <w:rPr>
          <w:rtl/>
          <w:lang w:bidi="fa-IR"/>
        </w:rPr>
        <w:t xml:space="preserve">فإن هذا الاتجاه </w:t>
      </w:r>
      <w:r w:rsidR="00733D9B">
        <w:rPr>
          <w:rtl/>
          <w:lang w:bidi="fa-IR"/>
        </w:rPr>
        <w:t>-</w:t>
      </w:r>
      <w:r>
        <w:rPr>
          <w:rtl/>
          <w:lang w:bidi="fa-IR"/>
        </w:rPr>
        <w:t xml:space="preserve"> بصفته تياراً مستقلاً بذاته </w:t>
      </w:r>
      <w:r w:rsidR="00733D9B">
        <w:rPr>
          <w:rtl/>
          <w:lang w:bidi="fa-IR"/>
        </w:rPr>
        <w:t>-</w:t>
      </w:r>
      <w:r>
        <w:rPr>
          <w:rtl/>
          <w:lang w:bidi="fa-IR"/>
        </w:rPr>
        <w:t xml:space="preserve"> لا يحتفظ بحدوده المستقلة في خارطة الأدب المعاصر</w:t>
      </w:r>
      <w:r w:rsidR="00A8446E">
        <w:rPr>
          <w:rtl/>
          <w:lang w:bidi="fa-IR"/>
        </w:rPr>
        <w:t xml:space="preserve">، </w:t>
      </w:r>
      <w:r>
        <w:rPr>
          <w:rtl/>
          <w:lang w:bidi="fa-IR"/>
        </w:rPr>
        <w:t>لكنه يحتفظ بفاعلية كبيرة</w:t>
      </w:r>
      <w:r w:rsidR="00A8446E">
        <w:rPr>
          <w:rtl/>
          <w:lang w:bidi="fa-IR"/>
        </w:rPr>
        <w:t xml:space="preserve">، </w:t>
      </w:r>
      <w:r>
        <w:rPr>
          <w:rtl/>
          <w:lang w:bidi="fa-IR"/>
        </w:rPr>
        <w:t>لعلها لا تضارعها أيَّة فاعلية أخرى</w:t>
      </w:r>
      <w:r w:rsidR="00CD796D">
        <w:rPr>
          <w:rtl/>
          <w:lang w:bidi="fa-IR"/>
        </w:rPr>
        <w:t>:</w:t>
      </w:r>
      <w:r>
        <w:rPr>
          <w:rtl/>
          <w:lang w:bidi="fa-IR"/>
        </w:rPr>
        <w:t xml:space="preserve"> من حيث جوهر ( الرمز ) وإمكاناته الإيحائية التي لا حدود لها</w:t>
      </w:r>
      <w:r w:rsidR="00A8446E">
        <w:rPr>
          <w:rtl/>
          <w:lang w:bidi="fa-IR"/>
        </w:rPr>
        <w:t xml:space="preserve">، </w:t>
      </w:r>
      <w:r>
        <w:rPr>
          <w:rtl/>
          <w:lang w:bidi="fa-IR"/>
        </w:rPr>
        <w:t xml:space="preserve">وليس من حيث كونه اتجاهاً له خطوطه التي تميّزه </w:t>
      </w:r>
      <w:r w:rsidR="00733D9B">
        <w:rPr>
          <w:rtl/>
          <w:lang w:bidi="fa-IR"/>
        </w:rPr>
        <w:t>-</w:t>
      </w:r>
      <w:r>
        <w:rPr>
          <w:rtl/>
          <w:lang w:bidi="fa-IR"/>
        </w:rPr>
        <w:t xml:space="preserve"> تاريخياً </w:t>
      </w:r>
      <w:r w:rsidR="00733D9B">
        <w:rPr>
          <w:rtl/>
          <w:lang w:bidi="fa-IR"/>
        </w:rPr>
        <w:t>-</w:t>
      </w:r>
      <w:r>
        <w:rPr>
          <w:rtl/>
          <w:lang w:bidi="fa-IR"/>
        </w:rPr>
        <w:t xml:space="preserve"> عن غيره من الاتجاهات</w:t>
      </w:r>
      <w:r w:rsidR="00514096">
        <w:rPr>
          <w:rtl/>
          <w:lang w:bidi="fa-IR"/>
        </w:rPr>
        <w:t>.</w:t>
      </w:r>
    </w:p>
    <w:p w:rsidR="00EB1FAB" w:rsidRDefault="00EB1FAB" w:rsidP="00EB1FAB">
      <w:pPr>
        <w:pStyle w:val="libNormal"/>
        <w:rPr>
          <w:lang w:bidi="fa-IR"/>
        </w:rPr>
      </w:pPr>
      <w:r>
        <w:rPr>
          <w:rtl/>
          <w:lang w:bidi="fa-IR"/>
        </w:rPr>
        <w:t>ومنها</w:t>
      </w:r>
      <w:r w:rsidR="00CD796D">
        <w:rPr>
          <w:rtl/>
          <w:lang w:bidi="fa-IR"/>
        </w:rPr>
        <w:t>:</w:t>
      </w:r>
    </w:p>
    <w:p w:rsidR="00EB1FAB" w:rsidRDefault="00EB1FAB" w:rsidP="009069D9">
      <w:pPr>
        <w:pStyle w:val="Heading3Center"/>
        <w:rPr>
          <w:lang w:bidi="fa-IR"/>
        </w:rPr>
      </w:pPr>
      <w:bookmarkStart w:id="25" w:name="_Toc492588377"/>
      <w:r>
        <w:rPr>
          <w:rtl/>
          <w:lang w:bidi="fa-IR"/>
        </w:rPr>
        <w:t>الاتجاه السريالي</w:t>
      </w:r>
      <w:bookmarkEnd w:id="25"/>
    </w:p>
    <w:p w:rsidR="00514096" w:rsidRDefault="00EB1FAB" w:rsidP="00EB1FAB">
      <w:pPr>
        <w:pStyle w:val="libNormal"/>
        <w:rPr>
          <w:lang w:bidi="fa-IR"/>
        </w:rPr>
      </w:pPr>
      <w:r>
        <w:rPr>
          <w:rtl/>
          <w:lang w:bidi="fa-IR"/>
        </w:rPr>
        <w:t>وهو اتجاه أفاد من مكتشفات علم النفس التحليلي الذي ظهر مع بدايات هذا القرن</w:t>
      </w:r>
      <w:r w:rsidR="00A8446E">
        <w:rPr>
          <w:rtl/>
          <w:lang w:bidi="fa-IR"/>
        </w:rPr>
        <w:t xml:space="preserve">، </w:t>
      </w:r>
      <w:r>
        <w:rPr>
          <w:rtl/>
          <w:lang w:bidi="fa-IR"/>
        </w:rPr>
        <w:t>و</w:t>
      </w:r>
    </w:p>
    <w:p w:rsidR="00EB1FAB" w:rsidRDefault="002F346E" w:rsidP="00EB1FAB">
      <w:pPr>
        <w:pStyle w:val="libNormal"/>
        <w:rPr>
          <w:lang w:bidi="fa-IR"/>
        </w:rPr>
      </w:pPr>
      <w:r>
        <w:rPr>
          <w:rtl/>
          <w:lang w:bidi="fa-IR"/>
        </w:rPr>
        <w:br w:type="page"/>
      </w:r>
    </w:p>
    <w:p w:rsidR="00514096" w:rsidRDefault="00EB1FAB" w:rsidP="009069D9">
      <w:pPr>
        <w:pStyle w:val="libNormal0"/>
        <w:rPr>
          <w:rtl/>
          <w:lang w:bidi="fa-IR"/>
        </w:rPr>
      </w:pPr>
      <w:r>
        <w:rPr>
          <w:rtl/>
          <w:lang w:bidi="fa-IR"/>
        </w:rPr>
        <w:lastRenderedPageBreak/>
        <w:t>تأكيده على فاعلية الحياة ( اللاشعورية )</w:t>
      </w:r>
      <w:r w:rsidR="00514096">
        <w:rPr>
          <w:rtl/>
          <w:lang w:bidi="fa-IR"/>
        </w:rPr>
        <w:t>.</w:t>
      </w:r>
    </w:p>
    <w:p w:rsidR="00514096" w:rsidRDefault="00EB1FAB" w:rsidP="00EB1FAB">
      <w:pPr>
        <w:pStyle w:val="libNormal"/>
        <w:rPr>
          <w:rtl/>
          <w:lang w:bidi="fa-IR"/>
        </w:rPr>
      </w:pPr>
      <w:r>
        <w:rPr>
          <w:rtl/>
          <w:lang w:bidi="fa-IR"/>
        </w:rPr>
        <w:t>ويقول مؤرِّخو هذا الاتجاه</w:t>
      </w:r>
      <w:r w:rsidR="00A8446E">
        <w:rPr>
          <w:rtl/>
          <w:lang w:bidi="fa-IR"/>
        </w:rPr>
        <w:t xml:space="preserve">، </w:t>
      </w:r>
      <w:r>
        <w:rPr>
          <w:rtl/>
          <w:lang w:bidi="fa-IR"/>
        </w:rPr>
        <w:t xml:space="preserve">بأن الفنانين قد استثمروا </w:t>
      </w:r>
      <w:r w:rsidR="00733D9B">
        <w:rPr>
          <w:rtl/>
          <w:lang w:bidi="fa-IR"/>
        </w:rPr>
        <w:t>-</w:t>
      </w:r>
      <w:r>
        <w:rPr>
          <w:rtl/>
          <w:lang w:bidi="fa-IR"/>
        </w:rPr>
        <w:t xml:space="preserve"> فنياً وفكرياً </w:t>
      </w:r>
      <w:r w:rsidR="00733D9B">
        <w:rPr>
          <w:rtl/>
          <w:lang w:bidi="fa-IR"/>
        </w:rPr>
        <w:t>-</w:t>
      </w:r>
      <w:r>
        <w:rPr>
          <w:rtl/>
          <w:lang w:bidi="fa-IR"/>
        </w:rPr>
        <w:t xml:space="preserve"> ظهور هذه المدرسة</w:t>
      </w:r>
      <w:r w:rsidR="00A8446E">
        <w:rPr>
          <w:rtl/>
          <w:lang w:bidi="fa-IR"/>
        </w:rPr>
        <w:t xml:space="preserve">، </w:t>
      </w:r>
      <w:r>
        <w:rPr>
          <w:rtl/>
          <w:lang w:bidi="fa-IR"/>
        </w:rPr>
        <w:t>بعد أن كانت الحرب العالمية الأولى قد تركت في نفوسهم استجابات مريرة</w:t>
      </w:r>
      <w:r w:rsidR="00A8446E">
        <w:rPr>
          <w:rtl/>
          <w:lang w:bidi="fa-IR"/>
        </w:rPr>
        <w:t xml:space="preserve">، </w:t>
      </w:r>
      <w:r>
        <w:rPr>
          <w:rtl/>
          <w:lang w:bidi="fa-IR"/>
        </w:rPr>
        <w:t>تتمثّل في خيبة أملهم بالحضارة التي أفرزت مثل هذه الحروب</w:t>
      </w:r>
      <w:r w:rsidR="00514096">
        <w:rPr>
          <w:rtl/>
          <w:lang w:bidi="fa-IR"/>
        </w:rPr>
        <w:t>.</w:t>
      </w:r>
    </w:p>
    <w:p w:rsidR="00514096" w:rsidRDefault="00EB1FAB" w:rsidP="00EB1FAB">
      <w:pPr>
        <w:pStyle w:val="libNormal"/>
        <w:rPr>
          <w:rtl/>
          <w:lang w:bidi="fa-IR"/>
        </w:rPr>
      </w:pPr>
      <w:r>
        <w:rPr>
          <w:rtl/>
          <w:lang w:bidi="fa-IR"/>
        </w:rPr>
        <w:t xml:space="preserve">وبدلاً من أن يتَّجه الفنَّانون </w:t>
      </w:r>
      <w:r w:rsidR="00733D9B">
        <w:rPr>
          <w:rtl/>
          <w:lang w:bidi="fa-IR"/>
        </w:rPr>
        <w:t>-</w:t>
      </w:r>
      <w:r>
        <w:rPr>
          <w:rtl/>
          <w:lang w:bidi="fa-IR"/>
        </w:rPr>
        <w:t xml:space="preserve"> كما هو شأن الشخصية السوية </w:t>
      </w:r>
      <w:r w:rsidR="00733D9B">
        <w:rPr>
          <w:rtl/>
          <w:lang w:bidi="fa-IR"/>
        </w:rPr>
        <w:t>-</w:t>
      </w:r>
      <w:r>
        <w:rPr>
          <w:rtl/>
          <w:lang w:bidi="fa-IR"/>
        </w:rPr>
        <w:t xml:space="preserve"> إلى رفض القيم المادية التي أفرزت أمثلة ذلك الدمار</w:t>
      </w:r>
      <w:r w:rsidR="00A8446E">
        <w:rPr>
          <w:rtl/>
          <w:lang w:bidi="fa-IR"/>
        </w:rPr>
        <w:t xml:space="preserve">، </w:t>
      </w:r>
      <w:r>
        <w:rPr>
          <w:rtl/>
          <w:lang w:bidi="fa-IR"/>
        </w:rPr>
        <w:t xml:space="preserve">بدلاً من ذلك اتجهوا </w:t>
      </w:r>
      <w:r w:rsidR="00733D9B">
        <w:rPr>
          <w:rtl/>
          <w:lang w:bidi="fa-IR"/>
        </w:rPr>
        <w:t>-</w:t>
      </w:r>
      <w:r>
        <w:rPr>
          <w:rtl/>
          <w:lang w:bidi="fa-IR"/>
        </w:rPr>
        <w:t xml:space="preserve"> كما يقول المؤرّخون </w:t>
      </w:r>
      <w:r w:rsidR="00733D9B">
        <w:rPr>
          <w:rtl/>
          <w:lang w:bidi="fa-IR"/>
        </w:rPr>
        <w:t>-</w:t>
      </w:r>
      <w:r>
        <w:rPr>
          <w:rtl/>
          <w:lang w:bidi="fa-IR"/>
        </w:rPr>
        <w:t xml:space="preserve"> إلى سلوك مرضي</w:t>
      </w:r>
      <w:r w:rsidR="00A8446E">
        <w:rPr>
          <w:rtl/>
          <w:lang w:bidi="fa-IR"/>
        </w:rPr>
        <w:t xml:space="preserve">، </w:t>
      </w:r>
      <w:r>
        <w:rPr>
          <w:rtl/>
          <w:lang w:bidi="fa-IR"/>
        </w:rPr>
        <w:t>هو التمرّد على بقايا الحياة الخُلقية التي احتفظ بها المنعزلون عن مبادئ السماء</w:t>
      </w:r>
      <w:r w:rsidR="00A8446E">
        <w:rPr>
          <w:rtl/>
          <w:lang w:bidi="fa-IR"/>
        </w:rPr>
        <w:t xml:space="preserve">، </w:t>
      </w:r>
      <w:r>
        <w:rPr>
          <w:rtl/>
          <w:lang w:bidi="fa-IR"/>
        </w:rPr>
        <w:t>فجنحوا إلى الفوضى والتهكُّم والسخرية في ضوء وقوفهم على فوضوية الحياة اللاشعورية ومشروعية رغباتها</w:t>
      </w:r>
      <w:r w:rsidR="00A8446E">
        <w:rPr>
          <w:rtl/>
          <w:lang w:bidi="fa-IR"/>
        </w:rPr>
        <w:t xml:space="preserve">، </w:t>
      </w:r>
      <w:r>
        <w:rPr>
          <w:rtl/>
          <w:lang w:bidi="fa-IR"/>
        </w:rPr>
        <w:t>وإنْ كانت ممنوعة اجتماعياً</w:t>
      </w:r>
      <w:r w:rsidR="00733D9B">
        <w:rPr>
          <w:rtl/>
          <w:lang w:bidi="fa-IR"/>
        </w:rPr>
        <w:t>.</w:t>
      </w:r>
      <w:r>
        <w:rPr>
          <w:rtl/>
          <w:lang w:bidi="fa-IR"/>
        </w:rPr>
        <w:t>. حسب زعم رائد هذه المدرسة النفسية</w:t>
      </w:r>
      <w:r w:rsidR="00514096">
        <w:rPr>
          <w:rtl/>
          <w:lang w:bidi="fa-IR"/>
        </w:rPr>
        <w:t>.</w:t>
      </w:r>
    </w:p>
    <w:p w:rsidR="00514096" w:rsidRDefault="00EB1FAB" w:rsidP="00EB1FAB">
      <w:pPr>
        <w:pStyle w:val="libNormal"/>
        <w:rPr>
          <w:rtl/>
          <w:lang w:bidi="fa-IR"/>
        </w:rPr>
      </w:pPr>
      <w:r>
        <w:rPr>
          <w:rtl/>
          <w:lang w:bidi="fa-IR"/>
        </w:rPr>
        <w:t xml:space="preserve">إنَّ ما يعنينا </w:t>
      </w:r>
      <w:r w:rsidR="00733D9B">
        <w:rPr>
          <w:rtl/>
          <w:lang w:bidi="fa-IR"/>
        </w:rPr>
        <w:t>-</w:t>
      </w:r>
      <w:r>
        <w:rPr>
          <w:rtl/>
          <w:lang w:bidi="fa-IR"/>
        </w:rPr>
        <w:t xml:space="preserve"> إسلامياً </w:t>
      </w:r>
      <w:r w:rsidR="00733D9B">
        <w:rPr>
          <w:rtl/>
          <w:lang w:bidi="fa-IR"/>
        </w:rPr>
        <w:t>-</w:t>
      </w:r>
      <w:r>
        <w:rPr>
          <w:rtl/>
          <w:lang w:bidi="fa-IR"/>
        </w:rPr>
        <w:t xml:space="preserve"> من هذا الاتجاه</w:t>
      </w:r>
      <w:r w:rsidR="00A8446E">
        <w:rPr>
          <w:rtl/>
          <w:lang w:bidi="fa-IR"/>
        </w:rPr>
        <w:t xml:space="preserve">، </w:t>
      </w:r>
      <w:r>
        <w:rPr>
          <w:rtl/>
          <w:lang w:bidi="fa-IR"/>
        </w:rPr>
        <w:t>هو انعكاس المكتشفات اللاشعورية على الصياغة الفنية لروّاده</w:t>
      </w:r>
      <w:r w:rsidR="00A8446E">
        <w:rPr>
          <w:rtl/>
          <w:lang w:bidi="fa-IR"/>
        </w:rPr>
        <w:t xml:space="preserve">، </w:t>
      </w:r>
      <w:r>
        <w:rPr>
          <w:rtl/>
          <w:lang w:bidi="fa-IR"/>
        </w:rPr>
        <w:t>وهو انعكاس لا ينحصر في هذا الاتجاه</w:t>
      </w:r>
      <w:r w:rsidR="00A8446E">
        <w:rPr>
          <w:rtl/>
          <w:lang w:bidi="fa-IR"/>
        </w:rPr>
        <w:t xml:space="preserve">، </w:t>
      </w:r>
      <w:r>
        <w:rPr>
          <w:rtl/>
          <w:lang w:bidi="fa-IR"/>
        </w:rPr>
        <w:t>بل يتجاوزه إلى مطلق الفنانين الذين أفادوا من مكتشفات اللاشعور في العمل الفني</w:t>
      </w:r>
      <w:r w:rsidR="00A8446E">
        <w:rPr>
          <w:rtl/>
          <w:lang w:bidi="fa-IR"/>
        </w:rPr>
        <w:t xml:space="preserve">، </w:t>
      </w:r>
      <w:r>
        <w:rPr>
          <w:rtl/>
          <w:lang w:bidi="fa-IR"/>
        </w:rPr>
        <w:t>حيث ركنوا إلى ظواهر مثل ( الحُلْم ) و( التداعي الذهني ) ونحوهما من الأدوات الفنيّة</w:t>
      </w:r>
      <w:r w:rsidR="00514096">
        <w:rPr>
          <w:rtl/>
          <w:lang w:bidi="fa-IR"/>
        </w:rPr>
        <w:t>.</w:t>
      </w:r>
    </w:p>
    <w:p w:rsidR="00514096" w:rsidRDefault="00EB1FAB" w:rsidP="009069D9">
      <w:pPr>
        <w:pStyle w:val="libNormal"/>
        <w:rPr>
          <w:rtl/>
          <w:lang w:bidi="fa-IR"/>
        </w:rPr>
      </w:pPr>
      <w:r>
        <w:rPr>
          <w:rtl/>
          <w:lang w:bidi="fa-IR"/>
        </w:rPr>
        <w:t>طبيعياً</w:t>
      </w:r>
      <w:r w:rsidR="00A8446E">
        <w:rPr>
          <w:rtl/>
          <w:lang w:bidi="fa-IR"/>
        </w:rPr>
        <w:t xml:space="preserve">، </w:t>
      </w:r>
      <w:r>
        <w:rPr>
          <w:rtl/>
          <w:lang w:bidi="fa-IR"/>
        </w:rPr>
        <w:t>لا غبار على استخدام أمثلة هذه الأدوات ( الحلم</w:t>
      </w:r>
      <w:r w:rsidR="00A8446E">
        <w:rPr>
          <w:rtl/>
          <w:lang w:bidi="fa-IR"/>
        </w:rPr>
        <w:t xml:space="preserve">، </w:t>
      </w:r>
      <w:r>
        <w:rPr>
          <w:rtl/>
          <w:lang w:bidi="fa-IR"/>
        </w:rPr>
        <w:t>التداعي الذهني</w:t>
      </w:r>
      <w:r w:rsidR="00A8446E">
        <w:rPr>
          <w:rtl/>
          <w:lang w:bidi="fa-IR"/>
        </w:rPr>
        <w:t>،</w:t>
      </w:r>
      <w:r w:rsidR="00733D9B">
        <w:rPr>
          <w:rtl/>
          <w:lang w:bidi="fa-IR"/>
        </w:rPr>
        <w:t>.</w:t>
      </w:r>
      <w:r>
        <w:rPr>
          <w:rtl/>
          <w:lang w:bidi="fa-IR"/>
        </w:rPr>
        <w:t>.. ) في العمل الفني</w:t>
      </w:r>
      <w:r w:rsidR="00A8446E">
        <w:rPr>
          <w:rtl/>
          <w:lang w:bidi="fa-IR"/>
        </w:rPr>
        <w:t xml:space="preserve">، </w:t>
      </w:r>
      <w:r>
        <w:rPr>
          <w:rtl/>
          <w:lang w:bidi="fa-IR"/>
        </w:rPr>
        <w:t>مادامت مجرد أداة فنية</w:t>
      </w:r>
      <w:r w:rsidR="00A8446E">
        <w:rPr>
          <w:rtl/>
          <w:lang w:bidi="fa-IR"/>
        </w:rPr>
        <w:t xml:space="preserve">، </w:t>
      </w:r>
      <w:r>
        <w:rPr>
          <w:rtl/>
          <w:lang w:bidi="fa-IR"/>
        </w:rPr>
        <w:t>بخاصة أنَّ المشرع الإسلامي نفسه قد أشار إلى الحياة اللاشعورية للإنسان</w:t>
      </w:r>
      <w:r w:rsidR="00A8446E">
        <w:rPr>
          <w:rtl/>
          <w:lang w:bidi="fa-IR"/>
        </w:rPr>
        <w:t xml:space="preserve">، </w:t>
      </w:r>
      <w:r w:rsidR="009069D9">
        <w:rPr>
          <w:rtl/>
          <w:lang w:bidi="fa-IR"/>
        </w:rPr>
        <w:t>عبر نصوص وردت عن الإمام علي</w:t>
      </w:r>
      <w:r>
        <w:rPr>
          <w:rtl/>
          <w:lang w:bidi="fa-IR"/>
        </w:rPr>
        <w:t xml:space="preserve"> </w:t>
      </w:r>
      <w:r w:rsidR="00551702" w:rsidRPr="00551702">
        <w:rPr>
          <w:rStyle w:val="libAlaemChar"/>
          <w:rtl/>
        </w:rPr>
        <w:t>عليه‌السلام</w:t>
      </w:r>
      <w:r w:rsidR="009069D9">
        <w:rPr>
          <w:rtl/>
          <w:lang w:bidi="fa-IR"/>
        </w:rPr>
        <w:t xml:space="preserve"> والإمام السجاد</w:t>
      </w:r>
      <w:r>
        <w:rPr>
          <w:rtl/>
          <w:lang w:bidi="fa-IR"/>
        </w:rPr>
        <w:t xml:space="preserve"> </w:t>
      </w:r>
      <w:r w:rsidR="00551702" w:rsidRPr="00551702">
        <w:rPr>
          <w:rStyle w:val="libAlaemChar"/>
          <w:rtl/>
        </w:rPr>
        <w:t>عليه‌السلام</w:t>
      </w:r>
      <w:r>
        <w:rPr>
          <w:rtl/>
          <w:lang w:bidi="fa-IR"/>
        </w:rPr>
        <w:t xml:space="preserve"> والإمام الصادق </w:t>
      </w:r>
      <w:r w:rsidR="009069D9" w:rsidRPr="00551702">
        <w:rPr>
          <w:rStyle w:val="libAlaemChar"/>
          <w:rtl/>
        </w:rPr>
        <w:t>عليه‌السلام</w:t>
      </w:r>
      <w:r>
        <w:rPr>
          <w:rtl/>
          <w:lang w:bidi="fa-IR"/>
        </w:rPr>
        <w:t xml:space="preserve"> تتصل بظواهر هفوات اللسان</w:t>
      </w:r>
      <w:r w:rsidR="00A8446E">
        <w:rPr>
          <w:rtl/>
          <w:lang w:bidi="fa-IR"/>
        </w:rPr>
        <w:t xml:space="preserve">، </w:t>
      </w:r>
      <w:r>
        <w:rPr>
          <w:rtl/>
          <w:lang w:bidi="fa-IR"/>
        </w:rPr>
        <w:t>والمزاح</w:t>
      </w:r>
      <w:r w:rsidR="00A8446E">
        <w:rPr>
          <w:rtl/>
          <w:lang w:bidi="fa-IR"/>
        </w:rPr>
        <w:t xml:space="preserve">، </w:t>
      </w:r>
      <w:r>
        <w:rPr>
          <w:rtl/>
          <w:lang w:bidi="fa-IR"/>
        </w:rPr>
        <w:t>والتكبر</w:t>
      </w:r>
      <w:r w:rsidR="00A8446E">
        <w:rPr>
          <w:rtl/>
          <w:lang w:bidi="fa-IR"/>
        </w:rPr>
        <w:t xml:space="preserve">، </w:t>
      </w:r>
      <w:r>
        <w:rPr>
          <w:rtl/>
          <w:lang w:bidi="fa-IR"/>
        </w:rPr>
        <w:t>من حيث صلتها باللاشعور الذي اكتشفه الأرضيون في زمن متأخر</w:t>
      </w:r>
      <w:r w:rsidR="00514096">
        <w:rPr>
          <w:rtl/>
          <w:lang w:bidi="fa-IR"/>
        </w:rPr>
        <w:t>.</w:t>
      </w:r>
    </w:p>
    <w:p w:rsidR="00514096" w:rsidRDefault="00EB1FAB" w:rsidP="00EB1FAB">
      <w:pPr>
        <w:pStyle w:val="libNormal"/>
        <w:rPr>
          <w:rtl/>
          <w:lang w:bidi="fa-IR"/>
        </w:rPr>
      </w:pPr>
      <w:r>
        <w:rPr>
          <w:rtl/>
          <w:lang w:bidi="fa-IR"/>
        </w:rPr>
        <w:t>أمَّا فكرياً</w:t>
      </w:r>
      <w:r w:rsidR="00A8446E">
        <w:rPr>
          <w:rtl/>
          <w:lang w:bidi="fa-IR"/>
        </w:rPr>
        <w:t xml:space="preserve">، </w:t>
      </w:r>
      <w:r>
        <w:rPr>
          <w:rtl/>
          <w:lang w:bidi="fa-IR"/>
        </w:rPr>
        <w:t>فبالرغم من أنَّ الإسلام أقرّ بفاعلية الحياة اللاشعورية</w:t>
      </w:r>
      <w:r w:rsidR="00A8446E">
        <w:rPr>
          <w:rtl/>
          <w:lang w:bidi="fa-IR"/>
        </w:rPr>
        <w:t xml:space="preserve">، </w:t>
      </w:r>
      <w:r>
        <w:rPr>
          <w:rtl/>
          <w:lang w:bidi="fa-IR"/>
        </w:rPr>
        <w:t>إلاَّ أنَّه يرفض طبيعة التفسير الأرضي</w:t>
      </w:r>
      <w:r w:rsidR="00A8446E">
        <w:rPr>
          <w:rtl/>
          <w:lang w:bidi="fa-IR"/>
        </w:rPr>
        <w:t xml:space="preserve">، </w:t>
      </w:r>
      <w:r>
        <w:rPr>
          <w:rtl/>
          <w:lang w:bidi="fa-IR"/>
        </w:rPr>
        <w:t>بخاصة التفسير الجنسي والعدواني الذي تقوم عليه أُسس هذه المدرسة</w:t>
      </w:r>
      <w:r w:rsidR="00733D9B">
        <w:rPr>
          <w:rtl/>
          <w:lang w:bidi="fa-IR"/>
        </w:rPr>
        <w:t>.</w:t>
      </w:r>
      <w:r>
        <w:rPr>
          <w:rtl/>
          <w:lang w:bidi="fa-IR"/>
        </w:rPr>
        <w:t xml:space="preserve"> مع ملاحظة أنَّ تلامذة هذا التيار نفسه</w:t>
      </w:r>
      <w:r w:rsidR="00A8446E">
        <w:rPr>
          <w:rtl/>
          <w:lang w:bidi="fa-IR"/>
        </w:rPr>
        <w:t xml:space="preserve">، </w:t>
      </w:r>
      <w:r>
        <w:rPr>
          <w:rtl/>
          <w:lang w:bidi="fa-IR"/>
        </w:rPr>
        <w:t>قد شكّكوا بقيمة التفسير المشار إليه</w:t>
      </w:r>
      <w:r w:rsidR="00A8446E">
        <w:rPr>
          <w:rtl/>
          <w:lang w:bidi="fa-IR"/>
        </w:rPr>
        <w:t xml:space="preserve">، </w:t>
      </w:r>
      <w:r>
        <w:rPr>
          <w:rtl/>
          <w:lang w:bidi="fa-IR"/>
        </w:rPr>
        <w:t>كما أنّ الاتجاه المعاصر لمدرسة التحليل النفسي يرفض بدوره أمثلة هذا التأكيد على ظاهرتي ( الجنس والعدوان )</w:t>
      </w:r>
      <w:r w:rsidR="00A8446E">
        <w:rPr>
          <w:rtl/>
          <w:lang w:bidi="fa-IR"/>
        </w:rPr>
        <w:t xml:space="preserve">، </w:t>
      </w:r>
      <w:r>
        <w:rPr>
          <w:rtl/>
          <w:lang w:bidi="fa-IR"/>
        </w:rPr>
        <w:t>بل إنّ الاتجاه التحليلي الأحداث بدأ يشدّد على ( الأنا ) أو ( الشعور ) بدلاً من المبالغة في فاعلية اللاشعور</w:t>
      </w:r>
      <w:r w:rsidR="00A8446E">
        <w:rPr>
          <w:rtl/>
          <w:lang w:bidi="fa-IR"/>
        </w:rPr>
        <w:t xml:space="preserve">، </w:t>
      </w:r>
      <w:r>
        <w:rPr>
          <w:rtl/>
          <w:lang w:bidi="fa-IR"/>
        </w:rPr>
        <w:t>وهو أمر يفسِّر لنا مدى تهافت هذه النظرية وإفلاسها علمياً حتى في نطاق البحث الأرضي لها</w:t>
      </w:r>
      <w:r w:rsidR="00514096">
        <w:rPr>
          <w:rtl/>
          <w:lang w:bidi="fa-IR"/>
        </w:rPr>
        <w:t>.</w:t>
      </w:r>
    </w:p>
    <w:p w:rsidR="00EB1FAB" w:rsidRDefault="00EB1FAB" w:rsidP="00212850">
      <w:pPr>
        <w:pStyle w:val="libCenter"/>
        <w:rPr>
          <w:lang w:bidi="fa-IR"/>
        </w:rPr>
      </w:pPr>
      <w:r>
        <w:rPr>
          <w:rtl/>
          <w:lang w:bidi="fa-IR"/>
        </w:rPr>
        <w:t>***</w:t>
      </w:r>
    </w:p>
    <w:p w:rsidR="00EB1FAB" w:rsidRDefault="00EB1FAB" w:rsidP="00212850">
      <w:pPr>
        <w:pStyle w:val="Heading3Center"/>
        <w:rPr>
          <w:lang w:bidi="fa-IR"/>
        </w:rPr>
      </w:pPr>
      <w:bookmarkStart w:id="26" w:name="_Toc492588378"/>
      <w:r>
        <w:rPr>
          <w:rtl/>
          <w:lang w:bidi="fa-IR"/>
        </w:rPr>
        <w:t>اتجاهات فكرية</w:t>
      </w:r>
      <w:bookmarkEnd w:id="26"/>
    </w:p>
    <w:p w:rsidR="00514096" w:rsidRDefault="00EB1FAB" w:rsidP="00EB1FAB">
      <w:pPr>
        <w:pStyle w:val="libNormal"/>
        <w:rPr>
          <w:lang w:bidi="fa-IR"/>
        </w:rPr>
      </w:pPr>
      <w:r>
        <w:rPr>
          <w:rtl/>
          <w:lang w:bidi="fa-IR"/>
        </w:rPr>
        <w:t>التيارات التي أشرنا إليها ( الكلاسيكية</w:t>
      </w:r>
      <w:r w:rsidR="00A8446E">
        <w:rPr>
          <w:rtl/>
          <w:lang w:bidi="fa-IR"/>
        </w:rPr>
        <w:t xml:space="preserve">، </w:t>
      </w:r>
      <w:r>
        <w:rPr>
          <w:rtl/>
          <w:lang w:bidi="fa-IR"/>
        </w:rPr>
        <w:t>الرومانسية</w:t>
      </w:r>
      <w:r w:rsidR="00A8446E">
        <w:rPr>
          <w:rtl/>
          <w:lang w:bidi="fa-IR"/>
        </w:rPr>
        <w:t xml:space="preserve">، </w:t>
      </w:r>
      <w:r>
        <w:rPr>
          <w:rtl/>
          <w:lang w:bidi="fa-IR"/>
        </w:rPr>
        <w:t>الرمزية</w:t>
      </w:r>
      <w:r w:rsidR="00A8446E">
        <w:rPr>
          <w:rtl/>
          <w:lang w:bidi="fa-IR"/>
        </w:rPr>
        <w:t xml:space="preserve">، </w:t>
      </w:r>
      <w:r>
        <w:rPr>
          <w:rtl/>
          <w:lang w:bidi="fa-IR"/>
        </w:rPr>
        <w:t>السريالية )</w:t>
      </w:r>
      <w:r w:rsidR="00A8446E">
        <w:rPr>
          <w:rtl/>
          <w:lang w:bidi="fa-IR"/>
        </w:rPr>
        <w:t xml:space="preserve">، </w:t>
      </w:r>
      <w:r>
        <w:rPr>
          <w:rtl/>
          <w:lang w:bidi="fa-IR"/>
        </w:rPr>
        <w:t>بالرغم من كونها منشطرة إلى ما هو ( فني ) صرف</w:t>
      </w:r>
      <w:r w:rsidR="00A8446E">
        <w:rPr>
          <w:rtl/>
          <w:lang w:bidi="fa-IR"/>
        </w:rPr>
        <w:t xml:space="preserve">، </w:t>
      </w:r>
      <w:r>
        <w:rPr>
          <w:rtl/>
          <w:lang w:bidi="fa-IR"/>
        </w:rPr>
        <w:t>وإلى ما هو مزيج بين الفن والفلسفة الفكرية التي ترفده</w:t>
      </w:r>
      <w:r w:rsidR="00A8446E">
        <w:rPr>
          <w:rtl/>
          <w:lang w:bidi="fa-IR"/>
        </w:rPr>
        <w:t xml:space="preserve">، </w:t>
      </w:r>
      <w:r>
        <w:rPr>
          <w:rtl/>
          <w:lang w:bidi="fa-IR"/>
        </w:rPr>
        <w:t>تظل متميزة عن اتجاهات أخرى يغلب عليها الطابع الفكري</w:t>
      </w:r>
      <w:r w:rsidR="00A8446E">
        <w:rPr>
          <w:rtl/>
          <w:lang w:bidi="fa-IR"/>
        </w:rPr>
        <w:t xml:space="preserve">، </w:t>
      </w:r>
      <w:r>
        <w:rPr>
          <w:rtl/>
          <w:lang w:bidi="fa-IR"/>
        </w:rPr>
        <w:t>وهي اتجاهات بدأت مع القرن الماضي</w:t>
      </w:r>
      <w:r w:rsidR="00A8446E">
        <w:rPr>
          <w:rtl/>
          <w:lang w:bidi="fa-IR"/>
        </w:rPr>
        <w:t xml:space="preserve">، </w:t>
      </w:r>
      <w:r>
        <w:rPr>
          <w:rtl/>
          <w:lang w:bidi="fa-IR"/>
        </w:rPr>
        <w:t>مثل</w:t>
      </w:r>
      <w:r w:rsidR="00CD796D">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 الواقعية ) ( الطبيعية )</w:t>
      </w:r>
      <w:r w:rsidR="00A8446E">
        <w:rPr>
          <w:rtl/>
          <w:lang w:bidi="fa-IR"/>
        </w:rPr>
        <w:t xml:space="preserve">، </w:t>
      </w:r>
      <w:r>
        <w:rPr>
          <w:rtl/>
          <w:lang w:bidi="fa-IR"/>
        </w:rPr>
        <w:t>ومع القرن الحالي في عقوده الأولى</w:t>
      </w:r>
      <w:r w:rsidR="00CD796D">
        <w:rPr>
          <w:rtl/>
          <w:lang w:bidi="fa-IR"/>
        </w:rPr>
        <w:t>:</w:t>
      </w:r>
      <w:r>
        <w:rPr>
          <w:rtl/>
          <w:lang w:bidi="fa-IR"/>
        </w:rPr>
        <w:t xml:space="preserve"> ( الواقعية الانتقادية ) ( الواقعية الاشتراكية )</w:t>
      </w:r>
      <w:r w:rsidR="00A8446E">
        <w:rPr>
          <w:rtl/>
          <w:lang w:bidi="fa-IR"/>
        </w:rPr>
        <w:t xml:space="preserve">، </w:t>
      </w:r>
      <w:r>
        <w:rPr>
          <w:rtl/>
          <w:lang w:bidi="fa-IR"/>
        </w:rPr>
        <w:t>وخلال وبعد الحرب العالمية الأخيرة ( الوجودية ) ( اللامعقول )</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إنَّ أمثلة هذه الاتجاهات بالرغم من توسّلها بأدوات فنية تفرز اتجاهاً عن آخر</w:t>
      </w:r>
      <w:r w:rsidR="00A8446E">
        <w:rPr>
          <w:rtl/>
          <w:lang w:bidi="fa-IR"/>
        </w:rPr>
        <w:t xml:space="preserve">، </w:t>
      </w:r>
      <w:r>
        <w:rPr>
          <w:rtl/>
          <w:lang w:bidi="fa-IR"/>
        </w:rPr>
        <w:t>وبالرغم من تباينها فكرياً وزمنيّاً</w:t>
      </w:r>
      <w:r w:rsidR="00A8446E">
        <w:rPr>
          <w:rtl/>
          <w:lang w:bidi="fa-IR"/>
        </w:rPr>
        <w:t xml:space="preserve">، </w:t>
      </w:r>
      <w:r>
        <w:rPr>
          <w:rtl/>
          <w:lang w:bidi="fa-IR"/>
        </w:rPr>
        <w:t>إلاَّ أنَّها تظل إفرازاً مريضاً من إفرازات الحضارة المنعزلة عن السماء</w:t>
      </w:r>
      <w:r w:rsidR="00CD796D">
        <w:rPr>
          <w:rtl/>
          <w:lang w:bidi="fa-IR"/>
        </w:rPr>
        <w:t>:</w:t>
      </w:r>
      <w:r>
        <w:rPr>
          <w:rtl/>
          <w:lang w:bidi="fa-IR"/>
        </w:rPr>
        <w:t xml:space="preserve"> شرقاً وغرباً</w:t>
      </w:r>
      <w:r w:rsidR="00A8446E">
        <w:rPr>
          <w:rtl/>
          <w:lang w:bidi="fa-IR"/>
        </w:rPr>
        <w:t xml:space="preserve">، </w:t>
      </w:r>
      <w:r>
        <w:rPr>
          <w:rtl/>
          <w:lang w:bidi="fa-IR"/>
        </w:rPr>
        <w:t>فيما يضادها الإسلام تماماً</w:t>
      </w:r>
      <w:r w:rsidR="00A8446E">
        <w:rPr>
          <w:rtl/>
          <w:lang w:bidi="fa-IR"/>
        </w:rPr>
        <w:t xml:space="preserve">، </w:t>
      </w:r>
      <w:r>
        <w:rPr>
          <w:rtl/>
          <w:lang w:bidi="fa-IR"/>
        </w:rPr>
        <w:t>وهو أمر يقتادنا ليس إلى رفضها فحسب</w:t>
      </w:r>
      <w:r w:rsidR="00A8446E">
        <w:rPr>
          <w:rtl/>
          <w:lang w:bidi="fa-IR"/>
        </w:rPr>
        <w:t xml:space="preserve">، </w:t>
      </w:r>
      <w:r>
        <w:rPr>
          <w:rtl/>
          <w:lang w:bidi="fa-IR"/>
        </w:rPr>
        <w:t>بل إلى ضرورة التوفّر على صياغة اتجاه إسلامي محدَّد</w:t>
      </w:r>
      <w:r w:rsidR="00A8446E">
        <w:rPr>
          <w:rtl/>
          <w:lang w:bidi="fa-IR"/>
        </w:rPr>
        <w:t xml:space="preserve">، </w:t>
      </w:r>
      <w:r>
        <w:rPr>
          <w:rtl/>
          <w:lang w:bidi="fa-IR"/>
        </w:rPr>
        <w:t xml:space="preserve">يُعنى بالجانب الفنّي في ضوء المبادئ التي نحاول </w:t>
      </w:r>
      <w:r w:rsidR="00733D9B">
        <w:rPr>
          <w:rtl/>
          <w:lang w:bidi="fa-IR"/>
        </w:rPr>
        <w:t>-</w:t>
      </w:r>
      <w:r>
        <w:rPr>
          <w:rtl/>
          <w:lang w:bidi="fa-IR"/>
        </w:rPr>
        <w:t xml:space="preserve"> في هذه الدراسة </w:t>
      </w:r>
      <w:r w:rsidR="00733D9B">
        <w:rPr>
          <w:rtl/>
          <w:lang w:bidi="fa-IR"/>
        </w:rPr>
        <w:t>-</w:t>
      </w:r>
      <w:r>
        <w:rPr>
          <w:rtl/>
          <w:lang w:bidi="fa-IR"/>
        </w:rPr>
        <w:t xml:space="preserve"> الوقوف عندها من خلال مبادئ ( الفن التشريعي ) نفسه </w:t>
      </w:r>
      <w:r w:rsidR="00733D9B">
        <w:rPr>
          <w:rtl/>
          <w:lang w:bidi="fa-IR"/>
        </w:rPr>
        <w:t>-</w:t>
      </w:r>
      <w:r>
        <w:rPr>
          <w:rtl/>
          <w:lang w:bidi="fa-IR"/>
        </w:rPr>
        <w:t xml:space="preserve"> كما كرَّرنا</w:t>
      </w:r>
      <w:r w:rsidR="00A8446E">
        <w:rPr>
          <w:rtl/>
          <w:lang w:bidi="fa-IR"/>
        </w:rPr>
        <w:t xml:space="preserve">، </w:t>
      </w:r>
      <w:r>
        <w:rPr>
          <w:rtl/>
          <w:lang w:bidi="fa-IR"/>
        </w:rPr>
        <w:t>ومن خلال الخطوط العامة لرسالة الإسلام</w:t>
      </w:r>
      <w:r w:rsidR="00514096">
        <w:rPr>
          <w:rtl/>
          <w:lang w:bidi="fa-IR"/>
        </w:rPr>
        <w:t>.</w:t>
      </w:r>
    </w:p>
    <w:p w:rsidR="00EB1FAB" w:rsidRDefault="00EB1FAB" w:rsidP="00212850">
      <w:pPr>
        <w:pStyle w:val="libCenter"/>
        <w:rPr>
          <w:lang w:bidi="fa-IR"/>
        </w:rPr>
      </w:pPr>
      <w:r>
        <w:rPr>
          <w:rtl/>
          <w:lang w:bidi="fa-IR"/>
        </w:rPr>
        <w:t>* * *</w:t>
      </w:r>
    </w:p>
    <w:p w:rsidR="00514096" w:rsidRDefault="00EB1FAB" w:rsidP="00EB1FAB">
      <w:pPr>
        <w:pStyle w:val="libNormal"/>
        <w:rPr>
          <w:lang w:bidi="fa-IR"/>
        </w:rPr>
      </w:pPr>
      <w:r>
        <w:rPr>
          <w:rtl/>
          <w:lang w:bidi="fa-IR"/>
        </w:rPr>
        <w:t>الحقول المتقدّمة التي عرضنا فيها مجمل التصور الإسلامي للفن</w:t>
      </w:r>
      <w:r w:rsidR="00A8446E">
        <w:rPr>
          <w:rtl/>
          <w:lang w:bidi="fa-IR"/>
        </w:rPr>
        <w:t xml:space="preserve">، </w:t>
      </w:r>
      <w:r>
        <w:rPr>
          <w:rtl/>
          <w:lang w:bidi="fa-IR"/>
        </w:rPr>
        <w:t>تظل متصلة بظاهرة ( الفن ) من حيث كونه عملاً إبداعياً</w:t>
      </w:r>
      <w:r w:rsidR="00A8446E">
        <w:rPr>
          <w:rtl/>
          <w:lang w:bidi="fa-IR"/>
        </w:rPr>
        <w:t xml:space="preserve">، </w:t>
      </w:r>
      <w:r>
        <w:rPr>
          <w:rtl/>
          <w:lang w:bidi="fa-IR"/>
        </w:rPr>
        <w:t>وهو أمر يظل متميِّزاً عن عمل آخر</w:t>
      </w:r>
      <w:r w:rsidR="00A8446E">
        <w:rPr>
          <w:rtl/>
          <w:lang w:bidi="fa-IR"/>
        </w:rPr>
        <w:t xml:space="preserve">، </w:t>
      </w:r>
      <w:r>
        <w:rPr>
          <w:rtl/>
          <w:lang w:bidi="fa-IR"/>
        </w:rPr>
        <w:t>هو دراسة هذا الفنّ من حيث ( تقويمه ) وتبيين قيمه الجمالية والفكرية</w:t>
      </w:r>
      <w:r w:rsidR="00A8446E">
        <w:rPr>
          <w:rtl/>
          <w:lang w:bidi="fa-IR"/>
        </w:rPr>
        <w:t xml:space="preserve">، </w:t>
      </w:r>
      <w:r>
        <w:rPr>
          <w:rtl/>
          <w:lang w:bidi="fa-IR"/>
        </w:rPr>
        <w:t>وملاحظة مستوياته إيجاباً أو سلباً</w:t>
      </w:r>
      <w:r w:rsidR="00A8446E">
        <w:rPr>
          <w:rtl/>
          <w:lang w:bidi="fa-IR"/>
        </w:rPr>
        <w:t xml:space="preserve">، </w:t>
      </w:r>
      <w:r>
        <w:rPr>
          <w:rtl/>
          <w:lang w:bidi="fa-IR"/>
        </w:rPr>
        <w:t>حيث ينتظم ذلك حقل خاص هو</w:t>
      </w:r>
      <w:r w:rsidR="00CD796D">
        <w:rPr>
          <w:rtl/>
          <w:lang w:bidi="fa-IR"/>
        </w:rPr>
        <w:t>:</w:t>
      </w:r>
    </w:p>
    <w:p w:rsidR="00EB1FAB" w:rsidRDefault="002F346E" w:rsidP="00EB1FAB">
      <w:pPr>
        <w:pStyle w:val="libNormal"/>
        <w:rPr>
          <w:lang w:bidi="fa-IR"/>
        </w:rPr>
      </w:pPr>
      <w:r>
        <w:rPr>
          <w:rtl/>
          <w:lang w:bidi="fa-IR"/>
        </w:rPr>
        <w:br w:type="page"/>
      </w:r>
    </w:p>
    <w:p w:rsidR="00EB1FAB" w:rsidRDefault="00EB1FAB" w:rsidP="00212850">
      <w:pPr>
        <w:pStyle w:val="Heading2Center"/>
        <w:rPr>
          <w:lang w:bidi="fa-IR"/>
        </w:rPr>
      </w:pPr>
      <w:bookmarkStart w:id="27" w:name="_Toc492588379"/>
      <w:r>
        <w:rPr>
          <w:rtl/>
          <w:lang w:bidi="fa-IR"/>
        </w:rPr>
        <w:lastRenderedPageBreak/>
        <w:t>الفنّ ودراسته</w:t>
      </w:r>
      <w:bookmarkEnd w:id="27"/>
    </w:p>
    <w:p w:rsidR="00514096" w:rsidRDefault="00EB1FAB" w:rsidP="00EB1FAB">
      <w:pPr>
        <w:pStyle w:val="libNormal"/>
        <w:rPr>
          <w:rtl/>
          <w:lang w:bidi="fa-IR"/>
        </w:rPr>
      </w:pPr>
      <w:r>
        <w:rPr>
          <w:rtl/>
          <w:lang w:bidi="fa-IR"/>
        </w:rPr>
        <w:t>عندما نطلق كلمة</w:t>
      </w:r>
      <w:r w:rsidR="00CD796D">
        <w:rPr>
          <w:rtl/>
          <w:lang w:bidi="fa-IR"/>
        </w:rPr>
        <w:t>:</w:t>
      </w:r>
      <w:r>
        <w:rPr>
          <w:rtl/>
          <w:lang w:bidi="fa-IR"/>
        </w:rPr>
        <w:t xml:space="preserve"> ( الفن )</w:t>
      </w:r>
      <w:r w:rsidR="00A8446E">
        <w:rPr>
          <w:rtl/>
          <w:lang w:bidi="fa-IR"/>
        </w:rPr>
        <w:t xml:space="preserve">، </w:t>
      </w:r>
      <w:r>
        <w:rPr>
          <w:rtl/>
          <w:lang w:bidi="fa-IR"/>
        </w:rPr>
        <w:t>فإنَّها تعني حيناً ما يصطلح عليه باسم ( الفن الإنشائي )</w:t>
      </w:r>
      <w:r w:rsidR="00A8446E">
        <w:rPr>
          <w:rtl/>
          <w:lang w:bidi="fa-IR"/>
        </w:rPr>
        <w:t xml:space="preserve">، </w:t>
      </w:r>
      <w:r>
        <w:rPr>
          <w:rtl/>
          <w:lang w:bidi="fa-IR"/>
        </w:rPr>
        <w:t>وحيناً آخر ( الفن الوصفي أو المعياري )</w:t>
      </w:r>
      <w:r w:rsidR="00514096">
        <w:rPr>
          <w:rtl/>
          <w:lang w:bidi="fa-IR"/>
        </w:rPr>
        <w:t>.</w:t>
      </w:r>
    </w:p>
    <w:p w:rsidR="00514096" w:rsidRDefault="00EB1FAB" w:rsidP="00EB1FAB">
      <w:pPr>
        <w:pStyle w:val="libNormal"/>
        <w:rPr>
          <w:rtl/>
          <w:lang w:bidi="fa-IR"/>
        </w:rPr>
      </w:pPr>
      <w:r>
        <w:rPr>
          <w:rtl/>
          <w:lang w:bidi="fa-IR"/>
        </w:rPr>
        <w:t>أمَّا الفن أو الأدب الإنشائي</w:t>
      </w:r>
      <w:r w:rsidR="00A8446E">
        <w:rPr>
          <w:rtl/>
          <w:lang w:bidi="fa-IR"/>
        </w:rPr>
        <w:t xml:space="preserve">، </w:t>
      </w:r>
      <w:r>
        <w:rPr>
          <w:rtl/>
          <w:lang w:bidi="fa-IR"/>
        </w:rPr>
        <w:t>فيقصد به</w:t>
      </w:r>
      <w:r w:rsidR="00CD796D">
        <w:rPr>
          <w:rtl/>
          <w:lang w:bidi="fa-IR"/>
        </w:rPr>
        <w:t>:</w:t>
      </w:r>
      <w:r>
        <w:rPr>
          <w:rtl/>
          <w:lang w:bidi="fa-IR"/>
        </w:rPr>
        <w:t xml:space="preserve"> التجربة الوجدانية التي يصوغها الشاعر أو القاص أو الخطيب</w:t>
      </w:r>
      <w:r w:rsidR="00A8446E">
        <w:rPr>
          <w:rtl/>
          <w:lang w:bidi="fa-IR"/>
        </w:rPr>
        <w:t xml:space="preserve">، </w:t>
      </w:r>
      <w:r>
        <w:rPr>
          <w:rtl/>
          <w:lang w:bidi="fa-IR"/>
        </w:rPr>
        <w:t>وفق أحد الأشكال التي تقدم الحديث عنها ( القصيدة</w:t>
      </w:r>
      <w:r w:rsidR="00A8446E">
        <w:rPr>
          <w:rtl/>
          <w:lang w:bidi="fa-IR"/>
        </w:rPr>
        <w:t xml:space="preserve">، </w:t>
      </w:r>
      <w:r>
        <w:rPr>
          <w:rtl/>
          <w:lang w:bidi="fa-IR"/>
        </w:rPr>
        <w:t>القصة</w:t>
      </w:r>
      <w:r w:rsidR="00A8446E">
        <w:rPr>
          <w:rtl/>
          <w:lang w:bidi="fa-IR"/>
        </w:rPr>
        <w:t xml:space="preserve">، </w:t>
      </w:r>
      <w:r>
        <w:rPr>
          <w:rtl/>
          <w:lang w:bidi="fa-IR"/>
        </w:rPr>
        <w:t>المسرحية</w:t>
      </w:r>
      <w:r w:rsidR="00A8446E">
        <w:rPr>
          <w:rtl/>
          <w:lang w:bidi="fa-IR"/>
        </w:rPr>
        <w:t xml:space="preserve">، </w:t>
      </w:r>
      <w:r>
        <w:rPr>
          <w:rtl/>
          <w:lang w:bidi="fa-IR"/>
        </w:rPr>
        <w:t>الخاطرة</w:t>
      </w:r>
      <w:r w:rsidR="00A8446E">
        <w:rPr>
          <w:rtl/>
          <w:lang w:bidi="fa-IR"/>
        </w:rPr>
        <w:t xml:space="preserve">، </w:t>
      </w:r>
      <w:r>
        <w:rPr>
          <w:rtl/>
          <w:lang w:bidi="fa-IR"/>
        </w:rPr>
        <w:t>الخطبة</w:t>
      </w:r>
      <w:r w:rsidR="00733D9B">
        <w:rPr>
          <w:rtl/>
          <w:lang w:bidi="fa-IR"/>
        </w:rPr>
        <w:t>.</w:t>
      </w:r>
      <w:r>
        <w:rPr>
          <w:rtl/>
          <w:lang w:bidi="fa-IR"/>
        </w:rPr>
        <w:t>.. إلخ )</w:t>
      </w:r>
      <w:r w:rsidR="00514096">
        <w:rPr>
          <w:rtl/>
          <w:lang w:bidi="fa-IR"/>
        </w:rPr>
        <w:t>.</w:t>
      </w:r>
    </w:p>
    <w:p w:rsidR="00514096" w:rsidRDefault="00EB1FAB" w:rsidP="00EB1FAB">
      <w:pPr>
        <w:pStyle w:val="libNormal"/>
        <w:rPr>
          <w:rtl/>
          <w:lang w:bidi="fa-IR"/>
        </w:rPr>
      </w:pPr>
      <w:r>
        <w:rPr>
          <w:rtl/>
          <w:lang w:bidi="fa-IR"/>
        </w:rPr>
        <w:t>وأمَّا الفن أو ( الأدب الوصفي )</w:t>
      </w:r>
      <w:r w:rsidR="00A8446E">
        <w:rPr>
          <w:rtl/>
          <w:lang w:bidi="fa-IR"/>
        </w:rPr>
        <w:t xml:space="preserve">، </w:t>
      </w:r>
      <w:r>
        <w:rPr>
          <w:rtl/>
          <w:lang w:bidi="fa-IR"/>
        </w:rPr>
        <w:t>فيقصد به</w:t>
      </w:r>
      <w:r w:rsidR="00CD796D">
        <w:rPr>
          <w:rtl/>
          <w:lang w:bidi="fa-IR"/>
        </w:rPr>
        <w:t>:</w:t>
      </w:r>
      <w:r>
        <w:rPr>
          <w:rtl/>
          <w:lang w:bidi="fa-IR"/>
        </w:rPr>
        <w:t xml:space="preserve"> دراسة الأشكال الفنية المذكورة ( القصيدة</w:t>
      </w:r>
      <w:r w:rsidR="00A8446E">
        <w:rPr>
          <w:rtl/>
          <w:lang w:bidi="fa-IR"/>
        </w:rPr>
        <w:t xml:space="preserve">، </w:t>
      </w:r>
      <w:r>
        <w:rPr>
          <w:rtl/>
          <w:lang w:bidi="fa-IR"/>
        </w:rPr>
        <w:t>القصة</w:t>
      </w:r>
      <w:r w:rsidR="00A8446E">
        <w:rPr>
          <w:rtl/>
          <w:lang w:bidi="fa-IR"/>
        </w:rPr>
        <w:t xml:space="preserve">، </w:t>
      </w:r>
      <w:r>
        <w:rPr>
          <w:rtl/>
          <w:lang w:bidi="fa-IR"/>
        </w:rPr>
        <w:t>المسرحية</w:t>
      </w:r>
      <w:r w:rsidR="00733D9B">
        <w:rPr>
          <w:rtl/>
          <w:lang w:bidi="fa-IR"/>
        </w:rPr>
        <w:t>.</w:t>
      </w:r>
      <w:r>
        <w:rPr>
          <w:rtl/>
          <w:lang w:bidi="fa-IR"/>
        </w:rPr>
        <w:t>.. إلخ )</w:t>
      </w:r>
      <w:r w:rsidR="00A8446E">
        <w:rPr>
          <w:rtl/>
          <w:lang w:bidi="fa-IR"/>
        </w:rPr>
        <w:t xml:space="preserve">، </w:t>
      </w:r>
      <w:r>
        <w:rPr>
          <w:rtl/>
          <w:lang w:bidi="fa-IR"/>
        </w:rPr>
        <w:t>أي</w:t>
      </w:r>
      <w:r w:rsidR="00CD796D">
        <w:rPr>
          <w:rtl/>
          <w:lang w:bidi="fa-IR"/>
        </w:rPr>
        <w:t>:</w:t>
      </w:r>
      <w:r>
        <w:rPr>
          <w:rtl/>
          <w:lang w:bidi="fa-IR"/>
        </w:rPr>
        <w:t xml:space="preserve"> تبيين القيمة الفنية لها</w:t>
      </w:r>
      <w:r w:rsidR="00A8446E">
        <w:rPr>
          <w:rtl/>
          <w:lang w:bidi="fa-IR"/>
        </w:rPr>
        <w:t xml:space="preserve">، </w:t>
      </w:r>
      <w:r>
        <w:rPr>
          <w:rtl/>
          <w:lang w:bidi="fa-IR"/>
        </w:rPr>
        <w:t>من حيث كونها جيدة أم رديئة</w:t>
      </w:r>
      <w:r w:rsidR="00A8446E">
        <w:rPr>
          <w:rtl/>
          <w:lang w:bidi="fa-IR"/>
        </w:rPr>
        <w:t xml:space="preserve">، </w:t>
      </w:r>
      <w:r>
        <w:rPr>
          <w:rtl/>
          <w:lang w:bidi="fa-IR"/>
        </w:rPr>
        <w:t>بما يواكب ذلك من محاولة تحليلها وتفسيرها</w:t>
      </w:r>
      <w:r w:rsidR="00733D9B">
        <w:rPr>
          <w:rtl/>
          <w:lang w:bidi="fa-IR"/>
        </w:rPr>
        <w:t>.</w:t>
      </w:r>
      <w:r>
        <w:rPr>
          <w:rtl/>
          <w:lang w:bidi="fa-IR"/>
        </w:rPr>
        <w:t xml:space="preserve"> وهذا النمط الأخير </w:t>
      </w:r>
      <w:r w:rsidR="00733D9B">
        <w:rPr>
          <w:rtl/>
          <w:lang w:bidi="fa-IR"/>
        </w:rPr>
        <w:t>-</w:t>
      </w:r>
      <w:r>
        <w:rPr>
          <w:rtl/>
          <w:lang w:bidi="fa-IR"/>
        </w:rPr>
        <w:t xml:space="preserve"> أي</w:t>
      </w:r>
      <w:r w:rsidR="00CD796D">
        <w:rPr>
          <w:rtl/>
          <w:lang w:bidi="fa-IR"/>
        </w:rPr>
        <w:t>:</w:t>
      </w:r>
      <w:r>
        <w:rPr>
          <w:rtl/>
          <w:lang w:bidi="fa-IR"/>
        </w:rPr>
        <w:t xml:space="preserve"> الأدب الوصفي </w:t>
      </w:r>
      <w:r w:rsidR="00733D9B">
        <w:rPr>
          <w:rtl/>
          <w:lang w:bidi="fa-IR"/>
        </w:rPr>
        <w:t>-</w:t>
      </w:r>
      <w:r>
        <w:rPr>
          <w:rtl/>
          <w:lang w:bidi="fa-IR"/>
        </w:rPr>
        <w:t xml:space="preserve"> يتميّز عن سابقه ( الأدب الإنشائي )</w:t>
      </w:r>
      <w:r w:rsidR="00A8446E">
        <w:rPr>
          <w:rtl/>
          <w:lang w:bidi="fa-IR"/>
        </w:rPr>
        <w:t xml:space="preserve">، </w:t>
      </w:r>
      <w:r>
        <w:rPr>
          <w:rtl/>
          <w:lang w:bidi="fa-IR"/>
        </w:rPr>
        <w:t>بكونه يعتمد</w:t>
      </w:r>
      <w:r w:rsidR="00CD796D">
        <w:rPr>
          <w:rtl/>
          <w:lang w:bidi="fa-IR"/>
        </w:rPr>
        <w:t>:</w:t>
      </w:r>
      <w:r>
        <w:rPr>
          <w:rtl/>
          <w:lang w:bidi="fa-IR"/>
        </w:rPr>
        <w:t xml:space="preserve"> التعبير المباشر أو العلمي أو العادي</w:t>
      </w:r>
      <w:r w:rsidR="00514096">
        <w:rPr>
          <w:rtl/>
          <w:lang w:bidi="fa-IR"/>
        </w:rPr>
        <w:t>.</w:t>
      </w:r>
    </w:p>
    <w:p w:rsidR="00514096" w:rsidRDefault="00EB1FAB" w:rsidP="00EB1FAB">
      <w:pPr>
        <w:pStyle w:val="libNormal"/>
        <w:rPr>
          <w:rtl/>
          <w:lang w:bidi="fa-IR"/>
        </w:rPr>
      </w:pPr>
      <w:r>
        <w:rPr>
          <w:rtl/>
          <w:lang w:bidi="fa-IR"/>
        </w:rPr>
        <w:t>لذلك</w:t>
      </w:r>
      <w:r w:rsidR="00A8446E">
        <w:rPr>
          <w:rtl/>
          <w:lang w:bidi="fa-IR"/>
        </w:rPr>
        <w:t xml:space="preserve">، </w:t>
      </w:r>
      <w:r>
        <w:rPr>
          <w:rtl/>
          <w:lang w:bidi="fa-IR"/>
        </w:rPr>
        <w:t>فإن إطلاق اسم ( الأدب ) أو ( الفنّ ) عليه</w:t>
      </w:r>
      <w:r w:rsidR="00A8446E">
        <w:rPr>
          <w:rtl/>
          <w:lang w:bidi="fa-IR"/>
        </w:rPr>
        <w:t xml:space="preserve">، </w:t>
      </w:r>
      <w:r>
        <w:rPr>
          <w:rtl/>
          <w:lang w:bidi="fa-IR"/>
        </w:rPr>
        <w:t>يظل تجوّزاً وليس حقيقة ؛ بصفة أنَّه لا يختلف عن البحث العلمي الذي يتناول دراسة إحدى الظواهر وفق منهج خاص</w:t>
      </w:r>
      <w:r w:rsidR="00A8446E">
        <w:rPr>
          <w:rtl/>
          <w:lang w:bidi="fa-IR"/>
        </w:rPr>
        <w:t xml:space="preserve">، </w:t>
      </w:r>
      <w:r>
        <w:rPr>
          <w:rtl/>
          <w:lang w:bidi="fa-IR"/>
        </w:rPr>
        <w:t>قائم على الملاحظة والاستقراء والاستنتاج</w:t>
      </w:r>
      <w:r w:rsidR="00733D9B">
        <w:rPr>
          <w:rtl/>
          <w:lang w:bidi="fa-IR"/>
        </w:rPr>
        <w:t>.</w:t>
      </w:r>
      <w:r>
        <w:rPr>
          <w:rtl/>
          <w:lang w:bidi="fa-IR"/>
        </w:rPr>
        <w:t>. ونحوها</w:t>
      </w:r>
      <w:r w:rsidR="00A8446E">
        <w:rPr>
          <w:rtl/>
          <w:lang w:bidi="fa-IR"/>
        </w:rPr>
        <w:t xml:space="preserve">، </w:t>
      </w:r>
      <w:r>
        <w:rPr>
          <w:rtl/>
          <w:lang w:bidi="fa-IR"/>
        </w:rPr>
        <w:t>مما هو مألوف في دراسة العلوم الإنسانية أو البحتة</w:t>
      </w:r>
      <w:r w:rsidR="00733D9B">
        <w:rPr>
          <w:rtl/>
          <w:lang w:bidi="fa-IR"/>
        </w:rPr>
        <w:t>.</w:t>
      </w:r>
      <w:r>
        <w:rPr>
          <w:rtl/>
          <w:lang w:bidi="fa-IR"/>
        </w:rPr>
        <w:t xml:space="preserve"> كل ما في الأمر</w:t>
      </w:r>
      <w:r w:rsidR="00A8446E">
        <w:rPr>
          <w:rtl/>
          <w:lang w:bidi="fa-IR"/>
        </w:rPr>
        <w:t xml:space="preserve">، </w:t>
      </w:r>
      <w:r>
        <w:rPr>
          <w:rtl/>
          <w:lang w:bidi="fa-IR"/>
        </w:rPr>
        <w:t>أن الدارس الفني من الممكن أنَّ يعتمد</w:t>
      </w:r>
      <w:r w:rsidR="00A8446E">
        <w:rPr>
          <w:rtl/>
          <w:lang w:bidi="fa-IR"/>
        </w:rPr>
        <w:t xml:space="preserve">، </w:t>
      </w:r>
      <w:r>
        <w:rPr>
          <w:rtl/>
          <w:lang w:bidi="fa-IR"/>
        </w:rPr>
        <w:t>ولو جزئياً</w:t>
      </w:r>
      <w:r w:rsidR="00A8446E">
        <w:rPr>
          <w:rtl/>
          <w:lang w:bidi="fa-IR"/>
        </w:rPr>
        <w:t xml:space="preserve">، </w:t>
      </w:r>
      <w:r>
        <w:rPr>
          <w:rtl/>
          <w:lang w:bidi="fa-IR"/>
        </w:rPr>
        <w:t>لغة الفن من</w:t>
      </w:r>
      <w:r w:rsidR="00CD796D">
        <w:rPr>
          <w:rtl/>
          <w:lang w:bidi="fa-IR"/>
        </w:rPr>
        <w:t>:</w:t>
      </w:r>
      <w:r>
        <w:rPr>
          <w:rtl/>
          <w:lang w:bidi="fa-IR"/>
        </w:rPr>
        <w:t xml:space="preserve"> ( تخيّل ) و( عاطفة ) و( إيقاع ) ونحوها</w:t>
      </w:r>
      <w:r w:rsidR="00733D9B">
        <w:rPr>
          <w:rtl/>
          <w:lang w:bidi="fa-IR"/>
        </w:rPr>
        <w:t>.</w:t>
      </w:r>
      <w:r>
        <w:rPr>
          <w:rtl/>
          <w:lang w:bidi="fa-IR"/>
        </w:rPr>
        <w:t>. مما ينتظم الأدب الإنشائي</w:t>
      </w:r>
      <w:r w:rsidR="00A8446E">
        <w:rPr>
          <w:rtl/>
          <w:lang w:bidi="fa-IR"/>
        </w:rPr>
        <w:t xml:space="preserve">، </w:t>
      </w:r>
      <w:r>
        <w:rPr>
          <w:rtl/>
          <w:lang w:bidi="fa-IR"/>
        </w:rPr>
        <w:t>كما أنه من الممكن إلاَّ يعتمد ذلك</w:t>
      </w:r>
      <w:r w:rsidR="00A8446E">
        <w:rPr>
          <w:rtl/>
          <w:lang w:bidi="fa-IR"/>
        </w:rPr>
        <w:t xml:space="preserve">، </w:t>
      </w:r>
      <w:r>
        <w:rPr>
          <w:rtl/>
          <w:lang w:bidi="fa-IR"/>
        </w:rPr>
        <w:t>فيحصر معالجته في اللغة العلمية البحتة</w:t>
      </w:r>
      <w:r w:rsidR="00A8446E">
        <w:rPr>
          <w:rtl/>
          <w:lang w:bidi="fa-IR"/>
        </w:rPr>
        <w:t xml:space="preserve">، </w:t>
      </w:r>
      <w:r>
        <w:rPr>
          <w:rtl/>
          <w:lang w:bidi="fa-IR"/>
        </w:rPr>
        <w:t>أو يوشحها عابراً بلغة الفنّ</w:t>
      </w:r>
      <w:r w:rsidR="00514096">
        <w:rPr>
          <w:rtl/>
          <w:lang w:bidi="fa-IR"/>
        </w:rPr>
        <w:t>.</w:t>
      </w:r>
    </w:p>
    <w:p w:rsidR="00514096" w:rsidRDefault="00EB1FAB" w:rsidP="00EB1FAB">
      <w:pPr>
        <w:pStyle w:val="libNormal"/>
        <w:rPr>
          <w:rtl/>
          <w:lang w:bidi="fa-IR"/>
        </w:rPr>
      </w:pPr>
      <w:r>
        <w:rPr>
          <w:rtl/>
          <w:lang w:bidi="fa-IR"/>
        </w:rPr>
        <w:t>المهم</w:t>
      </w:r>
      <w:r w:rsidR="00A8446E">
        <w:rPr>
          <w:rtl/>
          <w:lang w:bidi="fa-IR"/>
        </w:rPr>
        <w:t xml:space="preserve">، </w:t>
      </w:r>
      <w:r>
        <w:rPr>
          <w:rtl/>
          <w:lang w:bidi="fa-IR"/>
        </w:rPr>
        <w:t>أنّ دراسة الفنّ تظلّ منتسبة بعامة إلى لغة ( العلم ) وليس إلى لغة ( الفن )</w:t>
      </w:r>
      <w:r w:rsidR="00A8446E">
        <w:rPr>
          <w:rtl/>
          <w:lang w:bidi="fa-IR"/>
        </w:rPr>
        <w:t xml:space="preserve">، </w:t>
      </w:r>
      <w:r>
        <w:rPr>
          <w:rtl/>
          <w:lang w:bidi="fa-IR"/>
        </w:rPr>
        <w:t>وهو ما نحاول تسجيله في هذا الحقل الذي أسميناه ب</w:t>
      </w:r>
      <w:r w:rsidR="00733D9B">
        <w:rPr>
          <w:rtl/>
          <w:lang w:bidi="fa-IR"/>
        </w:rPr>
        <w:t>-</w:t>
      </w:r>
      <w:r>
        <w:rPr>
          <w:rtl/>
          <w:lang w:bidi="fa-IR"/>
        </w:rPr>
        <w:t xml:space="preserve"> ( الفن ودراسته)</w:t>
      </w:r>
      <w:r w:rsidR="00514096">
        <w:rPr>
          <w:rtl/>
          <w:lang w:bidi="fa-IR"/>
        </w:rPr>
        <w:t>.</w:t>
      </w:r>
    </w:p>
    <w:p w:rsidR="00EB1FAB" w:rsidRDefault="00EB1FAB" w:rsidP="00212850">
      <w:pPr>
        <w:pStyle w:val="libCenter"/>
        <w:rPr>
          <w:lang w:bidi="fa-IR"/>
        </w:rPr>
      </w:pPr>
      <w:r>
        <w:rPr>
          <w:rtl/>
          <w:lang w:bidi="fa-IR"/>
        </w:rPr>
        <w:t>* * *</w:t>
      </w:r>
    </w:p>
    <w:p w:rsidR="00EB1FAB" w:rsidRDefault="00EB1FAB" w:rsidP="00212850">
      <w:pPr>
        <w:pStyle w:val="Heading3"/>
        <w:rPr>
          <w:lang w:bidi="fa-IR"/>
        </w:rPr>
      </w:pPr>
      <w:bookmarkStart w:id="28" w:name="_Toc492588380"/>
      <w:r>
        <w:rPr>
          <w:rtl/>
          <w:lang w:bidi="fa-IR"/>
        </w:rPr>
        <w:t>نظرية الفنّ</w:t>
      </w:r>
      <w:r w:rsidR="00CD796D">
        <w:rPr>
          <w:rtl/>
          <w:lang w:bidi="fa-IR"/>
        </w:rPr>
        <w:t>:</w:t>
      </w:r>
      <w:bookmarkEnd w:id="28"/>
    </w:p>
    <w:p w:rsidR="00514096" w:rsidRDefault="00EB1FAB" w:rsidP="00EB1FAB">
      <w:pPr>
        <w:pStyle w:val="libNormal"/>
        <w:rPr>
          <w:lang w:bidi="fa-IR"/>
        </w:rPr>
      </w:pPr>
      <w:r>
        <w:rPr>
          <w:rtl/>
          <w:lang w:bidi="fa-IR"/>
        </w:rPr>
        <w:t>ولعل أول ما ينبغي تسجيله في هذا الحقل</w:t>
      </w:r>
      <w:r w:rsidR="00A8446E">
        <w:rPr>
          <w:rtl/>
          <w:lang w:bidi="fa-IR"/>
        </w:rPr>
        <w:t xml:space="preserve">، </w:t>
      </w:r>
      <w:r>
        <w:rPr>
          <w:rtl/>
          <w:lang w:bidi="fa-IR"/>
        </w:rPr>
        <w:t>هو</w:t>
      </w:r>
      <w:r w:rsidR="00CD796D">
        <w:rPr>
          <w:rtl/>
          <w:lang w:bidi="fa-IR"/>
        </w:rPr>
        <w:t>:</w:t>
      </w:r>
      <w:r>
        <w:rPr>
          <w:rtl/>
          <w:lang w:bidi="fa-IR"/>
        </w:rPr>
        <w:t xml:space="preserve"> تحديد مستويات ( الدراسة للفن )</w:t>
      </w:r>
      <w:r w:rsidR="00A8446E">
        <w:rPr>
          <w:rtl/>
          <w:lang w:bidi="fa-IR"/>
        </w:rPr>
        <w:t xml:space="preserve">، </w:t>
      </w:r>
      <w:r>
        <w:rPr>
          <w:rtl/>
          <w:lang w:bidi="fa-IR"/>
        </w:rPr>
        <w:t>حيث يمكن دراست</w:t>
      </w:r>
      <w:r w:rsidR="00212850">
        <w:rPr>
          <w:rtl/>
          <w:lang w:bidi="fa-IR"/>
        </w:rPr>
        <w:t>ه من خلال (</w:t>
      </w:r>
      <w:r>
        <w:rPr>
          <w:rtl/>
          <w:lang w:bidi="fa-IR"/>
        </w:rPr>
        <w:t>النظرية ) فحسب</w:t>
      </w:r>
      <w:r w:rsidR="00A8446E">
        <w:rPr>
          <w:rtl/>
          <w:lang w:bidi="fa-IR"/>
        </w:rPr>
        <w:t xml:space="preserve">، </w:t>
      </w:r>
      <w:r>
        <w:rPr>
          <w:rtl/>
          <w:lang w:bidi="fa-IR"/>
        </w:rPr>
        <w:t>كما لو قمنا بعملية تعريف للفن</w:t>
      </w:r>
      <w:r w:rsidR="00A8446E">
        <w:rPr>
          <w:rtl/>
          <w:lang w:bidi="fa-IR"/>
        </w:rPr>
        <w:t xml:space="preserve">، </w:t>
      </w:r>
      <w:r>
        <w:rPr>
          <w:rtl/>
          <w:lang w:bidi="fa-IR"/>
        </w:rPr>
        <w:t>وماهيته</w:t>
      </w:r>
      <w:r w:rsidR="00A8446E">
        <w:rPr>
          <w:rtl/>
          <w:lang w:bidi="fa-IR"/>
        </w:rPr>
        <w:t xml:space="preserve">، </w:t>
      </w:r>
      <w:r>
        <w:rPr>
          <w:rtl/>
          <w:lang w:bidi="fa-IR"/>
        </w:rPr>
        <w:t>ووظيفته ،</w:t>
      </w:r>
    </w:p>
    <w:p w:rsidR="00EB1FAB" w:rsidRDefault="002F346E" w:rsidP="00EB1FAB">
      <w:pPr>
        <w:pStyle w:val="libNormal"/>
        <w:rPr>
          <w:lang w:bidi="fa-IR"/>
        </w:rPr>
      </w:pPr>
      <w:r>
        <w:rPr>
          <w:rtl/>
          <w:lang w:bidi="fa-IR"/>
        </w:rPr>
        <w:br w:type="page"/>
      </w:r>
    </w:p>
    <w:p w:rsidR="00514096" w:rsidRDefault="00EB1FAB" w:rsidP="00212850">
      <w:pPr>
        <w:pStyle w:val="libNormal0"/>
        <w:rPr>
          <w:rtl/>
          <w:lang w:bidi="fa-IR"/>
        </w:rPr>
      </w:pPr>
      <w:r>
        <w:rPr>
          <w:rtl/>
          <w:lang w:bidi="fa-IR"/>
        </w:rPr>
        <w:lastRenderedPageBreak/>
        <w:t>وعناصره</w:t>
      </w:r>
      <w:r w:rsidR="00A8446E">
        <w:rPr>
          <w:rtl/>
          <w:lang w:bidi="fa-IR"/>
        </w:rPr>
        <w:t xml:space="preserve">، </w:t>
      </w:r>
      <w:r>
        <w:rPr>
          <w:rtl/>
          <w:lang w:bidi="fa-IR"/>
        </w:rPr>
        <w:t>وأشكاله</w:t>
      </w:r>
      <w:r w:rsidR="00A8446E">
        <w:rPr>
          <w:rtl/>
          <w:lang w:bidi="fa-IR"/>
        </w:rPr>
        <w:t xml:space="preserve">، </w:t>
      </w:r>
      <w:r>
        <w:rPr>
          <w:rtl/>
          <w:lang w:bidi="fa-IR"/>
        </w:rPr>
        <w:t>واتجاهاته</w:t>
      </w:r>
      <w:r w:rsidR="00733D9B">
        <w:rPr>
          <w:rtl/>
          <w:lang w:bidi="fa-IR"/>
        </w:rPr>
        <w:t>.</w:t>
      </w:r>
      <w:r>
        <w:rPr>
          <w:rtl/>
          <w:lang w:bidi="fa-IR"/>
        </w:rPr>
        <w:t>.. إلخ</w:t>
      </w:r>
      <w:r w:rsidR="00A8446E">
        <w:rPr>
          <w:rtl/>
          <w:lang w:bidi="fa-IR"/>
        </w:rPr>
        <w:t xml:space="preserve">، </w:t>
      </w:r>
      <w:r>
        <w:rPr>
          <w:rtl/>
          <w:lang w:bidi="fa-IR"/>
        </w:rPr>
        <w:t>وهو ما ينسحب عليه طابع ( الدراسة ) التي قدّمناها في الحقول السابقة</w:t>
      </w:r>
      <w:r w:rsidR="00514096">
        <w:rPr>
          <w:rtl/>
          <w:lang w:bidi="fa-IR"/>
        </w:rPr>
        <w:t>.</w:t>
      </w:r>
    </w:p>
    <w:p w:rsidR="00514096" w:rsidRDefault="00EB1FAB" w:rsidP="00EB1FAB">
      <w:pPr>
        <w:pStyle w:val="libNormal"/>
        <w:rPr>
          <w:rtl/>
          <w:lang w:bidi="fa-IR"/>
        </w:rPr>
      </w:pPr>
      <w:r>
        <w:rPr>
          <w:rtl/>
          <w:lang w:bidi="fa-IR"/>
        </w:rPr>
        <w:t>ويمكن دراسة الفنّ أيضاً ليس من خلال ( النظرية )</w:t>
      </w:r>
      <w:r w:rsidR="00A8446E">
        <w:rPr>
          <w:rtl/>
          <w:lang w:bidi="fa-IR"/>
        </w:rPr>
        <w:t xml:space="preserve">، </w:t>
      </w:r>
      <w:r>
        <w:rPr>
          <w:rtl/>
          <w:lang w:bidi="fa-IR"/>
        </w:rPr>
        <w:t>التي تعني صياغة القواعد أو المبادئ أو القوانين للفنّ</w:t>
      </w:r>
      <w:r w:rsidR="00A8446E">
        <w:rPr>
          <w:rtl/>
          <w:lang w:bidi="fa-IR"/>
        </w:rPr>
        <w:t xml:space="preserve">، </w:t>
      </w:r>
      <w:r>
        <w:rPr>
          <w:rtl/>
          <w:lang w:bidi="fa-IR"/>
        </w:rPr>
        <w:t>بل من خلال ( التطبيق )</w:t>
      </w:r>
      <w:r w:rsidR="00A8446E">
        <w:rPr>
          <w:rtl/>
          <w:lang w:bidi="fa-IR"/>
        </w:rPr>
        <w:t xml:space="preserve">، </w:t>
      </w:r>
      <w:r>
        <w:rPr>
          <w:rtl/>
          <w:lang w:bidi="fa-IR"/>
        </w:rPr>
        <w:t>أي</w:t>
      </w:r>
      <w:r w:rsidR="00CD796D">
        <w:rPr>
          <w:rtl/>
          <w:lang w:bidi="fa-IR"/>
        </w:rPr>
        <w:t>:</w:t>
      </w:r>
      <w:r>
        <w:rPr>
          <w:rtl/>
          <w:lang w:bidi="fa-IR"/>
        </w:rPr>
        <w:t xml:space="preserve"> دراسة النص الإنشائي ( قصة</w:t>
      </w:r>
      <w:r w:rsidR="00A8446E">
        <w:rPr>
          <w:rtl/>
          <w:lang w:bidi="fa-IR"/>
        </w:rPr>
        <w:t xml:space="preserve">، </w:t>
      </w:r>
      <w:r>
        <w:rPr>
          <w:rtl/>
          <w:lang w:bidi="fa-IR"/>
        </w:rPr>
        <w:t>مسرحية</w:t>
      </w:r>
      <w:r w:rsidR="00733D9B">
        <w:rPr>
          <w:rtl/>
          <w:lang w:bidi="fa-IR"/>
        </w:rPr>
        <w:t>.</w:t>
      </w:r>
      <w:r>
        <w:rPr>
          <w:rtl/>
          <w:lang w:bidi="fa-IR"/>
        </w:rPr>
        <w:t>.. إلخ ) في ضوء القوانين الفنية المشار إليها</w:t>
      </w:r>
      <w:r w:rsidR="00A8446E">
        <w:rPr>
          <w:rtl/>
          <w:lang w:bidi="fa-IR"/>
        </w:rPr>
        <w:t xml:space="preserve">، </w:t>
      </w:r>
      <w:r>
        <w:rPr>
          <w:rtl/>
          <w:lang w:bidi="fa-IR"/>
        </w:rPr>
        <w:t>أو دراسة النص الوصفي ( كما لو حاولنا تقويم الدراسة نفسها</w:t>
      </w:r>
      <w:r w:rsidR="00A8446E">
        <w:rPr>
          <w:rtl/>
          <w:lang w:bidi="fa-IR"/>
        </w:rPr>
        <w:t xml:space="preserve">، </w:t>
      </w:r>
      <w:r>
        <w:rPr>
          <w:rtl/>
          <w:lang w:bidi="fa-IR"/>
        </w:rPr>
        <w:t>مثل تبيين مواطن الجودة أو الرداءة في الدراسة النظرية أ</w:t>
      </w:r>
      <w:r w:rsidR="00533371">
        <w:rPr>
          <w:rtl/>
          <w:lang w:bidi="fa-IR"/>
        </w:rPr>
        <w:t>و التطبيقية التي يقدّمها الدارس</w:t>
      </w:r>
      <w:r>
        <w:rPr>
          <w:rtl/>
          <w:lang w:bidi="fa-IR"/>
        </w:rPr>
        <w:t>)</w:t>
      </w:r>
      <w:r w:rsidR="00514096">
        <w:rPr>
          <w:rtl/>
          <w:lang w:bidi="fa-IR"/>
        </w:rPr>
        <w:t>.</w:t>
      </w:r>
    </w:p>
    <w:p w:rsidR="00514096" w:rsidRDefault="00EB1FAB" w:rsidP="00EB1FAB">
      <w:pPr>
        <w:pStyle w:val="libNormal"/>
        <w:rPr>
          <w:rtl/>
          <w:lang w:bidi="fa-IR"/>
        </w:rPr>
      </w:pPr>
      <w:r>
        <w:rPr>
          <w:rtl/>
          <w:lang w:bidi="fa-IR"/>
        </w:rPr>
        <w:t>بَيْد أن الدراسة ( التطبيقية ) المشار إليها</w:t>
      </w:r>
      <w:r w:rsidR="00A8446E">
        <w:rPr>
          <w:rtl/>
          <w:lang w:bidi="fa-IR"/>
        </w:rPr>
        <w:t xml:space="preserve">، </w:t>
      </w:r>
      <w:r>
        <w:rPr>
          <w:rtl/>
          <w:lang w:bidi="fa-IR"/>
        </w:rPr>
        <w:t>قد تأخذ طابعاً عاماً ( كما لو درسنا القصيدة من خلال تبيين قيمتها فنياً وفكرياً )</w:t>
      </w:r>
      <w:r w:rsidR="00A8446E">
        <w:rPr>
          <w:rtl/>
          <w:lang w:bidi="fa-IR"/>
        </w:rPr>
        <w:t xml:space="preserve">، </w:t>
      </w:r>
      <w:r>
        <w:rPr>
          <w:rtl/>
          <w:lang w:bidi="fa-IR"/>
        </w:rPr>
        <w:t>وهو ما يطلق عليه اسم ( النقد الأدبي أو الفنّي )</w:t>
      </w:r>
      <w:r w:rsidR="00733D9B">
        <w:rPr>
          <w:rtl/>
          <w:lang w:bidi="fa-IR"/>
        </w:rPr>
        <w:t>.</w:t>
      </w:r>
      <w:r>
        <w:rPr>
          <w:rtl/>
          <w:lang w:bidi="fa-IR"/>
        </w:rPr>
        <w:t xml:space="preserve"> وقد تأخذ الدراسة طابعاً خاصاً هو</w:t>
      </w:r>
      <w:r w:rsidR="00CD796D">
        <w:rPr>
          <w:rtl/>
          <w:lang w:bidi="fa-IR"/>
        </w:rPr>
        <w:t>:</w:t>
      </w:r>
      <w:r>
        <w:rPr>
          <w:rtl/>
          <w:lang w:bidi="fa-IR"/>
        </w:rPr>
        <w:t xml:space="preserve"> محاولة التأريخ لها</w:t>
      </w:r>
      <w:r w:rsidR="00A8446E">
        <w:rPr>
          <w:rtl/>
          <w:lang w:bidi="fa-IR"/>
        </w:rPr>
        <w:t xml:space="preserve">، </w:t>
      </w:r>
      <w:r>
        <w:rPr>
          <w:rtl/>
          <w:lang w:bidi="fa-IR"/>
        </w:rPr>
        <w:t>أي</w:t>
      </w:r>
      <w:r w:rsidR="00CD796D">
        <w:rPr>
          <w:rtl/>
          <w:lang w:bidi="fa-IR"/>
        </w:rPr>
        <w:t>:</w:t>
      </w:r>
      <w:r>
        <w:rPr>
          <w:rtl/>
          <w:lang w:bidi="fa-IR"/>
        </w:rPr>
        <w:t xml:space="preserve"> إخضاعها للبعد التاريخي</w:t>
      </w:r>
      <w:r w:rsidR="00A8446E">
        <w:rPr>
          <w:rtl/>
          <w:lang w:bidi="fa-IR"/>
        </w:rPr>
        <w:t xml:space="preserve">، </w:t>
      </w:r>
      <w:r>
        <w:rPr>
          <w:rtl/>
          <w:lang w:bidi="fa-IR"/>
        </w:rPr>
        <w:t>من حيث نشأة الفن وتطوّره ومراحله</w:t>
      </w:r>
      <w:r w:rsidR="00733D9B">
        <w:rPr>
          <w:rtl/>
          <w:lang w:bidi="fa-IR"/>
        </w:rPr>
        <w:t>.</w:t>
      </w:r>
      <w:r>
        <w:rPr>
          <w:rtl/>
          <w:lang w:bidi="fa-IR"/>
        </w:rPr>
        <w:t>.. إلخ</w:t>
      </w:r>
      <w:r w:rsidR="00514096">
        <w:rPr>
          <w:rtl/>
          <w:lang w:bidi="fa-IR"/>
        </w:rPr>
        <w:t>.</w:t>
      </w:r>
    </w:p>
    <w:p w:rsidR="00EB1FAB" w:rsidRDefault="00EB1FAB" w:rsidP="00EB1FAB">
      <w:pPr>
        <w:pStyle w:val="libNormal"/>
        <w:rPr>
          <w:lang w:bidi="fa-IR"/>
        </w:rPr>
      </w:pPr>
      <w:r>
        <w:rPr>
          <w:rtl/>
          <w:lang w:bidi="fa-IR"/>
        </w:rPr>
        <w:t xml:space="preserve">وبالرغم من أن ( النقد الأدبي ) في أحد أشكاله </w:t>
      </w:r>
      <w:r w:rsidR="00733D9B">
        <w:rPr>
          <w:rtl/>
          <w:lang w:bidi="fa-IR"/>
        </w:rPr>
        <w:t>-</w:t>
      </w:r>
      <w:r>
        <w:rPr>
          <w:rtl/>
          <w:lang w:bidi="fa-IR"/>
        </w:rPr>
        <w:t xml:space="preserve"> وهو ( النقد التاريخي ) </w:t>
      </w:r>
      <w:r w:rsidR="00733D9B">
        <w:rPr>
          <w:rtl/>
          <w:lang w:bidi="fa-IR"/>
        </w:rPr>
        <w:t>-</w:t>
      </w:r>
      <w:r>
        <w:rPr>
          <w:rtl/>
          <w:lang w:bidi="fa-IR"/>
        </w:rPr>
        <w:t xml:space="preserve"> من الممكن أنَّ ينهض بهذه المهمة</w:t>
      </w:r>
      <w:r w:rsidR="00A8446E">
        <w:rPr>
          <w:rtl/>
          <w:lang w:bidi="fa-IR"/>
        </w:rPr>
        <w:t xml:space="preserve">، </w:t>
      </w:r>
      <w:r>
        <w:rPr>
          <w:rtl/>
          <w:lang w:bidi="fa-IR"/>
        </w:rPr>
        <w:t>إلاَّ أن الدارسين اعتادوا أن يفرزوا نمطين من ( التأريخ )</w:t>
      </w:r>
      <w:r w:rsidR="00CD796D">
        <w:rPr>
          <w:rtl/>
          <w:lang w:bidi="fa-IR"/>
        </w:rPr>
        <w:t>:</w:t>
      </w:r>
    </w:p>
    <w:p w:rsidR="00514096" w:rsidRDefault="00EB1FAB" w:rsidP="00EB1FAB">
      <w:pPr>
        <w:pStyle w:val="libNormal"/>
        <w:rPr>
          <w:rtl/>
          <w:lang w:bidi="fa-IR"/>
        </w:rPr>
      </w:pPr>
      <w:r>
        <w:rPr>
          <w:rtl/>
          <w:lang w:bidi="fa-IR"/>
        </w:rPr>
        <w:t>أحدهما</w:t>
      </w:r>
      <w:r w:rsidR="00CD796D">
        <w:rPr>
          <w:rtl/>
          <w:lang w:bidi="fa-IR"/>
        </w:rPr>
        <w:t>:</w:t>
      </w:r>
      <w:r>
        <w:rPr>
          <w:rtl/>
          <w:lang w:bidi="fa-IR"/>
        </w:rPr>
        <w:t xml:space="preserve"> وضع النص المدروس في إطاره الاجتماعي الذي ولد فيه</w:t>
      </w:r>
      <w:r w:rsidR="00A8446E">
        <w:rPr>
          <w:rtl/>
          <w:lang w:bidi="fa-IR"/>
        </w:rPr>
        <w:t xml:space="preserve">، </w:t>
      </w:r>
      <w:r>
        <w:rPr>
          <w:rtl/>
          <w:lang w:bidi="fa-IR"/>
        </w:rPr>
        <w:t>وهو ما يخص ( النقد التاريخي )</w:t>
      </w:r>
      <w:r w:rsidR="00514096">
        <w:rPr>
          <w:rtl/>
          <w:lang w:bidi="fa-IR"/>
        </w:rPr>
        <w:t>.</w:t>
      </w:r>
    </w:p>
    <w:p w:rsidR="00514096" w:rsidRDefault="00EB1FAB" w:rsidP="00EB1FAB">
      <w:pPr>
        <w:pStyle w:val="libNormal"/>
        <w:rPr>
          <w:rtl/>
          <w:lang w:bidi="fa-IR"/>
        </w:rPr>
      </w:pPr>
      <w:r>
        <w:rPr>
          <w:rtl/>
          <w:lang w:bidi="fa-IR"/>
        </w:rPr>
        <w:t>والآخر</w:t>
      </w:r>
      <w:r w:rsidR="00CD796D">
        <w:rPr>
          <w:rtl/>
          <w:lang w:bidi="fa-IR"/>
        </w:rPr>
        <w:t>:</w:t>
      </w:r>
      <w:r>
        <w:rPr>
          <w:rtl/>
          <w:lang w:bidi="fa-IR"/>
        </w:rPr>
        <w:t xml:space="preserve"> دراسة الفن من حيث كونه ظاهرة تندرج ضمن التأريخ العام للبشرية</w:t>
      </w:r>
      <w:r w:rsidR="00A8446E">
        <w:rPr>
          <w:rtl/>
          <w:lang w:bidi="fa-IR"/>
        </w:rPr>
        <w:t xml:space="preserve">، </w:t>
      </w:r>
      <w:r>
        <w:rPr>
          <w:rtl/>
          <w:lang w:bidi="fa-IR"/>
        </w:rPr>
        <w:t>فيؤرَّخ له كما يؤرَّخ للأحداث الاجتماعية أو السياسية أو سواهما</w:t>
      </w:r>
      <w:r w:rsidR="00A8446E">
        <w:rPr>
          <w:rtl/>
          <w:lang w:bidi="fa-IR"/>
        </w:rPr>
        <w:t xml:space="preserve">، </w:t>
      </w:r>
      <w:r>
        <w:rPr>
          <w:rtl/>
          <w:lang w:bidi="fa-IR"/>
        </w:rPr>
        <w:t>وهو ما يخص ( تاريخ الأدب أو الفنّ )</w:t>
      </w:r>
      <w:r w:rsidR="00514096">
        <w:rPr>
          <w:rtl/>
          <w:lang w:bidi="fa-IR"/>
        </w:rPr>
        <w:t>.</w:t>
      </w:r>
    </w:p>
    <w:p w:rsidR="00514096" w:rsidRDefault="00EB1FAB" w:rsidP="00EB1FAB">
      <w:pPr>
        <w:pStyle w:val="libNormal"/>
        <w:rPr>
          <w:lang w:bidi="fa-IR"/>
        </w:rPr>
      </w:pPr>
      <w:r>
        <w:rPr>
          <w:rtl/>
          <w:lang w:bidi="fa-IR"/>
        </w:rPr>
        <w:t>وفي ضوء هذا التمييز نتقدّم إلى دراسة ( النقد الأدبي ) أولا</w:t>
      </w:r>
      <w:r w:rsidR="00A8446E">
        <w:rPr>
          <w:rtl/>
          <w:lang w:bidi="fa-IR"/>
        </w:rPr>
        <w:t xml:space="preserve">، </w:t>
      </w:r>
      <w:r>
        <w:rPr>
          <w:rtl/>
          <w:lang w:bidi="fa-IR"/>
        </w:rPr>
        <w:t>ثمَّ دراسة ( تاريخ الأدب )</w:t>
      </w:r>
      <w:r w:rsidR="00733D9B">
        <w:rPr>
          <w:rtl/>
          <w:lang w:bidi="fa-IR"/>
        </w:rPr>
        <w:t>.</w:t>
      </w:r>
      <w:r>
        <w:rPr>
          <w:rtl/>
          <w:lang w:bidi="fa-IR"/>
        </w:rPr>
        <w:t>.. حيث نبدأ الآن بدراسة</w:t>
      </w:r>
      <w:r w:rsidR="00CD796D">
        <w:rPr>
          <w:rtl/>
          <w:lang w:bidi="fa-IR"/>
        </w:rPr>
        <w:t>:</w:t>
      </w:r>
    </w:p>
    <w:p w:rsidR="00EB1FAB" w:rsidRDefault="002F346E" w:rsidP="00EB1FAB">
      <w:pPr>
        <w:pStyle w:val="libNormal"/>
        <w:rPr>
          <w:lang w:bidi="fa-IR"/>
        </w:rPr>
      </w:pPr>
      <w:r>
        <w:rPr>
          <w:rtl/>
          <w:lang w:bidi="fa-IR"/>
        </w:rPr>
        <w:br w:type="page"/>
      </w:r>
    </w:p>
    <w:p w:rsidR="00EB1FAB" w:rsidRDefault="00EB1FAB" w:rsidP="00866E9C">
      <w:pPr>
        <w:pStyle w:val="Heading3Center"/>
        <w:rPr>
          <w:lang w:bidi="fa-IR"/>
        </w:rPr>
      </w:pPr>
      <w:bookmarkStart w:id="29" w:name="_Toc492588381"/>
      <w:r>
        <w:rPr>
          <w:rtl/>
          <w:lang w:bidi="fa-IR"/>
        </w:rPr>
        <w:lastRenderedPageBreak/>
        <w:t>النقد الأدبي أو الفنّي</w:t>
      </w:r>
      <w:bookmarkEnd w:id="29"/>
    </w:p>
    <w:p w:rsidR="00514096" w:rsidRDefault="00EB1FAB" w:rsidP="00EB1FAB">
      <w:pPr>
        <w:pStyle w:val="libNormal"/>
        <w:rPr>
          <w:rtl/>
          <w:lang w:bidi="fa-IR"/>
        </w:rPr>
      </w:pPr>
      <w:r>
        <w:rPr>
          <w:rtl/>
          <w:lang w:bidi="fa-IR"/>
        </w:rPr>
        <w:t>يمكن تعريف ( النقد ) بأنَّّه عملية ( كشف ) للنصوص</w:t>
      </w:r>
      <w:r w:rsidR="00A8446E">
        <w:rPr>
          <w:rtl/>
          <w:lang w:bidi="fa-IR"/>
        </w:rPr>
        <w:t xml:space="preserve">، </w:t>
      </w:r>
      <w:r>
        <w:rPr>
          <w:rtl/>
          <w:lang w:bidi="fa-IR"/>
        </w:rPr>
        <w:t>أي تبيين قيمها الفنية من حيث الجودة أو الرداءة</w:t>
      </w:r>
      <w:r w:rsidR="00A8446E">
        <w:rPr>
          <w:rtl/>
          <w:lang w:bidi="fa-IR"/>
        </w:rPr>
        <w:t xml:space="preserve">، </w:t>
      </w:r>
      <w:r>
        <w:rPr>
          <w:rtl/>
          <w:lang w:bidi="fa-IR"/>
        </w:rPr>
        <w:t>وذلك من خلال ( تحليل ) أجزائها و( تفسيرها ) و( الحكم ) عليها</w:t>
      </w:r>
      <w:r w:rsidR="00514096">
        <w:rPr>
          <w:rtl/>
          <w:lang w:bidi="fa-IR"/>
        </w:rPr>
        <w:t>.</w:t>
      </w:r>
    </w:p>
    <w:p w:rsidR="00EB1FAB" w:rsidRDefault="00EB1FAB" w:rsidP="00EB1FAB">
      <w:pPr>
        <w:pStyle w:val="libNormal"/>
        <w:rPr>
          <w:lang w:bidi="fa-IR"/>
        </w:rPr>
      </w:pPr>
      <w:r>
        <w:rPr>
          <w:rtl/>
          <w:lang w:bidi="fa-IR"/>
        </w:rPr>
        <w:t>وهذا يعني أنَّ عملية ( الكشف ) تتضمن ثلاثة عناصر هي</w:t>
      </w:r>
      <w:r w:rsidR="00CD796D">
        <w:rPr>
          <w:rtl/>
          <w:lang w:bidi="fa-IR"/>
        </w:rPr>
        <w:t>:</w:t>
      </w:r>
    </w:p>
    <w:p w:rsidR="00514096" w:rsidRDefault="00EB1FAB" w:rsidP="00EB1FAB">
      <w:pPr>
        <w:pStyle w:val="libNormal"/>
        <w:rPr>
          <w:rtl/>
          <w:lang w:bidi="fa-IR"/>
        </w:rPr>
      </w:pPr>
      <w:r w:rsidRPr="00866E9C">
        <w:rPr>
          <w:rStyle w:val="libBold1Char"/>
          <w:rtl/>
        </w:rPr>
        <w:t xml:space="preserve">1 </w:t>
      </w:r>
      <w:r w:rsidR="00733D9B" w:rsidRPr="00866E9C">
        <w:rPr>
          <w:rStyle w:val="libBold1Char"/>
          <w:rtl/>
        </w:rPr>
        <w:t>-</w:t>
      </w:r>
      <w:r w:rsidRPr="00866E9C">
        <w:rPr>
          <w:rStyle w:val="libBold1Char"/>
          <w:rtl/>
        </w:rPr>
        <w:t xml:space="preserve"> التحليل</w:t>
      </w:r>
      <w:r w:rsidR="00CD796D">
        <w:rPr>
          <w:rtl/>
          <w:lang w:bidi="fa-IR"/>
        </w:rPr>
        <w:t>:</w:t>
      </w:r>
      <w:r>
        <w:rPr>
          <w:rtl/>
          <w:lang w:bidi="fa-IR"/>
        </w:rPr>
        <w:t xml:space="preserve"> كما لو قمنا بتفكيك القصيدة </w:t>
      </w:r>
      <w:r w:rsidR="00733D9B">
        <w:rPr>
          <w:rtl/>
          <w:lang w:bidi="fa-IR"/>
        </w:rPr>
        <w:t>-</w:t>
      </w:r>
      <w:r>
        <w:rPr>
          <w:rtl/>
          <w:lang w:bidi="fa-IR"/>
        </w:rPr>
        <w:t xml:space="preserve"> مثلاً </w:t>
      </w:r>
      <w:r w:rsidR="00733D9B">
        <w:rPr>
          <w:rtl/>
          <w:lang w:bidi="fa-IR"/>
        </w:rPr>
        <w:t>-</w:t>
      </w:r>
      <w:r>
        <w:rPr>
          <w:rtl/>
          <w:lang w:bidi="fa-IR"/>
        </w:rPr>
        <w:t xml:space="preserve"> إلى أجزاء مختلفة تتصل بعناصرها</w:t>
      </w:r>
      <w:r w:rsidR="00A8446E">
        <w:rPr>
          <w:rtl/>
          <w:lang w:bidi="fa-IR"/>
        </w:rPr>
        <w:t xml:space="preserve">، </w:t>
      </w:r>
      <w:r>
        <w:rPr>
          <w:rtl/>
          <w:lang w:bidi="fa-IR"/>
        </w:rPr>
        <w:t>من ( فكر ) و( انفعال ) و( صورة ) و( إيقاع ) و( تخيّل )</w:t>
      </w:r>
      <w:r w:rsidR="00733D9B">
        <w:rPr>
          <w:rtl/>
          <w:lang w:bidi="fa-IR"/>
        </w:rPr>
        <w:t>.</w:t>
      </w:r>
      <w:r>
        <w:rPr>
          <w:rtl/>
          <w:lang w:bidi="fa-IR"/>
        </w:rPr>
        <w:t>.. إلخ</w:t>
      </w:r>
      <w:r w:rsidR="00A8446E">
        <w:rPr>
          <w:rtl/>
          <w:lang w:bidi="fa-IR"/>
        </w:rPr>
        <w:t xml:space="preserve">، </w:t>
      </w:r>
      <w:r>
        <w:rPr>
          <w:rtl/>
          <w:lang w:bidi="fa-IR"/>
        </w:rPr>
        <w:t>أو تفكيك ( الصورة ) وتحديد أطرافها</w:t>
      </w:r>
      <w:r w:rsidR="00A8446E">
        <w:rPr>
          <w:rtl/>
          <w:lang w:bidi="fa-IR"/>
        </w:rPr>
        <w:t xml:space="preserve">، </w:t>
      </w:r>
      <w:r>
        <w:rPr>
          <w:rtl/>
          <w:lang w:bidi="fa-IR"/>
        </w:rPr>
        <w:t xml:space="preserve">أو تفكيك إيقاعها من فرز لعناصر التفعيلة </w:t>
      </w:r>
      <w:r w:rsidR="00733D9B">
        <w:rPr>
          <w:rtl/>
          <w:lang w:bidi="fa-IR"/>
        </w:rPr>
        <w:t>-</w:t>
      </w:r>
      <w:r>
        <w:rPr>
          <w:rtl/>
          <w:lang w:bidi="fa-IR"/>
        </w:rPr>
        <w:t xml:space="preserve"> مثلاً </w:t>
      </w:r>
      <w:r w:rsidR="00733D9B">
        <w:rPr>
          <w:rtl/>
          <w:lang w:bidi="fa-IR"/>
        </w:rPr>
        <w:t>-</w:t>
      </w:r>
      <w:r>
        <w:rPr>
          <w:rtl/>
          <w:lang w:bidi="fa-IR"/>
        </w:rPr>
        <w:t xml:space="preserve"> إلى التجانس الصوتي للعبارة</w:t>
      </w:r>
      <w:r w:rsidR="00A8446E">
        <w:rPr>
          <w:rtl/>
          <w:lang w:bidi="fa-IR"/>
        </w:rPr>
        <w:t xml:space="preserve">، </w:t>
      </w:r>
      <w:r>
        <w:rPr>
          <w:rtl/>
          <w:lang w:bidi="fa-IR"/>
        </w:rPr>
        <w:t>إلى ( الجرس ) الخاص بها</w:t>
      </w:r>
      <w:r w:rsidR="00733D9B">
        <w:rPr>
          <w:rtl/>
          <w:lang w:bidi="fa-IR"/>
        </w:rPr>
        <w:t>.</w:t>
      </w:r>
      <w:r>
        <w:rPr>
          <w:rtl/>
          <w:lang w:bidi="fa-IR"/>
        </w:rPr>
        <w:t>.. إلخ</w:t>
      </w:r>
      <w:r w:rsidR="00733D9B">
        <w:rPr>
          <w:rtl/>
          <w:lang w:bidi="fa-IR"/>
        </w:rPr>
        <w:t>.</w:t>
      </w:r>
      <w:r>
        <w:rPr>
          <w:rtl/>
          <w:lang w:bidi="fa-IR"/>
        </w:rPr>
        <w:t xml:space="preserve"> كلّ أولئك يجسّد عنصر ( التحليل ) لمركَّبات القصيدة</w:t>
      </w:r>
      <w:r w:rsidR="00514096">
        <w:rPr>
          <w:rtl/>
          <w:lang w:bidi="fa-IR"/>
        </w:rPr>
        <w:t>.</w:t>
      </w:r>
    </w:p>
    <w:p w:rsidR="00514096" w:rsidRDefault="00EB1FAB" w:rsidP="00EB1FAB">
      <w:pPr>
        <w:pStyle w:val="libNormal"/>
        <w:rPr>
          <w:rtl/>
          <w:lang w:bidi="fa-IR"/>
        </w:rPr>
      </w:pPr>
      <w:r w:rsidRPr="00866E9C">
        <w:rPr>
          <w:rStyle w:val="libBold1Char"/>
          <w:rtl/>
        </w:rPr>
        <w:t xml:space="preserve">2 </w:t>
      </w:r>
      <w:r w:rsidR="00733D9B" w:rsidRPr="00866E9C">
        <w:rPr>
          <w:rStyle w:val="libBold1Char"/>
          <w:rtl/>
        </w:rPr>
        <w:t>-</w:t>
      </w:r>
      <w:r w:rsidRPr="00866E9C">
        <w:rPr>
          <w:rStyle w:val="libBold1Char"/>
          <w:rtl/>
        </w:rPr>
        <w:t xml:space="preserve"> التفسير</w:t>
      </w:r>
      <w:r w:rsidR="00CD796D">
        <w:rPr>
          <w:rtl/>
          <w:lang w:bidi="fa-IR"/>
        </w:rPr>
        <w:t>:</w:t>
      </w:r>
      <w:r>
        <w:rPr>
          <w:rtl/>
          <w:lang w:bidi="fa-IR"/>
        </w:rPr>
        <w:t xml:space="preserve"> وهو تبيين أو شرح أو إلقاء الإنارة على الأجزاء المحللة المشار إليها</w:t>
      </w:r>
      <w:r w:rsidR="00A8446E">
        <w:rPr>
          <w:rtl/>
          <w:lang w:bidi="fa-IR"/>
        </w:rPr>
        <w:t xml:space="preserve">، </w:t>
      </w:r>
      <w:r>
        <w:rPr>
          <w:rtl/>
          <w:lang w:bidi="fa-IR"/>
        </w:rPr>
        <w:t>كما لو قمنا بعملية فكّ لرموزها وصورها الغامضة مثلاً</w:t>
      </w:r>
      <w:r w:rsidR="00514096">
        <w:rPr>
          <w:rtl/>
          <w:lang w:bidi="fa-IR"/>
        </w:rPr>
        <w:t>.</w:t>
      </w:r>
    </w:p>
    <w:p w:rsidR="00514096" w:rsidRDefault="00EB1FAB" w:rsidP="00EB1FAB">
      <w:pPr>
        <w:pStyle w:val="libNormal"/>
        <w:rPr>
          <w:rtl/>
          <w:lang w:bidi="fa-IR"/>
        </w:rPr>
      </w:pPr>
      <w:r w:rsidRPr="00866E9C">
        <w:rPr>
          <w:rStyle w:val="libBold1Char"/>
          <w:rtl/>
        </w:rPr>
        <w:t xml:space="preserve">3 </w:t>
      </w:r>
      <w:r w:rsidR="00733D9B" w:rsidRPr="00866E9C">
        <w:rPr>
          <w:rStyle w:val="libBold1Char"/>
          <w:rtl/>
        </w:rPr>
        <w:t>-</w:t>
      </w:r>
      <w:r w:rsidRPr="00866E9C">
        <w:rPr>
          <w:rStyle w:val="libBold1Char"/>
          <w:rtl/>
        </w:rPr>
        <w:t xml:space="preserve"> الحكم</w:t>
      </w:r>
      <w:r w:rsidR="00CD796D">
        <w:rPr>
          <w:rtl/>
          <w:lang w:bidi="fa-IR"/>
        </w:rPr>
        <w:t>:</w:t>
      </w:r>
      <w:r>
        <w:rPr>
          <w:rtl/>
          <w:lang w:bidi="fa-IR"/>
        </w:rPr>
        <w:t xml:space="preserve"> وهو إلقاء وجهة نظرنا الايجابية أو السلبية على النص</w:t>
      </w:r>
      <w:r w:rsidR="00A8446E">
        <w:rPr>
          <w:rtl/>
          <w:lang w:bidi="fa-IR"/>
        </w:rPr>
        <w:t xml:space="preserve">، </w:t>
      </w:r>
      <w:r>
        <w:rPr>
          <w:rtl/>
          <w:lang w:bidi="fa-IR"/>
        </w:rPr>
        <w:t>مشفوعة بعنصر ( التعليل ) للحكم المذكور</w:t>
      </w:r>
      <w:r w:rsidR="00A8446E">
        <w:rPr>
          <w:rtl/>
          <w:lang w:bidi="fa-IR"/>
        </w:rPr>
        <w:t xml:space="preserve">، </w:t>
      </w:r>
      <w:r>
        <w:rPr>
          <w:rtl/>
          <w:lang w:bidi="fa-IR"/>
        </w:rPr>
        <w:t>أي</w:t>
      </w:r>
      <w:r w:rsidR="00CD796D">
        <w:rPr>
          <w:rtl/>
          <w:lang w:bidi="fa-IR"/>
        </w:rPr>
        <w:t>:</w:t>
      </w:r>
      <w:r>
        <w:rPr>
          <w:rtl/>
          <w:lang w:bidi="fa-IR"/>
        </w:rPr>
        <w:t xml:space="preserve"> تقديم الأسباب الفنية الكامنة وراء ( حكمنا ) على النص</w:t>
      </w:r>
      <w:r w:rsidR="00514096">
        <w:rPr>
          <w:rtl/>
          <w:lang w:bidi="fa-IR"/>
        </w:rPr>
        <w:t>.</w:t>
      </w:r>
    </w:p>
    <w:p w:rsidR="00EB1FAB" w:rsidRDefault="00EB1FAB" w:rsidP="00EB1FAB">
      <w:pPr>
        <w:pStyle w:val="libNormal"/>
        <w:rPr>
          <w:lang w:bidi="fa-IR"/>
        </w:rPr>
      </w:pPr>
      <w:r>
        <w:rPr>
          <w:rtl/>
          <w:lang w:bidi="fa-IR"/>
        </w:rPr>
        <w:t>والجدير بالملاحظة أن هناك اتجاهاً يكتفي من عملية ( النقد ) بعنصري ( التحليل ) و( التفسير ) فحسب</w:t>
      </w:r>
      <w:r w:rsidR="00A8446E">
        <w:rPr>
          <w:rtl/>
          <w:lang w:bidi="fa-IR"/>
        </w:rPr>
        <w:t xml:space="preserve">، </w:t>
      </w:r>
      <w:r>
        <w:rPr>
          <w:rtl/>
          <w:lang w:bidi="fa-IR"/>
        </w:rPr>
        <w:t>دون أن يعنى بعنصر ( الحكم ) ؛ مستنداً في ذلك إلى وجهة النظر الذاهبة إلى أن ( المتلقِّي ) ينبغي أن ( يساهم ) في عملية الكشف للنص</w:t>
      </w:r>
      <w:r w:rsidR="00A8446E">
        <w:rPr>
          <w:rtl/>
          <w:lang w:bidi="fa-IR"/>
        </w:rPr>
        <w:t xml:space="preserve">، </w:t>
      </w:r>
      <w:r>
        <w:rPr>
          <w:rtl/>
          <w:lang w:bidi="fa-IR"/>
        </w:rPr>
        <w:t>لا أن نحصر الكشف في نشاط الناقد وحده</w:t>
      </w:r>
      <w:r w:rsidR="00A8446E">
        <w:rPr>
          <w:rtl/>
          <w:lang w:bidi="fa-IR"/>
        </w:rPr>
        <w:t xml:space="preserve">، </w:t>
      </w:r>
      <w:r>
        <w:rPr>
          <w:rtl/>
          <w:lang w:bidi="fa-IR"/>
        </w:rPr>
        <w:t>وذلك لجملة من الاعتبارات</w:t>
      </w:r>
      <w:r w:rsidR="00CD796D">
        <w:rPr>
          <w:rtl/>
          <w:lang w:bidi="fa-IR"/>
        </w:rPr>
        <w:t>:</w:t>
      </w:r>
    </w:p>
    <w:p w:rsidR="00514096" w:rsidRDefault="00EB1FAB" w:rsidP="00EB1FAB">
      <w:pPr>
        <w:pStyle w:val="libNormal"/>
        <w:rPr>
          <w:rtl/>
          <w:lang w:bidi="fa-IR"/>
        </w:rPr>
      </w:pPr>
      <w:r>
        <w:rPr>
          <w:rtl/>
          <w:lang w:bidi="fa-IR"/>
        </w:rPr>
        <w:t>منها</w:t>
      </w:r>
      <w:r w:rsidR="00CD796D">
        <w:rPr>
          <w:rtl/>
          <w:lang w:bidi="fa-IR"/>
        </w:rPr>
        <w:t>:</w:t>
      </w:r>
      <w:r>
        <w:rPr>
          <w:rtl/>
          <w:lang w:bidi="fa-IR"/>
        </w:rPr>
        <w:t xml:space="preserve"> أن مساهمة المتلقِّي في عملية ( الكشف ) سوف تزيد من إمتاعه لتذوّق النص</w:t>
      </w:r>
      <w:r w:rsidR="00A8446E">
        <w:rPr>
          <w:rtl/>
          <w:lang w:bidi="fa-IR"/>
        </w:rPr>
        <w:t xml:space="preserve">، </w:t>
      </w:r>
      <w:r>
        <w:rPr>
          <w:rtl/>
          <w:lang w:bidi="fa-IR"/>
        </w:rPr>
        <w:t>وتثرى تجربته في عملية التذوق</w:t>
      </w:r>
      <w:r w:rsidR="00A8446E">
        <w:rPr>
          <w:rtl/>
          <w:lang w:bidi="fa-IR"/>
        </w:rPr>
        <w:t xml:space="preserve">، </w:t>
      </w:r>
      <w:r>
        <w:rPr>
          <w:rtl/>
          <w:lang w:bidi="fa-IR"/>
        </w:rPr>
        <w:t>بدلاً من أن نقدّم له وصفة جاهزة تحتجزه من ممارسة الإبداع</w:t>
      </w:r>
      <w:r w:rsidR="00A8446E">
        <w:rPr>
          <w:rtl/>
          <w:lang w:bidi="fa-IR"/>
        </w:rPr>
        <w:t xml:space="preserve">، </w:t>
      </w:r>
      <w:r>
        <w:rPr>
          <w:rtl/>
          <w:lang w:bidi="fa-IR"/>
        </w:rPr>
        <w:t>وهذا يعني أن المتلقِّي يقوم بعملية فنية مكمّلة لمهمة الناقد</w:t>
      </w:r>
      <w:r w:rsidR="00514096">
        <w:rPr>
          <w:rtl/>
          <w:lang w:bidi="fa-IR"/>
        </w:rPr>
        <w:t>.</w:t>
      </w:r>
    </w:p>
    <w:p w:rsidR="00514096" w:rsidRDefault="00EB1FAB" w:rsidP="00EB1FAB">
      <w:pPr>
        <w:pStyle w:val="libNormal"/>
        <w:rPr>
          <w:rtl/>
          <w:lang w:bidi="fa-IR"/>
        </w:rPr>
      </w:pPr>
      <w:r>
        <w:rPr>
          <w:rtl/>
          <w:lang w:bidi="fa-IR"/>
        </w:rPr>
        <w:t>ومنها</w:t>
      </w:r>
      <w:r w:rsidR="00CD796D">
        <w:rPr>
          <w:rtl/>
          <w:lang w:bidi="fa-IR"/>
        </w:rPr>
        <w:t>:</w:t>
      </w:r>
      <w:r>
        <w:rPr>
          <w:rtl/>
          <w:lang w:bidi="fa-IR"/>
        </w:rPr>
        <w:t xml:space="preserve"> أن للمتلقّي وجهة نظره الخاصة في عملية التذوّق</w:t>
      </w:r>
      <w:r w:rsidR="00A8446E">
        <w:rPr>
          <w:rtl/>
          <w:lang w:bidi="fa-IR"/>
        </w:rPr>
        <w:t xml:space="preserve">، </w:t>
      </w:r>
      <w:r>
        <w:rPr>
          <w:rtl/>
          <w:lang w:bidi="fa-IR"/>
        </w:rPr>
        <w:t>ممّا يتنافى مع ( الحكم ) الذي يطلقه الناقد على النص</w:t>
      </w:r>
      <w:r w:rsidR="00A8446E">
        <w:rPr>
          <w:rtl/>
          <w:lang w:bidi="fa-IR"/>
        </w:rPr>
        <w:t xml:space="preserve">، </w:t>
      </w:r>
      <w:r>
        <w:rPr>
          <w:rtl/>
          <w:lang w:bidi="fa-IR"/>
        </w:rPr>
        <w:t>وهو أمر يجعل كون النقد منحصراً في عمليتي ( التحليل ) و( التفسير ) دون ( الحكم) له مسوغاته في هذا الميدان</w:t>
      </w:r>
      <w:r w:rsidR="00A8446E">
        <w:rPr>
          <w:rtl/>
          <w:lang w:bidi="fa-IR"/>
        </w:rPr>
        <w:t xml:space="preserve">، </w:t>
      </w:r>
      <w:r>
        <w:rPr>
          <w:rtl/>
          <w:lang w:bidi="fa-IR"/>
        </w:rPr>
        <w:t>مادامت معايير الفن وقوانينه ( نسبية ) وليست مطلقة</w:t>
      </w:r>
      <w:r w:rsidR="00514096">
        <w:rPr>
          <w:rtl/>
          <w:lang w:bidi="fa-IR"/>
        </w:rPr>
        <w:t>.</w:t>
      </w:r>
    </w:p>
    <w:p w:rsidR="00514096" w:rsidRDefault="00EB1FAB" w:rsidP="00EB1FAB">
      <w:pPr>
        <w:pStyle w:val="libNormal"/>
        <w:rPr>
          <w:lang w:bidi="fa-IR"/>
        </w:rPr>
      </w:pPr>
      <w:r>
        <w:rPr>
          <w:rtl/>
          <w:lang w:bidi="fa-IR"/>
        </w:rPr>
        <w:t>ومنها</w:t>
      </w:r>
      <w:r w:rsidR="00CD796D">
        <w:rPr>
          <w:rtl/>
          <w:lang w:bidi="fa-IR"/>
        </w:rPr>
        <w:t>:</w:t>
      </w:r>
      <w:r>
        <w:rPr>
          <w:rtl/>
          <w:lang w:bidi="fa-IR"/>
        </w:rPr>
        <w:t xml:space="preserve"> أن الأعمال الفنية </w:t>
      </w:r>
      <w:r w:rsidR="00A8446E">
        <w:rPr>
          <w:rtl/>
          <w:lang w:bidi="fa-IR"/>
        </w:rPr>
        <w:t xml:space="preserve">، </w:t>
      </w:r>
      <w:r>
        <w:rPr>
          <w:rtl/>
          <w:lang w:bidi="fa-IR"/>
        </w:rPr>
        <w:t>بخاصة الأعمال الخالدة لكبار الفنانين</w:t>
      </w:r>
      <w:r w:rsidR="00A8446E">
        <w:rPr>
          <w:rtl/>
          <w:lang w:bidi="fa-IR"/>
        </w:rPr>
        <w:t xml:space="preserve">، </w:t>
      </w:r>
      <w:r>
        <w:rPr>
          <w:rtl/>
          <w:lang w:bidi="fa-IR"/>
        </w:rPr>
        <w:t>لا حاجة لإصدار ( الحكم )</w:t>
      </w:r>
    </w:p>
    <w:p w:rsidR="00EB1FAB" w:rsidRDefault="002F346E" w:rsidP="00EB1FAB">
      <w:pPr>
        <w:pStyle w:val="libNormal"/>
        <w:rPr>
          <w:lang w:bidi="fa-IR"/>
        </w:rPr>
      </w:pPr>
      <w:r>
        <w:rPr>
          <w:rtl/>
          <w:lang w:bidi="fa-IR"/>
        </w:rPr>
        <w:br w:type="page"/>
      </w:r>
    </w:p>
    <w:p w:rsidR="00514096" w:rsidRDefault="00EB1FAB" w:rsidP="00866E9C">
      <w:pPr>
        <w:pStyle w:val="libNormal0"/>
        <w:rPr>
          <w:rtl/>
          <w:lang w:bidi="fa-IR"/>
        </w:rPr>
      </w:pPr>
      <w:r>
        <w:rPr>
          <w:rtl/>
          <w:lang w:bidi="fa-IR"/>
        </w:rPr>
        <w:lastRenderedPageBreak/>
        <w:t>عليها مادامت مستوفية لشرائط الفن</w:t>
      </w:r>
      <w:r w:rsidR="00514096">
        <w:rPr>
          <w:rtl/>
          <w:lang w:bidi="fa-IR"/>
        </w:rPr>
        <w:t>.</w:t>
      </w:r>
    </w:p>
    <w:p w:rsidR="00514096" w:rsidRDefault="00EB1FAB" w:rsidP="00EB1FAB">
      <w:pPr>
        <w:pStyle w:val="libNormal"/>
        <w:rPr>
          <w:rtl/>
          <w:lang w:bidi="fa-IR"/>
        </w:rPr>
      </w:pPr>
      <w:r>
        <w:rPr>
          <w:rtl/>
          <w:lang w:bidi="fa-IR"/>
        </w:rPr>
        <w:t>ومنها</w:t>
      </w:r>
      <w:r w:rsidR="00CD796D">
        <w:rPr>
          <w:rtl/>
          <w:lang w:bidi="fa-IR"/>
        </w:rPr>
        <w:t>:</w:t>
      </w:r>
      <w:r>
        <w:rPr>
          <w:rtl/>
          <w:lang w:bidi="fa-IR"/>
        </w:rPr>
        <w:t xml:space="preserve"> أن عمليتي التحليل والتفسير ذاتهما تكشفان عن ( قيمة ) النص دون الحاجة لإصدار الحكم</w:t>
      </w:r>
      <w:r w:rsidR="00514096">
        <w:rPr>
          <w:rtl/>
          <w:lang w:bidi="fa-IR"/>
        </w:rPr>
        <w:t>.</w:t>
      </w:r>
    </w:p>
    <w:p w:rsidR="00514096" w:rsidRDefault="00EB1FAB" w:rsidP="00EB1FAB">
      <w:pPr>
        <w:pStyle w:val="libNormal"/>
        <w:rPr>
          <w:rtl/>
          <w:lang w:bidi="fa-IR"/>
        </w:rPr>
      </w:pPr>
      <w:r>
        <w:rPr>
          <w:rtl/>
          <w:lang w:bidi="fa-IR"/>
        </w:rPr>
        <w:t>وفي تصورنا</w:t>
      </w:r>
      <w:r w:rsidR="00A8446E">
        <w:rPr>
          <w:rtl/>
          <w:lang w:bidi="fa-IR"/>
        </w:rPr>
        <w:t xml:space="preserve">، </w:t>
      </w:r>
      <w:r>
        <w:rPr>
          <w:rtl/>
          <w:lang w:bidi="fa-IR"/>
        </w:rPr>
        <w:t>أن الركون إلى ( التقويم ) أو ( التفسير والتحليل )</w:t>
      </w:r>
      <w:r w:rsidR="00A8446E">
        <w:rPr>
          <w:rtl/>
          <w:lang w:bidi="fa-IR"/>
        </w:rPr>
        <w:t xml:space="preserve">، </w:t>
      </w:r>
      <w:r>
        <w:rPr>
          <w:rtl/>
          <w:lang w:bidi="fa-IR"/>
        </w:rPr>
        <w:t>يظل محكوماً بطبيعة الموقف</w:t>
      </w:r>
      <w:r w:rsidR="00733D9B">
        <w:rPr>
          <w:rtl/>
          <w:lang w:bidi="fa-IR"/>
        </w:rPr>
        <w:t>.</w:t>
      </w:r>
      <w:r>
        <w:rPr>
          <w:rtl/>
          <w:lang w:bidi="fa-IR"/>
        </w:rPr>
        <w:t xml:space="preserve"> فقد يستدعي السياق مجرد عملية ( وصفية ) للنص</w:t>
      </w:r>
      <w:r w:rsidR="00A8446E">
        <w:rPr>
          <w:rtl/>
          <w:lang w:bidi="fa-IR"/>
        </w:rPr>
        <w:t xml:space="preserve">، </w:t>
      </w:r>
      <w:r>
        <w:rPr>
          <w:rtl/>
          <w:lang w:bidi="fa-IR"/>
        </w:rPr>
        <w:t>وقد يتطلّب الموقف ( أحكاماً ) عليه</w:t>
      </w:r>
      <w:r w:rsidR="00A8446E">
        <w:rPr>
          <w:rtl/>
          <w:lang w:bidi="fa-IR"/>
        </w:rPr>
        <w:t xml:space="preserve">، </w:t>
      </w:r>
      <w:r>
        <w:rPr>
          <w:rtl/>
          <w:lang w:bidi="fa-IR"/>
        </w:rPr>
        <w:t>إلاّ أن عملية ( الحكم ) بنحو عام تظل هي المهمة الرئيسة للنقد</w:t>
      </w:r>
      <w:r w:rsidR="00A8446E">
        <w:rPr>
          <w:rtl/>
          <w:lang w:bidi="fa-IR"/>
        </w:rPr>
        <w:t xml:space="preserve">، </w:t>
      </w:r>
      <w:r>
        <w:rPr>
          <w:rtl/>
          <w:lang w:bidi="fa-IR"/>
        </w:rPr>
        <w:t xml:space="preserve">مادمنا </w:t>
      </w:r>
      <w:r w:rsidR="00733D9B">
        <w:rPr>
          <w:rtl/>
          <w:lang w:bidi="fa-IR"/>
        </w:rPr>
        <w:t>-</w:t>
      </w:r>
      <w:r>
        <w:rPr>
          <w:rtl/>
          <w:lang w:bidi="fa-IR"/>
        </w:rPr>
        <w:t xml:space="preserve"> إسلامياً </w:t>
      </w:r>
      <w:r w:rsidR="00733D9B">
        <w:rPr>
          <w:rtl/>
          <w:lang w:bidi="fa-IR"/>
        </w:rPr>
        <w:t>-</w:t>
      </w:r>
      <w:r>
        <w:rPr>
          <w:rtl/>
          <w:lang w:bidi="fa-IR"/>
        </w:rPr>
        <w:t xml:space="preserve"> مطالبين بنصح الآخرين وإرشادهم</w:t>
      </w:r>
      <w:r w:rsidR="00A8446E">
        <w:rPr>
          <w:rtl/>
          <w:lang w:bidi="fa-IR"/>
        </w:rPr>
        <w:t xml:space="preserve">، </w:t>
      </w:r>
      <w:r>
        <w:rPr>
          <w:rtl/>
          <w:lang w:bidi="fa-IR"/>
        </w:rPr>
        <w:t>حيث يفيد صاحب النصّ من الملاحظات النقدية على نتاجه</w:t>
      </w:r>
      <w:r w:rsidR="00A8446E">
        <w:rPr>
          <w:rtl/>
          <w:lang w:bidi="fa-IR"/>
        </w:rPr>
        <w:t xml:space="preserve">، </w:t>
      </w:r>
      <w:r>
        <w:rPr>
          <w:rtl/>
          <w:lang w:bidi="fa-IR"/>
        </w:rPr>
        <w:t>كما يفيد الفنانون الآخرون من الملاحظات المذكورة</w:t>
      </w:r>
      <w:r w:rsidR="00A8446E">
        <w:rPr>
          <w:rtl/>
          <w:lang w:bidi="fa-IR"/>
        </w:rPr>
        <w:t xml:space="preserve">، </w:t>
      </w:r>
      <w:r>
        <w:rPr>
          <w:rtl/>
          <w:lang w:bidi="fa-IR"/>
        </w:rPr>
        <w:t>فضلاً عما يفيده ( المتلقِّي / القارئ ) من ذلك أيضاً</w:t>
      </w:r>
      <w:r w:rsidR="00514096">
        <w:rPr>
          <w:rtl/>
          <w:lang w:bidi="fa-IR"/>
        </w:rPr>
        <w:t>.</w:t>
      </w:r>
    </w:p>
    <w:p w:rsidR="00EB1FAB" w:rsidRDefault="00EB1FAB" w:rsidP="00866E9C">
      <w:pPr>
        <w:pStyle w:val="libCenter"/>
        <w:rPr>
          <w:lang w:bidi="fa-IR"/>
        </w:rPr>
      </w:pPr>
      <w:r>
        <w:rPr>
          <w:rtl/>
          <w:lang w:bidi="fa-IR"/>
        </w:rPr>
        <w:t>* * *</w:t>
      </w:r>
    </w:p>
    <w:p w:rsidR="00514096" w:rsidRDefault="00EB1FAB" w:rsidP="00EB1FAB">
      <w:pPr>
        <w:pStyle w:val="libNormal"/>
        <w:rPr>
          <w:rtl/>
          <w:lang w:bidi="fa-IR"/>
        </w:rPr>
      </w:pPr>
      <w:r>
        <w:rPr>
          <w:rtl/>
          <w:lang w:bidi="fa-IR"/>
        </w:rPr>
        <w:t>إن عملية ( الكشف ) للنص تقترن بجملة من المبادئ</w:t>
      </w:r>
      <w:r w:rsidR="00A8446E">
        <w:rPr>
          <w:rtl/>
          <w:lang w:bidi="fa-IR"/>
        </w:rPr>
        <w:t xml:space="preserve">، </w:t>
      </w:r>
      <w:r>
        <w:rPr>
          <w:rtl/>
          <w:lang w:bidi="fa-IR"/>
        </w:rPr>
        <w:t>منها ما يثيره النقّاد حيال عمليات التفسير أو التحليل أو الحكم</w:t>
      </w:r>
      <w:r w:rsidR="00A8446E">
        <w:rPr>
          <w:rtl/>
          <w:lang w:bidi="fa-IR"/>
        </w:rPr>
        <w:t xml:space="preserve">، </w:t>
      </w:r>
      <w:r>
        <w:rPr>
          <w:rtl/>
          <w:lang w:bidi="fa-IR"/>
        </w:rPr>
        <w:t>من حيث تناولها للنص وشطره إلى ( شكل ) و( مضمون )</w:t>
      </w:r>
      <w:r w:rsidR="00733D9B">
        <w:rPr>
          <w:rtl/>
          <w:lang w:bidi="fa-IR"/>
        </w:rPr>
        <w:t>.</w:t>
      </w:r>
      <w:r>
        <w:rPr>
          <w:rtl/>
          <w:lang w:bidi="fa-IR"/>
        </w:rPr>
        <w:t xml:space="preserve"> فيما يذهب النقاد الجماليون بخاصة ( وهم النقّاد الذين يعنون بالفن من حيث كونه تعبيراً ( جميلاً ) فحسب</w:t>
      </w:r>
      <w:r w:rsidR="00A8446E">
        <w:rPr>
          <w:rtl/>
          <w:lang w:bidi="fa-IR"/>
        </w:rPr>
        <w:t xml:space="preserve">، </w:t>
      </w:r>
      <w:r>
        <w:rPr>
          <w:rtl/>
          <w:lang w:bidi="fa-IR"/>
        </w:rPr>
        <w:t>بغض النظر عن دلالته ) إلى صعوبة عزل الشكل عن ( دلالة ) النص</w:t>
      </w:r>
      <w:r w:rsidR="00A8446E">
        <w:rPr>
          <w:rtl/>
          <w:lang w:bidi="fa-IR"/>
        </w:rPr>
        <w:t xml:space="preserve">، </w:t>
      </w:r>
      <w:r>
        <w:rPr>
          <w:rtl/>
          <w:lang w:bidi="fa-IR"/>
        </w:rPr>
        <w:t>حيث يترتب على مثل هذا الاتجاه غياب المضمون الفكري أساساً</w:t>
      </w:r>
      <w:r w:rsidR="00A8446E">
        <w:rPr>
          <w:rtl/>
          <w:lang w:bidi="fa-IR"/>
        </w:rPr>
        <w:t xml:space="preserve">، </w:t>
      </w:r>
      <w:r>
        <w:rPr>
          <w:rtl/>
          <w:lang w:bidi="fa-IR"/>
        </w:rPr>
        <w:t>وهو ما يتنافى مع العناية الإسلامية بالمضمون كما هو واضح</w:t>
      </w:r>
      <w:r w:rsidR="00514096">
        <w:rPr>
          <w:rtl/>
          <w:lang w:bidi="fa-IR"/>
        </w:rPr>
        <w:t>.</w:t>
      </w:r>
    </w:p>
    <w:p w:rsidR="00514096" w:rsidRDefault="00EB1FAB" w:rsidP="00EB1FAB">
      <w:pPr>
        <w:pStyle w:val="libNormal"/>
        <w:rPr>
          <w:rtl/>
          <w:lang w:bidi="fa-IR"/>
        </w:rPr>
      </w:pPr>
      <w:r>
        <w:rPr>
          <w:rtl/>
          <w:lang w:bidi="fa-IR"/>
        </w:rPr>
        <w:t>الناقد الإسلامي بمقدوره أن يتجاوز هذا المبدأ ( المفتعل )</w:t>
      </w:r>
      <w:r w:rsidR="00A8446E">
        <w:rPr>
          <w:rtl/>
          <w:lang w:bidi="fa-IR"/>
        </w:rPr>
        <w:t xml:space="preserve">، </w:t>
      </w:r>
      <w:r>
        <w:rPr>
          <w:rtl/>
          <w:lang w:bidi="fa-IR"/>
        </w:rPr>
        <w:t xml:space="preserve">ويتجه إلى عزل الشكل القصصي أو الشعري </w:t>
      </w:r>
      <w:r w:rsidR="00733D9B">
        <w:rPr>
          <w:rtl/>
          <w:lang w:bidi="fa-IR"/>
        </w:rPr>
        <w:t>-</w:t>
      </w:r>
      <w:r>
        <w:rPr>
          <w:rtl/>
          <w:lang w:bidi="fa-IR"/>
        </w:rPr>
        <w:t xml:space="preserve"> مثلاً </w:t>
      </w:r>
      <w:r w:rsidR="00733D9B">
        <w:rPr>
          <w:rtl/>
          <w:lang w:bidi="fa-IR"/>
        </w:rPr>
        <w:t>-</w:t>
      </w:r>
      <w:r>
        <w:rPr>
          <w:rtl/>
          <w:lang w:bidi="fa-IR"/>
        </w:rPr>
        <w:t xml:space="preserve"> عن مضمونه</w:t>
      </w:r>
      <w:r w:rsidR="00A8446E">
        <w:rPr>
          <w:rtl/>
          <w:lang w:bidi="fa-IR"/>
        </w:rPr>
        <w:t xml:space="preserve">، </w:t>
      </w:r>
      <w:r>
        <w:rPr>
          <w:rtl/>
          <w:lang w:bidi="fa-IR"/>
        </w:rPr>
        <w:t>دون أن يترتب على ذلك</w:t>
      </w:r>
      <w:r w:rsidR="00CD796D">
        <w:rPr>
          <w:rtl/>
          <w:lang w:bidi="fa-IR"/>
        </w:rPr>
        <w:t>:</w:t>
      </w:r>
      <w:r>
        <w:rPr>
          <w:rtl/>
          <w:lang w:bidi="fa-IR"/>
        </w:rPr>
        <w:t xml:space="preserve"> تضييع ل</w:t>
      </w:r>
      <w:r w:rsidR="00733D9B">
        <w:rPr>
          <w:rtl/>
          <w:lang w:bidi="fa-IR"/>
        </w:rPr>
        <w:t>-</w:t>
      </w:r>
      <w:r>
        <w:rPr>
          <w:rtl/>
          <w:lang w:bidi="fa-IR"/>
        </w:rPr>
        <w:t xml:space="preserve"> ( قيمة ) النص</w:t>
      </w:r>
      <w:r w:rsidR="00514096">
        <w:rPr>
          <w:rtl/>
          <w:lang w:bidi="fa-IR"/>
        </w:rPr>
        <w:t>.</w:t>
      </w:r>
    </w:p>
    <w:p w:rsidR="00514096" w:rsidRDefault="00EB1FAB" w:rsidP="00EB1FAB">
      <w:pPr>
        <w:pStyle w:val="libNormal"/>
        <w:rPr>
          <w:rtl/>
          <w:lang w:bidi="fa-IR"/>
        </w:rPr>
      </w:pPr>
      <w:r>
        <w:rPr>
          <w:rtl/>
          <w:lang w:bidi="fa-IR"/>
        </w:rPr>
        <w:t xml:space="preserve">صحيح أن الإمتاع الفني لا يتحقَّق إلاّ من خلال وحدة العمل الأدبي </w:t>
      </w:r>
      <w:r w:rsidR="00733D9B">
        <w:rPr>
          <w:rtl/>
          <w:lang w:bidi="fa-IR"/>
        </w:rPr>
        <w:t>-</w:t>
      </w:r>
      <w:r>
        <w:rPr>
          <w:rtl/>
          <w:lang w:bidi="fa-IR"/>
        </w:rPr>
        <w:t xml:space="preserve"> وهو أمر يؤكّده الالتزام الإسلامي كما سبقت الإشارة إلى ذلك </w:t>
      </w:r>
      <w:r w:rsidR="00733D9B">
        <w:rPr>
          <w:rtl/>
          <w:lang w:bidi="fa-IR"/>
        </w:rPr>
        <w:t>-</w:t>
      </w:r>
      <w:r>
        <w:rPr>
          <w:rtl/>
          <w:lang w:bidi="fa-IR"/>
        </w:rPr>
        <w:t xml:space="preserve"> إلاّ أن ذلك لا يحتجز الناقد من فكّ ( الوحدة ) أو ( المركب ) وإرجاعه إلى ( الأجزاء ) التي انتظمت فيه</w:t>
      </w:r>
      <w:r w:rsidR="00A8446E">
        <w:rPr>
          <w:rtl/>
          <w:lang w:bidi="fa-IR"/>
        </w:rPr>
        <w:t xml:space="preserve">، </w:t>
      </w:r>
      <w:r>
        <w:rPr>
          <w:rtl/>
          <w:lang w:bidi="fa-IR"/>
        </w:rPr>
        <w:t>بل يمكن القول إن الفارق بين العمل الفني وبين دراسته هو</w:t>
      </w:r>
      <w:r w:rsidR="00CD796D">
        <w:rPr>
          <w:rtl/>
          <w:lang w:bidi="fa-IR"/>
        </w:rPr>
        <w:t>:</w:t>
      </w:r>
      <w:r>
        <w:rPr>
          <w:rtl/>
          <w:lang w:bidi="fa-IR"/>
        </w:rPr>
        <w:t xml:space="preserve"> قيام العمل الفني على شكل ( تركيبي )</w:t>
      </w:r>
      <w:r w:rsidR="00A8446E">
        <w:rPr>
          <w:rtl/>
          <w:lang w:bidi="fa-IR"/>
        </w:rPr>
        <w:t xml:space="preserve">، </w:t>
      </w:r>
      <w:r>
        <w:rPr>
          <w:rtl/>
          <w:lang w:bidi="fa-IR"/>
        </w:rPr>
        <w:t>وقيام الدراسة على شكل ( تحليلي )</w:t>
      </w:r>
      <w:r w:rsidR="00A8446E">
        <w:rPr>
          <w:rtl/>
          <w:lang w:bidi="fa-IR"/>
        </w:rPr>
        <w:t xml:space="preserve">، </w:t>
      </w:r>
      <w:r>
        <w:rPr>
          <w:rtl/>
          <w:lang w:bidi="fa-IR"/>
        </w:rPr>
        <w:t>أي أن تحليل المركبات هو الوظيفة الرئيسية لعملية النقد</w:t>
      </w:r>
      <w:r w:rsidR="00514096">
        <w:rPr>
          <w:rtl/>
          <w:lang w:bidi="fa-IR"/>
        </w:rPr>
        <w:t>.</w:t>
      </w:r>
    </w:p>
    <w:p w:rsidR="00514096" w:rsidRDefault="00EB1FAB" w:rsidP="00EB1FAB">
      <w:pPr>
        <w:pStyle w:val="libNormal"/>
        <w:rPr>
          <w:rtl/>
          <w:lang w:bidi="fa-IR"/>
        </w:rPr>
      </w:pPr>
      <w:r>
        <w:rPr>
          <w:rtl/>
          <w:lang w:bidi="fa-IR"/>
        </w:rPr>
        <w:t>من هنا فإن إكساب المهمة النقدية نفس المهمة الفنية يظل أمراً مضاداً تماماً لطبيعة العمل النقدي</w:t>
      </w:r>
      <w:r w:rsidR="00514096">
        <w:rPr>
          <w:rtl/>
          <w:lang w:bidi="fa-IR"/>
        </w:rPr>
        <w:t>.</w:t>
      </w:r>
    </w:p>
    <w:p w:rsidR="00514096" w:rsidRDefault="00EB1FAB" w:rsidP="00EB1FAB">
      <w:pPr>
        <w:pStyle w:val="libNormal"/>
        <w:rPr>
          <w:rtl/>
          <w:lang w:bidi="fa-IR"/>
        </w:rPr>
      </w:pPr>
      <w:r>
        <w:rPr>
          <w:rtl/>
          <w:lang w:bidi="fa-IR"/>
        </w:rPr>
        <w:t>يترتب على المبدأ المذكور</w:t>
      </w:r>
      <w:r w:rsidR="00A8446E">
        <w:rPr>
          <w:rtl/>
          <w:lang w:bidi="fa-IR"/>
        </w:rPr>
        <w:t xml:space="preserve">، </w:t>
      </w:r>
      <w:r>
        <w:rPr>
          <w:rtl/>
          <w:lang w:bidi="fa-IR"/>
        </w:rPr>
        <w:t>مبدأ آخر يتمثّل في ذهاب النقّاد الجماليين إلى ضرورة تناول النص من خلال ( الوحدة ) المشار إليها</w:t>
      </w:r>
      <w:r w:rsidR="00A8446E">
        <w:rPr>
          <w:rtl/>
          <w:lang w:bidi="fa-IR"/>
        </w:rPr>
        <w:t xml:space="preserve">، </w:t>
      </w:r>
      <w:r>
        <w:rPr>
          <w:rtl/>
          <w:lang w:bidi="fa-IR"/>
        </w:rPr>
        <w:t>دون التناول ( الجزئي ) لها</w:t>
      </w:r>
      <w:r w:rsidR="00733D9B">
        <w:rPr>
          <w:rtl/>
          <w:lang w:bidi="fa-IR"/>
        </w:rPr>
        <w:t>.</w:t>
      </w:r>
      <w:r>
        <w:rPr>
          <w:rtl/>
          <w:lang w:bidi="fa-IR"/>
        </w:rPr>
        <w:t xml:space="preserve"> فإذا افترضنا أن القصيدة </w:t>
      </w:r>
      <w:r w:rsidR="00733D9B">
        <w:rPr>
          <w:rtl/>
          <w:lang w:bidi="fa-IR"/>
        </w:rPr>
        <w:t>-</w:t>
      </w:r>
      <w:r>
        <w:rPr>
          <w:rtl/>
          <w:lang w:bidi="fa-IR"/>
        </w:rPr>
        <w:t xml:space="preserve"> مثلاً </w:t>
      </w:r>
      <w:r w:rsidR="00733D9B">
        <w:rPr>
          <w:rtl/>
          <w:lang w:bidi="fa-IR"/>
        </w:rPr>
        <w:t>-</w:t>
      </w:r>
      <w:r>
        <w:rPr>
          <w:rtl/>
          <w:lang w:bidi="fa-IR"/>
        </w:rPr>
        <w:t xml:space="preserve"> تتركّب من ( تخيّل ) و( عاطفة ) و( إيقاع)</w:t>
      </w:r>
      <w:r w:rsidR="00A8446E">
        <w:rPr>
          <w:rtl/>
          <w:lang w:bidi="fa-IR"/>
        </w:rPr>
        <w:t xml:space="preserve">، </w:t>
      </w:r>
      <w:r>
        <w:rPr>
          <w:rtl/>
          <w:lang w:bidi="fa-IR"/>
        </w:rPr>
        <w:t xml:space="preserve">حينئذٍ يظل من الممتنع </w:t>
      </w:r>
      <w:r w:rsidR="00733D9B">
        <w:rPr>
          <w:rtl/>
          <w:lang w:bidi="fa-IR"/>
        </w:rPr>
        <w:t>-</w:t>
      </w:r>
      <w:r>
        <w:rPr>
          <w:rtl/>
          <w:lang w:bidi="fa-IR"/>
        </w:rPr>
        <w:t xml:space="preserve"> في نظر الاتجاه الجمالي في النقد </w:t>
      </w:r>
      <w:r w:rsidR="00733D9B">
        <w:rPr>
          <w:rtl/>
          <w:lang w:bidi="fa-IR"/>
        </w:rPr>
        <w:t>-</w:t>
      </w:r>
      <w:r>
        <w:rPr>
          <w:rtl/>
          <w:lang w:bidi="fa-IR"/>
        </w:rPr>
        <w:t xml:space="preserve"> تناول الجزئيات المذكورة منفصلة عن ( الشكل ) الكلّي لها</w:t>
      </w:r>
      <w:r w:rsidR="00514096">
        <w:rPr>
          <w:rtl/>
          <w:lang w:bidi="fa-IR"/>
        </w:rPr>
        <w:t>.</w:t>
      </w:r>
    </w:p>
    <w:p w:rsidR="00514096" w:rsidRDefault="00EB1FAB" w:rsidP="00EB1FAB">
      <w:pPr>
        <w:pStyle w:val="libNormal"/>
        <w:rPr>
          <w:rtl/>
          <w:lang w:bidi="fa-IR"/>
        </w:rPr>
      </w:pPr>
      <w:r>
        <w:rPr>
          <w:rtl/>
          <w:lang w:bidi="fa-IR"/>
        </w:rPr>
        <w:t>هنا نكرّر نفس الكلام السابق من أن وظيفة الناقد هي تفكيك المركّب وتناول جزئياته منفصلة عنه حيناً</w:t>
      </w:r>
      <w:r w:rsidR="00A8446E">
        <w:rPr>
          <w:rtl/>
          <w:lang w:bidi="fa-IR"/>
        </w:rPr>
        <w:t xml:space="preserve">، </w:t>
      </w:r>
      <w:r>
        <w:rPr>
          <w:rtl/>
          <w:lang w:bidi="fa-IR"/>
        </w:rPr>
        <w:t xml:space="preserve">أو وصلها </w:t>
      </w:r>
      <w:r w:rsidR="00733D9B">
        <w:rPr>
          <w:rtl/>
          <w:lang w:bidi="fa-IR"/>
        </w:rPr>
        <w:t>-</w:t>
      </w:r>
      <w:r>
        <w:rPr>
          <w:rtl/>
          <w:lang w:bidi="fa-IR"/>
        </w:rPr>
        <w:t xml:space="preserve"> من جديد </w:t>
      </w:r>
      <w:r w:rsidR="00733D9B">
        <w:rPr>
          <w:rtl/>
          <w:lang w:bidi="fa-IR"/>
        </w:rPr>
        <w:t>-</w:t>
      </w:r>
      <w:r>
        <w:rPr>
          <w:rtl/>
          <w:lang w:bidi="fa-IR"/>
        </w:rPr>
        <w:t xml:space="preserve"> بالمركب المذكور</w:t>
      </w:r>
      <w:r w:rsidR="00A8446E">
        <w:rPr>
          <w:rtl/>
          <w:lang w:bidi="fa-IR"/>
        </w:rPr>
        <w:t xml:space="preserve">، </w:t>
      </w:r>
      <w:r>
        <w:rPr>
          <w:rtl/>
          <w:lang w:bidi="fa-IR"/>
        </w:rPr>
        <w:t>حسب ما يتطلبه الموقف</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إن بعض المواقف تتطلّب رصد أفكار جزئية من النص</w:t>
      </w:r>
      <w:r w:rsidR="00A8446E">
        <w:rPr>
          <w:rtl/>
          <w:lang w:bidi="fa-IR"/>
        </w:rPr>
        <w:t xml:space="preserve">، </w:t>
      </w:r>
      <w:r>
        <w:rPr>
          <w:rtl/>
          <w:lang w:bidi="fa-IR"/>
        </w:rPr>
        <w:t xml:space="preserve">كما لو حاولنا </w:t>
      </w:r>
      <w:r w:rsidR="00733D9B">
        <w:rPr>
          <w:rtl/>
          <w:lang w:bidi="fa-IR"/>
        </w:rPr>
        <w:t>-</w:t>
      </w:r>
      <w:r>
        <w:rPr>
          <w:rtl/>
          <w:lang w:bidi="fa-IR"/>
        </w:rPr>
        <w:t xml:space="preserve"> على سبيل المثال </w:t>
      </w:r>
      <w:r w:rsidR="00733D9B">
        <w:rPr>
          <w:rtl/>
          <w:lang w:bidi="fa-IR"/>
        </w:rPr>
        <w:t>-</w:t>
      </w:r>
      <w:r w:rsidR="00E65009">
        <w:rPr>
          <w:rtl/>
          <w:lang w:bidi="fa-IR"/>
        </w:rPr>
        <w:t xml:space="preserve"> أن ننتزع من السورة القرآنية (</w:t>
      </w:r>
      <w:r>
        <w:rPr>
          <w:rtl/>
          <w:lang w:bidi="fa-IR"/>
        </w:rPr>
        <w:t>وهي أساساً تقوم على هيكل عماري محكَم ) العنصر القصصي</w:t>
      </w:r>
      <w:r w:rsidR="00A8446E">
        <w:rPr>
          <w:rtl/>
          <w:lang w:bidi="fa-IR"/>
        </w:rPr>
        <w:t xml:space="preserve">، </w:t>
      </w:r>
      <w:r>
        <w:rPr>
          <w:rtl/>
          <w:lang w:bidi="fa-IR"/>
        </w:rPr>
        <w:t>أو الصوري أو الإيقاعي أو الفكري ( ظاهرة الجهاد</w:t>
      </w:r>
      <w:r w:rsidR="00A8446E">
        <w:rPr>
          <w:rtl/>
          <w:lang w:bidi="fa-IR"/>
        </w:rPr>
        <w:t xml:space="preserve">، </w:t>
      </w:r>
      <w:r>
        <w:rPr>
          <w:rtl/>
          <w:lang w:bidi="fa-IR"/>
        </w:rPr>
        <w:t>الإنفاق</w:t>
      </w:r>
      <w:r w:rsidR="00A8446E">
        <w:rPr>
          <w:rtl/>
          <w:lang w:bidi="fa-IR"/>
        </w:rPr>
        <w:t>،</w:t>
      </w:r>
      <w:r w:rsidR="00733D9B">
        <w:rPr>
          <w:rtl/>
          <w:lang w:bidi="fa-IR"/>
        </w:rPr>
        <w:t>.</w:t>
      </w:r>
      <w:r>
        <w:rPr>
          <w:rtl/>
          <w:lang w:bidi="fa-IR"/>
        </w:rPr>
        <w:t>. إلخ )</w:t>
      </w:r>
      <w:r w:rsidR="00A8446E">
        <w:rPr>
          <w:rtl/>
          <w:lang w:bidi="fa-IR"/>
        </w:rPr>
        <w:t xml:space="preserve">، </w:t>
      </w:r>
      <w:r>
        <w:rPr>
          <w:rtl/>
          <w:lang w:bidi="fa-IR"/>
        </w:rPr>
        <w:t>حينئذٍ فإن التناول الجزئي المذكور قد يفرض ضرورته</w:t>
      </w:r>
      <w:r w:rsidR="00A8446E">
        <w:rPr>
          <w:rtl/>
          <w:lang w:bidi="fa-IR"/>
        </w:rPr>
        <w:t xml:space="preserve">، </w:t>
      </w:r>
      <w:r>
        <w:rPr>
          <w:rtl/>
          <w:lang w:bidi="fa-IR"/>
        </w:rPr>
        <w:t>كما لو است</w:t>
      </w:r>
      <w:r w:rsidR="00E65009">
        <w:rPr>
          <w:rtl/>
          <w:lang w:bidi="fa-IR"/>
        </w:rPr>
        <w:t>هدفنا الحديث عن ( الجهاد ) أو (الإنفاق</w:t>
      </w:r>
      <w:r>
        <w:rPr>
          <w:rtl/>
          <w:lang w:bidi="fa-IR"/>
        </w:rPr>
        <w:t xml:space="preserve">) </w:t>
      </w:r>
      <w:r w:rsidR="00733D9B">
        <w:rPr>
          <w:rtl/>
          <w:lang w:bidi="fa-IR"/>
        </w:rPr>
        <w:t>-</w:t>
      </w:r>
      <w:r>
        <w:rPr>
          <w:rtl/>
          <w:lang w:bidi="fa-IR"/>
        </w:rPr>
        <w:t xml:space="preserve"> مثلاً </w:t>
      </w:r>
      <w:r w:rsidR="00733D9B">
        <w:rPr>
          <w:rtl/>
          <w:lang w:bidi="fa-IR"/>
        </w:rPr>
        <w:t>-</w:t>
      </w:r>
      <w:r>
        <w:rPr>
          <w:rtl/>
          <w:lang w:bidi="fa-IR"/>
        </w:rPr>
        <w:t xml:space="preserve"> حيث تفرض المهمة العبادية على الناقد أن يعنى بهذا الجانب السياسي أو الاقتصادي من النص</w:t>
      </w:r>
      <w:r w:rsidR="00A8446E">
        <w:rPr>
          <w:rtl/>
          <w:lang w:bidi="fa-IR"/>
        </w:rPr>
        <w:t xml:space="preserve">، </w:t>
      </w:r>
      <w:r>
        <w:rPr>
          <w:rtl/>
          <w:lang w:bidi="fa-IR"/>
        </w:rPr>
        <w:t xml:space="preserve">لكن دون أن يحتجزه ذلك من التناول الفني للظاهرة كما لو وصل بين إحدى الصور الفنية للإنفاق مثلاً </w:t>
      </w:r>
      <w:r w:rsidRPr="00866E9C">
        <w:rPr>
          <w:rStyle w:val="libAlaemChar"/>
          <w:rtl/>
        </w:rPr>
        <w:t>(</w:t>
      </w:r>
      <w:r w:rsidRPr="00866E9C">
        <w:rPr>
          <w:rStyle w:val="libAieChar"/>
          <w:rtl/>
        </w:rPr>
        <w:t xml:space="preserve"> كَمَثَلِ حَبَّةٍ أَنْبَتَتْ سَبْعَ سَنَابِلَ</w:t>
      </w:r>
      <w:r w:rsidR="00733D9B" w:rsidRPr="00866E9C">
        <w:rPr>
          <w:rStyle w:val="libAieChar"/>
          <w:rtl/>
        </w:rPr>
        <w:t>.</w:t>
      </w:r>
      <w:r w:rsidRPr="00866E9C">
        <w:rPr>
          <w:rStyle w:val="libAieChar"/>
          <w:rtl/>
        </w:rPr>
        <w:t>..</w:t>
      </w:r>
      <w:r w:rsidRPr="00866E9C">
        <w:rPr>
          <w:rStyle w:val="libAlaemChar"/>
          <w:rtl/>
        </w:rPr>
        <w:t>)</w:t>
      </w:r>
      <w:r>
        <w:rPr>
          <w:rtl/>
          <w:lang w:bidi="fa-IR"/>
        </w:rPr>
        <w:t xml:space="preserve"> وبين الأهمية العبادية للإنفاق ذاته</w:t>
      </w:r>
      <w:r w:rsidR="00A8446E">
        <w:rPr>
          <w:rtl/>
          <w:lang w:bidi="fa-IR"/>
        </w:rPr>
        <w:t xml:space="preserve">، </w:t>
      </w:r>
      <w:r>
        <w:rPr>
          <w:rtl/>
          <w:lang w:bidi="fa-IR"/>
        </w:rPr>
        <w:t xml:space="preserve">ويكون الناقد </w:t>
      </w:r>
      <w:r w:rsidR="00733D9B">
        <w:rPr>
          <w:rtl/>
          <w:lang w:bidi="fa-IR"/>
        </w:rPr>
        <w:t>-</w:t>
      </w:r>
      <w:r>
        <w:rPr>
          <w:rtl/>
          <w:lang w:bidi="fa-IR"/>
        </w:rPr>
        <w:t xml:space="preserve"> بهذا التناول الجزئي </w:t>
      </w:r>
      <w:r w:rsidR="00733D9B">
        <w:rPr>
          <w:rtl/>
          <w:lang w:bidi="fa-IR"/>
        </w:rPr>
        <w:t>-</w:t>
      </w:r>
      <w:r>
        <w:rPr>
          <w:rtl/>
          <w:lang w:bidi="fa-IR"/>
        </w:rPr>
        <w:t xml:space="preserve"> قد حقّق مهمته العبادية من خلال اللغة الفنية التي توفّر عليها</w:t>
      </w:r>
      <w:r w:rsidR="00A8446E">
        <w:rPr>
          <w:rtl/>
          <w:lang w:bidi="fa-IR"/>
        </w:rPr>
        <w:t xml:space="preserve">، </w:t>
      </w:r>
      <w:r>
        <w:rPr>
          <w:rtl/>
          <w:lang w:bidi="fa-IR"/>
        </w:rPr>
        <w:t>كما هو الأمر في المثال السابق</w:t>
      </w:r>
      <w:r w:rsidR="00514096">
        <w:rPr>
          <w:rtl/>
          <w:lang w:bidi="fa-IR"/>
        </w:rPr>
        <w:t>.</w:t>
      </w:r>
    </w:p>
    <w:p w:rsidR="00514096" w:rsidRDefault="00EB1FAB" w:rsidP="00EB1FAB">
      <w:pPr>
        <w:pStyle w:val="libNormal"/>
        <w:rPr>
          <w:rtl/>
          <w:lang w:bidi="fa-IR"/>
        </w:rPr>
      </w:pPr>
      <w:r>
        <w:rPr>
          <w:rtl/>
          <w:lang w:bidi="fa-IR"/>
        </w:rPr>
        <w:t>وقد يستدعي الموقف إبراز الظاهرة الإعجازية للقرآن الكريم مثلاً</w:t>
      </w:r>
      <w:r w:rsidR="00A8446E">
        <w:rPr>
          <w:rtl/>
          <w:lang w:bidi="fa-IR"/>
        </w:rPr>
        <w:t xml:space="preserve">، </w:t>
      </w:r>
      <w:r>
        <w:rPr>
          <w:rtl/>
          <w:lang w:bidi="fa-IR"/>
        </w:rPr>
        <w:t>حينئذٍ بمقدوره أن يتحدّث عن السورة كاملة من حيث كونها عمارة محكمة تتلاحم أجزاؤها بعضا مع الآخر</w:t>
      </w:r>
      <w:r w:rsidR="00514096">
        <w:rPr>
          <w:rtl/>
          <w:lang w:bidi="fa-IR"/>
        </w:rPr>
        <w:t>.</w:t>
      </w:r>
    </w:p>
    <w:p w:rsidR="00514096" w:rsidRDefault="00EB1FAB" w:rsidP="00EB1FAB">
      <w:pPr>
        <w:pStyle w:val="libNormal"/>
        <w:rPr>
          <w:rtl/>
          <w:lang w:bidi="fa-IR"/>
        </w:rPr>
      </w:pPr>
      <w:r>
        <w:rPr>
          <w:rtl/>
          <w:lang w:bidi="fa-IR"/>
        </w:rPr>
        <w:t>إذاً</w:t>
      </w:r>
      <w:r w:rsidR="00CD796D">
        <w:rPr>
          <w:rtl/>
          <w:lang w:bidi="fa-IR"/>
        </w:rPr>
        <w:t>:</w:t>
      </w:r>
      <w:r>
        <w:rPr>
          <w:rtl/>
          <w:lang w:bidi="fa-IR"/>
        </w:rPr>
        <w:t xml:space="preserve"> في الحالات جميعاً</w:t>
      </w:r>
      <w:r w:rsidR="00A8446E">
        <w:rPr>
          <w:rtl/>
          <w:lang w:bidi="fa-IR"/>
        </w:rPr>
        <w:t xml:space="preserve">، </w:t>
      </w:r>
      <w:r>
        <w:rPr>
          <w:rtl/>
          <w:lang w:bidi="fa-IR"/>
        </w:rPr>
        <w:t>تظل تجزئة النص أو وحدته محكومة بمتطلّبات الموقف ( العبادي ) للناقد</w:t>
      </w:r>
      <w:r w:rsidR="00A8446E">
        <w:rPr>
          <w:rtl/>
          <w:lang w:bidi="fa-IR"/>
        </w:rPr>
        <w:t xml:space="preserve">، </w:t>
      </w:r>
      <w:r>
        <w:rPr>
          <w:rtl/>
          <w:lang w:bidi="fa-IR"/>
        </w:rPr>
        <w:t>دون أن يترتّب على ذلك أي إخلال بمهمته الفنية أيضاً</w:t>
      </w:r>
      <w:r w:rsidR="00A8446E">
        <w:rPr>
          <w:rtl/>
          <w:lang w:bidi="fa-IR"/>
        </w:rPr>
        <w:t xml:space="preserve">، </w:t>
      </w:r>
      <w:r>
        <w:rPr>
          <w:rtl/>
          <w:lang w:bidi="fa-IR"/>
        </w:rPr>
        <w:t>بالنحو الذي تقدم الحديث عنه</w:t>
      </w:r>
      <w:r w:rsidR="00514096">
        <w:rPr>
          <w:rtl/>
          <w:lang w:bidi="fa-IR"/>
        </w:rPr>
        <w:t>.</w:t>
      </w:r>
    </w:p>
    <w:p w:rsidR="00EB1FAB" w:rsidRDefault="00EB1FAB" w:rsidP="00792070">
      <w:pPr>
        <w:pStyle w:val="Heading3Center"/>
        <w:rPr>
          <w:lang w:bidi="fa-IR"/>
        </w:rPr>
      </w:pPr>
      <w:bookmarkStart w:id="30" w:name="_Toc492588382"/>
      <w:r>
        <w:rPr>
          <w:rtl/>
          <w:lang w:bidi="fa-IR"/>
        </w:rPr>
        <w:t>لغة النقد</w:t>
      </w:r>
      <w:bookmarkEnd w:id="30"/>
    </w:p>
    <w:p w:rsidR="00514096" w:rsidRDefault="00EB1FAB" w:rsidP="00EB1FAB">
      <w:pPr>
        <w:pStyle w:val="libNormal"/>
        <w:rPr>
          <w:rtl/>
          <w:lang w:bidi="fa-IR"/>
        </w:rPr>
      </w:pPr>
      <w:r>
        <w:rPr>
          <w:rtl/>
          <w:lang w:bidi="fa-IR"/>
        </w:rPr>
        <w:t>والآن</w:t>
      </w:r>
      <w:r w:rsidR="00A8446E">
        <w:rPr>
          <w:rtl/>
          <w:lang w:bidi="fa-IR"/>
        </w:rPr>
        <w:t xml:space="preserve">، </w:t>
      </w:r>
      <w:r>
        <w:rPr>
          <w:rtl/>
          <w:lang w:bidi="fa-IR"/>
        </w:rPr>
        <w:t>بعد أن ألممنا عابراً بطبيعة النقد وقضاياه</w:t>
      </w:r>
      <w:r w:rsidR="00A8446E">
        <w:rPr>
          <w:rtl/>
          <w:lang w:bidi="fa-IR"/>
        </w:rPr>
        <w:t xml:space="preserve">، </w:t>
      </w:r>
      <w:r>
        <w:rPr>
          <w:rtl/>
          <w:lang w:bidi="fa-IR"/>
        </w:rPr>
        <w:t>يحسن بنا أن نعرض ل</w:t>
      </w:r>
      <w:r w:rsidR="00733D9B">
        <w:rPr>
          <w:rtl/>
          <w:lang w:bidi="fa-IR"/>
        </w:rPr>
        <w:t>-</w:t>
      </w:r>
      <w:r>
        <w:rPr>
          <w:rtl/>
          <w:lang w:bidi="fa-IR"/>
        </w:rPr>
        <w:t xml:space="preserve"> ( لغة النقد ) من حيث التصور الإسلامي لهذا الجانب</w:t>
      </w:r>
      <w:r w:rsidR="00514096">
        <w:rPr>
          <w:rtl/>
          <w:lang w:bidi="fa-IR"/>
        </w:rPr>
        <w:t>.</w:t>
      </w:r>
    </w:p>
    <w:p w:rsidR="00514096" w:rsidRDefault="00EB1FAB" w:rsidP="00866E9C">
      <w:pPr>
        <w:pStyle w:val="libNormal"/>
        <w:rPr>
          <w:rtl/>
          <w:lang w:bidi="fa-IR"/>
        </w:rPr>
      </w:pPr>
      <w:r>
        <w:rPr>
          <w:rtl/>
          <w:lang w:bidi="fa-IR"/>
        </w:rPr>
        <w:t>إن عملية ( النقد ) بنحو عام</w:t>
      </w:r>
      <w:r w:rsidR="00A8446E">
        <w:rPr>
          <w:rtl/>
          <w:lang w:bidi="fa-IR"/>
        </w:rPr>
        <w:t xml:space="preserve">، </w:t>
      </w:r>
      <w:r>
        <w:rPr>
          <w:rtl/>
          <w:lang w:bidi="fa-IR"/>
        </w:rPr>
        <w:t>وجدت له</w:t>
      </w:r>
      <w:r w:rsidR="00866E9C">
        <w:rPr>
          <w:rtl/>
          <w:lang w:bidi="fa-IR"/>
        </w:rPr>
        <w:t>ا نماذج ( شرعية ) لدى المعصومين</w:t>
      </w:r>
      <w:r>
        <w:rPr>
          <w:rtl/>
          <w:lang w:bidi="fa-IR"/>
        </w:rPr>
        <w:t xml:space="preserve"> </w:t>
      </w:r>
      <w:r w:rsidR="00514096" w:rsidRPr="00514096">
        <w:rPr>
          <w:rStyle w:val="libAlaemChar"/>
          <w:rtl/>
        </w:rPr>
        <w:t>عليهم‌السلام</w:t>
      </w:r>
      <w:r w:rsidR="00A8446E">
        <w:rPr>
          <w:rtl/>
          <w:lang w:bidi="fa-IR"/>
        </w:rPr>
        <w:t xml:space="preserve">، </w:t>
      </w:r>
      <w:r>
        <w:rPr>
          <w:rtl/>
          <w:lang w:bidi="fa-IR"/>
        </w:rPr>
        <w:t xml:space="preserve">فالنبي </w:t>
      </w:r>
      <w:r w:rsidR="00866E9C" w:rsidRPr="00866E9C">
        <w:rPr>
          <w:rStyle w:val="libAlaemChar"/>
          <w:rtl/>
        </w:rPr>
        <w:t>صلى‌الله‌عليه‌وآله‌وسلم</w:t>
      </w:r>
      <w:r>
        <w:rPr>
          <w:rtl/>
          <w:lang w:bidi="fa-IR"/>
        </w:rPr>
        <w:t xml:space="preserve"> والأئمة ( ع ) طالما ثمّنوا مواقف الشعراء وأغدقوا عليهم الهدايا ؛ تعبيراً عن ( الحكم ) على نتاجهم</w:t>
      </w:r>
      <w:r w:rsidR="00A8446E">
        <w:rPr>
          <w:rtl/>
          <w:lang w:bidi="fa-IR"/>
        </w:rPr>
        <w:t xml:space="preserve">، </w:t>
      </w:r>
      <w:r>
        <w:rPr>
          <w:rtl/>
          <w:lang w:bidi="fa-IR"/>
        </w:rPr>
        <w:t>أي الحكم بالجودة على ذلك</w:t>
      </w:r>
      <w:r w:rsidR="00A8446E">
        <w:rPr>
          <w:rtl/>
          <w:lang w:bidi="fa-IR"/>
        </w:rPr>
        <w:t xml:space="preserve">، </w:t>
      </w:r>
      <w:r>
        <w:rPr>
          <w:rtl/>
          <w:lang w:bidi="fa-IR"/>
        </w:rPr>
        <w:t>ممّا يعين أن نقد النص من خلال إظهار محاسنه ( وهو أحد عناصر التقويم الثلاثة</w:t>
      </w:r>
      <w:r w:rsidR="00CD796D">
        <w:rPr>
          <w:rtl/>
          <w:lang w:bidi="fa-IR"/>
        </w:rPr>
        <w:t>:</w:t>
      </w:r>
      <w:r>
        <w:rPr>
          <w:rtl/>
          <w:lang w:bidi="fa-IR"/>
        </w:rPr>
        <w:t xml:space="preserve"> إظهار المحاسن</w:t>
      </w:r>
      <w:r w:rsidR="00A8446E">
        <w:rPr>
          <w:rtl/>
          <w:lang w:bidi="fa-IR"/>
        </w:rPr>
        <w:t xml:space="preserve">، </w:t>
      </w:r>
      <w:r>
        <w:rPr>
          <w:rtl/>
          <w:lang w:bidi="fa-IR"/>
        </w:rPr>
        <w:t>إظهار المساوئ</w:t>
      </w:r>
      <w:r w:rsidR="00A8446E">
        <w:rPr>
          <w:rtl/>
          <w:lang w:bidi="fa-IR"/>
        </w:rPr>
        <w:t xml:space="preserve">، </w:t>
      </w:r>
      <w:r>
        <w:rPr>
          <w:rtl/>
          <w:lang w:bidi="fa-IR"/>
        </w:rPr>
        <w:t>الوقوف عند التحليل والتفسير فحسب ) يظل أمراً مشروعاً</w:t>
      </w:r>
      <w:r w:rsidR="00A8446E">
        <w:rPr>
          <w:rtl/>
          <w:lang w:bidi="fa-IR"/>
        </w:rPr>
        <w:t xml:space="preserve">، </w:t>
      </w:r>
      <w:r>
        <w:rPr>
          <w:rtl/>
          <w:lang w:bidi="fa-IR"/>
        </w:rPr>
        <w:t>بل يمكن القول بأنه يظل أمراً ( مندوباً )</w:t>
      </w:r>
      <w:r w:rsidR="00A8446E">
        <w:rPr>
          <w:rtl/>
          <w:lang w:bidi="fa-IR"/>
        </w:rPr>
        <w:t xml:space="preserve">، </w:t>
      </w:r>
      <w:r>
        <w:rPr>
          <w:rtl/>
          <w:lang w:bidi="fa-IR"/>
        </w:rPr>
        <w:t>طالما يقتاد التقويم الايجابي إلى تشجيع الفنان لمواصلة المزيد من وظيفته الإسلامية</w:t>
      </w:r>
      <w:r w:rsidR="00514096">
        <w:rPr>
          <w:rtl/>
          <w:lang w:bidi="fa-IR"/>
        </w:rPr>
        <w:t>.</w:t>
      </w:r>
    </w:p>
    <w:p w:rsidR="00514096" w:rsidRDefault="00EB1FAB" w:rsidP="00EB1FAB">
      <w:pPr>
        <w:pStyle w:val="libNormal"/>
        <w:rPr>
          <w:rtl/>
          <w:lang w:bidi="fa-IR"/>
        </w:rPr>
      </w:pPr>
      <w:r>
        <w:rPr>
          <w:rtl/>
          <w:lang w:bidi="fa-IR"/>
        </w:rPr>
        <w:t>كما أن التقويم السلبي ( أي إظهار المعائب ) وجد له نماذج شرعية أيضاً</w:t>
      </w:r>
      <w:r w:rsidR="00A8446E">
        <w:rPr>
          <w:rtl/>
          <w:lang w:bidi="fa-IR"/>
        </w:rPr>
        <w:t xml:space="preserve">، </w:t>
      </w:r>
      <w:r>
        <w:rPr>
          <w:rtl/>
          <w:lang w:bidi="fa-IR"/>
        </w:rPr>
        <w:t xml:space="preserve">حيث إن المعصومين </w:t>
      </w:r>
      <w:r w:rsidR="00514096" w:rsidRPr="00514096">
        <w:rPr>
          <w:rStyle w:val="libAlaemChar"/>
          <w:rtl/>
        </w:rPr>
        <w:t>عليهم‌السلام</w:t>
      </w:r>
      <w:r>
        <w:rPr>
          <w:rtl/>
          <w:lang w:bidi="fa-IR"/>
        </w:rPr>
        <w:t xml:space="preserve"> كانوا يقترحون على الشاعر أن يستبدل بيتا بآخر مثلاً</w:t>
      </w:r>
      <w:r w:rsidR="00A8446E">
        <w:rPr>
          <w:rtl/>
          <w:lang w:bidi="fa-IR"/>
        </w:rPr>
        <w:t xml:space="preserve">، </w:t>
      </w:r>
      <w:r>
        <w:rPr>
          <w:rtl/>
          <w:lang w:bidi="fa-IR"/>
        </w:rPr>
        <w:t>أو يطالبونه بإلقاء الموضوعات الهادفة فحسب</w:t>
      </w:r>
      <w:r w:rsidR="00A8446E">
        <w:rPr>
          <w:rtl/>
          <w:lang w:bidi="fa-IR"/>
        </w:rPr>
        <w:t xml:space="preserve">، </w:t>
      </w:r>
      <w:r>
        <w:rPr>
          <w:rtl/>
          <w:lang w:bidi="fa-IR"/>
        </w:rPr>
        <w:t>وعدم قراءة مقدمة القصيدة التي تستهل</w:t>
      </w:r>
      <w:r w:rsidR="00A8446E">
        <w:rPr>
          <w:rtl/>
          <w:lang w:bidi="fa-IR"/>
        </w:rPr>
        <w:t xml:space="preserve">، </w:t>
      </w:r>
      <w:r>
        <w:rPr>
          <w:rtl/>
          <w:lang w:bidi="fa-IR"/>
        </w:rPr>
        <w:t>وفقا للتقاليد الفنية عصرئذٍ</w:t>
      </w:r>
      <w:r w:rsidR="00A8446E">
        <w:rPr>
          <w:rtl/>
          <w:lang w:bidi="fa-IR"/>
        </w:rPr>
        <w:t xml:space="preserve">، </w:t>
      </w:r>
      <w:r>
        <w:rPr>
          <w:rtl/>
          <w:lang w:bidi="fa-IR"/>
        </w:rPr>
        <w:t>بالغزل ونحوه</w:t>
      </w:r>
      <w:r w:rsidR="00514096">
        <w:rPr>
          <w:rtl/>
          <w:lang w:bidi="fa-IR"/>
        </w:rPr>
        <w:t>.</w:t>
      </w:r>
    </w:p>
    <w:p w:rsidR="00514096" w:rsidRDefault="00EB1FAB" w:rsidP="00EB1FAB">
      <w:pPr>
        <w:pStyle w:val="libNormal"/>
        <w:rPr>
          <w:rtl/>
          <w:lang w:bidi="fa-IR"/>
        </w:rPr>
      </w:pPr>
      <w:r>
        <w:rPr>
          <w:rtl/>
          <w:lang w:bidi="fa-IR"/>
        </w:rPr>
        <w:t>إن أمثلة هذه الاقتراحات تفصح عن أن ملاحظة النص من حيث جوانبه السلبية</w:t>
      </w:r>
      <w:r w:rsidR="00A8446E">
        <w:rPr>
          <w:rtl/>
          <w:lang w:bidi="fa-IR"/>
        </w:rPr>
        <w:t xml:space="preserve">، </w:t>
      </w:r>
      <w:r>
        <w:rPr>
          <w:rtl/>
          <w:lang w:bidi="fa-IR"/>
        </w:rPr>
        <w:t>يظل أمراً له مشروعيته أيضاً</w:t>
      </w:r>
      <w:r w:rsidR="00A8446E">
        <w:rPr>
          <w:rtl/>
          <w:lang w:bidi="fa-IR"/>
        </w:rPr>
        <w:t xml:space="preserve">، </w:t>
      </w:r>
      <w:r>
        <w:rPr>
          <w:rtl/>
          <w:lang w:bidi="fa-IR"/>
        </w:rPr>
        <w:t>بخاصة إذا أخذنا بنظر الاعتبار أن ملاحظة الجانب السلبي والتنبيه عليه في مطلق السلوك</w:t>
      </w:r>
      <w:r w:rsidR="00A8446E">
        <w:rPr>
          <w:rtl/>
          <w:lang w:bidi="fa-IR"/>
        </w:rPr>
        <w:t xml:space="preserve">، </w:t>
      </w:r>
      <w:r>
        <w:rPr>
          <w:rtl/>
          <w:lang w:bidi="fa-IR"/>
        </w:rPr>
        <w:t>يظل في الصميم من توصيات المشرّع الإسلامي</w:t>
      </w:r>
      <w:r w:rsidR="00A8446E">
        <w:rPr>
          <w:rtl/>
          <w:lang w:bidi="fa-IR"/>
        </w:rPr>
        <w:t xml:space="preserve">، </w:t>
      </w:r>
      <w:r>
        <w:rPr>
          <w:rtl/>
          <w:lang w:bidi="fa-IR"/>
        </w:rPr>
        <w:t>الذي يطالبنا جميعاً بنصح الآخرين وتنبيههم على أخطائهم</w:t>
      </w:r>
      <w:r w:rsidR="00A8446E">
        <w:rPr>
          <w:rtl/>
          <w:lang w:bidi="fa-IR"/>
        </w:rPr>
        <w:t xml:space="preserve">، </w:t>
      </w:r>
      <w:r>
        <w:rPr>
          <w:rtl/>
          <w:lang w:bidi="fa-IR"/>
        </w:rPr>
        <w:t>حيث يدخل ( العمل الفني ) ضمن مفردات ( السلوك ) العام أيضاً</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إذاً</w:t>
      </w:r>
      <w:r w:rsidR="00A8446E">
        <w:rPr>
          <w:rtl/>
          <w:lang w:bidi="fa-IR"/>
        </w:rPr>
        <w:t xml:space="preserve">، </w:t>
      </w:r>
      <w:r>
        <w:rPr>
          <w:rtl/>
          <w:lang w:bidi="fa-IR"/>
        </w:rPr>
        <w:t>لا غبار على عملية النقد أساساً من حيث الحكم على النص بالجودة أو الرداءة</w:t>
      </w:r>
      <w:r w:rsidR="00A8446E">
        <w:rPr>
          <w:rtl/>
          <w:lang w:bidi="fa-IR"/>
        </w:rPr>
        <w:t xml:space="preserve">، </w:t>
      </w:r>
      <w:r>
        <w:rPr>
          <w:rtl/>
          <w:lang w:bidi="fa-IR"/>
        </w:rPr>
        <w:t xml:space="preserve">كلّ ما في الأمر أن لغة النقد </w:t>
      </w:r>
      <w:r w:rsidR="00733D9B">
        <w:rPr>
          <w:rtl/>
          <w:lang w:bidi="fa-IR"/>
        </w:rPr>
        <w:t>-</w:t>
      </w:r>
      <w:r>
        <w:rPr>
          <w:rtl/>
          <w:lang w:bidi="fa-IR"/>
        </w:rPr>
        <w:t xml:space="preserve"> كما أشرنا </w:t>
      </w:r>
      <w:r w:rsidR="00733D9B">
        <w:rPr>
          <w:rtl/>
          <w:lang w:bidi="fa-IR"/>
        </w:rPr>
        <w:t>-</w:t>
      </w:r>
      <w:r>
        <w:rPr>
          <w:rtl/>
          <w:lang w:bidi="fa-IR"/>
        </w:rPr>
        <w:t xml:space="preserve"> ينبغي أن تحكمها الموضوعية من جانب</w:t>
      </w:r>
      <w:r w:rsidR="00A8446E">
        <w:rPr>
          <w:rtl/>
          <w:lang w:bidi="fa-IR"/>
        </w:rPr>
        <w:t xml:space="preserve">، </w:t>
      </w:r>
      <w:r>
        <w:rPr>
          <w:rtl/>
          <w:lang w:bidi="fa-IR"/>
        </w:rPr>
        <w:t>وأن تتسم بالبعد الأخلاقي من جانب آخر</w:t>
      </w:r>
      <w:r w:rsidR="00733D9B">
        <w:rPr>
          <w:rtl/>
          <w:lang w:bidi="fa-IR"/>
        </w:rPr>
        <w:t>.</w:t>
      </w:r>
      <w:r>
        <w:rPr>
          <w:rtl/>
          <w:lang w:bidi="fa-IR"/>
        </w:rPr>
        <w:t xml:space="preserve"> بمعنى أن التعامل بالحسنى ( في حالة النقد السلبي ) يظل غير منفصل عن السلوك العام الذي يطالبنا المشرّع الإسلامي بالصدور عنه</w:t>
      </w:r>
      <w:r w:rsidR="00514096">
        <w:rPr>
          <w:rtl/>
          <w:lang w:bidi="fa-IR"/>
        </w:rPr>
        <w:t>.</w:t>
      </w:r>
    </w:p>
    <w:p w:rsidR="00514096" w:rsidRDefault="00EB1FAB" w:rsidP="00EB1FAB">
      <w:pPr>
        <w:pStyle w:val="libNormal"/>
        <w:rPr>
          <w:rtl/>
          <w:lang w:bidi="fa-IR"/>
        </w:rPr>
      </w:pPr>
      <w:r>
        <w:rPr>
          <w:rtl/>
          <w:lang w:bidi="fa-IR"/>
        </w:rPr>
        <w:t>ولعل التوصيات الإسلامية المطالبة بمفهومات من نحو</w:t>
      </w:r>
      <w:r w:rsidR="00CD796D">
        <w:rPr>
          <w:rtl/>
          <w:lang w:bidi="fa-IR"/>
        </w:rPr>
        <w:t>:</w:t>
      </w:r>
      <w:r>
        <w:rPr>
          <w:rtl/>
          <w:lang w:bidi="fa-IR"/>
        </w:rPr>
        <w:t xml:space="preserve"> ( العدل ) ( قول الحقّ ) ( الإنصاف )</w:t>
      </w:r>
      <w:r w:rsidR="00733D9B">
        <w:rPr>
          <w:rtl/>
          <w:lang w:bidi="fa-IR"/>
        </w:rPr>
        <w:t>.</w:t>
      </w:r>
      <w:r>
        <w:rPr>
          <w:rtl/>
          <w:lang w:bidi="fa-IR"/>
        </w:rPr>
        <w:t>.. إلخ</w:t>
      </w:r>
      <w:r w:rsidR="00A8446E">
        <w:rPr>
          <w:rtl/>
          <w:lang w:bidi="fa-IR"/>
        </w:rPr>
        <w:t xml:space="preserve">، </w:t>
      </w:r>
      <w:r>
        <w:rPr>
          <w:rtl/>
          <w:lang w:bidi="fa-IR"/>
        </w:rPr>
        <w:t>ممّا تشكّل جوهر السلوك السوي</w:t>
      </w:r>
      <w:r w:rsidR="00A8446E">
        <w:rPr>
          <w:rtl/>
          <w:lang w:bidi="fa-IR"/>
        </w:rPr>
        <w:t xml:space="preserve">، </w:t>
      </w:r>
      <w:r>
        <w:rPr>
          <w:rtl/>
          <w:lang w:bidi="fa-IR"/>
        </w:rPr>
        <w:t>تظل منسحبةً على ( العمل النقدي ) أيضاً</w:t>
      </w:r>
      <w:r w:rsidR="00733D9B">
        <w:rPr>
          <w:rtl/>
          <w:lang w:bidi="fa-IR"/>
        </w:rPr>
        <w:t>.</w:t>
      </w:r>
      <w:r>
        <w:rPr>
          <w:rtl/>
          <w:lang w:bidi="fa-IR"/>
        </w:rPr>
        <w:t xml:space="preserve"> بل يمكننا أن نستخلص هذه الحقيقة بوضوح حينما نقف على توصيات خاصة في هذا الميدان</w:t>
      </w:r>
      <w:r w:rsidR="00A8446E">
        <w:rPr>
          <w:rtl/>
          <w:lang w:bidi="fa-IR"/>
        </w:rPr>
        <w:t xml:space="preserve">، </w:t>
      </w:r>
      <w:r>
        <w:rPr>
          <w:rtl/>
          <w:lang w:bidi="fa-IR"/>
        </w:rPr>
        <w:t xml:space="preserve">أو حينما نقف على نماذج تطبيقية للمعصومين </w:t>
      </w:r>
      <w:r w:rsidR="00514096" w:rsidRPr="00514096">
        <w:rPr>
          <w:rStyle w:val="libAlaemChar"/>
          <w:rtl/>
        </w:rPr>
        <w:t>عليهم‌السلام</w:t>
      </w:r>
      <w:r>
        <w:rPr>
          <w:rtl/>
          <w:lang w:bidi="fa-IR"/>
        </w:rPr>
        <w:t xml:space="preserve"> تكشف عن أهمية ( البعد الموضوعي ) في النقد</w:t>
      </w:r>
      <w:r w:rsidR="00733D9B">
        <w:rPr>
          <w:rtl/>
          <w:lang w:bidi="fa-IR"/>
        </w:rPr>
        <w:t>.</w:t>
      </w:r>
      <w:r>
        <w:rPr>
          <w:rtl/>
          <w:lang w:bidi="fa-IR"/>
        </w:rPr>
        <w:t>.. من ذلك مثلاً</w:t>
      </w:r>
      <w:r w:rsidR="00CD796D">
        <w:rPr>
          <w:rtl/>
          <w:lang w:bidi="fa-IR"/>
        </w:rPr>
        <w:t>:</w:t>
      </w:r>
      <w:r>
        <w:rPr>
          <w:rtl/>
          <w:lang w:bidi="fa-IR"/>
        </w:rPr>
        <w:t xml:space="preserve"> ما ورد عن النبي </w:t>
      </w:r>
      <w:r w:rsidR="00F95C59" w:rsidRPr="00F95C59">
        <w:rPr>
          <w:rStyle w:val="libAlaemChar"/>
          <w:rtl/>
        </w:rPr>
        <w:t>صلى‌الله‌عليه‌وآله‌وسلم</w:t>
      </w:r>
      <w:r>
        <w:rPr>
          <w:rtl/>
          <w:lang w:bidi="fa-IR"/>
        </w:rPr>
        <w:t xml:space="preserve"> من أنه لو ( احتكم ) طفلان مثلاً إلى أحد الأشخاص حيال أفضلهما خطاً أو كتابة</w:t>
      </w:r>
      <w:r w:rsidR="00A8446E">
        <w:rPr>
          <w:rtl/>
          <w:lang w:bidi="fa-IR"/>
        </w:rPr>
        <w:t xml:space="preserve">، </w:t>
      </w:r>
      <w:r>
        <w:rPr>
          <w:rtl/>
          <w:lang w:bidi="fa-IR"/>
        </w:rPr>
        <w:t>كان من الضروري على الشخص أن يحكم ب</w:t>
      </w:r>
      <w:r w:rsidR="00733D9B">
        <w:rPr>
          <w:rtl/>
          <w:lang w:bidi="fa-IR"/>
        </w:rPr>
        <w:t>-</w:t>
      </w:r>
      <w:r>
        <w:rPr>
          <w:rtl/>
          <w:lang w:bidi="fa-IR"/>
        </w:rPr>
        <w:t xml:space="preserve"> ( العدل ) حيال هذه القضية</w:t>
      </w:r>
      <w:r w:rsidR="00514096">
        <w:rPr>
          <w:rtl/>
          <w:lang w:bidi="fa-IR"/>
        </w:rPr>
        <w:t>.</w:t>
      </w:r>
    </w:p>
    <w:p w:rsidR="00514096" w:rsidRDefault="00EB1FAB" w:rsidP="00EB1FAB">
      <w:pPr>
        <w:pStyle w:val="libNormal"/>
        <w:rPr>
          <w:rtl/>
          <w:lang w:bidi="fa-IR"/>
        </w:rPr>
      </w:pPr>
      <w:r>
        <w:rPr>
          <w:rtl/>
          <w:lang w:bidi="fa-IR"/>
        </w:rPr>
        <w:t>فإذا كان مجرد الخط أو الكتابة لطفلين</w:t>
      </w:r>
      <w:r w:rsidR="00A8446E">
        <w:rPr>
          <w:rtl/>
          <w:lang w:bidi="fa-IR"/>
        </w:rPr>
        <w:t xml:space="preserve">، </w:t>
      </w:r>
      <w:r>
        <w:rPr>
          <w:rtl/>
          <w:lang w:bidi="fa-IR"/>
        </w:rPr>
        <w:t>وهو عمل عادى</w:t>
      </w:r>
      <w:r w:rsidR="00A8446E">
        <w:rPr>
          <w:rtl/>
          <w:lang w:bidi="fa-IR"/>
        </w:rPr>
        <w:t xml:space="preserve">، </w:t>
      </w:r>
      <w:r>
        <w:rPr>
          <w:rtl/>
          <w:lang w:bidi="fa-IR"/>
        </w:rPr>
        <w:t xml:space="preserve">يتطلّب </w:t>
      </w:r>
      <w:r w:rsidR="00733D9B">
        <w:rPr>
          <w:rtl/>
          <w:lang w:bidi="fa-IR"/>
        </w:rPr>
        <w:t>-</w:t>
      </w:r>
      <w:r>
        <w:rPr>
          <w:rtl/>
          <w:lang w:bidi="fa-IR"/>
        </w:rPr>
        <w:t xml:space="preserve"> في التوصيات الإسلامية </w:t>
      </w:r>
      <w:r w:rsidR="00733D9B">
        <w:rPr>
          <w:rtl/>
          <w:lang w:bidi="fa-IR"/>
        </w:rPr>
        <w:t>-</w:t>
      </w:r>
      <w:r>
        <w:rPr>
          <w:rtl/>
          <w:lang w:bidi="fa-IR"/>
        </w:rPr>
        <w:t xml:space="preserve"> ( موضوعية ) في الحكم</w:t>
      </w:r>
      <w:r w:rsidR="00A8446E">
        <w:rPr>
          <w:rtl/>
          <w:lang w:bidi="fa-IR"/>
        </w:rPr>
        <w:t xml:space="preserve">، </w:t>
      </w:r>
      <w:r>
        <w:rPr>
          <w:rtl/>
          <w:lang w:bidi="fa-IR"/>
        </w:rPr>
        <w:t xml:space="preserve">حينئذٍ فإن ( الموضوعية </w:t>
      </w:r>
      <w:r w:rsidR="00733D9B">
        <w:rPr>
          <w:rtl/>
          <w:lang w:bidi="fa-IR"/>
        </w:rPr>
        <w:t>-</w:t>
      </w:r>
      <w:r>
        <w:rPr>
          <w:rtl/>
          <w:lang w:bidi="fa-IR"/>
        </w:rPr>
        <w:t xml:space="preserve"> الحياد ) في إصدار الحكم على العمل الفني</w:t>
      </w:r>
      <w:r w:rsidR="00A8446E">
        <w:rPr>
          <w:rtl/>
          <w:lang w:bidi="fa-IR"/>
        </w:rPr>
        <w:t xml:space="preserve">، </w:t>
      </w:r>
      <w:r>
        <w:rPr>
          <w:rtl/>
          <w:lang w:bidi="fa-IR"/>
        </w:rPr>
        <w:t xml:space="preserve">تفرض ضرورتها </w:t>
      </w:r>
      <w:r w:rsidR="00733D9B">
        <w:rPr>
          <w:rtl/>
          <w:lang w:bidi="fa-IR"/>
        </w:rPr>
        <w:t>-</w:t>
      </w:r>
      <w:r>
        <w:rPr>
          <w:rtl/>
          <w:lang w:bidi="fa-IR"/>
        </w:rPr>
        <w:t xml:space="preserve"> دون أدنى شك </w:t>
      </w:r>
      <w:r w:rsidR="00733D9B">
        <w:rPr>
          <w:rtl/>
          <w:lang w:bidi="fa-IR"/>
        </w:rPr>
        <w:t>-</w:t>
      </w:r>
      <w:r>
        <w:rPr>
          <w:rtl/>
          <w:lang w:bidi="fa-IR"/>
        </w:rPr>
        <w:t xml:space="preserve"> على الكاتب الإسلامي</w:t>
      </w:r>
      <w:r w:rsidR="00514096">
        <w:rPr>
          <w:rtl/>
          <w:lang w:bidi="fa-IR"/>
        </w:rPr>
        <w:t>.</w:t>
      </w:r>
    </w:p>
    <w:p w:rsidR="00514096" w:rsidRDefault="00EB1FAB" w:rsidP="00EB1FAB">
      <w:pPr>
        <w:pStyle w:val="libNormal"/>
        <w:rPr>
          <w:rtl/>
          <w:lang w:bidi="fa-IR"/>
        </w:rPr>
      </w:pPr>
      <w:r>
        <w:rPr>
          <w:rtl/>
          <w:lang w:bidi="fa-IR"/>
        </w:rPr>
        <w:t xml:space="preserve">الاستشهاد بالنموذج </w:t>
      </w:r>
      <w:r w:rsidR="00792070">
        <w:rPr>
          <w:rtl/>
          <w:lang w:bidi="fa-IR"/>
        </w:rPr>
        <w:t>المعروف الذي أصدره الإمام عليّ</w:t>
      </w:r>
      <w:r>
        <w:rPr>
          <w:rtl/>
          <w:lang w:bidi="fa-IR"/>
        </w:rPr>
        <w:t xml:space="preserve"> </w:t>
      </w:r>
      <w:r w:rsidR="00551702" w:rsidRPr="00551702">
        <w:rPr>
          <w:rStyle w:val="libAlaemChar"/>
          <w:rtl/>
        </w:rPr>
        <w:t>عليه‌السلام</w:t>
      </w:r>
      <w:r>
        <w:rPr>
          <w:rtl/>
          <w:lang w:bidi="fa-IR"/>
        </w:rPr>
        <w:t xml:space="preserve"> حيال أحد شعراء الجاهلية</w:t>
      </w:r>
      <w:r w:rsidR="00A8446E">
        <w:rPr>
          <w:rtl/>
          <w:lang w:bidi="fa-IR"/>
        </w:rPr>
        <w:t xml:space="preserve">، </w:t>
      </w:r>
      <w:r>
        <w:rPr>
          <w:rtl/>
          <w:lang w:bidi="fa-IR"/>
        </w:rPr>
        <w:t>حينما حكم (ع) بجودة نتاجه ( من حيث الأداة الفنية )</w:t>
      </w:r>
      <w:r w:rsidR="00A8446E">
        <w:rPr>
          <w:rtl/>
          <w:lang w:bidi="fa-IR"/>
        </w:rPr>
        <w:t xml:space="preserve">، </w:t>
      </w:r>
      <w:r w:rsidR="00792070">
        <w:rPr>
          <w:rtl/>
          <w:lang w:bidi="fa-IR"/>
        </w:rPr>
        <w:t>مع أنه</w:t>
      </w:r>
      <w:r>
        <w:rPr>
          <w:rtl/>
          <w:lang w:bidi="fa-IR"/>
        </w:rPr>
        <w:t xml:space="preserve"> </w:t>
      </w:r>
      <w:r w:rsidR="00551702" w:rsidRPr="00551702">
        <w:rPr>
          <w:rStyle w:val="libAlaemChar"/>
          <w:rtl/>
        </w:rPr>
        <w:t>عليه‌السلام</w:t>
      </w:r>
      <w:r>
        <w:rPr>
          <w:rtl/>
          <w:lang w:bidi="fa-IR"/>
        </w:rPr>
        <w:t xml:space="preserve"> وسم النتاج المذكور</w:t>
      </w:r>
      <w:r w:rsidR="00A8446E">
        <w:rPr>
          <w:rtl/>
          <w:lang w:bidi="fa-IR"/>
        </w:rPr>
        <w:t xml:space="preserve">، </w:t>
      </w:r>
      <w:r>
        <w:rPr>
          <w:rtl/>
          <w:lang w:bidi="fa-IR"/>
        </w:rPr>
        <w:t>أو وسم صاحبه</w:t>
      </w:r>
      <w:r w:rsidR="00A8446E">
        <w:rPr>
          <w:rtl/>
          <w:lang w:bidi="fa-IR"/>
        </w:rPr>
        <w:t xml:space="preserve">، </w:t>
      </w:r>
      <w:r>
        <w:rPr>
          <w:rtl/>
          <w:lang w:bidi="fa-IR"/>
        </w:rPr>
        <w:t>بالطابع الانحرافي (الضلال)</w:t>
      </w:r>
      <w:r w:rsidR="00A8446E">
        <w:rPr>
          <w:rtl/>
          <w:lang w:bidi="fa-IR"/>
        </w:rPr>
        <w:t>،</w:t>
      </w:r>
      <w:r w:rsidR="00733D9B">
        <w:rPr>
          <w:rtl/>
          <w:lang w:bidi="fa-IR"/>
        </w:rPr>
        <w:t>.</w:t>
      </w:r>
      <w:r>
        <w:rPr>
          <w:rtl/>
          <w:lang w:bidi="fa-IR"/>
        </w:rPr>
        <w:t>.. وهو أمر يكشف عن ( الموضوعية ) في أرفع مستوياتها</w:t>
      </w:r>
      <w:r w:rsidR="00A8446E">
        <w:rPr>
          <w:rtl/>
          <w:lang w:bidi="fa-IR"/>
        </w:rPr>
        <w:t xml:space="preserve">، </w:t>
      </w:r>
      <w:r>
        <w:rPr>
          <w:rtl/>
          <w:lang w:bidi="fa-IR"/>
        </w:rPr>
        <w:t>مما يعني أن الطابع الموضوعي في النقد</w:t>
      </w:r>
      <w:r w:rsidR="00A8446E">
        <w:rPr>
          <w:rtl/>
          <w:lang w:bidi="fa-IR"/>
        </w:rPr>
        <w:t xml:space="preserve">، </w:t>
      </w:r>
      <w:r>
        <w:rPr>
          <w:rtl/>
          <w:lang w:bidi="fa-IR"/>
        </w:rPr>
        <w:t>يظل في الحالات جميعاً</w:t>
      </w:r>
      <w:r w:rsidR="00A8446E">
        <w:rPr>
          <w:rtl/>
          <w:lang w:bidi="fa-IR"/>
        </w:rPr>
        <w:t xml:space="preserve">، </w:t>
      </w:r>
      <w:r>
        <w:rPr>
          <w:rtl/>
          <w:lang w:bidi="fa-IR"/>
        </w:rPr>
        <w:t>موضع عناية المشرع الإسلامي</w:t>
      </w:r>
      <w:r w:rsidR="00514096">
        <w:rPr>
          <w:rtl/>
          <w:lang w:bidi="fa-IR"/>
        </w:rPr>
        <w:t>.</w:t>
      </w:r>
    </w:p>
    <w:p w:rsidR="00EB1FAB" w:rsidRDefault="00EB1FAB" w:rsidP="00792070">
      <w:pPr>
        <w:pStyle w:val="libCenter"/>
        <w:rPr>
          <w:lang w:bidi="fa-IR"/>
        </w:rPr>
      </w:pPr>
      <w:r>
        <w:rPr>
          <w:rtl/>
          <w:lang w:bidi="fa-IR"/>
        </w:rPr>
        <w:t>* * *</w:t>
      </w:r>
    </w:p>
    <w:p w:rsidR="00514096" w:rsidRDefault="00EB1FAB" w:rsidP="00EB1FAB">
      <w:pPr>
        <w:pStyle w:val="libNormal"/>
        <w:rPr>
          <w:rtl/>
          <w:lang w:bidi="fa-IR"/>
        </w:rPr>
      </w:pPr>
      <w:r>
        <w:rPr>
          <w:rtl/>
          <w:lang w:bidi="fa-IR"/>
        </w:rPr>
        <w:t>هذا كلّه فيما يتصل بالبعد ( الموضوعي ) في النقد</w:t>
      </w:r>
      <w:r w:rsidR="00514096">
        <w:rPr>
          <w:rtl/>
          <w:lang w:bidi="fa-IR"/>
        </w:rPr>
        <w:t>.</w:t>
      </w:r>
    </w:p>
    <w:p w:rsidR="00514096" w:rsidRDefault="00EB1FAB" w:rsidP="00EB1FAB">
      <w:pPr>
        <w:pStyle w:val="libNormal"/>
        <w:rPr>
          <w:rtl/>
          <w:lang w:bidi="fa-IR"/>
        </w:rPr>
      </w:pPr>
      <w:r>
        <w:rPr>
          <w:rtl/>
          <w:lang w:bidi="fa-IR"/>
        </w:rPr>
        <w:t>أما ما يتصل بالبعد ( الأخلاقي ) منه</w:t>
      </w:r>
      <w:r w:rsidR="00A8446E">
        <w:rPr>
          <w:rtl/>
          <w:lang w:bidi="fa-IR"/>
        </w:rPr>
        <w:t xml:space="preserve">، </w:t>
      </w:r>
      <w:r>
        <w:rPr>
          <w:rtl/>
          <w:lang w:bidi="fa-IR"/>
        </w:rPr>
        <w:t>فإن لغة النقد</w:t>
      </w:r>
      <w:r w:rsidR="00A8446E">
        <w:rPr>
          <w:rtl/>
          <w:lang w:bidi="fa-IR"/>
        </w:rPr>
        <w:t xml:space="preserve">، </w:t>
      </w:r>
      <w:r>
        <w:rPr>
          <w:rtl/>
          <w:lang w:bidi="fa-IR"/>
        </w:rPr>
        <w:t>وفق التصور الإسلامي لها</w:t>
      </w:r>
      <w:r w:rsidR="00A8446E">
        <w:rPr>
          <w:rtl/>
          <w:lang w:bidi="fa-IR"/>
        </w:rPr>
        <w:t xml:space="preserve">، </w:t>
      </w:r>
      <w:r>
        <w:rPr>
          <w:rtl/>
          <w:lang w:bidi="fa-IR"/>
        </w:rPr>
        <w:t>ينبغي أن تتسم بنفس لغة التعامل الاجتماعي مع الآخرين</w:t>
      </w:r>
      <w:r w:rsidR="00A8446E">
        <w:rPr>
          <w:rtl/>
          <w:lang w:bidi="fa-IR"/>
        </w:rPr>
        <w:t xml:space="preserve">، </w:t>
      </w:r>
      <w:r>
        <w:rPr>
          <w:rtl/>
          <w:lang w:bidi="fa-IR"/>
        </w:rPr>
        <w:t>من حيث الالتزام بالآداب العامة من عمليات الإرشاد أو الأمر بالمعروف والنهي عن المنكر ؛ حيث لا فارق البتة بين لغة منطوقة ولغة مكتوبة</w:t>
      </w:r>
      <w:r w:rsidR="00733D9B">
        <w:rPr>
          <w:rtl/>
          <w:lang w:bidi="fa-IR"/>
        </w:rPr>
        <w:t>.</w:t>
      </w:r>
      <w:r>
        <w:rPr>
          <w:rtl/>
          <w:lang w:bidi="fa-IR"/>
        </w:rPr>
        <w:t>..</w:t>
      </w:r>
      <w:r w:rsidR="00A8446E">
        <w:rPr>
          <w:rtl/>
          <w:lang w:bidi="fa-IR"/>
        </w:rPr>
        <w:t xml:space="preserve">، </w:t>
      </w:r>
      <w:r>
        <w:rPr>
          <w:rtl/>
          <w:lang w:bidi="fa-IR"/>
        </w:rPr>
        <w:t>بين لغة تتناول السلوك الفردي والاجتماعي ولغة تتناول السلوك الفني</w:t>
      </w:r>
      <w:r w:rsidR="00514096">
        <w:rPr>
          <w:rtl/>
          <w:lang w:bidi="fa-IR"/>
        </w:rPr>
        <w:t>.</w:t>
      </w:r>
    </w:p>
    <w:p w:rsidR="00514096" w:rsidRDefault="00EB1FAB" w:rsidP="00EB1FAB">
      <w:pPr>
        <w:pStyle w:val="libNormal"/>
        <w:rPr>
          <w:rtl/>
          <w:lang w:bidi="fa-IR"/>
        </w:rPr>
      </w:pPr>
      <w:r>
        <w:rPr>
          <w:rtl/>
          <w:lang w:bidi="fa-IR"/>
        </w:rPr>
        <w:t>إن كلاًّ من عمليتي ( التجريح ) و( الفضح ) اللذين نألفهما في النقد الأرضي</w:t>
      </w:r>
      <w:r w:rsidR="00A8446E">
        <w:rPr>
          <w:rtl/>
          <w:lang w:bidi="fa-IR"/>
        </w:rPr>
        <w:t xml:space="preserve">، </w:t>
      </w:r>
      <w:r>
        <w:rPr>
          <w:rtl/>
          <w:lang w:bidi="fa-IR"/>
        </w:rPr>
        <w:t>ينبغي أن يتنزّه الناقد الإسلامي عنهما</w:t>
      </w:r>
      <w:r w:rsidR="00514096">
        <w:rPr>
          <w:rtl/>
          <w:lang w:bidi="fa-IR"/>
        </w:rPr>
        <w:t>.</w:t>
      </w:r>
    </w:p>
    <w:p w:rsidR="00514096" w:rsidRDefault="00EB1FAB" w:rsidP="00EB1FAB">
      <w:pPr>
        <w:pStyle w:val="libNormal"/>
        <w:rPr>
          <w:lang w:bidi="fa-IR"/>
        </w:rPr>
      </w:pPr>
      <w:r>
        <w:rPr>
          <w:rtl/>
          <w:lang w:bidi="fa-IR"/>
        </w:rPr>
        <w:t>صحيح أن إبراز المساوئ الفنية في النص تفضي إلى عملية ( فضح ) لصاحب النص</w:t>
      </w:r>
      <w:r w:rsidR="00A8446E">
        <w:rPr>
          <w:rtl/>
          <w:lang w:bidi="fa-IR"/>
        </w:rPr>
        <w:t xml:space="preserve">، </w:t>
      </w:r>
      <w:r>
        <w:rPr>
          <w:rtl/>
          <w:lang w:bidi="fa-IR"/>
        </w:rPr>
        <w:t>إلا أن هذا الأخير ينبغي أن يتقبّل ذلك برحابة صدر مادام النص الأدبي ملكا للآخرين وليس لكاتبه فحسب</w:t>
      </w:r>
      <w:r w:rsidR="00A8446E">
        <w:rPr>
          <w:rtl/>
          <w:lang w:bidi="fa-IR"/>
        </w:rPr>
        <w:t xml:space="preserve">، </w:t>
      </w:r>
      <w:r>
        <w:rPr>
          <w:rtl/>
          <w:lang w:bidi="fa-IR"/>
        </w:rPr>
        <w:t>وهو ما يفترق تماماً عن السلوك الشخصي فيما يتعين إرشاد الشخص مباشرة دون فضحه أمام الآخرين</w:t>
      </w:r>
      <w:r w:rsidR="00733D9B">
        <w:rPr>
          <w:rtl/>
          <w:lang w:bidi="fa-IR"/>
        </w:rPr>
        <w:t>.</w:t>
      </w:r>
      <w:r>
        <w:rPr>
          <w:rtl/>
          <w:lang w:bidi="fa-IR"/>
        </w:rPr>
        <w:t>.. وهذا يعني أن هناك فارقاً بين نقد السلوك الفردي وبين نقد نتاجه الفني</w:t>
      </w:r>
      <w:r w:rsidR="00A8446E">
        <w:rPr>
          <w:rtl/>
          <w:lang w:bidi="fa-IR"/>
        </w:rPr>
        <w:t xml:space="preserve">، </w:t>
      </w:r>
      <w:r>
        <w:rPr>
          <w:rtl/>
          <w:lang w:bidi="fa-IR"/>
        </w:rPr>
        <w:t>وهو أمر</w:t>
      </w:r>
    </w:p>
    <w:p w:rsidR="00EB1FAB" w:rsidRDefault="002F346E" w:rsidP="00EB1FAB">
      <w:pPr>
        <w:pStyle w:val="libNormal"/>
        <w:rPr>
          <w:lang w:bidi="fa-IR"/>
        </w:rPr>
      </w:pPr>
      <w:r>
        <w:rPr>
          <w:rtl/>
          <w:lang w:bidi="fa-IR"/>
        </w:rPr>
        <w:br w:type="page"/>
      </w:r>
    </w:p>
    <w:p w:rsidR="00514096" w:rsidRDefault="00EB1FAB" w:rsidP="00792070">
      <w:pPr>
        <w:pStyle w:val="libNormal0"/>
        <w:rPr>
          <w:rtl/>
          <w:lang w:bidi="fa-IR"/>
        </w:rPr>
      </w:pPr>
      <w:r>
        <w:rPr>
          <w:rtl/>
          <w:lang w:bidi="fa-IR"/>
        </w:rPr>
        <w:lastRenderedPageBreak/>
        <w:t>يتعيّن التشدد عليه في هذا الجانب</w:t>
      </w:r>
      <w:r w:rsidR="00733D9B">
        <w:rPr>
          <w:rtl/>
          <w:lang w:bidi="fa-IR"/>
        </w:rPr>
        <w:t>.</w:t>
      </w:r>
      <w:r>
        <w:rPr>
          <w:rtl/>
          <w:lang w:bidi="fa-IR"/>
        </w:rPr>
        <w:t xml:space="preserve"> كما يترتب عليه جانب آخر يظل في غاية الأهمية بالنسبة للناقد الإسلامي</w:t>
      </w:r>
      <w:r w:rsidR="00733D9B">
        <w:rPr>
          <w:rtl/>
          <w:lang w:bidi="fa-IR"/>
        </w:rPr>
        <w:t>.</w:t>
      </w:r>
      <w:r>
        <w:rPr>
          <w:rtl/>
          <w:lang w:bidi="fa-IR"/>
        </w:rPr>
        <w:t xml:space="preserve">.. إننا نعرف </w:t>
      </w:r>
      <w:r w:rsidR="00733D9B">
        <w:rPr>
          <w:rtl/>
          <w:lang w:bidi="fa-IR"/>
        </w:rPr>
        <w:t>-</w:t>
      </w:r>
      <w:r>
        <w:rPr>
          <w:rtl/>
          <w:lang w:bidi="fa-IR"/>
        </w:rPr>
        <w:t xml:space="preserve"> مثلاً </w:t>
      </w:r>
      <w:r w:rsidR="00733D9B">
        <w:rPr>
          <w:rtl/>
          <w:lang w:bidi="fa-IR"/>
        </w:rPr>
        <w:t>-</w:t>
      </w:r>
      <w:r>
        <w:rPr>
          <w:rtl/>
          <w:lang w:bidi="fa-IR"/>
        </w:rPr>
        <w:t xml:space="preserve"> أن هناك اتجاهاً نفسياً في النقد ( حيث سنتحدّث عنه في حقل لاحق ) يحاول ربط النص الأدبي بنفسية كاتبه</w:t>
      </w:r>
      <w:r w:rsidR="00A8446E">
        <w:rPr>
          <w:rtl/>
          <w:lang w:bidi="fa-IR"/>
        </w:rPr>
        <w:t xml:space="preserve">، </w:t>
      </w:r>
      <w:r>
        <w:rPr>
          <w:rtl/>
          <w:lang w:bidi="fa-IR"/>
        </w:rPr>
        <w:t>حيث يُلاحظ أن روّاد هذا الاتجاه يجنحون في الغالب إلى ( فضح ) كاتب النص وإخضاع شخصيته للتحليل النفسي</w:t>
      </w:r>
      <w:r w:rsidR="00A8446E">
        <w:rPr>
          <w:rtl/>
          <w:lang w:bidi="fa-IR"/>
        </w:rPr>
        <w:t xml:space="preserve">، </w:t>
      </w:r>
      <w:r>
        <w:rPr>
          <w:rtl/>
          <w:lang w:bidi="fa-IR"/>
        </w:rPr>
        <w:t>وهو تحليل يُعنى بإبراز السمات الشاذة للكاتب</w:t>
      </w:r>
      <w:r w:rsidR="00514096">
        <w:rPr>
          <w:rtl/>
          <w:lang w:bidi="fa-IR"/>
        </w:rPr>
        <w:t>.</w:t>
      </w:r>
    </w:p>
    <w:p w:rsidR="00514096" w:rsidRDefault="00EB1FAB" w:rsidP="00EB1FAB">
      <w:pPr>
        <w:pStyle w:val="libNormal"/>
        <w:rPr>
          <w:rtl/>
          <w:lang w:bidi="fa-IR"/>
        </w:rPr>
      </w:pPr>
      <w:r>
        <w:rPr>
          <w:rtl/>
          <w:lang w:bidi="fa-IR"/>
        </w:rPr>
        <w:t xml:space="preserve">إن الشاعر أو القاص مثلاً يظل </w:t>
      </w:r>
      <w:r w:rsidR="00733D9B">
        <w:rPr>
          <w:rtl/>
          <w:lang w:bidi="fa-IR"/>
        </w:rPr>
        <w:t>-</w:t>
      </w:r>
      <w:r>
        <w:rPr>
          <w:rtl/>
          <w:lang w:bidi="fa-IR"/>
        </w:rPr>
        <w:t xml:space="preserve"> مثل سائر النماذج البشرية </w:t>
      </w:r>
      <w:r w:rsidR="00733D9B">
        <w:rPr>
          <w:rtl/>
          <w:lang w:bidi="fa-IR"/>
        </w:rPr>
        <w:t>-</w:t>
      </w:r>
      <w:r>
        <w:rPr>
          <w:rtl/>
          <w:lang w:bidi="fa-IR"/>
        </w:rPr>
        <w:t xml:space="preserve"> محكوماً بعقده المختلفة</w:t>
      </w:r>
      <w:r w:rsidR="00A8446E">
        <w:rPr>
          <w:rtl/>
          <w:lang w:bidi="fa-IR"/>
        </w:rPr>
        <w:t xml:space="preserve">، </w:t>
      </w:r>
      <w:r>
        <w:rPr>
          <w:rtl/>
          <w:lang w:bidi="fa-IR"/>
        </w:rPr>
        <w:t>وإف</w:t>
      </w:r>
      <w:r w:rsidR="00792070">
        <w:rPr>
          <w:rtl/>
          <w:lang w:bidi="fa-IR"/>
        </w:rPr>
        <w:t>رازاتها المتمثلة في سمات من نحو</w:t>
      </w:r>
      <w:r>
        <w:rPr>
          <w:rtl/>
          <w:lang w:bidi="fa-IR"/>
        </w:rPr>
        <w:t>: الإحساس بالنقص أو العظمة الموهومة أو المخاوف أو الوساوس</w:t>
      </w:r>
      <w:r w:rsidR="00A8446E">
        <w:rPr>
          <w:rtl/>
          <w:lang w:bidi="fa-IR"/>
        </w:rPr>
        <w:t xml:space="preserve">، </w:t>
      </w:r>
      <w:r>
        <w:rPr>
          <w:rtl/>
          <w:lang w:bidi="fa-IR"/>
        </w:rPr>
        <w:t>بما يستتبعها من الصدور عن ( آليات ) مختلفة</w:t>
      </w:r>
      <w:r w:rsidR="00A8446E">
        <w:rPr>
          <w:rtl/>
          <w:lang w:bidi="fa-IR"/>
        </w:rPr>
        <w:t xml:space="preserve">، </w:t>
      </w:r>
      <w:r>
        <w:rPr>
          <w:rtl/>
          <w:lang w:bidi="fa-IR"/>
        </w:rPr>
        <w:t>مثل</w:t>
      </w:r>
      <w:r w:rsidR="00CD796D">
        <w:rPr>
          <w:rtl/>
          <w:lang w:bidi="fa-IR"/>
        </w:rPr>
        <w:t>:</w:t>
      </w:r>
      <w:r>
        <w:rPr>
          <w:rtl/>
          <w:lang w:bidi="fa-IR"/>
        </w:rPr>
        <w:t xml:space="preserve"> الإسقاط</w:t>
      </w:r>
      <w:r w:rsidR="00A8446E">
        <w:rPr>
          <w:rtl/>
          <w:lang w:bidi="fa-IR"/>
        </w:rPr>
        <w:t xml:space="preserve">، </w:t>
      </w:r>
      <w:r>
        <w:rPr>
          <w:rtl/>
          <w:lang w:bidi="fa-IR"/>
        </w:rPr>
        <w:t>النكوص</w:t>
      </w:r>
      <w:r w:rsidR="00A8446E">
        <w:rPr>
          <w:rtl/>
          <w:lang w:bidi="fa-IR"/>
        </w:rPr>
        <w:t xml:space="preserve">، </w:t>
      </w:r>
      <w:r>
        <w:rPr>
          <w:rtl/>
          <w:lang w:bidi="fa-IR"/>
        </w:rPr>
        <w:t>التسويغ</w:t>
      </w:r>
      <w:r w:rsidR="00733D9B">
        <w:rPr>
          <w:rtl/>
          <w:lang w:bidi="fa-IR"/>
        </w:rPr>
        <w:t>.</w:t>
      </w:r>
      <w:r>
        <w:rPr>
          <w:rtl/>
          <w:lang w:bidi="fa-IR"/>
        </w:rPr>
        <w:t>.. إلخ</w:t>
      </w:r>
      <w:r w:rsidR="00733D9B">
        <w:rPr>
          <w:rtl/>
          <w:lang w:bidi="fa-IR"/>
        </w:rPr>
        <w:t>.</w:t>
      </w:r>
      <w:r>
        <w:rPr>
          <w:rtl/>
          <w:lang w:bidi="fa-IR"/>
        </w:rPr>
        <w:t xml:space="preserve"> فإذا اتجه الناقد إلى إبراز هذه السمات</w:t>
      </w:r>
      <w:r w:rsidR="00A8446E">
        <w:rPr>
          <w:rtl/>
          <w:lang w:bidi="fa-IR"/>
        </w:rPr>
        <w:t xml:space="preserve">، </w:t>
      </w:r>
      <w:r>
        <w:rPr>
          <w:rtl/>
          <w:lang w:bidi="fa-IR"/>
        </w:rPr>
        <w:t>حينئذٍ تظل هذه العملية بمثابة ( تشهير ) و( فضح ) للقاص أو الشاعر</w:t>
      </w:r>
      <w:r w:rsidR="00A8446E">
        <w:rPr>
          <w:rtl/>
          <w:lang w:bidi="fa-IR"/>
        </w:rPr>
        <w:t xml:space="preserve">، </w:t>
      </w:r>
      <w:r>
        <w:rPr>
          <w:rtl/>
          <w:lang w:bidi="fa-IR"/>
        </w:rPr>
        <w:t>يتنافى أساساً مع ( أخلاقية ) الشخصية المسلمة</w:t>
      </w:r>
      <w:r w:rsidR="00514096">
        <w:rPr>
          <w:rtl/>
          <w:lang w:bidi="fa-IR"/>
        </w:rPr>
        <w:t>.</w:t>
      </w:r>
    </w:p>
    <w:p w:rsidR="00514096" w:rsidRDefault="00EB1FAB" w:rsidP="00EB1FAB">
      <w:pPr>
        <w:pStyle w:val="libNormal"/>
        <w:rPr>
          <w:rtl/>
          <w:lang w:bidi="fa-IR"/>
        </w:rPr>
      </w:pPr>
      <w:r>
        <w:rPr>
          <w:rtl/>
          <w:lang w:bidi="fa-IR"/>
        </w:rPr>
        <w:t>إن الناقد نفسه من الممكن أن تطبعه نفس السمات المرضية التي خلعها على كاتب النص</w:t>
      </w:r>
      <w:r w:rsidR="00A8446E">
        <w:rPr>
          <w:rtl/>
          <w:lang w:bidi="fa-IR"/>
        </w:rPr>
        <w:t xml:space="preserve">، </w:t>
      </w:r>
      <w:r>
        <w:rPr>
          <w:rtl/>
          <w:lang w:bidi="fa-IR"/>
        </w:rPr>
        <w:t>بل إن ( التشهير ) نفسه يجسد ( نزعة عدوانية ) تفصح عن شذوذ صاحبه</w:t>
      </w:r>
      <w:r w:rsidR="00A8446E">
        <w:rPr>
          <w:rtl/>
          <w:lang w:bidi="fa-IR"/>
        </w:rPr>
        <w:t>،</w:t>
      </w:r>
      <w:r w:rsidR="00733D9B">
        <w:rPr>
          <w:rtl/>
          <w:lang w:bidi="fa-IR"/>
        </w:rPr>
        <w:t>.</w:t>
      </w:r>
      <w:r>
        <w:rPr>
          <w:rtl/>
          <w:lang w:bidi="fa-IR"/>
        </w:rPr>
        <w:t>.. وحينئذٍ ما فائدة أن يشخّص الناقد ( حالة مرضية ) تطبع شخصه بمثل ما تطبع شخصية كاتب النص</w:t>
      </w:r>
      <w:r w:rsidR="00733D9B">
        <w:rPr>
          <w:rtl/>
          <w:lang w:bidi="fa-IR"/>
        </w:rPr>
        <w:t>.</w:t>
      </w:r>
      <w:r>
        <w:rPr>
          <w:rtl/>
          <w:lang w:bidi="fa-IR"/>
        </w:rPr>
        <w:t>.. إن أمثلة هذا النقد دفعت الكثير من روّاده إلى الوقوع في أحكام لا تقف عند مجرد التشهير أو الفضح لعيوب خفية</w:t>
      </w:r>
      <w:r w:rsidR="00A8446E">
        <w:rPr>
          <w:rtl/>
          <w:lang w:bidi="fa-IR"/>
        </w:rPr>
        <w:t xml:space="preserve">، </w:t>
      </w:r>
      <w:r>
        <w:rPr>
          <w:rtl/>
          <w:lang w:bidi="fa-IR"/>
        </w:rPr>
        <w:t>بل تجاوزت ذلك إلى محاولة ( افتعال ) التهم وإلصاقها بكاتب النص</w:t>
      </w:r>
      <w:r w:rsidR="00A8446E">
        <w:rPr>
          <w:rtl/>
          <w:lang w:bidi="fa-IR"/>
        </w:rPr>
        <w:t xml:space="preserve">، </w:t>
      </w:r>
      <w:r>
        <w:rPr>
          <w:rtl/>
          <w:lang w:bidi="fa-IR"/>
        </w:rPr>
        <w:t>من نحو ما نلحظه من تفسيرات تتحدث عن شعراء وقصَّصين أخضعوا نتاجهم لتقاليد فنية لا علاقة لها بسلوكهم الشخصي</w:t>
      </w:r>
      <w:r w:rsidR="00A8446E">
        <w:rPr>
          <w:rtl/>
          <w:lang w:bidi="fa-IR"/>
        </w:rPr>
        <w:t xml:space="preserve">، </w:t>
      </w:r>
      <w:r>
        <w:rPr>
          <w:rtl/>
          <w:lang w:bidi="fa-IR"/>
        </w:rPr>
        <w:t xml:space="preserve">أو لوحظ أنهم </w:t>
      </w:r>
      <w:r w:rsidR="00733D9B">
        <w:rPr>
          <w:rtl/>
          <w:lang w:bidi="fa-IR"/>
        </w:rPr>
        <w:t>-</w:t>
      </w:r>
      <w:r>
        <w:rPr>
          <w:rtl/>
          <w:lang w:bidi="fa-IR"/>
        </w:rPr>
        <w:t xml:space="preserve"> في السلوك الشخصي </w:t>
      </w:r>
      <w:r w:rsidR="00733D9B">
        <w:rPr>
          <w:rtl/>
          <w:lang w:bidi="fa-IR"/>
        </w:rPr>
        <w:t>-</w:t>
      </w:r>
      <w:r>
        <w:rPr>
          <w:rtl/>
          <w:lang w:bidi="fa-IR"/>
        </w:rPr>
        <w:t xml:space="preserve"> قد طبعهم بعض الشذوذ</w:t>
      </w:r>
      <w:r w:rsidR="00A8446E">
        <w:rPr>
          <w:rtl/>
          <w:lang w:bidi="fa-IR"/>
        </w:rPr>
        <w:t xml:space="preserve">، </w:t>
      </w:r>
      <w:r>
        <w:rPr>
          <w:rtl/>
          <w:lang w:bidi="fa-IR"/>
        </w:rPr>
        <w:t>فالتمسوا لنتاجهم تفسيرات متعسّفة في ضوء وقوفهم على الشذوذ المذكور</w:t>
      </w:r>
      <w:r w:rsidR="00733D9B">
        <w:rPr>
          <w:rtl/>
          <w:lang w:bidi="fa-IR"/>
        </w:rPr>
        <w:t>.</w:t>
      </w:r>
      <w:r>
        <w:rPr>
          <w:rtl/>
          <w:lang w:bidi="fa-IR"/>
        </w:rPr>
        <w:t xml:space="preserve"> فضلاً عن محاولتهم تفسير ما هو إيجابي عند بعض الفنانين </w:t>
      </w:r>
      <w:r w:rsidR="00733D9B">
        <w:rPr>
          <w:rtl/>
          <w:lang w:bidi="fa-IR"/>
        </w:rPr>
        <w:t>-</w:t>
      </w:r>
      <w:r>
        <w:rPr>
          <w:rtl/>
          <w:lang w:bidi="fa-IR"/>
        </w:rPr>
        <w:t xml:space="preserve"> كما لو كانوا إسلاميين أو زهّاداً مثلاً </w:t>
      </w:r>
      <w:r w:rsidR="00733D9B">
        <w:rPr>
          <w:rtl/>
          <w:lang w:bidi="fa-IR"/>
        </w:rPr>
        <w:t>-</w:t>
      </w:r>
      <w:r>
        <w:rPr>
          <w:rtl/>
          <w:lang w:bidi="fa-IR"/>
        </w:rPr>
        <w:t xml:space="preserve"> بأنه عملية ( تعويض ) لفشل</w:t>
      </w:r>
      <w:r w:rsidR="00A8446E">
        <w:rPr>
          <w:rtl/>
          <w:lang w:bidi="fa-IR"/>
        </w:rPr>
        <w:t xml:space="preserve">، </w:t>
      </w:r>
      <w:r>
        <w:rPr>
          <w:rtl/>
          <w:lang w:bidi="fa-IR"/>
        </w:rPr>
        <w:t>أو ( قناع ) لنزعة عدوانية</w:t>
      </w:r>
      <w:r w:rsidR="00A8446E">
        <w:rPr>
          <w:rtl/>
          <w:lang w:bidi="fa-IR"/>
        </w:rPr>
        <w:t xml:space="preserve">، </w:t>
      </w:r>
      <w:r>
        <w:rPr>
          <w:rtl/>
          <w:lang w:bidi="fa-IR"/>
        </w:rPr>
        <w:t>أو ( تصعيد ) لرغبة جنسية</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أمثلة هذا النقد تظل غير متوافقة أساساً مع الاتجاه الإسلامي الذي لا يصدر ( الحكم ) إلاّ بعد اليقين بوجود الصلة بين نتاج الكاتب وشخصيته</w:t>
      </w:r>
      <w:r w:rsidR="00A8446E">
        <w:rPr>
          <w:rtl/>
          <w:lang w:bidi="fa-IR"/>
        </w:rPr>
        <w:t xml:space="preserve">، </w:t>
      </w:r>
      <w:r>
        <w:rPr>
          <w:rtl/>
          <w:lang w:bidi="fa-IR"/>
        </w:rPr>
        <w:t>وحتى بعد يقينه بذلك</w:t>
      </w:r>
      <w:r w:rsidR="00A8446E">
        <w:rPr>
          <w:rtl/>
          <w:lang w:bidi="fa-IR"/>
        </w:rPr>
        <w:t xml:space="preserve">، </w:t>
      </w:r>
      <w:r>
        <w:rPr>
          <w:rtl/>
          <w:lang w:bidi="fa-IR"/>
        </w:rPr>
        <w:t xml:space="preserve">لا يحقّ له </w:t>
      </w:r>
      <w:r w:rsidR="00733D9B">
        <w:rPr>
          <w:rtl/>
          <w:lang w:bidi="fa-IR"/>
        </w:rPr>
        <w:t>-</w:t>
      </w:r>
      <w:r>
        <w:rPr>
          <w:rtl/>
          <w:lang w:bidi="fa-IR"/>
        </w:rPr>
        <w:t xml:space="preserve"> كما قلنا </w:t>
      </w:r>
      <w:r w:rsidR="00733D9B">
        <w:rPr>
          <w:rtl/>
          <w:lang w:bidi="fa-IR"/>
        </w:rPr>
        <w:t>-</w:t>
      </w:r>
      <w:r>
        <w:rPr>
          <w:rtl/>
          <w:lang w:bidi="fa-IR"/>
        </w:rPr>
        <w:t xml:space="preserve"> فضح الشخصية</w:t>
      </w:r>
      <w:r w:rsidR="00A8446E">
        <w:rPr>
          <w:rtl/>
          <w:lang w:bidi="fa-IR"/>
        </w:rPr>
        <w:t xml:space="preserve">، </w:t>
      </w:r>
      <w:r>
        <w:rPr>
          <w:rtl/>
          <w:lang w:bidi="fa-IR"/>
        </w:rPr>
        <w:t>بل يجب أن يتستر عليها كما هو صريح التوصيات الإسلامية المطالبة بذلك</w:t>
      </w:r>
      <w:r w:rsidR="00A8446E">
        <w:rPr>
          <w:rtl/>
          <w:lang w:bidi="fa-IR"/>
        </w:rPr>
        <w:t xml:space="preserve">، </w:t>
      </w:r>
      <w:r>
        <w:rPr>
          <w:rtl/>
          <w:lang w:bidi="fa-IR"/>
        </w:rPr>
        <w:t>وبعدم الجهر بالسوء مادام الأمر غير مرتبط بالجانب الفنّي من النتاج</w:t>
      </w:r>
      <w:r w:rsidR="00A8446E">
        <w:rPr>
          <w:rtl/>
          <w:lang w:bidi="fa-IR"/>
        </w:rPr>
        <w:t xml:space="preserve">، </w:t>
      </w:r>
      <w:r>
        <w:rPr>
          <w:rtl/>
          <w:lang w:bidi="fa-IR"/>
        </w:rPr>
        <w:t>بل بالجانب الشخصي الصرف</w:t>
      </w:r>
      <w:r w:rsidR="00514096">
        <w:rPr>
          <w:rtl/>
          <w:lang w:bidi="fa-IR"/>
        </w:rPr>
        <w:t>.</w:t>
      </w:r>
    </w:p>
    <w:p w:rsidR="00514096" w:rsidRDefault="00EB1FAB" w:rsidP="00EB1FAB">
      <w:pPr>
        <w:pStyle w:val="libNormal"/>
        <w:rPr>
          <w:rtl/>
          <w:lang w:bidi="fa-IR"/>
        </w:rPr>
      </w:pPr>
      <w:r>
        <w:rPr>
          <w:rtl/>
          <w:lang w:bidi="fa-IR"/>
        </w:rPr>
        <w:t xml:space="preserve">لكن تستثنى من ذلك </w:t>
      </w:r>
      <w:r w:rsidR="00733D9B">
        <w:rPr>
          <w:rtl/>
          <w:lang w:bidi="fa-IR"/>
        </w:rPr>
        <w:t>-</w:t>
      </w:r>
      <w:r>
        <w:rPr>
          <w:rtl/>
          <w:lang w:bidi="fa-IR"/>
        </w:rPr>
        <w:t xml:space="preserve"> بطبيعة الحال </w:t>
      </w:r>
      <w:r w:rsidR="00733D9B">
        <w:rPr>
          <w:rtl/>
          <w:lang w:bidi="fa-IR"/>
        </w:rPr>
        <w:t>-</w:t>
      </w:r>
      <w:r>
        <w:rPr>
          <w:rtl/>
          <w:lang w:bidi="fa-IR"/>
        </w:rPr>
        <w:t xml:space="preserve"> النماذج المنحرفة التي تجهر بممارسة الرذيلة</w:t>
      </w:r>
      <w:r w:rsidR="00A8446E">
        <w:rPr>
          <w:rtl/>
          <w:lang w:bidi="fa-IR"/>
        </w:rPr>
        <w:t xml:space="preserve">، </w:t>
      </w:r>
      <w:r>
        <w:rPr>
          <w:rtl/>
          <w:lang w:bidi="fa-IR"/>
        </w:rPr>
        <w:t>أو النماذج المنحرفة التي ( تتقنّع ) بما هو ايجابي من السلوك بغية تمرير نزعتها الشريرة على الآخرين</w:t>
      </w:r>
      <w:r w:rsidR="00A8446E">
        <w:rPr>
          <w:rtl/>
          <w:lang w:bidi="fa-IR"/>
        </w:rPr>
        <w:t xml:space="preserve">، </w:t>
      </w:r>
      <w:r>
        <w:rPr>
          <w:rtl/>
          <w:lang w:bidi="fa-IR"/>
        </w:rPr>
        <w:t>حيث يتطلّب مثل هذا الموقف عملية فضح وإدانة للنماذج المشار إليها</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792070">
      <w:pPr>
        <w:pStyle w:val="Heading2Center"/>
        <w:rPr>
          <w:lang w:bidi="fa-IR"/>
        </w:rPr>
      </w:pPr>
      <w:bookmarkStart w:id="31" w:name="_Toc492588383"/>
      <w:r>
        <w:rPr>
          <w:rtl/>
          <w:lang w:bidi="fa-IR"/>
        </w:rPr>
        <w:lastRenderedPageBreak/>
        <w:t>النقد واتجاهاته</w:t>
      </w:r>
      <w:bookmarkEnd w:id="31"/>
    </w:p>
    <w:p w:rsidR="00514096" w:rsidRDefault="00EB1FAB" w:rsidP="00EB1FAB">
      <w:pPr>
        <w:pStyle w:val="libNormal"/>
        <w:rPr>
          <w:rtl/>
          <w:lang w:bidi="fa-IR"/>
        </w:rPr>
      </w:pPr>
      <w:r>
        <w:rPr>
          <w:rtl/>
          <w:lang w:bidi="fa-IR"/>
        </w:rPr>
        <w:t>بعد أن وقفنا على طبيعة النقد الفني ولغته</w:t>
      </w:r>
      <w:r w:rsidR="00A8446E">
        <w:rPr>
          <w:rtl/>
          <w:lang w:bidi="fa-IR"/>
        </w:rPr>
        <w:t xml:space="preserve">، </w:t>
      </w:r>
      <w:r>
        <w:rPr>
          <w:rtl/>
          <w:lang w:bidi="fa-IR"/>
        </w:rPr>
        <w:t>يحسن بنا أن نقف على تياراته أو اتجاهاته الأرضية</w:t>
      </w:r>
      <w:r w:rsidR="00A8446E">
        <w:rPr>
          <w:rtl/>
          <w:lang w:bidi="fa-IR"/>
        </w:rPr>
        <w:t xml:space="preserve">، </w:t>
      </w:r>
      <w:r>
        <w:rPr>
          <w:rtl/>
          <w:lang w:bidi="fa-IR"/>
        </w:rPr>
        <w:t>لملاحظة الموقف الإسلامي منها</w:t>
      </w:r>
      <w:r w:rsidR="00514096">
        <w:rPr>
          <w:rtl/>
          <w:lang w:bidi="fa-IR"/>
        </w:rPr>
        <w:t>.</w:t>
      </w:r>
    </w:p>
    <w:p w:rsidR="00514096" w:rsidRDefault="00EB1FAB" w:rsidP="00EB1FAB">
      <w:pPr>
        <w:pStyle w:val="libNormal"/>
        <w:rPr>
          <w:rtl/>
          <w:lang w:bidi="fa-IR"/>
        </w:rPr>
      </w:pPr>
      <w:r>
        <w:rPr>
          <w:rtl/>
          <w:lang w:bidi="fa-IR"/>
        </w:rPr>
        <w:t xml:space="preserve">لا شك أن الناقد </w:t>
      </w:r>
      <w:r w:rsidR="00733D9B">
        <w:rPr>
          <w:rtl/>
          <w:lang w:bidi="fa-IR"/>
        </w:rPr>
        <w:t>-</w:t>
      </w:r>
      <w:r>
        <w:rPr>
          <w:rtl/>
          <w:lang w:bidi="fa-IR"/>
        </w:rPr>
        <w:t xml:space="preserve"> أيَّاً كان اتجاهه </w:t>
      </w:r>
      <w:r w:rsidR="00733D9B">
        <w:rPr>
          <w:rtl/>
          <w:lang w:bidi="fa-IR"/>
        </w:rPr>
        <w:t>-</w:t>
      </w:r>
      <w:r>
        <w:rPr>
          <w:rtl/>
          <w:lang w:bidi="fa-IR"/>
        </w:rPr>
        <w:t xml:space="preserve"> يتوسّل عبر تقويمه للنصوص بالأداة الرئيسة للفن</w:t>
      </w:r>
      <w:r w:rsidR="00733D9B">
        <w:rPr>
          <w:rtl/>
          <w:lang w:bidi="fa-IR"/>
        </w:rPr>
        <w:t>.</w:t>
      </w:r>
      <w:r>
        <w:rPr>
          <w:rtl/>
          <w:lang w:bidi="fa-IR"/>
        </w:rPr>
        <w:t xml:space="preserve"> فإذا كان في صدد دراسة القصيدة الفنية التي تنتظم هذا الشكل الأدبي أو ذاك</w:t>
      </w:r>
      <w:r w:rsidR="00A8446E">
        <w:rPr>
          <w:rtl/>
          <w:lang w:bidi="fa-IR"/>
        </w:rPr>
        <w:t xml:space="preserve">، </w:t>
      </w:r>
      <w:r>
        <w:rPr>
          <w:rtl/>
          <w:lang w:bidi="fa-IR"/>
        </w:rPr>
        <w:t>فللقصيدة مثلاً لغتها الخاصة</w:t>
      </w:r>
      <w:r w:rsidR="00A8446E">
        <w:rPr>
          <w:rtl/>
          <w:lang w:bidi="fa-IR"/>
        </w:rPr>
        <w:t xml:space="preserve">، </w:t>
      </w:r>
      <w:r>
        <w:rPr>
          <w:rtl/>
          <w:lang w:bidi="fa-IR"/>
        </w:rPr>
        <w:t>وعناصرها التخيلية والعاطفية</w:t>
      </w:r>
      <w:r w:rsidR="00A8446E">
        <w:rPr>
          <w:rtl/>
          <w:lang w:bidi="fa-IR"/>
        </w:rPr>
        <w:t xml:space="preserve">، </w:t>
      </w:r>
      <w:r>
        <w:rPr>
          <w:rtl/>
          <w:lang w:bidi="fa-IR"/>
        </w:rPr>
        <w:t>وللمسرحية</w:t>
      </w:r>
      <w:r w:rsidR="00CD796D">
        <w:rPr>
          <w:rtl/>
          <w:lang w:bidi="fa-IR"/>
        </w:rPr>
        <w:t>:</w:t>
      </w:r>
      <w:r>
        <w:rPr>
          <w:rtl/>
          <w:lang w:bidi="fa-IR"/>
        </w:rPr>
        <w:t xml:space="preserve"> لغتها وشكلها وبناؤها الخاص</w:t>
      </w:r>
      <w:r w:rsidR="00733D9B">
        <w:rPr>
          <w:rtl/>
          <w:lang w:bidi="fa-IR"/>
        </w:rPr>
        <w:t>.</w:t>
      </w:r>
      <w:r>
        <w:rPr>
          <w:rtl/>
          <w:lang w:bidi="fa-IR"/>
        </w:rPr>
        <w:t>.. وهكذا</w:t>
      </w:r>
      <w:r w:rsidR="00514096">
        <w:rPr>
          <w:rtl/>
          <w:lang w:bidi="fa-IR"/>
        </w:rPr>
        <w:t>.</w:t>
      </w:r>
    </w:p>
    <w:p w:rsidR="00514096" w:rsidRDefault="00EB1FAB" w:rsidP="00EB1FAB">
      <w:pPr>
        <w:pStyle w:val="libNormal"/>
        <w:rPr>
          <w:rtl/>
          <w:lang w:bidi="fa-IR"/>
        </w:rPr>
      </w:pPr>
      <w:r>
        <w:rPr>
          <w:rtl/>
          <w:lang w:bidi="fa-IR"/>
        </w:rPr>
        <w:t>والأصل في الممارسة النقدية أن يعتمد الباحث الأداة الفنية الخاصة بذلك النص الذي يعتزم دراسته</w:t>
      </w:r>
      <w:r w:rsidR="00A8446E">
        <w:rPr>
          <w:rtl/>
          <w:lang w:bidi="fa-IR"/>
        </w:rPr>
        <w:t xml:space="preserve">، </w:t>
      </w:r>
      <w:r>
        <w:rPr>
          <w:rtl/>
          <w:lang w:bidi="fa-IR"/>
        </w:rPr>
        <w:t xml:space="preserve">بَيْد أن النص </w:t>
      </w:r>
      <w:r w:rsidR="00733D9B">
        <w:rPr>
          <w:rtl/>
          <w:lang w:bidi="fa-IR"/>
        </w:rPr>
        <w:t>-</w:t>
      </w:r>
      <w:r>
        <w:rPr>
          <w:rtl/>
          <w:lang w:bidi="fa-IR"/>
        </w:rPr>
        <w:t xml:space="preserve"> في الآن ذاته </w:t>
      </w:r>
      <w:r w:rsidR="00733D9B">
        <w:rPr>
          <w:rtl/>
          <w:lang w:bidi="fa-IR"/>
        </w:rPr>
        <w:t>-</w:t>
      </w:r>
      <w:r>
        <w:rPr>
          <w:rtl/>
          <w:lang w:bidi="fa-IR"/>
        </w:rPr>
        <w:t xml:space="preserve"> يرتبط بمقومات اجتماعية أو دلالات نفسية أو دلالات فكرية</w:t>
      </w:r>
      <w:r w:rsidR="00A8446E">
        <w:rPr>
          <w:rtl/>
          <w:lang w:bidi="fa-IR"/>
        </w:rPr>
        <w:t xml:space="preserve">، </w:t>
      </w:r>
      <w:r>
        <w:rPr>
          <w:rtl/>
          <w:lang w:bidi="fa-IR"/>
        </w:rPr>
        <w:t>مما يفرض على الناقد لقاء الإنارات المذكورة عليه</w:t>
      </w:r>
      <w:r w:rsidR="00A8446E">
        <w:rPr>
          <w:rtl/>
          <w:lang w:bidi="fa-IR"/>
        </w:rPr>
        <w:t xml:space="preserve">، </w:t>
      </w:r>
      <w:r>
        <w:rPr>
          <w:rtl/>
          <w:lang w:bidi="fa-IR"/>
        </w:rPr>
        <w:t>فيتجه إلى ( خارجه ) أيضاً</w:t>
      </w:r>
      <w:r w:rsidR="00A8446E">
        <w:rPr>
          <w:rtl/>
          <w:lang w:bidi="fa-IR"/>
        </w:rPr>
        <w:t xml:space="preserve">، </w:t>
      </w:r>
      <w:r>
        <w:rPr>
          <w:rtl/>
          <w:lang w:bidi="fa-IR"/>
        </w:rPr>
        <w:t>وهو أمر يجعل عملية ( النقد ) مقترنة بمبادئ أخرى قد يتفاوت الباحثون حيالها</w:t>
      </w:r>
      <w:r w:rsidR="00A8446E">
        <w:rPr>
          <w:rtl/>
          <w:lang w:bidi="fa-IR"/>
        </w:rPr>
        <w:t xml:space="preserve">، </w:t>
      </w:r>
      <w:r>
        <w:rPr>
          <w:rtl/>
          <w:lang w:bidi="fa-IR"/>
        </w:rPr>
        <w:t>بخاصة أن ذلك يظل خاضعاً لنسبية هذه الإنارة الخارجية</w:t>
      </w:r>
      <w:r w:rsidR="00A8446E">
        <w:rPr>
          <w:rtl/>
          <w:lang w:bidi="fa-IR"/>
        </w:rPr>
        <w:t xml:space="preserve">، </w:t>
      </w:r>
      <w:r>
        <w:rPr>
          <w:rtl/>
          <w:lang w:bidi="fa-IR"/>
        </w:rPr>
        <w:t>كما يخضع لوجهة النظر العقائدية للناقد</w:t>
      </w:r>
      <w:r w:rsidR="00733D9B">
        <w:rPr>
          <w:rtl/>
          <w:lang w:bidi="fa-IR"/>
        </w:rPr>
        <w:t>.</w:t>
      </w:r>
      <w:r>
        <w:rPr>
          <w:rtl/>
          <w:lang w:bidi="fa-IR"/>
        </w:rPr>
        <w:t xml:space="preserve"> كلّ أولئك يقتادنا إلى عرض المبادئ ( الخارجة ) عن النص</w:t>
      </w:r>
      <w:r w:rsidR="00A8446E">
        <w:rPr>
          <w:rtl/>
          <w:lang w:bidi="fa-IR"/>
        </w:rPr>
        <w:t xml:space="preserve">، </w:t>
      </w:r>
      <w:r>
        <w:rPr>
          <w:rtl/>
          <w:lang w:bidi="fa-IR"/>
        </w:rPr>
        <w:t>وملاحظة التيارات أو الاتجاهات النقدية في هذا الصدد</w:t>
      </w:r>
      <w:r w:rsidR="00A8446E">
        <w:rPr>
          <w:rtl/>
          <w:lang w:bidi="fa-IR"/>
        </w:rPr>
        <w:t xml:space="preserve">، </w:t>
      </w:r>
      <w:r>
        <w:rPr>
          <w:rtl/>
          <w:lang w:bidi="fa-IR"/>
        </w:rPr>
        <w:t>ثم عرض التصور الإسلامي لهذا الجانب</w:t>
      </w:r>
      <w:r w:rsidR="00514096">
        <w:rPr>
          <w:rtl/>
          <w:lang w:bidi="fa-IR"/>
        </w:rPr>
        <w:t>.</w:t>
      </w:r>
    </w:p>
    <w:p w:rsidR="00EB1FAB" w:rsidRDefault="00EB1FAB" w:rsidP="00EB1FAB">
      <w:pPr>
        <w:pStyle w:val="libNormal"/>
        <w:rPr>
          <w:lang w:bidi="fa-IR"/>
        </w:rPr>
      </w:pPr>
      <w:r>
        <w:rPr>
          <w:rtl/>
          <w:lang w:bidi="fa-IR"/>
        </w:rPr>
        <w:t xml:space="preserve">ونبدأ </w:t>
      </w:r>
      <w:r w:rsidR="00733D9B">
        <w:rPr>
          <w:rtl/>
          <w:lang w:bidi="fa-IR"/>
        </w:rPr>
        <w:t>-</w:t>
      </w:r>
      <w:r>
        <w:rPr>
          <w:rtl/>
          <w:lang w:bidi="fa-IR"/>
        </w:rPr>
        <w:t xml:space="preserve"> أولاً </w:t>
      </w:r>
      <w:r w:rsidR="00733D9B">
        <w:rPr>
          <w:rtl/>
          <w:lang w:bidi="fa-IR"/>
        </w:rPr>
        <w:t>-</w:t>
      </w:r>
      <w:r>
        <w:rPr>
          <w:rtl/>
          <w:lang w:bidi="fa-IR"/>
        </w:rPr>
        <w:t xml:space="preserve"> ب</w:t>
      </w:r>
      <w:r w:rsidR="00733D9B">
        <w:rPr>
          <w:rtl/>
          <w:lang w:bidi="fa-IR"/>
        </w:rPr>
        <w:t>-</w:t>
      </w:r>
      <w:r w:rsidR="00CD796D">
        <w:rPr>
          <w:rtl/>
          <w:lang w:bidi="fa-IR"/>
        </w:rPr>
        <w:t>:</w:t>
      </w:r>
    </w:p>
    <w:p w:rsidR="00EB1FAB" w:rsidRDefault="00EB1FAB" w:rsidP="00792070">
      <w:pPr>
        <w:pStyle w:val="Heading3"/>
        <w:rPr>
          <w:lang w:bidi="fa-IR"/>
        </w:rPr>
      </w:pPr>
      <w:bookmarkStart w:id="32" w:name="_Toc492588384"/>
      <w:r>
        <w:rPr>
          <w:rtl/>
          <w:lang w:bidi="fa-IR"/>
        </w:rPr>
        <w:t>الاتجاه العقائدي</w:t>
      </w:r>
      <w:r w:rsidR="00CD796D">
        <w:rPr>
          <w:rtl/>
          <w:lang w:bidi="fa-IR"/>
        </w:rPr>
        <w:t>:</w:t>
      </w:r>
      <w:bookmarkEnd w:id="32"/>
    </w:p>
    <w:p w:rsidR="00514096" w:rsidRDefault="00EB1FAB" w:rsidP="00EB1FAB">
      <w:pPr>
        <w:pStyle w:val="libNormal"/>
        <w:rPr>
          <w:rtl/>
          <w:lang w:bidi="fa-IR"/>
        </w:rPr>
      </w:pPr>
      <w:r>
        <w:rPr>
          <w:rtl/>
          <w:lang w:bidi="fa-IR"/>
        </w:rPr>
        <w:t>يقصد ب</w:t>
      </w:r>
      <w:r w:rsidR="00733D9B">
        <w:rPr>
          <w:rtl/>
          <w:lang w:bidi="fa-IR"/>
        </w:rPr>
        <w:t>-</w:t>
      </w:r>
      <w:r>
        <w:rPr>
          <w:rtl/>
          <w:lang w:bidi="fa-IR"/>
        </w:rPr>
        <w:t xml:space="preserve"> ( الاتجاه العقائدي أو الأيدلوجي)</w:t>
      </w:r>
      <w:r w:rsidR="00CD796D">
        <w:rPr>
          <w:rtl/>
          <w:lang w:bidi="fa-IR"/>
        </w:rPr>
        <w:t>:</w:t>
      </w:r>
      <w:r>
        <w:rPr>
          <w:rtl/>
          <w:lang w:bidi="fa-IR"/>
        </w:rPr>
        <w:t xml:space="preserve"> دراسة النص في ضوء الموقف الفلسفي الذي يصدر الكاتب عنه</w:t>
      </w:r>
      <w:r w:rsidR="00733D9B">
        <w:rPr>
          <w:rtl/>
          <w:lang w:bidi="fa-IR"/>
        </w:rPr>
        <w:t>.</w:t>
      </w:r>
      <w:r>
        <w:rPr>
          <w:rtl/>
          <w:lang w:bidi="fa-IR"/>
        </w:rPr>
        <w:t xml:space="preserve"> والملاحظ أن الكتّاب </w:t>
      </w:r>
      <w:r w:rsidR="00733D9B">
        <w:rPr>
          <w:rtl/>
          <w:lang w:bidi="fa-IR"/>
        </w:rPr>
        <w:t>-</w:t>
      </w:r>
      <w:r>
        <w:rPr>
          <w:rtl/>
          <w:lang w:bidi="fa-IR"/>
        </w:rPr>
        <w:t xml:space="preserve"> قديماً وحديثاً </w:t>
      </w:r>
      <w:r w:rsidR="00733D9B">
        <w:rPr>
          <w:rtl/>
          <w:lang w:bidi="fa-IR"/>
        </w:rPr>
        <w:t>-</w:t>
      </w:r>
      <w:r>
        <w:rPr>
          <w:rtl/>
          <w:lang w:bidi="fa-IR"/>
        </w:rPr>
        <w:t xml:space="preserve"> أثاروا هذه الظاهرة في حقل الدراسات العلمية</w:t>
      </w:r>
      <w:r w:rsidR="00A8446E">
        <w:rPr>
          <w:rtl/>
          <w:lang w:bidi="fa-IR"/>
        </w:rPr>
        <w:t xml:space="preserve">، </w:t>
      </w:r>
      <w:r>
        <w:rPr>
          <w:rtl/>
          <w:lang w:bidi="fa-IR"/>
        </w:rPr>
        <w:t>حيث انشطروا حيال ذلك إلى اتجاه رافض لإقحام ( الموقف الفلسفي ) في دراسة النص</w:t>
      </w:r>
      <w:r w:rsidR="00A8446E">
        <w:rPr>
          <w:rtl/>
          <w:lang w:bidi="fa-IR"/>
        </w:rPr>
        <w:t xml:space="preserve">، </w:t>
      </w:r>
      <w:r>
        <w:rPr>
          <w:rtl/>
          <w:lang w:bidi="fa-IR"/>
        </w:rPr>
        <w:t>واتجاه ملتزم بأهمية مثل هذا الإقحام</w:t>
      </w:r>
      <w:r w:rsidR="00514096">
        <w:rPr>
          <w:rtl/>
          <w:lang w:bidi="fa-IR"/>
        </w:rPr>
        <w:t>.</w:t>
      </w:r>
    </w:p>
    <w:p w:rsidR="00514096" w:rsidRDefault="00EB1FAB" w:rsidP="00EB1FAB">
      <w:pPr>
        <w:pStyle w:val="libNormal"/>
        <w:rPr>
          <w:rtl/>
          <w:lang w:bidi="fa-IR"/>
        </w:rPr>
      </w:pPr>
      <w:r>
        <w:rPr>
          <w:rtl/>
          <w:lang w:bidi="fa-IR"/>
        </w:rPr>
        <w:t>أما إسلامياً</w:t>
      </w:r>
      <w:r w:rsidR="00A8446E">
        <w:rPr>
          <w:rtl/>
          <w:lang w:bidi="fa-IR"/>
        </w:rPr>
        <w:t xml:space="preserve">، </w:t>
      </w:r>
      <w:r>
        <w:rPr>
          <w:rtl/>
          <w:lang w:bidi="fa-IR"/>
        </w:rPr>
        <w:t>فإننا في غنى عن أثاره هذه الظاهرة ؛ مادمنا مقتنعين تماماً أن الشخصية الإسلامية ( موظّفة ) أساساً في كلّ تصرفاتها</w:t>
      </w:r>
      <w:r w:rsidR="00A8446E">
        <w:rPr>
          <w:rtl/>
          <w:lang w:bidi="fa-IR"/>
        </w:rPr>
        <w:t xml:space="preserve">، </w:t>
      </w:r>
      <w:r>
        <w:rPr>
          <w:rtl/>
          <w:lang w:bidi="fa-IR"/>
        </w:rPr>
        <w:t>بما في ذلك السلوك العلمي</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الشخصية الإسلامية مدركة تماماً بأن ( السماء ) أبدعتنا لهدف خاص هو ( الخلافة في الأرض )</w:t>
      </w:r>
      <w:r w:rsidR="00A8446E">
        <w:rPr>
          <w:rtl/>
          <w:lang w:bidi="fa-IR"/>
        </w:rPr>
        <w:t xml:space="preserve">، </w:t>
      </w:r>
      <w:r>
        <w:rPr>
          <w:rtl/>
          <w:lang w:bidi="fa-IR"/>
        </w:rPr>
        <w:t>بمعنى أننا نمارس هذا السلوك أو ذاك</w:t>
      </w:r>
      <w:r w:rsidR="00A8446E">
        <w:rPr>
          <w:rtl/>
          <w:lang w:bidi="fa-IR"/>
        </w:rPr>
        <w:t xml:space="preserve">، </w:t>
      </w:r>
      <w:r>
        <w:rPr>
          <w:rtl/>
          <w:lang w:bidi="fa-IR"/>
        </w:rPr>
        <w:t>تبعاً لإحساسنا بمسئولية ( الخلافة )</w:t>
      </w:r>
      <w:r w:rsidR="00A8446E">
        <w:rPr>
          <w:rtl/>
          <w:lang w:bidi="fa-IR"/>
        </w:rPr>
        <w:t xml:space="preserve">، </w:t>
      </w:r>
      <w:r>
        <w:rPr>
          <w:rtl/>
          <w:lang w:bidi="fa-IR"/>
        </w:rPr>
        <w:t>بما في ذلك السلوك الحيوي الذي لا مناص من إشباعه</w:t>
      </w:r>
      <w:r w:rsidR="00A8446E">
        <w:rPr>
          <w:rtl/>
          <w:lang w:bidi="fa-IR"/>
        </w:rPr>
        <w:t xml:space="preserve">، </w:t>
      </w:r>
      <w:r>
        <w:rPr>
          <w:rtl/>
          <w:lang w:bidi="fa-IR"/>
        </w:rPr>
        <w:t>مثل</w:t>
      </w:r>
      <w:r w:rsidR="00CD796D">
        <w:rPr>
          <w:rtl/>
          <w:lang w:bidi="fa-IR"/>
        </w:rPr>
        <w:t>:</w:t>
      </w:r>
      <w:r>
        <w:rPr>
          <w:rtl/>
          <w:lang w:bidi="fa-IR"/>
        </w:rPr>
        <w:t xml:space="preserve"> الطعام والنوم ونحوهما</w:t>
      </w:r>
      <w:r w:rsidR="00733D9B">
        <w:rPr>
          <w:rtl/>
          <w:lang w:bidi="fa-IR"/>
        </w:rPr>
        <w:t>.</w:t>
      </w:r>
      <w:r>
        <w:rPr>
          <w:rtl/>
          <w:lang w:bidi="fa-IR"/>
        </w:rPr>
        <w:t xml:space="preserve"> وقد وردت التوصيات الإسلامية بضرورة أن تضع الشخصية الإسلامية في اعتبارها ( هدفاً ) عبادياً بالنسبة لكل تصرف يصدر عنها بما في ذلك الأكل والنوم</w:t>
      </w:r>
      <w:r w:rsidR="00A8446E">
        <w:rPr>
          <w:rtl/>
          <w:lang w:bidi="fa-IR"/>
        </w:rPr>
        <w:t xml:space="preserve">، </w:t>
      </w:r>
      <w:r>
        <w:rPr>
          <w:rtl/>
          <w:lang w:bidi="fa-IR"/>
        </w:rPr>
        <w:t>مطالبة إيانا أن تكون لنا ( نية ) حيالهما</w:t>
      </w:r>
      <w:r w:rsidR="00A8446E">
        <w:rPr>
          <w:rtl/>
          <w:lang w:bidi="fa-IR"/>
        </w:rPr>
        <w:t xml:space="preserve">، </w:t>
      </w:r>
      <w:r>
        <w:rPr>
          <w:rtl/>
          <w:lang w:bidi="fa-IR"/>
        </w:rPr>
        <w:t>وحيال سائر أنماط سلوكنا</w:t>
      </w:r>
      <w:r w:rsidR="00514096">
        <w:rPr>
          <w:rtl/>
          <w:lang w:bidi="fa-IR"/>
        </w:rPr>
        <w:t>.</w:t>
      </w:r>
    </w:p>
    <w:p w:rsidR="00514096" w:rsidRDefault="00EB1FAB" w:rsidP="00EB1FAB">
      <w:pPr>
        <w:pStyle w:val="libNormal"/>
        <w:rPr>
          <w:rtl/>
          <w:lang w:bidi="fa-IR"/>
        </w:rPr>
      </w:pPr>
      <w:r>
        <w:rPr>
          <w:rtl/>
          <w:lang w:bidi="fa-IR"/>
        </w:rPr>
        <w:t>وإذا كان الأمر كذلك</w:t>
      </w:r>
      <w:r w:rsidR="00A8446E">
        <w:rPr>
          <w:rtl/>
          <w:lang w:bidi="fa-IR"/>
        </w:rPr>
        <w:t xml:space="preserve">، </w:t>
      </w:r>
      <w:r>
        <w:rPr>
          <w:rtl/>
          <w:lang w:bidi="fa-IR"/>
        </w:rPr>
        <w:t>فإن السلوك العلمي يجيء في مقدمة الوظائف الخلافية التي أوكلتها ( السماء ) إلينا</w:t>
      </w:r>
      <w:r w:rsidR="00A8446E">
        <w:rPr>
          <w:rtl/>
          <w:lang w:bidi="fa-IR"/>
        </w:rPr>
        <w:t xml:space="preserve">، </w:t>
      </w:r>
      <w:r>
        <w:rPr>
          <w:rtl/>
          <w:lang w:bidi="fa-IR"/>
        </w:rPr>
        <w:t>مما يعني أن ( المنهج العقائدي ) في دراسة النصوص</w:t>
      </w:r>
      <w:r w:rsidR="00A8446E">
        <w:rPr>
          <w:rtl/>
          <w:lang w:bidi="fa-IR"/>
        </w:rPr>
        <w:t xml:space="preserve">، </w:t>
      </w:r>
      <w:r>
        <w:rPr>
          <w:rtl/>
          <w:lang w:bidi="fa-IR"/>
        </w:rPr>
        <w:t>يظل ( هدفاً أوحد ) بالنسبة للباحث ؛ إذ بدون وضع الهدف المذكور في حسبانها</w:t>
      </w:r>
      <w:r w:rsidR="00A8446E">
        <w:rPr>
          <w:rtl/>
          <w:lang w:bidi="fa-IR"/>
        </w:rPr>
        <w:t xml:space="preserve">، </w:t>
      </w:r>
      <w:r>
        <w:rPr>
          <w:rtl/>
          <w:lang w:bidi="fa-IR"/>
        </w:rPr>
        <w:t>يظل البحث عقيماً لا جدوى فيه</w:t>
      </w:r>
      <w:r w:rsidR="00A8446E">
        <w:rPr>
          <w:rtl/>
          <w:lang w:bidi="fa-IR"/>
        </w:rPr>
        <w:t xml:space="preserve">، </w:t>
      </w:r>
      <w:r>
        <w:rPr>
          <w:rtl/>
          <w:lang w:bidi="fa-IR"/>
        </w:rPr>
        <w:t>وهو أمر تطالبنا السماء بالتنزّه عنه</w:t>
      </w:r>
      <w:r w:rsidR="00514096">
        <w:rPr>
          <w:rtl/>
          <w:lang w:bidi="fa-IR"/>
        </w:rPr>
        <w:t>.</w:t>
      </w:r>
    </w:p>
    <w:p w:rsidR="00514096" w:rsidRDefault="00EB1FAB" w:rsidP="00EB1FAB">
      <w:pPr>
        <w:pStyle w:val="libNormal"/>
        <w:rPr>
          <w:rtl/>
          <w:lang w:bidi="fa-IR"/>
        </w:rPr>
      </w:pPr>
      <w:r>
        <w:rPr>
          <w:rtl/>
          <w:lang w:bidi="fa-IR"/>
        </w:rPr>
        <w:t>لذلك</w:t>
      </w:r>
      <w:r w:rsidR="00A8446E">
        <w:rPr>
          <w:rtl/>
          <w:lang w:bidi="fa-IR"/>
        </w:rPr>
        <w:t xml:space="preserve">، </w:t>
      </w:r>
      <w:r>
        <w:rPr>
          <w:rtl/>
          <w:lang w:bidi="fa-IR"/>
        </w:rPr>
        <w:t>لا نجد أي معنى لطرح التساؤلات عن مشروعية دراسة النص في ضوء ( العقيدة ) أو عدمها</w:t>
      </w:r>
      <w:r w:rsidR="00A8446E">
        <w:rPr>
          <w:rtl/>
          <w:lang w:bidi="fa-IR"/>
        </w:rPr>
        <w:t xml:space="preserve">، </w:t>
      </w:r>
      <w:r>
        <w:rPr>
          <w:rtl/>
          <w:lang w:bidi="fa-IR"/>
        </w:rPr>
        <w:t>مادام هدفنا أساساً هو ( العقيدة ) ذاتها</w:t>
      </w:r>
      <w:r w:rsidR="00A8446E">
        <w:rPr>
          <w:rtl/>
          <w:lang w:bidi="fa-IR"/>
        </w:rPr>
        <w:t xml:space="preserve">، </w:t>
      </w:r>
      <w:r>
        <w:rPr>
          <w:rtl/>
          <w:lang w:bidi="fa-IR"/>
        </w:rPr>
        <w:t>من حيث إشاعتها في النفوس ونشرها بين الجمهور</w:t>
      </w:r>
      <w:r w:rsidR="00514096">
        <w:rPr>
          <w:rtl/>
          <w:lang w:bidi="fa-IR"/>
        </w:rPr>
        <w:t>.</w:t>
      </w:r>
    </w:p>
    <w:p w:rsidR="00514096" w:rsidRDefault="00EB1FAB" w:rsidP="00EB1FAB">
      <w:pPr>
        <w:pStyle w:val="libNormal"/>
        <w:rPr>
          <w:rtl/>
          <w:lang w:bidi="fa-IR"/>
        </w:rPr>
      </w:pPr>
      <w:r>
        <w:rPr>
          <w:rtl/>
          <w:lang w:bidi="fa-IR"/>
        </w:rPr>
        <w:t>بَيْد أن الباحث الإسلامي عبر ممارسته لهذه المهمة ( العقائدية )</w:t>
      </w:r>
      <w:r w:rsidR="00A8446E">
        <w:rPr>
          <w:rtl/>
          <w:lang w:bidi="fa-IR"/>
        </w:rPr>
        <w:t xml:space="preserve">، </w:t>
      </w:r>
      <w:r>
        <w:rPr>
          <w:rtl/>
          <w:lang w:bidi="fa-IR"/>
        </w:rPr>
        <w:t xml:space="preserve">ينبغي </w:t>
      </w:r>
      <w:r w:rsidR="00733D9B">
        <w:rPr>
          <w:rtl/>
          <w:lang w:bidi="fa-IR"/>
        </w:rPr>
        <w:t>-</w:t>
      </w:r>
      <w:r>
        <w:rPr>
          <w:rtl/>
          <w:lang w:bidi="fa-IR"/>
        </w:rPr>
        <w:t xml:space="preserve"> كما أشرنا سابقاً </w:t>
      </w:r>
      <w:r w:rsidR="00733D9B">
        <w:rPr>
          <w:rtl/>
          <w:lang w:bidi="fa-IR"/>
        </w:rPr>
        <w:t>-</w:t>
      </w:r>
      <w:r>
        <w:rPr>
          <w:rtl/>
          <w:lang w:bidi="fa-IR"/>
        </w:rPr>
        <w:t xml:space="preserve"> ألاَّ يغيب عن ذهنه بأن البحث العلمي لابد أن يتسم بطابع ( الموضوعية ) أو ( الحياء ) من حيث دراسته للظواهر التي يتناولها</w:t>
      </w:r>
      <w:r w:rsidR="00A8446E">
        <w:rPr>
          <w:rtl/>
          <w:lang w:bidi="fa-IR"/>
        </w:rPr>
        <w:t xml:space="preserve">، </w:t>
      </w:r>
      <w:r>
        <w:rPr>
          <w:rtl/>
          <w:lang w:bidi="fa-IR"/>
        </w:rPr>
        <w:t>ليس بمعنى عدم تصوير ( هدفه العقائدي )</w:t>
      </w:r>
      <w:r w:rsidR="00A8446E">
        <w:rPr>
          <w:rtl/>
          <w:lang w:bidi="fa-IR"/>
        </w:rPr>
        <w:t xml:space="preserve">، </w:t>
      </w:r>
      <w:r>
        <w:rPr>
          <w:rtl/>
          <w:lang w:bidi="fa-IR"/>
        </w:rPr>
        <w:t>بل بمعنى أن الدراسة ينبغي ألاّ تتأثر ( عاطفياً ) بالموقف الفلسفي</w:t>
      </w:r>
      <w:r w:rsidR="00A8446E">
        <w:rPr>
          <w:rtl/>
          <w:lang w:bidi="fa-IR"/>
        </w:rPr>
        <w:t xml:space="preserve">، </w:t>
      </w:r>
      <w:r>
        <w:rPr>
          <w:rtl/>
          <w:lang w:bidi="fa-IR"/>
        </w:rPr>
        <w:t>بحيث يخرجها من دائرة المعالجة الموضوعية</w:t>
      </w:r>
      <w:r w:rsidR="00A8446E">
        <w:rPr>
          <w:rtl/>
          <w:lang w:bidi="fa-IR"/>
        </w:rPr>
        <w:t xml:space="preserve">، </w:t>
      </w:r>
      <w:r>
        <w:rPr>
          <w:rtl/>
          <w:lang w:bidi="fa-IR"/>
        </w:rPr>
        <w:t>بل تتناول النص بروح خالية من آثار العاطفة وانفعالاتها</w:t>
      </w:r>
      <w:r w:rsidR="00A8446E">
        <w:rPr>
          <w:rtl/>
          <w:lang w:bidi="fa-IR"/>
        </w:rPr>
        <w:t xml:space="preserve">، </w:t>
      </w:r>
      <w:r>
        <w:rPr>
          <w:rtl/>
          <w:lang w:bidi="fa-IR"/>
        </w:rPr>
        <w:t>ملتزمة بالحياد العلمي</w:t>
      </w:r>
      <w:r w:rsidR="00A8446E">
        <w:rPr>
          <w:rtl/>
          <w:lang w:bidi="fa-IR"/>
        </w:rPr>
        <w:t xml:space="preserve">، </w:t>
      </w:r>
      <w:r>
        <w:rPr>
          <w:rtl/>
          <w:lang w:bidi="fa-IR"/>
        </w:rPr>
        <w:t>مجادلة بالتي هي أحسن</w:t>
      </w:r>
      <w:r w:rsidR="00514096">
        <w:rPr>
          <w:rtl/>
          <w:lang w:bidi="fa-IR"/>
        </w:rPr>
        <w:t>.</w:t>
      </w:r>
    </w:p>
    <w:p w:rsidR="00514096" w:rsidRDefault="00EB1FAB" w:rsidP="00EB1FAB">
      <w:pPr>
        <w:pStyle w:val="libNormal"/>
        <w:rPr>
          <w:rtl/>
          <w:lang w:bidi="fa-IR"/>
        </w:rPr>
      </w:pPr>
      <w:r>
        <w:rPr>
          <w:rtl/>
          <w:lang w:bidi="fa-IR"/>
        </w:rPr>
        <w:t>بكلمة جديدة</w:t>
      </w:r>
      <w:r w:rsidR="00CD796D">
        <w:rPr>
          <w:rtl/>
          <w:lang w:bidi="fa-IR"/>
        </w:rPr>
        <w:t>:</w:t>
      </w:r>
      <w:r>
        <w:rPr>
          <w:rtl/>
          <w:lang w:bidi="fa-IR"/>
        </w:rPr>
        <w:t xml:space="preserve"> الكاتب الإسلامي مدعو إلى أن يدرس الموضوع بشكل ( محايد ) أولاً</w:t>
      </w:r>
      <w:r w:rsidR="00A8446E">
        <w:rPr>
          <w:rtl/>
          <w:lang w:bidi="fa-IR"/>
        </w:rPr>
        <w:t xml:space="preserve">، </w:t>
      </w:r>
      <w:r>
        <w:rPr>
          <w:rtl/>
          <w:lang w:bidi="fa-IR"/>
        </w:rPr>
        <w:t>ثم يتجه إلى تقويمه ( عقائدياً )</w:t>
      </w:r>
      <w:r w:rsidR="00733D9B">
        <w:rPr>
          <w:rtl/>
          <w:lang w:bidi="fa-IR"/>
        </w:rPr>
        <w:t>.</w:t>
      </w:r>
      <w:r>
        <w:rPr>
          <w:rtl/>
          <w:lang w:bidi="fa-IR"/>
        </w:rPr>
        <w:t xml:space="preserve"> فإذا افترضنا أن الكاتب كان في صدد دراسة قصيدة مثلاً</w:t>
      </w:r>
      <w:r w:rsidR="00A8446E">
        <w:rPr>
          <w:rtl/>
          <w:lang w:bidi="fa-IR"/>
        </w:rPr>
        <w:t xml:space="preserve">، </w:t>
      </w:r>
      <w:r>
        <w:rPr>
          <w:rtl/>
          <w:lang w:bidi="fa-IR"/>
        </w:rPr>
        <w:t>حينئذٍ يتعيّن عليه أن يعالج القصيدة المذكورة من حيث قيمتها الفنية</w:t>
      </w:r>
      <w:r w:rsidR="00A8446E">
        <w:rPr>
          <w:rtl/>
          <w:lang w:bidi="fa-IR"/>
        </w:rPr>
        <w:t xml:space="preserve">، </w:t>
      </w:r>
      <w:r>
        <w:rPr>
          <w:rtl/>
          <w:lang w:bidi="fa-IR"/>
        </w:rPr>
        <w:t>بما تنطوي عليه من صياغة الصورة والإيقاع واللغة ونحوها</w:t>
      </w:r>
      <w:r w:rsidR="00A8446E">
        <w:rPr>
          <w:rtl/>
          <w:lang w:bidi="fa-IR"/>
        </w:rPr>
        <w:t xml:space="preserve">، </w:t>
      </w:r>
      <w:r>
        <w:rPr>
          <w:rtl/>
          <w:lang w:bidi="fa-IR"/>
        </w:rPr>
        <w:t>ثم يتّجه إلى تقويها ( عقائدياً )</w:t>
      </w:r>
      <w:r w:rsidR="00733D9B">
        <w:rPr>
          <w:rtl/>
          <w:lang w:bidi="fa-IR"/>
        </w:rPr>
        <w:t>.</w:t>
      </w:r>
      <w:r>
        <w:rPr>
          <w:rtl/>
          <w:lang w:bidi="fa-IR"/>
        </w:rPr>
        <w:t xml:space="preserve"> فإذا كانت القصيدة </w:t>
      </w:r>
      <w:r w:rsidR="00733D9B">
        <w:rPr>
          <w:rtl/>
          <w:lang w:bidi="fa-IR"/>
        </w:rPr>
        <w:t>-</w:t>
      </w:r>
      <w:r>
        <w:rPr>
          <w:rtl/>
          <w:lang w:bidi="fa-IR"/>
        </w:rPr>
        <w:t xml:space="preserve"> على سبيل المثال </w:t>
      </w:r>
      <w:r w:rsidR="00733D9B">
        <w:rPr>
          <w:rtl/>
          <w:lang w:bidi="fa-IR"/>
        </w:rPr>
        <w:t>-</w:t>
      </w:r>
      <w:r>
        <w:rPr>
          <w:rtl/>
          <w:lang w:bidi="fa-IR"/>
        </w:rPr>
        <w:t xml:space="preserve"> رديئة الصياغة</w:t>
      </w:r>
      <w:r w:rsidR="00A8446E">
        <w:rPr>
          <w:rtl/>
          <w:lang w:bidi="fa-IR"/>
        </w:rPr>
        <w:t xml:space="preserve">، </w:t>
      </w:r>
      <w:r>
        <w:rPr>
          <w:rtl/>
          <w:lang w:bidi="fa-IR"/>
        </w:rPr>
        <w:t>بالرغم من كونها ( إسلامية ) المنحى</w:t>
      </w:r>
      <w:r w:rsidR="00A8446E">
        <w:rPr>
          <w:rtl/>
          <w:lang w:bidi="fa-IR"/>
        </w:rPr>
        <w:t xml:space="preserve">، </w:t>
      </w:r>
      <w:r>
        <w:rPr>
          <w:rtl/>
          <w:lang w:bidi="fa-IR"/>
        </w:rPr>
        <w:t>ينبغي ألاّ يتعصّب لها فيحكم بجودتها ( فنياً ) مع أنها رديئة</w:t>
      </w:r>
      <w:r w:rsidR="00A8446E">
        <w:rPr>
          <w:rtl/>
          <w:lang w:bidi="fa-IR"/>
        </w:rPr>
        <w:t xml:space="preserve">، </w:t>
      </w:r>
      <w:r>
        <w:rPr>
          <w:rtl/>
          <w:lang w:bidi="fa-IR"/>
        </w:rPr>
        <w:t>بل يتعيّن عليه أن يقر بكونها غير جيدة</w:t>
      </w:r>
      <w:r w:rsidR="00A8446E">
        <w:rPr>
          <w:rtl/>
          <w:lang w:bidi="fa-IR"/>
        </w:rPr>
        <w:t xml:space="preserve">، </w:t>
      </w:r>
      <w:r>
        <w:rPr>
          <w:rtl/>
          <w:lang w:bidi="fa-IR"/>
        </w:rPr>
        <w:t>من الزاوية الفنية</w:t>
      </w:r>
      <w:r w:rsidR="00514096">
        <w:rPr>
          <w:rtl/>
          <w:lang w:bidi="fa-IR"/>
        </w:rPr>
        <w:t>.</w:t>
      </w:r>
    </w:p>
    <w:p w:rsidR="00514096" w:rsidRDefault="00EB1FAB" w:rsidP="00EB1FAB">
      <w:pPr>
        <w:pStyle w:val="libNormal"/>
        <w:rPr>
          <w:rtl/>
          <w:lang w:bidi="fa-IR"/>
        </w:rPr>
      </w:pPr>
      <w:r>
        <w:rPr>
          <w:rtl/>
          <w:lang w:bidi="fa-IR"/>
        </w:rPr>
        <w:t>بالمقابل</w:t>
      </w:r>
      <w:r w:rsidR="00A8446E">
        <w:rPr>
          <w:rtl/>
          <w:lang w:bidi="fa-IR"/>
        </w:rPr>
        <w:t xml:space="preserve">، </w:t>
      </w:r>
      <w:r>
        <w:rPr>
          <w:rtl/>
          <w:lang w:bidi="fa-IR"/>
        </w:rPr>
        <w:t>ينبغي على الباحث أيضاً إذا كان في صدد دراسة إحدى القصائد ( غير الإسلامية ) مثلاً</w:t>
      </w:r>
      <w:r w:rsidR="00A8446E">
        <w:rPr>
          <w:rtl/>
          <w:lang w:bidi="fa-IR"/>
        </w:rPr>
        <w:t xml:space="preserve">، </w:t>
      </w:r>
      <w:r>
        <w:rPr>
          <w:rtl/>
          <w:lang w:bidi="fa-IR"/>
        </w:rPr>
        <w:t>ألاَّ يتعصب ضدها من الزاوية الفنية</w:t>
      </w:r>
      <w:r w:rsidR="00A8446E">
        <w:rPr>
          <w:rtl/>
          <w:lang w:bidi="fa-IR"/>
        </w:rPr>
        <w:t xml:space="preserve">، </w:t>
      </w:r>
      <w:r>
        <w:rPr>
          <w:rtl/>
          <w:lang w:bidi="fa-IR"/>
        </w:rPr>
        <w:t>إذا كانت مستجمعة لشروط ( الفن )</w:t>
      </w:r>
      <w:r w:rsidR="00A8446E">
        <w:rPr>
          <w:rtl/>
          <w:lang w:bidi="fa-IR"/>
        </w:rPr>
        <w:t xml:space="preserve">، </w:t>
      </w:r>
      <w:r>
        <w:rPr>
          <w:rtl/>
          <w:lang w:bidi="fa-IR"/>
        </w:rPr>
        <w:t>بل يقوّمها بنحو ( موضوعي )</w:t>
      </w:r>
      <w:r w:rsidR="00A8446E">
        <w:rPr>
          <w:rtl/>
          <w:lang w:bidi="fa-IR"/>
        </w:rPr>
        <w:t xml:space="preserve">، </w:t>
      </w:r>
      <w:r>
        <w:rPr>
          <w:rtl/>
          <w:lang w:bidi="fa-IR"/>
        </w:rPr>
        <w:t>ثم يتجه إلى إسقاط قيمتها ( عقائدياً )</w:t>
      </w:r>
      <w:r w:rsidR="00733D9B">
        <w:rPr>
          <w:rtl/>
          <w:lang w:bidi="fa-IR"/>
        </w:rPr>
        <w:t>.</w:t>
      </w:r>
      <w:r>
        <w:rPr>
          <w:rtl/>
          <w:lang w:bidi="fa-IR"/>
        </w:rPr>
        <w:t xml:space="preserve"> وهذا ما نلحظه لدى أئمة أهل البيت ( ع ) فيما كانوا يصدرون في أحكامهم عن هذا التناول الموضوعي للظواهر</w:t>
      </w:r>
      <w:r w:rsidR="00A8446E">
        <w:rPr>
          <w:rtl/>
          <w:lang w:bidi="fa-IR"/>
        </w:rPr>
        <w:t xml:space="preserve">، </w:t>
      </w:r>
      <w:r>
        <w:rPr>
          <w:rtl/>
          <w:lang w:bidi="fa-IR"/>
        </w:rPr>
        <w:t>حيث يطالبون الشاعر ( العقائدي ) مثلاً</w:t>
      </w:r>
      <w:r w:rsidR="00A8446E">
        <w:rPr>
          <w:rtl/>
          <w:lang w:bidi="fa-IR"/>
        </w:rPr>
        <w:t xml:space="preserve">، </w:t>
      </w:r>
      <w:r>
        <w:rPr>
          <w:rtl/>
          <w:lang w:bidi="fa-IR"/>
        </w:rPr>
        <w:t>بإسقاط أو تعديل العبارة أو البيت الشعري ( من الزاوية الفنية )</w:t>
      </w:r>
      <w:r w:rsidR="00A8446E">
        <w:rPr>
          <w:rtl/>
          <w:lang w:bidi="fa-IR"/>
        </w:rPr>
        <w:t xml:space="preserve">، </w:t>
      </w:r>
      <w:r>
        <w:rPr>
          <w:rtl/>
          <w:lang w:bidi="fa-IR"/>
        </w:rPr>
        <w:t>كما يقرّون الشاعر ( غير العقائدي ) بجودته فنياً</w:t>
      </w:r>
      <w:r w:rsidR="00A8446E">
        <w:rPr>
          <w:rtl/>
          <w:lang w:bidi="fa-IR"/>
        </w:rPr>
        <w:t xml:space="preserve">، </w:t>
      </w:r>
      <w:r>
        <w:rPr>
          <w:rtl/>
          <w:lang w:bidi="fa-IR"/>
        </w:rPr>
        <w:t>إلاّ أنهم يحكمون بضلالة أفكاره</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إذن</w:t>
      </w:r>
      <w:r w:rsidR="00A8446E">
        <w:rPr>
          <w:rtl/>
          <w:lang w:bidi="fa-IR"/>
        </w:rPr>
        <w:t xml:space="preserve">، </w:t>
      </w:r>
      <w:r>
        <w:rPr>
          <w:rtl/>
          <w:lang w:bidi="fa-IR"/>
        </w:rPr>
        <w:t>ليس ثَمَّة منافاة البتة بين أن يجمع الباحث بين ( الحياد ) العلمي وبين معالجته للنص ( من الزاوية العقائدية )</w:t>
      </w:r>
      <w:r w:rsidR="00A8446E">
        <w:rPr>
          <w:rtl/>
          <w:lang w:bidi="fa-IR"/>
        </w:rPr>
        <w:t xml:space="preserve">، </w:t>
      </w:r>
      <w:r>
        <w:rPr>
          <w:rtl/>
          <w:lang w:bidi="fa-IR"/>
        </w:rPr>
        <w:t>بل يتعيّن عليه أن يتوفّر على مثل هذا المنهج الذي يزاوج بين الحياد العلمي والالتزام العقائدي</w:t>
      </w:r>
      <w:r w:rsidR="00A8446E">
        <w:rPr>
          <w:rtl/>
          <w:lang w:bidi="fa-IR"/>
        </w:rPr>
        <w:t xml:space="preserve">، </w:t>
      </w:r>
      <w:r>
        <w:rPr>
          <w:rtl/>
          <w:lang w:bidi="fa-IR"/>
        </w:rPr>
        <w:t>مادام عدم التحامهما يفضى إما إلى الوقوع في هاوية ( العبث )</w:t>
      </w:r>
      <w:r w:rsidR="00A8446E">
        <w:rPr>
          <w:rtl/>
          <w:lang w:bidi="fa-IR"/>
        </w:rPr>
        <w:t xml:space="preserve">، </w:t>
      </w:r>
      <w:r>
        <w:rPr>
          <w:rtl/>
          <w:lang w:bidi="fa-IR"/>
        </w:rPr>
        <w:t>في حالة معالجته للنص ( فنياً ) فحسب</w:t>
      </w:r>
      <w:r w:rsidR="00A8446E">
        <w:rPr>
          <w:rtl/>
          <w:lang w:bidi="fa-IR"/>
        </w:rPr>
        <w:t xml:space="preserve">، </w:t>
      </w:r>
      <w:r>
        <w:rPr>
          <w:rtl/>
          <w:lang w:bidi="fa-IR"/>
        </w:rPr>
        <w:t>دون إقحام البُعد العقائدي فيه</w:t>
      </w:r>
      <w:r w:rsidR="00A8446E">
        <w:rPr>
          <w:rtl/>
          <w:lang w:bidi="fa-IR"/>
        </w:rPr>
        <w:t xml:space="preserve">، </w:t>
      </w:r>
      <w:r>
        <w:rPr>
          <w:rtl/>
          <w:lang w:bidi="fa-IR"/>
        </w:rPr>
        <w:t>وهذا ما يتنافي أساساً مع وظيفته العبادية الهادفة</w:t>
      </w:r>
      <w:r w:rsidR="00733D9B">
        <w:rPr>
          <w:rtl/>
          <w:lang w:bidi="fa-IR"/>
        </w:rPr>
        <w:t>.</w:t>
      </w:r>
      <w:r>
        <w:rPr>
          <w:rtl/>
          <w:lang w:bidi="fa-IR"/>
        </w:rPr>
        <w:t xml:space="preserve"> وإما أن يقع في تشويه الحقائق وتحريفها</w:t>
      </w:r>
      <w:r w:rsidR="00A8446E">
        <w:rPr>
          <w:rtl/>
          <w:lang w:bidi="fa-IR"/>
        </w:rPr>
        <w:t xml:space="preserve">، </w:t>
      </w:r>
      <w:r>
        <w:rPr>
          <w:rtl/>
          <w:lang w:bidi="fa-IR"/>
        </w:rPr>
        <w:t>في حالة عدم تقويمه للنص فنياً</w:t>
      </w:r>
      <w:r w:rsidR="00514096">
        <w:rPr>
          <w:rtl/>
          <w:lang w:bidi="fa-IR"/>
        </w:rPr>
        <w:t>.</w:t>
      </w:r>
    </w:p>
    <w:p w:rsidR="00514096" w:rsidRDefault="00EB1FAB" w:rsidP="00EB1FAB">
      <w:pPr>
        <w:pStyle w:val="libNormal"/>
        <w:rPr>
          <w:rtl/>
          <w:lang w:bidi="fa-IR"/>
        </w:rPr>
      </w:pPr>
      <w:r>
        <w:rPr>
          <w:rtl/>
          <w:lang w:bidi="fa-IR"/>
        </w:rPr>
        <w:t>طبيعياً</w:t>
      </w:r>
      <w:r w:rsidR="00A8446E">
        <w:rPr>
          <w:rtl/>
          <w:lang w:bidi="fa-IR"/>
        </w:rPr>
        <w:t xml:space="preserve">، </w:t>
      </w:r>
      <w:r>
        <w:rPr>
          <w:rtl/>
          <w:lang w:bidi="fa-IR"/>
        </w:rPr>
        <w:t>ينبغي أن يضع الكاتب الإسلامي في حسبانه بأن دراسة النص أو الموضوع غير المتسم بطابع إسلامي يظل عملاً عابثاً</w:t>
      </w:r>
      <w:r w:rsidR="00A8446E">
        <w:rPr>
          <w:rtl/>
          <w:lang w:bidi="fa-IR"/>
        </w:rPr>
        <w:t xml:space="preserve">، </w:t>
      </w:r>
      <w:r>
        <w:rPr>
          <w:rtl/>
          <w:lang w:bidi="fa-IR"/>
        </w:rPr>
        <w:t>بل محظوراً من الزاوية العبادية</w:t>
      </w:r>
      <w:r w:rsidR="00A8446E">
        <w:rPr>
          <w:rtl/>
          <w:lang w:bidi="fa-IR"/>
        </w:rPr>
        <w:t xml:space="preserve">، </w:t>
      </w:r>
      <w:r>
        <w:rPr>
          <w:rtl/>
          <w:lang w:bidi="fa-IR"/>
        </w:rPr>
        <w:t>إلاَّ في حالة اعتزامه الرد عليه وتبيين انحرافاته</w:t>
      </w:r>
      <w:r w:rsidR="00733D9B">
        <w:rPr>
          <w:rtl/>
          <w:lang w:bidi="fa-IR"/>
        </w:rPr>
        <w:t>.</w:t>
      </w:r>
      <w:r>
        <w:rPr>
          <w:rtl/>
          <w:lang w:bidi="fa-IR"/>
        </w:rPr>
        <w:t xml:space="preserve"> ولذلك لا يرد على الكاتب الإسلامي ما يورد اعتيادياً على الباحثين غير الإسلاميين أو غير الملتزمين</w:t>
      </w:r>
      <w:r w:rsidR="00A8446E">
        <w:rPr>
          <w:rtl/>
          <w:lang w:bidi="fa-IR"/>
        </w:rPr>
        <w:t xml:space="preserve">، </w:t>
      </w:r>
      <w:r>
        <w:rPr>
          <w:rtl/>
          <w:lang w:bidi="fa-IR"/>
        </w:rPr>
        <w:t>طالما يتنزه الباحث الإسلامي عن دراسة النصوص المنحرفة فكرياً</w:t>
      </w:r>
      <w:r w:rsidR="00A8446E">
        <w:rPr>
          <w:rtl/>
          <w:lang w:bidi="fa-IR"/>
        </w:rPr>
        <w:t xml:space="preserve">، </w:t>
      </w:r>
      <w:r>
        <w:rPr>
          <w:rtl/>
          <w:lang w:bidi="fa-IR"/>
        </w:rPr>
        <w:t>ولا يجد ثَمَّة حاجة إلى تناولها إلاّ في حالة الرد عليها</w:t>
      </w:r>
      <w:r w:rsidR="00A8446E">
        <w:rPr>
          <w:rtl/>
          <w:lang w:bidi="fa-IR"/>
        </w:rPr>
        <w:t xml:space="preserve">، </w:t>
      </w:r>
      <w:r>
        <w:rPr>
          <w:rtl/>
          <w:lang w:bidi="fa-IR"/>
        </w:rPr>
        <w:t>كما أشرنا</w:t>
      </w:r>
      <w:r w:rsidR="00A8446E">
        <w:rPr>
          <w:rtl/>
          <w:lang w:bidi="fa-IR"/>
        </w:rPr>
        <w:t xml:space="preserve">، </w:t>
      </w:r>
      <w:r>
        <w:rPr>
          <w:rtl/>
          <w:lang w:bidi="fa-IR"/>
        </w:rPr>
        <w:t>نظراً إلى أن ممارساته ( ومنها الممارسة العلمية ) تتسم بكونها ( هادفة ) لا مجال للعبث فيها</w:t>
      </w:r>
      <w:r w:rsidR="00514096">
        <w:rPr>
          <w:rtl/>
          <w:lang w:bidi="fa-IR"/>
        </w:rPr>
        <w:t>.</w:t>
      </w:r>
    </w:p>
    <w:p w:rsidR="00514096" w:rsidRDefault="00EB1FAB" w:rsidP="00EB1FAB">
      <w:pPr>
        <w:pStyle w:val="libNormal"/>
        <w:rPr>
          <w:rtl/>
          <w:lang w:bidi="fa-IR"/>
        </w:rPr>
      </w:pPr>
      <w:r>
        <w:rPr>
          <w:rtl/>
          <w:lang w:bidi="fa-IR"/>
        </w:rPr>
        <w:t>نخلص من ذلك إلى أن ( المنهج الأيدلوجي ) يظل بالنسبة إلى الباحث الإسلامي هدفاً رئيسياً في ممارسته العلمية</w:t>
      </w:r>
      <w:r w:rsidR="00A8446E">
        <w:rPr>
          <w:rtl/>
          <w:lang w:bidi="fa-IR"/>
        </w:rPr>
        <w:t xml:space="preserve">، </w:t>
      </w:r>
      <w:r>
        <w:rPr>
          <w:rtl/>
          <w:lang w:bidi="fa-IR"/>
        </w:rPr>
        <w:t>أي أن هدفه أساساً هو ( المنهج الأيدلوجي )</w:t>
      </w:r>
      <w:r w:rsidR="00733D9B">
        <w:rPr>
          <w:rtl/>
          <w:lang w:bidi="fa-IR"/>
        </w:rPr>
        <w:t>.</w:t>
      </w:r>
      <w:r>
        <w:rPr>
          <w:rtl/>
          <w:lang w:bidi="fa-IR"/>
        </w:rPr>
        <w:t xml:space="preserve"> وأما سائر المناهج ( الفنية والنفسية والتاريخية )</w:t>
      </w:r>
      <w:r w:rsidR="00A8446E">
        <w:rPr>
          <w:rtl/>
          <w:lang w:bidi="fa-IR"/>
        </w:rPr>
        <w:t xml:space="preserve">، </w:t>
      </w:r>
      <w:r>
        <w:rPr>
          <w:rtl/>
          <w:lang w:bidi="fa-IR"/>
        </w:rPr>
        <w:t>فتجيء ( موظَّفة ) لإنارة ( عقائده )</w:t>
      </w:r>
      <w:r w:rsidR="00A8446E">
        <w:rPr>
          <w:rtl/>
          <w:lang w:bidi="fa-IR"/>
        </w:rPr>
        <w:t xml:space="preserve">، </w:t>
      </w:r>
      <w:r>
        <w:rPr>
          <w:rtl/>
          <w:lang w:bidi="fa-IR"/>
        </w:rPr>
        <w:t>أي تجيء ثانوية الأهمية بالقياس إلى أهمية ( المنهج العقائدي ) ؛ لبداهة أن أية ممارسة علمية ينبغي أن ( توظَّف ) من أجل ( العقيدة )</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792070">
      <w:pPr>
        <w:pStyle w:val="Heading3"/>
        <w:rPr>
          <w:lang w:bidi="fa-IR"/>
        </w:rPr>
      </w:pPr>
      <w:bookmarkStart w:id="33" w:name="_Toc492588385"/>
      <w:r>
        <w:rPr>
          <w:rtl/>
          <w:lang w:bidi="fa-IR"/>
        </w:rPr>
        <w:lastRenderedPageBreak/>
        <w:t>الاتجاه الجمالي</w:t>
      </w:r>
      <w:r w:rsidR="00CD796D">
        <w:rPr>
          <w:rtl/>
          <w:lang w:bidi="fa-IR"/>
        </w:rPr>
        <w:t>:</w:t>
      </w:r>
      <w:bookmarkEnd w:id="33"/>
    </w:p>
    <w:p w:rsidR="00514096" w:rsidRDefault="00EB1FAB" w:rsidP="00EB1FAB">
      <w:pPr>
        <w:pStyle w:val="libNormal"/>
        <w:rPr>
          <w:rtl/>
          <w:lang w:bidi="fa-IR"/>
        </w:rPr>
      </w:pPr>
      <w:r>
        <w:rPr>
          <w:rtl/>
          <w:lang w:bidi="fa-IR"/>
        </w:rPr>
        <w:t>يقصد ب</w:t>
      </w:r>
      <w:r w:rsidR="00733D9B">
        <w:rPr>
          <w:rtl/>
          <w:lang w:bidi="fa-IR"/>
        </w:rPr>
        <w:t>-</w:t>
      </w:r>
      <w:r>
        <w:rPr>
          <w:rtl/>
          <w:lang w:bidi="fa-IR"/>
        </w:rPr>
        <w:t xml:space="preserve"> ( الاتجاه الجمالي ) في النقد</w:t>
      </w:r>
      <w:r w:rsidR="00CD796D">
        <w:rPr>
          <w:rtl/>
          <w:lang w:bidi="fa-IR"/>
        </w:rPr>
        <w:t>:</w:t>
      </w:r>
      <w:r>
        <w:rPr>
          <w:rtl/>
          <w:lang w:bidi="fa-IR"/>
        </w:rPr>
        <w:t xml:space="preserve"> دراسة النص في ضوء المبادئ الفنية له</w:t>
      </w:r>
      <w:r w:rsidR="00A8446E">
        <w:rPr>
          <w:rtl/>
          <w:lang w:bidi="fa-IR"/>
        </w:rPr>
        <w:t xml:space="preserve">، </w:t>
      </w:r>
      <w:r>
        <w:rPr>
          <w:rtl/>
          <w:lang w:bidi="fa-IR"/>
        </w:rPr>
        <w:t>دون تسليط أي ضوء خارجي عليه</w:t>
      </w:r>
      <w:r w:rsidR="00733D9B">
        <w:rPr>
          <w:rtl/>
          <w:lang w:bidi="fa-IR"/>
        </w:rPr>
        <w:t>.</w:t>
      </w:r>
      <w:r>
        <w:rPr>
          <w:rtl/>
          <w:lang w:bidi="fa-IR"/>
        </w:rPr>
        <w:t xml:space="preserve"> بمعنى أن الناقد إذا كان في صدد دراسة القصيدة أو القصة مثلاً</w:t>
      </w:r>
      <w:r w:rsidR="00A8446E">
        <w:rPr>
          <w:rtl/>
          <w:lang w:bidi="fa-IR"/>
        </w:rPr>
        <w:t xml:space="preserve">، </w:t>
      </w:r>
      <w:r>
        <w:rPr>
          <w:rtl/>
          <w:lang w:bidi="fa-IR"/>
        </w:rPr>
        <w:t>حينئذ فإن دراسته تنحصر في معالجتهما من حيث عناصر النص وأدواته ولغته</w:t>
      </w:r>
      <w:r w:rsidR="00A8446E">
        <w:rPr>
          <w:rtl/>
          <w:lang w:bidi="fa-IR"/>
        </w:rPr>
        <w:t xml:space="preserve">، </w:t>
      </w:r>
      <w:r>
        <w:rPr>
          <w:rtl/>
          <w:lang w:bidi="fa-IR"/>
        </w:rPr>
        <w:t>مثل</w:t>
      </w:r>
      <w:r w:rsidR="00CD796D">
        <w:rPr>
          <w:rtl/>
          <w:lang w:bidi="fa-IR"/>
        </w:rPr>
        <w:t>:</w:t>
      </w:r>
      <w:r>
        <w:rPr>
          <w:rtl/>
          <w:lang w:bidi="fa-IR"/>
        </w:rPr>
        <w:t xml:space="preserve"> الإيقاع</w:t>
      </w:r>
      <w:r w:rsidR="00A8446E">
        <w:rPr>
          <w:rtl/>
          <w:lang w:bidi="fa-IR"/>
        </w:rPr>
        <w:t xml:space="preserve">، </w:t>
      </w:r>
      <w:r>
        <w:rPr>
          <w:rtl/>
          <w:lang w:bidi="fa-IR"/>
        </w:rPr>
        <w:t>الصورة</w:t>
      </w:r>
      <w:r w:rsidR="00A8446E">
        <w:rPr>
          <w:rtl/>
          <w:lang w:bidi="fa-IR"/>
        </w:rPr>
        <w:t xml:space="preserve">، </w:t>
      </w:r>
      <w:r>
        <w:rPr>
          <w:rtl/>
          <w:lang w:bidi="fa-IR"/>
        </w:rPr>
        <w:t>الحوار</w:t>
      </w:r>
      <w:r w:rsidR="00A8446E">
        <w:rPr>
          <w:rtl/>
          <w:lang w:bidi="fa-IR"/>
        </w:rPr>
        <w:t xml:space="preserve">، </w:t>
      </w:r>
      <w:r>
        <w:rPr>
          <w:rtl/>
          <w:lang w:bidi="fa-IR"/>
        </w:rPr>
        <w:t>السرد</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وهذا الاتجاه قد تفرضه سياقات خاصة من التناول</w:t>
      </w:r>
      <w:r w:rsidR="00A8446E">
        <w:rPr>
          <w:rtl/>
          <w:lang w:bidi="fa-IR"/>
        </w:rPr>
        <w:t xml:space="preserve">، </w:t>
      </w:r>
      <w:r>
        <w:rPr>
          <w:rtl/>
          <w:lang w:bidi="fa-IR"/>
        </w:rPr>
        <w:t>كما لو افترضنا أن ناقداً كان في صدد دراسة البناء الفني للسورة القرآنية</w:t>
      </w:r>
      <w:r w:rsidR="00A8446E">
        <w:rPr>
          <w:rtl/>
          <w:lang w:bidi="fa-IR"/>
        </w:rPr>
        <w:t xml:space="preserve">، </w:t>
      </w:r>
      <w:r>
        <w:rPr>
          <w:rtl/>
          <w:lang w:bidi="fa-IR"/>
        </w:rPr>
        <w:t>من حيث كونها ذات موضوعات يرتبط أحدها مع الآخر بسببية محكمة</w:t>
      </w:r>
      <w:r w:rsidR="00A8446E">
        <w:rPr>
          <w:rtl/>
          <w:lang w:bidi="fa-IR"/>
        </w:rPr>
        <w:t xml:space="preserve">، </w:t>
      </w:r>
      <w:r>
        <w:rPr>
          <w:rtl/>
          <w:lang w:bidi="fa-IR"/>
        </w:rPr>
        <w:t>وتتنامى أجزاؤها وفق تماسك عضوي</w:t>
      </w:r>
      <w:r w:rsidR="00A8446E">
        <w:rPr>
          <w:rtl/>
          <w:lang w:bidi="fa-IR"/>
        </w:rPr>
        <w:t xml:space="preserve">، </w:t>
      </w:r>
      <w:r>
        <w:rPr>
          <w:rtl/>
          <w:lang w:bidi="fa-IR"/>
        </w:rPr>
        <w:t>بحيث تبدأ السورة بموضوع</w:t>
      </w:r>
      <w:r w:rsidR="00A8446E">
        <w:rPr>
          <w:rtl/>
          <w:lang w:bidi="fa-IR"/>
        </w:rPr>
        <w:t xml:space="preserve">، </w:t>
      </w:r>
      <w:r>
        <w:rPr>
          <w:rtl/>
          <w:lang w:bidi="fa-IR"/>
        </w:rPr>
        <w:t>وتتدرّج إلى آخر</w:t>
      </w:r>
      <w:r w:rsidR="00A8446E">
        <w:rPr>
          <w:rtl/>
          <w:lang w:bidi="fa-IR"/>
        </w:rPr>
        <w:t xml:space="preserve">، </w:t>
      </w:r>
      <w:r>
        <w:rPr>
          <w:rtl/>
          <w:lang w:bidi="fa-IR"/>
        </w:rPr>
        <w:t>وتنتهي إلى الخاتمة</w:t>
      </w:r>
      <w:r w:rsidR="00A8446E">
        <w:rPr>
          <w:rtl/>
          <w:lang w:bidi="fa-IR"/>
        </w:rPr>
        <w:t xml:space="preserve">، </w:t>
      </w:r>
      <w:r>
        <w:rPr>
          <w:rtl/>
          <w:lang w:bidi="fa-IR"/>
        </w:rPr>
        <w:t>وفق ترتيب منطقي ( زمني أو نفسي )</w:t>
      </w:r>
      <w:r w:rsidR="00733D9B">
        <w:rPr>
          <w:rtl/>
          <w:lang w:bidi="fa-IR"/>
        </w:rPr>
        <w:t>.</w:t>
      </w:r>
      <w:r>
        <w:rPr>
          <w:rtl/>
          <w:lang w:bidi="fa-IR"/>
        </w:rPr>
        <w:t xml:space="preserve"> بَيْد أن كثيراً من النصوص تتطلب الاستعانة بضروب أخرى من المعرفة ( التاريخية ) أو ( النفسية ) مثلاً</w:t>
      </w:r>
      <w:r w:rsidR="00A8446E">
        <w:rPr>
          <w:rtl/>
          <w:lang w:bidi="fa-IR"/>
        </w:rPr>
        <w:t xml:space="preserve">، </w:t>
      </w:r>
      <w:r>
        <w:rPr>
          <w:rtl/>
          <w:lang w:bidi="fa-IR"/>
        </w:rPr>
        <w:t>وحينئذٍ فإن التوسّل بالمعرفة المذكورة يظل أمراً لا مناص منه</w:t>
      </w:r>
      <w:r w:rsidR="00514096">
        <w:rPr>
          <w:rtl/>
          <w:lang w:bidi="fa-IR"/>
        </w:rPr>
        <w:t>.</w:t>
      </w:r>
    </w:p>
    <w:p w:rsidR="00514096" w:rsidRDefault="00EB1FAB" w:rsidP="00EB1FAB">
      <w:pPr>
        <w:pStyle w:val="libNormal"/>
        <w:rPr>
          <w:rtl/>
          <w:lang w:bidi="fa-IR"/>
        </w:rPr>
      </w:pPr>
      <w:r>
        <w:rPr>
          <w:rtl/>
          <w:lang w:bidi="fa-IR"/>
        </w:rPr>
        <w:t>ومن الممكن أن يثير بعض المعنيين بشئون الدراسات الفنية تشكيكاً بقيمة الدراسات التي تتجاوز نطاق المنهج الفني إلى ( المعرفة ) الخارجة عنه</w:t>
      </w:r>
      <w:r w:rsidR="00A8446E">
        <w:rPr>
          <w:rtl/>
          <w:lang w:bidi="fa-IR"/>
        </w:rPr>
        <w:t xml:space="preserve">، </w:t>
      </w:r>
      <w:r>
        <w:rPr>
          <w:rtl/>
          <w:lang w:bidi="fa-IR"/>
        </w:rPr>
        <w:t>مدّعين في ذلك أن إخضاع الدراسة إلى المعرفة الخارجية يحوّلها من نطاق الدراسة الفنية إلى دراسة تاريخية أو نفسية أو علمية بعامة</w:t>
      </w:r>
      <w:r w:rsidR="00A8446E">
        <w:rPr>
          <w:rtl/>
          <w:lang w:bidi="fa-IR"/>
        </w:rPr>
        <w:t xml:space="preserve">، </w:t>
      </w:r>
      <w:r>
        <w:rPr>
          <w:rtl/>
          <w:lang w:bidi="fa-IR"/>
        </w:rPr>
        <w:t>مما يفقدها السمة الأصلية لها</w:t>
      </w:r>
      <w:r w:rsidR="00A8446E">
        <w:rPr>
          <w:rtl/>
          <w:lang w:bidi="fa-IR"/>
        </w:rPr>
        <w:t xml:space="preserve">، </w:t>
      </w:r>
      <w:r>
        <w:rPr>
          <w:rtl/>
          <w:lang w:bidi="fa-IR"/>
        </w:rPr>
        <w:t>وهو الفنّ أو الأدب</w:t>
      </w:r>
      <w:r w:rsidR="00514096">
        <w:rPr>
          <w:rtl/>
          <w:lang w:bidi="fa-IR"/>
        </w:rPr>
        <w:t>.</w:t>
      </w:r>
    </w:p>
    <w:p w:rsidR="00514096" w:rsidRDefault="00EB1FAB" w:rsidP="00EB1FAB">
      <w:pPr>
        <w:pStyle w:val="libNormal"/>
        <w:rPr>
          <w:rtl/>
          <w:lang w:bidi="fa-IR"/>
        </w:rPr>
      </w:pPr>
      <w:r>
        <w:rPr>
          <w:rtl/>
          <w:lang w:bidi="fa-IR"/>
        </w:rPr>
        <w:t>لكن</w:t>
      </w:r>
      <w:r w:rsidR="00A8446E">
        <w:rPr>
          <w:rtl/>
          <w:lang w:bidi="fa-IR"/>
        </w:rPr>
        <w:t xml:space="preserve">، </w:t>
      </w:r>
      <w:r>
        <w:rPr>
          <w:rtl/>
          <w:lang w:bidi="fa-IR"/>
        </w:rPr>
        <w:t>من الممكن أن نجيب أمثلة هؤلاء الباحثين</w:t>
      </w:r>
      <w:r w:rsidR="00A8446E">
        <w:rPr>
          <w:rtl/>
          <w:lang w:bidi="fa-IR"/>
        </w:rPr>
        <w:t xml:space="preserve">، </w:t>
      </w:r>
      <w:r>
        <w:rPr>
          <w:rtl/>
          <w:lang w:bidi="fa-IR"/>
        </w:rPr>
        <w:t>بأن الفارق بين الأدب والفن وبين دراستهما</w:t>
      </w:r>
      <w:r w:rsidR="00A8446E">
        <w:rPr>
          <w:rtl/>
          <w:lang w:bidi="fa-IR"/>
        </w:rPr>
        <w:t xml:space="preserve">، </w:t>
      </w:r>
      <w:r>
        <w:rPr>
          <w:rtl/>
          <w:lang w:bidi="fa-IR"/>
        </w:rPr>
        <w:t xml:space="preserve">لابد أن يؤخذ أولاً بنظر الاعتبار من حيث كونهما </w:t>
      </w:r>
      <w:r w:rsidR="00733D9B">
        <w:rPr>
          <w:rtl/>
          <w:lang w:bidi="fa-IR"/>
        </w:rPr>
        <w:t>-</w:t>
      </w:r>
      <w:r>
        <w:rPr>
          <w:rtl/>
          <w:lang w:bidi="fa-IR"/>
        </w:rPr>
        <w:t xml:space="preserve"> أي الأدب والفن </w:t>
      </w:r>
      <w:r w:rsidR="00733D9B">
        <w:rPr>
          <w:rtl/>
          <w:lang w:bidi="fa-IR"/>
        </w:rPr>
        <w:t>-</w:t>
      </w:r>
      <w:r>
        <w:rPr>
          <w:rtl/>
          <w:lang w:bidi="fa-IR"/>
        </w:rPr>
        <w:t xml:space="preserve"> عملاً إنشائياً أو إبداعياً</w:t>
      </w:r>
      <w:r w:rsidR="00A8446E">
        <w:rPr>
          <w:rtl/>
          <w:lang w:bidi="fa-IR"/>
        </w:rPr>
        <w:t xml:space="preserve">، </w:t>
      </w:r>
      <w:r>
        <w:rPr>
          <w:rtl/>
          <w:lang w:bidi="fa-IR"/>
        </w:rPr>
        <w:t>ومن حيث كون ( البحث العلمي ) عملاً وصفياً يستهدف تحليل النص وتفسيره وتقويمه</w:t>
      </w:r>
      <w:r w:rsidR="00A8446E">
        <w:rPr>
          <w:rtl/>
          <w:lang w:bidi="fa-IR"/>
        </w:rPr>
        <w:t xml:space="preserve">، </w:t>
      </w:r>
      <w:r>
        <w:rPr>
          <w:rtl/>
          <w:lang w:bidi="fa-IR"/>
        </w:rPr>
        <w:t>مما يتطلّب معالجته في ضوء المعلومات التاريخية التي ولد النص في نطاقها</w:t>
      </w:r>
      <w:r w:rsidR="00A8446E">
        <w:rPr>
          <w:rtl/>
          <w:lang w:bidi="fa-IR"/>
        </w:rPr>
        <w:t xml:space="preserve">، </w:t>
      </w:r>
      <w:r>
        <w:rPr>
          <w:rtl/>
          <w:lang w:bidi="fa-IR"/>
        </w:rPr>
        <w:t xml:space="preserve">وفي ضوء المعلومات النفسية التي تُسعِف القاري </w:t>
      </w:r>
      <w:r w:rsidR="00733D9B">
        <w:rPr>
          <w:rtl/>
          <w:lang w:bidi="fa-IR"/>
        </w:rPr>
        <w:t>-</w:t>
      </w:r>
      <w:r>
        <w:rPr>
          <w:rtl/>
          <w:lang w:bidi="fa-IR"/>
        </w:rPr>
        <w:t xml:space="preserve"> فضلاً عن الباحث </w:t>
      </w:r>
      <w:r w:rsidR="00733D9B">
        <w:rPr>
          <w:rtl/>
          <w:lang w:bidi="fa-IR"/>
        </w:rPr>
        <w:t>-</w:t>
      </w:r>
      <w:r>
        <w:rPr>
          <w:rtl/>
          <w:lang w:bidi="fa-IR"/>
        </w:rPr>
        <w:t xml:space="preserve"> في فهم أسرار العمل الفني أو الأدبي</w:t>
      </w:r>
      <w:r w:rsidR="00733D9B">
        <w:rPr>
          <w:rtl/>
          <w:lang w:bidi="fa-IR"/>
        </w:rPr>
        <w:t>.</w:t>
      </w:r>
      <w:r>
        <w:rPr>
          <w:rtl/>
          <w:lang w:bidi="fa-IR"/>
        </w:rPr>
        <w:t xml:space="preserve"> فنحن لا يمكننا تقويم النص من خلال مجرد تحليل الصورة الفنية </w:t>
      </w:r>
      <w:r w:rsidR="00733D9B">
        <w:rPr>
          <w:rtl/>
          <w:lang w:bidi="fa-IR"/>
        </w:rPr>
        <w:t>-</w:t>
      </w:r>
      <w:r>
        <w:rPr>
          <w:rtl/>
          <w:lang w:bidi="fa-IR"/>
        </w:rPr>
        <w:t xml:space="preserve"> كالتشبيه مثلاً </w:t>
      </w:r>
      <w:r w:rsidR="00733D9B">
        <w:rPr>
          <w:rtl/>
          <w:lang w:bidi="fa-IR"/>
        </w:rPr>
        <w:t>-</w:t>
      </w:r>
      <w:r>
        <w:rPr>
          <w:rtl/>
          <w:lang w:bidi="fa-IR"/>
        </w:rPr>
        <w:t xml:space="preserve"> ما لم نُخضِع الدراسة للمعرفة النفسية التي تُلقي الضوء على أسرار ( التشبيه ) الجيد وفرزه عن التشبيه الرديء</w:t>
      </w:r>
      <w:r w:rsidR="00514096">
        <w:rPr>
          <w:rtl/>
          <w:lang w:bidi="fa-IR"/>
        </w:rPr>
        <w:t>.</w:t>
      </w:r>
    </w:p>
    <w:p w:rsidR="00514096" w:rsidRDefault="00EB1FAB" w:rsidP="00EB1FAB">
      <w:pPr>
        <w:pStyle w:val="libNormal"/>
        <w:rPr>
          <w:lang w:bidi="fa-IR"/>
        </w:rPr>
      </w:pPr>
      <w:r>
        <w:rPr>
          <w:rtl/>
          <w:lang w:bidi="fa-IR"/>
        </w:rPr>
        <w:t>إن عملية ( الإبداع الفني ) ذاتها</w:t>
      </w:r>
      <w:r w:rsidR="00A8446E">
        <w:rPr>
          <w:rtl/>
          <w:lang w:bidi="fa-IR"/>
        </w:rPr>
        <w:t xml:space="preserve">، </w:t>
      </w:r>
      <w:r>
        <w:rPr>
          <w:rtl/>
          <w:lang w:bidi="fa-IR"/>
        </w:rPr>
        <w:t>تعد في الصميم من مهمات العالم النفسي</w:t>
      </w:r>
      <w:r w:rsidR="00A8446E">
        <w:rPr>
          <w:rtl/>
          <w:lang w:bidi="fa-IR"/>
        </w:rPr>
        <w:t xml:space="preserve">، </w:t>
      </w:r>
      <w:r>
        <w:rPr>
          <w:rtl/>
          <w:lang w:bidi="fa-IR"/>
        </w:rPr>
        <w:t>كما أن عملية ( التوصيل الفني ) تعد في الصميم أيضاً من وظائف العالم المذكور</w:t>
      </w:r>
      <w:r w:rsidR="00A8446E">
        <w:rPr>
          <w:rtl/>
          <w:lang w:bidi="fa-IR"/>
        </w:rPr>
        <w:t xml:space="preserve">، </w:t>
      </w:r>
      <w:r>
        <w:rPr>
          <w:rtl/>
          <w:lang w:bidi="fa-IR"/>
        </w:rPr>
        <w:t>من حيث دراسة ( الاستجابة )</w:t>
      </w:r>
    </w:p>
    <w:p w:rsidR="00EB1FAB" w:rsidRDefault="002F346E" w:rsidP="00EB1FAB">
      <w:pPr>
        <w:pStyle w:val="libNormal"/>
        <w:rPr>
          <w:lang w:bidi="fa-IR"/>
        </w:rPr>
      </w:pPr>
      <w:r>
        <w:rPr>
          <w:rtl/>
          <w:lang w:bidi="fa-IR"/>
        </w:rPr>
        <w:br w:type="page"/>
      </w:r>
    </w:p>
    <w:p w:rsidR="00514096" w:rsidRDefault="00EB1FAB" w:rsidP="00792070">
      <w:pPr>
        <w:pStyle w:val="libNormal0"/>
        <w:rPr>
          <w:rtl/>
          <w:lang w:bidi="fa-IR"/>
        </w:rPr>
      </w:pPr>
      <w:r>
        <w:rPr>
          <w:rtl/>
          <w:lang w:bidi="fa-IR"/>
        </w:rPr>
        <w:lastRenderedPageBreak/>
        <w:t>البشرية وطرائقها في هذا الصدد</w:t>
      </w:r>
      <w:r w:rsidR="00514096">
        <w:rPr>
          <w:rtl/>
          <w:lang w:bidi="fa-IR"/>
        </w:rPr>
        <w:t>.</w:t>
      </w:r>
    </w:p>
    <w:p w:rsidR="00514096" w:rsidRDefault="00EB1FAB" w:rsidP="00EB1FAB">
      <w:pPr>
        <w:pStyle w:val="libNormal"/>
        <w:rPr>
          <w:rtl/>
          <w:lang w:bidi="fa-IR"/>
        </w:rPr>
      </w:pPr>
      <w:r>
        <w:rPr>
          <w:rtl/>
          <w:lang w:bidi="fa-IR"/>
        </w:rPr>
        <w:t>والأمر ذاته يمكننا أن نلحظه في سائر الموضوعات أو النصوص التي نتناولها بالدراسة</w:t>
      </w:r>
      <w:r w:rsidR="00733D9B">
        <w:rPr>
          <w:rtl/>
          <w:lang w:bidi="fa-IR"/>
        </w:rPr>
        <w:t>.</w:t>
      </w:r>
      <w:r>
        <w:rPr>
          <w:rtl/>
          <w:lang w:bidi="fa-IR"/>
        </w:rPr>
        <w:t>.. سواء أكانت أدباً أم تاريخاً أم اجتماعاً أم اقتصاداً أم تشريعاً أم سياسة</w:t>
      </w:r>
      <w:r w:rsidR="00733D9B">
        <w:rPr>
          <w:rtl/>
          <w:lang w:bidi="fa-IR"/>
        </w:rPr>
        <w:t>.</w:t>
      </w:r>
      <w:r>
        <w:rPr>
          <w:rtl/>
          <w:lang w:bidi="fa-IR"/>
        </w:rPr>
        <w:t>.. إلخ</w:t>
      </w:r>
      <w:r w:rsidR="00733D9B">
        <w:rPr>
          <w:rtl/>
          <w:lang w:bidi="fa-IR"/>
        </w:rPr>
        <w:t>.</w:t>
      </w:r>
      <w:r>
        <w:rPr>
          <w:rtl/>
          <w:lang w:bidi="fa-IR"/>
        </w:rPr>
        <w:t>.. طالما نعرف بأن ( العلوم ) ( إنسانية ) كانت أم ( بحتة )</w:t>
      </w:r>
      <w:r w:rsidR="00A8446E">
        <w:rPr>
          <w:rtl/>
          <w:lang w:bidi="fa-IR"/>
        </w:rPr>
        <w:t xml:space="preserve">، </w:t>
      </w:r>
      <w:r>
        <w:rPr>
          <w:rtl/>
          <w:lang w:bidi="fa-IR"/>
        </w:rPr>
        <w:t>تتداخل فيما بينها بشكل أو بآخر</w:t>
      </w:r>
      <w:r w:rsidR="00A8446E">
        <w:rPr>
          <w:rtl/>
          <w:lang w:bidi="fa-IR"/>
        </w:rPr>
        <w:t xml:space="preserve">، </w:t>
      </w:r>
      <w:r>
        <w:rPr>
          <w:rtl/>
          <w:lang w:bidi="fa-IR"/>
        </w:rPr>
        <w:t>مما تستلي بالضرورة تسليط أحدها على الآخر</w:t>
      </w:r>
      <w:r w:rsidR="00A8446E">
        <w:rPr>
          <w:rtl/>
          <w:lang w:bidi="fa-IR"/>
        </w:rPr>
        <w:t xml:space="preserve">، </w:t>
      </w:r>
      <w:r>
        <w:rPr>
          <w:rtl/>
          <w:lang w:bidi="fa-IR"/>
        </w:rPr>
        <w:t>ولكن وفق ( نسبية ) محدّدة وليس بالنحو المطلق</w:t>
      </w:r>
      <w:r w:rsidR="00514096">
        <w:rPr>
          <w:rtl/>
          <w:lang w:bidi="fa-IR"/>
        </w:rPr>
        <w:t>.</w:t>
      </w:r>
    </w:p>
    <w:p w:rsidR="00514096" w:rsidRDefault="00EB1FAB" w:rsidP="00EB1FAB">
      <w:pPr>
        <w:pStyle w:val="libNormal"/>
        <w:rPr>
          <w:rtl/>
          <w:lang w:bidi="fa-IR"/>
        </w:rPr>
      </w:pPr>
      <w:r>
        <w:rPr>
          <w:rtl/>
          <w:lang w:bidi="fa-IR"/>
        </w:rPr>
        <w:t>فضلاً عن ذلك</w:t>
      </w:r>
      <w:r w:rsidR="00A8446E">
        <w:rPr>
          <w:rtl/>
          <w:lang w:bidi="fa-IR"/>
        </w:rPr>
        <w:t xml:space="preserve">، </w:t>
      </w:r>
      <w:r>
        <w:rPr>
          <w:rtl/>
          <w:lang w:bidi="fa-IR"/>
        </w:rPr>
        <w:t>فإن كلاًّ من المعرفة ( التاريخية والنفسية ) تكاد تنفرد عن سواها من ضروب المعرفة الأخرى</w:t>
      </w:r>
      <w:r w:rsidR="00A8446E">
        <w:rPr>
          <w:rtl/>
          <w:lang w:bidi="fa-IR"/>
        </w:rPr>
        <w:t xml:space="preserve">، </w:t>
      </w:r>
      <w:r>
        <w:rPr>
          <w:rtl/>
          <w:lang w:bidi="fa-IR"/>
        </w:rPr>
        <w:t>بكونها تشكل ( أداة ) لا مناص من استخدامها في أية دراسة علمية</w:t>
      </w:r>
      <w:r w:rsidR="00A8446E">
        <w:rPr>
          <w:rtl/>
          <w:lang w:bidi="fa-IR"/>
        </w:rPr>
        <w:t xml:space="preserve">، </w:t>
      </w:r>
      <w:r>
        <w:rPr>
          <w:rtl/>
          <w:lang w:bidi="fa-IR"/>
        </w:rPr>
        <w:t>إنسانية كانت أم بحتة</w:t>
      </w:r>
      <w:r w:rsidR="00A8446E">
        <w:rPr>
          <w:rtl/>
          <w:lang w:bidi="fa-IR"/>
        </w:rPr>
        <w:t xml:space="preserve">، </w:t>
      </w:r>
      <w:r>
        <w:rPr>
          <w:rtl/>
          <w:lang w:bidi="fa-IR"/>
        </w:rPr>
        <w:t>طالما ندرك بأن كل ( معرفة ) لابد أن تولّد وتنمو وتتطوّر في ( إطار تاريخي ) لها</w:t>
      </w:r>
      <w:r w:rsidR="00A8446E">
        <w:rPr>
          <w:rtl/>
          <w:lang w:bidi="fa-IR"/>
        </w:rPr>
        <w:t xml:space="preserve">، </w:t>
      </w:r>
      <w:r>
        <w:rPr>
          <w:rtl/>
          <w:lang w:bidi="fa-IR"/>
        </w:rPr>
        <w:t>كما أنها لابد أن تفسر في ( إطار نفسي ) لها</w:t>
      </w:r>
      <w:r w:rsidR="00A8446E">
        <w:rPr>
          <w:rtl/>
          <w:lang w:bidi="fa-IR"/>
        </w:rPr>
        <w:t xml:space="preserve">، </w:t>
      </w:r>
      <w:r>
        <w:rPr>
          <w:rtl/>
          <w:lang w:bidi="fa-IR"/>
        </w:rPr>
        <w:t xml:space="preserve">إذ لا يمكن أن يحيا الشيء خارجاً من ( الزمن ) </w:t>
      </w:r>
      <w:r w:rsidR="00733D9B">
        <w:rPr>
          <w:rtl/>
          <w:lang w:bidi="fa-IR"/>
        </w:rPr>
        <w:t>-</w:t>
      </w:r>
      <w:r>
        <w:rPr>
          <w:rtl/>
          <w:lang w:bidi="fa-IR"/>
        </w:rPr>
        <w:t xml:space="preserve"> ونعني به التاريخ </w:t>
      </w:r>
      <w:r w:rsidR="00733D9B">
        <w:rPr>
          <w:rtl/>
          <w:lang w:bidi="fa-IR"/>
        </w:rPr>
        <w:t>-</w:t>
      </w:r>
      <w:r>
        <w:rPr>
          <w:rtl/>
          <w:lang w:bidi="fa-IR"/>
        </w:rPr>
        <w:t xml:space="preserve"> ولا يمكن أن تتمثّله البشرية خارجاً عن ( استجابة النفس ) له</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ما يطلق عليه مصطلح ( المنهج الموضوعي ) لا يتاح للناقد الأدبي أن يقتصر عليه إلاَّ في نطاق ضئيل بنحو ما سبقت الإشارة إليه</w:t>
      </w:r>
      <w:r w:rsidR="00733D9B">
        <w:rPr>
          <w:rtl/>
          <w:lang w:bidi="fa-IR"/>
        </w:rPr>
        <w:t>.</w:t>
      </w:r>
      <w:r>
        <w:rPr>
          <w:rtl/>
          <w:lang w:bidi="fa-IR"/>
        </w:rPr>
        <w:t xml:space="preserve"> وخارجاً عن ذلك</w:t>
      </w:r>
      <w:r w:rsidR="00A8446E">
        <w:rPr>
          <w:rtl/>
          <w:lang w:bidi="fa-IR"/>
        </w:rPr>
        <w:t xml:space="preserve">، </w:t>
      </w:r>
      <w:r>
        <w:rPr>
          <w:rtl/>
          <w:lang w:bidi="fa-IR"/>
        </w:rPr>
        <w:t>فإن الضرورة العلمية تفرض على الباحث بتجاوزه إلى تخوم المعرفة التاريخية والنفسية</w:t>
      </w:r>
      <w:r w:rsidR="00A8446E">
        <w:rPr>
          <w:rtl/>
          <w:lang w:bidi="fa-IR"/>
        </w:rPr>
        <w:t xml:space="preserve">، </w:t>
      </w:r>
      <w:r>
        <w:rPr>
          <w:rtl/>
          <w:lang w:bidi="fa-IR"/>
        </w:rPr>
        <w:t>وسواهما من أدوات البحث العلمي</w:t>
      </w:r>
      <w:r w:rsidR="00A8446E">
        <w:rPr>
          <w:rtl/>
          <w:lang w:bidi="fa-IR"/>
        </w:rPr>
        <w:t xml:space="preserve">، </w:t>
      </w:r>
      <w:r>
        <w:rPr>
          <w:rtl/>
          <w:lang w:bidi="fa-IR"/>
        </w:rPr>
        <w:t>شريطة أن يتم في سياقات خاصة تظل بمثابة ( إنارة ) لا أكثر</w:t>
      </w:r>
      <w:r w:rsidR="00733D9B">
        <w:rPr>
          <w:rtl/>
          <w:lang w:bidi="fa-IR"/>
        </w:rPr>
        <w:t>.</w:t>
      </w:r>
      <w:r>
        <w:rPr>
          <w:rtl/>
          <w:lang w:bidi="fa-IR"/>
        </w:rPr>
        <w:t>.. وإلاّ فإن البحث لو تجاوز دائرة ( الإنارة )</w:t>
      </w:r>
      <w:r w:rsidR="00A8446E">
        <w:rPr>
          <w:rtl/>
          <w:lang w:bidi="fa-IR"/>
        </w:rPr>
        <w:t xml:space="preserve">، </w:t>
      </w:r>
      <w:r>
        <w:rPr>
          <w:rtl/>
          <w:lang w:bidi="fa-IR"/>
        </w:rPr>
        <w:t>فَقَد أصالته العلمية</w:t>
      </w:r>
      <w:r w:rsidR="00733D9B">
        <w:rPr>
          <w:rtl/>
          <w:lang w:bidi="fa-IR"/>
        </w:rPr>
        <w:t>.</w:t>
      </w:r>
      <w:r>
        <w:rPr>
          <w:rtl/>
          <w:lang w:bidi="fa-IR"/>
        </w:rPr>
        <w:t>.. كما أنه يفتقد أصالته في حالة جمود الباحث</w:t>
      </w:r>
      <w:r w:rsidR="00792070">
        <w:rPr>
          <w:rtl/>
          <w:lang w:bidi="fa-IR"/>
        </w:rPr>
        <w:t xml:space="preserve"> على ( المنهج الفني أو الموضوعي</w:t>
      </w:r>
      <w:r>
        <w:rPr>
          <w:rtl/>
          <w:lang w:bidi="fa-IR"/>
        </w:rPr>
        <w:t>) دون توشيحه بالإنارة المشار إليها</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792070">
      <w:pPr>
        <w:pStyle w:val="Heading3"/>
        <w:rPr>
          <w:lang w:bidi="fa-IR"/>
        </w:rPr>
      </w:pPr>
      <w:bookmarkStart w:id="34" w:name="_Toc492588386"/>
      <w:r>
        <w:rPr>
          <w:rtl/>
          <w:lang w:bidi="fa-IR"/>
        </w:rPr>
        <w:lastRenderedPageBreak/>
        <w:t>الاتجاه الاجتماعي</w:t>
      </w:r>
      <w:r w:rsidR="00CD796D">
        <w:rPr>
          <w:rtl/>
          <w:lang w:bidi="fa-IR"/>
        </w:rPr>
        <w:t>:</w:t>
      </w:r>
      <w:bookmarkEnd w:id="34"/>
    </w:p>
    <w:p w:rsidR="00514096" w:rsidRDefault="00EB1FAB" w:rsidP="00EB1FAB">
      <w:pPr>
        <w:pStyle w:val="libNormal"/>
        <w:rPr>
          <w:rtl/>
          <w:lang w:bidi="fa-IR"/>
        </w:rPr>
      </w:pPr>
      <w:r>
        <w:rPr>
          <w:rtl/>
          <w:lang w:bidi="fa-IR"/>
        </w:rPr>
        <w:t>هذا الاتجاه</w:t>
      </w:r>
      <w:r w:rsidR="00A8446E">
        <w:rPr>
          <w:rtl/>
          <w:lang w:bidi="fa-IR"/>
        </w:rPr>
        <w:t xml:space="preserve">، </w:t>
      </w:r>
      <w:r>
        <w:rPr>
          <w:rtl/>
          <w:lang w:bidi="fa-IR"/>
        </w:rPr>
        <w:t>يحاول دراسة النص الفني في ضوء الظروف الاجتماعية التي ولد النص فيها</w:t>
      </w:r>
      <w:r w:rsidR="00A8446E">
        <w:rPr>
          <w:rtl/>
          <w:lang w:bidi="fa-IR"/>
        </w:rPr>
        <w:t xml:space="preserve">، </w:t>
      </w:r>
      <w:r>
        <w:rPr>
          <w:rtl/>
          <w:lang w:bidi="fa-IR"/>
        </w:rPr>
        <w:t>بصفة أن النص ظاهرة اجتماعية لها أسسها ومكوّناتها وصلاتها بمختلف الصُّعد التي تفرزها</w:t>
      </w:r>
      <w:r w:rsidR="00514096">
        <w:rPr>
          <w:rtl/>
          <w:lang w:bidi="fa-IR"/>
        </w:rPr>
        <w:t>.</w:t>
      </w:r>
    </w:p>
    <w:p w:rsidR="00514096" w:rsidRDefault="00EB1FAB" w:rsidP="00EB1FAB">
      <w:pPr>
        <w:pStyle w:val="libNormal"/>
        <w:rPr>
          <w:rtl/>
          <w:lang w:bidi="fa-IR"/>
        </w:rPr>
      </w:pPr>
      <w:r>
        <w:rPr>
          <w:rtl/>
          <w:lang w:bidi="fa-IR"/>
        </w:rPr>
        <w:t>إن القصيدة أو القصة أو الخطبة</w:t>
      </w:r>
      <w:r w:rsidR="00A8446E">
        <w:rPr>
          <w:rtl/>
          <w:lang w:bidi="fa-IR"/>
        </w:rPr>
        <w:t xml:space="preserve">، </w:t>
      </w:r>
      <w:r>
        <w:rPr>
          <w:rtl/>
          <w:lang w:bidi="fa-IR"/>
        </w:rPr>
        <w:t>مجموعة من أفكار وأشخاص ومواقف وأحداث في ( بيئة ) معينة</w:t>
      </w:r>
      <w:r w:rsidR="00A8446E">
        <w:rPr>
          <w:rtl/>
          <w:lang w:bidi="fa-IR"/>
        </w:rPr>
        <w:t xml:space="preserve">، </w:t>
      </w:r>
      <w:r>
        <w:rPr>
          <w:rtl/>
          <w:lang w:bidi="fa-IR"/>
        </w:rPr>
        <w:t>تتميّز من مكانٍ لآخر وزمانٍ لآخر</w:t>
      </w:r>
      <w:r w:rsidR="00A8446E">
        <w:rPr>
          <w:rtl/>
          <w:lang w:bidi="fa-IR"/>
        </w:rPr>
        <w:t xml:space="preserve">، </w:t>
      </w:r>
      <w:r>
        <w:rPr>
          <w:rtl/>
          <w:lang w:bidi="fa-IR"/>
        </w:rPr>
        <w:t>ولكل منهما طابع يختلف بالضرورة عن سواه</w:t>
      </w:r>
      <w:r w:rsidR="00A8446E">
        <w:rPr>
          <w:rtl/>
          <w:lang w:bidi="fa-IR"/>
        </w:rPr>
        <w:t xml:space="preserve">، </w:t>
      </w:r>
      <w:r>
        <w:rPr>
          <w:rtl/>
          <w:lang w:bidi="fa-IR"/>
        </w:rPr>
        <w:t>حينئذٍ فإن سلخ النص من دائرته الاجتماعية يجعل عملية ( التقويم الفني ) بتراء</w:t>
      </w:r>
      <w:r w:rsidR="00A8446E">
        <w:rPr>
          <w:rtl/>
          <w:lang w:bidi="fa-IR"/>
        </w:rPr>
        <w:t xml:space="preserve">، </w:t>
      </w:r>
      <w:r>
        <w:rPr>
          <w:rtl/>
          <w:lang w:bidi="fa-IR"/>
        </w:rPr>
        <w:t>لا تحقق الفائدة المستهدفة في النصّ</w:t>
      </w:r>
      <w:r w:rsidR="00514096">
        <w:rPr>
          <w:rtl/>
          <w:lang w:bidi="fa-IR"/>
        </w:rPr>
        <w:t>.</w:t>
      </w:r>
    </w:p>
    <w:p w:rsidR="00EB1FAB" w:rsidRDefault="00EB1FAB" w:rsidP="00EB1FAB">
      <w:pPr>
        <w:pStyle w:val="libNormal"/>
        <w:rPr>
          <w:lang w:bidi="fa-IR"/>
        </w:rPr>
      </w:pPr>
      <w:r>
        <w:rPr>
          <w:rtl/>
          <w:lang w:bidi="fa-IR"/>
        </w:rPr>
        <w:t>وبعامة يمكن للناقد الأدبي أن يتوكأ على البعد الاجتماعي في دراسته للنص وفق مستويات متنوعة</w:t>
      </w:r>
      <w:r w:rsidR="00A8446E">
        <w:rPr>
          <w:rtl/>
          <w:lang w:bidi="fa-IR"/>
        </w:rPr>
        <w:t xml:space="preserve">، </w:t>
      </w:r>
      <w:r>
        <w:rPr>
          <w:rtl/>
          <w:lang w:bidi="fa-IR"/>
        </w:rPr>
        <w:t>منها</w:t>
      </w:r>
      <w:r w:rsidR="00CD796D">
        <w:rPr>
          <w:rtl/>
          <w:lang w:bidi="fa-IR"/>
        </w:rPr>
        <w:t>:</w:t>
      </w:r>
      <w:r>
        <w:rPr>
          <w:rtl/>
          <w:lang w:bidi="fa-IR"/>
        </w:rPr>
        <w:t xml:space="preserve"> استثمار البعد الاجتماعي فكرياً</w:t>
      </w:r>
      <w:r w:rsidR="00A8446E">
        <w:rPr>
          <w:rtl/>
          <w:lang w:bidi="fa-IR"/>
        </w:rPr>
        <w:t xml:space="preserve">، </w:t>
      </w:r>
      <w:r>
        <w:rPr>
          <w:rtl/>
          <w:lang w:bidi="fa-IR"/>
        </w:rPr>
        <w:t xml:space="preserve">بمعنى أن الناقد حينما يتناول نصاً فنياً قديماً </w:t>
      </w:r>
      <w:r w:rsidR="00733D9B">
        <w:rPr>
          <w:rtl/>
          <w:lang w:bidi="fa-IR"/>
        </w:rPr>
        <w:t>-</w:t>
      </w:r>
      <w:r>
        <w:rPr>
          <w:rtl/>
          <w:lang w:bidi="fa-IR"/>
        </w:rPr>
        <w:t xml:space="preserve"> على سبيل المثال </w:t>
      </w:r>
      <w:r w:rsidR="00733D9B">
        <w:rPr>
          <w:rtl/>
          <w:lang w:bidi="fa-IR"/>
        </w:rPr>
        <w:t>-</w:t>
      </w:r>
      <w:r>
        <w:rPr>
          <w:rtl/>
          <w:lang w:bidi="fa-IR"/>
        </w:rPr>
        <w:t xml:space="preserve"> فإن الضرورة تفرض عليه أن يعتمد البعد الاجتماعي بمستويين من التناول</w:t>
      </w:r>
      <w:r w:rsidR="00CD796D">
        <w:rPr>
          <w:rtl/>
          <w:lang w:bidi="fa-IR"/>
        </w:rPr>
        <w:t>:</w:t>
      </w:r>
    </w:p>
    <w:p w:rsidR="00514096" w:rsidRDefault="00EB1FAB" w:rsidP="00EB1FAB">
      <w:pPr>
        <w:pStyle w:val="libNormal"/>
        <w:rPr>
          <w:rtl/>
          <w:lang w:bidi="fa-IR"/>
        </w:rPr>
      </w:pPr>
      <w:r w:rsidRPr="00792070">
        <w:rPr>
          <w:rStyle w:val="libBold1Char"/>
          <w:rtl/>
        </w:rPr>
        <w:t>أولاً</w:t>
      </w:r>
      <w:r w:rsidR="00CD796D">
        <w:rPr>
          <w:rtl/>
          <w:lang w:bidi="fa-IR"/>
        </w:rPr>
        <w:t>:</w:t>
      </w:r>
      <w:r>
        <w:rPr>
          <w:rtl/>
          <w:lang w:bidi="fa-IR"/>
        </w:rPr>
        <w:t xml:space="preserve"> وضع النص في بيئته الاجتماعية التي عكست تأثيرها عليه</w:t>
      </w:r>
      <w:r w:rsidR="00A8446E">
        <w:rPr>
          <w:rtl/>
          <w:lang w:bidi="fa-IR"/>
        </w:rPr>
        <w:t xml:space="preserve">، </w:t>
      </w:r>
      <w:r>
        <w:rPr>
          <w:rtl/>
          <w:lang w:bidi="fa-IR"/>
        </w:rPr>
        <w:t>كما لو افترضنا أننا حيال ( خطبة ) سياسية</w:t>
      </w:r>
      <w:r w:rsidR="00A8446E">
        <w:rPr>
          <w:rtl/>
          <w:lang w:bidi="fa-IR"/>
        </w:rPr>
        <w:t xml:space="preserve">، </w:t>
      </w:r>
      <w:r>
        <w:rPr>
          <w:rtl/>
          <w:lang w:bidi="fa-IR"/>
        </w:rPr>
        <w:t>حيث يتطلّب الموقف عرض المناخ السياسي عصرئذٍ بما يواكب ذلك من ظواهر اجتماعية مرتبطة بالمناخ المذكور</w:t>
      </w:r>
      <w:r w:rsidR="00514096">
        <w:rPr>
          <w:rtl/>
          <w:lang w:bidi="fa-IR"/>
        </w:rPr>
        <w:t>.</w:t>
      </w:r>
    </w:p>
    <w:p w:rsidR="00514096" w:rsidRDefault="00EB1FAB" w:rsidP="00EB1FAB">
      <w:pPr>
        <w:pStyle w:val="libNormal"/>
        <w:rPr>
          <w:rtl/>
          <w:lang w:bidi="fa-IR"/>
        </w:rPr>
      </w:pPr>
      <w:r w:rsidRPr="00792070">
        <w:rPr>
          <w:rStyle w:val="libBold1Char"/>
          <w:rtl/>
        </w:rPr>
        <w:t>ثانياً</w:t>
      </w:r>
      <w:r w:rsidR="00CD796D">
        <w:rPr>
          <w:rtl/>
          <w:lang w:bidi="fa-IR"/>
        </w:rPr>
        <w:t>:</w:t>
      </w:r>
      <w:r>
        <w:rPr>
          <w:rtl/>
          <w:lang w:bidi="fa-IR"/>
        </w:rPr>
        <w:t xml:space="preserve"> محاولة ربط الأفكار التي انتظمت الخطبة</w:t>
      </w:r>
      <w:r w:rsidR="00A8446E">
        <w:rPr>
          <w:rtl/>
          <w:lang w:bidi="fa-IR"/>
        </w:rPr>
        <w:t xml:space="preserve">، </w:t>
      </w:r>
      <w:r>
        <w:rPr>
          <w:rtl/>
          <w:lang w:bidi="fa-IR"/>
        </w:rPr>
        <w:t>بالواقع الاجتماعي الحديث الذي يحياه الناقد ؛ بصفة أن الكاتب الملتزم لا يمارس نشاطه النقدي المتمثّل في ( نصٍ قديمٍ ) لمجرد تزجية الوقت أو الإمتاع الفنّي</w:t>
      </w:r>
      <w:r w:rsidR="00A8446E">
        <w:rPr>
          <w:rtl/>
          <w:lang w:bidi="fa-IR"/>
        </w:rPr>
        <w:t xml:space="preserve">، </w:t>
      </w:r>
      <w:r>
        <w:rPr>
          <w:rtl/>
          <w:lang w:bidi="fa-IR"/>
        </w:rPr>
        <w:t>بل يختار النشاط النقدي وظيفة عبادية له</w:t>
      </w:r>
      <w:r w:rsidR="00733D9B">
        <w:rPr>
          <w:rtl/>
          <w:lang w:bidi="fa-IR"/>
        </w:rPr>
        <w:t>.</w:t>
      </w:r>
      <w:r>
        <w:rPr>
          <w:rtl/>
          <w:lang w:bidi="fa-IR"/>
        </w:rPr>
        <w:t xml:space="preserve"> فإذا كانت دراسته للخطبة المذكورة تمثِّل فترة ( زمنية ) مندثرة</w:t>
      </w:r>
      <w:r w:rsidR="00A8446E">
        <w:rPr>
          <w:rtl/>
          <w:lang w:bidi="fa-IR"/>
        </w:rPr>
        <w:t xml:space="preserve">، </w:t>
      </w:r>
      <w:r>
        <w:rPr>
          <w:rtl/>
          <w:lang w:bidi="fa-IR"/>
        </w:rPr>
        <w:t>لا صلة لها بالواقع المعاصر</w:t>
      </w:r>
      <w:r w:rsidR="00A8446E">
        <w:rPr>
          <w:rtl/>
          <w:lang w:bidi="fa-IR"/>
        </w:rPr>
        <w:t xml:space="preserve">، </w:t>
      </w:r>
      <w:r>
        <w:rPr>
          <w:rtl/>
          <w:lang w:bidi="fa-IR"/>
        </w:rPr>
        <w:t>حينئذٍ يكون الناقد الإسلامي قد تخلّى عن مهمته العبادية</w:t>
      </w:r>
      <w:r w:rsidR="00733D9B">
        <w:rPr>
          <w:rtl/>
          <w:lang w:bidi="fa-IR"/>
        </w:rPr>
        <w:t>.</w:t>
      </w:r>
      <w:r>
        <w:rPr>
          <w:rtl/>
          <w:lang w:bidi="fa-IR"/>
        </w:rPr>
        <w:t xml:space="preserve"> ولكنه حينما يصل بين دراسة الخطبة المشار إليها وبين واقعه الاجتماعي</w:t>
      </w:r>
      <w:r w:rsidR="00A8446E">
        <w:rPr>
          <w:rtl/>
          <w:lang w:bidi="fa-IR"/>
        </w:rPr>
        <w:t xml:space="preserve">، </w:t>
      </w:r>
      <w:r>
        <w:rPr>
          <w:rtl/>
          <w:lang w:bidi="fa-IR"/>
        </w:rPr>
        <w:t>مستثمراً ذلك لتوجيه مجتمعه وإصلاحه</w:t>
      </w:r>
      <w:r w:rsidR="00A8446E">
        <w:rPr>
          <w:rtl/>
          <w:lang w:bidi="fa-IR"/>
        </w:rPr>
        <w:t xml:space="preserve">، </w:t>
      </w:r>
      <w:r>
        <w:rPr>
          <w:rtl/>
          <w:lang w:bidi="fa-IR"/>
        </w:rPr>
        <w:t>يكون حينئذٍ قد أدّى مهمّته العبادية</w:t>
      </w:r>
      <w:r w:rsidR="00514096">
        <w:rPr>
          <w:rtl/>
          <w:lang w:bidi="fa-IR"/>
        </w:rPr>
        <w:t>.</w:t>
      </w:r>
    </w:p>
    <w:p w:rsidR="00514096" w:rsidRDefault="00EB1FAB" w:rsidP="005C368D">
      <w:pPr>
        <w:pStyle w:val="libNormal"/>
        <w:rPr>
          <w:lang w:bidi="fa-IR"/>
        </w:rPr>
      </w:pPr>
      <w:r>
        <w:rPr>
          <w:rtl/>
          <w:lang w:bidi="fa-IR"/>
        </w:rPr>
        <w:t>أما ما يتصل بدراسة النص من حيث صلته بالبيئة الاجتماعية التي نشأ فيها</w:t>
      </w:r>
      <w:r w:rsidR="00A8446E">
        <w:rPr>
          <w:rtl/>
          <w:lang w:bidi="fa-IR"/>
        </w:rPr>
        <w:t xml:space="preserve">، </w:t>
      </w:r>
      <w:r>
        <w:rPr>
          <w:rtl/>
          <w:lang w:bidi="fa-IR"/>
        </w:rPr>
        <w:t>فضرورة ذلك من الوضوح بمكان</w:t>
      </w:r>
      <w:r w:rsidR="00A8446E">
        <w:rPr>
          <w:rtl/>
          <w:lang w:bidi="fa-IR"/>
        </w:rPr>
        <w:t xml:space="preserve">، </w:t>
      </w:r>
      <w:r>
        <w:rPr>
          <w:rtl/>
          <w:lang w:bidi="fa-IR"/>
        </w:rPr>
        <w:t>مادامت الدلالة الفكرية التي يستهدفها الناقد الإسلامي تتطلب الوقوف على طبيعة الظواهر السياسية التي عالجتها الخطبة</w:t>
      </w:r>
      <w:r w:rsidR="00A8446E">
        <w:rPr>
          <w:rtl/>
          <w:lang w:bidi="fa-IR"/>
        </w:rPr>
        <w:t xml:space="preserve">، </w:t>
      </w:r>
      <w:r>
        <w:rPr>
          <w:rtl/>
          <w:lang w:bidi="fa-IR"/>
        </w:rPr>
        <w:t>حتى يمكن الإفادة من ذلك ( إيجاباً أو سلباً ) في</w:t>
      </w:r>
    </w:p>
    <w:p w:rsidR="00EB1FAB" w:rsidRDefault="002F346E" w:rsidP="00EB1FAB">
      <w:pPr>
        <w:pStyle w:val="libNormal"/>
        <w:rPr>
          <w:lang w:bidi="fa-IR"/>
        </w:rPr>
      </w:pPr>
      <w:r>
        <w:rPr>
          <w:rtl/>
          <w:lang w:bidi="fa-IR"/>
        </w:rPr>
        <w:br w:type="page"/>
      </w:r>
    </w:p>
    <w:p w:rsidR="00514096" w:rsidRDefault="00EB1FAB" w:rsidP="005C368D">
      <w:pPr>
        <w:pStyle w:val="libNormal0"/>
        <w:rPr>
          <w:rtl/>
          <w:lang w:bidi="fa-IR"/>
        </w:rPr>
      </w:pPr>
      <w:r>
        <w:rPr>
          <w:rtl/>
          <w:lang w:bidi="fa-IR"/>
        </w:rPr>
        <w:lastRenderedPageBreak/>
        <w:t>تعديل السلوك</w:t>
      </w:r>
      <w:r w:rsidR="00514096">
        <w:rPr>
          <w:rtl/>
          <w:lang w:bidi="fa-IR"/>
        </w:rPr>
        <w:t>.</w:t>
      </w:r>
    </w:p>
    <w:p w:rsidR="00514096" w:rsidRDefault="00EB1FAB" w:rsidP="00EB1FAB">
      <w:pPr>
        <w:pStyle w:val="libNormal"/>
        <w:rPr>
          <w:rtl/>
          <w:lang w:bidi="fa-IR"/>
        </w:rPr>
      </w:pPr>
      <w:r>
        <w:rPr>
          <w:rtl/>
          <w:lang w:bidi="fa-IR"/>
        </w:rPr>
        <w:t>طبيعياً</w:t>
      </w:r>
      <w:r w:rsidR="00A8446E">
        <w:rPr>
          <w:rtl/>
          <w:lang w:bidi="fa-IR"/>
        </w:rPr>
        <w:t xml:space="preserve">، </w:t>
      </w:r>
      <w:r>
        <w:rPr>
          <w:rtl/>
          <w:lang w:bidi="fa-IR"/>
        </w:rPr>
        <w:t xml:space="preserve">الإفادة المذكورة تحقَّق </w:t>
      </w:r>
      <w:r w:rsidR="00733D9B">
        <w:rPr>
          <w:rtl/>
          <w:lang w:bidi="fa-IR"/>
        </w:rPr>
        <w:t>-</w:t>
      </w:r>
      <w:r>
        <w:rPr>
          <w:rtl/>
          <w:lang w:bidi="fa-IR"/>
        </w:rPr>
        <w:t xml:space="preserve"> بطريق أولى </w:t>
      </w:r>
      <w:r w:rsidR="00733D9B">
        <w:rPr>
          <w:rtl/>
          <w:lang w:bidi="fa-IR"/>
        </w:rPr>
        <w:t>-</w:t>
      </w:r>
      <w:r>
        <w:rPr>
          <w:rtl/>
          <w:lang w:bidi="fa-IR"/>
        </w:rPr>
        <w:t xml:space="preserve"> حينما يدرس الناقد الإسلامي نصاً معاصراً خلال طرحه في البيئة الاجتماعية التي أفرزته</w:t>
      </w:r>
      <w:r w:rsidR="00514096">
        <w:rPr>
          <w:rtl/>
          <w:lang w:bidi="fa-IR"/>
        </w:rPr>
        <w:t>.</w:t>
      </w:r>
    </w:p>
    <w:p w:rsidR="00EB1FAB" w:rsidRDefault="00EB1FAB" w:rsidP="00EB1FAB">
      <w:pPr>
        <w:pStyle w:val="libNormal"/>
        <w:rPr>
          <w:lang w:bidi="fa-IR"/>
        </w:rPr>
      </w:pPr>
      <w:r>
        <w:rPr>
          <w:rtl/>
          <w:lang w:bidi="fa-IR"/>
        </w:rPr>
        <w:t>المهم</w:t>
      </w:r>
      <w:r w:rsidR="00A8446E">
        <w:rPr>
          <w:rtl/>
          <w:lang w:bidi="fa-IR"/>
        </w:rPr>
        <w:t xml:space="preserve">، </w:t>
      </w:r>
      <w:r>
        <w:rPr>
          <w:rtl/>
          <w:lang w:bidi="fa-IR"/>
        </w:rPr>
        <w:t>أن وضع النص في إطاره الاجتماعي أو التاريخي</w:t>
      </w:r>
      <w:r w:rsidR="00A8446E">
        <w:rPr>
          <w:rtl/>
          <w:lang w:bidi="fa-IR"/>
        </w:rPr>
        <w:t xml:space="preserve">، </w:t>
      </w:r>
      <w:r>
        <w:rPr>
          <w:rtl/>
          <w:lang w:bidi="fa-IR"/>
        </w:rPr>
        <w:t xml:space="preserve">يتمّ من خلال مستويات متنوعة </w:t>
      </w:r>
      <w:r w:rsidR="00733D9B">
        <w:rPr>
          <w:rtl/>
          <w:lang w:bidi="fa-IR"/>
        </w:rPr>
        <w:t>-</w:t>
      </w:r>
      <w:r>
        <w:rPr>
          <w:rtl/>
          <w:lang w:bidi="fa-IR"/>
        </w:rPr>
        <w:t xml:space="preserve"> كما قلنا</w:t>
      </w:r>
      <w:r w:rsidR="00733D9B">
        <w:rPr>
          <w:rtl/>
          <w:lang w:bidi="fa-IR"/>
        </w:rPr>
        <w:t>.</w:t>
      </w:r>
      <w:r>
        <w:rPr>
          <w:rtl/>
          <w:lang w:bidi="fa-IR"/>
        </w:rPr>
        <w:t xml:space="preserve"> فإذا تجاوزنا قضية استثمار البعد الاجتماعي وتوظيفه عبادياً</w:t>
      </w:r>
      <w:r w:rsidR="00A8446E">
        <w:rPr>
          <w:rtl/>
          <w:lang w:bidi="fa-IR"/>
        </w:rPr>
        <w:t xml:space="preserve">، </w:t>
      </w:r>
      <w:r>
        <w:rPr>
          <w:rtl/>
          <w:lang w:bidi="fa-IR"/>
        </w:rPr>
        <w:t>أمكننا أن نقرّر بأن ذلك يتطلّب التوفّر على مختلف المستويات الاجتماعية بالقدر الذي تستلزمه</w:t>
      </w:r>
      <w:r w:rsidR="00A8446E">
        <w:rPr>
          <w:rtl/>
          <w:lang w:bidi="fa-IR"/>
        </w:rPr>
        <w:t xml:space="preserve">، </w:t>
      </w:r>
      <w:r>
        <w:rPr>
          <w:rtl/>
          <w:lang w:bidi="fa-IR"/>
        </w:rPr>
        <w:t>وهو أمر يستتلي</w:t>
      </w:r>
      <w:r w:rsidR="00CD796D">
        <w:rPr>
          <w:rtl/>
          <w:lang w:bidi="fa-IR"/>
        </w:rPr>
        <w:t>:</w:t>
      </w:r>
    </w:p>
    <w:p w:rsidR="00514096" w:rsidRDefault="00EB1FAB" w:rsidP="00EB1FAB">
      <w:pPr>
        <w:pStyle w:val="libNormal"/>
        <w:rPr>
          <w:rtl/>
          <w:lang w:bidi="fa-IR"/>
        </w:rPr>
      </w:pPr>
      <w:r>
        <w:rPr>
          <w:rtl/>
          <w:lang w:bidi="fa-IR"/>
        </w:rPr>
        <w:t xml:space="preserve">1 </w:t>
      </w:r>
      <w:r w:rsidR="00733D9B">
        <w:rPr>
          <w:rtl/>
          <w:lang w:bidi="fa-IR"/>
        </w:rPr>
        <w:t>-</w:t>
      </w:r>
      <w:r>
        <w:rPr>
          <w:rtl/>
          <w:lang w:bidi="fa-IR"/>
        </w:rPr>
        <w:t xml:space="preserve"> تحقيق النص من حيث تصحيح نسبته إلى قائله</w:t>
      </w:r>
      <w:r w:rsidR="00A8446E">
        <w:rPr>
          <w:rtl/>
          <w:lang w:bidi="fa-IR"/>
        </w:rPr>
        <w:t xml:space="preserve">، </w:t>
      </w:r>
      <w:r>
        <w:rPr>
          <w:rtl/>
          <w:lang w:bidi="fa-IR"/>
        </w:rPr>
        <w:t>ومن حيث سلامته من التحريف أو الخطأ ونحوهما</w:t>
      </w:r>
      <w:r w:rsidR="00733D9B">
        <w:rPr>
          <w:rtl/>
          <w:lang w:bidi="fa-IR"/>
        </w:rPr>
        <w:t>.</w:t>
      </w:r>
    </w:p>
    <w:p w:rsidR="00514096" w:rsidRDefault="00EB1FAB" w:rsidP="00EB1FAB">
      <w:pPr>
        <w:pStyle w:val="libNormal"/>
        <w:rPr>
          <w:rtl/>
          <w:lang w:bidi="fa-IR"/>
        </w:rPr>
      </w:pPr>
      <w:r>
        <w:rPr>
          <w:rtl/>
          <w:lang w:bidi="fa-IR"/>
        </w:rPr>
        <w:t>إن انتحال النص أو تحريف بعض فقراته</w:t>
      </w:r>
      <w:r w:rsidR="00A8446E">
        <w:rPr>
          <w:rtl/>
          <w:lang w:bidi="fa-IR"/>
        </w:rPr>
        <w:t xml:space="preserve">، </w:t>
      </w:r>
      <w:r>
        <w:rPr>
          <w:rtl/>
          <w:lang w:bidi="fa-IR"/>
        </w:rPr>
        <w:t>أو زيادته أو نقصانه</w:t>
      </w:r>
      <w:r w:rsidR="00733D9B">
        <w:rPr>
          <w:rtl/>
          <w:lang w:bidi="fa-IR"/>
        </w:rPr>
        <w:t>.</w:t>
      </w:r>
      <w:r>
        <w:rPr>
          <w:rtl/>
          <w:lang w:bidi="fa-IR"/>
        </w:rPr>
        <w:t>. يستتلي الوقوع في عملية ( تشويه ) للحقيقة</w:t>
      </w:r>
      <w:r w:rsidR="00A8446E">
        <w:rPr>
          <w:rtl/>
          <w:lang w:bidi="fa-IR"/>
        </w:rPr>
        <w:t xml:space="preserve">، </w:t>
      </w:r>
      <w:r>
        <w:rPr>
          <w:rtl/>
          <w:lang w:bidi="fa-IR"/>
        </w:rPr>
        <w:t>وهو أمر يتنافى مع الأمانة التي تطبع الشخصية الإسلامية</w:t>
      </w:r>
      <w:r w:rsidR="00514096">
        <w:rPr>
          <w:rtl/>
          <w:lang w:bidi="fa-IR"/>
        </w:rPr>
        <w:t>.</w:t>
      </w:r>
    </w:p>
    <w:p w:rsidR="00514096" w:rsidRDefault="00EB1FAB" w:rsidP="00EB1FAB">
      <w:pPr>
        <w:pStyle w:val="libNormal"/>
        <w:rPr>
          <w:rtl/>
          <w:lang w:bidi="fa-IR"/>
        </w:rPr>
      </w:pPr>
      <w:r>
        <w:rPr>
          <w:rtl/>
          <w:lang w:bidi="fa-IR"/>
        </w:rPr>
        <w:t xml:space="preserve">2 </w:t>
      </w:r>
      <w:r w:rsidR="00733D9B">
        <w:rPr>
          <w:rtl/>
          <w:lang w:bidi="fa-IR"/>
        </w:rPr>
        <w:t>-</w:t>
      </w:r>
      <w:r>
        <w:rPr>
          <w:rtl/>
          <w:lang w:bidi="fa-IR"/>
        </w:rPr>
        <w:t xml:space="preserve"> وضع النص في جميع الأطر التي يشّع بها</w:t>
      </w:r>
      <w:r w:rsidR="00CD796D">
        <w:rPr>
          <w:rtl/>
          <w:lang w:bidi="fa-IR"/>
        </w:rPr>
        <w:t>:</w:t>
      </w:r>
      <w:r>
        <w:rPr>
          <w:rtl/>
          <w:lang w:bidi="fa-IR"/>
        </w:rPr>
        <w:t xml:space="preserve"> ثقافياً</w:t>
      </w:r>
      <w:r w:rsidR="00A8446E">
        <w:rPr>
          <w:rtl/>
          <w:lang w:bidi="fa-IR"/>
        </w:rPr>
        <w:t xml:space="preserve">، </w:t>
      </w:r>
      <w:r>
        <w:rPr>
          <w:rtl/>
          <w:lang w:bidi="fa-IR"/>
        </w:rPr>
        <w:t>سياسياً</w:t>
      </w:r>
      <w:r w:rsidR="00A8446E">
        <w:rPr>
          <w:rtl/>
          <w:lang w:bidi="fa-IR"/>
        </w:rPr>
        <w:t xml:space="preserve">، </w:t>
      </w:r>
      <w:r>
        <w:rPr>
          <w:rtl/>
          <w:lang w:bidi="fa-IR"/>
        </w:rPr>
        <w:t>اقتصادياً</w:t>
      </w:r>
      <w:r w:rsidR="00A8446E">
        <w:rPr>
          <w:rtl/>
          <w:lang w:bidi="fa-IR"/>
        </w:rPr>
        <w:t xml:space="preserve">، </w:t>
      </w:r>
      <w:r>
        <w:rPr>
          <w:rtl/>
          <w:lang w:bidi="fa-IR"/>
        </w:rPr>
        <w:t>وجغرافياً</w:t>
      </w:r>
      <w:r w:rsidR="00733D9B">
        <w:rPr>
          <w:rtl/>
          <w:lang w:bidi="fa-IR"/>
        </w:rPr>
        <w:t>.</w:t>
      </w:r>
      <w:r>
        <w:rPr>
          <w:rtl/>
          <w:lang w:bidi="fa-IR"/>
        </w:rPr>
        <w:t>.. إلخ ؛ بصفة أن إهمال بعض الجوانب يدع الدراسة بتراء</w:t>
      </w:r>
      <w:r w:rsidR="00A8446E">
        <w:rPr>
          <w:rtl/>
          <w:lang w:bidi="fa-IR"/>
        </w:rPr>
        <w:t xml:space="preserve">، </w:t>
      </w:r>
      <w:r>
        <w:rPr>
          <w:rtl/>
          <w:lang w:bidi="fa-IR"/>
        </w:rPr>
        <w:t>حيث ينعكس ذلك على طبيعة التفسير الذي يستخلصه الناقد</w:t>
      </w:r>
      <w:r w:rsidR="00514096">
        <w:rPr>
          <w:rtl/>
          <w:lang w:bidi="fa-IR"/>
        </w:rPr>
        <w:t>.</w:t>
      </w:r>
    </w:p>
    <w:p w:rsidR="00514096" w:rsidRDefault="00EB1FAB" w:rsidP="00EB1FAB">
      <w:pPr>
        <w:pStyle w:val="libNormal"/>
        <w:rPr>
          <w:rtl/>
          <w:lang w:bidi="fa-IR"/>
        </w:rPr>
      </w:pPr>
      <w:r>
        <w:rPr>
          <w:rtl/>
          <w:lang w:bidi="fa-IR"/>
        </w:rPr>
        <w:t xml:space="preserve">3 </w:t>
      </w:r>
      <w:r w:rsidR="00733D9B">
        <w:rPr>
          <w:rtl/>
          <w:lang w:bidi="fa-IR"/>
        </w:rPr>
        <w:t>-</w:t>
      </w:r>
      <w:r>
        <w:rPr>
          <w:rtl/>
          <w:lang w:bidi="fa-IR"/>
        </w:rPr>
        <w:t xml:space="preserve"> عرض النص على البيئة الاجتماعية</w:t>
      </w:r>
      <w:r w:rsidR="00A8446E">
        <w:rPr>
          <w:rtl/>
          <w:lang w:bidi="fa-IR"/>
        </w:rPr>
        <w:t xml:space="preserve">، </w:t>
      </w:r>
      <w:r>
        <w:rPr>
          <w:rtl/>
          <w:lang w:bidi="fa-IR"/>
        </w:rPr>
        <w:t>وعرضها عليه أيضاً حتى يضاء أحدهما بالآخر ؛ استكمالاً لصحة التفسير الذي يقدّمه الناقد الأدبي</w:t>
      </w:r>
      <w:r w:rsidR="00514096">
        <w:rPr>
          <w:rtl/>
          <w:lang w:bidi="fa-IR"/>
        </w:rPr>
        <w:t>.</w:t>
      </w:r>
    </w:p>
    <w:p w:rsidR="00514096" w:rsidRDefault="00EB1FAB" w:rsidP="00EB1FAB">
      <w:pPr>
        <w:pStyle w:val="libNormal"/>
        <w:rPr>
          <w:rtl/>
          <w:lang w:bidi="fa-IR"/>
        </w:rPr>
      </w:pPr>
      <w:r>
        <w:rPr>
          <w:rtl/>
          <w:lang w:bidi="fa-IR"/>
        </w:rPr>
        <w:t>هذا فيما يتصل بالتفسير الاجتماعي</w:t>
      </w:r>
      <w:r w:rsidR="00514096">
        <w:rPr>
          <w:rtl/>
          <w:lang w:bidi="fa-IR"/>
        </w:rPr>
        <w:t>.</w:t>
      </w:r>
    </w:p>
    <w:p w:rsidR="00514096" w:rsidRDefault="00EB1FAB" w:rsidP="00EB1FAB">
      <w:pPr>
        <w:pStyle w:val="libNormal"/>
        <w:rPr>
          <w:rtl/>
          <w:lang w:bidi="fa-IR"/>
        </w:rPr>
      </w:pPr>
      <w:r>
        <w:rPr>
          <w:rtl/>
          <w:lang w:bidi="fa-IR"/>
        </w:rPr>
        <w:t>أما ما يتصل بالتفسير الفنّي</w:t>
      </w:r>
      <w:r w:rsidR="00A8446E">
        <w:rPr>
          <w:rtl/>
          <w:lang w:bidi="fa-IR"/>
        </w:rPr>
        <w:t xml:space="preserve">، </w:t>
      </w:r>
      <w:r>
        <w:rPr>
          <w:rtl/>
          <w:lang w:bidi="fa-IR"/>
        </w:rPr>
        <w:t>فينبغي إخضاع النص ل</w:t>
      </w:r>
      <w:r w:rsidR="00733D9B">
        <w:rPr>
          <w:rtl/>
          <w:lang w:bidi="fa-IR"/>
        </w:rPr>
        <w:t>-</w:t>
      </w:r>
      <w:r>
        <w:rPr>
          <w:rtl/>
          <w:lang w:bidi="fa-IR"/>
        </w:rPr>
        <w:t xml:space="preserve"> ( النسبية ) في التقويم ؛ بصفة أننا لا يمكننا أن نطالب الشاعر الذي يكتب القصيدة قبل ألف عام مثلاً</w:t>
      </w:r>
      <w:r w:rsidR="00A8446E">
        <w:rPr>
          <w:rtl/>
          <w:lang w:bidi="fa-IR"/>
        </w:rPr>
        <w:t xml:space="preserve">، </w:t>
      </w:r>
      <w:r>
        <w:rPr>
          <w:rtl/>
          <w:lang w:bidi="fa-IR"/>
        </w:rPr>
        <w:t>أو في حقبة تاريخية سابقة لعصرنا الحديث</w:t>
      </w:r>
      <w:r w:rsidR="00CD796D">
        <w:rPr>
          <w:rtl/>
          <w:lang w:bidi="fa-IR"/>
        </w:rPr>
        <w:t>:</w:t>
      </w:r>
      <w:r>
        <w:rPr>
          <w:rtl/>
          <w:lang w:bidi="fa-IR"/>
        </w:rPr>
        <w:t xml:space="preserve"> لا يمكننا أن نطالبه بتصوراتنا الفنية المعاصرة</w:t>
      </w:r>
      <w:r w:rsidR="00A8446E">
        <w:rPr>
          <w:rtl/>
          <w:lang w:bidi="fa-IR"/>
        </w:rPr>
        <w:t xml:space="preserve">، </w:t>
      </w:r>
      <w:r>
        <w:rPr>
          <w:rtl/>
          <w:lang w:bidi="fa-IR"/>
        </w:rPr>
        <w:t>بل نتعامل مع النص بأدواته ومبادئه التي خبرها مجتمعُه</w:t>
      </w:r>
      <w:r w:rsidR="00733D9B">
        <w:rPr>
          <w:rtl/>
          <w:lang w:bidi="fa-IR"/>
        </w:rPr>
        <w:t>.</w:t>
      </w:r>
      <w:r>
        <w:rPr>
          <w:rtl/>
          <w:lang w:bidi="fa-IR"/>
        </w:rPr>
        <w:t xml:space="preserve"> لكن لا يعني هذا أن يتخلّى الناقد عن معاييره الفنية الحديثة</w:t>
      </w:r>
      <w:r w:rsidR="00A8446E">
        <w:rPr>
          <w:rtl/>
          <w:lang w:bidi="fa-IR"/>
        </w:rPr>
        <w:t xml:space="preserve">، </w:t>
      </w:r>
      <w:r>
        <w:rPr>
          <w:rtl/>
          <w:lang w:bidi="fa-IR"/>
        </w:rPr>
        <w:t>وإلاَّ انتفت الحاجة إلى النقد أساساً</w:t>
      </w:r>
      <w:r w:rsidR="00A8446E">
        <w:rPr>
          <w:rtl/>
          <w:lang w:bidi="fa-IR"/>
        </w:rPr>
        <w:t xml:space="preserve">، </w:t>
      </w:r>
      <w:r>
        <w:rPr>
          <w:rtl/>
          <w:lang w:bidi="fa-IR"/>
        </w:rPr>
        <w:t>وأصبحت الدراسة مكرورة</w:t>
      </w:r>
      <w:r w:rsidR="00A8446E">
        <w:rPr>
          <w:rtl/>
          <w:lang w:bidi="fa-IR"/>
        </w:rPr>
        <w:t xml:space="preserve">، </w:t>
      </w:r>
      <w:r>
        <w:rPr>
          <w:rtl/>
          <w:lang w:bidi="fa-IR"/>
        </w:rPr>
        <w:t>تتحدّث بنفس المستوى الذي تحدّثت عنه دراسات متزامنة لعصر الشاعر</w:t>
      </w:r>
      <w:r w:rsidR="00A8446E">
        <w:rPr>
          <w:rtl/>
          <w:lang w:bidi="fa-IR"/>
        </w:rPr>
        <w:t xml:space="preserve">، </w:t>
      </w:r>
      <w:r>
        <w:rPr>
          <w:rtl/>
          <w:lang w:bidi="fa-IR"/>
        </w:rPr>
        <w:t>بل لا مناص للناقد من أن يستخدم المعايير الحديثة أيضاً</w:t>
      </w:r>
      <w:r w:rsidR="00A8446E">
        <w:rPr>
          <w:rtl/>
          <w:lang w:bidi="fa-IR"/>
        </w:rPr>
        <w:t xml:space="preserve">، </w:t>
      </w:r>
      <w:r>
        <w:rPr>
          <w:rtl/>
          <w:lang w:bidi="fa-IR"/>
        </w:rPr>
        <w:t>لكن من خلال اكتشافه للقيم الفنية والفكرية التي عجز القدماء من النقاد عن اكتشافها بحكم القصور الثقافي لديهم</w:t>
      </w:r>
      <w:r w:rsidR="00514096">
        <w:rPr>
          <w:rtl/>
          <w:lang w:bidi="fa-IR"/>
        </w:rPr>
        <w:t>.</w:t>
      </w:r>
    </w:p>
    <w:p w:rsidR="00514096" w:rsidRDefault="00EB1FAB" w:rsidP="00EB1FAB">
      <w:pPr>
        <w:pStyle w:val="libNormal"/>
        <w:rPr>
          <w:rtl/>
          <w:lang w:bidi="fa-IR"/>
        </w:rPr>
      </w:pPr>
      <w:r>
        <w:rPr>
          <w:rtl/>
          <w:lang w:bidi="fa-IR"/>
        </w:rPr>
        <w:t xml:space="preserve">4 </w:t>
      </w:r>
      <w:r w:rsidR="00733D9B">
        <w:rPr>
          <w:rtl/>
          <w:lang w:bidi="fa-IR"/>
        </w:rPr>
        <w:t>-</w:t>
      </w:r>
      <w:r>
        <w:rPr>
          <w:rtl/>
          <w:lang w:bidi="fa-IR"/>
        </w:rPr>
        <w:t xml:space="preserve"> ( مقارنة ) النص المدروس مع نصوص أخرى سابقة أو متزامنة أو لاحقة عليه</w:t>
      </w:r>
      <w:r w:rsidR="00514096">
        <w:rPr>
          <w:rtl/>
          <w:lang w:bidi="fa-IR"/>
        </w:rPr>
        <w:t>.</w:t>
      </w:r>
    </w:p>
    <w:p w:rsidR="00514096" w:rsidRDefault="00EB1FAB" w:rsidP="00EB1FAB">
      <w:pPr>
        <w:pStyle w:val="libNormal"/>
        <w:rPr>
          <w:lang w:bidi="fa-IR"/>
        </w:rPr>
      </w:pPr>
      <w:r>
        <w:rPr>
          <w:rtl/>
          <w:lang w:bidi="fa-IR"/>
        </w:rPr>
        <w:t>إن ( المقارنة ) بين النصوص المختلفة التي تحوم على ( الموضوع ) الذي نعتزم دراسته</w:t>
      </w:r>
      <w:r w:rsidR="00A8446E">
        <w:rPr>
          <w:rtl/>
          <w:lang w:bidi="fa-IR"/>
        </w:rPr>
        <w:t xml:space="preserve">، </w:t>
      </w:r>
      <w:r>
        <w:rPr>
          <w:rtl/>
          <w:lang w:bidi="fa-IR"/>
        </w:rPr>
        <w:t>من أهم عناصر البحث التاريخي ؛ بصفة أن مقارنة الشيء بما يماثله من جانب</w:t>
      </w:r>
      <w:r w:rsidR="00A8446E">
        <w:rPr>
          <w:rtl/>
          <w:lang w:bidi="fa-IR"/>
        </w:rPr>
        <w:t xml:space="preserve">، </w:t>
      </w:r>
      <w:r>
        <w:rPr>
          <w:rtl/>
          <w:lang w:bidi="fa-IR"/>
        </w:rPr>
        <w:t>وبما يضاده من جانب آخر</w:t>
      </w:r>
      <w:r w:rsidR="00A8446E">
        <w:rPr>
          <w:rtl/>
          <w:lang w:bidi="fa-IR"/>
        </w:rPr>
        <w:t xml:space="preserve">، </w:t>
      </w:r>
      <w:r>
        <w:rPr>
          <w:rtl/>
          <w:lang w:bidi="fa-IR"/>
        </w:rPr>
        <w:t>إنما تساهم في بلورة الموضوع وإنارة جوانبه بنحو تام</w:t>
      </w:r>
      <w:r w:rsidR="00733D9B">
        <w:rPr>
          <w:rtl/>
          <w:lang w:bidi="fa-IR"/>
        </w:rPr>
        <w:t>.</w:t>
      </w:r>
      <w:r>
        <w:rPr>
          <w:rtl/>
          <w:lang w:bidi="fa-IR"/>
        </w:rPr>
        <w:t xml:space="preserve"> فعن طريق ( التماثل ) أو ( التشابه ) بين الأشياء</w:t>
      </w:r>
      <w:r w:rsidR="00A8446E">
        <w:rPr>
          <w:rtl/>
          <w:lang w:bidi="fa-IR"/>
        </w:rPr>
        <w:t xml:space="preserve">، </w:t>
      </w:r>
      <w:r>
        <w:rPr>
          <w:rtl/>
          <w:lang w:bidi="fa-IR"/>
        </w:rPr>
        <w:t>يمكننا أن نرصد الظواهر المشتركة بين ( موضوع ) الدراسة والموضوعات الأخرى</w:t>
      </w:r>
      <w:r w:rsidR="00A8446E">
        <w:rPr>
          <w:rtl/>
          <w:lang w:bidi="fa-IR"/>
        </w:rPr>
        <w:t xml:space="preserve">، </w:t>
      </w:r>
      <w:r>
        <w:rPr>
          <w:rtl/>
          <w:lang w:bidi="fa-IR"/>
        </w:rPr>
        <w:t>كما يمكننا عن طريق ( التضاد ) رصد الظواهر غير المشتركة فيها</w:t>
      </w:r>
      <w:r w:rsidR="00A8446E">
        <w:rPr>
          <w:rtl/>
          <w:lang w:bidi="fa-IR"/>
        </w:rPr>
        <w:t xml:space="preserve">، </w:t>
      </w:r>
      <w:r>
        <w:rPr>
          <w:rtl/>
          <w:lang w:bidi="fa-IR"/>
        </w:rPr>
        <w:t>طالما نعرف أن كثيراً من الموضوعات لا تبرز قيمتها إلاَّ</w:t>
      </w:r>
    </w:p>
    <w:p w:rsidR="00EB1FAB" w:rsidRDefault="002F346E" w:rsidP="00EB1FAB">
      <w:pPr>
        <w:pStyle w:val="libNormal"/>
        <w:rPr>
          <w:lang w:bidi="fa-IR"/>
        </w:rPr>
      </w:pPr>
      <w:r>
        <w:rPr>
          <w:rtl/>
          <w:lang w:bidi="fa-IR"/>
        </w:rPr>
        <w:br w:type="page"/>
      </w:r>
    </w:p>
    <w:p w:rsidR="00514096" w:rsidRDefault="00EB1FAB" w:rsidP="005C368D">
      <w:pPr>
        <w:pStyle w:val="libNormal0"/>
        <w:rPr>
          <w:rtl/>
          <w:lang w:bidi="fa-IR"/>
        </w:rPr>
      </w:pPr>
      <w:r>
        <w:rPr>
          <w:rtl/>
          <w:lang w:bidi="fa-IR"/>
        </w:rPr>
        <w:lastRenderedPageBreak/>
        <w:t>من خلال ( الضد ) لها</w:t>
      </w:r>
      <w:r w:rsidR="00514096">
        <w:rPr>
          <w:rtl/>
          <w:lang w:bidi="fa-IR"/>
        </w:rPr>
        <w:t>.</w:t>
      </w:r>
    </w:p>
    <w:p w:rsidR="00514096" w:rsidRDefault="00EB1FAB" w:rsidP="00EB1FAB">
      <w:pPr>
        <w:pStyle w:val="libNormal"/>
        <w:rPr>
          <w:rtl/>
          <w:lang w:bidi="fa-IR"/>
        </w:rPr>
      </w:pPr>
      <w:r>
        <w:rPr>
          <w:rtl/>
          <w:lang w:bidi="fa-IR"/>
        </w:rPr>
        <w:t>فلو أردنا أن نتناول إحدى قصص القرآن الكريم مثلاً</w:t>
      </w:r>
      <w:r w:rsidR="00A8446E">
        <w:rPr>
          <w:rtl/>
          <w:lang w:bidi="fa-IR"/>
        </w:rPr>
        <w:t xml:space="preserve">، </w:t>
      </w:r>
      <w:r>
        <w:rPr>
          <w:rtl/>
          <w:lang w:bidi="fa-IR"/>
        </w:rPr>
        <w:t>ولتكن قصة ( أهل الكهف ) ؛ لملاحظة قيمتها الفكرية والفنية</w:t>
      </w:r>
      <w:r w:rsidR="00A8446E">
        <w:rPr>
          <w:rtl/>
          <w:lang w:bidi="fa-IR"/>
        </w:rPr>
        <w:t xml:space="preserve">، </w:t>
      </w:r>
      <w:r>
        <w:rPr>
          <w:rtl/>
          <w:lang w:bidi="fa-IR"/>
        </w:rPr>
        <w:t>للاحظنا أن مقارنتها بالقصص التي ( تماثلها ) وبالقصص التي ( تضادها )</w:t>
      </w:r>
      <w:r w:rsidR="00A8446E">
        <w:rPr>
          <w:rtl/>
          <w:lang w:bidi="fa-IR"/>
        </w:rPr>
        <w:t xml:space="preserve">، </w:t>
      </w:r>
      <w:r>
        <w:rPr>
          <w:rtl/>
          <w:lang w:bidi="fa-IR"/>
        </w:rPr>
        <w:t>سوف تساهم بتجلية المزيد من قيمتها</w:t>
      </w:r>
      <w:r w:rsidR="00733D9B">
        <w:rPr>
          <w:rtl/>
          <w:lang w:bidi="fa-IR"/>
        </w:rPr>
        <w:t>.</w:t>
      </w:r>
      <w:r>
        <w:rPr>
          <w:rtl/>
          <w:lang w:bidi="fa-IR"/>
        </w:rPr>
        <w:t xml:space="preserve"> فمثلاً هناك في سورة الكهف أكثر من قصة تنتظم السورة المذكورة</w:t>
      </w:r>
      <w:r w:rsidR="00A8446E">
        <w:rPr>
          <w:rtl/>
          <w:lang w:bidi="fa-IR"/>
        </w:rPr>
        <w:t xml:space="preserve">، </w:t>
      </w:r>
      <w:r>
        <w:rPr>
          <w:rtl/>
          <w:lang w:bidi="fa-IR"/>
        </w:rPr>
        <w:t>منها</w:t>
      </w:r>
      <w:r w:rsidR="00CD796D">
        <w:rPr>
          <w:rtl/>
          <w:lang w:bidi="fa-IR"/>
        </w:rPr>
        <w:t>:</w:t>
      </w:r>
      <w:r>
        <w:rPr>
          <w:rtl/>
          <w:lang w:bidi="fa-IR"/>
        </w:rPr>
        <w:t xml:space="preserve"> قصة صاحب الجنَّتين</w:t>
      </w:r>
      <w:r w:rsidR="00A8446E">
        <w:rPr>
          <w:rtl/>
          <w:lang w:bidi="fa-IR"/>
        </w:rPr>
        <w:t xml:space="preserve">، </w:t>
      </w:r>
      <w:r>
        <w:rPr>
          <w:rtl/>
          <w:lang w:bidi="fa-IR"/>
        </w:rPr>
        <w:t>وقصة ذي القرنين</w:t>
      </w:r>
      <w:r w:rsidR="00733D9B">
        <w:rPr>
          <w:rtl/>
          <w:lang w:bidi="fa-IR"/>
        </w:rPr>
        <w:t>.</w:t>
      </w:r>
      <w:r>
        <w:rPr>
          <w:rtl/>
          <w:lang w:bidi="fa-IR"/>
        </w:rPr>
        <w:t>.. القصة الأولى تتحدّث عن مُزارع يمتلك مزرعتين معيَّنتين</w:t>
      </w:r>
      <w:r w:rsidR="00A8446E">
        <w:rPr>
          <w:rtl/>
          <w:lang w:bidi="fa-IR"/>
        </w:rPr>
        <w:t xml:space="preserve">، </w:t>
      </w:r>
      <w:r>
        <w:rPr>
          <w:rtl/>
          <w:lang w:bidi="fa-IR"/>
        </w:rPr>
        <w:t>إلاَّ أن صاحبها لم يتسم بطابع الشخصية الواعية لمبادئ الإيمان</w:t>
      </w:r>
      <w:r w:rsidR="00A8446E">
        <w:rPr>
          <w:rtl/>
          <w:lang w:bidi="fa-IR"/>
        </w:rPr>
        <w:t xml:space="preserve">، </w:t>
      </w:r>
      <w:r>
        <w:rPr>
          <w:rtl/>
          <w:lang w:bidi="fa-IR"/>
        </w:rPr>
        <w:t>فنجدها قد ركبت رأسها</w:t>
      </w:r>
      <w:r w:rsidR="00A8446E">
        <w:rPr>
          <w:rtl/>
          <w:lang w:bidi="fa-IR"/>
        </w:rPr>
        <w:t xml:space="preserve">، </w:t>
      </w:r>
      <w:r>
        <w:rPr>
          <w:rtl/>
          <w:lang w:bidi="fa-IR"/>
        </w:rPr>
        <w:t>وخيَّل إليها أن المزرعتين سوف تحتفظان بحيويتهما ولن تبيدا أبداً</w:t>
      </w:r>
      <w:r w:rsidR="00A8446E">
        <w:rPr>
          <w:rtl/>
          <w:lang w:bidi="fa-IR"/>
        </w:rPr>
        <w:t xml:space="preserve">، </w:t>
      </w:r>
      <w:r>
        <w:rPr>
          <w:rtl/>
          <w:lang w:bidi="fa-IR"/>
        </w:rPr>
        <w:t>حتى حملها هذا الغرور على أن تشرك بالله</w:t>
      </w:r>
      <w:r w:rsidR="00514096">
        <w:rPr>
          <w:rtl/>
          <w:lang w:bidi="fa-IR"/>
        </w:rPr>
        <w:t>.</w:t>
      </w:r>
    </w:p>
    <w:p w:rsidR="00514096" w:rsidRDefault="00EB1FAB" w:rsidP="00EB1FAB">
      <w:pPr>
        <w:pStyle w:val="libNormal"/>
        <w:rPr>
          <w:rtl/>
          <w:lang w:bidi="fa-IR"/>
        </w:rPr>
      </w:pPr>
      <w:r>
        <w:rPr>
          <w:rtl/>
          <w:lang w:bidi="fa-IR"/>
        </w:rPr>
        <w:t>بينا نجد أن القصة الأخرى ( قصة ذي القرنين ) تتحدّث عن بطلٍ مَلَكَ مشرق الدنيا ومغربها ( لا أنه مَلَكَ مجرد مزرعتين صغيرتين ) لكنه لم يحتجزه هذا المُلك عن السلوك العبادي المفترض عليه بقدر ما عمّق يقينه بالله</w:t>
      </w:r>
      <w:r w:rsidR="00A8446E">
        <w:rPr>
          <w:rtl/>
          <w:lang w:bidi="fa-IR"/>
        </w:rPr>
        <w:t xml:space="preserve">، </w:t>
      </w:r>
      <w:r>
        <w:rPr>
          <w:rtl/>
          <w:lang w:bidi="fa-IR"/>
        </w:rPr>
        <w:t>على العكس تماماً من صاحب الجنتين الذي ساقه مجرد الإشباع الضئيل إلى أن يستجيب حيال الله استجابة مرضية</w:t>
      </w:r>
      <w:r w:rsidR="00514096">
        <w:rPr>
          <w:rtl/>
          <w:lang w:bidi="fa-IR"/>
        </w:rPr>
        <w:t>.</w:t>
      </w:r>
    </w:p>
    <w:p w:rsidR="00EB1FAB" w:rsidRDefault="00EB1FAB" w:rsidP="00EB1FAB">
      <w:pPr>
        <w:pStyle w:val="libNormal"/>
        <w:rPr>
          <w:lang w:bidi="fa-IR"/>
        </w:rPr>
      </w:pPr>
      <w:r>
        <w:rPr>
          <w:rtl/>
          <w:lang w:bidi="fa-IR"/>
        </w:rPr>
        <w:t>والآن</w:t>
      </w:r>
      <w:r w:rsidR="00A8446E">
        <w:rPr>
          <w:rtl/>
          <w:lang w:bidi="fa-IR"/>
        </w:rPr>
        <w:t xml:space="preserve">، </w:t>
      </w:r>
      <w:r>
        <w:rPr>
          <w:rtl/>
          <w:lang w:bidi="fa-IR"/>
        </w:rPr>
        <w:t>حينما نقوم بعملية ( مقارنة ) بين قصة أهل ( الكهف ) وبين هاتين القصتين</w:t>
      </w:r>
      <w:r w:rsidR="00A8446E">
        <w:rPr>
          <w:rtl/>
          <w:lang w:bidi="fa-IR"/>
        </w:rPr>
        <w:t xml:space="preserve">، </w:t>
      </w:r>
      <w:r>
        <w:rPr>
          <w:rtl/>
          <w:lang w:bidi="fa-IR"/>
        </w:rPr>
        <w:t>نجد أن ( المقارنة ) ستساهم بتجلية القصة الأولى وتعميق مفهومها للقارئ</w:t>
      </w:r>
      <w:r w:rsidR="00CD796D">
        <w:rPr>
          <w:rtl/>
          <w:lang w:bidi="fa-IR"/>
        </w:rPr>
        <w:t>:</w:t>
      </w:r>
    </w:p>
    <w:p w:rsidR="00514096" w:rsidRDefault="00EB1FAB" w:rsidP="00EB1FAB">
      <w:pPr>
        <w:pStyle w:val="libNormal"/>
        <w:rPr>
          <w:rtl/>
          <w:lang w:bidi="fa-IR"/>
        </w:rPr>
      </w:pPr>
      <w:r>
        <w:rPr>
          <w:rtl/>
          <w:lang w:bidi="fa-IR"/>
        </w:rPr>
        <w:t>مثلاً أبطال الكهف يشكّلون نموذجاً للشخصية التي نبذت زينة الحياة الدنيا</w:t>
      </w:r>
      <w:r w:rsidR="00A8446E">
        <w:rPr>
          <w:rtl/>
          <w:lang w:bidi="fa-IR"/>
        </w:rPr>
        <w:t xml:space="preserve">، </w:t>
      </w:r>
      <w:r>
        <w:rPr>
          <w:rtl/>
          <w:lang w:bidi="fa-IR"/>
        </w:rPr>
        <w:t>بحيث تركوا كل أنماط المتاع الدنيوي واتجهوا إلى الله</w:t>
      </w:r>
      <w:r w:rsidR="00A8446E">
        <w:rPr>
          <w:rtl/>
          <w:lang w:bidi="fa-IR"/>
        </w:rPr>
        <w:t xml:space="preserve">، </w:t>
      </w:r>
      <w:r>
        <w:rPr>
          <w:rtl/>
          <w:lang w:bidi="fa-IR"/>
        </w:rPr>
        <w:t>من خلال اللجوء إلى أشد المواقع بعداً عن الحياة</w:t>
      </w:r>
      <w:r w:rsidR="00A8446E">
        <w:rPr>
          <w:rtl/>
          <w:lang w:bidi="fa-IR"/>
        </w:rPr>
        <w:t xml:space="preserve">، </w:t>
      </w:r>
      <w:r>
        <w:rPr>
          <w:rtl/>
          <w:lang w:bidi="fa-IR"/>
        </w:rPr>
        <w:t>وهو ( الكهف )</w:t>
      </w:r>
      <w:r w:rsidR="00A8446E">
        <w:rPr>
          <w:rtl/>
          <w:lang w:bidi="fa-IR"/>
        </w:rPr>
        <w:t xml:space="preserve">، </w:t>
      </w:r>
      <w:r>
        <w:rPr>
          <w:rtl/>
          <w:lang w:bidi="fa-IR"/>
        </w:rPr>
        <w:t>حيث هتفوا قائلين</w:t>
      </w:r>
      <w:r w:rsidR="00CD796D">
        <w:rPr>
          <w:rtl/>
          <w:lang w:bidi="fa-IR"/>
        </w:rPr>
        <w:t>:</w:t>
      </w:r>
      <w:r>
        <w:rPr>
          <w:rtl/>
          <w:lang w:bidi="fa-IR"/>
        </w:rPr>
        <w:t xml:space="preserve"> </w:t>
      </w:r>
      <w:r w:rsidRPr="005C368D">
        <w:rPr>
          <w:rStyle w:val="libAlaemChar"/>
          <w:rtl/>
        </w:rPr>
        <w:t>(</w:t>
      </w:r>
      <w:r w:rsidRPr="005C368D">
        <w:rPr>
          <w:rStyle w:val="libAieChar"/>
          <w:rtl/>
        </w:rPr>
        <w:t xml:space="preserve"> رَبّنَا آتِنَا مِن لّدُنكَ رَحْمَةً وَهَيّئْ لَنَا مِنْ أَمْرِنَا رَشَداً </w:t>
      </w:r>
      <w:r w:rsidRPr="005C368D">
        <w:rPr>
          <w:rStyle w:val="libAlaemChar"/>
          <w:rtl/>
        </w:rPr>
        <w:t>)</w:t>
      </w:r>
      <w:r w:rsidR="00733D9B">
        <w:rPr>
          <w:rtl/>
          <w:lang w:bidi="fa-IR"/>
        </w:rPr>
        <w:t>.</w:t>
      </w:r>
      <w:r>
        <w:rPr>
          <w:rtl/>
          <w:lang w:bidi="fa-IR"/>
        </w:rPr>
        <w:t xml:space="preserve"> لكننا حينما نقارن هؤلاء الأبطال </w:t>
      </w:r>
      <w:r w:rsidR="00733D9B">
        <w:rPr>
          <w:rtl/>
          <w:lang w:bidi="fa-IR"/>
        </w:rPr>
        <w:t>-</w:t>
      </w:r>
      <w:r>
        <w:rPr>
          <w:rtl/>
          <w:lang w:bidi="fa-IR"/>
        </w:rPr>
        <w:t xml:space="preserve"> من خلال ( الضد ) </w:t>
      </w:r>
      <w:r w:rsidR="00733D9B">
        <w:rPr>
          <w:rtl/>
          <w:lang w:bidi="fa-IR"/>
        </w:rPr>
        <w:t>-</w:t>
      </w:r>
      <w:r>
        <w:rPr>
          <w:rtl/>
          <w:lang w:bidi="fa-IR"/>
        </w:rPr>
        <w:t xml:space="preserve"> بصاحب الجنتين</w:t>
      </w:r>
      <w:r w:rsidR="00A8446E">
        <w:rPr>
          <w:rtl/>
          <w:lang w:bidi="fa-IR"/>
        </w:rPr>
        <w:t xml:space="preserve">، </w:t>
      </w:r>
      <w:r>
        <w:rPr>
          <w:rtl/>
          <w:lang w:bidi="fa-IR"/>
        </w:rPr>
        <w:t>نجد أن هذا الأخير يمارس سلوكاً مضاداً لأبطال الكهف</w:t>
      </w:r>
      <w:r w:rsidR="00A8446E">
        <w:rPr>
          <w:rtl/>
          <w:lang w:bidi="fa-IR"/>
        </w:rPr>
        <w:t xml:space="preserve">، </w:t>
      </w:r>
      <w:r>
        <w:rPr>
          <w:rtl/>
          <w:lang w:bidi="fa-IR"/>
        </w:rPr>
        <w:t>فإذا به يهتف</w:t>
      </w:r>
      <w:r w:rsidR="00CD796D">
        <w:rPr>
          <w:rtl/>
          <w:lang w:bidi="fa-IR"/>
        </w:rPr>
        <w:t>:</w:t>
      </w:r>
      <w:r>
        <w:rPr>
          <w:rtl/>
          <w:lang w:bidi="fa-IR"/>
        </w:rPr>
        <w:t xml:space="preserve"> </w:t>
      </w:r>
      <w:r w:rsidRPr="005C368D">
        <w:rPr>
          <w:rStyle w:val="libAlaemChar"/>
          <w:rtl/>
        </w:rPr>
        <w:t>(</w:t>
      </w:r>
      <w:r w:rsidRPr="005C368D">
        <w:rPr>
          <w:rStyle w:val="libAieChar"/>
          <w:rtl/>
        </w:rPr>
        <w:t xml:space="preserve"> مَا أَظُنّ أَن تَبِيدَ هذِهِ أَبَداً * وَمَا أَظُنّ السّاعَةَ قَائِمَةً</w:t>
      </w:r>
      <w:r>
        <w:rPr>
          <w:rtl/>
          <w:lang w:bidi="fa-IR"/>
        </w:rPr>
        <w:t xml:space="preserve"> </w:t>
      </w:r>
      <w:r w:rsidRPr="005C368D">
        <w:rPr>
          <w:rStyle w:val="libAlaemChar"/>
          <w:rtl/>
        </w:rPr>
        <w:t>)</w:t>
      </w:r>
      <w:r>
        <w:rPr>
          <w:rtl/>
          <w:lang w:bidi="fa-IR"/>
        </w:rPr>
        <w:t xml:space="preserve"> أي أنه بدلاً من أن يتجه إلى الله كما فعل أصحاب الكهف</w:t>
      </w:r>
      <w:r w:rsidR="00A8446E">
        <w:rPr>
          <w:rtl/>
          <w:lang w:bidi="fa-IR"/>
        </w:rPr>
        <w:t xml:space="preserve">، </w:t>
      </w:r>
      <w:r>
        <w:rPr>
          <w:rtl/>
          <w:lang w:bidi="fa-IR"/>
        </w:rPr>
        <w:t>اتجه بدلاً من ذلك إلى ( الشيطان )</w:t>
      </w:r>
      <w:r w:rsidR="00A8446E">
        <w:rPr>
          <w:rtl/>
          <w:lang w:bidi="fa-IR"/>
        </w:rPr>
        <w:t xml:space="preserve">، </w:t>
      </w:r>
      <w:r>
        <w:rPr>
          <w:rtl/>
          <w:lang w:bidi="fa-IR"/>
        </w:rPr>
        <w:t>تشبثاً بزينة الحياة الدنيا</w:t>
      </w:r>
      <w:r w:rsidR="00A8446E">
        <w:rPr>
          <w:rtl/>
          <w:lang w:bidi="fa-IR"/>
        </w:rPr>
        <w:t xml:space="preserve">، </w:t>
      </w:r>
      <w:r>
        <w:rPr>
          <w:rtl/>
          <w:lang w:bidi="fa-IR"/>
        </w:rPr>
        <w:t>بينما نبذ أصحاب الكهف الزينة المذكورة كما لحظنا</w:t>
      </w:r>
      <w:r w:rsidR="00514096">
        <w:rPr>
          <w:rtl/>
          <w:lang w:bidi="fa-IR"/>
        </w:rPr>
        <w:t>.</w:t>
      </w:r>
    </w:p>
    <w:p w:rsidR="00514096" w:rsidRDefault="00EB1FAB" w:rsidP="00EB1FAB">
      <w:pPr>
        <w:pStyle w:val="libNormal"/>
        <w:rPr>
          <w:rtl/>
          <w:lang w:bidi="fa-IR"/>
        </w:rPr>
      </w:pPr>
      <w:r>
        <w:rPr>
          <w:rtl/>
          <w:lang w:bidi="fa-IR"/>
        </w:rPr>
        <w:t>وأما لو قمنا بعملية ( المقارنة ) من خلال ( التماثل )</w:t>
      </w:r>
      <w:r w:rsidR="00A8446E">
        <w:rPr>
          <w:rtl/>
          <w:lang w:bidi="fa-IR"/>
        </w:rPr>
        <w:t xml:space="preserve">، </w:t>
      </w:r>
      <w:r>
        <w:rPr>
          <w:rtl/>
          <w:lang w:bidi="fa-IR"/>
        </w:rPr>
        <w:t>فحينئذٍ يمكننا أن نوازن بين أبطال الكهف وبين ذي القرنين</w:t>
      </w:r>
      <w:r w:rsidR="00A8446E">
        <w:rPr>
          <w:rtl/>
          <w:lang w:bidi="fa-IR"/>
        </w:rPr>
        <w:t xml:space="preserve">، </w:t>
      </w:r>
      <w:r>
        <w:rPr>
          <w:rtl/>
          <w:lang w:bidi="fa-IR"/>
        </w:rPr>
        <w:t>في تماثلهما من حيث الوعي العبادي</w:t>
      </w:r>
      <w:r w:rsidR="00733D9B">
        <w:rPr>
          <w:rtl/>
          <w:lang w:bidi="fa-IR"/>
        </w:rPr>
        <w:t>.</w:t>
      </w:r>
      <w:r>
        <w:rPr>
          <w:rtl/>
          <w:lang w:bidi="fa-IR"/>
        </w:rPr>
        <w:t xml:space="preserve"> فهذا الأخير بعد أن هيمن على مشرق الأرض ومغربها</w:t>
      </w:r>
      <w:r w:rsidR="00A8446E">
        <w:rPr>
          <w:rtl/>
          <w:lang w:bidi="fa-IR"/>
        </w:rPr>
        <w:t xml:space="preserve">، </w:t>
      </w:r>
      <w:r>
        <w:rPr>
          <w:rtl/>
          <w:lang w:bidi="fa-IR"/>
        </w:rPr>
        <w:t>هتف قائلاً</w:t>
      </w:r>
      <w:r w:rsidR="00CD796D">
        <w:rPr>
          <w:rtl/>
          <w:lang w:bidi="fa-IR"/>
        </w:rPr>
        <w:t>:</w:t>
      </w:r>
      <w:r>
        <w:rPr>
          <w:rtl/>
          <w:lang w:bidi="fa-IR"/>
        </w:rPr>
        <w:t xml:space="preserve"> </w:t>
      </w:r>
      <w:r w:rsidRPr="005C368D">
        <w:rPr>
          <w:rStyle w:val="libAlaemChar"/>
          <w:rtl/>
        </w:rPr>
        <w:t>(</w:t>
      </w:r>
      <w:r w:rsidRPr="005C368D">
        <w:rPr>
          <w:rStyle w:val="libAieChar"/>
          <w:rtl/>
        </w:rPr>
        <w:t xml:space="preserve"> هذَا رَحْمَةٌ مِن رّبّي </w:t>
      </w:r>
      <w:r w:rsidRPr="005C368D">
        <w:rPr>
          <w:rStyle w:val="libAlaemChar"/>
          <w:rtl/>
        </w:rPr>
        <w:t>)</w:t>
      </w:r>
      <w:r w:rsidR="00A8446E">
        <w:rPr>
          <w:rtl/>
          <w:lang w:bidi="fa-IR"/>
        </w:rPr>
        <w:t xml:space="preserve">، </w:t>
      </w:r>
      <w:r>
        <w:rPr>
          <w:rtl/>
          <w:lang w:bidi="fa-IR"/>
        </w:rPr>
        <w:t>وأبطال الكهف حينما قرّروا اللجوء إلى الكهف هتفوا</w:t>
      </w:r>
      <w:r w:rsidR="00CD796D">
        <w:rPr>
          <w:rtl/>
          <w:lang w:bidi="fa-IR"/>
        </w:rPr>
        <w:t>:</w:t>
      </w:r>
      <w:r>
        <w:rPr>
          <w:rtl/>
          <w:lang w:bidi="fa-IR"/>
        </w:rPr>
        <w:t xml:space="preserve"> </w:t>
      </w:r>
      <w:r w:rsidRPr="005C368D">
        <w:rPr>
          <w:rStyle w:val="libAlaemChar"/>
          <w:rtl/>
        </w:rPr>
        <w:t>(</w:t>
      </w:r>
      <w:r w:rsidRPr="005C368D">
        <w:rPr>
          <w:rStyle w:val="libAieChar"/>
          <w:rtl/>
        </w:rPr>
        <w:t xml:space="preserve"> رَبّنَا آتِنَا مِن لّدُنكَ رَحْمَةً </w:t>
      </w:r>
      <w:r w:rsidRPr="005C368D">
        <w:rPr>
          <w:rStyle w:val="libAlaemChar"/>
          <w:rtl/>
        </w:rPr>
        <w:t>)</w:t>
      </w:r>
      <w:r>
        <w:rPr>
          <w:rtl/>
          <w:lang w:bidi="fa-IR"/>
        </w:rPr>
        <w:t xml:space="preserve"> أي أن كليهما تعامل مع ( رحمة ) الله</w:t>
      </w:r>
      <w:r w:rsidR="00CD796D">
        <w:rPr>
          <w:rtl/>
          <w:lang w:bidi="fa-IR"/>
        </w:rPr>
        <w:t>:</w:t>
      </w:r>
      <w:r>
        <w:rPr>
          <w:rtl/>
          <w:lang w:bidi="fa-IR"/>
        </w:rPr>
        <w:t xml:space="preserve"> ذلك من خلال التقرير</w:t>
      </w:r>
      <w:r w:rsidR="00A8446E">
        <w:rPr>
          <w:rtl/>
          <w:lang w:bidi="fa-IR"/>
        </w:rPr>
        <w:t xml:space="preserve">، </w:t>
      </w:r>
      <w:r>
        <w:rPr>
          <w:rtl/>
          <w:lang w:bidi="fa-IR"/>
        </w:rPr>
        <w:t>وهؤلاء من خلال الطلب</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حينما يتجه الدارس إلى عنصر ( المقارنة )</w:t>
      </w:r>
      <w:r w:rsidR="00A8446E">
        <w:rPr>
          <w:rtl/>
          <w:lang w:bidi="fa-IR"/>
        </w:rPr>
        <w:t xml:space="preserve">، </w:t>
      </w:r>
      <w:r>
        <w:rPr>
          <w:rtl/>
          <w:lang w:bidi="fa-IR"/>
        </w:rPr>
        <w:t>فيتوكّأ على الظواهر ( المتماثلة ) أو ( المتخالفة ) مع موضوع بحثه</w:t>
      </w:r>
      <w:r w:rsidR="00A8446E">
        <w:rPr>
          <w:rtl/>
          <w:lang w:bidi="fa-IR"/>
        </w:rPr>
        <w:t xml:space="preserve">، </w:t>
      </w:r>
      <w:r>
        <w:rPr>
          <w:rtl/>
          <w:lang w:bidi="fa-IR"/>
        </w:rPr>
        <w:t>إنما يسعف القارئ على تعميق إدراكه للموضوع</w:t>
      </w:r>
      <w:r w:rsidR="00A8446E">
        <w:rPr>
          <w:rtl/>
          <w:lang w:bidi="fa-IR"/>
        </w:rPr>
        <w:t xml:space="preserve">، </w:t>
      </w:r>
      <w:r>
        <w:rPr>
          <w:rtl/>
          <w:lang w:bidi="fa-IR"/>
        </w:rPr>
        <w:t>بالنحو الذي لحظناه في نموذج ( المقارنة ) القصصية</w:t>
      </w:r>
      <w:r w:rsidR="00514096">
        <w:rPr>
          <w:rtl/>
          <w:lang w:bidi="fa-IR"/>
        </w:rPr>
        <w:t>.</w:t>
      </w:r>
    </w:p>
    <w:p w:rsidR="00EB1FAB" w:rsidRDefault="00EB1FAB" w:rsidP="00C5062F">
      <w:pPr>
        <w:pStyle w:val="libNormal"/>
        <w:rPr>
          <w:lang w:bidi="fa-IR"/>
        </w:rPr>
      </w:pPr>
      <w:r w:rsidRPr="00C5062F">
        <w:rPr>
          <w:rStyle w:val="libBold1Char"/>
          <w:rtl/>
        </w:rPr>
        <w:t>والمقارنة يمكننا أن نتصورها على جملة أنحاء</w:t>
      </w:r>
      <w:r w:rsidR="00A8446E">
        <w:rPr>
          <w:rtl/>
          <w:lang w:bidi="fa-IR"/>
        </w:rPr>
        <w:t xml:space="preserve">، </w:t>
      </w:r>
      <w:r w:rsidRPr="00C5062F">
        <w:rPr>
          <w:rtl/>
        </w:rPr>
        <w:t>منها</w:t>
      </w:r>
      <w:r w:rsidR="00CD796D">
        <w:rPr>
          <w:rtl/>
        </w:rPr>
        <w:t>:</w:t>
      </w:r>
    </w:p>
    <w:p w:rsidR="00514096" w:rsidRDefault="00EB1FAB" w:rsidP="00EB1FAB">
      <w:pPr>
        <w:pStyle w:val="libNormal"/>
        <w:rPr>
          <w:rtl/>
          <w:lang w:bidi="fa-IR"/>
        </w:rPr>
      </w:pPr>
      <w:r>
        <w:rPr>
          <w:rtl/>
          <w:lang w:bidi="fa-IR"/>
        </w:rPr>
        <w:t xml:space="preserve">1 </w:t>
      </w:r>
      <w:r w:rsidR="00733D9B">
        <w:rPr>
          <w:rtl/>
          <w:lang w:bidi="fa-IR"/>
        </w:rPr>
        <w:t>-</w:t>
      </w:r>
      <w:r>
        <w:rPr>
          <w:rtl/>
          <w:lang w:bidi="fa-IR"/>
        </w:rPr>
        <w:t xml:space="preserve"> المقارنة الموضعية</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 xml:space="preserve">2 </w:t>
      </w:r>
      <w:r w:rsidR="00733D9B">
        <w:rPr>
          <w:rtl/>
          <w:lang w:bidi="fa-IR"/>
        </w:rPr>
        <w:t>-</w:t>
      </w:r>
      <w:r>
        <w:rPr>
          <w:rtl/>
          <w:lang w:bidi="fa-IR"/>
        </w:rPr>
        <w:t xml:space="preserve"> المقارنة الشاملة</w:t>
      </w:r>
      <w:r w:rsidR="00514096">
        <w:rPr>
          <w:rtl/>
          <w:lang w:bidi="fa-IR"/>
        </w:rPr>
        <w:t>.</w:t>
      </w:r>
    </w:p>
    <w:p w:rsidR="00514096" w:rsidRDefault="00EB1FAB" w:rsidP="00EB1FAB">
      <w:pPr>
        <w:pStyle w:val="libNormal"/>
        <w:rPr>
          <w:rtl/>
          <w:lang w:bidi="fa-IR"/>
        </w:rPr>
      </w:pPr>
      <w:r>
        <w:rPr>
          <w:rtl/>
          <w:lang w:bidi="fa-IR"/>
        </w:rPr>
        <w:t xml:space="preserve">3 </w:t>
      </w:r>
      <w:r w:rsidR="00733D9B">
        <w:rPr>
          <w:rtl/>
          <w:lang w:bidi="fa-IR"/>
        </w:rPr>
        <w:t>-</w:t>
      </w:r>
      <w:r>
        <w:rPr>
          <w:rtl/>
          <w:lang w:bidi="fa-IR"/>
        </w:rPr>
        <w:t xml:space="preserve"> الدراسة المقارنة المستقلة</w:t>
      </w:r>
      <w:r w:rsidR="00514096">
        <w:rPr>
          <w:rtl/>
          <w:lang w:bidi="fa-IR"/>
        </w:rPr>
        <w:t>.</w:t>
      </w:r>
    </w:p>
    <w:p w:rsidR="00514096" w:rsidRDefault="00EB1FAB" w:rsidP="00EB1FAB">
      <w:pPr>
        <w:pStyle w:val="libNormal"/>
        <w:rPr>
          <w:rtl/>
          <w:lang w:bidi="fa-IR"/>
        </w:rPr>
      </w:pPr>
      <w:r>
        <w:rPr>
          <w:rtl/>
          <w:lang w:bidi="fa-IR"/>
        </w:rPr>
        <w:t>ويقصد بالأولى</w:t>
      </w:r>
      <w:r w:rsidR="00CD796D">
        <w:rPr>
          <w:rtl/>
          <w:lang w:bidi="fa-IR"/>
        </w:rPr>
        <w:t>:</w:t>
      </w:r>
      <w:r>
        <w:rPr>
          <w:rtl/>
          <w:lang w:bidi="fa-IR"/>
        </w:rPr>
        <w:t xml:space="preserve"> المقارنة الجزئية التي تحوم على النص وعلاقته بالنصوص الأخرى لموضوع محدد</w:t>
      </w:r>
      <w:r w:rsidR="00A8446E">
        <w:rPr>
          <w:rtl/>
          <w:lang w:bidi="fa-IR"/>
        </w:rPr>
        <w:t xml:space="preserve">، </w:t>
      </w:r>
      <w:r>
        <w:rPr>
          <w:rtl/>
          <w:lang w:bidi="fa-IR"/>
        </w:rPr>
        <w:t>كما لو قارنا بين ديوان أحد الشعراء مثلاً بدواوينه الأخرى</w:t>
      </w:r>
      <w:r w:rsidR="00514096">
        <w:rPr>
          <w:rtl/>
          <w:lang w:bidi="fa-IR"/>
        </w:rPr>
        <w:t>.</w:t>
      </w:r>
    </w:p>
    <w:p w:rsidR="00514096" w:rsidRDefault="00EB1FAB" w:rsidP="00EB1FAB">
      <w:pPr>
        <w:pStyle w:val="libNormal"/>
        <w:rPr>
          <w:rtl/>
          <w:lang w:bidi="fa-IR"/>
        </w:rPr>
      </w:pPr>
      <w:r>
        <w:rPr>
          <w:rtl/>
          <w:lang w:bidi="fa-IR"/>
        </w:rPr>
        <w:t>وأما المقارنة الشاملة</w:t>
      </w:r>
      <w:r w:rsidR="00A8446E">
        <w:rPr>
          <w:rtl/>
          <w:lang w:bidi="fa-IR"/>
        </w:rPr>
        <w:t xml:space="preserve">، </w:t>
      </w:r>
      <w:r>
        <w:rPr>
          <w:rtl/>
          <w:lang w:bidi="fa-IR"/>
        </w:rPr>
        <w:t>فتجاوز ذلك إلى الشعراء الآخرين</w:t>
      </w:r>
      <w:r w:rsidR="00A8446E">
        <w:rPr>
          <w:rtl/>
          <w:lang w:bidi="fa-IR"/>
        </w:rPr>
        <w:t xml:space="preserve">، </w:t>
      </w:r>
      <w:r>
        <w:rPr>
          <w:rtl/>
          <w:lang w:bidi="fa-IR"/>
        </w:rPr>
        <w:t>سواء أكانوا معاصرين للشاعر أم سابقين عليه أم لاحقين له</w:t>
      </w:r>
      <w:r w:rsidR="00514096">
        <w:rPr>
          <w:rtl/>
          <w:lang w:bidi="fa-IR"/>
        </w:rPr>
        <w:t>.</w:t>
      </w:r>
    </w:p>
    <w:p w:rsidR="00EB1FAB" w:rsidRDefault="00EB1FAB" w:rsidP="00EB1FAB">
      <w:pPr>
        <w:pStyle w:val="libNormal"/>
        <w:rPr>
          <w:lang w:bidi="fa-IR"/>
        </w:rPr>
      </w:pPr>
      <w:r>
        <w:rPr>
          <w:rtl/>
          <w:lang w:bidi="fa-IR"/>
        </w:rPr>
        <w:t>وأما ( البحث المقارن ) فيشكل موضوعا نقديا مستقلا بذاته وليس عنصرا من عناصر النقد</w:t>
      </w:r>
      <w:r w:rsidR="00A8446E">
        <w:rPr>
          <w:rtl/>
          <w:lang w:bidi="fa-IR"/>
        </w:rPr>
        <w:t xml:space="preserve">، </w:t>
      </w:r>
      <w:r>
        <w:rPr>
          <w:rtl/>
          <w:lang w:bidi="fa-IR"/>
        </w:rPr>
        <w:t>وهذا من نحو ما إذا افترضتنا مثلاً قيام أحد النقاد بدراسة مقارنة بين الشعراء الإسلاميين في صدر الرسالة وبين الشعراء الإسلاميين المعاصرين</w:t>
      </w:r>
      <w:r w:rsidR="00733D9B">
        <w:rPr>
          <w:rtl/>
          <w:lang w:bidi="fa-IR"/>
        </w:rPr>
        <w:t>.</w:t>
      </w:r>
      <w:r>
        <w:rPr>
          <w:rtl/>
          <w:lang w:bidi="fa-IR"/>
        </w:rPr>
        <w:t xml:space="preserve">.. والفارق بين هذا النمط الأخير من المقارنة وبين النمطين الأولين </w:t>
      </w:r>
      <w:r w:rsidR="00733D9B">
        <w:rPr>
          <w:rtl/>
          <w:lang w:bidi="fa-IR"/>
        </w:rPr>
        <w:t>-</w:t>
      </w:r>
      <w:r>
        <w:rPr>
          <w:rtl/>
          <w:lang w:bidi="fa-IR"/>
        </w:rPr>
        <w:t xml:space="preserve"> كما أشرنا </w:t>
      </w:r>
      <w:r w:rsidR="00733D9B">
        <w:rPr>
          <w:rtl/>
          <w:lang w:bidi="fa-IR"/>
        </w:rPr>
        <w:t>-</w:t>
      </w:r>
      <w:r>
        <w:rPr>
          <w:rtl/>
          <w:lang w:bidi="fa-IR"/>
        </w:rPr>
        <w:t xml:space="preserve"> هو أن المقارنة فيهما تشكل واحدا من عناصر العمل النقدي</w:t>
      </w:r>
      <w:r w:rsidR="00A8446E">
        <w:rPr>
          <w:rtl/>
          <w:lang w:bidi="fa-IR"/>
        </w:rPr>
        <w:t xml:space="preserve">، </w:t>
      </w:r>
      <w:r>
        <w:rPr>
          <w:rtl/>
          <w:lang w:bidi="fa-IR"/>
        </w:rPr>
        <w:t>وأما النمط الثالث فيشكل موضوعا مستقلا</w:t>
      </w:r>
      <w:r w:rsidR="00733D9B">
        <w:rPr>
          <w:rtl/>
          <w:lang w:bidi="fa-IR"/>
        </w:rPr>
        <w:t>.</w:t>
      </w:r>
      <w:r>
        <w:rPr>
          <w:rtl/>
          <w:lang w:bidi="fa-IR"/>
        </w:rPr>
        <w:t>..</w:t>
      </w:r>
    </w:p>
    <w:p w:rsidR="00514096" w:rsidRDefault="00EB1FAB" w:rsidP="00EB1FAB">
      <w:pPr>
        <w:pStyle w:val="libNormal"/>
        <w:rPr>
          <w:rtl/>
          <w:lang w:bidi="fa-IR"/>
        </w:rPr>
      </w:pPr>
      <w:r>
        <w:rPr>
          <w:rtl/>
          <w:lang w:bidi="fa-IR"/>
        </w:rPr>
        <w:t>إن ما نستهدف التشدد عليه هو</w:t>
      </w:r>
      <w:r w:rsidR="00CD796D">
        <w:rPr>
          <w:rtl/>
          <w:lang w:bidi="fa-IR"/>
        </w:rPr>
        <w:t>:</w:t>
      </w:r>
      <w:r>
        <w:rPr>
          <w:rtl/>
          <w:lang w:bidi="fa-IR"/>
        </w:rPr>
        <w:t xml:space="preserve"> أن ( المقارنة ) بأنماطها التي عرضنا لها تشكل واحدا من عناصر النقد التاريخي أو الاجتماعي</w:t>
      </w:r>
      <w:r w:rsidR="00CD796D">
        <w:rPr>
          <w:rtl/>
          <w:lang w:bidi="fa-IR"/>
        </w:rPr>
        <w:t>:</w:t>
      </w:r>
      <w:r>
        <w:rPr>
          <w:rtl/>
          <w:lang w:bidi="fa-IR"/>
        </w:rPr>
        <w:t xml:space="preserve"> له أهميته الكبيرة في ميدان التقويم للنص من خلال عرضه على البيئات الفنية المختلفة</w:t>
      </w:r>
      <w:r w:rsidR="00A8446E">
        <w:rPr>
          <w:rtl/>
          <w:lang w:bidi="fa-IR"/>
        </w:rPr>
        <w:t xml:space="preserve">، </w:t>
      </w:r>
      <w:r>
        <w:rPr>
          <w:rtl/>
          <w:lang w:bidi="fa-IR"/>
        </w:rPr>
        <w:t>بالنحو الذي تقدم الحديث عنه</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C5062F">
      <w:pPr>
        <w:pStyle w:val="Heading3"/>
        <w:rPr>
          <w:lang w:bidi="fa-IR"/>
        </w:rPr>
      </w:pPr>
      <w:bookmarkStart w:id="35" w:name="_Toc492588387"/>
      <w:r>
        <w:rPr>
          <w:rtl/>
          <w:lang w:bidi="fa-IR"/>
        </w:rPr>
        <w:lastRenderedPageBreak/>
        <w:t>الاتجاه النفسي</w:t>
      </w:r>
      <w:r w:rsidR="00CD796D">
        <w:rPr>
          <w:rtl/>
          <w:lang w:bidi="fa-IR"/>
        </w:rPr>
        <w:t>:</w:t>
      </w:r>
      <w:bookmarkEnd w:id="35"/>
    </w:p>
    <w:p w:rsidR="00514096" w:rsidRDefault="00EB1FAB" w:rsidP="00EB1FAB">
      <w:pPr>
        <w:pStyle w:val="libNormal"/>
        <w:rPr>
          <w:rtl/>
          <w:lang w:bidi="fa-IR"/>
        </w:rPr>
      </w:pPr>
      <w:r>
        <w:rPr>
          <w:rtl/>
          <w:lang w:bidi="fa-IR"/>
        </w:rPr>
        <w:t>يقصد ب</w:t>
      </w:r>
      <w:r w:rsidR="00733D9B">
        <w:rPr>
          <w:rtl/>
          <w:lang w:bidi="fa-IR"/>
        </w:rPr>
        <w:t>-</w:t>
      </w:r>
      <w:r>
        <w:rPr>
          <w:rtl/>
          <w:lang w:bidi="fa-IR"/>
        </w:rPr>
        <w:t xml:space="preserve"> ( الاتجاه النفسي)</w:t>
      </w:r>
      <w:r w:rsidR="00CD796D">
        <w:rPr>
          <w:rtl/>
          <w:lang w:bidi="fa-IR"/>
        </w:rPr>
        <w:t>:</w:t>
      </w:r>
      <w:r>
        <w:rPr>
          <w:rtl/>
          <w:lang w:bidi="fa-IR"/>
        </w:rPr>
        <w:t xml:space="preserve"> الطريقة التي يستخدمها الباحث في دراسته لأحد الموضوعات في ضوء الظواهر النفسية له</w:t>
      </w:r>
      <w:r w:rsidR="00A8446E">
        <w:rPr>
          <w:rtl/>
          <w:lang w:bidi="fa-IR"/>
        </w:rPr>
        <w:t xml:space="preserve">، </w:t>
      </w:r>
      <w:r>
        <w:rPr>
          <w:rtl/>
          <w:lang w:bidi="fa-IR"/>
        </w:rPr>
        <w:t>أي</w:t>
      </w:r>
      <w:r w:rsidR="00CD796D">
        <w:rPr>
          <w:rtl/>
          <w:lang w:bidi="fa-IR"/>
        </w:rPr>
        <w:t>:</w:t>
      </w:r>
      <w:r>
        <w:rPr>
          <w:rtl/>
          <w:lang w:bidi="fa-IR"/>
        </w:rPr>
        <w:t xml:space="preserve"> إخضاع البحث للتفسير النفسي</w:t>
      </w:r>
      <w:r w:rsidR="00A8446E">
        <w:rPr>
          <w:rtl/>
          <w:lang w:bidi="fa-IR"/>
        </w:rPr>
        <w:t xml:space="preserve">، </w:t>
      </w:r>
      <w:r>
        <w:rPr>
          <w:rtl/>
          <w:lang w:bidi="fa-IR"/>
        </w:rPr>
        <w:t>متمثِّلاً في الركون إلى مختلف المبادئ التي يطرحها ( علم النفس ) في هذا الميدان</w:t>
      </w:r>
      <w:r w:rsidR="00514096">
        <w:rPr>
          <w:rtl/>
          <w:lang w:bidi="fa-IR"/>
        </w:rPr>
        <w:t>.</w:t>
      </w:r>
    </w:p>
    <w:p w:rsidR="00514096" w:rsidRDefault="00EB1FAB" w:rsidP="00EB1FAB">
      <w:pPr>
        <w:pStyle w:val="libNormal"/>
        <w:rPr>
          <w:rtl/>
          <w:lang w:bidi="fa-IR"/>
        </w:rPr>
      </w:pPr>
      <w:r>
        <w:rPr>
          <w:rtl/>
          <w:lang w:bidi="fa-IR"/>
        </w:rPr>
        <w:t>وإذا أدركنا أن ( علم النفس ) يعنى بدراسة السلوك الإنساني من حيث ( استجاباته ) حيال ( المثيرات ) المختلفة التي يواجهها الشخص</w:t>
      </w:r>
      <w:r w:rsidR="00A8446E">
        <w:rPr>
          <w:rtl/>
          <w:lang w:bidi="fa-IR"/>
        </w:rPr>
        <w:t xml:space="preserve">، </w:t>
      </w:r>
      <w:r>
        <w:rPr>
          <w:rtl/>
          <w:lang w:bidi="fa-IR"/>
        </w:rPr>
        <w:t>أدركنا حينئذٍ أهمية هذا الضرب من المعرفة من حيث انعكاساته على النص المدروس</w:t>
      </w:r>
      <w:r w:rsidR="00514096">
        <w:rPr>
          <w:rtl/>
          <w:lang w:bidi="fa-IR"/>
        </w:rPr>
        <w:t>.</w:t>
      </w:r>
    </w:p>
    <w:p w:rsidR="00514096" w:rsidRDefault="00EB1FAB" w:rsidP="00EB1FAB">
      <w:pPr>
        <w:pStyle w:val="libNormal"/>
        <w:rPr>
          <w:rtl/>
          <w:lang w:bidi="fa-IR"/>
        </w:rPr>
      </w:pPr>
      <w:r>
        <w:rPr>
          <w:rtl/>
          <w:lang w:bidi="fa-IR"/>
        </w:rPr>
        <w:t>ولعل أهم ما يميّز البحوث المعاصرة هو</w:t>
      </w:r>
      <w:r w:rsidR="00CD796D">
        <w:rPr>
          <w:rtl/>
          <w:lang w:bidi="fa-IR"/>
        </w:rPr>
        <w:t>:</w:t>
      </w:r>
      <w:r>
        <w:rPr>
          <w:rtl/>
          <w:lang w:bidi="fa-IR"/>
        </w:rPr>
        <w:t xml:space="preserve"> توسّلها بهذا الفرع من ( المعرفة ) التي وجدت طريقها إلى الظهور مع إطلالة القرن الحديث</w:t>
      </w:r>
      <w:r w:rsidR="00733D9B">
        <w:rPr>
          <w:rtl/>
          <w:lang w:bidi="fa-IR"/>
        </w:rPr>
        <w:t>.</w:t>
      </w:r>
      <w:r>
        <w:rPr>
          <w:rtl/>
          <w:lang w:bidi="fa-IR"/>
        </w:rPr>
        <w:t xml:space="preserve"> طبيعياً</w:t>
      </w:r>
      <w:r w:rsidR="00A8446E">
        <w:rPr>
          <w:rtl/>
          <w:lang w:bidi="fa-IR"/>
        </w:rPr>
        <w:t xml:space="preserve">، </w:t>
      </w:r>
      <w:r>
        <w:rPr>
          <w:rtl/>
          <w:lang w:bidi="fa-IR"/>
        </w:rPr>
        <w:t xml:space="preserve">لا يعنينا أن هذا النمط من المعرفة مصحوب </w:t>
      </w:r>
      <w:r w:rsidR="00733D9B">
        <w:rPr>
          <w:rtl/>
          <w:lang w:bidi="fa-IR"/>
        </w:rPr>
        <w:t>-</w:t>
      </w:r>
      <w:r>
        <w:rPr>
          <w:rtl/>
          <w:lang w:bidi="fa-IR"/>
        </w:rPr>
        <w:t xml:space="preserve"> مثل سائر الضروب المعرفة الإنسانية المنعزلة عن مبادئ السماء </w:t>
      </w:r>
      <w:r w:rsidR="00733D9B">
        <w:rPr>
          <w:rtl/>
          <w:lang w:bidi="fa-IR"/>
        </w:rPr>
        <w:t>-</w:t>
      </w:r>
      <w:r>
        <w:rPr>
          <w:rtl/>
          <w:lang w:bidi="fa-IR"/>
        </w:rPr>
        <w:t xml:space="preserve"> بمفارقات علمية لا يمكن الركون إليها في تفسير الظواهر</w:t>
      </w:r>
      <w:r w:rsidR="00A8446E">
        <w:rPr>
          <w:rtl/>
          <w:lang w:bidi="fa-IR"/>
        </w:rPr>
        <w:t xml:space="preserve">، </w:t>
      </w:r>
      <w:r>
        <w:rPr>
          <w:rtl/>
          <w:lang w:bidi="fa-IR"/>
        </w:rPr>
        <w:t>إلاَّ أن ذلك لا يحتجز الباحث الإسلامي من الإفادة منه واستثمار الكثير من معطياته العلمية التي واكبها جانب من الصواب دون أدنى شك</w:t>
      </w:r>
      <w:r w:rsidR="00514096">
        <w:rPr>
          <w:rtl/>
          <w:lang w:bidi="fa-IR"/>
        </w:rPr>
        <w:t>.</w:t>
      </w:r>
    </w:p>
    <w:p w:rsidR="00514096" w:rsidRDefault="00EB1FAB" w:rsidP="00EB1FAB">
      <w:pPr>
        <w:pStyle w:val="libNormal"/>
        <w:rPr>
          <w:lang w:bidi="fa-IR"/>
        </w:rPr>
      </w:pPr>
      <w:r>
        <w:rPr>
          <w:rtl/>
          <w:lang w:bidi="fa-IR"/>
        </w:rPr>
        <w:t>المهم</w:t>
      </w:r>
      <w:r w:rsidR="00A8446E">
        <w:rPr>
          <w:rtl/>
          <w:lang w:bidi="fa-IR"/>
        </w:rPr>
        <w:t xml:space="preserve">، </w:t>
      </w:r>
      <w:r>
        <w:rPr>
          <w:rtl/>
          <w:lang w:bidi="fa-IR"/>
        </w:rPr>
        <w:t xml:space="preserve">أن الكاتب الإسلامي </w:t>
      </w:r>
      <w:r w:rsidR="00733D9B">
        <w:rPr>
          <w:rtl/>
          <w:lang w:bidi="fa-IR"/>
        </w:rPr>
        <w:t>-</w:t>
      </w:r>
      <w:r>
        <w:rPr>
          <w:rtl/>
          <w:lang w:bidi="fa-IR"/>
        </w:rPr>
        <w:t xml:space="preserve"> في ضوء وعيه العبادي </w:t>
      </w:r>
      <w:r w:rsidR="00733D9B">
        <w:rPr>
          <w:rtl/>
          <w:lang w:bidi="fa-IR"/>
        </w:rPr>
        <w:t>-</w:t>
      </w:r>
      <w:r>
        <w:rPr>
          <w:rtl/>
          <w:lang w:bidi="fa-IR"/>
        </w:rPr>
        <w:t xml:space="preserve"> يمكنه أن يفرز بوضوح بين ما يمكن أن يفيد منه في دراساته العلمية ونبذ ما سواه</w:t>
      </w:r>
      <w:r w:rsidR="00733D9B">
        <w:rPr>
          <w:rtl/>
          <w:lang w:bidi="fa-IR"/>
        </w:rPr>
        <w:t>.</w:t>
      </w:r>
      <w:r>
        <w:rPr>
          <w:rtl/>
          <w:lang w:bidi="fa-IR"/>
        </w:rPr>
        <w:t>.. والمهم أيضاً أن يكون توسله بهذا الضرب من المعرفة</w:t>
      </w:r>
      <w:r w:rsidR="00A8446E">
        <w:rPr>
          <w:rtl/>
          <w:lang w:bidi="fa-IR"/>
        </w:rPr>
        <w:t xml:space="preserve">، </w:t>
      </w:r>
      <w:r>
        <w:rPr>
          <w:rtl/>
          <w:lang w:bidi="fa-IR"/>
        </w:rPr>
        <w:t>مفضياً إلى إلقاء مزيد من الإنارة على النص</w:t>
      </w:r>
      <w:r w:rsidR="00A8446E">
        <w:rPr>
          <w:rtl/>
          <w:lang w:bidi="fa-IR"/>
        </w:rPr>
        <w:t xml:space="preserve">، </w:t>
      </w:r>
      <w:r>
        <w:rPr>
          <w:rtl/>
          <w:lang w:bidi="fa-IR"/>
        </w:rPr>
        <w:t xml:space="preserve">واكتشاف مختلف دلالاته التي تظل غائمة </w:t>
      </w:r>
      <w:r w:rsidR="00733D9B">
        <w:rPr>
          <w:rtl/>
          <w:lang w:bidi="fa-IR"/>
        </w:rPr>
        <w:t>-</w:t>
      </w:r>
      <w:r>
        <w:rPr>
          <w:rtl/>
          <w:lang w:bidi="fa-IR"/>
        </w:rPr>
        <w:t xml:space="preserve"> دون أدنى شك </w:t>
      </w:r>
      <w:r w:rsidR="00733D9B">
        <w:rPr>
          <w:rtl/>
          <w:lang w:bidi="fa-IR"/>
        </w:rPr>
        <w:t>-</w:t>
      </w:r>
      <w:r>
        <w:rPr>
          <w:rtl/>
          <w:lang w:bidi="fa-IR"/>
        </w:rPr>
        <w:t xml:space="preserve"> لو اقتصر الباحث على البعد الفني والتاريخي لها فحسب</w:t>
      </w:r>
      <w:r w:rsidR="00733D9B">
        <w:rPr>
          <w:rtl/>
          <w:lang w:bidi="fa-IR"/>
        </w:rPr>
        <w:t>.</w:t>
      </w:r>
      <w:r>
        <w:rPr>
          <w:rtl/>
          <w:lang w:bidi="fa-IR"/>
        </w:rPr>
        <w:t xml:space="preserve">.. فلو افترضنا أن الباحث الإسلامي قد اعتزم أن يدرس ظاهرة ( الغناء ) ومعرفة الأسباب الكامنة </w:t>
      </w:r>
      <w:r w:rsidR="00733D9B">
        <w:rPr>
          <w:rtl/>
          <w:lang w:bidi="fa-IR"/>
        </w:rPr>
        <w:t>-</w:t>
      </w:r>
      <w:r>
        <w:rPr>
          <w:rtl/>
          <w:lang w:bidi="fa-IR"/>
        </w:rPr>
        <w:t xml:space="preserve"> بعضاً أو كلاًّ </w:t>
      </w:r>
      <w:r w:rsidR="00733D9B">
        <w:rPr>
          <w:rtl/>
          <w:lang w:bidi="fa-IR"/>
        </w:rPr>
        <w:t>-</w:t>
      </w:r>
      <w:r>
        <w:rPr>
          <w:rtl/>
          <w:lang w:bidi="fa-IR"/>
        </w:rPr>
        <w:t xml:space="preserve"> وراء حظر الشريعة الإسلامية لهذا النمط من الظواهر</w:t>
      </w:r>
      <w:r w:rsidR="00A8446E">
        <w:rPr>
          <w:rtl/>
          <w:lang w:bidi="fa-IR"/>
        </w:rPr>
        <w:t xml:space="preserve">، </w:t>
      </w:r>
      <w:r>
        <w:rPr>
          <w:rtl/>
          <w:lang w:bidi="fa-IR"/>
        </w:rPr>
        <w:t xml:space="preserve">حينئذٍ يمكنه أن يقصر بحثه على الدلالة الفقهية لها </w:t>
      </w:r>
      <w:r w:rsidR="00733D9B">
        <w:rPr>
          <w:rtl/>
          <w:lang w:bidi="fa-IR"/>
        </w:rPr>
        <w:t>-</w:t>
      </w:r>
      <w:r>
        <w:rPr>
          <w:rtl/>
          <w:lang w:bidi="fa-IR"/>
        </w:rPr>
        <w:t xml:space="preserve"> أي يحصر البحث في صعيد المبادئ الفنية للموضوع </w:t>
      </w:r>
      <w:r w:rsidR="00733D9B">
        <w:rPr>
          <w:rtl/>
          <w:lang w:bidi="fa-IR"/>
        </w:rPr>
        <w:t>-</w:t>
      </w:r>
      <w:r w:rsidR="00A8446E">
        <w:rPr>
          <w:rtl/>
          <w:lang w:bidi="fa-IR"/>
        </w:rPr>
        <w:t xml:space="preserve">، </w:t>
      </w:r>
      <w:r>
        <w:rPr>
          <w:rtl/>
          <w:lang w:bidi="fa-IR"/>
        </w:rPr>
        <w:t>كما لو استدل على ذلك بمجموعة من الروايات الحاكمة بتحريم ( الغناء)</w:t>
      </w:r>
      <w:r w:rsidR="00733D9B">
        <w:rPr>
          <w:rtl/>
          <w:lang w:bidi="fa-IR"/>
        </w:rPr>
        <w:t>.</w:t>
      </w:r>
      <w:r>
        <w:rPr>
          <w:rtl/>
          <w:lang w:bidi="fa-IR"/>
        </w:rPr>
        <w:t xml:space="preserve">.. كما يمكنه </w:t>
      </w:r>
      <w:r w:rsidR="00733D9B">
        <w:rPr>
          <w:rtl/>
          <w:lang w:bidi="fa-IR"/>
        </w:rPr>
        <w:t>-</w:t>
      </w:r>
      <w:r>
        <w:rPr>
          <w:rtl/>
          <w:lang w:bidi="fa-IR"/>
        </w:rPr>
        <w:t xml:space="preserve"> مثلاً </w:t>
      </w:r>
      <w:r w:rsidR="00733D9B">
        <w:rPr>
          <w:rtl/>
          <w:lang w:bidi="fa-IR"/>
        </w:rPr>
        <w:t>-</w:t>
      </w:r>
      <w:r>
        <w:rPr>
          <w:rtl/>
          <w:lang w:bidi="fa-IR"/>
        </w:rPr>
        <w:t xml:space="preserve"> أن يتجاوز ذلك إلى ( المنهج التاريخي ) فيعرض لظاهرة ( الغناء ) من حيث المناخ الاجتماعي الذي ألِفَ هذه الظاهرة</w:t>
      </w:r>
      <w:r w:rsidR="00A8446E">
        <w:rPr>
          <w:rtl/>
          <w:lang w:bidi="fa-IR"/>
        </w:rPr>
        <w:t xml:space="preserve">، </w:t>
      </w:r>
      <w:r>
        <w:rPr>
          <w:rtl/>
          <w:lang w:bidi="fa-IR"/>
        </w:rPr>
        <w:t>واقترانها بمجالس الشرب أو الاختلاط بين الجنسين ونحوهما</w:t>
      </w:r>
      <w:r w:rsidR="00733D9B">
        <w:rPr>
          <w:rtl/>
          <w:lang w:bidi="fa-IR"/>
        </w:rPr>
        <w:t>.</w:t>
      </w:r>
      <w:r>
        <w:rPr>
          <w:rtl/>
          <w:lang w:bidi="fa-IR"/>
        </w:rPr>
        <w:t xml:space="preserve"> ثم تطوّر ذلك</w:t>
      </w:r>
    </w:p>
    <w:p w:rsidR="00EB1FAB" w:rsidRDefault="002F346E" w:rsidP="00EB1FAB">
      <w:pPr>
        <w:pStyle w:val="libNormal"/>
        <w:rPr>
          <w:lang w:bidi="fa-IR"/>
        </w:rPr>
      </w:pPr>
      <w:r>
        <w:rPr>
          <w:rtl/>
          <w:lang w:bidi="fa-IR"/>
        </w:rPr>
        <w:br w:type="page"/>
      </w:r>
    </w:p>
    <w:p w:rsidR="00514096" w:rsidRDefault="00EB1FAB" w:rsidP="00C5062F">
      <w:pPr>
        <w:pStyle w:val="libNormal0"/>
        <w:rPr>
          <w:rtl/>
          <w:lang w:bidi="fa-IR"/>
        </w:rPr>
      </w:pPr>
      <w:r>
        <w:rPr>
          <w:rtl/>
          <w:lang w:bidi="fa-IR"/>
        </w:rPr>
        <w:lastRenderedPageBreak/>
        <w:t xml:space="preserve">من خلال تأثره بالتيارات الوافدة عصرئذٍ </w:t>
      </w:r>
      <w:r w:rsidR="00733D9B">
        <w:rPr>
          <w:rtl/>
          <w:lang w:bidi="fa-IR"/>
        </w:rPr>
        <w:t>-</w:t>
      </w:r>
      <w:r>
        <w:rPr>
          <w:rtl/>
          <w:lang w:bidi="fa-IR"/>
        </w:rPr>
        <w:t xml:space="preserve"> أي القرنين الأولين من بزوغ الإسلام </w:t>
      </w:r>
      <w:r w:rsidR="00733D9B">
        <w:rPr>
          <w:rtl/>
          <w:lang w:bidi="fa-IR"/>
        </w:rPr>
        <w:t>-</w:t>
      </w:r>
      <w:r>
        <w:rPr>
          <w:rtl/>
          <w:lang w:bidi="fa-IR"/>
        </w:rPr>
        <w:t xml:space="preserve"> وانعكاساتها على المجتمع المذكور</w:t>
      </w:r>
      <w:r w:rsidR="00A8446E">
        <w:rPr>
          <w:rtl/>
          <w:lang w:bidi="fa-IR"/>
        </w:rPr>
        <w:t xml:space="preserve">، </w:t>
      </w:r>
      <w:r>
        <w:rPr>
          <w:rtl/>
          <w:lang w:bidi="fa-IR"/>
        </w:rPr>
        <w:t>وصلة ذلك بنمط من الأشكال الصوتية التي لم يرد نهي إسلامي عنها أو ندب إليها مثل</w:t>
      </w:r>
      <w:r w:rsidR="00733D9B">
        <w:rPr>
          <w:rtl/>
          <w:lang w:bidi="fa-IR"/>
        </w:rPr>
        <w:t>.</w:t>
      </w:r>
      <w:r>
        <w:rPr>
          <w:rtl/>
          <w:lang w:bidi="fa-IR"/>
        </w:rPr>
        <w:t>.. الحدر والترتيل وسواهما</w:t>
      </w:r>
      <w:r w:rsidR="00514096">
        <w:rPr>
          <w:rtl/>
          <w:lang w:bidi="fa-IR"/>
        </w:rPr>
        <w:t>.</w:t>
      </w:r>
    </w:p>
    <w:p w:rsidR="00514096" w:rsidRDefault="00EB1FAB" w:rsidP="00EB1FAB">
      <w:pPr>
        <w:pStyle w:val="libNormal"/>
        <w:rPr>
          <w:rtl/>
          <w:lang w:bidi="fa-IR"/>
        </w:rPr>
      </w:pPr>
      <w:r>
        <w:rPr>
          <w:rtl/>
          <w:lang w:bidi="fa-IR"/>
        </w:rPr>
        <w:t>أقول</w:t>
      </w:r>
      <w:r w:rsidR="00CD796D">
        <w:rPr>
          <w:rtl/>
          <w:lang w:bidi="fa-IR"/>
        </w:rPr>
        <w:t>:</w:t>
      </w:r>
      <w:r>
        <w:rPr>
          <w:rtl/>
          <w:lang w:bidi="fa-IR"/>
        </w:rPr>
        <w:t xml:space="preserve"> من الممكن أن يقتصر الباحث في دراسته المذكورة على استخلاص الحكم الشرعي لظاهرة ( الغناء)</w:t>
      </w:r>
      <w:r w:rsidR="00A8446E">
        <w:rPr>
          <w:rtl/>
          <w:lang w:bidi="fa-IR"/>
        </w:rPr>
        <w:t xml:space="preserve">، </w:t>
      </w:r>
      <w:r>
        <w:rPr>
          <w:rtl/>
          <w:lang w:bidi="fa-IR"/>
        </w:rPr>
        <w:t>ويمكنه أيضاً أن يتوسّل بالبعد التاريخي له</w:t>
      </w:r>
      <w:r w:rsidR="00A8446E">
        <w:rPr>
          <w:rtl/>
          <w:lang w:bidi="fa-IR"/>
        </w:rPr>
        <w:t xml:space="preserve">، </w:t>
      </w:r>
      <w:r>
        <w:rPr>
          <w:rtl/>
          <w:lang w:bidi="fa-IR"/>
        </w:rPr>
        <w:t>فيقدّم حينئذٍ مزيداً من الإنارة على الموضوع</w:t>
      </w:r>
      <w:r w:rsidR="00733D9B">
        <w:rPr>
          <w:rtl/>
          <w:lang w:bidi="fa-IR"/>
        </w:rPr>
        <w:t>.</w:t>
      </w:r>
      <w:r>
        <w:rPr>
          <w:rtl/>
          <w:lang w:bidi="fa-IR"/>
        </w:rPr>
        <w:t xml:space="preserve"> ولكن لو اتجه البا</w:t>
      </w:r>
      <w:r w:rsidR="00C5062F">
        <w:rPr>
          <w:rtl/>
          <w:lang w:bidi="fa-IR"/>
        </w:rPr>
        <w:t>حث بعدئذٍ إلى ( المعرفة النفسية</w:t>
      </w:r>
      <w:r>
        <w:rPr>
          <w:rtl/>
          <w:lang w:bidi="fa-IR"/>
        </w:rPr>
        <w:t>)</w:t>
      </w:r>
      <w:r w:rsidR="00A8446E">
        <w:rPr>
          <w:rtl/>
          <w:lang w:bidi="fa-IR"/>
        </w:rPr>
        <w:t xml:space="preserve">، </w:t>
      </w:r>
      <w:r>
        <w:rPr>
          <w:rtl/>
          <w:lang w:bidi="fa-IR"/>
        </w:rPr>
        <w:t>لأمكنه أن يلقي الأضواء الكاملة على الظاهرة</w:t>
      </w:r>
      <w:r w:rsidR="00A8446E">
        <w:rPr>
          <w:rtl/>
          <w:lang w:bidi="fa-IR"/>
        </w:rPr>
        <w:t xml:space="preserve">، </w:t>
      </w:r>
      <w:r>
        <w:rPr>
          <w:rtl/>
          <w:lang w:bidi="fa-IR"/>
        </w:rPr>
        <w:t>معمِّقاً بذلك إدراك القارئ لأهمية التحريم الإسلامي ( الغناء)</w:t>
      </w:r>
      <w:r w:rsidR="00514096">
        <w:rPr>
          <w:rtl/>
          <w:lang w:bidi="fa-IR"/>
        </w:rPr>
        <w:t>.</w:t>
      </w:r>
    </w:p>
    <w:p w:rsidR="00514096" w:rsidRDefault="00EB1FAB" w:rsidP="00EB1FAB">
      <w:pPr>
        <w:pStyle w:val="libNormal"/>
        <w:rPr>
          <w:rtl/>
          <w:lang w:bidi="fa-IR"/>
        </w:rPr>
      </w:pPr>
      <w:r>
        <w:rPr>
          <w:rtl/>
          <w:lang w:bidi="fa-IR"/>
        </w:rPr>
        <w:t>فمثلاً يمكنه أن يوضح طبيعة البناء العصبي للشخصية</w:t>
      </w:r>
      <w:r w:rsidR="00A8446E">
        <w:rPr>
          <w:rtl/>
          <w:lang w:bidi="fa-IR"/>
        </w:rPr>
        <w:t xml:space="preserve">، </w:t>
      </w:r>
      <w:r>
        <w:rPr>
          <w:rtl/>
          <w:lang w:bidi="fa-IR"/>
        </w:rPr>
        <w:t>وصلة ذلك باستجابتها حيال ( المنبِّهات ) الصوتية التي تنتظم في طبقات مركبة من هذا الإيقاع أو ذلك</w:t>
      </w:r>
      <w:r w:rsidR="00733D9B">
        <w:rPr>
          <w:rtl/>
          <w:lang w:bidi="fa-IR"/>
        </w:rPr>
        <w:t>.</w:t>
      </w:r>
      <w:r>
        <w:rPr>
          <w:rtl/>
          <w:lang w:bidi="fa-IR"/>
        </w:rPr>
        <w:t xml:space="preserve"> كما يمكنه أن يستعين بالدراسات التجريبية التي انتهت إلى تحديد صلة ( الغناء ) أو ( الموسيقي ) بعامة بجملة من الأمراض النفسية والعقلية والجسمية مثلاً</w:t>
      </w:r>
      <w:r w:rsidR="00733D9B">
        <w:rPr>
          <w:rtl/>
          <w:lang w:bidi="fa-IR"/>
        </w:rPr>
        <w:t>.</w:t>
      </w:r>
      <w:r>
        <w:rPr>
          <w:rtl/>
          <w:lang w:bidi="fa-IR"/>
        </w:rPr>
        <w:t xml:space="preserve"> وحينئذٍ ستتَّسم دراسته بمزيد من الأهمية التي لا يمكن الظفر بها لو كان الباحث مقتصراً في دراسته للغناء على مجرد البعد الموضوعي والتاريخي له</w:t>
      </w:r>
      <w:r w:rsidR="00514096">
        <w:rPr>
          <w:rtl/>
          <w:lang w:bidi="fa-IR"/>
        </w:rPr>
        <w:t>.</w:t>
      </w:r>
    </w:p>
    <w:p w:rsidR="00514096" w:rsidRDefault="00EB1FAB" w:rsidP="00EB1FAB">
      <w:pPr>
        <w:pStyle w:val="libNormal"/>
        <w:rPr>
          <w:rtl/>
          <w:lang w:bidi="fa-IR"/>
        </w:rPr>
      </w:pPr>
      <w:r>
        <w:rPr>
          <w:rtl/>
          <w:lang w:bidi="fa-IR"/>
        </w:rPr>
        <w:t>والامر ذاته فيما يتصل بظاهرة القمار مثلاً</w:t>
      </w:r>
      <w:r w:rsidR="00A8446E">
        <w:rPr>
          <w:rtl/>
          <w:lang w:bidi="fa-IR"/>
        </w:rPr>
        <w:t xml:space="preserve">، </w:t>
      </w:r>
      <w:r>
        <w:rPr>
          <w:rtl/>
          <w:lang w:bidi="fa-IR"/>
        </w:rPr>
        <w:t>حيث يمكن للباحث أن يستعين ب</w:t>
      </w:r>
      <w:r w:rsidR="00733D9B">
        <w:rPr>
          <w:rtl/>
          <w:lang w:bidi="fa-IR"/>
        </w:rPr>
        <w:t>-</w:t>
      </w:r>
      <w:r>
        <w:rPr>
          <w:rtl/>
          <w:lang w:bidi="fa-IR"/>
        </w:rPr>
        <w:t xml:space="preserve"> ( المعرفة النفسية ) لتفسير سلوك ( المقامر )</w:t>
      </w:r>
      <w:r w:rsidR="00A8446E">
        <w:rPr>
          <w:rtl/>
          <w:lang w:bidi="fa-IR"/>
        </w:rPr>
        <w:t xml:space="preserve">، </w:t>
      </w:r>
      <w:r>
        <w:rPr>
          <w:rtl/>
          <w:lang w:bidi="fa-IR"/>
        </w:rPr>
        <w:t>من حيث كونه شخصية شاذة منحرفة</w:t>
      </w:r>
      <w:r w:rsidR="00A8446E">
        <w:rPr>
          <w:rtl/>
          <w:lang w:bidi="fa-IR"/>
        </w:rPr>
        <w:t xml:space="preserve">، </w:t>
      </w:r>
      <w:r>
        <w:rPr>
          <w:rtl/>
          <w:lang w:bidi="fa-IR"/>
        </w:rPr>
        <w:t>عدوانية متصارعة</w:t>
      </w:r>
      <w:r w:rsidR="00A8446E">
        <w:rPr>
          <w:rtl/>
          <w:lang w:bidi="fa-IR"/>
        </w:rPr>
        <w:t xml:space="preserve">، </w:t>
      </w:r>
      <w:r>
        <w:rPr>
          <w:rtl/>
          <w:lang w:bidi="fa-IR"/>
        </w:rPr>
        <w:t>متمزِّقة متوترة</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الاستعانة بالمعرفة النفسية تظل أشد الأبعاد أهمية في إنارة الموضوع وتعميق دلالاته المختلفة</w:t>
      </w:r>
      <w:r w:rsidR="00733D9B">
        <w:rPr>
          <w:rtl/>
          <w:lang w:bidi="fa-IR"/>
        </w:rPr>
        <w:t>.</w:t>
      </w:r>
      <w:r>
        <w:rPr>
          <w:rtl/>
          <w:lang w:bidi="fa-IR"/>
        </w:rPr>
        <w:t>.. فضلاً عما تنطوى عليه من إثارة وتشويق يسهمان في دفع القارئ إلى متابعة الموضوع وتمثُّله</w:t>
      </w:r>
      <w:r w:rsidR="00514096">
        <w:rPr>
          <w:rtl/>
          <w:lang w:bidi="fa-IR"/>
        </w:rPr>
        <w:t>.</w:t>
      </w:r>
    </w:p>
    <w:p w:rsidR="00EB1FAB" w:rsidRDefault="00EB1FAB" w:rsidP="00EB1FAB">
      <w:pPr>
        <w:pStyle w:val="libNormal"/>
        <w:rPr>
          <w:lang w:bidi="fa-IR"/>
        </w:rPr>
      </w:pPr>
      <w:r w:rsidRPr="007B75F2">
        <w:rPr>
          <w:rStyle w:val="libBold1Char"/>
          <w:rtl/>
        </w:rPr>
        <w:t>ويمكننا أن نفيد من البُعد النفسي في جملة من الميادين</w:t>
      </w:r>
      <w:r w:rsidR="00A8446E">
        <w:rPr>
          <w:rtl/>
          <w:lang w:bidi="fa-IR"/>
        </w:rPr>
        <w:t xml:space="preserve">، </w:t>
      </w:r>
      <w:r>
        <w:rPr>
          <w:rtl/>
          <w:lang w:bidi="fa-IR"/>
        </w:rPr>
        <w:t>منها</w:t>
      </w:r>
      <w:r w:rsidR="00CD796D">
        <w:rPr>
          <w:rtl/>
          <w:lang w:bidi="fa-IR"/>
        </w:rPr>
        <w:t>:</w:t>
      </w:r>
    </w:p>
    <w:p w:rsidR="00514096" w:rsidRDefault="00EB1FAB" w:rsidP="00EB1FAB">
      <w:pPr>
        <w:pStyle w:val="libNormal"/>
        <w:rPr>
          <w:rtl/>
          <w:lang w:bidi="fa-IR"/>
        </w:rPr>
      </w:pPr>
      <w:r w:rsidRPr="007B75F2">
        <w:rPr>
          <w:rStyle w:val="libBold1Char"/>
          <w:rtl/>
        </w:rPr>
        <w:t xml:space="preserve">1 </w:t>
      </w:r>
      <w:r w:rsidR="00733D9B" w:rsidRPr="007B75F2">
        <w:rPr>
          <w:rStyle w:val="libBold1Char"/>
          <w:rtl/>
        </w:rPr>
        <w:t>-</w:t>
      </w:r>
      <w:r w:rsidRPr="007B75F2">
        <w:rPr>
          <w:rStyle w:val="libBold1Char"/>
          <w:rtl/>
        </w:rPr>
        <w:t xml:space="preserve"> دراسة الموضوع </w:t>
      </w:r>
      <w:r w:rsidR="00733D9B" w:rsidRPr="007B75F2">
        <w:rPr>
          <w:rStyle w:val="libBold1Char"/>
          <w:rtl/>
        </w:rPr>
        <w:t>-</w:t>
      </w:r>
      <w:r w:rsidRPr="007B75F2">
        <w:rPr>
          <w:rStyle w:val="libBold1Char"/>
          <w:rtl/>
        </w:rPr>
        <w:t xml:space="preserve"> أو النص </w:t>
      </w:r>
      <w:r w:rsidR="00733D9B" w:rsidRPr="007B75F2">
        <w:rPr>
          <w:rStyle w:val="libBold1Char"/>
          <w:rtl/>
        </w:rPr>
        <w:t>-</w:t>
      </w:r>
      <w:r w:rsidRPr="007B75F2">
        <w:rPr>
          <w:rStyle w:val="libBold1Char"/>
          <w:rtl/>
        </w:rPr>
        <w:t xml:space="preserve"> في ضوء صلته بكاتبه</w:t>
      </w:r>
      <w:r w:rsidR="00733D9B">
        <w:rPr>
          <w:rtl/>
          <w:lang w:bidi="fa-IR"/>
        </w:rPr>
        <w:t>.</w:t>
      </w:r>
      <w:r>
        <w:rPr>
          <w:rtl/>
          <w:lang w:bidi="fa-IR"/>
        </w:rPr>
        <w:t xml:space="preserve"> ويقصد بذلك</w:t>
      </w:r>
      <w:r w:rsidR="00CD796D">
        <w:rPr>
          <w:rtl/>
          <w:lang w:bidi="fa-IR"/>
        </w:rPr>
        <w:t>:</w:t>
      </w:r>
      <w:r>
        <w:rPr>
          <w:rtl/>
          <w:lang w:bidi="fa-IR"/>
        </w:rPr>
        <w:t xml:space="preserve"> أن الناقد الأدبي يتعيّن عليه </w:t>
      </w:r>
      <w:r w:rsidR="00733D9B">
        <w:rPr>
          <w:rtl/>
          <w:lang w:bidi="fa-IR"/>
        </w:rPr>
        <w:t>-</w:t>
      </w:r>
      <w:r>
        <w:rPr>
          <w:rtl/>
          <w:lang w:bidi="fa-IR"/>
        </w:rPr>
        <w:t xml:space="preserve"> في سياقات خاصة </w:t>
      </w:r>
      <w:r w:rsidR="00733D9B">
        <w:rPr>
          <w:rtl/>
          <w:lang w:bidi="fa-IR"/>
        </w:rPr>
        <w:t>-</w:t>
      </w:r>
      <w:r>
        <w:rPr>
          <w:rtl/>
          <w:lang w:bidi="fa-IR"/>
        </w:rPr>
        <w:t xml:space="preserve"> أن يربط بين النص المدروس وسلوك كاتبه</w:t>
      </w:r>
      <w:r w:rsidR="00A8446E">
        <w:rPr>
          <w:rtl/>
          <w:lang w:bidi="fa-IR"/>
        </w:rPr>
        <w:t xml:space="preserve">، </w:t>
      </w:r>
      <w:r>
        <w:rPr>
          <w:rtl/>
          <w:lang w:bidi="fa-IR"/>
        </w:rPr>
        <w:t>من حيث انعكاسات سلوكه على النص</w:t>
      </w:r>
      <w:r w:rsidR="00A8446E">
        <w:rPr>
          <w:rtl/>
          <w:lang w:bidi="fa-IR"/>
        </w:rPr>
        <w:t xml:space="preserve">، </w:t>
      </w:r>
      <w:r>
        <w:rPr>
          <w:rtl/>
          <w:lang w:bidi="fa-IR"/>
        </w:rPr>
        <w:t>حتى تتضح دلالاته بنحو أشد عمقاً في هذا الصدد</w:t>
      </w:r>
      <w:r w:rsidR="00514096">
        <w:rPr>
          <w:rtl/>
          <w:lang w:bidi="fa-IR"/>
        </w:rPr>
        <w:t>.</w:t>
      </w:r>
    </w:p>
    <w:p w:rsidR="00514096" w:rsidRDefault="00EB1FAB" w:rsidP="00EB1FAB">
      <w:pPr>
        <w:pStyle w:val="libNormal"/>
        <w:rPr>
          <w:rtl/>
          <w:lang w:bidi="fa-IR"/>
        </w:rPr>
      </w:pPr>
      <w:r>
        <w:rPr>
          <w:rtl/>
          <w:lang w:bidi="fa-IR"/>
        </w:rPr>
        <w:t>بَيْد أن أمثلة هذا الاستعانة بالبعد النفسي تنطوى على مزالق كثيرة ينبغي أن يظل الباحث على حذر شديد منها</w:t>
      </w:r>
      <w:r w:rsidR="00A8446E">
        <w:rPr>
          <w:rtl/>
          <w:lang w:bidi="fa-IR"/>
        </w:rPr>
        <w:t xml:space="preserve">، </w:t>
      </w:r>
      <w:r>
        <w:rPr>
          <w:rtl/>
          <w:lang w:bidi="fa-IR"/>
        </w:rPr>
        <w:t xml:space="preserve">بخاصة إذا عرفنا </w:t>
      </w:r>
      <w:r w:rsidR="00733D9B">
        <w:rPr>
          <w:rtl/>
          <w:lang w:bidi="fa-IR"/>
        </w:rPr>
        <w:t>-</w:t>
      </w:r>
      <w:r>
        <w:rPr>
          <w:rtl/>
          <w:lang w:bidi="fa-IR"/>
        </w:rPr>
        <w:t xml:space="preserve"> أولاً </w:t>
      </w:r>
      <w:r w:rsidR="00733D9B">
        <w:rPr>
          <w:rtl/>
          <w:lang w:bidi="fa-IR"/>
        </w:rPr>
        <w:t>-</w:t>
      </w:r>
      <w:r>
        <w:rPr>
          <w:rtl/>
          <w:lang w:bidi="fa-IR"/>
        </w:rPr>
        <w:t xml:space="preserve"> أن النصوص لا تعدّ في الحالات جميعاً ( وثيقة ) مفصِحة عن نفسية كاتبها</w:t>
      </w:r>
      <w:r w:rsidR="00A8446E">
        <w:rPr>
          <w:rtl/>
          <w:lang w:bidi="fa-IR"/>
        </w:rPr>
        <w:t xml:space="preserve">، </w:t>
      </w:r>
      <w:r w:rsidR="00E65009">
        <w:rPr>
          <w:rtl/>
          <w:lang w:bidi="fa-IR"/>
        </w:rPr>
        <w:t>بقدر ما تعد عملاً (موضوعياً</w:t>
      </w:r>
      <w:r>
        <w:rPr>
          <w:rtl/>
          <w:lang w:bidi="fa-IR"/>
        </w:rPr>
        <w:t>) ينفصم فيه الشخص عن نتاجه الفنّي</w:t>
      </w:r>
      <w:r w:rsidR="00733D9B">
        <w:rPr>
          <w:rtl/>
          <w:lang w:bidi="fa-IR"/>
        </w:rPr>
        <w:t>.</w:t>
      </w:r>
      <w:r>
        <w:rPr>
          <w:rtl/>
          <w:lang w:bidi="fa-IR"/>
        </w:rPr>
        <w:t xml:space="preserve"> فقد نقرأ قصيدة </w:t>
      </w:r>
      <w:r w:rsidR="00733D9B">
        <w:rPr>
          <w:rtl/>
          <w:lang w:bidi="fa-IR"/>
        </w:rPr>
        <w:t>-</w:t>
      </w:r>
      <w:r>
        <w:rPr>
          <w:rtl/>
          <w:lang w:bidi="fa-IR"/>
        </w:rPr>
        <w:t xml:space="preserve"> مثلاً </w:t>
      </w:r>
      <w:r w:rsidR="00733D9B">
        <w:rPr>
          <w:rtl/>
          <w:lang w:bidi="fa-IR"/>
        </w:rPr>
        <w:t>-</w:t>
      </w:r>
      <w:r>
        <w:rPr>
          <w:rtl/>
          <w:lang w:bidi="fa-IR"/>
        </w:rPr>
        <w:t xml:space="preserve"> تتحدّث عن ( الشجاعة ) إلاَّ أن صاحبها موسوم بالجبن</w:t>
      </w:r>
      <w:r w:rsidR="00A8446E">
        <w:rPr>
          <w:rtl/>
          <w:lang w:bidi="fa-IR"/>
        </w:rPr>
        <w:t xml:space="preserve">، </w:t>
      </w:r>
      <w:r>
        <w:rPr>
          <w:rtl/>
          <w:lang w:bidi="fa-IR"/>
        </w:rPr>
        <w:t>وقد يتحدّث ( الخطيب ) عن أهمية الصدق إلاَّ أنه يمارس ( الكذب)... إلخ</w:t>
      </w:r>
      <w:r w:rsidR="00A8446E">
        <w:rPr>
          <w:rtl/>
          <w:lang w:bidi="fa-IR"/>
        </w:rPr>
        <w:t xml:space="preserve">، </w:t>
      </w:r>
      <w:r>
        <w:rPr>
          <w:rtl/>
          <w:lang w:bidi="fa-IR"/>
        </w:rPr>
        <w:t>مما يعني أن الباحث ليس بمقدوره أن يستخلص عن النص المدروس حقيقة السلوك الذي يصدر عن كاتبه</w:t>
      </w:r>
      <w:r w:rsidR="00A8446E">
        <w:rPr>
          <w:rtl/>
          <w:lang w:bidi="fa-IR"/>
        </w:rPr>
        <w:t xml:space="preserve">، </w:t>
      </w:r>
      <w:r>
        <w:rPr>
          <w:rtl/>
          <w:lang w:bidi="fa-IR"/>
        </w:rPr>
        <w:t>مادام النص غير مفصح بالضرورة عن كونه وثيقة عن نفسية صاحبه</w:t>
      </w:r>
      <w:r w:rsidR="00514096">
        <w:rPr>
          <w:rtl/>
          <w:lang w:bidi="fa-IR"/>
        </w:rPr>
        <w:t>.</w:t>
      </w:r>
    </w:p>
    <w:p w:rsidR="00514096" w:rsidRDefault="00EB1FAB" w:rsidP="00EB1FAB">
      <w:pPr>
        <w:pStyle w:val="libNormal"/>
        <w:rPr>
          <w:lang w:bidi="fa-IR"/>
        </w:rPr>
      </w:pPr>
      <w:r>
        <w:rPr>
          <w:rtl/>
          <w:lang w:bidi="fa-IR"/>
        </w:rPr>
        <w:t>أما المفارقة الأخرى التي تترتّب على ربط الصلة بين النص وسلوك كاتبه</w:t>
      </w:r>
      <w:r w:rsidR="00A8446E">
        <w:rPr>
          <w:rtl/>
          <w:lang w:bidi="fa-IR"/>
        </w:rPr>
        <w:t xml:space="preserve">، </w:t>
      </w:r>
      <w:r>
        <w:rPr>
          <w:rtl/>
          <w:lang w:bidi="fa-IR"/>
        </w:rPr>
        <w:t>فتتمثّل في صعوبة</w:t>
      </w:r>
    </w:p>
    <w:p w:rsidR="00EB1FAB" w:rsidRDefault="002F346E" w:rsidP="00EB1FAB">
      <w:pPr>
        <w:pStyle w:val="libNormal"/>
        <w:rPr>
          <w:lang w:bidi="fa-IR"/>
        </w:rPr>
      </w:pPr>
      <w:r>
        <w:rPr>
          <w:rtl/>
          <w:lang w:bidi="fa-IR"/>
        </w:rPr>
        <w:br w:type="page"/>
      </w:r>
    </w:p>
    <w:p w:rsidR="00514096" w:rsidRDefault="00EB1FAB" w:rsidP="007B75F2">
      <w:pPr>
        <w:pStyle w:val="libNormal0"/>
        <w:rPr>
          <w:rtl/>
          <w:lang w:bidi="fa-IR"/>
        </w:rPr>
      </w:pPr>
      <w:r>
        <w:rPr>
          <w:rtl/>
          <w:lang w:bidi="fa-IR"/>
        </w:rPr>
        <w:lastRenderedPageBreak/>
        <w:t>تشخيص الدلالة النفسية ذاتها</w:t>
      </w:r>
      <w:r w:rsidR="00733D9B">
        <w:rPr>
          <w:rtl/>
          <w:lang w:bidi="fa-IR"/>
        </w:rPr>
        <w:t>.</w:t>
      </w:r>
      <w:r>
        <w:rPr>
          <w:rtl/>
          <w:lang w:bidi="fa-IR"/>
        </w:rPr>
        <w:t>.. فمثلاً إذا افترضنا أن أحد الأشخاص كان معتزماً لأن يكتب أو يتلفّظ بعبارة ( العلماء )</w:t>
      </w:r>
      <w:r w:rsidR="00A8446E">
        <w:rPr>
          <w:rtl/>
          <w:lang w:bidi="fa-IR"/>
        </w:rPr>
        <w:t xml:space="preserve">، </w:t>
      </w:r>
      <w:r>
        <w:rPr>
          <w:rtl/>
          <w:lang w:bidi="fa-IR"/>
        </w:rPr>
        <w:t>فكتبها أو تلفّظ بها بعبارة ( العملاء )</w:t>
      </w:r>
      <w:r w:rsidR="00A8446E">
        <w:rPr>
          <w:rtl/>
          <w:lang w:bidi="fa-IR"/>
        </w:rPr>
        <w:t xml:space="preserve">، </w:t>
      </w:r>
      <w:r>
        <w:rPr>
          <w:rtl/>
          <w:lang w:bidi="fa-IR"/>
        </w:rPr>
        <w:t>حينئذٍ لا يمكننا أن نرتّب أثراً نفسياً على هذه العبارة من النص المدروس</w:t>
      </w:r>
      <w:r w:rsidR="00A8446E">
        <w:rPr>
          <w:rtl/>
          <w:lang w:bidi="fa-IR"/>
        </w:rPr>
        <w:t xml:space="preserve">، </w:t>
      </w:r>
      <w:r>
        <w:rPr>
          <w:rtl/>
          <w:lang w:bidi="fa-IR"/>
        </w:rPr>
        <w:t>مادمنا غير واثقين بأن العبارة المذكورة قد عبّرت بالفعل عن ( سلوك لاشعوري ) حيال العلماء</w:t>
      </w:r>
      <w:r w:rsidR="00733D9B">
        <w:rPr>
          <w:rtl/>
          <w:lang w:bidi="fa-IR"/>
        </w:rPr>
        <w:t>.</w:t>
      </w:r>
      <w:r>
        <w:rPr>
          <w:rtl/>
          <w:lang w:bidi="fa-IR"/>
        </w:rPr>
        <w:t xml:space="preserve"> من الممكن أن يكون صاحب النص ذا تركيب نفسي شاذ بالنسبة لنظرته عن ( العلماء )</w:t>
      </w:r>
      <w:r w:rsidR="00A8446E">
        <w:rPr>
          <w:rtl/>
          <w:lang w:bidi="fa-IR"/>
        </w:rPr>
        <w:t xml:space="preserve">، </w:t>
      </w:r>
      <w:r>
        <w:rPr>
          <w:rtl/>
          <w:lang w:bidi="fa-IR"/>
        </w:rPr>
        <w:t>بحيث قفزت عن لاشعوره</w:t>
      </w:r>
      <w:r w:rsidR="00A8446E">
        <w:rPr>
          <w:rtl/>
          <w:lang w:bidi="fa-IR"/>
        </w:rPr>
        <w:t xml:space="preserve">، </w:t>
      </w:r>
      <w:r>
        <w:rPr>
          <w:rtl/>
          <w:lang w:bidi="fa-IR"/>
        </w:rPr>
        <w:t>العبارة التي تختزنه أعماقه بالفعل</w:t>
      </w:r>
      <w:r w:rsidR="00A8446E">
        <w:rPr>
          <w:rtl/>
          <w:lang w:bidi="fa-IR"/>
        </w:rPr>
        <w:t xml:space="preserve">، </w:t>
      </w:r>
      <w:r>
        <w:rPr>
          <w:rtl/>
          <w:lang w:bidi="fa-IR"/>
        </w:rPr>
        <w:t>ونعني بها ( العملاء)</w:t>
      </w:r>
      <w:r w:rsidR="00A8446E">
        <w:rPr>
          <w:rtl/>
          <w:lang w:bidi="fa-IR"/>
        </w:rPr>
        <w:t xml:space="preserve">، </w:t>
      </w:r>
      <w:r>
        <w:rPr>
          <w:rtl/>
          <w:lang w:bidi="fa-IR"/>
        </w:rPr>
        <w:t>إلاَّ أن اليقين بذلك أمر لا سبيل إليه ؛ نظراً لتماثل مخارج الأصوات في العبارتين المذكورتين</w:t>
      </w:r>
      <w:r w:rsidR="00A8446E">
        <w:rPr>
          <w:rtl/>
          <w:lang w:bidi="fa-IR"/>
        </w:rPr>
        <w:t xml:space="preserve">، </w:t>
      </w:r>
      <w:r>
        <w:rPr>
          <w:rtl/>
          <w:lang w:bidi="fa-IR"/>
        </w:rPr>
        <w:t>بحيث نتوقّع أن يكون الخطأ المذكور ناجماً من الحقيقة الصوتية المذكورة وليس من اللاشعور</w:t>
      </w:r>
      <w:r w:rsidR="00514096">
        <w:rPr>
          <w:rtl/>
          <w:lang w:bidi="fa-IR"/>
        </w:rPr>
        <w:t>.</w:t>
      </w:r>
    </w:p>
    <w:p w:rsidR="00514096" w:rsidRDefault="00EB1FAB" w:rsidP="00EB1FAB">
      <w:pPr>
        <w:pStyle w:val="libNormal"/>
        <w:rPr>
          <w:rtl/>
          <w:lang w:bidi="fa-IR"/>
        </w:rPr>
      </w:pPr>
      <w:r>
        <w:rPr>
          <w:rtl/>
          <w:lang w:bidi="fa-IR"/>
        </w:rPr>
        <w:t>إذن</w:t>
      </w:r>
      <w:r w:rsidR="00A8446E">
        <w:rPr>
          <w:rtl/>
          <w:lang w:bidi="fa-IR"/>
        </w:rPr>
        <w:t xml:space="preserve">، </w:t>
      </w:r>
      <w:r>
        <w:rPr>
          <w:rtl/>
          <w:lang w:bidi="fa-IR"/>
        </w:rPr>
        <w:t>وصل النص بنفسية كاتبه لا يعد من الحالات جميعاً عملاً ذا قيمة</w:t>
      </w:r>
      <w:r w:rsidR="00A8446E">
        <w:rPr>
          <w:rtl/>
          <w:lang w:bidi="fa-IR"/>
        </w:rPr>
        <w:t xml:space="preserve">، </w:t>
      </w:r>
      <w:r>
        <w:rPr>
          <w:rtl/>
          <w:lang w:bidi="fa-IR"/>
        </w:rPr>
        <w:t>مادمنا نعرف أن تشخيص ذلك لا يتم بسهولة</w:t>
      </w:r>
      <w:r w:rsidR="00A8446E">
        <w:rPr>
          <w:rtl/>
          <w:lang w:bidi="fa-IR"/>
        </w:rPr>
        <w:t xml:space="preserve">، </w:t>
      </w:r>
      <w:r>
        <w:rPr>
          <w:rtl/>
          <w:lang w:bidi="fa-IR"/>
        </w:rPr>
        <w:t>بل لابد من أن يمتلك الباحث مقدرة علمية متنوّعة</w:t>
      </w:r>
      <w:r w:rsidR="00A8446E">
        <w:rPr>
          <w:rtl/>
          <w:lang w:bidi="fa-IR"/>
        </w:rPr>
        <w:t xml:space="preserve">، </w:t>
      </w:r>
      <w:r>
        <w:rPr>
          <w:rtl/>
          <w:lang w:bidi="fa-IR"/>
        </w:rPr>
        <w:t>تتصل ليس بثقافته النفسية فحسب</w:t>
      </w:r>
      <w:r w:rsidR="00A8446E">
        <w:rPr>
          <w:rtl/>
          <w:lang w:bidi="fa-IR"/>
        </w:rPr>
        <w:t xml:space="preserve">، </w:t>
      </w:r>
      <w:r>
        <w:rPr>
          <w:rtl/>
          <w:lang w:bidi="fa-IR"/>
        </w:rPr>
        <w:t>بل بسائر أدوات الفن التي انطوى عليها النص المدروس</w:t>
      </w:r>
      <w:r w:rsidR="00514096">
        <w:rPr>
          <w:rtl/>
          <w:lang w:bidi="fa-IR"/>
        </w:rPr>
        <w:t>.</w:t>
      </w:r>
    </w:p>
    <w:p w:rsidR="00514096" w:rsidRDefault="00EB1FAB" w:rsidP="005148A7">
      <w:pPr>
        <w:pStyle w:val="libNormal"/>
        <w:rPr>
          <w:rtl/>
          <w:lang w:bidi="fa-IR"/>
        </w:rPr>
      </w:pPr>
      <w:r>
        <w:rPr>
          <w:rtl/>
          <w:lang w:bidi="fa-IR"/>
        </w:rPr>
        <w:t>هذا</w:t>
      </w:r>
      <w:r w:rsidR="00A8446E">
        <w:rPr>
          <w:rtl/>
          <w:lang w:bidi="fa-IR"/>
        </w:rPr>
        <w:t xml:space="preserve">، </w:t>
      </w:r>
      <w:r>
        <w:rPr>
          <w:rtl/>
          <w:lang w:bidi="fa-IR"/>
        </w:rPr>
        <w:t>إلى أن الباحث الإسلامي حينما يتوسل بالأداة ( النفسية ) في دراسة النص</w:t>
      </w:r>
      <w:r w:rsidR="00A8446E">
        <w:rPr>
          <w:rtl/>
          <w:lang w:bidi="fa-IR"/>
        </w:rPr>
        <w:t xml:space="preserve">، </w:t>
      </w:r>
      <w:r>
        <w:rPr>
          <w:rtl/>
          <w:lang w:bidi="fa-IR"/>
        </w:rPr>
        <w:t>يضع في اعتباره جانباً من الأهمية بمكان كبير</w:t>
      </w:r>
      <w:r w:rsidR="00A8446E">
        <w:rPr>
          <w:rtl/>
          <w:lang w:bidi="fa-IR"/>
        </w:rPr>
        <w:t xml:space="preserve">، </w:t>
      </w:r>
      <w:r>
        <w:rPr>
          <w:rtl/>
          <w:lang w:bidi="fa-IR"/>
        </w:rPr>
        <w:t>هو</w:t>
      </w:r>
      <w:r w:rsidR="00CD796D">
        <w:rPr>
          <w:rtl/>
          <w:lang w:bidi="fa-IR"/>
        </w:rPr>
        <w:t>:</w:t>
      </w:r>
      <w:r>
        <w:rPr>
          <w:rtl/>
          <w:lang w:bidi="fa-IR"/>
        </w:rPr>
        <w:t xml:space="preserve"> أن كثيراً من النصوص لا يمكن البتة دراستها في ضوء الصلة بمبدعها</w:t>
      </w:r>
      <w:r w:rsidR="00A8446E">
        <w:rPr>
          <w:rtl/>
          <w:lang w:bidi="fa-IR"/>
        </w:rPr>
        <w:t xml:space="preserve">، </w:t>
      </w:r>
      <w:r>
        <w:rPr>
          <w:rtl/>
          <w:lang w:bidi="fa-IR"/>
        </w:rPr>
        <w:t>وهذا من نحو دراسته للنصوص القرآنية الكريمة مثلاً</w:t>
      </w:r>
      <w:r w:rsidR="00A8446E">
        <w:rPr>
          <w:rtl/>
          <w:lang w:bidi="fa-IR"/>
        </w:rPr>
        <w:t xml:space="preserve">، </w:t>
      </w:r>
      <w:r>
        <w:rPr>
          <w:rtl/>
          <w:lang w:bidi="fa-IR"/>
        </w:rPr>
        <w:t>أو درا</w:t>
      </w:r>
      <w:r w:rsidR="005148A7">
        <w:rPr>
          <w:rtl/>
          <w:lang w:bidi="fa-IR"/>
        </w:rPr>
        <w:t>سته للنصوص الواردة عن أهل البيت</w:t>
      </w:r>
      <w:r>
        <w:rPr>
          <w:rtl/>
          <w:lang w:bidi="fa-IR"/>
        </w:rPr>
        <w:t xml:space="preserve"> </w:t>
      </w:r>
      <w:r w:rsidR="00514096" w:rsidRPr="00514096">
        <w:rPr>
          <w:rStyle w:val="libAlaemChar"/>
          <w:rtl/>
        </w:rPr>
        <w:t>عليهم‌السلام</w:t>
      </w:r>
      <w:r>
        <w:rPr>
          <w:rtl/>
          <w:lang w:bidi="fa-IR"/>
        </w:rPr>
        <w:t xml:space="preserve"> ؛ نظر لتنزّه الله تعالى عن ذلك</w:t>
      </w:r>
      <w:r w:rsidR="00A8446E">
        <w:rPr>
          <w:rtl/>
          <w:lang w:bidi="fa-IR"/>
        </w:rPr>
        <w:t xml:space="preserve">، </w:t>
      </w:r>
      <w:r>
        <w:rPr>
          <w:rtl/>
          <w:lang w:bidi="fa-IR"/>
        </w:rPr>
        <w:t>وعصمة أهل البيت عن الخطأ وسائر الفعاليات التي تصدر عن البشر العادي</w:t>
      </w:r>
      <w:r w:rsidR="00514096">
        <w:rPr>
          <w:rtl/>
          <w:lang w:bidi="fa-IR"/>
        </w:rPr>
        <w:t>.</w:t>
      </w:r>
    </w:p>
    <w:p w:rsidR="00514096" w:rsidRDefault="00EB1FAB" w:rsidP="00EB1FAB">
      <w:pPr>
        <w:pStyle w:val="libNormal"/>
        <w:rPr>
          <w:rtl/>
          <w:lang w:bidi="fa-IR"/>
        </w:rPr>
      </w:pPr>
      <w:r>
        <w:rPr>
          <w:rtl/>
          <w:lang w:bidi="fa-IR"/>
        </w:rPr>
        <w:t xml:space="preserve">إنه من الممكن </w:t>
      </w:r>
      <w:r w:rsidR="00733D9B">
        <w:rPr>
          <w:rtl/>
          <w:lang w:bidi="fa-IR"/>
        </w:rPr>
        <w:t>-</w:t>
      </w:r>
      <w:r>
        <w:rPr>
          <w:rtl/>
          <w:lang w:bidi="fa-IR"/>
        </w:rPr>
        <w:t xml:space="preserve"> فيما يتصل بالنصوص الواردة عن أهل البيت </w:t>
      </w:r>
      <w:r w:rsidR="00514096" w:rsidRPr="00514096">
        <w:rPr>
          <w:rStyle w:val="libAlaemChar"/>
          <w:rtl/>
        </w:rPr>
        <w:t>عليهم‌السلام</w:t>
      </w:r>
      <w:r>
        <w:rPr>
          <w:rtl/>
          <w:lang w:bidi="fa-IR"/>
        </w:rPr>
        <w:t xml:space="preserve"> </w:t>
      </w:r>
      <w:r w:rsidR="00733D9B">
        <w:rPr>
          <w:rtl/>
          <w:lang w:bidi="fa-IR"/>
        </w:rPr>
        <w:t>-</w:t>
      </w:r>
      <w:r>
        <w:rPr>
          <w:rtl/>
          <w:lang w:bidi="fa-IR"/>
        </w:rPr>
        <w:t xml:space="preserve"> أن</w:t>
      </w:r>
      <w:r w:rsidR="005148A7">
        <w:rPr>
          <w:rtl/>
          <w:lang w:bidi="fa-IR"/>
        </w:rPr>
        <w:t xml:space="preserve"> يصل الباحث بينها وبين نفسيتهم</w:t>
      </w:r>
      <w:r>
        <w:rPr>
          <w:rtl/>
          <w:lang w:bidi="fa-IR"/>
        </w:rPr>
        <w:t xml:space="preserve"> </w:t>
      </w:r>
      <w:r w:rsidR="00551702" w:rsidRPr="00551702">
        <w:rPr>
          <w:rStyle w:val="libAlaemChar"/>
          <w:rtl/>
        </w:rPr>
        <w:t>عليه‌السلام</w:t>
      </w:r>
      <w:r>
        <w:rPr>
          <w:rtl/>
          <w:lang w:bidi="fa-IR"/>
        </w:rPr>
        <w:t xml:space="preserve"> من حيث استخلاص السلوك السوي الصادر عنهم وانعكاساته على النص</w:t>
      </w:r>
      <w:r w:rsidR="00A8446E">
        <w:rPr>
          <w:rtl/>
          <w:lang w:bidi="fa-IR"/>
        </w:rPr>
        <w:t xml:space="preserve">، </w:t>
      </w:r>
      <w:r>
        <w:rPr>
          <w:rtl/>
          <w:lang w:bidi="fa-IR"/>
        </w:rPr>
        <w:t>إلاَّ أن ذلك يظل في مجالات محددة</w:t>
      </w:r>
      <w:r w:rsidR="00A8446E">
        <w:rPr>
          <w:rtl/>
          <w:lang w:bidi="fa-IR"/>
        </w:rPr>
        <w:t xml:space="preserve">، </w:t>
      </w:r>
      <w:r>
        <w:rPr>
          <w:rtl/>
          <w:lang w:bidi="fa-IR"/>
        </w:rPr>
        <w:t xml:space="preserve">بخاصة إذا عرفنا أن وصل النص بكاتبه يقترن </w:t>
      </w:r>
      <w:r w:rsidR="00733D9B">
        <w:rPr>
          <w:rtl/>
          <w:lang w:bidi="fa-IR"/>
        </w:rPr>
        <w:t>-</w:t>
      </w:r>
      <w:r>
        <w:rPr>
          <w:rtl/>
          <w:lang w:bidi="fa-IR"/>
        </w:rPr>
        <w:t xml:space="preserve"> في غالبية الدراسات </w:t>
      </w:r>
      <w:r w:rsidR="00733D9B">
        <w:rPr>
          <w:rtl/>
          <w:lang w:bidi="fa-IR"/>
        </w:rPr>
        <w:t>-</w:t>
      </w:r>
      <w:r>
        <w:rPr>
          <w:rtl/>
          <w:lang w:bidi="fa-IR"/>
        </w:rPr>
        <w:t xml:space="preserve"> باستخلاص الظواهر السلبية</w:t>
      </w:r>
      <w:r w:rsidR="00A8446E">
        <w:rPr>
          <w:rtl/>
          <w:lang w:bidi="fa-IR"/>
        </w:rPr>
        <w:t xml:space="preserve">، </w:t>
      </w:r>
      <w:r w:rsidR="005148A7">
        <w:rPr>
          <w:rtl/>
          <w:lang w:bidi="fa-IR"/>
        </w:rPr>
        <w:t>وهم</w:t>
      </w:r>
      <w:r>
        <w:rPr>
          <w:rtl/>
          <w:lang w:bidi="fa-IR"/>
        </w:rPr>
        <w:t xml:space="preserve"> </w:t>
      </w:r>
      <w:r w:rsidR="00551702" w:rsidRPr="00551702">
        <w:rPr>
          <w:rStyle w:val="libAlaemChar"/>
          <w:rtl/>
        </w:rPr>
        <w:t>عليه‌السلام</w:t>
      </w:r>
      <w:r>
        <w:rPr>
          <w:rtl/>
          <w:lang w:bidi="fa-IR"/>
        </w:rPr>
        <w:t xml:space="preserve"> معصومون من ذلك دون أدنى شك</w:t>
      </w:r>
      <w:r w:rsidR="00514096">
        <w:rPr>
          <w:rtl/>
          <w:lang w:bidi="fa-IR"/>
        </w:rPr>
        <w:t>.</w:t>
      </w:r>
    </w:p>
    <w:p w:rsidR="00514096" w:rsidRDefault="00EB1FAB" w:rsidP="00EB1FAB">
      <w:pPr>
        <w:pStyle w:val="libNormal"/>
        <w:rPr>
          <w:rtl/>
          <w:lang w:bidi="fa-IR"/>
        </w:rPr>
      </w:pPr>
      <w:r>
        <w:rPr>
          <w:rtl/>
          <w:lang w:bidi="fa-IR"/>
        </w:rPr>
        <w:t>على أية حال</w:t>
      </w:r>
      <w:r w:rsidR="00A8446E">
        <w:rPr>
          <w:rtl/>
          <w:lang w:bidi="fa-IR"/>
        </w:rPr>
        <w:t xml:space="preserve">، </w:t>
      </w:r>
      <w:r>
        <w:rPr>
          <w:rtl/>
          <w:lang w:bidi="fa-IR"/>
        </w:rPr>
        <w:t>خارجاً عن المزالق الثلاثة التي أشرنا إليها</w:t>
      </w:r>
      <w:r w:rsidR="00A8446E">
        <w:rPr>
          <w:rtl/>
          <w:lang w:bidi="fa-IR"/>
        </w:rPr>
        <w:t xml:space="preserve">، </w:t>
      </w:r>
      <w:r>
        <w:rPr>
          <w:rtl/>
          <w:lang w:bidi="fa-IR"/>
        </w:rPr>
        <w:t>من المفيد جداً أن يتوكأ الباحث العلمي على هذا النمط من الوصل بين الموضوعات وأصحابها ؛ نظراً للأهمية الكبيرة التي ينطوي عليها مثل هذه الاستعانة بالبعد النفسي</w:t>
      </w:r>
      <w:r w:rsidR="00733D9B">
        <w:rPr>
          <w:rtl/>
          <w:lang w:bidi="fa-IR"/>
        </w:rPr>
        <w:t>.</w:t>
      </w:r>
      <w:r>
        <w:rPr>
          <w:rtl/>
          <w:lang w:bidi="fa-IR"/>
        </w:rPr>
        <w:t xml:space="preserve">.. فإذا افترضنا أن أحد الشعراء </w:t>
      </w:r>
      <w:r w:rsidR="00733D9B">
        <w:rPr>
          <w:rtl/>
          <w:lang w:bidi="fa-IR"/>
        </w:rPr>
        <w:t>-</w:t>
      </w:r>
      <w:r>
        <w:rPr>
          <w:rtl/>
          <w:lang w:bidi="fa-IR"/>
        </w:rPr>
        <w:t xml:space="preserve"> مثلاً </w:t>
      </w:r>
      <w:r w:rsidR="00733D9B">
        <w:rPr>
          <w:rtl/>
          <w:lang w:bidi="fa-IR"/>
        </w:rPr>
        <w:t>-</w:t>
      </w:r>
      <w:r>
        <w:rPr>
          <w:rtl/>
          <w:lang w:bidi="fa-IR"/>
        </w:rPr>
        <w:t xml:space="preserve"> طالبَ في قصيدة له بتمزيق جثة الميت والتمثيل بها</w:t>
      </w:r>
      <w:r w:rsidR="00A8446E">
        <w:rPr>
          <w:rtl/>
          <w:lang w:bidi="fa-IR"/>
        </w:rPr>
        <w:t xml:space="preserve">، </w:t>
      </w:r>
      <w:r>
        <w:rPr>
          <w:rtl/>
          <w:lang w:bidi="fa-IR"/>
        </w:rPr>
        <w:t>أو أن أحد الأشخاص مارس عملية ( التمثيل ) بعدُوِّه</w:t>
      </w:r>
      <w:r w:rsidR="00733D9B">
        <w:rPr>
          <w:rtl/>
          <w:lang w:bidi="fa-IR"/>
        </w:rPr>
        <w:t>.</w:t>
      </w:r>
      <w:r>
        <w:rPr>
          <w:rtl/>
          <w:lang w:bidi="fa-IR"/>
        </w:rPr>
        <w:t>.. حينئذٍ فإن وصل القصيدة بنفسية صاحبها أو عملية التمثيل بممارسها</w:t>
      </w:r>
      <w:r w:rsidR="00A8446E">
        <w:rPr>
          <w:rtl/>
          <w:lang w:bidi="fa-IR"/>
        </w:rPr>
        <w:t xml:space="preserve">، </w:t>
      </w:r>
      <w:r>
        <w:rPr>
          <w:rtl/>
          <w:lang w:bidi="fa-IR"/>
        </w:rPr>
        <w:t>يظل من الأهمية بمكان</w:t>
      </w:r>
      <w:r w:rsidR="00A8446E">
        <w:rPr>
          <w:rtl/>
          <w:lang w:bidi="fa-IR"/>
        </w:rPr>
        <w:t xml:space="preserve">، </w:t>
      </w:r>
      <w:r>
        <w:rPr>
          <w:rtl/>
          <w:lang w:bidi="fa-IR"/>
        </w:rPr>
        <w:t>حيث يستخلص الباحث من ذلك أن الشاعر أو القاتل يحمل نزعة عدوانية يتلذّذ بتعذيب الآخرين</w:t>
      </w:r>
      <w:r w:rsidR="00A8446E">
        <w:rPr>
          <w:rtl/>
          <w:lang w:bidi="fa-IR"/>
        </w:rPr>
        <w:t xml:space="preserve">، </w:t>
      </w:r>
      <w:r>
        <w:rPr>
          <w:rtl/>
          <w:lang w:bidi="fa-IR"/>
        </w:rPr>
        <w:t>وإلاَّ فإن مجرد القتل كافٍ بتحقيق الغرض الذي استهدفه الشاعر أو القاتل</w:t>
      </w:r>
      <w:r w:rsidR="00A8446E">
        <w:rPr>
          <w:rtl/>
          <w:lang w:bidi="fa-IR"/>
        </w:rPr>
        <w:t xml:space="preserve">، </w:t>
      </w:r>
      <w:r>
        <w:rPr>
          <w:rtl/>
          <w:lang w:bidi="fa-IR"/>
        </w:rPr>
        <w:t>وهو التخلّص من العدو</w:t>
      </w:r>
      <w:r w:rsidR="00733D9B">
        <w:rPr>
          <w:rtl/>
          <w:lang w:bidi="fa-IR"/>
        </w:rPr>
        <w:t>.</w:t>
      </w:r>
      <w:r>
        <w:rPr>
          <w:rtl/>
          <w:lang w:bidi="fa-IR"/>
        </w:rPr>
        <w:t xml:space="preserve"> أما أن يصحب ذلك ( تمثيل ) بجثته أيضاً</w:t>
      </w:r>
      <w:r w:rsidR="00A8446E">
        <w:rPr>
          <w:rtl/>
          <w:lang w:bidi="fa-IR"/>
        </w:rPr>
        <w:t xml:space="preserve">، </w:t>
      </w:r>
      <w:r>
        <w:rPr>
          <w:rtl/>
          <w:lang w:bidi="fa-IR"/>
        </w:rPr>
        <w:t>فيعد مؤشراً لمرض الشخصية وشذوذها ومعاناتها لمختلف الاضطرابات النفسية</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ومن البيّن أن اكتشاف الباحث العلمي للحقيقة النفسية المذكورة</w:t>
      </w:r>
      <w:r w:rsidR="00A8446E">
        <w:rPr>
          <w:rtl/>
          <w:lang w:bidi="fa-IR"/>
        </w:rPr>
        <w:t xml:space="preserve">، </w:t>
      </w:r>
      <w:r>
        <w:rPr>
          <w:rtl/>
          <w:lang w:bidi="fa-IR"/>
        </w:rPr>
        <w:t>تلقي مزيداً من الضوء على دقائق الموضوع وتفصيلاته التي لم تكن لتتضح بجلاء</w:t>
      </w:r>
      <w:r w:rsidR="00A8446E">
        <w:rPr>
          <w:rtl/>
          <w:lang w:bidi="fa-IR"/>
        </w:rPr>
        <w:t xml:space="preserve">، </w:t>
      </w:r>
      <w:r>
        <w:rPr>
          <w:rtl/>
          <w:lang w:bidi="fa-IR"/>
        </w:rPr>
        <w:t>لو لم يسلّط عليها الضوء النفسي المذكور</w:t>
      </w:r>
      <w:r w:rsidR="00514096">
        <w:rPr>
          <w:rtl/>
          <w:lang w:bidi="fa-IR"/>
        </w:rPr>
        <w:t>.</w:t>
      </w:r>
    </w:p>
    <w:p w:rsidR="00514096" w:rsidRDefault="00EB1FAB" w:rsidP="00EB1FAB">
      <w:pPr>
        <w:pStyle w:val="libNormal"/>
        <w:rPr>
          <w:rtl/>
          <w:lang w:bidi="fa-IR"/>
        </w:rPr>
      </w:pPr>
      <w:r w:rsidRPr="005148A7">
        <w:rPr>
          <w:rStyle w:val="libBold1Char"/>
          <w:rtl/>
        </w:rPr>
        <w:t xml:space="preserve">2 </w:t>
      </w:r>
      <w:r w:rsidR="00733D9B" w:rsidRPr="005148A7">
        <w:rPr>
          <w:rStyle w:val="libBold1Char"/>
          <w:rtl/>
        </w:rPr>
        <w:t>-</w:t>
      </w:r>
      <w:r w:rsidRPr="005148A7">
        <w:rPr>
          <w:rStyle w:val="libBold1Char"/>
          <w:rtl/>
        </w:rPr>
        <w:t xml:space="preserve"> دراسة النص وعلاقته بالجمهور</w:t>
      </w:r>
      <w:r w:rsidR="00733D9B">
        <w:rPr>
          <w:rtl/>
          <w:lang w:bidi="fa-IR"/>
        </w:rPr>
        <w:t>.</w:t>
      </w:r>
      <w:r>
        <w:rPr>
          <w:rtl/>
          <w:lang w:bidi="fa-IR"/>
        </w:rPr>
        <w:t xml:space="preserve"> ثَمَّة فرع من العلوم النفسية يسمّى ب</w:t>
      </w:r>
      <w:r w:rsidR="00733D9B">
        <w:rPr>
          <w:rtl/>
          <w:lang w:bidi="fa-IR"/>
        </w:rPr>
        <w:t>-</w:t>
      </w:r>
      <w:r>
        <w:rPr>
          <w:rtl/>
          <w:lang w:bidi="fa-IR"/>
        </w:rPr>
        <w:t xml:space="preserve"> ( علم نفس الجمهور )</w:t>
      </w:r>
      <w:r w:rsidR="00A8446E">
        <w:rPr>
          <w:rtl/>
          <w:lang w:bidi="fa-IR"/>
        </w:rPr>
        <w:t xml:space="preserve">، </w:t>
      </w:r>
      <w:r>
        <w:rPr>
          <w:rtl/>
          <w:lang w:bidi="fa-IR"/>
        </w:rPr>
        <w:t>وهدف هذا الضرب من المعرفة هو</w:t>
      </w:r>
      <w:r w:rsidR="00A8446E">
        <w:rPr>
          <w:rtl/>
          <w:lang w:bidi="fa-IR"/>
        </w:rPr>
        <w:t xml:space="preserve">، </w:t>
      </w:r>
      <w:r>
        <w:rPr>
          <w:rtl/>
          <w:lang w:bidi="fa-IR"/>
        </w:rPr>
        <w:t>دراسة الأساليب النفسية التي ينبغي أن تصاغ بنحو تترك تأثيرها في المتلقّي</w:t>
      </w:r>
      <w:r w:rsidR="00A8446E">
        <w:rPr>
          <w:rtl/>
          <w:lang w:bidi="fa-IR"/>
        </w:rPr>
        <w:t xml:space="preserve">، </w:t>
      </w:r>
      <w:r>
        <w:rPr>
          <w:rtl/>
          <w:lang w:bidi="fa-IR"/>
        </w:rPr>
        <w:t>مادمنا نعرف بأن التركيبة البشرية ذات استعداد معين لمختلف الاستجابات</w:t>
      </w:r>
      <w:r w:rsidR="00A8446E">
        <w:rPr>
          <w:rtl/>
          <w:lang w:bidi="fa-IR"/>
        </w:rPr>
        <w:t xml:space="preserve">، </w:t>
      </w:r>
      <w:r>
        <w:rPr>
          <w:rtl/>
          <w:lang w:bidi="fa-IR"/>
        </w:rPr>
        <w:t>تبعاً للطريقة التي ينتخبها الباحث أو المصلح أو الخطيب مثلاً</w:t>
      </w:r>
      <w:r w:rsidR="00514096">
        <w:rPr>
          <w:rtl/>
          <w:lang w:bidi="fa-IR"/>
        </w:rPr>
        <w:t>.</w:t>
      </w:r>
    </w:p>
    <w:p w:rsidR="00514096" w:rsidRDefault="00EB1FAB" w:rsidP="00EB1FAB">
      <w:pPr>
        <w:pStyle w:val="libNormal"/>
        <w:rPr>
          <w:rtl/>
          <w:lang w:bidi="fa-IR"/>
        </w:rPr>
      </w:pPr>
      <w:r>
        <w:rPr>
          <w:rtl/>
          <w:lang w:bidi="fa-IR"/>
        </w:rPr>
        <w:t>من هنا نجد أن علماء النفس طالما يخطّطون هذا الأسلوب أو ذاك</w:t>
      </w:r>
      <w:r w:rsidR="00A8446E">
        <w:rPr>
          <w:rtl/>
          <w:lang w:bidi="fa-IR"/>
        </w:rPr>
        <w:t xml:space="preserve">، </w:t>
      </w:r>
      <w:r>
        <w:rPr>
          <w:rtl/>
          <w:lang w:bidi="fa-IR"/>
        </w:rPr>
        <w:t>بغية التأثير على نفسية الجمهور</w:t>
      </w:r>
      <w:r w:rsidR="00A8446E">
        <w:rPr>
          <w:rtl/>
          <w:lang w:bidi="fa-IR"/>
        </w:rPr>
        <w:t xml:space="preserve">، </w:t>
      </w:r>
      <w:r>
        <w:rPr>
          <w:rtl/>
          <w:lang w:bidi="fa-IR"/>
        </w:rPr>
        <w:t>سواء أكان ذلك في ميدان الصحة النفسية</w:t>
      </w:r>
      <w:r w:rsidR="00A8446E">
        <w:rPr>
          <w:rtl/>
          <w:lang w:bidi="fa-IR"/>
        </w:rPr>
        <w:t xml:space="preserve">، </w:t>
      </w:r>
      <w:r>
        <w:rPr>
          <w:rtl/>
          <w:lang w:bidi="fa-IR"/>
        </w:rPr>
        <w:t>أو الميادين الأخرى المتصلة بالسياسة والاقتصاد والاجتماع</w:t>
      </w:r>
      <w:r w:rsidR="00A8446E">
        <w:rPr>
          <w:rtl/>
          <w:lang w:bidi="fa-IR"/>
        </w:rPr>
        <w:t xml:space="preserve">، </w:t>
      </w:r>
      <w:r>
        <w:rPr>
          <w:rtl/>
          <w:lang w:bidi="fa-IR"/>
        </w:rPr>
        <w:t>وسواء أكان ذلك مقترنا بهدف ايجابي أو سلبي</w:t>
      </w:r>
      <w:r w:rsidR="00733D9B">
        <w:rPr>
          <w:rtl/>
          <w:lang w:bidi="fa-IR"/>
        </w:rPr>
        <w:t>.</w:t>
      </w:r>
      <w:r>
        <w:rPr>
          <w:rtl/>
          <w:lang w:bidi="fa-IR"/>
        </w:rPr>
        <w:t xml:space="preserve"> ولعل ما يصطلح عليه ب</w:t>
      </w:r>
      <w:r w:rsidR="00733D9B">
        <w:rPr>
          <w:rtl/>
          <w:lang w:bidi="fa-IR"/>
        </w:rPr>
        <w:t>-</w:t>
      </w:r>
      <w:r>
        <w:rPr>
          <w:rtl/>
          <w:lang w:bidi="fa-IR"/>
        </w:rPr>
        <w:t xml:space="preserve"> ( الحرب النفسية ) مثلاً</w:t>
      </w:r>
      <w:r w:rsidR="00A8446E">
        <w:rPr>
          <w:rtl/>
          <w:lang w:bidi="fa-IR"/>
        </w:rPr>
        <w:t xml:space="preserve">، </w:t>
      </w:r>
      <w:r>
        <w:rPr>
          <w:rtl/>
          <w:lang w:bidi="fa-IR"/>
        </w:rPr>
        <w:t>يعد نموذجاً واحداً من أشكال هذا الضرب من المعرفة</w:t>
      </w:r>
      <w:r w:rsidR="00A8446E">
        <w:rPr>
          <w:rtl/>
          <w:lang w:bidi="fa-IR"/>
        </w:rPr>
        <w:t xml:space="preserve">، </w:t>
      </w:r>
      <w:r>
        <w:rPr>
          <w:rtl/>
          <w:lang w:bidi="fa-IR"/>
        </w:rPr>
        <w:t>التي تعنى بتحديد العلاقة بين المنبّه والاستجابة</w:t>
      </w:r>
      <w:r w:rsidR="00A8446E">
        <w:rPr>
          <w:rtl/>
          <w:lang w:bidi="fa-IR"/>
        </w:rPr>
        <w:t xml:space="preserve">، </w:t>
      </w:r>
      <w:r>
        <w:rPr>
          <w:rtl/>
          <w:lang w:bidi="fa-IR"/>
        </w:rPr>
        <w:t>وصياغتها وفقاً لِما ينطوي عليه هذا الهدف أو ذاك من انعكاسات سلبية على الجمهور</w:t>
      </w:r>
      <w:r w:rsidR="00514096">
        <w:rPr>
          <w:rtl/>
          <w:lang w:bidi="fa-IR"/>
        </w:rPr>
        <w:t>.</w:t>
      </w:r>
    </w:p>
    <w:p w:rsidR="00514096" w:rsidRDefault="00EB1FAB" w:rsidP="00EB1FAB">
      <w:pPr>
        <w:pStyle w:val="libNormal"/>
        <w:rPr>
          <w:rtl/>
          <w:lang w:bidi="fa-IR"/>
        </w:rPr>
      </w:pPr>
      <w:r>
        <w:rPr>
          <w:rtl/>
          <w:lang w:bidi="fa-IR"/>
        </w:rPr>
        <w:t>وبالمقابل</w:t>
      </w:r>
      <w:r w:rsidR="00A8446E">
        <w:rPr>
          <w:rtl/>
          <w:lang w:bidi="fa-IR"/>
        </w:rPr>
        <w:t xml:space="preserve">، </w:t>
      </w:r>
      <w:r>
        <w:rPr>
          <w:rtl/>
          <w:lang w:bidi="fa-IR"/>
        </w:rPr>
        <w:t>فإن الانعكاسات الايجابية تأخذ طريقها أيضاً في هذا الميدان</w:t>
      </w:r>
      <w:r w:rsidR="00A8446E">
        <w:rPr>
          <w:rtl/>
          <w:lang w:bidi="fa-IR"/>
        </w:rPr>
        <w:t xml:space="preserve">، </w:t>
      </w:r>
      <w:r>
        <w:rPr>
          <w:rtl/>
          <w:lang w:bidi="fa-IR"/>
        </w:rPr>
        <w:t>من نحو دراسة مختلف الأساليب التي تساهم في تعميق دلالة الخير في النفس الإنسانية</w:t>
      </w:r>
      <w:r w:rsidR="00A8446E">
        <w:rPr>
          <w:rtl/>
          <w:lang w:bidi="fa-IR"/>
        </w:rPr>
        <w:t xml:space="preserve">، </w:t>
      </w:r>
      <w:r>
        <w:rPr>
          <w:rtl/>
          <w:lang w:bidi="fa-IR"/>
        </w:rPr>
        <w:t>أو في توصيل دلالة النص الفني أو العلمي إلى المتلقّي</w:t>
      </w:r>
      <w:r w:rsidR="00733D9B">
        <w:rPr>
          <w:rtl/>
          <w:lang w:bidi="fa-IR"/>
        </w:rPr>
        <w:t>.</w:t>
      </w:r>
      <w:r>
        <w:rPr>
          <w:rtl/>
          <w:lang w:bidi="fa-IR"/>
        </w:rPr>
        <w:t>.. وهذا المنحى الأخير من الدراسة</w:t>
      </w:r>
      <w:r w:rsidR="00A8446E">
        <w:rPr>
          <w:rtl/>
          <w:lang w:bidi="fa-IR"/>
        </w:rPr>
        <w:t xml:space="preserve">، </w:t>
      </w:r>
      <w:r>
        <w:rPr>
          <w:rtl/>
          <w:lang w:bidi="fa-IR"/>
        </w:rPr>
        <w:t>أي</w:t>
      </w:r>
      <w:r w:rsidR="00CD796D">
        <w:rPr>
          <w:rtl/>
          <w:lang w:bidi="fa-IR"/>
        </w:rPr>
        <w:t>:</w:t>
      </w:r>
      <w:r>
        <w:rPr>
          <w:rtl/>
          <w:lang w:bidi="fa-IR"/>
        </w:rPr>
        <w:t xml:space="preserve"> دراسة عملية التوصيل الفني والعلمي</w:t>
      </w:r>
      <w:r w:rsidR="00A8446E">
        <w:rPr>
          <w:rtl/>
          <w:lang w:bidi="fa-IR"/>
        </w:rPr>
        <w:t xml:space="preserve">، </w:t>
      </w:r>
      <w:r>
        <w:rPr>
          <w:rtl/>
          <w:lang w:bidi="fa-IR"/>
        </w:rPr>
        <w:t>يظل في الصميم من مهمة الباحث</w:t>
      </w:r>
      <w:r w:rsidR="00A8446E">
        <w:rPr>
          <w:rtl/>
          <w:lang w:bidi="fa-IR"/>
        </w:rPr>
        <w:t xml:space="preserve">، </w:t>
      </w:r>
      <w:r>
        <w:rPr>
          <w:rtl/>
          <w:lang w:bidi="fa-IR"/>
        </w:rPr>
        <w:t>مادام الباحث معنياً بدراسة النصوص أو الموضوعات وفقاً لانعكاساتها على الآخرين</w:t>
      </w:r>
      <w:r w:rsidR="00514096">
        <w:rPr>
          <w:rtl/>
          <w:lang w:bidi="fa-IR"/>
        </w:rPr>
        <w:t>.</w:t>
      </w:r>
    </w:p>
    <w:p w:rsidR="00EB1FAB" w:rsidRDefault="00EB1FAB" w:rsidP="00EB1FAB">
      <w:pPr>
        <w:pStyle w:val="libNormal"/>
        <w:rPr>
          <w:lang w:bidi="fa-IR"/>
        </w:rPr>
      </w:pPr>
      <w:r>
        <w:rPr>
          <w:rtl/>
          <w:lang w:bidi="fa-IR"/>
        </w:rPr>
        <w:t>ولنأخذ مثلاً على ذلك</w:t>
      </w:r>
      <w:r w:rsidR="00CD796D">
        <w:rPr>
          <w:rtl/>
          <w:lang w:bidi="fa-IR"/>
        </w:rPr>
        <w:t>:</w:t>
      </w:r>
    </w:p>
    <w:p w:rsidR="00514096" w:rsidRDefault="00EB1FAB" w:rsidP="00EB1FAB">
      <w:pPr>
        <w:pStyle w:val="libNormal"/>
        <w:rPr>
          <w:rtl/>
          <w:lang w:bidi="fa-IR"/>
        </w:rPr>
      </w:pPr>
      <w:r>
        <w:rPr>
          <w:rtl/>
          <w:lang w:bidi="fa-IR"/>
        </w:rPr>
        <w:t>لقد استهدف القرآن الكريم في إشارته للإبداع الكوني تعميق الدلالة المذكورة فنِّياً</w:t>
      </w:r>
      <w:r w:rsidR="00A8446E">
        <w:rPr>
          <w:rtl/>
          <w:lang w:bidi="fa-IR"/>
        </w:rPr>
        <w:t xml:space="preserve">، </w:t>
      </w:r>
      <w:r>
        <w:rPr>
          <w:rtl/>
          <w:lang w:bidi="fa-IR"/>
        </w:rPr>
        <w:t xml:space="preserve">فبدأ في سورة الملك </w:t>
      </w:r>
      <w:r w:rsidR="00733D9B">
        <w:rPr>
          <w:rtl/>
          <w:lang w:bidi="fa-IR"/>
        </w:rPr>
        <w:t>-</w:t>
      </w:r>
      <w:r>
        <w:rPr>
          <w:rtl/>
          <w:lang w:bidi="fa-IR"/>
        </w:rPr>
        <w:t xml:space="preserve"> مثلاً </w:t>
      </w:r>
      <w:r w:rsidR="00733D9B">
        <w:rPr>
          <w:rtl/>
          <w:lang w:bidi="fa-IR"/>
        </w:rPr>
        <w:t>-</w:t>
      </w:r>
      <w:r>
        <w:rPr>
          <w:rtl/>
          <w:lang w:bidi="fa-IR"/>
        </w:rPr>
        <w:t xml:space="preserve"> بلفت أنظارنا إلى خلق السماوات</w:t>
      </w:r>
      <w:r w:rsidR="00CD796D">
        <w:rPr>
          <w:rtl/>
          <w:lang w:bidi="fa-IR"/>
        </w:rPr>
        <w:t>:</w:t>
      </w:r>
      <w:r>
        <w:rPr>
          <w:rtl/>
          <w:lang w:bidi="fa-IR"/>
        </w:rPr>
        <w:t xml:space="preserve"> </w:t>
      </w:r>
      <w:r w:rsidRPr="005148A7">
        <w:rPr>
          <w:rStyle w:val="libAlaemChar"/>
          <w:rtl/>
        </w:rPr>
        <w:t>(</w:t>
      </w:r>
      <w:r w:rsidRPr="005148A7">
        <w:rPr>
          <w:rStyle w:val="libAieChar"/>
          <w:rtl/>
        </w:rPr>
        <w:t xml:space="preserve"> الّذِي خَلَقَ سَبْعَ سَماوَاتٍ طِبَاقاً مَا تَرَى‏ فِي خَلْقِ الرّحْمنِ مِن تَفَاوُتٍ فَارْجِعِ الْبَصَرَ هَلْ تَرَى‏ مِن فُطُورٍ</w:t>
      </w:r>
      <w:r>
        <w:rPr>
          <w:rtl/>
          <w:lang w:bidi="fa-IR"/>
        </w:rPr>
        <w:t xml:space="preserve"> </w:t>
      </w:r>
      <w:r w:rsidRPr="005148A7">
        <w:rPr>
          <w:rStyle w:val="libAlaemChar"/>
          <w:rtl/>
        </w:rPr>
        <w:t>)</w:t>
      </w:r>
      <w:r w:rsidR="00733D9B">
        <w:rPr>
          <w:rtl/>
          <w:lang w:bidi="fa-IR"/>
        </w:rPr>
        <w:t>.</w:t>
      </w:r>
      <w:r>
        <w:rPr>
          <w:rtl/>
          <w:lang w:bidi="fa-IR"/>
        </w:rPr>
        <w:t xml:space="preserve"> هذه الآية لو دقّقنا النظر فيها</w:t>
      </w:r>
      <w:r w:rsidR="00A8446E">
        <w:rPr>
          <w:rtl/>
          <w:lang w:bidi="fa-IR"/>
        </w:rPr>
        <w:t xml:space="preserve">، </w:t>
      </w:r>
      <w:r>
        <w:rPr>
          <w:rtl/>
          <w:lang w:bidi="fa-IR"/>
        </w:rPr>
        <w:t>للحظنا أن دراستها في ضوء قوانين التفكير البشرى</w:t>
      </w:r>
      <w:r w:rsidR="00A8446E">
        <w:rPr>
          <w:rtl/>
          <w:lang w:bidi="fa-IR"/>
        </w:rPr>
        <w:t xml:space="preserve">، </w:t>
      </w:r>
      <w:r>
        <w:rPr>
          <w:rtl/>
          <w:lang w:bidi="fa-IR"/>
        </w:rPr>
        <w:t>أي</w:t>
      </w:r>
      <w:r w:rsidR="00CD796D">
        <w:rPr>
          <w:rtl/>
          <w:lang w:bidi="fa-IR"/>
        </w:rPr>
        <w:t>:</w:t>
      </w:r>
      <w:r>
        <w:rPr>
          <w:rtl/>
          <w:lang w:bidi="fa-IR"/>
        </w:rPr>
        <w:t xml:space="preserve"> طبيعة الآلية الذهنية من حيث استجابتها لعملية ( التعلّم ) مطلقاً</w:t>
      </w:r>
      <w:r w:rsidR="00A8446E">
        <w:rPr>
          <w:rtl/>
          <w:lang w:bidi="fa-IR"/>
        </w:rPr>
        <w:t xml:space="preserve">، </w:t>
      </w:r>
      <w:r>
        <w:rPr>
          <w:rtl/>
          <w:lang w:bidi="fa-IR"/>
        </w:rPr>
        <w:t>سوف تسعفنا على فهم الكثير من أسرارها</w:t>
      </w:r>
      <w:r w:rsidR="00733D9B">
        <w:rPr>
          <w:rtl/>
          <w:lang w:bidi="fa-IR"/>
        </w:rPr>
        <w:t>.</w:t>
      </w:r>
      <w:r>
        <w:rPr>
          <w:rtl/>
          <w:lang w:bidi="fa-IR"/>
        </w:rPr>
        <w:t>.. فمن الواضح أن عملية التفكير تبدأ ( في بعض قوانينها ) من ( المجمل ) إلى ( المفصّل)</w:t>
      </w:r>
      <w:r w:rsidR="00A8446E">
        <w:rPr>
          <w:rtl/>
          <w:lang w:bidi="fa-IR"/>
        </w:rPr>
        <w:t xml:space="preserve">، </w:t>
      </w:r>
      <w:r>
        <w:rPr>
          <w:rtl/>
          <w:lang w:bidi="fa-IR"/>
        </w:rPr>
        <w:t>أو من ( الكل ) إلى ( الجزء )</w:t>
      </w:r>
      <w:r w:rsidR="00A8446E">
        <w:rPr>
          <w:rtl/>
          <w:lang w:bidi="fa-IR"/>
        </w:rPr>
        <w:t xml:space="preserve">، </w:t>
      </w:r>
      <w:r>
        <w:rPr>
          <w:rtl/>
          <w:lang w:bidi="fa-IR"/>
        </w:rPr>
        <w:t>فأنت حينما تفتح صفحة من الكتاب مثلاً</w:t>
      </w:r>
      <w:r w:rsidR="00A8446E">
        <w:rPr>
          <w:rtl/>
          <w:lang w:bidi="fa-IR"/>
        </w:rPr>
        <w:t xml:space="preserve">، </w:t>
      </w:r>
      <w:r>
        <w:rPr>
          <w:rtl/>
          <w:lang w:bidi="fa-IR"/>
        </w:rPr>
        <w:t>إنما تتصورها ( كلاّ )</w:t>
      </w:r>
      <w:r w:rsidR="00A8446E">
        <w:rPr>
          <w:rtl/>
          <w:lang w:bidi="fa-IR"/>
        </w:rPr>
        <w:t xml:space="preserve">، </w:t>
      </w:r>
      <w:r>
        <w:rPr>
          <w:rtl/>
          <w:lang w:bidi="fa-IR"/>
        </w:rPr>
        <w:t>ثم تبدأ بتشخيص سطورها</w:t>
      </w:r>
      <w:r w:rsidR="00A8446E">
        <w:rPr>
          <w:rtl/>
          <w:lang w:bidi="fa-IR"/>
        </w:rPr>
        <w:t xml:space="preserve">، </w:t>
      </w:r>
      <w:r>
        <w:rPr>
          <w:rtl/>
          <w:lang w:bidi="fa-IR"/>
        </w:rPr>
        <w:t>ثم العبارات</w:t>
      </w:r>
      <w:r w:rsidR="00A8446E">
        <w:rPr>
          <w:rtl/>
          <w:lang w:bidi="fa-IR"/>
        </w:rPr>
        <w:t xml:space="preserve">، </w:t>
      </w:r>
      <w:r>
        <w:rPr>
          <w:rtl/>
          <w:lang w:bidi="fa-IR"/>
        </w:rPr>
        <w:t>ثم</w:t>
      </w:r>
      <w:r w:rsidR="00A8446E">
        <w:rPr>
          <w:rtl/>
          <w:lang w:bidi="fa-IR"/>
        </w:rPr>
        <w:t xml:space="preserve">، </w:t>
      </w:r>
      <w:r>
        <w:rPr>
          <w:rtl/>
          <w:lang w:bidi="fa-IR"/>
        </w:rPr>
        <w:t>الحروف</w:t>
      </w:r>
      <w:r w:rsidR="00733D9B">
        <w:rPr>
          <w:rtl/>
          <w:lang w:bidi="fa-IR"/>
        </w:rPr>
        <w:t>.</w:t>
      </w:r>
      <w:r>
        <w:rPr>
          <w:rtl/>
          <w:lang w:bidi="fa-IR"/>
        </w:rPr>
        <w:t>.. وقد يحدث العكس</w:t>
      </w:r>
      <w:r w:rsidR="00A8446E">
        <w:rPr>
          <w:rtl/>
          <w:lang w:bidi="fa-IR"/>
        </w:rPr>
        <w:t xml:space="preserve">، </w:t>
      </w:r>
      <w:r>
        <w:rPr>
          <w:rtl/>
          <w:lang w:bidi="fa-IR"/>
        </w:rPr>
        <w:t>تبعاً للموقف</w:t>
      </w:r>
      <w:r w:rsidR="00A8446E">
        <w:rPr>
          <w:rtl/>
          <w:lang w:bidi="fa-IR"/>
        </w:rPr>
        <w:t xml:space="preserve">، </w:t>
      </w:r>
      <w:r>
        <w:rPr>
          <w:rtl/>
          <w:lang w:bidi="fa-IR"/>
        </w:rPr>
        <w:t>فتبدأ من الحروف إلى الأسطر إلى الصفحة</w:t>
      </w:r>
      <w:r w:rsidR="00514096">
        <w:rPr>
          <w:rtl/>
          <w:lang w:bidi="fa-IR"/>
        </w:rPr>
        <w:t>.</w:t>
      </w:r>
    </w:p>
    <w:p w:rsidR="00514096" w:rsidRDefault="00EB1FAB" w:rsidP="00EB1FAB">
      <w:pPr>
        <w:pStyle w:val="libNormal"/>
        <w:rPr>
          <w:lang w:bidi="fa-IR"/>
        </w:rPr>
      </w:pPr>
      <w:r>
        <w:rPr>
          <w:rtl/>
          <w:lang w:bidi="fa-IR"/>
        </w:rPr>
        <w:t>ولو عدنا إلى الآية الكريمة</w:t>
      </w:r>
      <w:r w:rsidR="00A8446E">
        <w:rPr>
          <w:rtl/>
          <w:lang w:bidi="fa-IR"/>
        </w:rPr>
        <w:t xml:space="preserve">، </w:t>
      </w:r>
      <w:r>
        <w:rPr>
          <w:rtl/>
          <w:lang w:bidi="fa-IR"/>
        </w:rPr>
        <w:t>للحظناها بادئة بمجمل الإبداع المذكور</w:t>
      </w:r>
      <w:r w:rsidR="00A8446E">
        <w:rPr>
          <w:rtl/>
          <w:lang w:bidi="fa-IR"/>
        </w:rPr>
        <w:t xml:space="preserve">، </w:t>
      </w:r>
      <w:r>
        <w:rPr>
          <w:rtl/>
          <w:lang w:bidi="fa-IR"/>
        </w:rPr>
        <w:t xml:space="preserve">وهو </w:t>
      </w:r>
      <w:r w:rsidRPr="005148A7">
        <w:rPr>
          <w:rStyle w:val="libAlaemChar"/>
          <w:rtl/>
        </w:rPr>
        <w:t>(</w:t>
      </w:r>
      <w:r w:rsidRPr="005148A7">
        <w:rPr>
          <w:rStyle w:val="libAieChar"/>
          <w:rtl/>
        </w:rPr>
        <w:t xml:space="preserve"> سَبْعَ سَماوَاتٍ طِبَاقاً </w:t>
      </w:r>
      <w:r w:rsidRPr="005148A7">
        <w:rPr>
          <w:rStyle w:val="libAlaemChar"/>
          <w:rtl/>
        </w:rPr>
        <w:t>)</w:t>
      </w:r>
      <w:r w:rsidR="00733D9B">
        <w:rPr>
          <w:rtl/>
          <w:lang w:bidi="fa-IR"/>
        </w:rPr>
        <w:t>.</w:t>
      </w:r>
      <w:r>
        <w:rPr>
          <w:rtl/>
          <w:lang w:bidi="fa-IR"/>
        </w:rPr>
        <w:t xml:space="preserve"> ثم يفرز هذه السماوات من حيث علاقتها واحدة بالأخرى</w:t>
      </w:r>
      <w:r w:rsidR="00A8446E">
        <w:rPr>
          <w:rtl/>
          <w:lang w:bidi="fa-IR"/>
        </w:rPr>
        <w:t xml:space="preserve">، </w:t>
      </w:r>
      <w:r>
        <w:rPr>
          <w:rtl/>
          <w:lang w:bidi="fa-IR"/>
        </w:rPr>
        <w:t>متمثّلة في ( عدم التفاوت ) بينها</w:t>
      </w:r>
      <w:r w:rsidR="00CD796D">
        <w:rPr>
          <w:rtl/>
          <w:lang w:bidi="fa-IR"/>
        </w:rPr>
        <w:t>:</w:t>
      </w:r>
      <w:r>
        <w:rPr>
          <w:rtl/>
          <w:lang w:bidi="fa-IR"/>
        </w:rPr>
        <w:t xml:space="preserve"> </w:t>
      </w:r>
      <w:r w:rsidRPr="005148A7">
        <w:rPr>
          <w:rStyle w:val="libAlaemChar"/>
          <w:rtl/>
        </w:rPr>
        <w:t>(</w:t>
      </w:r>
      <w:r w:rsidRPr="005148A7">
        <w:rPr>
          <w:rStyle w:val="libAieChar"/>
          <w:rtl/>
        </w:rPr>
        <w:t xml:space="preserve"> مَا تَرَى‏ فِي خَلْقِ الرّحْمنِ مِن تَفَاوُتٍ</w:t>
      </w:r>
      <w:r w:rsidRPr="005148A7">
        <w:rPr>
          <w:rStyle w:val="libAlaemChar"/>
          <w:rtl/>
        </w:rPr>
        <w:t>)</w:t>
      </w:r>
      <w:r w:rsidR="00733D9B">
        <w:rPr>
          <w:rtl/>
          <w:lang w:bidi="fa-IR"/>
        </w:rPr>
        <w:t>.</w:t>
      </w:r>
      <w:r>
        <w:rPr>
          <w:rtl/>
          <w:lang w:bidi="fa-IR"/>
        </w:rPr>
        <w:t xml:space="preserve"> ثم بفرز السماء الواحدة من حيث عدم مشاهدة ( الشقوق )</w:t>
      </w:r>
    </w:p>
    <w:p w:rsidR="00EB1FAB" w:rsidRDefault="002F346E" w:rsidP="00EB1FAB">
      <w:pPr>
        <w:pStyle w:val="libNormal"/>
        <w:rPr>
          <w:lang w:bidi="fa-IR"/>
        </w:rPr>
      </w:pPr>
      <w:r>
        <w:rPr>
          <w:rtl/>
          <w:lang w:bidi="fa-IR"/>
        </w:rPr>
        <w:br w:type="page"/>
      </w:r>
    </w:p>
    <w:p w:rsidR="00514096" w:rsidRDefault="00EB1FAB" w:rsidP="0032369E">
      <w:pPr>
        <w:pStyle w:val="libNormal0"/>
        <w:rPr>
          <w:rtl/>
          <w:lang w:bidi="fa-IR"/>
        </w:rPr>
      </w:pPr>
      <w:r>
        <w:rPr>
          <w:rtl/>
          <w:lang w:bidi="fa-IR"/>
        </w:rPr>
        <w:lastRenderedPageBreak/>
        <w:t>فيها</w:t>
      </w:r>
      <w:r w:rsidR="00CD796D">
        <w:rPr>
          <w:rtl/>
          <w:lang w:bidi="fa-IR"/>
        </w:rPr>
        <w:t>:</w:t>
      </w:r>
      <w:r>
        <w:rPr>
          <w:rtl/>
          <w:lang w:bidi="fa-IR"/>
        </w:rPr>
        <w:t xml:space="preserve"> </w:t>
      </w:r>
      <w:r w:rsidRPr="0032369E">
        <w:rPr>
          <w:rStyle w:val="libAlaemChar"/>
          <w:rtl/>
        </w:rPr>
        <w:t>(</w:t>
      </w:r>
      <w:r w:rsidRPr="0032369E">
        <w:rPr>
          <w:rStyle w:val="libAieChar"/>
          <w:rtl/>
        </w:rPr>
        <w:t xml:space="preserve"> هَلْ تَرَى‏ مِن فُطُورٍ</w:t>
      </w:r>
      <w:r>
        <w:rPr>
          <w:rtl/>
          <w:lang w:bidi="fa-IR"/>
        </w:rPr>
        <w:t xml:space="preserve"> </w:t>
      </w:r>
      <w:r w:rsidRPr="0032369E">
        <w:rPr>
          <w:rStyle w:val="libAlaemChar"/>
          <w:rtl/>
        </w:rPr>
        <w:t>)</w:t>
      </w:r>
      <w:r w:rsidR="00A8446E">
        <w:rPr>
          <w:rtl/>
          <w:lang w:bidi="fa-IR"/>
        </w:rPr>
        <w:t xml:space="preserve">، </w:t>
      </w:r>
      <w:r>
        <w:rPr>
          <w:rtl/>
          <w:lang w:bidi="fa-IR"/>
        </w:rPr>
        <w:t>وهذا يعني أن الآية الكريمة أخذت بنظر الاعتبار قوانين التفكير أو الاستجابة التي تبدأ من المجمل أو الكل ( مطلق السماوات)</w:t>
      </w:r>
      <w:r w:rsidR="00A8446E">
        <w:rPr>
          <w:rtl/>
          <w:lang w:bidi="fa-IR"/>
        </w:rPr>
        <w:t xml:space="preserve">، </w:t>
      </w:r>
      <w:r>
        <w:rPr>
          <w:rtl/>
          <w:lang w:bidi="fa-IR"/>
        </w:rPr>
        <w:t>إلى تفصيلاتها الأولية ( عدم التفاوت )</w:t>
      </w:r>
      <w:r w:rsidR="00A8446E">
        <w:rPr>
          <w:rtl/>
          <w:lang w:bidi="fa-IR"/>
        </w:rPr>
        <w:t xml:space="preserve">، </w:t>
      </w:r>
      <w:r>
        <w:rPr>
          <w:rtl/>
          <w:lang w:bidi="fa-IR"/>
        </w:rPr>
        <w:t>إلى تفصيلاتها الثانوية ( عدم الفطور )</w:t>
      </w:r>
      <w:r w:rsidR="00514096">
        <w:rPr>
          <w:rtl/>
          <w:lang w:bidi="fa-IR"/>
        </w:rPr>
        <w:t>.</w:t>
      </w:r>
    </w:p>
    <w:p w:rsidR="00514096" w:rsidRDefault="00EB1FAB" w:rsidP="00EB1FAB">
      <w:pPr>
        <w:pStyle w:val="libNormal"/>
        <w:rPr>
          <w:rtl/>
          <w:lang w:bidi="fa-IR"/>
        </w:rPr>
      </w:pPr>
      <w:r>
        <w:rPr>
          <w:rtl/>
          <w:lang w:bidi="fa-IR"/>
        </w:rPr>
        <w:t>ومن الواضح أن الناقد حينما يدرس النص في ضوء الحقيقة التي أشرنا إليها</w:t>
      </w:r>
      <w:r w:rsidR="00A8446E">
        <w:rPr>
          <w:rtl/>
          <w:lang w:bidi="fa-IR"/>
        </w:rPr>
        <w:t xml:space="preserve">، </w:t>
      </w:r>
      <w:r>
        <w:rPr>
          <w:rtl/>
          <w:lang w:bidi="fa-IR"/>
        </w:rPr>
        <w:t>إنما يكشف عن جوانب أخرى من الإعجاز الفني في القرآن الكريم</w:t>
      </w:r>
      <w:r w:rsidR="00A8446E">
        <w:rPr>
          <w:rtl/>
          <w:lang w:bidi="fa-IR"/>
        </w:rPr>
        <w:t xml:space="preserve">، </w:t>
      </w:r>
      <w:r>
        <w:rPr>
          <w:rtl/>
          <w:lang w:bidi="fa-IR"/>
        </w:rPr>
        <w:t>مثلما يكشف عن حقائق ( الاستجابة الذهنية ) وقوانينها</w:t>
      </w:r>
      <w:r w:rsidR="00514096">
        <w:rPr>
          <w:rtl/>
          <w:lang w:bidi="fa-IR"/>
        </w:rPr>
        <w:t>.</w:t>
      </w:r>
    </w:p>
    <w:p w:rsidR="00514096" w:rsidRDefault="00EB1FAB" w:rsidP="00EB1FAB">
      <w:pPr>
        <w:pStyle w:val="libNormal"/>
        <w:rPr>
          <w:rtl/>
          <w:lang w:bidi="fa-IR"/>
        </w:rPr>
      </w:pPr>
      <w:r>
        <w:rPr>
          <w:rtl/>
          <w:lang w:bidi="fa-IR"/>
        </w:rPr>
        <w:t>والامر ذاته فيما يتصل بالكشف عن قوانين ( الاستجابة النفسية ) من حيث عناصر ( التشويق ) و( الإثارة ) وغيرها</w:t>
      </w:r>
      <w:r w:rsidR="00A8446E">
        <w:rPr>
          <w:rtl/>
          <w:lang w:bidi="fa-IR"/>
        </w:rPr>
        <w:t xml:space="preserve">، </w:t>
      </w:r>
      <w:r>
        <w:rPr>
          <w:rtl/>
          <w:lang w:bidi="fa-IR"/>
        </w:rPr>
        <w:t>ممّا نلحظه في القصص القرآني الكريم مثلاً</w:t>
      </w:r>
      <w:r w:rsidR="00A8446E">
        <w:rPr>
          <w:rtl/>
          <w:lang w:bidi="fa-IR"/>
        </w:rPr>
        <w:t xml:space="preserve">، </w:t>
      </w:r>
      <w:r>
        <w:rPr>
          <w:rtl/>
          <w:lang w:bidi="fa-IR"/>
        </w:rPr>
        <w:t>أو ما نلحظه في بناء السورة القرآنية الكريمة من حيث مقدمتها وخاتمتها</w:t>
      </w:r>
      <w:r w:rsidR="00A8446E">
        <w:rPr>
          <w:rtl/>
          <w:lang w:bidi="fa-IR"/>
        </w:rPr>
        <w:t xml:space="preserve">، </w:t>
      </w:r>
      <w:r>
        <w:rPr>
          <w:rtl/>
          <w:lang w:bidi="fa-IR"/>
        </w:rPr>
        <w:t>حيث تبدأ السور الكريمة بطرح دلالات معينة بنحو تجعلنا نتهيَّأ نفسياً لتقبّل ومعرفة ما تتضمّنه من أهداف وأفكار متنوّعة</w:t>
      </w:r>
      <w:r w:rsidR="00514096">
        <w:rPr>
          <w:rtl/>
          <w:lang w:bidi="fa-IR"/>
        </w:rPr>
        <w:t>.</w:t>
      </w:r>
    </w:p>
    <w:p w:rsidR="00514096" w:rsidRDefault="00EB1FAB" w:rsidP="00EB1FAB">
      <w:pPr>
        <w:pStyle w:val="libNormal"/>
        <w:rPr>
          <w:rtl/>
          <w:lang w:bidi="fa-IR"/>
        </w:rPr>
      </w:pPr>
      <w:r w:rsidRPr="00993BF8">
        <w:rPr>
          <w:rStyle w:val="libBold1Char"/>
          <w:rtl/>
        </w:rPr>
        <w:t xml:space="preserve">3 </w:t>
      </w:r>
      <w:r w:rsidR="00733D9B" w:rsidRPr="00993BF8">
        <w:rPr>
          <w:rStyle w:val="libBold1Char"/>
          <w:rtl/>
        </w:rPr>
        <w:t>-</w:t>
      </w:r>
      <w:r w:rsidRPr="00993BF8">
        <w:rPr>
          <w:rStyle w:val="libBold1Char"/>
          <w:rtl/>
        </w:rPr>
        <w:t xml:space="preserve"> دراسة النص الأدبي في ضوء الظواهر النفسية العامة</w:t>
      </w:r>
      <w:r w:rsidR="00733D9B">
        <w:rPr>
          <w:rtl/>
          <w:lang w:bidi="fa-IR"/>
        </w:rPr>
        <w:t>.</w:t>
      </w:r>
      <w:r>
        <w:rPr>
          <w:rtl/>
          <w:lang w:bidi="fa-IR"/>
        </w:rPr>
        <w:t xml:space="preserve"> يقصد ب</w:t>
      </w:r>
      <w:r w:rsidR="00733D9B">
        <w:rPr>
          <w:rtl/>
          <w:lang w:bidi="fa-IR"/>
        </w:rPr>
        <w:t>-</w:t>
      </w:r>
      <w:r>
        <w:rPr>
          <w:rtl/>
          <w:lang w:bidi="fa-IR"/>
        </w:rPr>
        <w:t xml:space="preserve"> ( الظواهر النفسية العامة )</w:t>
      </w:r>
      <w:r w:rsidR="00CD796D">
        <w:rPr>
          <w:rtl/>
          <w:lang w:bidi="fa-IR"/>
        </w:rPr>
        <w:t>:</w:t>
      </w:r>
      <w:r>
        <w:rPr>
          <w:rtl/>
          <w:lang w:bidi="fa-IR"/>
        </w:rPr>
        <w:t xml:space="preserve"> دراسة النص من حيث انطوائه على دلالات نفسية محدّدة</w:t>
      </w:r>
      <w:r w:rsidR="00A8446E">
        <w:rPr>
          <w:rtl/>
          <w:lang w:bidi="fa-IR"/>
        </w:rPr>
        <w:t xml:space="preserve">، </w:t>
      </w:r>
      <w:r>
        <w:rPr>
          <w:rtl/>
          <w:lang w:bidi="fa-IR"/>
        </w:rPr>
        <w:t>بغض النظر عن ارتباطها بسلوك الفنان أو المتلقّي</w:t>
      </w:r>
      <w:r w:rsidR="00A8446E">
        <w:rPr>
          <w:rtl/>
          <w:lang w:bidi="fa-IR"/>
        </w:rPr>
        <w:t xml:space="preserve">، </w:t>
      </w:r>
      <w:r>
        <w:rPr>
          <w:rtl/>
          <w:lang w:bidi="fa-IR"/>
        </w:rPr>
        <w:t>بل بما هي ظواهر يمكن إخضاعها لقوانين عامة</w:t>
      </w:r>
      <w:r w:rsidR="00733D9B">
        <w:rPr>
          <w:rtl/>
          <w:lang w:bidi="fa-IR"/>
        </w:rPr>
        <w:t>.</w:t>
      </w:r>
      <w:r>
        <w:rPr>
          <w:rtl/>
          <w:lang w:bidi="fa-IR"/>
        </w:rPr>
        <w:t xml:space="preserve"> فإذا اعتزم الناقد دراسة عنصر فنّي</w:t>
      </w:r>
      <w:r w:rsidR="00A8446E">
        <w:rPr>
          <w:rtl/>
          <w:lang w:bidi="fa-IR"/>
        </w:rPr>
        <w:t xml:space="preserve">، </w:t>
      </w:r>
      <w:r>
        <w:rPr>
          <w:rtl/>
          <w:lang w:bidi="fa-IR"/>
        </w:rPr>
        <w:t>مثل ( التشبيه ) في الأعمال الشعرية</w:t>
      </w:r>
      <w:r w:rsidR="00A8446E">
        <w:rPr>
          <w:rtl/>
          <w:lang w:bidi="fa-IR"/>
        </w:rPr>
        <w:t xml:space="preserve">، </w:t>
      </w:r>
      <w:r>
        <w:rPr>
          <w:rtl/>
          <w:lang w:bidi="fa-IR"/>
        </w:rPr>
        <w:t>ومثل ( الحوار ) في الأعمال القصصية</w:t>
      </w:r>
      <w:r w:rsidR="00A8446E">
        <w:rPr>
          <w:rtl/>
          <w:lang w:bidi="fa-IR"/>
        </w:rPr>
        <w:t xml:space="preserve">، </w:t>
      </w:r>
      <w:r>
        <w:rPr>
          <w:rtl/>
          <w:lang w:bidi="fa-IR"/>
        </w:rPr>
        <w:t>حينئذٍ يمكن دراسة هذه الجوانب في ضوء ما ينطوي ( التشبيه ) أو ( الحوار ) عليه من دلالات نفسية</w:t>
      </w:r>
      <w:r w:rsidR="00A8446E">
        <w:rPr>
          <w:rtl/>
          <w:lang w:bidi="fa-IR"/>
        </w:rPr>
        <w:t xml:space="preserve">، </w:t>
      </w:r>
      <w:r>
        <w:rPr>
          <w:rtl/>
          <w:lang w:bidi="fa-IR"/>
        </w:rPr>
        <w:t>مثل انتقاء عنصر مشترك بين طرفي الصورة وكون ذلك أما حسيِّاً أو تجريدياً</w:t>
      </w:r>
      <w:r w:rsidR="00A8446E">
        <w:rPr>
          <w:rtl/>
          <w:lang w:bidi="fa-IR"/>
        </w:rPr>
        <w:t xml:space="preserve">، </w:t>
      </w:r>
      <w:r>
        <w:rPr>
          <w:rtl/>
          <w:lang w:bidi="fa-IR"/>
        </w:rPr>
        <w:t xml:space="preserve">ومثل كون ( الحوار الداخلي ) </w:t>
      </w:r>
      <w:r w:rsidR="00733D9B">
        <w:rPr>
          <w:rtl/>
          <w:lang w:bidi="fa-IR"/>
        </w:rPr>
        <w:t>-</w:t>
      </w:r>
      <w:r>
        <w:rPr>
          <w:rtl/>
          <w:lang w:bidi="fa-IR"/>
        </w:rPr>
        <w:t xml:space="preserve"> مثلاً </w:t>
      </w:r>
      <w:r w:rsidR="00733D9B">
        <w:rPr>
          <w:rtl/>
          <w:lang w:bidi="fa-IR"/>
        </w:rPr>
        <w:t>-</w:t>
      </w:r>
      <w:r>
        <w:rPr>
          <w:rtl/>
          <w:lang w:bidi="fa-IR"/>
        </w:rPr>
        <w:t xml:space="preserve"> أشد صدقاً من غيره في التعبير عن أسرار النفس</w:t>
      </w:r>
      <w:r w:rsidR="00733D9B">
        <w:rPr>
          <w:rtl/>
          <w:lang w:bidi="fa-IR"/>
        </w:rPr>
        <w:t>.</w:t>
      </w:r>
      <w:r>
        <w:rPr>
          <w:rtl/>
          <w:lang w:bidi="fa-IR"/>
        </w:rPr>
        <w:t>.. وهكذا</w:t>
      </w:r>
      <w:r w:rsidR="00514096">
        <w:rPr>
          <w:rtl/>
          <w:lang w:bidi="fa-IR"/>
        </w:rPr>
        <w:t>.</w:t>
      </w:r>
    </w:p>
    <w:p w:rsidR="00514096" w:rsidRDefault="00EB1FAB" w:rsidP="00EB1FAB">
      <w:pPr>
        <w:pStyle w:val="libNormal"/>
        <w:rPr>
          <w:rtl/>
          <w:lang w:bidi="fa-IR"/>
        </w:rPr>
      </w:pPr>
      <w:r>
        <w:rPr>
          <w:rtl/>
          <w:lang w:bidi="fa-IR"/>
        </w:rPr>
        <w:t>المهم أن دراسة النص في ضوء دلالاته النفسية</w:t>
      </w:r>
      <w:r w:rsidR="00A8446E">
        <w:rPr>
          <w:rtl/>
          <w:lang w:bidi="fa-IR"/>
        </w:rPr>
        <w:t xml:space="preserve">، </w:t>
      </w:r>
      <w:r>
        <w:rPr>
          <w:rtl/>
          <w:lang w:bidi="fa-IR"/>
        </w:rPr>
        <w:t>يظل من أشد مستويات البحث النقدي بالقياس إلى غيره من المعرفة الإنسانية</w:t>
      </w:r>
      <w:r w:rsidR="00A8446E">
        <w:rPr>
          <w:rtl/>
          <w:lang w:bidi="fa-IR"/>
        </w:rPr>
        <w:t xml:space="preserve">، </w:t>
      </w:r>
      <w:r>
        <w:rPr>
          <w:rtl/>
          <w:lang w:bidi="fa-IR"/>
        </w:rPr>
        <w:t>بخاصة إذا أدركنا بأن المنهج القائم على ربط الصلة بين النص وصاحبه لا يمكن الاطمئنان إليه</w:t>
      </w:r>
      <w:r w:rsidR="00733D9B">
        <w:rPr>
          <w:rtl/>
          <w:lang w:bidi="fa-IR"/>
        </w:rPr>
        <w:t>.</w:t>
      </w:r>
      <w:r>
        <w:rPr>
          <w:rtl/>
          <w:lang w:bidi="fa-IR"/>
        </w:rPr>
        <w:t xml:space="preserve"> وأما المنهج القائم على ربط الصلة بين النص والجمهور</w:t>
      </w:r>
      <w:r w:rsidR="00A8446E">
        <w:rPr>
          <w:rtl/>
          <w:lang w:bidi="fa-IR"/>
        </w:rPr>
        <w:t xml:space="preserve">، </w:t>
      </w:r>
      <w:r>
        <w:rPr>
          <w:rtl/>
          <w:lang w:bidi="fa-IR"/>
        </w:rPr>
        <w:t>فمن الممكن أن يندرج ضمن دراسة النص في دلالاته النفسية</w:t>
      </w:r>
      <w:r w:rsidR="00A8446E">
        <w:rPr>
          <w:rtl/>
          <w:lang w:bidi="fa-IR"/>
        </w:rPr>
        <w:t xml:space="preserve">، </w:t>
      </w:r>
      <w:r>
        <w:rPr>
          <w:rtl/>
          <w:lang w:bidi="fa-IR"/>
        </w:rPr>
        <w:t xml:space="preserve">ممّا يعني </w:t>
      </w:r>
      <w:r w:rsidR="00733D9B">
        <w:rPr>
          <w:rtl/>
          <w:lang w:bidi="fa-IR"/>
        </w:rPr>
        <w:t>-</w:t>
      </w:r>
      <w:r>
        <w:rPr>
          <w:rtl/>
          <w:lang w:bidi="fa-IR"/>
        </w:rPr>
        <w:t xml:space="preserve"> في نهاية المطاف </w:t>
      </w:r>
      <w:r w:rsidR="00733D9B">
        <w:rPr>
          <w:rtl/>
          <w:lang w:bidi="fa-IR"/>
        </w:rPr>
        <w:t>-</w:t>
      </w:r>
      <w:r>
        <w:rPr>
          <w:rtl/>
          <w:lang w:bidi="fa-IR"/>
        </w:rPr>
        <w:t xml:space="preserve"> أن المنهج المذكور يظل أشد فاعلية من سواه</w:t>
      </w:r>
      <w:r w:rsidR="00A8446E">
        <w:rPr>
          <w:rtl/>
          <w:lang w:bidi="fa-IR"/>
        </w:rPr>
        <w:t xml:space="preserve">، </w:t>
      </w:r>
      <w:r>
        <w:rPr>
          <w:rtl/>
          <w:lang w:bidi="fa-IR"/>
        </w:rPr>
        <w:t>بالنحو الذي فصلّنا الحديث عنه</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5F50D1">
      <w:pPr>
        <w:pStyle w:val="Heading2Center"/>
        <w:rPr>
          <w:lang w:bidi="fa-IR"/>
        </w:rPr>
      </w:pPr>
      <w:bookmarkStart w:id="36" w:name="_Toc492588388"/>
      <w:r>
        <w:rPr>
          <w:rtl/>
          <w:lang w:bidi="fa-IR"/>
        </w:rPr>
        <w:lastRenderedPageBreak/>
        <w:t>البلاغة والنقد</w:t>
      </w:r>
      <w:bookmarkEnd w:id="36"/>
    </w:p>
    <w:p w:rsidR="00514096" w:rsidRDefault="00EB1FAB" w:rsidP="00EB1FAB">
      <w:pPr>
        <w:pStyle w:val="libNormal"/>
        <w:rPr>
          <w:rtl/>
          <w:lang w:bidi="fa-IR"/>
        </w:rPr>
      </w:pPr>
      <w:r>
        <w:rPr>
          <w:rtl/>
          <w:lang w:bidi="fa-IR"/>
        </w:rPr>
        <w:t>البلاغة</w:t>
      </w:r>
      <w:r w:rsidR="00CD796D">
        <w:rPr>
          <w:rtl/>
          <w:lang w:bidi="fa-IR"/>
        </w:rPr>
        <w:t>:</w:t>
      </w:r>
      <w:r>
        <w:rPr>
          <w:rtl/>
          <w:lang w:bidi="fa-IR"/>
        </w:rPr>
        <w:t xml:space="preserve"> مصطلح يطلق على أحد ضروب المعرفة المنتسبة إلى الموروث الأدبي القديم ( عربياً وأعجمياً)</w:t>
      </w:r>
      <w:r w:rsidR="00A8446E">
        <w:rPr>
          <w:rtl/>
          <w:lang w:bidi="fa-IR"/>
        </w:rPr>
        <w:t xml:space="preserve">، </w:t>
      </w:r>
      <w:r>
        <w:rPr>
          <w:rtl/>
          <w:lang w:bidi="fa-IR"/>
        </w:rPr>
        <w:t>وهو يتضمّن مجموعة من القواعد أو المبادئ التي ينبغي توفّرها في التعبير الأدبي ليكتسب جماليته الخاصة</w:t>
      </w:r>
      <w:r w:rsidR="00733D9B">
        <w:rPr>
          <w:rtl/>
          <w:lang w:bidi="fa-IR"/>
        </w:rPr>
        <w:t>.</w:t>
      </w:r>
      <w:r>
        <w:rPr>
          <w:rtl/>
          <w:lang w:bidi="fa-IR"/>
        </w:rPr>
        <w:t>. بَيْد أنّ هذا الضرب من المعرفة الذي اكتسب طابعاً استقلالياً في الموروث الأدبي</w:t>
      </w:r>
      <w:r w:rsidR="00A8446E">
        <w:rPr>
          <w:rtl/>
          <w:lang w:bidi="fa-IR"/>
        </w:rPr>
        <w:t xml:space="preserve">، </w:t>
      </w:r>
      <w:r>
        <w:rPr>
          <w:rtl/>
          <w:lang w:bidi="fa-IR"/>
        </w:rPr>
        <w:t>بدأ يضمر أو يختفي إلى حدٍ كبير في الأدب المعاصر</w:t>
      </w:r>
      <w:r w:rsidR="00A8446E">
        <w:rPr>
          <w:rtl/>
          <w:lang w:bidi="fa-IR"/>
        </w:rPr>
        <w:t xml:space="preserve">، </w:t>
      </w:r>
      <w:r>
        <w:rPr>
          <w:rtl/>
          <w:lang w:bidi="fa-IR"/>
        </w:rPr>
        <w:t>وبدأ ( النقد الأدبي ) يحتفظ لنفسه بهذه المهمة</w:t>
      </w:r>
      <w:r w:rsidR="00A8446E">
        <w:rPr>
          <w:rtl/>
          <w:lang w:bidi="fa-IR"/>
        </w:rPr>
        <w:t xml:space="preserve">، </w:t>
      </w:r>
      <w:r>
        <w:rPr>
          <w:rtl/>
          <w:lang w:bidi="fa-IR"/>
        </w:rPr>
        <w:t>ونعني بها</w:t>
      </w:r>
      <w:r w:rsidR="00CD796D">
        <w:rPr>
          <w:rtl/>
          <w:lang w:bidi="fa-IR"/>
        </w:rPr>
        <w:t>:</w:t>
      </w:r>
      <w:r>
        <w:rPr>
          <w:rtl/>
          <w:lang w:bidi="fa-IR"/>
        </w:rPr>
        <w:t xml:space="preserve"> صياغة المبادئ أو القواعد التي ينبغي توفُّرها في التعبير الجميل</w:t>
      </w:r>
      <w:r w:rsidR="00A8446E">
        <w:rPr>
          <w:rtl/>
          <w:lang w:bidi="fa-IR"/>
        </w:rPr>
        <w:t xml:space="preserve">، </w:t>
      </w:r>
      <w:r>
        <w:rPr>
          <w:rtl/>
          <w:lang w:bidi="fa-IR"/>
        </w:rPr>
        <w:t>حيث يضطلع ما يُطلق عليه اسم ( النقد النظري ) بالمهمة المشار إليها</w:t>
      </w:r>
      <w:r w:rsidR="00A8446E">
        <w:rPr>
          <w:rtl/>
          <w:lang w:bidi="fa-IR"/>
        </w:rPr>
        <w:t xml:space="preserve">، </w:t>
      </w:r>
      <w:r>
        <w:rPr>
          <w:rtl/>
          <w:lang w:bidi="fa-IR"/>
        </w:rPr>
        <w:t>وهي مهمة تندرج ضمن عنوان عام هو ( نظرية الأدب )</w:t>
      </w:r>
      <w:r w:rsidR="00A8446E">
        <w:rPr>
          <w:rtl/>
          <w:lang w:bidi="fa-IR"/>
        </w:rPr>
        <w:t xml:space="preserve">، </w:t>
      </w:r>
      <w:r w:rsidR="005F50D1">
        <w:rPr>
          <w:rtl/>
          <w:lang w:bidi="fa-IR"/>
        </w:rPr>
        <w:t>الشاملة لعمليات (</w:t>
      </w:r>
      <w:r>
        <w:rPr>
          <w:rtl/>
          <w:lang w:bidi="fa-IR"/>
        </w:rPr>
        <w:t>التنظير ) للظواهر الأدبية</w:t>
      </w:r>
      <w:r w:rsidR="00733D9B">
        <w:rPr>
          <w:rtl/>
          <w:lang w:bidi="fa-IR"/>
        </w:rPr>
        <w:t>.</w:t>
      </w:r>
      <w:r>
        <w:rPr>
          <w:rtl/>
          <w:lang w:bidi="fa-IR"/>
        </w:rPr>
        <w:t xml:space="preserve"> مقابل ( دراسة الأدب وتاريخه )</w:t>
      </w:r>
      <w:r w:rsidR="00A8446E">
        <w:rPr>
          <w:rtl/>
          <w:lang w:bidi="fa-IR"/>
        </w:rPr>
        <w:t xml:space="preserve">، </w:t>
      </w:r>
      <w:r>
        <w:rPr>
          <w:rtl/>
          <w:lang w:bidi="fa-IR"/>
        </w:rPr>
        <w:t>الشاملة لعمليات ( التطبيق ) للظواهر المشار إليها</w:t>
      </w:r>
      <w:r w:rsidR="00514096">
        <w:rPr>
          <w:rtl/>
          <w:lang w:bidi="fa-IR"/>
        </w:rPr>
        <w:t>.</w:t>
      </w:r>
    </w:p>
    <w:p w:rsidR="00514096" w:rsidRDefault="00EB1FAB" w:rsidP="00EB1FAB">
      <w:pPr>
        <w:pStyle w:val="libNormal"/>
        <w:rPr>
          <w:rtl/>
          <w:lang w:bidi="fa-IR"/>
        </w:rPr>
      </w:pPr>
      <w:r>
        <w:rPr>
          <w:rtl/>
          <w:lang w:bidi="fa-IR"/>
        </w:rPr>
        <w:t>إن ما نعتزم توضيحه في هذا الحقل هو</w:t>
      </w:r>
      <w:r w:rsidR="00CD796D">
        <w:rPr>
          <w:rtl/>
          <w:lang w:bidi="fa-IR"/>
        </w:rPr>
        <w:t>:</w:t>
      </w:r>
      <w:r>
        <w:rPr>
          <w:rtl/>
          <w:lang w:bidi="fa-IR"/>
        </w:rPr>
        <w:t xml:space="preserve"> أن ( البلاغة ) في طابعها الموروث</w:t>
      </w:r>
      <w:r w:rsidR="00A8446E">
        <w:rPr>
          <w:rtl/>
          <w:lang w:bidi="fa-IR"/>
        </w:rPr>
        <w:t xml:space="preserve">، </w:t>
      </w:r>
      <w:r>
        <w:rPr>
          <w:rtl/>
          <w:lang w:bidi="fa-IR"/>
        </w:rPr>
        <w:t>تظل مثل غالبية ضروب المعرفة</w:t>
      </w:r>
      <w:r w:rsidR="00A8446E">
        <w:rPr>
          <w:rtl/>
          <w:lang w:bidi="fa-IR"/>
        </w:rPr>
        <w:t xml:space="preserve">، </w:t>
      </w:r>
      <w:r>
        <w:rPr>
          <w:rtl/>
          <w:lang w:bidi="fa-IR"/>
        </w:rPr>
        <w:t>محكومة بسمة العصر الذي ولدت في نطاقه</w:t>
      </w:r>
      <w:r w:rsidR="00A8446E">
        <w:rPr>
          <w:rtl/>
          <w:lang w:bidi="fa-IR"/>
        </w:rPr>
        <w:t xml:space="preserve">، </w:t>
      </w:r>
      <w:r>
        <w:rPr>
          <w:rtl/>
          <w:lang w:bidi="fa-IR"/>
        </w:rPr>
        <w:t>حيث ترتد بجذورها إلى أكثر من ألف عام</w:t>
      </w:r>
      <w:r w:rsidR="00A8446E">
        <w:rPr>
          <w:rtl/>
          <w:lang w:bidi="fa-IR"/>
        </w:rPr>
        <w:t xml:space="preserve">، </w:t>
      </w:r>
      <w:r>
        <w:rPr>
          <w:rtl/>
          <w:lang w:bidi="fa-IR"/>
        </w:rPr>
        <w:t>شهدت الأجيال الأدبية من خلالها تطوُّرات ملحوظةً في حقل الأدب وقواعده الفنية</w:t>
      </w:r>
      <w:r w:rsidR="00A8446E">
        <w:rPr>
          <w:rtl/>
          <w:lang w:bidi="fa-IR"/>
        </w:rPr>
        <w:t xml:space="preserve">، </w:t>
      </w:r>
      <w:r>
        <w:rPr>
          <w:rtl/>
          <w:lang w:bidi="fa-IR"/>
        </w:rPr>
        <w:t>بحيث لم تعد ( البلاغة ) منسجمةً مع التطورات التي أشرنا إليها</w:t>
      </w:r>
      <w:r w:rsidR="00733D9B">
        <w:rPr>
          <w:rtl/>
          <w:lang w:bidi="fa-IR"/>
        </w:rPr>
        <w:t>.</w:t>
      </w:r>
      <w:r>
        <w:rPr>
          <w:rtl/>
          <w:lang w:bidi="fa-IR"/>
        </w:rPr>
        <w:t xml:space="preserve"> بل يمكن القول بأن الجمود والقصور والتكلّف تظل من أبرز سمات ( البلاغة ) القديمة بالقياس إلى أدوات النقد الأدبي المعاصر</w:t>
      </w:r>
      <w:r w:rsidR="00514096">
        <w:rPr>
          <w:rtl/>
          <w:lang w:bidi="fa-IR"/>
        </w:rPr>
        <w:t>.</w:t>
      </w:r>
    </w:p>
    <w:p w:rsidR="00514096" w:rsidRDefault="00EB1FAB" w:rsidP="00EB1FAB">
      <w:pPr>
        <w:pStyle w:val="libNormal"/>
        <w:rPr>
          <w:rtl/>
          <w:lang w:bidi="fa-IR"/>
        </w:rPr>
      </w:pPr>
      <w:r>
        <w:rPr>
          <w:rtl/>
          <w:lang w:bidi="fa-IR"/>
        </w:rPr>
        <w:t xml:space="preserve">فالبلاغة </w:t>
      </w:r>
      <w:r w:rsidR="00733D9B">
        <w:rPr>
          <w:rtl/>
          <w:lang w:bidi="fa-IR"/>
        </w:rPr>
        <w:t>-</w:t>
      </w:r>
      <w:r>
        <w:rPr>
          <w:rtl/>
          <w:lang w:bidi="fa-IR"/>
        </w:rPr>
        <w:t xml:space="preserve"> من جانب </w:t>
      </w:r>
      <w:r w:rsidR="00733D9B">
        <w:rPr>
          <w:rtl/>
          <w:lang w:bidi="fa-IR"/>
        </w:rPr>
        <w:t>-</w:t>
      </w:r>
      <w:r>
        <w:rPr>
          <w:rtl/>
          <w:lang w:bidi="fa-IR"/>
        </w:rPr>
        <w:t xml:space="preserve"> تظل محدودة القواعد</w:t>
      </w:r>
      <w:r w:rsidR="00A8446E">
        <w:rPr>
          <w:rtl/>
          <w:lang w:bidi="fa-IR"/>
        </w:rPr>
        <w:t xml:space="preserve">، </w:t>
      </w:r>
      <w:r>
        <w:rPr>
          <w:rtl/>
          <w:lang w:bidi="fa-IR"/>
        </w:rPr>
        <w:t>لا تتجاوز صعيد الأشكال الأدبية التي خبرتها القرون الأُولى</w:t>
      </w:r>
      <w:r w:rsidR="00A8446E">
        <w:rPr>
          <w:rtl/>
          <w:lang w:bidi="fa-IR"/>
        </w:rPr>
        <w:t xml:space="preserve">، </w:t>
      </w:r>
      <w:r>
        <w:rPr>
          <w:rtl/>
          <w:lang w:bidi="fa-IR"/>
        </w:rPr>
        <w:t>مثل الشعر العمودي والخطبة والرسالة وما إليها</w:t>
      </w:r>
      <w:r w:rsidR="00A8446E">
        <w:rPr>
          <w:rtl/>
          <w:lang w:bidi="fa-IR"/>
        </w:rPr>
        <w:t xml:space="preserve">، </w:t>
      </w:r>
      <w:r>
        <w:rPr>
          <w:rtl/>
          <w:lang w:bidi="fa-IR"/>
        </w:rPr>
        <w:t xml:space="preserve">في حين أن الأشكال الأدبية المعاصرة </w:t>
      </w:r>
      <w:r w:rsidR="00733D9B">
        <w:rPr>
          <w:rtl/>
          <w:lang w:bidi="fa-IR"/>
        </w:rPr>
        <w:t>-</w:t>
      </w:r>
      <w:r>
        <w:rPr>
          <w:rtl/>
          <w:lang w:bidi="fa-IR"/>
        </w:rPr>
        <w:t xml:space="preserve"> وفي مقدمتها القصة والمسرحية بكل مستوياتها </w:t>
      </w:r>
      <w:r w:rsidR="00733D9B">
        <w:rPr>
          <w:rtl/>
          <w:lang w:bidi="fa-IR"/>
        </w:rPr>
        <w:t>-</w:t>
      </w:r>
      <w:r>
        <w:rPr>
          <w:rtl/>
          <w:lang w:bidi="fa-IR"/>
        </w:rPr>
        <w:t xml:space="preserve"> لا تخبر البلاغة أي شيء من مبادئهما</w:t>
      </w:r>
      <w:r w:rsidR="00CD796D">
        <w:rPr>
          <w:rtl/>
          <w:lang w:bidi="fa-IR"/>
        </w:rPr>
        <w:t>:</w:t>
      </w:r>
      <w:r>
        <w:rPr>
          <w:rtl/>
          <w:lang w:bidi="fa-IR"/>
        </w:rPr>
        <w:t xml:space="preserve"> مع أن هذين الشكلين الأدبيين</w:t>
      </w:r>
      <w:r w:rsidR="00A8446E">
        <w:rPr>
          <w:rtl/>
          <w:lang w:bidi="fa-IR"/>
        </w:rPr>
        <w:t xml:space="preserve">، </w:t>
      </w:r>
      <w:r>
        <w:rPr>
          <w:rtl/>
          <w:lang w:bidi="fa-IR"/>
        </w:rPr>
        <w:t>يُعدّان من أكثر الفنون التعبيرية إثارةً وانتشاراً وتأثيراً في النفوس</w:t>
      </w:r>
      <w:r w:rsidR="00A8446E">
        <w:rPr>
          <w:rtl/>
          <w:lang w:bidi="fa-IR"/>
        </w:rPr>
        <w:t xml:space="preserve">، </w:t>
      </w:r>
      <w:r>
        <w:rPr>
          <w:rtl/>
          <w:lang w:bidi="fa-IR"/>
        </w:rPr>
        <w:t>ويكفينا أن نجد أن القرآن الكريم يعتمد الشكل القصصي بنحو ملفِت للنظر  ،مما يفصح عن أهمية وخطورة الشكل الأدبي المذكور</w:t>
      </w:r>
      <w:r w:rsidR="00514096">
        <w:rPr>
          <w:rtl/>
          <w:lang w:bidi="fa-IR"/>
        </w:rPr>
        <w:t>.</w:t>
      </w:r>
    </w:p>
    <w:p w:rsidR="00514096" w:rsidRDefault="00EB1FAB" w:rsidP="00EB1FAB">
      <w:pPr>
        <w:pStyle w:val="libNormal"/>
        <w:rPr>
          <w:lang w:bidi="fa-IR"/>
        </w:rPr>
      </w:pPr>
      <w:r>
        <w:rPr>
          <w:rtl/>
          <w:lang w:bidi="fa-IR"/>
        </w:rPr>
        <w:t>والغريب أن البلاغة الموروثة</w:t>
      </w:r>
    </w:p>
    <w:p w:rsidR="00EB1FAB" w:rsidRDefault="002F346E" w:rsidP="00EB1FAB">
      <w:pPr>
        <w:pStyle w:val="libNormal"/>
        <w:rPr>
          <w:lang w:bidi="fa-IR"/>
        </w:rPr>
      </w:pPr>
      <w:r>
        <w:rPr>
          <w:rtl/>
          <w:lang w:bidi="fa-IR"/>
        </w:rPr>
        <w:br w:type="page"/>
      </w:r>
    </w:p>
    <w:p w:rsidR="00514096" w:rsidRDefault="00EB1FAB" w:rsidP="005F50D1">
      <w:pPr>
        <w:pStyle w:val="libNormal0"/>
        <w:rPr>
          <w:rtl/>
          <w:lang w:bidi="fa-IR"/>
        </w:rPr>
      </w:pPr>
      <w:r>
        <w:rPr>
          <w:rtl/>
          <w:lang w:bidi="fa-IR"/>
        </w:rPr>
        <w:lastRenderedPageBreak/>
        <w:t>بالرغم من أنها قد توفّرت على أدق التفصيلات المتصلة بظواهر ( المعاني ) أو ( البديع ) إلى درجة التخمة الممقوتة</w:t>
      </w:r>
      <w:r w:rsidR="00A8446E">
        <w:rPr>
          <w:rtl/>
          <w:lang w:bidi="fa-IR"/>
        </w:rPr>
        <w:t xml:space="preserve">، </w:t>
      </w:r>
      <w:r>
        <w:rPr>
          <w:rtl/>
          <w:lang w:bidi="fa-IR"/>
        </w:rPr>
        <w:t>لم تتوفّر على دراسة العنصر القصصي في القرآن الكريم</w:t>
      </w:r>
      <w:r w:rsidR="00A8446E">
        <w:rPr>
          <w:rtl/>
          <w:lang w:bidi="fa-IR"/>
        </w:rPr>
        <w:t xml:space="preserve">، </w:t>
      </w:r>
      <w:r>
        <w:rPr>
          <w:rtl/>
          <w:lang w:bidi="fa-IR"/>
        </w:rPr>
        <w:t>مع أنها ساهمت في دراسة النص القرآني في تبيين وجوه الإعجاز المختلفة فيه</w:t>
      </w:r>
      <w:r w:rsidR="00A8446E">
        <w:rPr>
          <w:rtl/>
          <w:lang w:bidi="fa-IR"/>
        </w:rPr>
        <w:t xml:space="preserve">، </w:t>
      </w:r>
      <w:r>
        <w:rPr>
          <w:rtl/>
          <w:lang w:bidi="fa-IR"/>
        </w:rPr>
        <w:t>حيث ظلت هذه المساهمة في صعيد القواعد الموروثة</w:t>
      </w:r>
      <w:r w:rsidR="00733D9B">
        <w:rPr>
          <w:rtl/>
          <w:lang w:bidi="fa-IR"/>
        </w:rPr>
        <w:t>.</w:t>
      </w:r>
      <w:r>
        <w:rPr>
          <w:rtl/>
          <w:lang w:bidi="fa-IR"/>
        </w:rPr>
        <w:t xml:space="preserve"> علماً بأن البحث عن الإعجاز القرآني يتطلّب دراسة مختلف أشكاله التعبيرية</w:t>
      </w:r>
      <w:r w:rsidR="00514096">
        <w:rPr>
          <w:rtl/>
          <w:lang w:bidi="fa-IR"/>
        </w:rPr>
        <w:t>.</w:t>
      </w:r>
    </w:p>
    <w:p w:rsidR="00514096" w:rsidRDefault="00EB1FAB" w:rsidP="00EB1FAB">
      <w:pPr>
        <w:pStyle w:val="libNormal"/>
        <w:rPr>
          <w:rtl/>
          <w:lang w:bidi="fa-IR"/>
        </w:rPr>
      </w:pPr>
      <w:r>
        <w:rPr>
          <w:rtl/>
          <w:lang w:bidi="fa-IR"/>
        </w:rPr>
        <w:t>طبيعياً أن غياب العنصر القصصي من ميدان اللغة العربية وآدابها</w:t>
      </w:r>
      <w:r w:rsidR="00A8446E">
        <w:rPr>
          <w:rtl/>
          <w:lang w:bidi="fa-IR"/>
        </w:rPr>
        <w:t xml:space="preserve">، </w:t>
      </w:r>
      <w:r>
        <w:rPr>
          <w:rtl/>
          <w:lang w:bidi="fa-IR"/>
        </w:rPr>
        <w:t>يفسّر لنا غياب الدراسة البلاغة للإعجاز القصصي في القرآن</w:t>
      </w:r>
      <w:r w:rsidR="00A8446E">
        <w:rPr>
          <w:rtl/>
          <w:lang w:bidi="fa-IR"/>
        </w:rPr>
        <w:t xml:space="preserve">، </w:t>
      </w:r>
      <w:r>
        <w:rPr>
          <w:rtl/>
          <w:lang w:bidi="fa-IR"/>
        </w:rPr>
        <w:t>إلاَّ أن الكثير من القواعد البلاغية الموروثة</w:t>
      </w:r>
      <w:r w:rsidR="00A8446E">
        <w:rPr>
          <w:rtl/>
          <w:lang w:bidi="fa-IR"/>
        </w:rPr>
        <w:t xml:space="preserve">، </w:t>
      </w:r>
      <w:r>
        <w:rPr>
          <w:rtl/>
          <w:lang w:bidi="fa-IR"/>
        </w:rPr>
        <w:t xml:space="preserve">قد تأثّرت </w:t>
      </w:r>
      <w:r w:rsidR="00733D9B">
        <w:rPr>
          <w:rtl/>
          <w:lang w:bidi="fa-IR"/>
        </w:rPr>
        <w:t>-</w:t>
      </w:r>
      <w:r>
        <w:rPr>
          <w:rtl/>
          <w:lang w:bidi="fa-IR"/>
        </w:rPr>
        <w:t xml:space="preserve"> خلال الترجمة من آداب الأغارقة </w:t>
      </w:r>
      <w:r w:rsidR="00733D9B">
        <w:rPr>
          <w:rtl/>
          <w:lang w:bidi="fa-IR"/>
        </w:rPr>
        <w:t>-</w:t>
      </w:r>
      <w:r>
        <w:rPr>
          <w:rtl/>
          <w:lang w:bidi="fa-IR"/>
        </w:rPr>
        <w:t xml:space="preserve"> بمفهومات الأغارقة</w:t>
      </w:r>
      <w:r w:rsidR="00A8446E">
        <w:rPr>
          <w:rtl/>
          <w:lang w:bidi="fa-IR"/>
        </w:rPr>
        <w:t xml:space="preserve">، </w:t>
      </w:r>
      <w:r>
        <w:rPr>
          <w:rtl/>
          <w:lang w:bidi="fa-IR"/>
        </w:rPr>
        <w:t>مثل</w:t>
      </w:r>
      <w:r w:rsidR="00CD796D">
        <w:rPr>
          <w:rtl/>
          <w:lang w:bidi="fa-IR"/>
        </w:rPr>
        <w:t>:</w:t>
      </w:r>
      <w:r>
        <w:rPr>
          <w:rtl/>
          <w:lang w:bidi="fa-IR"/>
        </w:rPr>
        <w:t xml:space="preserve"> فنّ الخطابة</w:t>
      </w:r>
      <w:r w:rsidR="00A8446E">
        <w:rPr>
          <w:rtl/>
          <w:lang w:bidi="fa-IR"/>
        </w:rPr>
        <w:t xml:space="preserve">، </w:t>
      </w:r>
      <w:r>
        <w:rPr>
          <w:rtl/>
          <w:lang w:bidi="fa-IR"/>
        </w:rPr>
        <w:t>وفن الشعر المسرحي</w:t>
      </w:r>
      <w:r w:rsidR="00A8446E">
        <w:rPr>
          <w:rtl/>
          <w:lang w:bidi="fa-IR"/>
        </w:rPr>
        <w:t xml:space="preserve">، </w:t>
      </w:r>
      <w:r>
        <w:rPr>
          <w:rtl/>
          <w:lang w:bidi="fa-IR"/>
        </w:rPr>
        <w:t xml:space="preserve">بل مطلق العمل القصصي وجد له طريقاً </w:t>
      </w:r>
      <w:r w:rsidR="00733D9B">
        <w:rPr>
          <w:rtl/>
          <w:lang w:bidi="fa-IR"/>
        </w:rPr>
        <w:t>-</w:t>
      </w:r>
      <w:r>
        <w:rPr>
          <w:rtl/>
          <w:lang w:bidi="fa-IR"/>
        </w:rPr>
        <w:t xml:space="preserve"> من خلال الترجمة </w:t>
      </w:r>
      <w:r w:rsidR="00733D9B">
        <w:rPr>
          <w:rtl/>
          <w:lang w:bidi="fa-IR"/>
        </w:rPr>
        <w:t>-</w:t>
      </w:r>
      <w:r>
        <w:rPr>
          <w:rtl/>
          <w:lang w:bidi="fa-IR"/>
        </w:rPr>
        <w:t xml:space="preserve"> إلى آداب اللغة العربية آنذاك</w:t>
      </w:r>
      <w:r w:rsidR="00514096">
        <w:rPr>
          <w:rtl/>
          <w:lang w:bidi="fa-IR"/>
        </w:rPr>
        <w:t>.</w:t>
      </w:r>
    </w:p>
    <w:p w:rsidR="00514096" w:rsidRDefault="00EB1FAB" w:rsidP="00EB1FAB">
      <w:pPr>
        <w:pStyle w:val="libNormal"/>
        <w:rPr>
          <w:rtl/>
          <w:lang w:bidi="fa-IR"/>
        </w:rPr>
      </w:pPr>
      <w:r>
        <w:rPr>
          <w:rtl/>
          <w:lang w:bidi="fa-IR"/>
        </w:rPr>
        <w:t>لكن فيما يبدو أن العمل القصصي والمسرحي بما أنه قد اقترن بالفكر الوثني</w:t>
      </w:r>
      <w:r w:rsidR="00A8446E">
        <w:rPr>
          <w:rtl/>
          <w:lang w:bidi="fa-IR"/>
        </w:rPr>
        <w:t xml:space="preserve">، </w:t>
      </w:r>
      <w:r>
        <w:rPr>
          <w:rtl/>
          <w:lang w:bidi="fa-IR"/>
        </w:rPr>
        <w:t>حينئذٍ من الممكن أن يشكّل ذلك حاجزاً عن التوفّر على دراسة مبادئه</w:t>
      </w:r>
      <w:r w:rsidR="00733D9B">
        <w:rPr>
          <w:rtl/>
          <w:lang w:bidi="fa-IR"/>
        </w:rPr>
        <w:t>.</w:t>
      </w:r>
      <w:r>
        <w:rPr>
          <w:rtl/>
          <w:lang w:bidi="fa-IR"/>
        </w:rPr>
        <w:t xml:space="preserve"> لكن مع ذلك</w:t>
      </w:r>
      <w:r w:rsidR="00A8446E">
        <w:rPr>
          <w:rtl/>
          <w:lang w:bidi="fa-IR"/>
        </w:rPr>
        <w:t xml:space="preserve">، </w:t>
      </w:r>
      <w:r>
        <w:rPr>
          <w:rtl/>
          <w:lang w:bidi="fa-IR"/>
        </w:rPr>
        <w:t xml:space="preserve">كان من الممكن أن تنبثق نظرات ( إبداعية ) </w:t>
      </w:r>
      <w:r w:rsidR="00733D9B">
        <w:rPr>
          <w:rtl/>
          <w:lang w:bidi="fa-IR"/>
        </w:rPr>
        <w:t>-</w:t>
      </w:r>
      <w:r>
        <w:rPr>
          <w:rtl/>
          <w:lang w:bidi="fa-IR"/>
        </w:rPr>
        <w:t xml:space="preserve"> ولو في نطاق محدّد جداً </w:t>
      </w:r>
      <w:r w:rsidR="00733D9B">
        <w:rPr>
          <w:rtl/>
          <w:lang w:bidi="fa-IR"/>
        </w:rPr>
        <w:t>-</w:t>
      </w:r>
      <w:r>
        <w:rPr>
          <w:rtl/>
          <w:lang w:bidi="fa-IR"/>
        </w:rPr>
        <w:t xml:space="preserve"> عن فنّ الإعجاز القصصي</w:t>
      </w:r>
      <w:r w:rsidR="00A8446E">
        <w:rPr>
          <w:rtl/>
          <w:lang w:bidi="fa-IR"/>
        </w:rPr>
        <w:t xml:space="preserve">، </w:t>
      </w:r>
      <w:r>
        <w:rPr>
          <w:rtl/>
          <w:lang w:bidi="fa-IR"/>
        </w:rPr>
        <w:t>لولا انعدام الثقافة القصصية التي لا تسمح بأية محاولة إبداعية في هذا الصدد</w:t>
      </w:r>
      <w:r w:rsidR="00733D9B">
        <w:rPr>
          <w:rtl/>
          <w:lang w:bidi="fa-IR"/>
        </w:rPr>
        <w:t>.</w:t>
      </w:r>
      <w:r>
        <w:rPr>
          <w:rtl/>
          <w:lang w:bidi="fa-IR"/>
        </w:rPr>
        <w:t xml:space="preserve"> مضافاً إلى أن وجوه الإعجاز المختلفة التي اكتشفها الدارسون آنذاك</w:t>
      </w:r>
      <w:r w:rsidR="00A8446E">
        <w:rPr>
          <w:rtl/>
          <w:lang w:bidi="fa-IR"/>
        </w:rPr>
        <w:t xml:space="preserve">، </w:t>
      </w:r>
      <w:r>
        <w:rPr>
          <w:rtl/>
          <w:lang w:bidi="fa-IR"/>
        </w:rPr>
        <w:t>كافية في صرفهم عن المزيد من البحث عن وجوه أخرى لم يمتلكوا أدواتها الثقافية</w:t>
      </w:r>
      <w:r w:rsidR="00514096">
        <w:rPr>
          <w:rtl/>
          <w:lang w:bidi="fa-IR"/>
        </w:rPr>
        <w:t>.</w:t>
      </w:r>
    </w:p>
    <w:p w:rsidR="00514096" w:rsidRDefault="00EB1FAB" w:rsidP="00EB1FAB">
      <w:pPr>
        <w:pStyle w:val="libNormal"/>
        <w:rPr>
          <w:rtl/>
          <w:lang w:bidi="fa-IR"/>
        </w:rPr>
      </w:pPr>
      <w:r>
        <w:rPr>
          <w:rtl/>
          <w:lang w:bidi="fa-IR"/>
        </w:rPr>
        <w:t>إذاً تظل البلاغة الموروثة محدودة المبادئ من جانب</w:t>
      </w:r>
      <w:r w:rsidR="00A8446E">
        <w:rPr>
          <w:rtl/>
          <w:lang w:bidi="fa-IR"/>
        </w:rPr>
        <w:t xml:space="preserve">، </w:t>
      </w:r>
      <w:r>
        <w:rPr>
          <w:rtl/>
          <w:lang w:bidi="fa-IR"/>
        </w:rPr>
        <w:t xml:space="preserve">كما أنها من </w:t>
      </w:r>
      <w:r w:rsidR="00733D9B">
        <w:rPr>
          <w:rtl/>
          <w:lang w:bidi="fa-IR"/>
        </w:rPr>
        <w:t>-</w:t>
      </w:r>
      <w:r>
        <w:rPr>
          <w:rtl/>
          <w:lang w:bidi="fa-IR"/>
        </w:rPr>
        <w:t xml:space="preserve"> جانب آخر </w:t>
      </w:r>
      <w:r w:rsidR="00733D9B">
        <w:rPr>
          <w:rtl/>
          <w:lang w:bidi="fa-IR"/>
        </w:rPr>
        <w:t>-</w:t>
      </w:r>
      <w:r>
        <w:rPr>
          <w:rtl/>
          <w:lang w:bidi="fa-IR"/>
        </w:rPr>
        <w:t xml:space="preserve"> تظل حتى في نطاق الأشكال الأدبية التي توفّرت عليها</w:t>
      </w:r>
      <w:r w:rsidR="00A8446E">
        <w:rPr>
          <w:rtl/>
          <w:lang w:bidi="fa-IR"/>
        </w:rPr>
        <w:t xml:space="preserve">، </w:t>
      </w:r>
      <w:r>
        <w:rPr>
          <w:rtl/>
          <w:lang w:bidi="fa-IR"/>
        </w:rPr>
        <w:t>ذات نظرة ( تجزيئية )</w:t>
      </w:r>
      <w:r w:rsidR="00A8446E">
        <w:rPr>
          <w:rtl/>
          <w:lang w:bidi="fa-IR"/>
        </w:rPr>
        <w:t xml:space="preserve">، </w:t>
      </w:r>
      <w:r>
        <w:rPr>
          <w:rtl/>
          <w:lang w:bidi="fa-IR"/>
        </w:rPr>
        <w:t>تتناول أجزاء العمل الأدبي دون أن تقرنها ب</w:t>
      </w:r>
      <w:r w:rsidR="00733D9B">
        <w:rPr>
          <w:rtl/>
          <w:lang w:bidi="fa-IR"/>
        </w:rPr>
        <w:t>-</w:t>
      </w:r>
      <w:r>
        <w:rPr>
          <w:rtl/>
          <w:lang w:bidi="fa-IR"/>
        </w:rPr>
        <w:t xml:space="preserve"> ( وحدة ) العمل المذكور</w:t>
      </w:r>
      <w:r w:rsidR="00A8446E">
        <w:rPr>
          <w:rtl/>
          <w:lang w:bidi="fa-IR"/>
        </w:rPr>
        <w:t xml:space="preserve">، </w:t>
      </w:r>
      <w:r>
        <w:rPr>
          <w:rtl/>
          <w:lang w:bidi="fa-IR"/>
        </w:rPr>
        <w:t>أي أنها تقتصر على ما هو ( جزئي ) فحسب</w:t>
      </w:r>
      <w:r w:rsidR="00A8446E">
        <w:rPr>
          <w:rtl/>
          <w:lang w:bidi="fa-IR"/>
        </w:rPr>
        <w:t xml:space="preserve">، </w:t>
      </w:r>
      <w:r>
        <w:rPr>
          <w:rtl/>
          <w:lang w:bidi="fa-IR"/>
        </w:rPr>
        <w:t>دون أن تتناول ما هو ( كلّي)</w:t>
      </w:r>
      <w:r w:rsidR="00733D9B">
        <w:rPr>
          <w:rtl/>
          <w:lang w:bidi="fa-IR"/>
        </w:rPr>
        <w:t>.</w:t>
      </w:r>
      <w:r>
        <w:rPr>
          <w:rtl/>
          <w:lang w:bidi="fa-IR"/>
        </w:rPr>
        <w:t xml:space="preserve"> إنها تتحدّث عن عناصر من نحو</w:t>
      </w:r>
      <w:r w:rsidR="00CD796D">
        <w:rPr>
          <w:rtl/>
          <w:lang w:bidi="fa-IR"/>
        </w:rPr>
        <w:t>:</w:t>
      </w:r>
      <w:r>
        <w:rPr>
          <w:rtl/>
          <w:lang w:bidi="fa-IR"/>
        </w:rPr>
        <w:t xml:space="preserve"> ( التقديم</w:t>
      </w:r>
      <w:r w:rsidR="00A8446E">
        <w:rPr>
          <w:rtl/>
          <w:lang w:bidi="fa-IR"/>
        </w:rPr>
        <w:t xml:space="preserve">، </w:t>
      </w:r>
      <w:r>
        <w:rPr>
          <w:rtl/>
          <w:lang w:bidi="fa-IR"/>
        </w:rPr>
        <w:t>التأخير</w:t>
      </w:r>
      <w:r w:rsidR="00A8446E">
        <w:rPr>
          <w:rtl/>
          <w:lang w:bidi="fa-IR"/>
        </w:rPr>
        <w:t xml:space="preserve">، </w:t>
      </w:r>
      <w:r>
        <w:rPr>
          <w:rtl/>
          <w:lang w:bidi="fa-IR"/>
        </w:rPr>
        <w:t>الحذف</w:t>
      </w:r>
      <w:r w:rsidR="00733D9B">
        <w:rPr>
          <w:rtl/>
          <w:lang w:bidi="fa-IR"/>
        </w:rPr>
        <w:t>.</w:t>
      </w:r>
      <w:r>
        <w:rPr>
          <w:rtl/>
          <w:lang w:bidi="fa-IR"/>
        </w:rPr>
        <w:t>.. إلخ ) بالنسبة إلى ( المعاني )</w:t>
      </w:r>
      <w:r w:rsidR="00A8446E">
        <w:rPr>
          <w:rtl/>
          <w:lang w:bidi="fa-IR"/>
        </w:rPr>
        <w:t xml:space="preserve">، </w:t>
      </w:r>
      <w:r>
        <w:rPr>
          <w:rtl/>
          <w:lang w:bidi="fa-IR"/>
        </w:rPr>
        <w:t>وتتحدّث عن ( التشبيه أو الاستعارة</w:t>
      </w:r>
      <w:r w:rsidR="00733D9B">
        <w:rPr>
          <w:rtl/>
          <w:lang w:bidi="fa-IR"/>
        </w:rPr>
        <w:t>.</w:t>
      </w:r>
      <w:r>
        <w:rPr>
          <w:rtl/>
          <w:lang w:bidi="fa-IR"/>
        </w:rPr>
        <w:t>.. إلخ ) بالنسبة إلى ( البيان )</w:t>
      </w:r>
      <w:r w:rsidR="00A8446E">
        <w:rPr>
          <w:rtl/>
          <w:lang w:bidi="fa-IR"/>
        </w:rPr>
        <w:t xml:space="preserve">، </w:t>
      </w:r>
      <w:r>
        <w:rPr>
          <w:rtl/>
          <w:lang w:bidi="fa-IR"/>
        </w:rPr>
        <w:t>وتتحدث عن ( التقابل أو التجانس</w:t>
      </w:r>
      <w:r w:rsidR="00733D9B">
        <w:rPr>
          <w:rtl/>
          <w:lang w:bidi="fa-IR"/>
        </w:rPr>
        <w:t>.</w:t>
      </w:r>
      <w:r>
        <w:rPr>
          <w:rtl/>
          <w:lang w:bidi="fa-IR"/>
        </w:rPr>
        <w:t>.. إلخ ) بالنسبة إلى ( البديع )</w:t>
      </w:r>
      <w:r w:rsidR="00733D9B">
        <w:rPr>
          <w:rtl/>
          <w:lang w:bidi="fa-IR"/>
        </w:rPr>
        <w:t>.</w:t>
      </w:r>
      <w:r>
        <w:rPr>
          <w:rtl/>
          <w:lang w:bidi="fa-IR"/>
        </w:rPr>
        <w:t>.. لكنها لا تتحدّث عن هذه العناصر من حيث كونها منتسبة إلى ( وحدة ) كليّة تنتظمها</w:t>
      </w:r>
      <w:r w:rsidR="00733D9B">
        <w:rPr>
          <w:rtl/>
          <w:lang w:bidi="fa-IR"/>
        </w:rPr>
        <w:t>.</w:t>
      </w:r>
      <w:r>
        <w:rPr>
          <w:rtl/>
          <w:lang w:bidi="fa-IR"/>
        </w:rPr>
        <w:t xml:space="preserve"> وإذا استثنينا ما يطلق عليه مصطلح ( الاستهلال ) و( التخلص ) و( الختام )</w:t>
      </w:r>
      <w:r w:rsidR="00A8446E">
        <w:rPr>
          <w:rtl/>
          <w:lang w:bidi="fa-IR"/>
        </w:rPr>
        <w:t xml:space="preserve">، </w:t>
      </w:r>
      <w:r>
        <w:rPr>
          <w:rtl/>
          <w:lang w:bidi="fa-IR"/>
        </w:rPr>
        <w:t>حيث يرتبط هذا المفهوم بهيكل النص</w:t>
      </w:r>
      <w:r w:rsidR="00A8446E">
        <w:rPr>
          <w:rtl/>
          <w:lang w:bidi="fa-IR"/>
        </w:rPr>
        <w:t xml:space="preserve">، </w:t>
      </w:r>
      <w:r>
        <w:rPr>
          <w:rtl/>
          <w:lang w:bidi="fa-IR"/>
        </w:rPr>
        <w:t>وهو مفهوم مبتسر وغائم لا يحدّد الفوارق بين أشكال النص الأدبي</w:t>
      </w:r>
      <w:r w:rsidR="00A8446E">
        <w:rPr>
          <w:rtl/>
          <w:lang w:bidi="fa-IR"/>
        </w:rPr>
        <w:t xml:space="preserve">، </w:t>
      </w:r>
      <w:r>
        <w:rPr>
          <w:rtl/>
          <w:lang w:bidi="fa-IR"/>
        </w:rPr>
        <w:t>حينئذٍ لا نعثر على أية مبادئ فنية تتناول هذا الجانب</w:t>
      </w:r>
      <w:r w:rsidR="00514096">
        <w:rPr>
          <w:rtl/>
          <w:lang w:bidi="fa-IR"/>
        </w:rPr>
        <w:t>.</w:t>
      </w:r>
    </w:p>
    <w:p w:rsidR="00514096" w:rsidRDefault="00EB1FAB" w:rsidP="00EB1FAB">
      <w:pPr>
        <w:pStyle w:val="libNormal"/>
        <w:rPr>
          <w:rtl/>
          <w:lang w:bidi="fa-IR"/>
        </w:rPr>
      </w:pPr>
      <w:r>
        <w:rPr>
          <w:rtl/>
          <w:lang w:bidi="fa-IR"/>
        </w:rPr>
        <w:t>وحتى في نطاق ما يتناول ( جزئياً )</w:t>
      </w:r>
      <w:r w:rsidR="00A8446E">
        <w:rPr>
          <w:rtl/>
          <w:lang w:bidi="fa-IR"/>
        </w:rPr>
        <w:t xml:space="preserve">، </w:t>
      </w:r>
      <w:r>
        <w:rPr>
          <w:rtl/>
          <w:lang w:bidi="fa-IR"/>
        </w:rPr>
        <w:t>يظل التناول المذكور أما شكلياً لا غناء فيه</w:t>
      </w:r>
      <w:r w:rsidR="00A8446E">
        <w:rPr>
          <w:rtl/>
          <w:lang w:bidi="fa-IR"/>
        </w:rPr>
        <w:t xml:space="preserve">، </w:t>
      </w:r>
      <w:r>
        <w:rPr>
          <w:rtl/>
          <w:lang w:bidi="fa-IR"/>
        </w:rPr>
        <w:t>أو سطحياً لا عمق فيه</w:t>
      </w:r>
      <w:r w:rsidR="00A8446E">
        <w:rPr>
          <w:rtl/>
          <w:lang w:bidi="fa-IR"/>
        </w:rPr>
        <w:t xml:space="preserve">، </w:t>
      </w:r>
      <w:r>
        <w:rPr>
          <w:rtl/>
          <w:lang w:bidi="fa-IR"/>
        </w:rPr>
        <w:t>أو متكلِّفاً لا حيوية فيه</w:t>
      </w:r>
      <w:r w:rsidR="00A8446E">
        <w:rPr>
          <w:rtl/>
          <w:lang w:bidi="fa-IR"/>
        </w:rPr>
        <w:t xml:space="preserve">، </w:t>
      </w:r>
      <w:r>
        <w:rPr>
          <w:rtl/>
          <w:lang w:bidi="fa-IR"/>
        </w:rPr>
        <w:t>أو عميقاً لكن لا فائدة فيه</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والأهم من ذلك أن طبيعة العصر الذي ولدت البلاغة في نطاقه</w:t>
      </w:r>
      <w:r w:rsidR="00A8446E">
        <w:rPr>
          <w:rtl/>
          <w:lang w:bidi="fa-IR"/>
        </w:rPr>
        <w:t xml:space="preserve">، </w:t>
      </w:r>
      <w:r>
        <w:rPr>
          <w:rtl/>
          <w:lang w:bidi="fa-IR"/>
        </w:rPr>
        <w:t>لا تسمح لمبادئها الفنية أن تتجاوز تخوم العصر وتخترقه إلى عتبة العصر الحاضر مثلاً ؛ لأن المطالبة بذلك يظل أمراً غير مقبول البتة</w:t>
      </w:r>
      <w:r w:rsidR="00733D9B">
        <w:rPr>
          <w:rtl/>
          <w:lang w:bidi="fa-IR"/>
        </w:rPr>
        <w:t>.</w:t>
      </w:r>
      <w:r>
        <w:rPr>
          <w:rtl/>
          <w:lang w:bidi="fa-IR"/>
        </w:rPr>
        <w:t xml:space="preserve"> لكن من غير المقبول أيضاً أن نجمد </w:t>
      </w:r>
      <w:r w:rsidR="00733D9B">
        <w:rPr>
          <w:rtl/>
          <w:lang w:bidi="fa-IR"/>
        </w:rPr>
        <w:t>-</w:t>
      </w:r>
      <w:r>
        <w:rPr>
          <w:rtl/>
          <w:lang w:bidi="fa-IR"/>
        </w:rPr>
        <w:t xml:space="preserve"> نحن المعاصرين </w:t>
      </w:r>
      <w:r w:rsidR="00733D9B">
        <w:rPr>
          <w:rtl/>
          <w:lang w:bidi="fa-IR"/>
        </w:rPr>
        <w:t>-</w:t>
      </w:r>
      <w:r>
        <w:rPr>
          <w:rtl/>
          <w:lang w:bidi="fa-IR"/>
        </w:rPr>
        <w:t xml:space="preserve"> على قواعد فنية فرضتها طبيعة القرون الأُولى</w:t>
      </w:r>
      <w:r w:rsidR="00A8446E">
        <w:rPr>
          <w:rtl/>
          <w:lang w:bidi="fa-IR"/>
        </w:rPr>
        <w:t xml:space="preserve">، </w:t>
      </w:r>
      <w:r>
        <w:rPr>
          <w:rtl/>
          <w:lang w:bidi="fa-IR"/>
        </w:rPr>
        <w:t>ولا نسمح لأنفسنا بالخضوع إلى قواعد العصر الذي نحياه</w:t>
      </w:r>
      <w:r w:rsidR="00514096">
        <w:rPr>
          <w:rtl/>
          <w:lang w:bidi="fa-IR"/>
        </w:rPr>
        <w:t>.</w:t>
      </w:r>
    </w:p>
    <w:p w:rsidR="00514096" w:rsidRDefault="00EB1FAB" w:rsidP="00EB1FAB">
      <w:pPr>
        <w:pStyle w:val="libNormal"/>
        <w:rPr>
          <w:rtl/>
          <w:lang w:bidi="fa-IR"/>
        </w:rPr>
      </w:pPr>
      <w:r>
        <w:rPr>
          <w:rtl/>
          <w:lang w:bidi="fa-IR"/>
        </w:rPr>
        <w:t>لذلك ليس من المعيب أن تتسم البلاغة الموروثة بالطوابع التي أشرنا إليها</w:t>
      </w:r>
      <w:r w:rsidR="00A8446E">
        <w:rPr>
          <w:rtl/>
          <w:lang w:bidi="fa-IR"/>
        </w:rPr>
        <w:t xml:space="preserve">، </w:t>
      </w:r>
      <w:r>
        <w:rPr>
          <w:rtl/>
          <w:lang w:bidi="fa-IR"/>
        </w:rPr>
        <w:t>مادامت نابعة من طبيعة القصور الفني الذي يطبع القرون الوسطى</w:t>
      </w:r>
      <w:r w:rsidR="00733D9B">
        <w:rPr>
          <w:rtl/>
          <w:lang w:bidi="fa-IR"/>
        </w:rPr>
        <w:t>.</w:t>
      </w:r>
      <w:r>
        <w:rPr>
          <w:rtl/>
          <w:lang w:bidi="fa-IR"/>
        </w:rPr>
        <w:t xml:space="preserve"> إلاَّ أن المعيب هو</w:t>
      </w:r>
      <w:r w:rsidR="00CD796D">
        <w:rPr>
          <w:rtl/>
          <w:lang w:bidi="fa-IR"/>
        </w:rPr>
        <w:t>:</w:t>
      </w:r>
      <w:r>
        <w:rPr>
          <w:rtl/>
          <w:lang w:bidi="fa-IR"/>
        </w:rPr>
        <w:t xml:space="preserve"> أن نعطّل إمكاناتنا الثقافية ونشدّها بعجلة القرون الأًولى </w:t>
      </w:r>
      <w:r w:rsidRPr="005F50D1">
        <w:rPr>
          <w:rStyle w:val="libFootnotenumChar"/>
          <w:rtl/>
        </w:rPr>
        <w:t>(1)</w:t>
      </w:r>
      <w:r w:rsidR="00733D9B">
        <w:rPr>
          <w:rtl/>
          <w:lang w:bidi="fa-IR"/>
        </w:rPr>
        <w:t>.</w:t>
      </w:r>
      <w:r>
        <w:rPr>
          <w:rtl/>
          <w:lang w:bidi="fa-IR"/>
        </w:rPr>
        <w:t xml:space="preserve"> وأياً كان</w:t>
      </w:r>
      <w:r w:rsidR="00A8446E">
        <w:rPr>
          <w:rtl/>
          <w:lang w:bidi="fa-IR"/>
        </w:rPr>
        <w:t xml:space="preserve">، </w:t>
      </w:r>
      <w:r>
        <w:rPr>
          <w:rtl/>
          <w:lang w:bidi="fa-IR"/>
        </w:rPr>
        <w:t>فإن المهمّ هو أن نعرض لهذا الجانب من خلال التصوّر الإسلامي</w:t>
      </w:r>
      <w:r w:rsidR="00514096">
        <w:rPr>
          <w:rtl/>
          <w:lang w:bidi="fa-IR"/>
        </w:rPr>
        <w:t>.</w:t>
      </w:r>
    </w:p>
    <w:p w:rsidR="00514096" w:rsidRDefault="00EB1FAB" w:rsidP="005F50D1">
      <w:pPr>
        <w:pStyle w:val="libNormal"/>
        <w:rPr>
          <w:rtl/>
          <w:lang w:bidi="fa-IR"/>
        </w:rPr>
      </w:pPr>
      <w:r>
        <w:rPr>
          <w:rtl/>
          <w:lang w:bidi="fa-IR"/>
        </w:rPr>
        <w:t>إن نصوص القرآن الكريم والن</w:t>
      </w:r>
      <w:r w:rsidR="005F50D1">
        <w:rPr>
          <w:rtl/>
          <w:lang w:bidi="fa-IR"/>
        </w:rPr>
        <w:t>صوص الفنية الواردة عن أهل البيت</w:t>
      </w:r>
      <w:r>
        <w:rPr>
          <w:rtl/>
          <w:lang w:bidi="fa-IR"/>
        </w:rPr>
        <w:t xml:space="preserve"> </w:t>
      </w:r>
      <w:r w:rsidR="00514096" w:rsidRPr="00514096">
        <w:rPr>
          <w:rStyle w:val="libAlaemChar"/>
          <w:rtl/>
        </w:rPr>
        <w:t>عليهم‌السلام</w:t>
      </w:r>
      <w:r w:rsidR="00A8446E">
        <w:rPr>
          <w:rtl/>
          <w:lang w:bidi="fa-IR"/>
        </w:rPr>
        <w:t xml:space="preserve">، </w:t>
      </w:r>
      <w:r>
        <w:rPr>
          <w:rtl/>
          <w:lang w:bidi="fa-IR"/>
        </w:rPr>
        <w:t>تتميّز بكونها نصوصاً مطبوعة بسمتي ( الخاص والعام )</w:t>
      </w:r>
      <w:r w:rsidR="00A8446E">
        <w:rPr>
          <w:rtl/>
          <w:lang w:bidi="fa-IR"/>
        </w:rPr>
        <w:t xml:space="preserve">، </w:t>
      </w:r>
      <w:r>
        <w:rPr>
          <w:rtl/>
          <w:lang w:bidi="fa-IR"/>
        </w:rPr>
        <w:t>أي أنها ترشح بإمكانات يفيد منها كل جيل بحسب الثقافة التي تغلّف الجيل المذكور</w:t>
      </w:r>
      <w:r w:rsidR="00733D9B">
        <w:rPr>
          <w:rtl/>
          <w:lang w:bidi="fa-IR"/>
        </w:rPr>
        <w:t>.</w:t>
      </w:r>
      <w:r>
        <w:rPr>
          <w:rtl/>
          <w:lang w:bidi="fa-IR"/>
        </w:rPr>
        <w:t xml:space="preserve"> إنها تتضمّن وجوهاً إعجازية وفنّية خبرتها القرون الوسطى بحسب ما تمتلكه من مبادئ وقواعد فنية</w:t>
      </w:r>
      <w:r w:rsidR="00A8446E">
        <w:rPr>
          <w:rtl/>
          <w:lang w:bidi="fa-IR"/>
        </w:rPr>
        <w:t xml:space="preserve">، </w:t>
      </w:r>
      <w:r>
        <w:rPr>
          <w:rtl/>
          <w:lang w:bidi="fa-IR"/>
        </w:rPr>
        <w:t>من نحو مستويات التشبيه والاستعارة والكناية مثلاً</w:t>
      </w:r>
      <w:r w:rsidR="00733D9B">
        <w:rPr>
          <w:rtl/>
          <w:lang w:bidi="fa-IR"/>
        </w:rPr>
        <w:t>.</w:t>
      </w:r>
      <w:r>
        <w:rPr>
          <w:rtl/>
          <w:lang w:bidi="fa-IR"/>
        </w:rPr>
        <w:t xml:space="preserve"> لكنها في الآن ذاته </w:t>
      </w:r>
      <w:r w:rsidR="00733D9B">
        <w:rPr>
          <w:rtl/>
          <w:lang w:bidi="fa-IR"/>
        </w:rPr>
        <w:t>-</w:t>
      </w:r>
      <w:r>
        <w:rPr>
          <w:rtl/>
          <w:lang w:bidi="fa-IR"/>
        </w:rPr>
        <w:t xml:space="preserve"> أي النصوص الشرعية </w:t>
      </w:r>
      <w:r w:rsidR="00733D9B">
        <w:rPr>
          <w:rtl/>
          <w:lang w:bidi="fa-IR"/>
        </w:rPr>
        <w:t>-</w:t>
      </w:r>
      <w:r>
        <w:rPr>
          <w:rtl/>
          <w:lang w:bidi="fa-IR"/>
        </w:rPr>
        <w:t xml:space="preserve"> تتضمّن وجوهاً إعجازية لم تخبرها تلكم القرون</w:t>
      </w:r>
      <w:r w:rsidR="00A8446E">
        <w:rPr>
          <w:rtl/>
          <w:lang w:bidi="fa-IR"/>
        </w:rPr>
        <w:t xml:space="preserve">، </w:t>
      </w:r>
      <w:r>
        <w:rPr>
          <w:rtl/>
          <w:lang w:bidi="fa-IR"/>
        </w:rPr>
        <w:t>بل جاء العصر الحديث وخبرها بما يمتلكه من أدوات الثقافة النفسية والاجتماعية والعلمية بنحو عام</w:t>
      </w:r>
      <w:r w:rsidR="00A8446E">
        <w:rPr>
          <w:rtl/>
          <w:lang w:bidi="fa-IR"/>
        </w:rPr>
        <w:t xml:space="preserve">، </w:t>
      </w:r>
      <w:r>
        <w:rPr>
          <w:rtl/>
          <w:lang w:bidi="fa-IR"/>
        </w:rPr>
        <w:t>فدرسها في ضوء خبراته الجديدة</w:t>
      </w:r>
      <w:r w:rsidR="00514096">
        <w:rPr>
          <w:rtl/>
          <w:lang w:bidi="fa-IR"/>
        </w:rPr>
        <w:t>.</w:t>
      </w:r>
    </w:p>
    <w:p w:rsidR="00514096" w:rsidRDefault="00EB1FAB" w:rsidP="00EB1FAB">
      <w:pPr>
        <w:pStyle w:val="libNormal"/>
        <w:rPr>
          <w:rtl/>
          <w:lang w:bidi="fa-IR"/>
        </w:rPr>
      </w:pPr>
      <w:r>
        <w:rPr>
          <w:rtl/>
          <w:lang w:bidi="fa-IR"/>
        </w:rPr>
        <w:t>وهذا من نحو الدراسات التي تناولت العنصر القصصي في القرآن</w:t>
      </w:r>
      <w:r w:rsidR="00A8446E">
        <w:rPr>
          <w:rtl/>
          <w:lang w:bidi="fa-IR"/>
        </w:rPr>
        <w:t xml:space="preserve">، </w:t>
      </w:r>
      <w:r>
        <w:rPr>
          <w:rtl/>
          <w:lang w:bidi="fa-IR"/>
        </w:rPr>
        <w:t>حيث أشرنا إلى أن البلاغة الموروثة نسجت صمتاً كاملاً حيال العنصر المذكور ؛ نظراً لعدم امتلاكها للثقافة القصصية التي فرزتها بيئات أخرى قديماً وحديثاً</w:t>
      </w:r>
      <w:r w:rsidR="00733D9B">
        <w:rPr>
          <w:rtl/>
          <w:lang w:bidi="fa-IR"/>
        </w:rPr>
        <w:t>.</w:t>
      </w:r>
      <w:r>
        <w:rPr>
          <w:rtl/>
          <w:lang w:bidi="fa-IR"/>
        </w:rPr>
        <w:t xml:space="preserve"> فلو سمحنا لأنفسنا بالجمود على البلاغة الموروثة</w:t>
      </w:r>
      <w:r w:rsidR="00A8446E">
        <w:rPr>
          <w:rtl/>
          <w:lang w:bidi="fa-IR"/>
        </w:rPr>
        <w:t xml:space="preserve">، </w:t>
      </w:r>
      <w:r>
        <w:rPr>
          <w:rtl/>
          <w:lang w:bidi="fa-IR"/>
        </w:rPr>
        <w:t>لَما أمكننا أن نُقدّم أي جديد من وجوه الإعجاز القرآني</w:t>
      </w:r>
      <w:r w:rsidR="00A8446E">
        <w:rPr>
          <w:rtl/>
          <w:lang w:bidi="fa-IR"/>
        </w:rPr>
        <w:t xml:space="preserve">، </w:t>
      </w:r>
      <w:r>
        <w:rPr>
          <w:rtl/>
          <w:lang w:bidi="fa-IR"/>
        </w:rPr>
        <w:t>ومن ثَمَّ لم نقدّم إسهاماً في نشر المعرفة الإسلامية</w:t>
      </w:r>
      <w:r w:rsidR="00514096">
        <w:rPr>
          <w:rtl/>
          <w:lang w:bidi="fa-IR"/>
        </w:rPr>
        <w:t>.</w:t>
      </w:r>
    </w:p>
    <w:p w:rsidR="00514096" w:rsidRDefault="00EB1FAB" w:rsidP="00EB1FAB">
      <w:pPr>
        <w:pStyle w:val="libNormal"/>
        <w:rPr>
          <w:rtl/>
          <w:lang w:bidi="fa-IR"/>
        </w:rPr>
      </w:pPr>
      <w:r>
        <w:rPr>
          <w:rtl/>
          <w:lang w:bidi="fa-IR"/>
        </w:rPr>
        <w:t>إن تضمّن النص القرآني مختلف أوجه الإعجاز</w:t>
      </w:r>
      <w:r w:rsidR="00A8446E">
        <w:rPr>
          <w:rtl/>
          <w:lang w:bidi="fa-IR"/>
        </w:rPr>
        <w:t xml:space="preserve">، </w:t>
      </w:r>
      <w:r>
        <w:rPr>
          <w:rtl/>
          <w:lang w:bidi="fa-IR"/>
        </w:rPr>
        <w:t>الذي يتخطّى ما هو خاص إلى ما هو عام</w:t>
      </w:r>
      <w:r w:rsidR="00A8446E">
        <w:rPr>
          <w:rtl/>
          <w:lang w:bidi="fa-IR"/>
        </w:rPr>
        <w:t xml:space="preserve">، </w:t>
      </w:r>
      <w:r>
        <w:rPr>
          <w:rtl/>
          <w:lang w:bidi="fa-IR"/>
        </w:rPr>
        <w:t>يفرض على الدارس الحديث أن يكتشف الأوجه المذكورة من خلال أدواته الحديثة التي يمتلكها عصره</w:t>
      </w:r>
      <w:r w:rsidR="00733D9B">
        <w:rPr>
          <w:rtl/>
          <w:lang w:bidi="fa-IR"/>
        </w:rPr>
        <w:t>.</w:t>
      </w:r>
      <w:r>
        <w:rPr>
          <w:rtl/>
          <w:lang w:bidi="fa-IR"/>
        </w:rPr>
        <w:t xml:space="preserve"> ويظل العنصر القصصي واحداً من النماذج التي حرصنا على إبرازه</w:t>
      </w:r>
      <w:r w:rsidR="00A8446E">
        <w:rPr>
          <w:rtl/>
          <w:lang w:bidi="fa-IR"/>
        </w:rPr>
        <w:t xml:space="preserve">، </w:t>
      </w:r>
      <w:r>
        <w:rPr>
          <w:rtl/>
          <w:lang w:bidi="fa-IR"/>
        </w:rPr>
        <w:t>بصفته مجرد نموذج للتدليل على أهمية التوسّل بأدوات العصر لتبيين الوجوه الإعجازية فيه</w:t>
      </w:r>
      <w:r w:rsidR="00A8446E">
        <w:rPr>
          <w:rtl/>
          <w:lang w:bidi="fa-IR"/>
        </w:rPr>
        <w:t xml:space="preserve">، </w:t>
      </w:r>
      <w:r>
        <w:rPr>
          <w:rtl/>
          <w:lang w:bidi="fa-IR"/>
        </w:rPr>
        <w:t>وضرر الجمود على أدوات القرون الأولى</w:t>
      </w:r>
      <w:r w:rsidR="00514096">
        <w:rPr>
          <w:rtl/>
          <w:lang w:bidi="fa-IR"/>
        </w:rPr>
        <w:t>.</w:t>
      </w:r>
    </w:p>
    <w:p w:rsidR="00514096" w:rsidRDefault="00EB1FAB" w:rsidP="00EB1FAB">
      <w:pPr>
        <w:pStyle w:val="libNormal"/>
        <w:rPr>
          <w:rtl/>
          <w:lang w:bidi="fa-IR"/>
        </w:rPr>
      </w:pPr>
      <w:r>
        <w:rPr>
          <w:rtl/>
          <w:lang w:bidi="fa-IR"/>
        </w:rPr>
        <w:t>والامر نفسه بالنسبة إلى بناء النص القرآني من حيث كونه ( سورة )</w:t>
      </w:r>
      <w:r w:rsidR="00A8446E">
        <w:rPr>
          <w:rtl/>
          <w:lang w:bidi="fa-IR"/>
        </w:rPr>
        <w:t xml:space="preserve">، </w:t>
      </w:r>
      <w:r>
        <w:rPr>
          <w:rtl/>
          <w:lang w:bidi="fa-IR"/>
        </w:rPr>
        <w:t>لها بداية ووسط ونهاية</w:t>
      </w:r>
      <w:r w:rsidR="00A8446E">
        <w:rPr>
          <w:rtl/>
          <w:lang w:bidi="fa-IR"/>
        </w:rPr>
        <w:t xml:space="preserve">، </w:t>
      </w:r>
      <w:r>
        <w:rPr>
          <w:rtl/>
          <w:lang w:bidi="fa-IR"/>
        </w:rPr>
        <w:t>روعي فيها تخطيط محدّد بالنسبة إلى توصيل الأفكار إلى الجمهور بما هو أشد إثارة وتعميقاً</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فالتوسل بأدوات المعرفة الحديثة بالنسبة إلى طرائق الاستجابة البشرية وما يرافقها من العمليات الذهنية</w:t>
      </w:r>
      <w:r w:rsidR="00A8446E">
        <w:rPr>
          <w:rtl/>
          <w:lang w:bidi="fa-IR"/>
        </w:rPr>
        <w:t xml:space="preserve">، </w:t>
      </w:r>
      <w:r>
        <w:rPr>
          <w:rtl/>
          <w:lang w:bidi="fa-IR"/>
        </w:rPr>
        <w:t>يسعف الدارس على اكتشاف وجوه الإعجاز القرآني في بناء السورة</w:t>
      </w:r>
      <w:r w:rsidR="00A8446E">
        <w:rPr>
          <w:rtl/>
          <w:lang w:bidi="fa-IR"/>
        </w:rPr>
        <w:t xml:space="preserve">، </w:t>
      </w:r>
      <w:r>
        <w:rPr>
          <w:rtl/>
          <w:lang w:bidi="fa-IR"/>
        </w:rPr>
        <w:t>والتخطيط لموضوعاتها وفق عمليات النموّ والتلاحم والتوازي والتقابل الهندسي لها</w:t>
      </w:r>
      <w:r w:rsidR="00514096">
        <w:rPr>
          <w:rtl/>
          <w:lang w:bidi="fa-IR"/>
        </w:rPr>
        <w:t>.</w:t>
      </w:r>
    </w:p>
    <w:p w:rsidR="00514096" w:rsidRDefault="00EB1FAB" w:rsidP="005F50D1">
      <w:pPr>
        <w:pStyle w:val="libNormal"/>
        <w:rPr>
          <w:rtl/>
          <w:lang w:bidi="fa-IR"/>
        </w:rPr>
      </w:pPr>
      <w:r>
        <w:rPr>
          <w:rtl/>
          <w:lang w:bidi="fa-IR"/>
        </w:rPr>
        <w:t>وحتى بالنسبة إلى التناول الجزئي للنص</w:t>
      </w:r>
      <w:r w:rsidR="00A8446E">
        <w:rPr>
          <w:rtl/>
          <w:lang w:bidi="fa-IR"/>
        </w:rPr>
        <w:t xml:space="preserve">، </w:t>
      </w:r>
      <w:r>
        <w:rPr>
          <w:rtl/>
          <w:lang w:bidi="fa-IR"/>
        </w:rPr>
        <w:t>مثل الصورة أو الإيقاع أو المرأى أو الموقف</w:t>
      </w:r>
      <w:r w:rsidR="00A8446E">
        <w:rPr>
          <w:rtl/>
          <w:lang w:bidi="fa-IR"/>
        </w:rPr>
        <w:t xml:space="preserve">، </w:t>
      </w:r>
      <w:r>
        <w:rPr>
          <w:rtl/>
          <w:lang w:bidi="fa-IR"/>
        </w:rPr>
        <w:t>بمقدور الدارس الذي يتوسل بأدوات الفن الحديث أن يكتشف وجوه الإعجاز القرآني</w:t>
      </w:r>
      <w:r w:rsidR="00A8446E">
        <w:rPr>
          <w:rtl/>
          <w:lang w:bidi="fa-IR"/>
        </w:rPr>
        <w:t xml:space="preserve">، </w:t>
      </w:r>
      <w:r>
        <w:rPr>
          <w:rtl/>
          <w:lang w:bidi="fa-IR"/>
        </w:rPr>
        <w:t>أو السمات الفنية التي تتضمّنها خ</w:t>
      </w:r>
      <w:r w:rsidR="005F50D1">
        <w:rPr>
          <w:rtl/>
          <w:lang w:bidi="fa-IR"/>
        </w:rPr>
        <w:t>طب أو رسائل أو أحاديث أهل البيت</w:t>
      </w:r>
      <w:r>
        <w:rPr>
          <w:rtl/>
          <w:lang w:bidi="fa-IR"/>
        </w:rPr>
        <w:t xml:space="preserve"> </w:t>
      </w:r>
      <w:r w:rsidR="00514096" w:rsidRPr="00514096">
        <w:rPr>
          <w:rStyle w:val="libAlaemChar"/>
          <w:rtl/>
        </w:rPr>
        <w:t>عليهم‌السلام</w:t>
      </w:r>
      <w:r w:rsidR="00514096">
        <w:rPr>
          <w:rtl/>
          <w:lang w:bidi="fa-IR"/>
        </w:rPr>
        <w:t>.</w:t>
      </w:r>
    </w:p>
    <w:p w:rsidR="00514096" w:rsidRDefault="00EB1FAB" w:rsidP="00EB1FAB">
      <w:pPr>
        <w:pStyle w:val="libNormal"/>
        <w:rPr>
          <w:rtl/>
          <w:lang w:bidi="fa-IR"/>
        </w:rPr>
      </w:pPr>
      <w:r>
        <w:rPr>
          <w:rtl/>
          <w:lang w:bidi="fa-IR"/>
        </w:rPr>
        <w:t>وهذا كله فيما يتصل بمهمة الدارس للنصوص الشرعية</w:t>
      </w:r>
      <w:r w:rsidR="00514096">
        <w:rPr>
          <w:rtl/>
          <w:lang w:bidi="fa-IR"/>
        </w:rPr>
        <w:t>.</w:t>
      </w:r>
    </w:p>
    <w:p w:rsidR="00514096" w:rsidRDefault="00EB1FAB" w:rsidP="00EB1FAB">
      <w:pPr>
        <w:pStyle w:val="libNormal"/>
        <w:rPr>
          <w:rtl/>
          <w:lang w:bidi="fa-IR"/>
        </w:rPr>
      </w:pPr>
      <w:r>
        <w:rPr>
          <w:rtl/>
          <w:lang w:bidi="fa-IR"/>
        </w:rPr>
        <w:t>أما ما يتصل بمهمة الفنان</w:t>
      </w:r>
      <w:r w:rsidR="00A8446E">
        <w:rPr>
          <w:rtl/>
          <w:lang w:bidi="fa-IR"/>
        </w:rPr>
        <w:t xml:space="preserve">، </w:t>
      </w:r>
      <w:r>
        <w:rPr>
          <w:rtl/>
          <w:lang w:bidi="fa-IR"/>
        </w:rPr>
        <w:t>قاصاً أو مسرحياً أو شاعراً أو خطيباً</w:t>
      </w:r>
      <w:r w:rsidR="00A8446E">
        <w:rPr>
          <w:rtl/>
          <w:lang w:bidi="fa-IR"/>
        </w:rPr>
        <w:t xml:space="preserve">، </w:t>
      </w:r>
      <w:r>
        <w:rPr>
          <w:rtl/>
          <w:lang w:bidi="fa-IR"/>
        </w:rPr>
        <w:t>فإن التوسّل بأدوات الفن الحديث يرشّحه للنجاح في أداء مهمته الإسلامية</w:t>
      </w:r>
      <w:r w:rsidR="00A8446E">
        <w:rPr>
          <w:rtl/>
          <w:lang w:bidi="fa-IR"/>
        </w:rPr>
        <w:t xml:space="preserve">، </w:t>
      </w:r>
      <w:r>
        <w:rPr>
          <w:rtl/>
          <w:lang w:bidi="fa-IR"/>
        </w:rPr>
        <w:t>طالما يواجه جمهوراً له مناخه الأدبي الذي يحياه</w:t>
      </w:r>
      <w:r w:rsidR="00733D9B">
        <w:rPr>
          <w:rtl/>
          <w:lang w:bidi="fa-IR"/>
        </w:rPr>
        <w:t>.</w:t>
      </w:r>
      <w:r>
        <w:rPr>
          <w:rtl/>
          <w:lang w:bidi="fa-IR"/>
        </w:rPr>
        <w:t xml:space="preserve"> وهذا على العكس من التوسل بأدوات البلاغة الموروثة</w:t>
      </w:r>
      <w:r w:rsidR="00A8446E">
        <w:rPr>
          <w:rtl/>
          <w:lang w:bidi="fa-IR"/>
        </w:rPr>
        <w:t xml:space="preserve">، </w:t>
      </w:r>
      <w:r>
        <w:rPr>
          <w:rtl/>
          <w:lang w:bidi="fa-IR"/>
        </w:rPr>
        <w:t>حيث يعزل الفنان عن جمهوره ويدمغه بطابع التخلّف الفني</w:t>
      </w:r>
      <w:r w:rsidR="00A8446E">
        <w:rPr>
          <w:rtl/>
          <w:lang w:bidi="fa-IR"/>
        </w:rPr>
        <w:t xml:space="preserve">، </w:t>
      </w:r>
      <w:r>
        <w:rPr>
          <w:rtl/>
          <w:lang w:bidi="fa-IR"/>
        </w:rPr>
        <w:t>فضلاً عن أنه يقدّم نتاجاً رديئاً متكلّفاً ممقوتاً</w:t>
      </w:r>
      <w:r w:rsidR="00A8446E">
        <w:rPr>
          <w:rtl/>
          <w:lang w:bidi="fa-IR"/>
        </w:rPr>
        <w:t xml:space="preserve">، </w:t>
      </w:r>
      <w:r>
        <w:rPr>
          <w:rtl/>
          <w:lang w:bidi="fa-IR"/>
        </w:rPr>
        <w:t>لا يؤدّي المهمة الإسلامية التي استهدفها في نتاجه المشار إليه</w:t>
      </w:r>
      <w:r w:rsidR="00514096">
        <w:rPr>
          <w:rtl/>
          <w:lang w:bidi="fa-IR"/>
        </w:rPr>
        <w:t>.</w:t>
      </w:r>
    </w:p>
    <w:p w:rsidR="00514096" w:rsidRDefault="00EB1FAB" w:rsidP="00EB1FAB">
      <w:pPr>
        <w:pStyle w:val="libNormal"/>
        <w:rPr>
          <w:rtl/>
          <w:lang w:bidi="fa-IR"/>
        </w:rPr>
      </w:pPr>
      <w:r>
        <w:rPr>
          <w:rtl/>
          <w:lang w:bidi="fa-IR"/>
        </w:rPr>
        <w:t>من هنا</w:t>
      </w:r>
      <w:r w:rsidR="00A8446E">
        <w:rPr>
          <w:rtl/>
          <w:lang w:bidi="fa-IR"/>
        </w:rPr>
        <w:t xml:space="preserve">، </w:t>
      </w:r>
      <w:r>
        <w:rPr>
          <w:rtl/>
          <w:lang w:bidi="fa-IR"/>
        </w:rPr>
        <w:t>فإن التوفّر على بلاغة حديثة يفرض ضرورته على ميدان الفن الإسلامي</w:t>
      </w:r>
      <w:r w:rsidR="00A8446E">
        <w:rPr>
          <w:rtl/>
          <w:lang w:bidi="fa-IR"/>
        </w:rPr>
        <w:t xml:space="preserve">، </w:t>
      </w:r>
      <w:r>
        <w:rPr>
          <w:rtl/>
          <w:lang w:bidi="fa-IR"/>
        </w:rPr>
        <w:t>سواء أكان ذلك في نطاق الدراسة الأكاديمية ( الجامعة والحوزة )</w:t>
      </w:r>
      <w:r w:rsidR="00A8446E">
        <w:rPr>
          <w:rtl/>
          <w:lang w:bidi="fa-IR"/>
        </w:rPr>
        <w:t xml:space="preserve">، </w:t>
      </w:r>
      <w:r>
        <w:rPr>
          <w:rtl/>
          <w:lang w:bidi="fa-IR"/>
        </w:rPr>
        <w:t>أو نطاق التعلّم لآداب لغة القرآن</w:t>
      </w:r>
      <w:r w:rsidR="00A8446E">
        <w:rPr>
          <w:rtl/>
          <w:lang w:bidi="fa-IR"/>
        </w:rPr>
        <w:t xml:space="preserve">، </w:t>
      </w:r>
      <w:r>
        <w:rPr>
          <w:rtl/>
          <w:lang w:bidi="fa-IR"/>
        </w:rPr>
        <w:t>أو نطاق الدراسة الأدبية ( دراسة النصوص الإسلامية )</w:t>
      </w:r>
      <w:r w:rsidR="00A8446E">
        <w:rPr>
          <w:rtl/>
          <w:lang w:bidi="fa-IR"/>
        </w:rPr>
        <w:t xml:space="preserve">، </w:t>
      </w:r>
      <w:r>
        <w:rPr>
          <w:rtl/>
          <w:lang w:bidi="fa-IR"/>
        </w:rPr>
        <w:t>أو نطاق الأعمال الإبداعية ( قصة مسرحية</w:t>
      </w:r>
      <w:r w:rsidR="00A8446E">
        <w:rPr>
          <w:rtl/>
          <w:lang w:bidi="fa-IR"/>
        </w:rPr>
        <w:t xml:space="preserve">، </w:t>
      </w:r>
      <w:r>
        <w:rPr>
          <w:rtl/>
          <w:lang w:bidi="fa-IR"/>
        </w:rPr>
        <w:t>قصيدة</w:t>
      </w:r>
      <w:r w:rsidR="00A8446E">
        <w:rPr>
          <w:rtl/>
          <w:lang w:bidi="fa-IR"/>
        </w:rPr>
        <w:t xml:space="preserve">، </w:t>
      </w:r>
      <w:r>
        <w:rPr>
          <w:rtl/>
          <w:lang w:bidi="fa-IR"/>
        </w:rPr>
        <w:t>خطبة</w:t>
      </w:r>
      <w:r w:rsidR="00A8446E">
        <w:rPr>
          <w:rtl/>
          <w:lang w:bidi="fa-IR"/>
        </w:rPr>
        <w:t xml:space="preserve">، </w:t>
      </w:r>
      <w:r>
        <w:rPr>
          <w:rtl/>
          <w:lang w:bidi="fa-IR"/>
        </w:rPr>
        <w:t>خاطرة</w:t>
      </w:r>
      <w:r w:rsidR="00A8446E">
        <w:rPr>
          <w:rtl/>
          <w:lang w:bidi="fa-IR"/>
        </w:rPr>
        <w:t xml:space="preserve">، </w:t>
      </w:r>
      <w:r>
        <w:rPr>
          <w:rtl/>
          <w:lang w:bidi="fa-IR"/>
        </w:rPr>
        <w:t>مقالة</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 xml:space="preserve">وإذا كنّا </w:t>
      </w:r>
      <w:r w:rsidR="00733D9B">
        <w:rPr>
          <w:rtl/>
          <w:lang w:bidi="fa-IR"/>
        </w:rPr>
        <w:t>-</w:t>
      </w:r>
      <w:r>
        <w:rPr>
          <w:rtl/>
          <w:lang w:bidi="fa-IR"/>
        </w:rPr>
        <w:t xml:space="preserve"> في الكتاب الذي نقدّمه </w:t>
      </w:r>
      <w:r w:rsidR="00733D9B">
        <w:rPr>
          <w:rtl/>
          <w:lang w:bidi="fa-IR"/>
        </w:rPr>
        <w:t>-</w:t>
      </w:r>
      <w:r>
        <w:rPr>
          <w:rtl/>
          <w:lang w:bidi="fa-IR"/>
        </w:rPr>
        <w:t xml:space="preserve"> قد ألممنا بمجمل التصور الإسلامي لمبادئ الفن </w:t>
      </w:r>
      <w:r w:rsidRPr="005F50D1">
        <w:rPr>
          <w:rStyle w:val="libFootnotenumChar"/>
          <w:rtl/>
        </w:rPr>
        <w:t>(1)</w:t>
      </w:r>
      <w:r w:rsidR="00A8446E">
        <w:rPr>
          <w:rtl/>
          <w:lang w:bidi="fa-IR"/>
        </w:rPr>
        <w:t xml:space="preserve">، </w:t>
      </w:r>
      <w:r>
        <w:rPr>
          <w:rtl/>
          <w:lang w:bidi="fa-IR"/>
        </w:rPr>
        <w:t>وهو ما نعنيه بالبلاغة الحديثة</w:t>
      </w:r>
      <w:r w:rsidR="00A8446E">
        <w:rPr>
          <w:rtl/>
          <w:lang w:bidi="fa-IR"/>
        </w:rPr>
        <w:t xml:space="preserve">، </w:t>
      </w:r>
      <w:r>
        <w:rPr>
          <w:rtl/>
          <w:lang w:bidi="fa-IR"/>
        </w:rPr>
        <w:t>فإن المطلوب من سائر الدارسين أن يتوفّروا على هذه المبادئ بنحو مفصّل</w:t>
      </w:r>
      <w:r w:rsidR="00A8446E">
        <w:rPr>
          <w:rtl/>
          <w:lang w:bidi="fa-IR"/>
        </w:rPr>
        <w:t xml:space="preserve">، </w:t>
      </w:r>
      <w:r>
        <w:rPr>
          <w:rtl/>
          <w:lang w:bidi="fa-IR"/>
        </w:rPr>
        <w:t>لتشكّل خطوطاً لقواعد الفن</w:t>
      </w:r>
      <w:r w:rsidR="00A8446E">
        <w:rPr>
          <w:rtl/>
          <w:lang w:bidi="fa-IR"/>
        </w:rPr>
        <w:t xml:space="preserve">، </w:t>
      </w:r>
      <w:r>
        <w:rPr>
          <w:rtl/>
          <w:lang w:bidi="fa-IR"/>
        </w:rPr>
        <w:t>بدلاً من القواعد البلاغية الموروثة بالنحو الذي تقدّم الحديث عنه</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586D63">
      <w:pPr>
        <w:pStyle w:val="Heading2Center"/>
        <w:rPr>
          <w:lang w:bidi="fa-IR"/>
        </w:rPr>
      </w:pPr>
      <w:bookmarkStart w:id="37" w:name="_Toc492588389"/>
      <w:r>
        <w:rPr>
          <w:rtl/>
          <w:lang w:bidi="fa-IR"/>
        </w:rPr>
        <w:lastRenderedPageBreak/>
        <w:t>تاريخ الأدب والفنّ</w:t>
      </w:r>
      <w:bookmarkEnd w:id="37"/>
    </w:p>
    <w:p w:rsidR="00514096" w:rsidRDefault="00EB1FAB" w:rsidP="00EB1FAB">
      <w:pPr>
        <w:pStyle w:val="libNormal"/>
        <w:rPr>
          <w:rtl/>
          <w:lang w:bidi="fa-IR"/>
        </w:rPr>
      </w:pPr>
      <w:r>
        <w:rPr>
          <w:rtl/>
          <w:lang w:bidi="fa-IR"/>
        </w:rPr>
        <w:t>قلنا إن الدراسة ( الوصفية ) للفنّ أو الأدب تنتظمها ثلاثة حقول هي</w:t>
      </w:r>
      <w:r w:rsidR="00CD796D">
        <w:rPr>
          <w:rtl/>
          <w:lang w:bidi="fa-IR"/>
        </w:rPr>
        <w:t>:</w:t>
      </w:r>
      <w:r>
        <w:rPr>
          <w:rtl/>
          <w:lang w:bidi="fa-IR"/>
        </w:rPr>
        <w:t xml:space="preserve"> نظرية الأدب </w:t>
      </w:r>
      <w:r w:rsidR="00A8446E">
        <w:rPr>
          <w:rtl/>
          <w:lang w:bidi="fa-IR"/>
        </w:rPr>
        <w:t xml:space="preserve">، </w:t>
      </w:r>
      <w:r>
        <w:rPr>
          <w:rtl/>
          <w:lang w:bidi="fa-IR"/>
        </w:rPr>
        <w:t>نقد الأدب</w:t>
      </w:r>
      <w:r w:rsidR="00A8446E">
        <w:rPr>
          <w:rtl/>
          <w:lang w:bidi="fa-IR"/>
        </w:rPr>
        <w:t xml:space="preserve">، </w:t>
      </w:r>
      <w:r>
        <w:rPr>
          <w:rtl/>
          <w:lang w:bidi="fa-IR"/>
        </w:rPr>
        <w:t>تاريخ الأدب</w:t>
      </w:r>
      <w:r w:rsidR="00514096">
        <w:rPr>
          <w:rtl/>
          <w:lang w:bidi="fa-IR"/>
        </w:rPr>
        <w:t>.</w:t>
      </w:r>
    </w:p>
    <w:p w:rsidR="00514096" w:rsidRDefault="00EB1FAB" w:rsidP="00EB1FAB">
      <w:pPr>
        <w:pStyle w:val="libNormal"/>
        <w:rPr>
          <w:rtl/>
          <w:lang w:bidi="fa-IR"/>
        </w:rPr>
      </w:pPr>
      <w:r>
        <w:rPr>
          <w:rtl/>
          <w:lang w:bidi="fa-IR"/>
        </w:rPr>
        <w:t>وقد مرّ الحديث عن كلّ من (نظرية الأدب ونقده)</w:t>
      </w:r>
      <w:r w:rsidR="00A8446E">
        <w:rPr>
          <w:rtl/>
          <w:lang w:bidi="fa-IR"/>
        </w:rPr>
        <w:t xml:space="preserve">، </w:t>
      </w:r>
      <w:r>
        <w:rPr>
          <w:rtl/>
          <w:lang w:bidi="fa-IR"/>
        </w:rPr>
        <w:t>فيما نحاول الآن الوقوف عابراً على الحقل الثالث</w:t>
      </w:r>
      <w:r w:rsidR="00A8446E">
        <w:rPr>
          <w:rtl/>
          <w:lang w:bidi="fa-IR"/>
        </w:rPr>
        <w:t xml:space="preserve">، </w:t>
      </w:r>
      <w:r>
        <w:rPr>
          <w:rtl/>
          <w:lang w:bidi="fa-IR"/>
        </w:rPr>
        <w:t>وهو: ( تاريخ الأدب أو الفنّ )</w:t>
      </w:r>
      <w:r w:rsidR="00514096">
        <w:rPr>
          <w:rtl/>
          <w:lang w:bidi="fa-IR"/>
        </w:rPr>
        <w:t>.</w:t>
      </w:r>
    </w:p>
    <w:p w:rsidR="00514096" w:rsidRDefault="00EB1FAB" w:rsidP="00EB1FAB">
      <w:pPr>
        <w:pStyle w:val="libNormal"/>
        <w:rPr>
          <w:rtl/>
          <w:lang w:bidi="fa-IR"/>
        </w:rPr>
      </w:pPr>
      <w:r>
        <w:rPr>
          <w:rtl/>
          <w:lang w:bidi="fa-IR"/>
        </w:rPr>
        <w:t>إن تأريخ الأدب أو الفنّ من الممكن أن يدرج ضمن التأريخ العام للمجتمعات والأمم أو الدول</w:t>
      </w:r>
      <w:r w:rsidR="00A8446E">
        <w:rPr>
          <w:rtl/>
          <w:lang w:bidi="fa-IR"/>
        </w:rPr>
        <w:t xml:space="preserve">، </w:t>
      </w:r>
      <w:r>
        <w:rPr>
          <w:rtl/>
          <w:lang w:bidi="fa-IR"/>
        </w:rPr>
        <w:t>من حيث نشأة الفنّ وتطوره وانعكاس المؤثّرات التاريخية عليه بم</w:t>
      </w:r>
      <w:r w:rsidR="00733D9B">
        <w:rPr>
          <w:rtl/>
          <w:lang w:bidi="fa-IR"/>
        </w:rPr>
        <w:t>-</w:t>
      </w:r>
      <w:r>
        <w:rPr>
          <w:rtl/>
          <w:lang w:bidi="fa-IR"/>
        </w:rPr>
        <w:t>ختلف أبعادها</w:t>
      </w:r>
      <w:r w:rsidR="00CD796D">
        <w:rPr>
          <w:rtl/>
          <w:lang w:bidi="fa-IR"/>
        </w:rPr>
        <w:t>:</w:t>
      </w:r>
      <w:r>
        <w:rPr>
          <w:rtl/>
          <w:lang w:bidi="fa-IR"/>
        </w:rPr>
        <w:t xml:space="preserve"> سياسياً</w:t>
      </w:r>
      <w:r w:rsidR="00A8446E">
        <w:rPr>
          <w:rtl/>
          <w:lang w:bidi="fa-IR"/>
        </w:rPr>
        <w:t xml:space="preserve">، </w:t>
      </w:r>
      <w:r>
        <w:rPr>
          <w:rtl/>
          <w:lang w:bidi="fa-IR"/>
        </w:rPr>
        <w:t>اجتماعياً</w:t>
      </w:r>
      <w:r w:rsidR="00A8446E">
        <w:rPr>
          <w:rtl/>
          <w:lang w:bidi="fa-IR"/>
        </w:rPr>
        <w:t xml:space="preserve">، </w:t>
      </w:r>
      <w:r>
        <w:rPr>
          <w:rtl/>
          <w:lang w:bidi="fa-IR"/>
        </w:rPr>
        <w:t>اقتصادياً</w:t>
      </w:r>
      <w:r w:rsidR="00733D9B">
        <w:rPr>
          <w:rtl/>
          <w:lang w:bidi="fa-IR"/>
        </w:rPr>
        <w:t>.</w:t>
      </w:r>
      <w:r>
        <w:rPr>
          <w:rtl/>
          <w:lang w:bidi="fa-IR"/>
        </w:rPr>
        <w:t>. إلخ</w:t>
      </w:r>
      <w:r w:rsidR="00733D9B">
        <w:rPr>
          <w:rtl/>
          <w:lang w:bidi="fa-IR"/>
        </w:rPr>
        <w:t>.</w:t>
      </w:r>
      <w:r>
        <w:rPr>
          <w:rtl/>
          <w:lang w:bidi="fa-IR"/>
        </w:rPr>
        <w:t xml:space="preserve"> بَيْد أن الفارق بين ( لتأريخ العام ) و( تاريخ الأدب أو الفنّ ) هو: إبراز الجانب الفني من النصوص المدروسة</w:t>
      </w:r>
      <w:r w:rsidR="00A8446E">
        <w:rPr>
          <w:rtl/>
          <w:lang w:bidi="fa-IR"/>
        </w:rPr>
        <w:t xml:space="preserve">، </w:t>
      </w:r>
      <w:r>
        <w:rPr>
          <w:rtl/>
          <w:lang w:bidi="fa-IR"/>
        </w:rPr>
        <w:t>اي: إبراز القوانين أو المبادئ الفنية التي نشأت بهذا النحو أو ذاك</w:t>
      </w:r>
      <w:r w:rsidR="00A8446E">
        <w:rPr>
          <w:rtl/>
          <w:lang w:bidi="fa-IR"/>
        </w:rPr>
        <w:t xml:space="preserve">، </w:t>
      </w:r>
      <w:r>
        <w:rPr>
          <w:rtl/>
          <w:lang w:bidi="fa-IR"/>
        </w:rPr>
        <w:t>ثم تطورها أو تغييرها ضمن السلسلة الزمنية التي تؤرّخ لها</w:t>
      </w:r>
      <w:r w:rsidR="00A8446E">
        <w:rPr>
          <w:rtl/>
          <w:lang w:bidi="fa-IR"/>
        </w:rPr>
        <w:t xml:space="preserve">، </w:t>
      </w:r>
      <w:r>
        <w:rPr>
          <w:rtl/>
          <w:lang w:bidi="fa-IR"/>
        </w:rPr>
        <w:t>بما يواكب هذه النشأة أو التطور أو التغيير أو الانحطاط من مؤثرات تاريخية سحبت آثارها على ذلك</w:t>
      </w:r>
      <w:r w:rsidR="00514096">
        <w:rPr>
          <w:rtl/>
          <w:lang w:bidi="fa-IR"/>
        </w:rPr>
        <w:t>.</w:t>
      </w:r>
    </w:p>
    <w:p w:rsidR="00514096" w:rsidRDefault="00EB1FAB" w:rsidP="00EB1FAB">
      <w:pPr>
        <w:pStyle w:val="libNormal"/>
        <w:rPr>
          <w:rtl/>
          <w:lang w:bidi="fa-IR"/>
        </w:rPr>
      </w:pPr>
      <w:r>
        <w:rPr>
          <w:rtl/>
          <w:lang w:bidi="fa-IR"/>
        </w:rPr>
        <w:t>طبيعياً</w:t>
      </w:r>
      <w:r w:rsidR="00A8446E">
        <w:rPr>
          <w:rtl/>
          <w:lang w:bidi="fa-IR"/>
        </w:rPr>
        <w:t xml:space="preserve">، </w:t>
      </w:r>
      <w:r>
        <w:rPr>
          <w:rtl/>
          <w:lang w:bidi="fa-IR"/>
        </w:rPr>
        <w:t>من الممكن أن تتنوّع الطرائق التي تؤرّخ للأدب أو الفنّ</w:t>
      </w:r>
      <w:r w:rsidR="00A8446E">
        <w:rPr>
          <w:rtl/>
          <w:lang w:bidi="fa-IR"/>
        </w:rPr>
        <w:t xml:space="preserve">، </w:t>
      </w:r>
      <w:r>
        <w:rPr>
          <w:rtl/>
          <w:lang w:bidi="fa-IR"/>
        </w:rPr>
        <w:t>بحيث تدرس ( الموضوعات ) حيناً</w:t>
      </w:r>
      <w:r w:rsidR="00A8446E">
        <w:rPr>
          <w:rtl/>
          <w:lang w:bidi="fa-IR"/>
        </w:rPr>
        <w:t xml:space="preserve">، </w:t>
      </w:r>
      <w:r>
        <w:rPr>
          <w:rtl/>
          <w:lang w:bidi="fa-IR"/>
        </w:rPr>
        <w:t>أو ( الأدباء ) حيناً آخر</w:t>
      </w:r>
      <w:r w:rsidR="00A8446E">
        <w:rPr>
          <w:rtl/>
          <w:lang w:bidi="fa-IR"/>
        </w:rPr>
        <w:t xml:space="preserve">، </w:t>
      </w:r>
      <w:r>
        <w:rPr>
          <w:rtl/>
          <w:lang w:bidi="fa-IR"/>
        </w:rPr>
        <w:t>أو ( القواعد الفنية ) حيناً ثالثاً</w:t>
      </w:r>
      <w:r w:rsidR="00733D9B">
        <w:rPr>
          <w:rtl/>
          <w:lang w:bidi="fa-IR"/>
        </w:rPr>
        <w:t>.</w:t>
      </w:r>
      <w:r>
        <w:rPr>
          <w:rtl/>
          <w:lang w:bidi="fa-IR"/>
        </w:rPr>
        <w:t xml:space="preserve"> بَيْد أن المهم هو أن يظل ( البعد الفني ) هو العنصر المستهدَف في تاريخ الأدب</w:t>
      </w:r>
      <w:r w:rsidR="00A8446E">
        <w:rPr>
          <w:rtl/>
          <w:lang w:bidi="fa-IR"/>
        </w:rPr>
        <w:t xml:space="preserve">، </w:t>
      </w:r>
      <w:r>
        <w:rPr>
          <w:rtl/>
          <w:lang w:bidi="fa-IR"/>
        </w:rPr>
        <w:t>وليس ( الأدب ) بصفته مجرد ظاهرة معبِّرة عن حركة التأريخ</w:t>
      </w:r>
      <w:r w:rsidR="00A8446E">
        <w:rPr>
          <w:rtl/>
          <w:lang w:bidi="fa-IR"/>
        </w:rPr>
        <w:t xml:space="preserve">، </w:t>
      </w:r>
      <w:r>
        <w:rPr>
          <w:rtl/>
          <w:lang w:bidi="fa-IR"/>
        </w:rPr>
        <w:t>وإلاَّ ينتفي الفارق بين التأريخ العام وتاريخ الأدب</w:t>
      </w:r>
      <w:r w:rsidR="00514096">
        <w:rPr>
          <w:rtl/>
          <w:lang w:bidi="fa-IR"/>
        </w:rPr>
        <w:t>.</w:t>
      </w:r>
    </w:p>
    <w:p w:rsidR="00514096" w:rsidRDefault="00EB1FAB" w:rsidP="00EB1FAB">
      <w:pPr>
        <w:pStyle w:val="libNormal"/>
        <w:rPr>
          <w:lang w:bidi="fa-IR"/>
        </w:rPr>
      </w:pPr>
      <w:r>
        <w:rPr>
          <w:rtl/>
          <w:lang w:bidi="fa-IR"/>
        </w:rPr>
        <w:t>أما إسلامياً</w:t>
      </w:r>
      <w:r w:rsidR="00CD796D">
        <w:rPr>
          <w:rtl/>
          <w:lang w:bidi="fa-IR"/>
        </w:rPr>
        <w:t>:</w:t>
      </w:r>
      <w:r>
        <w:rPr>
          <w:rtl/>
          <w:lang w:bidi="fa-IR"/>
        </w:rPr>
        <w:t xml:space="preserve"> فإن النشاط المتصل بتأريخ الأدب والفن</w:t>
      </w:r>
      <w:r w:rsidR="00A8446E">
        <w:rPr>
          <w:rtl/>
          <w:lang w:bidi="fa-IR"/>
        </w:rPr>
        <w:t xml:space="preserve">، </w:t>
      </w:r>
      <w:r>
        <w:rPr>
          <w:rtl/>
          <w:lang w:bidi="fa-IR"/>
        </w:rPr>
        <w:t>ينبغي أن يتحدَّد بمنهج خاص يأتلف مع المهمة العبادية للباحث الملتزم</w:t>
      </w:r>
      <w:r w:rsidR="00A8446E">
        <w:rPr>
          <w:rtl/>
          <w:lang w:bidi="fa-IR"/>
        </w:rPr>
        <w:t xml:space="preserve">، </w:t>
      </w:r>
      <w:r>
        <w:rPr>
          <w:rtl/>
          <w:lang w:bidi="fa-IR"/>
        </w:rPr>
        <w:t>لكن</w:t>
      </w:r>
      <w:r w:rsidR="00CD796D">
        <w:rPr>
          <w:rtl/>
          <w:lang w:bidi="fa-IR"/>
        </w:rPr>
        <w:t>:</w:t>
      </w:r>
      <w:r>
        <w:rPr>
          <w:rtl/>
          <w:lang w:bidi="fa-IR"/>
        </w:rPr>
        <w:t xml:space="preserve"> اعتاد مؤرِّخو الأدب في البلاد الإسلامية دراسته وفق تصوّر خاص</w:t>
      </w:r>
      <w:r w:rsidR="00A8446E">
        <w:rPr>
          <w:rtl/>
          <w:lang w:bidi="fa-IR"/>
        </w:rPr>
        <w:t xml:space="preserve">، </w:t>
      </w:r>
      <w:r>
        <w:rPr>
          <w:rtl/>
          <w:lang w:bidi="fa-IR"/>
        </w:rPr>
        <w:t>لا يلتئم مع الواقع الإسلامي الذي ينبغي أن نتحرّك من خلاله في نظرتنا للأدب وتاريخه</w:t>
      </w:r>
      <w:r w:rsidR="00733D9B">
        <w:rPr>
          <w:rtl/>
          <w:lang w:bidi="fa-IR"/>
        </w:rPr>
        <w:t>.</w:t>
      </w:r>
      <w:r>
        <w:rPr>
          <w:rtl/>
          <w:lang w:bidi="fa-IR"/>
        </w:rPr>
        <w:t xml:space="preserve"> إنه لمن المؤسف أن نلحظ مستويات التعليم الثانوي والجامعي وسائر مؤسسات التعليم الرسمي</w:t>
      </w:r>
      <w:r w:rsidR="00A8446E">
        <w:rPr>
          <w:rtl/>
          <w:lang w:bidi="fa-IR"/>
        </w:rPr>
        <w:t xml:space="preserve">، </w:t>
      </w:r>
      <w:r>
        <w:rPr>
          <w:rtl/>
          <w:lang w:bidi="fa-IR"/>
        </w:rPr>
        <w:t>تخضع لمعايير غير إسلامية  في تنظيم مناهج الدراسة</w:t>
      </w:r>
      <w:r w:rsidR="00733D9B">
        <w:rPr>
          <w:rtl/>
          <w:lang w:bidi="fa-IR"/>
        </w:rPr>
        <w:t>.</w:t>
      </w:r>
      <w:r>
        <w:rPr>
          <w:rtl/>
          <w:lang w:bidi="fa-IR"/>
        </w:rPr>
        <w:t xml:space="preserve"> ولعلّ أبرز هذه المناهج </w:t>
      </w:r>
      <w:r w:rsidR="00733D9B">
        <w:rPr>
          <w:rtl/>
          <w:lang w:bidi="fa-IR"/>
        </w:rPr>
        <w:t>-</w:t>
      </w:r>
      <w:r>
        <w:rPr>
          <w:rtl/>
          <w:lang w:bidi="fa-IR"/>
        </w:rPr>
        <w:t xml:space="preserve"> غير الملتئمة مع الواقع الإسلامي </w:t>
      </w:r>
      <w:r w:rsidR="00733D9B">
        <w:rPr>
          <w:rtl/>
          <w:lang w:bidi="fa-IR"/>
        </w:rPr>
        <w:t>-</w:t>
      </w:r>
      <w:r>
        <w:rPr>
          <w:rtl/>
          <w:lang w:bidi="fa-IR"/>
        </w:rPr>
        <w:t xml:space="preserve"> هو: المنهج الذي يدرِّس الأدب وفقاً لعصوره التاريخية</w:t>
      </w:r>
      <w:r w:rsidR="00A8446E">
        <w:rPr>
          <w:rtl/>
          <w:lang w:bidi="fa-IR"/>
        </w:rPr>
        <w:t xml:space="preserve">، </w:t>
      </w:r>
      <w:r>
        <w:rPr>
          <w:rtl/>
          <w:lang w:bidi="fa-IR"/>
        </w:rPr>
        <w:t>وهي عصور تخضع للمعيار القومي قبل خضوعها للمعيار الإسلامي</w:t>
      </w:r>
      <w:r w:rsidR="00A8446E">
        <w:rPr>
          <w:rtl/>
          <w:lang w:bidi="fa-IR"/>
        </w:rPr>
        <w:t xml:space="preserve">، </w:t>
      </w:r>
      <w:r>
        <w:rPr>
          <w:rtl/>
          <w:lang w:bidi="fa-IR"/>
        </w:rPr>
        <w:t>كما أنها</w:t>
      </w:r>
    </w:p>
    <w:p w:rsidR="00EB1FAB" w:rsidRDefault="002F346E" w:rsidP="00EB1FAB">
      <w:pPr>
        <w:pStyle w:val="libNormal"/>
        <w:rPr>
          <w:lang w:bidi="fa-IR"/>
        </w:rPr>
      </w:pPr>
      <w:r>
        <w:rPr>
          <w:rtl/>
          <w:lang w:bidi="fa-IR"/>
        </w:rPr>
        <w:br w:type="page"/>
      </w:r>
    </w:p>
    <w:p w:rsidR="00514096" w:rsidRDefault="00EB1FAB" w:rsidP="00586D63">
      <w:pPr>
        <w:pStyle w:val="libNormal0"/>
        <w:rPr>
          <w:rtl/>
          <w:lang w:bidi="fa-IR"/>
        </w:rPr>
      </w:pPr>
      <w:r>
        <w:rPr>
          <w:rtl/>
          <w:lang w:bidi="fa-IR"/>
        </w:rPr>
        <w:lastRenderedPageBreak/>
        <w:t>تخضع لعصور سياسية ( منحرفة ) عن الإسلام</w:t>
      </w:r>
      <w:r w:rsidR="00A8446E">
        <w:rPr>
          <w:rtl/>
          <w:lang w:bidi="fa-IR"/>
        </w:rPr>
        <w:t xml:space="preserve">، </w:t>
      </w:r>
      <w:r>
        <w:rPr>
          <w:rtl/>
          <w:lang w:bidi="fa-IR"/>
        </w:rPr>
        <w:t>واإن كانت تحمل اسم ( الإسلام )</w:t>
      </w:r>
      <w:r w:rsidR="00A8446E">
        <w:rPr>
          <w:rtl/>
          <w:lang w:bidi="fa-IR"/>
        </w:rPr>
        <w:t xml:space="preserve">، </w:t>
      </w:r>
      <w:r>
        <w:rPr>
          <w:rtl/>
          <w:lang w:bidi="fa-IR"/>
        </w:rPr>
        <w:t>ولكنّها لم</w:t>
      </w:r>
      <w:r w:rsidR="00586D63">
        <w:rPr>
          <w:rtl/>
          <w:lang w:bidi="fa-IR"/>
        </w:rPr>
        <w:t xml:space="preserve"> تفرز في الواقع إلاَّ حفنة من (</w:t>
      </w:r>
      <w:r>
        <w:rPr>
          <w:rtl/>
          <w:lang w:bidi="fa-IR"/>
        </w:rPr>
        <w:t>الحكّام ) الذين تسلّطوا على شعوبهم</w:t>
      </w:r>
      <w:r w:rsidR="00A8446E">
        <w:rPr>
          <w:rtl/>
          <w:lang w:bidi="fa-IR"/>
        </w:rPr>
        <w:t xml:space="preserve">، </w:t>
      </w:r>
      <w:r>
        <w:rPr>
          <w:rtl/>
          <w:lang w:bidi="fa-IR"/>
        </w:rPr>
        <w:t>وأذاقوهم مختلف الشدائد</w:t>
      </w:r>
      <w:r w:rsidR="00A8446E">
        <w:rPr>
          <w:rtl/>
          <w:lang w:bidi="fa-IR"/>
        </w:rPr>
        <w:t xml:space="preserve">، </w:t>
      </w:r>
      <w:r>
        <w:rPr>
          <w:rtl/>
          <w:lang w:bidi="fa-IR"/>
        </w:rPr>
        <w:t>فضلاً عن أن الترف والمجون واللهو والابتزاز</w:t>
      </w:r>
      <w:r w:rsidR="00A8446E">
        <w:rPr>
          <w:rtl/>
          <w:lang w:bidi="fa-IR"/>
        </w:rPr>
        <w:t xml:space="preserve">، </w:t>
      </w:r>
      <w:r>
        <w:rPr>
          <w:rtl/>
          <w:lang w:bidi="fa-IR"/>
        </w:rPr>
        <w:t>كان هو الطابع للحكام المذكورين</w:t>
      </w:r>
      <w:r w:rsidR="00A8446E">
        <w:rPr>
          <w:rtl/>
          <w:lang w:bidi="fa-IR"/>
        </w:rPr>
        <w:t xml:space="preserve">، </w:t>
      </w:r>
      <w:r>
        <w:rPr>
          <w:rtl/>
          <w:lang w:bidi="fa-IR"/>
        </w:rPr>
        <w:t>على نحو ما نلحظه في حياتنا المعاصرة من حكّام يحملون اسم الإسلام إلاَّ أنهم ( منحرفون ) عنه</w:t>
      </w:r>
      <w:r w:rsidR="00A8446E">
        <w:rPr>
          <w:rtl/>
          <w:lang w:bidi="fa-IR"/>
        </w:rPr>
        <w:t xml:space="preserve">، </w:t>
      </w:r>
      <w:r>
        <w:rPr>
          <w:rtl/>
          <w:lang w:bidi="fa-IR"/>
        </w:rPr>
        <w:t>مشدودون إلى أنظمة أوربية لا علاقة لها بالإسلام</w:t>
      </w:r>
      <w:r w:rsidR="00514096">
        <w:rPr>
          <w:rtl/>
          <w:lang w:bidi="fa-IR"/>
        </w:rPr>
        <w:t>.</w:t>
      </w:r>
    </w:p>
    <w:p w:rsidR="00514096" w:rsidRDefault="00EB1FAB" w:rsidP="00EB1FAB">
      <w:pPr>
        <w:pStyle w:val="libNormal"/>
        <w:rPr>
          <w:rtl/>
          <w:lang w:bidi="fa-IR"/>
        </w:rPr>
      </w:pPr>
      <w:r>
        <w:rPr>
          <w:rtl/>
          <w:lang w:bidi="fa-IR"/>
        </w:rPr>
        <w:t>المهم</w:t>
      </w:r>
      <w:r w:rsidR="00A8446E">
        <w:rPr>
          <w:rtl/>
          <w:lang w:bidi="fa-IR"/>
        </w:rPr>
        <w:t xml:space="preserve">، </w:t>
      </w:r>
      <w:r>
        <w:rPr>
          <w:rtl/>
          <w:lang w:bidi="fa-IR"/>
        </w:rPr>
        <w:t>أن دراسة الأدب وفق تقسيمه السياسي للعصور</w:t>
      </w:r>
      <w:r w:rsidR="00A8446E">
        <w:rPr>
          <w:rtl/>
          <w:lang w:bidi="fa-IR"/>
        </w:rPr>
        <w:t xml:space="preserve">، </w:t>
      </w:r>
      <w:r>
        <w:rPr>
          <w:rtl/>
          <w:lang w:bidi="fa-IR"/>
        </w:rPr>
        <w:t>يظل في مناهج التعليم الرسمي جزءاً من الأنظمة المنحرفة عن الإسلام</w:t>
      </w:r>
      <w:r w:rsidR="00A8446E">
        <w:rPr>
          <w:rtl/>
          <w:lang w:bidi="fa-IR"/>
        </w:rPr>
        <w:t xml:space="preserve">، </w:t>
      </w:r>
      <w:r>
        <w:rPr>
          <w:rtl/>
          <w:lang w:bidi="fa-IR"/>
        </w:rPr>
        <w:t>ممّا ينبغي أن ننتبه عليه في غمرة محاولتنا لتخطيطِ تصوّرٍ إسلامي للأدب ودراسته</w:t>
      </w:r>
      <w:r w:rsidR="00A8446E">
        <w:rPr>
          <w:rtl/>
          <w:lang w:bidi="fa-IR"/>
        </w:rPr>
        <w:t xml:space="preserve">، </w:t>
      </w:r>
      <w:r>
        <w:rPr>
          <w:rtl/>
          <w:lang w:bidi="fa-IR"/>
        </w:rPr>
        <w:t>بخاصة ونحن مقبلون على أبواب ثورة إسلامية  تجتاح مختلف بقاع الأرض</w:t>
      </w:r>
      <w:r w:rsidR="00A8446E">
        <w:rPr>
          <w:rtl/>
          <w:lang w:bidi="fa-IR"/>
        </w:rPr>
        <w:t xml:space="preserve">، </w:t>
      </w:r>
      <w:r>
        <w:rPr>
          <w:rtl/>
          <w:lang w:bidi="fa-IR"/>
        </w:rPr>
        <w:t xml:space="preserve">واستلزامها </w:t>
      </w:r>
      <w:r w:rsidR="00733D9B">
        <w:rPr>
          <w:rtl/>
          <w:lang w:bidi="fa-IR"/>
        </w:rPr>
        <w:t>-</w:t>
      </w:r>
      <w:r>
        <w:rPr>
          <w:rtl/>
          <w:lang w:bidi="fa-IR"/>
        </w:rPr>
        <w:t xml:space="preserve"> من ثَمَّ </w:t>
      </w:r>
      <w:r w:rsidR="00733D9B">
        <w:rPr>
          <w:rtl/>
          <w:lang w:bidi="fa-IR"/>
        </w:rPr>
        <w:t>-</w:t>
      </w:r>
      <w:r>
        <w:rPr>
          <w:rtl/>
          <w:lang w:bidi="fa-IR"/>
        </w:rPr>
        <w:t xml:space="preserve"> تنظيماً خاصاً لمناهج الأدب</w:t>
      </w:r>
      <w:r w:rsidR="00A8446E">
        <w:rPr>
          <w:rtl/>
          <w:lang w:bidi="fa-IR"/>
        </w:rPr>
        <w:t xml:space="preserve">، </w:t>
      </w:r>
      <w:r>
        <w:rPr>
          <w:rtl/>
          <w:lang w:bidi="fa-IR"/>
        </w:rPr>
        <w:t>مستقى من واقع الإسلام لا سواه</w:t>
      </w:r>
      <w:r w:rsidR="00514096">
        <w:rPr>
          <w:rtl/>
          <w:lang w:bidi="fa-IR"/>
        </w:rPr>
        <w:t>.</w:t>
      </w:r>
    </w:p>
    <w:p w:rsidR="00514096" w:rsidRDefault="00EB1FAB" w:rsidP="00EB1FAB">
      <w:pPr>
        <w:pStyle w:val="libNormal"/>
        <w:rPr>
          <w:rtl/>
          <w:lang w:bidi="fa-IR"/>
        </w:rPr>
      </w:pPr>
      <w:r>
        <w:rPr>
          <w:rtl/>
          <w:lang w:bidi="fa-IR"/>
        </w:rPr>
        <w:t>وإذا كان تطبيق المنهج الإسلامي لدراسة الأدب وتاريخه</w:t>
      </w:r>
      <w:r w:rsidR="00A8446E">
        <w:rPr>
          <w:rtl/>
          <w:lang w:bidi="fa-IR"/>
        </w:rPr>
        <w:t xml:space="preserve">، </w:t>
      </w:r>
      <w:r>
        <w:rPr>
          <w:rtl/>
          <w:lang w:bidi="fa-IR"/>
        </w:rPr>
        <w:t>يرتطم ببعض الصعوبات</w:t>
      </w:r>
      <w:r w:rsidR="00A8446E">
        <w:rPr>
          <w:rtl/>
          <w:lang w:bidi="fa-IR"/>
        </w:rPr>
        <w:t xml:space="preserve">، </w:t>
      </w:r>
      <w:r>
        <w:rPr>
          <w:rtl/>
          <w:lang w:bidi="fa-IR"/>
        </w:rPr>
        <w:t>بخاصة من قبل الأنظمة الرسمية</w:t>
      </w:r>
      <w:r w:rsidR="00A8446E">
        <w:rPr>
          <w:rtl/>
          <w:lang w:bidi="fa-IR"/>
        </w:rPr>
        <w:t xml:space="preserve">، </w:t>
      </w:r>
      <w:r>
        <w:rPr>
          <w:rtl/>
          <w:lang w:bidi="fa-IR"/>
        </w:rPr>
        <w:t>فإن محاولة دراسته عبر مؤسسات أهلية أو حكومة إسلامية حقّة</w:t>
      </w:r>
      <w:r w:rsidR="00A8446E">
        <w:rPr>
          <w:rtl/>
          <w:lang w:bidi="fa-IR"/>
        </w:rPr>
        <w:t xml:space="preserve">، </w:t>
      </w:r>
      <w:r>
        <w:rPr>
          <w:rtl/>
          <w:lang w:bidi="fa-IR"/>
        </w:rPr>
        <w:t>مثل</w:t>
      </w:r>
      <w:r w:rsidR="00CD796D">
        <w:rPr>
          <w:rtl/>
          <w:lang w:bidi="fa-IR"/>
        </w:rPr>
        <w:t>:</w:t>
      </w:r>
      <w:r>
        <w:rPr>
          <w:rtl/>
          <w:lang w:bidi="fa-IR"/>
        </w:rPr>
        <w:t xml:space="preserve"> جمهورية إيران الإسلامية</w:t>
      </w:r>
      <w:r w:rsidR="00733D9B">
        <w:rPr>
          <w:rtl/>
          <w:lang w:bidi="fa-IR"/>
        </w:rPr>
        <w:t>.</w:t>
      </w:r>
      <w:r>
        <w:rPr>
          <w:rtl/>
          <w:lang w:bidi="fa-IR"/>
        </w:rPr>
        <w:t>.. مِثْل هذه المحاولة لا مناص لنا من تثبيتها ولفت أنظار المسئولين الإسلاميين إليها</w:t>
      </w:r>
      <w:r w:rsidR="00A8446E">
        <w:rPr>
          <w:rtl/>
          <w:lang w:bidi="fa-IR"/>
        </w:rPr>
        <w:t xml:space="preserve">، </w:t>
      </w:r>
      <w:r>
        <w:rPr>
          <w:rtl/>
          <w:lang w:bidi="fa-IR"/>
        </w:rPr>
        <w:t>وإلاَّ فإننا نتحمل مسئولية الصمت حيال مناهج البحث الأوربي</w:t>
      </w:r>
      <w:r w:rsidR="00A8446E">
        <w:rPr>
          <w:rtl/>
          <w:lang w:bidi="fa-IR"/>
        </w:rPr>
        <w:t xml:space="preserve">، </w:t>
      </w:r>
      <w:r>
        <w:rPr>
          <w:rtl/>
          <w:lang w:bidi="fa-IR"/>
        </w:rPr>
        <w:t xml:space="preserve">التي لا تزال </w:t>
      </w:r>
      <w:r w:rsidR="00733D9B">
        <w:rPr>
          <w:rtl/>
          <w:lang w:bidi="fa-IR"/>
        </w:rPr>
        <w:t>-</w:t>
      </w:r>
      <w:r>
        <w:rPr>
          <w:rtl/>
          <w:lang w:bidi="fa-IR"/>
        </w:rPr>
        <w:t xml:space="preserve"> مع الأسف </w:t>
      </w:r>
      <w:r w:rsidR="00733D9B">
        <w:rPr>
          <w:rtl/>
          <w:lang w:bidi="fa-IR"/>
        </w:rPr>
        <w:t>-</w:t>
      </w:r>
      <w:r>
        <w:rPr>
          <w:rtl/>
          <w:lang w:bidi="fa-IR"/>
        </w:rPr>
        <w:t xml:space="preserve"> متحكّمة</w:t>
      </w:r>
      <w:r w:rsidR="00A8446E">
        <w:rPr>
          <w:rtl/>
          <w:lang w:bidi="fa-IR"/>
        </w:rPr>
        <w:t xml:space="preserve">، </w:t>
      </w:r>
      <w:r>
        <w:rPr>
          <w:rtl/>
          <w:lang w:bidi="fa-IR"/>
        </w:rPr>
        <w:t>ولو من حيث الطابع العام</w:t>
      </w:r>
      <w:r w:rsidR="00A8446E">
        <w:rPr>
          <w:rtl/>
          <w:lang w:bidi="fa-IR"/>
        </w:rPr>
        <w:t xml:space="preserve">، </w:t>
      </w:r>
      <w:r>
        <w:rPr>
          <w:rtl/>
          <w:lang w:bidi="fa-IR"/>
        </w:rPr>
        <w:t>في بعض الأجهزة الإسلامية التي لم تنتبه لحدّ الآن على هذا الجانب</w:t>
      </w:r>
      <w:r w:rsidR="00514096">
        <w:rPr>
          <w:rtl/>
          <w:lang w:bidi="fa-IR"/>
        </w:rPr>
        <w:t>.</w:t>
      </w:r>
    </w:p>
    <w:p w:rsidR="00514096" w:rsidRDefault="00EB1FAB" w:rsidP="00EB1FAB">
      <w:pPr>
        <w:pStyle w:val="libNormal"/>
        <w:rPr>
          <w:rtl/>
          <w:lang w:bidi="fa-IR"/>
        </w:rPr>
      </w:pPr>
      <w:r>
        <w:rPr>
          <w:rtl/>
          <w:lang w:bidi="fa-IR"/>
        </w:rPr>
        <w:t>خذ على ذلك مثلاً</w:t>
      </w:r>
      <w:r w:rsidR="00CD796D">
        <w:rPr>
          <w:rtl/>
          <w:lang w:bidi="fa-IR"/>
        </w:rPr>
        <w:t>:</w:t>
      </w:r>
      <w:r>
        <w:rPr>
          <w:rtl/>
          <w:lang w:bidi="fa-IR"/>
        </w:rPr>
        <w:t xml:space="preserve"> دراسة ( الأدب الجاهلي )</w:t>
      </w:r>
      <w:r w:rsidR="00733D9B">
        <w:rPr>
          <w:rtl/>
          <w:lang w:bidi="fa-IR"/>
        </w:rPr>
        <w:t>.</w:t>
      </w:r>
      <w:r>
        <w:rPr>
          <w:rtl/>
          <w:lang w:bidi="fa-IR"/>
        </w:rPr>
        <w:t>.. لا تكاد جامعة من جامعات الدول الإسلامية ( ومثلها</w:t>
      </w:r>
      <w:r w:rsidR="00CD796D">
        <w:rPr>
          <w:rtl/>
          <w:lang w:bidi="fa-IR"/>
        </w:rPr>
        <w:t>:</w:t>
      </w:r>
      <w:r>
        <w:rPr>
          <w:rtl/>
          <w:lang w:bidi="fa-IR"/>
        </w:rPr>
        <w:t xml:space="preserve"> التعليم الثانوي )</w:t>
      </w:r>
      <w:r w:rsidR="00733D9B">
        <w:rPr>
          <w:rtl/>
          <w:lang w:bidi="fa-IR"/>
        </w:rPr>
        <w:t>.</w:t>
      </w:r>
      <w:r>
        <w:rPr>
          <w:rtl/>
          <w:lang w:bidi="fa-IR"/>
        </w:rPr>
        <w:t>.. تعزل هذا العصر السياسي عن العصور الإسلامية</w:t>
      </w:r>
      <w:r w:rsidR="00A8446E">
        <w:rPr>
          <w:rtl/>
          <w:lang w:bidi="fa-IR"/>
        </w:rPr>
        <w:t xml:space="preserve">، </w:t>
      </w:r>
      <w:r>
        <w:rPr>
          <w:rtl/>
          <w:lang w:bidi="fa-IR"/>
        </w:rPr>
        <w:t>بل تجعله أوّل عصور الأدب</w:t>
      </w:r>
      <w:r w:rsidR="00A8446E">
        <w:rPr>
          <w:rtl/>
          <w:lang w:bidi="fa-IR"/>
        </w:rPr>
        <w:t xml:space="preserve">، </w:t>
      </w:r>
      <w:r>
        <w:rPr>
          <w:rtl/>
          <w:lang w:bidi="fa-IR"/>
        </w:rPr>
        <w:t>فيما تسلّط الإنارة عليه بنحو ما تتعامل من خلاله مع سائر عصور الأدب</w:t>
      </w:r>
      <w:r w:rsidR="00733D9B">
        <w:rPr>
          <w:rtl/>
          <w:lang w:bidi="fa-IR"/>
        </w:rPr>
        <w:t>.</w:t>
      </w:r>
      <w:r>
        <w:rPr>
          <w:rtl/>
          <w:lang w:bidi="fa-IR"/>
        </w:rPr>
        <w:t xml:space="preserve"> لقد جاء الإسلام ليضع حدّاً للعصر الجاهلي بتفكيره الوثني</w:t>
      </w:r>
      <w:r w:rsidR="00A8446E">
        <w:rPr>
          <w:rtl/>
          <w:lang w:bidi="fa-IR"/>
        </w:rPr>
        <w:t xml:space="preserve">، </w:t>
      </w:r>
      <w:r>
        <w:rPr>
          <w:rtl/>
          <w:lang w:bidi="fa-IR"/>
        </w:rPr>
        <w:t>وبأعرافه وتقاليده التي لا تنسجم مع مبادئ الإسلام</w:t>
      </w:r>
      <w:r w:rsidR="00733D9B">
        <w:rPr>
          <w:rtl/>
          <w:lang w:bidi="fa-IR"/>
        </w:rPr>
        <w:t>.</w:t>
      </w:r>
      <w:r>
        <w:rPr>
          <w:rtl/>
          <w:lang w:bidi="fa-IR"/>
        </w:rPr>
        <w:t xml:space="preserve"> إلاَّ أن مؤرّخي الأدب يغمضون أعينهم عن هذا الجانب ويدرسونه بلا أي تحفُّظ</w:t>
      </w:r>
      <w:r w:rsidR="00A8446E">
        <w:rPr>
          <w:rtl/>
          <w:lang w:bidi="fa-IR"/>
        </w:rPr>
        <w:t xml:space="preserve">، </w:t>
      </w:r>
      <w:r>
        <w:rPr>
          <w:rtl/>
          <w:lang w:bidi="fa-IR"/>
        </w:rPr>
        <w:t>إلاَّ نادراً</w:t>
      </w:r>
      <w:r w:rsidR="00733D9B">
        <w:rPr>
          <w:rtl/>
          <w:lang w:bidi="fa-IR"/>
        </w:rPr>
        <w:t>.</w:t>
      </w:r>
      <w:r>
        <w:rPr>
          <w:rtl/>
          <w:lang w:bidi="fa-IR"/>
        </w:rPr>
        <w:t xml:space="preserve"> والسر في ذلك</w:t>
      </w:r>
      <w:r w:rsidR="00A8446E">
        <w:rPr>
          <w:rtl/>
          <w:lang w:bidi="fa-IR"/>
        </w:rPr>
        <w:t xml:space="preserve">، </w:t>
      </w:r>
      <w:r>
        <w:rPr>
          <w:rtl/>
          <w:lang w:bidi="fa-IR"/>
        </w:rPr>
        <w:t xml:space="preserve">عائد </w:t>
      </w:r>
      <w:r w:rsidR="00733D9B">
        <w:rPr>
          <w:rtl/>
          <w:lang w:bidi="fa-IR"/>
        </w:rPr>
        <w:t>-</w:t>
      </w:r>
      <w:r>
        <w:rPr>
          <w:rtl/>
          <w:lang w:bidi="fa-IR"/>
        </w:rPr>
        <w:t xml:space="preserve"> في المقام الأول </w:t>
      </w:r>
      <w:r w:rsidR="00733D9B">
        <w:rPr>
          <w:rtl/>
          <w:lang w:bidi="fa-IR"/>
        </w:rPr>
        <w:t>-</w:t>
      </w:r>
      <w:r>
        <w:rPr>
          <w:rtl/>
          <w:lang w:bidi="fa-IR"/>
        </w:rPr>
        <w:t xml:space="preserve"> إلى العصب القومي الذي غذّاء الاستكبار العالمي</w:t>
      </w:r>
      <w:r w:rsidR="00A8446E">
        <w:rPr>
          <w:rtl/>
          <w:lang w:bidi="fa-IR"/>
        </w:rPr>
        <w:t xml:space="preserve">، </w:t>
      </w:r>
      <w:r>
        <w:rPr>
          <w:rtl/>
          <w:lang w:bidi="fa-IR"/>
        </w:rPr>
        <w:t>بعد أن وجدان ( العصب الجاهلي ) لا يزال متحكّماً في النفوس</w:t>
      </w:r>
      <w:r w:rsidR="00514096">
        <w:rPr>
          <w:rtl/>
          <w:lang w:bidi="fa-IR"/>
        </w:rPr>
        <w:t>.</w:t>
      </w:r>
    </w:p>
    <w:p w:rsidR="00514096" w:rsidRDefault="00EB1FAB" w:rsidP="00C734D5">
      <w:pPr>
        <w:pStyle w:val="libNormal"/>
        <w:rPr>
          <w:lang w:bidi="fa-IR"/>
        </w:rPr>
      </w:pPr>
      <w:r>
        <w:rPr>
          <w:rtl/>
          <w:lang w:bidi="fa-IR"/>
        </w:rPr>
        <w:t>مؤرِّخو الأدب ينظرون إلى الأدب وتأريخه من منظار ( عربي ) وليس من منظار ( إسلامي )</w:t>
      </w:r>
      <w:r w:rsidR="00733D9B">
        <w:rPr>
          <w:rtl/>
          <w:lang w:bidi="fa-IR"/>
        </w:rPr>
        <w:t>.</w:t>
      </w:r>
      <w:r>
        <w:rPr>
          <w:rtl/>
          <w:lang w:bidi="fa-IR"/>
        </w:rPr>
        <w:t>.. فالجاهليون ( عرب ) قبل كلّ شيء</w:t>
      </w:r>
      <w:r w:rsidR="00A8446E">
        <w:rPr>
          <w:rtl/>
          <w:lang w:bidi="fa-IR"/>
        </w:rPr>
        <w:t xml:space="preserve">، </w:t>
      </w:r>
      <w:r>
        <w:rPr>
          <w:rtl/>
          <w:lang w:bidi="fa-IR"/>
        </w:rPr>
        <w:t>ولذلك لابد من دراسة آدابهم</w:t>
      </w:r>
      <w:r w:rsidR="00733D9B">
        <w:rPr>
          <w:rtl/>
          <w:lang w:bidi="fa-IR"/>
        </w:rPr>
        <w:t>.</w:t>
      </w:r>
      <w:r>
        <w:rPr>
          <w:rtl/>
          <w:lang w:bidi="fa-IR"/>
        </w:rPr>
        <w:t xml:space="preserve"> أما ( الإيمان )</w:t>
      </w:r>
      <w:r w:rsidR="00A8446E">
        <w:rPr>
          <w:rtl/>
          <w:lang w:bidi="fa-IR"/>
        </w:rPr>
        <w:t xml:space="preserve">، </w:t>
      </w:r>
      <w:r>
        <w:rPr>
          <w:rtl/>
          <w:lang w:bidi="fa-IR"/>
        </w:rPr>
        <w:t>فلا يعنون به</w:t>
      </w:r>
      <w:r w:rsidR="00733D9B">
        <w:rPr>
          <w:rtl/>
          <w:lang w:bidi="fa-IR"/>
        </w:rPr>
        <w:t>.</w:t>
      </w:r>
      <w:r w:rsidR="00C734D5">
        <w:rPr>
          <w:rtl/>
          <w:lang w:bidi="fa-IR"/>
        </w:rPr>
        <w:t xml:space="preserve"> لقد سئل الإمام علي</w:t>
      </w:r>
      <w:r>
        <w:rPr>
          <w:rtl/>
          <w:lang w:bidi="fa-IR"/>
        </w:rPr>
        <w:t xml:space="preserve"> </w:t>
      </w:r>
      <w:r w:rsidR="00551702" w:rsidRPr="00551702">
        <w:rPr>
          <w:rStyle w:val="libAlaemChar"/>
          <w:rtl/>
        </w:rPr>
        <w:t>عليه‌السلام</w:t>
      </w:r>
      <w:r>
        <w:rPr>
          <w:rtl/>
          <w:lang w:bidi="fa-IR"/>
        </w:rPr>
        <w:t xml:space="preserve"> عن وجهة نظره بالشعر</w:t>
      </w:r>
      <w:r w:rsidR="00A8446E">
        <w:rPr>
          <w:rtl/>
          <w:lang w:bidi="fa-IR"/>
        </w:rPr>
        <w:t xml:space="preserve">، </w:t>
      </w:r>
      <w:r>
        <w:rPr>
          <w:rtl/>
          <w:lang w:bidi="fa-IR"/>
        </w:rPr>
        <w:t>فأشار إلى ( الملك الضِّلِّيل )</w:t>
      </w:r>
      <w:r w:rsidR="00733D9B">
        <w:rPr>
          <w:rtl/>
          <w:lang w:bidi="fa-IR"/>
        </w:rPr>
        <w:t>.</w:t>
      </w:r>
      <w:r>
        <w:rPr>
          <w:rtl/>
          <w:lang w:bidi="fa-IR"/>
        </w:rPr>
        <w:t>. إلاَّ أن مؤرّخي الأدب يتدارسون شعره بكلّ ما فيه من قيم غير إسلامية  ( جنس وخمر و</w:t>
      </w:r>
      <w:r w:rsidR="00733D9B">
        <w:rPr>
          <w:rtl/>
          <w:lang w:bidi="fa-IR"/>
        </w:rPr>
        <w:t>.</w:t>
      </w:r>
      <w:r w:rsidR="00F32A85">
        <w:rPr>
          <w:rtl/>
          <w:lang w:bidi="fa-IR"/>
        </w:rPr>
        <w:t>.. إلخ</w:t>
      </w:r>
      <w:r>
        <w:rPr>
          <w:rtl/>
          <w:lang w:bidi="fa-IR"/>
        </w:rPr>
        <w:t>)</w:t>
      </w:r>
      <w:r w:rsidR="00A8446E">
        <w:rPr>
          <w:rtl/>
          <w:lang w:bidi="fa-IR"/>
        </w:rPr>
        <w:t xml:space="preserve">، </w:t>
      </w:r>
      <w:r>
        <w:rPr>
          <w:rtl/>
          <w:lang w:bidi="fa-IR"/>
        </w:rPr>
        <w:t>ولا تعنيهم</w:t>
      </w:r>
    </w:p>
    <w:p w:rsidR="00EB1FAB" w:rsidRDefault="002F346E" w:rsidP="00EB1FAB">
      <w:pPr>
        <w:pStyle w:val="libNormal"/>
        <w:rPr>
          <w:lang w:bidi="fa-IR"/>
        </w:rPr>
      </w:pPr>
      <w:r>
        <w:rPr>
          <w:rtl/>
          <w:lang w:bidi="fa-IR"/>
        </w:rPr>
        <w:br w:type="page"/>
      </w:r>
    </w:p>
    <w:p w:rsidR="00514096" w:rsidRDefault="00EB1FAB" w:rsidP="00E65009">
      <w:pPr>
        <w:pStyle w:val="libNormal0"/>
        <w:rPr>
          <w:rtl/>
          <w:lang w:bidi="fa-IR"/>
        </w:rPr>
      </w:pPr>
      <w:r>
        <w:rPr>
          <w:rtl/>
          <w:lang w:bidi="fa-IR"/>
        </w:rPr>
        <w:lastRenderedPageBreak/>
        <w:t>ضلالة ( امرئ القيس )</w:t>
      </w:r>
      <w:r w:rsidR="00A8446E">
        <w:rPr>
          <w:rtl/>
          <w:lang w:bidi="fa-IR"/>
        </w:rPr>
        <w:t xml:space="preserve">، </w:t>
      </w:r>
      <w:r>
        <w:rPr>
          <w:rtl/>
          <w:lang w:bidi="fa-IR"/>
        </w:rPr>
        <w:t>بل يعنيهم ( شعره العربي )</w:t>
      </w:r>
      <w:r w:rsidR="00A8446E">
        <w:rPr>
          <w:rtl/>
          <w:lang w:bidi="fa-IR"/>
        </w:rPr>
        <w:t xml:space="preserve">، </w:t>
      </w:r>
      <w:r>
        <w:rPr>
          <w:rtl/>
          <w:lang w:bidi="fa-IR"/>
        </w:rPr>
        <w:t>وهذا هو سرّ المأساة</w:t>
      </w:r>
      <w:r w:rsidR="00514096">
        <w:rPr>
          <w:rtl/>
          <w:lang w:bidi="fa-IR"/>
        </w:rPr>
        <w:t>.</w:t>
      </w:r>
    </w:p>
    <w:p w:rsidR="00514096" w:rsidRDefault="00EB1FAB" w:rsidP="00EB1FAB">
      <w:pPr>
        <w:pStyle w:val="libNormal"/>
        <w:rPr>
          <w:rtl/>
          <w:lang w:bidi="fa-IR"/>
        </w:rPr>
      </w:pPr>
      <w:r>
        <w:rPr>
          <w:rtl/>
          <w:lang w:bidi="fa-IR"/>
        </w:rPr>
        <w:t>لا أعلم كيف نسمح لأنفسنا بمدارسة قصائد القيس وطرفة وسواهما</w:t>
      </w:r>
      <w:r w:rsidR="00A8446E">
        <w:rPr>
          <w:rtl/>
          <w:lang w:bidi="fa-IR"/>
        </w:rPr>
        <w:t xml:space="preserve">، </w:t>
      </w:r>
      <w:r>
        <w:rPr>
          <w:rtl/>
          <w:lang w:bidi="fa-IR"/>
        </w:rPr>
        <w:t>بما تنطوى عليه من ( عصبيّات )</w:t>
      </w:r>
      <w:r w:rsidR="00A8446E">
        <w:rPr>
          <w:rtl/>
          <w:lang w:bidi="fa-IR"/>
        </w:rPr>
        <w:t xml:space="preserve">، </w:t>
      </w:r>
      <w:r>
        <w:rPr>
          <w:rtl/>
          <w:lang w:bidi="fa-IR"/>
        </w:rPr>
        <w:t>وبما تنطوى عليه من تقاليد ( في تناول الخمر )</w:t>
      </w:r>
      <w:r w:rsidR="00A8446E">
        <w:rPr>
          <w:rtl/>
          <w:lang w:bidi="fa-IR"/>
        </w:rPr>
        <w:t xml:space="preserve">، </w:t>
      </w:r>
      <w:r>
        <w:rPr>
          <w:rtl/>
          <w:lang w:bidi="fa-IR"/>
        </w:rPr>
        <w:t>وأعراف ( من ممارسة الجنس)</w:t>
      </w:r>
      <w:r w:rsidR="00733D9B">
        <w:rPr>
          <w:rtl/>
          <w:lang w:bidi="fa-IR"/>
        </w:rPr>
        <w:t>.</w:t>
      </w:r>
      <w:r>
        <w:rPr>
          <w:rtl/>
          <w:lang w:bidi="fa-IR"/>
        </w:rPr>
        <w:t xml:space="preserve"> فضلاً عن ( الفكر الوثني ) الذي يشيع في تضاعيف هذه القصيدة أو تلك</w:t>
      </w:r>
      <w:r w:rsidR="00733D9B">
        <w:rPr>
          <w:rtl/>
          <w:lang w:bidi="fa-IR"/>
        </w:rPr>
        <w:t>.</w:t>
      </w:r>
      <w:r>
        <w:rPr>
          <w:rtl/>
          <w:lang w:bidi="fa-IR"/>
        </w:rPr>
        <w:t xml:space="preserve"> لا أعلم كيف نسمح لأنفسنا بمطالبة المنتسبين للمؤسسات الثانوية والجامعية بحفظ هذه القصائد وإفساد أذهانهم بها</w:t>
      </w:r>
      <w:r w:rsidR="00A8446E">
        <w:rPr>
          <w:rtl/>
          <w:lang w:bidi="fa-IR"/>
        </w:rPr>
        <w:t xml:space="preserve">، </w:t>
      </w:r>
      <w:r>
        <w:rPr>
          <w:rtl/>
          <w:lang w:bidi="fa-IR"/>
        </w:rPr>
        <w:t>وإرهاق أعصابهم بقراءتها</w:t>
      </w:r>
      <w:r w:rsidR="00A8446E">
        <w:rPr>
          <w:rtl/>
          <w:lang w:bidi="fa-IR"/>
        </w:rPr>
        <w:t xml:space="preserve">، </w:t>
      </w:r>
      <w:r>
        <w:rPr>
          <w:rtl/>
          <w:lang w:bidi="fa-IR"/>
        </w:rPr>
        <w:t xml:space="preserve">وتضييع أوقاتهم الثمنية التي ينبغي أن يستثمروها </w:t>
      </w:r>
      <w:r w:rsidR="00733D9B">
        <w:rPr>
          <w:rtl/>
          <w:lang w:bidi="fa-IR"/>
        </w:rPr>
        <w:t>-</w:t>
      </w:r>
      <w:r>
        <w:rPr>
          <w:rtl/>
          <w:lang w:bidi="fa-IR"/>
        </w:rPr>
        <w:t xml:space="preserve"> في العمر القصير </w:t>
      </w:r>
      <w:r w:rsidR="00733D9B">
        <w:rPr>
          <w:rtl/>
          <w:lang w:bidi="fa-IR"/>
        </w:rPr>
        <w:t>-</w:t>
      </w:r>
      <w:r>
        <w:rPr>
          <w:rtl/>
          <w:lang w:bidi="fa-IR"/>
        </w:rPr>
        <w:t xml:space="preserve"> بممارسة العمل العبادي الذي ( وظّفنا ) من أجله</w:t>
      </w:r>
      <w:r w:rsidR="00733D9B">
        <w:rPr>
          <w:rtl/>
          <w:lang w:bidi="fa-IR"/>
        </w:rPr>
        <w:t>.</w:t>
      </w:r>
      <w:r>
        <w:rPr>
          <w:rtl/>
          <w:lang w:bidi="fa-IR"/>
        </w:rPr>
        <w:t xml:space="preserve">.. كيف نسمح لأنفسنا </w:t>
      </w:r>
      <w:r w:rsidR="00733D9B">
        <w:rPr>
          <w:rtl/>
          <w:lang w:bidi="fa-IR"/>
        </w:rPr>
        <w:t>-</w:t>
      </w:r>
      <w:r>
        <w:rPr>
          <w:rtl/>
          <w:lang w:bidi="fa-IR"/>
        </w:rPr>
        <w:t xml:space="preserve"> نحن المعنيّين بشئون الأدب الإسلامي </w:t>
      </w:r>
      <w:r w:rsidR="00733D9B">
        <w:rPr>
          <w:rtl/>
          <w:lang w:bidi="fa-IR"/>
        </w:rPr>
        <w:t>-</w:t>
      </w:r>
      <w:r>
        <w:rPr>
          <w:rtl/>
          <w:lang w:bidi="fa-IR"/>
        </w:rPr>
        <w:t xml:space="preserve"> بإضلال الطلاّب وإفسادهم بهذا النمط من الأدب المفروض على مناهج الدراسة ؟! إنها لمسئولية ضخمة</w:t>
      </w:r>
      <w:r w:rsidR="00A8446E">
        <w:rPr>
          <w:rtl/>
          <w:lang w:bidi="fa-IR"/>
        </w:rPr>
        <w:t xml:space="preserve">، </w:t>
      </w:r>
      <w:r>
        <w:rPr>
          <w:rtl/>
          <w:lang w:bidi="fa-IR"/>
        </w:rPr>
        <w:t>لابدّ للمهتمين بمناهج الدراسة من الالتفات إليها</w:t>
      </w:r>
      <w:r w:rsidR="00514096">
        <w:rPr>
          <w:rtl/>
          <w:lang w:bidi="fa-IR"/>
        </w:rPr>
        <w:t>.</w:t>
      </w:r>
    </w:p>
    <w:p w:rsidR="00514096" w:rsidRDefault="00EB1FAB" w:rsidP="00EB1FAB">
      <w:pPr>
        <w:pStyle w:val="libNormal"/>
        <w:rPr>
          <w:rtl/>
          <w:lang w:bidi="fa-IR"/>
        </w:rPr>
      </w:pPr>
      <w:r>
        <w:rPr>
          <w:rtl/>
          <w:lang w:bidi="fa-IR"/>
        </w:rPr>
        <w:t>طبيعياً</w:t>
      </w:r>
      <w:r w:rsidR="00A8446E">
        <w:rPr>
          <w:rtl/>
          <w:lang w:bidi="fa-IR"/>
        </w:rPr>
        <w:t xml:space="preserve">، </w:t>
      </w:r>
      <w:r>
        <w:rPr>
          <w:rtl/>
          <w:lang w:bidi="fa-IR"/>
        </w:rPr>
        <w:t>أنه من الممكن مثلاً أن يشير ( الدارس ) إلى محتويات الأدب الجاهلي</w:t>
      </w:r>
      <w:r w:rsidR="00A8446E">
        <w:rPr>
          <w:rtl/>
          <w:lang w:bidi="fa-IR"/>
        </w:rPr>
        <w:t xml:space="preserve">، </w:t>
      </w:r>
      <w:r>
        <w:rPr>
          <w:rtl/>
          <w:lang w:bidi="fa-IR"/>
        </w:rPr>
        <w:t>ويلفت ان</w:t>
      </w:r>
      <w:r w:rsidR="00F32A85">
        <w:rPr>
          <w:rtl/>
          <w:lang w:bidi="fa-IR"/>
        </w:rPr>
        <w:t>تباه الطالب إلى قيمه ( المنحرفة</w:t>
      </w:r>
      <w:r>
        <w:rPr>
          <w:rtl/>
          <w:lang w:bidi="fa-IR"/>
        </w:rPr>
        <w:t>)</w:t>
      </w:r>
      <w:r w:rsidR="00A8446E">
        <w:rPr>
          <w:rtl/>
          <w:lang w:bidi="fa-IR"/>
        </w:rPr>
        <w:t xml:space="preserve">، </w:t>
      </w:r>
      <w:r>
        <w:rPr>
          <w:rtl/>
          <w:lang w:bidi="fa-IR"/>
        </w:rPr>
        <w:t>وبمقدوره أيضاً أن يركّز على تقاليده ( المباحة )</w:t>
      </w:r>
      <w:r w:rsidR="00A8446E">
        <w:rPr>
          <w:rtl/>
          <w:lang w:bidi="fa-IR"/>
        </w:rPr>
        <w:t xml:space="preserve">، </w:t>
      </w:r>
      <w:r>
        <w:rPr>
          <w:rtl/>
          <w:lang w:bidi="fa-IR"/>
        </w:rPr>
        <w:t>أو يلفت الانتباه إلى بعض ( الومضات ) الخيّرة التي تشع في قصائد بعض الشعراء فيما يتصل ب</w:t>
      </w:r>
      <w:r w:rsidR="00733D9B">
        <w:rPr>
          <w:rtl/>
          <w:lang w:bidi="fa-IR"/>
        </w:rPr>
        <w:t>-</w:t>
      </w:r>
      <w:r>
        <w:rPr>
          <w:rtl/>
          <w:lang w:bidi="fa-IR"/>
        </w:rPr>
        <w:t xml:space="preserve"> ( الحنيفية)</w:t>
      </w:r>
      <w:r w:rsidR="00A8446E">
        <w:rPr>
          <w:rtl/>
          <w:lang w:bidi="fa-IR"/>
        </w:rPr>
        <w:t xml:space="preserve">، </w:t>
      </w:r>
      <w:r>
        <w:rPr>
          <w:rtl/>
          <w:lang w:bidi="fa-IR"/>
        </w:rPr>
        <w:t>وفيما يتصل ب</w:t>
      </w:r>
      <w:r w:rsidR="00733D9B">
        <w:rPr>
          <w:rtl/>
          <w:lang w:bidi="fa-IR"/>
        </w:rPr>
        <w:t>-</w:t>
      </w:r>
      <w:r>
        <w:rPr>
          <w:rtl/>
          <w:lang w:bidi="fa-IR"/>
        </w:rPr>
        <w:t xml:space="preserve"> ( التوحيد )</w:t>
      </w:r>
      <w:r w:rsidR="00A8446E">
        <w:rPr>
          <w:rtl/>
          <w:lang w:bidi="fa-IR"/>
        </w:rPr>
        <w:t xml:space="preserve">، </w:t>
      </w:r>
      <w:r>
        <w:rPr>
          <w:rtl/>
          <w:lang w:bidi="fa-IR"/>
        </w:rPr>
        <w:t>وفيما يتصل بالإشارة إلى ( المبدع)</w:t>
      </w:r>
      <w:r w:rsidR="00733D9B">
        <w:rPr>
          <w:rtl/>
          <w:lang w:bidi="fa-IR"/>
        </w:rPr>
        <w:t>.</w:t>
      </w:r>
      <w:r>
        <w:rPr>
          <w:rtl/>
          <w:lang w:bidi="fa-IR"/>
        </w:rPr>
        <w:t xml:space="preserve"> وهكذا فيما يتصل ببعض ( الخُطب ) الفنية التي تتضمن بعداً دينياً</w:t>
      </w:r>
      <w:r w:rsidR="00733D9B">
        <w:rPr>
          <w:rtl/>
          <w:lang w:bidi="fa-IR"/>
        </w:rPr>
        <w:t>.</w:t>
      </w:r>
      <w:r>
        <w:rPr>
          <w:rtl/>
          <w:lang w:bidi="fa-IR"/>
        </w:rPr>
        <w:t>.. أقول</w:t>
      </w:r>
      <w:r w:rsidR="00CD796D">
        <w:rPr>
          <w:rtl/>
          <w:lang w:bidi="fa-IR"/>
        </w:rPr>
        <w:t>:</w:t>
      </w:r>
      <w:r>
        <w:rPr>
          <w:rtl/>
          <w:lang w:bidi="fa-IR"/>
        </w:rPr>
        <w:t xml:space="preserve"> بمقدور الدارس أن يركّز على نصوص أدبية وجدت هنا وهناك على لسان بعض الشعراء والخطباء عصرئذٍ</w:t>
      </w:r>
      <w:r w:rsidR="00733D9B">
        <w:rPr>
          <w:rtl/>
          <w:lang w:bidi="fa-IR"/>
        </w:rPr>
        <w:t>.</w:t>
      </w:r>
      <w:r>
        <w:rPr>
          <w:rtl/>
          <w:lang w:bidi="fa-IR"/>
        </w:rPr>
        <w:t>.. إلاَّ أن هذه النصوص ضئيلة ( الكم ) بالقياس إلى ضخامة الأدب المنحرف الوثني</w:t>
      </w:r>
      <w:r w:rsidR="00733D9B">
        <w:rPr>
          <w:rtl/>
          <w:lang w:bidi="fa-IR"/>
        </w:rPr>
        <w:t>.</w:t>
      </w:r>
      <w:r>
        <w:rPr>
          <w:rtl/>
          <w:lang w:bidi="fa-IR"/>
        </w:rPr>
        <w:t xml:space="preserve"> ومع ذلك</w:t>
      </w:r>
      <w:r w:rsidR="00A8446E">
        <w:rPr>
          <w:rtl/>
          <w:lang w:bidi="fa-IR"/>
        </w:rPr>
        <w:t xml:space="preserve">، </w:t>
      </w:r>
      <w:r>
        <w:rPr>
          <w:rtl/>
          <w:lang w:bidi="fa-IR"/>
        </w:rPr>
        <w:t>فإذا افترض أننا مضطرون إلى مدارسة هذا العصر</w:t>
      </w:r>
      <w:r w:rsidR="00A8446E">
        <w:rPr>
          <w:rtl/>
          <w:lang w:bidi="fa-IR"/>
        </w:rPr>
        <w:t xml:space="preserve">، </w:t>
      </w:r>
      <w:r>
        <w:rPr>
          <w:rtl/>
          <w:lang w:bidi="fa-IR"/>
        </w:rPr>
        <w:t>حينئذٍ لا مانع من التوفّر على دراسة النصوص المتضمِّنة لمبادئ ( التوحيد ) فحسب</w:t>
      </w:r>
      <w:r w:rsidR="00733D9B">
        <w:rPr>
          <w:rtl/>
          <w:lang w:bidi="fa-IR"/>
        </w:rPr>
        <w:t>.</w:t>
      </w:r>
      <w:r>
        <w:rPr>
          <w:rtl/>
          <w:lang w:bidi="fa-IR"/>
        </w:rPr>
        <w:t xml:space="preserve"> أما سائر النصوص</w:t>
      </w:r>
      <w:r w:rsidR="00A8446E">
        <w:rPr>
          <w:rtl/>
          <w:lang w:bidi="fa-IR"/>
        </w:rPr>
        <w:t xml:space="preserve">، </w:t>
      </w:r>
      <w:r>
        <w:rPr>
          <w:rtl/>
          <w:lang w:bidi="fa-IR"/>
        </w:rPr>
        <w:t>فيكتفى منها بمجرد الإشارة</w:t>
      </w:r>
      <w:r w:rsidR="00A8446E">
        <w:rPr>
          <w:rtl/>
          <w:lang w:bidi="fa-IR"/>
        </w:rPr>
        <w:t xml:space="preserve">، </w:t>
      </w:r>
      <w:r>
        <w:rPr>
          <w:rtl/>
          <w:lang w:bidi="fa-IR"/>
        </w:rPr>
        <w:t>كأن نلفت انتباه الطالب إلى أن معظم نصوص الأدب الجاهلي تتضمن مبادئ منحرفة</w:t>
      </w:r>
      <w:r w:rsidR="00A8446E">
        <w:rPr>
          <w:rtl/>
          <w:lang w:bidi="fa-IR"/>
        </w:rPr>
        <w:t xml:space="preserve">، </w:t>
      </w:r>
      <w:r>
        <w:rPr>
          <w:rtl/>
          <w:lang w:bidi="fa-IR"/>
        </w:rPr>
        <w:t>لا حاجة إلى الوقوف عليها</w:t>
      </w:r>
      <w:r w:rsidR="00514096">
        <w:rPr>
          <w:rtl/>
          <w:lang w:bidi="fa-IR"/>
        </w:rPr>
        <w:t>.</w:t>
      </w:r>
    </w:p>
    <w:p w:rsidR="00514096" w:rsidRDefault="00EB1FAB" w:rsidP="00EB1FAB">
      <w:pPr>
        <w:pStyle w:val="libNormal"/>
        <w:rPr>
          <w:rtl/>
          <w:lang w:bidi="fa-IR"/>
        </w:rPr>
      </w:pPr>
      <w:r>
        <w:rPr>
          <w:rtl/>
          <w:lang w:bidi="fa-IR"/>
        </w:rPr>
        <w:t>نعم</w:t>
      </w:r>
      <w:r w:rsidR="00A8446E">
        <w:rPr>
          <w:rtl/>
          <w:lang w:bidi="fa-IR"/>
        </w:rPr>
        <w:t xml:space="preserve">، </w:t>
      </w:r>
      <w:r>
        <w:rPr>
          <w:rtl/>
          <w:lang w:bidi="fa-IR"/>
        </w:rPr>
        <w:t>في حالة واحدة يمكننا أن نقدّم هذه النصوص</w:t>
      </w:r>
      <w:r w:rsidR="00A8446E">
        <w:rPr>
          <w:rtl/>
          <w:lang w:bidi="fa-IR"/>
        </w:rPr>
        <w:t xml:space="preserve">، </w:t>
      </w:r>
      <w:r>
        <w:rPr>
          <w:rtl/>
          <w:lang w:bidi="fa-IR"/>
        </w:rPr>
        <w:t>ولكن من أجل ( الردّ ) عليها</w:t>
      </w:r>
      <w:r w:rsidR="00A8446E">
        <w:rPr>
          <w:rtl/>
          <w:lang w:bidi="fa-IR"/>
        </w:rPr>
        <w:t xml:space="preserve">، </w:t>
      </w:r>
      <w:r>
        <w:rPr>
          <w:rtl/>
          <w:lang w:bidi="fa-IR"/>
        </w:rPr>
        <w:t>وتبيين مفاسدها</w:t>
      </w:r>
      <w:r w:rsidR="00A8446E">
        <w:rPr>
          <w:rtl/>
          <w:lang w:bidi="fa-IR"/>
        </w:rPr>
        <w:t xml:space="preserve">، </w:t>
      </w:r>
      <w:r>
        <w:rPr>
          <w:rtl/>
          <w:lang w:bidi="fa-IR"/>
        </w:rPr>
        <w:t>لا أن نقرّرها مادة مدروسة يحفظها الطالب</w:t>
      </w:r>
      <w:r w:rsidR="00A8446E">
        <w:rPr>
          <w:rtl/>
          <w:lang w:bidi="fa-IR"/>
        </w:rPr>
        <w:t xml:space="preserve">، </w:t>
      </w:r>
      <w:r>
        <w:rPr>
          <w:rtl/>
          <w:lang w:bidi="fa-IR"/>
        </w:rPr>
        <w:t>وإلاَّ نكون قد احتفظنا بكتب ( الضلال ) التي شدّد المشرع الإسلامي في المنع منها</w:t>
      </w:r>
      <w:r w:rsidR="00A8446E">
        <w:rPr>
          <w:rtl/>
          <w:lang w:bidi="fa-IR"/>
        </w:rPr>
        <w:t xml:space="preserve">، </w:t>
      </w:r>
      <w:r>
        <w:rPr>
          <w:rtl/>
          <w:lang w:bidi="fa-IR"/>
        </w:rPr>
        <w:t>وتوعّدنا بالعقاب على نشرها بين الناس</w:t>
      </w:r>
      <w:r w:rsidR="00514096">
        <w:rPr>
          <w:rtl/>
          <w:lang w:bidi="fa-IR"/>
        </w:rPr>
        <w:t>.</w:t>
      </w:r>
    </w:p>
    <w:p w:rsidR="00514096" w:rsidRDefault="00EB1FAB" w:rsidP="00EB1FAB">
      <w:pPr>
        <w:pStyle w:val="libNormal"/>
        <w:rPr>
          <w:rtl/>
          <w:lang w:bidi="fa-IR"/>
        </w:rPr>
      </w:pPr>
      <w:r>
        <w:rPr>
          <w:rtl/>
          <w:lang w:bidi="fa-IR"/>
        </w:rPr>
        <w:t>إن مدرّسي الأدب الجاهلي</w:t>
      </w:r>
      <w:r w:rsidR="00A8446E">
        <w:rPr>
          <w:rtl/>
          <w:lang w:bidi="fa-IR"/>
        </w:rPr>
        <w:t xml:space="preserve">، </w:t>
      </w:r>
      <w:r>
        <w:rPr>
          <w:rtl/>
          <w:lang w:bidi="fa-IR"/>
        </w:rPr>
        <w:t>غافلون تماماً من أنهم يمارسون عملاً ( محرماً )</w:t>
      </w:r>
      <w:r w:rsidR="00A8446E">
        <w:rPr>
          <w:rtl/>
          <w:lang w:bidi="fa-IR"/>
        </w:rPr>
        <w:t xml:space="preserve">، </w:t>
      </w:r>
      <w:r>
        <w:rPr>
          <w:rtl/>
          <w:lang w:bidi="fa-IR"/>
        </w:rPr>
        <w:t>هو</w:t>
      </w:r>
      <w:r w:rsidR="00CD796D">
        <w:rPr>
          <w:rtl/>
          <w:lang w:bidi="fa-IR"/>
        </w:rPr>
        <w:t>:</w:t>
      </w:r>
      <w:r>
        <w:rPr>
          <w:rtl/>
          <w:lang w:bidi="fa-IR"/>
        </w:rPr>
        <w:t xml:space="preserve"> نشر ( الضلال)</w:t>
      </w:r>
      <w:r w:rsidR="00733D9B">
        <w:rPr>
          <w:rtl/>
          <w:lang w:bidi="fa-IR"/>
        </w:rPr>
        <w:t>.</w:t>
      </w:r>
      <w:r>
        <w:rPr>
          <w:rtl/>
          <w:lang w:bidi="fa-IR"/>
        </w:rPr>
        <w:t xml:space="preserve"> تُرى هل انتبهنا على هذه الممارسة المحظورة شرعاً ؟! أرجو من الإسلاميين ( الملتزمين ) أن يتداركوا هذا الجانب</w:t>
      </w:r>
      <w:r w:rsidR="00A8446E">
        <w:rPr>
          <w:rtl/>
          <w:lang w:bidi="fa-IR"/>
        </w:rPr>
        <w:t xml:space="preserve">، </w:t>
      </w:r>
      <w:r>
        <w:rPr>
          <w:rtl/>
          <w:lang w:bidi="fa-IR"/>
        </w:rPr>
        <w:t>فإن الذكرى تنفع المؤمنين</w:t>
      </w:r>
      <w:r w:rsidR="00514096">
        <w:rPr>
          <w:rtl/>
          <w:lang w:bidi="fa-IR"/>
        </w:rPr>
        <w:t>.</w:t>
      </w:r>
    </w:p>
    <w:p w:rsidR="00EB1FAB" w:rsidRDefault="00EB1FAB" w:rsidP="00F32A85">
      <w:pPr>
        <w:pStyle w:val="libCenter"/>
        <w:rPr>
          <w:lang w:bidi="fa-IR"/>
        </w:rPr>
      </w:pPr>
      <w:r>
        <w:rPr>
          <w:rtl/>
          <w:lang w:bidi="fa-IR"/>
        </w:rPr>
        <w:t>* * *</w:t>
      </w:r>
    </w:p>
    <w:p w:rsidR="00514096" w:rsidRDefault="00EB1FAB" w:rsidP="00EB1FAB">
      <w:pPr>
        <w:pStyle w:val="libNormal"/>
        <w:rPr>
          <w:lang w:bidi="fa-IR"/>
        </w:rPr>
      </w:pPr>
      <w:r>
        <w:rPr>
          <w:rtl/>
          <w:lang w:bidi="fa-IR"/>
        </w:rPr>
        <w:t>وإذا اتجهنا إلى سائر عصور الأدب</w:t>
      </w:r>
      <w:r w:rsidR="00A8446E">
        <w:rPr>
          <w:rtl/>
          <w:lang w:bidi="fa-IR"/>
        </w:rPr>
        <w:t xml:space="preserve">، </w:t>
      </w:r>
      <w:r>
        <w:rPr>
          <w:rtl/>
          <w:lang w:bidi="fa-IR"/>
        </w:rPr>
        <w:t>وجدنا أن المشكلة ذاتها تتسرّب في دراسة مؤرّخي الأدب</w:t>
      </w:r>
      <w:r w:rsidR="00733D9B">
        <w:rPr>
          <w:rtl/>
          <w:lang w:bidi="fa-IR"/>
        </w:rPr>
        <w:t>.</w:t>
      </w:r>
      <w:r>
        <w:rPr>
          <w:rtl/>
          <w:lang w:bidi="fa-IR"/>
        </w:rPr>
        <w:t xml:space="preserve"> فالمؤرّخون </w:t>
      </w:r>
      <w:r w:rsidR="00733D9B">
        <w:rPr>
          <w:rtl/>
          <w:lang w:bidi="fa-IR"/>
        </w:rPr>
        <w:t>-</w:t>
      </w:r>
      <w:r>
        <w:rPr>
          <w:rtl/>
          <w:lang w:bidi="fa-IR"/>
        </w:rPr>
        <w:t xml:space="preserve"> تبعاً لإخضاع الدراسة للعصور السياسية </w:t>
      </w:r>
      <w:r w:rsidR="00733D9B">
        <w:rPr>
          <w:rtl/>
          <w:lang w:bidi="fa-IR"/>
        </w:rPr>
        <w:t>-</w:t>
      </w:r>
      <w:r>
        <w:rPr>
          <w:rtl/>
          <w:lang w:bidi="fa-IR"/>
        </w:rPr>
        <w:t xml:space="preserve"> يتّجهون إلى الفترة التي تلي العصر الجاهلي و</w:t>
      </w:r>
    </w:p>
    <w:p w:rsidR="00EB1FAB" w:rsidRDefault="002F346E" w:rsidP="00EB1FAB">
      <w:pPr>
        <w:pStyle w:val="libNormal"/>
        <w:rPr>
          <w:lang w:bidi="fa-IR"/>
        </w:rPr>
      </w:pPr>
      <w:r>
        <w:rPr>
          <w:rtl/>
          <w:lang w:bidi="fa-IR"/>
        </w:rPr>
        <w:br w:type="page"/>
      </w:r>
    </w:p>
    <w:p w:rsidR="00514096" w:rsidRDefault="00EB1FAB" w:rsidP="00F32A85">
      <w:pPr>
        <w:pStyle w:val="libNormal0"/>
        <w:rPr>
          <w:rtl/>
          <w:lang w:bidi="fa-IR"/>
        </w:rPr>
      </w:pPr>
      <w:r>
        <w:rPr>
          <w:rtl/>
          <w:lang w:bidi="fa-IR"/>
        </w:rPr>
        <w:lastRenderedPageBreak/>
        <w:t>متمثّلة في بزوغ الإسلام</w:t>
      </w:r>
      <w:r w:rsidR="00A8446E">
        <w:rPr>
          <w:rtl/>
          <w:lang w:bidi="fa-IR"/>
        </w:rPr>
        <w:t xml:space="preserve">، </w:t>
      </w:r>
      <w:r>
        <w:rPr>
          <w:rtl/>
          <w:lang w:bidi="fa-IR"/>
        </w:rPr>
        <w:t>ويقسّمونها إلى فترتين</w:t>
      </w:r>
      <w:r w:rsidR="00CD796D">
        <w:rPr>
          <w:rtl/>
          <w:lang w:bidi="fa-IR"/>
        </w:rPr>
        <w:t>:</w:t>
      </w:r>
      <w:r>
        <w:rPr>
          <w:rtl/>
          <w:lang w:bidi="fa-IR"/>
        </w:rPr>
        <w:t xml:space="preserve"> فترة ( عصر القرآن )</w:t>
      </w:r>
      <w:r w:rsidR="00A8446E">
        <w:rPr>
          <w:rtl/>
          <w:lang w:bidi="fa-IR"/>
        </w:rPr>
        <w:t xml:space="preserve">، </w:t>
      </w:r>
      <w:r>
        <w:rPr>
          <w:rtl/>
          <w:lang w:bidi="fa-IR"/>
        </w:rPr>
        <w:t>ثمّ فترة ( الخلفاء )</w:t>
      </w:r>
      <w:r w:rsidR="00733D9B">
        <w:rPr>
          <w:rtl/>
          <w:lang w:bidi="fa-IR"/>
        </w:rPr>
        <w:t>.</w:t>
      </w:r>
      <w:r>
        <w:rPr>
          <w:rtl/>
          <w:lang w:bidi="fa-IR"/>
        </w:rPr>
        <w:t xml:space="preserve"> ب</w:t>
      </w:r>
      <w:r w:rsidR="00E65009">
        <w:rPr>
          <w:rtl/>
          <w:lang w:bidi="fa-IR"/>
        </w:rPr>
        <w:t>عدها يتّجهون إلى ( العصر الأموي</w:t>
      </w:r>
      <w:r>
        <w:rPr>
          <w:rtl/>
          <w:lang w:bidi="fa-IR"/>
        </w:rPr>
        <w:t>)</w:t>
      </w:r>
      <w:r w:rsidR="00A8446E">
        <w:rPr>
          <w:rtl/>
          <w:lang w:bidi="fa-IR"/>
        </w:rPr>
        <w:t xml:space="preserve">، </w:t>
      </w:r>
      <w:r>
        <w:rPr>
          <w:rtl/>
          <w:lang w:bidi="fa-IR"/>
        </w:rPr>
        <w:t>ف</w:t>
      </w:r>
      <w:r w:rsidR="00733D9B">
        <w:rPr>
          <w:rtl/>
          <w:lang w:bidi="fa-IR"/>
        </w:rPr>
        <w:t>-</w:t>
      </w:r>
      <w:r>
        <w:rPr>
          <w:rtl/>
          <w:lang w:bidi="fa-IR"/>
        </w:rPr>
        <w:t xml:space="preserve"> ( العصر العباسي )</w:t>
      </w:r>
      <w:r w:rsidR="00A8446E">
        <w:rPr>
          <w:rtl/>
          <w:lang w:bidi="fa-IR"/>
        </w:rPr>
        <w:t xml:space="preserve">، </w:t>
      </w:r>
      <w:r>
        <w:rPr>
          <w:rtl/>
          <w:lang w:bidi="fa-IR"/>
        </w:rPr>
        <w:t>ف</w:t>
      </w:r>
      <w:r w:rsidR="00733D9B">
        <w:rPr>
          <w:rtl/>
          <w:lang w:bidi="fa-IR"/>
        </w:rPr>
        <w:t>-</w:t>
      </w:r>
      <w:r>
        <w:rPr>
          <w:rtl/>
          <w:lang w:bidi="fa-IR"/>
        </w:rPr>
        <w:t xml:space="preserve"> ( العصور المظلمة )</w:t>
      </w:r>
      <w:r w:rsidR="00A8446E">
        <w:rPr>
          <w:rtl/>
          <w:lang w:bidi="fa-IR"/>
        </w:rPr>
        <w:t xml:space="preserve">، </w:t>
      </w:r>
      <w:r>
        <w:rPr>
          <w:rtl/>
          <w:lang w:bidi="fa-IR"/>
        </w:rPr>
        <w:t>ف</w:t>
      </w:r>
      <w:r w:rsidR="00733D9B">
        <w:rPr>
          <w:rtl/>
          <w:lang w:bidi="fa-IR"/>
        </w:rPr>
        <w:t>-</w:t>
      </w:r>
      <w:r>
        <w:rPr>
          <w:rtl/>
          <w:lang w:bidi="fa-IR"/>
        </w:rPr>
        <w:t xml:space="preserve"> ( العصر الحديث )</w:t>
      </w:r>
      <w:r w:rsidR="00733D9B">
        <w:rPr>
          <w:rtl/>
          <w:lang w:bidi="fa-IR"/>
        </w:rPr>
        <w:t>.</w:t>
      </w:r>
      <w:r>
        <w:rPr>
          <w:rtl/>
          <w:lang w:bidi="fa-IR"/>
        </w:rPr>
        <w:t xml:space="preserve"> والملاحظ في مثل هذا التقسيم</w:t>
      </w:r>
      <w:r w:rsidR="00A8446E">
        <w:rPr>
          <w:rtl/>
          <w:lang w:bidi="fa-IR"/>
        </w:rPr>
        <w:t xml:space="preserve">، </w:t>
      </w:r>
      <w:r>
        <w:rPr>
          <w:rtl/>
          <w:lang w:bidi="fa-IR"/>
        </w:rPr>
        <w:t>أن دراسة الأدب تتم وفقاً لمعايير فنية</w:t>
      </w:r>
      <w:r w:rsidR="00A8446E">
        <w:rPr>
          <w:rtl/>
          <w:lang w:bidi="fa-IR"/>
        </w:rPr>
        <w:t xml:space="preserve">، </w:t>
      </w:r>
      <w:r>
        <w:rPr>
          <w:rtl/>
          <w:lang w:bidi="fa-IR"/>
        </w:rPr>
        <w:t>إلاَّ أنها مشدودة إلى عصر سياسي</w:t>
      </w:r>
      <w:r w:rsidR="00A8446E">
        <w:rPr>
          <w:rtl/>
          <w:lang w:bidi="fa-IR"/>
        </w:rPr>
        <w:t xml:space="preserve">، </w:t>
      </w:r>
      <w:r>
        <w:rPr>
          <w:rtl/>
          <w:lang w:bidi="fa-IR"/>
        </w:rPr>
        <w:t>وليس وفقاً لمعايير إسلامية  في هذا العصر أو ذلك</w:t>
      </w:r>
      <w:r w:rsidR="00514096">
        <w:rPr>
          <w:rtl/>
          <w:lang w:bidi="fa-IR"/>
        </w:rPr>
        <w:t>.</w:t>
      </w:r>
    </w:p>
    <w:p w:rsidR="00514096" w:rsidRDefault="00EB1FAB" w:rsidP="00EB1FAB">
      <w:pPr>
        <w:pStyle w:val="libNormal"/>
        <w:rPr>
          <w:rtl/>
          <w:lang w:bidi="fa-IR"/>
        </w:rPr>
      </w:pPr>
      <w:r>
        <w:rPr>
          <w:rtl/>
          <w:lang w:bidi="fa-IR"/>
        </w:rPr>
        <w:t>المؤرِّخ الإسلامي للأدب</w:t>
      </w:r>
      <w:r w:rsidR="00A8446E">
        <w:rPr>
          <w:rtl/>
          <w:lang w:bidi="fa-IR"/>
        </w:rPr>
        <w:t xml:space="preserve">، </w:t>
      </w:r>
      <w:r>
        <w:rPr>
          <w:rtl/>
          <w:lang w:bidi="fa-IR"/>
        </w:rPr>
        <w:t>ينبغي أن يتحفّظ أولاً في مشروعية التقسيم السياسي للعصور</w:t>
      </w:r>
      <w:r w:rsidR="00A8446E">
        <w:rPr>
          <w:rtl/>
          <w:lang w:bidi="fa-IR"/>
        </w:rPr>
        <w:t xml:space="preserve">، </w:t>
      </w:r>
      <w:r>
        <w:rPr>
          <w:rtl/>
          <w:lang w:bidi="fa-IR"/>
        </w:rPr>
        <w:t>مادام الإسلام ( سياسياً ) لم يكتسب سمته الحقة إلاَّ في فترات خاصة</w:t>
      </w:r>
      <w:r w:rsidR="00733D9B">
        <w:rPr>
          <w:rtl/>
          <w:lang w:bidi="fa-IR"/>
        </w:rPr>
        <w:t>.</w:t>
      </w:r>
      <w:r>
        <w:rPr>
          <w:rtl/>
          <w:lang w:bidi="fa-IR"/>
        </w:rPr>
        <w:t xml:space="preserve"> وكلّنا يدرك محاولة كثير من المؤرّخين</w:t>
      </w:r>
      <w:r w:rsidR="00A8446E">
        <w:rPr>
          <w:rtl/>
          <w:lang w:bidi="fa-IR"/>
        </w:rPr>
        <w:t xml:space="preserve">، </w:t>
      </w:r>
      <w:r>
        <w:rPr>
          <w:rtl/>
          <w:lang w:bidi="fa-IR"/>
        </w:rPr>
        <w:t>إخضاع نمو الأدب لهذا العصر أو ذاك</w:t>
      </w:r>
      <w:r w:rsidR="00CD796D">
        <w:rPr>
          <w:rtl/>
          <w:lang w:bidi="fa-IR"/>
        </w:rPr>
        <w:t>:</w:t>
      </w:r>
      <w:r>
        <w:rPr>
          <w:rtl/>
          <w:lang w:bidi="fa-IR"/>
        </w:rPr>
        <w:t xml:space="preserve"> تحقيقاً لهدف سياسي ( منحرف )</w:t>
      </w:r>
      <w:r w:rsidR="00733D9B">
        <w:rPr>
          <w:rtl/>
          <w:lang w:bidi="fa-IR"/>
        </w:rPr>
        <w:t>.</w:t>
      </w:r>
      <w:r>
        <w:rPr>
          <w:rtl/>
          <w:lang w:bidi="fa-IR"/>
        </w:rPr>
        <w:t xml:space="preserve"> والقضية لا تخص </w:t>
      </w:r>
      <w:r w:rsidR="00733D9B">
        <w:rPr>
          <w:rtl/>
          <w:lang w:bidi="fa-IR"/>
        </w:rPr>
        <w:t>-</w:t>
      </w:r>
      <w:r>
        <w:rPr>
          <w:rtl/>
          <w:lang w:bidi="fa-IR"/>
        </w:rPr>
        <w:t xml:space="preserve"> في الواقع </w:t>
      </w:r>
      <w:r w:rsidR="00733D9B">
        <w:rPr>
          <w:rtl/>
          <w:lang w:bidi="fa-IR"/>
        </w:rPr>
        <w:t>-</w:t>
      </w:r>
      <w:r>
        <w:rPr>
          <w:rtl/>
          <w:lang w:bidi="fa-IR"/>
        </w:rPr>
        <w:t xml:space="preserve"> ظاهرة ( الأدب ) فحسب</w:t>
      </w:r>
      <w:r w:rsidR="00A8446E">
        <w:rPr>
          <w:rtl/>
          <w:lang w:bidi="fa-IR"/>
        </w:rPr>
        <w:t xml:space="preserve">، </w:t>
      </w:r>
      <w:r>
        <w:rPr>
          <w:rtl/>
          <w:lang w:bidi="fa-IR"/>
        </w:rPr>
        <w:t>بل تخصّ طبيعة التفسير التاريخي للظواهر بعامة</w:t>
      </w:r>
      <w:r w:rsidR="00A8446E">
        <w:rPr>
          <w:rtl/>
          <w:lang w:bidi="fa-IR"/>
        </w:rPr>
        <w:t xml:space="preserve">، </w:t>
      </w:r>
      <w:r>
        <w:rPr>
          <w:rtl/>
          <w:lang w:bidi="fa-IR"/>
        </w:rPr>
        <w:t>حيث ارتفع أكثر من صوت ( نظيف ) في عالمنا الإسلامي</w:t>
      </w:r>
      <w:r w:rsidR="00A8446E">
        <w:rPr>
          <w:rtl/>
          <w:lang w:bidi="fa-IR"/>
        </w:rPr>
        <w:t xml:space="preserve">، </w:t>
      </w:r>
      <w:r>
        <w:rPr>
          <w:rtl/>
          <w:lang w:bidi="fa-IR"/>
        </w:rPr>
        <w:t>مطالبا بضرورة إعادة النظر في تقويمنا للتاريخ الإسلامي</w:t>
      </w:r>
      <w:r w:rsidR="00A8446E">
        <w:rPr>
          <w:rtl/>
          <w:lang w:bidi="fa-IR"/>
        </w:rPr>
        <w:t xml:space="preserve">، </w:t>
      </w:r>
      <w:r>
        <w:rPr>
          <w:rtl/>
          <w:lang w:bidi="fa-IR"/>
        </w:rPr>
        <w:t>وغربلته من التفسيرات المنحرفة التي أصبحت وكأنها حقيقة تاريخية لا سبيل إلى التشكيك بها</w:t>
      </w:r>
      <w:r w:rsidR="00514096">
        <w:rPr>
          <w:rtl/>
          <w:lang w:bidi="fa-IR"/>
        </w:rPr>
        <w:t>.</w:t>
      </w:r>
    </w:p>
    <w:p w:rsidR="00514096" w:rsidRDefault="00EB1FAB" w:rsidP="00EB1FAB">
      <w:pPr>
        <w:pStyle w:val="libNormal"/>
        <w:rPr>
          <w:rtl/>
          <w:lang w:bidi="fa-IR"/>
        </w:rPr>
      </w:pPr>
      <w:r>
        <w:rPr>
          <w:rtl/>
          <w:lang w:bidi="fa-IR"/>
        </w:rPr>
        <w:t>المهم</w:t>
      </w:r>
      <w:r w:rsidR="00A8446E">
        <w:rPr>
          <w:rtl/>
          <w:lang w:bidi="fa-IR"/>
        </w:rPr>
        <w:t xml:space="preserve">، </w:t>
      </w:r>
      <w:r>
        <w:rPr>
          <w:rtl/>
          <w:lang w:bidi="fa-IR"/>
        </w:rPr>
        <w:t>أن المؤرِّخ الإسلامي للأدب</w:t>
      </w:r>
      <w:r w:rsidR="00A8446E">
        <w:rPr>
          <w:rtl/>
          <w:lang w:bidi="fa-IR"/>
        </w:rPr>
        <w:t xml:space="preserve">، </w:t>
      </w:r>
      <w:r>
        <w:rPr>
          <w:rtl/>
          <w:lang w:bidi="fa-IR"/>
        </w:rPr>
        <w:t>بمقدوره أن يتناول دراسة الأدب وفقاً لمنظورة الإسلامي</w:t>
      </w:r>
      <w:r w:rsidR="00A8446E">
        <w:rPr>
          <w:rtl/>
          <w:lang w:bidi="fa-IR"/>
        </w:rPr>
        <w:t xml:space="preserve">، </w:t>
      </w:r>
      <w:r>
        <w:rPr>
          <w:rtl/>
          <w:lang w:bidi="fa-IR"/>
        </w:rPr>
        <w:t>سواء أكان ذلك في نطاق العصور التقليدية</w:t>
      </w:r>
      <w:r w:rsidR="00A8446E">
        <w:rPr>
          <w:rtl/>
          <w:lang w:bidi="fa-IR"/>
        </w:rPr>
        <w:t xml:space="preserve">، </w:t>
      </w:r>
      <w:r>
        <w:rPr>
          <w:rtl/>
          <w:lang w:bidi="fa-IR"/>
        </w:rPr>
        <w:t>أم في نطاق ما يصوغه بنفسه من تقسيم يأتلف مع الخط الإسلامي الصائب</w:t>
      </w:r>
      <w:r w:rsidR="00A8446E">
        <w:rPr>
          <w:rtl/>
          <w:lang w:bidi="fa-IR"/>
        </w:rPr>
        <w:t xml:space="preserve">، </w:t>
      </w:r>
      <w:r>
        <w:rPr>
          <w:rtl/>
          <w:lang w:bidi="fa-IR"/>
        </w:rPr>
        <w:t>أم في نطاق التقسيم الفني الخالص</w:t>
      </w:r>
      <w:r w:rsidR="00733D9B">
        <w:rPr>
          <w:rtl/>
          <w:lang w:bidi="fa-IR"/>
        </w:rPr>
        <w:t>.</w:t>
      </w:r>
      <w:r>
        <w:rPr>
          <w:rtl/>
          <w:lang w:bidi="fa-IR"/>
        </w:rPr>
        <w:t xml:space="preserve"> في الحالات جميعاً</w:t>
      </w:r>
      <w:r w:rsidR="00A8446E">
        <w:rPr>
          <w:rtl/>
          <w:lang w:bidi="fa-IR"/>
        </w:rPr>
        <w:t xml:space="preserve">، </w:t>
      </w:r>
      <w:r>
        <w:rPr>
          <w:rtl/>
          <w:lang w:bidi="fa-IR"/>
        </w:rPr>
        <w:t>يظل المؤرِّخ الإسلامي للأدب</w:t>
      </w:r>
      <w:r w:rsidR="00A8446E">
        <w:rPr>
          <w:rtl/>
          <w:lang w:bidi="fa-IR"/>
        </w:rPr>
        <w:t xml:space="preserve">، </w:t>
      </w:r>
      <w:r>
        <w:rPr>
          <w:rtl/>
          <w:lang w:bidi="fa-IR"/>
        </w:rPr>
        <w:t>متّجهاً نحو ( انتخاب ) خاص لنصوص الأدب</w:t>
      </w:r>
      <w:r w:rsidR="00A8446E">
        <w:rPr>
          <w:rtl/>
          <w:lang w:bidi="fa-IR"/>
        </w:rPr>
        <w:t xml:space="preserve">، </w:t>
      </w:r>
      <w:r>
        <w:rPr>
          <w:rtl/>
          <w:lang w:bidi="fa-IR"/>
        </w:rPr>
        <w:t>بحيث يصبّ في رافد إسلامي لا غير</w:t>
      </w:r>
      <w:r w:rsidR="00733D9B">
        <w:rPr>
          <w:rtl/>
          <w:lang w:bidi="fa-IR"/>
        </w:rPr>
        <w:t>.</w:t>
      </w:r>
      <w:r>
        <w:rPr>
          <w:rtl/>
          <w:lang w:bidi="fa-IR"/>
        </w:rPr>
        <w:t xml:space="preserve"> عليه ألاَّ يؤرّخ للشعراء غير الإسلاميين</w:t>
      </w:r>
      <w:r w:rsidR="00A8446E">
        <w:rPr>
          <w:rtl/>
          <w:lang w:bidi="fa-IR"/>
        </w:rPr>
        <w:t xml:space="preserve">، </w:t>
      </w:r>
      <w:r>
        <w:rPr>
          <w:rtl/>
          <w:lang w:bidi="fa-IR"/>
        </w:rPr>
        <w:t>سواء أكان النصّ غير الإسلامي ذا طابع ( فلسفي ) حيال الكون وتفسيره</w:t>
      </w:r>
      <w:r w:rsidR="00A8446E">
        <w:rPr>
          <w:rtl/>
          <w:lang w:bidi="fa-IR"/>
        </w:rPr>
        <w:t xml:space="preserve">، </w:t>
      </w:r>
      <w:r>
        <w:rPr>
          <w:rtl/>
          <w:lang w:bidi="fa-IR"/>
        </w:rPr>
        <w:t>أم ذا طابع ( انحرافي ) عن خط الإسلام</w:t>
      </w:r>
      <w:r w:rsidR="00A8446E">
        <w:rPr>
          <w:rtl/>
          <w:lang w:bidi="fa-IR"/>
        </w:rPr>
        <w:t xml:space="preserve">، </w:t>
      </w:r>
      <w:r>
        <w:rPr>
          <w:rtl/>
          <w:lang w:bidi="fa-IR"/>
        </w:rPr>
        <w:t>مثل: الجنس والخمر واللهو وسائر أنماط الفسق</w:t>
      </w:r>
      <w:r w:rsidR="00514096">
        <w:rPr>
          <w:rtl/>
          <w:lang w:bidi="fa-IR"/>
        </w:rPr>
        <w:t>.</w:t>
      </w:r>
    </w:p>
    <w:p w:rsidR="00514096" w:rsidRDefault="00EB1FAB" w:rsidP="00EB1FAB">
      <w:pPr>
        <w:pStyle w:val="libNormal"/>
        <w:rPr>
          <w:rtl/>
          <w:lang w:bidi="fa-IR"/>
        </w:rPr>
      </w:pPr>
      <w:r>
        <w:rPr>
          <w:rtl/>
          <w:lang w:bidi="fa-IR"/>
        </w:rPr>
        <w:t>لقد اعتاد مؤرِّخو الأدب دراسة النص إما من حيث ( ترجمة ) صاحبه</w:t>
      </w:r>
      <w:r w:rsidR="00A8446E">
        <w:rPr>
          <w:rtl/>
          <w:lang w:bidi="fa-IR"/>
        </w:rPr>
        <w:t xml:space="preserve">، </w:t>
      </w:r>
      <w:r>
        <w:rPr>
          <w:rtl/>
          <w:lang w:bidi="fa-IR"/>
        </w:rPr>
        <w:t>أو من حيث ( فنون ) الشعر</w:t>
      </w:r>
      <w:r w:rsidR="00A8446E">
        <w:rPr>
          <w:rtl/>
          <w:lang w:bidi="fa-IR"/>
        </w:rPr>
        <w:t xml:space="preserve">، </w:t>
      </w:r>
      <w:r>
        <w:rPr>
          <w:rtl/>
          <w:lang w:bidi="fa-IR"/>
        </w:rPr>
        <w:t>من: خمريات وغزليات ومدائح ومراث وما إليها</w:t>
      </w:r>
      <w:r w:rsidR="00733D9B">
        <w:rPr>
          <w:rtl/>
          <w:lang w:bidi="fa-IR"/>
        </w:rPr>
        <w:t>.</w:t>
      </w:r>
      <w:r>
        <w:rPr>
          <w:rtl/>
          <w:lang w:bidi="fa-IR"/>
        </w:rPr>
        <w:t xml:space="preserve"> هذا التقسيم التقليدي للفنون أصبح ( سمة ) دراسية بنحو كأنها ( قدر ) لا مفرّ لكل دارس وطالب من مواجهته</w:t>
      </w:r>
      <w:r w:rsidR="00514096">
        <w:rPr>
          <w:rtl/>
          <w:lang w:bidi="fa-IR"/>
        </w:rPr>
        <w:t>.</w:t>
      </w:r>
    </w:p>
    <w:p w:rsidR="00EB1FAB" w:rsidRDefault="00EB1FAB" w:rsidP="00EB1FAB">
      <w:pPr>
        <w:pStyle w:val="libNormal"/>
        <w:rPr>
          <w:lang w:bidi="fa-IR"/>
        </w:rPr>
      </w:pPr>
      <w:r>
        <w:rPr>
          <w:rtl/>
          <w:lang w:bidi="fa-IR"/>
        </w:rPr>
        <w:t>إن الغزل والخمر والخمر ومدح الطغاة وما إليها من لأبواب التي انتظمت مناهج الدراسة</w:t>
      </w:r>
      <w:r w:rsidR="00A8446E">
        <w:rPr>
          <w:rtl/>
          <w:lang w:bidi="fa-IR"/>
        </w:rPr>
        <w:t xml:space="preserve">، </w:t>
      </w:r>
      <w:r>
        <w:rPr>
          <w:rtl/>
          <w:lang w:bidi="fa-IR"/>
        </w:rPr>
        <w:t>ينبغي إلاَّ يعنى بها الدارس الإسلامي</w:t>
      </w:r>
      <w:r w:rsidR="00A8446E">
        <w:rPr>
          <w:rtl/>
          <w:lang w:bidi="fa-IR"/>
        </w:rPr>
        <w:t xml:space="preserve">، </w:t>
      </w:r>
      <w:r>
        <w:rPr>
          <w:rtl/>
          <w:lang w:bidi="fa-IR"/>
        </w:rPr>
        <w:t>بل تظل محكومة بنفس الطابع الذي قلناه عن العصر الجاهلي</w:t>
      </w:r>
      <w:r w:rsidR="00733D9B">
        <w:rPr>
          <w:rtl/>
          <w:lang w:bidi="fa-IR"/>
        </w:rPr>
        <w:t>.</w:t>
      </w:r>
      <w:r>
        <w:rPr>
          <w:rtl/>
          <w:lang w:bidi="fa-IR"/>
        </w:rPr>
        <w:t xml:space="preserve"> على الدارس الإسلامي</w:t>
      </w:r>
      <w:r w:rsidR="00A8446E">
        <w:rPr>
          <w:rtl/>
          <w:lang w:bidi="fa-IR"/>
        </w:rPr>
        <w:t xml:space="preserve">، </w:t>
      </w:r>
      <w:r>
        <w:rPr>
          <w:rtl/>
          <w:lang w:bidi="fa-IR"/>
        </w:rPr>
        <w:t>أن يصطفي ( منهجاً ) دراسياً خاصاً به</w:t>
      </w:r>
      <w:r w:rsidR="00A8446E">
        <w:rPr>
          <w:rtl/>
          <w:lang w:bidi="fa-IR"/>
        </w:rPr>
        <w:t xml:space="preserve">، </w:t>
      </w:r>
      <w:r>
        <w:rPr>
          <w:rtl/>
          <w:lang w:bidi="fa-IR"/>
        </w:rPr>
        <w:t>وهذا ما يمكن أن يتم وفق طرائق متنوعة</w:t>
      </w:r>
      <w:r w:rsidR="00A8446E">
        <w:rPr>
          <w:rtl/>
          <w:lang w:bidi="fa-IR"/>
        </w:rPr>
        <w:t xml:space="preserve">، </w:t>
      </w:r>
      <w:r>
        <w:rPr>
          <w:rtl/>
          <w:lang w:bidi="fa-IR"/>
        </w:rPr>
        <w:t>منها:</w:t>
      </w:r>
    </w:p>
    <w:p w:rsidR="00514096" w:rsidRDefault="00EB1FAB" w:rsidP="00EB1FAB">
      <w:pPr>
        <w:pStyle w:val="libNormal"/>
        <w:rPr>
          <w:rtl/>
          <w:lang w:bidi="fa-IR"/>
        </w:rPr>
      </w:pPr>
      <w:r>
        <w:rPr>
          <w:rtl/>
          <w:lang w:bidi="fa-IR"/>
        </w:rPr>
        <w:t xml:space="preserve">1 </w:t>
      </w:r>
      <w:r w:rsidR="00733D9B">
        <w:rPr>
          <w:rtl/>
          <w:lang w:bidi="fa-IR"/>
        </w:rPr>
        <w:t>-</w:t>
      </w:r>
      <w:r>
        <w:rPr>
          <w:rtl/>
          <w:lang w:bidi="fa-IR"/>
        </w:rPr>
        <w:t xml:space="preserve"> انتقاء شاعر أو كاتب إسلامي ملتزم</w:t>
      </w:r>
      <w:r w:rsidR="00514096">
        <w:rPr>
          <w:rtl/>
          <w:lang w:bidi="fa-IR"/>
        </w:rPr>
        <w:t>.</w:t>
      </w:r>
    </w:p>
    <w:p w:rsidR="00514096" w:rsidRDefault="00EB1FAB" w:rsidP="00EB1FAB">
      <w:pPr>
        <w:pStyle w:val="libNormal"/>
        <w:rPr>
          <w:rtl/>
          <w:lang w:bidi="fa-IR"/>
        </w:rPr>
      </w:pPr>
      <w:r>
        <w:rPr>
          <w:rtl/>
          <w:lang w:bidi="fa-IR"/>
        </w:rPr>
        <w:t xml:space="preserve">2 </w:t>
      </w:r>
      <w:r w:rsidR="00733D9B">
        <w:rPr>
          <w:rtl/>
          <w:lang w:bidi="fa-IR"/>
        </w:rPr>
        <w:t>-</w:t>
      </w:r>
      <w:r>
        <w:rPr>
          <w:rtl/>
          <w:lang w:bidi="fa-IR"/>
        </w:rPr>
        <w:t xml:space="preserve"> انتقاء نصّ إسلامي</w:t>
      </w:r>
      <w:r w:rsidR="00514096">
        <w:rPr>
          <w:rtl/>
          <w:lang w:bidi="fa-IR"/>
        </w:rPr>
        <w:t>.</w:t>
      </w:r>
    </w:p>
    <w:p w:rsidR="00514096" w:rsidRDefault="00EB1FAB" w:rsidP="00EB1FAB">
      <w:pPr>
        <w:pStyle w:val="libNormal"/>
        <w:rPr>
          <w:lang w:bidi="fa-IR"/>
        </w:rPr>
      </w:pPr>
      <w:r>
        <w:rPr>
          <w:rtl/>
          <w:lang w:bidi="fa-IR"/>
        </w:rPr>
        <w:t xml:space="preserve">3 </w:t>
      </w:r>
      <w:r w:rsidR="00733D9B">
        <w:rPr>
          <w:rtl/>
          <w:lang w:bidi="fa-IR"/>
        </w:rPr>
        <w:t>-</w:t>
      </w:r>
      <w:r>
        <w:rPr>
          <w:rtl/>
          <w:lang w:bidi="fa-IR"/>
        </w:rPr>
        <w:t xml:space="preserve"> الاهتمام أساساً بنصوص ( الأدب التشريعي )</w:t>
      </w:r>
      <w:r w:rsidR="00A8446E">
        <w:rPr>
          <w:rtl/>
          <w:lang w:bidi="fa-IR"/>
        </w:rPr>
        <w:t xml:space="preserve">، </w:t>
      </w:r>
      <w:r>
        <w:rPr>
          <w:rtl/>
          <w:lang w:bidi="fa-IR"/>
        </w:rPr>
        <w:t>ونقصد به</w:t>
      </w:r>
      <w:r w:rsidR="00CD796D">
        <w:rPr>
          <w:rtl/>
          <w:lang w:bidi="fa-IR"/>
        </w:rPr>
        <w:t>:</w:t>
      </w:r>
      <w:r>
        <w:rPr>
          <w:rtl/>
          <w:lang w:bidi="fa-IR"/>
        </w:rPr>
        <w:t xml:space="preserve"> نصوص القرآن الكريم</w:t>
      </w:r>
      <w:r w:rsidR="00A8446E">
        <w:rPr>
          <w:rtl/>
          <w:lang w:bidi="fa-IR"/>
        </w:rPr>
        <w:t xml:space="preserve">، </w:t>
      </w:r>
      <w:r>
        <w:rPr>
          <w:rtl/>
          <w:lang w:bidi="fa-IR"/>
        </w:rPr>
        <w:t>والأحاديث النبوية</w:t>
      </w:r>
      <w:r w:rsidR="00A8446E">
        <w:rPr>
          <w:rtl/>
          <w:lang w:bidi="fa-IR"/>
        </w:rPr>
        <w:t xml:space="preserve">، </w:t>
      </w:r>
      <w:r>
        <w:rPr>
          <w:rtl/>
          <w:lang w:bidi="fa-IR"/>
        </w:rPr>
        <w:t>ونهج البلاغة</w:t>
      </w:r>
      <w:r w:rsidR="00A8446E">
        <w:rPr>
          <w:rtl/>
          <w:lang w:bidi="fa-IR"/>
        </w:rPr>
        <w:t xml:space="preserve">، </w:t>
      </w:r>
      <w:r>
        <w:rPr>
          <w:rtl/>
          <w:lang w:bidi="fa-IR"/>
        </w:rPr>
        <w:t>وأحاديث أهل البيت</w:t>
      </w:r>
      <w:r w:rsidR="00A8446E">
        <w:rPr>
          <w:rtl/>
          <w:lang w:bidi="fa-IR"/>
        </w:rPr>
        <w:t xml:space="preserve">، </w:t>
      </w:r>
      <w:r>
        <w:rPr>
          <w:rtl/>
          <w:lang w:bidi="fa-IR"/>
        </w:rPr>
        <w:t>والأدعية</w:t>
      </w:r>
      <w:r w:rsidR="00733D9B">
        <w:rPr>
          <w:rtl/>
          <w:lang w:bidi="fa-IR"/>
        </w:rPr>
        <w:t>.</w:t>
      </w:r>
      <w:r>
        <w:rPr>
          <w:rtl/>
          <w:lang w:bidi="fa-IR"/>
        </w:rPr>
        <w:t>.. فمثل هذه النصوص</w:t>
      </w:r>
      <w:r w:rsidR="00A8446E">
        <w:rPr>
          <w:rtl/>
          <w:lang w:bidi="fa-IR"/>
        </w:rPr>
        <w:t xml:space="preserve">، </w:t>
      </w:r>
      <w:r>
        <w:rPr>
          <w:rtl/>
          <w:lang w:bidi="fa-IR"/>
        </w:rPr>
        <w:t>تشكّل</w:t>
      </w:r>
    </w:p>
    <w:p w:rsidR="00EB1FAB" w:rsidRDefault="002F346E" w:rsidP="00EB1FAB">
      <w:pPr>
        <w:pStyle w:val="libNormal"/>
        <w:rPr>
          <w:lang w:bidi="fa-IR"/>
        </w:rPr>
      </w:pPr>
      <w:r>
        <w:rPr>
          <w:rtl/>
          <w:lang w:bidi="fa-IR"/>
        </w:rPr>
        <w:br w:type="page"/>
      </w:r>
    </w:p>
    <w:p w:rsidR="00514096" w:rsidRDefault="00EB1FAB" w:rsidP="00F32A85">
      <w:pPr>
        <w:pStyle w:val="libNormal0"/>
        <w:rPr>
          <w:rtl/>
          <w:lang w:bidi="fa-IR"/>
        </w:rPr>
      </w:pPr>
      <w:r>
        <w:rPr>
          <w:rtl/>
          <w:lang w:bidi="fa-IR"/>
        </w:rPr>
        <w:lastRenderedPageBreak/>
        <w:t>( أدباً تشريعياً ) مقابل ( الأدب الإسلامي الأرضي)</w:t>
      </w:r>
      <w:r w:rsidR="00A8446E">
        <w:rPr>
          <w:rtl/>
          <w:lang w:bidi="fa-IR"/>
        </w:rPr>
        <w:t xml:space="preserve">، </w:t>
      </w:r>
      <w:r>
        <w:rPr>
          <w:rtl/>
          <w:lang w:bidi="fa-IR"/>
        </w:rPr>
        <w:t>أي الأدب الذي ينتجه المسلمون الملتزمون</w:t>
      </w:r>
      <w:r w:rsidR="00514096">
        <w:rPr>
          <w:rtl/>
          <w:lang w:bidi="fa-IR"/>
        </w:rPr>
        <w:t>.</w:t>
      </w:r>
    </w:p>
    <w:p w:rsidR="00514096" w:rsidRDefault="00EB1FAB" w:rsidP="00F32A85">
      <w:pPr>
        <w:pStyle w:val="libNormal"/>
        <w:rPr>
          <w:rtl/>
          <w:lang w:bidi="fa-IR"/>
        </w:rPr>
      </w:pPr>
      <w:r>
        <w:rPr>
          <w:rtl/>
          <w:lang w:bidi="fa-IR"/>
        </w:rPr>
        <w:t>إنه لمن المؤسف إلاَّ يتوفّر دارس إسلامي كبير</w:t>
      </w:r>
      <w:r w:rsidR="00A8446E">
        <w:rPr>
          <w:rtl/>
          <w:lang w:bidi="fa-IR"/>
        </w:rPr>
        <w:t xml:space="preserve">، </w:t>
      </w:r>
      <w:r>
        <w:rPr>
          <w:rtl/>
          <w:lang w:bidi="fa-IR"/>
        </w:rPr>
        <w:t>أو لا تتوفّر مجموعة أو مؤسسة تأخذ على عاتقها تنظيم المناهج الدراسية ل</w:t>
      </w:r>
      <w:r w:rsidR="00733D9B">
        <w:rPr>
          <w:rtl/>
          <w:lang w:bidi="fa-IR"/>
        </w:rPr>
        <w:t>-</w:t>
      </w:r>
      <w:r>
        <w:rPr>
          <w:rtl/>
          <w:lang w:bidi="fa-IR"/>
        </w:rPr>
        <w:t xml:space="preserve"> ( الأدب التشريعي )</w:t>
      </w:r>
      <w:r w:rsidR="00A8446E">
        <w:rPr>
          <w:rtl/>
          <w:lang w:bidi="fa-IR"/>
        </w:rPr>
        <w:t xml:space="preserve">، </w:t>
      </w:r>
      <w:r>
        <w:rPr>
          <w:rtl/>
          <w:lang w:bidi="fa-IR"/>
        </w:rPr>
        <w:t>وتجعلها ( نموذجاً إسلامياً ) على نحو ما تشكل ( العقائد ) و( الفقه ) و( الأخلاق )</w:t>
      </w:r>
      <w:r w:rsidR="00CD796D">
        <w:rPr>
          <w:rtl/>
          <w:lang w:bidi="fa-IR"/>
        </w:rPr>
        <w:t>:</w:t>
      </w:r>
      <w:r>
        <w:rPr>
          <w:rtl/>
          <w:lang w:bidi="fa-IR"/>
        </w:rPr>
        <w:t xml:space="preserve"> مباديء عامة للإسلام</w:t>
      </w:r>
      <w:r w:rsidR="00733D9B">
        <w:rPr>
          <w:rtl/>
          <w:lang w:bidi="fa-IR"/>
        </w:rPr>
        <w:t>.</w:t>
      </w:r>
      <w:r>
        <w:rPr>
          <w:rtl/>
          <w:lang w:bidi="fa-IR"/>
        </w:rPr>
        <w:t xml:space="preserve"> فكما أن العقائد والفقه والأخلاق تجسّد ( أفكار ) قادة التشريع</w:t>
      </w:r>
      <w:r w:rsidR="00A8446E">
        <w:rPr>
          <w:rtl/>
          <w:lang w:bidi="fa-IR"/>
        </w:rPr>
        <w:t xml:space="preserve">، </w:t>
      </w:r>
      <w:r>
        <w:rPr>
          <w:rtl/>
          <w:lang w:bidi="fa-IR"/>
        </w:rPr>
        <w:t xml:space="preserve">كذلك فإن قصص القرآن وخطب النبي </w:t>
      </w:r>
      <w:r w:rsidR="00866E9C" w:rsidRPr="00866E9C">
        <w:rPr>
          <w:rStyle w:val="libAlaemChar"/>
          <w:rtl/>
        </w:rPr>
        <w:t>صلى‌الله‌عليه‌وآله‌وسلم</w:t>
      </w:r>
      <w:r>
        <w:rPr>
          <w:rtl/>
          <w:lang w:bidi="fa-IR"/>
        </w:rPr>
        <w:t xml:space="preserve"> وأحاديثه</w:t>
      </w:r>
      <w:r w:rsidR="00A8446E">
        <w:rPr>
          <w:rtl/>
          <w:lang w:bidi="fa-IR"/>
        </w:rPr>
        <w:t xml:space="preserve">، </w:t>
      </w:r>
      <w:r>
        <w:rPr>
          <w:rtl/>
          <w:lang w:bidi="fa-IR"/>
        </w:rPr>
        <w:t>وخطب</w:t>
      </w:r>
      <w:r w:rsidR="00F32A85">
        <w:rPr>
          <w:rtl/>
          <w:lang w:bidi="fa-IR"/>
        </w:rPr>
        <w:t xml:space="preserve"> نهج البلاغة وأحاديث الإمام علي</w:t>
      </w:r>
      <w:r>
        <w:rPr>
          <w:rtl/>
          <w:lang w:bidi="fa-IR"/>
        </w:rPr>
        <w:t xml:space="preserve"> </w:t>
      </w:r>
      <w:r w:rsidR="00551702" w:rsidRPr="00551702">
        <w:rPr>
          <w:rStyle w:val="libAlaemChar"/>
          <w:rtl/>
        </w:rPr>
        <w:t>عليه‌السلام</w:t>
      </w:r>
      <w:r w:rsidR="00F32A85">
        <w:rPr>
          <w:rtl/>
          <w:lang w:bidi="fa-IR"/>
        </w:rPr>
        <w:t xml:space="preserve"> </w:t>
      </w:r>
      <w:r>
        <w:rPr>
          <w:rtl/>
          <w:lang w:bidi="fa-IR"/>
        </w:rPr>
        <w:t xml:space="preserve">وأحاديث أهل البيت </w:t>
      </w:r>
      <w:r w:rsidR="00514096" w:rsidRPr="00514096">
        <w:rPr>
          <w:rStyle w:val="libAlaemChar"/>
          <w:rtl/>
        </w:rPr>
        <w:t>عليهم‌السلام</w:t>
      </w:r>
      <w:r w:rsidR="00A8446E">
        <w:rPr>
          <w:rtl/>
          <w:lang w:bidi="fa-IR"/>
        </w:rPr>
        <w:t xml:space="preserve">، </w:t>
      </w:r>
      <w:r>
        <w:rPr>
          <w:rtl/>
          <w:lang w:bidi="fa-IR"/>
        </w:rPr>
        <w:t>ينبغي أن تجسّد أيضاً ( أفكار ) قادة التشريع</w:t>
      </w:r>
      <w:r w:rsidR="00514096">
        <w:rPr>
          <w:rtl/>
          <w:lang w:bidi="fa-IR"/>
        </w:rPr>
        <w:t>.</w:t>
      </w:r>
    </w:p>
    <w:p w:rsidR="00514096" w:rsidRDefault="00EB1FAB" w:rsidP="00EB1FAB">
      <w:pPr>
        <w:pStyle w:val="libNormal"/>
        <w:rPr>
          <w:rtl/>
          <w:lang w:bidi="fa-IR"/>
        </w:rPr>
      </w:pPr>
      <w:r>
        <w:rPr>
          <w:rtl/>
          <w:lang w:bidi="fa-IR"/>
        </w:rPr>
        <w:t>أمَا كان الأجدر بعشرات الأساتذة الإسلاميين الذين يحتلون مراكز علمية مختلفة</w:t>
      </w:r>
      <w:r w:rsidR="00A8446E">
        <w:rPr>
          <w:rtl/>
          <w:lang w:bidi="fa-IR"/>
        </w:rPr>
        <w:t xml:space="preserve">، </w:t>
      </w:r>
      <w:r>
        <w:rPr>
          <w:rtl/>
          <w:lang w:bidi="fa-IR"/>
        </w:rPr>
        <w:t>أن يتّجهوا لتأليف كتاب مدرسي في تاريخ الأدب الإسلامي بدلاً من أن يصبحوا ( إمَّعات ) يتلقّون الأوامر من أعداء الإسلام</w:t>
      </w:r>
      <w:r w:rsidR="00A8446E">
        <w:rPr>
          <w:rtl/>
          <w:lang w:bidi="fa-IR"/>
        </w:rPr>
        <w:t xml:space="preserve">، </w:t>
      </w:r>
      <w:r>
        <w:rPr>
          <w:rtl/>
          <w:lang w:bidi="fa-IR"/>
        </w:rPr>
        <w:t>ويطوون أعمارهم في تدريس المواد غير الإسلامية</w:t>
      </w:r>
      <w:r w:rsidR="00A8446E">
        <w:rPr>
          <w:rtl/>
          <w:lang w:bidi="fa-IR"/>
        </w:rPr>
        <w:t xml:space="preserve">، </w:t>
      </w:r>
      <w:r>
        <w:rPr>
          <w:rtl/>
          <w:lang w:bidi="fa-IR"/>
        </w:rPr>
        <w:t>غافلين تماماً عن مسئوليتهم الضخمة في هذا الجانب ؟! إنه لمن المؤسف أن تجد عشرات الأساتذة الجامعيين ممّن يؤمن بالإسلام</w:t>
      </w:r>
      <w:r w:rsidR="00A8446E">
        <w:rPr>
          <w:rtl/>
          <w:lang w:bidi="fa-IR"/>
        </w:rPr>
        <w:t xml:space="preserve">، </w:t>
      </w:r>
      <w:r>
        <w:rPr>
          <w:rtl/>
          <w:lang w:bidi="fa-IR"/>
        </w:rPr>
        <w:t>و( يلتزم ) ببعض مبادئه ( من صلاة وصوم وحجّ وإنفاق مفروض</w:t>
      </w:r>
      <w:r w:rsidR="00733D9B">
        <w:rPr>
          <w:rtl/>
          <w:lang w:bidi="fa-IR"/>
        </w:rPr>
        <w:t>.</w:t>
      </w:r>
      <w:r>
        <w:rPr>
          <w:rtl/>
          <w:lang w:bidi="fa-IR"/>
        </w:rPr>
        <w:t>.. إلخ )</w:t>
      </w:r>
      <w:r w:rsidR="00A8446E">
        <w:rPr>
          <w:rtl/>
          <w:lang w:bidi="fa-IR"/>
        </w:rPr>
        <w:t xml:space="preserve">، </w:t>
      </w:r>
      <w:r>
        <w:rPr>
          <w:rtl/>
          <w:lang w:bidi="fa-IR"/>
        </w:rPr>
        <w:t>تجد متخصِّصاً في ( الأدب الجاهلي )</w:t>
      </w:r>
      <w:r w:rsidR="00A8446E">
        <w:rPr>
          <w:rtl/>
          <w:lang w:bidi="fa-IR"/>
        </w:rPr>
        <w:t xml:space="preserve">، </w:t>
      </w:r>
      <w:r>
        <w:rPr>
          <w:rtl/>
          <w:lang w:bidi="fa-IR"/>
        </w:rPr>
        <w:t>وتجد ثانياً في ( الأدب الأموي )</w:t>
      </w:r>
      <w:r w:rsidR="00A8446E">
        <w:rPr>
          <w:rtl/>
          <w:lang w:bidi="fa-IR"/>
        </w:rPr>
        <w:t xml:space="preserve">، </w:t>
      </w:r>
      <w:r>
        <w:rPr>
          <w:rtl/>
          <w:lang w:bidi="fa-IR"/>
        </w:rPr>
        <w:t>وثالثاً في ( الأدب العباسي )</w:t>
      </w:r>
      <w:r w:rsidR="00A8446E">
        <w:rPr>
          <w:rtl/>
          <w:lang w:bidi="fa-IR"/>
        </w:rPr>
        <w:t xml:space="preserve">، </w:t>
      </w:r>
      <w:r>
        <w:rPr>
          <w:rtl/>
          <w:lang w:bidi="fa-IR"/>
        </w:rPr>
        <w:t>ورابعاً في ( الأدب الأندلسي)</w:t>
      </w:r>
      <w:r w:rsidR="00A8446E">
        <w:rPr>
          <w:rtl/>
          <w:lang w:bidi="fa-IR"/>
        </w:rPr>
        <w:t xml:space="preserve">، </w:t>
      </w:r>
      <w:r w:rsidR="00E65009">
        <w:rPr>
          <w:rtl/>
          <w:lang w:bidi="fa-IR"/>
        </w:rPr>
        <w:t>وخامساً في (</w:t>
      </w:r>
      <w:r>
        <w:rPr>
          <w:rtl/>
          <w:lang w:bidi="fa-IR"/>
        </w:rPr>
        <w:t>الأدب القرون المظلمة )</w:t>
      </w:r>
      <w:r w:rsidR="00A8446E">
        <w:rPr>
          <w:rtl/>
          <w:lang w:bidi="fa-IR"/>
        </w:rPr>
        <w:t xml:space="preserve">، </w:t>
      </w:r>
      <w:r>
        <w:rPr>
          <w:rtl/>
          <w:lang w:bidi="fa-IR"/>
        </w:rPr>
        <w:t>وسادساً في ( الأدب الحديث )</w:t>
      </w:r>
      <w:r w:rsidR="00514096">
        <w:rPr>
          <w:rtl/>
          <w:lang w:bidi="fa-IR"/>
        </w:rPr>
        <w:t>.</w:t>
      </w:r>
    </w:p>
    <w:p w:rsidR="00514096" w:rsidRDefault="00EB1FAB" w:rsidP="00EB1FAB">
      <w:pPr>
        <w:pStyle w:val="libNormal"/>
        <w:rPr>
          <w:rtl/>
          <w:lang w:bidi="fa-IR"/>
        </w:rPr>
      </w:pPr>
      <w:r>
        <w:rPr>
          <w:rtl/>
          <w:lang w:bidi="fa-IR"/>
        </w:rPr>
        <w:t>أقول</w:t>
      </w:r>
      <w:r w:rsidR="00CD796D">
        <w:rPr>
          <w:rtl/>
          <w:lang w:bidi="fa-IR"/>
        </w:rPr>
        <w:t>:</w:t>
      </w:r>
      <w:r>
        <w:rPr>
          <w:rtl/>
          <w:lang w:bidi="fa-IR"/>
        </w:rPr>
        <w:t xml:space="preserve"> من المؤسف أن تجد هؤلاء الإسلاميين</w:t>
      </w:r>
      <w:r w:rsidR="00A8446E">
        <w:rPr>
          <w:rtl/>
          <w:lang w:bidi="fa-IR"/>
        </w:rPr>
        <w:t xml:space="preserve">، </w:t>
      </w:r>
      <w:r>
        <w:rPr>
          <w:rtl/>
          <w:lang w:bidi="fa-IR"/>
        </w:rPr>
        <w:t>يتقدّمون في دراساتهم بالحديث عن هذا الشاعر الجاهلي أو الأموي أو العباسي أو الأندلسي</w:t>
      </w:r>
      <w:r w:rsidR="00A8446E">
        <w:rPr>
          <w:rtl/>
          <w:lang w:bidi="fa-IR"/>
        </w:rPr>
        <w:t xml:space="preserve">، </w:t>
      </w:r>
      <w:r>
        <w:rPr>
          <w:rtl/>
          <w:lang w:bidi="fa-IR"/>
        </w:rPr>
        <w:t>ويفيضون في الحديث عن فنونه الشعرية</w:t>
      </w:r>
      <w:r w:rsidR="00A8446E">
        <w:rPr>
          <w:rtl/>
          <w:lang w:bidi="fa-IR"/>
        </w:rPr>
        <w:t xml:space="preserve">، </w:t>
      </w:r>
      <w:r>
        <w:rPr>
          <w:rtl/>
          <w:lang w:bidi="fa-IR"/>
        </w:rPr>
        <w:t>أو تطوّر الفنون والظواهر الأدبية</w:t>
      </w:r>
      <w:r w:rsidR="00A8446E">
        <w:rPr>
          <w:rtl/>
          <w:lang w:bidi="fa-IR"/>
        </w:rPr>
        <w:t xml:space="preserve">، </w:t>
      </w:r>
      <w:r>
        <w:rPr>
          <w:rtl/>
          <w:lang w:bidi="fa-IR"/>
        </w:rPr>
        <w:t>لكنّهم</w:t>
      </w:r>
      <w:r w:rsidR="00CD796D">
        <w:rPr>
          <w:rtl/>
          <w:lang w:bidi="fa-IR"/>
        </w:rPr>
        <w:t>:</w:t>
      </w:r>
      <w:r>
        <w:rPr>
          <w:rtl/>
          <w:lang w:bidi="fa-IR"/>
        </w:rPr>
        <w:t xml:space="preserve"> بعيدون كلّ البُعد عن التعريف بالأدب الإسلامي الحق</w:t>
      </w:r>
      <w:r w:rsidR="00A8446E">
        <w:rPr>
          <w:rtl/>
          <w:lang w:bidi="fa-IR"/>
        </w:rPr>
        <w:t xml:space="preserve">، </w:t>
      </w:r>
      <w:r>
        <w:rPr>
          <w:rtl/>
          <w:lang w:bidi="fa-IR"/>
        </w:rPr>
        <w:t>وبظواهره وبمختلف شئونه</w:t>
      </w:r>
      <w:r w:rsidR="00733D9B">
        <w:rPr>
          <w:rtl/>
          <w:lang w:bidi="fa-IR"/>
        </w:rPr>
        <w:t>.</w:t>
      </w:r>
      <w:r>
        <w:rPr>
          <w:rtl/>
          <w:lang w:bidi="fa-IR"/>
        </w:rPr>
        <w:t xml:space="preserve"> نعم</w:t>
      </w:r>
      <w:r w:rsidR="00A8446E">
        <w:rPr>
          <w:rtl/>
          <w:lang w:bidi="fa-IR"/>
        </w:rPr>
        <w:t xml:space="preserve">، </w:t>
      </w:r>
      <w:r>
        <w:rPr>
          <w:rtl/>
          <w:lang w:bidi="fa-IR"/>
        </w:rPr>
        <w:t xml:space="preserve">قد يعرضون لهذه الخطبة </w:t>
      </w:r>
      <w:r w:rsidR="00733D9B">
        <w:rPr>
          <w:rtl/>
          <w:lang w:bidi="fa-IR"/>
        </w:rPr>
        <w:t>-</w:t>
      </w:r>
      <w:r>
        <w:rPr>
          <w:rtl/>
          <w:lang w:bidi="fa-IR"/>
        </w:rPr>
        <w:t xml:space="preserve"> مثلاً </w:t>
      </w:r>
      <w:r w:rsidR="00733D9B">
        <w:rPr>
          <w:rtl/>
          <w:lang w:bidi="fa-IR"/>
        </w:rPr>
        <w:t>-</w:t>
      </w:r>
      <w:r>
        <w:rPr>
          <w:rtl/>
          <w:lang w:bidi="fa-IR"/>
        </w:rPr>
        <w:t xml:space="preserve"> أو لتلك القصة القرآنية بنحو عابر</w:t>
      </w:r>
      <w:r w:rsidR="00A8446E">
        <w:rPr>
          <w:rtl/>
          <w:lang w:bidi="fa-IR"/>
        </w:rPr>
        <w:t xml:space="preserve">، </w:t>
      </w:r>
      <w:r>
        <w:rPr>
          <w:rtl/>
          <w:lang w:bidi="fa-IR"/>
        </w:rPr>
        <w:t>في خضّم عرضهم لعشرات النصوص غير الإسلامية</w:t>
      </w:r>
      <w:r w:rsidR="00A8446E">
        <w:rPr>
          <w:rtl/>
          <w:lang w:bidi="fa-IR"/>
        </w:rPr>
        <w:t xml:space="preserve">، </w:t>
      </w:r>
      <w:r>
        <w:rPr>
          <w:rtl/>
          <w:lang w:bidi="fa-IR"/>
        </w:rPr>
        <w:t>بحيث لا تشكّل منهجاً له خطوطه الإسلامية</w:t>
      </w:r>
      <w:r w:rsidR="00A8446E">
        <w:rPr>
          <w:rtl/>
          <w:lang w:bidi="fa-IR"/>
        </w:rPr>
        <w:t xml:space="preserve">، </w:t>
      </w:r>
      <w:r>
        <w:rPr>
          <w:rtl/>
          <w:lang w:bidi="fa-IR"/>
        </w:rPr>
        <w:t>في حين تجد ( منهجية ) للأدب الأرضي المنحرف</w:t>
      </w:r>
      <w:r w:rsidR="00A8446E">
        <w:rPr>
          <w:rtl/>
          <w:lang w:bidi="fa-IR"/>
        </w:rPr>
        <w:t xml:space="preserve">، </w:t>
      </w:r>
      <w:r>
        <w:rPr>
          <w:rtl/>
          <w:lang w:bidi="fa-IR"/>
        </w:rPr>
        <w:t>يتوفّر عليها كلّ الأساتذة الجامعين</w:t>
      </w:r>
      <w:r w:rsidR="00733D9B">
        <w:rPr>
          <w:rtl/>
          <w:lang w:bidi="fa-IR"/>
        </w:rPr>
        <w:t>.</w:t>
      </w:r>
      <w:r>
        <w:rPr>
          <w:rtl/>
          <w:lang w:bidi="fa-IR"/>
        </w:rPr>
        <w:t xml:space="preserve">. </w:t>
      </w:r>
      <w:r w:rsidRPr="00F32A85">
        <w:rPr>
          <w:rStyle w:val="libFootnotenumChar"/>
          <w:rtl/>
        </w:rPr>
        <w:t>(1)</w:t>
      </w:r>
      <w:r w:rsidR="00514096">
        <w:rPr>
          <w:rtl/>
          <w:lang w:bidi="fa-IR"/>
        </w:rPr>
        <w:t>.</w:t>
      </w:r>
    </w:p>
    <w:p w:rsidR="00EB1FAB" w:rsidRDefault="00EB1FAB" w:rsidP="00EB1FAB">
      <w:pPr>
        <w:pStyle w:val="libNormal"/>
        <w:rPr>
          <w:lang w:bidi="fa-IR"/>
        </w:rPr>
      </w:pPr>
      <w:r>
        <w:rPr>
          <w:rtl/>
          <w:lang w:bidi="fa-IR"/>
        </w:rPr>
        <w:t xml:space="preserve">أعرف </w:t>
      </w:r>
      <w:r w:rsidR="00733D9B">
        <w:rPr>
          <w:rtl/>
          <w:lang w:bidi="fa-IR"/>
        </w:rPr>
        <w:t>-</w:t>
      </w:r>
      <w:r>
        <w:rPr>
          <w:rtl/>
          <w:lang w:bidi="fa-IR"/>
        </w:rPr>
        <w:t xml:space="preserve"> على سبيل المثال </w:t>
      </w:r>
      <w:r w:rsidR="00733D9B">
        <w:rPr>
          <w:rtl/>
          <w:lang w:bidi="fa-IR"/>
        </w:rPr>
        <w:t>-</w:t>
      </w:r>
      <w:r>
        <w:rPr>
          <w:rtl/>
          <w:lang w:bidi="fa-IR"/>
        </w:rPr>
        <w:t xml:space="preserve"> أستاذاً جامعياً عُهد إليه تدريس الأدب الجاهلي</w:t>
      </w:r>
      <w:r w:rsidR="00A8446E">
        <w:rPr>
          <w:rtl/>
          <w:lang w:bidi="fa-IR"/>
        </w:rPr>
        <w:t xml:space="preserve">، </w:t>
      </w:r>
      <w:r>
        <w:rPr>
          <w:rtl/>
          <w:lang w:bidi="fa-IR"/>
        </w:rPr>
        <w:t>كما عهد إليه تدريس أكثر من عصر أدبي قديم وحديث</w:t>
      </w:r>
      <w:r w:rsidR="00A8446E">
        <w:rPr>
          <w:rtl/>
          <w:lang w:bidi="fa-IR"/>
        </w:rPr>
        <w:t xml:space="preserve">، </w:t>
      </w:r>
      <w:r>
        <w:rPr>
          <w:rtl/>
          <w:lang w:bidi="fa-IR"/>
        </w:rPr>
        <w:t>وقد استثمر الأستاذ المذكور حرية اختيار المادة ( وهي حرية يتّسم بها الأساتذة الجامعيون بخلاف مدرّسي التعليم الثانوي )</w:t>
      </w:r>
      <w:r w:rsidR="00A8446E">
        <w:rPr>
          <w:rtl/>
          <w:lang w:bidi="fa-IR"/>
        </w:rPr>
        <w:t xml:space="preserve">، </w:t>
      </w:r>
      <w:r>
        <w:rPr>
          <w:rtl/>
          <w:lang w:bidi="fa-IR"/>
        </w:rPr>
        <w:t>فكانت محاضراته تصب في رافد إسلامي وإنساني عام</w:t>
      </w:r>
      <w:r w:rsidR="00A8446E">
        <w:rPr>
          <w:rtl/>
          <w:lang w:bidi="fa-IR"/>
        </w:rPr>
        <w:t xml:space="preserve">، </w:t>
      </w:r>
      <w:r>
        <w:rPr>
          <w:rtl/>
          <w:lang w:bidi="fa-IR"/>
        </w:rPr>
        <w:t>فدرّس القرآن وخطب النهج</w:t>
      </w:r>
      <w:r w:rsidR="00A8446E">
        <w:rPr>
          <w:rtl/>
          <w:lang w:bidi="fa-IR"/>
        </w:rPr>
        <w:t xml:space="preserve">، </w:t>
      </w:r>
      <w:r>
        <w:rPr>
          <w:rtl/>
          <w:lang w:bidi="fa-IR"/>
        </w:rPr>
        <w:t>وبعض النصوص ذات الطابع التوحيدي والإنساني العام (فيما يتّصل بالأدب الجاهلي)</w:t>
      </w:r>
      <w:r w:rsidR="00A8446E">
        <w:rPr>
          <w:rtl/>
          <w:lang w:bidi="fa-IR"/>
        </w:rPr>
        <w:t xml:space="preserve">، </w:t>
      </w:r>
      <w:r>
        <w:rPr>
          <w:rtl/>
          <w:lang w:bidi="fa-IR"/>
        </w:rPr>
        <w:t>والامر ذاته فيما يتصل بسائر عصور الأدب</w:t>
      </w:r>
      <w:r w:rsidR="00A8446E">
        <w:rPr>
          <w:rtl/>
          <w:lang w:bidi="fa-IR"/>
        </w:rPr>
        <w:t xml:space="preserve">، </w:t>
      </w:r>
      <w:r>
        <w:rPr>
          <w:rtl/>
          <w:lang w:bidi="fa-IR"/>
        </w:rPr>
        <w:t>ونجح في مهمته المتقدمة</w:t>
      </w:r>
      <w:r w:rsidR="00733D9B">
        <w:rPr>
          <w:rtl/>
          <w:lang w:bidi="fa-IR"/>
        </w:rPr>
        <w:t>.</w:t>
      </w:r>
      <w:r>
        <w:rPr>
          <w:rtl/>
          <w:lang w:bidi="fa-IR"/>
        </w:rPr>
        <w:t xml:space="preserve"> نعم</w:t>
      </w:r>
      <w:r w:rsidR="00A8446E">
        <w:rPr>
          <w:rtl/>
          <w:lang w:bidi="fa-IR"/>
        </w:rPr>
        <w:t xml:space="preserve">، </w:t>
      </w:r>
      <w:r>
        <w:rPr>
          <w:rtl/>
          <w:lang w:bidi="fa-IR"/>
        </w:rPr>
        <w:t>كان بعض المتوجسين خيفة</w:t>
      </w:r>
      <w:r w:rsidR="00A8446E">
        <w:rPr>
          <w:rtl/>
          <w:lang w:bidi="fa-IR"/>
        </w:rPr>
        <w:t xml:space="preserve">، </w:t>
      </w:r>
      <w:r>
        <w:rPr>
          <w:rtl/>
          <w:lang w:bidi="fa-IR"/>
        </w:rPr>
        <w:t>يشفق عليه من المسئولين</w:t>
      </w:r>
      <w:r w:rsidR="00A8446E">
        <w:rPr>
          <w:rtl/>
          <w:lang w:bidi="fa-IR"/>
        </w:rPr>
        <w:t xml:space="preserve">، </w:t>
      </w:r>
      <w:r>
        <w:rPr>
          <w:rtl/>
          <w:lang w:bidi="fa-IR"/>
        </w:rPr>
        <w:t>وينصحه بعدم مخالفة المنهج المتّبع تقليدياً</w:t>
      </w:r>
      <w:r w:rsidR="00733D9B">
        <w:rPr>
          <w:rtl/>
          <w:lang w:bidi="fa-IR"/>
        </w:rPr>
        <w:t>.</w:t>
      </w:r>
      <w:r>
        <w:rPr>
          <w:rtl/>
          <w:lang w:bidi="fa-IR"/>
        </w:rPr>
        <w:t>.. إلاَّ أن الأستاذ المذكور</w:t>
      </w:r>
      <w:r w:rsidR="00A8446E">
        <w:rPr>
          <w:rtl/>
          <w:lang w:bidi="fa-IR"/>
        </w:rPr>
        <w:t xml:space="preserve">، </w:t>
      </w:r>
      <w:r>
        <w:rPr>
          <w:rtl/>
          <w:lang w:bidi="fa-IR"/>
        </w:rPr>
        <w:t>تابع مهمته العبادية دون أن تواجهه أية شدّة</w:t>
      </w:r>
    </w:p>
    <w:p w:rsidR="00EB1FAB" w:rsidRDefault="00F32A85" w:rsidP="00F32A85">
      <w:pPr>
        <w:pStyle w:val="libLine"/>
        <w:rPr>
          <w:lang w:bidi="fa-IR"/>
        </w:rPr>
      </w:pPr>
      <w:r>
        <w:rPr>
          <w:rFonts w:hint="cs"/>
          <w:rtl/>
          <w:lang w:bidi="fa-IR"/>
        </w:rPr>
        <w:t>____________________</w:t>
      </w:r>
    </w:p>
    <w:p w:rsidR="00514096" w:rsidRDefault="00F32A85" w:rsidP="00F32A85">
      <w:pPr>
        <w:pStyle w:val="libFootnote0"/>
        <w:rPr>
          <w:rtl/>
          <w:lang w:bidi="fa-IR"/>
        </w:rPr>
      </w:pPr>
      <w:r>
        <w:rPr>
          <w:rtl/>
          <w:lang w:bidi="fa-IR"/>
        </w:rPr>
        <w:t>(1</w:t>
      </w:r>
      <w:r w:rsidR="00EB1FAB">
        <w:rPr>
          <w:rtl/>
          <w:lang w:bidi="fa-IR"/>
        </w:rPr>
        <w:t>) انظر كتابنا</w:t>
      </w:r>
      <w:r w:rsidR="00CD796D">
        <w:rPr>
          <w:rtl/>
          <w:lang w:bidi="fa-IR"/>
        </w:rPr>
        <w:t>:</w:t>
      </w:r>
      <w:r w:rsidR="00EB1FAB">
        <w:rPr>
          <w:rtl/>
          <w:lang w:bidi="fa-IR"/>
        </w:rPr>
        <w:t xml:space="preserve"> " </w:t>
      </w:r>
      <w:r w:rsidR="00EB1FAB" w:rsidRPr="003A2FD8">
        <w:rPr>
          <w:rStyle w:val="libFootnoteBoldChar"/>
          <w:rtl/>
        </w:rPr>
        <w:t>تاريخ الأدب في ضوء المنهج الإسلامي</w:t>
      </w:r>
      <w:r w:rsidR="00EB1FAB">
        <w:rPr>
          <w:rtl/>
          <w:lang w:bidi="fa-IR"/>
        </w:rPr>
        <w:t xml:space="preserve"> "</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3A2FD8">
      <w:pPr>
        <w:pStyle w:val="libNormal0"/>
        <w:rPr>
          <w:rtl/>
          <w:lang w:bidi="fa-IR"/>
        </w:rPr>
      </w:pPr>
      <w:r>
        <w:rPr>
          <w:rtl/>
          <w:lang w:bidi="fa-IR"/>
        </w:rPr>
        <w:lastRenderedPageBreak/>
        <w:t>يتوقعها الآخرون</w:t>
      </w:r>
      <w:r w:rsidR="00A8446E">
        <w:rPr>
          <w:rtl/>
          <w:lang w:bidi="fa-IR"/>
        </w:rPr>
        <w:t xml:space="preserve">، </w:t>
      </w:r>
      <w:r>
        <w:rPr>
          <w:rtl/>
          <w:lang w:bidi="fa-IR"/>
        </w:rPr>
        <w:t>بخاصة أنه كان يتصرّف بمهارة فائقة في تمرير خطته الإسلامية في التدريس</w:t>
      </w:r>
      <w:r w:rsidR="00514096">
        <w:rPr>
          <w:rtl/>
          <w:lang w:bidi="fa-IR"/>
        </w:rPr>
        <w:t>.</w:t>
      </w:r>
    </w:p>
    <w:p w:rsidR="00514096" w:rsidRDefault="00EB1FAB" w:rsidP="00EB1FAB">
      <w:pPr>
        <w:pStyle w:val="libNormal"/>
        <w:rPr>
          <w:rtl/>
          <w:lang w:bidi="fa-IR"/>
        </w:rPr>
      </w:pPr>
      <w:r>
        <w:rPr>
          <w:rtl/>
          <w:lang w:bidi="fa-IR"/>
        </w:rPr>
        <w:t>إن الأساتذة الإسلاميين لو أتيح لهم جميعاً بممارسة مثل هذا التصرف في مناهج الدراسة</w:t>
      </w:r>
      <w:r w:rsidR="00A8446E">
        <w:rPr>
          <w:rtl/>
          <w:lang w:bidi="fa-IR"/>
        </w:rPr>
        <w:t xml:space="preserve">، </w:t>
      </w:r>
      <w:r>
        <w:rPr>
          <w:rtl/>
          <w:lang w:bidi="fa-IR"/>
        </w:rPr>
        <w:t xml:space="preserve">لأحدثوا </w:t>
      </w:r>
      <w:r w:rsidR="00733D9B">
        <w:rPr>
          <w:rtl/>
          <w:lang w:bidi="fa-IR"/>
        </w:rPr>
        <w:t>-</w:t>
      </w:r>
      <w:r>
        <w:rPr>
          <w:rtl/>
          <w:lang w:bidi="fa-IR"/>
        </w:rPr>
        <w:t xml:space="preserve"> دون شك </w:t>
      </w:r>
      <w:r w:rsidR="00733D9B">
        <w:rPr>
          <w:rtl/>
          <w:lang w:bidi="fa-IR"/>
        </w:rPr>
        <w:t>-</w:t>
      </w:r>
      <w:r>
        <w:rPr>
          <w:rtl/>
          <w:lang w:bidi="fa-IR"/>
        </w:rPr>
        <w:t xml:space="preserve"> انقلاباً ثقافياً يفرضه انتماؤهم الإسلامي</w:t>
      </w:r>
      <w:r w:rsidR="00733D9B">
        <w:rPr>
          <w:rtl/>
          <w:lang w:bidi="fa-IR"/>
        </w:rPr>
        <w:t>.</w:t>
      </w:r>
      <w:r>
        <w:rPr>
          <w:rtl/>
          <w:lang w:bidi="fa-IR"/>
        </w:rPr>
        <w:t xml:space="preserve"> علماً بأن ( المسئولين المنحرفين ) لا يمتلكون جرأة كاملة على معارضتهم في تدريس النصوص الإسلامية</w:t>
      </w:r>
      <w:r w:rsidR="00A8446E">
        <w:rPr>
          <w:rtl/>
          <w:lang w:bidi="fa-IR"/>
        </w:rPr>
        <w:t xml:space="preserve">، </w:t>
      </w:r>
      <w:r>
        <w:rPr>
          <w:rtl/>
          <w:lang w:bidi="fa-IR"/>
        </w:rPr>
        <w:t>ماداموا متمسّكين بالمظهر الشكلي للإسلام</w:t>
      </w:r>
      <w:r w:rsidR="00A8446E">
        <w:rPr>
          <w:rtl/>
          <w:lang w:bidi="fa-IR"/>
        </w:rPr>
        <w:t xml:space="preserve">، </w:t>
      </w:r>
      <w:r>
        <w:rPr>
          <w:rtl/>
          <w:lang w:bidi="fa-IR"/>
        </w:rPr>
        <w:t>ويعدونه</w:t>
      </w:r>
      <w:r w:rsidR="00CD796D">
        <w:rPr>
          <w:rtl/>
          <w:lang w:bidi="fa-IR"/>
        </w:rPr>
        <w:t>:</w:t>
      </w:r>
      <w:r>
        <w:rPr>
          <w:rtl/>
          <w:lang w:bidi="fa-IR"/>
        </w:rPr>
        <w:t xml:space="preserve"> الدين الرسمي لأنظمتهم</w:t>
      </w:r>
      <w:r w:rsidR="00514096">
        <w:rPr>
          <w:rtl/>
          <w:lang w:bidi="fa-IR"/>
        </w:rPr>
        <w:t>.</w:t>
      </w:r>
    </w:p>
    <w:p w:rsidR="00514096" w:rsidRDefault="00EB1FAB" w:rsidP="00EB1FAB">
      <w:pPr>
        <w:pStyle w:val="libNormal"/>
        <w:rPr>
          <w:rtl/>
          <w:lang w:bidi="fa-IR"/>
        </w:rPr>
      </w:pPr>
      <w:r>
        <w:rPr>
          <w:rtl/>
          <w:lang w:bidi="fa-IR"/>
        </w:rPr>
        <w:t>على أية حال</w:t>
      </w:r>
      <w:r w:rsidR="00A8446E">
        <w:rPr>
          <w:rtl/>
          <w:lang w:bidi="fa-IR"/>
        </w:rPr>
        <w:t xml:space="preserve">، </w:t>
      </w:r>
      <w:r>
        <w:rPr>
          <w:rtl/>
          <w:lang w:bidi="fa-IR"/>
        </w:rPr>
        <w:t>من المتعيّن على المهتمين بشئون الأدب وتدريس تأريخه</w:t>
      </w:r>
      <w:r w:rsidR="00A8446E">
        <w:rPr>
          <w:rtl/>
          <w:lang w:bidi="fa-IR"/>
        </w:rPr>
        <w:t xml:space="preserve">، </w:t>
      </w:r>
      <w:r>
        <w:rPr>
          <w:rtl/>
          <w:lang w:bidi="fa-IR"/>
        </w:rPr>
        <w:t>أن يبدءوا من الآن بممارسة وظيفتهم العبادية ولو في نطاق صغير من إمكاناتهم</w:t>
      </w:r>
      <w:r w:rsidR="00A8446E">
        <w:rPr>
          <w:rtl/>
          <w:lang w:bidi="fa-IR"/>
        </w:rPr>
        <w:t xml:space="preserve">، </w:t>
      </w:r>
      <w:r>
        <w:rPr>
          <w:rtl/>
          <w:lang w:bidi="fa-IR"/>
        </w:rPr>
        <w:t>بخاصة أن ( الوعي الإسلامي ) في سنواتنا المعاصرة بدأ يقتحم أسوار الأرض بعد قيام أول حكومة إسلامية  معاصرة</w:t>
      </w:r>
      <w:r w:rsidR="00A8446E">
        <w:rPr>
          <w:rtl/>
          <w:lang w:bidi="fa-IR"/>
        </w:rPr>
        <w:t xml:space="preserve">، </w:t>
      </w:r>
      <w:r>
        <w:rPr>
          <w:rtl/>
          <w:lang w:bidi="fa-IR"/>
        </w:rPr>
        <w:t>لا تزال تواصل رحلتها الشاقة في إحداث ثورة ثقافية في جام</w:t>
      </w:r>
      <w:r w:rsidR="00733D9B">
        <w:rPr>
          <w:rtl/>
          <w:lang w:bidi="fa-IR"/>
        </w:rPr>
        <w:t>-</w:t>
      </w:r>
      <w:r>
        <w:rPr>
          <w:rtl/>
          <w:lang w:bidi="fa-IR"/>
        </w:rPr>
        <w:t>عاتها</w:t>
      </w:r>
      <w:r w:rsidR="00514096">
        <w:rPr>
          <w:rtl/>
          <w:lang w:bidi="fa-IR"/>
        </w:rPr>
        <w:t>.</w:t>
      </w:r>
    </w:p>
    <w:p w:rsidR="00514096" w:rsidRDefault="00EB1FAB" w:rsidP="00EB1FAB">
      <w:pPr>
        <w:pStyle w:val="libNormal"/>
        <w:rPr>
          <w:rtl/>
          <w:lang w:bidi="fa-IR"/>
        </w:rPr>
      </w:pPr>
      <w:r>
        <w:rPr>
          <w:rtl/>
          <w:lang w:bidi="fa-IR"/>
        </w:rPr>
        <w:t>إن الجهود الفردية أو الاجتماعية ( في النطاق الأهلي ) بمقدورها أن تضطلع بمهمة التاريخ الإسلامي للأدب</w:t>
      </w:r>
      <w:r w:rsidR="00A8446E">
        <w:rPr>
          <w:rtl/>
          <w:lang w:bidi="fa-IR"/>
        </w:rPr>
        <w:t xml:space="preserve">، </w:t>
      </w:r>
      <w:r>
        <w:rPr>
          <w:rtl/>
          <w:lang w:bidi="fa-IR"/>
        </w:rPr>
        <w:t>ودراسته وفق التصوّر الخاص به</w:t>
      </w:r>
      <w:r w:rsidR="00733D9B">
        <w:rPr>
          <w:rtl/>
          <w:lang w:bidi="fa-IR"/>
        </w:rPr>
        <w:t>.</w:t>
      </w:r>
      <w:r>
        <w:rPr>
          <w:rtl/>
          <w:lang w:bidi="fa-IR"/>
        </w:rPr>
        <w:t xml:space="preserve"> بمقدورها أن تبدأ ذلك بممارسته في مؤسسات أهلية</w:t>
      </w:r>
      <w:r w:rsidR="00A8446E">
        <w:rPr>
          <w:rtl/>
          <w:lang w:bidi="fa-IR"/>
        </w:rPr>
        <w:t xml:space="preserve">، </w:t>
      </w:r>
      <w:r>
        <w:rPr>
          <w:rtl/>
          <w:lang w:bidi="fa-IR"/>
        </w:rPr>
        <w:t>كما يمكنها أن تتوفّر على ( التأليف ) فحسب</w:t>
      </w:r>
      <w:r w:rsidR="00A8446E">
        <w:rPr>
          <w:rtl/>
          <w:lang w:bidi="fa-IR"/>
        </w:rPr>
        <w:t xml:space="preserve">، </w:t>
      </w:r>
      <w:r>
        <w:rPr>
          <w:rtl/>
          <w:lang w:bidi="fa-IR"/>
        </w:rPr>
        <w:t>تاركة عملية ( التدريس ) وتطبيق المنهج الإسلامي</w:t>
      </w:r>
      <w:r w:rsidR="00A8446E">
        <w:rPr>
          <w:rtl/>
          <w:lang w:bidi="fa-IR"/>
        </w:rPr>
        <w:t xml:space="preserve">، </w:t>
      </w:r>
      <w:r>
        <w:rPr>
          <w:rtl/>
          <w:lang w:bidi="fa-IR"/>
        </w:rPr>
        <w:t>لظروف التي تسمح بذلك</w:t>
      </w:r>
      <w:r w:rsidR="00514096">
        <w:rPr>
          <w:rtl/>
          <w:lang w:bidi="fa-IR"/>
        </w:rPr>
        <w:t>.</w:t>
      </w:r>
    </w:p>
    <w:p w:rsidR="00514096" w:rsidRDefault="00EB1FAB" w:rsidP="00EB1FAB">
      <w:pPr>
        <w:pStyle w:val="libNormal"/>
        <w:rPr>
          <w:rtl/>
          <w:lang w:bidi="fa-IR"/>
        </w:rPr>
      </w:pPr>
      <w:r>
        <w:rPr>
          <w:rtl/>
          <w:lang w:bidi="fa-IR"/>
        </w:rPr>
        <w:t>أما خطوط هذا المنهج</w:t>
      </w:r>
      <w:r w:rsidR="00A8446E">
        <w:rPr>
          <w:rtl/>
          <w:lang w:bidi="fa-IR"/>
        </w:rPr>
        <w:t xml:space="preserve">، </w:t>
      </w:r>
      <w:r>
        <w:rPr>
          <w:rtl/>
          <w:lang w:bidi="fa-IR"/>
        </w:rPr>
        <w:t>فليس من الصعب أن يُتوفَّر عليها</w:t>
      </w:r>
      <w:r w:rsidR="00A8446E">
        <w:rPr>
          <w:rtl/>
          <w:lang w:bidi="fa-IR"/>
        </w:rPr>
        <w:t xml:space="preserve">، </w:t>
      </w:r>
      <w:r>
        <w:rPr>
          <w:rtl/>
          <w:lang w:bidi="fa-IR"/>
        </w:rPr>
        <w:t>مادمنا نملك تراثاً تشريعياً و( إسلامياً عاماً ) متنوّعاً طيلة تأريخنا الإسلامي</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3A2FD8">
      <w:pPr>
        <w:pStyle w:val="Heading3Center"/>
        <w:rPr>
          <w:lang w:bidi="fa-IR"/>
        </w:rPr>
      </w:pPr>
      <w:bookmarkStart w:id="38" w:name="_Toc492588390"/>
      <w:r>
        <w:rPr>
          <w:rtl/>
          <w:lang w:bidi="fa-IR"/>
        </w:rPr>
        <w:lastRenderedPageBreak/>
        <w:t>الأدب التشريعي</w:t>
      </w:r>
      <w:bookmarkEnd w:id="38"/>
    </w:p>
    <w:p w:rsidR="00514096" w:rsidRDefault="00EB1FAB" w:rsidP="00EB1FAB">
      <w:pPr>
        <w:pStyle w:val="libNormal"/>
        <w:rPr>
          <w:rtl/>
          <w:lang w:bidi="fa-IR"/>
        </w:rPr>
      </w:pPr>
      <w:r>
        <w:rPr>
          <w:rtl/>
          <w:lang w:bidi="fa-IR"/>
        </w:rPr>
        <w:t xml:space="preserve">بالرغم من أن نصوص الكتاب والسّنة </w:t>
      </w:r>
      <w:r w:rsidR="00733D9B">
        <w:rPr>
          <w:rtl/>
          <w:lang w:bidi="fa-IR"/>
        </w:rPr>
        <w:t>-</w:t>
      </w:r>
      <w:r>
        <w:rPr>
          <w:rtl/>
          <w:lang w:bidi="fa-IR"/>
        </w:rPr>
        <w:t xml:space="preserve"> بصفتها ( دستوراً ) كُتبَ بلغةٍ مباشرة  </w:t>
      </w:r>
      <w:r w:rsidR="00733D9B">
        <w:rPr>
          <w:rtl/>
          <w:lang w:bidi="fa-IR"/>
        </w:rPr>
        <w:t>-</w:t>
      </w:r>
      <w:r>
        <w:rPr>
          <w:rtl/>
          <w:lang w:bidi="fa-IR"/>
        </w:rPr>
        <w:t xml:space="preserve"> تتع</w:t>
      </w:r>
      <w:r w:rsidR="003A2FD8">
        <w:rPr>
          <w:rtl/>
          <w:lang w:bidi="fa-IR"/>
        </w:rPr>
        <w:t>امل مع الحقائق وفق أداءٍ ( علمي</w:t>
      </w:r>
      <w:r>
        <w:rPr>
          <w:rtl/>
          <w:lang w:bidi="fa-IR"/>
        </w:rPr>
        <w:t>)</w:t>
      </w:r>
      <w:r w:rsidR="00A8446E">
        <w:rPr>
          <w:rtl/>
          <w:lang w:bidi="fa-IR"/>
        </w:rPr>
        <w:t xml:space="preserve">، </w:t>
      </w:r>
      <w:r>
        <w:rPr>
          <w:rtl/>
          <w:lang w:bidi="fa-IR"/>
        </w:rPr>
        <w:t>دون أن تتوكّأ على عناصر ( التخيّل ) و( الإيقاع ) ونحوهما من أدوات التعبير ( الفنّي )</w:t>
      </w:r>
      <w:r w:rsidR="00733D9B">
        <w:rPr>
          <w:rtl/>
          <w:lang w:bidi="fa-IR"/>
        </w:rPr>
        <w:t>.</w:t>
      </w:r>
      <w:r>
        <w:rPr>
          <w:rtl/>
          <w:lang w:bidi="fa-IR"/>
        </w:rPr>
        <w:t>. بالرغم من ذلك</w:t>
      </w:r>
      <w:r w:rsidR="00A8446E">
        <w:rPr>
          <w:rtl/>
          <w:lang w:bidi="fa-IR"/>
        </w:rPr>
        <w:t xml:space="preserve">، </w:t>
      </w:r>
      <w:r>
        <w:rPr>
          <w:rtl/>
          <w:lang w:bidi="fa-IR"/>
        </w:rPr>
        <w:t>فإن النصوص الشرعية لم تقتصر في لغتها على الأداء ( العلمي ) وحده</w:t>
      </w:r>
      <w:r w:rsidR="00A8446E">
        <w:rPr>
          <w:rtl/>
          <w:lang w:bidi="fa-IR"/>
        </w:rPr>
        <w:t xml:space="preserve">، </w:t>
      </w:r>
      <w:r>
        <w:rPr>
          <w:rtl/>
          <w:lang w:bidi="fa-IR"/>
        </w:rPr>
        <w:t>بل نلحظ أنّ غالبيّتها قد روعيَ فيها ( الأداء الجمالي ) أيضاً</w:t>
      </w:r>
      <w:r w:rsidR="00733D9B">
        <w:rPr>
          <w:rtl/>
          <w:lang w:bidi="fa-IR"/>
        </w:rPr>
        <w:t>.</w:t>
      </w:r>
      <w:r>
        <w:rPr>
          <w:rtl/>
          <w:lang w:bidi="fa-IR"/>
        </w:rPr>
        <w:t xml:space="preserve"> والسّر في ذلك لا يعود إلى مجرّد توافق هذا النمط من العناية بجمالية النصوص مع البيئة الأدبية التي ألِفَتْها الحياة عصرئذٍ فحسب</w:t>
      </w:r>
      <w:r w:rsidR="00A8446E">
        <w:rPr>
          <w:rtl/>
          <w:lang w:bidi="fa-IR"/>
        </w:rPr>
        <w:t xml:space="preserve">، </w:t>
      </w:r>
      <w:r>
        <w:rPr>
          <w:rtl/>
          <w:lang w:bidi="fa-IR"/>
        </w:rPr>
        <w:t xml:space="preserve">بل يعود أيضاً </w:t>
      </w:r>
      <w:r w:rsidR="00733D9B">
        <w:rPr>
          <w:rtl/>
          <w:lang w:bidi="fa-IR"/>
        </w:rPr>
        <w:t>-</w:t>
      </w:r>
      <w:r>
        <w:rPr>
          <w:rtl/>
          <w:lang w:bidi="fa-IR"/>
        </w:rPr>
        <w:t xml:space="preserve"> وهذا ما يميّز اللغة الشرعية </w:t>
      </w:r>
      <w:r w:rsidR="00733D9B">
        <w:rPr>
          <w:rtl/>
          <w:lang w:bidi="fa-IR"/>
        </w:rPr>
        <w:t>-</w:t>
      </w:r>
      <w:r>
        <w:rPr>
          <w:rtl/>
          <w:lang w:bidi="fa-IR"/>
        </w:rPr>
        <w:t xml:space="preserve"> إلى ملاحظة الأهمية التي يفرزها ( الفن ) في ميدان الاستجابة البشرية لمختلف الظواهر</w:t>
      </w:r>
      <w:r w:rsidR="00CD796D">
        <w:rPr>
          <w:rtl/>
          <w:lang w:bidi="fa-IR"/>
        </w:rPr>
        <w:t>:</w:t>
      </w:r>
      <w:r>
        <w:rPr>
          <w:rtl/>
          <w:lang w:bidi="fa-IR"/>
        </w:rPr>
        <w:t xml:space="preserve"> من حيث تعميقه وبلورته للدلالة التي يستهدفها النص الشرعي</w:t>
      </w:r>
      <w:r w:rsidR="00514096">
        <w:rPr>
          <w:rtl/>
          <w:lang w:bidi="fa-IR"/>
        </w:rPr>
        <w:t>.</w:t>
      </w:r>
    </w:p>
    <w:p w:rsidR="00514096" w:rsidRDefault="00EB1FAB" w:rsidP="00EB1FAB">
      <w:pPr>
        <w:pStyle w:val="libNormal"/>
        <w:rPr>
          <w:rtl/>
          <w:lang w:bidi="fa-IR"/>
        </w:rPr>
      </w:pPr>
      <w:r>
        <w:rPr>
          <w:rtl/>
          <w:lang w:bidi="fa-IR"/>
        </w:rPr>
        <w:t>إن للفن علاقته ب</w:t>
      </w:r>
      <w:r w:rsidR="00733D9B">
        <w:rPr>
          <w:rtl/>
          <w:lang w:bidi="fa-IR"/>
        </w:rPr>
        <w:t>-</w:t>
      </w:r>
      <w:r>
        <w:rPr>
          <w:rtl/>
          <w:lang w:bidi="fa-IR"/>
        </w:rPr>
        <w:t xml:space="preserve"> ( البُعد العاطفي ) الذي يمكن استثماره في تمرير الحقائق التي يحرص الشرعُ على توصيلها إلى الأذهان</w:t>
      </w:r>
      <w:r w:rsidR="00A8446E">
        <w:rPr>
          <w:rtl/>
          <w:lang w:bidi="fa-IR"/>
        </w:rPr>
        <w:t xml:space="preserve">، </w:t>
      </w:r>
      <w:r>
        <w:rPr>
          <w:rtl/>
          <w:lang w:bidi="fa-IR"/>
        </w:rPr>
        <w:t>حيث يشكّل كلٌ من البعد ( العاطفي ) و( العقلي ) وجهين لعملية ( الإدراك )</w:t>
      </w:r>
      <w:r w:rsidR="00A8446E">
        <w:rPr>
          <w:rtl/>
          <w:lang w:bidi="fa-IR"/>
        </w:rPr>
        <w:t xml:space="preserve">، </w:t>
      </w:r>
      <w:r>
        <w:rPr>
          <w:rtl/>
          <w:lang w:bidi="fa-IR"/>
        </w:rPr>
        <w:t>كلّ ما في الأمر أن استخدام ( البُعد العاطفي ) وفق نِسَب محدَّدة</w:t>
      </w:r>
      <w:r w:rsidR="00A8446E">
        <w:rPr>
          <w:rtl/>
          <w:lang w:bidi="fa-IR"/>
        </w:rPr>
        <w:t xml:space="preserve">، </w:t>
      </w:r>
      <w:r>
        <w:rPr>
          <w:rtl/>
          <w:lang w:bidi="fa-IR"/>
        </w:rPr>
        <w:t>يظل مرتبطاً بمدى قدرات الكُتّاب ( الأرضيين ) وعدمها على تحقيق ذلك</w:t>
      </w:r>
      <w:r w:rsidR="00733D9B">
        <w:rPr>
          <w:rtl/>
          <w:lang w:bidi="fa-IR"/>
        </w:rPr>
        <w:t>.</w:t>
      </w:r>
      <w:r>
        <w:rPr>
          <w:rtl/>
          <w:lang w:bidi="fa-IR"/>
        </w:rPr>
        <w:t xml:space="preserve"> وهذا على العكس من النصوص ( الشرعية ) التي تمتلك ناصية اللغة وأدواتها ودلالاتها تبعاً لمعرفتها بالتركيبة الآدمية وطرائق استجاباتها</w:t>
      </w:r>
      <w:r w:rsidR="00A8446E">
        <w:rPr>
          <w:rtl/>
          <w:lang w:bidi="fa-IR"/>
        </w:rPr>
        <w:t xml:space="preserve">، </w:t>
      </w:r>
      <w:r>
        <w:rPr>
          <w:rtl/>
          <w:lang w:bidi="fa-IR"/>
        </w:rPr>
        <w:t>ومن ثَم تستخدم ( البُعد العاطفي ) بنسبة معيّنة لا تتجاوزها</w:t>
      </w:r>
      <w:r w:rsidR="00A8446E">
        <w:rPr>
          <w:rtl/>
          <w:lang w:bidi="fa-IR"/>
        </w:rPr>
        <w:t xml:space="preserve">، </w:t>
      </w:r>
      <w:r>
        <w:rPr>
          <w:rtl/>
          <w:lang w:bidi="fa-IR"/>
        </w:rPr>
        <w:t>محقّقة بذلك تآزرَ كلٍ من ( البُعد العقلي والعاطفي ) في مُجمل استجابة الإنسان للظواهر</w:t>
      </w:r>
      <w:r w:rsidR="00A8446E">
        <w:rPr>
          <w:rtl/>
          <w:lang w:bidi="fa-IR"/>
        </w:rPr>
        <w:t xml:space="preserve">، </w:t>
      </w:r>
      <w:r>
        <w:rPr>
          <w:rtl/>
          <w:lang w:bidi="fa-IR"/>
        </w:rPr>
        <w:t>بحيث لا تقف بالقارئ والسامع عند عتبة ( المنطق ) وجفافه</w:t>
      </w:r>
      <w:r w:rsidR="00A8446E">
        <w:rPr>
          <w:rtl/>
          <w:lang w:bidi="fa-IR"/>
        </w:rPr>
        <w:t xml:space="preserve">، </w:t>
      </w:r>
      <w:r>
        <w:rPr>
          <w:rtl/>
          <w:lang w:bidi="fa-IR"/>
        </w:rPr>
        <w:t>ولا بجموح ( الانفعال ) ومفارقاته</w:t>
      </w:r>
      <w:r w:rsidR="00A8446E">
        <w:rPr>
          <w:rtl/>
          <w:lang w:bidi="fa-IR"/>
        </w:rPr>
        <w:t xml:space="preserve">، </w:t>
      </w:r>
      <w:r>
        <w:rPr>
          <w:rtl/>
          <w:lang w:bidi="fa-IR"/>
        </w:rPr>
        <w:t>بل توشّح كل ما هو ( عقلي ) بنثارٍ من ( العاطفة ) الرصينة</w:t>
      </w:r>
      <w:r w:rsidR="00A8446E">
        <w:rPr>
          <w:rtl/>
          <w:lang w:bidi="fa-IR"/>
        </w:rPr>
        <w:t xml:space="preserve">، </w:t>
      </w:r>
      <w:r>
        <w:rPr>
          <w:rtl/>
          <w:lang w:bidi="fa-IR"/>
        </w:rPr>
        <w:t xml:space="preserve">وهو ما يطبع التعبير </w:t>
      </w:r>
      <w:r w:rsidR="00733D9B">
        <w:rPr>
          <w:rtl/>
          <w:lang w:bidi="fa-IR"/>
        </w:rPr>
        <w:t>-</w:t>
      </w:r>
      <w:r>
        <w:rPr>
          <w:rtl/>
          <w:lang w:bidi="fa-IR"/>
        </w:rPr>
        <w:t xml:space="preserve"> أيَّاً كان </w:t>
      </w:r>
      <w:r w:rsidR="00733D9B">
        <w:rPr>
          <w:rtl/>
          <w:lang w:bidi="fa-IR"/>
        </w:rPr>
        <w:t>-</w:t>
      </w:r>
      <w:r>
        <w:rPr>
          <w:rtl/>
          <w:lang w:bidi="fa-IR"/>
        </w:rPr>
        <w:t xml:space="preserve"> بسمة ( الفن )</w:t>
      </w:r>
      <w:r w:rsidR="00514096">
        <w:rPr>
          <w:rtl/>
          <w:lang w:bidi="fa-IR"/>
        </w:rPr>
        <w:t>.</w:t>
      </w:r>
    </w:p>
    <w:p w:rsidR="00514096" w:rsidRDefault="00EB1FAB" w:rsidP="00EB1FAB">
      <w:pPr>
        <w:pStyle w:val="libNormal"/>
        <w:rPr>
          <w:lang w:bidi="fa-IR"/>
        </w:rPr>
      </w:pPr>
      <w:r>
        <w:rPr>
          <w:rtl/>
          <w:lang w:bidi="fa-IR"/>
        </w:rPr>
        <w:t>إن هدفنا من هذه الدراسة السريعة هو</w:t>
      </w:r>
      <w:r w:rsidR="00CD796D">
        <w:rPr>
          <w:rtl/>
          <w:lang w:bidi="fa-IR"/>
        </w:rPr>
        <w:t>:</w:t>
      </w:r>
      <w:r>
        <w:rPr>
          <w:rtl/>
          <w:lang w:bidi="fa-IR"/>
        </w:rPr>
        <w:t xml:space="preserve"> إبراز القيم الفنّية في نصوص ( الشرع )</w:t>
      </w:r>
      <w:r w:rsidR="00A8446E">
        <w:rPr>
          <w:rtl/>
          <w:lang w:bidi="fa-IR"/>
        </w:rPr>
        <w:t xml:space="preserve">، </w:t>
      </w:r>
      <w:r>
        <w:rPr>
          <w:rtl/>
          <w:lang w:bidi="fa-IR"/>
        </w:rPr>
        <w:t xml:space="preserve">ومحاولة رصدها </w:t>
      </w:r>
      <w:r w:rsidR="00733D9B">
        <w:rPr>
          <w:rtl/>
          <w:lang w:bidi="fa-IR"/>
        </w:rPr>
        <w:t>-</w:t>
      </w:r>
      <w:r>
        <w:rPr>
          <w:rtl/>
          <w:lang w:bidi="fa-IR"/>
        </w:rPr>
        <w:t xml:space="preserve"> ولو عابراً </w:t>
      </w:r>
      <w:r w:rsidR="00733D9B">
        <w:rPr>
          <w:rtl/>
          <w:lang w:bidi="fa-IR"/>
        </w:rPr>
        <w:t>-</w:t>
      </w:r>
      <w:r>
        <w:rPr>
          <w:rtl/>
          <w:lang w:bidi="fa-IR"/>
        </w:rPr>
        <w:t xml:space="preserve"> في مختلف أشكال التعبير</w:t>
      </w:r>
      <w:r w:rsidR="00A8446E">
        <w:rPr>
          <w:rtl/>
          <w:lang w:bidi="fa-IR"/>
        </w:rPr>
        <w:t xml:space="preserve">، </w:t>
      </w:r>
      <w:r>
        <w:rPr>
          <w:rtl/>
          <w:lang w:bidi="fa-IR"/>
        </w:rPr>
        <w:t>مع ملاحظة أن النصوص الشرعية تبقى منحصرة في ( النثر ) بطبيعة الحال</w:t>
      </w:r>
      <w:r w:rsidR="00A8446E">
        <w:rPr>
          <w:rtl/>
          <w:lang w:bidi="fa-IR"/>
        </w:rPr>
        <w:t xml:space="preserve">، </w:t>
      </w:r>
      <w:r>
        <w:rPr>
          <w:rtl/>
          <w:lang w:bidi="fa-IR"/>
        </w:rPr>
        <w:t>مادام ( الشعر ) لا وجود له في القرآن</w:t>
      </w:r>
      <w:r w:rsidR="00A8446E">
        <w:rPr>
          <w:rtl/>
          <w:lang w:bidi="fa-IR"/>
        </w:rPr>
        <w:t xml:space="preserve">، </w:t>
      </w:r>
      <w:r>
        <w:rPr>
          <w:rtl/>
          <w:lang w:bidi="fa-IR"/>
        </w:rPr>
        <w:t xml:space="preserve">ومادام النبيّ </w:t>
      </w:r>
      <w:r w:rsidR="00866E9C" w:rsidRPr="00866E9C">
        <w:rPr>
          <w:rStyle w:val="libAlaemChar"/>
          <w:rtl/>
        </w:rPr>
        <w:t>صلى‌الله‌عليه‌وآله‌وسلم</w:t>
      </w:r>
      <w:r>
        <w:rPr>
          <w:rtl/>
          <w:lang w:bidi="fa-IR"/>
        </w:rPr>
        <w:t xml:space="preserve"> وأهل البيت ( ع ) لم يتوفّروا على كتابة الشعر</w:t>
      </w:r>
      <w:r w:rsidR="00733D9B">
        <w:rPr>
          <w:rtl/>
          <w:lang w:bidi="fa-IR"/>
        </w:rPr>
        <w:t>.</w:t>
      </w:r>
      <w:r>
        <w:rPr>
          <w:rtl/>
          <w:lang w:bidi="fa-IR"/>
        </w:rPr>
        <w:t xml:space="preserve"> وأما ما ينسبه المؤرّخون من الشعر</w:t>
      </w:r>
    </w:p>
    <w:p w:rsidR="00EB1FAB" w:rsidRDefault="002F346E" w:rsidP="00EB1FAB">
      <w:pPr>
        <w:pStyle w:val="libNormal"/>
        <w:rPr>
          <w:lang w:bidi="fa-IR"/>
        </w:rPr>
      </w:pPr>
      <w:r>
        <w:rPr>
          <w:rtl/>
          <w:lang w:bidi="fa-IR"/>
        </w:rPr>
        <w:br w:type="page"/>
      </w:r>
    </w:p>
    <w:p w:rsidR="00514096" w:rsidRDefault="00EB1FAB" w:rsidP="003A2FD8">
      <w:pPr>
        <w:pStyle w:val="libNormal0"/>
        <w:rPr>
          <w:rtl/>
          <w:lang w:bidi="fa-IR"/>
        </w:rPr>
      </w:pPr>
      <w:r>
        <w:rPr>
          <w:rtl/>
          <w:lang w:bidi="fa-IR"/>
        </w:rPr>
        <w:lastRenderedPageBreak/>
        <w:t xml:space="preserve">إلى ( الأئمة </w:t>
      </w:r>
      <w:r w:rsidR="00514096" w:rsidRPr="00514096">
        <w:rPr>
          <w:rStyle w:val="libAlaemChar"/>
          <w:rtl/>
        </w:rPr>
        <w:t>عليهم‌السلام</w:t>
      </w:r>
      <w:r w:rsidR="00A8446E">
        <w:rPr>
          <w:rtl/>
          <w:lang w:bidi="fa-IR"/>
        </w:rPr>
        <w:t xml:space="preserve">، </w:t>
      </w:r>
      <w:r>
        <w:rPr>
          <w:rtl/>
          <w:lang w:bidi="fa-IR"/>
        </w:rPr>
        <w:t>ففي تصوّرنا أنّه ( منسوبٌ ) إليهم فعلاً</w:t>
      </w:r>
      <w:r w:rsidR="00A8446E">
        <w:rPr>
          <w:rtl/>
          <w:lang w:bidi="fa-IR"/>
        </w:rPr>
        <w:t xml:space="preserve">، </w:t>
      </w:r>
      <w:r>
        <w:rPr>
          <w:rtl/>
          <w:lang w:bidi="fa-IR"/>
        </w:rPr>
        <w:t>وإِن لم نستبعد أن تكون بعض الأبيات أو المقطوعات أو القصائد قد صدرت عنهم بالفعل</w:t>
      </w:r>
      <w:r w:rsidR="00A8446E">
        <w:rPr>
          <w:rtl/>
          <w:lang w:bidi="fa-IR"/>
        </w:rPr>
        <w:t xml:space="preserve">، </w:t>
      </w:r>
      <w:r>
        <w:rPr>
          <w:rtl/>
          <w:lang w:bidi="fa-IR"/>
        </w:rPr>
        <w:t>إلاَّ أن مقارنةَ ما نُسِبَ إِليهم من ( شعر )</w:t>
      </w:r>
      <w:r w:rsidR="00A8446E">
        <w:rPr>
          <w:rtl/>
          <w:lang w:bidi="fa-IR"/>
        </w:rPr>
        <w:t xml:space="preserve">، </w:t>
      </w:r>
      <w:r>
        <w:rPr>
          <w:rtl/>
          <w:lang w:bidi="fa-IR"/>
        </w:rPr>
        <w:t>بما قدّموه من خطب ورسائلَ وأدعية وأحاديث</w:t>
      </w:r>
      <w:r w:rsidR="00A8446E">
        <w:rPr>
          <w:rtl/>
          <w:lang w:bidi="fa-IR"/>
        </w:rPr>
        <w:t xml:space="preserve">، </w:t>
      </w:r>
      <w:r>
        <w:rPr>
          <w:rtl/>
          <w:lang w:bidi="fa-IR"/>
        </w:rPr>
        <w:t>تجعلنا على يقين أو شبه يقين بأنّ ( الشعر ) المنسوب إِليهم لا واقعَ له</w:t>
      </w:r>
      <w:r w:rsidR="00A8446E">
        <w:rPr>
          <w:rtl/>
          <w:lang w:bidi="fa-IR"/>
        </w:rPr>
        <w:t xml:space="preserve">، </w:t>
      </w:r>
      <w:r>
        <w:rPr>
          <w:rtl/>
          <w:lang w:bidi="fa-IR"/>
        </w:rPr>
        <w:t>بقدر ما نتوقّع أن يكون استشهادهم وتلاوتَهم لنتاج الآخرين</w:t>
      </w:r>
      <w:r w:rsidR="00A8446E">
        <w:rPr>
          <w:rtl/>
          <w:lang w:bidi="fa-IR"/>
        </w:rPr>
        <w:t xml:space="preserve">، </w:t>
      </w:r>
      <w:r>
        <w:rPr>
          <w:rtl/>
          <w:lang w:bidi="fa-IR"/>
        </w:rPr>
        <w:t xml:space="preserve">هو الذي أوهم بعض المؤرّخين بأنّ ذلك من نتاجهم </w:t>
      </w:r>
      <w:r w:rsidR="00514096" w:rsidRPr="00514096">
        <w:rPr>
          <w:rStyle w:val="libAlaemChar"/>
          <w:rtl/>
        </w:rPr>
        <w:t>عليهم‌السلام</w:t>
      </w:r>
      <w:r w:rsidR="00514096">
        <w:rPr>
          <w:rtl/>
          <w:lang w:bidi="fa-IR"/>
        </w:rPr>
        <w:t>.</w:t>
      </w:r>
    </w:p>
    <w:p w:rsidR="00514096" w:rsidRDefault="00EB1FAB" w:rsidP="00EB1FAB">
      <w:pPr>
        <w:pStyle w:val="libNormal"/>
        <w:rPr>
          <w:rtl/>
          <w:lang w:bidi="fa-IR"/>
        </w:rPr>
      </w:pPr>
      <w:r>
        <w:rPr>
          <w:rtl/>
          <w:lang w:bidi="fa-IR"/>
        </w:rPr>
        <w:t xml:space="preserve">كانوا </w:t>
      </w:r>
      <w:r w:rsidR="00514096" w:rsidRPr="00514096">
        <w:rPr>
          <w:rStyle w:val="libAlaemChar"/>
          <w:rtl/>
        </w:rPr>
        <w:t>عليهم‌السلام</w:t>
      </w:r>
      <w:r>
        <w:rPr>
          <w:rtl/>
          <w:lang w:bidi="fa-IR"/>
        </w:rPr>
        <w:t xml:space="preserve"> طالما يستهدون بنصوص شعرية لتقرير حقيقة من الحقائق يستدعيها السياق</w:t>
      </w:r>
      <w:r w:rsidR="00A8446E">
        <w:rPr>
          <w:rtl/>
          <w:lang w:bidi="fa-IR"/>
        </w:rPr>
        <w:t xml:space="preserve">، </w:t>
      </w:r>
      <w:r>
        <w:rPr>
          <w:rtl/>
          <w:lang w:bidi="fa-IR"/>
        </w:rPr>
        <w:t>وهي مواقف مختلفة من الممكن الرجوع إليها في مظانّها</w:t>
      </w:r>
      <w:r w:rsidR="00733D9B">
        <w:rPr>
          <w:rtl/>
          <w:lang w:bidi="fa-IR"/>
        </w:rPr>
        <w:t>.</w:t>
      </w:r>
      <w:r>
        <w:rPr>
          <w:rtl/>
          <w:lang w:bidi="fa-IR"/>
        </w:rPr>
        <w:t xml:space="preserve"> والمهم أن مقارنة النصوص النثرية في ( نهج البلاغة ) مثلاً</w:t>
      </w:r>
      <w:r w:rsidR="00A8446E">
        <w:rPr>
          <w:rtl/>
          <w:lang w:bidi="fa-IR"/>
        </w:rPr>
        <w:t xml:space="preserve">، </w:t>
      </w:r>
      <w:r>
        <w:rPr>
          <w:rtl/>
          <w:lang w:bidi="fa-IR"/>
        </w:rPr>
        <w:t>بالديوان ال</w:t>
      </w:r>
      <w:r w:rsidR="003A2FD8">
        <w:rPr>
          <w:rtl/>
          <w:lang w:bidi="fa-IR"/>
        </w:rPr>
        <w:t>منسوب للإمام عليّ</w:t>
      </w:r>
      <w:r>
        <w:rPr>
          <w:rtl/>
          <w:lang w:bidi="fa-IR"/>
        </w:rPr>
        <w:t xml:space="preserve"> </w:t>
      </w:r>
      <w:r w:rsidR="00551702" w:rsidRPr="00551702">
        <w:rPr>
          <w:rStyle w:val="libAlaemChar"/>
          <w:rtl/>
        </w:rPr>
        <w:t>عليه‌السلام</w:t>
      </w:r>
      <w:r w:rsidR="003A2FD8">
        <w:rPr>
          <w:rtl/>
          <w:lang w:bidi="fa-IR"/>
        </w:rPr>
        <w:t xml:space="preserve"> </w:t>
      </w:r>
      <w:r w:rsidR="00A8446E">
        <w:rPr>
          <w:rtl/>
          <w:lang w:bidi="fa-IR"/>
        </w:rPr>
        <w:t xml:space="preserve">، </w:t>
      </w:r>
      <w:r>
        <w:rPr>
          <w:rtl/>
          <w:lang w:bidi="fa-IR"/>
        </w:rPr>
        <w:t>هذه المقارنة تظهر لنا مدى الفارق الكبير بين النثر الفني الذي اشغل النقاد قديماً وحديثاً وبين ( الشعر ) المنسوب إليه ( من حيث عدم توفّر عناصر الفن المعجز )</w:t>
      </w:r>
      <w:r w:rsidR="00A8446E">
        <w:rPr>
          <w:rtl/>
          <w:lang w:bidi="fa-IR"/>
        </w:rPr>
        <w:t xml:space="preserve">، </w:t>
      </w:r>
      <w:r>
        <w:rPr>
          <w:rtl/>
          <w:lang w:bidi="fa-IR"/>
        </w:rPr>
        <w:t>بل حتى ( العادي ) منه</w:t>
      </w:r>
      <w:r w:rsidR="00733D9B">
        <w:rPr>
          <w:rtl/>
          <w:lang w:bidi="fa-IR"/>
        </w:rPr>
        <w:t>.</w:t>
      </w:r>
      <w:r>
        <w:rPr>
          <w:rtl/>
          <w:lang w:bidi="fa-IR"/>
        </w:rPr>
        <w:t xml:space="preserve"> وقد انتبه أكثر من مؤرّخ أدبي إلى خطأ ( النسبة ) المذكورة في بعض قصائد ( الديوان ) وأرجعها إلى أصحابها الحقيقيين</w:t>
      </w:r>
      <w:r w:rsidR="00514096">
        <w:rPr>
          <w:rtl/>
          <w:lang w:bidi="fa-IR"/>
        </w:rPr>
        <w:t>.</w:t>
      </w:r>
    </w:p>
    <w:p w:rsidR="00514096" w:rsidRDefault="00EB1FAB" w:rsidP="00EB1FAB">
      <w:pPr>
        <w:pStyle w:val="libNormal"/>
        <w:rPr>
          <w:rtl/>
          <w:lang w:bidi="fa-IR"/>
        </w:rPr>
      </w:pPr>
      <w:r>
        <w:rPr>
          <w:rtl/>
          <w:lang w:bidi="fa-IR"/>
        </w:rPr>
        <w:t xml:space="preserve">وحتى مع افتراض أن بعض الأبيات أو المقطوعات ثابتة الانتساب إِليهم ( ع ) </w:t>
      </w:r>
      <w:r w:rsidR="00733D9B">
        <w:rPr>
          <w:rtl/>
          <w:lang w:bidi="fa-IR"/>
        </w:rPr>
        <w:t>-</w:t>
      </w:r>
      <w:r>
        <w:rPr>
          <w:rtl/>
          <w:lang w:bidi="fa-IR"/>
        </w:rPr>
        <w:t xml:space="preserve"> وهذا ما لم نستبعده كما قلنا</w:t>
      </w:r>
      <w:r w:rsidR="00A8446E">
        <w:rPr>
          <w:rtl/>
          <w:lang w:bidi="fa-IR"/>
        </w:rPr>
        <w:t xml:space="preserve">، </w:t>
      </w:r>
      <w:r>
        <w:rPr>
          <w:rtl/>
          <w:lang w:bidi="fa-IR"/>
        </w:rPr>
        <w:t xml:space="preserve">ومنه الأراجيز مثلاً </w:t>
      </w:r>
      <w:r w:rsidR="00733D9B">
        <w:rPr>
          <w:rtl/>
          <w:lang w:bidi="fa-IR"/>
        </w:rPr>
        <w:t>-</w:t>
      </w:r>
      <w:r>
        <w:rPr>
          <w:rtl/>
          <w:lang w:bidi="fa-IR"/>
        </w:rPr>
        <w:t xml:space="preserve"> فإن محاولة تسجيلها دراسياً لا ضرورة له</w:t>
      </w:r>
      <w:r w:rsidR="00A8446E">
        <w:rPr>
          <w:rtl/>
          <w:lang w:bidi="fa-IR"/>
        </w:rPr>
        <w:t xml:space="preserve">، </w:t>
      </w:r>
      <w:r>
        <w:rPr>
          <w:rtl/>
          <w:lang w:bidi="fa-IR"/>
        </w:rPr>
        <w:t>مادامت لا تشكّل ( طابعاً عاماً ) لكتاباتهم ( ع )</w:t>
      </w:r>
      <w:r w:rsidR="00A8446E">
        <w:rPr>
          <w:rtl/>
          <w:lang w:bidi="fa-IR"/>
        </w:rPr>
        <w:t xml:space="preserve">، </w:t>
      </w:r>
      <w:r>
        <w:rPr>
          <w:rtl/>
          <w:lang w:bidi="fa-IR"/>
        </w:rPr>
        <w:t>بقدر ما هي مجرد تسجيلٍ لموقف خاص أملته حربٌ أو حادثة أو مقابلة</w:t>
      </w:r>
      <w:r w:rsidR="00A8446E">
        <w:rPr>
          <w:rtl/>
          <w:lang w:bidi="fa-IR"/>
        </w:rPr>
        <w:t xml:space="preserve">، </w:t>
      </w:r>
      <w:r>
        <w:rPr>
          <w:rtl/>
          <w:lang w:bidi="fa-IR"/>
        </w:rPr>
        <w:t>كانوا يستهدفون من خلالها إِظهار حقيقة من الحقائق دون أن تجسّد سمةً عامةً لنتاجهم كما قلنا</w:t>
      </w:r>
      <w:r w:rsidR="00514096">
        <w:rPr>
          <w:rtl/>
          <w:lang w:bidi="fa-IR"/>
        </w:rPr>
        <w:t>.</w:t>
      </w:r>
    </w:p>
    <w:p w:rsidR="00514096" w:rsidRDefault="00EB1FAB" w:rsidP="00EB1FAB">
      <w:pPr>
        <w:pStyle w:val="libNormal"/>
        <w:rPr>
          <w:rtl/>
          <w:lang w:bidi="fa-IR"/>
        </w:rPr>
      </w:pPr>
      <w:r>
        <w:rPr>
          <w:rtl/>
          <w:lang w:bidi="fa-IR"/>
        </w:rPr>
        <w:t>وأيّاً كان</w:t>
      </w:r>
      <w:r w:rsidR="00A8446E">
        <w:rPr>
          <w:rtl/>
          <w:lang w:bidi="fa-IR"/>
        </w:rPr>
        <w:t xml:space="preserve">، </w:t>
      </w:r>
      <w:r>
        <w:rPr>
          <w:rtl/>
          <w:lang w:bidi="fa-IR"/>
        </w:rPr>
        <w:t>فإن ( النثر ) يظل هو النتاج الذي نحاول دراسته في ( الأدب الشرعي )</w:t>
      </w:r>
      <w:r w:rsidR="00A8446E">
        <w:rPr>
          <w:rtl/>
          <w:lang w:bidi="fa-IR"/>
        </w:rPr>
        <w:t xml:space="preserve">، </w:t>
      </w:r>
      <w:r>
        <w:rPr>
          <w:rtl/>
          <w:lang w:bidi="fa-IR"/>
        </w:rPr>
        <w:t xml:space="preserve">منحصراً </w:t>
      </w:r>
      <w:r w:rsidR="00733D9B">
        <w:rPr>
          <w:rtl/>
          <w:lang w:bidi="fa-IR"/>
        </w:rPr>
        <w:t>-</w:t>
      </w:r>
      <w:r>
        <w:rPr>
          <w:rtl/>
          <w:lang w:bidi="fa-IR"/>
        </w:rPr>
        <w:t xml:space="preserve"> كما هو واضح </w:t>
      </w:r>
      <w:r w:rsidR="00733D9B">
        <w:rPr>
          <w:rtl/>
          <w:lang w:bidi="fa-IR"/>
        </w:rPr>
        <w:t>-</w:t>
      </w:r>
      <w:r>
        <w:rPr>
          <w:rtl/>
          <w:lang w:bidi="fa-IR"/>
        </w:rPr>
        <w:t xml:space="preserve"> في زمن النبيّ </w:t>
      </w:r>
      <w:r w:rsidR="00866E9C" w:rsidRPr="00866E9C">
        <w:rPr>
          <w:rStyle w:val="libAlaemChar"/>
          <w:rtl/>
        </w:rPr>
        <w:t>صلى‌الله‌عليه‌وآله‌وسلم</w:t>
      </w:r>
      <w:r>
        <w:rPr>
          <w:rtl/>
          <w:lang w:bidi="fa-IR"/>
        </w:rPr>
        <w:t xml:space="preserve"> وأئمة أهل البيت ( ع )</w:t>
      </w:r>
      <w:r w:rsidR="00514096">
        <w:rPr>
          <w:rtl/>
          <w:lang w:bidi="fa-IR"/>
        </w:rPr>
        <w:t>.</w:t>
      </w:r>
    </w:p>
    <w:p w:rsidR="00514096" w:rsidRDefault="00EB1FAB" w:rsidP="00EB1FAB">
      <w:pPr>
        <w:pStyle w:val="libNormal"/>
        <w:rPr>
          <w:rtl/>
          <w:lang w:bidi="fa-IR"/>
        </w:rPr>
      </w:pPr>
      <w:r>
        <w:rPr>
          <w:rtl/>
          <w:lang w:bidi="fa-IR"/>
        </w:rPr>
        <w:t>هذا إلى أننا سوف لن نُعنى بتسليط الأضواء التاريخية على النص بالنحو الذي اعتاد مؤرِّخو الأدب عليه ؛ مادمنا في صدد دراسة ( الفن ) وليس في صدد دراسة ( التأريخ )</w:t>
      </w:r>
      <w:r w:rsidR="00A8446E">
        <w:rPr>
          <w:rtl/>
          <w:lang w:bidi="fa-IR"/>
        </w:rPr>
        <w:t xml:space="preserve">، </w:t>
      </w:r>
      <w:r>
        <w:rPr>
          <w:rtl/>
          <w:lang w:bidi="fa-IR"/>
        </w:rPr>
        <w:t>إلاَّ في حدود الإنارة التاريخية لبعض النصوص التي تتطلب دلالتُها وقيمُها الفنية مثلَ هذه الإنارة</w:t>
      </w:r>
      <w:r w:rsidR="00733D9B">
        <w:rPr>
          <w:rtl/>
          <w:lang w:bidi="fa-IR"/>
        </w:rPr>
        <w:t>.</w:t>
      </w:r>
      <w:r>
        <w:rPr>
          <w:rtl/>
          <w:lang w:bidi="fa-IR"/>
        </w:rPr>
        <w:t xml:space="preserve"> وخارجاً عن ذلك</w:t>
      </w:r>
      <w:r w:rsidR="00A8446E">
        <w:rPr>
          <w:rtl/>
          <w:lang w:bidi="fa-IR"/>
        </w:rPr>
        <w:t xml:space="preserve">، </w:t>
      </w:r>
      <w:r>
        <w:rPr>
          <w:rtl/>
          <w:lang w:bidi="fa-IR"/>
        </w:rPr>
        <w:t>فإن دراستنا السريعة ستنصبّ على التحليل والتفسير والتقويم والتعريف بخصائص النص جمالياً</w:t>
      </w:r>
      <w:r w:rsidR="00A8446E">
        <w:rPr>
          <w:rtl/>
          <w:lang w:bidi="fa-IR"/>
        </w:rPr>
        <w:t xml:space="preserve">، </w:t>
      </w:r>
      <w:r>
        <w:rPr>
          <w:rtl/>
          <w:lang w:bidi="fa-IR"/>
        </w:rPr>
        <w:t>مضافاً إلى التعريف بقيمه ( الفكرية ) أيضاً</w:t>
      </w:r>
      <w:r w:rsidR="00A8446E">
        <w:rPr>
          <w:rtl/>
          <w:lang w:bidi="fa-IR"/>
        </w:rPr>
        <w:t xml:space="preserve">، </w:t>
      </w:r>
      <w:r>
        <w:rPr>
          <w:rtl/>
          <w:lang w:bidi="fa-IR"/>
        </w:rPr>
        <w:t>مادامت القيمُ الفكرية هي ( الهدف ) أساساً</w:t>
      </w:r>
      <w:r w:rsidR="00A8446E">
        <w:rPr>
          <w:rtl/>
          <w:lang w:bidi="fa-IR"/>
        </w:rPr>
        <w:t xml:space="preserve">، </w:t>
      </w:r>
      <w:r>
        <w:rPr>
          <w:rtl/>
          <w:lang w:bidi="fa-IR"/>
        </w:rPr>
        <w:t>ومادام ( الفنُ ) موظّفاً من أجل القيم الفكرية المذكورة</w:t>
      </w:r>
      <w:r w:rsidR="00514096">
        <w:rPr>
          <w:rtl/>
          <w:lang w:bidi="fa-IR"/>
        </w:rPr>
        <w:t>.</w:t>
      </w:r>
    </w:p>
    <w:p w:rsidR="00514096" w:rsidRDefault="00EB1FAB" w:rsidP="00EB1FAB">
      <w:pPr>
        <w:pStyle w:val="libNormal"/>
        <w:rPr>
          <w:rtl/>
          <w:lang w:bidi="fa-IR"/>
        </w:rPr>
      </w:pPr>
      <w:r>
        <w:rPr>
          <w:rtl/>
          <w:lang w:bidi="fa-IR"/>
        </w:rPr>
        <w:t>أخيراً</w:t>
      </w:r>
      <w:r w:rsidR="00A8446E">
        <w:rPr>
          <w:rtl/>
          <w:lang w:bidi="fa-IR"/>
        </w:rPr>
        <w:t xml:space="preserve">، </w:t>
      </w:r>
      <w:r>
        <w:rPr>
          <w:rtl/>
          <w:lang w:bidi="fa-IR"/>
        </w:rPr>
        <w:t>سوف لن نُعنى أيضاً ( في تقويمنا للنصوص ) بالمعايير البلاغية الموروثة إلاَّ في نطاق نادر</w:t>
      </w:r>
      <w:r w:rsidR="00A8446E">
        <w:rPr>
          <w:rtl/>
          <w:lang w:bidi="fa-IR"/>
        </w:rPr>
        <w:t xml:space="preserve">، </w:t>
      </w:r>
      <w:r>
        <w:rPr>
          <w:rtl/>
          <w:lang w:bidi="fa-IR"/>
        </w:rPr>
        <w:t>بقدر ما نلتزم بالمعايير التي تبلور قيمة النص</w:t>
      </w:r>
      <w:r w:rsidR="00A8446E">
        <w:rPr>
          <w:rtl/>
          <w:lang w:bidi="fa-IR"/>
        </w:rPr>
        <w:t xml:space="preserve">، </w:t>
      </w:r>
      <w:r>
        <w:rPr>
          <w:rtl/>
          <w:lang w:bidi="fa-IR"/>
        </w:rPr>
        <w:t>بغض النظر عن كون المعيار موروثاً أو حديثاً</w:t>
      </w:r>
      <w:r w:rsidR="00514096">
        <w:rPr>
          <w:rtl/>
          <w:lang w:bidi="fa-IR"/>
        </w:rPr>
        <w:t>.</w:t>
      </w:r>
    </w:p>
    <w:p w:rsidR="00514096" w:rsidRDefault="00EB1FAB" w:rsidP="00EB1FAB">
      <w:pPr>
        <w:pStyle w:val="libNormal"/>
        <w:rPr>
          <w:rtl/>
          <w:lang w:bidi="fa-IR"/>
        </w:rPr>
      </w:pPr>
      <w:r>
        <w:rPr>
          <w:rtl/>
          <w:lang w:bidi="fa-IR"/>
        </w:rPr>
        <w:t>ونظراً لتميّز ( القرآن الكريم ) بخصائص متفردة</w:t>
      </w:r>
      <w:r w:rsidR="00A8446E">
        <w:rPr>
          <w:rtl/>
          <w:lang w:bidi="fa-IR"/>
        </w:rPr>
        <w:t xml:space="preserve">، </w:t>
      </w:r>
      <w:r>
        <w:rPr>
          <w:rtl/>
          <w:lang w:bidi="fa-IR"/>
        </w:rPr>
        <w:t>لا يماثلها أي نص بشريّ</w:t>
      </w:r>
      <w:r w:rsidR="00A8446E">
        <w:rPr>
          <w:rtl/>
          <w:lang w:bidi="fa-IR"/>
        </w:rPr>
        <w:t xml:space="preserve">، </w:t>
      </w:r>
      <w:r>
        <w:rPr>
          <w:rtl/>
          <w:lang w:bidi="fa-IR"/>
        </w:rPr>
        <w:t>حينئذٍ سنفرد له فصلاً خاصاً</w:t>
      </w:r>
      <w:r w:rsidR="00A8446E">
        <w:rPr>
          <w:rtl/>
          <w:lang w:bidi="fa-IR"/>
        </w:rPr>
        <w:t xml:space="preserve">، </w:t>
      </w:r>
      <w:r>
        <w:rPr>
          <w:rtl/>
          <w:lang w:bidi="fa-IR"/>
        </w:rPr>
        <w:t xml:space="preserve">على أن ينتظمَ النصوصَ المأثورةَ عن أهل البيت </w:t>
      </w:r>
      <w:r w:rsidR="00514096" w:rsidRPr="00514096">
        <w:rPr>
          <w:rStyle w:val="libAlaemChar"/>
          <w:rtl/>
        </w:rPr>
        <w:t>عليهم‌السلام</w:t>
      </w:r>
      <w:r>
        <w:rPr>
          <w:rtl/>
          <w:lang w:bidi="fa-IR"/>
        </w:rPr>
        <w:t xml:space="preserve"> فصلٌ آخر</w:t>
      </w:r>
      <w:r w:rsidR="00514096">
        <w:rPr>
          <w:rtl/>
          <w:lang w:bidi="fa-IR"/>
        </w:rPr>
        <w:t>.</w:t>
      </w:r>
    </w:p>
    <w:p w:rsidR="00514096" w:rsidRDefault="00EB1FAB" w:rsidP="00EB1FAB">
      <w:pPr>
        <w:pStyle w:val="libNormal"/>
        <w:rPr>
          <w:lang w:bidi="fa-IR"/>
        </w:rPr>
      </w:pPr>
      <w:r>
        <w:rPr>
          <w:rtl/>
          <w:lang w:bidi="fa-IR"/>
        </w:rPr>
        <w:t>ونبدأ أولاً ب</w:t>
      </w:r>
      <w:r w:rsidR="00733D9B">
        <w:rPr>
          <w:rtl/>
          <w:lang w:bidi="fa-IR"/>
        </w:rPr>
        <w:t>-</w:t>
      </w:r>
      <w:r w:rsidR="00CD796D">
        <w:rPr>
          <w:rtl/>
          <w:lang w:bidi="fa-IR"/>
        </w:rPr>
        <w:t>:</w:t>
      </w:r>
    </w:p>
    <w:p w:rsidR="00EB1FAB" w:rsidRDefault="002F346E" w:rsidP="00EB1FAB">
      <w:pPr>
        <w:pStyle w:val="libNormal"/>
        <w:rPr>
          <w:lang w:bidi="fa-IR"/>
        </w:rPr>
      </w:pPr>
      <w:r>
        <w:rPr>
          <w:rtl/>
          <w:lang w:bidi="fa-IR"/>
        </w:rPr>
        <w:br w:type="page"/>
      </w:r>
    </w:p>
    <w:p w:rsidR="00EB1FAB" w:rsidRDefault="00EB1FAB" w:rsidP="003A2FD8">
      <w:pPr>
        <w:pStyle w:val="Heading3Center"/>
        <w:rPr>
          <w:lang w:bidi="fa-IR"/>
        </w:rPr>
      </w:pPr>
      <w:bookmarkStart w:id="39" w:name="_Toc492588391"/>
      <w:r>
        <w:rPr>
          <w:rtl/>
          <w:lang w:bidi="fa-IR"/>
        </w:rPr>
        <w:lastRenderedPageBreak/>
        <w:t>النصّ القرآني</w:t>
      </w:r>
      <w:bookmarkEnd w:id="39"/>
    </w:p>
    <w:p w:rsidR="00514096" w:rsidRDefault="00EB1FAB" w:rsidP="00EB1FAB">
      <w:pPr>
        <w:pStyle w:val="libNormal"/>
        <w:rPr>
          <w:rtl/>
          <w:lang w:bidi="fa-IR"/>
        </w:rPr>
      </w:pPr>
      <w:r>
        <w:rPr>
          <w:rtl/>
          <w:lang w:bidi="fa-IR"/>
        </w:rPr>
        <w:t>يُعّد النص القرآني الكريم ضرباً من التعبير المعجز</w:t>
      </w:r>
      <w:r w:rsidR="00A8446E">
        <w:rPr>
          <w:rtl/>
          <w:lang w:bidi="fa-IR"/>
        </w:rPr>
        <w:t xml:space="preserve">، </w:t>
      </w:r>
      <w:r>
        <w:rPr>
          <w:rtl/>
          <w:lang w:bidi="fa-IR"/>
        </w:rPr>
        <w:t>سواء أكان ذلك من حيث الشكل الخارجي للنص</w:t>
      </w:r>
      <w:r w:rsidR="00A8446E">
        <w:rPr>
          <w:rtl/>
          <w:lang w:bidi="fa-IR"/>
        </w:rPr>
        <w:t xml:space="preserve">، </w:t>
      </w:r>
      <w:r>
        <w:rPr>
          <w:rtl/>
          <w:lang w:bidi="fa-IR"/>
        </w:rPr>
        <w:t>أو لغته التعبيرية</w:t>
      </w:r>
      <w:r w:rsidR="00A8446E">
        <w:rPr>
          <w:rtl/>
          <w:lang w:bidi="fa-IR"/>
        </w:rPr>
        <w:t xml:space="preserve">، </w:t>
      </w:r>
      <w:r>
        <w:rPr>
          <w:rtl/>
          <w:lang w:bidi="fa-IR"/>
        </w:rPr>
        <w:t>أو مضمونه</w:t>
      </w:r>
      <w:r w:rsidR="00733D9B">
        <w:rPr>
          <w:rtl/>
          <w:lang w:bidi="fa-IR"/>
        </w:rPr>
        <w:t>.</w:t>
      </w:r>
      <w:r>
        <w:rPr>
          <w:rtl/>
          <w:lang w:bidi="fa-IR"/>
        </w:rPr>
        <w:t xml:space="preserve"> فمن حيث الشكل الفني يتفرَّد القرآن بهيكلٍ خاص له تميّزه عن أشكال الأدب المعروفة: من قصة ومسرحية ومقالة وخطبة وخاطرة ورسالة وحكاية وقصيدة إلخ</w:t>
      </w:r>
      <w:r w:rsidR="00733D9B">
        <w:rPr>
          <w:rtl/>
          <w:lang w:bidi="fa-IR"/>
        </w:rPr>
        <w:t>.</w:t>
      </w:r>
      <w:r>
        <w:rPr>
          <w:rtl/>
          <w:lang w:bidi="fa-IR"/>
        </w:rPr>
        <w:t>.. إلاَّ انه في الآن ذاته تنتظمه عناصر مختلفة من الأشكال المتقدمة بحيث يسمه بالطابع المتفرد: كما هو واضح</w:t>
      </w:r>
      <w:r w:rsidR="00733D9B">
        <w:rPr>
          <w:rtl/>
          <w:lang w:bidi="fa-IR"/>
        </w:rPr>
        <w:t>.</w:t>
      </w:r>
      <w:r>
        <w:rPr>
          <w:rtl/>
          <w:lang w:bidi="fa-IR"/>
        </w:rPr>
        <w:t xml:space="preserve"> ومن حيث اللغة التعبيرية</w:t>
      </w:r>
      <w:r w:rsidR="00A8446E">
        <w:rPr>
          <w:rtl/>
          <w:lang w:bidi="fa-IR"/>
        </w:rPr>
        <w:t xml:space="preserve">، </w:t>
      </w:r>
      <w:r>
        <w:rPr>
          <w:rtl/>
          <w:lang w:bidi="fa-IR"/>
        </w:rPr>
        <w:t>فإن عناصر ( الصورة ) و( الإيقاع ) و( البناء العماري ) وسواها</w:t>
      </w:r>
      <w:r w:rsidR="00A8446E">
        <w:rPr>
          <w:rtl/>
          <w:lang w:bidi="fa-IR"/>
        </w:rPr>
        <w:t xml:space="preserve">، </w:t>
      </w:r>
      <w:r>
        <w:rPr>
          <w:rtl/>
          <w:lang w:bidi="fa-IR"/>
        </w:rPr>
        <w:t>تظل طابعاً ملحوظاً في النص القرآني على نحو يسمه بالتفرّد الذي أشرنا إليه</w:t>
      </w:r>
      <w:r w:rsidR="00A8446E">
        <w:rPr>
          <w:rtl/>
          <w:lang w:bidi="fa-IR"/>
        </w:rPr>
        <w:t xml:space="preserve">، </w:t>
      </w:r>
      <w:r>
        <w:rPr>
          <w:rtl/>
          <w:lang w:bidi="fa-IR"/>
        </w:rPr>
        <w:t>أيضاً</w:t>
      </w:r>
      <w:r w:rsidR="00514096">
        <w:rPr>
          <w:rtl/>
          <w:lang w:bidi="fa-IR"/>
        </w:rPr>
        <w:t>.</w:t>
      </w:r>
    </w:p>
    <w:p w:rsidR="00514096" w:rsidRDefault="00EB1FAB" w:rsidP="00EB1FAB">
      <w:pPr>
        <w:pStyle w:val="libNormal"/>
        <w:rPr>
          <w:rtl/>
          <w:lang w:bidi="fa-IR"/>
        </w:rPr>
      </w:pPr>
      <w:r>
        <w:rPr>
          <w:rtl/>
          <w:lang w:bidi="fa-IR"/>
        </w:rPr>
        <w:t>وأما من حيث ( المضمون )</w:t>
      </w:r>
      <w:r w:rsidR="00A8446E">
        <w:rPr>
          <w:rtl/>
          <w:lang w:bidi="fa-IR"/>
        </w:rPr>
        <w:t xml:space="preserve">، </w:t>
      </w:r>
      <w:r>
        <w:rPr>
          <w:rtl/>
          <w:lang w:bidi="fa-IR"/>
        </w:rPr>
        <w:t xml:space="preserve">فإن ( الرسالة الإسلامية ) بمختلف جوانبها تظل </w:t>
      </w:r>
      <w:r w:rsidR="00733D9B">
        <w:rPr>
          <w:rtl/>
          <w:lang w:bidi="fa-IR"/>
        </w:rPr>
        <w:t>-</w:t>
      </w:r>
      <w:r>
        <w:rPr>
          <w:rtl/>
          <w:lang w:bidi="fa-IR"/>
        </w:rPr>
        <w:t xml:space="preserve"> كما هو بيّن </w:t>
      </w:r>
      <w:r w:rsidR="00733D9B">
        <w:rPr>
          <w:rtl/>
          <w:lang w:bidi="fa-IR"/>
        </w:rPr>
        <w:t>-</w:t>
      </w:r>
      <w:r>
        <w:rPr>
          <w:rtl/>
          <w:lang w:bidi="fa-IR"/>
        </w:rPr>
        <w:t xml:space="preserve"> البطانة الفكرية للنص</w:t>
      </w:r>
      <w:r w:rsidR="00A8446E">
        <w:rPr>
          <w:rtl/>
          <w:lang w:bidi="fa-IR"/>
        </w:rPr>
        <w:t xml:space="preserve">، </w:t>
      </w:r>
      <w:r>
        <w:rPr>
          <w:rtl/>
          <w:lang w:bidi="fa-IR"/>
        </w:rPr>
        <w:t>وهو أمر لا يحتاج إلى التعقيب عليه من حيث ( تفردّه ) في ذلك</w:t>
      </w:r>
      <w:r w:rsidR="00514096">
        <w:rPr>
          <w:rtl/>
          <w:lang w:bidi="fa-IR"/>
        </w:rPr>
        <w:t>.</w:t>
      </w:r>
    </w:p>
    <w:p w:rsidR="00EB1FAB" w:rsidRDefault="00EB1FAB" w:rsidP="00EB1FAB">
      <w:pPr>
        <w:pStyle w:val="libNormal"/>
        <w:rPr>
          <w:lang w:bidi="fa-IR"/>
        </w:rPr>
      </w:pPr>
      <w:r>
        <w:rPr>
          <w:rtl/>
          <w:lang w:bidi="fa-IR"/>
        </w:rPr>
        <w:t>ونظراً لتنوّع السمات الجمالية في النص القرآني</w:t>
      </w:r>
      <w:r w:rsidR="00A8446E">
        <w:rPr>
          <w:rtl/>
          <w:lang w:bidi="fa-IR"/>
        </w:rPr>
        <w:t xml:space="preserve">، </w:t>
      </w:r>
      <w:r>
        <w:rPr>
          <w:rtl/>
          <w:lang w:bidi="fa-IR"/>
        </w:rPr>
        <w:t>فإن محاولتنا الدراسية تحرص على تناول الجوانب التالية منها</w:t>
      </w:r>
      <w:r w:rsidR="00CD796D">
        <w:rPr>
          <w:rtl/>
          <w:lang w:bidi="fa-IR"/>
        </w:rPr>
        <w:t>:</w:t>
      </w:r>
    </w:p>
    <w:p w:rsidR="00514096" w:rsidRDefault="00EB1FAB" w:rsidP="00EB1FAB">
      <w:pPr>
        <w:pStyle w:val="libNormal"/>
        <w:rPr>
          <w:rtl/>
          <w:lang w:bidi="fa-IR"/>
        </w:rPr>
      </w:pPr>
      <w:r>
        <w:rPr>
          <w:rtl/>
          <w:lang w:bidi="fa-IR"/>
        </w:rPr>
        <w:t xml:space="preserve">1 </w:t>
      </w:r>
      <w:r w:rsidR="00733D9B">
        <w:rPr>
          <w:rtl/>
          <w:lang w:bidi="fa-IR"/>
        </w:rPr>
        <w:t>-</w:t>
      </w:r>
      <w:r>
        <w:rPr>
          <w:rtl/>
          <w:lang w:bidi="fa-IR"/>
        </w:rPr>
        <w:t xml:space="preserve"> السورة ( من حيث البناء العماري لها ) اي: السورة من حيث كونها ( هيكلاً ) هندسياً يتم وفق خطوطٍ تتواشج وتتنامى عضوياً بنحو تصبح </w:t>
      </w:r>
      <w:r w:rsidR="00733D9B">
        <w:rPr>
          <w:rtl/>
          <w:lang w:bidi="fa-IR"/>
        </w:rPr>
        <w:t>-</w:t>
      </w:r>
      <w:r>
        <w:rPr>
          <w:rtl/>
          <w:lang w:bidi="fa-IR"/>
        </w:rPr>
        <w:t xml:space="preserve"> من خلاله </w:t>
      </w:r>
      <w:r w:rsidR="00733D9B">
        <w:rPr>
          <w:rtl/>
          <w:lang w:bidi="fa-IR"/>
        </w:rPr>
        <w:t>-</w:t>
      </w:r>
      <w:r>
        <w:rPr>
          <w:rtl/>
          <w:lang w:bidi="fa-IR"/>
        </w:rPr>
        <w:t xml:space="preserve"> كلُّ آيةٍ أو مقطعٍ أو قصة</w:t>
      </w:r>
      <w:r w:rsidR="00A8446E">
        <w:rPr>
          <w:rtl/>
          <w:lang w:bidi="fa-IR"/>
        </w:rPr>
        <w:t xml:space="preserve">، </w:t>
      </w:r>
      <w:r>
        <w:rPr>
          <w:rtl/>
          <w:lang w:bidi="fa-IR"/>
        </w:rPr>
        <w:t>ذات صلة بما تقدّمها وبما لحقها</w:t>
      </w:r>
      <w:r w:rsidR="00A8446E">
        <w:rPr>
          <w:rtl/>
          <w:lang w:bidi="fa-IR"/>
        </w:rPr>
        <w:t xml:space="preserve">، </w:t>
      </w:r>
      <w:r>
        <w:rPr>
          <w:rtl/>
          <w:lang w:bidi="fa-IR"/>
        </w:rPr>
        <w:t>كأن تكون سبباً أو مسبّباً لها</w:t>
      </w:r>
      <w:r w:rsidR="00A8446E">
        <w:rPr>
          <w:rtl/>
          <w:lang w:bidi="fa-IR"/>
        </w:rPr>
        <w:t xml:space="preserve">، </w:t>
      </w:r>
      <w:r>
        <w:rPr>
          <w:rtl/>
          <w:lang w:bidi="fa-IR"/>
        </w:rPr>
        <w:t>أو تكون تمهيداً لتفصيل , أو تطويراً لموقف أو حادثة</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 xml:space="preserve">2 </w:t>
      </w:r>
      <w:r w:rsidR="00733D9B">
        <w:rPr>
          <w:rtl/>
          <w:lang w:bidi="fa-IR"/>
        </w:rPr>
        <w:t>-</w:t>
      </w:r>
      <w:r>
        <w:rPr>
          <w:rtl/>
          <w:lang w:bidi="fa-IR"/>
        </w:rPr>
        <w:t xml:space="preserve"> العنصر القصصي</w:t>
      </w:r>
      <w:r w:rsidR="00CD796D">
        <w:rPr>
          <w:rtl/>
          <w:lang w:bidi="fa-IR"/>
        </w:rPr>
        <w:t>:</w:t>
      </w:r>
      <w:r>
        <w:rPr>
          <w:rtl/>
          <w:lang w:bidi="fa-IR"/>
        </w:rPr>
        <w:t xml:space="preserve"> نظراً لأهمية هذا العنصر في الاستجابة الفنية للنص</w:t>
      </w:r>
      <w:r w:rsidR="00A8446E">
        <w:rPr>
          <w:rtl/>
          <w:lang w:bidi="fa-IR"/>
        </w:rPr>
        <w:t xml:space="preserve">، </w:t>
      </w:r>
      <w:r>
        <w:rPr>
          <w:rtl/>
          <w:lang w:bidi="fa-IR"/>
        </w:rPr>
        <w:t>ولتوفّره بشكلٍ ملحوظ فيه</w:t>
      </w:r>
      <w:r w:rsidR="00A8446E">
        <w:rPr>
          <w:rtl/>
          <w:lang w:bidi="fa-IR"/>
        </w:rPr>
        <w:t xml:space="preserve">، </w:t>
      </w:r>
      <w:r>
        <w:rPr>
          <w:rtl/>
          <w:lang w:bidi="fa-IR"/>
        </w:rPr>
        <w:t>ولغنى أشكاله التي يستخدمها</w:t>
      </w:r>
      <w:r w:rsidR="00CD796D">
        <w:rPr>
          <w:rtl/>
          <w:lang w:bidi="fa-IR"/>
        </w:rPr>
        <w:t>:</w:t>
      </w:r>
      <w:r>
        <w:rPr>
          <w:rtl/>
          <w:lang w:bidi="fa-IR"/>
        </w:rPr>
        <w:t xml:space="preserve"> بناءاً أو رسماً للشخوص والبيئات والحوادث</w:t>
      </w:r>
      <w:r w:rsidR="00A8446E">
        <w:rPr>
          <w:rtl/>
          <w:lang w:bidi="fa-IR"/>
        </w:rPr>
        <w:t xml:space="preserve">، </w:t>
      </w:r>
      <w:r>
        <w:rPr>
          <w:rtl/>
          <w:lang w:bidi="fa-IR"/>
        </w:rPr>
        <w:t>أو طرقاً للحوار والسرد و</w:t>
      </w:r>
      <w:r w:rsidR="00733D9B">
        <w:rPr>
          <w:rtl/>
          <w:lang w:bidi="fa-IR"/>
        </w:rPr>
        <w:t>.</w:t>
      </w:r>
      <w:r>
        <w:rPr>
          <w:rtl/>
          <w:lang w:bidi="fa-IR"/>
        </w:rPr>
        <w:t>.. إلخ</w:t>
      </w:r>
      <w:r w:rsidR="00A8446E">
        <w:rPr>
          <w:rtl/>
          <w:lang w:bidi="fa-IR"/>
        </w:rPr>
        <w:t xml:space="preserve">، </w:t>
      </w:r>
      <w:r>
        <w:rPr>
          <w:rtl/>
          <w:lang w:bidi="fa-IR"/>
        </w:rPr>
        <w:t>نظراً لهذا كله</w:t>
      </w:r>
      <w:r w:rsidR="00A8446E">
        <w:rPr>
          <w:rtl/>
          <w:lang w:bidi="fa-IR"/>
        </w:rPr>
        <w:t xml:space="preserve">، </w:t>
      </w:r>
      <w:r>
        <w:rPr>
          <w:rtl/>
          <w:lang w:bidi="fa-IR"/>
        </w:rPr>
        <w:t>يظل التناول للعنصر المذكور من الأهمية بمكان</w:t>
      </w:r>
      <w:r w:rsidR="00514096">
        <w:rPr>
          <w:rtl/>
          <w:lang w:bidi="fa-IR"/>
        </w:rPr>
        <w:t>.</w:t>
      </w:r>
    </w:p>
    <w:p w:rsidR="00514096" w:rsidRDefault="00EB1FAB" w:rsidP="00EB1FAB">
      <w:pPr>
        <w:pStyle w:val="libNormal"/>
        <w:rPr>
          <w:rtl/>
          <w:lang w:bidi="fa-IR"/>
        </w:rPr>
      </w:pPr>
      <w:r>
        <w:rPr>
          <w:rtl/>
          <w:lang w:bidi="fa-IR"/>
        </w:rPr>
        <w:t xml:space="preserve">3 </w:t>
      </w:r>
      <w:r w:rsidR="00733D9B">
        <w:rPr>
          <w:rtl/>
          <w:lang w:bidi="fa-IR"/>
        </w:rPr>
        <w:t>-</w:t>
      </w:r>
      <w:r>
        <w:rPr>
          <w:rtl/>
          <w:lang w:bidi="fa-IR"/>
        </w:rPr>
        <w:t xml:space="preserve"> العنصر الصوري</w:t>
      </w:r>
      <w:r w:rsidR="00CD796D">
        <w:rPr>
          <w:rtl/>
          <w:lang w:bidi="fa-IR"/>
        </w:rPr>
        <w:t>:</w:t>
      </w:r>
      <w:r>
        <w:rPr>
          <w:rtl/>
          <w:lang w:bidi="fa-IR"/>
        </w:rPr>
        <w:t xml:space="preserve"> ونقصد به التعبير غير المباشر عن الحقائق</w:t>
      </w:r>
      <w:r w:rsidR="00A8446E">
        <w:rPr>
          <w:rtl/>
          <w:lang w:bidi="fa-IR"/>
        </w:rPr>
        <w:t xml:space="preserve">، </w:t>
      </w:r>
      <w:r>
        <w:rPr>
          <w:rtl/>
          <w:lang w:bidi="fa-IR"/>
        </w:rPr>
        <w:t>بخاصة التركيب القائم على رصد العلاقة بين ظاهرتين</w:t>
      </w:r>
      <w:r w:rsidR="00A8446E">
        <w:rPr>
          <w:rtl/>
          <w:lang w:bidi="fa-IR"/>
        </w:rPr>
        <w:t xml:space="preserve">، </w:t>
      </w:r>
      <w:r>
        <w:rPr>
          <w:rtl/>
          <w:lang w:bidi="fa-IR"/>
        </w:rPr>
        <w:t>واستخلاص دلالة جديدة منهما فيما يُصطلح عليه ب</w:t>
      </w:r>
      <w:r w:rsidR="00733D9B">
        <w:rPr>
          <w:rtl/>
          <w:lang w:bidi="fa-IR"/>
        </w:rPr>
        <w:t>-</w:t>
      </w:r>
      <w:r>
        <w:rPr>
          <w:rtl/>
          <w:lang w:bidi="fa-IR"/>
        </w:rPr>
        <w:t xml:space="preserve"> ( الصورة) ،</w:t>
      </w:r>
    </w:p>
    <w:p w:rsidR="00EB1FAB" w:rsidRDefault="002F346E" w:rsidP="00EB1FAB">
      <w:pPr>
        <w:pStyle w:val="libNormal"/>
        <w:rPr>
          <w:lang w:bidi="fa-IR"/>
        </w:rPr>
      </w:pPr>
      <w:r>
        <w:rPr>
          <w:rtl/>
          <w:lang w:bidi="fa-IR"/>
        </w:rPr>
        <w:br w:type="page"/>
      </w:r>
    </w:p>
    <w:p w:rsidR="00514096" w:rsidRDefault="00EB1FAB" w:rsidP="00EF07BF">
      <w:pPr>
        <w:pStyle w:val="libNormal0"/>
        <w:rPr>
          <w:rtl/>
          <w:lang w:bidi="fa-IR"/>
        </w:rPr>
      </w:pPr>
      <w:r>
        <w:rPr>
          <w:rtl/>
          <w:lang w:bidi="fa-IR"/>
        </w:rPr>
        <w:lastRenderedPageBreak/>
        <w:t>وهي تحتل موقعاً له أَهميتهُ في نصوص القرآن</w:t>
      </w:r>
      <w:r w:rsidR="00514096">
        <w:rPr>
          <w:rtl/>
          <w:lang w:bidi="fa-IR"/>
        </w:rPr>
        <w:t>.</w:t>
      </w:r>
    </w:p>
    <w:p w:rsidR="00514096" w:rsidRDefault="00EB1FAB" w:rsidP="00EB1FAB">
      <w:pPr>
        <w:pStyle w:val="libNormal"/>
        <w:rPr>
          <w:rtl/>
          <w:lang w:bidi="fa-IR"/>
        </w:rPr>
      </w:pPr>
      <w:r>
        <w:rPr>
          <w:rtl/>
          <w:lang w:bidi="fa-IR"/>
        </w:rPr>
        <w:t xml:space="preserve">4 </w:t>
      </w:r>
      <w:r w:rsidR="00733D9B">
        <w:rPr>
          <w:rtl/>
          <w:lang w:bidi="fa-IR"/>
        </w:rPr>
        <w:t>-</w:t>
      </w:r>
      <w:r>
        <w:rPr>
          <w:rtl/>
          <w:lang w:bidi="fa-IR"/>
        </w:rPr>
        <w:t xml:space="preserve"> العنصر الإيقاعي</w:t>
      </w:r>
      <w:r w:rsidR="00CD796D">
        <w:rPr>
          <w:rtl/>
          <w:lang w:bidi="fa-IR"/>
        </w:rPr>
        <w:t>:</w:t>
      </w:r>
      <w:r>
        <w:rPr>
          <w:rtl/>
          <w:lang w:bidi="fa-IR"/>
        </w:rPr>
        <w:t xml:space="preserve"> وهو مجموعة الأصوات (المنتظمة) في شكل (قرار) تنتهي عنده الآية</w:t>
      </w:r>
      <w:r w:rsidR="00A8446E">
        <w:rPr>
          <w:rtl/>
          <w:lang w:bidi="fa-IR"/>
        </w:rPr>
        <w:t xml:space="preserve">، </w:t>
      </w:r>
      <w:r>
        <w:rPr>
          <w:rtl/>
          <w:lang w:bidi="fa-IR"/>
        </w:rPr>
        <w:t xml:space="preserve">أو (تجانسٍ) بين مختلف الأصوات التي تنتظم التعبير </w:t>
      </w:r>
      <w:r w:rsidRPr="00EF07BF">
        <w:rPr>
          <w:rStyle w:val="libFootnotenumChar"/>
          <w:rtl/>
        </w:rPr>
        <w:t>(1)</w:t>
      </w:r>
      <w:r w:rsidR="00514096">
        <w:rPr>
          <w:rtl/>
          <w:lang w:bidi="fa-IR"/>
        </w:rPr>
        <w:t>.</w:t>
      </w:r>
    </w:p>
    <w:p w:rsidR="00514096" w:rsidRDefault="00EB1FAB" w:rsidP="00EB1FAB">
      <w:pPr>
        <w:pStyle w:val="libNormal"/>
        <w:rPr>
          <w:rtl/>
          <w:lang w:bidi="fa-IR"/>
        </w:rPr>
      </w:pPr>
      <w:r>
        <w:rPr>
          <w:rtl/>
          <w:lang w:bidi="fa-IR"/>
        </w:rPr>
        <w:t>وهناك بطبيعة الحال جوانب فنّية أخرى توفّر عليها مختلف الدارسين</w:t>
      </w:r>
      <w:r w:rsidR="00A8446E">
        <w:rPr>
          <w:rtl/>
          <w:lang w:bidi="fa-IR"/>
        </w:rPr>
        <w:t xml:space="preserve">، </w:t>
      </w:r>
      <w:r>
        <w:rPr>
          <w:rtl/>
          <w:lang w:bidi="fa-IR"/>
        </w:rPr>
        <w:t>قديماً وحديثاً</w:t>
      </w:r>
      <w:r w:rsidR="00A8446E">
        <w:rPr>
          <w:rtl/>
          <w:lang w:bidi="fa-IR"/>
        </w:rPr>
        <w:t xml:space="preserve">، </w:t>
      </w:r>
      <w:r>
        <w:rPr>
          <w:rtl/>
          <w:lang w:bidi="fa-IR"/>
        </w:rPr>
        <w:t>بخاصة فيما يتصل باستخدام (المفردات) و(التراكيب)</w:t>
      </w:r>
      <w:r w:rsidR="00A8446E">
        <w:rPr>
          <w:rtl/>
          <w:lang w:bidi="fa-IR"/>
        </w:rPr>
        <w:t xml:space="preserve">، </w:t>
      </w:r>
      <w:r>
        <w:rPr>
          <w:rtl/>
          <w:lang w:bidi="fa-IR"/>
        </w:rPr>
        <w:t>إِلاَّ أننا آثرنا عدم معالجتها لِجملةٍ من الأسباب</w:t>
      </w:r>
      <w:r w:rsidR="00A8446E">
        <w:rPr>
          <w:rtl/>
          <w:lang w:bidi="fa-IR"/>
        </w:rPr>
        <w:t xml:space="preserve">، </w:t>
      </w:r>
      <w:r>
        <w:rPr>
          <w:rtl/>
          <w:lang w:bidi="fa-IR"/>
        </w:rPr>
        <w:t>منها إمكانية خضوعها ل</w:t>
      </w:r>
      <w:r w:rsidR="00733D9B">
        <w:rPr>
          <w:rtl/>
          <w:lang w:bidi="fa-IR"/>
        </w:rPr>
        <w:t>-</w:t>
      </w:r>
      <w:r>
        <w:rPr>
          <w:rtl/>
          <w:lang w:bidi="fa-IR"/>
        </w:rPr>
        <w:t xml:space="preserve"> (الدراسات اللغوية) أكثر منها ل</w:t>
      </w:r>
      <w:r w:rsidR="00733D9B">
        <w:rPr>
          <w:rtl/>
          <w:lang w:bidi="fa-IR"/>
        </w:rPr>
        <w:t>-</w:t>
      </w:r>
      <w:r>
        <w:rPr>
          <w:rtl/>
          <w:lang w:bidi="fa-IR"/>
        </w:rPr>
        <w:t xml:space="preserve"> (الدراسات الجمالية)</w:t>
      </w:r>
      <w:r w:rsidR="00A8446E">
        <w:rPr>
          <w:rtl/>
          <w:lang w:bidi="fa-IR"/>
        </w:rPr>
        <w:t xml:space="preserve">، </w:t>
      </w:r>
      <w:r>
        <w:rPr>
          <w:rtl/>
          <w:lang w:bidi="fa-IR"/>
        </w:rPr>
        <w:t>التي تُعنى بتوضيح طرائق (الاستجابة المؤثرة)</w:t>
      </w:r>
      <w:r w:rsidR="00A8446E">
        <w:rPr>
          <w:rtl/>
          <w:lang w:bidi="fa-IR"/>
        </w:rPr>
        <w:t xml:space="preserve">، </w:t>
      </w:r>
      <w:r>
        <w:rPr>
          <w:rtl/>
          <w:lang w:bidi="fa-IR"/>
        </w:rPr>
        <w:t>وهي طرائق لا (يعيها) القارئ بقدر ما (يتحسّسها)</w:t>
      </w:r>
      <w:r w:rsidR="00A8446E">
        <w:rPr>
          <w:rtl/>
          <w:lang w:bidi="fa-IR"/>
        </w:rPr>
        <w:t xml:space="preserve">، </w:t>
      </w:r>
      <w:r>
        <w:rPr>
          <w:rtl/>
          <w:lang w:bidi="fa-IR"/>
        </w:rPr>
        <w:t>دون أن يدرك السّر الكامن وراء ذلك</w:t>
      </w:r>
      <w:r w:rsidR="00514096">
        <w:rPr>
          <w:rtl/>
          <w:lang w:bidi="fa-IR"/>
        </w:rPr>
        <w:t>.</w:t>
      </w:r>
    </w:p>
    <w:p w:rsidR="00514096" w:rsidRDefault="00EB1FAB" w:rsidP="00EB1FAB">
      <w:pPr>
        <w:pStyle w:val="libNormal"/>
        <w:rPr>
          <w:rtl/>
          <w:lang w:bidi="fa-IR"/>
        </w:rPr>
      </w:pPr>
      <w:r>
        <w:rPr>
          <w:rtl/>
          <w:lang w:bidi="fa-IR"/>
        </w:rPr>
        <w:t>على أية حال</w:t>
      </w:r>
      <w:r w:rsidR="00A8446E">
        <w:rPr>
          <w:rtl/>
          <w:lang w:bidi="fa-IR"/>
        </w:rPr>
        <w:t xml:space="preserve">، </w:t>
      </w:r>
      <w:r>
        <w:rPr>
          <w:rtl/>
          <w:lang w:bidi="fa-IR"/>
        </w:rPr>
        <w:t>المطلوب من المعنيين بدراسة (اللغة) وطرائق صياغتها الفنية</w:t>
      </w:r>
      <w:r w:rsidR="00A8446E">
        <w:rPr>
          <w:rtl/>
          <w:lang w:bidi="fa-IR"/>
        </w:rPr>
        <w:t xml:space="preserve">، </w:t>
      </w:r>
      <w:r>
        <w:rPr>
          <w:rtl/>
          <w:lang w:bidi="fa-IR"/>
        </w:rPr>
        <w:t>أن يتوفّروا على المزيد من البحث في هذا الجانب</w:t>
      </w:r>
      <w:r w:rsidR="00A8446E">
        <w:rPr>
          <w:rtl/>
          <w:lang w:bidi="fa-IR"/>
        </w:rPr>
        <w:t xml:space="preserve">، </w:t>
      </w:r>
      <w:r>
        <w:rPr>
          <w:rtl/>
          <w:lang w:bidi="fa-IR"/>
        </w:rPr>
        <w:t>الذي ينطوي على أسرار ممتعة تتسم ببالغ (الدقّة) في اختيار (المفردة) واستخدامها في موقف أو موضوع</w:t>
      </w:r>
      <w:r w:rsidR="00A8446E">
        <w:rPr>
          <w:rtl/>
          <w:lang w:bidi="fa-IR"/>
        </w:rPr>
        <w:t xml:space="preserve">، </w:t>
      </w:r>
      <w:r>
        <w:rPr>
          <w:rtl/>
          <w:lang w:bidi="fa-IR"/>
        </w:rPr>
        <w:t>واستخدام أخرى (مرادفة) لها في موقف أو موضوع آخر</w:t>
      </w:r>
      <w:r w:rsidR="00A8446E">
        <w:rPr>
          <w:rtl/>
          <w:lang w:bidi="fa-IR"/>
        </w:rPr>
        <w:t xml:space="preserve">، </w:t>
      </w:r>
      <w:r>
        <w:rPr>
          <w:rtl/>
          <w:lang w:bidi="fa-IR"/>
        </w:rPr>
        <w:t>وهكذا</w:t>
      </w:r>
      <w:r w:rsidR="00514096">
        <w:rPr>
          <w:rtl/>
          <w:lang w:bidi="fa-IR"/>
        </w:rPr>
        <w:t>.</w:t>
      </w:r>
    </w:p>
    <w:p w:rsidR="00EB1FAB" w:rsidRDefault="00EB1FAB" w:rsidP="00EB1FAB">
      <w:pPr>
        <w:pStyle w:val="libNormal"/>
        <w:rPr>
          <w:lang w:bidi="fa-IR"/>
        </w:rPr>
      </w:pPr>
      <w:r>
        <w:rPr>
          <w:rtl/>
          <w:lang w:bidi="fa-IR"/>
        </w:rPr>
        <w:t>على أية حال</w:t>
      </w:r>
      <w:r w:rsidR="00A8446E">
        <w:rPr>
          <w:rtl/>
          <w:lang w:bidi="fa-IR"/>
        </w:rPr>
        <w:t xml:space="preserve">، </w:t>
      </w:r>
      <w:r>
        <w:rPr>
          <w:rtl/>
          <w:lang w:bidi="fa-IR"/>
        </w:rPr>
        <w:t>نبدأ الآن بدراسة العنصر المتصل ب</w:t>
      </w:r>
      <w:r w:rsidR="00733D9B">
        <w:rPr>
          <w:rtl/>
          <w:lang w:bidi="fa-IR"/>
        </w:rPr>
        <w:t>-</w:t>
      </w:r>
      <w:r w:rsidR="00CD796D">
        <w:rPr>
          <w:rtl/>
          <w:lang w:bidi="fa-IR"/>
        </w:rPr>
        <w:t>:</w:t>
      </w:r>
    </w:p>
    <w:p w:rsidR="00EB1FAB" w:rsidRDefault="00EB1FAB" w:rsidP="00EF07BF">
      <w:pPr>
        <w:pStyle w:val="libBold1"/>
        <w:rPr>
          <w:lang w:bidi="fa-IR"/>
        </w:rPr>
      </w:pPr>
      <w:r>
        <w:rPr>
          <w:rtl/>
          <w:lang w:bidi="fa-IR"/>
        </w:rPr>
        <w:t xml:space="preserve">1 </w:t>
      </w:r>
      <w:r w:rsidR="00733D9B">
        <w:rPr>
          <w:rtl/>
          <w:lang w:bidi="fa-IR"/>
        </w:rPr>
        <w:t>-</w:t>
      </w:r>
      <w:r>
        <w:rPr>
          <w:rtl/>
          <w:lang w:bidi="fa-IR"/>
        </w:rPr>
        <w:t xml:space="preserve"> الهيكل العماري للسورة</w:t>
      </w:r>
      <w:r w:rsidR="00CD796D">
        <w:rPr>
          <w:rtl/>
          <w:lang w:bidi="fa-IR"/>
        </w:rPr>
        <w:t>:</w:t>
      </w:r>
    </w:p>
    <w:p w:rsidR="00514096" w:rsidRDefault="00EB1FAB" w:rsidP="00EB1FAB">
      <w:pPr>
        <w:pStyle w:val="libNormal"/>
        <w:rPr>
          <w:rtl/>
          <w:lang w:bidi="fa-IR"/>
        </w:rPr>
      </w:pPr>
      <w:r>
        <w:rPr>
          <w:rtl/>
          <w:lang w:bidi="fa-IR"/>
        </w:rPr>
        <w:t xml:space="preserve">من الحقائق المألوفة (في تاريخ القرآن) أن ترتيب آياته تمّتْ بتوجيه من النبي </w:t>
      </w:r>
      <w:r w:rsidR="00F95C59" w:rsidRPr="00F95C59">
        <w:rPr>
          <w:rStyle w:val="libAlaemChar"/>
          <w:rtl/>
        </w:rPr>
        <w:t>صلى‌الله‌عليه‌وآله‌وسلم</w:t>
      </w:r>
      <w:r w:rsidR="00A8446E">
        <w:rPr>
          <w:rtl/>
          <w:lang w:bidi="fa-IR"/>
        </w:rPr>
        <w:t xml:space="preserve">، </w:t>
      </w:r>
      <w:r>
        <w:rPr>
          <w:rtl/>
          <w:lang w:bidi="fa-IR"/>
        </w:rPr>
        <w:t>مما يعني عدم وقوع أي تغيير في (مواقع) الآيات التي تنتظم السورة</w:t>
      </w:r>
      <w:r w:rsidR="00733D9B">
        <w:rPr>
          <w:rtl/>
          <w:lang w:bidi="fa-IR"/>
        </w:rPr>
        <w:t>.</w:t>
      </w:r>
      <w:r>
        <w:rPr>
          <w:rtl/>
          <w:lang w:bidi="fa-IR"/>
        </w:rPr>
        <w:t xml:space="preserve"> وعندما تنتظم الآيات وفق ترتيب خاص (بحيث كان النبيّ </w:t>
      </w:r>
      <w:r w:rsidR="00F95C59" w:rsidRPr="00F95C59">
        <w:rPr>
          <w:rStyle w:val="libAlaemChar"/>
          <w:rtl/>
        </w:rPr>
        <w:t>صلى‌الله‌عليه‌وآله‌وسلم</w:t>
      </w:r>
      <w:r>
        <w:rPr>
          <w:rtl/>
          <w:lang w:bidi="fa-IR"/>
        </w:rPr>
        <w:t xml:space="preserve"> يأمر بوضع هذه الآية في الموقع الفلاني مثلاً) حينئذٍ يعني أن (السورة) خاضعة لبُعدٍ هندسي يأخذ كلّ موقعٍ منه وظيفته بالنسبة إلى مجموع السورة</w:t>
      </w:r>
      <w:r w:rsidR="00514096">
        <w:rPr>
          <w:rtl/>
          <w:lang w:bidi="fa-IR"/>
        </w:rPr>
        <w:t>.</w:t>
      </w:r>
    </w:p>
    <w:p w:rsidR="00514096" w:rsidRDefault="00EB1FAB" w:rsidP="00EB1FAB">
      <w:pPr>
        <w:pStyle w:val="libNormal"/>
        <w:rPr>
          <w:lang w:bidi="fa-IR"/>
        </w:rPr>
      </w:pPr>
      <w:r>
        <w:rPr>
          <w:rtl/>
          <w:lang w:bidi="fa-IR"/>
        </w:rPr>
        <w:t>وإِذا أدركنا هذه الحقيقة التاريخية ،... عندها يتعيّن على الدارس الأدبي أن يُعنى بعمارة السورة بنحوٍ يتناسب وخطورة هذه الظاهرة البنائية</w:t>
      </w:r>
      <w:r w:rsidR="00A8446E">
        <w:rPr>
          <w:rtl/>
          <w:lang w:bidi="fa-IR"/>
        </w:rPr>
        <w:t xml:space="preserve">، </w:t>
      </w:r>
      <w:r>
        <w:rPr>
          <w:rtl/>
          <w:lang w:bidi="fa-IR"/>
        </w:rPr>
        <w:t xml:space="preserve">مادام مبنى السورة بشكلٍ عام له إِسهامه الكبير في إِحداث الإثارة المطلوبة في النفوس </w:t>
      </w:r>
      <w:r w:rsidRPr="00EF07BF">
        <w:rPr>
          <w:rStyle w:val="libFootnotenumChar"/>
          <w:rtl/>
        </w:rPr>
        <w:t>(2)</w:t>
      </w:r>
      <w:r w:rsidR="00733D9B">
        <w:rPr>
          <w:rtl/>
          <w:lang w:bidi="fa-IR"/>
        </w:rPr>
        <w:t>.</w:t>
      </w:r>
      <w:r>
        <w:rPr>
          <w:rtl/>
          <w:lang w:bidi="fa-IR"/>
        </w:rPr>
        <w:t xml:space="preserve"> فالقارئ قد لا (يعي) بعد انتهائه من تلاوة السورة</w:t>
      </w:r>
      <w:r w:rsidR="00A8446E">
        <w:rPr>
          <w:rtl/>
          <w:lang w:bidi="fa-IR"/>
        </w:rPr>
        <w:t xml:space="preserve">، </w:t>
      </w:r>
      <w:r>
        <w:rPr>
          <w:rtl/>
          <w:lang w:bidi="fa-IR"/>
        </w:rPr>
        <w:t>مدى ما تركته من تأثير في أعماقه</w:t>
      </w:r>
      <w:r w:rsidR="00CD796D">
        <w:rPr>
          <w:rtl/>
          <w:lang w:bidi="fa-IR"/>
        </w:rPr>
        <w:t>:</w:t>
      </w:r>
      <w:r>
        <w:rPr>
          <w:rtl/>
          <w:lang w:bidi="fa-IR"/>
        </w:rPr>
        <w:t xml:space="preserve"> بسببٍ من جهله بطرائق الصياغة الفنية التي تأخذ عمليات الإدراك بنظر الاعتبار</w:t>
      </w:r>
      <w:r w:rsidR="00A8446E">
        <w:rPr>
          <w:rtl/>
          <w:lang w:bidi="fa-IR"/>
        </w:rPr>
        <w:t xml:space="preserve">، </w:t>
      </w:r>
      <w:r>
        <w:rPr>
          <w:rtl/>
          <w:lang w:bidi="fa-IR"/>
        </w:rPr>
        <w:t>إِلاَّ إذا كان على إحاطة بالعمليات النفسية والطريقة التي (تؤثّر) على توصيل الأفكار المطلوبة</w:t>
      </w:r>
      <w:r w:rsidR="00733D9B">
        <w:rPr>
          <w:rtl/>
          <w:lang w:bidi="fa-IR"/>
        </w:rPr>
        <w:t>.</w:t>
      </w:r>
      <w:r>
        <w:rPr>
          <w:rtl/>
          <w:lang w:bidi="fa-IR"/>
        </w:rPr>
        <w:t xml:space="preserve"> إن الأعمال الأدبية الحديثة</w:t>
      </w:r>
      <w:r w:rsidR="00A8446E">
        <w:rPr>
          <w:rtl/>
          <w:lang w:bidi="fa-IR"/>
        </w:rPr>
        <w:t xml:space="preserve">، </w:t>
      </w:r>
      <w:r>
        <w:rPr>
          <w:rtl/>
          <w:lang w:bidi="fa-IR"/>
        </w:rPr>
        <w:t>من رواية ومسرحية وقصيدة</w:t>
      </w:r>
      <w:r w:rsidR="00A8446E">
        <w:rPr>
          <w:rtl/>
          <w:lang w:bidi="fa-IR"/>
        </w:rPr>
        <w:t xml:space="preserve">، </w:t>
      </w:r>
      <w:r>
        <w:rPr>
          <w:rtl/>
          <w:lang w:bidi="fa-IR"/>
        </w:rPr>
        <w:t xml:space="preserve">انتهت </w:t>
      </w:r>
      <w:r w:rsidR="00733D9B">
        <w:rPr>
          <w:rtl/>
          <w:lang w:bidi="fa-IR"/>
        </w:rPr>
        <w:t>-</w:t>
      </w:r>
      <w:r>
        <w:rPr>
          <w:rtl/>
          <w:lang w:bidi="fa-IR"/>
        </w:rPr>
        <w:t xml:space="preserve"> بعد قطعها عشرات الأجيال من عمليات التطوير الفني </w:t>
      </w:r>
      <w:r w:rsidR="00733D9B">
        <w:rPr>
          <w:rtl/>
          <w:lang w:bidi="fa-IR"/>
        </w:rPr>
        <w:t>-</w:t>
      </w:r>
      <w:r>
        <w:rPr>
          <w:rtl/>
          <w:lang w:bidi="fa-IR"/>
        </w:rPr>
        <w:t xml:space="preserve"> إلى تقنية النص الأدبي وفق مبنيً هندسي</w:t>
      </w:r>
      <w:r w:rsidR="00CD796D">
        <w:rPr>
          <w:rtl/>
          <w:lang w:bidi="fa-IR"/>
        </w:rPr>
        <w:t>:</w:t>
      </w:r>
      <w:r>
        <w:rPr>
          <w:rtl/>
          <w:lang w:bidi="fa-IR"/>
        </w:rPr>
        <w:t xml:space="preserve"> يتناول موضوعات مختلفةً لا علاقة لبعضها بالآخر</w:t>
      </w:r>
      <w:r w:rsidR="00A8446E">
        <w:rPr>
          <w:rtl/>
          <w:lang w:bidi="fa-IR"/>
        </w:rPr>
        <w:t xml:space="preserve">، </w:t>
      </w:r>
      <w:r>
        <w:rPr>
          <w:rtl/>
          <w:lang w:bidi="fa-IR"/>
        </w:rPr>
        <w:t>ثم إِخضاع هذه الموضوعات المتباينة إلى (فكر) أو</w:t>
      </w:r>
    </w:p>
    <w:p w:rsidR="00EB1FAB" w:rsidRDefault="002F346E" w:rsidP="00EB1FAB">
      <w:pPr>
        <w:pStyle w:val="libNormal"/>
        <w:rPr>
          <w:lang w:bidi="fa-IR"/>
        </w:rPr>
      </w:pPr>
      <w:r>
        <w:rPr>
          <w:rtl/>
          <w:lang w:bidi="fa-IR"/>
        </w:rPr>
        <w:br w:type="page"/>
      </w:r>
    </w:p>
    <w:p w:rsidR="00514096" w:rsidRDefault="00EB1FAB" w:rsidP="00E65009">
      <w:pPr>
        <w:pStyle w:val="libNormal0"/>
        <w:rPr>
          <w:rtl/>
          <w:lang w:bidi="fa-IR"/>
        </w:rPr>
      </w:pPr>
      <w:r>
        <w:rPr>
          <w:rtl/>
          <w:lang w:bidi="fa-IR"/>
        </w:rPr>
        <w:lastRenderedPageBreak/>
        <w:t>(شعور) يوحّد بينها</w:t>
      </w:r>
      <w:r w:rsidR="00A8446E">
        <w:rPr>
          <w:rtl/>
          <w:lang w:bidi="fa-IR"/>
        </w:rPr>
        <w:t xml:space="preserve">، </w:t>
      </w:r>
      <w:r>
        <w:rPr>
          <w:rtl/>
          <w:lang w:bidi="fa-IR"/>
        </w:rPr>
        <w:t>ويمثّل قاسماً مشتركاً بين تلكم الموضوعات</w:t>
      </w:r>
      <w:r w:rsidR="00733D9B">
        <w:rPr>
          <w:rtl/>
          <w:lang w:bidi="fa-IR"/>
        </w:rPr>
        <w:t>.</w:t>
      </w:r>
      <w:r>
        <w:rPr>
          <w:rtl/>
          <w:lang w:bidi="fa-IR"/>
        </w:rPr>
        <w:t xml:space="preserve"> وقد ساهمت مكتشفات علم النفس الحديث (بخاصة</w:t>
      </w:r>
      <w:r w:rsidR="00CD796D">
        <w:rPr>
          <w:rtl/>
          <w:lang w:bidi="fa-IR"/>
        </w:rPr>
        <w:t>:</w:t>
      </w:r>
      <w:r>
        <w:rPr>
          <w:rtl/>
          <w:lang w:bidi="fa-IR"/>
        </w:rPr>
        <w:t xml:space="preserve"> المدرسة التحليلية</w:t>
      </w:r>
      <w:r w:rsidR="00A8446E">
        <w:rPr>
          <w:rtl/>
          <w:lang w:bidi="fa-IR"/>
        </w:rPr>
        <w:t xml:space="preserve">، </w:t>
      </w:r>
      <w:r>
        <w:rPr>
          <w:rtl/>
          <w:lang w:bidi="fa-IR"/>
        </w:rPr>
        <w:t>والجشطالتية) في دفع هذا الاتجاه الأدبي إلى الأمام</w:t>
      </w:r>
      <w:r w:rsidR="00A8446E">
        <w:rPr>
          <w:rtl/>
          <w:lang w:bidi="fa-IR"/>
        </w:rPr>
        <w:t xml:space="preserve">، </w:t>
      </w:r>
      <w:r>
        <w:rPr>
          <w:rtl/>
          <w:lang w:bidi="fa-IR"/>
        </w:rPr>
        <w:t>مفيداً من عمليات (التداعي الذهني) و(الإدراك الجشطالتي)</w:t>
      </w:r>
      <w:r w:rsidR="00A8446E">
        <w:rPr>
          <w:rtl/>
          <w:lang w:bidi="fa-IR"/>
        </w:rPr>
        <w:t xml:space="preserve">، </w:t>
      </w:r>
      <w:r>
        <w:rPr>
          <w:rtl/>
          <w:lang w:bidi="fa-IR"/>
        </w:rPr>
        <w:t>أي</w:t>
      </w:r>
      <w:r w:rsidR="00CD796D">
        <w:rPr>
          <w:rtl/>
          <w:lang w:bidi="fa-IR"/>
        </w:rPr>
        <w:t>:</w:t>
      </w:r>
      <w:r>
        <w:rPr>
          <w:rtl/>
          <w:lang w:bidi="fa-IR"/>
        </w:rPr>
        <w:t xml:space="preserve"> إدراك الشيء من خلال (كليّات)</w:t>
      </w:r>
      <w:r w:rsidR="00A8446E">
        <w:rPr>
          <w:rtl/>
          <w:lang w:bidi="fa-IR"/>
        </w:rPr>
        <w:t xml:space="preserve">، </w:t>
      </w:r>
      <w:r>
        <w:rPr>
          <w:rtl/>
          <w:lang w:bidi="fa-IR"/>
        </w:rPr>
        <w:t>ونحوهما من العمليات النفسية الأخرى في صياغة العمل الأدبي</w:t>
      </w:r>
      <w:r w:rsidR="00A8446E">
        <w:rPr>
          <w:rtl/>
          <w:lang w:bidi="fa-IR"/>
        </w:rPr>
        <w:t xml:space="preserve">، </w:t>
      </w:r>
      <w:r>
        <w:rPr>
          <w:rtl/>
          <w:lang w:bidi="fa-IR"/>
        </w:rPr>
        <w:t>عبْر تناوله لموضوعات لا رابطة بينها</w:t>
      </w:r>
      <w:r w:rsidR="00A8446E">
        <w:rPr>
          <w:rtl/>
          <w:lang w:bidi="fa-IR"/>
        </w:rPr>
        <w:t xml:space="preserve">، </w:t>
      </w:r>
      <w:r>
        <w:rPr>
          <w:rtl/>
          <w:lang w:bidi="fa-IR"/>
        </w:rPr>
        <w:t>وإخضاعها لعملية (فكرية) توحّد بينها</w:t>
      </w:r>
      <w:r w:rsidR="00514096">
        <w:rPr>
          <w:rtl/>
          <w:lang w:bidi="fa-IR"/>
        </w:rPr>
        <w:t>.</w:t>
      </w:r>
    </w:p>
    <w:p w:rsidR="00514096" w:rsidRDefault="00EB1FAB" w:rsidP="00EB1FAB">
      <w:pPr>
        <w:pStyle w:val="libNormal"/>
        <w:rPr>
          <w:rtl/>
          <w:lang w:bidi="fa-IR"/>
        </w:rPr>
      </w:pPr>
      <w:r>
        <w:rPr>
          <w:rtl/>
          <w:lang w:bidi="fa-IR"/>
        </w:rPr>
        <w:t>إن ما يعنينا من هذا التلميح العابر إلى التقنية الأدبية المعاصرة</w:t>
      </w:r>
      <w:r w:rsidR="00A8446E">
        <w:rPr>
          <w:rtl/>
          <w:lang w:bidi="fa-IR"/>
        </w:rPr>
        <w:t xml:space="preserve">، </w:t>
      </w:r>
      <w:r>
        <w:rPr>
          <w:rtl/>
          <w:lang w:bidi="fa-IR"/>
        </w:rPr>
        <w:t>لفت الانتباه إلى الأهمية الفنية لسور القرآن الكريم من حيث تنوّع موضوعات كل سورة</w:t>
      </w:r>
      <w:r w:rsidR="00A8446E">
        <w:rPr>
          <w:rtl/>
          <w:lang w:bidi="fa-IR"/>
        </w:rPr>
        <w:t xml:space="preserve">، </w:t>
      </w:r>
      <w:r>
        <w:rPr>
          <w:rtl/>
          <w:lang w:bidi="fa-IR"/>
        </w:rPr>
        <w:t>وتلاحم هذه الموضوعات فيما بينها</w:t>
      </w:r>
      <w:r w:rsidR="00CD796D">
        <w:rPr>
          <w:rtl/>
          <w:lang w:bidi="fa-IR"/>
        </w:rPr>
        <w:t>:</w:t>
      </w:r>
      <w:r>
        <w:rPr>
          <w:rtl/>
          <w:lang w:bidi="fa-IR"/>
        </w:rPr>
        <w:t xml:space="preserve"> من خلال خيط (فكري) يجمع بينها</w:t>
      </w:r>
      <w:r w:rsidR="00A8446E">
        <w:rPr>
          <w:rtl/>
          <w:lang w:bidi="fa-IR"/>
        </w:rPr>
        <w:t xml:space="preserve">، </w:t>
      </w:r>
      <w:r>
        <w:rPr>
          <w:rtl/>
          <w:lang w:bidi="fa-IR"/>
        </w:rPr>
        <w:t>وهو أمر لا يكاد القارئ العابر ينتبه إليه</w:t>
      </w:r>
      <w:r w:rsidR="00514096">
        <w:rPr>
          <w:rtl/>
          <w:lang w:bidi="fa-IR"/>
        </w:rPr>
        <w:t>.</w:t>
      </w:r>
    </w:p>
    <w:p w:rsidR="00514096" w:rsidRDefault="00EB1FAB" w:rsidP="00EB1FAB">
      <w:pPr>
        <w:pStyle w:val="libNormal"/>
        <w:rPr>
          <w:rtl/>
          <w:lang w:bidi="fa-IR"/>
        </w:rPr>
      </w:pPr>
      <w:r>
        <w:rPr>
          <w:rtl/>
          <w:lang w:bidi="fa-IR"/>
        </w:rPr>
        <w:t>والحق</w:t>
      </w:r>
      <w:r w:rsidR="00A8446E">
        <w:rPr>
          <w:rtl/>
          <w:lang w:bidi="fa-IR"/>
        </w:rPr>
        <w:t xml:space="preserve">، </w:t>
      </w:r>
      <w:r>
        <w:rPr>
          <w:rtl/>
          <w:lang w:bidi="fa-IR"/>
        </w:rPr>
        <w:t>إن السورة القرآنية الكريمة تتّجه إلى أكثر من صياغة في (وصل) الموضوعات المتنوعة التي تطرحها</w:t>
      </w:r>
      <w:r w:rsidR="00733D9B">
        <w:rPr>
          <w:rtl/>
          <w:lang w:bidi="fa-IR"/>
        </w:rPr>
        <w:t>.</w:t>
      </w:r>
      <w:r>
        <w:rPr>
          <w:rtl/>
          <w:lang w:bidi="fa-IR"/>
        </w:rPr>
        <w:t xml:space="preserve"> فقد (تتنامى) الموضوعات عضوياً</w:t>
      </w:r>
      <w:r w:rsidR="00A8446E">
        <w:rPr>
          <w:rtl/>
          <w:lang w:bidi="fa-IR"/>
        </w:rPr>
        <w:t xml:space="preserve">، </w:t>
      </w:r>
      <w:r>
        <w:rPr>
          <w:rtl/>
          <w:lang w:bidi="fa-IR"/>
        </w:rPr>
        <w:t>أي يشكّل أحدُها تطويراً لفكرةٍ تأخذ تفصيلاتها لاحقاً</w:t>
      </w:r>
      <w:r w:rsidR="00A8446E">
        <w:rPr>
          <w:rtl/>
          <w:lang w:bidi="fa-IR"/>
        </w:rPr>
        <w:t xml:space="preserve">، </w:t>
      </w:r>
      <w:r>
        <w:rPr>
          <w:rtl/>
          <w:lang w:bidi="fa-IR"/>
        </w:rPr>
        <w:t>أو تأخذ شكل (تفريعات) على موضوع رئيس</w:t>
      </w:r>
      <w:r w:rsidR="00A8446E">
        <w:rPr>
          <w:rtl/>
          <w:lang w:bidi="fa-IR"/>
        </w:rPr>
        <w:t xml:space="preserve">، </w:t>
      </w:r>
      <w:r>
        <w:rPr>
          <w:rtl/>
          <w:lang w:bidi="fa-IR"/>
        </w:rPr>
        <w:t>أو تأخذ شكل (تجانس) بين الموضوعات</w:t>
      </w:r>
      <w:r w:rsidR="00A8446E">
        <w:rPr>
          <w:rtl/>
          <w:lang w:bidi="fa-IR"/>
        </w:rPr>
        <w:t xml:space="preserve">، </w:t>
      </w:r>
      <w:r>
        <w:rPr>
          <w:rtl/>
          <w:lang w:bidi="fa-IR"/>
        </w:rPr>
        <w:t>أو يجمع بينها (هدف) يتسّلل إلى جميع الموضوعات</w:t>
      </w:r>
      <w:r w:rsidR="00733D9B">
        <w:rPr>
          <w:rtl/>
          <w:lang w:bidi="fa-IR"/>
        </w:rPr>
        <w:t>.</w:t>
      </w:r>
      <w:r>
        <w:rPr>
          <w:rtl/>
          <w:lang w:bidi="fa-IR"/>
        </w:rPr>
        <w:t>.. وهكذا</w:t>
      </w:r>
      <w:r w:rsidR="00514096">
        <w:rPr>
          <w:rtl/>
          <w:lang w:bidi="fa-IR"/>
        </w:rPr>
        <w:t>.</w:t>
      </w:r>
    </w:p>
    <w:p w:rsidR="00514096" w:rsidRDefault="00EB1FAB" w:rsidP="00EB1FAB">
      <w:pPr>
        <w:pStyle w:val="libNormal"/>
        <w:rPr>
          <w:rtl/>
          <w:lang w:bidi="fa-IR"/>
        </w:rPr>
      </w:pPr>
      <w:r>
        <w:rPr>
          <w:rtl/>
          <w:lang w:bidi="fa-IR"/>
        </w:rPr>
        <w:t>إن سورة (البقرة) التي تعد أكبر سور القرآن حجماً</w:t>
      </w:r>
      <w:r w:rsidR="00A8446E">
        <w:rPr>
          <w:rtl/>
          <w:lang w:bidi="fa-IR"/>
        </w:rPr>
        <w:t xml:space="preserve">، </w:t>
      </w:r>
      <w:r>
        <w:rPr>
          <w:rtl/>
          <w:lang w:bidi="fa-IR"/>
        </w:rPr>
        <w:t>نجدها مثلاً قد توزَّعتها عشرات الموضوعات التي لا علاقة لبعضها بالآخر</w:t>
      </w:r>
      <w:r w:rsidR="00A8446E">
        <w:rPr>
          <w:rtl/>
          <w:lang w:bidi="fa-IR"/>
        </w:rPr>
        <w:t xml:space="preserve">، </w:t>
      </w:r>
      <w:r>
        <w:rPr>
          <w:rtl/>
          <w:lang w:bidi="fa-IR"/>
        </w:rPr>
        <w:t>ففيها موضوعات تتصل بالأحكام الشرعية من صلاة</w:t>
      </w:r>
      <w:r w:rsidR="00A8446E">
        <w:rPr>
          <w:rtl/>
          <w:lang w:bidi="fa-IR"/>
        </w:rPr>
        <w:t xml:space="preserve">، </w:t>
      </w:r>
      <w:r>
        <w:rPr>
          <w:rtl/>
          <w:lang w:bidi="fa-IR"/>
        </w:rPr>
        <w:t>صوم</w:t>
      </w:r>
      <w:r w:rsidR="00A8446E">
        <w:rPr>
          <w:rtl/>
          <w:lang w:bidi="fa-IR"/>
        </w:rPr>
        <w:t xml:space="preserve">، </w:t>
      </w:r>
      <w:r>
        <w:rPr>
          <w:rtl/>
          <w:lang w:bidi="fa-IR"/>
        </w:rPr>
        <w:t>حج</w:t>
      </w:r>
      <w:r w:rsidR="00A8446E">
        <w:rPr>
          <w:rtl/>
          <w:lang w:bidi="fa-IR"/>
        </w:rPr>
        <w:t xml:space="preserve">، </w:t>
      </w:r>
      <w:r>
        <w:rPr>
          <w:rtl/>
          <w:lang w:bidi="fa-IR"/>
        </w:rPr>
        <w:t>زكاة</w:t>
      </w:r>
      <w:r w:rsidR="00A8446E">
        <w:rPr>
          <w:rtl/>
          <w:lang w:bidi="fa-IR"/>
        </w:rPr>
        <w:t xml:space="preserve">، </w:t>
      </w:r>
      <w:r>
        <w:rPr>
          <w:rtl/>
          <w:lang w:bidi="fa-IR"/>
        </w:rPr>
        <w:t>قصاص</w:t>
      </w:r>
      <w:r w:rsidR="00A8446E">
        <w:rPr>
          <w:rtl/>
          <w:lang w:bidi="fa-IR"/>
        </w:rPr>
        <w:t xml:space="preserve">، </w:t>
      </w:r>
      <w:r>
        <w:rPr>
          <w:rtl/>
          <w:lang w:bidi="fa-IR"/>
        </w:rPr>
        <w:t>ربا</w:t>
      </w:r>
      <w:r w:rsidR="00A8446E">
        <w:rPr>
          <w:rtl/>
          <w:lang w:bidi="fa-IR"/>
        </w:rPr>
        <w:t xml:space="preserve">، </w:t>
      </w:r>
      <w:r>
        <w:rPr>
          <w:rtl/>
          <w:lang w:bidi="fa-IR"/>
        </w:rPr>
        <w:t>جهاد</w:t>
      </w:r>
      <w:r w:rsidR="00A8446E">
        <w:rPr>
          <w:rtl/>
          <w:lang w:bidi="fa-IR"/>
        </w:rPr>
        <w:t xml:space="preserve">، </w:t>
      </w:r>
      <w:r>
        <w:rPr>
          <w:rtl/>
          <w:lang w:bidi="fa-IR"/>
        </w:rPr>
        <w:t>نكاح</w:t>
      </w:r>
      <w:r w:rsidR="00A8446E">
        <w:rPr>
          <w:rtl/>
          <w:lang w:bidi="fa-IR"/>
        </w:rPr>
        <w:t xml:space="preserve">، </w:t>
      </w:r>
      <w:r>
        <w:rPr>
          <w:rtl/>
          <w:lang w:bidi="fa-IR"/>
        </w:rPr>
        <w:t>طلاق</w:t>
      </w:r>
      <w:r w:rsidR="00733D9B">
        <w:rPr>
          <w:rtl/>
          <w:lang w:bidi="fa-IR"/>
        </w:rPr>
        <w:t>.</w:t>
      </w:r>
      <w:r>
        <w:rPr>
          <w:rtl/>
          <w:lang w:bidi="fa-IR"/>
        </w:rPr>
        <w:t>.. إلخ</w:t>
      </w:r>
      <w:r w:rsidR="00A8446E">
        <w:rPr>
          <w:rtl/>
          <w:lang w:bidi="fa-IR"/>
        </w:rPr>
        <w:t xml:space="preserve">، </w:t>
      </w:r>
      <w:r>
        <w:rPr>
          <w:rtl/>
          <w:lang w:bidi="fa-IR"/>
        </w:rPr>
        <w:t>وفيها موضوعات تتصل بالإبداع الكوني والإبداع البشري</w:t>
      </w:r>
      <w:r w:rsidR="00A8446E">
        <w:rPr>
          <w:rtl/>
          <w:lang w:bidi="fa-IR"/>
        </w:rPr>
        <w:t xml:space="preserve">، </w:t>
      </w:r>
      <w:r>
        <w:rPr>
          <w:rtl/>
          <w:lang w:bidi="fa-IR"/>
        </w:rPr>
        <w:t>فضلاً عن الموضوعات التاريخية المتصلة برسالة الإسلام</w:t>
      </w:r>
      <w:r w:rsidR="00A8446E">
        <w:rPr>
          <w:rtl/>
          <w:lang w:bidi="fa-IR"/>
        </w:rPr>
        <w:t xml:space="preserve">، </w:t>
      </w:r>
      <w:r>
        <w:rPr>
          <w:rtl/>
          <w:lang w:bidi="fa-IR"/>
        </w:rPr>
        <w:t>وبرسالات الأنبياء السابقين وموقف الجمهور منهم</w:t>
      </w:r>
      <w:r w:rsidR="00A8446E">
        <w:rPr>
          <w:rtl/>
          <w:lang w:bidi="fa-IR"/>
        </w:rPr>
        <w:t xml:space="preserve">، </w:t>
      </w:r>
      <w:r>
        <w:rPr>
          <w:rtl/>
          <w:lang w:bidi="fa-IR"/>
        </w:rPr>
        <w:t>إلى غيرها من الموضوعات المنتثرة في السورة</w:t>
      </w:r>
      <w:r w:rsidR="00733D9B">
        <w:rPr>
          <w:rtl/>
          <w:lang w:bidi="fa-IR"/>
        </w:rPr>
        <w:t>.</w:t>
      </w:r>
      <w:r>
        <w:rPr>
          <w:rtl/>
          <w:lang w:bidi="fa-IR"/>
        </w:rPr>
        <w:t xml:space="preserve"> كل أولئك لم تُصغ في مواقعها من السورة إِلاَّ وفق عمارة تخضع خطوطها المتباينة لتخطيط هندسي بالغ الإثارة من حيث إِحكامه</w:t>
      </w:r>
      <w:r w:rsidR="00514096">
        <w:rPr>
          <w:rtl/>
          <w:lang w:bidi="fa-IR"/>
        </w:rPr>
        <w:t>.</w:t>
      </w:r>
    </w:p>
    <w:p w:rsidR="00514096" w:rsidRDefault="00EB1FAB" w:rsidP="00EB1FAB">
      <w:pPr>
        <w:pStyle w:val="libNormal"/>
        <w:rPr>
          <w:rtl/>
          <w:lang w:bidi="fa-IR"/>
        </w:rPr>
      </w:pPr>
      <w:r>
        <w:rPr>
          <w:rtl/>
          <w:lang w:bidi="fa-IR"/>
        </w:rPr>
        <w:t>طبيعي لا يمكننا أن نتحدث الآن عن التلاحم العضوي بين موضوعات السورة ؛ لأن ذلك يستغرق كتاباً مستقلاً بنفسه</w:t>
      </w:r>
      <w:r w:rsidR="00A8446E">
        <w:rPr>
          <w:rtl/>
          <w:lang w:bidi="fa-IR"/>
        </w:rPr>
        <w:t xml:space="preserve">، </w:t>
      </w:r>
      <w:r>
        <w:rPr>
          <w:rtl/>
          <w:lang w:bidi="fa-IR"/>
        </w:rPr>
        <w:t>لكننا نستطيع أن نشير عابراً إلى أنّ السورة بدأت بمفهومات تتصل بالإيمان بالغيب وبالرسل</w:t>
      </w:r>
      <w:r w:rsidR="00A8446E">
        <w:rPr>
          <w:rtl/>
          <w:lang w:bidi="fa-IR"/>
        </w:rPr>
        <w:t xml:space="preserve">، </w:t>
      </w:r>
      <w:r>
        <w:rPr>
          <w:rtl/>
          <w:lang w:bidi="fa-IR"/>
        </w:rPr>
        <w:t>وانتهت بطرح المفهومات ذاتها</w:t>
      </w:r>
      <w:r w:rsidR="00A8446E">
        <w:rPr>
          <w:rtl/>
          <w:lang w:bidi="fa-IR"/>
        </w:rPr>
        <w:t xml:space="preserve">، </w:t>
      </w:r>
      <w:r>
        <w:rPr>
          <w:rtl/>
          <w:lang w:bidi="fa-IR"/>
        </w:rPr>
        <w:t>بعد أن قطعت رحلة طويلة تتصل بمجمل المفهومات المتقدمة</w:t>
      </w:r>
      <w:r w:rsidR="00A8446E">
        <w:rPr>
          <w:rtl/>
          <w:lang w:bidi="fa-IR"/>
        </w:rPr>
        <w:t xml:space="preserve">، </w:t>
      </w:r>
      <w:r>
        <w:rPr>
          <w:rtl/>
          <w:lang w:bidi="fa-IR"/>
        </w:rPr>
        <w:t>منتقلةً من موضوع لآخر</w:t>
      </w:r>
      <w:r w:rsidR="00CD796D">
        <w:rPr>
          <w:rtl/>
          <w:lang w:bidi="fa-IR"/>
        </w:rPr>
        <w:t>:</w:t>
      </w:r>
      <w:r>
        <w:rPr>
          <w:rtl/>
          <w:lang w:bidi="fa-IR"/>
        </w:rPr>
        <w:t xml:space="preserve"> من خلال (تمهيدٍ) له</w:t>
      </w:r>
      <w:r w:rsidR="00A8446E">
        <w:rPr>
          <w:rtl/>
          <w:lang w:bidi="fa-IR"/>
        </w:rPr>
        <w:t xml:space="preserve">، </w:t>
      </w:r>
      <w:r>
        <w:rPr>
          <w:rtl/>
          <w:lang w:bidi="fa-IR"/>
        </w:rPr>
        <w:t>أو (تجانس) بينهما</w:t>
      </w:r>
      <w:r w:rsidR="00A8446E">
        <w:rPr>
          <w:rtl/>
          <w:lang w:bidi="fa-IR"/>
        </w:rPr>
        <w:t xml:space="preserve">، </w:t>
      </w:r>
      <w:r>
        <w:rPr>
          <w:rtl/>
          <w:lang w:bidi="fa-IR"/>
        </w:rPr>
        <w:t>أو تفريعٍ عليه</w:t>
      </w:r>
      <w:r w:rsidR="00733D9B">
        <w:rPr>
          <w:rtl/>
          <w:lang w:bidi="fa-IR"/>
        </w:rPr>
        <w:t>.</w:t>
      </w:r>
      <w:r>
        <w:rPr>
          <w:rtl/>
          <w:lang w:bidi="fa-IR"/>
        </w:rPr>
        <w:t xml:space="preserve"> وحتى العناصر الثانوية في السورة (وُظّفت) لإنارة ما هو (رئيس) فيها</w:t>
      </w:r>
      <w:r w:rsidR="00514096">
        <w:rPr>
          <w:rtl/>
          <w:lang w:bidi="fa-IR"/>
        </w:rPr>
        <w:t>.</w:t>
      </w:r>
    </w:p>
    <w:p w:rsidR="00514096" w:rsidRDefault="00EB1FAB" w:rsidP="00EB1FAB">
      <w:pPr>
        <w:pStyle w:val="libNormal"/>
        <w:rPr>
          <w:lang w:bidi="fa-IR"/>
        </w:rPr>
      </w:pPr>
      <w:r>
        <w:rPr>
          <w:rtl/>
          <w:lang w:bidi="fa-IR"/>
        </w:rPr>
        <w:t>فمثلاً نجد أن قصة (البقرة) التي تضمّنت حادثة (الإماتة والإحياء)</w:t>
      </w:r>
      <w:r w:rsidR="00A8446E">
        <w:rPr>
          <w:rtl/>
          <w:lang w:bidi="fa-IR"/>
        </w:rPr>
        <w:t xml:space="preserve">، </w:t>
      </w:r>
      <w:r>
        <w:rPr>
          <w:rtl/>
          <w:lang w:bidi="fa-IR"/>
        </w:rPr>
        <w:t>وكانت واحدة من عشرات المواقف التي تحدّثت عن الإسرائيليين</w:t>
      </w:r>
      <w:r w:rsidR="00A8446E">
        <w:rPr>
          <w:rtl/>
          <w:lang w:bidi="fa-IR"/>
        </w:rPr>
        <w:t xml:space="preserve">، </w:t>
      </w:r>
      <w:r>
        <w:rPr>
          <w:rtl/>
          <w:lang w:bidi="fa-IR"/>
        </w:rPr>
        <w:t>قد وجدت خطوطاً تجانسها في أكثر من موقع من السورة</w:t>
      </w:r>
      <w:r w:rsidR="00A8446E">
        <w:rPr>
          <w:rtl/>
          <w:lang w:bidi="fa-IR"/>
        </w:rPr>
        <w:t xml:space="preserve">، </w:t>
      </w:r>
      <w:r>
        <w:rPr>
          <w:rtl/>
          <w:lang w:bidi="fa-IR"/>
        </w:rPr>
        <w:t>مثل</w:t>
      </w:r>
      <w:r w:rsidR="00CD796D">
        <w:rPr>
          <w:rtl/>
          <w:lang w:bidi="fa-IR"/>
        </w:rPr>
        <w:t>:</w:t>
      </w:r>
      <w:r>
        <w:rPr>
          <w:rtl/>
          <w:lang w:bidi="fa-IR"/>
        </w:rPr>
        <w:t xml:space="preserve"> قصة الذي </w:t>
      </w:r>
      <w:r w:rsidRPr="00EF07BF">
        <w:rPr>
          <w:rStyle w:val="libAlaemChar"/>
          <w:rtl/>
        </w:rPr>
        <w:t>(</w:t>
      </w:r>
      <w:r w:rsidRPr="00EF07BF">
        <w:rPr>
          <w:rStyle w:val="libAieChar"/>
          <w:rtl/>
        </w:rPr>
        <w:t>مَرّ عَلَى‏ قَرْيَةٍ وَهِيَ خَاوِيَةٌ عَلَى‏ عُرُوشِهَا</w:t>
      </w:r>
      <w:r w:rsidRPr="00EF07BF">
        <w:rPr>
          <w:rStyle w:val="libAlaemChar"/>
          <w:rtl/>
        </w:rPr>
        <w:t>)</w:t>
      </w:r>
      <w:r w:rsidR="00A8446E">
        <w:rPr>
          <w:rtl/>
          <w:lang w:bidi="fa-IR"/>
        </w:rPr>
        <w:t xml:space="preserve">، </w:t>
      </w:r>
      <w:r>
        <w:rPr>
          <w:rtl/>
          <w:lang w:bidi="fa-IR"/>
        </w:rPr>
        <w:t xml:space="preserve">حيث </w:t>
      </w:r>
      <w:r w:rsidRPr="00EF07BF">
        <w:rPr>
          <w:rStyle w:val="libAlaemChar"/>
          <w:rtl/>
        </w:rPr>
        <w:t>(</w:t>
      </w:r>
      <w:r w:rsidRPr="00EF07BF">
        <w:rPr>
          <w:rStyle w:val="libAieChar"/>
          <w:rtl/>
        </w:rPr>
        <w:t>قَالَ أَنّى‏ يُحْيِيْ هذِهِ اللّهُ بَعْدَ مَوْتِهَا فَأَمَاتَهُ اللّهُ مِاْئَةَ عَامٍ ثُمّ بَعَثَهُ</w:t>
      </w:r>
      <w:r w:rsidRPr="00EF07BF">
        <w:rPr>
          <w:rStyle w:val="libAlaemChar"/>
          <w:rtl/>
        </w:rPr>
        <w:t>)</w:t>
      </w:r>
      <w:r w:rsidR="00733D9B">
        <w:rPr>
          <w:rtl/>
          <w:lang w:bidi="fa-IR"/>
        </w:rPr>
        <w:t>.</w:t>
      </w:r>
      <w:r>
        <w:rPr>
          <w:rtl/>
          <w:lang w:bidi="fa-IR"/>
        </w:rPr>
        <w:t xml:space="preserve"> ومثل قصة إبراهيم (ع) مع الطيور الأربعة التي قُطّعت ثم أُحييت</w:t>
      </w:r>
      <w:r w:rsidR="00733D9B">
        <w:rPr>
          <w:rtl/>
          <w:lang w:bidi="fa-IR"/>
        </w:rPr>
        <w:t>.</w:t>
      </w:r>
      <w:r>
        <w:rPr>
          <w:rtl/>
          <w:lang w:bidi="fa-IR"/>
        </w:rPr>
        <w:t xml:space="preserve"> ومثل قصة </w:t>
      </w:r>
      <w:r w:rsidRPr="00EF07BF">
        <w:rPr>
          <w:rStyle w:val="libAlaemChar"/>
          <w:rtl/>
        </w:rPr>
        <w:t>(</w:t>
      </w:r>
      <w:r w:rsidRPr="00EF07BF">
        <w:rPr>
          <w:rStyle w:val="libAieChar"/>
          <w:rtl/>
        </w:rPr>
        <w:t>الّذِينَ خَرَجُوا مِن دِيَارِهِمْ وَهُمْ أُلُوفٌ حَذَرَ الْمَوْتِ فَقَالَ لَهُمُ اللّهُ مُوتُوْا ثُمّ أَحْيَاهُمْ</w:t>
      </w:r>
      <w:r w:rsidRPr="00EF07BF">
        <w:rPr>
          <w:rStyle w:val="libAlaemChar"/>
          <w:rtl/>
        </w:rPr>
        <w:t>)</w:t>
      </w:r>
      <w:r>
        <w:rPr>
          <w:rtl/>
          <w:lang w:bidi="fa-IR"/>
        </w:rPr>
        <w:t xml:space="preserve"> ،</w:t>
      </w:r>
    </w:p>
    <w:p w:rsidR="00EB1FAB" w:rsidRDefault="002F346E" w:rsidP="00EB1FAB">
      <w:pPr>
        <w:pStyle w:val="libNormal"/>
        <w:rPr>
          <w:lang w:bidi="fa-IR"/>
        </w:rPr>
      </w:pPr>
      <w:r>
        <w:rPr>
          <w:rtl/>
          <w:lang w:bidi="fa-IR"/>
        </w:rPr>
        <w:br w:type="page"/>
      </w:r>
    </w:p>
    <w:p w:rsidR="00514096" w:rsidRDefault="00EB1FAB" w:rsidP="00E422A2">
      <w:pPr>
        <w:pStyle w:val="libNormal0"/>
        <w:rPr>
          <w:rtl/>
          <w:lang w:bidi="fa-IR"/>
        </w:rPr>
      </w:pPr>
      <w:r>
        <w:rPr>
          <w:rtl/>
          <w:lang w:bidi="fa-IR"/>
        </w:rPr>
        <w:lastRenderedPageBreak/>
        <w:t>ومثل مناقشة إبراهيم مع نمرود في قضية الإحياء والإماتة</w:t>
      </w:r>
      <w:r w:rsidR="00514096">
        <w:rPr>
          <w:rtl/>
          <w:lang w:bidi="fa-IR"/>
        </w:rPr>
        <w:t>.</w:t>
      </w:r>
    </w:p>
    <w:p w:rsidR="00514096" w:rsidRDefault="00EB1FAB" w:rsidP="00EB1FAB">
      <w:pPr>
        <w:pStyle w:val="libNormal"/>
        <w:rPr>
          <w:rtl/>
          <w:lang w:bidi="fa-IR"/>
        </w:rPr>
      </w:pPr>
      <w:r>
        <w:rPr>
          <w:rtl/>
          <w:lang w:bidi="fa-IR"/>
        </w:rPr>
        <w:t>إذن كل هذه الحوادث والمواقف حامت على نفس فكرة (الإحياء والإماتة) التي تضمنتها قصة (البقرة)</w:t>
      </w:r>
      <w:r w:rsidR="00A8446E">
        <w:rPr>
          <w:rtl/>
          <w:lang w:bidi="fa-IR"/>
        </w:rPr>
        <w:t xml:space="preserve">، </w:t>
      </w:r>
      <w:r>
        <w:rPr>
          <w:rtl/>
          <w:lang w:bidi="fa-IR"/>
        </w:rPr>
        <w:t>في تشكيلها عصباً لثلث السورة التي تحدثت عن الإسرائيليين ومواقفهم المشينة طوال التأريخ</w:t>
      </w:r>
      <w:r w:rsidR="00A8446E">
        <w:rPr>
          <w:rtl/>
          <w:lang w:bidi="fa-IR"/>
        </w:rPr>
        <w:t xml:space="preserve">، </w:t>
      </w:r>
      <w:r>
        <w:rPr>
          <w:rtl/>
          <w:lang w:bidi="fa-IR"/>
        </w:rPr>
        <w:t xml:space="preserve">ثم وصلها بحادثة (البقرة) التي عقبت القصةُ عليها بأن الله قدّم هذه الظواهر الإعجازية </w:t>
      </w:r>
      <w:r w:rsidRPr="00E422A2">
        <w:rPr>
          <w:rStyle w:val="libAlaemChar"/>
          <w:rtl/>
        </w:rPr>
        <w:t>(</w:t>
      </w:r>
      <w:r w:rsidRPr="00E422A2">
        <w:rPr>
          <w:rStyle w:val="libAieChar"/>
          <w:rtl/>
        </w:rPr>
        <w:t>لَعَلّكُمْ تَعْقِلُونَ</w:t>
      </w:r>
      <w:r w:rsidRPr="00E422A2">
        <w:rPr>
          <w:rStyle w:val="libAlaemChar"/>
          <w:rtl/>
        </w:rPr>
        <w:t>)</w:t>
      </w:r>
      <w:r w:rsidR="00514096">
        <w:rPr>
          <w:rtl/>
          <w:lang w:bidi="fa-IR"/>
        </w:rPr>
        <w:t>.</w:t>
      </w:r>
    </w:p>
    <w:p w:rsidR="00514096" w:rsidRDefault="00EB1FAB" w:rsidP="00EB1FAB">
      <w:pPr>
        <w:pStyle w:val="libNormal"/>
        <w:rPr>
          <w:rtl/>
          <w:lang w:bidi="fa-IR"/>
        </w:rPr>
      </w:pPr>
      <w:r>
        <w:rPr>
          <w:rtl/>
          <w:lang w:bidi="fa-IR"/>
        </w:rPr>
        <w:t>إن هذا التوزيع الهندسي لأحد مواقع السورة المتصل بظاهرة الإحياء والإماتة</w:t>
      </w:r>
      <w:r w:rsidR="00A8446E">
        <w:rPr>
          <w:rtl/>
          <w:lang w:bidi="fa-IR"/>
        </w:rPr>
        <w:t xml:space="preserve">، </w:t>
      </w:r>
      <w:r>
        <w:rPr>
          <w:rtl/>
          <w:lang w:bidi="fa-IR"/>
        </w:rPr>
        <w:t>يظل جزءاً من توزيع هندسي عام لكل موضوعات السورة التي لا تسع هذه الصفحات القليلة لتبيينها</w:t>
      </w:r>
      <w:r w:rsidR="00A8446E">
        <w:rPr>
          <w:rtl/>
          <w:lang w:bidi="fa-IR"/>
        </w:rPr>
        <w:t xml:space="preserve">، </w:t>
      </w:r>
      <w:r>
        <w:rPr>
          <w:rtl/>
          <w:lang w:bidi="fa-IR"/>
        </w:rPr>
        <w:t>فيما استهدفنا من ذلك مجرد لفت الانتباه إلى عمارة السورة القرآنية وإِحكامها العضوي في هذا الصدد</w:t>
      </w:r>
      <w:r w:rsidR="00733D9B">
        <w:rPr>
          <w:rtl/>
          <w:lang w:bidi="fa-IR"/>
        </w:rPr>
        <w:t>.</w:t>
      </w:r>
      <w:r>
        <w:rPr>
          <w:rtl/>
          <w:lang w:bidi="fa-IR"/>
        </w:rPr>
        <w:t xml:space="preserve"> ويمكننا أن نقدّم نموذجين آخرين</w:t>
      </w:r>
      <w:r w:rsidR="00A8446E">
        <w:rPr>
          <w:rtl/>
          <w:lang w:bidi="fa-IR"/>
        </w:rPr>
        <w:t xml:space="preserve">، </w:t>
      </w:r>
      <w:r>
        <w:rPr>
          <w:rtl/>
          <w:lang w:bidi="fa-IR"/>
        </w:rPr>
        <w:t>أحدهما</w:t>
      </w:r>
      <w:r w:rsidR="00CD796D">
        <w:rPr>
          <w:rtl/>
          <w:lang w:bidi="fa-IR"/>
        </w:rPr>
        <w:t>:</w:t>
      </w:r>
      <w:r>
        <w:rPr>
          <w:rtl/>
          <w:lang w:bidi="fa-IR"/>
        </w:rPr>
        <w:t xml:space="preserve"> متوسط الحجم</w:t>
      </w:r>
      <w:r w:rsidR="00A8446E">
        <w:rPr>
          <w:rtl/>
          <w:lang w:bidi="fa-IR"/>
        </w:rPr>
        <w:t xml:space="preserve">، </w:t>
      </w:r>
      <w:r>
        <w:rPr>
          <w:rtl/>
          <w:lang w:bidi="fa-IR"/>
        </w:rPr>
        <w:t>والآخر صغير الحجم من سور القرآن الكريم ؛ حتى يتضح للقارئ المبنى الجمالي لمجمل السور</w:t>
      </w:r>
      <w:r w:rsidR="00CD796D">
        <w:rPr>
          <w:rtl/>
          <w:lang w:bidi="fa-IR"/>
        </w:rPr>
        <w:t>:</w:t>
      </w:r>
      <w:r>
        <w:rPr>
          <w:rtl/>
          <w:lang w:bidi="fa-IR"/>
        </w:rPr>
        <w:t xml:space="preserve"> كبيرها ومتوسطها وصغيرها</w:t>
      </w:r>
      <w:r w:rsidR="00514096">
        <w:rPr>
          <w:rtl/>
          <w:lang w:bidi="fa-IR"/>
        </w:rPr>
        <w:t>.</w:t>
      </w:r>
    </w:p>
    <w:p w:rsidR="00514096" w:rsidRDefault="00EB1FAB" w:rsidP="00EB1FAB">
      <w:pPr>
        <w:pStyle w:val="libNormal"/>
        <w:rPr>
          <w:rtl/>
          <w:lang w:bidi="fa-IR"/>
        </w:rPr>
      </w:pPr>
      <w:r>
        <w:rPr>
          <w:rtl/>
          <w:lang w:bidi="fa-IR"/>
        </w:rPr>
        <w:t>سورة الكهف مثلاً تجسّم حجماً متوسطاً من سور القرآن</w:t>
      </w:r>
      <w:r w:rsidR="00A8446E">
        <w:rPr>
          <w:rtl/>
          <w:lang w:bidi="fa-IR"/>
        </w:rPr>
        <w:t xml:space="preserve">، </w:t>
      </w:r>
      <w:r>
        <w:rPr>
          <w:rtl/>
          <w:lang w:bidi="fa-IR"/>
        </w:rPr>
        <w:t>وتتناول موضوعات مختلفة</w:t>
      </w:r>
      <w:r w:rsidR="00A8446E">
        <w:rPr>
          <w:rtl/>
          <w:lang w:bidi="fa-IR"/>
        </w:rPr>
        <w:t xml:space="preserve">، </w:t>
      </w:r>
      <w:r>
        <w:rPr>
          <w:rtl/>
          <w:lang w:bidi="fa-IR"/>
        </w:rPr>
        <w:t>إِلاَّ أن هناك (خيطاً فكرياً) يوحّد بين كل الموضوعات المختلفة</w:t>
      </w:r>
      <w:r w:rsidR="00A8446E">
        <w:rPr>
          <w:rtl/>
          <w:lang w:bidi="fa-IR"/>
        </w:rPr>
        <w:t xml:space="preserve">، </w:t>
      </w:r>
      <w:r>
        <w:rPr>
          <w:rtl/>
          <w:lang w:bidi="fa-IR"/>
        </w:rPr>
        <w:t>ألا وهو (نبذ زينة الحياة الدنيا)</w:t>
      </w:r>
      <w:r w:rsidR="00733D9B">
        <w:rPr>
          <w:rtl/>
          <w:lang w:bidi="fa-IR"/>
        </w:rPr>
        <w:t>.</w:t>
      </w:r>
      <w:r>
        <w:rPr>
          <w:rtl/>
          <w:lang w:bidi="fa-IR"/>
        </w:rPr>
        <w:t xml:space="preserve"> وقد جاء هذا (الهدف الفكري) في أوائل السورة التي قالت</w:t>
      </w:r>
      <w:r w:rsidR="00CD796D">
        <w:rPr>
          <w:rtl/>
          <w:lang w:bidi="fa-IR"/>
        </w:rPr>
        <w:t>:</w:t>
      </w:r>
      <w:r>
        <w:rPr>
          <w:rtl/>
          <w:lang w:bidi="fa-IR"/>
        </w:rPr>
        <w:t xml:space="preserve"> </w:t>
      </w:r>
      <w:r w:rsidRPr="00E422A2">
        <w:rPr>
          <w:rStyle w:val="libAlaemChar"/>
          <w:rtl/>
        </w:rPr>
        <w:t>(</w:t>
      </w:r>
      <w:r w:rsidRPr="00E422A2">
        <w:rPr>
          <w:rStyle w:val="libAieChar"/>
          <w:rtl/>
        </w:rPr>
        <w:t>إِنّا جَعَلْنَا مَا عَلَى الْأَرْضِ (زِينَةً) لّهَا لِنَبْلُوَهُمْ أَيّهُمْ أَحْسَنُ عَمَلاً * وَإِنّا لَجَاعِلُونَ مَا عَلَيْهَا صَعِيداً جُرُزاً</w:t>
      </w:r>
      <w:r w:rsidRPr="00E422A2">
        <w:rPr>
          <w:rStyle w:val="libAlaemChar"/>
          <w:rtl/>
        </w:rPr>
        <w:t>)</w:t>
      </w:r>
      <w:r w:rsidR="00514096">
        <w:rPr>
          <w:rtl/>
          <w:lang w:bidi="fa-IR"/>
        </w:rPr>
        <w:t>.</w:t>
      </w:r>
    </w:p>
    <w:p w:rsidR="00514096" w:rsidRDefault="00EB1FAB" w:rsidP="00EB1FAB">
      <w:pPr>
        <w:pStyle w:val="libNormal"/>
        <w:rPr>
          <w:rtl/>
          <w:lang w:bidi="fa-IR"/>
        </w:rPr>
      </w:pPr>
      <w:r>
        <w:rPr>
          <w:rtl/>
          <w:lang w:bidi="fa-IR"/>
        </w:rPr>
        <w:t>هذه الفكرة المتصلة بزينة الحياة الدنيا وإلى أنها تتحوّل إلى أرض جرداء في النهاية</w:t>
      </w:r>
      <w:r w:rsidR="00A8446E">
        <w:rPr>
          <w:rtl/>
          <w:lang w:bidi="fa-IR"/>
        </w:rPr>
        <w:t xml:space="preserve">، </w:t>
      </w:r>
      <w:r>
        <w:rPr>
          <w:rtl/>
          <w:lang w:bidi="fa-IR"/>
        </w:rPr>
        <w:t>وإلى أن (امتحان) الكائن البشري هو الهدف من مواجهته للزينة المذكورة</w:t>
      </w:r>
      <w:r w:rsidR="00733D9B">
        <w:rPr>
          <w:rtl/>
          <w:lang w:bidi="fa-IR"/>
        </w:rPr>
        <w:t>.</w:t>
      </w:r>
      <w:r>
        <w:rPr>
          <w:rtl/>
          <w:lang w:bidi="fa-IR"/>
        </w:rPr>
        <w:t>. هذه الأفكار هي (البطانة) التي تحوم عليها كل موضوعات السورة</w:t>
      </w:r>
      <w:r w:rsidR="00A8446E">
        <w:rPr>
          <w:rtl/>
          <w:lang w:bidi="fa-IR"/>
        </w:rPr>
        <w:t xml:space="preserve">، </w:t>
      </w:r>
      <w:r>
        <w:rPr>
          <w:rtl/>
          <w:lang w:bidi="fa-IR"/>
        </w:rPr>
        <w:t>فنحن حين نمعن في ملاحظة موضوعات السورة</w:t>
      </w:r>
      <w:r w:rsidR="00A8446E">
        <w:rPr>
          <w:rtl/>
          <w:lang w:bidi="fa-IR"/>
        </w:rPr>
        <w:t xml:space="preserve">، </w:t>
      </w:r>
      <w:r>
        <w:rPr>
          <w:rtl/>
          <w:lang w:bidi="fa-IR"/>
        </w:rPr>
        <w:t>نجدها قد بدأت أولاً بحادثة أهل الكهف</w:t>
      </w:r>
      <w:r w:rsidR="00A8446E">
        <w:rPr>
          <w:rtl/>
          <w:lang w:bidi="fa-IR"/>
        </w:rPr>
        <w:t xml:space="preserve">، </w:t>
      </w:r>
      <w:r>
        <w:rPr>
          <w:rtl/>
          <w:lang w:bidi="fa-IR"/>
        </w:rPr>
        <w:t>التي تمثّل سلوكاً عمليّاً لنبذ زينة الحياة الدنيا</w:t>
      </w:r>
      <w:r w:rsidR="00A8446E">
        <w:rPr>
          <w:rtl/>
          <w:lang w:bidi="fa-IR"/>
        </w:rPr>
        <w:t xml:space="preserve">، </w:t>
      </w:r>
      <w:r>
        <w:rPr>
          <w:rtl/>
          <w:lang w:bidi="fa-IR"/>
        </w:rPr>
        <w:t>حيث توجّهت جماعة مؤمنة إلى الكهف للتخلّص من مسئولية التعاون مع الحكّام الظالمين</w:t>
      </w:r>
      <w:r w:rsidR="00733D9B">
        <w:rPr>
          <w:rtl/>
          <w:lang w:bidi="fa-IR"/>
        </w:rPr>
        <w:t>.</w:t>
      </w:r>
      <w:r>
        <w:rPr>
          <w:rtl/>
          <w:lang w:bidi="fa-IR"/>
        </w:rPr>
        <w:t xml:space="preserve"> ولا شيء أدل على نبذ الحياة من اللجوء إلى الكهف الذي يمثّل نبذاً كاملاً لزينة الحياة الدنيا</w:t>
      </w:r>
      <w:r w:rsidR="00CD796D">
        <w:rPr>
          <w:rtl/>
          <w:lang w:bidi="fa-IR"/>
        </w:rPr>
        <w:t>:</w:t>
      </w:r>
      <w:r>
        <w:rPr>
          <w:rtl/>
          <w:lang w:bidi="fa-IR"/>
        </w:rPr>
        <w:t xml:space="preserve"> كما هو واضح</w:t>
      </w:r>
      <w:r w:rsidR="00733D9B">
        <w:rPr>
          <w:rtl/>
          <w:lang w:bidi="fa-IR"/>
        </w:rPr>
        <w:t>.</w:t>
      </w:r>
      <w:r>
        <w:rPr>
          <w:rtl/>
          <w:lang w:bidi="fa-IR"/>
        </w:rPr>
        <w:t xml:space="preserve"> هذا مع ملاحظة أن السورة قدمت في هذه الحادثة نموذجاً إيجابياً من التعامل مع زينة الحياة الدنيا</w:t>
      </w:r>
      <w:r w:rsidR="00514096">
        <w:rPr>
          <w:rtl/>
          <w:lang w:bidi="fa-IR"/>
        </w:rPr>
        <w:t>.</w:t>
      </w:r>
    </w:p>
    <w:p w:rsidR="00514096" w:rsidRDefault="00EB1FAB" w:rsidP="00EB1FAB">
      <w:pPr>
        <w:pStyle w:val="libNormal"/>
        <w:rPr>
          <w:rtl/>
          <w:lang w:bidi="fa-IR"/>
        </w:rPr>
      </w:pPr>
      <w:r>
        <w:rPr>
          <w:rtl/>
          <w:lang w:bidi="fa-IR"/>
        </w:rPr>
        <w:t>ثم جاء الموضوع الثالث من السورة (كان الموضوع الأول هو</w:t>
      </w:r>
      <w:r w:rsidR="00CD796D">
        <w:rPr>
          <w:rtl/>
          <w:lang w:bidi="fa-IR"/>
        </w:rPr>
        <w:t>:</w:t>
      </w:r>
      <w:r>
        <w:rPr>
          <w:rtl/>
          <w:lang w:bidi="fa-IR"/>
        </w:rPr>
        <w:t xml:space="preserve"> التمهيد بالآيتين اللتين تحدثتا عن الزينة والجزر والبلاء</w:t>
      </w:r>
      <w:r w:rsidR="00A8446E">
        <w:rPr>
          <w:rtl/>
          <w:lang w:bidi="fa-IR"/>
        </w:rPr>
        <w:t xml:space="preserve">، </w:t>
      </w:r>
      <w:r>
        <w:rPr>
          <w:rtl/>
          <w:lang w:bidi="fa-IR"/>
        </w:rPr>
        <w:t>وكان أهل الكهف</w:t>
      </w:r>
      <w:r w:rsidR="00CD796D">
        <w:rPr>
          <w:rtl/>
          <w:lang w:bidi="fa-IR"/>
        </w:rPr>
        <w:t>:</w:t>
      </w:r>
      <w:r>
        <w:rPr>
          <w:rtl/>
          <w:lang w:bidi="fa-IR"/>
        </w:rPr>
        <w:t xml:space="preserve"> الموضوع الآخر)</w:t>
      </w:r>
      <w:r w:rsidR="00733D9B">
        <w:rPr>
          <w:rtl/>
          <w:lang w:bidi="fa-IR"/>
        </w:rPr>
        <w:t>.</w:t>
      </w:r>
      <w:r>
        <w:rPr>
          <w:rtl/>
          <w:lang w:bidi="fa-IR"/>
        </w:rPr>
        <w:t xml:space="preserve"> جاء الموضوع الثالث متصلاً بالحديث مع النبيّ </w:t>
      </w:r>
      <w:r w:rsidR="00F95C59" w:rsidRPr="00F95C59">
        <w:rPr>
          <w:rStyle w:val="libAlaemChar"/>
          <w:rtl/>
        </w:rPr>
        <w:t>صلى‌الله‌عليه‌وآله‌وسلم</w:t>
      </w:r>
      <w:r>
        <w:rPr>
          <w:rtl/>
          <w:lang w:bidi="fa-IR"/>
        </w:rPr>
        <w:t xml:space="preserve"> والجمهور واليوم الآخر</w:t>
      </w:r>
      <w:r w:rsidR="00A8446E">
        <w:rPr>
          <w:rtl/>
          <w:lang w:bidi="fa-IR"/>
        </w:rPr>
        <w:t xml:space="preserve">، </w:t>
      </w:r>
      <w:r>
        <w:rPr>
          <w:rtl/>
          <w:lang w:bidi="fa-IR"/>
        </w:rPr>
        <w:t>وجاءت المطالبةُ التالية من خلال ذلك</w:t>
      </w:r>
      <w:r w:rsidR="00CD796D">
        <w:rPr>
          <w:rtl/>
          <w:lang w:bidi="fa-IR"/>
        </w:rPr>
        <w:t>:</w:t>
      </w:r>
      <w:r>
        <w:rPr>
          <w:rtl/>
          <w:lang w:bidi="fa-IR"/>
        </w:rPr>
        <w:t xml:space="preserve"> </w:t>
      </w:r>
      <w:r w:rsidRPr="00E422A2">
        <w:rPr>
          <w:rStyle w:val="libAlaemChar"/>
          <w:rtl/>
        </w:rPr>
        <w:t>(</w:t>
      </w:r>
      <w:r w:rsidRPr="00E422A2">
        <w:rPr>
          <w:rStyle w:val="libAieChar"/>
          <w:rtl/>
        </w:rPr>
        <w:t>وَاصْبِرْ نَفْسَكَ مَعَ الّذِينَ يَدْعُونَ رَبّهُم بِالْغَدَاةِ وَالْعَشِيّ يُرِيدُونَ وَجْهَهُ وَلاَ تَعْدُ عَيْنَاكَ عَنْهُمْ تُرِيدُ زِينَةَ الْحَيَاةِ الدّنْيَا</w:t>
      </w:r>
      <w:r w:rsidR="00733D9B" w:rsidRPr="00E422A2">
        <w:rPr>
          <w:rStyle w:val="libAieChar"/>
          <w:rtl/>
        </w:rPr>
        <w:t>.</w:t>
      </w:r>
      <w:r w:rsidRPr="00E422A2">
        <w:rPr>
          <w:rStyle w:val="libAieChar"/>
          <w:rtl/>
        </w:rPr>
        <w:t xml:space="preserve">.. </w:t>
      </w:r>
      <w:r w:rsidRPr="00E422A2">
        <w:rPr>
          <w:rStyle w:val="libAlaemChar"/>
          <w:rtl/>
        </w:rPr>
        <w:t>)</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الموضوع الثالث جاء متحدثاً عن الزينة أيضاً</w:t>
      </w:r>
      <w:r w:rsidR="00A8446E">
        <w:rPr>
          <w:rtl/>
          <w:lang w:bidi="fa-IR"/>
        </w:rPr>
        <w:t xml:space="preserve">، </w:t>
      </w:r>
      <w:r>
        <w:rPr>
          <w:rtl/>
          <w:lang w:bidi="fa-IR"/>
        </w:rPr>
        <w:t>ولكن في موضوعٍ لا علاقة له بأهل الكهف</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الموضوع الرابع من السورة هو</w:t>
      </w:r>
      <w:r w:rsidR="00CD796D">
        <w:rPr>
          <w:rtl/>
          <w:lang w:bidi="fa-IR"/>
        </w:rPr>
        <w:t>:</w:t>
      </w:r>
      <w:r>
        <w:rPr>
          <w:rtl/>
          <w:lang w:bidi="fa-IR"/>
        </w:rPr>
        <w:t xml:space="preserve"> موضوع الرجلين اللذين جعل الله لأحدهما جنتين من أعناب </w:t>
      </w:r>
      <w:r w:rsidRPr="00E422A2">
        <w:rPr>
          <w:rStyle w:val="libAlaemChar"/>
          <w:rtl/>
        </w:rPr>
        <w:t>(</w:t>
      </w:r>
      <w:r w:rsidRPr="00E422A2">
        <w:rPr>
          <w:rStyle w:val="libAieChar"/>
          <w:rtl/>
        </w:rPr>
        <w:t>وَكَانَ لَهُ ثَمَرٌ فَقَالَ لِصَاحِبِهِ وَهُوَ يُحَاوِرُهُ أَنَا أَكْثَرُ مِنكَ مَالاً وَأَعَزّ نَفَراً</w:t>
      </w:r>
      <w:r w:rsidRPr="00E422A2">
        <w:rPr>
          <w:rStyle w:val="libAlaemChar"/>
          <w:rtl/>
        </w:rPr>
        <w:t>)</w:t>
      </w:r>
      <w:r w:rsidR="00A8446E">
        <w:rPr>
          <w:rtl/>
          <w:lang w:bidi="fa-IR"/>
        </w:rPr>
        <w:t xml:space="preserve">، </w:t>
      </w:r>
      <w:r>
        <w:rPr>
          <w:rtl/>
          <w:lang w:bidi="fa-IR"/>
        </w:rPr>
        <w:t>وقال أيضاً</w:t>
      </w:r>
      <w:r w:rsidR="00CD796D">
        <w:rPr>
          <w:rtl/>
          <w:lang w:bidi="fa-IR"/>
        </w:rPr>
        <w:t>:</w:t>
      </w:r>
      <w:r>
        <w:rPr>
          <w:rtl/>
          <w:lang w:bidi="fa-IR"/>
        </w:rPr>
        <w:t xml:space="preserve"> </w:t>
      </w:r>
      <w:r w:rsidRPr="00E422A2">
        <w:rPr>
          <w:rStyle w:val="libAlaemChar"/>
          <w:rtl/>
        </w:rPr>
        <w:t>(</w:t>
      </w:r>
      <w:r w:rsidRPr="00E422A2">
        <w:rPr>
          <w:rStyle w:val="libAieChar"/>
          <w:rtl/>
        </w:rPr>
        <w:t>وَمَا أَظُنّ السّاعَةَ قَائِمَةً وَلَئِن رّدِدتّ إلى‏ رَبّي لَأَجِدَنّ خَيْراً مِنْهَا مُنقَلَباً</w:t>
      </w:r>
      <w:r w:rsidRPr="00E422A2">
        <w:rPr>
          <w:rStyle w:val="libAlaemChar"/>
          <w:rtl/>
        </w:rPr>
        <w:t>)</w:t>
      </w:r>
      <w:r w:rsidR="00A8446E">
        <w:rPr>
          <w:rtl/>
          <w:lang w:bidi="fa-IR"/>
        </w:rPr>
        <w:t xml:space="preserve">، </w:t>
      </w:r>
      <w:r>
        <w:rPr>
          <w:rtl/>
          <w:lang w:bidi="fa-IR"/>
        </w:rPr>
        <w:t>وقال عن مزرعته</w:t>
      </w:r>
      <w:r w:rsidR="00CD796D">
        <w:rPr>
          <w:rtl/>
          <w:lang w:bidi="fa-IR"/>
        </w:rPr>
        <w:t>:</w:t>
      </w:r>
      <w:r>
        <w:rPr>
          <w:rtl/>
          <w:lang w:bidi="fa-IR"/>
        </w:rPr>
        <w:t xml:space="preserve"> </w:t>
      </w:r>
      <w:r w:rsidRPr="00E422A2">
        <w:rPr>
          <w:rStyle w:val="libAlaemChar"/>
          <w:rtl/>
        </w:rPr>
        <w:t>(</w:t>
      </w:r>
      <w:r w:rsidRPr="00E422A2">
        <w:rPr>
          <w:rStyle w:val="libAieChar"/>
          <w:rtl/>
        </w:rPr>
        <w:t>مَا أَظُنّ أَن تَبِيدَ هذِهِ أَبَداً</w:t>
      </w:r>
      <w:r w:rsidRPr="00E422A2">
        <w:rPr>
          <w:rStyle w:val="libAlaemChar"/>
          <w:rtl/>
        </w:rPr>
        <w:t>)</w:t>
      </w:r>
      <w:r w:rsidR="00733D9B">
        <w:rPr>
          <w:rtl/>
          <w:lang w:bidi="fa-IR"/>
        </w:rPr>
        <w:t>.</w:t>
      </w:r>
      <w:r>
        <w:rPr>
          <w:rtl/>
          <w:lang w:bidi="fa-IR"/>
        </w:rPr>
        <w:t xml:space="preserve"> ولكن ماذا حدث بعد ذلك ؟ </w:t>
      </w:r>
      <w:r w:rsidRPr="00E422A2">
        <w:rPr>
          <w:rStyle w:val="libAlaemChar"/>
          <w:rtl/>
        </w:rPr>
        <w:t>(</w:t>
      </w:r>
      <w:r w:rsidRPr="00E422A2">
        <w:rPr>
          <w:rStyle w:val="libAieChar"/>
          <w:rtl/>
        </w:rPr>
        <w:t>وَأُحِيطَ بِثَمَرِهِ فَأَصْبَحَ يُقَلّبُ كَفّيْهِ عَلَى‏ ما أَنفَقَ فِيهَا وَهِيَ خَاوِيَةٌ عَلَى‏ عُرُوشِهَا</w:t>
      </w:r>
      <w:r w:rsidRPr="00E422A2">
        <w:rPr>
          <w:rStyle w:val="libAlaemChar"/>
          <w:rtl/>
        </w:rPr>
        <w:t>)</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هذه الحادثة جاءت موضوعاً رابعاً عن التعامل مع زينة الحياة الدنيا</w:t>
      </w:r>
      <w:r w:rsidR="00733D9B">
        <w:rPr>
          <w:rtl/>
          <w:lang w:bidi="fa-IR"/>
        </w:rPr>
        <w:t>.</w:t>
      </w:r>
      <w:r>
        <w:rPr>
          <w:rtl/>
          <w:lang w:bidi="fa-IR"/>
        </w:rPr>
        <w:t xml:space="preserve"> وهي من حيث الموقع الهندسي تمثّل طرفاً سلبياً للتعامل مع زينة الحياة الدنيا</w:t>
      </w:r>
      <w:r w:rsidR="00A8446E">
        <w:rPr>
          <w:rtl/>
          <w:lang w:bidi="fa-IR"/>
        </w:rPr>
        <w:t xml:space="preserve">، </w:t>
      </w:r>
      <w:r>
        <w:rPr>
          <w:rtl/>
          <w:lang w:bidi="fa-IR"/>
        </w:rPr>
        <w:t>مقابل أهل الكهف فيما يمثّلون طرفاً إيجابياً مع الزينة المذكورة</w:t>
      </w:r>
      <w:r w:rsidR="00733D9B">
        <w:rPr>
          <w:rtl/>
          <w:lang w:bidi="fa-IR"/>
        </w:rPr>
        <w:t>.</w:t>
      </w:r>
      <w:r>
        <w:rPr>
          <w:rtl/>
          <w:lang w:bidi="fa-IR"/>
        </w:rPr>
        <w:t xml:space="preserve"> مضافاً إلى ذلك جاءت إبادة مزرعته متوافقة هندسياً مع مقدمة السورة التي قالت</w:t>
      </w:r>
      <w:r w:rsidR="00CD796D">
        <w:rPr>
          <w:rtl/>
          <w:lang w:bidi="fa-IR"/>
        </w:rPr>
        <w:t>:</w:t>
      </w:r>
      <w:r>
        <w:rPr>
          <w:rtl/>
          <w:lang w:bidi="fa-IR"/>
        </w:rPr>
        <w:t xml:space="preserve"> </w:t>
      </w:r>
      <w:r w:rsidRPr="00E422A2">
        <w:rPr>
          <w:rStyle w:val="libAlaemChar"/>
          <w:rtl/>
        </w:rPr>
        <w:t>(</w:t>
      </w:r>
      <w:r w:rsidRPr="00E422A2">
        <w:rPr>
          <w:rStyle w:val="libAieChar"/>
          <w:rtl/>
        </w:rPr>
        <w:t>وَإِنّا لَجَاعِلُونَ مَا عَلَيْهَا صَعِيداً جُرُزاً</w:t>
      </w:r>
      <w:r w:rsidRPr="00E422A2">
        <w:rPr>
          <w:rStyle w:val="libAlaemChar"/>
          <w:rtl/>
        </w:rPr>
        <w:t>)</w:t>
      </w:r>
      <w:r w:rsidR="00733D9B">
        <w:rPr>
          <w:rtl/>
          <w:lang w:bidi="fa-IR"/>
        </w:rPr>
        <w:t>.</w:t>
      </w:r>
      <w:r>
        <w:rPr>
          <w:rtl/>
          <w:lang w:bidi="fa-IR"/>
        </w:rPr>
        <w:t xml:space="preserve"> وها هي مزرعة الرجل تصبح (صعيداً جرزاً)</w:t>
      </w:r>
      <w:r w:rsidR="00A8446E">
        <w:rPr>
          <w:rtl/>
          <w:lang w:bidi="fa-IR"/>
        </w:rPr>
        <w:t xml:space="preserve">، </w:t>
      </w:r>
      <w:r>
        <w:rPr>
          <w:rtl/>
          <w:lang w:bidi="fa-IR"/>
        </w:rPr>
        <w:t xml:space="preserve">حيث أصبحت </w:t>
      </w:r>
      <w:r w:rsidRPr="00E422A2">
        <w:rPr>
          <w:rStyle w:val="libAlaemChar"/>
          <w:rtl/>
        </w:rPr>
        <w:t>(</w:t>
      </w:r>
      <w:r w:rsidRPr="00E422A2">
        <w:rPr>
          <w:rStyle w:val="libAieChar"/>
          <w:rtl/>
        </w:rPr>
        <w:t>خَاوِيَةٌ عَلَى‏ عُرُوشِهَا</w:t>
      </w:r>
      <w:r w:rsidRPr="00E422A2">
        <w:rPr>
          <w:rStyle w:val="libAlaemChar"/>
          <w:rtl/>
        </w:rPr>
        <w:t>)</w:t>
      </w:r>
      <w:r w:rsidR="00514096">
        <w:rPr>
          <w:rtl/>
          <w:lang w:bidi="fa-IR"/>
        </w:rPr>
        <w:t>.</w:t>
      </w:r>
    </w:p>
    <w:p w:rsidR="00EB1FAB" w:rsidRDefault="00EB1FAB" w:rsidP="00EB1FAB">
      <w:pPr>
        <w:pStyle w:val="libNormal"/>
        <w:rPr>
          <w:lang w:bidi="fa-IR"/>
        </w:rPr>
      </w:pPr>
      <w:r>
        <w:rPr>
          <w:rtl/>
          <w:lang w:bidi="fa-IR"/>
        </w:rPr>
        <w:t>لنلاحظ هذا المبنى العماري المتصل بعلاقة مقدمة السورة بهذه الحادثة</w:t>
      </w:r>
      <w:r w:rsidR="00A8446E">
        <w:rPr>
          <w:rtl/>
          <w:lang w:bidi="fa-IR"/>
        </w:rPr>
        <w:t xml:space="preserve">، </w:t>
      </w:r>
      <w:r>
        <w:rPr>
          <w:rtl/>
          <w:lang w:bidi="fa-IR"/>
        </w:rPr>
        <w:t>وعلاقة هذه الحادثة مقابلة بحادثة أهل الكهف الإيجابيين</w:t>
      </w:r>
      <w:r w:rsidR="00A8446E">
        <w:rPr>
          <w:rtl/>
          <w:lang w:bidi="fa-IR"/>
        </w:rPr>
        <w:t xml:space="preserve">، </w:t>
      </w:r>
      <w:r>
        <w:rPr>
          <w:rtl/>
          <w:lang w:bidi="fa-IR"/>
        </w:rPr>
        <w:t>وتمثّلهم خطاً هندسياً مقابلاً لخط صاحب الجنتين</w:t>
      </w:r>
      <w:r w:rsidR="00733D9B">
        <w:rPr>
          <w:rtl/>
          <w:lang w:bidi="fa-IR"/>
        </w:rPr>
        <w:t>.</w:t>
      </w:r>
      <w:r>
        <w:rPr>
          <w:rtl/>
          <w:lang w:bidi="fa-IR"/>
        </w:rPr>
        <w:t xml:space="preserve"> ولنتابعْ</w:t>
      </w:r>
      <w:r w:rsidR="00733D9B">
        <w:rPr>
          <w:rtl/>
          <w:lang w:bidi="fa-IR"/>
        </w:rPr>
        <w:t>.</w:t>
      </w:r>
      <w:r>
        <w:rPr>
          <w:rtl/>
          <w:lang w:bidi="fa-IR"/>
        </w:rPr>
        <w:t>..</w:t>
      </w:r>
      <w:r w:rsidR="00CD796D">
        <w:rPr>
          <w:rtl/>
          <w:lang w:bidi="fa-IR"/>
        </w:rPr>
        <w:t>:</w:t>
      </w:r>
    </w:p>
    <w:p w:rsidR="00514096" w:rsidRDefault="00EB1FAB" w:rsidP="00EB1FAB">
      <w:pPr>
        <w:pStyle w:val="libNormal"/>
        <w:rPr>
          <w:rtl/>
          <w:lang w:bidi="fa-IR"/>
        </w:rPr>
      </w:pPr>
      <w:r>
        <w:rPr>
          <w:rtl/>
          <w:lang w:bidi="fa-IR"/>
        </w:rPr>
        <w:t>وجاء موضوع جديد في السورة وهو الموضوع الخاص</w:t>
      </w:r>
      <w:r w:rsidR="00A8446E">
        <w:rPr>
          <w:rtl/>
          <w:lang w:bidi="fa-IR"/>
        </w:rPr>
        <w:t xml:space="preserve">، </w:t>
      </w:r>
      <w:r>
        <w:rPr>
          <w:rtl/>
          <w:lang w:bidi="fa-IR"/>
        </w:rPr>
        <w:t>يعرّفنا بالحياة الدنيا على هذا النحو</w:t>
      </w:r>
      <w:r w:rsidR="00CD796D">
        <w:rPr>
          <w:rtl/>
          <w:lang w:bidi="fa-IR"/>
        </w:rPr>
        <w:t>:</w:t>
      </w:r>
      <w:r>
        <w:rPr>
          <w:rtl/>
          <w:lang w:bidi="fa-IR"/>
        </w:rPr>
        <w:t xml:space="preserve"> </w:t>
      </w:r>
      <w:r w:rsidRPr="00F17248">
        <w:rPr>
          <w:rStyle w:val="libAlaemChar"/>
          <w:rtl/>
        </w:rPr>
        <w:t>(</w:t>
      </w:r>
      <w:r w:rsidRPr="00F17248">
        <w:rPr>
          <w:rStyle w:val="libAieChar"/>
          <w:rtl/>
        </w:rPr>
        <w:t>الْمَالُ وَالْبَنُونَ زِينَةُ الْحَيَاةِ الدّنْيَا وَالْبَاقِيَاتُ الصّالِحَاتُ خَيْرٌ عِندَ رَبّكَ</w:t>
      </w:r>
      <w:r w:rsidR="00733D9B" w:rsidRPr="00F17248">
        <w:rPr>
          <w:rStyle w:val="libAieChar"/>
          <w:rtl/>
        </w:rPr>
        <w:t>.</w:t>
      </w:r>
      <w:r w:rsidRPr="00F17248">
        <w:rPr>
          <w:rStyle w:val="libAieChar"/>
          <w:rtl/>
        </w:rPr>
        <w:t xml:space="preserve">.. </w:t>
      </w:r>
      <w:r w:rsidRPr="00F17248">
        <w:rPr>
          <w:rStyle w:val="libAlaemChar"/>
          <w:rtl/>
        </w:rPr>
        <w:t>)</w:t>
      </w:r>
      <w:r w:rsidR="00733D9B">
        <w:rPr>
          <w:rtl/>
          <w:lang w:bidi="fa-IR"/>
        </w:rPr>
        <w:t>.</w:t>
      </w:r>
      <w:r>
        <w:rPr>
          <w:rtl/>
          <w:lang w:bidi="fa-IR"/>
        </w:rPr>
        <w:t>. إذن</w:t>
      </w:r>
      <w:r w:rsidR="00CD796D">
        <w:rPr>
          <w:rtl/>
          <w:lang w:bidi="fa-IR"/>
        </w:rPr>
        <w:t>:</w:t>
      </w:r>
      <w:r>
        <w:rPr>
          <w:rtl/>
          <w:lang w:bidi="fa-IR"/>
        </w:rPr>
        <w:t xml:space="preserve"> الموضوع الخامس جاء متحدثاً عن الزينة مع تذييله بموضوعات تتصل بالنمط الكافر من الآدميين وتعاملهم مع الشيطان ؛ تناسقاً مع الخط الذي رسمته السورة لصاحب الجنتين</w:t>
      </w:r>
      <w:r w:rsidR="00514096">
        <w:rPr>
          <w:rtl/>
          <w:lang w:bidi="fa-IR"/>
        </w:rPr>
        <w:t>.</w:t>
      </w:r>
    </w:p>
    <w:p w:rsidR="00514096" w:rsidRDefault="00EB1FAB" w:rsidP="00EB1FAB">
      <w:pPr>
        <w:pStyle w:val="libNormal"/>
        <w:rPr>
          <w:rtl/>
          <w:lang w:bidi="fa-IR"/>
        </w:rPr>
      </w:pPr>
      <w:r>
        <w:rPr>
          <w:rtl/>
          <w:lang w:bidi="fa-IR"/>
        </w:rPr>
        <w:t>ثم جاء الموضوع السادس من السورة متحدِّثاً عن قصة (موسى) مع (العالم) في مواجهته لخرق السفينة وقتل الغلام وبناء الجدار</w:t>
      </w:r>
      <w:r w:rsidR="00733D9B">
        <w:rPr>
          <w:rtl/>
          <w:lang w:bidi="fa-IR"/>
        </w:rPr>
        <w:t>.</w:t>
      </w:r>
      <w:r>
        <w:rPr>
          <w:rtl/>
          <w:lang w:bidi="fa-IR"/>
        </w:rPr>
        <w:t xml:space="preserve"> طبيعي قد يبدو للقارئ العابر أن هذه الحادثة أجنبية عن موضوع (الزينة) وطرائق التعامل حيال ذلك</w:t>
      </w:r>
      <w:r w:rsidR="00A8446E">
        <w:rPr>
          <w:rtl/>
          <w:lang w:bidi="fa-IR"/>
        </w:rPr>
        <w:t xml:space="preserve">، </w:t>
      </w:r>
      <w:r>
        <w:rPr>
          <w:rtl/>
          <w:lang w:bidi="fa-IR"/>
        </w:rPr>
        <w:t>ولكنه لو تأمّل بدقة</w:t>
      </w:r>
      <w:r w:rsidR="00A8446E">
        <w:rPr>
          <w:rtl/>
          <w:lang w:bidi="fa-IR"/>
        </w:rPr>
        <w:t xml:space="preserve">، </w:t>
      </w:r>
      <w:r>
        <w:rPr>
          <w:rtl/>
          <w:lang w:bidi="fa-IR"/>
        </w:rPr>
        <w:t>لَلحظَ أن (العالِم) الذي انبهر موسى أمام شخصيته التي لا يعرفها حتى (موسى (ع) )</w:t>
      </w:r>
      <w:r w:rsidR="00A8446E">
        <w:rPr>
          <w:rtl/>
          <w:lang w:bidi="fa-IR"/>
        </w:rPr>
        <w:t xml:space="preserve">، </w:t>
      </w:r>
      <w:r>
        <w:rPr>
          <w:rtl/>
          <w:lang w:bidi="fa-IR"/>
        </w:rPr>
        <w:t>إنما تمثّل (انعزالاً) كاملاً عن الدنيا</w:t>
      </w:r>
      <w:r w:rsidR="00A8446E">
        <w:rPr>
          <w:rtl/>
          <w:lang w:bidi="fa-IR"/>
        </w:rPr>
        <w:t xml:space="preserve">، </w:t>
      </w:r>
      <w:r>
        <w:rPr>
          <w:rtl/>
          <w:lang w:bidi="fa-IR"/>
        </w:rPr>
        <w:t>بحيث لا يعرف هذه الشخصية حتى (الأنبياء)</w:t>
      </w:r>
      <w:r w:rsidR="00A8446E">
        <w:rPr>
          <w:rtl/>
          <w:lang w:bidi="fa-IR"/>
        </w:rPr>
        <w:t xml:space="preserve">، </w:t>
      </w:r>
      <w:r>
        <w:rPr>
          <w:rtl/>
          <w:lang w:bidi="fa-IR"/>
        </w:rPr>
        <w:t>إنها شخصية منعزلة مختفية حتى عن الأنظار الخاصة (لا نغفل التجانس بين (الكهف) و(الاختفاء) لدى كلٍ من أصحاب الكهف والعالِم)</w:t>
      </w:r>
      <w:r w:rsidR="00514096">
        <w:rPr>
          <w:rtl/>
          <w:lang w:bidi="fa-IR"/>
        </w:rPr>
        <w:t>.</w:t>
      </w:r>
    </w:p>
    <w:p w:rsidR="00514096" w:rsidRDefault="00EB1FAB" w:rsidP="00EB1FAB">
      <w:pPr>
        <w:pStyle w:val="libNormal"/>
        <w:rPr>
          <w:lang w:bidi="fa-IR"/>
        </w:rPr>
      </w:pPr>
      <w:r>
        <w:rPr>
          <w:rtl/>
          <w:lang w:bidi="fa-IR"/>
        </w:rPr>
        <w:t>الموضوع السابع في السورة هو</w:t>
      </w:r>
      <w:r w:rsidR="00CD796D">
        <w:rPr>
          <w:rtl/>
          <w:lang w:bidi="fa-IR"/>
        </w:rPr>
        <w:t>:</w:t>
      </w:r>
      <w:r>
        <w:rPr>
          <w:rtl/>
          <w:lang w:bidi="fa-IR"/>
        </w:rPr>
        <w:t xml:space="preserve"> قصة ذي القرنين</w:t>
      </w:r>
      <w:r w:rsidR="00733D9B">
        <w:rPr>
          <w:rtl/>
          <w:lang w:bidi="fa-IR"/>
        </w:rPr>
        <w:t>.</w:t>
      </w:r>
      <w:r>
        <w:rPr>
          <w:rtl/>
          <w:lang w:bidi="fa-IR"/>
        </w:rPr>
        <w:t xml:space="preserve"> وأدنى تأمّل لهذه الشخصية وسلوكها</w:t>
      </w:r>
      <w:r w:rsidR="00A8446E">
        <w:rPr>
          <w:rtl/>
          <w:lang w:bidi="fa-IR"/>
        </w:rPr>
        <w:t xml:space="preserve">، </w:t>
      </w:r>
      <w:r>
        <w:rPr>
          <w:rtl/>
          <w:lang w:bidi="fa-IR"/>
        </w:rPr>
        <w:t>يُداعي بأذهاننا سريعاً إلى جملة من الخطوط الهندسية التي تتوازى وتتقابل بشكل مُذهلٍ وجميل بين حوادث وشخصيات السورة</w:t>
      </w:r>
      <w:r w:rsidR="00733D9B">
        <w:rPr>
          <w:rtl/>
          <w:lang w:bidi="fa-IR"/>
        </w:rPr>
        <w:t>.</w:t>
      </w:r>
      <w:r>
        <w:rPr>
          <w:rtl/>
          <w:lang w:bidi="fa-IR"/>
        </w:rPr>
        <w:t xml:space="preserve"> فذو القرنين لو قابلناهُ بصاحب الجنتين للحظنا الفارق الكبير بينهما من حيث (تملّك) كلٍ منهما لأحد مظاهر الحياة</w:t>
      </w:r>
      <w:r w:rsidR="00A8446E">
        <w:rPr>
          <w:rtl/>
          <w:lang w:bidi="fa-IR"/>
        </w:rPr>
        <w:t xml:space="preserve">، </w:t>
      </w:r>
      <w:r>
        <w:rPr>
          <w:rtl/>
          <w:lang w:bidi="fa-IR"/>
        </w:rPr>
        <w:t>ومن حيث (موقفهما) من ذلك</w:t>
      </w:r>
      <w:r w:rsidR="00733D9B">
        <w:rPr>
          <w:rtl/>
          <w:lang w:bidi="fa-IR"/>
        </w:rPr>
        <w:t>.</w:t>
      </w:r>
      <w:r>
        <w:rPr>
          <w:rtl/>
          <w:lang w:bidi="fa-IR"/>
        </w:rPr>
        <w:t xml:space="preserve"> فصاحب الجنتين لا يملك إِلاَّ جنتين فحسب من مساحة الله الواسعة</w:t>
      </w:r>
      <w:r w:rsidR="00CD796D">
        <w:rPr>
          <w:rtl/>
          <w:lang w:bidi="fa-IR"/>
        </w:rPr>
        <w:t>:</w:t>
      </w:r>
      <w:r>
        <w:rPr>
          <w:rtl/>
          <w:lang w:bidi="fa-IR"/>
        </w:rPr>
        <w:t xml:space="preserve"> لكنه مع ذلك</w:t>
      </w:r>
      <w:r w:rsidR="00733D9B">
        <w:rPr>
          <w:rtl/>
          <w:lang w:bidi="fa-IR"/>
        </w:rPr>
        <w:t>.</w:t>
      </w:r>
      <w:r>
        <w:rPr>
          <w:rtl/>
          <w:lang w:bidi="fa-IR"/>
        </w:rPr>
        <w:t xml:space="preserve"> فصاحب الجنتين لا يملك إلاَّ جنتين فحسب من مساحة الله الواسعة</w:t>
      </w:r>
      <w:r w:rsidR="00CD796D">
        <w:rPr>
          <w:rtl/>
          <w:lang w:bidi="fa-IR"/>
        </w:rPr>
        <w:t>:</w:t>
      </w:r>
      <w:r>
        <w:rPr>
          <w:rtl/>
          <w:lang w:bidi="fa-IR"/>
        </w:rPr>
        <w:t xml:space="preserve"> لكنه مع ذلك بهرته (زينة) الحياة الدنيا</w:t>
      </w:r>
      <w:r w:rsidR="00733D9B">
        <w:rPr>
          <w:rtl/>
          <w:lang w:bidi="fa-IR"/>
        </w:rPr>
        <w:t>.</w:t>
      </w:r>
      <w:r>
        <w:rPr>
          <w:rtl/>
          <w:lang w:bidi="fa-IR"/>
        </w:rPr>
        <w:t xml:space="preserve"> بينا نجد أن ذا القرنين تملّك شرق الدنيا وغربها</w:t>
      </w:r>
      <w:r w:rsidR="00CD796D">
        <w:rPr>
          <w:rtl/>
          <w:lang w:bidi="fa-IR"/>
        </w:rPr>
        <w:t>:</w:t>
      </w:r>
      <w:r>
        <w:rPr>
          <w:rtl/>
          <w:lang w:bidi="fa-IR"/>
        </w:rPr>
        <w:t xml:space="preserve"> لكنه</w:t>
      </w:r>
    </w:p>
    <w:p w:rsidR="00EB1FAB" w:rsidRDefault="002F346E" w:rsidP="00EB1FAB">
      <w:pPr>
        <w:pStyle w:val="libNormal"/>
        <w:rPr>
          <w:lang w:bidi="fa-IR"/>
        </w:rPr>
      </w:pPr>
      <w:r>
        <w:rPr>
          <w:rtl/>
          <w:lang w:bidi="fa-IR"/>
        </w:rPr>
        <w:br w:type="page"/>
      </w:r>
    </w:p>
    <w:p w:rsidR="00514096" w:rsidRDefault="00EB1FAB" w:rsidP="008D7AFF">
      <w:pPr>
        <w:pStyle w:val="libNormal0"/>
        <w:rPr>
          <w:rtl/>
          <w:lang w:bidi="fa-IR"/>
        </w:rPr>
      </w:pPr>
      <w:r>
        <w:rPr>
          <w:rtl/>
          <w:lang w:bidi="fa-IR"/>
        </w:rPr>
        <w:lastRenderedPageBreak/>
        <w:t>لم تبهره الحياة الدنيا</w:t>
      </w:r>
      <w:r w:rsidR="00A8446E">
        <w:rPr>
          <w:rtl/>
          <w:lang w:bidi="fa-IR"/>
        </w:rPr>
        <w:t xml:space="preserve">، </w:t>
      </w:r>
      <w:r>
        <w:rPr>
          <w:rtl/>
          <w:lang w:bidi="fa-IR"/>
        </w:rPr>
        <w:t>بل ظلّ على تعامله الإيجابي مع الله</w:t>
      </w:r>
      <w:r w:rsidR="00733D9B">
        <w:rPr>
          <w:rtl/>
          <w:lang w:bidi="fa-IR"/>
        </w:rPr>
        <w:t>.</w:t>
      </w:r>
      <w:r>
        <w:rPr>
          <w:rtl/>
          <w:lang w:bidi="fa-IR"/>
        </w:rPr>
        <w:t xml:space="preserve"> وذو القرنين يتعامل إيجابياً مع الله (وهو معروف لدى كل الجمهور)</w:t>
      </w:r>
      <w:r w:rsidR="00A8446E">
        <w:rPr>
          <w:rtl/>
          <w:lang w:bidi="fa-IR"/>
        </w:rPr>
        <w:t xml:space="preserve">، </w:t>
      </w:r>
      <w:r>
        <w:rPr>
          <w:rtl/>
          <w:lang w:bidi="fa-IR"/>
        </w:rPr>
        <w:t>يوازنه (العالِم) الذي يتعامل إيجابياً أيضاً (وهو لا يعرفه حتى موسى)</w:t>
      </w:r>
      <w:r w:rsidR="00733D9B">
        <w:rPr>
          <w:rtl/>
          <w:lang w:bidi="fa-IR"/>
        </w:rPr>
        <w:t>.</w:t>
      </w:r>
      <w:r>
        <w:rPr>
          <w:rtl/>
          <w:lang w:bidi="fa-IR"/>
        </w:rPr>
        <w:t xml:space="preserve"> وذو القرنين يمثّل خطاً من الحياة هو (البروز) أمام الدنيا كلها</w:t>
      </w:r>
      <w:r w:rsidR="00A8446E">
        <w:rPr>
          <w:rtl/>
          <w:lang w:bidi="fa-IR"/>
        </w:rPr>
        <w:t xml:space="preserve">، </w:t>
      </w:r>
      <w:r>
        <w:rPr>
          <w:rtl/>
          <w:lang w:bidi="fa-IR"/>
        </w:rPr>
        <w:t>بينا يمثّل أهل الكهف خطاً هو (التخفّي) عنها في مكانٍ منغلق</w:t>
      </w:r>
      <w:r w:rsidR="00733D9B">
        <w:rPr>
          <w:rtl/>
          <w:lang w:bidi="fa-IR"/>
        </w:rPr>
        <w:t>.</w:t>
      </w:r>
      <w:r>
        <w:rPr>
          <w:rtl/>
          <w:lang w:bidi="fa-IR"/>
        </w:rPr>
        <w:t>.</w:t>
      </w:r>
      <w:r w:rsidR="00514096">
        <w:rPr>
          <w:rtl/>
          <w:lang w:bidi="fa-IR"/>
        </w:rPr>
        <w:t>.</w:t>
      </w:r>
    </w:p>
    <w:p w:rsidR="00514096" w:rsidRDefault="00EB1FAB" w:rsidP="00EB1FAB">
      <w:pPr>
        <w:pStyle w:val="libNormal"/>
        <w:rPr>
          <w:rtl/>
          <w:lang w:bidi="fa-IR"/>
        </w:rPr>
      </w:pPr>
      <w:r>
        <w:rPr>
          <w:rtl/>
          <w:lang w:bidi="fa-IR"/>
        </w:rPr>
        <w:t>إذن</w:t>
      </w:r>
      <w:r w:rsidR="00A8446E">
        <w:rPr>
          <w:rtl/>
          <w:lang w:bidi="fa-IR"/>
        </w:rPr>
        <w:t xml:space="preserve">، </w:t>
      </w:r>
      <w:r>
        <w:rPr>
          <w:rtl/>
          <w:lang w:bidi="fa-IR"/>
        </w:rPr>
        <w:t>كل هذه الخطوط</w:t>
      </w:r>
      <w:r w:rsidR="00A8446E">
        <w:rPr>
          <w:rtl/>
          <w:lang w:bidi="fa-IR"/>
        </w:rPr>
        <w:t xml:space="preserve">، </w:t>
      </w:r>
      <w:r>
        <w:rPr>
          <w:rtl/>
          <w:lang w:bidi="fa-IR"/>
        </w:rPr>
        <w:t>المتوازنة حيناً والمتقابلة حيناً آخر تتناسق فيما بينها هندسياً لتصبّ في رافدٍ واحدٍ</w:t>
      </w:r>
      <w:r w:rsidR="00A8446E">
        <w:rPr>
          <w:rtl/>
          <w:lang w:bidi="fa-IR"/>
        </w:rPr>
        <w:t xml:space="preserve">، </w:t>
      </w:r>
      <w:r>
        <w:rPr>
          <w:rtl/>
          <w:lang w:bidi="fa-IR"/>
        </w:rPr>
        <w:t>هو</w:t>
      </w:r>
      <w:r w:rsidR="00CD796D">
        <w:rPr>
          <w:rtl/>
          <w:lang w:bidi="fa-IR"/>
        </w:rPr>
        <w:t>:</w:t>
      </w:r>
      <w:r>
        <w:rPr>
          <w:rtl/>
          <w:lang w:bidi="fa-IR"/>
        </w:rPr>
        <w:t xml:space="preserve"> التعامل مع الحياة الدنيا</w:t>
      </w:r>
      <w:r w:rsidR="00CD796D">
        <w:rPr>
          <w:rtl/>
          <w:lang w:bidi="fa-IR"/>
        </w:rPr>
        <w:t>:</w:t>
      </w:r>
      <w:r>
        <w:rPr>
          <w:rtl/>
          <w:lang w:bidi="fa-IR"/>
        </w:rPr>
        <w:t xml:space="preserve"> إيجاباً أو سلباً من خلال (الزينة) وطرائق الاستجابة لها</w:t>
      </w:r>
      <w:r w:rsidR="00514096">
        <w:rPr>
          <w:rtl/>
          <w:lang w:bidi="fa-IR"/>
        </w:rPr>
        <w:t>.</w:t>
      </w:r>
    </w:p>
    <w:p w:rsidR="00514096" w:rsidRDefault="00EB1FAB" w:rsidP="00EB1FAB">
      <w:pPr>
        <w:pStyle w:val="libNormal"/>
        <w:rPr>
          <w:rtl/>
          <w:lang w:bidi="fa-IR"/>
        </w:rPr>
      </w:pPr>
      <w:r>
        <w:rPr>
          <w:rtl/>
          <w:lang w:bidi="fa-IR"/>
        </w:rPr>
        <w:t>الموضوع الثامن والأخير من السورة</w:t>
      </w:r>
      <w:r w:rsidR="00A8446E">
        <w:rPr>
          <w:rtl/>
          <w:lang w:bidi="fa-IR"/>
        </w:rPr>
        <w:t xml:space="preserve">، </w:t>
      </w:r>
      <w:r>
        <w:rPr>
          <w:rtl/>
          <w:lang w:bidi="fa-IR"/>
        </w:rPr>
        <w:t xml:space="preserve">هو الحديث عن الأخسرِين </w:t>
      </w:r>
      <w:r w:rsidRPr="00FE1762">
        <w:rPr>
          <w:rStyle w:val="libAlaemChar"/>
          <w:rtl/>
        </w:rPr>
        <w:t>(</w:t>
      </w:r>
      <w:r w:rsidRPr="00FE1762">
        <w:rPr>
          <w:rStyle w:val="libAieChar"/>
          <w:rtl/>
        </w:rPr>
        <w:t>الّذِينَ ضَلّ سَعْيُهُمْ فِي الْحَيَاةِ الدّنْيَا وَهُمْ يَحْسَبُونَ أَنّهُمْ يُحْسِنُونَ صُنْعاً</w:t>
      </w:r>
      <w:r w:rsidRPr="00FE1762">
        <w:rPr>
          <w:rStyle w:val="libAlaemChar"/>
          <w:rtl/>
        </w:rPr>
        <w:t>)</w:t>
      </w:r>
      <w:r w:rsidR="00A8446E">
        <w:rPr>
          <w:rtl/>
          <w:lang w:bidi="fa-IR"/>
        </w:rPr>
        <w:t xml:space="preserve">، </w:t>
      </w:r>
      <w:r>
        <w:rPr>
          <w:rtl/>
          <w:lang w:bidi="fa-IR"/>
        </w:rPr>
        <w:t xml:space="preserve">مرتبطاً ببداية السورة التي تحدثت عن هؤلاء الذين طالبت النبيّ </w:t>
      </w:r>
      <w:r w:rsidR="00F95C59" w:rsidRPr="00F95C59">
        <w:rPr>
          <w:rStyle w:val="libAlaemChar"/>
          <w:rtl/>
        </w:rPr>
        <w:t>صلى‌الله‌عليه‌وآله‌وسلم</w:t>
      </w:r>
      <w:r>
        <w:rPr>
          <w:rtl/>
          <w:lang w:bidi="fa-IR"/>
        </w:rPr>
        <w:t xml:space="preserve"> ألاَّ يهلك عليهم نفسه</w:t>
      </w:r>
      <w:r w:rsidR="00A8446E">
        <w:rPr>
          <w:rtl/>
          <w:lang w:bidi="fa-IR"/>
        </w:rPr>
        <w:t xml:space="preserve">، </w:t>
      </w:r>
      <w:r>
        <w:rPr>
          <w:rtl/>
          <w:lang w:bidi="fa-IR"/>
        </w:rPr>
        <w:t>وإلى أن (زينة) الحياة الدنيا جُعلت (امتحاناً) لهم ولمطلق الآدميين</w:t>
      </w:r>
      <w:r w:rsidR="00733D9B">
        <w:rPr>
          <w:rtl/>
          <w:lang w:bidi="fa-IR"/>
        </w:rPr>
        <w:t>.</w:t>
      </w:r>
      <w:r>
        <w:rPr>
          <w:rtl/>
          <w:lang w:bidi="fa-IR"/>
        </w:rPr>
        <w:t xml:space="preserve"> هذا ولا نغفل صلة هذا الموضوع بصاحب الجنتين الذي حسب أنه يحسِن صنعاً في قوله </w:t>
      </w:r>
      <w:r w:rsidRPr="00FE1762">
        <w:rPr>
          <w:rStyle w:val="libAlaemChar"/>
          <w:rtl/>
        </w:rPr>
        <w:t>(</w:t>
      </w:r>
      <w:r w:rsidRPr="00FE1762">
        <w:rPr>
          <w:rStyle w:val="libAieChar"/>
          <w:rtl/>
        </w:rPr>
        <w:t>وَلَئِن رّدِدتّ إلى‏ رَبّي لَأَجِدَنّ خَيْراً مِنْهَا مُنقَلَباً</w:t>
      </w:r>
      <w:r w:rsidRPr="00FE1762">
        <w:rPr>
          <w:rStyle w:val="libAlaemChar"/>
          <w:rtl/>
        </w:rPr>
        <w:t>)</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جميع موضوعات السورة حامت على (هدف محدد)</w:t>
      </w:r>
      <w:r w:rsidR="00A8446E">
        <w:rPr>
          <w:rtl/>
          <w:lang w:bidi="fa-IR"/>
        </w:rPr>
        <w:t xml:space="preserve">، </w:t>
      </w:r>
      <w:r>
        <w:rPr>
          <w:rtl/>
          <w:lang w:bidi="fa-IR"/>
        </w:rPr>
        <w:t>هو</w:t>
      </w:r>
      <w:r w:rsidR="00CD796D">
        <w:rPr>
          <w:rtl/>
          <w:lang w:bidi="fa-IR"/>
        </w:rPr>
        <w:t>:</w:t>
      </w:r>
      <w:r>
        <w:rPr>
          <w:rtl/>
          <w:lang w:bidi="fa-IR"/>
        </w:rPr>
        <w:t xml:space="preserve"> التعامل مع (زينة) الحياة الدنيا وموقع (الامتحان) من ذلك</w:t>
      </w:r>
      <w:r w:rsidR="00CD796D">
        <w:rPr>
          <w:rtl/>
          <w:lang w:bidi="fa-IR"/>
        </w:rPr>
        <w:t>:</w:t>
      </w:r>
      <w:r>
        <w:rPr>
          <w:rtl/>
          <w:lang w:bidi="fa-IR"/>
        </w:rPr>
        <w:t xml:space="preserve"> بما يواكبه من عمليات الثواب والعقاب أخروياً ودنيوياً</w:t>
      </w:r>
      <w:r w:rsidR="00A8446E">
        <w:rPr>
          <w:rtl/>
          <w:lang w:bidi="fa-IR"/>
        </w:rPr>
        <w:t xml:space="preserve">، </w:t>
      </w:r>
      <w:r>
        <w:rPr>
          <w:rtl/>
          <w:lang w:bidi="fa-IR"/>
        </w:rPr>
        <w:t>على النحو الذي أوضحناه سريعاً</w:t>
      </w:r>
      <w:r w:rsidR="00514096">
        <w:rPr>
          <w:rtl/>
          <w:lang w:bidi="fa-IR"/>
        </w:rPr>
        <w:t>.</w:t>
      </w:r>
    </w:p>
    <w:p w:rsidR="00EB1FAB" w:rsidRDefault="00EB1FAB" w:rsidP="00EB1FAB">
      <w:pPr>
        <w:pStyle w:val="libNormal"/>
        <w:rPr>
          <w:lang w:bidi="fa-IR"/>
        </w:rPr>
      </w:pPr>
      <w:r>
        <w:rPr>
          <w:rtl/>
          <w:lang w:bidi="fa-IR"/>
        </w:rPr>
        <w:t>وإليك النموذج الثالث من عمارة السورة القرآنية في السور القصيرة</w:t>
      </w:r>
      <w:r w:rsidR="00733D9B">
        <w:rPr>
          <w:rtl/>
          <w:lang w:bidi="fa-IR"/>
        </w:rPr>
        <w:t>.</w:t>
      </w:r>
      <w:r>
        <w:rPr>
          <w:rtl/>
          <w:lang w:bidi="fa-IR"/>
        </w:rPr>
        <w:t xml:space="preserve"> وهي سورة (المطفِّفين)</w:t>
      </w:r>
      <w:r w:rsidR="00CD796D">
        <w:rPr>
          <w:rtl/>
          <w:lang w:bidi="fa-IR"/>
        </w:rPr>
        <w:t>:</w:t>
      </w:r>
    </w:p>
    <w:p w:rsidR="00EB1FAB" w:rsidRDefault="00EB1FAB" w:rsidP="00EB1FAB">
      <w:pPr>
        <w:pStyle w:val="libNormal"/>
        <w:rPr>
          <w:lang w:bidi="fa-IR"/>
        </w:rPr>
      </w:pPr>
      <w:r>
        <w:rPr>
          <w:rtl/>
          <w:lang w:bidi="fa-IR"/>
        </w:rPr>
        <w:t>لقد بدأت سورة المطفِّفين بهذا الحديث</w:t>
      </w:r>
      <w:r w:rsidR="00CD796D">
        <w:rPr>
          <w:rtl/>
          <w:lang w:bidi="fa-IR"/>
        </w:rPr>
        <w:t>:</w:t>
      </w:r>
    </w:p>
    <w:p w:rsidR="00514096" w:rsidRDefault="00EB1FAB" w:rsidP="00EB1FAB">
      <w:pPr>
        <w:pStyle w:val="libNormal"/>
        <w:rPr>
          <w:rtl/>
          <w:lang w:bidi="fa-IR"/>
        </w:rPr>
      </w:pPr>
      <w:r w:rsidRPr="00FE1762">
        <w:rPr>
          <w:rStyle w:val="libAlaemChar"/>
          <w:rtl/>
        </w:rPr>
        <w:t>(</w:t>
      </w:r>
      <w:r w:rsidRPr="00FE1762">
        <w:rPr>
          <w:rStyle w:val="libAieChar"/>
          <w:rtl/>
        </w:rPr>
        <w:t>وَيْلٌ لِلْمُطَفّفِينَ * الّذِينَ إِذَا اكْتَالُوا عَلَى النّاسِ يَسْتَوْفُونَ * وَإِذَا كَالُوهُمْ أَو وَزَنُوهُمْ يُخْسِرُونَ * أَلاّ يَظُنّ أُولئِكَ أَنّهُم مَبْعُوثُونَ * لِيَوْمٍ عَظِيمٍ * يَوْمَ يَقُومُ النّاسُ لِرَبّ الْعَالَمِينَ</w:t>
      </w:r>
      <w:r w:rsidRPr="00FE1762">
        <w:rPr>
          <w:rStyle w:val="libAlaemChar"/>
          <w:rtl/>
        </w:rPr>
        <w:t>)</w:t>
      </w:r>
      <w:r w:rsidR="00733D9B">
        <w:rPr>
          <w:rtl/>
          <w:lang w:bidi="fa-IR"/>
        </w:rPr>
        <w:t>.</w:t>
      </w:r>
      <w:r>
        <w:rPr>
          <w:rtl/>
          <w:lang w:bidi="fa-IR"/>
        </w:rPr>
        <w:t>. ثم انتقلت السورة إلى موضوعٍ آخر يتصل بالمكذّبين باليوم الآخر</w:t>
      </w:r>
      <w:r w:rsidR="00A8446E">
        <w:rPr>
          <w:rtl/>
          <w:lang w:bidi="fa-IR"/>
        </w:rPr>
        <w:t xml:space="preserve">، </w:t>
      </w:r>
      <w:r>
        <w:rPr>
          <w:rtl/>
          <w:lang w:bidi="fa-IR"/>
        </w:rPr>
        <w:t>وإلى أنه</w:t>
      </w:r>
      <w:r w:rsidR="00A8446E">
        <w:rPr>
          <w:rtl/>
          <w:lang w:bidi="fa-IR"/>
        </w:rPr>
        <w:t xml:space="preserve">، </w:t>
      </w:r>
      <w:r>
        <w:rPr>
          <w:rtl/>
          <w:lang w:bidi="fa-IR"/>
        </w:rPr>
        <w:t>ران على قلوبهم ما يكسبون</w:t>
      </w:r>
      <w:r w:rsidR="00733D9B">
        <w:rPr>
          <w:rtl/>
          <w:lang w:bidi="fa-IR"/>
        </w:rPr>
        <w:t>.</w:t>
      </w:r>
      <w:r>
        <w:rPr>
          <w:rtl/>
          <w:lang w:bidi="fa-IR"/>
        </w:rPr>
        <w:t>.. وأردفت ذلك بالحديث عن الجنة والجحيم</w:t>
      </w:r>
      <w:r w:rsidR="00CD796D">
        <w:rPr>
          <w:rtl/>
          <w:lang w:bidi="fa-IR"/>
        </w:rPr>
        <w:t>:</w:t>
      </w:r>
      <w:r>
        <w:rPr>
          <w:rtl/>
          <w:lang w:bidi="fa-IR"/>
        </w:rPr>
        <w:t xml:space="preserve"> بصفتهما ترغيباً وترهيباً لعملية تعديل السلوك</w:t>
      </w:r>
      <w:r w:rsidR="00733D9B">
        <w:rPr>
          <w:rtl/>
          <w:lang w:bidi="fa-IR"/>
        </w:rPr>
        <w:t>.</w:t>
      </w:r>
      <w:r>
        <w:rPr>
          <w:rtl/>
          <w:lang w:bidi="fa-IR"/>
        </w:rPr>
        <w:t xml:space="preserve"> وانتهت إلى رسم يقابل بين المؤمنين والمكذبين في كلٍ من الدنيا والآخرة</w:t>
      </w:r>
      <w:r w:rsidR="00CD796D">
        <w:rPr>
          <w:rtl/>
          <w:lang w:bidi="fa-IR"/>
        </w:rPr>
        <w:t>:</w:t>
      </w:r>
      <w:r>
        <w:rPr>
          <w:rtl/>
          <w:lang w:bidi="fa-IR"/>
        </w:rPr>
        <w:t xml:space="preserve"> حيث كان المكذِّبون يضحكون من المؤمنين في الحياة الدنيا</w:t>
      </w:r>
      <w:r w:rsidR="00A8446E">
        <w:rPr>
          <w:rtl/>
          <w:lang w:bidi="fa-IR"/>
        </w:rPr>
        <w:t xml:space="preserve">، </w:t>
      </w:r>
      <w:r>
        <w:rPr>
          <w:rtl/>
          <w:lang w:bidi="fa-IR"/>
        </w:rPr>
        <w:t>وهاهم الآن (في اليوم الآخر) يضحك المؤمنون من المكذّبين</w:t>
      </w:r>
      <w:r w:rsidR="00514096">
        <w:rPr>
          <w:rtl/>
          <w:lang w:bidi="fa-IR"/>
        </w:rPr>
        <w:t>.</w:t>
      </w:r>
    </w:p>
    <w:p w:rsidR="00514096" w:rsidRDefault="00EB1FAB" w:rsidP="00EB1FAB">
      <w:pPr>
        <w:pStyle w:val="libNormal"/>
        <w:rPr>
          <w:rtl/>
          <w:lang w:bidi="fa-IR"/>
        </w:rPr>
      </w:pPr>
      <w:r>
        <w:rPr>
          <w:rtl/>
          <w:lang w:bidi="fa-IR"/>
        </w:rPr>
        <w:t>موضوعات السورة هي</w:t>
      </w:r>
      <w:r w:rsidR="00CD796D">
        <w:rPr>
          <w:rtl/>
          <w:lang w:bidi="fa-IR"/>
        </w:rPr>
        <w:t>:</w:t>
      </w:r>
      <w:r>
        <w:rPr>
          <w:rtl/>
          <w:lang w:bidi="fa-IR"/>
        </w:rPr>
        <w:t xml:space="preserve"> المطفِّفون</w:t>
      </w:r>
      <w:r w:rsidR="00A8446E">
        <w:rPr>
          <w:rtl/>
          <w:lang w:bidi="fa-IR"/>
        </w:rPr>
        <w:t xml:space="preserve">، </w:t>
      </w:r>
      <w:r>
        <w:rPr>
          <w:rtl/>
          <w:lang w:bidi="fa-IR"/>
        </w:rPr>
        <w:t>ثم</w:t>
      </w:r>
      <w:r w:rsidR="00CD796D">
        <w:rPr>
          <w:rtl/>
          <w:lang w:bidi="fa-IR"/>
        </w:rPr>
        <w:t>:</w:t>
      </w:r>
      <w:r>
        <w:rPr>
          <w:rtl/>
          <w:lang w:bidi="fa-IR"/>
        </w:rPr>
        <w:t xml:space="preserve"> المكذبون</w:t>
      </w:r>
      <w:r w:rsidR="00A8446E">
        <w:rPr>
          <w:rtl/>
          <w:lang w:bidi="fa-IR"/>
        </w:rPr>
        <w:t xml:space="preserve">، </w:t>
      </w:r>
      <w:r>
        <w:rPr>
          <w:rtl/>
          <w:lang w:bidi="fa-IR"/>
        </w:rPr>
        <w:t>الحساب في اليوم الآخر</w:t>
      </w:r>
      <w:r w:rsidR="00A8446E">
        <w:rPr>
          <w:rtl/>
          <w:lang w:bidi="fa-IR"/>
        </w:rPr>
        <w:t xml:space="preserve">، </w:t>
      </w:r>
      <w:r>
        <w:rPr>
          <w:rtl/>
          <w:lang w:bidi="fa-IR"/>
        </w:rPr>
        <w:t>التقابل بين الفريقين</w:t>
      </w:r>
      <w:r w:rsidR="00733D9B">
        <w:rPr>
          <w:rtl/>
          <w:lang w:bidi="fa-IR"/>
        </w:rPr>
        <w:t>.</w:t>
      </w:r>
      <w:r>
        <w:rPr>
          <w:rtl/>
          <w:lang w:bidi="fa-IR"/>
        </w:rPr>
        <w:t xml:space="preserve"> طبيعياً</w:t>
      </w:r>
      <w:r w:rsidR="00A8446E">
        <w:rPr>
          <w:rtl/>
          <w:lang w:bidi="fa-IR"/>
        </w:rPr>
        <w:t xml:space="preserve">، </w:t>
      </w:r>
      <w:r>
        <w:rPr>
          <w:rtl/>
          <w:lang w:bidi="fa-IR"/>
        </w:rPr>
        <w:t>ان التكذيب ونتائجه في اليوم الآخر</w:t>
      </w:r>
      <w:r w:rsidR="00A8446E">
        <w:rPr>
          <w:rtl/>
          <w:lang w:bidi="fa-IR"/>
        </w:rPr>
        <w:t xml:space="preserve">، </w:t>
      </w:r>
      <w:r>
        <w:rPr>
          <w:rtl/>
          <w:lang w:bidi="fa-IR"/>
        </w:rPr>
        <w:t>وإبرازه متقابلاً مع الإيمان ونتائجه</w:t>
      </w:r>
      <w:r w:rsidR="00A8446E">
        <w:rPr>
          <w:rtl/>
          <w:lang w:bidi="fa-IR"/>
        </w:rPr>
        <w:t xml:space="preserve">، </w:t>
      </w:r>
      <w:r>
        <w:rPr>
          <w:rtl/>
          <w:lang w:bidi="fa-IR"/>
        </w:rPr>
        <w:t>ثم</w:t>
      </w:r>
      <w:r w:rsidR="00CD796D">
        <w:rPr>
          <w:rtl/>
          <w:lang w:bidi="fa-IR"/>
        </w:rPr>
        <w:t>:</w:t>
      </w:r>
      <w:r>
        <w:rPr>
          <w:rtl/>
          <w:lang w:bidi="fa-IR"/>
        </w:rPr>
        <w:t xml:space="preserve"> الضحك المتقابل بين الفريقين</w:t>
      </w:r>
      <w:r w:rsidR="00CD796D">
        <w:rPr>
          <w:rtl/>
          <w:lang w:bidi="fa-IR"/>
        </w:rPr>
        <w:t>:</w:t>
      </w:r>
      <w:r>
        <w:rPr>
          <w:rtl/>
          <w:lang w:bidi="fa-IR"/>
        </w:rPr>
        <w:t xml:space="preserve"> كلّ ذلك يتمّ هندسياً وفق تسلسل موضوعي</w:t>
      </w:r>
      <w:r w:rsidR="00733D9B">
        <w:rPr>
          <w:rtl/>
          <w:lang w:bidi="fa-IR"/>
        </w:rPr>
        <w:t>.</w:t>
      </w:r>
      <w:r>
        <w:rPr>
          <w:rtl/>
          <w:lang w:bidi="fa-IR"/>
        </w:rPr>
        <w:t xml:space="preserve"> ولكن قضية (المطفِّفين) تبقى وكأنها (أجنبية) تماماً عن موضوع التكذيب ونتائجه</w:t>
      </w:r>
      <w:r w:rsidR="00514096">
        <w:rPr>
          <w:rtl/>
          <w:lang w:bidi="fa-IR"/>
        </w:rPr>
        <w:t>.</w:t>
      </w:r>
    </w:p>
    <w:p w:rsidR="00514096" w:rsidRDefault="00EB1FAB" w:rsidP="00EB1FAB">
      <w:pPr>
        <w:pStyle w:val="libNormal"/>
        <w:rPr>
          <w:lang w:bidi="fa-IR"/>
        </w:rPr>
      </w:pPr>
      <w:r>
        <w:rPr>
          <w:rtl/>
          <w:lang w:bidi="fa-IR"/>
        </w:rPr>
        <w:t>إننا يمكن أن نقرّر بكل سهولة أن السورة حينما تُستهل بموضوع ما</w:t>
      </w:r>
      <w:r w:rsidR="00A8446E">
        <w:rPr>
          <w:rtl/>
          <w:lang w:bidi="fa-IR"/>
        </w:rPr>
        <w:t xml:space="preserve">، </w:t>
      </w:r>
      <w:r>
        <w:rPr>
          <w:rtl/>
          <w:lang w:bidi="fa-IR"/>
        </w:rPr>
        <w:t>فإن نفس هذا الاستهلال يكشف عن أهمية (الموضوع)</w:t>
      </w:r>
      <w:r w:rsidR="00733D9B">
        <w:rPr>
          <w:rtl/>
          <w:lang w:bidi="fa-IR"/>
        </w:rPr>
        <w:t>.</w:t>
      </w:r>
      <w:r>
        <w:rPr>
          <w:rtl/>
          <w:lang w:bidi="fa-IR"/>
        </w:rPr>
        <w:t xml:space="preserve"> وحينما تطرح بعد ذلك موضوعاً آخر له أهميته</w:t>
      </w:r>
    </w:p>
    <w:p w:rsidR="00EB1FAB" w:rsidRDefault="002F346E" w:rsidP="00EB1FAB">
      <w:pPr>
        <w:pStyle w:val="libNormal"/>
        <w:rPr>
          <w:lang w:bidi="fa-IR"/>
        </w:rPr>
      </w:pPr>
      <w:r>
        <w:rPr>
          <w:rtl/>
          <w:lang w:bidi="fa-IR"/>
        </w:rPr>
        <w:br w:type="page"/>
      </w:r>
    </w:p>
    <w:p w:rsidR="00514096" w:rsidRDefault="00EB1FAB" w:rsidP="007C40C0">
      <w:pPr>
        <w:pStyle w:val="libNormal0"/>
        <w:rPr>
          <w:rtl/>
          <w:lang w:bidi="fa-IR"/>
        </w:rPr>
      </w:pPr>
      <w:r>
        <w:rPr>
          <w:rtl/>
          <w:lang w:bidi="fa-IR"/>
        </w:rPr>
        <w:lastRenderedPageBreak/>
        <w:t>القصوى</w:t>
      </w:r>
      <w:r w:rsidR="00A8446E">
        <w:rPr>
          <w:rtl/>
          <w:lang w:bidi="fa-IR"/>
        </w:rPr>
        <w:t xml:space="preserve">، </w:t>
      </w:r>
      <w:r>
        <w:rPr>
          <w:rtl/>
          <w:lang w:bidi="fa-IR"/>
        </w:rPr>
        <w:t>وهو</w:t>
      </w:r>
      <w:r w:rsidR="00CD796D">
        <w:rPr>
          <w:rtl/>
          <w:lang w:bidi="fa-IR"/>
        </w:rPr>
        <w:t>:</w:t>
      </w:r>
      <w:r>
        <w:rPr>
          <w:rtl/>
          <w:lang w:bidi="fa-IR"/>
        </w:rPr>
        <w:t xml:space="preserve"> التكذيب باليوم الآخر ونتائجه</w:t>
      </w:r>
      <w:r w:rsidR="00A8446E">
        <w:rPr>
          <w:rtl/>
          <w:lang w:bidi="fa-IR"/>
        </w:rPr>
        <w:t xml:space="preserve">، </w:t>
      </w:r>
      <w:r>
        <w:rPr>
          <w:rtl/>
          <w:lang w:bidi="fa-IR"/>
        </w:rPr>
        <w:t>حينئذٍ يستكشف القارئ بسهولة أن هناك علاقة بين خطورة التكذيب وخطورة التطفيف</w:t>
      </w:r>
      <w:r w:rsidR="00733D9B">
        <w:rPr>
          <w:rtl/>
          <w:lang w:bidi="fa-IR"/>
        </w:rPr>
        <w:t>.</w:t>
      </w:r>
      <w:r>
        <w:rPr>
          <w:rtl/>
          <w:lang w:bidi="fa-IR"/>
        </w:rPr>
        <w:t xml:space="preserve"> ومع أن أحدهما غير الآخر</w:t>
      </w:r>
      <w:r w:rsidR="00A8446E">
        <w:rPr>
          <w:rtl/>
          <w:lang w:bidi="fa-IR"/>
        </w:rPr>
        <w:t xml:space="preserve">، </w:t>
      </w:r>
      <w:r>
        <w:rPr>
          <w:rtl/>
          <w:lang w:bidi="fa-IR"/>
        </w:rPr>
        <w:t>إِلاَّ أنهما يخضعان لخطورة متجانسة من حيث المفارقة التي ينطويان عليها</w:t>
      </w:r>
      <w:r w:rsidR="00A8446E">
        <w:rPr>
          <w:rtl/>
          <w:lang w:bidi="fa-IR"/>
        </w:rPr>
        <w:t xml:space="preserve">، </w:t>
      </w:r>
      <w:r>
        <w:rPr>
          <w:rtl/>
          <w:lang w:bidi="fa-IR"/>
        </w:rPr>
        <w:t>ومن حيث النتائج المترتبة على ذلك</w:t>
      </w:r>
      <w:r w:rsidR="00A8446E">
        <w:rPr>
          <w:rtl/>
          <w:lang w:bidi="fa-IR"/>
        </w:rPr>
        <w:t xml:space="preserve">، </w:t>
      </w:r>
      <w:r>
        <w:rPr>
          <w:rtl/>
          <w:lang w:bidi="fa-IR"/>
        </w:rPr>
        <w:t>بخاصة أن الحديث عن المطفِّفين قد ختمته السورة بالإنذار القائل</w:t>
      </w:r>
      <w:r w:rsidR="00CD796D">
        <w:rPr>
          <w:rtl/>
          <w:lang w:bidi="fa-IR"/>
        </w:rPr>
        <w:t>:</w:t>
      </w:r>
      <w:r>
        <w:rPr>
          <w:rtl/>
          <w:lang w:bidi="fa-IR"/>
        </w:rPr>
        <w:t xml:space="preserve"> </w:t>
      </w:r>
      <w:r w:rsidRPr="007C40C0">
        <w:rPr>
          <w:rStyle w:val="libAlaemChar"/>
          <w:rtl/>
        </w:rPr>
        <w:t>(</w:t>
      </w:r>
      <w:r w:rsidRPr="007C40C0">
        <w:rPr>
          <w:rStyle w:val="libAieChar"/>
          <w:rtl/>
        </w:rPr>
        <w:t xml:space="preserve"> أَلاّ يَظُنّ أُولئِكَ أَنّهُم مَبْعُوثُونَ * لِيَوْمٍ عَظِيمٍ </w:t>
      </w:r>
      <w:r w:rsidRPr="007C40C0">
        <w:rPr>
          <w:rStyle w:val="libAlaemChar"/>
          <w:rtl/>
        </w:rPr>
        <w:t>)</w:t>
      </w:r>
      <w:r w:rsidR="00A8446E">
        <w:rPr>
          <w:rtl/>
          <w:lang w:bidi="fa-IR"/>
        </w:rPr>
        <w:t xml:space="preserve">، </w:t>
      </w:r>
      <w:r>
        <w:rPr>
          <w:rtl/>
          <w:lang w:bidi="fa-IR"/>
        </w:rPr>
        <w:t>فهذا اليوم العظيم الذي حذّرت منه السورةُ هؤلاء المطفِّفين</w:t>
      </w:r>
      <w:r w:rsidR="00A8446E">
        <w:rPr>
          <w:rtl/>
          <w:lang w:bidi="fa-IR"/>
        </w:rPr>
        <w:t xml:space="preserve">، </w:t>
      </w:r>
      <w:r>
        <w:rPr>
          <w:rtl/>
          <w:lang w:bidi="fa-IR"/>
        </w:rPr>
        <w:t>قد رسمته بعد ذلك لمطلق المكذّبين</w:t>
      </w:r>
      <w:r w:rsidR="00CD796D">
        <w:rPr>
          <w:rtl/>
          <w:lang w:bidi="fa-IR"/>
        </w:rPr>
        <w:t>:</w:t>
      </w:r>
      <w:r>
        <w:rPr>
          <w:rtl/>
          <w:lang w:bidi="fa-IR"/>
        </w:rPr>
        <w:t xml:space="preserve"> بحيث (يتداعى) الذهن مباشرةً إلى الربط بين (يوم الدين) الذي هدّدت به السورة</w:t>
      </w:r>
      <w:r w:rsidR="00A8446E">
        <w:rPr>
          <w:rtl/>
          <w:lang w:bidi="fa-IR"/>
        </w:rPr>
        <w:t xml:space="preserve">، </w:t>
      </w:r>
      <w:r>
        <w:rPr>
          <w:rtl/>
          <w:lang w:bidi="fa-IR"/>
        </w:rPr>
        <w:t>وبين (يوم الدين) الذي فصّلت الحديث عنه بالنسبة إلى المكذبين</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كلّ ما حدّثنا النصُ به عن المكذّبين</w:t>
      </w:r>
      <w:r w:rsidR="00A8446E">
        <w:rPr>
          <w:rtl/>
          <w:lang w:bidi="fa-IR"/>
        </w:rPr>
        <w:t xml:space="preserve">، </w:t>
      </w:r>
      <w:r>
        <w:rPr>
          <w:rtl/>
          <w:lang w:bidi="fa-IR"/>
        </w:rPr>
        <w:t>(تتداعى) أذهانُنا من خلاله إلى (المطفِّفين) أيضاً</w:t>
      </w:r>
      <w:r w:rsidR="00A8446E">
        <w:rPr>
          <w:rtl/>
          <w:lang w:bidi="fa-IR"/>
        </w:rPr>
        <w:t xml:space="preserve">، </w:t>
      </w:r>
      <w:r>
        <w:rPr>
          <w:rtl/>
          <w:lang w:bidi="fa-IR"/>
        </w:rPr>
        <w:t>بحيث يستجيب القارئ إلى القضيتين بطريقة (موحَّدة)</w:t>
      </w:r>
      <w:r w:rsidR="00A8446E">
        <w:rPr>
          <w:rtl/>
          <w:lang w:bidi="fa-IR"/>
        </w:rPr>
        <w:t xml:space="preserve">، </w:t>
      </w:r>
      <w:r>
        <w:rPr>
          <w:rtl/>
          <w:lang w:bidi="fa-IR"/>
        </w:rPr>
        <w:t xml:space="preserve">تدعه </w:t>
      </w:r>
      <w:r w:rsidR="00733D9B">
        <w:rPr>
          <w:rtl/>
          <w:lang w:bidi="fa-IR"/>
        </w:rPr>
        <w:t>-</w:t>
      </w:r>
      <w:r>
        <w:rPr>
          <w:rtl/>
          <w:lang w:bidi="fa-IR"/>
        </w:rPr>
        <w:t xml:space="preserve"> ولو بشكل غير واعٍ </w:t>
      </w:r>
      <w:r w:rsidR="00733D9B">
        <w:rPr>
          <w:rtl/>
          <w:lang w:bidi="fa-IR"/>
        </w:rPr>
        <w:t>-</w:t>
      </w:r>
      <w:r>
        <w:rPr>
          <w:rtl/>
          <w:lang w:bidi="fa-IR"/>
        </w:rPr>
        <w:t xml:space="preserve"> قد اتجه بعد تلاوة السورة إلى إدراك أن التكذيب بيوم الدين مفارقة ضخة تترتب عليها نتائج من أبرزها</w:t>
      </w:r>
      <w:r w:rsidR="00CD796D">
        <w:rPr>
          <w:rtl/>
          <w:lang w:bidi="fa-IR"/>
        </w:rPr>
        <w:t>:</w:t>
      </w:r>
      <w:r>
        <w:rPr>
          <w:rtl/>
          <w:lang w:bidi="fa-IR"/>
        </w:rPr>
        <w:t xml:space="preserve"> ضحك المؤمنين </w:t>
      </w:r>
      <w:r w:rsidRPr="007C40C0">
        <w:rPr>
          <w:rStyle w:val="libAlaemChar"/>
          <w:rtl/>
        </w:rPr>
        <w:t>(</w:t>
      </w:r>
      <w:r w:rsidRPr="007C40C0">
        <w:rPr>
          <w:rStyle w:val="libAieChar"/>
          <w:rtl/>
        </w:rPr>
        <w:t>هُمْ وَأَزْوَاجُهُمْ فِي ظِلاَلٍ عَلَى الْأَرَائِكِ مُتّكِئُونَ</w:t>
      </w:r>
      <w:r w:rsidRPr="007C40C0">
        <w:rPr>
          <w:rStyle w:val="libAlaemChar"/>
          <w:rtl/>
        </w:rPr>
        <w:t>)</w:t>
      </w:r>
      <w:r>
        <w:rPr>
          <w:rtl/>
          <w:lang w:bidi="fa-IR"/>
        </w:rPr>
        <w:t xml:space="preserve"> من المكذبين (وهم في جهنم)</w:t>
      </w:r>
      <w:r w:rsidR="00A8446E">
        <w:rPr>
          <w:rtl/>
          <w:lang w:bidi="fa-IR"/>
        </w:rPr>
        <w:t xml:space="preserve">، </w:t>
      </w:r>
      <w:r>
        <w:rPr>
          <w:rtl/>
          <w:lang w:bidi="fa-IR"/>
        </w:rPr>
        <w:t>وإلى أن (المطفِّفين) أيضاً من الممكن أن يواجههم المصير ذاته</w:t>
      </w:r>
      <w:r w:rsidR="00733D9B">
        <w:rPr>
          <w:rtl/>
          <w:lang w:bidi="fa-IR"/>
        </w:rPr>
        <w:t>.</w:t>
      </w:r>
      <w:r>
        <w:rPr>
          <w:rtl/>
          <w:lang w:bidi="fa-IR"/>
        </w:rPr>
        <w:t xml:space="preserve"> وتظل النتيجة هي</w:t>
      </w:r>
      <w:r w:rsidR="00CD796D">
        <w:rPr>
          <w:rtl/>
          <w:lang w:bidi="fa-IR"/>
        </w:rPr>
        <w:t>:</w:t>
      </w:r>
      <w:r>
        <w:rPr>
          <w:rtl/>
          <w:lang w:bidi="fa-IR"/>
        </w:rPr>
        <w:t xml:space="preserve"> أن (المطفّف) (وهو في حالة كونه مؤمناً بالله) سيحاول تعديل سلوكه</w:t>
      </w:r>
      <w:r w:rsidR="00CD796D">
        <w:rPr>
          <w:rtl/>
          <w:lang w:bidi="fa-IR"/>
        </w:rPr>
        <w:t>:</w:t>
      </w:r>
      <w:r>
        <w:rPr>
          <w:rtl/>
          <w:lang w:bidi="fa-IR"/>
        </w:rPr>
        <w:t xml:space="preserve"> وهو (هَدَفُ) النص فكرياً</w:t>
      </w:r>
      <w:r w:rsidR="00A8446E">
        <w:rPr>
          <w:rtl/>
          <w:lang w:bidi="fa-IR"/>
        </w:rPr>
        <w:t xml:space="preserve">، </w:t>
      </w:r>
      <w:r>
        <w:rPr>
          <w:rtl/>
          <w:lang w:bidi="fa-IR"/>
        </w:rPr>
        <w:t>وإلاَّ فإن المكذبين أساساً يظلون بمنأى عن تلاوة القرآن الكريم والإفادات منه في تعديل السلوك</w:t>
      </w:r>
      <w:r w:rsidR="00514096">
        <w:rPr>
          <w:rtl/>
          <w:lang w:bidi="fa-IR"/>
        </w:rPr>
        <w:t>.</w:t>
      </w:r>
    </w:p>
    <w:p w:rsidR="00514096" w:rsidRDefault="00EB1FAB" w:rsidP="00EB1FAB">
      <w:pPr>
        <w:pStyle w:val="libNormal"/>
        <w:rPr>
          <w:rtl/>
          <w:lang w:bidi="fa-IR"/>
        </w:rPr>
      </w:pPr>
      <w:r>
        <w:rPr>
          <w:rtl/>
          <w:lang w:bidi="fa-IR"/>
        </w:rPr>
        <w:t>على أية حال</w:t>
      </w:r>
      <w:r w:rsidR="00A8446E">
        <w:rPr>
          <w:rtl/>
          <w:lang w:bidi="fa-IR"/>
        </w:rPr>
        <w:t xml:space="preserve">، </w:t>
      </w:r>
      <w:r>
        <w:rPr>
          <w:rtl/>
          <w:lang w:bidi="fa-IR"/>
        </w:rPr>
        <w:t>إِنّ سائر السور القرآنية تظل مطبوعة بنفس هذه السمة التي لحظناها في سورة المطفِّفين</w:t>
      </w:r>
      <w:r w:rsidR="00A8446E">
        <w:rPr>
          <w:rtl/>
          <w:lang w:bidi="fa-IR"/>
        </w:rPr>
        <w:t xml:space="preserve">، </w:t>
      </w:r>
      <w:r>
        <w:rPr>
          <w:rtl/>
          <w:lang w:bidi="fa-IR"/>
        </w:rPr>
        <w:t>أو (التجانس) الملحوظ بين موضوعات سورة الكهف</w:t>
      </w:r>
      <w:r w:rsidR="00A8446E">
        <w:rPr>
          <w:rtl/>
          <w:lang w:bidi="fa-IR"/>
        </w:rPr>
        <w:t xml:space="preserve">، </w:t>
      </w:r>
      <w:r>
        <w:rPr>
          <w:rtl/>
          <w:lang w:bidi="fa-IR"/>
        </w:rPr>
        <w:t>أو (التلاحم) بين موضوعات سورة البقرة</w:t>
      </w:r>
      <w:r w:rsidR="00A8446E">
        <w:rPr>
          <w:rtl/>
          <w:lang w:bidi="fa-IR"/>
        </w:rPr>
        <w:t xml:space="preserve">، </w:t>
      </w:r>
      <w:r>
        <w:rPr>
          <w:rtl/>
          <w:lang w:bidi="fa-IR"/>
        </w:rPr>
        <w:t>وهي جميعاً تخضع لأسرار العمليات النفسية التي لا يدركها القارئ العابر</w:t>
      </w:r>
      <w:r w:rsidR="00A8446E">
        <w:rPr>
          <w:rtl/>
          <w:lang w:bidi="fa-IR"/>
        </w:rPr>
        <w:t xml:space="preserve">، </w:t>
      </w:r>
      <w:r>
        <w:rPr>
          <w:rtl/>
          <w:lang w:bidi="fa-IR"/>
        </w:rPr>
        <w:t>بقدر ما (يتأثر) بها بشكل لا واعٍ</w:t>
      </w:r>
      <w:r w:rsidR="00A8446E">
        <w:rPr>
          <w:rtl/>
          <w:lang w:bidi="fa-IR"/>
        </w:rPr>
        <w:t xml:space="preserve">، </w:t>
      </w:r>
      <w:r>
        <w:rPr>
          <w:rtl/>
          <w:lang w:bidi="fa-IR"/>
        </w:rPr>
        <w:t>بحيث (يتحسّس) وهو ينتهي من تلاوة هذه السورة أو تلك</w:t>
      </w:r>
      <w:r w:rsidR="00CD796D">
        <w:rPr>
          <w:rtl/>
          <w:lang w:bidi="fa-IR"/>
        </w:rPr>
        <w:t>:</w:t>
      </w:r>
      <w:r>
        <w:rPr>
          <w:rtl/>
          <w:lang w:bidi="fa-IR"/>
        </w:rPr>
        <w:t xml:space="preserve"> أن (انطباعاً) محدداً قد تركزّ في ذهنه</w:t>
      </w:r>
      <w:r w:rsidR="00A8446E">
        <w:rPr>
          <w:rtl/>
          <w:lang w:bidi="fa-IR"/>
        </w:rPr>
        <w:t xml:space="preserve">، </w:t>
      </w:r>
      <w:r>
        <w:rPr>
          <w:rtl/>
          <w:lang w:bidi="fa-IR"/>
        </w:rPr>
        <w:t>يتميز عن (الانطباع) الذي تتركه سورة أخرى</w:t>
      </w:r>
      <w:r w:rsidR="00733D9B">
        <w:rPr>
          <w:rtl/>
          <w:lang w:bidi="fa-IR"/>
        </w:rPr>
        <w:t>.</w:t>
      </w:r>
      <w:r>
        <w:rPr>
          <w:rtl/>
          <w:lang w:bidi="fa-IR"/>
        </w:rPr>
        <w:t>.. وهذا ما يستهدفه الفن العظيم من خلال رسمه لكل سورة (هدفاً خاصاً) بها</w:t>
      </w:r>
      <w:r w:rsidR="00514096">
        <w:rPr>
          <w:rtl/>
          <w:lang w:bidi="fa-IR"/>
        </w:rPr>
        <w:t>.</w:t>
      </w:r>
    </w:p>
    <w:p w:rsidR="00EB1FAB" w:rsidRDefault="00EB1FAB" w:rsidP="00165246">
      <w:pPr>
        <w:pStyle w:val="libBold1"/>
        <w:rPr>
          <w:lang w:bidi="fa-IR"/>
        </w:rPr>
      </w:pPr>
      <w:r>
        <w:rPr>
          <w:rtl/>
          <w:lang w:bidi="fa-IR"/>
        </w:rPr>
        <w:t xml:space="preserve">2 </w:t>
      </w:r>
      <w:r w:rsidR="00733D9B">
        <w:rPr>
          <w:rtl/>
          <w:lang w:bidi="fa-IR"/>
        </w:rPr>
        <w:t>-</w:t>
      </w:r>
      <w:r>
        <w:rPr>
          <w:rtl/>
          <w:lang w:bidi="fa-IR"/>
        </w:rPr>
        <w:t xml:space="preserve"> العنصر القصصي</w:t>
      </w:r>
      <w:r w:rsidR="00CD796D">
        <w:rPr>
          <w:rtl/>
          <w:lang w:bidi="fa-IR"/>
        </w:rPr>
        <w:t>:</w:t>
      </w:r>
    </w:p>
    <w:p w:rsidR="00514096" w:rsidRDefault="00EB1FAB" w:rsidP="00EB1FAB">
      <w:pPr>
        <w:pStyle w:val="libNormal"/>
        <w:rPr>
          <w:rtl/>
          <w:lang w:bidi="fa-IR"/>
        </w:rPr>
      </w:pPr>
      <w:r>
        <w:rPr>
          <w:rtl/>
          <w:lang w:bidi="fa-IR"/>
        </w:rPr>
        <w:t>القصة (ومثلها</w:t>
      </w:r>
      <w:r w:rsidR="00CD796D">
        <w:rPr>
          <w:rtl/>
          <w:lang w:bidi="fa-IR"/>
        </w:rPr>
        <w:t>:</w:t>
      </w:r>
      <w:r>
        <w:rPr>
          <w:rtl/>
          <w:lang w:bidi="fa-IR"/>
        </w:rPr>
        <w:t xml:space="preserve"> المسرحيّة) </w:t>
      </w:r>
      <w:r w:rsidR="00733D9B">
        <w:rPr>
          <w:rtl/>
          <w:lang w:bidi="fa-IR"/>
        </w:rPr>
        <w:t>-</w:t>
      </w:r>
      <w:r>
        <w:rPr>
          <w:rtl/>
          <w:lang w:bidi="fa-IR"/>
        </w:rPr>
        <w:t xml:space="preserve"> كما أشرنا </w:t>
      </w:r>
      <w:r w:rsidR="00733D9B">
        <w:rPr>
          <w:rtl/>
          <w:lang w:bidi="fa-IR"/>
        </w:rPr>
        <w:t>-</w:t>
      </w:r>
      <w:r>
        <w:rPr>
          <w:rtl/>
          <w:lang w:bidi="fa-IR"/>
        </w:rPr>
        <w:t xml:space="preserve"> شكل أدبيّ يمتد بجذوره إلى العصر الإغريقي</w:t>
      </w:r>
      <w:r w:rsidR="00733D9B">
        <w:rPr>
          <w:rtl/>
          <w:lang w:bidi="fa-IR"/>
        </w:rPr>
        <w:t>.</w:t>
      </w:r>
      <w:r>
        <w:rPr>
          <w:rtl/>
          <w:lang w:bidi="fa-IR"/>
        </w:rPr>
        <w:t xml:space="preserve"> وقد مرّ بمراحل من التطور</w:t>
      </w:r>
      <w:r w:rsidR="00CD796D">
        <w:rPr>
          <w:rtl/>
          <w:lang w:bidi="fa-IR"/>
        </w:rPr>
        <w:t>:</w:t>
      </w:r>
      <w:r>
        <w:rPr>
          <w:rtl/>
          <w:lang w:bidi="fa-IR"/>
        </w:rPr>
        <w:t xml:space="preserve"> بخاصة منذ القرن الماضي</w:t>
      </w:r>
      <w:r w:rsidR="00A8446E">
        <w:rPr>
          <w:rtl/>
          <w:lang w:bidi="fa-IR"/>
        </w:rPr>
        <w:t xml:space="preserve">، </w:t>
      </w:r>
      <w:r>
        <w:rPr>
          <w:rtl/>
          <w:lang w:bidi="fa-IR"/>
        </w:rPr>
        <w:t>حتى انتهى إلى النحو الذي نألفه في حياتنا المعاصرة من نضجٍ وتنوّعٍ في أشكاله وتقنيته</w:t>
      </w:r>
      <w:r w:rsidR="00514096">
        <w:rPr>
          <w:rtl/>
          <w:lang w:bidi="fa-IR"/>
        </w:rPr>
        <w:t>.</w:t>
      </w:r>
    </w:p>
    <w:p w:rsidR="00514096" w:rsidRDefault="00EB1FAB" w:rsidP="00EB1FAB">
      <w:pPr>
        <w:pStyle w:val="libNormal"/>
        <w:rPr>
          <w:lang w:bidi="fa-IR"/>
        </w:rPr>
      </w:pPr>
      <w:r>
        <w:rPr>
          <w:rtl/>
          <w:lang w:bidi="fa-IR"/>
        </w:rPr>
        <w:t>أمّا في آداب اللغة العربية</w:t>
      </w:r>
      <w:r w:rsidR="00A8446E">
        <w:rPr>
          <w:rtl/>
          <w:lang w:bidi="fa-IR"/>
        </w:rPr>
        <w:t xml:space="preserve">، </w:t>
      </w:r>
      <w:r>
        <w:rPr>
          <w:rtl/>
          <w:lang w:bidi="fa-IR"/>
        </w:rPr>
        <w:t>فلم يُعرف هذا الشكل الفنّي في العصور الموروثة</w:t>
      </w:r>
      <w:r w:rsidR="00A8446E">
        <w:rPr>
          <w:rtl/>
          <w:lang w:bidi="fa-IR"/>
        </w:rPr>
        <w:t xml:space="preserve">، </w:t>
      </w:r>
      <w:r>
        <w:rPr>
          <w:rtl/>
          <w:lang w:bidi="fa-IR"/>
        </w:rPr>
        <w:t>خلا بعض النماذج العادية التي لم تتوفّر فيها عناصر (القص المألوف)</w:t>
      </w:r>
      <w:r w:rsidR="00A8446E">
        <w:rPr>
          <w:rtl/>
          <w:lang w:bidi="fa-IR"/>
        </w:rPr>
        <w:t xml:space="preserve">، </w:t>
      </w:r>
      <w:r>
        <w:rPr>
          <w:rtl/>
          <w:lang w:bidi="fa-IR"/>
        </w:rPr>
        <w:t>فيما لم تسحب أدنى أثر على الحياة الأدبية بالقياس إلى ما ألِفَه الأدب الموروث من أشكال فنّية متنوعة احتفظت بفاعليتها حتى</w:t>
      </w:r>
    </w:p>
    <w:p w:rsidR="00EB1FAB" w:rsidRDefault="002F346E" w:rsidP="00EB1FAB">
      <w:pPr>
        <w:pStyle w:val="libNormal"/>
        <w:rPr>
          <w:lang w:bidi="fa-IR"/>
        </w:rPr>
      </w:pPr>
      <w:r>
        <w:rPr>
          <w:rtl/>
          <w:lang w:bidi="fa-IR"/>
        </w:rPr>
        <w:br w:type="page"/>
      </w:r>
    </w:p>
    <w:p w:rsidR="00514096" w:rsidRDefault="00EB1FAB" w:rsidP="007F040C">
      <w:pPr>
        <w:pStyle w:val="libNormal0"/>
        <w:rPr>
          <w:rtl/>
          <w:lang w:bidi="fa-IR"/>
        </w:rPr>
      </w:pPr>
      <w:r>
        <w:rPr>
          <w:rtl/>
          <w:lang w:bidi="fa-IR"/>
        </w:rPr>
        <w:lastRenderedPageBreak/>
        <w:t>العصر الحديث</w:t>
      </w:r>
      <w:r w:rsidR="00A8446E">
        <w:rPr>
          <w:rtl/>
          <w:lang w:bidi="fa-IR"/>
        </w:rPr>
        <w:t xml:space="preserve">، </w:t>
      </w:r>
      <w:r>
        <w:rPr>
          <w:rtl/>
          <w:lang w:bidi="fa-IR"/>
        </w:rPr>
        <w:t>وفي مقدمة ذلك</w:t>
      </w:r>
      <w:r w:rsidR="00CD796D">
        <w:rPr>
          <w:rtl/>
          <w:lang w:bidi="fa-IR"/>
        </w:rPr>
        <w:t>:</w:t>
      </w:r>
      <w:r>
        <w:rPr>
          <w:rtl/>
          <w:lang w:bidi="fa-IR"/>
        </w:rPr>
        <w:t xml:space="preserve"> الشعر العمودي</w:t>
      </w:r>
      <w:r w:rsidR="00514096">
        <w:rPr>
          <w:rtl/>
          <w:lang w:bidi="fa-IR"/>
        </w:rPr>
        <w:t>.</w:t>
      </w:r>
    </w:p>
    <w:p w:rsidR="00514096" w:rsidRDefault="00EB1FAB" w:rsidP="00EB1FAB">
      <w:pPr>
        <w:pStyle w:val="libNormal"/>
        <w:rPr>
          <w:rtl/>
          <w:lang w:bidi="fa-IR"/>
        </w:rPr>
      </w:pPr>
      <w:r>
        <w:rPr>
          <w:rtl/>
          <w:lang w:bidi="fa-IR"/>
        </w:rPr>
        <w:t>أما في آداب اللغة العربية الحديثة</w:t>
      </w:r>
      <w:r w:rsidR="00A8446E">
        <w:rPr>
          <w:rtl/>
          <w:lang w:bidi="fa-IR"/>
        </w:rPr>
        <w:t xml:space="preserve">، </w:t>
      </w:r>
      <w:r>
        <w:rPr>
          <w:rtl/>
          <w:lang w:bidi="fa-IR"/>
        </w:rPr>
        <w:t xml:space="preserve">فقد كان هذا الشكل </w:t>
      </w:r>
      <w:r w:rsidR="00733D9B">
        <w:rPr>
          <w:rtl/>
          <w:lang w:bidi="fa-IR"/>
        </w:rPr>
        <w:t>-</w:t>
      </w:r>
      <w:r>
        <w:rPr>
          <w:rtl/>
          <w:lang w:bidi="fa-IR"/>
        </w:rPr>
        <w:t xml:space="preserve"> مثل سائر ضروب الفن </w:t>
      </w:r>
      <w:r w:rsidR="00733D9B">
        <w:rPr>
          <w:rtl/>
          <w:lang w:bidi="fa-IR"/>
        </w:rPr>
        <w:t>-</w:t>
      </w:r>
      <w:r>
        <w:rPr>
          <w:rtl/>
          <w:lang w:bidi="fa-IR"/>
        </w:rPr>
        <w:t xml:space="preserve"> متأثراً بالتيار الأوربي الذي أخذ طريقه إلى الأذهان منذ أخريات القرن الماضي</w:t>
      </w:r>
      <w:r w:rsidR="00A8446E">
        <w:rPr>
          <w:rtl/>
          <w:lang w:bidi="fa-IR"/>
        </w:rPr>
        <w:t xml:space="preserve">، </w:t>
      </w:r>
      <w:r>
        <w:rPr>
          <w:rtl/>
          <w:lang w:bidi="fa-IR"/>
        </w:rPr>
        <w:t>ممّتداً بفاعليته إلى سنواتنا المعاصرة على نحو ما نعرفه جميعاً في هذا الصدد</w:t>
      </w:r>
      <w:r w:rsidR="00514096">
        <w:rPr>
          <w:rtl/>
          <w:lang w:bidi="fa-IR"/>
        </w:rPr>
        <w:t>.</w:t>
      </w:r>
    </w:p>
    <w:p w:rsidR="00514096" w:rsidRDefault="00EB1FAB" w:rsidP="00EB1FAB">
      <w:pPr>
        <w:pStyle w:val="libNormal"/>
        <w:rPr>
          <w:rtl/>
          <w:lang w:bidi="fa-IR"/>
        </w:rPr>
      </w:pPr>
      <w:r>
        <w:rPr>
          <w:rtl/>
          <w:lang w:bidi="fa-IR"/>
        </w:rPr>
        <w:t>والمُلاحَظ أنّه في غمرة الغياب الكامل لهذا الفن في العصور القديمة</w:t>
      </w:r>
      <w:r w:rsidR="00A8446E">
        <w:rPr>
          <w:rtl/>
          <w:lang w:bidi="fa-IR"/>
        </w:rPr>
        <w:t xml:space="preserve">، </w:t>
      </w:r>
      <w:r>
        <w:rPr>
          <w:rtl/>
          <w:lang w:bidi="fa-IR"/>
        </w:rPr>
        <w:t>إذا بالقرآن الكريم يطل على اللغة العربية بعنصر (القصة)</w:t>
      </w:r>
      <w:r w:rsidR="00A8446E">
        <w:rPr>
          <w:rtl/>
          <w:lang w:bidi="fa-IR"/>
        </w:rPr>
        <w:t xml:space="preserve">، </w:t>
      </w:r>
      <w:r>
        <w:rPr>
          <w:rtl/>
          <w:lang w:bidi="fa-IR"/>
        </w:rPr>
        <w:t>ليس في مجرّد توفّر عناصر القص الفنّي فيها فحسب</w:t>
      </w:r>
      <w:r w:rsidR="00A8446E">
        <w:rPr>
          <w:rtl/>
          <w:lang w:bidi="fa-IR"/>
        </w:rPr>
        <w:t xml:space="preserve">، </w:t>
      </w:r>
      <w:r>
        <w:rPr>
          <w:rtl/>
          <w:lang w:bidi="fa-IR"/>
        </w:rPr>
        <w:t>بل في توفّر أشكال الصياغة التي لم تخبرها إِلاَّ التقنية القصصية الحديثة</w:t>
      </w:r>
      <w:r w:rsidR="00733D9B">
        <w:rPr>
          <w:rtl/>
          <w:lang w:bidi="fa-IR"/>
        </w:rPr>
        <w:t>.</w:t>
      </w:r>
      <w:r>
        <w:rPr>
          <w:rtl/>
          <w:lang w:bidi="fa-IR"/>
        </w:rPr>
        <w:t xml:space="preserve"> طبيعياً</w:t>
      </w:r>
      <w:r w:rsidR="00A8446E">
        <w:rPr>
          <w:rtl/>
          <w:lang w:bidi="fa-IR"/>
        </w:rPr>
        <w:t xml:space="preserve">، </w:t>
      </w:r>
      <w:r>
        <w:rPr>
          <w:rtl/>
          <w:lang w:bidi="fa-IR"/>
        </w:rPr>
        <w:t>لا قيمة البتة لأيِّ فنٍ (أرضي)</w:t>
      </w:r>
      <w:r w:rsidR="00A8446E">
        <w:rPr>
          <w:rtl/>
          <w:lang w:bidi="fa-IR"/>
        </w:rPr>
        <w:t xml:space="preserve">، </w:t>
      </w:r>
      <w:r>
        <w:rPr>
          <w:rtl/>
          <w:lang w:bidi="fa-IR"/>
        </w:rPr>
        <w:t>حديثاً كان أم قديماً</w:t>
      </w:r>
      <w:r w:rsidR="00A8446E">
        <w:rPr>
          <w:rtl/>
          <w:lang w:bidi="fa-IR"/>
        </w:rPr>
        <w:t xml:space="preserve">، </w:t>
      </w:r>
      <w:r>
        <w:rPr>
          <w:rtl/>
          <w:lang w:bidi="fa-IR"/>
        </w:rPr>
        <w:t>بالقياس إلى (مبدع) الكائن الآدمي الذي علّمه الله ما لم يعلم</w:t>
      </w:r>
      <w:r w:rsidR="00733D9B">
        <w:rPr>
          <w:rtl/>
          <w:lang w:bidi="fa-IR"/>
        </w:rPr>
        <w:t>.</w:t>
      </w:r>
      <w:r>
        <w:rPr>
          <w:rtl/>
          <w:lang w:bidi="fa-IR"/>
        </w:rPr>
        <w:t xml:space="preserve"> بَيْد أننا أردنا من هذه الإشارة للفنّ القصصي لفْت الانتباه إلى خلوّ الساحة الأدبية من الفن المذكور في عصر الرسالة الإسلامية</w:t>
      </w:r>
      <w:r w:rsidR="00A8446E">
        <w:rPr>
          <w:rtl/>
          <w:lang w:bidi="fa-IR"/>
        </w:rPr>
        <w:t xml:space="preserve">، </w:t>
      </w:r>
      <w:r>
        <w:rPr>
          <w:rtl/>
          <w:lang w:bidi="fa-IR"/>
        </w:rPr>
        <w:t>وعدم استثمار أهميته العظيمة عند المعنيّين بشئون الأدب عصرئذٍ</w:t>
      </w:r>
      <w:r w:rsidR="00A8446E">
        <w:rPr>
          <w:rtl/>
          <w:lang w:bidi="fa-IR"/>
        </w:rPr>
        <w:t xml:space="preserve">، </w:t>
      </w:r>
      <w:r>
        <w:rPr>
          <w:rtl/>
          <w:lang w:bidi="fa-IR"/>
        </w:rPr>
        <w:t>بخاصة في توفّره على نمطٍ من القصة (العمليّة) التي لم تجد لها طريقاً إلى الظهور</w:t>
      </w:r>
      <w:r w:rsidR="00A8446E">
        <w:rPr>
          <w:rtl/>
          <w:lang w:bidi="fa-IR"/>
        </w:rPr>
        <w:t xml:space="preserve">، </w:t>
      </w:r>
      <w:r>
        <w:rPr>
          <w:rtl/>
          <w:lang w:bidi="fa-IR"/>
        </w:rPr>
        <w:t>مع توفّر عناصر الفن</w:t>
      </w:r>
      <w:r w:rsidR="00A8446E">
        <w:rPr>
          <w:rtl/>
          <w:lang w:bidi="fa-IR"/>
        </w:rPr>
        <w:t xml:space="preserve">، </w:t>
      </w:r>
      <w:r>
        <w:rPr>
          <w:rtl/>
          <w:lang w:bidi="fa-IR"/>
        </w:rPr>
        <w:t>لا في آداب اللغة الأجنبية ولا في آداب لغتنا</w:t>
      </w:r>
      <w:r w:rsidR="00514096">
        <w:rPr>
          <w:rtl/>
          <w:lang w:bidi="fa-IR"/>
        </w:rPr>
        <w:t>.</w:t>
      </w:r>
    </w:p>
    <w:p w:rsidR="00514096" w:rsidRDefault="00EB1FAB" w:rsidP="00EB1FAB">
      <w:pPr>
        <w:pStyle w:val="libNormal"/>
        <w:rPr>
          <w:rtl/>
          <w:lang w:bidi="fa-IR"/>
        </w:rPr>
      </w:pPr>
      <w:r>
        <w:rPr>
          <w:rtl/>
          <w:lang w:bidi="fa-IR"/>
        </w:rPr>
        <w:t>إن (القصة العمليّة) التي تطبع سمة القرآن الكريم</w:t>
      </w:r>
      <w:r w:rsidR="00A8446E">
        <w:rPr>
          <w:rtl/>
          <w:lang w:bidi="fa-IR"/>
        </w:rPr>
        <w:t xml:space="preserve">، </w:t>
      </w:r>
      <w:r>
        <w:rPr>
          <w:rtl/>
          <w:lang w:bidi="fa-IR"/>
        </w:rPr>
        <w:t>تجسّد نمطاً من الطرح الحقيقي ل</w:t>
      </w:r>
      <w:r w:rsidR="00733D9B">
        <w:rPr>
          <w:rtl/>
          <w:lang w:bidi="fa-IR"/>
        </w:rPr>
        <w:t>-</w:t>
      </w:r>
      <w:r>
        <w:rPr>
          <w:rtl/>
          <w:lang w:bidi="fa-IR"/>
        </w:rPr>
        <w:t xml:space="preserve"> (الواقع)</w:t>
      </w:r>
      <w:r w:rsidR="00A8446E">
        <w:rPr>
          <w:rtl/>
          <w:lang w:bidi="fa-IR"/>
        </w:rPr>
        <w:t xml:space="preserve">، </w:t>
      </w:r>
      <w:r>
        <w:rPr>
          <w:rtl/>
          <w:lang w:bidi="fa-IR"/>
        </w:rPr>
        <w:t>لا أنّه مجرد (محاكاة) أو (كشف) أو (رؤية) للواقع الذي تخضعه القصةُ الأرضيّة لظاهرة (الإمكان) أو (الاحتمال)</w:t>
      </w:r>
      <w:r w:rsidR="00733D9B">
        <w:rPr>
          <w:rtl/>
          <w:lang w:bidi="fa-IR"/>
        </w:rPr>
        <w:t>.</w:t>
      </w:r>
      <w:r>
        <w:rPr>
          <w:rtl/>
          <w:lang w:bidi="fa-IR"/>
        </w:rPr>
        <w:t xml:space="preserve"> بكلمة أخرى</w:t>
      </w:r>
      <w:r w:rsidR="00CD796D">
        <w:rPr>
          <w:rtl/>
          <w:lang w:bidi="fa-IR"/>
        </w:rPr>
        <w:t>:</w:t>
      </w:r>
      <w:r>
        <w:rPr>
          <w:rtl/>
          <w:lang w:bidi="fa-IR"/>
        </w:rPr>
        <w:t xml:space="preserve"> القصة القرآنية الكريمة لم تكن مجرّد (اصطناع) للواقع </w:t>
      </w:r>
      <w:r w:rsidR="00733D9B">
        <w:rPr>
          <w:rtl/>
          <w:lang w:bidi="fa-IR"/>
        </w:rPr>
        <w:t>-</w:t>
      </w:r>
      <w:r>
        <w:rPr>
          <w:rtl/>
          <w:lang w:bidi="fa-IR"/>
        </w:rPr>
        <w:t xml:space="preserve"> كما هو طابع القصة الأرضيّة </w:t>
      </w:r>
      <w:r w:rsidR="00733D9B">
        <w:rPr>
          <w:rtl/>
          <w:lang w:bidi="fa-IR"/>
        </w:rPr>
        <w:t>-</w:t>
      </w:r>
      <w:r>
        <w:rPr>
          <w:rtl/>
          <w:lang w:bidi="fa-IR"/>
        </w:rPr>
        <w:t xml:space="preserve"> بل هو تناولٌ لنفس (الواقع)</w:t>
      </w:r>
      <w:r w:rsidR="00A8446E">
        <w:rPr>
          <w:rtl/>
          <w:lang w:bidi="fa-IR"/>
        </w:rPr>
        <w:t xml:space="preserve">، </w:t>
      </w:r>
      <w:r>
        <w:rPr>
          <w:rtl/>
          <w:lang w:bidi="fa-IR"/>
        </w:rPr>
        <w:t>ولكن وفق عملية (اصطفاء) لحوادثه وشخصياته وبيئاته</w:t>
      </w:r>
      <w:r w:rsidR="00A8446E">
        <w:rPr>
          <w:rtl/>
          <w:lang w:bidi="fa-IR"/>
        </w:rPr>
        <w:t xml:space="preserve">، </w:t>
      </w:r>
      <w:r>
        <w:rPr>
          <w:rtl/>
          <w:lang w:bidi="fa-IR"/>
        </w:rPr>
        <w:t>بحيث يتميّز حتى عن بعض أشكال القصة التي عرفتها (الأرضُ) في نمطها المسمّى ب</w:t>
      </w:r>
      <w:r w:rsidR="00733D9B">
        <w:rPr>
          <w:rtl/>
          <w:lang w:bidi="fa-IR"/>
        </w:rPr>
        <w:t>-</w:t>
      </w:r>
      <w:r>
        <w:rPr>
          <w:rtl/>
          <w:lang w:bidi="fa-IR"/>
        </w:rPr>
        <w:t xml:space="preserve"> (القصة التاريخية)</w:t>
      </w:r>
      <w:r w:rsidR="00A8446E">
        <w:rPr>
          <w:rtl/>
          <w:lang w:bidi="fa-IR"/>
        </w:rPr>
        <w:t xml:space="preserve">، </w:t>
      </w:r>
      <w:r>
        <w:rPr>
          <w:rtl/>
          <w:lang w:bidi="fa-IR"/>
        </w:rPr>
        <w:t>فيما تتناول (هذه الأخيرة) شرائح معيّنة من حوادث (الواقع) أيضاً</w:t>
      </w:r>
      <w:r w:rsidR="00A8446E">
        <w:rPr>
          <w:rtl/>
          <w:lang w:bidi="fa-IR"/>
        </w:rPr>
        <w:t xml:space="preserve">، </w:t>
      </w:r>
      <w:r>
        <w:rPr>
          <w:rtl/>
          <w:lang w:bidi="fa-IR"/>
        </w:rPr>
        <w:t>ولكن (تضيف) إِليه عناصر (مصطنعة) يستهدفها القاص لأغراض فنّية تتصل ب</w:t>
      </w:r>
      <w:r w:rsidR="00733D9B">
        <w:rPr>
          <w:rtl/>
          <w:lang w:bidi="fa-IR"/>
        </w:rPr>
        <w:t>-</w:t>
      </w:r>
      <w:r>
        <w:rPr>
          <w:rtl/>
          <w:lang w:bidi="fa-IR"/>
        </w:rPr>
        <w:t xml:space="preserve"> (التشويق) وغيره</w:t>
      </w:r>
      <w:r w:rsidR="00A8446E">
        <w:rPr>
          <w:rtl/>
          <w:lang w:bidi="fa-IR"/>
        </w:rPr>
        <w:t xml:space="preserve">، </w:t>
      </w:r>
      <w:r>
        <w:rPr>
          <w:rtl/>
          <w:lang w:bidi="fa-IR"/>
        </w:rPr>
        <w:t>ولأغراض فكرية تجسّد إبراز (وجهة النظر) للقاص</w:t>
      </w:r>
      <w:r w:rsidR="00A8446E">
        <w:rPr>
          <w:rtl/>
          <w:lang w:bidi="fa-IR"/>
        </w:rPr>
        <w:t xml:space="preserve">، </w:t>
      </w:r>
      <w:r>
        <w:rPr>
          <w:rtl/>
          <w:lang w:bidi="fa-IR"/>
        </w:rPr>
        <w:t>وهذا ما يسلخ عنها سمة (الواقع العملي) أيضاً</w:t>
      </w:r>
      <w:r w:rsidR="00A8446E">
        <w:rPr>
          <w:rtl/>
          <w:lang w:bidi="fa-IR"/>
        </w:rPr>
        <w:t xml:space="preserve">، </w:t>
      </w:r>
      <w:r>
        <w:rPr>
          <w:rtl/>
          <w:lang w:bidi="fa-IR"/>
        </w:rPr>
        <w:t>إلاّ تلك النماذج التي تخلو من عناصر الفن</w:t>
      </w:r>
      <w:r w:rsidR="00A8446E">
        <w:rPr>
          <w:rtl/>
          <w:lang w:bidi="fa-IR"/>
        </w:rPr>
        <w:t xml:space="preserve">، </w:t>
      </w:r>
      <w:r>
        <w:rPr>
          <w:rtl/>
          <w:lang w:bidi="fa-IR"/>
        </w:rPr>
        <w:t>مما ينأى عن طابع العمل الفنّي</w:t>
      </w:r>
      <w:r w:rsidR="00514096">
        <w:rPr>
          <w:rtl/>
          <w:lang w:bidi="fa-IR"/>
        </w:rPr>
        <w:t>.</w:t>
      </w:r>
    </w:p>
    <w:p w:rsidR="00514096" w:rsidRDefault="00EB1FAB" w:rsidP="00EB1FAB">
      <w:pPr>
        <w:pStyle w:val="libNormal"/>
        <w:rPr>
          <w:rtl/>
          <w:lang w:bidi="fa-IR"/>
        </w:rPr>
      </w:pPr>
      <w:r>
        <w:rPr>
          <w:rtl/>
          <w:lang w:bidi="fa-IR"/>
        </w:rPr>
        <w:t>وأيّاً كان الأمر</w:t>
      </w:r>
      <w:r w:rsidR="00A8446E">
        <w:rPr>
          <w:rtl/>
          <w:lang w:bidi="fa-IR"/>
        </w:rPr>
        <w:t xml:space="preserve">، </w:t>
      </w:r>
      <w:r>
        <w:rPr>
          <w:rtl/>
          <w:lang w:bidi="fa-IR"/>
        </w:rPr>
        <w:t xml:space="preserve">فإن (القصة العملية) تختلف </w:t>
      </w:r>
      <w:r w:rsidR="00733D9B">
        <w:rPr>
          <w:rtl/>
          <w:lang w:bidi="fa-IR"/>
        </w:rPr>
        <w:t>-</w:t>
      </w:r>
      <w:r>
        <w:rPr>
          <w:rtl/>
          <w:lang w:bidi="fa-IR"/>
        </w:rPr>
        <w:t xml:space="preserve"> كما هو واضح </w:t>
      </w:r>
      <w:r w:rsidR="00733D9B">
        <w:rPr>
          <w:rtl/>
          <w:lang w:bidi="fa-IR"/>
        </w:rPr>
        <w:t>-</w:t>
      </w:r>
      <w:r>
        <w:rPr>
          <w:rtl/>
          <w:lang w:bidi="fa-IR"/>
        </w:rPr>
        <w:t xml:space="preserve"> عن (القصة الواقعية) و(القصة التاريخية) اللتين ألِفتْهُما (الأرض)</w:t>
      </w:r>
      <w:r w:rsidR="00A8446E">
        <w:rPr>
          <w:rtl/>
          <w:lang w:bidi="fa-IR"/>
        </w:rPr>
        <w:t xml:space="preserve">، </w:t>
      </w:r>
      <w:r>
        <w:rPr>
          <w:rtl/>
          <w:lang w:bidi="fa-IR"/>
        </w:rPr>
        <w:t>من حيث كون أُولاهما (كشفاً) للواقع</w:t>
      </w:r>
      <w:r w:rsidR="00A8446E">
        <w:rPr>
          <w:rtl/>
          <w:lang w:bidi="fa-IR"/>
        </w:rPr>
        <w:t xml:space="preserve">، </w:t>
      </w:r>
      <w:r>
        <w:rPr>
          <w:rtl/>
          <w:lang w:bidi="fa-IR"/>
        </w:rPr>
        <w:t>ومن حيث كون أُخراهما (تحويراً) للواقع</w:t>
      </w:r>
      <w:r w:rsidR="00A8446E">
        <w:rPr>
          <w:rtl/>
          <w:lang w:bidi="fa-IR"/>
        </w:rPr>
        <w:t xml:space="preserve">، </w:t>
      </w:r>
      <w:r>
        <w:rPr>
          <w:rtl/>
          <w:lang w:bidi="fa-IR"/>
        </w:rPr>
        <w:t>في حين أن (القصة العملية) (نقلة فنّية) للواقع</w:t>
      </w:r>
      <w:r w:rsidR="00514096">
        <w:rPr>
          <w:rtl/>
          <w:lang w:bidi="fa-IR"/>
        </w:rPr>
        <w:t>.</w:t>
      </w:r>
    </w:p>
    <w:p w:rsidR="00514096" w:rsidRDefault="00EB1FAB" w:rsidP="00EB1FAB">
      <w:pPr>
        <w:pStyle w:val="libNormal"/>
        <w:rPr>
          <w:lang w:bidi="fa-IR"/>
        </w:rPr>
      </w:pPr>
      <w:r>
        <w:rPr>
          <w:rtl/>
          <w:lang w:bidi="fa-IR"/>
        </w:rPr>
        <w:t>يترتّب على ذلك أن عمارة القصة القرآنية ستأخذ خطوطاً خاصة تتناسب مع طابعها (العملي) المذكور بنظر الاعتبار</w:t>
      </w:r>
      <w:r w:rsidR="00A8446E">
        <w:rPr>
          <w:rtl/>
          <w:lang w:bidi="fa-IR"/>
        </w:rPr>
        <w:t xml:space="preserve">، </w:t>
      </w:r>
      <w:r>
        <w:rPr>
          <w:rtl/>
          <w:lang w:bidi="fa-IR"/>
        </w:rPr>
        <w:t>ومن ثَمّ فإن المعايير التي ينبغي مراعاتها في دراسة القصة القرآنية لا تتحدّد</w:t>
      </w:r>
      <w:r w:rsidR="00A8446E">
        <w:rPr>
          <w:rtl/>
          <w:lang w:bidi="fa-IR"/>
        </w:rPr>
        <w:t xml:space="preserve">، </w:t>
      </w:r>
      <w:r>
        <w:rPr>
          <w:rtl/>
          <w:lang w:bidi="fa-IR"/>
        </w:rPr>
        <w:t xml:space="preserve"> ضرورةً</w:t>
      </w:r>
      <w:r w:rsidR="00A8446E">
        <w:rPr>
          <w:rtl/>
          <w:lang w:bidi="fa-IR"/>
        </w:rPr>
        <w:t xml:space="preserve">، </w:t>
      </w:r>
      <w:r>
        <w:rPr>
          <w:rtl/>
          <w:lang w:bidi="fa-IR"/>
        </w:rPr>
        <w:t>بمبادئ النقد الجمالي الذي عرفته (الأرض) بقدر ما ينبغي أن</w:t>
      </w:r>
    </w:p>
    <w:p w:rsidR="00EB1FAB" w:rsidRDefault="002F346E" w:rsidP="00EB1FAB">
      <w:pPr>
        <w:pStyle w:val="libNormal"/>
        <w:rPr>
          <w:lang w:bidi="fa-IR"/>
        </w:rPr>
      </w:pPr>
      <w:r>
        <w:rPr>
          <w:rtl/>
          <w:lang w:bidi="fa-IR"/>
        </w:rPr>
        <w:br w:type="page"/>
      </w:r>
    </w:p>
    <w:p w:rsidR="00514096" w:rsidRDefault="00EB1FAB" w:rsidP="007F040C">
      <w:pPr>
        <w:pStyle w:val="libNormal0"/>
        <w:rPr>
          <w:rtl/>
          <w:lang w:bidi="fa-IR"/>
        </w:rPr>
      </w:pPr>
      <w:r>
        <w:rPr>
          <w:rtl/>
          <w:lang w:bidi="fa-IR"/>
        </w:rPr>
        <w:lastRenderedPageBreak/>
        <w:t>تتفرّد بمبادئ جمالية خاصة من جانب</w:t>
      </w:r>
      <w:r w:rsidR="00A8446E">
        <w:rPr>
          <w:rtl/>
          <w:lang w:bidi="fa-IR"/>
        </w:rPr>
        <w:t xml:space="preserve">، </w:t>
      </w:r>
      <w:r>
        <w:rPr>
          <w:rtl/>
          <w:lang w:bidi="fa-IR"/>
        </w:rPr>
        <w:t xml:space="preserve">وتأخذ </w:t>
      </w:r>
      <w:r w:rsidR="00733D9B">
        <w:rPr>
          <w:rtl/>
          <w:lang w:bidi="fa-IR"/>
        </w:rPr>
        <w:t>-</w:t>
      </w:r>
      <w:r>
        <w:rPr>
          <w:rtl/>
          <w:lang w:bidi="fa-IR"/>
        </w:rPr>
        <w:t xml:space="preserve"> في الآن ذاته </w:t>
      </w:r>
      <w:r w:rsidR="00733D9B">
        <w:rPr>
          <w:rtl/>
          <w:lang w:bidi="fa-IR"/>
        </w:rPr>
        <w:t>-</w:t>
      </w:r>
      <w:r>
        <w:rPr>
          <w:rtl/>
          <w:lang w:bidi="fa-IR"/>
        </w:rPr>
        <w:t xml:space="preserve"> مُجمل المبادئ التي تحكم الاستجابة البشرية في تلقّيها للنص الأدبي من جانب آخر</w:t>
      </w:r>
      <w:r w:rsidR="00A8446E">
        <w:rPr>
          <w:rtl/>
          <w:lang w:bidi="fa-IR"/>
        </w:rPr>
        <w:t xml:space="preserve">، </w:t>
      </w:r>
      <w:r>
        <w:rPr>
          <w:rtl/>
          <w:lang w:bidi="fa-IR"/>
        </w:rPr>
        <w:t>أي</w:t>
      </w:r>
      <w:r w:rsidR="00CD796D">
        <w:rPr>
          <w:rtl/>
          <w:lang w:bidi="fa-IR"/>
        </w:rPr>
        <w:t>:</w:t>
      </w:r>
      <w:r>
        <w:rPr>
          <w:rtl/>
          <w:lang w:bidi="fa-IR"/>
        </w:rPr>
        <w:t xml:space="preserve"> أنها تجمع بين معايير نخبرها</w:t>
      </w:r>
      <w:r w:rsidR="00A8446E">
        <w:rPr>
          <w:rtl/>
          <w:lang w:bidi="fa-IR"/>
        </w:rPr>
        <w:t xml:space="preserve">، </w:t>
      </w:r>
      <w:r>
        <w:rPr>
          <w:rtl/>
          <w:lang w:bidi="fa-IR"/>
        </w:rPr>
        <w:t>نحن القرّاء</w:t>
      </w:r>
      <w:r w:rsidR="00A8446E">
        <w:rPr>
          <w:rtl/>
          <w:lang w:bidi="fa-IR"/>
        </w:rPr>
        <w:t xml:space="preserve">، </w:t>
      </w:r>
      <w:r>
        <w:rPr>
          <w:rtl/>
          <w:lang w:bidi="fa-IR"/>
        </w:rPr>
        <w:t>وبين معايير غائبة عن قدراتنا المحدودة</w:t>
      </w:r>
      <w:r w:rsidR="00733D9B">
        <w:rPr>
          <w:rtl/>
          <w:lang w:bidi="fa-IR"/>
        </w:rPr>
        <w:t>.</w:t>
      </w:r>
      <w:r>
        <w:rPr>
          <w:rtl/>
          <w:lang w:bidi="fa-IR"/>
        </w:rPr>
        <w:t xml:space="preserve"> هذا</w:t>
      </w:r>
      <w:r w:rsidR="00A8446E">
        <w:rPr>
          <w:rtl/>
          <w:lang w:bidi="fa-IR"/>
        </w:rPr>
        <w:t xml:space="preserve">، </w:t>
      </w:r>
      <w:r>
        <w:rPr>
          <w:rtl/>
          <w:lang w:bidi="fa-IR"/>
        </w:rPr>
        <w:t>إلى أنّه يتعيّن علينا</w:t>
      </w:r>
      <w:r w:rsidR="00A8446E">
        <w:rPr>
          <w:rtl/>
          <w:lang w:bidi="fa-IR"/>
        </w:rPr>
        <w:t xml:space="preserve">، </w:t>
      </w:r>
      <w:r>
        <w:rPr>
          <w:rtl/>
          <w:lang w:bidi="fa-IR"/>
        </w:rPr>
        <w:t>عند التعريف بالقصة القرآنية</w:t>
      </w:r>
      <w:r w:rsidR="00A8446E">
        <w:rPr>
          <w:rtl/>
          <w:lang w:bidi="fa-IR"/>
        </w:rPr>
        <w:t xml:space="preserve">، </w:t>
      </w:r>
      <w:r>
        <w:rPr>
          <w:rtl/>
          <w:lang w:bidi="fa-IR"/>
        </w:rPr>
        <w:t>أن نشير إلى موقع القصة من السورة القرآنية الكريمة</w:t>
      </w:r>
      <w:r w:rsidR="00A8446E">
        <w:rPr>
          <w:rtl/>
          <w:lang w:bidi="fa-IR"/>
        </w:rPr>
        <w:t xml:space="preserve">، </w:t>
      </w:r>
      <w:r>
        <w:rPr>
          <w:rtl/>
          <w:lang w:bidi="fa-IR"/>
        </w:rPr>
        <w:t>مادام العنصر القصصي (موظّفاً) لإنارة مضمونات النص القرآني</w:t>
      </w:r>
      <w:r w:rsidR="00A8446E">
        <w:rPr>
          <w:rtl/>
          <w:lang w:bidi="fa-IR"/>
        </w:rPr>
        <w:t xml:space="preserve">، </w:t>
      </w:r>
      <w:r>
        <w:rPr>
          <w:rtl/>
          <w:lang w:bidi="fa-IR"/>
        </w:rPr>
        <w:t>وليس مجرّد شكل فنّي يستقل بذاته</w:t>
      </w:r>
      <w:r w:rsidR="00514096">
        <w:rPr>
          <w:rtl/>
          <w:lang w:bidi="fa-IR"/>
        </w:rPr>
        <w:t>.</w:t>
      </w:r>
    </w:p>
    <w:p w:rsidR="00514096" w:rsidRDefault="00EB1FAB" w:rsidP="00EB1FAB">
      <w:pPr>
        <w:pStyle w:val="libNormal"/>
        <w:rPr>
          <w:rtl/>
          <w:lang w:bidi="fa-IR"/>
        </w:rPr>
      </w:pPr>
      <w:r>
        <w:rPr>
          <w:rtl/>
          <w:lang w:bidi="fa-IR"/>
        </w:rPr>
        <w:t>وبالرغم من أن بعض القصص القرآني يأخذ سمة (الاستقلال) في السورة</w:t>
      </w:r>
      <w:r w:rsidR="00A8446E">
        <w:rPr>
          <w:rtl/>
          <w:lang w:bidi="fa-IR"/>
        </w:rPr>
        <w:t xml:space="preserve">، </w:t>
      </w:r>
      <w:r>
        <w:rPr>
          <w:rtl/>
          <w:lang w:bidi="fa-IR"/>
        </w:rPr>
        <w:t>مثل</w:t>
      </w:r>
      <w:r w:rsidR="00CD796D">
        <w:rPr>
          <w:rtl/>
          <w:lang w:bidi="fa-IR"/>
        </w:rPr>
        <w:t>:</w:t>
      </w:r>
      <w:r>
        <w:rPr>
          <w:rtl/>
          <w:lang w:bidi="fa-IR"/>
        </w:rPr>
        <w:t xml:space="preserve"> قصة يوسف (ع) ونوح (ع) في سورتي يوسف ونوح</w:t>
      </w:r>
      <w:r w:rsidR="00A8446E">
        <w:rPr>
          <w:rtl/>
          <w:lang w:bidi="fa-IR"/>
        </w:rPr>
        <w:t xml:space="preserve">، </w:t>
      </w:r>
      <w:r>
        <w:rPr>
          <w:rtl/>
          <w:lang w:bidi="fa-IR"/>
        </w:rPr>
        <w:t>إِلاَّ أن هذه السمة تظل امتداداً لعملية (التوظيف) المذكور</w:t>
      </w:r>
      <w:r w:rsidR="00A8446E">
        <w:rPr>
          <w:rtl/>
          <w:lang w:bidi="fa-IR"/>
        </w:rPr>
        <w:t xml:space="preserve">، </w:t>
      </w:r>
      <w:r>
        <w:rPr>
          <w:rtl/>
          <w:lang w:bidi="fa-IR"/>
        </w:rPr>
        <w:t>بحيث تستهل السورة أو تختتم بتعليقٍ من غير النثر القصصي</w:t>
      </w:r>
      <w:r w:rsidR="00A8446E">
        <w:rPr>
          <w:rtl/>
          <w:lang w:bidi="fa-IR"/>
        </w:rPr>
        <w:t xml:space="preserve">، </w:t>
      </w:r>
      <w:r>
        <w:rPr>
          <w:rtl/>
          <w:lang w:bidi="fa-IR"/>
        </w:rPr>
        <w:t>كما هو واضح</w:t>
      </w:r>
      <w:r w:rsidR="00514096">
        <w:rPr>
          <w:rtl/>
          <w:lang w:bidi="fa-IR"/>
        </w:rPr>
        <w:t>.</w:t>
      </w:r>
    </w:p>
    <w:p w:rsidR="00514096" w:rsidRDefault="00EB1FAB" w:rsidP="00EB1FAB">
      <w:pPr>
        <w:pStyle w:val="libNormal"/>
        <w:rPr>
          <w:rtl/>
          <w:lang w:bidi="fa-IR"/>
        </w:rPr>
      </w:pPr>
      <w:r>
        <w:rPr>
          <w:rtl/>
          <w:lang w:bidi="fa-IR"/>
        </w:rPr>
        <w:t>والمهمّ</w:t>
      </w:r>
      <w:r w:rsidR="00A8446E">
        <w:rPr>
          <w:rtl/>
          <w:lang w:bidi="fa-IR"/>
        </w:rPr>
        <w:t xml:space="preserve">، </w:t>
      </w:r>
      <w:r>
        <w:rPr>
          <w:rtl/>
          <w:lang w:bidi="fa-IR"/>
        </w:rPr>
        <w:t xml:space="preserve">أن العنصر القصصي في القرآن </w:t>
      </w:r>
      <w:r w:rsidR="00733D9B">
        <w:rPr>
          <w:rtl/>
          <w:lang w:bidi="fa-IR"/>
        </w:rPr>
        <w:t>-</w:t>
      </w:r>
      <w:r>
        <w:rPr>
          <w:rtl/>
          <w:lang w:bidi="fa-IR"/>
        </w:rPr>
        <w:t xml:space="preserve"> وهو يأخذ سمة (التوظيف) للسورة </w:t>
      </w:r>
      <w:r w:rsidR="00733D9B">
        <w:rPr>
          <w:rtl/>
          <w:lang w:bidi="fa-IR"/>
        </w:rPr>
        <w:t>-</w:t>
      </w:r>
      <w:r>
        <w:rPr>
          <w:rtl/>
          <w:lang w:bidi="fa-IR"/>
        </w:rPr>
        <w:t xml:space="preserve"> تستغرقه حيناً سورة كاملة</w:t>
      </w:r>
      <w:r w:rsidR="00A8446E">
        <w:rPr>
          <w:rtl/>
          <w:lang w:bidi="fa-IR"/>
        </w:rPr>
        <w:t xml:space="preserve">، </w:t>
      </w:r>
      <w:r>
        <w:rPr>
          <w:rtl/>
          <w:lang w:bidi="fa-IR"/>
        </w:rPr>
        <w:t>وحيناً آخر (وهذا هو الغالب) يحّتل العنصرّ القصصي (جزءاً) منها</w:t>
      </w:r>
      <w:r w:rsidR="00CD796D">
        <w:rPr>
          <w:rtl/>
          <w:lang w:bidi="fa-IR"/>
        </w:rPr>
        <w:t>:</w:t>
      </w:r>
      <w:r>
        <w:rPr>
          <w:rtl/>
          <w:lang w:bidi="fa-IR"/>
        </w:rPr>
        <w:t xml:space="preserve"> مع ملاحظة أن بعض (السور) تنتظمها أكثر من قصة</w:t>
      </w:r>
      <w:r w:rsidR="00A8446E">
        <w:rPr>
          <w:rtl/>
          <w:lang w:bidi="fa-IR"/>
        </w:rPr>
        <w:t xml:space="preserve">، </w:t>
      </w:r>
      <w:r>
        <w:rPr>
          <w:rtl/>
          <w:lang w:bidi="fa-IR"/>
        </w:rPr>
        <w:t>وبعضها الآخر تنتظمها قصة واحدة فحسب</w:t>
      </w:r>
      <w:r w:rsidR="00CD796D">
        <w:rPr>
          <w:rtl/>
          <w:lang w:bidi="fa-IR"/>
        </w:rPr>
        <w:t>:</w:t>
      </w:r>
      <w:r>
        <w:rPr>
          <w:rtl/>
          <w:lang w:bidi="fa-IR"/>
        </w:rPr>
        <w:t xml:space="preserve"> كلاً حسب ما يتطلبه (الهدف الفكري) في السورة من عملية التوظيف القصصي</w:t>
      </w:r>
      <w:r w:rsidR="00514096">
        <w:rPr>
          <w:rtl/>
          <w:lang w:bidi="fa-IR"/>
        </w:rPr>
        <w:t>.</w:t>
      </w:r>
    </w:p>
    <w:p w:rsidR="00514096" w:rsidRDefault="00EB1FAB" w:rsidP="00EB1FAB">
      <w:pPr>
        <w:pStyle w:val="libNormal"/>
        <w:rPr>
          <w:rtl/>
          <w:lang w:bidi="fa-IR"/>
        </w:rPr>
      </w:pPr>
      <w:r>
        <w:rPr>
          <w:rtl/>
          <w:lang w:bidi="fa-IR"/>
        </w:rPr>
        <w:t>ينبغي ألاَّ نغفل أيضاً عن الملاحظة المتصلة بحجم القصص القرآني من حيث تحديد (الجنس) الأدبي الذي يسمُها</w:t>
      </w:r>
      <w:r w:rsidR="00CD796D">
        <w:rPr>
          <w:rtl/>
          <w:lang w:bidi="fa-IR"/>
        </w:rPr>
        <w:t>:</w:t>
      </w:r>
      <w:r>
        <w:rPr>
          <w:rtl/>
          <w:lang w:bidi="fa-IR"/>
        </w:rPr>
        <w:t xml:space="preserve"> وفقاً لتصوراتنا عن القصة الأرضية</w:t>
      </w:r>
      <w:r w:rsidR="00A8446E">
        <w:rPr>
          <w:rtl/>
          <w:lang w:bidi="fa-IR"/>
        </w:rPr>
        <w:t xml:space="preserve">، </w:t>
      </w:r>
      <w:r>
        <w:rPr>
          <w:rtl/>
          <w:lang w:bidi="fa-IR"/>
        </w:rPr>
        <w:t>حيث يمكننا أن نشطرها إلى ما هو (رواية)</w:t>
      </w:r>
      <w:r w:rsidR="00A8446E">
        <w:rPr>
          <w:rtl/>
          <w:lang w:bidi="fa-IR"/>
        </w:rPr>
        <w:t xml:space="preserve">، </w:t>
      </w:r>
      <w:r>
        <w:rPr>
          <w:rtl/>
          <w:lang w:bidi="fa-IR"/>
        </w:rPr>
        <w:t>مثل قصة يوسف وبعض قصص موسى</w:t>
      </w:r>
      <w:r w:rsidR="00A8446E">
        <w:rPr>
          <w:rtl/>
          <w:lang w:bidi="fa-IR"/>
        </w:rPr>
        <w:t xml:space="preserve">، </w:t>
      </w:r>
      <w:r>
        <w:rPr>
          <w:rtl/>
          <w:lang w:bidi="fa-IR"/>
        </w:rPr>
        <w:t>وإلى (قصة قصيرة) مثل غالبية القصص</w:t>
      </w:r>
      <w:r w:rsidR="00733D9B">
        <w:rPr>
          <w:rtl/>
          <w:lang w:bidi="fa-IR"/>
        </w:rPr>
        <w:t>.</w:t>
      </w:r>
      <w:r>
        <w:rPr>
          <w:rtl/>
          <w:lang w:bidi="fa-IR"/>
        </w:rPr>
        <w:t xml:space="preserve"> كما يمكننا أن نلحظ نمطاً ثالثاً ينتسب إلى الشكل الذي نألفه عن (الحكاية)</w:t>
      </w:r>
      <w:r w:rsidR="00733D9B">
        <w:rPr>
          <w:rtl/>
          <w:lang w:bidi="fa-IR"/>
        </w:rPr>
        <w:t>.</w:t>
      </w:r>
      <w:r>
        <w:rPr>
          <w:rtl/>
          <w:lang w:bidi="fa-IR"/>
        </w:rPr>
        <w:t xml:space="preserve"> والمهّم ليس هو تحديد ذلك</w:t>
      </w:r>
      <w:r w:rsidR="00A8446E">
        <w:rPr>
          <w:rtl/>
          <w:lang w:bidi="fa-IR"/>
        </w:rPr>
        <w:t xml:space="preserve">، </w:t>
      </w:r>
      <w:r>
        <w:rPr>
          <w:rtl/>
          <w:lang w:bidi="fa-IR"/>
        </w:rPr>
        <w:t xml:space="preserve">مادام (التفرّد) </w:t>
      </w:r>
      <w:r w:rsidR="00733D9B">
        <w:rPr>
          <w:rtl/>
          <w:lang w:bidi="fa-IR"/>
        </w:rPr>
        <w:t>-</w:t>
      </w:r>
      <w:r>
        <w:rPr>
          <w:rtl/>
          <w:lang w:bidi="fa-IR"/>
        </w:rPr>
        <w:t xml:space="preserve"> كما سبق القول </w:t>
      </w:r>
      <w:r w:rsidR="00733D9B">
        <w:rPr>
          <w:rtl/>
          <w:lang w:bidi="fa-IR"/>
        </w:rPr>
        <w:t>-</w:t>
      </w:r>
      <w:r>
        <w:rPr>
          <w:rtl/>
          <w:lang w:bidi="fa-IR"/>
        </w:rPr>
        <w:t xml:space="preserve"> هو الذي يطبع القصص القرآنية</w:t>
      </w:r>
      <w:r w:rsidR="00A8446E">
        <w:rPr>
          <w:rtl/>
          <w:lang w:bidi="fa-IR"/>
        </w:rPr>
        <w:t xml:space="preserve">، </w:t>
      </w:r>
      <w:r>
        <w:rPr>
          <w:rtl/>
          <w:lang w:bidi="fa-IR"/>
        </w:rPr>
        <w:t>ويرغمنا على عدم استخدام أدوات النقد المألوفة في هذا الصدد</w:t>
      </w:r>
      <w:r w:rsidR="00A8446E">
        <w:rPr>
          <w:rtl/>
          <w:lang w:bidi="fa-IR"/>
        </w:rPr>
        <w:t xml:space="preserve">، </w:t>
      </w:r>
      <w:r>
        <w:rPr>
          <w:rtl/>
          <w:lang w:bidi="fa-IR"/>
        </w:rPr>
        <w:t>بل يعنينا فحسب أن نتعرّف خصائص (التفرد) المذكور ومساهمته الفنية العظيمة في إحداث التأثير المنشود</w:t>
      </w:r>
      <w:r w:rsidR="00A8446E">
        <w:rPr>
          <w:rtl/>
          <w:lang w:bidi="fa-IR"/>
        </w:rPr>
        <w:t xml:space="preserve">، </w:t>
      </w:r>
      <w:r>
        <w:rPr>
          <w:rtl/>
          <w:lang w:bidi="fa-IR"/>
        </w:rPr>
        <w:t>وهو هدف الفن بشكلٍ عام</w:t>
      </w:r>
      <w:r w:rsidR="00514096">
        <w:rPr>
          <w:rtl/>
          <w:lang w:bidi="fa-IR"/>
        </w:rPr>
        <w:t>.</w:t>
      </w:r>
    </w:p>
    <w:p w:rsidR="00514096" w:rsidRDefault="00EB1FAB" w:rsidP="00EB1FAB">
      <w:pPr>
        <w:pStyle w:val="libNormal"/>
        <w:rPr>
          <w:lang w:bidi="fa-IR"/>
        </w:rPr>
      </w:pPr>
      <w:r>
        <w:rPr>
          <w:rtl/>
          <w:lang w:bidi="fa-IR"/>
        </w:rPr>
        <w:t xml:space="preserve">إننا لو وقفنا </w:t>
      </w:r>
      <w:r w:rsidR="00733D9B">
        <w:rPr>
          <w:rtl/>
          <w:lang w:bidi="fa-IR"/>
        </w:rPr>
        <w:t>-</w:t>
      </w:r>
      <w:r>
        <w:rPr>
          <w:rtl/>
          <w:lang w:bidi="fa-IR"/>
        </w:rPr>
        <w:t xml:space="preserve"> على سبيل المثال </w:t>
      </w:r>
      <w:r w:rsidR="00733D9B">
        <w:rPr>
          <w:rtl/>
          <w:lang w:bidi="fa-IR"/>
        </w:rPr>
        <w:t>-</w:t>
      </w:r>
      <w:r>
        <w:rPr>
          <w:rtl/>
          <w:lang w:bidi="fa-IR"/>
        </w:rPr>
        <w:t xml:space="preserve"> على قصة موسى (ع) في سورة (الشعراء)</w:t>
      </w:r>
      <w:r w:rsidR="00A8446E">
        <w:rPr>
          <w:rtl/>
          <w:lang w:bidi="fa-IR"/>
        </w:rPr>
        <w:t xml:space="preserve">، </w:t>
      </w:r>
      <w:r>
        <w:rPr>
          <w:rtl/>
          <w:lang w:bidi="fa-IR"/>
        </w:rPr>
        <w:t>لوجدناها تتناول حياة (طولية) لبطلها</w:t>
      </w:r>
      <w:r w:rsidR="00A8446E">
        <w:rPr>
          <w:rtl/>
          <w:lang w:bidi="fa-IR"/>
        </w:rPr>
        <w:t xml:space="preserve">، </w:t>
      </w:r>
      <w:r>
        <w:rPr>
          <w:rtl/>
          <w:lang w:bidi="fa-IR"/>
        </w:rPr>
        <w:t>حيث استغرقت الشطر الأكبر من حياة البطل</w:t>
      </w:r>
      <w:r w:rsidR="00CD796D">
        <w:rPr>
          <w:rtl/>
          <w:lang w:bidi="fa-IR"/>
        </w:rPr>
        <w:t>:</w:t>
      </w:r>
      <w:r>
        <w:rPr>
          <w:rtl/>
          <w:lang w:bidi="fa-IR"/>
        </w:rPr>
        <w:t xml:space="preserve"> منذ إلقائه في اليمّ</w:t>
      </w:r>
      <w:r w:rsidR="00A8446E">
        <w:rPr>
          <w:rtl/>
          <w:lang w:bidi="fa-IR"/>
        </w:rPr>
        <w:t xml:space="preserve">، </w:t>
      </w:r>
      <w:r>
        <w:rPr>
          <w:rtl/>
          <w:lang w:bidi="fa-IR"/>
        </w:rPr>
        <w:t>فالتقاطه</w:t>
      </w:r>
      <w:r w:rsidR="00A8446E">
        <w:rPr>
          <w:rtl/>
          <w:lang w:bidi="fa-IR"/>
        </w:rPr>
        <w:t xml:space="preserve">، </w:t>
      </w:r>
      <w:r>
        <w:rPr>
          <w:rtl/>
          <w:lang w:bidi="fa-IR"/>
        </w:rPr>
        <w:t>فتسريحه</w:t>
      </w:r>
      <w:r w:rsidR="00A8446E">
        <w:rPr>
          <w:rtl/>
          <w:lang w:bidi="fa-IR"/>
        </w:rPr>
        <w:t xml:space="preserve">، </w:t>
      </w:r>
      <w:r>
        <w:rPr>
          <w:rtl/>
          <w:lang w:bidi="fa-IR"/>
        </w:rPr>
        <w:t>فدخوله المدينة وقتله أحد المتخاصمين</w:t>
      </w:r>
      <w:r w:rsidR="00A8446E">
        <w:rPr>
          <w:rtl/>
          <w:lang w:bidi="fa-IR"/>
        </w:rPr>
        <w:t xml:space="preserve">، </w:t>
      </w:r>
      <w:r>
        <w:rPr>
          <w:rtl/>
          <w:lang w:bidi="fa-IR"/>
        </w:rPr>
        <w:t>فتوجّهه إلى مَدين ومساعدته للفتاتين</w:t>
      </w:r>
      <w:r w:rsidR="00A8446E">
        <w:rPr>
          <w:rtl/>
          <w:lang w:bidi="fa-IR"/>
        </w:rPr>
        <w:t xml:space="preserve">، </w:t>
      </w:r>
      <w:r>
        <w:rPr>
          <w:rtl/>
          <w:lang w:bidi="fa-IR"/>
        </w:rPr>
        <w:t>فزواجه من إحداهما</w:t>
      </w:r>
      <w:r w:rsidR="00A8446E">
        <w:rPr>
          <w:rtl/>
          <w:lang w:bidi="fa-IR"/>
        </w:rPr>
        <w:t xml:space="preserve">، </w:t>
      </w:r>
      <w:r>
        <w:rPr>
          <w:rtl/>
          <w:lang w:bidi="fa-IR"/>
        </w:rPr>
        <w:t>فنزول الوحي عليه</w:t>
      </w:r>
      <w:r w:rsidR="00A8446E">
        <w:rPr>
          <w:rtl/>
          <w:lang w:bidi="fa-IR"/>
        </w:rPr>
        <w:t xml:space="preserve">، </w:t>
      </w:r>
      <w:r>
        <w:rPr>
          <w:rtl/>
          <w:lang w:bidi="fa-IR"/>
        </w:rPr>
        <w:t>فذهابه إلى فرعون</w:t>
      </w:r>
      <w:r w:rsidR="00733D9B">
        <w:rPr>
          <w:rtl/>
          <w:lang w:bidi="fa-IR"/>
        </w:rPr>
        <w:t>.</w:t>
      </w:r>
      <w:r>
        <w:rPr>
          <w:rtl/>
          <w:lang w:bidi="fa-IR"/>
        </w:rPr>
        <w:t xml:space="preserve"> أقول</w:t>
      </w:r>
      <w:r w:rsidR="00CD796D">
        <w:rPr>
          <w:rtl/>
          <w:lang w:bidi="fa-IR"/>
        </w:rPr>
        <w:t>:</w:t>
      </w:r>
      <w:r>
        <w:rPr>
          <w:rtl/>
          <w:lang w:bidi="fa-IR"/>
        </w:rPr>
        <w:t xml:space="preserve"> لو أردنا أن نستخدم أدوات النقد القصصي الذي يحدّد حيناً مفهوم (الرواية) من حيث كونها تتناول (حياة طولية) للبطل</w:t>
      </w:r>
      <w:r w:rsidR="00A8446E">
        <w:rPr>
          <w:rtl/>
          <w:lang w:bidi="fa-IR"/>
        </w:rPr>
        <w:t xml:space="preserve">، </w:t>
      </w:r>
      <w:r>
        <w:rPr>
          <w:rtl/>
          <w:lang w:bidi="fa-IR"/>
        </w:rPr>
        <w:t>وحيناً آخر من حيث عدد (الكلمات) المستخدمة فيها</w:t>
      </w:r>
      <w:r w:rsidR="00A8446E">
        <w:rPr>
          <w:rtl/>
          <w:lang w:bidi="fa-IR"/>
        </w:rPr>
        <w:t xml:space="preserve">، </w:t>
      </w:r>
      <w:r>
        <w:rPr>
          <w:rtl/>
          <w:lang w:bidi="fa-IR"/>
        </w:rPr>
        <w:t>وحيناً ثالثاً من حيث كونها تتناول (بُعداً فكرياً) معقداً</w:t>
      </w:r>
      <w:r w:rsidR="00CD796D">
        <w:rPr>
          <w:rtl/>
          <w:lang w:bidi="fa-IR"/>
        </w:rPr>
        <w:t>:</w:t>
      </w:r>
      <w:r>
        <w:rPr>
          <w:rtl/>
          <w:lang w:bidi="fa-IR"/>
        </w:rPr>
        <w:t xml:space="preserve"> مقابل القصة القصيرة التي تتناول (مقطعاً عرضياً) من حياة البطل</w:t>
      </w:r>
      <w:r w:rsidR="00A8446E">
        <w:rPr>
          <w:rtl/>
          <w:lang w:bidi="fa-IR"/>
        </w:rPr>
        <w:t xml:space="preserve">، </w:t>
      </w:r>
      <w:r>
        <w:rPr>
          <w:rtl/>
          <w:lang w:bidi="fa-IR"/>
        </w:rPr>
        <w:t>أو (موقفاً شعورياً مفرداً) بسيطاً من ذلك</w:t>
      </w:r>
      <w:r w:rsidR="00A8446E">
        <w:rPr>
          <w:rtl/>
          <w:lang w:bidi="fa-IR"/>
        </w:rPr>
        <w:t xml:space="preserve">، </w:t>
      </w:r>
      <w:r>
        <w:rPr>
          <w:rtl/>
          <w:lang w:bidi="fa-IR"/>
        </w:rPr>
        <w:t>أو عدداً محدوداً من (الكلمات)</w:t>
      </w:r>
      <w:r w:rsidR="00733D9B">
        <w:rPr>
          <w:rtl/>
          <w:lang w:bidi="fa-IR"/>
        </w:rPr>
        <w:t>.</w:t>
      </w:r>
      <w:r>
        <w:rPr>
          <w:rtl/>
          <w:lang w:bidi="fa-IR"/>
        </w:rPr>
        <w:t>.. إن أمثلة هذه المبادئ النقدية في دراسة القصة تظل متصلة بحجم الشكل الأدبي أو بأبعاده من (فكرٍ) أو (شعور)</w:t>
      </w:r>
      <w:r w:rsidR="00A8446E">
        <w:rPr>
          <w:rtl/>
          <w:lang w:bidi="fa-IR"/>
        </w:rPr>
        <w:t xml:space="preserve">، </w:t>
      </w:r>
      <w:r>
        <w:rPr>
          <w:rtl/>
          <w:lang w:bidi="fa-IR"/>
        </w:rPr>
        <w:t>وهي ذات</w:t>
      </w:r>
    </w:p>
    <w:p w:rsidR="00EB1FAB" w:rsidRDefault="002F346E" w:rsidP="00EB1FAB">
      <w:pPr>
        <w:pStyle w:val="libNormal"/>
        <w:rPr>
          <w:lang w:bidi="fa-IR"/>
        </w:rPr>
      </w:pPr>
      <w:r>
        <w:rPr>
          <w:rtl/>
          <w:lang w:bidi="fa-IR"/>
        </w:rPr>
        <w:br w:type="page"/>
      </w:r>
    </w:p>
    <w:p w:rsidR="00514096" w:rsidRDefault="00EB1FAB" w:rsidP="007F040C">
      <w:pPr>
        <w:pStyle w:val="libNormal0"/>
        <w:rPr>
          <w:rtl/>
          <w:lang w:bidi="fa-IR"/>
        </w:rPr>
      </w:pPr>
      <w:r>
        <w:rPr>
          <w:rtl/>
          <w:lang w:bidi="fa-IR"/>
        </w:rPr>
        <w:lastRenderedPageBreak/>
        <w:t xml:space="preserve">فائدة </w:t>
      </w:r>
      <w:r w:rsidR="00733D9B">
        <w:rPr>
          <w:rtl/>
          <w:lang w:bidi="fa-IR"/>
        </w:rPr>
        <w:t>-</w:t>
      </w:r>
      <w:r>
        <w:rPr>
          <w:rtl/>
          <w:lang w:bidi="fa-IR"/>
        </w:rPr>
        <w:t xml:space="preserve"> دون أدنى شك </w:t>
      </w:r>
      <w:r w:rsidR="00733D9B">
        <w:rPr>
          <w:rtl/>
          <w:lang w:bidi="fa-IR"/>
        </w:rPr>
        <w:t>-</w:t>
      </w:r>
      <w:r>
        <w:rPr>
          <w:rtl/>
          <w:lang w:bidi="fa-IR"/>
        </w:rPr>
        <w:t xml:space="preserve"> تحديد العمل الأدبي وتخصيص أشكاله بما يناسبها من استخدام العناصر الجمالية التي تساهم في إِحداث (الإثارة) لدى المتلّقي</w:t>
      </w:r>
      <w:r w:rsidR="00733D9B">
        <w:rPr>
          <w:rtl/>
          <w:lang w:bidi="fa-IR"/>
        </w:rPr>
        <w:t>.</w:t>
      </w:r>
      <w:r>
        <w:rPr>
          <w:rtl/>
          <w:lang w:bidi="fa-IR"/>
        </w:rPr>
        <w:t xml:space="preserve"> بَيْد أن (الفائدة) المذكورة تبقى مرتبطة بالهدف الأخير الذي أشرنا إليه</w:t>
      </w:r>
      <w:r w:rsidR="00A8446E">
        <w:rPr>
          <w:rtl/>
          <w:lang w:bidi="fa-IR"/>
        </w:rPr>
        <w:t xml:space="preserve">، </w:t>
      </w:r>
      <w:r>
        <w:rPr>
          <w:rtl/>
          <w:lang w:bidi="fa-IR"/>
        </w:rPr>
        <w:t>وهو (الإثارة) وتوصيل (الأفكار) التي يستهدفها كاتب النص</w:t>
      </w:r>
      <w:r w:rsidR="00733D9B">
        <w:rPr>
          <w:rtl/>
          <w:lang w:bidi="fa-IR"/>
        </w:rPr>
        <w:t>.</w:t>
      </w:r>
      <w:r>
        <w:rPr>
          <w:rtl/>
          <w:lang w:bidi="fa-IR"/>
        </w:rPr>
        <w:t xml:space="preserve"> وهذا يعني أن (الجنس) الأدبي يبقى خاضعاً ل</w:t>
      </w:r>
      <w:r w:rsidR="00733D9B">
        <w:rPr>
          <w:rtl/>
          <w:lang w:bidi="fa-IR"/>
        </w:rPr>
        <w:t>-</w:t>
      </w:r>
      <w:r>
        <w:rPr>
          <w:rtl/>
          <w:lang w:bidi="fa-IR"/>
        </w:rPr>
        <w:t xml:space="preserve"> (الأفكار) لا غير</w:t>
      </w:r>
      <w:r w:rsidR="00733D9B">
        <w:rPr>
          <w:rtl/>
          <w:lang w:bidi="fa-IR"/>
        </w:rPr>
        <w:t>.</w:t>
      </w:r>
      <w:r>
        <w:rPr>
          <w:rtl/>
          <w:lang w:bidi="fa-IR"/>
        </w:rPr>
        <w:t xml:space="preserve"> ومع إقرارنا بهذه الحقيقة حينئذٍ</w:t>
      </w:r>
      <w:r w:rsidR="00A8446E">
        <w:rPr>
          <w:rtl/>
          <w:lang w:bidi="fa-IR"/>
        </w:rPr>
        <w:t xml:space="preserve">، </w:t>
      </w:r>
      <w:r>
        <w:rPr>
          <w:rtl/>
          <w:lang w:bidi="fa-IR"/>
        </w:rPr>
        <w:t xml:space="preserve">لا نجد ضرورة أن نحدّد ما إِذا كانت قصة موسى المتقدمة تشكّل (رواية) أم أن القصص التي تتناول (مقطعاً عرضياً) من حياته </w:t>
      </w:r>
      <w:r w:rsidR="00733D9B">
        <w:rPr>
          <w:rtl/>
          <w:lang w:bidi="fa-IR"/>
        </w:rPr>
        <w:t>-</w:t>
      </w:r>
      <w:r>
        <w:rPr>
          <w:rtl/>
          <w:lang w:bidi="fa-IR"/>
        </w:rPr>
        <w:t xml:space="preserve"> مثل قصصه مع فرعون في حادثة السحرة </w:t>
      </w:r>
      <w:r w:rsidR="00733D9B">
        <w:rPr>
          <w:rtl/>
          <w:lang w:bidi="fa-IR"/>
        </w:rPr>
        <w:t>-</w:t>
      </w:r>
      <w:r>
        <w:rPr>
          <w:rtl/>
          <w:lang w:bidi="fa-IR"/>
        </w:rPr>
        <w:t xml:space="preserve"> ستشكل (قصة قصيرة)</w:t>
      </w:r>
      <w:r w:rsidR="00A8446E">
        <w:rPr>
          <w:rtl/>
          <w:lang w:bidi="fa-IR"/>
        </w:rPr>
        <w:t xml:space="preserve">، </w:t>
      </w:r>
      <w:r>
        <w:rPr>
          <w:rtl/>
          <w:lang w:bidi="fa-IR"/>
        </w:rPr>
        <w:t>مع ملاحظة أنّ نقّاد القصة ودارسيها يقدمون أشكالاً متفاوتة في تقسيم أحجامها إلى</w:t>
      </w:r>
      <w:r w:rsidR="00CD796D">
        <w:rPr>
          <w:rtl/>
          <w:lang w:bidi="fa-IR"/>
        </w:rPr>
        <w:t>:</w:t>
      </w:r>
      <w:r>
        <w:rPr>
          <w:rtl/>
          <w:lang w:bidi="fa-IR"/>
        </w:rPr>
        <w:t xml:space="preserve"> رواية</w:t>
      </w:r>
      <w:r w:rsidR="00A8446E">
        <w:rPr>
          <w:rtl/>
          <w:lang w:bidi="fa-IR"/>
        </w:rPr>
        <w:t xml:space="preserve">، </w:t>
      </w:r>
      <w:r>
        <w:rPr>
          <w:rtl/>
          <w:lang w:bidi="fa-IR"/>
        </w:rPr>
        <w:t xml:space="preserve">قصة طويلة </w:t>
      </w:r>
      <w:r w:rsidR="00733D9B">
        <w:rPr>
          <w:rtl/>
          <w:lang w:bidi="fa-IR"/>
        </w:rPr>
        <w:t>-</w:t>
      </w:r>
      <w:r>
        <w:rPr>
          <w:rtl/>
          <w:lang w:bidi="fa-IR"/>
        </w:rPr>
        <w:t xml:space="preserve"> قصيرة</w:t>
      </w:r>
      <w:r w:rsidR="00A8446E">
        <w:rPr>
          <w:rtl/>
          <w:lang w:bidi="fa-IR"/>
        </w:rPr>
        <w:t xml:space="preserve">، </w:t>
      </w:r>
      <w:r>
        <w:rPr>
          <w:rtl/>
          <w:lang w:bidi="fa-IR"/>
        </w:rPr>
        <w:t>قصة قصيرة</w:t>
      </w:r>
      <w:r w:rsidR="00A8446E">
        <w:rPr>
          <w:rtl/>
          <w:lang w:bidi="fa-IR"/>
        </w:rPr>
        <w:t xml:space="preserve">، </w:t>
      </w:r>
      <w:r>
        <w:rPr>
          <w:rtl/>
          <w:lang w:bidi="fa-IR"/>
        </w:rPr>
        <w:t>أُقصوصة</w:t>
      </w:r>
      <w:r w:rsidR="00A8446E">
        <w:rPr>
          <w:rtl/>
          <w:lang w:bidi="fa-IR"/>
        </w:rPr>
        <w:t xml:space="preserve">، </w:t>
      </w:r>
      <w:r>
        <w:rPr>
          <w:rtl/>
          <w:lang w:bidi="fa-IR"/>
        </w:rPr>
        <w:t>حكاية</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إن أهم ما يستهدفه دارس الفن هو</w:t>
      </w:r>
      <w:r w:rsidR="00CD796D">
        <w:rPr>
          <w:rtl/>
          <w:lang w:bidi="fa-IR"/>
        </w:rPr>
        <w:t>:</w:t>
      </w:r>
      <w:r>
        <w:rPr>
          <w:rtl/>
          <w:lang w:bidi="fa-IR"/>
        </w:rPr>
        <w:t xml:space="preserve"> ملاحظة (الطرائق) التي تظل أشدّ فاعلية في إحداث التأثير لدى القارئ</w:t>
      </w:r>
      <w:r w:rsidR="00A8446E">
        <w:rPr>
          <w:rtl/>
          <w:lang w:bidi="fa-IR"/>
        </w:rPr>
        <w:t xml:space="preserve">، </w:t>
      </w:r>
      <w:r>
        <w:rPr>
          <w:rtl/>
          <w:lang w:bidi="fa-IR"/>
        </w:rPr>
        <w:t>بغض النظر عن (الجنس) الذي سيفرّق بين أنماط الصياغة القصصية</w:t>
      </w:r>
      <w:r w:rsidR="00A8446E">
        <w:rPr>
          <w:rtl/>
          <w:lang w:bidi="fa-IR"/>
        </w:rPr>
        <w:t xml:space="preserve">، </w:t>
      </w:r>
      <w:r>
        <w:rPr>
          <w:rtl/>
          <w:lang w:bidi="fa-IR"/>
        </w:rPr>
        <w:t>لذلك سوف لن نُعنى بهذا الجانب في عرضنا السريع للقصة القرآنية الكريمة</w:t>
      </w:r>
      <w:r w:rsidR="00A8446E">
        <w:rPr>
          <w:rtl/>
          <w:lang w:bidi="fa-IR"/>
        </w:rPr>
        <w:t xml:space="preserve">، </w:t>
      </w:r>
      <w:r>
        <w:rPr>
          <w:rtl/>
          <w:lang w:bidi="fa-IR"/>
        </w:rPr>
        <w:t>كما لن نُعنى بالحديث عن غالبية الأدوات التي يتوفّر عليها الدارس للقصة الأرضية</w:t>
      </w:r>
      <w:r w:rsidR="00A8446E">
        <w:rPr>
          <w:rtl/>
          <w:lang w:bidi="fa-IR"/>
        </w:rPr>
        <w:t xml:space="preserve">، </w:t>
      </w:r>
      <w:r>
        <w:rPr>
          <w:rtl/>
          <w:lang w:bidi="fa-IR"/>
        </w:rPr>
        <w:t>بقدر ما نُعنى بتعريف مُجمل لخصائص القصة القرآنية وصلة ذلك بعمليات الاستجابة البشرية في تلقّيها للنصوص</w:t>
      </w:r>
      <w:r w:rsidR="00A8446E">
        <w:rPr>
          <w:rtl/>
          <w:lang w:bidi="fa-IR"/>
        </w:rPr>
        <w:t xml:space="preserve">، </w:t>
      </w:r>
      <w:r>
        <w:rPr>
          <w:rtl/>
          <w:lang w:bidi="fa-IR"/>
        </w:rPr>
        <w:t xml:space="preserve">مكتفين منها بتقديم بعض النماذج القصصية على نحوٍ يتناسب وحجم هذه الدراسة السريعة </w:t>
      </w:r>
      <w:r w:rsidRPr="007F040C">
        <w:rPr>
          <w:rStyle w:val="libFootnotenumChar"/>
          <w:rtl/>
        </w:rPr>
        <w:t>(1)</w:t>
      </w:r>
      <w:r w:rsidR="00514096">
        <w:rPr>
          <w:rtl/>
          <w:lang w:bidi="fa-IR"/>
        </w:rPr>
        <w:t>.</w:t>
      </w:r>
    </w:p>
    <w:p w:rsidR="00514096" w:rsidRDefault="00EB1FAB" w:rsidP="00EB1FAB">
      <w:pPr>
        <w:pStyle w:val="libNormal"/>
        <w:rPr>
          <w:rtl/>
          <w:lang w:bidi="fa-IR"/>
        </w:rPr>
      </w:pPr>
      <w:r>
        <w:rPr>
          <w:rtl/>
          <w:lang w:bidi="fa-IR"/>
        </w:rPr>
        <w:t>ونبدأ ذلك بالحديث عن</w:t>
      </w:r>
      <w:r w:rsidR="00CD796D">
        <w:rPr>
          <w:rtl/>
          <w:lang w:bidi="fa-IR"/>
        </w:rPr>
        <w:t>:</w:t>
      </w:r>
    </w:p>
    <w:p w:rsidR="00EB1FAB" w:rsidRDefault="002F346E" w:rsidP="00EB1FAB">
      <w:pPr>
        <w:pStyle w:val="libNormal"/>
        <w:rPr>
          <w:lang w:bidi="fa-IR"/>
        </w:rPr>
      </w:pPr>
      <w:r>
        <w:rPr>
          <w:rtl/>
          <w:lang w:bidi="fa-IR"/>
        </w:rPr>
        <w:br w:type="page"/>
      </w:r>
    </w:p>
    <w:p w:rsidR="00EB1FAB" w:rsidRDefault="00EB1FAB" w:rsidP="007F040C">
      <w:pPr>
        <w:pStyle w:val="Heading2Center"/>
        <w:rPr>
          <w:lang w:bidi="fa-IR"/>
        </w:rPr>
      </w:pPr>
      <w:bookmarkStart w:id="40" w:name="_Toc492588392"/>
      <w:r>
        <w:rPr>
          <w:rtl/>
          <w:lang w:bidi="fa-IR"/>
        </w:rPr>
        <w:lastRenderedPageBreak/>
        <w:t>بناء القصة القرآنية</w:t>
      </w:r>
      <w:bookmarkEnd w:id="40"/>
    </w:p>
    <w:p w:rsidR="00514096" w:rsidRDefault="00EB1FAB" w:rsidP="00EB1FAB">
      <w:pPr>
        <w:pStyle w:val="libNormal"/>
        <w:rPr>
          <w:rtl/>
          <w:lang w:bidi="fa-IR"/>
        </w:rPr>
      </w:pPr>
      <w:r>
        <w:rPr>
          <w:rtl/>
          <w:lang w:bidi="fa-IR"/>
        </w:rPr>
        <w:t xml:space="preserve">القصة بنحوٍ عام تخضع </w:t>
      </w:r>
      <w:r w:rsidR="00733D9B">
        <w:rPr>
          <w:rtl/>
          <w:lang w:bidi="fa-IR"/>
        </w:rPr>
        <w:t>-</w:t>
      </w:r>
      <w:r>
        <w:rPr>
          <w:rtl/>
          <w:lang w:bidi="fa-IR"/>
        </w:rPr>
        <w:t xml:space="preserve"> كما نعرف </w:t>
      </w:r>
      <w:r w:rsidR="00733D9B">
        <w:rPr>
          <w:rtl/>
          <w:lang w:bidi="fa-IR"/>
        </w:rPr>
        <w:t>-</w:t>
      </w:r>
      <w:r>
        <w:rPr>
          <w:rtl/>
          <w:lang w:bidi="fa-IR"/>
        </w:rPr>
        <w:t xml:space="preserve"> لأبنية مختلفة</w:t>
      </w:r>
      <w:r w:rsidR="00733D9B">
        <w:rPr>
          <w:rtl/>
          <w:lang w:bidi="fa-IR"/>
        </w:rPr>
        <w:t>.</w:t>
      </w:r>
      <w:r>
        <w:rPr>
          <w:rtl/>
          <w:lang w:bidi="fa-IR"/>
        </w:rPr>
        <w:t xml:space="preserve"> فهناك الشكل المألوف الذي يُعَرض عبر (بداية) هادئة تتطوّر الحوادث بعدها حتى تصل إلى (الذروة)</w:t>
      </w:r>
      <w:r w:rsidR="00A8446E">
        <w:rPr>
          <w:rtl/>
          <w:lang w:bidi="fa-IR"/>
        </w:rPr>
        <w:t xml:space="preserve">، </w:t>
      </w:r>
      <w:r>
        <w:rPr>
          <w:rtl/>
          <w:lang w:bidi="fa-IR"/>
        </w:rPr>
        <w:t>ثم تنحدر إلى (نهايتها)</w:t>
      </w:r>
      <w:r w:rsidR="00733D9B">
        <w:rPr>
          <w:rtl/>
          <w:lang w:bidi="fa-IR"/>
        </w:rPr>
        <w:t>.</w:t>
      </w:r>
      <w:r>
        <w:rPr>
          <w:rtl/>
          <w:lang w:bidi="fa-IR"/>
        </w:rPr>
        <w:t xml:space="preserve"> هناك القصة النفسية التي ظهرت</w:t>
      </w:r>
      <w:r w:rsidR="00A8446E">
        <w:rPr>
          <w:rtl/>
          <w:lang w:bidi="fa-IR"/>
        </w:rPr>
        <w:t xml:space="preserve">، </w:t>
      </w:r>
      <w:r>
        <w:rPr>
          <w:rtl/>
          <w:lang w:bidi="fa-IR"/>
        </w:rPr>
        <w:t>بأوضح صورها</w:t>
      </w:r>
      <w:r w:rsidR="00A8446E">
        <w:rPr>
          <w:rtl/>
          <w:lang w:bidi="fa-IR"/>
        </w:rPr>
        <w:t xml:space="preserve">، </w:t>
      </w:r>
      <w:r>
        <w:rPr>
          <w:rtl/>
          <w:lang w:bidi="fa-IR"/>
        </w:rPr>
        <w:t>في العقد الثالث من هذا القرن</w:t>
      </w:r>
      <w:r w:rsidR="00A8446E">
        <w:rPr>
          <w:rtl/>
          <w:lang w:bidi="fa-IR"/>
        </w:rPr>
        <w:t xml:space="preserve">، </w:t>
      </w:r>
      <w:r>
        <w:rPr>
          <w:rtl/>
          <w:lang w:bidi="fa-IR"/>
        </w:rPr>
        <w:t>مُفيدةً (من مكتشفات علوم النفس) في صياغة الأبنية غير الخاضعة لمنطق الظواهر الخارجية</w:t>
      </w:r>
      <w:r w:rsidR="00A8446E">
        <w:rPr>
          <w:rtl/>
          <w:lang w:bidi="fa-IR"/>
        </w:rPr>
        <w:t xml:space="preserve">، </w:t>
      </w:r>
      <w:r>
        <w:rPr>
          <w:rtl/>
          <w:lang w:bidi="fa-IR"/>
        </w:rPr>
        <w:t>بقدر خضوعها لما يُسمّى ب</w:t>
      </w:r>
      <w:r w:rsidR="00733D9B">
        <w:rPr>
          <w:rtl/>
          <w:lang w:bidi="fa-IR"/>
        </w:rPr>
        <w:t>-</w:t>
      </w:r>
      <w:r>
        <w:rPr>
          <w:rtl/>
          <w:lang w:bidi="fa-IR"/>
        </w:rPr>
        <w:t xml:space="preserve"> (المجال النفسي)</w:t>
      </w:r>
      <w:r w:rsidR="00A8446E">
        <w:rPr>
          <w:rtl/>
          <w:lang w:bidi="fa-IR"/>
        </w:rPr>
        <w:t xml:space="preserve">، </w:t>
      </w:r>
      <w:r>
        <w:rPr>
          <w:rtl/>
          <w:lang w:bidi="fa-IR"/>
        </w:rPr>
        <w:t>ثم تطورت بعد الحرب الثانية إلى أبنية أكثر تحرّراً من سابقتها</w:t>
      </w:r>
      <w:r w:rsidR="00A8446E">
        <w:rPr>
          <w:rtl/>
          <w:lang w:bidi="fa-IR"/>
        </w:rPr>
        <w:t xml:space="preserve">، </w:t>
      </w:r>
      <w:r>
        <w:rPr>
          <w:rtl/>
          <w:lang w:bidi="fa-IR"/>
        </w:rPr>
        <w:t>حتى وصلت إلى أعقد الصيغ في سنواتنا المعاصرة</w:t>
      </w:r>
      <w:r w:rsidR="00733D9B">
        <w:rPr>
          <w:rtl/>
          <w:lang w:bidi="fa-IR"/>
        </w:rPr>
        <w:t>.</w:t>
      </w:r>
      <w:r>
        <w:rPr>
          <w:rtl/>
          <w:lang w:bidi="fa-IR"/>
        </w:rPr>
        <w:t xml:space="preserve"> بَيْد أن (البُعد النفسي) في الحالات جميعاً</w:t>
      </w:r>
      <w:r w:rsidR="00A8446E">
        <w:rPr>
          <w:rtl/>
          <w:lang w:bidi="fa-IR"/>
        </w:rPr>
        <w:t xml:space="preserve">، </w:t>
      </w:r>
      <w:r>
        <w:rPr>
          <w:rtl/>
          <w:lang w:bidi="fa-IR"/>
        </w:rPr>
        <w:t xml:space="preserve">يظلّ هو المتحكّم </w:t>
      </w:r>
      <w:r w:rsidR="00733D9B">
        <w:rPr>
          <w:rtl/>
          <w:lang w:bidi="fa-IR"/>
        </w:rPr>
        <w:t>-</w:t>
      </w:r>
      <w:r>
        <w:rPr>
          <w:rtl/>
          <w:lang w:bidi="fa-IR"/>
        </w:rPr>
        <w:t xml:space="preserve"> الواقع عبر أحدث أشكال القصة</w:t>
      </w:r>
      <w:r w:rsidR="00A8446E">
        <w:rPr>
          <w:rtl/>
          <w:lang w:bidi="fa-IR"/>
        </w:rPr>
        <w:t xml:space="preserve">، </w:t>
      </w:r>
      <w:r>
        <w:rPr>
          <w:rtl/>
          <w:lang w:bidi="fa-IR"/>
        </w:rPr>
        <w:t>حتى تسرّبه في أشكال القصة الموروثة أيضاً</w:t>
      </w:r>
      <w:r w:rsidR="00514096">
        <w:rPr>
          <w:rtl/>
          <w:lang w:bidi="fa-IR"/>
        </w:rPr>
        <w:t>.</w:t>
      </w:r>
    </w:p>
    <w:p w:rsidR="00514096" w:rsidRDefault="00EB1FAB" w:rsidP="00EB1FAB">
      <w:pPr>
        <w:pStyle w:val="libNormal"/>
        <w:rPr>
          <w:rtl/>
          <w:lang w:bidi="fa-IR"/>
        </w:rPr>
      </w:pPr>
      <w:r>
        <w:rPr>
          <w:rtl/>
          <w:lang w:bidi="fa-IR"/>
        </w:rPr>
        <w:t>أما فيما يتصل بالقصة القرآنية</w:t>
      </w:r>
      <w:r w:rsidR="00A8446E">
        <w:rPr>
          <w:rtl/>
          <w:lang w:bidi="fa-IR"/>
        </w:rPr>
        <w:t xml:space="preserve">، </w:t>
      </w:r>
      <w:r>
        <w:rPr>
          <w:rtl/>
          <w:lang w:bidi="fa-IR"/>
        </w:rPr>
        <w:t>فإن البُعد النفسي المذكور يظل هو الطابع الجمالي لها</w:t>
      </w:r>
      <w:r w:rsidR="00A8446E">
        <w:rPr>
          <w:rtl/>
          <w:lang w:bidi="fa-IR"/>
        </w:rPr>
        <w:t xml:space="preserve">، </w:t>
      </w:r>
      <w:r>
        <w:rPr>
          <w:rtl/>
          <w:lang w:bidi="fa-IR"/>
        </w:rPr>
        <w:t>مادامت العمليات النفسية هي الإفراز الذي يحدّد نمط البناء</w:t>
      </w:r>
      <w:r w:rsidR="00A8446E">
        <w:rPr>
          <w:rtl/>
          <w:lang w:bidi="fa-IR"/>
        </w:rPr>
        <w:t xml:space="preserve">، </w:t>
      </w:r>
      <w:r>
        <w:rPr>
          <w:rtl/>
          <w:lang w:bidi="fa-IR"/>
        </w:rPr>
        <w:t>فيما لا يبقى للهيكل القصصي الموروث أو الحديث أيّما تميّز أو تفاضل إلاَّ بقدر إفصاحه عن البعد النفسي لأحداث القصة ومواقفها</w:t>
      </w:r>
      <w:r w:rsidR="00733D9B">
        <w:rPr>
          <w:rtl/>
          <w:lang w:bidi="fa-IR"/>
        </w:rPr>
        <w:t>.</w:t>
      </w:r>
      <w:r>
        <w:rPr>
          <w:rtl/>
          <w:lang w:bidi="fa-IR"/>
        </w:rPr>
        <w:t xml:space="preserve"> المهم (كما سبق الحديث عن السورة القرآنية أيضاً) أن للقصة القرآنية عمارة خاصة تتواصل جزئياتها بنحو من التلاحم الحيّ من مقدمتها ووسطها ونهايتها</w:t>
      </w:r>
      <w:r w:rsidR="00733D9B">
        <w:rPr>
          <w:rtl/>
          <w:lang w:bidi="fa-IR"/>
        </w:rPr>
        <w:t>.</w:t>
      </w:r>
      <w:r>
        <w:rPr>
          <w:rtl/>
          <w:lang w:bidi="fa-IR"/>
        </w:rPr>
        <w:t xml:space="preserve"> بحيث تُصبح كل جزئية إنماءً لسابقتها</w:t>
      </w:r>
      <w:r w:rsidR="00A8446E">
        <w:rPr>
          <w:rtl/>
          <w:lang w:bidi="fa-IR"/>
        </w:rPr>
        <w:t xml:space="preserve">، </w:t>
      </w:r>
      <w:r>
        <w:rPr>
          <w:rtl/>
          <w:lang w:bidi="fa-IR"/>
        </w:rPr>
        <w:t>أو مفصّلة لها</w:t>
      </w:r>
      <w:r w:rsidR="00A8446E">
        <w:rPr>
          <w:rtl/>
          <w:lang w:bidi="fa-IR"/>
        </w:rPr>
        <w:t xml:space="preserve">، </w:t>
      </w:r>
      <w:r>
        <w:rPr>
          <w:rtl/>
          <w:lang w:bidi="fa-IR"/>
        </w:rPr>
        <w:t>أو مسبّبة عنها</w:t>
      </w:r>
      <w:r w:rsidR="00A8446E">
        <w:rPr>
          <w:rtl/>
          <w:lang w:bidi="fa-IR"/>
        </w:rPr>
        <w:t xml:space="preserve">، </w:t>
      </w:r>
      <w:r>
        <w:rPr>
          <w:rtl/>
          <w:lang w:bidi="fa-IR"/>
        </w:rPr>
        <w:t>أو مُجانسة لها</w:t>
      </w:r>
      <w:r w:rsidR="00CD796D">
        <w:rPr>
          <w:rtl/>
          <w:lang w:bidi="fa-IR"/>
        </w:rPr>
        <w:t>:</w:t>
      </w:r>
      <w:r>
        <w:rPr>
          <w:rtl/>
          <w:lang w:bidi="fa-IR"/>
        </w:rPr>
        <w:t xml:space="preserve"> في خضوعها للخيط (الفكري) الذي تستهدفه القصة</w:t>
      </w:r>
      <w:r w:rsidR="00CD796D">
        <w:rPr>
          <w:rtl/>
          <w:lang w:bidi="fa-IR"/>
        </w:rPr>
        <w:t>:</w:t>
      </w:r>
      <w:r>
        <w:rPr>
          <w:rtl/>
          <w:lang w:bidi="fa-IR"/>
        </w:rPr>
        <w:t xml:space="preserve"> بغض النظر عن هيكلها المنتسب إلى شكلٍ موروث أو معاصر</w:t>
      </w:r>
      <w:r w:rsidR="00514096">
        <w:rPr>
          <w:rtl/>
          <w:lang w:bidi="fa-IR"/>
        </w:rPr>
        <w:t>.</w:t>
      </w:r>
    </w:p>
    <w:p w:rsidR="00EB1FAB" w:rsidRDefault="00EB1FAB" w:rsidP="00EB1FAB">
      <w:pPr>
        <w:pStyle w:val="libNormal"/>
        <w:rPr>
          <w:lang w:bidi="fa-IR"/>
        </w:rPr>
      </w:pPr>
      <w:r>
        <w:rPr>
          <w:rtl/>
          <w:lang w:bidi="fa-IR"/>
        </w:rPr>
        <w:t>ولنتقدم بنموذج</w:t>
      </w:r>
      <w:r w:rsidR="00CD796D">
        <w:rPr>
          <w:rtl/>
          <w:lang w:bidi="fa-IR"/>
        </w:rPr>
        <w:t>:</w:t>
      </w:r>
    </w:p>
    <w:p w:rsidR="00EB1FAB" w:rsidRDefault="00EB1FAB" w:rsidP="007F040C">
      <w:pPr>
        <w:pStyle w:val="Heading3"/>
        <w:rPr>
          <w:lang w:bidi="fa-IR"/>
        </w:rPr>
      </w:pPr>
      <w:bookmarkStart w:id="41" w:name="_Toc492588393"/>
      <w:r>
        <w:rPr>
          <w:rtl/>
          <w:lang w:bidi="fa-IR"/>
        </w:rPr>
        <w:t>قصة طالوت</w:t>
      </w:r>
      <w:r w:rsidR="00CD796D">
        <w:rPr>
          <w:rtl/>
          <w:lang w:bidi="fa-IR"/>
        </w:rPr>
        <w:t>:</w:t>
      </w:r>
      <w:bookmarkEnd w:id="41"/>
    </w:p>
    <w:p w:rsidR="00514096" w:rsidRDefault="00EB1FAB" w:rsidP="00EB1FAB">
      <w:pPr>
        <w:pStyle w:val="libNormal"/>
        <w:rPr>
          <w:rtl/>
          <w:lang w:bidi="fa-IR"/>
        </w:rPr>
      </w:pPr>
      <w:r>
        <w:rPr>
          <w:rtl/>
          <w:lang w:bidi="fa-IR"/>
        </w:rPr>
        <w:t>قصة طالوت في سورة (البقرة) تتحدّث عن جماعة من وجهاء الإسرائيليين</w:t>
      </w:r>
      <w:r w:rsidR="00A8446E">
        <w:rPr>
          <w:rtl/>
          <w:lang w:bidi="fa-IR"/>
        </w:rPr>
        <w:t xml:space="preserve">، </w:t>
      </w:r>
      <w:r>
        <w:rPr>
          <w:rtl/>
          <w:lang w:bidi="fa-IR"/>
        </w:rPr>
        <w:t>تقدموا ذات يومٍ بطلبٍ إلى أحد أنبيائهم</w:t>
      </w:r>
      <w:r w:rsidR="00A8446E">
        <w:rPr>
          <w:rtl/>
          <w:lang w:bidi="fa-IR"/>
        </w:rPr>
        <w:t xml:space="preserve">، </w:t>
      </w:r>
      <w:r>
        <w:rPr>
          <w:rtl/>
          <w:lang w:bidi="fa-IR"/>
        </w:rPr>
        <w:t>بأن يرسل الله إليهم شخصيّة عسكرية ينضوون تحت لوائها لتخليصهم من الذلّ الذي لحقهم من تشريدٍ وسبيٍ وغيرهما</w:t>
      </w:r>
      <w:r w:rsidR="00733D9B">
        <w:rPr>
          <w:rtl/>
          <w:lang w:bidi="fa-IR"/>
        </w:rPr>
        <w:t>.</w:t>
      </w:r>
      <w:r>
        <w:rPr>
          <w:rtl/>
          <w:lang w:bidi="fa-IR"/>
        </w:rPr>
        <w:t xml:space="preserve"> إِلاَّ أن نبيّهم شكّك بصدق ادعائهم الذاهب إلى أنهم مستعدون للقتال</w:t>
      </w:r>
      <w:r w:rsidR="00733D9B">
        <w:rPr>
          <w:rtl/>
          <w:lang w:bidi="fa-IR"/>
        </w:rPr>
        <w:t>.</w:t>
      </w:r>
      <w:r>
        <w:rPr>
          <w:rtl/>
          <w:lang w:bidi="fa-IR"/>
        </w:rPr>
        <w:t xml:space="preserve"> لكنهم أكّدوا عليه استعدادهم في هذا المجال</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 xml:space="preserve">وهنا </w:t>
      </w:r>
      <w:r w:rsidRPr="007F040C">
        <w:rPr>
          <w:rStyle w:val="libAlaemChar"/>
          <w:rtl/>
        </w:rPr>
        <w:t>(</w:t>
      </w:r>
      <w:r w:rsidRPr="007F040C">
        <w:rPr>
          <w:rStyle w:val="libAieChar"/>
          <w:rtl/>
        </w:rPr>
        <w:t>قَالَ لَهُمْ نَبِيُّهُمْ</w:t>
      </w:r>
      <w:r w:rsidR="00CD796D">
        <w:rPr>
          <w:rStyle w:val="libAieChar"/>
          <w:rtl/>
        </w:rPr>
        <w:t>:</w:t>
      </w:r>
      <w:r w:rsidRPr="007F040C">
        <w:rPr>
          <w:rStyle w:val="libAieChar"/>
          <w:rtl/>
        </w:rPr>
        <w:t xml:space="preserve"> إِنَّ اللَّهَ قَدْ بَعَثَ لَكُمْ طَالُوتَ مَلِكاً</w:t>
      </w:r>
      <w:r w:rsidRPr="007F040C">
        <w:rPr>
          <w:rStyle w:val="libAlaemChar"/>
          <w:rtl/>
        </w:rPr>
        <w:t>)</w:t>
      </w:r>
      <w:r w:rsidR="00A8446E">
        <w:rPr>
          <w:rtl/>
          <w:lang w:bidi="fa-IR"/>
        </w:rPr>
        <w:t xml:space="preserve">، </w:t>
      </w:r>
      <w:r>
        <w:rPr>
          <w:rtl/>
          <w:lang w:bidi="fa-IR"/>
        </w:rPr>
        <w:t>لكنَّهم اعترضوا عليه بأن القائد المذكور لم ينتسب لأسرة مالكة من سلالتهم ولم يُؤت سعةً من المال</w:t>
      </w:r>
      <w:r w:rsidR="00A8446E">
        <w:rPr>
          <w:rtl/>
          <w:lang w:bidi="fa-IR"/>
        </w:rPr>
        <w:t xml:space="preserve">، </w:t>
      </w:r>
      <w:r>
        <w:rPr>
          <w:rtl/>
          <w:lang w:bidi="fa-IR"/>
        </w:rPr>
        <w:t>فأجابهم النبيّ بأن الله منحه سعة في الجسم والعلم</w:t>
      </w:r>
      <w:r w:rsidR="00CD796D">
        <w:rPr>
          <w:rtl/>
          <w:lang w:bidi="fa-IR"/>
        </w:rPr>
        <w:t>:</w:t>
      </w:r>
      <w:r>
        <w:rPr>
          <w:rtl/>
          <w:lang w:bidi="fa-IR"/>
        </w:rPr>
        <w:t xml:space="preserve"> فوافقوا على ذلك بعد أن طلبوا تقديم دليل إعجازي عليه</w:t>
      </w:r>
      <w:r w:rsidR="00A8446E">
        <w:rPr>
          <w:rtl/>
          <w:lang w:bidi="fa-IR"/>
        </w:rPr>
        <w:t xml:space="preserve">، </w:t>
      </w:r>
      <w:r>
        <w:rPr>
          <w:rtl/>
          <w:lang w:bidi="fa-IR"/>
        </w:rPr>
        <w:t>فقال لهم نبيّهم</w:t>
      </w:r>
      <w:r w:rsidR="00CD796D">
        <w:rPr>
          <w:rtl/>
          <w:lang w:bidi="fa-IR"/>
        </w:rPr>
        <w:t>:</w:t>
      </w:r>
      <w:r>
        <w:rPr>
          <w:rtl/>
          <w:lang w:bidi="fa-IR"/>
        </w:rPr>
        <w:t xml:space="preserve"> </w:t>
      </w:r>
      <w:r w:rsidRPr="007F040C">
        <w:rPr>
          <w:rStyle w:val="libAlaemChar"/>
          <w:rtl/>
        </w:rPr>
        <w:t>(</w:t>
      </w:r>
      <w:r w:rsidRPr="007F040C">
        <w:rPr>
          <w:rStyle w:val="libAieChar"/>
          <w:rtl/>
        </w:rPr>
        <w:t>إِنّ آيَةَ مُلْكِهِ أَن يَأْتِيَكُمُ التّابُوتُ فِيهِ سَكِينَةٌ مِن رَبّكُمْ وَبَقِيّةٌ مِمّا تَرَكَ آلُ مُوسَى‏ وَآلُ هَارُونَ تَحْمِلُهُ الْمَلاَئِكَةُ</w:t>
      </w:r>
      <w:r w:rsidRPr="007F040C">
        <w:rPr>
          <w:rStyle w:val="libAlaemChar"/>
          <w:rtl/>
        </w:rPr>
        <w:t>)</w:t>
      </w:r>
      <w:r>
        <w:rPr>
          <w:rtl/>
          <w:lang w:bidi="fa-IR"/>
        </w:rPr>
        <w:t xml:space="preserve"> عندها التحق الإسرائيليون به</w:t>
      </w:r>
      <w:r w:rsidR="00A8446E">
        <w:rPr>
          <w:rtl/>
          <w:lang w:bidi="fa-IR"/>
        </w:rPr>
        <w:t xml:space="preserve">، </w:t>
      </w:r>
      <w:r>
        <w:rPr>
          <w:rtl/>
          <w:lang w:bidi="fa-IR"/>
        </w:rPr>
        <w:t>إلاَّ أن القائد عرّضهم لاختبار إلهيّ قبل وصولهم إلى ساحة القتال عند مرورهم على (نهر)</w:t>
      </w:r>
      <w:r w:rsidR="00A8446E">
        <w:rPr>
          <w:rtl/>
          <w:lang w:bidi="fa-IR"/>
        </w:rPr>
        <w:t xml:space="preserve">، </w:t>
      </w:r>
      <w:r>
        <w:rPr>
          <w:rtl/>
          <w:lang w:bidi="fa-IR"/>
        </w:rPr>
        <w:t>فأمرهم بعدم الشرب إلاَّ بغرفة يد</w:t>
      </w:r>
      <w:r w:rsidR="00A8446E">
        <w:rPr>
          <w:rtl/>
          <w:lang w:bidi="fa-IR"/>
        </w:rPr>
        <w:t xml:space="preserve">، </w:t>
      </w:r>
      <w:r>
        <w:rPr>
          <w:rtl/>
          <w:lang w:bidi="fa-IR"/>
        </w:rPr>
        <w:t>ولكنَّهم تمرّدوا عليه إلاَّ قليلاً</w:t>
      </w:r>
      <w:r w:rsidR="00733D9B">
        <w:rPr>
          <w:rtl/>
          <w:lang w:bidi="fa-IR"/>
        </w:rPr>
        <w:t>.</w:t>
      </w:r>
      <w:r>
        <w:rPr>
          <w:rtl/>
          <w:lang w:bidi="fa-IR"/>
        </w:rPr>
        <w:t xml:space="preserve"> وعندما وصلوا إلى ساحة القتال</w:t>
      </w:r>
      <w:r w:rsidR="00A8446E">
        <w:rPr>
          <w:rtl/>
          <w:lang w:bidi="fa-IR"/>
        </w:rPr>
        <w:t xml:space="preserve">، </w:t>
      </w:r>
      <w:r>
        <w:rPr>
          <w:rtl/>
          <w:lang w:bidi="fa-IR"/>
        </w:rPr>
        <w:t>جبنوا عن ذلك وتمرّدوا من جديد قائلين</w:t>
      </w:r>
      <w:r w:rsidR="00CD796D">
        <w:rPr>
          <w:rtl/>
          <w:lang w:bidi="fa-IR"/>
        </w:rPr>
        <w:t>:</w:t>
      </w:r>
      <w:r>
        <w:rPr>
          <w:rtl/>
          <w:lang w:bidi="fa-IR"/>
        </w:rPr>
        <w:t xml:space="preserve"> </w:t>
      </w:r>
      <w:r w:rsidRPr="007F040C">
        <w:rPr>
          <w:rStyle w:val="libAlaemChar"/>
          <w:rtl/>
        </w:rPr>
        <w:t>(</w:t>
      </w:r>
      <w:r w:rsidRPr="007F040C">
        <w:rPr>
          <w:rStyle w:val="libAieChar"/>
          <w:rtl/>
        </w:rPr>
        <w:t>لاَ طَاقَةَ لَنَا الْيَوْمَ بِجَالُوتَ وَجُنُودِهِ</w:t>
      </w:r>
      <w:r w:rsidRPr="007F040C">
        <w:rPr>
          <w:rStyle w:val="libAlaemChar"/>
          <w:rtl/>
        </w:rPr>
        <w:t>)</w:t>
      </w:r>
      <w:r w:rsidR="00A8446E">
        <w:rPr>
          <w:rtl/>
          <w:lang w:bidi="fa-IR"/>
        </w:rPr>
        <w:t xml:space="preserve">، </w:t>
      </w:r>
      <w:r>
        <w:rPr>
          <w:rtl/>
          <w:lang w:bidi="fa-IR"/>
        </w:rPr>
        <w:t xml:space="preserve">لكن القليل من جيش طالوت ثبتوا في المعركة هاتفين </w:t>
      </w:r>
      <w:r w:rsidRPr="007F040C">
        <w:rPr>
          <w:rStyle w:val="libAlaemChar"/>
          <w:rtl/>
        </w:rPr>
        <w:t>(</w:t>
      </w:r>
      <w:r w:rsidRPr="007F040C">
        <w:rPr>
          <w:rStyle w:val="libAieChar"/>
          <w:rtl/>
        </w:rPr>
        <w:t>كَمْ مِن فِئَةٍ قَلِيلَةٍ غَلَبَتْ فِئَةً كَثِيرَةً بِإِذْنِ اللّهِ</w:t>
      </w:r>
      <w:r w:rsidRPr="007F040C">
        <w:rPr>
          <w:rStyle w:val="libAlaemChar"/>
          <w:rtl/>
        </w:rPr>
        <w:t>)</w:t>
      </w:r>
      <w:r w:rsidR="00A8446E">
        <w:rPr>
          <w:rtl/>
          <w:lang w:bidi="fa-IR"/>
        </w:rPr>
        <w:t xml:space="preserve">، </w:t>
      </w:r>
      <w:r>
        <w:rPr>
          <w:rtl/>
          <w:lang w:bidi="fa-IR"/>
        </w:rPr>
        <w:t>وهزموهم في نهاية المطاف</w:t>
      </w:r>
      <w:r w:rsidR="00A8446E">
        <w:rPr>
          <w:rtl/>
          <w:lang w:bidi="fa-IR"/>
        </w:rPr>
        <w:t xml:space="preserve">، </w:t>
      </w:r>
      <w:r>
        <w:rPr>
          <w:rtl/>
          <w:lang w:bidi="fa-IR"/>
        </w:rPr>
        <w:t>وكان (داود) هو الذي تولّى قيادة المعركة وقتل (جالوت)</w:t>
      </w:r>
      <w:r w:rsidR="00A8446E">
        <w:rPr>
          <w:rtl/>
          <w:lang w:bidi="fa-IR"/>
        </w:rPr>
        <w:t xml:space="preserve">، </w:t>
      </w:r>
      <w:r>
        <w:rPr>
          <w:rtl/>
          <w:lang w:bidi="fa-IR"/>
        </w:rPr>
        <w:t>وانتهت المعركة</w:t>
      </w:r>
      <w:r w:rsidR="00514096">
        <w:rPr>
          <w:rtl/>
          <w:lang w:bidi="fa-IR"/>
        </w:rPr>
        <w:t>.</w:t>
      </w:r>
    </w:p>
    <w:p w:rsidR="00514096" w:rsidRDefault="00EB1FAB" w:rsidP="00EB1FAB">
      <w:pPr>
        <w:pStyle w:val="libNormal"/>
        <w:rPr>
          <w:rtl/>
          <w:lang w:bidi="fa-IR"/>
        </w:rPr>
      </w:pPr>
      <w:r>
        <w:rPr>
          <w:rtl/>
          <w:lang w:bidi="fa-IR"/>
        </w:rPr>
        <w:t>هذا هو ملخّص القصة التي عرضتها السورة</w:t>
      </w:r>
      <w:r w:rsidR="00733D9B">
        <w:rPr>
          <w:rtl/>
          <w:lang w:bidi="fa-IR"/>
        </w:rPr>
        <w:t>.</w:t>
      </w:r>
      <w:r>
        <w:rPr>
          <w:rtl/>
          <w:lang w:bidi="fa-IR"/>
        </w:rPr>
        <w:t>. ولكن كيف تمّ البناءُ الفنيّ لها ؟ لقد بدأت القصة من (وسط) الأحداث</w:t>
      </w:r>
      <w:r w:rsidR="00A8446E">
        <w:rPr>
          <w:rtl/>
          <w:lang w:bidi="fa-IR"/>
        </w:rPr>
        <w:t xml:space="preserve">، </w:t>
      </w:r>
      <w:r>
        <w:rPr>
          <w:rtl/>
          <w:lang w:bidi="fa-IR"/>
        </w:rPr>
        <w:t>لا من (بدايتها) التي يقتضيها التسلسل الموضوعي</w:t>
      </w:r>
      <w:r w:rsidR="00A8446E">
        <w:rPr>
          <w:rtl/>
          <w:lang w:bidi="fa-IR"/>
        </w:rPr>
        <w:t xml:space="preserve">، </w:t>
      </w:r>
      <w:r>
        <w:rPr>
          <w:rtl/>
          <w:lang w:bidi="fa-IR"/>
        </w:rPr>
        <w:t>إنها بدأت بهذا النحو</w:t>
      </w:r>
      <w:r w:rsidR="00CD796D">
        <w:rPr>
          <w:rtl/>
          <w:lang w:bidi="fa-IR"/>
        </w:rPr>
        <w:t>:</w:t>
      </w:r>
      <w:r w:rsidR="00921A75">
        <w:rPr>
          <w:rtl/>
          <w:lang w:bidi="fa-IR"/>
        </w:rPr>
        <w:t xml:space="preserve">، </w:t>
      </w:r>
      <w:r w:rsidRPr="007F040C">
        <w:rPr>
          <w:rStyle w:val="libAlaemChar"/>
          <w:rtl/>
        </w:rPr>
        <w:t>(</w:t>
      </w:r>
      <w:r w:rsidRPr="007F040C">
        <w:rPr>
          <w:rStyle w:val="libAieChar"/>
          <w:rtl/>
        </w:rPr>
        <w:t>أَلَمْ تَرَ إِلَى الْمَلَإِ مِنْ بَنِي إِسْرَائِيلَ مِنْ بَعْدِ مُوسَى إِذْ قَالُوا لِنَبِيٍّ لَهُمُ ابْعَثْ لَنَا مَلِكًا نُقَاتِلْ فِي سَبِيلِ اللَّهِ</w:t>
      </w:r>
      <w:r w:rsidRPr="007F040C">
        <w:rPr>
          <w:rStyle w:val="libAlaemChar"/>
          <w:rtl/>
        </w:rPr>
        <w:t>)</w:t>
      </w:r>
      <w:r w:rsidR="00733D9B">
        <w:rPr>
          <w:rtl/>
          <w:lang w:bidi="fa-IR"/>
        </w:rPr>
        <w:t>.</w:t>
      </w:r>
      <w:r>
        <w:rPr>
          <w:rtl/>
          <w:lang w:bidi="fa-IR"/>
        </w:rPr>
        <w:t>. إلى هنا</w:t>
      </w:r>
      <w:r w:rsidR="00CD796D">
        <w:rPr>
          <w:rtl/>
          <w:lang w:bidi="fa-IR"/>
        </w:rPr>
        <w:t>:</w:t>
      </w:r>
      <w:r>
        <w:rPr>
          <w:rtl/>
          <w:lang w:bidi="fa-IR"/>
        </w:rPr>
        <w:t xml:space="preserve"> القارئ لا يعرف سبباً لهذه المطالبة بالقائد</w:t>
      </w:r>
      <w:r w:rsidR="00733D9B">
        <w:rPr>
          <w:rtl/>
          <w:lang w:bidi="fa-IR"/>
        </w:rPr>
        <w:t>.</w:t>
      </w:r>
      <w:r>
        <w:rPr>
          <w:rtl/>
          <w:lang w:bidi="fa-IR"/>
        </w:rPr>
        <w:t xml:space="preserve"> لكننا حين نتابع النص</w:t>
      </w:r>
      <w:r w:rsidR="00A8446E">
        <w:rPr>
          <w:rtl/>
          <w:lang w:bidi="fa-IR"/>
        </w:rPr>
        <w:t xml:space="preserve">، </w:t>
      </w:r>
      <w:r>
        <w:rPr>
          <w:rtl/>
          <w:lang w:bidi="fa-IR"/>
        </w:rPr>
        <w:t>نتعرّف ذلك</w:t>
      </w:r>
      <w:r w:rsidR="00733D9B">
        <w:rPr>
          <w:rtl/>
          <w:lang w:bidi="fa-IR"/>
        </w:rPr>
        <w:t>.</w:t>
      </w:r>
      <w:r>
        <w:rPr>
          <w:rtl/>
          <w:lang w:bidi="fa-IR"/>
        </w:rPr>
        <w:t xml:space="preserve"> لقد أجابهم النبيّ</w:t>
      </w:r>
      <w:r w:rsidR="00CD796D">
        <w:rPr>
          <w:rtl/>
          <w:lang w:bidi="fa-IR"/>
        </w:rPr>
        <w:t>:</w:t>
      </w:r>
      <w:r>
        <w:rPr>
          <w:rtl/>
          <w:lang w:bidi="fa-IR"/>
        </w:rPr>
        <w:t xml:space="preserve"> </w:t>
      </w:r>
      <w:r w:rsidRPr="007F040C">
        <w:rPr>
          <w:rStyle w:val="libAlaemChar"/>
          <w:rtl/>
        </w:rPr>
        <w:t>(</w:t>
      </w:r>
      <w:r w:rsidRPr="007F040C">
        <w:rPr>
          <w:rStyle w:val="libAieChar"/>
          <w:rtl/>
        </w:rPr>
        <w:t>قَالَ هَلْ عَسَيْتُمْ إِنْ كُتِبَ عَلَيْكُمُ الْقِتَالُ أَلَّا تُقَاتِلُوا قَالُوا وَمَا لَنَا أَلَّا نُقَاتِلَ فِي سَبِيلِ اللَّهِ وَقَدْ أُخْرِجْنَا مِنْ دِيَارِنَا وَأَبْنَائِنَا فَلَمَّا كُتِبَ عَلَيْهِمُ الْقِتَالُ تَوَلَّوْا إِلَّا قَلِيلًا مِنْهُمْ</w:t>
      </w:r>
      <w:r w:rsidRPr="007F040C">
        <w:rPr>
          <w:rStyle w:val="libAlaemChar"/>
          <w:rtl/>
        </w:rPr>
        <w:t>)</w:t>
      </w:r>
      <w:r w:rsidR="00514096">
        <w:rPr>
          <w:rtl/>
          <w:lang w:bidi="fa-IR"/>
        </w:rPr>
        <w:t>.</w:t>
      </w:r>
    </w:p>
    <w:p w:rsidR="00EB1FAB" w:rsidRDefault="00EB1FAB" w:rsidP="00EB1FAB">
      <w:pPr>
        <w:pStyle w:val="libNormal"/>
        <w:rPr>
          <w:lang w:bidi="fa-IR"/>
        </w:rPr>
      </w:pPr>
      <w:r>
        <w:rPr>
          <w:rtl/>
          <w:lang w:bidi="fa-IR"/>
        </w:rPr>
        <w:t>إذن</w:t>
      </w:r>
      <w:r w:rsidR="00A8446E">
        <w:rPr>
          <w:rtl/>
          <w:lang w:bidi="fa-IR"/>
        </w:rPr>
        <w:t xml:space="preserve">، </w:t>
      </w:r>
      <w:r>
        <w:rPr>
          <w:rtl/>
          <w:lang w:bidi="fa-IR"/>
        </w:rPr>
        <w:t>السبب هو أن الإسرائيليين استذلهم أحد الجبابرة</w:t>
      </w:r>
      <w:r w:rsidR="00A8446E">
        <w:rPr>
          <w:rtl/>
          <w:lang w:bidi="fa-IR"/>
        </w:rPr>
        <w:t xml:space="preserve">، </w:t>
      </w:r>
      <w:r>
        <w:rPr>
          <w:rtl/>
          <w:lang w:bidi="fa-IR"/>
        </w:rPr>
        <w:t>فطلبوا من نبيّهم أن ينقذهم منه</w:t>
      </w:r>
      <w:r w:rsidR="00733D9B">
        <w:rPr>
          <w:rtl/>
          <w:lang w:bidi="fa-IR"/>
        </w:rPr>
        <w:t>.</w:t>
      </w:r>
      <w:r>
        <w:rPr>
          <w:rtl/>
          <w:lang w:bidi="fa-IR"/>
        </w:rPr>
        <w:t xml:space="preserve"> وهذا يعني أن الحادثة ينبغي أن تبدأ من قضية استدلال الإسرائيليين</w:t>
      </w:r>
      <w:r w:rsidR="00A8446E">
        <w:rPr>
          <w:rtl/>
          <w:lang w:bidi="fa-IR"/>
        </w:rPr>
        <w:t xml:space="preserve">، </w:t>
      </w:r>
      <w:r>
        <w:rPr>
          <w:rtl/>
          <w:lang w:bidi="fa-IR"/>
        </w:rPr>
        <w:t>وليس من (طلبهم) الإنقاذ</w:t>
      </w:r>
      <w:r w:rsidR="00733D9B">
        <w:rPr>
          <w:rtl/>
          <w:lang w:bidi="fa-IR"/>
        </w:rPr>
        <w:t>.</w:t>
      </w:r>
      <w:r>
        <w:rPr>
          <w:rtl/>
          <w:lang w:bidi="fa-IR"/>
        </w:rPr>
        <w:t>.. فما هو السرّ الفني وراء هذه (البداية) القصصية؟</w:t>
      </w:r>
    </w:p>
    <w:p w:rsidR="00514096" w:rsidRDefault="00EB1FAB" w:rsidP="00EB1FAB">
      <w:pPr>
        <w:pStyle w:val="libNormal"/>
        <w:rPr>
          <w:rtl/>
          <w:lang w:bidi="fa-IR"/>
        </w:rPr>
      </w:pPr>
      <w:r>
        <w:rPr>
          <w:rtl/>
          <w:lang w:bidi="fa-IR"/>
        </w:rPr>
        <w:t>إن لكل (بداية) قصصية مسوّغ نفسي</w:t>
      </w:r>
      <w:r w:rsidR="00A8446E">
        <w:rPr>
          <w:rtl/>
          <w:lang w:bidi="fa-IR"/>
        </w:rPr>
        <w:t xml:space="preserve">، </w:t>
      </w:r>
      <w:r>
        <w:rPr>
          <w:rtl/>
          <w:lang w:bidi="fa-IR"/>
        </w:rPr>
        <w:t>والمسوغ هنا أن القصة جاءت في سياق عرض المواقف المشينة للإسرائيليين</w:t>
      </w:r>
      <w:r w:rsidR="00A8446E">
        <w:rPr>
          <w:rtl/>
          <w:lang w:bidi="fa-IR"/>
        </w:rPr>
        <w:t xml:space="preserve">، </w:t>
      </w:r>
      <w:r>
        <w:rPr>
          <w:rtl/>
          <w:lang w:bidi="fa-IR"/>
        </w:rPr>
        <w:t>حيث استعرضت ذلك سورةُ البقرة في عشرات من الآيات القرآنية المتصلة بهذا الجانب</w:t>
      </w:r>
      <w:r w:rsidR="00CD796D">
        <w:rPr>
          <w:rtl/>
          <w:lang w:bidi="fa-IR"/>
        </w:rPr>
        <w:t>:</w:t>
      </w:r>
      <w:r>
        <w:rPr>
          <w:rtl/>
          <w:lang w:bidi="fa-IR"/>
        </w:rPr>
        <w:t xml:space="preserve"> من حيث تمردهم وكذبهم ونبذهم للعهود وجبنهم الله</w:t>
      </w:r>
      <w:r w:rsidR="00A8446E">
        <w:rPr>
          <w:rtl/>
          <w:lang w:bidi="fa-IR"/>
        </w:rPr>
        <w:t xml:space="preserve">، </w:t>
      </w:r>
      <w:r>
        <w:rPr>
          <w:rtl/>
          <w:lang w:bidi="fa-IR"/>
        </w:rPr>
        <w:t>وحينئذٍ فإن التقاط (الحدث) أو (الموقف) حينما (تُبدأ) به القصة من هذه الزاوية أو تلك</w:t>
      </w:r>
      <w:r w:rsidR="00A8446E">
        <w:rPr>
          <w:rtl/>
          <w:lang w:bidi="fa-IR"/>
        </w:rPr>
        <w:t xml:space="preserve">، </w:t>
      </w:r>
      <w:r>
        <w:rPr>
          <w:rtl/>
          <w:lang w:bidi="fa-IR"/>
        </w:rPr>
        <w:t>إنما يعني أهميته التي يستهدفها النص</w:t>
      </w:r>
      <w:r w:rsidR="00733D9B">
        <w:rPr>
          <w:rtl/>
          <w:lang w:bidi="fa-IR"/>
        </w:rPr>
        <w:t>.</w:t>
      </w:r>
      <w:r>
        <w:rPr>
          <w:rtl/>
          <w:lang w:bidi="fa-IR"/>
        </w:rPr>
        <w:t xml:space="preserve"> فالنص لا يريد التركيز على استدلالهم بقدر ما يريد التركيز على فضح (الكذب) في مواقفهم</w:t>
      </w:r>
      <w:r w:rsidR="00A8446E">
        <w:rPr>
          <w:rtl/>
          <w:lang w:bidi="fa-IR"/>
        </w:rPr>
        <w:t xml:space="preserve">، </w:t>
      </w:r>
      <w:r>
        <w:rPr>
          <w:rtl/>
          <w:lang w:bidi="fa-IR"/>
        </w:rPr>
        <w:t>ولذلك بدأ بتسليط الضوء على هذا الجانب</w:t>
      </w:r>
      <w:r w:rsidR="00A8446E">
        <w:rPr>
          <w:rtl/>
          <w:lang w:bidi="fa-IR"/>
        </w:rPr>
        <w:t xml:space="preserve">، </w:t>
      </w:r>
      <w:r>
        <w:rPr>
          <w:rtl/>
          <w:lang w:bidi="fa-IR"/>
        </w:rPr>
        <w:t xml:space="preserve">مشدّداً </w:t>
      </w:r>
      <w:r w:rsidR="00733D9B">
        <w:rPr>
          <w:rtl/>
          <w:lang w:bidi="fa-IR"/>
        </w:rPr>
        <w:t>-</w:t>
      </w:r>
      <w:r>
        <w:rPr>
          <w:rtl/>
          <w:lang w:bidi="fa-IR"/>
        </w:rPr>
        <w:t xml:space="preserve"> من ثم </w:t>
      </w:r>
      <w:r w:rsidR="00733D9B">
        <w:rPr>
          <w:rtl/>
          <w:lang w:bidi="fa-IR"/>
        </w:rPr>
        <w:t>-</w:t>
      </w:r>
      <w:r>
        <w:rPr>
          <w:rtl/>
          <w:lang w:bidi="fa-IR"/>
        </w:rPr>
        <w:t xml:space="preserve"> على إبراز الحوار الذي تضمن إدّعاءً بالحرص على القتال</w:t>
      </w:r>
      <w:r w:rsidR="00514096">
        <w:rPr>
          <w:rtl/>
          <w:lang w:bidi="fa-IR"/>
        </w:rPr>
        <w:t>.</w:t>
      </w:r>
    </w:p>
    <w:p w:rsidR="00514096" w:rsidRDefault="00EB1FAB" w:rsidP="00EB1FAB">
      <w:pPr>
        <w:pStyle w:val="libNormal"/>
        <w:rPr>
          <w:lang w:bidi="fa-IR"/>
        </w:rPr>
      </w:pPr>
      <w:r>
        <w:rPr>
          <w:rtl/>
          <w:lang w:bidi="fa-IR"/>
        </w:rPr>
        <w:t>وما أن بدأت القصة بهذا الموقف حتى ارتدت إلى أول الحادثة</w:t>
      </w:r>
      <w:r w:rsidR="00A8446E">
        <w:rPr>
          <w:rtl/>
          <w:lang w:bidi="fa-IR"/>
        </w:rPr>
        <w:t xml:space="preserve">، </w:t>
      </w:r>
      <w:r>
        <w:rPr>
          <w:rtl/>
          <w:lang w:bidi="fa-IR"/>
        </w:rPr>
        <w:t>فذكرت تشريد الإسرائيليين</w:t>
      </w:r>
      <w:r w:rsidR="00733D9B">
        <w:rPr>
          <w:rtl/>
          <w:lang w:bidi="fa-IR"/>
        </w:rPr>
        <w:t>.</w:t>
      </w:r>
      <w:r>
        <w:rPr>
          <w:rtl/>
          <w:lang w:bidi="fa-IR"/>
        </w:rPr>
        <w:t xml:space="preserve"> ثم عَبَرت الحوادث لترسم لنا (نهاية) مواقفهم</w:t>
      </w:r>
      <w:r w:rsidR="00A8446E">
        <w:rPr>
          <w:rtl/>
          <w:lang w:bidi="fa-IR"/>
        </w:rPr>
        <w:t xml:space="preserve">، </w:t>
      </w:r>
      <w:r>
        <w:rPr>
          <w:rtl/>
          <w:lang w:bidi="fa-IR"/>
        </w:rPr>
        <w:t xml:space="preserve">متمثلة في هذا التعقيب </w:t>
      </w:r>
      <w:r w:rsidRPr="007F040C">
        <w:rPr>
          <w:rStyle w:val="libAlaemChar"/>
          <w:rtl/>
        </w:rPr>
        <w:t>(</w:t>
      </w:r>
      <w:r w:rsidRPr="007F040C">
        <w:rPr>
          <w:rStyle w:val="libAieChar"/>
          <w:rtl/>
        </w:rPr>
        <w:t>فَلَمّ</w:t>
      </w:r>
    </w:p>
    <w:p w:rsidR="00EB1FAB" w:rsidRDefault="002F346E" w:rsidP="00EB1FAB">
      <w:pPr>
        <w:pStyle w:val="libNormal"/>
        <w:rPr>
          <w:lang w:bidi="fa-IR"/>
        </w:rPr>
      </w:pPr>
      <w:r>
        <w:rPr>
          <w:rtl/>
          <w:lang w:bidi="fa-IR"/>
        </w:rPr>
        <w:br w:type="page"/>
      </w:r>
    </w:p>
    <w:p w:rsidR="00EB1FAB" w:rsidRDefault="00EB1FAB" w:rsidP="007F040C">
      <w:pPr>
        <w:pStyle w:val="libNormal0"/>
        <w:rPr>
          <w:lang w:bidi="fa-IR"/>
        </w:rPr>
      </w:pPr>
      <w:r w:rsidRPr="007F040C">
        <w:rPr>
          <w:rStyle w:val="libAieChar"/>
          <w:rtl/>
        </w:rPr>
        <w:lastRenderedPageBreak/>
        <w:t>كُتِبَ عَلَيْهِمُ الْقِتَالُ تَوَلّوْا إِلاّ قَلِيلاً</w:t>
      </w:r>
      <w:r w:rsidRPr="007F040C">
        <w:rPr>
          <w:rStyle w:val="libAlaemChar"/>
          <w:rtl/>
        </w:rPr>
        <w:t>)</w:t>
      </w:r>
      <w:r w:rsidR="00733D9B">
        <w:rPr>
          <w:rtl/>
          <w:lang w:bidi="fa-IR"/>
        </w:rPr>
        <w:t>.</w:t>
      </w:r>
      <w:r>
        <w:rPr>
          <w:rtl/>
          <w:lang w:bidi="fa-IR"/>
        </w:rPr>
        <w:t xml:space="preserve"> فالقصّة قرّرت سلفاً </w:t>
      </w:r>
      <w:r w:rsidR="00733D9B">
        <w:rPr>
          <w:rtl/>
          <w:lang w:bidi="fa-IR"/>
        </w:rPr>
        <w:t>-</w:t>
      </w:r>
      <w:r>
        <w:rPr>
          <w:rtl/>
          <w:lang w:bidi="fa-IR"/>
        </w:rPr>
        <w:t xml:space="preserve"> قبل أن تذكر لنا تفاصيل سلوكهم فيما بعد </w:t>
      </w:r>
      <w:r w:rsidR="00733D9B">
        <w:rPr>
          <w:rtl/>
          <w:lang w:bidi="fa-IR"/>
        </w:rPr>
        <w:t>-</w:t>
      </w:r>
      <w:r>
        <w:rPr>
          <w:rtl/>
          <w:lang w:bidi="fa-IR"/>
        </w:rPr>
        <w:t xml:space="preserve"> بأن الإسرائيليين تولّوا عن القتال إلاَّ قليلاً منهم</w:t>
      </w:r>
      <w:r w:rsidR="00733D9B">
        <w:rPr>
          <w:rtl/>
          <w:lang w:bidi="fa-IR"/>
        </w:rPr>
        <w:t>.</w:t>
      </w:r>
      <w:r>
        <w:rPr>
          <w:rtl/>
          <w:lang w:bidi="fa-IR"/>
        </w:rPr>
        <w:t xml:space="preserve"> وهنا يثار السؤال</w:t>
      </w:r>
      <w:r w:rsidR="00CD796D">
        <w:rPr>
          <w:rtl/>
          <w:lang w:bidi="fa-IR"/>
        </w:rPr>
        <w:t>:</w:t>
      </w:r>
      <w:r>
        <w:rPr>
          <w:rtl/>
          <w:lang w:bidi="fa-IR"/>
        </w:rPr>
        <w:t xml:space="preserve"> لماذا أعطت القصة النتيجة قبل مقدماتها؟</w:t>
      </w:r>
    </w:p>
    <w:p w:rsidR="00514096" w:rsidRDefault="00EB1FAB" w:rsidP="00EB1FAB">
      <w:pPr>
        <w:pStyle w:val="libNormal"/>
        <w:rPr>
          <w:rtl/>
          <w:lang w:bidi="fa-IR"/>
        </w:rPr>
      </w:pPr>
      <w:r>
        <w:rPr>
          <w:rtl/>
          <w:lang w:bidi="fa-IR"/>
        </w:rPr>
        <w:t>أهمية البناء الهندسي للقصة تتمثل في هذا التقطيع للحوادث وللزمن</w:t>
      </w:r>
      <w:r w:rsidR="00A8446E">
        <w:rPr>
          <w:rtl/>
          <w:lang w:bidi="fa-IR"/>
        </w:rPr>
        <w:t xml:space="preserve">، </w:t>
      </w:r>
      <w:r>
        <w:rPr>
          <w:rtl/>
          <w:lang w:bidi="fa-IR"/>
        </w:rPr>
        <w:t>ثم وصل ذلك عبر قنوات فنيّة تتضح من خلالها دلالةُ ما عنيناه ب</w:t>
      </w:r>
      <w:r w:rsidR="00733D9B">
        <w:rPr>
          <w:rtl/>
          <w:lang w:bidi="fa-IR"/>
        </w:rPr>
        <w:t>-</w:t>
      </w:r>
      <w:r>
        <w:rPr>
          <w:rtl/>
          <w:lang w:bidi="fa-IR"/>
        </w:rPr>
        <w:t xml:space="preserve"> (التلاحم) العضوي بين أجزاء القصة</w:t>
      </w:r>
      <w:r w:rsidR="00514096">
        <w:rPr>
          <w:rtl/>
          <w:lang w:bidi="fa-IR"/>
        </w:rPr>
        <w:t>.</w:t>
      </w:r>
    </w:p>
    <w:p w:rsidR="00514096" w:rsidRDefault="00EB1FAB" w:rsidP="00EB1FAB">
      <w:pPr>
        <w:pStyle w:val="libNormal"/>
        <w:rPr>
          <w:rtl/>
          <w:lang w:bidi="fa-IR"/>
        </w:rPr>
      </w:pPr>
      <w:r>
        <w:rPr>
          <w:rtl/>
          <w:lang w:bidi="fa-IR"/>
        </w:rPr>
        <w:t>إن تشكيك نبيّهم وإعطاء النتيجة قبل مقدماتها ينطوي على مهمّة فنية هي (إنماء) الحدث</w:t>
      </w:r>
      <w:r w:rsidR="00A8446E">
        <w:rPr>
          <w:rtl/>
          <w:lang w:bidi="fa-IR"/>
        </w:rPr>
        <w:t xml:space="preserve">، </w:t>
      </w:r>
      <w:r>
        <w:rPr>
          <w:rtl/>
          <w:lang w:bidi="fa-IR"/>
        </w:rPr>
        <w:t>أي</w:t>
      </w:r>
      <w:r w:rsidR="00CD796D">
        <w:rPr>
          <w:rtl/>
          <w:lang w:bidi="fa-IR"/>
        </w:rPr>
        <w:t>:</w:t>
      </w:r>
      <w:r>
        <w:rPr>
          <w:rtl/>
          <w:lang w:bidi="fa-IR"/>
        </w:rPr>
        <w:t xml:space="preserve"> جعل القارئ يتهيّأ ذهنياً</w:t>
      </w:r>
      <w:r w:rsidR="00A8446E">
        <w:rPr>
          <w:rtl/>
          <w:lang w:bidi="fa-IR"/>
        </w:rPr>
        <w:t xml:space="preserve">، </w:t>
      </w:r>
      <w:r>
        <w:rPr>
          <w:rtl/>
          <w:lang w:bidi="fa-IR"/>
        </w:rPr>
        <w:t>من خلال التشكيك بصدق الإسرائيليين</w:t>
      </w:r>
      <w:r w:rsidR="00A8446E">
        <w:rPr>
          <w:rtl/>
          <w:lang w:bidi="fa-IR"/>
        </w:rPr>
        <w:t xml:space="preserve">، </w:t>
      </w:r>
      <w:r>
        <w:rPr>
          <w:rtl/>
          <w:lang w:bidi="fa-IR"/>
        </w:rPr>
        <w:t>بحيث يجد (جواباً) على ذلك التشكيك في أحداث لاحقة من القصة</w:t>
      </w:r>
      <w:r w:rsidR="00733D9B">
        <w:rPr>
          <w:rtl/>
          <w:lang w:bidi="fa-IR"/>
        </w:rPr>
        <w:t>.</w:t>
      </w:r>
      <w:r>
        <w:rPr>
          <w:rtl/>
          <w:lang w:bidi="fa-IR"/>
        </w:rPr>
        <w:t xml:space="preserve"> كما أن تعقيب القصة </w:t>
      </w:r>
      <w:r w:rsidR="00733D9B">
        <w:rPr>
          <w:rtl/>
          <w:lang w:bidi="fa-IR"/>
        </w:rPr>
        <w:t>-</w:t>
      </w:r>
      <w:r>
        <w:rPr>
          <w:rtl/>
          <w:lang w:bidi="fa-IR"/>
        </w:rPr>
        <w:t xml:space="preserve"> من خلال ذهابها إلى أنهم تولّوا إِلاَّ قليلاً</w:t>
      </w:r>
      <w:r w:rsidR="00A8446E">
        <w:rPr>
          <w:rtl/>
          <w:lang w:bidi="fa-IR"/>
        </w:rPr>
        <w:t xml:space="preserve">، </w:t>
      </w:r>
      <w:r>
        <w:rPr>
          <w:rtl/>
          <w:lang w:bidi="fa-IR"/>
        </w:rPr>
        <w:t>أخذ على عاتقه إِنماء (الحدث) أيضاً</w:t>
      </w:r>
      <w:r w:rsidR="00A8446E">
        <w:rPr>
          <w:rtl/>
          <w:lang w:bidi="fa-IR"/>
        </w:rPr>
        <w:t xml:space="preserve">، </w:t>
      </w:r>
      <w:r>
        <w:rPr>
          <w:rtl/>
          <w:lang w:bidi="fa-IR"/>
        </w:rPr>
        <w:t xml:space="preserve">حيث جاءت الوقائع التي سردتها القصة فيما بعد </w:t>
      </w:r>
      <w:r w:rsidR="00733D9B">
        <w:rPr>
          <w:rtl/>
          <w:lang w:bidi="fa-IR"/>
        </w:rPr>
        <w:t>-</w:t>
      </w:r>
      <w:r>
        <w:rPr>
          <w:rtl/>
          <w:lang w:bidi="fa-IR"/>
        </w:rPr>
        <w:t xml:space="preserve"> مثل اعتراضهم على طالوت</w:t>
      </w:r>
      <w:r w:rsidR="00A8446E">
        <w:rPr>
          <w:rtl/>
          <w:lang w:bidi="fa-IR"/>
        </w:rPr>
        <w:t xml:space="preserve">، </w:t>
      </w:r>
      <w:r>
        <w:rPr>
          <w:rtl/>
          <w:lang w:bidi="fa-IR"/>
        </w:rPr>
        <w:t>تمردهم في حادثة شرب الماء من النهر</w:t>
      </w:r>
      <w:r w:rsidR="00A8446E">
        <w:rPr>
          <w:rtl/>
          <w:lang w:bidi="fa-IR"/>
        </w:rPr>
        <w:t xml:space="preserve">، </w:t>
      </w:r>
      <w:r>
        <w:rPr>
          <w:rtl/>
          <w:lang w:bidi="fa-IR"/>
        </w:rPr>
        <w:t xml:space="preserve">جبنهم عن مواجهة جيش جالوت </w:t>
      </w:r>
      <w:r w:rsidR="00733D9B">
        <w:rPr>
          <w:rtl/>
          <w:lang w:bidi="fa-IR"/>
        </w:rPr>
        <w:t>-</w:t>
      </w:r>
      <w:r>
        <w:rPr>
          <w:rtl/>
          <w:lang w:bidi="fa-IR"/>
        </w:rPr>
        <w:t xml:space="preserve"> جاءت هذه الوقائع (جواباً) تفصيلياً على تلك المقدمة الإجمالية التي لوّحت بها القصة</w:t>
      </w:r>
      <w:r w:rsidR="00733D9B">
        <w:rPr>
          <w:rtl/>
          <w:lang w:bidi="fa-IR"/>
        </w:rPr>
        <w:t>.</w:t>
      </w:r>
      <w:r>
        <w:rPr>
          <w:rtl/>
          <w:lang w:bidi="fa-IR"/>
        </w:rPr>
        <w:t xml:space="preserve"> فهاهم الإسرائيليون (يتولّون) عن القتال كما قالت المقدمة</w:t>
      </w:r>
      <w:r w:rsidR="00A8446E">
        <w:rPr>
          <w:rtl/>
          <w:lang w:bidi="fa-IR"/>
        </w:rPr>
        <w:t xml:space="preserve">، </w:t>
      </w:r>
      <w:r>
        <w:rPr>
          <w:rtl/>
          <w:lang w:bidi="fa-IR"/>
        </w:rPr>
        <w:t>وهاهم القليل منهم كما قالت المقدمة</w:t>
      </w:r>
      <w:r w:rsidR="00A8446E">
        <w:rPr>
          <w:rtl/>
          <w:lang w:bidi="fa-IR"/>
        </w:rPr>
        <w:t xml:space="preserve">، </w:t>
      </w:r>
      <w:r>
        <w:rPr>
          <w:rtl/>
          <w:lang w:bidi="fa-IR"/>
        </w:rPr>
        <w:t>يتقدم إلى القتال</w:t>
      </w:r>
      <w:r w:rsidR="00733D9B">
        <w:rPr>
          <w:rtl/>
          <w:lang w:bidi="fa-IR"/>
        </w:rPr>
        <w:t>.</w:t>
      </w:r>
      <w:r>
        <w:rPr>
          <w:rtl/>
          <w:lang w:bidi="fa-IR"/>
        </w:rPr>
        <w:t>. إذن</w:t>
      </w:r>
      <w:r w:rsidR="00A8446E">
        <w:rPr>
          <w:rtl/>
          <w:lang w:bidi="fa-IR"/>
        </w:rPr>
        <w:t xml:space="preserve">، </w:t>
      </w:r>
      <w:r>
        <w:rPr>
          <w:rtl/>
          <w:lang w:bidi="fa-IR"/>
        </w:rPr>
        <w:t>جاءت (بداية) القصة مرتبطة بوسطها ونهايتها</w:t>
      </w:r>
      <w:r w:rsidR="00CD796D">
        <w:rPr>
          <w:rtl/>
          <w:lang w:bidi="fa-IR"/>
        </w:rPr>
        <w:t>:</w:t>
      </w:r>
      <w:r>
        <w:rPr>
          <w:rtl/>
          <w:lang w:bidi="fa-IR"/>
        </w:rPr>
        <w:t xml:space="preserve"> من خلال هذا (التقطيع) للحوادث و(وصلها) من جديد على النحو الذي لحظناه</w:t>
      </w:r>
      <w:r w:rsidR="00514096">
        <w:rPr>
          <w:rtl/>
          <w:lang w:bidi="fa-IR"/>
        </w:rPr>
        <w:t>.</w:t>
      </w:r>
    </w:p>
    <w:p w:rsidR="00514096" w:rsidRDefault="00EB1FAB" w:rsidP="00EB1FAB">
      <w:pPr>
        <w:pStyle w:val="libNormal"/>
        <w:rPr>
          <w:rtl/>
          <w:lang w:bidi="fa-IR"/>
        </w:rPr>
      </w:pPr>
      <w:r>
        <w:rPr>
          <w:rtl/>
          <w:lang w:bidi="fa-IR"/>
        </w:rPr>
        <w:t>أما من حيث تلاحم الجزئيات ذاتها</w:t>
      </w:r>
      <w:r w:rsidR="00A8446E">
        <w:rPr>
          <w:rtl/>
          <w:lang w:bidi="fa-IR"/>
        </w:rPr>
        <w:t xml:space="preserve">، </w:t>
      </w:r>
      <w:r>
        <w:rPr>
          <w:rtl/>
          <w:lang w:bidi="fa-IR"/>
        </w:rPr>
        <w:t>فهذا ما يمكن ملاحظته أيضاً</w:t>
      </w:r>
      <w:r w:rsidR="00A8446E">
        <w:rPr>
          <w:rtl/>
          <w:lang w:bidi="fa-IR"/>
        </w:rPr>
        <w:t xml:space="preserve">، </w:t>
      </w:r>
      <w:r>
        <w:rPr>
          <w:rtl/>
          <w:lang w:bidi="fa-IR"/>
        </w:rPr>
        <w:t>فمثلاً نجد أن الإسرائيليين اعترضوا على طالوت بعدم توفّر سمتين لديه</w:t>
      </w:r>
      <w:r w:rsidR="00A8446E">
        <w:rPr>
          <w:rtl/>
          <w:lang w:bidi="fa-IR"/>
        </w:rPr>
        <w:t xml:space="preserve">، </w:t>
      </w:r>
      <w:r>
        <w:rPr>
          <w:rtl/>
          <w:lang w:bidi="fa-IR"/>
        </w:rPr>
        <w:t>هما</w:t>
      </w:r>
      <w:r w:rsidR="00CD796D">
        <w:rPr>
          <w:rtl/>
          <w:lang w:bidi="fa-IR"/>
        </w:rPr>
        <w:t>:</w:t>
      </w:r>
      <w:r>
        <w:rPr>
          <w:rtl/>
          <w:lang w:bidi="fa-IR"/>
        </w:rPr>
        <w:t xml:space="preserve"> السلالة العسكرية والمال</w:t>
      </w:r>
      <w:r w:rsidR="00A8446E">
        <w:rPr>
          <w:rtl/>
          <w:lang w:bidi="fa-IR"/>
        </w:rPr>
        <w:t xml:space="preserve">، </w:t>
      </w:r>
      <w:r>
        <w:rPr>
          <w:rtl/>
          <w:lang w:bidi="fa-IR"/>
        </w:rPr>
        <w:t>إلاَّ أن القصة وازنت ذلك هندسياً بتقديم سمتين أيضاً</w:t>
      </w:r>
      <w:r w:rsidR="00A8446E">
        <w:rPr>
          <w:rtl/>
          <w:lang w:bidi="fa-IR"/>
        </w:rPr>
        <w:t xml:space="preserve">، </w:t>
      </w:r>
      <w:r>
        <w:rPr>
          <w:rtl/>
          <w:lang w:bidi="fa-IR"/>
        </w:rPr>
        <w:t>يعوّضان عن السمتين الأوليين</w:t>
      </w:r>
      <w:r w:rsidR="00A8446E">
        <w:rPr>
          <w:rtl/>
          <w:lang w:bidi="fa-IR"/>
        </w:rPr>
        <w:t xml:space="preserve">، </w:t>
      </w:r>
      <w:r>
        <w:rPr>
          <w:rtl/>
          <w:lang w:bidi="fa-IR"/>
        </w:rPr>
        <w:t>وهما</w:t>
      </w:r>
      <w:r w:rsidR="00CD796D">
        <w:rPr>
          <w:rtl/>
          <w:lang w:bidi="fa-IR"/>
        </w:rPr>
        <w:t>:</w:t>
      </w:r>
      <w:r>
        <w:rPr>
          <w:rtl/>
          <w:lang w:bidi="fa-IR"/>
        </w:rPr>
        <w:t xml:space="preserve"> السعة في الجسم والعلم</w:t>
      </w:r>
      <w:r w:rsidR="00A8446E">
        <w:rPr>
          <w:rtl/>
          <w:lang w:bidi="fa-IR"/>
        </w:rPr>
        <w:t xml:space="preserve">، </w:t>
      </w:r>
      <w:r>
        <w:rPr>
          <w:rtl/>
          <w:lang w:bidi="fa-IR"/>
        </w:rPr>
        <w:t>مع ملاحظة سخف المطالبة الإسرائيلية ووجاهة التعويض الذي ألمح به نبيّهم</w:t>
      </w:r>
      <w:r w:rsidR="00514096">
        <w:rPr>
          <w:rtl/>
          <w:lang w:bidi="fa-IR"/>
        </w:rPr>
        <w:t>.</w:t>
      </w:r>
    </w:p>
    <w:p w:rsidR="00514096" w:rsidRDefault="00EB1FAB" w:rsidP="00EB1FAB">
      <w:pPr>
        <w:pStyle w:val="libNormal"/>
        <w:rPr>
          <w:rtl/>
          <w:lang w:bidi="fa-IR"/>
        </w:rPr>
      </w:pPr>
      <w:r>
        <w:rPr>
          <w:rtl/>
          <w:lang w:bidi="fa-IR"/>
        </w:rPr>
        <w:t>(التابوت) أيضاً</w:t>
      </w:r>
      <w:r w:rsidR="00A8446E">
        <w:rPr>
          <w:rtl/>
          <w:lang w:bidi="fa-IR"/>
        </w:rPr>
        <w:t xml:space="preserve">، </w:t>
      </w:r>
      <w:r>
        <w:rPr>
          <w:rtl/>
          <w:lang w:bidi="fa-IR"/>
        </w:rPr>
        <w:t>يجسّم واحداً من عمليات (التوازي) الهندسي بين خطوط البناء</w:t>
      </w:r>
      <w:r w:rsidR="00733D9B">
        <w:rPr>
          <w:rtl/>
          <w:lang w:bidi="fa-IR"/>
        </w:rPr>
        <w:t>.</w:t>
      </w:r>
      <w:r>
        <w:rPr>
          <w:rtl/>
          <w:lang w:bidi="fa-IR"/>
        </w:rPr>
        <w:t xml:space="preserve"> فالمعروف أن (التابوت) الذي قدمته القصة دليلاً حسياً على صدق نبيّهم في إرسال طالوت ملكاً</w:t>
      </w:r>
      <w:r w:rsidR="00A8446E">
        <w:rPr>
          <w:rtl/>
          <w:lang w:bidi="fa-IR"/>
        </w:rPr>
        <w:t xml:space="preserve">، </w:t>
      </w:r>
      <w:r>
        <w:rPr>
          <w:rtl/>
          <w:lang w:bidi="fa-IR"/>
        </w:rPr>
        <w:t xml:space="preserve">هذا التابوت بما فيه من (سكينة) </w:t>
      </w:r>
      <w:r w:rsidRPr="007F040C">
        <w:rPr>
          <w:rStyle w:val="libAlaemChar"/>
          <w:rtl/>
        </w:rPr>
        <w:t>(</w:t>
      </w:r>
      <w:r w:rsidRPr="007F040C">
        <w:rPr>
          <w:rStyle w:val="libAieChar"/>
          <w:rtl/>
        </w:rPr>
        <w:t>وَبَقِيَّةٌ مِمَّا تَرَكَ آَلُ مُوسَى وَآَلُ هَارُونَ</w:t>
      </w:r>
      <w:r w:rsidRPr="007F040C">
        <w:rPr>
          <w:rStyle w:val="libAlaemChar"/>
          <w:rtl/>
        </w:rPr>
        <w:t>)</w:t>
      </w:r>
      <w:r>
        <w:rPr>
          <w:rtl/>
          <w:lang w:bidi="fa-IR"/>
        </w:rPr>
        <w:t xml:space="preserve"> يظل متجانساً مع (تجارب الإسرائيليين) حيال التابوت الذي كان ذات يوم (كما تقول النصوص المفسِّرة) مِلْكاً لهم يستفتحون به في المعارك</w:t>
      </w:r>
      <w:r w:rsidR="00A8446E">
        <w:rPr>
          <w:rtl/>
          <w:lang w:bidi="fa-IR"/>
        </w:rPr>
        <w:t xml:space="preserve">، </w:t>
      </w:r>
      <w:r>
        <w:rPr>
          <w:rtl/>
          <w:lang w:bidi="fa-IR"/>
        </w:rPr>
        <w:t>وكان هو المنقذ لموسى من فرعون</w:t>
      </w:r>
      <w:r w:rsidR="00A8446E">
        <w:rPr>
          <w:rtl/>
          <w:lang w:bidi="fa-IR"/>
        </w:rPr>
        <w:t xml:space="preserve">، </w:t>
      </w:r>
      <w:r>
        <w:rPr>
          <w:rtl/>
          <w:lang w:bidi="fa-IR"/>
        </w:rPr>
        <w:t xml:space="preserve">كما أن (البقية مما ترك آل موسى وهارون) من الألواح أو العصا أو الدرع أو الملابس </w:t>
      </w:r>
      <w:r w:rsidR="00733D9B">
        <w:rPr>
          <w:rtl/>
          <w:lang w:bidi="fa-IR"/>
        </w:rPr>
        <w:t>-</w:t>
      </w:r>
      <w:r>
        <w:rPr>
          <w:rtl/>
          <w:lang w:bidi="fa-IR"/>
        </w:rPr>
        <w:t xml:space="preserve"> على اختلاف التفسير الوارد في تحديدها </w:t>
      </w:r>
      <w:r w:rsidR="00733D9B">
        <w:rPr>
          <w:rtl/>
          <w:lang w:bidi="fa-IR"/>
        </w:rPr>
        <w:t>-.</w:t>
      </w:r>
      <w:r>
        <w:rPr>
          <w:rtl/>
          <w:lang w:bidi="fa-IR"/>
        </w:rPr>
        <w:t>.. كل أولئك يشكّل أمراً له أهميته وتقديسه في مشاعر الإسرائيليين</w:t>
      </w:r>
      <w:r w:rsidR="00A8446E">
        <w:rPr>
          <w:rtl/>
          <w:lang w:bidi="fa-IR"/>
        </w:rPr>
        <w:t xml:space="preserve">، </w:t>
      </w:r>
      <w:r>
        <w:rPr>
          <w:rtl/>
          <w:lang w:bidi="fa-IR"/>
        </w:rPr>
        <w:t>بخاصة أنها تُستحضر بعد غيابها عنهم</w:t>
      </w:r>
      <w:r w:rsidR="00CD796D">
        <w:rPr>
          <w:rtl/>
          <w:lang w:bidi="fa-IR"/>
        </w:rPr>
        <w:t>:</w:t>
      </w:r>
      <w:r>
        <w:rPr>
          <w:rtl/>
          <w:lang w:bidi="fa-IR"/>
        </w:rPr>
        <w:t xml:space="preserve"> عقاباً على سلوكهم المَشين</w:t>
      </w:r>
      <w:r w:rsidR="00514096">
        <w:rPr>
          <w:rtl/>
          <w:lang w:bidi="fa-IR"/>
        </w:rPr>
        <w:t>.</w:t>
      </w:r>
    </w:p>
    <w:p w:rsidR="00514096" w:rsidRDefault="00EB1FAB" w:rsidP="00EB1FAB">
      <w:pPr>
        <w:pStyle w:val="libNormal"/>
        <w:rPr>
          <w:lang w:bidi="fa-IR"/>
        </w:rPr>
      </w:pPr>
      <w:r>
        <w:rPr>
          <w:rtl/>
          <w:lang w:bidi="fa-IR"/>
        </w:rPr>
        <w:t>إذن</w:t>
      </w:r>
      <w:r w:rsidR="00CD796D">
        <w:rPr>
          <w:rtl/>
          <w:lang w:bidi="fa-IR"/>
        </w:rPr>
        <w:t>:</w:t>
      </w:r>
      <w:r>
        <w:rPr>
          <w:rtl/>
          <w:lang w:bidi="fa-IR"/>
        </w:rPr>
        <w:t xml:space="preserve"> ثَمَّة (توازن هندسي) بين داخل المشاعر الإسرائيلية وبين الرسم للبيئة الصناعية</w:t>
      </w:r>
      <w:r w:rsidR="00A8446E">
        <w:rPr>
          <w:rtl/>
          <w:lang w:bidi="fa-IR"/>
        </w:rPr>
        <w:t xml:space="preserve">، </w:t>
      </w:r>
      <w:r>
        <w:rPr>
          <w:rtl/>
          <w:lang w:bidi="fa-IR"/>
        </w:rPr>
        <w:t>بين (التابوت) وبين (المشاعر)</w:t>
      </w:r>
    </w:p>
    <w:p w:rsidR="00EB1FAB" w:rsidRDefault="002F346E" w:rsidP="00EB1FAB">
      <w:pPr>
        <w:pStyle w:val="libNormal"/>
        <w:rPr>
          <w:lang w:bidi="fa-IR"/>
        </w:rPr>
      </w:pPr>
      <w:r>
        <w:rPr>
          <w:rtl/>
          <w:lang w:bidi="fa-IR"/>
        </w:rPr>
        <w:br w:type="page"/>
      </w:r>
    </w:p>
    <w:p w:rsidR="00514096" w:rsidRDefault="00EB1FAB" w:rsidP="00785606">
      <w:pPr>
        <w:pStyle w:val="libNormal0"/>
        <w:rPr>
          <w:rtl/>
          <w:lang w:bidi="fa-IR"/>
        </w:rPr>
      </w:pPr>
      <w:r>
        <w:rPr>
          <w:rtl/>
          <w:lang w:bidi="fa-IR"/>
        </w:rPr>
        <w:lastRenderedPageBreak/>
        <w:t>المتجانسة مع البيئة المذكورة</w:t>
      </w:r>
      <w:r w:rsidR="00514096">
        <w:rPr>
          <w:rtl/>
          <w:lang w:bidi="fa-IR"/>
        </w:rPr>
        <w:t>.</w:t>
      </w:r>
    </w:p>
    <w:p w:rsidR="00514096" w:rsidRDefault="00EB1FAB" w:rsidP="00EB1FAB">
      <w:pPr>
        <w:pStyle w:val="libNormal"/>
        <w:rPr>
          <w:rtl/>
          <w:lang w:bidi="fa-IR"/>
        </w:rPr>
      </w:pPr>
      <w:r>
        <w:rPr>
          <w:rtl/>
          <w:lang w:bidi="fa-IR"/>
        </w:rPr>
        <w:t>هناك تجانس ثالث أيضاً بين (البيئة الجغرافية) للحدث</w:t>
      </w:r>
      <w:r w:rsidR="00A8446E">
        <w:rPr>
          <w:rtl/>
          <w:lang w:bidi="fa-IR"/>
        </w:rPr>
        <w:t xml:space="preserve">، </w:t>
      </w:r>
      <w:r>
        <w:rPr>
          <w:rtl/>
          <w:lang w:bidi="fa-IR"/>
        </w:rPr>
        <w:t>وهي (النهر) الذي (فصل) طالوتُ من خلاله بالجنود</w:t>
      </w:r>
      <w:r w:rsidR="00A8446E">
        <w:rPr>
          <w:rtl/>
          <w:lang w:bidi="fa-IR"/>
        </w:rPr>
        <w:t xml:space="preserve">، </w:t>
      </w:r>
      <w:r>
        <w:rPr>
          <w:rtl/>
          <w:lang w:bidi="fa-IR"/>
        </w:rPr>
        <w:t>وبين (البحرية) التي (فصلت) هؤلاء الإسرائيليين الذين قالوا</w:t>
      </w:r>
      <w:r w:rsidR="00CD796D">
        <w:rPr>
          <w:rtl/>
          <w:lang w:bidi="fa-IR"/>
        </w:rPr>
        <w:t>:</w:t>
      </w:r>
      <w:r>
        <w:rPr>
          <w:rtl/>
          <w:lang w:bidi="fa-IR"/>
        </w:rPr>
        <w:t xml:space="preserve"> </w:t>
      </w:r>
      <w:r w:rsidRPr="00785606">
        <w:rPr>
          <w:rStyle w:val="libAlaemChar"/>
          <w:rtl/>
        </w:rPr>
        <w:t>(</w:t>
      </w:r>
      <w:r w:rsidRPr="00785606">
        <w:rPr>
          <w:rStyle w:val="libAieChar"/>
          <w:rtl/>
        </w:rPr>
        <w:t>لَا طَاقَةَ لَنَا الْيَوْمَ بِجَالُوتَ</w:t>
      </w:r>
      <w:r w:rsidRPr="00785606">
        <w:rPr>
          <w:rStyle w:val="libAlaemChar"/>
          <w:rtl/>
        </w:rPr>
        <w:t>)</w:t>
      </w:r>
      <w:r>
        <w:rPr>
          <w:rtl/>
          <w:lang w:bidi="fa-IR"/>
        </w:rPr>
        <w:t xml:space="preserve"> ب</w:t>
      </w:r>
      <w:r w:rsidR="00733D9B">
        <w:rPr>
          <w:rtl/>
          <w:lang w:bidi="fa-IR"/>
        </w:rPr>
        <w:t>-</w:t>
      </w:r>
      <w:r>
        <w:rPr>
          <w:rtl/>
          <w:lang w:bidi="fa-IR"/>
        </w:rPr>
        <w:t xml:space="preserve"> (القليل) الّذين ردّد </w:t>
      </w:r>
      <w:r w:rsidRPr="00785606">
        <w:rPr>
          <w:rStyle w:val="libAlaemChar"/>
          <w:rtl/>
        </w:rPr>
        <w:t>(</w:t>
      </w:r>
      <w:r w:rsidRPr="00785606">
        <w:rPr>
          <w:rStyle w:val="libAieChar"/>
          <w:rtl/>
        </w:rPr>
        <w:t>كَمْ مِن فِئَةٍ قَلِيلَةٍ غَلَبَتْ فِئَةً كَثِيرَةً بِإِذْنِ اللّهِ</w:t>
      </w:r>
      <w:r w:rsidRPr="00785606">
        <w:rPr>
          <w:rStyle w:val="libAlaemChar"/>
          <w:rtl/>
        </w:rPr>
        <w:t>)</w:t>
      </w:r>
      <w:r w:rsidR="00514096">
        <w:rPr>
          <w:rtl/>
          <w:lang w:bidi="fa-IR"/>
        </w:rPr>
        <w:t>.</w:t>
      </w:r>
    </w:p>
    <w:p w:rsidR="00514096" w:rsidRDefault="00EB1FAB" w:rsidP="00EB1FAB">
      <w:pPr>
        <w:pStyle w:val="libNormal"/>
        <w:rPr>
          <w:rtl/>
          <w:lang w:bidi="fa-IR"/>
        </w:rPr>
      </w:pPr>
      <w:r>
        <w:rPr>
          <w:rtl/>
          <w:lang w:bidi="fa-IR"/>
        </w:rPr>
        <w:t>وهناك تجانس رابع بين الفئة القليلة التي هتفت</w:t>
      </w:r>
      <w:r w:rsidR="00CD796D">
        <w:rPr>
          <w:rtl/>
          <w:lang w:bidi="fa-IR"/>
        </w:rPr>
        <w:t>:</w:t>
      </w:r>
      <w:r>
        <w:rPr>
          <w:rtl/>
          <w:lang w:bidi="fa-IR"/>
        </w:rPr>
        <w:t xml:space="preserve"> </w:t>
      </w:r>
      <w:r w:rsidRPr="00785606">
        <w:rPr>
          <w:rStyle w:val="libAlaemChar"/>
          <w:rtl/>
        </w:rPr>
        <w:t>(</w:t>
      </w:r>
      <w:r w:rsidRPr="00785606">
        <w:rPr>
          <w:rStyle w:val="libAieChar"/>
          <w:rtl/>
        </w:rPr>
        <w:t>وَانْصُرْنَا عَلَى الْقَوْمِ الْكَافِرِينَ</w:t>
      </w:r>
      <w:r w:rsidRPr="00785606">
        <w:rPr>
          <w:rStyle w:val="libAlaemChar"/>
          <w:rtl/>
        </w:rPr>
        <w:t>)</w:t>
      </w:r>
      <w:r>
        <w:rPr>
          <w:rtl/>
          <w:lang w:bidi="fa-IR"/>
        </w:rPr>
        <w:t xml:space="preserve"> وبين نتائج المعركة التي حدّدتها القصةُ بقولها </w:t>
      </w:r>
      <w:r w:rsidRPr="00785606">
        <w:rPr>
          <w:rStyle w:val="libAlaemChar"/>
          <w:rtl/>
        </w:rPr>
        <w:t>(</w:t>
      </w:r>
      <w:r w:rsidRPr="00785606">
        <w:rPr>
          <w:rStyle w:val="libAieChar"/>
          <w:rtl/>
        </w:rPr>
        <w:t>فَهَزَمُوهُم بِإِذْنِ اللّهِ</w:t>
      </w:r>
      <w:r w:rsidRPr="00785606">
        <w:rPr>
          <w:rStyle w:val="libAlaemChar"/>
          <w:rtl/>
        </w:rPr>
        <w:t>)</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التجانس والتلاحم والتنامي بين أجزاء القصة منذ بدايتها وحتى نهايتها يظل على نحو من (الإحكام) الهندسي</w:t>
      </w:r>
      <w:r w:rsidR="00A8446E">
        <w:rPr>
          <w:rtl/>
          <w:lang w:bidi="fa-IR"/>
        </w:rPr>
        <w:t xml:space="preserve">، </w:t>
      </w:r>
      <w:r>
        <w:rPr>
          <w:rtl/>
          <w:lang w:bidi="fa-IR"/>
        </w:rPr>
        <w:t>بحيث يلحظ جماليته الفائقة كلّ مَن له أدنى تذوّق من تجارب القصة</w:t>
      </w:r>
      <w:r w:rsidR="00514096">
        <w:rPr>
          <w:rtl/>
          <w:lang w:bidi="fa-IR"/>
        </w:rPr>
        <w:t>.</w:t>
      </w:r>
    </w:p>
    <w:p w:rsidR="00514096" w:rsidRDefault="00EB1FAB" w:rsidP="00EB1FAB">
      <w:pPr>
        <w:pStyle w:val="libNormal"/>
        <w:rPr>
          <w:rtl/>
          <w:lang w:bidi="fa-IR"/>
        </w:rPr>
      </w:pPr>
      <w:r>
        <w:rPr>
          <w:rtl/>
          <w:lang w:bidi="fa-IR"/>
        </w:rPr>
        <w:t>وهذا كله من حيث (عمارة) المواقف والأحداث</w:t>
      </w:r>
      <w:r w:rsidR="00514096">
        <w:rPr>
          <w:rtl/>
          <w:lang w:bidi="fa-IR"/>
        </w:rPr>
        <w:t>.</w:t>
      </w:r>
    </w:p>
    <w:p w:rsidR="00EB1FAB" w:rsidRDefault="00EB1FAB" w:rsidP="00EB1FAB">
      <w:pPr>
        <w:pStyle w:val="libNormal"/>
        <w:rPr>
          <w:lang w:bidi="fa-IR"/>
        </w:rPr>
      </w:pPr>
      <w:r>
        <w:rPr>
          <w:rtl/>
          <w:lang w:bidi="fa-IR"/>
        </w:rPr>
        <w:t>أمّا من حيث (انتقاء) ذلك</w:t>
      </w:r>
      <w:r w:rsidR="00A8446E">
        <w:rPr>
          <w:rtl/>
          <w:lang w:bidi="fa-IR"/>
        </w:rPr>
        <w:t xml:space="preserve">، </w:t>
      </w:r>
      <w:r>
        <w:rPr>
          <w:rtl/>
          <w:lang w:bidi="fa-IR"/>
        </w:rPr>
        <w:t>اختزالاً أو تفصيلاً</w:t>
      </w:r>
      <w:r w:rsidR="00A8446E">
        <w:rPr>
          <w:rtl/>
          <w:lang w:bidi="fa-IR"/>
        </w:rPr>
        <w:t xml:space="preserve">، </w:t>
      </w:r>
      <w:r>
        <w:rPr>
          <w:rtl/>
          <w:lang w:bidi="fa-IR"/>
        </w:rPr>
        <w:t>فله مساهمته الجمالية الفائقة أيضاً في (عمارة) القصة</w:t>
      </w:r>
      <w:r w:rsidR="00733D9B">
        <w:rPr>
          <w:rtl/>
          <w:lang w:bidi="fa-IR"/>
        </w:rPr>
        <w:t>.</w:t>
      </w:r>
      <w:r>
        <w:rPr>
          <w:rtl/>
          <w:lang w:bidi="fa-IR"/>
        </w:rPr>
        <w:t xml:space="preserve"> مثلاً</w:t>
      </w:r>
      <w:r w:rsidR="00CD796D">
        <w:rPr>
          <w:rtl/>
          <w:lang w:bidi="fa-IR"/>
        </w:rPr>
        <w:t>:</w:t>
      </w:r>
      <w:r>
        <w:rPr>
          <w:rtl/>
          <w:lang w:bidi="fa-IR"/>
        </w:rPr>
        <w:t xml:space="preserve"> القصة لم تحدد لنا زمان هذه الواقعة</w:t>
      </w:r>
      <w:r w:rsidR="00A8446E">
        <w:rPr>
          <w:rtl/>
          <w:lang w:bidi="fa-IR"/>
        </w:rPr>
        <w:t xml:space="preserve">، </w:t>
      </w:r>
      <w:r>
        <w:rPr>
          <w:rtl/>
          <w:lang w:bidi="fa-IR"/>
        </w:rPr>
        <w:t>واكتفت من ذلك بالقول بأنها حدثت في زمان من بعد موسى</w:t>
      </w:r>
      <w:r w:rsidR="00CD796D">
        <w:rPr>
          <w:rtl/>
          <w:lang w:bidi="fa-IR"/>
        </w:rPr>
        <w:t>:</w:t>
      </w:r>
      <w:r>
        <w:rPr>
          <w:rtl/>
          <w:lang w:bidi="fa-IR"/>
        </w:rPr>
        <w:t xml:space="preserve"> </w:t>
      </w:r>
      <w:r w:rsidRPr="00785606">
        <w:rPr>
          <w:rStyle w:val="libAlaemChar"/>
          <w:rtl/>
        </w:rPr>
        <w:t>(</w:t>
      </w:r>
      <w:r w:rsidRPr="00785606">
        <w:rPr>
          <w:rStyle w:val="libAieChar"/>
          <w:rtl/>
        </w:rPr>
        <w:t>أَلَمْ تَرَ إلى الْمَلاَءِ مِن بَنَي إِسْرَائِيلَ مِن بَعْدِ مُوسَى</w:t>
      </w:r>
      <w:r w:rsidRPr="00785606">
        <w:rPr>
          <w:rStyle w:val="libAlaemChar"/>
          <w:rtl/>
        </w:rPr>
        <w:t>‏)</w:t>
      </w:r>
      <w:r w:rsidR="00733D9B">
        <w:rPr>
          <w:rtl/>
          <w:lang w:bidi="fa-IR"/>
        </w:rPr>
        <w:t>.</w:t>
      </w:r>
      <w:r>
        <w:rPr>
          <w:rtl/>
          <w:lang w:bidi="fa-IR"/>
        </w:rPr>
        <w:t xml:space="preserve"> أما متى حدث ؟ وفي زمن أي نبيٍّ من أنبيائهم ؟ هذا ما لم تُشر القصةُ إليه</w:t>
      </w:r>
      <w:r w:rsidR="00A8446E">
        <w:rPr>
          <w:rtl/>
          <w:lang w:bidi="fa-IR"/>
        </w:rPr>
        <w:t xml:space="preserve">، </w:t>
      </w:r>
      <w:r>
        <w:rPr>
          <w:rtl/>
          <w:lang w:bidi="fa-IR"/>
        </w:rPr>
        <w:t>فلماذا؟</w:t>
      </w:r>
    </w:p>
    <w:p w:rsidR="00514096" w:rsidRDefault="00EB1FAB" w:rsidP="00EB1FAB">
      <w:pPr>
        <w:pStyle w:val="libNormal"/>
        <w:rPr>
          <w:rtl/>
          <w:lang w:bidi="fa-IR"/>
        </w:rPr>
      </w:pPr>
      <w:r>
        <w:rPr>
          <w:rtl/>
          <w:lang w:bidi="fa-IR"/>
        </w:rPr>
        <w:t>السرّ في ذلك عائدٌ إلى أن القصة تستهدف التركيز على دلالة خاصة</w:t>
      </w:r>
      <w:r w:rsidR="00A8446E">
        <w:rPr>
          <w:rtl/>
          <w:lang w:bidi="fa-IR"/>
        </w:rPr>
        <w:t xml:space="preserve">، </w:t>
      </w:r>
      <w:r>
        <w:rPr>
          <w:rtl/>
          <w:lang w:bidi="fa-IR"/>
        </w:rPr>
        <w:t>هي</w:t>
      </w:r>
      <w:r w:rsidR="00CD796D">
        <w:rPr>
          <w:rtl/>
          <w:lang w:bidi="fa-IR"/>
        </w:rPr>
        <w:t>:</w:t>
      </w:r>
      <w:r>
        <w:rPr>
          <w:rtl/>
          <w:lang w:bidi="fa-IR"/>
        </w:rPr>
        <w:t xml:space="preserve"> أن الشخصية الإسرائيلية تظل </w:t>
      </w:r>
      <w:r w:rsidR="00733D9B">
        <w:rPr>
          <w:rtl/>
          <w:lang w:bidi="fa-IR"/>
        </w:rPr>
        <w:t>-</w:t>
      </w:r>
      <w:r>
        <w:rPr>
          <w:rtl/>
          <w:lang w:bidi="fa-IR"/>
        </w:rPr>
        <w:t xml:space="preserve"> في كل زمان ومكان </w:t>
      </w:r>
      <w:r w:rsidR="00733D9B">
        <w:rPr>
          <w:rtl/>
          <w:lang w:bidi="fa-IR"/>
        </w:rPr>
        <w:t>-</w:t>
      </w:r>
      <w:r>
        <w:rPr>
          <w:rtl/>
          <w:lang w:bidi="fa-IR"/>
        </w:rPr>
        <w:t xml:space="preserve"> مريضة</w:t>
      </w:r>
      <w:r w:rsidR="00A8446E">
        <w:rPr>
          <w:rtl/>
          <w:lang w:bidi="fa-IR"/>
        </w:rPr>
        <w:t xml:space="preserve">، </w:t>
      </w:r>
      <w:r>
        <w:rPr>
          <w:rtl/>
          <w:lang w:bidi="fa-IR"/>
        </w:rPr>
        <w:t>كاذبة</w:t>
      </w:r>
      <w:r w:rsidR="00A8446E">
        <w:rPr>
          <w:rtl/>
          <w:lang w:bidi="fa-IR"/>
        </w:rPr>
        <w:t xml:space="preserve">، </w:t>
      </w:r>
      <w:r>
        <w:rPr>
          <w:rtl/>
          <w:lang w:bidi="fa-IR"/>
        </w:rPr>
        <w:t>جبانة</w:t>
      </w:r>
      <w:r w:rsidR="00A8446E">
        <w:rPr>
          <w:rtl/>
          <w:lang w:bidi="fa-IR"/>
        </w:rPr>
        <w:t xml:space="preserve">، </w:t>
      </w:r>
      <w:r>
        <w:rPr>
          <w:rtl/>
          <w:lang w:bidi="fa-IR"/>
        </w:rPr>
        <w:t>مترددة</w:t>
      </w:r>
      <w:r w:rsidR="00A8446E">
        <w:rPr>
          <w:rtl/>
          <w:lang w:bidi="fa-IR"/>
        </w:rPr>
        <w:t xml:space="preserve">، </w:t>
      </w:r>
      <w:r>
        <w:rPr>
          <w:rtl/>
          <w:lang w:bidi="fa-IR"/>
        </w:rPr>
        <w:t>إلخ</w:t>
      </w:r>
      <w:r w:rsidR="00733D9B">
        <w:rPr>
          <w:rtl/>
          <w:lang w:bidi="fa-IR"/>
        </w:rPr>
        <w:t>.</w:t>
      </w:r>
      <w:r>
        <w:rPr>
          <w:rtl/>
          <w:lang w:bidi="fa-IR"/>
        </w:rPr>
        <w:t>. إنها حتى (من بعد موسى) بقيت على نفس الطابع الملتوي من السلوك فيما لا سبيل إلى إصلاحه</w:t>
      </w:r>
      <w:r w:rsidR="00A8446E">
        <w:rPr>
          <w:rtl/>
          <w:lang w:bidi="fa-IR"/>
        </w:rPr>
        <w:t xml:space="preserve">، </w:t>
      </w:r>
      <w:r>
        <w:rPr>
          <w:rtl/>
          <w:lang w:bidi="fa-IR"/>
        </w:rPr>
        <w:t>فهي (في زمان موسى) أتعبته كثيراً</w:t>
      </w:r>
      <w:r w:rsidR="00CD796D">
        <w:rPr>
          <w:rtl/>
          <w:lang w:bidi="fa-IR"/>
        </w:rPr>
        <w:t>:</w:t>
      </w:r>
      <w:r>
        <w:rPr>
          <w:rtl/>
          <w:lang w:bidi="fa-IR"/>
        </w:rPr>
        <w:t xml:space="preserve"> من خلال المواقف التي سردتها سورة البقرة قبل هذه القصة</w:t>
      </w:r>
      <w:r w:rsidR="00A8446E">
        <w:rPr>
          <w:rtl/>
          <w:lang w:bidi="fa-IR"/>
        </w:rPr>
        <w:t xml:space="preserve">، </w:t>
      </w:r>
      <w:r>
        <w:rPr>
          <w:rtl/>
          <w:lang w:bidi="fa-IR"/>
        </w:rPr>
        <w:t>وها هي (من بعد موسى) أيضاً تمارس نفس السلوك</w:t>
      </w:r>
      <w:r w:rsidR="00733D9B">
        <w:rPr>
          <w:rtl/>
          <w:lang w:bidi="fa-IR"/>
        </w:rPr>
        <w:t>.</w:t>
      </w:r>
      <w:r>
        <w:rPr>
          <w:rtl/>
          <w:lang w:bidi="fa-IR"/>
        </w:rPr>
        <w:t xml:space="preserve"> إذن</w:t>
      </w:r>
      <w:r w:rsidR="00CD796D">
        <w:rPr>
          <w:rtl/>
          <w:lang w:bidi="fa-IR"/>
        </w:rPr>
        <w:t>:</w:t>
      </w:r>
      <w:r>
        <w:rPr>
          <w:rtl/>
          <w:lang w:bidi="fa-IR"/>
        </w:rPr>
        <w:t xml:space="preserve"> لهذا التضبيب المتصل بزمان الحادثة</w:t>
      </w:r>
      <w:r w:rsidR="00A8446E">
        <w:rPr>
          <w:rtl/>
          <w:lang w:bidi="fa-IR"/>
        </w:rPr>
        <w:t xml:space="preserve">، </w:t>
      </w:r>
      <w:r>
        <w:rPr>
          <w:rtl/>
          <w:lang w:bidi="fa-IR"/>
        </w:rPr>
        <w:t>والتنويه إلى أنها تمت من بعد موسى</w:t>
      </w:r>
      <w:r w:rsidR="00A8446E">
        <w:rPr>
          <w:rtl/>
          <w:lang w:bidi="fa-IR"/>
        </w:rPr>
        <w:t xml:space="preserve">، </w:t>
      </w:r>
      <w:r>
        <w:rPr>
          <w:rtl/>
          <w:lang w:bidi="fa-IR"/>
        </w:rPr>
        <w:t>له مغزاه الفنّي من حيث عمارة القصة</w:t>
      </w:r>
      <w:r w:rsidR="00514096">
        <w:rPr>
          <w:rtl/>
          <w:lang w:bidi="fa-IR"/>
        </w:rPr>
        <w:t>.</w:t>
      </w:r>
    </w:p>
    <w:p w:rsidR="00514096" w:rsidRDefault="00EB1FAB" w:rsidP="00EB1FAB">
      <w:pPr>
        <w:pStyle w:val="libNormal"/>
        <w:rPr>
          <w:rtl/>
          <w:lang w:bidi="fa-IR"/>
        </w:rPr>
      </w:pPr>
      <w:r>
        <w:rPr>
          <w:rtl/>
          <w:lang w:bidi="fa-IR"/>
        </w:rPr>
        <w:t>أيضاً</w:t>
      </w:r>
      <w:r w:rsidR="00CD796D">
        <w:rPr>
          <w:rtl/>
          <w:lang w:bidi="fa-IR"/>
        </w:rPr>
        <w:t>:</w:t>
      </w:r>
      <w:r>
        <w:rPr>
          <w:rtl/>
          <w:lang w:bidi="fa-IR"/>
        </w:rPr>
        <w:t xml:space="preserve"> يُلاحَظ أن القصة ما أن سردت لنا أوصاف (التابوت) حتى انتقلت مباشرة إلى ساحة المعركة</w:t>
      </w:r>
      <w:r w:rsidR="00CD796D">
        <w:rPr>
          <w:rtl/>
          <w:lang w:bidi="fa-IR"/>
        </w:rPr>
        <w:t>:</w:t>
      </w:r>
      <w:r>
        <w:rPr>
          <w:rtl/>
          <w:lang w:bidi="fa-IR"/>
        </w:rPr>
        <w:t xml:space="preserve"> </w:t>
      </w:r>
      <w:r w:rsidRPr="00785606">
        <w:rPr>
          <w:rStyle w:val="libAlaemChar"/>
          <w:rtl/>
        </w:rPr>
        <w:t>(</w:t>
      </w:r>
      <w:r w:rsidRPr="00785606">
        <w:rPr>
          <w:rStyle w:val="libAieChar"/>
          <w:rtl/>
        </w:rPr>
        <w:t>فَلَمَّا فَصَلَ طَالُوتُ بِالْجُنُودِ</w:t>
      </w:r>
      <w:r w:rsidRPr="00785606">
        <w:rPr>
          <w:rStyle w:val="libAlaemChar"/>
          <w:rtl/>
        </w:rPr>
        <w:t>)</w:t>
      </w:r>
      <w:r w:rsidR="00A8446E">
        <w:rPr>
          <w:rtl/>
          <w:lang w:bidi="fa-IR"/>
        </w:rPr>
        <w:t xml:space="preserve">، </w:t>
      </w:r>
      <w:r>
        <w:rPr>
          <w:rtl/>
          <w:lang w:bidi="fa-IR"/>
        </w:rPr>
        <w:t>دون أن تذكر لنا (موافقة) الإسرائيليين على هذا المعجز</w:t>
      </w:r>
      <w:r w:rsidR="00A8446E">
        <w:rPr>
          <w:rtl/>
          <w:lang w:bidi="fa-IR"/>
        </w:rPr>
        <w:t xml:space="preserve">، </w:t>
      </w:r>
      <w:r>
        <w:rPr>
          <w:rtl/>
          <w:lang w:bidi="fa-IR"/>
        </w:rPr>
        <w:t xml:space="preserve">مما جعلتنا </w:t>
      </w:r>
      <w:r w:rsidR="00733D9B">
        <w:rPr>
          <w:rtl/>
          <w:lang w:bidi="fa-IR"/>
        </w:rPr>
        <w:t>-</w:t>
      </w:r>
      <w:r>
        <w:rPr>
          <w:rtl/>
          <w:lang w:bidi="fa-IR"/>
        </w:rPr>
        <w:t xml:space="preserve"> نحن القرّاء </w:t>
      </w:r>
      <w:r w:rsidR="00733D9B">
        <w:rPr>
          <w:rtl/>
          <w:lang w:bidi="fa-IR"/>
        </w:rPr>
        <w:t>-</w:t>
      </w:r>
      <w:r>
        <w:rPr>
          <w:rtl/>
          <w:lang w:bidi="fa-IR"/>
        </w:rPr>
        <w:t xml:space="preserve"> نستنتج موافقتهم على ذلك</w:t>
      </w:r>
      <w:r w:rsidR="00A8446E">
        <w:rPr>
          <w:rtl/>
          <w:lang w:bidi="fa-IR"/>
        </w:rPr>
        <w:t xml:space="preserve">، </w:t>
      </w:r>
      <w:r>
        <w:rPr>
          <w:rtl/>
          <w:lang w:bidi="fa-IR"/>
        </w:rPr>
        <w:t>بخاصة أنهم اعترضوا على طالوت بالسمتين اللتين أشرنا إليهما</w:t>
      </w:r>
      <w:r w:rsidR="00733D9B">
        <w:rPr>
          <w:rtl/>
          <w:lang w:bidi="fa-IR"/>
        </w:rPr>
        <w:t>.</w:t>
      </w:r>
      <w:r>
        <w:rPr>
          <w:rtl/>
          <w:lang w:bidi="fa-IR"/>
        </w:rPr>
        <w:t xml:space="preserve"> المهم</w:t>
      </w:r>
      <w:r w:rsidR="00A8446E">
        <w:rPr>
          <w:rtl/>
          <w:lang w:bidi="fa-IR"/>
        </w:rPr>
        <w:t xml:space="preserve">، </w:t>
      </w:r>
      <w:r>
        <w:rPr>
          <w:rtl/>
          <w:lang w:bidi="fa-IR"/>
        </w:rPr>
        <w:t>أن لهذا الاختزال أهميته البنائية في القصة</w:t>
      </w:r>
      <w:r w:rsidR="00A8446E">
        <w:rPr>
          <w:rtl/>
          <w:lang w:bidi="fa-IR"/>
        </w:rPr>
        <w:t xml:space="preserve">، </w:t>
      </w:r>
      <w:r>
        <w:rPr>
          <w:rtl/>
          <w:lang w:bidi="fa-IR"/>
        </w:rPr>
        <w:t>مادام الهدف هو إبراز تجربة (تمرّدهم) و(كذبهم)</w:t>
      </w:r>
      <w:r w:rsidR="00A8446E">
        <w:rPr>
          <w:rtl/>
          <w:lang w:bidi="fa-IR"/>
        </w:rPr>
        <w:t xml:space="preserve">، </w:t>
      </w:r>
      <w:r>
        <w:rPr>
          <w:rtl/>
          <w:lang w:bidi="fa-IR"/>
        </w:rPr>
        <w:t>وليس إبراز مجرد (الموافقة)</w:t>
      </w:r>
      <w:r w:rsidR="00A8446E">
        <w:rPr>
          <w:rtl/>
          <w:lang w:bidi="fa-IR"/>
        </w:rPr>
        <w:t xml:space="preserve">، </w:t>
      </w:r>
      <w:r>
        <w:rPr>
          <w:rtl/>
          <w:lang w:bidi="fa-IR"/>
        </w:rPr>
        <w:t>لأنهم طالما (يوافقون) على شيء ثم (ينقضونه)</w:t>
      </w:r>
      <w:r w:rsidR="00514096">
        <w:rPr>
          <w:rtl/>
          <w:lang w:bidi="fa-IR"/>
        </w:rPr>
        <w:t>.</w:t>
      </w:r>
    </w:p>
    <w:p w:rsidR="00514096" w:rsidRDefault="00EB1FAB" w:rsidP="00EB1FAB">
      <w:pPr>
        <w:pStyle w:val="libNormal"/>
        <w:rPr>
          <w:lang w:bidi="fa-IR"/>
        </w:rPr>
      </w:pPr>
      <w:r>
        <w:rPr>
          <w:rtl/>
          <w:lang w:bidi="fa-IR"/>
        </w:rPr>
        <w:t>أيضاً</w:t>
      </w:r>
      <w:r w:rsidR="00CD796D">
        <w:rPr>
          <w:rtl/>
          <w:lang w:bidi="fa-IR"/>
        </w:rPr>
        <w:t>:</w:t>
      </w:r>
      <w:r>
        <w:rPr>
          <w:rtl/>
          <w:lang w:bidi="fa-IR"/>
        </w:rPr>
        <w:t xml:space="preserve"> يُلاحَظ أن القصة أبرزت شخصية (جالوت) ومن بعده (داود) دون أن تمهّد لأيّ منهما سابقاً</w:t>
      </w:r>
      <w:r w:rsidR="00A8446E">
        <w:rPr>
          <w:rtl/>
          <w:lang w:bidi="fa-IR"/>
        </w:rPr>
        <w:t xml:space="preserve">، </w:t>
      </w:r>
      <w:r>
        <w:rPr>
          <w:rtl/>
          <w:lang w:bidi="fa-IR"/>
        </w:rPr>
        <w:t>بل أبرزتهما (قائدين)</w:t>
      </w:r>
      <w:r w:rsidR="00A8446E">
        <w:rPr>
          <w:rtl/>
          <w:lang w:bidi="fa-IR"/>
        </w:rPr>
        <w:t xml:space="preserve">، </w:t>
      </w:r>
      <w:r>
        <w:rPr>
          <w:rtl/>
          <w:lang w:bidi="fa-IR"/>
        </w:rPr>
        <w:t>أحدهما</w:t>
      </w:r>
      <w:r w:rsidR="00CD796D">
        <w:rPr>
          <w:rtl/>
          <w:lang w:bidi="fa-IR"/>
        </w:rPr>
        <w:t>:</w:t>
      </w:r>
      <w:r>
        <w:rPr>
          <w:rtl/>
          <w:lang w:bidi="fa-IR"/>
        </w:rPr>
        <w:t xml:space="preserve"> مع الفئة المؤمنة (داود)</w:t>
      </w:r>
      <w:r w:rsidR="00A8446E">
        <w:rPr>
          <w:rtl/>
          <w:lang w:bidi="fa-IR"/>
        </w:rPr>
        <w:t xml:space="preserve">، </w:t>
      </w:r>
      <w:r>
        <w:rPr>
          <w:rtl/>
          <w:lang w:bidi="fa-IR"/>
        </w:rPr>
        <w:t>والآخر</w:t>
      </w:r>
      <w:r w:rsidR="00CD796D">
        <w:rPr>
          <w:rtl/>
          <w:lang w:bidi="fa-IR"/>
        </w:rPr>
        <w:t>:</w:t>
      </w:r>
      <w:r>
        <w:rPr>
          <w:rtl/>
          <w:lang w:bidi="fa-IR"/>
        </w:rPr>
        <w:t xml:space="preserve"> قائد جيش</w:t>
      </w:r>
    </w:p>
    <w:p w:rsidR="00EB1FAB" w:rsidRDefault="002F346E" w:rsidP="00EB1FAB">
      <w:pPr>
        <w:pStyle w:val="libNormal"/>
        <w:rPr>
          <w:lang w:bidi="fa-IR"/>
        </w:rPr>
      </w:pPr>
      <w:r>
        <w:rPr>
          <w:rtl/>
          <w:lang w:bidi="fa-IR"/>
        </w:rPr>
        <w:br w:type="page"/>
      </w:r>
    </w:p>
    <w:p w:rsidR="00514096" w:rsidRDefault="00EB1FAB" w:rsidP="00785606">
      <w:pPr>
        <w:pStyle w:val="libNormal0"/>
        <w:rPr>
          <w:rtl/>
          <w:lang w:bidi="fa-IR"/>
        </w:rPr>
      </w:pPr>
      <w:r>
        <w:rPr>
          <w:rtl/>
          <w:lang w:bidi="fa-IR"/>
        </w:rPr>
        <w:lastRenderedPageBreak/>
        <w:t>العدوّ</w:t>
      </w:r>
      <w:r w:rsidR="00A8446E">
        <w:rPr>
          <w:rtl/>
          <w:lang w:bidi="fa-IR"/>
        </w:rPr>
        <w:t xml:space="preserve">، </w:t>
      </w:r>
      <w:r>
        <w:rPr>
          <w:rtl/>
          <w:lang w:bidi="fa-IR"/>
        </w:rPr>
        <w:t>حيث استخلص القارئ أن لشخصية (جالوت) صلة بالاستدلال الذي لحق الإسرائيليين</w:t>
      </w:r>
      <w:r w:rsidR="00514096">
        <w:rPr>
          <w:rtl/>
          <w:lang w:bidi="fa-IR"/>
        </w:rPr>
        <w:t>.</w:t>
      </w:r>
    </w:p>
    <w:p w:rsidR="00EB1FAB" w:rsidRDefault="00EB1FAB" w:rsidP="00EB1FAB">
      <w:pPr>
        <w:pStyle w:val="libNormal"/>
        <w:rPr>
          <w:lang w:bidi="fa-IR"/>
        </w:rPr>
      </w:pPr>
      <w:r>
        <w:rPr>
          <w:rtl/>
          <w:lang w:bidi="fa-IR"/>
        </w:rPr>
        <w:t xml:space="preserve">وبهذا الاحتفاظ بشخصية (جالوت) </w:t>
      </w:r>
      <w:r w:rsidR="00733D9B">
        <w:rPr>
          <w:rtl/>
          <w:lang w:bidi="fa-IR"/>
        </w:rPr>
        <w:t>-</w:t>
      </w:r>
      <w:r>
        <w:rPr>
          <w:rtl/>
          <w:lang w:bidi="fa-IR"/>
        </w:rPr>
        <w:t xml:space="preserve"> وداود أيضاً </w:t>
      </w:r>
      <w:r w:rsidR="00733D9B">
        <w:rPr>
          <w:rtl/>
          <w:lang w:bidi="fa-IR"/>
        </w:rPr>
        <w:t>-</w:t>
      </w:r>
      <w:r>
        <w:rPr>
          <w:rtl/>
          <w:lang w:bidi="fa-IR"/>
        </w:rPr>
        <w:t xml:space="preserve"> والكشف عنهما في نهاية القصة</w:t>
      </w:r>
      <w:r w:rsidR="00A8446E">
        <w:rPr>
          <w:rtl/>
          <w:lang w:bidi="fa-IR"/>
        </w:rPr>
        <w:t xml:space="preserve">، </w:t>
      </w:r>
      <w:r>
        <w:rPr>
          <w:rtl/>
          <w:lang w:bidi="fa-IR"/>
        </w:rPr>
        <w:t>أهميته من حيث عمارة القصة (ما يتصل بعملية الاقتصاد في السرد) من جانب</w:t>
      </w:r>
      <w:r w:rsidR="00A8446E">
        <w:rPr>
          <w:rtl/>
          <w:lang w:bidi="fa-IR"/>
        </w:rPr>
        <w:t xml:space="preserve">، </w:t>
      </w:r>
      <w:r>
        <w:rPr>
          <w:rtl/>
          <w:lang w:bidi="fa-IR"/>
        </w:rPr>
        <w:t>وبعناصر فنية أخرى لها إسهامها في جمالية البناء القصصي من جانب آخر</w:t>
      </w:r>
      <w:r w:rsidR="00A8446E">
        <w:rPr>
          <w:rtl/>
          <w:lang w:bidi="fa-IR"/>
        </w:rPr>
        <w:t xml:space="preserve">، </w:t>
      </w:r>
      <w:r>
        <w:rPr>
          <w:rtl/>
          <w:lang w:bidi="fa-IR"/>
        </w:rPr>
        <w:t>ونعني بها عناصر</w:t>
      </w:r>
      <w:r w:rsidR="00CD796D">
        <w:rPr>
          <w:rtl/>
          <w:lang w:bidi="fa-IR"/>
        </w:rPr>
        <w:t>:</w:t>
      </w:r>
    </w:p>
    <w:p w:rsidR="00EB1FAB" w:rsidRDefault="00EB1FAB" w:rsidP="00785606">
      <w:pPr>
        <w:pStyle w:val="Heading3"/>
        <w:rPr>
          <w:lang w:bidi="fa-IR"/>
        </w:rPr>
      </w:pPr>
      <w:bookmarkStart w:id="42" w:name="_Toc492588394"/>
      <w:r>
        <w:rPr>
          <w:rtl/>
          <w:lang w:bidi="fa-IR"/>
        </w:rPr>
        <w:t>المباغتة والمماطلة والتشويق</w:t>
      </w:r>
      <w:r w:rsidR="00CD796D">
        <w:rPr>
          <w:rtl/>
          <w:lang w:bidi="fa-IR"/>
        </w:rPr>
        <w:t>:</w:t>
      </w:r>
      <w:bookmarkEnd w:id="42"/>
    </w:p>
    <w:p w:rsidR="00514096" w:rsidRDefault="00EB1FAB" w:rsidP="00EB1FAB">
      <w:pPr>
        <w:pStyle w:val="libNormal"/>
        <w:rPr>
          <w:rtl/>
          <w:lang w:bidi="fa-IR"/>
        </w:rPr>
      </w:pPr>
      <w:r>
        <w:rPr>
          <w:rtl/>
          <w:lang w:bidi="fa-IR"/>
        </w:rPr>
        <w:t>المألوف (في لغة الأدب القصصي) أن لكل من</w:t>
      </w:r>
      <w:r w:rsidR="00CD796D">
        <w:rPr>
          <w:rtl/>
          <w:lang w:bidi="fa-IR"/>
        </w:rPr>
        <w:t>:</w:t>
      </w:r>
      <w:r>
        <w:rPr>
          <w:rtl/>
          <w:lang w:bidi="fa-IR"/>
        </w:rPr>
        <w:t xml:space="preserve"> (المباغتة)</w:t>
      </w:r>
      <w:r w:rsidR="00CD796D">
        <w:rPr>
          <w:rtl/>
          <w:lang w:bidi="fa-IR"/>
        </w:rPr>
        <w:t>:</w:t>
      </w:r>
      <w:r>
        <w:rPr>
          <w:rtl/>
          <w:lang w:bidi="fa-IR"/>
        </w:rPr>
        <w:t xml:space="preserve"> التي تعني مواجهة القارئ بموقف أو حدث مفاجئ</w:t>
      </w:r>
      <w:r w:rsidR="00A8446E">
        <w:rPr>
          <w:rtl/>
          <w:lang w:bidi="fa-IR"/>
        </w:rPr>
        <w:t xml:space="preserve">، </w:t>
      </w:r>
      <w:r>
        <w:rPr>
          <w:rtl/>
          <w:lang w:bidi="fa-IR"/>
        </w:rPr>
        <w:t>و(المماطلة)</w:t>
      </w:r>
      <w:r w:rsidR="00CD796D">
        <w:rPr>
          <w:rtl/>
          <w:lang w:bidi="fa-IR"/>
        </w:rPr>
        <w:t>:</w:t>
      </w:r>
      <w:r>
        <w:rPr>
          <w:rtl/>
          <w:lang w:bidi="fa-IR"/>
        </w:rPr>
        <w:t xml:space="preserve"> التي تعني الاحتفاظ بسرّ لم يُكشف إلاّ بعد حين</w:t>
      </w:r>
      <w:r w:rsidR="00A8446E">
        <w:rPr>
          <w:rtl/>
          <w:lang w:bidi="fa-IR"/>
        </w:rPr>
        <w:t xml:space="preserve">، </w:t>
      </w:r>
      <w:r>
        <w:rPr>
          <w:rtl/>
          <w:lang w:bidi="fa-IR"/>
        </w:rPr>
        <w:t>و(التشويق)</w:t>
      </w:r>
      <w:r w:rsidR="00CD796D">
        <w:rPr>
          <w:rtl/>
          <w:lang w:bidi="fa-IR"/>
        </w:rPr>
        <w:t>:</w:t>
      </w:r>
      <w:r>
        <w:rPr>
          <w:rtl/>
          <w:lang w:bidi="fa-IR"/>
        </w:rPr>
        <w:t xml:space="preserve"> الذي يعني شدَّ القارئ إلى متابعة (ماذا سيحدث)</w:t>
      </w:r>
      <w:r w:rsidR="00733D9B">
        <w:rPr>
          <w:rtl/>
          <w:lang w:bidi="fa-IR"/>
        </w:rPr>
        <w:t>.</w:t>
      </w:r>
      <w:r>
        <w:rPr>
          <w:rtl/>
          <w:lang w:bidi="fa-IR"/>
        </w:rPr>
        <w:t xml:space="preserve"> أقول</w:t>
      </w:r>
      <w:r w:rsidR="00CD796D">
        <w:rPr>
          <w:rtl/>
          <w:lang w:bidi="fa-IR"/>
        </w:rPr>
        <w:t>:</w:t>
      </w:r>
      <w:r>
        <w:rPr>
          <w:rtl/>
          <w:lang w:bidi="fa-IR"/>
        </w:rPr>
        <w:t xml:space="preserve"> المألوف أنّ للعناصر المتقدمة أثرها في جمالية القصة</w:t>
      </w:r>
      <w:r w:rsidR="00A8446E">
        <w:rPr>
          <w:rtl/>
          <w:lang w:bidi="fa-IR"/>
        </w:rPr>
        <w:t xml:space="preserve">، </w:t>
      </w:r>
      <w:r>
        <w:rPr>
          <w:rtl/>
          <w:lang w:bidi="fa-IR"/>
        </w:rPr>
        <w:t>ليس من حيث استثارتها للقارئ فحسب</w:t>
      </w:r>
      <w:r w:rsidR="00A8446E">
        <w:rPr>
          <w:rtl/>
          <w:lang w:bidi="fa-IR"/>
        </w:rPr>
        <w:t xml:space="preserve">، </w:t>
      </w:r>
      <w:r>
        <w:rPr>
          <w:rtl/>
          <w:lang w:bidi="fa-IR"/>
        </w:rPr>
        <w:t>بل من حيث إفادتها في تعميق الدلالة التي يستهدفها النص</w:t>
      </w:r>
      <w:r w:rsidR="00A8446E">
        <w:rPr>
          <w:rtl/>
          <w:lang w:bidi="fa-IR"/>
        </w:rPr>
        <w:t xml:space="preserve">، </w:t>
      </w:r>
      <w:r>
        <w:rPr>
          <w:rtl/>
          <w:lang w:bidi="fa-IR"/>
        </w:rPr>
        <w:t>فضلاً عن مساهمتها في (تجميل) العمارة القصصية أساساً</w:t>
      </w:r>
      <w:r w:rsidR="00514096">
        <w:rPr>
          <w:rtl/>
          <w:lang w:bidi="fa-IR"/>
        </w:rPr>
        <w:t>.</w:t>
      </w:r>
    </w:p>
    <w:p w:rsidR="00EB1FAB" w:rsidRDefault="00EB1FAB" w:rsidP="00EB1FAB">
      <w:pPr>
        <w:pStyle w:val="libNormal"/>
        <w:rPr>
          <w:lang w:bidi="fa-IR"/>
        </w:rPr>
      </w:pPr>
      <w:r>
        <w:rPr>
          <w:rtl/>
          <w:lang w:bidi="fa-IR"/>
        </w:rPr>
        <w:t>وإليك نماذج قصِصية في هذا الصدد</w:t>
      </w:r>
      <w:r w:rsidR="00A8446E">
        <w:rPr>
          <w:rtl/>
          <w:lang w:bidi="fa-IR"/>
        </w:rPr>
        <w:t xml:space="preserve">، </w:t>
      </w:r>
      <w:r>
        <w:rPr>
          <w:rtl/>
          <w:lang w:bidi="fa-IR"/>
        </w:rPr>
        <w:t>منها</w:t>
      </w:r>
      <w:r w:rsidR="00CD796D">
        <w:rPr>
          <w:rtl/>
          <w:lang w:bidi="fa-IR"/>
        </w:rPr>
        <w:t>:</w:t>
      </w:r>
    </w:p>
    <w:p w:rsidR="00EB1FAB" w:rsidRDefault="00EB1FAB" w:rsidP="00785606">
      <w:pPr>
        <w:pStyle w:val="libBold1"/>
        <w:rPr>
          <w:lang w:bidi="fa-IR"/>
        </w:rPr>
      </w:pPr>
      <w:r>
        <w:rPr>
          <w:rtl/>
          <w:lang w:bidi="fa-IR"/>
        </w:rPr>
        <w:t>قصة إبراهيم</w:t>
      </w:r>
      <w:r w:rsidR="00CD796D">
        <w:rPr>
          <w:rtl/>
          <w:lang w:bidi="fa-IR"/>
        </w:rPr>
        <w:t>:</w:t>
      </w:r>
    </w:p>
    <w:p w:rsidR="00EB1FAB" w:rsidRDefault="00EB1FAB" w:rsidP="00EB1FAB">
      <w:pPr>
        <w:pStyle w:val="libNormal"/>
        <w:rPr>
          <w:lang w:bidi="fa-IR"/>
        </w:rPr>
      </w:pPr>
      <w:r>
        <w:rPr>
          <w:rtl/>
          <w:lang w:bidi="fa-IR"/>
        </w:rPr>
        <w:t>فيما يتصل بعنصر (المباغتة)</w:t>
      </w:r>
      <w:r w:rsidR="00A8446E">
        <w:rPr>
          <w:rtl/>
          <w:lang w:bidi="fa-IR"/>
        </w:rPr>
        <w:t xml:space="preserve">، </w:t>
      </w:r>
      <w:r>
        <w:rPr>
          <w:rtl/>
          <w:lang w:bidi="fa-IR"/>
        </w:rPr>
        <w:t xml:space="preserve">يمكننا أن نقدّم قصة إبراهيم </w:t>
      </w:r>
      <w:r w:rsidR="00551702" w:rsidRPr="00551702">
        <w:rPr>
          <w:rStyle w:val="libAlaemChar"/>
          <w:rtl/>
        </w:rPr>
        <w:t>عليه‌السلام</w:t>
      </w:r>
      <w:r>
        <w:rPr>
          <w:rtl/>
          <w:lang w:bidi="fa-IR"/>
        </w:rPr>
        <w:t xml:space="preserve"> التي وردت في سورة (الأنبياء)</w:t>
      </w:r>
      <w:r w:rsidR="00A8446E">
        <w:rPr>
          <w:rtl/>
          <w:lang w:bidi="fa-IR"/>
        </w:rPr>
        <w:t xml:space="preserve">، </w:t>
      </w:r>
      <w:r>
        <w:rPr>
          <w:rtl/>
          <w:lang w:bidi="fa-IR"/>
        </w:rPr>
        <w:t>عبر واقعة تهشيمه للأصنام وإبقاء كبيرها</w:t>
      </w:r>
      <w:r w:rsidR="00A8446E">
        <w:rPr>
          <w:rtl/>
          <w:lang w:bidi="fa-IR"/>
        </w:rPr>
        <w:t xml:space="preserve">، </w:t>
      </w:r>
      <w:r>
        <w:rPr>
          <w:rtl/>
          <w:lang w:bidi="fa-IR"/>
        </w:rPr>
        <w:t>نموذجاً واضحاً لعنصر (المباغتة)</w:t>
      </w:r>
      <w:r w:rsidR="00733D9B">
        <w:rPr>
          <w:rtl/>
          <w:lang w:bidi="fa-IR"/>
        </w:rPr>
        <w:t>.</w:t>
      </w:r>
      <w:r>
        <w:rPr>
          <w:rtl/>
          <w:lang w:bidi="fa-IR"/>
        </w:rPr>
        <w:t xml:space="preserve"> إن هذا العنصر يُرسم حيناً بنحو يصاحبه شيء من الدهشة والاستغراب مع (توقّعنا) لحدوثه</w:t>
      </w:r>
      <w:r w:rsidR="00A8446E">
        <w:rPr>
          <w:rtl/>
          <w:lang w:bidi="fa-IR"/>
        </w:rPr>
        <w:t xml:space="preserve">، </w:t>
      </w:r>
      <w:r>
        <w:rPr>
          <w:rtl/>
          <w:lang w:bidi="fa-IR"/>
        </w:rPr>
        <w:t>وحيناً آخر</w:t>
      </w:r>
      <w:r w:rsidR="00A8446E">
        <w:rPr>
          <w:rtl/>
          <w:lang w:bidi="fa-IR"/>
        </w:rPr>
        <w:t xml:space="preserve">، </w:t>
      </w:r>
      <w:r>
        <w:rPr>
          <w:rtl/>
          <w:lang w:bidi="fa-IR"/>
        </w:rPr>
        <w:t>يرسم بنحو (مفاجئ) لا يكاد (يُتوقع)</w:t>
      </w:r>
      <w:r w:rsidR="00733D9B">
        <w:rPr>
          <w:rtl/>
          <w:lang w:bidi="fa-IR"/>
        </w:rPr>
        <w:t>.</w:t>
      </w:r>
      <w:r>
        <w:rPr>
          <w:rtl/>
          <w:lang w:bidi="fa-IR"/>
        </w:rPr>
        <w:t xml:space="preserve"> طبيعياً</w:t>
      </w:r>
      <w:r w:rsidR="00A8446E">
        <w:rPr>
          <w:rtl/>
          <w:lang w:bidi="fa-IR"/>
        </w:rPr>
        <w:t xml:space="preserve">، </w:t>
      </w:r>
      <w:r>
        <w:rPr>
          <w:rtl/>
          <w:lang w:bidi="fa-IR"/>
        </w:rPr>
        <w:t>أن كلّ شيء (مُتوقع)</w:t>
      </w:r>
      <w:r w:rsidR="00CD796D">
        <w:rPr>
          <w:rtl/>
          <w:lang w:bidi="fa-IR"/>
        </w:rPr>
        <w:t>:</w:t>
      </w:r>
      <w:r>
        <w:rPr>
          <w:rtl/>
          <w:lang w:bidi="fa-IR"/>
        </w:rPr>
        <w:t xml:space="preserve"> مادمنا مقتنعين بالإعجاز</w:t>
      </w:r>
      <w:r w:rsidR="00A8446E">
        <w:rPr>
          <w:rtl/>
          <w:lang w:bidi="fa-IR"/>
        </w:rPr>
        <w:t xml:space="preserve">، </w:t>
      </w:r>
      <w:r>
        <w:rPr>
          <w:rtl/>
          <w:lang w:bidi="fa-IR"/>
        </w:rPr>
        <w:t>إلاَّ أننا ننطلق في هذا الاتجاه من خلال منطق الأحداث ذاتها</w:t>
      </w:r>
      <w:r w:rsidR="00A8446E">
        <w:rPr>
          <w:rtl/>
          <w:lang w:bidi="fa-IR"/>
        </w:rPr>
        <w:t xml:space="preserve">، </w:t>
      </w:r>
      <w:r>
        <w:rPr>
          <w:rtl/>
          <w:lang w:bidi="fa-IR"/>
        </w:rPr>
        <w:t>سواء أكانت مصحوبة بما هو عادي أو بما هو معجز</w:t>
      </w:r>
      <w:r w:rsidR="00733D9B">
        <w:rPr>
          <w:rtl/>
          <w:lang w:bidi="fa-IR"/>
        </w:rPr>
        <w:t>.</w:t>
      </w:r>
      <w:r>
        <w:rPr>
          <w:rtl/>
          <w:lang w:bidi="fa-IR"/>
        </w:rPr>
        <w:t xml:space="preserve"> كما ينبغي أن نفرّق بين (مُباغتة) قد هيّأ النصُّ أذهاننا سلفاً إلى حدوثها</w:t>
      </w:r>
      <w:r w:rsidR="00A8446E">
        <w:rPr>
          <w:rtl/>
          <w:lang w:bidi="fa-IR"/>
        </w:rPr>
        <w:t xml:space="preserve">، </w:t>
      </w:r>
      <w:r>
        <w:rPr>
          <w:rtl/>
          <w:lang w:bidi="fa-IR"/>
        </w:rPr>
        <w:t>وبين (مباغتة) لم تكن في الحسبان</w:t>
      </w:r>
      <w:r w:rsidR="00733D9B">
        <w:rPr>
          <w:rtl/>
          <w:lang w:bidi="fa-IR"/>
        </w:rPr>
        <w:t>.</w:t>
      </w:r>
      <w:r>
        <w:rPr>
          <w:rtl/>
          <w:lang w:bidi="fa-IR"/>
        </w:rPr>
        <w:t xml:space="preserve"> كل هذه المستويات يمكننا أن نلحظها في قصة إبراهيم المذكورة</w:t>
      </w:r>
      <w:r w:rsidR="00733D9B">
        <w:rPr>
          <w:rtl/>
          <w:lang w:bidi="fa-IR"/>
        </w:rPr>
        <w:t>.</w:t>
      </w:r>
      <w:r>
        <w:rPr>
          <w:rtl/>
          <w:lang w:bidi="fa-IR"/>
        </w:rPr>
        <w:t xml:space="preserve"> لقد مهّدت هذه القصةُ أذهاننا إلى أن الطغاة سوف يلحقون الأذى بإبراهيم </w:t>
      </w:r>
      <w:r w:rsidR="00551702" w:rsidRPr="00551702">
        <w:rPr>
          <w:rStyle w:val="libAlaemChar"/>
          <w:rtl/>
        </w:rPr>
        <w:t>عليه‌السلام</w:t>
      </w:r>
      <w:r>
        <w:rPr>
          <w:rtl/>
          <w:lang w:bidi="fa-IR"/>
        </w:rPr>
        <w:t xml:space="preserve"> نتيجة تهشيمه لأصنامهم</w:t>
      </w:r>
      <w:r w:rsidR="00CD796D">
        <w:rPr>
          <w:rtl/>
          <w:lang w:bidi="fa-IR"/>
        </w:rPr>
        <w:t>:</w:t>
      </w:r>
    </w:p>
    <w:p w:rsidR="00514096" w:rsidRDefault="00EB1FAB" w:rsidP="00EB1FAB">
      <w:pPr>
        <w:pStyle w:val="libNormal"/>
        <w:rPr>
          <w:lang w:bidi="fa-IR"/>
        </w:rPr>
      </w:pPr>
      <w:r w:rsidRPr="00785606">
        <w:rPr>
          <w:rStyle w:val="libAlaemChar"/>
          <w:rtl/>
        </w:rPr>
        <w:t>(</w:t>
      </w:r>
      <w:r w:rsidRPr="00785606">
        <w:rPr>
          <w:rStyle w:val="libAieChar"/>
          <w:rtl/>
        </w:rPr>
        <w:t>قَالُوا مَنْ فَعَلَ هَذَا بِآَلِهَتِنَا إِنَّهُ لَمِنَ الظَّالِمِينَ * قَالُوا سَمِعْنَا فَتًى يَذْكُرُهُمْ يُقَالُ لَهُ إِبْرَاهِيمُ * قَالُوا فَأْتُوا بِهِ عَلَى أَعْيُنِ النَّاسِ لَعَلَّهُمْ يَشْهَدُونَ</w:t>
      </w:r>
      <w:r w:rsidRPr="00785606">
        <w:rPr>
          <w:rStyle w:val="libAlaemChar"/>
          <w:rtl/>
        </w:rPr>
        <w:t>)</w:t>
      </w:r>
      <w:r>
        <w:rPr>
          <w:rtl/>
          <w:lang w:bidi="fa-IR"/>
        </w:rPr>
        <w:t xml:space="preserve"> لقد وسموه ب</w:t>
      </w:r>
      <w:r w:rsidR="00733D9B">
        <w:rPr>
          <w:rtl/>
          <w:lang w:bidi="fa-IR"/>
        </w:rPr>
        <w:t>-</w:t>
      </w:r>
      <w:r>
        <w:rPr>
          <w:rtl/>
          <w:lang w:bidi="fa-IR"/>
        </w:rPr>
        <w:t xml:space="preserve"> (الظلم)</w:t>
      </w:r>
      <w:r w:rsidR="00A8446E">
        <w:rPr>
          <w:rtl/>
          <w:lang w:bidi="fa-IR"/>
        </w:rPr>
        <w:t xml:space="preserve">، </w:t>
      </w:r>
      <w:r>
        <w:rPr>
          <w:rtl/>
          <w:lang w:bidi="fa-IR"/>
        </w:rPr>
        <w:t>وهذا أول مؤشر على أنهم يفكرون بإلحاق الأذى به</w:t>
      </w:r>
      <w:r w:rsidR="00733D9B">
        <w:rPr>
          <w:rtl/>
          <w:lang w:bidi="fa-IR"/>
        </w:rPr>
        <w:t>.</w:t>
      </w:r>
      <w:r>
        <w:rPr>
          <w:rtl/>
          <w:lang w:bidi="fa-IR"/>
        </w:rPr>
        <w:t xml:space="preserve"> ثم اقتراحهم بإحضاره أمام الجمهور لإدانته</w:t>
      </w:r>
      <w:r w:rsidR="00A8446E">
        <w:rPr>
          <w:rtl/>
          <w:lang w:bidi="fa-IR"/>
        </w:rPr>
        <w:t xml:space="preserve">، </w:t>
      </w:r>
      <w:r>
        <w:rPr>
          <w:rtl/>
          <w:lang w:bidi="fa-IR"/>
        </w:rPr>
        <w:t>يفصح عن (توقعنا) بأن (عقاباً) كبير الحجم قد يطاله</w:t>
      </w:r>
      <w:r w:rsidR="00CD796D">
        <w:rPr>
          <w:rtl/>
          <w:lang w:bidi="fa-IR"/>
        </w:rPr>
        <w:t>:</w:t>
      </w:r>
      <w:r>
        <w:rPr>
          <w:rtl/>
          <w:lang w:bidi="fa-IR"/>
        </w:rPr>
        <w:t xml:space="preserve"> كأن يكون قتلاً أو سجناً أو ضرباً مثلاً</w:t>
      </w:r>
      <w:r w:rsidR="00733D9B">
        <w:rPr>
          <w:rtl/>
          <w:lang w:bidi="fa-IR"/>
        </w:rPr>
        <w:t>.</w:t>
      </w:r>
      <w:r>
        <w:rPr>
          <w:rtl/>
          <w:lang w:bidi="fa-IR"/>
        </w:rPr>
        <w:t>. لكن مع هذا التوقع</w:t>
      </w:r>
      <w:r w:rsidR="00A8446E">
        <w:rPr>
          <w:rtl/>
          <w:lang w:bidi="fa-IR"/>
        </w:rPr>
        <w:t xml:space="preserve">، </w:t>
      </w:r>
      <w:r>
        <w:rPr>
          <w:rtl/>
          <w:lang w:bidi="fa-IR"/>
        </w:rPr>
        <w:t>تبدأ القصة برسم منحىً فنيّ في بناء الأحداث والمواقف</w:t>
      </w:r>
      <w:r w:rsidR="00A8446E">
        <w:rPr>
          <w:rtl/>
          <w:lang w:bidi="fa-IR"/>
        </w:rPr>
        <w:t xml:space="preserve">، </w:t>
      </w:r>
      <w:r>
        <w:rPr>
          <w:rtl/>
          <w:lang w:bidi="fa-IR"/>
        </w:rPr>
        <w:t>بحيث تنقل القارئ إلى</w:t>
      </w:r>
    </w:p>
    <w:p w:rsidR="00EB1FAB" w:rsidRDefault="002F346E" w:rsidP="00EB1FAB">
      <w:pPr>
        <w:pStyle w:val="libNormal"/>
        <w:rPr>
          <w:lang w:bidi="fa-IR"/>
        </w:rPr>
      </w:pPr>
      <w:r>
        <w:rPr>
          <w:rtl/>
          <w:lang w:bidi="fa-IR"/>
        </w:rPr>
        <w:br w:type="page"/>
      </w:r>
    </w:p>
    <w:p w:rsidR="00514096" w:rsidRDefault="00EB1FAB" w:rsidP="00785606">
      <w:pPr>
        <w:pStyle w:val="libNormal0"/>
        <w:rPr>
          <w:rtl/>
          <w:lang w:bidi="fa-IR"/>
        </w:rPr>
      </w:pPr>
      <w:r>
        <w:rPr>
          <w:rtl/>
          <w:lang w:bidi="fa-IR"/>
        </w:rPr>
        <w:lastRenderedPageBreak/>
        <w:t>(توقع) مضاد للتوقع السابق</w:t>
      </w:r>
      <w:r w:rsidR="00A8446E">
        <w:rPr>
          <w:rtl/>
          <w:lang w:bidi="fa-IR"/>
        </w:rPr>
        <w:t xml:space="preserve">، </w:t>
      </w:r>
      <w:r>
        <w:rPr>
          <w:rtl/>
          <w:lang w:bidi="fa-IR"/>
        </w:rPr>
        <w:t>وهو</w:t>
      </w:r>
      <w:r w:rsidR="00CD796D">
        <w:rPr>
          <w:rtl/>
          <w:lang w:bidi="fa-IR"/>
        </w:rPr>
        <w:t>:</w:t>
      </w:r>
      <w:r>
        <w:rPr>
          <w:rtl/>
          <w:lang w:bidi="fa-IR"/>
        </w:rPr>
        <w:t xml:space="preserve"> إمكانية غض النظر عن معاقبة إبراهيم</w:t>
      </w:r>
      <w:r w:rsidR="00A8446E">
        <w:rPr>
          <w:rtl/>
          <w:lang w:bidi="fa-IR"/>
        </w:rPr>
        <w:t xml:space="preserve">، </w:t>
      </w:r>
      <w:r>
        <w:rPr>
          <w:rtl/>
          <w:lang w:bidi="fa-IR"/>
        </w:rPr>
        <w:t>وهذا ما يوحى به الحوار الدائر بينه وبين القوم</w:t>
      </w:r>
      <w:r w:rsidR="00514096">
        <w:rPr>
          <w:rtl/>
          <w:lang w:bidi="fa-IR"/>
        </w:rPr>
        <w:t>.</w:t>
      </w:r>
    </w:p>
    <w:p w:rsidR="00514096" w:rsidRDefault="00EB1FAB" w:rsidP="00EB1FAB">
      <w:pPr>
        <w:pStyle w:val="libNormal"/>
        <w:rPr>
          <w:rtl/>
          <w:lang w:bidi="fa-IR"/>
        </w:rPr>
      </w:pPr>
      <w:r w:rsidRPr="00785606">
        <w:rPr>
          <w:rStyle w:val="libAlaemChar"/>
          <w:rtl/>
        </w:rPr>
        <w:t>(</w:t>
      </w:r>
      <w:r w:rsidRPr="00785606">
        <w:rPr>
          <w:rStyle w:val="libAieChar"/>
          <w:rtl/>
        </w:rPr>
        <w:t>قَالُوا أَأَنْتَ فَعَلْتَ هَذَا بِآَلِهَتِنَا يَا إِبْرَاهِيمُ * قَالَ بَلْ فَعَلَهُ كَبِيرُهُمْ هَذَا فَاسْأَلُوهُمْ إِنْ كَانُوا يَنْطِقُونَ * فَرَجَعُوا إِلَى أَنْفُسِهِمْ فَقَالُوا إِنَّكُمْ أَنْتُمُ الظَّالِمُونَ * ثُمَّ نُكِسُوا عَلَى رُءُوسِهِمْ لَقَدْ عَلِمْتَ مَا هَؤُلَاءِ يَنْطِقُونَ</w:t>
      </w:r>
      <w:r w:rsidRPr="00785606">
        <w:rPr>
          <w:rStyle w:val="libAlaemChar"/>
          <w:rtl/>
        </w:rPr>
        <w:t>)</w:t>
      </w:r>
      <w:r w:rsidR="00514096">
        <w:rPr>
          <w:rtl/>
          <w:lang w:bidi="fa-IR"/>
        </w:rPr>
        <w:t>.</w:t>
      </w:r>
    </w:p>
    <w:p w:rsidR="00514096" w:rsidRDefault="00EB1FAB" w:rsidP="00EB1FAB">
      <w:pPr>
        <w:pStyle w:val="libNormal"/>
        <w:rPr>
          <w:rtl/>
          <w:lang w:bidi="fa-IR"/>
        </w:rPr>
      </w:pPr>
      <w:r>
        <w:rPr>
          <w:rtl/>
          <w:lang w:bidi="fa-IR"/>
        </w:rPr>
        <w:t>إن هذا الحوار الحيّ المُمتع يفصح عن أن القوم أحسوا ببعض الخجل</w:t>
      </w:r>
      <w:r w:rsidR="00A8446E">
        <w:rPr>
          <w:rtl/>
          <w:lang w:bidi="fa-IR"/>
        </w:rPr>
        <w:t xml:space="preserve">، </w:t>
      </w:r>
      <w:r>
        <w:rPr>
          <w:rtl/>
          <w:lang w:bidi="fa-IR"/>
        </w:rPr>
        <w:t>بل أحسوا بخجل كبير أمام أنفسهم حينما خاطبوها بأنها هي الظالمة</w:t>
      </w:r>
      <w:r w:rsidR="00A8446E">
        <w:rPr>
          <w:rtl/>
          <w:lang w:bidi="fa-IR"/>
        </w:rPr>
        <w:t xml:space="preserve">، </w:t>
      </w:r>
      <w:r>
        <w:rPr>
          <w:rtl/>
          <w:lang w:bidi="fa-IR"/>
        </w:rPr>
        <w:t>وحينما خفضوا رؤوسهم من الخجل قائلين</w:t>
      </w:r>
      <w:r w:rsidR="00CD796D">
        <w:rPr>
          <w:rtl/>
          <w:lang w:bidi="fa-IR"/>
        </w:rPr>
        <w:t>:</w:t>
      </w:r>
      <w:r>
        <w:rPr>
          <w:rtl/>
          <w:lang w:bidi="fa-IR"/>
        </w:rPr>
        <w:t xml:space="preserve"> </w:t>
      </w:r>
      <w:r w:rsidRPr="00785606">
        <w:rPr>
          <w:rStyle w:val="libAlaemChar"/>
          <w:rtl/>
        </w:rPr>
        <w:t>(</w:t>
      </w:r>
      <w:r w:rsidRPr="00785606">
        <w:rPr>
          <w:rStyle w:val="libAieChar"/>
          <w:rtl/>
        </w:rPr>
        <w:t>لَقَدْ عَلِمْتَ</w:t>
      </w:r>
      <w:r>
        <w:rPr>
          <w:rtl/>
          <w:lang w:bidi="fa-IR"/>
        </w:rPr>
        <w:t xml:space="preserve"> </w:t>
      </w:r>
      <w:r w:rsidR="00733D9B">
        <w:rPr>
          <w:rtl/>
          <w:lang w:bidi="fa-IR"/>
        </w:rPr>
        <w:t>-</w:t>
      </w:r>
      <w:r>
        <w:rPr>
          <w:rtl/>
          <w:lang w:bidi="fa-IR"/>
        </w:rPr>
        <w:t xml:space="preserve"> يا إبراهيم </w:t>
      </w:r>
      <w:r w:rsidR="00733D9B">
        <w:rPr>
          <w:rtl/>
          <w:lang w:bidi="fa-IR"/>
        </w:rPr>
        <w:t>-</w:t>
      </w:r>
      <w:r>
        <w:rPr>
          <w:rtl/>
          <w:lang w:bidi="fa-IR"/>
        </w:rPr>
        <w:t xml:space="preserve"> </w:t>
      </w:r>
      <w:r w:rsidRPr="00785606">
        <w:rPr>
          <w:rStyle w:val="libAieChar"/>
          <w:rtl/>
        </w:rPr>
        <w:t>مَا هَؤُلَاءِ يَنْطِقُونَ</w:t>
      </w:r>
      <w:r w:rsidRPr="00785606">
        <w:rPr>
          <w:rStyle w:val="libAlaemChar"/>
          <w:rtl/>
        </w:rPr>
        <w:t>)</w:t>
      </w:r>
      <w:r w:rsidR="00A8446E">
        <w:rPr>
          <w:rtl/>
          <w:lang w:bidi="fa-IR"/>
        </w:rPr>
        <w:t xml:space="preserve">، </w:t>
      </w:r>
      <w:r>
        <w:rPr>
          <w:rtl/>
          <w:lang w:bidi="fa-IR"/>
        </w:rPr>
        <w:t>أي أنهم اقرّوا بمهزلة آلهتهم</w:t>
      </w:r>
      <w:r w:rsidR="00A8446E">
        <w:rPr>
          <w:rtl/>
          <w:lang w:bidi="fa-IR"/>
        </w:rPr>
        <w:t xml:space="preserve">، </w:t>
      </w:r>
      <w:r>
        <w:rPr>
          <w:rtl/>
          <w:lang w:bidi="fa-IR"/>
        </w:rPr>
        <w:t>وإلى أنها لا تملك فاعلية النطق</w:t>
      </w:r>
      <w:r w:rsidR="00A8446E">
        <w:rPr>
          <w:rtl/>
          <w:lang w:bidi="fa-IR"/>
        </w:rPr>
        <w:t xml:space="preserve">، </w:t>
      </w:r>
      <w:r>
        <w:rPr>
          <w:rtl/>
          <w:lang w:bidi="fa-IR"/>
        </w:rPr>
        <w:t>وحينئذٍ (يتوقّع) القارئ أنهم سوف يتراجعون عن قرار الإدانة والمعاقبة</w:t>
      </w:r>
      <w:r w:rsidR="00514096">
        <w:rPr>
          <w:rtl/>
          <w:lang w:bidi="fa-IR"/>
        </w:rPr>
        <w:t>.</w:t>
      </w:r>
    </w:p>
    <w:p w:rsidR="00514096" w:rsidRDefault="00EB1FAB" w:rsidP="00EB1FAB">
      <w:pPr>
        <w:pStyle w:val="libNormal"/>
        <w:rPr>
          <w:rtl/>
          <w:lang w:bidi="fa-IR"/>
        </w:rPr>
      </w:pPr>
      <w:r>
        <w:rPr>
          <w:rtl/>
          <w:lang w:bidi="fa-IR"/>
        </w:rPr>
        <w:t>هنا ينبغي أن ينتبه القارئ إلى جمالية الأداء القصصي من حيث إِثارته للقارئ وعدم رسوّه على قرار ثابت</w:t>
      </w:r>
      <w:r w:rsidR="00CD796D">
        <w:rPr>
          <w:rtl/>
          <w:lang w:bidi="fa-IR"/>
        </w:rPr>
        <w:t>:</w:t>
      </w:r>
      <w:r>
        <w:rPr>
          <w:rtl/>
          <w:lang w:bidi="fa-IR"/>
        </w:rPr>
        <w:t xml:space="preserve"> فبينا (يتوقّع) إِدانة إبراهيم</w:t>
      </w:r>
      <w:r w:rsidR="00A8446E">
        <w:rPr>
          <w:rtl/>
          <w:lang w:bidi="fa-IR"/>
        </w:rPr>
        <w:t xml:space="preserve">، </w:t>
      </w:r>
      <w:r>
        <w:rPr>
          <w:rtl/>
          <w:lang w:bidi="fa-IR"/>
        </w:rPr>
        <w:t>إِذا به (يتوقّع) الإفراج عنه</w:t>
      </w:r>
      <w:r w:rsidR="00733D9B">
        <w:rPr>
          <w:rtl/>
          <w:lang w:bidi="fa-IR"/>
        </w:rPr>
        <w:t>.</w:t>
      </w:r>
      <w:r>
        <w:rPr>
          <w:rtl/>
          <w:lang w:bidi="fa-IR"/>
        </w:rPr>
        <w:t xml:space="preserve"> لكن ما أن يتوقّع (الإفراج) عن ذلك</w:t>
      </w:r>
      <w:r w:rsidR="00A8446E">
        <w:rPr>
          <w:rtl/>
          <w:lang w:bidi="fa-IR"/>
        </w:rPr>
        <w:t xml:space="preserve">، </w:t>
      </w:r>
      <w:r>
        <w:rPr>
          <w:rtl/>
          <w:lang w:bidi="fa-IR"/>
        </w:rPr>
        <w:t>حتى يُصدم ب</w:t>
      </w:r>
      <w:r w:rsidR="00733D9B">
        <w:rPr>
          <w:rtl/>
          <w:lang w:bidi="fa-IR"/>
        </w:rPr>
        <w:t>-</w:t>
      </w:r>
      <w:r>
        <w:rPr>
          <w:rtl/>
          <w:lang w:bidi="fa-IR"/>
        </w:rPr>
        <w:t xml:space="preserve"> (مباغتة) تضاد موقعه الأخير</w:t>
      </w:r>
      <w:r w:rsidR="00A8446E">
        <w:rPr>
          <w:rtl/>
          <w:lang w:bidi="fa-IR"/>
        </w:rPr>
        <w:t xml:space="preserve">، </w:t>
      </w:r>
      <w:r>
        <w:rPr>
          <w:rtl/>
          <w:lang w:bidi="fa-IR"/>
        </w:rPr>
        <w:t>وترتد به إلى توقّعه السابق</w:t>
      </w:r>
      <w:r w:rsidR="00A8446E">
        <w:rPr>
          <w:rtl/>
          <w:lang w:bidi="fa-IR"/>
        </w:rPr>
        <w:t xml:space="preserve">، </w:t>
      </w:r>
      <w:r>
        <w:rPr>
          <w:rtl/>
          <w:lang w:bidi="fa-IR"/>
        </w:rPr>
        <w:t>وهو</w:t>
      </w:r>
      <w:r w:rsidR="00CD796D">
        <w:rPr>
          <w:rtl/>
          <w:lang w:bidi="fa-IR"/>
        </w:rPr>
        <w:t>:</w:t>
      </w:r>
      <w:r>
        <w:rPr>
          <w:rtl/>
          <w:lang w:bidi="fa-IR"/>
        </w:rPr>
        <w:t xml:space="preserve"> العقاب</w:t>
      </w:r>
      <w:r w:rsidR="00A8446E">
        <w:rPr>
          <w:rtl/>
          <w:lang w:bidi="fa-IR"/>
        </w:rPr>
        <w:t xml:space="preserve">، </w:t>
      </w:r>
      <w:r>
        <w:rPr>
          <w:rtl/>
          <w:lang w:bidi="fa-IR"/>
        </w:rPr>
        <w:t>لكن ليس على نحو ما (توقّعه) من ضربٍ أو سجنٍ أو قتل اعتيادي</w:t>
      </w:r>
      <w:r w:rsidR="00A8446E">
        <w:rPr>
          <w:rtl/>
          <w:lang w:bidi="fa-IR"/>
        </w:rPr>
        <w:t xml:space="preserve">، </w:t>
      </w:r>
      <w:r>
        <w:rPr>
          <w:rtl/>
          <w:lang w:bidi="fa-IR"/>
        </w:rPr>
        <w:t xml:space="preserve">بل </w:t>
      </w:r>
      <w:r w:rsidR="00733D9B">
        <w:rPr>
          <w:rtl/>
          <w:lang w:bidi="fa-IR"/>
        </w:rPr>
        <w:t>-</w:t>
      </w:r>
      <w:r>
        <w:rPr>
          <w:rtl/>
          <w:lang w:bidi="fa-IR"/>
        </w:rPr>
        <w:t xml:space="preserve"> وهذا هو عنصر المباغتة </w:t>
      </w:r>
      <w:r w:rsidR="00733D9B">
        <w:rPr>
          <w:rtl/>
          <w:lang w:bidi="fa-IR"/>
        </w:rPr>
        <w:t>-</w:t>
      </w:r>
      <w:r>
        <w:rPr>
          <w:rtl/>
          <w:lang w:bidi="fa-IR"/>
        </w:rPr>
        <w:t xml:space="preserve"> على نحو لم يدُر في خلده</w:t>
      </w:r>
      <w:r w:rsidR="00CD796D">
        <w:rPr>
          <w:rtl/>
          <w:lang w:bidi="fa-IR"/>
        </w:rPr>
        <w:t>:</w:t>
      </w:r>
      <w:r>
        <w:rPr>
          <w:rtl/>
          <w:lang w:bidi="fa-IR"/>
        </w:rPr>
        <w:t xml:space="preserve"> </w:t>
      </w:r>
      <w:r w:rsidRPr="00785606">
        <w:rPr>
          <w:rStyle w:val="libAlaemChar"/>
          <w:rtl/>
        </w:rPr>
        <w:t>(</w:t>
      </w:r>
      <w:r w:rsidRPr="00785606">
        <w:rPr>
          <w:rStyle w:val="libAieChar"/>
          <w:rtl/>
        </w:rPr>
        <w:t xml:space="preserve"> قَالُوا</w:t>
      </w:r>
      <w:r w:rsidR="00CD796D">
        <w:rPr>
          <w:rStyle w:val="libAieChar"/>
          <w:rtl/>
        </w:rPr>
        <w:t>:</w:t>
      </w:r>
      <w:r w:rsidRPr="00785606">
        <w:rPr>
          <w:rStyle w:val="libAieChar"/>
          <w:rtl/>
        </w:rPr>
        <w:t xml:space="preserve"> حَرِّقُوهُ</w:t>
      </w:r>
      <w:r w:rsidR="00733D9B" w:rsidRPr="00785606">
        <w:rPr>
          <w:rStyle w:val="libAieChar"/>
          <w:rtl/>
        </w:rPr>
        <w:t>.</w:t>
      </w:r>
      <w:r w:rsidRPr="00785606">
        <w:rPr>
          <w:rStyle w:val="libAieChar"/>
          <w:rtl/>
        </w:rPr>
        <w:t>..</w:t>
      </w:r>
      <w:r w:rsidRPr="00785606">
        <w:rPr>
          <w:rStyle w:val="libAlaemChar"/>
          <w:rtl/>
        </w:rPr>
        <w:t>)</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يُفاجَأ القارئ ب</w:t>
      </w:r>
      <w:r w:rsidR="00733D9B">
        <w:rPr>
          <w:rtl/>
          <w:lang w:bidi="fa-IR"/>
        </w:rPr>
        <w:t>-</w:t>
      </w:r>
      <w:r>
        <w:rPr>
          <w:rtl/>
          <w:lang w:bidi="fa-IR"/>
        </w:rPr>
        <w:t xml:space="preserve"> (عقاب) غير متوقّع</w:t>
      </w:r>
      <w:r w:rsidR="00A8446E">
        <w:rPr>
          <w:rtl/>
          <w:lang w:bidi="fa-IR"/>
        </w:rPr>
        <w:t xml:space="preserve">، </w:t>
      </w:r>
      <w:r>
        <w:rPr>
          <w:rtl/>
          <w:lang w:bidi="fa-IR"/>
        </w:rPr>
        <w:t>وهو</w:t>
      </w:r>
      <w:r w:rsidR="00CD796D">
        <w:rPr>
          <w:rtl/>
          <w:lang w:bidi="fa-IR"/>
        </w:rPr>
        <w:t>:</w:t>
      </w:r>
      <w:r>
        <w:rPr>
          <w:rtl/>
          <w:lang w:bidi="fa-IR"/>
        </w:rPr>
        <w:t xml:space="preserve"> (الإحراق)</w:t>
      </w:r>
      <w:r w:rsidR="00733D9B">
        <w:rPr>
          <w:rtl/>
          <w:lang w:bidi="fa-IR"/>
        </w:rPr>
        <w:t>.</w:t>
      </w:r>
      <w:r>
        <w:rPr>
          <w:rtl/>
          <w:lang w:bidi="fa-IR"/>
        </w:rPr>
        <w:t xml:space="preserve"> جديداً ينبغي </w:t>
      </w:r>
      <w:r w:rsidR="00733D9B">
        <w:rPr>
          <w:rtl/>
          <w:lang w:bidi="fa-IR"/>
        </w:rPr>
        <w:t>-</w:t>
      </w:r>
      <w:r>
        <w:rPr>
          <w:rtl/>
          <w:lang w:bidi="fa-IR"/>
        </w:rPr>
        <w:t xml:space="preserve"> من الزاوية الفنية </w:t>
      </w:r>
      <w:r w:rsidR="00733D9B">
        <w:rPr>
          <w:rtl/>
          <w:lang w:bidi="fa-IR"/>
        </w:rPr>
        <w:t>-</w:t>
      </w:r>
      <w:r>
        <w:rPr>
          <w:rtl/>
          <w:lang w:bidi="fa-IR"/>
        </w:rPr>
        <w:t xml:space="preserve"> أن ننتبه إلى أهمية هذا التماوج بين توقّعات تتصاعد وتتهاوى من حين لآخر</w:t>
      </w:r>
      <w:r w:rsidR="00CD796D">
        <w:rPr>
          <w:rtl/>
          <w:lang w:bidi="fa-IR"/>
        </w:rPr>
        <w:t>:</w:t>
      </w:r>
      <w:r>
        <w:rPr>
          <w:rtl/>
          <w:lang w:bidi="fa-IR"/>
        </w:rPr>
        <w:t xml:space="preserve"> توقّع بإنزال العقاب في (بداية) القصة</w:t>
      </w:r>
      <w:r w:rsidR="00A8446E">
        <w:rPr>
          <w:rtl/>
          <w:lang w:bidi="fa-IR"/>
        </w:rPr>
        <w:t xml:space="preserve">، </w:t>
      </w:r>
      <w:r>
        <w:rPr>
          <w:rtl/>
          <w:lang w:bidi="fa-IR"/>
        </w:rPr>
        <w:t>توقع بإزالة العقاب في (وسط) القصة</w:t>
      </w:r>
      <w:r w:rsidR="00A8446E">
        <w:rPr>
          <w:rtl/>
          <w:lang w:bidi="fa-IR"/>
        </w:rPr>
        <w:t xml:space="preserve">، </w:t>
      </w:r>
      <w:r>
        <w:rPr>
          <w:rtl/>
          <w:lang w:bidi="fa-IR"/>
        </w:rPr>
        <w:t>ثم (مباغتة) بإنزاله في لحظة (الإنارة) التي تنحدر القصة بعدها إلى نهايتها ؛ لأننا لحد الآن لم ننته من القصة</w:t>
      </w:r>
      <w:r w:rsidR="00A8446E">
        <w:rPr>
          <w:rtl/>
          <w:lang w:bidi="fa-IR"/>
        </w:rPr>
        <w:t xml:space="preserve">، </w:t>
      </w:r>
      <w:r>
        <w:rPr>
          <w:rtl/>
          <w:lang w:bidi="fa-IR"/>
        </w:rPr>
        <w:t>فلا تزال تنتظرنا (مباغتة) من النمط غير المتوقع في نهاية القصة</w:t>
      </w:r>
      <w:r w:rsidR="00514096">
        <w:rPr>
          <w:rtl/>
          <w:lang w:bidi="fa-IR"/>
        </w:rPr>
        <w:t>.</w:t>
      </w:r>
    </w:p>
    <w:p w:rsidR="00514096" w:rsidRDefault="00EB1FAB" w:rsidP="00EB1FAB">
      <w:pPr>
        <w:pStyle w:val="libNormal"/>
        <w:rPr>
          <w:rtl/>
          <w:lang w:bidi="fa-IR"/>
        </w:rPr>
      </w:pPr>
      <w:r>
        <w:rPr>
          <w:rtl/>
          <w:lang w:bidi="fa-IR"/>
        </w:rPr>
        <w:t>قلنا</w:t>
      </w:r>
      <w:r w:rsidR="00CD796D">
        <w:rPr>
          <w:rtl/>
          <w:lang w:bidi="fa-IR"/>
        </w:rPr>
        <w:t>:</w:t>
      </w:r>
      <w:r>
        <w:rPr>
          <w:rtl/>
          <w:lang w:bidi="fa-IR"/>
        </w:rPr>
        <w:t xml:space="preserve"> إن (المباغتة) قد تجيء مصحوبة بشيءٍ من الدهشة</w:t>
      </w:r>
      <w:r w:rsidR="00A8446E">
        <w:rPr>
          <w:rtl/>
          <w:lang w:bidi="fa-IR"/>
        </w:rPr>
        <w:t xml:space="preserve">، </w:t>
      </w:r>
      <w:r>
        <w:rPr>
          <w:rtl/>
          <w:lang w:bidi="fa-IR"/>
        </w:rPr>
        <w:t>مثل العقاب بعد توقعنا بإزالته عبر مناقشة القوم لإبراهيم</w:t>
      </w:r>
      <w:r w:rsidR="00A8446E">
        <w:rPr>
          <w:rtl/>
          <w:lang w:bidi="fa-IR"/>
        </w:rPr>
        <w:t xml:space="preserve">، </w:t>
      </w:r>
      <w:r>
        <w:rPr>
          <w:rtl/>
          <w:lang w:bidi="fa-IR"/>
        </w:rPr>
        <w:t>ثم قد تجيء بلا أن (نتوقع) حدوثها</w:t>
      </w:r>
      <w:r w:rsidR="00A8446E">
        <w:rPr>
          <w:rtl/>
          <w:lang w:bidi="fa-IR"/>
        </w:rPr>
        <w:t xml:space="preserve">، </w:t>
      </w:r>
      <w:r>
        <w:rPr>
          <w:rtl/>
          <w:lang w:bidi="fa-IR"/>
        </w:rPr>
        <w:t>مثل مباغتتنا بإحراق إبراهيم بعد أن كنا نتوقع عقاباً مثل</w:t>
      </w:r>
      <w:r w:rsidR="00CD796D">
        <w:rPr>
          <w:rtl/>
          <w:lang w:bidi="fa-IR"/>
        </w:rPr>
        <w:t>:</w:t>
      </w:r>
      <w:r>
        <w:rPr>
          <w:rtl/>
          <w:lang w:bidi="fa-IR"/>
        </w:rPr>
        <w:t xml:space="preserve"> السجن أو الإعدام</w:t>
      </w:r>
      <w:r w:rsidR="00CD796D">
        <w:rPr>
          <w:rtl/>
          <w:lang w:bidi="fa-IR"/>
        </w:rPr>
        <w:t>:</w:t>
      </w:r>
      <w:r>
        <w:rPr>
          <w:rtl/>
          <w:lang w:bidi="fa-IR"/>
        </w:rPr>
        <w:t xml:space="preserve"> ولكن ليس (الإحراق)</w:t>
      </w:r>
      <w:r w:rsidR="00514096">
        <w:rPr>
          <w:rtl/>
          <w:lang w:bidi="fa-IR"/>
        </w:rPr>
        <w:t>.</w:t>
      </w:r>
    </w:p>
    <w:p w:rsidR="00EB1FAB" w:rsidRDefault="00EB1FAB" w:rsidP="00EB1FAB">
      <w:pPr>
        <w:pStyle w:val="libNormal"/>
        <w:rPr>
          <w:lang w:bidi="fa-IR"/>
        </w:rPr>
      </w:pPr>
      <w:r>
        <w:rPr>
          <w:rtl/>
          <w:lang w:bidi="fa-IR"/>
        </w:rPr>
        <w:t>والآن نواجه (مباغتةً) من قسم ثالث</w:t>
      </w:r>
      <w:r w:rsidR="00A8446E">
        <w:rPr>
          <w:rtl/>
          <w:lang w:bidi="fa-IR"/>
        </w:rPr>
        <w:t xml:space="preserve">، </w:t>
      </w:r>
      <w:r>
        <w:rPr>
          <w:rtl/>
          <w:lang w:bidi="fa-IR"/>
        </w:rPr>
        <w:t>لا (يُتوقع) البتة</w:t>
      </w:r>
      <w:r w:rsidR="00A8446E">
        <w:rPr>
          <w:rtl/>
          <w:lang w:bidi="fa-IR"/>
        </w:rPr>
        <w:t xml:space="preserve">، </w:t>
      </w:r>
      <w:r>
        <w:rPr>
          <w:rtl/>
          <w:lang w:bidi="fa-IR"/>
        </w:rPr>
        <w:t>ولم يدر في الحسبان أبداً</w:t>
      </w:r>
      <w:r w:rsidR="00A8446E">
        <w:rPr>
          <w:rtl/>
          <w:lang w:bidi="fa-IR"/>
        </w:rPr>
        <w:t xml:space="preserve">، </w:t>
      </w:r>
      <w:r>
        <w:rPr>
          <w:rtl/>
          <w:lang w:bidi="fa-IR"/>
        </w:rPr>
        <w:t>ألا وهي</w:t>
      </w:r>
      <w:r w:rsidR="00CD796D">
        <w:rPr>
          <w:rtl/>
          <w:lang w:bidi="fa-IR"/>
        </w:rPr>
        <w:t>:</w:t>
      </w:r>
      <w:r>
        <w:rPr>
          <w:rtl/>
          <w:lang w:bidi="fa-IR"/>
        </w:rPr>
        <w:t xml:space="preserve"> النهاية التي خُتمت بها القصة</w:t>
      </w:r>
      <w:r w:rsidR="00A8446E">
        <w:rPr>
          <w:rtl/>
          <w:lang w:bidi="fa-IR"/>
        </w:rPr>
        <w:t xml:space="preserve">، </w:t>
      </w:r>
      <w:r>
        <w:rPr>
          <w:rtl/>
          <w:lang w:bidi="fa-IR"/>
        </w:rPr>
        <w:t>وهي تقول</w:t>
      </w:r>
      <w:r w:rsidR="00CD796D">
        <w:rPr>
          <w:rtl/>
          <w:lang w:bidi="fa-IR"/>
        </w:rPr>
        <w:t>:</w:t>
      </w:r>
    </w:p>
    <w:p w:rsidR="00514096" w:rsidRDefault="00EB1FAB" w:rsidP="00EB1FAB">
      <w:pPr>
        <w:pStyle w:val="libNormal"/>
        <w:rPr>
          <w:rtl/>
          <w:lang w:bidi="fa-IR"/>
        </w:rPr>
      </w:pPr>
      <w:r w:rsidRPr="00785606">
        <w:rPr>
          <w:rStyle w:val="libAlaemChar"/>
          <w:rtl/>
        </w:rPr>
        <w:t>(</w:t>
      </w:r>
      <w:r w:rsidRPr="00785606">
        <w:rPr>
          <w:rStyle w:val="libAieChar"/>
          <w:rtl/>
        </w:rPr>
        <w:t>يَا نَارُ كُونِي بَرْداً وَسَلَاماً عَلَى إِبْرَاهِيمَ</w:t>
      </w:r>
      <w:r w:rsidRPr="00785606">
        <w:rPr>
          <w:rStyle w:val="libAlaemChar"/>
          <w:rtl/>
        </w:rPr>
        <w:t>)</w:t>
      </w:r>
      <w:r w:rsidR="00514096">
        <w:rPr>
          <w:rtl/>
          <w:lang w:bidi="fa-IR"/>
        </w:rPr>
        <w:t>.</w:t>
      </w:r>
    </w:p>
    <w:p w:rsidR="00514096" w:rsidRDefault="00EB1FAB" w:rsidP="00EB1FAB">
      <w:pPr>
        <w:pStyle w:val="libNormal"/>
        <w:rPr>
          <w:lang w:bidi="fa-IR"/>
        </w:rPr>
      </w:pPr>
      <w:r>
        <w:rPr>
          <w:rtl/>
          <w:lang w:bidi="fa-IR"/>
        </w:rPr>
        <w:t>هذه الواقعة</w:t>
      </w:r>
      <w:r w:rsidR="00A8446E">
        <w:rPr>
          <w:rtl/>
          <w:lang w:bidi="fa-IR"/>
        </w:rPr>
        <w:t xml:space="preserve">، </w:t>
      </w:r>
      <w:r>
        <w:rPr>
          <w:rtl/>
          <w:lang w:bidi="fa-IR"/>
        </w:rPr>
        <w:t>تجسّد أعلى ما يمكن تصوره من معنى (المباغتة)</w:t>
      </w:r>
      <w:r w:rsidR="00733D9B">
        <w:rPr>
          <w:rtl/>
          <w:lang w:bidi="fa-IR"/>
        </w:rPr>
        <w:t>.</w:t>
      </w:r>
      <w:r>
        <w:rPr>
          <w:rtl/>
          <w:lang w:bidi="fa-IR"/>
        </w:rPr>
        <w:t>.. فها هو إبراهيم مُلقىً في النار</w:t>
      </w:r>
      <w:r w:rsidR="00A8446E">
        <w:rPr>
          <w:rtl/>
          <w:lang w:bidi="fa-IR"/>
        </w:rPr>
        <w:t xml:space="preserve">، </w:t>
      </w:r>
      <w:r>
        <w:rPr>
          <w:rtl/>
          <w:lang w:bidi="fa-IR"/>
        </w:rPr>
        <w:t xml:space="preserve">والنار </w:t>
      </w:r>
      <w:r w:rsidR="00733D9B">
        <w:rPr>
          <w:rtl/>
          <w:lang w:bidi="fa-IR"/>
        </w:rPr>
        <w:t>-</w:t>
      </w:r>
      <w:r>
        <w:rPr>
          <w:rtl/>
          <w:lang w:bidi="fa-IR"/>
        </w:rPr>
        <w:t xml:space="preserve"> في حالاتها غير المصحوبة بالإعجاز </w:t>
      </w:r>
      <w:r w:rsidR="00733D9B">
        <w:rPr>
          <w:rtl/>
          <w:lang w:bidi="fa-IR"/>
        </w:rPr>
        <w:t>-</w:t>
      </w:r>
      <w:r>
        <w:rPr>
          <w:rtl/>
          <w:lang w:bidi="fa-IR"/>
        </w:rPr>
        <w:t xml:space="preserve"> تبقى ناراً لا شيئاً آخر</w:t>
      </w:r>
      <w:r w:rsidR="00A8446E">
        <w:rPr>
          <w:rtl/>
          <w:lang w:bidi="fa-IR"/>
        </w:rPr>
        <w:t xml:space="preserve">، </w:t>
      </w:r>
      <w:r>
        <w:rPr>
          <w:rtl/>
          <w:lang w:bidi="fa-IR"/>
        </w:rPr>
        <w:t>قد تنطفئ مثلاً</w:t>
      </w:r>
      <w:r w:rsidR="00733D9B">
        <w:rPr>
          <w:rtl/>
          <w:lang w:bidi="fa-IR"/>
        </w:rPr>
        <w:t>.</w:t>
      </w:r>
      <w:r>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لكنها لا تتحول إلى (برد وسلام)</w:t>
      </w:r>
      <w:r w:rsidR="00514096">
        <w:rPr>
          <w:rtl/>
          <w:lang w:bidi="fa-IR"/>
        </w:rPr>
        <w:t>.</w:t>
      </w:r>
    </w:p>
    <w:p w:rsidR="00514096" w:rsidRDefault="00EB1FAB" w:rsidP="00EB1FAB">
      <w:pPr>
        <w:pStyle w:val="libNormal"/>
        <w:rPr>
          <w:rtl/>
          <w:lang w:bidi="fa-IR"/>
        </w:rPr>
      </w:pPr>
      <w:r>
        <w:rPr>
          <w:rtl/>
          <w:lang w:bidi="fa-IR"/>
        </w:rPr>
        <w:t xml:space="preserve">أدرك القارئ </w:t>
      </w:r>
      <w:r w:rsidR="00733D9B">
        <w:rPr>
          <w:rtl/>
          <w:lang w:bidi="fa-IR"/>
        </w:rPr>
        <w:t>-</w:t>
      </w:r>
      <w:r>
        <w:rPr>
          <w:rtl/>
          <w:lang w:bidi="fa-IR"/>
        </w:rPr>
        <w:t xml:space="preserve"> إِذن </w:t>
      </w:r>
      <w:r w:rsidR="00733D9B">
        <w:rPr>
          <w:rtl/>
          <w:lang w:bidi="fa-IR"/>
        </w:rPr>
        <w:t>-</w:t>
      </w:r>
      <w:r>
        <w:rPr>
          <w:rtl/>
          <w:lang w:bidi="fa-IR"/>
        </w:rPr>
        <w:t xml:space="preserve"> جمالية الصياغة القرآنية الكريمة لعنصر (المباغتة) بمستوياتها الثلاثة في قصة واحدة</w:t>
      </w:r>
      <w:r w:rsidR="00A8446E">
        <w:rPr>
          <w:rtl/>
          <w:lang w:bidi="fa-IR"/>
        </w:rPr>
        <w:t xml:space="preserve">، </w:t>
      </w:r>
      <w:r>
        <w:rPr>
          <w:rtl/>
          <w:lang w:bidi="fa-IR"/>
        </w:rPr>
        <w:t xml:space="preserve">هي قصة إبراهيم </w:t>
      </w:r>
      <w:r w:rsidR="00551702" w:rsidRPr="00551702">
        <w:rPr>
          <w:rStyle w:val="libAlaemChar"/>
          <w:rtl/>
        </w:rPr>
        <w:t>عليه‌السلام</w:t>
      </w:r>
      <w:r w:rsidR="00A8446E">
        <w:rPr>
          <w:rtl/>
          <w:lang w:bidi="fa-IR"/>
        </w:rPr>
        <w:t xml:space="preserve">، </w:t>
      </w:r>
      <w:r>
        <w:rPr>
          <w:rtl/>
          <w:lang w:bidi="fa-IR"/>
        </w:rPr>
        <w:t>بما صاحبها من تماوجٍ ممتعٍ في عواطف القارئ في توقّعاته التي تصاعَدَ بها وتهاوى من حين لآخر</w:t>
      </w:r>
      <w:r w:rsidR="00A8446E">
        <w:rPr>
          <w:rtl/>
          <w:lang w:bidi="fa-IR"/>
        </w:rPr>
        <w:t xml:space="preserve">، </w:t>
      </w:r>
      <w:r>
        <w:rPr>
          <w:rtl/>
          <w:lang w:bidi="fa-IR"/>
        </w:rPr>
        <w:t>حتى انتهى به إلى النهاية التي لحظناها</w:t>
      </w:r>
      <w:r w:rsidR="00514096">
        <w:rPr>
          <w:rtl/>
          <w:lang w:bidi="fa-IR"/>
        </w:rPr>
        <w:t>.</w:t>
      </w:r>
    </w:p>
    <w:p w:rsidR="00EB1FAB" w:rsidRDefault="00EB1FAB" w:rsidP="00EB1FAB">
      <w:pPr>
        <w:pStyle w:val="libNormal"/>
        <w:rPr>
          <w:lang w:bidi="fa-IR"/>
        </w:rPr>
      </w:pPr>
      <w:r>
        <w:rPr>
          <w:rtl/>
          <w:lang w:bidi="fa-IR"/>
        </w:rPr>
        <w:t xml:space="preserve">أما عنصر (المماطلة) أو (إرجاء المعلومات) </w:t>
      </w:r>
      <w:r w:rsidR="00733D9B">
        <w:rPr>
          <w:rtl/>
          <w:lang w:bidi="fa-IR"/>
        </w:rPr>
        <w:t>-</w:t>
      </w:r>
      <w:r>
        <w:rPr>
          <w:rtl/>
          <w:lang w:bidi="fa-IR"/>
        </w:rPr>
        <w:t xml:space="preserve"> وهذا الأخير هو ما نفضّل استخدامه بدلاً من اللغة التي يستخدمها نقّاد القصة </w:t>
      </w:r>
      <w:r w:rsidR="00733D9B">
        <w:rPr>
          <w:rtl/>
          <w:lang w:bidi="fa-IR"/>
        </w:rPr>
        <w:t>-</w:t>
      </w:r>
      <w:r>
        <w:rPr>
          <w:rtl/>
          <w:lang w:bidi="fa-IR"/>
        </w:rPr>
        <w:t xml:space="preserve"> هذا العنصر يمكننا أن نتلمسه بوضوح في قصة (أهل الكهف)</w:t>
      </w:r>
      <w:r w:rsidR="00CD796D">
        <w:rPr>
          <w:rtl/>
          <w:lang w:bidi="fa-IR"/>
        </w:rPr>
        <w:t>:</w:t>
      </w:r>
      <w:r>
        <w:rPr>
          <w:rtl/>
          <w:lang w:bidi="fa-IR"/>
        </w:rPr>
        <w:t xml:space="preserve"> من حيث احتفاظ القصة بالسرّ المتمثّل في عدد سنيّ أهل الكهف</w:t>
      </w:r>
      <w:r w:rsidR="00733D9B">
        <w:rPr>
          <w:rtl/>
          <w:lang w:bidi="fa-IR"/>
        </w:rPr>
        <w:t>.</w:t>
      </w:r>
      <w:r>
        <w:rPr>
          <w:rtl/>
          <w:lang w:bidi="fa-IR"/>
        </w:rPr>
        <w:t xml:space="preserve"> فالقصة بدأت </w:t>
      </w:r>
      <w:r w:rsidR="00733D9B">
        <w:rPr>
          <w:rtl/>
          <w:lang w:bidi="fa-IR"/>
        </w:rPr>
        <w:t>-</w:t>
      </w:r>
      <w:r>
        <w:rPr>
          <w:rtl/>
          <w:lang w:bidi="fa-IR"/>
        </w:rPr>
        <w:t xml:space="preserve"> كما نعرف </w:t>
      </w:r>
      <w:r w:rsidR="00733D9B">
        <w:rPr>
          <w:rtl/>
          <w:lang w:bidi="fa-IR"/>
        </w:rPr>
        <w:t>-</w:t>
      </w:r>
      <w:r>
        <w:rPr>
          <w:rtl/>
          <w:lang w:bidi="fa-IR"/>
        </w:rPr>
        <w:t xml:space="preserve"> بهذا النحو</w:t>
      </w:r>
      <w:r w:rsidR="00CD796D">
        <w:rPr>
          <w:rtl/>
          <w:lang w:bidi="fa-IR"/>
        </w:rPr>
        <w:t>:</w:t>
      </w:r>
    </w:p>
    <w:p w:rsidR="00514096" w:rsidRDefault="00EB1FAB" w:rsidP="00EB1FAB">
      <w:pPr>
        <w:pStyle w:val="libNormal"/>
        <w:rPr>
          <w:rtl/>
          <w:lang w:bidi="fa-IR"/>
        </w:rPr>
      </w:pPr>
      <w:r w:rsidRPr="00785606">
        <w:rPr>
          <w:rStyle w:val="libAlaemChar"/>
          <w:rtl/>
        </w:rPr>
        <w:t>(</w:t>
      </w:r>
      <w:r w:rsidRPr="00785606">
        <w:rPr>
          <w:rStyle w:val="libAieChar"/>
          <w:rtl/>
        </w:rPr>
        <w:t>إِذْ أَوَى الْفِتْيَةُ إلى الْكَهْفِ فَقَالُوا رَبّنَا آتِنَا مِن لّدُنكَ رَحْمَةً وَهَيّئْ لَنَا مِنْ أَمْرِنَا رَشَداً * فَضَرَبْنَا عَلَى‏ آذَانِهِمْ فِي الْكَهْفِ سِنِينَ عَدَداً * ثُمّ بَعَثْنَاهُمْ</w:t>
      </w:r>
      <w:r w:rsidR="00733D9B" w:rsidRPr="00785606">
        <w:rPr>
          <w:rStyle w:val="libAieChar"/>
          <w:rtl/>
        </w:rPr>
        <w:t>.</w:t>
      </w:r>
      <w:r w:rsidRPr="00785606">
        <w:rPr>
          <w:rStyle w:val="libAieChar"/>
          <w:rtl/>
        </w:rPr>
        <w:t>..</w:t>
      </w:r>
      <w:r w:rsidRPr="00785606">
        <w:rPr>
          <w:rStyle w:val="libAlaemChar"/>
          <w:rtl/>
        </w:rPr>
        <w:t>)</w:t>
      </w:r>
      <w:r w:rsidR="00514096">
        <w:rPr>
          <w:rtl/>
          <w:lang w:bidi="fa-IR"/>
        </w:rPr>
        <w:t>.</w:t>
      </w:r>
    </w:p>
    <w:p w:rsidR="00514096" w:rsidRDefault="00EB1FAB" w:rsidP="00EB1FAB">
      <w:pPr>
        <w:pStyle w:val="libNormal"/>
        <w:rPr>
          <w:rtl/>
          <w:lang w:bidi="fa-IR"/>
        </w:rPr>
      </w:pPr>
      <w:r>
        <w:rPr>
          <w:rtl/>
          <w:lang w:bidi="fa-IR"/>
        </w:rPr>
        <w:t>القارئ منذ بداية القصة يظل على إحاطة مجملة بزمان اللبث</w:t>
      </w:r>
      <w:r w:rsidR="00A8446E">
        <w:rPr>
          <w:rtl/>
          <w:lang w:bidi="fa-IR"/>
        </w:rPr>
        <w:t xml:space="preserve">، </w:t>
      </w:r>
      <w:r>
        <w:rPr>
          <w:rtl/>
          <w:lang w:bidi="fa-IR"/>
        </w:rPr>
        <w:t xml:space="preserve">لكنه يعرف أن اللبث هو (مجموعة من السنين </w:t>
      </w:r>
      <w:r w:rsidR="00733D9B">
        <w:rPr>
          <w:rtl/>
          <w:lang w:bidi="fa-IR"/>
        </w:rPr>
        <w:t>-</w:t>
      </w:r>
      <w:r>
        <w:rPr>
          <w:rtl/>
          <w:lang w:bidi="fa-IR"/>
        </w:rPr>
        <w:t xml:space="preserve"> سنين عدداً)</w:t>
      </w:r>
      <w:r w:rsidR="00733D9B">
        <w:rPr>
          <w:rtl/>
          <w:lang w:bidi="fa-IR"/>
        </w:rPr>
        <w:t>.</w:t>
      </w:r>
      <w:r>
        <w:rPr>
          <w:rtl/>
          <w:lang w:bidi="fa-IR"/>
        </w:rPr>
        <w:t xml:space="preserve"> أمّا عددها المحدّد</w:t>
      </w:r>
      <w:r w:rsidR="00A8446E">
        <w:rPr>
          <w:rtl/>
          <w:lang w:bidi="fa-IR"/>
        </w:rPr>
        <w:t xml:space="preserve">، </w:t>
      </w:r>
      <w:r>
        <w:rPr>
          <w:rtl/>
          <w:lang w:bidi="fa-IR"/>
        </w:rPr>
        <w:t>فأمر احتفظت القصةُ به</w:t>
      </w:r>
      <w:r w:rsidR="00733D9B">
        <w:rPr>
          <w:rtl/>
          <w:lang w:bidi="fa-IR"/>
        </w:rPr>
        <w:t>.</w:t>
      </w:r>
      <w:r>
        <w:rPr>
          <w:rtl/>
          <w:lang w:bidi="fa-IR"/>
        </w:rPr>
        <w:t xml:space="preserve"> القارئ </w:t>
      </w:r>
      <w:r w:rsidR="00733D9B">
        <w:rPr>
          <w:rtl/>
          <w:lang w:bidi="fa-IR"/>
        </w:rPr>
        <w:t>-</w:t>
      </w:r>
      <w:r>
        <w:rPr>
          <w:rtl/>
          <w:lang w:bidi="fa-IR"/>
        </w:rPr>
        <w:t xml:space="preserve"> بطبيعة الحال </w:t>
      </w:r>
      <w:r w:rsidR="00733D9B">
        <w:rPr>
          <w:rtl/>
          <w:lang w:bidi="fa-IR"/>
        </w:rPr>
        <w:t>-</w:t>
      </w:r>
      <w:r>
        <w:rPr>
          <w:rtl/>
          <w:lang w:bidi="fa-IR"/>
        </w:rPr>
        <w:t xml:space="preserve"> يظل على أشد الشوق لمعرفة السنين التي مكث فيها أصحاب الكهف</w:t>
      </w:r>
      <w:r w:rsidR="00733D9B">
        <w:rPr>
          <w:rtl/>
          <w:lang w:bidi="fa-IR"/>
        </w:rPr>
        <w:t>.</w:t>
      </w:r>
      <w:r>
        <w:rPr>
          <w:rtl/>
          <w:lang w:bidi="fa-IR"/>
        </w:rPr>
        <w:t xml:space="preserve"> وكلّما توغّل مع أحداث القصة</w:t>
      </w:r>
      <w:r w:rsidR="00A8446E">
        <w:rPr>
          <w:rtl/>
          <w:lang w:bidi="fa-IR"/>
        </w:rPr>
        <w:t xml:space="preserve">، </w:t>
      </w:r>
      <w:r>
        <w:rPr>
          <w:rtl/>
          <w:lang w:bidi="fa-IR"/>
        </w:rPr>
        <w:t>فإن هذا السرّ يبقى على حاله</w:t>
      </w:r>
      <w:r w:rsidR="00A8446E">
        <w:rPr>
          <w:rtl/>
          <w:lang w:bidi="fa-IR"/>
        </w:rPr>
        <w:t xml:space="preserve">، </w:t>
      </w:r>
      <w:r>
        <w:rPr>
          <w:rtl/>
          <w:lang w:bidi="fa-IR"/>
        </w:rPr>
        <w:t>وحتى إن النزاع الذي دار بين مكتشفي الكهف لم يسعفه في معرفة سنيّ اللبث</w:t>
      </w:r>
      <w:r w:rsidR="00CD796D">
        <w:rPr>
          <w:rtl/>
          <w:lang w:bidi="fa-IR"/>
        </w:rPr>
        <w:t>:</w:t>
      </w:r>
      <w:r>
        <w:rPr>
          <w:rtl/>
          <w:lang w:bidi="fa-IR"/>
        </w:rPr>
        <w:t xml:space="preserve"> بالرغم من أن القارئ يستطيع أن يستنتج بأن هناك (جيلاً) أو أكثر قد تصرّم بعد حادثة الكهف</w:t>
      </w:r>
      <w:r w:rsidR="00A8446E">
        <w:rPr>
          <w:rtl/>
          <w:lang w:bidi="fa-IR"/>
        </w:rPr>
        <w:t xml:space="preserve">، </w:t>
      </w:r>
      <w:r>
        <w:rPr>
          <w:rtl/>
          <w:lang w:bidi="fa-IR"/>
        </w:rPr>
        <w:t>بدليل أن النزاع الدائر بين مكتشفي الكهف يفصح عن وجود (فئة مؤمنة) اقترحت بناء مسجدٍ على أصحاب الكهف</w:t>
      </w:r>
      <w:r w:rsidR="00A8446E">
        <w:rPr>
          <w:rtl/>
          <w:lang w:bidi="fa-IR"/>
        </w:rPr>
        <w:t xml:space="preserve">، </w:t>
      </w:r>
      <w:r>
        <w:rPr>
          <w:rtl/>
          <w:lang w:bidi="fa-IR"/>
        </w:rPr>
        <w:t>مع أن المرحلة التي عاصرها أهل الكهف كانت متمحّضة للسلطة الظالمة وللجمهور المماثل لها أيضاً</w:t>
      </w:r>
      <w:r w:rsidR="00A8446E">
        <w:rPr>
          <w:rtl/>
          <w:lang w:bidi="fa-IR"/>
        </w:rPr>
        <w:t xml:space="preserve">، </w:t>
      </w:r>
      <w:r>
        <w:rPr>
          <w:rtl/>
          <w:lang w:bidi="fa-IR"/>
        </w:rPr>
        <w:t>وهذا يعني أن أعواماً طويلة قد تصرّمت</w:t>
      </w:r>
      <w:r w:rsidR="00A8446E">
        <w:rPr>
          <w:rtl/>
          <w:lang w:bidi="fa-IR"/>
        </w:rPr>
        <w:t xml:space="preserve">، </w:t>
      </w:r>
      <w:r>
        <w:rPr>
          <w:rtl/>
          <w:lang w:bidi="fa-IR"/>
        </w:rPr>
        <w:t>أو أن السلطة الحاكمة قد تبدّلت</w:t>
      </w:r>
      <w:r w:rsidR="00CD796D">
        <w:rPr>
          <w:rtl/>
          <w:lang w:bidi="fa-IR"/>
        </w:rPr>
        <w:t>:</w:t>
      </w:r>
      <w:r>
        <w:rPr>
          <w:rtl/>
          <w:lang w:bidi="fa-IR"/>
        </w:rPr>
        <w:t xml:space="preserve"> بحيث سمحت للفئة المؤمنة بمثل هذا الاقتراح</w:t>
      </w:r>
      <w:r w:rsidR="00733D9B">
        <w:rPr>
          <w:rtl/>
          <w:lang w:bidi="fa-IR"/>
        </w:rPr>
        <w:t>.</w:t>
      </w:r>
      <w:r>
        <w:rPr>
          <w:rtl/>
          <w:lang w:bidi="fa-IR"/>
        </w:rPr>
        <w:t>.. ولكن مع ذلك لا يكاد القارئ يتعرّف أي تحديد للسنين في هذا الصدد</w:t>
      </w:r>
      <w:r w:rsidR="00A8446E">
        <w:rPr>
          <w:rtl/>
          <w:lang w:bidi="fa-IR"/>
        </w:rPr>
        <w:t xml:space="preserve">، </w:t>
      </w:r>
      <w:r>
        <w:rPr>
          <w:rtl/>
          <w:lang w:bidi="fa-IR"/>
        </w:rPr>
        <w:t>ويظلّ القارئ على تطلّعه المذكور لمعرفة ذلك</w:t>
      </w:r>
      <w:r w:rsidR="00A8446E">
        <w:rPr>
          <w:rtl/>
          <w:lang w:bidi="fa-IR"/>
        </w:rPr>
        <w:t xml:space="preserve">، </w:t>
      </w:r>
      <w:r>
        <w:rPr>
          <w:rtl/>
          <w:lang w:bidi="fa-IR"/>
        </w:rPr>
        <w:t>لحين اكتشاف القصة العدد المحدّد في (نهايتها) التي تقول</w:t>
      </w:r>
      <w:r w:rsidR="00CD796D">
        <w:rPr>
          <w:rtl/>
          <w:lang w:bidi="fa-IR"/>
        </w:rPr>
        <w:t>:</w:t>
      </w:r>
      <w:r>
        <w:rPr>
          <w:rtl/>
          <w:lang w:bidi="fa-IR"/>
        </w:rPr>
        <w:t xml:space="preserve"> </w:t>
      </w:r>
      <w:r w:rsidRPr="00785606">
        <w:rPr>
          <w:rStyle w:val="libAlaemChar"/>
          <w:rtl/>
        </w:rPr>
        <w:t>(</w:t>
      </w:r>
      <w:r w:rsidRPr="00785606">
        <w:rPr>
          <w:rStyle w:val="libAieChar"/>
          <w:rtl/>
        </w:rPr>
        <w:t>وَلَبِثُوا فِي كَهْفِهِمْ ثَلاَثَ مِائَةٍ سِنِينَ وَازْدَادُوا تِسْعاً..</w:t>
      </w:r>
      <w:r w:rsidRPr="00785606">
        <w:rPr>
          <w:rStyle w:val="libAlaemChar"/>
          <w:rtl/>
        </w:rPr>
        <w:t>)</w:t>
      </w:r>
      <w:r w:rsidR="00514096">
        <w:rPr>
          <w:rtl/>
          <w:lang w:bidi="fa-IR"/>
        </w:rPr>
        <w:t>.</w:t>
      </w:r>
    </w:p>
    <w:p w:rsidR="00514096" w:rsidRDefault="00EB1FAB" w:rsidP="00EB1FAB">
      <w:pPr>
        <w:pStyle w:val="libNormal"/>
        <w:rPr>
          <w:lang w:bidi="fa-IR"/>
        </w:rPr>
      </w:pPr>
      <w:r>
        <w:rPr>
          <w:rtl/>
          <w:lang w:bidi="fa-IR"/>
        </w:rPr>
        <w:t>طبيعياً</w:t>
      </w:r>
      <w:r w:rsidR="00A8446E">
        <w:rPr>
          <w:rtl/>
          <w:lang w:bidi="fa-IR"/>
        </w:rPr>
        <w:t xml:space="preserve">، </w:t>
      </w:r>
      <w:r>
        <w:rPr>
          <w:rtl/>
          <w:lang w:bidi="fa-IR"/>
        </w:rPr>
        <w:t>أن هذا النمط الذي نطلق عليه مصطلح (إرجاء المعلومات)</w:t>
      </w:r>
      <w:r w:rsidR="00A8446E">
        <w:rPr>
          <w:rtl/>
          <w:lang w:bidi="fa-IR"/>
        </w:rPr>
        <w:t xml:space="preserve">، </w:t>
      </w:r>
      <w:r>
        <w:rPr>
          <w:rtl/>
          <w:lang w:bidi="fa-IR"/>
        </w:rPr>
        <w:t>ويُطلق عليه نقاد القصة (المماطلة)</w:t>
      </w:r>
      <w:r w:rsidR="00A8446E">
        <w:rPr>
          <w:rtl/>
          <w:lang w:bidi="fa-IR"/>
        </w:rPr>
        <w:t xml:space="preserve">، </w:t>
      </w:r>
      <w:r>
        <w:rPr>
          <w:rtl/>
          <w:lang w:bidi="fa-IR"/>
        </w:rPr>
        <w:t xml:space="preserve">يتّخذ أكثر من سمة في هذا الصدد </w:t>
      </w:r>
      <w:r w:rsidR="00733D9B">
        <w:rPr>
          <w:rtl/>
          <w:lang w:bidi="fa-IR"/>
        </w:rPr>
        <w:t>-</w:t>
      </w:r>
      <w:r>
        <w:rPr>
          <w:rtl/>
          <w:lang w:bidi="fa-IR"/>
        </w:rPr>
        <w:t xml:space="preserve"> مثل عنصر المباغتة الذي تحدثنا عنه </w:t>
      </w:r>
      <w:r w:rsidR="00733D9B">
        <w:rPr>
          <w:rtl/>
          <w:lang w:bidi="fa-IR"/>
        </w:rPr>
        <w:t>-</w:t>
      </w:r>
      <w:r>
        <w:rPr>
          <w:rtl/>
          <w:lang w:bidi="fa-IR"/>
        </w:rPr>
        <w:t xml:space="preserve"> فحيناً تحتفظ فيه القصة ب</w:t>
      </w:r>
      <w:r w:rsidR="00733D9B">
        <w:rPr>
          <w:rtl/>
          <w:lang w:bidi="fa-IR"/>
        </w:rPr>
        <w:t>-</w:t>
      </w:r>
      <w:r>
        <w:rPr>
          <w:rtl/>
          <w:lang w:bidi="fa-IR"/>
        </w:rPr>
        <w:t xml:space="preserve"> (السر) لتكشفه في نهاية القصة كما لحظنا عن سنيّ أهل الكهف</w:t>
      </w:r>
      <w:r w:rsidR="00A8446E">
        <w:rPr>
          <w:rtl/>
          <w:lang w:bidi="fa-IR"/>
        </w:rPr>
        <w:t xml:space="preserve">، </w:t>
      </w:r>
      <w:r>
        <w:rPr>
          <w:rtl/>
          <w:lang w:bidi="fa-IR"/>
        </w:rPr>
        <w:t>وحيناً آخر لا تفصح عنه البتة</w:t>
      </w:r>
      <w:r w:rsidR="00A8446E">
        <w:rPr>
          <w:rtl/>
          <w:lang w:bidi="fa-IR"/>
        </w:rPr>
        <w:t xml:space="preserve">، </w:t>
      </w:r>
      <w:r>
        <w:rPr>
          <w:rtl/>
          <w:lang w:bidi="fa-IR"/>
        </w:rPr>
        <w:t>بل يظل (السر) على غموضه</w:t>
      </w:r>
      <w:r w:rsidR="00A8446E">
        <w:rPr>
          <w:rtl/>
          <w:lang w:bidi="fa-IR"/>
        </w:rPr>
        <w:t xml:space="preserve">، </w:t>
      </w:r>
      <w:r>
        <w:rPr>
          <w:rtl/>
          <w:lang w:bidi="fa-IR"/>
        </w:rPr>
        <w:t>وهذا ما يتصل بعدد أصحاب الكهف أنفسهم</w:t>
      </w:r>
      <w:r w:rsidR="00733D9B">
        <w:rPr>
          <w:rtl/>
          <w:lang w:bidi="fa-IR"/>
        </w:rPr>
        <w:t>.</w:t>
      </w:r>
      <w:r>
        <w:rPr>
          <w:rtl/>
          <w:lang w:bidi="fa-IR"/>
        </w:rPr>
        <w:t xml:space="preserve"> فالقارئ يتطلع لمعرفة عددهم حينما تنبهّه القصة ذاتها إلى ذلك من خلال هذا الحوار</w:t>
      </w:r>
      <w:r w:rsidR="00CD796D">
        <w:rPr>
          <w:rtl/>
          <w:lang w:bidi="fa-IR"/>
        </w:rPr>
        <w:t>:</w:t>
      </w:r>
    </w:p>
    <w:p w:rsidR="00EB1FAB" w:rsidRDefault="002F346E" w:rsidP="00EB1FAB">
      <w:pPr>
        <w:pStyle w:val="libNormal"/>
        <w:rPr>
          <w:lang w:bidi="fa-IR"/>
        </w:rPr>
      </w:pPr>
      <w:r>
        <w:rPr>
          <w:rtl/>
          <w:lang w:bidi="fa-IR"/>
        </w:rPr>
        <w:br w:type="page"/>
      </w:r>
    </w:p>
    <w:p w:rsidR="00EB1FAB" w:rsidRDefault="00EB1FAB" w:rsidP="00EB1FAB">
      <w:pPr>
        <w:pStyle w:val="libNormal"/>
        <w:rPr>
          <w:lang w:bidi="fa-IR"/>
        </w:rPr>
      </w:pPr>
      <w:r w:rsidRPr="00C354C0">
        <w:rPr>
          <w:rStyle w:val="libAlaemChar"/>
          <w:rtl/>
        </w:rPr>
        <w:lastRenderedPageBreak/>
        <w:t>(</w:t>
      </w:r>
      <w:r w:rsidRPr="00C354C0">
        <w:rPr>
          <w:rStyle w:val="libAieChar"/>
          <w:rtl/>
        </w:rPr>
        <w:t>سَيَقُولُونَ ثَلاَثَةٌ رَابِعُهُمْ كَلْبُهُمْ وَيَقُولُونَ خَمْسَةٌ سَادِسُهُمْ كَلْبُهُمْ رَجْماً بِالْغَيْبِ وَيَقُولُونَ سَبْعَةٌ وَثَامِنُهُمْ كَلْبُهُمْ قُل رَبّي أَعْلَمُ بِعِدّتِهِم مَا يَعْلَمُهُمْ إِلّا قَلِيلٌ</w:t>
      </w:r>
      <w:r w:rsidRPr="00C354C0">
        <w:rPr>
          <w:rStyle w:val="libAlaemChar"/>
          <w:rtl/>
        </w:rPr>
        <w:t>)</w:t>
      </w:r>
      <w:r>
        <w:rPr>
          <w:rtl/>
          <w:lang w:bidi="fa-IR"/>
        </w:rPr>
        <w:t>.</w:t>
      </w:r>
    </w:p>
    <w:p w:rsidR="00514096" w:rsidRDefault="00EB1FAB" w:rsidP="00EB1FAB">
      <w:pPr>
        <w:pStyle w:val="libNormal"/>
        <w:rPr>
          <w:rtl/>
          <w:lang w:bidi="fa-IR"/>
        </w:rPr>
      </w:pPr>
      <w:r>
        <w:rPr>
          <w:rtl/>
          <w:lang w:bidi="fa-IR"/>
        </w:rPr>
        <w:t>إن القصة تردم أية إمكانية للتعرّف حينما تقرّر</w:t>
      </w:r>
      <w:r w:rsidR="00CD796D">
        <w:rPr>
          <w:rtl/>
          <w:lang w:bidi="fa-IR"/>
        </w:rPr>
        <w:t>:</w:t>
      </w:r>
      <w:r>
        <w:rPr>
          <w:rtl/>
          <w:lang w:bidi="fa-IR"/>
        </w:rPr>
        <w:t xml:space="preserve"> </w:t>
      </w:r>
      <w:r w:rsidRPr="00C354C0">
        <w:rPr>
          <w:rStyle w:val="libAlaemChar"/>
          <w:rtl/>
        </w:rPr>
        <w:t>(</w:t>
      </w:r>
      <w:r w:rsidRPr="00C354C0">
        <w:rPr>
          <w:rStyle w:val="libAieChar"/>
          <w:rtl/>
        </w:rPr>
        <w:t>قُل رَبّي أَعْلَمُ</w:t>
      </w:r>
      <w:r w:rsidRPr="00C354C0">
        <w:rPr>
          <w:rStyle w:val="libAlaemChar"/>
          <w:rtl/>
        </w:rPr>
        <w:t>)</w:t>
      </w:r>
      <w:r w:rsidR="00A8446E">
        <w:rPr>
          <w:rtl/>
          <w:lang w:bidi="fa-IR"/>
        </w:rPr>
        <w:t xml:space="preserve">، </w:t>
      </w:r>
      <w:r>
        <w:rPr>
          <w:rtl/>
          <w:lang w:bidi="fa-IR"/>
        </w:rPr>
        <w:t>ثم تجعل القارئ متشوقاً إلى المعرفة من جديد حينما تقرّر</w:t>
      </w:r>
      <w:r w:rsidR="00CD796D">
        <w:rPr>
          <w:rtl/>
          <w:lang w:bidi="fa-IR"/>
        </w:rPr>
        <w:t>:</w:t>
      </w:r>
      <w:r>
        <w:rPr>
          <w:rtl/>
          <w:lang w:bidi="fa-IR"/>
        </w:rPr>
        <w:t xml:space="preserve"> </w:t>
      </w:r>
      <w:r w:rsidRPr="00C354C0">
        <w:rPr>
          <w:rStyle w:val="libAlaemChar"/>
          <w:rtl/>
        </w:rPr>
        <w:t>(</w:t>
      </w:r>
      <w:r w:rsidRPr="00C354C0">
        <w:rPr>
          <w:rStyle w:val="libAieChar"/>
          <w:rtl/>
        </w:rPr>
        <w:t>مَا يَعْلَمُهُمْ إِلّا قَلِيلٌ</w:t>
      </w:r>
      <w:r w:rsidRPr="00C354C0">
        <w:rPr>
          <w:rStyle w:val="libAlaemChar"/>
          <w:rtl/>
        </w:rPr>
        <w:t>)</w:t>
      </w:r>
      <w:r w:rsidR="00733D9B">
        <w:rPr>
          <w:rtl/>
          <w:lang w:bidi="fa-IR"/>
        </w:rPr>
        <w:t>.</w:t>
      </w:r>
      <w:r>
        <w:rPr>
          <w:rtl/>
          <w:lang w:bidi="fa-IR"/>
        </w:rPr>
        <w:t xml:space="preserve"> وبهذا النحو (من إرجاء المعلومات) تحقق القصة إمتاعاً جمالياً للقارئ لا مجال للتحدث عنه الآن بقدر ما نستهدف الإشارة إلى أنه نمط آخر يحتفظ بالسر دون أن يعلن عنه في نهاية القصة</w:t>
      </w:r>
      <w:r w:rsidR="00733D9B">
        <w:rPr>
          <w:rtl/>
          <w:lang w:bidi="fa-IR"/>
        </w:rPr>
        <w:t>.</w:t>
      </w:r>
      <w:r>
        <w:rPr>
          <w:rtl/>
          <w:lang w:bidi="fa-IR"/>
        </w:rPr>
        <w:t xml:space="preserve"> وهناك نمط ثالثٍ يتراوح بين النمطين المذكورين</w:t>
      </w:r>
      <w:r w:rsidR="00A8446E">
        <w:rPr>
          <w:rtl/>
          <w:lang w:bidi="fa-IR"/>
        </w:rPr>
        <w:t xml:space="preserve">، </w:t>
      </w:r>
      <w:r>
        <w:rPr>
          <w:rtl/>
          <w:lang w:bidi="fa-IR"/>
        </w:rPr>
        <w:t>وهو</w:t>
      </w:r>
      <w:r w:rsidR="00CD796D">
        <w:rPr>
          <w:rtl/>
          <w:lang w:bidi="fa-IR"/>
        </w:rPr>
        <w:t>:</w:t>
      </w:r>
      <w:r>
        <w:rPr>
          <w:rtl/>
          <w:lang w:bidi="fa-IR"/>
        </w:rPr>
        <w:t xml:space="preserve"> تنبيه القارئ إلى وجود (سرٍّ) ما</w:t>
      </w:r>
      <w:r w:rsidR="00A8446E">
        <w:rPr>
          <w:rtl/>
          <w:lang w:bidi="fa-IR"/>
        </w:rPr>
        <w:t xml:space="preserve">، </w:t>
      </w:r>
      <w:r>
        <w:rPr>
          <w:rtl/>
          <w:lang w:bidi="fa-IR"/>
        </w:rPr>
        <w:t>وتَعِدَه (فنِّياً) بالكشف عنه في نهاية القصة</w:t>
      </w:r>
      <w:r w:rsidR="00A8446E">
        <w:rPr>
          <w:rtl/>
          <w:lang w:bidi="fa-IR"/>
        </w:rPr>
        <w:t xml:space="preserve">، </w:t>
      </w:r>
      <w:r>
        <w:rPr>
          <w:rtl/>
          <w:lang w:bidi="fa-IR"/>
        </w:rPr>
        <w:t>وهذا ما يتمثّل في قصة (موسى مع العالِم)</w:t>
      </w:r>
      <w:r w:rsidR="00733D9B">
        <w:rPr>
          <w:rtl/>
          <w:lang w:bidi="fa-IR"/>
        </w:rPr>
        <w:t>.</w:t>
      </w:r>
      <w:r>
        <w:rPr>
          <w:rtl/>
          <w:lang w:bidi="fa-IR"/>
        </w:rPr>
        <w:t xml:space="preserve"> فالقصة لا تكشف عن أسرار وخرق السفينة وقتل الغلام وبناء الجدار إلاّ في ختام القصة</w:t>
      </w:r>
      <w:r w:rsidR="00A8446E">
        <w:rPr>
          <w:rtl/>
          <w:lang w:bidi="fa-IR"/>
        </w:rPr>
        <w:t xml:space="preserve">، </w:t>
      </w:r>
      <w:r>
        <w:rPr>
          <w:rtl/>
          <w:lang w:bidi="fa-IR"/>
        </w:rPr>
        <w:t>لكنها تَعِد القارئ (بطريقة فنية) بأن (السر) سيتضح في نهاية</w:t>
      </w:r>
      <w:r w:rsidR="00A8446E">
        <w:rPr>
          <w:rtl/>
          <w:lang w:bidi="fa-IR"/>
        </w:rPr>
        <w:t xml:space="preserve">، </w:t>
      </w:r>
      <w:r>
        <w:rPr>
          <w:rtl/>
          <w:lang w:bidi="fa-IR"/>
        </w:rPr>
        <w:t>وهذا ما يُفصح عنه (العالِم) في جوابه لموسى عندما طلب منه أن يتبعه</w:t>
      </w:r>
      <w:r w:rsidR="00CD796D">
        <w:rPr>
          <w:rtl/>
          <w:lang w:bidi="fa-IR"/>
        </w:rPr>
        <w:t>:</w:t>
      </w:r>
      <w:r>
        <w:rPr>
          <w:rtl/>
          <w:lang w:bidi="fa-IR"/>
        </w:rPr>
        <w:t xml:space="preserve"> </w:t>
      </w:r>
      <w:r w:rsidRPr="00C354C0">
        <w:rPr>
          <w:rStyle w:val="libAlaemChar"/>
          <w:rtl/>
        </w:rPr>
        <w:t>(</w:t>
      </w:r>
      <w:r w:rsidRPr="00C354C0">
        <w:rPr>
          <w:rStyle w:val="libAieChar"/>
          <w:rtl/>
        </w:rPr>
        <w:t>قَالَ فإن اتّبَعْتَنِي فَلاَ تَسْأَلْنِي عَن شَيْ‏ءٍ حَتّى‏ أُحْدِثَ لَكَ مِنْهُ ذِكْراً</w:t>
      </w:r>
      <w:r w:rsidRPr="00C354C0">
        <w:rPr>
          <w:rStyle w:val="libAlaemChar"/>
          <w:rtl/>
        </w:rPr>
        <w:t>)</w:t>
      </w:r>
      <w:r w:rsidR="00A8446E">
        <w:rPr>
          <w:rtl/>
          <w:lang w:bidi="fa-IR"/>
        </w:rPr>
        <w:t xml:space="preserve">، </w:t>
      </w:r>
      <w:r>
        <w:rPr>
          <w:rtl/>
          <w:lang w:bidi="fa-IR"/>
        </w:rPr>
        <w:t>أي</w:t>
      </w:r>
      <w:r w:rsidR="00CD796D">
        <w:rPr>
          <w:rtl/>
          <w:lang w:bidi="fa-IR"/>
        </w:rPr>
        <w:t>:</w:t>
      </w:r>
      <w:r>
        <w:rPr>
          <w:rtl/>
          <w:lang w:bidi="fa-IR"/>
        </w:rPr>
        <w:t xml:space="preserve"> إن (العالِم) وعَدَ موسى (والقارئ أيضاً) بأن (يذكر) له أسرار الظواهر التي أراد أن يتعرّفها موسى </w:t>
      </w:r>
      <w:r w:rsidR="00551702" w:rsidRPr="00551702">
        <w:rPr>
          <w:rStyle w:val="libAlaemChar"/>
          <w:rtl/>
        </w:rPr>
        <w:t>عليه‌السلام</w:t>
      </w:r>
      <w:r w:rsidR="00514096">
        <w:rPr>
          <w:rtl/>
          <w:lang w:bidi="fa-IR"/>
        </w:rPr>
        <w:t>.</w:t>
      </w:r>
    </w:p>
    <w:p w:rsidR="00EB1FAB" w:rsidRDefault="00EB1FAB" w:rsidP="00EB1FAB">
      <w:pPr>
        <w:pStyle w:val="libNormal"/>
        <w:rPr>
          <w:lang w:bidi="fa-IR"/>
        </w:rPr>
      </w:pPr>
      <w:r>
        <w:rPr>
          <w:rtl/>
          <w:lang w:bidi="fa-IR"/>
        </w:rPr>
        <w:t>إذن</w:t>
      </w:r>
      <w:r w:rsidR="00CD796D">
        <w:rPr>
          <w:rtl/>
          <w:lang w:bidi="fa-IR"/>
        </w:rPr>
        <w:t>:</w:t>
      </w:r>
      <w:r>
        <w:rPr>
          <w:rtl/>
          <w:lang w:bidi="fa-IR"/>
        </w:rPr>
        <w:t xml:space="preserve"> هناك ثلاثة أشكال من عنصر (المماطلة </w:t>
      </w:r>
      <w:r w:rsidR="00733D9B">
        <w:rPr>
          <w:rtl/>
          <w:lang w:bidi="fa-IR"/>
        </w:rPr>
        <w:t>-</w:t>
      </w:r>
      <w:r>
        <w:rPr>
          <w:rtl/>
          <w:lang w:bidi="fa-IR"/>
        </w:rPr>
        <w:t xml:space="preserve"> إرجاء المعلومات) تستخدمها القصة القرآنية</w:t>
      </w:r>
      <w:r w:rsidR="00CD796D">
        <w:rPr>
          <w:rtl/>
          <w:lang w:bidi="fa-IR"/>
        </w:rPr>
        <w:t>:</w:t>
      </w:r>
    </w:p>
    <w:p w:rsidR="00514096" w:rsidRDefault="00EB1FAB" w:rsidP="00EB1FAB">
      <w:pPr>
        <w:pStyle w:val="libNormal"/>
        <w:rPr>
          <w:rtl/>
          <w:lang w:bidi="fa-IR"/>
        </w:rPr>
      </w:pPr>
      <w:r>
        <w:rPr>
          <w:rtl/>
          <w:lang w:bidi="fa-IR"/>
        </w:rPr>
        <w:t>أحدها</w:t>
      </w:r>
      <w:r w:rsidR="00CD796D">
        <w:rPr>
          <w:rtl/>
          <w:lang w:bidi="fa-IR"/>
        </w:rPr>
        <w:t>:</w:t>
      </w:r>
      <w:r>
        <w:rPr>
          <w:rtl/>
          <w:lang w:bidi="fa-IR"/>
        </w:rPr>
        <w:t xml:space="preserve"> عدم الاحتفاظ بالسر الذي نتعامل به مع القارئ</w:t>
      </w:r>
      <w:r w:rsidR="00514096">
        <w:rPr>
          <w:rtl/>
          <w:lang w:bidi="fa-IR"/>
        </w:rPr>
        <w:t>.</w:t>
      </w:r>
    </w:p>
    <w:p w:rsidR="00514096" w:rsidRDefault="00EB1FAB" w:rsidP="00EB1FAB">
      <w:pPr>
        <w:pStyle w:val="libNormal"/>
        <w:rPr>
          <w:rtl/>
          <w:lang w:bidi="fa-IR"/>
        </w:rPr>
      </w:pPr>
      <w:r>
        <w:rPr>
          <w:rtl/>
          <w:lang w:bidi="fa-IR"/>
        </w:rPr>
        <w:t>والثاني</w:t>
      </w:r>
      <w:r w:rsidR="00CD796D">
        <w:rPr>
          <w:rtl/>
          <w:lang w:bidi="fa-IR"/>
        </w:rPr>
        <w:t>:</w:t>
      </w:r>
      <w:r>
        <w:rPr>
          <w:rtl/>
          <w:lang w:bidi="fa-IR"/>
        </w:rPr>
        <w:t xml:space="preserve"> كشفه في نهاية القصة</w:t>
      </w:r>
      <w:r w:rsidR="00514096">
        <w:rPr>
          <w:rtl/>
          <w:lang w:bidi="fa-IR"/>
        </w:rPr>
        <w:t>.</w:t>
      </w:r>
    </w:p>
    <w:p w:rsidR="00514096" w:rsidRDefault="00EB1FAB" w:rsidP="00EB1FAB">
      <w:pPr>
        <w:pStyle w:val="libNormal"/>
        <w:rPr>
          <w:rtl/>
          <w:lang w:bidi="fa-IR"/>
        </w:rPr>
      </w:pPr>
      <w:r>
        <w:rPr>
          <w:rtl/>
          <w:lang w:bidi="fa-IR"/>
        </w:rPr>
        <w:t>والثالث</w:t>
      </w:r>
      <w:r w:rsidR="00CD796D">
        <w:rPr>
          <w:rtl/>
          <w:lang w:bidi="fa-IR"/>
        </w:rPr>
        <w:t>:</w:t>
      </w:r>
      <w:r>
        <w:rPr>
          <w:rtl/>
          <w:lang w:bidi="fa-IR"/>
        </w:rPr>
        <w:t xml:space="preserve"> الإعلان عن كشفه فيما بعد</w:t>
      </w:r>
      <w:r w:rsidR="00514096">
        <w:rPr>
          <w:rtl/>
          <w:lang w:bidi="fa-IR"/>
        </w:rPr>
        <w:t>.</w:t>
      </w:r>
    </w:p>
    <w:p w:rsidR="00514096" w:rsidRDefault="00EB1FAB" w:rsidP="00EB1FAB">
      <w:pPr>
        <w:pStyle w:val="libNormal"/>
        <w:rPr>
          <w:rtl/>
          <w:lang w:bidi="fa-IR"/>
        </w:rPr>
      </w:pPr>
      <w:r>
        <w:rPr>
          <w:rtl/>
          <w:lang w:bidi="fa-IR"/>
        </w:rPr>
        <w:t>ولكل من هذه السمات أهميتها الجمالية في ميدان الاستجابة لدى القارئ</w:t>
      </w:r>
      <w:r w:rsidR="00514096">
        <w:rPr>
          <w:rtl/>
          <w:lang w:bidi="fa-IR"/>
        </w:rPr>
        <w:t>.</w:t>
      </w:r>
    </w:p>
    <w:p w:rsidR="00514096" w:rsidRDefault="00EB1FAB" w:rsidP="00EB1FAB">
      <w:pPr>
        <w:pStyle w:val="libNormal"/>
        <w:rPr>
          <w:rtl/>
          <w:lang w:bidi="fa-IR"/>
        </w:rPr>
      </w:pPr>
      <w:r>
        <w:rPr>
          <w:rtl/>
          <w:lang w:bidi="fa-IR"/>
        </w:rPr>
        <w:t>وواضح أن (إرجاء المعلومات) بعامة</w:t>
      </w:r>
      <w:r w:rsidR="00A8446E">
        <w:rPr>
          <w:rtl/>
          <w:lang w:bidi="fa-IR"/>
        </w:rPr>
        <w:t xml:space="preserve">، </w:t>
      </w:r>
      <w:r>
        <w:rPr>
          <w:rtl/>
          <w:lang w:bidi="fa-IR"/>
        </w:rPr>
        <w:t>له أهميته في شدّ القارئ إلى متابعة القصة</w:t>
      </w:r>
      <w:r w:rsidR="00A8446E">
        <w:rPr>
          <w:rtl/>
          <w:lang w:bidi="fa-IR"/>
        </w:rPr>
        <w:t xml:space="preserve">، </w:t>
      </w:r>
      <w:r>
        <w:rPr>
          <w:rtl/>
          <w:lang w:bidi="fa-IR"/>
        </w:rPr>
        <w:t>إِلاَّ أن تنويعه بالمستويات الثلاثة له أهميته (الفكرية) أيضاً</w:t>
      </w:r>
      <w:r w:rsidR="00733D9B">
        <w:rPr>
          <w:rtl/>
          <w:lang w:bidi="fa-IR"/>
        </w:rPr>
        <w:t>.</w:t>
      </w:r>
      <w:r>
        <w:rPr>
          <w:rtl/>
          <w:lang w:bidi="fa-IR"/>
        </w:rPr>
        <w:t xml:space="preserve"> فعدم إعطاء المعلومات أساساً </w:t>
      </w:r>
      <w:r w:rsidR="00733D9B">
        <w:rPr>
          <w:rtl/>
          <w:lang w:bidi="fa-IR"/>
        </w:rPr>
        <w:t>-</w:t>
      </w:r>
      <w:r>
        <w:rPr>
          <w:rtl/>
          <w:lang w:bidi="fa-IR"/>
        </w:rPr>
        <w:t xml:space="preserve"> مثل عدد أصحاب الكهف </w:t>
      </w:r>
      <w:r w:rsidR="00733D9B">
        <w:rPr>
          <w:rtl/>
          <w:lang w:bidi="fa-IR"/>
        </w:rPr>
        <w:t>-</w:t>
      </w:r>
      <w:r>
        <w:rPr>
          <w:rtl/>
          <w:lang w:bidi="fa-IR"/>
        </w:rPr>
        <w:t xml:space="preserve"> لم يكن من الضرورة معرفته</w:t>
      </w:r>
      <w:r w:rsidR="00A8446E">
        <w:rPr>
          <w:rtl/>
          <w:lang w:bidi="fa-IR"/>
        </w:rPr>
        <w:t xml:space="preserve">، </w:t>
      </w:r>
      <w:r>
        <w:rPr>
          <w:rtl/>
          <w:lang w:bidi="fa-IR"/>
        </w:rPr>
        <w:t>مادام المهم هو</w:t>
      </w:r>
      <w:r w:rsidR="00CD796D">
        <w:rPr>
          <w:rtl/>
          <w:lang w:bidi="fa-IR"/>
        </w:rPr>
        <w:t>:</w:t>
      </w:r>
      <w:r>
        <w:rPr>
          <w:rtl/>
          <w:lang w:bidi="fa-IR"/>
        </w:rPr>
        <w:t xml:space="preserve"> اللجوء إلى الكهف</w:t>
      </w:r>
      <w:r w:rsidR="00A8446E">
        <w:rPr>
          <w:rtl/>
          <w:lang w:bidi="fa-IR"/>
        </w:rPr>
        <w:t xml:space="preserve">، </w:t>
      </w:r>
      <w:r>
        <w:rPr>
          <w:rtl/>
          <w:lang w:bidi="fa-IR"/>
        </w:rPr>
        <w:t>وليس عدد الملتجئين إليه</w:t>
      </w:r>
      <w:r w:rsidR="00A8446E">
        <w:rPr>
          <w:rtl/>
          <w:lang w:bidi="fa-IR"/>
        </w:rPr>
        <w:t xml:space="preserve">، </w:t>
      </w:r>
      <w:r>
        <w:rPr>
          <w:rtl/>
          <w:lang w:bidi="fa-IR"/>
        </w:rPr>
        <w:t xml:space="preserve">والإعلان عن إعطاء المعلومات فيما بعد </w:t>
      </w:r>
      <w:r w:rsidR="00733D9B">
        <w:rPr>
          <w:rtl/>
          <w:lang w:bidi="fa-IR"/>
        </w:rPr>
        <w:t>-</w:t>
      </w:r>
      <w:r>
        <w:rPr>
          <w:rtl/>
          <w:lang w:bidi="fa-IR"/>
        </w:rPr>
        <w:t xml:space="preserve"> مثل أسرار خرق السفينة وقتل الغلام وبناء الجدار </w:t>
      </w:r>
      <w:r w:rsidR="00733D9B">
        <w:rPr>
          <w:rtl/>
          <w:lang w:bidi="fa-IR"/>
        </w:rPr>
        <w:t>-</w:t>
      </w:r>
      <w:r>
        <w:rPr>
          <w:rtl/>
          <w:lang w:bidi="fa-IR"/>
        </w:rPr>
        <w:t xml:space="preserve"> له أهميته النفسية في صياغة السلوك الآدمي</w:t>
      </w:r>
      <w:r w:rsidR="00A8446E">
        <w:rPr>
          <w:rtl/>
          <w:lang w:bidi="fa-IR"/>
        </w:rPr>
        <w:t xml:space="preserve">، </w:t>
      </w:r>
      <w:r>
        <w:rPr>
          <w:rtl/>
          <w:lang w:bidi="fa-IR"/>
        </w:rPr>
        <w:t>من خلال التدريب على الصبر وعدم التعجّل في استكناه أمور تأخذ سبيلها إلى الظهور في الوقت المناسب</w:t>
      </w:r>
      <w:r w:rsidR="00514096">
        <w:rPr>
          <w:rtl/>
          <w:lang w:bidi="fa-IR"/>
        </w:rPr>
        <w:t>.</w:t>
      </w:r>
    </w:p>
    <w:p w:rsidR="00514096" w:rsidRDefault="00EB1FAB" w:rsidP="00EB1FAB">
      <w:pPr>
        <w:pStyle w:val="libNormal"/>
        <w:rPr>
          <w:lang w:bidi="fa-IR"/>
        </w:rPr>
      </w:pPr>
      <w:r>
        <w:rPr>
          <w:rtl/>
          <w:lang w:bidi="fa-IR"/>
        </w:rPr>
        <w:t>وواضح أيضاً أن القصة سلكت منحىً بنائياً في غاية الخطورة</w:t>
      </w:r>
      <w:r w:rsidR="00A8446E">
        <w:rPr>
          <w:rtl/>
          <w:lang w:bidi="fa-IR"/>
        </w:rPr>
        <w:t xml:space="preserve">، </w:t>
      </w:r>
      <w:r>
        <w:rPr>
          <w:rtl/>
          <w:lang w:bidi="fa-IR"/>
        </w:rPr>
        <w:t>عندما (جانست) بين كلّ من شخصية القصة (موسى) وبين (القارئ)</w:t>
      </w:r>
      <w:r w:rsidR="00A8446E">
        <w:rPr>
          <w:rtl/>
          <w:lang w:bidi="fa-IR"/>
        </w:rPr>
        <w:t xml:space="preserve">، </w:t>
      </w:r>
      <w:r>
        <w:rPr>
          <w:rtl/>
          <w:lang w:bidi="fa-IR"/>
        </w:rPr>
        <w:t>فهي في الوقت الذي جعلت (القارئ) يستخلص من قصة موسى مع العالم أن الاصطبار على معرفة الأمور في الوقت المناسب هو السلوك الأمثل</w:t>
      </w:r>
      <w:r w:rsidR="00A8446E">
        <w:rPr>
          <w:rtl/>
          <w:lang w:bidi="fa-IR"/>
        </w:rPr>
        <w:t xml:space="preserve">، </w:t>
      </w:r>
      <w:r>
        <w:rPr>
          <w:rtl/>
          <w:lang w:bidi="fa-IR"/>
        </w:rPr>
        <w:t>اتجهت القصةُ في الآن ذاته إلى (تدريب) القارئ (عملياً) على تطبيق هذا السلوك</w:t>
      </w:r>
      <w:r w:rsidR="00A8446E">
        <w:rPr>
          <w:rtl/>
          <w:lang w:bidi="fa-IR"/>
        </w:rPr>
        <w:t xml:space="preserve">، </w:t>
      </w:r>
      <w:r>
        <w:rPr>
          <w:rtl/>
          <w:lang w:bidi="fa-IR"/>
        </w:rPr>
        <w:t>فجعلت القارئ يمارس بنفسه عملية (الاصطبار) على معرفة الأمور في وقتها المناسب</w:t>
      </w:r>
      <w:r w:rsidR="00A8446E">
        <w:rPr>
          <w:rtl/>
          <w:lang w:bidi="fa-IR"/>
        </w:rPr>
        <w:t xml:space="preserve">، </w:t>
      </w:r>
      <w:r>
        <w:rPr>
          <w:rtl/>
          <w:lang w:bidi="fa-IR"/>
        </w:rPr>
        <w:t>متجسداً ذلك في عدم إعطائه المعلومات المتصلة بمعرفة أسرار القتل والبناء والخرق إلاَّ في آخر القصة</w:t>
      </w:r>
      <w:r w:rsidR="00CD796D">
        <w:rPr>
          <w:rtl/>
          <w:lang w:bidi="fa-IR"/>
        </w:rPr>
        <w:t>:</w:t>
      </w:r>
      <w:r>
        <w:rPr>
          <w:rtl/>
          <w:lang w:bidi="fa-IR"/>
        </w:rPr>
        <w:t xml:space="preserve"> مع ملاحظة أن القصة وعدته</w:t>
      </w:r>
    </w:p>
    <w:p w:rsidR="00EB1FAB" w:rsidRDefault="002F346E" w:rsidP="00EB1FAB">
      <w:pPr>
        <w:pStyle w:val="libNormal"/>
        <w:rPr>
          <w:lang w:bidi="fa-IR"/>
        </w:rPr>
      </w:pPr>
      <w:r>
        <w:rPr>
          <w:rtl/>
          <w:lang w:bidi="fa-IR"/>
        </w:rPr>
        <w:br w:type="page"/>
      </w:r>
    </w:p>
    <w:p w:rsidR="00514096" w:rsidRDefault="00EB1FAB" w:rsidP="00C354C0">
      <w:pPr>
        <w:pStyle w:val="libNormal0"/>
        <w:rPr>
          <w:rtl/>
          <w:lang w:bidi="fa-IR"/>
        </w:rPr>
      </w:pPr>
      <w:r>
        <w:rPr>
          <w:rtl/>
          <w:lang w:bidi="fa-IR"/>
        </w:rPr>
        <w:lastRenderedPageBreak/>
        <w:t>بإعطاء ذلك</w:t>
      </w:r>
      <w:r w:rsidR="00A8446E">
        <w:rPr>
          <w:rtl/>
          <w:lang w:bidi="fa-IR"/>
        </w:rPr>
        <w:t xml:space="preserve">، </w:t>
      </w:r>
      <w:r>
        <w:rPr>
          <w:rtl/>
          <w:lang w:bidi="fa-IR"/>
        </w:rPr>
        <w:t>أي</w:t>
      </w:r>
      <w:r w:rsidR="00CD796D">
        <w:rPr>
          <w:rtl/>
          <w:lang w:bidi="fa-IR"/>
        </w:rPr>
        <w:t>:</w:t>
      </w:r>
      <w:r>
        <w:rPr>
          <w:rtl/>
          <w:lang w:bidi="fa-IR"/>
        </w:rPr>
        <w:t xml:space="preserve"> أن القصة بإعطائها مثل هذا (الوعد) جعلت القارئ متطلعاً إلى معرفة السر</w:t>
      </w:r>
      <w:r w:rsidR="00A8446E">
        <w:rPr>
          <w:rtl/>
          <w:lang w:bidi="fa-IR"/>
        </w:rPr>
        <w:t xml:space="preserve">، </w:t>
      </w:r>
      <w:r>
        <w:rPr>
          <w:rtl/>
          <w:lang w:bidi="fa-IR"/>
        </w:rPr>
        <w:t>ثم أرجأت ذلك حتى يتدرّب القارئ على الصبر حيال ذلك</w:t>
      </w:r>
      <w:r w:rsidR="00733D9B">
        <w:rPr>
          <w:rtl/>
          <w:lang w:bidi="fa-IR"/>
        </w:rPr>
        <w:t>.</w:t>
      </w:r>
      <w:r>
        <w:rPr>
          <w:rtl/>
          <w:lang w:bidi="fa-IR"/>
        </w:rPr>
        <w:t xml:space="preserve"> إنّ مثل هذه العمارية المُحكمة في القصة</w:t>
      </w:r>
      <w:r w:rsidR="00A8446E">
        <w:rPr>
          <w:rtl/>
          <w:lang w:bidi="fa-IR"/>
        </w:rPr>
        <w:t xml:space="preserve">، </w:t>
      </w:r>
      <w:r>
        <w:rPr>
          <w:rtl/>
          <w:lang w:bidi="fa-IR"/>
        </w:rPr>
        <w:t>لا يكاد يدركها القارئ العابر الذي يقرأ مجرّد قصة يستمتع بمعلوماتها ويتحسّس جماليتها</w:t>
      </w:r>
      <w:r w:rsidR="00A8446E">
        <w:rPr>
          <w:rtl/>
          <w:lang w:bidi="fa-IR"/>
        </w:rPr>
        <w:t xml:space="preserve">، </w:t>
      </w:r>
      <w:r>
        <w:rPr>
          <w:rtl/>
          <w:lang w:bidi="fa-IR"/>
        </w:rPr>
        <w:t>دون أن يدرك أسرار البناء القصصي المتسم بالإعجاز الفني</w:t>
      </w:r>
      <w:r w:rsidR="00A8446E">
        <w:rPr>
          <w:rtl/>
          <w:lang w:bidi="fa-IR"/>
        </w:rPr>
        <w:t xml:space="preserve">، </w:t>
      </w:r>
      <w:r>
        <w:rPr>
          <w:rtl/>
          <w:lang w:bidi="fa-IR"/>
        </w:rPr>
        <w:t>الذي يجمع إلى جمالية العرض أسراراً تتصل بكل من أبطال القصة وقرّائها في عمليات (الاستجابة) البشرية التي تستهدفها القصة قبل كل شيء</w:t>
      </w:r>
      <w:r w:rsidR="00514096">
        <w:rPr>
          <w:rtl/>
          <w:lang w:bidi="fa-IR"/>
        </w:rPr>
        <w:t>.</w:t>
      </w:r>
    </w:p>
    <w:p w:rsidR="00514096" w:rsidRDefault="00EB1FAB" w:rsidP="00EB1FAB">
      <w:pPr>
        <w:pStyle w:val="libNormal"/>
        <w:rPr>
          <w:rtl/>
          <w:lang w:bidi="fa-IR"/>
        </w:rPr>
      </w:pPr>
      <w:r>
        <w:rPr>
          <w:rtl/>
          <w:lang w:bidi="fa-IR"/>
        </w:rPr>
        <w:t>بعامة</w:t>
      </w:r>
      <w:r w:rsidR="00A8446E">
        <w:rPr>
          <w:rtl/>
          <w:lang w:bidi="fa-IR"/>
        </w:rPr>
        <w:t xml:space="preserve">، </w:t>
      </w:r>
      <w:r>
        <w:rPr>
          <w:rtl/>
          <w:lang w:bidi="fa-IR"/>
        </w:rPr>
        <w:t>أن عناصر (المماطلة والتشويق والمباغتة) تظل متصلة بالبعد (الزمني) للقصة من حيث استباق الزمن وتمطيطه حيال القارئ</w:t>
      </w:r>
      <w:r w:rsidR="00A8446E">
        <w:rPr>
          <w:rtl/>
          <w:lang w:bidi="fa-IR"/>
        </w:rPr>
        <w:t xml:space="preserve">، </w:t>
      </w:r>
      <w:r>
        <w:rPr>
          <w:rtl/>
          <w:lang w:bidi="fa-IR"/>
        </w:rPr>
        <w:t>كما أن (تقطيع) الزمان على نحو ما لحظناه في قصة طالوت مثلاً</w:t>
      </w:r>
      <w:r w:rsidR="00A8446E">
        <w:rPr>
          <w:rtl/>
          <w:lang w:bidi="fa-IR"/>
        </w:rPr>
        <w:t xml:space="preserve">، </w:t>
      </w:r>
      <w:r>
        <w:rPr>
          <w:rtl/>
          <w:lang w:bidi="fa-IR"/>
        </w:rPr>
        <w:t>يظل متصلاً بالأسرار الكامنة وراء (بدايات) القصة ووسطها ونهايتها</w:t>
      </w:r>
      <w:r w:rsidR="00514096">
        <w:rPr>
          <w:rtl/>
          <w:lang w:bidi="fa-IR"/>
        </w:rPr>
        <w:t>.</w:t>
      </w:r>
    </w:p>
    <w:p w:rsidR="00EB1FAB" w:rsidRDefault="00EB1FAB" w:rsidP="00EB1FAB">
      <w:pPr>
        <w:pStyle w:val="libNormal"/>
        <w:rPr>
          <w:lang w:bidi="fa-IR"/>
        </w:rPr>
      </w:pPr>
      <w:r>
        <w:rPr>
          <w:rtl/>
          <w:lang w:bidi="fa-IR"/>
        </w:rPr>
        <w:t>وهناك أسرار تتصل بطيّ الزمن وتضبيبه (أي جعله مبهماً) لدى البطل أو القارئ بحيث يساهم في جمالية البناء العماري للقصة</w:t>
      </w:r>
      <w:r w:rsidR="00A8446E">
        <w:rPr>
          <w:rtl/>
          <w:lang w:bidi="fa-IR"/>
        </w:rPr>
        <w:t xml:space="preserve">، </w:t>
      </w:r>
      <w:r>
        <w:rPr>
          <w:rtl/>
          <w:lang w:bidi="fa-IR"/>
        </w:rPr>
        <w:t>وهو أمر نتناوله تحت عنوان</w:t>
      </w:r>
      <w:r w:rsidR="00CD796D">
        <w:rPr>
          <w:rtl/>
          <w:lang w:bidi="fa-IR"/>
        </w:rPr>
        <w:t>:</w:t>
      </w:r>
    </w:p>
    <w:p w:rsidR="00EB1FAB" w:rsidRDefault="00EB1FAB" w:rsidP="00340B6D">
      <w:pPr>
        <w:pStyle w:val="Heading3"/>
        <w:rPr>
          <w:lang w:bidi="fa-IR"/>
        </w:rPr>
      </w:pPr>
      <w:bookmarkStart w:id="43" w:name="_Toc492588395"/>
      <w:r>
        <w:rPr>
          <w:rtl/>
          <w:lang w:bidi="fa-IR"/>
        </w:rPr>
        <w:t>الزمان النفسي</w:t>
      </w:r>
      <w:r w:rsidR="00CD796D">
        <w:rPr>
          <w:rtl/>
          <w:lang w:bidi="fa-IR"/>
        </w:rPr>
        <w:t>:</w:t>
      </w:r>
      <w:bookmarkEnd w:id="43"/>
    </w:p>
    <w:p w:rsidR="00514096" w:rsidRDefault="00EB1FAB" w:rsidP="00EB1FAB">
      <w:pPr>
        <w:pStyle w:val="libNormal"/>
        <w:rPr>
          <w:rtl/>
          <w:lang w:bidi="fa-IR"/>
        </w:rPr>
      </w:pPr>
      <w:r>
        <w:rPr>
          <w:rtl/>
          <w:lang w:bidi="fa-IR"/>
        </w:rPr>
        <w:t xml:space="preserve">الزمان النفسي </w:t>
      </w:r>
      <w:r w:rsidR="00733D9B">
        <w:rPr>
          <w:rtl/>
          <w:lang w:bidi="fa-IR"/>
        </w:rPr>
        <w:t>-</w:t>
      </w:r>
      <w:r>
        <w:rPr>
          <w:rtl/>
          <w:lang w:bidi="fa-IR"/>
        </w:rPr>
        <w:t xml:space="preserve"> كما لحظنا </w:t>
      </w:r>
      <w:r w:rsidR="00733D9B">
        <w:rPr>
          <w:rtl/>
          <w:lang w:bidi="fa-IR"/>
        </w:rPr>
        <w:t>-</w:t>
      </w:r>
      <w:r>
        <w:rPr>
          <w:rtl/>
          <w:lang w:bidi="fa-IR"/>
        </w:rPr>
        <w:t xml:space="preserve"> يعني</w:t>
      </w:r>
      <w:r w:rsidR="00CD796D">
        <w:rPr>
          <w:rtl/>
          <w:lang w:bidi="fa-IR"/>
        </w:rPr>
        <w:t>:</w:t>
      </w:r>
      <w:r>
        <w:rPr>
          <w:rtl/>
          <w:lang w:bidi="fa-IR"/>
        </w:rPr>
        <w:t xml:space="preserve"> تقطيع سلسلة الزمن من مجاله الموضوعي</w:t>
      </w:r>
      <w:r w:rsidR="00A8446E">
        <w:rPr>
          <w:rtl/>
          <w:lang w:bidi="fa-IR"/>
        </w:rPr>
        <w:t xml:space="preserve">، </w:t>
      </w:r>
      <w:r>
        <w:rPr>
          <w:rtl/>
          <w:lang w:bidi="fa-IR"/>
        </w:rPr>
        <w:t>وصياغته وفقاً (للمجال النفسي) الذي وقفنا على جانبٍ منه في انتقاء الحدث من وسطه أو نهايته</w:t>
      </w:r>
      <w:r w:rsidR="00A8446E">
        <w:rPr>
          <w:rtl/>
          <w:lang w:bidi="fa-IR"/>
        </w:rPr>
        <w:t xml:space="preserve">، </w:t>
      </w:r>
      <w:r>
        <w:rPr>
          <w:rtl/>
          <w:lang w:bidi="fa-IR"/>
        </w:rPr>
        <w:t>وفي إرجاء المعلومات المتصلة به إلى زمان آخر</w:t>
      </w:r>
      <w:r w:rsidR="00733D9B">
        <w:rPr>
          <w:rtl/>
          <w:lang w:bidi="fa-IR"/>
        </w:rPr>
        <w:t>.</w:t>
      </w:r>
      <w:r>
        <w:rPr>
          <w:rtl/>
          <w:lang w:bidi="fa-IR"/>
        </w:rPr>
        <w:t xml:space="preserve"> أما الآن فنتحدث عن (طيّ) الزمن وتضبيبه في ميدان العمارة القصصية</w:t>
      </w:r>
      <w:r w:rsidR="00514096">
        <w:rPr>
          <w:rtl/>
          <w:lang w:bidi="fa-IR"/>
        </w:rPr>
        <w:t>.</w:t>
      </w:r>
    </w:p>
    <w:p w:rsidR="00EB1FAB" w:rsidRDefault="00EB1FAB" w:rsidP="00EB1FAB">
      <w:pPr>
        <w:pStyle w:val="libNormal"/>
        <w:rPr>
          <w:lang w:bidi="fa-IR"/>
        </w:rPr>
      </w:pPr>
      <w:r>
        <w:rPr>
          <w:rtl/>
          <w:lang w:bidi="fa-IR"/>
        </w:rPr>
        <w:t>فيما يتصل بطيّ الزمان</w:t>
      </w:r>
      <w:r w:rsidR="00A8446E">
        <w:rPr>
          <w:rtl/>
          <w:lang w:bidi="fa-IR"/>
        </w:rPr>
        <w:t xml:space="preserve">، </w:t>
      </w:r>
      <w:r>
        <w:rPr>
          <w:rtl/>
          <w:lang w:bidi="fa-IR"/>
        </w:rPr>
        <w:t>يمكننا ملاحظة جملة من القصص التي تشدّد على هذا الجانب</w:t>
      </w:r>
      <w:r w:rsidR="00A8446E">
        <w:rPr>
          <w:rtl/>
          <w:lang w:bidi="fa-IR"/>
        </w:rPr>
        <w:t xml:space="preserve">، </w:t>
      </w:r>
      <w:r>
        <w:rPr>
          <w:rtl/>
          <w:lang w:bidi="fa-IR"/>
        </w:rPr>
        <w:t>ومنه مثلاً</w:t>
      </w:r>
      <w:r w:rsidR="00CD796D">
        <w:rPr>
          <w:rtl/>
          <w:lang w:bidi="fa-IR"/>
        </w:rPr>
        <w:t>:</w:t>
      </w:r>
    </w:p>
    <w:p w:rsidR="00EB1FAB" w:rsidRDefault="00EB1FAB" w:rsidP="00340B6D">
      <w:pPr>
        <w:pStyle w:val="libBold1"/>
        <w:rPr>
          <w:lang w:bidi="fa-IR"/>
        </w:rPr>
      </w:pPr>
      <w:r>
        <w:rPr>
          <w:rtl/>
          <w:lang w:bidi="fa-IR"/>
        </w:rPr>
        <w:t>قصة أصحاب القرية</w:t>
      </w:r>
      <w:r w:rsidR="00CD796D">
        <w:rPr>
          <w:rtl/>
          <w:lang w:bidi="fa-IR"/>
        </w:rPr>
        <w:t>:</w:t>
      </w:r>
    </w:p>
    <w:p w:rsidR="00EB1FAB" w:rsidRDefault="00EB1FAB" w:rsidP="00EB1FAB">
      <w:pPr>
        <w:pStyle w:val="libNormal"/>
        <w:rPr>
          <w:lang w:bidi="fa-IR"/>
        </w:rPr>
      </w:pPr>
      <w:r>
        <w:rPr>
          <w:rtl/>
          <w:lang w:bidi="fa-IR"/>
        </w:rPr>
        <w:t>في سورة ياسين</w:t>
      </w:r>
      <w:r w:rsidR="00A8446E">
        <w:rPr>
          <w:rtl/>
          <w:lang w:bidi="fa-IR"/>
        </w:rPr>
        <w:t xml:space="preserve">، </w:t>
      </w:r>
      <w:r>
        <w:rPr>
          <w:rtl/>
          <w:lang w:bidi="fa-IR"/>
        </w:rPr>
        <w:t>تواجهنا قصة أصحاب القرية التي جاءها المرسلون</w:t>
      </w:r>
      <w:r w:rsidR="00CD796D">
        <w:rPr>
          <w:rtl/>
          <w:lang w:bidi="fa-IR"/>
        </w:rPr>
        <w:t>:</w:t>
      </w:r>
      <w:r>
        <w:rPr>
          <w:rtl/>
          <w:lang w:bidi="fa-IR"/>
        </w:rPr>
        <w:t xml:space="preserve"> </w:t>
      </w:r>
      <w:r w:rsidRPr="00C354C0">
        <w:rPr>
          <w:rStyle w:val="libAlaemChar"/>
          <w:rtl/>
        </w:rPr>
        <w:t>(</w:t>
      </w:r>
      <w:r w:rsidRPr="00C354C0">
        <w:rPr>
          <w:rStyle w:val="libAieChar"/>
          <w:rtl/>
        </w:rPr>
        <w:t>إِذْ أَرْسَلْنَا إليهم اثْنَيْنِ فَكَذّبُوهُمَا فَعَزّزْنَا بِثَالِثٍ فَقَالُوا إِنّا إِلَيْكُم مّرْسَلُونَ</w:t>
      </w:r>
      <w:r w:rsidRPr="00C354C0">
        <w:rPr>
          <w:rStyle w:val="libAlaemChar"/>
          <w:rtl/>
        </w:rPr>
        <w:t>)</w:t>
      </w:r>
      <w:r>
        <w:rPr>
          <w:rtl/>
          <w:lang w:bidi="fa-IR"/>
        </w:rPr>
        <w:t xml:space="preserve"> ثم جاء بطلٌ رابع</w:t>
      </w:r>
      <w:r w:rsidR="00CD796D">
        <w:rPr>
          <w:rtl/>
          <w:lang w:bidi="fa-IR"/>
        </w:rPr>
        <w:t>:</w:t>
      </w:r>
      <w:r>
        <w:rPr>
          <w:rtl/>
          <w:lang w:bidi="fa-IR"/>
        </w:rPr>
        <w:t xml:space="preserve"> </w:t>
      </w:r>
      <w:r w:rsidRPr="00C354C0">
        <w:rPr>
          <w:rStyle w:val="libAlaemChar"/>
          <w:rtl/>
        </w:rPr>
        <w:t>(</w:t>
      </w:r>
      <w:r w:rsidRPr="00C354C0">
        <w:rPr>
          <w:rStyle w:val="libAieChar"/>
          <w:rtl/>
        </w:rPr>
        <w:t>وَجَاءَ مِنْ أَقْصَى الْمَدِينَةِ رَجُلٌ يَسْعَى‏ قَالَ يَاقَوْمِ اتّبِعُوا الْمُرْسَلِينَ</w:t>
      </w:r>
      <w:r w:rsidRPr="00C354C0">
        <w:rPr>
          <w:rStyle w:val="libAlaemChar"/>
          <w:rtl/>
        </w:rPr>
        <w:t>)</w:t>
      </w:r>
      <w:r w:rsidR="00733D9B">
        <w:rPr>
          <w:rtl/>
          <w:lang w:bidi="fa-IR"/>
        </w:rPr>
        <w:t>.</w:t>
      </w:r>
      <w:r>
        <w:rPr>
          <w:rtl/>
          <w:lang w:bidi="fa-IR"/>
        </w:rPr>
        <w:t xml:space="preserve"> هذا البطل بدأ بالنصيحة لقومه</w:t>
      </w:r>
      <w:r w:rsidR="00A8446E">
        <w:rPr>
          <w:rtl/>
          <w:lang w:bidi="fa-IR"/>
        </w:rPr>
        <w:t xml:space="preserve">، </w:t>
      </w:r>
      <w:r>
        <w:rPr>
          <w:rtl/>
          <w:lang w:bidi="fa-IR"/>
        </w:rPr>
        <w:t>مشيراً إليهم بأن يتبعوا المرسلين الثلاثة</w:t>
      </w:r>
      <w:r w:rsidR="00733D9B">
        <w:rPr>
          <w:rtl/>
          <w:lang w:bidi="fa-IR"/>
        </w:rPr>
        <w:t>.</w:t>
      </w:r>
      <w:r>
        <w:rPr>
          <w:rtl/>
          <w:lang w:bidi="fa-IR"/>
        </w:rPr>
        <w:t xml:space="preserve"> بَيْد أن القصة وهي تنقل لنا نصائح هذا الرجل لقومه</w:t>
      </w:r>
      <w:r w:rsidR="00A8446E">
        <w:rPr>
          <w:rtl/>
          <w:lang w:bidi="fa-IR"/>
        </w:rPr>
        <w:t xml:space="preserve">، </w:t>
      </w:r>
      <w:r>
        <w:rPr>
          <w:rtl/>
          <w:lang w:bidi="fa-IR"/>
        </w:rPr>
        <w:t>إذا بها تنقلنا مباشرة من بيئة الحياة الدنيا إلى الجنة</w:t>
      </w:r>
      <w:r w:rsidR="00A8446E">
        <w:rPr>
          <w:rtl/>
          <w:lang w:bidi="fa-IR"/>
        </w:rPr>
        <w:t xml:space="preserve">، </w:t>
      </w:r>
      <w:r>
        <w:rPr>
          <w:rtl/>
          <w:lang w:bidi="fa-IR"/>
        </w:rPr>
        <w:t>قائلة على لسان هذا البطل مايلي</w:t>
      </w:r>
      <w:r w:rsidR="00CD796D">
        <w:rPr>
          <w:rtl/>
          <w:lang w:bidi="fa-IR"/>
        </w:rPr>
        <w:t>:</w:t>
      </w:r>
    </w:p>
    <w:p w:rsidR="00514096" w:rsidRDefault="00EB1FAB" w:rsidP="00EB1FAB">
      <w:pPr>
        <w:pStyle w:val="libNormal"/>
        <w:rPr>
          <w:rtl/>
          <w:lang w:bidi="fa-IR"/>
        </w:rPr>
      </w:pPr>
      <w:r w:rsidRPr="00C354C0">
        <w:rPr>
          <w:rStyle w:val="libAlaemChar"/>
          <w:rtl/>
        </w:rPr>
        <w:t>(</w:t>
      </w:r>
      <w:r w:rsidRPr="00C354C0">
        <w:rPr>
          <w:rStyle w:val="libAieChar"/>
          <w:rtl/>
        </w:rPr>
        <w:t>قِيلَ ادْخُلِ الْجَنّةَ قَالَ يَا لَيْتَ قَوْمِي يَعْلَمُونَ * بِمَا غَفَرَ لِي رَبّي وَجَعَلَنِي مِنَ الْمُكْرَمِينَ</w:t>
      </w:r>
      <w:r w:rsidRPr="00C354C0">
        <w:rPr>
          <w:rStyle w:val="libAlaemChar"/>
          <w:rtl/>
        </w:rPr>
        <w:t>)</w:t>
      </w:r>
      <w:r w:rsidR="00733D9B">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إن هذه النقلة الزمنية من سياق النصائح التي قدّمها البطل لقومه إلى موقع ( الجنة )</w:t>
      </w:r>
      <w:r w:rsidR="00A8446E">
        <w:rPr>
          <w:rtl/>
          <w:lang w:bidi="fa-IR"/>
        </w:rPr>
        <w:t xml:space="preserve">، </w:t>
      </w:r>
      <w:r>
        <w:rPr>
          <w:rtl/>
          <w:lang w:bidi="fa-IR"/>
        </w:rPr>
        <w:t>ومتابعته توجيه الكلام إلى قومه وهو في الجنة</w:t>
      </w:r>
      <w:r w:rsidR="00A8446E">
        <w:rPr>
          <w:rtl/>
          <w:lang w:bidi="fa-IR"/>
        </w:rPr>
        <w:t xml:space="preserve">، </w:t>
      </w:r>
      <w:r>
        <w:rPr>
          <w:rtl/>
          <w:lang w:bidi="fa-IR"/>
        </w:rPr>
        <w:t>هذه النقلة الزمنية تظل واحداً من أسرار البناء الفني للقصة ينبغي أن نتابعها بعناية بالغة</w:t>
      </w:r>
      <w:r w:rsidR="00514096">
        <w:rPr>
          <w:rtl/>
          <w:lang w:bidi="fa-IR"/>
        </w:rPr>
        <w:t>.</w:t>
      </w:r>
    </w:p>
    <w:p w:rsidR="00514096" w:rsidRDefault="00EB1FAB" w:rsidP="00EB1FAB">
      <w:pPr>
        <w:pStyle w:val="libNormal"/>
        <w:rPr>
          <w:rtl/>
          <w:lang w:bidi="fa-IR"/>
        </w:rPr>
      </w:pPr>
      <w:r>
        <w:rPr>
          <w:rtl/>
          <w:lang w:bidi="fa-IR"/>
        </w:rPr>
        <w:t>تُرى لماذا نقلت القصةُ هذا البطل من موقعه الدنيوي إلى موقعه الأخروي</w:t>
      </w:r>
      <w:r w:rsidR="00A8446E">
        <w:rPr>
          <w:rtl/>
          <w:lang w:bidi="fa-IR"/>
        </w:rPr>
        <w:t xml:space="preserve">، </w:t>
      </w:r>
      <w:r>
        <w:rPr>
          <w:rtl/>
          <w:lang w:bidi="fa-IR"/>
        </w:rPr>
        <w:t>مع أنه لا يزال يتحدّث مع قومه ؟ السرّ في ذلك يكمن في استهداف النص تنبيه القارئ إلى مفروضية الجزاء المترتّب على ( الجهاد ) في سبيل الله</w:t>
      </w:r>
      <w:r w:rsidR="00A8446E">
        <w:rPr>
          <w:rtl/>
          <w:lang w:bidi="fa-IR"/>
        </w:rPr>
        <w:t xml:space="preserve">، </w:t>
      </w:r>
      <w:r>
        <w:rPr>
          <w:rtl/>
          <w:lang w:bidi="fa-IR"/>
        </w:rPr>
        <w:t>وهو</w:t>
      </w:r>
      <w:r w:rsidR="00CD796D">
        <w:rPr>
          <w:rtl/>
          <w:lang w:bidi="fa-IR"/>
        </w:rPr>
        <w:t>:</w:t>
      </w:r>
      <w:r>
        <w:rPr>
          <w:rtl/>
          <w:lang w:bidi="fa-IR"/>
        </w:rPr>
        <w:t xml:space="preserve"> الجنة</w:t>
      </w:r>
      <w:r w:rsidR="00733D9B">
        <w:rPr>
          <w:rtl/>
          <w:lang w:bidi="fa-IR"/>
        </w:rPr>
        <w:t>.</w:t>
      </w:r>
      <w:r>
        <w:rPr>
          <w:rtl/>
          <w:lang w:bidi="fa-IR"/>
        </w:rPr>
        <w:t xml:space="preserve"> كما يتمثّل في الكشف عن مصير البطل الذي جاء ينصح قومه باتباع الرسل</w:t>
      </w:r>
      <w:r w:rsidR="00733D9B">
        <w:rPr>
          <w:rtl/>
          <w:lang w:bidi="fa-IR"/>
        </w:rPr>
        <w:t>.</w:t>
      </w:r>
      <w:r>
        <w:rPr>
          <w:rtl/>
          <w:lang w:bidi="fa-IR"/>
        </w:rPr>
        <w:t xml:space="preserve"> فالقصة لا تنقل لنا شيئاً عن مصير الأبطال الثلاثة الذين تقدّموه</w:t>
      </w:r>
      <w:r w:rsidR="00A8446E">
        <w:rPr>
          <w:rtl/>
          <w:lang w:bidi="fa-IR"/>
        </w:rPr>
        <w:t xml:space="preserve">، </w:t>
      </w:r>
      <w:r>
        <w:rPr>
          <w:rtl/>
          <w:lang w:bidi="fa-IR"/>
        </w:rPr>
        <w:t>ولا تنقل لنا مصير البطل الرابع</w:t>
      </w:r>
      <w:r w:rsidR="00A8446E">
        <w:rPr>
          <w:rtl/>
          <w:lang w:bidi="fa-IR"/>
        </w:rPr>
        <w:t xml:space="preserve">، </w:t>
      </w:r>
      <w:r>
        <w:rPr>
          <w:rtl/>
          <w:lang w:bidi="fa-IR"/>
        </w:rPr>
        <w:t>إنها تقول لنا</w:t>
      </w:r>
      <w:r w:rsidR="00CD796D">
        <w:rPr>
          <w:rtl/>
          <w:lang w:bidi="fa-IR"/>
        </w:rPr>
        <w:t>:</w:t>
      </w:r>
      <w:r>
        <w:rPr>
          <w:rtl/>
          <w:lang w:bidi="fa-IR"/>
        </w:rPr>
        <w:t xml:space="preserve"> إن المرسلين الأربعة قد مارسوا وظيفتهم</w:t>
      </w:r>
      <w:r w:rsidR="00A8446E">
        <w:rPr>
          <w:rtl/>
          <w:lang w:bidi="fa-IR"/>
        </w:rPr>
        <w:t xml:space="preserve">، </w:t>
      </w:r>
      <w:r w:rsidR="00E65009">
        <w:rPr>
          <w:rtl/>
          <w:lang w:bidi="fa-IR"/>
        </w:rPr>
        <w:t>وإلى أن الجمهور قد ( كذّبهم</w:t>
      </w:r>
      <w:r>
        <w:rPr>
          <w:rtl/>
          <w:lang w:bidi="fa-IR"/>
        </w:rPr>
        <w:t>)</w:t>
      </w:r>
      <w:r w:rsidR="00733D9B">
        <w:rPr>
          <w:rtl/>
          <w:lang w:bidi="fa-IR"/>
        </w:rPr>
        <w:t>.</w:t>
      </w:r>
      <w:r>
        <w:rPr>
          <w:rtl/>
          <w:lang w:bidi="fa-IR"/>
        </w:rPr>
        <w:t xml:space="preserve"> ولكن ماذا حدث بعد ذلك ؟ هذا ما لم تتحدّث القصةُ عنه</w:t>
      </w:r>
      <w:r w:rsidR="00514096">
        <w:rPr>
          <w:rtl/>
          <w:lang w:bidi="fa-IR"/>
        </w:rPr>
        <w:t>.</w:t>
      </w:r>
    </w:p>
    <w:p w:rsidR="00514096" w:rsidRDefault="00EB1FAB" w:rsidP="00EB1FAB">
      <w:pPr>
        <w:pStyle w:val="libNormal"/>
        <w:rPr>
          <w:rtl/>
          <w:lang w:bidi="fa-IR"/>
        </w:rPr>
      </w:pPr>
      <w:r>
        <w:rPr>
          <w:rtl/>
          <w:lang w:bidi="fa-IR"/>
        </w:rPr>
        <w:t xml:space="preserve">لكننا </w:t>
      </w:r>
      <w:r w:rsidR="00733D9B">
        <w:rPr>
          <w:rtl/>
          <w:lang w:bidi="fa-IR"/>
        </w:rPr>
        <w:t>-</w:t>
      </w:r>
      <w:r>
        <w:rPr>
          <w:rtl/>
          <w:lang w:bidi="fa-IR"/>
        </w:rPr>
        <w:t xml:space="preserve"> نحن القرّاء </w:t>
      </w:r>
      <w:r w:rsidR="00733D9B">
        <w:rPr>
          <w:rtl/>
          <w:lang w:bidi="fa-IR"/>
        </w:rPr>
        <w:t>-</w:t>
      </w:r>
      <w:r>
        <w:rPr>
          <w:rtl/>
          <w:lang w:bidi="fa-IR"/>
        </w:rPr>
        <w:t xml:space="preserve"> من خلال هذه النقلة التي لحظناها عن البطل الرابع</w:t>
      </w:r>
      <w:r w:rsidR="00A8446E">
        <w:rPr>
          <w:rtl/>
          <w:lang w:bidi="fa-IR"/>
        </w:rPr>
        <w:t xml:space="preserve">، </w:t>
      </w:r>
      <w:r>
        <w:rPr>
          <w:rtl/>
          <w:lang w:bidi="fa-IR"/>
        </w:rPr>
        <w:t>استطعنا أن</w:t>
      </w:r>
      <w:r w:rsidR="00E65009">
        <w:rPr>
          <w:rtl/>
          <w:lang w:bidi="fa-IR"/>
        </w:rPr>
        <w:t xml:space="preserve"> نستنتج بأن هذا البطل قد استشهد</w:t>
      </w:r>
      <w:r>
        <w:rPr>
          <w:rtl/>
          <w:lang w:bidi="fa-IR"/>
        </w:rPr>
        <w:t>؛ وإلاَّ لم يُقل له</w:t>
      </w:r>
      <w:r w:rsidR="00CD796D">
        <w:rPr>
          <w:rtl/>
          <w:lang w:bidi="fa-IR"/>
        </w:rPr>
        <w:t>:</w:t>
      </w:r>
      <w:r>
        <w:rPr>
          <w:rtl/>
          <w:lang w:bidi="fa-IR"/>
        </w:rPr>
        <w:t xml:space="preserve"> </w:t>
      </w:r>
      <w:r w:rsidRPr="00340B6D">
        <w:rPr>
          <w:rStyle w:val="libAlaemChar"/>
          <w:rtl/>
        </w:rPr>
        <w:t>(</w:t>
      </w:r>
      <w:r w:rsidRPr="00340B6D">
        <w:rPr>
          <w:rStyle w:val="libAieChar"/>
          <w:rtl/>
        </w:rPr>
        <w:t xml:space="preserve"> ادْخُلِ الْجَنَّةَ </w:t>
      </w:r>
      <w:r w:rsidRPr="00340B6D">
        <w:rPr>
          <w:rStyle w:val="libAlaemChar"/>
          <w:rtl/>
        </w:rPr>
        <w:t>)</w:t>
      </w:r>
      <w:r w:rsidR="00733D9B">
        <w:rPr>
          <w:rtl/>
          <w:lang w:bidi="fa-IR"/>
        </w:rPr>
        <w:t>.</w:t>
      </w:r>
      <w:r>
        <w:rPr>
          <w:rtl/>
          <w:lang w:bidi="fa-IR"/>
        </w:rPr>
        <w:t xml:space="preserve"> وفهمنا أن الرسل الثلاثة من الممكن أن يكونوا قد واجهوا نفس المصير</w:t>
      </w:r>
      <w:r w:rsidR="00733D9B">
        <w:rPr>
          <w:rtl/>
          <w:lang w:bidi="fa-IR"/>
        </w:rPr>
        <w:t>.</w:t>
      </w:r>
      <w:r>
        <w:rPr>
          <w:rtl/>
          <w:lang w:bidi="fa-IR"/>
        </w:rPr>
        <w:t xml:space="preserve"> كما نستخلص قيمة فكرية تتصل بنقاء الشخصية المؤمنة ومحبّتها لقومها بالرغم من إيذائهم إيّاها</w:t>
      </w:r>
      <w:r w:rsidR="00733D9B">
        <w:rPr>
          <w:rtl/>
          <w:lang w:bidi="fa-IR"/>
        </w:rPr>
        <w:t>.</w:t>
      </w:r>
      <w:r>
        <w:rPr>
          <w:rtl/>
          <w:lang w:bidi="fa-IR"/>
        </w:rPr>
        <w:t>.. فهذا البطل الذي استشُهد</w:t>
      </w:r>
      <w:r w:rsidR="00A8446E">
        <w:rPr>
          <w:rtl/>
          <w:lang w:bidi="fa-IR"/>
        </w:rPr>
        <w:t xml:space="preserve">، </w:t>
      </w:r>
      <w:r>
        <w:rPr>
          <w:rtl/>
          <w:lang w:bidi="fa-IR"/>
        </w:rPr>
        <w:t>لابدّ أن يكون القوم قد أوجعوه ضرباً</w:t>
      </w:r>
      <w:r w:rsidR="00A8446E">
        <w:rPr>
          <w:rtl/>
          <w:lang w:bidi="fa-IR"/>
        </w:rPr>
        <w:t xml:space="preserve">، </w:t>
      </w:r>
      <w:r>
        <w:rPr>
          <w:rtl/>
          <w:lang w:bidi="fa-IR"/>
        </w:rPr>
        <w:t xml:space="preserve">أو ركلوه بأرجلهم </w:t>
      </w:r>
      <w:r w:rsidR="00733D9B">
        <w:rPr>
          <w:rtl/>
          <w:lang w:bidi="fa-IR"/>
        </w:rPr>
        <w:t>-</w:t>
      </w:r>
      <w:r>
        <w:rPr>
          <w:rtl/>
          <w:lang w:bidi="fa-IR"/>
        </w:rPr>
        <w:t xml:space="preserve">  كما تقول بعض النصوص المفسّرة </w:t>
      </w:r>
      <w:r w:rsidR="00733D9B">
        <w:rPr>
          <w:rtl/>
          <w:lang w:bidi="fa-IR"/>
        </w:rPr>
        <w:t>-</w:t>
      </w:r>
      <w:r>
        <w:rPr>
          <w:rtl/>
          <w:lang w:bidi="fa-IR"/>
        </w:rPr>
        <w:t xml:space="preserve"> أو قتلوه مباشرةً</w:t>
      </w:r>
      <w:r w:rsidR="00733D9B">
        <w:rPr>
          <w:rtl/>
          <w:lang w:bidi="fa-IR"/>
        </w:rPr>
        <w:t>.</w:t>
      </w:r>
      <w:r>
        <w:rPr>
          <w:rtl/>
          <w:lang w:bidi="fa-IR"/>
        </w:rPr>
        <w:t xml:space="preserve"> لكنه مع ذلك</w:t>
      </w:r>
      <w:r w:rsidR="00A8446E">
        <w:rPr>
          <w:rtl/>
          <w:lang w:bidi="fa-IR"/>
        </w:rPr>
        <w:t xml:space="preserve">، </w:t>
      </w:r>
      <w:r>
        <w:rPr>
          <w:rtl/>
          <w:lang w:bidi="fa-IR"/>
        </w:rPr>
        <w:t>يواصل الإعلان عن محبته لقومه</w:t>
      </w:r>
      <w:r w:rsidR="00A8446E">
        <w:rPr>
          <w:rtl/>
          <w:lang w:bidi="fa-IR"/>
        </w:rPr>
        <w:t xml:space="preserve">، </w:t>
      </w:r>
      <w:r>
        <w:rPr>
          <w:rtl/>
          <w:lang w:bidi="fa-IR"/>
        </w:rPr>
        <w:t>حيث قال ( وهو في الجنة )</w:t>
      </w:r>
      <w:r w:rsidR="00CD796D">
        <w:rPr>
          <w:rtl/>
          <w:lang w:bidi="fa-IR"/>
        </w:rPr>
        <w:t>:</w:t>
      </w:r>
      <w:r>
        <w:rPr>
          <w:rtl/>
          <w:lang w:bidi="fa-IR"/>
        </w:rPr>
        <w:t xml:space="preserve"> </w:t>
      </w:r>
      <w:r w:rsidRPr="00340B6D">
        <w:rPr>
          <w:rStyle w:val="libAlaemChar"/>
          <w:rtl/>
        </w:rPr>
        <w:t>(</w:t>
      </w:r>
      <w:r w:rsidRPr="00340B6D">
        <w:rPr>
          <w:rStyle w:val="libAieChar"/>
          <w:rtl/>
        </w:rPr>
        <w:t xml:space="preserve"> يَا لَيْتَ قَوْمِي يَعْلَمُونَ * بِمَا غَفَرَ لِي رَبّي وَجَعَلَنِي مِنَ الْمُكْرَمِينَ </w:t>
      </w:r>
      <w:r w:rsidRPr="00340B6D">
        <w:rPr>
          <w:rStyle w:val="libAlaemChar"/>
          <w:rtl/>
        </w:rPr>
        <w:t>)</w:t>
      </w:r>
      <w:r>
        <w:rPr>
          <w:rtl/>
          <w:lang w:bidi="fa-IR"/>
        </w:rPr>
        <w:t xml:space="preserve"> إنه</w:t>
      </w:r>
      <w:r w:rsidR="00A8446E">
        <w:rPr>
          <w:rtl/>
          <w:lang w:bidi="fa-IR"/>
        </w:rPr>
        <w:t xml:space="preserve">، </w:t>
      </w:r>
      <w:r>
        <w:rPr>
          <w:rtl/>
          <w:lang w:bidi="fa-IR"/>
        </w:rPr>
        <w:t>وهو في الجنة</w:t>
      </w:r>
      <w:r w:rsidR="00A8446E">
        <w:rPr>
          <w:rtl/>
          <w:lang w:bidi="fa-IR"/>
        </w:rPr>
        <w:t xml:space="preserve">، </w:t>
      </w:r>
      <w:r>
        <w:rPr>
          <w:rtl/>
          <w:lang w:bidi="fa-IR"/>
        </w:rPr>
        <w:t>يتمنّى أن يعرف قومّه مصيرَه إلى الجنة وتكريمه من قِبَل الله تعالى</w:t>
      </w:r>
      <w:r w:rsidR="00733D9B">
        <w:rPr>
          <w:rtl/>
          <w:lang w:bidi="fa-IR"/>
        </w:rPr>
        <w:t>.</w:t>
      </w:r>
      <w:r>
        <w:rPr>
          <w:rtl/>
          <w:lang w:bidi="fa-IR"/>
        </w:rPr>
        <w:t xml:space="preserve"> إذن</w:t>
      </w:r>
      <w:r w:rsidR="00CD796D">
        <w:rPr>
          <w:rtl/>
          <w:lang w:bidi="fa-IR"/>
        </w:rPr>
        <w:t>:</w:t>
      </w:r>
      <w:r>
        <w:rPr>
          <w:rtl/>
          <w:lang w:bidi="fa-IR"/>
        </w:rPr>
        <w:t xml:space="preserve"> كم هو نقيّ في أعماقه ؟ كم هو محبّ لقومه بالرغم من قتلهم إيّاه</w:t>
      </w:r>
      <w:r w:rsidR="00733D9B">
        <w:rPr>
          <w:rtl/>
          <w:lang w:bidi="fa-IR"/>
        </w:rPr>
        <w:t>.</w:t>
      </w:r>
      <w:r>
        <w:rPr>
          <w:rtl/>
          <w:lang w:bidi="fa-IR"/>
        </w:rPr>
        <w:t xml:space="preserve"> إنه يتمنّى لو يرعوون</w:t>
      </w:r>
      <w:r w:rsidR="00A8446E">
        <w:rPr>
          <w:rtl/>
          <w:lang w:bidi="fa-IR"/>
        </w:rPr>
        <w:t xml:space="preserve">، </w:t>
      </w:r>
      <w:r>
        <w:rPr>
          <w:rtl/>
          <w:lang w:bidi="fa-IR"/>
        </w:rPr>
        <w:t>لو يتّجهون إلى الإيمان</w:t>
      </w:r>
      <w:r w:rsidR="00A8446E">
        <w:rPr>
          <w:rtl/>
          <w:lang w:bidi="fa-IR"/>
        </w:rPr>
        <w:t xml:space="preserve">، </w:t>
      </w:r>
      <w:r>
        <w:rPr>
          <w:rtl/>
          <w:lang w:bidi="fa-IR"/>
        </w:rPr>
        <w:t>ليظفروا بنفس الجنّة التي ظفر بها</w:t>
      </w:r>
      <w:r w:rsidR="00514096">
        <w:rPr>
          <w:rtl/>
          <w:lang w:bidi="fa-IR"/>
        </w:rPr>
        <w:t>.</w:t>
      </w:r>
    </w:p>
    <w:p w:rsidR="00514096" w:rsidRDefault="00EB1FAB" w:rsidP="00EB1FAB">
      <w:pPr>
        <w:pStyle w:val="libNormal"/>
        <w:rPr>
          <w:rtl/>
          <w:lang w:bidi="fa-IR"/>
        </w:rPr>
      </w:pPr>
      <w:r>
        <w:rPr>
          <w:rtl/>
          <w:lang w:bidi="fa-IR"/>
        </w:rPr>
        <w:t>إن ( طيّ ) الزمن بهذا النحو الذي لحظناه</w:t>
      </w:r>
      <w:r w:rsidR="00A8446E">
        <w:rPr>
          <w:rtl/>
          <w:lang w:bidi="fa-IR"/>
        </w:rPr>
        <w:t xml:space="preserve">، </w:t>
      </w:r>
      <w:r>
        <w:rPr>
          <w:rtl/>
          <w:lang w:bidi="fa-IR"/>
        </w:rPr>
        <w:t>قد تمّ وفق رسمٍ فنيّ بالغ المدى</w:t>
      </w:r>
      <w:r w:rsidR="00A8446E">
        <w:rPr>
          <w:rtl/>
          <w:lang w:bidi="fa-IR"/>
        </w:rPr>
        <w:t xml:space="preserve">، </w:t>
      </w:r>
      <w:r>
        <w:rPr>
          <w:rtl/>
          <w:lang w:bidi="fa-IR"/>
        </w:rPr>
        <w:t>حيث نقلت القصةُ البطل إلى ( الجنة )</w:t>
      </w:r>
      <w:r w:rsidR="00A8446E">
        <w:rPr>
          <w:rtl/>
          <w:lang w:bidi="fa-IR"/>
        </w:rPr>
        <w:t xml:space="preserve">، </w:t>
      </w:r>
      <w:r>
        <w:rPr>
          <w:rtl/>
          <w:lang w:bidi="fa-IR"/>
        </w:rPr>
        <w:t>ثم عادت إلى الأرض من جديد لتقول لنا</w:t>
      </w:r>
      <w:r w:rsidR="00CD796D">
        <w:rPr>
          <w:rtl/>
          <w:lang w:bidi="fa-IR"/>
        </w:rPr>
        <w:t>:</w:t>
      </w:r>
      <w:r>
        <w:rPr>
          <w:rtl/>
          <w:lang w:bidi="fa-IR"/>
        </w:rPr>
        <w:t xml:space="preserve"> </w:t>
      </w:r>
      <w:r w:rsidRPr="00340B6D">
        <w:rPr>
          <w:rStyle w:val="libAlaemChar"/>
          <w:rtl/>
        </w:rPr>
        <w:t>(</w:t>
      </w:r>
      <w:r w:rsidRPr="00340B6D">
        <w:rPr>
          <w:rStyle w:val="libAieChar"/>
          <w:rtl/>
        </w:rPr>
        <w:t xml:space="preserve"> وَمَا أَنزَلْنَا عَلَى‏ قَوْمِهِ مِنْ بَعْدِهِ مِن جُندٍ مِنَ السّماءِ وَمَا كُنّا مُنزِلِينَ * إِن كَانَتْ إِلّا صَيْحَةً وَاحِدَةً فَإِذَا هُمْ خَامِدُونَ </w:t>
      </w:r>
      <w:r w:rsidRPr="00340B6D">
        <w:rPr>
          <w:rStyle w:val="libAlaemChar"/>
          <w:rtl/>
        </w:rPr>
        <w:t>)</w:t>
      </w:r>
      <w:r w:rsidR="00733D9B">
        <w:rPr>
          <w:rtl/>
          <w:lang w:bidi="fa-IR"/>
        </w:rPr>
        <w:t>.</w:t>
      </w:r>
      <w:r>
        <w:rPr>
          <w:rtl/>
          <w:lang w:bidi="fa-IR"/>
        </w:rPr>
        <w:t xml:space="preserve"> كان من الممكن أن تقول لنا القصة</w:t>
      </w:r>
      <w:r w:rsidR="00CD796D">
        <w:rPr>
          <w:rtl/>
          <w:lang w:bidi="fa-IR"/>
        </w:rPr>
        <w:t>:</w:t>
      </w:r>
      <w:r>
        <w:rPr>
          <w:rtl/>
          <w:lang w:bidi="fa-IR"/>
        </w:rPr>
        <w:t xml:space="preserve"> ( إن البطل قتله القوم فاستحق بذلك الجنّة</w:t>
      </w:r>
      <w:r w:rsidR="00733D9B">
        <w:rPr>
          <w:rtl/>
          <w:lang w:bidi="fa-IR"/>
        </w:rPr>
        <w:t>.</w:t>
      </w:r>
      <w:r>
        <w:rPr>
          <w:rtl/>
          <w:lang w:bidi="fa-IR"/>
        </w:rPr>
        <w:t xml:space="preserve"> وإن قومه قد أنزلنا عليهم العذاب فجعلناهم خامدين )</w:t>
      </w:r>
      <w:r w:rsidR="00A8446E">
        <w:rPr>
          <w:rtl/>
          <w:lang w:bidi="fa-IR"/>
        </w:rPr>
        <w:t xml:space="preserve">، </w:t>
      </w:r>
      <w:r>
        <w:rPr>
          <w:rtl/>
          <w:lang w:bidi="fa-IR"/>
        </w:rPr>
        <w:t>لكن القصة سلكت منحىً فنياً بالغ الخطورة</w:t>
      </w:r>
      <w:r w:rsidR="00A8446E">
        <w:rPr>
          <w:rtl/>
          <w:lang w:bidi="fa-IR"/>
        </w:rPr>
        <w:t xml:space="preserve">، </w:t>
      </w:r>
      <w:r>
        <w:rPr>
          <w:rtl/>
          <w:lang w:bidi="fa-IR"/>
        </w:rPr>
        <w:t>حينما تعاملت مع عنصر ( الزمن ) بهذا النحو الذي عَبَرَت به إلى ( اليوم الآخر )</w:t>
      </w:r>
      <w:r w:rsidR="00A8446E">
        <w:rPr>
          <w:rtl/>
          <w:lang w:bidi="fa-IR"/>
        </w:rPr>
        <w:t xml:space="preserve">، </w:t>
      </w:r>
      <w:r>
        <w:rPr>
          <w:rtl/>
          <w:lang w:bidi="fa-IR"/>
        </w:rPr>
        <w:t>وعادت به إلى الحياة الدنيا لتواصل بقية وقائع القصة</w:t>
      </w:r>
      <w:r w:rsidR="00A8446E">
        <w:rPr>
          <w:rtl/>
          <w:lang w:bidi="fa-IR"/>
        </w:rPr>
        <w:t xml:space="preserve">، </w:t>
      </w:r>
      <w:r>
        <w:rPr>
          <w:rtl/>
          <w:lang w:bidi="fa-IR"/>
        </w:rPr>
        <w:t>محقّقة بذلك أكثر من هدف فنّي</w:t>
      </w:r>
      <w:r w:rsidR="00A8446E">
        <w:rPr>
          <w:rtl/>
          <w:lang w:bidi="fa-IR"/>
        </w:rPr>
        <w:t xml:space="preserve">، </w:t>
      </w:r>
      <w:r>
        <w:rPr>
          <w:rtl/>
          <w:lang w:bidi="fa-IR"/>
        </w:rPr>
        <w:t>هو</w:t>
      </w:r>
      <w:r w:rsidR="00CD796D">
        <w:rPr>
          <w:rtl/>
          <w:lang w:bidi="fa-IR"/>
        </w:rPr>
        <w:t>:</w:t>
      </w:r>
      <w:r>
        <w:rPr>
          <w:rtl/>
          <w:lang w:bidi="fa-IR"/>
        </w:rPr>
        <w:t xml:space="preserve"> استشهاد البطل</w:t>
      </w:r>
      <w:r w:rsidR="00A8446E">
        <w:rPr>
          <w:rtl/>
          <w:lang w:bidi="fa-IR"/>
        </w:rPr>
        <w:t xml:space="preserve">، </w:t>
      </w:r>
      <w:r>
        <w:rPr>
          <w:rtl/>
          <w:lang w:bidi="fa-IR"/>
        </w:rPr>
        <w:t>استشهاد الرسل</w:t>
      </w:r>
      <w:r w:rsidR="00A8446E">
        <w:rPr>
          <w:rtl/>
          <w:lang w:bidi="fa-IR"/>
        </w:rPr>
        <w:t xml:space="preserve">، </w:t>
      </w:r>
      <w:r>
        <w:rPr>
          <w:rtl/>
          <w:lang w:bidi="fa-IR"/>
        </w:rPr>
        <w:t>محبّته لقومه حتى وهو في الجنّة</w:t>
      </w:r>
      <w:r w:rsidR="00A8446E">
        <w:rPr>
          <w:rtl/>
          <w:lang w:bidi="fa-IR"/>
        </w:rPr>
        <w:t xml:space="preserve">، </w:t>
      </w:r>
      <w:r>
        <w:rPr>
          <w:rtl/>
          <w:lang w:bidi="fa-IR"/>
        </w:rPr>
        <w:t>مصيره الحتمي إلى الجنة</w:t>
      </w:r>
      <w:r w:rsidR="00A8446E">
        <w:rPr>
          <w:rtl/>
          <w:lang w:bidi="fa-IR"/>
        </w:rPr>
        <w:t xml:space="preserve">، </w:t>
      </w:r>
      <w:r>
        <w:rPr>
          <w:rtl/>
          <w:lang w:bidi="fa-IR"/>
        </w:rPr>
        <w:t>ثم</w:t>
      </w:r>
      <w:r w:rsidR="00CD796D">
        <w:rPr>
          <w:rtl/>
          <w:lang w:bidi="fa-IR"/>
        </w:rPr>
        <w:t>:</w:t>
      </w:r>
      <w:r>
        <w:rPr>
          <w:rtl/>
          <w:lang w:bidi="fa-IR"/>
        </w:rPr>
        <w:t xml:space="preserve"> المصير الدنيوي للمكذّبين</w:t>
      </w:r>
      <w:r w:rsidR="00A8446E">
        <w:rPr>
          <w:rtl/>
          <w:lang w:bidi="fa-IR"/>
        </w:rPr>
        <w:t xml:space="preserve">، </w:t>
      </w:r>
      <w:r>
        <w:rPr>
          <w:rtl/>
          <w:lang w:bidi="fa-IR"/>
        </w:rPr>
        <w:t>فضلاً عن مصيرهم الأخروي</w:t>
      </w:r>
      <w:r w:rsidR="00514096">
        <w:rPr>
          <w:rtl/>
          <w:lang w:bidi="fa-IR"/>
        </w:rPr>
        <w:t>.</w:t>
      </w:r>
    </w:p>
    <w:p w:rsidR="00514096" w:rsidRDefault="00EB1FAB" w:rsidP="00EB1FAB">
      <w:pPr>
        <w:pStyle w:val="libNormal"/>
        <w:rPr>
          <w:lang w:bidi="fa-IR"/>
        </w:rPr>
      </w:pPr>
      <w:r>
        <w:rPr>
          <w:rtl/>
          <w:lang w:bidi="fa-IR"/>
        </w:rPr>
        <w:t>وإذا كانت هذه القصة تتعامل مع ( طيّ ) الزمان من خلال نقله من بيئة دنيوية إلى بيئة</w:t>
      </w:r>
    </w:p>
    <w:p w:rsidR="00EB1FAB" w:rsidRDefault="002F346E" w:rsidP="00EB1FAB">
      <w:pPr>
        <w:pStyle w:val="libNormal"/>
        <w:rPr>
          <w:lang w:bidi="fa-IR"/>
        </w:rPr>
      </w:pPr>
      <w:r>
        <w:rPr>
          <w:rtl/>
          <w:lang w:bidi="fa-IR"/>
        </w:rPr>
        <w:br w:type="page"/>
      </w:r>
    </w:p>
    <w:p w:rsidR="00EB1FAB" w:rsidRDefault="00EB1FAB" w:rsidP="00340B6D">
      <w:pPr>
        <w:pStyle w:val="libNormal0"/>
        <w:rPr>
          <w:lang w:bidi="fa-IR"/>
        </w:rPr>
      </w:pPr>
      <w:r>
        <w:rPr>
          <w:rtl/>
          <w:lang w:bidi="fa-IR"/>
        </w:rPr>
        <w:lastRenderedPageBreak/>
        <w:t>أخروية</w:t>
      </w:r>
      <w:r w:rsidR="00A8446E">
        <w:rPr>
          <w:rtl/>
          <w:lang w:bidi="fa-IR"/>
        </w:rPr>
        <w:t xml:space="preserve">، </w:t>
      </w:r>
      <w:r>
        <w:rPr>
          <w:rtl/>
          <w:lang w:bidi="fa-IR"/>
        </w:rPr>
        <w:t>فهناك نمط آخر من ( الطيّ ) يتم داخل البيئة الدنيوية نفسها</w:t>
      </w:r>
      <w:r w:rsidR="00A8446E">
        <w:rPr>
          <w:rtl/>
          <w:lang w:bidi="fa-IR"/>
        </w:rPr>
        <w:t xml:space="preserve">، </w:t>
      </w:r>
      <w:r>
        <w:rPr>
          <w:rtl/>
          <w:lang w:bidi="fa-IR"/>
        </w:rPr>
        <w:t>متمثِّلاً في</w:t>
      </w:r>
      <w:r w:rsidR="00CD796D">
        <w:rPr>
          <w:rtl/>
          <w:lang w:bidi="fa-IR"/>
        </w:rPr>
        <w:t>:</w:t>
      </w:r>
    </w:p>
    <w:p w:rsidR="00EB1FAB" w:rsidRDefault="00EB1FAB" w:rsidP="00176564">
      <w:pPr>
        <w:pStyle w:val="libBold1"/>
        <w:rPr>
          <w:lang w:bidi="fa-IR"/>
        </w:rPr>
      </w:pPr>
      <w:r>
        <w:rPr>
          <w:rtl/>
          <w:lang w:bidi="fa-IR"/>
        </w:rPr>
        <w:t>قصة سليمان</w:t>
      </w:r>
      <w:r w:rsidR="00CD796D">
        <w:rPr>
          <w:rtl/>
          <w:lang w:bidi="fa-IR"/>
        </w:rPr>
        <w:t>:</w:t>
      </w:r>
    </w:p>
    <w:p w:rsidR="00514096" w:rsidRDefault="00EB1FAB" w:rsidP="00EB1FAB">
      <w:pPr>
        <w:pStyle w:val="libNormal"/>
        <w:rPr>
          <w:rtl/>
          <w:lang w:bidi="fa-IR"/>
        </w:rPr>
      </w:pPr>
      <w:r>
        <w:rPr>
          <w:rtl/>
          <w:lang w:bidi="fa-IR"/>
        </w:rPr>
        <w:t>قصة سليمان تتحدّث ( في سورة النمل ) عن الطائر الذي تفقدّه سليمان</w:t>
      </w:r>
      <w:r w:rsidR="00A8446E">
        <w:rPr>
          <w:rtl/>
          <w:lang w:bidi="fa-IR"/>
        </w:rPr>
        <w:t xml:space="preserve">، </w:t>
      </w:r>
      <w:r>
        <w:rPr>
          <w:rtl/>
          <w:lang w:bidi="fa-IR"/>
        </w:rPr>
        <w:t>حيث كان قد ذهب لمهمة هي إخبار سليمان عن وجود ملِكة في ( سبأ )</w:t>
      </w:r>
      <w:r w:rsidR="00A8446E">
        <w:rPr>
          <w:rtl/>
          <w:lang w:bidi="fa-IR"/>
        </w:rPr>
        <w:t xml:space="preserve">، </w:t>
      </w:r>
      <w:r>
        <w:rPr>
          <w:rtl/>
          <w:lang w:bidi="fa-IR"/>
        </w:rPr>
        <w:t xml:space="preserve">تعبد </w:t>
      </w:r>
      <w:r w:rsidR="00733D9B">
        <w:rPr>
          <w:rtl/>
          <w:lang w:bidi="fa-IR"/>
        </w:rPr>
        <w:t>-</w:t>
      </w:r>
      <w:r>
        <w:rPr>
          <w:rtl/>
          <w:lang w:bidi="fa-IR"/>
        </w:rPr>
        <w:t xml:space="preserve"> هي وقومها </w:t>
      </w:r>
      <w:r w:rsidR="00733D9B">
        <w:rPr>
          <w:rtl/>
          <w:lang w:bidi="fa-IR"/>
        </w:rPr>
        <w:t>-</w:t>
      </w:r>
      <w:r>
        <w:rPr>
          <w:rtl/>
          <w:lang w:bidi="fa-IR"/>
        </w:rPr>
        <w:t xml:space="preserve"> الشمس</w:t>
      </w:r>
      <w:r w:rsidR="00733D9B">
        <w:rPr>
          <w:rtl/>
          <w:lang w:bidi="fa-IR"/>
        </w:rPr>
        <w:t>.</w:t>
      </w:r>
      <w:r>
        <w:rPr>
          <w:rtl/>
          <w:lang w:bidi="fa-IR"/>
        </w:rPr>
        <w:t xml:space="preserve"> وعندما أمر سليمان بإحضار عرش الملكة</w:t>
      </w:r>
      <w:r w:rsidR="00A8446E">
        <w:rPr>
          <w:rtl/>
          <w:lang w:bidi="fa-IR"/>
        </w:rPr>
        <w:t xml:space="preserve">، </w:t>
      </w:r>
      <w:r>
        <w:rPr>
          <w:rtl/>
          <w:lang w:bidi="fa-IR"/>
        </w:rPr>
        <w:t>( قَالَ عِفْرِيتٌ مّنَ الْجِنّ أَنَا آتِيكَ بِهِ قَبْلَ أَن تَقُومَ مِن مّقَامِك )</w:t>
      </w:r>
      <w:r w:rsidR="00A8446E">
        <w:rPr>
          <w:rtl/>
          <w:lang w:bidi="fa-IR"/>
        </w:rPr>
        <w:t xml:space="preserve">، </w:t>
      </w:r>
      <w:r>
        <w:rPr>
          <w:rtl/>
          <w:lang w:bidi="fa-IR"/>
        </w:rPr>
        <w:t xml:space="preserve">ولكن </w:t>
      </w:r>
      <w:r w:rsidRPr="00176564">
        <w:rPr>
          <w:rStyle w:val="libAlaemChar"/>
          <w:rtl/>
        </w:rPr>
        <w:t>(</w:t>
      </w:r>
      <w:r w:rsidRPr="00176564">
        <w:rPr>
          <w:rStyle w:val="libAieChar"/>
          <w:rtl/>
        </w:rPr>
        <w:t xml:space="preserve"> قَالَ الّذِي عِندَهُ عِلْمٌ مّنَ الْكِتَابِ أَنَا آتِيكَ بِهِ قَبْلَ أَن يَرْتَدّ إِلَيْكَ طَرْفُكَ فَلَمّا رَآهُ مُسْتَقِرّاً عِندَهُ قَالَ هذَا مِن فَضْلِ رَبّي لِيَبْلُوَنِي أَأَشْكُرُ أَم أَكْفُرُ </w:t>
      </w:r>
      <w:r w:rsidRPr="00176564">
        <w:rPr>
          <w:rStyle w:val="libAlaemChar"/>
          <w:rtl/>
        </w:rPr>
        <w:t>)</w:t>
      </w:r>
      <w:r w:rsidR="00514096">
        <w:rPr>
          <w:rtl/>
          <w:lang w:bidi="fa-IR"/>
        </w:rPr>
        <w:t>.</w:t>
      </w:r>
    </w:p>
    <w:p w:rsidR="00514096" w:rsidRDefault="00EB1FAB" w:rsidP="00EB1FAB">
      <w:pPr>
        <w:pStyle w:val="libNormal"/>
        <w:rPr>
          <w:rtl/>
          <w:lang w:bidi="fa-IR"/>
        </w:rPr>
      </w:pPr>
      <w:r>
        <w:rPr>
          <w:rtl/>
          <w:lang w:bidi="fa-IR"/>
        </w:rPr>
        <w:t>الهدف الفكري من القصة واضحٌ تماماً من خلال الفقرة التي عقّب عليها سليمان</w:t>
      </w:r>
      <w:r w:rsidR="00CD796D">
        <w:rPr>
          <w:rtl/>
          <w:lang w:bidi="fa-IR"/>
        </w:rPr>
        <w:t>:</w:t>
      </w:r>
      <w:r>
        <w:rPr>
          <w:rtl/>
          <w:lang w:bidi="fa-IR"/>
        </w:rPr>
        <w:t xml:space="preserve"> </w:t>
      </w:r>
      <w:r w:rsidRPr="00176564">
        <w:rPr>
          <w:rStyle w:val="libAlaemChar"/>
          <w:rtl/>
        </w:rPr>
        <w:t>(</w:t>
      </w:r>
      <w:r w:rsidRPr="00176564">
        <w:rPr>
          <w:rStyle w:val="libAieChar"/>
          <w:rtl/>
        </w:rPr>
        <w:t xml:space="preserve"> هذَا مِن فَضْلِ رَبّي لِيَبْلُوَنِي أَأَشْكُرُ أَم أَكْفُرُ </w:t>
      </w:r>
      <w:r w:rsidRPr="00176564">
        <w:rPr>
          <w:rStyle w:val="libAlaemChar"/>
          <w:rtl/>
        </w:rPr>
        <w:t>)</w:t>
      </w:r>
      <w:r w:rsidR="00733D9B">
        <w:rPr>
          <w:rtl/>
          <w:lang w:bidi="fa-IR"/>
        </w:rPr>
        <w:t>.</w:t>
      </w:r>
      <w:r>
        <w:rPr>
          <w:rtl/>
          <w:lang w:bidi="fa-IR"/>
        </w:rPr>
        <w:t xml:space="preserve"> إِلاَّ أننا نستهدف من الوقوف عند القصة المذكورة</w:t>
      </w:r>
      <w:r w:rsidR="00A8446E">
        <w:rPr>
          <w:rtl/>
          <w:lang w:bidi="fa-IR"/>
        </w:rPr>
        <w:t xml:space="preserve">، </w:t>
      </w:r>
      <w:r>
        <w:rPr>
          <w:rtl/>
          <w:lang w:bidi="fa-IR"/>
        </w:rPr>
        <w:t>ملاحظة ( البُعد الزمني ) فيها</w:t>
      </w:r>
      <w:r w:rsidR="00A8446E">
        <w:rPr>
          <w:rtl/>
          <w:lang w:bidi="fa-IR"/>
        </w:rPr>
        <w:t xml:space="preserve">، </w:t>
      </w:r>
      <w:r>
        <w:rPr>
          <w:rtl/>
          <w:lang w:bidi="fa-IR"/>
        </w:rPr>
        <w:t>وطريقة ( الطيّ ) التي تعاملت القصة فيها مع عنصر ( الزمن )</w:t>
      </w:r>
      <w:r w:rsidR="00733D9B">
        <w:rPr>
          <w:rtl/>
          <w:lang w:bidi="fa-IR"/>
        </w:rPr>
        <w:t>.</w:t>
      </w:r>
      <w:r>
        <w:rPr>
          <w:rtl/>
          <w:lang w:bidi="fa-IR"/>
        </w:rPr>
        <w:t xml:space="preserve"> فالزمن هنا قد ( طُوي ) في لحظة طرف لا أكثر</w:t>
      </w:r>
      <w:r w:rsidR="00A8446E">
        <w:rPr>
          <w:rtl/>
          <w:lang w:bidi="fa-IR"/>
        </w:rPr>
        <w:t xml:space="preserve">، </w:t>
      </w:r>
      <w:r>
        <w:rPr>
          <w:rtl/>
          <w:lang w:bidi="fa-IR"/>
        </w:rPr>
        <w:t>مع أن البطل الذي نهض بهذه المهمة هو من ( البشر )</w:t>
      </w:r>
      <w:r w:rsidR="00A8446E">
        <w:rPr>
          <w:rtl/>
          <w:lang w:bidi="fa-IR"/>
        </w:rPr>
        <w:t xml:space="preserve">، </w:t>
      </w:r>
      <w:r>
        <w:rPr>
          <w:rtl/>
          <w:lang w:bidi="fa-IR"/>
        </w:rPr>
        <w:t>وليس من ( الجن ) الذي يملك إمكانات من التحرك السريع الذي لا يملكه البشر</w:t>
      </w:r>
      <w:r w:rsidR="00733D9B">
        <w:rPr>
          <w:rtl/>
          <w:lang w:bidi="fa-IR"/>
        </w:rPr>
        <w:t>.</w:t>
      </w:r>
      <w:r>
        <w:rPr>
          <w:rtl/>
          <w:lang w:bidi="fa-IR"/>
        </w:rPr>
        <w:t xml:space="preserve"> ومع ذلك تم ( الإعجاز ) على يد ( بشرٍ ) عنده ( علمٌ من الكتاب )</w:t>
      </w:r>
      <w:r w:rsidR="00A8446E">
        <w:rPr>
          <w:rtl/>
          <w:lang w:bidi="fa-IR"/>
        </w:rPr>
        <w:t xml:space="preserve">، </w:t>
      </w:r>
      <w:r>
        <w:rPr>
          <w:rtl/>
          <w:lang w:bidi="fa-IR"/>
        </w:rPr>
        <w:t>في حين أن ( الجن ) لم يستطع تحقيق ذلك إلاَّ في ( ساعات )</w:t>
      </w:r>
      <w:r w:rsidR="00A8446E">
        <w:rPr>
          <w:rtl/>
          <w:lang w:bidi="fa-IR"/>
        </w:rPr>
        <w:t xml:space="preserve">، </w:t>
      </w:r>
      <w:r>
        <w:rPr>
          <w:rtl/>
          <w:lang w:bidi="fa-IR"/>
        </w:rPr>
        <w:t>حيث اقترح على ( سليمان ) بإحضاره قبل أن يقوم من مقامه</w:t>
      </w:r>
      <w:r w:rsidR="00A8446E">
        <w:rPr>
          <w:rtl/>
          <w:lang w:bidi="fa-IR"/>
        </w:rPr>
        <w:t xml:space="preserve">، </w:t>
      </w:r>
      <w:r>
        <w:rPr>
          <w:rtl/>
          <w:lang w:bidi="fa-IR"/>
        </w:rPr>
        <w:t>في الوقت الذي استطاع ( البشر ) أن يح</w:t>
      </w:r>
      <w:r w:rsidR="00176564">
        <w:rPr>
          <w:rtl/>
          <w:lang w:bidi="fa-IR"/>
        </w:rPr>
        <w:t>قّقه في ( ثوانٍ ) لا في (ساعات</w:t>
      </w:r>
      <w:r>
        <w:rPr>
          <w:rtl/>
          <w:lang w:bidi="fa-IR"/>
        </w:rPr>
        <w:t>)</w:t>
      </w:r>
      <w:r w:rsidR="00514096">
        <w:rPr>
          <w:rtl/>
          <w:lang w:bidi="fa-IR"/>
        </w:rPr>
        <w:t>.</w:t>
      </w:r>
    </w:p>
    <w:p w:rsidR="00514096" w:rsidRDefault="00EB1FAB" w:rsidP="00EB1FAB">
      <w:pPr>
        <w:pStyle w:val="libNormal"/>
        <w:rPr>
          <w:rtl/>
          <w:lang w:bidi="fa-IR"/>
        </w:rPr>
      </w:pPr>
      <w:r>
        <w:rPr>
          <w:rtl/>
          <w:lang w:bidi="fa-IR"/>
        </w:rPr>
        <w:t>هذا يعني أن القصة تريد أن تقول لنا</w:t>
      </w:r>
      <w:r w:rsidR="00CD796D">
        <w:rPr>
          <w:rtl/>
          <w:lang w:bidi="fa-IR"/>
        </w:rPr>
        <w:t>:</w:t>
      </w:r>
      <w:r>
        <w:rPr>
          <w:rtl/>
          <w:lang w:bidi="fa-IR"/>
        </w:rPr>
        <w:t xml:space="preserve"> إنّ الشخصية الآدمية لو أخلصت في سلوكها العبادي</w:t>
      </w:r>
      <w:r w:rsidR="00A8446E">
        <w:rPr>
          <w:rtl/>
          <w:lang w:bidi="fa-IR"/>
        </w:rPr>
        <w:t xml:space="preserve">، </w:t>
      </w:r>
      <w:r>
        <w:rPr>
          <w:rtl/>
          <w:lang w:bidi="fa-IR"/>
        </w:rPr>
        <w:t>لاستطاعت أن تحقّق ما لم يستطع تحقيقه حتى مَن ينتسب إلى ( الجن ) الذي يمتلك إمكانات لا يمتلكها البشر</w:t>
      </w:r>
      <w:r w:rsidR="00733D9B">
        <w:rPr>
          <w:rtl/>
          <w:lang w:bidi="fa-IR"/>
        </w:rPr>
        <w:t>.</w:t>
      </w:r>
      <w:r>
        <w:rPr>
          <w:rtl/>
          <w:lang w:bidi="fa-IR"/>
        </w:rPr>
        <w:t xml:space="preserve"> مضافاً لذلك</w:t>
      </w:r>
      <w:r w:rsidR="00A8446E">
        <w:rPr>
          <w:rtl/>
          <w:lang w:bidi="fa-IR"/>
        </w:rPr>
        <w:t xml:space="preserve">، </w:t>
      </w:r>
      <w:r>
        <w:rPr>
          <w:rtl/>
          <w:lang w:bidi="fa-IR"/>
        </w:rPr>
        <w:t>فان قضية شكر النِعَم أو تجاهلها</w:t>
      </w:r>
      <w:r w:rsidR="00A8446E">
        <w:rPr>
          <w:rtl/>
          <w:lang w:bidi="fa-IR"/>
        </w:rPr>
        <w:t xml:space="preserve">، </w:t>
      </w:r>
      <w:r>
        <w:rPr>
          <w:rtl/>
          <w:lang w:bidi="fa-IR"/>
        </w:rPr>
        <w:t>تظل أيضاً مستهدفة بوضوح من خلال هذه القصة التي عبّر عنها سليمان صراحةً لا ضمناً</w:t>
      </w:r>
      <w:r w:rsidR="00514096">
        <w:rPr>
          <w:rtl/>
          <w:lang w:bidi="fa-IR"/>
        </w:rPr>
        <w:t>.</w:t>
      </w:r>
    </w:p>
    <w:p w:rsidR="00514096" w:rsidRDefault="00EB1FAB" w:rsidP="00EB1FAB">
      <w:pPr>
        <w:pStyle w:val="libNormal"/>
        <w:rPr>
          <w:rtl/>
          <w:lang w:bidi="fa-IR"/>
        </w:rPr>
      </w:pPr>
      <w:r>
        <w:rPr>
          <w:rtl/>
          <w:lang w:bidi="fa-IR"/>
        </w:rPr>
        <w:t>إذن</w:t>
      </w:r>
      <w:r w:rsidR="00A8446E">
        <w:rPr>
          <w:rtl/>
          <w:lang w:bidi="fa-IR"/>
        </w:rPr>
        <w:t xml:space="preserve">، </w:t>
      </w:r>
      <w:r>
        <w:rPr>
          <w:rtl/>
          <w:lang w:bidi="fa-IR"/>
        </w:rPr>
        <w:t>التعامل مع الزمن من خلال ( طيّه ) من بيئةٍ دنيوية إلى مثلها</w:t>
      </w:r>
      <w:r w:rsidR="00A8446E">
        <w:rPr>
          <w:rtl/>
          <w:lang w:bidi="fa-IR"/>
        </w:rPr>
        <w:t xml:space="preserve">، </w:t>
      </w:r>
      <w:r>
        <w:rPr>
          <w:rtl/>
          <w:lang w:bidi="fa-IR"/>
        </w:rPr>
        <w:t>أو من بيئة دنيوية إلى أخروية</w:t>
      </w:r>
      <w:r w:rsidR="00A8446E">
        <w:rPr>
          <w:rtl/>
          <w:lang w:bidi="fa-IR"/>
        </w:rPr>
        <w:t xml:space="preserve">، </w:t>
      </w:r>
      <w:r>
        <w:rPr>
          <w:rtl/>
          <w:lang w:bidi="fa-IR"/>
        </w:rPr>
        <w:t xml:space="preserve">يظل </w:t>
      </w:r>
      <w:r w:rsidR="00733D9B">
        <w:rPr>
          <w:rtl/>
          <w:lang w:bidi="fa-IR"/>
        </w:rPr>
        <w:t>-</w:t>
      </w:r>
      <w:r>
        <w:rPr>
          <w:rtl/>
          <w:lang w:bidi="fa-IR"/>
        </w:rPr>
        <w:t xml:space="preserve"> في الحالتين </w:t>
      </w:r>
      <w:r w:rsidR="00733D9B">
        <w:rPr>
          <w:rtl/>
          <w:lang w:bidi="fa-IR"/>
        </w:rPr>
        <w:t>-</w:t>
      </w:r>
      <w:r>
        <w:rPr>
          <w:rtl/>
          <w:lang w:bidi="fa-IR"/>
        </w:rPr>
        <w:t xml:space="preserve"> مرتبطاً بالكشف عن أهداف ( فكرية ) لا تحدّثنا القصة عنه مباشرة</w:t>
      </w:r>
      <w:r w:rsidR="00A8446E">
        <w:rPr>
          <w:rtl/>
          <w:lang w:bidi="fa-IR"/>
        </w:rPr>
        <w:t xml:space="preserve">، </w:t>
      </w:r>
      <w:r>
        <w:rPr>
          <w:rtl/>
          <w:lang w:bidi="fa-IR"/>
        </w:rPr>
        <w:t>بل من خلال ( مبنىً فنّي ) خاص يحقّق كلاًّ من الإمتاع الجمالي والفكري عند القارئ</w:t>
      </w:r>
      <w:r w:rsidR="00514096">
        <w:rPr>
          <w:rtl/>
          <w:lang w:bidi="fa-IR"/>
        </w:rPr>
        <w:t>.</w:t>
      </w:r>
    </w:p>
    <w:p w:rsidR="00514096" w:rsidRDefault="00EB1FAB" w:rsidP="00EB1FAB">
      <w:pPr>
        <w:pStyle w:val="libNormal"/>
        <w:rPr>
          <w:lang w:bidi="fa-IR"/>
        </w:rPr>
      </w:pPr>
      <w:r>
        <w:rPr>
          <w:rtl/>
          <w:lang w:bidi="fa-IR"/>
        </w:rPr>
        <w:t>هناك نمط آخر من التعامل من ( الزمن )</w:t>
      </w:r>
      <w:r w:rsidR="00A8446E">
        <w:rPr>
          <w:rtl/>
          <w:lang w:bidi="fa-IR"/>
        </w:rPr>
        <w:t xml:space="preserve">، </w:t>
      </w:r>
      <w:r>
        <w:rPr>
          <w:rtl/>
          <w:lang w:bidi="fa-IR"/>
        </w:rPr>
        <w:t>هو</w:t>
      </w:r>
      <w:r w:rsidR="00CD796D">
        <w:rPr>
          <w:rtl/>
          <w:lang w:bidi="fa-IR"/>
        </w:rPr>
        <w:t>:</w:t>
      </w:r>
      <w:r>
        <w:rPr>
          <w:rtl/>
          <w:lang w:bidi="fa-IR"/>
        </w:rPr>
        <w:t xml:space="preserve"> طريقة ( الإحساس ) به</w:t>
      </w:r>
      <w:r w:rsidR="00733D9B">
        <w:rPr>
          <w:rtl/>
          <w:lang w:bidi="fa-IR"/>
        </w:rPr>
        <w:t>.</w:t>
      </w:r>
      <w:r>
        <w:rPr>
          <w:rtl/>
          <w:lang w:bidi="fa-IR"/>
        </w:rPr>
        <w:t xml:space="preserve"> وهذه الطريقة لها أهميتها الفنية أيضاً</w:t>
      </w:r>
      <w:r w:rsidR="00A8446E">
        <w:rPr>
          <w:rtl/>
          <w:lang w:bidi="fa-IR"/>
        </w:rPr>
        <w:t xml:space="preserve">، </w:t>
      </w:r>
      <w:r>
        <w:rPr>
          <w:rtl/>
          <w:lang w:bidi="fa-IR"/>
        </w:rPr>
        <w:t>من حيث ( إبهام ) الزمن وتضبيبه لدى أبطال القصة</w:t>
      </w:r>
      <w:r w:rsidR="00A8446E">
        <w:rPr>
          <w:rtl/>
          <w:lang w:bidi="fa-IR"/>
        </w:rPr>
        <w:t xml:space="preserve">، </w:t>
      </w:r>
      <w:r>
        <w:rPr>
          <w:rtl/>
          <w:lang w:bidi="fa-IR"/>
        </w:rPr>
        <w:t>وليس لدى القارئ</w:t>
      </w:r>
      <w:r w:rsidR="00733D9B">
        <w:rPr>
          <w:rtl/>
          <w:lang w:bidi="fa-IR"/>
        </w:rPr>
        <w:t>.</w:t>
      </w:r>
      <w:r>
        <w:rPr>
          <w:rtl/>
          <w:lang w:bidi="fa-IR"/>
        </w:rPr>
        <w:t xml:space="preserve"> ففي قصة سليمان ذاتها نجد أن ( الملكية ) افتقدت الإحساس بالزمان ( وبالمكان أيضاً )</w:t>
      </w:r>
      <w:r w:rsidR="00A8446E">
        <w:rPr>
          <w:rtl/>
          <w:lang w:bidi="fa-IR"/>
        </w:rPr>
        <w:t xml:space="preserve">، </w:t>
      </w:r>
      <w:r>
        <w:rPr>
          <w:rtl/>
          <w:lang w:bidi="fa-IR"/>
        </w:rPr>
        <w:t>ثم اهتدت إليه</w:t>
      </w:r>
      <w:r w:rsidR="00A8446E">
        <w:rPr>
          <w:rtl/>
          <w:lang w:bidi="fa-IR"/>
        </w:rPr>
        <w:t xml:space="preserve">، </w:t>
      </w:r>
      <w:r>
        <w:rPr>
          <w:rtl/>
          <w:lang w:bidi="fa-IR"/>
        </w:rPr>
        <w:t>وكانت النتيجة أنها أسلمت لرب العالمين</w:t>
      </w:r>
      <w:r w:rsidR="00733D9B">
        <w:rPr>
          <w:rtl/>
          <w:lang w:bidi="fa-IR"/>
        </w:rPr>
        <w:t>.</w:t>
      </w:r>
      <w:r>
        <w:rPr>
          <w:rtl/>
          <w:lang w:bidi="fa-IR"/>
        </w:rPr>
        <w:t xml:space="preserve"> ولكن لننتقل إلى أبطال آخرين في قصة أخرى</w:t>
      </w:r>
      <w:r w:rsidR="00A8446E">
        <w:rPr>
          <w:rtl/>
          <w:lang w:bidi="fa-IR"/>
        </w:rPr>
        <w:t xml:space="preserve">، </w:t>
      </w:r>
      <w:r>
        <w:rPr>
          <w:rtl/>
          <w:lang w:bidi="fa-IR"/>
        </w:rPr>
        <w:t>هي</w:t>
      </w:r>
      <w:r w:rsidR="00CD796D">
        <w:rPr>
          <w:rtl/>
          <w:lang w:bidi="fa-IR"/>
        </w:rPr>
        <w:t>:</w:t>
      </w:r>
    </w:p>
    <w:p w:rsidR="00EB1FAB" w:rsidRDefault="002F346E" w:rsidP="00EB1FAB">
      <w:pPr>
        <w:pStyle w:val="libNormal"/>
        <w:rPr>
          <w:lang w:bidi="fa-IR"/>
        </w:rPr>
      </w:pPr>
      <w:r>
        <w:rPr>
          <w:rtl/>
          <w:lang w:bidi="fa-IR"/>
        </w:rPr>
        <w:br w:type="page"/>
      </w:r>
    </w:p>
    <w:p w:rsidR="00EB1FAB" w:rsidRDefault="00EB1FAB" w:rsidP="00176564">
      <w:pPr>
        <w:pStyle w:val="libBold1"/>
        <w:rPr>
          <w:lang w:bidi="fa-IR"/>
        </w:rPr>
      </w:pPr>
      <w:r>
        <w:rPr>
          <w:rtl/>
          <w:lang w:bidi="fa-IR"/>
        </w:rPr>
        <w:lastRenderedPageBreak/>
        <w:t>قصة أصحاب الكهف</w:t>
      </w:r>
      <w:r w:rsidR="00CD796D">
        <w:rPr>
          <w:rtl/>
          <w:lang w:bidi="fa-IR"/>
        </w:rPr>
        <w:t>:</w:t>
      </w:r>
    </w:p>
    <w:p w:rsidR="00EB1FAB" w:rsidRDefault="00EB1FAB" w:rsidP="00EB1FAB">
      <w:pPr>
        <w:pStyle w:val="libNormal"/>
        <w:rPr>
          <w:lang w:bidi="fa-IR"/>
        </w:rPr>
      </w:pPr>
      <w:r>
        <w:rPr>
          <w:rtl/>
          <w:lang w:bidi="fa-IR"/>
        </w:rPr>
        <w:t>في هذه القصة نجد أن أبطال الكهف قد افتقدوا ( الإحساس بالزمن ) تماماً</w:t>
      </w:r>
      <w:r w:rsidR="00733D9B">
        <w:rPr>
          <w:rtl/>
          <w:lang w:bidi="fa-IR"/>
        </w:rPr>
        <w:t>.</w:t>
      </w:r>
      <w:r>
        <w:rPr>
          <w:rtl/>
          <w:lang w:bidi="fa-IR"/>
        </w:rPr>
        <w:t xml:space="preserve"> تُرى ما هو المُعطى الفني لمثل هذه الصياغة لعنصر الزمن وتضبيبه في إحساس الأبطال ؟ لنقرأ أولاً</w:t>
      </w:r>
      <w:r w:rsidR="00CD796D">
        <w:rPr>
          <w:rtl/>
          <w:lang w:bidi="fa-IR"/>
        </w:rPr>
        <w:t>:</w:t>
      </w:r>
    </w:p>
    <w:p w:rsidR="00514096" w:rsidRDefault="00EB1FAB" w:rsidP="00EB1FAB">
      <w:pPr>
        <w:pStyle w:val="libNormal"/>
        <w:rPr>
          <w:rtl/>
          <w:lang w:bidi="fa-IR"/>
        </w:rPr>
      </w:pPr>
      <w:r w:rsidRPr="00176564">
        <w:rPr>
          <w:rStyle w:val="libAlaemChar"/>
          <w:rtl/>
        </w:rPr>
        <w:t>(</w:t>
      </w:r>
      <w:r>
        <w:rPr>
          <w:rtl/>
          <w:lang w:bidi="fa-IR"/>
        </w:rPr>
        <w:t>وَ</w:t>
      </w:r>
      <w:r w:rsidRPr="00176564">
        <w:rPr>
          <w:rStyle w:val="libAieChar"/>
          <w:rtl/>
        </w:rPr>
        <w:t>كَذلِكَ بَعَثْنَاهُمْ لِيَتَسَاءَلُوا بَيْنَهُمْ قَالَ قَائِلٌ مِنْهُمْ كَمْ لَبِثْتُمْ قَالُوا لَبِثْنَا يَوْماً أَوْ بَعْضَ يَوْمٍ قَالُوا رَبّكُمْ أَعْلَمُ بِمَا لَبِثْتُمْ فَابْعَثُوا أَحَدَكُم بِوَرِقِكُمْ هذِهِ إلى‏ الْمَدِينَةِ فَلْيَنظُرْ أَيّهَا أَزْكَى‏ طَعَاماً</w:t>
      </w:r>
      <w:r w:rsidR="00733D9B" w:rsidRPr="00176564">
        <w:rPr>
          <w:rStyle w:val="libAieChar"/>
          <w:rtl/>
        </w:rPr>
        <w:t>.</w:t>
      </w:r>
      <w:r w:rsidRPr="00176564">
        <w:rPr>
          <w:rStyle w:val="libAieChar"/>
          <w:rtl/>
        </w:rPr>
        <w:t>.</w:t>
      </w:r>
      <w:r w:rsidRPr="00176564">
        <w:rPr>
          <w:rStyle w:val="libAlaemChar"/>
          <w:rtl/>
        </w:rPr>
        <w:t>)</w:t>
      </w:r>
      <w:r w:rsidR="00514096">
        <w:rPr>
          <w:rtl/>
          <w:lang w:bidi="fa-IR"/>
        </w:rPr>
        <w:t>.</w:t>
      </w:r>
    </w:p>
    <w:p w:rsidR="00514096" w:rsidRDefault="00EB1FAB" w:rsidP="00EB1FAB">
      <w:pPr>
        <w:pStyle w:val="libNormal"/>
        <w:rPr>
          <w:rtl/>
          <w:lang w:bidi="fa-IR"/>
        </w:rPr>
      </w:pPr>
      <w:r>
        <w:rPr>
          <w:rtl/>
          <w:lang w:bidi="fa-IR"/>
        </w:rPr>
        <w:t>لقد كشف هذا الحوار عن غموض المدة الزمنية لمكوثهم في الكهف</w:t>
      </w:r>
      <w:r w:rsidR="00A8446E">
        <w:rPr>
          <w:rtl/>
          <w:lang w:bidi="fa-IR"/>
        </w:rPr>
        <w:t xml:space="preserve">، </w:t>
      </w:r>
      <w:r>
        <w:rPr>
          <w:rtl/>
          <w:lang w:bidi="fa-IR"/>
        </w:rPr>
        <w:t xml:space="preserve">فالحوار الأول </w:t>
      </w:r>
      <w:r w:rsidRPr="00176564">
        <w:rPr>
          <w:rStyle w:val="libAlaemChar"/>
          <w:rtl/>
        </w:rPr>
        <w:t>(</w:t>
      </w:r>
      <w:r>
        <w:rPr>
          <w:rtl/>
          <w:lang w:bidi="fa-IR"/>
        </w:rPr>
        <w:t xml:space="preserve"> </w:t>
      </w:r>
      <w:r w:rsidRPr="00176564">
        <w:rPr>
          <w:rStyle w:val="libAieChar"/>
          <w:rtl/>
        </w:rPr>
        <w:t xml:space="preserve">كَمْ لَبِثْتُمْ </w:t>
      </w:r>
      <w:r w:rsidRPr="00176564">
        <w:rPr>
          <w:rStyle w:val="libAlaemChar"/>
          <w:rtl/>
        </w:rPr>
        <w:t>)</w:t>
      </w:r>
      <w:r>
        <w:rPr>
          <w:rtl/>
          <w:lang w:bidi="fa-IR"/>
        </w:rPr>
        <w:t xml:space="preserve"> لا يوحي بقصر المدة أو طولها</w:t>
      </w:r>
      <w:r w:rsidR="00733D9B">
        <w:rPr>
          <w:rtl/>
          <w:lang w:bidi="fa-IR"/>
        </w:rPr>
        <w:t>.</w:t>
      </w:r>
      <w:r>
        <w:rPr>
          <w:rtl/>
          <w:lang w:bidi="fa-IR"/>
        </w:rPr>
        <w:t xml:space="preserve"> ثم جاء الحوار الثاني موحياً بأن المدة قصيرة جداً </w:t>
      </w:r>
      <w:r w:rsidRPr="00176564">
        <w:rPr>
          <w:rStyle w:val="libAlaemChar"/>
          <w:rtl/>
        </w:rPr>
        <w:t>(</w:t>
      </w:r>
      <w:r w:rsidRPr="00176564">
        <w:rPr>
          <w:rStyle w:val="libAieChar"/>
          <w:rtl/>
        </w:rPr>
        <w:t xml:space="preserve"> قَالُوا لَبِثْنَا يَوْماً أَوْ بَعْضَ يَوْمٍ</w:t>
      </w:r>
      <w:r>
        <w:rPr>
          <w:rtl/>
          <w:lang w:bidi="fa-IR"/>
        </w:rPr>
        <w:t xml:space="preserve"> </w:t>
      </w:r>
      <w:r w:rsidRPr="00176564">
        <w:rPr>
          <w:rStyle w:val="libAlaemChar"/>
          <w:rtl/>
        </w:rPr>
        <w:t>)</w:t>
      </w:r>
      <w:r w:rsidR="00733D9B">
        <w:rPr>
          <w:rtl/>
          <w:lang w:bidi="fa-IR"/>
        </w:rPr>
        <w:t>.</w:t>
      </w:r>
      <w:r>
        <w:rPr>
          <w:rtl/>
          <w:lang w:bidi="fa-IR"/>
        </w:rPr>
        <w:t xml:space="preserve"> غير أن الحوار الثالث ( رَبّكُمْ أَعْلَمُ بِمَا لَبِثْتُمْ ) جعل الإحساس بالزمن لدى الأبطال ملفَّعاً بالغموض من جديد</w:t>
      </w:r>
      <w:r w:rsidR="00A8446E">
        <w:rPr>
          <w:rtl/>
          <w:lang w:bidi="fa-IR"/>
        </w:rPr>
        <w:t xml:space="preserve">، </w:t>
      </w:r>
      <w:r>
        <w:rPr>
          <w:rtl/>
          <w:lang w:bidi="fa-IR"/>
        </w:rPr>
        <w:t>حتى إن القصة ( من الزاوية الفنية ) قدّمت لنا ممارسة تطبيقية للأبطال</w:t>
      </w:r>
      <w:r w:rsidR="00A8446E">
        <w:rPr>
          <w:rtl/>
          <w:lang w:bidi="fa-IR"/>
        </w:rPr>
        <w:t xml:space="preserve">، </w:t>
      </w:r>
      <w:r>
        <w:rPr>
          <w:rtl/>
          <w:lang w:bidi="fa-IR"/>
        </w:rPr>
        <w:t>تكشف عن ( غموض ) الزمن لديهم</w:t>
      </w:r>
      <w:r w:rsidR="00514096">
        <w:rPr>
          <w:rtl/>
          <w:lang w:bidi="fa-IR"/>
        </w:rPr>
        <w:t>.</w:t>
      </w:r>
    </w:p>
    <w:p w:rsidR="00514096" w:rsidRDefault="00EB1FAB" w:rsidP="00EB1FAB">
      <w:pPr>
        <w:pStyle w:val="libNormal"/>
        <w:rPr>
          <w:rtl/>
          <w:lang w:bidi="fa-IR"/>
        </w:rPr>
      </w:pPr>
      <w:r>
        <w:rPr>
          <w:rtl/>
          <w:lang w:bidi="fa-IR"/>
        </w:rPr>
        <w:t>وهذه الممارسة تتمثّل في الواقعة التالية</w:t>
      </w:r>
      <w:r w:rsidR="00CD796D">
        <w:rPr>
          <w:rtl/>
          <w:lang w:bidi="fa-IR"/>
        </w:rPr>
        <w:t>:</w:t>
      </w:r>
      <w:r>
        <w:rPr>
          <w:rtl/>
          <w:lang w:bidi="fa-IR"/>
        </w:rPr>
        <w:t xml:space="preserve"> </w:t>
      </w:r>
      <w:r w:rsidRPr="00176564">
        <w:rPr>
          <w:rStyle w:val="libAlaemChar"/>
          <w:rtl/>
        </w:rPr>
        <w:t>(</w:t>
      </w:r>
      <w:r w:rsidRPr="00176564">
        <w:rPr>
          <w:rStyle w:val="libAieChar"/>
          <w:rtl/>
        </w:rPr>
        <w:t xml:space="preserve"> فَابْعَثُوا أَحَدَكُم بِوَرِقِكُمْ هذِهِ إلى‏ الْمَدِينَةِ</w:t>
      </w:r>
      <w:r w:rsidR="00733D9B" w:rsidRPr="00176564">
        <w:rPr>
          <w:rStyle w:val="libAieChar"/>
          <w:rtl/>
        </w:rPr>
        <w:t>.</w:t>
      </w:r>
      <w:r w:rsidRPr="00176564">
        <w:rPr>
          <w:rStyle w:val="libAieChar"/>
          <w:rtl/>
        </w:rPr>
        <w:t>..</w:t>
      </w:r>
      <w:r>
        <w:rPr>
          <w:rtl/>
          <w:lang w:bidi="fa-IR"/>
        </w:rPr>
        <w:t xml:space="preserve"> </w:t>
      </w:r>
      <w:r w:rsidRPr="00176564">
        <w:rPr>
          <w:rStyle w:val="libAlaemChar"/>
          <w:rtl/>
        </w:rPr>
        <w:t>)</w:t>
      </w:r>
      <w:r w:rsidR="00A8446E">
        <w:rPr>
          <w:rtl/>
          <w:lang w:bidi="fa-IR"/>
        </w:rPr>
        <w:t xml:space="preserve">، </w:t>
      </w:r>
      <w:r>
        <w:rPr>
          <w:rtl/>
          <w:lang w:bidi="fa-IR"/>
        </w:rPr>
        <w:t>فلو لم يكن الأمر غامضاً بالنسبة إليهم</w:t>
      </w:r>
      <w:r w:rsidR="00A8446E">
        <w:rPr>
          <w:rtl/>
          <w:lang w:bidi="fa-IR"/>
        </w:rPr>
        <w:t xml:space="preserve">، </w:t>
      </w:r>
      <w:r>
        <w:rPr>
          <w:rtl/>
          <w:lang w:bidi="fa-IR"/>
        </w:rPr>
        <w:t>لتردّدوا في استخدام العملة النقدية التي كانت لديهم</w:t>
      </w:r>
      <w:r w:rsidR="00A8446E">
        <w:rPr>
          <w:rtl/>
          <w:lang w:bidi="fa-IR"/>
        </w:rPr>
        <w:t xml:space="preserve">، </w:t>
      </w:r>
      <w:r>
        <w:rPr>
          <w:rtl/>
          <w:lang w:bidi="fa-IR"/>
        </w:rPr>
        <w:t>ولتردّدوا في الاقتراح بشراء الطعام الزكي</w:t>
      </w:r>
      <w:r w:rsidR="00A8446E">
        <w:rPr>
          <w:rtl/>
          <w:lang w:bidi="fa-IR"/>
        </w:rPr>
        <w:t xml:space="preserve">، </w:t>
      </w:r>
      <w:r>
        <w:rPr>
          <w:rtl/>
          <w:lang w:bidi="fa-IR"/>
        </w:rPr>
        <w:t>بمعنى أنهم لا يزالون يعيشون الإحساس بزمنهم وبيئتهم التي عهدوها</w:t>
      </w:r>
      <w:r w:rsidR="00A8446E">
        <w:rPr>
          <w:rtl/>
          <w:lang w:bidi="fa-IR"/>
        </w:rPr>
        <w:t xml:space="preserve">، </w:t>
      </w:r>
      <w:r>
        <w:rPr>
          <w:rtl/>
          <w:lang w:bidi="fa-IR"/>
        </w:rPr>
        <w:t>لأن إرسال العملة المألوفة يوحي بأن الزمن قصيرٌ في تصورهم</w:t>
      </w:r>
      <w:r w:rsidR="00A8446E">
        <w:rPr>
          <w:rtl/>
          <w:lang w:bidi="fa-IR"/>
        </w:rPr>
        <w:t xml:space="preserve">، </w:t>
      </w:r>
      <w:r>
        <w:rPr>
          <w:rtl/>
          <w:lang w:bidi="fa-IR"/>
        </w:rPr>
        <w:t>كما أن شراء الطعام الزكي يقترن ببيئة ( الكفر ) التي تتطلّب بحثاً عن طعام زكيّ بالقياس إلى ركام الأطعمة غير الزكية</w:t>
      </w:r>
      <w:r w:rsidR="00514096">
        <w:rPr>
          <w:rtl/>
          <w:lang w:bidi="fa-IR"/>
        </w:rPr>
        <w:t>.</w:t>
      </w:r>
    </w:p>
    <w:p w:rsidR="00514096" w:rsidRDefault="00EB1FAB" w:rsidP="00EB1FAB">
      <w:pPr>
        <w:pStyle w:val="libNormal"/>
        <w:rPr>
          <w:rtl/>
          <w:lang w:bidi="fa-IR"/>
        </w:rPr>
      </w:pPr>
      <w:r>
        <w:rPr>
          <w:rtl/>
          <w:lang w:bidi="fa-IR"/>
        </w:rPr>
        <w:t>إن هذا الغموض الزمني في أحاسيسهم يدعو إلى الدهشة في حقيقة الأمر</w:t>
      </w:r>
      <w:r w:rsidR="00733D9B">
        <w:rPr>
          <w:rtl/>
          <w:lang w:bidi="fa-IR"/>
        </w:rPr>
        <w:t>.</w:t>
      </w:r>
      <w:r>
        <w:rPr>
          <w:rtl/>
          <w:lang w:bidi="fa-IR"/>
        </w:rPr>
        <w:t xml:space="preserve"> والسبب في ذلك يعود إلى أن القصة نفسها رسمت لنا شيئاً من ملامحهم حينما قالت</w:t>
      </w:r>
      <w:r w:rsidR="00CD796D">
        <w:rPr>
          <w:rtl/>
          <w:lang w:bidi="fa-IR"/>
        </w:rPr>
        <w:t>:</w:t>
      </w:r>
      <w:r>
        <w:rPr>
          <w:rtl/>
          <w:lang w:bidi="fa-IR"/>
        </w:rPr>
        <w:t xml:space="preserve"> </w:t>
      </w:r>
      <w:r w:rsidRPr="00176564">
        <w:rPr>
          <w:rStyle w:val="libAlaemChar"/>
          <w:rtl/>
        </w:rPr>
        <w:t>(</w:t>
      </w:r>
      <w:r w:rsidRPr="00176564">
        <w:rPr>
          <w:rStyle w:val="libAieChar"/>
          <w:rtl/>
        </w:rPr>
        <w:t xml:space="preserve"> لَوِ اطّلَعْتَ عَلَيْهِمْ لَوَلّيْتَ مِنْهُمْ فِرَاراً وَلَمُلِئْتَ مِنْهُمْ رُعْباً </w:t>
      </w:r>
      <w:r w:rsidRPr="00176564">
        <w:rPr>
          <w:rStyle w:val="libAlaemChar"/>
          <w:rtl/>
        </w:rPr>
        <w:t>)</w:t>
      </w:r>
      <w:r w:rsidR="00733D9B">
        <w:rPr>
          <w:rtl/>
          <w:lang w:bidi="fa-IR"/>
        </w:rPr>
        <w:t>.</w:t>
      </w:r>
      <w:r>
        <w:rPr>
          <w:rtl/>
          <w:lang w:bidi="fa-IR"/>
        </w:rPr>
        <w:t xml:space="preserve"> ولو رجعنا إلى النصوص المفسّرة</w:t>
      </w:r>
      <w:r w:rsidR="00A8446E">
        <w:rPr>
          <w:rtl/>
          <w:lang w:bidi="fa-IR"/>
        </w:rPr>
        <w:t xml:space="preserve">، </w:t>
      </w:r>
      <w:r>
        <w:rPr>
          <w:rtl/>
          <w:lang w:bidi="fa-IR"/>
        </w:rPr>
        <w:t>لوجدنا أنها تتردّد بين الذهاب إلى أن سمة ( الخوف ) و( الفرار ) منهم عائدة إلى ملامح الأبطال أنفسهم</w:t>
      </w:r>
      <w:r w:rsidR="00A8446E">
        <w:rPr>
          <w:rtl/>
          <w:lang w:bidi="fa-IR"/>
        </w:rPr>
        <w:t xml:space="preserve">، </w:t>
      </w:r>
      <w:r>
        <w:rPr>
          <w:rtl/>
          <w:lang w:bidi="fa-IR"/>
        </w:rPr>
        <w:t>من حيث إطالة شعورهم وأظافرهم</w:t>
      </w:r>
      <w:r w:rsidR="00A8446E">
        <w:rPr>
          <w:rtl/>
          <w:lang w:bidi="fa-IR"/>
        </w:rPr>
        <w:t xml:space="preserve">، </w:t>
      </w:r>
      <w:r>
        <w:rPr>
          <w:rtl/>
          <w:lang w:bidi="fa-IR"/>
        </w:rPr>
        <w:t>أو أنها عائدة إلى استيحاش الموقع</w:t>
      </w:r>
      <w:r w:rsidR="00A8446E">
        <w:rPr>
          <w:rtl/>
          <w:lang w:bidi="fa-IR"/>
        </w:rPr>
        <w:t xml:space="preserve">، </w:t>
      </w:r>
      <w:r>
        <w:rPr>
          <w:rtl/>
          <w:lang w:bidi="fa-IR"/>
        </w:rPr>
        <w:t>أي</w:t>
      </w:r>
      <w:r w:rsidR="00CD796D">
        <w:rPr>
          <w:rtl/>
          <w:lang w:bidi="fa-IR"/>
        </w:rPr>
        <w:t>:</w:t>
      </w:r>
      <w:r>
        <w:rPr>
          <w:rtl/>
          <w:lang w:bidi="fa-IR"/>
        </w:rPr>
        <w:t xml:space="preserve"> الكهف</w:t>
      </w:r>
      <w:r w:rsidR="00514096">
        <w:rPr>
          <w:rtl/>
          <w:lang w:bidi="fa-IR"/>
        </w:rPr>
        <w:t>.</w:t>
      </w:r>
    </w:p>
    <w:p w:rsidR="00EB1FAB" w:rsidRDefault="00EB1FAB" w:rsidP="00EB1FAB">
      <w:pPr>
        <w:pStyle w:val="libNormal"/>
        <w:rPr>
          <w:lang w:bidi="fa-IR"/>
        </w:rPr>
      </w:pPr>
      <w:r>
        <w:rPr>
          <w:rtl/>
          <w:lang w:bidi="fa-IR"/>
        </w:rPr>
        <w:t>واستبعد بعض المفسرين أن يكون الخوف والفرار ناتجاً من إطالة شعورهم وأظافرهم ؛ لأنه لو كان الأمر كذلك</w:t>
      </w:r>
      <w:r w:rsidR="00A8446E">
        <w:rPr>
          <w:rtl/>
          <w:lang w:bidi="fa-IR"/>
        </w:rPr>
        <w:t xml:space="preserve">، </w:t>
      </w:r>
      <w:r>
        <w:rPr>
          <w:rtl/>
          <w:lang w:bidi="fa-IR"/>
        </w:rPr>
        <w:t>لما قالوا</w:t>
      </w:r>
      <w:r w:rsidR="00CD796D">
        <w:rPr>
          <w:rtl/>
          <w:lang w:bidi="fa-IR"/>
        </w:rPr>
        <w:t>:</w:t>
      </w:r>
      <w:r>
        <w:rPr>
          <w:rtl/>
          <w:lang w:bidi="fa-IR"/>
        </w:rPr>
        <w:t xml:space="preserve"> لبثنا يوماً أو بعض يوم</w:t>
      </w:r>
      <w:r w:rsidR="00733D9B">
        <w:rPr>
          <w:rtl/>
          <w:lang w:bidi="fa-IR"/>
        </w:rPr>
        <w:t>.</w:t>
      </w:r>
      <w:r>
        <w:rPr>
          <w:rtl/>
          <w:lang w:bidi="fa-IR"/>
        </w:rPr>
        <w:t xml:space="preserve"> غير أن هذا الاستنتاج يردّه</w:t>
      </w:r>
      <w:r w:rsidR="00CD796D">
        <w:rPr>
          <w:rtl/>
          <w:lang w:bidi="fa-IR"/>
        </w:rPr>
        <w:t>:</w:t>
      </w:r>
      <w:r>
        <w:rPr>
          <w:rtl/>
          <w:lang w:bidi="fa-IR"/>
        </w:rPr>
        <w:t xml:space="preserve"> أن الفرار والخوف لو كان من جهة ( الكهف ) لقال النص ( لوليت ( منه ) فراراً ولمُلئت ( منه ) رعباً )</w:t>
      </w:r>
      <w:r w:rsidR="00733D9B">
        <w:rPr>
          <w:rtl/>
          <w:lang w:bidi="fa-IR"/>
        </w:rPr>
        <w:t>.</w:t>
      </w:r>
      <w:r>
        <w:rPr>
          <w:rtl/>
          <w:lang w:bidi="fa-IR"/>
        </w:rPr>
        <w:t xml:space="preserve"> أما أن النص قال</w:t>
      </w:r>
      <w:r w:rsidR="00CD796D">
        <w:rPr>
          <w:rtl/>
          <w:lang w:bidi="fa-IR"/>
        </w:rPr>
        <w:t>:</w:t>
      </w:r>
      <w:r>
        <w:rPr>
          <w:rtl/>
          <w:lang w:bidi="fa-IR"/>
        </w:rPr>
        <w:t xml:space="preserve"> ( منهم ) بدلاً من ( منه )</w:t>
      </w:r>
      <w:r w:rsidR="00A8446E">
        <w:rPr>
          <w:rtl/>
          <w:lang w:bidi="fa-IR"/>
        </w:rPr>
        <w:t xml:space="preserve">، </w:t>
      </w:r>
      <w:r>
        <w:rPr>
          <w:rtl/>
          <w:lang w:bidi="fa-IR"/>
        </w:rPr>
        <w:t>فهذا يعني أن الاستيحاش عائد إلى ( الأبطال ) وليس إلى ( الكهف )</w:t>
      </w:r>
      <w:r w:rsidR="00733D9B">
        <w:rPr>
          <w:rtl/>
          <w:lang w:bidi="fa-IR"/>
        </w:rPr>
        <w:t>.</w:t>
      </w:r>
      <w:r>
        <w:rPr>
          <w:rtl/>
          <w:lang w:bidi="fa-IR"/>
        </w:rPr>
        <w:t xml:space="preserve"> ولكن هذا الاستنتاج الأخير يتنافى مع قولهم ( لبثنا يوماً أو بعض يوم )</w:t>
      </w:r>
      <w:r w:rsidR="00733D9B">
        <w:rPr>
          <w:rtl/>
          <w:lang w:bidi="fa-IR"/>
        </w:rPr>
        <w:t>.</w:t>
      </w:r>
      <w:r>
        <w:rPr>
          <w:rtl/>
          <w:lang w:bidi="fa-IR"/>
        </w:rPr>
        <w:t>.. ! إذن</w:t>
      </w:r>
      <w:r w:rsidR="00CD796D">
        <w:rPr>
          <w:rtl/>
          <w:lang w:bidi="fa-IR"/>
        </w:rPr>
        <w:t>:</w:t>
      </w:r>
      <w:r>
        <w:rPr>
          <w:rtl/>
          <w:lang w:bidi="fa-IR"/>
        </w:rPr>
        <w:t xml:space="preserve"> ماذا يمكن أن نستنتج من ذلك كله ؟</w:t>
      </w:r>
    </w:p>
    <w:p w:rsidR="00514096" w:rsidRDefault="00EB1FAB" w:rsidP="00EB1FAB">
      <w:pPr>
        <w:pStyle w:val="libNormal"/>
        <w:rPr>
          <w:lang w:bidi="fa-IR"/>
        </w:rPr>
      </w:pPr>
      <w:r>
        <w:rPr>
          <w:rtl/>
          <w:lang w:bidi="fa-IR"/>
        </w:rPr>
        <w:t>لا شيء غير ( الغموض ) هو الذي يخامر ( إحساس الأبطال بالزمن )</w:t>
      </w:r>
      <w:r w:rsidR="00733D9B">
        <w:rPr>
          <w:rtl/>
          <w:lang w:bidi="fa-IR"/>
        </w:rPr>
        <w:t>.</w:t>
      </w:r>
      <w:r>
        <w:rPr>
          <w:rtl/>
          <w:lang w:bidi="fa-IR"/>
        </w:rPr>
        <w:t xml:space="preserve"> طبيعياً من الممكن</w:t>
      </w:r>
    </w:p>
    <w:p w:rsidR="00EB1FAB" w:rsidRDefault="002F346E" w:rsidP="00EB1FAB">
      <w:pPr>
        <w:pStyle w:val="libNormal"/>
        <w:rPr>
          <w:lang w:bidi="fa-IR"/>
        </w:rPr>
      </w:pPr>
      <w:r>
        <w:rPr>
          <w:rtl/>
          <w:lang w:bidi="fa-IR"/>
        </w:rPr>
        <w:br w:type="page"/>
      </w:r>
    </w:p>
    <w:p w:rsidR="00514096" w:rsidRDefault="00EB1FAB" w:rsidP="00176564">
      <w:pPr>
        <w:pStyle w:val="libNormal0"/>
        <w:rPr>
          <w:rtl/>
          <w:lang w:bidi="fa-IR"/>
        </w:rPr>
      </w:pPr>
      <w:r>
        <w:rPr>
          <w:rtl/>
          <w:lang w:bidi="fa-IR"/>
        </w:rPr>
        <w:lastRenderedPageBreak/>
        <w:t xml:space="preserve">أن يكون السائل الذي قال </w:t>
      </w:r>
      <w:r w:rsidRPr="00176564">
        <w:rPr>
          <w:rStyle w:val="libAlaemChar"/>
          <w:rtl/>
        </w:rPr>
        <w:t>(</w:t>
      </w:r>
      <w:r w:rsidRPr="00176564">
        <w:rPr>
          <w:rStyle w:val="libAieChar"/>
          <w:rtl/>
        </w:rPr>
        <w:t xml:space="preserve"> لَبِثْنَا يَوْماً أَوْ بَعْضَ يَوْمٍ </w:t>
      </w:r>
      <w:r w:rsidRPr="00176564">
        <w:rPr>
          <w:rStyle w:val="libAlaemChar"/>
          <w:rtl/>
        </w:rPr>
        <w:t>)</w:t>
      </w:r>
      <w:r>
        <w:rPr>
          <w:rtl/>
          <w:lang w:bidi="fa-IR"/>
        </w:rPr>
        <w:t xml:space="preserve"> غير منتبه إلى ملامحه الجسمية</w:t>
      </w:r>
      <w:r w:rsidR="00A8446E">
        <w:rPr>
          <w:rtl/>
          <w:lang w:bidi="fa-IR"/>
        </w:rPr>
        <w:t xml:space="preserve">، </w:t>
      </w:r>
      <w:r>
        <w:rPr>
          <w:rtl/>
          <w:lang w:bidi="fa-IR"/>
        </w:rPr>
        <w:t xml:space="preserve">ومن الممكن أن يكون القائل بعد ذلك </w:t>
      </w:r>
      <w:r w:rsidRPr="00176564">
        <w:rPr>
          <w:rStyle w:val="libAlaemChar"/>
          <w:rtl/>
        </w:rPr>
        <w:t>(</w:t>
      </w:r>
      <w:r w:rsidRPr="00176564">
        <w:rPr>
          <w:rStyle w:val="libAieChar"/>
          <w:rtl/>
        </w:rPr>
        <w:t xml:space="preserve"> رَبّكُمْ أَعْلَمُ بِمَا لَبِثْتُمْ </w:t>
      </w:r>
      <w:r w:rsidRPr="00176564">
        <w:rPr>
          <w:rStyle w:val="libAlaemChar"/>
          <w:rtl/>
        </w:rPr>
        <w:t>)</w:t>
      </w:r>
      <w:r w:rsidR="00A8446E">
        <w:rPr>
          <w:rtl/>
          <w:lang w:bidi="fa-IR"/>
        </w:rPr>
        <w:t xml:space="preserve">، </w:t>
      </w:r>
      <w:r>
        <w:rPr>
          <w:rtl/>
          <w:lang w:bidi="fa-IR"/>
        </w:rPr>
        <w:t>قد انتبه إلى هذا الجانب</w:t>
      </w:r>
      <w:r w:rsidR="00A8446E">
        <w:rPr>
          <w:rtl/>
          <w:lang w:bidi="fa-IR"/>
        </w:rPr>
        <w:t xml:space="preserve">، </w:t>
      </w:r>
      <w:r>
        <w:rPr>
          <w:rtl/>
          <w:lang w:bidi="fa-IR"/>
        </w:rPr>
        <w:t>وتحسّس بأن هناك مدة طويلة قطعاً</w:t>
      </w:r>
      <w:r w:rsidR="00A8446E">
        <w:rPr>
          <w:rtl/>
          <w:lang w:bidi="fa-IR"/>
        </w:rPr>
        <w:t xml:space="preserve">، </w:t>
      </w:r>
      <w:r>
        <w:rPr>
          <w:rtl/>
          <w:lang w:bidi="fa-IR"/>
        </w:rPr>
        <w:t>لكنّه لم يستطع أن يقدّرها تحديداً</w:t>
      </w:r>
      <w:r w:rsidR="00A8446E">
        <w:rPr>
          <w:rtl/>
          <w:lang w:bidi="fa-IR"/>
        </w:rPr>
        <w:t xml:space="preserve">، </w:t>
      </w:r>
      <w:r>
        <w:rPr>
          <w:rtl/>
          <w:lang w:bidi="fa-IR"/>
        </w:rPr>
        <w:t>ولذلك اقترح إرسال العملة النقدية والتحفّظ في شراء الطعام ؛ تعبيراً عن إحساسه الغامض بالزمن</w:t>
      </w:r>
      <w:r w:rsidR="00514096">
        <w:rPr>
          <w:rtl/>
          <w:lang w:bidi="fa-IR"/>
        </w:rPr>
        <w:t>.</w:t>
      </w:r>
    </w:p>
    <w:p w:rsidR="00EB1FAB" w:rsidRDefault="00EB1FAB" w:rsidP="00EB1FAB">
      <w:pPr>
        <w:pStyle w:val="libNormal"/>
        <w:rPr>
          <w:lang w:bidi="fa-IR"/>
        </w:rPr>
      </w:pPr>
      <w:r>
        <w:rPr>
          <w:rtl/>
          <w:lang w:bidi="fa-IR"/>
        </w:rPr>
        <w:t>المهم</w:t>
      </w:r>
      <w:r w:rsidR="00A8446E">
        <w:rPr>
          <w:rtl/>
          <w:lang w:bidi="fa-IR"/>
        </w:rPr>
        <w:t xml:space="preserve">، </w:t>
      </w:r>
      <w:r>
        <w:rPr>
          <w:rtl/>
          <w:lang w:bidi="fa-IR"/>
        </w:rPr>
        <w:t>أن القارئ يثير مثل هذا السؤال</w:t>
      </w:r>
      <w:r w:rsidR="00CD796D">
        <w:rPr>
          <w:rtl/>
          <w:lang w:bidi="fa-IR"/>
        </w:rPr>
        <w:t>:</w:t>
      </w:r>
      <w:r>
        <w:rPr>
          <w:rtl/>
          <w:lang w:bidi="fa-IR"/>
        </w:rPr>
        <w:t xml:space="preserve"> ترى ماذا يمكننا أن نستخلص من هذا ( الغموض ) الذي رسمته القصة لأبطالها ؟</w:t>
      </w:r>
    </w:p>
    <w:p w:rsidR="00514096" w:rsidRDefault="00EB1FAB" w:rsidP="00EB1FAB">
      <w:pPr>
        <w:pStyle w:val="libNormal"/>
        <w:rPr>
          <w:rtl/>
          <w:lang w:bidi="fa-IR"/>
        </w:rPr>
      </w:pPr>
      <w:r>
        <w:rPr>
          <w:rtl/>
          <w:lang w:bidi="fa-IR"/>
        </w:rPr>
        <w:t>في تصوّرنا أن القضية تظل متصلة برسم ( الإعجاز ) الذي الذي تستهدفه القصة</w:t>
      </w:r>
      <w:r w:rsidR="00A8446E">
        <w:rPr>
          <w:rtl/>
          <w:lang w:bidi="fa-IR"/>
        </w:rPr>
        <w:t xml:space="preserve">، </w:t>
      </w:r>
      <w:r>
        <w:rPr>
          <w:rtl/>
          <w:lang w:bidi="fa-IR"/>
        </w:rPr>
        <w:t>من حيث ترسيخه في أحاسيس الأبطال</w:t>
      </w:r>
      <w:r w:rsidR="00A8446E">
        <w:rPr>
          <w:rtl/>
          <w:lang w:bidi="fa-IR"/>
        </w:rPr>
        <w:t xml:space="preserve">، </w:t>
      </w:r>
      <w:r>
        <w:rPr>
          <w:rtl/>
          <w:lang w:bidi="fa-IR"/>
        </w:rPr>
        <w:t>بغية حملهم في نهاية المطاف إلى العودة للكهف</w:t>
      </w:r>
      <w:r w:rsidR="00733D9B">
        <w:rPr>
          <w:rtl/>
          <w:lang w:bidi="fa-IR"/>
        </w:rPr>
        <w:t>.</w:t>
      </w:r>
      <w:r>
        <w:rPr>
          <w:rtl/>
          <w:lang w:bidi="fa-IR"/>
        </w:rPr>
        <w:t>.. وهذا ما حصل فعلاً</w:t>
      </w:r>
      <w:r w:rsidR="00733D9B">
        <w:rPr>
          <w:rtl/>
          <w:lang w:bidi="fa-IR"/>
        </w:rPr>
        <w:t>.</w:t>
      </w:r>
      <w:r>
        <w:rPr>
          <w:rtl/>
          <w:lang w:bidi="fa-IR"/>
        </w:rPr>
        <w:t>.. غير أن هذا يظل واحداً من مجموعة أسباب فنية لابدّ من الوقوف عليها مادمنا في صدد تعبير معجزٍ وليس حيال مجرد قصة يكتبها بشر</w:t>
      </w:r>
      <w:r w:rsidR="00514096">
        <w:rPr>
          <w:rtl/>
          <w:lang w:bidi="fa-IR"/>
        </w:rPr>
        <w:t>.</w:t>
      </w:r>
    </w:p>
    <w:p w:rsidR="00514096" w:rsidRDefault="00EB1FAB" w:rsidP="00EB1FAB">
      <w:pPr>
        <w:pStyle w:val="libNormal"/>
        <w:rPr>
          <w:rtl/>
          <w:lang w:bidi="fa-IR"/>
        </w:rPr>
      </w:pPr>
      <w:r>
        <w:rPr>
          <w:rtl/>
          <w:lang w:bidi="fa-IR"/>
        </w:rPr>
        <w:t xml:space="preserve">الملاحظ في شخصية سليمان </w:t>
      </w:r>
      <w:r w:rsidR="00733D9B">
        <w:rPr>
          <w:rtl/>
          <w:lang w:bidi="fa-IR"/>
        </w:rPr>
        <w:t>-</w:t>
      </w:r>
      <w:r>
        <w:rPr>
          <w:rtl/>
          <w:lang w:bidi="fa-IR"/>
        </w:rPr>
        <w:t xml:space="preserve"> التي تقدّم الحديث عنها </w:t>
      </w:r>
      <w:r w:rsidR="00733D9B">
        <w:rPr>
          <w:rtl/>
          <w:lang w:bidi="fa-IR"/>
        </w:rPr>
        <w:t>-</w:t>
      </w:r>
      <w:r>
        <w:rPr>
          <w:rtl/>
          <w:lang w:bidi="fa-IR"/>
        </w:rPr>
        <w:t xml:space="preserve"> أنها بالرغم من توفير قوى الجن والإنس والطير لها</w:t>
      </w:r>
      <w:r w:rsidR="00A8446E">
        <w:rPr>
          <w:rtl/>
          <w:lang w:bidi="fa-IR"/>
        </w:rPr>
        <w:t xml:space="preserve">، </w:t>
      </w:r>
      <w:r>
        <w:rPr>
          <w:rtl/>
          <w:lang w:bidi="fa-IR"/>
        </w:rPr>
        <w:t>نجدها لم تُحط علماً بسفر الطائر الذي توجّه إلى ( سبأ )</w:t>
      </w:r>
      <w:r w:rsidR="00A8446E">
        <w:rPr>
          <w:rtl/>
          <w:lang w:bidi="fa-IR"/>
        </w:rPr>
        <w:t xml:space="preserve">، </w:t>
      </w:r>
      <w:r>
        <w:rPr>
          <w:rtl/>
          <w:lang w:bidi="fa-IR"/>
        </w:rPr>
        <w:t>والملاحظ أيضاً أن موسى لم يُحط علماً بأسرار القتل والبناء والخرق</w:t>
      </w:r>
      <w:r w:rsidR="00A8446E">
        <w:rPr>
          <w:rtl/>
          <w:lang w:bidi="fa-IR"/>
        </w:rPr>
        <w:t xml:space="preserve">، </w:t>
      </w:r>
      <w:r>
        <w:rPr>
          <w:rtl/>
          <w:lang w:bidi="fa-IR"/>
        </w:rPr>
        <w:t>والملاحظ في سائر القصص أمثلة هذه الأسرار التي تحتفظ بها السماء ولا تظهرها حتى للشخصيات المتقدمة</w:t>
      </w:r>
      <w:r w:rsidR="00733D9B">
        <w:rPr>
          <w:rtl/>
          <w:lang w:bidi="fa-IR"/>
        </w:rPr>
        <w:t>.</w:t>
      </w:r>
      <w:r>
        <w:rPr>
          <w:rtl/>
          <w:lang w:bidi="fa-IR"/>
        </w:rPr>
        <w:t>.. فإذا نقلنا هذه القضية إلى أبطال ( عاديين ) مثل أصحاب الكهف</w:t>
      </w:r>
      <w:r w:rsidR="00A8446E">
        <w:rPr>
          <w:rtl/>
          <w:lang w:bidi="fa-IR"/>
        </w:rPr>
        <w:t xml:space="preserve">، </w:t>
      </w:r>
      <w:r>
        <w:rPr>
          <w:rtl/>
          <w:lang w:bidi="fa-IR"/>
        </w:rPr>
        <w:t>للحظنا أن عدم رسمهم ( أبطالاً مطلقين )</w:t>
      </w:r>
      <w:r w:rsidR="00A8446E">
        <w:rPr>
          <w:rtl/>
          <w:lang w:bidi="fa-IR"/>
        </w:rPr>
        <w:t xml:space="preserve">، </w:t>
      </w:r>
      <w:r>
        <w:rPr>
          <w:rtl/>
          <w:lang w:bidi="fa-IR"/>
        </w:rPr>
        <w:t>أي لا يشوبهم نقص في المعلومات</w:t>
      </w:r>
      <w:r w:rsidR="00A8446E">
        <w:rPr>
          <w:rtl/>
          <w:lang w:bidi="fa-IR"/>
        </w:rPr>
        <w:t xml:space="preserve">، </w:t>
      </w:r>
      <w:r>
        <w:rPr>
          <w:rtl/>
          <w:lang w:bidi="fa-IR"/>
        </w:rPr>
        <w:t>يظل محكوماً بالأولوية بالقياس إلى ( الأنبياء )</w:t>
      </w:r>
      <w:r w:rsidR="00733D9B">
        <w:rPr>
          <w:rtl/>
          <w:lang w:bidi="fa-IR"/>
        </w:rPr>
        <w:t>.</w:t>
      </w:r>
      <w:r>
        <w:rPr>
          <w:rtl/>
          <w:lang w:bidi="fa-IR"/>
        </w:rPr>
        <w:t xml:space="preserve"> وهذا يعني أن القصة تستهدف تركيز مثل هذه المفاهيم</w:t>
      </w:r>
      <w:r w:rsidR="00A8446E">
        <w:rPr>
          <w:rtl/>
          <w:lang w:bidi="fa-IR"/>
        </w:rPr>
        <w:t xml:space="preserve">، </w:t>
      </w:r>
      <w:r>
        <w:rPr>
          <w:rtl/>
          <w:lang w:bidi="fa-IR"/>
        </w:rPr>
        <w:t>ليس في أذهاننا فحسب</w:t>
      </w:r>
      <w:r w:rsidR="00A8446E">
        <w:rPr>
          <w:rtl/>
          <w:lang w:bidi="fa-IR"/>
        </w:rPr>
        <w:t xml:space="preserve">، </w:t>
      </w:r>
      <w:r>
        <w:rPr>
          <w:rtl/>
          <w:lang w:bidi="fa-IR"/>
        </w:rPr>
        <w:t>بل في أذهان الأبطال أنفسهم</w:t>
      </w:r>
      <w:r w:rsidR="00A8446E">
        <w:rPr>
          <w:rtl/>
          <w:lang w:bidi="fa-IR"/>
        </w:rPr>
        <w:t xml:space="preserve">، </w:t>
      </w:r>
      <w:r>
        <w:rPr>
          <w:rtl/>
          <w:lang w:bidi="fa-IR"/>
        </w:rPr>
        <w:t>أيّاً كانوا</w:t>
      </w:r>
      <w:r w:rsidR="00CD796D">
        <w:rPr>
          <w:rtl/>
          <w:lang w:bidi="fa-IR"/>
        </w:rPr>
        <w:t>:</w:t>
      </w:r>
      <w:r>
        <w:rPr>
          <w:rtl/>
          <w:lang w:bidi="fa-IR"/>
        </w:rPr>
        <w:t xml:space="preserve"> أنبياء أم عاديين</w:t>
      </w:r>
      <w:r w:rsidR="00514096">
        <w:rPr>
          <w:rtl/>
          <w:lang w:bidi="fa-IR"/>
        </w:rPr>
        <w:t>.</w:t>
      </w:r>
    </w:p>
    <w:p w:rsidR="00514096" w:rsidRDefault="00EB1FAB" w:rsidP="00EB1FAB">
      <w:pPr>
        <w:pStyle w:val="libNormal"/>
        <w:rPr>
          <w:rtl/>
          <w:lang w:bidi="fa-IR"/>
        </w:rPr>
      </w:pPr>
      <w:r>
        <w:rPr>
          <w:rtl/>
          <w:lang w:bidi="fa-IR"/>
        </w:rPr>
        <w:t>إذن</w:t>
      </w:r>
      <w:r w:rsidR="00A8446E">
        <w:rPr>
          <w:rtl/>
          <w:lang w:bidi="fa-IR"/>
        </w:rPr>
        <w:t xml:space="preserve">، </w:t>
      </w:r>
      <w:r>
        <w:rPr>
          <w:rtl/>
          <w:lang w:bidi="fa-IR"/>
        </w:rPr>
        <w:t>الهدف الأول من هذا الرسم هو</w:t>
      </w:r>
      <w:r w:rsidR="00CD796D">
        <w:rPr>
          <w:rtl/>
          <w:lang w:bidi="fa-IR"/>
        </w:rPr>
        <w:t>:</w:t>
      </w:r>
      <w:r>
        <w:rPr>
          <w:rtl/>
          <w:lang w:bidi="fa-IR"/>
        </w:rPr>
        <w:t xml:space="preserve"> تحسيس الأبطال بقصورهم بشكل عام</w:t>
      </w:r>
      <w:r w:rsidR="00514096">
        <w:rPr>
          <w:rtl/>
          <w:lang w:bidi="fa-IR"/>
        </w:rPr>
        <w:t>.</w:t>
      </w:r>
    </w:p>
    <w:p w:rsidR="00514096" w:rsidRDefault="00EB1FAB" w:rsidP="00EB1FAB">
      <w:pPr>
        <w:pStyle w:val="libNormal"/>
        <w:rPr>
          <w:lang w:bidi="fa-IR"/>
        </w:rPr>
      </w:pPr>
      <w:r>
        <w:rPr>
          <w:rtl/>
          <w:lang w:bidi="fa-IR"/>
        </w:rPr>
        <w:t>ثانياً</w:t>
      </w:r>
      <w:r w:rsidR="00CD796D">
        <w:rPr>
          <w:rtl/>
          <w:lang w:bidi="fa-IR"/>
        </w:rPr>
        <w:t>:</w:t>
      </w:r>
      <w:r>
        <w:rPr>
          <w:rtl/>
          <w:lang w:bidi="fa-IR"/>
        </w:rPr>
        <w:t xml:space="preserve"> أن نفس هذا ( الغموض ) يكشف عن جانبٍ من العمليات النفسية في السلوك الآدمي</w:t>
      </w:r>
      <w:r w:rsidR="00A8446E">
        <w:rPr>
          <w:rtl/>
          <w:lang w:bidi="fa-IR"/>
        </w:rPr>
        <w:t xml:space="preserve">، </w:t>
      </w:r>
      <w:r>
        <w:rPr>
          <w:rtl/>
          <w:lang w:bidi="fa-IR"/>
        </w:rPr>
        <w:t>ونعني به</w:t>
      </w:r>
      <w:r w:rsidR="00CD796D">
        <w:rPr>
          <w:rtl/>
          <w:lang w:bidi="fa-IR"/>
        </w:rPr>
        <w:t>:</w:t>
      </w:r>
      <w:r>
        <w:rPr>
          <w:rtl/>
          <w:lang w:bidi="fa-IR"/>
        </w:rPr>
        <w:t xml:space="preserve"> ( التوتر ) وضرورته في العمل العبادي</w:t>
      </w:r>
      <w:r w:rsidR="00A8446E">
        <w:rPr>
          <w:rtl/>
          <w:lang w:bidi="fa-IR"/>
        </w:rPr>
        <w:t xml:space="preserve">، </w:t>
      </w:r>
      <w:r>
        <w:rPr>
          <w:rtl/>
          <w:lang w:bidi="fa-IR"/>
        </w:rPr>
        <w:t>من حيث كونه يُفضى إلى الوصول للحقيقة</w:t>
      </w:r>
      <w:r w:rsidR="00733D9B">
        <w:rPr>
          <w:rtl/>
          <w:lang w:bidi="fa-IR"/>
        </w:rPr>
        <w:t>.</w:t>
      </w:r>
      <w:r>
        <w:rPr>
          <w:rtl/>
          <w:lang w:bidi="fa-IR"/>
        </w:rPr>
        <w:t xml:space="preserve"> فالكائن الآدمي </w:t>
      </w:r>
      <w:r w:rsidR="00733D9B">
        <w:rPr>
          <w:rtl/>
          <w:lang w:bidi="fa-IR"/>
        </w:rPr>
        <w:t>-</w:t>
      </w:r>
      <w:r>
        <w:rPr>
          <w:rtl/>
          <w:lang w:bidi="fa-IR"/>
        </w:rPr>
        <w:t xml:space="preserve"> أيّاً كان </w:t>
      </w:r>
      <w:r w:rsidR="00733D9B">
        <w:rPr>
          <w:rtl/>
          <w:lang w:bidi="fa-IR"/>
        </w:rPr>
        <w:t>-</w:t>
      </w:r>
      <w:r>
        <w:rPr>
          <w:rtl/>
          <w:lang w:bidi="fa-IR"/>
        </w:rPr>
        <w:t xml:space="preserve"> يظل عرضةً لصراع وتوترات شتَّى</w:t>
      </w:r>
      <w:r w:rsidR="00A8446E">
        <w:rPr>
          <w:rtl/>
          <w:lang w:bidi="fa-IR"/>
        </w:rPr>
        <w:t xml:space="preserve">، </w:t>
      </w:r>
      <w:r>
        <w:rPr>
          <w:rtl/>
          <w:lang w:bidi="fa-IR"/>
        </w:rPr>
        <w:t>تتطلَّب منه أن يتجاوزها من جانب وأن يتحمَّلها من جانب آخر</w:t>
      </w:r>
      <w:r w:rsidR="00CD796D">
        <w:rPr>
          <w:rtl/>
          <w:lang w:bidi="fa-IR"/>
        </w:rPr>
        <w:t>:</w:t>
      </w:r>
      <w:r>
        <w:rPr>
          <w:rtl/>
          <w:lang w:bidi="fa-IR"/>
        </w:rPr>
        <w:t xml:space="preserve"> اتساقاً مع طبيعة المهمة الخلافية في الأرض</w:t>
      </w:r>
      <w:r w:rsidR="00733D9B">
        <w:rPr>
          <w:rtl/>
          <w:lang w:bidi="fa-IR"/>
        </w:rPr>
        <w:t>.</w:t>
      </w:r>
      <w:r>
        <w:rPr>
          <w:rtl/>
          <w:lang w:bidi="fa-IR"/>
        </w:rPr>
        <w:t xml:space="preserve"> فأبطال الكهف وهم يتجهون إلى ( العزلة )</w:t>
      </w:r>
      <w:r w:rsidR="00A8446E">
        <w:rPr>
          <w:rtl/>
          <w:lang w:bidi="fa-IR"/>
        </w:rPr>
        <w:t xml:space="preserve">، </w:t>
      </w:r>
      <w:r>
        <w:rPr>
          <w:rtl/>
          <w:lang w:bidi="fa-IR"/>
        </w:rPr>
        <w:t>قد لا يصاحبهم اطمئنان كامل بتوفر البيئة التي تضمن لهم طموحاتهم في هذا الصدد</w:t>
      </w:r>
      <w:r w:rsidR="00A8446E">
        <w:rPr>
          <w:rtl/>
          <w:lang w:bidi="fa-IR"/>
        </w:rPr>
        <w:t xml:space="preserve">، </w:t>
      </w:r>
      <w:r>
        <w:rPr>
          <w:rtl/>
          <w:lang w:bidi="fa-IR"/>
        </w:rPr>
        <w:t>كما أنهم لا يعرفون مدى ( العناية الإلهية ) التي صاحبت دخولهم إلى الكهف من حسباننا أياهم أيقاظاً وهم رقود</w:t>
      </w:r>
      <w:r w:rsidR="00A8446E">
        <w:rPr>
          <w:rtl/>
          <w:lang w:bidi="fa-IR"/>
        </w:rPr>
        <w:t xml:space="preserve">، </w:t>
      </w:r>
      <w:r>
        <w:rPr>
          <w:rtl/>
          <w:lang w:bidi="fa-IR"/>
        </w:rPr>
        <w:t>وتقليبهم ذات اليمين والشمال</w:t>
      </w:r>
      <w:r w:rsidR="00A8446E">
        <w:rPr>
          <w:rtl/>
          <w:lang w:bidi="fa-IR"/>
        </w:rPr>
        <w:t xml:space="preserve">، </w:t>
      </w:r>
      <w:r>
        <w:rPr>
          <w:rtl/>
          <w:lang w:bidi="fa-IR"/>
        </w:rPr>
        <w:t>وتزاور الشمس عنهم ذات اليمين عند الطلوع</w:t>
      </w:r>
      <w:r w:rsidR="00A8446E">
        <w:rPr>
          <w:rtl/>
          <w:lang w:bidi="fa-IR"/>
        </w:rPr>
        <w:t xml:space="preserve">، </w:t>
      </w:r>
      <w:r>
        <w:rPr>
          <w:rtl/>
          <w:lang w:bidi="fa-IR"/>
        </w:rPr>
        <w:t>وقرضهم ذات الشمال عند الغروب</w:t>
      </w:r>
      <w:r w:rsidR="00733D9B">
        <w:rPr>
          <w:rtl/>
          <w:lang w:bidi="fa-IR"/>
        </w:rPr>
        <w:t>.</w:t>
      </w:r>
      <w:r>
        <w:rPr>
          <w:rtl/>
          <w:lang w:bidi="fa-IR"/>
        </w:rPr>
        <w:t>.. كل هذه المستويات من ( العناية )</w:t>
      </w:r>
      <w:r w:rsidR="00A8446E">
        <w:rPr>
          <w:rtl/>
          <w:lang w:bidi="fa-IR"/>
        </w:rPr>
        <w:t xml:space="preserve">، </w:t>
      </w:r>
      <w:r>
        <w:rPr>
          <w:rtl/>
          <w:lang w:bidi="fa-IR"/>
        </w:rPr>
        <w:t>من الممكن إلاَّ يكون أصحاب الكهف قد انتبهوا إليها</w:t>
      </w:r>
      <w:r w:rsidR="00A8446E">
        <w:rPr>
          <w:rtl/>
          <w:lang w:bidi="fa-IR"/>
        </w:rPr>
        <w:t xml:space="preserve">، </w:t>
      </w:r>
      <w:r>
        <w:rPr>
          <w:rtl/>
          <w:lang w:bidi="fa-IR"/>
        </w:rPr>
        <w:t>وهو أمرٌ تُعلِن عنه محاوراتهم المذكورة</w:t>
      </w:r>
      <w:r w:rsidR="00A8446E">
        <w:rPr>
          <w:rtl/>
          <w:lang w:bidi="fa-IR"/>
        </w:rPr>
        <w:t xml:space="preserve">، </w:t>
      </w:r>
      <w:r>
        <w:rPr>
          <w:rtl/>
          <w:lang w:bidi="fa-IR"/>
        </w:rPr>
        <w:t xml:space="preserve">ممّا يدفعهم </w:t>
      </w:r>
      <w:r w:rsidR="00733D9B">
        <w:rPr>
          <w:rtl/>
          <w:lang w:bidi="fa-IR"/>
        </w:rPr>
        <w:t>-</w:t>
      </w:r>
      <w:r>
        <w:rPr>
          <w:rtl/>
          <w:lang w:bidi="fa-IR"/>
        </w:rPr>
        <w:t xml:space="preserve"> بعد معرفة حقائق الأمور </w:t>
      </w:r>
      <w:r w:rsidR="00733D9B">
        <w:rPr>
          <w:rtl/>
          <w:lang w:bidi="fa-IR"/>
        </w:rPr>
        <w:t>-</w:t>
      </w:r>
      <w:r>
        <w:rPr>
          <w:rtl/>
          <w:lang w:bidi="fa-IR"/>
        </w:rPr>
        <w:t xml:space="preserve"> إلى المزيد من ( الشكر ) لواهب النِعم الذي يغدقه</w:t>
      </w:r>
    </w:p>
    <w:p w:rsidR="00EB1FAB" w:rsidRDefault="002F346E" w:rsidP="00EB1FAB">
      <w:pPr>
        <w:pStyle w:val="libNormal"/>
        <w:rPr>
          <w:lang w:bidi="fa-IR"/>
        </w:rPr>
      </w:pPr>
      <w:r>
        <w:rPr>
          <w:rtl/>
          <w:lang w:bidi="fa-IR"/>
        </w:rPr>
        <w:br w:type="page"/>
      </w:r>
    </w:p>
    <w:p w:rsidR="00514096" w:rsidRDefault="00EB1FAB" w:rsidP="00176564">
      <w:pPr>
        <w:pStyle w:val="libNormal0"/>
        <w:rPr>
          <w:rtl/>
          <w:lang w:bidi="fa-IR"/>
        </w:rPr>
      </w:pPr>
      <w:r>
        <w:rPr>
          <w:rtl/>
          <w:lang w:bidi="fa-IR"/>
        </w:rPr>
        <w:lastRenderedPageBreak/>
        <w:t>على الآدميين وهم لم يحيطوا بها علماً</w:t>
      </w:r>
      <w:r w:rsidR="00514096">
        <w:rPr>
          <w:rtl/>
          <w:lang w:bidi="fa-IR"/>
        </w:rPr>
        <w:t>.</w:t>
      </w:r>
    </w:p>
    <w:p w:rsidR="00514096" w:rsidRDefault="00EB1FAB" w:rsidP="00EB1FAB">
      <w:pPr>
        <w:pStyle w:val="libNormal"/>
        <w:rPr>
          <w:rtl/>
          <w:lang w:bidi="fa-IR"/>
        </w:rPr>
      </w:pPr>
      <w:r>
        <w:rPr>
          <w:rtl/>
          <w:lang w:bidi="fa-IR"/>
        </w:rPr>
        <w:t>مضافاً إلى ذلك</w:t>
      </w:r>
      <w:r w:rsidR="00A8446E">
        <w:rPr>
          <w:rtl/>
          <w:lang w:bidi="fa-IR"/>
        </w:rPr>
        <w:t xml:space="preserve">، </w:t>
      </w:r>
      <w:r>
        <w:rPr>
          <w:rtl/>
          <w:lang w:bidi="fa-IR"/>
        </w:rPr>
        <w:t>ما سبق أن قلناه من أن ذلك سيدفعهم</w:t>
      </w:r>
      <w:r w:rsidR="00A8446E">
        <w:rPr>
          <w:rtl/>
          <w:lang w:bidi="fa-IR"/>
        </w:rPr>
        <w:t xml:space="preserve">، </w:t>
      </w:r>
      <w:r>
        <w:rPr>
          <w:rtl/>
          <w:lang w:bidi="fa-IR"/>
        </w:rPr>
        <w:t>عندما يواجهون الحياة من جديد</w:t>
      </w:r>
      <w:r w:rsidR="00A8446E">
        <w:rPr>
          <w:rtl/>
          <w:lang w:bidi="fa-IR"/>
        </w:rPr>
        <w:t xml:space="preserve">، </w:t>
      </w:r>
      <w:r>
        <w:rPr>
          <w:rtl/>
          <w:lang w:bidi="fa-IR"/>
        </w:rPr>
        <w:t>إلى أن يفضّلوا بيئة الله التي لا تضارعها بيئة الحياة الدنيا</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أمكننا أن نستخلص جملة من الدلالات الفنية لهذا الرسم المتصل بتضبيب الزمن في أحاسيس الأبطال</w:t>
      </w:r>
      <w:r w:rsidR="00A8446E">
        <w:rPr>
          <w:rtl/>
          <w:lang w:bidi="fa-IR"/>
        </w:rPr>
        <w:t xml:space="preserve">، </w:t>
      </w:r>
      <w:r>
        <w:rPr>
          <w:rtl/>
          <w:lang w:bidi="fa-IR"/>
        </w:rPr>
        <w:t>وانعكاساته على سلوك ( القارئ ) الذي سيفيد منها في ( تعديل ) السلوك</w:t>
      </w:r>
      <w:r w:rsidR="00514096">
        <w:rPr>
          <w:rtl/>
          <w:lang w:bidi="fa-IR"/>
        </w:rPr>
        <w:t>.</w:t>
      </w:r>
    </w:p>
    <w:p w:rsidR="00514096" w:rsidRDefault="00EB1FAB" w:rsidP="00EB1FAB">
      <w:pPr>
        <w:pStyle w:val="libNormal"/>
        <w:rPr>
          <w:rtl/>
          <w:lang w:bidi="fa-IR"/>
        </w:rPr>
      </w:pPr>
      <w:r>
        <w:rPr>
          <w:rtl/>
          <w:lang w:bidi="fa-IR"/>
        </w:rPr>
        <w:t>بعامة</w:t>
      </w:r>
      <w:r w:rsidR="00A8446E">
        <w:rPr>
          <w:rtl/>
          <w:lang w:bidi="fa-IR"/>
        </w:rPr>
        <w:t xml:space="preserve">، </w:t>
      </w:r>
      <w:r>
        <w:rPr>
          <w:rtl/>
          <w:lang w:bidi="fa-IR"/>
        </w:rPr>
        <w:t>ما قدّمناه من عرضٍ سريع لظاهرة الزمن وسواه من الظواهر المتصلة بالتشويق والمماطلة والمباغتة</w:t>
      </w:r>
      <w:r w:rsidR="00A8446E">
        <w:rPr>
          <w:rtl/>
          <w:lang w:bidi="fa-IR"/>
        </w:rPr>
        <w:t xml:space="preserve">، </w:t>
      </w:r>
      <w:r>
        <w:rPr>
          <w:rtl/>
          <w:lang w:bidi="fa-IR"/>
        </w:rPr>
        <w:t>وما قدّمنا من التلاحم العضوي بين أجزاء القصة</w:t>
      </w:r>
      <w:r w:rsidR="00733D9B">
        <w:rPr>
          <w:rtl/>
          <w:lang w:bidi="fa-IR"/>
        </w:rPr>
        <w:t>.</w:t>
      </w:r>
      <w:r>
        <w:rPr>
          <w:rtl/>
          <w:lang w:bidi="fa-IR"/>
        </w:rPr>
        <w:t>..</w:t>
      </w:r>
      <w:r w:rsidR="00A8446E">
        <w:rPr>
          <w:rtl/>
          <w:lang w:bidi="fa-IR"/>
        </w:rPr>
        <w:t xml:space="preserve">، </w:t>
      </w:r>
      <w:r>
        <w:rPr>
          <w:rtl/>
          <w:lang w:bidi="fa-IR"/>
        </w:rPr>
        <w:t>كل ذلك يظل متصلاً بواحدٍ من عناصر ( الشكل القصصي )</w:t>
      </w:r>
      <w:r w:rsidR="00A8446E">
        <w:rPr>
          <w:rtl/>
          <w:lang w:bidi="fa-IR"/>
        </w:rPr>
        <w:t xml:space="preserve">، </w:t>
      </w:r>
      <w:r>
        <w:rPr>
          <w:rtl/>
          <w:lang w:bidi="fa-IR"/>
        </w:rPr>
        <w:t>وهو</w:t>
      </w:r>
      <w:r w:rsidR="00CD796D">
        <w:rPr>
          <w:rtl/>
          <w:lang w:bidi="fa-IR"/>
        </w:rPr>
        <w:t>:</w:t>
      </w:r>
      <w:r>
        <w:rPr>
          <w:rtl/>
          <w:lang w:bidi="fa-IR"/>
        </w:rPr>
        <w:t xml:space="preserve"> </w:t>
      </w:r>
      <w:r w:rsidRPr="00176564">
        <w:rPr>
          <w:rStyle w:val="libBold1Char"/>
          <w:rtl/>
        </w:rPr>
        <w:t>البناء العماري</w:t>
      </w:r>
      <w:r>
        <w:rPr>
          <w:rtl/>
          <w:lang w:bidi="fa-IR"/>
        </w:rPr>
        <w:t xml:space="preserve"> للقصة</w:t>
      </w:r>
      <w:r w:rsidR="00514096">
        <w:rPr>
          <w:rtl/>
          <w:lang w:bidi="fa-IR"/>
        </w:rPr>
        <w:t>.</w:t>
      </w:r>
    </w:p>
    <w:p w:rsidR="00EB1FAB" w:rsidRDefault="00EB1FAB" w:rsidP="00EB1FAB">
      <w:pPr>
        <w:pStyle w:val="libNormal"/>
        <w:rPr>
          <w:lang w:bidi="fa-IR"/>
        </w:rPr>
      </w:pPr>
      <w:r>
        <w:rPr>
          <w:rtl/>
          <w:lang w:bidi="fa-IR"/>
        </w:rPr>
        <w:t>والآن نتقدّم إلى مفردات البناء القصصي</w:t>
      </w:r>
      <w:r w:rsidR="00A8446E">
        <w:rPr>
          <w:rtl/>
          <w:lang w:bidi="fa-IR"/>
        </w:rPr>
        <w:t xml:space="preserve">، </w:t>
      </w:r>
      <w:r>
        <w:rPr>
          <w:rtl/>
          <w:lang w:bidi="fa-IR"/>
        </w:rPr>
        <w:t>وفي مقدمتها</w:t>
      </w:r>
      <w:r w:rsidR="00A8446E">
        <w:rPr>
          <w:rtl/>
          <w:lang w:bidi="fa-IR"/>
        </w:rPr>
        <w:t xml:space="preserve">، </w:t>
      </w:r>
      <w:r>
        <w:rPr>
          <w:rtl/>
          <w:lang w:bidi="fa-IR"/>
        </w:rPr>
        <w:t>عنصر</w:t>
      </w:r>
      <w:r w:rsidR="00CD796D">
        <w:rPr>
          <w:rtl/>
          <w:lang w:bidi="fa-IR"/>
        </w:rPr>
        <w:t>:</w:t>
      </w:r>
    </w:p>
    <w:p w:rsidR="00EB1FAB" w:rsidRDefault="00EB1FAB" w:rsidP="00176564">
      <w:pPr>
        <w:pStyle w:val="Heading3"/>
        <w:rPr>
          <w:lang w:bidi="fa-IR"/>
        </w:rPr>
      </w:pPr>
      <w:bookmarkStart w:id="44" w:name="_Toc492588396"/>
      <w:r>
        <w:rPr>
          <w:rtl/>
          <w:lang w:bidi="fa-IR"/>
        </w:rPr>
        <w:t>الأبطال في القصة</w:t>
      </w:r>
      <w:r w:rsidR="00CD796D">
        <w:rPr>
          <w:rtl/>
          <w:lang w:bidi="fa-IR"/>
        </w:rPr>
        <w:t>:</w:t>
      </w:r>
      <w:bookmarkEnd w:id="44"/>
    </w:p>
    <w:p w:rsidR="00514096" w:rsidRDefault="00EB1FAB" w:rsidP="00EB1FAB">
      <w:pPr>
        <w:pStyle w:val="libNormal"/>
        <w:rPr>
          <w:rtl/>
          <w:lang w:bidi="fa-IR"/>
        </w:rPr>
      </w:pPr>
      <w:r>
        <w:rPr>
          <w:rtl/>
          <w:lang w:bidi="fa-IR"/>
        </w:rPr>
        <w:t xml:space="preserve">الأبطال </w:t>
      </w:r>
      <w:r w:rsidR="00733D9B">
        <w:rPr>
          <w:rtl/>
          <w:lang w:bidi="fa-IR"/>
        </w:rPr>
        <w:t>-</w:t>
      </w:r>
      <w:r>
        <w:rPr>
          <w:rtl/>
          <w:lang w:bidi="fa-IR"/>
        </w:rPr>
        <w:t xml:space="preserve"> أو الشخصيات </w:t>
      </w:r>
      <w:r w:rsidR="00733D9B">
        <w:rPr>
          <w:rtl/>
          <w:lang w:bidi="fa-IR"/>
        </w:rPr>
        <w:t>-</w:t>
      </w:r>
      <w:r>
        <w:rPr>
          <w:rtl/>
          <w:lang w:bidi="fa-IR"/>
        </w:rPr>
        <w:t xml:space="preserve"> يشكّلون الحركة الحيّة في القصة كما هو واضح</w:t>
      </w:r>
      <w:r w:rsidR="00A8446E">
        <w:rPr>
          <w:rtl/>
          <w:lang w:bidi="fa-IR"/>
        </w:rPr>
        <w:t xml:space="preserve">، </w:t>
      </w:r>
      <w:r>
        <w:rPr>
          <w:rtl/>
          <w:lang w:bidi="fa-IR"/>
        </w:rPr>
        <w:t>فالأحداث والبيئات لا قيمة لها إلاَّ بقدر وجود " الحركة الإنسانية " عليها</w:t>
      </w:r>
      <w:r w:rsidR="00733D9B">
        <w:rPr>
          <w:rtl/>
          <w:lang w:bidi="fa-IR"/>
        </w:rPr>
        <w:t>.</w:t>
      </w:r>
      <w:r>
        <w:rPr>
          <w:rtl/>
          <w:lang w:bidi="fa-IR"/>
        </w:rPr>
        <w:t xml:space="preserve"> وحيال هذا فإن انتقاء الشخصية وطريقة رسمها وإلقاء الأدوار عليها</w:t>
      </w:r>
      <w:r w:rsidR="00A8446E">
        <w:rPr>
          <w:rtl/>
          <w:lang w:bidi="fa-IR"/>
        </w:rPr>
        <w:t xml:space="preserve">، </w:t>
      </w:r>
      <w:r>
        <w:rPr>
          <w:rtl/>
          <w:lang w:bidi="fa-IR"/>
        </w:rPr>
        <w:t>يظل في الصميم من حركة القصة وحيويّتها</w:t>
      </w:r>
      <w:r w:rsidR="00733D9B">
        <w:rPr>
          <w:rtl/>
          <w:lang w:bidi="fa-IR"/>
        </w:rPr>
        <w:t>.</w:t>
      </w:r>
      <w:r>
        <w:rPr>
          <w:rtl/>
          <w:lang w:bidi="fa-IR"/>
        </w:rPr>
        <w:t xml:space="preserve"> وبما أن تجسيد " الهدف الفكري " في النص</w:t>
      </w:r>
      <w:r w:rsidR="00A8446E">
        <w:rPr>
          <w:rtl/>
          <w:lang w:bidi="fa-IR"/>
        </w:rPr>
        <w:t xml:space="preserve">، </w:t>
      </w:r>
      <w:r>
        <w:rPr>
          <w:rtl/>
          <w:lang w:bidi="fa-IR"/>
        </w:rPr>
        <w:t>لا يتحدد إلاَّ بقدر تحديد الشخصية ذاتها</w:t>
      </w:r>
      <w:r w:rsidR="00A8446E">
        <w:rPr>
          <w:rtl/>
          <w:lang w:bidi="fa-IR"/>
        </w:rPr>
        <w:t xml:space="preserve">، </w:t>
      </w:r>
      <w:r>
        <w:rPr>
          <w:rtl/>
          <w:lang w:bidi="fa-IR"/>
        </w:rPr>
        <w:t>حينئذٍ فإن الأبطال لابد أن يتحرّكوا طبقاً لما يتطلّبه الهدف الفكري من بطلٍ واحدٍ أو أكثر</w:t>
      </w:r>
      <w:r w:rsidR="00A8446E">
        <w:rPr>
          <w:rtl/>
          <w:lang w:bidi="fa-IR"/>
        </w:rPr>
        <w:t xml:space="preserve">، </w:t>
      </w:r>
      <w:r>
        <w:rPr>
          <w:rtl/>
          <w:lang w:bidi="fa-IR"/>
        </w:rPr>
        <w:t>وبطلٍ فردي أو جمعي</w:t>
      </w:r>
      <w:r w:rsidR="00A8446E">
        <w:rPr>
          <w:rtl/>
          <w:lang w:bidi="fa-IR"/>
        </w:rPr>
        <w:t xml:space="preserve">، </w:t>
      </w:r>
      <w:r>
        <w:rPr>
          <w:rtl/>
          <w:lang w:bidi="fa-IR"/>
        </w:rPr>
        <w:t>مبهمٍ أو محدد</w:t>
      </w:r>
      <w:r w:rsidR="00A8446E">
        <w:rPr>
          <w:rtl/>
          <w:lang w:bidi="fa-IR"/>
        </w:rPr>
        <w:t xml:space="preserve">، </w:t>
      </w:r>
      <w:r>
        <w:rPr>
          <w:rtl/>
          <w:lang w:bidi="fa-IR"/>
        </w:rPr>
        <w:t>نامٍ أم مسطح</w:t>
      </w:r>
      <w:r w:rsidR="00A8446E">
        <w:rPr>
          <w:rtl/>
          <w:lang w:bidi="fa-IR"/>
        </w:rPr>
        <w:t xml:space="preserve">، </w:t>
      </w:r>
      <w:r>
        <w:rPr>
          <w:rtl/>
          <w:lang w:bidi="fa-IR"/>
        </w:rPr>
        <w:t>رئيس أو ثانوي</w:t>
      </w:r>
      <w:r w:rsidR="00A8446E">
        <w:rPr>
          <w:rtl/>
          <w:lang w:bidi="fa-IR"/>
        </w:rPr>
        <w:t xml:space="preserve">، </w:t>
      </w:r>
      <w:r>
        <w:rPr>
          <w:rtl/>
          <w:lang w:bidi="fa-IR"/>
        </w:rPr>
        <w:t>بشري أو غيره</w:t>
      </w:r>
      <w:r w:rsidR="00733D9B">
        <w:rPr>
          <w:rtl/>
          <w:lang w:bidi="fa-IR"/>
        </w:rPr>
        <w:t>.</w:t>
      </w:r>
      <w:r>
        <w:rPr>
          <w:rtl/>
          <w:lang w:bidi="fa-IR"/>
        </w:rPr>
        <w:t>.. إلخ</w:t>
      </w:r>
      <w:r w:rsidR="00733D9B">
        <w:rPr>
          <w:rtl/>
          <w:lang w:bidi="fa-IR"/>
        </w:rPr>
        <w:t>.</w:t>
      </w:r>
      <w:r>
        <w:rPr>
          <w:rtl/>
          <w:lang w:bidi="fa-IR"/>
        </w:rPr>
        <w:t xml:space="preserve"> كل هذه التحديدات للشخصية نجدها بوضوح في القصص القرآني</w:t>
      </w:r>
      <w:r w:rsidR="00A8446E">
        <w:rPr>
          <w:rtl/>
          <w:lang w:bidi="fa-IR"/>
        </w:rPr>
        <w:t xml:space="preserve">، </w:t>
      </w:r>
      <w:r>
        <w:rPr>
          <w:rtl/>
          <w:lang w:bidi="fa-IR"/>
        </w:rPr>
        <w:t>حيث تُرسَم بإحكام ودقة واقتصاد لافت للانتباه</w:t>
      </w:r>
      <w:r w:rsidR="00514096">
        <w:rPr>
          <w:rtl/>
          <w:lang w:bidi="fa-IR"/>
        </w:rPr>
        <w:t>.</w:t>
      </w:r>
    </w:p>
    <w:p w:rsidR="00EB1FAB" w:rsidRDefault="00EB1FAB" w:rsidP="00EB1FAB">
      <w:pPr>
        <w:pStyle w:val="libNormal"/>
        <w:rPr>
          <w:lang w:bidi="fa-IR"/>
        </w:rPr>
      </w:pPr>
      <w:r>
        <w:rPr>
          <w:rtl/>
          <w:lang w:bidi="fa-IR"/>
        </w:rPr>
        <w:t>وأول ما يلفت الانتباه هو</w:t>
      </w:r>
      <w:r w:rsidR="00CD796D">
        <w:rPr>
          <w:rtl/>
          <w:lang w:bidi="fa-IR"/>
        </w:rPr>
        <w:t>:</w:t>
      </w:r>
      <w:r>
        <w:rPr>
          <w:rtl/>
          <w:lang w:bidi="fa-IR"/>
        </w:rPr>
        <w:t xml:space="preserve"> ( عدد ) الأبطال الذين تحتاجهم القصة</w:t>
      </w:r>
      <w:r w:rsidR="00733D9B">
        <w:rPr>
          <w:rtl/>
          <w:lang w:bidi="fa-IR"/>
        </w:rPr>
        <w:t>.</w:t>
      </w:r>
      <w:r>
        <w:rPr>
          <w:rtl/>
          <w:lang w:bidi="fa-IR"/>
        </w:rPr>
        <w:t xml:space="preserve"> فالمعروف في القصة البشرية أن القصة القصيرة </w:t>
      </w:r>
      <w:r w:rsidR="00733D9B">
        <w:rPr>
          <w:rtl/>
          <w:lang w:bidi="fa-IR"/>
        </w:rPr>
        <w:t>-</w:t>
      </w:r>
      <w:r>
        <w:rPr>
          <w:rtl/>
          <w:lang w:bidi="fa-IR"/>
        </w:rPr>
        <w:t xml:space="preserve"> مثلاً </w:t>
      </w:r>
      <w:r w:rsidR="00733D9B">
        <w:rPr>
          <w:rtl/>
          <w:lang w:bidi="fa-IR"/>
        </w:rPr>
        <w:t>-</w:t>
      </w:r>
      <w:r>
        <w:rPr>
          <w:rtl/>
          <w:lang w:bidi="fa-IR"/>
        </w:rPr>
        <w:t xml:space="preserve"> ينتظمها عدد محدَّد من الشخصيات يتناسب وحجم القصة ومواقفها البسيطة المفردة</w:t>
      </w:r>
      <w:r w:rsidR="00A8446E">
        <w:rPr>
          <w:rtl/>
          <w:lang w:bidi="fa-IR"/>
        </w:rPr>
        <w:t xml:space="preserve">، </w:t>
      </w:r>
      <w:r>
        <w:rPr>
          <w:rtl/>
          <w:lang w:bidi="fa-IR"/>
        </w:rPr>
        <w:t>في حين أن الرواية يتسع عدد أبطالها ويتنوّعون تبعاً لما تتطلبه ( وجهة النظر ) القصصية في هذا الصدد</w:t>
      </w:r>
      <w:r w:rsidR="00733D9B">
        <w:rPr>
          <w:rtl/>
          <w:lang w:bidi="fa-IR"/>
        </w:rPr>
        <w:t>.</w:t>
      </w:r>
      <w:r>
        <w:rPr>
          <w:rtl/>
          <w:lang w:bidi="fa-IR"/>
        </w:rPr>
        <w:t xml:space="preserve"> أما في القصة القرآنية</w:t>
      </w:r>
      <w:r w:rsidR="00A8446E">
        <w:rPr>
          <w:rtl/>
          <w:lang w:bidi="fa-IR"/>
        </w:rPr>
        <w:t xml:space="preserve">، </w:t>
      </w:r>
      <w:r>
        <w:rPr>
          <w:rtl/>
          <w:lang w:bidi="fa-IR"/>
        </w:rPr>
        <w:t>فإن ( الإحكام ) العددي للأبطال</w:t>
      </w:r>
      <w:r w:rsidR="00A8446E">
        <w:rPr>
          <w:rtl/>
          <w:lang w:bidi="fa-IR"/>
        </w:rPr>
        <w:t xml:space="preserve">، </w:t>
      </w:r>
      <w:r>
        <w:rPr>
          <w:rtl/>
          <w:lang w:bidi="fa-IR"/>
        </w:rPr>
        <w:t>يأخذ أقصى ما نتوقّعه من تحديد لهم</w:t>
      </w:r>
      <w:r w:rsidR="00A8446E">
        <w:rPr>
          <w:rtl/>
          <w:lang w:bidi="fa-IR"/>
        </w:rPr>
        <w:t xml:space="preserve">، </w:t>
      </w:r>
      <w:r>
        <w:rPr>
          <w:rtl/>
          <w:lang w:bidi="fa-IR"/>
        </w:rPr>
        <w:t>سواء أكان ذلك في العدد أو في رسم ملامحهم الداخلية والخارجية</w:t>
      </w:r>
      <w:r w:rsidR="00733D9B">
        <w:rPr>
          <w:rtl/>
          <w:lang w:bidi="fa-IR"/>
        </w:rPr>
        <w:t>.</w:t>
      </w:r>
      <w:r>
        <w:rPr>
          <w:rtl/>
          <w:lang w:bidi="fa-IR"/>
        </w:rPr>
        <w:t xml:space="preserve"> ولنأخذ نموذجاً في هذا الصدد</w:t>
      </w:r>
      <w:r w:rsidR="00CD796D">
        <w:rPr>
          <w:rtl/>
          <w:lang w:bidi="fa-IR"/>
        </w:rPr>
        <w:t>:</w:t>
      </w:r>
    </w:p>
    <w:p w:rsidR="00EB1FAB" w:rsidRDefault="00176564" w:rsidP="00176564">
      <w:pPr>
        <w:pStyle w:val="libBold1"/>
        <w:rPr>
          <w:lang w:bidi="fa-IR"/>
        </w:rPr>
      </w:pPr>
      <w:r>
        <w:rPr>
          <w:rtl/>
          <w:lang w:bidi="fa-IR"/>
        </w:rPr>
        <w:t>قصة آدم</w:t>
      </w:r>
      <w:r w:rsidR="00EB1FAB">
        <w:rPr>
          <w:rtl/>
          <w:lang w:bidi="fa-IR"/>
        </w:rPr>
        <w:t xml:space="preserve"> </w:t>
      </w:r>
      <w:r w:rsidR="00551702" w:rsidRPr="00551702">
        <w:rPr>
          <w:rStyle w:val="libAlaemChar"/>
          <w:rtl/>
        </w:rPr>
        <w:t>عليه‌السلام</w:t>
      </w:r>
      <w:r w:rsidR="00CD796D">
        <w:rPr>
          <w:rtl/>
          <w:lang w:bidi="fa-IR"/>
        </w:rPr>
        <w:t>:</w:t>
      </w:r>
    </w:p>
    <w:p w:rsidR="00514096" w:rsidRDefault="00EB1FAB" w:rsidP="00176564">
      <w:pPr>
        <w:pStyle w:val="libNormal"/>
        <w:rPr>
          <w:lang w:bidi="fa-IR"/>
        </w:rPr>
      </w:pPr>
      <w:r>
        <w:rPr>
          <w:rtl/>
          <w:lang w:bidi="fa-IR"/>
        </w:rPr>
        <w:t>إنَّ أول قصة تواجهنا في القرآن هي قصة</w:t>
      </w:r>
      <w:r w:rsidR="00CD796D">
        <w:rPr>
          <w:rtl/>
          <w:lang w:bidi="fa-IR"/>
        </w:rPr>
        <w:t>:</w:t>
      </w:r>
      <w:r>
        <w:rPr>
          <w:rtl/>
          <w:lang w:bidi="fa-IR"/>
        </w:rPr>
        <w:t xml:space="preserve"> </w:t>
      </w:r>
      <w:r w:rsidR="00176564">
        <w:rPr>
          <w:rtl/>
          <w:lang w:bidi="fa-IR"/>
        </w:rPr>
        <w:t>المولد البشري متمثِّلاً في آدم</w:t>
      </w:r>
      <w:r>
        <w:rPr>
          <w:rtl/>
          <w:lang w:bidi="fa-IR"/>
        </w:rPr>
        <w:t xml:space="preserve"> </w:t>
      </w:r>
      <w:r w:rsidR="00551702" w:rsidRPr="00551702">
        <w:rPr>
          <w:rStyle w:val="libAlaemChar"/>
          <w:rtl/>
        </w:rPr>
        <w:t>عليه‌السلام</w:t>
      </w:r>
      <w:r>
        <w:rPr>
          <w:rtl/>
          <w:lang w:bidi="fa-IR"/>
        </w:rPr>
        <w:t xml:space="preserve"> </w:t>
      </w:r>
      <w:r w:rsidR="00A8446E">
        <w:rPr>
          <w:rtl/>
          <w:lang w:bidi="fa-IR"/>
        </w:rPr>
        <w:t xml:space="preserve">، </w:t>
      </w:r>
      <w:r>
        <w:rPr>
          <w:rtl/>
          <w:lang w:bidi="fa-IR"/>
        </w:rPr>
        <w:t>إذ تبدأ بهذا</w:t>
      </w:r>
    </w:p>
    <w:p w:rsidR="00EB1FAB" w:rsidRDefault="002F346E" w:rsidP="00EB1FAB">
      <w:pPr>
        <w:pStyle w:val="libNormal"/>
        <w:rPr>
          <w:lang w:bidi="fa-IR"/>
        </w:rPr>
      </w:pPr>
      <w:r>
        <w:rPr>
          <w:rtl/>
          <w:lang w:bidi="fa-IR"/>
        </w:rPr>
        <w:br w:type="page"/>
      </w:r>
    </w:p>
    <w:p w:rsidR="00EB1FAB" w:rsidRDefault="00EB1FAB" w:rsidP="00A54BC4">
      <w:pPr>
        <w:pStyle w:val="libNormal0"/>
        <w:rPr>
          <w:lang w:bidi="fa-IR"/>
        </w:rPr>
      </w:pPr>
      <w:r>
        <w:rPr>
          <w:rtl/>
          <w:lang w:bidi="fa-IR"/>
        </w:rPr>
        <w:lastRenderedPageBreak/>
        <w:t>النحو</w:t>
      </w:r>
      <w:r w:rsidR="00CD796D">
        <w:rPr>
          <w:rtl/>
          <w:lang w:bidi="fa-IR"/>
        </w:rPr>
        <w:t>:</w:t>
      </w:r>
    </w:p>
    <w:p w:rsidR="00514096" w:rsidRDefault="00EB1FAB" w:rsidP="00EB1FAB">
      <w:pPr>
        <w:pStyle w:val="libNormal"/>
        <w:rPr>
          <w:rtl/>
          <w:lang w:bidi="fa-IR"/>
        </w:rPr>
      </w:pPr>
      <w:r w:rsidRPr="00A54BC4">
        <w:rPr>
          <w:rStyle w:val="libAlaemChar"/>
          <w:rtl/>
        </w:rPr>
        <w:t>(</w:t>
      </w:r>
      <w:r w:rsidRPr="00A54BC4">
        <w:rPr>
          <w:rStyle w:val="libAieChar"/>
          <w:rtl/>
        </w:rPr>
        <w:t xml:space="preserve"> وَإِذْ قَالَ رَبّكَ لِلْمَلاَئِكَةِ إِنّي جَاعِلٌ فِي الأَرْضِ خَلِيفَةً قَالُوا أتَجْعَلُ فِيهَا مَنْ يُفْسِدُ فِيهَا وَيَسْفِكُ الدّمَاءَ وَنَحْنُ نُسَبّحُ بِحَمْدِكَ وَنُقَدّسُ لَكَ قَالَ إِنّي أَعْلَمُ مَا لاَ تَعْلَمُونَ * وَعَلّمَ آدَمَ الْأَسْماءَ كُلّهَا ثُمّ عَرَضَهُمْ عَلَى الْمَلاَئِكَةِ فَقالَ أَنْبِئُونِي بِأَسْمَاءِ هؤُلاَءِ إِنْ كُنْتُمْ صَادِقِينَ </w:t>
      </w:r>
      <w:r w:rsidR="00733D9B" w:rsidRPr="00A54BC4">
        <w:rPr>
          <w:rStyle w:val="libAieChar"/>
          <w:rtl/>
        </w:rPr>
        <w:t>.</w:t>
      </w:r>
      <w:r w:rsidRPr="00A54BC4">
        <w:rPr>
          <w:rStyle w:val="libAieChar"/>
          <w:rtl/>
        </w:rPr>
        <w:t>.. قَالَ يَا آدَمُ أَنْبِئْهُمْ بِأَسْمَائِهِمْ فَلَمّا أَنْبَأَهُمْ بِأَسْمائِهِمْ قَالَ أَلَمْ أَقُلْ لّكُمْ إِنّي أَعْلَمُ غَيْبَ السّماواتِ وَالْأَرْضِ وَأَعْلَمُ مَا تُبْدُونَ وَمَا كُنْتُمْ تَكْتُمُونَ * وَإِذْ قُلْنَا لِلْمَلاَئِكَةِ اسْجُدُوْا لآِدَمَ</w:t>
      </w:r>
      <w:r w:rsidR="00733D9B" w:rsidRPr="00A54BC4">
        <w:rPr>
          <w:rStyle w:val="libAieChar"/>
          <w:rtl/>
        </w:rPr>
        <w:t>.</w:t>
      </w:r>
      <w:r w:rsidRPr="00A54BC4">
        <w:rPr>
          <w:rStyle w:val="libAieChar"/>
          <w:rtl/>
        </w:rPr>
        <w:t>..</w:t>
      </w:r>
      <w:r>
        <w:rPr>
          <w:rtl/>
          <w:lang w:bidi="fa-IR"/>
        </w:rPr>
        <w:t xml:space="preserve"> </w:t>
      </w:r>
      <w:r w:rsidRPr="00A54BC4">
        <w:rPr>
          <w:rStyle w:val="libAlaemChar"/>
          <w:rtl/>
        </w:rPr>
        <w:t>)</w:t>
      </w:r>
      <w:r w:rsidR="00A8446E">
        <w:rPr>
          <w:rtl/>
          <w:lang w:bidi="fa-IR"/>
        </w:rPr>
        <w:t xml:space="preserve">، </w:t>
      </w:r>
      <w:r w:rsidRPr="00A54BC4">
        <w:rPr>
          <w:rStyle w:val="libAlaemChar"/>
          <w:rtl/>
        </w:rPr>
        <w:t>(</w:t>
      </w:r>
      <w:r w:rsidRPr="00A54BC4">
        <w:rPr>
          <w:rStyle w:val="libAieChar"/>
          <w:rtl/>
        </w:rPr>
        <w:t xml:space="preserve"> وَقُلْنَا يَاآدَمُ اسْكُنْ أَنْتَ وَزَوْجُكَ الْجَنّةَ وَكُلاَ مِنْهَا رَغَداً حَيْثُ شِئْتَما وَلاَ تَقْرَبَا هَذِهِ الشّجَرَةَ</w:t>
      </w:r>
      <w:r w:rsidR="00733D9B" w:rsidRPr="00A54BC4">
        <w:rPr>
          <w:rStyle w:val="libAieChar"/>
          <w:rtl/>
        </w:rPr>
        <w:t>.</w:t>
      </w:r>
      <w:r w:rsidRPr="00A54BC4">
        <w:rPr>
          <w:rStyle w:val="libAieChar"/>
          <w:rtl/>
        </w:rPr>
        <w:t xml:space="preserve">.. </w:t>
      </w:r>
      <w:r w:rsidRPr="000B44D1">
        <w:rPr>
          <w:rStyle w:val="libAlaemChar"/>
          <w:rtl/>
        </w:rPr>
        <w:t>)</w:t>
      </w:r>
      <w:r w:rsidR="00A8446E" w:rsidRPr="000B44D1">
        <w:rPr>
          <w:rtl/>
        </w:rPr>
        <w:t xml:space="preserve">، </w:t>
      </w:r>
      <w:r w:rsidRPr="000B44D1">
        <w:rPr>
          <w:rStyle w:val="libAlaemChar"/>
          <w:rtl/>
        </w:rPr>
        <w:t>(</w:t>
      </w:r>
      <w:r w:rsidRPr="00A54BC4">
        <w:rPr>
          <w:rStyle w:val="libAieChar"/>
          <w:rtl/>
        </w:rPr>
        <w:t xml:space="preserve"> فَأَزَلّهُمَا الشّيْطَانُ عَنْهَا فَأَخْرَجَهُمَا مِمّا كَانَا فِيهِ</w:t>
      </w:r>
      <w:r w:rsidRPr="00A54BC4">
        <w:rPr>
          <w:rStyle w:val="libAlaemChar"/>
          <w:rtl/>
        </w:rPr>
        <w:t>)</w:t>
      </w:r>
      <w:r w:rsidR="00514096">
        <w:rPr>
          <w:rtl/>
          <w:lang w:bidi="fa-IR"/>
        </w:rPr>
        <w:t>.</w:t>
      </w:r>
    </w:p>
    <w:p w:rsidR="00514096" w:rsidRDefault="00EB1FAB" w:rsidP="00EB1FAB">
      <w:pPr>
        <w:pStyle w:val="libNormal"/>
        <w:rPr>
          <w:rtl/>
          <w:lang w:bidi="fa-IR"/>
        </w:rPr>
      </w:pPr>
      <w:r>
        <w:rPr>
          <w:rtl/>
          <w:lang w:bidi="fa-IR"/>
        </w:rPr>
        <w:t>هذه هي تجربة المولد البشري من حيث جعْله خليفةً في الأرض عِبر تأريخ ( تكوينه ) وملابسات ذلك</w:t>
      </w:r>
      <w:r w:rsidR="00733D9B">
        <w:rPr>
          <w:rtl/>
          <w:lang w:bidi="fa-IR"/>
        </w:rPr>
        <w:t>.</w:t>
      </w:r>
      <w:r>
        <w:rPr>
          <w:rtl/>
          <w:lang w:bidi="fa-IR"/>
        </w:rPr>
        <w:t xml:space="preserve"> وقد اتجه النص القرآني إلى صياغة هذه التجربة البشرية في شكل قصصي ؛ نظراً لأهمية ما يفرزه هذا الشكل من تعميقٍ في الاستجابة الفنية له</w:t>
      </w:r>
      <w:r w:rsidR="00514096">
        <w:rPr>
          <w:rtl/>
          <w:lang w:bidi="fa-IR"/>
        </w:rPr>
        <w:t>.</w:t>
      </w:r>
    </w:p>
    <w:p w:rsidR="00514096" w:rsidRDefault="00EB1FAB" w:rsidP="00EB1FAB">
      <w:pPr>
        <w:pStyle w:val="libNormal"/>
        <w:rPr>
          <w:rtl/>
          <w:lang w:bidi="fa-IR"/>
        </w:rPr>
      </w:pPr>
      <w:r>
        <w:rPr>
          <w:rtl/>
          <w:lang w:bidi="fa-IR"/>
        </w:rPr>
        <w:t>من حيث عدد ( الأبطال ) نجد أنّهم منحصرون في ( أربع ) شخصيات فحسب</w:t>
      </w:r>
      <w:r w:rsidR="00A8446E">
        <w:rPr>
          <w:rtl/>
          <w:lang w:bidi="fa-IR"/>
        </w:rPr>
        <w:t xml:space="preserve">، </w:t>
      </w:r>
      <w:r>
        <w:rPr>
          <w:rtl/>
          <w:lang w:bidi="fa-IR"/>
        </w:rPr>
        <w:t>وهذا أدنى ما يتطّلبه ( الموقف ) من عدد</w:t>
      </w:r>
      <w:r w:rsidR="00CD796D">
        <w:rPr>
          <w:rtl/>
          <w:lang w:bidi="fa-IR"/>
        </w:rPr>
        <w:t>:</w:t>
      </w:r>
      <w:r>
        <w:rPr>
          <w:rtl/>
          <w:lang w:bidi="fa-IR"/>
        </w:rPr>
        <w:t xml:space="preserve"> ( آدم</w:t>
      </w:r>
      <w:r w:rsidR="00A8446E">
        <w:rPr>
          <w:rtl/>
          <w:lang w:bidi="fa-IR"/>
        </w:rPr>
        <w:t xml:space="preserve">، </w:t>
      </w:r>
      <w:r>
        <w:rPr>
          <w:rtl/>
          <w:lang w:bidi="fa-IR"/>
        </w:rPr>
        <w:t>الملائكة</w:t>
      </w:r>
      <w:r w:rsidR="00A8446E">
        <w:rPr>
          <w:rtl/>
          <w:lang w:bidi="fa-IR"/>
        </w:rPr>
        <w:t xml:space="preserve">، </w:t>
      </w:r>
      <w:r>
        <w:rPr>
          <w:rtl/>
          <w:lang w:bidi="fa-IR"/>
        </w:rPr>
        <w:t>إبليس</w:t>
      </w:r>
      <w:r w:rsidR="00A8446E">
        <w:rPr>
          <w:rtl/>
          <w:lang w:bidi="fa-IR"/>
        </w:rPr>
        <w:t xml:space="preserve">، </w:t>
      </w:r>
      <w:r>
        <w:rPr>
          <w:rtl/>
          <w:lang w:bidi="fa-IR"/>
        </w:rPr>
        <w:t>حواء )</w:t>
      </w:r>
      <w:r w:rsidR="00733D9B">
        <w:rPr>
          <w:rtl/>
          <w:lang w:bidi="fa-IR"/>
        </w:rPr>
        <w:t>.</w:t>
      </w:r>
      <w:r>
        <w:rPr>
          <w:rtl/>
          <w:lang w:bidi="fa-IR"/>
        </w:rPr>
        <w:t xml:space="preserve"> فآدم لا مناص من رسمه في القصة مادام الأمر متصلاً بكونه أباً للبشريّة</w:t>
      </w:r>
      <w:r w:rsidR="00A8446E">
        <w:rPr>
          <w:rtl/>
          <w:lang w:bidi="fa-IR"/>
        </w:rPr>
        <w:t xml:space="preserve">، </w:t>
      </w:r>
      <w:r>
        <w:rPr>
          <w:rtl/>
          <w:lang w:bidi="fa-IR"/>
        </w:rPr>
        <w:t>وحواء لا مناص من رسمها أيضاً بصفتها تجسيداً ( للاتحاد بين كائنين )</w:t>
      </w:r>
      <w:r w:rsidR="00A8446E">
        <w:rPr>
          <w:rtl/>
          <w:lang w:bidi="fa-IR"/>
        </w:rPr>
        <w:t xml:space="preserve">، </w:t>
      </w:r>
      <w:r>
        <w:rPr>
          <w:rtl/>
          <w:lang w:bidi="fa-IR"/>
        </w:rPr>
        <w:t>يتوقَّف عليهما استمرار التناسل البشري</w:t>
      </w:r>
      <w:r w:rsidR="00A8446E">
        <w:rPr>
          <w:rtl/>
          <w:lang w:bidi="fa-IR"/>
        </w:rPr>
        <w:t xml:space="preserve">، </w:t>
      </w:r>
      <w:r>
        <w:rPr>
          <w:rtl/>
          <w:lang w:bidi="fa-IR"/>
        </w:rPr>
        <w:t>أي</w:t>
      </w:r>
      <w:r w:rsidR="00CD796D">
        <w:rPr>
          <w:rtl/>
          <w:lang w:bidi="fa-IR"/>
        </w:rPr>
        <w:t>:</w:t>
      </w:r>
      <w:r>
        <w:rPr>
          <w:rtl/>
          <w:lang w:bidi="fa-IR"/>
        </w:rPr>
        <w:t xml:space="preserve"> ( العائلة)</w:t>
      </w:r>
      <w:r w:rsidR="00514096">
        <w:rPr>
          <w:rtl/>
          <w:lang w:bidi="fa-IR"/>
        </w:rPr>
        <w:t>.</w:t>
      </w:r>
    </w:p>
    <w:p w:rsidR="00514096" w:rsidRDefault="00EB1FAB" w:rsidP="00EB1FAB">
      <w:pPr>
        <w:pStyle w:val="libNormal"/>
        <w:rPr>
          <w:rtl/>
          <w:lang w:bidi="fa-IR"/>
        </w:rPr>
      </w:pPr>
      <w:r>
        <w:rPr>
          <w:rtl/>
          <w:lang w:bidi="fa-IR"/>
        </w:rPr>
        <w:t>أمَّا ( الملائكة )</w:t>
      </w:r>
      <w:r w:rsidR="00A8446E">
        <w:rPr>
          <w:rtl/>
          <w:lang w:bidi="fa-IR"/>
        </w:rPr>
        <w:t xml:space="preserve">، </w:t>
      </w:r>
      <w:r>
        <w:rPr>
          <w:rtl/>
          <w:lang w:bidi="fa-IR"/>
        </w:rPr>
        <w:t>فكان رسمهم ضرورياً لا مناص منه أيضاً مادام الموقف مرتبطاً بأول تجربة على الأرض</w:t>
      </w:r>
      <w:r w:rsidR="00733D9B">
        <w:rPr>
          <w:rtl/>
          <w:lang w:bidi="fa-IR"/>
        </w:rPr>
        <w:t>.</w:t>
      </w:r>
      <w:r>
        <w:rPr>
          <w:rtl/>
          <w:lang w:bidi="fa-IR"/>
        </w:rPr>
        <w:t xml:space="preserve"> كان الملائكةُ على إحاطةٍ تامة بما يستتبعها من ( صراع ) وسفك دم وغيرهما ؛ بصفة أنّ الملائكة عنصر واعٍ</w:t>
      </w:r>
      <w:r w:rsidR="00A8446E">
        <w:rPr>
          <w:rtl/>
          <w:lang w:bidi="fa-IR"/>
        </w:rPr>
        <w:t xml:space="preserve">، </w:t>
      </w:r>
      <w:r>
        <w:rPr>
          <w:rtl/>
          <w:lang w:bidi="fa-IR"/>
        </w:rPr>
        <w:t>لا يحيا الصراع بين الخير والشر</w:t>
      </w:r>
      <w:r w:rsidR="00A8446E">
        <w:rPr>
          <w:rtl/>
          <w:lang w:bidi="fa-IR"/>
        </w:rPr>
        <w:t xml:space="preserve">، </w:t>
      </w:r>
      <w:r>
        <w:rPr>
          <w:rtl/>
          <w:lang w:bidi="fa-IR"/>
        </w:rPr>
        <w:t>بعكس البشر الذين ركِّبوا من العقل والشهوة ( إنّ الله ركّب في الملائكة عقلاً بلا شهوة</w:t>
      </w:r>
      <w:r w:rsidR="00A8446E">
        <w:rPr>
          <w:rtl/>
          <w:lang w:bidi="fa-IR"/>
        </w:rPr>
        <w:t xml:space="preserve">، </w:t>
      </w:r>
      <w:r>
        <w:rPr>
          <w:rtl/>
          <w:lang w:bidi="fa-IR"/>
        </w:rPr>
        <w:t>وركبّ في البهائم شهوة بلا عقل</w:t>
      </w:r>
      <w:r w:rsidR="00A8446E">
        <w:rPr>
          <w:rtl/>
          <w:lang w:bidi="fa-IR"/>
        </w:rPr>
        <w:t xml:space="preserve">، </w:t>
      </w:r>
      <w:r>
        <w:rPr>
          <w:rtl/>
          <w:lang w:bidi="fa-IR"/>
        </w:rPr>
        <w:t>وركب في بني آدم كلتيهما )</w:t>
      </w:r>
      <w:r w:rsidR="00733D9B">
        <w:rPr>
          <w:rtl/>
          <w:lang w:bidi="fa-IR"/>
        </w:rPr>
        <w:t>.</w:t>
      </w:r>
      <w:r>
        <w:rPr>
          <w:rtl/>
          <w:lang w:bidi="fa-IR"/>
        </w:rPr>
        <w:t>.. الملائكة تفهم كل هذا</w:t>
      </w:r>
      <w:r w:rsidR="00A8446E">
        <w:rPr>
          <w:rtl/>
          <w:lang w:bidi="fa-IR"/>
        </w:rPr>
        <w:t xml:space="preserve">، </w:t>
      </w:r>
      <w:r>
        <w:rPr>
          <w:rtl/>
          <w:lang w:bidi="fa-IR"/>
        </w:rPr>
        <w:t>ولذلك تساءلوا عن السرّ الكامن وراء التجربة البشرية ( بخاصة إنَّ النصوص التفسيرية تذكر بأنّ ثَمَّة تجربة أرضية سابقة لعنصر ( الجان ) فيما واكبها سفك الدم والإفساد بعامة</w:t>
      </w:r>
      <w:r w:rsidR="00A8446E">
        <w:rPr>
          <w:rtl/>
          <w:lang w:bidi="fa-IR"/>
        </w:rPr>
        <w:t xml:space="preserve">، </w:t>
      </w:r>
      <w:r>
        <w:rPr>
          <w:rtl/>
          <w:lang w:bidi="fa-IR"/>
        </w:rPr>
        <w:t>فبعث الله الملائكة وأجلوهم عنها وجُعلوا مكانهم )</w:t>
      </w:r>
      <w:r w:rsidR="00514096">
        <w:rPr>
          <w:rtl/>
          <w:lang w:bidi="fa-IR"/>
        </w:rPr>
        <w:t>.</w:t>
      </w:r>
    </w:p>
    <w:p w:rsidR="00514096" w:rsidRDefault="00EB1FAB" w:rsidP="00EB1FAB">
      <w:pPr>
        <w:pStyle w:val="libNormal"/>
        <w:rPr>
          <w:rtl/>
          <w:lang w:bidi="fa-IR"/>
        </w:rPr>
      </w:pPr>
      <w:r>
        <w:rPr>
          <w:rtl/>
          <w:lang w:bidi="fa-IR"/>
        </w:rPr>
        <w:t>طبيعياً هذا التفسير ينسجم تماماً مع المنطق الفنيّ للقصة</w:t>
      </w:r>
      <w:r w:rsidR="00A8446E">
        <w:rPr>
          <w:rtl/>
          <w:lang w:bidi="fa-IR"/>
        </w:rPr>
        <w:t xml:space="preserve">، </w:t>
      </w:r>
      <w:r>
        <w:rPr>
          <w:rtl/>
          <w:lang w:bidi="fa-IR"/>
        </w:rPr>
        <w:t>إلاَّ أنّ أهمية القصة القرآنية تتمثّل في كونها تُعلن عن منطقها الفنّي حتى لو ابتعدنا ( لغرضٍ فنيّ ) عن مناخ النصوص التفسيرية</w:t>
      </w:r>
      <w:r w:rsidR="00733D9B">
        <w:rPr>
          <w:rtl/>
          <w:lang w:bidi="fa-IR"/>
        </w:rPr>
        <w:t>.</w:t>
      </w:r>
      <w:r>
        <w:rPr>
          <w:rtl/>
          <w:lang w:bidi="fa-IR"/>
        </w:rPr>
        <w:t xml:space="preserve"> فالملائكة </w:t>
      </w:r>
      <w:r w:rsidR="00733D9B">
        <w:rPr>
          <w:rtl/>
          <w:lang w:bidi="fa-IR"/>
        </w:rPr>
        <w:t>-</w:t>
      </w:r>
      <w:r>
        <w:rPr>
          <w:rtl/>
          <w:lang w:bidi="fa-IR"/>
        </w:rPr>
        <w:t xml:space="preserve"> وهذا ما يُعلِن عنه المنطق الفنيّ في القصة </w:t>
      </w:r>
      <w:r w:rsidR="00733D9B">
        <w:rPr>
          <w:rtl/>
          <w:lang w:bidi="fa-IR"/>
        </w:rPr>
        <w:t>-</w:t>
      </w:r>
      <w:r>
        <w:rPr>
          <w:rtl/>
          <w:lang w:bidi="fa-IR"/>
        </w:rPr>
        <w:t xml:space="preserve"> لا يمتلكون وعياً مطلقاً بالأمور</w:t>
      </w:r>
      <w:r w:rsidR="00A8446E">
        <w:rPr>
          <w:rtl/>
          <w:lang w:bidi="fa-IR"/>
        </w:rPr>
        <w:t xml:space="preserve">، </w:t>
      </w:r>
      <w:r>
        <w:rPr>
          <w:rtl/>
          <w:lang w:bidi="fa-IR"/>
        </w:rPr>
        <w:t>بقدر ما يمثّلون طبقة لا تحيا ( الشهوة ) ومتطلباتها من الصراع</w:t>
      </w:r>
      <w:r w:rsidR="00A8446E">
        <w:rPr>
          <w:rtl/>
          <w:lang w:bidi="fa-IR"/>
        </w:rPr>
        <w:t xml:space="preserve">، </w:t>
      </w:r>
      <w:r>
        <w:rPr>
          <w:rtl/>
          <w:lang w:bidi="fa-IR"/>
        </w:rPr>
        <w:t>وهذا ما أوضحته القصة ذاتها عند ما قالوا</w:t>
      </w:r>
      <w:r w:rsidR="00CD796D">
        <w:rPr>
          <w:rtl/>
          <w:lang w:bidi="fa-IR"/>
        </w:rPr>
        <w:t>:</w:t>
      </w:r>
      <w:r>
        <w:rPr>
          <w:rtl/>
          <w:lang w:bidi="fa-IR"/>
        </w:rPr>
        <w:t xml:space="preserve"> </w:t>
      </w:r>
      <w:r w:rsidRPr="00813479">
        <w:rPr>
          <w:rStyle w:val="libAlaemChar"/>
          <w:rtl/>
        </w:rPr>
        <w:t>(</w:t>
      </w:r>
      <w:r w:rsidRPr="00813479">
        <w:rPr>
          <w:rStyle w:val="libAieChar"/>
          <w:rtl/>
        </w:rPr>
        <w:t xml:space="preserve"> سُبْحَانَكَ لاَ عِلْمَ لَنَا إِلاَّ مَا عَلّمْتَنَا</w:t>
      </w:r>
      <w:r w:rsidR="00733D9B" w:rsidRPr="00813479">
        <w:rPr>
          <w:rStyle w:val="libAieChar"/>
          <w:rtl/>
        </w:rPr>
        <w:t>.</w:t>
      </w:r>
      <w:r w:rsidRPr="00813479">
        <w:rPr>
          <w:rStyle w:val="libAieChar"/>
          <w:rtl/>
        </w:rPr>
        <w:t xml:space="preserve">.. </w:t>
      </w:r>
      <w:r w:rsidRPr="00813479">
        <w:rPr>
          <w:rStyle w:val="libAlaemChar"/>
          <w:rtl/>
        </w:rPr>
        <w:t>)</w:t>
      </w:r>
      <w:r w:rsidR="00A8446E">
        <w:rPr>
          <w:rtl/>
          <w:lang w:bidi="fa-IR"/>
        </w:rPr>
        <w:t xml:space="preserve">، </w:t>
      </w:r>
      <w:r>
        <w:rPr>
          <w:rtl/>
          <w:lang w:bidi="fa-IR"/>
        </w:rPr>
        <w:t>وعندما قال لهمُ الله ( تعالى )</w:t>
      </w:r>
      <w:r w:rsidR="00CD796D">
        <w:rPr>
          <w:rtl/>
          <w:lang w:bidi="fa-IR"/>
        </w:rPr>
        <w:t>:</w:t>
      </w:r>
      <w:r>
        <w:rPr>
          <w:rtl/>
          <w:lang w:bidi="fa-IR"/>
        </w:rPr>
        <w:t xml:space="preserve"> </w:t>
      </w:r>
      <w:r w:rsidRPr="00813479">
        <w:rPr>
          <w:rStyle w:val="libAlaemChar"/>
          <w:rtl/>
        </w:rPr>
        <w:t>(</w:t>
      </w:r>
      <w:r w:rsidRPr="00813479">
        <w:rPr>
          <w:rStyle w:val="libAieChar"/>
          <w:rtl/>
        </w:rPr>
        <w:t xml:space="preserve"> أَلَمْ أَقُلْ لّكُمْ إِنّي أَعْلَمُ غَيْبَ السّماواتِ وَالْأَرْضِ وَأَعْلَمُ مَا تُبْدُونَ وَمَا كُنْتُمْ تَكْتُمُونَ</w:t>
      </w:r>
      <w:r w:rsidRPr="00813479">
        <w:rPr>
          <w:rStyle w:val="libAlaemChar"/>
          <w:rtl/>
        </w:rPr>
        <w:t>)</w:t>
      </w:r>
      <w:r w:rsidR="00514096">
        <w:rPr>
          <w:rtl/>
          <w:lang w:bidi="fa-IR"/>
        </w:rPr>
        <w:t>.</w:t>
      </w:r>
    </w:p>
    <w:p w:rsidR="00514096" w:rsidRDefault="00EB1FAB" w:rsidP="00EB1FAB">
      <w:pPr>
        <w:pStyle w:val="libNormal"/>
        <w:rPr>
          <w:rtl/>
          <w:lang w:bidi="fa-IR"/>
        </w:rPr>
      </w:pPr>
      <w:r>
        <w:rPr>
          <w:rtl/>
          <w:lang w:bidi="fa-IR"/>
        </w:rPr>
        <w:t>هذه الفقرات تقرِّر بوضوح أنّ الملائكة لا يعلمون كل شيء</w:t>
      </w:r>
      <w:r w:rsidR="00A8446E">
        <w:rPr>
          <w:rtl/>
          <w:lang w:bidi="fa-IR"/>
        </w:rPr>
        <w:t xml:space="preserve">، </w:t>
      </w:r>
      <w:r>
        <w:rPr>
          <w:rtl/>
          <w:lang w:bidi="fa-IR"/>
        </w:rPr>
        <w:t>وأنَّ الله ( تعالى ) منحهم جانباً من المعرفة</w:t>
      </w:r>
      <w:r w:rsidR="00A8446E">
        <w:rPr>
          <w:rtl/>
          <w:lang w:bidi="fa-IR"/>
        </w:rPr>
        <w:t xml:space="preserve">، </w:t>
      </w:r>
      <w:r w:rsidR="00813479">
        <w:rPr>
          <w:rtl/>
          <w:lang w:bidi="fa-IR"/>
        </w:rPr>
        <w:t>حتى إنّ آدم</w:t>
      </w:r>
      <w:r>
        <w:rPr>
          <w:rtl/>
          <w:lang w:bidi="fa-IR"/>
        </w:rPr>
        <w:t xml:space="preserve"> </w:t>
      </w:r>
      <w:r w:rsidR="00551702" w:rsidRPr="00551702">
        <w:rPr>
          <w:rStyle w:val="libAlaemChar"/>
          <w:rtl/>
        </w:rPr>
        <w:t>عليه‌السلام</w:t>
      </w:r>
      <w:r>
        <w:rPr>
          <w:rtl/>
          <w:lang w:bidi="fa-IR"/>
        </w:rPr>
        <w:t xml:space="preserve"> علّمه الله الأسماء التي لم تعرفها الملائكة حينما طلب منها الله أن تخبره بها</w:t>
      </w:r>
      <w:r w:rsidR="00514096">
        <w:rPr>
          <w:rtl/>
          <w:lang w:bidi="fa-IR"/>
        </w:rPr>
        <w:t>.</w:t>
      </w:r>
    </w:p>
    <w:p w:rsidR="00514096" w:rsidRDefault="00EB1FAB" w:rsidP="00EB1FAB">
      <w:pPr>
        <w:pStyle w:val="libNormal"/>
        <w:rPr>
          <w:lang w:bidi="fa-IR"/>
        </w:rPr>
      </w:pPr>
      <w:r>
        <w:rPr>
          <w:rtl/>
          <w:lang w:bidi="fa-IR"/>
        </w:rPr>
        <w:t>نستخلص من هذا أنَّ عنصر ( الملائكة ) كان لابدّ من رسمه في القصة</w:t>
      </w:r>
      <w:r w:rsidR="00CD796D">
        <w:rPr>
          <w:rtl/>
          <w:lang w:bidi="fa-IR"/>
        </w:rPr>
        <w:t>:</w:t>
      </w:r>
      <w:r>
        <w:rPr>
          <w:rtl/>
          <w:lang w:bidi="fa-IR"/>
        </w:rPr>
        <w:t xml:space="preserve"> نظراً لعملية</w:t>
      </w:r>
    </w:p>
    <w:p w:rsidR="00EB1FAB" w:rsidRDefault="002F346E" w:rsidP="00EB1FAB">
      <w:pPr>
        <w:pStyle w:val="libNormal"/>
        <w:rPr>
          <w:lang w:bidi="fa-IR"/>
        </w:rPr>
      </w:pPr>
      <w:r>
        <w:rPr>
          <w:rtl/>
          <w:lang w:bidi="fa-IR"/>
        </w:rPr>
        <w:br w:type="page"/>
      </w:r>
    </w:p>
    <w:p w:rsidR="00514096" w:rsidRDefault="00EB1FAB" w:rsidP="00D52004">
      <w:pPr>
        <w:pStyle w:val="libNormal0"/>
        <w:rPr>
          <w:rtl/>
          <w:lang w:bidi="fa-IR"/>
        </w:rPr>
      </w:pPr>
      <w:r>
        <w:rPr>
          <w:rtl/>
          <w:lang w:bidi="fa-IR"/>
        </w:rPr>
        <w:lastRenderedPageBreak/>
        <w:t>السجود أولاً</w:t>
      </w:r>
      <w:r w:rsidR="00A8446E">
        <w:rPr>
          <w:rtl/>
          <w:lang w:bidi="fa-IR"/>
        </w:rPr>
        <w:t xml:space="preserve">، </w:t>
      </w:r>
      <w:r>
        <w:rPr>
          <w:rtl/>
          <w:lang w:bidi="fa-IR"/>
        </w:rPr>
        <w:t>وهي عملية ذات مغزىً ؛ لأهمية الكائن الآدمي الذي اسجد اللهُ الملائكة له</w:t>
      </w:r>
      <w:r w:rsidR="00A8446E">
        <w:rPr>
          <w:rtl/>
          <w:lang w:bidi="fa-IR"/>
        </w:rPr>
        <w:t xml:space="preserve">، </w:t>
      </w:r>
      <w:r>
        <w:rPr>
          <w:rtl/>
          <w:lang w:bidi="fa-IR"/>
        </w:rPr>
        <w:t>حتى يتعرّف دوره الخلافي الذي أؤكلَ إليه</w:t>
      </w:r>
      <w:r w:rsidR="00514096">
        <w:rPr>
          <w:rtl/>
          <w:lang w:bidi="fa-IR"/>
        </w:rPr>
        <w:t>.</w:t>
      </w:r>
    </w:p>
    <w:p w:rsidR="00514096" w:rsidRDefault="00EB1FAB" w:rsidP="00EB1FAB">
      <w:pPr>
        <w:pStyle w:val="libNormal"/>
        <w:rPr>
          <w:rtl/>
          <w:lang w:bidi="fa-IR"/>
        </w:rPr>
      </w:pPr>
      <w:r>
        <w:rPr>
          <w:rtl/>
          <w:lang w:bidi="fa-IR"/>
        </w:rPr>
        <w:t>ثانياً</w:t>
      </w:r>
      <w:r w:rsidR="00CD796D">
        <w:rPr>
          <w:rtl/>
          <w:lang w:bidi="fa-IR"/>
        </w:rPr>
        <w:t>:</w:t>
      </w:r>
      <w:r>
        <w:rPr>
          <w:rtl/>
          <w:lang w:bidi="fa-IR"/>
        </w:rPr>
        <w:t xml:space="preserve"> كشفَ وجودُهم عن حجم المعرفة التي يمتلكونها في هذا الصدد</w:t>
      </w:r>
      <w:r w:rsidR="00A8446E">
        <w:rPr>
          <w:rtl/>
          <w:lang w:bidi="fa-IR"/>
        </w:rPr>
        <w:t xml:space="preserve">، </w:t>
      </w:r>
      <w:r>
        <w:rPr>
          <w:rtl/>
          <w:lang w:bidi="fa-IR"/>
        </w:rPr>
        <w:t>وإلى أنَّ الله وحده يحتفظ بالمعرفة المطلقة</w:t>
      </w:r>
      <w:r w:rsidR="00514096">
        <w:rPr>
          <w:rtl/>
          <w:lang w:bidi="fa-IR"/>
        </w:rPr>
        <w:t>.</w:t>
      </w:r>
    </w:p>
    <w:p w:rsidR="00514096" w:rsidRDefault="00EB1FAB" w:rsidP="00EB1FAB">
      <w:pPr>
        <w:pStyle w:val="libNormal"/>
        <w:rPr>
          <w:rtl/>
          <w:lang w:bidi="fa-IR"/>
        </w:rPr>
      </w:pPr>
      <w:r>
        <w:rPr>
          <w:rtl/>
          <w:lang w:bidi="fa-IR"/>
        </w:rPr>
        <w:t>ثالثاً</w:t>
      </w:r>
      <w:r w:rsidR="00CD796D">
        <w:rPr>
          <w:rtl/>
          <w:lang w:bidi="fa-IR"/>
        </w:rPr>
        <w:t>:</w:t>
      </w:r>
      <w:r>
        <w:rPr>
          <w:rtl/>
          <w:lang w:bidi="fa-IR"/>
        </w:rPr>
        <w:t xml:space="preserve"> كان رسمهم مرتبطاً بأهم سمة تفرز الإنسان عن غيره في تجربة الأرض</w:t>
      </w:r>
      <w:r w:rsidR="00A8446E">
        <w:rPr>
          <w:rtl/>
          <w:lang w:bidi="fa-IR"/>
        </w:rPr>
        <w:t xml:space="preserve">، </w:t>
      </w:r>
      <w:r>
        <w:rPr>
          <w:rtl/>
          <w:lang w:bidi="fa-IR"/>
        </w:rPr>
        <w:t>حيث ارتبط وجودهم بأحد العناصر الذي ( استَزلَّ ) العنصر البشري</w:t>
      </w:r>
      <w:r w:rsidR="00A8446E">
        <w:rPr>
          <w:rtl/>
          <w:lang w:bidi="fa-IR"/>
        </w:rPr>
        <w:t xml:space="preserve">، </w:t>
      </w:r>
      <w:r>
        <w:rPr>
          <w:rtl/>
          <w:lang w:bidi="fa-IR"/>
        </w:rPr>
        <w:t>وترتَّب عليه الهبوط إلى الأرض</w:t>
      </w:r>
      <w:r w:rsidR="00733D9B">
        <w:rPr>
          <w:rtl/>
          <w:lang w:bidi="fa-IR"/>
        </w:rPr>
        <w:t>.</w:t>
      </w:r>
    </w:p>
    <w:p w:rsidR="00514096" w:rsidRDefault="00EB1FAB" w:rsidP="00EB1FAB">
      <w:pPr>
        <w:pStyle w:val="libNormal"/>
        <w:rPr>
          <w:rtl/>
          <w:lang w:bidi="fa-IR"/>
        </w:rPr>
      </w:pPr>
      <w:r>
        <w:rPr>
          <w:rtl/>
          <w:lang w:bidi="fa-IR"/>
        </w:rPr>
        <w:t>ومن هنا نفهم ضرورة رسم الشخصية الرابعة في القصة</w:t>
      </w:r>
      <w:r w:rsidR="00A8446E">
        <w:rPr>
          <w:rtl/>
          <w:lang w:bidi="fa-IR"/>
        </w:rPr>
        <w:t xml:space="preserve">، </w:t>
      </w:r>
      <w:r>
        <w:rPr>
          <w:rtl/>
          <w:lang w:bidi="fa-IR"/>
        </w:rPr>
        <w:t>وهي</w:t>
      </w:r>
      <w:r w:rsidR="00CD796D">
        <w:rPr>
          <w:rtl/>
          <w:lang w:bidi="fa-IR"/>
        </w:rPr>
        <w:t>:</w:t>
      </w:r>
      <w:r>
        <w:rPr>
          <w:rtl/>
          <w:lang w:bidi="fa-IR"/>
        </w:rPr>
        <w:t xml:space="preserve"> ( إبليس )</w:t>
      </w:r>
      <w:r w:rsidR="00A8446E">
        <w:rPr>
          <w:rtl/>
          <w:lang w:bidi="fa-IR"/>
        </w:rPr>
        <w:t xml:space="preserve">، </w:t>
      </w:r>
      <w:r>
        <w:rPr>
          <w:rtl/>
          <w:lang w:bidi="fa-IR"/>
        </w:rPr>
        <w:t>بصفته الطرف الآخر من تجربة الإنسان في تجاذبه بين العقل والشهوة</w:t>
      </w:r>
      <w:r w:rsidR="00A8446E">
        <w:rPr>
          <w:rtl/>
          <w:lang w:bidi="fa-IR"/>
        </w:rPr>
        <w:t xml:space="preserve">، </w:t>
      </w:r>
      <w:r>
        <w:rPr>
          <w:rtl/>
          <w:lang w:bidi="fa-IR"/>
        </w:rPr>
        <w:t>وبصفته الطرف الآخر من موقف الملائكة المتصل بعملية السجود</w:t>
      </w:r>
      <w:r w:rsidR="00514096">
        <w:rPr>
          <w:rtl/>
          <w:lang w:bidi="fa-IR"/>
        </w:rPr>
        <w:t>.</w:t>
      </w:r>
    </w:p>
    <w:p w:rsidR="00514096" w:rsidRDefault="00EB1FAB" w:rsidP="00EB1FAB">
      <w:pPr>
        <w:pStyle w:val="libNormal"/>
        <w:rPr>
          <w:rtl/>
          <w:lang w:bidi="fa-IR"/>
        </w:rPr>
      </w:pPr>
      <w:r>
        <w:rPr>
          <w:rtl/>
          <w:lang w:bidi="fa-IR"/>
        </w:rPr>
        <w:t>إذن عدد الأبطال في القصة المذكورة</w:t>
      </w:r>
      <w:r w:rsidR="00A8446E">
        <w:rPr>
          <w:rtl/>
          <w:lang w:bidi="fa-IR"/>
        </w:rPr>
        <w:t xml:space="preserve">، </w:t>
      </w:r>
      <w:r>
        <w:rPr>
          <w:rtl/>
          <w:lang w:bidi="fa-IR"/>
        </w:rPr>
        <w:t>كان مرسوماً بنحوٍ تستهدفه القصة من تجربة الخلافة الأرضية وملابساتها</w:t>
      </w:r>
      <w:r w:rsidR="00514096">
        <w:rPr>
          <w:rtl/>
          <w:lang w:bidi="fa-IR"/>
        </w:rPr>
        <w:t>.</w:t>
      </w:r>
    </w:p>
    <w:p w:rsidR="00514096" w:rsidRDefault="00EB1FAB" w:rsidP="00EB1FAB">
      <w:pPr>
        <w:pStyle w:val="libNormal"/>
        <w:rPr>
          <w:rtl/>
          <w:lang w:bidi="fa-IR"/>
        </w:rPr>
      </w:pPr>
      <w:r>
        <w:rPr>
          <w:rtl/>
          <w:lang w:bidi="fa-IR"/>
        </w:rPr>
        <w:t>أمّا من حيث تنوّع الأبطال ( بشراً وملائكة )</w:t>
      </w:r>
      <w:r w:rsidR="00A8446E">
        <w:rPr>
          <w:rtl/>
          <w:lang w:bidi="fa-IR"/>
        </w:rPr>
        <w:t xml:space="preserve">، </w:t>
      </w:r>
      <w:r>
        <w:rPr>
          <w:rtl/>
          <w:lang w:bidi="fa-IR"/>
        </w:rPr>
        <w:t>فإنَّ لهذا ( التنوّع ) ضرورته أيضاً مادام الأمر متصلاً بأبطال من غير البشر ( الملائكة</w:t>
      </w:r>
      <w:r w:rsidR="00A8446E">
        <w:rPr>
          <w:rtl/>
          <w:lang w:bidi="fa-IR"/>
        </w:rPr>
        <w:t xml:space="preserve">، </w:t>
      </w:r>
      <w:r>
        <w:rPr>
          <w:rtl/>
          <w:lang w:bidi="fa-IR"/>
        </w:rPr>
        <w:t>إبليس ) يُبلورون الموقف الذي سيترتَّب عليه المولد البشري بالنحو الذي أشرنا إليه</w:t>
      </w:r>
      <w:r w:rsidR="00514096">
        <w:rPr>
          <w:rtl/>
          <w:lang w:bidi="fa-IR"/>
        </w:rPr>
        <w:t>.</w:t>
      </w:r>
    </w:p>
    <w:p w:rsidR="00514096" w:rsidRDefault="00EB1FAB" w:rsidP="00EB1FAB">
      <w:pPr>
        <w:pStyle w:val="libNormal"/>
        <w:rPr>
          <w:rtl/>
          <w:lang w:bidi="fa-IR"/>
        </w:rPr>
      </w:pPr>
      <w:r>
        <w:rPr>
          <w:rtl/>
          <w:lang w:bidi="fa-IR"/>
        </w:rPr>
        <w:t>وأمّا من حيث ( نموّ ) الأبطال و( تسطّحهم )1</w:t>
      </w:r>
      <w:r w:rsidR="00A8446E">
        <w:rPr>
          <w:rtl/>
          <w:lang w:bidi="fa-IR"/>
        </w:rPr>
        <w:t xml:space="preserve">، </w:t>
      </w:r>
      <w:r>
        <w:rPr>
          <w:rtl/>
          <w:lang w:bidi="fa-IR"/>
        </w:rPr>
        <w:t>أي التحوُّل والانقلاب الفكري في تصرّفاتهم</w:t>
      </w:r>
      <w:r w:rsidR="00A8446E">
        <w:rPr>
          <w:rtl/>
          <w:lang w:bidi="fa-IR"/>
        </w:rPr>
        <w:t xml:space="preserve">، </w:t>
      </w:r>
      <w:r>
        <w:rPr>
          <w:rtl/>
          <w:lang w:bidi="fa-IR"/>
        </w:rPr>
        <w:t>أو الثبات في ذلك</w:t>
      </w:r>
      <w:r w:rsidR="00A8446E">
        <w:rPr>
          <w:rtl/>
          <w:lang w:bidi="fa-IR"/>
        </w:rPr>
        <w:t xml:space="preserve">، </w:t>
      </w:r>
      <w:r>
        <w:rPr>
          <w:rtl/>
          <w:lang w:bidi="fa-IR"/>
        </w:rPr>
        <w:t>فأمرٌ نلحظ نمطه الأول في القصة</w:t>
      </w:r>
      <w:r w:rsidR="00A8446E">
        <w:rPr>
          <w:rtl/>
          <w:lang w:bidi="fa-IR"/>
        </w:rPr>
        <w:t xml:space="preserve">، </w:t>
      </w:r>
      <w:r>
        <w:rPr>
          <w:rtl/>
          <w:lang w:bidi="fa-IR"/>
        </w:rPr>
        <w:t>ولا نلحظ نمطه الآخر فيها</w:t>
      </w:r>
      <w:r w:rsidR="00733D9B">
        <w:rPr>
          <w:rtl/>
          <w:lang w:bidi="fa-IR"/>
        </w:rPr>
        <w:t>.</w:t>
      </w:r>
      <w:r>
        <w:rPr>
          <w:rtl/>
          <w:lang w:bidi="fa-IR"/>
        </w:rPr>
        <w:t xml:space="preserve"> والسبب في ذلك يعود إلى أنّ ( التجربة ) بصفتها جديدة على كل الأبطال ؛ حينئذٍ فإنّ ( التحوُّل ) الفكري </w:t>
      </w:r>
      <w:r w:rsidR="00733D9B">
        <w:rPr>
          <w:rtl/>
          <w:lang w:bidi="fa-IR"/>
        </w:rPr>
        <w:t>-</w:t>
      </w:r>
      <w:r>
        <w:rPr>
          <w:rtl/>
          <w:lang w:bidi="fa-IR"/>
        </w:rPr>
        <w:t xml:space="preserve"> سواء أكان بسيطاً مثل ( موقف الملائكة )</w:t>
      </w:r>
      <w:r w:rsidR="00A8446E">
        <w:rPr>
          <w:rtl/>
          <w:lang w:bidi="fa-IR"/>
        </w:rPr>
        <w:t xml:space="preserve">، </w:t>
      </w:r>
      <w:r>
        <w:rPr>
          <w:rtl/>
          <w:lang w:bidi="fa-IR"/>
        </w:rPr>
        <w:t xml:space="preserve">أو حاداً مثل موقف ( إبليس ) </w:t>
      </w:r>
      <w:r w:rsidR="00733D9B">
        <w:rPr>
          <w:rtl/>
          <w:lang w:bidi="fa-IR"/>
        </w:rPr>
        <w:t>-</w:t>
      </w:r>
      <w:r>
        <w:rPr>
          <w:rtl/>
          <w:lang w:bidi="fa-IR"/>
        </w:rPr>
        <w:t xml:space="preserve"> يفرض ضرورته في هذا الصدد</w:t>
      </w:r>
      <w:r w:rsidR="00733D9B">
        <w:rPr>
          <w:rtl/>
          <w:lang w:bidi="fa-IR"/>
        </w:rPr>
        <w:t>.</w:t>
      </w:r>
      <w:r>
        <w:rPr>
          <w:rtl/>
          <w:lang w:bidi="fa-IR"/>
        </w:rPr>
        <w:t xml:space="preserve"> والأمر نفسه فيما يتعلق بشخصيتي آدم وحواء في ( تحوّلهما ) المتمثّل في الاقتراب من الشجرة</w:t>
      </w:r>
      <w:r w:rsidR="00A8446E">
        <w:rPr>
          <w:rtl/>
          <w:lang w:bidi="fa-IR"/>
        </w:rPr>
        <w:t xml:space="preserve">، </w:t>
      </w:r>
      <w:r>
        <w:rPr>
          <w:rtl/>
          <w:lang w:bidi="fa-IR"/>
        </w:rPr>
        <w:t>حيث ترتّب على هذا ( التحوُّل ) الهبوط على الأرض كما هو واضح</w:t>
      </w:r>
      <w:r w:rsidR="00514096">
        <w:rPr>
          <w:rtl/>
          <w:lang w:bidi="fa-IR"/>
        </w:rPr>
        <w:t>.</w:t>
      </w:r>
    </w:p>
    <w:p w:rsidR="00514096" w:rsidRDefault="00D52004" w:rsidP="00EB1FAB">
      <w:pPr>
        <w:pStyle w:val="libNormal"/>
        <w:rPr>
          <w:rtl/>
          <w:lang w:bidi="fa-IR"/>
        </w:rPr>
      </w:pPr>
      <w:r>
        <w:rPr>
          <w:rtl/>
          <w:lang w:bidi="fa-IR"/>
        </w:rPr>
        <w:t>إنّ قصة آدم</w:t>
      </w:r>
      <w:r w:rsidR="00EB1FAB">
        <w:rPr>
          <w:rtl/>
          <w:lang w:bidi="fa-IR"/>
        </w:rPr>
        <w:t xml:space="preserve"> </w:t>
      </w:r>
      <w:r w:rsidR="00551702" w:rsidRPr="00551702">
        <w:rPr>
          <w:rStyle w:val="libAlaemChar"/>
          <w:rtl/>
        </w:rPr>
        <w:t>عليه‌السلام</w:t>
      </w:r>
      <w:r>
        <w:rPr>
          <w:rtl/>
          <w:lang w:bidi="fa-IR"/>
        </w:rPr>
        <w:t xml:space="preserve"> </w:t>
      </w:r>
      <w:r w:rsidR="00A8446E">
        <w:rPr>
          <w:rtl/>
          <w:lang w:bidi="fa-IR"/>
        </w:rPr>
        <w:t xml:space="preserve">، </w:t>
      </w:r>
      <w:r w:rsidR="00EB1FAB">
        <w:rPr>
          <w:rtl/>
          <w:lang w:bidi="fa-IR"/>
        </w:rPr>
        <w:t>أفرزت جملة من أبعاد الرسم للشخصية</w:t>
      </w:r>
      <w:r w:rsidR="00A8446E">
        <w:rPr>
          <w:rtl/>
          <w:lang w:bidi="fa-IR"/>
        </w:rPr>
        <w:t xml:space="preserve">، </w:t>
      </w:r>
      <w:r w:rsidR="00EB1FAB">
        <w:rPr>
          <w:rtl/>
          <w:lang w:bidi="fa-IR"/>
        </w:rPr>
        <w:t>من حيث</w:t>
      </w:r>
      <w:r w:rsidR="00CD796D">
        <w:rPr>
          <w:rtl/>
          <w:lang w:bidi="fa-IR"/>
        </w:rPr>
        <w:t>:</w:t>
      </w:r>
      <w:r w:rsidR="00EB1FAB">
        <w:rPr>
          <w:rtl/>
          <w:lang w:bidi="fa-IR"/>
        </w:rPr>
        <w:t xml:space="preserve"> العدد والتنوّع والتحوّل</w:t>
      </w:r>
      <w:r w:rsidR="00514096">
        <w:rPr>
          <w:rtl/>
          <w:lang w:bidi="fa-IR"/>
        </w:rPr>
        <w:t>.</w:t>
      </w:r>
    </w:p>
    <w:p w:rsidR="00514096" w:rsidRDefault="00EB1FAB" w:rsidP="00EB1FAB">
      <w:pPr>
        <w:pStyle w:val="libNormal"/>
        <w:rPr>
          <w:rtl/>
          <w:lang w:bidi="fa-IR"/>
        </w:rPr>
      </w:pPr>
      <w:r>
        <w:rPr>
          <w:rtl/>
          <w:lang w:bidi="fa-IR"/>
        </w:rPr>
        <w:t>وحين نتجه إلى قصة أخرى سنلحظ رسماً لسمات أخرى لدى الأبطال</w:t>
      </w:r>
      <w:r w:rsidR="00A8446E">
        <w:rPr>
          <w:rtl/>
          <w:lang w:bidi="fa-IR"/>
        </w:rPr>
        <w:t xml:space="preserve">، </w:t>
      </w:r>
      <w:r>
        <w:rPr>
          <w:rtl/>
          <w:lang w:bidi="fa-IR"/>
        </w:rPr>
        <w:t>يتعيّن ملاحظتها للتعرّف على الأهمية الفنية لرسم بهذا النحو أو ذاك</w:t>
      </w:r>
      <w:r w:rsidR="00514096">
        <w:rPr>
          <w:rtl/>
          <w:lang w:bidi="fa-IR"/>
        </w:rPr>
        <w:t>.</w:t>
      </w:r>
    </w:p>
    <w:p w:rsidR="00EB1FAB" w:rsidRDefault="00EB1FAB" w:rsidP="002C424D">
      <w:pPr>
        <w:pStyle w:val="libBold1"/>
        <w:rPr>
          <w:lang w:bidi="fa-IR"/>
        </w:rPr>
      </w:pPr>
      <w:r>
        <w:rPr>
          <w:rtl/>
          <w:lang w:bidi="fa-IR"/>
        </w:rPr>
        <w:t>قصة مؤمن آل فرعون</w:t>
      </w:r>
      <w:r w:rsidR="00CD796D">
        <w:rPr>
          <w:rtl/>
          <w:lang w:bidi="fa-IR"/>
        </w:rPr>
        <w:t>:</w:t>
      </w:r>
    </w:p>
    <w:p w:rsidR="00EB1FAB" w:rsidRDefault="00EB1FAB" w:rsidP="00EB1FAB">
      <w:pPr>
        <w:pStyle w:val="libNormal"/>
        <w:rPr>
          <w:lang w:bidi="fa-IR"/>
        </w:rPr>
      </w:pPr>
      <w:r>
        <w:rPr>
          <w:rtl/>
          <w:lang w:bidi="fa-IR"/>
        </w:rPr>
        <w:t>في هذه القصة التي تُقدِّم بطلها على هذا النحو</w:t>
      </w:r>
      <w:r w:rsidR="00CD796D">
        <w:rPr>
          <w:rtl/>
          <w:lang w:bidi="fa-IR"/>
        </w:rPr>
        <w:t>:</w:t>
      </w:r>
    </w:p>
    <w:p w:rsidR="00514096" w:rsidRDefault="00EB1FAB" w:rsidP="00EB1FAB">
      <w:pPr>
        <w:pStyle w:val="libNormal"/>
        <w:rPr>
          <w:rtl/>
          <w:lang w:bidi="fa-IR"/>
        </w:rPr>
      </w:pPr>
      <w:r w:rsidRPr="00D52004">
        <w:rPr>
          <w:rStyle w:val="libAlaemChar"/>
          <w:rtl/>
        </w:rPr>
        <w:t>(</w:t>
      </w:r>
      <w:r w:rsidRPr="00D52004">
        <w:rPr>
          <w:rStyle w:val="libAieChar"/>
          <w:rtl/>
        </w:rPr>
        <w:t xml:space="preserve"> وَقَالَ رَجُلٌ مُؤْمِنٌ مِنْ آلِ فِرْعَوْنَ يَكْتُمُ إِيمَانَهُ أَتَقْتُلُونَ رَجُلاً أَن يَقُولَ رَبّيَ اللّهُ</w:t>
      </w:r>
      <w:r w:rsidR="00733D9B" w:rsidRPr="00D52004">
        <w:rPr>
          <w:rStyle w:val="libAieChar"/>
          <w:rtl/>
        </w:rPr>
        <w:t>.</w:t>
      </w:r>
      <w:r w:rsidRPr="00D52004">
        <w:rPr>
          <w:rStyle w:val="libAieChar"/>
          <w:rtl/>
        </w:rPr>
        <w:t xml:space="preserve">.. </w:t>
      </w:r>
      <w:r w:rsidRPr="00D52004">
        <w:rPr>
          <w:rStyle w:val="libAlaemChar"/>
          <w:rtl/>
        </w:rPr>
        <w:t>)</w:t>
      </w:r>
      <w:r w:rsidR="00514096">
        <w:rPr>
          <w:rtl/>
          <w:lang w:bidi="fa-IR"/>
        </w:rPr>
        <w:t>.</w:t>
      </w:r>
    </w:p>
    <w:p w:rsidR="00514096" w:rsidRDefault="00EB1FAB" w:rsidP="00D52004">
      <w:pPr>
        <w:pStyle w:val="libNormal"/>
        <w:rPr>
          <w:lang w:bidi="fa-IR"/>
        </w:rPr>
      </w:pPr>
      <w:r>
        <w:rPr>
          <w:rtl/>
          <w:lang w:bidi="fa-IR"/>
        </w:rPr>
        <w:t>إنَّ هذا البطل الذي تحدّثت عنه ( سورة المؤمن )</w:t>
      </w:r>
      <w:r w:rsidR="00A8446E">
        <w:rPr>
          <w:rtl/>
          <w:lang w:bidi="fa-IR"/>
        </w:rPr>
        <w:t xml:space="preserve">، </w:t>
      </w:r>
      <w:r w:rsidR="00D52004">
        <w:rPr>
          <w:rtl/>
          <w:lang w:bidi="fa-IR"/>
        </w:rPr>
        <w:t>دخل إلى القصة بعد أن أنهى موسى</w:t>
      </w:r>
      <w:r>
        <w:rPr>
          <w:rtl/>
          <w:lang w:bidi="fa-IR"/>
        </w:rPr>
        <w:t xml:space="preserve"> </w:t>
      </w:r>
      <w:r w:rsidR="00551702" w:rsidRPr="00551702">
        <w:rPr>
          <w:rStyle w:val="libAlaemChar"/>
          <w:rtl/>
        </w:rPr>
        <w:t>عليه‌السلام</w:t>
      </w:r>
      <w:r>
        <w:rPr>
          <w:rtl/>
          <w:lang w:bidi="fa-IR"/>
        </w:rPr>
        <w:t xml:space="preserve"> دوره في</w:t>
      </w:r>
    </w:p>
    <w:p w:rsidR="00EB1FAB" w:rsidRDefault="002F346E" w:rsidP="00EB1FAB">
      <w:pPr>
        <w:pStyle w:val="libNormal"/>
        <w:rPr>
          <w:lang w:bidi="fa-IR"/>
        </w:rPr>
      </w:pPr>
      <w:r>
        <w:rPr>
          <w:rtl/>
          <w:lang w:bidi="fa-IR"/>
        </w:rPr>
        <w:br w:type="page"/>
      </w:r>
    </w:p>
    <w:p w:rsidR="00514096" w:rsidRDefault="00EB1FAB" w:rsidP="002C424D">
      <w:pPr>
        <w:pStyle w:val="libNormal0"/>
        <w:rPr>
          <w:rtl/>
          <w:lang w:bidi="fa-IR"/>
        </w:rPr>
      </w:pPr>
      <w:r>
        <w:rPr>
          <w:rtl/>
          <w:lang w:bidi="fa-IR"/>
        </w:rPr>
        <w:lastRenderedPageBreak/>
        <w:t>القصة وهدّده فرعون بالقتل</w:t>
      </w:r>
      <w:r w:rsidR="00A8446E">
        <w:rPr>
          <w:rtl/>
          <w:lang w:bidi="fa-IR"/>
        </w:rPr>
        <w:t xml:space="preserve">، </w:t>
      </w:r>
      <w:r>
        <w:rPr>
          <w:rtl/>
          <w:lang w:bidi="fa-IR"/>
        </w:rPr>
        <w:t>حيث تدخّل لدى القوم لإنقاذ موسى من القتل</w:t>
      </w:r>
      <w:r w:rsidR="00A8446E">
        <w:rPr>
          <w:rtl/>
          <w:lang w:bidi="fa-IR"/>
        </w:rPr>
        <w:t xml:space="preserve">، </w:t>
      </w:r>
      <w:r>
        <w:rPr>
          <w:rtl/>
          <w:lang w:bidi="fa-IR"/>
        </w:rPr>
        <w:t>ولَعِبَ دوراً كبيراً في محاولة إصلاح القوم</w:t>
      </w:r>
      <w:r w:rsidR="00A8446E">
        <w:rPr>
          <w:rtl/>
          <w:lang w:bidi="fa-IR"/>
        </w:rPr>
        <w:t xml:space="preserve">، </w:t>
      </w:r>
      <w:r>
        <w:rPr>
          <w:rtl/>
          <w:lang w:bidi="fa-IR"/>
        </w:rPr>
        <w:t>بحيث جسّد حركة حيّة في القصة التي تنتظمها فصول متعددة لا يسمح المجال بعرضها الآن</w:t>
      </w:r>
      <w:r w:rsidR="00733D9B">
        <w:rPr>
          <w:rtl/>
          <w:lang w:bidi="fa-IR"/>
        </w:rPr>
        <w:t>.</w:t>
      </w:r>
      <w:r>
        <w:rPr>
          <w:rtl/>
          <w:lang w:bidi="fa-IR"/>
        </w:rPr>
        <w:t xml:space="preserve"> لكننا نستهدف من الوقوف العابر عليها الإشارة إلى النمط الآخر من الشخصيات</w:t>
      </w:r>
      <w:r w:rsidR="00A8446E">
        <w:rPr>
          <w:rtl/>
          <w:lang w:bidi="fa-IR"/>
        </w:rPr>
        <w:t xml:space="preserve">، </w:t>
      </w:r>
      <w:r>
        <w:rPr>
          <w:rtl/>
          <w:lang w:bidi="fa-IR"/>
        </w:rPr>
        <w:t>التي يسمها طابع ( الثبات ) قبال سمة ( التحوُّل ) التي لحظناها في القصة السابقة</w:t>
      </w:r>
      <w:r w:rsidR="00514096">
        <w:rPr>
          <w:rtl/>
          <w:lang w:bidi="fa-IR"/>
        </w:rPr>
        <w:t>.</w:t>
      </w:r>
    </w:p>
    <w:p w:rsidR="00514096" w:rsidRDefault="00EB1FAB" w:rsidP="00EB1FAB">
      <w:pPr>
        <w:pStyle w:val="libNormal"/>
        <w:rPr>
          <w:rtl/>
          <w:lang w:bidi="fa-IR"/>
        </w:rPr>
      </w:pPr>
      <w:r>
        <w:rPr>
          <w:rtl/>
          <w:lang w:bidi="fa-IR"/>
        </w:rPr>
        <w:t>طبيعياً لا تعني سمة ( التحوُّل ) مؤشراً إلى ما هو سلبي من السلوك</w:t>
      </w:r>
      <w:r w:rsidR="00A8446E">
        <w:rPr>
          <w:rtl/>
          <w:lang w:bidi="fa-IR"/>
        </w:rPr>
        <w:t xml:space="preserve">، </w:t>
      </w:r>
      <w:r>
        <w:rPr>
          <w:rtl/>
          <w:lang w:bidi="fa-IR"/>
        </w:rPr>
        <w:t>كما لا تعني سمة ( الثبات ) مؤشراً إلى ما هو إيجابي</w:t>
      </w:r>
      <w:r w:rsidR="00A8446E">
        <w:rPr>
          <w:rtl/>
          <w:lang w:bidi="fa-IR"/>
        </w:rPr>
        <w:t xml:space="preserve">، </w:t>
      </w:r>
      <w:r>
        <w:rPr>
          <w:rtl/>
          <w:lang w:bidi="fa-IR"/>
        </w:rPr>
        <w:t>بقدر ما تعني أنّ كلاً من ( البطلين ) يُرسمان بنحوٍ يحقّق الهدف الفكري من النص</w:t>
      </w:r>
      <w:r w:rsidR="00733D9B">
        <w:rPr>
          <w:rtl/>
          <w:lang w:bidi="fa-IR"/>
        </w:rPr>
        <w:t>.</w:t>
      </w:r>
      <w:r>
        <w:rPr>
          <w:rtl/>
          <w:lang w:bidi="fa-IR"/>
        </w:rPr>
        <w:t xml:space="preserve"> ( فالتحوّل ) من الإيمان إلى الكفر سمة سلبية</w:t>
      </w:r>
      <w:r w:rsidR="00A8446E">
        <w:rPr>
          <w:rtl/>
          <w:lang w:bidi="fa-IR"/>
        </w:rPr>
        <w:t xml:space="preserve">، </w:t>
      </w:r>
      <w:r>
        <w:rPr>
          <w:rtl/>
          <w:lang w:bidi="fa-IR"/>
        </w:rPr>
        <w:t>و( الثبات ) على الكفر سمة سلبية</w:t>
      </w:r>
      <w:r w:rsidR="00A8446E">
        <w:rPr>
          <w:rtl/>
          <w:lang w:bidi="fa-IR"/>
        </w:rPr>
        <w:t xml:space="preserve">، </w:t>
      </w:r>
      <w:r>
        <w:rPr>
          <w:rtl/>
          <w:lang w:bidi="fa-IR"/>
        </w:rPr>
        <w:t>والعكس هو الصحيح أيضاً</w:t>
      </w:r>
      <w:r w:rsidR="00A8446E">
        <w:rPr>
          <w:rtl/>
          <w:lang w:bidi="fa-IR"/>
        </w:rPr>
        <w:t xml:space="preserve">، </w:t>
      </w:r>
      <w:r>
        <w:rPr>
          <w:rtl/>
          <w:lang w:bidi="fa-IR"/>
        </w:rPr>
        <w:t>ممّا يعني أنّ رسم ( التحوُّل ) أو ( الثبات ) يرتبط بأهداف فكرية مرصودة في القصة بنحوٍ فنيّ</w:t>
      </w:r>
      <w:r w:rsidR="00514096">
        <w:rPr>
          <w:rtl/>
          <w:lang w:bidi="fa-IR"/>
        </w:rPr>
        <w:t>.</w:t>
      </w:r>
    </w:p>
    <w:p w:rsidR="00EB1FAB" w:rsidRDefault="00EB1FAB" w:rsidP="00EB1FAB">
      <w:pPr>
        <w:pStyle w:val="libNormal"/>
        <w:rPr>
          <w:lang w:bidi="fa-IR"/>
        </w:rPr>
      </w:pPr>
      <w:r>
        <w:rPr>
          <w:rtl/>
          <w:lang w:bidi="fa-IR"/>
        </w:rPr>
        <w:t>ولنعد إلى بطل القصة ( مؤمن آل فرعون)</w:t>
      </w:r>
      <w:r w:rsidR="00CD796D">
        <w:rPr>
          <w:rtl/>
          <w:lang w:bidi="fa-IR"/>
        </w:rPr>
        <w:t>:</w:t>
      </w:r>
    </w:p>
    <w:p w:rsidR="00514096" w:rsidRDefault="00EB1FAB" w:rsidP="00EB1FAB">
      <w:pPr>
        <w:pStyle w:val="libNormal"/>
        <w:rPr>
          <w:rtl/>
          <w:lang w:bidi="fa-IR"/>
        </w:rPr>
      </w:pPr>
      <w:r>
        <w:rPr>
          <w:rtl/>
          <w:lang w:bidi="fa-IR"/>
        </w:rPr>
        <w:t>لقد رسمته القصة ( رجلاً يكتم إيمانه )</w:t>
      </w:r>
      <w:r w:rsidR="00A8446E">
        <w:rPr>
          <w:rtl/>
          <w:lang w:bidi="fa-IR"/>
        </w:rPr>
        <w:t xml:space="preserve">، </w:t>
      </w:r>
      <w:r>
        <w:rPr>
          <w:rtl/>
          <w:lang w:bidi="fa-IR"/>
        </w:rPr>
        <w:t>وهذا يعني أنّ الشخصية ( مؤمنة ) أساساً</w:t>
      </w:r>
      <w:r w:rsidR="00A8446E">
        <w:rPr>
          <w:rtl/>
          <w:lang w:bidi="fa-IR"/>
        </w:rPr>
        <w:t xml:space="preserve">، </w:t>
      </w:r>
      <w:r>
        <w:rPr>
          <w:rtl/>
          <w:lang w:bidi="fa-IR"/>
        </w:rPr>
        <w:t>وعندما حان الوقت لأن تتخلّى عن مبدأ ( التقية )</w:t>
      </w:r>
      <w:r w:rsidR="00A8446E">
        <w:rPr>
          <w:rtl/>
          <w:lang w:bidi="fa-IR"/>
        </w:rPr>
        <w:t xml:space="preserve">، </w:t>
      </w:r>
      <w:r>
        <w:rPr>
          <w:rtl/>
          <w:lang w:bidi="fa-IR"/>
        </w:rPr>
        <w:t>توجّهت إلى الإعلان عن ( موقفها الفكري ) الثابت</w:t>
      </w:r>
      <w:r w:rsidR="00A8446E">
        <w:rPr>
          <w:rtl/>
          <w:lang w:bidi="fa-IR"/>
        </w:rPr>
        <w:t xml:space="preserve">، </w:t>
      </w:r>
      <w:r>
        <w:rPr>
          <w:rtl/>
          <w:lang w:bidi="fa-IR"/>
        </w:rPr>
        <w:t>وهو الجهاد في سوح الإصلاح وإنقاذ موسى</w:t>
      </w:r>
      <w:r w:rsidR="00A8446E">
        <w:rPr>
          <w:rtl/>
          <w:lang w:bidi="fa-IR"/>
        </w:rPr>
        <w:t xml:space="preserve">، </w:t>
      </w:r>
      <w:r>
        <w:rPr>
          <w:rtl/>
          <w:lang w:bidi="fa-IR"/>
        </w:rPr>
        <w:t>حيث انتهى رسمها في القصة وقد دفع الله عنها مكر القوم</w:t>
      </w:r>
      <w:r w:rsidR="00514096">
        <w:rPr>
          <w:rtl/>
          <w:lang w:bidi="fa-IR"/>
        </w:rPr>
        <w:t>.</w:t>
      </w:r>
    </w:p>
    <w:p w:rsidR="00514096" w:rsidRDefault="00EB1FAB" w:rsidP="00EB1FAB">
      <w:pPr>
        <w:pStyle w:val="libNormal"/>
        <w:rPr>
          <w:rtl/>
          <w:lang w:bidi="fa-IR"/>
        </w:rPr>
      </w:pPr>
      <w:r>
        <w:rPr>
          <w:rtl/>
          <w:lang w:bidi="fa-IR"/>
        </w:rPr>
        <w:t>أنّ هذه الشخصية مارست نمطين من السلوك</w:t>
      </w:r>
      <w:r w:rsidR="00A8446E">
        <w:rPr>
          <w:rtl/>
          <w:lang w:bidi="fa-IR"/>
        </w:rPr>
        <w:t xml:space="preserve">، </w:t>
      </w:r>
      <w:r>
        <w:rPr>
          <w:rtl/>
          <w:lang w:bidi="fa-IR"/>
        </w:rPr>
        <w:t>أحدهما</w:t>
      </w:r>
      <w:r w:rsidR="00CD796D">
        <w:rPr>
          <w:rtl/>
          <w:lang w:bidi="fa-IR"/>
        </w:rPr>
        <w:t>:</w:t>
      </w:r>
      <w:r>
        <w:rPr>
          <w:rtl/>
          <w:lang w:bidi="fa-IR"/>
        </w:rPr>
        <w:t xml:space="preserve"> التقية ( رجل يكتم إيمانه)</w:t>
      </w:r>
      <w:r w:rsidR="00A8446E">
        <w:rPr>
          <w:rtl/>
          <w:lang w:bidi="fa-IR"/>
        </w:rPr>
        <w:t xml:space="preserve">، </w:t>
      </w:r>
      <w:r>
        <w:rPr>
          <w:rtl/>
          <w:lang w:bidi="fa-IR"/>
        </w:rPr>
        <w:t>والآخر</w:t>
      </w:r>
      <w:r w:rsidR="00CD796D">
        <w:rPr>
          <w:rtl/>
          <w:lang w:bidi="fa-IR"/>
        </w:rPr>
        <w:t>:</w:t>
      </w:r>
      <w:r>
        <w:rPr>
          <w:rtl/>
          <w:lang w:bidi="fa-IR"/>
        </w:rPr>
        <w:t xml:space="preserve"> الظهور عبر تدخّلها وإصلاحها فيما بعد</w:t>
      </w:r>
      <w:r w:rsidR="00733D9B">
        <w:rPr>
          <w:rtl/>
          <w:lang w:bidi="fa-IR"/>
        </w:rPr>
        <w:t>.</w:t>
      </w:r>
      <w:r>
        <w:rPr>
          <w:rtl/>
          <w:lang w:bidi="fa-IR"/>
        </w:rPr>
        <w:t>.. ومثل هذا ( التبدُّل ) في مظهر السلوك</w:t>
      </w:r>
      <w:r w:rsidR="00A8446E">
        <w:rPr>
          <w:rtl/>
          <w:lang w:bidi="fa-IR"/>
        </w:rPr>
        <w:t xml:space="preserve">، </w:t>
      </w:r>
      <w:r>
        <w:rPr>
          <w:rtl/>
          <w:lang w:bidi="fa-IR"/>
        </w:rPr>
        <w:t>لم يخرجها من دائرة ( الثبات ) إلى ( التحوُّل )</w:t>
      </w:r>
      <w:r w:rsidR="00A8446E">
        <w:rPr>
          <w:rtl/>
          <w:lang w:bidi="fa-IR"/>
        </w:rPr>
        <w:t xml:space="preserve">، </w:t>
      </w:r>
      <w:r>
        <w:rPr>
          <w:rtl/>
          <w:lang w:bidi="fa-IR"/>
        </w:rPr>
        <w:t>بل بقيت محتفظة بطابع ( الثبات )</w:t>
      </w:r>
      <w:r w:rsidR="00A8446E">
        <w:rPr>
          <w:rtl/>
          <w:lang w:bidi="fa-IR"/>
        </w:rPr>
        <w:t xml:space="preserve">، </w:t>
      </w:r>
      <w:r>
        <w:rPr>
          <w:rtl/>
          <w:lang w:bidi="fa-IR"/>
        </w:rPr>
        <w:t>وهو الإيمان طوال حياتها</w:t>
      </w:r>
      <w:r w:rsidR="00A8446E">
        <w:rPr>
          <w:rtl/>
          <w:lang w:bidi="fa-IR"/>
        </w:rPr>
        <w:t xml:space="preserve">، </w:t>
      </w:r>
      <w:r>
        <w:rPr>
          <w:rtl/>
          <w:lang w:bidi="fa-IR"/>
        </w:rPr>
        <w:t>كل ما في الأمر أنّها ( كتمت ) إيمانها حيناً</w:t>
      </w:r>
      <w:r w:rsidR="00A8446E">
        <w:rPr>
          <w:rtl/>
          <w:lang w:bidi="fa-IR"/>
        </w:rPr>
        <w:t xml:space="preserve">، </w:t>
      </w:r>
      <w:r>
        <w:rPr>
          <w:rtl/>
          <w:lang w:bidi="fa-IR"/>
        </w:rPr>
        <w:t>وأظهرته عندما استدعى السياق ذلك</w:t>
      </w:r>
      <w:r w:rsidR="00514096">
        <w:rPr>
          <w:rtl/>
          <w:lang w:bidi="fa-IR"/>
        </w:rPr>
        <w:t>.</w:t>
      </w:r>
    </w:p>
    <w:p w:rsidR="00514096" w:rsidRDefault="00EB1FAB" w:rsidP="00EB1FAB">
      <w:pPr>
        <w:pStyle w:val="libNormal"/>
        <w:rPr>
          <w:rtl/>
          <w:lang w:bidi="fa-IR"/>
        </w:rPr>
      </w:pPr>
      <w:r>
        <w:rPr>
          <w:rtl/>
          <w:lang w:bidi="fa-IR"/>
        </w:rPr>
        <w:t>إنَّ هدفنا من الإشارة لهذا البطل أن نحدِّد معنى ( الثبات والتحوُّل ) من جانب</w:t>
      </w:r>
      <w:r w:rsidR="00A8446E">
        <w:rPr>
          <w:rtl/>
          <w:lang w:bidi="fa-IR"/>
        </w:rPr>
        <w:t xml:space="preserve">، </w:t>
      </w:r>
      <w:r>
        <w:rPr>
          <w:rtl/>
          <w:lang w:bidi="fa-IR"/>
        </w:rPr>
        <w:t>وأن نُبرز نمطاً للشخصية ( الثابتة ) من جانب آخر</w:t>
      </w:r>
      <w:r w:rsidR="00A8446E">
        <w:rPr>
          <w:rtl/>
          <w:lang w:bidi="fa-IR"/>
        </w:rPr>
        <w:t xml:space="preserve">، </w:t>
      </w:r>
      <w:r>
        <w:rPr>
          <w:rtl/>
          <w:lang w:bidi="fa-IR"/>
        </w:rPr>
        <w:t>وأن نُوضح المنطق الفني لمثل هذا الرسم من جانب ثالث</w:t>
      </w:r>
      <w:r w:rsidR="00733D9B">
        <w:rPr>
          <w:rtl/>
          <w:lang w:bidi="fa-IR"/>
        </w:rPr>
        <w:t>.</w:t>
      </w:r>
      <w:r>
        <w:rPr>
          <w:rtl/>
          <w:lang w:bidi="fa-IR"/>
        </w:rPr>
        <w:t xml:space="preserve"> فنمط السلوك الذي يفرز مظهراً عن آخر لا يخرج البطل من سمة ( ثباته ) مادام المعيار هو</w:t>
      </w:r>
      <w:r w:rsidR="00CD796D">
        <w:rPr>
          <w:rtl/>
          <w:lang w:bidi="fa-IR"/>
        </w:rPr>
        <w:t>:</w:t>
      </w:r>
      <w:r>
        <w:rPr>
          <w:rtl/>
          <w:lang w:bidi="fa-IR"/>
        </w:rPr>
        <w:t xml:space="preserve"> السمة الفكرية</w:t>
      </w:r>
      <w:r w:rsidR="00A8446E">
        <w:rPr>
          <w:rtl/>
          <w:lang w:bidi="fa-IR"/>
        </w:rPr>
        <w:t xml:space="preserve">، </w:t>
      </w:r>
      <w:r>
        <w:rPr>
          <w:rtl/>
          <w:lang w:bidi="fa-IR"/>
        </w:rPr>
        <w:t>وليس المظهر الاجتماعي</w:t>
      </w:r>
      <w:r w:rsidR="00733D9B">
        <w:rPr>
          <w:rtl/>
          <w:lang w:bidi="fa-IR"/>
        </w:rPr>
        <w:t>.</w:t>
      </w:r>
      <w:r>
        <w:rPr>
          <w:rtl/>
          <w:lang w:bidi="fa-IR"/>
        </w:rPr>
        <w:t xml:space="preserve"> ففي الحالين ثَمَّة ( إيمان ) يفرض على الرجل حيناً أن ( يكتم ) ذلك</w:t>
      </w:r>
      <w:r w:rsidR="00A8446E">
        <w:rPr>
          <w:rtl/>
          <w:lang w:bidi="fa-IR"/>
        </w:rPr>
        <w:t xml:space="preserve">، </w:t>
      </w:r>
      <w:r>
        <w:rPr>
          <w:rtl/>
          <w:lang w:bidi="fa-IR"/>
        </w:rPr>
        <w:t>ويفرض عليه حيناً آخر أن ( يعلن ) عن ذلك</w:t>
      </w:r>
      <w:r w:rsidR="00733D9B">
        <w:rPr>
          <w:rtl/>
          <w:lang w:bidi="fa-IR"/>
        </w:rPr>
        <w:t>.</w:t>
      </w:r>
      <w:r>
        <w:rPr>
          <w:rtl/>
          <w:lang w:bidi="fa-IR"/>
        </w:rPr>
        <w:t xml:space="preserve"> أمّا المسوّغ الفني لمثل هذا الرسم</w:t>
      </w:r>
      <w:r w:rsidR="00A8446E">
        <w:rPr>
          <w:rtl/>
          <w:lang w:bidi="fa-IR"/>
        </w:rPr>
        <w:t xml:space="preserve">، </w:t>
      </w:r>
      <w:r>
        <w:rPr>
          <w:rtl/>
          <w:lang w:bidi="fa-IR"/>
        </w:rPr>
        <w:t>فيتجسّد في إبراز كلٍ من مبدأ ( التقية ) و( الظهور ) كما لا يخفى</w:t>
      </w:r>
      <w:r w:rsidR="00A8446E">
        <w:rPr>
          <w:rtl/>
          <w:lang w:bidi="fa-IR"/>
        </w:rPr>
        <w:t xml:space="preserve">، </w:t>
      </w:r>
      <w:r>
        <w:rPr>
          <w:rtl/>
          <w:lang w:bidi="fa-IR"/>
        </w:rPr>
        <w:t>ممّا لا حاجة إلى إطالة الكلام فيه</w:t>
      </w:r>
      <w:r w:rsidR="00514096">
        <w:rPr>
          <w:rtl/>
          <w:lang w:bidi="fa-IR"/>
        </w:rPr>
        <w:t>.</w:t>
      </w:r>
    </w:p>
    <w:p w:rsidR="00514096" w:rsidRDefault="00EB1FAB" w:rsidP="00EB1FAB">
      <w:pPr>
        <w:pStyle w:val="libNormal"/>
        <w:rPr>
          <w:rtl/>
          <w:lang w:bidi="fa-IR"/>
        </w:rPr>
      </w:pPr>
      <w:r>
        <w:rPr>
          <w:rtl/>
          <w:lang w:bidi="fa-IR"/>
        </w:rPr>
        <w:t>أمَّا رسم الشخصية ( ثابتة ) بنحو عام</w:t>
      </w:r>
      <w:r w:rsidR="00A8446E">
        <w:rPr>
          <w:rtl/>
          <w:lang w:bidi="fa-IR"/>
        </w:rPr>
        <w:t xml:space="preserve">، </w:t>
      </w:r>
      <w:r>
        <w:rPr>
          <w:rtl/>
          <w:lang w:bidi="fa-IR"/>
        </w:rPr>
        <w:t>فأمر تحدّده طبيعة الهدف في القصة</w:t>
      </w:r>
      <w:r w:rsidR="00A8446E">
        <w:rPr>
          <w:rtl/>
          <w:lang w:bidi="fa-IR"/>
        </w:rPr>
        <w:t xml:space="preserve">، </w:t>
      </w:r>
      <w:r>
        <w:rPr>
          <w:rtl/>
          <w:lang w:bidi="fa-IR"/>
        </w:rPr>
        <w:t>فحيناً يتط</w:t>
      </w:r>
      <w:r w:rsidR="000B44D1">
        <w:rPr>
          <w:rtl/>
          <w:lang w:bidi="fa-IR"/>
        </w:rPr>
        <w:t>لّب الموقف إبراز شخصيات (ثابتة</w:t>
      </w:r>
      <w:r>
        <w:rPr>
          <w:rtl/>
          <w:lang w:bidi="fa-IR"/>
        </w:rPr>
        <w:t>)</w:t>
      </w:r>
      <w:r w:rsidR="00A8446E">
        <w:rPr>
          <w:rtl/>
          <w:lang w:bidi="fa-IR"/>
        </w:rPr>
        <w:t xml:space="preserve">، </w:t>
      </w:r>
      <w:r>
        <w:rPr>
          <w:rtl/>
          <w:lang w:bidi="fa-IR"/>
        </w:rPr>
        <w:t>سواء أكانت إيجابية أم سلبية</w:t>
      </w:r>
      <w:r w:rsidR="00A8446E">
        <w:rPr>
          <w:rtl/>
          <w:lang w:bidi="fa-IR"/>
        </w:rPr>
        <w:t xml:space="preserve">، </w:t>
      </w:r>
      <w:r>
        <w:rPr>
          <w:rtl/>
          <w:lang w:bidi="fa-IR"/>
        </w:rPr>
        <w:t>لكي يفيد القارئ منها في تعديل سلوكه</w:t>
      </w:r>
      <w:r w:rsidR="00733D9B">
        <w:rPr>
          <w:rtl/>
          <w:lang w:bidi="fa-IR"/>
        </w:rPr>
        <w:t>.</w:t>
      </w:r>
      <w:r>
        <w:rPr>
          <w:rtl/>
          <w:lang w:bidi="fa-IR"/>
        </w:rPr>
        <w:t xml:space="preserve"> وحيناً يتطلّب الموقف إبراز شخصيات ( متحولة ) للغرض نفسه</w:t>
      </w:r>
      <w:r w:rsidR="00514096">
        <w:rPr>
          <w:rtl/>
          <w:lang w:bidi="fa-IR"/>
        </w:rPr>
        <w:t>.</w:t>
      </w:r>
    </w:p>
    <w:p w:rsidR="00514096" w:rsidRDefault="00EB1FAB" w:rsidP="00EB1FAB">
      <w:pPr>
        <w:pStyle w:val="libNormal"/>
        <w:rPr>
          <w:lang w:bidi="fa-IR"/>
        </w:rPr>
      </w:pPr>
      <w:r>
        <w:rPr>
          <w:rtl/>
          <w:lang w:bidi="fa-IR"/>
        </w:rPr>
        <w:t>مثال ذلك من الشخصيات ( المتحوّلة)</w:t>
      </w:r>
      <w:r w:rsidR="00CD796D">
        <w:rPr>
          <w:rtl/>
          <w:lang w:bidi="fa-IR"/>
        </w:rPr>
        <w:t>:</w:t>
      </w:r>
      <w:r>
        <w:rPr>
          <w:rtl/>
          <w:lang w:bidi="fa-IR"/>
        </w:rPr>
        <w:t xml:space="preserve"> السَّحَرَة الذين آمنوا في قصص موسى</w:t>
      </w:r>
      <w:r w:rsidR="00A8446E">
        <w:rPr>
          <w:rtl/>
          <w:lang w:bidi="fa-IR"/>
        </w:rPr>
        <w:t xml:space="preserve">، </w:t>
      </w:r>
      <w:r>
        <w:rPr>
          <w:rtl/>
          <w:lang w:bidi="fa-IR"/>
        </w:rPr>
        <w:t>وملكة</w:t>
      </w:r>
    </w:p>
    <w:p w:rsidR="00EB1FAB" w:rsidRDefault="002F346E" w:rsidP="00EB1FAB">
      <w:pPr>
        <w:pStyle w:val="libNormal"/>
        <w:rPr>
          <w:lang w:bidi="fa-IR"/>
        </w:rPr>
      </w:pPr>
      <w:r>
        <w:rPr>
          <w:rtl/>
          <w:lang w:bidi="fa-IR"/>
        </w:rPr>
        <w:br w:type="page"/>
      </w:r>
    </w:p>
    <w:p w:rsidR="00514096" w:rsidRDefault="00EB1FAB" w:rsidP="000B44D1">
      <w:pPr>
        <w:pStyle w:val="libNormal0"/>
        <w:rPr>
          <w:rtl/>
          <w:lang w:bidi="fa-IR"/>
        </w:rPr>
      </w:pPr>
      <w:r>
        <w:rPr>
          <w:rtl/>
          <w:lang w:bidi="fa-IR"/>
        </w:rPr>
        <w:lastRenderedPageBreak/>
        <w:t>سبأ في قصة سليمان</w:t>
      </w:r>
      <w:r w:rsidR="00A8446E">
        <w:rPr>
          <w:rtl/>
          <w:lang w:bidi="fa-IR"/>
        </w:rPr>
        <w:t xml:space="preserve">، </w:t>
      </w:r>
      <w:r>
        <w:rPr>
          <w:rtl/>
          <w:lang w:bidi="fa-IR"/>
        </w:rPr>
        <w:t>حيث يفيد القارئ منهما في تعديل سلوكه عندما يقف على نهايات مثل هؤلاء الأبطال</w:t>
      </w:r>
      <w:r w:rsidR="00A8446E">
        <w:rPr>
          <w:rtl/>
          <w:lang w:bidi="fa-IR"/>
        </w:rPr>
        <w:t xml:space="preserve">، </w:t>
      </w:r>
      <w:r>
        <w:rPr>
          <w:rtl/>
          <w:lang w:bidi="fa-IR"/>
        </w:rPr>
        <w:t>الذين يجسّدون ( تحوّلاً ) إيجابياً</w:t>
      </w:r>
      <w:r w:rsidR="00514096">
        <w:rPr>
          <w:rtl/>
          <w:lang w:bidi="fa-IR"/>
        </w:rPr>
        <w:t>.</w:t>
      </w:r>
    </w:p>
    <w:p w:rsidR="00514096" w:rsidRDefault="00EB1FAB" w:rsidP="00EB1FAB">
      <w:pPr>
        <w:pStyle w:val="libNormal"/>
        <w:rPr>
          <w:rtl/>
          <w:lang w:bidi="fa-IR"/>
        </w:rPr>
      </w:pPr>
      <w:r>
        <w:rPr>
          <w:rtl/>
          <w:lang w:bidi="fa-IR"/>
        </w:rPr>
        <w:t>مقابل ذلك نلحظ ( تحوُّلات ) إلى السلب</w:t>
      </w:r>
      <w:r w:rsidR="00A8446E">
        <w:rPr>
          <w:rtl/>
          <w:lang w:bidi="fa-IR"/>
        </w:rPr>
        <w:t xml:space="preserve">، </w:t>
      </w:r>
      <w:r>
        <w:rPr>
          <w:rtl/>
          <w:lang w:bidi="fa-IR"/>
        </w:rPr>
        <w:t>ومثاله ( إبليس ) في قصة آدم التي لحظناها</w:t>
      </w:r>
      <w:r w:rsidR="00A8446E">
        <w:rPr>
          <w:rtl/>
          <w:lang w:bidi="fa-IR"/>
        </w:rPr>
        <w:t xml:space="preserve">، </w:t>
      </w:r>
      <w:r>
        <w:rPr>
          <w:rtl/>
          <w:lang w:bidi="fa-IR"/>
        </w:rPr>
        <w:t>حيث يفيد القارئ منها في تعديل سلوكه أيضاً</w:t>
      </w:r>
      <w:r w:rsidR="00A8446E">
        <w:rPr>
          <w:rtl/>
          <w:lang w:bidi="fa-IR"/>
        </w:rPr>
        <w:t xml:space="preserve">، </w:t>
      </w:r>
      <w:r>
        <w:rPr>
          <w:rtl/>
          <w:lang w:bidi="fa-IR"/>
        </w:rPr>
        <w:t>من خلال التحوُّل المَشين الذي طرأ على شخصيته</w:t>
      </w:r>
      <w:r w:rsidR="00514096">
        <w:rPr>
          <w:rtl/>
          <w:lang w:bidi="fa-IR"/>
        </w:rPr>
        <w:t>.</w:t>
      </w:r>
    </w:p>
    <w:p w:rsidR="00514096" w:rsidRDefault="00EB1FAB" w:rsidP="00EB1FAB">
      <w:pPr>
        <w:pStyle w:val="libNormal"/>
        <w:rPr>
          <w:rtl/>
          <w:lang w:bidi="fa-IR"/>
        </w:rPr>
      </w:pPr>
      <w:r>
        <w:rPr>
          <w:rtl/>
          <w:lang w:bidi="fa-IR"/>
        </w:rPr>
        <w:t>وأمَّا مثاله من الشخصيات ( الثابتة)</w:t>
      </w:r>
      <w:r w:rsidR="00CD796D">
        <w:rPr>
          <w:rtl/>
          <w:lang w:bidi="fa-IR"/>
        </w:rPr>
        <w:t>:</w:t>
      </w:r>
      <w:r>
        <w:rPr>
          <w:rtl/>
          <w:lang w:bidi="fa-IR"/>
        </w:rPr>
        <w:t xml:space="preserve"> الأنبياء بشكل عام</w:t>
      </w:r>
      <w:r w:rsidR="00A8446E">
        <w:rPr>
          <w:rtl/>
          <w:lang w:bidi="fa-IR"/>
        </w:rPr>
        <w:t xml:space="preserve">، </w:t>
      </w:r>
      <w:r>
        <w:rPr>
          <w:rtl/>
          <w:lang w:bidi="fa-IR"/>
        </w:rPr>
        <w:t>وشخصيات من أمثال</w:t>
      </w:r>
      <w:r w:rsidR="00CD796D">
        <w:rPr>
          <w:rtl/>
          <w:lang w:bidi="fa-IR"/>
        </w:rPr>
        <w:t>:</w:t>
      </w:r>
      <w:r>
        <w:rPr>
          <w:rtl/>
          <w:lang w:bidi="fa-IR"/>
        </w:rPr>
        <w:t xml:space="preserve"> مؤمن آل فرعون</w:t>
      </w:r>
      <w:r w:rsidR="00A8446E">
        <w:rPr>
          <w:rtl/>
          <w:lang w:bidi="fa-IR"/>
        </w:rPr>
        <w:t xml:space="preserve">، </w:t>
      </w:r>
      <w:r>
        <w:rPr>
          <w:rtl/>
          <w:lang w:bidi="fa-IR"/>
        </w:rPr>
        <w:t>والرجل الذي جاء من أقصى المدينة يسعى في قصة أصحاب القرية</w:t>
      </w:r>
      <w:r w:rsidR="00A8446E">
        <w:rPr>
          <w:rtl/>
          <w:lang w:bidi="fa-IR"/>
        </w:rPr>
        <w:t xml:space="preserve">، </w:t>
      </w:r>
      <w:r>
        <w:rPr>
          <w:rtl/>
          <w:lang w:bidi="fa-IR"/>
        </w:rPr>
        <w:t>وأبطال أهل الكهف وسواهم</w:t>
      </w:r>
      <w:r w:rsidR="00A8446E">
        <w:rPr>
          <w:rtl/>
          <w:lang w:bidi="fa-IR"/>
        </w:rPr>
        <w:t xml:space="preserve">، </w:t>
      </w:r>
      <w:r>
        <w:rPr>
          <w:rtl/>
          <w:lang w:bidi="fa-IR"/>
        </w:rPr>
        <w:t>حيث يفيد القارئ من ( ثبات ) شخصياتهم في تعديل سلوكه واحتذاء مواقفهم الثابتة في هذا الصدد</w:t>
      </w:r>
      <w:r w:rsidR="00514096">
        <w:rPr>
          <w:rtl/>
          <w:lang w:bidi="fa-IR"/>
        </w:rPr>
        <w:t>.</w:t>
      </w:r>
    </w:p>
    <w:p w:rsidR="00514096" w:rsidRDefault="00EB1FAB" w:rsidP="00EB1FAB">
      <w:pPr>
        <w:pStyle w:val="libNormal"/>
        <w:rPr>
          <w:rtl/>
          <w:lang w:bidi="fa-IR"/>
        </w:rPr>
      </w:pPr>
      <w:r>
        <w:rPr>
          <w:rtl/>
          <w:lang w:bidi="fa-IR"/>
        </w:rPr>
        <w:t>مقابل ذلك نلحظ ( ثباتاً ) سلبياً في أشخاص آخرين</w:t>
      </w:r>
      <w:r w:rsidR="00A8446E">
        <w:rPr>
          <w:rtl/>
          <w:lang w:bidi="fa-IR"/>
        </w:rPr>
        <w:t xml:space="preserve">، </w:t>
      </w:r>
      <w:r>
        <w:rPr>
          <w:rtl/>
          <w:lang w:bidi="fa-IR"/>
        </w:rPr>
        <w:t>مثل</w:t>
      </w:r>
      <w:r w:rsidR="00CD796D">
        <w:rPr>
          <w:rtl/>
          <w:lang w:bidi="fa-IR"/>
        </w:rPr>
        <w:t>:</w:t>
      </w:r>
      <w:r>
        <w:rPr>
          <w:rtl/>
          <w:lang w:bidi="fa-IR"/>
        </w:rPr>
        <w:t xml:space="preserve"> الأقوام البائدة في قصص نوح ولوط وصالح وشعيب</w:t>
      </w:r>
      <w:r w:rsidR="00733D9B">
        <w:rPr>
          <w:rtl/>
          <w:lang w:bidi="fa-IR"/>
        </w:rPr>
        <w:t>.</w:t>
      </w:r>
      <w:r>
        <w:rPr>
          <w:rtl/>
          <w:lang w:bidi="fa-IR"/>
        </w:rPr>
        <w:t>.. إلخ</w:t>
      </w:r>
      <w:r w:rsidR="00A8446E">
        <w:rPr>
          <w:rtl/>
          <w:lang w:bidi="fa-IR"/>
        </w:rPr>
        <w:t xml:space="preserve">، </w:t>
      </w:r>
      <w:r>
        <w:rPr>
          <w:rtl/>
          <w:lang w:bidi="fa-IR"/>
        </w:rPr>
        <w:t>ومثل</w:t>
      </w:r>
      <w:r w:rsidR="00CD796D">
        <w:rPr>
          <w:rtl/>
          <w:lang w:bidi="fa-IR"/>
        </w:rPr>
        <w:t>:</w:t>
      </w:r>
      <w:r>
        <w:rPr>
          <w:rtl/>
          <w:lang w:bidi="fa-IR"/>
        </w:rPr>
        <w:t xml:space="preserve"> ابن نوح</w:t>
      </w:r>
      <w:r w:rsidR="00A8446E">
        <w:rPr>
          <w:rtl/>
          <w:lang w:bidi="fa-IR"/>
        </w:rPr>
        <w:t xml:space="preserve">، </w:t>
      </w:r>
      <w:r>
        <w:rPr>
          <w:rtl/>
          <w:lang w:bidi="fa-IR"/>
        </w:rPr>
        <w:t>أب إبراهيم</w:t>
      </w:r>
      <w:r w:rsidR="00A8446E">
        <w:rPr>
          <w:rtl/>
          <w:lang w:bidi="fa-IR"/>
        </w:rPr>
        <w:t xml:space="preserve">، </w:t>
      </w:r>
      <w:r>
        <w:rPr>
          <w:rtl/>
          <w:lang w:bidi="fa-IR"/>
        </w:rPr>
        <w:t>امرأة لوط</w:t>
      </w:r>
      <w:r w:rsidR="00A8446E">
        <w:rPr>
          <w:rtl/>
          <w:lang w:bidi="fa-IR"/>
        </w:rPr>
        <w:t xml:space="preserve">، </w:t>
      </w:r>
      <w:r>
        <w:rPr>
          <w:rtl/>
          <w:lang w:bidi="fa-IR"/>
        </w:rPr>
        <w:t>حيث يفيد القارئ منها في تعديل سلوكه عبر مشاهدته لمصائرهم الدنيوية</w:t>
      </w:r>
      <w:r w:rsidR="00514096">
        <w:rPr>
          <w:rtl/>
          <w:lang w:bidi="fa-IR"/>
        </w:rPr>
        <w:t>.</w:t>
      </w:r>
    </w:p>
    <w:p w:rsidR="00514096" w:rsidRDefault="00EB1FAB" w:rsidP="00EB1FAB">
      <w:pPr>
        <w:pStyle w:val="libNormal"/>
        <w:rPr>
          <w:rtl/>
          <w:lang w:bidi="fa-IR"/>
        </w:rPr>
      </w:pPr>
      <w:r>
        <w:rPr>
          <w:rtl/>
          <w:lang w:bidi="fa-IR"/>
        </w:rPr>
        <w:t>كما نلحظ نمطاً ثالثاً من رسم الشخصيات التي تشّهد ( تحوّلاً ) في القصة</w:t>
      </w:r>
      <w:r w:rsidR="00A8446E">
        <w:rPr>
          <w:rtl/>
          <w:lang w:bidi="fa-IR"/>
        </w:rPr>
        <w:t xml:space="preserve">، </w:t>
      </w:r>
      <w:r>
        <w:rPr>
          <w:rtl/>
          <w:lang w:bidi="fa-IR"/>
        </w:rPr>
        <w:t>لكنَّه عند معاينة الموت أو حدوث الكارثة بهم</w:t>
      </w:r>
      <w:r w:rsidR="00A8446E">
        <w:rPr>
          <w:rtl/>
          <w:lang w:bidi="fa-IR"/>
        </w:rPr>
        <w:t xml:space="preserve">، </w:t>
      </w:r>
      <w:r>
        <w:rPr>
          <w:rtl/>
          <w:lang w:bidi="fa-IR"/>
        </w:rPr>
        <w:t>مثل</w:t>
      </w:r>
      <w:r w:rsidR="00CD796D">
        <w:rPr>
          <w:rtl/>
          <w:lang w:bidi="fa-IR"/>
        </w:rPr>
        <w:t>:</w:t>
      </w:r>
      <w:r>
        <w:rPr>
          <w:rtl/>
          <w:lang w:bidi="fa-IR"/>
        </w:rPr>
        <w:t xml:space="preserve"> فرعون الذي أعلن عن إيمانه عند لحظات الغرق</w:t>
      </w:r>
      <w:r w:rsidR="00A8446E">
        <w:rPr>
          <w:rtl/>
          <w:lang w:bidi="fa-IR"/>
        </w:rPr>
        <w:t xml:space="preserve">، </w:t>
      </w:r>
      <w:r>
        <w:rPr>
          <w:rtl/>
          <w:lang w:bidi="fa-IR"/>
        </w:rPr>
        <w:t>ومثل صاحب الجنَّتين الذي قال</w:t>
      </w:r>
      <w:r w:rsidR="00CD796D">
        <w:rPr>
          <w:rtl/>
          <w:lang w:bidi="fa-IR"/>
        </w:rPr>
        <w:t>:</w:t>
      </w:r>
      <w:r>
        <w:rPr>
          <w:rtl/>
          <w:lang w:bidi="fa-IR"/>
        </w:rPr>
        <w:t xml:space="preserve"> </w:t>
      </w:r>
      <w:r w:rsidRPr="000B44D1">
        <w:rPr>
          <w:rStyle w:val="libAlaemChar"/>
          <w:rtl/>
        </w:rPr>
        <w:t>(</w:t>
      </w:r>
      <w:r w:rsidRPr="000B44D1">
        <w:rPr>
          <w:rStyle w:val="libAieChar"/>
          <w:rtl/>
        </w:rPr>
        <w:t xml:space="preserve"> يَا لَيْتَنِي لَمْ أُشْرِكْ بِرَبِّي أَحَداً </w:t>
      </w:r>
      <w:r w:rsidRPr="000B44D1">
        <w:rPr>
          <w:rStyle w:val="libAlaemChar"/>
          <w:rtl/>
        </w:rPr>
        <w:t>)</w:t>
      </w:r>
      <w:r w:rsidR="00733D9B">
        <w:rPr>
          <w:rtl/>
          <w:lang w:bidi="fa-IR"/>
        </w:rPr>
        <w:t>.</w:t>
      </w:r>
      <w:r>
        <w:rPr>
          <w:rtl/>
          <w:lang w:bidi="fa-IR"/>
        </w:rPr>
        <w:t>.. هذا النمط من الرسم أيضاً يساهم في تعديل السلوك عبر مشاهدة القارئ لمصائر شخصياته</w:t>
      </w:r>
      <w:r w:rsidR="00514096">
        <w:rPr>
          <w:rtl/>
          <w:lang w:bidi="fa-IR"/>
        </w:rPr>
        <w:t>.</w:t>
      </w:r>
    </w:p>
    <w:p w:rsidR="00514096" w:rsidRDefault="00EB1FAB" w:rsidP="00EB1FAB">
      <w:pPr>
        <w:pStyle w:val="libNormal"/>
        <w:rPr>
          <w:rtl/>
          <w:lang w:bidi="fa-IR"/>
        </w:rPr>
      </w:pPr>
      <w:r>
        <w:rPr>
          <w:rtl/>
          <w:lang w:bidi="fa-IR"/>
        </w:rPr>
        <w:t>إذن كل أنماط الرسم للشخصيات المتحولة والثابتة</w:t>
      </w:r>
      <w:r w:rsidR="00A8446E">
        <w:rPr>
          <w:rtl/>
          <w:lang w:bidi="fa-IR"/>
        </w:rPr>
        <w:t xml:space="preserve">، </w:t>
      </w:r>
      <w:r>
        <w:rPr>
          <w:rtl/>
          <w:lang w:bidi="fa-IR"/>
        </w:rPr>
        <w:t>لها مساهمتها في تعديل السلوك الذي تستهدفه القصص أساساً</w:t>
      </w:r>
      <w:r w:rsidR="00514096">
        <w:rPr>
          <w:rtl/>
          <w:lang w:bidi="fa-IR"/>
        </w:rPr>
        <w:t>.</w:t>
      </w:r>
    </w:p>
    <w:p w:rsidR="00514096" w:rsidRDefault="00EB1FAB" w:rsidP="00EB1FAB">
      <w:pPr>
        <w:pStyle w:val="libNormal"/>
        <w:rPr>
          <w:rtl/>
          <w:lang w:bidi="fa-IR"/>
        </w:rPr>
      </w:pPr>
      <w:r>
        <w:rPr>
          <w:rtl/>
          <w:lang w:bidi="fa-IR"/>
        </w:rPr>
        <w:t>وإذا تركنا كلاً من سمات الرسم المتصل بثبات الشخصية ونموها</w:t>
      </w:r>
      <w:r w:rsidR="00A8446E">
        <w:rPr>
          <w:rtl/>
          <w:lang w:bidi="fa-IR"/>
        </w:rPr>
        <w:t xml:space="preserve">، </w:t>
      </w:r>
      <w:r>
        <w:rPr>
          <w:rtl/>
          <w:lang w:bidi="fa-IR"/>
        </w:rPr>
        <w:t>وتنوّعها بين بشر وغيره</w:t>
      </w:r>
      <w:r w:rsidR="00A8446E">
        <w:rPr>
          <w:rtl/>
          <w:lang w:bidi="fa-IR"/>
        </w:rPr>
        <w:t xml:space="preserve">، </w:t>
      </w:r>
      <w:r>
        <w:rPr>
          <w:rtl/>
          <w:lang w:bidi="fa-IR"/>
        </w:rPr>
        <w:t>وتحددها في عدد خاص</w:t>
      </w:r>
      <w:r w:rsidR="00A8446E">
        <w:rPr>
          <w:rtl/>
          <w:lang w:bidi="fa-IR"/>
        </w:rPr>
        <w:t xml:space="preserve">، </w:t>
      </w:r>
      <w:r>
        <w:rPr>
          <w:rtl/>
          <w:lang w:bidi="fa-IR"/>
        </w:rPr>
        <w:t>واتجهنا إلى سائر أشكال الرسم القرآني للأبطال</w:t>
      </w:r>
      <w:r w:rsidR="00A8446E">
        <w:rPr>
          <w:rtl/>
          <w:lang w:bidi="fa-IR"/>
        </w:rPr>
        <w:t xml:space="preserve">، </w:t>
      </w:r>
      <w:r>
        <w:rPr>
          <w:rtl/>
          <w:lang w:bidi="fa-IR"/>
        </w:rPr>
        <w:t>واجهنا رسماً يتصل بتعريف الشخصية وتنكيرها</w:t>
      </w:r>
      <w:r w:rsidR="00A8446E">
        <w:rPr>
          <w:rtl/>
          <w:lang w:bidi="fa-IR"/>
        </w:rPr>
        <w:t xml:space="preserve">، </w:t>
      </w:r>
      <w:r>
        <w:rPr>
          <w:rtl/>
          <w:lang w:bidi="fa-IR"/>
        </w:rPr>
        <w:t>أو لنقل</w:t>
      </w:r>
      <w:r w:rsidR="00CD796D">
        <w:rPr>
          <w:rtl/>
          <w:lang w:bidi="fa-IR"/>
        </w:rPr>
        <w:t>:</w:t>
      </w:r>
      <w:r>
        <w:rPr>
          <w:rtl/>
          <w:lang w:bidi="fa-IR"/>
        </w:rPr>
        <w:t xml:space="preserve"> إبهام الشخصية وتحديدها</w:t>
      </w:r>
      <w:r w:rsidR="00733D9B">
        <w:rPr>
          <w:rtl/>
          <w:lang w:bidi="fa-IR"/>
        </w:rPr>
        <w:t>.</w:t>
      </w:r>
      <w:r>
        <w:rPr>
          <w:rtl/>
          <w:lang w:bidi="fa-IR"/>
        </w:rPr>
        <w:t xml:space="preserve"> فالملاحظ أنَّ بعض الشخصيات ترسمها القصة محددّة بالاسم والملمح الخارجي وغيرهما</w:t>
      </w:r>
      <w:r w:rsidR="00A8446E">
        <w:rPr>
          <w:rtl/>
          <w:lang w:bidi="fa-IR"/>
        </w:rPr>
        <w:t xml:space="preserve">، </w:t>
      </w:r>
      <w:r>
        <w:rPr>
          <w:rtl/>
          <w:lang w:bidi="fa-IR"/>
        </w:rPr>
        <w:t>في حين نجد أبطالاً آخرين ( يُبهمهم ) النص حتى في الاسم</w:t>
      </w:r>
      <w:r w:rsidR="00514096">
        <w:rPr>
          <w:rtl/>
          <w:lang w:bidi="fa-IR"/>
        </w:rPr>
        <w:t>.</w:t>
      </w:r>
    </w:p>
    <w:p w:rsidR="00514096" w:rsidRDefault="00EB1FAB" w:rsidP="00EB1FAB">
      <w:pPr>
        <w:pStyle w:val="libNormal"/>
        <w:rPr>
          <w:rtl/>
          <w:lang w:bidi="fa-IR"/>
        </w:rPr>
      </w:pPr>
      <w:r>
        <w:rPr>
          <w:rtl/>
          <w:lang w:bidi="fa-IR"/>
        </w:rPr>
        <w:t>في قصة ( مؤمن آل فرعون ) نجد أنّ القصة ( أبهمت ) هذه الشخصية</w:t>
      </w:r>
      <w:r w:rsidR="00A8446E">
        <w:rPr>
          <w:rtl/>
          <w:lang w:bidi="fa-IR"/>
        </w:rPr>
        <w:t xml:space="preserve">، </w:t>
      </w:r>
      <w:r>
        <w:rPr>
          <w:rtl/>
          <w:lang w:bidi="fa-IR"/>
        </w:rPr>
        <w:t>وفي قصة أصحاب القرية نلحظ نفس السمة</w:t>
      </w:r>
      <w:r w:rsidR="00A8446E">
        <w:rPr>
          <w:rtl/>
          <w:lang w:bidi="fa-IR"/>
        </w:rPr>
        <w:t xml:space="preserve">، </w:t>
      </w:r>
      <w:r>
        <w:rPr>
          <w:rtl/>
          <w:lang w:bidi="fa-IR"/>
        </w:rPr>
        <w:t>ومثلها أبطال أهل الكهف</w:t>
      </w:r>
      <w:r w:rsidR="00A8446E">
        <w:rPr>
          <w:rtl/>
          <w:lang w:bidi="fa-IR"/>
        </w:rPr>
        <w:t xml:space="preserve">، </w:t>
      </w:r>
      <w:r>
        <w:rPr>
          <w:rtl/>
          <w:lang w:bidi="fa-IR"/>
        </w:rPr>
        <w:t>ومثلها شخصية النبي الإسرائيلي في قصة طالوت فيما لم تذكر حتى اسمه</w:t>
      </w:r>
      <w:r w:rsidR="00A8446E">
        <w:rPr>
          <w:rtl/>
          <w:lang w:bidi="fa-IR"/>
        </w:rPr>
        <w:t xml:space="preserve">، </w:t>
      </w:r>
      <w:r>
        <w:rPr>
          <w:rtl/>
          <w:lang w:bidi="fa-IR"/>
        </w:rPr>
        <w:t>وفي قصة القرية الخاوية التي وقف عليها أحد الأنبياء</w:t>
      </w:r>
      <w:r w:rsidR="00A8446E">
        <w:rPr>
          <w:rtl/>
          <w:lang w:bidi="fa-IR"/>
        </w:rPr>
        <w:t xml:space="preserve">، </w:t>
      </w:r>
      <w:r>
        <w:rPr>
          <w:rtl/>
          <w:lang w:bidi="fa-IR"/>
        </w:rPr>
        <w:t>وقال</w:t>
      </w:r>
      <w:r w:rsidR="00CD796D">
        <w:rPr>
          <w:rtl/>
          <w:lang w:bidi="fa-IR"/>
        </w:rPr>
        <w:t>:</w:t>
      </w:r>
      <w:r>
        <w:rPr>
          <w:rtl/>
          <w:lang w:bidi="fa-IR"/>
        </w:rPr>
        <w:t xml:space="preserve"> </w:t>
      </w:r>
      <w:r w:rsidRPr="000B44D1">
        <w:rPr>
          <w:rStyle w:val="libAlaemChar"/>
          <w:rtl/>
        </w:rPr>
        <w:t>(</w:t>
      </w:r>
      <w:r w:rsidRPr="000B44D1">
        <w:rPr>
          <w:rStyle w:val="libAieChar"/>
          <w:rtl/>
        </w:rPr>
        <w:t xml:space="preserve"> أَنَّى يُحْيِي هَذِهِ اللَّهُ بَعْدَ مَوْتِهَا</w:t>
      </w:r>
      <w:r w:rsidR="00733D9B" w:rsidRPr="000B44D1">
        <w:rPr>
          <w:rStyle w:val="libAieChar"/>
          <w:rtl/>
        </w:rPr>
        <w:t>.</w:t>
      </w:r>
      <w:r w:rsidRPr="000B44D1">
        <w:rPr>
          <w:rStyle w:val="libAieChar"/>
          <w:rtl/>
        </w:rPr>
        <w:t xml:space="preserve">.. </w:t>
      </w:r>
      <w:r w:rsidRPr="000B44D1">
        <w:rPr>
          <w:rStyle w:val="libAlaemChar"/>
          <w:rtl/>
        </w:rPr>
        <w:t>)</w:t>
      </w:r>
      <w:r w:rsidR="00514096">
        <w:rPr>
          <w:rtl/>
          <w:lang w:bidi="fa-IR"/>
        </w:rPr>
        <w:t>.</w:t>
      </w:r>
    </w:p>
    <w:p w:rsidR="00514096" w:rsidRDefault="00EB1FAB" w:rsidP="00EB1FAB">
      <w:pPr>
        <w:pStyle w:val="libNormal"/>
        <w:rPr>
          <w:lang w:bidi="fa-IR"/>
        </w:rPr>
      </w:pPr>
      <w:r>
        <w:rPr>
          <w:rtl/>
          <w:lang w:bidi="fa-IR"/>
        </w:rPr>
        <w:t>وفي قصة سليمان التي أبهمت الشخصية التي جلبت عرش بلقيس</w:t>
      </w:r>
      <w:r w:rsidR="00A8446E">
        <w:rPr>
          <w:rtl/>
          <w:lang w:bidi="fa-IR"/>
        </w:rPr>
        <w:t xml:space="preserve">، </w:t>
      </w:r>
      <w:r>
        <w:rPr>
          <w:rtl/>
          <w:lang w:bidi="fa-IR"/>
        </w:rPr>
        <w:t>ففي هذه القصص نلحظ شخصيات بمستوى النبوّة</w:t>
      </w:r>
      <w:r w:rsidR="00A8446E">
        <w:rPr>
          <w:rtl/>
          <w:lang w:bidi="fa-IR"/>
        </w:rPr>
        <w:t xml:space="preserve">، </w:t>
      </w:r>
      <w:r>
        <w:rPr>
          <w:rtl/>
          <w:lang w:bidi="fa-IR"/>
        </w:rPr>
        <w:t>وشخصيات بمستوى الأوصياء ( مثل الشخصية التي جلبت عرش بلقيس )</w:t>
      </w:r>
      <w:r w:rsidR="00A8446E">
        <w:rPr>
          <w:rtl/>
          <w:lang w:bidi="fa-IR"/>
        </w:rPr>
        <w:t xml:space="preserve">، </w:t>
      </w:r>
      <w:r>
        <w:rPr>
          <w:rtl/>
          <w:lang w:bidi="fa-IR"/>
        </w:rPr>
        <w:t>وشخصيات عادية</w:t>
      </w:r>
      <w:r w:rsidR="00733D9B">
        <w:rPr>
          <w:rtl/>
          <w:lang w:bidi="fa-IR"/>
        </w:rPr>
        <w:t>.</w:t>
      </w:r>
      <w:r>
        <w:rPr>
          <w:rtl/>
          <w:lang w:bidi="fa-IR"/>
        </w:rPr>
        <w:t xml:space="preserve"> فمع هذا التفاوت بين الأبطال النبوِّيين إلى</w:t>
      </w:r>
    </w:p>
    <w:p w:rsidR="00EB1FAB" w:rsidRDefault="002F346E" w:rsidP="00EB1FAB">
      <w:pPr>
        <w:pStyle w:val="libNormal"/>
        <w:rPr>
          <w:lang w:bidi="fa-IR"/>
        </w:rPr>
      </w:pPr>
      <w:r>
        <w:rPr>
          <w:rtl/>
          <w:lang w:bidi="fa-IR"/>
        </w:rPr>
        <w:br w:type="page"/>
      </w:r>
    </w:p>
    <w:p w:rsidR="00514096" w:rsidRDefault="00EB1FAB" w:rsidP="000B44D1">
      <w:pPr>
        <w:pStyle w:val="libNormal0"/>
        <w:rPr>
          <w:rtl/>
          <w:lang w:bidi="fa-IR"/>
        </w:rPr>
      </w:pPr>
      <w:r>
        <w:rPr>
          <w:rtl/>
          <w:lang w:bidi="fa-IR"/>
        </w:rPr>
        <w:lastRenderedPageBreak/>
        <w:t>الأبطال العاديين إلى الأبطال المتراوحين بينهما</w:t>
      </w:r>
      <w:r w:rsidR="00A8446E">
        <w:rPr>
          <w:rtl/>
          <w:lang w:bidi="fa-IR"/>
        </w:rPr>
        <w:t xml:space="preserve">، </w:t>
      </w:r>
      <w:r>
        <w:rPr>
          <w:rtl/>
          <w:lang w:bidi="fa-IR"/>
        </w:rPr>
        <w:t>نلحظ ( إبهاماً ) حيال شخصياتهم</w:t>
      </w:r>
      <w:r w:rsidR="00A8446E">
        <w:rPr>
          <w:rtl/>
          <w:lang w:bidi="fa-IR"/>
        </w:rPr>
        <w:t xml:space="preserve">، </w:t>
      </w:r>
      <w:r>
        <w:rPr>
          <w:rtl/>
          <w:lang w:bidi="fa-IR"/>
        </w:rPr>
        <w:t>في حين نلحظ تحديداً لأبطال سلبيين يحكمهم نفس الطابع</w:t>
      </w:r>
      <w:r w:rsidR="00A8446E">
        <w:rPr>
          <w:rtl/>
          <w:lang w:bidi="fa-IR"/>
        </w:rPr>
        <w:t xml:space="preserve">، </w:t>
      </w:r>
      <w:r>
        <w:rPr>
          <w:rtl/>
          <w:lang w:bidi="fa-IR"/>
        </w:rPr>
        <w:t>ولكنّهم محدّدون</w:t>
      </w:r>
      <w:r w:rsidR="00A8446E">
        <w:rPr>
          <w:rtl/>
          <w:lang w:bidi="fa-IR"/>
        </w:rPr>
        <w:t xml:space="preserve">، </w:t>
      </w:r>
      <w:r>
        <w:rPr>
          <w:rtl/>
          <w:lang w:bidi="fa-IR"/>
        </w:rPr>
        <w:t>مثل</w:t>
      </w:r>
      <w:r w:rsidR="00CD796D">
        <w:rPr>
          <w:rtl/>
          <w:lang w:bidi="fa-IR"/>
        </w:rPr>
        <w:t>:</w:t>
      </w:r>
      <w:r>
        <w:rPr>
          <w:rtl/>
          <w:lang w:bidi="fa-IR"/>
        </w:rPr>
        <w:t xml:space="preserve"> فرعون وهامان وقارون وأبي لهب</w:t>
      </w:r>
      <w:r w:rsidR="00733D9B">
        <w:rPr>
          <w:rtl/>
          <w:lang w:bidi="fa-IR"/>
        </w:rPr>
        <w:t>.</w:t>
      </w:r>
      <w:r>
        <w:rPr>
          <w:rtl/>
          <w:lang w:bidi="fa-IR"/>
        </w:rPr>
        <w:t>.. وسواهم</w:t>
      </w:r>
      <w:r w:rsidR="00A8446E">
        <w:rPr>
          <w:rtl/>
          <w:lang w:bidi="fa-IR"/>
        </w:rPr>
        <w:t xml:space="preserve">، </w:t>
      </w:r>
      <w:r>
        <w:rPr>
          <w:rtl/>
          <w:lang w:bidi="fa-IR"/>
        </w:rPr>
        <w:t>هذا يعني أنّ كلاً من ( تعريف ) الشخصية و( تنكيرها ) له مساهمته الفنية التي يستدعيها مناخ القصة</w:t>
      </w:r>
      <w:r w:rsidR="00514096">
        <w:rPr>
          <w:rtl/>
          <w:lang w:bidi="fa-IR"/>
        </w:rPr>
        <w:t>.</w:t>
      </w:r>
    </w:p>
    <w:p w:rsidR="00514096" w:rsidRDefault="00EB1FAB" w:rsidP="00EB1FAB">
      <w:pPr>
        <w:pStyle w:val="libNormal"/>
        <w:rPr>
          <w:rtl/>
          <w:lang w:bidi="fa-IR"/>
        </w:rPr>
      </w:pPr>
      <w:r>
        <w:rPr>
          <w:rtl/>
          <w:lang w:bidi="fa-IR"/>
        </w:rPr>
        <w:t>( الرسل ) على سبيل المثال طالما ( تُعرّف ) شخصياتهم</w:t>
      </w:r>
      <w:r w:rsidR="00A8446E">
        <w:rPr>
          <w:rtl/>
          <w:lang w:bidi="fa-IR"/>
        </w:rPr>
        <w:t xml:space="preserve">، </w:t>
      </w:r>
      <w:r>
        <w:rPr>
          <w:rtl/>
          <w:lang w:bidi="fa-IR"/>
        </w:rPr>
        <w:t>مثل</w:t>
      </w:r>
      <w:r w:rsidR="00CD796D">
        <w:rPr>
          <w:rtl/>
          <w:lang w:bidi="fa-IR"/>
        </w:rPr>
        <w:t>:</w:t>
      </w:r>
      <w:r>
        <w:rPr>
          <w:rtl/>
          <w:lang w:bidi="fa-IR"/>
        </w:rPr>
        <w:t xml:space="preserve"> نوح وموسى وعيسى</w:t>
      </w:r>
      <w:r w:rsidR="00A8446E">
        <w:rPr>
          <w:rtl/>
          <w:lang w:bidi="fa-IR"/>
        </w:rPr>
        <w:t xml:space="preserve">، </w:t>
      </w:r>
      <w:r>
        <w:rPr>
          <w:rtl/>
          <w:lang w:bidi="fa-IR"/>
        </w:rPr>
        <w:t>مادام الأمر مرتبطاً برسالاتهم</w:t>
      </w:r>
      <w:r w:rsidR="00A8446E">
        <w:rPr>
          <w:rtl/>
          <w:lang w:bidi="fa-IR"/>
        </w:rPr>
        <w:t xml:space="preserve">، </w:t>
      </w:r>
      <w:r>
        <w:rPr>
          <w:rtl/>
          <w:lang w:bidi="fa-IR"/>
        </w:rPr>
        <w:t>ولكن حينما لا يتطلَّب الأمر ذلك</w:t>
      </w:r>
      <w:r w:rsidR="00A8446E">
        <w:rPr>
          <w:rtl/>
          <w:lang w:bidi="fa-IR"/>
        </w:rPr>
        <w:t xml:space="preserve">، </w:t>
      </w:r>
      <w:r>
        <w:rPr>
          <w:rtl/>
          <w:lang w:bidi="fa-IR"/>
        </w:rPr>
        <w:t xml:space="preserve">نجد </w:t>
      </w:r>
      <w:r w:rsidR="00733D9B">
        <w:rPr>
          <w:rtl/>
          <w:lang w:bidi="fa-IR"/>
        </w:rPr>
        <w:t>-</w:t>
      </w:r>
      <w:r>
        <w:rPr>
          <w:rtl/>
          <w:lang w:bidi="fa-IR"/>
        </w:rPr>
        <w:t xml:space="preserve"> مثلاً </w:t>
      </w:r>
      <w:r w:rsidR="00733D9B">
        <w:rPr>
          <w:rtl/>
          <w:lang w:bidi="fa-IR"/>
        </w:rPr>
        <w:t>-</w:t>
      </w:r>
      <w:r>
        <w:rPr>
          <w:rtl/>
          <w:lang w:bidi="fa-IR"/>
        </w:rPr>
        <w:t xml:space="preserve"> أنّ قصة طالوت تذكر حادثة الإسرائيليين مع ( نبيّ ) لهم</w:t>
      </w:r>
      <w:r w:rsidR="00A8446E">
        <w:rPr>
          <w:rtl/>
          <w:lang w:bidi="fa-IR"/>
        </w:rPr>
        <w:t xml:space="preserve">، </w:t>
      </w:r>
      <w:r>
        <w:rPr>
          <w:rtl/>
          <w:lang w:bidi="fa-IR"/>
        </w:rPr>
        <w:t>دون أن تعرّفنا ( باسمه ) مادام الأمر يتصل بوجود شخصية لها صلتها بالله في تهيئة القائد العسكري</w:t>
      </w:r>
      <w:r w:rsidR="00733D9B">
        <w:rPr>
          <w:rtl/>
          <w:lang w:bidi="fa-IR"/>
        </w:rPr>
        <w:t>.</w:t>
      </w:r>
      <w:r>
        <w:rPr>
          <w:rtl/>
          <w:lang w:bidi="fa-IR"/>
        </w:rPr>
        <w:t xml:space="preserve"> هذا فضلاً عن أنَّها لم يكن تمحل طابع ( الرسول )</w:t>
      </w:r>
      <w:r w:rsidR="00733D9B">
        <w:rPr>
          <w:rtl/>
          <w:lang w:bidi="fa-IR"/>
        </w:rPr>
        <w:t>.</w:t>
      </w:r>
      <w:r>
        <w:rPr>
          <w:rtl/>
          <w:lang w:bidi="fa-IR"/>
        </w:rPr>
        <w:t xml:space="preserve"> والأمر نفسه فيما يتصل بالشخصيات التي تمثّل ( الأوصياء ) فيما لم تكن ضرورة لتعريفهم</w:t>
      </w:r>
      <w:r w:rsidR="00A8446E">
        <w:rPr>
          <w:rtl/>
          <w:lang w:bidi="fa-IR"/>
        </w:rPr>
        <w:t xml:space="preserve">، </w:t>
      </w:r>
      <w:r>
        <w:rPr>
          <w:rtl/>
          <w:lang w:bidi="fa-IR"/>
        </w:rPr>
        <w:t>مثل</w:t>
      </w:r>
      <w:r w:rsidR="00CD796D">
        <w:rPr>
          <w:rtl/>
          <w:lang w:bidi="fa-IR"/>
        </w:rPr>
        <w:t>:</w:t>
      </w:r>
      <w:r>
        <w:rPr>
          <w:rtl/>
          <w:lang w:bidi="fa-IR"/>
        </w:rPr>
        <w:t xml:space="preserve"> وصيّ سليمان الذي كان عنده علمٌ من الكتاب</w:t>
      </w:r>
      <w:r w:rsidR="00514096">
        <w:rPr>
          <w:rtl/>
          <w:lang w:bidi="fa-IR"/>
        </w:rPr>
        <w:t>.</w:t>
      </w:r>
    </w:p>
    <w:p w:rsidR="00514096" w:rsidRDefault="00EB1FAB" w:rsidP="00EB1FAB">
      <w:pPr>
        <w:pStyle w:val="libNormal"/>
        <w:rPr>
          <w:rtl/>
          <w:lang w:bidi="fa-IR"/>
        </w:rPr>
      </w:pPr>
      <w:r>
        <w:rPr>
          <w:rtl/>
          <w:lang w:bidi="fa-IR"/>
        </w:rPr>
        <w:t>لكن عندما يتطلَّب الأمر ( تحديداً )</w:t>
      </w:r>
      <w:r w:rsidR="00A8446E">
        <w:rPr>
          <w:rtl/>
          <w:lang w:bidi="fa-IR"/>
        </w:rPr>
        <w:t xml:space="preserve">، </w:t>
      </w:r>
      <w:r>
        <w:rPr>
          <w:rtl/>
          <w:lang w:bidi="fa-IR"/>
        </w:rPr>
        <w:t>مثل شخصية هارون</w:t>
      </w:r>
      <w:r w:rsidR="00A8446E">
        <w:rPr>
          <w:rtl/>
          <w:lang w:bidi="fa-IR"/>
        </w:rPr>
        <w:t xml:space="preserve">، </w:t>
      </w:r>
      <w:r>
        <w:rPr>
          <w:rtl/>
          <w:lang w:bidi="fa-IR"/>
        </w:rPr>
        <w:t>نجد أنّ البطل المذكور ( يُعرّف ) باسمه ووظيفته أيضاً</w:t>
      </w:r>
      <w:r w:rsidR="00A8446E">
        <w:rPr>
          <w:rtl/>
          <w:lang w:bidi="fa-IR"/>
        </w:rPr>
        <w:t xml:space="preserve">، </w:t>
      </w:r>
      <w:r>
        <w:rPr>
          <w:rtl/>
          <w:lang w:bidi="fa-IR"/>
        </w:rPr>
        <w:t>بينا لم يُعرّف وصيّ سليمان لا بالاسم ولا بالوصاية ؛ لأنّ الأمر يتصل برسم شخصية تستطيع أن تملك ( معلومات ) أو ( قدرات ) لا يملكها حيناً حتى ( الأنبياء ) ؛ لإفهامِنا بأنّ ( الطاعة )</w:t>
      </w:r>
      <w:r w:rsidR="00A8446E">
        <w:rPr>
          <w:rtl/>
          <w:lang w:bidi="fa-IR"/>
        </w:rPr>
        <w:t xml:space="preserve">، </w:t>
      </w:r>
      <w:r>
        <w:rPr>
          <w:rtl/>
          <w:lang w:bidi="fa-IR"/>
        </w:rPr>
        <w:t>وليس ( الموقع الاجتماعي )</w:t>
      </w:r>
      <w:r w:rsidR="00A8446E">
        <w:rPr>
          <w:rtl/>
          <w:lang w:bidi="fa-IR"/>
        </w:rPr>
        <w:t xml:space="preserve">، </w:t>
      </w:r>
      <w:r>
        <w:rPr>
          <w:rtl/>
          <w:lang w:bidi="fa-IR"/>
        </w:rPr>
        <w:t>هي المعيار في السلوك</w:t>
      </w:r>
      <w:r w:rsidR="00514096">
        <w:rPr>
          <w:rtl/>
          <w:lang w:bidi="fa-IR"/>
        </w:rPr>
        <w:t>.</w:t>
      </w:r>
    </w:p>
    <w:p w:rsidR="00514096" w:rsidRDefault="00EB1FAB" w:rsidP="00EB1FAB">
      <w:pPr>
        <w:pStyle w:val="libNormal"/>
        <w:rPr>
          <w:rtl/>
          <w:lang w:bidi="fa-IR"/>
        </w:rPr>
      </w:pPr>
      <w:r>
        <w:rPr>
          <w:rtl/>
          <w:lang w:bidi="fa-IR"/>
        </w:rPr>
        <w:t>إنَّ هارون كان لابدّ أنَّ ( يعرّف ) مثلاً ؛ مادام موسى أقل فصاحةً منه</w:t>
      </w:r>
      <w:r w:rsidR="00A8446E">
        <w:rPr>
          <w:rtl/>
          <w:lang w:bidi="fa-IR"/>
        </w:rPr>
        <w:t xml:space="preserve">، </w:t>
      </w:r>
      <w:r>
        <w:rPr>
          <w:rtl/>
          <w:lang w:bidi="fa-IR"/>
        </w:rPr>
        <w:t>حيث يتطلَّب الموقف ( كلاماً ) هو الحجة على فرعون وقومه</w:t>
      </w:r>
      <w:r w:rsidR="00733D9B">
        <w:rPr>
          <w:rtl/>
          <w:lang w:bidi="fa-IR"/>
        </w:rPr>
        <w:t>.</w:t>
      </w:r>
      <w:r>
        <w:rPr>
          <w:rtl/>
          <w:lang w:bidi="fa-IR"/>
        </w:rPr>
        <w:t xml:space="preserve"> وكذلك فيما يتصل بمهمته عند ذهاب موسى إلى الجبل</w:t>
      </w:r>
      <w:r w:rsidR="00733D9B">
        <w:rPr>
          <w:rtl/>
          <w:lang w:bidi="fa-IR"/>
        </w:rPr>
        <w:t>.</w:t>
      </w:r>
      <w:r>
        <w:rPr>
          <w:rtl/>
          <w:lang w:bidi="fa-IR"/>
        </w:rPr>
        <w:t xml:space="preserve"> والأمر نفسه فيما يتصل برُسل عيسى إلى أصحاب القرية</w:t>
      </w:r>
      <w:r w:rsidR="00A8446E">
        <w:rPr>
          <w:rtl/>
          <w:lang w:bidi="fa-IR"/>
        </w:rPr>
        <w:t xml:space="preserve">، </w:t>
      </w:r>
      <w:r>
        <w:rPr>
          <w:rtl/>
          <w:lang w:bidi="fa-IR"/>
        </w:rPr>
        <w:t>حيث أبهمهم النص ماداموا ليسوا أنبياء لهم رسالاتهم</w:t>
      </w:r>
      <w:r w:rsidR="00A8446E">
        <w:rPr>
          <w:rtl/>
          <w:lang w:bidi="fa-IR"/>
        </w:rPr>
        <w:t xml:space="preserve">، </w:t>
      </w:r>
      <w:r>
        <w:rPr>
          <w:rtl/>
          <w:lang w:bidi="fa-IR"/>
        </w:rPr>
        <w:t>بل مبعوثين من قِبلهم</w:t>
      </w:r>
      <w:r w:rsidR="00733D9B">
        <w:rPr>
          <w:rtl/>
          <w:lang w:bidi="fa-IR"/>
        </w:rPr>
        <w:t>.</w:t>
      </w:r>
      <w:r>
        <w:rPr>
          <w:rtl/>
          <w:lang w:bidi="fa-IR"/>
        </w:rPr>
        <w:t xml:space="preserve"> وهكذا فيما يتصل ب</w:t>
      </w:r>
      <w:r w:rsidR="00733D9B">
        <w:rPr>
          <w:rtl/>
          <w:lang w:bidi="fa-IR"/>
        </w:rPr>
        <w:t>-</w:t>
      </w:r>
      <w:r>
        <w:rPr>
          <w:rtl/>
          <w:lang w:bidi="fa-IR"/>
        </w:rPr>
        <w:t xml:space="preserve"> ( مؤمن آل فرعون )</w:t>
      </w:r>
      <w:r w:rsidR="00A8446E">
        <w:rPr>
          <w:rtl/>
          <w:lang w:bidi="fa-IR"/>
        </w:rPr>
        <w:t xml:space="preserve">، </w:t>
      </w:r>
      <w:r>
        <w:rPr>
          <w:rtl/>
          <w:lang w:bidi="fa-IR"/>
        </w:rPr>
        <w:t>حيث لا ضرورة لتحديد اسمه مادام مجرد شخصٍ يكتم إيمانه ويظهره في مناخ يستدعي ذلك</w:t>
      </w:r>
      <w:r w:rsidR="00A8446E">
        <w:rPr>
          <w:rtl/>
          <w:lang w:bidi="fa-IR"/>
        </w:rPr>
        <w:t xml:space="preserve">، </w:t>
      </w:r>
      <w:r>
        <w:rPr>
          <w:rtl/>
          <w:lang w:bidi="fa-IR"/>
        </w:rPr>
        <w:t>وحيث إنّ هدف القصة هو إبراز مفهوم كلٍ من التقية والإظهار</w:t>
      </w:r>
      <w:r w:rsidR="00A8446E">
        <w:rPr>
          <w:rtl/>
          <w:lang w:bidi="fa-IR"/>
        </w:rPr>
        <w:t xml:space="preserve">، </w:t>
      </w:r>
      <w:r>
        <w:rPr>
          <w:rtl/>
          <w:lang w:bidi="fa-IR"/>
        </w:rPr>
        <w:t>وليس إبراز هذه الشخصية أو تلك</w:t>
      </w:r>
      <w:r w:rsidR="00514096">
        <w:rPr>
          <w:rtl/>
          <w:lang w:bidi="fa-IR"/>
        </w:rPr>
        <w:t>.</w:t>
      </w:r>
    </w:p>
    <w:p w:rsidR="00514096" w:rsidRDefault="00EB1FAB" w:rsidP="00EB1FAB">
      <w:pPr>
        <w:pStyle w:val="libNormal"/>
        <w:rPr>
          <w:rtl/>
          <w:lang w:bidi="fa-IR"/>
        </w:rPr>
      </w:pPr>
      <w:r>
        <w:rPr>
          <w:rtl/>
          <w:lang w:bidi="fa-IR"/>
        </w:rPr>
        <w:t>بعامة</w:t>
      </w:r>
      <w:r w:rsidR="00A8446E">
        <w:rPr>
          <w:rtl/>
          <w:lang w:bidi="fa-IR"/>
        </w:rPr>
        <w:t xml:space="preserve">، </w:t>
      </w:r>
      <w:r>
        <w:rPr>
          <w:rtl/>
          <w:lang w:bidi="fa-IR"/>
        </w:rPr>
        <w:t>أنَّ كلاً من التحديد والإبهام</w:t>
      </w:r>
      <w:r w:rsidR="00A8446E">
        <w:rPr>
          <w:rtl/>
          <w:lang w:bidi="fa-IR"/>
        </w:rPr>
        <w:t xml:space="preserve">، </w:t>
      </w:r>
      <w:r>
        <w:rPr>
          <w:rtl/>
          <w:lang w:bidi="fa-IR"/>
        </w:rPr>
        <w:t>أو التعريف والتنكير</w:t>
      </w:r>
      <w:r w:rsidR="00A8446E">
        <w:rPr>
          <w:rtl/>
          <w:lang w:bidi="fa-IR"/>
        </w:rPr>
        <w:t xml:space="preserve">، </w:t>
      </w:r>
      <w:r>
        <w:rPr>
          <w:rtl/>
          <w:lang w:bidi="fa-IR"/>
        </w:rPr>
        <w:t>له أهميته في ميدان رسم البطل في القصة</w:t>
      </w:r>
      <w:r w:rsidR="00A8446E">
        <w:rPr>
          <w:rtl/>
          <w:lang w:bidi="fa-IR"/>
        </w:rPr>
        <w:t xml:space="preserve">، </w:t>
      </w:r>
      <w:r>
        <w:rPr>
          <w:rtl/>
          <w:lang w:bidi="fa-IR"/>
        </w:rPr>
        <w:t>لارتباطه بالمفهومات التي يُستهدف التركيز عليها</w:t>
      </w:r>
      <w:r w:rsidR="00514096">
        <w:rPr>
          <w:rtl/>
          <w:lang w:bidi="fa-IR"/>
        </w:rPr>
        <w:t>.</w:t>
      </w:r>
    </w:p>
    <w:p w:rsidR="00EB1FAB" w:rsidRDefault="00EB1FAB" w:rsidP="00EB1FAB">
      <w:pPr>
        <w:pStyle w:val="libNormal"/>
        <w:rPr>
          <w:lang w:bidi="fa-IR"/>
        </w:rPr>
      </w:pPr>
      <w:r>
        <w:rPr>
          <w:rtl/>
          <w:lang w:bidi="fa-IR"/>
        </w:rPr>
        <w:t>ولعل أهم أشكال الرسم للشخصيات</w:t>
      </w:r>
      <w:r w:rsidR="00A8446E">
        <w:rPr>
          <w:rtl/>
          <w:lang w:bidi="fa-IR"/>
        </w:rPr>
        <w:t xml:space="preserve">، </w:t>
      </w:r>
      <w:r>
        <w:rPr>
          <w:rtl/>
          <w:lang w:bidi="fa-IR"/>
        </w:rPr>
        <w:t>يتمثَّل في تقسيمها إلى ما هو ( رئيس ) وما هو ( ثانوي )</w:t>
      </w:r>
      <w:r w:rsidR="00A8446E">
        <w:rPr>
          <w:rtl/>
          <w:lang w:bidi="fa-IR"/>
        </w:rPr>
        <w:t xml:space="preserve">، </w:t>
      </w:r>
      <w:r>
        <w:rPr>
          <w:rtl/>
          <w:lang w:bidi="fa-IR"/>
        </w:rPr>
        <w:t>وإعطاء كل منهما دوراً خاصاً في تجسيد أفكار القصة</w:t>
      </w:r>
      <w:r w:rsidR="00A8446E">
        <w:rPr>
          <w:rtl/>
          <w:lang w:bidi="fa-IR"/>
        </w:rPr>
        <w:t xml:space="preserve">، </w:t>
      </w:r>
      <w:r>
        <w:rPr>
          <w:rtl/>
          <w:lang w:bidi="fa-IR"/>
        </w:rPr>
        <w:t>وهذا ما نقف عنده طويلاً عبر نموذج قصصي هو</w:t>
      </w:r>
      <w:r w:rsidR="00CD796D">
        <w:rPr>
          <w:rtl/>
          <w:lang w:bidi="fa-IR"/>
        </w:rPr>
        <w:t>:</w:t>
      </w:r>
    </w:p>
    <w:p w:rsidR="00EB1FAB" w:rsidRDefault="00EB1FAB" w:rsidP="00E65009">
      <w:pPr>
        <w:pStyle w:val="libBold1"/>
        <w:rPr>
          <w:lang w:bidi="fa-IR"/>
        </w:rPr>
      </w:pPr>
      <w:r>
        <w:rPr>
          <w:rtl/>
          <w:lang w:bidi="fa-IR"/>
        </w:rPr>
        <w:t>قصة يوسف</w:t>
      </w:r>
      <w:r w:rsidR="00CD796D">
        <w:rPr>
          <w:rtl/>
          <w:lang w:bidi="fa-IR"/>
        </w:rPr>
        <w:t>:</w:t>
      </w:r>
    </w:p>
    <w:p w:rsidR="00514096" w:rsidRDefault="00EB1FAB" w:rsidP="00EB1FAB">
      <w:pPr>
        <w:pStyle w:val="libNormal"/>
        <w:rPr>
          <w:lang w:bidi="fa-IR"/>
        </w:rPr>
      </w:pPr>
      <w:r>
        <w:rPr>
          <w:rtl/>
          <w:lang w:bidi="fa-IR"/>
        </w:rPr>
        <w:t xml:space="preserve">تجسّد هذه القصة </w:t>
      </w:r>
      <w:r w:rsidR="00733D9B">
        <w:rPr>
          <w:rtl/>
          <w:lang w:bidi="fa-IR"/>
        </w:rPr>
        <w:t>-</w:t>
      </w:r>
      <w:r>
        <w:rPr>
          <w:rtl/>
          <w:lang w:bidi="fa-IR"/>
        </w:rPr>
        <w:t xml:space="preserve"> بوضوح </w:t>
      </w:r>
      <w:r w:rsidR="00733D9B">
        <w:rPr>
          <w:rtl/>
          <w:lang w:bidi="fa-IR"/>
        </w:rPr>
        <w:t>-</w:t>
      </w:r>
      <w:r>
        <w:rPr>
          <w:rtl/>
          <w:lang w:bidi="fa-IR"/>
        </w:rPr>
        <w:t xml:space="preserve"> أهمية كل من البطل ( الرئيس ) و( الثانوي)</w:t>
      </w:r>
      <w:r w:rsidR="00733D9B">
        <w:rPr>
          <w:rtl/>
          <w:lang w:bidi="fa-IR"/>
        </w:rPr>
        <w:t>.</w:t>
      </w:r>
      <w:r>
        <w:rPr>
          <w:rtl/>
          <w:lang w:bidi="fa-IR"/>
        </w:rPr>
        <w:t xml:space="preserve"> والمقصود بالبطل ( الرئيس ) هو الذي تحوم عليه حوادث القصة ومواقفها</w:t>
      </w:r>
      <w:r w:rsidR="00A8446E">
        <w:rPr>
          <w:rtl/>
          <w:lang w:bidi="fa-IR"/>
        </w:rPr>
        <w:t xml:space="preserve">، </w:t>
      </w:r>
      <w:r>
        <w:rPr>
          <w:rtl/>
          <w:lang w:bidi="fa-IR"/>
        </w:rPr>
        <w:t>بحيث لا يخلو دور منها</w:t>
      </w:r>
      <w:r w:rsidR="00733D9B">
        <w:rPr>
          <w:rtl/>
          <w:lang w:bidi="fa-IR"/>
        </w:rPr>
        <w:t>.</w:t>
      </w:r>
      <w:r>
        <w:rPr>
          <w:rtl/>
          <w:lang w:bidi="fa-IR"/>
        </w:rPr>
        <w:t xml:space="preserve"> أمَّا</w:t>
      </w:r>
    </w:p>
    <w:p w:rsidR="00EB1FAB" w:rsidRDefault="002F346E" w:rsidP="00EB1FAB">
      <w:pPr>
        <w:pStyle w:val="libNormal"/>
        <w:rPr>
          <w:lang w:bidi="fa-IR"/>
        </w:rPr>
      </w:pPr>
      <w:r>
        <w:rPr>
          <w:rtl/>
          <w:lang w:bidi="fa-IR"/>
        </w:rPr>
        <w:br w:type="page"/>
      </w:r>
    </w:p>
    <w:p w:rsidR="00514096" w:rsidRDefault="00EB1FAB" w:rsidP="000B44D1">
      <w:pPr>
        <w:pStyle w:val="libNormal0"/>
        <w:rPr>
          <w:rtl/>
          <w:lang w:bidi="fa-IR"/>
        </w:rPr>
      </w:pPr>
      <w:r>
        <w:rPr>
          <w:rtl/>
          <w:lang w:bidi="fa-IR"/>
        </w:rPr>
        <w:lastRenderedPageBreak/>
        <w:t>( الثانوي ) فهو الذي يمارس ( دوراً ) محدَّداً وتنتهي مهمته</w:t>
      </w:r>
      <w:r w:rsidR="00733D9B">
        <w:rPr>
          <w:rtl/>
          <w:lang w:bidi="fa-IR"/>
        </w:rPr>
        <w:t>.</w:t>
      </w:r>
      <w:r>
        <w:rPr>
          <w:rtl/>
          <w:lang w:bidi="fa-IR"/>
        </w:rPr>
        <w:t xml:space="preserve"> والوظيفة الفنية للأبطال الثانويين هي</w:t>
      </w:r>
      <w:r w:rsidR="00CD796D">
        <w:rPr>
          <w:rtl/>
          <w:lang w:bidi="fa-IR"/>
        </w:rPr>
        <w:t>:</w:t>
      </w:r>
      <w:r>
        <w:rPr>
          <w:rtl/>
          <w:lang w:bidi="fa-IR"/>
        </w:rPr>
        <w:t xml:space="preserve"> إلقاء الضوء على الشخصية الرئيسة</w:t>
      </w:r>
      <w:r w:rsidR="00A8446E">
        <w:rPr>
          <w:rtl/>
          <w:lang w:bidi="fa-IR"/>
        </w:rPr>
        <w:t xml:space="preserve">، </w:t>
      </w:r>
      <w:r>
        <w:rPr>
          <w:rtl/>
          <w:lang w:bidi="fa-IR"/>
        </w:rPr>
        <w:t>أو التجسيد لفكرة محدّدة يستهدفها القاص</w:t>
      </w:r>
      <w:r w:rsidR="00A8446E">
        <w:rPr>
          <w:rtl/>
          <w:lang w:bidi="fa-IR"/>
        </w:rPr>
        <w:t xml:space="preserve">، </w:t>
      </w:r>
      <w:r>
        <w:rPr>
          <w:rtl/>
          <w:lang w:bidi="fa-IR"/>
        </w:rPr>
        <w:t>أو إلقاء الإنارة على ( الهدف العام ) من القصة</w:t>
      </w:r>
      <w:r w:rsidR="00514096">
        <w:rPr>
          <w:rtl/>
          <w:lang w:bidi="fa-IR"/>
        </w:rPr>
        <w:t>.</w:t>
      </w:r>
    </w:p>
    <w:p w:rsidR="00514096" w:rsidRDefault="00EB1FAB" w:rsidP="00EB1FAB">
      <w:pPr>
        <w:pStyle w:val="libNormal"/>
        <w:rPr>
          <w:rtl/>
          <w:lang w:bidi="fa-IR"/>
        </w:rPr>
      </w:pPr>
      <w:r>
        <w:rPr>
          <w:rtl/>
          <w:lang w:bidi="fa-IR"/>
        </w:rPr>
        <w:t>شخصية يوسف تجسّد ظاهرة الصبر على الشدائد</w:t>
      </w:r>
      <w:r w:rsidR="00A8446E">
        <w:rPr>
          <w:rtl/>
          <w:lang w:bidi="fa-IR"/>
        </w:rPr>
        <w:t xml:space="preserve">، </w:t>
      </w:r>
      <w:r>
        <w:rPr>
          <w:rtl/>
          <w:lang w:bidi="fa-IR"/>
        </w:rPr>
        <w:t>والاختبار</w:t>
      </w:r>
      <w:r w:rsidR="00A8446E">
        <w:rPr>
          <w:rtl/>
          <w:lang w:bidi="fa-IR"/>
        </w:rPr>
        <w:t xml:space="preserve">، </w:t>
      </w:r>
      <w:r>
        <w:rPr>
          <w:rtl/>
          <w:lang w:bidi="fa-IR"/>
        </w:rPr>
        <w:t>واجتياز ذلك أو التعثر فيه في بعض المواقف</w:t>
      </w:r>
      <w:r w:rsidR="00A8446E">
        <w:rPr>
          <w:rtl/>
          <w:lang w:bidi="fa-IR"/>
        </w:rPr>
        <w:t xml:space="preserve">، </w:t>
      </w:r>
      <w:r>
        <w:rPr>
          <w:rtl/>
          <w:lang w:bidi="fa-IR"/>
        </w:rPr>
        <w:t>وملافاة ذلك</w:t>
      </w:r>
      <w:r w:rsidR="00A8446E">
        <w:rPr>
          <w:rtl/>
          <w:lang w:bidi="fa-IR"/>
        </w:rPr>
        <w:t xml:space="preserve">، </w:t>
      </w:r>
      <w:r>
        <w:rPr>
          <w:rtl/>
          <w:lang w:bidi="fa-IR"/>
        </w:rPr>
        <w:t>وتمكينها من المُلك لهدف إصلاحي</w:t>
      </w:r>
      <w:r w:rsidR="00A8446E">
        <w:rPr>
          <w:rtl/>
          <w:lang w:bidi="fa-IR"/>
        </w:rPr>
        <w:t xml:space="preserve">، </w:t>
      </w:r>
      <w:r>
        <w:rPr>
          <w:rtl/>
          <w:lang w:bidi="fa-IR"/>
        </w:rPr>
        <w:t>هو</w:t>
      </w:r>
      <w:r w:rsidR="00CD796D">
        <w:rPr>
          <w:rtl/>
          <w:lang w:bidi="fa-IR"/>
        </w:rPr>
        <w:t>:</w:t>
      </w:r>
      <w:r>
        <w:rPr>
          <w:rtl/>
          <w:lang w:bidi="fa-IR"/>
        </w:rPr>
        <w:t xml:space="preserve"> إنقاذ الجمهور من المجاعة</w:t>
      </w:r>
      <w:r w:rsidR="00514096">
        <w:rPr>
          <w:rtl/>
          <w:lang w:bidi="fa-IR"/>
        </w:rPr>
        <w:t>.</w:t>
      </w:r>
    </w:p>
    <w:p w:rsidR="00514096" w:rsidRDefault="00EB1FAB" w:rsidP="00EB1FAB">
      <w:pPr>
        <w:pStyle w:val="libNormal"/>
        <w:rPr>
          <w:rtl/>
          <w:lang w:bidi="fa-IR"/>
        </w:rPr>
      </w:pPr>
      <w:r>
        <w:rPr>
          <w:rtl/>
          <w:lang w:bidi="fa-IR"/>
        </w:rPr>
        <w:t>أمَّا الأبطال الثانويون</w:t>
      </w:r>
      <w:r w:rsidR="00A8446E">
        <w:rPr>
          <w:rtl/>
          <w:lang w:bidi="fa-IR"/>
        </w:rPr>
        <w:t xml:space="preserve">، </w:t>
      </w:r>
      <w:r>
        <w:rPr>
          <w:rtl/>
          <w:lang w:bidi="fa-IR"/>
        </w:rPr>
        <w:t>فقد لعب كلٌ منهم دوراً مهماً في القصة</w:t>
      </w:r>
      <w:r w:rsidR="00514096">
        <w:rPr>
          <w:rtl/>
          <w:lang w:bidi="fa-IR"/>
        </w:rPr>
        <w:t>.</w:t>
      </w:r>
    </w:p>
    <w:p w:rsidR="00514096" w:rsidRDefault="00EB1FAB" w:rsidP="00EB1FAB">
      <w:pPr>
        <w:pStyle w:val="libNormal"/>
        <w:rPr>
          <w:rtl/>
          <w:lang w:bidi="fa-IR"/>
        </w:rPr>
      </w:pPr>
      <w:r>
        <w:rPr>
          <w:rtl/>
          <w:lang w:bidi="fa-IR"/>
        </w:rPr>
        <w:t>شخصية ( يعقوب ) مثلاً</w:t>
      </w:r>
      <w:r w:rsidR="00A8446E">
        <w:rPr>
          <w:rtl/>
          <w:lang w:bidi="fa-IR"/>
        </w:rPr>
        <w:t xml:space="preserve">، </w:t>
      </w:r>
      <w:r>
        <w:rPr>
          <w:rtl/>
          <w:lang w:bidi="fa-IR"/>
        </w:rPr>
        <w:t>أبرزت واحداً من ( الدوافع )</w:t>
      </w:r>
      <w:r w:rsidR="00A8446E">
        <w:rPr>
          <w:rtl/>
          <w:lang w:bidi="fa-IR"/>
        </w:rPr>
        <w:t xml:space="preserve">، </w:t>
      </w:r>
      <w:r>
        <w:rPr>
          <w:rtl/>
          <w:lang w:bidi="fa-IR"/>
        </w:rPr>
        <w:t>هو</w:t>
      </w:r>
      <w:r w:rsidR="00CD796D">
        <w:rPr>
          <w:rtl/>
          <w:lang w:bidi="fa-IR"/>
        </w:rPr>
        <w:t>:</w:t>
      </w:r>
      <w:r>
        <w:rPr>
          <w:rtl/>
          <w:lang w:bidi="fa-IR"/>
        </w:rPr>
        <w:t xml:space="preserve"> الأُبوة أو ( البنوة )</w:t>
      </w:r>
      <w:r w:rsidR="00A8446E">
        <w:rPr>
          <w:rtl/>
          <w:lang w:bidi="fa-IR"/>
        </w:rPr>
        <w:t xml:space="preserve">، </w:t>
      </w:r>
      <w:r>
        <w:rPr>
          <w:rtl/>
          <w:lang w:bidi="fa-IR"/>
        </w:rPr>
        <w:t>كما أبرزت مفهوم ( التفاضل ) بين الأبناء وانعكاس ذلك على سلوك الشخصية</w:t>
      </w:r>
      <w:r w:rsidR="00733D9B">
        <w:rPr>
          <w:rtl/>
          <w:lang w:bidi="fa-IR"/>
        </w:rPr>
        <w:t>.</w:t>
      </w:r>
      <w:r>
        <w:rPr>
          <w:rtl/>
          <w:lang w:bidi="fa-IR"/>
        </w:rPr>
        <w:t xml:space="preserve"> وتتمثَّل عاطفة الأُبوة في تحذيره يوسف من قصّ الحلم على إخوته</w:t>
      </w:r>
      <w:r w:rsidR="00A8446E">
        <w:rPr>
          <w:rtl/>
          <w:lang w:bidi="fa-IR"/>
        </w:rPr>
        <w:t xml:space="preserve">، </w:t>
      </w:r>
      <w:r>
        <w:rPr>
          <w:rtl/>
          <w:lang w:bidi="fa-IR"/>
        </w:rPr>
        <w:t>وفي إيصاء إخوته على المحافظة عليه من الذئب</w:t>
      </w:r>
      <w:r w:rsidR="00A8446E">
        <w:rPr>
          <w:rtl/>
          <w:lang w:bidi="fa-IR"/>
        </w:rPr>
        <w:t xml:space="preserve">، </w:t>
      </w:r>
      <w:r>
        <w:rPr>
          <w:rtl/>
          <w:lang w:bidi="fa-IR"/>
        </w:rPr>
        <w:t>وفي إيصائهم بالدخول من أبواب متفرقة</w:t>
      </w:r>
      <w:r w:rsidR="00A8446E">
        <w:rPr>
          <w:rtl/>
          <w:lang w:bidi="fa-IR"/>
        </w:rPr>
        <w:t xml:space="preserve">، </w:t>
      </w:r>
      <w:r>
        <w:rPr>
          <w:rtl/>
          <w:lang w:bidi="fa-IR"/>
        </w:rPr>
        <w:t>وفي عاطفته حيال إلخ الأصغر عند ذهاب الإخوة لجلب الطعام</w:t>
      </w:r>
      <w:r w:rsidR="00733D9B">
        <w:rPr>
          <w:rtl/>
          <w:lang w:bidi="fa-IR"/>
        </w:rPr>
        <w:t>.</w:t>
      </w:r>
      <w:r>
        <w:rPr>
          <w:rtl/>
          <w:lang w:bidi="fa-IR"/>
        </w:rPr>
        <w:t>.. وتتضخّم هذه العاطفة بنحو تنعكس على استجابة يعقوب حيال يوسف بحيث ابيضّت عيناه من الحزن</w:t>
      </w:r>
      <w:r w:rsidR="00514096">
        <w:rPr>
          <w:rtl/>
          <w:lang w:bidi="fa-IR"/>
        </w:rPr>
        <w:t>.</w:t>
      </w:r>
    </w:p>
    <w:p w:rsidR="00514096" w:rsidRDefault="00EB1FAB" w:rsidP="00EB1FAB">
      <w:pPr>
        <w:pStyle w:val="libNormal"/>
        <w:rPr>
          <w:rtl/>
          <w:lang w:bidi="fa-IR"/>
        </w:rPr>
      </w:pPr>
      <w:r>
        <w:rPr>
          <w:rtl/>
          <w:lang w:bidi="fa-IR"/>
        </w:rPr>
        <w:t>أمثلة هذه العاطفة وتضخُّمها</w:t>
      </w:r>
      <w:r w:rsidR="00A8446E">
        <w:rPr>
          <w:rtl/>
          <w:lang w:bidi="fa-IR"/>
        </w:rPr>
        <w:t xml:space="preserve">، </w:t>
      </w:r>
      <w:r>
        <w:rPr>
          <w:rtl/>
          <w:lang w:bidi="fa-IR"/>
        </w:rPr>
        <w:t>لها أهميتها الكبيرة في ميدان التربية وعلم النفس وانعكاساتها في السلوك</w:t>
      </w:r>
      <w:r w:rsidR="00733D9B">
        <w:rPr>
          <w:rtl/>
          <w:lang w:bidi="fa-IR"/>
        </w:rPr>
        <w:t>.</w:t>
      </w:r>
      <w:r>
        <w:rPr>
          <w:rtl/>
          <w:lang w:bidi="fa-IR"/>
        </w:rPr>
        <w:t xml:space="preserve"> كما أن</w:t>
      </w:r>
      <w:r w:rsidR="000B44D1">
        <w:rPr>
          <w:rtl/>
          <w:lang w:bidi="fa-IR"/>
        </w:rPr>
        <w:t>ّ ( التفاضل</w:t>
      </w:r>
      <w:r>
        <w:rPr>
          <w:rtl/>
          <w:lang w:bidi="fa-IR"/>
        </w:rPr>
        <w:t>) بين الأبناء له انعكاساته على الأطفال والراشدين</w:t>
      </w:r>
      <w:r w:rsidR="00A8446E">
        <w:rPr>
          <w:rtl/>
          <w:lang w:bidi="fa-IR"/>
        </w:rPr>
        <w:t xml:space="preserve">، </w:t>
      </w:r>
      <w:r>
        <w:rPr>
          <w:rtl/>
          <w:lang w:bidi="fa-IR"/>
        </w:rPr>
        <w:t>فيما جسّدت القصة كلّ هذه المفهومات بطريقة فنّية ممّتعة كل الإمتاع</w:t>
      </w:r>
      <w:r w:rsidR="00733D9B">
        <w:rPr>
          <w:rtl/>
          <w:lang w:bidi="fa-IR"/>
        </w:rPr>
        <w:t>.</w:t>
      </w:r>
      <w:r>
        <w:rPr>
          <w:rtl/>
          <w:lang w:bidi="fa-IR"/>
        </w:rPr>
        <w:t xml:space="preserve"> هذا إلى أنّ كلاً من ( الصبر ) و( التوكل ) على الله في دفع الشدائد</w:t>
      </w:r>
      <w:r w:rsidR="00A8446E">
        <w:rPr>
          <w:rtl/>
          <w:lang w:bidi="fa-IR"/>
        </w:rPr>
        <w:t xml:space="preserve">، </w:t>
      </w:r>
      <w:r>
        <w:rPr>
          <w:rtl/>
          <w:lang w:bidi="fa-IR"/>
        </w:rPr>
        <w:t>كان إفرازاً واضحاً لشخصية يعقوب</w:t>
      </w:r>
      <w:r w:rsidR="00A8446E">
        <w:rPr>
          <w:rtl/>
          <w:lang w:bidi="fa-IR"/>
        </w:rPr>
        <w:t xml:space="preserve">، </w:t>
      </w:r>
      <w:r>
        <w:rPr>
          <w:rtl/>
          <w:lang w:bidi="fa-IR"/>
        </w:rPr>
        <w:t>بحيث ترتّب على ذلك عودة يوسف وارتداد الأب بصيراً</w:t>
      </w:r>
      <w:r w:rsidR="00514096">
        <w:rPr>
          <w:rtl/>
          <w:lang w:bidi="fa-IR"/>
        </w:rPr>
        <w:t>.</w:t>
      </w:r>
    </w:p>
    <w:p w:rsidR="00514096" w:rsidRDefault="00EB1FAB" w:rsidP="00EB1FAB">
      <w:pPr>
        <w:pStyle w:val="libNormal"/>
        <w:rPr>
          <w:rtl/>
          <w:lang w:bidi="fa-IR"/>
        </w:rPr>
      </w:pPr>
      <w:r>
        <w:rPr>
          <w:rtl/>
          <w:lang w:bidi="fa-IR"/>
        </w:rPr>
        <w:t>أمَّا إخوة يوسف</w:t>
      </w:r>
      <w:r w:rsidR="00A8446E">
        <w:rPr>
          <w:rtl/>
          <w:lang w:bidi="fa-IR"/>
        </w:rPr>
        <w:t xml:space="preserve">، </w:t>
      </w:r>
      <w:r>
        <w:rPr>
          <w:rtl/>
          <w:lang w:bidi="fa-IR"/>
        </w:rPr>
        <w:t>فقد جسّدوا مفهوم ( الغيرة ) الناجمة من التفاضل</w:t>
      </w:r>
      <w:r w:rsidR="00A8446E">
        <w:rPr>
          <w:rtl/>
          <w:lang w:bidi="fa-IR"/>
        </w:rPr>
        <w:t xml:space="preserve">، </w:t>
      </w:r>
      <w:r>
        <w:rPr>
          <w:rtl/>
          <w:lang w:bidi="fa-IR"/>
        </w:rPr>
        <w:t>أو مفهوم ( الحسد ) الناجم منه</w:t>
      </w:r>
      <w:r w:rsidR="00A8446E">
        <w:rPr>
          <w:rtl/>
          <w:lang w:bidi="fa-IR"/>
        </w:rPr>
        <w:t xml:space="preserve">، </w:t>
      </w:r>
      <w:r>
        <w:rPr>
          <w:rtl/>
          <w:lang w:bidi="fa-IR"/>
        </w:rPr>
        <w:t>بحيث ترتّب على ذلك أن يصوغوا مؤامرة ضخمة حيال يوسف على النحو المأساوي الذي سردته القصة</w:t>
      </w:r>
      <w:r w:rsidR="00733D9B">
        <w:rPr>
          <w:rtl/>
          <w:lang w:bidi="fa-IR"/>
        </w:rPr>
        <w:t>.</w:t>
      </w:r>
      <w:r>
        <w:rPr>
          <w:rtl/>
          <w:lang w:bidi="fa-IR"/>
        </w:rPr>
        <w:t xml:space="preserve"> بَيْد أنَّ مفهوم ( التفاضل ) المذكور لا يترك انعكاساته التي لا سبيل إلى تعديلها</w:t>
      </w:r>
      <w:r w:rsidR="00A8446E">
        <w:rPr>
          <w:rtl/>
          <w:lang w:bidi="fa-IR"/>
        </w:rPr>
        <w:t xml:space="preserve">، </w:t>
      </w:r>
      <w:r>
        <w:rPr>
          <w:rtl/>
          <w:lang w:bidi="fa-IR"/>
        </w:rPr>
        <w:t>بل نستخلص من القصة أنّ ( التفاضل ) له جانبه السلبي في صياغة السلوك</w:t>
      </w:r>
      <w:r w:rsidR="00A8446E">
        <w:rPr>
          <w:rtl/>
          <w:lang w:bidi="fa-IR"/>
        </w:rPr>
        <w:t xml:space="preserve">، </w:t>
      </w:r>
      <w:r>
        <w:rPr>
          <w:rtl/>
          <w:lang w:bidi="fa-IR"/>
        </w:rPr>
        <w:t>ولكن ليس على النحو الذي لا سبيل إلى تعديله</w:t>
      </w:r>
      <w:r w:rsidR="00CD796D">
        <w:rPr>
          <w:rtl/>
          <w:lang w:bidi="fa-IR"/>
        </w:rPr>
        <w:t>:</w:t>
      </w:r>
      <w:r>
        <w:rPr>
          <w:rtl/>
          <w:lang w:bidi="fa-IR"/>
        </w:rPr>
        <w:t xml:space="preserve"> حيث تاب الإخوة وأدركوا خطأ سلوكهم وعدّلوا سلوكهم في نهاية المطاف</w:t>
      </w:r>
      <w:r w:rsidR="00514096">
        <w:rPr>
          <w:rtl/>
          <w:lang w:bidi="fa-IR"/>
        </w:rPr>
        <w:t>.</w:t>
      </w:r>
    </w:p>
    <w:p w:rsidR="00514096" w:rsidRDefault="00EB1FAB" w:rsidP="00EB1FAB">
      <w:pPr>
        <w:pStyle w:val="libNormal"/>
        <w:rPr>
          <w:lang w:bidi="fa-IR"/>
        </w:rPr>
      </w:pPr>
      <w:r>
        <w:rPr>
          <w:rtl/>
          <w:lang w:bidi="fa-IR"/>
        </w:rPr>
        <w:t>أمَّا امرأة العزيز</w:t>
      </w:r>
      <w:r w:rsidR="00A8446E">
        <w:rPr>
          <w:rtl/>
          <w:lang w:bidi="fa-IR"/>
        </w:rPr>
        <w:t xml:space="preserve">، </w:t>
      </w:r>
      <w:r>
        <w:rPr>
          <w:rtl/>
          <w:lang w:bidi="fa-IR"/>
        </w:rPr>
        <w:t>فقد جسّدت أحد الدوافع الملحّة عند الآدميين وبخاصة الأُنثى</w:t>
      </w:r>
      <w:r w:rsidR="00A8446E">
        <w:rPr>
          <w:rtl/>
          <w:lang w:bidi="fa-IR"/>
        </w:rPr>
        <w:t xml:space="preserve">، </w:t>
      </w:r>
      <w:r>
        <w:rPr>
          <w:rtl/>
          <w:lang w:bidi="fa-IR"/>
        </w:rPr>
        <w:t>ونعني به ( الدافع الجنسي )</w:t>
      </w:r>
      <w:r w:rsidR="00A8446E">
        <w:rPr>
          <w:rtl/>
          <w:lang w:bidi="fa-IR"/>
        </w:rPr>
        <w:t xml:space="preserve">، </w:t>
      </w:r>
      <w:r>
        <w:rPr>
          <w:rtl/>
          <w:lang w:bidi="fa-IR"/>
        </w:rPr>
        <w:t>لكن القصة أبرزت في الآن ذاته إمكانية السيطرة عليه والاستعانة بالله في ذلك</w:t>
      </w:r>
      <w:r w:rsidR="00733D9B">
        <w:rPr>
          <w:rtl/>
          <w:lang w:bidi="fa-IR"/>
        </w:rPr>
        <w:t>.</w:t>
      </w:r>
      <w:r>
        <w:rPr>
          <w:rtl/>
          <w:lang w:bidi="fa-IR"/>
        </w:rPr>
        <w:t xml:space="preserve"> يقابله</w:t>
      </w:r>
      <w:r w:rsidR="00CD796D">
        <w:rPr>
          <w:rtl/>
          <w:lang w:bidi="fa-IR"/>
        </w:rPr>
        <w:t>:</w:t>
      </w:r>
      <w:r>
        <w:rPr>
          <w:rtl/>
          <w:lang w:bidi="fa-IR"/>
        </w:rPr>
        <w:t xml:space="preserve"> عدم السيطرة في حالة انعدام الوعي العبادي لدى ( الشخصية ) </w:t>
      </w:r>
      <w:r w:rsidR="00733D9B">
        <w:rPr>
          <w:rtl/>
          <w:lang w:bidi="fa-IR"/>
        </w:rPr>
        <w:t>-</w:t>
      </w:r>
      <w:r>
        <w:rPr>
          <w:rtl/>
          <w:lang w:bidi="fa-IR"/>
        </w:rPr>
        <w:t xml:space="preserve"> وهو ما طبع شخصية امرأة العزيز </w:t>
      </w:r>
      <w:r w:rsidR="00733D9B">
        <w:rPr>
          <w:rtl/>
          <w:lang w:bidi="fa-IR"/>
        </w:rPr>
        <w:t>-</w:t>
      </w:r>
      <w:r>
        <w:rPr>
          <w:rtl/>
          <w:lang w:bidi="fa-IR"/>
        </w:rPr>
        <w:t xml:space="preserve"> فضلاً عن استتلائه التورُّط في صياغة ( جرائم ) ضخمة في حالة الإحباط</w:t>
      </w:r>
      <w:r w:rsidR="00A8446E">
        <w:rPr>
          <w:rtl/>
          <w:lang w:bidi="fa-IR"/>
        </w:rPr>
        <w:t xml:space="preserve">، </w:t>
      </w:r>
      <w:r>
        <w:rPr>
          <w:rtl/>
          <w:lang w:bidi="fa-IR"/>
        </w:rPr>
        <w:t>وبخاصة لدى ( الأنثى ) التي تتحوّل إلى ( أفعى ) بمجرد غضبها على الرجل</w:t>
      </w:r>
      <w:r w:rsidR="00CD796D">
        <w:rPr>
          <w:rtl/>
          <w:lang w:bidi="fa-IR"/>
        </w:rPr>
        <w:t>:</w:t>
      </w:r>
      <w:r>
        <w:rPr>
          <w:rtl/>
          <w:lang w:bidi="fa-IR"/>
        </w:rPr>
        <w:t xml:space="preserve"> حيث لم تتورّع من اتهام يوسف وسجنه</w:t>
      </w:r>
      <w:r w:rsidR="00733D9B">
        <w:rPr>
          <w:rtl/>
          <w:lang w:bidi="fa-IR"/>
        </w:rPr>
        <w:t>.</w:t>
      </w:r>
      <w:r>
        <w:rPr>
          <w:rtl/>
          <w:lang w:bidi="fa-IR"/>
        </w:rPr>
        <w:t xml:space="preserve"> ولكن يظل السلوك قابلاً للتعديل</w:t>
      </w:r>
      <w:r w:rsidR="00A8446E">
        <w:rPr>
          <w:rtl/>
          <w:lang w:bidi="fa-IR"/>
        </w:rPr>
        <w:t xml:space="preserve">، </w:t>
      </w:r>
      <w:r>
        <w:rPr>
          <w:rtl/>
          <w:lang w:bidi="fa-IR"/>
        </w:rPr>
        <w:t>وهذا ما تحقّق فعلاً من</w:t>
      </w:r>
    </w:p>
    <w:p w:rsidR="00EB1FAB" w:rsidRDefault="002F346E" w:rsidP="00EB1FAB">
      <w:pPr>
        <w:pStyle w:val="libNormal"/>
        <w:rPr>
          <w:lang w:bidi="fa-IR"/>
        </w:rPr>
      </w:pPr>
      <w:r>
        <w:rPr>
          <w:rtl/>
          <w:lang w:bidi="fa-IR"/>
        </w:rPr>
        <w:br w:type="page"/>
      </w:r>
    </w:p>
    <w:p w:rsidR="00514096" w:rsidRDefault="00EB1FAB" w:rsidP="000B44D1">
      <w:pPr>
        <w:pStyle w:val="libNormal0"/>
        <w:rPr>
          <w:rtl/>
          <w:lang w:bidi="fa-IR"/>
        </w:rPr>
      </w:pPr>
      <w:r>
        <w:rPr>
          <w:rtl/>
          <w:lang w:bidi="fa-IR"/>
        </w:rPr>
        <w:lastRenderedPageBreak/>
        <w:t>خلال توبتها وإقرارها بنظافة يوسف</w:t>
      </w:r>
      <w:r w:rsidR="00514096">
        <w:rPr>
          <w:rtl/>
          <w:lang w:bidi="fa-IR"/>
        </w:rPr>
        <w:t>.</w:t>
      </w:r>
    </w:p>
    <w:p w:rsidR="00514096" w:rsidRDefault="00EB1FAB" w:rsidP="00EB1FAB">
      <w:pPr>
        <w:pStyle w:val="libNormal"/>
        <w:rPr>
          <w:rtl/>
          <w:lang w:bidi="fa-IR"/>
        </w:rPr>
      </w:pPr>
      <w:r>
        <w:rPr>
          <w:rtl/>
          <w:lang w:bidi="fa-IR"/>
        </w:rPr>
        <w:t>( نسوة المدينة ) بدورهن جسّدن مفهوم ( الغيرة ) من النساء</w:t>
      </w:r>
      <w:r w:rsidR="00A8446E">
        <w:rPr>
          <w:rtl/>
          <w:lang w:bidi="fa-IR"/>
        </w:rPr>
        <w:t xml:space="preserve">، </w:t>
      </w:r>
      <w:r>
        <w:rPr>
          <w:rtl/>
          <w:lang w:bidi="fa-IR"/>
        </w:rPr>
        <w:t>حيث انطلقن من دافع ( الحسد ) و( الغيرة ) في تشهيرهنّ بامرأة العزيز</w:t>
      </w:r>
      <w:r w:rsidR="00A8446E">
        <w:rPr>
          <w:rtl/>
          <w:lang w:bidi="fa-IR"/>
        </w:rPr>
        <w:t xml:space="preserve">، </w:t>
      </w:r>
      <w:r>
        <w:rPr>
          <w:rtl/>
          <w:lang w:bidi="fa-IR"/>
        </w:rPr>
        <w:t>وليس بدافع من الفضيلة</w:t>
      </w:r>
      <w:r w:rsidR="00733D9B">
        <w:rPr>
          <w:rtl/>
          <w:lang w:bidi="fa-IR"/>
        </w:rPr>
        <w:t>.</w:t>
      </w:r>
      <w:r>
        <w:rPr>
          <w:rtl/>
          <w:lang w:bidi="fa-IR"/>
        </w:rPr>
        <w:t xml:space="preserve"> ولذلك سرعان ما قطّعن أيديهن عند مرور يوسف عليهن</w:t>
      </w:r>
      <w:r w:rsidR="00733D9B">
        <w:rPr>
          <w:rtl/>
          <w:lang w:bidi="fa-IR"/>
        </w:rPr>
        <w:t>.</w:t>
      </w:r>
      <w:r>
        <w:rPr>
          <w:rtl/>
          <w:lang w:bidi="fa-IR"/>
        </w:rPr>
        <w:t>.. وهذا كلُّه فيما يتصل بتجسيد الأفكار المطروحة في السورة</w:t>
      </w:r>
      <w:r w:rsidR="00514096">
        <w:rPr>
          <w:rtl/>
          <w:lang w:bidi="fa-IR"/>
        </w:rPr>
        <w:t>.</w:t>
      </w:r>
    </w:p>
    <w:p w:rsidR="00514096" w:rsidRDefault="00EB1FAB" w:rsidP="00EB1FAB">
      <w:pPr>
        <w:pStyle w:val="libNormal"/>
        <w:rPr>
          <w:rtl/>
          <w:lang w:bidi="fa-IR"/>
        </w:rPr>
      </w:pPr>
      <w:r>
        <w:rPr>
          <w:rtl/>
          <w:lang w:bidi="fa-IR"/>
        </w:rPr>
        <w:t>أمَّا من حيث إلقاء الضوء على شخصية يوسف</w:t>
      </w:r>
      <w:r w:rsidR="00A8446E">
        <w:rPr>
          <w:rtl/>
          <w:lang w:bidi="fa-IR"/>
        </w:rPr>
        <w:t xml:space="preserve">، </w:t>
      </w:r>
      <w:r>
        <w:rPr>
          <w:rtl/>
          <w:lang w:bidi="fa-IR"/>
        </w:rPr>
        <w:t>وتأثير الأبطال الثانويين في مسار الأحداث</w:t>
      </w:r>
      <w:r w:rsidR="00A8446E">
        <w:rPr>
          <w:rtl/>
          <w:lang w:bidi="fa-IR"/>
        </w:rPr>
        <w:t xml:space="preserve">، </w:t>
      </w:r>
      <w:r>
        <w:rPr>
          <w:rtl/>
          <w:lang w:bidi="fa-IR"/>
        </w:rPr>
        <w:t>فأمر لا يحتاج إلى توضيح أنّ لكل من الشخصيات المذكورة مساهمتها</w:t>
      </w:r>
      <w:r w:rsidR="00CD796D">
        <w:rPr>
          <w:rtl/>
          <w:lang w:bidi="fa-IR"/>
        </w:rPr>
        <w:t>:</w:t>
      </w:r>
      <w:r>
        <w:rPr>
          <w:rtl/>
          <w:lang w:bidi="fa-IR"/>
        </w:rPr>
        <w:t xml:space="preserve"> فصاحبا السجن كشفا عن المقدرة العلمية عند يوسف في تفسيره للأحلام</w:t>
      </w:r>
      <w:r w:rsidR="00A8446E">
        <w:rPr>
          <w:rtl/>
          <w:lang w:bidi="fa-IR"/>
        </w:rPr>
        <w:t xml:space="preserve">، </w:t>
      </w:r>
      <w:r>
        <w:rPr>
          <w:rtl/>
          <w:lang w:bidi="fa-IR"/>
        </w:rPr>
        <w:t>وإخوته كشفوا عن عنصر التسامح لديه</w:t>
      </w:r>
      <w:r w:rsidR="00A8446E">
        <w:rPr>
          <w:rtl/>
          <w:lang w:bidi="fa-IR"/>
        </w:rPr>
        <w:t xml:space="preserve">، </w:t>
      </w:r>
      <w:r>
        <w:rPr>
          <w:rtl/>
          <w:lang w:bidi="fa-IR"/>
        </w:rPr>
        <w:t>وامرأة العزيز كشفت عن نظافته</w:t>
      </w:r>
      <w:r w:rsidR="00733D9B">
        <w:rPr>
          <w:rtl/>
          <w:lang w:bidi="fa-IR"/>
        </w:rPr>
        <w:t>.</w:t>
      </w:r>
      <w:r>
        <w:rPr>
          <w:rtl/>
          <w:lang w:bidi="fa-IR"/>
        </w:rPr>
        <w:t>.. وهكذا</w:t>
      </w:r>
      <w:r w:rsidR="00514096">
        <w:rPr>
          <w:rtl/>
          <w:lang w:bidi="fa-IR"/>
        </w:rPr>
        <w:t>.</w:t>
      </w:r>
    </w:p>
    <w:p w:rsidR="00514096" w:rsidRDefault="00EB1FAB" w:rsidP="00EB1FAB">
      <w:pPr>
        <w:pStyle w:val="libNormal"/>
        <w:rPr>
          <w:rtl/>
          <w:lang w:bidi="fa-IR"/>
        </w:rPr>
      </w:pPr>
      <w:r>
        <w:rPr>
          <w:rtl/>
          <w:lang w:bidi="fa-IR"/>
        </w:rPr>
        <w:t>إذن الأبطال الثانويّون لعبوا أدواراً ضخمة في القصة</w:t>
      </w:r>
      <w:r w:rsidR="00A8446E">
        <w:rPr>
          <w:rtl/>
          <w:lang w:bidi="fa-IR"/>
        </w:rPr>
        <w:t xml:space="preserve">، </w:t>
      </w:r>
      <w:r>
        <w:rPr>
          <w:rtl/>
          <w:lang w:bidi="fa-IR"/>
        </w:rPr>
        <w:t>من حيث تجسيدها لمختلف الأفكار والمفهومات المتصلة بتركيبة الإنسان وسلوكه</w:t>
      </w:r>
      <w:r w:rsidR="00A8446E">
        <w:rPr>
          <w:rtl/>
          <w:lang w:bidi="fa-IR"/>
        </w:rPr>
        <w:t xml:space="preserve">، </w:t>
      </w:r>
      <w:r>
        <w:rPr>
          <w:rtl/>
          <w:lang w:bidi="fa-IR"/>
        </w:rPr>
        <w:t>من جنس وحسدٍ</w:t>
      </w:r>
      <w:r w:rsidR="00A8446E">
        <w:rPr>
          <w:rtl/>
          <w:lang w:bidi="fa-IR"/>
        </w:rPr>
        <w:t xml:space="preserve">، </w:t>
      </w:r>
      <w:r>
        <w:rPr>
          <w:rtl/>
          <w:lang w:bidi="fa-IR"/>
        </w:rPr>
        <w:t>وغيرة وتسامح ونقاء</w:t>
      </w:r>
      <w:r w:rsidR="00A8446E">
        <w:rPr>
          <w:rtl/>
          <w:lang w:bidi="fa-IR"/>
        </w:rPr>
        <w:t xml:space="preserve">، </w:t>
      </w:r>
      <w:r>
        <w:rPr>
          <w:rtl/>
          <w:lang w:bidi="fa-IR"/>
        </w:rPr>
        <w:t>وتعديل سلوك</w:t>
      </w:r>
      <w:r w:rsidR="00A8446E">
        <w:rPr>
          <w:rtl/>
          <w:lang w:bidi="fa-IR"/>
        </w:rPr>
        <w:t xml:space="preserve">، </w:t>
      </w:r>
      <w:r>
        <w:rPr>
          <w:rtl/>
          <w:lang w:bidi="fa-IR"/>
        </w:rPr>
        <w:t>وتوكّل على الله</w:t>
      </w:r>
      <w:r w:rsidR="00A8446E">
        <w:rPr>
          <w:rtl/>
          <w:lang w:bidi="fa-IR"/>
        </w:rPr>
        <w:t xml:space="preserve">، </w:t>
      </w:r>
      <w:r>
        <w:rPr>
          <w:rtl/>
          <w:lang w:bidi="fa-IR"/>
        </w:rPr>
        <w:t>وصبر على الشدائد</w:t>
      </w:r>
      <w:r w:rsidR="00733D9B">
        <w:rPr>
          <w:rtl/>
          <w:lang w:bidi="fa-IR"/>
        </w:rPr>
        <w:t>.</w:t>
      </w:r>
      <w:r>
        <w:rPr>
          <w:rtl/>
          <w:lang w:bidi="fa-IR"/>
        </w:rPr>
        <w:t>.. إلخ</w:t>
      </w:r>
      <w:r w:rsidR="00514096">
        <w:rPr>
          <w:rtl/>
          <w:lang w:bidi="fa-IR"/>
        </w:rPr>
        <w:t>.</w:t>
      </w:r>
    </w:p>
    <w:p w:rsidR="00EB1FAB" w:rsidRDefault="00EB1FAB" w:rsidP="000B44D1">
      <w:pPr>
        <w:pStyle w:val="Heading3"/>
        <w:rPr>
          <w:lang w:bidi="fa-IR"/>
        </w:rPr>
      </w:pPr>
      <w:bookmarkStart w:id="45" w:name="_Toc492588397"/>
      <w:r>
        <w:rPr>
          <w:rtl/>
          <w:lang w:bidi="fa-IR"/>
        </w:rPr>
        <w:t>عنصر الحوار في القصة</w:t>
      </w:r>
      <w:r w:rsidR="00CD796D">
        <w:rPr>
          <w:rtl/>
          <w:lang w:bidi="fa-IR"/>
        </w:rPr>
        <w:t>:</w:t>
      </w:r>
      <w:bookmarkEnd w:id="45"/>
    </w:p>
    <w:p w:rsidR="00514096" w:rsidRDefault="00EB1FAB" w:rsidP="00EB1FAB">
      <w:pPr>
        <w:pStyle w:val="libNormal"/>
        <w:rPr>
          <w:rtl/>
          <w:lang w:bidi="fa-IR"/>
        </w:rPr>
      </w:pPr>
      <w:r>
        <w:rPr>
          <w:rtl/>
          <w:lang w:bidi="fa-IR"/>
        </w:rPr>
        <w:t xml:space="preserve">الحوار </w:t>
      </w:r>
      <w:r w:rsidR="00733D9B">
        <w:rPr>
          <w:rtl/>
          <w:lang w:bidi="fa-IR"/>
        </w:rPr>
        <w:t>-</w:t>
      </w:r>
      <w:r>
        <w:rPr>
          <w:rtl/>
          <w:lang w:bidi="fa-IR"/>
        </w:rPr>
        <w:t xml:space="preserve"> كما نعرف جميعاً </w:t>
      </w:r>
      <w:r w:rsidR="00733D9B">
        <w:rPr>
          <w:rtl/>
          <w:lang w:bidi="fa-IR"/>
        </w:rPr>
        <w:t>-</w:t>
      </w:r>
      <w:r>
        <w:rPr>
          <w:rtl/>
          <w:lang w:bidi="fa-IR"/>
        </w:rPr>
        <w:t xml:space="preserve"> هو</w:t>
      </w:r>
      <w:r w:rsidR="00CD796D">
        <w:rPr>
          <w:rtl/>
          <w:lang w:bidi="fa-IR"/>
        </w:rPr>
        <w:t>:</w:t>
      </w:r>
      <w:r>
        <w:rPr>
          <w:rtl/>
          <w:lang w:bidi="fa-IR"/>
        </w:rPr>
        <w:t xml:space="preserve"> حديث البطل مع غيره</w:t>
      </w:r>
      <w:r w:rsidR="00A8446E">
        <w:rPr>
          <w:rtl/>
          <w:lang w:bidi="fa-IR"/>
        </w:rPr>
        <w:t xml:space="preserve">، </w:t>
      </w:r>
      <w:r>
        <w:rPr>
          <w:rtl/>
          <w:lang w:bidi="fa-IR"/>
        </w:rPr>
        <w:t>وحديثه مع نفسه</w:t>
      </w:r>
      <w:r w:rsidR="00733D9B">
        <w:rPr>
          <w:rtl/>
          <w:lang w:bidi="fa-IR"/>
        </w:rPr>
        <w:t>.</w:t>
      </w:r>
      <w:r>
        <w:rPr>
          <w:rtl/>
          <w:lang w:bidi="fa-IR"/>
        </w:rPr>
        <w:t xml:space="preserve"> ومن البيّن أنّ هذا العنصر يجسّم حيوية القصة بأعلى درجاتها ؛ مادام ( الكلام ) مع الغير أو مع النفس هو المفصِح عن دوافع الشخصية ورغباتها</w:t>
      </w:r>
      <w:r w:rsidR="00A8446E">
        <w:rPr>
          <w:rtl/>
          <w:lang w:bidi="fa-IR"/>
        </w:rPr>
        <w:t xml:space="preserve">، </w:t>
      </w:r>
      <w:r>
        <w:rPr>
          <w:rtl/>
          <w:lang w:bidi="fa-IR"/>
        </w:rPr>
        <w:t>عن صراعها وهدوئها</w:t>
      </w:r>
      <w:r w:rsidR="00A8446E">
        <w:rPr>
          <w:rtl/>
          <w:lang w:bidi="fa-IR"/>
        </w:rPr>
        <w:t xml:space="preserve">، </w:t>
      </w:r>
      <w:r>
        <w:rPr>
          <w:rtl/>
          <w:lang w:bidi="fa-IR"/>
        </w:rPr>
        <w:t>بل إنّ ( الكلام ) قد يحسم مصير الفرد أو الجمهور أو الأُمة</w:t>
      </w:r>
      <w:r w:rsidR="00514096">
        <w:rPr>
          <w:rtl/>
          <w:lang w:bidi="fa-IR"/>
        </w:rPr>
        <w:t>.</w:t>
      </w:r>
    </w:p>
    <w:p w:rsidR="00514096" w:rsidRDefault="00EB1FAB" w:rsidP="00EB1FAB">
      <w:pPr>
        <w:pStyle w:val="libNormal"/>
        <w:rPr>
          <w:rtl/>
          <w:lang w:bidi="fa-IR"/>
        </w:rPr>
      </w:pPr>
      <w:r>
        <w:rPr>
          <w:rtl/>
          <w:lang w:bidi="fa-IR"/>
        </w:rPr>
        <w:t>وبالرغم من أنّ ( السرد ) الذي يعني ( قص ) الأحداث والمواقف ونقلها إلى الآخرين</w:t>
      </w:r>
      <w:r w:rsidR="00A8446E">
        <w:rPr>
          <w:rtl/>
          <w:lang w:bidi="fa-IR"/>
        </w:rPr>
        <w:t xml:space="preserve">، </w:t>
      </w:r>
      <w:r>
        <w:rPr>
          <w:rtl/>
          <w:lang w:bidi="fa-IR"/>
        </w:rPr>
        <w:t>بمقدوره أن يكشف عن أعماق الشخصية</w:t>
      </w:r>
      <w:r w:rsidR="00A8446E">
        <w:rPr>
          <w:rtl/>
          <w:lang w:bidi="fa-IR"/>
        </w:rPr>
        <w:t xml:space="preserve">، </w:t>
      </w:r>
      <w:r>
        <w:rPr>
          <w:rtl/>
          <w:lang w:bidi="fa-IR"/>
        </w:rPr>
        <w:t>إلاَّ أنَّه لا تتوفّر فيه إمكانات الحوار ؛ لجملة من الأسباب</w:t>
      </w:r>
      <w:r w:rsidR="00A8446E">
        <w:rPr>
          <w:rtl/>
          <w:lang w:bidi="fa-IR"/>
        </w:rPr>
        <w:t xml:space="preserve">، </w:t>
      </w:r>
      <w:r>
        <w:rPr>
          <w:rtl/>
          <w:lang w:bidi="fa-IR"/>
        </w:rPr>
        <w:t>منها</w:t>
      </w:r>
      <w:r w:rsidR="00CD796D">
        <w:rPr>
          <w:rtl/>
          <w:lang w:bidi="fa-IR"/>
        </w:rPr>
        <w:t>:</w:t>
      </w:r>
      <w:r>
        <w:rPr>
          <w:rtl/>
          <w:lang w:bidi="fa-IR"/>
        </w:rPr>
        <w:t xml:space="preserve"> أنّ ترك الشخص يتحدّث بنفسه يظل أشدّ حيوية من نقل كلامه</w:t>
      </w:r>
      <w:r w:rsidR="00733D9B">
        <w:rPr>
          <w:rtl/>
          <w:lang w:bidi="fa-IR"/>
        </w:rPr>
        <w:t>.</w:t>
      </w:r>
      <w:r>
        <w:rPr>
          <w:rtl/>
          <w:lang w:bidi="fa-IR"/>
        </w:rPr>
        <w:t xml:space="preserve"> كما أنّ ما لديه من ( أفكار ) لا يستطيع المُلاحِظ تعرّفها ما لم يعلِن الشخص ذلك بنفسه</w:t>
      </w:r>
      <w:r w:rsidR="00A8446E">
        <w:rPr>
          <w:rtl/>
          <w:lang w:bidi="fa-IR"/>
        </w:rPr>
        <w:t xml:space="preserve">، </w:t>
      </w:r>
      <w:r>
        <w:rPr>
          <w:rtl/>
          <w:lang w:bidi="fa-IR"/>
        </w:rPr>
        <w:t>فضلاً عن أنّ بعض ( الأسرار ) لا يمكن التحدّث عنها حتى بلسان البطل</w:t>
      </w:r>
      <w:r w:rsidR="00A8446E">
        <w:rPr>
          <w:rtl/>
          <w:lang w:bidi="fa-IR"/>
        </w:rPr>
        <w:t xml:space="preserve">، </w:t>
      </w:r>
      <w:r>
        <w:rPr>
          <w:rtl/>
          <w:lang w:bidi="fa-IR"/>
        </w:rPr>
        <w:t>بل يظل متحدّثاً بها مع نفسه</w:t>
      </w:r>
      <w:r w:rsidR="00A8446E">
        <w:rPr>
          <w:rtl/>
          <w:lang w:bidi="fa-IR"/>
        </w:rPr>
        <w:t xml:space="preserve">، </w:t>
      </w:r>
      <w:r>
        <w:rPr>
          <w:rtl/>
          <w:lang w:bidi="fa-IR"/>
        </w:rPr>
        <w:t>وهذا ما يتطلّبه أحد شكلَي الحوار</w:t>
      </w:r>
      <w:r w:rsidR="00A8446E">
        <w:rPr>
          <w:rtl/>
          <w:lang w:bidi="fa-IR"/>
        </w:rPr>
        <w:t xml:space="preserve">، </w:t>
      </w:r>
      <w:r>
        <w:rPr>
          <w:rtl/>
          <w:lang w:bidi="fa-IR"/>
        </w:rPr>
        <w:t>ونعني ( الحوار الداخلي)</w:t>
      </w:r>
      <w:r w:rsidR="00514096">
        <w:rPr>
          <w:rtl/>
          <w:lang w:bidi="fa-IR"/>
        </w:rPr>
        <w:t>.</w:t>
      </w:r>
    </w:p>
    <w:p w:rsidR="00514096" w:rsidRDefault="00EB1FAB" w:rsidP="00EB1FAB">
      <w:pPr>
        <w:pStyle w:val="libNormal"/>
        <w:rPr>
          <w:rtl/>
          <w:lang w:bidi="fa-IR"/>
        </w:rPr>
      </w:pPr>
      <w:r>
        <w:rPr>
          <w:rtl/>
          <w:lang w:bidi="fa-IR"/>
        </w:rPr>
        <w:t>كما أنّ هناك ( حالات ) خاصة يستدعيها ( التداعي الذهني )</w:t>
      </w:r>
      <w:r w:rsidR="00A8446E">
        <w:rPr>
          <w:rtl/>
          <w:lang w:bidi="fa-IR"/>
        </w:rPr>
        <w:t xml:space="preserve">، </w:t>
      </w:r>
      <w:r>
        <w:rPr>
          <w:rtl/>
          <w:lang w:bidi="fa-IR"/>
        </w:rPr>
        <w:t>الذي ينتقل من خلالها الذهنُ من موضوعٍ لآخر تربطه به علاقات ( التشابه )</w:t>
      </w:r>
      <w:r w:rsidR="00A8446E">
        <w:rPr>
          <w:rtl/>
          <w:lang w:bidi="fa-IR"/>
        </w:rPr>
        <w:t xml:space="preserve">، </w:t>
      </w:r>
      <w:r>
        <w:rPr>
          <w:rtl/>
          <w:lang w:bidi="fa-IR"/>
        </w:rPr>
        <w:t>أو علاقات لا شعورية يتداعى الذهن إليها دون أن ينتبه الشخص إلى مغزى ذلك</w:t>
      </w:r>
      <w:r w:rsidR="00733D9B">
        <w:rPr>
          <w:rtl/>
          <w:lang w:bidi="fa-IR"/>
        </w:rPr>
        <w:t>.</w:t>
      </w:r>
      <w:r>
        <w:rPr>
          <w:rtl/>
          <w:lang w:bidi="fa-IR"/>
        </w:rPr>
        <w:t xml:space="preserve"> ولذلك نجد أنّ القصة الحديثة تلجأ في كثير من نماذجها إلى ترك البطل ( يُداعي ) بذهنه إلى موضوعات لا علاقة ظاهرية بينها</w:t>
      </w:r>
      <w:r w:rsidR="00A8446E">
        <w:rPr>
          <w:rtl/>
          <w:lang w:bidi="fa-IR"/>
        </w:rPr>
        <w:t xml:space="preserve">، </w:t>
      </w:r>
      <w:r>
        <w:rPr>
          <w:rtl/>
          <w:lang w:bidi="fa-IR"/>
        </w:rPr>
        <w:t>فيما يستثمر القاص هذه الخصيصة لطرح مختلف ( الأفكار ) التي يستهدفها</w:t>
      </w:r>
      <w:r w:rsidR="00514096">
        <w:rPr>
          <w:rtl/>
          <w:lang w:bidi="fa-IR"/>
        </w:rPr>
        <w:t>.</w:t>
      </w:r>
    </w:p>
    <w:p w:rsidR="00514096" w:rsidRDefault="00EB1FAB" w:rsidP="00EB1FAB">
      <w:pPr>
        <w:pStyle w:val="libNormal"/>
        <w:rPr>
          <w:lang w:bidi="fa-IR"/>
        </w:rPr>
      </w:pPr>
      <w:r>
        <w:rPr>
          <w:rtl/>
          <w:lang w:bidi="fa-IR"/>
        </w:rPr>
        <w:t>المهم</w:t>
      </w:r>
      <w:r w:rsidR="00A8446E">
        <w:rPr>
          <w:rtl/>
          <w:lang w:bidi="fa-IR"/>
        </w:rPr>
        <w:t xml:space="preserve">، </w:t>
      </w:r>
      <w:r>
        <w:rPr>
          <w:rtl/>
          <w:lang w:bidi="fa-IR"/>
        </w:rPr>
        <w:t>أنّ ( القصة القرآنية ) تعتمد عنصر ( الحوار ) بأشكاله المتنوّعة التي يستدعيها هذا الموقف أو ذاك</w:t>
      </w:r>
      <w:r w:rsidR="00CD796D">
        <w:rPr>
          <w:rtl/>
          <w:lang w:bidi="fa-IR"/>
        </w:rPr>
        <w:t>:</w:t>
      </w:r>
      <w:r>
        <w:rPr>
          <w:rtl/>
          <w:lang w:bidi="fa-IR"/>
        </w:rPr>
        <w:t xml:space="preserve"> مع ملاحظة أنّ الفارق بين القصة الأرضية وقصص القرآن يتحدّد </w:t>
      </w:r>
      <w:r w:rsidR="00733D9B">
        <w:rPr>
          <w:rtl/>
          <w:lang w:bidi="fa-IR"/>
        </w:rPr>
        <w:t>-</w:t>
      </w:r>
      <w:r>
        <w:rPr>
          <w:rtl/>
          <w:lang w:bidi="fa-IR"/>
        </w:rPr>
        <w:t xml:space="preserve"> بوضوح </w:t>
      </w:r>
      <w:r w:rsidR="00733D9B">
        <w:rPr>
          <w:rtl/>
          <w:lang w:bidi="fa-IR"/>
        </w:rPr>
        <w:t>-</w:t>
      </w:r>
    </w:p>
    <w:p w:rsidR="00EB1FAB" w:rsidRDefault="002F346E" w:rsidP="00EB1FAB">
      <w:pPr>
        <w:pStyle w:val="libNormal"/>
        <w:rPr>
          <w:lang w:bidi="fa-IR"/>
        </w:rPr>
      </w:pPr>
      <w:r>
        <w:rPr>
          <w:rtl/>
          <w:lang w:bidi="fa-IR"/>
        </w:rPr>
        <w:br w:type="page"/>
      </w:r>
    </w:p>
    <w:p w:rsidR="00514096" w:rsidRDefault="00EB1FAB" w:rsidP="000B44D1">
      <w:pPr>
        <w:pStyle w:val="libNormal0"/>
        <w:rPr>
          <w:rtl/>
          <w:lang w:bidi="fa-IR"/>
        </w:rPr>
      </w:pPr>
      <w:r>
        <w:rPr>
          <w:rtl/>
          <w:lang w:bidi="fa-IR"/>
        </w:rPr>
        <w:lastRenderedPageBreak/>
        <w:t>من حيث معرفة ( المبدع ) بما في الصدور وامتناع ذلك عند القاص البشري ؛ الأمر الذي يجعل لعنصر ( السرد ) في كشفه عن الأعماق نفس ( الفاعلية ) الموجودة في ( الحوار)</w:t>
      </w:r>
      <w:r w:rsidR="00733D9B">
        <w:rPr>
          <w:rtl/>
          <w:lang w:bidi="fa-IR"/>
        </w:rPr>
        <w:t>.</w:t>
      </w:r>
      <w:r>
        <w:rPr>
          <w:rtl/>
          <w:lang w:bidi="fa-IR"/>
        </w:rPr>
        <w:t xml:space="preserve"> بَيْد أنّ القصة القرآنية </w:t>
      </w:r>
      <w:r w:rsidR="00733D9B">
        <w:rPr>
          <w:rtl/>
          <w:lang w:bidi="fa-IR"/>
        </w:rPr>
        <w:t>-</w:t>
      </w:r>
      <w:r>
        <w:rPr>
          <w:rtl/>
          <w:lang w:bidi="fa-IR"/>
        </w:rPr>
        <w:t xml:space="preserve"> على الرغم من ذلك </w:t>
      </w:r>
      <w:r w:rsidR="00733D9B">
        <w:rPr>
          <w:rtl/>
          <w:lang w:bidi="fa-IR"/>
        </w:rPr>
        <w:t>-</w:t>
      </w:r>
      <w:r>
        <w:rPr>
          <w:rtl/>
          <w:lang w:bidi="fa-IR"/>
        </w:rPr>
        <w:t xml:space="preserve"> تدع البطل يتحدّث مع غيره</w:t>
      </w:r>
      <w:r w:rsidR="00A8446E">
        <w:rPr>
          <w:rtl/>
          <w:lang w:bidi="fa-IR"/>
        </w:rPr>
        <w:t xml:space="preserve">، </w:t>
      </w:r>
      <w:r>
        <w:rPr>
          <w:rtl/>
          <w:lang w:bidi="fa-IR"/>
        </w:rPr>
        <w:t>أو مع نفسه</w:t>
      </w:r>
      <w:r w:rsidR="00CD796D">
        <w:rPr>
          <w:rtl/>
          <w:lang w:bidi="fa-IR"/>
        </w:rPr>
        <w:t>:</w:t>
      </w:r>
      <w:r>
        <w:rPr>
          <w:rtl/>
          <w:lang w:bidi="fa-IR"/>
        </w:rPr>
        <w:t xml:space="preserve"> بغية توفير عنصر ( الإقناع ) من جانب</w:t>
      </w:r>
      <w:r w:rsidR="00A8446E">
        <w:rPr>
          <w:rtl/>
          <w:lang w:bidi="fa-IR"/>
        </w:rPr>
        <w:t xml:space="preserve">، </w:t>
      </w:r>
      <w:r>
        <w:rPr>
          <w:rtl/>
          <w:lang w:bidi="fa-IR"/>
        </w:rPr>
        <w:t>وتحقيق المتعة الفنية التي يتطلّبها شكل القصة من جانب آخر</w:t>
      </w:r>
      <w:r w:rsidR="00514096">
        <w:rPr>
          <w:rtl/>
          <w:lang w:bidi="fa-IR"/>
        </w:rPr>
        <w:t>.</w:t>
      </w:r>
    </w:p>
    <w:p w:rsidR="00514096" w:rsidRDefault="00EB1FAB" w:rsidP="00EB1FAB">
      <w:pPr>
        <w:pStyle w:val="libNormal"/>
        <w:rPr>
          <w:rtl/>
          <w:lang w:bidi="fa-IR"/>
        </w:rPr>
      </w:pPr>
      <w:r>
        <w:rPr>
          <w:rtl/>
          <w:lang w:bidi="fa-IR"/>
        </w:rPr>
        <w:t>وسلفاً</w:t>
      </w:r>
      <w:r w:rsidR="00A8446E">
        <w:rPr>
          <w:rtl/>
          <w:lang w:bidi="fa-IR"/>
        </w:rPr>
        <w:t xml:space="preserve">، </w:t>
      </w:r>
      <w:r>
        <w:rPr>
          <w:rtl/>
          <w:lang w:bidi="fa-IR"/>
        </w:rPr>
        <w:t xml:space="preserve">ينبغي أن نوضح بأنّ ( الحوار ) القرآني يتخذ </w:t>
      </w:r>
      <w:r w:rsidR="00733D9B">
        <w:rPr>
          <w:rtl/>
          <w:lang w:bidi="fa-IR"/>
        </w:rPr>
        <w:t>-</w:t>
      </w:r>
      <w:r>
        <w:rPr>
          <w:rtl/>
          <w:lang w:bidi="fa-IR"/>
        </w:rPr>
        <w:t xml:space="preserve"> كما قلنا </w:t>
      </w:r>
      <w:r w:rsidR="00733D9B">
        <w:rPr>
          <w:rtl/>
          <w:lang w:bidi="fa-IR"/>
        </w:rPr>
        <w:t>-</w:t>
      </w:r>
      <w:r>
        <w:rPr>
          <w:rtl/>
          <w:lang w:bidi="fa-IR"/>
        </w:rPr>
        <w:t xml:space="preserve"> أشكالاً متنوّعة</w:t>
      </w:r>
      <w:r w:rsidR="00A8446E">
        <w:rPr>
          <w:rtl/>
          <w:lang w:bidi="fa-IR"/>
        </w:rPr>
        <w:t xml:space="preserve">، </w:t>
      </w:r>
      <w:r>
        <w:rPr>
          <w:rtl/>
          <w:lang w:bidi="fa-IR"/>
        </w:rPr>
        <w:t>بعضها متوفرٌ في القصة الأرضية وبعضها الآخر غير متوفر فيها</w:t>
      </w:r>
      <w:r w:rsidR="00733D9B">
        <w:rPr>
          <w:rtl/>
          <w:lang w:bidi="fa-IR"/>
        </w:rPr>
        <w:t>.</w:t>
      </w:r>
      <w:r>
        <w:rPr>
          <w:rtl/>
          <w:lang w:bidi="fa-IR"/>
        </w:rPr>
        <w:t xml:space="preserve"> فهناك الحوار الخارجي متمثّلاً في محادثة الشخص مع آخر أو مع مجموعة</w:t>
      </w:r>
      <w:r w:rsidR="00A8446E">
        <w:rPr>
          <w:rtl/>
          <w:lang w:bidi="fa-IR"/>
        </w:rPr>
        <w:t xml:space="preserve">، </w:t>
      </w:r>
      <w:r>
        <w:rPr>
          <w:rtl/>
          <w:lang w:bidi="fa-IR"/>
        </w:rPr>
        <w:t>وهناك الحوار الجمعي المبهم</w:t>
      </w:r>
      <w:r w:rsidR="00A8446E">
        <w:rPr>
          <w:rtl/>
          <w:lang w:bidi="fa-IR"/>
        </w:rPr>
        <w:t xml:space="preserve">، </w:t>
      </w:r>
      <w:r>
        <w:rPr>
          <w:rtl/>
          <w:lang w:bidi="fa-IR"/>
        </w:rPr>
        <w:t>وهنالك الحوار المحدّد</w:t>
      </w:r>
      <w:r w:rsidR="00733D9B">
        <w:rPr>
          <w:rtl/>
          <w:lang w:bidi="fa-IR"/>
        </w:rPr>
        <w:t>.</w:t>
      </w:r>
      <w:r>
        <w:rPr>
          <w:rtl/>
          <w:lang w:bidi="fa-IR"/>
        </w:rPr>
        <w:t xml:space="preserve"> فضلاً عن ( حوار ) خاص مع ( الله )</w:t>
      </w:r>
      <w:r w:rsidR="00A8446E">
        <w:rPr>
          <w:rtl/>
          <w:lang w:bidi="fa-IR"/>
        </w:rPr>
        <w:t xml:space="preserve">، </w:t>
      </w:r>
      <w:r>
        <w:rPr>
          <w:rtl/>
          <w:lang w:bidi="fa-IR"/>
        </w:rPr>
        <w:t>وحوار مع ( النفس )</w:t>
      </w:r>
      <w:r w:rsidR="00A8446E">
        <w:rPr>
          <w:rtl/>
          <w:lang w:bidi="fa-IR"/>
        </w:rPr>
        <w:t xml:space="preserve">، </w:t>
      </w:r>
      <w:r>
        <w:rPr>
          <w:rtl/>
          <w:lang w:bidi="fa-IR"/>
        </w:rPr>
        <w:t>ومجرد ( تفكير ) يأخذ سمة الحوار</w:t>
      </w:r>
      <w:r w:rsidR="00A8446E">
        <w:rPr>
          <w:rtl/>
          <w:lang w:bidi="fa-IR"/>
        </w:rPr>
        <w:t xml:space="preserve">، </w:t>
      </w:r>
      <w:r>
        <w:rPr>
          <w:rtl/>
          <w:lang w:bidi="fa-IR"/>
        </w:rPr>
        <w:t>وفضلاً عن ( الحوار ) مع الأجناس غير البشرية</w:t>
      </w:r>
      <w:r w:rsidR="00733D9B">
        <w:rPr>
          <w:rtl/>
          <w:lang w:bidi="fa-IR"/>
        </w:rPr>
        <w:t>.</w:t>
      </w:r>
      <w:r>
        <w:rPr>
          <w:rtl/>
          <w:lang w:bidi="fa-IR"/>
        </w:rPr>
        <w:t>.. إلخ</w:t>
      </w:r>
      <w:r w:rsidR="00514096">
        <w:rPr>
          <w:rtl/>
          <w:lang w:bidi="fa-IR"/>
        </w:rPr>
        <w:t>.</w:t>
      </w:r>
    </w:p>
    <w:p w:rsidR="00EB1FAB" w:rsidRDefault="00EB1FAB" w:rsidP="00EB1FAB">
      <w:pPr>
        <w:pStyle w:val="libNormal"/>
        <w:rPr>
          <w:lang w:bidi="fa-IR"/>
        </w:rPr>
      </w:pPr>
      <w:r>
        <w:rPr>
          <w:rtl/>
          <w:lang w:bidi="fa-IR"/>
        </w:rPr>
        <w:t>المهم أنّ ( الموقف ) هو الذي يحدّد نمط ( الحوار ) الذي تستخدمه القصة القرآنية</w:t>
      </w:r>
      <w:r w:rsidR="00733D9B">
        <w:rPr>
          <w:rtl/>
          <w:lang w:bidi="fa-IR"/>
        </w:rPr>
        <w:t>.</w:t>
      </w:r>
      <w:r>
        <w:rPr>
          <w:rtl/>
          <w:lang w:bidi="fa-IR"/>
        </w:rPr>
        <w:t xml:space="preserve"> ونبدأ بالحديث عن</w:t>
      </w:r>
      <w:r w:rsidR="00CD796D">
        <w:rPr>
          <w:rtl/>
          <w:lang w:bidi="fa-IR"/>
        </w:rPr>
        <w:t>:</w:t>
      </w:r>
    </w:p>
    <w:p w:rsidR="00EB1FAB" w:rsidRDefault="00EB1FAB" w:rsidP="000B44D1">
      <w:pPr>
        <w:pStyle w:val="libBold1"/>
        <w:rPr>
          <w:lang w:bidi="fa-IR"/>
        </w:rPr>
      </w:pPr>
      <w:r>
        <w:rPr>
          <w:rtl/>
          <w:lang w:bidi="fa-IR"/>
        </w:rPr>
        <w:t>الحوار الداخلي</w:t>
      </w:r>
      <w:r w:rsidR="00CD796D">
        <w:rPr>
          <w:rtl/>
          <w:lang w:bidi="fa-IR"/>
        </w:rPr>
        <w:t>:</w:t>
      </w:r>
    </w:p>
    <w:p w:rsidR="00EB1FAB" w:rsidRDefault="00EB1FAB" w:rsidP="00EB1FAB">
      <w:pPr>
        <w:pStyle w:val="libNormal"/>
        <w:rPr>
          <w:lang w:bidi="fa-IR"/>
        </w:rPr>
      </w:pPr>
      <w:r>
        <w:rPr>
          <w:rtl/>
          <w:lang w:bidi="fa-IR"/>
        </w:rPr>
        <w:t>قلنا إنّ هناك حالات تتطلّب من البطل أن يتحدّث فيها مع نفسه</w:t>
      </w:r>
      <w:r w:rsidR="00A8446E">
        <w:rPr>
          <w:rtl/>
          <w:lang w:bidi="fa-IR"/>
        </w:rPr>
        <w:t xml:space="preserve">، </w:t>
      </w:r>
      <w:r>
        <w:rPr>
          <w:rtl/>
          <w:lang w:bidi="fa-IR"/>
        </w:rPr>
        <w:t>وهذا الحديث قد يكون مجرد ( تفكير )</w:t>
      </w:r>
      <w:r w:rsidR="00A8446E">
        <w:rPr>
          <w:rtl/>
          <w:lang w:bidi="fa-IR"/>
        </w:rPr>
        <w:t xml:space="preserve">، </w:t>
      </w:r>
      <w:r>
        <w:rPr>
          <w:rtl/>
          <w:lang w:bidi="fa-IR"/>
        </w:rPr>
        <w:t>أو حديثاً بالفعل</w:t>
      </w:r>
      <w:r w:rsidR="00A8446E">
        <w:rPr>
          <w:rtl/>
          <w:lang w:bidi="fa-IR"/>
        </w:rPr>
        <w:t xml:space="preserve">، </w:t>
      </w:r>
      <w:r>
        <w:rPr>
          <w:rtl/>
          <w:lang w:bidi="fa-IR"/>
        </w:rPr>
        <w:t>لكنّه موجّه إلى الداخل</w:t>
      </w:r>
      <w:r w:rsidR="00A8446E">
        <w:rPr>
          <w:rtl/>
          <w:lang w:bidi="fa-IR"/>
        </w:rPr>
        <w:t xml:space="preserve">، </w:t>
      </w:r>
      <w:r>
        <w:rPr>
          <w:rtl/>
          <w:lang w:bidi="fa-IR"/>
        </w:rPr>
        <w:t xml:space="preserve">ولكلٍ منهما </w:t>
      </w:r>
      <w:r w:rsidR="00733D9B">
        <w:rPr>
          <w:rtl/>
          <w:lang w:bidi="fa-IR"/>
        </w:rPr>
        <w:t>-</w:t>
      </w:r>
      <w:r>
        <w:rPr>
          <w:rtl/>
          <w:lang w:bidi="fa-IR"/>
        </w:rPr>
        <w:t xml:space="preserve"> كما هو واضح </w:t>
      </w:r>
      <w:r w:rsidR="00733D9B">
        <w:rPr>
          <w:rtl/>
          <w:lang w:bidi="fa-IR"/>
        </w:rPr>
        <w:t>-</w:t>
      </w:r>
      <w:r>
        <w:rPr>
          <w:rtl/>
          <w:lang w:bidi="fa-IR"/>
        </w:rPr>
        <w:t xml:space="preserve"> متطلّباته النفسية</w:t>
      </w:r>
      <w:r w:rsidR="00733D9B">
        <w:rPr>
          <w:rtl/>
          <w:lang w:bidi="fa-IR"/>
        </w:rPr>
        <w:t>.</w:t>
      </w:r>
      <w:r>
        <w:rPr>
          <w:rtl/>
          <w:lang w:bidi="fa-IR"/>
        </w:rPr>
        <w:t xml:space="preserve"> ولنأخذ نموذجاً على ذلك</w:t>
      </w:r>
      <w:r w:rsidR="00CD796D">
        <w:rPr>
          <w:rtl/>
          <w:lang w:bidi="fa-IR"/>
        </w:rPr>
        <w:t>:</w:t>
      </w:r>
    </w:p>
    <w:p w:rsidR="00EB1FAB" w:rsidRDefault="00EB1FAB" w:rsidP="000B44D1">
      <w:pPr>
        <w:pStyle w:val="libBold1"/>
        <w:rPr>
          <w:lang w:bidi="fa-IR"/>
        </w:rPr>
      </w:pPr>
      <w:r>
        <w:rPr>
          <w:rtl/>
          <w:lang w:bidi="fa-IR"/>
        </w:rPr>
        <w:t>قصة الأبرار</w:t>
      </w:r>
      <w:r w:rsidR="00CD796D">
        <w:rPr>
          <w:rtl/>
          <w:lang w:bidi="fa-IR"/>
        </w:rPr>
        <w:t>:</w:t>
      </w:r>
    </w:p>
    <w:p w:rsidR="00514096" w:rsidRDefault="00EB1FAB" w:rsidP="00EB1FAB">
      <w:pPr>
        <w:pStyle w:val="libNormal"/>
        <w:rPr>
          <w:rtl/>
          <w:lang w:bidi="fa-IR"/>
        </w:rPr>
      </w:pPr>
      <w:r>
        <w:rPr>
          <w:rtl/>
          <w:lang w:bidi="fa-IR"/>
        </w:rPr>
        <w:t>هذه القصة التي تنقلها سورة ( الدهر ) تتحدّث عن ( بيئة الجنة )</w:t>
      </w:r>
      <w:r w:rsidR="00A8446E">
        <w:rPr>
          <w:rtl/>
          <w:lang w:bidi="fa-IR"/>
        </w:rPr>
        <w:t xml:space="preserve">، </w:t>
      </w:r>
      <w:r>
        <w:rPr>
          <w:rtl/>
          <w:lang w:bidi="fa-IR"/>
        </w:rPr>
        <w:t>وهي تمثّل نموذجاً لقصص البيئة التي سنتحدث عنها لاحقاً</w:t>
      </w:r>
      <w:r w:rsidR="00A8446E">
        <w:rPr>
          <w:rtl/>
          <w:lang w:bidi="fa-IR"/>
        </w:rPr>
        <w:t xml:space="preserve">، </w:t>
      </w:r>
      <w:r>
        <w:rPr>
          <w:rtl/>
          <w:lang w:bidi="fa-IR"/>
        </w:rPr>
        <w:t>لكن يعنينا منها هذا الحوار المسبوق بالسرد</w:t>
      </w:r>
      <w:r w:rsidR="00CD796D">
        <w:rPr>
          <w:rtl/>
          <w:lang w:bidi="fa-IR"/>
        </w:rPr>
        <w:t>:</w:t>
      </w:r>
      <w:r>
        <w:rPr>
          <w:rtl/>
          <w:lang w:bidi="fa-IR"/>
        </w:rPr>
        <w:t xml:space="preserve"> </w:t>
      </w:r>
      <w:r w:rsidRPr="000B44D1">
        <w:rPr>
          <w:rStyle w:val="libAlaemChar"/>
          <w:rtl/>
        </w:rPr>
        <w:t>(</w:t>
      </w:r>
      <w:r w:rsidRPr="000B44D1">
        <w:rPr>
          <w:rStyle w:val="libAieChar"/>
          <w:rtl/>
        </w:rPr>
        <w:t xml:space="preserve"> إِنّ الْأَبْرَارَ يَشْرَبُونَ مِن كَأْسٍ كَانَ مِزَاجُهَا كَافُوراً * عَيْناً يَشْرَبُ بِهَا عِبَادُ اللّهِ يُفَجّرُونَهَا تَفْجِيراً * يُوفُونَ بِالنّذْرِ وَيَخَافُونَ يَوْماً كَانَ شَرّهُ مُسْتَطِيراً * وَيُطْعِمُونَ الطّعَامَ عَلَى‏ حُبّهِ مِسْكِيناً وَيَتِيماً وَأَسِيراً * إِنّمَا نُطْعِمُكُمْ لِوَجْهِ اللّهِ لاَ نُرِيدُ مِنكُمْ جَزَاءً وَلاَ شُكُوراً * إِنّا نَخَافُ مِن رَبّنَا يَوْماً عَبُوساً قَمْطَرِيراً * فَوَقَاهُمُ اللّهُ شَرّ ذلِكَ الْيَوْمِ</w:t>
      </w:r>
      <w:r w:rsidR="00733D9B" w:rsidRPr="000B44D1">
        <w:rPr>
          <w:rStyle w:val="libAieChar"/>
          <w:rtl/>
        </w:rPr>
        <w:t>.</w:t>
      </w:r>
      <w:r w:rsidRPr="000B44D1">
        <w:rPr>
          <w:rStyle w:val="libAieChar"/>
          <w:rtl/>
        </w:rPr>
        <w:t xml:space="preserve">.. </w:t>
      </w:r>
      <w:r w:rsidRPr="000B44D1">
        <w:rPr>
          <w:rStyle w:val="libAlaemChar"/>
          <w:rtl/>
        </w:rPr>
        <w:t>)</w:t>
      </w:r>
      <w:r w:rsidR="00514096">
        <w:rPr>
          <w:rtl/>
          <w:lang w:bidi="fa-IR"/>
        </w:rPr>
        <w:t>.</w:t>
      </w:r>
    </w:p>
    <w:p w:rsidR="00EB1FAB" w:rsidRDefault="00EB1FAB" w:rsidP="00EB1FAB">
      <w:pPr>
        <w:pStyle w:val="libNormal"/>
        <w:rPr>
          <w:lang w:bidi="fa-IR"/>
        </w:rPr>
      </w:pPr>
      <w:r>
        <w:rPr>
          <w:rtl/>
          <w:lang w:bidi="fa-IR"/>
        </w:rPr>
        <w:t>القصة تتحدّث عن ( الجنّة ) وموقع ( الأبرار ) فيها</w:t>
      </w:r>
      <w:r w:rsidR="00A8446E">
        <w:rPr>
          <w:rtl/>
          <w:lang w:bidi="fa-IR"/>
        </w:rPr>
        <w:t xml:space="preserve">، </w:t>
      </w:r>
      <w:r>
        <w:rPr>
          <w:rtl/>
          <w:lang w:bidi="fa-IR"/>
        </w:rPr>
        <w:t>وبطريقة فنية في التعامل مع الزمن تنت</w:t>
      </w:r>
      <w:r w:rsidR="000B44D1">
        <w:rPr>
          <w:rtl/>
          <w:lang w:bidi="fa-IR"/>
        </w:rPr>
        <w:t>قل من بيئة ( الجنة ) إلى بيئة (</w:t>
      </w:r>
      <w:r>
        <w:rPr>
          <w:rtl/>
          <w:lang w:bidi="fa-IR"/>
        </w:rPr>
        <w:t>الدنيا )</w:t>
      </w:r>
      <w:r w:rsidR="00A8446E">
        <w:rPr>
          <w:rtl/>
          <w:lang w:bidi="fa-IR"/>
        </w:rPr>
        <w:t xml:space="preserve">، </w:t>
      </w:r>
      <w:r>
        <w:rPr>
          <w:rtl/>
          <w:lang w:bidi="fa-IR"/>
        </w:rPr>
        <w:t>فتنقل عن الأبطال بأنّهم كانوا يوفون بالنذر ويخافون الحساب ويطعمون الطعام لوجه الله</w:t>
      </w:r>
      <w:r w:rsidR="00733D9B">
        <w:rPr>
          <w:rtl/>
          <w:lang w:bidi="fa-IR"/>
        </w:rPr>
        <w:t>.</w:t>
      </w:r>
      <w:r w:rsidR="000B44D1">
        <w:rPr>
          <w:rtl/>
          <w:lang w:bidi="fa-IR"/>
        </w:rPr>
        <w:t xml:space="preserve"> ثمَّ تقطع القصة عنصر (</w:t>
      </w:r>
      <w:r>
        <w:rPr>
          <w:rtl/>
          <w:lang w:bidi="fa-IR"/>
        </w:rPr>
        <w:t>السرد ) وتدع الأبطال بأنفسهم يتحدّثون عن حقيقة سلوكهم الذي استحقوا عليه الموقع المذكور من الجنة</w:t>
      </w:r>
      <w:r w:rsidR="00A8446E">
        <w:rPr>
          <w:rtl/>
          <w:lang w:bidi="fa-IR"/>
        </w:rPr>
        <w:t xml:space="preserve">، </w:t>
      </w:r>
      <w:r w:rsidR="000B44D1">
        <w:rPr>
          <w:rtl/>
          <w:lang w:bidi="fa-IR"/>
        </w:rPr>
        <w:t>وهاهم الأبطال (</w:t>
      </w:r>
      <w:r>
        <w:rPr>
          <w:rtl/>
          <w:lang w:bidi="fa-IR"/>
        </w:rPr>
        <w:t>يفكرون ) بهذا النحو</w:t>
      </w:r>
      <w:r w:rsidR="00CD796D">
        <w:rPr>
          <w:rtl/>
          <w:lang w:bidi="fa-IR"/>
        </w:rPr>
        <w:t>:</w:t>
      </w:r>
    </w:p>
    <w:p w:rsidR="00514096" w:rsidRDefault="00EB1FAB" w:rsidP="00EB1FAB">
      <w:pPr>
        <w:pStyle w:val="libNormal"/>
        <w:rPr>
          <w:rtl/>
          <w:lang w:bidi="fa-IR"/>
        </w:rPr>
      </w:pPr>
      <w:r w:rsidRPr="000B44D1">
        <w:rPr>
          <w:rStyle w:val="libAlaemChar"/>
          <w:rtl/>
        </w:rPr>
        <w:t>(</w:t>
      </w:r>
      <w:r w:rsidRPr="000B44D1">
        <w:rPr>
          <w:rStyle w:val="libAieChar"/>
          <w:rtl/>
        </w:rPr>
        <w:t xml:space="preserve"> إِنّمَا نُطْعِمُكُمْ لِوَجْهِ اللّهِ لاَ نُرِيدُ مِنكُمْ جَزَاءً وَلاَ شُكُوراً * إِنّا نَخَافُ مِن رَبّنَا يَوْماً عَبُوساً قَمْطَرِيراً </w:t>
      </w:r>
      <w:r w:rsidRPr="000B44D1">
        <w:rPr>
          <w:rStyle w:val="libAlaemChar"/>
          <w:rtl/>
        </w:rPr>
        <w:t>)</w:t>
      </w:r>
      <w:r w:rsidR="00514096">
        <w:rPr>
          <w:rtl/>
          <w:lang w:bidi="fa-IR"/>
        </w:rPr>
        <w:t>.</w:t>
      </w:r>
    </w:p>
    <w:p w:rsidR="00514096" w:rsidRDefault="00EB1FAB" w:rsidP="00EB1FAB">
      <w:pPr>
        <w:pStyle w:val="libNormal"/>
        <w:rPr>
          <w:lang w:bidi="fa-IR"/>
        </w:rPr>
      </w:pPr>
      <w:r>
        <w:rPr>
          <w:rtl/>
          <w:lang w:bidi="fa-IR"/>
        </w:rPr>
        <w:t>إنّ هؤلاء الأبطال عندما قدّموا طعامهم إلى الفقراء لم يقولوا لهم</w:t>
      </w:r>
      <w:r w:rsidR="00CD796D">
        <w:rPr>
          <w:rtl/>
          <w:lang w:bidi="fa-IR"/>
        </w:rPr>
        <w:t>:</w:t>
      </w:r>
      <w:r>
        <w:rPr>
          <w:rtl/>
          <w:lang w:bidi="fa-IR"/>
        </w:rPr>
        <w:t xml:space="preserve"> إنّما نطعمكم</w:t>
      </w:r>
    </w:p>
    <w:p w:rsidR="00EB1FAB" w:rsidRDefault="002F346E" w:rsidP="00EB1FAB">
      <w:pPr>
        <w:pStyle w:val="libNormal"/>
        <w:rPr>
          <w:lang w:bidi="fa-IR"/>
        </w:rPr>
      </w:pPr>
      <w:r>
        <w:rPr>
          <w:rtl/>
          <w:lang w:bidi="fa-IR"/>
        </w:rPr>
        <w:br w:type="page"/>
      </w:r>
    </w:p>
    <w:p w:rsidR="00514096" w:rsidRDefault="00EB1FAB" w:rsidP="008215BA">
      <w:pPr>
        <w:pStyle w:val="libNormal0"/>
        <w:rPr>
          <w:rtl/>
          <w:lang w:bidi="fa-IR"/>
        </w:rPr>
      </w:pPr>
      <w:r>
        <w:rPr>
          <w:rtl/>
          <w:lang w:bidi="fa-IR"/>
        </w:rPr>
        <w:lastRenderedPageBreak/>
        <w:t>لوجه الله</w:t>
      </w:r>
      <w:r w:rsidR="00733D9B">
        <w:rPr>
          <w:rtl/>
          <w:lang w:bidi="fa-IR"/>
        </w:rPr>
        <w:t>.</w:t>
      </w:r>
      <w:r>
        <w:rPr>
          <w:rtl/>
          <w:lang w:bidi="fa-IR"/>
        </w:rPr>
        <w:t>.. إلخ</w:t>
      </w:r>
      <w:r w:rsidR="00A8446E">
        <w:rPr>
          <w:rtl/>
          <w:lang w:bidi="fa-IR"/>
        </w:rPr>
        <w:t xml:space="preserve">، </w:t>
      </w:r>
      <w:r>
        <w:rPr>
          <w:rtl/>
          <w:lang w:bidi="fa-IR"/>
        </w:rPr>
        <w:t>كما أنّهم لم يتحدّثوا بذلك فيما بينهم</w:t>
      </w:r>
      <w:r w:rsidR="00A8446E">
        <w:rPr>
          <w:rtl/>
          <w:lang w:bidi="fa-IR"/>
        </w:rPr>
        <w:t xml:space="preserve">، </w:t>
      </w:r>
      <w:r>
        <w:rPr>
          <w:rtl/>
          <w:lang w:bidi="fa-IR"/>
        </w:rPr>
        <w:t>بل لم يصوغوا ذلك ( كلاماً خفياً ) مع أنفسهم</w:t>
      </w:r>
      <w:r w:rsidR="00A8446E">
        <w:rPr>
          <w:rtl/>
          <w:lang w:bidi="fa-IR"/>
        </w:rPr>
        <w:t xml:space="preserve">، </w:t>
      </w:r>
      <w:r>
        <w:rPr>
          <w:rtl/>
          <w:lang w:bidi="fa-IR"/>
        </w:rPr>
        <w:t>بل كان ذلك مجرد ( تفكير ) يحيونه داخل أنفسهم</w:t>
      </w:r>
      <w:r w:rsidR="00A8446E">
        <w:rPr>
          <w:rtl/>
          <w:lang w:bidi="fa-IR"/>
        </w:rPr>
        <w:t xml:space="preserve">، </w:t>
      </w:r>
      <w:r>
        <w:rPr>
          <w:rtl/>
          <w:lang w:bidi="fa-IR"/>
        </w:rPr>
        <w:t>أي أنَّه كان ( نواياً ) لا أكثر</w:t>
      </w:r>
      <w:r w:rsidR="00A8446E">
        <w:rPr>
          <w:rtl/>
          <w:lang w:bidi="fa-IR"/>
        </w:rPr>
        <w:t xml:space="preserve">، </w:t>
      </w:r>
      <w:r>
        <w:rPr>
          <w:rtl/>
          <w:lang w:bidi="fa-IR"/>
        </w:rPr>
        <w:t>بحيث يُشبه تقديمك مساعدةً لأحد الأشخاص وأنت منفعلٌ بحالته الاقتصادية</w:t>
      </w:r>
      <w:r w:rsidR="00A8446E">
        <w:rPr>
          <w:rtl/>
          <w:lang w:bidi="fa-IR"/>
        </w:rPr>
        <w:t xml:space="preserve">، </w:t>
      </w:r>
      <w:r>
        <w:rPr>
          <w:rtl/>
          <w:lang w:bidi="fa-IR"/>
        </w:rPr>
        <w:t>دون أن ينطق لسانك بكلمة</w:t>
      </w:r>
      <w:r w:rsidR="00A8446E">
        <w:rPr>
          <w:rtl/>
          <w:lang w:bidi="fa-IR"/>
        </w:rPr>
        <w:t xml:space="preserve">، </w:t>
      </w:r>
      <w:r>
        <w:rPr>
          <w:rtl/>
          <w:lang w:bidi="fa-IR"/>
        </w:rPr>
        <w:t>ودون أن توجّه كلاماً خفياً إلى أعماقك</w:t>
      </w:r>
      <w:r w:rsidR="00733D9B">
        <w:rPr>
          <w:rtl/>
          <w:lang w:bidi="fa-IR"/>
        </w:rPr>
        <w:t>.</w:t>
      </w:r>
      <w:r>
        <w:rPr>
          <w:rtl/>
          <w:lang w:bidi="fa-IR"/>
        </w:rPr>
        <w:t xml:space="preserve"> إنَّه يشبه الحقيقة التي يقرّرها بعض علماء النفس من أنّ ( التفكير ) هو ( كلام غير منطوق )</w:t>
      </w:r>
      <w:r w:rsidR="00A8446E">
        <w:rPr>
          <w:rtl/>
          <w:lang w:bidi="fa-IR"/>
        </w:rPr>
        <w:t xml:space="preserve">، </w:t>
      </w:r>
      <w:r>
        <w:rPr>
          <w:rtl/>
          <w:lang w:bidi="fa-IR"/>
        </w:rPr>
        <w:t>أي أنّك عندما تفكّر في شيءٍ ما</w:t>
      </w:r>
      <w:r w:rsidR="00A8446E">
        <w:rPr>
          <w:rtl/>
          <w:lang w:bidi="fa-IR"/>
        </w:rPr>
        <w:t xml:space="preserve">، </w:t>
      </w:r>
      <w:r>
        <w:rPr>
          <w:rtl/>
          <w:lang w:bidi="fa-IR"/>
        </w:rPr>
        <w:t>إنّما ( تتكلّم ) دون أن تستخدم أجهزة النطق</w:t>
      </w:r>
      <w:r w:rsidR="00733D9B">
        <w:rPr>
          <w:rtl/>
          <w:lang w:bidi="fa-IR"/>
        </w:rPr>
        <w:t>.</w:t>
      </w:r>
      <w:r>
        <w:rPr>
          <w:rtl/>
          <w:lang w:bidi="fa-IR"/>
        </w:rPr>
        <w:t>.. ويمكننا أن نطلق عليه اسم ( الحوار التفكيري ) أو ( الحوار الذهني)</w:t>
      </w:r>
      <w:r w:rsidR="00733D9B">
        <w:rPr>
          <w:rtl/>
          <w:lang w:bidi="fa-IR"/>
        </w:rPr>
        <w:t>.</w:t>
      </w:r>
      <w:r>
        <w:rPr>
          <w:rtl/>
          <w:lang w:bidi="fa-IR"/>
        </w:rPr>
        <w:t xml:space="preserve"> وأهمية مثل هذا الحوار في القصة المذكورة تتمثَّل في لفتها الانتباه إلى ضرورة أن يتم العمل لوجه الله</w:t>
      </w:r>
      <w:r w:rsidR="00733D9B">
        <w:rPr>
          <w:rtl/>
          <w:lang w:bidi="fa-IR"/>
        </w:rPr>
        <w:t>.</w:t>
      </w:r>
      <w:r>
        <w:rPr>
          <w:rtl/>
          <w:lang w:bidi="fa-IR"/>
        </w:rPr>
        <w:t xml:space="preserve"> ولكي تجسّد القصة هذا الهدف ؛ اتجهت إلى إبراز ذلك من خلال ( التفكير بالشيء )</w:t>
      </w:r>
      <w:r w:rsidR="00A8446E">
        <w:rPr>
          <w:rtl/>
          <w:lang w:bidi="fa-IR"/>
        </w:rPr>
        <w:t xml:space="preserve">، </w:t>
      </w:r>
      <w:r>
        <w:rPr>
          <w:rtl/>
          <w:lang w:bidi="fa-IR"/>
        </w:rPr>
        <w:t>أي</w:t>
      </w:r>
      <w:r w:rsidR="00CD796D">
        <w:rPr>
          <w:rtl/>
          <w:lang w:bidi="fa-IR"/>
        </w:rPr>
        <w:t>:</w:t>
      </w:r>
      <w:r>
        <w:rPr>
          <w:rtl/>
          <w:lang w:bidi="fa-IR"/>
        </w:rPr>
        <w:t xml:space="preserve"> بنوايا الشخصية التي لا مناص من إبرازها في ( حروفٍ مكتوبة ) ؛ لكي يتعرّفها القارئ ويفيد منها في تعديل سلوكه</w:t>
      </w:r>
      <w:r w:rsidR="00514096">
        <w:rPr>
          <w:rtl/>
          <w:lang w:bidi="fa-IR"/>
        </w:rPr>
        <w:t>.</w:t>
      </w:r>
    </w:p>
    <w:p w:rsidR="00514096" w:rsidRDefault="00EB1FAB" w:rsidP="00EB1FAB">
      <w:pPr>
        <w:pStyle w:val="libNormal"/>
        <w:rPr>
          <w:rtl/>
          <w:lang w:bidi="fa-IR"/>
        </w:rPr>
      </w:pPr>
      <w:r>
        <w:rPr>
          <w:rtl/>
          <w:lang w:bidi="fa-IR"/>
        </w:rPr>
        <w:t>إنّ النمط المتقدم من ( الحوار الداخلي ) يشكّل مجرد ( نوايا ) في ذهن البطل</w:t>
      </w:r>
      <w:r w:rsidR="00A8446E">
        <w:rPr>
          <w:rtl/>
          <w:lang w:bidi="fa-IR"/>
        </w:rPr>
        <w:t xml:space="preserve">، </w:t>
      </w:r>
      <w:r>
        <w:rPr>
          <w:rtl/>
          <w:lang w:bidi="fa-IR"/>
        </w:rPr>
        <w:t>وهناك نم</w:t>
      </w:r>
      <w:r w:rsidR="008215BA">
        <w:rPr>
          <w:rtl/>
          <w:lang w:bidi="fa-IR"/>
        </w:rPr>
        <w:t>ط من ( الحوار الداخلي ) يجسّد (</w:t>
      </w:r>
      <w:r>
        <w:rPr>
          <w:rtl/>
          <w:lang w:bidi="fa-IR"/>
        </w:rPr>
        <w:t>كلاماً موجهاً إلى داخل النفس )</w:t>
      </w:r>
      <w:r w:rsidR="00A8446E">
        <w:rPr>
          <w:rtl/>
          <w:lang w:bidi="fa-IR"/>
        </w:rPr>
        <w:t xml:space="preserve">، </w:t>
      </w:r>
      <w:r>
        <w:rPr>
          <w:rtl/>
          <w:lang w:bidi="fa-IR"/>
        </w:rPr>
        <w:t>وهذا ما يمكن ملاحظته في قصة ( صاحب الجنتين )</w:t>
      </w:r>
      <w:r w:rsidR="00A8446E">
        <w:rPr>
          <w:rtl/>
          <w:lang w:bidi="fa-IR"/>
        </w:rPr>
        <w:t xml:space="preserve">، </w:t>
      </w:r>
      <w:r>
        <w:rPr>
          <w:rtl/>
          <w:lang w:bidi="fa-IR"/>
        </w:rPr>
        <w:t>الذي قال بعد أن أُبيدت مزرعته</w:t>
      </w:r>
      <w:r w:rsidR="00CD796D">
        <w:rPr>
          <w:rtl/>
          <w:lang w:bidi="fa-IR"/>
        </w:rPr>
        <w:t>:</w:t>
      </w:r>
      <w:r>
        <w:rPr>
          <w:rtl/>
          <w:lang w:bidi="fa-IR"/>
        </w:rPr>
        <w:t xml:space="preserve"> </w:t>
      </w:r>
      <w:r w:rsidRPr="008215BA">
        <w:rPr>
          <w:rStyle w:val="libAlaemChar"/>
          <w:rtl/>
        </w:rPr>
        <w:t>(</w:t>
      </w:r>
      <w:r w:rsidRPr="008215BA">
        <w:rPr>
          <w:rStyle w:val="libAieChar"/>
          <w:rtl/>
        </w:rPr>
        <w:t xml:space="preserve"> وَيَقُولُ يَا لَيْتَنِي لَمْ أُشْرِكْ بِرَبّي أَحَداً </w:t>
      </w:r>
      <w:r w:rsidRPr="008215BA">
        <w:rPr>
          <w:rStyle w:val="libAlaemChar"/>
          <w:rtl/>
        </w:rPr>
        <w:t>)</w:t>
      </w:r>
      <w:r w:rsidR="00A8446E">
        <w:rPr>
          <w:rtl/>
          <w:lang w:bidi="fa-IR"/>
        </w:rPr>
        <w:t xml:space="preserve">، </w:t>
      </w:r>
      <w:r>
        <w:rPr>
          <w:rtl/>
          <w:lang w:bidi="fa-IR"/>
        </w:rPr>
        <w:t>حيث قلب أكفّه وخاطب نفسه قائلاً</w:t>
      </w:r>
      <w:r w:rsidR="00CD796D">
        <w:rPr>
          <w:rtl/>
          <w:lang w:bidi="fa-IR"/>
        </w:rPr>
        <w:t>:</w:t>
      </w:r>
      <w:r>
        <w:rPr>
          <w:rtl/>
          <w:lang w:bidi="fa-IR"/>
        </w:rPr>
        <w:t xml:space="preserve"> </w:t>
      </w:r>
      <w:r w:rsidRPr="008215BA">
        <w:rPr>
          <w:rStyle w:val="libAlaemChar"/>
          <w:rtl/>
        </w:rPr>
        <w:t>(</w:t>
      </w:r>
      <w:r w:rsidRPr="008215BA">
        <w:rPr>
          <w:rStyle w:val="libAieChar"/>
          <w:rtl/>
        </w:rPr>
        <w:t xml:space="preserve"> يَا لَيْتَنِي</w:t>
      </w:r>
      <w:r w:rsidR="00733D9B" w:rsidRPr="008215BA">
        <w:rPr>
          <w:rStyle w:val="libAieChar"/>
          <w:rtl/>
        </w:rPr>
        <w:t>.</w:t>
      </w:r>
      <w:r w:rsidRPr="008215BA">
        <w:rPr>
          <w:rStyle w:val="libAieChar"/>
          <w:rtl/>
        </w:rPr>
        <w:t xml:space="preserve">.. </w:t>
      </w:r>
      <w:r w:rsidRPr="008215BA">
        <w:rPr>
          <w:rStyle w:val="libAlaemChar"/>
          <w:rtl/>
        </w:rPr>
        <w:t>)</w:t>
      </w:r>
      <w:r w:rsidR="00733D9B">
        <w:rPr>
          <w:rtl/>
          <w:lang w:bidi="fa-IR"/>
        </w:rPr>
        <w:t>.</w:t>
      </w:r>
      <w:r>
        <w:rPr>
          <w:rtl/>
          <w:lang w:bidi="fa-IR"/>
        </w:rPr>
        <w:t xml:space="preserve"> ومثله الكلام الذي وجهه ( هابيل ) إلى نفسه عندما أراد أن يواري أخاه</w:t>
      </w:r>
      <w:r w:rsidR="00CD796D">
        <w:rPr>
          <w:rtl/>
          <w:lang w:bidi="fa-IR"/>
        </w:rPr>
        <w:t>:</w:t>
      </w:r>
      <w:r>
        <w:rPr>
          <w:rtl/>
          <w:lang w:bidi="fa-IR"/>
        </w:rPr>
        <w:t xml:space="preserve"> </w:t>
      </w:r>
      <w:r w:rsidRPr="008215BA">
        <w:rPr>
          <w:rStyle w:val="libAlaemChar"/>
          <w:rtl/>
        </w:rPr>
        <w:t>(</w:t>
      </w:r>
      <w:r w:rsidRPr="008215BA">
        <w:rPr>
          <w:rStyle w:val="libAieChar"/>
          <w:rtl/>
        </w:rPr>
        <w:t xml:space="preserve"> قَالَ يَا وَيْلَتَا أَعَجَزْتُ أَنْ أَكُونَ مِثْلَ هَذَا الْغُرَابِ</w:t>
      </w:r>
      <w:r w:rsidR="00733D9B" w:rsidRPr="008215BA">
        <w:rPr>
          <w:rStyle w:val="libAieChar"/>
          <w:rtl/>
        </w:rPr>
        <w:t>.</w:t>
      </w:r>
      <w:r w:rsidRPr="008215BA">
        <w:rPr>
          <w:rStyle w:val="libAieChar"/>
          <w:rtl/>
        </w:rPr>
        <w:t>..</w:t>
      </w:r>
      <w:r>
        <w:rPr>
          <w:rtl/>
          <w:lang w:bidi="fa-IR"/>
        </w:rPr>
        <w:t xml:space="preserve"> </w:t>
      </w:r>
      <w:r w:rsidRPr="008215BA">
        <w:rPr>
          <w:rStyle w:val="libAlaemChar"/>
          <w:rtl/>
        </w:rPr>
        <w:t>)</w:t>
      </w:r>
      <w:r w:rsidR="00514096">
        <w:rPr>
          <w:rtl/>
          <w:lang w:bidi="fa-IR"/>
        </w:rPr>
        <w:t>.</w:t>
      </w:r>
    </w:p>
    <w:p w:rsidR="00514096" w:rsidRDefault="00EB1FAB" w:rsidP="00EB1FAB">
      <w:pPr>
        <w:pStyle w:val="libNormal"/>
        <w:rPr>
          <w:rtl/>
          <w:lang w:bidi="fa-IR"/>
        </w:rPr>
      </w:pPr>
      <w:r>
        <w:rPr>
          <w:rtl/>
          <w:lang w:bidi="fa-IR"/>
        </w:rPr>
        <w:t>ففي هذين النموذجين ( كلام ) خفيّ يوجِّهه الشخص إلى نفسه</w:t>
      </w:r>
      <w:r w:rsidR="00A8446E">
        <w:rPr>
          <w:rtl/>
          <w:lang w:bidi="fa-IR"/>
        </w:rPr>
        <w:t xml:space="preserve">، </w:t>
      </w:r>
      <w:r>
        <w:rPr>
          <w:rtl/>
          <w:lang w:bidi="fa-IR"/>
        </w:rPr>
        <w:t>ولم يكن مجرد ( تفكير ) أو ( نوايا ) أو عمليات ذهنية أخرى</w:t>
      </w:r>
      <w:r w:rsidR="00514096">
        <w:rPr>
          <w:rtl/>
          <w:lang w:bidi="fa-IR"/>
        </w:rPr>
        <w:t>.</w:t>
      </w:r>
    </w:p>
    <w:p w:rsidR="00EB1FAB" w:rsidRDefault="00EB1FAB" w:rsidP="008215BA">
      <w:pPr>
        <w:pStyle w:val="libBold1"/>
        <w:rPr>
          <w:lang w:bidi="fa-IR"/>
        </w:rPr>
      </w:pPr>
      <w:r>
        <w:rPr>
          <w:rtl/>
          <w:lang w:bidi="fa-IR"/>
        </w:rPr>
        <w:t>الحوار المزدوج</w:t>
      </w:r>
      <w:r w:rsidR="00CD796D">
        <w:rPr>
          <w:rtl/>
          <w:lang w:bidi="fa-IR"/>
        </w:rPr>
        <w:t>:</w:t>
      </w:r>
    </w:p>
    <w:p w:rsidR="00EB1FAB" w:rsidRDefault="00EB1FAB" w:rsidP="00EB1FAB">
      <w:pPr>
        <w:pStyle w:val="libNormal"/>
        <w:rPr>
          <w:lang w:bidi="fa-IR"/>
        </w:rPr>
      </w:pPr>
      <w:r>
        <w:rPr>
          <w:rtl/>
          <w:lang w:bidi="fa-IR"/>
        </w:rPr>
        <w:t>هناك نمط من الحوار الحيّ يتمثّل في</w:t>
      </w:r>
      <w:r w:rsidR="00CD796D">
        <w:rPr>
          <w:rtl/>
          <w:lang w:bidi="fa-IR"/>
        </w:rPr>
        <w:t>:</w:t>
      </w:r>
      <w:r>
        <w:rPr>
          <w:rtl/>
          <w:lang w:bidi="fa-IR"/>
        </w:rPr>
        <w:t xml:space="preserve"> التحاور مع الله</w:t>
      </w:r>
      <w:r w:rsidR="00A8446E">
        <w:rPr>
          <w:rtl/>
          <w:lang w:bidi="fa-IR"/>
        </w:rPr>
        <w:t xml:space="preserve">، </w:t>
      </w:r>
      <w:r>
        <w:rPr>
          <w:rtl/>
          <w:lang w:bidi="fa-IR"/>
        </w:rPr>
        <w:t>ومع الآخرين</w:t>
      </w:r>
      <w:r w:rsidR="00A8446E">
        <w:rPr>
          <w:rtl/>
          <w:lang w:bidi="fa-IR"/>
        </w:rPr>
        <w:t xml:space="preserve">، </w:t>
      </w:r>
      <w:r>
        <w:rPr>
          <w:rtl/>
          <w:lang w:bidi="fa-IR"/>
        </w:rPr>
        <w:t>في مسارٍ واحد من العرض القصصي</w:t>
      </w:r>
      <w:r w:rsidR="00733D9B">
        <w:rPr>
          <w:rtl/>
          <w:lang w:bidi="fa-IR"/>
        </w:rPr>
        <w:t>.</w:t>
      </w:r>
      <w:r>
        <w:rPr>
          <w:rtl/>
          <w:lang w:bidi="fa-IR"/>
        </w:rPr>
        <w:t xml:space="preserve"> وأهمية هذا الحوار تتمثَّل في وقوفنا على طريقة البطل في أداء وظيفته التي أوكلتها السماء إليه</w:t>
      </w:r>
      <w:r w:rsidR="00A8446E">
        <w:rPr>
          <w:rtl/>
          <w:lang w:bidi="fa-IR"/>
        </w:rPr>
        <w:t xml:space="preserve">، </w:t>
      </w:r>
      <w:r>
        <w:rPr>
          <w:rtl/>
          <w:lang w:bidi="fa-IR"/>
        </w:rPr>
        <w:t>بحيث يفيد القارئ منها في طريقة تعامله مع الآخرين عبر أداء مهمَّته العبادية</w:t>
      </w:r>
      <w:r w:rsidR="00733D9B">
        <w:rPr>
          <w:rtl/>
          <w:lang w:bidi="fa-IR"/>
        </w:rPr>
        <w:t>.</w:t>
      </w:r>
      <w:r>
        <w:rPr>
          <w:rtl/>
          <w:lang w:bidi="fa-IR"/>
        </w:rPr>
        <w:t xml:space="preserve"> وأوضح مثل لذلك هو</w:t>
      </w:r>
      <w:r w:rsidR="00CD796D">
        <w:rPr>
          <w:rtl/>
          <w:lang w:bidi="fa-IR"/>
        </w:rPr>
        <w:t>:</w:t>
      </w:r>
    </w:p>
    <w:p w:rsidR="00EB1FAB" w:rsidRDefault="00EB1FAB" w:rsidP="008215BA">
      <w:pPr>
        <w:pStyle w:val="libBold1"/>
        <w:rPr>
          <w:lang w:bidi="fa-IR"/>
        </w:rPr>
      </w:pPr>
      <w:r>
        <w:rPr>
          <w:rtl/>
          <w:lang w:bidi="fa-IR"/>
        </w:rPr>
        <w:t>قصة نوح</w:t>
      </w:r>
      <w:r w:rsidR="00CD796D">
        <w:rPr>
          <w:rtl/>
          <w:lang w:bidi="fa-IR"/>
        </w:rPr>
        <w:t>:</w:t>
      </w:r>
    </w:p>
    <w:p w:rsidR="00EB1FAB" w:rsidRDefault="00EB1FAB" w:rsidP="00EB1FAB">
      <w:pPr>
        <w:pStyle w:val="libNormal"/>
        <w:rPr>
          <w:lang w:bidi="fa-IR"/>
        </w:rPr>
      </w:pPr>
      <w:r>
        <w:rPr>
          <w:rtl/>
          <w:lang w:bidi="fa-IR"/>
        </w:rPr>
        <w:t>في سورة نوح تبدأ القصة بهذا السرد أولاً</w:t>
      </w:r>
      <w:r w:rsidR="00CD796D">
        <w:rPr>
          <w:rtl/>
          <w:lang w:bidi="fa-IR"/>
        </w:rPr>
        <w:t>:</w:t>
      </w:r>
    </w:p>
    <w:p w:rsidR="00514096" w:rsidRDefault="00EB1FAB" w:rsidP="00EB1FAB">
      <w:pPr>
        <w:pStyle w:val="libNormal"/>
        <w:rPr>
          <w:rtl/>
          <w:lang w:bidi="fa-IR"/>
        </w:rPr>
      </w:pPr>
      <w:r w:rsidRPr="008215BA">
        <w:rPr>
          <w:rStyle w:val="libAlaemChar"/>
          <w:rtl/>
        </w:rPr>
        <w:t>(</w:t>
      </w:r>
      <w:r w:rsidRPr="008215BA">
        <w:rPr>
          <w:rStyle w:val="libAieChar"/>
          <w:rtl/>
        </w:rPr>
        <w:t xml:space="preserve"> إِنّا أَرْسَلْنَا نُوحاً إلى‏ قَوْمِهِ أَنْ أَنذِرْ قَوْمَكَ مِن قَبْلِ أَن يَأْتِيَهُمْ عَذَابٌ أَلِيمٌ </w:t>
      </w:r>
      <w:r w:rsidRPr="008215BA">
        <w:rPr>
          <w:rStyle w:val="libAlaemChar"/>
          <w:rtl/>
        </w:rPr>
        <w:t>)</w:t>
      </w:r>
      <w:r w:rsidR="00514096">
        <w:rPr>
          <w:rtl/>
          <w:lang w:bidi="fa-IR"/>
        </w:rPr>
        <w:t>.</w:t>
      </w:r>
    </w:p>
    <w:p w:rsidR="00EB1FAB" w:rsidRDefault="00EB1FAB" w:rsidP="00EB1FAB">
      <w:pPr>
        <w:pStyle w:val="libNormal"/>
        <w:rPr>
          <w:lang w:bidi="fa-IR"/>
        </w:rPr>
      </w:pPr>
      <w:r>
        <w:rPr>
          <w:rtl/>
          <w:lang w:bidi="fa-IR"/>
        </w:rPr>
        <w:t>بعد هذا السرد يبدأ ( الحوار)</w:t>
      </w:r>
      <w:r w:rsidR="00CD796D">
        <w:rPr>
          <w:rtl/>
          <w:lang w:bidi="fa-IR"/>
        </w:rPr>
        <w:t>:</w:t>
      </w:r>
    </w:p>
    <w:p w:rsidR="00514096" w:rsidRDefault="00EB1FAB" w:rsidP="00EB1FAB">
      <w:pPr>
        <w:pStyle w:val="libNormal"/>
        <w:rPr>
          <w:lang w:bidi="fa-IR"/>
        </w:rPr>
      </w:pPr>
      <w:r w:rsidRPr="008215BA">
        <w:rPr>
          <w:rStyle w:val="libAlaemChar"/>
          <w:rtl/>
        </w:rPr>
        <w:t>(</w:t>
      </w:r>
      <w:r w:rsidRPr="008215BA">
        <w:rPr>
          <w:rStyle w:val="libAieChar"/>
          <w:rtl/>
        </w:rPr>
        <w:t xml:space="preserve"> قَالَ يَاقَوْمِ إِنّي لَكُمْ نَذِيرٌ مّبِينٌ * أَنِ اعْبُدُوْ</w:t>
      </w:r>
    </w:p>
    <w:p w:rsidR="00EB1FAB" w:rsidRDefault="002F346E" w:rsidP="00EB1FAB">
      <w:pPr>
        <w:pStyle w:val="libNormal"/>
        <w:rPr>
          <w:lang w:bidi="fa-IR"/>
        </w:rPr>
      </w:pPr>
      <w:r>
        <w:rPr>
          <w:rtl/>
          <w:lang w:bidi="fa-IR"/>
        </w:rPr>
        <w:br w:type="page"/>
      </w:r>
    </w:p>
    <w:p w:rsidR="00514096" w:rsidRDefault="00EB1FAB" w:rsidP="0033235F">
      <w:pPr>
        <w:pStyle w:val="libNormal0"/>
        <w:rPr>
          <w:rtl/>
          <w:lang w:bidi="fa-IR"/>
        </w:rPr>
      </w:pPr>
      <w:r w:rsidRPr="0033235F">
        <w:rPr>
          <w:rStyle w:val="libAieChar"/>
          <w:rtl/>
        </w:rPr>
        <w:lastRenderedPageBreak/>
        <w:t>اللّهَ وَاتّقُوهُ وَأَطِيعُونِ * يَغْفِرْ</w:t>
      </w:r>
      <w:r w:rsidR="00733D9B" w:rsidRPr="0033235F">
        <w:rPr>
          <w:rStyle w:val="libAieChar"/>
          <w:rtl/>
        </w:rPr>
        <w:t>.</w:t>
      </w:r>
      <w:r w:rsidRPr="0033235F">
        <w:rPr>
          <w:rStyle w:val="libAieChar"/>
          <w:rtl/>
        </w:rPr>
        <w:t>..</w:t>
      </w:r>
      <w:r>
        <w:rPr>
          <w:rtl/>
          <w:lang w:bidi="fa-IR"/>
        </w:rPr>
        <w:t xml:space="preserve"> </w:t>
      </w:r>
      <w:r w:rsidRPr="0033235F">
        <w:rPr>
          <w:rStyle w:val="libAlaemChar"/>
          <w:rtl/>
        </w:rPr>
        <w:t>)</w:t>
      </w:r>
      <w:r w:rsidR="00514096">
        <w:rPr>
          <w:rtl/>
          <w:lang w:bidi="fa-IR"/>
        </w:rPr>
        <w:t>.</w:t>
      </w:r>
    </w:p>
    <w:p w:rsidR="00514096" w:rsidRDefault="00EB1FAB" w:rsidP="00EB1FAB">
      <w:pPr>
        <w:pStyle w:val="libNormal"/>
        <w:rPr>
          <w:rtl/>
          <w:lang w:bidi="fa-IR"/>
        </w:rPr>
      </w:pPr>
      <w:r>
        <w:rPr>
          <w:rtl/>
          <w:lang w:bidi="fa-IR"/>
        </w:rPr>
        <w:t>فهذا الحوار ( خارجيٌ ) يوجّه نوحٌ من خلاله الكلامَ إلى قومه</w:t>
      </w:r>
      <w:r w:rsidR="00514096">
        <w:rPr>
          <w:rtl/>
          <w:lang w:bidi="fa-IR"/>
        </w:rPr>
        <w:t>.</w:t>
      </w:r>
    </w:p>
    <w:p w:rsidR="00EB1FAB" w:rsidRDefault="00EB1FAB" w:rsidP="00EB1FAB">
      <w:pPr>
        <w:pStyle w:val="libNormal"/>
        <w:rPr>
          <w:lang w:bidi="fa-IR"/>
        </w:rPr>
      </w:pPr>
      <w:r>
        <w:rPr>
          <w:rtl/>
          <w:lang w:bidi="fa-IR"/>
        </w:rPr>
        <w:t>لكنَّه بعد ذلك يتّجه نوح بكلامه إلى الله ( تعالى )</w:t>
      </w:r>
      <w:r w:rsidR="00CD796D">
        <w:rPr>
          <w:rtl/>
          <w:lang w:bidi="fa-IR"/>
        </w:rPr>
        <w:t>:</w:t>
      </w:r>
    </w:p>
    <w:p w:rsidR="00514096" w:rsidRDefault="00EB1FAB" w:rsidP="00EB1FAB">
      <w:pPr>
        <w:pStyle w:val="libNormal"/>
        <w:rPr>
          <w:rtl/>
          <w:lang w:bidi="fa-IR"/>
        </w:rPr>
      </w:pPr>
      <w:r w:rsidRPr="0033235F">
        <w:rPr>
          <w:rStyle w:val="libAlaemChar"/>
          <w:rtl/>
        </w:rPr>
        <w:t>(</w:t>
      </w:r>
      <w:r w:rsidRPr="0033235F">
        <w:rPr>
          <w:rStyle w:val="libAieChar"/>
          <w:rtl/>
        </w:rPr>
        <w:t xml:space="preserve"> قَالَ رَبّ إِنّي دَعَوْتُ قَوْمِي لَيْلاً وَنَهَاراً * فَلَمْ يَزِدْهُمْ دُعَائِي إِلاَّ فِرَاراً * وَإِنّي كُلّمَا</w:t>
      </w:r>
      <w:r w:rsidR="00733D9B" w:rsidRPr="0033235F">
        <w:rPr>
          <w:rStyle w:val="libAieChar"/>
          <w:rtl/>
        </w:rPr>
        <w:t>.</w:t>
      </w:r>
      <w:r w:rsidRPr="0033235F">
        <w:rPr>
          <w:rStyle w:val="libAieChar"/>
          <w:rtl/>
        </w:rPr>
        <w:t xml:space="preserve">.. </w:t>
      </w:r>
      <w:r w:rsidRPr="0033235F">
        <w:rPr>
          <w:rStyle w:val="libAlaemChar"/>
          <w:rtl/>
        </w:rPr>
        <w:t>)</w:t>
      </w:r>
      <w:r w:rsidR="00A8446E">
        <w:rPr>
          <w:rtl/>
          <w:lang w:bidi="fa-IR"/>
        </w:rPr>
        <w:t xml:space="preserve">، </w:t>
      </w:r>
      <w:r w:rsidRPr="0033235F">
        <w:rPr>
          <w:rStyle w:val="libAlaemChar"/>
          <w:rtl/>
        </w:rPr>
        <w:t>(</w:t>
      </w:r>
      <w:r w:rsidRPr="0033235F">
        <w:rPr>
          <w:rStyle w:val="libAieChar"/>
          <w:rtl/>
        </w:rPr>
        <w:t xml:space="preserve"> ثمَّ إِنّي أَعْلَنتُ لَهُمْ وَأَسْرَرْتُ لَهُمْ إِسْرَاراً * فَقُلْتُ اسْتَغْفِرُوا</w:t>
      </w:r>
      <w:r w:rsidR="00733D9B" w:rsidRPr="0033235F">
        <w:rPr>
          <w:rStyle w:val="libAieChar"/>
          <w:rtl/>
        </w:rPr>
        <w:t>.</w:t>
      </w:r>
      <w:r w:rsidRPr="0033235F">
        <w:rPr>
          <w:rStyle w:val="libAieChar"/>
          <w:rtl/>
        </w:rPr>
        <w:t xml:space="preserve">.. </w:t>
      </w:r>
      <w:r w:rsidRPr="0033235F">
        <w:rPr>
          <w:rStyle w:val="libAlaemChar"/>
          <w:rtl/>
        </w:rPr>
        <w:t>)</w:t>
      </w:r>
      <w:r w:rsidR="00A8446E">
        <w:rPr>
          <w:rtl/>
          <w:lang w:bidi="fa-IR"/>
        </w:rPr>
        <w:t xml:space="preserve">، </w:t>
      </w:r>
      <w:r w:rsidRPr="0033235F">
        <w:rPr>
          <w:rStyle w:val="libAlaemChar"/>
          <w:rtl/>
        </w:rPr>
        <w:t>(</w:t>
      </w:r>
      <w:r w:rsidRPr="0033235F">
        <w:rPr>
          <w:rStyle w:val="libAieChar"/>
          <w:rtl/>
        </w:rPr>
        <w:t xml:space="preserve"> وَقَالُوا لاَ تَذَرُنّ آلِهَتَكُمْ </w:t>
      </w:r>
      <w:r w:rsidRPr="0033235F">
        <w:rPr>
          <w:rStyle w:val="libAlaemChar"/>
          <w:rtl/>
        </w:rPr>
        <w:t>)</w:t>
      </w:r>
      <w:r w:rsidR="00A8446E">
        <w:rPr>
          <w:rtl/>
          <w:lang w:bidi="fa-IR"/>
        </w:rPr>
        <w:t xml:space="preserve">، </w:t>
      </w:r>
      <w:r w:rsidRPr="0033235F">
        <w:rPr>
          <w:rStyle w:val="libAlaemChar"/>
          <w:rtl/>
        </w:rPr>
        <w:t>(</w:t>
      </w:r>
      <w:r w:rsidRPr="0033235F">
        <w:rPr>
          <w:rStyle w:val="libAieChar"/>
          <w:rtl/>
        </w:rPr>
        <w:t xml:space="preserve"> وَقَالَ نُوحٌ رّبّ لاَ تَذَرْ عَلَى الْأَرْضِ</w:t>
      </w:r>
      <w:r w:rsidR="00733D9B" w:rsidRPr="0033235F">
        <w:rPr>
          <w:rStyle w:val="libAieChar"/>
          <w:rtl/>
        </w:rPr>
        <w:t>.</w:t>
      </w:r>
      <w:r w:rsidRPr="0033235F">
        <w:rPr>
          <w:rStyle w:val="libAieChar"/>
          <w:rtl/>
        </w:rPr>
        <w:t>..</w:t>
      </w:r>
      <w:r w:rsidRPr="0033235F">
        <w:rPr>
          <w:rStyle w:val="libAlaemChar"/>
          <w:rtl/>
        </w:rPr>
        <w:t>)</w:t>
      </w:r>
      <w:r w:rsidR="00514096">
        <w:rPr>
          <w:rtl/>
          <w:lang w:bidi="fa-IR"/>
        </w:rPr>
        <w:t>.</w:t>
      </w:r>
    </w:p>
    <w:p w:rsidR="00514096" w:rsidRDefault="00EB1FAB" w:rsidP="00EB1FAB">
      <w:pPr>
        <w:pStyle w:val="libNormal"/>
        <w:rPr>
          <w:rtl/>
          <w:lang w:bidi="fa-IR"/>
        </w:rPr>
      </w:pPr>
      <w:r>
        <w:rPr>
          <w:rtl/>
          <w:lang w:bidi="fa-IR"/>
        </w:rPr>
        <w:t>فالمُلاحَظ هنا أنَّ نوحاً ينقل إلى الله كلامه مع قومه</w:t>
      </w:r>
      <w:r w:rsidR="00A8446E">
        <w:rPr>
          <w:rtl/>
          <w:lang w:bidi="fa-IR"/>
        </w:rPr>
        <w:t xml:space="preserve">، </w:t>
      </w:r>
      <w:r>
        <w:rPr>
          <w:rtl/>
          <w:lang w:bidi="fa-IR"/>
        </w:rPr>
        <w:t>والنص القرآني ينقل لنا كلام نوحٍ مع الله</w:t>
      </w:r>
      <w:r w:rsidR="00733D9B">
        <w:rPr>
          <w:rtl/>
          <w:lang w:bidi="fa-IR"/>
        </w:rPr>
        <w:t>.</w:t>
      </w:r>
      <w:r>
        <w:rPr>
          <w:rtl/>
          <w:lang w:bidi="fa-IR"/>
        </w:rPr>
        <w:t xml:space="preserve"> فنوح هنا ( قاص ) ينقل للسماء قصصه مع قومه</w:t>
      </w:r>
      <w:r w:rsidR="00A8446E">
        <w:rPr>
          <w:rtl/>
          <w:lang w:bidi="fa-IR"/>
        </w:rPr>
        <w:t xml:space="preserve">، </w:t>
      </w:r>
      <w:r>
        <w:rPr>
          <w:rtl/>
          <w:lang w:bidi="fa-IR"/>
        </w:rPr>
        <w:t>والنص القرآني بدوره ( قاص ) يعرض لنا قصص نوحٍ للسماء</w:t>
      </w:r>
      <w:r w:rsidR="00733D9B">
        <w:rPr>
          <w:rtl/>
          <w:lang w:bidi="fa-IR"/>
        </w:rPr>
        <w:t>.</w:t>
      </w:r>
      <w:r>
        <w:rPr>
          <w:rtl/>
          <w:lang w:bidi="fa-IR"/>
        </w:rPr>
        <w:t>.. وهكذا</w:t>
      </w:r>
      <w:r w:rsidR="00514096">
        <w:rPr>
          <w:rtl/>
          <w:lang w:bidi="fa-IR"/>
        </w:rPr>
        <w:t>.</w:t>
      </w:r>
    </w:p>
    <w:p w:rsidR="00514096" w:rsidRDefault="00EB1FAB" w:rsidP="00EB1FAB">
      <w:pPr>
        <w:pStyle w:val="libNormal"/>
        <w:rPr>
          <w:rtl/>
          <w:lang w:bidi="fa-IR"/>
        </w:rPr>
      </w:pPr>
      <w:r>
        <w:rPr>
          <w:rtl/>
          <w:lang w:bidi="fa-IR"/>
        </w:rPr>
        <w:t>إذن</w:t>
      </w:r>
      <w:r w:rsidR="00A8446E">
        <w:rPr>
          <w:rtl/>
          <w:lang w:bidi="fa-IR"/>
        </w:rPr>
        <w:t xml:space="preserve">، </w:t>
      </w:r>
      <w:r>
        <w:rPr>
          <w:rtl/>
          <w:lang w:bidi="fa-IR"/>
        </w:rPr>
        <w:t>نحن حيال هيكل من ( الحوار ) له تفرّده وحيويته الفنية</w:t>
      </w:r>
      <w:r w:rsidR="00A8446E">
        <w:rPr>
          <w:rtl/>
          <w:lang w:bidi="fa-IR"/>
        </w:rPr>
        <w:t xml:space="preserve">، </w:t>
      </w:r>
      <w:r>
        <w:rPr>
          <w:rtl/>
          <w:lang w:bidi="fa-IR"/>
        </w:rPr>
        <w:t xml:space="preserve">حينما يدعنا </w:t>
      </w:r>
      <w:r w:rsidR="00733D9B">
        <w:rPr>
          <w:rtl/>
          <w:lang w:bidi="fa-IR"/>
        </w:rPr>
        <w:t>-</w:t>
      </w:r>
      <w:r>
        <w:rPr>
          <w:rtl/>
          <w:lang w:bidi="fa-IR"/>
        </w:rPr>
        <w:t xml:space="preserve"> نحن القرَّاء </w:t>
      </w:r>
      <w:r w:rsidR="00733D9B">
        <w:rPr>
          <w:rtl/>
          <w:lang w:bidi="fa-IR"/>
        </w:rPr>
        <w:t>-</w:t>
      </w:r>
      <w:r>
        <w:rPr>
          <w:rtl/>
          <w:lang w:bidi="fa-IR"/>
        </w:rPr>
        <w:t xml:space="preserve"> نقف على طريقة نوح في أداء الرسالة وبلسانِه نفسه</w:t>
      </w:r>
      <w:r w:rsidR="00CD796D">
        <w:rPr>
          <w:rtl/>
          <w:lang w:bidi="fa-IR"/>
        </w:rPr>
        <w:t>:</w:t>
      </w:r>
      <w:r>
        <w:rPr>
          <w:rtl/>
          <w:lang w:bidi="fa-IR"/>
        </w:rPr>
        <w:t xml:space="preserve"> حيث يتحدّث مباشرة عن ذلك</w:t>
      </w:r>
      <w:r w:rsidR="00CD796D">
        <w:rPr>
          <w:rtl/>
          <w:lang w:bidi="fa-IR"/>
        </w:rPr>
        <w:t>:</w:t>
      </w:r>
      <w:r>
        <w:rPr>
          <w:rtl/>
          <w:lang w:bidi="fa-IR"/>
        </w:rPr>
        <w:t xml:space="preserve"> مع الله</w:t>
      </w:r>
      <w:r w:rsidR="00A8446E">
        <w:rPr>
          <w:rtl/>
          <w:lang w:bidi="fa-IR"/>
        </w:rPr>
        <w:t xml:space="preserve">، </w:t>
      </w:r>
      <w:r>
        <w:rPr>
          <w:rtl/>
          <w:lang w:bidi="fa-IR"/>
        </w:rPr>
        <w:t>لا أنّ النص هو الذي ينقل ( الكلام)</w:t>
      </w:r>
      <w:r w:rsidR="00514096">
        <w:rPr>
          <w:rtl/>
          <w:lang w:bidi="fa-IR"/>
        </w:rPr>
        <w:t>.</w:t>
      </w:r>
    </w:p>
    <w:p w:rsidR="00EB1FAB" w:rsidRDefault="00EB1FAB" w:rsidP="009C213B">
      <w:pPr>
        <w:pStyle w:val="libBold1"/>
        <w:rPr>
          <w:lang w:bidi="fa-IR"/>
        </w:rPr>
      </w:pPr>
      <w:r>
        <w:rPr>
          <w:rtl/>
          <w:lang w:bidi="fa-IR"/>
        </w:rPr>
        <w:t>الحوار الجمعي</w:t>
      </w:r>
      <w:r w:rsidR="00A8446E">
        <w:rPr>
          <w:rtl/>
          <w:lang w:bidi="fa-IR"/>
        </w:rPr>
        <w:t xml:space="preserve">، </w:t>
      </w:r>
      <w:r>
        <w:rPr>
          <w:rtl/>
          <w:lang w:bidi="fa-IR"/>
        </w:rPr>
        <w:t>والداخلي</w:t>
      </w:r>
      <w:r w:rsidR="00CD796D">
        <w:rPr>
          <w:rtl/>
          <w:lang w:bidi="fa-IR"/>
        </w:rPr>
        <w:t>:</w:t>
      </w:r>
    </w:p>
    <w:p w:rsidR="00EB1FAB" w:rsidRDefault="00EB1FAB" w:rsidP="00EB1FAB">
      <w:pPr>
        <w:pStyle w:val="libNormal"/>
        <w:rPr>
          <w:lang w:bidi="fa-IR"/>
        </w:rPr>
      </w:pPr>
      <w:r>
        <w:rPr>
          <w:rtl/>
          <w:lang w:bidi="fa-IR"/>
        </w:rPr>
        <w:t>هناك نمط من الحوار الذي تطبعه سمة ( الجماعة ) التي تتحدّث فيما بينها</w:t>
      </w:r>
      <w:r w:rsidR="00A8446E">
        <w:rPr>
          <w:rtl/>
          <w:lang w:bidi="fa-IR"/>
        </w:rPr>
        <w:t xml:space="preserve">، </w:t>
      </w:r>
      <w:r>
        <w:rPr>
          <w:rtl/>
          <w:lang w:bidi="fa-IR"/>
        </w:rPr>
        <w:t>دون أن يصاحبه ( ردّ )</w:t>
      </w:r>
      <w:r w:rsidR="00A8446E">
        <w:rPr>
          <w:rtl/>
          <w:lang w:bidi="fa-IR"/>
        </w:rPr>
        <w:t xml:space="preserve">، </w:t>
      </w:r>
      <w:r>
        <w:rPr>
          <w:rtl/>
          <w:lang w:bidi="fa-IR"/>
        </w:rPr>
        <w:t>أي</w:t>
      </w:r>
      <w:r w:rsidR="00CD796D">
        <w:rPr>
          <w:rtl/>
          <w:lang w:bidi="fa-IR"/>
        </w:rPr>
        <w:t>:</w:t>
      </w:r>
      <w:r>
        <w:rPr>
          <w:rtl/>
          <w:lang w:bidi="fa-IR"/>
        </w:rPr>
        <w:t xml:space="preserve"> أنَّه مجرد ( حديث )</w:t>
      </w:r>
      <w:r w:rsidR="00A8446E">
        <w:rPr>
          <w:rtl/>
          <w:lang w:bidi="fa-IR"/>
        </w:rPr>
        <w:t xml:space="preserve">، </w:t>
      </w:r>
      <w:r>
        <w:rPr>
          <w:rtl/>
          <w:lang w:bidi="fa-IR"/>
        </w:rPr>
        <w:t>يتعاون المجموع في نقله داخل التجمّع</w:t>
      </w:r>
      <w:r w:rsidR="00A8446E">
        <w:rPr>
          <w:rtl/>
          <w:lang w:bidi="fa-IR"/>
        </w:rPr>
        <w:t xml:space="preserve">، </w:t>
      </w:r>
      <w:r>
        <w:rPr>
          <w:rtl/>
          <w:lang w:bidi="fa-IR"/>
        </w:rPr>
        <w:t>لا أنَّه حديث مع الآخرين</w:t>
      </w:r>
      <w:r w:rsidR="00A8446E">
        <w:rPr>
          <w:rtl/>
          <w:lang w:bidi="fa-IR"/>
        </w:rPr>
        <w:t xml:space="preserve">، </w:t>
      </w:r>
      <w:r>
        <w:rPr>
          <w:rtl/>
          <w:lang w:bidi="fa-IR"/>
        </w:rPr>
        <w:t>وردّ عليه</w:t>
      </w:r>
      <w:r w:rsidR="00A8446E">
        <w:rPr>
          <w:rtl/>
          <w:lang w:bidi="fa-IR"/>
        </w:rPr>
        <w:t xml:space="preserve">، </w:t>
      </w:r>
      <w:r>
        <w:rPr>
          <w:rtl/>
          <w:lang w:bidi="fa-IR"/>
        </w:rPr>
        <w:t>بل هو حوار أُحادي الجانب</w:t>
      </w:r>
      <w:r w:rsidR="00CD796D">
        <w:rPr>
          <w:rtl/>
          <w:lang w:bidi="fa-IR"/>
        </w:rPr>
        <w:t>:</w:t>
      </w:r>
      <w:r>
        <w:rPr>
          <w:rtl/>
          <w:lang w:bidi="fa-IR"/>
        </w:rPr>
        <w:t xml:space="preserve"> كما لو كان هناك مجلس يتحدَّث فيه جماعة عن قضية معينة</w:t>
      </w:r>
      <w:r w:rsidR="00733D9B">
        <w:rPr>
          <w:rtl/>
          <w:lang w:bidi="fa-IR"/>
        </w:rPr>
        <w:t>.</w:t>
      </w:r>
      <w:r>
        <w:rPr>
          <w:rtl/>
          <w:lang w:bidi="fa-IR"/>
        </w:rPr>
        <w:t>.. وهذا النمط من الحوار له جماليته الفائقة أيضاً ؛ من حيث كونه يجسّد حيويّة المجلس الذي يتحاور القوم فيه</w:t>
      </w:r>
      <w:r w:rsidR="00A8446E">
        <w:rPr>
          <w:rtl/>
          <w:lang w:bidi="fa-IR"/>
        </w:rPr>
        <w:t xml:space="preserve">، </w:t>
      </w:r>
      <w:r>
        <w:rPr>
          <w:rtl/>
          <w:lang w:bidi="fa-IR"/>
        </w:rPr>
        <w:t>أي أنَّه ينقل لنا صورة واقعية عن كلام قوم</w:t>
      </w:r>
      <w:r w:rsidR="00A8446E">
        <w:rPr>
          <w:rtl/>
          <w:lang w:bidi="fa-IR"/>
        </w:rPr>
        <w:t xml:space="preserve">، </w:t>
      </w:r>
      <w:r>
        <w:rPr>
          <w:rtl/>
          <w:lang w:bidi="fa-IR"/>
        </w:rPr>
        <w:t>وكأن القارئ حاضرٌ داخل مجلسهم يستمع إلى وقائع هذا المجلس</w:t>
      </w:r>
      <w:r w:rsidR="00733D9B">
        <w:rPr>
          <w:rtl/>
          <w:lang w:bidi="fa-IR"/>
        </w:rPr>
        <w:t>.</w:t>
      </w:r>
      <w:r>
        <w:rPr>
          <w:rtl/>
          <w:lang w:bidi="fa-IR"/>
        </w:rPr>
        <w:t xml:space="preserve"> وأوضح نموذج لهذا النمط في الحوار الحي هو</w:t>
      </w:r>
      <w:r w:rsidR="00CD796D">
        <w:rPr>
          <w:rtl/>
          <w:lang w:bidi="fa-IR"/>
        </w:rPr>
        <w:t>:</w:t>
      </w:r>
    </w:p>
    <w:p w:rsidR="00EB1FAB" w:rsidRDefault="00EB1FAB" w:rsidP="009C213B">
      <w:pPr>
        <w:pStyle w:val="libBold1"/>
        <w:rPr>
          <w:lang w:bidi="fa-IR"/>
        </w:rPr>
      </w:pPr>
      <w:r>
        <w:rPr>
          <w:rtl/>
          <w:lang w:bidi="fa-IR"/>
        </w:rPr>
        <w:t>قصة الجن</w:t>
      </w:r>
      <w:r w:rsidR="00CD796D">
        <w:rPr>
          <w:rtl/>
          <w:lang w:bidi="fa-IR"/>
        </w:rPr>
        <w:t>:</w:t>
      </w:r>
    </w:p>
    <w:p w:rsidR="00514096" w:rsidRDefault="00EB1FAB" w:rsidP="00EB1FAB">
      <w:pPr>
        <w:pStyle w:val="libNormal"/>
        <w:rPr>
          <w:rtl/>
          <w:lang w:bidi="fa-IR"/>
        </w:rPr>
      </w:pPr>
      <w:r>
        <w:rPr>
          <w:rtl/>
          <w:lang w:bidi="fa-IR"/>
        </w:rPr>
        <w:t>في سورة الجن</w:t>
      </w:r>
      <w:r w:rsidR="00A8446E">
        <w:rPr>
          <w:rtl/>
          <w:lang w:bidi="fa-IR"/>
        </w:rPr>
        <w:t xml:space="preserve">، </w:t>
      </w:r>
      <w:r>
        <w:rPr>
          <w:rtl/>
          <w:lang w:bidi="fa-IR"/>
        </w:rPr>
        <w:t>تواجهنا قصة تعتمد ( الحوار ) الخالص شكلاً قصصياً لها</w:t>
      </w:r>
      <w:r w:rsidR="00A8446E">
        <w:rPr>
          <w:rtl/>
          <w:lang w:bidi="fa-IR"/>
        </w:rPr>
        <w:t xml:space="preserve">، </w:t>
      </w:r>
      <w:r>
        <w:rPr>
          <w:rtl/>
          <w:lang w:bidi="fa-IR"/>
        </w:rPr>
        <w:t>دون أن يتخلّلها أي سرد عدا نهاية القصة</w:t>
      </w:r>
      <w:r w:rsidR="00A8446E">
        <w:rPr>
          <w:rtl/>
          <w:lang w:bidi="fa-IR"/>
        </w:rPr>
        <w:t xml:space="preserve">، </w:t>
      </w:r>
      <w:r>
        <w:rPr>
          <w:rtl/>
          <w:lang w:bidi="fa-IR"/>
        </w:rPr>
        <w:t>وهذا واحدٌ من أنماط البناء القصصي الذي يجسّد الشكل الثالث منه</w:t>
      </w:r>
      <w:r w:rsidR="00A8446E">
        <w:rPr>
          <w:rtl/>
          <w:lang w:bidi="fa-IR"/>
        </w:rPr>
        <w:t xml:space="preserve">، </w:t>
      </w:r>
      <w:r>
        <w:rPr>
          <w:rtl/>
          <w:lang w:bidi="fa-IR"/>
        </w:rPr>
        <w:t>أي القصة التي تعتمد الحوار وحده</w:t>
      </w:r>
      <w:r w:rsidR="00A8446E">
        <w:rPr>
          <w:rtl/>
          <w:lang w:bidi="fa-IR"/>
        </w:rPr>
        <w:t xml:space="preserve">، </w:t>
      </w:r>
      <w:r>
        <w:rPr>
          <w:rtl/>
          <w:lang w:bidi="fa-IR"/>
        </w:rPr>
        <w:t>مقابل ما تعتمد السرد لوحده</w:t>
      </w:r>
      <w:r w:rsidR="00A8446E">
        <w:rPr>
          <w:rtl/>
          <w:lang w:bidi="fa-IR"/>
        </w:rPr>
        <w:t xml:space="preserve">، </w:t>
      </w:r>
      <w:r>
        <w:rPr>
          <w:rtl/>
          <w:lang w:bidi="fa-IR"/>
        </w:rPr>
        <w:t>وما تعتمد كلاً منهما</w:t>
      </w:r>
      <w:r w:rsidR="00514096">
        <w:rPr>
          <w:rtl/>
          <w:lang w:bidi="fa-IR"/>
        </w:rPr>
        <w:t>.</w:t>
      </w:r>
    </w:p>
    <w:p w:rsidR="00EB1FAB" w:rsidRDefault="00EB1FAB" w:rsidP="002E0F7A">
      <w:pPr>
        <w:pStyle w:val="libNormal"/>
        <w:rPr>
          <w:lang w:bidi="fa-IR"/>
        </w:rPr>
      </w:pPr>
      <w:r>
        <w:rPr>
          <w:rtl/>
          <w:lang w:bidi="fa-IR"/>
        </w:rPr>
        <w:t>المهم أنّ القصة تبدأ بهذا النحو</w:t>
      </w:r>
      <w:r w:rsidR="00CD796D">
        <w:rPr>
          <w:rtl/>
          <w:lang w:bidi="fa-IR"/>
        </w:rPr>
        <w:t>:</w:t>
      </w:r>
    </w:p>
    <w:p w:rsidR="00514096" w:rsidRDefault="00EB1FAB" w:rsidP="00EB1FAB">
      <w:pPr>
        <w:pStyle w:val="libNormal"/>
        <w:rPr>
          <w:rtl/>
          <w:lang w:bidi="fa-IR"/>
        </w:rPr>
      </w:pPr>
      <w:r w:rsidRPr="00001205">
        <w:rPr>
          <w:rStyle w:val="libAlaemChar"/>
          <w:rtl/>
        </w:rPr>
        <w:t>(</w:t>
      </w:r>
      <w:r w:rsidRPr="00001205">
        <w:rPr>
          <w:rStyle w:val="libAieChar"/>
          <w:rtl/>
        </w:rPr>
        <w:t xml:space="preserve"> إِنّا سَمِعْنَا قُرْآناً عَجباً</w:t>
      </w:r>
      <w:r w:rsidR="00733D9B" w:rsidRPr="00001205">
        <w:rPr>
          <w:rStyle w:val="libAieChar"/>
          <w:rtl/>
        </w:rPr>
        <w:t>.</w:t>
      </w:r>
      <w:r w:rsidRPr="00001205">
        <w:rPr>
          <w:rStyle w:val="libAieChar"/>
          <w:rtl/>
        </w:rPr>
        <w:t xml:space="preserve">.. </w:t>
      </w:r>
      <w:r w:rsidRPr="00001205">
        <w:rPr>
          <w:rStyle w:val="libAlaemChar"/>
          <w:rtl/>
        </w:rPr>
        <w:t>)</w:t>
      </w:r>
      <w:r w:rsidR="00A8446E">
        <w:rPr>
          <w:rtl/>
          <w:lang w:bidi="fa-IR"/>
        </w:rPr>
        <w:t xml:space="preserve">، </w:t>
      </w:r>
      <w:r w:rsidRPr="00001205">
        <w:rPr>
          <w:rStyle w:val="libAlaemChar"/>
          <w:rtl/>
        </w:rPr>
        <w:t>(</w:t>
      </w:r>
      <w:r w:rsidRPr="00001205">
        <w:rPr>
          <w:rStyle w:val="libAieChar"/>
          <w:rtl/>
        </w:rPr>
        <w:t xml:space="preserve"> وَأَنّهُ كَانَ رِجَالٌ مِنَ الْإِنسِ يَعُوذُونَ بِرِجَالٍ مِنَ الْجِنّ فَزَادُوهُمْ رَهَقاً * وَأَنّهُمْ ظَنّوا كَمَا ظَنَنتُمْ أَن لَن يَبْعَثَ اللّهُ أَحَداً * وَأَنّا لَمَسْنَا السّماءَ فَوَجَدْنَاهَا مُلِئَتْ حَرَساً شَدِيداً وَشُهُباً * وَأَنّا كُنّا نَقْعُدُ مِنْهَا مَقَاعِدَ لِلسّمْعِ فَمَن يَسْتَمِعِ الْآنَ يَجِدْ لَهُ شِهَاباً رَصَداً * وَأَنّا لاَ نَدْرِي أَشَرّ أُرِيدَ بِمِن فِي الْأَرْضِ أَمْ أَرَادَ بِهِمْ رَبّهُمْ رَشَداً</w:t>
      </w:r>
      <w:r w:rsidR="00733D9B" w:rsidRPr="00001205">
        <w:rPr>
          <w:rStyle w:val="libAieChar"/>
          <w:rtl/>
        </w:rPr>
        <w:t>.</w:t>
      </w:r>
      <w:r w:rsidRPr="00001205">
        <w:rPr>
          <w:rStyle w:val="libAieChar"/>
          <w:rtl/>
        </w:rPr>
        <w:t>..</w:t>
      </w:r>
      <w:r>
        <w:rPr>
          <w:rtl/>
          <w:lang w:bidi="fa-IR"/>
        </w:rPr>
        <w:t xml:space="preserve"> </w:t>
      </w:r>
      <w:r w:rsidRPr="00001205">
        <w:rPr>
          <w:rStyle w:val="libAlaemChar"/>
          <w:rtl/>
        </w:rPr>
        <w:t>)</w:t>
      </w:r>
      <w:r w:rsidR="00514096">
        <w:rPr>
          <w:rtl/>
          <w:lang w:bidi="fa-IR"/>
        </w:rPr>
        <w:t>.</w:t>
      </w:r>
    </w:p>
    <w:p w:rsidR="00514096" w:rsidRDefault="00EB1FAB" w:rsidP="00EB1FAB">
      <w:pPr>
        <w:pStyle w:val="libNormal"/>
        <w:rPr>
          <w:lang w:bidi="fa-IR"/>
        </w:rPr>
      </w:pPr>
      <w:r>
        <w:rPr>
          <w:rtl/>
          <w:lang w:bidi="fa-IR"/>
        </w:rPr>
        <w:t>إنّ هذا النمط من ( الحوار ) يبدو وكأنَّ البطل هو نفسه ( قاص )</w:t>
      </w:r>
      <w:r w:rsidR="00A8446E">
        <w:rPr>
          <w:rtl/>
          <w:lang w:bidi="fa-IR"/>
        </w:rPr>
        <w:t xml:space="preserve">، </w:t>
      </w:r>
      <w:r>
        <w:rPr>
          <w:rtl/>
          <w:lang w:bidi="fa-IR"/>
        </w:rPr>
        <w:t>يسرد لنا ( بضمير المتكلم ) تفاصيل العمليات الفكرية التي يحياها</w:t>
      </w:r>
      <w:r w:rsidR="00733D9B">
        <w:rPr>
          <w:rtl/>
          <w:lang w:bidi="fa-IR"/>
        </w:rPr>
        <w:t>.</w:t>
      </w:r>
      <w:r>
        <w:rPr>
          <w:rtl/>
          <w:lang w:bidi="fa-IR"/>
        </w:rPr>
        <w:t xml:space="preserve"> وأهمية مثل هذا الحوار </w:t>
      </w:r>
      <w:r w:rsidR="00733D9B">
        <w:rPr>
          <w:rtl/>
          <w:lang w:bidi="fa-IR"/>
        </w:rPr>
        <w:t>-</w:t>
      </w:r>
      <w:r>
        <w:rPr>
          <w:rtl/>
          <w:lang w:bidi="fa-IR"/>
        </w:rPr>
        <w:t xml:space="preserve"> كما قلنا </w:t>
      </w:r>
      <w:r w:rsidR="00733D9B">
        <w:rPr>
          <w:rtl/>
          <w:lang w:bidi="fa-IR"/>
        </w:rPr>
        <w:t>-</w:t>
      </w:r>
      <w:r>
        <w:rPr>
          <w:rtl/>
          <w:lang w:bidi="fa-IR"/>
        </w:rPr>
        <w:t xml:space="preserve"> أنَّها تضعنا وجهاً لوجه</w:t>
      </w:r>
    </w:p>
    <w:p w:rsidR="00EB1FAB" w:rsidRDefault="002F346E" w:rsidP="00EB1FAB">
      <w:pPr>
        <w:pStyle w:val="libNormal"/>
        <w:rPr>
          <w:lang w:bidi="fa-IR"/>
        </w:rPr>
      </w:pPr>
      <w:r>
        <w:rPr>
          <w:rtl/>
          <w:lang w:bidi="fa-IR"/>
        </w:rPr>
        <w:br w:type="page"/>
      </w:r>
    </w:p>
    <w:p w:rsidR="00514096" w:rsidRDefault="00EB1FAB" w:rsidP="00001205">
      <w:pPr>
        <w:pStyle w:val="libNormal0"/>
        <w:rPr>
          <w:rtl/>
          <w:lang w:bidi="fa-IR"/>
        </w:rPr>
      </w:pPr>
      <w:r>
        <w:rPr>
          <w:rtl/>
          <w:lang w:bidi="fa-IR"/>
        </w:rPr>
        <w:lastRenderedPageBreak/>
        <w:t>أمام وقائع المجلس الذي اجتمع فيه القوم</w:t>
      </w:r>
      <w:r w:rsidR="00A8446E">
        <w:rPr>
          <w:rtl/>
          <w:lang w:bidi="fa-IR"/>
        </w:rPr>
        <w:t xml:space="preserve">، </w:t>
      </w:r>
      <w:r>
        <w:rPr>
          <w:rtl/>
          <w:lang w:bidi="fa-IR"/>
        </w:rPr>
        <w:t>أو أمام قاص يسرد لنا قصته من خلال الحوار الداخلي</w:t>
      </w:r>
      <w:r w:rsidR="00514096">
        <w:rPr>
          <w:rtl/>
          <w:lang w:bidi="fa-IR"/>
        </w:rPr>
        <w:t>.</w:t>
      </w:r>
    </w:p>
    <w:p w:rsidR="00514096" w:rsidRDefault="00EB1FAB" w:rsidP="00EB1FAB">
      <w:pPr>
        <w:pStyle w:val="libNormal"/>
        <w:rPr>
          <w:rtl/>
          <w:lang w:bidi="fa-IR"/>
        </w:rPr>
      </w:pPr>
      <w:r>
        <w:rPr>
          <w:rtl/>
          <w:lang w:bidi="fa-IR"/>
        </w:rPr>
        <w:t>لقد كشف هذا الحوار عن ( أحداث ) و( مواقف ) واجهها أبطال الجن فيما يتصل برسالة الإسلام</w:t>
      </w:r>
      <w:r w:rsidR="00A8446E">
        <w:rPr>
          <w:rtl/>
          <w:lang w:bidi="fa-IR"/>
        </w:rPr>
        <w:t xml:space="preserve">، </w:t>
      </w:r>
      <w:r>
        <w:rPr>
          <w:rtl/>
          <w:lang w:bidi="fa-IR"/>
        </w:rPr>
        <w:t>بما صاحَبها من تغيير في سنن الكون</w:t>
      </w:r>
      <w:r w:rsidR="00A8446E">
        <w:rPr>
          <w:rtl/>
          <w:lang w:bidi="fa-IR"/>
        </w:rPr>
        <w:t xml:space="preserve">، </w:t>
      </w:r>
      <w:r>
        <w:rPr>
          <w:rtl/>
          <w:lang w:bidi="fa-IR"/>
        </w:rPr>
        <w:t>ومنها</w:t>
      </w:r>
      <w:r w:rsidR="00CD796D">
        <w:rPr>
          <w:rtl/>
          <w:lang w:bidi="fa-IR"/>
        </w:rPr>
        <w:t>:</w:t>
      </w:r>
      <w:r>
        <w:rPr>
          <w:rtl/>
          <w:lang w:bidi="fa-IR"/>
        </w:rPr>
        <w:t xml:space="preserve"> عدم السماح بهذا العنصر ( الجان ) من الصعود إلى السماء والاستماع إلى الملائكة ومشاهدة الشهب</w:t>
      </w:r>
      <w:r w:rsidR="00A8446E">
        <w:rPr>
          <w:rtl/>
          <w:lang w:bidi="fa-IR"/>
        </w:rPr>
        <w:t xml:space="preserve">، </w:t>
      </w:r>
      <w:r>
        <w:rPr>
          <w:rtl/>
          <w:lang w:bidi="fa-IR"/>
        </w:rPr>
        <w:t>بعد أن كانت لهم حرية التنقّل قبل ذلك</w:t>
      </w:r>
      <w:r w:rsidR="00514096">
        <w:rPr>
          <w:rtl/>
          <w:lang w:bidi="fa-IR"/>
        </w:rPr>
        <w:t>.</w:t>
      </w:r>
    </w:p>
    <w:p w:rsidR="00514096" w:rsidRDefault="00EB1FAB" w:rsidP="00EB1FAB">
      <w:pPr>
        <w:pStyle w:val="libNormal"/>
        <w:rPr>
          <w:rtl/>
          <w:lang w:bidi="fa-IR"/>
        </w:rPr>
      </w:pPr>
      <w:r>
        <w:rPr>
          <w:rtl/>
          <w:lang w:bidi="fa-IR"/>
        </w:rPr>
        <w:t>ولا يخفى على القارئ أهمية مثل هذا الحوار الذي كشف عن وقائع خطيرة في الظاهرة الكونية</w:t>
      </w:r>
      <w:r w:rsidR="00A8446E">
        <w:rPr>
          <w:rtl/>
          <w:lang w:bidi="fa-IR"/>
        </w:rPr>
        <w:t xml:space="preserve">، </w:t>
      </w:r>
      <w:r>
        <w:rPr>
          <w:rtl/>
          <w:lang w:bidi="fa-IR"/>
        </w:rPr>
        <w:t>واستخلاصه أهمية الرسالة الإسلامية في هذا الصدد</w:t>
      </w:r>
      <w:r w:rsidR="00A8446E">
        <w:rPr>
          <w:rtl/>
          <w:lang w:bidi="fa-IR"/>
        </w:rPr>
        <w:t xml:space="preserve">، </w:t>
      </w:r>
      <w:r>
        <w:rPr>
          <w:rtl/>
          <w:lang w:bidi="fa-IR"/>
        </w:rPr>
        <w:t>ليس من خلال تقريرٍ عملي</w:t>
      </w:r>
      <w:r w:rsidR="00A8446E">
        <w:rPr>
          <w:rtl/>
          <w:lang w:bidi="fa-IR"/>
        </w:rPr>
        <w:t xml:space="preserve">، </w:t>
      </w:r>
      <w:r>
        <w:rPr>
          <w:rtl/>
          <w:lang w:bidi="fa-IR"/>
        </w:rPr>
        <w:t>بل من خلال لغة فنّية يحدِّثنا أبطال الجن بأنفسهم عن الوقائع المذكورة</w:t>
      </w:r>
      <w:r w:rsidR="00514096">
        <w:rPr>
          <w:rtl/>
          <w:lang w:bidi="fa-IR"/>
        </w:rPr>
        <w:t>.</w:t>
      </w:r>
    </w:p>
    <w:p w:rsidR="00514096" w:rsidRDefault="00EB1FAB" w:rsidP="00EB1FAB">
      <w:pPr>
        <w:pStyle w:val="libNormal"/>
        <w:rPr>
          <w:rtl/>
          <w:lang w:bidi="fa-IR"/>
        </w:rPr>
      </w:pPr>
      <w:r>
        <w:rPr>
          <w:rtl/>
          <w:lang w:bidi="fa-IR"/>
        </w:rPr>
        <w:t>القارئ مدعوّ للمرة الجديدة أن يتابع حيوية مثل هذا الحوار الجماعي</w:t>
      </w:r>
      <w:r w:rsidR="00A8446E">
        <w:rPr>
          <w:rtl/>
          <w:lang w:bidi="fa-IR"/>
        </w:rPr>
        <w:t xml:space="preserve">، </w:t>
      </w:r>
      <w:r>
        <w:rPr>
          <w:rtl/>
          <w:lang w:bidi="fa-IR"/>
        </w:rPr>
        <w:t>وأهميته في نقل الحقائق الخطيرة من خلال لغة مُمتعة يحياها القارئ وكأنَّه واحد من الحاضرين</w:t>
      </w:r>
      <w:r w:rsidR="00514096">
        <w:rPr>
          <w:rtl/>
          <w:lang w:bidi="fa-IR"/>
        </w:rPr>
        <w:t>.</w:t>
      </w:r>
    </w:p>
    <w:p w:rsidR="00EB1FAB" w:rsidRDefault="00EB1FAB" w:rsidP="002E0F7A">
      <w:pPr>
        <w:pStyle w:val="libBold1"/>
        <w:rPr>
          <w:lang w:bidi="fa-IR"/>
        </w:rPr>
      </w:pPr>
      <w:r>
        <w:rPr>
          <w:rtl/>
          <w:lang w:bidi="fa-IR"/>
        </w:rPr>
        <w:t>الحوار المسرحي</w:t>
      </w:r>
      <w:r w:rsidR="00CD796D">
        <w:rPr>
          <w:rtl/>
          <w:lang w:bidi="fa-IR"/>
        </w:rPr>
        <w:t>:</w:t>
      </w:r>
    </w:p>
    <w:p w:rsidR="00EB1FAB" w:rsidRDefault="00EB1FAB" w:rsidP="00EB1FAB">
      <w:pPr>
        <w:pStyle w:val="libNormal"/>
        <w:rPr>
          <w:lang w:bidi="fa-IR"/>
        </w:rPr>
      </w:pPr>
      <w:r>
        <w:rPr>
          <w:rtl/>
          <w:lang w:bidi="fa-IR"/>
        </w:rPr>
        <w:t>هناك نمط من ( الحوار ) القصصي المتميّز بكونه ( أُحادي الجانب ) أيضاً</w:t>
      </w:r>
      <w:r w:rsidR="00A8446E">
        <w:rPr>
          <w:rtl/>
          <w:lang w:bidi="fa-IR"/>
        </w:rPr>
        <w:t xml:space="preserve">، </w:t>
      </w:r>
      <w:r>
        <w:rPr>
          <w:rtl/>
          <w:lang w:bidi="fa-IR"/>
        </w:rPr>
        <w:t>لكنَّه لا يتحدَّد في ( مجلس ) خاص يضم الأبطال</w:t>
      </w:r>
      <w:r w:rsidR="00A8446E">
        <w:rPr>
          <w:rtl/>
          <w:lang w:bidi="fa-IR"/>
        </w:rPr>
        <w:t xml:space="preserve">، </w:t>
      </w:r>
      <w:r>
        <w:rPr>
          <w:rtl/>
          <w:lang w:bidi="fa-IR"/>
        </w:rPr>
        <w:t>بل يتم في ساحات متعددة</w:t>
      </w:r>
      <w:r w:rsidR="00A8446E">
        <w:rPr>
          <w:rtl/>
          <w:lang w:bidi="fa-IR"/>
        </w:rPr>
        <w:t xml:space="preserve">، </w:t>
      </w:r>
      <w:r>
        <w:rPr>
          <w:rtl/>
          <w:lang w:bidi="fa-IR"/>
        </w:rPr>
        <w:t>كل ساحة منها تضم أبطالاً يتحاورون فيما بينهم</w:t>
      </w:r>
      <w:r w:rsidR="00A8446E">
        <w:rPr>
          <w:rtl/>
          <w:lang w:bidi="fa-IR"/>
        </w:rPr>
        <w:t xml:space="preserve">، </w:t>
      </w:r>
      <w:r>
        <w:rPr>
          <w:rtl/>
          <w:lang w:bidi="fa-IR"/>
        </w:rPr>
        <w:t>أو يحاضر فيها أحد الأبطال أمام الجمهور</w:t>
      </w:r>
      <w:r w:rsidR="00733D9B">
        <w:rPr>
          <w:rtl/>
          <w:lang w:bidi="fa-IR"/>
        </w:rPr>
        <w:t>.</w:t>
      </w:r>
      <w:r>
        <w:rPr>
          <w:rtl/>
          <w:lang w:bidi="fa-IR"/>
        </w:rPr>
        <w:t xml:space="preserve"> وأهمية هذا الحوار تتمثَّل أيضاً في كونها تدع القارئ وكأنَّه ( مُشاهد ) يقف على تحرُّكات الأبطال</w:t>
      </w:r>
      <w:r w:rsidR="00A8446E">
        <w:rPr>
          <w:rtl/>
          <w:lang w:bidi="fa-IR"/>
        </w:rPr>
        <w:t xml:space="preserve">، </w:t>
      </w:r>
      <w:r>
        <w:rPr>
          <w:rtl/>
          <w:lang w:bidi="fa-IR"/>
        </w:rPr>
        <w:t>ويستمع إلى مقرّراتهم وخطاباتهم أمام الجمهور</w:t>
      </w:r>
      <w:r w:rsidR="00733D9B">
        <w:rPr>
          <w:rtl/>
          <w:lang w:bidi="fa-IR"/>
        </w:rPr>
        <w:t>.</w:t>
      </w:r>
      <w:r>
        <w:rPr>
          <w:rtl/>
          <w:lang w:bidi="fa-IR"/>
        </w:rPr>
        <w:t xml:space="preserve"> وأوضح نموذج لهذا الحوار هو</w:t>
      </w:r>
      <w:r w:rsidR="00CD796D">
        <w:rPr>
          <w:rtl/>
          <w:lang w:bidi="fa-IR"/>
        </w:rPr>
        <w:t>:</w:t>
      </w:r>
    </w:p>
    <w:p w:rsidR="00EB1FAB" w:rsidRDefault="00EB1FAB" w:rsidP="002E0F7A">
      <w:pPr>
        <w:pStyle w:val="libBold1"/>
        <w:rPr>
          <w:lang w:bidi="fa-IR"/>
        </w:rPr>
      </w:pPr>
      <w:r>
        <w:rPr>
          <w:rtl/>
          <w:lang w:bidi="fa-IR"/>
        </w:rPr>
        <w:t>قصة مؤمن آل فرعون</w:t>
      </w:r>
      <w:r w:rsidR="00CD796D">
        <w:rPr>
          <w:rtl/>
          <w:lang w:bidi="fa-IR"/>
        </w:rPr>
        <w:t>:</w:t>
      </w:r>
    </w:p>
    <w:p w:rsidR="00EB1FAB" w:rsidRDefault="00EB1FAB" w:rsidP="00EB1FAB">
      <w:pPr>
        <w:pStyle w:val="libNormal"/>
        <w:rPr>
          <w:lang w:bidi="fa-IR"/>
        </w:rPr>
      </w:pPr>
      <w:r>
        <w:rPr>
          <w:rtl/>
          <w:lang w:bidi="fa-IR"/>
        </w:rPr>
        <w:t>في هذه القصة التي سبق التلميح إليها</w:t>
      </w:r>
      <w:r w:rsidR="00A8446E">
        <w:rPr>
          <w:rtl/>
          <w:lang w:bidi="fa-IR"/>
        </w:rPr>
        <w:t xml:space="preserve">، </w:t>
      </w:r>
      <w:r w:rsidR="002E0F7A">
        <w:rPr>
          <w:rtl/>
          <w:lang w:bidi="fa-IR"/>
        </w:rPr>
        <w:t>يتدخّل بطل آل فرعون لإنقاذ موسى</w:t>
      </w:r>
      <w:r>
        <w:rPr>
          <w:rtl/>
          <w:lang w:bidi="fa-IR"/>
        </w:rPr>
        <w:t xml:space="preserve"> </w:t>
      </w:r>
      <w:r w:rsidR="00551702" w:rsidRPr="00551702">
        <w:rPr>
          <w:rStyle w:val="libAlaemChar"/>
          <w:rtl/>
        </w:rPr>
        <w:t>عليه‌السلام</w:t>
      </w:r>
      <w:r>
        <w:rPr>
          <w:rtl/>
          <w:lang w:bidi="fa-IR"/>
        </w:rPr>
        <w:t xml:space="preserve"> بعد أن اقترح فرعون قتله</w:t>
      </w:r>
      <w:r w:rsidR="00A8446E">
        <w:rPr>
          <w:rtl/>
          <w:lang w:bidi="fa-IR"/>
        </w:rPr>
        <w:t xml:space="preserve">، </w:t>
      </w:r>
      <w:r>
        <w:rPr>
          <w:rtl/>
          <w:lang w:bidi="fa-IR"/>
        </w:rPr>
        <w:t>ويتقدّم بنصائحه إلى القوم لحملهم على الإيمان بالله</w:t>
      </w:r>
      <w:r w:rsidR="00733D9B">
        <w:rPr>
          <w:rtl/>
          <w:lang w:bidi="fa-IR"/>
        </w:rPr>
        <w:t>.</w:t>
      </w:r>
      <w:r>
        <w:rPr>
          <w:rtl/>
          <w:lang w:bidi="fa-IR"/>
        </w:rPr>
        <w:t>.. لقد بدأت القصة بهذا النحو</w:t>
      </w:r>
      <w:r w:rsidR="00CD796D">
        <w:rPr>
          <w:rtl/>
          <w:lang w:bidi="fa-IR"/>
        </w:rPr>
        <w:t>:</w:t>
      </w:r>
    </w:p>
    <w:p w:rsidR="00514096" w:rsidRDefault="00EB1FAB" w:rsidP="00EB1FAB">
      <w:pPr>
        <w:pStyle w:val="libNormal"/>
        <w:rPr>
          <w:rtl/>
          <w:lang w:bidi="fa-IR"/>
        </w:rPr>
      </w:pPr>
      <w:r w:rsidRPr="002E0F7A">
        <w:rPr>
          <w:rStyle w:val="libAlaemChar"/>
          <w:rtl/>
        </w:rPr>
        <w:t>(</w:t>
      </w:r>
      <w:r w:rsidRPr="002E0F7A">
        <w:rPr>
          <w:rStyle w:val="libAieChar"/>
          <w:rtl/>
        </w:rPr>
        <w:t xml:space="preserve"> قَالَ رَجُلٌ مُؤْمِنٌ مِنْ آلِ فِرْعَوْنَ يَكْتُمُ إِيمَانَهُ أَتَقْتُلُونَ رَجُلاً أَن يَقُولَ رَبّيَ اللّهُ</w:t>
      </w:r>
      <w:r w:rsidR="00733D9B" w:rsidRPr="002E0F7A">
        <w:rPr>
          <w:rStyle w:val="libAieChar"/>
          <w:rtl/>
        </w:rPr>
        <w:t>.</w:t>
      </w:r>
      <w:r w:rsidRPr="002E0F7A">
        <w:rPr>
          <w:rStyle w:val="libAieChar"/>
          <w:rtl/>
        </w:rPr>
        <w:t xml:space="preserve">.. يَا قَوْمِ لَكُمُ الْمُلْكُ الْيَوْمَ ظَاهِرِينَ فِي الْأَرْضِ فَمَن يَنصُرُنَا </w:t>
      </w:r>
      <w:r w:rsidRPr="002E0F7A">
        <w:rPr>
          <w:rStyle w:val="libAlaemChar"/>
          <w:rtl/>
        </w:rPr>
        <w:t>)</w:t>
      </w:r>
      <w:r w:rsidR="00A8446E">
        <w:rPr>
          <w:rtl/>
          <w:lang w:bidi="fa-IR"/>
        </w:rPr>
        <w:t xml:space="preserve">، </w:t>
      </w:r>
      <w:r w:rsidRPr="002E0F7A">
        <w:rPr>
          <w:rStyle w:val="libAlaemChar"/>
          <w:rtl/>
        </w:rPr>
        <w:t>(</w:t>
      </w:r>
      <w:r w:rsidRPr="002E0F7A">
        <w:rPr>
          <w:rStyle w:val="libAieChar"/>
          <w:rtl/>
        </w:rPr>
        <w:t xml:space="preserve"> قَالَ فِرْعَوْنُ مَا أُرِيكُمْ إِلاَّ مَا أَرَى</w:t>
      </w:r>
      <w:r w:rsidR="00733D9B" w:rsidRPr="002E0F7A">
        <w:rPr>
          <w:rStyle w:val="libAieChar"/>
          <w:rtl/>
        </w:rPr>
        <w:t>.</w:t>
      </w:r>
      <w:r w:rsidRPr="002E0F7A">
        <w:rPr>
          <w:rStyle w:val="libAieChar"/>
          <w:rtl/>
        </w:rPr>
        <w:t xml:space="preserve">.. </w:t>
      </w:r>
      <w:r w:rsidRPr="002E0F7A">
        <w:rPr>
          <w:rStyle w:val="libAlaemChar"/>
          <w:rtl/>
        </w:rPr>
        <w:t>)</w:t>
      </w:r>
      <w:r w:rsidR="00A8446E">
        <w:rPr>
          <w:rtl/>
          <w:lang w:bidi="fa-IR"/>
        </w:rPr>
        <w:t xml:space="preserve">، </w:t>
      </w:r>
      <w:r w:rsidRPr="002E0F7A">
        <w:rPr>
          <w:rStyle w:val="libAlaemChar"/>
          <w:rtl/>
        </w:rPr>
        <w:t>(</w:t>
      </w:r>
      <w:r w:rsidRPr="002E0F7A">
        <w:rPr>
          <w:rStyle w:val="libAieChar"/>
          <w:rtl/>
        </w:rPr>
        <w:t xml:space="preserve"> وَقَالَ الّذِي آمَنَ يَاقَوْمِ إِنّي أَخَافُ عَلَيْكُم مِثْلَ يَوْمِ الْأَحْزَابِ</w:t>
      </w:r>
      <w:r w:rsidR="00733D9B" w:rsidRPr="002E0F7A">
        <w:rPr>
          <w:rStyle w:val="libAieChar"/>
          <w:rtl/>
        </w:rPr>
        <w:t>.</w:t>
      </w:r>
      <w:r w:rsidRPr="002E0F7A">
        <w:rPr>
          <w:rStyle w:val="libAieChar"/>
          <w:rtl/>
        </w:rPr>
        <w:t xml:space="preserve">.. </w:t>
      </w:r>
      <w:r w:rsidRPr="002E0F7A">
        <w:rPr>
          <w:rStyle w:val="libAlaemChar"/>
          <w:rtl/>
        </w:rPr>
        <w:t>)</w:t>
      </w:r>
      <w:r w:rsidR="00A8446E">
        <w:rPr>
          <w:rtl/>
          <w:lang w:bidi="fa-IR"/>
        </w:rPr>
        <w:t xml:space="preserve">، </w:t>
      </w:r>
      <w:r w:rsidRPr="002E0F7A">
        <w:rPr>
          <w:rStyle w:val="libAlaemChar"/>
          <w:rtl/>
        </w:rPr>
        <w:t>(</w:t>
      </w:r>
      <w:r w:rsidRPr="002E0F7A">
        <w:rPr>
          <w:rStyle w:val="libAieChar"/>
          <w:rtl/>
        </w:rPr>
        <w:t xml:space="preserve"> وَقَالَ فِرْعَونُ يَا هَامَانُ ابْنِ لِي صَرْحاً</w:t>
      </w:r>
      <w:r w:rsidR="00733D9B" w:rsidRPr="002E0F7A">
        <w:rPr>
          <w:rStyle w:val="libAieChar"/>
          <w:rtl/>
        </w:rPr>
        <w:t>.</w:t>
      </w:r>
      <w:r w:rsidRPr="002E0F7A">
        <w:rPr>
          <w:rStyle w:val="libAieChar"/>
          <w:rtl/>
        </w:rPr>
        <w:t xml:space="preserve">.. </w:t>
      </w:r>
      <w:r w:rsidRPr="002E0F7A">
        <w:rPr>
          <w:rStyle w:val="libAlaemChar"/>
          <w:rtl/>
        </w:rPr>
        <w:t>)</w:t>
      </w:r>
      <w:r w:rsidR="00A8446E">
        <w:rPr>
          <w:rtl/>
          <w:lang w:bidi="fa-IR"/>
        </w:rPr>
        <w:t xml:space="preserve">، </w:t>
      </w:r>
      <w:r w:rsidRPr="002E0F7A">
        <w:rPr>
          <w:rStyle w:val="libAlaemChar"/>
          <w:rtl/>
        </w:rPr>
        <w:t>(</w:t>
      </w:r>
      <w:r w:rsidRPr="002E0F7A">
        <w:rPr>
          <w:rStyle w:val="libAieChar"/>
          <w:rtl/>
        </w:rPr>
        <w:t xml:space="preserve"> وَقَالَ الّذِي آمَنَ يَا قَوْمِ اتّبِعُونِ</w:t>
      </w:r>
      <w:r w:rsidR="00733D9B" w:rsidRPr="002E0F7A">
        <w:rPr>
          <w:rStyle w:val="libAieChar"/>
          <w:rtl/>
        </w:rPr>
        <w:t>.</w:t>
      </w:r>
      <w:r w:rsidRPr="002E0F7A">
        <w:rPr>
          <w:rStyle w:val="libAieChar"/>
          <w:rtl/>
        </w:rPr>
        <w:t xml:space="preserve">.. </w:t>
      </w:r>
      <w:r w:rsidRPr="002E0F7A">
        <w:rPr>
          <w:rStyle w:val="libAlaemChar"/>
          <w:rtl/>
        </w:rPr>
        <w:t>)</w:t>
      </w:r>
      <w:r w:rsidR="00514096">
        <w:rPr>
          <w:rtl/>
          <w:lang w:bidi="fa-IR"/>
        </w:rPr>
        <w:t>.</w:t>
      </w:r>
    </w:p>
    <w:p w:rsidR="00514096" w:rsidRDefault="00EB1FAB" w:rsidP="00EB1FAB">
      <w:pPr>
        <w:pStyle w:val="libNormal"/>
        <w:rPr>
          <w:lang w:bidi="fa-IR"/>
        </w:rPr>
      </w:pPr>
      <w:r>
        <w:rPr>
          <w:rtl/>
          <w:lang w:bidi="fa-IR"/>
        </w:rPr>
        <w:t>فالملاحظ هنا أنّ القصة عرضت لنا مؤمن آل فرعون</w:t>
      </w:r>
      <w:r w:rsidR="00CD796D">
        <w:rPr>
          <w:rtl/>
          <w:lang w:bidi="fa-IR"/>
        </w:rPr>
        <w:t>:</w:t>
      </w:r>
      <w:r>
        <w:rPr>
          <w:rtl/>
          <w:lang w:bidi="fa-IR"/>
        </w:rPr>
        <w:t xml:space="preserve"> وقد تكلّم مرتين</w:t>
      </w:r>
      <w:r w:rsidR="00A8446E">
        <w:rPr>
          <w:rtl/>
          <w:lang w:bidi="fa-IR"/>
        </w:rPr>
        <w:t xml:space="preserve">، </w:t>
      </w:r>
      <w:r>
        <w:rPr>
          <w:rtl/>
          <w:lang w:bidi="fa-IR"/>
        </w:rPr>
        <w:t>وعرضت لنا فرعون</w:t>
      </w:r>
      <w:r w:rsidR="00CD796D">
        <w:rPr>
          <w:rtl/>
          <w:lang w:bidi="fa-IR"/>
        </w:rPr>
        <w:t>:</w:t>
      </w:r>
      <w:r>
        <w:rPr>
          <w:rtl/>
          <w:lang w:bidi="fa-IR"/>
        </w:rPr>
        <w:t xml:space="preserve"> وقد تكلّم مرتين أيضاً</w:t>
      </w:r>
      <w:r w:rsidR="00733D9B">
        <w:rPr>
          <w:rtl/>
          <w:lang w:bidi="fa-IR"/>
        </w:rPr>
        <w:t>.</w:t>
      </w:r>
      <w:r>
        <w:rPr>
          <w:rtl/>
          <w:lang w:bidi="fa-IR"/>
        </w:rPr>
        <w:t>.. إلاَّ أنّ كلام كلٍ منهما غير موجّهٍ إلى الآخر</w:t>
      </w:r>
      <w:r w:rsidR="00A8446E">
        <w:rPr>
          <w:rtl/>
          <w:lang w:bidi="fa-IR"/>
        </w:rPr>
        <w:t xml:space="preserve">، </w:t>
      </w:r>
      <w:r>
        <w:rPr>
          <w:rtl/>
          <w:lang w:bidi="fa-IR"/>
        </w:rPr>
        <w:t>بل إلى الجمهور</w:t>
      </w:r>
      <w:r w:rsidR="00A8446E">
        <w:rPr>
          <w:rtl/>
          <w:lang w:bidi="fa-IR"/>
        </w:rPr>
        <w:t xml:space="preserve">، </w:t>
      </w:r>
      <w:r>
        <w:rPr>
          <w:rtl/>
          <w:lang w:bidi="fa-IR"/>
        </w:rPr>
        <w:t>حيث لا نجد في بعض الفقرات ( علاقة ) بين كلامي كلٍ منهما</w:t>
      </w:r>
      <w:r w:rsidR="00733D9B">
        <w:rPr>
          <w:rtl/>
          <w:lang w:bidi="fa-IR"/>
        </w:rPr>
        <w:t>.</w:t>
      </w:r>
      <w:r>
        <w:rPr>
          <w:rtl/>
          <w:lang w:bidi="fa-IR"/>
        </w:rPr>
        <w:t xml:space="preserve"> ويمكننا أن نتصور الموقف على هذا النحو</w:t>
      </w:r>
      <w:r w:rsidR="00CD796D">
        <w:rPr>
          <w:rtl/>
          <w:lang w:bidi="fa-IR"/>
        </w:rPr>
        <w:t>:</w:t>
      </w:r>
      <w:r>
        <w:rPr>
          <w:rtl/>
          <w:lang w:bidi="fa-IR"/>
        </w:rPr>
        <w:t xml:space="preserve"> هناك قاعة أعدّت لعقد اجتماع يحضره فرعون وهامان وكبار الموظَّفين</w:t>
      </w:r>
      <w:r w:rsidR="00A8446E">
        <w:rPr>
          <w:rtl/>
          <w:lang w:bidi="fa-IR"/>
        </w:rPr>
        <w:t xml:space="preserve">، </w:t>
      </w:r>
      <w:r>
        <w:rPr>
          <w:rtl/>
          <w:lang w:bidi="fa-IR"/>
        </w:rPr>
        <w:t>وربَّما جماعة من</w:t>
      </w:r>
    </w:p>
    <w:p w:rsidR="00EB1FAB" w:rsidRDefault="002F346E" w:rsidP="00EB1FAB">
      <w:pPr>
        <w:pStyle w:val="libNormal"/>
        <w:rPr>
          <w:lang w:bidi="fa-IR"/>
        </w:rPr>
      </w:pPr>
      <w:r>
        <w:rPr>
          <w:rtl/>
          <w:lang w:bidi="fa-IR"/>
        </w:rPr>
        <w:br w:type="page"/>
      </w:r>
    </w:p>
    <w:p w:rsidR="00514096" w:rsidRDefault="00EB1FAB" w:rsidP="009934BA">
      <w:pPr>
        <w:pStyle w:val="libNormal0"/>
        <w:rPr>
          <w:rtl/>
          <w:lang w:bidi="fa-IR"/>
        </w:rPr>
      </w:pPr>
      <w:r>
        <w:rPr>
          <w:rtl/>
          <w:lang w:bidi="fa-IR"/>
        </w:rPr>
        <w:lastRenderedPageBreak/>
        <w:t>الجمهور أيضاً</w:t>
      </w:r>
      <w:r w:rsidR="00733D9B">
        <w:rPr>
          <w:rtl/>
          <w:lang w:bidi="fa-IR"/>
        </w:rPr>
        <w:t>.</w:t>
      </w:r>
      <w:r>
        <w:rPr>
          <w:rtl/>
          <w:lang w:bidi="fa-IR"/>
        </w:rPr>
        <w:t xml:space="preserve"> مؤمن آل فرعون يحضر بدوره هذا الاجتماع بصفته أحد كبار موظَّفي الدولة</w:t>
      </w:r>
      <w:r w:rsidR="00733D9B">
        <w:rPr>
          <w:rtl/>
          <w:lang w:bidi="fa-IR"/>
        </w:rPr>
        <w:t>.</w:t>
      </w:r>
      <w:r>
        <w:rPr>
          <w:rtl/>
          <w:lang w:bidi="fa-IR"/>
        </w:rPr>
        <w:t xml:space="preserve"> فرعون يفتتح الاجتماع</w:t>
      </w:r>
      <w:r w:rsidR="009934BA">
        <w:rPr>
          <w:rtl/>
          <w:lang w:bidi="fa-IR"/>
        </w:rPr>
        <w:t xml:space="preserve"> مقترحاً على الحاضرين قتل موسى</w:t>
      </w:r>
      <w:r>
        <w:rPr>
          <w:rtl/>
          <w:lang w:bidi="fa-IR"/>
        </w:rPr>
        <w:t xml:space="preserve"> </w:t>
      </w:r>
      <w:r w:rsidR="00551702" w:rsidRPr="00551702">
        <w:rPr>
          <w:rStyle w:val="libAlaemChar"/>
          <w:rtl/>
        </w:rPr>
        <w:t>عليه‌السلام</w:t>
      </w:r>
      <w:r w:rsidR="00733D9B">
        <w:rPr>
          <w:rtl/>
          <w:lang w:bidi="fa-IR"/>
        </w:rPr>
        <w:t>.</w:t>
      </w:r>
      <w:r>
        <w:rPr>
          <w:rtl/>
          <w:lang w:bidi="fa-IR"/>
        </w:rPr>
        <w:t xml:space="preserve"> ويتدخّل هنا مؤمن آل فرعون مدلياً برأيه في هذا الصدد مشيراً إليهم بعدم قتله</w:t>
      </w:r>
      <w:r w:rsidR="00733D9B">
        <w:rPr>
          <w:rtl/>
          <w:lang w:bidi="fa-IR"/>
        </w:rPr>
        <w:t>.</w:t>
      </w:r>
      <w:r>
        <w:rPr>
          <w:rtl/>
          <w:lang w:bidi="fa-IR"/>
        </w:rPr>
        <w:t xml:space="preserve"> لكنَّ فرعون يقاطعه مبيّناً أنّ الصواب هو قتل موسى</w:t>
      </w:r>
      <w:r w:rsidR="00514096">
        <w:rPr>
          <w:rtl/>
          <w:lang w:bidi="fa-IR"/>
        </w:rPr>
        <w:t>.</w:t>
      </w:r>
    </w:p>
    <w:p w:rsidR="00514096" w:rsidRDefault="00EB1FAB" w:rsidP="00EB1FAB">
      <w:pPr>
        <w:pStyle w:val="libNormal"/>
        <w:rPr>
          <w:rtl/>
          <w:lang w:bidi="fa-IR"/>
        </w:rPr>
      </w:pPr>
      <w:r>
        <w:rPr>
          <w:rtl/>
          <w:lang w:bidi="fa-IR"/>
        </w:rPr>
        <w:t>وهنا يعود المؤمن إلى الكلام ثانية</w:t>
      </w:r>
      <w:r w:rsidR="00A8446E">
        <w:rPr>
          <w:rtl/>
          <w:lang w:bidi="fa-IR"/>
        </w:rPr>
        <w:t xml:space="preserve">، </w:t>
      </w:r>
      <w:r>
        <w:rPr>
          <w:rtl/>
          <w:lang w:bidi="fa-IR"/>
        </w:rPr>
        <w:t>ولكنّه يوجّه كلامه إلى الحاضرين</w:t>
      </w:r>
      <w:r w:rsidR="00A8446E">
        <w:rPr>
          <w:rtl/>
          <w:lang w:bidi="fa-IR"/>
        </w:rPr>
        <w:t xml:space="preserve">، </w:t>
      </w:r>
      <w:r>
        <w:rPr>
          <w:rtl/>
          <w:lang w:bidi="fa-IR"/>
        </w:rPr>
        <w:t>مذكّراً إيّاهم بحوادث القرون الغابرة</w:t>
      </w:r>
      <w:r w:rsidR="00733D9B">
        <w:rPr>
          <w:rtl/>
          <w:lang w:bidi="fa-IR"/>
        </w:rPr>
        <w:t>.</w:t>
      </w:r>
      <w:r>
        <w:rPr>
          <w:rtl/>
          <w:lang w:bidi="fa-IR"/>
        </w:rPr>
        <w:t>. ويكفّ عن الكلام</w:t>
      </w:r>
      <w:r w:rsidR="00733D9B">
        <w:rPr>
          <w:rtl/>
          <w:lang w:bidi="fa-IR"/>
        </w:rPr>
        <w:t>.</w:t>
      </w:r>
      <w:r>
        <w:rPr>
          <w:rtl/>
          <w:lang w:bidi="fa-IR"/>
        </w:rPr>
        <w:t xml:space="preserve"> ويعود فرعون من جديد متحدّثاً مع الحاضرين </w:t>
      </w:r>
      <w:r w:rsidR="00733D9B">
        <w:rPr>
          <w:rtl/>
          <w:lang w:bidi="fa-IR"/>
        </w:rPr>
        <w:t>-</w:t>
      </w:r>
      <w:r>
        <w:rPr>
          <w:rtl/>
          <w:lang w:bidi="fa-IR"/>
        </w:rPr>
        <w:t xml:space="preserve"> لا مع البطل </w:t>
      </w:r>
      <w:r w:rsidR="00733D9B">
        <w:rPr>
          <w:rtl/>
          <w:lang w:bidi="fa-IR"/>
        </w:rPr>
        <w:t>-</w:t>
      </w:r>
      <w:r>
        <w:rPr>
          <w:rtl/>
          <w:lang w:bidi="fa-IR"/>
        </w:rPr>
        <w:t xml:space="preserve"> وكأنَّه يريد التعريض بشخصية المؤمن وتخطئته</w:t>
      </w:r>
      <w:r w:rsidR="00A8446E">
        <w:rPr>
          <w:rtl/>
          <w:lang w:bidi="fa-IR"/>
        </w:rPr>
        <w:t xml:space="preserve">، </w:t>
      </w:r>
      <w:r>
        <w:rPr>
          <w:rtl/>
          <w:lang w:bidi="fa-IR"/>
        </w:rPr>
        <w:t>أو السخرية منه</w:t>
      </w:r>
      <w:r w:rsidR="00A8446E">
        <w:rPr>
          <w:rtl/>
          <w:lang w:bidi="fa-IR"/>
        </w:rPr>
        <w:t xml:space="preserve">، </w:t>
      </w:r>
      <w:r>
        <w:rPr>
          <w:rtl/>
          <w:lang w:bidi="fa-IR"/>
        </w:rPr>
        <w:t>ونقل الحديث إلى وجهة أخرى</w:t>
      </w:r>
      <w:r w:rsidR="00A8446E">
        <w:rPr>
          <w:rtl/>
          <w:lang w:bidi="fa-IR"/>
        </w:rPr>
        <w:t xml:space="preserve">، </w:t>
      </w:r>
      <w:r>
        <w:rPr>
          <w:rtl/>
          <w:lang w:bidi="fa-IR"/>
        </w:rPr>
        <w:t>فيخاطب وزيره هامان قائلا</w:t>
      </w:r>
      <w:r w:rsidR="009934BA">
        <w:rPr>
          <w:rtl/>
          <w:lang w:bidi="fa-IR"/>
        </w:rPr>
        <w:t>ً</w:t>
      </w:r>
      <w:r w:rsidR="00CD796D">
        <w:rPr>
          <w:rtl/>
          <w:lang w:bidi="fa-IR"/>
        </w:rPr>
        <w:t>:</w:t>
      </w:r>
      <w:r w:rsidR="009934BA">
        <w:rPr>
          <w:rtl/>
          <w:lang w:bidi="fa-IR"/>
        </w:rPr>
        <w:t xml:space="preserve"> </w:t>
      </w:r>
      <w:r w:rsidR="009934BA" w:rsidRPr="009934BA">
        <w:rPr>
          <w:rStyle w:val="libAlaemChar"/>
          <w:rtl/>
        </w:rPr>
        <w:t>(</w:t>
      </w:r>
      <w:r w:rsidRPr="009934BA">
        <w:rPr>
          <w:rStyle w:val="libAieChar"/>
          <w:rtl/>
        </w:rPr>
        <w:t xml:space="preserve"> ابْنِ لِي صَرْحاً</w:t>
      </w:r>
      <w:r w:rsidR="00733D9B" w:rsidRPr="009934BA">
        <w:rPr>
          <w:rStyle w:val="libAieChar"/>
          <w:rtl/>
        </w:rPr>
        <w:t>.</w:t>
      </w:r>
      <w:r w:rsidRPr="009934BA">
        <w:rPr>
          <w:rStyle w:val="libAieChar"/>
          <w:rtl/>
        </w:rPr>
        <w:t xml:space="preserve">.. </w:t>
      </w:r>
      <w:r w:rsidRPr="009934BA">
        <w:rPr>
          <w:rStyle w:val="libAlaemChar"/>
          <w:rtl/>
        </w:rPr>
        <w:t>)</w:t>
      </w:r>
      <w:r w:rsidR="00733D9B">
        <w:rPr>
          <w:rtl/>
          <w:lang w:bidi="fa-IR"/>
        </w:rPr>
        <w:t>.</w:t>
      </w:r>
      <w:r>
        <w:rPr>
          <w:rtl/>
          <w:lang w:bidi="fa-IR"/>
        </w:rPr>
        <w:t xml:space="preserve"> لكن المؤمن </w:t>
      </w:r>
      <w:r w:rsidR="00733D9B">
        <w:rPr>
          <w:rtl/>
          <w:lang w:bidi="fa-IR"/>
        </w:rPr>
        <w:t>-</w:t>
      </w:r>
      <w:r>
        <w:rPr>
          <w:rtl/>
          <w:lang w:bidi="fa-IR"/>
        </w:rPr>
        <w:t xml:space="preserve"> وهو يدرك سخف الحديث الذي شغل به فرعونُ أذهان الحاضرين </w:t>
      </w:r>
      <w:r w:rsidR="00733D9B">
        <w:rPr>
          <w:rtl/>
          <w:lang w:bidi="fa-IR"/>
        </w:rPr>
        <w:t>-</w:t>
      </w:r>
      <w:r>
        <w:rPr>
          <w:rtl/>
          <w:lang w:bidi="fa-IR"/>
        </w:rPr>
        <w:t xml:space="preserve"> يقاطع كلامه قائلاً للقوم</w:t>
      </w:r>
      <w:r w:rsidR="00CD796D">
        <w:rPr>
          <w:rtl/>
          <w:lang w:bidi="fa-IR"/>
        </w:rPr>
        <w:t>:</w:t>
      </w:r>
      <w:r>
        <w:rPr>
          <w:rtl/>
          <w:lang w:bidi="fa-IR"/>
        </w:rPr>
        <w:t xml:space="preserve"> </w:t>
      </w:r>
      <w:r w:rsidRPr="009934BA">
        <w:rPr>
          <w:rStyle w:val="libAlaemChar"/>
          <w:rtl/>
        </w:rPr>
        <w:t>(</w:t>
      </w:r>
      <w:r w:rsidRPr="009934BA">
        <w:rPr>
          <w:rStyle w:val="libAieChar"/>
          <w:rtl/>
        </w:rPr>
        <w:t xml:space="preserve"> اتَّبِعُونِ</w:t>
      </w:r>
      <w:r w:rsidR="00733D9B" w:rsidRPr="009934BA">
        <w:rPr>
          <w:rStyle w:val="libAieChar"/>
          <w:rtl/>
        </w:rPr>
        <w:t>.</w:t>
      </w:r>
      <w:r w:rsidRPr="009934BA">
        <w:rPr>
          <w:rStyle w:val="libAieChar"/>
          <w:rtl/>
        </w:rPr>
        <w:t xml:space="preserve">.. </w:t>
      </w:r>
      <w:r w:rsidRPr="009934BA">
        <w:rPr>
          <w:rStyle w:val="libAlaemChar"/>
          <w:rtl/>
        </w:rPr>
        <w:t>)</w:t>
      </w:r>
      <w:r w:rsidR="00A8446E">
        <w:rPr>
          <w:rtl/>
          <w:lang w:bidi="fa-IR"/>
        </w:rPr>
        <w:t xml:space="preserve">، </w:t>
      </w:r>
      <w:r>
        <w:rPr>
          <w:rtl/>
          <w:lang w:bidi="fa-IR"/>
        </w:rPr>
        <w:t>ثمَّ يستمر في كلامه</w:t>
      </w:r>
      <w:r w:rsidR="00733D9B">
        <w:rPr>
          <w:rtl/>
          <w:lang w:bidi="fa-IR"/>
        </w:rPr>
        <w:t>.</w:t>
      </w:r>
      <w:r>
        <w:rPr>
          <w:rtl/>
          <w:lang w:bidi="fa-IR"/>
        </w:rPr>
        <w:t>.. ثمَّ ينفض الاجتماع بعد أن يختم المؤمن كلامه بالحديث عن اليوم الآخر ويذكِّرهم بأنَّهم سوف يندمون على ذلك</w:t>
      </w:r>
      <w:r w:rsidR="00514096">
        <w:rPr>
          <w:rtl/>
          <w:lang w:bidi="fa-IR"/>
        </w:rPr>
        <w:t>.</w:t>
      </w:r>
    </w:p>
    <w:p w:rsidR="00514096" w:rsidRDefault="00EB1FAB" w:rsidP="00EB1FAB">
      <w:pPr>
        <w:pStyle w:val="libNormal"/>
        <w:rPr>
          <w:rtl/>
          <w:lang w:bidi="fa-IR"/>
        </w:rPr>
      </w:pPr>
      <w:r>
        <w:rPr>
          <w:rtl/>
          <w:lang w:bidi="fa-IR"/>
        </w:rPr>
        <w:t xml:space="preserve">إنَّ القارئ </w:t>
      </w:r>
      <w:r w:rsidR="00733D9B">
        <w:rPr>
          <w:rtl/>
          <w:lang w:bidi="fa-IR"/>
        </w:rPr>
        <w:t>-</w:t>
      </w:r>
      <w:r>
        <w:rPr>
          <w:rtl/>
          <w:lang w:bidi="fa-IR"/>
        </w:rPr>
        <w:t xml:space="preserve"> من خلال الحوار المتقدِّم </w:t>
      </w:r>
      <w:r w:rsidR="00733D9B">
        <w:rPr>
          <w:rtl/>
          <w:lang w:bidi="fa-IR"/>
        </w:rPr>
        <w:t>-</w:t>
      </w:r>
      <w:r>
        <w:rPr>
          <w:rtl/>
          <w:lang w:bidi="fa-IR"/>
        </w:rPr>
        <w:t xml:space="preserve"> يقف</w:t>
      </w:r>
      <w:r w:rsidR="00A8446E">
        <w:rPr>
          <w:rtl/>
          <w:lang w:bidi="fa-IR"/>
        </w:rPr>
        <w:t xml:space="preserve">، </w:t>
      </w:r>
      <w:r>
        <w:rPr>
          <w:rtl/>
          <w:lang w:bidi="fa-IR"/>
        </w:rPr>
        <w:t>مثلما قلنا</w:t>
      </w:r>
      <w:r w:rsidR="00A8446E">
        <w:rPr>
          <w:rtl/>
          <w:lang w:bidi="fa-IR"/>
        </w:rPr>
        <w:t xml:space="preserve">، </w:t>
      </w:r>
      <w:r>
        <w:rPr>
          <w:rtl/>
          <w:lang w:bidi="fa-IR"/>
        </w:rPr>
        <w:t>وكأنَّه ( مشاهِد ) على ( مسرح ) الأحداث</w:t>
      </w:r>
      <w:r w:rsidR="00A8446E">
        <w:rPr>
          <w:rtl/>
          <w:lang w:bidi="fa-IR"/>
        </w:rPr>
        <w:t xml:space="preserve">، </w:t>
      </w:r>
      <w:r>
        <w:rPr>
          <w:rtl/>
          <w:lang w:bidi="fa-IR"/>
        </w:rPr>
        <w:t>يتعرّف وجوه الأبطال وجمهورهم ومحاوراتهم وتعاملهم مع الأبطال الآخرين ومع الجمهور</w:t>
      </w:r>
      <w:r w:rsidR="00514096">
        <w:rPr>
          <w:rtl/>
          <w:lang w:bidi="fa-IR"/>
        </w:rPr>
        <w:t>.</w:t>
      </w:r>
    </w:p>
    <w:p w:rsidR="00514096" w:rsidRDefault="00EB1FAB" w:rsidP="00EB1FAB">
      <w:pPr>
        <w:pStyle w:val="libNormal"/>
        <w:rPr>
          <w:rtl/>
          <w:lang w:bidi="fa-IR"/>
        </w:rPr>
      </w:pPr>
      <w:r>
        <w:rPr>
          <w:rtl/>
          <w:lang w:bidi="fa-IR"/>
        </w:rPr>
        <w:t>ومثلما قلنا فإنَّ هذا النمط من ( الحوار المسرحي ) له فاعليّته الكبيرة في إمتاع القارئ وشدّه إلى مشاهدة مسرح الأحداث مباشرة</w:t>
      </w:r>
      <w:r w:rsidR="00A8446E">
        <w:rPr>
          <w:rtl/>
          <w:lang w:bidi="fa-IR"/>
        </w:rPr>
        <w:t xml:space="preserve">، </w:t>
      </w:r>
      <w:r>
        <w:rPr>
          <w:rtl/>
          <w:lang w:bidi="fa-IR"/>
        </w:rPr>
        <w:t>كاشفاً بنفسه عقلية فرعون وحاشيته بما يواكبها من سخف وسخرية</w:t>
      </w:r>
      <w:r w:rsidR="00A8446E">
        <w:rPr>
          <w:rtl/>
          <w:lang w:bidi="fa-IR"/>
        </w:rPr>
        <w:t xml:space="preserve">، </w:t>
      </w:r>
      <w:r>
        <w:rPr>
          <w:rtl/>
          <w:lang w:bidi="fa-IR"/>
        </w:rPr>
        <w:t>مقابل ما يلحظه عند ( مؤمن آل فرعون ) من جدّية وتحرّق ومحبّة للقوم عبر نصائحه وتحذيره</w:t>
      </w:r>
      <w:r w:rsidR="00514096">
        <w:rPr>
          <w:rtl/>
          <w:lang w:bidi="fa-IR"/>
        </w:rPr>
        <w:t>.</w:t>
      </w:r>
    </w:p>
    <w:p w:rsidR="00EB1FAB" w:rsidRDefault="00EB1FAB" w:rsidP="00833396">
      <w:pPr>
        <w:pStyle w:val="libBold1"/>
        <w:rPr>
          <w:lang w:bidi="fa-IR"/>
        </w:rPr>
      </w:pPr>
      <w:r>
        <w:rPr>
          <w:rtl/>
          <w:lang w:bidi="fa-IR"/>
        </w:rPr>
        <w:t>الحوار الغيبي</w:t>
      </w:r>
      <w:r w:rsidR="00CD796D">
        <w:rPr>
          <w:rtl/>
          <w:lang w:bidi="fa-IR"/>
        </w:rPr>
        <w:t>:</w:t>
      </w:r>
    </w:p>
    <w:p w:rsidR="00514096" w:rsidRDefault="00EB1FAB" w:rsidP="00EB1FAB">
      <w:pPr>
        <w:pStyle w:val="libNormal"/>
        <w:rPr>
          <w:rtl/>
          <w:lang w:bidi="fa-IR"/>
        </w:rPr>
      </w:pPr>
      <w:r>
        <w:rPr>
          <w:rtl/>
          <w:lang w:bidi="fa-IR"/>
        </w:rPr>
        <w:t>نقصد ( بالحوار الغيبي)</w:t>
      </w:r>
      <w:r w:rsidR="00CD796D">
        <w:rPr>
          <w:rtl/>
          <w:lang w:bidi="fa-IR"/>
        </w:rPr>
        <w:t>:</w:t>
      </w:r>
      <w:r>
        <w:rPr>
          <w:rtl/>
          <w:lang w:bidi="fa-IR"/>
        </w:rPr>
        <w:t xml:space="preserve"> التحاور مع ( الله ) تعالى</w:t>
      </w:r>
      <w:r w:rsidR="00733D9B">
        <w:rPr>
          <w:rtl/>
          <w:lang w:bidi="fa-IR"/>
        </w:rPr>
        <w:t>.</w:t>
      </w:r>
      <w:r>
        <w:rPr>
          <w:rtl/>
          <w:lang w:bidi="fa-IR"/>
        </w:rPr>
        <w:t xml:space="preserve"> وهو يأخذ نمطين من الرسم</w:t>
      </w:r>
      <w:r w:rsidR="00CD796D">
        <w:rPr>
          <w:rtl/>
          <w:lang w:bidi="fa-IR"/>
        </w:rPr>
        <w:t>:</w:t>
      </w:r>
      <w:r>
        <w:rPr>
          <w:rtl/>
          <w:lang w:bidi="fa-IR"/>
        </w:rPr>
        <w:t xml:space="preserve"> أحدهما</w:t>
      </w:r>
      <w:r w:rsidR="00CD796D">
        <w:rPr>
          <w:rtl/>
          <w:lang w:bidi="fa-IR"/>
        </w:rPr>
        <w:t>:</w:t>
      </w:r>
      <w:r>
        <w:rPr>
          <w:rtl/>
          <w:lang w:bidi="fa-IR"/>
        </w:rPr>
        <w:t xml:space="preserve"> بين الله والعبد من خلال ( الطلب والإجابة )</w:t>
      </w:r>
      <w:r w:rsidR="00A8446E">
        <w:rPr>
          <w:rtl/>
          <w:lang w:bidi="fa-IR"/>
        </w:rPr>
        <w:t xml:space="preserve">، </w:t>
      </w:r>
      <w:r>
        <w:rPr>
          <w:rtl/>
          <w:lang w:bidi="fa-IR"/>
        </w:rPr>
        <w:t>والآخر</w:t>
      </w:r>
      <w:r w:rsidR="00CD796D">
        <w:rPr>
          <w:rtl/>
          <w:lang w:bidi="fa-IR"/>
        </w:rPr>
        <w:t>:</w:t>
      </w:r>
      <w:r>
        <w:rPr>
          <w:rtl/>
          <w:lang w:bidi="fa-IR"/>
        </w:rPr>
        <w:t xml:space="preserve"> ( انفرادي )</w:t>
      </w:r>
      <w:r w:rsidR="00733D9B">
        <w:rPr>
          <w:rtl/>
          <w:lang w:bidi="fa-IR"/>
        </w:rPr>
        <w:t>.</w:t>
      </w:r>
      <w:r>
        <w:rPr>
          <w:rtl/>
          <w:lang w:bidi="fa-IR"/>
        </w:rPr>
        <w:t xml:space="preserve"> وهو على نمطين أيضاً</w:t>
      </w:r>
      <w:r w:rsidR="00CD796D">
        <w:rPr>
          <w:rtl/>
          <w:lang w:bidi="fa-IR"/>
        </w:rPr>
        <w:t>:</w:t>
      </w:r>
      <w:r>
        <w:rPr>
          <w:rtl/>
          <w:lang w:bidi="fa-IR"/>
        </w:rPr>
        <w:t xml:space="preserve"> فقد يكون ( أمراً ) من الله</w:t>
      </w:r>
      <w:r w:rsidR="00A8446E">
        <w:rPr>
          <w:rtl/>
          <w:lang w:bidi="fa-IR"/>
        </w:rPr>
        <w:t xml:space="preserve">، </w:t>
      </w:r>
      <w:r>
        <w:rPr>
          <w:rtl/>
          <w:lang w:bidi="fa-IR"/>
        </w:rPr>
        <w:t>أو يكون ( دعاءً ) من العبد</w:t>
      </w:r>
      <w:r w:rsidR="00733D9B">
        <w:rPr>
          <w:rtl/>
          <w:lang w:bidi="fa-IR"/>
        </w:rPr>
        <w:t>.</w:t>
      </w:r>
      <w:r>
        <w:rPr>
          <w:rtl/>
          <w:lang w:bidi="fa-IR"/>
        </w:rPr>
        <w:t xml:space="preserve"> ولكل من الأنماط الثلاثة أهميتها الفنية في القصة</w:t>
      </w:r>
      <w:r w:rsidR="00514096">
        <w:rPr>
          <w:rtl/>
          <w:lang w:bidi="fa-IR"/>
        </w:rPr>
        <w:t>.</w:t>
      </w:r>
    </w:p>
    <w:p w:rsidR="00EB1FAB" w:rsidRDefault="00EB1FAB" w:rsidP="00EB1FAB">
      <w:pPr>
        <w:pStyle w:val="libNormal"/>
        <w:rPr>
          <w:lang w:bidi="fa-IR"/>
        </w:rPr>
      </w:pPr>
      <w:r>
        <w:rPr>
          <w:rtl/>
          <w:lang w:bidi="fa-IR"/>
        </w:rPr>
        <w:t>من النمط الأول الحوار التالي بين الله وموسى ( في سورة طه )</w:t>
      </w:r>
      <w:r w:rsidR="00CD796D">
        <w:rPr>
          <w:rtl/>
          <w:lang w:bidi="fa-IR"/>
        </w:rPr>
        <w:t>:</w:t>
      </w:r>
    </w:p>
    <w:p w:rsidR="00EB1FAB" w:rsidRDefault="00EB1FAB" w:rsidP="00833396">
      <w:pPr>
        <w:pStyle w:val="libBold1"/>
        <w:rPr>
          <w:lang w:bidi="fa-IR"/>
        </w:rPr>
      </w:pPr>
      <w:r>
        <w:rPr>
          <w:rtl/>
          <w:lang w:bidi="fa-IR"/>
        </w:rPr>
        <w:t>قصة موسى</w:t>
      </w:r>
      <w:r w:rsidR="00CD796D">
        <w:rPr>
          <w:rtl/>
          <w:lang w:bidi="fa-IR"/>
        </w:rPr>
        <w:t>:</w:t>
      </w:r>
    </w:p>
    <w:p w:rsidR="00514096" w:rsidRDefault="00EB1FAB" w:rsidP="00EB1FAB">
      <w:pPr>
        <w:pStyle w:val="libNormal"/>
        <w:rPr>
          <w:rtl/>
          <w:lang w:bidi="fa-IR"/>
        </w:rPr>
      </w:pPr>
      <w:r w:rsidRPr="009934BA">
        <w:rPr>
          <w:rStyle w:val="libAlaemChar"/>
          <w:rtl/>
        </w:rPr>
        <w:t>(</w:t>
      </w:r>
      <w:r w:rsidRPr="009934BA">
        <w:rPr>
          <w:rStyle w:val="libAieChar"/>
          <w:rtl/>
        </w:rPr>
        <w:t xml:space="preserve"> وَمَا تِلْكَ بِيَمِينِكَ يَا مُوسَى‏ * قَالَ هِيَ عَصَايَ أَتَوَكّؤُا عَلَيْهَا وَأَهُشّ بِهَا عَلَى‏ غَنَمِي وَلِيَ فِيهَا مَآرِبُ أُخْرَى‏ * قَالَ أَلْقِهَا يَا مُوسَى‏ * فَأَلْقَاهَا فَإِذَا هِيَ حَيّةٌ تَسْعَى‏ * قَالَ خُذْهَا وَلاَ تَخَفْ سَنُعِيدُهَا سِيرَتَهَا الْأُولَى‏ * وَاضْمُمْ يَدَكَ إلى‏ جَنَاحِكَ تَخْرُجْ بَيْضَاءَ مِنْ غَيْرِ سُوءٍ آيَةً أُخْرَى * لِنُرِيَكَ مِنْ آيَاتِنَا الْكُبْرى‏ * اذْهَبْ إلى‏ فِرْعَوْنَ إنَّه طَغَى *</w:t>
      </w:r>
    </w:p>
    <w:p w:rsidR="00EB1FAB" w:rsidRDefault="002F346E" w:rsidP="00EB1FAB">
      <w:pPr>
        <w:pStyle w:val="libNormal"/>
        <w:rPr>
          <w:lang w:bidi="fa-IR"/>
        </w:rPr>
      </w:pPr>
      <w:r>
        <w:rPr>
          <w:rtl/>
          <w:lang w:bidi="fa-IR"/>
        </w:rPr>
        <w:br w:type="page"/>
      </w:r>
    </w:p>
    <w:p w:rsidR="00514096" w:rsidRDefault="00EB1FAB" w:rsidP="00833396">
      <w:pPr>
        <w:pStyle w:val="libNormal0"/>
        <w:rPr>
          <w:rtl/>
          <w:lang w:bidi="fa-IR"/>
        </w:rPr>
      </w:pPr>
      <w:r w:rsidRPr="00833396">
        <w:rPr>
          <w:rStyle w:val="libAieChar"/>
          <w:rtl/>
        </w:rPr>
        <w:lastRenderedPageBreak/>
        <w:t>قَالَ رَبّ اشْرَحْ لِي صَدْرِي * وَيَسّرْ لِي أَمْرِي * وَاحْلُلْ عُقْدَةً مِن لِسَانِي * يَفْقَهُوا قَوْلِي * وَاجْعَل لِي وَزِيراً مِنْ أَهْلِي * هَارُونَ أَخِي * اشْدُدْ بِهِ أَزْرِي</w:t>
      </w:r>
      <w:r w:rsidR="00733D9B" w:rsidRPr="00833396">
        <w:rPr>
          <w:rStyle w:val="libAieChar"/>
          <w:rtl/>
        </w:rPr>
        <w:t>.</w:t>
      </w:r>
      <w:r w:rsidRPr="00833396">
        <w:rPr>
          <w:rStyle w:val="libAieChar"/>
          <w:rtl/>
        </w:rPr>
        <w:t>..</w:t>
      </w:r>
      <w:r>
        <w:rPr>
          <w:rtl/>
          <w:lang w:bidi="fa-IR"/>
        </w:rPr>
        <w:t xml:space="preserve"> </w:t>
      </w:r>
      <w:r w:rsidRPr="00833396">
        <w:rPr>
          <w:rStyle w:val="libAlaemChar"/>
          <w:rtl/>
        </w:rPr>
        <w:t>)</w:t>
      </w:r>
      <w:r w:rsidR="00514096">
        <w:rPr>
          <w:rtl/>
          <w:lang w:bidi="fa-IR"/>
        </w:rPr>
        <w:t>.</w:t>
      </w:r>
    </w:p>
    <w:p w:rsidR="00514096" w:rsidRDefault="00EB1FAB" w:rsidP="00833396">
      <w:pPr>
        <w:pStyle w:val="libNormal"/>
        <w:rPr>
          <w:rtl/>
          <w:lang w:bidi="fa-IR"/>
        </w:rPr>
      </w:pPr>
      <w:r>
        <w:rPr>
          <w:rtl/>
          <w:lang w:bidi="fa-IR"/>
        </w:rPr>
        <w:t xml:space="preserve">طبيعياً كان من الممكن أن تتحدَّث القصة عن موسى </w:t>
      </w:r>
      <w:r w:rsidR="00551702" w:rsidRPr="00551702">
        <w:rPr>
          <w:rStyle w:val="libAlaemChar"/>
          <w:rtl/>
        </w:rPr>
        <w:t>عليه‌السلام</w:t>
      </w:r>
      <w:r>
        <w:rPr>
          <w:rtl/>
          <w:lang w:bidi="fa-IR"/>
        </w:rPr>
        <w:t xml:space="preserve"> على نحو السرد</w:t>
      </w:r>
      <w:r w:rsidR="00A8446E">
        <w:rPr>
          <w:rtl/>
          <w:lang w:bidi="fa-IR"/>
        </w:rPr>
        <w:t xml:space="preserve">، </w:t>
      </w:r>
      <w:r>
        <w:rPr>
          <w:rtl/>
          <w:lang w:bidi="fa-IR"/>
        </w:rPr>
        <w:t>كأنّ تقول</w:t>
      </w:r>
      <w:r w:rsidR="00CD796D">
        <w:rPr>
          <w:rtl/>
          <w:lang w:bidi="fa-IR"/>
        </w:rPr>
        <w:t>:</w:t>
      </w:r>
      <w:r>
        <w:rPr>
          <w:rtl/>
          <w:lang w:bidi="fa-IR"/>
        </w:rPr>
        <w:t xml:space="preserve"> لقد أوحينا إلى موسى بالذهاب إلى فرعون</w:t>
      </w:r>
      <w:r w:rsidR="00A8446E">
        <w:rPr>
          <w:rtl/>
          <w:lang w:bidi="fa-IR"/>
        </w:rPr>
        <w:t xml:space="preserve">، </w:t>
      </w:r>
      <w:r>
        <w:rPr>
          <w:rtl/>
          <w:lang w:bidi="fa-IR"/>
        </w:rPr>
        <w:t>ومعه آيتا العصا واليد</w:t>
      </w:r>
      <w:r w:rsidR="00733D9B">
        <w:rPr>
          <w:rtl/>
          <w:lang w:bidi="fa-IR"/>
        </w:rPr>
        <w:t>.</w:t>
      </w:r>
      <w:r>
        <w:rPr>
          <w:rtl/>
          <w:lang w:bidi="fa-IR"/>
        </w:rPr>
        <w:t>.. إلخ</w:t>
      </w:r>
      <w:r w:rsidR="00733D9B">
        <w:rPr>
          <w:rtl/>
          <w:lang w:bidi="fa-IR"/>
        </w:rPr>
        <w:t>.</w:t>
      </w:r>
      <w:r>
        <w:rPr>
          <w:rtl/>
          <w:lang w:bidi="fa-IR"/>
        </w:rPr>
        <w:t xml:space="preserve"> بَيْد أنّ ( الحوار ) هنا ينطوي على وظائف فنية في غاية الخطورة</w:t>
      </w:r>
      <w:r w:rsidR="00CD796D">
        <w:rPr>
          <w:rtl/>
          <w:lang w:bidi="fa-IR"/>
        </w:rPr>
        <w:t>:</w:t>
      </w:r>
      <w:r>
        <w:rPr>
          <w:rtl/>
          <w:lang w:bidi="fa-IR"/>
        </w:rPr>
        <w:t xml:space="preserve"> ليس من حيث الإمتاع الجمالي فحسب</w:t>
      </w:r>
      <w:r w:rsidR="00A8446E">
        <w:rPr>
          <w:rtl/>
          <w:lang w:bidi="fa-IR"/>
        </w:rPr>
        <w:t xml:space="preserve">، </w:t>
      </w:r>
      <w:r>
        <w:rPr>
          <w:rtl/>
          <w:lang w:bidi="fa-IR"/>
        </w:rPr>
        <w:t>بل من حيث إبراز طريقة التعامل بين الله والعبد من جانب</w:t>
      </w:r>
      <w:r w:rsidR="00A8446E">
        <w:rPr>
          <w:rtl/>
          <w:lang w:bidi="fa-IR"/>
        </w:rPr>
        <w:t xml:space="preserve">، </w:t>
      </w:r>
      <w:r>
        <w:rPr>
          <w:rtl/>
          <w:lang w:bidi="fa-IR"/>
        </w:rPr>
        <w:t>وإبراز مختلف الاستجابات البشرية التي لا يمكن أن نتعرّف دقائقها إِلاَّ من خلال ملاحظتنا لتصرفات البطل نفسه</w:t>
      </w:r>
      <w:r w:rsidR="00514096">
        <w:rPr>
          <w:rtl/>
          <w:lang w:bidi="fa-IR"/>
        </w:rPr>
        <w:t>.</w:t>
      </w:r>
    </w:p>
    <w:p w:rsidR="00514096" w:rsidRDefault="00EB1FAB" w:rsidP="00EB1FAB">
      <w:pPr>
        <w:pStyle w:val="libNormal"/>
        <w:rPr>
          <w:rtl/>
          <w:lang w:bidi="fa-IR"/>
        </w:rPr>
      </w:pPr>
      <w:r>
        <w:rPr>
          <w:rtl/>
          <w:lang w:bidi="fa-IR"/>
        </w:rPr>
        <w:t>فمثلاً</w:t>
      </w:r>
      <w:r w:rsidR="00A8446E">
        <w:rPr>
          <w:rtl/>
          <w:lang w:bidi="fa-IR"/>
        </w:rPr>
        <w:t xml:space="preserve">، </w:t>
      </w:r>
      <w:r w:rsidR="00833396">
        <w:rPr>
          <w:rtl/>
          <w:lang w:bidi="fa-IR"/>
        </w:rPr>
        <w:t>بالرغم من أنَّ موسى</w:t>
      </w:r>
      <w:r>
        <w:rPr>
          <w:rtl/>
          <w:lang w:bidi="fa-IR"/>
        </w:rPr>
        <w:t xml:space="preserve"> </w:t>
      </w:r>
      <w:r w:rsidR="00551702" w:rsidRPr="00551702">
        <w:rPr>
          <w:rStyle w:val="libAlaemChar"/>
          <w:rtl/>
        </w:rPr>
        <w:t>عليه‌السلام</w:t>
      </w:r>
      <w:r>
        <w:rPr>
          <w:rtl/>
          <w:lang w:bidi="fa-IR"/>
        </w:rPr>
        <w:t xml:space="preserve"> يتحدّث مع الله</w:t>
      </w:r>
      <w:r w:rsidR="00A8446E">
        <w:rPr>
          <w:rtl/>
          <w:lang w:bidi="fa-IR"/>
        </w:rPr>
        <w:t xml:space="preserve">، </w:t>
      </w:r>
      <w:r>
        <w:rPr>
          <w:rtl/>
          <w:lang w:bidi="fa-IR"/>
        </w:rPr>
        <w:t>إِلاَّ أنّ ( الخوف ) من الحيّة سيطر عليه</w:t>
      </w:r>
      <w:r w:rsidR="00733D9B">
        <w:rPr>
          <w:rtl/>
          <w:lang w:bidi="fa-IR"/>
        </w:rPr>
        <w:t>.</w:t>
      </w:r>
      <w:r>
        <w:rPr>
          <w:rtl/>
          <w:lang w:bidi="fa-IR"/>
        </w:rPr>
        <w:t xml:space="preserve"> ترى هل تُريد القصة أن تقول لنا</w:t>
      </w:r>
      <w:r w:rsidR="00CD796D">
        <w:rPr>
          <w:rtl/>
          <w:lang w:bidi="fa-IR"/>
        </w:rPr>
        <w:t>:</w:t>
      </w:r>
      <w:r>
        <w:rPr>
          <w:rtl/>
          <w:lang w:bidi="fa-IR"/>
        </w:rPr>
        <w:t xml:space="preserve"> إنّ الخوف من ( الأخطار الطبيعية ) أمرٌ في الصميم من تركيبة الآدميين ؟ من الموكَّد أنَّ ( الخوف ) كذلك</w:t>
      </w:r>
      <w:r w:rsidR="00A8446E">
        <w:rPr>
          <w:rtl/>
          <w:lang w:bidi="fa-IR"/>
        </w:rPr>
        <w:t xml:space="preserve">، </w:t>
      </w:r>
      <w:r>
        <w:rPr>
          <w:rtl/>
          <w:lang w:bidi="fa-IR"/>
        </w:rPr>
        <w:t>ولكن هل يعني ذلك أيضاً أنّ الانفعال المذكور يبقى محتفظاً بفاعليته حتى لو تعامل صاحبه من الله ؟ قد يكون ذلك أيضاً صحيحاً ما دامت رواسب التجربة الطبيعية كامنة في الإنسان</w:t>
      </w:r>
      <w:r w:rsidR="00514096">
        <w:rPr>
          <w:rtl/>
          <w:lang w:bidi="fa-IR"/>
        </w:rPr>
        <w:t>.</w:t>
      </w:r>
    </w:p>
    <w:p w:rsidR="00514096" w:rsidRDefault="00EB1FAB" w:rsidP="00EB1FAB">
      <w:pPr>
        <w:pStyle w:val="libNormal"/>
        <w:rPr>
          <w:rtl/>
          <w:lang w:bidi="fa-IR"/>
        </w:rPr>
      </w:pPr>
      <w:r>
        <w:rPr>
          <w:rtl/>
          <w:lang w:bidi="fa-IR"/>
        </w:rPr>
        <w:t>بَيْد أنَّه من الممكن أيضاً أن نستخلص من أنَّ مثل هذه التجربة الانفعالية في الخوف</w:t>
      </w:r>
      <w:r w:rsidR="00A8446E">
        <w:rPr>
          <w:rtl/>
          <w:lang w:bidi="fa-IR"/>
        </w:rPr>
        <w:t xml:space="preserve">، </w:t>
      </w:r>
      <w:r>
        <w:rPr>
          <w:rtl/>
          <w:lang w:bidi="fa-IR"/>
        </w:rPr>
        <w:t>ستكون مركز انطلاق لإزالة الخوف في وقائع لاحقة</w:t>
      </w:r>
      <w:r w:rsidR="00733D9B">
        <w:rPr>
          <w:rtl/>
          <w:lang w:bidi="fa-IR"/>
        </w:rPr>
        <w:t>.</w:t>
      </w:r>
      <w:r>
        <w:rPr>
          <w:rtl/>
          <w:lang w:bidi="fa-IR"/>
        </w:rPr>
        <w:t>.. ولكن حتى ا</w:t>
      </w:r>
      <w:r w:rsidR="00833396">
        <w:rPr>
          <w:rtl/>
          <w:lang w:bidi="fa-IR"/>
        </w:rPr>
        <w:t>لوقائع اللاحقة أثبتت أنَّ موسى</w:t>
      </w:r>
      <w:r>
        <w:rPr>
          <w:rtl/>
          <w:lang w:bidi="fa-IR"/>
        </w:rPr>
        <w:t xml:space="preserve"> </w:t>
      </w:r>
      <w:r w:rsidR="00551702" w:rsidRPr="00551702">
        <w:rPr>
          <w:rStyle w:val="libAlaemChar"/>
          <w:rtl/>
        </w:rPr>
        <w:t>عليه‌السلام</w:t>
      </w:r>
      <w:r>
        <w:rPr>
          <w:rtl/>
          <w:lang w:bidi="fa-IR"/>
        </w:rPr>
        <w:t xml:space="preserve"> قد خامره ( الخوف )</w:t>
      </w:r>
      <w:r w:rsidR="00A8446E">
        <w:rPr>
          <w:rtl/>
          <w:lang w:bidi="fa-IR"/>
        </w:rPr>
        <w:t xml:space="preserve">، </w:t>
      </w:r>
      <w:r>
        <w:rPr>
          <w:rtl/>
          <w:lang w:bidi="fa-IR"/>
        </w:rPr>
        <w:t>ولكن ليس من مخاطر طبيعية</w:t>
      </w:r>
      <w:r w:rsidR="00A8446E">
        <w:rPr>
          <w:rtl/>
          <w:lang w:bidi="fa-IR"/>
        </w:rPr>
        <w:t xml:space="preserve">، </w:t>
      </w:r>
      <w:r>
        <w:rPr>
          <w:rtl/>
          <w:lang w:bidi="fa-IR"/>
        </w:rPr>
        <w:t>بل من سيطرة كيد العدو</w:t>
      </w:r>
      <w:r w:rsidR="00A8446E">
        <w:rPr>
          <w:rtl/>
          <w:lang w:bidi="fa-IR"/>
        </w:rPr>
        <w:t xml:space="preserve">، </w:t>
      </w:r>
      <w:r>
        <w:rPr>
          <w:rtl/>
          <w:lang w:bidi="fa-IR"/>
        </w:rPr>
        <w:t xml:space="preserve">وهذا ما فسّرته النصوص الواردة عن أهل البيت </w:t>
      </w:r>
      <w:r w:rsidR="00514096" w:rsidRPr="00514096">
        <w:rPr>
          <w:rStyle w:val="libAlaemChar"/>
          <w:rtl/>
        </w:rPr>
        <w:t>عليهم‌السلام</w:t>
      </w:r>
      <w:r>
        <w:rPr>
          <w:rtl/>
          <w:lang w:bidi="fa-IR"/>
        </w:rPr>
        <w:t xml:space="preserve"> من أنَّه لم يخف إلاَّ من أجل ما قلنا</w:t>
      </w:r>
      <w:r w:rsidR="00CD796D">
        <w:rPr>
          <w:rtl/>
          <w:lang w:bidi="fa-IR"/>
        </w:rPr>
        <w:t>:</w:t>
      </w:r>
      <w:r>
        <w:rPr>
          <w:rtl/>
          <w:lang w:bidi="fa-IR"/>
        </w:rPr>
        <w:t xml:space="preserve"> </w:t>
      </w:r>
      <w:r w:rsidRPr="00833396">
        <w:rPr>
          <w:rStyle w:val="libAlaemChar"/>
          <w:rtl/>
        </w:rPr>
        <w:t>(</w:t>
      </w:r>
      <w:r w:rsidRPr="00833396">
        <w:rPr>
          <w:rStyle w:val="libAieChar"/>
          <w:rtl/>
        </w:rPr>
        <w:t xml:space="preserve"> لا تَخَفْ سَنُعِيدُهَا سِيرَتَهَا الْأُولَى</w:t>
      </w:r>
      <w:r>
        <w:rPr>
          <w:rtl/>
          <w:lang w:bidi="fa-IR"/>
        </w:rPr>
        <w:t xml:space="preserve"> </w:t>
      </w:r>
      <w:r w:rsidRPr="00833396">
        <w:rPr>
          <w:rStyle w:val="libAlaemChar"/>
          <w:rtl/>
        </w:rPr>
        <w:t>)</w:t>
      </w:r>
      <w:r w:rsidR="00733D9B">
        <w:rPr>
          <w:rtl/>
          <w:lang w:bidi="fa-IR"/>
        </w:rPr>
        <w:t>.</w:t>
      </w:r>
      <w:r>
        <w:rPr>
          <w:rtl/>
          <w:lang w:bidi="fa-IR"/>
        </w:rPr>
        <w:t xml:space="preserve"> هذا النمط من ( الخوف ) </w:t>
      </w:r>
      <w:r w:rsidR="00733D9B">
        <w:rPr>
          <w:rtl/>
          <w:lang w:bidi="fa-IR"/>
        </w:rPr>
        <w:t>-</w:t>
      </w:r>
      <w:r>
        <w:rPr>
          <w:rtl/>
          <w:lang w:bidi="fa-IR"/>
        </w:rPr>
        <w:t xml:space="preserve"> أيضاً </w:t>
      </w:r>
      <w:r w:rsidR="00733D9B">
        <w:rPr>
          <w:rtl/>
          <w:lang w:bidi="fa-IR"/>
        </w:rPr>
        <w:t>-</w:t>
      </w:r>
      <w:r>
        <w:rPr>
          <w:rtl/>
          <w:lang w:bidi="fa-IR"/>
        </w:rPr>
        <w:t xml:space="preserve"> كشفه ( الحوار ) بنحو أوضح مشاعر موسى</w:t>
      </w:r>
      <w:r w:rsidR="00514096">
        <w:rPr>
          <w:rtl/>
          <w:lang w:bidi="fa-IR"/>
        </w:rPr>
        <w:t>.</w:t>
      </w:r>
    </w:p>
    <w:p w:rsidR="00514096" w:rsidRDefault="00EB1FAB" w:rsidP="00EB1FAB">
      <w:pPr>
        <w:pStyle w:val="libNormal"/>
        <w:rPr>
          <w:rtl/>
          <w:lang w:bidi="fa-IR"/>
        </w:rPr>
      </w:pPr>
      <w:r>
        <w:rPr>
          <w:rtl/>
          <w:lang w:bidi="fa-IR"/>
        </w:rPr>
        <w:t>وبالرغم من أنّ موسى لم يعلن عن خوفه ب</w:t>
      </w:r>
      <w:r w:rsidR="00733D9B">
        <w:rPr>
          <w:rtl/>
          <w:lang w:bidi="fa-IR"/>
        </w:rPr>
        <w:t>-</w:t>
      </w:r>
      <w:r>
        <w:rPr>
          <w:rtl/>
          <w:lang w:bidi="fa-IR"/>
        </w:rPr>
        <w:t xml:space="preserve"> ( كلام )</w:t>
      </w:r>
      <w:r w:rsidR="00A8446E">
        <w:rPr>
          <w:rtl/>
          <w:lang w:bidi="fa-IR"/>
        </w:rPr>
        <w:t xml:space="preserve">، </w:t>
      </w:r>
      <w:r>
        <w:rPr>
          <w:rtl/>
          <w:lang w:bidi="fa-IR"/>
        </w:rPr>
        <w:t>وأنَّ ( السرد ) هو الذي أوضح ذلك</w:t>
      </w:r>
      <w:r w:rsidR="00A8446E">
        <w:rPr>
          <w:rtl/>
          <w:lang w:bidi="fa-IR"/>
        </w:rPr>
        <w:t xml:space="preserve">، </w:t>
      </w:r>
      <w:r>
        <w:rPr>
          <w:rtl/>
          <w:lang w:bidi="fa-IR"/>
        </w:rPr>
        <w:t>بَيْد أنَّ ( الكلام ) الموجّه من ( الله ) إلى موسى هو الذي تكفّل بتوضيح العملية المذكورة</w:t>
      </w:r>
      <w:r w:rsidR="00A8446E">
        <w:rPr>
          <w:rtl/>
          <w:lang w:bidi="fa-IR"/>
        </w:rPr>
        <w:t xml:space="preserve">، </w:t>
      </w:r>
      <w:r>
        <w:rPr>
          <w:rtl/>
          <w:lang w:bidi="fa-IR"/>
        </w:rPr>
        <w:t>وهو نمط لا يُقرر ( الخوف ) من خلال مجرد ( السرد )</w:t>
      </w:r>
      <w:r w:rsidR="00A8446E">
        <w:rPr>
          <w:rtl/>
          <w:lang w:bidi="fa-IR"/>
        </w:rPr>
        <w:t xml:space="preserve">، </w:t>
      </w:r>
      <w:r>
        <w:rPr>
          <w:rtl/>
          <w:lang w:bidi="fa-IR"/>
        </w:rPr>
        <w:t>بل من خلال طرف آخر من ( الحوار ) هو الله تعالى</w:t>
      </w:r>
      <w:r w:rsidR="00A8446E">
        <w:rPr>
          <w:rtl/>
          <w:lang w:bidi="fa-IR"/>
        </w:rPr>
        <w:t xml:space="preserve">، </w:t>
      </w:r>
      <w:r>
        <w:rPr>
          <w:rtl/>
          <w:lang w:bidi="fa-IR"/>
        </w:rPr>
        <w:t>بحيث نستكشف من توجيه الكلام إليه انفعاله المذكور</w:t>
      </w:r>
      <w:r w:rsidR="00733D9B">
        <w:rPr>
          <w:rtl/>
          <w:lang w:bidi="fa-IR"/>
        </w:rPr>
        <w:t>.</w:t>
      </w:r>
      <w:r>
        <w:rPr>
          <w:rtl/>
          <w:lang w:bidi="fa-IR"/>
        </w:rPr>
        <w:t>.. وهذا نمط آخر من وظائف الحوار الكاشف عن أعماق الشخصية من خلال طرف مُحاور آخر</w:t>
      </w:r>
      <w:r w:rsidR="00514096">
        <w:rPr>
          <w:rtl/>
          <w:lang w:bidi="fa-IR"/>
        </w:rPr>
        <w:t>.</w:t>
      </w:r>
    </w:p>
    <w:p w:rsidR="00514096" w:rsidRDefault="00EB1FAB" w:rsidP="00EB1FAB">
      <w:pPr>
        <w:pStyle w:val="libNormal"/>
        <w:rPr>
          <w:rtl/>
          <w:lang w:bidi="fa-IR"/>
        </w:rPr>
      </w:pPr>
      <w:r>
        <w:rPr>
          <w:rtl/>
          <w:lang w:bidi="fa-IR"/>
        </w:rPr>
        <w:t>وأيَّاً كان فإنَّ هدفنا من تقديم هذا النمط من الحوار</w:t>
      </w:r>
      <w:r w:rsidR="00A8446E">
        <w:rPr>
          <w:rtl/>
          <w:lang w:bidi="fa-IR"/>
        </w:rPr>
        <w:t xml:space="preserve">، </w:t>
      </w:r>
      <w:r>
        <w:rPr>
          <w:rtl/>
          <w:lang w:bidi="fa-IR"/>
        </w:rPr>
        <w:t>أن نوضح مستوياته المختلفة في الكشف عن أعماق الشخصية</w:t>
      </w:r>
      <w:r w:rsidR="00A8446E">
        <w:rPr>
          <w:rtl/>
          <w:lang w:bidi="fa-IR"/>
        </w:rPr>
        <w:t xml:space="preserve">، </w:t>
      </w:r>
      <w:r>
        <w:rPr>
          <w:rtl/>
          <w:lang w:bidi="fa-IR"/>
        </w:rPr>
        <w:t xml:space="preserve">فضلاً عن أنَّ أمثلة ( الخوف ) المتقدم تظل </w:t>
      </w:r>
      <w:r w:rsidR="00733D9B">
        <w:rPr>
          <w:rtl/>
          <w:lang w:bidi="fa-IR"/>
        </w:rPr>
        <w:t>-</w:t>
      </w:r>
      <w:r>
        <w:rPr>
          <w:rtl/>
          <w:lang w:bidi="fa-IR"/>
        </w:rPr>
        <w:t xml:space="preserve"> في تصورنا </w:t>
      </w:r>
      <w:r w:rsidR="00733D9B">
        <w:rPr>
          <w:rtl/>
          <w:lang w:bidi="fa-IR"/>
        </w:rPr>
        <w:t>-</w:t>
      </w:r>
      <w:r>
        <w:rPr>
          <w:rtl/>
          <w:lang w:bidi="fa-IR"/>
        </w:rPr>
        <w:t xml:space="preserve"> منطلقاً لتجارب لاحقة تتكرّر أيضاً</w:t>
      </w:r>
      <w:r w:rsidR="00A8446E">
        <w:rPr>
          <w:rtl/>
          <w:lang w:bidi="fa-IR"/>
        </w:rPr>
        <w:t xml:space="preserve">، </w:t>
      </w:r>
      <w:r>
        <w:rPr>
          <w:rtl/>
          <w:lang w:bidi="fa-IR"/>
        </w:rPr>
        <w:t>حيث نلحظ في قسم آخر من القصة ذاتها ما يلي</w:t>
      </w:r>
      <w:r w:rsidR="00CD796D">
        <w:rPr>
          <w:rtl/>
          <w:lang w:bidi="fa-IR"/>
        </w:rPr>
        <w:t>:</w:t>
      </w:r>
      <w:r>
        <w:rPr>
          <w:rtl/>
          <w:lang w:bidi="fa-IR"/>
        </w:rPr>
        <w:t xml:space="preserve"> </w:t>
      </w:r>
      <w:r w:rsidRPr="00833396">
        <w:rPr>
          <w:rStyle w:val="libAlaemChar"/>
          <w:rtl/>
        </w:rPr>
        <w:t>(</w:t>
      </w:r>
      <w:r w:rsidRPr="00833396">
        <w:rPr>
          <w:rStyle w:val="libAieChar"/>
          <w:rtl/>
        </w:rPr>
        <w:t xml:space="preserve"> وَمَا أَعْجَلَكَ عَن قَوْمِكَ يَا مُوسَى * قَالَ هُمْ أُولاَءِ عَلَى‏ أَثَرِي وَعَجِلْتُ إِلَيْكَ رَبّ لِتَرْضَى</w:t>
      </w:r>
      <w:r>
        <w:rPr>
          <w:rtl/>
          <w:lang w:bidi="fa-IR"/>
        </w:rPr>
        <w:t xml:space="preserve"> </w:t>
      </w:r>
      <w:r w:rsidRPr="00833396">
        <w:rPr>
          <w:rStyle w:val="libAlaemChar"/>
          <w:rtl/>
        </w:rPr>
        <w:t>)</w:t>
      </w:r>
      <w:r w:rsidR="00A8446E">
        <w:rPr>
          <w:rtl/>
          <w:lang w:bidi="fa-IR"/>
        </w:rPr>
        <w:t xml:space="preserve">، </w:t>
      </w:r>
      <w:r>
        <w:rPr>
          <w:rtl/>
          <w:lang w:bidi="fa-IR"/>
        </w:rPr>
        <w:t>فهذا التعجّل بدوره نمطٌ من ( الخوف)</w:t>
      </w:r>
      <w:r w:rsidR="00A8446E">
        <w:rPr>
          <w:rtl/>
          <w:lang w:bidi="fa-IR"/>
        </w:rPr>
        <w:t xml:space="preserve">، </w:t>
      </w:r>
      <w:r>
        <w:rPr>
          <w:rtl/>
          <w:lang w:bidi="fa-IR"/>
        </w:rPr>
        <w:t>ولكن من الله</w:t>
      </w:r>
      <w:r w:rsidR="00CD796D">
        <w:rPr>
          <w:rtl/>
          <w:lang w:bidi="fa-IR"/>
        </w:rPr>
        <w:t>:</w:t>
      </w:r>
      <w:r>
        <w:rPr>
          <w:rtl/>
          <w:lang w:bidi="fa-IR"/>
        </w:rPr>
        <w:t xml:space="preserve"> من حيث تعطُّشه لرضى الله</w:t>
      </w:r>
      <w:r w:rsidR="00514096">
        <w:rPr>
          <w:rtl/>
          <w:lang w:bidi="fa-IR"/>
        </w:rPr>
        <w:t>.</w:t>
      </w:r>
    </w:p>
    <w:p w:rsidR="00514096" w:rsidRDefault="00EB1FAB" w:rsidP="00EB1FAB">
      <w:pPr>
        <w:pStyle w:val="libNormal"/>
        <w:rPr>
          <w:lang w:bidi="fa-IR"/>
        </w:rPr>
      </w:pPr>
      <w:r>
        <w:rPr>
          <w:rtl/>
          <w:lang w:bidi="fa-IR"/>
        </w:rPr>
        <w:t>إذن ثلاثة أنماط من ( الخوف ) كشفها ( الحوار ) الحيّ في هذه القصة الطويلة الممتعة ذات الفصول المتعددة</w:t>
      </w:r>
      <w:r w:rsidR="00CD796D">
        <w:rPr>
          <w:rtl/>
          <w:lang w:bidi="fa-IR"/>
        </w:rPr>
        <w:t>:</w:t>
      </w:r>
      <w:r>
        <w:rPr>
          <w:rtl/>
          <w:lang w:bidi="fa-IR"/>
        </w:rPr>
        <w:t xml:space="preserve"> بعضها يتصل بمخاطر طبيعية</w:t>
      </w:r>
      <w:r w:rsidR="00A8446E">
        <w:rPr>
          <w:rtl/>
          <w:lang w:bidi="fa-IR"/>
        </w:rPr>
        <w:t xml:space="preserve">، </w:t>
      </w:r>
      <w:r>
        <w:rPr>
          <w:rtl/>
          <w:lang w:bidi="fa-IR"/>
        </w:rPr>
        <w:t>والآخر بكيد العدو</w:t>
      </w:r>
      <w:r w:rsidR="00A8446E">
        <w:rPr>
          <w:rtl/>
          <w:lang w:bidi="fa-IR"/>
        </w:rPr>
        <w:t xml:space="preserve">، </w:t>
      </w:r>
      <w:r>
        <w:rPr>
          <w:rtl/>
          <w:lang w:bidi="fa-IR"/>
        </w:rPr>
        <w:t>والثالث بالخوف</w:t>
      </w:r>
    </w:p>
    <w:p w:rsidR="00EB1FAB" w:rsidRDefault="002F346E" w:rsidP="00EB1FAB">
      <w:pPr>
        <w:pStyle w:val="libNormal"/>
        <w:rPr>
          <w:lang w:bidi="fa-IR"/>
        </w:rPr>
      </w:pPr>
      <w:r>
        <w:rPr>
          <w:rtl/>
          <w:lang w:bidi="fa-IR"/>
        </w:rPr>
        <w:br w:type="page"/>
      </w:r>
    </w:p>
    <w:p w:rsidR="00514096" w:rsidRDefault="00EB1FAB" w:rsidP="00341B12">
      <w:pPr>
        <w:pStyle w:val="libNormal0"/>
        <w:rPr>
          <w:rtl/>
          <w:lang w:bidi="fa-IR"/>
        </w:rPr>
      </w:pPr>
      <w:r>
        <w:rPr>
          <w:rtl/>
          <w:lang w:bidi="fa-IR"/>
        </w:rPr>
        <w:lastRenderedPageBreak/>
        <w:t>من الله</w:t>
      </w:r>
      <w:r w:rsidR="00733D9B">
        <w:rPr>
          <w:rtl/>
          <w:lang w:bidi="fa-IR"/>
        </w:rPr>
        <w:t>.</w:t>
      </w:r>
      <w:r>
        <w:rPr>
          <w:rtl/>
          <w:lang w:bidi="fa-IR"/>
        </w:rPr>
        <w:t>.. إلاَّ أنَّها</w:t>
      </w:r>
      <w:r w:rsidR="00341B12">
        <w:rPr>
          <w:rtl/>
          <w:lang w:bidi="fa-IR"/>
        </w:rPr>
        <w:t xml:space="preserve"> جميعاً ( عُوتِبَ ) عليها موسى</w:t>
      </w:r>
      <w:r>
        <w:rPr>
          <w:rtl/>
          <w:lang w:bidi="fa-IR"/>
        </w:rPr>
        <w:t xml:space="preserve"> </w:t>
      </w:r>
      <w:r w:rsidR="00551702" w:rsidRPr="00551702">
        <w:rPr>
          <w:rStyle w:val="libAlaemChar"/>
          <w:rtl/>
        </w:rPr>
        <w:t>عليه‌السلام</w:t>
      </w:r>
      <w:r w:rsidR="00341B12">
        <w:rPr>
          <w:rtl/>
          <w:lang w:bidi="fa-IR"/>
        </w:rPr>
        <w:t xml:space="preserve"> </w:t>
      </w:r>
      <w:r w:rsidR="00A8446E">
        <w:rPr>
          <w:rtl/>
          <w:lang w:bidi="fa-IR"/>
        </w:rPr>
        <w:t xml:space="preserve">، </w:t>
      </w:r>
      <w:r>
        <w:rPr>
          <w:rtl/>
          <w:lang w:bidi="fa-IR"/>
        </w:rPr>
        <w:t>وهذه الأنماط من التّعرف على ظاهرة ( الخوف ) ليست أمراً سهلاً</w:t>
      </w:r>
      <w:r w:rsidR="00A8446E">
        <w:rPr>
          <w:rtl/>
          <w:lang w:bidi="fa-IR"/>
        </w:rPr>
        <w:t xml:space="preserve">، </w:t>
      </w:r>
      <w:r>
        <w:rPr>
          <w:rtl/>
          <w:lang w:bidi="fa-IR"/>
        </w:rPr>
        <w:t>بقدر ما تتطلّب تركيزاً من القارئ لمعرفة ما إذا كانت أمثلة الخوف المتقدّم أمراً طبيعياً لا غبار عليه</w:t>
      </w:r>
      <w:r w:rsidR="00CD796D">
        <w:rPr>
          <w:rtl/>
          <w:lang w:bidi="fa-IR"/>
        </w:rPr>
        <w:t>:</w:t>
      </w:r>
      <w:r>
        <w:rPr>
          <w:rtl/>
          <w:lang w:bidi="fa-IR"/>
        </w:rPr>
        <w:t xml:space="preserve"> كل ما في الأمر أن القضية تتطلّب ( تدخلاً ) من الله في دفع البطل إلى الأمام</w:t>
      </w:r>
      <w:r w:rsidR="00733D9B">
        <w:rPr>
          <w:rtl/>
          <w:lang w:bidi="fa-IR"/>
        </w:rPr>
        <w:t>.</w:t>
      </w:r>
      <w:r>
        <w:rPr>
          <w:rtl/>
          <w:lang w:bidi="fa-IR"/>
        </w:rPr>
        <w:t xml:space="preserve"> وهذا مِن نحو مَن يحرص على رضى الله ويتألّم من مشاهدته لمفارقات الآدميين</w:t>
      </w:r>
      <w:r w:rsidR="00A8446E">
        <w:rPr>
          <w:rtl/>
          <w:lang w:bidi="fa-IR"/>
        </w:rPr>
        <w:t xml:space="preserve">، </w:t>
      </w:r>
      <w:r>
        <w:rPr>
          <w:rtl/>
          <w:lang w:bidi="fa-IR"/>
        </w:rPr>
        <w:t>بَيْد أنّ الله يقول له</w:t>
      </w:r>
      <w:r w:rsidR="00CD796D">
        <w:rPr>
          <w:rtl/>
          <w:lang w:bidi="fa-IR"/>
        </w:rPr>
        <w:t>:</w:t>
      </w:r>
      <w:r>
        <w:rPr>
          <w:rtl/>
          <w:lang w:bidi="fa-IR"/>
        </w:rPr>
        <w:t xml:space="preserve"> لا تهلك نفسك أسىً على الظالمين</w:t>
      </w:r>
      <w:r w:rsidR="00A8446E">
        <w:rPr>
          <w:rtl/>
          <w:lang w:bidi="fa-IR"/>
        </w:rPr>
        <w:t xml:space="preserve">، </w:t>
      </w:r>
      <w:r>
        <w:rPr>
          <w:rtl/>
          <w:lang w:bidi="fa-IR"/>
        </w:rPr>
        <w:t>بمعنى أنَّ الشخصية صدرت عن سلوك طبيعي</w:t>
      </w:r>
      <w:r w:rsidR="00A8446E">
        <w:rPr>
          <w:rtl/>
          <w:lang w:bidi="fa-IR"/>
        </w:rPr>
        <w:t xml:space="preserve">، </w:t>
      </w:r>
      <w:r>
        <w:rPr>
          <w:rtl/>
          <w:lang w:bidi="fa-IR"/>
        </w:rPr>
        <w:t>وأنَّ الله يوجّهه إلى ممارسة تحرك آخر</w:t>
      </w:r>
      <w:r w:rsidR="00A8446E">
        <w:rPr>
          <w:rtl/>
          <w:lang w:bidi="fa-IR"/>
        </w:rPr>
        <w:t xml:space="preserve">، </w:t>
      </w:r>
      <w:r>
        <w:rPr>
          <w:rtl/>
          <w:lang w:bidi="fa-IR"/>
        </w:rPr>
        <w:t>لا أنَّ السلوك ( خطأ ) في طبيعته</w:t>
      </w:r>
      <w:r w:rsidR="00733D9B">
        <w:rPr>
          <w:rtl/>
          <w:lang w:bidi="fa-IR"/>
        </w:rPr>
        <w:t>.</w:t>
      </w:r>
      <w:r>
        <w:rPr>
          <w:rtl/>
          <w:lang w:bidi="fa-IR"/>
        </w:rPr>
        <w:t>.. والفارق كبير بين التصوّرين</w:t>
      </w:r>
      <w:r w:rsidR="00514096">
        <w:rPr>
          <w:rtl/>
          <w:lang w:bidi="fa-IR"/>
        </w:rPr>
        <w:t>.</w:t>
      </w:r>
    </w:p>
    <w:p w:rsidR="00514096" w:rsidRDefault="00EB1FAB" w:rsidP="00EB1FAB">
      <w:pPr>
        <w:pStyle w:val="libNormal"/>
        <w:rPr>
          <w:rtl/>
          <w:lang w:bidi="fa-IR"/>
        </w:rPr>
      </w:pPr>
      <w:r>
        <w:rPr>
          <w:rtl/>
          <w:lang w:bidi="fa-IR"/>
        </w:rPr>
        <w:t>على أيَّة حال</w:t>
      </w:r>
      <w:r w:rsidR="00A8446E">
        <w:rPr>
          <w:rtl/>
          <w:lang w:bidi="fa-IR"/>
        </w:rPr>
        <w:t xml:space="preserve">، </w:t>
      </w:r>
      <w:r>
        <w:rPr>
          <w:rtl/>
          <w:lang w:bidi="fa-IR"/>
        </w:rPr>
        <w:t>إنَّ ( الحوار ) تكفّل بإبراز أمثلة هذه الاستجابات التي لحظناها عند موسى</w:t>
      </w:r>
      <w:r w:rsidR="00A8446E">
        <w:rPr>
          <w:rtl/>
          <w:lang w:bidi="fa-IR"/>
        </w:rPr>
        <w:t xml:space="preserve">، </w:t>
      </w:r>
      <w:r>
        <w:rPr>
          <w:rtl/>
          <w:lang w:bidi="fa-IR"/>
        </w:rPr>
        <w:t>وإمكان إفادتنا من التعرّف عليها في صياغة سلوكنا العبادي</w:t>
      </w:r>
      <w:r w:rsidR="00733D9B">
        <w:rPr>
          <w:rtl/>
          <w:lang w:bidi="fa-IR"/>
        </w:rPr>
        <w:t>.</w:t>
      </w:r>
      <w:r>
        <w:rPr>
          <w:rtl/>
          <w:lang w:bidi="fa-IR"/>
        </w:rPr>
        <w:t xml:space="preserve"> والأَهم من ذلك أنَّ ( الحوار ) مع ( الله ) </w:t>
      </w:r>
      <w:r w:rsidR="00733D9B">
        <w:rPr>
          <w:rtl/>
          <w:lang w:bidi="fa-IR"/>
        </w:rPr>
        <w:t>-</w:t>
      </w:r>
      <w:r>
        <w:rPr>
          <w:rtl/>
          <w:lang w:bidi="fa-IR"/>
        </w:rPr>
        <w:t xml:space="preserve"> وليس الحوار بين الآدميين أنفسهم </w:t>
      </w:r>
      <w:r w:rsidR="00733D9B">
        <w:rPr>
          <w:rtl/>
          <w:lang w:bidi="fa-IR"/>
        </w:rPr>
        <w:t>-</w:t>
      </w:r>
      <w:r>
        <w:rPr>
          <w:rtl/>
          <w:lang w:bidi="fa-IR"/>
        </w:rPr>
        <w:t xml:space="preserve"> هو الذي تكفّل بتحديد الظواهر التي وقفنا عليها</w:t>
      </w:r>
      <w:r w:rsidR="00A8446E">
        <w:rPr>
          <w:rtl/>
          <w:lang w:bidi="fa-IR"/>
        </w:rPr>
        <w:t xml:space="preserve">، </w:t>
      </w:r>
      <w:r>
        <w:rPr>
          <w:rtl/>
          <w:lang w:bidi="fa-IR"/>
        </w:rPr>
        <w:t>بصفة أنَّ التحاور مع ( الله ) يحسم الأمور</w:t>
      </w:r>
      <w:r w:rsidR="00A8446E">
        <w:rPr>
          <w:rtl/>
          <w:lang w:bidi="fa-IR"/>
        </w:rPr>
        <w:t xml:space="preserve">، </w:t>
      </w:r>
      <w:r>
        <w:rPr>
          <w:rtl/>
          <w:lang w:bidi="fa-IR"/>
        </w:rPr>
        <w:t>ويقطع على القارئ أي تشكيكٍ في استكناه حقائق الأمور</w:t>
      </w:r>
      <w:r w:rsidR="00514096">
        <w:rPr>
          <w:rtl/>
          <w:lang w:bidi="fa-IR"/>
        </w:rPr>
        <w:t>.</w:t>
      </w:r>
    </w:p>
    <w:p w:rsidR="00514096" w:rsidRDefault="00EB1FAB" w:rsidP="00EB1FAB">
      <w:pPr>
        <w:pStyle w:val="libNormal"/>
        <w:rPr>
          <w:rtl/>
          <w:lang w:bidi="fa-IR"/>
        </w:rPr>
      </w:pPr>
      <w:r>
        <w:rPr>
          <w:rtl/>
          <w:lang w:bidi="fa-IR"/>
        </w:rPr>
        <w:t>وأمَّا القسم الآخر من ( الحوار )</w:t>
      </w:r>
      <w:r w:rsidR="00A8446E">
        <w:rPr>
          <w:rtl/>
          <w:lang w:bidi="fa-IR"/>
        </w:rPr>
        <w:t xml:space="preserve">، </w:t>
      </w:r>
      <w:r>
        <w:rPr>
          <w:rtl/>
          <w:lang w:bidi="fa-IR"/>
        </w:rPr>
        <w:t>بنمطيه</w:t>
      </w:r>
      <w:r w:rsidR="00CD796D">
        <w:rPr>
          <w:rtl/>
          <w:lang w:bidi="fa-IR"/>
        </w:rPr>
        <w:t>:</w:t>
      </w:r>
      <w:r>
        <w:rPr>
          <w:rtl/>
          <w:lang w:bidi="fa-IR"/>
        </w:rPr>
        <w:t xml:space="preserve"> الانفرادي الذي يوجِّهه الله إلى العبد</w:t>
      </w:r>
      <w:r w:rsidR="00A8446E">
        <w:rPr>
          <w:rtl/>
          <w:lang w:bidi="fa-IR"/>
        </w:rPr>
        <w:t xml:space="preserve">، </w:t>
      </w:r>
      <w:r>
        <w:rPr>
          <w:rtl/>
          <w:lang w:bidi="fa-IR"/>
        </w:rPr>
        <w:t>أو العبد في توجِّهه نحو الله</w:t>
      </w:r>
      <w:r w:rsidR="00733D9B">
        <w:rPr>
          <w:rtl/>
          <w:lang w:bidi="fa-IR"/>
        </w:rPr>
        <w:t>.</w:t>
      </w:r>
      <w:r>
        <w:rPr>
          <w:rtl/>
          <w:lang w:bidi="fa-IR"/>
        </w:rPr>
        <w:t>.. هذا القسم من الحوار تتطلّبه مواقف معينة لا حاجة فيها إلى ( تبادل ) الكلام بقدر ما يتطلّب الموقف إجابة الطلب أو توجيه الأمر</w:t>
      </w:r>
      <w:r w:rsidR="00A8446E">
        <w:rPr>
          <w:rtl/>
          <w:lang w:bidi="fa-IR"/>
        </w:rPr>
        <w:t xml:space="preserve">، </w:t>
      </w:r>
      <w:r>
        <w:rPr>
          <w:rtl/>
          <w:lang w:bidi="fa-IR"/>
        </w:rPr>
        <w:t>وهذا مثل قصة ذي النون في طلبه من الله تخليصه من الغم</w:t>
      </w:r>
      <w:r w:rsidR="00CD796D">
        <w:rPr>
          <w:rtl/>
          <w:lang w:bidi="fa-IR"/>
        </w:rPr>
        <w:t>:</w:t>
      </w:r>
      <w:r>
        <w:rPr>
          <w:rtl/>
          <w:lang w:bidi="fa-IR"/>
        </w:rPr>
        <w:t xml:space="preserve"> </w:t>
      </w:r>
      <w:r w:rsidRPr="00341B12">
        <w:rPr>
          <w:rStyle w:val="libAlaemChar"/>
          <w:rtl/>
        </w:rPr>
        <w:t>(</w:t>
      </w:r>
      <w:r w:rsidRPr="00341B12">
        <w:rPr>
          <w:rStyle w:val="libAieChar"/>
          <w:rtl/>
        </w:rPr>
        <w:t xml:space="preserve"> فَنَادَى‏ فِي الظّلُمَاتِ أَن لاّ إِلهَ إِلّا أَنتَ سُبْحَانَكَ إِنّي كُنتُ مِنَ الظّالِمِينَ * فَاسْتَجَبْنَا لَهُ </w:t>
      </w:r>
      <w:r w:rsidRPr="00341B12">
        <w:rPr>
          <w:rStyle w:val="libAlaemChar"/>
          <w:rtl/>
        </w:rPr>
        <w:t>)</w:t>
      </w:r>
      <w:r w:rsidR="00A8446E">
        <w:rPr>
          <w:rtl/>
          <w:lang w:bidi="fa-IR"/>
        </w:rPr>
        <w:t xml:space="preserve">، </w:t>
      </w:r>
      <w:r>
        <w:rPr>
          <w:rtl/>
          <w:lang w:bidi="fa-IR"/>
        </w:rPr>
        <w:t>حيث اكتفى النص ب</w:t>
      </w:r>
      <w:r w:rsidR="00733D9B">
        <w:rPr>
          <w:rtl/>
          <w:lang w:bidi="fa-IR"/>
        </w:rPr>
        <w:t>-</w:t>
      </w:r>
      <w:r>
        <w:rPr>
          <w:rtl/>
          <w:lang w:bidi="fa-IR"/>
        </w:rPr>
        <w:t xml:space="preserve"> ( السرد )</w:t>
      </w:r>
      <w:r w:rsidR="00A8446E">
        <w:rPr>
          <w:rtl/>
          <w:lang w:bidi="fa-IR"/>
        </w:rPr>
        <w:t xml:space="preserve">، </w:t>
      </w:r>
      <w:r>
        <w:rPr>
          <w:rtl/>
          <w:lang w:bidi="fa-IR"/>
        </w:rPr>
        <w:t>وهو ( استجبنا )</w:t>
      </w:r>
      <w:r w:rsidR="00A8446E">
        <w:rPr>
          <w:rtl/>
          <w:lang w:bidi="fa-IR"/>
        </w:rPr>
        <w:t xml:space="preserve">، </w:t>
      </w:r>
      <w:r>
        <w:rPr>
          <w:rtl/>
          <w:lang w:bidi="fa-IR"/>
        </w:rPr>
        <w:t>بدلاً من مخاطبة ذي النون</w:t>
      </w:r>
      <w:r w:rsidR="00733D9B">
        <w:rPr>
          <w:rtl/>
          <w:lang w:bidi="fa-IR"/>
        </w:rPr>
        <w:t>.</w:t>
      </w:r>
      <w:r>
        <w:rPr>
          <w:rtl/>
          <w:lang w:bidi="fa-IR"/>
        </w:rPr>
        <w:t>.. وهذا فيما يتصل بتوجه العبد إلى الله</w:t>
      </w:r>
      <w:r w:rsidR="00514096">
        <w:rPr>
          <w:rtl/>
          <w:lang w:bidi="fa-IR"/>
        </w:rPr>
        <w:t>.</w:t>
      </w:r>
    </w:p>
    <w:p w:rsidR="00514096" w:rsidRDefault="00EB1FAB" w:rsidP="00EB1FAB">
      <w:pPr>
        <w:pStyle w:val="libNormal"/>
        <w:rPr>
          <w:rtl/>
          <w:lang w:bidi="fa-IR"/>
        </w:rPr>
      </w:pPr>
      <w:r>
        <w:rPr>
          <w:rtl/>
          <w:lang w:bidi="fa-IR"/>
        </w:rPr>
        <w:t>أمَّا فيما يتَّصل بالأمر من الله إلى العبد</w:t>
      </w:r>
      <w:r w:rsidR="00A8446E">
        <w:rPr>
          <w:rtl/>
          <w:lang w:bidi="fa-IR"/>
        </w:rPr>
        <w:t xml:space="preserve">، </w:t>
      </w:r>
      <w:r>
        <w:rPr>
          <w:rtl/>
          <w:lang w:bidi="fa-IR"/>
        </w:rPr>
        <w:t>فمثاله قصة إبراهيم مع ولده في قضية الذبح</w:t>
      </w:r>
      <w:r w:rsidR="00A8446E">
        <w:rPr>
          <w:rtl/>
          <w:lang w:bidi="fa-IR"/>
        </w:rPr>
        <w:t xml:space="preserve">، </w:t>
      </w:r>
      <w:r>
        <w:rPr>
          <w:rtl/>
          <w:lang w:bidi="fa-IR"/>
        </w:rPr>
        <w:t>حيث وجّه الله ( الكلام ) إلى إبراهيم</w:t>
      </w:r>
      <w:r w:rsidR="00CD796D">
        <w:rPr>
          <w:rtl/>
          <w:lang w:bidi="fa-IR"/>
        </w:rPr>
        <w:t>:</w:t>
      </w:r>
      <w:r>
        <w:rPr>
          <w:rtl/>
          <w:lang w:bidi="fa-IR"/>
        </w:rPr>
        <w:t xml:space="preserve"> </w:t>
      </w:r>
      <w:r w:rsidRPr="00341B12">
        <w:rPr>
          <w:rStyle w:val="libAlaemChar"/>
          <w:rtl/>
        </w:rPr>
        <w:t>(</w:t>
      </w:r>
      <w:r w:rsidRPr="00341B12">
        <w:rPr>
          <w:rStyle w:val="libAieChar"/>
          <w:rtl/>
        </w:rPr>
        <w:t xml:space="preserve"> وَنَادَيْنَاهُ أَن يَا إِبْرَاهِيمُ * قَدْ صَدّقْتَ الرّؤْيَا</w:t>
      </w:r>
      <w:r w:rsidR="00733D9B" w:rsidRPr="00341B12">
        <w:rPr>
          <w:rStyle w:val="libAieChar"/>
          <w:rtl/>
        </w:rPr>
        <w:t>.</w:t>
      </w:r>
      <w:r w:rsidRPr="00341B12">
        <w:rPr>
          <w:rStyle w:val="libAieChar"/>
          <w:rtl/>
        </w:rPr>
        <w:t>..</w:t>
      </w:r>
      <w:r>
        <w:rPr>
          <w:rtl/>
          <w:lang w:bidi="fa-IR"/>
        </w:rPr>
        <w:t xml:space="preserve"> </w:t>
      </w:r>
      <w:r w:rsidRPr="00341B12">
        <w:rPr>
          <w:rStyle w:val="libAlaemChar"/>
          <w:rtl/>
        </w:rPr>
        <w:t>)</w:t>
      </w:r>
      <w:r>
        <w:rPr>
          <w:rtl/>
          <w:lang w:bidi="fa-IR"/>
        </w:rPr>
        <w:t xml:space="preserve"> حيث تمت الحكاية دون أن تتطلّب ( جواباً ) من إبراهيم</w:t>
      </w:r>
      <w:r w:rsidR="00514096">
        <w:rPr>
          <w:rtl/>
          <w:lang w:bidi="fa-IR"/>
        </w:rPr>
        <w:t>.</w:t>
      </w:r>
    </w:p>
    <w:p w:rsidR="00514096" w:rsidRDefault="00EB1FAB" w:rsidP="00341B12">
      <w:pPr>
        <w:pStyle w:val="libNormal"/>
        <w:rPr>
          <w:rtl/>
          <w:lang w:bidi="fa-IR"/>
        </w:rPr>
      </w:pPr>
      <w:r>
        <w:rPr>
          <w:rtl/>
          <w:lang w:bidi="fa-IR"/>
        </w:rPr>
        <w:t>وواضح أنَّ ذا النون طلب من الله تخليصه من الغم</w:t>
      </w:r>
      <w:r w:rsidR="00A8446E">
        <w:rPr>
          <w:rtl/>
          <w:lang w:bidi="fa-IR"/>
        </w:rPr>
        <w:t xml:space="preserve">، </w:t>
      </w:r>
      <w:r>
        <w:rPr>
          <w:rtl/>
          <w:lang w:bidi="fa-IR"/>
        </w:rPr>
        <w:t>فيما لا حاجة إلى توجيه الر</w:t>
      </w:r>
      <w:r w:rsidR="00341B12">
        <w:rPr>
          <w:rtl/>
          <w:lang w:bidi="fa-IR"/>
        </w:rPr>
        <w:t xml:space="preserve">د عليه بقدر ما يتحقق الأمر في </w:t>
      </w:r>
      <w:r w:rsidR="00341B12" w:rsidRPr="007C3AF3">
        <w:rPr>
          <w:rStyle w:val="libBold1Char"/>
          <w:rtl/>
        </w:rPr>
        <w:t>(الاستجابة</w:t>
      </w:r>
      <w:r w:rsidRPr="007C3AF3">
        <w:rPr>
          <w:rStyle w:val="libBold1Char"/>
          <w:rtl/>
        </w:rPr>
        <w:t>)</w:t>
      </w:r>
      <w:r>
        <w:rPr>
          <w:rtl/>
          <w:lang w:bidi="fa-IR"/>
        </w:rPr>
        <w:t xml:space="preserve"> ؛ ولذلك تكفّل السرد بهذا الأمر </w:t>
      </w:r>
      <w:r w:rsidRPr="00341B12">
        <w:rPr>
          <w:rStyle w:val="libAlaemChar"/>
          <w:rtl/>
        </w:rPr>
        <w:t>(</w:t>
      </w:r>
      <w:r w:rsidRPr="00341B12">
        <w:rPr>
          <w:rStyle w:val="libAieChar"/>
          <w:rtl/>
        </w:rPr>
        <w:t xml:space="preserve"> فَاسْتَجَبْنَا</w:t>
      </w:r>
      <w:r>
        <w:rPr>
          <w:rtl/>
          <w:lang w:bidi="fa-IR"/>
        </w:rPr>
        <w:t xml:space="preserve"> </w:t>
      </w:r>
      <w:r w:rsidRPr="00341B12">
        <w:rPr>
          <w:rStyle w:val="libAlaemChar"/>
          <w:rtl/>
        </w:rPr>
        <w:t>)</w:t>
      </w:r>
      <w:r w:rsidR="00A8446E">
        <w:rPr>
          <w:rtl/>
          <w:lang w:bidi="fa-IR"/>
        </w:rPr>
        <w:t xml:space="preserve">، </w:t>
      </w:r>
      <w:r w:rsidR="00341B12">
        <w:rPr>
          <w:rtl/>
          <w:lang w:bidi="fa-IR"/>
        </w:rPr>
        <w:t>كما أنَّ إبراهيم</w:t>
      </w:r>
      <w:r>
        <w:rPr>
          <w:rtl/>
          <w:lang w:bidi="fa-IR"/>
        </w:rPr>
        <w:t xml:space="preserve"> </w:t>
      </w:r>
      <w:r w:rsidR="00551702" w:rsidRPr="00551702">
        <w:rPr>
          <w:rStyle w:val="libAlaemChar"/>
          <w:rtl/>
        </w:rPr>
        <w:t>عليه‌السلام</w:t>
      </w:r>
      <w:r>
        <w:rPr>
          <w:rtl/>
          <w:lang w:bidi="fa-IR"/>
        </w:rPr>
        <w:t xml:space="preserve"> عندما طلب منه الله أن يكفّ عن الذبح</w:t>
      </w:r>
      <w:r w:rsidR="00A8446E">
        <w:rPr>
          <w:rtl/>
          <w:lang w:bidi="fa-IR"/>
        </w:rPr>
        <w:t xml:space="preserve">، </w:t>
      </w:r>
      <w:r>
        <w:rPr>
          <w:rtl/>
          <w:lang w:bidi="fa-IR"/>
        </w:rPr>
        <w:t>امتثل الأمر دون أن تكون ثمَّة حاجة إلى الكلام</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في ( الحوار الغيبي ) بأشكاله الثلاثة</w:t>
      </w:r>
      <w:r w:rsidR="00A8446E">
        <w:rPr>
          <w:rtl/>
          <w:lang w:bidi="fa-IR"/>
        </w:rPr>
        <w:t xml:space="preserve">، </w:t>
      </w:r>
      <w:r>
        <w:rPr>
          <w:rtl/>
          <w:lang w:bidi="fa-IR"/>
        </w:rPr>
        <w:t>لحظنا المسوّغات الفنية لصياغتها بذلك النحو الذي يتميّز عن أشكال الحوار الأخرى التي وقفنا عليها سابقاً</w:t>
      </w:r>
      <w:r w:rsidR="00514096">
        <w:rPr>
          <w:rtl/>
          <w:lang w:bidi="fa-IR"/>
        </w:rPr>
        <w:t>.</w:t>
      </w:r>
    </w:p>
    <w:p w:rsidR="00EB1FAB" w:rsidRDefault="00EB1FAB" w:rsidP="00EB1FAB">
      <w:pPr>
        <w:pStyle w:val="libNormal"/>
        <w:rPr>
          <w:lang w:bidi="fa-IR"/>
        </w:rPr>
      </w:pPr>
      <w:r>
        <w:rPr>
          <w:rtl/>
          <w:lang w:bidi="fa-IR"/>
        </w:rPr>
        <w:t>وهناك شكل ( حواري ) يتصل بهذا الجانب</w:t>
      </w:r>
      <w:r w:rsidR="00A8446E">
        <w:rPr>
          <w:rtl/>
          <w:lang w:bidi="fa-IR"/>
        </w:rPr>
        <w:t xml:space="preserve">، </w:t>
      </w:r>
      <w:r>
        <w:rPr>
          <w:rtl/>
          <w:lang w:bidi="fa-IR"/>
        </w:rPr>
        <w:t>وهو</w:t>
      </w:r>
      <w:r w:rsidR="00CD796D">
        <w:rPr>
          <w:rtl/>
          <w:lang w:bidi="fa-IR"/>
        </w:rPr>
        <w:t>:</w:t>
      </w:r>
    </w:p>
    <w:p w:rsidR="00EB1FAB" w:rsidRDefault="00EB1FAB" w:rsidP="007C3AF3">
      <w:pPr>
        <w:pStyle w:val="libBold1"/>
        <w:rPr>
          <w:lang w:bidi="fa-IR"/>
        </w:rPr>
      </w:pPr>
      <w:r>
        <w:rPr>
          <w:rtl/>
          <w:lang w:bidi="fa-IR"/>
        </w:rPr>
        <w:t>الحوار الملائكي</w:t>
      </w:r>
      <w:r w:rsidR="00CD796D">
        <w:rPr>
          <w:rtl/>
          <w:lang w:bidi="fa-IR"/>
        </w:rPr>
        <w:t>:</w:t>
      </w:r>
    </w:p>
    <w:p w:rsidR="00EB1FAB" w:rsidRDefault="00EB1FAB" w:rsidP="00EB1FAB">
      <w:pPr>
        <w:pStyle w:val="libNormal"/>
        <w:rPr>
          <w:lang w:bidi="fa-IR"/>
        </w:rPr>
      </w:pPr>
      <w:r>
        <w:rPr>
          <w:rtl/>
          <w:lang w:bidi="fa-IR"/>
        </w:rPr>
        <w:t>وهذا يتم بين طرف ملائكي وطرف آدمي</w:t>
      </w:r>
      <w:r w:rsidR="00A8446E">
        <w:rPr>
          <w:rtl/>
          <w:lang w:bidi="fa-IR"/>
        </w:rPr>
        <w:t xml:space="preserve">، </w:t>
      </w:r>
      <w:r>
        <w:rPr>
          <w:rtl/>
          <w:lang w:bidi="fa-IR"/>
        </w:rPr>
        <w:t>مثل</w:t>
      </w:r>
      <w:r w:rsidR="00CD796D">
        <w:rPr>
          <w:rtl/>
          <w:lang w:bidi="fa-IR"/>
        </w:rPr>
        <w:t>:</w:t>
      </w:r>
      <w:r>
        <w:rPr>
          <w:rtl/>
          <w:lang w:bidi="fa-IR"/>
        </w:rPr>
        <w:t xml:space="preserve"> محاورة الملائكة لزكريَّا</w:t>
      </w:r>
      <w:r w:rsidR="00CD796D">
        <w:rPr>
          <w:rtl/>
          <w:lang w:bidi="fa-IR"/>
        </w:rPr>
        <w:t>:</w:t>
      </w:r>
    </w:p>
    <w:p w:rsidR="00514096" w:rsidRDefault="00EB1FAB" w:rsidP="00EB1FAB">
      <w:pPr>
        <w:pStyle w:val="libNormal"/>
        <w:rPr>
          <w:lang w:bidi="fa-IR"/>
        </w:rPr>
      </w:pPr>
      <w:r w:rsidRPr="00341B12">
        <w:rPr>
          <w:rStyle w:val="libAlaemChar"/>
          <w:rtl/>
        </w:rPr>
        <w:t>(</w:t>
      </w:r>
      <w:r w:rsidRPr="00341B12">
        <w:rPr>
          <w:rStyle w:val="libAieChar"/>
          <w:rtl/>
        </w:rPr>
        <w:t xml:space="preserve"> فَنَادَتْهُ</w:t>
      </w:r>
    </w:p>
    <w:p w:rsidR="00EB1FAB" w:rsidRDefault="002F346E" w:rsidP="00EB1FAB">
      <w:pPr>
        <w:pStyle w:val="libNormal"/>
        <w:rPr>
          <w:lang w:bidi="fa-IR"/>
        </w:rPr>
      </w:pPr>
      <w:r>
        <w:rPr>
          <w:rtl/>
          <w:lang w:bidi="fa-IR"/>
        </w:rPr>
        <w:br w:type="page"/>
      </w:r>
    </w:p>
    <w:p w:rsidR="00514096" w:rsidRDefault="00EB1FAB" w:rsidP="007C3AF3">
      <w:pPr>
        <w:pStyle w:val="libNormal0"/>
        <w:rPr>
          <w:rtl/>
          <w:lang w:bidi="fa-IR"/>
        </w:rPr>
      </w:pPr>
      <w:r w:rsidRPr="007C3AF3">
        <w:rPr>
          <w:rStyle w:val="libAieChar"/>
          <w:rtl/>
        </w:rPr>
        <w:lastRenderedPageBreak/>
        <w:t>الْمَلاَئِكَةُ</w:t>
      </w:r>
      <w:r w:rsidR="00733D9B" w:rsidRPr="007C3AF3">
        <w:rPr>
          <w:rStyle w:val="libAieChar"/>
          <w:rtl/>
        </w:rPr>
        <w:t>.</w:t>
      </w:r>
      <w:r w:rsidRPr="007C3AF3">
        <w:rPr>
          <w:rStyle w:val="libAieChar"/>
          <w:rtl/>
        </w:rPr>
        <w:t>.. أَنّ اللّهَ يُبَشّرُكَ بِيَحْيَى‏ مُصَدّقاً</w:t>
      </w:r>
      <w:r>
        <w:rPr>
          <w:rtl/>
          <w:lang w:bidi="fa-IR"/>
        </w:rPr>
        <w:t xml:space="preserve"> </w:t>
      </w:r>
      <w:r w:rsidRPr="007C3AF3">
        <w:rPr>
          <w:rStyle w:val="libAlaemChar"/>
          <w:rtl/>
        </w:rPr>
        <w:t>)</w:t>
      </w:r>
      <w:r w:rsidR="00A8446E">
        <w:rPr>
          <w:rtl/>
          <w:lang w:bidi="fa-IR"/>
        </w:rPr>
        <w:t xml:space="preserve">، </w:t>
      </w:r>
      <w:r>
        <w:rPr>
          <w:rtl/>
          <w:lang w:bidi="fa-IR"/>
        </w:rPr>
        <w:t>ومثل محاورتهم مع مريم</w:t>
      </w:r>
      <w:r w:rsidR="00CD796D">
        <w:rPr>
          <w:rtl/>
          <w:lang w:bidi="fa-IR"/>
        </w:rPr>
        <w:t>:</w:t>
      </w:r>
      <w:r>
        <w:rPr>
          <w:rtl/>
          <w:lang w:bidi="fa-IR"/>
        </w:rPr>
        <w:t xml:space="preserve"> </w:t>
      </w:r>
      <w:r w:rsidRPr="007C3AF3">
        <w:rPr>
          <w:rStyle w:val="libAlaemChar"/>
          <w:rtl/>
        </w:rPr>
        <w:t>(</w:t>
      </w:r>
      <w:r w:rsidRPr="007C3AF3">
        <w:rPr>
          <w:rStyle w:val="libAieChar"/>
          <w:rtl/>
        </w:rPr>
        <w:t xml:space="preserve"> وَإِذْ قَالَتِ الْمَلاَئِكَةُ يَا مَرْيَمُ إِنّ اللّهَ اصْطَفَاكِ وَطَهّرَكِ وَاصْطَفَاكِ عَلَى‏ نِسَاءِ الْعَالَمِينَ</w:t>
      </w:r>
      <w:r w:rsidRPr="007C3AF3">
        <w:rPr>
          <w:rStyle w:val="libAlaemChar"/>
          <w:rtl/>
        </w:rPr>
        <w:t>)</w:t>
      </w:r>
      <w:r w:rsidR="00514096">
        <w:rPr>
          <w:rtl/>
          <w:lang w:bidi="fa-IR"/>
        </w:rPr>
        <w:t>.</w:t>
      </w:r>
    </w:p>
    <w:p w:rsidR="00514096" w:rsidRDefault="00EB1FAB" w:rsidP="007C3AF3">
      <w:pPr>
        <w:pStyle w:val="libNormal"/>
        <w:rPr>
          <w:rtl/>
          <w:lang w:bidi="fa-IR"/>
        </w:rPr>
      </w:pPr>
      <w:r>
        <w:rPr>
          <w:rtl/>
          <w:lang w:bidi="fa-IR"/>
        </w:rPr>
        <w:t>وواضح أنَّ ( المَلَك ) مجرد ( رسول ) بين الله والشخصية</w:t>
      </w:r>
      <w:r w:rsidR="00A8446E">
        <w:rPr>
          <w:rtl/>
          <w:lang w:bidi="fa-IR"/>
        </w:rPr>
        <w:t xml:space="preserve">، </w:t>
      </w:r>
      <w:r>
        <w:rPr>
          <w:rtl/>
          <w:lang w:bidi="fa-IR"/>
        </w:rPr>
        <w:t xml:space="preserve">بَيْد أنَّ ( الجواب ) يجيء مع ( الله ) وليس مع الملك ؛ ولذلك هتف زكريا </w:t>
      </w:r>
      <w:r w:rsidR="00551702" w:rsidRPr="00551702">
        <w:rPr>
          <w:rStyle w:val="libAlaemChar"/>
          <w:rtl/>
        </w:rPr>
        <w:t>عليه‌السلام</w:t>
      </w:r>
      <w:r w:rsidR="00CD796D">
        <w:rPr>
          <w:rtl/>
          <w:lang w:bidi="fa-IR"/>
        </w:rPr>
        <w:t>:</w:t>
      </w:r>
      <w:r>
        <w:rPr>
          <w:rtl/>
          <w:lang w:bidi="fa-IR"/>
        </w:rPr>
        <w:t xml:space="preserve"> </w:t>
      </w:r>
      <w:r w:rsidRPr="007C3AF3">
        <w:rPr>
          <w:rStyle w:val="libAlaemChar"/>
          <w:rtl/>
        </w:rPr>
        <w:t>(</w:t>
      </w:r>
      <w:r w:rsidRPr="007C3AF3">
        <w:rPr>
          <w:rStyle w:val="libAieChar"/>
          <w:rtl/>
        </w:rPr>
        <w:t xml:space="preserve"> رَبّ أَنّى‏ يَكُونُ لِي غُلاَمٌ وَقَدْ بَلَغَنِي الْكِبَرُ </w:t>
      </w:r>
      <w:r w:rsidRPr="007C3AF3">
        <w:rPr>
          <w:rStyle w:val="libAlaemChar"/>
          <w:rtl/>
        </w:rPr>
        <w:t>)</w:t>
      </w:r>
      <w:r w:rsidR="00A8446E">
        <w:rPr>
          <w:rtl/>
          <w:lang w:bidi="fa-IR"/>
        </w:rPr>
        <w:t xml:space="preserve">، </w:t>
      </w:r>
      <w:r w:rsidR="007C3AF3">
        <w:rPr>
          <w:rtl/>
          <w:lang w:bidi="fa-IR"/>
        </w:rPr>
        <w:t>وهتفت مريم</w:t>
      </w:r>
      <w:r>
        <w:rPr>
          <w:rtl/>
          <w:lang w:bidi="fa-IR"/>
        </w:rPr>
        <w:t xml:space="preserve"> </w:t>
      </w:r>
      <w:r w:rsidR="00551702" w:rsidRPr="00551702">
        <w:rPr>
          <w:rStyle w:val="libAlaemChar"/>
          <w:rtl/>
        </w:rPr>
        <w:t>عليه‌السلام</w:t>
      </w:r>
      <w:r w:rsidR="00CD796D">
        <w:rPr>
          <w:rtl/>
          <w:lang w:bidi="fa-IR"/>
        </w:rPr>
        <w:t>:</w:t>
      </w:r>
      <w:r>
        <w:rPr>
          <w:rtl/>
          <w:lang w:bidi="fa-IR"/>
        </w:rPr>
        <w:t xml:space="preserve"> </w:t>
      </w:r>
      <w:r w:rsidRPr="007C3AF3">
        <w:rPr>
          <w:rStyle w:val="libAlaemChar"/>
          <w:rtl/>
        </w:rPr>
        <w:t>(</w:t>
      </w:r>
      <w:r w:rsidRPr="007C3AF3">
        <w:rPr>
          <w:rStyle w:val="libAieChar"/>
          <w:rtl/>
        </w:rPr>
        <w:t xml:space="preserve"> رَبّ أَنّى‏ يَكُونُ لِي وَلَدٌ</w:t>
      </w:r>
      <w:r w:rsidR="00733D9B" w:rsidRPr="007C3AF3">
        <w:rPr>
          <w:rStyle w:val="libAieChar"/>
          <w:rtl/>
        </w:rPr>
        <w:t>.</w:t>
      </w:r>
      <w:r w:rsidRPr="007C3AF3">
        <w:rPr>
          <w:rStyle w:val="libAieChar"/>
          <w:rtl/>
        </w:rPr>
        <w:t xml:space="preserve">.. </w:t>
      </w:r>
      <w:r w:rsidRPr="007C3AF3">
        <w:rPr>
          <w:rStyle w:val="libAlaemChar"/>
          <w:rtl/>
        </w:rPr>
        <w:t>)</w:t>
      </w:r>
      <w:r w:rsidR="00514096">
        <w:rPr>
          <w:rtl/>
          <w:lang w:bidi="fa-IR"/>
        </w:rPr>
        <w:t>.</w:t>
      </w:r>
    </w:p>
    <w:p w:rsidR="00514096" w:rsidRDefault="00EB1FAB" w:rsidP="007C3AF3">
      <w:pPr>
        <w:pStyle w:val="libNormal"/>
        <w:rPr>
          <w:rtl/>
          <w:lang w:bidi="fa-IR"/>
        </w:rPr>
      </w:pPr>
      <w:r>
        <w:rPr>
          <w:rtl/>
          <w:lang w:bidi="fa-IR"/>
        </w:rPr>
        <w:t>وقد يتم حوار مباشر مع رسل السماء</w:t>
      </w:r>
      <w:r w:rsidR="00A8446E">
        <w:rPr>
          <w:rtl/>
          <w:lang w:bidi="fa-IR"/>
        </w:rPr>
        <w:t xml:space="preserve">، </w:t>
      </w:r>
      <w:r>
        <w:rPr>
          <w:rtl/>
          <w:lang w:bidi="fa-IR"/>
        </w:rPr>
        <w:t>مثل محاورتهم مع إبراهيم حيال تبشيره بولدٍ</w:t>
      </w:r>
      <w:r w:rsidR="00A8446E">
        <w:rPr>
          <w:rtl/>
          <w:lang w:bidi="fa-IR"/>
        </w:rPr>
        <w:t xml:space="preserve">، </w:t>
      </w:r>
      <w:r>
        <w:rPr>
          <w:rtl/>
          <w:lang w:bidi="fa-IR"/>
        </w:rPr>
        <w:t>ومهمّتهم بالنسبة لقوم لوط</w:t>
      </w:r>
      <w:r w:rsidR="00CD796D">
        <w:rPr>
          <w:rtl/>
          <w:lang w:bidi="fa-IR"/>
        </w:rPr>
        <w:t>:</w:t>
      </w:r>
      <w:r>
        <w:rPr>
          <w:rtl/>
          <w:lang w:bidi="fa-IR"/>
        </w:rPr>
        <w:t xml:space="preserve"> </w:t>
      </w:r>
      <w:r w:rsidRPr="007C3AF3">
        <w:rPr>
          <w:rStyle w:val="libAlaemChar"/>
          <w:rtl/>
        </w:rPr>
        <w:t>(</w:t>
      </w:r>
      <w:r w:rsidRPr="007C3AF3">
        <w:rPr>
          <w:rStyle w:val="libAieChar"/>
          <w:rtl/>
        </w:rPr>
        <w:t xml:space="preserve"> إِذْ دَخَلُوا عَلَيْهِ فَقَالُوا سَلاَماً قَالَ إِنّا مِنكُمْ وَجِلُونَ * قَالُوا لاَ تَوْجَلْ إِنّا نُبَشّرُكَ بِغُلاَمٍ عَلِيمٍ </w:t>
      </w:r>
      <w:r w:rsidRPr="007C3AF3">
        <w:rPr>
          <w:rStyle w:val="libAlaemChar"/>
          <w:rtl/>
        </w:rPr>
        <w:t>)</w:t>
      </w:r>
      <w:r w:rsidR="00A8446E">
        <w:rPr>
          <w:rtl/>
          <w:lang w:bidi="fa-IR"/>
        </w:rPr>
        <w:t xml:space="preserve">، </w:t>
      </w:r>
      <w:r w:rsidR="007C3AF3">
        <w:rPr>
          <w:rtl/>
          <w:lang w:bidi="fa-IR"/>
        </w:rPr>
        <w:t>ومحاورتهم للوط</w:t>
      </w:r>
      <w:r>
        <w:rPr>
          <w:rtl/>
          <w:lang w:bidi="fa-IR"/>
        </w:rPr>
        <w:t xml:space="preserve"> </w:t>
      </w:r>
      <w:r w:rsidR="00551702" w:rsidRPr="00551702">
        <w:rPr>
          <w:rStyle w:val="libAlaemChar"/>
          <w:rtl/>
        </w:rPr>
        <w:t>عليه‌السلام</w:t>
      </w:r>
      <w:r w:rsidR="00CD796D">
        <w:rPr>
          <w:rtl/>
          <w:lang w:bidi="fa-IR"/>
        </w:rPr>
        <w:t>:</w:t>
      </w:r>
      <w:r>
        <w:rPr>
          <w:rtl/>
          <w:lang w:bidi="fa-IR"/>
        </w:rPr>
        <w:t xml:space="preserve"> </w:t>
      </w:r>
      <w:r w:rsidRPr="007C3AF3">
        <w:rPr>
          <w:rStyle w:val="libAlaemChar"/>
          <w:rtl/>
        </w:rPr>
        <w:t>(</w:t>
      </w:r>
      <w:r w:rsidRPr="007C3AF3">
        <w:rPr>
          <w:rStyle w:val="libAieChar"/>
          <w:rtl/>
        </w:rPr>
        <w:t xml:space="preserve"> قَالَ إِنّكُمْ قَومٌ مّنكَرُونَ * قَالُوا بَلْ جِئْنَاكَ بِمَا كَانُوا فِيهِ يَمْتَرُونَ</w:t>
      </w:r>
      <w:r w:rsidRPr="007C3AF3">
        <w:rPr>
          <w:rStyle w:val="libAlaemChar"/>
          <w:rtl/>
        </w:rPr>
        <w:t>)</w:t>
      </w:r>
      <w:r w:rsidR="00514096">
        <w:rPr>
          <w:rtl/>
          <w:lang w:bidi="fa-IR"/>
        </w:rPr>
        <w:t>.</w:t>
      </w:r>
    </w:p>
    <w:p w:rsidR="00514096" w:rsidRDefault="00EB1FAB" w:rsidP="00EB1FAB">
      <w:pPr>
        <w:pStyle w:val="libNormal"/>
        <w:rPr>
          <w:rtl/>
          <w:lang w:bidi="fa-IR"/>
        </w:rPr>
      </w:pPr>
      <w:r>
        <w:rPr>
          <w:rtl/>
          <w:lang w:bidi="fa-IR"/>
        </w:rPr>
        <w:t>وهناك حوار مع عضويّة أخرى</w:t>
      </w:r>
      <w:r w:rsidR="00A8446E">
        <w:rPr>
          <w:rtl/>
          <w:lang w:bidi="fa-IR"/>
        </w:rPr>
        <w:t xml:space="preserve">، </w:t>
      </w:r>
      <w:r>
        <w:rPr>
          <w:rtl/>
          <w:lang w:bidi="fa-IR"/>
        </w:rPr>
        <w:t>مثل</w:t>
      </w:r>
      <w:r w:rsidR="00CD796D">
        <w:rPr>
          <w:rtl/>
          <w:lang w:bidi="fa-IR"/>
        </w:rPr>
        <w:t>:</w:t>
      </w:r>
      <w:r>
        <w:rPr>
          <w:rtl/>
          <w:lang w:bidi="fa-IR"/>
        </w:rPr>
        <w:t xml:space="preserve"> الطائر والنمل فيما يتصل بقصة سليمان كما نعرف ذلك جميعاً</w:t>
      </w:r>
      <w:r w:rsidR="00514096">
        <w:rPr>
          <w:rtl/>
          <w:lang w:bidi="fa-IR"/>
        </w:rPr>
        <w:t>.</w:t>
      </w:r>
    </w:p>
    <w:p w:rsidR="00EB1FAB" w:rsidRDefault="00EB1FAB" w:rsidP="00EB1FAB">
      <w:pPr>
        <w:pStyle w:val="libNormal"/>
        <w:rPr>
          <w:lang w:bidi="fa-IR"/>
        </w:rPr>
      </w:pPr>
      <w:r>
        <w:rPr>
          <w:rtl/>
          <w:lang w:bidi="fa-IR"/>
        </w:rPr>
        <w:t>وأخيراً هناك</w:t>
      </w:r>
      <w:r w:rsidR="00CD796D">
        <w:rPr>
          <w:rtl/>
          <w:lang w:bidi="fa-IR"/>
        </w:rPr>
        <w:t>:</w:t>
      </w:r>
    </w:p>
    <w:p w:rsidR="00EB1FAB" w:rsidRDefault="00EB1FAB" w:rsidP="007C3AF3">
      <w:pPr>
        <w:pStyle w:val="libBold1"/>
        <w:rPr>
          <w:lang w:bidi="fa-IR"/>
        </w:rPr>
      </w:pPr>
      <w:r>
        <w:rPr>
          <w:rtl/>
          <w:lang w:bidi="fa-IR"/>
        </w:rPr>
        <w:t>الحوار المألوف</w:t>
      </w:r>
      <w:r w:rsidR="00CD796D">
        <w:rPr>
          <w:rtl/>
          <w:lang w:bidi="fa-IR"/>
        </w:rPr>
        <w:t>:</w:t>
      </w:r>
    </w:p>
    <w:p w:rsidR="00514096" w:rsidRDefault="00EB1FAB" w:rsidP="00EB1FAB">
      <w:pPr>
        <w:pStyle w:val="libNormal"/>
        <w:rPr>
          <w:rtl/>
          <w:lang w:bidi="fa-IR"/>
        </w:rPr>
      </w:pPr>
      <w:r>
        <w:rPr>
          <w:rtl/>
          <w:lang w:bidi="fa-IR"/>
        </w:rPr>
        <w:t>ونعني به</w:t>
      </w:r>
      <w:r w:rsidR="00CD796D">
        <w:rPr>
          <w:rtl/>
          <w:lang w:bidi="fa-IR"/>
        </w:rPr>
        <w:t>:</w:t>
      </w:r>
      <w:r>
        <w:rPr>
          <w:rtl/>
          <w:lang w:bidi="fa-IR"/>
        </w:rPr>
        <w:t xml:space="preserve"> الحوار الخارجي بين الأبطال</w:t>
      </w:r>
      <w:r w:rsidR="00A8446E">
        <w:rPr>
          <w:rtl/>
          <w:lang w:bidi="fa-IR"/>
        </w:rPr>
        <w:t xml:space="preserve">، </w:t>
      </w:r>
      <w:r>
        <w:rPr>
          <w:rtl/>
          <w:lang w:bidi="fa-IR"/>
        </w:rPr>
        <w:t>فيما لا حاجة إلى الوقوف عنده مادام الغالب من النصوص قائماً على الشكل المذكور</w:t>
      </w:r>
      <w:r w:rsidR="00A8446E">
        <w:rPr>
          <w:rtl/>
          <w:lang w:bidi="fa-IR"/>
        </w:rPr>
        <w:t xml:space="preserve">، </w:t>
      </w:r>
      <w:r>
        <w:rPr>
          <w:rtl/>
          <w:lang w:bidi="fa-IR"/>
        </w:rPr>
        <w:t>حيث وقفنا على نماذج منه في قصص طالوت وإبراهيم وموسى وغيرها</w:t>
      </w:r>
      <w:r w:rsidR="00A8446E">
        <w:rPr>
          <w:rtl/>
          <w:lang w:bidi="fa-IR"/>
        </w:rPr>
        <w:t xml:space="preserve">، </w:t>
      </w:r>
      <w:r>
        <w:rPr>
          <w:rtl/>
          <w:lang w:bidi="fa-IR"/>
        </w:rPr>
        <w:t xml:space="preserve">لحظنا من خلالها </w:t>
      </w:r>
      <w:r w:rsidR="00733D9B">
        <w:rPr>
          <w:rtl/>
          <w:lang w:bidi="fa-IR"/>
        </w:rPr>
        <w:t>-</w:t>
      </w:r>
      <w:r>
        <w:rPr>
          <w:rtl/>
          <w:lang w:bidi="fa-IR"/>
        </w:rPr>
        <w:t xml:space="preserve"> وسائر أشكال الحوار أيضاً </w:t>
      </w:r>
      <w:r w:rsidR="00733D9B">
        <w:rPr>
          <w:rtl/>
          <w:lang w:bidi="fa-IR"/>
        </w:rPr>
        <w:t>-</w:t>
      </w:r>
      <w:r>
        <w:rPr>
          <w:rtl/>
          <w:lang w:bidi="fa-IR"/>
        </w:rPr>
        <w:t xml:space="preserve"> مساهمة الحوار في تطوير الأحداث وإنارة الأبطال</w:t>
      </w:r>
      <w:r w:rsidR="00A8446E">
        <w:rPr>
          <w:rtl/>
          <w:lang w:bidi="fa-IR"/>
        </w:rPr>
        <w:t xml:space="preserve">، </w:t>
      </w:r>
      <w:r>
        <w:rPr>
          <w:rtl/>
          <w:lang w:bidi="fa-IR"/>
        </w:rPr>
        <w:t>بما يصاحبه من حيوية وإمتاع تجعلان القارئ على تشوّقٍ أشدّ في تلقيّه للنص ؛ من حيث وقوفه مباشرةً على تحركّهم في القصة</w:t>
      </w:r>
      <w:r w:rsidR="00514096">
        <w:rPr>
          <w:rtl/>
          <w:lang w:bidi="fa-IR"/>
        </w:rPr>
        <w:t>.</w:t>
      </w:r>
    </w:p>
    <w:p w:rsidR="00EB1FAB" w:rsidRDefault="00EB1FAB" w:rsidP="007C3AF3">
      <w:pPr>
        <w:pStyle w:val="libBold1"/>
        <w:rPr>
          <w:lang w:bidi="fa-IR"/>
        </w:rPr>
      </w:pPr>
      <w:r>
        <w:rPr>
          <w:rtl/>
          <w:lang w:bidi="fa-IR"/>
        </w:rPr>
        <w:t>قصص البيئة</w:t>
      </w:r>
      <w:r w:rsidR="00CD796D">
        <w:rPr>
          <w:rtl/>
          <w:lang w:bidi="fa-IR"/>
        </w:rPr>
        <w:t>:</w:t>
      </w:r>
    </w:p>
    <w:p w:rsidR="00514096" w:rsidRDefault="00EB1FAB" w:rsidP="00EB1FAB">
      <w:pPr>
        <w:pStyle w:val="libNormal"/>
        <w:rPr>
          <w:rtl/>
          <w:lang w:bidi="fa-IR"/>
        </w:rPr>
      </w:pPr>
      <w:r>
        <w:rPr>
          <w:rtl/>
          <w:lang w:bidi="fa-IR"/>
        </w:rPr>
        <w:t>نقصد بقصص ( البيئة ) ذلك النمط من القصص التي يطغى فيها عنصر ( البيئة ) بالقياس إلى عناصر الأبطال والحوادث والمواقف</w:t>
      </w:r>
      <w:r w:rsidR="00733D9B">
        <w:rPr>
          <w:rtl/>
          <w:lang w:bidi="fa-IR"/>
        </w:rPr>
        <w:t>.</w:t>
      </w:r>
      <w:r>
        <w:rPr>
          <w:rtl/>
          <w:lang w:bidi="fa-IR"/>
        </w:rPr>
        <w:t xml:space="preserve"> وأهمية هذا الفرز بين العنصر الغالب على القصة ؛ تتمثّل في إسهام كل عنصر في تحقيق ( استجابة ) محدّدة لدى القارئ</w:t>
      </w:r>
      <w:r w:rsidR="00A8446E">
        <w:rPr>
          <w:rtl/>
          <w:lang w:bidi="fa-IR"/>
        </w:rPr>
        <w:t xml:space="preserve">، </w:t>
      </w:r>
      <w:r>
        <w:rPr>
          <w:rtl/>
          <w:lang w:bidi="fa-IR"/>
        </w:rPr>
        <w:t>بحيث تسحب على ذهنه انطباعاً مركَّزاً يفيد منه في تعديل السلوك</w:t>
      </w:r>
      <w:r w:rsidR="00514096">
        <w:rPr>
          <w:rtl/>
          <w:lang w:bidi="fa-IR"/>
        </w:rPr>
        <w:t>.</w:t>
      </w:r>
    </w:p>
    <w:p w:rsidR="00514096" w:rsidRDefault="00EB1FAB" w:rsidP="00EB1FAB">
      <w:pPr>
        <w:pStyle w:val="libNormal"/>
        <w:rPr>
          <w:rtl/>
          <w:lang w:bidi="fa-IR"/>
        </w:rPr>
      </w:pPr>
      <w:r>
        <w:rPr>
          <w:rtl/>
          <w:lang w:bidi="fa-IR"/>
        </w:rPr>
        <w:t>وعنصر ( البيئة ) يجيء حيناً في رسم التجارب الدنيوية</w:t>
      </w:r>
      <w:r w:rsidR="00A8446E">
        <w:rPr>
          <w:rtl/>
          <w:lang w:bidi="fa-IR"/>
        </w:rPr>
        <w:t xml:space="preserve">، </w:t>
      </w:r>
      <w:r>
        <w:rPr>
          <w:rtl/>
          <w:lang w:bidi="fa-IR"/>
        </w:rPr>
        <w:t>وحيناً آخر ينتقل إلى الحياة الآخرة</w:t>
      </w:r>
      <w:r w:rsidR="00CD796D">
        <w:rPr>
          <w:rtl/>
          <w:lang w:bidi="fa-IR"/>
        </w:rPr>
        <w:t>:</w:t>
      </w:r>
      <w:r>
        <w:rPr>
          <w:rtl/>
          <w:lang w:bidi="fa-IR"/>
        </w:rPr>
        <w:t xml:space="preserve"> القبر</w:t>
      </w:r>
      <w:r w:rsidR="00A8446E">
        <w:rPr>
          <w:rtl/>
          <w:lang w:bidi="fa-IR"/>
        </w:rPr>
        <w:t xml:space="preserve">، </w:t>
      </w:r>
      <w:r>
        <w:rPr>
          <w:rtl/>
          <w:lang w:bidi="fa-IR"/>
        </w:rPr>
        <w:t>الموقف</w:t>
      </w:r>
      <w:r w:rsidR="00A8446E">
        <w:rPr>
          <w:rtl/>
          <w:lang w:bidi="fa-IR"/>
        </w:rPr>
        <w:t xml:space="preserve">، </w:t>
      </w:r>
      <w:r>
        <w:rPr>
          <w:rtl/>
          <w:lang w:bidi="fa-IR"/>
        </w:rPr>
        <w:t>النار</w:t>
      </w:r>
      <w:r w:rsidR="00A8446E">
        <w:rPr>
          <w:rtl/>
          <w:lang w:bidi="fa-IR"/>
        </w:rPr>
        <w:t xml:space="preserve">، </w:t>
      </w:r>
      <w:r>
        <w:rPr>
          <w:rtl/>
          <w:lang w:bidi="fa-IR"/>
        </w:rPr>
        <w:t>الجنة</w:t>
      </w:r>
      <w:r w:rsidR="00733D9B">
        <w:rPr>
          <w:rtl/>
          <w:lang w:bidi="fa-IR"/>
        </w:rPr>
        <w:t>.</w:t>
      </w:r>
      <w:r>
        <w:rPr>
          <w:rtl/>
          <w:lang w:bidi="fa-IR"/>
        </w:rPr>
        <w:t>.. ومثاله من البيئة الدنيوية قصة صاحب الجنَّتين التي وقفنا عليها</w:t>
      </w:r>
      <w:r w:rsidR="00A8446E">
        <w:rPr>
          <w:rtl/>
          <w:lang w:bidi="fa-IR"/>
        </w:rPr>
        <w:t xml:space="preserve">، </w:t>
      </w:r>
      <w:r>
        <w:rPr>
          <w:rtl/>
          <w:lang w:bidi="fa-IR"/>
        </w:rPr>
        <w:t>وقصة أصحاب المزرعة التي أُبيدت غداة حلفَ أصحابها على أن يقطعوا أثمارها دون أن يصلوا ذلك بمشيئة الله ( وردت الأقصوصة في سورة القلم )</w:t>
      </w:r>
      <w:r w:rsidR="00514096">
        <w:rPr>
          <w:rtl/>
          <w:lang w:bidi="fa-IR"/>
        </w:rPr>
        <w:t>.</w:t>
      </w:r>
    </w:p>
    <w:p w:rsidR="00514096" w:rsidRDefault="00EB1FAB" w:rsidP="00EB1FAB">
      <w:pPr>
        <w:pStyle w:val="libNormal"/>
        <w:rPr>
          <w:lang w:bidi="fa-IR"/>
        </w:rPr>
      </w:pPr>
      <w:r>
        <w:rPr>
          <w:rtl/>
          <w:lang w:bidi="fa-IR"/>
        </w:rPr>
        <w:t>وواضح أنّ هاتين</w:t>
      </w:r>
    </w:p>
    <w:p w:rsidR="00EB1FAB" w:rsidRDefault="002F346E" w:rsidP="00EB1FAB">
      <w:pPr>
        <w:pStyle w:val="libNormal"/>
        <w:rPr>
          <w:lang w:bidi="fa-IR"/>
        </w:rPr>
      </w:pPr>
      <w:r>
        <w:rPr>
          <w:rtl/>
          <w:lang w:bidi="fa-IR"/>
        </w:rPr>
        <w:br w:type="page"/>
      </w:r>
    </w:p>
    <w:p w:rsidR="00514096" w:rsidRDefault="00EB1FAB" w:rsidP="007C3AF3">
      <w:pPr>
        <w:pStyle w:val="libNormal0"/>
        <w:rPr>
          <w:rtl/>
          <w:lang w:bidi="fa-IR"/>
        </w:rPr>
      </w:pPr>
      <w:r>
        <w:rPr>
          <w:rtl/>
          <w:lang w:bidi="fa-IR"/>
        </w:rPr>
        <w:lastRenderedPageBreak/>
        <w:t>الأقصوصتين تحومان على ( بيئة جغرافية)</w:t>
      </w:r>
      <w:r w:rsidR="00733D9B">
        <w:rPr>
          <w:rtl/>
          <w:lang w:bidi="fa-IR"/>
        </w:rPr>
        <w:t>.</w:t>
      </w:r>
      <w:r>
        <w:rPr>
          <w:rtl/>
          <w:lang w:bidi="fa-IR"/>
        </w:rPr>
        <w:t xml:space="preserve"> وهناك قصص تحوم على بيئات أخرى</w:t>
      </w:r>
      <w:r w:rsidR="00A8446E">
        <w:rPr>
          <w:rtl/>
          <w:lang w:bidi="fa-IR"/>
        </w:rPr>
        <w:t xml:space="preserve">، </w:t>
      </w:r>
      <w:r>
        <w:rPr>
          <w:rtl/>
          <w:lang w:bidi="fa-IR"/>
        </w:rPr>
        <w:t>مثل</w:t>
      </w:r>
      <w:r w:rsidR="00CD796D">
        <w:rPr>
          <w:rtl/>
          <w:lang w:bidi="fa-IR"/>
        </w:rPr>
        <w:t>:</w:t>
      </w:r>
      <w:r>
        <w:rPr>
          <w:rtl/>
          <w:lang w:bidi="fa-IR"/>
        </w:rPr>
        <w:t xml:space="preserve"> قصص داود وسليمان وذي القرنين في رسمها لبيئات ( صناعية ) تتصل بالحديد والتماثيل والسد ونحوها</w:t>
      </w:r>
      <w:r w:rsidR="00514096">
        <w:rPr>
          <w:rtl/>
          <w:lang w:bidi="fa-IR"/>
        </w:rPr>
        <w:t>.</w:t>
      </w:r>
    </w:p>
    <w:p w:rsidR="00514096" w:rsidRDefault="00EB1FAB" w:rsidP="00EB1FAB">
      <w:pPr>
        <w:pStyle w:val="libNormal"/>
        <w:rPr>
          <w:rtl/>
          <w:lang w:bidi="fa-IR"/>
        </w:rPr>
      </w:pPr>
      <w:r>
        <w:rPr>
          <w:rtl/>
          <w:lang w:bidi="fa-IR"/>
        </w:rPr>
        <w:t>المهمّ أنّ رسم أمثلة هذه البيئات</w:t>
      </w:r>
      <w:r w:rsidR="00A8446E">
        <w:rPr>
          <w:rtl/>
          <w:lang w:bidi="fa-IR"/>
        </w:rPr>
        <w:t xml:space="preserve">، </w:t>
      </w:r>
      <w:r>
        <w:rPr>
          <w:rtl/>
          <w:lang w:bidi="fa-IR"/>
        </w:rPr>
        <w:t>فضلاً عن إمتاعها الجمالي المتصل بالدافع إلى الاستطلاع</w:t>
      </w:r>
      <w:r w:rsidR="00A8446E">
        <w:rPr>
          <w:rtl/>
          <w:lang w:bidi="fa-IR"/>
        </w:rPr>
        <w:t xml:space="preserve">، </w:t>
      </w:r>
      <w:r>
        <w:rPr>
          <w:rtl/>
          <w:lang w:bidi="fa-IR"/>
        </w:rPr>
        <w:t>تظل ذات هدف فكري يصل بين ( نِعَم ) الله والشكر عليها</w:t>
      </w:r>
      <w:r w:rsidR="00A8446E">
        <w:rPr>
          <w:rtl/>
          <w:lang w:bidi="fa-IR"/>
        </w:rPr>
        <w:t xml:space="preserve">، </w:t>
      </w:r>
      <w:r>
        <w:rPr>
          <w:rtl/>
          <w:lang w:bidi="fa-IR"/>
        </w:rPr>
        <w:t>وضرورة استثمارها في العمل العبادي</w:t>
      </w:r>
      <w:r w:rsidR="00733D9B">
        <w:rPr>
          <w:rtl/>
          <w:lang w:bidi="fa-IR"/>
        </w:rPr>
        <w:t>.</w:t>
      </w:r>
      <w:r>
        <w:rPr>
          <w:rtl/>
          <w:lang w:bidi="fa-IR"/>
        </w:rPr>
        <w:t xml:space="preserve"> أمّا رسم ( البيئات الأُخروية )</w:t>
      </w:r>
      <w:r w:rsidR="00A8446E">
        <w:rPr>
          <w:rtl/>
          <w:lang w:bidi="fa-IR"/>
        </w:rPr>
        <w:t xml:space="preserve">، </w:t>
      </w:r>
      <w:r>
        <w:rPr>
          <w:rtl/>
          <w:lang w:bidi="fa-IR"/>
        </w:rPr>
        <w:t>فإنّ استثمار دلالاتها يظل في الصميم من اهتمامات القارئ ؛ التي سيفيد منها في تعديل سلوكه ومتابعة ( الأحسن من العمل )</w:t>
      </w:r>
      <w:r w:rsidR="00514096">
        <w:rPr>
          <w:rtl/>
          <w:lang w:bidi="fa-IR"/>
        </w:rPr>
        <w:t>.</w:t>
      </w:r>
    </w:p>
    <w:p w:rsidR="00514096" w:rsidRDefault="00EB1FAB" w:rsidP="00EB1FAB">
      <w:pPr>
        <w:pStyle w:val="libNormal"/>
        <w:rPr>
          <w:rtl/>
          <w:lang w:bidi="fa-IR"/>
        </w:rPr>
      </w:pPr>
      <w:r>
        <w:rPr>
          <w:rtl/>
          <w:lang w:bidi="fa-IR"/>
        </w:rPr>
        <w:t>ويحسن بنا أن نختم هذا الحقل المتصل بالعنصر القصصي القرآني</w:t>
      </w:r>
      <w:r w:rsidR="00A8446E">
        <w:rPr>
          <w:rtl/>
          <w:lang w:bidi="fa-IR"/>
        </w:rPr>
        <w:t xml:space="preserve">، </w:t>
      </w:r>
      <w:r>
        <w:rPr>
          <w:rtl/>
          <w:lang w:bidi="fa-IR"/>
        </w:rPr>
        <w:t>بنموذج من قصص ( البيئة ) المتمثِّلة في ( الجنَّة )</w:t>
      </w:r>
      <w:r w:rsidR="00A8446E">
        <w:rPr>
          <w:rtl/>
          <w:lang w:bidi="fa-IR"/>
        </w:rPr>
        <w:t xml:space="preserve">، </w:t>
      </w:r>
      <w:r>
        <w:rPr>
          <w:rtl/>
          <w:lang w:bidi="fa-IR"/>
        </w:rPr>
        <w:t>وهي قصة ( الجنان الأربع ) التي وردت في سورة ( الرحمان)</w:t>
      </w:r>
      <w:r w:rsidR="00514096">
        <w:rPr>
          <w:rtl/>
          <w:lang w:bidi="fa-IR"/>
        </w:rPr>
        <w:t>.</w:t>
      </w:r>
    </w:p>
    <w:p w:rsidR="00514096" w:rsidRDefault="00EB1FAB" w:rsidP="00EB1FAB">
      <w:pPr>
        <w:pStyle w:val="libNormal"/>
        <w:rPr>
          <w:rtl/>
          <w:lang w:bidi="fa-IR"/>
        </w:rPr>
      </w:pPr>
      <w:r>
        <w:rPr>
          <w:rtl/>
          <w:lang w:bidi="fa-IR"/>
        </w:rPr>
        <w:t>في هذه القصة سردٌ يصف أربع جنّات على نحو مزدوج</w:t>
      </w:r>
      <w:r w:rsidR="00A8446E">
        <w:rPr>
          <w:rtl/>
          <w:lang w:bidi="fa-IR"/>
        </w:rPr>
        <w:t xml:space="preserve">، </w:t>
      </w:r>
      <w:r>
        <w:rPr>
          <w:rtl/>
          <w:lang w:bidi="fa-IR"/>
        </w:rPr>
        <w:t>أي</w:t>
      </w:r>
      <w:r w:rsidR="00CD796D">
        <w:rPr>
          <w:rtl/>
          <w:lang w:bidi="fa-IR"/>
        </w:rPr>
        <w:t>:</w:t>
      </w:r>
      <w:r>
        <w:rPr>
          <w:rtl/>
          <w:lang w:bidi="fa-IR"/>
        </w:rPr>
        <w:t xml:space="preserve"> جنتين لبطل</w:t>
      </w:r>
      <w:r w:rsidR="00A8446E">
        <w:rPr>
          <w:rtl/>
          <w:lang w:bidi="fa-IR"/>
        </w:rPr>
        <w:t xml:space="preserve">، </w:t>
      </w:r>
      <w:r>
        <w:rPr>
          <w:rtl/>
          <w:lang w:bidi="fa-IR"/>
        </w:rPr>
        <w:t>وجنّتين لآخر</w:t>
      </w:r>
      <w:r w:rsidR="00514096">
        <w:rPr>
          <w:rtl/>
          <w:lang w:bidi="fa-IR"/>
        </w:rPr>
        <w:t>.</w:t>
      </w:r>
    </w:p>
    <w:p w:rsidR="00EB1FAB" w:rsidRDefault="00EB1FAB" w:rsidP="00EB1FAB">
      <w:pPr>
        <w:pStyle w:val="libNormal"/>
        <w:rPr>
          <w:lang w:bidi="fa-IR"/>
        </w:rPr>
      </w:pPr>
      <w:r>
        <w:rPr>
          <w:rtl/>
          <w:lang w:bidi="fa-IR"/>
        </w:rPr>
        <w:t>تقول القصة</w:t>
      </w:r>
      <w:r w:rsidR="00CD796D">
        <w:rPr>
          <w:rtl/>
          <w:lang w:bidi="fa-IR"/>
        </w:rPr>
        <w:t>:</w:t>
      </w:r>
    </w:p>
    <w:p w:rsidR="00514096" w:rsidRDefault="00EB1FAB" w:rsidP="00EB1FAB">
      <w:pPr>
        <w:pStyle w:val="libNormal"/>
        <w:rPr>
          <w:rtl/>
          <w:lang w:bidi="fa-IR"/>
        </w:rPr>
      </w:pPr>
      <w:r w:rsidRPr="007C3AF3">
        <w:rPr>
          <w:rStyle w:val="libAlaemChar"/>
          <w:rtl/>
        </w:rPr>
        <w:t>(</w:t>
      </w:r>
      <w:r w:rsidRPr="007C3AF3">
        <w:rPr>
          <w:rStyle w:val="libAieChar"/>
          <w:rtl/>
        </w:rPr>
        <w:t xml:space="preserve"> وَلِمَنْ خَافَ مَقَامَ رَبّهِ جَنّتَانِ</w:t>
      </w:r>
      <w:r w:rsidR="00733D9B" w:rsidRPr="007C3AF3">
        <w:rPr>
          <w:rStyle w:val="libAieChar"/>
          <w:rtl/>
        </w:rPr>
        <w:t>.</w:t>
      </w:r>
      <w:r w:rsidRPr="007C3AF3">
        <w:rPr>
          <w:rStyle w:val="libAieChar"/>
          <w:rtl/>
        </w:rPr>
        <w:t>.. ذَوَاتَا أَفْنَانٍ</w:t>
      </w:r>
      <w:r w:rsidR="00733D9B" w:rsidRPr="007C3AF3">
        <w:rPr>
          <w:rStyle w:val="libAieChar"/>
          <w:rtl/>
        </w:rPr>
        <w:t>.</w:t>
      </w:r>
      <w:r w:rsidRPr="007C3AF3">
        <w:rPr>
          <w:rStyle w:val="libAieChar"/>
          <w:rtl/>
        </w:rPr>
        <w:t>.. فِيهِمَا عَيْنَانِ تَجْرِيَانِ</w:t>
      </w:r>
      <w:r w:rsidR="00733D9B" w:rsidRPr="007C3AF3">
        <w:rPr>
          <w:rStyle w:val="libAieChar"/>
          <w:rtl/>
        </w:rPr>
        <w:t>.</w:t>
      </w:r>
      <w:r w:rsidRPr="007C3AF3">
        <w:rPr>
          <w:rStyle w:val="libAieChar"/>
          <w:rtl/>
        </w:rPr>
        <w:t>.. فِيهِمَا مِن كُلّ فَاكِهَةٍ زَوْجَانِ</w:t>
      </w:r>
      <w:r w:rsidR="00733D9B" w:rsidRPr="007C3AF3">
        <w:rPr>
          <w:rStyle w:val="libAieChar"/>
          <w:rtl/>
        </w:rPr>
        <w:t>.</w:t>
      </w:r>
      <w:r w:rsidRPr="007C3AF3">
        <w:rPr>
          <w:rStyle w:val="libAieChar"/>
          <w:rtl/>
        </w:rPr>
        <w:t>.. مُتّكِئِينَ عَلَى‏ فُرُشٍ بَطَائِنُهَا مِنْ إِسْتَبْرَقٍ وَجَنَى الْجَنّتَيْنِ دَانٍ</w:t>
      </w:r>
      <w:r w:rsidR="00733D9B" w:rsidRPr="007C3AF3">
        <w:rPr>
          <w:rStyle w:val="libAieChar"/>
          <w:rtl/>
        </w:rPr>
        <w:t>.</w:t>
      </w:r>
      <w:r w:rsidRPr="007C3AF3">
        <w:rPr>
          <w:rStyle w:val="libAieChar"/>
          <w:rtl/>
        </w:rPr>
        <w:t>.. فِيهِنّ قَاصِرَاتُ الطّرْفِ لَمْ يَطْمِثْهُنّ إِنسٌ قَبْلَهُمْ وَلاَ جَانّ</w:t>
      </w:r>
      <w:r w:rsidR="00733D9B" w:rsidRPr="007C3AF3">
        <w:rPr>
          <w:rStyle w:val="libAieChar"/>
          <w:rtl/>
        </w:rPr>
        <w:t>.</w:t>
      </w:r>
      <w:r w:rsidRPr="007C3AF3">
        <w:rPr>
          <w:rStyle w:val="libAieChar"/>
          <w:rtl/>
        </w:rPr>
        <w:t>.. كَأَنّهُنّ الْيَاقُوتُ وَالْمَرْجَانُ</w:t>
      </w:r>
      <w:r w:rsidR="00733D9B" w:rsidRPr="007C3AF3">
        <w:rPr>
          <w:rStyle w:val="libAieChar"/>
          <w:rtl/>
        </w:rPr>
        <w:t>.</w:t>
      </w:r>
      <w:r w:rsidRPr="007C3AF3">
        <w:rPr>
          <w:rStyle w:val="libAieChar"/>
          <w:rtl/>
        </w:rPr>
        <w:t xml:space="preserve">.. هَلْ جَزَاءُ الْإِحْسَانِ إِلّا الْإِحْسَانُ </w:t>
      </w:r>
      <w:r w:rsidRPr="007C3AF3">
        <w:rPr>
          <w:rStyle w:val="libAlaemChar"/>
          <w:rtl/>
        </w:rPr>
        <w:t>)</w:t>
      </w:r>
      <w:r w:rsidR="00514096">
        <w:rPr>
          <w:rtl/>
          <w:lang w:bidi="fa-IR"/>
        </w:rPr>
        <w:t>.</w:t>
      </w:r>
    </w:p>
    <w:p w:rsidR="00EB1FAB" w:rsidRDefault="00EB1FAB" w:rsidP="00EB1FAB">
      <w:pPr>
        <w:pStyle w:val="libNormal"/>
        <w:rPr>
          <w:lang w:bidi="fa-IR"/>
        </w:rPr>
      </w:pPr>
      <w:r>
        <w:rPr>
          <w:rtl/>
          <w:lang w:bidi="fa-IR"/>
        </w:rPr>
        <w:t>وتقول القصة عن الجنتين الأخريين</w:t>
      </w:r>
      <w:r w:rsidR="00CD796D">
        <w:rPr>
          <w:rtl/>
          <w:lang w:bidi="fa-IR"/>
        </w:rPr>
        <w:t>:</w:t>
      </w:r>
    </w:p>
    <w:p w:rsidR="00514096" w:rsidRDefault="00EB1FAB" w:rsidP="00EB1FAB">
      <w:pPr>
        <w:pStyle w:val="libNormal"/>
        <w:rPr>
          <w:rtl/>
          <w:lang w:bidi="fa-IR"/>
        </w:rPr>
      </w:pPr>
      <w:r w:rsidRPr="007C3AF3">
        <w:rPr>
          <w:rStyle w:val="libAlaemChar"/>
          <w:rtl/>
        </w:rPr>
        <w:t>(</w:t>
      </w:r>
      <w:r w:rsidRPr="007C3AF3">
        <w:rPr>
          <w:rStyle w:val="libAieChar"/>
          <w:rtl/>
        </w:rPr>
        <w:t xml:space="preserve"> وَمِن دُونِهِمَا جَنّتَانِ</w:t>
      </w:r>
      <w:r w:rsidR="00733D9B" w:rsidRPr="007C3AF3">
        <w:rPr>
          <w:rStyle w:val="libAieChar"/>
          <w:rtl/>
        </w:rPr>
        <w:t>.</w:t>
      </w:r>
      <w:r w:rsidRPr="007C3AF3">
        <w:rPr>
          <w:rStyle w:val="libAieChar"/>
          <w:rtl/>
        </w:rPr>
        <w:t>.. مُدْهَامّتَانِ</w:t>
      </w:r>
      <w:r w:rsidR="00733D9B" w:rsidRPr="007C3AF3">
        <w:rPr>
          <w:rStyle w:val="libAieChar"/>
          <w:rtl/>
        </w:rPr>
        <w:t>.</w:t>
      </w:r>
      <w:r w:rsidRPr="007C3AF3">
        <w:rPr>
          <w:rStyle w:val="libAieChar"/>
          <w:rtl/>
        </w:rPr>
        <w:t>.. فِيهِمَا عَيْنَانِ نَضّاخَتَانِ</w:t>
      </w:r>
      <w:r w:rsidR="00733D9B" w:rsidRPr="007C3AF3">
        <w:rPr>
          <w:rStyle w:val="libAieChar"/>
          <w:rtl/>
        </w:rPr>
        <w:t>.</w:t>
      </w:r>
      <w:r w:rsidRPr="007C3AF3">
        <w:rPr>
          <w:rStyle w:val="libAieChar"/>
          <w:rtl/>
        </w:rPr>
        <w:t>.. فِيهِمَا فَاكِهَةٌ وَنَخْلٌ وَرُمّانٌ</w:t>
      </w:r>
      <w:r w:rsidR="00733D9B" w:rsidRPr="007C3AF3">
        <w:rPr>
          <w:rStyle w:val="libAieChar"/>
          <w:rtl/>
        </w:rPr>
        <w:t>.</w:t>
      </w:r>
      <w:r w:rsidRPr="007C3AF3">
        <w:rPr>
          <w:rStyle w:val="libAieChar"/>
          <w:rtl/>
        </w:rPr>
        <w:t>.. فِيهِنّ خَيْرَاتٌ حِسَانٌ</w:t>
      </w:r>
      <w:r w:rsidR="00733D9B" w:rsidRPr="007C3AF3">
        <w:rPr>
          <w:rStyle w:val="libAieChar"/>
          <w:rtl/>
        </w:rPr>
        <w:t>.</w:t>
      </w:r>
      <w:r w:rsidRPr="007C3AF3">
        <w:rPr>
          <w:rStyle w:val="libAieChar"/>
          <w:rtl/>
        </w:rPr>
        <w:t>.. حُورٌ مَقْصُورَاتٌ فِي الْخِيَامِ</w:t>
      </w:r>
      <w:r w:rsidR="00733D9B" w:rsidRPr="007C3AF3">
        <w:rPr>
          <w:rStyle w:val="libAieChar"/>
          <w:rtl/>
        </w:rPr>
        <w:t>.</w:t>
      </w:r>
      <w:r w:rsidRPr="007C3AF3">
        <w:rPr>
          <w:rStyle w:val="libAieChar"/>
          <w:rtl/>
        </w:rPr>
        <w:t>.. لَمْ يَطْمِثْهُنّ إِنسٌ قَبْلَهُمْ وَلاَ جَانّ</w:t>
      </w:r>
      <w:r w:rsidR="00733D9B" w:rsidRPr="007C3AF3">
        <w:rPr>
          <w:rStyle w:val="libAieChar"/>
          <w:rtl/>
        </w:rPr>
        <w:t>.</w:t>
      </w:r>
      <w:r w:rsidRPr="007C3AF3">
        <w:rPr>
          <w:rStyle w:val="libAieChar"/>
          <w:rtl/>
        </w:rPr>
        <w:t xml:space="preserve">.. مُتّكِئِينَ عَلَى‏ رَفْرَفٍ خُضْرٍ وَعَبْقَرِيّ حِسَانٍ </w:t>
      </w:r>
      <w:r w:rsidRPr="007C3AF3">
        <w:rPr>
          <w:rStyle w:val="libAlaemChar"/>
          <w:rtl/>
        </w:rPr>
        <w:t>)</w:t>
      </w:r>
      <w:r w:rsidR="00514096">
        <w:rPr>
          <w:rtl/>
          <w:lang w:bidi="fa-IR"/>
        </w:rPr>
        <w:t>.</w:t>
      </w:r>
    </w:p>
    <w:p w:rsidR="00514096" w:rsidRDefault="00EB1FAB" w:rsidP="00EB1FAB">
      <w:pPr>
        <w:pStyle w:val="libNormal"/>
        <w:rPr>
          <w:rtl/>
          <w:lang w:bidi="fa-IR"/>
        </w:rPr>
      </w:pPr>
      <w:r>
        <w:rPr>
          <w:rtl/>
          <w:lang w:bidi="fa-IR"/>
        </w:rPr>
        <w:t>السؤال هو</w:t>
      </w:r>
      <w:r w:rsidR="00CD796D">
        <w:rPr>
          <w:rtl/>
          <w:lang w:bidi="fa-IR"/>
        </w:rPr>
        <w:t>:</w:t>
      </w:r>
      <w:r>
        <w:rPr>
          <w:rtl/>
          <w:lang w:bidi="fa-IR"/>
        </w:rPr>
        <w:t xml:space="preserve"> هل أنّ كلاً من الجنتين رُسِمَ بطبقة واحدة من الأبطال</w:t>
      </w:r>
      <w:r w:rsidR="00A8446E">
        <w:rPr>
          <w:rtl/>
          <w:lang w:bidi="fa-IR"/>
        </w:rPr>
        <w:t xml:space="preserve">، </w:t>
      </w:r>
      <w:r>
        <w:rPr>
          <w:rtl/>
          <w:lang w:bidi="fa-IR"/>
        </w:rPr>
        <w:t>أم رُسِمَ لطبقتين</w:t>
      </w:r>
      <w:r w:rsidR="00CD796D">
        <w:rPr>
          <w:rtl/>
          <w:lang w:bidi="fa-IR"/>
        </w:rPr>
        <w:t>:</w:t>
      </w:r>
      <w:r>
        <w:rPr>
          <w:rtl/>
          <w:lang w:bidi="fa-IR"/>
        </w:rPr>
        <w:t xml:space="preserve"> عليا ودنيا ؟ الذي نميل إِليه هو أنّ كلاً منهما مرسومٌ على نحو التفاضل</w:t>
      </w:r>
      <w:r w:rsidR="00514096">
        <w:rPr>
          <w:rtl/>
          <w:lang w:bidi="fa-IR"/>
        </w:rPr>
        <w:t>.</w:t>
      </w:r>
    </w:p>
    <w:p w:rsidR="00514096" w:rsidRDefault="00EB1FAB" w:rsidP="00EB1FAB">
      <w:pPr>
        <w:pStyle w:val="libNormal"/>
        <w:rPr>
          <w:rtl/>
          <w:lang w:bidi="fa-IR"/>
        </w:rPr>
      </w:pPr>
      <w:r>
        <w:rPr>
          <w:rtl/>
          <w:lang w:bidi="fa-IR"/>
        </w:rPr>
        <w:t>وأهمية هذا السؤال والإجابة عليه له انعكاساته على أهمية الوظيفة العبادية للإنسان</w:t>
      </w:r>
      <w:r w:rsidR="00A8446E">
        <w:rPr>
          <w:rtl/>
          <w:lang w:bidi="fa-IR"/>
        </w:rPr>
        <w:t xml:space="preserve">، </w:t>
      </w:r>
      <w:r>
        <w:rPr>
          <w:rtl/>
          <w:lang w:bidi="fa-IR"/>
        </w:rPr>
        <w:t>وانسحابها على ( الموقع ) الذي يحتلّه ( مؤمنون ) من طبقة عليا</w:t>
      </w:r>
      <w:r w:rsidR="00A8446E">
        <w:rPr>
          <w:rtl/>
          <w:lang w:bidi="fa-IR"/>
        </w:rPr>
        <w:t xml:space="preserve">، </w:t>
      </w:r>
      <w:r>
        <w:rPr>
          <w:rtl/>
          <w:lang w:bidi="fa-IR"/>
        </w:rPr>
        <w:t>و( مؤمنون ) أقل درجة من الأُولى</w:t>
      </w:r>
      <w:r w:rsidR="00514096">
        <w:rPr>
          <w:rtl/>
          <w:lang w:bidi="fa-IR"/>
        </w:rPr>
        <w:t>.</w:t>
      </w:r>
    </w:p>
    <w:p w:rsidR="00EB1FAB" w:rsidRDefault="00EB1FAB" w:rsidP="00EB1FAB">
      <w:pPr>
        <w:pStyle w:val="libNormal"/>
        <w:rPr>
          <w:lang w:bidi="fa-IR"/>
        </w:rPr>
      </w:pPr>
      <w:r>
        <w:rPr>
          <w:rtl/>
          <w:lang w:bidi="fa-IR"/>
        </w:rPr>
        <w:t>إنّ ( الهيكل الفنيّ ) للقصة يساعدنا على فهم ( الهيكل الفكري ) لها</w:t>
      </w:r>
      <w:r w:rsidR="00CD796D">
        <w:rPr>
          <w:rtl/>
          <w:lang w:bidi="fa-IR"/>
        </w:rPr>
        <w:t>:</w:t>
      </w:r>
    </w:p>
    <w:p w:rsidR="00514096" w:rsidRDefault="00EB1FAB" w:rsidP="00EB1FAB">
      <w:pPr>
        <w:pStyle w:val="libNormal"/>
        <w:rPr>
          <w:rtl/>
          <w:lang w:bidi="fa-IR"/>
        </w:rPr>
      </w:pPr>
      <w:r>
        <w:rPr>
          <w:rtl/>
          <w:lang w:bidi="fa-IR"/>
        </w:rPr>
        <w:t>لقد قالت القصة عن الجنتين الأوليين</w:t>
      </w:r>
      <w:r w:rsidR="00CD796D">
        <w:rPr>
          <w:rtl/>
          <w:lang w:bidi="fa-IR"/>
        </w:rPr>
        <w:t>:</w:t>
      </w:r>
      <w:r>
        <w:rPr>
          <w:rtl/>
          <w:lang w:bidi="fa-IR"/>
        </w:rPr>
        <w:t xml:space="preserve"> </w:t>
      </w:r>
      <w:r w:rsidRPr="007C3AF3">
        <w:rPr>
          <w:rStyle w:val="libAlaemChar"/>
          <w:rtl/>
        </w:rPr>
        <w:t>(</w:t>
      </w:r>
      <w:r w:rsidRPr="007C3AF3">
        <w:rPr>
          <w:rStyle w:val="libAieChar"/>
          <w:rtl/>
        </w:rPr>
        <w:t xml:space="preserve"> وَلِمَنْ خَافَ مَقَامَ رَبّهِ جَنّتَانِ </w:t>
      </w:r>
      <w:r w:rsidRPr="007C3AF3">
        <w:rPr>
          <w:rStyle w:val="libAlaemChar"/>
          <w:rtl/>
        </w:rPr>
        <w:t>)</w:t>
      </w:r>
      <w:r w:rsidR="00A8446E">
        <w:rPr>
          <w:rtl/>
          <w:lang w:bidi="fa-IR"/>
        </w:rPr>
        <w:t xml:space="preserve">، </w:t>
      </w:r>
      <w:r>
        <w:rPr>
          <w:rtl/>
          <w:lang w:bidi="fa-IR"/>
        </w:rPr>
        <w:t>هذه البداي</w:t>
      </w:r>
      <w:r w:rsidR="007C3AF3">
        <w:rPr>
          <w:rtl/>
          <w:lang w:bidi="fa-IR"/>
        </w:rPr>
        <w:t>ة القصصية تؤشر إلى أنَّ ( الخوف</w:t>
      </w:r>
      <w:r>
        <w:rPr>
          <w:rtl/>
          <w:lang w:bidi="fa-IR"/>
        </w:rPr>
        <w:t xml:space="preserve">) </w:t>
      </w:r>
      <w:r w:rsidR="00733D9B">
        <w:rPr>
          <w:rtl/>
          <w:lang w:bidi="fa-IR"/>
        </w:rPr>
        <w:t>-</w:t>
      </w:r>
      <w:r>
        <w:rPr>
          <w:rtl/>
          <w:lang w:bidi="fa-IR"/>
        </w:rPr>
        <w:t xml:space="preserve"> الذي يعني</w:t>
      </w:r>
      <w:r w:rsidR="00CD796D">
        <w:rPr>
          <w:rtl/>
          <w:lang w:bidi="fa-IR"/>
        </w:rPr>
        <w:t>:</w:t>
      </w:r>
      <w:r>
        <w:rPr>
          <w:rtl/>
          <w:lang w:bidi="fa-IR"/>
        </w:rPr>
        <w:t xml:space="preserve"> عدم الوقوع في المعصية </w:t>
      </w:r>
      <w:r w:rsidR="00733D9B">
        <w:rPr>
          <w:rtl/>
          <w:lang w:bidi="fa-IR"/>
        </w:rPr>
        <w:t>-</w:t>
      </w:r>
      <w:r>
        <w:rPr>
          <w:rtl/>
          <w:lang w:bidi="fa-IR"/>
        </w:rPr>
        <w:t xml:space="preserve"> هو الذي يسم أبطال الجنتين المذكورين</w:t>
      </w:r>
      <w:r w:rsidR="00A8446E">
        <w:rPr>
          <w:rtl/>
          <w:lang w:bidi="fa-IR"/>
        </w:rPr>
        <w:t xml:space="preserve">، </w:t>
      </w:r>
      <w:r>
        <w:rPr>
          <w:rtl/>
          <w:lang w:bidi="fa-IR"/>
        </w:rPr>
        <w:t>في حين لم ترد السمة المتقدمة في رسم الجنتين الأدنى منهما</w:t>
      </w:r>
      <w:r w:rsidR="00514096">
        <w:rPr>
          <w:rtl/>
          <w:lang w:bidi="fa-IR"/>
        </w:rPr>
        <w:t>.</w:t>
      </w:r>
    </w:p>
    <w:p w:rsidR="00514096" w:rsidRDefault="00EB1FAB" w:rsidP="00EB1FAB">
      <w:pPr>
        <w:pStyle w:val="libNormal"/>
        <w:rPr>
          <w:rtl/>
          <w:lang w:bidi="fa-IR"/>
        </w:rPr>
      </w:pPr>
      <w:r>
        <w:rPr>
          <w:rtl/>
          <w:lang w:bidi="fa-IR"/>
        </w:rPr>
        <w:t>كما أنّ نهاية الرسم الذي طبع هاتين الجنتين</w:t>
      </w:r>
      <w:r w:rsidR="00A8446E">
        <w:rPr>
          <w:rtl/>
          <w:lang w:bidi="fa-IR"/>
        </w:rPr>
        <w:t xml:space="preserve">، </w:t>
      </w:r>
      <w:r>
        <w:rPr>
          <w:rtl/>
          <w:lang w:bidi="fa-IR"/>
        </w:rPr>
        <w:t>وسَمَ أبطالهما ( بالإحسان ) ومجازاته بمثله</w:t>
      </w:r>
      <w:r w:rsidR="00CD796D">
        <w:rPr>
          <w:rtl/>
          <w:lang w:bidi="fa-IR"/>
        </w:rPr>
        <w:t>:</w:t>
      </w:r>
      <w:r>
        <w:rPr>
          <w:rtl/>
          <w:lang w:bidi="fa-IR"/>
        </w:rPr>
        <w:t xml:space="preserve"> </w:t>
      </w:r>
      <w:r w:rsidRPr="007C3AF3">
        <w:rPr>
          <w:rStyle w:val="libAlaemChar"/>
          <w:rtl/>
        </w:rPr>
        <w:t>(</w:t>
      </w:r>
      <w:r w:rsidRPr="007C3AF3">
        <w:rPr>
          <w:rStyle w:val="libAieChar"/>
          <w:rtl/>
        </w:rPr>
        <w:t xml:space="preserve"> هَلْ جَزَاءُ الْإِحْسَانِ إِلّا الْإِحْسَانُ</w:t>
      </w:r>
      <w:r w:rsidRPr="007C3AF3">
        <w:rPr>
          <w:rStyle w:val="libAlaemChar"/>
          <w:rtl/>
        </w:rPr>
        <w:t>)</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 xml:space="preserve">والإحسان </w:t>
      </w:r>
      <w:r w:rsidR="00733D9B">
        <w:rPr>
          <w:rtl/>
          <w:lang w:bidi="fa-IR"/>
        </w:rPr>
        <w:t>-</w:t>
      </w:r>
      <w:r>
        <w:rPr>
          <w:rtl/>
          <w:lang w:bidi="fa-IR"/>
        </w:rPr>
        <w:t xml:space="preserve"> كما نعرف </w:t>
      </w:r>
      <w:r w:rsidR="00733D9B">
        <w:rPr>
          <w:rtl/>
          <w:lang w:bidi="fa-IR"/>
        </w:rPr>
        <w:t>-</w:t>
      </w:r>
      <w:r>
        <w:rPr>
          <w:rtl/>
          <w:lang w:bidi="fa-IR"/>
        </w:rPr>
        <w:t xml:space="preserve"> لا يأْخُذْ دلالته اللغوية إِلاَّ مع افتراض أعلى درجات التقوى</w:t>
      </w:r>
      <w:r w:rsidR="00733D9B">
        <w:rPr>
          <w:rtl/>
          <w:lang w:bidi="fa-IR"/>
        </w:rPr>
        <w:t>.</w:t>
      </w:r>
      <w:r>
        <w:rPr>
          <w:rtl/>
          <w:lang w:bidi="fa-IR"/>
        </w:rPr>
        <w:t>.. وهذا فيما يتصل بداية القصة ونهايتها</w:t>
      </w:r>
      <w:r w:rsidR="00514096">
        <w:rPr>
          <w:rtl/>
          <w:lang w:bidi="fa-IR"/>
        </w:rPr>
        <w:t>.</w:t>
      </w:r>
    </w:p>
    <w:p w:rsidR="00514096" w:rsidRDefault="00EB1FAB" w:rsidP="00EB1FAB">
      <w:pPr>
        <w:pStyle w:val="libNormal"/>
        <w:rPr>
          <w:rtl/>
          <w:lang w:bidi="fa-IR"/>
        </w:rPr>
      </w:pPr>
      <w:r>
        <w:rPr>
          <w:rtl/>
          <w:lang w:bidi="fa-IR"/>
        </w:rPr>
        <w:t>أمَّا فيما يتصل بالرسم البيئي لكل من ( الموقعين )</w:t>
      </w:r>
      <w:r w:rsidR="00A8446E">
        <w:rPr>
          <w:rtl/>
          <w:lang w:bidi="fa-IR"/>
        </w:rPr>
        <w:t xml:space="preserve">، </w:t>
      </w:r>
      <w:r>
        <w:rPr>
          <w:rtl/>
          <w:lang w:bidi="fa-IR"/>
        </w:rPr>
        <w:t>فإنَّ ( الفارق ) بينهما سيّوضح تماماً بأنَّ ( الموقع ) الأول للطبقة العليا</w:t>
      </w:r>
      <w:r w:rsidR="00A8446E">
        <w:rPr>
          <w:rtl/>
          <w:lang w:bidi="fa-IR"/>
        </w:rPr>
        <w:t xml:space="preserve">، </w:t>
      </w:r>
      <w:r>
        <w:rPr>
          <w:rtl/>
          <w:lang w:bidi="fa-IR"/>
        </w:rPr>
        <w:t>و( الموقع ) الآخر للأدنى منها</w:t>
      </w:r>
      <w:r w:rsidR="00514096">
        <w:rPr>
          <w:rtl/>
          <w:lang w:bidi="fa-IR"/>
        </w:rPr>
        <w:t>.</w:t>
      </w:r>
    </w:p>
    <w:p w:rsidR="00514096" w:rsidRDefault="00EB1FAB" w:rsidP="00EB1FAB">
      <w:pPr>
        <w:pStyle w:val="libNormal"/>
        <w:rPr>
          <w:rtl/>
          <w:lang w:bidi="fa-IR"/>
        </w:rPr>
      </w:pPr>
      <w:r>
        <w:rPr>
          <w:rtl/>
          <w:lang w:bidi="fa-IR"/>
        </w:rPr>
        <w:t>إنَّ العناصر المشتركة في الموقعين هي</w:t>
      </w:r>
      <w:r w:rsidR="00CD796D">
        <w:rPr>
          <w:rtl/>
          <w:lang w:bidi="fa-IR"/>
        </w:rPr>
        <w:t>:</w:t>
      </w:r>
      <w:r>
        <w:rPr>
          <w:rtl/>
          <w:lang w:bidi="fa-IR"/>
        </w:rPr>
        <w:t xml:space="preserve"> الزرع</w:t>
      </w:r>
      <w:r w:rsidR="00A8446E">
        <w:rPr>
          <w:rtl/>
          <w:lang w:bidi="fa-IR"/>
        </w:rPr>
        <w:t xml:space="preserve">، </w:t>
      </w:r>
      <w:r>
        <w:rPr>
          <w:rtl/>
          <w:lang w:bidi="fa-IR"/>
        </w:rPr>
        <w:t>الماء</w:t>
      </w:r>
      <w:r w:rsidR="00A8446E">
        <w:rPr>
          <w:rtl/>
          <w:lang w:bidi="fa-IR"/>
        </w:rPr>
        <w:t xml:space="preserve">، </w:t>
      </w:r>
      <w:r>
        <w:rPr>
          <w:rtl/>
          <w:lang w:bidi="fa-IR"/>
        </w:rPr>
        <w:t>الفاكهة</w:t>
      </w:r>
      <w:r w:rsidR="00A8446E">
        <w:rPr>
          <w:rtl/>
          <w:lang w:bidi="fa-IR"/>
        </w:rPr>
        <w:t xml:space="preserve">، </w:t>
      </w:r>
      <w:r>
        <w:rPr>
          <w:rtl/>
          <w:lang w:bidi="fa-IR"/>
        </w:rPr>
        <w:t>الفرش</w:t>
      </w:r>
      <w:r w:rsidR="00A8446E">
        <w:rPr>
          <w:rtl/>
          <w:lang w:bidi="fa-IR"/>
        </w:rPr>
        <w:t xml:space="preserve">، </w:t>
      </w:r>
      <w:r>
        <w:rPr>
          <w:rtl/>
          <w:lang w:bidi="fa-IR"/>
        </w:rPr>
        <w:t>الحور</w:t>
      </w:r>
      <w:r w:rsidR="00514096">
        <w:rPr>
          <w:rtl/>
          <w:lang w:bidi="fa-IR"/>
        </w:rPr>
        <w:t>.</w:t>
      </w:r>
    </w:p>
    <w:p w:rsidR="00514096" w:rsidRDefault="00EB1FAB" w:rsidP="00EB1FAB">
      <w:pPr>
        <w:pStyle w:val="libNormal"/>
        <w:rPr>
          <w:rtl/>
          <w:lang w:bidi="fa-IR"/>
        </w:rPr>
      </w:pPr>
      <w:r>
        <w:rPr>
          <w:rtl/>
          <w:lang w:bidi="fa-IR"/>
        </w:rPr>
        <w:t>فيما يتصل بالزرع يُلاحَظ أنَّ الموقع الأول</w:t>
      </w:r>
      <w:r w:rsidR="00CD796D">
        <w:rPr>
          <w:rtl/>
          <w:lang w:bidi="fa-IR"/>
        </w:rPr>
        <w:t>:</w:t>
      </w:r>
      <w:r>
        <w:rPr>
          <w:rtl/>
          <w:lang w:bidi="fa-IR"/>
        </w:rPr>
        <w:t xml:space="preserve"> </w:t>
      </w:r>
      <w:r w:rsidRPr="00246542">
        <w:rPr>
          <w:rStyle w:val="libAlaemChar"/>
          <w:rtl/>
        </w:rPr>
        <w:t>(</w:t>
      </w:r>
      <w:r w:rsidRPr="00246542">
        <w:rPr>
          <w:rStyle w:val="libAieChar"/>
          <w:rtl/>
        </w:rPr>
        <w:t xml:space="preserve"> ذَوَاتَا أَفْنَانٍ </w:t>
      </w:r>
      <w:r w:rsidRPr="00246542">
        <w:rPr>
          <w:rStyle w:val="libAlaemChar"/>
          <w:rtl/>
        </w:rPr>
        <w:t>)</w:t>
      </w:r>
      <w:r>
        <w:rPr>
          <w:rtl/>
          <w:lang w:bidi="fa-IR"/>
        </w:rPr>
        <w:t xml:space="preserve"> والآخر </w:t>
      </w:r>
      <w:r w:rsidRPr="00246542">
        <w:rPr>
          <w:rStyle w:val="libAlaemChar"/>
          <w:rtl/>
        </w:rPr>
        <w:t>(</w:t>
      </w:r>
      <w:r w:rsidRPr="00246542">
        <w:rPr>
          <w:rStyle w:val="libAieChar"/>
          <w:rtl/>
        </w:rPr>
        <w:t xml:space="preserve"> مُدْهَامَّتَانِ </w:t>
      </w:r>
      <w:r w:rsidRPr="00246542">
        <w:rPr>
          <w:rStyle w:val="libAlaemChar"/>
          <w:rtl/>
        </w:rPr>
        <w:t>)</w:t>
      </w:r>
      <w:r>
        <w:rPr>
          <w:rtl/>
          <w:lang w:bidi="fa-IR"/>
        </w:rPr>
        <w:t xml:space="preserve"> طبيعي</w:t>
      </w:r>
      <w:r w:rsidR="00733D9B">
        <w:rPr>
          <w:rtl/>
          <w:lang w:bidi="fa-IR"/>
        </w:rPr>
        <w:t>.</w:t>
      </w:r>
      <w:r>
        <w:rPr>
          <w:rtl/>
          <w:lang w:bidi="fa-IR"/>
        </w:rPr>
        <w:t xml:space="preserve"> إنَّ مرأى الأغصان وهي متدلّية بالقياس إلى مرأى الشجر وهو مكثّف</w:t>
      </w:r>
      <w:r w:rsidR="00A8446E">
        <w:rPr>
          <w:rtl/>
          <w:lang w:bidi="fa-IR"/>
        </w:rPr>
        <w:t xml:space="preserve">، </w:t>
      </w:r>
      <w:r>
        <w:rPr>
          <w:rtl/>
          <w:lang w:bidi="fa-IR"/>
        </w:rPr>
        <w:t>أو ذو خضرة شديدة</w:t>
      </w:r>
      <w:r w:rsidR="00A8446E">
        <w:rPr>
          <w:rtl/>
          <w:lang w:bidi="fa-IR"/>
        </w:rPr>
        <w:t xml:space="preserve">، </w:t>
      </w:r>
      <w:r>
        <w:rPr>
          <w:rtl/>
          <w:lang w:bidi="fa-IR"/>
        </w:rPr>
        <w:t>أشدّ إمتاعاً من كثافة الزرع</w:t>
      </w:r>
      <w:r w:rsidR="00733D9B">
        <w:rPr>
          <w:rtl/>
          <w:lang w:bidi="fa-IR"/>
        </w:rPr>
        <w:t>.</w:t>
      </w:r>
      <w:r>
        <w:rPr>
          <w:rtl/>
          <w:lang w:bidi="fa-IR"/>
        </w:rPr>
        <w:t xml:space="preserve"> مضافاً إلى أنَّ الأغصان تقترن بمشاهد الثمر</w:t>
      </w:r>
      <w:r w:rsidR="00A8446E">
        <w:rPr>
          <w:rtl/>
          <w:lang w:bidi="fa-IR"/>
        </w:rPr>
        <w:t xml:space="preserve">، </w:t>
      </w:r>
      <w:r>
        <w:rPr>
          <w:rtl/>
          <w:lang w:bidi="fa-IR"/>
        </w:rPr>
        <w:t>وبتفريعاته التي قد تغطيّ مساحة كبيرة من الموقع</w:t>
      </w:r>
      <w:r w:rsidR="00A8446E">
        <w:rPr>
          <w:rtl/>
          <w:lang w:bidi="fa-IR"/>
        </w:rPr>
        <w:t xml:space="preserve">، </w:t>
      </w:r>
      <w:r>
        <w:rPr>
          <w:rtl/>
          <w:lang w:bidi="fa-IR"/>
        </w:rPr>
        <w:t>( تعوّض ) عن الكثافة النوعية أو الكمية التي يتميّز بهما الموقع الأدنى</w:t>
      </w:r>
      <w:r w:rsidR="00733D9B">
        <w:rPr>
          <w:rtl/>
          <w:lang w:bidi="fa-IR"/>
        </w:rPr>
        <w:t>.</w:t>
      </w:r>
      <w:r>
        <w:rPr>
          <w:rtl/>
          <w:lang w:bidi="fa-IR"/>
        </w:rPr>
        <w:t>.. هذا فيما يتصل بعنصر ( الزرع )</w:t>
      </w:r>
      <w:r w:rsidR="00514096">
        <w:rPr>
          <w:rtl/>
          <w:lang w:bidi="fa-IR"/>
        </w:rPr>
        <w:t>.</w:t>
      </w:r>
    </w:p>
    <w:p w:rsidR="00514096" w:rsidRDefault="00EB1FAB" w:rsidP="00EB1FAB">
      <w:pPr>
        <w:pStyle w:val="libNormal"/>
        <w:rPr>
          <w:rtl/>
          <w:lang w:bidi="fa-IR"/>
        </w:rPr>
      </w:pPr>
      <w:r>
        <w:rPr>
          <w:rtl/>
          <w:lang w:bidi="fa-IR"/>
        </w:rPr>
        <w:t>وأمَّا ما يتصل بعنصر الماء</w:t>
      </w:r>
      <w:r w:rsidR="00A8446E">
        <w:rPr>
          <w:rtl/>
          <w:lang w:bidi="fa-IR"/>
        </w:rPr>
        <w:t xml:space="preserve">، </w:t>
      </w:r>
      <w:r>
        <w:rPr>
          <w:rtl/>
          <w:lang w:bidi="fa-IR"/>
        </w:rPr>
        <w:t xml:space="preserve">فالموقع الأول فيه </w:t>
      </w:r>
      <w:r w:rsidRPr="00246542">
        <w:rPr>
          <w:rStyle w:val="libAlaemChar"/>
          <w:rtl/>
        </w:rPr>
        <w:t>(</w:t>
      </w:r>
      <w:r w:rsidRPr="00246542">
        <w:rPr>
          <w:rStyle w:val="libAieChar"/>
          <w:rtl/>
        </w:rPr>
        <w:t xml:space="preserve"> عَيْنَانِ تَجْرِيَانِ </w:t>
      </w:r>
      <w:r w:rsidRPr="00246542">
        <w:rPr>
          <w:rStyle w:val="libAlaemChar"/>
          <w:rtl/>
        </w:rPr>
        <w:t>)</w:t>
      </w:r>
      <w:r>
        <w:rPr>
          <w:rtl/>
          <w:lang w:bidi="fa-IR"/>
        </w:rPr>
        <w:t xml:space="preserve"> والأخر </w:t>
      </w:r>
      <w:r w:rsidRPr="00246542">
        <w:rPr>
          <w:rStyle w:val="libAlaemChar"/>
          <w:rtl/>
        </w:rPr>
        <w:t>(</w:t>
      </w:r>
      <w:r w:rsidRPr="00246542">
        <w:rPr>
          <w:rStyle w:val="libAieChar"/>
          <w:rtl/>
        </w:rPr>
        <w:t xml:space="preserve"> عَيْنَانِ نَضَّاخَتَانِ </w:t>
      </w:r>
      <w:r w:rsidRPr="00246542">
        <w:rPr>
          <w:rStyle w:val="libAlaemChar"/>
          <w:rtl/>
        </w:rPr>
        <w:t>)</w:t>
      </w:r>
      <w:r w:rsidR="00A8446E">
        <w:rPr>
          <w:rtl/>
          <w:lang w:bidi="fa-IR"/>
        </w:rPr>
        <w:t xml:space="preserve">، </w:t>
      </w:r>
      <w:r>
        <w:rPr>
          <w:rtl/>
          <w:lang w:bidi="fa-IR"/>
        </w:rPr>
        <w:t xml:space="preserve">وقد يبدو لأول وهلة أنَّ العين النضَّاخة </w:t>
      </w:r>
      <w:r w:rsidR="00733D9B">
        <w:rPr>
          <w:rtl/>
          <w:lang w:bidi="fa-IR"/>
        </w:rPr>
        <w:t>-</w:t>
      </w:r>
      <w:r>
        <w:rPr>
          <w:rtl/>
          <w:lang w:bidi="fa-IR"/>
        </w:rPr>
        <w:t xml:space="preserve"> أي الفوّارة </w:t>
      </w:r>
      <w:r w:rsidR="00733D9B">
        <w:rPr>
          <w:rtl/>
          <w:lang w:bidi="fa-IR"/>
        </w:rPr>
        <w:t>-</w:t>
      </w:r>
      <w:r>
        <w:rPr>
          <w:rtl/>
          <w:lang w:bidi="fa-IR"/>
        </w:rPr>
        <w:t xml:space="preserve"> أشدّ إمتاعاً من العين الجارية</w:t>
      </w:r>
      <w:r w:rsidR="00733D9B">
        <w:rPr>
          <w:rtl/>
          <w:lang w:bidi="fa-IR"/>
        </w:rPr>
        <w:t>.</w:t>
      </w:r>
      <w:r>
        <w:rPr>
          <w:rtl/>
          <w:lang w:bidi="fa-IR"/>
        </w:rPr>
        <w:t xml:space="preserve"> بَيْد أنَّ التأمّل الدقيق يدلنا على الضد من ذلك</w:t>
      </w:r>
      <w:r w:rsidR="00A8446E">
        <w:rPr>
          <w:rtl/>
          <w:lang w:bidi="fa-IR"/>
        </w:rPr>
        <w:t xml:space="preserve">، </w:t>
      </w:r>
      <w:r>
        <w:rPr>
          <w:rtl/>
          <w:lang w:bidi="fa-IR"/>
        </w:rPr>
        <w:t>فالعين الفائرة تأخذ شكلاً ( رتيباً ) من حيث حركة المياه صعوداً ونزولاً</w:t>
      </w:r>
      <w:r w:rsidR="00A8446E">
        <w:rPr>
          <w:rtl/>
          <w:lang w:bidi="fa-IR"/>
        </w:rPr>
        <w:t xml:space="preserve">، </w:t>
      </w:r>
      <w:r>
        <w:rPr>
          <w:rtl/>
          <w:lang w:bidi="fa-IR"/>
        </w:rPr>
        <w:t>في حين تتّجه العين الجارية إلى تفريعات مختلفة في حركتها</w:t>
      </w:r>
      <w:r w:rsidR="00A8446E">
        <w:rPr>
          <w:rtl/>
          <w:lang w:bidi="fa-IR"/>
        </w:rPr>
        <w:t xml:space="preserve">، </w:t>
      </w:r>
      <w:r>
        <w:rPr>
          <w:rtl/>
          <w:lang w:bidi="fa-IR"/>
        </w:rPr>
        <w:t>هذا فضلاً عن الظواهر ( النفعية ) التي تصاحب العيون الجارية من حيث تيسير التناول منه</w:t>
      </w:r>
      <w:r w:rsidR="00CD796D">
        <w:rPr>
          <w:rtl/>
          <w:lang w:bidi="fa-IR"/>
        </w:rPr>
        <w:t>:</w:t>
      </w:r>
      <w:r>
        <w:rPr>
          <w:rtl/>
          <w:lang w:bidi="fa-IR"/>
        </w:rPr>
        <w:t xml:space="preserve"> شرباً أو غسلاً أو ركوباً</w:t>
      </w:r>
      <w:r w:rsidR="00514096">
        <w:rPr>
          <w:rtl/>
          <w:lang w:bidi="fa-IR"/>
        </w:rPr>
        <w:t>.</w:t>
      </w:r>
    </w:p>
    <w:p w:rsidR="00514096" w:rsidRDefault="00EB1FAB" w:rsidP="00EB1FAB">
      <w:pPr>
        <w:pStyle w:val="libNormal"/>
        <w:rPr>
          <w:rtl/>
          <w:lang w:bidi="fa-IR"/>
        </w:rPr>
      </w:pPr>
      <w:r>
        <w:rPr>
          <w:rtl/>
          <w:lang w:bidi="fa-IR"/>
        </w:rPr>
        <w:t>العنصر الثالث من البيئة القصصية هو</w:t>
      </w:r>
      <w:r w:rsidR="00CD796D">
        <w:rPr>
          <w:rtl/>
          <w:lang w:bidi="fa-IR"/>
        </w:rPr>
        <w:t>:</w:t>
      </w:r>
      <w:r>
        <w:rPr>
          <w:rtl/>
          <w:lang w:bidi="fa-IR"/>
        </w:rPr>
        <w:t xml:space="preserve"> الفاكهة</w:t>
      </w:r>
      <w:r w:rsidR="00733D9B">
        <w:rPr>
          <w:rtl/>
          <w:lang w:bidi="fa-IR"/>
        </w:rPr>
        <w:t>.</w:t>
      </w:r>
      <w:r>
        <w:rPr>
          <w:rtl/>
          <w:lang w:bidi="fa-IR"/>
        </w:rPr>
        <w:t xml:space="preserve"> فالموقع الأول فيه</w:t>
      </w:r>
      <w:r w:rsidR="00CD796D">
        <w:rPr>
          <w:rtl/>
          <w:lang w:bidi="fa-IR"/>
        </w:rPr>
        <w:t>:</w:t>
      </w:r>
      <w:r>
        <w:rPr>
          <w:rtl/>
          <w:lang w:bidi="fa-IR"/>
        </w:rPr>
        <w:t xml:space="preserve"> </w:t>
      </w:r>
      <w:r w:rsidRPr="00246542">
        <w:rPr>
          <w:rStyle w:val="libAlaemChar"/>
          <w:rtl/>
        </w:rPr>
        <w:t>(</w:t>
      </w:r>
      <w:r w:rsidRPr="00246542">
        <w:rPr>
          <w:rStyle w:val="libAieChar"/>
          <w:rtl/>
        </w:rPr>
        <w:t xml:space="preserve"> مِن كُلّ فَاكِهَةٍ زَوْجَانِ </w:t>
      </w:r>
      <w:r w:rsidRPr="00246542">
        <w:rPr>
          <w:rStyle w:val="libAlaemChar"/>
          <w:rtl/>
        </w:rPr>
        <w:t>)</w:t>
      </w:r>
      <w:r w:rsidR="00A8446E">
        <w:rPr>
          <w:rtl/>
          <w:lang w:bidi="fa-IR"/>
        </w:rPr>
        <w:t xml:space="preserve">، </w:t>
      </w:r>
      <w:r>
        <w:rPr>
          <w:rtl/>
          <w:lang w:bidi="fa-IR"/>
        </w:rPr>
        <w:t xml:space="preserve">والآخر فيه </w:t>
      </w:r>
      <w:r w:rsidRPr="00246542">
        <w:rPr>
          <w:rStyle w:val="libAlaemChar"/>
          <w:rtl/>
        </w:rPr>
        <w:t>(</w:t>
      </w:r>
      <w:r w:rsidRPr="00246542">
        <w:rPr>
          <w:rStyle w:val="libAieChar"/>
          <w:rtl/>
        </w:rPr>
        <w:t xml:space="preserve"> فَاكِهَةٌ وَنَخْلٌ وَرُمّانٌ</w:t>
      </w:r>
      <w:r w:rsidRPr="00246542">
        <w:rPr>
          <w:rStyle w:val="libAlaemChar"/>
          <w:rtl/>
        </w:rPr>
        <w:t>)</w:t>
      </w:r>
      <w:r w:rsidR="00733D9B">
        <w:rPr>
          <w:rtl/>
          <w:lang w:bidi="fa-IR"/>
        </w:rPr>
        <w:t>.</w:t>
      </w:r>
      <w:r>
        <w:rPr>
          <w:rtl/>
          <w:lang w:bidi="fa-IR"/>
        </w:rPr>
        <w:t xml:space="preserve"> إنَّ النخل والرمان </w:t>
      </w:r>
      <w:r w:rsidR="00733D9B">
        <w:rPr>
          <w:rtl/>
          <w:lang w:bidi="fa-IR"/>
        </w:rPr>
        <w:t>-</w:t>
      </w:r>
      <w:r>
        <w:rPr>
          <w:rtl/>
          <w:lang w:bidi="fa-IR"/>
        </w:rPr>
        <w:t xml:space="preserve"> كما تقول النصوص المفسِّرة </w:t>
      </w:r>
      <w:r w:rsidR="00733D9B">
        <w:rPr>
          <w:rtl/>
          <w:lang w:bidi="fa-IR"/>
        </w:rPr>
        <w:t>-</w:t>
      </w:r>
      <w:r>
        <w:rPr>
          <w:rtl/>
          <w:lang w:bidi="fa-IR"/>
        </w:rPr>
        <w:t xml:space="preserve"> يشكّلان بالنسبة إلى عصر نزول النص أفضل الفواكه</w:t>
      </w:r>
      <w:r w:rsidR="00A8446E">
        <w:rPr>
          <w:rtl/>
          <w:lang w:bidi="fa-IR"/>
        </w:rPr>
        <w:t xml:space="preserve">، </w:t>
      </w:r>
      <w:r>
        <w:rPr>
          <w:rtl/>
          <w:lang w:bidi="fa-IR"/>
        </w:rPr>
        <w:t>بمعنى أنَّ القصة تريد أن تقول لنا</w:t>
      </w:r>
      <w:r w:rsidR="00CD796D">
        <w:rPr>
          <w:rtl/>
          <w:lang w:bidi="fa-IR"/>
        </w:rPr>
        <w:t>:</w:t>
      </w:r>
      <w:r>
        <w:rPr>
          <w:rtl/>
          <w:lang w:bidi="fa-IR"/>
        </w:rPr>
        <w:t xml:space="preserve"> إنّ في الموقع الأدنى جميع الفواكه بما فيها أفضلهما</w:t>
      </w:r>
      <w:r w:rsidR="00CD796D">
        <w:rPr>
          <w:rtl/>
          <w:lang w:bidi="fa-IR"/>
        </w:rPr>
        <w:t>:</w:t>
      </w:r>
      <w:r>
        <w:rPr>
          <w:rtl/>
          <w:lang w:bidi="fa-IR"/>
        </w:rPr>
        <w:t xml:space="preserve"> النخل والرمان</w:t>
      </w:r>
      <w:r w:rsidR="00733D9B">
        <w:rPr>
          <w:rtl/>
          <w:lang w:bidi="fa-IR"/>
        </w:rPr>
        <w:t>.</w:t>
      </w:r>
      <w:r w:rsidR="00246542">
        <w:rPr>
          <w:rtl/>
          <w:lang w:bidi="fa-IR"/>
        </w:rPr>
        <w:t xml:space="preserve"> لكنّنا حين نتّجه إلى (</w:t>
      </w:r>
      <w:r>
        <w:rPr>
          <w:rtl/>
          <w:lang w:bidi="fa-IR"/>
        </w:rPr>
        <w:t>الموقع العلوي ) نجد أنّه ينطوي على ذلك أيضاً</w:t>
      </w:r>
      <w:r w:rsidR="00A8446E">
        <w:rPr>
          <w:rtl/>
          <w:lang w:bidi="fa-IR"/>
        </w:rPr>
        <w:t xml:space="preserve">، </w:t>
      </w:r>
      <w:r>
        <w:rPr>
          <w:rtl/>
          <w:lang w:bidi="fa-IR"/>
        </w:rPr>
        <w:t>ولكنْ بإضافة أخرى هي</w:t>
      </w:r>
      <w:r w:rsidR="00CD796D">
        <w:rPr>
          <w:rtl/>
          <w:lang w:bidi="fa-IR"/>
        </w:rPr>
        <w:t>:</w:t>
      </w:r>
      <w:r>
        <w:rPr>
          <w:rtl/>
          <w:lang w:bidi="fa-IR"/>
        </w:rPr>
        <w:t xml:space="preserve"> ( زوجية ) الفواكه</w:t>
      </w:r>
      <w:r w:rsidR="00A8446E">
        <w:rPr>
          <w:rtl/>
          <w:lang w:bidi="fa-IR"/>
        </w:rPr>
        <w:t xml:space="preserve">، </w:t>
      </w:r>
      <w:r>
        <w:rPr>
          <w:rtl/>
          <w:lang w:bidi="fa-IR"/>
        </w:rPr>
        <w:t>مثل العنب الرطب واليابس لا النوع الواحد منهما</w:t>
      </w:r>
      <w:r w:rsidR="00514096">
        <w:rPr>
          <w:rtl/>
          <w:lang w:bidi="fa-IR"/>
        </w:rPr>
        <w:t>.</w:t>
      </w:r>
    </w:p>
    <w:p w:rsidR="00514096" w:rsidRDefault="00EB1FAB" w:rsidP="00EB1FAB">
      <w:pPr>
        <w:pStyle w:val="libNormal"/>
        <w:rPr>
          <w:rtl/>
          <w:lang w:bidi="fa-IR"/>
        </w:rPr>
      </w:pPr>
      <w:r>
        <w:rPr>
          <w:rtl/>
          <w:lang w:bidi="fa-IR"/>
        </w:rPr>
        <w:t>العنصر الرابع هو</w:t>
      </w:r>
      <w:r w:rsidR="00CD796D">
        <w:rPr>
          <w:rtl/>
          <w:lang w:bidi="fa-IR"/>
        </w:rPr>
        <w:t>:</w:t>
      </w:r>
      <w:r>
        <w:rPr>
          <w:rtl/>
          <w:lang w:bidi="fa-IR"/>
        </w:rPr>
        <w:t xml:space="preserve"> الفرش</w:t>
      </w:r>
      <w:r w:rsidR="00733D9B">
        <w:rPr>
          <w:rtl/>
          <w:lang w:bidi="fa-IR"/>
        </w:rPr>
        <w:t>.</w:t>
      </w:r>
      <w:r>
        <w:rPr>
          <w:rtl/>
          <w:lang w:bidi="fa-IR"/>
        </w:rPr>
        <w:t xml:space="preserve"> ففي الموقع ( العلوي ) نجد الأبطال</w:t>
      </w:r>
      <w:r w:rsidR="00CD796D">
        <w:rPr>
          <w:rtl/>
          <w:lang w:bidi="fa-IR"/>
        </w:rPr>
        <w:t>:</w:t>
      </w:r>
      <w:r>
        <w:rPr>
          <w:rtl/>
          <w:lang w:bidi="fa-IR"/>
        </w:rPr>
        <w:t xml:space="preserve"> </w:t>
      </w:r>
      <w:r w:rsidRPr="00246542">
        <w:rPr>
          <w:rStyle w:val="libAlaemChar"/>
          <w:rtl/>
        </w:rPr>
        <w:t>(</w:t>
      </w:r>
      <w:r w:rsidRPr="00246542">
        <w:rPr>
          <w:rStyle w:val="libAieChar"/>
          <w:rtl/>
        </w:rPr>
        <w:t xml:space="preserve"> مُتّكِئِينَ عَلَى‏ فُرُشٍ بَطَائِنُهَا مِنْ إِسْتَبْرَقٍ وَجَنَى الْجَنّتَيْنِ دَانٍ </w:t>
      </w:r>
      <w:r w:rsidRPr="00246542">
        <w:rPr>
          <w:rStyle w:val="libAlaemChar"/>
          <w:rtl/>
        </w:rPr>
        <w:t>)</w:t>
      </w:r>
      <w:r w:rsidR="00A8446E">
        <w:rPr>
          <w:rtl/>
          <w:lang w:bidi="fa-IR"/>
        </w:rPr>
        <w:t xml:space="preserve">، </w:t>
      </w:r>
      <w:r>
        <w:rPr>
          <w:rtl/>
          <w:lang w:bidi="fa-IR"/>
        </w:rPr>
        <w:t>في حين نجد أبطال الموقع ( الأدنى )</w:t>
      </w:r>
      <w:r w:rsidR="00CD796D">
        <w:rPr>
          <w:rtl/>
          <w:lang w:bidi="fa-IR"/>
        </w:rPr>
        <w:t>:</w:t>
      </w:r>
      <w:r>
        <w:rPr>
          <w:rtl/>
          <w:lang w:bidi="fa-IR"/>
        </w:rPr>
        <w:t xml:space="preserve"> </w:t>
      </w:r>
      <w:r w:rsidRPr="00246542">
        <w:rPr>
          <w:rStyle w:val="libAlaemChar"/>
          <w:rtl/>
        </w:rPr>
        <w:t>(</w:t>
      </w:r>
      <w:r w:rsidRPr="00246542">
        <w:rPr>
          <w:rStyle w:val="libAieChar"/>
          <w:rtl/>
        </w:rPr>
        <w:t xml:space="preserve"> مُتّكِئِينَ عَلَى‏ رَفْرَفٍ خُضْرٍ وَعَبْقَرِيّ حِسَانٍ</w:t>
      </w:r>
      <w:r w:rsidRPr="00246542">
        <w:rPr>
          <w:rStyle w:val="libAlaemChar"/>
          <w:rtl/>
        </w:rPr>
        <w:t>)</w:t>
      </w:r>
      <w:r w:rsidR="00733D9B">
        <w:rPr>
          <w:rtl/>
          <w:lang w:bidi="fa-IR"/>
        </w:rPr>
        <w:t>.</w:t>
      </w:r>
      <w:r>
        <w:rPr>
          <w:rtl/>
          <w:lang w:bidi="fa-IR"/>
        </w:rPr>
        <w:t xml:space="preserve"> إنّ ( الترف ) الذي يصاحب جلسة الأبطال العلويّين يظل من التنوّع إلى الدرجة التي جُعِلت فرشهم ذات ( بطانة ) و( ظهارة ) من نمط خاص</w:t>
      </w:r>
      <w:r w:rsidR="00733D9B">
        <w:rPr>
          <w:rtl/>
          <w:lang w:bidi="fa-IR"/>
        </w:rPr>
        <w:t>.</w:t>
      </w:r>
      <w:r>
        <w:rPr>
          <w:rtl/>
          <w:lang w:bidi="fa-IR"/>
        </w:rPr>
        <w:t xml:space="preserve"> فالبطانة من ( استبرق )</w:t>
      </w:r>
      <w:r w:rsidR="00A8446E">
        <w:rPr>
          <w:rtl/>
          <w:lang w:bidi="fa-IR"/>
        </w:rPr>
        <w:t xml:space="preserve">، </w:t>
      </w:r>
      <w:r>
        <w:rPr>
          <w:rtl/>
          <w:lang w:bidi="fa-IR"/>
        </w:rPr>
        <w:t>حرير</w:t>
      </w:r>
      <w:r w:rsidR="00A8446E">
        <w:rPr>
          <w:rtl/>
          <w:lang w:bidi="fa-IR"/>
        </w:rPr>
        <w:t xml:space="preserve">، </w:t>
      </w:r>
      <w:r>
        <w:rPr>
          <w:rtl/>
          <w:lang w:bidi="fa-IR"/>
        </w:rPr>
        <w:t>ديباج</w:t>
      </w:r>
      <w:r w:rsidR="00733D9B">
        <w:rPr>
          <w:rtl/>
          <w:lang w:bidi="fa-IR"/>
        </w:rPr>
        <w:t>.</w:t>
      </w:r>
      <w:r>
        <w:rPr>
          <w:rtl/>
          <w:lang w:bidi="fa-IR"/>
        </w:rPr>
        <w:t>..</w:t>
      </w:r>
      <w:r w:rsidR="00733D9B">
        <w:rPr>
          <w:rtl/>
          <w:lang w:bidi="fa-IR"/>
        </w:rPr>
        <w:t>.</w:t>
      </w:r>
      <w:r>
        <w:rPr>
          <w:rtl/>
          <w:lang w:bidi="fa-IR"/>
        </w:rPr>
        <w:t xml:space="preserve"> أمّا ( الظهارة )</w:t>
      </w:r>
      <w:r w:rsidR="00A8446E">
        <w:rPr>
          <w:rtl/>
          <w:lang w:bidi="fa-IR"/>
        </w:rPr>
        <w:t xml:space="preserve">، </w:t>
      </w:r>
      <w:r>
        <w:rPr>
          <w:rtl/>
          <w:lang w:bidi="fa-IR"/>
        </w:rPr>
        <w:t>فقد سكت النصُ عنها</w:t>
      </w:r>
      <w:r w:rsidR="00A8446E">
        <w:rPr>
          <w:rtl/>
          <w:lang w:bidi="fa-IR"/>
        </w:rPr>
        <w:t xml:space="preserve">، </w:t>
      </w:r>
      <w:r>
        <w:rPr>
          <w:rtl/>
          <w:lang w:bidi="fa-IR"/>
        </w:rPr>
        <w:t>لسبب ( فنيّ ) هو</w:t>
      </w:r>
      <w:r w:rsidR="00CD796D">
        <w:rPr>
          <w:rtl/>
          <w:lang w:bidi="fa-IR"/>
        </w:rPr>
        <w:t>:</w:t>
      </w:r>
      <w:r>
        <w:rPr>
          <w:rtl/>
          <w:lang w:bidi="fa-IR"/>
        </w:rPr>
        <w:t xml:space="preserve"> ترك القارئ يستخلص بنفسه نوع الظهائر التي أُزينت بها الفُرش</w:t>
      </w:r>
      <w:r w:rsidR="00514096">
        <w:rPr>
          <w:rtl/>
          <w:lang w:bidi="fa-IR"/>
        </w:rPr>
        <w:t>.</w:t>
      </w:r>
    </w:p>
    <w:p w:rsidR="00514096" w:rsidRDefault="00EB1FAB" w:rsidP="00EB1FAB">
      <w:pPr>
        <w:pStyle w:val="libNormal"/>
        <w:rPr>
          <w:lang w:bidi="fa-IR"/>
        </w:rPr>
      </w:pPr>
      <w:r>
        <w:rPr>
          <w:rtl/>
          <w:lang w:bidi="fa-IR"/>
        </w:rPr>
        <w:t>مضافاً لذلك</w:t>
      </w:r>
      <w:r w:rsidR="00CD796D">
        <w:rPr>
          <w:rtl/>
          <w:lang w:bidi="fa-IR"/>
        </w:rPr>
        <w:t>:</w:t>
      </w:r>
      <w:r>
        <w:rPr>
          <w:rtl/>
          <w:lang w:bidi="fa-IR"/>
        </w:rPr>
        <w:t xml:space="preserve"> ثَمَّة سمة ( فنّية ) أخرى يستخلصها القارئ عن مدى الترف الذي ينعم به الأبطال</w:t>
      </w:r>
      <w:r w:rsidR="00A8446E">
        <w:rPr>
          <w:rtl/>
          <w:lang w:bidi="fa-IR"/>
        </w:rPr>
        <w:t xml:space="preserve">، </w:t>
      </w:r>
      <w:r>
        <w:rPr>
          <w:rtl/>
          <w:lang w:bidi="fa-IR"/>
        </w:rPr>
        <w:t>من حيث النعومة والرقة والإمتاع حين تستند ظهورهم على كُتلة من الديباج</w:t>
      </w:r>
      <w:r w:rsidR="00CD796D">
        <w:rPr>
          <w:rtl/>
          <w:lang w:bidi="fa-IR"/>
        </w:rPr>
        <w:t>:</w:t>
      </w:r>
      <w:r>
        <w:rPr>
          <w:rtl/>
          <w:lang w:bidi="fa-IR"/>
        </w:rPr>
        <w:t xml:space="preserve"> من حيث بطانته</w:t>
      </w:r>
      <w:r w:rsidR="00733D9B">
        <w:rPr>
          <w:rtl/>
          <w:lang w:bidi="fa-IR"/>
        </w:rPr>
        <w:t>.</w:t>
      </w:r>
      <w:r>
        <w:rPr>
          <w:rtl/>
          <w:lang w:bidi="fa-IR"/>
        </w:rPr>
        <w:t xml:space="preserve"> أمَّا متكأ الأدنين</w:t>
      </w:r>
    </w:p>
    <w:p w:rsidR="00EB1FAB" w:rsidRDefault="002F346E" w:rsidP="00EB1FAB">
      <w:pPr>
        <w:pStyle w:val="libNormal"/>
        <w:rPr>
          <w:lang w:bidi="fa-IR"/>
        </w:rPr>
      </w:pPr>
      <w:r>
        <w:rPr>
          <w:rtl/>
          <w:lang w:bidi="fa-IR"/>
        </w:rPr>
        <w:br w:type="page"/>
      </w:r>
    </w:p>
    <w:p w:rsidR="00514096" w:rsidRDefault="00EB1FAB" w:rsidP="00B746CE">
      <w:pPr>
        <w:pStyle w:val="libNormal0"/>
        <w:rPr>
          <w:rtl/>
          <w:lang w:bidi="fa-IR"/>
        </w:rPr>
      </w:pPr>
      <w:r>
        <w:rPr>
          <w:rtl/>
          <w:lang w:bidi="fa-IR"/>
        </w:rPr>
        <w:lastRenderedPageBreak/>
        <w:t>درجة منهم</w:t>
      </w:r>
      <w:r w:rsidR="00A8446E">
        <w:rPr>
          <w:rtl/>
          <w:lang w:bidi="fa-IR"/>
        </w:rPr>
        <w:t xml:space="preserve">، </w:t>
      </w:r>
      <w:r>
        <w:rPr>
          <w:rtl/>
          <w:lang w:bidi="fa-IR"/>
        </w:rPr>
        <w:t>فهو</w:t>
      </w:r>
      <w:r w:rsidR="00CD796D">
        <w:rPr>
          <w:rtl/>
          <w:lang w:bidi="fa-IR"/>
        </w:rPr>
        <w:t>:</w:t>
      </w:r>
      <w:r>
        <w:rPr>
          <w:rtl/>
          <w:lang w:bidi="fa-IR"/>
        </w:rPr>
        <w:t xml:space="preserve"> ( الرفرف ) الذي قد يكون قماشاً أو شيئاً آخر موسوم بطابع ( الاخضرار )</w:t>
      </w:r>
      <w:r w:rsidR="00A8446E">
        <w:rPr>
          <w:rtl/>
          <w:lang w:bidi="fa-IR"/>
        </w:rPr>
        <w:t xml:space="preserve">، </w:t>
      </w:r>
      <w:r>
        <w:rPr>
          <w:rtl/>
          <w:lang w:bidi="fa-IR"/>
        </w:rPr>
        <w:t>و( العبقري ) الذي قد يكون بدوره فراشاً خَلعت القصةُ عليه طابع ( الحُسن)</w:t>
      </w:r>
      <w:r w:rsidR="00733D9B">
        <w:rPr>
          <w:rtl/>
          <w:lang w:bidi="fa-IR"/>
        </w:rPr>
        <w:t>.</w:t>
      </w:r>
      <w:r>
        <w:rPr>
          <w:rtl/>
          <w:lang w:bidi="fa-IR"/>
        </w:rPr>
        <w:t>.. والفارق بينهما ( أي الموقعين ) من الوضوح بمكان كبير</w:t>
      </w:r>
      <w:r w:rsidR="00514096">
        <w:rPr>
          <w:rtl/>
          <w:lang w:bidi="fa-IR"/>
        </w:rPr>
        <w:t>.</w:t>
      </w:r>
    </w:p>
    <w:p w:rsidR="00514096" w:rsidRDefault="00EB1FAB" w:rsidP="00EB1FAB">
      <w:pPr>
        <w:pStyle w:val="libNormal"/>
        <w:rPr>
          <w:rtl/>
          <w:lang w:bidi="fa-IR"/>
        </w:rPr>
      </w:pPr>
      <w:r>
        <w:rPr>
          <w:rtl/>
          <w:lang w:bidi="fa-IR"/>
        </w:rPr>
        <w:t>والملاحظ ( من الزاوية الفنية في رسم البيئتين ) أنَّ الأوصاف التي خُلعت على الفرش لدى الأبطال الأدنين</w:t>
      </w:r>
      <w:r w:rsidR="00A8446E">
        <w:rPr>
          <w:rtl/>
          <w:lang w:bidi="fa-IR"/>
        </w:rPr>
        <w:t xml:space="preserve">، </w:t>
      </w:r>
      <w:r>
        <w:rPr>
          <w:rtl/>
          <w:lang w:bidi="fa-IR"/>
        </w:rPr>
        <w:t>هو</w:t>
      </w:r>
      <w:r w:rsidR="00CD796D">
        <w:rPr>
          <w:rtl/>
          <w:lang w:bidi="fa-IR"/>
        </w:rPr>
        <w:t>:</w:t>
      </w:r>
      <w:r>
        <w:rPr>
          <w:rtl/>
          <w:lang w:bidi="fa-IR"/>
        </w:rPr>
        <w:t xml:space="preserve"> ( المتعة الخارجية )</w:t>
      </w:r>
      <w:r w:rsidR="00733D9B">
        <w:rPr>
          <w:rtl/>
          <w:lang w:bidi="fa-IR"/>
        </w:rPr>
        <w:t>.</w:t>
      </w:r>
      <w:r>
        <w:rPr>
          <w:rtl/>
          <w:lang w:bidi="fa-IR"/>
        </w:rPr>
        <w:t xml:space="preserve"> حيث إنَّ الرفرف ( خضر الألوان ) والعبقري ( حسان ) الأشكال</w:t>
      </w:r>
      <w:r w:rsidR="00A8446E">
        <w:rPr>
          <w:rtl/>
          <w:lang w:bidi="fa-IR"/>
        </w:rPr>
        <w:t xml:space="preserve">، </w:t>
      </w:r>
      <w:r>
        <w:rPr>
          <w:rtl/>
          <w:lang w:bidi="fa-IR"/>
        </w:rPr>
        <w:t>أي أنّ المشاهد يلحظ أشكالاً حسنة وألواناً خضراء</w:t>
      </w:r>
      <w:r w:rsidR="00A8446E">
        <w:rPr>
          <w:rtl/>
          <w:lang w:bidi="fa-IR"/>
        </w:rPr>
        <w:t xml:space="preserve">، </w:t>
      </w:r>
      <w:r>
        <w:rPr>
          <w:rtl/>
          <w:lang w:bidi="fa-IR"/>
        </w:rPr>
        <w:t>وليس حيال بطائنها من وسائد وأقمشة كونها حريراً أو شيئاً آخر مثلاً</w:t>
      </w:r>
      <w:r w:rsidR="00733D9B">
        <w:rPr>
          <w:rtl/>
          <w:lang w:bidi="fa-IR"/>
        </w:rPr>
        <w:t>.</w:t>
      </w:r>
      <w:r>
        <w:rPr>
          <w:rtl/>
          <w:lang w:bidi="fa-IR"/>
        </w:rPr>
        <w:t xml:space="preserve"> ومن الواضح ( فنّياً ) أنَّ رسم الفرش من داخله يكشف عن مظهره الخارجي</w:t>
      </w:r>
      <w:r w:rsidR="00A8446E">
        <w:rPr>
          <w:rtl/>
          <w:lang w:bidi="fa-IR"/>
        </w:rPr>
        <w:t xml:space="preserve">، </w:t>
      </w:r>
      <w:r>
        <w:rPr>
          <w:rtl/>
          <w:lang w:bidi="fa-IR"/>
        </w:rPr>
        <w:t>فحين يكون الداخل من ( استبرق ) فإنّ ( خارجُه ) سيكون مصحوباً بترف أشدّ</w:t>
      </w:r>
      <w:r w:rsidR="00733D9B">
        <w:rPr>
          <w:rtl/>
          <w:lang w:bidi="fa-IR"/>
        </w:rPr>
        <w:t>.</w:t>
      </w:r>
      <w:r>
        <w:rPr>
          <w:rtl/>
          <w:lang w:bidi="fa-IR"/>
        </w:rPr>
        <w:t xml:space="preserve"> أمّا حين يكتفي النص برسم ( المظهر الخارجي )</w:t>
      </w:r>
      <w:r w:rsidR="00A8446E">
        <w:rPr>
          <w:rtl/>
          <w:lang w:bidi="fa-IR"/>
        </w:rPr>
        <w:t xml:space="preserve">، </w:t>
      </w:r>
      <w:r>
        <w:rPr>
          <w:rtl/>
          <w:lang w:bidi="fa-IR"/>
        </w:rPr>
        <w:t>فإنَّ ذلك لا يكشف بالضرورة عن تماثله للمظهر الداخلي</w:t>
      </w:r>
      <w:r w:rsidR="00514096">
        <w:rPr>
          <w:rtl/>
          <w:lang w:bidi="fa-IR"/>
        </w:rPr>
        <w:t>.</w:t>
      </w:r>
    </w:p>
    <w:p w:rsidR="00514096" w:rsidRDefault="00EB1FAB" w:rsidP="00EB1FAB">
      <w:pPr>
        <w:pStyle w:val="libNormal"/>
        <w:rPr>
          <w:rtl/>
          <w:lang w:bidi="fa-IR"/>
        </w:rPr>
      </w:pPr>
      <w:r>
        <w:rPr>
          <w:rtl/>
          <w:lang w:bidi="fa-IR"/>
        </w:rPr>
        <w:t>هنا نلفت الانتباه إلى خصيصة فنية جديدة في رسم هذا العنصر</w:t>
      </w:r>
      <w:r w:rsidR="00CD796D">
        <w:rPr>
          <w:rtl/>
          <w:lang w:bidi="fa-IR"/>
        </w:rPr>
        <w:t>:</w:t>
      </w:r>
      <w:r>
        <w:rPr>
          <w:rtl/>
          <w:lang w:bidi="fa-IR"/>
        </w:rPr>
        <w:t xml:space="preserve"> ( الفرش )</w:t>
      </w:r>
      <w:r w:rsidR="00A8446E">
        <w:rPr>
          <w:rtl/>
          <w:lang w:bidi="fa-IR"/>
        </w:rPr>
        <w:t xml:space="preserve">، </w:t>
      </w:r>
      <w:r>
        <w:rPr>
          <w:rtl/>
          <w:lang w:bidi="fa-IR"/>
        </w:rPr>
        <w:t xml:space="preserve">فالملاحظ أنّ القصة القرآنية </w:t>
      </w:r>
      <w:r w:rsidR="00733D9B">
        <w:rPr>
          <w:rtl/>
          <w:lang w:bidi="fa-IR"/>
        </w:rPr>
        <w:t>-</w:t>
      </w:r>
      <w:r>
        <w:rPr>
          <w:rtl/>
          <w:lang w:bidi="fa-IR"/>
        </w:rPr>
        <w:t xml:space="preserve"> من حيث ( عمارتها ) </w:t>
      </w:r>
      <w:r w:rsidR="00733D9B">
        <w:rPr>
          <w:rtl/>
          <w:lang w:bidi="fa-IR"/>
        </w:rPr>
        <w:t>-</w:t>
      </w:r>
      <w:r>
        <w:rPr>
          <w:rtl/>
          <w:lang w:bidi="fa-IR"/>
        </w:rPr>
        <w:t xml:space="preserve"> جعلت لكل عنصر من عناصر الجنة مكاناً خاصاً به دون أن تُداخِل بينها</w:t>
      </w:r>
      <w:r w:rsidR="00A8446E">
        <w:rPr>
          <w:rtl/>
          <w:lang w:bidi="fa-IR"/>
        </w:rPr>
        <w:t xml:space="preserve">، </w:t>
      </w:r>
      <w:r>
        <w:rPr>
          <w:rtl/>
          <w:lang w:bidi="fa-IR"/>
        </w:rPr>
        <w:t>في حين نلحظ أنَّ ( إضافة ) جديدة رسمها القصة لأبطال الموقع العلوي</w:t>
      </w:r>
      <w:r w:rsidR="00A8446E">
        <w:rPr>
          <w:rtl/>
          <w:lang w:bidi="fa-IR"/>
        </w:rPr>
        <w:t xml:space="preserve">، </w:t>
      </w:r>
      <w:r>
        <w:rPr>
          <w:rtl/>
          <w:lang w:bidi="fa-IR"/>
        </w:rPr>
        <w:t>وهو</w:t>
      </w:r>
      <w:r w:rsidR="00CD796D">
        <w:rPr>
          <w:rtl/>
          <w:lang w:bidi="fa-IR"/>
        </w:rPr>
        <w:t>:</w:t>
      </w:r>
      <w:r>
        <w:rPr>
          <w:rtl/>
          <w:lang w:bidi="fa-IR"/>
        </w:rPr>
        <w:t xml:space="preserve"> </w:t>
      </w:r>
      <w:r w:rsidRPr="00B746CE">
        <w:rPr>
          <w:rStyle w:val="libAlaemChar"/>
          <w:rtl/>
        </w:rPr>
        <w:t>(</w:t>
      </w:r>
      <w:r w:rsidRPr="00B746CE">
        <w:rPr>
          <w:rStyle w:val="libAieChar"/>
          <w:rtl/>
        </w:rPr>
        <w:t xml:space="preserve"> جَنَى الْجَنَّتَيْنِ دَانٍ </w:t>
      </w:r>
      <w:r w:rsidRPr="00B746CE">
        <w:rPr>
          <w:rStyle w:val="libAlaemChar"/>
          <w:rtl/>
        </w:rPr>
        <w:t>)</w:t>
      </w:r>
      <w:r w:rsidR="00A8446E">
        <w:rPr>
          <w:rtl/>
          <w:lang w:bidi="fa-IR"/>
        </w:rPr>
        <w:t xml:space="preserve">، </w:t>
      </w:r>
      <w:r>
        <w:rPr>
          <w:rtl/>
          <w:lang w:bidi="fa-IR"/>
        </w:rPr>
        <w:t xml:space="preserve">فهذه السمة كان من </w:t>
      </w:r>
      <w:r w:rsidRPr="00F72F8C">
        <w:rPr>
          <w:rtl/>
        </w:rPr>
        <w:t>المفروض ( فنِّياً ) أن ترسم</w:t>
      </w:r>
      <w:r>
        <w:rPr>
          <w:rtl/>
          <w:lang w:bidi="fa-IR"/>
        </w:rPr>
        <w:t xml:space="preserve"> مع العنصر الأول ( الزرع )</w:t>
      </w:r>
      <w:r w:rsidR="00A8446E">
        <w:rPr>
          <w:rtl/>
          <w:lang w:bidi="fa-IR"/>
        </w:rPr>
        <w:t xml:space="preserve">، </w:t>
      </w:r>
      <w:r>
        <w:rPr>
          <w:rtl/>
          <w:lang w:bidi="fa-IR"/>
        </w:rPr>
        <w:t xml:space="preserve">فلماذا رسمته في مكان يتصل بالفرش ؟ الجواب </w:t>
      </w:r>
      <w:r w:rsidR="00733D9B">
        <w:rPr>
          <w:rtl/>
          <w:lang w:bidi="fa-IR"/>
        </w:rPr>
        <w:t>-</w:t>
      </w:r>
      <w:r>
        <w:rPr>
          <w:rtl/>
          <w:lang w:bidi="fa-IR"/>
        </w:rPr>
        <w:t xml:space="preserve"> من الزاوية الفنية </w:t>
      </w:r>
      <w:r w:rsidR="00733D9B">
        <w:rPr>
          <w:rtl/>
          <w:lang w:bidi="fa-IR"/>
        </w:rPr>
        <w:t>-</w:t>
      </w:r>
      <w:r>
        <w:rPr>
          <w:rtl/>
          <w:lang w:bidi="fa-IR"/>
        </w:rPr>
        <w:t xml:space="preserve"> هو</w:t>
      </w:r>
      <w:r w:rsidR="00CD796D">
        <w:rPr>
          <w:rtl/>
          <w:lang w:bidi="fa-IR"/>
        </w:rPr>
        <w:t>:</w:t>
      </w:r>
      <w:r>
        <w:rPr>
          <w:rtl/>
          <w:lang w:bidi="fa-IR"/>
        </w:rPr>
        <w:t xml:space="preserve"> أنَّ القصة في صدد رسم امتياز جديد للأبطال العلويين</w:t>
      </w:r>
      <w:r w:rsidR="00A8446E">
        <w:rPr>
          <w:rtl/>
          <w:lang w:bidi="fa-IR"/>
        </w:rPr>
        <w:t xml:space="preserve">، </w:t>
      </w:r>
      <w:r>
        <w:rPr>
          <w:rtl/>
          <w:lang w:bidi="fa-IR"/>
        </w:rPr>
        <w:t>من حيث جلوسهم ومستوياته المترفة التي تصل بين جلوسهم وتناولهم للفاكهة</w:t>
      </w:r>
      <w:r w:rsidR="00514096">
        <w:rPr>
          <w:rtl/>
          <w:lang w:bidi="fa-IR"/>
        </w:rPr>
        <w:t>.</w:t>
      </w:r>
    </w:p>
    <w:p w:rsidR="00514096" w:rsidRDefault="00EB1FAB" w:rsidP="00EB1FAB">
      <w:pPr>
        <w:pStyle w:val="libNormal"/>
        <w:rPr>
          <w:rtl/>
          <w:lang w:bidi="fa-IR"/>
        </w:rPr>
      </w:pPr>
      <w:r>
        <w:rPr>
          <w:rtl/>
          <w:lang w:bidi="fa-IR"/>
        </w:rPr>
        <w:t>إنَّ هؤلاء الأبطال</w:t>
      </w:r>
      <w:r w:rsidR="00A8446E">
        <w:rPr>
          <w:rtl/>
          <w:lang w:bidi="fa-IR"/>
        </w:rPr>
        <w:t xml:space="preserve">، </w:t>
      </w:r>
      <w:r>
        <w:rPr>
          <w:rtl/>
          <w:lang w:bidi="fa-IR"/>
        </w:rPr>
        <w:t xml:space="preserve">تظل ثمار الجنة على مقربة من أفواههم </w:t>
      </w:r>
      <w:r w:rsidRPr="00B746CE">
        <w:rPr>
          <w:rStyle w:val="libAlaemChar"/>
          <w:rtl/>
        </w:rPr>
        <w:t>(</w:t>
      </w:r>
      <w:r w:rsidRPr="00B746CE">
        <w:rPr>
          <w:rStyle w:val="libAieChar"/>
          <w:rtl/>
        </w:rPr>
        <w:t xml:space="preserve"> مُتّكِئِينَ عَلَى‏ فُرُشٍ بَطَائِنُهَا مِنْ إِسْتَبْرَقٍ وَجَنَى الْجَنّتَيْنِ دَانٍ</w:t>
      </w:r>
      <w:r w:rsidRPr="00B746CE">
        <w:rPr>
          <w:rStyle w:val="libAlaemChar"/>
          <w:rtl/>
        </w:rPr>
        <w:t>)</w:t>
      </w:r>
      <w:r w:rsidR="00A8446E">
        <w:rPr>
          <w:rtl/>
          <w:lang w:bidi="fa-IR"/>
        </w:rPr>
        <w:t xml:space="preserve">، </w:t>
      </w:r>
      <w:r>
        <w:rPr>
          <w:rtl/>
          <w:lang w:bidi="fa-IR"/>
        </w:rPr>
        <w:t>في حين أنّ أبطال الدرجة الأدنى منهم لا يطبعهم مثل هذا ( الترف )</w:t>
      </w:r>
      <w:r w:rsidR="00A8446E">
        <w:rPr>
          <w:rtl/>
          <w:lang w:bidi="fa-IR"/>
        </w:rPr>
        <w:t xml:space="preserve">، </w:t>
      </w:r>
      <w:r>
        <w:rPr>
          <w:rtl/>
          <w:lang w:bidi="fa-IR"/>
        </w:rPr>
        <w:t>الذي تساوق فيه امتياز فُرُشهم مع طريقة تناولهم للفاكهة</w:t>
      </w:r>
      <w:r w:rsidR="00A8446E">
        <w:rPr>
          <w:rtl/>
          <w:lang w:bidi="fa-IR"/>
        </w:rPr>
        <w:t xml:space="preserve">، </w:t>
      </w:r>
      <w:r>
        <w:rPr>
          <w:rtl/>
          <w:lang w:bidi="fa-IR"/>
        </w:rPr>
        <w:t>بحيث لا يكلّفون أنفسهم أدنى حركة ( من فرشهم المذكورة ) لتناول الطعام</w:t>
      </w:r>
      <w:r w:rsidR="00A8446E">
        <w:rPr>
          <w:rtl/>
          <w:lang w:bidi="fa-IR"/>
        </w:rPr>
        <w:t xml:space="preserve">، </w:t>
      </w:r>
      <w:r>
        <w:rPr>
          <w:rtl/>
          <w:lang w:bidi="fa-IR"/>
        </w:rPr>
        <w:t>بل تتدلّى الفواكه عليهم وهم على وسائدهم</w:t>
      </w:r>
      <w:r w:rsidR="00733D9B">
        <w:rPr>
          <w:rtl/>
          <w:lang w:bidi="fa-IR"/>
        </w:rPr>
        <w:t>.</w:t>
      </w:r>
      <w:r>
        <w:rPr>
          <w:rtl/>
          <w:lang w:bidi="fa-IR"/>
        </w:rPr>
        <w:t>.</w:t>
      </w:r>
      <w:r w:rsidR="00514096">
        <w:rPr>
          <w:rtl/>
          <w:lang w:bidi="fa-IR"/>
        </w:rPr>
        <w:t>.</w:t>
      </w:r>
    </w:p>
    <w:p w:rsidR="00514096" w:rsidRDefault="00EB1FAB" w:rsidP="00EB1FAB">
      <w:pPr>
        <w:pStyle w:val="libNormal"/>
        <w:rPr>
          <w:rtl/>
          <w:lang w:bidi="fa-IR"/>
        </w:rPr>
      </w:pPr>
      <w:r>
        <w:rPr>
          <w:rtl/>
          <w:lang w:bidi="fa-IR"/>
        </w:rPr>
        <w:t>إذن [ وحتى الآن من سير البحث ]</w:t>
      </w:r>
      <w:r w:rsidR="00A8446E">
        <w:rPr>
          <w:rtl/>
          <w:lang w:bidi="fa-IR"/>
        </w:rPr>
        <w:t xml:space="preserve">، </w:t>
      </w:r>
      <w:r>
        <w:rPr>
          <w:rtl/>
          <w:lang w:bidi="fa-IR"/>
        </w:rPr>
        <w:t>أدركنا المبنى الهندسي الفائق في ( تقطيع ) القصة لشريحة تتصل بعنصر ( الزرع )</w:t>
      </w:r>
      <w:r w:rsidR="00A8446E">
        <w:rPr>
          <w:rtl/>
          <w:lang w:bidi="fa-IR"/>
        </w:rPr>
        <w:t xml:space="preserve">، </w:t>
      </w:r>
      <w:r>
        <w:rPr>
          <w:rtl/>
          <w:lang w:bidi="fa-IR"/>
        </w:rPr>
        <w:t>ونقلها إلى عنصر يتصل ب</w:t>
      </w:r>
      <w:r w:rsidR="00733D9B">
        <w:rPr>
          <w:rtl/>
          <w:lang w:bidi="fa-IR"/>
        </w:rPr>
        <w:t>-</w:t>
      </w:r>
      <w:r>
        <w:rPr>
          <w:rtl/>
          <w:lang w:bidi="fa-IR"/>
        </w:rPr>
        <w:t xml:space="preserve"> ( الفرش)</w:t>
      </w:r>
      <w:r w:rsidR="00514096">
        <w:rPr>
          <w:rtl/>
          <w:lang w:bidi="fa-IR"/>
        </w:rPr>
        <w:t>.</w:t>
      </w:r>
    </w:p>
    <w:p w:rsidR="00514096" w:rsidRDefault="00EB1FAB" w:rsidP="00EB1FAB">
      <w:pPr>
        <w:pStyle w:val="libNormal"/>
        <w:rPr>
          <w:rtl/>
          <w:lang w:bidi="fa-IR"/>
        </w:rPr>
      </w:pPr>
      <w:r>
        <w:rPr>
          <w:rtl/>
          <w:lang w:bidi="fa-IR"/>
        </w:rPr>
        <w:t>العنصر الأخير من البيئة التي رسمت كلاً من موقعي الأبطال</w:t>
      </w:r>
      <w:r w:rsidR="00CD796D">
        <w:rPr>
          <w:rtl/>
          <w:lang w:bidi="fa-IR"/>
        </w:rPr>
        <w:t>:</w:t>
      </w:r>
      <w:r>
        <w:rPr>
          <w:rtl/>
          <w:lang w:bidi="fa-IR"/>
        </w:rPr>
        <w:t xml:space="preserve"> الأعلى والأدنى درجة</w:t>
      </w:r>
      <w:r w:rsidR="00A8446E">
        <w:rPr>
          <w:rtl/>
          <w:lang w:bidi="fa-IR"/>
        </w:rPr>
        <w:t xml:space="preserve">، </w:t>
      </w:r>
      <w:r>
        <w:rPr>
          <w:rtl/>
          <w:lang w:bidi="fa-IR"/>
        </w:rPr>
        <w:t>يتصل ب</w:t>
      </w:r>
      <w:r w:rsidR="00733D9B">
        <w:rPr>
          <w:rtl/>
          <w:lang w:bidi="fa-IR"/>
        </w:rPr>
        <w:t>-</w:t>
      </w:r>
      <w:r>
        <w:rPr>
          <w:rtl/>
          <w:lang w:bidi="fa-IR"/>
        </w:rPr>
        <w:t xml:space="preserve"> ( الحُور )</w:t>
      </w:r>
      <w:r w:rsidR="00A8446E">
        <w:rPr>
          <w:rtl/>
          <w:lang w:bidi="fa-IR"/>
        </w:rPr>
        <w:t xml:space="preserve">، </w:t>
      </w:r>
      <w:r>
        <w:rPr>
          <w:rtl/>
          <w:lang w:bidi="fa-IR"/>
        </w:rPr>
        <w:t>فيما ورد رسم يتصل بكونهن مثل ( الياقوت والمرجان ) للأبطال العلويين</w:t>
      </w:r>
      <w:r w:rsidR="00A8446E">
        <w:rPr>
          <w:rtl/>
          <w:lang w:bidi="fa-IR"/>
        </w:rPr>
        <w:t xml:space="preserve">، </w:t>
      </w:r>
      <w:r>
        <w:rPr>
          <w:rtl/>
          <w:lang w:bidi="fa-IR"/>
        </w:rPr>
        <w:t>فيما لم يرد ذلك في الرسم المتصل بالأبطال الأدنى درجة</w:t>
      </w:r>
      <w:r w:rsidR="00514096">
        <w:rPr>
          <w:rtl/>
          <w:lang w:bidi="fa-IR"/>
        </w:rPr>
        <w:t>.</w:t>
      </w:r>
    </w:p>
    <w:p w:rsidR="00514096" w:rsidRDefault="00EB1FAB" w:rsidP="00EB1FAB">
      <w:pPr>
        <w:pStyle w:val="libNormal"/>
        <w:rPr>
          <w:lang w:bidi="fa-IR"/>
        </w:rPr>
      </w:pPr>
      <w:r>
        <w:rPr>
          <w:rtl/>
          <w:lang w:bidi="fa-IR"/>
        </w:rPr>
        <w:t>إنَّ أهمية السرد القصصي لموقعَي الجنّة اللذين وقفنا عندهما</w:t>
      </w:r>
      <w:r w:rsidR="00A8446E">
        <w:rPr>
          <w:rtl/>
          <w:lang w:bidi="fa-IR"/>
        </w:rPr>
        <w:t xml:space="preserve">، </w:t>
      </w:r>
      <w:r>
        <w:rPr>
          <w:rtl/>
          <w:lang w:bidi="fa-IR"/>
        </w:rPr>
        <w:t>ليس هو مجرد الهيكل القصصي الذي لحظنا عمارته الفنية وطريقة التوزيع الهندسي لعناصرهما البيئية</w:t>
      </w:r>
      <w:r w:rsidR="00A8446E">
        <w:rPr>
          <w:rtl/>
          <w:lang w:bidi="fa-IR"/>
        </w:rPr>
        <w:t xml:space="preserve">، </w:t>
      </w:r>
      <w:r>
        <w:rPr>
          <w:rtl/>
          <w:lang w:bidi="fa-IR"/>
        </w:rPr>
        <w:t>بل يتجاوزه إلى ذلك التلاحم العضوي بين ( موقعَي ) الجنة</w:t>
      </w:r>
      <w:r w:rsidR="00A8446E">
        <w:rPr>
          <w:rtl/>
          <w:lang w:bidi="fa-IR"/>
        </w:rPr>
        <w:t xml:space="preserve">، </w:t>
      </w:r>
      <w:r>
        <w:rPr>
          <w:rtl/>
          <w:lang w:bidi="fa-IR"/>
        </w:rPr>
        <w:t xml:space="preserve">وإفادتنا </w:t>
      </w:r>
      <w:r w:rsidR="00733D9B">
        <w:rPr>
          <w:rtl/>
          <w:lang w:bidi="fa-IR"/>
        </w:rPr>
        <w:t>-</w:t>
      </w:r>
      <w:r>
        <w:rPr>
          <w:rtl/>
          <w:lang w:bidi="fa-IR"/>
        </w:rPr>
        <w:t xml:space="preserve"> نحن القرَّاء </w:t>
      </w:r>
      <w:r w:rsidR="00733D9B">
        <w:rPr>
          <w:rtl/>
          <w:lang w:bidi="fa-IR"/>
        </w:rPr>
        <w:t>-</w:t>
      </w:r>
      <w:r>
        <w:rPr>
          <w:rtl/>
          <w:lang w:bidi="fa-IR"/>
        </w:rPr>
        <w:t xml:space="preserve"> من الهيكل القصصي المذكور في تعديلنا لظواهر السلوك</w:t>
      </w:r>
      <w:r w:rsidR="00733D9B">
        <w:rPr>
          <w:rtl/>
          <w:lang w:bidi="fa-IR"/>
        </w:rPr>
        <w:t>.</w:t>
      </w:r>
      <w:r>
        <w:rPr>
          <w:rtl/>
          <w:lang w:bidi="fa-IR"/>
        </w:rPr>
        <w:t xml:space="preserve"> فأدنى تأمّل لموقعَي الجنة</w:t>
      </w:r>
      <w:r w:rsidR="00A8446E">
        <w:rPr>
          <w:rtl/>
          <w:lang w:bidi="fa-IR"/>
        </w:rPr>
        <w:t xml:space="preserve">، </w:t>
      </w:r>
      <w:r>
        <w:rPr>
          <w:rtl/>
          <w:lang w:bidi="fa-IR"/>
        </w:rPr>
        <w:t>وملاحظة مستويات ( الترف ) التي رسمتها القصة</w:t>
      </w:r>
      <w:r w:rsidR="00A8446E">
        <w:rPr>
          <w:rtl/>
          <w:lang w:bidi="fa-IR"/>
        </w:rPr>
        <w:t xml:space="preserve">، </w:t>
      </w:r>
      <w:r>
        <w:rPr>
          <w:rtl/>
          <w:lang w:bidi="fa-IR"/>
        </w:rPr>
        <w:t>يُداعي بأذهاننا إلى الموازنة بين ( الإشباع ) في الحياة</w:t>
      </w:r>
    </w:p>
    <w:p w:rsidR="00EB1FAB" w:rsidRDefault="002F346E" w:rsidP="00EB1FAB">
      <w:pPr>
        <w:pStyle w:val="libNormal"/>
        <w:rPr>
          <w:lang w:bidi="fa-IR"/>
        </w:rPr>
      </w:pPr>
      <w:r>
        <w:rPr>
          <w:rtl/>
          <w:lang w:bidi="fa-IR"/>
        </w:rPr>
        <w:br w:type="page"/>
      </w:r>
    </w:p>
    <w:p w:rsidR="00514096" w:rsidRDefault="00EB1FAB" w:rsidP="00F72F8C">
      <w:pPr>
        <w:pStyle w:val="libNormal0"/>
        <w:rPr>
          <w:rtl/>
          <w:lang w:bidi="fa-IR"/>
        </w:rPr>
      </w:pPr>
      <w:r>
        <w:rPr>
          <w:rtl/>
          <w:lang w:bidi="fa-IR"/>
        </w:rPr>
        <w:lastRenderedPageBreak/>
        <w:t>الآخرة في أعلى درجاته التي لا يمكن تحديدها</w:t>
      </w:r>
      <w:r w:rsidR="00A8446E">
        <w:rPr>
          <w:rtl/>
          <w:lang w:bidi="fa-IR"/>
        </w:rPr>
        <w:t xml:space="preserve">، </w:t>
      </w:r>
      <w:r>
        <w:rPr>
          <w:rtl/>
          <w:lang w:bidi="fa-IR"/>
        </w:rPr>
        <w:t xml:space="preserve">بما يتطلّبه </w:t>
      </w:r>
      <w:r w:rsidR="00733D9B">
        <w:rPr>
          <w:rtl/>
          <w:lang w:bidi="fa-IR"/>
        </w:rPr>
        <w:t>-</w:t>
      </w:r>
      <w:r>
        <w:rPr>
          <w:rtl/>
          <w:lang w:bidi="fa-IR"/>
        </w:rPr>
        <w:t xml:space="preserve"> مقابل ذلك </w:t>
      </w:r>
      <w:r w:rsidR="00733D9B">
        <w:rPr>
          <w:rtl/>
          <w:lang w:bidi="fa-IR"/>
        </w:rPr>
        <w:t>-</w:t>
      </w:r>
      <w:r>
        <w:rPr>
          <w:rtl/>
          <w:lang w:bidi="fa-IR"/>
        </w:rPr>
        <w:t xml:space="preserve"> من ( التنازل عن الإشباع ) في الحياة الدنيا</w:t>
      </w:r>
      <w:r w:rsidR="00733D9B">
        <w:rPr>
          <w:rtl/>
          <w:lang w:bidi="fa-IR"/>
        </w:rPr>
        <w:t>.</w:t>
      </w:r>
      <w:r>
        <w:rPr>
          <w:rtl/>
          <w:lang w:bidi="fa-IR"/>
        </w:rPr>
        <w:t>.. الإشباع هناك ( في الجنة ) يتناسب طردياً مع ( التنازل ) عنه هنا ( في الدنيا )</w:t>
      </w:r>
      <w:r w:rsidR="00A8446E">
        <w:rPr>
          <w:rtl/>
          <w:lang w:bidi="fa-IR"/>
        </w:rPr>
        <w:t xml:space="preserve">، </w:t>
      </w:r>
      <w:r>
        <w:rPr>
          <w:rtl/>
          <w:lang w:bidi="fa-IR"/>
        </w:rPr>
        <w:t>وهو أمرٌ حدَّدته البداية القصصية حينما استهلّت العرض الفني لبيئة الآخرة بهذا النحو</w:t>
      </w:r>
      <w:r w:rsidR="00CD796D">
        <w:rPr>
          <w:rtl/>
          <w:lang w:bidi="fa-IR"/>
        </w:rPr>
        <w:t>:</w:t>
      </w:r>
      <w:r>
        <w:rPr>
          <w:rtl/>
          <w:lang w:bidi="fa-IR"/>
        </w:rPr>
        <w:t xml:space="preserve"> </w:t>
      </w:r>
      <w:r w:rsidRPr="00F72F8C">
        <w:rPr>
          <w:rStyle w:val="libAlaemChar"/>
          <w:rtl/>
        </w:rPr>
        <w:t>(</w:t>
      </w:r>
      <w:r w:rsidRPr="00F72F8C">
        <w:rPr>
          <w:rStyle w:val="libAieChar"/>
          <w:rtl/>
        </w:rPr>
        <w:t xml:space="preserve"> وَلِمَنْ خَافَ مَقَامَ رَبّهِ جَنّتَانِ </w:t>
      </w:r>
      <w:r w:rsidRPr="00F72F8C">
        <w:rPr>
          <w:rStyle w:val="libAlaemChar"/>
          <w:rtl/>
        </w:rPr>
        <w:t>)</w:t>
      </w:r>
      <w:r w:rsidR="00A8446E">
        <w:rPr>
          <w:rtl/>
          <w:lang w:bidi="fa-IR"/>
        </w:rPr>
        <w:t xml:space="preserve">، </w:t>
      </w:r>
      <w:r>
        <w:rPr>
          <w:rtl/>
          <w:lang w:bidi="fa-IR"/>
        </w:rPr>
        <w:t>فيما قلنا</w:t>
      </w:r>
      <w:r w:rsidR="00CD796D">
        <w:rPr>
          <w:rtl/>
          <w:lang w:bidi="fa-IR"/>
        </w:rPr>
        <w:t>:</w:t>
      </w:r>
      <w:r>
        <w:rPr>
          <w:rtl/>
          <w:lang w:bidi="fa-IR"/>
        </w:rPr>
        <w:t xml:space="preserve"> أنَّ ( الخوف ) يعني</w:t>
      </w:r>
      <w:r w:rsidR="00CD796D">
        <w:rPr>
          <w:rtl/>
          <w:lang w:bidi="fa-IR"/>
        </w:rPr>
        <w:t>:</w:t>
      </w:r>
      <w:r>
        <w:rPr>
          <w:rtl/>
          <w:lang w:bidi="fa-IR"/>
        </w:rPr>
        <w:t xml:space="preserve"> عدم الوقوع في المعصية</w:t>
      </w:r>
      <w:r w:rsidR="00A8446E">
        <w:rPr>
          <w:rtl/>
          <w:lang w:bidi="fa-IR"/>
        </w:rPr>
        <w:t xml:space="preserve">، </w:t>
      </w:r>
      <w:r>
        <w:rPr>
          <w:rtl/>
          <w:lang w:bidi="fa-IR"/>
        </w:rPr>
        <w:t>وهو أمرٌ يتطلّب ( التنازل ) عن ( الذات ) بمختلف حاجاتها النفسية والحيوية</w:t>
      </w:r>
      <w:r w:rsidR="00514096">
        <w:rPr>
          <w:rtl/>
          <w:lang w:bidi="fa-IR"/>
        </w:rPr>
        <w:t>.</w:t>
      </w:r>
    </w:p>
    <w:p w:rsidR="00EB1FAB" w:rsidRDefault="00EB1FAB" w:rsidP="00EB1FAB">
      <w:pPr>
        <w:pStyle w:val="libNormal"/>
        <w:rPr>
          <w:lang w:bidi="fa-IR"/>
        </w:rPr>
      </w:pPr>
      <w:r>
        <w:rPr>
          <w:rtl/>
          <w:lang w:bidi="fa-IR"/>
        </w:rPr>
        <w:t xml:space="preserve">3 </w:t>
      </w:r>
      <w:r w:rsidR="00733D9B">
        <w:rPr>
          <w:rtl/>
          <w:lang w:bidi="fa-IR"/>
        </w:rPr>
        <w:t>-</w:t>
      </w:r>
      <w:r>
        <w:rPr>
          <w:rtl/>
          <w:lang w:bidi="fa-IR"/>
        </w:rPr>
        <w:t xml:space="preserve"> العنصر الصوري</w:t>
      </w:r>
    </w:p>
    <w:p w:rsidR="00514096" w:rsidRDefault="00EB1FAB" w:rsidP="00EB1FAB">
      <w:pPr>
        <w:pStyle w:val="libNormal"/>
        <w:rPr>
          <w:rtl/>
          <w:lang w:bidi="fa-IR"/>
        </w:rPr>
      </w:pPr>
      <w:r>
        <w:rPr>
          <w:rtl/>
          <w:lang w:bidi="fa-IR"/>
        </w:rPr>
        <w:t>( الصورة ) تُعدّ أبرز العناصر التي تشكِّل مفهوم ( الفن ) وتفصله عن لغة ( العلم )</w:t>
      </w:r>
      <w:r w:rsidR="00A8446E">
        <w:rPr>
          <w:rtl/>
          <w:lang w:bidi="fa-IR"/>
        </w:rPr>
        <w:t xml:space="preserve">، </w:t>
      </w:r>
      <w:r>
        <w:rPr>
          <w:rtl/>
          <w:lang w:bidi="fa-IR"/>
        </w:rPr>
        <w:t>على نحو ما تحدَّثنا مفصَّلاً في الحقل الأول من هذا الكتاب</w:t>
      </w:r>
      <w:r w:rsidR="00A8446E">
        <w:rPr>
          <w:rtl/>
          <w:lang w:bidi="fa-IR"/>
        </w:rPr>
        <w:t xml:space="preserve">، </w:t>
      </w:r>
      <w:r>
        <w:rPr>
          <w:rtl/>
          <w:lang w:bidi="fa-IR"/>
        </w:rPr>
        <w:t>حيث أوضحنا بأنّ وظيفتها تتمثّل في إحداث علاقة جديدة بين الأشياء ؛ لتعميق الدلالة الفكرية التي يُستهدَف توصيلَها إلى المتلقِّي</w:t>
      </w:r>
      <w:r w:rsidR="00514096">
        <w:rPr>
          <w:rtl/>
          <w:lang w:bidi="fa-IR"/>
        </w:rPr>
        <w:t>.</w:t>
      </w:r>
    </w:p>
    <w:p w:rsidR="00514096" w:rsidRDefault="00EB1FAB" w:rsidP="00EB1FAB">
      <w:pPr>
        <w:pStyle w:val="libNormal"/>
        <w:rPr>
          <w:rtl/>
          <w:lang w:bidi="fa-IR"/>
        </w:rPr>
      </w:pPr>
      <w:r>
        <w:rPr>
          <w:rtl/>
          <w:lang w:bidi="fa-IR"/>
        </w:rPr>
        <w:t>إنَّ ما ينبغي تأكيده هنا أنّ نجاح الصورة يتوقّف على توفّر عنصرين فيها</w:t>
      </w:r>
      <w:r w:rsidR="00A8446E">
        <w:rPr>
          <w:rtl/>
          <w:lang w:bidi="fa-IR"/>
        </w:rPr>
        <w:t xml:space="preserve">، </w:t>
      </w:r>
      <w:r>
        <w:rPr>
          <w:rtl/>
          <w:lang w:bidi="fa-IR"/>
        </w:rPr>
        <w:t>هما</w:t>
      </w:r>
      <w:r w:rsidR="00CD796D">
        <w:rPr>
          <w:rtl/>
          <w:lang w:bidi="fa-IR"/>
        </w:rPr>
        <w:t>:</w:t>
      </w:r>
      <w:r>
        <w:rPr>
          <w:rtl/>
          <w:lang w:bidi="fa-IR"/>
        </w:rPr>
        <w:t xml:space="preserve"> الأُلفة والطرافة</w:t>
      </w:r>
      <w:r w:rsidR="00733D9B">
        <w:rPr>
          <w:rtl/>
          <w:lang w:bidi="fa-IR"/>
        </w:rPr>
        <w:t>.</w:t>
      </w:r>
      <w:r>
        <w:rPr>
          <w:rtl/>
          <w:lang w:bidi="fa-IR"/>
        </w:rPr>
        <w:t xml:space="preserve"> ويُقصد بالأُلفة أن تكون الصورة في أطرافها أو أحدها من الظواهر التي نخبرها في الحياة اليومية</w:t>
      </w:r>
      <w:r w:rsidR="00A8446E">
        <w:rPr>
          <w:rtl/>
          <w:lang w:bidi="fa-IR"/>
        </w:rPr>
        <w:t xml:space="preserve">، </w:t>
      </w:r>
      <w:r>
        <w:rPr>
          <w:rtl/>
          <w:lang w:bidi="fa-IR"/>
        </w:rPr>
        <w:t>مثل ( الجراد المنتشر ) في الصورة القرآنية القائلة عن انبعاث البشر في اليوم الآخر</w:t>
      </w:r>
      <w:r w:rsidR="00CD796D">
        <w:rPr>
          <w:rtl/>
          <w:lang w:bidi="fa-IR"/>
        </w:rPr>
        <w:t>:</w:t>
      </w:r>
      <w:r>
        <w:rPr>
          <w:rtl/>
          <w:lang w:bidi="fa-IR"/>
        </w:rPr>
        <w:t xml:space="preserve"> </w:t>
      </w:r>
      <w:r w:rsidRPr="00F72F8C">
        <w:rPr>
          <w:rStyle w:val="libAlaemChar"/>
          <w:rtl/>
        </w:rPr>
        <w:t>(</w:t>
      </w:r>
      <w:r w:rsidRPr="00F72F8C">
        <w:rPr>
          <w:rStyle w:val="libAieChar"/>
          <w:rtl/>
        </w:rPr>
        <w:t xml:space="preserve"> يَخْرُجُونَ مِنَ الْأَجْدَاثِ كَأَنَّهُمْ جَرَادٌ مُنْتَشِرٌ </w:t>
      </w:r>
      <w:r w:rsidRPr="00F72F8C">
        <w:rPr>
          <w:rStyle w:val="libAlaemChar"/>
          <w:rtl/>
        </w:rPr>
        <w:t>)</w:t>
      </w:r>
      <w:r w:rsidR="00A8446E">
        <w:rPr>
          <w:rtl/>
          <w:lang w:bidi="fa-IR"/>
        </w:rPr>
        <w:t xml:space="preserve">، </w:t>
      </w:r>
      <w:r>
        <w:rPr>
          <w:rtl/>
          <w:lang w:bidi="fa-IR"/>
        </w:rPr>
        <w:t>فانتشار الجراد من الظواهر التي نخبرها حسِّياً ولا نحتاج إلى أعمال الفكر في تشخيصها</w:t>
      </w:r>
      <w:r w:rsidR="00514096">
        <w:rPr>
          <w:rtl/>
          <w:lang w:bidi="fa-IR"/>
        </w:rPr>
        <w:t>.</w:t>
      </w:r>
    </w:p>
    <w:p w:rsidR="00514096" w:rsidRDefault="00EB1FAB" w:rsidP="00EB1FAB">
      <w:pPr>
        <w:pStyle w:val="libNormal"/>
        <w:rPr>
          <w:rtl/>
          <w:lang w:bidi="fa-IR"/>
        </w:rPr>
      </w:pPr>
      <w:r>
        <w:rPr>
          <w:rtl/>
          <w:lang w:bidi="fa-IR"/>
        </w:rPr>
        <w:t>وأما المقصود من ( الطرافة )</w:t>
      </w:r>
      <w:r w:rsidR="00A8446E">
        <w:rPr>
          <w:rtl/>
          <w:lang w:bidi="fa-IR"/>
        </w:rPr>
        <w:t xml:space="preserve">، </w:t>
      </w:r>
      <w:r>
        <w:rPr>
          <w:rtl/>
          <w:lang w:bidi="fa-IR"/>
        </w:rPr>
        <w:t>أن تجيء الصورة في تركيبتها العامة ذات جِدَّة لا أن تكون ( مبتذلة ) في الاستخدام</w:t>
      </w:r>
      <w:r w:rsidR="00733D9B">
        <w:rPr>
          <w:rtl/>
          <w:lang w:bidi="fa-IR"/>
        </w:rPr>
        <w:t>.</w:t>
      </w:r>
      <w:r>
        <w:rPr>
          <w:rtl/>
          <w:lang w:bidi="fa-IR"/>
        </w:rPr>
        <w:t xml:space="preserve"> فالجراد المنتشر بالرغم من كونه ( مألوفاً ) في خبراتنا اليومية ( وهو أحد طرفي الصورة )</w:t>
      </w:r>
      <w:r w:rsidR="00A8446E">
        <w:rPr>
          <w:rtl/>
          <w:lang w:bidi="fa-IR"/>
        </w:rPr>
        <w:t xml:space="preserve">، </w:t>
      </w:r>
      <w:r>
        <w:rPr>
          <w:rtl/>
          <w:lang w:bidi="fa-IR"/>
        </w:rPr>
        <w:t xml:space="preserve">فإن المركب النهائي لهذا الطرف </w:t>
      </w:r>
      <w:r w:rsidR="00733D9B">
        <w:rPr>
          <w:rtl/>
          <w:lang w:bidi="fa-IR"/>
        </w:rPr>
        <w:t>-</w:t>
      </w:r>
      <w:r>
        <w:rPr>
          <w:rtl/>
          <w:lang w:bidi="fa-IR"/>
        </w:rPr>
        <w:t xml:space="preserve"> وهو انتشار الجراد </w:t>
      </w:r>
      <w:r w:rsidR="00733D9B">
        <w:rPr>
          <w:rtl/>
          <w:lang w:bidi="fa-IR"/>
        </w:rPr>
        <w:t>-</w:t>
      </w:r>
      <w:r>
        <w:rPr>
          <w:rtl/>
          <w:lang w:bidi="fa-IR"/>
        </w:rPr>
        <w:t xml:space="preserve"> وللطرف الآخر </w:t>
      </w:r>
      <w:r w:rsidR="00733D9B">
        <w:rPr>
          <w:rtl/>
          <w:lang w:bidi="fa-IR"/>
        </w:rPr>
        <w:t>-</w:t>
      </w:r>
      <w:r>
        <w:rPr>
          <w:rtl/>
          <w:lang w:bidi="fa-IR"/>
        </w:rPr>
        <w:t xml:space="preserve"> وهو انبعاث الأجساد </w:t>
      </w:r>
      <w:r w:rsidR="00733D9B">
        <w:rPr>
          <w:rtl/>
          <w:lang w:bidi="fa-IR"/>
        </w:rPr>
        <w:t>-</w:t>
      </w:r>
      <w:r>
        <w:rPr>
          <w:rtl/>
          <w:lang w:bidi="fa-IR"/>
        </w:rPr>
        <w:t xml:space="preserve"> يتميّز بكونه ( طريفاً )</w:t>
      </w:r>
      <w:r w:rsidR="00A8446E">
        <w:rPr>
          <w:rtl/>
          <w:lang w:bidi="fa-IR"/>
        </w:rPr>
        <w:t xml:space="preserve">، </w:t>
      </w:r>
      <w:r>
        <w:rPr>
          <w:rtl/>
          <w:lang w:bidi="fa-IR"/>
        </w:rPr>
        <w:t>لا ابتذال فيه من حيث الاستخدام الفني له</w:t>
      </w:r>
      <w:r w:rsidR="00514096">
        <w:rPr>
          <w:rtl/>
          <w:lang w:bidi="fa-IR"/>
        </w:rPr>
        <w:t>.</w:t>
      </w:r>
    </w:p>
    <w:p w:rsidR="00514096" w:rsidRDefault="00EB1FAB" w:rsidP="00EB1FAB">
      <w:pPr>
        <w:pStyle w:val="libNormal"/>
        <w:rPr>
          <w:rtl/>
          <w:lang w:bidi="fa-IR"/>
        </w:rPr>
      </w:pPr>
      <w:r>
        <w:rPr>
          <w:rtl/>
          <w:lang w:bidi="fa-IR"/>
        </w:rPr>
        <w:t>والأمر نفسه في صور من نحو</w:t>
      </w:r>
      <w:r w:rsidR="00CD796D">
        <w:rPr>
          <w:rtl/>
          <w:lang w:bidi="fa-IR"/>
        </w:rPr>
        <w:t>:</w:t>
      </w:r>
      <w:r>
        <w:rPr>
          <w:rtl/>
          <w:lang w:bidi="fa-IR"/>
        </w:rPr>
        <w:t xml:space="preserve"> </w:t>
      </w:r>
      <w:r w:rsidRPr="00F72F8C">
        <w:rPr>
          <w:rStyle w:val="libAlaemChar"/>
          <w:rtl/>
        </w:rPr>
        <w:t>(</w:t>
      </w:r>
      <w:r>
        <w:rPr>
          <w:rtl/>
          <w:lang w:bidi="fa-IR"/>
        </w:rPr>
        <w:t xml:space="preserve"> </w:t>
      </w:r>
      <w:r w:rsidRPr="00F72F8C">
        <w:rPr>
          <w:rStyle w:val="libAieChar"/>
          <w:rtl/>
        </w:rPr>
        <w:t xml:space="preserve">كَأَنَّهُمْ أَعْجَازُ نَخْلٍ مُنْقَعِرٍ </w:t>
      </w:r>
      <w:r w:rsidRPr="00F72F8C">
        <w:rPr>
          <w:rStyle w:val="libAlaemChar"/>
          <w:rtl/>
        </w:rPr>
        <w:t>)</w:t>
      </w:r>
      <w:r w:rsidR="00A8446E">
        <w:rPr>
          <w:rtl/>
          <w:lang w:bidi="fa-IR"/>
        </w:rPr>
        <w:t xml:space="preserve">، </w:t>
      </w:r>
      <w:r w:rsidR="00F72F8C" w:rsidRPr="00F72F8C">
        <w:rPr>
          <w:rStyle w:val="libAlaemChar"/>
          <w:rtl/>
        </w:rPr>
        <w:t>(</w:t>
      </w:r>
      <w:r w:rsidRPr="00F72F8C">
        <w:rPr>
          <w:rStyle w:val="libAieChar"/>
          <w:rtl/>
        </w:rPr>
        <w:t xml:space="preserve"> إِنْ هُمْ إِلَّا كَالْأَنْعَامِ </w:t>
      </w:r>
      <w:r w:rsidRPr="00F72F8C">
        <w:rPr>
          <w:rStyle w:val="libAlaemChar"/>
          <w:rtl/>
        </w:rPr>
        <w:t>)</w:t>
      </w:r>
      <w:r w:rsidR="00A8446E">
        <w:rPr>
          <w:rtl/>
          <w:lang w:bidi="fa-IR"/>
        </w:rPr>
        <w:t xml:space="preserve">، </w:t>
      </w:r>
      <w:r w:rsidRPr="00F72F8C">
        <w:rPr>
          <w:rStyle w:val="libAlaemChar"/>
          <w:rtl/>
        </w:rPr>
        <w:t>(</w:t>
      </w:r>
      <w:r w:rsidRPr="00F72F8C">
        <w:rPr>
          <w:rStyle w:val="libAieChar"/>
          <w:rtl/>
        </w:rPr>
        <w:t xml:space="preserve"> كَأَنَّهُمْ خُشُبٌ مُسَنَّدَةٌ </w:t>
      </w:r>
      <w:r w:rsidRPr="00F72F8C">
        <w:rPr>
          <w:rStyle w:val="libAlaemChar"/>
          <w:rtl/>
        </w:rPr>
        <w:t>)</w:t>
      </w:r>
      <w:r w:rsidR="00A8446E">
        <w:rPr>
          <w:rtl/>
          <w:lang w:bidi="fa-IR"/>
        </w:rPr>
        <w:t xml:space="preserve">، </w:t>
      </w:r>
      <w:r w:rsidRPr="00F72F8C">
        <w:rPr>
          <w:rStyle w:val="libAlaemChar"/>
          <w:rtl/>
        </w:rPr>
        <w:t>(</w:t>
      </w:r>
      <w:r w:rsidRPr="00F72F8C">
        <w:rPr>
          <w:rStyle w:val="libAieChar"/>
          <w:rtl/>
        </w:rPr>
        <w:t xml:space="preserve"> كَأَمْثَالِ اللُّؤْلُؤِ الْمَكْنُونِ </w:t>
      </w:r>
      <w:r w:rsidRPr="00F72F8C">
        <w:rPr>
          <w:rStyle w:val="libAlaemChar"/>
          <w:rtl/>
        </w:rPr>
        <w:t>)</w:t>
      </w:r>
      <w:r w:rsidR="00A8446E">
        <w:rPr>
          <w:rtl/>
          <w:lang w:bidi="fa-IR"/>
        </w:rPr>
        <w:t xml:space="preserve">، </w:t>
      </w:r>
      <w:r w:rsidRPr="00F72F8C">
        <w:rPr>
          <w:rStyle w:val="libAlaemChar"/>
          <w:rtl/>
        </w:rPr>
        <w:t>(</w:t>
      </w:r>
      <w:r w:rsidRPr="00F72F8C">
        <w:rPr>
          <w:rStyle w:val="libAieChar"/>
          <w:rtl/>
        </w:rPr>
        <w:t xml:space="preserve"> أَيُحِبُّ أَحَدُكُمْ أَنْ يَأْكُلَ لَحْمَ أَخِيهِ مَيْتاً </w:t>
      </w:r>
      <w:r w:rsidRPr="00F72F8C">
        <w:rPr>
          <w:rStyle w:val="libAlaemChar"/>
          <w:rtl/>
        </w:rPr>
        <w:t>)</w:t>
      </w:r>
      <w:r w:rsidR="00A8446E">
        <w:rPr>
          <w:rtl/>
          <w:lang w:bidi="fa-IR"/>
        </w:rPr>
        <w:t xml:space="preserve">، </w:t>
      </w:r>
      <w:r w:rsidRPr="00F72F8C">
        <w:rPr>
          <w:rStyle w:val="libAlaemChar"/>
          <w:rtl/>
        </w:rPr>
        <w:t>(</w:t>
      </w:r>
      <w:r w:rsidRPr="00F72F8C">
        <w:rPr>
          <w:rStyle w:val="libAieChar"/>
          <w:rtl/>
        </w:rPr>
        <w:t xml:space="preserve"> عَلَى قُلُوبٍ أَقْفَالُهَا </w:t>
      </w:r>
      <w:r w:rsidRPr="00F72F8C">
        <w:rPr>
          <w:rStyle w:val="libAlaemChar"/>
          <w:rtl/>
        </w:rPr>
        <w:t>)</w:t>
      </w:r>
      <w:r w:rsidR="00733D9B">
        <w:rPr>
          <w:rtl/>
          <w:lang w:bidi="fa-IR"/>
        </w:rPr>
        <w:t>.</w:t>
      </w:r>
      <w:r>
        <w:rPr>
          <w:rtl/>
          <w:lang w:bidi="fa-IR"/>
        </w:rPr>
        <w:t>.. فالنخل والخشب واللؤلؤ واللحم والأقفال والأنعام تظل من الظواهر التي نألفها جميعاً</w:t>
      </w:r>
      <w:r w:rsidR="00A8446E">
        <w:rPr>
          <w:rtl/>
          <w:lang w:bidi="fa-IR"/>
        </w:rPr>
        <w:t xml:space="preserve">، </w:t>
      </w:r>
      <w:r>
        <w:rPr>
          <w:rtl/>
          <w:lang w:bidi="fa-IR"/>
        </w:rPr>
        <w:t xml:space="preserve">كما أنها </w:t>
      </w:r>
      <w:r w:rsidR="00733D9B">
        <w:rPr>
          <w:rtl/>
          <w:lang w:bidi="fa-IR"/>
        </w:rPr>
        <w:t>-</w:t>
      </w:r>
      <w:r>
        <w:rPr>
          <w:rtl/>
          <w:lang w:bidi="fa-IR"/>
        </w:rPr>
        <w:t xml:space="preserve"> في الآن ذاته </w:t>
      </w:r>
      <w:r w:rsidR="00733D9B">
        <w:rPr>
          <w:rtl/>
          <w:lang w:bidi="fa-IR"/>
        </w:rPr>
        <w:t>-</w:t>
      </w:r>
      <w:r>
        <w:rPr>
          <w:rtl/>
          <w:lang w:bidi="fa-IR"/>
        </w:rPr>
        <w:t xml:space="preserve"> تكتسب طابع </w:t>
      </w:r>
      <w:r w:rsidRPr="00F72F8C">
        <w:rPr>
          <w:rStyle w:val="libAlaemChar"/>
          <w:rtl/>
        </w:rPr>
        <w:t>(</w:t>
      </w:r>
      <w:r w:rsidRPr="00F72F8C">
        <w:rPr>
          <w:rStyle w:val="libAieChar"/>
          <w:rtl/>
        </w:rPr>
        <w:t xml:space="preserve"> الطرافة أو الجِدَّة </w:t>
      </w:r>
      <w:r w:rsidRPr="00F72F8C">
        <w:rPr>
          <w:rStyle w:val="libAlaemChar"/>
          <w:rtl/>
        </w:rPr>
        <w:t>)</w:t>
      </w:r>
      <w:r>
        <w:rPr>
          <w:rtl/>
          <w:lang w:bidi="fa-IR"/>
        </w:rPr>
        <w:t xml:space="preserve"> في المركبّ النهائي لها</w:t>
      </w:r>
      <w:r w:rsidR="00514096">
        <w:rPr>
          <w:rtl/>
          <w:lang w:bidi="fa-IR"/>
        </w:rPr>
        <w:t>.</w:t>
      </w:r>
    </w:p>
    <w:p w:rsidR="00514096" w:rsidRDefault="00EB1FAB" w:rsidP="00EB1FAB">
      <w:pPr>
        <w:pStyle w:val="libNormal"/>
        <w:rPr>
          <w:rtl/>
          <w:lang w:bidi="fa-IR"/>
        </w:rPr>
      </w:pPr>
      <w:r>
        <w:rPr>
          <w:rtl/>
          <w:lang w:bidi="fa-IR"/>
        </w:rPr>
        <w:t>المهم أن النص القرآني يتميّز بهاتين السمتين في تركيب الصورة بالنحو الذي أشرنا إليه</w:t>
      </w:r>
      <w:r w:rsidR="00514096">
        <w:rPr>
          <w:rtl/>
          <w:lang w:bidi="fa-IR"/>
        </w:rPr>
        <w:t>.</w:t>
      </w:r>
    </w:p>
    <w:p w:rsidR="00514096" w:rsidRDefault="00EB1FAB" w:rsidP="00EB1FAB">
      <w:pPr>
        <w:pStyle w:val="libNormal"/>
        <w:rPr>
          <w:lang w:bidi="fa-IR"/>
        </w:rPr>
      </w:pPr>
      <w:r>
        <w:rPr>
          <w:rtl/>
          <w:lang w:bidi="fa-IR"/>
        </w:rPr>
        <w:t>والآن إذا أخذنا بنظر الاعتبار أن الصورة الفنية تقوم على عنصرين أو طرفين</w:t>
      </w:r>
      <w:r w:rsidR="00A8446E">
        <w:rPr>
          <w:rtl/>
          <w:lang w:bidi="fa-IR"/>
        </w:rPr>
        <w:t xml:space="preserve">، </w:t>
      </w:r>
      <w:r>
        <w:rPr>
          <w:rtl/>
          <w:lang w:bidi="fa-IR"/>
        </w:rPr>
        <w:t>ينتج من تفاعلهما مركبّ جديد</w:t>
      </w:r>
      <w:r w:rsidR="00A8446E">
        <w:rPr>
          <w:rtl/>
          <w:lang w:bidi="fa-IR"/>
        </w:rPr>
        <w:t xml:space="preserve">، </w:t>
      </w:r>
      <w:r>
        <w:rPr>
          <w:rtl/>
          <w:lang w:bidi="fa-IR"/>
        </w:rPr>
        <w:t>وكون ذلك يحكمه طابعا الألفة والطرافة ؛ حينئذٍ تثار أمامنا ( أداة )</w:t>
      </w:r>
    </w:p>
    <w:p w:rsidR="00EB1FAB" w:rsidRDefault="002F346E" w:rsidP="00EB1FAB">
      <w:pPr>
        <w:pStyle w:val="libNormal"/>
        <w:rPr>
          <w:lang w:bidi="fa-IR"/>
        </w:rPr>
      </w:pPr>
      <w:r>
        <w:rPr>
          <w:rtl/>
          <w:lang w:bidi="fa-IR"/>
        </w:rPr>
        <w:br w:type="page"/>
      </w:r>
    </w:p>
    <w:p w:rsidR="00514096" w:rsidRDefault="00EB1FAB" w:rsidP="00DA7E68">
      <w:pPr>
        <w:pStyle w:val="libNormal0"/>
        <w:rPr>
          <w:rtl/>
          <w:lang w:bidi="fa-IR"/>
        </w:rPr>
      </w:pPr>
      <w:r>
        <w:rPr>
          <w:rtl/>
          <w:lang w:bidi="fa-IR"/>
        </w:rPr>
        <w:lastRenderedPageBreak/>
        <w:t>التفاعل أو الأداة التي تقوم بعملية ربط بين طرفي الصورة</w:t>
      </w:r>
      <w:r w:rsidR="00A8446E">
        <w:rPr>
          <w:rtl/>
          <w:lang w:bidi="fa-IR"/>
        </w:rPr>
        <w:t xml:space="preserve">، </w:t>
      </w:r>
      <w:r>
        <w:rPr>
          <w:rtl/>
          <w:lang w:bidi="fa-IR"/>
        </w:rPr>
        <w:t>وهي أداة سبق التحدّث عنها في الحقل الأول من هذا الكتاب</w:t>
      </w:r>
      <w:r w:rsidR="00A8446E">
        <w:rPr>
          <w:rtl/>
          <w:lang w:bidi="fa-IR"/>
        </w:rPr>
        <w:t xml:space="preserve">، </w:t>
      </w:r>
      <w:r>
        <w:rPr>
          <w:rtl/>
          <w:lang w:bidi="fa-IR"/>
        </w:rPr>
        <w:t>حيث أشرنا إلى أن ما يُطلق عليه اسم ( التشبيه ) في المصطلح البلاغي</w:t>
      </w:r>
      <w:r w:rsidR="00A8446E">
        <w:rPr>
          <w:rtl/>
          <w:lang w:bidi="fa-IR"/>
        </w:rPr>
        <w:t xml:space="preserve">، </w:t>
      </w:r>
      <w:r>
        <w:rPr>
          <w:rtl/>
          <w:lang w:bidi="fa-IR"/>
        </w:rPr>
        <w:t>يُعدّ التجسيد الواضح لمثل هذه الأداة</w:t>
      </w:r>
      <w:r w:rsidR="00A8446E">
        <w:rPr>
          <w:rtl/>
          <w:lang w:bidi="fa-IR"/>
        </w:rPr>
        <w:t xml:space="preserve">، </w:t>
      </w:r>
      <w:r>
        <w:rPr>
          <w:rtl/>
          <w:lang w:bidi="fa-IR"/>
        </w:rPr>
        <w:t>كما أشرنا إلى أن الأداة المذكورة قد تُحذف في صور بلاغية أخرى مثل</w:t>
      </w:r>
      <w:r w:rsidR="00CD796D">
        <w:rPr>
          <w:rtl/>
          <w:lang w:bidi="fa-IR"/>
        </w:rPr>
        <w:t>:</w:t>
      </w:r>
      <w:r>
        <w:rPr>
          <w:rtl/>
          <w:lang w:bidi="fa-IR"/>
        </w:rPr>
        <w:t xml:space="preserve"> الاستعارة والرمز ونحوهما</w:t>
      </w:r>
      <w:r w:rsidR="00733D9B">
        <w:rPr>
          <w:rtl/>
          <w:lang w:bidi="fa-IR"/>
        </w:rPr>
        <w:t>.</w:t>
      </w:r>
      <w:r>
        <w:rPr>
          <w:rtl/>
          <w:lang w:bidi="fa-IR"/>
        </w:rPr>
        <w:t>.. بَيْد أن المهم هو</w:t>
      </w:r>
      <w:r w:rsidR="00CD796D">
        <w:rPr>
          <w:rtl/>
          <w:lang w:bidi="fa-IR"/>
        </w:rPr>
        <w:t>:</w:t>
      </w:r>
      <w:r>
        <w:rPr>
          <w:rtl/>
          <w:lang w:bidi="fa-IR"/>
        </w:rPr>
        <w:t xml:space="preserve"> أن نشطر الصورة إلى نمطين في الاستخدام القرآني لها</w:t>
      </w:r>
      <w:r w:rsidR="00CD796D">
        <w:rPr>
          <w:rtl/>
          <w:lang w:bidi="fa-IR"/>
        </w:rPr>
        <w:t>:</w:t>
      </w:r>
      <w:r>
        <w:rPr>
          <w:rtl/>
          <w:lang w:bidi="fa-IR"/>
        </w:rPr>
        <w:t xml:space="preserve"> أحدهما ما يعتمد ( أداة ) المقارنة أو التفاعل بين طرفي الصورة</w:t>
      </w:r>
      <w:r w:rsidR="00A8446E">
        <w:rPr>
          <w:rtl/>
          <w:lang w:bidi="fa-IR"/>
        </w:rPr>
        <w:t xml:space="preserve">، </w:t>
      </w:r>
      <w:r>
        <w:rPr>
          <w:rtl/>
          <w:lang w:bidi="fa-IR"/>
        </w:rPr>
        <w:t>والآخر لا يعتمد ذلك</w:t>
      </w:r>
      <w:r w:rsidR="00733D9B">
        <w:rPr>
          <w:rtl/>
          <w:lang w:bidi="fa-IR"/>
        </w:rPr>
        <w:t>.</w:t>
      </w:r>
      <w:r>
        <w:rPr>
          <w:rtl/>
          <w:lang w:bidi="fa-IR"/>
        </w:rPr>
        <w:t xml:space="preserve"> والمهم أيضاً أن تقرّر بأن السياق أو الموقف هو الذي يحدّد مشروعية أحد نمطي الاستخدام </w:t>
      </w:r>
      <w:r w:rsidRPr="00DA7E68">
        <w:rPr>
          <w:rStyle w:val="libFootnotenumChar"/>
          <w:rtl/>
        </w:rPr>
        <w:t>(1)</w:t>
      </w:r>
      <w:r w:rsidR="00514096">
        <w:rPr>
          <w:rtl/>
          <w:lang w:bidi="fa-IR"/>
        </w:rPr>
        <w:t>.</w:t>
      </w:r>
    </w:p>
    <w:p w:rsidR="00514096" w:rsidRDefault="00EB1FAB" w:rsidP="00EB1FAB">
      <w:pPr>
        <w:pStyle w:val="libNormal"/>
        <w:rPr>
          <w:rtl/>
          <w:lang w:bidi="fa-IR"/>
        </w:rPr>
      </w:pPr>
      <w:r>
        <w:rPr>
          <w:rtl/>
          <w:lang w:bidi="fa-IR"/>
        </w:rPr>
        <w:t>في تصوّرنا أن التعبير عن العمليات النفسية يتطلّب حذف ( الأداة )</w:t>
      </w:r>
      <w:r w:rsidR="00A8446E">
        <w:rPr>
          <w:rtl/>
          <w:lang w:bidi="fa-IR"/>
        </w:rPr>
        <w:t xml:space="preserve">، </w:t>
      </w:r>
      <w:r>
        <w:rPr>
          <w:rtl/>
          <w:lang w:bidi="fa-IR"/>
        </w:rPr>
        <w:t>في حين يتطلّب التعبير عمّا هو حسّي أو حركي</w:t>
      </w:r>
      <w:r w:rsidR="00CD796D">
        <w:rPr>
          <w:rtl/>
          <w:lang w:bidi="fa-IR"/>
        </w:rPr>
        <w:t>:</w:t>
      </w:r>
      <w:r>
        <w:rPr>
          <w:rtl/>
          <w:lang w:bidi="fa-IR"/>
        </w:rPr>
        <w:t xml:space="preserve"> وجود الأداة</w:t>
      </w:r>
      <w:r w:rsidR="00514096">
        <w:rPr>
          <w:rtl/>
          <w:lang w:bidi="fa-IR"/>
        </w:rPr>
        <w:t>.</w:t>
      </w:r>
    </w:p>
    <w:p w:rsidR="00514096" w:rsidRDefault="00EB1FAB" w:rsidP="00EB1FAB">
      <w:pPr>
        <w:pStyle w:val="libNormal"/>
        <w:rPr>
          <w:rtl/>
          <w:lang w:bidi="fa-IR"/>
        </w:rPr>
      </w:pPr>
      <w:r>
        <w:rPr>
          <w:rtl/>
          <w:lang w:bidi="fa-IR"/>
        </w:rPr>
        <w:t>إننا نواجه عشرات الصور القرآنية ذات البعد النفسي</w:t>
      </w:r>
      <w:r w:rsidR="00A8446E">
        <w:rPr>
          <w:rtl/>
          <w:lang w:bidi="fa-IR"/>
        </w:rPr>
        <w:t xml:space="preserve">، </w:t>
      </w:r>
      <w:r>
        <w:rPr>
          <w:rtl/>
          <w:lang w:bidi="fa-IR"/>
        </w:rPr>
        <w:t>من نحو</w:t>
      </w:r>
      <w:r w:rsidR="00CD796D">
        <w:rPr>
          <w:rtl/>
          <w:lang w:bidi="fa-IR"/>
        </w:rPr>
        <w:t>:</w:t>
      </w:r>
      <w:r>
        <w:rPr>
          <w:rtl/>
          <w:lang w:bidi="fa-IR"/>
        </w:rPr>
        <w:t xml:space="preserve"> </w:t>
      </w:r>
      <w:r w:rsidRPr="00DA7E68">
        <w:rPr>
          <w:rStyle w:val="libAlaemChar"/>
          <w:rtl/>
        </w:rPr>
        <w:t>(</w:t>
      </w:r>
      <w:r w:rsidRPr="00DA7E68">
        <w:rPr>
          <w:rStyle w:val="libAieChar"/>
          <w:rtl/>
        </w:rPr>
        <w:t xml:space="preserve"> وُجُوهٌ يَوْمَئِذٍ نَاعِمَةٌ </w:t>
      </w:r>
      <w:r w:rsidRPr="00DA7E68">
        <w:rPr>
          <w:rStyle w:val="libAlaemChar"/>
          <w:rtl/>
        </w:rPr>
        <w:t>)</w:t>
      </w:r>
      <w:r w:rsidR="00A8446E">
        <w:rPr>
          <w:rtl/>
          <w:lang w:bidi="fa-IR"/>
        </w:rPr>
        <w:t xml:space="preserve">، </w:t>
      </w:r>
      <w:r w:rsidRPr="00DA7E68">
        <w:rPr>
          <w:rStyle w:val="libAlaemChar"/>
          <w:rtl/>
        </w:rPr>
        <w:t>(</w:t>
      </w:r>
      <w:r w:rsidRPr="00DA7E68">
        <w:rPr>
          <w:rStyle w:val="libAieChar"/>
          <w:rtl/>
        </w:rPr>
        <w:t xml:space="preserve"> وُجُوهٌ يَوْمَئِذٍ مُسْفِرَةٌ </w:t>
      </w:r>
      <w:r w:rsidRPr="00DA7E68">
        <w:rPr>
          <w:rStyle w:val="libAlaemChar"/>
          <w:rtl/>
        </w:rPr>
        <w:t>)</w:t>
      </w:r>
      <w:r w:rsidR="00A8446E">
        <w:rPr>
          <w:rtl/>
          <w:lang w:bidi="fa-IR"/>
        </w:rPr>
        <w:t xml:space="preserve">، </w:t>
      </w:r>
      <w:r>
        <w:rPr>
          <w:rtl/>
          <w:lang w:bidi="fa-IR"/>
        </w:rPr>
        <w:t>فالموقف من جانبٍ</w:t>
      </w:r>
      <w:r w:rsidR="00A8446E">
        <w:rPr>
          <w:rtl/>
          <w:lang w:bidi="fa-IR"/>
        </w:rPr>
        <w:t xml:space="preserve">، </w:t>
      </w:r>
      <w:r>
        <w:rPr>
          <w:rtl/>
          <w:lang w:bidi="fa-IR"/>
        </w:rPr>
        <w:t>وكونه مصحوباً بعملية نفسية من جانبٍ آخر</w:t>
      </w:r>
      <w:r w:rsidR="00A8446E">
        <w:rPr>
          <w:rtl/>
          <w:lang w:bidi="fa-IR"/>
        </w:rPr>
        <w:t xml:space="preserve">، </w:t>
      </w:r>
      <w:r>
        <w:rPr>
          <w:rtl/>
          <w:lang w:bidi="fa-IR"/>
        </w:rPr>
        <w:t>يفرض أمثلة هذه الصور التي حذفت فيها أداة المقارنة</w:t>
      </w:r>
      <w:r w:rsidR="00733D9B">
        <w:rPr>
          <w:rtl/>
          <w:lang w:bidi="fa-IR"/>
        </w:rPr>
        <w:t>.</w:t>
      </w:r>
      <w:r>
        <w:rPr>
          <w:rtl/>
          <w:lang w:bidi="fa-IR"/>
        </w:rPr>
        <w:t xml:space="preserve"> إن نَضْرَة الوجه أو نعومته انعكاسٌ لفرح الأعماق حالة تسلّمه درجة الفوز برضا الله تعالى</w:t>
      </w:r>
      <w:r w:rsidR="00733D9B">
        <w:rPr>
          <w:rtl/>
          <w:lang w:bidi="fa-IR"/>
        </w:rPr>
        <w:t>.</w:t>
      </w:r>
      <w:r>
        <w:rPr>
          <w:rtl/>
          <w:lang w:bidi="fa-IR"/>
        </w:rPr>
        <w:t>. كما أن صوراً من نحو</w:t>
      </w:r>
      <w:r w:rsidR="00CD796D">
        <w:rPr>
          <w:rtl/>
          <w:lang w:bidi="fa-IR"/>
        </w:rPr>
        <w:t>:</w:t>
      </w:r>
      <w:r>
        <w:rPr>
          <w:rtl/>
          <w:lang w:bidi="fa-IR"/>
        </w:rPr>
        <w:t xml:space="preserve"> </w:t>
      </w:r>
      <w:r w:rsidRPr="00DA7E68">
        <w:rPr>
          <w:rStyle w:val="libAlaemChar"/>
          <w:rtl/>
        </w:rPr>
        <w:t>(</w:t>
      </w:r>
      <w:r w:rsidRPr="00DA7E68">
        <w:rPr>
          <w:rStyle w:val="libAieChar"/>
          <w:rtl/>
        </w:rPr>
        <w:t xml:space="preserve"> إِنَّا نَخَافُ مِنْ رَبِّنَا يَوْماً عَبُوساً قَمْطَرِيراً </w:t>
      </w:r>
      <w:r w:rsidRPr="00DA7E68">
        <w:rPr>
          <w:rStyle w:val="libAlaemChar"/>
          <w:rtl/>
        </w:rPr>
        <w:t>)</w:t>
      </w:r>
      <w:r w:rsidR="00A8446E">
        <w:rPr>
          <w:rtl/>
          <w:lang w:bidi="fa-IR"/>
        </w:rPr>
        <w:t xml:space="preserve">، </w:t>
      </w:r>
      <w:r>
        <w:rPr>
          <w:rtl/>
          <w:lang w:bidi="fa-IR"/>
        </w:rPr>
        <w:t>ونحو</w:t>
      </w:r>
      <w:r w:rsidR="00CD796D">
        <w:rPr>
          <w:rtl/>
          <w:lang w:bidi="fa-IR"/>
        </w:rPr>
        <w:t>:</w:t>
      </w:r>
      <w:r>
        <w:rPr>
          <w:rtl/>
          <w:lang w:bidi="fa-IR"/>
        </w:rPr>
        <w:t xml:space="preserve"> </w:t>
      </w:r>
      <w:r w:rsidRPr="00DA7E68">
        <w:rPr>
          <w:rStyle w:val="libAlaemChar"/>
          <w:rtl/>
        </w:rPr>
        <w:t>(</w:t>
      </w:r>
      <w:r w:rsidRPr="00DA7E68">
        <w:rPr>
          <w:rStyle w:val="libAieChar"/>
          <w:rtl/>
        </w:rPr>
        <w:t xml:space="preserve"> يَخَافُونَ يَوْمًا تَتَقَلَّبُ فِيهِ الْقُلُوبُ وَالْأَبْصَارُ </w:t>
      </w:r>
      <w:r w:rsidRPr="00DA7E68">
        <w:rPr>
          <w:rStyle w:val="libAlaemChar"/>
          <w:rtl/>
        </w:rPr>
        <w:t>)</w:t>
      </w:r>
      <w:r w:rsidR="00733D9B">
        <w:rPr>
          <w:rtl/>
          <w:lang w:bidi="fa-IR"/>
        </w:rPr>
        <w:t>.</w:t>
      </w:r>
      <w:r>
        <w:rPr>
          <w:rtl/>
          <w:lang w:bidi="fa-IR"/>
        </w:rPr>
        <w:t xml:space="preserve">. كان من الممكن </w:t>
      </w:r>
      <w:r w:rsidR="00733D9B">
        <w:rPr>
          <w:rtl/>
          <w:lang w:bidi="fa-IR"/>
        </w:rPr>
        <w:t>-</w:t>
      </w:r>
      <w:r>
        <w:rPr>
          <w:rtl/>
          <w:lang w:bidi="fa-IR"/>
        </w:rPr>
        <w:t xml:space="preserve"> مثلاً </w:t>
      </w:r>
      <w:r w:rsidR="00733D9B">
        <w:rPr>
          <w:rtl/>
          <w:lang w:bidi="fa-IR"/>
        </w:rPr>
        <w:t>-</w:t>
      </w:r>
      <w:r>
        <w:rPr>
          <w:rtl/>
          <w:lang w:bidi="fa-IR"/>
        </w:rPr>
        <w:t xml:space="preserve"> أن تصاغ الصورة الأولى بهذا النحو</w:t>
      </w:r>
      <w:r w:rsidR="00CD796D">
        <w:rPr>
          <w:rtl/>
          <w:lang w:bidi="fa-IR"/>
        </w:rPr>
        <w:t>:</w:t>
      </w:r>
      <w:r>
        <w:rPr>
          <w:rtl/>
          <w:lang w:bidi="fa-IR"/>
        </w:rPr>
        <w:t xml:space="preserve"> ( يوماً كالوجه العابس ) بدلاً من حذف أداة المقارنة</w:t>
      </w:r>
      <w:r w:rsidR="00A8446E">
        <w:rPr>
          <w:rtl/>
          <w:lang w:bidi="fa-IR"/>
        </w:rPr>
        <w:t xml:space="preserve">، </w:t>
      </w:r>
      <w:r>
        <w:rPr>
          <w:rtl/>
          <w:lang w:bidi="fa-IR"/>
        </w:rPr>
        <w:t>لكن بما أن هول الموقف يحفر في عصب المُشاهد آثاراً بالغة الشدة ؛ حينئذٍ فإن انعكاسها في ( عبوس الوجه )</w:t>
      </w:r>
      <w:r w:rsidR="00A8446E">
        <w:rPr>
          <w:rtl/>
          <w:lang w:bidi="fa-IR"/>
        </w:rPr>
        <w:t xml:space="preserve">، </w:t>
      </w:r>
      <w:r>
        <w:rPr>
          <w:rtl/>
          <w:lang w:bidi="fa-IR"/>
        </w:rPr>
        <w:t>يظل مرتبطاً بتجربته النفسية ذاتها</w:t>
      </w:r>
      <w:r w:rsidR="00A8446E">
        <w:rPr>
          <w:rtl/>
          <w:lang w:bidi="fa-IR"/>
        </w:rPr>
        <w:t xml:space="preserve">، </w:t>
      </w:r>
      <w:r>
        <w:rPr>
          <w:rtl/>
          <w:lang w:bidi="fa-IR"/>
        </w:rPr>
        <w:t>دون الحاجة إلى تذكيره بها من خلال المقارنة بوجه عابس</w:t>
      </w:r>
      <w:r w:rsidR="00733D9B">
        <w:rPr>
          <w:rtl/>
          <w:lang w:bidi="fa-IR"/>
        </w:rPr>
        <w:t>.</w:t>
      </w:r>
      <w:r>
        <w:rPr>
          <w:rtl/>
          <w:lang w:bidi="fa-IR"/>
        </w:rPr>
        <w:t xml:space="preserve"> فالعبوس وحده كافٍ بتذكره بالشدة النفسية التي يخبرها بسهولة</w:t>
      </w:r>
      <w:r w:rsidR="00514096">
        <w:rPr>
          <w:rtl/>
          <w:lang w:bidi="fa-IR"/>
        </w:rPr>
        <w:t>.</w:t>
      </w:r>
    </w:p>
    <w:p w:rsidR="00514096" w:rsidRDefault="00EB1FAB" w:rsidP="00EB1FAB">
      <w:pPr>
        <w:pStyle w:val="libNormal"/>
        <w:rPr>
          <w:rtl/>
          <w:lang w:bidi="fa-IR"/>
        </w:rPr>
      </w:pPr>
      <w:r>
        <w:rPr>
          <w:rtl/>
          <w:lang w:bidi="fa-IR"/>
        </w:rPr>
        <w:t xml:space="preserve">وهذا على العكس </w:t>
      </w:r>
      <w:r w:rsidR="00733D9B">
        <w:rPr>
          <w:rtl/>
          <w:lang w:bidi="fa-IR"/>
        </w:rPr>
        <w:t>-</w:t>
      </w:r>
      <w:r>
        <w:rPr>
          <w:rtl/>
          <w:lang w:bidi="fa-IR"/>
        </w:rPr>
        <w:t xml:space="preserve"> مثلاً </w:t>
      </w:r>
      <w:r w:rsidR="00733D9B">
        <w:rPr>
          <w:rtl/>
          <w:lang w:bidi="fa-IR"/>
        </w:rPr>
        <w:t>-</w:t>
      </w:r>
      <w:r>
        <w:rPr>
          <w:rtl/>
          <w:lang w:bidi="fa-IR"/>
        </w:rPr>
        <w:t xml:space="preserve"> من الصورة المقترنة بأداة من نحو</w:t>
      </w:r>
      <w:r w:rsidR="00CD796D">
        <w:rPr>
          <w:rtl/>
          <w:lang w:bidi="fa-IR"/>
        </w:rPr>
        <w:t>:</w:t>
      </w:r>
      <w:r>
        <w:rPr>
          <w:rtl/>
          <w:lang w:bidi="fa-IR"/>
        </w:rPr>
        <w:t xml:space="preserve"> </w:t>
      </w:r>
      <w:r w:rsidRPr="00DA7E68">
        <w:rPr>
          <w:rStyle w:val="libAlaemChar"/>
          <w:rtl/>
        </w:rPr>
        <w:t>(</w:t>
      </w:r>
      <w:r w:rsidRPr="00DA7E68">
        <w:rPr>
          <w:rStyle w:val="libAieChar"/>
          <w:rtl/>
        </w:rPr>
        <w:t xml:space="preserve"> أَعْمَالُهُمْ كَسَرَابٍ بِقِيعَةٍ يَحْسَبُهُ الظَّمْآَنُ مَاءً </w:t>
      </w:r>
      <w:r w:rsidRPr="00DA7E68">
        <w:rPr>
          <w:rStyle w:val="libAlaemChar"/>
          <w:rtl/>
        </w:rPr>
        <w:t>)</w:t>
      </w:r>
      <w:r w:rsidR="00A8446E">
        <w:rPr>
          <w:rtl/>
          <w:lang w:bidi="fa-IR"/>
        </w:rPr>
        <w:t xml:space="preserve">، </w:t>
      </w:r>
      <w:r>
        <w:rPr>
          <w:rtl/>
          <w:lang w:bidi="fa-IR"/>
        </w:rPr>
        <w:t>فهذه الاستجابة تتصل بهول الموقف الأخروي أيضاً</w:t>
      </w:r>
      <w:r w:rsidR="00A8446E">
        <w:rPr>
          <w:rtl/>
          <w:lang w:bidi="fa-IR"/>
        </w:rPr>
        <w:t xml:space="preserve">، </w:t>
      </w:r>
      <w:r>
        <w:rPr>
          <w:rtl/>
          <w:lang w:bidi="fa-IR"/>
        </w:rPr>
        <w:t>إلاّ أن النص مادام مستهدفاً لفت النظر إلى ( العمل ) الذي يصدر عن الكافر</w:t>
      </w:r>
      <w:r w:rsidR="00A8446E">
        <w:rPr>
          <w:rtl/>
          <w:lang w:bidi="fa-IR"/>
        </w:rPr>
        <w:t xml:space="preserve">، </w:t>
      </w:r>
      <w:r>
        <w:rPr>
          <w:rtl/>
          <w:lang w:bidi="fa-IR"/>
        </w:rPr>
        <w:t>وليس ( الخبرة النفسية ) التي يصدر عنها</w:t>
      </w:r>
      <w:r w:rsidR="00A8446E">
        <w:rPr>
          <w:rtl/>
          <w:lang w:bidi="fa-IR"/>
        </w:rPr>
        <w:t xml:space="preserve">، </w:t>
      </w:r>
      <w:r>
        <w:rPr>
          <w:rtl/>
          <w:lang w:bidi="fa-IR"/>
        </w:rPr>
        <w:t>حينئذٍ فإن التوسل بأداة التشبيه تفرض مشروعيتها لكي يتبيّن بوضوح أن عمل الكافر يشبه ( في نتائجه التي يتسلّمها أخروياً ) تطلع الظمآن إلى ماء يتناوله ولكنَّه يجده سراباً</w:t>
      </w:r>
      <w:r w:rsidR="00733D9B">
        <w:rPr>
          <w:rtl/>
          <w:lang w:bidi="fa-IR"/>
        </w:rPr>
        <w:t>.</w:t>
      </w:r>
      <w:r>
        <w:rPr>
          <w:rtl/>
          <w:lang w:bidi="fa-IR"/>
        </w:rPr>
        <w:t xml:space="preserve"> لذلك في المرحلة التالية لهذا التشبيه</w:t>
      </w:r>
      <w:r w:rsidR="00A8446E">
        <w:rPr>
          <w:rtl/>
          <w:lang w:bidi="fa-IR"/>
        </w:rPr>
        <w:t xml:space="preserve">، </w:t>
      </w:r>
      <w:r>
        <w:rPr>
          <w:rtl/>
          <w:lang w:bidi="fa-IR"/>
        </w:rPr>
        <w:t>تجيء الاستجابة المؤلمة التي يحياها الكافر</w:t>
      </w:r>
      <w:r w:rsidR="00A8446E">
        <w:rPr>
          <w:rtl/>
          <w:lang w:bidi="fa-IR"/>
        </w:rPr>
        <w:t xml:space="preserve">، </w:t>
      </w:r>
      <w:r>
        <w:rPr>
          <w:rtl/>
          <w:lang w:bidi="fa-IR"/>
        </w:rPr>
        <w:t>مطبوعةً بسمة العملية النفسية التي نحتاج إلى رصدها من خلال الأداة</w:t>
      </w:r>
      <w:r w:rsidR="00A8446E">
        <w:rPr>
          <w:rtl/>
          <w:lang w:bidi="fa-IR"/>
        </w:rPr>
        <w:t xml:space="preserve">، </w:t>
      </w:r>
      <w:r>
        <w:rPr>
          <w:rtl/>
          <w:lang w:bidi="fa-IR"/>
        </w:rPr>
        <w:t>وهذا من نحو</w:t>
      </w:r>
      <w:r w:rsidR="00CD796D">
        <w:rPr>
          <w:rtl/>
          <w:lang w:bidi="fa-IR"/>
        </w:rPr>
        <w:t>:</w:t>
      </w:r>
      <w:r>
        <w:rPr>
          <w:rtl/>
          <w:lang w:bidi="fa-IR"/>
        </w:rPr>
        <w:t xml:space="preserve"> </w:t>
      </w:r>
      <w:r w:rsidRPr="00DA7E68">
        <w:rPr>
          <w:rStyle w:val="libAlaemChar"/>
          <w:rtl/>
        </w:rPr>
        <w:t>(</w:t>
      </w:r>
      <w:r w:rsidRPr="00DA7E68">
        <w:rPr>
          <w:rStyle w:val="libAieChar"/>
          <w:rtl/>
        </w:rPr>
        <w:t xml:space="preserve"> وَوُجُوهٌ يَوْمَئِذٍ عَلَيْهَا غَبَرَةٌ * تَرْهَقُهَا قَتَرَةٌ</w:t>
      </w:r>
      <w:r>
        <w:rPr>
          <w:rtl/>
          <w:lang w:bidi="fa-IR"/>
        </w:rPr>
        <w:t xml:space="preserve"> </w:t>
      </w:r>
      <w:r w:rsidRPr="00DA7E68">
        <w:rPr>
          <w:rStyle w:val="libAlaemChar"/>
          <w:rtl/>
        </w:rPr>
        <w:t>)</w:t>
      </w:r>
      <w:r w:rsidR="00A8446E">
        <w:rPr>
          <w:rtl/>
          <w:lang w:bidi="fa-IR"/>
        </w:rPr>
        <w:t xml:space="preserve">، </w:t>
      </w:r>
      <w:r>
        <w:rPr>
          <w:rtl/>
          <w:lang w:bidi="fa-IR"/>
        </w:rPr>
        <w:t>ومثل عبوس اليوم الآخر</w:t>
      </w:r>
      <w:r w:rsidR="00514096">
        <w:rPr>
          <w:rtl/>
          <w:lang w:bidi="fa-IR"/>
        </w:rPr>
        <w:t>.</w:t>
      </w:r>
    </w:p>
    <w:p w:rsidR="00EB1FAB" w:rsidRDefault="00DA7E68" w:rsidP="00DA7E68">
      <w:pPr>
        <w:pStyle w:val="libLine"/>
        <w:rPr>
          <w:lang w:bidi="fa-IR"/>
        </w:rPr>
      </w:pPr>
      <w:r>
        <w:rPr>
          <w:rFonts w:hint="cs"/>
          <w:rtl/>
          <w:lang w:bidi="fa-IR"/>
        </w:rPr>
        <w:t>____________________</w:t>
      </w:r>
    </w:p>
    <w:p w:rsidR="00514096" w:rsidRDefault="00DA7E68" w:rsidP="00DA7E68">
      <w:pPr>
        <w:pStyle w:val="libFootnote0"/>
        <w:rPr>
          <w:rtl/>
          <w:lang w:bidi="fa-IR"/>
        </w:rPr>
      </w:pPr>
      <w:r>
        <w:rPr>
          <w:rtl/>
          <w:lang w:bidi="fa-IR"/>
        </w:rPr>
        <w:t>(1</w:t>
      </w:r>
      <w:r w:rsidR="00EB1FAB">
        <w:rPr>
          <w:rtl/>
          <w:lang w:bidi="fa-IR"/>
        </w:rPr>
        <w:t>) أنظر</w:t>
      </w:r>
      <w:r w:rsidR="00CD796D">
        <w:rPr>
          <w:rtl/>
          <w:lang w:bidi="fa-IR"/>
        </w:rPr>
        <w:t>:</w:t>
      </w:r>
      <w:r w:rsidR="00EB1FAB">
        <w:rPr>
          <w:rtl/>
          <w:lang w:bidi="fa-IR"/>
        </w:rPr>
        <w:t xml:space="preserve"> ص 20 من هذا الكتاب</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هنا</w:t>
      </w:r>
      <w:r w:rsidR="00A8446E">
        <w:rPr>
          <w:rtl/>
          <w:lang w:bidi="fa-IR"/>
        </w:rPr>
        <w:t xml:space="preserve">، </w:t>
      </w:r>
      <w:r>
        <w:rPr>
          <w:rtl/>
          <w:lang w:bidi="fa-IR"/>
        </w:rPr>
        <w:t>بعد أن لحظنا نمط الاستخدام القرآني للصورة من حيث أطرافها وأدواتها تتّجه إلى مستويات تركيبها</w:t>
      </w:r>
      <w:r w:rsidR="00A8446E">
        <w:rPr>
          <w:rtl/>
          <w:lang w:bidi="fa-IR"/>
        </w:rPr>
        <w:t xml:space="preserve">، </w:t>
      </w:r>
      <w:r>
        <w:rPr>
          <w:rtl/>
          <w:lang w:bidi="fa-IR"/>
        </w:rPr>
        <w:t>وهو تركيب ينشطر أساساً إلى نمطين رئيسين</w:t>
      </w:r>
      <w:r w:rsidR="00A8446E">
        <w:rPr>
          <w:rtl/>
          <w:lang w:bidi="fa-IR"/>
        </w:rPr>
        <w:t xml:space="preserve">، </w:t>
      </w:r>
      <w:r>
        <w:rPr>
          <w:rtl/>
          <w:lang w:bidi="fa-IR"/>
        </w:rPr>
        <w:t>هما</w:t>
      </w:r>
      <w:r w:rsidR="00CD796D">
        <w:rPr>
          <w:rtl/>
          <w:lang w:bidi="fa-IR"/>
        </w:rPr>
        <w:t>:</w:t>
      </w:r>
      <w:r>
        <w:rPr>
          <w:rtl/>
          <w:lang w:bidi="fa-IR"/>
        </w:rPr>
        <w:t xml:space="preserve"> الصورة المفردة والصورة المكثفة</w:t>
      </w:r>
      <w:r w:rsidR="00514096">
        <w:rPr>
          <w:rtl/>
          <w:lang w:bidi="fa-IR"/>
        </w:rPr>
        <w:t>.</w:t>
      </w:r>
    </w:p>
    <w:p w:rsidR="00EB1FAB" w:rsidRDefault="00EB1FAB" w:rsidP="00EB1FAB">
      <w:pPr>
        <w:pStyle w:val="libNormal"/>
        <w:rPr>
          <w:lang w:bidi="fa-IR"/>
        </w:rPr>
      </w:pPr>
      <w:r w:rsidRPr="00A5503A">
        <w:rPr>
          <w:rStyle w:val="libBold1Char"/>
          <w:rtl/>
        </w:rPr>
        <w:t>الصورة المفردة</w:t>
      </w:r>
      <w:r w:rsidR="00CD796D">
        <w:rPr>
          <w:rtl/>
          <w:lang w:bidi="fa-IR"/>
        </w:rPr>
        <w:t>:</w:t>
      </w:r>
      <w:r>
        <w:rPr>
          <w:rtl/>
          <w:lang w:bidi="fa-IR"/>
        </w:rPr>
        <w:t xml:space="preserve"> تستقل بذاتها على نحو منفرد</w:t>
      </w:r>
      <w:r w:rsidR="00A8446E">
        <w:rPr>
          <w:rtl/>
          <w:lang w:bidi="fa-IR"/>
        </w:rPr>
        <w:t xml:space="preserve">، </w:t>
      </w:r>
      <w:r>
        <w:rPr>
          <w:rtl/>
          <w:lang w:bidi="fa-IR"/>
        </w:rPr>
        <w:t>مثل</w:t>
      </w:r>
      <w:r w:rsidR="00CD796D">
        <w:rPr>
          <w:rtl/>
          <w:lang w:bidi="fa-IR"/>
        </w:rPr>
        <w:t>:</w:t>
      </w:r>
      <w:r>
        <w:rPr>
          <w:rtl/>
          <w:lang w:bidi="fa-IR"/>
        </w:rPr>
        <w:t xml:space="preserve"> </w:t>
      </w:r>
      <w:r w:rsidRPr="00A5503A">
        <w:rPr>
          <w:rStyle w:val="libAlaemChar"/>
          <w:rtl/>
        </w:rPr>
        <w:t>(</w:t>
      </w:r>
      <w:r w:rsidRPr="00A5503A">
        <w:rPr>
          <w:rStyle w:val="libAieChar"/>
          <w:rtl/>
        </w:rPr>
        <w:t xml:space="preserve"> يَأْكُلُونَ كَمَا تَأْكُلُ الْأَنْعَامُ</w:t>
      </w:r>
      <w:r w:rsidRPr="00A5503A">
        <w:rPr>
          <w:rStyle w:val="libAlaemChar"/>
          <w:rtl/>
        </w:rPr>
        <w:t>)</w:t>
      </w:r>
      <w:r w:rsidR="00A8446E">
        <w:rPr>
          <w:rtl/>
          <w:lang w:bidi="fa-IR"/>
        </w:rPr>
        <w:t xml:space="preserve">، </w:t>
      </w:r>
      <w:r w:rsidRPr="00A5503A">
        <w:rPr>
          <w:rStyle w:val="libAlaemChar"/>
          <w:rtl/>
        </w:rPr>
        <w:t>(</w:t>
      </w:r>
      <w:r w:rsidRPr="00A5503A">
        <w:rPr>
          <w:rStyle w:val="libAieChar"/>
          <w:rtl/>
        </w:rPr>
        <w:t xml:space="preserve"> شَارِبُونَ شُرْبَ الْهِيمِ </w:t>
      </w:r>
      <w:r w:rsidRPr="00A5503A">
        <w:rPr>
          <w:rStyle w:val="libAlaemChar"/>
          <w:rtl/>
        </w:rPr>
        <w:t>)</w:t>
      </w:r>
      <w:r w:rsidR="00A8446E">
        <w:rPr>
          <w:rtl/>
          <w:lang w:bidi="fa-IR"/>
        </w:rPr>
        <w:t xml:space="preserve">، </w:t>
      </w:r>
      <w:r w:rsidRPr="00A5503A">
        <w:rPr>
          <w:rStyle w:val="libAlaemChar"/>
          <w:rtl/>
        </w:rPr>
        <w:t>(</w:t>
      </w:r>
      <w:r w:rsidRPr="00A5503A">
        <w:rPr>
          <w:rStyle w:val="libAieChar"/>
          <w:rtl/>
        </w:rPr>
        <w:t xml:space="preserve"> أَمْ عَلَى قُلُوبٍ أَقْفَالُهَا </w:t>
      </w:r>
      <w:r w:rsidRPr="00A5503A">
        <w:rPr>
          <w:rStyle w:val="libAlaemChar"/>
          <w:rtl/>
        </w:rPr>
        <w:t>)</w:t>
      </w:r>
      <w:r w:rsidR="00733D9B">
        <w:rPr>
          <w:rtl/>
          <w:lang w:bidi="fa-IR"/>
        </w:rPr>
        <w:t>.</w:t>
      </w:r>
      <w:r>
        <w:rPr>
          <w:rtl/>
          <w:lang w:bidi="fa-IR"/>
        </w:rPr>
        <w:t>.. إلخ</w:t>
      </w:r>
      <w:r w:rsidR="00A8446E">
        <w:rPr>
          <w:rtl/>
          <w:lang w:bidi="fa-IR"/>
        </w:rPr>
        <w:t xml:space="preserve">، </w:t>
      </w:r>
      <w:r>
        <w:rPr>
          <w:rtl/>
          <w:lang w:bidi="fa-IR"/>
        </w:rPr>
        <w:t>حيث تصاغ بنحوٍ إفرادي</w:t>
      </w:r>
      <w:r w:rsidR="00A8446E">
        <w:rPr>
          <w:rtl/>
          <w:lang w:bidi="fa-IR"/>
        </w:rPr>
        <w:t xml:space="preserve">، </w:t>
      </w:r>
      <w:r>
        <w:rPr>
          <w:rtl/>
          <w:lang w:bidi="fa-IR"/>
        </w:rPr>
        <w:t>دون أن تنضم أليها صور أخرى</w:t>
      </w:r>
      <w:r w:rsidR="00A8446E">
        <w:rPr>
          <w:rtl/>
          <w:lang w:bidi="fa-IR"/>
        </w:rPr>
        <w:t xml:space="preserve">، </w:t>
      </w:r>
      <w:r>
        <w:rPr>
          <w:rtl/>
          <w:lang w:bidi="fa-IR"/>
        </w:rPr>
        <w:t>وهو ما يطبع</w:t>
      </w:r>
      <w:r w:rsidR="00CD796D">
        <w:rPr>
          <w:rtl/>
          <w:lang w:bidi="fa-IR"/>
        </w:rPr>
        <w:t>:</w:t>
      </w:r>
    </w:p>
    <w:p w:rsidR="00514096" w:rsidRDefault="00EB1FAB" w:rsidP="00EB1FAB">
      <w:pPr>
        <w:pStyle w:val="libNormal"/>
        <w:rPr>
          <w:rtl/>
          <w:lang w:bidi="fa-IR"/>
        </w:rPr>
      </w:pPr>
      <w:r w:rsidRPr="00A5503A">
        <w:rPr>
          <w:rStyle w:val="libBold1Char"/>
          <w:rtl/>
        </w:rPr>
        <w:t>الصورة المكثفة</w:t>
      </w:r>
      <w:r w:rsidR="00CD796D">
        <w:rPr>
          <w:rtl/>
          <w:lang w:bidi="fa-IR"/>
        </w:rPr>
        <w:t>:</w:t>
      </w:r>
      <w:r>
        <w:rPr>
          <w:rtl/>
          <w:lang w:bidi="fa-IR"/>
        </w:rPr>
        <w:t xml:space="preserve"> حيث تتألّف من صور متعدِّدة</w:t>
      </w:r>
      <w:r w:rsidR="00A8446E">
        <w:rPr>
          <w:rtl/>
          <w:lang w:bidi="fa-IR"/>
        </w:rPr>
        <w:t xml:space="preserve">، </w:t>
      </w:r>
      <w:r>
        <w:rPr>
          <w:rtl/>
          <w:lang w:bidi="fa-IR"/>
        </w:rPr>
        <w:t>تشكّل بمجموعها صورة كلية</w:t>
      </w:r>
      <w:r w:rsidR="00A8446E">
        <w:rPr>
          <w:rtl/>
          <w:lang w:bidi="fa-IR"/>
        </w:rPr>
        <w:t xml:space="preserve">، </w:t>
      </w:r>
      <w:r>
        <w:rPr>
          <w:rtl/>
          <w:lang w:bidi="fa-IR"/>
        </w:rPr>
        <w:t xml:space="preserve">مثل: </w:t>
      </w:r>
      <w:r w:rsidRPr="00A5503A">
        <w:rPr>
          <w:rStyle w:val="libAlaemChar"/>
          <w:rtl/>
        </w:rPr>
        <w:t>(</w:t>
      </w:r>
      <w:r w:rsidRPr="00A5503A">
        <w:rPr>
          <w:rStyle w:val="libAieChar"/>
          <w:rtl/>
        </w:rPr>
        <w:t xml:space="preserve"> كَمِشْكَاةٍ فِيهَا مِصْبَاحٌ الْمِصْبَاحُ فِي زُجَاجَةٍ الزُّجَاجَةُ كَأَنَّهَا كَوْكَبٌ دُرِّيٌّ</w:t>
      </w:r>
      <w:r w:rsidR="00733D9B" w:rsidRPr="00A5503A">
        <w:rPr>
          <w:rStyle w:val="libAieChar"/>
          <w:rtl/>
        </w:rPr>
        <w:t>.</w:t>
      </w:r>
      <w:r w:rsidRPr="00A5503A">
        <w:rPr>
          <w:rStyle w:val="libAieChar"/>
          <w:rtl/>
        </w:rPr>
        <w:t xml:space="preserve">.. </w:t>
      </w:r>
      <w:r w:rsidRPr="00A5503A">
        <w:rPr>
          <w:rStyle w:val="libAlaemChar"/>
          <w:rtl/>
        </w:rPr>
        <w:t>)</w:t>
      </w:r>
      <w:r w:rsidR="00A8446E">
        <w:rPr>
          <w:rtl/>
          <w:lang w:bidi="fa-IR"/>
        </w:rPr>
        <w:t xml:space="preserve">، </w:t>
      </w:r>
      <w:r>
        <w:rPr>
          <w:rtl/>
          <w:lang w:bidi="fa-IR"/>
        </w:rPr>
        <w:t>فهناك مجموعة من الصور ( المفردة ) تتساند فيما بينها لتؤلّف صورة موحّدة كبيرة تنتظمها جميعاً</w:t>
      </w:r>
      <w:r w:rsidR="00514096">
        <w:rPr>
          <w:rtl/>
          <w:lang w:bidi="fa-IR"/>
        </w:rPr>
        <w:t>.</w:t>
      </w:r>
    </w:p>
    <w:p w:rsidR="00514096" w:rsidRDefault="00EB1FAB" w:rsidP="00EB1FAB">
      <w:pPr>
        <w:pStyle w:val="libNormal"/>
        <w:rPr>
          <w:rtl/>
          <w:lang w:bidi="fa-IR"/>
        </w:rPr>
      </w:pPr>
      <w:r>
        <w:rPr>
          <w:rtl/>
          <w:lang w:bidi="fa-IR"/>
        </w:rPr>
        <w:t>المهم أن الاستخدام القرآني لهذين النمطين يفرضهما ( السياق ) الفني أيضاً</w:t>
      </w:r>
      <w:r w:rsidR="00733D9B">
        <w:rPr>
          <w:rtl/>
          <w:lang w:bidi="fa-IR"/>
        </w:rPr>
        <w:t>.</w:t>
      </w:r>
      <w:r>
        <w:rPr>
          <w:rtl/>
          <w:lang w:bidi="fa-IR"/>
        </w:rPr>
        <w:t xml:space="preserve"> فالنص القرآني حينما يستهدف لفت النظر إلى ظاهرة سريعة في سياق ظواهر أخرى</w:t>
      </w:r>
      <w:r w:rsidR="00A8446E">
        <w:rPr>
          <w:rtl/>
          <w:lang w:bidi="fa-IR"/>
        </w:rPr>
        <w:t xml:space="preserve">، </w:t>
      </w:r>
      <w:r>
        <w:rPr>
          <w:rtl/>
          <w:lang w:bidi="fa-IR"/>
        </w:rPr>
        <w:t>يقتنص حينئذٍ صورة مفردة مثل</w:t>
      </w:r>
      <w:r w:rsidR="00CD796D">
        <w:rPr>
          <w:rtl/>
          <w:lang w:bidi="fa-IR"/>
        </w:rPr>
        <w:t>:</w:t>
      </w:r>
      <w:r>
        <w:rPr>
          <w:rtl/>
          <w:lang w:bidi="fa-IR"/>
        </w:rPr>
        <w:t xml:space="preserve"> </w:t>
      </w:r>
      <w:r w:rsidRPr="00A5503A">
        <w:rPr>
          <w:rStyle w:val="libAlaemChar"/>
          <w:rtl/>
        </w:rPr>
        <w:t>(</w:t>
      </w:r>
      <w:r w:rsidRPr="00A5503A">
        <w:rPr>
          <w:rStyle w:val="libAieChar"/>
          <w:rtl/>
        </w:rPr>
        <w:t xml:space="preserve"> أَفَلَا يَتَدَبَّرُونَ الْقُرْآَنَ أَمْ عَلَى قُلُوبٍ أَقْفَالُهَا </w:t>
      </w:r>
      <w:r w:rsidRPr="00A5503A">
        <w:rPr>
          <w:rStyle w:val="libAlaemChar"/>
          <w:rtl/>
        </w:rPr>
        <w:t>)</w:t>
      </w:r>
      <w:r w:rsidR="00A8446E">
        <w:rPr>
          <w:rtl/>
          <w:lang w:bidi="fa-IR"/>
        </w:rPr>
        <w:t xml:space="preserve">، </w:t>
      </w:r>
      <w:r>
        <w:rPr>
          <w:rtl/>
          <w:lang w:bidi="fa-IR"/>
        </w:rPr>
        <w:t xml:space="preserve">فصورة ( الأقفال ) </w:t>
      </w:r>
      <w:r w:rsidR="00733D9B">
        <w:rPr>
          <w:rtl/>
          <w:lang w:bidi="fa-IR"/>
        </w:rPr>
        <w:t>-</w:t>
      </w:r>
      <w:r>
        <w:rPr>
          <w:rtl/>
          <w:lang w:bidi="fa-IR"/>
        </w:rPr>
        <w:t xml:space="preserve"> وهي مفردة </w:t>
      </w:r>
      <w:r w:rsidR="00733D9B">
        <w:rPr>
          <w:rtl/>
          <w:lang w:bidi="fa-IR"/>
        </w:rPr>
        <w:t>-</w:t>
      </w:r>
      <w:r>
        <w:rPr>
          <w:rtl/>
          <w:lang w:bidi="fa-IR"/>
        </w:rPr>
        <w:t xml:space="preserve"> فرضها سياق سريع هو تدبّر القرآن</w:t>
      </w:r>
      <w:r w:rsidR="00514096">
        <w:rPr>
          <w:rtl/>
          <w:lang w:bidi="fa-IR"/>
        </w:rPr>
        <w:t>.</w:t>
      </w:r>
    </w:p>
    <w:p w:rsidR="00514096" w:rsidRDefault="00EB1FAB" w:rsidP="00EB1FAB">
      <w:pPr>
        <w:pStyle w:val="libNormal"/>
        <w:rPr>
          <w:rtl/>
          <w:lang w:bidi="fa-IR"/>
        </w:rPr>
      </w:pPr>
      <w:r>
        <w:rPr>
          <w:rtl/>
          <w:lang w:bidi="fa-IR"/>
        </w:rPr>
        <w:t>إلاّ أن النص القرآني حينما يعتزم لفت النظر إلى الظاهرة الكونية بعامة</w:t>
      </w:r>
      <w:r w:rsidR="00A8446E">
        <w:rPr>
          <w:rtl/>
          <w:lang w:bidi="fa-IR"/>
        </w:rPr>
        <w:t xml:space="preserve">، </w:t>
      </w:r>
      <w:r>
        <w:rPr>
          <w:rtl/>
          <w:lang w:bidi="fa-IR"/>
        </w:rPr>
        <w:t>وما ينبغي أن يواكبها من إمعان الفكر وما يترتّب على ذلك من ( الإيمان ) مثلاً</w:t>
      </w:r>
      <w:r w:rsidR="00A8446E">
        <w:rPr>
          <w:rtl/>
          <w:lang w:bidi="fa-IR"/>
        </w:rPr>
        <w:t xml:space="preserve">، </w:t>
      </w:r>
      <w:r>
        <w:rPr>
          <w:rtl/>
          <w:lang w:bidi="fa-IR"/>
        </w:rPr>
        <w:t>عندئذٍ فإن عدم التدبّر للظاهرة الكونية في مستوياتها المشار إليها</w:t>
      </w:r>
      <w:r w:rsidR="00A8446E">
        <w:rPr>
          <w:rtl/>
          <w:lang w:bidi="fa-IR"/>
        </w:rPr>
        <w:t xml:space="preserve">، </w:t>
      </w:r>
      <w:r>
        <w:rPr>
          <w:rtl/>
          <w:lang w:bidi="fa-IR"/>
        </w:rPr>
        <w:t>تطلب صياغة صور متعددة تتناسب مع تعدّد المستويات المذكورة ؛ لذلك نجد على سبيل المثال أن النص القرآني يتقدّم بحشد من الصور المتتابعة ذات الطابع ( المركب ) في حديثه عن سلوك الكافرين</w:t>
      </w:r>
      <w:r w:rsidR="00A8446E">
        <w:rPr>
          <w:rtl/>
          <w:lang w:bidi="fa-IR"/>
        </w:rPr>
        <w:t xml:space="preserve">، </w:t>
      </w:r>
      <w:r>
        <w:rPr>
          <w:rtl/>
          <w:lang w:bidi="fa-IR"/>
        </w:rPr>
        <w:t>مثل</w:t>
      </w:r>
      <w:r w:rsidR="00CD796D">
        <w:rPr>
          <w:rtl/>
          <w:lang w:bidi="fa-IR"/>
        </w:rPr>
        <w:t>:</w:t>
      </w:r>
      <w:r>
        <w:rPr>
          <w:rtl/>
          <w:lang w:bidi="fa-IR"/>
        </w:rPr>
        <w:t xml:space="preserve"> </w:t>
      </w:r>
      <w:r w:rsidRPr="00A5503A">
        <w:rPr>
          <w:rStyle w:val="libAlaemChar"/>
          <w:rtl/>
        </w:rPr>
        <w:t>(</w:t>
      </w:r>
      <w:r w:rsidRPr="00A5503A">
        <w:rPr>
          <w:rStyle w:val="libAieChar"/>
          <w:rtl/>
        </w:rPr>
        <w:t xml:space="preserve"> ظُلُمَاتٍ فِي بَحْرٍ لُجِّيٍّ يَغْشَاهُ مَوْجٌ مِنْ فَوْقِهِ مَوْجٌ مِنْ فَوْقِهِ سَحَابٌ ظُلُمَاتٌ بَعْضُهَا فَوْقَ بَعْضٍ إِذَا أَخْرَجَ يَدَهُ لَمْ يَكَدْ يَرَاهَا </w:t>
      </w:r>
      <w:r w:rsidRPr="00A5503A">
        <w:rPr>
          <w:rStyle w:val="libAlaemChar"/>
          <w:rtl/>
        </w:rPr>
        <w:t>)</w:t>
      </w:r>
      <w:r>
        <w:rPr>
          <w:rtl/>
          <w:lang w:bidi="fa-IR"/>
        </w:rPr>
        <w:t xml:space="preserve"> فالصور هنا تتابع لتؤلِّف صورة موحّدة ذات طابع كلي</w:t>
      </w:r>
      <w:r w:rsidR="00A8446E">
        <w:rPr>
          <w:rtl/>
          <w:lang w:bidi="fa-IR"/>
        </w:rPr>
        <w:t xml:space="preserve">، </w:t>
      </w:r>
      <w:r>
        <w:rPr>
          <w:rtl/>
          <w:lang w:bidi="fa-IR"/>
        </w:rPr>
        <w:t>يتناسب مع سلوك الكافر وهو يحيا التيه والخبط والانغلاق الفكري</w:t>
      </w:r>
      <w:r w:rsidR="00A8446E">
        <w:rPr>
          <w:rtl/>
          <w:lang w:bidi="fa-IR"/>
        </w:rPr>
        <w:t xml:space="preserve">، </w:t>
      </w:r>
      <w:r>
        <w:rPr>
          <w:rtl/>
          <w:lang w:bidi="fa-IR"/>
        </w:rPr>
        <w:t>حيث عقّب النص على السلوك المشار إليه</w:t>
      </w:r>
      <w:r w:rsidR="00CD796D">
        <w:rPr>
          <w:rtl/>
          <w:lang w:bidi="fa-IR"/>
        </w:rPr>
        <w:t>:</w:t>
      </w:r>
      <w:r>
        <w:rPr>
          <w:rtl/>
          <w:lang w:bidi="fa-IR"/>
        </w:rPr>
        <w:t xml:space="preserve"> </w:t>
      </w:r>
      <w:r w:rsidRPr="00A5503A">
        <w:rPr>
          <w:rStyle w:val="libAlaemChar"/>
          <w:rtl/>
        </w:rPr>
        <w:t>(</w:t>
      </w:r>
      <w:r w:rsidRPr="00A5503A">
        <w:rPr>
          <w:rStyle w:val="libAieChar"/>
          <w:rtl/>
        </w:rPr>
        <w:t xml:space="preserve"> وَمَنْ لَمْ يَجْعَلِ اللَّهُ لَهُ نُورًا فَمَا لَهُ مِنْ نُورٍ </w:t>
      </w:r>
      <w:r w:rsidRPr="00A5503A">
        <w:rPr>
          <w:rStyle w:val="libAlaemChar"/>
          <w:rtl/>
        </w:rPr>
        <w:t>)</w:t>
      </w:r>
      <w:r w:rsidR="00514096">
        <w:rPr>
          <w:rtl/>
          <w:lang w:bidi="fa-IR"/>
        </w:rPr>
        <w:t>.</w:t>
      </w:r>
    </w:p>
    <w:p w:rsidR="00514096" w:rsidRDefault="00EB1FAB" w:rsidP="00EB1FAB">
      <w:pPr>
        <w:pStyle w:val="libNormal"/>
        <w:rPr>
          <w:rtl/>
          <w:lang w:bidi="fa-IR"/>
        </w:rPr>
      </w:pPr>
      <w:r>
        <w:rPr>
          <w:rtl/>
          <w:lang w:bidi="fa-IR"/>
        </w:rPr>
        <w:t>طبيعياً أنَّ سحب النور عن الشخص لابد أن يقتاده إلى أن يحيا الظلام بكل مستوياته</w:t>
      </w:r>
      <w:r w:rsidR="00A8446E">
        <w:rPr>
          <w:rtl/>
          <w:lang w:bidi="fa-IR"/>
        </w:rPr>
        <w:t xml:space="preserve">، </w:t>
      </w:r>
      <w:r>
        <w:rPr>
          <w:rtl/>
          <w:lang w:bidi="fa-IR"/>
        </w:rPr>
        <w:t>بحيث لا يصدر عن عمل إلاّ ويكتنفه الضلال والخبط والتيه</w:t>
      </w:r>
      <w:r w:rsidR="00A8446E">
        <w:rPr>
          <w:rtl/>
          <w:lang w:bidi="fa-IR"/>
        </w:rPr>
        <w:t xml:space="preserve">، </w:t>
      </w:r>
      <w:r>
        <w:rPr>
          <w:rtl/>
          <w:lang w:bidi="fa-IR"/>
        </w:rPr>
        <w:t>وهو أمرٌ يتطلّب صياغة صورة شاملة تضم تحت أجنحتها صوراً جزئية متنوّعة تتناسب مع تنوّع الظلمات التي يحياها الكافر</w:t>
      </w:r>
      <w:r w:rsidR="00514096">
        <w:rPr>
          <w:rtl/>
          <w:lang w:bidi="fa-IR"/>
        </w:rPr>
        <w:t>.</w:t>
      </w:r>
    </w:p>
    <w:p w:rsidR="00514096" w:rsidRDefault="00EB1FAB" w:rsidP="00EB1FAB">
      <w:pPr>
        <w:pStyle w:val="libNormal"/>
        <w:rPr>
          <w:rtl/>
          <w:lang w:bidi="fa-IR"/>
        </w:rPr>
      </w:pPr>
      <w:r>
        <w:rPr>
          <w:rtl/>
          <w:lang w:bidi="fa-IR"/>
        </w:rPr>
        <w:t xml:space="preserve">وأيّاً كان فإن النمط الآخر من الصورة </w:t>
      </w:r>
      <w:r w:rsidR="00733D9B">
        <w:rPr>
          <w:rtl/>
          <w:lang w:bidi="fa-IR"/>
        </w:rPr>
        <w:t>-</w:t>
      </w:r>
      <w:r>
        <w:rPr>
          <w:rtl/>
          <w:lang w:bidi="fa-IR"/>
        </w:rPr>
        <w:t xml:space="preserve"> أي المركبة </w:t>
      </w:r>
      <w:r w:rsidR="00733D9B">
        <w:rPr>
          <w:rtl/>
          <w:lang w:bidi="fa-IR"/>
        </w:rPr>
        <w:t>-</w:t>
      </w:r>
      <w:r>
        <w:rPr>
          <w:rtl/>
          <w:lang w:bidi="fa-IR"/>
        </w:rPr>
        <w:t xml:space="preserve"> تأخذ أشكالاً متنوّعة من التركيب تتحدّد وفق السياق الفني الذي يتطلّب ذلك</w:t>
      </w:r>
      <w:r w:rsidR="00514096">
        <w:rPr>
          <w:rtl/>
          <w:lang w:bidi="fa-IR"/>
        </w:rPr>
        <w:t>.</w:t>
      </w:r>
    </w:p>
    <w:p w:rsidR="00EB1FAB" w:rsidRDefault="00EB1FAB" w:rsidP="00A5503A">
      <w:pPr>
        <w:pStyle w:val="Heading3"/>
        <w:rPr>
          <w:lang w:bidi="fa-IR"/>
        </w:rPr>
      </w:pPr>
      <w:bookmarkStart w:id="46" w:name="_Toc492588398"/>
      <w:r>
        <w:rPr>
          <w:rtl/>
          <w:lang w:bidi="fa-IR"/>
        </w:rPr>
        <w:t>[ أنماط الصور القرآنية</w:t>
      </w:r>
      <w:r w:rsidR="00CD796D">
        <w:rPr>
          <w:rtl/>
          <w:lang w:bidi="fa-IR"/>
        </w:rPr>
        <w:t>:</w:t>
      </w:r>
      <w:r>
        <w:rPr>
          <w:rtl/>
          <w:lang w:bidi="fa-IR"/>
        </w:rPr>
        <w:t xml:space="preserve"> ]</w:t>
      </w:r>
      <w:bookmarkEnd w:id="46"/>
    </w:p>
    <w:p w:rsidR="00514096" w:rsidRDefault="00EB1FAB" w:rsidP="00EB1FAB">
      <w:pPr>
        <w:pStyle w:val="libNormal"/>
        <w:rPr>
          <w:lang w:bidi="fa-IR"/>
        </w:rPr>
      </w:pPr>
      <w:r>
        <w:rPr>
          <w:rtl/>
          <w:lang w:bidi="fa-IR"/>
        </w:rPr>
        <w:t>ونقف عند كل نمط منها</w:t>
      </w:r>
      <w:r w:rsidR="00CD796D">
        <w:rPr>
          <w:rtl/>
          <w:lang w:bidi="fa-IR"/>
        </w:rPr>
        <w:t>:</w:t>
      </w:r>
    </w:p>
    <w:p w:rsidR="00EB1FAB" w:rsidRDefault="002F346E" w:rsidP="00EB1FAB">
      <w:pPr>
        <w:pStyle w:val="libNormal"/>
        <w:rPr>
          <w:lang w:bidi="fa-IR"/>
        </w:rPr>
      </w:pPr>
      <w:r>
        <w:rPr>
          <w:rtl/>
          <w:lang w:bidi="fa-IR"/>
        </w:rPr>
        <w:br w:type="page"/>
      </w:r>
    </w:p>
    <w:p w:rsidR="00EB1FAB" w:rsidRDefault="00EB1FAB" w:rsidP="007B0201">
      <w:pPr>
        <w:pStyle w:val="libBold1"/>
        <w:rPr>
          <w:lang w:bidi="fa-IR"/>
        </w:rPr>
      </w:pPr>
      <w:r>
        <w:rPr>
          <w:rtl/>
          <w:lang w:bidi="fa-IR"/>
        </w:rPr>
        <w:lastRenderedPageBreak/>
        <w:t>الصورة المفردة المفصَّلة</w:t>
      </w:r>
      <w:r w:rsidR="00CD796D">
        <w:rPr>
          <w:rtl/>
          <w:lang w:bidi="fa-IR"/>
        </w:rPr>
        <w:t>:</w:t>
      </w:r>
    </w:p>
    <w:p w:rsidR="00514096" w:rsidRDefault="00EB1FAB" w:rsidP="00EB1FAB">
      <w:pPr>
        <w:pStyle w:val="libNormal"/>
        <w:rPr>
          <w:rtl/>
          <w:lang w:bidi="fa-IR"/>
        </w:rPr>
      </w:pPr>
      <w:r>
        <w:rPr>
          <w:rtl/>
          <w:lang w:bidi="fa-IR"/>
        </w:rPr>
        <w:t>وهي صياغة مفردة</w:t>
      </w:r>
      <w:r w:rsidR="00A8446E">
        <w:rPr>
          <w:rtl/>
          <w:lang w:bidi="fa-IR"/>
        </w:rPr>
        <w:t xml:space="preserve">، </w:t>
      </w:r>
      <w:r>
        <w:rPr>
          <w:rtl/>
          <w:lang w:bidi="fa-IR"/>
        </w:rPr>
        <w:t>لكنَّها تتضمّن سمتين فصاعداً</w:t>
      </w:r>
      <w:r w:rsidR="00A8446E">
        <w:rPr>
          <w:rtl/>
          <w:lang w:bidi="fa-IR"/>
        </w:rPr>
        <w:t xml:space="preserve">، </w:t>
      </w:r>
      <w:r>
        <w:rPr>
          <w:rtl/>
          <w:lang w:bidi="fa-IR"/>
        </w:rPr>
        <w:t>مثل</w:t>
      </w:r>
      <w:r w:rsidR="00CD796D">
        <w:rPr>
          <w:rtl/>
          <w:lang w:bidi="fa-IR"/>
        </w:rPr>
        <w:t>:</w:t>
      </w:r>
      <w:r>
        <w:rPr>
          <w:rtl/>
          <w:lang w:bidi="fa-IR"/>
        </w:rPr>
        <w:t xml:space="preserve"> </w:t>
      </w:r>
      <w:r w:rsidRPr="007B0201">
        <w:rPr>
          <w:rStyle w:val="libAlaemChar"/>
          <w:rtl/>
        </w:rPr>
        <w:t>(</w:t>
      </w:r>
      <w:r w:rsidRPr="007B0201">
        <w:rPr>
          <w:rStyle w:val="libAieChar"/>
          <w:rtl/>
        </w:rPr>
        <w:t xml:space="preserve"> يَخْرُجُونَ مِنَ الْأَجْدَاثِ كَأَنَّهُمْ جَرَادٌ مُنْتَشِرٌ </w:t>
      </w:r>
      <w:r w:rsidRPr="007B0201">
        <w:rPr>
          <w:rStyle w:val="libAlaemChar"/>
          <w:rtl/>
        </w:rPr>
        <w:t>)</w:t>
      </w:r>
      <w:r w:rsidR="00A8446E">
        <w:rPr>
          <w:rtl/>
          <w:lang w:bidi="fa-IR"/>
        </w:rPr>
        <w:t xml:space="preserve">، </w:t>
      </w:r>
      <w:r>
        <w:rPr>
          <w:rtl/>
          <w:lang w:bidi="fa-IR"/>
        </w:rPr>
        <w:t>فقد تضمّنت هذه الصورة المفردة سمتين</w:t>
      </w:r>
      <w:r w:rsidR="00A8446E">
        <w:rPr>
          <w:rtl/>
          <w:lang w:bidi="fa-IR"/>
        </w:rPr>
        <w:t xml:space="preserve">، </w:t>
      </w:r>
      <w:r>
        <w:rPr>
          <w:rtl/>
          <w:lang w:bidi="fa-IR"/>
        </w:rPr>
        <w:t>هما</w:t>
      </w:r>
      <w:r w:rsidR="00CD796D">
        <w:rPr>
          <w:rtl/>
          <w:lang w:bidi="fa-IR"/>
        </w:rPr>
        <w:t>:</w:t>
      </w:r>
      <w:r>
        <w:rPr>
          <w:rtl/>
          <w:lang w:bidi="fa-IR"/>
        </w:rPr>
        <w:t xml:space="preserve"> الجراد أولاً</w:t>
      </w:r>
      <w:r w:rsidR="00A8446E">
        <w:rPr>
          <w:rtl/>
          <w:lang w:bidi="fa-IR"/>
        </w:rPr>
        <w:t xml:space="preserve">، </w:t>
      </w:r>
      <w:r>
        <w:rPr>
          <w:rtl/>
          <w:lang w:bidi="fa-IR"/>
        </w:rPr>
        <w:t>وكون ذلك منتشراً ثانياً</w:t>
      </w:r>
      <w:r w:rsidR="00733D9B">
        <w:rPr>
          <w:rtl/>
          <w:lang w:bidi="fa-IR"/>
        </w:rPr>
        <w:t>.</w:t>
      </w:r>
      <w:r>
        <w:rPr>
          <w:rtl/>
          <w:lang w:bidi="fa-IR"/>
        </w:rPr>
        <w:t xml:space="preserve"> وأهمية هذا النمط من الصورة تتمثّل في رصد أكبر عدد من عناصر الاشتراك بين طرفي الصورة</w:t>
      </w:r>
      <w:r w:rsidR="00CD796D">
        <w:rPr>
          <w:rtl/>
          <w:lang w:bidi="fa-IR"/>
        </w:rPr>
        <w:t>:</w:t>
      </w:r>
      <w:r>
        <w:rPr>
          <w:rtl/>
          <w:lang w:bidi="fa-IR"/>
        </w:rPr>
        <w:t xml:space="preserve"> ( الخروج من الأجداث )</w:t>
      </w:r>
      <w:r w:rsidR="00A8446E">
        <w:rPr>
          <w:rtl/>
          <w:lang w:bidi="fa-IR"/>
        </w:rPr>
        <w:t xml:space="preserve">، </w:t>
      </w:r>
      <w:r>
        <w:rPr>
          <w:rtl/>
          <w:lang w:bidi="fa-IR"/>
        </w:rPr>
        <w:t>و( انتشار الجراد )</w:t>
      </w:r>
      <w:r w:rsidR="00514096">
        <w:rPr>
          <w:rtl/>
          <w:lang w:bidi="fa-IR"/>
        </w:rPr>
        <w:t>.</w:t>
      </w:r>
    </w:p>
    <w:p w:rsidR="00514096" w:rsidRDefault="00EB1FAB" w:rsidP="007B0201">
      <w:pPr>
        <w:pStyle w:val="libNormal"/>
        <w:rPr>
          <w:rtl/>
          <w:lang w:bidi="fa-IR"/>
        </w:rPr>
      </w:pPr>
      <w:r>
        <w:rPr>
          <w:rtl/>
          <w:lang w:bidi="fa-IR"/>
        </w:rPr>
        <w:t>فهذه الصورة تتضمّن جملة من العناصر المشتركة بين الانبعاث والجراد</w:t>
      </w:r>
      <w:r w:rsidR="00CD796D">
        <w:rPr>
          <w:rtl/>
          <w:lang w:bidi="fa-IR"/>
        </w:rPr>
        <w:t>:</w:t>
      </w:r>
      <w:r>
        <w:rPr>
          <w:rtl/>
          <w:lang w:bidi="fa-IR"/>
        </w:rPr>
        <w:t xml:space="preserve"> فهناك </w:t>
      </w:r>
      <w:r w:rsidR="00733D9B">
        <w:rPr>
          <w:rtl/>
          <w:lang w:bidi="fa-IR"/>
        </w:rPr>
        <w:t>-</w:t>
      </w:r>
      <w:r>
        <w:rPr>
          <w:rtl/>
          <w:lang w:bidi="fa-IR"/>
        </w:rPr>
        <w:t xml:space="preserve"> أولاً </w:t>
      </w:r>
      <w:r w:rsidR="00733D9B">
        <w:rPr>
          <w:rtl/>
          <w:lang w:bidi="fa-IR"/>
        </w:rPr>
        <w:t>-</w:t>
      </w:r>
      <w:r>
        <w:rPr>
          <w:rtl/>
          <w:lang w:bidi="fa-IR"/>
        </w:rPr>
        <w:t xml:space="preserve"> عنصر ( الانبعاث )</w:t>
      </w:r>
      <w:r w:rsidR="00A8446E">
        <w:rPr>
          <w:rtl/>
          <w:lang w:bidi="fa-IR"/>
        </w:rPr>
        <w:t xml:space="preserve">، </w:t>
      </w:r>
      <w:r>
        <w:rPr>
          <w:rtl/>
          <w:lang w:bidi="fa-IR"/>
        </w:rPr>
        <w:t>حيث (يخرج) كل طرف منهما من موقع</w:t>
      </w:r>
      <w:r w:rsidR="00733D9B">
        <w:rPr>
          <w:rtl/>
          <w:lang w:bidi="fa-IR"/>
        </w:rPr>
        <w:t>.</w:t>
      </w:r>
      <w:r>
        <w:rPr>
          <w:rtl/>
          <w:lang w:bidi="fa-IR"/>
        </w:rPr>
        <w:t xml:space="preserve"> وهناك </w:t>
      </w:r>
      <w:r w:rsidR="00733D9B">
        <w:rPr>
          <w:rtl/>
          <w:lang w:bidi="fa-IR"/>
        </w:rPr>
        <w:t>-</w:t>
      </w:r>
      <w:r>
        <w:rPr>
          <w:rtl/>
          <w:lang w:bidi="fa-IR"/>
        </w:rPr>
        <w:t xml:space="preserve"> ثانياً </w:t>
      </w:r>
      <w:r w:rsidR="00733D9B">
        <w:rPr>
          <w:rtl/>
          <w:lang w:bidi="fa-IR"/>
        </w:rPr>
        <w:t>-</w:t>
      </w:r>
      <w:r>
        <w:rPr>
          <w:rtl/>
          <w:lang w:bidi="fa-IR"/>
        </w:rPr>
        <w:t xml:space="preserve"> عملية الانتشار</w:t>
      </w:r>
      <w:r w:rsidR="00A8446E">
        <w:rPr>
          <w:rtl/>
          <w:lang w:bidi="fa-IR"/>
        </w:rPr>
        <w:t xml:space="preserve">، </w:t>
      </w:r>
      <w:r>
        <w:rPr>
          <w:rtl/>
          <w:lang w:bidi="fa-IR"/>
        </w:rPr>
        <w:t>حيث يبدأ كل طرف ( بالتحرّك ) من الموقع المذكور</w:t>
      </w:r>
      <w:r w:rsidR="00733D9B">
        <w:rPr>
          <w:rtl/>
          <w:lang w:bidi="fa-IR"/>
        </w:rPr>
        <w:t>.</w:t>
      </w:r>
      <w:r>
        <w:rPr>
          <w:rtl/>
          <w:lang w:bidi="fa-IR"/>
        </w:rPr>
        <w:t xml:space="preserve"> وهناك </w:t>
      </w:r>
      <w:r w:rsidR="00733D9B">
        <w:rPr>
          <w:rtl/>
          <w:lang w:bidi="fa-IR"/>
        </w:rPr>
        <w:t>-</w:t>
      </w:r>
      <w:r>
        <w:rPr>
          <w:rtl/>
          <w:lang w:bidi="fa-IR"/>
        </w:rPr>
        <w:t xml:space="preserve"> ثالثاً </w:t>
      </w:r>
      <w:r w:rsidR="00733D9B">
        <w:rPr>
          <w:rtl/>
          <w:lang w:bidi="fa-IR"/>
        </w:rPr>
        <w:t>-</w:t>
      </w:r>
      <w:r>
        <w:rPr>
          <w:rtl/>
          <w:lang w:bidi="fa-IR"/>
        </w:rPr>
        <w:t xml:space="preserve"> عنصر ( العشوائية )</w:t>
      </w:r>
      <w:r w:rsidR="00A8446E">
        <w:rPr>
          <w:rtl/>
          <w:lang w:bidi="fa-IR"/>
        </w:rPr>
        <w:t xml:space="preserve">، </w:t>
      </w:r>
      <w:r>
        <w:rPr>
          <w:rtl/>
          <w:lang w:bidi="fa-IR"/>
        </w:rPr>
        <w:t>حيث تطبع حركتهما مرحلة غير محدودة الاتجاه</w:t>
      </w:r>
      <w:r w:rsidR="00733D9B">
        <w:rPr>
          <w:rtl/>
          <w:lang w:bidi="fa-IR"/>
        </w:rPr>
        <w:t>.</w:t>
      </w:r>
      <w:r>
        <w:rPr>
          <w:rtl/>
          <w:lang w:bidi="fa-IR"/>
        </w:rPr>
        <w:t xml:space="preserve"> وهناك </w:t>
      </w:r>
      <w:r w:rsidR="00733D9B">
        <w:rPr>
          <w:rtl/>
          <w:lang w:bidi="fa-IR"/>
        </w:rPr>
        <w:t>-</w:t>
      </w:r>
      <w:r>
        <w:rPr>
          <w:rtl/>
          <w:lang w:bidi="fa-IR"/>
        </w:rPr>
        <w:t xml:space="preserve"> رابعاً </w:t>
      </w:r>
      <w:r w:rsidR="00733D9B">
        <w:rPr>
          <w:rtl/>
          <w:lang w:bidi="fa-IR"/>
        </w:rPr>
        <w:t>-</w:t>
      </w:r>
      <w:r>
        <w:rPr>
          <w:rtl/>
          <w:lang w:bidi="fa-IR"/>
        </w:rPr>
        <w:t xml:space="preserve"> عنصر ( التراكم )</w:t>
      </w:r>
      <w:r w:rsidR="00A8446E">
        <w:rPr>
          <w:rtl/>
          <w:lang w:bidi="fa-IR"/>
        </w:rPr>
        <w:t xml:space="preserve">، </w:t>
      </w:r>
      <w:r>
        <w:rPr>
          <w:rtl/>
          <w:lang w:bidi="fa-IR"/>
        </w:rPr>
        <w:t>حيث إن سقوط الجراد لا يأخذ موقعه المنتظَم في الحركة</w:t>
      </w:r>
      <w:r w:rsidR="00733D9B">
        <w:rPr>
          <w:rtl/>
          <w:lang w:bidi="fa-IR"/>
        </w:rPr>
        <w:t>.</w:t>
      </w:r>
      <w:r>
        <w:rPr>
          <w:rtl/>
          <w:lang w:bidi="fa-IR"/>
        </w:rPr>
        <w:t xml:space="preserve"> وهناك </w:t>
      </w:r>
      <w:r w:rsidR="00733D9B">
        <w:rPr>
          <w:rtl/>
          <w:lang w:bidi="fa-IR"/>
        </w:rPr>
        <w:t>-</w:t>
      </w:r>
      <w:r>
        <w:rPr>
          <w:rtl/>
          <w:lang w:bidi="fa-IR"/>
        </w:rPr>
        <w:t xml:space="preserve"> خامساً </w:t>
      </w:r>
      <w:r w:rsidR="00733D9B">
        <w:rPr>
          <w:rtl/>
          <w:lang w:bidi="fa-IR"/>
        </w:rPr>
        <w:t>-</w:t>
      </w:r>
      <w:r>
        <w:rPr>
          <w:rtl/>
          <w:lang w:bidi="fa-IR"/>
        </w:rPr>
        <w:t xml:space="preserve"> عنصر ( الفزع ) الذي يرافق العملية</w:t>
      </w:r>
      <w:r w:rsidR="00733D9B">
        <w:rPr>
          <w:rtl/>
          <w:lang w:bidi="fa-IR"/>
        </w:rPr>
        <w:t>.</w:t>
      </w:r>
      <w:r>
        <w:rPr>
          <w:rtl/>
          <w:lang w:bidi="fa-IR"/>
        </w:rPr>
        <w:t xml:space="preserve"> وهناك </w:t>
      </w:r>
      <w:r w:rsidR="00733D9B">
        <w:rPr>
          <w:rtl/>
          <w:lang w:bidi="fa-IR"/>
        </w:rPr>
        <w:t>-</w:t>
      </w:r>
      <w:r>
        <w:rPr>
          <w:rtl/>
          <w:lang w:bidi="fa-IR"/>
        </w:rPr>
        <w:t xml:space="preserve"> سادساً </w:t>
      </w:r>
      <w:r w:rsidR="00733D9B">
        <w:rPr>
          <w:rtl/>
          <w:lang w:bidi="fa-IR"/>
        </w:rPr>
        <w:t>-</w:t>
      </w:r>
      <w:r>
        <w:rPr>
          <w:rtl/>
          <w:lang w:bidi="fa-IR"/>
        </w:rPr>
        <w:t xml:space="preserve"> ( مجهولية ) المصير الذي ينتظر المرحلة</w:t>
      </w:r>
      <w:r w:rsidR="00733D9B">
        <w:rPr>
          <w:rtl/>
          <w:lang w:bidi="fa-IR"/>
        </w:rPr>
        <w:t>.</w:t>
      </w:r>
      <w:r>
        <w:rPr>
          <w:rtl/>
          <w:lang w:bidi="fa-IR"/>
        </w:rPr>
        <w:t>.. إلخ</w:t>
      </w:r>
      <w:r w:rsidR="00733D9B">
        <w:rPr>
          <w:rtl/>
          <w:lang w:bidi="fa-IR"/>
        </w:rPr>
        <w:t>.</w:t>
      </w:r>
      <w:r>
        <w:rPr>
          <w:lang w:bidi="fa-IR"/>
        </w:rPr>
        <w:cr/>
      </w:r>
      <w:r>
        <w:rPr>
          <w:rtl/>
          <w:lang w:bidi="fa-IR"/>
        </w:rPr>
        <w:t>إن تعدُّد عناصر الاشتراك بين طرفي الصورة يفسِّر لنا ضرورة تعدّد سماتها ضمن صورة مفردة</w:t>
      </w:r>
      <w:r w:rsidR="00CD796D">
        <w:rPr>
          <w:rtl/>
          <w:lang w:bidi="fa-IR"/>
        </w:rPr>
        <w:t>:</w:t>
      </w:r>
      <w:r>
        <w:rPr>
          <w:rtl/>
          <w:lang w:bidi="fa-IR"/>
        </w:rPr>
        <w:t xml:space="preserve"> لأن عملية الخروج من الأجداث تتم بنحو فجائي سريع</w:t>
      </w:r>
      <w:r w:rsidR="00A8446E">
        <w:rPr>
          <w:rtl/>
          <w:lang w:bidi="fa-IR"/>
        </w:rPr>
        <w:t xml:space="preserve">، </w:t>
      </w:r>
      <w:r>
        <w:rPr>
          <w:rtl/>
          <w:lang w:bidi="fa-IR"/>
        </w:rPr>
        <w:t>لا يتطلّب إلاّ صياغة صورة ( مفردة )</w:t>
      </w:r>
      <w:r w:rsidR="00A8446E">
        <w:rPr>
          <w:rtl/>
          <w:lang w:bidi="fa-IR"/>
        </w:rPr>
        <w:t xml:space="preserve">، </w:t>
      </w:r>
      <w:r>
        <w:rPr>
          <w:rtl/>
          <w:lang w:bidi="fa-IR"/>
        </w:rPr>
        <w:t xml:space="preserve">لكن بما أن الانبعاث السريع يقترن بجملة من المظاهر ؛ حينئذٍ فإن تعدّد السمات </w:t>
      </w:r>
      <w:r w:rsidR="00733D9B">
        <w:rPr>
          <w:rtl/>
          <w:lang w:bidi="fa-IR"/>
        </w:rPr>
        <w:t>-</w:t>
      </w:r>
      <w:r>
        <w:rPr>
          <w:rtl/>
          <w:lang w:bidi="fa-IR"/>
        </w:rPr>
        <w:t xml:space="preserve"> تبعاً لتعدد المظاهر </w:t>
      </w:r>
      <w:r w:rsidR="00733D9B">
        <w:rPr>
          <w:rtl/>
          <w:lang w:bidi="fa-IR"/>
        </w:rPr>
        <w:t>-</w:t>
      </w:r>
      <w:r>
        <w:rPr>
          <w:rtl/>
          <w:lang w:bidi="fa-IR"/>
        </w:rPr>
        <w:t xml:space="preserve"> يفسّر لنا كون هذه الصورة المفردة تقترن بأكثر من سمة</w:t>
      </w:r>
      <w:r w:rsidR="00514096">
        <w:rPr>
          <w:rtl/>
          <w:lang w:bidi="fa-IR"/>
        </w:rPr>
        <w:t>.</w:t>
      </w:r>
    </w:p>
    <w:p w:rsidR="00EB1FAB" w:rsidRDefault="00EB1FAB" w:rsidP="007B0201">
      <w:pPr>
        <w:pStyle w:val="libBold1"/>
        <w:rPr>
          <w:lang w:bidi="fa-IR"/>
        </w:rPr>
      </w:pPr>
      <w:r>
        <w:rPr>
          <w:rtl/>
          <w:lang w:bidi="fa-IR"/>
        </w:rPr>
        <w:t>الصورة المكثّفة</w:t>
      </w:r>
      <w:r w:rsidR="00CD796D">
        <w:rPr>
          <w:rtl/>
          <w:lang w:bidi="fa-IR"/>
        </w:rPr>
        <w:t>:</w:t>
      </w:r>
    </w:p>
    <w:p w:rsidR="00514096" w:rsidRDefault="00EB1FAB" w:rsidP="00EB1FAB">
      <w:pPr>
        <w:pStyle w:val="libNormal"/>
        <w:rPr>
          <w:rtl/>
          <w:lang w:bidi="fa-IR"/>
        </w:rPr>
      </w:pPr>
      <w:r>
        <w:rPr>
          <w:rtl/>
          <w:lang w:bidi="fa-IR"/>
        </w:rPr>
        <w:t>وهي الصورة المركبة من صور جزئية تتكثّف في عَرضٍ واحد من الرصد للظاهرة</w:t>
      </w:r>
      <w:r w:rsidR="00A8446E">
        <w:rPr>
          <w:rtl/>
          <w:lang w:bidi="fa-IR"/>
        </w:rPr>
        <w:t xml:space="preserve">، </w:t>
      </w:r>
      <w:r>
        <w:rPr>
          <w:rtl/>
          <w:lang w:bidi="fa-IR"/>
        </w:rPr>
        <w:t>مثل صورة</w:t>
      </w:r>
      <w:r w:rsidR="00CD796D">
        <w:rPr>
          <w:rtl/>
          <w:lang w:bidi="fa-IR"/>
        </w:rPr>
        <w:t>:</w:t>
      </w:r>
      <w:r>
        <w:rPr>
          <w:rtl/>
          <w:lang w:bidi="fa-IR"/>
        </w:rPr>
        <w:t xml:space="preserve"> </w:t>
      </w:r>
      <w:r w:rsidRPr="007B0201">
        <w:rPr>
          <w:rStyle w:val="libAlaemChar"/>
          <w:rtl/>
        </w:rPr>
        <w:t>(</w:t>
      </w:r>
      <w:r w:rsidRPr="007B0201">
        <w:rPr>
          <w:rStyle w:val="libAieChar"/>
          <w:rtl/>
        </w:rPr>
        <w:t xml:space="preserve"> أَوْ كَصَيِّبٍ مِنَ السَّمَاءِ فِيهِ ظُلُمَاتٌ وَرَعْدٌ وَبَرْقٌ يَجْعَلُونَ أَصَابِعَهُمْ فِي آَذَانِهِمْ </w:t>
      </w:r>
      <w:r w:rsidRPr="007B0201">
        <w:rPr>
          <w:rStyle w:val="libAlaemChar"/>
          <w:rtl/>
        </w:rPr>
        <w:t>)</w:t>
      </w:r>
      <w:r w:rsidR="00A8446E">
        <w:rPr>
          <w:rtl/>
          <w:lang w:bidi="fa-IR"/>
        </w:rPr>
        <w:t xml:space="preserve">، </w:t>
      </w:r>
      <w:r>
        <w:rPr>
          <w:rtl/>
          <w:lang w:bidi="fa-IR"/>
        </w:rPr>
        <w:t>فالصيِّب والظلمات والرعد والبرق صورٌ جزئية تتلاقى في عرض واحد</w:t>
      </w:r>
      <w:r w:rsidR="00A8446E">
        <w:rPr>
          <w:rtl/>
          <w:lang w:bidi="fa-IR"/>
        </w:rPr>
        <w:t xml:space="preserve">، </w:t>
      </w:r>
      <w:r>
        <w:rPr>
          <w:rtl/>
          <w:lang w:bidi="fa-IR"/>
        </w:rPr>
        <w:t>تشكِّل صورة الشاملة للتيه الذي يحياه المنحرفون</w:t>
      </w:r>
      <w:r w:rsidR="00A8446E">
        <w:rPr>
          <w:rtl/>
          <w:lang w:bidi="fa-IR"/>
        </w:rPr>
        <w:t xml:space="preserve">، </w:t>
      </w:r>
      <w:r>
        <w:rPr>
          <w:rtl/>
          <w:lang w:bidi="fa-IR"/>
        </w:rPr>
        <w:t>حيث جاءت الصورة في سياق الحديث عن المنافقين</w:t>
      </w:r>
      <w:r w:rsidR="00A8446E">
        <w:rPr>
          <w:rtl/>
          <w:lang w:bidi="fa-IR"/>
        </w:rPr>
        <w:t xml:space="preserve">، </w:t>
      </w:r>
      <w:r>
        <w:rPr>
          <w:rtl/>
          <w:lang w:bidi="fa-IR"/>
        </w:rPr>
        <w:t>وكونهم صُمَّاً بُكْمَاً عُمْيَاً</w:t>
      </w:r>
      <w:r w:rsidR="00A8446E">
        <w:rPr>
          <w:rtl/>
          <w:lang w:bidi="fa-IR"/>
        </w:rPr>
        <w:t xml:space="preserve">، </w:t>
      </w:r>
      <w:r>
        <w:rPr>
          <w:rtl/>
          <w:lang w:bidi="fa-IR"/>
        </w:rPr>
        <w:t>وهي سمات تتلاقى فيما بينها لدى سلوك المنحرفين</w:t>
      </w:r>
      <w:r w:rsidR="00A8446E">
        <w:rPr>
          <w:rtl/>
          <w:lang w:bidi="fa-IR"/>
        </w:rPr>
        <w:t xml:space="preserve">، </w:t>
      </w:r>
      <w:r>
        <w:rPr>
          <w:rtl/>
          <w:lang w:bidi="fa-IR"/>
        </w:rPr>
        <w:t>فيما تفسّر لنا سر ( التكثيف ) الذي يطبع هذا النمط من التركيب الصوري</w:t>
      </w:r>
      <w:r w:rsidR="00514096">
        <w:rPr>
          <w:rtl/>
          <w:lang w:bidi="fa-IR"/>
        </w:rPr>
        <w:t>.</w:t>
      </w:r>
    </w:p>
    <w:p w:rsidR="00EB1FAB" w:rsidRDefault="00EB1FAB" w:rsidP="007B0201">
      <w:pPr>
        <w:pStyle w:val="libBold1"/>
        <w:rPr>
          <w:lang w:bidi="fa-IR"/>
        </w:rPr>
      </w:pPr>
      <w:r>
        <w:rPr>
          <w:rtl/>
          <w:lang w:bidi="fa-IR"/>
        </w:rPr>
        <w:t>الصورة البيانية</w:t>
      </w:r>
      <w:r w:rsidR="00CD796D">
        <w:rPr>
          <w:rtl/>
          <w:lang w:bidi="fa-IR"/>
        </w:rPr>
        <w:t>:</w:t>
      </w:r>
    </w:p>
    <w:p w:rsidR="00514096" w:rsidRDefault="00EB1FAB" w:rsidP="00EB1FAB">
      <w:pPr>
        <w:pStyle w:val="libNormal"/>
        <w:rPr>
          <w:rtl/>
          <w:lang w:bidi="fa-IR"/>
        </w:rPr>
      </w:pPr>
      <w:r>
        <w:rPr>
          <w:rtl/>
          <w:lang w:bidi="fa-IR"/>
        </w:rPr>
        <w:t>يتميّز هذا النمط من التركيب الصوري بكشف الدلالات التي صيغت الصورة من أجلها</w:t>
      </w:r>
      <w:r w:rsidR="00A8446E">
        <w:rPr>
          <w:rtl/>
          <w:lang w:bidi="fa-IR"/>
        </w:rPr>
        <w:t xml:space="preserve">، </w:t>
      </w:r>
      <w:r>
        <w:rPr>
          <w:rtl/>
          <w:lang w:bidi="fa-IR"/>
        </w:rPr>
        <w:t>بحيث تتكفّل الصورة بتوضيح منحنيات الظاهرة المشار إليها</w:t>
      </w:r>
      <w:r w:rsidR="00A8446E">
        <w:rPr>
          <w:rtl/>
          <w:lang w:bidi="fa-IR"/>
        </w:rPr>
        <w:t xml:space="preserve">، </w:t>
      </w:r>
      <w:r>
        <w:rPr>
          <w:rtl/>
          <w:lang w:bidi="fa-IR"/>
        </w:rPr>
        <w:t>من خلال قيام الصور الجزئية بعملية الكشف</w:t>
      </w:r>
      <w:r w:rsidR="00A8446E">
        <w:rPr>
          <w:rtl/>
          <w:lang w:bidi="fa-IR"/>
        </w:rPr>
        <w:t xml:space="preserve">، </w:t>
      </w:r>
      <w:r>
        <w:rPr>
          <w:rtl/>
          <w:lang w:bidi="fa-IR"/>
        </w:rPr>
        <w:t>مثل الصورة التي تزاوج بين قساوة اليهود والحجارة</w:t>
      </w:r>
      <w:r w:rsidR="00CD796D">
        <w:rPr>
          <w:rtl/>
          <w:lang w:bidi="fa-IR"/>
        </w:rPr>
        <w:t>:</w:t>
      </w:r>
      <w:r>
        <w:rPr>
          <w:rtl/>
          <w:lang w:bidi="fa-IR"/>
        </w:rPr>
        <w:t xml:space="preserve"> </w:t>
      </w:r>
      <w:r w:rsidRPr="007B0201">
        <w:rPr>
          <w:rStyle w:val="libAlaemChar"/>
          <w:rtl/>
        </w:rPr>
        <w:t>(</w:t>
      </w:r>
      <w:r w:rsidRPr="007B0201">
        <w:rPr>
          <w:rStyle w:val="libAieChar"/>
          <w:rtl/>
        </w:rPr>
        <w:t xml:space="preserve"> فَهِيَ كَالْحِجَارَةِ أَوْ أَشَدُّ قَسْوَةً وَإِنَّ مِنَ الْحِجَارَةِ لَمَا يَتَفَجَّرُ مِنْهُ الْأَنْهَارُ وَإِنَّ مِنْهَا لَمَا يَشَّقَّقُ فَيَخْرُجُ مِنْهُ الْمَاءُ وَإِنَّ مِنْهَا</w:t>
      </w:r>
      <w:r w:rsidR="00733D9B" w:rsidRPr="007B0201">
        <w:rPr>
          <w:rStyle w:val="libAieChar"/>
          <w:rtl/>
        </w:rPr>
        <w:t>.</w:t>
      </w:r>
      <w:r w:rsidRPr="007B0201">
        <w:rPr>
          <w:rStyle w:val="libAieChar"/>
          <w:rtl/>
        </w:rPr>
        <w:t>..</w:t>
      </w:r>
      <w:r>
        <w:rPr>
          <w:rtl/>
          <w:lang w:bidi="fa-IR"/>
        </w:rPr>
        <w:t xml:space="preserve"> </w:t>
      </w:r>
      <w:r w:rsidRPr="007B0201">
        <w:rPr>
          <w:rStyle w:val="libAlaemChar"/>
          <w:rtl/>
        </w:rPr>
        <w:t>)</w:t>
      </w:r>
      <w:r>
        <w:rPr>
          <w:rtl/>
          <w:lang w:bidi="fa-IR"/>
        </w:rPr>
        <w:t xml:space="preserve"> فالصور الجزئية من نحو تفجير الأنهار وتشقُّق الماء والخوف من الله تعالى</w:t>
      </w:r>
      <w:r w:rsidR="00733D9B">
        <w:rPr>
          <w:rtl/>
          <w:lang w:bidi="fa-IR"/>
        </w:rPr>
        <w:t>.</w:t>
      </w:r>
      <w:r>
        <w:rPr>
          <w:rtl/>
          <w:lang w:bidi="fa-IR"/>
        </w:rPr>
        <w:t>. تقوم بمهمة فنية هي</w:t>
      </w:r>
      <w:r w:rsidR="00CD796D">
        <w:rPr>
          <w:rtl/>
          <w:lang w:bidi="fa-IR"/>
        </w:rPr>
        <w:t>:</w:t>
      </w:r>
      <w:r>
        <w:rPr>
          <w:rtl/>
          <w:lang w:bidi="fa-IR"/>
        </w:rPr>
        <w:t xml:space="preserve"> تبيين وتوضيح حجم القساوة التي تفوق حتى الحجر</w:t>
      </w:r>
      <w:r w:rsidR="00A8446E">
        <w:rPr>
          <w:rtl/>
          <w:lang w:bidi="fa-IR"/>
        </w:rPr>
        <w:t xml:space="preserve">، </w:t>
      </w:r>
      <w:r>
        <w:rPr>
          <w:rtl/>
          <w:lang w:bidi="fa-IR"/>
        </w:rPr>
        <w:t>طالما نجد من الحجر ما يتفجّر منه النهر</w:t>
      </w:r>
      <w:r w:rsidR="00A8446E">
        <w:rPr>
          <w:rtl/>
          <w:lang w:bidi="fa-IR"/>
        </w:rPr>
        <w:t xml:space="preserve">، </w:t>
      </w:r>
      <w:r>
        <w:rPr>
          <w:rtl/>
          <w:lang w:bidi="fa-IR"/>
        </w:rPr>
        <w:t>وما يَشَّقَّقُ منه الماء</w:t>
      </w:r>
      <w:r w:rsidR="00A8446E">
        <w:rPr>
          <w:rtl/>
          <w:lang w:bidi="fa-IR"/>
        </w:rPr>
        <w:t xml:space="preserve">، </w:t>
      </w:r>
      <w:r>
        <w:rPr>
          <w:rtl/>
          <w:lang w:bidi="fa-IR"/>
        </w:rPr>
        <w:t>وما يخاف من الله تعالى</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أما المسوّغ الفني لهذا النمط من تركيب الصور</w:t>
      </w:r>
      <w:r w:rsidR="00A8446E">
        <w:rPr>
          <w:rtl/>
          <w:lang w:bidi="fa-IR"/>
        </w:rPr>
        <w:t xml:space="preserve">، </w:t>
      </w:r>
      <w:r>
        <w:rPr>
          <w:rtl/>
          <w:lang w:bidi="fa-IR"/>
        </w:rPr>
        <w:t>فيتمثَّل في كون الظاهرة المبحوث فيها ذات بُعد نفسي</w:t>
      </w:r>
      <w:r w:rsidR="00A8446E">
        <w:rPr>
          <w:rtl/>
          <w:lang w:bidi="fa-IR"/>
        </w:rPr>
        <w:t xml:space="preserve">، </w:t>
      </w:r>
      <w:r>
        <w:rPr>
          <w:rtl/>
          <w:lang w:bidi="fa-IR"/>
        </w:rPr>
        <w:t>من المتعذّر على القارئ أن يتمثَّل ويعي ويخبر مستوياتها إلاّ من خلال الصور التوضيحية</w:t>
      </w:r>
      <w:r w:rsidR="00A8446E">
        <w:rPr>
          <w:rtl/>
          <w:lang w:bidi="fa-IR"/>
        </w:rPr>
        <w:t xml:space="preserve">، </w:t>
      </w:r>
      <w:r>
        <w:rPr>
          <w:rtl/>
          <w:lang w:bidi="fa-IR"/>
        </w:rPr>
        <w:t>فالقساوة قد تكون ذات حجم عادي وقد تكون ذات حجم كبير</w:t>
      </w:r>
      <w:r w:rsidR="00A8446E">
        <w:rPr>
          <w:rtl/>
          <w:lang w:bidi="fa-IR"/>
        </w:rPr>
        <w:t xml:space="preserve">، </w:t>
      </w:r>
      <w:r>
        <w:rPr>
          <w:rtl/>
          <w:lang w:bidi="fa-IR"/>
        </w:rPr>
        <w:t>إلاّ أن الشخصية اليهودية ما دامت متميّزة طوال التأريخ بسمة عدوانية</w:t>
      </w:r>
      <w:r w:rsidR="00A8446E">
        <w:rPr>
          <w:rtl/>
          <w:lang w:bidi="fa-IR"/>
        </w:rPr>
        <w:t xml:space="preserve">، </w:t>
      </w:r>
      <w:r>
        <w:rPr>
          <w:rtl/>
          <w:lang w:bidi="fa-IR"/>
        </w:rPr>
        <w:t>لا تضارعها عدوانية الأفراد أو المجتمعات الأخرى</w:t>
      </w:r>
      <w:r w:rsidR="00A8446E">
        <w:rPr>
          <w:rtl/>
          <w:lang w:bidi="fa-IR"/>
        </w:rPr>
        <w:t xml:space="preserve">، </w:t>
      </w:r>
      <w:r>
        <w:rPr>
          <w:rtl/>
          <w:lang w:bidi="fa-IR"/>
        </w:rPr>
        <w:t>بخاصة أن سورة البقرة قد توفّرت على قصص مختلف أنماط السلوك العدواني لدى اليهود</w:t>
      </w:r>
      <w:r w:rsidR="00A8446E">
        <w:rPr>
          <w:rtl/>
          <w:lang w:bidi="fa-IR"/>
        </w:rPr>
        <w:t xml:space="preserve">، </w:t>
      </w:r>
      <w:r>
        <w:rPr>
          <w:rtl/>
          <w:lang w:bidi="fa-IR"/>
        </w:rPr>
        <w:t>من نحو نبذهم للعهود وقتلهم الأنبياء وكفرانهم بنِعَم الله تعالى</w:t>
      </w:r>
      <w:r w:rsidR="00A8446E">
        <w:rPr>
          <w:rtl/>
          <w:lang w:bidi="fa-IR"/>
        </w:rPr>
        <w:t xml:space="preserve">، </w:t>
      </w:r>
      <w:r>
        <w:rPr>
          <w:rtl/>
          <w:lang w:bidi="fa-IR"/>
        </w:rPr>
        <w:t>وتمرُّداتهم المتكررة</w:t>
      </w:r>
      <w:r w:rsidR="00A8446E">
        <w:rPr>
          <w:rtl/>
          <w:lang w:bidi="fa-IR"/>
        </w:rPr>
        <w:t xml:space="preserve">، </w:t>
      </w:r>
      <w:r>
        <w:rPr>
          <w:rtl/>
          <w:lang w:bidi="fa-IR"/>
        </w:rPr>
        <w:t>فيما يشكّل مثل هذا السلوك حجماً متميّزاً من قساوة القلب لا تضارعه قساوة أخرى</w:t>
      </w:r>
      <w:r w:rsidR="00A8446E">
        <w:rPr>
          <w:rtl/>
          <w:lang w:bidi="fa-IR"/>
        </w:rPr>
        <w:t xml:space="preserve">، </w:t>
      </w:r>
      <w:r>
        <w:rPr>
          <w:rtl/>
          <w:lang w:bidi="fa-IR"/>
        </w:rPr>
        <w:t>ومن ثَمَّ يتطلّب إبراز مثل هذا الظاهرة صوراً بيانية توضّح وتحدِّد مستويات القساوة المشار إليها</w:t>
      </w:r>
      <w:r w:rsidR="00514096">
        <w:rPr>
          <w:rtl/>
          <w:lang w:bidi="fa-IR"/>
        </w:rPr>
        <w:t>.</w:t>
      </w:r>
    </w:p>
    <w:p w:rsidR="00EB1FAB" w:rsidRDefault="00EB1FAB" w:rsidP="00FA3340">
      <w:pPr>
        <w:pStyle w:val="libBold1"/>
        <w:rPr>
          <w:lang w:bidi="fa-IR"/>
        </w:rPr>
      </w:pPr>
      <w:r>
        <w:rPr>
          <w:rtl/>
          <w:lang w:bidi="fa-IR"/>
        </w:rPr>
        <w:t>الصورة التفريعية</w:t>
      </w:r>
      <w:r w:rsidR="00CD796D">
        <w:rPr>
          <w:rtl/>
          <w:lang w:bidi="fa-IR"/>
        </w:rPr>
        <w:t>:</w:t>
      </w:r>
    </w:p>
    <w:p w:rsidR="00514096" w:rsidRDefault="00EB1FAB" w:rsidP="00EB1FAB">
      <w:pPr>
        <w:pStyle w:val="libNormal"/>
        <w:rPr>
          <w:rtl/>
          <w:lang w:bidi="fa-IR"/>
        </w:rPr>
      </w:pPr>
      <w:r>
        <w:rPr>
          <w:rtl/>
          <w:lang w:bidi="fa-IR"/>
        </w:rPr>
        <w:t>يتميّز هذا النمط من التركيب الصوري</w:t>
      </w:r>
      <w:r w:rsidR="00A8446E">
        <w:rPr>
          <w:rtl/>
          <w:lang w:bidi="fa-IR"/>
        </w:rPr>
        <w:t xml:space="preserve">، </w:t>
      </w:r>
      <w:r>
        <w:rPr>
          <w:rtl/>
          <w:lang w:bidi="fa-IR"/>
        </w:rPr>
        <w:t>بكون الصور الجزئية منتسِبة إلى صورة رئيسية تتفرّع عنها صور جزئية</w:t>
      </w:r>
      <w:r w:rsidR="00A8446E">
        <w:rPr>
          <w:rtl/>
          <w:lang w:bidi="fa-IR"/>
        </w:rPr>
        <w:t xml:space="preserve">، </w:t>
      </w:r>
      <w:r>
        <w:rPr>
          <w:rtl/>
          <w:lang w:bidi="fa-IR"/>
        </w:rPr>
        <w:t>تأخذ طابع التفريع</w:t>
      </w:r>
      <w:r w:rsidR="00CD796D">
        <w:rPr>
          <w:rtl/>
          <w:lang w:bidi="fa-IR"/>
        </w:rPr>
        <w:t>:</w:t>
      </w:r>
      <w:r>
        <w:rPr>
          <w:rtl/>
          <w:lang w:bidi="fa-IR"/>
        </w:rPr>
        <w:t xml:space="preserve"> كل صورة تتفرّع عن سابقتها أيضاً</w:t>
      </w:r>
      <w:r w:rsidR="00A8446E">
        <w:rPr>
          <w:rtl/>
          <w:lang w:bidi="fa-IR"/>
        </w:rPr>
        <w:t xml:space="preserve">، </w:t>
      </w:r>
      <w:r w:rsidR="00FA3340">
        <w:rPr>
          <w:rtl/>
          <w:lang w:bidi="fa-IR"/>
        </w:rPr>
        <w:t xml:space="preserve">وهذا من نحو </w:t>
      </w:r>
      <w:r w:rsidR="00FA3340" w:rsidRPr="00FA3340">
        <w:rPr>
          <w:rStyle w:val="libAlaemChar"/>
          <w:rtl/>
        </w:rPr>
        <w:t>(</w:t>
      </w:r>
      <w:r>
        <w:rPr>
          <w:rtl/>
          <w:lang w:bidi="fa-IR"/>
        </w:rPr>
        <w:t xml:space="preserve"> </w:t>
      </w:r>
      <w:r w:rsidRPr="00FA3340">
        <w:rPr>
          <w:rStyle w:val="libAieChar"/>
          <w:rtl/>
        </w:rPr>
        <w:t>كَزَرْعٍ أَخْرَجَ شَطْأَهُ فَآَزَرَهُ فَاسْتَغْلَظَ فَاسْتَوَى عَلَى سُوقِهِ</w:t>
      </w:r>
      <w:r w:rsidR="00733D9B" w:rsidRPr="00FA3340">
        <w:rPr>
          <w:rStyle w:val="libAieChar"/>
          <w:rtl/>
        </w:rPr>
        <w:t>.</w:t>
      </w:r>
      <w:r w:rsidRPr="00FA3340">
        <w:rPr>
          <w:rStyle w:val="libAieChar"/>
          <w:rtl/>
        </w:rPr>
        <w:t>..</w:t>
      </w:r>
      <w:r w:rsidRPr="00FA3340">
        <w:rPr>
          <w:rStyle w:val="libAlaemChar"/>
          <w:rtl/>
        </w:rPr>
        <w:t>)</w:t>
      </w:r>
      <w:r w:rsidR="00A8446E">
        <w:rPr>
          <w:rtl/>
          <w:lang w:bidi="fa-IR"/>
        </w:rPr>
        <w:t xml:space="preserve">، </w:t>
      </w:r>
      <w:r>
        <w:rPr>
          <w:rtl/>
          <w:lang w:bidi="fa-IR"/>
        </w:rPr>
        <w:t>ونحو</w:t>
      </w:r>
      <w:r w:rsidR="00CD796D">
        <w:rPr>
          <w:rtl/>
          <w:lang w:bidi="fa-IR"/>
        </w:rPr>
        <w:t>:</w:t>
      </w:r>
      <w:r>
        <w:rPr>
          <w:rtl/>
          <w:lang w:bidi="fa-IR"/>
        </w:rPr>
        <w:t xml:space="preserve"> </w:t>
      </w:r>
      <w:r w:rsidRPr="00FA3340">
        <w:rPr>
          <w:rStyle w:val="libAlaemChar"/>
          <w:rtl/>
        </w:rPr>
        <w:t>(</w:t>
      </w:r>
      <w:r w:rsidRPr="00FA3340">
        <w:rPr>
          <w:rStyle w:val="libAieChar"/>
          <w:rtl/>
        </w:rPr>
        <w:t xml:space="preserve"> كَمَثَلِ حَبَّةٍ أَنْبَتَتْ سَبْعَ سَنَابِلَ فِي كُلِّ سُنْبُلَةٍ مِئَةُ حَبَّةٍ</w:t>
      </w:r>
      <w:r w:rsidR="00733D9B" w:rsidRPr="00FA3340">
        <w:rPr>
          <w:rStyle w:val="libAieChar"/>
          <w:rtl/>
        </w:rPr>
        <w:t>.</w:t>
      </w:r>
      <w:r w:rsidRPr="00FA3340">
        <w:rPr>
          <w:rStyle w:val="libAieChar"/>
          <w:rtl/>
        </w:rPr>
        <w:t xml:space="preserve">.. </w:t>
      </w:r>
      <w:r w:rsidRPr="00FA3340">
        <w:rPr>
          <w:rStyle w:val="libAlaemChar"/>
          <w:rtl/>
        </w:rPr>
        <w:t>)</w:t>
      </w:r>
      <w:r w:rsidR="00A8446E">
        <w:rPr>
          <w:rtl/>
          <w:lang w:bidi="fa-IR"/>
        </w:rPr>
        <w:t xml:space="preserve">، </w:t>
      </w:r>
      <w:r>
        <w:rPr>
          <w:rtl/>
          <w:lang w:bidi="fa-IR"/>
        </w:rPr>
        <w:t>ونحو</w:t>
      </w:r>
      <w:r w:rsidR="00CD796D">
        <w:rPr>
          <w:rtl/>
          <w:lang w:bidi="fa-IR"/>
        </w:rPr>
        <w:t>:</w:t>
      </w:r>
      <w:r>
        <w:rPr>
          <w:rtl/>
          <w:lang w:bidi="fa-IR"/>
        </w:rPr>
        <w:t xml:space="preserve"> </w:t>
      </w:r>
      <w:r w:rsidRPr="00FA3340">
        <w:rPr>
          <w:rStyle w:val="libAlaemChar"/>
          <w:rtl/>
        </w:rPr>
        <w:t>(</w:t>
      </w:r>
      <w:r>
        <w:rPr>
          <w:rtl/>
          <w:lang w:bidi="fa-IR"/>
        </w:rPr>
        <w:t xml:space="preserve"> </w:t>
      </w:r>
      <w:r w:rsidRPr="00FA3340">
        <w:rPr>
          <w:rStyle w:val="libAieChar"/>
          <w:rtl/>
        </w:rPr>
        <w:t>كَمِشْكَاةٍ فِيهَا مِصْبَاحٌ الْمِصْبَاحُ فِي زُجَاجَةٍ الزُّجَاجَةُ كَأَنَّهَا كَوْكَبٌ دُرِّيٌّ</w:t>
      </w:r>
      <w:r w:rsidR="00733D9B" w:rsidRPr="00FA3340">
        <w:rPr>
          <w:rStyle w:val="libAieChar"/>
          <w:rtl/>
        </w:rPr>
        <w:t>.</w:t>
      </w:r>
      <w:r w:rsidRPr="00FA3340">
        <w:rPr>
          <w:rStyle w:val="libAieChar"/>
          <w:rtl/>
        </w:rPr>
        <w:t xml:space="preserve">.. </w:t>
      </w:r>
      <w:r w:rsidRPr="00FA3340">
        <w:rPr>
          <w:rStyle w:val="libAlaemChar"/>
          <w:rtl/>
        </w:rPr>
        <w:t>)</w:t>
      </w:r>
      <w:r w:rsidR="00514096">
        <w:rPr>
          <w:rtl/>
          <w:lang w:bidi="fa-IR"/>
        </w:rPr>
        <w:t>.</w:t>
      </w:r>
    </w:p>
    <w:p w:rsidR="00514096" w:rsidRDefault="00EB1FAB" w:rsidP="00EB1FAB">
      <w:pPr>
        <w:pStyle w:val="libNormal"/>
        <w:rPr>
          <w:rtl/>
          <w:lang w:bidi="fa-IR"/>
        </w:rPr>
      </w:pPr>
      <w:r>
        <w:rPr>
          <w:rtl/>
          <w:lang w:bidi="fa-IR"/>
        </w:rPr>
        <w:t>فالصورة الأُولى تتضمّن صوراً جزئية رئيسة</w:t>
      </w:r>
      <w:r w:rsidR="00A8446E">
        <w:rPr>
          <w:rtl/>
          <w:lang w:bidi="fa-IR"/>
        </w:rPr>
        <w:t xml:space="preserve">، </w:t>
      </w:r>
      <w:r>
        <w:rPr>
          <w:rtl/>
          <w:lang w:bidi="fa-IR"/>
        </w:rPr>
        <w:t>هي</w:t>
      </w:r>
      <w:r w:rsidR="00CD796D">
        <w:rPr>
          <w:rtl/>
          <w:lang w:bidi="fa-IR"/>
        </w:rPr>
        <w:t>:</w:t>
      </w:r>
      <w:r>
        <w:rPr>
          <w:rtl/>
          <w:lang w:bidi="fa-IR"/>
        </w:rPr>
        <w:t xml:space="preserve"> ( الزرع )</w:t>
      </w:r>
      <w:r w:rsidR="00A8446E">
        <w:rPr>
          <w:rtl/>
          <w:lang w:bidi="fa-IR"/>
        </w:rPr>
        <w:t xml:space="preserve">، </w:t>
      </w:r>
      <w:r>
        <w:rPr>
          <w:rtl/>
          <w:lang w:bidi="fa-IR"/>
        </w:rPr>
        <w:t>ثم يتفرّع عنها صورة جزئية هي ( الشطأ )</w:t>
      </w:r>
      <w:r w:rsidR="00A8446E">
        <w:rPr>
          <w:rtl/>
          <w:lang w:bidi="fa-IR"/>
        </w:rPr>
        <w:t xml:space="preserve">، </w:t>
      </w:r>
      <w:r>
        <w:rPr>
          <w:rtl/>
          <w:lang w:bidi="fa-IR"/>
        </w:rPr>
        <w:t>ثم شدّه</w:t>
      </w:r>
      <w:r w:rsidR="00A8446E">
        <w:rPr>
          <w:rtl/>
          <w:lang w:bidi="fa-IR"/>
        </w:rPr>
        <w:t xml:space="preserve">، </w:t>
      </w:r>
      <w:r>
        <w:rPr>
          <w:rtl/>
          <w:lang w:bidi="fa-IR"/>
        </w:rPr>
        <w:t>ثم تقويته</w:t>
      </w:r>
      <w:r w:rsidR="00A8446E">
        <w:rPr>
          <w:rtl/>
          <w:lang w:bidi="fa-IR"/>
        </w:rPr>
        <w:t xml:space="preserve">، </w:t>
      </w:r>
      <w:r>
        <w:rPr>
          <w:rtl/>
          <w:lang w:bidi="fa-IR"/>
        </w:rPr>
        <w:t>ثم استواؤه</w:t>
      </w:r>
      <w:r w:rsidR="00733D9B">
        <w:rPr>
          <w:rtl/>
          <w:lang w:bidi="fa-IR"/>
        </w:rPr>
        <w:t>.</w:t>
      </w:r>
      <w:r>
        <w:rPr>
          <w:rtl/>
          <w:lang w:bidi="fa-IR"/>
        </w:rPr>
        <w:t xml:space="preserve"> كما أن الصورة الثانية تتضمّن صورة جزئية رئيسة</w:t>
      </w:r>
      <w:r w:rsidR="00A8446E">
        <w:rPr>
          <w:rtl/>
          <w:lang w:bidi="fa-IR"/>
        </w:rPr>
        <w:t xml:space="preserve">، </w:t>
      </w:r>
      <w:r>
        <w:rPr>
          <w:rtl/>
          <w:lang w:bidi="fa-IR"/>
        </w:rPr>
        <w:t>هي</w:t>
      </w:r>
      <w:r w:rsidR="00CD796D">
        <w:rPr>
          <w:rtl/>
          <w:lang w:bidi="fa-IR"/>
        </w:rPr>
        <w:t>:</w:t>
      </w:r>
      <w:r>
        <w:rPr>
          <w:rtl/>
          <w:lang w:bidi="fa-IR"/>
        </w:rPr>
        <w:t xml:space="preserve"> ( الحَبَّة )</w:t>
      </w:r>
      <w:r w:rsidR="00A8446E">
        <w:rPr>
          <w:rtl/>
          <w:lang w:bidi="fa-IR"/>
        </w:rPr>
        <w:t xml:space="preserve">، </w:t>
      </w:r>
      <w:r>
        <w:rPr>
          <w:rtl/>
          <w:lang w:bidi="fa-IR"/>
        </w:rPr>
        <w:t>ثم تتفرّع عنها صورة ( السنابل السَّبع )</w:t>
      </w:r>
      <w:r w:rsidR="00A8446E">
        <w:rPr>
          <w:rtl/>
          <w:lang w:bidi="fa-IR"/>
        </w:rPr>
        <w:t xml:space="preserve">، </w:t>
      </w:r>
      <w:r>
        <w:rPr>
          <w:rtl/>
          <w:lang w:bidi="fa-IR"/>
        </w:rPr>
        <w:t>ثم تتفرّع عن السنابل السبع صورة ( مئة حبة ) في كل سنبلة</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والأمر نفسه بالنسبة إلى الصورة الثالثة</w:t>
      </w:r>
      <w:r w:rsidR="00CD796D">
        <w:rPr>
          <w:rtl/>
          <w:lang w:bidi="fa-IR"/>
        </w:rPr>
        <w:t>:</w:t>
      </w:r>
      <w:r>
        <w:rPr>
          <w:rtl/>
          <w:lang w:bidi="fa-IR"/>
        </w:rPr>
        <w:t xml:space="preserve"> حيث تتضمّن صورة جزئية رئيسة هي ( المشكاة)</w:t>
      </w:r>
      <w:r w:rsidR="00A8446E">
        <w:rPr>
          <w:rtl/>
          <w:lang w:bidi="fa-IR"/>
        </w:rPr>
        <w:t xml:space="preserve">، </w:t>
      </w:r>
      <w:r>
        <w:rPr>
          <w:rtl/>
          <w:lang w:bidi="fa-IR"/>
        </w:rPr>
        <w:t>وتتفرّع عنها صورة ( المصباح ) في داخلها</w:t>
      </w:r>
      <w:r w:rsidR="00A8446E">
        <w:rPr>
          <w:rtl/>
          <w:lang w:bidi="fa-IR"/>
        </w:rPr>
        <w:t xml:space="preserve">، </w:t>
      </w:r>
      <w:r>
        <w:rPr>
          <w:rtl/>
          <w:lang w:bidi="fa-IR"/>
        </w:rPr>
        <w:t>ثم تتفرّع عن المصباح صورة ( الزجاجة ) التي تكتنفه</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أما المسوغ الفنّي للصور التفريعية</w:t>
      </w:r>
      <w:r w:rsidR="00A8446E">
        <w:rPr>
          <w:rtl/>
          <w:lang w:bidi="fa-IR"/>
        </w:rPr>
        <w:t xml:space="preserve">، </w:t>
      </w:r>
      <w:r>
        <w:rPr>
          <w:rtl/>
          <w:lang w:bidi="fa-IR"/>
        </w:rPr>
        <w:t>فتتمثّل في طبيعة الظاهرة المبحوث عنها</w:t>
      </w:r>
      <w:r w:rsidR="00A8446E">
        <w:rPr>
          <w:rtl/>
          <w:lang w:bidi="fa-IR"/>
        </w:rPr>
        <w:t xml:space="preserve">، </w:t>
      </w:r>
      <w:r>
        <w:rPr>
          <w:rtl/>
          <w:lang w:bidi="fa-IR"/>
        </w:rPr>
        <w:t xml:space="preserve">حيث تتميّز هذه الظاهرة </w:t>
      </w:r>
      <w:r w:rsidR="00733D9B">
        <w:rPr>
          <w:rtl/>
          <w:lang w:bidi="fa-IR"/>
        </w:rPr>
        <w:t>-</w:t>
      </w:r>
      <w:r>
        <w:rPr>
          <w:rtl/>
          <w:lang w:bidi="fa-IR"/>
        </w:rPr>
        <w:t xml:space="preserve"> وهي</w:t>
      </w:r>
      <w:r w:rsidR="00CD796D">
        <w:rPr>
          <w:rtl/>
          <w:lang w:bidi="fa-IR"/>
        </w:rPr>
        <w:t>:</w:t>
      </w:r>
      <w:r>
        <w:rPr>
          <w:rtl/>
          <w:lang w:bidi="fa-IR"/>
        </w:rPr>
        <w:t xml:space="preserve"> الإنفاق مثلاً </w:t>
      </w:r>
      <w:r w:rsidR="00733D9B">
        <w:rPr>
          <w:rtl/>
          <w:lang w:bidi="fa-IR"/>
        </w:rPr>
        <w:t>-</w:t>
      </w:r>
      <w:r>
        <w:rPr>
          <w:rtl/>
          <w:lang w:bidi="fa-IR"/>
        </w:rPr>
        <w:t xml:space="preserve"> بكونها قائمة أساساً على ( النماء ) الذي يترتّب على الإنفاق</w:t>
      </w:r>
      <w:r w:rsidR="00A8446E">
        <w:rPr>
          <w:rtl/>
          <w:lang w:bidi="fa-IR"/>
        </w:rPr>
        <w:t xml:space="preserve">، </w:t>
      </w:r>
      <w:r>
        <w:rPr>
          <w:rtl/>
          <w:lang w:bidi="fa-IR"/>
        </w:rPr>
        <w:t>فالمنفِق تتنامى أمواله على نحو تنامي الزرع</w:t>
      </w:r>
      <w:r w:rsidR="00A8446E">
        <w:rPr>
          <w:rtl/>
          <w:lang w:bidi="fa-IR"/>
        </w:rPr>
        <w:t xml:space="preserve">، </w:t>
      </w:r>
      <w:r>
        <w:rPr>
          <w:rtl/>
          <w:lang w:bidi="fa-IR"/>
        </w:rPr>
        <w:t>وحينئذٍ فإن عملية ( تفريع ) الصور بعضها عن الآخر تتجانس مع ( تفريع ) الزرع كما هو واضح</w:t>
      </w:r>
      <w:r w:rsidR="00514096">
        <w:rPr>
          <w:rtl/>
          <w:lang w:bidi="fa-IR"/>
        </w:rPr>
        <w:t>.</w:t>
      </w:r>
    </w:p>
    <w:p w:rsidR="00514096" w:rsidRDefault="00EB1FAB" w:rsidP="00EB1FAB">
      <w:pPr>
        <w:pStyle w:val="libNormal"/>
        <w:rPr>
          <w:lang w:bidi="fa-IR"/>
        </w:rPr>
      </w:pPr>
      <w:r>
        <w:rPr>
          <w:rtl/>
          <w:lang w:bidi="fa-IR"/>
        </w:rPr>
        <w:t xml:space="preserve">والأمر نفسه بالنسبة إلى المؤمنين أو أصحاب محمد </w:t>
      </w:r>
      <w:r w:rsidR="00FA3340" w:rsidRPr="00FA3340">
        <w:rPr>
          <w:rStyle w:val="libAlaemChar"/>
          <w:rtl/>
        </w:rPr>
        <w:t>صلى‌الله‌عليه‌وآله‌وسلم</w:t>
      </w:r>
      <w:r w:rsidR="00A8446E">
        <w:rPr>
          <w:rtl/>
          <w:lang w:bidi="fa-IR"/>
        </w:rPr>
        <w:t xml:space="preserve">، </w:t>
      </w:r>
      <w:r>
        <w:rPr>
          <w:rtl/>
          <w:lang w:bidi="fa-IR"/>
        </w:rPr>
        <w:t>حيث كانوا في بداية أمرهم ضعفاء قليلين</w:t>
      </w:r>
      <w:r w:rsidR="00A8446E">
        <w:rPr>
          <w:rtl/>
          <w:lang w:bidi="fa-IR"/>
        </w:rPr>
        <w:t xml:space="preserve">، </w:t>
      </w:r>
      <w:r>
        <w:rPr>
          <w:rtl/>
          <w:lang w:bidi="fa-IR"/>
        </w:rPr>
        <w:t xml:space="preserve">ثم من خلال تضامنهم وتشددّهم على الكفار أصبحوا أقوياء </w:t>
      </w:r>
      <w:r w:rsidRPr="007F550E">
        <w:rPr>
          <w:rStyle w:val="libAlaemChar"/>
          <w:rtl/>
        </w:rPr>
        <w:t>(</w:t>
      </w:r>
      <w:r w:rsidRPr="007F550E">
        <w:rPr>
          <w:rStyle w:val="libAieChar"/>
          <w:rtl/>
        </w:rPr>
        <w:t xml:space="preserve"> مُحَمَّدٌ رَسُولُ اللَّهِ وَالَّذِينَ مَعَهُ أَشِدَّاءُ عَلَى الْكُفَّارِ رُحَمَاءُ بَيْنَهُمْ</w:t>
      </w:r>
      <w:r>
        <w:rPr>
          <w:rtl/>
          <w:lang w:bidi="fa-IR"/>
        </w:rPr>
        <w:t xml:space="preserve"> </w:t>
      </w:r>
      <w:r w:rsidRPr="007F550E">
        <w:rPr>
          <w:rStyle w:val="libAlaemChar"/>
          <w:rtl/>
        </w:rPr>
        <w:t>)</w:t>
      </w:r>
      <w:r w:rsidR="00A8446E">
        <w:rPr>
          <w:rtl/>
          <w:lang w:bidi="fa-IR"/>
        </w:rPr>
        <w:t xml:space="preserve">، </w:t>
      </w:r>
      <w:r>
        <w:rPr>
          <w:rtl/>
          <w:lang w:bidi="fa-IR"/>
        </w:rPr>
        <w:t>تماماً كما هو طابع الزرع الذي يبدأ ضعيفاً ثم يأخذ في النمو والاستواء</w:t>
      </w:r>
    </w:p>
    <w:p w:rsidR="00EB1FAB" w:rsidRDefault="002F346E" w:rsidP="00EB1FAB">
      <w:pPr>
        <w:pStyle w:val="libNormal"/>
        <w:rPr>
          <w:lang w:bidi="fa-IR"/>
        </w:rPr>
      </w:pPr>
      <w:r>
        <w:rPr>
          <w:rtl/>
          <w:lang w:bidi="fa-IR"/>
        </w:rPr>
        <w:br w:type="page"/>
      </w:r>
    </w:p>
    <w:p w:rsidR="00514096" w:rsidRDefault="00EB1FAB" w:rsidP="00E03E1D">
      <w:pPr>
        <w:pStyle w:val="libNormal0"/>
        <w:rPr>
          <w:rtl/>
          <w:lang w:bidi="fa-IR"/>
        </w:rPr>
      </w:pPr>
      <w:r>
        <w:rPr>
          <w:rtl/>
          <w:lang w:bidi="fa-IR"/>
        </w:rPr>
        <w:lastRenderedPageBreak/>
        <w:t>والقوة في نهاية المطاف</w:t>
      </w:r>
      <w:r w:rsidR="00514096">
        <w:rPr>
          <w:rtl/>
          <w:lang w:bidi="fa-IR"/>
        </w:rPr>
        <w:t>.</w:t>
      </w:r>
    </w:p>
    <w:p w:rsidR="00514096" w:rsidRDefault="00EB1FAB" w:rsidP="00EB1FAB">
      <w:pPr>
        <w:pStyle w:val="libNormal"/>
        <w:rPr>
          <w:rtl/>
          <w:lang w:bidi="fa-IR"/>
        </w:rPr>
      </w:pPr>
      <w:r>
        <w:rPr>
          <w:rtl/>
          <w:lang w:bidi="fa-IR"/>
        </w:rPr>
        <w:t>وأما صورة ( المشكاة )</w:t>
      </w:r>
      <w:r w:rsidR="00A8446E">
        <w:rPr>
          <w:rtl/>
          <w:lang w:bidi="fa-IR"/>
        </w:rPr>
        <w:t xml:space="preserve">، </w:t>
      </w:r>
      <w:r>
        <w:rPr>
          <w:rtl/>
          <w:lang w:bidi="fa-IR"/>
        </w:rPr>
        <w:t>فتكتسب نفس الطابع ( التفريعي )</w:t>
      </w:r>
      <w:r w:rsidR="00A8446E">
        <w:rPr>
          <w:rtl/>
          <w:lang w:bidi="fa-IR"/>
        </w:rPr>
        <w:t xml:space="preserve">، </w:t>
      </w:r>
      <w:r>
        <w:rPr>
          <w:rtl/>
          <w:lang w:bidi="fa-IR"/>
        </w:rPr>
        <w:t>لكن من خلال تصوّر آخر</w:t>
      </w:r>
      <w:r w:rsidR="00A8446E">
        <w:rPr>
          <w:rtl/>
          <w:lang w:bidi="fa-IR"/>
        </w:rPr>
        <w:t xml:space="preserve">، </w:t>
      </w:r>
      <w:r>
        <w:rPr>
          <w:rtl/>
          <w:lang w:bidi="fa-IR"/>
        </w:rPr>
        <w:t>هو</w:t>
      </w:r>
      <w:r w:rsidR="00CD796D">
        <w:rPr>
          <w:rtl/>
          <w:lang w:bidi="fa-IR"/>
        </w:rPr>
        <w:t>:</w:t>
      </w:r>
      <w:r>
        <w:rPr>
          <w:rtl/>
          <w:lang w:bidi="fa-IR"/>
        </w:rPr>
        <w:t xml:space="preserve"> أن الصورة تتحدّث عن ( النور ) </w:t>
      </w:r>
      <w:r w:rsidRPr="00E03E1D">
        <w:rPr>
          <w:rStyle w:val="libAlaemChar"/>
          <w:rtl/>
        </w:rPr>
        <w:t>(</w:t>
      </w:r>
      <w:r w:rsidRPr="00E03E1D">
        <w:rPr>
          <w:rStyle w:val="libAieChar"/>
          <w:rtl/>
        </w:rPr>
        <w:t xml:space="preserve"> اللَّهُ نُورُ السَّمَاوَاتِ وَالْأَرْضِ</w:t>
      </w:r>
      <w:r w:rsidR="00733D9B" w:rsidRPr="00E03E1D">
        <w:rPr>
          <w:rStyle w:val="libAieChar"/>
          <w:rtl/>
        </w:rPr>
        <w:t>.</w:t>
      </w:r>
      <w:r w:rsidRPr="00E03E1D">
        <w:rPr>
          <w:rStyle w:val="libAieChar"/>
          <w:rtl/>
        </w:rPr>
        <w:t xml:space="preserve">. </w:t>
      </w:r>
      <w:r w:rsidRPr="00E03E1D">
        <w:rPr>
          <w:rStyle w:val="libAlaemChar"/>
          <w:rtl/>
        </w:rPr>
        <w:t>)</w:t>
      </w:r>
      <w:r w:rsidR="00A8446E">
        <w:rPr>
          <w:rtl/>
          <w:lang w:bidi="fa-IR"/>
        </w:rPr>
        <w:t xml:space="preserve">، </w:t>
      </w:r>
      <w:r>
        <w:rPr>
          <w:rtl/>
          <w:lang w:bidi="fa-IR"/>
        </w:rPr>
        <w:t>حيث يترتّب على التعامل مع ( النور ) معطيات مختلفة يتفرّع أحدها عن الآخر</w:t>
      </w:r>
      <w:r w:rsidR="00CD796D">
        <w:rPr>
          <w:rtl/>
          <w:lang w:bidi="fa-IR"/>
        </w:rPr>
        <w:t>:</w:t>
      </w:r>
      <w:r>
        <w:rPr>
          <w:rtl/>
          <w:lang w:bidi="fa-IR"/>
        </w:rPr>
        <w:t xml:space="preserve"> فالإيمان يقود إلى الطاعة</w:t>
      </w:r>
      <w:r w:rsidR="00A8446E">
        <w:rPr>
          <w:rtl/>
          <w:lang w:bidi="fa-IR"/>
        </w:rPr>
        <w:t xml:space="preserve">، </w:t>
      </w:r>
      <w:r>
        <w:rPr>
          <w:rtl/>
          <w:lang w:bidi="fa-IR"/>
        </w:rPr>
        <w:t>والطاعة تقود إلى المعطيات دنيوياً</w:t>
      </w:r>
      <w:r w:rsidR="00A8446E">
        <w:rPr>
          <w:rtl/>
          <w:lang w:bidi="fa-IR"/>
        </w:rPr>
        <w:t xml:space="preserve">، </w:t>
      </w:r>
      <w:r>
        <w:rPr>
          <w:rtl/>
          <w:lang w:bidi="fa-IR"/>
        </w:rPr>
        <w:t>وهذه تقود إلى المعطيات أخروياً</w:t>
      </w:r>
      <w:r w:rsidR="00733D9B">
        <w:rPr>
          <w:rtl/>
          <w:lang w:bidi="fa-IR"/>
        </w:rPr>
        <w:t>.</w:t>
      </w:r>
      <w:r>
        <w:rPr>
          <w:rtl/>
          <w:lang w:bidi="fa-IR"/>
        </w:rPr>
        <w:t>..  وهكذا ( ومنها معطيات الله تعالى )</w:t>
      </w:r>
      <w:r w:rsidR="00733D9B">
        <w:rPr>
          <w:rtl/>
          <w:lang w:bidi="fa-IR"/>
        </w:rPr>
        <w:t>.</w:t>
      </w:r>
      <w:r>
        <w:rPr>
          <w:rtl/>
          <w:lang w:bidi="fa-IR"/>
        </w:rPr>
        <w:t xml:space="preserve"> إن المشكاة والمصباح والزجاجة وسائل لتمرير النور وإشاعته</w:t>
      </w:r>
      <w:r w:rsidR="00CD796D">
        <w:rPr>
          <w:rtl/>
          <w:lang w:bidi="fa-IR"/>
        </w:rPr>
        <w:t>:</w:t>
      </w:r>
      <w:r>
        <w:rPr>
          <w:rtl/>
          <w:lang w:bidi="fa-IR"/>
        </w:rPr>
        <w:t xml:space="preserve"> حيث يتدفّق النور من المصباح</w:t>
      </w:r>
      <w:r w:rsidR="00A8446E">
        <w:rPr>
          <w:rtl/>
          <w:lang w:bidi="fa-IR"/>
        </w:rPr>
        <w:t xml:space="preserve">، </w:t>
      </w:r>
      <w:r>
        <w:rPr>
          <w:rtl/>
          <w:lang w:bidi="fa-IR"/>
        </w:rPr>
        <w:t>ثم ينفد من الزجاجة</w:t>
      </w:r>
      <w:r w:rsidR="00A8446E">
        <w:rPr>
          <w:rtl/>
          <w:lang w:bidi="fa-IR"/>
        </w:rPr>
        <w:t xml:space="preserve">، </w:t>
      </w:r>
      <w:r>
        <w:rPr>
          <w:rtl/>
          <w:lang w:bidi="fa-IR"/>
        </w:rPr>
        <w:t>ثم ينتشر من خلال المشكاة في الخارج</w:t>
      </w:r>
      <w:r w:rsidR="00733D9B">
        <w:rPr>
          <w:rtl/>
          <w:lang w:bidi="fa-IR"/>
        </w:rPr>
        <w:t>.</w:t>
      </w:r>
      <w:r>
        <w:rPr>
          <w:rtl/>
          <w:lang w:bidi="fa-IR"/>
        </w:rPr>
        <w:t xml:space="preserve"> فإذا أخذنا بنظر الاعتبار أن ( النور ) هو مطلق الخير</w:t>
      </w:r>
      <w:r w:rsidR="00A8446E">
        <w:rPr>
          <w:rtl/>
          <w:lang w:bidi="fa-IR"/>
        </w:rPr>
        <w:t xml:space="preserve">، </w:t>
      </w:r>
      <w:r>
        <w:rPr>
          <w:rtl/>
          <w:lang w:bidi="fa-IR"/>
        </w:rPr>
        <w:t>حينئذ فإن كل معطي يقود إلى معطي آخر أو ينفذ إلى معطي آخر</w:t>
      </w:r>
      <w:r w:rsidR="00A8446E">
        <w:rPr>
          <w:rtl/>
          <w:lang w:bidi="fa-IR"/>
        </w:rPr>
        <w:t xml:space="preserve">، </w:t>
      </w:r>
      <w:r>
        <w:rPr>
          <w:rtl/>
          <w:lang w:bidi="fa-IR"/>
        </w:rPr>
        <w:t>وهكذا</w:t>
      </w:r>
      <w:r w:rsidR="00514096">
        <w:rPr>
          <w:rtl/>
          <w:lang w:bidi="fa-IR"/>
        </w:rPr>
        <w:t>.</w:t>
      </w:r>
    </w:p>
    <w:p w:rsidR="00514096" w:rsidRDefault="00EB1FAB" w:rsidP="00EB1FAB">
      <w:pPr>
        <w:pStyle w:val="libNormal"/>
        <w:rPr>
          <w:rtl/>
          <w:lang w:bidi="fa-IR"/>
        </w:rPr>
      </w:pPr>
      <w:r>
        <w:rPr>
          <w:rtl/>
          <w:lang w:bidi="fa-IR"/>
        </w:rPr>
        <w:t>إذاً</w:t>
      </w:r>
      <w:r w:rsidR="00CD796D">
        <w:rPr>
          <w:rtl/>
          <w:lang w:bidi="fa-IR"/>
        </w:rPr>
        <w:t>:</w:t>
      </w:r>
      <w:r>
        <w:rPr>
          <w:rtl/>
          <w:lang w:bidi="fa-IR"/>
        </w:rPr>
        <w:t xml:space="preserve"> الصورة التفريعية تأخذ مسوّغاتها فنياً وفق الطبيعة التي تنطوي عليها الظاهرة المبحوث عنها بالنحو الذي لحظناه</w:t>
      </w:r>
      <w:r w:rsidR="00514096">
        <w:rPr>
          <w:rtl/>
          <w:lang w:bidi="fa-IR"/>
        </w:rPr>
        <w:t>.</w:t>
      </w:r>
    </w:p>
    <w:p w:rsidR="00EB1FAB" w:rsidRDefault="00EB1FAB" w:rsidP="00CD796D">
      <w:pPr>
        <w:pStyle w:val="libBold1"/>
        <w:rPr>
          <w:lang w:bidi="fa-IR"/>
        </w:rPr>
      </w:pPr>
      <w:r>
        <w:rPr>
          <w:rtl/>
          <w:lang w:bidi="fa-IR"/>
        </w:rPr>
        <w:t>الصورة المتداخلة</w:t>
      </w:r>
      <w:r w:rsidR="00CD796D">
        <w:rPr>
          <w:rtl/>
          <w:lang w:bidi="fa-IR"/>
        </w:rPr>
        <w:t>:</w:t>
      </w:r>
    </w:p>
    <w:p w:rsidR="00514096" w:rsidRDefault="00EB1FAB" w:rsidP="00EB1FAB">
      <w:pPr>
        <w:pStyle w:val="libNormal"/>
        <w:rPr>
          <w:rtl/>
          <w:lang w:bidi="fa-IR"/>
        </w:rPr>
      </w:pPr>
      <w:r>
        <w:rPr>
          <w:rtl/>
          <w:lang w:bidi="fa-IR"/>
        </w:rPr>
        <w:t>هذا النمط من التركيب الصوري يتميّز بطابع خاص له إثارته ودهشته الفنية الملحوظة</w:t>
      </w:r>
      <w:r w:rsidR="00A8446E">
        <w:rPr>
          <w:rtl/>
          <w:lang w:bidi="fa-IR"/>
        </w:rPr>
        <w:t xml:space="preserve">، </w:t>
      </w:r>
      <w:r>
        <w:rPr>
          <w:rtl/>
          <w:lang w:bidi="fa-IR"/>
        </w:rPr>
        <w:t>حيث يعتمد التركيب الصوري على تركيب مثله في صياغة الصورة</w:t>
      </w:r>
      <w:r w:rsidR="00A8446E">
        <w:rPr>
          <w:rtl/>
          <w:lang w:bidi="fa-IR"/>
        </w:rPr>
        <w:t xml:space="preserve">، </w:t>
      </w:r>
      <w:r>
        <w:rPr>
          <w:rtl/>
          <w:lang w:bidi="fa-IR"/>
        </w:rPr>
        <w:t>بحيث تصبح الصورة ( ازدواجية ) في تركيبها</w:t>
      </w:r>
      <w:r w:rsidR="00A8446E">
        <w:rPr>
          <w:rtl/>
          <w:lang w:bidi="fa-IR"/>
        </w:rPr>
        <w:t xml:space="preserve">، </w:t>
      </w:r>
      <w:r>
        <w:rPr>
          <w:rtl/>
          <w:lang w:bidi="fa-IR"/>
        </w:rPr>
        <w:t>وهذا من نحو قوله</w:t>
      </w:r>
      <w:r w:rsidR="00CD796D">
        <w:rPr>
          <w:rtl/>
          <w:lang w:bidi="fa-IR"/>
        </w:rPr>
        <w:t>:</w:t>
      </w:r>
      <w:r>
        <w:rPr>
          <w:rtl/>
          <w:lang w:bidi="fa-IR"/>
        </w:rPr>
        <w:t xml:space="preserve"> </w:t>
      </w:r>
      <w:r w:rsidRPr="00E03E1D">
        <w:rPr>
          <w:rStyle w:val="libAlaemChar"/>
          <w:rtl/>
        </w:rPr>
        <w:t>(</w:t>
      </w:r>
      <w:r w:rsidRPr="00E03E1D">
        <w:rPr>
          <w:rStyle w:val="libAieChar"/>
          <w:rtl/>
        </w:rPr>
        <w:t xml:space="preserve">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w:t>
      </w:r>
      <w:r w:rsidRPr="00E03E1D">
        <w:rPr>
          <w:rStyle w:val="libAlaemChar"/>
          <w:rtl/>
        </w:rPr>
        <w:t>)</w:t>
      </w:r>
      <w:r w:rsidR="00514096">
        <w:rPr>
          <w:rtl/>
          <w:lang w:bidi="fa-IR"/>
        </w:rPr>
        <w:t>.</w:t>
      </w:r>
    </w:p>
    <w:p w:rsidR="00EB1FAB" w:rsidRDefault="00EB1FAB" w:rsidP="00EB1FAB">
      <w:pPr>
        <w:pStyle w:val="libNormal"/>
        <w:rPr>
          <w:lang w:bidi="fa-IR"/>
        </w:rPr>
      </w:pPr>
      <w:r>
        <w:rPr>
          <w:rtl/>
          <w:lang w:bidi="fa-IR"/>
        </w:rPr>
        <w:t>فالطرف الآخر من الصورة التي تتركَّب من ظاهرتين</w:t>
      </w:r>
      <w:r w:rsidR="00A8446E">
        <w:rPr>
          <w:rtl/>
          <w:lang w:bidi="fa-IR"/>
        </w:rPr>
        <w:t xml:space="preserve">، </w:t>
      </w:r>
      <w:r>
        <w:rPr>
          <w:rtl/>
          <w:lang w:bidi="fa-IR"/>
        </w:rPr>
        <w:t>هما</w:t>
      </w:r>
      <w:r w:rsidR="00CD796D">
        <w:rPr>
          <w:rtl/>
          <w:lang w:bidi="fa-IR"/>
        </w:rPr>
        <w:t>:</w:t>
      </w:r>
      <w:r>
        <w:rPr>
          <w:rtl/>
          <w:lang w:bidi="fa-IR"/>
        </w:rPr>
        <w:t xml:space="preserve"> الصدقة المشفوعة بالمَن</w:t>
      </w:r>
      <w:r w:rsidR="00A8446E">
        <w:rPr>
          <w:rtl/>
          <w:lang w:bidi="fa-IR"/>
        </w:rPr>
        <w:t xml:space="preserve">، </w:t>
      </w:r>
      <w:r>
        <w:rPr>
          <w:rtl/>
          <w:lang w:bidi="fa-IR"/>
        </w:rPr>
        <w:t>ثم الإنفاق على نحو الرياء</w:t>
      </w:r>
      <w:r w:rsidR="00CD796D">
        <w:rPr>
          <w:rtl/>
          <w:lang w:bidi="fa-IR"/>
        </w:rPr>
        <w:t>:</w:t>
      </w:r>
      <w:r>
        <w:rPr>
          <w:rtl/>
          <w:lang w:bidi="fa-IR"/>
        </w:rPr>
        <w:t xml:space="preserve"> هذا الطرف الأخير ( أي المشبَّه به في المثال المتقدِّم ) يعتمد بدوره على طرف آخر ( أي مشبَّه به آخر ) في تركيب الصورة</w:t>
      </w:r>
      <w:r w:rsidR="00A8446E">
        <w:rPr>
          <w:rtl/>
          <w:lang w:bidi="fa-IR"/>
        </w:rPr>
        <w:t xml:space="preserve">، </w:t>
      </w:r>
      <w:r>
        <w:rPr>
          <w:rtl/>
          <w:lang w:bidi="fa-IR"/>
        </w:rPr>
        <w:t>وهو</w:t>
      </w:r>
      <w:r w:rsidR="00CD796D">
        <w:rPr>
          <w:rtl/>
          <w:lang w:bidi="fa-IR"/>
        </w:rPr>
        <w:t>:</w:t>
      </w:r>
      <w:r>
        <w:rPr>
          <w:rtl/>
          <w:lang w:bidi="fa-IR"/>
        </w:rPr>
        <w:t xml:space="preserve"> ( فَمَثَلُهُ كَمَثَلِ صَفْوَانٍ</w:t>
      </w:r>
      <w:r w:rsidR="00733D9B">
        <w:rPr>
          <w:rtl/>
          <w:lang w:bidi="fa-IR"/>
        </w:rPr>
        <w:t>.</w:t>
      </w:r>
      <w:r>
        <w:rPr>
          <w:rtl/>
          <w:lang w:bidi="fa-IR"/>
        </w:rPr>
        <w:t>.. )</w:t>
      </w:r>
      <w:r w:rsidR="00A8446E">
        <w:rPr>
          <w:rtl/>
          <w:lang w:bidi="fa-IR"/>
        </w:rPr>
        <w:t xml:space="preserve">، </w:t>
      </w:r>
      <w:r>
        <w:rPr>
          <w:rtl/>
          <w:lang w:bidi="fa-IR"/>
        </w:rPr>
        <w:t>بحيث يكون الطرف الآخر ( ازدواجي ) التركيب</w:t>
      </w:r>
      <w:r w:rsidR="00733D9B">
        <w:rPr>
          <w:rtl/>
          <w:lang w:bidi="fa-IR"/>
        </w:rPr>
        <w:t>.</w:t>
      </w:r>
      <w:r>
        <w:rPr>
          <w:rtl/>
          <w:lang w:bidi="fa-IR"/>
        </w:rPr>
        <w:t xml:space="preserve"> فالمألوف في تركيب أية صورة أن يكون موضع المقارنة نفسه موضع مقارنة أخرى أيضاً</w:t>
      </w:r>
      <w:r w:rsidR="00A8446E">
        <w:rPr>
          <w:rtl/>
          <w:lang w:bidi="fa-IR"/>
        </w:rPr>
        <w:t xml:space="preserve">، </w:t>
      </w:r>
      <w:r>
        <w:rPr>
          <w:rtl/>
          <w:lang w:bidi="fa-IR"/>
        </w:rPr>
        <w:t>فهذا من الدهشة الفنية بمكان</w:t>
      </w:r>
      <w:r w:rsidR="00A8446E">
        <w:rPr>
          <w:rtl/>
          <w:lang w:bidi="fa-IR"/>
        </w:rPr>
        <w:t xml:space="preserve">، </w:t>
      </w:r>
      <w:r>
        <w:rPr>
          <w:rtl/>
          <w:lang w:bidi="fa-IR"/>
        </w:rPr>
        <w:t>وهو ما نلحظه في الصورة المركبة المشار إليها</w:t>
      </w:r>
      <w:r w:rsidR="00733D9B">
        <w:rPr>
          <w:rtl/>
          <w:lang w:bidi="fa-IR"/>
        </w:rPr>
        <w:t>.</w:t>
      </w:r>
      <w:r>
        <w:rPr>
          <w:rtl/>
          <w:lang w:bidi="fa-IR"/>
        </w:rPr>
        <w:t>. فالآية المذكورة تقول</w:t>
      </w:r>
      <w:r w:rsidR="00CD796D">
        <w:rPr>
          <w:rtl/>
          <w:lang w:bidi="fa-IR"/>
        </w:rPr>
        <w:t>:</w:t>
      </w:r>
      <w:r>
        <w:rPr>
          <w:rtl/>
          <w:lang w:bidi="fa-IR"/>
        </w:rPr>
        <w:t xml:space="preserve"> لا تبطل الإنفاق بالمَن كما يبطل المرائي إنفاقه بالرياء</w:t>
      </w:r>
      <w:r w:rsidR="00A8446E">
        <w:rPr>
          <w:rtl/>
          <w:lang w:bidi="fa-IR"/>
        </w:rPr>
        <w:t xml:space="preserve">، </w:t>
      </w:r>
      <w:r>
        <w:rPr>
          <w:rtl/>
          <w:lang w:bidi="fa-IR"/>
        </w:rPr>
        <w:t>ثم تقول</w:t>
      </w:r>
      <w:r w:rsidR="00CD796D">
        <w:rPr>
          <w:rtl/>
          <w:lang w:bidi="fa-IR"/>
        </w:rPr>
        <w:t>:</w:t>
      </w:r>
      <w:r>
        <w:rPr>
          <w:rtl/>
          <w:lang w:bidi="fa-IR"/>
        </w:rPr>
        <w:t xml:space="preserve"> إن المن والرياء يشبه الحجر الأملس الذي يعلوه التراب</w:t>
      </w:r>
      <w:r w:rsidR="00A8446E">
        <w:rPr>
          <w:rtl/>
          <w:lang w:bidi="fa-IR"/>
        </w:rPr>
        <w:t xml:space="preserve">، </w:t>
      </w:r>
      <w:r>
        <w:rPr>
          <w:rtl/>
          <w:lang w:bidi="fa-IR"/>
        </w:rPr>
        <w:t>فيصيبه المطر فيجعله صلداً قد أزيح التراب عنه</w:t>
      </w:r>
      <w:r w:rsidR="00A8446E">
        <w:rPr>
          <w:rtl/>
          <w:lang w:bidi="fa-IR"/>
        </w:rPr>
        <w:t xml:space="preserve">، </w:t>
      </w:r>
      <w:r>
        <w:rPr>
          <w:rtl/>
          <w:lang w:bidi="fa-IR"/>
        </w:rPr>
        <w:t>حيث لا يمكن إعادة التراب إليه بعد الإزاحة</w:t>
      </w:r>
      <w:r w:rsidR="00733D9B">
        <w:rPr>
          <w:rtl/>
          <w:lang w:bidi="fa-IR"/>
        </w:rPr>
        <w:t>.</w:t>
      </w:r>
      <w:r>
        <w:rPr>
          <w:rtl/>
          <w:lang w:bidi="fa-IR"/>
        </w:rPr>
        <w:t>..</w:t>
      </w:r>
    </w:p>
    <w:p w:rsidR="00514096" w:rsidRDefault="00EB1FAB" w:rsidP="00EB1FAB">
      <w:pPr>
        <w:pStyle w:val="libNormal"/>
        <w:rPr>
          <w:rtl/>
          <w:lang w:bidi="fa-IR"/>
        </w:rPr>
      </w:pPr>
      <w:r>
        <w:rPr>
          <w:rtl/>
          <w:lang w:bidi="fa-IR"/>
        </w:rPr>
        <w:t>هذا يعني أن ( التشبيه ) قد اعتمد على ( تشبيه ) مثله في صياغة الظاهرة</w:t>
      </w:r>
      <w:r w:rsidR="00A8446E">
        <w:rPr>
          <w:rtl/>
          <w:lang w:bidi="fa-IR"/>
        </w:rPr>
        <w:t xml:space="preserve">، </w:t>
      </w:r>
      <w:r>
        <w:rPr>
          <w:rtl/>
          <w:lang w:bidi="fa-IR"/>
        </w:rPr>
        <w:t xml:space="preserve">وهو أمر </w:t>
      </w:r>
      <w:r w:rsidR="00733D9B">
        <w:rPr>
          <w:rtl/>
          <w:lang w:bidi="fa-IR"/>
        </w:rPr>
        <w:t>-</w:t>
      </w:r>
      <w:r>
        <w:rPr>
          <w:rtl/>
          <w:lang w:bidi="fa-IR"/>
        </w:rPr>
        <w:t xml:space="preserve"> كما قلنا </w:t>
      </w:r>
      <w:r w:rsidR="00733D9B">
        <w:rPr>
          <w:rtl/>
          <w:lang w:bidi="fa-IR"/>
        </w:rPr>
        <w:t>-</w:t>
      </w:r>
      <w:r>
        <w:rPr>
          <w:rtl/>
          <w:lang w:bidi="fa-IR"/>
        </w:rPr>
        <w:t xml:space="preserve"> ملِفت للنظر بما ينطوي عليه هذا التركيب من دهشة وطرافة وإثارة فنية بالغة الدلالة</w:t>
      </w:r>
      <w:r w:rsidR="00514096">
        <w:rPr>
          <w:rtl/>
          <w:lang w:bidi="fa-IR"/>
        </w:rPr>
        <w:t>.</w:t>
      </w:r>
    </w:p>
    <w:p w:rsidR="00514096" w:rsidRDefault="00EB1FAB" w:rsidP="00EB1FAB">
      <w:pPr>
        <w:pStyle w:val="libNormal"/>
        <w:rPr>
          <w:lang w:bidi="fa-IR"/>
        </w:rPr>
      </w:pPr>
      <w:r>
        <w:rPr>
          <w:rtl/>
          <w:lang w:bidi="fa-IR"/>
        </w:rPr>
        <w:t>والمسوِّغ الفني لهذا النمط من التركيب عائدٌ إلى طبيعة السياق الذي ترد الصورة من</w:t>
      </w:r>
    </w:p>
    <w:p w:rsidR="00EB1FAB" w:rsidRDefault="002F346E" w:rsidP="00EB1FAB">
      <w:pPr>
        <w:pStyle w:val="libNormal"/>
        <w:rPr>
          <w:lang w:bidi="fa-IR"/>
        </w:rPr>
      </w:pPr>
      <w:r>
        <w:rPr>
          <w:rtl/>
          <w:lang w:bidi="fa-IR"/>
        </w:rPr>
        <w:br w:type="page"/>
      </w:r>
    </w:p>
    <w:p w:rsidR="00514096" w:rsidRDefault="00EB1FAB" w:rsidP="00CD796D">
      <w:pPr>
        <w:pStyle w:val="libNormal0"/>
        <w:rPr>
          <w:rtl/>
          <w:lang w:bidi="fa-IR"/>
        </w:rPr>
      </w:pPr>
      <w:r>
        <w:rPr>
          <w:rtl/>
          <w:lang w:bidi="fa-IR"/>
        </w:rPr>
        <w:lastRenderedPageBreak/>
        <w:t>خلاله</w:t>
      </w:r>
      <w:r w:rsidR="00A8446E">
        <w:rPr>
          <w:rtl/>
          <w:lang w:bidi="fa-IR"/>
        </w:rPr>
        <w:t xml:space="preserve">، </w:t>
      </w:r>
      <w:r>
        <w:rPr>
          <w:rtl/>
          <w:lang w:bidi="fa-IR"/>
        </w:rPr>
        <w:t>فالصورة وردت في سياق مقطع كبير خُصِّص للحديث عن الإنفاق ومستوياته عِبر آيات تحوم على هذا الجانب</w:t>
      </w:r>
      <w:r w:rsidR="00A8446E">
        <w:rPr>
          <w:rtl/>
          <w:lang w:bidi="fa-IR"/>
        </w:rPr>
        <w:t xml:space="preserve">، </w:t>
      </w:r>
      <w:r>
        <w:rPr>
          <w:rtl/>
          <w:lang w:bidi="fa-IR"/>
        </w:rPr>
        <w:t>مركزِّة على أن يكون الإنفاق في سبيل الله فحسب</w:t>
      </w:r>
      <w:r w:rsidR="00A8446E">
        <w:rPr>
          <w:rtl/>
          <w:lang w:bidi="fa-IR"/>
        </w:rPr>
        <w:t xml:space="preserve">، </w:t>
      </w:r>
      <w:r>
        <w:rPr>
          <w:rtl/>
          <w:lang w:bidi="fa-IR"/>
        </w:rPr>
        <w:t>دون أن تشوبه أيَّة رائحة من الذات</w:t>
      </w:r>
      <w:r w:rsidR="00A8446E">
        <w:rPr>
          <w:rtl/>
          <w:lang w:bidi="fa-IR"/>
        </w:rPr>
        <w:t xml:space="preserve">، </w:t>
      </w:r>
      <w:r>
        <w:rPr>
          <w:rtl/>
          <w:lang w:bidi="fa-IR"/>
        </w:rPr>
        <w:t>حتى إنها قرّرت بأنَّ عدم الإنفاق مصحوباً بالكلام الحسن</w:t>
      </w:r>
      <w:r w:rsidR="00A8446E">
        <w:rPr>
          <w:rtl/>
          <w:lang w:bidi="fa-IR"/>
        </w:rPr>
        <w:t xml:space="preserve">، </w:t>
      </w:r>
      <w:r>
        <w:rPr>
          <w:rtl/>
          <w:lang w:bidi="fa-IR"/>
        </w:rPr>
        <w:t>أفضل من الإنفاق مصحوباً بالمَن والأذى</w:t>
      </w:r>
      <w:r w:rsidR="00514096">
        <w:rPr>
          <w:rtl/>
          <w:lang w:bidi="fa-IR"/>
        </w:rPr>
        <w:t>.</w:t>
      </w:r>
    </w:p>
    <w:p w:rsidR="00514096" w:rsidRDefault="00EB1FAB" w:rsidP="00EB1FAB">
      <w:pPr>
        <w:pStyle w:val="libNormal"/>
        <w:rPr>
          <w:rtl/>
          <w:lang w:bidi="fa-IR"/>
        </w:rPr>
      </w:pPr>
      <w:r>
        <w:rPr>
          <w:rtl/>
          <w:lang w:bidi="fa-IR"/>
        </w:rPr>
        <w:t>حينئذٍ فإن مثل هذا الموقف يستدعي الركون ليس إلى تركيب صوري يقارن بين المَن والرياء فحسب</w:t>
      </w:r>
      <w:r w:rsidR="00A8446E">
        <w:rPr>
          <w:rtl/>
          <w:lang w:bidi="fa-IR"/>
        </w:rPr>
        <w:t xml:space="preserve">، </w:t>
      </w:r>
      <w:r>
        <w:rPr>
          <w:rtl/>
          <w:lang w:bidi="fa-IR"/>
        </w:rPr>
        <w:t>بل إلى تركيب يزاوج بين المَن والرياء من جانب وبين عملية الحجر الذي أصابه وابل من جانب آخر</w:t>
      </w:r>
      <w:r w:rsidR="00A8446E">
        <w:rPr>
          <w:rtl/>
          <w:lang w:bidi="fa-IR"/>
        </w:rPr>
        <w:t xml:space="preserve">، </w:t>
      </w:r>
      <w:r>
        <w:rPr>
          <w:rtl/>
          <w:lang w:bidi="fa-IR"/>
        </w:rPr>
        <w:t>حيث تتأدَّى جملة من الوظائف الفنية من خلال من هذا التركيب</w:t>
      </w:r>
      <w:r w:rsidR="00A8446E">
        <w:rPr>
          <w:rtl/>
          <w:lang w:bidi="fa-IR"/>
        </w:rPr>
        <w:t xml:space="preserve">، </w:t>
      </w:r>
      <w:r>
        <w:rPr>
          <w:rtl/>
          <w:lang w:bidi="fa-IR"/>
        </w:rPr>
        <w:t>منها</w:t>
      </w:r>
      <w:r w:rsidR="00CD796D">
        <w:rPr>
          <w:rtl/>
          <w:lang w:bidi="fa-IR"/>
        </w:rPr>
        <w:t>:</w:t>
      </w:r>
      <w:r>
        <w:rPr>
          <w:rtl/>
          <w:lang w:bidi="fa-IR"/>
        </w:rPr>
        <w:t xml:space="preserve"> أن الرياء </w:t>
      </w:r>
      <w:r w:rsidR="00733D9B">
        <w:rPr>
          <w:rtl/>
          <w:lang w:bidi="fa-IR"/>
        </w:rPr>
        <w:t>-</w:t>
      </w:r>
      <w:r>
        <w:rPr>
          <w:rtl/>
          <w:lang w:bidi="fa-IR"/>
        </w:rPr>
        <w:t xml:space="preserve"> وهو أشدّ الممارسات مفارقة وبطلاناً للعمل </w:t>
      </w:r>
      <w:r w:rsidR="00733D9B">
        <w:rPr>
          <w:rtl/>
          <w:lang w:bidi="fa-IR"/>
        </w:rPr>
        <w:t>-</w:t>
      </w:r>
      <w:r>
        <w:rPr>
          <w:rtl/>
          <w:lang w:bidi="fa-IR"/>
        </w:rPr>
        <w:t xml:space="preserve"> حينما يُقارن بالإنفاق المصحوب بالمَن</w:t>
      </w:r>
      <w:r w:rsidR="00A8446E">
        <w:rPr>
          <w:rtl/>
          <w:lang w:bidi="fa-IR"/>
        </w:rPr>
        <w:t xml:space="preserve">، </w:t>
      </w:r>
      <w:r>
        <w:rPr>
          <w:rtl/>
          <w:lang w:bidi="fa-IR"/>
        </w:rPr>
        <w:t xml:space="preserve">إنما يعمّق من قناعة المتلقِّي بخطورة هذه المفارقة ؛ بصفة أن المقارنة أو تشبيه الشيء بآخر إنما يتم من خلال كون الشيء الآخر أكثر مفارقة </w:t>
      </w:r>
      <w:r w:rsidR="00733D9B">
        <w:rPr>
          <w:rtl/>
          <w:lang w:bidi="fa-IR"/>
        </w:rPr>
        <w:t>-</w:t>
      </w:r>
      <w:r>
        <w:rPr>
          <w:rtl/>
          <w:lang w:bidi="fa-IR"/>
        </w:rPr>
        <w:t xml:space="preserve"> أو مماثلاً </w:t>
      </w:r>
      <w:r w:rsidR="00733D9B">
        <w:rPr>
          <w:rtl/>
          <w:lang w:bidi="fa-IR"/>
        </w:rPr>
        <w:t>-</w:t>
      </w:r>
      <w:r>
        <w:rPr>
          <w:rtl/>
          <w:lang w:bidi="fa-IR"/>
        </w:rPr>
        <w:t xml:space="preserve"> له</w:t>
      </w:r>
      <w:r w:rsidR="00514096">
        <w:rPr>
          <w:rtl/>
          <w:lang w:bidi="fa-IR"/>
        </w:rPr>
        <w:t>.</w:t>
      </w:r>
    </w:p>
    <w:p w:rsidR="00EB1FAB" w:rsidRDefault="00EB1FAB" w:rsidP="00EB1FAB">
      <w:pPr>
        <w:pStyle w:val="libNormal"/>
        <w:rPr>
          <w:lang w:bidi="fa-IR"/>
        </w:rPr>
      </w:pPr>
      <w:r>
        <w:rPr>
          <w:rtl/>
          <w:lang w:bidi="fa-IR"/>
        </w:rPr>
        <w:t>ولذلك ما أن أتمّ التركيبُ الأول هذه الصياغة المفصِحة عن خطورة الإنفاق المصحوب بالمَن</w:t>
      </w:r>
      <w:r w:rsidR="00A8446E">
        <w:rPr>
          <w:rtl/>
          <w:lang w:bidi="fa-IR"/>
        </w:rPr>
        <w:t xml:space="preserve">، </w:t>
      </w:r>
      <w:r>
        <w:rPr>
          <w:rtl/>
          <w:lang w:bidi="fa-IR"/>
        </w:rPr>
        <w:t xml:space="preserve">حتى أردفها بصياغة صورة تضع كلاًّ منهما </w:t>
      </w:r>
      <w:r w:rsidR="00733D9B">
        <w:rPr>
          <w:rtl/>
          <w:lang w:bidi="fa-IR"/>
        </w:rPr>
        <w:t>-</w:t>
      </w:r>
      <w:r>
        <w:rPr>
          <w:rtl/>
          <w:lang w:bidi="fa-IR"/>
        </w:rPr>
        <w:t xml:space="preserve"> أي الإنفاق المصحوب بالمَن</w:t>
      </w:r>
      <w:r w:rsidR="00A8446E">
        <w:rPr>
          <w:rtl/>
          <w:lang w:bidi="fa-IR"/>
        </w:rPr>
        <w:t xml:space="preserve">، </w:t>
      </w:r>
      <w:r>
        <w:rPr>
          <w:rtl/>
          <w:lang w:bidi="fa-IR"/>
        </w:rPr>
        <w:t xml:space="preserve">والرياء </w:t>
      </w:r>
      <w:r w:rsidR="00733D9B">
        <w:rPr>
          <w:rtl/>
          <w:lang w:bidi="fa-IR"/>
        </w:rPr>
        <w:t>-</w:t>
      </w:r>
      <w:r>
        <w:rPr>
          <w:rtl/>
          <w:lang w:bidi="fa-IR"/>
        </w:rPr>
        <w:t xml:space="preserve"> في عرض أو صعيد مماثل</w:t>
      </w:r>
      <w:r w:rsidR="00A8446E">
        <w:rPr>
          <w:rtl/>
          <w:lang w:bidi="fa-IR"/>
        </w:rPr>
        <w:t xml:space="preserve">، </w:t>
      </w:r>
      <w:r>
        <w:rPr>
          <w:rtl/>
          <w:lang w:bidi="fa-IR"/>
        </w:rPr>
        <w:t>حينما قارنت بينهما وبين الحجر الأملس الذي يعلوه تراب فأصابه وابل فتركه صلداً</w:t>
      </w:r>
      <w:r w:rsidR="00733D9B">
        <w:rPr>
          <w:rtl/>
          <w:lang w:bidi="fa-IR"/>
        </w:rPr>
        <w:t>.</w:t>
      </w:r>
      <w:r>
        <w:rPr>
          <w:rtl/>
          <w:lang w:bidi="fa-IR"/>
        </w:rPr>
        <w:t>.</w:t>
      </w:r>
    </w:p>
    <w:p w:rsidR="00514096" w:rsidRDefault="00EB1FAB" w:rsidP="00EB1FAB">
      <w:pPr>
        <w:pStyle w:val="libNormal"/>
        <w:rPr>
          <w:rtl/>
          <w:lang w:bidi="fa-IR"/>
        </w:rPr>
      </w:pPr>
      <w:r>
        <w:rPr>
          <w:rtl/>
          <w:lang w:bidi="fa-IR"/>
        </w:rPr>
        <w:t>إذاً أمكننا أن ندرك أهمية الصورة الازدواجية أو المتداخلة</w:t>
      </w:r>
      <w:r w:rsidR="00A8446E">
        <w:rPr>
          <w:rtl/>
          <w:lang w:bidi="fa-IR"/>
        </w:rPr>
        <w:t xml:space="preserve">، </w:t>
      </w:r>
      <w:r>
        <w:rPr>
          <w:rtl/>
          <w:lang w:bidi="fa-IR"/>
        </w:rPr>
        <w:t>من حيث المسوّغ الفنّي لها</w:t>
      </w:r>
      <w:r w:rsidR="00A8446E">
        <w:rPr>
          <w:rtl/>
          <w:lang w:bidi="fa-IR"/>
        </w:rPr>
        <w:t xml:space="preserve">، </w:t>
      </w:r>
      <w:r>
        <w:rPr>
          <w:rtl/>
          <w:lang w:bidi="fa-IR"/>
        </w:rPr>
        <w:t>وتميّزها عن التراكيب الصورية الأخرى التي تقدَّم الحديث عنها</w:t>
      </w:r>
      <w:r w:rsidR="00514096">
        <w:rPr>
          <w:rtl/>
          <w:lang w:bidi="fa-IR"/>
        </w:rPr>
        <w:t>.</w:t>
      </w:r>
    </w:p>
    <w:p w:rsidR="00EB1FAB" w:rsidRDefault="00EB1FAB" w:rsidP="00CD796D">
      <w:pPr>
        <w:pStyle w:val="libBold1"/>
        <w:rPr>
          <w:lang w:bidi="fa-IR"/>
        </w:rPr>
      </w:pPr>
      <w:r>
        <w:rPr>
          <w:rtl/>
          <w:lang w:bidi="fa-IR"/>
        </w:rPr>
        <w:t>الصورة التمثيلية</w:t>
      </w:r>
      <w:r w:rsidR="00CD796D">
        <w:rPr>
          <w:rtl/>
          <w:lang w:bidi="fa-IR"/>
        </w:rPr>
        <w:t>:</w:t>
      </w:r>
    </w:p>
    <w:p w:rsidR="00514096" w:rsidRDefault="00EB1FAB" w:rsidP="00EB1FAB">
      <w:pPr>
        <w:pStyle w:val="libNormal"/>
        <w:rPr>
          <w:rtl/>
          <w:lang w:bidi="fa-IR"/>
        </w:rPr>
      </w:pPr>
      <w:r>
        <w:rPr>
          <w:rtl/>
          <w:lang w:bidi="fa-IR"/>
        </w:rPr>
        <w:t>ويقصد بها</w:t>
      </w:r>
      <w:r w:rsidR="00CD796D">
        <w:rPr>
          <w:rtl/>
          <w:lang w:bidi="fa-IR"/>
        </w:rPr>
        <w:t>:</w:t>
      </w:r>
      <w:r>
        <w:rPr>
          <w:rtl/>
          <w:lang w:bidi="fa-IR"/>
        </w:rPr>
        <w:t xml:space="preserve"> الصورة المركَّبة القائمة على حكاية ذات طابع قصصي واقعي أو مفترض</w:t>
      </w:r>
      <w:r w:rsidR="00A8446E">
        <w:rPr>
          <w:rtl/>
          <w:lang w:bidi="fa-IR"/>
        </w:rPr>
        <w:t xml:space="preserve">، </w:t>
      </w:r>
      <w:r>
        <w:rPr>
          <w:rtl/>
          <w:lang w:bidi="fa-IR"/>
        </w:rPr>
        <w:t>لا تتجاوز نطاق البطل الواحد أو الحادثة المفردة العابرة</w:t>
      </w:r>
      <w:r w:rsidR="00733D9B">
        <w:rPr>
          <w:rtl/>
          <w:lang w:bidi="fa-IR"/>
        </w:rPr>
        <w:t>.</w:t>
      </w:r>
      <w:r>
        <w:rPr>
          <w:rtl/>
          <w:lang w:bidi="fa-IR"/>
        </w:rPr>
        <w:t>. وهذا من نحو الصورة التالية التي تفترض حادثة وبطلاً بهذا النحو</w:t>
      </w:r>
      <w:r w:rsidR="00CD796D">
        <w:rPr>
          <w:rtl/>
          <w:lang w:bidi="fa-IR"/>
        </w:rPr>
        <w:t>:</w:t>
      </w:r>
      <w:r>
        <w:rPr>
          <w:rtl/>
          <w:lang w:bidi="fa-IR"/>
        </w:rPr>
        <w:t xml:space="preserve"> </w:t>
      </w:r>
      <w:r w:rsidRPr="00CD796D">
        <w:rPr>
          <w:rStyle w:val="libAlaemChar"/>
          <w:rtl/>
        </w:rPr>
        <w:t>(</w:t>
      </w:r>
      <w:r w:rsidRPr="00CD796D">
        <w:rPr>
          <w:rStyle w:val="libAieChar"/>
          <w:rtl/>
        </w:rPr>
        <w:t xml:space="preserve"> أَيَوَدّ أَحَدُكُمْ أَن تَكُونَ لَهُ جَنّةٌ مِن نَخِيلٍ وَأَعْنَابٍ تَجْرِى مِن تَحْتِهَا الْأَنْهَارُ لَهُ فِيهَا مِن كُلّ الّثمَرَاتِ وَأَصَابَهُ الْكِبَرُ وَلَهُ ذُرّيّةٌ ضُعَفَاءُ فَأَصَابَهَا إِعْصَارٌ فِيهِ نَارٌ فَاحْتَرَقَتْ</w:t>
      </w:r>
      <w:r w:rsidR="00733D9B" w:rsidRPr="00CD796D">
        <w:rPr>
          <w:rStyle w:val="libAieChar"/>
          <w:rtl/>
        </w:rPr>
        <w:t>.</w:t>
      </w:r>
      <w:r w:rsidRPr="00CD796D">
        <w:rPr>
          <w:rStyle w:val="libAieChar"/>
          <w:rtl/>
        </w:rPr>
        <w:t>..</w:t>
      </w:r>
      <w:r>
        <w:rPr>
          <w:rtl/>
          <w:lang w:bidi="fa-IR"/>
        </w:rPr>
        <w:t xml:space="preserve"> </w:t>
      </w:r>
      <w:r w:rsidRPr="00CD796D">
        <w:rPr>
          <w:rStyle w:val="libAlaemChar"/>
          <w:rtl/>
        </w:rPr>
        <w:t>)</w:t>
      </w:r>
      <w:r w:rsidR="00514096">
        <w:rPr>
          <w:rtl/>
          <w:lang w:bidi="fa-IR"/>
        </w:rPr>
        <w:t>.</w:t>
      </w:r>
    </w:p>
    <w:p w:rsidR="00514096" w:rsidRDefault="00EB1FAB" w:rsidP="00EB1FAB">
      <w:pPr>
        <w:pStyle w:val="libNormal"/>
        <w:rPr>
          <w:rtl/>
          <w:lang w:bidi="fa-IR"/>
        </w:rPr>
      </w:pPr>
      <w:r>
        <w:rPr>
          <w:rtl/>
          <w:lang w:bidi="fa-IR"/>
        </w:rPr>
        <w:t>هذه الصورة وردت في سياق الحديث عن الإنفاق</w:t>
      </w:r>
      <w:r w:rsidR="00733D9B">
        <w:rPr>
          <w:rtl/>
          <w:lang w:bidi="fa-IR"/>
        </w:rPr>
        <w:t>.</w:t>
      </w:r>
      <w:r>
        <w:rPr>
          <w:rtl/>
          <w:lang w:bidi="fa-IR"/>
        </w:rPr>
        <w:t>. وبدلاً من أن تتصدّر الطرف الآخر أداة تشبيه أو تمثيل</w:t>
      </w:r>
      <w:r w:rsidR="00CD796D">
        <w:rPr>
          <w:rtl/>
          <w:lang w:bidi="fa-IR"/>
        </w:rPr>
        <w:t>:</w:t>
      </w:r>
      <w:r>
        <w:rPr>
          <w:rtl/>
          <w:lang w:bidi="fa-IR"/>
        </w:rPr>
        <w:t xml:space="preserve"> بدلاً من ذلك جاءت ( الحكاية ) مباشرة تشكّل الطرف المشار إليه</w:t>
      </w:r>
      <w:r w:rsidR="00733D9B">
        <w:rPr>
          <w:rtl/>
          <w:lang w:bidi="fa-IR"/>
        </w:rPr>
        <w:t>.</w:t>
      </w:r>
      <w:r>
        <w:rPr>
          <w:rtl/>
          <w:lang w:bidi="fa-IR"/>
        </w:rPr>
        <w:t xml:space="preserve"> الحكاية من الوضوح بمكان</w:t>
      </w:r>
      <w:r w:rsidR="00733D9B">
        <w:rPr>
          <w:rtl/>
          <w:lang w:bidi="fa-IR"/>
        </w:rPr>
        <w:t>.</w:t>
      </w:r>
      <w:r>
        <w:rPr>
          <w:rtl/>
          <w:lang w:bidi="fa-IR"/>
        </w:rPr>
        <w:t>. إنها ( تفترض ) وجود بطل يمتلك مزرعة من نخيل وأعناب</w:t>
      </w:r>
      <w:r w:rsidR="00733D9B">
        <w:rPr>
          <w:rtl/>
          <w:lang w:bidi="fa-IR"/>
        </w:rPr>
        <w:t>.</w:t>
      </w:r>
      <w:r>
        <w:rPr>
          <w:rtl/>
          <w:lang w:bidi="fa-IR"/>
        </w:rPr>
        <w:t>. ذات أنهار جارية</w:t>
      </w:r>
      <w:r w:rsidR="00733D9B">
        <w:rPr>
          <w:rtl/>
          <w:lang w:bidi="fa-IR"/>
        </w:rPr>
        <w:t>.</w:t>
      </w:r>
      <w:r>
        <w:rPr>
          <w:rtl/>
          <w:lang w:bidi="fa-IR"/>
        </w:rPr>
        <w:t>. ذات ثمرات من جميع الأنواع</w:t>
      </w:r>
      <w:r w:rsidR="00733D9B">
        <w:rPr>
          <w:rtl/>
          <w:lang w:bidi="fa-IR"/>
        </w:rPr>
        <w:t>.</w:t>
      </w:r>
      <w:r>
        <w:rPr>
          <w:rtl/>
          <w:lang w:bidi="fa-IR"/>
        </w:rPr>
        <w:t>. وأصاب البطلَ الكِبَرُ</w:t>
      </w:r>
      <w:r w:rsidR="00733D9B">
        <w:rPr>
          <w:rtl/>
          <w:lang w:bidi="fa-IR"/>
        </w:rPr>
        <w:t>.</w:t>
      </w:r>
      <w:r>
        <w:rPr>
          <w:rtl/>
          <w:lang w:bidi="fa-IR"/>
        </w:rPr>
        <w:t>. وهو ذو ذرية ضعفاء</w:t>
      </w:r>
      <w:r w:rsidR="00733D9B">
        <w:rPr>
          <w:rtl/>
          <w:lang w:bidi="fa-IR"/>
        </w:rPr>
        <w:t>.</w:t>
      </w:r>
      <w:r>
        <w:rPr>
          <w:rtl/>
          <w:lang w:bidi="fa-IR"/>
        </w:rPr>
        <w:t>. فجأةً يكتسح المزرعَة إعصارٌ فيه نار</w:t>
      </w:r>
      <w:r w:rsidR="00A8446E">
        <w:rPr>
          <w:rtl/>
          <w:lang w:bidi="fa-IR"/>
        </w:rPr>
        <w:t xml:space="preserve">، </w:t>
      </w:r>
      <w:r>
        <w:rPr>
          <w:rtl/>
          <w:lang w:bidi="fa-IR"/>
        </w:rPr>
        <w:t>فتحترق المزرعة</w:t>
      </w:r>
      <w:r w:rsidR="00514096">
        <w:rPr>
          <w:rtl/>
          <w:lang w:bidi="fa-IR"/>
        </w:rPr>
        <w:t>.</w:t>
      </w:r>
    </w:p>
    <w:p w:rsidR="00EB1FAB" w:rsidRDefault="00EB1FAB" w:rsidP="00CD796D">
      <w:pPr>
        <w:pStyle w:val="libNormal"/>
        <w:rPr>
          <w:lang w:bidi="fa-IR"/>
        </w:rPr>
      </w:pPr>
      <w:r>
        <w:rPr>
          <w:rtl/>
          <w:lang w:bidi="fa-IR"/>
        </w:rPr>
        <w:t>من البيّن أن هذه الحادثة التمثيلية يَسِمُها طابع ( الحكاية ) أو الأُقصوصة</w:t>
      </w:r>
      <w:r w:rsidR="00A8446E">
        <w:rPr>
          <w:rtl/>
          <w:lang w:bidi="fa-IR"/>
        </w:rPr>
        <w:t xml:space="preserve">، </w:t>
      </w:r>
      <w:r>
        <w:rPr>
          <w:rtl/>
          <w:lang w:bidi="fa-IR"/>
        </w:rPr>
        <w:t>بما ينتظمها من بطل رئيس ( صاحب المزرعة )</w:t>
      </w:r>
      <w:r w:rsidR="00A8446E">
        <w:rPr>
          <w:rtl/>
          <w:lang w:bidi="fa-IR"/>
        </w:rPr>
        <w:t xml:space="preserve">، </w:t>
      </w:r>
      <w:r>
        <w:rPr>
          <w:rtl/>
          <w:lang w:bidi="fa-IR"/>
        </w:rPr>
        <w:t>وأبطال ثانويُّون ( الذرية)</w:t>
      </w:r>
      <w:r w:rsidR="00733D9B">
        <w:rPr>
          <w:rtl/>
          <w:lang w:bidi="fa-IR"/>
        </w:rPr>
        <w:t>.</w:t>
      </w:r>
      <w:r>
        <w:rPr>
          <w:rtl/>
          <w:lang w:bidi="fa-IR"/>
        </w:rPr>
        <w:t>.. وبما ينتظمها من وجود ( حادثة ) الإعصار</w:t>
      </w:r>
      <w:r w:rsidR="00A8446E">
        <w:rPr>
          <w:rtl/>
          <w:lang w:bidi="fa-IR"/>
        </w:rPr>
        <w:t xml:space="preserve">، </w:t>
      </w:r>
      <w:r>
        <w:rPr>
          <w:rtl/>
          <w:lang w:bidi="fa-IR"/>
        </w:rPr>
        <w:t>وبيئة ( المزرعة )</w:t>
      </w:r>
      <w:r w:rsidR="00733D9B">
        <w:rPr>
          <w:rtl/>
          <w:lang w:bidi="fa-IR"/>
        </w:rPr>
        <w:t>.</w:t>
      </w:r>
      <w:r>
        <w:rPr>
          <w:rtl/>
          <w:lang w:bidi="fa-IR"/>
        </w:rPr>
        <w:t>.. وبما تواكبها من أداة الصياغة القصصية</w:t>
      </w:r>
      <w:r w:rsidR="00A8446E">
        <w:rPr>
          <w:rtl/>
          <w:lang w:bidi="fa-IR"/>
        </w:rPr>
        <w:t xml:space="preserve">، </w:t>
      </w:r>
      <w:r>
        <w:rPr>
          <w:rtl/>
          <w:lang w:bidi="fa-IR"/>
        </w:rPr>
        <w:t>مثل</w:t>
      </w:r>
      <w:r>
        <w:rPr>
          <w:lang w:bidi="fa-IR"/>
        </w:rPr>
        <w:cr/>
      </w:r>
      <w:r w:rsidR="002F346E">
        <w:rPr>
          <w:rtl/>
          <w:lang w:bidi="fa-IR"/>
        </w:rPr>
        <w:br w:type="page"/>
      </w:r>
    </w:p>
    <w:p w:rsidR="00EB1FAB" w:rsidRDefault="00EB1FAB" w:rsidP="00CD796D">
      <w:pPr>
        <w:pStyle w:val="libNormal0"/>
        <w:rPr>
          <w:lang w:bidi="fa-IR"/>
        </w:rPr>
      </w:pPr>
      <w:r>
        <w:rPr>
          <w:rtl/>
          <w:lang w:bidi="fa-IR"/>
        </w:rPr>
        <w:lastRenderedPageBreak/>
        <w:t>عنصر ( المفاجأة ) وعملية احتراق ( المزرعة )</w:t>
      </w:r>
      <w:r w:rsidR="00733D9B">
        <w:rPr>
          <w:rtl/>
          <w:lang w:bidi="fa-IR"/>
        </w:rPr>
        <w:t>.</w:t>
      </w:r>
      <w:r>
        <w:rPr>
          <w:rtl/>
          <w:lang w:bidi="fa-IR"/>
        </w:rPr>
        <w:t>. وهذا يعني أن عنصر المقارنة ( تشبيهاً أو استعارةً أو رَمزاً أو مطلق الصورة الفنية ) قد اعتمد ( الحكاية أو الأُقصوصة ) بدلاً من أداة التشبيه أو الاستعارة أو الرمز</w:t>
      </w:r>
      <w:r w:rsidR="00733D9B">
        <w:rPr>
          <w:rtl/>
          <w:lang w:bidi="fa-IR"/>
        </w:rPr>
        <w:t>.</w:t>
      </w:r>
      <w:r>
        <w:rPr>
          <w:rtl/>
          <w:lang w:bidi="fa-IR"/>
        </w:rPr>
        <w:t>..</w:t>
      </w:r>
    </w:p>
    <w:p w:rsidR="00514096" w:rsidRDefault="00EB1FAB" w:rsidP="00EB1FAB">
      <w:pPr>
        <w:pStyle w:val="libNormal"/>
        <w:rPr>
          <w:rtl/>
          <w:lang w:bidi="fa-IR"/>
        </w:rPr>
      </w:pPr>
      <w:r>
        <w:rPr>
          <w:rtl/>
          <w:lang w:bidi="fa-IR"/>
        </w:rPr>
        <w:t>طبيعياً ثَمَّة مسوِّغ فني لأنْ تُصاغ الصورة ( حكاية ) بدلاً من مجرد التركيب لظواهر عامة</w:t>
      </w:r>
      <w:r w:rsidR="00A8446E">
        <w:rPr>
          <w:rtl/>
          <w:lang w:bidi="fa-IR"/>
        </w:rPr>
        <w:t xml:space="preserve">، </w:t>
      </w:r>
      <w:r>
        <w:rPr>
          <w:rtl/>
          <w:lang w:bidi="fa-IR"/>
        </w:rPr>
        <w:t>ففضلاً عن جمالية هذا النمط من التركيب الصوري الذي يعتمد الحكاية عنصر مقارنة أو مزاوجةٍ</w:t>
      </w:r>
      <w:r w:rsidR="00A8446E">
        <w:rPr>
          <w:rtl/>
          <w:lang w:bidi="fa-IR"/>
        </w:rPr>
        <w:t xml:space="preserve">، </w:t>
      </w:r>
      <w:r>
        <w:rPr>
          <w:rtl/>
          <w:lang w:bidi="fa-IR"/>
        </w:rPr>
        <w:t>نجد أن الأُقصوصة أو الحكاية لها وظيفتها المتميّزة في التعبير عن الظاهرة المبحوث عنها</w:t>
      </w:r>
      <w:r w:rsidR="00733D9B">
        <w:rPr>
          <w:rtl/>
          <w:lang w:bidi="fa-IR"/>
        </w:rPr>
        <w:t>.</w:t>
      </w:r>
      <w:r>
        <w:rPr>
          <w:rtl/>
          <w:lang w:bidi="fa-IR"/>
        </w:rPr>
        <w:t xml:space="preserve"> فسواء أكان الهدف منها هو إبراز الندم الذي يصدر عن المرائي مثلاً</w:t>
      </w:r>
      <w:r w:rsidR="00A8446E">
        <w:rPr>
          <w:rtl/>
          <w:lang w:bidi="fa-IR"/>
        </w:rPr>
        <w:t xml:space="preserve">، </w:t>
      </w:r>
      <w:r>
        <w:rPr>
          <w:rtl/>
          <w:lang w:bidi="fa-IR"/>
        </w:rPr>
        <w:t>أو المنغمس في متاع الحياة أو غيرهما</w:t>
      </w:r>
      <w:r w:rsidR="00A8446E">
        <w:rPr>
          <w:rtl/>
          <w:lang w:bidi="fa-IR"/>
        </w:rPr>
        <w:t xml:space="preserve">، </w:t>
      </w:r>
      <w:r>
        <w:rPr>
          <w:rtl/>
          <w:lang w:bidi="fa-IR"/>
        </w:rPr>
        <w:t>فإن المهم هو إبراز المفهوم المشار إليه</w:t>
      </w:r>
      <w:r w:rsidR="00CD796D">
        <w:rPr>
          <w:rtl/>
          <w:lang w:bidi="fa-IR"/>
        </w:rPr>
        <w:t>:</w:t>
      </w:r>
      <w:r>
        <w:rPr>
          <w:rtl/>
          <w:lang w:bidi="fa-IR"/>
        </w:rPr>
        <w:t xml:space="preserve"> أي ( الندم)</w:t>
      </w:r>
      <w:r w:rsidR="00A8446E">
        <w:rPr>
          <w:rtl/>
          <w:lang w:bidi="fa-IR"/>
        </w:rPr>
        <w:t xml:space="preserve">، </w:t>
      </w:r>
      <w:r>
        <w:rPr>
          <w:rtl/>
          <w:lang w:bidi="fa-IR"/>
        </w:rPr>
        <w:t>طالما نعرف بأن من الندم ما ينحصر في إشباعات غير ضرورية</w:t>
      </w:r>
      <w:r w:rsidR="00733D9B">
        <w:rPr>
          <w:rtl/>
          <w:lang w:bidi="fa-IR"/>
        </w:rPr>
        <w:t>.</w:t>
      </w:r>
      <w:r>
        <w:rPr>
          <w:rtl/>
          <w:lang w:bidi="fa-IR"/>
        </w:rPr>
        <w:t>. ومنه ما يتلافى مثلاً</w:t>
      </w:r>
      <w:r w:rsidR="00514096">
        <w:rPr>
          <w:rtl/>
          <w:lang w:bidi="fa-IR"/>
        </w:rPr>
        <w:t>.</w:t>
      </w:r>
    </w:p>
    <w:p w:rsidR="00EB1FAB" w:rsidRDefault="00EB1FAB" w:rsidP="00EB1FAB">
      <w:pPr>
        <w:pStyle w:val="libNormal"/>
        <w:rPr>
          <w:lang w:bidi="fa-IR"/>
        </w:rPr>
      </w:pPr>
      <w:r>
        <w:rPr>
          <w:rtl/>
          <w:lang w:bidi="fa-IR"/>
        </w:rPr>
        <w:t>إلاَّ أنّ من الظواهر ما لا يحتمل الندم عليها</w:t>
      </w:r>
      <w:r w:rsidR="00A8446E">
        <w:rPr>
          <w:rtl/>
          <w:lang w:bidi="fa-IR"/>
        </w:rPr>
        <w:t xml:space="preserve">، </w:t>
      </w:r>
      <w:r>
        <w:rPr>
          <w:rtl/>
          <w:lang w:bidi="fa-IR"/>
        </w:rPr>
        <w:t>بل يظل التمزّق والانسحاق والانشطار النفسي يُلاحق الشخص</w:t>
      </w:r>
      <w:r w:rsidR="00A8446E">
        <w:rPr>
          <w:rtl/>
          <w:lang w:bidi="fa-IR"/>
        </w:rPr>
        <w:t xml:space="preserve">، </w:t>
      </w:r>
      <w:r>
        <w:rPr>
          <w:rtl/>
          <w:lang w:bidi="fa-IR"/>
        </w:rPr>
        <w:t>مثل الحكاية التي افترضتها الصورة الفنية التي نحن في صددها</w:t>
      </w:r>
      <w:r w:rsidR="00733D9B">
        <w:rPr>
          <w:rtl/>
          <w:lang w:bidi="fa-IR"/>
        </w:rPr>
        <w:t>.</w:t>
      </w:r>
      <w:r>
        <w:rPr>
          <w:rtl/>
          <w:lang w:bidi="fa-IR"/>
        </w:rPr>
        <w:t xml:space="preserve"> إن المزرعة هي المصدر الوحيد للشخص المشار إليه</w:t>
      </w:r>
      <w:r w:rsidR="00A8446E">
        <w:rPr>
          <w:rtl/>
          <w:lang w:bidi="fa-IR"/>
        </w:rPr>
        <w:t xml:space="preserve">، </w:t>
      </w:r>
      <w:r>
        <w:rPr>
          <w:rtl/>
          <w:lang w:bidi="fa-IR"/>
        </w:rPr>
        <w:t>يتوقّف عليها تأمين جميع حاجاته الرئيسة مثل المطعم والملبس والمسكن</w:t>
      </w:r>
      <w:r w:rsidR="00A8446E">
        <w:rPr>
          <w:rtl/>
          <w:lang w:bidi="fa-IR"/>
        </w:rPr>
        <w:t xml:space="preserve">، </w:t>
      </w:r>
      <w:r>
        <w:rPr>
          <w:rtl/>
          <w:lang w:bidi="fa-IR"/>
        </w:rPr>
        <w:t>وحاجاته الثانوية في مختلف مستوياتها</w:t>
      </w:r>
      <w:r w:rsidR="00733D9B">
        <w:rPr>
          <w:rtl/>
          <w:lang w:bidi="fa-IR"/>
        </w:rPr>
        <w:t>.</w:t>
      </w:r>
      <w:r>
        <w:rPr>
          <w:rtl/>
          <w:lang w:bidi="fa-IR"/>
        </w:rPr>
        <w:t>. ومن الممكن أن يعوّض الشخص عن ذلك في حالة كونه شاباً</w:t>
      </w:r>
      <w:r w:rsidR="00A8446E">
        <w:rPr>
          <w:rtl/>
          <w:lang w:bidi="fa-IR"/>
        </w:rPr>
        <w:t xml:space="preserve">، </w:t>
      </w:r>
      <w:r>
        <w:rPr>
          <w:rtl/>
          <w:lang w:bidi="fa-IR"/>
        </w:rPr>
        <w:t>أو كهلاً بمقدوره أن يلتمس مصدراً آخر للرزق</w:t>
      </w:r>
      <w:r w:rsidR="00A8446E">
        <w:rPr>
          <w:rtl/>
          <w:lang w:bidi="fa-IR"/>
        </w:rPr>
        <w:t xml:space="preserve">، </w:t>
      </w:r>
      <w:r>
        <w:rPr>
          <w:rtl/>
          <w:lang w:bidi="fa-IR"/>
        </w:rPr>
        <w:t xml:space="preserve">كما يمكن لذُرِّيته </w:t>
      </w:r>
      <w:r w:rsidR="00733D9B">
        <w:rPr>
          <w:rtl/>
          <w:lang w:bidi="fa-IR"/>
        </w:rPr>
        <w:t>-</w:t>
      </w:r>
      <w:r>
        <w:rPr>
          <w:rtl/>
          <w:lang w:bidi="fa-IR"/>
        </w:rPr>
        <w:t xml:space="preserve"> لو كانوا كباراً </w:t>
      </w:r>
      <w:r w:rsidR="00733D9B">
        <w:rPr>
          <w:rtl/>
          <w:lang w:bidi="fa-IR"/>
        </w:rPr>
        <w:t>-</w:t>
      </w:r>
      <w:r>
        <w:rPr>
          <w:rtl/>
          <w:lang w:bidi="fa-IR"/>
        </w:rPr>
        <w:t xml:space="preserve"> أن يتولّوا نفقته ونفقتهم</w:t>
      </w:r>
      <w:r w:rsidR="00733D9B">
        <w:rPr>
          <w:rtl/>
          <w:lang w:bidi="fa-IR"/>
        </w:rPr>
        <w:t>.</w:t>
      </w:r>
      <w:r>
        <w:rPr>
          <w:rtl/>
          <w:lang w:bidi="fa-IR"/>
        </w:rPr>
        <w:t>. إلاّ أنه وقد كَبِرَ دون أن يستطيع عمل شيء ما</w:t>
      </w:r>
      <w:r w:rsidR="00A8446E">
        <w:rPr>
          <w:rtl/>
          <w:lang w:bidi="fa-IR"/>
        </w:rPr>
        <w:t xml:space="preserve">، </w:t>
      </w:r>
      <w:r>
        <w:rPr>
          <w:rtl/>
          <w:lang w:bidi="fa-IR"/>
        </w:rPr>
        <w:t>كما أنه مسئول عن ذرية ضعفاء</w:t>
      </w:r>
      <w:r w:rsidR="00CD796D">
        <w:rPr>
          <w:rtl/>
          <w:lang w:bidi="fa-IR"/>
        </w:rPr>
        <w:t>:</w:t>
      </w:r>
      <w:r>
        <w:rPr>
          <w:rtl/>
          <w:lang w:bidi="fa-IR"/>
        </w:rPr>
        <w:t xml:space="preserve"> حينئذٍ فإن تأمين حاجته من جانب</w:t>
      </w:r>
      <w:r w:rsidR="00A8446E">
        <w:rPr>
          <w:rtl/>
          <w:lang w:bidi="fa-IR"/>
        </w:rPr>
        <w:t xml:space="preserve">، </w:t>
      </w:r>
      <w:r>
        <w:rPr>
          <w:rtl/>
          <w:lang w:bidi="fa-IR"/>
        </w:rPr>
        <w:t>وحاجة الذرية من جانب آخر</w:t>
      </w:r>
      <w:r w:rsidR="00A8446E">
        <w:rPr>
          <w:rtl/>
          <w:lang w:bidi="fa-IR"/>
        </w:rPr>
        <w:t xml:space="preserve">، </w:t>
      </w:r>
      <w:r>
        <w:rPr>
          <w:rtl/>
          <w:lang w:bidi="fa-IR"/>
        </w:rPr>
        <w:t>يظل أمراً لا يمكن تلافيه ؛ ممَّا يستتلي وقوعه في صراع وتمزّق لا حدود لهما</w:t>
      </w:r>
      <w:r w:rsidR="00A8446E">
        <w:rPr>
          <w:rtl/>
          <w:lang w:bidi="fa-IR"/>
        </w:rPr>
        <w:t xml:space="preserve">، </w:t>
      </w:r>
      <w:r>
        <w:rPr>
          <w:rtl/>
          <w:lang w:bidi="fa-IR"/>
        </w:rPr>
        <w:t>طالما لا يسعفه التحسّر أو الندم على ما أصاب مزرعته من الاحتراق</w:t>
      </w:r>
      <w:r w:rsidR="00733D9B">
        <w:rPr>
          <w:rtl/>
          <w:lang w:bidi="fa-IR"/>
        </w:rPr>
        <w:t>.</w:t>
      </w:r>
      <w:r>
        <w:rPr>
          <w:rtl/>
          <w:lang w:bidi="fa-IR"/>
        </w:rPr>
        <w:t>.</w:t>
      </w:r>
    </w:p>
    <w:p w:rsidR="00514096" w:rsidRDefault="00EB1FAB" w:rsidP="00EB1FAB">
      <w:pPr>
        <w:pStyle w:val="libNormal"/>
        <w:rPr>
          <w:rtl/>
          <w:lang w:bidi="fa-IR"/>
        </w:rPr>
      </w:pPr>
      <w:r>
        <w:rPr>
          <w:rtl/>
          <w:lang w:bidi="fa-IR"/>
        </w:rPr>
        <w:t>إذاً سرد مثل هذه ( الحكاية ) أو الأُقصوصة</w:t>
      </w:r>
      <w:r w:rsidR="00A8446E">
        <w:rPr>
          <w:rtl/>
          <w:lang w:bidi="fa-IR"/>
        </w:rPr>
        <w:t xml:space="preserve">، </w:t>
      </w:r>
      <w:r>
        <w:rPr>
          <w:rtl/>
          <w:lang w:bidi="fa-IR"/>
        </w:rPr>
        <w:t>ينطوي على مهمة فنِّية في غاية الخطورة</w:t>
      </w:r>
      <w:r w:rsidR="00A8446E">
        <w:rPr>
          <w:rtl/>
          <w:lang w:bidi="fa-IR"/>
        </w:rPr>
        <w:t xml:space="preserve">، </w:t>
      </w:r>
      <w:r>
        <w:rPr>
          <w:rtl/>
          <w:lang w:bidi="fa-IR"/>
        </w:rPr>
        <w:t>حينما تصاغ في تركيب صُوَري يستهدف لفت النظر إلى الندم والحسرات التي تلحق الشخصية في اليوم الآخر</w:t>
      </w:r>
      <w:r w:rsidR="00A8446E">
        <w:rPr>
          <w:rtl/>
          <w:lang w:bidi="fa-IR"/>
        </w:rPr>
        <w:t xml:space="preserve">، </w:t>
      </w:r>
      <w:r>
        <w:rPr>
          <w:rtl/>
          <w:lang w:bidi="fa-IR"/>
        </w:rPr>
        <w:t>عندما يجد أن الإمتاع الدنيوي الذي غرق فيه قد انحسر تماماً</w:t>
      </w:r>
      <w:r w:rsidR="00A8446E">
        <w:rPr>
          <w:rtl/>
          <w:lang w:bidi="fa-IR"/>
        </w:rPr>
        <w:t xml:space="preserve">، </w:t>
      </w:r>
      <w:r>
        <w:rPr>
          <w:rtl/>
          <w:lang w:bidi="fa-IR"/>
        </w:rPr>
        <w:t>حيث لا ينفعه الندم على ما فاته من التقصير العبادي</w:t>
      </w:r>
      <w:r w:rsidR="00514096">
        <w:rPr>
          <w:rtl/>
          <w:lang w:bidi="fa-IR"/>
        </w:rPr>
        <w:t>.</w:t>
      </w:r>
    </w:p>
    <w:p w:rsidR="00514096" w:rsidRDefault="00EB1FAB" w:rsidP="00EB1FAB">
      <w:pPr>
        <w:pStyle w:val="libNormal"/>
        <w:rPr>
          <w:rtl/>
          <w:lang w:bidi="fa-IR"/>
        </w:rPr>
      </w:pPr>
      <w:r>
        <w:rPr>
          <w:rtl/>
          <w:lang w:bidi="fa-IR"/>
        </w:rPr>
        <w:t>ومن الواضح أن تعميق مثل هذا المفهوم من الممكن أن يتم وفق صورة تركيبية حيوية ( أبطال</w:t>
      </w:r>
      <w:r w:rsidR="00A8446E">
        <w:rPr>
          <w:rtl/>
          <w:lang w:bidi="fa-IR"/>
        </w:rPr>
        <w:t xml:space="preserve">، </w:t>
      </w:r>
      <w:r>
        <w:rPr>
          <w:rtl/>
          <w:lang w:bidi="fa-IR"/>
        </w:rPr>
        <w:t>حوادث</w:t>
      </w:r>
      <w:r w:rsidR="00A8446E">
        <w:rPr>
          <w:rtl/>
          <w:lang w:bidi="fa-IR"/>
        </w:rPr>
        <w:t xml:space="preserve">، </w:t>
      </w:r>
      <w:r>
        <w:rPr>
          <w:rtl/>
          <w:lang w:bidi="fa-IR"/>
        </w:rPr>
        <w:t>بيئات )</w:t>
      </w:r>
      <w:r w:rsidR="00A8446E">
        <w:rPr>
          <w:rtl/>
          <w:lang w:bidi="fa-IR"/>
        </w:rPr>
        <w:t xml:space="preserve">، </w:t>
      </w:r>
      <w:r>
        <w:rPr>
          <w:rtl/>
          <w:lang w:bidi="fa-IR"/>
        </w:rPr>
        <w:t>بما يواكبها من تحليل وتعقيب</w:t>
      </w:r>
      <w:r w:rsidR="00A8446E">
        <w:rPr>
          <w:rtl/>
          <w:lang w:bidi="fa-IR"/>
        </w:rPr>
        <w:t xml:space="preserve">، </w:t>
      </w:r>
      <w:r>
        <w:rPr>
          <w:rtl/>
          <w:lang w:bidi="fa-IR"/>
        </w:rPr>
        <w:t>وبما تنتظمها من عناصر تشويق مختلفة</w:t>
      </w:r>
      <w:r w:rsidR="00A8446E">
        <w:rPr>
          <w:rtl/>
          <w:lang w:bidi="fa-IR"/>
        </w:rPr>
        <w:t xml:space="preserve">، </w:t>
      </w:r>
      <w:r>
        <w:rPr>
          <w:rtl/>
          <w:lang w:bidi="fa-IR"/>
        </w:rPr>
        <w:t>حينئذٍ تشدّ المتلقِّي إلى الحكاية أكثر من غيرها</w:t>
      </w:r>
      <w:r w:rsidR="00A8446E">
        <w:rPr>
          <w:rtl/>
          <w:lang w:bidi="fa-IR"/>
        </w:rPr>
        <w:t xml:space="preserve">، </w:t>
      </w:r>
      <w:r>
        <w:rPr>
          <w:rtl/>
          <w:lang w:bidi="fa-IR"/>
        </w:rPr>
        <w:t>بخاصة إذا أخذنا بنظر الاعتبار أن صياغة هذه الصورة التمثيلية جاءت عقب صورة حقّقت هدفها الفني</w:t>
      </w:r>
      <w:r w:rsidR="00A8446E">
        <w:rPr>
          <w:rtl/>
          <w:lang w:bidi="fa-IR"/>
        </w:rPr>
        <w:t xml:space="preserve">، </w:t>
      </w:r>
      <w:r>
        <w:rPr>
          <w:rtl/>
          <w:lang w:bidi="fa-IR"/>
        </w:rPr>
        <w:t>صورة ( الحجر الذي أصابه وابل ) فيما تحدثنا مفصّلاً عنها</w:t>
      </w:r>
      <w:r w:rsidR="00A8446E">
        <w:rPr>
          <w:rtl/>
          <w:lang w:bidi="fa-IR"/>
        </w:rPr>
        <w:t xml:space="preserve">، </w:t>
      </w:r>
      <w:r>
        <w:rPr>
          <w:rtl/>
          <w:lang w:bidi="fa-IR"/>
        </w:rPr>
        <w:t xml:space="preserve">كما أنها جاءت في صياغة تساؤل يستهدف تأكيد الحقيقة المشار إليها </w:t>
      </w:r>
      <w:r w:rsidRPr="00CD796D">
        <w:rPr>
          <w:rStyle w:val="libAlaemChar"/>
          <w:rtl/>
        </w:rPr>
        <w:t>(</w:t>
      </w:r>
      <w:r w:rsidRPr="00CD796D">
        <w:rPr>
          <w:rStyle w:val="libAieChar"/>
          <w:rtl/>
        </w:rPr>
        <w:t xml:space="preserve"> أَيَوَدُّ أَحَدُكُمْ أَنْ تَكُونَ لَهُ جَنَّةٌ</w:t>
      </w:r>
      <w:r w:rsidR="00733D9B" w:rsidRPr="00CD796D">
        <w:rPr>
          <w:rStyle w:val="libAieChar"/>
          <w:rtl/>
        </w:rPr>
        <w:t>.</w:t>
      </w:r>
      <w:r w:rsidRPr="00CD796D">
        <w:rPr>
          <w:rStyle w:val="libAieChar"/>
          <w:rtl/>
        </w:rPr>
        <w:t xml:space="preserve">. </w:t>
      </w:r>
      <w:r w:rsidRPr="00CD796D">
        <w:rPr>
          <w:rStyle w:val="libAlaemChar"/>
          <w:rtl/>
        </w:rPr>
        <w:t>)</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كل أولئك يشكّل مسوِّغاً لأنْ تُصاغ الصورة بنحوها ( التمثيلي)</w:t>
      </w:r>
      <w:r w:rsidR="00A8446E">
        <w:rPr>
          <w:rtl/>
          <w:lang w:bidi="fa-IR"/>
        </w:rPr>
        <w:t xml:space="preserve">، </w:t>
      </w:r>
      <w:r>
        <w:rPr>
          <w:rtl/>
          <w:lang w:bidi="fa-IR"/>
        </w:rPr>
        <w:t>يحقّقه بذلك</w:t>
      </w:r>
      <w:r w:rsidR="00CD796D">
        <w:rPr>
          <w:rtl/>
          <w:lang w:bidi="fa-IR"/>
        </w:rPr>
        <w:t>:</w:t>
      </w:r>
      <w:r>
        <w:rPr>
          <w:rtl/>
          <w:lang w:bidi="fa-IR"/>
        </w:rPr>
        <w:t xml:space="preserve"> عنصر التنوّع في التركيب الصوري من جانب ؛ تحقيقاً لمزيد من الإمتاع الفني</w:t>
      </w:r>
      <w:r w:rsidR="00514096">
        <w:rPr>
          <w:rtl/>
          <w:lang w:bidi="fa-IR"/>
        </w:rPr>
        <w:t>.</w:t>
      </w:r>
    </w:p>
    <w:p w:rsidR="00514096" w:rsidRDefault="00EB1FAB" w:rsidP="00EB1FAB">
      <w:pPr>
        <w:pStyle w:val="libNormal"/>
        <w:rPr>
          <w:rtl/>
          <w:lang w:bidi="fa-IR"/>
        </w:rPr>
      </w:pPr>
      <w:r>
        <w:rPr>
          <w:rtl/>
          <w:lang w:bidi="fa-IR"/>
        </w:rPr>
        <w:t>مضافاً إلى أن العنصر القصصي ذاته ينطوي على إمتاع آخر</w:t>
      </w:r>
      <w:r w:rsidR="00733D9B">
        <w:rPr>
          <w:rtl/>
          <w:lang w:bidi="fa-IR"/>
        </w:rPr>
        <w:t>.</w:t>
      </w:r>
      <w:r>
        <w:rPr>
          <w:rtl/>
          <w:lang w:bidi="fa-IR"/>
        </w:rPr>
        <w:t xml:space="preserve"> ثم عنصر التعميق لهدف خطير هو</w:t>
      </w:r>
      <w:r w:rsidR="00CD796D">
        <w:rPr>
          <w:rtl/>
          <w:lang w:bidi="fa-IR"/>
        </w:rPr>
        <w:t>:</w:t>
      </w:r>
      <w:r>
        <w:rPr>
          <w:rtl/>
          <w:lang w:bidi="fa-IR"/>
        </w:rPr>
        <w:t xml:space="preserve"> حمل الشخصية على تعديل سلوكها قبل أن يمتنع عليها ذلك</w:t>
      </w:r>
      <w:r w:rsidR="00A8446E">
        <w:rPr>
          <w:rtl/>
          <w:lang w:bidi="fa-IR"/>
        </w:rPr>
        <w:t xml:space="preserve">، </w:t>
      </w:r>
      <w:r>
        <w:rPr>
          <w:rtl/>
          <w:lang w:bidi="fa-IR"/>
        </w:rPr>
        <w:t>علماً بأن نفس هذه الصورة تتضمَّن الهدف المشار إليه</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433C66">
      <w:pPr>
        <w:pStyle w:val="Heading3"/>
        <w:rPr>
          <w:lang w:bidi="fa-IR"/>
        </w:rPr>
      </w:pPr>
      <w:bookmarkStart w:id="47" w:name="_Toc492588399"/>
      <w:r>
        <w:rPr>
          <w:rtl/>
          <w:lang w:bidi="fa-IR"/>
        </w:rPr>
        <w:lastRenderedPageBreak/>
        <w:t>العنصر الإيقاعي</w:t>
      </w:r>
      <w:r w:rsidR="00CD796D">
        <w:rPr>
          <w:rtl/>
          <w:lang w:bidi="fa-IR"/>
        </w:rPr>
        <w:t>:</w:t>
      </w:r>
      <w:bookmarkEnd w:id="47"/>
    </w:p>
    <w:p w:rsidR="00514096" w:rsidRDefault="00EB1FAB" w:rsidP="00EB1FAB">
      <w:pPr>
        <w:pStyle w:val="libNormal"/>
        <w:rPr>
          <w:rtl/>
          <w:lang w:bidi="fa-IR"/>
        </w:rPr>
      </w:pPr>
      <w:r>
        <w:rPr>
          <w:rtl/>
          <w:lang w:bidi="fa-IR"/>
        </w:rPr>
        <w:t>في عرضنا للعنصر البنائي والقصصي والصُوَري</w:t>
      </w:r>
      <w:r w:rsidR="00A8446E">
        <w:rPr>
          <w:rtl/>
          <w:lang w:bidi="fa-IR"/>
        </w:rPr>
        <w:t xml:space="preserve">، </w:t>
      </w:r>
      <w:r>
        <w:rPr>
          <w:rtl/>
          <w:lang w:bidi="fa-IR"/>
        </w:rPr>
        <w:t xml:space="preserve">نكون قد ألممنا </w:t>
      </w:r>
      <w:r w:rsidR="00733D9B">
        <w:rPr>
          <w:rtl/>
          <w:lang w:bidi="fa-IR"/>
        </w:rPr>
        <w:t>-</w:t>
      </w:r>
      <w:r>
        <w:rPr>
          <w:rtl/>
          <w:lang w:bidi="fa-IR"/>
        </w:rPr>
        <w:t xml:space="preserve"> عابراً </w:t>
      </w:r>
      <w:r w:rsidR="00733D9B">
        <w:rPr>
          <w:rtl/>
          <w:lang w:bidi="fa-IR"/>
        </w:rPr>
        <w:t>-</w:t>
      </w:r>
      <w:r>
        <w:rPr>
          <w:rtl/>
          <w:lang w:bidi="fa-IR"/>
        </w:rPr>
        <w:t xml:space="preserve"> بمجمل السِّمات الفنية للنص القرآني الكريم</w:t>
      </w:r>
      <w:r w:rsidR="00733D9B">
        <w:rPr>
          <w:rtl/>
          <w:lang w:bidi="fa-IR"/>
        </w:rPr>
        <w:t>.</w:t>
      </w:r>
      <w:r>
        <w:rPr>
          <w:rtl/>
          <w:lang w:bidi="fa-IR"/>
        </w:rPr>
        <w:t xml:space="preserve"> وحين نتَّجه إلى العنصر الإيقاعي</w:t>
      </w:r>
      <w:r w:rsidR="00A8446E">
        <w:rPr>
          <w:rtl/>
          <w:lang w:bidi="fa-IR"/>
        </w:rPr>
        <w:t xml:space="preserve">، </w:t>
      </w:r>
      <w:r>
        <w:rPr>
          <w:rtl/>
          <w:lang w:bidi="fa-IR"/>
        </w:rPr>
        <w:t>نجده ملحوظاً بشكل لافت</w:t>
      </w:r>
      <w:r w:rsidR="00A8446E">
        <w:rPr>
          <w:rtl/>
          <w:lang w:bidi="fa-IR"/>
        </w:rPr>
        <w:t xml:space="preserve">، </w:t>
      </w:r>
      <w:r>
        <w:rPr>
          <w:rtl/>
          <w:lang w:bidi="fa-IR"/>
        </w:rPr>
        <w:t>لا يكاد يجهله أحد من القرّاء في هذا الصدد</w:t>
      </w:r>
      <w:r w:rsidR="00733D9B">
        <w:rPr>
          <w:rtl/>
          <w:lang w:bidi="fa-IR"/>
        </w:rPr>
        <w:t>.</w:t>
      </w:r>
      <w:r>
        <w:rPr>
          <w:rtl/>
          <w:lang w:bidi="fa-IR"/>
        </w:rPr>
        <w:t xml:space="preserve"> فالسُّوَر جميعاً </w:t>
      </w:r>
      <w:r w:rsidR="00733D9B">
        <w:rPr>
          <w:rtl/>
          <w:lang w:bidi="fa-IR"/>
        </w:rPr>
        <w:t>-</w:t>
      </w:r>
      <w:r>
        <w:rPr>
          <w:rtl/>
          <w:lang w:bidi="fa-IR"/>
        </w:rPr>
        <w:t xml:space="preserve"> عدا النادر </w:t>
      </w:r>
      <w:r w:rsidR="00733D9B">
        <w:rPr>
          <w:rtl/>
          <w:lang w:bidi="fa-IR"/>
        </w:rPr>
        <w:t>-</w:t>
      </w:r>
      <w:r>
        <w:rPr>
          <w:rtl/>
          <w:lang w:bidi="fa-IR"/>
        </w:rPr>
        <w:t xml:space="preserve"> لا تخلو من عنصر ( القرار ) أو ( القافية ) التي تنتهي إليها الآية</w:t>
      </w:r>
      <w:r w:rsidR="00A8446E">
        <w:rPr>
          <w:rtl/>
          <w:lang w:bidi="fa-IR"/>
        </w:rPr>
        <w:t xml:space="preserve">، </w:t>
      </w:r>
      <w:r>
        <w:rPr>
          <w:rtl/>
          <w:lang w:bidi="fa-IR"/>
        </w:rPr>
        <w:t>مع ملاحظة أن البعض من السور ( تتوحّد ) قوافيها</w:t>
      </w:r>
      <w:r w:rsidR="00A8446E">
        <w:rPr>
          <w:rtl/>
          <w:lang w:bidi="fa-IR"/>
        </w:rPr>
        <w:t xml:space="preserve">، </w:t>
      </w:r>
      <w:r>
        <w:rPr>
          <w:rtl/>
          <w:lang w:bidi="fa-IR"/>
        </w:rPr>
        <w:t>والغالبية ( تتنوّع ) في ذلك</w:t>
      </w:r>
      <w:r w:rsidR="00514096">
        <w:rPr>
          <w:rtl/>
          <w:lang w:bidi="fa-IR"/>
        </w:rPr>
        <w:t>.</w:t>
      </w:r>
    </w:p>
    <w:p w:rsidR="00EB1FAB" w:rsidRDefault="00EB1FAB" w:rsidP="00EB1FAB">
      <w:pPr>
        <w:pStyle w:val="libNormal"/>
        <w:rPr>
          <w:lang w:bidi="fa-IR"/>
        </w:rPr>
      </w:pPr>
      <w:r>
        <w:rPr>
          <w:rtl/>
          <w:lang w:bidi="fa-IR"/>
        </w:rPr>
        <w:t>وفيما يتّصل بالبُعد الثاني من عناصر الإيقاع</w:t>
      </w:r>
      <w:r w:rsidR="00A8446E">
        <w:rPr>
          <w:rtl/>
          <w:lang w:bidi="fa-IR"/>
        </w:rPr>
        <w:t xml:space="preserve">، </w:t>
      </w:r>
      <w:r>
        <w:rPr>
          <w:rtl/>
          <w:lang w:bidi="fa-IR"/>
        </w:rPr>
        <w:t>وهو ( التجانس ) بين أصوات العبارة المتنوّعة</w:t>
      </w:r>
      <w:r w:rsidR="00A8446E">
        <w:rPr>
          <w:rtl/>
          <w:lang w:bidi="fa-IR"/>
        </w:rPr>
        <w:t xml:space="preserve">، </w:t>
      </w:r>
      <w:r>
        <w:rPr>
          <w:rtl/>
          <w:lang w:bidi="fa-IR"/>
        </w:rPr>
        <w:t>فهذا ما لا تكاد أية سورة تخلو منه</w:t>
      </w:r>
      <w:r w:rsidR="00A8446E">
        <w:rPr>
          <w:rtl/>
          <w:lang w:bidi="fa-IR"/>
        </w:rPr>
        <w:t xml:space="preserve">، </w:t>
      </w:r>
      <w:r>
        <w:rPr>
          <w:rtl/>
          <w:lang w:bidi="fa-IR"/>
        </w:rPr>
        <w:t>حتى إنك لو قرأت سورة ( المُلك ) مثلاً</w:t>
      </w:r>
      <w:r w:rsidR="00A8446E">
        <w:rPr>
          <w:rtl/>
          <w:lang w:bidi="fa-IR"/>
        </w:rPr>
        <w:t xml:space="preserve">، </w:t>
      </w:r>
      <w:r>
        <w:rPr>
          <w:rtl/>
          <w:lang w:bidi="fa-IR"/>
        </w:rPr>
        <w:t>لوجدتَ أن حروف ( س</w:t>
      </w:r>
      <w:r w:rsidR="00A8446E">
        <w:rPr>
          <w:rtl/>
          <w:lang w:bidi="fa-IR"/>
        </w:rPr>
        <w:t xml:space="preserve">، </w:t>
      </w:r>
      <w:r>
        <w:rPr>
          <w:rtl/>
          <w:lang w:bidi="fa-IR"/>
        </w:rPr>
        <w:t>ص</w:t>
      </w:r>
      <w:r w:rsidR="00A8446E">
        <w:rPr>
          <w:rtl/>
          <w:lang w:bidi="fa-IR"/>
        </w:rPr>
        <w:t xml:space="preserve">، </w:t>
      </w:r>
      <w:r>
        <w:rPr>
          <w:rtl/>
          <w:lang w:bidi="fa-IR"/>
        </w:rPr>
        <w:t>ز ) بصفتها تنتسب إلى أصل صوتي واحد</w:t>
      </w:r>
      <w:r w:rsidR="00A8446E">
        <w:rPr>
          <w:rtl/>
          <w:lang w:bidi="fa-IR"/>
        </w:rPr>
        <w:t xml:space="preserve">، </w:t>
      </w:r>
      <w:r>
        <w:rPr>
          <w:rtl/>
          <w:lang w:bidi="fa-IR"/>
        </w:rPr>
        <w:t>تلاحق عبارة السورة حتى نهايتها</w:t>
      </w:r>
      <w:r w:rsidR="00A8446E">
        <w:rPr>
          <w:rtl/>
          <w:lang w:bidi="fa-IR"/>
        </w:rPr>
        <w:t xml:space="preserve">، </w:t>
      </w:r>
      <w:r>
        <w:rPr>
          <w:rtl/>
          <w:lang w:bidi="fa-IR"/>
        </w:rPr>
        <w:t xml:space="preserve">بخاصة ( س </w:t>
      </w:r>
      <w:r w:rsidR="00733D9B">
        <w:rPr>
          <w:rtl/>
          <w:lang w:bidi="fa-IR"/>
        </w:rPr>
        <w:t>-</w:t>
      </w:r>
      <w:r>
        <w:rPr>
          <w:rtl/>
          <w:lang w:bidi="fa-IR"/>
        </w:rPr>
        <w:t xml:space="preserve"> ص )</w:t>
      </w:r>
      <w:r w:rsidR="00A8446E">
        <w:rPr>
          <w:rtl/>
          <w:lang w:bidi="fa-IR"/>
        </w:rPr>
        <w:t xml:space="preserve">، </w:t>
      </w:r>
      <w:r>
        <w:rPr>
          <w:rtl/>
          <w:lang w:bidi="fa-IR"/>
        </w:rPr>
        <w:t>مثل</w:t>
      </w:r>
      <w:r w:rsidR="00CD796D">
        <w:rPr>
          <w:rtl/>
          <w:lang w:bidi="fa-IR"/>
        </w:rPr>
        <w:t>:</w:t>
      </w:r>
      <w:r>
        <w:rPr>
          <w:rtl/>
          <w:lang w:bidi="fa-IR"/>
        </w:rPr>
        <w:t xml:space="preserve"> أحسن</w:t>
      </w:r>
      <w:r w:rsidR="00A8446E">
        <w:rPr>
          <w:rtl/>
          <w:lang w:bidi="fa-IR"/>
        </w:rPr>
        <w:t xml:space="preserve">، </w:t>
      </w:r>
      <w:r>
        <w:rPr>
          <w:rtl/>
          <w:lang w:bidi="fa-IR"/>
        </w:rPr>
        <w:t>سَبع</w:t>
      </w:r>
      <w:r w:rsidR="00A8446E">
        <w:rPr>
          <w:rtl/>
          <w:lang w:bidi="fa-IR"/>
        </w:rPr>
        <w:t xml:space="preserve">، </w:t>
      </w:r>
      <w:r>
        <w:rPr>
          <w:rtl/>
          <w:lang w:bidi="fa-IR"/>
        </w:rPr>
        <w:t>سماوات</w:t>
      </w:r>
      <w:r w:rsidR="00A8446E">
        <w:rPr>
          <w:rtl/>
          <w:lang w:bidi="fa-IR"/>
        </w:rPr>
        <w:t xml:space="preserve">، </w:t>
      </w:r>
      <w:r>
        <w:rPr>
          <w:rtl/>
          <w:lang w:bidi="fa-IR"/>
        </w:rPr>
        <w:t>البصر</w:t>
      </w:r>
      <w:r w:rsidR="00A8446E">
        <w:rPr>
          <w:rtl/>
          <w:lang w:bidi="fa-IR"/>
        </w:rPr>
        <w:t xml:space="preserve">، </w:t>
      </w:r>
      <w:r>
        <w:rPr>
          <w:rtl/>
          <w:lang w:bidi="fa-IR"/>
        </w:rPr>
        <w:t>السماء</w:t>
      </w:r>
      <w:r w:rsidR="00A8446E">
        <w:rPr>
          <w:rtl/>
          <w:lang w:bidi="fa-IR"/>
        </w:rPr>
        <w:t xml:space="preserve">، </w:t>
      </w:r>
      <w:r>
        <w:rPr>
          <w:rtl/>
          <w:lang w:bidi="fa-IR"/>
        </w:rPr>
        <w:t>بمصابيح</w:t>
      </w:r>
      <w:r w:rsidR="00A8446E">
        <w:rPr>
          <w:rtl/>
          <w:lang w:bidi="fa-IR"/>
        </w:rPr>
        <w:t xml:space="preserve">، </w:t>
      </w:r>
      <w:r>
        <w:rPr>
          <w:rtl/>
          <w:lang w:bidi="fa-IR"/>
        </w:rPr>
        <w:t>السعير</w:t>
      </w:r>
      <w:r w:rsidR="00A8446E">
        <w:rPr>
          <w:rtl/>
          <w:lang w:bidi="fa-IR"/>
        </w:rPr>
        <w:t xml:space="preserve">، </w:t>
      </w:r>
      <w:r>
        <w:rPr>
          <w:rtl/>
          <w:lang w:bidi="fa-IR"/>
        </w:rPr>
        <w:t>المصير</w:t>
      </w:r>
      <w:r w:rsidR="00A8446E">
        <w:rPr>
          <w:rtl/>
          <w:lang w:bidi="fa-IR"/>
        </w:rPr>
        <w:t xml:space="preserve">، </w:t>
      </w:r>
      <w:r>
        <w:rPr>
          <w:rtl/>
          <w:lang w:bidi="fa-IR"/>
        </w:rPr>
        <w:t>سمعوا</w:t>
      </w:r>
      <w:r w:rsidR="00A8446E">
        <w:rPr>
          <w:rtl/>
          <w:lang w:bidi="fa-IR"/>
        </w:rPr>
        <w:t xml:space="preserve">، </w:t>
      </w:r>
      <w:r>
        <w:rPr>
          <w:rtl/>
          <w:lang w:bidi="fa-IR"/>
        </w:rPr>
        <w:t>سألهم</w:t>
      </w:r>
      <w:r w:rsidR="00A8446E">
        <w:rPr>
          <w:rtl/>
          <w:lang w:bidi="fa-IR"/>
        </w:rPr>
        <w:t xml:space="preserve">، </w:t>
      </w:r>
      <w:r>
        <w:rPr>
          <w:rtl/>
          <w:lang w:bidi="fa-IR"/>
        </w:rPr>
        <w:t>زَيَّنَّا</w:t>
      </w:r>
      <w:r w:rsidR="00A8446E">
        <w:rPr>
          <w:rtl/>
          <w:lang w:bidi="fa-IR"/>
        </w:rPr>
        <w:t xml:space="preserve">، </w:t>
      </w:r>
      <w:r>
        <w:rPr>
          <w:rtl/>
          <w:lang w:bidi="fa-IR"/>
        </w:rPr>
        <w:t>نَزَّلَ</w:t>
      </w:r>
      <w:r w:rsidR="00A8446E">
        <w:rPr>
          <w:rtl/>
          <w:lang w:bidi="fa-IR"/>
        </w:rPr>
        <w:t xml:space="preserve">، </w:t>
      </w:r>
      <w:r>
        <w:rPr>
          <w:rtl/>
          <w:lang w:bidi="fa-IR"/>
        </w:rPr>
        <w:t>نسمع</w:t>
      </w:r>
      <w:r w:rsidR="00A8446E">
        <w:rPr>
          <w:rtl/>
          <w:lang w:bidi="fa-IR"/>
        </w:rPr>
        <w:t xml:space="preserve">، </w:t>
      </w:r>
      <w:r>
        <w:rPr>
          <w:rtl/>
          <w:lang w:bidi="fa-IR"/>
        </w:rPr>
        <w:t>السعير</w:t>
      </w:r>
      <w:r w:rsidR="00A8446E">
        <w:rPr>
          <w:rtl/>
          <w:lang w:bidi="fa-IR"/>
        </w:rPr>
        <w:t xml:space="preserve">، </w:t>
      </w:r>
      <w:r>
        <w:rPr>
          <w:rtl/>
          <w:lang w:bidi="fa-IR"/>
        </w:rPr>
        <w:t>حاصباً</w:t>
      </w:r>
      <w:r w:rsidR="00A8446E">
        <w:rPr>
          <w:rtl/>
          <w:lang w:bidi="fa-IR"/>
        </w:rPr>
        <w:t xml:space="preserve">، </w:t>
      </w:r>
      <w:r>
        <w:rPr>
          <w:rtl/>
          <w:lang w:bidi="fa-IR"/>
        </w:rPr>
        <w:t>فَسَتَعْلَمُون</w:t>
      </w:r>
      <w:r w:rsidR="00A8446E">
        <w:rPr>
          <w:rtl/>
          <w:lang w:bidi="fa-IR"/>
        </w:rPr>
        <w:t xml:space="preserve">، </w:t>
      </w:r>
      <w:r>
        <w:rPr>
          <w:rtl/>
          <w:lang w:bidi="fa-IR"/>
        </w:rPr>
        <w:t>صافات</w:t>
      </w:r>
      <w:r w:rsidR="00A8446E">
        <w:rPr>
          <w:rtl/>
          <w:lang w:bidi="fa-IR"/>
        </w:rPr>
        <w:t xml:space="preserve">، </w:t>
      </w:r>
      <w:r>
        <w:rPr>
          <w:rtl/>
          <w:lang w:bidi="fa-IR"/>
        </w:rPr>
        <w:t>يُمْسِكُهُنَّ</w:t>
      </w:r>
      <w:r w:rsidR="00A8446E">
        <w:rPr>
          <w:rtl/>
          <w:lang w:bidi="fa-IR"/>
        </w:rPr>
        <w:t xml:space="preserve">، </w:t>
      </w:r>
      <w:r>
        <w:rPr>
          <w:rtl/>
          <w:lang w:bidi="fa-IR"/>
        </w:rPr>
        <w:t>بصير</w:t>
      </w:r>
      <w:r w:rsidR="00A8446E">
        <w:rPr>
          <w:rtl/>
          <w:lang w:bidi="fa-IR"/>
        </w:rPr>
        <w:t xml:space="preserve">، </w:t>
      </w:r>
      <w:r>
        <w:rPr>
          <w:rtl/>
          <w:lang w:bidi="fa-IR"/>
        </w:rPr>
        <w:t>ينصركم</w:t>
      </w:r>
      <w:r w:rsidR="00A8446E">
        <w:rPr>
          <w:rtl/>
          <w:lang w:bidi="fa-IR"/>
        </w:rPr>
        <w:t xml:space="preserve">، </w:t>
      </w:r>
      <w:r>
        <w:rPr>
          <w:rtl/>
          <w:lang w:bidi="fa-IR"/>
        </w:rPr>
        <w:t>يرزقكم</w:t>
      </w:r>
      <w:r w:rsidR="00A8446E">
        <w:rPr>
          <w:rtl/>
          <w:lang w:bidi="fa-IR"/>
        </w:rPr>
        <w:t xml:space="preserve">، </w:t>
      </w:r>
      <w:r>
        <w:rPr>
          <w:rtl/>
          <w:lang w:bidi="fa-IR"/>
        </w:rPr>
        <w:t>أَمْسَكَ</w:t>
      </w:r>
      <w:r w:rsidR="00A8446E">
        <w:rPr>
          <w:rtl/>
          <w:lang w:bidi="fa-IR"/>
        </w:rPr>
        <w:t xml:space="preserve">، </w:t>
      </w:r>
      <w:r>
        <w:rPr>
          <w:rtl/>
          <w:lang w:bidi="fa-IR"/>
        </w:rPr>
        <w:t>رِزْقَه</w:t>
      </w:r>
      <w:r w:rsidR="00A8446E">
        <w:rPr>
          <w:rtl/>
          <w:lang w:bidi="fa-IR"/>
        </w:rPr>
        <w:t xml:space="preserve">، </w:t>
      </w:r>
      <w:r>
        <w:rPr>
          <w:rtl/>
          <w:lang w:bidi="fa-IR"/>
        </w:rPr>
        <w:t>تَمَيَّز</w:t>
      </w:r>
      <w:r w:rsidR="00A8446E">
        <w:rPr>
          <w:rtl/>
          <w:lang w:bidi="fa-IR"/>
        </w:rPr>
        <w:t xml:space="preserve">، </w:t>
      </w:r>
      <w:r>
        <w:rPr>
          <w:rtl/>
          <w:lang w:bidi="fa-IR"/>
        </w:rPr>
        <w:t>سَوِيَّاً</w:t>
      </w:r>
      <w:r w:rsidR="00A8446E">
        <w:rPr>
          <w:rtl/>
          <w:lang w:bidi="fa-IR"/>
        </w:rPr>
        <w:t xml:space="preserve">، </w:t>
      </w:r>
      <w:r>
        <w:rPr>
          <w:rtl/>
          <w:lang w:bidi="fa-IR"/>
        </w:rPr>
        <w:t>صراط</w:t>
      </w:r>
      <w:r w:rsidR="00A8446E">
        <w:rPr>
          <w:rtl/>
          <w:lang w:bidi="fa-IR"/>
        </w:rPr>
        <w:t xml:space="preserve">، </w:t>
      </w:r>
      <w:r>
        <w:rPr>
          <w:rtl/>
          <w:lang w:bidi="fa-IR"/>
        </w:rPr>
        <w:t>مستقيم</w:t>
      </w:r>
      <w:r w:rsidR="00A8446E">
        <w:rPr>
          <w:rtl/>
          <w:lang w:bidi="fa-IR"/>
        </w:rPr>
        <w:t xml:space="preserve">، </w:t>
      </w:r>
      <w:r>
        <w:rPr>
          <w:rtl/>
          <w:lang w:bidi="fa-IR"/>
        </w:rPr>
        <w:t>السمع</w:t>
      </w:r>
      <w:r w:rsidR="00A8446E">
        <w:rPr>
          <w:rtl/>
          <w:lang w:bidi="fa-IR"/>
        </w:rPr>
        <w:t xml:space="preserve">، </w:t>
      </w:r>
      <w:r>
        <w:rPr>
          <w:rtl/>
          <w:lang w:bidi="fa-IR"/>
        </w:rPr>
        <w:t>الأبصار</w:t>
      </w:r>
      <w:r w:rsidR="00A8446E">
        <w:rPr>
          <w:rtl/>
          <w:lang w:bidi="fa-IR"/>
        </w:rPr>
        <w:t xml:space="preserve">، </w:t>
      </w:r>
      <w:r>
        <w:rPr>
          <w:rtl/>
          <w:lang w:bidi="fa-IR"/>
        </w:rPr>
        <w:t>زُلْفَةً</w:t>
      </w:r>
      <w:r w:rsidR="00A8446E">
        <w:rPr>
          <w:rtl/>
          <w:lang w:bidi="fa-IR"/>
        </w:rPr>
        <w:t xml:space="preserve">، </w:t>
      </w:r>
      <w:r>
        <w:rPr>
          <w:rtl/>
          <w:lang w:bidi="fa-IR"/>
        </w:rPr>
        <w:t>سِيئَتْ</w:t>
      </w:r>
      <w:r w:rsidR="00A8446E">
        <w:rPr>
          <w:rtl/>
          <w:lang w:bidi="fa-IR"/>
        </w:rPr>
        <w:t xml:space="preserve">، </w:t>
      </w:r>
      <w:r>
        <w:rPr>
          <w:rtl/>
          <w:lang w:bidi="fa-IR"/>
        </w:rPr>
        <w:t>فستعلمون</w:t>
      </w:r>
      <w:r w:rsidR="00A8446E">
        <w:rPr>
          <w:rtl/>
          <w:lang w:bidi="fa-IR"/>
        </w:rPr>
        <w:t xml:space="preserve">، </w:t>
      </w:r>
      <w:r>
        <w:rPr>
          <w:rtl/>
          <w:lang w:bidi="fa-IR"/>
        </w:rPr>
        <w:t>أصبح</w:t>
      </w:r>
      <w:r w:rsidR="00733D9B">
        <w:rPr>
          <w:rtl/>
          <w:lang w:bidi="fa-IR"/>
        </w:rPr>
        <w:t>.</w:t>
      </w:r>
      <w:r>
        <w:rPr>
          <w:rtl/>
          <w:lang w:bidi="fa-IR"/>
        </w:rPr>
        <w:t>..</w:t>
      </w:r>
    </w:p>
    <w:p w:rsidR="00514096" w:rsidRDefault="00EB1FAB" w:rsidP="00EB1FAB">
      <w:pPr>
        <w:pStyle w:val="libNormal"/>
        <w:rPr>
          <w:rtl/>
          <w:lang w:bidi="fa-IR"/>
        </w:rPr>
      </w:pPr>
      <w:r>
        <w:rPr>
          <w:rtl/>
          <w:lang w:bidi="fa-IR"/>
        </w:rPr>
        <w:t>إنَّ هذه المفردات التي شكّلت نسبة تقريبية ( 20% ) من عدد كلمات السورة بأجمعها</w:t>
      </w:r>
      <w:r w:rsidR="00A8446E">
        <w:rPr>
          <w:rtl/>
          <w:lang w:bidi="fa-IR"/>
        </w:rPr>
        <w:t xml:space="preserve">، </w:t>
      </w:r>
      <w:r>
        <w:rPr>
          <w:rtl/>
          <w:lang w:bidi="fa-IR"/>
        </w:rPr>
        <w:t>تمثِّل نموذجاً ل</w:t>
      </w:r>
      <w:r w:rsidR="00733D9B">
        <w:rPr>
          <w:rtl/>
          <w:lang w:bidi="fa-IR"/>
        </w:rPr>
        <w:t>-</w:t>
      </w:r>
      <w:r>
        <w:rPr>
          <w:rtl/>
          <w:lang w:bidi="fa-IR"/>
        </w:rPr>
        <w:t xml:space="preserve"> ( التجانس ) الصوتي في العبارة القرآنية الكريمة</w:t>
      </w:r>
      <w:r w:rsidR="00A8446E">
        <w:rPr>
          <w:rtl/>
          <w:lang w:bidi="fa-IR"/>
        </w:rPr>
        <w:t xml:space="preserve">، </w:t>
      </w:r>
      <w:r>
        <w:rPr>
          <w:rtl/>
          <w:lang w:bidi="fa-IR"/>
        </w:rPr>
        <w:t>وحتى لو فَصَلْنا أحد حروفها</w:t>
      </w:r>
      <w:r w:rsidR="00A8446E">
        <w:rPr>
          <w:rtl/>
          <w:lang w:bidi="fa-IR"/>
        </w:rPr>
        <w:t xml:space="preserve">، </w:t>
      </w:r>
      <w:r>
        <w:rPr>
          <w:rtl/>
          <w:lang w:bidi="fa-IR"/>
        </w:rPr>
        <w:t>وهو ( س )</w:t>
      </w:r>
      <w:r w:rsidR="00A8446E">
        <w:rPr>
          <w:rtl/>
          <w:lang w:bidi="fa-IR"/>
        </w:rPr>
        <w:t xml:space="preserve">، </w:t>
      </w:r>
      <w:r>
        <w:rPr>
          <w:rtl/>
          <w:lang w:bidi="fa-IR"/>
        </w:rPr>
        <w:t>لوجدناه يمثّل نسبة تقريبية هي ( 12%)</w:t>
      </w:r>
      <w:r w:rsidR="00514096">
        <w:rPr>
          <w:rtl/>
          <w:lang w:bidi="fa-IR"/>
        </w:rPr>
        <w:t>.</w:t>
      </w:r>
    </w:p>
    <w:p w:rsidR="00514096" w:rsidRDefault="00EB1FAB" w:rsidP="00EB1FAB">
      <w:pPr>
        <w:pStyle w:val="libNormal"/>
        <w:rPr>
          <w:rtl/>
          <w:lang w:bidi="fa-IR"/>
        </w:rPr>
      </w:pPr>
      <w:r>
        <w:rPr>
          <w:rtl/>
          <w:lang w:bidi="fa-IR"/>
        </w:rPr>
        <w:t>وهذا كله من حيث صلة الصوت بمجموع السورة</w:t>
      </w:r>
      <w:r w:rsidR="00514096">
        <w:rPr>
          <w:rtl/>
          <w:lang w:bidi="fa-IR"/>
        </w:rPr>
        <w:t>.</w:t>
      </w:r>
    </w:p>
    <w:p w:rsidR="00514096" w:rsidRDefault="00EB1FAB" w:rsidP="00EB1FAB">
      <w:pPr>
        <w:pStyle w:val="libNormal"/>
        <w:rPr>
          <w:lang w:bidi="fa-IR"/>
        </w:rPr>
      </w:pPr>
      <w:r>
        <w:rPr>
          <w:rtl/>
          <w:lang w:bidi="fa-IR"/>
        </w:rPr>
        <w:t>أما صلته بفقرة</w:t>
      </w:r>
      <w:r w:rsidR="00A8446E">
        <w:rPr>
          <w:rtl/>
          <w:lang w:bidi="fa-IR"/>
        </w:rPr>
        <w:t xml:space="preserve">، </w:t>
      </w:r>
      <w:r>
        <w:rPr>
          <w:rtl/>
          <w:lang w:bidi="fa-IR"/>
        </w:rPr>
        <w:t>أو آية</w:t>
      </w:r>
      <w:r w:rsidR="00A8446E">
        <w:rPr>
          <w:rtl/>
          <w:lang w:bidi="fa-IR"/>
        </w:rPr>
        <w:t xml:space="preserve">، </w:t>
      </w:r>
      <w:r>
        <w:rPr>
          <w:rtl/>
          <w:lang w:bidi="fa-IR"/>
        </w:rPr>
        <w:t>أو قرار</w:t>
      </w:r>
      <w:r w:rsidR="00A8446E">
        <w:rPr>
          <w:rtl/>
          <w:lang w:bidi="fa-IR"/>
        </w:rPr>
        <w:t xml:space="preserve">، </w:t>
      </w:r>
      <w:r>
        <w:rPr>
          <w:rtl/>
          <w:lang w:bidi="fa-IR"/>
        </w:rPr>
        <w:t>فأمرٌ من الوضوح بمكان ملحوظ</w:t>
      </w:r>
      <w:r w:rsidR="00733D9B">
        <w:rPr>
          <w:rtl/>
          <w:lang w:bidi="fa-IR"/>
        </w:rPr>
        <w:t>.</w:t>
      </w:r>
      <w:r>
        <w:rPr>
          <w:rtl/>
          <w:lang w:bidi="fa-IR"/>
        </w:rPr>
        <w:t xml:space="preserve"> فلو وقفنا عند نفس السورة</w:t>
      </w:r>
      <w:r w:rsidR="00A8446E">
        <w:rPr>
          <w:rtl/>
          <w:lang w:bidi="fa-IR"/>
        </w:rPr>
        <w:t xml:space="preserve">، </w:t>
      </w:r>
      <w:r>
        <w:rPr>
          <w:rtl/>
          <w:lang w:bidi="fa-IR"/>
        </w:rPr>
        <w:t xml:space="preserve">لوجدنا </w:t>
      </w:r>
      <w:r w:rsidR="00733D9B">
        <w:rPr>
          <w:rtl/>
          <w:lang w:bidi="fa-IR"/>
        </w:rPr>
        <w:t>-</w:t>
      </w:r>
      <w:r>
        <w:rPr>
          <w:rtl/>
          <w:lang w:bidi="fa-IR"/>
        </w:rPr>
        <w:t xml:space="preserve"> مثلاً </w:t>
      </w:r>
      <w:r w:rsidR="00733D9B">
        <w:rPr>
          <w:rtl/>
          <w:lang w:bidi="fa-IR"/>
        </w:rPr>
        <w:t>-</w:t>
      </w:r>
      <w:r>
        <w:rPr>
          <w:rtl/>
          <w:lang w:bidi="fa-IR"/>
        </w:rPr>
        <w:t xml:space="preserve"> هذه الفقرة</w:t>
      </w:r>
      <w:r w:rsidR="00CD796D">
        <w:rPr>
          <w:rtl/>
          <w:lang w:bidi="fa-IR"/>
        </w:rPr>
        <w:t>:</w:t>
      </w:r>
      <w:r>
        <w:rPr>
          <w:rtl/>
          <w:lang w:bidi="fa-IR"/>
        </w:rPr>
        <w:t xml:space="preserve"> </w:t>
      </w:r>
      <w:r w:rsidRPr="00433C66">
        <w:rPr>
          <w:rStyle w:val="libAlaemChar"/>
          <w:rtl/>
        </w:rPr>
        <w:t>(</w:t>
      </w:r>
      <w:r w:rsidRPr="00433C66">
        <w:rPr>
          <w:rStyle w:val="libAieChar"/>
          <w:rtl/>
        </w:rPr>
        <w:t xml:space="preserve"> وَلَقَدْ زَيّنّا السّماءَ الدّنْيَا بِمَصَابِيحَ</w:t>
      </w:r>
      <w:r>
        <w:rPr>
          <w:rtl/>
          <w:lang w:bidi="fa-IR"/>
        </w:rPr>
        <w:t xml:space="preserve"> </w:t>
      </w:r>
      <w:r w:rsidRPr="00433C66">
        <w:rPr>
          <w:rStyle w:val="libAlaemChar"/>
          <w:rtl/>
        </w:rPr>
        <w:t>)</w:t>
      </w:r>
      <w:r w:rsidR="00A8446E">
        <w:rPr>
          <w:rtl/>
          <w:lang w:bidi="fa-IR"/>
        </w:rPr>
        <w:t xml:space="preserve">، </w:t>
      </w:r>
      <w:r>
        <w:rPr>
          <w:rtl/>
          <w:lang w:bidi="fa-IR"/>
        </w:rPr>
        <w:t xml:space="preserve">للحظنا التجانس الصوتي في حروف ( السين والصاد والزاي ) في </w:t>
      </w:r>
      <w:r w:rsidRPr="00433C66">
        <w:rPr>
          <w:rStyle w:val="libAlaemChar"/>
          <w:rtl/>
        </w:rPr>
        <w:t>(</w:t>
      </w:r>
      <w:r w:rsidRPr="00433C66">
        <w:rPr>
          <w:rStyle w:val="libAieChar"/>
          <w:rtl/>
        </w:rPr>
        <w:t xml:space="preserve"> وَزَيّنّا السّماءَ الدّنْيَا بِمَصَابِيحَ </w:t>
      </w:r>
      <w:r w:rsidRPr="00433C66">
        <w:rPr>
          <w:rStyle w:val="libAlaemChar"/>
          <w:rtl/>
        </w:rPr>
        <w:t>)</w:t>
      </w:r>
      <w:r w:rsidR="00A8446E">
        <w:rPr>
          <w:rtl/>
          <w:lang w:bidi="fa-IR"/>
        </w:rPr>
        <w:t xml:space="preserve">، </w:t>
      </w:r>
      <w:r>
        <w:rPr>
          <w:rtl/>
          <w:lang w:bidi="fa-IR"/>
        </w:rPr>
        <w:t xml:space="preserve">وهكذا في فقرة </w:t>
      </w:r>
      <w:r w:rsidRPr="00433C66">
        <w:rPr>
          <w:rStyle w:val="libAlaemChar"/>
          <w:rtl/>
        </w:rPr>
        <w:t>(</w:t>
      </w:r>
      <w:r w:rsidRPr="00433C66">
        <w:rPr>
          <w:rStyle w:val="libAieChar"/>
          <w:rtl/>
        </w:rPr>
        <w:t xml:space="preserve"> فَسُحْقاً لِأَصْحَابِ السّعِيرِ </w:t>
      </w:r>
      <w:r w:rsidRPr="00433C66">
        <w:rPr>
          <w:rStyle w:val="libAlaemChar"/>
          <w:rtl/>
        </w:rPr>
        <w:t>)</w:t>
      </w:r>
      <w:r w:rsidR="00A8446E">
        <w:rPr>
          <w:rtl/>
          <w:lang w:bidi="fa-IR"/>
        </w:rPr>
        <w:t xml:space="preserve">، </w:t>
      </w:r>
      <w:r>
        <w:rPr>
          <w:rtl/>
          <w:lang w:bidi="fa-IR"/>
        </w:rPr>
        <w:t xml:space="preserve">ومثلهما </w:t>
      </w:r>
      <w:r w:rsidRPr="00433C66">
        <w:rPr>
          <w:rStyle w:val="libAlaemChar"/>
          <w:rtl/>
        </w:rPr>
        <w:t>(</w:t>
      </w:r>
      <w:r w:rsidRPr="00433C66">
        <w:rPr>
          <w:rStyle w:val="libAieChar"/>
          <w:rtl/>
        </w:rPr>
        <w:t xml:space="preserve"> الْبَصَرُ خَاسِئاً وَهُوَ حَسِيرٌ </w:t>
      </w:r>
      <w:r w:rsidRPr="00433C66">
        <w:rPr>
          <w:rStyle w:val="libAlaemChar"/>
          <w:rtl/>
        </w:rPr>
        <w:t>)</w:t>
      </w:r>
      <w:r w:rsidR="00A8446E">
        <w:rPr>
          <w:rtl/>
          <w:lang w:bidi="fa-IR"/>
        </w:rPr>
        <w:t xml:space="preserve">، </w:t>
      </w:r>
      <w:r>
        <w:rPr>
          <w:rtl/>
          <w:lang w:bidi="fa-IR"/>
        </w:rPr>
        <w:t xml:space="preserve">ومثلهما </w:t>
      </w:r>
      <w:r w:rsidRPr="00433C66">
        <w:rPr>
          <w:rStyle w:val="libAlaemChar"/>
          <w:rtl/>
        </w:rPr>
        <w:t>(</w:t>
      </w:r>
      <w:r w:rsidRPr="00433C66">
        <w:rPr>
          <w:rStyle w:val="libAieChar"/>
          <w:rtl/>
        </w:rPr>
        <w:t xml:space="preserve"> سَوِيّاً عَلَى‏ صِرَاطٍ مُسْتَقِيمٍ </w:t>
      </w:r>
      <w:r w:rsidRPr="00433C66">
        <w:rPr>
          <w:rStyle w:val="libAlaemChar"/>
          <w:rtl/>
        </w:rPr>
        <w:t>)</w:t>
      </w:r>
      <w:r w:rsidR="00A8446E">
        <w:rPr>
          <w:rtl/>
          <w:lang w:bidi="fa-IR"/>
        </w:rPr>
        <w:t xml:space="preserve">، </w:t>
      </w:r>
      <w:r>
        <w:rPr>
          <w:rtl/>
          <w:lang w:bidi="fa-IR"/>
        </w:rPr>
        <w:t xml:space="preserve">ومثلها </w:t>
      </w:r>
      <w:r w:rsidRPr="00433C66">
        <w:rPr>
          <w:rStyle w:val="libAlaemChar"/>
          <w:rtl/>
        </w:rPr>
        <w:t>(</w:t>
      </w:r>
      <w:r w:rsidRPr="00433C66">
        <w:rPr>
          <w:rStyle w:val="libAieChar"/>
          <w:rtl/>
        </w:rPr>
        <w:t xml:space="preserve"> السّماءِ أَن يُرْسِلَ عَلَيْكُمْ</w:t>
      </w:r>
    </w:p>
    <w:p w:rsidR="00EB1FAB" w:rsidRDefault="002F346E" w:rsidP="00EB1FAB">
      <w:pPr>
        <w:pStyle w:val="libNormal"/>
        <w:rPr>
          <w:lang w:bidi="fa-IR"/>
        </w:rPr>
      </w:pPr>
      <w:r>
        <w:rPr>
          <w:rtl/>
          <w:lang w:bidi="fa-IR"/>
        </w:rPr>
        <w:br w:type="page"/>
      </w:r>
    </w:p>
    <w:p w:rsidR="00514096" w:rsidRDefault="00EB1FAB" w:rsidP="00433C66">
      <w:pPr>
        <w:pStyle w:val="libNormal0"/>
        <w:rPr>
          <w:rtl/>
          <w:lang w:bidi="fa-IR"/>
        </w:rPr>
      </w:pPr>
      <w:r w:rsidRPr="00433C66">
        <w:rPr>
          <w:rStyle w:val="libAieChar"/>
          <w:rtl/>
        </w:rPr>
        <w:lastRenderedPageBreak/>
        <w:t>حَاصِباً فَسَتَعْلَمُونَ</w:t>
      </w:r>
      <w:r>
        <w:rPr>
          <w:rtl/>
          <w:lang w:bidi="fa-IR"/>
        </w:rPr>
        <w:t xml:space="preserve"> </w:t>
      </w:r>
      <w:r w:rsidRPr="00433C66">
        <w:rPr>
          <w:rStyle w:val="libAlaemChar"/>
          <w:rtl/>
        </w:rPr>
        <w:t>)</w:t>
      </w:r>
      <w:r>
        <w:rPr>
          <w:rtl/>
          <w:lang w:bidi="fa-IR"/>
        </w:rPr>
        <w:t xml:space="preserve"> ومثلها </w:t>
      </w:r>
      <w:r w:rsidRPr="00433C66">
        <w:rPr>
          <w:rStyle w:val="libAlaemChar"/>
          <w:rtl/>
        </w:rPr>
        <w:t>(</w:t>
      </w:r>
      <w:r w:rsidRPr="00433C66">
        <w:rPr>
          <w:rStyle w:val="libAieChar"/>
          <w:rtl/>
        </w:rPr>
        <w:t xml:space="preserve"> يَرْزُقُكُمْ إِنْ أَمْسَكَ رِزْقَهُ </w:t>
      </w:r>
      <w:r w:rsidRPr="00433C66">
        <w:rPr>
          <w:rStyle w:val="libAlaemChar"/>
          <w:rtl/>
        </w:rPr>
        <w:t>)</w:t>
      </w:r>
      <w:r w:rsidR="00A8446E">
        <w:rPr>
          <w:rtl/>
          <w:lang w:bidi="fa-IR"/>
        </w:rPr>
        <w:t xml:space="preserve">، </w:t>
      </w:r>
      <w:r>
        <w:rPr>
          <w:rtl/>
          <w:lang w:bidi="fa-IR"/>
        </w:rPr>
        <w:t>فحتى مع افتراض أن نسبة الصوت إلى مجموع السورة قد ينسحب على سور كثيرة أخرى</w:t>
      </w:r>
      <w:r w:rsidR="00A8446E">
        <w:rPr>
          <w:rtl/>
          <w:lang w:bidi="fa-IR"/>
        </w:rPr>
        <w:t xml:space="preserve">، </w:t>
      </w:r>
      <w:r>
        <w:rPr>
          <w:rtl/>
          <w:lang w:bidi="fa-IR"/>
        </w:rPr>
        <w:t>حينئذٍ فإن تجانس حتى فقرة واحدة يعدّ إفصاحاً عن جمالية العبارة المذكورة</w:t>
      </w:r>
      <w:r w:rsidR="00514096">
        <w:rPr>
          <w:rtl/>
          <w:lang w:bidi="fa-IR"/>
        </w:rPr>
        <w:t>.</w:t>
      </w:r>
    </w:p>
    <w:p w:rsidR="00514096" w:rsidRDefault="00EB1FAB" w:rsidP="00EB1FAB">
      <w:pPr>
        <w:pStyle w:val="libNormal"/>
        <w:rPr>
          <w:rtl/>
          <w:lang w:bidi="fa-IR"/>
        </w:rPr>
      </w:pPr>
      <w:r>
        <w:rPr>
          <w:rtl/>
          <w:lang w:bidi="fa-IR"/>
        </w:rPr>
        <w:t>ففي السورة ذاتها مجموعة من الفقرات المتجانسة ( صوتياً ) من حروف أخرى مثل</w:t>
      </w:r>
      <w:r w:rsidR="00CD796D">
        <w:rPr>
          <w:rtl/>
          <w:lang w:bidi="fa-IR"/>
        </w:rPr>
        <w:t>:</w:t>
      </w:r>
      <w:r>
        <w:rPr>
          <w:rtl/>
          <w:lang w:bidi="fa-IR"/>
        </w:rPr>
        <w:t xml:space="preserve"> </w:t>
      </w:r>
      <w:r w:rsidRPr="00433C66">
        <w:rPr>
          <w:rStyle w:val="libAlaemChar"/>
          <w:rtl/>
        </w:rPr>
        <w:t>(</w:t>
      </w:r>
      <w:r w:rsidRPr="00433C66">
        <w:rPr>
          <w:rStyle w:val="libAieChar"/>
          <w:rtl/>
        </w:rPr>
        <w:t xml:space="preserve"> وَأَعْتَدْنَا لَهُمْ عَذَابَ السّعِيرِ </w:t>
      </w:r>
      <w:r w:rsidRPr="00433C66">
        <w:rPr>
          <w:rStyle w:val="libAlaemChar"/>
          <w:rtl/>
        </w:rPr>
        <w:t>)</w:t>
      </w:r>
      <w:r>
        <w:rPr>
          <w:rtl/>
          <w:lang w:bidi="fa-IR"/>
        </w:rPr>
        <w:t xml:space="preserve"> حيث يجيء الحرف ( ع ) هو العنصر المُجانس بين الأصوات</w:t>
      </w:r>
      <w:r w:rsidR="00733D9B">
        <w:rPr>
          <w:rtl/>
          <w:lang w:bidi="fa-IR"/>
        </w:rPr>
        <w:t>.</w:t>
      </w:r>
      <w:r>
        <w:rPr>
          <w:rtl/>
          <w:lang w:bidi="fa-IR"/>
        </w:rPr>
        <w:t xml:space="preserve"> إنه من الممكن حالة قِيام أحد الباحثين برصد هذا الجانب لسور القرآن الكريم</w:t>
      </w:r>
      <w:r w:rsidR="00A8446E">
        <w:rPr>
          <w:rtl/>
          <w:lang w:bidi="fa-IR"/>
        </w:rPr>
        <w:t xml:space="preserve">، </w:t>
      </w:r>
      <w:r>
        <w:rPr>
          <w:rtl/>
          <w:lang w:bidi="fa-IR"/>
        </w:rPr>
        <w:t>أن يكتشف أسراراً صوتية بالغة المدى</w:t>
      </w:r>
      <w:r w:rsidR="00A8446E">
        <w:rPr>
          <w:rtl/>
          <w:lang w:bidi="fa-IR"/>
        </w:rPr>
        <w:t xml:space="preserve">، </w:t>
      </w:r>
      <w:r>
        <w:rPr>
          <w:rtl/>
          <w:lang w:bidi="fa-IR"/>
        </w:rPr>
        <w:t>ليس في حدود السمة الجمالية فحسب</w:t>
      </w:r>
      <w:r w:rsidR="00A8446E">
        <w:rPr>
          <w:rtl/>
          <w:lang w:bidi="fa-IR"/>
        </w:rPr>
        <w:t xml:space="preserve">، </w:t>
      </w:r>
      <w:r>
        <w:rPr>
          <w:rtl/>
          <w:lang w:bidi="fa-IR"/>
        </w:rPr>
        <w:t>بل</w:t>
      </w:r>
      <w:r w:rsidR="00CD796D">
        <w:rPr>
          <w:rtl/>
          <w:lang w:bidi="fa-IR"/>
        </w:rPr>
        <w:t>:</w:t>
      </w:r>
      <w:r>
        <w:rPr>
          <w:rtl/>
          <w:lang w:bidi="fa-IR"/>
        </w:rPr>
        <w:t xml:space="preserve"> السمة الإعجازية أيضاً (1)</w:t>
      </w:r>
      <w:r w:rsidR="00A8446E">
        <w:rPr>
          <w:rtl/>
          <w:lang w:bidi="fa-IR"/>
        </w:rPr>
        <w:t xml:space="preserve">، </w:t>
      </w:r>
      <w:r>
        <w:rPr>
          <w:rtl/>
          <w:lang w:bidi="fa-IR"/>
        </w:rPr>
        <w:t>كما أن رصد العلاقة بين الدلالة والإيقاع</w:t>
      </w:r>
      <w:r w:rsidR="00CD796D">
        <w:rPr>
          <w:rtl/>
          <w:lang w:bidi="fa-IR"/>
        </w:rPr>
        <w:t>:</w:t>
      </w:r>
      <w:r>
        <w:rPr>
          <w:rtl/>
          <w:lang w:bidi="fa-IR"/>
        </w:rPr>
        <w:t xml:space="preserve"> أي بين معنى العبارة وحروفها</w:t>
      </w:r>
      <w:r w:rsidR="00A8446E">
        <w:rPr>
          <w:rtl/>
          <w:lang w:bidi="fa-IR"/>
        </w:rPr>
        <w:t xml:space="preserve">، </w:t>
      </w:r>
      <w:r>
        <w:rPr>
          <w:rtl/>
          <w:lang w:bidi="fa-IR"/>
        </w:rPr>
        <w:t>يساهم في اكتشاف سمات جمالية بالغة الدهشة</w:t>
      </w:r>
      <w:r w:rsidR="00733D9B">
        <w:rPr>
          <w:rtl/>
          <w:lang w:bidi="fa-IR"/>
        </w:rPr>
        <w:t>.</w:t>
      </w:r>
      <w:r>
        <w:rPr>
          <w:rtl/>
          <w:lang w:bidi="fa-IR"/>
        </w:rPr>
        <w:t xml:space="preserve"> بَيْد أن تناول هذه الجوانب يتطلّب وقتاً قد لا نتوفّر عليه في صعيد التناول المُجمل للفن القرآني الكريم</w:t>
      </w:r>
      <w:r w:rsidR="00514096">
        <w:rPr>
          <w:rtl/>
          <w:lang w:bidi="fa-IR"/>
        </w:rPr>
        <w:t>.</w:t>
      </w:r>
    </w:p>
    <w:p w:rsidR="00EB1FAB" w:rsidRDefault="00433C66" w:rsidP="00433C66">
      <w:pPr>
        <w:pStyle w:val="libLine"/>
        <w:rPr>
          <w:lang w:bidi="fa-IR"/>
        </w:rPr>
      </w:pPr>
      <w:r>
        <w:rPr>
          <w:rFonts w:hint="cs"/>
          <w:rtl/>
          <w:lang w:bidi="fa-IR"/>
        </w:rPr>
        <w:t>____________________</w:t>
      </w:r>
    </w:p>
    <w:p w:rsidR="00514096" w:rsidRDefault="00EB1FAB" w:rsidP="00433C66">
      <w:pPr>
        <w:pStyle w:val="libFootnote0"/>
        <w:rPr>
          <w:rtl/>
          <w:lang w:bidi="fa-IR"/>
        </w:rPr>
      </w:pPr>
      <w:r>
        <w:rPr>
          <w:rtl/>
          <w:lang w:bidi="fa-IR"/>
        </w:rPr>
        <w:t>(1) نهضت إحدى الدراسات برصد أوائل السور</w:t>
      </w:r>
      <w:r w:rsidR="00A8446E">
        <w:rPr>
          <w:rtl/>
          <w:lang w:bidi="fa-IR"/>
        </w:rPr>
        <w:t xml:space="preserve">، </w:t>
      </w:r>
      <w:r>
        <w:rPr>
          <w:rtl/>
          <w:lang w:bidi="fa-IR"/>
        </w:rPr>
        <w:t>مثل</w:t>
      </w:r>
      <w:r w:rsidR="00CD796D">
        <w:rPr>
          <w:rtl/>
          <w:lang w:bidi="fa-IR"/>
        </w:rPr>
        <w:t>:</w:t>
      </w:r>
      <w:r>
        <w:rPr>
          <w:rtl/>
          <w:lang w:bidi="fa-IR"/>
        </w:rPr>
        <w:t xml:space="preserve"> </w:t>
      </w:r>
      <w:r w:rsidR="00866E9C" w:rsidRPr="00433C66">
        <w:rPr>
          <w:rStyle w:val="libFootnoteAlaemChar"/>
          <w:rtl/>
        </w:rPr>
        <w:t>صلى‌الله‌عليه‌وآله‌وسلم</w:t>
      </w:r>
      <w:r w:rsidR="00A8446E">
        <w:rPr>
          <w:rtl/>
          <w:lang w:bidi="fa-IR"/>
        </w:rPr>
        <w:t xml:space="preserve">، </w:t>
      </w:r>
      <w:r>
        <w:rPr>
          <w:rtl/>
          <w:lang w:bidi="fa-IR"/>
        </w:rPr>
        <w:t>أو ( ق )</w:t>
      </w:r>
      <w:r w:rsidR="00733D9B">
        <w:rPr>
          <w:rtl/>
          <w:lang w:bidi="fa-IR"/>
        </w:rPr>
        <w:t>.</w:t>
      </w:r>
      <w:r>
        <w:rPr>
          <w:rtl/>
          <w:lang w:bidi="fa-IR"/>
        </w:rPr>
        <w:t>.. وسواهما</w:t>
      </w:r>
      <w:r w:rsidR="00A8446E">
        <w:rPr>
          <w:rtl/>
          <w:lang w:bidi="fa-IR"/>
        </w:rPr>
        <w:t xml:space="preserve">، </w:t>
      </w:r>
      <w:r>
        <w:rPr>
          <w:rtl/>
          <w:lang w:bidi="fa-IR"/>
        </w:rPr>
        <w:t>وعلاقتها بمجموعة أصوات السورة</w:t>
      </w:r>
      <w:r w:rsidR="00A8446E">
        <w:rPr>
          <w:rtl/>
          <w:lang w:bidi="fa-IR"/>
        </w:rPr>
        <w:t xml:space="preserve">، </w:t>
      </w:r>
      <w:r>
        <w:rPr>
          <w:rtl/>
          <w:lang w:bidi="fa-IR"/>
        </w:rPr>
        <w:t>وملاحظة الاطراد بين افتتاحيَّتها ونسبتها الغالبة على سائر الحروف في السورة</w:t>
      </w:r>
      <w:r w:rsidR="00733D9B">
        <w:rPr>
          <w:rtl/>
          <w:lang w:bidi="fa-IR"/>
        </w:rPr>
        <w:t>.</w:t>
      </w:r>
      <w:r>
        <w:rPr>
          <w:rtl/>
          <w:lang w:bidi="fa-IR"/>
        </w:rPr>
        <w:t xml:space="preserve"> ومعلوم أن مثل هذه الدراسة تعزّز الاتجاه المؤكَّد الذاهب إلى عدم ( التحريف ) في القرآن الكريم</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692DAD">
      <w:pPr>
        <w:pStyle w:val="Heading2Center"/>
        <w:rPr>
          <w:lang w:bidi="fa-IR"/>
        </w:rPr>
      </w:pPr>
      <w:bookmarkStart w:id="48" w:name="_Toc492588400"/>
      <w:r>
        <w:rPr>
          <w:rtl/>
          <w:lang w:bidi="fa-IR"/>
        </w:rPr>
        <w:lastRenderedPageBreak/>
        <w:t>[ أدب السُّنَّة ]</w:t>
      </w:r>
      <w:bookmarkEnd w:id="48"/>
    </w:p>
    <w:p w:rsidR="00EB1FAB" w:rsidRDefault="00EB1FAB" w:rsidP="00692DAD">
      <w:pPr>
        <w:pStyle w:val="Heading3"/>
        <w:rPr>
          <w:lang w:bidi="fa-IR"/>
        </w:rPr>
      </w:pPr>
      <w:bookmarkStart w:id="49" w:name="_Toc492588401"/>
      <w:r>
        <w:rPr>
          <w:rtl/>
          <w:lang w:bidi="fa-IR"/>
        </w:rPr>
        <w:t>الخطبة</w:t>
      </w:r>
      <w:r w:rsidR="00CD796D">
        <w:rPr>
          <w:rtl/>
          <w:lang w:bidi="fa-IR"/>
        </w:rPr>
        <w:t>:</w:t>
      </w:r>
      <w:bookmarkEnd w:id="49"/>
    </w:p>
    <w:p w:rsidR="00514096" w:rsidRDefault="00EB1FAB" w:rsidP="00EB1FAB">
      <w:pPr>
        <w:pStyle w:val="libNormal"/>
        <w:rPr>
          <w:rtl/>
          <w:lang w:bidi="fa-IR"/>
        </w:rPr>
      </w:pPr>
      <w:r>
        <w:rPr>
          <w:rtl/>
          <w:lang w:bidi="fa-IR"/>
        </w:rPr>
        <w:t>الخطبة شكل فني يعتمد الإثارة العاطفية عنصراً في صياغته</w:t>
      </w:r>
      <w:r w:rsidR="00733D9B">
        <w:rPr>
          <w:rtl/>
          <w:lang w:bidi="fa-IR"/>
        </w:rPr>
        <w:t>.</w:t>
      </w:r>
      <w:r>
        <w:rPr>
          <w:rtl/>
          <w:lang w:bidi="fa-IR"/>
        </w:rPr>
        <w:t xml:space="preserve"> وبالرغم من أن العمل الفنّي بعامة يظلّ متميّزاً عن التعبير العلمي</w:t>
      </w:r>
      <w:r w:rsidR="00A8446E">
        <w:rPr>
          <w:rtl/>
          <w:lang w:bidi="fa-IR"/>
        </w:rPr>
        <w:t xml:space="preserve">، </w:t>
      </w:r>
      <w:r>
        <w:rPr>
          <w:rtl/>
          <w:lang w:bidi="fa-IR"/>
        </w:rPr>
        <w:t>بخلو هذا الأخير من العنصر العاطفي وتجسّده في العمل الأول</w:t>
      </w:r>
      <w:r w:rsidR="00A8446E">
        <w:rPr>
          <w:rtl/>
          <w:lang w:bidi="fa-IR"/>
        </w:rPr>
        <w:t xml:space="preserve">، </w:t>
      </w:r>
      <w:r>
        <w:rPr>
          <w:rtl/>
          <w:lang w:bidi="fa-IR"/>
        </w:rPr>
        <w:t>إلاّ أن النِسَبَ العاطفية تحتفظ بتفاوتٍ ملحوظ من شكل لآخر</w:t>
      </w:r>
      <w:r w:rsidR="00CD796D">
        <w:rPr>
          <w:rtl/>
          <w:lang w:bidi="fa-IR"/>
        </w:rPr>
        <w:t>:</w:t>
      </w:r>
      <w:r>
        <w:rPr>
          <w:rtl/>
          <w:lang w:bidi="fa-IR"/>
        </w:rPr>
        <w:t xml:space="preserve"> ففي حين تكاد القصيدة الغنائية </w:t>
      </w:r>
      <w:r w:rsidR="00733D9B">
        <w:rPr>
          <w:rtl/>
          <w:lang w:bidi="fa-IR"/>
        </w:rPr>
        <w:t>-</w:t>
      </w:r>
      <w:r>
        <w:rPr>
          <w:rtl/>
          <w:lang w:bidi="fa-IR"/>
        </w:rPr>
        <w:t xml:space="preserve"> مثلاً </w:t>
      </w:r>
      <w:r w:rsidR="00733D9B">
        <w:rPr>
          <w:rtl/>
          <w:lang w:bidi="fa-IR"/>
        </w:rPr>
        <w:t>-</w:t>
      </w:r>
      <w:r>
        <w:rPr>
          <w:rtl/>
          <w:lang w:bidi="fa-IR"/>
        </w:rPr>
        <w:t xml:space="preserve"> تتمحّض للعنصر العاطفي</w:t>
      </w:r>
      <w:r w:rsidR="00A8446E">
        <w:rPr>
          <w:rtl/>
          <w:lang w:bidi="fa-IR"/>
        </w:rPr>
        <w:t xml:space="preserve">، </w:t>
      </w:r>
      <w:r>
        <w:rPr>
          <w:rtl/>
          <w:lang w:bidi="fa-IR"/>
        </w:rPr>
        <w:t>نجد أن العنصر المذكور تضؤل نِسَبُه في الأشكال الشعرية الأخرى</w:t>
      </w:r>
      <w:r w:rsidR="00A8446E">
        <w:rPr>
          <w:rtl/>
          <w:lang w:bidi="fa-IR"/>
        </w:rPr>
        <w:t xml:space="preserve">، </w:t>
      </w:r>
      <w:r>
        <w:rPr>
          <w:rtl/>
          <w:lang w:bidi="fa-IR"/>
        </w:rPr>
        <w:t>ويكاد يختفي في العمل القصصي في بعض أشكاله ويطغى في أشكال أخرى</w:t>
      </w:r>
      <w:r w:rsidR="00A8446E">
        <w:rPr>
          <w:rtl/>
          <w:lang w:bidi="fa-IR"/>
        </w:rPr>
        <w:t xml:space="preserve">، </w:t>
      </w:r>
      <w:r>
        <w:rPr>
          <w:rtl/>
          <w:lang w:bidi="fa-IR"/>
        </w:rPr>
        <w:t>وهكذا</w:t>
      </w:r>
      <w:r w:rsidR="00514096">
        <w:rPr>
          <w:rtl/>
          <w:lang w:bidi="fa-IR"/>
        </w:rPr>
        <w:t>.</w:t>
      </w:r>
    </w:p>
    <w:p w:rsidR="00514096" w:rsidRDefault="00EB1FAB" w:rsidP="00EB1FAB">
      <w:pPr>
        <w:pStyle w:val="libNormal"/>
        <w:rPr>
          <w:rtl/>
          <w:lang w:bidi="fa-IR"/>
        </w:rPr>
      </w:pPr>
      <w:r>
        <w:rPr>
          <w:rtl/>
          <w:lang w:bidi="fa-IR"/>
        </w:rPr>
        <w:t>وفيما يتصل بالخطبة</w:t>
      </w:r>
      <w:r w:rsidR="00A8446E">
        <w:rPr>
          <w:rtl/>
          <w:lang w:bidi="fa-IR"/>
        </w:rPr>
        <w:t xml:space="preserve">، </w:t>
      </w:r>
      <w:r>
        <w:rPr>
          <w:rtl/>
          <w:lang w:bidi="fa-IR"/>
        </w:rPr>
        <w:t>فإن العنصر العاطفي يظلّ طابعاً ملازماً لهذا النمط من الفن</w:t>
      </w:r>
      <w:r w:rsidR="00A8446E">
        <w:rPr>
          <w:rtl/>
          <w:lang w:bidi="fa-IR"/>
        </w:rPr>
        <w:t xml:space="preserve">، </w:t>
      </w:r>
      <w:r>
        <w:rPr>
          <w:rtl/>
          <w:lang w:bidi="fa-IR"/>
        </w:rPr>
        <w:t>نظراً لطبيعة ( الموقف ) الذي يستدعيه</w:t>
      </w:r>
      <w:r w:rsidR="00514096">
        <w:rPr>
          <w:rtl/>
          <w:lang w:bidi="fa-IR"/>
        </w:rPr>
        <w:t>.</w:t>
      </w:r>
    </w:p>
    <w:p w:rsidR="00514096" w:rsidRDefault="00EB1FAB" w:rsidP="00EB1FAB">
      <w:pPr>
        <w:pStyle w:val="libNormal"/>
        <w:rPr>
          <w:rtl/>
          <w:lang w:bidi="fa-IR"/>
        </w:rPr>
      </w:pPr>
      <w:r>
        <w:rPr>
          <w:rtl/>
          <w:lang w:bidi="fa-IR"/>
        </w:rPr>
        <w:t>ومن الحقائق المألوفة في حقل ( الاجتماع )</w:t>
      </w:r>
      <w:r w:rsidR="00A8446E">
        <w:rPr>
          <w:rtl/>
          <w:lang w:bidi="fa-IR"/>
        </w:rPr>
        <w:t xml:space="preserve">، </w:t>
      </w:r>
      <w:r>
        <w:rPr>
          <w:rtl/>
          <w:lang w:bidi="fa-IR"/>
        </w:rPr>
        <w:t>أن ( الجمع ) يكتسب سمة جماعية يفقد من خلالها كلُّ فرد سمته الشخصية ليندمج في المجموع</w:t>
      </w:r>
      <w:r w:rsidR="00733D9B">
        <w:rPr>
          <w:rtl/>
          <w:lang w:bidi="fa-IR"/>
        </w:rPr>
        <w:t>.</w:t>
      </w:r>
      <w:r>
        <w:rPr>
          <w:rtl/>
          <w:lang w:bidi="fa-IR"/>
        </w:rPr>
        <w:t xml:space="preserve"> وعملية الاندماج المذكورة تقوم أساساً على ( عاطفية شديدة )</w:t>
      </w:r>
      <w:r w:rsidR="00733D9B">
        <w:rPr>
          <w:rtl/>
          <w:lang w:bidi="fa-IR"/>
        </w:rPr>
        <w:t>.</w:t>
      </w:r>
      <w:r>
        <w:rPr>
          <w:rtl/>
          <w:lang w:bidi="fa-IR"/>
        </w:rPr>
        <w:t xml:space="preserve"> ويحدِّد علماء الاجتماع ثلاث سمات</w:t>
      </w:r>
      <w:r w:rsidR="00A8446E">
        <w:rPr>
          <w:rtl/>
          <w:lang w:bidi="fa-IR"/>
        </w:rPr>
        <w:t xml:space="preserve">، </w:t>
      </w:r>
      <w:r>
        <w:rPr>
          <w:rtl/>
          <w:lang w:bidi="fa-IR"/>
        </w:rPr>
        <w:t>هذا الجمع هي</w:t>
      </w:r>
      <w:r w:rsidR="00CD796D">
        <w:rPr>
          <w:rtl/>
          <w:lang w:bidi="fa-IR"/>
        </w:rPr>
        <w:t>:</w:t>
      </w:r>
      <w:r>
        <w:rPr>
          <w:rtl/>
          <w:lang w:bidi="fa-IR"/>
        </w:rPr>
        <w:t xml:space="preserve"> الانبهار</w:t>
      </w:r>
      <w:r w:rsidR="00A8446E">
        <w:rPr>
          <w:rtl/>
          <w:lang w:bidi="fa-IR"/>
        </w:rPr>
        <w:t xml:space="preserve">، </w:t>
      </w:r>
      <w:r>
        <w:rPr>
          <w:rtl/>
          <w:lang w:bidi="fa-IR"/>
        </w:rPr>
        <w:t>الإيحاء</w:t>
      </w:r>
      <w:r w:rsidR="00A8446E">
        <w:rPr>
          <w:rtl/>
          <w:lang w:bidi="fa-IR"/>
        </w:rPr>
        <w:t xml:space="preserve">، </w:t>
      </w:r>
      <w:r>
        <w:rPr>
          <w:rtl/>
          <w:lang w:bidi="fa-IR"/>
        </w:rPr>
        <w:t>العدوى</w:t>
      </w:r>
      <w:r w:rsidR="00733D9B">
        <w:rPr>
          <w:rtl/>
          <w:lang w:bidi="fa-IR"/>
        </w:rPr>
        <w:t>.</w:t>
      </w:r>
      <w:r>
        <w:rPr>
          <w:rtl/>
          <w:lang w:bidi="fa-IR"/>
        </w:rPr>
        <w:t xml:space="preserve"> وكلّ من السمات المذكورة تقوم على الأساس الانفعالي الذي أشرنا إليه</w:t>
      </w:r>
      <w:r w:rsidR="00514096">
        <w:rPr>
          <w:rtl/>
          <w:lang w:bidi="fa-IR"/>
        </w:rPr>
        <w:t>.</w:t>
      </w:r>
    </w:p>
    <w:p w:rsidR="00514096" w:rsidRDefault="00EB1FAB" w:rsidP="00EB1FAB">
      <w:pPr>
        <w:pStyle w:val="libNormal"/>
        <w:rPr>
          <w:rtl/>
          <w:lang w:bidi="fa-IR"/>
        </w:rPr>
      </w:pPr>
      <w:r>
        <w:rPr>
          <w:rtl/>
          <w:lang w:bidi="fa-IR"/>
        </w:rPr>
        <w:t>ومعلوم أن ( الخطبة ) هي التي تضطلع بمخاطبة هذا ( الجمع )</w:t>
      </w:r>
      <w:r w:rsidR="00A8446E">
        <w:rPr>
          <w:rtl/>
          <w:lang w:bidi="fa-IR"/>
        </w:rPr>
        <w:t xml:space="preserve">، </w:t>
      </w:r>
      <w:r>
        <w:rPr>
          <w:rtl/>
          <w:lang w:bidi="fa-IR"/>
        </w:rPr>
        <w:t>فيما تستثمر هذه السمات لتمرير أفكارها التي تستهدف إيصالها للجمع</w:t>
      </w:r>
      <w:r w:rsidR="00A8446E">
        <w:rPr>
          <w:rtl/>
          <w:lang w:bidi="fa-IR"/>
        </w:rPr>
        <w:t xml:space="preserve">، </w:t>
      </w:r>
      <w:r>
        <w:rPr>
          <w:rtl/>
          <w:lang w:bidi="fa-IR"/>
        </w:rPr>
        <w:t>ومن ثَم تستطيع الخطبة أن تكسب ( الجمع ) بنحوٍ لا تستطيع الأشكال الفنية الأخرى أن تحقّقه</w:t>
      </w:r>
      <w:r w:rsidR="00514096">
        <w:rPr>
          <w:rtl/>
          <w:lang w:bidi="fa-IR"/>
        </w:rPr>
        <w:t>.</w:t>
      </w:r>
    </w:p>
    <w:p w:rsidR="00514096" w:rsidRDefault="00EB1FAB" w:rsidP="00EB1FAB">
      <w:pPr>
        <w:pStyle w:val="libNormal"/>
        <w:rPr>
          <w:rtl/>
          <w:lang w:bidi="fa-IR"/>
        </w:rPr>
      </w:pPr>
      <w:r>
        <w:rPr>
          <w:rtl/>
          <w:lang w:bidi="fa-IR"/>
        </w:rPr>
        <w:t>المهم</w:t>
      </w:r>
      <w:r w:rsidR="00A8446E">
        <w:rPr>
          <w:rtl/>
          <w:lang w:bidi="fa-IR"/>
        </w:rPr>
        <w:t xml:space="preserve">، </w:t>
      </w:r>
      <w:r>
        <w:rPr>
          <w:rtl/>
          <w:lang w:bidi="fa-IR"/>
        </w:rPr>
        <w:t>مادام العنصر ( الانفعالي ) هو السمة المميزة لفنّ الخطبة</w:t>
      </w:r>
      <w:r w:rsidR="00A8446E">
        <w:rPr>
          <w:rtl/>
          <w:lang w:bidi="fa-IR"/>
        </w:rPr>
        <w:t xml:space="preserve">، </w:t>
      </w:r>
      <w:r>
        <w:rPr>
          <w:rtl/>
          <w:lang w:bidi="fa-IR"/>
        </w:rPr>
        <w:t>حينئذٍ فإن السمة المذكورة ستحدِّد أيضاً بناء الخطبة وسائر عناصر الشكل الذي تقوم عليه</w:t>
      </w:r>
      <w:r w:rsidR="00733D9B">
        <w:rPr>
          <w:rtl/>
          <w:lang w:bidi="fa-IR"/>
        </w:rPr>
        <w:t>.</w:t>
      </w:r>
      <w:r>
        <w:rPr>
          <w:rtl/>
          <w:lang w:bidi="fa-IR"/>
        </w:rPr>
        <w:t xml:space="preserve"> وبالرغم من أن ( الأساس الانفعالي ) الذي تقوم عليه ( الخطبة )</w:t>
      </w:r>
      <w:r w:rsidR="00A8446E">
        <w:rPr>
          <w:rtl/>
          <w:lang w:bidi="fa-IR"/>
        </w:rPr>
        <w:t xml:space="preserve">، </w:t>
      </w:r>
      <w:r>
        <w:rPr>
          <w:rtl/>
          <w:lang w:bidi="fa-IR"/>
        </w:rPr>
        <w:t>تتطلّب مجرد انتقاء ( المواقف ) وطريقة طرحها</w:t>
      </w:r>
      <w:r w:rsidR="00A8446E">
        <w:rPr>
          <w:rtl/>
          <w:lang w:bidi="fa-IR"/>
        </w:rPr>
        <w:t xml:space="preserve">، </w:t>
      </w:r>
      <w:r>
        <w:rPr>
          <w:rtl/>
          <w:lang w:bidi="fa-IR"/>
        </w:rPr>
        <w:t>إلاّ أن الأدوات الفنية من إيقاع وصورةٍ</w:t>
      </w:r>
      <w:r w:rsidR="00A8446E">
        <w:rPr>
          <w:rtl/>
          <w:lang w:bidi="fa-IR"/>
        </w:rPr>
        <w:t xml:space="preserve">، </w:t>
      </w:r>
      <w:r>
        <w:rPr>
          <w:rtl/>
          <w:lang w:bidi="fa-IR"/>
        </w:rPr>
        <w:t>ستساهم دون شك في تصعيد الموقف الانفعالي أيضاً</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من هنا تجيء الخطبة مماثلة لسائر أجناس الأدب الإنشائي</w:t>
      </w:r>
      <w:r w:rsidR="00A8446E">
        <w:rPr>
          <w:rtl/>
          <w:lang w:bidi="fa-IR"/>
        </w:rPr>
        <w:t xml:space="preserve">، </w:t>
      </w:r>
      <w:r>
        <w:rPr>
          <w:rtl/>
          <w:lang w:bidi="fa-IR"/>
        </w:rPr>
        <w:t>من حيث توفّر العناصر الأساسية الأربعة للفن</w:t>
      </w:r>
      <w:r w:rsidR="00A8446E">
        <w:rPr>
          <w:rtl/>
          <w:lang w:bidi="fa-IR"/>
        </w:rPr>
        <w:t xml:space="preserve">، </w:t>
      </w:r>
      <w:r>
        <w:rPr>
          <w:rtl/>
          <w:lang w:bidi="fa-IR"/>
        </w:rPr>
        <w:t>وهي</w:t>
      </w:r>
      <w:r w:rsidR="00CD796D">
        <w:rPr>
          <w:rtl/>
          <w:lang w:bidi="fa-IR"/>
        </w:rPr>
        <w:t>:</w:t>
      </w:r>
      <w:r>
        <w:rPr>
          <w:rtl/>
          <w:lang w:bidi="fa-IR"/>
        </w:rPr>
        <w:t xml:space="preserve"> الصوت والصورة والبناء والطرافة</w:t>
      </w:r>
      <w:r w:rsidR="00514096">
        <w:rPr>
          <w:rtl/>
          <w:lang w:bidi="fa-IR"/>
        </w:rPr>
        <w:t>.</w:t>
      </w:r>
    </w:p>
    <w:p w:rsidR="00514096" w:rsidRDefault="00EB1FAB" w:rsidP="00EB1FAB">
      <w:pPr>
        <w:pStyle w:val="libNormal"/>
        <w:rPr>
          <w:rtl/>
          <w:lang w:bidi="fa-IR"/>
        </w:rPr>
      </w:pPr>
      <w:r>
        <w:rPr>
          <w:rtl/>
          <w:lang w:bidi="fa-IR"/>
        </w:rPr>
        <w:t>مع ذلك</w:t>
      </w:r>
      <w:r w:rsidR="00A8446E">
        <w:rPr>
          <w:rtl/>
          <w:lang w:bidi="fa-IR"/>
        </w:rPr>
        <w:t xml:space="preserve">، </w:t>
      </w:r>
      <w:r>
        <w:rPr>
          <w:rtl/>
          <w:lang w:bidi="fa-IR"/>
        </w:rPr>
        <w:t>فإن ( السمة الانفعالية ) لا تعدّ في كلّ الحالات أمراً ضرورياً في الخطبة</w:t>
      </w:r>
      <w:r w:rsidR="00A8446E">
        <w:rPr>
          <w:rtl/>
          <w:lang w:bidi="fa-IR"/>
        </w:rPr>
        <w:t xml:space="preserve">، </w:t>
      </w:r>
      <w:r>
        <w:rPr>
          <w:rtl/>
          <w:lang w:bidi="fa-IR"/>
        </w:rPr>
        <w:t>بخاصة فيما يتصل ( بالفن التشريعي )</w:t>
      </w:r>
      <w:r w:rsidR="00A8446E">
        <w:rPr>
          <w:rtl/>
          <w:lang w:bidi="fa-IR"/>
        </w:rPr>
        <w:t xml:space="preserve">، </w:t>
      </w:r>
      <w:r>
        <w:rPr>
          <w:rtl/>
          <w:lang w:bidi="fa-IR"/>
        </w:rPr>
        <w:t>الذي لا يلجأ في الغالب إلى الاستثارة العاطفية إلاّ في نطاق محدّد</w:t>
      </w:r>
      <w:r w:rsidR="00A8446E">
        <w:rPr>
          <w:rtl/>
          <w:lang w:bidi="fa-IR"/>
        </w:rPr>
        <w:t xml:space="preserve">، </w:t>
      </w:r>
      <w:r>
        <w:rPr>
          <w:rtl/>
          <w:lang w:bidi="fa-IR"/>
        </w:rPr>
        <w:t>يلتئم مع الجديّة والرصانة اللتين تتميّز بهما الشخصية الإسلامية</w:t>
      </w:r>
      <w:r w:rsidR="00733D9B">
        <w:rPr>
          <w:rtl/>
          <w:lang w:bidi="fa-IR"/>
        </w:rPr>
        <w:t>.</w:t>
      </w:r>
      <w:r>
        <w:rPr>
          <w:rtl/>
          <w:lang w:bidi="fa-IR"/>
        </w:rPr>
        <w:t xml:space="preserve"> حتى في نطاق تجارب الأرض لا يمكننا </w:t>
      </w:r>
      <w:r w:rsidR="00733D9B">
        <w:rPr>
          <w:rtl/>
          <w:lang w:bidi="fa-IR"/>
        </w:rPr>
        <w:t>-</w:t>
      </w:r>
      <w:r>
        <w:rPr>
          <w:rtl/>
          <w:lang w:bidi="fa-IR"/>
        </w:rPr>
        <w:t xml:space="preserve"> في الواقع </w:t>
      </w:r>
      <w:r w:rsidR="00733D9B">
        <w:rPr>
          <w:rtl/>
          <w:lang w:bidi="fa-IR"/>
        </w:rPr>
        <w:t>-</w:t>
      </w:r>
      <w:r>
        <w:rPr>
          <w:rtl/>
          <w:lang w:bidi="fa-IR"/>
        </w:rPr>
        <w:t xml:space="preserve"> أن نقرّ الاتجاه الأدبي الذاهب إلى ضرورة طغيان العنصر الانفعالي في الخطبة</w:t>
      </w:r>
      <w:r w:rsidR="00A8446E">
        <w:rPr>
          <w:rtl/>
          <w:lang w:bidi="fa-IR"/>
        </w:rPr>
        <w:t xml:space="preserve">، </w:t>
      </w:r>
      <w:r>
        <w:rPr>
          <w:rtl/>
          <w:lang w:bidi="fa-IR"/>
        </w:rPr>
        <w:t>مادمنا نلحظ نماذج كثيرة من أدب الخطبة تحتفظ بالموضوعية</w:t>
      </w:r>
      <w:r w:rsidR="00A8446E">
        <w:rPr>
          <w:rtl/>
          <w:lang w:bidi="fa-IR"/>
        </w:rPr>
        <w:t xml:space="preserve">، </w:t>
      </w:r>
      <w:r>
        <w:rPr>
          <w:rtl/>
          <w:lang w:bidi="fa-IR"/>
        </w:rPr>
        <w:t>أو لا أقل بالنضج الانفعالي قبال الهياج العاطفي الذي لا يلتئم مع سويّة الشخصية</w:t>
      </w:r>
      <w:r w:rsidR="00733D9B">
        <w:rPr>
          <w:rtl/>
          <w:lang w:bidi="fa-IR"/>
        </w:rPr>
        <w:t>.</w:t>
      </w:r>
      <w:r>
        <w:rPr>
          <w:rtl/>
          <w:lang w:bidi="fa-IR"/>
        </w:rPr>
        <w:t xml:space="preserve"> هذا إلى أن كثيراً من المواقف لا تتطلّب انفعالات حادة بقدر ما تتطلّب طرح الظاهرة بنحوٍ منطقي هادئ</w:t>
      </w:r>
      <w:r w:rsidR="00A8446E">
        <w:rPr>
          <w:rtl/>
          <w:lang w:bidi="fa-IR"/>
        </w:rPr>
        <w:t xml:space="preserve">، </w:t>
      </w:r>
      <w:r>
        <w:rPr>
          <w:rtl/>
          <w:lang w:bidi="fa-IR"/>
        </w:rPr>
        <w:t>كما لو كان الموقف يتّصل بطرح مفهومات فلسفية عن الكون والمجتمع والإنسان مثلاً</w:t>
      </w:r>
      <w:r w:rsidR="00514096">
        <w:rPr>
          <w:rtl/>
          <w:lang w:bidi="fa-IR"/>
        </w:rPr>
        <w:t>.</w:t>
      </w:r>
    </w:p>
    <w:p w:rsidR="00514096" w:rsidRDefault="00EB1FAB" w:rsidP="00EB1FAB">
      <w:pPr>
        <w:pStyle w:val="libNormal"/>
        <w:rPr>
          <w:rtl/>
          <w:lang w:bidi="fa-IR"/>
        </w:rPr>
      </w:pPr>
      <w:r>
        <w:rPr>
          <w:rtl/>
          <w:lang w:bidi="fa-IR"/>
        </w:rPr>
        <w:t>أخيراً</w:t>
      </w:r>
      <w:r w:rsidR="00A8446E">
        <w:rPr>
          <w:rtl/>
          <w:lang w:bidi="fa-IR"/>
        </w:rPr>
        <w:t xml:space="preserve">، </w:t>
      </w:r>
      <w:r>
        <w:rPr>
          <w:rtl/>
          <w:lang w:bidi="fa-IR"/>
        </w:rPr>
        <w:t>ينبغي إلاّ نرسم حدوداً فاصلة بين ما ألِفَه الأدب الموروث من ( الخطبة )</w:t>
      </w:r>
      <w:r w:rsidR="00A8446E">
        <w:rPr>
          <w:rtl/>
          <w:lang w:bidi="fa-IR"/>
        </w:rPr>
        <w:t xml:space="preserve">، </w:t>
      </w:r>
      <w:r>
        <w:rPr>
          <w:rtl/>
          <w:lang w:bidi="fa-IR"/>
        </w:rPr>
        <w:t>وبين ما نألفه في حياتنا المعاصرة من شكل نصطلح عليه ب</w:t>
      </w:r>
      <w:r w:rsidR="00733D9B">
        <w:rPr>
          <w:rtl/>
          <w:lang w:bidi="fa-IR"/>
        </w:rPr>
        <w:t>-</w:t>
      </w:r>
      <w:r>
        <w:rPr>
          <w:rtl/>
          <w:lang w:bidi="fa-IR"/>
        </w:rPr>
        <w:t xml:space="preserve"> ( الكلمة)</w:t>
      </w:r>
      <w:r w:rsidR="00733D9B">
        <w:rPr>
          <w:rtl/>
          <w:lang w:bidi="fa-IR"/>
        </w:rPr>
        <w:t>.</w:t>
      </w:r>
      <w:r>
        <w:rPr>
          <w:rtl/>
          <w:lang w:bidi="fa-IR"/>
        </w:rPr>
        <w:t xml:space="preserve"> فكلتاهما </w:t>
      </w:r>
      <w:r w:rsidR="00733D9B">
        <w:rPr>
          <w:rtl/>
          <w:lang w:bidi="fa-IR"/>
        </w:rPr>
        <w:t>-</w:t>
      </w:r>
      <w:r>
        <w:rPr>
          <w:rtl/>
          <w:lang w:bidi="fa-IR"/>
        </w:rPr>
        <w:t xml:space="preserve"> أي الخطبة والكلمة </w:t>
      </w:r>
      <w:r w:rsidR="00733D9B">
        <w:rPr>
          <w:rtl/>
          <w:lang w:bidi="fa-IR"/>
        </w:rPr>
        <w:t>-</w:t>
      </w:r>
      <w:r>
        <w:rPr>
          <w:rtl/>
          <w:lang w:bidi="fa-IR"/>
        </w:rPr>
        <w:t xml:space="preserve"> تخضعان لنفس الم</w:t>
      </w:r>
      <w:r w:rsidR="00692DAD">
        <w:rPr>
          <w:rtl/>
          <w:lang w:bidi="fa-IR"/>
        </w:rPr>
        <w:t>عايير التي يستلزمها ( موقف جمعي</w:t>
      </w:r>
      <w:r>
        <w:rPr>
          <w:rtl/>
          <w:lang w:bidi="fa-IR"/>
        </w:rPr>
        <w:t>)</w:t>
      </w:r>
      <w:r w:rsidR="00A8446E">
        <w:rPr>
          <w:rtl/>
          <w:lang w:bidi="fa-IR"/>
        </w:rPr>
        <w:t xml:space="preserve">، </w:t>
      </w:r>
      <w:r>
        <w:rPr>
          <w:rtl/>
          <w:lang w:bidi="fa-IR"/>
        </w:rPr>
        <w:t>مستعد للاستماع إلى معرفة حقيقة من حقائق الحياة الاجتماعية في تطلّبها تغييراً اجتماعياً ما</w:t>
      </w:r>
      <w:r w:rsidR="00514096">
        <w:rPr>
          <w:rtl/>
          <w:lang w:bidi="fa-IR"/>
        </w:rPr>
        <w:t>.</w:t>
      </w:r>
    </w:p>
    <w:p w:rsidR="00514096" w:rsidRDefault="00EB1FAB" w:rsidP="00EB1FAB">
      <w:pPr>
        <w:pStyle w:val="libNormal"/>
        <w:rPr>
          <w:rtl/>
          <w:lang w:bidi="fa-IR"/>
        </w:rPr>
      </w:pPr>
      <w:r>
        <w:rPr>
          <w:rtl/>
          <w:lang w:bidi="fa-IR"/>
        </w:rPr>
        <w:t>على أيّة حال</w:t>
      </w:r>
      <w:r w:rsidR="00A8446E">
        <w:rPr>
          <w:rtl/>
          <w:lang w:bidi="fa-IR"/>
        </w:rPr>
        <w:t xml:space="preserve">، </w:t>
      </w:r>
      <w:r>
        <w:rPr>
          <w:rtl/>
          <w:lang w:bidi="fa-IR"/>
        </w:rPr>
        <w:t>يعنينا من العرض المتقدم لفنّ الخطبة أو الكلمة</w:t>
      </w:r>
      <w:r w:rsidR="00A8446E">
        <w:rPr>
          <w:rtl/>
          <w:lang w:bidi="fa-IR"/>
        </w:rPr>
        <w:t xml:space="preserve">، </w:t>
      </w:r>
      <w:r>
        <w:rPr>
          <w:rtl/>
          <w:lang w:bidi="fa-IR"/>
        </w:rPr>
        <w:t>أن نتّجه إلى ( الأدب التشريعي ) في هذا الصدد</w:t>
      </w:r>
      <w:r w:rsidR="00A8446E">
        <w:rPr>
          <w:rtl/>
          <w:lang w:bidi="fa-IR"/>
        </w:rPr>
        <w:t xml:space="preserve">، </w:t>
      </w:r>
      <w:r>
        <w:rPr>
          <w:rtl/>
          <w:lang w:bidi="fa-IR"/>
        </w:rPr>
        <w:t>لملاحظة القيم الفنيّة والفكرية التي تنطوي عليها نماذج الفنّ المذكور</w:t>
      </w:r>
      <w:r w:rsidR="00733D9B">
        <w:rPr>
          <w:rtl/>
          <w:lang w:bidi="fa-IR"/>
        </w:rPr>
        <w:t>.</w:t>
      </w:r>
      <w:r>
        <w:rPr>
          <w:rtl/>
          <w:lang w:bidi="fa-IR"/>
        </w:rPr>
        <w:t xml:space="preserve"> وسلفاً سنأخذ بنظر الاعتبار أن الأُسس الانفعالية من جانب</w:t>
      </w:r>
      <w:r w:rsidR="00A8446E">
        <w:rPr>
          <w:rtl/>
          <w:lang w:bidi="fa-IR"/>
        </w:rPr>
        <w:t xml:space="preserve">، </w:t>
      </w:r>
      <w:r>
        <w:rPr>
          <w:rtl/>
          <w:lang w:bidi="fa-IR"/>
        </w:rPr>
        <w:t>وإبقاء التخوم الفاصلة بين الخطبة والكلمة</w:t>
      </w:r>
      <w:r w:rsidR="00A8446E">
        <w:rPr>
          <w:rtl/>
          <w:lang w:bidi="fa-IR"/>
        </w:rPr>
        <w:t xml:space="preserve">، </w:t>
      </w:r>
      <w:r>
        <w:rPr>
          <w:rtl/>
          <w:lang w:bidi="fa-IR"/>
        </w:rPr>
        <w:t>سوف لن تبقى موضع عناية كبيرة في النموذج الذي نختاره</w:t>
      </w:r>
      <w:r w:rsidR="00A8446E">
        <w:rPr>
          <w:rtl/>
          <w:lang w:bidi="fa-IR"/>
        </w:rPr>
        <w:t xml:space="preserve">، </w:t>
      </w:r>
      <w:r>
        <w:rPr>
          <w:rtl/>
          <w:lang w:bidi="fa-IR"/>
        </w:rPr>
        <w:t>فضلاً عن أننا لا نحرص على عرض النماذج بكاملها</w:t>
      </w:r>
      <w:r w:rsidR="00CD796D">
        <w:rPr>
          <w:rtl/>
          <w:lang w:bidi="fa-IR"/>
        </w:rPr>
        <w:t>:</w:t>
      </w:r>
      <w:r>
        <w:rPr>
          <w:rtl/>
          <w:lang w:bidi="fa-IR"/>
        </w:rPr>
        <w:t xml:space="preserve"> إما لعدم وصول البعض من الخطب إلينا كاملةً</w:t>
      </w:r>
      <w:r w:rsidR="00A8446E">
        <w:rPr>
          <w:rtl/>
          <w:lang w:bidi="fa-IR"/>
        </w:rPr>
        <w:t xml:space="preserve">، </w:t>
      </w:r>
      <w:r>
        <w:rPr>
          <w:rtl/>
          <w:lang w:bidi="fa-IR"/>
        </w:rPr>
        <w:t>أو أن الاكتفاء ببعضٍ من أقسامها كافٍ في التعرّف على قيم الخطبة فنياً وفكرياً</w:t>
      </w:r>
      <w:r w:rsidR="00514096">
        <w:rPr>
          <w:rtl/>
          <w:lang w:bidi="fa-IR"/>
        </w:rPr>
        <w:t>.</w:t>
      </w:r>
    </w:p>
    <w:p w:rsidR="00EB1FAB" w:rsidRDefault="00EB1FAB" w:rsidP="00692DAD">
      <w:pPr>
        <w:pStyle w:val="libBold1"/>
        <w:rPr>
          <w:lang w:bidi="fa-IR"/>
        </w:rPr>
      </w:pPr>
      <w:r>
        <w:rPr>
          <w:rtl/>
          <w:lang w:bidi="fa-IR"/>
        </w:rPr>
        <w:t>نموذج (1)</w:t>
      </w:r>
    </w:p>
    <w:p w:rsidR="00EB1FAB" w:rsidRDefault="00692DAD" w:rsidP="00EB1FAB">
      <w:pPr>
        <w:pStyle w:val="libNormal"/>
        <w:rPr>
          <w:lang w:bidi="fa-IR"/>
        </w:rPr>
      </w:pPr>
      <w:r>
        <w:rPr>
          <w:rtl/>
          <w:lang w:bidi="fa-IR"/>
        </w:rPr>
        <w:t>من خطبة للإمام عليّ</w:t>
      </w:r>
      <w:r w:rsidR="00EB1FAB">
        <w:rPr>
          <w:rtl/>
          <w:lang w:bidi="fa-IR"/>
        </w:rPr>
        <w:t xml:space="preserve"> </w:t>
      </w:r>
      <w:r w:rsidR="00551702" w:rsidRPr="00551702">
        <w:rPr>
          <w:rStyle w:val="libAlaemChar"/>
          <w:rtl/>
        </w:rPr>
        <w:t>عليه‌السلام</w:t>
      </w:r>
      <w:r>
        <w:rPr>
          <w:rtl/>
          <w:lang w:bidi="fa-IR"/>
        </w:rPr>
        <w:t xml:space="preserve"> </w:t>
      </w:r>
      <w:r w:rsidR="00A8446E">
        <w:rPr>
          <w:rtl/>
          <w:lang w:bidi="fa-IR"/>
        </w:rPr>
        <w:t xml:space="preserve">، </w:t>
      </w:r>
      <w:r w:rsidR="00EB1FAB">
        <w:rPr>
          <w:rtl/>
          <w:lang w:bidi="fa-IR"/>
        </w:rPr>
        <w:t xml:space="preserve">يقول فيها بعد حمد الله ( تع ) والصلاة على نبيّه </w:t>
      </w:r>
      <w:r w:rsidR="00866E9C" w:rsidRPr="00866E9C">
        <w:rPr>
          <w:rStyle w:val="libAlaemChar"/>
          <w:rtl/>
        </w:rPr>
        <w:t>صلى‌الله‌عليه‌وآله‌وسلم</w:t>
      </w:r>
      <w:r w:rsidR="00CD796D">
        <w:rPr>
          <w:rtl/>
          <w:lang w:bidi="fa-IR"/>
        </w:rPr>
        <w:t>:</w:t>
      </w:r>
    </w:p>
    <w:p w:rsidR="00514096" w:rsidRDefault="00EB1FAB" w:rsidP="00EB1FAB">
      <w:pPr>
        <w:pStyle w:val="libNormal"/>
        <w:rPr>
          <w:lang w:bidi="fa-IR"/>
        </w:rPr>
      </w:pPr>
      <w:r>
        <w:rPr>
          <w:rtl/>
          <w:lang w:bidi="fa-IR"/>
        </w:rPr>
        <w:t>( أُوصيكم عباد الله بتقوى الله الذي ضَرب الأمثال</w:t>
      </w:r>
      <w:r w:rsidR="00A8446E">
        <w:rPr>
          <w:rtl/>
          <w:lang w:bidi="fa-IR"/>
        </w:rPr>
        <w:t xml:space="preserve">، </w:t>
      </w:r>
      <w:r>
        <w:rPr>
          <w:rtl/>
          <w:lang w:bidi="fa-IR"/>
        </w:rPr>
        <w:t>ووقّت لكم الآجال</w:t>
      </w:r>
      <w:r w:rsidR="00A8446E">
        <w:rPr>
          <w:rtl/>
          <w:lang w:bidi="fa-IR"/>
        </w:rPr>
        <w:t xml:space="preserve">، </w:t>
      </w:r>
      <w:r>
        <w:rPr>
          <w:rtl/>
          <w:lang w:bidi="fa-IR"/>
        </w:rPr>
        <w:t>وألبسكم</w:t>
      </w:r>
    </w:p>
    <w:p w:rsidR="00EB1FAB" w:rsidRDefault="002F346E" w:rsidP="00EB1FAB">
      <w:pPr>
        <w:pStyle w:val="libNormal"/>
        <w:rPr>
          <w:lang w:bidi="fa-IR"/>
        </w:rPr>
      </w:pPr>
      <w:r>
        <w:rPr>
          <w:rtl/>
          <w:lang w:bidi="fa-IR"/>
        </w:rPr>
        <w:br w:type="page"/>
      </w:r>
    </w:p>
    <w:p w:rsidR="00514096" w:rsidRDefault="00EB1FAB" w:rsidP="00692DAD">
      <w:pPr>
        <w:pStyle w:val="libNormal0"/>
        <w:rPr>
          <w:rtl/>
          <w:lang w:bidi="fa-IR"/>
        </w:rPr>
      </w:pPr>
      <w:r>
        <w:rPr>
          <w:rtl/>
          <w:lang w:bidi="fa-IR"/>
        </w:rPr>
        <w:lastRenderedPageBreak/>
        <w:t>الرياش</w:t>
      </w:r>
      <w:r w:rsidR="00A8446E">
        <w:rPr>
          <w:rtl/>
          <w:lang w:bidi="fa-IR"/>
        </w:rPr>
        <w:t xml:space="preserve">، </w:t>
      </w:r>
      <w:r>
        <w:rPr>
          <w:rtl/>
          <w:lang w:bidi="fa-IR"/>
        </w:rPr>
        <w:t>وأَرْفَغَ لكم المعاش</w:t>
      </w:r>
      <w:r w:rsidR="00A8446E">
        <w:rPr>
          <w:rtl/>
          <w:lang w:bidi="fa-IR"/>
        </w:rPr>
        <w:t xml:space="preserve">، </w:t>
      </w:r>
      <w:r>
        <w:rPr>
          <w:rtl/>
          <w:lang w:bidi="fa-IR"/>
        </w:rPr>
        <w:t>وأحاطكم بالإحصاء</w:t>
      </w:r>
      <w:r w:rsidR="00A8446E">
        <w:rPr>
          <w:rtl/>
          <w:lang w:bidi="fa-IR"/>
        </w:rPr>
        <w:t xml:space="preserve">، </w:t>
      </w:r>
      <w:r>
        <w:rPr>
          <w:rtl/>
          <w:lang w:bidi="fa-IR"/>
        </w:rPr>
        <w:t>وأرصد لكم الجزاء</w:t>
      </w:r>
      <w:r w:rsidR="00A8446E">
        <w:rPr>
          <w:rtl/>
          <w:lang w:bidi="fa-IR"/>
        </w:rPr>
        <w:t xml:space="preserve">، </w:t>
      </w:r>
      <w:r>
        <w:rPr>
          <w:rtl/>
          <w:lang w:bidi="fa-IR"/>
        </w:rPr>
        <w:t>وآثركم بالنعم السوابغ والرفَّد الرَّوَافِغِ</w:t>
      </w:r>
      <w:r w:rsidR="00A8446E">
        <w:rPr>
          <w:rtl/>
          <w:lang w:bidi="fa-IR"/>
        </w:rPr>
        <w:t xml:space="preserve">، </w:t>
      </w:r>
      <w:r>
        <w:rPr>
          <w:rtl/>
          <w:lang w:bidi="fa-IR"/>
        </w:rPr>
        <w:t>وأنذركم بالحجج البوالغ</w:t>
      </w:r>
      <w:r w:rsidR="00733D9B">
        <w:rPr>
          <w:rtl/>
          <w:lang w:bidi="fa-IR"/>
        </w:rPr>
        <w:t>.</w:t>
      </w:r>
      <w:r>
        <w:rPr>
          <w:rtl/>
          <w:lang w:bidi="fa-IR"/>
        </w:rPr>
        <w:t xml:space="preserve"> وأحصاكم عدداً</w:t>
      </w:r>
      <w:r w:rsidR="00E65009">
        <w:rPr>
          <w:rtl/>
          <w:lang w:bidi="fa-IR"/>
        </w:rPr>
        <w:t>،</w:t>
      </w:r>
      <w:r>
        <w:rPr>
          <w:rtl/>
          <w:lang w:bidi="fa-IR"/>
        </w:rPr>
        <w:t xml:space="preserve"> ووظَّفَ لكم مُدَداً</w:t>
      </w:r>
      <w:r w:rsidR="00A8446E">
        <w:rPr>
          <w:rtl/>
          <w:lang w:bidi="fa-IR"/>
        </w:rPr>
        <w:t xml:space="preserve">، </w:t>
      </w:r>
      <w:r>
        <w:rPr>
          <w:rtl/>
          <w:lang w:bidi="fa-IR"/>
        </w:rPr>
        <w:t>في قرار خِبْرَةٍ ودار عِبْرةٍ</w:t>
      </w:r>
      <w:r w:rsidR="00A8446E">
        <w:rPr>
          <w:rtl/>
          <w:lang w:bidi="fa-IR"/>
        </w:rPr>
        <w:t xml:space="preserve">، </w:t>
      </w:r>
      <w:r>
        <w:rPr>
          <w:rtl/>
          <w:lang w:bidi="fa-IR"/>
        </w:rPr>
        <w:t>أنتم مختَبَرون فيها ومحاسبون عليها</w:t>
      </w:r>
      <w:r w:rsidR="00733D9B">
        <w:rPr>
          <w:rtl/>
          <w:lang w:bidi="fa-IR"/>
        </w:rPr>
        <w:t>.</w:t>
      </w:r>
      <w:r>
        <w:rPr>
          <w:rtl/>
          <w:lang w:bidi="fa-IR"/>
        </w:rPr>
        <w:t xml:space="preserve"> فإن الدنيا رَنِقٌ مشربُها رَدِغٌ مشرعُها</w:t>
      </w:r>
      <w:r w:rsidR="00A8446E">
        <w:rPr>
          <w:rtl/>
          <w:lang w:bidi="fa-IR"/>
        </w:rPr>
        <w:t xml:space="preserve">، </w:t>
      </w:r>
      <w:r>
        <w:rPr>
          <w:rtl/>
          <w:lang w:bidi="fa-IR"/>
        </w:rPr>
        <w:t>يُونِقُ منظرها ويُوِبقُ مخبرها</w:t>
      </w:r>
      <w:r w:rsidR="00A8446E">
        <w:rPr>
          <w:rtl/>
          <w:lang w:bidi="fa-IR"/>
        </w:rPr>
        <w:t xml:space="preserve">، </w:t>
      </w:r>
      <w:r>
        <w:rPr>
          <w:rtl/>
          <w:lang w:bidi="fa-IR"/>
        </w:rPr>
        <w:t>غرور حائل وظلّ زائل وسناد مائل</w:t>
      </w:r>
      <w:r w:rsidR="00733D9B">
        <w:rPr>
          <w:rtl/>
          <w:lang w:bidi="fa-IR"/>
        </w:rPr>
        <w:t>.</w:t>
      </w:r>
      <w:r>
        <w:rPr>
          <w:rtl/>
          <w:lang w:bidi="fa-IR"/>
        </w:rPr>
        <w:t xml:space="preserve"> حَتَّى إِذَا أَنِس نافِرُهَا واطْمَأَنَّ نَاكِرُهَا</w:t>
      </w:r>
      <w:r w:rsidR="00A8446E">
        <w:rPr>
          <w:rtl/>
          <w:lang w:bidi="fa-IR"/>
        </w:rPr>
        <w:t xml:space="preserve">، </w:t>
      </w:r>
      <w:r>
        <w:rPr>
          <w:rtl/>
          <w:lang w:bidi="fa-IR"/>
        </w:rPr>
        <w:t>قَمَصَتْ بأَرجُلِها</w:t>
      </w:r>
      <w:r w:rsidR="00A8446E">
        <w:rPr>
          <w:rtl/>
          <w:lang w:bidi="fa-IR"/>
        </w:rPr>
        <w:t xml:space="preserve">، </w:t>
      </w:r>
      <w:r>
        <w:rPr>
          <w:rtl/>
          <w:lang w:bidi="fa-IR"/>
        </w:rPr>
        <w:t>وقَنَصَتْ بأَحْبُلِها</w:t>
      </w:r>
      <w:r w:rsidR="00A8446E">
        <w:rPr>
          <w:rtl/>
          <w:lang w:bidi="fa-IR"/>
        </w:rPr>
        <w:t xml:space="preserve">، </w:t>
      </w:r>
      <w:r>
        <w:rPr>
          <w:rtl/>
          <w:lang w:bidi="fa-IR"/>
        </w:rPr>
        <w:t>وأَقْصَدَتْ بأَسْهُمِها</w:t>
      </w:r>
      <w:r w:rsidR="00A8446E">
        <w:rPr>
          <w:rtl/>
          <w:lang w:bidi="fa-IR"/>
        </w:rPr>
        <w:t xml:space="preserve">، </w:t>
      </w:r>
      <w:r>
        <w:rPr>
          <w:rtl/>
          <w:lang w:bidi="fa-IR"/>
        </w:rPr>
        <w:t>وأَعْلَقَتِ المرءَ أَوْهَاقَ المَنيَّةِ</w:t>
      </w:r>
      <w:r w:rsidR="00A8446E">
        <w:rPr>
          <w:rtl/>
          <w:lang w:bidi="fa-IR"/>
        </w:rPr>
        <w:t xml:space="preserve">، </w:t>
      </w:r>
      <w:r>
        <w:rPr>
          <w:rtl/>
          <w:lang w:bidi="fa-IR"/>
        </w:rPr>
        <w:t>قائدةً له إلى ضَنْك المضجع</w:t>
      </w:r>
      <w:r w:rsidR="00A8446E">
        <w:rPr>
          <w:rtl/>
          <w:lang w:bidi="fa-IR"/>
        </w:rPr>
        <w:t xml:space="preserve">، </w:t>
      </w:r>
      <w:r>
        <w:rPr>
          <w:rtl/>
          <w:lang w:bidi="fa-IR"/>
        </w:rPr>
        <w:t>ووحشة المرْجِع</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ثم تتّجه الخطبة أو الكلمة إلى ظاهرة النشور حيث ينتهي بذلك القسْم</w:t>
      </w:r>
      <w:r w:rsidR="00514096">
        <w:rPr>
          <w:rtl/>
          <w:lang w:bidi="fa-IR"/>
        </w:rPr>
        <w:t>.</w:t>
      </w:r>
    </w:p>
    <w:p w:rsidR="00514096" w:rsidRDefault="00EB1FAB" w:rsidP="00EB1FAB">
      <w:pPr>
        <w:pStyle w:val="libNormal"/>
        <w:rPr>
          <w:rtl/>
          <w:lang w:bidi="fa-IR"/>
        </w:rPr>
      </w:pPr>
      <w:r>
        <w:rPr>
          <w:rtl/>
          <w:lang w:bidi="fa-IR"/>
        </w:rPr>
        <w:t>ويعيننا من هذا النموذج أن نعرض عابراً إلى قيمها الفنية أولاً</w:t>
      </w:r>
      <w:r w:rsidR="00A8446E">
        <w:rPr>
          <w:rtl/>
          <w:lang w:bidi="fa-IR"/>
        </w:rPr>
        <w:t xml:space="preserve">، </w:t>
      </w:r>
      <w:r>
        <w:rPr>
          <w:rtl/>
          <w:lang w:bidi="fa-IR"/>
        </w:rPr>
        <w:t>حيث نلحظ ( القيم الصوتية ) متمثِّلة في ما أسميناه ب</w:t>
      </w:r>
      <w:r w:rsidR="00733D9B">
        <w:rPr>
          <w:rtl/>
          <w:lang w:bidi="fa-IR"/>
        </w:rPr>
        <w:t>-</w:t>
      </w:r>
      <w:r>
        <w:rPr>
          <w:rtl/>
          <w:lang w:bidi="fa-IR"/>
        </w:rPr>
        <w:t xml:space="preserve"> ( القرار الإيقاعي )</w:t>
      </w:r>
      <w:r w:rsidR="00A8446E">
        <w:rPr>
          <w:rtl/>
          <w:lang w:bidi="fa-IR"/>
        </w:rPr>
        <w:t xml:space="preserve">، </w:t>
      </w:r>
      <w:r>
        <w:rPr>
          <w:rtl/>
          <w:lang w:bidi="fa-IR"/>
        </w:rPr>
        <w:t>ثم ( التجانس )</w:t>
      </w:r>
      <w:r w:rsidR="00A8446E">
        <w:rPr>
          <w:rtl/>
          <w:lang w:bidi="fa-IR"/>
        </w:rPr>
        <w:t xml:space="preserve">، </w:t>
      </w:r>
      <w:r>
        <w:rPr>
          <w:rtl/>
          <w:lang w:bidi="fa-IR"/>
        </w:rPr>
        <w:t>ثم ( التوازي )</w:t>
      </w:r>
      <w:r w:rsidR="00733D9B">
        <w:rPr>
          <w:rtl/>
          <w:lang w:bidi="fa-IR"/>
        </w:rPr>
        <w:t>.</w:t>
      </w:r>
      <w:r>
        <w:rPr>
          <w:rtl/>
          <w:lang w:bidi="fa-IR"/>
        </w:rPr>
        <w:t xml:space="preserve"> فالخطبة في غالبيتها ذات قرارات متنوِّعة</w:t>
      </w:r>
      <w:r w:rsidR="00CD796D">
        <w:rPr>
          <w:rtl/>
          <w:lang w:bidi="fa-IR"/>
        </w:rPr>
        <w:t>:</w:t>
      </w:r>
      <w:r>
        <w:rPr>
          <w:rtl/>
          <w:lang w:bidi="fa-IR"/>
        </w:rPr>
        <w:t xml:space="preserve"> ( رياش / معاش</w:t>
      </w:r>
      <w:r w:rsidR="00A8446E">
        <w:rPr>
          <w:rtl/>
          <w:lang w:bidi="fa-IR"/>
        </w:rPr>
        <w:t xml:space="preserve">، </w:t>
      </w:r>
      <w:r>
        <w:rPr>
          <w:rtl/>
          <w:lang w:bidi="fa-IR"/>
        </w:rPr>
        <w:t>سوابغ / بوالغ</w:t>
      </w:r>
      <w:r w:rsidR="00A8446E">
        <w:rPr>
          <w:rtl/>
          <w:lang w:bidi="fa-IR"/>
        </w:rPr>
        <w:t xml:space="preserve">، </w:t>
      </w:r>
      <w:r>
        <w:rPr>
          <w:rtl/>
          <w:lang w:bidi="fa-IR"/>
        </w:rPr>
        <w:t>حائل / زائل / مائل</w:t>
      </w:r>
      <w:r w:rsidR="00A8446E">
        <w:rPr>
          <w:rtl/>
          <w:lang w:bidi="fa-IR"/>
        </w:rPr>
        <w:t>،</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أما عنصر ( التوازي )</w:t>
      </w:r>
      <w:r w:rsidR="00A8446E">
        <w:rPr>
          <w:rtl/>
          <w:lang w:bidi="fa-IR"/>
        </w:rPr>
        <w:t xml:space="preserve">، </w:t>
      </w:r>
      <w:r>
        <w:rPr>
          <w:rtl/>
          <w:lang w:bidi="fa-IR"/>
        </w:rPr>
        <w:t>فيحتل مساحة ضخمة من النصّ</w:t>
      </w:r>
      <w:r w:rsidR="00A8446E">
        <w:rPr>
          <w:rtl/>
          <w:lang w:bidi="fa-IR"/>
        </w:rPr>
        <w:t xml:space="preserve">، </w:t>
      </w:r>
      <w:r>
        <w:rPr>
          <w:rtl/>
          <w:lang w:bidi="fa-IR"/>
        </w:rPr>
        <w:t>تكاد تتكافأ مع مساحة (القرارات) ذاتها</w:t>
      </w:r>
      <w:r w:rsidR="00514096">
        <w:rPr>
          <w:rtl/>
          <w:lang w:bidi="fa-IR"/>
        </w:rPr>
        <w:t>.</w:t>
      </w:r>
    </w:p>
    <w:p w:rsidR="00EB1FAB" w:rsidRDefault="00EB1FAB" w:rsidP="00EB1FAB">
      <w:pPr>
        <w:pStyle w:val="libNormal"/>
        <w:rPr>
          <w:lang w:bidi="fa-IR"/>
        </w:rPr>
      </w:pPr>
      <w:r>
        <w:rPr>
          <w:rtl/>
          <w:lang w:bidi="fa-IR"/>
        </w:rPr>
        <w:t>ولنقرأ مثلاً</w:t>
      </w:r>
      <w:r w:rsidR="00CD796D">
        <w:rPr>
          <w:rtl/>
          <w:lang w:bidi="fa-IR"/>
        </w:rPr>
        <w:t>:</w:t>
      </w:r>
    </w:p>
    <w:p w:rsidR="00EB1FAB" w:rsidRDefault="00EB1FAB" w:rsidP="00EB1FAB">
      <w:pPr>
        <w:pStyle w:val="libNormal"/>
        <w:rPr>
          <w:lang w:bidi="fa-IR"/>
        </w:rPr>
      </w:pPr>
      <w:r>
        <w:rPr>
          <w:rtl/>
          <w:lang w:bidi="fa-IR"/>
        </w:rPr>
        <w:t xml:space="preserve">مختَبرون فيها </w:t>
      </w:r>
      <w:r w:rsidR="00733D9B">
        <w:rPr>
          <w:rtl/>
          <w:lang w:bidi="fa-IR"/>
        </w:rPr>
        <w:t>-</w:t>
      </w:r>
      <w:r>
        <w:rPr>
          <w:rtl/>
          <w:lang w:bidi="fa-IR"/>
        </w:rPr>
        <w:t xml:space="preserve"> محاسبون عليها</w:t>
      </w:r>
    </w:p>
    <w:p w:rsidR="00EB1FAB" w:rsidRDefault="00EB1FAB" w:rsidP="00EB1FAB">
      <w:pPr>
        <w:pStyle w:val="libNormal"/>
        <w:rPr>
          <w:lang w:bidi="fa-IR"/>
        </w:rPr>
      </w:pPr>
      <w:r>
        <w:rPr>
          <w:rtl/>
          <w:lang w:bidi="fa-IR"/>
        </w:rPr>
        <w:t xml:space="preserve">رَنِق مشربها </w:t>
      </w:r>
      <w:r w:rsidR="00733D9B">
        <w:rPr>
          <w:rtl/>
          <w:lang w:bidi="fa-IR"/>
        </w:rPr>
        <w:t>-</w:t>
      </w:r>
      <w:r>
        <w:rPr>
          <w:rtl/>
          <w:lang w:bidi="fa-IR"/>
        </w:rPr>
        <w:t xml:space="preserve"> رَدِغ مشرعها</w:t>
      </w:r>
    </w:p>
    <w:p w:rsidR="00EB1FAB" w:rsidRDefault="00EB1FAB" w:rsidP="00EB1FAB">
      <w:pPr>
        <w:pStyle w:val="libNormal"/>
        <w:rPr>
          <w:lang w:bidi="fa-IR"/>
        </w:rPr>
      </w:pPr>
      <w:r>
        <w:rPr>
          <w:rtl/>
          <w:lang w:bidi="fa-IR"/>
        </w:rPr>
        <w:t xml:space="preserve">يُونِق منظرها </w:t>
      </w:r>
      <w:r w:rsidR="00733D9B">
        <w:rPr>
          <w:rtl/>
          <w:lang w:bidi="fa-IR"/>
        </w:rPr>
        <w:t>-</w:t>
      </w:r>
      <w:r>
        <w:rPr>
          <w:rtl/>
          <w:lang w:bidi="fa-IR"/>
        </w:rPr>
        <w:t xml:space="preserve"> يُوبِق مخبرها</w:t>
      </w:r>
    </w:p>
    <w:p w:rsidR="00EB1FAB" w:rsidRDefault="00EB1FAB" w:rsidP="00EB1FAB">
      <w:pPr>
        <w:pStyle w:val="libNormal"/>
        <w:rPr>
          <w:lang w:bidi="fa-IR"/>
        </w:rPr>
      </w:pPr>
      <w:r>
        <w:rPr>
          <w:rtl/>
          <w:lang w:bidi="fa-IR"/>
        </w:rPr>
        <w:t xml:space="preserve">قمصت بأرجلها </w:t>
      </w:r>
      <w:r w:rsidR="00733D9B">
        <w:rPr>
          <w:rtl/>
          <w:lang w:bidi="fa-IR"/>
        </w:rPr>
        <w:t>-</w:t>
      </w:r>
      <w:r>
        <w:rPr>
          <w:rtl/>
          <w:lang w:bidi="fa-IR"/>
        </w:rPr>
        <w:t xml:space="preserve"> قنصت بأحبلها</w:t>
      </w:r>
    </w:p>
    <w:p w:rsidR="00EB1FAB" w:rsidRDefault="00EB1FAB" w:rsidP="00EB1FAB">
      <w:pPr>
        <w:pStyle w:val="libNormal"/>
        <w:rPr>
          <w:lang w:bidi="fa-IR"/>
        </w:rPr>
      </w:pPr>
      <w:r>
        <w:rPr>
          <w:rtl/>
          <w:lang w:bidi="fa-IR"/>
        </w:rPr>
        <w:t>... إلخ</w:t>
      </w:r>
    </w:p>
    <w:p w:rsidR="00514096" w:rsidRDefault="00EB1FAB" w:rsidP="00EB1FAB">
      <w:pPr>
        <w:pStyle w:val="libNormal"/>
        <w:rPr>
          <w:rtl/>
          <w:lang w:bidi="fa-IR"/>
        </w:rPr>
      </w:pPr>
      <w:r>
        <w:rPr>
          <w:rtl/>
          <w:lang w:bidi="fa-IR"/>
        </w:rPr>
        <w:t>حيث إن كلَّ ( قرارٍ ) مسبوقٌ بجملة متوازية مع الأخرى كما هو واضح</w:t>
      </w:r>
      <w:r w:rsidR="00514096">
        <w:rPr>
          <w:rtl/>
          <w:lang w:bidi="fa-IR"/>
        </w:rPr>
        <w:t>.</w:t>
      </w:r>
    </w:p>
    <w:p w:rsidR="00514096" w:rsidRDefault="00EB1FAB" w:rsidP="00EB1FAB">
      <w:pPr>
        <w:pStyle w:val="libNormal"/>
        <w:rPr>
          <w:rtl/>
          <w:lang w:bidi="fa-IR"/>
        </w:rPr>
      </w:pPr>
      <w:r>
        <w:rPr>
          <w:rtl/>
          <w:lang w:bidi="fa-IR"/>
        </w:rPr>
        <w:t>أخيراً</w:t>
      </w:r>
      <w:r w:rsidR="00CD796D">
        <w:rPr>
          <w:rtl/>
          <w:lang w:bidi="fa-IR"/>
        </w:rPr>
        <w:t>:</w:t>
      </w:r>
      <w:r>
        <w:rPr>
          <w:rtl/>
          <w:lang w:bidi="fa-IR"/>
        </w:rPr>
        <w:t xml:space="preserve"> ( التجانس ) الصوتي بين مختلف أنماط العبارة</w:t>
      </w:r>
      <w:r w:rsidR="00A8446E">
        <w:rPr>
          <w:rtl/>
          <w:lang w:bidi="fa-IR"/>
        </w:rPr>
        <w:t xml:space="preserve">، </w:t>
      </w:r>
      <w:r>
        <w:rPr>
          <w:rtl/>
          <w:lang w:bidi="fa-IR"/>
        </w:rPr>
        <w:t>حتى إنّ ( الجملة المتوازية ) أيضاً تخضع للتجانس بين أصواتها</w:t>
      </w:r>
      <w:r w:rsidR="00A8446E">
        <w:rPr>
          <w:rtl/>
          <w:lang w:bidi="fa-IR"/>
        </w:rPr>
        <w:t xml:space="preserve">، </w:t>
      </w:r>
      <w:r w:rsidR="00692DAD">
        <w:rPr>
          <w:rtl/>
          <w:lang w:bidi="fa-IR"/>
        </w:rPr>
        <w:t>مثل (</w:t>
      </w:r>
      <w:r>
        <w:rPr>
          <w:rtl/>
          <w:lang w:bidi="fa-IR"/>
        </w:rPr>
        <w:t>يُونِق / يُوبِق</w:t>
      </w:r>
      <w:r w:rsidR="00A8446E">
        <w:rPr>
          <w:rtl/>
          <w:lang w:bidi="fa-IR"/>
        </w:rPr>
        <w:t xml:space="preserve">، </w:t>
      </w:r>
      <w:r>
        <w:rPr>
          <w:rtl/>
          <w:lang w:bidi="fa-IR"/>
        </w:rPr>
        <w:t>قَمَصَتْ / قَنَصَت )</w:t>
      </w:r>
      <w:r w:rsidR="00A8446E">
        <w:rPr>
          <w:rtl/>
          <w:lang w:bidi="fa-IR"/>
        </w:rPr>
        <w:t xml:space="preserve">، </w:t>
      </w:r>
      <w:r>
        <w:rPr>
          <w:rtl/>
          <w:lang w:bidi="fa-IR"/>
        </w:rPr>
        <w:t>مضافاً إلى التجانس الذي يتجاوزها ليشمل فقرات لاحقة</w:t>
      </w:r>
      <w:r w:rsidR="00A8446E">
        <w:rPr>
          <w:rtl/>
          <w:lang w:bidi="fa-IR"/>
        </w:rPr>
        <w:t xml:space="preserve">، </w:t>
      </w:r>
      <w:r>
        <w:rPr>
          <w:rtl/>
          <w:lang w:bidi="fa-IR"/>
        </w:rPr>
        <w:t>مثل الفقرات الثلاث</w:t>
      </w:r>
      <w:r w:rsidR="00CD796D">
        <w:rPr>
          <w:rtl/>
          <w:lang w:bidi="fa-IR"/>
        </w:rPr>
        <w:t>:</w:t>
      </w:r>
      <w:r w:rsidR="00692DAD">
        <w:rPr>
          <w:rtl/>
          <w:lang w:bidi="fa-IR"/>
        </w:rPr>
        <w:t xml:space="preserve"> (</w:t>
      </w:r>
      <w:r>
        <w:rPr>
          <w:rtl/>
          <w:lang w:bidi="fa-IR"/>
        </w:rPr>
        <w:t>قمصت بأرجلها</w:t>
      </w:r>
      <w:r w:rsidR="00A8446E">
        <w:rPr>
          <w:rtl/>
          <w:lang w:bidi="fa-IR"/>
        </w:rPr>
        <w:t xml:space="preserve">، </w:t>
      </w:r>
      <w:r>
        <w:rPr>
          <w:rtl/>
          <w:lang w:bidi="fa-IR"/>
        </w:rPr>
        <w:t>وقنصت بأحبلها</w:t>
      </w:r>
      <w:r w:rsidR="00A8446E">
        <w:rPr>
          <w:rtl/>
          <w:lang w:bidi="fa-IR"/>
        </w:rPr>
        <w:t xml:space="preserve">، </w:t>
      </w:r>
      <w:r>
        <w:rPr>
          <w:rtl/>
          <w:lang w:bidi="fa-IR"/>
        </w:rPr>
        <w:t>وأقصدت بأسهمها )</w:t>
      </w:r>
      <w:r w:rsidR="00A8446E">
        <w:rPr>
          <w:rtl/>
          <w:lang w:bidi="fa-IR"/>
        </w:rPr>
        <w:t xml:space="preserve">، </w:t>
      </w:r>
      <w:r>
        <w:rPr>
          <w:rtl/>
          <w:lang w:bidi="fa-IR"/>
        </w:rPr>
        <w:t xml:space="preserve">حيث يلاحظ المتذوّق إيقاعاً بالغ المدى في تجانس الأصوات الثلاثة </w:t>
      </w:r>
      <w:r w:rsidR="00866E9C" w:rsidRPr="00866E9C">
        <w:rPr>
          <w:rStyle w:val="libAlaemChar"/>
          <w:rtl/>
        </w:rPr>
        <w:t>صلى‌الله‌عليه‌وآله‌وسلم</w:t>
      </w:r>
      <w:r w:rsidR="00A8446E">
        <w:rPr>
          <w:rtl/>
          <w:lang w:bidi="fa-IR"/>
        </w:rPr>
        <w:t xml:space="preserve">، </w:t>
      </w:r>
      <w:r>
        <w:rPr>
          <w:rtl/>
          <w:lang w:bidi="fa-IR"/>
        </w:rPr>
        <w:t>مضافاً إلى الصوت ( س ) في الفقرة الأخيرة</w:t>
      </w:r>
      <w:r w:rsidR="00A8446E">
        <w:rPr>
          <w:rtl/>
          <w:lang w:bidi="fa-IR"/>
        </w:rPr>
        <w:t xml:space="preserve">، </w:t>
      </w:r>
      <w:r>
        <w:rPr>
          <w:rtl/>
          <w:lang w:bidi="fa-IR"/>
        </w:rPr>
        <w:t xml:space="preserve">فيما تتجانس مع </w:t>
      </w:r>
      <w:r w:rsidR="00866E9C" w:rsidRPr="00866E9C">
        <w:rPr>
          <w:rStyle w:val="libAlaemChar"/>
          <w:rtl/>
        </w:rPr>
        <w:t>صلى‌الله‌عليه‌وآله‌وسلم</w:t>
      </w:r>
      <w:r>
        <w:rPr>
          <w:rtl/>
          <w:lang w:bidi="fa-IR"/>
        </w:rPr>
        <w:t xml:space="preserve"> وانتسابهما مع حرف ( الزاي ) إلى مجموعة صوتية واحدة كما هو واضح</w:t>
      </w:r>
      <w:r w:rsidR="00514096">
        <w:rPr>
          <w:rtl/>
          <w:lang w:bidi="fa-IR"/>
        </w:rPr>
        <w:t>.</w:t>
      </w:r>
    </w:p>
    <w:p w:rsidR="00514096" w:rsidRDefault="00EB1FAB" w:rsidP="00EB1FAB">
      <w:pPr>
        <w:pStyle w:val="libNormal"/>
        <w:rPr>
          <w:lang w:bidi="fa-IR"/>
        </w:rPr>
      </w:pPr>
      <w:r>
        <w:rPr>
          <w:rtl/>
          <w:lang w:bidi="fa-IR"/>
        </w:rPr>
        <w:t>ونتّجه إلى عنصر ( الصورة )</w:t>
      </w:r>
      <w:r w:rsidR="00A8446E">
        <w:rPr>
          <w:rtl/>
          <w:lang w:bidi="fa-IR"/>
        </w:rPr>
        <w:t xml:space="preserve">، </w:t>
      </w:r>
      <w:r>
        <w:rPr>
          <w:rtl/>
          <w:lang w:bidi="fa-IR"/>
        </w:rPr>
        <w:t>فنجدها محتشدةً في المقطع الخاص بالحياة الدنيا</w:t>
      </w:r>
      <w:r w:rsidR="00733D9B">
        <w:rPr>
          <w:rtl/>
          <w:lang w:bidi="fa-IR"/>
        </w:rPr>
        <w:t>.</w:t>
      </w:r>
      <w:r>
        <w:rPr>
          <w:rtl/>
          <w:lang w:bidi="fa-IR"/>
        </w:rPr>
        <w:t xml:space="preserve"> ولا نحتاج إلى أدنى تأمّل لندرك السرّ النفسي وراء الارتكان إلى العنصر الصوَري في هذا المقطع ؛ متمثِّلاً في الحرص على تعرّفها تماماً</w:t>
      </w:r>
      <w:r w:rsidR="00A8446E">
        <w:rPr>
          <w:rtl/>
          <w:lang w:bidi="fa-IR"/>
        </w:rPr>
        <w:t xml:space="preserve">، </w:t>
      </w:r>
      <w:r>
        <w:rPr>
          <w:rtl/>
          <w:lang w:bidi="fa-IR"/>
        </w:rPr>
        <w:t>فيما يجيء العنصر الصوَري معمِّقاً ومجلّياً ومبلوراً مفهوم الحياة الدنيا</w:t>
      </w:r>
      <w:r w:rsidR="00A8446E">
        <w:rPr>
          <w:rtl/>
          <w:lang w:bidi="fa-IR"/>
        </w:rPr>
        <w:t xml:space="preserve">، </w:t>
      </w:r>
      <w:r>
        <w:rPr>
          <w:rtl/>
          <w:lang w:bidi="fa-IR"/>
        </w:rPr>
        <w:t>وفيما تتركّز عندها وظيفتنا الخلافية</w:t>
      </w:r>
      <w:r w:rsidR="00A8446E">
        <w:rPr>
          <w:rtl/>
          <w:lang w:bidi="fa-IR"/>
        </w:rPr>
        <w:t xml:space="preserve">، </w:t>
      </w:r>
      <w:r>
        <w:rPr>
          <w:rtl/>
          <w:lang w:bidi="fa-IR"/>
        </w:rPr>
        <w:t>فضلاً عمّا يتوقّف عليها مصير الحياة</w:t>
      </w:r>
    </w:p>
    <w:p w:rsidR="00EB1FAB" w:rsidRDefault="002F346E" w:rsidP="00EB1FAB">
      <w:pPr>
        <w:pStyle w:val="libNormal"/>
        <w:rPr>
          <w:lang w:bidi="fa-IR"/>
        </w:rPr>
      </w:pPr>
      <w:r>
        <w:rPr>
          <w:rtl/>
          <w:lang w:bidi="fa-IR"/>
        </w:rPr>
        <w:br w:type="page"/>
      </w:r>
    </w:p>
    <w:p w:rsidR="00514096" w:rsidRDefault="00EB1FAB" w:rsidP="00692DAD">
      <w:pPr>
        <w:pStyle w:val="libNormal0"/>
        <w:rPr>
          <w:rtl/>
          <w:lang w:bidi="fa-IR"/>
        </w:rPr>
      </w:pPr>
      <w:r>
        <w:rPr>
          <w:rtl/>
          <w:lang w:bidi="fa-IR"/>
        </w:rPr>
        <w:lastRenderedPageBreak/>
        <w:t>الأبدية</w:t>
      </w:r>
      <w:r w:rsidR="00514096">
        <w:rPr>
          <w:rtl/>
          <w:lang w:bidi="fa-IR"/>
        </w:rPr>
        <w:t>.</w:t>
      </w:r>
    </w:p>
    <w:p w:rsidR="00514096" w:rsidRDefault="00EB1FAB" w:rsidP="00EB1FAB">
      <w:pPr>
        <w:pStyle w:val="libNormal"/>
        <w:rPr>
          <w:rtl/>
          <w:lang w:bidi="fa-IR"/>
        </w:rPr>
      </w:pPr>
      <w:r>
        <w:rPr>
          <w:rtl/>
          <w:lang w:bidi="fa-IR"/>
        </w:rPr>
        <w:t>والمهم</w:t>
      </w:r>
      <w:r w:rsidR="00A8446E">
        <w:rPr>
          <w:rtl/>
          <w:lang w:bidi="fa-IR"/>
        </w:rPr>
        <w:t xml:space="preserve">، </w:t>
      </w:r>
      <w:r>
        <w:rPr>
          <w:rtl/>
          <w:lang w:bidi="fa-IR"/>
        </w:rPr>
        <w:t>أن العنصر الصوَري يتلاحق في هذا المقطع الذي استشهدنا ببعض نماذجه</w:t>
      </w:r>
      <w:r w:rsidR="00A8446E">
        <w:rPr>
          <w:rtl/>
          <w:lang w:bidi="fa-IR"/>
        </w:rPr>
        <w:t xml:space="preserve">، </w:t>
      </w:r>
      <w:r>
        <w:rPr>
          <w:rtl/>
          <w:lang w:bidi="fa-IR"/>
        </w:rPr>
        <w:t>المتصلة برنق المشرب وردغ المشرع</w:t>
      </w:r>
      <w:r w:rsidR="00A8446E">
        <w:rPr>
          <w:rtl/>
          <w:lang w:bidi="fa-IR"/>
        </w:rPr>
        <w:t xml:space="preserve">، </w:t>
      </w:r>
      <w:r>
        <w:rPr>
          <w:rtl/>
          <w:lang w:bidi="fa-IR"/>
        </w:rPr>
        <w:t>وقمص الأرجل وقنص الأحبل</w:t>
      </w:r>
      <w:r w:rsidR="00733D9B">
        <w:rPr>
          <w:rtl/>
          <w:lang w:bidi="fa-IR"/>
        </w:rPr>
        <w:t>.</w:t>
      </w:r>
      <w:r>
        <w:rPr>
          <w:rtl/>
          <w:lang w:bidi="fa-IR"/>
        </w:rPr>
        <w:t>.. إلخ</w:t>
      </w:r>
      <w:r w:rsidR="00733D9B">
        <w:rPr>
          <w:rtl/>
          <w:lang w:bidi="fa-IR"/>
        </w:rPr>
        <w:t>.</w:t>
      </w:r>
      <w:r>
        <w:rPr>
          <w:rtl/>
          <w:lang w:bidi="fa-IR"/>
        </w:rPr>
        <w:t xml:space="preserve"> فلو وقفنا </w:t>
      </w:r>
      <w:r w:rsidR="00733D9B">
        <w:rPr>
          <w:rtl/>
          <w:lang w:bidi="fa-IR"/>
        </w:rPr>
        <w:t>-</w:t>
      </w:r>
      <w:r>
        <w:rPr>
          <w:rtl/>
          <w:lang w:bidi="fa-IR"/>
        </w:rPr>
        <w:t xml:space="preserve"> على سبيل المثال </w:t>
      </w:r>
      <w:r w:rsidR="00733D9B">
        <w:rPr>
          <w:rtl/>
          <w:lang w:bidi="fa-IR"/>
        </w:rPr>
        <w:t>-</w:t>
      </w:r>
      <w:r>
        <w:rPr>
          <w:rtl/>
          <w:lang w:bidi="fa-IR"/>
        </w:rPr>
        <w:t xml:space="preserve"> على الصورتين الأخيرتين</w:t>
      </w:r>
      <w:r w:rsidR="00CD796D">
        <w:rPr>
          <w:rtl/>
          <w:lang w:bidi="fa-IR"/>
        </w:rPr>
        <w:t>:</w:t>
      </w:r>
      <w:r>
        <w:rPr>
          <w:rtl/>
          <w:lang w:bidi="fa-IR"/>
        </w:rPr>
        <w:t xml:space="preserve"> ( قمص الأرجل وقنص الأحبل )</w:t>
      </w:r>
      <w:r w:rsidR="00A8446E">
        <w:rPr>
          <w:rtl/>
          <w:lang w:bidi="fa-IR"/>
        </w:rPr>
        <w:t xml:space="preserve">، </w:t>
      </w:r>
      <w:r>
        <w:rPr>
          <w:rtl/>
          <w:lang w:bidi="fa-IR"/>
        </w:rPr>
        <w:t>للحظنا أنهما تنتسبان إلى خبرات مألوفة يومياً</w:t>
      </w:r>
      <w:r w:rsidR="00A8446E">
        <w:rPr>
          <w:rtl/>
          <w:lang w:bidi="fa-IR"/>
        </w:rPr>
        <w:t xml:space="preserve">، </w:t>
      </w:r>
      <w:r>
        <w:rPr>
          <w:rtl/>
          <w:lang w:bidi="fa-IR"/>
        </w:rPr>
        <w:t>لكنّها متسمة بالطرافة في الوقت ذاته</w:t>
      </w:r>
      <w:r w:rsidR="00A8446E">
        <w:rPr>
          <w:rtl/>
          <w:lang w:bidi="fa-IR"/>
        </w:rPr>
        <w:t xml:space="preserve">، </w:t>
      </w:r>
      <w:r>
        <w:rPr>
          <w:rtl/>
          <w:lang w:bidi="fa-IR"/>
        </w:rPr>
        <w:t>وهما سمتا الصورة الناجحة فنياً</w:t>
      </w:r>
      <w:r w:rsidR="00A8446E">
        <w:rPr>
          <w:rtl/>
          <w:lang w:bidi="fa-IR"/>
        </w:rPr>
        <w:t xml:space="preserve">، </w:t>
      </w:r>
      <w:r>
        <w:rPr>
          <w:rtl/>
          <w:lang w:bidi="fa-IR"/>
        </w:rPr>
        <w:t>أي</w:t>
      </w:r>
      <w:r w:rsidR="00CD796D">
        <w:rPr>
          <w:rtl/>
          <w:lang w:bidi="fa-IR"/>
        </w:rPr>
        <w:t>:</w:t>
      </w:r>
      <w:r>
        <w:rPr>
          <w:rtl/>
          <w:lang w:bidi="fa-IR"/>
        </w:rPr>
        <w:t xml:space="preserve"> قدرتها على الاستثارة</w:t>
      </w:r>
      <w:r w:rsidR="00733D9B">
        <w:rPr>
          <w:rtl/>
          <w:lang w:bidi="fa-IR"/>
        </w:rPr>
        <w:t>.</w:t>
      </w:r>
      <w:r>
        <w:rPr>
          <w:rtl/>
          <w:lang w:bidi="fa-IR"/>
        </w:rPr>
        <w:t xml:space="preserve"> فقمص الأرجل هو ( رفعها وطرحها معاً )</w:t>
      </w:r>
      <w:r w:rsidR="00A8446E">
        <w:rPr>
          <w:rtl/>
          <w:lang w:bidi="fa-IR"/>
        </w:rPr>
        <w:t xml:space="preserve">، </w:t>
      </w:r>
      <w:r>
        <w:rPr>
          <w:rtl/>
          <w:lang w:bidi="fa-IR"/>
        </w:rPr>
        <w:t>وقنص الأحبل هو ( الاصطياد بحبائلها )</w:t>
      </w:r>
      <w:r w:rsidR="00A8446E">
        <w:rPr>
          <w:rtl/>
          <w:lang w:bidi="fa-IR"/>
        </w:rPr>
        <w:t xml:space="preserve">، </w:t>
      </w:r>
      <w:r>
        <w:rPr>
          <w:rtl/>
          <w:lang w:bidi="fa-IR"/>
        </w:rPr>
        <w:t>وهذا يعني أن الصورتين تريدان أن تقولا لنا</w:t>
      </w:r>
      <w:r w:rsidR="00CD796D">
        <w:rPr>
          <w:rtl/>
          <w:lang w:bidi="fa-IR"/>
        </w:rPr>
        <w:t>:</w:t>
      </w:r>
      <w:r>
        <w:rPr>
          <w:rtl/>
          <w:lang w:bidi="fa-IR"/>
        </w:rPr>
        <w:t xml:space="preserve"> إن الموت هو النهاية للحياة التي صوّرتها الخطبة قبل هذه الفقرات</w:t>
      </w:r>
      <w:r w:rsidR="00733D9B">
        <w:rPr>
          <w:rtl/>
          <w:lang w:bidi="fa-IR"/>
        </w:rPr>
        <w:t>.</w:t>
      </w:r>
      <w:r>
        <w:rPr>
          <w:rtl/>
          <w:lang w:bidi="fa-IR"/>
        </w:rPr>
        <w:t xml:space="preserve"> إلاّ أن هذا القول تَمَّ من خلال صورتين</w:t>
      </w:r>
      <w:r w:rsidR="00CD796D">
        <w:rPr>
          <w:rtl/>
          <w:lang w:bidi="fa-IR"/>
        </w:rPr>
        <w:t>:</w:t>
      </w:r>
      <w:r>
        <w:rPr>
          <w:rtl/>
          <w:lang w:bidi="fa-IR"/>
        </w:rPr>
        <w:t xml:space="preserve"> أولاهما</w:t>
      </w:r>
      <w:r w:rsidR="00CD796D">
        <w:rPr>
          <w:rtl/>
          <w:lang w:bidi="fa-IR"/>
        </w:rPr>
        <w:t>:</w:t>
      </w:r>
      <w:r>
        <w:rPr>
          <w:rtl/>
          <w:lang w:bidi="fa-IR"/>
        </w:rPr>
        <w:t xml:space="preserve"> تجسّد عنصر ( المباغتة ) التي ترفع الأرجل وتضعها فجأةً لينتهي كل شيء</w:t>
      </w:r>
      <w:r w:rsidR="00A8446E">
        <w:rPr>
          <w:rtl/>
          <w:lang w:bidi="fa-IR"/>
        </w:rPr>
        <w:t xml:space="preserve">، </w:t>
      </w:r>
      <w:r>
        <w:rPr>
          <w:rtl/>
          <w:lang w:bidi="fa-IR"/>
        </w:rPr>
        <w:t>والثانية</w:t>
      </w:r>
      <w:r w:rsidR="00CD796D">
        <w:rPr>
          <w:rtl/>
          <w:lang w:bidi="fa-IR"/>
        </w:rPr>
        <w:t>:</w:t>
      </w:r>
      <w:r>
        <w:rPr>
          <w:rtl/>
          <w:lang w:bidi="fa-IR"/>
        </w:rPr>
        <w:t xml:space="preserve"> تجسّد عنصر ( المخادعة ) التي تصطاد ضحيّتها بشباكها</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كلّ من ( المباغتة ) و( المخادعة)</w:t>
      </w:r>
      <w:r w:rsidR="00A8446E">
        <w:rPr>
          <w:rtl/>
          <w:lang w:bidi="fa-IR"/>
        </w:rPr>
        <w:t xml:space="preserve">، </w:t>
      </w:r>
      <w:r>
        <w:rPr>
          <w:rtl/>
          <w:lang w:bidi="fa-IR"/>
        </w:rPr>
        <w:t xml:space="preserve">وهما </w:t>
      </w:r>
      <w:r w:rsidR="00733D9B">
        <w:rPr>
          <w:rtl/>
          <w:lang w:bidi="fa-IR"/>
        </w:rPr>
        <w:t>-</w:t>
      </w:r>
      <w:r>
        <w:rPr>
          <w:rtl/>
          <w:lang w:bidi="fa-IR"/>
        </w:rPr>
        <w:t xml:space="preserve"> كما نعرف جميعاً </w:t>
      </w:r>
      <w:r w:rsidR="00733D9B">
        <w:rPr>
          <w:rtl/>
          <w:lang w:bidi="fa-IR"/>
        </w:rPr>
        <w:t>-</w:t>
      </w:r>
      <w:r>
        <w:rPr>
          <w:rtl/>
          <w:lang w:bidi="fa-IR"/>
        </w:rPr>
        <w:t xml:space="preserve"> من أبرز مظاهر ( الحرب )</w:t>
      </w:r>
      <w:r w:rsidR="00A8446E">
        <w:rPr>
          <w:rtl/>
          <w:lang w:bidi="fa-IR"/>
        </w:rPr>
        <w:t xml:space="preserve">، </w:t>
      </w:r>
      <w:r>
        <w:rPr>
          <w:rtl/>
          <w:lang w:bidi="fa-IR"/>
        </w:rPr>
        <w:t>وأنجح وسائلها في إحراز النصر</w:t>
      </w:r>
      <w:r w:rsidR="00A8446E">
        <w:rPr>
          <w:rtl/>
          <w:lang w:bidi="fa-IR"/>
        </w:rPr>
        <w:t xml:space="preserve">، </w:t>
      </w:r>
      <w:r>
        <w:rPr>
          <w:rtl/>
          <w:lang w:bidi="fa-IR"/>
        </w:rPr>
        <w:t>يظلان من سمات ( الحياة الدنيا ) في حربها مع الكائن الآدمي</w:t>
      </w:r>
      <w:r w:rsidR="00733D9B">
        <w:rPr>
          <w:rtl/>
          <w:lang w:bidi="fa-IR"/>
        </w:rPr>
        <w:t>.</w:t>
      </w:r>
      <w:r>
        <w:rPr>
          <w:rtl/>
          <w:lang w:bidi="fa-IR"/>
        </w:rPr>
        <w:t>.. من هنا ينبغي أن ينتبه القارئ إلى أهمية هذا العنصر ( الصوَري ) في الخطبة</w:t>
      </w:r>
      <w:r w:rsidR="00A8446E">
        <w:rPr>
          <w:rtl/>
          <w:lang w:bidi="fa-IR"/>
        </w:rPr>
        <w:t xml:space="preserve">، </w:t>
      </w:r>
      <w:r>
        <w:rPr>
          <w:rtl/>
          <w:lang w:bidi="fa-IR"/>
        </w:rPr>
        <w:t>بالرغم ممّا يبدو للمتأمل العابر بساطة هذه الصور وأُلفَتَها في الحياة اليومية</w:t>
      </w:r>
      <w:r w:rsidR="00A8446E">
        <w:rPr>
          <w:rtl/>
          <w:lang w:bidi="fa-IR"/>
        </w:rPr>
        <w:t xml:space="preserve">، </w:t>
      </w:r>
      <w:r>
        <w:rPr>
          <w:rtl/>
          <w:lang w:bidi="fa-IR"/>
        </w:rPr>
        <w:t>إِلاّ أن هذه البساطة أو الأُلفة كانت من العمق والاصطفاء</w:t>
      </w:r>
      <w:r w:rsidR="00A8446E">
        <w:rPr>
          <w:rtl/>
          <w:lang w:bidi="fa-IR"/>
        </w:rPr>
        <w:t xml:space="preserve">، </w:t>
      </w:r>
      <w:r>
        <w:rPr>
          <w:rtl/>
          <w:lang w:bidi="fa-IR"/>
        </w:rPr>
        <w:t>والغنى والتنوّع</w:t>
      </w:r>
      <w:r w:rsidR="00A8446E">
        <w:rPr>
          <w:rtl/>
          <w:lang w:bidi="fa-IR"/>
        </w:rPr>
        <w:t xml:space="preserve">، </w:t>
      </w:r>
      <w:r>
        <w:rPr>
          <w:rtl/>
          <w:lang w:bidi="fa-IR"/>
        </w:rPr>
        <w:t>إلى الدرجة التي جسّدت من خلالها أبرز ما يمكن استخدامه في الممارسات العسكرية</w:t>
      </w:r>
      <w:r w:rsidR="00A8446E">
        <w:rPr>
          <w:rtl/>
          <w:lang w:bidi="fa-IR"/>
        </w:rPr>
        <w:t xml:space="preserve">، </w:t>
      </w:r>
      <w:r>
        <w:rPr>
          <w:rtl/>
          <w:lang w:bidi="fa-IR"/>
        </w:rPr>
        <w:t>التي تفصح عن ( العداء المستحكم ) بين طرفي الحرب</w:t>
      </w:r>
      <w:r w:rsidR="00514096">
        <w:rPr>
          <w:rtl/>
          <w:lang w:bidi="fa-IR"/>
        </w:rPr>
        <w:t>.</w:t>
      </w:r>
    </w:p>
    <w:p w:rsidR="00514096" w:rsidRDefault="00EB1FAB" w:rsidP="00EB1FAB">
      <w:pPr>
        <w:pStyle w:val="libNormal"/>
        <w:rPr>
          <w:rtl/>
          <w:lang w:bidi="fa-IR"/>
        </w:rPr>
      </w:pPr>
      <w:r>
        <w:rPr>
          <w:rtl/>
          <w:lang w:bidi="fa-IR"/>
        </w:rPr>
        <w:t>ولا نعتقد أن ثَمَّة صورة أخرى يمكنها أن تكشف لنا طبيعة المظهر الدنيوي في ( محاربته ) للآدميين</w:t>
      </w:r>
      <w:r w:rsidR="00A8446E">
        <w:rPr>
          <w:rtl/>
          <w:lang w:bidi="fa-IR"/>
        </w:rPr>
        <w:t xml:space="preserve">، </w:t>
      </w:r>
      <w:r>
        <w:rPr>
          <w:rtl/>
          <w:lang w:bidi="fa-IR"/>
        </w:rPr>
        <w:t>واستخفاء ذلك عليهم</w:t>
      </w:r>
      <w:r w:rsidR="00A8446E">
        <w:rPr>
          <w:rtl/>
          <w:lang w:bidi="fa-IR"/>
        </w:rPr>
        <w:t xml:space="preserve">، </w:t>
      </w:r>
      <w:r>
        <w:rPr>
          <w:rtl/>
          <w:lang w:bidi="fa-IR"/>
        </w:rPr>
        <w:t>بمثل الصورة المتقدِّمة</w:t>
      </w:r>
      <w:r w:rsidR="00A8446E">
        <w:rPr>
          <w:rtl/>
          <w:lang w:bidi="fa-IR"/>
        </w:rPr>
        <w:t xml:space="preserve">، </w:t>
      </w:r>
      <w:r>
        <w:rPr>
          <w:rtl/>
          <w:lang w:bidi="fa-IR"/>
        </w:rPr>
        <w:t>بالرغم من بساطة الصورة وأُلْفَتِها في الحياة اليومية</w:t>
      </w:r>
      <w:r w:rsidR="00A8446E">
        <w:rPr>
          <w:rtl/>
          <w:lang w:bidi="fa-IR"/>
        </w:rPr>
        <w:t xml:space="preserve">، </w:t>
      </w:r>
      <w:r>
        <w:rPr>
          <w:rtl/>
          <w:lang w:bidi="fa-IR"/>
        </w:rPr>
        <w:t>وهي حركة الفَرس المذكورة</w:t>
      </w:r>
      <w:r w:rsidR="00733D9B">
        <w:rPr>
          <w:rtl/>
          <w:lang w:bidi="fa-IR"/>
        </w:rPr>
        <w:t>.</w:t>
      </w:r>
      <w:r w:rsidR="00692DAD">
        <w:rPr>
          <w:rtl/>
          <w:lang w:bidi="fa-IR"/>
        </w:rPr>
        <w:t xml:space="preserve"> وهذا هو ما يفصل بين (</w:t>
      </w:r>
      <w:r>
        <w:rPr>
          <w:rtl/>
          <w:lang w:bidi="fa-IR"/>
        </w:rPr>
        <w:t>فنٍ تشريعي ) لا يصدر عن بشرٍ عادي</w:t>
      </w:r>
      <w:r w:rsidR="00A8446E">
        <w:rPr>
          <w:rtl/>
          <w:lang w:bidi="fa-IR"/>
        </w:rPr>
        <w:t xml:space="preserve">، </w:t>
      </w:r>
      <w:r>
        <w:rPr>
          <w:rtl/>
          <w:lang w:bidi="fa-IR"/>
        </w:rPr>
        <w:t>وبين ( فنّ وضعي ) لا يمكنه أن يحقّق كل أطراف الصورة الناجحة بالنحو الذي لحظناه</w:t>
      </w:r>
      <w:r w:rsidR="00514096">
        <w:rPr>
          <w:rtl/>
          <w:lang w:bidi="fa-IR"/>
        </w:rPr>
        <w:t>.</w:t>
      </w:r>
    </w:p>
    <w:p w:rsidR="00514096" w:rsidRDefault="00EB1FAB" w:rsidP="00EB1FAB">
      <w:pPr>
        <w:pStyle w:val="libNormal"/>
        <w:rPr>
          <w:rtl/>
          <w:lang w:bidi="fa-IR"/>
        </w:rPr>
      </w:pPr>
      <w:r>
        <w:rPr>
          <w:rtl/>
          <w:lang w:bidi="fa-IR"/>
        </w:rPr>
        <w:t>أما فيما يتصل بالعنصر الرابع من أدوات الفن</w:t>
      </w:r>
      <w:r w:rsidR="00A8446E">
        <w:rPr>
          <w:rtl/>
          <w:lang w:bidi="fa-IR"/>
        </w:rPr>
        <w:t xml:space="preserve">، </w:t>
      </w:r>
      <w:r>
        <w:rPr>
          <w:rtl/>
          <w:lang w:bidi="fa-IR"/>
        </w:rPr>
        <w:t>ونعني به ( البناء)</w:t>
      </w:r>
      <w:r w:rsidR="00A8446E">
        <w:rPr>
          <w:rtl/>
          <w:lang w:bidi="fa-IR"/>
        </w:rPr>
        <w:t xml:space="preserve">، </w:t>
      </w:r>
      <w:r>
        <w:rPr>
          <w:rtl/>
          <w:lang w:bidi="fa-IR"/>
        </w:rPr>
        <w:t>فلا يمكننا أن نتحدّث عنه مادمنا قد اخترنا قسماً من الخطبة</w:t>
      </w:r>
      <w:r w:rsidR="00733D9B">
        <w:rPr>
          <w:rtl/>
          <w:lang w:bidi="fa-IR"/>
        </w:rPr>
        <w:t>.</w:t>
      </w:r>
      <w:r>
        <w:rPr>
          <w:rtl/>
          <w:lang w:bidi="fa-IR"/>
        </w:rPr>
        <w:t xml:space="preserve"> علماً بأن أهمية البناء الهندسي للنص لا يمكن أن يتّضح إلاّ بالوقوف على النص بأكمله</w:t>
      </w:r>
      <w:r w:rsidR="00A8446E">
        <w:rPr>
          <w:rtl/>
          <w:lang w:bidi="fa-IR"/>
        </w:rPr>
        <w:t xml:space="preserve">، </w:t>
      </w:r>
      <w:r>
        <w:rPr>
          <w:rtl/>
          <w:lang w:bidi="fa-IR"/>
        </w:rPr>
        <w:t>لكن مع ذلك يمكننا أن نتعرّف بوضوح على ( نموّ ) مقاطع هذا القسم الصغير الذي اقتطعناه من الخطبة</w:t>
      </w:r>
      <w:r w:rsidR="00A8446E">
        <w:rPr>
          <w:rtl/>
          <w:lang w:bidi="fa-IR"/>
        </w:rPr>
        <w:t xml:space="preserve">، </w:t>
      </w:r>
      <w:r>
        <w:rPr>
          <w:rtl/>
          <w:lang w:bidi="fa-IR"/>
        </w:rPr>
        <w:t>حيث لحظنا كيف أنها ابتدأت بتعريف الوظيفة الخلافية لنا</w:t>
      </w:r>
      <w:r w:rsidR="00A8446E">
        <w:rPr>
          <w:rtl/>
          <w:lang w:bidi="fa-IR"/>
        </w:rPr>
        <w:t xml:space="preserve">، </w:t>
      </w:r>
      <w:r>
        <w:rPr>
          <w:rtl/>
          <w:lang w:bidi="fa-IR"/>
        </w:rPr>
        <w:t>وانتقالها إلى رسم معالم ( الحياة الدنيا )</w:t>
      </w:r>
      <w:r w:rsidR="00A8446E">
        <w:rPr>
          <w:rtl/>
          <w:lang w:bidi="fa-IR"/>
        </w:rPr>
        <w:t xml:space="preserve">، </w:t>
      </w:r>
      <w:r>
        <w:rPr>
          <w:rtl/>
          <w:lang w:bidi="fa-IR"/>
        </w:rPr>
        <w:t>ثم انتقالها إلى حدث ( الموت )</w:t>
      </w:r>
      <w:r w:rsidR="00A8446E">
        <w:rPr>
          <w:rtl/>
          <w:lang w:bidi="fa-IR"/>
        </w:rPr>
        <w:t xml:space="preserve">، </w:t>
      </w:r>
      <w:r w:rsidR="00692DAD">
        <w:rPr>
          <w:rtl/>
          <w:lang w:bidi="fa-IR"/>
        </w:rPr>
        <w:t>وانتقالها بعد ذلك إلى الحياة (</w:t>
      </w:r>
      <w:r>
        <w:rPr>
          <w:rtl/>
          <w:lang w:bidi="fa-IR"/>
        </w:rPr>
        <w:t>الآخرة )</w:t>
      </w:r>
      <w:r w:rsidR="00A8446E">
        <w:rPr>
          <w:rtl/>
          <w:lang w:bidi="fa-IR"/>
        </w:rPr>
        <w:t xml:space="preserve">، </w:t>
      </w:r>
      <w:r>
        <w:rPr>
          <w:rtl/>
          <w:lang w:bidi="fa-IR"/>
        </w:rPr>
        <w:t>حيث أخذت كلاً من التسلسل الزمني و</w:t>
      </w:r>
    </w:p>
    <w:p w:rsidR="00EB1FAB" w:rsidRDefault="002F346E" w:rsidP="00EB1FAB">
      <w:pPr>
        <w:pStyle w:val="libNormal"/>
        <w:rPr>
          <w:lang w:bidi="fa-IR"/>
        </w:rPr>
      </w:pPr>
      <w:r>
        <w:rPr>
          <w:rtl/>
          <w:lang w:bidi="fa-IR"/>
        </w:rPr>
        <w:br w:type="page"/>
      </w:r>
    </w:p>
    <w:p w:rsidR="00514096" w:rsidRDefault="00EB1FAB" w:rsidP="00692DAD">
      <w:pPr>
        <w:pStyle w:val="libNormal0"/>
        <w:rPr>
          <w:rtl/>
          <w:lang w:bidi="fa-IR"/>
        </w:rPr>
      </w:pPr>
      <w:r>
        <w:rPr>
          <w:rtl/>
          <w:lang w:bidi="fa-IR"/>
        </w:rPr>
        <w:lastRenderedPageBreak/>
        <w:t>النفسي بنظر الاعتبار</w:t>
      </w:r>
      <w:r w:rsidR="00A8446E">
        <w:rPr>
          <w:rtl/>
          <w:lang w:bidi="fa-IR"/>
        </w:rPr>
        <w:t xml:space="preserve">، </w:t>
      </w:r>
      <w:r>
        <w:rPr>
          <w:rtl/>
          <w:lang w:bidi="fa-IR"/>
        </w:rPr>
        <w:t>وهو أمرٌ له أهميته الكبيرة في عملية الاستجابة الفنية للنص</w:t>
      </w:r>
      <w:r w:rsidR="00514096">
        <w:rPr>
          <w:rtl/>
          <w:lang w:bidi="fa-IR"/>
        </w:rPr>
        <w:t>.</w:t>
      </w:r>
    </w:p>
    <w:p w:rsidR="00514096" w:rsidRDefault="00EB1FAB" w:rsidP="00EB1FAB">
      <w:pPr>
        <w:pStyle w:val="libNormal"/>
        <w:rPr>
          <w:rtl/>
          <w:lang w:bidi="fa-IR"/>
        </w:rPr>
      </w:pPr>
      <w:r>
        <w:rPr>
          <w:rtl/>
          <w:lang w:bidi="fa-IR"/>
        </w:rPr>
        <w:t>الآن</w:t>
      </w:r>
      <w:r w:rsidR="00A8446E">
        <w:rPr>
          <w:rtl/>
          <w:lang w:bidi="fa-IR"/>
        </w:rPr>
        <w:t xml:space="preserve">، </w:t>
      </w:r>
      <w:r>
        <w:rPr>
          <w:rtl/>
          <w:lang w:bidi="fa-IR"/>
        </w:rPr>
        <w:t>بعد أن لحظنا عناصر</w:t>
      </w:r>
      <w:r w:rsidR="00CD796D">
        <w:rPr>
          <w:rtl/>
          <w:lang w:bidi="fa-IR"/>
        </w:rPr>
        <w:t>:</w:t>
      </w:r>
      <w:r>
        <w:rPr>
          <w:rtl/>
          <w:lang w:bidi="fa-IR"/>
        </w:rPr>
        <w:t xml:space="preserve"> الإيقاع والصورة والطرافة والبناء</w:t>
      </w:r>
      <w:r w:rsidR="00A8446E">
        <w:rPr>
          <w:rtl/>
          <w:lang w:bidi="fa-IR"/>
        </w:rPr>
        <w:t xml:space="preserve">، </w:t>
      </w:r>
      <w:r>
        <w:rPr>
          <w:rtl/>
          <w:lang w:bidi="fa-IR"/>
        </w:rPr>
        <w:t>يتعيّن علينا أن نتّجه إلى ( قيمها الفكرية ) وعناصرها ( الانفعالية ) بالنسبة للقارئ والمستمع</w:t>
      </w:r>
      <w:r w:rsidR="00A8446E">
        <w:rPr>
          <w:rtl/>
          <w:lang w:bidi="fa-IR"/>
        </w:rPr>
        <w:t xml:space="preserve">، </w:t>
      </w:r>
      <w:r>
        <w:rPr>
          <w:rtl/>
          <w:lang w:bidi="fa-IR"/>
        </w:rPr>
        <w:t>وليس بالنسبة إلى صاحب الخطبة بطبيعة الحال</w:t>
      </w:r>
      <w:r w:rsidR="00514096">
        <w:rPr>
          <w:rtl/>
          <w:lang w:bidi="fa-IR"/>
        </w:rPr>
        <w:t>.</w:t>
      </w:r>
    </w:p>
    <w:p w:rsidR="00514096" w:rsidRDefault="00EB1FAB" w:rsidP="00EB1FAB">
      <w:pPr>
        <w:pStyle w:val="libNormal"/>
        <w:rPr>
          <w:rtl/>
          <w:lang w:bidi="fa-IR"/>
        </w:rPr>
      </w:pPr>
      <w:r>
        <w:rPr>
          <w:rtl/>
          <w:lang w:bidi="fa-IR"/>
        </w:rPr>
        <w:t>أما قيمها الفكرية</w:t>
      </w:r>
      <w:r w:rsidR="00A8446E">
        <w:rPr>
          <w:rtl/>
          <w:lang w:bidi="fa-IR"/>
        </w:rPr>
        <w:t xml:space="preserve">، </w:t>
      </w:r>
      <w:r>
        <w:rPr>
          <w:rtl/>
          <w:lang w:bidi="fa-IR"/>
        </w:rPr>
        <w:t>فمن الوضوح بمكانٍ</w:t>
      </w:r>
      <w:r w:rsidR="00A8446E">
        <w:rPr>
          <w:rtl/>
          <w:lang w:bidi="fa-IR"/>
        </w:rPr>
        <w:t xml:space="preserve">، </w:t>
      </w:r>
      <w:r>
        <w:rPr>
          <w:rtl/>
          <w:lang w:bidi="fa-IR"/>
        </w:rPr>
        <w:t>وقد لحظناه من خلال العرض السريع لأفكار الخطبة الحائمة على التعريف بطبيعة الحياة الدنيا</w:t>
      </w:r>
      <w:r w:rsidR="00A8446E">
        <w:rPr>
          <w:rtl/>
          <w:lang w:bidi="fa-IR"/>
        </w:rPr>
        <w:t xml:space="preserve">، </w:t>
      </w:r>
      <w:r>
        <w:rPr>
          <w:rtl/>
          <w:lang w:bidi="fa-IR"/>
        </w:rPr>
        <w:t>وموقعنا العبادي منها</w:t>
      </w:r>
      <w:r w:rsidR="00514096">
        <w:rPr>
          <w:rtl/>
          <w:lang w:bidi="fa-IR"/>
        </w:rPr>
        <w:t>.</w:t>
      </w:r>
    </w:p>
    <w:p w:rsidR="00514096" w:rsidRDefault="00EB1FAB" w:rsidP="00EB1FAB">
      <w:pPr>
        <w:pStyle w:val="libNormal"/>
        <w:rPr>
          <w:rtl/>
          <w:lang w:bidi="fa-IR"/>
        </w:rPr>
      </w:pPr>
      <w:r>
        <w:rPr>
          <w:rtl/>
          <w:lang w:bidi="fa-IR"/>
        </w:rPr>
        <w:t>وأما قيمها العاطفية</w:t>
      </w:r>
      <w:r w:rsidR="00A8446E">
        <w:rPr>
          <w:rtl/>
          <w:lang w:bidi="fa-IR"/>
        </w:rPr>
        <w:t xml:space="preserve">، </w:t>
      </w:r>
      <w:r>
        <w:rPr>
          <w:rtl/>
          <w:lang w:bidi="fa-IR"/>
        </w:rPr>
        <w:t>فقد لحظنا أن هذا العنصر قد صيغ بطريقة رصينة لا مجال للتهريج الانفعالي فيها</w:t>
      </w:r>
      <w:r w:rsidR="00A8446E">
        <w:rPr>
          <w:rtl/>
          <w:lang w:bidi="fa-IR"/>
        </w:rPr>
        <w:t xml:space="preserve">، </w:t>
      </w:r>
      <w:r>
        <w:rPr>
          <w:rtl/>
          <w:lang w:bidi="fa-IR"/>
        </w:rPr>
        <w:t>بل إن ( المنطق ) الممتزج بإثارة عاطفية هادئة هو السمة المُحكمة للخطبة</w:t>
      </w:r>
      <w:r w:rsidR="00514096">
        <w:rPr>
          <w:rtl/>
          <w:lang w:bidi="fa-IR"/>
        </w:rPr>
        <w:t>.</w:t>
      </w:r>
    </w:p>
    <w:p w:rsidR="00EB1FAB" w:rsidRDefault="00EB1FAB" w:rsidP="00EB1FAB">
      <w:pPr>
        <w:pStyle w:val="libNormal"/>
        <w:rPr>
          <w:lang w:bidi="fa-IR"/>
        </w:rPr>
      </w:pPr>
      <w:r>
        <w:rPr>
          <w:rtl/>
          <w:lang w:bidi="fa-IR"/>
        </w:rPr>
        <w:t>ولو تابعنا سائر أجزاء الخطبة</w:t>
      </w:r>
      <w:r w:rsidR="00A8446E">
        <w:rPr>
          <w:rtl/>
          <w:lang w:bidi="fa-IR"/>
        </w:rPr>
        <w:t xml:space="preserve">، </w:t>
      </w:r>
      <w:r>
        <w:rPr>
          <w:rtl/>
          <w:lang w:bidi="fa-IR"/>
        </w:rPr>
        <w:t>للحظنا أن هذا العنصر يتصاعد حيناً ويتراخى حيناً آخر ؛ تبعاً للموقف النفسي الذي نستجيب له حيال هذه الظاهرة أو تلك</w:t>
      </w:r>
      <w:r w:rsidR="00733D9B">
        <w:rPr>
          <w:rtl/>
          <w:lang w:bidi="fa-IR"/>
        </w:rPr>
        <w:t>.</w:t>
      </w:r>
      <w:r>
        <w:rPr>
          <w:rtl/>
          <w:lang w:bidi="fa-IR"/>
        </w:rPr>
        <w:t xml:space="preserve"> فمثلاً نجد أن ( التصاعد ) بالعاطفة يأخذ مساره حين نواجه هذه التحذيرات</w:t>
      </w:r>
      <w:r w:rsidR="00CD796D">
        <w:rPr>
          <w:rtl/>
          <w:lang w:bidi="fa-IR"/>
        </w:rPr>
        <w:t>:</w:t>
      </w:r>
    </w:p>
    <w:p w:rsidR="00514096" w:rsidRDefault="00EB1FAB" w:rsidP="00EB1FAB">
      <w:pPr>
        <w:pStyle w:val="libNormal"/>
        <w:rPr>
          <w:rtl/>
          <w:lang w:bidi="fa-IR"/>
        </w:rPr>
      </w:pPr>
      <w:r>
        <w:rPr>
          <w:rtl/>
          <w:lang w:bidi="fa-IR"/>
        </w:rPr>
        <w:t>( فاتّقوا تقيّة مَن سمع فخشع</w:t>
      </w:r>
      <w:r w:rsidR="00A8446E">
        <w:rPr>
          <w:rtl/>
          <w:lang w:bidi="fa-IR"/>
        </w:rPr>
        <w:t xml:space="preserve">، </w:t>
      </w:r>
      <w:r>
        <w:rPr>
          <w:rtl/>
          <w:lang w:bidi="fa-IR"/>
        </w:rPr>
        <w:t>واقترف فاعترف</w:t>
      </w:r>
      <w:r w:rsidR="00A8446E">
        <w:rPr>
          <w:rtl/>
          <w:lang w:bidi="fa-IR"/>
        </w:rPr>
        <w:t xml:space="preserve">، </w:t>
      </w:r>
      <w:r>
        <w:rPr>
          <w:rtl/>
          <w:lang w:bidi="fa-IR"/>
        </w:rPr>
        <w:t>ووَجِل فعَمِل</w:t>
      </w:r>
      <w:r w:rsidR="00A8446E">
        <w:rPr>
          <w:rtl/>
          <w:lang w:bidi="fa-IR"/>
        </w:rPr>
        <w:t xml:space="preserve">، </w:t>
      </w:r>
      <w:r>
        <w:rPr>
          <w:rtl/>
          <w:lang w:bidi="fa-IR"/>
        </w:rPr>
        <w:t>وحاذر فبادر</w:t>
      </w:r>
      <w:r w:rsidR="00A8446E">
        <w:rPr>
          <w:rtl/>
          <w:lang w:bidi="fa-IR"/>
        </w:rPr>
        <w:t xml:space="preserve">، </w:t>
      </w:r>
      <w:r>
        <w:rPr>
          <w:rtl/>
          <w:lang w:bidi="fa-IR"/>
        </w:rPr>
        <w:t>وأيقن فأحسن</w:t>
      </w:r>
      <w:r w:rsidR="00A8446E">
        <w:rPr>
          <w:rtl/>
          <w:lang w:bidi="fa-IR"/>
        </w:rPr>
        <w:t xml:space="preserve">، </w:t>
      </w:r>
      <w:r>
        <w:rPr>
          <w:rtl/>
          <w:lang w:bidi="fa-IR"/>
        </w:rPr>
        <w:t>وعُبِّر فاعتبر</w:t>
      </w:r>
      <w:r w:rsidR="00A8446E">
        <w:rPr>
          <w:rtl/>
          <w:lang w:bidi="fa-IR"/>
        </w:rPr>
        <w:t xml:space="preserve">، </w:t>
      </w:r>
      <w:r>
        <w:rPr>
          <w:rtl/>
          <w:lang w:bidi="fa-IR"/>
        </w:rPr>
        <w:t>وحُذِّر فازدجر</w:t>
      </w:r>
      <w:r w:rsidR="00A8446E">
        <w:rPr>
          <w:rtl/>
          <w:lang w:bidi="fa-IR"/>
        </w:rPr>
        <w:t xml:space="preserve">، </w:t>
      </w:r>
      <w:r>
        <w:rPr>
          <w:rtl/>
          <w:lang w:bidi="fa-IR"/>
        </w:rPr>
        <w:t>وأجاب فأناب )</w:t>
      </w:r>
      <w:r w:rsidR="00514096">
        <w:rPr>
          <w:rtl/>
          <w:lang w:bidi="fa-IR"/>
        </w:rPr>
        <w:t>.</w:t>
      </w:r>
    </w:p>
    <w:p w:rsidR="00514096" w:rsidRDefault="00EB1FAB" w:rsidP="00EB1FAB">
      <w:pPr>
        <w:pStyle w:val="libNormal"/>
        <w:rPr>
          <w:rtl/>
          <w:lang w:bidi="fa-IR"/>
        </w:rPr>
      </w:pPr>
      <w:r>
        <w:rPr>
          <w:rtl/>
          <w:lang w:bidi="fa-IR"/>
        </w:rPr>
        <w:t>بغض النظر عن الجمال الإيقاعي لهذه الفقرات</w:t>
      </w:r>
      <w:r w:rsidR="00A8446E">
        <w:rPr>
          <w:rtl/>
          <w:lang w:bidi="fa-IR"/>
        </w:rPr>
        <w:t xml:space="preserve">، </w:t>
      </w:r>
      <w:r>
        <w:rPr>
          <w:rtl/>
          <w:lang w:bidi="fa-IR"/>
        </w:rPr>
        <w:t>التي احتفظت كلّ واحدة منها ب</w:t>
      </w:r>
      <w:r w:rsidR="00733D9B">
        <w:rPr>
          <w:rtl/>
          <w:lang w:bidi="fa-IR"/>
        </w:rPr>
        <w:t>-</w:t>
      </w:r>
      <w:r>
        <w:rPr>
          <w:rtl/>
          <w:lang w:bidi="fa-IR"/>
        </w:rPr>
        <w:t xml:space="preserve"> ( قرارين متصلين )</w:t>
      </w:r>
      <w:r w:rsidR="00A8446E">
        <w:rPr>
          <w:rtl/>
          <w:lang w:bidi="fa-IR"/>
        </w:rPr>
        <w:t xml:space="preserve">، </w:t>
      </w:r>
      <w:r>
        <w:rPr>
          <w:rtl/>
          <w:lang w:bidi="fa-IR"/>
        </w:rPr>
        <w:t>مثل</w:t>
      </w:r>
      <w:r w:rsidR="00CD796D">
        <w:rPr>
          <w:rtl/>
          <w:lang w:bidi="fa-IR"/>
        </w:rPr>
        <w:t>:</w:t>
      </w:r>
      <w:r>
        <w:rPr>
          <w:rtl/>
          <w:lang w:bidi="fa-IR"/>
        </w:rPr>
        <w:t xml:space="preserve"> سمع فخشع</w:t>
      </w:r>
      <w:r w:rsidR="00A8446E">
        <w:rPr>
          <w:rtl/>
          <w:lang w:bidi="fa-IR"/>
        </w:rPr>
        <w:t xml:space="preserve">، </w:t>
      </w:r>
      <w:r>
        <w:rPr>
          <w:rtl/>
          <w:lang w:bidi="fa-IR"/>
        </w:rPr>
        <w:t>اقترف فاعترف</w:t>
      </w:r>
      <w:r w:rsidR="00A8446E">
        <w:rPr>
          <w:rtl/>
          <w:lang w:bidi="fa-IR"/>
        </w:rPr>
        <w:t xml:space="preserve">، </w:t>
      </w:r>
      <w:r>
        <w:rPr>
          <w:rtl/>
          <w:lang w:bidi="fa-IR"/>
        </w:rPr>
        <w:t>وَجِل فعَمِل</w:t>
      </w:r>
      <w:r w:rsidR="00733D9B">
        <w:rPr>
          <w:rtl/>
          <w:lang w:bidi="fa-IR"/>
        </w:rPr>
        <w:t>.</w:t>
      </w:r>
      <w:r>
        <w:rPr>
          <w:rtl/>
          <w:lang w:bidi="fa-IR"/>
        </w:rPr>
        <w:t>.. إلخ</w:t>
      </w:r>
      <w:r w:rsidR="00A8446E">
        <w:rPr>
          <w:rtl/>
          <w:lang w:bidi="fa-IR"/>
        </w:rPr>
        <w:t xml:space="preserve">، </w:t>
      </w:r>
      <w:r>
        <w:rPr>
          <w:rtl/>
          <w:lang w:bidi="fa-IR"/>
        </w:rPr>
        <w:t>بغض النظر عن هذا الإيقاع الذي احتلّ له صياغةً خاصة في هذا القسم من الخطبة</w:t>
      </w:r>
      <w:r w:rsidR="00A8446E">
        <w:rPr>
          <w:rtl/>
          <w:lang w:bidi="fa-IR"/>
        </w:rPr>
        <w:t xml:space="preserve">، </w:t>
      </w:r>
      <w:r>
        <w:rPr>
          <w:rtl/>
          <w:lang w:bidi="fa-IR"/>
        </w:rPr>
        <w:t>وأهميّة ( التنوّع ) في أشكال الإيقاع من مقطع لآخر</w:t>
      </w:r>
      <w:r w:rsidR="00A8446E">
        <w:rPr>
          <w:rtl/>
          <w:lang w:bidi="fa-IR"/>
        </w:rPr>
        <w:t>،</w:t>
      </w:r>
      <w:r w:rsidR="00733D9B">
        <w:rPr>
          <w:rtl/>
          <w:lang w:bidi="fa-IR"/>
        </w:rPr>
        <w:t>.</w:t>
      </w:r>
      <w:r>
        <w:rPr>
          <w:rtl/>
          <w:lang w:bidi="fa-IR"/>
        </w:rPr>
        <w:t>.. بغض النظر عن هذا كله</w:t>
      </w:r>
      <w:r w:rsidR="00A8446E">
        <w:rPr>
          <w:rtl/>
          <w:lang w:bidi="fa-IR"/>
        </w:rPr>
        <w:t xml:space="preserve">، </w:t>
      </w:r>
      <w:r>
        <w:rPr>
          <w:rtl/>
          <w:lang w:bidi="fa-IR"/>
        </w:rPr>
        <w:t xml:space="preserve">نجد أن الإيقاع </w:t>
      </w:r>
      <w:r w:rsidR="00733D9B">
        <w:rPr>
          <w:rtl/>
          <w:lang w:bidi="fa-IR"/>
        </w:rPr>
        <w:t>-</w:t>
      </w:r>
      <w:r>
        <w:rPr>
          <w:rtl/>
          <w:lang w:bidi="fa-IR"/>
        </w:rPr>
        <w:t xml:space="preserve"> بشكله المتقدّم </w:t>
      </w:r>
      <w:r w:rsidR="00733D9B">
        <w:rPr>
          <w:rtl/>
          <w:lang w:bidi="fa-IR"/>
        </w:rPr>
        <w:t>-</w:t>
      </w:r>
      <w:r>
        <w:rPr>
          <w:rtl/>
          <w:lang w:bidi="fa-IR"/>
        </w:rPr>
        <w:t xml:space="preserve"> ساهم في ( التصاعد ) بالموقف العاطفي للمستمع والقارئ</w:t>
      </w:r>
      <w:r w:rsidR="00A8446E">
        <w:rPr>
          <w:rtl/>
          <w:lang w:bidi="fa-IR"/>
        </w:rPr>
        <w:t xml:space="preserve">، </w:t>
      </w:r>
      <w:r>
        <w:rPr>
          <w:rtl/>
          <w:lang w:bidi="fa-IR"/>
        </w:rPr>
        <w:t xml:space="preserve">حيث جاء توالي الفقرات وتوالي تجانسها </w:t>
      </w:r>
      <w:r w:rsidR="00733D9B">
        <w:rPr>
          <w:rtl/>
          <w:lang w:bidi="fa-IR"/>
        </w:rPr>
        <w:t>-</w:t>
      </w:r>
      <w:r>
        <w:rPr>
          <w:rtl/>
          <w:lang w:bidi="fa-IR"/>
        </w:rPr>
        <w:t xml:space="preserve"> بالشكل المتقدم </w:t>
      </w:r>
      <w:r w:rsidR="00733D9B">
        <w:rPr>
          <w:rtl/>
          <w:lang w:bidi="fa-IR"/>
        </w:rPr>
        <w:t>-</w:t>
      </w:r>
      <w:r>
        <w:rPr>
          <w:rtl/>
          <w:lang w:bidi="fa-IR"/>
        </w:rPr>
        <w:t xml:space="preserve"> متناسباً مع توالي ( التحذيرات )</w:t>
      </w:r>
      <w:r w:rsidR="00A8446E">
        <w:rPr>
          <w:rtl/>
          <w:lang w:bidi="fa-IR"/>
        </w:rPr>
        <w:t xml:space="preserve">، </w:t>
      </w:r>
      <w:r>
        <w:rPr>
          <w:rtl/>
          <w:lang w:bidi="fa-IR"/>
        </w:rPr>
        <w:t>التي تتصاعد بمشاعرنا إلى أن ( ننفعل ) أكثر بهذه التوصيات</w:t>
      </w:r>
      <w:r w:rsidR="00A8446E">
        <w:rPr>
          <w:rtl/>
          <w:lang w:bidi="fa-IR"/>
        </w:rPr>
        <w:t xml:space="preserve">، </w:t>
      </w:r>
      <w:r>
        <w:rPr>
          <w:rtl/>
          <w:lang w:bidi="fa-IR"/>
        </w:rPr>
        <w:t>وأن نتحمّس بنحو أشدّ في الإفادة من التجارب</w:t>
      </w:r>
      <w:r w:rsidR="00A8446E">
        <w:rPr>
          <w:rtl/>
          <w:lang w:bidi="fa-IR"/>
        </w:rPr>
        <w:t xml:space="preserve">، </w:t>
      </w:r>
      <w:r>
        <w:rPr>
          <w:rtl/>
          <w:lang w:bidi="fa-IR"/>
        </w:rPr>
        <w:t>بحيث تصبح فُرصُ ( التعديل ) لسلوكنا أكثر ملائمةً في هذا الموقف</w:t>
      </w:r>
      <w:r w:rsidR="00514096">
        <w:rPr>
          <w:rtl/>
          <w:lang w:bidi="fa-IR"/>
        </w:rPr>
        <w:t>.</w:t>
      </w:r>
    </w:p>
    <w:p w:rsidR="00EB1FAB" w:rsidRDefault="00EB1FAB" w:rsidP="00EB1FAB">
      <w:pPr>
        <w:pStyle w:val="libNormal"/>
        <w:rPr>
          <w:lang w:bidi="fa-IR"/>
        </w:rPr>
      </w:pPr>
      <w:r>
        <w:rPr>
          <w:rtl/>
          <w:lang w:bidi="fa-IR"/>
        </w:rPr>
        <w:t>ثم يتصاعد الموقف ( الانفعالي ) بنا نحو درجة أعلى حينما نواجه هذا التهديد</w:t>
      </w:r>
      <w:r w:rsidR="00CD796D">
        <w:rPr>
          <w:rtl/>
          <w:lang w:bidi="fa-IR"/>
        </w:rPr>
        <w:t>:</w:t>
      </w:r>
    </w:p>
    <w:p w:rsidR="00514096" w:rsidRDefault="00EB1FAB" w:rsidP="00EB1FAB">
      <w:pPr>
        <w:pStyle w:val="libNormal"/>
        <w:rPr>
          <w:rtl/>
          <w:lang w:bidi="fa-IR"/>
        </w:rPr>
      </w:pPr>
      <w:r>
        <w:rPr>
          <w:rtl/>
          <w:lang w:bidi="fa-IR"/>
        </w:rPr>
        <w:t>( فهل ينتظر أهل بضاضة الشباب إلاّ حواني الهرم</w:t>
      </w:r>
      <w:r w:rsidR="00A8446E">
        <w:rPr>
          <w:rtl/>
          <w:lang w:bidi="fa-IR"/>
        </w:rPr>
        <w:t xml:space="preserve">، </w:t>
      </w:r>
      <w:r>
        <w:rPr>
          <w:rtl/>
          <w:lang w:bidi="fa-IR"/>
        </w:rPr>
        <w:t>وأهل غضارة الصحّة إلاّ نوازل السَّقَم</w:t>
      </w:r>
      <w:r w:rsidR="00A8446E">
        <w:rPr>
          <w:rtl/>
          <w:lang w:bidi="fa-IR"/>
        </w:rPr>
        <w:t xml:space="preserve">، </w:t>
      </w:r>
      <w:r>
        <w:rPr>
          <w:rtl/>
          <w:lang w:bidi="fa-IR"/>
        </w:rPr>
        <w:t>وأهل مدة البقاء إلاّ آونة الفناء</w:t>
      </w:r>
      <w:r w:rsidR="00CD796D">
        <w:rPr>
          <w:rtl/>
          <w:lang w:bidi="fa-IR"/>
        </w:rPr>
        <w:t>:</w:t>
      </w:r>
      <w:r>
        <w:rPr>
          <w:rtl/>
          <w:lang w:bidi="fa-IR"/>
        </w:rPr>
        <w:t xml:space="preserve"> مع قرب الزِّيَال وأُزوف الانتقال</w:t>
      </w:r>
      <w:r w:rsidR="00A8446E">
        <w:rPr>
          <w:rtl/>
          <w:lang w:bidi="fa-IR"/>
        </w:rPr>
        <w:t xml:space="preserve">، </w:t>
      </w:r>
      <w:r>
        <w:rPr>
          <w:rtl/>
          <w:lang w:bidi="fa-IR"/>
        </w:rPr>
        <w:t>وعَلَزِ القلق</w:t>
      </w:r>
      <w:r w:rsidR="00A8446E">
        <w:rPr>
          <w:rtl/>
          <w:lang w:bidi="fa-IR"/>
        </w:rPr>
        <w:t xml:space="preserve">، </w:t>
      </w:r>
      <w:r>
        <w:rPr>
          <w:rtl/>
          <w:lang w:bidi="fa-IR"/>
        </w:rPr>
        <w:t>وألم المضض</w:t>
      </w:r>
      <w:r w:rsidR="00733D9B">
        <w:rPr>
          <w:rtl/>
          <w:lang w:bidi="fa-IR"/>
        </w:rPr>
        <w:t>.</w:t>
      </w:r>
      <w:r>
        <w:rPr>
          <w:rtl/>
          <w:lang w:bidi="fa-IR"/>
        </w:rPr>
        <w:t>.. )</w:t>
      </w:r>
      <w:r w:rsidR="00514096">
        <w:rPr>
          <w:rtl/>
          <w:lang w:bidi="fa-IR"/>
        </w:rPr>
        <w:t>.</w:t>
      </w:r>
    </w:p>
    <w:p w:rsidR="00514096" w:rsidRDefault="00EB1FAB" w:rsidP="00EB1FAB">
      <w:pPr>
        <w:pStyle w:val="libNormal"/>
        <w:rPr>
          <w:lang w:bidi="fa-IR"/>
        </w:rPr>
      </w:pPr>
      <w:r>
        <w:rPr>
          <w:rtl/>
          <w:lang w:bidi="fa-IR"/>
        </w:rPr>
        <w:t>أيضاً</w:t>
      </w:r>
      <w:r w:rsidR="00A8446E">
        <w:rPr>
          <w:rtl/>
          <w:lang w:bidi="fa-IR"/>
        </w:rPr>
        <w:t xml:space="preserve">، </w:t>
      </w:r>
      <w:r>
        <w:rPr>
          <w:rtl/>
          <w:lang w:bidi="fa-IR"/>
        </w:rPr>
        <w:t>بغض النظر عن العنصر ( الصوَري ) الذي احتشد في هذا المقطع من الخطية</w:t>
      </w:r>
      <w:r w:rsidR="00A8446E">
        <w:rPr>
          <w:rtl/>
          <w:lang w:bidi="fa-IR"/>
        </w:rPr>
        <w:t xml:space="preserve">، </w:t>
      </w:r>
      <w:r>
        <w:rPr>
          <w:rtl/>
          <w:lang w:bidi="fa-IR"/>
        </w:rPr>
        <w:t>بالقياس إلى العنصر ( الإيقاعي ) الذي احتشد في سابقه</w:t>
      </w:r>
      <w:r w:rsidR="00A8446E">
        <w:rPr>
          <w:rtl/>
          <w:lang w:bidi="fa-IR"/>
        </w:rPr>
        <w:t>،</w:t>
      </w:r>
      <w:r w:rsidR="00733D9B">
        <w:rPr>
          <w:rtl/>
          <w:lang w:bidi="fa-IR"/>
        </w:rPr>
        <w:t>.</w:t>
      </w:r>
      <w:r>
        <w:rPr>
          <w:rtl/>
          <w:lang w:bidi="fa-IR"/>
        </w:rPr>
        <w:t xml:space="preserve">.. بغض النظر عن هذا البناء الهندسي الذي يُرْسَم حيناً </w:t>
      </w:r>
      <w:r w:rsidR="00733D9B">
        <w:rPr>
          <w:rtl/>
          <w:lang w:bidi="fa-IR"/>
        </w:rPr>
        <w:t>-</w:t>
      </w:r>
      <w:r>
        <w:rPr>
          <w:rtl/>
          <w:lang w:bidi="fa-IR"/>
        </w:rPr>
        <w:t xml:space="preserve"> في أحد جوانب العمارة </w:t>
      </w:r>
      <w:r w:rsidR="00733D9B">
        <w:rPr>
          <w:rtl/>
          <w:lang w:bidi="fa-IR"/>
        </w:rPr>
        <w:t>-</w:t>
      </w:r>
      <w:r w:rsidR="00692DAD">
        <w:rPr>
          <w:rtl/>
          <w:lang w:bidi="fa-IR"/>
        </w:rPr>
        <w:t xml:space="preserve"> هيكلاً إيقاعياً</w:t>
      </w:r>
      <w:r>
        <w:rPr>
          <w:rtl/>
          <w:lang w:bidi="fa-IR"/>
        </w:rPr>
        <w:t>،</w:t>
      </w:r>
    </w:p>
    <w:p w:rsidR="00EB1FAB" w:rsidRDefault="002F346E" w:rsidP="00EB1FAB">
      <w:pPr>
        <w:pStyle w:val="libNormal"/>
        <w:rPr>
          <w:lang w:bidi="fa-IR"/>
        </w:rPr>
      </w:pPr>
      <w:r>
        <w:rPr>
          <w:rtl/>
          <w:lang w:bidi="fa-IR"/>
        </w:rPr>
        <w:br w:type="page"/>
      </w:r>
    </w:p>
    <w:p w:rsidR="00514096" w:rsidRDefault="00EB1FAB" w:rsidP="00692DAD">
      <w:pPr>
        <w:pStyle w:val="libNormal0"/>
        <w:rPr>
          <w:rtl/>
          <w:lang w:bidi="fa-IR"/>
        </w:rPr>
      </w:pPr>
      <w:r>
        <w:rPr>
          <w:rtl/>
          <w:lang w:bidi="fa-IR"/>
        </w:rPr>
        <w:lastRenderedPageBreak/>
        <w:t xml:space="preserve">وحيناً آخر </w:t>
      </w:r>
      <w:r w:rsidR="00733D9B">
        <w:rPr>
          <w:rtl/>
          <w:lang w:bidi="fa-IR"/>
        </w:rPr>
        <w:t>-</w:t>
      </w:r>
      <w:r>
        <w:rPr>
          <w:rtl/>
          <w:lang w:bidi="fa-IR"/>
        </w:rPr>
        <w:t xml:space="preserve"> في جانب ثانٍ </w:t>
      </w:r>
      <w:r w:rsidR="00733D9B">
        <w:rPr>
          <w:rtl/>
          <w:lang w:bidi="fa-IR"/>
        </w:rPr>
        <w:t>-</w:t>
      </w:r>
      <w:r>
        <w:rPr>
          <w:rtl/>
          <w:lang w:bidi="fa-IR"/>
        </w:rPr>
        <w:t xml:space="preserve"> منها يُرْسَم صوَرياً</w:t>
      </w:r>
      <w:r w:rsidR="00A8446E">
        <w:rPr>
          <w:rtl/>
          <w:lang w:bidi="fa-IR"/>
        </w:rPr>
        <w:t xml:space="preserve">، </w:t>
      </w:r>
      <w:r>
        <w:rPr>
          <w:rtl/>
          <w:lang w:bidi="fa-IR"/>
        </w:rPr>
        <w:t>ويُناسَق بين مختلف الجوانب</w:t>
      </w:r>
      <w:r w:rsidR="00733D9B">
        <w:rPr>
          <w:rtl/>
          <w:lang w:bidi="fa-IR"/>
        </w:rPr>
        <w:t>.</w:t>
      </w:r>
      <w:r>
        <w:rPr>
          <w:rtl/>
          <w:lang w:bidi="fa-IR"/>
        </w:rPr>
        <w:t>.. بغض النظر عن جمالية هذا المبنى الهندسي للخطبة</w:t>
      </w:r>
      <w:r w:rsidR="00A8446E">
        <w:rPr>
          <w:rtl/>
          <w:lang w:bidi="fa-IR"/>
        </w:rPr>
        <w:t xml:space="preserve">، </w:t>
      </w:r>
      <w:r>
        <w:rPr>
          <w:rtl/>
          <w:lang w:bidi="fa-IR"/>
        </w:rPr>
        <w:t>نجد أن ( التصاعد ) بالموقف الانفعالي يأخذ طابعه الملحوظ</w:t>
      </w:r>
      <w:r w:rsidR="00A8446E">
        <w:rPr>
          <w:rtl/>
          <w:lang w:bidi="fa-IR"/>
        </w:rPr>
        <w:t xml:space="preserve">، </w:t>
      </w:r>
      <w:r>
        <w:rPr>
          <w:rtl/>
          <w:lang w:bidi="fa-IR"/>
        </w:rPr>
        <w:t>من خلال نقلنا إلى الموجَّهة المباشرة مع وقائع الحياة</w:t>
      </w:r>
      <w:r w:rsidR="00A8446E">
        <w:rPr>
          <w:rtl/>
          <w:lang w:bidi="fa-IR"/>
        </w:rPr>
        <w:t xml:space="preserve">، </w:t>
      </w:r>
      <w:r>
        <w:rPr>
          <w:rtl/>
          <w:lang w:bidi="fa-IR"/>
        </w:rPr>
        <w:t>فالهرم والسَّقَم والقلق وسواها</w:t>
      </w:r>
      <w:r w:rsidR="00A8446E">
        <w:rPr>
          <w:rtl/>
          <w:lang w:bidi="fa-IR"/>
        </w:rPr>
        <w:t xml:space="preserve">، </w:t>
      </w:r>
      <w:r>
        <w:rPr>
          <w:rtl/>
          <w:lang w:bidi="fa-IR"/>
        </w:rPr>
        <w:t>تشكّل مظاهر يومية نأسى لها وننفعل بمشاهدتها لدى الآخرين أو لدى أنفسنا بالذات</w:t>
      </w:r>
      <w:r w:rsidR="00A8446E">
        <w:rPr>
          <w:rtl/>
          <w:lang w:bidi="fa-IR"/>
        </w:rPr>
        <w:t xml:space="preserve">، </w:t>
      </w:r>
      <w:r>
        <w:rPr>
          <w:rtl/>
          <w:lang w:bidi="fa-IR"/>
        </w:rPr>
        <w:t>فالشاب مثلاً حينما يواجه قريباً له قد احتوشه الهرم أو المرض الذي لا شفاء منه</w:t>
      </w:r>
      <w:r w:rsidR="00A8446E">
        <w:rPr>
          <w:rtl/>
          <w:lang w:bidi="fa-IR"/>
        </w:rPr>
        <w:t xml:space="preserve">، </w:t>
      </w:r>
      <w:r>
        <w:rPr>
          <w:rtl/>
          <w:lang w:bidi="fa-IR"/>
        </w:rPr>
        <w:t>أو المرض الذي لا يسمح بممارسة العمل العبادي المطلوب</w:t>
      </w:r>
      <w:r w:rsidR="00A8446E">
        <w:rPr>
          <w:rtl/>
          <w:lang w:bidi="fa-IR"/>
        </w:rPr>
        <w:t>،</w:t>
      </w:r>
      <w:r w:rsidR="00733D9B">
        <w:rPr>
          <w:rtl/>
          <w:lang w:bidi="fa-IR"/>
        </w:rPr>
        <w:t>.</w:t>
      </w:r>
      <w:r>
        <w:rPr>
          <w:rtl/>
          <w:lang w:bidi="fa-IR"/>
        </w:rPr>
        <w:t>.. مثل هذا الشاب ( ينفعل ) بالضرورة</w:t>
      </w:r>
      <w:r w:rsidR="00A8446E">
        <w:rPr>
          <w:rtl/>
          <w:lang w:bidi="fa-IR"/>
        </w:rPr>
        <w:t xml:space="preserve">، </w:t>
      </w:r>
      <w:r>
        <w:rPr>
          <w:rtl/>
          <w:lang w:bidi="fa-IR"/>
        </w:rPr>
        <w:t>حيال مشاهدته أو تذكُّره بأمثلة هذه الوقائع التي يواجهها يومياً</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التصاعد العاطفي بلغ درجة أعلى من سابقتها في نطاق هذا الموقف الذي يتطلّب مثل هذا التصاعد</w:t>
      </w:r>
      <w:r w:rsidR="00514096">
        <w:rPr>
          <w:rtl/>
          <w:lang w:bidi="fa-IR"/>
        </w:rPr>
        <w:t>.</w:t>
      </w:r>
    </w:p>
    <w:p w:rsidR="00514096" w:rsidRDefault="00EB1FAB" w:rsidP="00EB1FAB">
      <w:pPr>
        <w:pStyle w:val="libNormal"/>
        <w:rPr>
          <w:rtl/>
          <w:lang w:bidi="fa-IR"/>
        </w:rPr>
      </w:pPr>
      <w:r>
        <w:rPr>
          <w:rtl/>
          <w:lang w:bidi="fa-IR"/>
        </w:rPr>
        <w:t>أخيراً</w:t>
      </w:r>
      <w:r w:rsidR="00A8446E">
        <w:rPr>
          <w:rtl/>
          <w:lang w:bidi="fa-IR"/>
        </w:rPr>
        <w:t xml:space="preserve">، </w:t>
      </w:r>
      <w:r>
        <w:rPr>
          <w:rtl/>
          <w:lang w:bidi="fa-IR"/>
        </w:rPr>
        <w:t>لو تابعنا تمام الخطبة المذكورة</w:t>
      </w:r>
      <w:r w:rsidR="00A8446E">
        <w:rPr>
          <w:rtl/>
          <w:lang w:bidi="fa-IR"/>
        </w:rPr>
        <w:t xml:space="preserve">، </w:t>
      </w:r>
      <w:r>
        <w:rPr>
          <w:rtl/>
          <w:lang w:bidi="fa-IR"/>
        </w:rPr>
        <w:t>لأدهشنا ما تنطوي عليه من قيم فكرية وعاطفية</w:t>
      </w:r>
      <w:r w:rsidR="00A8446E">
        <w:rPr>
          <w:rtl/>
          <w:lang w:bidi="fa-IR"/>
        </w:rPr>
        <w:t xml:space="preserve">، </w:t>
      </w:r>
      <w:r>
        <w:rPr>
          <w:rtl/>
          <w:lang w:bidi="fa-IR"/>
        </w:rPr>
        <w:t>مصوغة بطرائق هندسية متنوِّعة من المدّ أو التراخي العاطفيين</w:t>
      </w:r>
      <w:r w:rsidR="00A8446E">
        <w:rPr>
          <w:rtl/>
          <w:lang w:bidi="fa-IR"/>
        </w:rPr>
        <w:t xml:space="preserve">، </w:t>
      </w:r>
      <w:r>
        <w:rPr>
          <w:rtl/>
          <w:lang w:bidi="fa-IR"/>
        </w:rPr>
        <w:t>فضلاً عن الصياغة الإيقاعية والصوَرية التي لحظنا جانباً من تنوّعها وتواسقها</w:t>
      </w:r>
      <w:r w:rsidR="00A8446E">
        <w:rPr>
          <w:rtl/>
          <w:lang w:bidi="fa-IR"/>
        </w:rPr>
        <w:t xml:space="preserve">، </w:t>
      </w:r>
      <w:r>
        <w:rPr>
          <w:rtl/>
          <w:lang w:bidi="fa-IR"/>
        </w:rPr>
        <w:t>وفضلاً عن ( البناء ) الضخم الذي ( يوحّد ) بين مختلف أفكار الخطبة وموضوعاتها</w:t>
      </w:r>
      <w:r w:rsidR="00A8446E">
        <w:rPr>
          <w:rtl/>
          <w:lang w:bidi="fa-IR"/>
        </w:rPr>
        <w:t xml:space="preserve">، </w:t>
      </w:r>
      <w:r>
        <w:rPr>
          <w:rtl/>
          <w:lang w:bidi="fa-IR"/>
        </w:rPr>
        <w:t xml:space="preserve">وهو أمرٌ نحيله إلى القارئ ليمارس بنفسه عملية كشف لهذا النمط من الفنّ عند أهل البيت </w:t>
      </w:r>
      <w:r w:rsidR="00514096" w:rsidRPr="00514096">
        <w:rPr>
          <w:rStyle w:val="libAlaemChar"/>
          <w:rtl/>
        </w:rPr>
        <w:t>عليهم‌السلام</w:t>
      </w:r>
      <w:r w:rsidR="00514096">
        <w:rPr>
          <w:rtl/>
          <w:lang w:bidi="fa-IR"/>
        </w:rPr>
        <w:t>.</w:t>
      </w:r>
    </w:p>
    <w:p w:rsidR="00514096" w:rsidRDefault="00EB1FAB" w:rsidP="00EB1FAB">
      <w:pPr>
        <w:pStyle w:val="libNormal"/>
        <w:rPr>
          <w:rtl/>
          <w:lang w:bidi="fa-IR"/>
        </w:rPr>
      </w:pPr>
      <w:r>
        <w:rPr>
          <w:rtl/>
          <w:lang w:bidi="fa-IR"/>
        </w:rPr>
        <w:t>الخطبة المتقدمة تمثّل نموذجاً من النصوص التي تُعنى بقيم الإيقاع والصورة</w:t>
      </w:r>
      <w:r w:rsidR="00A8446E">
        <w:rPr>
          <w:rtl/>
          <w:lang w:bidi="fa-IR"/>
        </w:rPr>
        <w:t xml:space="preserve">، </w:t>
      </w:r>
      <w:r>
        <w:rPr>
          <w:rtl/>
          <w:lang w:bidi="fa-IR"/>
        </w:rPr>
        <w:t>مصحوبة بدرجات متفاوتة من ملاحظة البُعد ( الانفعالي ) عند المتلقِّي تبعاً للموقف ومتطلباته</w:t>
      </w:r>
      <w:r w:rsidR="00514096">
        <w:rPr>
          <w:rtl/>
          <w:lang w:bidi="fa-IR"/>
        </w:rPr>
        <w:t>.</w:t>
      </w:r>
    </w:p>
    <w:p w:rsidR="00514096" w:rsidRDefault="00EB1FAB" w:rsidP="00EB1FAB">
      <w:pPr>
        <w:pStyle w:val="libNormal"/>
        <w:rPr>
          <w:rtl/>
          <w:lang w:bidi="fa-IR"/>
        </w:rPr>
      </w:pPr>
      <w:r>
        <w:rPr>
          <w:rtl/>
          <w:lang w:bidi="fa-IR"/>
        </w:rPr>
        <w:t>قبال ذلك</w:t>
      </w:r>
      <w:r w:rsidR="00A8446E">
        <w:rPr>
          <w:rtl/>
          <w:lang w:bidi="fa-IR"/>
        </w:rPr>
        <w:t xml:space="preserve">، </w:t>
      </w:r>
      <w:r>
        <w:rPr>
          <w:rtl/>
          <w:lang w:bidi="fa-IR"/>
        </w:rPr>
        <w:t>نلحظ نماذج أخرى من الخطب التي لا تُعنى بقيم الإيقاع والصورة بقدر ما تُعنى بملاحظة الاستجابة الانفعالية عند المتلقِّي</w:t>
      </w:r>
      <w:r w:rsidR="00A8446E">
        <w:rPr>
          <w:rtl/>
          <w:lang w:bidi="fa-IR"/>
        </w:rPr>
        <w:t xml:space="preserve">، </w:t>
      </w:r>
      <w:r>
        <w:rPr>
          <w:rtl/>
          <w:lang w:bidi="fa-IR"/>
        </w:rPr>
        <w:t>أو لا تعنى بهذه السمة الأخيرة بقدر ما تُعنى بالعنصر الإيقاعي والصوري</w:t>
      </w:r>
      <w:r w:rsidR="00A8446E">
        <w:rPr>
          <w:rtl/>
          <w:lang w:bidi="fa-IR"/>
        </w:rPr>
        <w:t xml:space="preserve">، </w:t>
      </w:r>
      <w:r>
        <w:rPr>
          <w:rtl/>
          <w:lang w:bidi="fa-IR"/>
        </w:rPr>
        <w:t>أو لا تعنى بهما جميعاً بقدر ما تحرص على إيصال حقيقة من الحقائق العبادية إلى الجمهور</w:t>
      </w:r>
      <w:r w:rsidR="00A8446E">
        <w:rPr>
          <w:rtl/>
          <w:lang w:bidi="fa-IR"/>
        </w:rPr>
        <w:t xml:space="preserve">، </w:t>
      </w:r>
      <w:r>
        <w:rPr>
          <w:rtl/>
          <w:lang w:bidi="fa-IR"/>
        </w:rPr>
        <w:t>معوِّضةٍ عن القيم الصوَرية وغيرها بقيم الحديث المباشر مع الجمع</w:t>
      </w:r>
      <w:r w:rsidR="00A8446E">
        <w:rPr>
          <w:rtl/>
          <w:lang w:bidi="fa-IR"/>
        </w:rPr>
        <w:t xml:space="preserve">، </w:t>
      </w:r>
      <w:r>
        <w:rPr>
          <w:rtl/>
          <w:lang w:bidi="fa-IR"/>
        </w:rPr>
        <w:t>لكن وفق انتقاءٍ للعبارة المثيرة</w:t>
      </w:r>
      <w:r w:rsidR="00A8446E">
        <w:rPr>
          <w:rtl/>
          <w:lang w:bidi="fa-IR"/>
        </w:rPr>
        <w:t xml:space="preserve">، </w:t>
      </w:r>
      <w:r>
        <w:rPr>
          <w:rtl/>
          <w:lang w:bidi="fa-IR"/>
        </w:rPr>
        <w:t>المتوازية هندسياً</w:t>
      </w:r>
      <w:r w:rsidR="00A8446E">
        <w:rPr>
          <w:rtl/>
          <w:lang w:bidi="fa-IR"/>
        </w:rPr>
        <w:t xml:space="preserve">، </w:t>
      </w:r>
      <w:r>
        <w:rPr>
          <w:rtl/>
          <w:lang w:bidi="fa-IR"/>
        </w:rPr>
        <w:t>المتعاقبة سريعاً</w:t>
      </w:r>
      <w:r w:rsidR="00A8446E">
        <w:rPr>
          <w:rtl/>
          <w:lang w:bidi="fa-IR"/>
        </w:rPr>
        <w:t xml:space="preserve">، </w:t>
      </w:r>
      <w:r>
        <w:rPr>
          <w:rtl/>
          <w:lang w:bidi="fa-IR"/>
        </w:rPr>
        <w:t>المنْتَقاة أصواتاً</w:t>
      </w:r>
      <w:r w:rsidR="00A8446E">
        <w:rPr>
          <w:rtl/>
          <w:lang w:bidi="fa-IR"/>
        </w:rPr>
        <w:t xml:space="preserve">، </w:t>
      </w:r>
      <w:r>
        <w:rPr>
          <w:rtl/>
          <w:lang w:bidi="fa-IR"/>
        </w:rPr>
        <w:t>مع سهولة وإشراق وتمكّن وليونة لفظية</w:t>
      </w:r>
      <w:r w:rsidR="00514096">
        <w:rPr>
          <w:rtl/>
          <w:lang w:bidi="fa-IR"/>
        </w:rPr>
        <w:t>.</w:t>
      </w:r>
    </w:p>
    <w:p w:rsidR="00EB1FAB" w:rsidRDefault="00EB1FAB" w:rsidP="00692DAD">
      <w:pPr>
        <w:pStyle w:val="libNormal"/>
        <w:rPr>
          <w:lang w:bidi="fa-IR"/>
        </w:rPr>
      </w:pPr>
      <w:r>
        <w:rPr>
          <w:rtl/>
          <w:lang w:bidi="fa-IR"/>
        </w:rPr>
        <w:t xml:space="preserve">ولعل خطبة النبيّ </w:t>
      </w:r>
      <w:r w:rsidR="00692DAD" w:rsidRPr="00692DAD">
        <w:rPr>
          <w:rStyle w:val="libAlaemChar"/>
          <w:rFonts w:eastAsiaTheme="minorHAnsi"/>
          <w:rtl/>
        </w:rPr>
        <w:t>صلى‌الله‌عليه‌وآله‌وسلم</w:t>
      </w:r>
      <w:r w:rsidR="00692DAD">
        <w:rPr>
          <w:rtl/>
          <w:lang w:bidi="fa-IR"/>
        </w:rPr>
        <w:t xml:space="preserve"> </w:t>
      </w:r>
      <w:r>
        <w:rPr>
          <w:rtl/>
          <w:lang w:bidi="fa-IR"/>
        </w:rPr>
        <w:t>المعروفة</w:t>
      </w:r>
      <w:r w:rsidR="00A8446E">
        <w:rPr>
          <w:rtl/>
          <w:lang w:bidi="fa-IR"/>
        </w:rPr>
        <w:t xml:space="preserve">، </w:t>
      </w:r>
      <w:r>
        <w:rPr>
          <w:rtl/>
          <w:lang w:bidi="fa-IR"/>
        </w:rPr>
        <w:t>التي ألقاها بمناسبة حلول شهر رمضان المبارك</w:t>
      </w:r>
      <w:r w:rsidR="00A8446E">
        <w:rPr>
          <w:rtl/>
          <w:lang w:bidi="fa-IR"/>
        </w:rPr>
        <w:t xml:space="preserve">، </w:t>
      </w:r>
      <w:r>
        <w:rPr>
          <w:rtl/>
          <w:lang w:bidi="fa-IR"/>
        </w:rPr>
        <w:t>تمثّل هذا النمط من الخطب التي تتميّز بما هو ( سهل ) وبما هو ( ممتنع )</w:t>
      </w:r>
      <w:r w:rsidR="00A8446E">
        <w:rPr>
          <w:rtl/>
          <w:lang w:bidi="fa-IR"/>
        </w:rPr>
        <w:t xml:space="preserve">، </w:t>
      </w:r>
      <w:r>
        <w:rPr>
          <w:rtl/>
          <w:lang w:bidi="fa-IR"/>
        </w:rPr>
        <w:t>ولنقرأ</w:t>
      </w:r>
      <w:r w:rsidR="00CD796D">
        <w:rPr>
          <w:rtl/>
          <w:lang w:bidi="fa-IR"/>
        </w:rPr>
        <w:t>:</w:t>
      </w:r>
    </w:p>
    <w:p w:rsidR="00514096" w:rsidRDefault="00EB1FAB" w:rsidP="00EB1FAB">
      <w:pPr>
        <w:pStyle w:val="libNormal"/>
        <w:rPr>
          <w:lang w:bidi="fa-IR"/>
        </w:rPr>
      </w:pPr>
      <w:r>
        <w:rPr>
          <w:rtl/>
          <w:lang w:bidi="fa-IR"/>
        </w:rPr>
        <w:t>( أيُّها الناس</w:t>
      </w:r>
      <w:r w:rsidR="00A8446E">
        <w:rPr>
          <w:rtl/>
          <w:lang w:bidi="fa-IR"/>
        </w:rPr>
        <w:t xml:space="preserve">، </w:t>
      </w:r>
      <w:r>
        <w:rPr>
          <w:rtl/>
          <w:lang w:bidi="fa-IR"/>
        </w:rPr>
        <w:t>إنَّه قد أقبل عليكم شهر الله بالبركة والرحمة والمغفرة</w:t>
      </w:r>
      <w:r w:rsidR="00A8446E">
        <w:rPr>
          <w:rtl/>
          <w:lang w:bidi="fa-IR"/>
        </w:rPr>
        <w:t xml:space="preserve">، </w:t>
      </w:r>
      <w:r>
        <w:rPr>
          <w:rtl/>
          <w:lang w:bidi="fa-IR"/>
        </w:rPr>
        <w:t>شهر هو عند الله أفضل الشهور</w:t>
      </w:r>
      <w:r w:rsidR="00A8446E">
        <w:rPr>
          <w:rtl/>
          <w:lang w:bidi="fa-IR"/>
        </w:rPr>
        <w:t xml:space="preserve">، </w:t>
      </w:r>
      <w:r>
        <w:rPr>
          <w:rtl/>
          <w:lang w:bidi="fa-IR"/>
        </w:rPr>
        <w:t>وأيامه أفضل الأيام</w:t>
      </w:r>
      <w:r w:rsidR="00A8446E">
        <w:rPr>
          <w:rtl/>
          <w:lang w:bidi="fa-IR"/>
        </w:rPr>
        <w:t xml:space="preserve">، </w:t>
      </w:r>
      <w:r>
        <w:rPr>
          <w:rtl/>
          <w:lang w:bidi="fa-IR"/>
        </w:rPr>
        <w:t>ولياليه أفضل الليالي</w:t>
      </w:r>
      <w:r w:rsidR="00A8446E">
        <w:rPr>
          <w:rtl/>
          <w:lang w:bidi="fa-IR"/>
        </w:rPr>
        <w:t xml:space="preserve">، </w:t>
      </w:r>
      <w:r>
        <w:rPr>
          <w:rtl/>
          <w:lang w:bidi="fa-IR"/>
        </w:rPr>
        <w:t>وساعاته أفضل الساعات</w:t>
      </w:r>
      <w:r w:rsidR="00733D9B">
        <w:rPr>
          <w:rtl/>
          <w:lang w:bidi="fa-IR"/>
        </w:rPr>
        <w:t>.</w:t>
      </w:r>
      <w:r>
        <w:rPr>
          <w:rtl/>
          <w:lang w:bidi="fa-IR"/>
        </w:rPr>
        <w:t xml:space="preserve"> شهرٌ دُعيتم فيه إلى ضيافة الله</w:t>
      </w:r>
      <w:r w:rsidR="00A8446E">
        <w:rPr>
          <w:rtl/>
          <w:lang w:bidi="fa-IR"/>
        </w:rPr>
        <w:t xml:space="preserve">، </w:t>
      </w:r>
      <w:r>
        <w:rPr>
          <w:rtl/>
          <w:lang w:bidi="fa-IR"/>
        </w:rPr>
        <w:t>وجُعلتم فيه من أهل كرامة الله</w:t>
      </w:r>
      <w:r w:rsidR="00CD796D">
        <w:rPr>
          <w:rtl/>
          <w:lang w:bidi="fa-IR"/>
        </w:rPr>
        <w:t>:</w:t>
      </w:r>
      <w:r>
        <w:rPr>
          <w:rtl/>
          <w:lang w:bidi="fa-IR"/>
        </w:rPr>
        <w:t xml:space="preserve"> أنفاسكم فيه تسبيح</w:t>
      </w:r>
      <w:r w:rsidR="00A8446E">
        <w:rPr>
          <w:rtl/>
          <w:lang w:bidi="fa-IR"/>
        </w:rPr>
        <w:t xml:space="preserve">، </w:t>
      </w:r>
      <w:r>
        <w:rPr>
          <w:rtl/>
          <w:lang w:bidi="fa-IR"/>
        </w:rPr>
        <w:t>ونومكم فيه عبادة</w:t>
      </w:r>
      <w:r w:rsidR="00A8446E">
        <w:rPr>
          <w:rtl/>
          <w:lang w:bidi="fa-IR"/>
        </w:rPr>
        <w:t xml:space="preserve">، </w:t>
      </w:r>
      <w:r>
        <w:rPr>
          <w:rtl/>
          <w:lang w:bidi="fa-IR"/>
        </w:rPr>
        <w:t>وعملكم</w:t>
      </w:r>
    </w:p>
    <w:p w:rsidR="00EB1FAB" w:rsidRDefault="002F346E" w:rsidP="00EB1FAB">
      <w:pPr>
        <w:pStyle w:val="libNormal"/>
        <w:rPr>
          <w:lang w:bidi="fa-IR"/>
        </w:rPr>
      </w:pPr>
      <w:r>
        <w:rPr>
          <w:rtl/>
          <w:lang w:bidi="fa-IR"/>
        </w:rPr>
        <w:br w:type="page"/>
      </w:r>
    </w:p>
    <w:p w:rsidR="00514096" w:rsidRDefault="00EB1FAB" w:rsidP="00CD7104">
      <w:pPr>
        <w:pStyle w:val="libNormal0"/>
        <w:rPr>
          <w:rtl/>
          <w:lang w:bidi="fa-IR"/>
        </w:rPr>
      </w:pPr>
      <w:r>
        <w:rPr>
          <w:rtl/>
          <w:lang w:bidi="fa-IR"/>
        </w:rPr>
        <w:lastRenderedPageBreak/>
        <w:t>فيه مقبول</w:t>
      </w:r>
      <w:r w:rsidR="00733D9B">
        <w:rPr>
          <w:rtl/>
          <w:lang w:bidi="fa-IR"/>
        </w:rPr>
        <w:t>.</w:t>
      </w:r>
      <w:r>
        <w:rPr>
          <w:rtl/>
          <w:lang w:bidi="fa-IR"/>
        </w:rPr>
        <w:t>..</w:t>
      </w:r>
      <w:r w:rsidR="00514096">
        <w:rPr>
          <w:rtl/>
          <w:lang w:bidi="fa-IR"/>
        </w:rPr>
        <w:t>.</w:t>
      </w:r>
    </w:p>
    <w:p w:rsidR="00514096" w:rsidRDefault="00EB1FAB" w:rsidP="00EB1FAB">
      <w:pPr>
        <w:pStyle w:val="libNormal"/>
        <w:rPr>
          <w:rtl/>
          <w:lang w:bidi="fa-IR"/>
        </w:rPr>
      </w:pPr>
      <w:r>
        <w:rPr>
          <w:rtl/>
          <w:lang w:bidi="fa-IR"/>
        </w:rPr>
        <w:t>أُذكروا بجوعكم وعطشكم فيه جوع يوم القيامة وعطشه</w:t>
      </w:r>
      <w:r w:rsidR="00A8446E">
        <w:rPr>
          <w:rtl/>
          <w:lang w:bidi="fa-IR"/>
        </w:rPr>
        <w:t xml:space="preserve">، </w:t>
      </w:r>
      <w:r>
        <w:rPr>
          <w:rtl/>
          <w:lang w:bidi="fa-IR"/>
        </w:rPr>
        <w:t>وتصدّقوا على فقرائكم ومساكينكم</w:t>
      </w:r>
      <w:r w:rsidR="00A8446E">
        <w:rPr>
          <w:rtl/>
          <w:lang w:bidi="fa-IR"/>
        </w:rPr>
        <w:t xml:space="preserve">، </w:t>
      </w:r>
      <w:r>
        <w:rPr>
          <w:rtl/>
          <w:lang w:bidi="fa-IR"/>
        </w:rPr>
        <w:t>ووقّروا فيه كباركم</w:t>
      </w:r>
      <w:r w:rsidR="00A8446E">
        <w:rPr>
          <w:rtl/>
          <w:lang w:bidi="fa-IR"/>
        </w:rPr>
        <w:t xml:space="preserve">، </w:t>
      </w:r>
      <w:r>
        <w:rPr>
          <w:rtl/>
          <w:lang w:bidi="fa-IR"/>
        </w:rPr>
        <w:t>وارحموا صغاركم , وصِلُوا أرحامكم</w:t>
      </w:r>
      <w:r w:rsidR="00A8446E">
        <w:rPr>
          <w:rtl/>
          <w:lang w:bidi="fa-IR"/>
        </w:rPr>
        <w:t xml:space="preserve">، </w:t>
      </w:r>
      <w:r>
        <w:rPr>
          <w:rtl/>
          <w:lang w:bidi="fa-IR"/>
        </w:rPr>
        <w:t>واحفظوا ألسنتكم</w:t>
      </w:r>
      <w:r w:rsidR="00A8446E">
        <w:rPr>
          <w:rtl/>
          <w:lang w:bidi="fa-IR"/>
        </w:rPr>
        <w:t xml:space="preserve">، </w:t>
      </w:r>
      <w:r>
        <w:rPr>
          <w:rtl/>
          <w:lang w:bidi="fa-IR"/>
        </w:rPr>
        <w:t>وغضّوا عمّا لا يحلّ إليه النظر أبصاركم</w:t>
      </w:r>
      <w:r w:rsidR="00A8446E">
        <w:rPr>
          <w:rtl/>
          <w:lang w:bidi="fa-IR"/>
        </w:rPr>
        <w:t xml:space="preserve">، </w:t>
      </w:r>
      <w:r>
        <w:rPr>
          <w:rtl/>
          <w:lang w:bidi="fa-IR"/>
        </w:rPr>
        <w:t>وعمّا لا يحلّ إليه الاستماع أسماعكم</w:t>
      </w:r>
      <w:r w:rsidR="00A8446E">
        <w:rPr>
          <w:rtl/>
          <w:lang w:bidi="fa-IR"/>
        </w:rPr>
        <w:t xml:space="preserve">، </w:t>
      </w:r>
      <w:r>
        <w:rPr>
          <w:rtl/>
          <w:lang w:bidi="fa-IR"/>
        </w:rPr>
        <w:t>وتحنّنوا على أيتام الناس يُتحنّن على أيتامكم</w:t>
      </w:r>
      <w:r w:rsidR="00A8446E">
        <w:rPr>
          <w:rtl/>
          <w:lang w:bidi="fa-IR"/>
        </w:rPr>
        <w:t xml:space="preserve">، </w:t>
      </w:r>
      <w:r>
        <w:rPr>
          <w:rtl/>
          <w:lang w:bidi="fa-IR"/>
        </w:rPr>
        <w:t>وتوبوا إلى الله من ذنوبكم</w:t>
      </w:r>
      <w:r w:rsidR="00A8446E">
        <w:rPr>
          <w:rtl/>
          <w:lang w:bidi="fa-IR"/>
        </w:rPr>
        <w:t xml:space="preserve">، </w:t>
      </w:r>
      <w:r>
        <w:rPr>
          <w:rtl/>
          <w:lang w:bidi="fa-IR"/>
        </w:rPr>
        <w:t>وارفعوا إليه أيديكم بالدعاء في أوقات صلواتكم</w:t>
      </w:r>
      <w:r w:rsidR="00733D9B">
        <w:rPr>
          <w:rtl/>
          <w:lang w:bidi="fa-IR"/>
        </w:rPr>
        <w:t>.</w:t>
      </w:r>
      <w:r>
        <w:rPr>
          <w:rtl/>
          <w:lang w:bidi="fa-IR"/>
        </w:rPr>
        <w:t>.. أيُّها الناس</w:t>
      </w:r>
      <w:r w:rsidR="00A8446E">
        <w:rPr>
          <w:rtl/>
          <w:lang w:bidi="fa-IR"/>
        </w:rPr>
        <w:t xml:space="preserve">، </w:t>
      </w:r>
      <w:r>
        <w:rPr>
          <w:rtl/>
          <w:lang w:bidi="fa-IR"/>
        </w:rPr>
        <w:t>إن أنفسكم مرهونة بأعمالكم ففكّوها باستغفاركم</w:t>
      </w:r>
      <w:r w:rsidR="00A8446E">
        <w:rPr>
          <w:rtl/>
          <w:lang w:bidi="fa-IR"/>
        </w:rPr>
        <w:t xml:space="preserve">، </w:t>
      </w:r>
      <w:r>
        <w:rPr>
          <w:rtl/>
          <w:lang w:bidi="fa-IR"/>
        </w:rPr>
        <w:t>وظهوركم مثقلة من أوزاركم فخفّفوها بطول سجودكم</w:t>
      </w:r>
      <w:r w:rsidR="00733D9B">
        <w:rPr>
          <w:rtl/>
          <w:lang w:bidi="fa-IR"/>
        </w:rPr>
        <w:t>.</w:t>
      </w:r>
      <w:r>
        <w:rPr>
          <w:rtl/>
          <w:lang w:bidi="fa-IR"/>
        </w:rPr>
        <w:t>.. )</w:t>
      </w:r>
      <w:r w:rsidR="00514096">
        <w:rPr>
          <w:rtl/>
          <w:lang w:bidi="fa-IR"/>
        </w:rPr>
        <w:t>.</w:t>
      </w:r>
    </w:p>
    <w:p w:rsidR="00EB1FAB" w:rsidRDefault="00EB1FAB" w:rsidP="00EB1FAB">
      <w:pPr>
        <w:pStyle w:val="libNormal"/>
        <w:rPr>
          <w:lang w:bidi="fa-IR"/>
        </w:rPr>
      </w:pPr>
      <w:r>
        <w:rPr>
          <w:rtl/>
          <w:lang w:bidi="fa-IR"/>
        </w:rPr>
        <w:t>المُلاحَظ أن هذه الخطبة تبتعث الإثارة</w:t>
      </w:r>
      <w:r w:rsidR="00A8446E">
        <w:rPr>
          <w:rtl/>
          <w:lang w:bidi="fa-IR"/>
        </w:rPr>
        <w:t xml:space="preserve">، </w:t>
      </w:r>
      <w:r>
        <w:rPr>
          <w:rtl/>
          <w:lang w:bidi="fa-IR"/>
        </w:rPr>
        <w:t xml:space="preserve">بالقدر ذاته من الإثارة التي نلحظها في خطب أو أحاديث النبي </w:t>
      </w:r>
      <w:r w:rsidR="00866E9C" w:rsidRPr="00866E9C">
        <w:rPr>
          <w:rStyle w:val="libAlaemChar"/>
          <w:rtl/>
        </w:rPr>
        <w:t>صلى‌الله‌عليه‌وآله‌وسلم</w:t>
      </w:r>
      <w:r>
        <w:rPr>
          <w:rtl/>
          <w:lang w:bidi="fa-IR"/>
        </w:rPr>
        <w:t xml:space="preserve"> وأهل البيت ( ع )</w:t>
      </w:r>
      <w:r w:rsidR="00A8446E">
        <w:rPr>
          <w:rtl/>
          <w:lang w:bidi="fa-IR"/>
        </w:rPr>
        <w:t xml:space="preserve">، </w:t>
      </w:r>
      <w:r>
        <w:rPr>
          <w:rtl/>
          <w:lang w:bidi="fa-IR"/>
        </w:rPr>
        <w:t>ذات الطابع الإيقاعي والصوَري</w:t>
      </w:r>
      <w:r w:rsidR="00A8446E">
        <w:rPr>
          <w:rtl/>
          <w:lang w:bidi="fa-IR"/>
        </w:rPr>
        <w:t xml:space="preserve">، </w:t>
      </w:r>
      <w:r>
        <w:rPr>
          <w:rtl/>
          <w:lang w:bidi="fa-IR"/>
        </w:rPr>
        <w:t>وهذا يعني أن الإثارة الفنية لا تنحصر في نمط محدّد من الإيقاع أو الرسم</w:t>
      </w:r>
      <w:r w:rsidR="00A8446E">
        <w:rPr>
          <w:rtl/>
          <w:lang w:bidi="fa-IR"/>
        </w:rPr>
        <w:t xml:space="preserve">، </w:t>
      </w:r>
      <w:r>
        <w:rPr>
          <w:rtl/>
          <w:lang w:bidi="fa-IR"/>
        </w:rPr>
        <w:t>بل يتمّ ذلك من خلال أية لغة تأخذ البطانة الانفعالية والفكرية للجمهور المتلقِّي</w:t>
      </w:r>
      <w:r w:rsidR="00A8446E">
        <w:rPr>
          <w:rtl/>
          <w:lang w:bidi="fa-IR"/>
        </w:rPr>
        <w:t xml:space="preserve">، </w:t>
      </w:r>
      <w:r>
        <w:rPr>
          <w:rtl/>
          <w:lang w:bidi="fa-IR"/>
        </w:rPr>
        <w:t>حيث يكون لتوازن الجمل وتعاقبها أثراً في ذلك</w:t>
      </w:r>
      <w:r w:rsidR="00A8446E">
        <w:rPr>
          <w:rtl/>
          <w:lang w:bidi="fa-IR"/>
        </w:rPr>
        <w:t xml:space="preserve">، </w:t>
      </w:r>
      <w:r>
        <w:rPr>
          <w:rtl/>
          <w:lang w:bidi="fa-IR"/>
        </w:rPr>
        <w:t>أو يكون للانتقاء الصوتي غير المنتظم في ( قرار ) أثره أيضاً</w:t>
      </w:r>
      <w:r w:rsidR="00A8446E">
        <w:rPr>
          <w:rtl/>
          <w:lang w:bidi="fa-IR"/>
        </w:rPr>
        <w:t xml:space="preserve">، </w:t>
      </w:r>
      <w:r>
        <w:rPr>
          <w:rtl/>
          <w:lang w:bidi="fa-IR"/>
        </w:rPr>
        <w:t>أو يكون للتسلسل النفسي أو الزمني المصاحب لعرض أفكار الخطبة</w:t>
      </w:r>
      <w:r w:rsidR="00A8446E">
        <w:rPr>
          <w:rtl/>
          <w:lang w:bidi="fa-IR"/>
        </w:rPr>
        <w:t xml:space="preserve">، </w:t>
      </w:r>
      <w:r>
        <w:rPr>
          <w:rtl/>
          <w:lang w:bidi="fa-IR"/>
        </w:rPr>
        <w:t>أثره أيضاً</w:t>
      </w:r>
      <w:r w:rsidR="00A8446E">
        <w:rPr>
          <w:rtl/>
          <w:lang w:bidi="fa-IR"/>
        </w:rPr>
        <w:t xml:space="preserve">، </w:t>
      </w:r>
      <w:r>
        <w:rPr>
          <w:rtl/>
          <w:lang w:bidi="fa-IR"/>
        </w:rPr>
        <w:t>وهكذا</w:t>
      </w:r>
      <w:r w:rsidR="00733D9B">
        <w:rPr>
          <w:rtl/>
          <w:lang w:bidi="fa-IR"/>
        </w:rPr>
        <w:t>.</w:t>
      </w:r>
      <w:r>
        <w:rPr>
          <w:rtl/>
          <w:lang w:bidi="fa-IR"/>
        </w:rPr>
        <w:t>..</w:t>
      </w:r>
    </w:p>
    <w:p w:rsidR="00EB1FAB" w:rsidRDefault="00EB1FAB" w:rsidP="00EB1FAB">
      <w:pPr>
        <w:pStyle w:val="libNormal"/>
        <w:rPr>
          <w:lang w:bidi="fa-IR"/>
        </w:rPr>
      </w:pPr>
      <w:r>
        <w:rPr>
          <w:rtl/>
          <w:lang w:bidi="fa-IR"/>
        </w:rPr>
        <w:t>إن الخطبة المذكورة لم تهجر نهائيّاً كلاًّ من الصوت المنتظم والصورة</w:t>
      </w:r>
      <w:r w:rsidR="00A8446E">
        <w:rPr>
          <w:rtl/>
          <w:lang w:bidi="fa-IR"/>
        </w:rPr>
        <w:t xml:space="preserve">، </w:t>
      </w:r>
      <w:r>
        <w:rPr>
          <w:rtl/>
          <w:lang w:bidi="fa-IR"/>
        </w:rPr>
        <w:t>بل توكّأت عليهما في أمثلة هذا البُعد الإيقاعي</w:t>
      </w:r>
      <w:r w:rsidR="00CD796D">
        <w:rPr>
          <w:rtl/>
          <w:lang w:bidi="fa-IR"/>
        </w:rPr>
        <w:t>:</w:t>
      </w:r>
    </w:p>
    <w:p w:rsidR="00514096" w:rsidRDefault="00EB1FAB" w:rsidP="00EB1FAB">
      <w:pPr>
        <w:pStyle w:val="libNormal"/>
        <w:rPr>
          <w:rtl/>
          <w:lang w:bidi="fa-IR"/>
        </w:rPr>
      </w:pPr>
      <w:r>
        <w:rPr>
          <w:rtl/>
          <w:lang w:bidi="fa-IR"/>
        </w:rPr>
        <w:t>( وقّروا فيه كباركم</w:t>
      </w:r>
      <w:r w:rsidR="00A8446E">
        <w:rPr>
          <w:rtl/>
          <w:lang w:bidi="fa-IR"/>
        </w:rPr>
        <w:t xml:space="preserve">، </w:t>
      </w:r>
      <w:r>
        <w:rPr>
          <w:rtl/>
          <w:lang w:bidi="fa-IR"/>
        </w:rPr>
        <w:t>وارحموا صغاركم</w:t>
      </w:r>
      <w:r w:rsidR="00733D9B">
        <w:rPr>
          <w:rtl/>
          <w:lang w:bidi="fa-IR"/>
        </w:rPr>
        <w:t>.</w:t>
      </w:r>
      <w:r>
        <w:rPr>
          <w:rtl/>
          <w:lang w:bidi="fa-IR"/>
        </w:rPr>
        <w:t>.. وغضّوا عمّا لا يحلّ إليه النظر أبصاركم )</w:t>
      </w:r>
      <w:r w:rsidR="00514096">
        <w:rPr>
          <w:rtl/>
          <w:lang w:bidi="fa-IR"/>
        </w:rPr>
        <w:t>.</w:t>
      </w:r>
    </w:p>
    <w:p w:rsidR="00EB1FAB" w:rsidRDefault="00EB1FAB" w:rsidP="00EB1FAB">
      <w:pPr>
        <w:pStyle w:val="libNormal"/>
        <w:rPr>
          <w:lang w:bidi="fa-IR"/>
        </w:rPr>
      </w:pPr>
      <w:r>
        <w:rPr>
          <w:rtl/>
          <w:lang w:bidi="fa-IR"/>
        </w:rPr>
        <w:t>ومن أمثلة هذا البُعد الصوَري</w:t>
      </w:r>
      <w:r w:rsidR="00CD796D">
        <w:rPr>
          <w:rtl/>
          <w:lang w:bidi="fa-IR"/>
        </w:rPr>
        <w:t>:</w:t>
      </w:r>
    </w:p>
    <w:p w:rsidR="00514096" w:rsidRDefault="00EB1FAB" w:rsidP="00EB1FAB">
      <w:pPr>
        <w:pStyle w:val="libNormal"/>
        <w:rPr>
          <w:rtl/>
          <w:lang w:bidi="fa-IR"/>
        </w:rPr>
      </w:pPr>
      <w:r>
        <w:rPr>
          <w:rtl/>
          <w:lang w:bidi="fa-IR"/>
        </w:rPr>
        <w:t>( إن أنفسكم مرهونة بأعمالكم ففكّوها باستغفاركم</w:t>
      </w:r>
      <w:r w:rsidR="00A8446E">
        <w:rPr>
          <w:rtl/>
          <w:lang w:bidi="fa-IR"/>
        </w:rPr>
        <w:t xml:space="preserve">، </w:t>
      </w:r>
      <w:r>
        <w:rPr>
          <w:rtl/>
          <w:lang w:bidi="fa-IR"/>
        </w:rPr>
        <w:t>وظهوركم مثقلة من أوزاركم فخفّفوها بطول سجودكم )</w:t>
      </w:r>
      <w:r w:rsidR="00514096">
        <w:rPr>
          <w:rtl/>
          <w:lang w:bidi="fa-IR"/>
        </w:rPr>
        <w:t>.</w:t>
      </w:r>
    </w:p>
    <w:p w:rsidR="00EB1FAB" w:rsidRDefault="00EB1FAB" w:rsidP="00EB1FAB">
      <w:pPr>
        <w:pStyle w:val="libNormal"/>
        <w:rPr>
          <w:lang w:bidi="fa-IR"/>
        </w:rPr>
      </w:pPr>
      <w:r>
        <w:rPr>
          <w:rtl/>
          <w:lang w:bidi="fa-IR"/>
        </w:rPr>
        <w:t>ولكن جاء كلٌّ من البُعد الإيقاعي والصوري المذكور</w:t>
      </w:r>
      <w:r w:rsidR="00A8446E">
        <w:rPr>
          <w:rtl/>
          <w:lang w:bidi="fa-IR"/>
        </w:rPr>
        <w:t xml:space="preserve">، </w:t>
      </w:r>
      <w:r>
        <w:rPr>
          <w:rtl/>
          <w:lang w:bidi="fa-IR"/>
        </w:rPr>
        <w:t>عابراً بالقياس إلى الإيقاع العام لمجموع الخطبة</w:t>
      </w:r>
      <w:r w:rsidR="00A8446E">
        <w:rPr>
          <w:rtl/>
          <w:lang w:bidi="fa-IR"/>
        </w:rPr>
        <w:t xml:space="preserve">، </w:t>
      </w:r>
      <w:r>
        <w:rPr>
          <w:rtl/>
          <w:lang w:bidi="fa-IR"/>
        </w:rPr>
        <w:t>والرسم العام لمجموعها</w:t>
      </w:r>
      <w:r w:rsidR="00733D9B">
        <w:rPr>
          <w:rtl/>
          <w:lang w:bidi="fa-IR"/>
        </w:rPr>
        <w:t>.</w:t>
      </w:r>
      <w:r>
        <w:rPr>
          <w:rtl/>
          <w:lang w:bidi="fa-IR"/>
        </w:rPr>
        <w:t xml:space="preserve"> فالإيقاع العام يتمثّل في ذلك ( الجرس ) الذي تبتعثه الجمل المتوازية والمتعاقبة والمتكرِّرة</w:t>
      </w:r>
      <w:r w:rsidR="00CD796D">
        <w:rPr>
          <w:rtl/>
          <w:lang w:bidi="fa-IR"/>
        </w:rPr>
        <w:t>:</w:t>
      </w:r>
    </w:p>
    <w:p w:rsidR="00514096" w:rsidRDefault="00EB1FAB" w:rsidP="00EB1FAB">
      <w:pPr>
        <w:pStyle w:val="libNormal"/>
        <w:rPr>
          <w:rtl/>
          <w:lang w:bidi="fa-IR"/>
        </w:rPr>
      </w:pPr>
      <w:r>
        <w:rPr>
          <w:rtl/>
          <w:lang w:bidi="fa-IR"/>
        </w:rPr>
        <w:t>( شهر هو عند الله أفضل الشهور</w:t>
      </w:r>
      <w:r w:rsidR="00A8446E">
        <w:rPr>
          <w:rtl/>
          <w:lang w:bidi="fa-IR"/>
        </w:rPr>
        <w:t xml:space="preserve">، </w:t>
      </w:r>
      <w:r>
        <w:rPr>
          <w:rtl/>
          <w:lang w:bidi="fa-IR"/>
        </w:rPr>
        <w:t>وأيامه أفضل الأيام , ولياليه أفضل الليالي</w:t>
      </w:r>
      <w:r w:rsidR="00A8446E">
        <w:rPr>
          <w:rtl/>
          <w:lang w:bidi="fa-IR"/>
        </w:rPr>
        <w:t xml:space="preserve">، </w:t>
      </w:r>
      <w:r>
        <w:rPr>
          <w:rtl/>
          <w:lang w:bidi="fa-IR"/>
        </w:rPr>
        <w:t>وساعاته أفضل الساعات )</w:t>
      </w:r>
      <w:r w:rsidR="00514096">
        <w:rPr>
          <w:rtl/>
          <w:lang w:bidi="fa-IR"/>
        </w:rPr>
        <w:t>.</w:t>
      </w:r>
    </w:p>
    <w:p w:rsidR="00514096" w:rsidRDefault="00EB1FAB" w:rsidP="00EB1FAB">
      <w:pPr>
        <w:pStyle w:val="libNormal"/>
        <w:rPr>
          <w:lang w:bidi="fa-IR"/>
        </w:rPr>
      </w:pPr>
      <w:r>
        <w:rPr>
          <w:rtl/>
          <w:lang w:bidi="fa-IR"/>
        </w:rPr>
        <w:t>إن كلاًّ من التكرار والتعاقب والتوازي يشكّل ( عناصر ) إثارة لدى المستجيب</w:t>
      </w:r>
      <w:r w:rsidR="00A8446E">
        <w:rPr>
          <w:rtl/>
          <w:lang w:bidi="fa-IR"/>
        </w:rPr>
        <w:t xml:space="preserve">، </w:t>
      </w:r>
      <w:r>
        <w:rPr>
          <w:rtl/>
          <w:lang w:bidi="fa-IR"/>
        </w:rPr>
        <w:t>لا تقل عن الإثارة التي يبتعثها الإيقاع المنظّم أو الصورة المركّبة</w:t>
      </w:r>
      <w:r w:rsidR="00733D9B">
        <w:rPr>
          <w:rtl/>
          <w:lang w:bidi="fa-IR"/>
        </w:rPr>
        <w:t>.</w:t>
      </w:r>
      <w:r>
        <w:rPr>
          <w:rtl/>
          <w:lang w:bidi="fa-IR"/>
        </w:rPr>
        <w:t xml:space="preserve"> والأهم من ذلك كلّه</w:t>
      </w:r>
      <w:r w:rsidR="00A8446E">
        <w:rPr>
          <w:rtl/>
          <w:lang w:bidi="fa-IR"/>
        </w:rPr>
        <w:t xml:space="preserve">، </w:t>
      </w:r>
      <w:r>
        <w:rPr>
          <w:rtl/>
          <w:lang w:bidi="fa-IR"/>
        </w:rPr>
        <w:t>أن ندرك بأنَّ السياق هو الذي يتدخل في تحديد هذا العنصر الفني أو ذاك</w:t>
      </w:r>
      <w:r w:rsidR="00733D9B">
        <w:rPr>
          <w:rtl/>
          <w:lang w:bidi="fa-IR"/>
        </w:rPr>
        <w:t>.</w:t>
      </w:r>
      <w:r>
        <w:rPr>
          <w:rtl/>
          <w:lang w:bidi="fa-IR"/>
        </w:rPr>
        <w:t xml:space="preserve"> ففي سياق شهر رمضان المبارك الذي يقترن بخشوع عبادي خاص</w:t>
      </w:r>
      <w:r w:rsidR="00A8446E">
        <w:rPr>
          <w:rtl/>
          <w:lang w:bidi="fa-IR"/>
        </w:rPr>
        <w:t xml:space="preserve">، </w:t>
      </w:r>
      <w:r>
        <w:rPr>
          <w:rtl/>
          <w:lang w:bidi="fa-IR"/>
        </w:rPr>
        <w:t>لا يجيء الحثّ على استقباله من خلال كثافة</w:t>
      </w:r>
    </w:p>
    <w:p w:rsidR="00EB1FAB" w:rsidRDefault="002F346E" w:rsidP="00EB1FAB">
      <w:pPr>
        <w:pStyle w:val="libNormal"/>
        <w:rPr>
          <w:lang w:bidi="fa-IR"/>
        </w:rPr>
      </w:pPr>
      <w:r>
        <w:rPr>
          <w:rtl/>
          <w:lang w:bidi="fa-IR"/>
        </w:rPr>
        <w:br w:type="page"/>
      </w:r>
    </w:p>
    <w:p w:rsidR="00514096" w:rsidRDefault="00EB1FAB" w:rsidP="00CD7104">
      <w:pPr>
        <w:pStyle w:val="libNormal0"/>
        <w:rPr>
          <w:rtl/>
          <w:lang w:bidi="fa-IR"/>
        </w:rPr>
      </w:pPr>
      <w:r>
        <w:rPr>
          <w:rtl/>
          <w:lang w:bidi="fa-IR"/>
        </w:rPr>
        <w:lastRenderedPageBreak/>
        <w:t>إيقاعية أو صورية</w:t>
      </w:r>
      <w:r w:rsidR="00A8446E">
        <w:rPr>
          <w:rtl/>
          <w:lang w:bidi="fa-IR"/>
        </w:rPr>
        <w:t xml:space="preserve">، </w:t>
      </w:r>
      <w:r>
        <w:rPr>
          <w:rtl/>
          <w:lang w:bidi="fa-IR"/>
        </w:rPr>
        <w:t>بقدر ما يجيء ذلك من خلال لغة ميسّرة</w:t>
      </w:r>
      <w:r w:rsidR="00A8446E">
        <w:rPr>
          <w:rtl/>
          <w:lang w:bidi="fa-IR"/>
        </w:rPr>
        <w:t xml:space="preserve">، </w:t>
      </w:r>
      <w:r>
        <w:rPr>
          <w:rtl/>
          <w:lang w:bidi="fa-IR"/>
        </w:rPr>
        <w:t>خاطفة</w:t>
      </w:r>
      <w:r w:rsidR="00A8446E">
        <w:rPr>
          <w:rtl/>
          <w:lang w:bidi="fa-IR"/>
        </w:rPr>
        <w:t xml:space="preserve">، </w:t>
      </w:r>
      <w:r>
        <w:rPr>
          <w:rtl/>
          <w:lang w:bidi="fa-IR"/>
        </w:rPr>
        <w:t>متوازنة</w:t>
      </w:r>
      <w:r w:rsidR="00A8446E">
        <w:rPr>
          <w:rtl/>
          <w:lang w:bidi="fa-IR"/>
        </w:rPr>
        <w:t xml:space="preserve">، </w:t>
      </w:r>
      <w:r>
        <w:rPr>
          <w:rtl/>
          <w:lang w:bidi="fa-IR"/>
        </w:rPr>
        <w:t>متعاقبة</w:t>
      </w:r>
      <w:r w:rsidR="00A8446E">
        <w:rPr>
          <w:rtl/>
          <w:lang w:bidi="fa-IR"/>
        </w:rPr>
        <w:t xml:space="preserve">، </w:t>
      </w:r>
      <w:r>
        <w:rPr>
          <w:rtl/>
          <w:lang w:bidi="fa-IR"/>
        </w:rPr>
        <w:t>آخذٌ بعضها برقاب البعض</w:t>
      </w:r>
      <w:r w:rsidR="00CD796D">
        <w:rPr>
          <w:rtl/>
          <w:lang w:bidi="fa-IR"/>
        </w:rPr>
        <w:t>:</w:t>
      </w:r>
      <w:r>
        <w:rPr>
          <w:rtl/>
          <w:lang w:bidi="fa-IR"/>
        </w:rPr>
        <w:t xml:space="preserve"> حتى يتساوق التطلّع الخاشع نحو هذا الشهر مع تماوج العبارة الفنية التي تحضر في عصب المتلقِّي تطلّعاً يُماثل ذلك</w:t>
      </w:r>
      <w:r w:rsidR="00514096">
        <w:rPr>
          <w:rtl/>
          <w:lang w:bidi="fa-IR"/>
        </w:rPr>
        <w:t>.</w:t>
      </w:r>
    </w:p>
    <w:p w:rsidR="00514096" w:rsidRDefault="00EB1FAB" w:rsidP="00EB1FAB">
      <w:pPr>
        <w:pStyle w:val="libNormal"/>
        <w:rPr>
          <w:rtl/>
          <w:lang w:bidi="fa-IR"/>
        </w:rPr>
      </w:pPr>
      <w:r>
        <w:rPr>
          <w:rtl/>
          <w:lang w:bidi="fa-IR"/>
        </w:rPr>
        <w:t>المهم</w:t>
      </w:r>
      <w:r w:rsidR="00A8446E">
        <w:rPr>
          <w:rtl/>
          <w:lang w:bidi="fa-IR"/>
        </w:rPr>
        <w:t xml:space="preserve">، </w:t>
      </w:r>
      <w:r>
        <w:rPr>
          <w:rtl/>
          <w:lang w:bidi="fa-IR"/>
        </w:rPr>
        <w:t xml:space="preserve">أن الخطبة المذكورة تمثّل النمط الآخر من النصوص التي تتميّز بما هو ( سهل ) </w:t>
      </w:r>
      <w:r w:rsidR="00733D9B">
        <w:rPr>
          <w:rtl/>
          <w:lang w:bidi="fa-IR"/>
        </w:rPr>
        <w:t>-</w:t>
      </w:r>
      <w:r>
        <w:rPr>
          <w:rtl/>
          <w:lang w:bidi="fa-IR"/>
        </w:rPr>
        <w:t xml:space="preserve"> كما قلنا </w:t>
      </w:r>
      <w:r w:rsidR="00733D9B">
        <w:rPr>
          <w:rtl/>
          <w:lang w:bidi="fa-IR"/>
        </w:rPr>
        <w:t>-</w:t>
      </w:r>
      <w:r>
        <w:rPr>
          <w:rtl/>
          <w:lang w:bidi="fa-IR"/>
        </w:rPr>
        <w:t xml:space="preserve"> وبما هو ( ممتنع)</w:t>
      </w:r>
      <w:r w:rsidR="00A8446E">
        <w:rPr>
          <w:rtl/>
          <w:lang w:bidi="fa-IR"/>
        </w:rPr>
        <w:t xml:space="preserve">، </w:t>
      </w:r>
      <w:r>
        <w:rPr>
          <w:rtl/>
          <w:lang w:bidi="fa-IR"/>
        </w:rPr>
        <w:t>من خلال تحسّسنا بإشراقها وسحرها الفني</w:t>
      </w:r>
      <w:r w:rsidR="00A8446E">
        <w:rPr>
          <w:rtl/>
          <w:lang w:bidi="fa-IR"/>
        </w:rPr>
        <w:t xml:space="preserve">، </w:t>
      </w:r>
      <w:r>
        <w:rPr>
          <w:rtl/>
          <w:lang w:bidi="fa-IR"/>
        </w:rPr>
        <w:t>اللذين يندّان عن إمكان تفصيل الحديث فيهما</w:t>
      </w:r>
      <w:r w:rsidR="00A8446E">
        <w:rPr>
          <w:rtl/>
          <w:lang w:bidi="fa-IR"/>
        </w:rPr>
        <w:t xml:space="preserve">، </w:t>
      </w:r>
      <w:r>
        <w:rPr>
          <w:rtl/>
          <w:lang w:bidi="fa-IR"/>
        </w:rPr>
        <w:t>بقدر ما يفصحان عن ذاتهما بنحو عفوي نتذوّقه</w:t>
      </w:r>
      <w:r w:rsidR="00A8446E">
        <w:rPr>
          <w:rtl/>
          <w:lang w:bidi="fa-IR"/>
        </w:rPr>
        <w:t xml:space="preserve">، </w:t>
      </w:r>
      <w:r>
        <w:rPr>
          <w:rtl/>
          <w:lang w:bidi="fa-IR"/>
        </w:rPr>
        <w:t>ولا نعيه بلغة المنطق الفني وتحليله لمقوِّماته</w:t>
      </w:r>
      <w:r w:rsidR="00514096">
        <w:rPr>
          <w:rtl/>
          <w:lang w:bidi="fa-IR"/>
        </w:rPr>
        <w:t>.</w:t>
      </w:r>
    </w:p>
    <w:p w:rsidR="00EB1FAB" w:rsidRDefault="00EB1FAB" w:rsidP="00CD7104">
      <w:pPr>
        <w:pStyle w:val="Heading3"/>
        <w:rPr>
          <w:lang w:bidi="fa-IR"/>
        </w:rPr>
      </w:pPr>
      <w:bookmarkStart w:id="50" w:name="_Toc492588402"/>
      <w:r>
        <w:rPr>
          <w:rtl/>
          <w:lang w:bidi="fa-IR"/>
        </w:rPr>
        <w:t>( الكتاب</w:t>
      </w:r>
      <w:r w:rsidR="00733D9B">
        <w:rPr>
          <w:rtl/>
          <w:lang w:bidi="fa-IR"/>
        </w:rPr>
        <w:t>.</w:t>
      </w:r>
      <w:r>
        <w:rPr>
          <w:rtl/>
          <w:lang w:bidi="fa-IR"/>
        </w:rPr>
        <w:t>.. )</w:t>
      </w:r>
      <w:bookmarkEnd w:id="50"/>
    </w:p>
    <w:p w:rsidR="00514096" w:rsidRDefault="00EB1FAB" w:rsidP="00EB1FAB">
      <w:pPr>
        <w:pStyle w:val="libNormal"/>
        <w:rPr>
          <w:rtl/>
          <w:lang w:bidi="fa-IR"/>
        </w:rPr>
      </w:pPr>
      <w:r>
        <w:rPr>
          <w:rtl/>
          <w:lang w:bidi="fa-IR"/>
        </w:rPr>
        <w:t>يمكننا أن نذهب إلى أن هناك نمطاً من الكتابة الفنية</w:t>
      </w:r>
      <w:r w:rsidR="00A8446E">
        <w:rPr>
          <w:rtl/>
          <w:lang w:bidi="fa-IR"/>
        </w:rPr>
        <w:t xml:space="preserve">، </w:t>
      </w:r>
      <w:r>
        <w:rPr>
          <w:rtl/>
          <w:lang w:bidi="fa-IR"/>
        </w:rPr>
        <w:t>تتميّز عن ( الخطبة ) بكونها لا تعتمد ( البُعد الانفعالي ) للجمهور</w:t>
      </w:r>
      <w:r w:rsidR="00A8446E">
        <w:rPr>
          <w:rtl/>
          <w:lang w:bidi="fa-IR"/>
        </w:rPr>
        <w:t xml:space="preserve">، </w:t>
      </w:r>
      <w:r>
        <w:rPr>
          <w:rtl/>
          <w:lang w:bidi="fa-IR"/>
        </w:rPr>
        <w:t>بقدر ما تعتمد تقرير مجموعة من الحقائق العبادية بلغة علمية</w:t>
      </w:r>
      <w:r w:rsidR="00CD796D">
        <w:rPr>
          <w:rtl/>
          <w:lang w:bidi="fa-IR"/>
        </w:rPr>
        <w:t>:</w:t>
      </w:r>
      <w:r>
        <w:rPr>
          <w:rtl/>
          <w:lang w:bidi="fa-IR"/>
        </w:rPr>
        <w:t xml:space="preserve"> إلاّ أنها موشّحة بأدوات الفنّ</w:t>
      </w:r>
      <w:r w:rsidR="00A8446E">
        <w:rPr>
          <w:rtl/>
          <w:lang w:bidi="fa-IR"/>
        </w:rPr>
        <w:t xml:space="preserve">، </w:t>
      </w:r>
      <w:r>
        <w:rPr>
          <w:rtl/>
          <w:lang w:bidi="fa-IR"/>
        </w:rPr>
        <w:t>من قيم صورية وإيقاعية ونحوهما</w:t>
      </w:r>
      <w:r w:rsidR="00A8446E">
        <w:rPr>
          <w:rtl/>
          <w:lang w:bidi="fa-IR"/>
        </w:rPr>
        <w:t xml:space="preserve">، </w:t>
      </w:r>
      <w:r>
        <w:rPr>
          <w:rtl/>
          <w:lang w:bidi="fa-IR"/>
        </w:rPr>
        <w:t>ممّا يجعلها مثل ( الخطبة )</w:t>
      </w:r>
      <w:r w:rsidR="00A8446E">
        <w:rPr>
          <w:rtl/>
          <w:lang w:bidi="fa-IR"/>
        </w:rPr>
        <w:t xml:space="preserve">، </w:t>
      </w:r>
      <w:r>
        <w:rPr>
          <w:rtl/>
          <w:lang w:bidi="fa-IR"/>
        </w:rPr>
        <w:t>مندرجة ضمن الشكل الأدبي</w:t>
      </w:r>
      <w:r w:rsidR="00514096">
        <w:rPr>
          <w:rtl/>
          <w:lang w:bidi="fa-IR"/>
        </w:rPr>
        <w:t>.</w:t>
      </w:r>
    </w:p>
    <w:p w:rsidR="00514096" w:rsidRDefault="00EB1FAB" w:rsidP="00EB1FAB">
      <w:pPr>
        <w:pStyle w:val="libNormal"/>
        <w:rPr>
          <w:rtl/>
          <w:lang w:bidi="fa-IR"/>
        </w:rPr>
      </w:pPr>
      <w:r>
        <w:rPr>
          <w:rtl/>
          <w:lang w:bidi="fa-IR"/>
        </w:rPr>
        <w:t xml:space="preserve">ويتميّز ( الكتاب ) بكونه موجهاً إلى شخص </w:t>
      </w:r>
      <w:r w:rsidR="00733D9B">
        <w:rPr>
          <w:rtl/>
          <w:lang w:bidi="fa-IR"/>
        </w:rPr>
        <w:t>-</w:t>
      </w:r>
      <w:r>
        <w:rPr>
          <w:rtl/>
          <w:lang w:bidi="fa-IR"/>
        </w:rPr>
        <w:t xml:space="preserve"> أو أكثر </w:t>
      </w:r>
      <w:r w:rsidR="00733D9B">
        <w:rPr>
          <w:rtl/>
          <w:lang w:bidi="fa-IR"/>
        </w:rPr>
        <w:t>-</w:t>
      </w:r>
      <w:r>
        <w:rPr>
          <w:rtl/>
          <w:lang w:bidi="fa-IR"/>
        </w:rPr>
        <w:t xml:space="preserve"> أو جهة أو جمهور</w:t>
      </w:r>
      <w:r w:rsidR="00A8446E">
        <w:rPr>
          <w:rtl/>
          <w:lang w:bidi="fa-IR"/>
        </w:rPr>
        <w:t xml:space="preserve">، </w:t>
      </w:r>
      <w:r>
        <w:rPr>
          <w:rtl/>
          <w:lang w:bidi="fa-IR"/>
        </w:rPr>
        <w:t>ولكن ليس على نحو ( الخطاب )</w:t>
      </w:r>
      <w:r w:rsidR="00A8446E">
        <w:rPr>
          <w:rtl/>
          <w:lang w:bidi="fa-IR"/>
        </w:rPr>
        <w:t xml:space="preserve">، </w:t>
      </w:r>
      <w:r>
        <w:rPr>
          <w:rtl/>
          <w:lang w:bidi="fa-IR"/>
        </w:rPr>
        <w:t>بل على نحو ( الكتابة ) إليهم</w:t>
      </w:r>
      <w:r w:rsidR="00514096">
        <w:rPr>
          <w:rtl/>
          <w:lang w:bidi="fa-IR"/>
        </w:rPr>
        <w:t>.</w:t>
      </w:r>
    </w:p>
    <w:p w:rsidR="00EB1FAB" w:rsidRDefault="00EB1FAB" w:rsidP="00EB1FAB">
      <w:pPr>
        <w:pStyle w:val="libNormal"/>
        <w:rPr>
          <w:lang w:bidi="fa-IR"/>
        </w:rPr>
      </w:pPr>
      <w:r>
        <w:rPr>
          <w:rtl/>
          <w:lang w:bidi="fa-IR"/>
        </w:rPr>
        <w:t>وهذا النمط من الكتابة يشمل جنسين فنّيين</w:t>
      </w:r>
      <w:r w:rsidR="00A8446E">
        <w:rPr>
          <w:rtl/>
          <w:lang w:bidi="fa-IR"/>
        </w:rPr>
        <w:t xml:space="preserve">، </w:t>
      </w:r>
      <w:r>
        <w:rPr>
          <w:rtl/>
          <w:lang w:bidi="fa-IR"/>
        </w:rPr>
        <w:t>هما</w:t>
      </w:r>
      <w:r w:rsidR="00CD796D">
        <w:rPr>
          <w:rtl/>
          <w:lang w:bidi="fa-IR"/>
        </w:rPr>
        <w:t>:</w:t>
      </w:r>
    </w:p>
    <w:p w:rsidR="00514096" w:rsidRDefault="00EB1FAB" w:rsidP="00EB1FAB">
      <w:pPr>
        <w:pStyle w:val="libNormal"/>
        <w:rPr>
          <w:rtl/>
          <w:lang w:bidi="fa-IR"/>
        </w:rPr>
      </w:pPr>
      <w:r>
        <w:rPr>
          <w:rtl/>
          <w:lang w:bidi="fa-IR"/>
        </w:rPr>
        <w:t xml:space="preserve">1 </w:t>
      </w:r>
      <w:r w:rsidR="00733D9B">
        <w:rPr>
          <w:rtl/>
          <w:lang w:bidi="fa-IR"/>
        </w:rPr>
        <w:t>-</w:t>
      </w:r>
      <w:r>
        <w:rPr>
          <w:rtl/>
          <w:lang w:bidi="fa-IR"/>
        </w:rPr>
        <w:t xml:space="preserve"> الرسالة</w:t>
      </w:r>
      <w:r w:rsidR="00514096">
        <w:rPr>
          <w:rtl/>
          <w:lang w:bidi="fa-IR"/>
        </w:rPr>
        <w:t>.</w:t>
      </w:r>
    </w:p>
    <w:p w:rsidR="00514096" w:rsidRDefault="00EB1FAB" w:rsidP="00EB1FAB">
      <w:pPr>
        <w:pStyle w:val="libNormal"/>
        <w:rPr>
          <w:rtl/>
          <w:lang w:bidi="fa-IR"/>
        </w:rPr>
      </w:pPr>
      <w:r>
        <w:rPr>
          <w:rtl/>
          <w:lang w:bidi="fa-IR"/>
        </w:rPr>
        <w:t xml:space="preserve">2 </w:t>
      </w:r>
      <w:r w:rsidR="00733D9B">
        <w:rPr>
          <w:rtl/>
          <w:lang w:bidi="fa-IR"/>
        </w:rPr>
        <w:t>-</w:t>
      </w:r>
      <w:r>
        <w:rPr>
          <w:rtl/>
          <w:lang w:bidi="fa-IR"/>
        </w:rPr>
        <w:t xml:space="preserve"> الوصية</w:t>
      </w:r>
      <w:r w:rsidR="00514096">
        <w:rPr>
          <w:rtl/>
          <w:lang w:bidi="fa-IR"/>
        </w:rPr>
        <w:t>.</w:t>
      </w:r>
    </w:p>
    <w:p w:rsidR="00514096" w:rsidRDefault="00EB1FAB" w:rsidP="00EB1FAB">
      <w:pPr>
        <w:pStyle w:val="libNormal"/>
        <w:rPr>
          <w:rtl/>
          <w:lang w:bidi="fa-IR"/>
        </w:rPr>
      </w:pPr>
      <w:r>
        <w:rPr>
          <w:rtl/>
          <w:lang w:bidi="fa-IR"/>
        </w:rPr>
        <w:t>ويُلاحظ أن كلاًّ منهما قد يفترق عن الآخر في السمات الأسلوبية</w:t>
      </w:r>
      <w:r w:rsidR="00A8446E">
        <w:rPr>
          <w:rtl/>
          <w:lang w:bidi="fa-IR"/>
        </w:rPr>
        <w:t xml:space="preserve">، </w:t>
      </w:r>
      <w:r>
        <w:rPr>
          <w:rtl/>
          <w:lang w:bidi="fa-IR"/>
        </w:rPr>
        <w:t>إلاّ أنهما قد يندمجان حيناً</w:t>
      </w:r>
      <w:r w:rsidR="00A8446E">
        <w:rPr>
          <w:rtl/>
          <w:lang w:bidi="fa-IR"/>
        </w:rPr>
        <w:t xml:space="preserve">، </w:t>
      </w:r>
      <w:r>
        <w:rPr>
          <w:rtl/>
          <w:lang w:bidi="fa-IR"/>
        </w:rPr>
        <w:t>إلى الدرجة التي لا نكاد نتبيّن خطوط الفارق بينهما</w:t>
      </w:r>
      <w:r w:rsidR="00514096">
        <w:rPr>
          <w:rtl/>
          <w:lang w:bidi="fa-IR"/>
        </w:rPr>
        <w:t>.</w:t>
      </w:r>
    </w:p>
    <w:p w:rsidR="00514096" w:rsidRDefault="00EB1FAB" w:rsidP="00EB1FAB">
      <w:pPr>
        <w:pStyle w:val="libNormal"/>
        <w:rPr>
          <w:rtl/>
          <w:lang w:bidi="fa-IR"/>
        </w:rPr>
      </w:pPr>
      <w:r>
        <w:rPr>
          <w:rtl/>
          <w:lang w:bidi="fa-IR"/>
        </w:rPr>
        <w:t>( الرسالة ) تتّجه إلى شخص يتحمّل مسؤولية اجتماعية</w:t>
      </w:r>
      <w:r w:rsidR="00A8446E">
        <w:rPr>
          <w:rtl/>
          <w:lang w:bidi="fa-IR"/>
        </w:rPr>
        <w:t xml:space="preserve">، </w:t>
      </w:r>
      <w:r>
        <w:rPr>
          <w:rtl/>
          <w:lang w:bidi="fa-IR"/>
        </w:rPr>
        <w:t>مثل</w:t>
      </w:r>
      <w:r w:rsidR="00CD796D">
        <w:rPr>
          <w:rtl/>
          <w:lang w:bidi="fa-IR"/>
        </w:rPr>
        <w:t>:</w:t>
      </w:r>
      <w:r>
        <w:rPr>
          <w:rtl/>
          <w:lang w:bidi="fa-IR"/>
        </w:rPr>
        <w:t xml:space="preserve"> القاضي</w:t>
      </w:r>
      <w:r w:rsidR="00A8446E">
        <w:rPr>
          <w:rtl/>
          <w:lang w:bidi="fa-IR"/>
        </w:rPr>
        <w:t xml:space="preserve">، </w:t>
      </w:r>
      <w:r>
        <w:rPr>
          <w:rtl/>
          <w:lang w:bidi="fa-IR"/>
        </w:rPr>
        <w:t>الحاكم</w:t>
      </w:r>
      <w:r w:rsidR="00A8446E">
        <w:rPr>
          <w:rtl/>
          <w:lang w:bidi="fa-IR"/>
        </w:rPr>
        <w:t xml:space="preserve">، </w:t>
      </w:r>
      <w:r>
        <w:rPr>
          <w:rtl/>
          <w:lang w:bidi="fa-IR"/>
        </w:rPr>
        <w:t>الموظفين بشكل عام</w:t>
      </w:r>
      <w:r w:rsidR="00A8446E">
        <w:rPr>
          <w:rtl/>
          <w:lang w:bidi="fa-IR"/>
        </w:rPr>
        <w:t xml:space="preserve">، </w:t>
      </w:r>
      <w:r>
        <w:rPr>
          <w:rtl/>
          <w:lang w:bidi="fa-IR"/>
        </w:rPr>
        <w:t>حيث تدور محتويات ( الرسالة ) حول أمور اجتماعية خاصة لها سمة السلوك العبادي بعامة</w:t>
      </w:r>
      <w:r w:rsidR="00733D9B">
        <w:rPr>
          <w:rtl/>
          <w:lang w:bidi="fa-IR"/>
        </w:rPr>
        <w:t>.</w:t>
      </w:r>
      <w:r>
        <w:rPr>
          <w:rtl/>
          <w:lang w:bidi="fa-IR"/>
        </w:rPr>
        <w:t xml:space="preserve"> بَيْد أن تنفيذها يظلّ على صلة بالموظف المسئول كما قلنا</w:t>
      </w:r>
      <w:r w:rsidR="00514096">
        <w:rPr>
          <w:rtl/>
          <w:lang w:bidi="fa-IR"/>
        </w:rPr>
        <w:t>.</w:t>
      </w:r>
    </w:p>
    <w:p w:rsidR="00514096" w:rsidRDefault="00EB1FAB" w:rsidP="00EB1FAB">
      <w:pPr>
        <w:pStyle w:val="libNormal"/>
        <w:rPr>
          <w:rtl/>
          <w:lang w:bidi="fa-IR"/>
        </w:rPr>
      </w:pPr>
      <w:r>
        <w:rPr>
          <w:rtl/>
          <w:lang w:bidi="fa-IR"/>
        </w:rPr>
        <w:t>أما ( الوصيّة )</w:t>
      </w:r>
      <w:r w:rsidR="00A8446E">
        <w:rPr>
          <w:rtl/>
          <w:lang w:bidi="fa-IR"/>
        </w:rPr>
        <w:t xml:space="preserve">، </w:t>
      </w:r>
      <w:r>
        <w:rPr>
          <w:rtl/>
          <w:lang w:bidi="fa-IR"/>
        </w:rPr>
        <w:t>فتحوم بدورها على موضوعات عامة</w:t>
      </w:r>
      <w:r w:rsidR="00A8446E">
        <w:rPr>
          <w:rtl/>
          <w:lang w:bidi="fa-IR"/>
        </w:rPr>
        <w:t xml:space="preserve">، </w:t>
      </w:r>
      <w:r>
        <w:rPr>
          <w:rtl/>
          <w:lang w:bidi="fa-IR"/>
        </w:rPr>
        <w:t>مثل ( الرسالة ) تماماً</w:t>
      </w:r>
      <w:r w:rsidR="00A8446E">
        <w:rPr>
          <w:rtl/>
          <w:lang w:bidi="fa-IR"/>
        </w:rPr>
        <w:t xml:space="preserve">، </w:t>
      </w:r>
      <w:r>
        <w:rPr>
          <w:rtl/>
          <w:lang w:bidi="fa-IR"/>
        </w:rPr>
        <w:t>كما قد توجَّه إلى شخص محدّد</w:t>
      </w:r>
      <w:r w:rsidR="00A8446E">
        <w:rPr>
          <w:rtl/>
          <w:lang w:bidi="fa-IR"/>
        </w:rPr>
        <w:t xml:space="preserve">، </w:t>
      </w:r>
      <w:r>
        <w:rPr>
          <w:rtl/>
          <w:lang w:bidi="fa-IR"/>
        </w:rPr>
        <w:t>أو إلى جمهور مبهم</w:t>
      </w:r>
      <w:r w:rsidR="00A8446E">
        <w:rPr>
          <w:rtl/>
          <w:lang w:bidi="fa-IR"/>
        </w:rPr>
        <w:t xml:space="preserve">، </w:t>
      </w:r>
      <w:r>
        <w:rPr>
          <w:rtl/>
          <w:lang w:bidi="fa-IR"/>
        </w:rPr>
        <w:t xml:space="preserve">إلاّ أنها </w:t>
      </w:r>
      <w:r w:rsidR="00733D9B">
        <w:rPr>
          <w:rtl/>
          <w:lang w:bidi="fa-IR"/>
        </w:rPr>
        <w:t>-</w:t>
      </w:r>
      <w:r>
        <w:rPr>
          <w:rtl/>
          <w:lang w:bidi="fa-IR"/>
        </w:rPr>
        <w:t xml:space="preserve"> في بعض أشكالها </w:t>
      </w:r>
      <w:r w:rsidR="00733D9B">
        <w:rPr>
          <w:rtl/>
          <w:lang w:bidi="fa-IR"/>
        </w:rPr>
        <w:t>-</w:t>
      </w:r>
      <w:r>
        <w:rPr>
          <w:rtl/>
          <w:lang w:bidi="fa-IR"/>
        </w:rPr>
        <w:t xml:space="preserve"> قد تكتسب بُعداً خاصاً يتصل بالوصيّ أو الموصى له</w:t>
      </w:r>
      <w:r w:rsidR="00A8446E">
        <w:rPr>
          <w:rtl/>
          <w:lang w:bidi="fa-IR"/>
        </w:rPr>
        <w:t xml:space="preserve">، </w:t>
      </w:r>
      <w:r>
        <w:rPr>
          <w:rtl/>
          <w:lang w:bidi="fa-IR"/>
        </w:rPr>
        <w:t>بحيث تنسلخ من صعيد الشكل الفني إلى مسائل خاصة تتصل بالأموال والحقوق</w:t>
      </w:r>
      <w:r w:rsidR="00A8446E">
        <w:rPr>
          <w:rtl/>
          <w:lang w:bidi="fa-IR"/>
        </w:rPr>
        <w:t xml:space="preserve">، </w:t>
      </w:r>
      <w:r>
        <w:rPr>
          <w:rtl/>
          <w:lang w:bidi="fa-IR"/>
        </w:rPr>
        <w:t>ممّا لا علاقة لها بموضوع دراستنا</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تأسيساً على ما تقدّم</w:t>
      </w:r>
      <w:r w:rsidR="00A8446E">
        <w:rPr>
          <w:rtl/>
          <w:lang w:bidi="fa-IR"/>
        </w:rPr>
        <w:t xml:space="preserve">، </w:t>
      </w:r>
      <w:r>
        <w:rPr>
          <w:rtl/>
          <w:lang w:bidi="fa-IR"/>
        </w:rPr>
        <w:t xml:space="preserve">يمكننا الذهاب إلى أن ( الرسالة ) و( الوصية ) </w:t>
      </w:r>
      <w:r w:rsidR="00733D9B">
        <w:rPr>
          <w:rtl/>
          <w:lang w:bidi="fa-IR"/>
        </w:rPr>
        <w:t>-</w:t>
      </w:r>
      <w:r>
        <w:rPr>
          <w:rtl/>
          <w:lang w:bidi="fa-IR"/>
        </w:rPr>
        <w:t xml:space="preserve"> في شكلها الأول الذي أشرنا إليه </w:t>
      </w:r>
      <w:r w:rsidR="00733D9B">
        <w:rPr>
          <w:rtl/>
          <w:lang w:bidi="fa-IR"/>
        </w:rPr>
        <w:t>-</w:t>
      </w:r>
      <w:r>
        <w:rPr>
          <w:rtl/>
          <w:lang w:bidi="fa-IR"/>
        </w:rPr>
        <w:t xml:space="preserve"> تندرجان ضمن شكل فنّي يتوسّل ب</w:t>
      </w:r>
      <w:r w:rsidR="00733D9B">
        <w:rPr>
          <w:rtl/>
          <w:lang w:bidi="fa-IR"/>
        </w:rPr>
        <w:t>-</w:t>
      </w:r>
      <w:r>
        <w:rPr>
          <w:rtl/>
          <w:lang w:bidi="fa-IR"/>
        </w:rPr>
        <w:t xml:space="preserve"> ( الكتابة ) في توصيل الحقائق التي يستهدفها الكاتب</w:t>
      </w:r>
      <w:r w:rsidR="00A8446E">
        <w:rPr>
          <w:rtl/>
          <w:lang w:bidi="fa-IR"/>
        </w:rPr>
        <w:t xml:space="preserve">، </w:t>
      </w:r>
      <w:r>
        <w:rPr>
          <w:rtl/>
          <w:lang w:bidi="fa-IR"/>
        </w:rPr>
        <w:t>موجَّهة إلى شخص أو فئة أو جهة</w:t>
      </w:r>
      <w:r w:rsidR="00A8446E">
        <w:rPr>
          <w:rtl/>
          <w:lang w:bidi="fa-IR"/>
        </w:rPr>
        <w:t xml:space="preserve">، </w:t>
      </w:r>
      <w:r>
        <w:rPr>
          <w:rtl/>
          <w:lang w:bidi="fa-IR"/>
        </w:rPr>
        <w:t>وهذا من نحو ( الكتب ) التي وجّهها الإمام عليّ (ع) إلى الولاة مثلاً</w:t>
      </w:r>
      <w:r w:rsidR="00A8446E">
        <w:rPr>
          <w:rtl/>
          <w:lang w:bidi="fa-IR"/>
        </w:rPr>
        <w:t xml:space="preserve">، </w:t>
      </w:r>
      <w:r>
        <w:rPr>
          <w:rtl/>
          <w:lang w:bidi="fa-IR"/>
        </w:rPr>
        <w:t>ونحو الوصايا التي وجّه</w:t>
      </w:r>
      <w:r w:rsidR="00CD7104">
        <w:rPr>
          <w:rtl/>
          <w:lang w:bidi="fa-IR"/>
        </w:rPr>
        <w:t>ها (ع) لابنه الحسن (ع) والحسين</w:t>
      </w:r>
      <w:r>
        <w:rPr>
          <w:rtl/>
          <w:lang w:bidi="fa-IR"/>
        </w:rPr>
        <w:t xml:space="preserve"> </w:t>
      </w:r>
      <w:r w:rsidR="00551702" w:rsidRPr="00551702">
        <w:rPr>
          <w:rStyle w:val="libAlaemChar"/>
          <w:rtl/>
        </w:rPr>
        <w:t>عليه‌السلام</w:t>
      </w:r>
      <w:r w:rsidR="00A8446E">
        <w:rPr>
          <w:rtl/>
          <w:lang w:bidi="fa-IR"/>
        </w:rPr>
        <w:t xml:space="preserve">، </w:t>
      </w:r>
      <w:r>
        <w:rPr>
          <w:rtl/>
          <w:lang w:bidi="fa-IR"/>
        </w:rPr>
        <w:t>فكلّ من ( الرسائل ) الموجَّهة إلى الولاة</w:t>
      </w:r>
      <w:r w:rsidR="00A8446E">
        <w:rPr>
          <w:rtl/>
          <w:lang w:bidi="fa-IR"/>
        </w:rPr>
        <w:t xml:space="preserve">، </w:t>
      </w:r>
      <w:r>
        <w:rPr>
          <w:rtl/>
          <w:lang w:bidi="fa-IR"/>
        </w:rPr>
        <w:t>و( الوصايا ) الموجَّهة إلى أفراد بأعيانهم</w:t>
      </w:r>
      <w:r w:rsidR="00A8446E">
        <w:rPr>
          <w:rtl/>
          <w:lang w:bidi="fa-IR"/>
        </w:rPr>
        <w:t xml:space="preserve">، </w:t>
      </w:r>
      <w:r>
        <w:rPr>
          <w:rtl/>
          <w:lang w:bidi="fa-IR"/>
        </w:rPr>
        <w:t>لا تختلف في مضموناتها الفكرية بعضاً عن الآخر</w:t>
      </w:r>
      <w:r w:rsidR="00A8446E">
        <w:rPr>
          <w:rtl/>
          <w:lang w:bidi="fa-IR"/>
        </w:rPr>
        <w:t xml:space="preserve">، </w:t>
      </w:r>
      <w:r>
        <w:rPr>
          <w:rtl/>
          <w:lang w:bidi="fa-IR"/>
        </w:rPr>
        <w:t>من حيث كونها ( إرشاداً ) إلى ظواهر عبادية ذات طابع فردي أو اجتماعي ( مع ملاحظة أن الرسائل الموجَّهة إلى الولاة وغيرهم من المسئولين قد تشدّد على السلوك السياسي مثلاً )</w:t>
      </w:r>
      <w:r w:rsidR="00514096">
        <w:rPr>
          <w:rtl/>
          <w:lang w:bidi="fa-IR"/>
        </w:rPr>
        <w:t>.</w:t>
      </w:r>
    </w:p>
    <w:p w:rsidR="00514096" w:rsidRDefault="00EB1FAB" w:rsidP="00EB1FAB">
      <w:pPr>
        <w:pStyle w:val="libNormal"/>
        <w:rPr>
          <w:rtl/>
          <w:lang w:bidi="fa-IR"/>
        </w:rPr>
      </w:pPr>
      <w:r>
        <w:rPr>
          <w:rtl/>
          <w:lang w:bidi="fa-IR"/>
        </w:rPr>
        <w:t>ولكن مع ذلك فإن الموضوعات قد تتماثل في الشئون العبادية الأخرى</w:t>
      </w:r>
      <w:r w:rsidR="00733D9B">
        <w:rPr>
          <w:rtl/>
          <w:lang w:bidi="fa-IR"/>
        </w:rPr>
        <w:t>.</w:t>
      </w:r>
      <w:r>
        <w:rPr>
          <w:rtl/>
          <w:lang w:bidi="fa-IR"/>
        </w:rPr>
        <w:t xml:space="preserve"> فحين يتحدّث الإمام (ع) عن الزهو والتكبر والأحجام عن قضاء الحاجات ( فيما يتصل بسلوك الولاة حيال الرعية )</w:t>
      </w:r>
      <w:r w:rsidR="00A8446E">
        <w:rPr>
          <w:rtl/>
          <w:lang w:bidi="fa-IR"/>
        </w:rPr>
        <w:t xml:space="preserve">، </w:t>
      </w:r>
      <w:r>
        <w:rPr>
          <w:rtl/>
          <w:lang w:bidi="fa-IR"/>
        </w:rPr>
        <w:t>فإن نفس ظواهر التواضع والاهتمام بحوائج الآخرين يطرحها الإمام (ع) في ( وصاياه ) لخاصة الناس وعوامّهم</w:t>
      </w:r>
      <w:r w:rsidR="00514096">
        <w:rPr>
          <w:rtl/>
          <w:lang w:bidi="fa-IR"/>
        </w:rPr>
        <w:t>.</w:t>
      </w:r>
    </w:p>
    <w:p w:rsidR="00514096" w:rsidRDefault="00EB1FAB" w:rsidP="00EB1FAB">
      <w:pPr>
        <w:pStyle w:val="libNormal"/>
        <w:rPr>
          <w:rtl/>
          <w:lang w:bidi="fa-IR"/>
        </w:rPr>
      </w:pPr>
      <w:r>
        <w:rPr>
          <w:rtl/>
          <w:lang w:bidi="fa-IR"/>
        </w:rPr>
        <w:t>المهم</w:t>
      </w:r>
      <w:r w:rsidR="00CD796D">
        <w:rPr>
          <w:rtl/>
          <w:lang w:bidi="fa-IR"/>
        </w:rPr>
        <w:t>:</w:t>
      </w:r>
      <w:r>
        <w:rPr>
          <w:rtl/>
          <w:lang w:bidi="fa-IR"/>
        </w:rPr>
        <w:t xml:space="preserve"> يعنينا من الملاحظة المتقدمة أن نتجه إلى السمات ( الفنية ) لكلّ من ( الرسائل ) و( الوصايا ) فيما أدرجناهما ضمن ما أسميناه ب</w:t>
      </w:r>
      <w:r w:rsidR="00733D9B">
        <w:rPr>
          <w:rtl/>
          <w:lang w:bidi="fa-IR"/>
        </w:rPr>
        <w:t>-</w:t>
      </w:r>
      <w:r>
        <w:rPr>
          <w:rtl/>
          <w:lang w:bidi="fa-IR"/>
        </w:rPr>
        <w:t xml:space="preserve"> ( الكتاب ) الموجّه إلى مسئولٍ أو غير مسئول</w:t>
      </w:r>
      <w:r w:rsidR="00514096">
        <w:rPr>
          <w:rtl/>
          <w:lang w:bidi="fa-IR"/>
        </w:rPr>
        <w:t>.</w:t>
      </w:r>
    </w:p>
    <w:p w:rsidR="00514096" w:rsidRDefault="00EB1FAB" w:rsidP="00EB1FAB">
      <w:pPr>
        <w:pStyle w:val="libNormal"/>
        <w:rPr>
          <w:lang w:bidi="fa-IR"/>
        </w:rPr>
      </w:pPr>
      <w:r>
        <w:rPr>
          <w:rtl/>
          <w:lang w:bidi="fa-IR"/>
        </w:rPr>
        <w:t>ويجدر بنا أن نتقدّم بنماذج لكلٍ من النمطين المتقدِّمين</w:t>
      </w:r>
      <w:r w:rsidR="00A8446E">
        <w:rPr>
          <w:rtl/>
          <w:lang w:bidi="fa-IR"/>
        </w:rPr>
        <w:t xml:space="preserve">، </w:t>
      </w:r>
      <w:r>
        <w:rPr>
          <w:rtl/>
          <w:lang w:bidi="fa-IR"/>
        </w:rPr>
        <w:t>ونبدأ ذلك بالحديث عن</w:t>
      </w:r>
      <w:r w:rsidR="00CD796D">
        <w:rPr>
          <w:rtl/>
          <w:lang w:bidi="fa-IR"/>
        </w:rPr>
        <w:t>:</w:t>
      </w:r>
    </w:p>
    <w:p w:rsidR="00EB1FAB" w:rsidRDefault="002F346E" w:rsidP="00EB1FAB">
      <w:pPr>
        <w:pStyle w:val="libNormal"/>
        <w:rPr>
          <w:lang w:bidi="fa-IR"/>
        </w:rPr>
      </w:pPr>
      <w:r>
        <w:rPr>
          <w:rtl/>
          <w:lang w:bidi="fa-IR"/>
        </w:rPr>
        <w:br w:type="page"/>
      </w:r>
    </w:p>
    <w:p w:rsidR="00EB1FAB" w:rsidRDefault="00EB1FAB" w:rsidP="00CD7104">
      <w:pPr>
        <w:pStyle w:val="libBold1"/>
        <w:rPr>
          <w:lang w:bidi="fa-IR"/>
        </w:rPr>
      </w:pPr>
      <w:r>
        <w:rPr>
          <w:rtl/>
          <w:lang w:bidi="fa-IR"/>
        </w:rPr>
        <w:lastRenderedPageBreak/>
        <w:t xml:space="preserve">1 </w:t>
      </w:r>
      <w:r w:rsidR="00733D9B">
        <w:rPr>
          <w:rtl/>
          <w:lang w:bidi="fa-IR"/>
        </w:rPr>
        <w:t>-</w:t>
      </w:r>
      <w:r>
        <w:rPr>
          <w:rtl/>
          <w:lang w:bidi="fa-IR"/>
        </w:rPr>
        <w:t xml:space="preserve"> الرسالة</w:t>
      </w:r>
      <w:r w:rsidR="00CD796D">
        <w:rPr>
          <w:rtl/>
          <w:lang w:bidi="fa-IR"/>
        </w:rPr>
        <w:t>:</w:t>
      </w:r>
    </w:p>
    <w:p w:rsidR="00514096" w:rsidRDefault="00EB1FAB" w:rsidP="00EB1FAB">
      <w:pPr>
        <w:pStyle w:val="libNormal"/>
        <w:rPr>
          <w:rtl/>
          <w:lang w:bidi="fa-IR"/>
        </w:rPr>
      </w:pPr>
      <w:r>
        <w:rPr>
          <w:rtl/>
          <w:lang w:bidi="fa-IR"/>
        </w:rPr>
        <w:t>قلنا إن ( الرسالة ) صياغة فنيّة خاصة</w:t>
      </w:r>
      <w:r w:rsidR="00A8446E">
        <w:rPr>
          <w:rtl/>
          <w:lang w:bidi="fa-IR"/>
        </w:rPr>
        <w:t xml:space="preserve">، </w:t>
      </w:r>
      <w:r>
        <w:rPr>
          <w:rtl/>
          <w:lang w:bidi="fa-IR"/>
        </w:rPr>
        <w:t>تُوجّه إلى شخصيّة ذات طابع مسئول</w:t>
      </w:r>
      <w:r w:rsidR="00A8446E">
        <w:rPr>
          <w:rtl/>
          <w:lang w:bidi="fa-IR"/>
        </w:rPr>
        <w:t xml:space="preserve">، </w:t>
      </w:r>
      <w:r>
        <w:rPr>
          <w:rtl/>
          <w:lang w:bidi="fa-IR"/>
        </w:rPr>
        <w:t xml:space="preserve">وإن موضوعها </w:t>
      </w:r>
      <w:r w:rsidR="00733D9B">
        <w:rPr>
          <w:rtl/>
          <w:lang w:bidi="fa-IR"/>
        </w:rPr>
        <w:t>-</w:t>
      </w:r>
      <w:r>
        <w:rPr>
          <w:rtl/>
          <w:lang w:bidi="fa-IR"/>
        </w:rPr>
        <w:t xml:space="preserve"> من الغالب </w:t>
      </w:r>
      <w:r w:rsidR="00733D9B">
        <w:rPr>
          <w:rtl/>
          <w:lang w:bidi="fa-IR"/>
        </w:rPr>
        <w:t>-</w:t>
      </w:r>
      <w:r>
        <w:rPr>
          <w:rtl/>
          <w:lang w:bidi="fa-IR"/>
        </w:rPr>
        <w:t xml:space="preserve"> ( محدّد )</w:t>
      </w:r>
      <w:r w:rsidR="00A8446E">
        <w:rPr>
          <w:rtl/>
          <w:lang w:bidi="fa-IR"/>
        </w:rPr>
        <w:t xml:space="preserve">، </w:t>
      </w:r>
      <w:r>
        <w:rPr>
          <w:rtl/>
          <w:lang w:bidi="fa-IR"/>
        </w:rPr>
        <w:t>يخصّ نمط المسئولية التي يضطلع بها المسئول التي تُوجّه الرسالة إليه</w:t>
      </w:r>
      <w:r w:rsidR="00A8446E">
        <w:rPr>
          <w:rtl/>
          <w:lang w:bidi="fa-IR"/>
        </w:rPr>
        <w:t xml:space="preserve">، </w:t>
      </w:r>
      <w:r>
        <w:rPr>
          <w:rtl/>
          <w:lang w:bidi="fa-IR"/>
        </w:rPr>
        <w:t>وقد تتسع حيناً إلى آفاق متنوِّعة تتناول مختلف الموضوعات</w:t>
      </w:r>
      <w:r w:rsidR="00CD796D">
        <w:rPr>
          <w:rtl/>
          <w:lang w:bidi="fa-IR"/>
        </w:rPr>
        <w:t>:</w:t>
      </w:r>
      <w:r>
        <w:rPr>
          <w:rtl/>
          <w:lang w:bidi="fa-IR"/>
        </w:rPr>
        <w:t xml:space="preserve"> على نحو ما نلحظه من رسالة الإمام علي (ع) إلى ( الأشتر ) مثلاً</w:t>
      </w:r>
      <w:r w:rsidR="00A8446E">
        <w:rPr>
          <w:rtl/>
          <w:lang w:bidi="fa-IR"/>
        </w:rPr>
        <w:t xml:space="preserve">، </w:t>
      </w:r>
      <w:r>
        <w:rPr>
          <w:rtl/>
          <w:lang w:bidi="fa-IR"/>
        </w:rPr>
        <w:t>بالقياس إلى الرسائل التي تتناول موضوعاً محدّداً</w:t>
      </w:r>
      <w:r w:rsidR="00A8446E">
        <w:rPr>
          <w:rtl/>
          <w:lang w:bidi="fa-IR"/>
        </w:rPr>
        <w:t xml:space="preserve">، </w:t>
      </w:r>
      <w:r>
        <w:rPr>
          <w:rtl/>
          <w:lang w:bidi="fa-IR"/>
        </w:rPr>
        <w:t>مثل رسالته (ع) إلى أُمراء الجيش</w:t>
      </w:r>
      <w:r w:rsidR="00A8446E">
        <w:rPr>
          <w:rtl/>
          <w:lang w:bidi="fa-IR"/>
        </w:rPr>
        <w:t xml:space="preserve">، </w:t>
      </w:r>
      <w:r>
        <w:rPr>
          <w:rtl/>
          <w:lang w:bidi="fa-IR"/>
        </w:rPr>
        <w:t>فيما تحوم على موضوعات عسكرية خاصة</w:t>
      </w:r>
      <w:r w:rsidR="00514096">
        <w:rPr>
          <w:rtl/>
          <w:lang w:bidi="fa-IR"/>
        </w:rPr>
        <w:t>.</w:t>
      </w:r>
    </w:p>
    <w:p w:rsidR="00514096" w:rsidRDefault="00EB1FAB" w:rsidP="00EB1FAB">
      <w:pPr>
        <w:pStyle w:val="libNormal"/>
        <w:rPr>
          <w:rtl/>
          <w:lang w:bidi="fa-IR"/>
        </w:rPr>
      </w:pPr>
      <w:r>
        <w:rPr>
          <w:rtl/>
          <w:lang w:bidi="fa-IR"/>
        </w:rPr>
        <w:t>والمهم أنها تتناول ( موضوعاً محدداً )</w:t>
      </w:r>
      <w:r w:rsidR="00A8446E">
        <w:rPr>
          <w:rtl/>
          <w:lang w:bidi="fa-IR"/>
        </w:rPr>
        <w:t xml:space="preserve">، </w:t>
      </w:r>
      <w:r>
        <w:rPr>
          <w:rtl/>
          <w:lang w:bidi="fa-IR"/>
        </w:rPr>
        <w:t>موجهاً إلى ( مسؤول )</w:t>
      </w:r>
      <w:r w:rsidR="00A8446E">
        <w:rPr>
          <w:rtl/>
          <w:lang w:bidi="fa-IR"/>
        </w:rPr>
        <w:t xml:space="preserve">، </w:t>
      </w:r>
      <w:r>
        <w:rPr>
          <w:rtl/>
          <w:lang w:bidi="fa-IR"/>
        </w:rPr>
        <w:t>مصوغاً بشكل ( فنّي )</w:t>
      </w:r>
      <w:r w:rsidR="00514096">
        <w:rPr>
          <w:rtl/>
          <w:lang w:bidi="fa-IR"/>
        </w:rPr>
        <w:t>.</w:t>
      </w:r>
    </w:p>
    <w:p w:rsidR="00EB1FAB" w:rsidRDefault="00CD7104" w:rsidP="00CD7104">
      <w:pPr>
        <w:pStyle w:val="libBold1"/>
        <w:rPr>
          <w:lang w:bidi="fa-IR"/>
        </w:rPr>
      </w:pPr>
      <w:r>
        <w:rPr>
          <w:rtl/>
          <w:lang w:bidi="fa-IR"/>
        </w:rPr>
        <w:t>نموذج رقم (1</w:t>
      </w:r>
      <w:r w:rsidR="00EB1FAB">
        <w:rPr>
          <w:rtl/>
          <w:lang w:bidi="fa-IR"/>
        </w:rPr>
        <w:t>)</w:t>
      </w:r>
      <w:r w:rsidR="00CD796D">
        <w:rPr>
          <w:rtl/>
          <w:lang w:bidi="fa-IR"/>
        </w:rPr>
        <w:t>:</w:t>
      </w:r>
    </w:p>
    <w:p w:rsidR="00EB1FAB" w:rsidRDefault="00EB1FAB" w:rsidP="00EB1FAB">
      <w:pPr>
        <w:pStyle w:val="libNormal"/>
        <w:rPr>
          <w:lang w:bidi="fa-IR"/>
        </w:rPr>
      </w:pPr>
      <w:r>
        <w:rPr>
          <w:rtl/>
          <w:lang w:bidi="fa-IR"/>
        </w:rPr>
        <w:t>من رسالة للإمام عليّ (ع) إلى أحد عمّاله</w:t>
      </w:r>
      <w:r w:rsidR="00A8446E">
        <w:rPr>
          <w:rtl/>
          <w:lang w:bidi="fa-IR"/>
        </w:rPr>
        <w:t xml:space="preserve">، </w:t>
      </w:r>
      <w:r>
        <w:rPr>
          <w:rtl/>
          <w:lang w:bidi="fa-IR"/>
        </w:rPr>
        <w:t>عندما بلغه تراخيه من حمل الناس على الجهاد</w:t>
      </w:r>
      <w:r w:rsidR="00CD796D">
        <w:rPr>
          <w:rtl/>
          <w:lang w:bidi="fa-IR"/>
        </w:rPr>
        <w:t>:</w:t>
      </w:r>
    </w:p>
    <w:p w:rsidR="00514096" w:rsidRDefault="00EB1FAB" w:rsidP="00EB1FAB">
      <w:pPr>
        <w:pStyle w:val="libNormal"/>
        <w:rPr>
          <w:rtl/>
          <w:lang w:bidi="fa-IR"/>
        </w:rPr>
      </w:pPr>
      <w:r>
        <w:rPr>
          <w:rtl/>
          <w:lang w:bidi="fa-IR"/>
        </w:rPr>
        <w:t>( أما بعد</w:t>
      </w:r>
      <w:r w:rsidR="00A8446E">
        <w:rPr>
          <w:rtl/>
          <w:lang w:bidi="fa-IR"/>
        </w:rPr>
        <w:t xml:space="preserve">، </w:t>
      </w:r>
      <w:r>
        <w:rPr>
          <w:rtl/>
          <w:lang w:bidi="fa-IR"/>
        </w:rPr>
        <w:t>فقد بلغني عنك قول هو لك وعليك</w:t>
      </w:r>
      <w:r w:rsidR="00733D9B">
        <w:rPr>
          <w:rtl/>
          <w:lang w:bidi="fa-IR"/>
        </w:rPr>
        <w:t>.</w:t>
      </w:r>
      <w:r>
        <w:rPr>
          <w:rtl/>
          <w:lang w:bidi="fa-IR"/>
        </w:rPr>
        <w:t xml:space="preserve"> فإذا قَدِم رسولي عليك</w:t>
      </w:r>
      <w:r w:rsidR="00CD796D">
        <w:rPr>
          <w:rtl/>
          <w:lang w:bidi="fa-IR"/>
        </w:rPr>
        <w:t>:</w:t>
      </w:r>
      <w:r>
        <w:rPr>
          <w:rtl/>
          <w:lang w:bidi="fa-IR"/>
        </w:rPr>
        <w:t xml:space="preserve"> فارفع ذيلك</w:t>
      </w:r>
      <w:r w:rsidR="00A8446E">
        <w:rPr>
          <w:rtl/>
          <w:lang w:bidi="fa-IR"/>
        </w:rPr>
        <w:t xml:space="preserve">، </w:t>
      </w:r>
      <w:r>
        <w:rPr>
          <w:rtl/>
          <w:lang w:bidi="fa-IR"/>
        </w:rPr>
        <w:t>واشدد مئزرك</w:t>
      </w:r>
      <w:r w:rsidR="00A8446E">
        <w:rPr>
          <w:rtl/>
          <w:lang w:bidi="fa-IR"/>
        </w:rPr>
        <w:t xml:space="preserve">، </w:t>
      </w:r>
      <w:r>
        <w:rPr>
          <w:rtl/>
          <w:lang w:bidi="fa-IR"/>
        </w:rPr>
        <w:t>واخرج من جُحْرِك</w:t>
      </w:r>
      <w:r w:rsidR="00A8446E">
        <w:rPr>
          <w:rtl/>
          <w:lang w:bidi="fa-IR"/>
        </w:rPr>
        <w:t xml:space="preserve">، </w:t>
      </w:r>
      <w:r>
        <w:rPr>
          <w:rtl/>
          <w:lang w:bidi="fa-IR"/>
        </w:rPr>
        <w:t>واندب من معك</w:t>
      </w:r>
      <w:r w:rsidR="00733D9B">
        <w:rPr>
          <w:rtl/>
          <w:lang w:bidi="fa-IR"/>
        </w:rPr>
        <w:t>.</w:t>
      </w:r>
      <w:r>
        <w:rPr>
          <w:rtl/>
          <w:lang w:bidi="fa-IR"/>
        </w:rPr>
        <w:t xml:space="preserve"> فإن حقّقت فانفذ</w:t>
      </w:r>
      <w:r w:rsidR="00A8446E">
        <w:rPr>
          <w:rtl/>
          <w:lang w:bidi="fa-IR"/>
        </w:rPr>
        <w:t xml:space="preserve">، </w:t>
      </w:r>
      <w:r>
        <w:rPr>
          <w:rtl/>
          <w:lang w:bidi="fa-IR"/>
        </w:rPr>
        <w:t>وإنْ تَفَشَّلْت فابعد</w:t>
      </w:r>
      <w:r w:rsidR="00733D9B">
        <w:rPr>
          <w:rtl/>
          <w:lang w:bidi="fa-IR"/>
        </w:rPr>
        <w:t>.</w:t>
      </w:r>
      <w:r>
        <w:rPr>
          <w:rtl/>
          <w:lang w:bidi="fa-IR"/>
        </w:rPr>
        <w:t xml:space="preserve"> وايّم الله لَتُوتيّن حيث أنت</w:t>
      </w:r>
      <w:r w:rsidR="00A8446E">
        <w:rPr>
          <w:rtl/>
          <w:lang w:bidi="fa-IR"/>
        </w:rPr>
        <w:t xml:space="preserve">، </w:t>
      </w:r>
      <w:r>
        <w:rPr>
          <w:rtl/>
          <w:lang w:bidi="fa-IR"/>
        </w:rPr>
        <w:t>ولا تُترك حتى يُخلط زبدُك بخاثرك</w:t>
      </w:r>
      <w:r w:rsidR="00A8446E">
        <w:rPr>
          <w:rtl/>
          <w:lang w:bidi="fa-IR"/>
        </w:rPr>
        <w:t xml:space="preserve">، </w:t>
      </w:r>
      <w:r>
        <w:rPr>
          <w:rtl/>
          <w:lang w:bidi="fa-IR"/>
        </w:rPr>
        <w:t>وذائبك بجامدك</w:t>
      </w:r>
      <w:r w:rsidR="00A8446E">
        <w:rPr>
          <w:rtl/>
          <w:lang w:bidi="fa-IR"/>
        </w:rPr>
        <w:t xml:space="preserve">، </w:t>
      </w:r>
      <w:r>
        <w:rPr>
          <w:rtl/>
          <w:lang w:bidi="fa-IR"/>
        </w:rPr>
        <w:t>وحتى تعجل في قعدتك وتحذر من أمامك كحذرك من خلفك</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الرسالة تتناول الحث على الجهاد كما هو واضح</w:t>
      </w:r>
      <w:r w:rsidR="00A8446E">
        <w:rPr>
          <w:rtl/>
          <w:lang w:bidi="fa-IR"/>
        </w:rPr>
        <w:t xml:space="preserve">، </w:t>
      </w:r>
      <w:r>
        <w:rPr>
          <w:rtl/>
          <w:lang w:bidi="fa-IR"/>
        </w:rPr>
        <w:t>وتتناول نتائجه إيجاباً أو سلباً</w:t>
      </w:r>
      <w:r w:rsidR="00A8446E">
        <w:rPr>
          <w:rtl/>
          <w:lang w:bidi="fa-IR"/>
        </w:rPr>
        <w:t xml:space="preserve">، </w:t>
      </w:r>
      <w:r>
        <w:rPr>
          <w:rtl/>
          <w:lang w:bidi="fa-IR"/>
        </w:rPr>
        <w:t>من خلال لغة ( العامل ) المُرسَل إليه</w:t>
      </w:r>
      <w:r w:rsidR="00514096">
        <w:rPr>
          <w:rtl/>
          <w:lang w:bidi="fa-IR"/>
        </w:rPr>
        <w:t>.</w:t>
      </w:r>
    </w:p>
    <w:p w:rsidR="00514096" w:rsidRDefault="00EB1FAB" w:rsidP="00EB1FAB">
      <w:pPr>
        <w:pStyle w:val="libNormal"/>
        <w:rPr>
          <w:rtl/>
          <w:lang w:bidi="fa-IR"/>
        </w:rPr>
      </w:pPr>
      <w:r>
        <w:rPr>
          <w:rtl/>
          <w:lang w:bidi="fa-IR"/>
        </w:rPr>
        <w:t>ويعنينا منها</w:t>
      </w:r>
      <w:r w:rsidR="00CD796D">
        <w:rPr>
          <w:rtl/>
          <w:lang w:bidi="fa-IR"/>
        </w:rPr>
        <w:t>:</w:t>
      </w:r>
      <w:r>
        <w:rPr>
          <w:rtl/>
          <w:lang w:bidi="fa-IR"/>
        </w:rPr>
        <w:t xml:space="preserve"> الصياغة الجمالية للرسالة</w:t>
      </w:r>
      <w:r w:rsidR="00733D9B">
        <w:rPr>
          <w:rtl/>
          <w:lang w:bidi="fa-IR"/>
        </w:rPr>
        <w:t>.</w:t>
      </w:r>
      <w:r>
        <w:rPr>
          <w:rtl/>
          <w:lang w:bidi="fa-IR"/>
        </w:rPr>
        <w:t xml:space="preserve"> فبالرغم من أنها تتناول عملية ( حثٍّ ) يتطلّب مجرّد التعبير المباشر</w:t>
      </w:r>
      <w:r w:rsidR="00A8446E">
        <w:rPr>
          <w:rtl/>
          <w:lang w:bidi="fa-IR"/>
        </w:rPr>
        <w:t xml:space="preserve">، </w:t>
      </w:r>
      <w:r>
        <w:rPr>
          <w:rtl/>
          <w:lang w:bidi="fa-IR"/>
        </w:rPr>
        <w:t>أي غير المصوغ فنّيّاً</w:t>
      </w:r>
      <w:r w:rsidR="00A8446E">
        <w:rPr>
          <w:rtl/>
          <w:lang w:bidi="fa-IR"/>
        </w:rPr>
        <w:t xml:space="preserve">، </w:t>
      </w:r>
      <w:r>
        <w:rPr>
          <w:rtl/>
          <w:lang w:bidi="fa-IR"/>
        </w:rPr>
        <w:t>إلاّ أنَّه (ع) اتّجه إلى التعبير غير المباشر</w:t>
      </w:r>
      <w:r w:rsidR="00A8446E">
        <w:rPr>
          <w:rtl/>
          <w:lang w:bidi="fa-IR"/>
        </w:rPr>
        <w:t xml:space="preserve">، </w:t>
      </w:r>
      <w:r>
        <w:rPr>
          <w:rtl/>
          <w:lang w:bidi="fa-IR"/>
        </w:rPr>
        <w:t>فارتكن إلى عنصر ( الصورة ) أو ( الرمز )</w:t>
      </w:r>
      <w:r w:rsidR="00A8446E">
        <w:rPr>
          <w:rtl/>
          <w:lang w:bidi="fa-IR"/>
        </w:rPr>
        <w:t xml:space="preserve">، </w:t>
      </w:r>
      <w:r>
        <w:rPr>
          <w:rtl/>
          <w:lang w:bidi="fa-IR"/>
        </w:rPr>
        <w:t>حتى ينفذ بدلالاتها إلى ما هو أكثر استثارةً للنفوس</w:t>
      </w:r>
      <w:r w:rsidR="00514096">
        <w:rPr>
          <w:rtl/>
          <w:lang w:bidi="fa-IR"/>
        </w:rPr>
        <w:t>.</w:t>
      </w:r>
    </w:p>
    <w:p w:rsidR="00514096" w:rsidRDefault="00EB1FAB" w:rsidP="00EB1FAB">
      <w:pPr>
        <w:pStyle w:val="libNormal"/>
        <w:rPr>
          <w:lang w:bidi="fa-IR"/>
        </w:rPr>
      </w:pPr>
      <w:r>
        <w:rPr>
          <w:rtl/>
          <w:lang w:bidi="fa-IR"/>
        </w:rPr>
        <w:t>إننا لو وقفنا عند الصورة ( الاستمرارية )</w:t>
      </w:r>
      <w:r w:rsidR="00A8446E">
        <w:rPr>
          <w:rtl/>
          <w:lang w:bidi="fa-IR"/>
        </w:rPr>
        <w:t xml:space="preserve">، </w:t>
      </w:r>
      <w:r>
        <w:rPr>
          <w:rtl/>
          <w:lang w:bidi="fa-IR"/>
        </w:rPr>
        <w:t>أي الصورة التي تتركَّب من جملة صور</w:t>
      </w:r>
    </w:p>
    <w:p w:rsidR="00EB1FAB" w:rsidRDefault="002F346E" w:rsidP="00EB1FAB">
      <w:pPr>
        <w:pStyle w:val="libNormal"/>
        <w:rPr>
          <w:lang w:bidi="fa-IR"/>
        </w:rPr>
      </w:pPr>
      <w:r>
        <w:rPr>
          <w:rtl/>
          <w:lang w:bidi="fa-IR"/>
        </w:rPr>
        <w:br w:type="page"/>
      </w:r>
    </w:p>
    <w:p w:rsidR="00514096" w:rsidRDefault="00EB1FAB" w:rsidP="00CD7104">
      <w:pPr>
        <w:pStyle w:val="libNormal0"/>
        <w:rPr>
          <w:rtl/>
          <w:lang w:bidi="fa-IR"/>
        </w:rPr>
      </w:pPr>
      <w:r>
        <w:rPr>
          <w:rtl/>
          <w:lang w:bidi="fa-IR"/>
        </w:rPr>
        <w:lastRenderedPageBreak/>
        <w:t>متتابعة</w:t>
      </w:r>
      <w:r w:rsidR="00A8446E">
        <w:rPr>
          <w:rtl/>
          <w:lang w:bidi="fa-IR"/>
        </w:rPr>
        <w:t xml:space="preserve">، </w:t>
      </w:r>
      <w:r>
        <w:rPr>
          <w:rtl/>
          <w:lang w:bidi="fa-IR"/>
        </w:rPr>
        <w:t>ونعني بها صورة ( فارفع ذيلك</w:t>
      </w:r>
      <w:r w:rsidR="00A8446E">
        <w:rPr>
          <w:rtl/>
          <w:lang w:bidi="fa-IR"/>
        </w:rPr>
        <w:t xml:space="preserve">، </w:t>
      </w:r>
      <w:r>
        <w:rPr>
          <w:rtl/>
          <w:lang w:bidi="fa-IR"/>
        </w:rPr>
        <w:t>واشدد مئزرك</w:t>
      </w:r>
      <w:r w:rsidR="00A8446E">
        <w:rPr>
          <w:rtl/>
          <w:lang w:bidi="fa-IR"/>
        </w:rPr>
        <w:t xml:space="preserve">، </w:t>
      </w:r>
      <w:r>
        <w:rPr>
          <w:rtl/>
          <w:lang w:bidi="fa-IR"/>
        </w:rPr>
        <w:t>واخرج من حجرك )</w:t>
      </w:r>
      <w:r w:rsidR="00A8446E">
        <w:rPr>
          <w:rtl/>
          <w:lang w:bidi="fa-IR"/>
        </w:rPr>
        <w:t xml:space="preserve">، </w:t>
      </w:r>
      <w:r>
        <w:rPr>
          <w:rtl/>
          <w:lang w:bidi="fa-IR"/>
        </w:rPr>
        <w:t>ومثلها صورة ( حتى يُخلط زبدُك بخاثرك</w:t>
      </w:r>
      <w:r w:rsidR="00A8446E">
        <w:rPr>
          <w:rtl/>
          <w:lang w:bidi="fa-IR"/>
        </w:rPr>
        <w:t xml:space="preserve">، </w:t>
      </w:r>
      <w:r>
        <w:rPr>
          <w:rtl/>
          <w:lang w:bidi="fa-IR"/>
        </w:rPr>
        <w:t>وذائبك بجامدك )</w:t>
      </w:r>
      <w:r w:rsidR="00A8446E">
        <w:rPr>
          <w:rtl/>
          <w:lang w:bidi="fa-IR"/>
        </w:rPr>
        <w:t xml:space="preserve">، </w:t>
      </w:r>
      <w:r>
        <w:rPr>
          <w:rtl/>
          <w:lang w:bidi="fa-IR"/>
        </w:rPr>
        <w:t>للحظنا أن تينك الصورتين تتحدَّثان عن موقفين ل</w:t>
      </w:r>
      <w:r w:rsidR="00733D9B">
        <w:rPr>
          <w:rtl/>
          <w:lang w:bidi="fa-IR"/>
        </w:rPr>
        <w:t>-</w:t>
      </w:r>
      <w:r>
        <w:rPr>
          <w:rtl/>
          <w:lang w:bidi="fa-IR"/>
        </w:rPr>
        <w:t xml:space="preserve"> ( الصراع )</w:t>
      </w:r>
      <w:r w:rsidR="00A8446E">
        <w:rPr>
          <w:rtl/>
          <w:lang w:bidi="fa-IR"/>
        </w:rPr>
        <w:t xml:space="preserve">، </w:t>
      </w:r>
      <w:r>
        <w:rPr>
          <w:rtl/>
          <w:lang w:bidi="fa-IR"/>
        </w:rPr>
        <w:t>لابدَّ أن يختار ( العامل ) أحدهما</w:t>
      </w:r>
      <w:r w:rsidR="00CD796D">
        <w:rPr>
          <w:rtl/>
          <w:lang w:bidi="fa-IR"/>
        </w:rPr>
        <w:t>:</w:t>
      </w:r>
      <w:r>
        <w:rPr>
          <w:rtl/>
          <w:lang w:bidi="fa-IR"/>
        </w:rPr>
        <w:t xml:space="preserve"> فإما أن ينهض إلى الجهاد</w:t>
      </w:r>
      <w:r w:rsidR="00A8446E">
        <w:rPr>
          <w:rtl/>
          <w:lang w:bidi="fa-IR"/>
        </w:rPr>
        <w:t xml:space="preserve">، </w:t>
      </w:r>
      <w:r>
        <w:rPr>
          <w:rtl/>
          <w:lang w:bidi="fa-IR"/>
        </w:rPr>
        <w:t>وإمّا أن يتراخى عن ذلك</w:t>
      </w:r>
      <w:r w:rsidR="00733D9B">
        <w:rPr>
          <w:rtl/>
          <w:lang w:bidi="fa-IR"/>
        </w:rPr>
        <w:t>.</w:t>
      </w:r>
      <w:r>
        <w:rPr>
          <w:rtl/>
          <w:lang w:bidi="fa-IR"/>
        </w:rPr>
        <w:t xml:space="preserve"> وفي الحالتين تتّجه ( الرسالة ) إلى التعبير ب</w:t>
      </w:r>
      <w:r w:rsidR="00733D9B">
        <w:rPr>
          <w:rtl/>
          <w:lang w:bidi="fa-IR"/>
        </w:rPr>
        <w:t>-</w:t>
      </w:r>
      <w:r>
        <w:rPr>
          <w:rtl/>
          <w:lang w:bidi="fa-IR"/>
        </w:rPr>
        <w:t xml:space="preserve"> ( الصورة ) في تجسيد الصراع المذكور</w:t>
      </w:r>
      <w:r w:rsidR="00A8446E">
        <w:rPr>
          <w:rtl/>
          <w:lang w:bidi="fa-IR"/>
        </w:rPr>
        <w:t xml:space="preserve">، </w:t>
      </w:r>
      <w:r>
        <w:rPr>
          <w:rtl/>
          <w:lang w:bidi="fa-IR"/>
        </w:rPr>
        <w:t>وترسم نتائجه من خلال كلٍّ من الحثّ أو الابتعاد عن الساحة</w:t>
      </w:r>
      <w:r w:rsidR="00514096">
        <w:rPr>
          <w:rtl/>
          <w:lang w:bidi="fa-IR"/>
        </w:rPr>
        <w:t>.</w:t>
      </w:r>
    </w:p>
    <w:p w:rsidR="00514096" w:rsidRDefault="00EB1FAB" w:rsidP="00EB1FAB">
      <w:pPr>
        <w:pStyle w:val="libNormal"/>
        <w:rPr>
          <w:rtl/>
          <w:lang w:bidi="fa-IR"/>
        </w:rPr>
      </w:pPr>
      <w:r>
        <w:rPr>
          <w:rtl/>
          <w:lang w:bidi="fa-IR"/>
        </w:rPr>
        <w:t xml:space="preserve">ولعل أبراز ( الصراع ) </w:t>
      </w:r>
      <w:r w:rsidR="00733D9B">
        <w:rPr>
          <w:rtl/>
          <w:lang w:bidi="fa-IR"/>
        </w:rPr>
        <w:t>-</w:t>
      </w:r>
      <w:r>
        <w:rPr>
          <w:rtl/>
          <w:lang w:bidi="fa-IR"/>
        </w:rPr>
        <w:t xml:space="preserve"> في أشدّ حالاته </w:t>
      </w:r>
      <w:r w:rsidR="00733D9B">
        <w:rPr>
          <w:rtl/>
          <w:lang w:bidi="fa-IR"/>
        </w:rPr>
        <w:t>-</w:t>
      </w:r>
      <w:r>
        <w:rPr>
          <w:rtl/>
          <w:lang w:bidi="fa-IR"/>
        </w:rPr>
        <w:t xml:space="preserve"> جسّدته الصورةُ الاستمرارية المتصلةُ</w:t>
      </w:r>
      <w:r w:rsidR="00A8446E">
        <w:rPr>
          <w:rtl/>
          <w:lang w:bidi="fa-IR"/>
        </w:rPr>
        <w:t xml:space="preserve">، </w:t>
      </w:r>
      <w:r>
        <w:rPr>
          <w:rtl/>
          <w:lang w:bidi="fa-IR"/>
        </w:rPr>
        <w:t>بخلط الزبد بالخاثر والذائب بالجامد</w:t>
      </w:r>
      <w:r w:rsidR="00514096">
        <w:rPr>
          <w:rtl/>
          <w:lang w:bidi="fa-IR"/>
        </w:rPr>
        <w:t>.</w:t>
      </w:r>
    </w:p>
    <w:p w:rsidR="00514096" w:rsidRDefault="00EB1FAB" w:rsidP="00EB1FAB">
      <w:pPr>
        <w:pStyle w:val="libNormal"/>
        <w:rPr>
          <w:rtl/>
          <w:lang w:bidi="fa-IR"/>
        </w:rPr>
      </w:pPr>
      <w:r>
        <w:rPr>
          <w:rtl/>
          <w:lang w:bidi="fa-IR"/>
        </w:rPr>
        <w:t xml:space="preserve">وأحسبُ </w:t>
      </w:r>
      <w:r w:rsidR="00733D9B">
        <w:rPr>
          <w:rtl/>
          <w:lang w:bidi="fa-IR"/>
        </w:rPr>
        <w:t>-</w:t>
      </w:r>
      <w:r>
        <w:rPr>
          <w:rtl/>
          <w:lang w:bidi="fa-IR"/>
        </w:rPr>
        <w:t xml:space="preserve"> من الزاوية الفنيّة </w:t>
      </w:r>
      <w:r w:rsidR="00733D9B">
        <w:rPr>
          <w:rtl/>
          <w:lang w:bidi="fa-IR"/>
        </w:rPr>
        <w:t>-</w:t>
      </w:r>
      <w:r>
        <w:rPr>
          <w:rtl/>
          <w:lang w:bidi="fa-IR"/>
        </w:rPr>
        <w:t xml:space="preserve"> أن تجسيد ( الصراع ) لا يمكن أن تبلوره </w:t>
      </w:r>
      <w:r w:rsidR="00733D9B">
        <w:rPr>
          <w:rtl/>
          <w:lang w:bidi="fa-IR"/>
        </w:rPr>
        <w:t>-</w:t>
      </w:r>
      <w:r>
        <w:rPr>
          <w:rtl/>
          <w:lang w:bidi="fa-IR"/>
        </w:rPr>
        <w:t xml:space="preserve"> من حيث العمليات النفسية والشدائد التي يواجهها الشخص </w:t>
      </w:r>
      <w:r w:rsidR="00733D9B">
        <w:rPr>
          <w:rtl/>
          <w:lang w:bidi="fa-IR"/>
        </w:rPr>
        <w:t>-</w:t>
      </w:r>
      <w:r>
        <w:rPr>
          <w:rtl/>
          <w:lang w:bidi="fa-IR"/>
        </w:rPr>
        <w:t xml:space="preserve"> بصورة أشدّ عمقاً ووضوحاً من ( الصورة الفنية ) التي رسمها الإمام (ع) في هذا الصدد</w:t>
      </w:r>
      <w:r w:rsidR="00514096">
        <w:rPr>
          <w:rtl/>
          <w:lang w:bidi="fa-IR"/>
        </w:rPr>
        <w:t>.</w:t>
      </w:r>
    </w:p>
    <w:p w:rsidR="00514096" w:rsidRDefault="00EB1FAB" w:rsidP="00EB1FAB">
      <w:pPr>
        <w:pStyle w:val="libNormal"/>
        <w:rPr>
          <w:rtl/>
          <w:lang w:bidi="fa-IR"/>
        </w:rPr>
      </w:pPr>
      <w:r>
        <w:rPr>
          <w:rtl/>
          <w:lang w:bidi="fa-IR"/>
        </w:rPr>
        <w:t>فبالرغم من أن هذه ( الصورة ) تبدو وكأنها ( مألوفة ) زمن التشريع</w:t>
      </w:r>
      <w:r w:rsidR="00A8446E">
        <w:rPr>
          <w:rtl/>
          <w:lang w:bidi="fa-IR"/>
        </w:rPr>
        <w:t xml:space="preserve">، </w:t>
      </w:r>
      <w:r>
        <w:rPr>
          <w:rtl/>
          <w:lang w:bidi="fa-IR"/>
        </w:rPr>
        <w:t>وأعني بها صورة ( اختلاط خاثر السَّمن برقيقه )</w:t>
      </w:r>
      <w:r w:rsidR="00A8446E">
        <w:rPr>
          <w:rtl/>
          <w:lang w:bidi="fa-IR"/>
        </w:rPr>
        <w:t xml:space="preserve">، </w:t>
      </w:r>
      <w:r>
        <w:rPr>
          <w:rtl/>
          <w:lang w:bidi="fa-IR"/>
        </w:rPr>
        <w:t>حيث إذا أُوقدت النار لتصفيته يحترق</w:t>
      </w:r>
      <w:r w:rsidR="00A8446E">
        <w:rPr>
          <w:rtl/>
          <w:lang w:bidi="fa-IR"/>
        </w:rPr>
        <w:t xml:space="preserve">، </w:t>
      </w:r>
      <w:r>
        <w:rPr>
          <w:rtl/>
          <w:lang w:bidi="fa-IR"/>
        </w:rPr>
        <w:t>وإن تُرك بقِيَ كدِراً</w:t>
      </w:r>
      <w:r w:rsidR="00733D9B">
        <w:rPr>
          <w:rtl/>
          <w:lang w:bidi="fa-IR"/>
        </w:rPr>
        <w:t>.</w:t>
      </w:r>
      <w:r>
        <w:rPr>
          <w:rtl/>
          <w:lang w:bidi="fa-IR"/>
        </w:rPr>
        <w:t>.. أقول</w:t>
      </w:r>
      <w:r w:rsidR="00CD796D">
        <w:rPr>
          <w:rtl/>
          <w:lang w:bidi="fa-IR"/>
        </w:rPr>
        <w:t>:</w:t>
      </w:r>
      <w:r>
        <w:rPr>
          <w:rtl/>
          <w:lang w:bidi="fa-IR"/>
        </w:rPr>
        <w:t xml:space="preserve"> بالرغم من أن التجربة المذكورة تخص بيئةً محدّدة</w:t>
      </w:r>
      <w:r w:rsidR="00A8446E">
        <w:rPr>
          <w:rtl/>
          <w:lang w:bidi="fa-IR"/>
        </w:rPr>
        <w:t xml:space="preserve">، </w:t>
      </w:r>
      <w:r>
        <w:rPr>
          <w:rtl/>
          <w:lang w:bidi="fa-IR"/>
        </w:rPr>
        <w:t>إلاّ أنها تتجاوز ذلك إلى مطلق الزمن</w:t>
      </w:r>
      <w:r w:rsidR="00A8446E">
        <w:rPr>
          <w:rtl/>
          <w:lang w:bidi="fa-IR"/>
        </w:rPr>
        <w:t xml:space="preserve">، </w:t>
      </w:r>
      <w:r>
        <w:rPr>
          <w:rtl/>
          <w:lang w:bidi="fa-IR"/>
        </w:rPr>
        <w:t xml:space="preserve">فتوحي </w:t>
      </w:r>
      <w:r w:rsidR="00733D9B">
        <w:rPr>
          <w:rtl/>
          <w:lang w:bidi="fa-IR"/>
        </w:rPr>
        <w:t>-</w:t>
      </w:r>
      <w:r>
        <w:rPr>
          <w:rtl/>
          <w:lang w:bidi="fa-IR"/>
        </w:rPr>
        <w:t xml:space="preserve"> كما هو شأن الصورة الفنية الناجحة </w:t>
      </w:r>
      <w:r w:rsidR="00733D9B">
        <w:rPr>
          <w:rtl/>
          <w:lang w:bidi="fa-IR"/>
        </w:rPr>
        <w:t>-</w:t>
      </w:r>
      <w:r>
        <w:rPr>
          <w:rtl/>
          <w:lang w:bidi="fa-IR"/>
        </w:rPr>
        <w:t xml:space="preserve"> بمطلق التجارب التي يخلتط فيها ما هو ( خاثر ) بما هو ( رقيق )</w:t>
      </w:r>
      <w:r w:rsidR="00A8446E">
        <w:rPr>
          <w:rtl/>
          <w:lang w:bidi="fa-IR"/>
        </w:rPr>
        <w:t xml:space="preserve">، </w:t>
      </w:r>
      <w:r>
        <w:rPr>
          <w:rtl/>
          <w:lang w:bidi="fa-IR"/>
        </w:rPr>
        <w:t>سواء أكان سَمناً أم غيره</w:t>
      </w:r>
      <w:r w:rsidR="00A8446E">
        <w:rPr>
          <w:rtl/>
          <w:lang w:bidi="fa-IR"/>
        </w:rPr>
        <w:t xml:space="preserve">، </w:t>
      </w:r>
      <w:r>
        <w:rPr>
          <w:rtl/>
          <w:lang w:bidi="fa-IR"/>
        </w:rPr>
        <w:t>بخاصة أن الصورة المتقدّمة أردفها الإمام (ع) بصورة أُخرى هي</w:t>
      </w:r>
      <w:r w:rsidR="00CD796D">
        <w:rPr>
          <w:rtl/>
          <w:lang w:bidi="fa-IR"/>
        </w:rPr>
        <w:t>:</w:t>
      </w:r>
      <w:r>
        <w:rPr>
          <w:rtl/>
          <w:lang w:bidi="fa-IR"/>
        </w:rPr>
        <w:t xml:space="preserve"> ( اختلاط الذائب بالجامد )</w:t>
      </w:r>
      <w:r w:rsidR="00A8446E">
        <w:rPr>
          <w:rtl/>
          <w:lang w:bidi="fa-IR"/>
        </w:rPr>
        <w:t xml:space="preserve">، </w:t>
      </w:r>
      <w:r>
        <w:rPr>
          <w:rtl/>
          <w:lang w:bidi="fa-IR"/>
        </w:rPr>
        <w:t>فهذه الأخيرة لم تُصَغْ لمجرّد التكرار</w:t>
      </w:r>
      <w:r w:rsidR="00A8446E">
        <w:rPr>
          <w:rtl/>
          <w:lang w:bidi="fa-IR"/>
        </w:rPr>
        <w:t xml:space="preserve">، </w:t>
      </w:r>
      <w:r>
        <w:rPr>
          <w:rtl/>
          <w:lang w:bidi="fa-IR"/>
        </w:rPr>
        <w:t>بل لتكملة أبعاد الصورة الأُولى</w:t>
      </w:r>
      <w:r w:rsidR="00CD796D">
        <w:rPr>
          <w:rtl/>
          <w:lang w:bidi="fa-IR"/>
        </w:rPr>
        <w:t>:</w:t>
      </w:r>
      <w:r>
        <w:rPr>
          <w:rtl/>
          <w:lang w:bidi="fa-IR"/>
        </w:rPr>
        <w:t xml:space="preserve"> حتى يتبلور لدى القارئ مفهوم الصورة بأوضح أطرافها</w:t>
      </w:r>
      <w:r w:rsidR="00CD796D">
        <w:rPr>
          <w:rtl/>
          <w:lang w:bidi="fa-IR"/>
        </w:rPr>
        <w:t>:</w:t>
      </w:r>
      <w:r>
        <w:rPr>
          <w:rtl/>
          <w:lang w:bidi="fa-IR"/>
        </w:rPr>
        <w:t xml:space="preserve"> بصفة أن كل ( ذائب )</w:t>
      </w:r>
      <w:r w:rsidR="00A8446E">
        <w:rPr>
          <w:rtl/>
          <w:lang w:bidi="fa-IR"/>
        </w:rPr>
        <w:t xml:space="preserve">، </w:t>
      </w:r>
      <w:r>
        <w:rPr>
          <w:rtl/>
          <w:lang w:bidi="fa-IR"/>
        </w:rPr>
        <w:t>مهما كان</w:t>
      </w:r>
      <w:r w:rsidR="00A8446E">
        <w:rPr>
          <w:rtl/>
          <w:lang w:bidi="fa-IR"/>
        </w:rPr>
        <w:t xml:space="preserve">، </w:t>
      </w:r>
      <w:r>
        <w:rPr>
          <w:rtl/>
          <w:lang w:bidi="fa-IR"/>
        </w:rPr>
        <w:t>حينما يخلط بما هو ( جامد ) لا يأخذ سمة ( الاستقرار )</w:t>
      </w:r>
      <w:r w:rsidR="00A8446E">
        <w:rPr>
          <w:rtl/>
          <w:lang w:bidi="fa-IR"/>
        </w:rPr>
        <w:t xml:space="preserve">، </w:t>
      </w:r>
      <w:r>
        <w:rPr>
          <w:rtl/>
          <w:lang w:bidi="fa-IR"/>
        </w:rPr>
        <w:t>ممّا يوحي بامتداد عملية ( الصراع ) النفسي الذي ألمح الإمام (ع) إليه</w:t>
      </w:r>
      <w:r w:rsidR="00514096">
        <w:rPr>
          <w:rtl/>
          <w:lang w:bidi="fa-IR"/>
        </w:rPr>
        <w:t>.</w:t>
      </w:r>
    </w:p>
    <w:p w:rsidR="00EB1FAB" w:rsidRDefault="00EB1FAB" w:rsidP="00CD7104">
      <w:pPr>
        <w:pStyle w:val="libBold1"/>
        <w:rPr>
          <w:lang w:bidi="fa-IR"/>
        </w:rPr>
      </w:pPr>
      <w:r>
        <w:rPr>
          <w:rtl/>
          <w:lang w:bidi="fa-IR"/>
        </w:rPr>
        <w:t>نموذج رقم (2)</w:t>
      </w:r>
      <w:r w:rsidR="00CD796D">
        <w:rPr>
          <w:rtl/>
          <w:lang w:bidi="fa-IR"/>
        </w:rPr>
        <w:t>:</w:t>
      </w:r>
    </w:p>
    <w:p w:rsidR="00EB1FAB" w:rsidRDefault="00EB1FAB" w:rsidP="00EB1FAB">
      <w:pPr>
        <w:pStyle w:val="libNormal"/>
        <w:rPr>
          <w:lang w:bidi="fa-IR"/>
        </w:rPr>
      </w:pPr>
      <w:r>
        <w:rPr>
          <w:rtl/>
          <w:lang w:bidi="fa-IR"/>
        </w:rPr>
        <w:t>وحين نتجه إلى رسالة أُخرى للإمام السّجاد (ع)</w:t>
      </w:r>
      <w:r w:rsidR="00A8446E">
        <w:rPr>
          <w:rtl/>
          <w:lang w:bidi="fa-IR"/>
        </w:rPr>
        <w:t xml:space="preserve">، </w:t>
      </w:r>
      <w:r>
        <w:rPr>
          <w:rtl/>
          <w:lang w:bidi="fa-IR"/>
        </w:rPr>
        <w:t>وجّهها إلى أحد المتعاونين مع السلطة الظالمة</w:t>
      </w:r>
      <w:r w:rsidR="00A8446E">
        <w:rPr>
          <w:rtl/>
          <w:lang w:bidi="fa-IR"/>
        </w:rPr>
        <w:t xml:space="preserve">، </w:t>
      </w:r>
      <w:r>
        <w:rPr>
          <w:rtl/>
          <w:lang w:bidi="fa-IR"/>
        </w:rPr>
        <w:t>نجد العنصر ( الصوَري ) يأخذ بُعداً آخر من الصياغة</w:t>
      </w:r>
      <w:r w:rsidR="00A8446E">
        <w:rPr>
          <w:rtl/>
          <w:lang w:bidi="fa-IR"/>
        </w:rPr>
        <w:t xml:space="preserve">، </w:t>
      </w:r>
      <w:r>
        <w:rPr>
          <w:rtl/>
          <w:lang w:bidi="fa-IR"/>
        </w:rPr>
        <w:t>التي تجسّد نمطاً آخر من أشكال العمليات النفسية التي تترتّب على التعاون مع الظالم</w:t>
      </w:r>
      <w:r w:rsidR="00A8446E">
        <w:rPr>
          <w:rtl/>
          <w:lang w:bidi="fa-IR"/>
        </w:rPr>
        <w:t xml:space="preserve">، </w:t>
      </w:r>
      <w:r>
        <w:rPr>
          <w:rtl/>
          <w:lang w:bidi="fa-IR"/>
        </w:rPr>
        <w:t>ولنقرأ</w:t>
      </w:r>
      <w:r w:rsidR="00CD796D">
        <w:rPr>
          <w:rtl/>
          <w:lang w:bidi="fa-IR"/>
        </w:rPr>
        <w:t>:</w:t>
      </w:r>
    </w:p>
    <w:p w:rsidR="00514096" w:rsidRDefault="00EB1FAB" w:rsidP="00EB1FAB">
      <w:pPr>
        <w:pStyle w:val="libNormal"/>
        <w:rPr>
          <w:rtl/>
          <w:lang w:bidi="fa-IR"/>
        </w:rPr>
      </w:pPr>
      <w:r>
        <w:rPr>
          <w:rtl/>
          <w:lang w:bidi="fa-IR"/>
        </w:rPr>
        <w:t>( أوليس بدعائه إياك</w:t>
      </w:r>
      <w:r w:rsidR="00A8446E">
        <w:rPr>
          <w:rtl/>
          <w:lang w:bidi="fa-IR"/>
        </w:rPr>
        <w:t xml:space="preserve">، </w:t>
      </w:r>
      <w:r>
        <w:rPr>
          <w:rtl/>
          <w:lang w:bidi="fa-IR"/>
        </w:rPr>
        <w:t>حين دعاك</w:t>
      </w:r>
      <w:r w:rsidR="00A8446E">
        <w:rPr>
          <w:rtl/>
          <w:lang w:bidi="fa-IR"/>
        </w:rPr>
        <w:t xml:space="preserve">، </w:t>
      </w:r>
      <w:r>
        <w:rPr>
          <w:rtl/>
          <w:lang w:bidi="fa-IR"/>
        </w:rPr>
        <w:t>جعلوك قطباً أداروا بك رحى مظالمهم</w:t>
      </w:r>
      <w:r w:rsidR="00A8446E">
        <w:rPr>
          <w:rtl/>
          <w:lang w:bidi="fa-IR"/>
        </w:rPr>
        <w:t xml:space="preserve">، </w:t>
      </w:r>
      <w:r>
        <w:rPr>
          <w:rtl/>
          <w:lang w:bidi="fa-IR"/>
        </w:rPr>
        <w:t>وجسراً يعبرون عليك إلى بلاياهم</w:t>
      </w:r>
      <w:r w:rsidR="00A8446E">
        <w:rPr>
          <w:rtl/>
          <w:lang w:bidi="fa-IR"/>
        </w:rPr>
        <w:t xml:space="preserve">، </w:t>
      </w:r>
      <w:r>
        <w:rPr>
          <w:rtl/>
          <w:lang w:bidi="fa-IR"/>
        </w:rPr>
        <w:t>وسُلّماً إلى ضلالتهم</w:t>
      </w:r>
      <w:r w:rsidR="00733D9B">
        <w:rPr>
          <w:rtl/>
          <w:lang w:bidi="fa-IR"/>
        </w:rPr>
        <w:t>.</w:t>
      </w:r>
      <w:r>
        <w:rPr>
          <w:rtl/>
          <w:lang w:bidi="fa-IR"/>
        </w:rPr>
        <w:t xml:space="preserve"> داعياً إلى غيّهم</w:t>
      </w:r>
      <w:r w:rsidR="00A8446E">
        <w:rPr>
          <w:rtl/>
          <w:lang w:bidi="fa-IR"/>
        </w:rPr>
        <w:t xml:space="preserve">، </w:t>
      </w:r>
      <w:r>
        <w:rPr>
          <w:rtl/>
          <w:lang w:bidi="fa-IR"/>
        </w:rPr>
        <w:t>سالكاً سبيلهم</w:t>
      </w:r>
      <w:r w:rsidR="00733D9B">
        <w:rPr>
          <w:rtl/>
          <w:lang w:bidi="fa-IR"/>
        </w:rPr>
        <w:t>.</w:t>
      </w:r>
      <w:r>
        <w:rPr>
          <w:rtl/>
          <w:lang w:bidi="fa-IR"/>
        </w:rPr>
        <w:t>.. )</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هذه الرسالة تمثّل أيضاً ( موضوعاً ) محدّداً</w:t>
      </w:r>
      <w:r w:rsidR="00A8446E">
        <w:rPr>
          <w:rtl/>
          <w:lang w:bidi="fa-IR"/>
        </w:rPr>
        <w:t xml:space="preserve">، </w:t>
      </w:r>
      <w:r>
        <w:rPr>
          <w:rtl/>
          <w:lang w:bidi="fa-IR"/>
        </w:rPr>
        <w:t>هو</w:t>
      </w:r>
      <w:r w:rsidR="00CD796D">
        <w:rPr>
          <w:rtl/>
          <w:lang w:bidi="fa-IR"/>
        </w:rPr>
        <w:t>:</w:t>
      </w:r>
      <w:r>
        <w:rPr>
          <w:rtl/>
          <w:lang w:bidi="fa-IR"/>
        </w:rPr>
        <w:t xml:space="preserve"> التعاون مع الظالم</w:t>
      </w:r>
      <w:r w:rsidR="00733D9B">
        <w:rPr>
          <w:rtl/>
          <w:lang w:bidi="fa-IR"/>
        </w:rPr>
        <w:t>.</w:t>
      </w:r>
      <w:r>
        <w:rPr>
          <w:rtl/>
          <w:lang w:bidi="fa-IR"/>
        </w:rPr>
        <w:t xml:space="preserve"> وتوجّه إلى ( شخص ) محدّد</w:t>
      </w:r>
      <w:r w:rsidR="00A8446E">
        <w:rPr>
          <w:rtl/>
          <w:lang w:bidi="fa-IR"/>
        </w:rPr>
        <w:t xml:space="preserve">، </w:t>
      </w:r>
      <w:r w:rsidR="00A42261">
        <w:rPr>
          <w:rtl/>
          <w:lang w:bidi="fa-IR"/>
        </w:rPr>
        <w:t>وتُرسم وفق صورة (فنيّة</w:t>
      </w:r>
      <w:r>
        <w:rPr>
          <w:rtl/>
          <w:lang w:bidi="fa-IR"/>
        </w:rPr>
        <w:t>)</w:t>
      </w:r>
      <w:r w:rsidR="00514096">
        <w:rPr>
          <w:rtl/>
          <w:lang w:bidi="fa-IR"/>
        </w:rPr>
        <w:t>.</w:t>
      </w:r>
    </w:p>
    <w:p w:rsidR="00514096" w:rsidRDefault="00EB1FAB" w:rsidP="00EB1FAB">
      <w:pPr>
        <w:pStyle w:val="libNormal"/>
        <w:rPr>
          <w:rtl/>
          <w:lang w:bidi="fa-IR"/>
        </w:rPr>
      </w:pPr>
      <w:r>
        <w:rPr>
          <w:rtl/>
          <w:lang w:bidi="fa-IR"/>
        </w:rPr>
        <w:t>وقد اتجه الإمام السجاد (ع) إلى صورة ( مألوفة ) أيضاً</w:t>
      </w:r>
      <w:r w:rsidR="00A8446E">
        <w:rPr>
          <w:rtl/>
          <w:lang w:bidi="fa-IR"/>
        </w:rPr>
        <w:t xml:space="preserve">، </w:t>
      </w:r>
      <w:r>
        <w:rPr>
          <w:rtl/>
          <w:lang w:bidi="fa-IR"/>
        </w:rPr>
        <w:t>على نحو ما لحظناه عند الإمام عليّ (ع)</w:t>
      </w:r>
      <w:r w:rsidR="00A8446E">
        <w:rPr>
          <w:rtl/>
          <w:lang w:bidi="fa-IR"/>
        </w:rPr>
        <w:t xml:space="preserve">، </w:t>
      </w:r>
      <w:r>
        <w:rPr>
          <w:rtl/>
          <w:lang w:bidi="fa-IR"/>
        </w:rPr>
        <w:t>هي صورة الرحى والجسر والسُّلّم</w:t>
      </w:r>
      <w:r w:rsidR="00733D9B">
        <w:rPr>
          <w:rtl/>
          <w:lang w:bidi="fa-IR"/>
        </w:rPr>
        <w:t>.</w:t>
      </w:r>
      <w:r>
        <w:rPr>
          <w:rtl/>
          <w:lang w:bidi="fa-IR"/>
        </w:rPr>
        <w:t xml:space="preserve"> وبالرغم من أن الصورة التي لحظناها عند عليّ (ع) كانت أشدّ تكثيفاً من الصورة التي قدّمها السّجاد (ع)</w:t>
      </w:r>
      <w:r w:rsidR="00A8446E">
        <w:rPr>
          <w:rtl/>
          <w:lang w:bidi="fa-IR"/>
        </w:rPr>
        <w:t xml:space="preserve">، </w:t>
      </w:r>
      <w:r>
        <w:rPr>
          <w:rtl/>
          <w:lang w:bidi="fa-IR"/>
        </w:rPr>
        <w:t>إلاّ أن لكلٍّ منهما وظيفته النفسية في التعبير عن الحقائق</w:t>
      </w:r>
      <w:r w:rsidR="00733D9B">
        <w:rPr>
          <w:rtl/>
          <w:lang w:bidi="fa-IR"/>
        </w:rPr>
        <w:t>.</w:t>
      </w:r>
      <w:r>
        <w:rPr>
          <w:rtl/>
          <w:lang w:bidi="fa-IR"/>
        </w:rPr>
        <w:t xml:space="preserve"> فالصورة التي تكتسب سمة ( النجاح ) في لغة النقد الفني</w:t>
      </w:r>
      <w:r w:rsidR="00A8446E">
        <w:rPr>
          <w:rtl/>
          <w:lang w:bidi="fa-IR"/>
        </w:rPr>
        <w:t xml:space="preserve">، </w:t>
      </w:r>
      <w:r>
        <w:rPr>
          <w:rtl/>
          <w:lang w:bidi="fa-IR"/>
        </w:rPr>
        <w:t>ينبغي أن تتّسم ب</w:t>
      </w:r>
      <w:r w:rsidR="00733D9B">
        <w:rPr>
          <w:rtl/>
          <w:lang w:bidi="fa-IR"/>
        </w:rPr>
        <w:t>-</w:t>
      </w:r>
      <w:r>
        <w:rPr>
          <w:rtl/>
          <w:lang w:bidi="fa-IR"/>
        </w:rPr>
        <w:t xml:space="preserve"> ( الأُُلفة )</w:t>
      </w:r>
      <w:r w:rsidR="00A8446E">
        <w:rPr>
          <w:rtl/>
          <w:lang w:bidi="fa-IR"/>
        </w:rPr>
        <w:t xml:space="preserve">، </w:t>
      </w:r>
      <w:r>
        <w:rPr>
          <w:rtl/>
          <w:lang w:bidi="fa-IR"/>
        </w:rPr>
        <w:t>أي</w:t>
      </w:r>
      <w:r w:rsidR="00CD796D">
        <w:rPr>
          <w:rtl/>
          <w:lang w:bidi="fa-IR"/>
        </w:rPr>
        <w:t>:</w:t>
      </w:r>
      <w:r>
        <w:rPr>
          <w:rtl/>
          <w:lang w:bidi="fa-IR"/>
        </w:rPr>
        <w:t xml:space="preserve"> وضوح أطرافها بالنسبة إلى القارئ</w:t>
      </w:r>
      <w:r w:rsidR="00733D9B">
        <w:rPr>
          <w:rtl/>
          <w:lang w:bidi="fa-IR"/>
        </w:rPr>
        <w:t>.</w:t>
      </w:r>
      <w:r>
        <w:rPr>
          <w:rtl/>
          <w:lang w:bidi="fa-IR"/>
        </w:rPr>
        <w:t xml:space="preserve"> وهذه ( الأُلفة ) قد تتشابك بعض أطرافها كما هي الحال بالنسبة إلى الصور التي لحظناها في الرسالة السابقة</w:t>
      </w:r>
      <w:r w:rsidR="00A8446E">
        <w:rPr>
          <w:rtl/>
          <w:lang w:bidi="fa-IR"/>
        </w:rPr>
        <w:t xml:space="preserve">، </w:t>
      </w:r>
      <w:r>
        <w:rPr>
          <w:rtl/>
          <w:lang w:bidi="fa-IR"/>
        </w:rPr>
        <w:t>وقد تتوضّح بالنحو الذي نلحظه في الصورة التي نتدارسها الآن</w:t>
      </w:r>
      <w:r w:rsidR="00A8446E">
        <w:rPr>
          <w:rtl/>
          <w:lang w:bidi="fa-IR"/>
        </w:rPr>
        <w:t xml:space="preserve">، </w:t>
      </w:r>
      <w:r>
        <w:rPr>
          <w:rtl/>
          <w:lang w:bidi="fa-IR"/>
        </w:rPr>
        <w:t>وفي الحالين فإن السياق هو الذي يحدِّد نمط ( الأُلفة )</w:t>
      </w:r>
      <w:r w:rsidR="00CD796D">
        <w:rPr>
          <w:rtl/>
          <w:lang w:bidi="fa-IR"/>
        </w:rPr>
        <w:t>:</w:t>
      </w:r>
      <w:r>
        <w:rPr>
          <w:rtl/>
          <w:lang w:bidi="fa-IR"/>
        </w:rPr>
        <w:t xml:space="preserve"> تشابكاً أو وضوحاً</w:t>
      </w:r>
      <w:r w:rsidR="00514096">
        <w:rPr>
          <w:rtl/>
          <w:lang w:bidi="fa-IR"/>
        </w:rPr>
        <w:t>.</w:t>
      </w:r>
    </w:p>
    <w:p w:rsidR="00514096" w:rsidRDefault="00EB1FAB" w:rsidP="00EB1FAB">
      <w:pPr>
        <w:pStyle w:val="libNormal"/>
        <w:rPr>
          <w:rtl/>
          <w:lang w:bidi="fa-IR"/>
        </w:rPr>
      </w:pPr>
      <w:r>
        <w:rPr>
          <w:rtl/>
          <w:lang w:bidi="fa-IR"/>
        </w:rPr>
        <w:t>والآن</w:t>
      </w:r>
      <w:r w:rsidR="00A8446E">
        <w:rPr>
          <w:rtl/>
          <w:lang w:bidi="fa-IR"/>
        </w:rPr>
        <w:t xml:space="preserve">، </w:t>
      </w:r>
      <w:r>
        <w:rPr>
          <w:rtl/>
          <w:lang w:bidi="fa-IR"/>
        </w:rPr>
        <w:t>حين نعود إلى الصورة المألوفة ( الرحى</w:t>
      </w:r>
      <w:r w:rsidR="00A8446E">
        <w:rPr>
          <w:rtl/>
          <w:lang w:bidi="fa-IR"/>
        </w:rPr>
        <w:t xml:space="preserve">، </w:t>
      </w:r>
      <w:r>
        <w:rPr>
          <w:rtl/>
          <w:lang w:bidi="fa-IR"/>
        </w:rPr>
        <w:t>الجسر</w:t>
      </w:r>
      <w:r w:rsidR="00A8446E">
        <w:rPr>
          <w:rtl/>
          <w:lang w:bidi="fa-IR"/>
        </w:rPr>
        <w:t xml:space="preserve">، </w:t>
      </w:r>
      <w:r>
        <w:rPr>
          <w:rtl/>
          <w:lang w:bidi="fa-IR"/>
        </w:rPr>
        <w:t>السُّلّم )</w:t>
      </w:r>
      <w:r w:rsidR="00A8446E">
        <w:rPr>
          <w:rtl/>
          <w:lang w:bidi="fa-IR"/>
        </w:rPr>
        <w:t xml:space="preserve">، </w:t>
      </w:r>
      <w:r>
        <w:rPr>
          <w:rtl/>
          <w:lang w:bidi="fa-IR"/>
        </w:rPr>
        <w:t xml:space="preserve">نجدها قد اكتسبت أُلفتها من خلال استخدامها </w:t>
      </w:r>
      <w:r w:rsidR="00733D9B">
        <w:rPr>
          <w:rtl/>
          <w:lang w:bidi="fa-IR"/>
        </w:rPr>
        <w:t>-</w:t>
      </w:r>
      <w:r>
        <w:rPr>
          <w:rtl/>
          <w:lang w:bidi="fa-IR"/>
        </w:rPr>
        <w:t xml:space="preserve"> في مختلف أزمنة الأدب </w:t>
      </w:r>
      <w:r w:rsidR="00733D9B">
        <w:rPr>
          <w:rtl/>
          <w:lang w:bidi="fa-IR"/>
        </w:rPr>
        <w:t>-</w:t>
      </w:r>
      <w:r>
        <w:rPr>
          <w:rtl/>
          <w:lang w:bidi="fa-IR"/>
        </w:rPr>
        <w:t xml:space="preserve"> ( رمزاً ) تراثياً كما هو واضح</w:t>
      </w:r>
      <w:r w:rsidR="00733D9B">
        <w:rPr>
          <w:rtl/>
          <w:lang w:bidi="fa-IR"/>
        </w:rPr>
        <w:t>.</w:t>
      </w:r>
      <w:r>
        <w:rPr>
          <w:rtl/>
          <w:lang w:bidi="fa-IR"/>
        </w:rPr>
        <w:t xml:space="preserve"> والمهم أن الإمام (ع) كان مستهدفاً توضيح الأبعاد المختلفة لعملية التعاون مع الظالم</w:t>
      </w:r>
      <w:r w:rsidR="00A8446E">
        <w:rPr>
          <w:rtl/>
          <w:lang w:bidi="fa-IR"/>
        </w:rPr>
        <w:t xml:space="preserve">، </w:t>
      </w:r>
      <w:r>
        <w:rPr>
          <w:rtl/>
          <w:lang w:bidi="fa-IR"/>
        </w:rPr>
        <w:t>فجاءت الصورةُ تمثيلاً للعملية المذكورة</w:t>
      </w:r>
      <w:r w:rsidR="00514096">
        <w:rPr>
          <w:rtl/>
          <w:lang w:bidi="fa-IR"/>
        </w:rPr>
        <w:t>.</w:t>
      </w:r>
    </w:p>
    <w:p w:rsidR="00514096" w:rsidRDefault="00EB1FAB" w:rsidP="00EB1FAB">
      <w:pPr>
        <w:pStyle w:val="libNormal"/>
        <w:rPr>
          <w:rtl/>
          <w:lang w:bidi="fa-IR"/>
        </w:rPr>
      </w:pPr>
      <w:r>
        <w:rPr>
          <w:rtl/>
          <w:lang w:bidi="fa-IR"/>
        </w:rPr>
        <w:t>هنا</w:t>
      </w:r>
      <w:r w:rsidR="00A8446E">
        <w:rPr>
          <w:rtl/>
          <w:lang w:bidi="fa-IR"/>
        </w:rPr>
        <w:t xml:space="preserve">، </w:t>
      </w:r>
      <w:r>
        <w:rPr>
          <w:rtl/>
          <w:lang w:bidi="fa-IR"/>
        </w:rPr>
        <w:t>ينبغي أن ننتبه أيضاً إلى أن ( التكرار ) لصور ثلاثٍ متماثلة</w:t>
      </w:r>
      <w:r w:rsidR="00A8446E">
        <w:rPr>
          <w:rtl/>
          <w:lang w:bidi="fa-IR"/>
        </w:rPr>
        <w:t xml:space="preserve">، </w:t>
      </w:r>
      <w:r>
        <w:rPr>
          <w:rtl/>
          <w:lang w:bidi="fa-IR"/>
        </w:rPr>
        <w:t>ليست لمجرد ( التكرار )</w:t>
      </w:r>
      <w:r w:rsidR="00A8446E">
        <w:rPr>
          <w:rtl/>
          <w:lang w:bidi="fa-IR"/>
        </w:rPr>
        <w:t xml:space="preserve">، </w:t>
      </w:r>
      <w:r>
        <w:rPr>
          <w:rtl/>
          <w:lang w:bidi="fa-IR"/>
        </w:rPr>
        <w:t>بل إن استمرارية الصورة بهذا النحو استدعاها الموقف</w:t>
      </w:r>
      <w:r w:rsidR="00A8446E">
        <w:rPr>
          <w:rtl/>
          <w:lang w:bidi="fa-IR"/>
        </w:rPr>
        <w:t xml:space="preserve">، </w:t>
      </w:r>
      <w:r>
        <w:rPr>
          <w:rtl/>
          <w:lang w:bidi="fa-IR"/>
        </w:rPr>
        <w:t>( فالرحى ) تمثّل مطلق المفارقات التي يمارسها الأشخاص</w:t>
      </w:r>
      <w:r w:rsidR="00A8446E">
        <w:rPr>
          <w:rtl/>
          <w:lang w:bidi="fa-IR"/>
        </w:rPr>
        <w:t xml:space="preserve">، </w:t>
      </w:r>
      <w:r>
        <w:rPr>
          <w:rtl/>
          <w:lang w:bidi="fa-IR"/>
        </w:rPr>
        <w:t>دون أن تبرز شخصية ( محددة ) في هذا النطاق</w:t>
      </w:r>
      <w:r w:rsidR="00733D9B">
        <w:rPr>
          <w:rtl/>
          <w:lang w:bidi="fa-IR"/>
        </w:rPr>
        <w:t>.</w:t>
      </w:r>
      <w:r>
        <w:rPr>
          <w:rtl/>
          <w:lang w:bidi="fa-IR"/>
        </w:rPr>
        <w:t xml:space="preserve"> أما ( الجسر )</w:t>
      </w:r>
      <w:r w:rsidR="00A8446E">
        <w:rPr>
          <w:rtl/>
          <w:lang w:bidi="fa-IR"/>
        </w:rPr>
        <w:t xml:space="preserve">، </w:t>
      </w:r>
      <w:r>
        <w:rPr>
          <w:rtl/>
          <w:lang w:bidi="fa-IR"/>
        </w:rPr>
        <w:t>فيمثّل بروز الشخصية المتقدمة</w:t>
      </w:r>
      <w:r w:rsidR="00A8446E">
        <w:rPr>
          <w:rtl/>
          <w:lang w:bidi="fa-IR"/>
        </w:rPr>
        <w:t xml:space="preserve">، </w:t>
      </w:r>
      <w:r>
        <w:rPr>
          <w:rtl/>
          <w:lang w:bidi="fa-IR"/>
        </w:rPr>
        <w:t>حيث استُغلّت لتمرير أهدافهم</w:t>
      </w:r>
      <w:r w:rsidR="00A8446E">
        <w:rPr>
          <w:rtl/>
          <w:lang w:bidi="fa-IR"/>
        </w:rPr>
        <w:t xml:space="preserve">، </w:t>
      </w:r>
      <w:r>
        <w:rPr>
          <w:rtl/>
          <w:lang w:bidi="fa-IR"/>
        </w:rPr>
        <w:t>بملاحظة انسحاق الشخصية</w:t>
      </w:r>
      <w:r w:rsidR="00733D9B">
        <w:rPr>
          <w:rtl/>
          <w:lang w:bidi="fa-IR"/>
        </w:rPr>
        <w:t>.</w:t>
      </w:r>
      <w:r>
        <w:rPr>
          <w:rtl/>
          <w:lang w:bidi="fa-IR"/>
        </w:rPr>
        <w:t xml:space="preserve"> وامَّا ( السلّم )</w:t>
      </w:r>
      <w:r w:rsidR="00A8446E">
        <w:rPr>
          <w:rtl/>
          <w:lang w:bidi="fa-IR"/>
        </w:rPr>
        <w:t xml:space="preserve">، </w:t>
      </w:r>
      <w:r>
        <w:rPr>
          <w:rtl/>
          <w:lang w:bidi="fa-IR"/>
        </w:rPr>
        <w:t>فيجسّد صعوداً على شخصية مُستغلَّة أيضاً</w:t>
      </w:r>
      <w:r w:rsidR="00A8446E">
        <w:rPr>
          <w:rtl/>
          <w:lang w:bidi="fa-IR"/>
        </w:rPr>
        <w:t xml:space="preserve">، </w:t>
      </w:r>
      <w:r>
        <w:rPr>
          <w:rtl/>
          <w:lang w:bidi="fa-IR"/>
        </w:rPr>
        <w:t>ولكن بملاحظة ارتفاعها</w:t>
      </w:r>
      <w:r w:rsidR="00A8446E">
        <w:rPr>
          <w:rtl/>
          <w:lang w:bidi="fa-IR"/>
        </w:rPr>
        <w:t xml:space="preserve">، </w:t>
      </w:r>
      <w:r>
        <w:rPr>
          <w:rtl/>
          <w:lang w:bidi="fa-IR"/>
        </w:rPr>
        <w:t>وليس انسحاقها</w:t>
      </w:r>
      <w:r w:rsidR="00514096">
        <w:rPr>
          <w:rtl/>
          <w:lang w:bidi="fa-IR"/>
        </w:rPr>
        <w:t>.</w:t>
      </w:r>
    </w:p>
    <w:p w:rsidR="00514096" w:rsidRDefault="00EB1FAB" w:rsidP="00EB1FAB">
      <w:pPr>
        <w:pStyle w:val="libNormal"/>
        <w:rPr>
          <w:rtl/>
          <w:lang w:bidi="fa-IR"/>
        </w:rPr>
      </w:pPr>
      <w:r>
        <w:rPr>
          <w:rtl/>
          <w:lang w:bidi="fa-IR"/>
        </w:rPr>
        <w:t>وفي الحالات الثلاث جميعاً</w:t>
      </w:r>
      <w:r w:rsidR="00A8446E">
        <w:rPr>
          <w:rtl/>
          <w:lang w:bidi="fa-IR"/>
        </w:rPr>
        <w:t xml:space="preserve">، </w:t>
      </w:r>
      <w:r>
        <w:rPr>
          <w:rtl/>
          <w:lang w:bidi="fa-IR"/>
        </w:rPr>
        <w:t>تظل حيال ( شخصية ) مُستَثْمَرةٌ لتمرير المظالم على اختلاف المظاهر</w:t>
      </w:r>
      <w:r w:rsidR="00A8446E">
        <w:rPr>
          <w:rtl/>
          <w:lang w:bidi="fa-IR"/>
        </w:rPr>
        <w:t xml:space="preserve">، </w:t>
      </w:r>
      <w:r>
        <w:rPr>
          <w:rtl/>
          <w:lang w:bidi="fa-IR"/>
        </w:rPr>
        <w:t>وهذا ما يدلنا على مدى الدقة الفنية في صياغة الصور</w:t>
      </w:r>
      <w:r w:rsidR="00514096">
        <w:rPr>
          <w:rtl/>
          <w:lang w:bidi="fa-IR"/>
        </w:rPr>
        <w:t>.</w:t>
      </w:r>
    </w:p>
    <w:p w:rsidR="00514096" w:rsidRDefault="00EB1FAB" w:rsidP="00EB1FAB">
      <w:pPr>
        <w:pStyle w:val="libNormal"/>
        <w:rPr>
          <w:rtl/>
          <w:lang w:bidi="fa-IR"/>
        </w:rPr>
      </w:pPr>
      <w:r>
        <w:rPr>
          <w:rtl/>
          <w:lang w:bidi="fa-IR"/>
        </w:rPr>
        <w:t>وبعامة</w:t>
      </w:r>
      <w:r w:rsidR="00CD796D">
        <w:rPr>
          <w:rtl/>
          <w:lang w:bidi="fa-IR"/>
        </w:rPr>
        <w:t>:</w:t>
      </w:r>
      <w:r>
        <w:rPr>
          <w:rtl/>
          <w:lang w:bidi="fa-IR"/>
        </w:rPr>
        <w:t xml:space="preserve"> فإن النموذجَين المتقدِّمَين من ( الرسائل )</w:t>
      </w:r>
      <w:r w:rsidR="00A8446E">
        <w:rPr>
          <w:rtl/>
          <w:lang w:bidi="fa-IR"/>
        </w:rPr>
        <w:t xml:space="preserve">، </w:t>
      </w:r>
      <w:r>
        <w:rPr>
          <w:rtl/>
          <w:lang w:bidi="fa-IR"/>
        </w:rPr>
        <w:t>كانا متناولين لموضوعَين محدَّدَين</w:t>
      </w:r>
      <w:r w:rsidR="00A8446E">
        <w:rPr>
          <w:rtl/>
          <w:lang w:bidi="fa-IR"/>
        </w:rPr>
        <w:t xml:space="preserve">، </w:t>
      </w:r>
      <w:r>
        <w:rPr>
          <w:rtl/>
          <w:lang w:bidi="fa-IR"/>
        </w:rPr>
        <w:t>مثل الجهاد وعدم التعاون مع الظالم</w:t>
      </w:r>
      <w:r w:rsidR="00733D9B">
        <w:rPr>
          <w:rtl/>
          <w:lang w:bidi="fa-IR"/>
        </w:rPr>
        <w:t>.</w:t>
      </w:r>
      <w:r>
        <w:rPr>
          <w:rtl/>
          <w:lang w:bidi="fa-IR"/>
        </w:rPr>
        <w:t xml:space="preserve"> وقد اكتفينا من العرض لهما ببعض الصياغة الفنية المتصلة بعنصر ( الصورة )</w:t>
      </w:r>
      <w:r w:rsidR="00A8446E">
        <w:rPr>
          <w:rtl/>
          <w:lang w:bidi="fa-IR"/>
        </w:rPr>
        <w:t xml:space="preserve">، </w:t>
      </w:r>
      <w:r>
        <w:rPr>
          <w:rtl/>
          <w:lang w:bidi="fa-IR"/>
        </w:rPr>
        <w:t>ومساهمتها في تعميق ( الغرض ) الذي تستهدفه الرسالة في الموضوعين المحددَين اللذين أشرنا إليهما</w:t>
      </w:r>
      <w:r w:rsidR="00514096">
        <w:rPr>
          <w:rtl/>
          <w:lang w:bidi="fa-IR"/>
        </w:rPr>
        <w:t>.</w:t>
      </w:r>
    </w:p>
    <w:p w:rsidR="00514096" w:rsidRDefault="00EB1FAB" w:rsidP="00EB1FAB">
      <w:pPr>
        <w:pStyle w:val="libNormal"/>
        <w:rPr>
          <w:lang w:bidi="fa-IR"/>
        </w:rPr>
      </w:pPr>
      <w:r>
        <w:rPr>
          <w:rtl/>
          <w:lang w:bidi="fa-IR"/>
        </w:rPr>
        <w:t>والأمر نفسه يمكننا ملاحظته في ( الرسائل ) التي تتسم بالطول</w:t>
      </w:r>
      <w:r w:rsidR="00A8446E">
        <w:rPr>
          <w:rtl/>
          <w:lang w:bidi="fa-IR"/>
        </w:rPr>
        <w:t xml:space="preserve">، </w:t>
      </w:r>
      <w:r>
        <w:rPr>
          <w:rtl/>
          <w:lang w:bidi="fa-IR"/>
        </w:rPr>
        <w:t>وبموضوعات مختلفة</w:t>
      </w:r>
      <w:r w:rsidR="00A8446E">
        <w:rPr>
          <w:rtl/>
          <w:lang w:bidi="fa-IR"/>
        </w:rPr>
        <w:t xml:space="preserve">، </w:t>
      </w:r>
      <w:r>
        <w:rPr>
          <w:rtl/>
          <w:lang w:bidi="fa-IR"/>
        </w:rPr>
        <w:t>من حيث ارتكانها إلى عنصر ( الصورة ) وسواها من أدوات ( الفنّ ) التي تساهم في تعميق</w:t>
      </w:r>
    </w:p>
    <w:p w:rsidR="00EB1FAB" w:rsidRDefault="002F346E" w:rsidP="00EB1FAB">
      <w:pPr>
        <w:pStyle w:val="libNormal"/>
        <w:rPr>
          <w:lang w:bidi="fa-IR"/>
        </w:rPr>
      </w:pPr>
      <w:r>
        <w:rPr>
          <w:rtl/>
          <w:lang w:bidi="fa-IR"/>
        </w:rPr>
        <w:br w:type="page"/>
      </w:r>
    </w:p>
    <w:p w:rsidR="00514096" w:rsidRDefault="00EB1FAB" w:rsidP="00A42261">
      <w:pPr>
        <w:pStyle w:val="libNormal0"/>
        <w:rPr>
          <w:rtl/>
          <w:lang w:bidi="fa-IR"/>
        </w:rPr>
      </w:pPr>
      <w:r>
        <w:rPr>
          <w:rtl/>
          <w:lang w:bidi="fa-IR"/>
        </w:rPr>
        <w:lastRenderedPageBreak/>
        <w:t>الهدف</w:t>
      </w:r>
      <w:r w:rsidR="00514096">
        <w:rPr>
          <w:rtl/>
          <w:lang w:bidi="fa-IR"/>
        </w:rPr>
        <w:t>.</w:t>
      </w:r>
    </w:p>
    <w:p w:rsidR="00514096" w:rsidRDefault="00EB1FAB" w:rsidP="00EB1FAB">
      <w:pPr>
        <w:pStyle w:val="libNormal"/>
        <w:rPr>
          <w:rtl/>
          <w:lang w:bidi="fa-IR"/>
        </w:rPr>
      </w:pPr>
      <w:r>
        <w:rPr>
          <w:rtl/>
          <w:lang w:bidi="fa-IR"/>
        </w:rPr>
        <w:t xml:space="preserve">ومنها </w:t>
      </w:r>
      <w:r w:rsidR="00733D9B">
        <w:rPr>
          <w:rtl/>
          <w:lang w:bidi="fa-IR"/>
        </w:rPr>
        <w:t>-</w:t>
      </w:r>
      <w:r>
        <w:rPr>
          <w:rtl/>
          <w:lang w:bidi="fa-IR"/>
        </w:rPr>
        <w:t xml:space="preserve"> على سبيل المثال </w:t>
      </w:r>
      <w:r w:rsidR="00733D9B">
        <w:rPr>
          <w:rtl/>
          <w:lang w:bidi="fa-IR"/>
        </w:rPr>
        <w:t>-</w:t>
      </w:r>
      <w:r>
        <w:rPr>
          <w:rtl/>
          <w:lang w:bidi="fa-IR"/>
        </w:rPr>
        <w:t xml:space="preserve"> رسالة الإمام علي (ع) إلى ( الأشتر )</w:t>
      </w:r>
      <w:r w:rsidR="00A8446E">
        <w:rPr>
          <w:rtl/>
          <w:lang w:bidi="fa-IR"/>
        </w:rPr>
        <w:t xml:space="preserve">، </w:t>
      </w:r>
      <w:r>
        <w:rPr>
          <w:rtl/>
          <w:lang w:bidi="fa-IR"/>
        </w:rPr>
        <w:t>فيما لا حاجة إلى الاستشهاد بها ( حيث تناولها الدارسون مفصَّلاً )</w:t>
      </w:r>
      <w:r w:rsidR="00A8446E">
        <w:rPr>
          <w:rtl/>
          <w:lang w:bidi="fa-IR"/>
        </w:rPr>
        <w:t xml:space="preserve">، </w:t>
      </w:r>
      <w:r>
        <w:rPr>
          <w:rtl/>
          <w:lang w:bidi="fa-IR"/>
        </w:rPr>
        <w:t>عِبْر اشتمالها على موضوعات تتصل بالولاة والعمّال والقضاة والعسكريين والتجار وذوي المهن والكتّاب</w:t>
      </w:r>
      <w:r w:rsidR="00733D9B">
        <w:rPr>
          <w:rtl/>
          <w:lang w:bidi="fa-IR"/>
        </w:rPr>
        <w:t>.</w:t>
      </w:r>
      <w:r>
        <w:rPr>
          <w:rtl/>
          <w:lang w:bidi="fa-IR"/>
        </w:rPr>
        <w:t>.. إلخ</w:t>
      </w:r>
      <w:r w:rsidR="00733D9B">
        <w:rPr>
          <w:rtl/>
          <w:lang w:bidi="fa-IR"/>
        </w:rPr>
        <w:t>.</w:t>
      </w:r>
      <w:r>
        <w:rPr>
          <w:rtl/>
          <w:lang w:bidi="fa-IR"/>
        </w:rPr>
        <w:t xml:space="preserve"> وقد صيغت وفق لغة متينة مطبوعة بالوضوح واليُسر</w:t>
      </w:r>
      <w:r w:rsidR="00A8446E">
        <w:rPr>
          <w:rtl/>
          <w:lang w:bidi="fa-IR"/>
        </w:rPr>
        <w:t xml:space="preserve">، </w:t>
      </w:r>
      <w:r>
        <w:rPr>
          <w:rtl/>
          <w:lang w:bidi="fa-IR"/>
        </w:rPr>
        <w:t>وبتوازن الجُمل وتقابلها وبتراوحها الإيقاعي بين الطول والقصر</w:t>
      </w:r>
      <w:r w:rsidR="00A8446E">
        <w:rPr>
          <w:rtl/>
          <w:lang w:bidi="fa-IR"/>
        </w:rPr>
        <w:t xml:space="preserve">، </w:t>
      </w:r>
      <w:r>
        <w:rPr>
          <w:rtl/>
          <w:lang w:bidi="fa-IR"/>
        </w:rPr>
        <w:t>حسب ما يستدعيه الموقف</w:t>
      </w:r>
      <w:r w:rsidR="00514096">
        <w:rPr>
          <w:rtl/>
          <w:lang w:bidi="fa-IR"/>
        </w:rPr>
        <w:t>.</w:t>
      </w:r>
    </w:p>
    <w:p w:rsidR="00EB1FAB" w:rsidRDefault="00EB1FAB" w:rsidP="00EB1FAB">
      <w:pPr>
        <w:pStyle w:val="libNormal"/>
        <w:rPr>
          <w:lang w:bidi="fa-IR"/>
        </w:rPr>
      </w:pPr>
      <w:r>
        <w:rPr>
          <w:rtl/>
          <w:lang w:bidi="fa-IR"/>
        </w:rPr>
        <w:t>وأهم ما في ذلك أنَّها تشتمل على دلالات فكرية ونفسية لم تقف عند مجرّد ( الإرشاد ) السياسي العام</w:t>
      </w:r>
      <w:r w:rsidR="00A8446E">
        <w:rPr>
          <w:rtl/>
          <w:lang w:bidi="fa-IR"/>
        </w:rPr>
        <w:t xml:space="preserve">، </w:t>
      </w:r>
      <w:r>
        <w:rPr>
          <w:rtl/>
          <w:lang w:bidi="fa-IR"/>
        </w:rPr>
        <w:t>بل على توشيحه ببطانة عميقة من الفكر</w:t>
      </w:r>
      <w:r w:rsidR="00A8446E">
        <w:rPr>
          <w:rtl/>
          <w:lang w:bidi="fa-IR"/>
        </w:rPr>
        <w:t xml:space="preserve">، </w:t>
      </w:r>
      <w:r>
        <w:rPr>
          <w:rtl/>
          <w:lang w:bidi="fa-IR"/>
        </w:rPr>
        <w:t>تجمع بين الإرشاد والاستدلال الفكري عليه</w:t>
      </w:r>
      <w:r w:rsidR="00A8446E">
        <w:rPr>
          <w:rtl/>
          <w:lang w:bidi="fa-IR"/>
        </w:rPr>
        <w:t xml:space="preserve">، </w:t>
      </w:r>
      <w:r w:rsidR="00A42261">
        <w:rPr>
          <w:rtl/>
          <w:lang w:bidi="fa-IR"/>
        </w:rPr>
        <w:t>وهذا من نحو قوله</w:t>
      </w:r>
      <w:r>
        <w:rPr>
          <w:rtl/>
          <w:lang w:bidi="fa-IR"/>
        </w:rPr>
        <w:t xml:space="preserve"> </w:t>
      </w:r>
      <w:r w:rsidR="00551702" w:rsidRPr="00551702">
        <w:rPr>
          <w:rStyle w:val="libAlaemChar"/>
          <w:rtl/>
        </w:rPr>
        <w:t>عليه‌السلام</w:t>
      </w:r>
      <w:r w:rsidR="00CD796D">
        <w:rPr>
          <w:rtl/>
          <w:lang w:bidi="fa-IR"/>
        </w:rPr>
        <w:t>:</w:t>
      </w:r>
    </w:p>
    <w:p w:rsidR="00514096" w:rsidRDefault="00EB1FAB" w:rsidP="00EB1FAB">
      <w:pPr>
        <w:pStyle w:val="libNormal"/>
        <w:rPr>
          <w:rtl/>
          <w:lang w:bidi="fa-IR"/>
        </w:rPr>
      </w:pPr>
      <w:r>
        <w:rPr>
          <w:rtl/>
          <w:lang w:bidi="fa-IR"/>
        </w:rPr>
        <w:t>( وإن ظنّت الرعيّة بك حيفاً</w:t>
      </w:r>
      <w:r w:rsidR="00A8446E">
        <w:rPr>
          <w:rtl/>
          <w:lang w:bidi="fa-IR"/>
        </w:rPr>
        <w:t xml:space="preserve">، </w:t>
      </w:r>
      <w:r>
        <w:rPr>
          <w:rtl/>
          <w:lang w:bidi="fa-IR"/>
        </w:rPr>
        <w:t>فاصحر لهم بعذرك</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إن ( الإصحار ) هنا يمثّل ( صورة فنية )</w:t>
      </w:r>
      <w:r w:rsidR="00A8446E">
        <w:rPr>
          <w:rtl/>
          <w:lang w:bidi="fa-IR"/>
        </w:rPr>
        <w:t xml:space="preserve">، </w:t>
      </w:r>
      <w:r>
        <w:rPr>
          <w:rtl/>
          <w:lang w:bidi="fa-IR"/>
        </w:rPr>
        <w:t>وليس تعبيراً مباشراً عن إظهار العذر</w:t>
      </w:r>
      <w:r w:rsidR="00733D9B">
        <w:rPr>
          <w:rtl/>
          <w:lang w:bidi="fa-IR"/>
        </w:rPr>
        <w:t>.</w:t>
      </w:r>
      <w:r>
        <w:rPr>
          <w:rtl/>
          <w:lang w:bidi="fa-IR"/>
        </w:rPr>
        <w:t xml:space="preserve"> وأهمية هذه ( الصورة ) التي تتداعى بذهن المتلقِّي إلى ( الخروج إلى الصحراء ) </w:t>
      </w:r>
      <w:r w:rsidR="00733D9B">
        <w:rPr>
          <w:rtl/>
          <w:lang w:bidi="fa-IR"/>
        </w:rPr>
        <w:t>-</w:t>
      </w:r>
      <w:r>
        <w:rPr>
          <w:rtl/>
          <w:lang w:bidi="fa-IR"/>
        </w:rPr>
        <w:t xml:space="preserve"> كما هو المدلول اللغويّ لها</w:t>
      </w:r>
      <w:r w:rsidR="00733D9B">
        <w:rPr>
          <w:rtl/>
          <w:lang w:bidi="fa-IR"/>
        </w:rPr>
        <w:t>.</w:t>
      </w:r>
      <w:r>
        <w:rPr>
          <w:rtl/>
          <w:lang w:bidi="fa-IR"/>
        </w:rPr>
        <w:t xml:space="preserve"> حينئذٍ فإن الوصل بين ( الصحراء )</w:t>
      </w:r>
      <w:r w:rsidR="00A8446E">
        <w:rPr>
          <w:rtl/>
          <w:lang w:bidi="fa-IR"/>
        </w:rPr>
        <w:t xml:space="preserve">، </w:t>
      </w:r>
      <w:r>
        <w:rPr>
          <w:rtl/>
          <w:lang w:bidi="fa-IR"/>
        </w:rPr>
        <w:t>التي تعني الفسحة والسعة وعدم التحدّد</w:t>
      </w:r>
      <w:r w:rsidR="00A8446E">
        <w:rPr>
          <w:rtl/>
          <w:lang w:bidi="fa-IR"/>
        </w:rPr>
        <w:t xml:space="preserve">، </w:t>
      </w:r>
      <w:r>
        <w:rPr>
          <w:rtl/>
          <w:lang w:bidi="fa-IR"/>
        </w:rPr>
        <w:t>وبين إبراز ( العذر ) وإظهاره</w:t>
      </w:r>
      <w:r w:rsidR="00733D9B">
        <w:rPr>
          <w:rtl/>
          <w:lang w:bidi="fa-IR"/>
        </w:rPr>
        <w:t>.</w:t>
      </w:r>
      <w:r>
        <w:rPr>
          <w:rtl/>
          <w:lang w:bidi="fa-IR"/>
        </w:rPr>
        <w:t>.. مثل هذا الوصل بينهما</w:t>
      </w:r>
      <w:r w:rsidR="00A8446E">
        <w:rPr>
          <w:rtl/>
          <w:lang w:bidi="fa-IR"/>
        </w:rPr>
        <w:t xml:space="preserve">، </w:t>
      </w:r>
      <w:r>
        <w:rPr>
          <w:rtl/>
          <w:lang w:bidi="fa-IR"/>
        </w:rPr>
        <w:t>سيجعل القارئ متداعياً بذهنه بين بروز الصحراء وبروز العذر على نحو ( صوري ) وليس التعبير المباشر</w:t>
      </w:r>
      <w:r w:rsidR="00514096">
        <w:rPr>
          <w:rtl/>
          <w:lang w:bidi="fa-IR"/>
        </w:rPr>
        <w:t>.</w:t>
      </w:r>
    </w:p>
    <w:p w:rsidR="00514096" w:rsidRDefault="00EB1FAB" w:rsidP="00EB1FAB">
      <w:pPr>
        <w:pStyle w:val="libNormal"/>
        <w:rPr>
          <w:rtl/>
          <w:lang w:bidi="fa-IR"/>
        </w:rPr>
      </w:pPr>
      <w:r>
        <w:rPr>
          <w:rtl/>
          <w:lang w:bidi="fa-IR"/>
        </w:rPr>
        <w:t>ولكن الأهم من ذلك هو</w:t>
      </w:r>
      <w:r w:rsidR="00A8446E">
        <w:rPr>
          <w:rtl/>
          <w:lang w:bidi="fa-IR"/>
        </w:rPr>
        <w:t xml:space="preserve">، </w:t>
      </w:r>
      <w:r>
        <w:rPr>
          <w:rtl/>
          <w:lang w:bidi="fa-IR"/>
        </w:rPr>
        <w:t>الوصل بين الدلالة النفسية لإبراز العذر وبين انعكاسه على استجابة الآخرين</w:t>
      </w:r>
      <w:r w:rsidR="00733D9B">
        <w:rPr>
          <w:rtl/>
          <w:lang w:bidi="fa-IR"/>
        </w:rPr>
        <w:t>.</w:t>
      </w:r>
      <w:r>
        <w:rPr>
          <w:rtl/>
          <w:lang w:bidi="fa-IR"/>
        </w:rPr>
        <w:t xml:space="preserve"> فالعالِم النفسي يقدّر تماماً أهمية العمليات النفسية التي يستجيب لها الشخص من خلال ( إظهار العذر )</w:t>
      </w:r>
      <w:r w:rsidR="00A8446E">
        <w:rPr>
          <w:rtl/>
          <w:lang w:bidi="fa-IR"/>
        </w:rPr>
        <w:t xml:space="preserve">، </w:t>
      </w:r>
      <w:r>
        <w:rPr>
          <w:rtl/>
          <w:lang w:bidi="fa-IR"/>
        </w:rPr>
        <w:t>بحيث تزاح من أعماقه أية توترات وصراعات يخلّفها عدم الإعلان عن العذر</w:t>
      </w:r>
      <w:r w:rsidR="00733D9B">
        <w:rPr>
          <w:rtl/>
          <w:lang w:bidi="fa-IR"/>
        </w:rPr>
        <w:t>.</w:t>
      </w:r>
      <w:r>
        <w:rPr>
          <w:rtl/>
          <w:lang w:bidi="fa-IR"/>
        </w:rPr>
        <w:t xml:space="preserve"> وهذا يعني أن ( الصورة الفنية </w:t>
      </w:r>
      <w:r w:rsidR="00733D9B">
        <w:rPr>
          <w:rtl/>
          <w:lang w:bidi="fa-IR"/>
        </w:rPr>
        <w:t>-</w:t>
      </w:r>
      <w:r>
        <w:rPr>
          <w:rtl/>
          <w:lang w:bidi="fa-IR"/>
        </w:rPr>
        <w:t xml:space="preserve"> الإصحار بالعذر ) لم تنفصل عن ( العملية النفسية أو الصورة النفسية )</w:t>
      </w:r>
      <w:r w:rsidR="00A8446E">
        <w:rPr>
          <w:rtl/>
          <w:lang w:bidi="fa-IR"/>
        </w:rPr>
        <w:t xml:space="preserve">، </w:t>
      </w:r>
      <w:r>
        <w:rPr>
          <w:rtl/>
          <w:lang w:bidi="fa-IR"/>
        </w:rPr>
        <w:t>وهو أمرٌ يكسب الشكل الفنّي للرسالة قيمة جديدة كما هو واضح</w:t>
      </w:r>
      <w:r w:rsidR="00514096">
        <w:rPr>
          <w:rtl/>
          <w:lang w:bidi="fa-IR"/>
        </w:rPr>
        <w:t>.</w:t>
      </w:r>
    </w:p>
    <w:p w:rsidR="00514096" w:rsidRDefault="00EB1FAB" w:rsidP="00EB1FAB">
      <w:pPr>
        <w:pStyle w:val="libNormal"/>
        <w:rPr>
          <w:rtl/>
          <w:lang w:bidi="fa-IR"/>
        </w:rPr>
      </w:pPr>
      <w:r>
        <w:rPr>
          <w:rtl/>
          <w:lang w:bidi="fa-IR"/>
        </w:rPr>
        <w:t>وأياً كان</w:t>
      </w:r>
      <w:r w:rsidR="00A8446E">
        <w:rPr>
          <w:rtl/>
          <w:lang w:bidi="fa-IR"/>
        </w:rPr>
        <w:t xml:space="preserve">، </w:t>
      </w:r>
      <w:r>
        <w:rPr>
          <w:rtl/>
          <w:lang w:bidi="fa-IR"/>
        </w:rPr>
        <w:t>يعنينا ممّا تقدّم أن نخلص إلى القول</w:t>
      </w:r>
      <w:r w:rsidR="00CD796D">
        <w:rPr>
          <w:rtl/>
          <w:lang w:bidi="fa-IR"/>
        </w:rPr>
        <w:t>:</w:t>
      </w:r>
      <w:r>
        <w:rPr>
          <w:rtl/>
          <w:lang w:bidi="fa-IR"/>
        </w:rPr>
        <w:t xml:space="preserve"> بأن ( الرسالة ) ليست مجرّد ممارسة لفظية بتوصيات عامة</w:t>
      </w:r>
      <w:r w:rsidR="00A8446E">
        <w:rPr>
          <w:rtl/>
          <w:lang w:bidi="fa-IR"/>
        </w:rPr>
        <w:t xml:space="preserve">، </w:t>
      </w:r>
      <w:r>
        <w:rPr>
          <w:rtl/>
          <w:lang w:bidi="fa-IR"/>
        </w:rPr>
        <w:t>بقدر ما هي ( عملٌ فنّي ) تتآزر فيه جملة من العناصر الفكرية والنفسية المصوغة بأدوات الفن</w:t>
      </w:r>
      <w:r w:rsidR="00CD796D">
        <w:rPr>
          <w:rtl/>
          <w:lang w:bidi="fa-IR"/>
        </w:rPr>
        <w:t>:</w:t>
      </w:r>
      <w:r>
        <w:rPr>
          <w:rtl/>
          <w:lang w:bidi="fa-IR"/>
        </w:rPr>
        <w:t xml:space="preserve"> من صورة وإيقاع وبناء هندسي</w:t>
      </w:r>
      <w:r w:rsidR="00733D9B">
        <w:rPr>
          <w:rtl/>
          <w:lang w:bidi="fa-IR"/>
        </w:rPr>
        <w:t>.</w:t>
      </w:r>
      <w:r>
        <w:rPr>
          <w:rtl/>
          <w:lang w:bidi="fa-IR"/>
        </w:rPr>
        <w:t>.. وما إليها</w:t>
      </w:r>
      <w:r w:rsidR="00514096">
        <w:rPr>
          <w:rtl/>
          <w:lang w:bidi="fa-IR"/>
        </w:rPr>
        <w:t>.</w:t>
      </w:r>
    </w:p>
    <w:p w:rsidR="00EB1FAB" w:rsidRDefault="00EB1FAB" w:rsidP="00EB1FAB">
      <w:pPr>
        <w:pStyle w:val="libNormal"/>
        <w:rPr>
          <w:lang w:bidi="fa-IR"/>
        </w:rPr>
      </w:pPr>
      <w:r>
        <w:rPr>
          <w:rtl/>
          <w:lang w:bidi="fa-IR"/>
        </w:rPr>
        <w:t>أما البناء الهندسي للرسالة</w:t>
      </w:r>
      <w:r w:rsidR="00A8446E">
        <w:rPr>
          <w:rtl/>
          <w:lang w:bidi="fa-IR"/>
        </w:rPr>
        <w:t xml:space="preserve">، </w:t>
      </w:r>
      <w:r>
        <w:rPr>
          <w:rtl/>
          <w:lang w:bidi="fa-IR"/>
        </w:rPr>
        <w:t>فإن طولها يحتجزنا عن معالجة هذا الجانب</w:t>
      </w:r>
      <w:r w:rsidR="00733D9B">
        <w:rPr>
          <w:rtl/>
          <w:lang w:bidi="fa-IR"/>
        </w:rPr>
        <w:t>.</w:t>
      </w:r>
      <w:r>
        <w:rPr>
          <w:rtl/>
          <w:lang w:bidi="fa-IR"/>
        </w:rPr>
        <w:t xml:space="preserve"> بَيْد أنَّه يكفينا أن نشير إلى أن ( الرسالة ) بدأت بالتوصية بالعمل الصالح</w:t>
      </w:r>
      <w:r w:rsidR="00A8446E">
        <w:rPr>
          <w:rtl/>
          <w:lang w:bidi="fa-IR"/>
        </w:rPr>
        <w:t xml:space="preserve">، </w:t>
      </w:r>
      <w:r>
        <w:rPr>
          <w:rtl/>
          <w:lang w:bidi="fa-IR"/>
        </w:rPr>
        <w:t>وشدّدت على ( تملك الهوى ) من جانبٍ وعلى ( الرحمة ) للرعيّة من جانب آخر</w:t>
      </w:r>
      <w:r w:rsidR="00CD796D">
        <w:rPr>
          <w:rtl/>
          <w:lang w:bidi="fa-IR"/>
        </w:rPr>
        <w:t>:</w:t>
      </w:r>
    </w:p>
    <w:p w:rsidR="00514096" w:rsidRDefault="00EB1FAB" w:rsidP="00EB1FAB">
      <w:pPr>
        <w:pStyle w:val="libNormal"/>
        <w:rPr>
          <w:rtl/>
          <w:lang w:bidi="fa-IR"/>
        </w:rPr>
      </w:pPr>
      <w:r>
        <w:rPr>
          <w:rtl/>
          <w:lang w:bidi="fa-IR"/>
        </w:rPr>
        <w:t>(  فليكن أحبُّ الذخائر إليك ذخيرة العمل الصالح</w:t>
      </w:r>
      <w:r w:rsidR="00733D9B">
        <w:rPr>
          <w:rtl/>
          <w:lang w:bidi="fa-IR"/>
        </w:rPr>
        <w:t>.</w:t>
      </w:r>
      <w:r>
        <w:rPr>
          <w:rtl/>
          <w:lang w:bidi="fa-IR"/>
        </w:rPr>
        <w:t>.. فاملك هواك</w:t>
      </w:r>
      <w:r w:rsidR="00733D9B">
        <w:rPr>
          <w:rtl/>
          <w:lang w:bidi="fa-IR"/>
        </w:rPr>
        <w:t>.</w:t>
      </w:r>
      <w:r>
        <w:rPr>
          <w:rtl/>
          <w:lang w:bidi="fa-IR"/>
        </w:rPr>
        <w:t>.. واشعر قلبك الرحمة للرعية</w:t>
      </w:r>
      <w:r w:rsidR="00A8446E">
        <w:rPr>
          <w:rtl/>
          <w:lang w:bidi="fa-IR"/>
        </w:rPr>
        <w:t xml:space="preserve">، </w:t>
      </w:r>
      <w:r>
        <w:rPr>
          <w:rtl/>
          <w:lang w:bidi="fa-IR"/>
        </w:rPr>
        <w:t>والمحبة لهم</w:t>
      </w:r>
      <w:r w:rsidR="00A8446E">
        <w:rPr>
          <w:rtl/>
          <w:lang w:bidi="fa-IR"/>
        </w:rPr>
        <w:t xml:space="preserve">، </w:t>
      </w:r>
      <w:r>
        <w:rPr>
          <w:rtl/>
          <w:lang w:bidi="fa-IR"/>
        </w:rPr>
        <w:t>واللطف بالإحسان إليهم )</w:t>
      </w:r>
      <w:r w:rsidR="00514096">
        <w:rPr>
          <w:rtl/>
          <w:lang w:bidi="fa-IR"/>
        </w:rPr>
        <w:t>.</w:t>
      </w:r>
    </w:p>
    <w:p w:rsidR="00514096" w:rsidRDefault="00EB1FAB" w:rsidP="00EB1FAB">
      <w:pPr>
        <w:pStyle w:val="libNormal"/>
        <w:rPr>
          <w:lang w:bidi="fa-IR"/>
        </w:rPr>
      </w:pPr>
      <w:r>
        <w:rPr>
          <w:rtl/>
          <w:lang w:bidi="fa-IR"/>
        </w:rPr>
        <w:t xml:space="preserve">هذا ( التمهيد ) </w:t>
      </w:r>
      <w:r w:rsidR="00733D9B">
        <w:rPr>
          <w:rtl/>
          <w:lang w:bidi="fa-IR"/>
        </w:rPr>
        <w:t>-</w:t>
      </w:r>
      <w:r>
        <w:rPr>
          <w:rtl/>
          <w:lang w:bidi="fa-IR"/>
        </w:rPr>
        <w:t xml:space="preserve"> من حيث البناء الفنّي للرسالة </w:t>
      </w:r>
      <w:r w:rsidR="00733D9B">
        <w:rPr>
          <w:rtl/>
          <w:lang w:bidi="fa-IR"/>
        </w:rPr>
        <w:t>-</w:t>
      </w:r>
      <w:r>
        <w:rPr>
          <w:rtl/>
          <w:lang w:bidi="fa-IR"/>
        </w:rPr>
        <w:t xml:space="preserve"> هو الذي ستحوم عليه كلّ موضوعات ( الرسالة )</w:t>
      </w:r>
      <w:r w:rsidR="00CD796D">
        <w:rPr>
          <w:rtl/>
          <w:lang w:bidi="fa-IR"/>
        </w:rPr>
        <w:t>:</w:t>
      </w:r>
      <w:r w:rsidR="00A42261">
        <w:rPr>
          <w:rtl/>
          <w:lang w:bidi="fa-IR"/>
        </w:rPr>
        <w:t xml:space="preserve"> من ( تملّكٍ للهوى</w:t>
      </w:r>
      <w:r>
        <w:rPr>
          <w:rtl/>
          <w:lang w:bidi="fa-IR"/>
        </w:rPr>
        <w:t>) في التعامل مع الآخرين</w:t>
      </w:r>
      <w:r w:rsidR="00A8446E">
        <w:rPr>
          <w:rtl/>
          <w:lang w:bidi="fa-IR"/>
        </w:rPr>
        <w:t xml:space="preserve">، </w:t>
      </w:r>
      <w:r>
        <w:rPr>
          <w:rtl/>
          <w:lang w:bidi="fa-IR"/>
        </w:rPr>
        <w:t>أي سحق</w:t>
      </w:r>
    </w:p>
    <w:p w:rsidR="00EB1FAB" w:rsidRDefault="002F346E" w:rsidP="00EB1FAB">
      <w:pPr>
        <w:pStyle w:val="libNormal"/>
        <w:rPr>
          <w:lang w:bidi="fa-IR"/>
        </w:rPr>
      </w:pPr>
      <w:r>
        <w:rPr>
          <w:rtl/>
          <w:lang w:bidi="fa-IR"/>
        </w:rPr>
        <w:br w:type="page"/>
      </w:r>
    </w:p>
    <w:p w:rsidR="00514096" w:rsidRDefault="00EB1FAB" w:rsidP="00A42261">
      <w:pPr>
        <w:pStyle w:val="libNormal0"/>
        <w:rPr>
          <w:rtl/>
          <w:lang w:bidi="fa-IR"/>
        </w:rPr>
      </w:pPr>
      <w:r>
        <w:rPr>
          <w:rtl/>
          <w:lang w:bidi="fa-IR"/>
        </w:rPr>
        <w:lastRenderedPageBreak/>
        <w:t>الذات</w:t>
      </w:r>
      <w:r w:rsidR="00A8446E">
        <w:rPr>
          <w:rtl/>
          <w:lang w:bidi="fa-IR"/>
        </w:rPr>
        <w:t xml:space="preserve">، </w:t>
      </w:r>
      <w:r>
        <w:rPr>
          <w:rtl/>
          <w:lang w:bidi="fa-IR"/>
        </w:rPr>
        <w:t>ومن ( محبة ) للآخرين</w:t>
      </w:r>
      <w:r w:rsidR="00A8446E">
        <w:rPr>
          <w:rtl/>
          <w:lang w:bidi="fa-IR"/>
        </w:rPr>
        <w:t xml:space="preserve">، </w:t>
      </w:r>
      <w:r>
        <w:rPr>
          <w:rtl/>
          <w:lang w:bidi="fa-IR"/>
        </w:rPr>
        <w:t>أي التوجّه إلى خارج الذات</w:t>
      </w:r>
      <w:r w:rsidR="00A8446E">
        <w:rPr>
          <w:rtl/>
          <w:lang w:bidi="fa-IR"/>
        </w:rPr>
        <w:t xml:space="preserve">، </w:t>
      </w:r>
      <w:r>
        <w:rPr>
          <w:rtl/>
          <w:lang w:bidi="fa-IR"/>
        </w:rPr>
        <w:t>وهما قطبا السلوك الإنساني في التعامل مع الآخرين</w:t>
      </w:r>
      <w:r w:rsidR="00733D9B">
        <w:rPr>
          <w:rtl/>
          <w:lang w:bidi="fa-IR"/>
        </w:rPr>
        <w:t>.</w:t>
      </w:r>
      <w:r>
        <w:rPr>
          <w:rtl/>
          <w:lang w:bidi="fa-IR"/>
        </w:rPr>
        <w:t xml:space="preserve"> وهذا يعني أن ( الرسالة ) قد انتظمتها عمارة فنيّة تتلاحم فيها الموضوعات على نحوٍ متناسقٍ جمالياً</w:t>
      </w:r>
      <w:r w:rsidR="00A8446E">
        <w:rPr>
          <w:rtl/>
          <w:lang w:bidi="fa-IR"/>
        </w:rPr>
        <w:t xml:space="preserve">، </w:t>
      </w:r>
      <w:r>
        <w:rPr>
          <w:rtl/>
          <w:lang w:bidi="fa-IR"/>
        </w:rPr>
        <w:t>وليس مجرد موضوعات تتوارد على الخاطر</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142A7F">
      <w:pPr>
        <w:pStyle w:val="libBold1"/>
        <w:rPr>
          <w:lang w:bidi="fa-IR"/>
        </w:rPr>
      </w:pPr>
      <w:r>
        <w:rPr>
          <w:rtl/>
          <w:lang w:bidi="fa-IR"/>
        </w:rPr>
        <w:lastRenderedPageBreak/>
        <w:t xml:space="preserve">2 </w:t>
      </w:r>
      <w:r w:rsidR="00733D9B">
        <w:rPr>
          <w:rtl/>
          <w:lang w:bidi="fa-IR"/>
        </w:rPr>
        <w:t>-</w:t>
      </w:r>
      <w:r>
        <w:rPr>
          <w:rtl/>
          <w:lang w:bidi="fa-IR"/>
        </w:rPr>
        <w:t xml:space="preserve"> الوصية</w:t>
      </w:r>
      <w:r w:rsidR="00CD796D">
        <w:rPr>
          <w:rtl/>
          <w:lang w:bidi="fa-IR"/>
        </w:rPr>
        <w:t>:</w:t>
      </w:r>
    </w:p>
    <w:p w:rsidR="00514096" w:rsidRDefault="00EB1FAB" w:rsidP="00EB1FAB">
      <w:pPr>
        <w:pStyle w:val="libNormal"/>
        <w:rPr>
          <w:rtl/>
          <w:lang w:bidi="fa-IR"/>
        </w:rPr>
      </w:pPr>
      <w:r>
        <w:rPr>
          <w:rtl/>
          <w:lang w:bidi="fa-IR"/>
        </w:rPr>
        <w:t xml:space="preserve">الوصيّة </w:t>
      </w:r>
      <w:r w:rsidR="00733D9B">
        <w:rPr>
          <w:rtl/>
          <w:lang w:bidi="fa-IR"/>
        </w:rPr>
        <w:t>-</w:t>
      </w:r>
      <w:r>
        <w:rPr>
          <w:rtl/>
          <w:lang w:bidi="fa-IR"/>
        </w:rPr>
        <w:t xml:space="preserve"> كما قلنا </w:t>
      </w:r>
      <w:r w:rsidR="00733D9B">
        <w:rPr>
          <w:rtl/>
          <w:lang w:bidi="fa-IR"/>
        </w:rPr>
        <w:t>-</w:t>
      </w:r>
      <w:r>
        <w:rPr>
          <w:rtl/>
          <w:lang w:bidi="fa-IR"/>
        </w:rPr>
        <w:t xml:space="preserve"> تكاد تماثل ( الرسالة ) في بعض أشكالها</w:t>
      </w:r>
      <w:r w:rsidR="00A8446E">
        <w:rPr>
          <w:rtl/>
          <w:lang w:bidi="fa-IR"/>
        </w:rPr>
        <w:t xml:space="preserve">، </w:t>
      </w:r>
      <w:r>
        <w:rPr>
          <w:rtl/>
          <w:lang w:bidi="fa-IR"/>
        </w:rPr>
        <w:t>سواء أكانت موجَّهة ( على نحو الكتابة ) أو على نحوٍ ( لفظي )</w:t>
      </w:r>
      <w:r w:rsidR="00A8446E">
        <w:rPr>
          <w:rtl/>
          <w:lang w:bidi="fa-IR"/>
        </w:rPr>
        <w:t xml:space="preserve">، </w:t>
      </w:r>
      <w:r>
        <w:rPr>
          <w:rtl/>
          <w:lang w:bidi="fa-IR"/>
        </w:rPr>
        <w:t>كما لو تقدّم الإمام (ع) بالتوصية اللفظية للشخص بدلاً من الكتابة إليه</w:t>
      </w:r>
      <w:r w:rsidR="00733D9B">
        <w:rPr>
          <w:rtl/>
          <w:lang w:bidi="fa-IR"/>
        </w:rPr>
        <w:t>.</w:t>
      </w:r>
      <w:r>
        <w:rPr>
          <w:rtl/>
          <w:lang w:bidi="fa-IR"/>
        </w:rPr>
        <w:t xml:space="preserve"> إلاّ أنها في الحالتين تبقى مطبوعة بالسمات الموضوعية والفنية التي لحظناها في ( الرسالة )</w:t>
      </w:r>
      <w:r w:rsidR="00A8446E">
        <w:rPr>
          <w:rtl/>
          <w:lang w:bidi="fa-IR"/>
        </w:rPr>
        <w:t xml:space="preserve">، </w:t>
      </w:r>
      <w:r>
        <w:rPr>
          <w:rtl/>
          <w:lang w:bidi="fa-IR"/>
        </w:rPr>
        <w:t>من حيث تحدّد أو تنوّع موضوعاتها</w:t>
      </w:r>
      <w:r w:rsidR="00A8446E">
        <w:rPr>
          <w:rtl/>
          <w:lang w:bidi="fa-IR"/>
        </w:rPr>
        <w:t xml:space="preserve">، </w:t>
      </w:r>
      <w:r>
        <w:rPr>
          <w:rtl/>
          <w:lang w:bidi="fa-IR"/>
        </w:rPr>
        <w:t>ومن حيث كونها موجَّهة إلى شخصٍ أو جهة</w:t>
      </w:r>
      <w:r w:rsidR="00A8446E">
        <w:rPr>
          <w:rtl/>
          <w:lang w:bidi="fa-IR"/>
        </w:rPr>
        <w:t xml:space="preserve">، </w:t>
      </w:r>
      <w:r>
        <w:rPr>
          <w:rtl/>
          <w:lang w:bidi="fa-IR"/>
        </w:rPr>
        <w:t>ومن حيث كونها تعتمد أدوات التعبير الفنّي</w:t>
      </w:r>
      <w:r w:rsidR="00514096">
        <w:rPr>
          <w:rtl/>
          <w:lang w:bidi="fa-IR"/>
        </w:rPr>
        <w:t>.</w:t>
      </w:r>
    </w:p>
    <w:p w:rsidR="00EB1FAB" w:rsidRDefault="00EB1FAB" w:rsidP="00EB1FAB">
      <w:pPr>
        <w:pStyle w:val="libNormal"/>
        <w:rPr>
          <w:lang w:bidi="fa-IR"/>
        </w:rPr>
      </w:pPr>
      <w:r>
        <w:rPr>
          <w:rtl/>
          <w:lang w:bidi="fa-IR"/>
        </w:rPr>
        <w:t xml:space="preserve">من نماذج ذلك </w:t>
      </w:r>
      <w:r w:rsidR="00733D9B">
        <w:rPr>
          <w:rtl/>
          <w:lang w:bidi="fa-IR"/>
        </w:rPr>
        <w:t>-</w:t>
      </w:r>
      <w:r>
        <w:rPr>
          <w:rtl/>
          <w:lang w:bidi="fa-IR"/>
        </w:rPr>
        <w:t xml:space="preserve"> على سبيل المثال </w:t>
      </w:r>
      <w:r w:rsidR="00733D9B">
        <w:rPr>
          <w:rtl/>
          <w:lang w:bidi="fa-IR"/>
        </w:rPr>
        <w:t>-</w:t>
      </w:r>
      <w:r>
        <w:rPr>
          <w:rtl/>
          <w:lang w:bidi="fa-IR"/>
        </w:rPr>
        <w:t xml:space="preserve"> و</w:t>
      </w:r>
      <w:r w:rsidR="00142A7F">
        <w:rPr>
          <w:rtl/>
          <w:lang w:bidi="fa-IR"/>
        </w:rPr>
        <w:t>صيّة الإمام عليّ (ع) إلى الحسن</w:t>
      </w:r>
      <w:r>
        <w:rPr>
          <w:rtl/>
          <w:lang w:bidi="fa-IR"/>
        </w:rPr>
        <w:t xml:space="preserve"> </w:t>
      </w:r>
      <w:r w:rsidR="00551702" w:rsidRPr="00551702">
        <w:rPr>
          <w:rStyle w:val="libAlaemChar"/>
          <w:rtl/>
        </w:rPr>
        <w:t>عليه‌السلام</w:t>
      </w:r>
      <w:r w:rsidR="00CD796D">
        <w:rPr>
          <w:rtl/>
          <w:lang w:bidi="fa-IR"/>
        </w:rPr>
        <w:t>:</w:t>
      </w:r>
    </w:p>
    <w:p w:rsidR="00514096" w:rsidRDefault="00EB1FAB" w:rsidP="00EB1FAB">
      <w:pPr>
        <w:pStyle w:val="libNormal"/>
        <w:rPr>
          <w:rtl/>
          <w:lang w:bidi="fa-IR"/>
        </w:rPr>
      </w:pPr>
      <w:r>
        <w:rPr>
          <w:rtl/>
          <w:lang w:bidi="fa-IR"/>
        </w:rPr>
        <w:t>( من الوالد الفان</w:t>
      </w:r>
      <w:r w:rsidR="00A8446E">
        <w:rPr>
          <w:rtl/>
          <w:lang w:bidi="fa-IR"/>
        </w:rPr>
        <w:t xml:space="preserve">، </w:t>
      </w:r>
      <w:r>
        <w:rPr>
          <w:rtl/>
          <w:lang w:bidi="fa-IR"/>
        </w:rPr>
        <w:t>المقرّ للزمان</w:t>
      </w:r>
      <w:r w:rsidR="00A8446E">
        <w:rPr>
          <w:rtl/>
          <w:lang w:bidi="fa-IR"/>
        </w:rPr>
        <w:t xml:space="preserve">، </w:t>
      </w:r>
      <w:r>
        <w:rPr>
          <w:rtl/>
          <w:lang w:bidi="fa-IR"/>
        </w:rPr>
        <w:t>المُدبر العمر</w:t>
      </w:r>
      <w:r w:rsidR="00A8446E">
        <w:rPr>
          <w:rtl/>
          <w:lang w:bidi="fa-IR"/>
        </w:rPr>
        <w:t xml:space="preserve">، </w:t>
      </w:r>
      <w:r>
        <w:rPr>
          <w:rtl/>
          <w:lang w:bidi="fa-IR"/>
        </w:rPr>
        <w:t>المستسلِم للدهر</w:t>
      </w:r>
      <w:r w:rsidR="00A8446E">
        <w:rPr>
          <w:rtl/>
          <w:lang w:bidi="fa-IR"/>
        </w:rPr>
        <w:t xml:space="preserve">، </w:t>
      </w:r>
      <w:r>
        <w:rPr>
          <w:rtl/>
          <w:lang w:bidi="fa-IR"/>
        </w:rPr>
        <w:t>الذّام للدنيا</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 xml:space="preserve">إن هذا الاستهلال يفسح </w:t>
      </w:r>
      <w:r w:rsidR="00733D9B">
        <w:rPr>
          <w:rtl/>
          <w:lang w:bidi="fa-IR"/>
        </w:rPr>
        <w:t>-</w:t>
      </w:r>
      <w:r>
        <w:rPr>
          <w:rtl/>
          <w:lang w:bidi="fa-IR"/>
        </w:rPr>
        <w:t xml:space="preserve"> كما هو بيّن </w:t>
      </w:r>
      <w:r w:rsidR="00733D9B">
        <w:rPr>
          <w:rtl/>
          <w:lang w:bidi="fa-IR"/>
        </w:rPr>
        <w:t>-</w:t>
      </w:r>
      <w:r>
        <w:rPr>
          <w:rtl/>
          <w:lang w:bidi="fa-IR"/>
        </w:rPr>
        <w:t xml:space="preserve"> عن الشكل الأدبي لهذا النمط من الكتابة</w:t>
      </w:r>
      <w:r w:rsidR="00A8446E">
        <w:rPr>
          <w:rtl/>
          <w:lang w:bidi="fa-IR"/>
        </w:rPr>
        <w:t xml:space="preserve">، </w:t>
      </w:r>
      <w:r>
        <w:rPr>
          <w:rtl/>
          <w:lang w:bidi="fa-IR"/>
        </w:rPr>
        <w:t>إنه</w:t>
      </w:r>
      <w:r w:rsidR="00CD796D">
        <w:rPr>
          <w:rtl/>
          <w:lang w:bidi="fa-IR"/>
        </w:rPr>
        <w:t>:</w:t>
      </w:r>
      <w:r>
        <w:rPr>
          <w:rtl/>
          <w:lang w:bidi="fa-IR"/>
        </w:rPr>
        <w:t xml:space="preserve"> التو</w:t>
      </w:r>
      <w:r w:rsidR="00142A7F">
        <w:rPr>
          <w:rtl/>
          <w:lang w:bidi="fa-IR"/>
        </w:rPr>
        <w:t>صية الموجَّهة إلى شخص هو الحسن</w:t>
      </w:r>
      <w:r>
        <w:rPr>
          <w:rtl/>
          <w:lang w:bidi="fa-IR"/>
        </w:rPr>
        <w:t xml:space="preserve"> </w:t>
      </w:r>
      <w:r w:rsidR="00551702" w:rsidRPr="00551702">
        <w:rPr>
          <w:rStyle w:val="libAlaemChar"/>
          <w:rtl/>
        </w:rPr>
        <w:t>عليه‌السلام</w:t>
      </w:r>
      <w:r w:rsidR="00733D9B">
        <w:rPr>
          <w:rtl/>
          <w:lang w:bidi="fa-IR"/>
        </w:rPr>
        <w:t>.</w:t>
      </w:r>
      <w:r>
        <w:rPr>
          <w:rtl/>
          <w:lang w:bidi="fa-IR"/>
        </w:rPr>
        <w:t xml:space="preserve"> إلاّ أنها بالرغم من اتسامها بما هو خاص ( التوجّه إلى شخص )</w:t>
      </w:r>
      <w:r w:rsidR="00A8446E">
        <w:rPr>
          <w:rtl/>
          <w:lang w:bidi="fa-IR"/>
        </w:rPr>
        <w:t xml:space="preserve">، </w:t>
      </w:r>
      <w:r>
        <w:rPr>
          <w:rtl/>
          <w:lang w:bidi="fa-IR"/>
        </w:rPr>
        <w:t xml:space="preserve">نجدها تتجه </w:t>
      </w:r>
      <w:r w:rsidR="00733D9B">
        <w:rPr>
          <w:rtl/>
          <w:lang w:bidi="fa-IR"/>
        </w:rPr>
        <w:t>-</w:t>
      </w:r>
      <w:r>
        <w:rPr>
          <w:rtl/>
          <w:lang w:bidi="fa-IR"/>
        </w:rPr>
        <w:t xml:space="preserve"> بطريق غير مباشر </w:t>
      </w:r>
      <w:r w:rsidR="00733D9B">
        <w:rPr>
          <w:rtl/>
          <w:lang w:bidi="fa-IR"/>
        </w:rPr>
        <w:t>-</w:t>
      </w:r>
      <w:r>
        <w:rPr>
          <w:rtl/>
          <w:lang w:bidi="fa-IR"/>
        </w:rPr>
        <w:t xml:space="preserve"> إلى عامة الناس</w:t>
      </w:r>
      <w:r w:rsidR="00733D9B">
        <w:rPr>
          <w:rtl/>
          <w:lang w:bidi="fa-IR"/>
        </w:rPr>
        <w:t>.</w:t>
      </w:r>
      <w:r>
        <w:rPr>
          <w:rtl/>
          <w:lang w:bidi="fa-IR"/>
        </w:rPr>
        <w:t xml:space="preserve"> كما نجدها تعنى بمختلف الظواهر العبادية</w:t>
      </w:r>
      <w:r w:rsidR="00733D9B">
        <w:rPr>
          <w:rtl/>
          <w:lang w:bidi="fa-IR"/>
        </w:rPr>
        <w:t>.</w:t>
      </w:r>
      <w:r>
        <w:rPr>
          <w:rtl/>
          <w:lang w:bidi="fa-IR"/>
        </w:rPr>
        <w:t xml:space="preserve"> ويمكننا ملاحظة ذلك في وصلها </w:t>
      </w:r>
      <w:r w:rsidR="00733D9B">
        <w:rPr>
          <w:rtl/>
          <w:lang w:bidi="fa-IR"/>
        </w:rPr>
        <w:t>-</w:t>
      </w:r>
      <w:r>
        <w:rPr>
          <w:rtl/>
          <w:lang w:bidi="fa-IR"/>
        </w:rPr>
        <w:t xml:space="preserve"> منذ البدء </w:t>
      </w:r>
      <w:r w:rsidR="00733D9B">
        <w:rPr>
          <w:rtl/>
          <w:lang w:bidi="fa-IR"/>
        </w:rPr>
        <w:t>-</w:t>
      </w:r>
      <w:r>
        <w:rPr>
          <w:rtl/>
          <w:lang w:bidi="fa-IR"/>
        </w:rPr>
        <w:t xml:space="preserve"> الاستهلالَ بذمِّ الدنيا وإدبار العمر</w:t>
      </w:r>
      <w:r w:rsidR="00A8446E">
        <w:rPr>
          <w:rtl/>
          <w:lang w:bidi="fa-IR"/>
        </w:rPr>
        <w:t xml:space="preserve">، </w:t>
      </w:r>
      <w:r>
        <w:rPr>
          <w:rtl/>
          <w:lang w:bidi="fa-IR"/>
        </w:rPr>
        <w:t>من خلال التعريف بموقف شخصيته (ع) من الدنيا</w:t>
      </w:r>
      <w:r w:rsidR="00514096">
        <w:rPr>
          <w:rtl/>
          <w:lang w:bidi="fa-IR"/>
        </w:rPr>
        <w:t>.</w:t>
      </w:r>
    </w:p>
    <w:p w:rsidR="00EB1FAB" w:rsidRDefault="00EB1FAB" w:rsidP="00EB1FAB">
      <w:pPr>
        <w:pStyle w:val="libNormal"/>
        <w:rPr>
          <w:lang w:bidi="fa-IR"/>
        </w:rPr>
      </w:pPr>
      <w:r>
        <w:rPr>
          <w:rtl/>
          <w:lang w:bidi="fa-IR"/>
        </w:rPr>
        <w:t>وهذا الاستهلال بتعريف شخصيته (ع) يتضمّن نمطين فنّيّين من صياغة الوصيّة</w:t>
      </w:r>
      <w:r w:rsidR="00A8446E">
        <w:rPr>
          <w:rtl/>
          <w:lang w:bidi="fa-IR"/>
        </w:rPr>
        <w:t xml:space="preserve">، </w:t>
      </w:r>
      <w:r>
        <w:rPr>
          <w:rtl/>
          <w:lang w:bidi="fa-IR"/>
        </w:rPr>
        <w:t>فمن الحقائق المألوفة ( في حقل العمل الفني ) أنه يجمع بين الخاص والعام</w:t>
      </w:r>
      <w:r w:rsidR="00A8446E">
        <w:rPr>
          <w:rtl/>
          <w:lang w:bidi="fa-IR"/>
        </w:rPr>
        <w:t xml:space="preserve">، </w:t>
      </w:r>
      <w:r>
        <w:rPr>
          <w:rtl/>
          <w:lang w:bidi="fa-IR"/>
        </w:rPr>
        <w:t>أي</w:t>
      </w:r>
      <w:r w:rsidR="00CD796D">
        <w:rPr>
          <w:rtl/>
          <w:lang w:bidi="fa-IR"/>
        </w:rPr>
        <w:t>:</w:t>
      </w:r>
      <w:r>
        <w:rPr>
          <w:rtl/>
          <w:lang w:bidi="fa-IR"/>
        </w:rPr>
        <w:t xml:space="preserve"> ينطلق الكاتب من قضية ( فردية ) أو ( خاصة )</w:t>
      </w:r>
      <w:r w:rsidR="00A8446E">
        <w:rPr>
          <w:rtl/>
          <w:lang w:bidi="fa-IR"/>
        </w:rPr>
        <w:t xml:space="preserve">، </w:t>
      </w:r>
      <w:r>
        <w:rPr>
          <w:rtl/>
          <w:lang w:bidi="fa-IR"/>
        </w:rPr>
        <w:t>ليصلها بما هو ( عام )</w:t>
      </w:r>
      <w:r w:rsidR="00A8446E">
        <w:rPr>
          <w:rtl/>
          <w:lang w:bidi="fa-IR"/>
        </w:rPr>
        <w:t xml:space="preserve">، </w:t>
      </w:r>
      <w:r>
        <w:rPr>
          <w:rtl/>
          <w:lang w:bidi="fa-IR"/>
        </w:rPr>
        <w:t>حتى يُستكمل تمرير الهدف الفكري الذي يَحرص الإمام (ع) توصيله إلى الآخرين</w:t>
      </w:r>
      <w:r w:rsidR="00733D9B">
        <w:rPr>
          <w:rtl/>
          <w:lang w:bidi="fa-IR"/>
        </w:rPr>
        <w:t>.</w:t>
      </w:r>
      <w:r>
        <w:rPr>
          <w:rtl/>
          <w:lang w:bidi="fa-IR"/>
        </w:rPr>
        <w:t xml:space="preserve"> وها هو الإمام (ع) يواصل صياغة ( الوصية ) وفق بناءٍ عماري تتواشج وتتنامى من خلاله</w:t>
      </w:r>
      <w:r w:rsidR="00CD796D">
        <w:rPr>
          <w:rtl/>
          <w:lang w:bidi="fa-IR"/>
        </w:rPr>
        <w:t>:</w:t>
      </w:r>
      <w:r>
        <w:rPr>
          <w:rtl/>
          <w:lang w:bidi="fa-IR"/>
        </w:rPr>
        <w:t xml:space="preserve"> الموضوعات التي انتظمتها الوصيّة</w:t>
      </w:r>
      <w:r w:rsidR="00A8446E">
        <w:rPr>
          <w:rtl/>
          <w:lang w:bidi="fa-IR"/>
        </w:rPr>
        <w:t xml:space="preserve">، </w:t>
      </w:r>
      <w:r>
        <w:rPr>
          <w:rtl/>
          <w:lang w:bidi="fa-IR"/>
        </w:rPr>
        <w:t>( فيُفصّل ) ما أجمله في ( التمهيد )</w:t>
      </w:r>
      <w:r w:rsidR="00A8446E">
        <w:rPr>
          <w:rtl/>
          <w:lang w:bidi="fa-IR"/>
        </w:rPr>
        <w:t xml:space="preserve">، </w:t>
      </w:r>
      <w:r>
        <w:rPr>
          <w:rtl/>
          <w:lang w:bidi="fa-IR"/>
        </w:rPr>
        <w:t>قائلاً</w:t>
      </w:r>
      <w:r w:rsidR="00CD796D">
        <w:rPr>
          <w:rtl/>
          <w:lang w:bidi="fa-IR"/>
        </w:rPr>
        <w:t>:</w:t>
      </w:r>
    </w:p>
    <w:p w:rsidR="00514096" w:rsidRDefault="00EB1FAB" w:rsidP="00EB1FAB">
      <w:pPr>
        <w:pStyle w:val="libNormal"/>
        <w:rPr>
          <w:lang w:bidi="fa-IR"/>
        </w:rPr>
      </w:pPr>
      <w:r>
        <w:rPr>
          <w:rtl/>
          <w:lang w:bidi="fa-IR"/>
        </w:rPr>
        <w:t>(أما بعد</w:t>
      </w:r>
      <w:r w:rsidR="00A8446E">
        <w:rPr>
          <w:rtl/>
          <w:lang w:bidi="fa-IR"/>
        </w:rPr>
        <w:t xml:space="preserve">، </w:t>
      </w:r>
      <w:r>
        <w:rPr>
          <w:rtl/>
          <w:lang w:bidi="fa-IR"/>
        </w:rPr>
        <w:t>فإني فيما بيّنتُ من إدبار الدنيا عنّي</w:t>
      </w:r>
      <w:r w:rsidR="00A8446E">
        <w:rPr>
          <w:rtl/>
          <w:lang w:bidi="fa-IR"/>
        </w:rPr>
        <w:t xml:space="preserve">، </w:t>
      </w:r>
      <w:r>
        <w:rPr>
          <w:rtl/>
          <w:lang w:bidi="fa-IR"/>
        </w:rPr>
        <w:t>وجموح الدهر عليّ</w:t>
      </w:r>
      <w:r w:rsidR="00A8446E">
        <w:rPr>
          <w:rtl/>
          <w:lang w:bidi="fa-IR"/>
        </w:rPr>
        <w:t xml:space="preserve">، </w:t>
      </w:r>
      <w:r>
        <w:rPr>
          <w:rtl/>
          <w:lang w:bidi="fa-IR"/>
        </w:rPr>
        <w:t>وإقبال الآخرة إليّ</w:t>
      </w:r>
      <w:r w:rsidR="00733D9B">
        <w:rPr>
          <w:rtl/>
          <w:lang w:bidi="fa-IR"/>
        </w:rPr>
        <w:t>.</w:t>
      </w:r>
      <w:r>
        <w:rPr>
          <w:rtl/>
          <w:lang w:bidi="fa-IR"/>
        </w:rPr>
        <w:t>.. حتى كأنَّ شيئاً لو أصابك أصابني</w:t>
      </w:r>
      <w:r w:rsidR="00A8446E">
        <w:rPr>
          <w:rtl/>
          <w:lang w:bidi="fa-IR"/>
        </w:rPr>
        <w:t xml:space="preserve">، </w:t>
      </w:r>
      <w:r>
        <w:rPr>
          <w:rtl/>
          <w:lang w:bidi="fa-IR"/>
        </w:rPr>
        <w:t>وكأنّ الموت لو أتاكَ أتاني</w:t>
      </w:r>
      <w:r w:rsidR="00A8446E">
        <w:rPr>
          <w:rtl/>
          <w:lang w:bidi="fa-IR"/>
        </w:rPr>
        <w:t xml:space="preserve">، </w:t>
      </w:r>
      <w:r>
        <w:rPr>
          <w:rtl/>
          <w:lang w:bidi="fa-IR"/>
        </w:rPr>
        <w:t>فعناني من أمرك</w:t>
      </w:r>
    </w:p>
    <w:p w:rsidR="00EB1FAB" w:rsidRDefault="002F346E" w:rsidP="00EB1FAB">
      <w:pPr>
        <w:pStyle w:val="libNormal"/>
        <w:rPr>
          <w:lang w:bidi="fa-IR"/>
        </w:rPr>
      </w:pPr>
      <w:r>
        <w:rPr>
          <w:rtl/>
          <w:lang w:bidi="fa-IR"/>
        </w:rPr>
        <w:br w:type="page"/>
      </w:r>
    </w:p>
    <w:p w:rsidR="00514096" w:rsidRDefault="00EB1FAB" w:rsidP="00142A7F">
      <w:pPr>
        <w:pStyle w:val="libNormal0"/>
        <w:rPr>
          <w:rtl/>
          <w:lang w:bidi="fa-IR"/>
        </w:rPr>
      </w:pPr>
      <w:r>
        <w:rPr>
          <w:rtl/>
          <w:lang w:bidi="fa-IR"/>
        </w:rPr>
        <w:lastRenderedPageBreak/>
        <w:t>ما يعنيني من أمر نفسي</w:t>
      </w:r>
      <w:r w:rsidR="00733D9B">
        <w:rPr>
          <w:rtl/>
          <w:lang w:bidi="fa-IR"/>
        </w:rPr>
        <w:t>.</w:t>
      </w:r>
      <w:r>
        <w:rPr>
          <w:rtl/>
          <w:lang w:bidi="fa-IR"/>
        </w:rPr>
        <w:t>.. )</w:t>
      </w:r>
      <w:r w:rsidR="00514096">
        <w:rPr>
          <w:rtl/>
          <w:lang w:bidi="fa-IR"/>
        </w:rPr>
        <w:t>.</w:t>
      </w:r>
    </w:p>
    <w:p w:rsidR="00EB1FAB" w:rsidRDefault="00EB1FAB" w:rsidP="00EB1FAB">
      <w:pPr>
        <w:pStyle w:val="libNormal"/>
        <w:rPr>
          <w:lang w:bidi="fa-IR"/>
        </w:rPr>
      </w:pPr>
      <w:r>
        <w:rPr>
          <w:rtl/>
          <w:lang w:bidi="fa-IR"/>
        </w:rPr>
        <w:t>في هذا المقطع</w:t>
      </w:r>
      <w:r w:rsidR="00A8446E">
        <w:rPr>
          <w:rtl/>
          <w:lang w:bidi="fa-IR"/>
        </w:rPr>
        <w:t xml:space="preserve">، </w:t>
      </w:r>
      <w:r>
        <w:rPr>
          <w:rtl/>
          <w:lang w:bidi="fa-IR"/>
        </w:rPr>
        <w:t>( يفصّل ) الإمام (ع) مُجمل ( التمهيد ) المتصل بإدبار العمر وسواه</w:t>
      </w:r>
      <w:r w:rsidR="00A8446E">
        <w:rPr>
          <w:rtl/>
          <w:lang w:bidi="fa-IR"/>
        </w:rPr>
        <w:t xml:space="preserve">، </w:t>
      </w:r>
      <w:r>
        <w:rPr>
          <w:rtl/>
          <w:lang w:bidi="fa-IR"/>
        </w:rPr>
        <w:t>واصلاً بين شخصيته (ع) وشخصيّة ولده</w:t>
      </w:r>
      <w:r w:rsidR="00A8446E">
        <w:rPr>
          <w:rtl/>
          <w:lang w:bidi="fa-IR"/>
        </w:rPr>
        <w:t xml:space="preserve">، </w:t>
      </w:r>
      <w:r>
        <w:rPr>
          <w:rtl/>
          <w:lang w:bidi="fa-IR"/>
        </w:rPr>
        <w:t>من خلال الدافع ( الأبوي )</w:t>
      </w:r>
      <w:r w:rsidR="00A8446E">
        <w:rPr>
          <w:rtl/>
          <w:lang w:bidi="fa-IR"/>
        </w:rPr>
        <w:t xml:space="preserve">، </w:t>
      </w:r>
      <w:r>
        <w:rPr>
          <w:rtl/>
          <w:lang w:bidi="fa-IR"/>
        </w:rPr>
        <w:t>وهو بدوره يحوم على ما هو ( خاص)</w:t>
      </w:r>
      <w:r w:rsidR="00733D9B">
        <w:rPr>
          <w:rtl/>
          <w:lang w:bidi="fa-IR"/>
        </w:rPr>
        <w:t>.</w:t>
      </w:r>
      <w:r>
        <w:rPr>
          <w:rtl/>
          <w:lang w:bidi="fa-IR"/>
        </w:rPr>
        <w:t xml:space="preserve"> بَيْد أنه (ع) يواصل في المقطع الثالث حديثه عن ظواهر عامة</w:t>
      </w:r>
      <w:r w:rsidR="00A8446E">
        <w:rPr>
          <w:rtl/>
          <w:lang w:bidi="fa-IR"/>
        </w:rPr>
        <w:t xml:space="preserve">، </w:t>
      </w:r>
      <w:r>
        <w:rPr>
          <w:rtl/>
          <w:lang w:bidi="fa-IR"/>
        </w:rPr>
        <w:t>ب</w:t>
      </w:r>
      <w:r w:rsidR="00142A7F">
        <w:rPr>
          <w:rtl/>
          <w:lang w:bidi="fa-IR"/>
        </w:rPr>
        <w:t>الرغم من أنها موجَّهة إلى ولده</w:t>
      </w:r>
      <w:r>
        <w:rPr>
          <w:rtl/>
          <w:lang w:bidi="fa-IR"/>
        </w:rPr>
        <w:t xml:space="preserve"> </w:t>
      </w:r>
      <w:r w:rsidR="00551702" w:rsidRPr="00551702">
        <w:rPr>
          <w:rStyle w:val="libAlaemChar"/>
          <w:rtl/>
        </w:rPr>
        <w:t>عليه‌السلام</w:t>
      </w:r>
      <w:r w:rsidR="00142A7F">
        <w:rPr>
          <w:rtl/>
          <w:lang w:bidi="fa-IR"/>
        </w:rPr>
        <w:t xml:space="preserve"> </w:t>
      </w:r>
      <w:r w:rsidR="00A8446E">
        <w:rPr>
          <w:rtl/>
          <w:lang w:bidi="fa-IR"/>
        </w:rPr>
        <w:t xml:space="preserve">، </w:t>
      </w:r>
      <w:r>
        <w:rPr>
          <w:rtl/>
          <w:lang w:bidi="fa-IR"/>
        </w:rPr>
        <w:t>لكنّها تحوم على تفصيلات أكثر تنوّعاً</w:t>
      </w:r>
      <w:r w:rsidR="00CD796D">
        <w:rPr>
          <w:rtl/>
          <w:lang w:bidi="fa-IR"/>
        </w:rPr>
        <w:t>:</w:t>
      </w:r>
    </w:p>
    <w:p w:rsidR="00514096" w:rsidRDefault="00EB1FAB" w:rsidP="00EB1FAB">
      <w:pPr>
        <w:pStyle w:val="libNormal"/>
        <w:rPr>
          <w:rtl/>
          <w:lang w:bidi="fa-IR"/>
        </w:rPr>
      </w:pPr>
      <w:r>
        <w:rPr>
          <w:rtl/>
          <w:lang w:bidi="fa-IR"/>
        </w:rPr>
        <w:t>( احي قلبك بالموعظة</w:t>
      </w:r>
      <w:r w:rsidR="00A8446E">
        <w:rPr>
          <w:rtl/>
          <w:lang w:bidi="fa-IR"/>
        </w:rPr>
        <w:t xml:space="preserve">، </w:t>
      </w:r>
      <w:r>
        <w:rPr>
          <w:rtl/>
          <w:lang w:bidi="fa-IR"/>
        </w:rPr>
        <w:t>وموّته بالزهد</w:t>
      </w:r>
      <w:r w:rsidR="00A8446E">
        <w:rPr>
          <w:rtl/>
          <w:lang w:bidi="fa-IR"/>
        </w:rPr>
        <w:t xml:space="preserve">، </w:t>
      </w:r>
      <w:r>
        <w:rPr>
          <w:rtl/>
          <w:lang w:bidi="fa-IR"/>
        </w:rPr>
        <w:t>وقوّه باليقين</w:t>
      </w:r>
      <w:r w:rsidR="00A8446E">
        <w:rPr>
          <w:rtl/>
          <w:lang w:bidi="fa-IR"/>
        </w:rPr>
        <w:t xml:space="preserve">، </w:t>
      </w:r>
      <w:r>
        <w:rPr>
          <w:rtl/>
          <w:lang w:bidi="fa-IR"/>
        </w:rPr>
        <w:t>ونوّره بالحكمة</w:t>
      </w:r>
      <w:r w:rsidR="00A8446E">
        <w:rPr>
          <w:rtl/>
          <w:lang w:bidi="fa-IR"/>
        </w:rPr>
        <w:t xml:space="preserve">، </w:t>
      </w:r>
      <w:r>
        <w:rPr>
          <w:rtl/>
          <w:lang w:bidi="fa-IR"/>
        </w:rPr>
        <w:t>وذلّله بذكر الموت</w:t>
      </w:r>
      <w:r w:rsidR="00A8446E">
        <w:rPr>
          <w:rtl/>
          <w:lang w:bidi="fa-IR"/>
        </w:rPr>
        <w:t xml:space="preserve">، </w:t>
      </w:r>
      <w:r>
        <w:rPr>
          <w:rtl/>
          <w:lang w:bidi="fa-IR"/>
        </w:rPr>
        <w:t>وقرّره بالفناء</w:t>
      </w:r>
      <w:r w:rsidR="00A8446E">
        <w:rPr>
          <w:rtl/>
          <w:lang w:bidi="fa-IR"/>
        </w:rPr>
        <w:t xml:space="preserve">، </w:t>
      </w:r>
      <w:r>
        <w:rPr>
          <w:rtl/>
          <w:lang w:bidi="fa-IR"/>
        </w:rPr>
        <w:t>وبصّره فجائع الدنيا</w:t>
      </w:r>
      <w:r w:rsidR="00A8446E">
        <w:rPr>
          <w:rtl/>
          <w:lang w:bidi="fa-IR"/>
        </w:rPr>
        <w:t xml:space="preserve">، </w:t>
      </w:r>
      <w:r>
        <w:rPr>
          <w:rtl/>
          <w:lang w:bidi="fa-IR"/>
        </w:rPr>
        <w:t>وحذّره صولة الدهر</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فالملاحظ أن المقطع الثالث جاء ( تنميةً عضوية )</w:t>
      </w:r>
      <w:r w:rsidR="00A8446E">
        <w:rPr>
          <w:rtl/>
          <w:lang w:bidi="fa-IR"/>
        </w:rPr>
        <w:t xml:space="preserve">، </w:t>
      </w:r>
      <w:r>
        <w:rPr>
          <w:rtl/>
          <w:lang w:bidi="fa-IR"/>
        </w:rPr>
        <w:t>أيّ</w:t>
      </w:r>
      <w:r w:rsidR="00CD796D">
        <w:rPr>
          <w:rtl/>
          <w:lang w:bidi="fa-IR"/>
        </w:rPr>
        <w:t>:</w:t>
      </w:r>
      <w:r>
        <w:rPr>
          <w:rtl/>
          <w:lang w:bidi="fa-IR"/>
        </w:rPr>
        <w:t xml:space="preserve"> تطويراً لأفكار بدأت في المقطع الأوّل بمطلق ( فناء العمر )</w:t>
      </w:r>
      <w:r w:rsidR="00A8446E">
        <w:rPr>
          <w:rtl/>
          <w:lang w:bidi="fa-IR"/>
        </w:rPr>
        <w:t xml:space="preserve">، </w:t>
      </w:r>
      <w:r>
        <w:rPr>
          <w:rtl/>
          <w:lang w:bidi="fa-IR"/>
        </w:rPr>
        <w:t>وأُضيفَ إليها في المقطع الثاني الوصل بين شخصية الأب والابن من حيث انعكاسات ( الفناء ) المذكور</w:t>
      </w:r>
      <w:r w:rsidR="00733D9B">
        <w:rPr>
          <w:rtl/>
          <w:lang w:bidi="fa-IR"/>
        </w:rPr>
        <w:t>.</w:t>
      </w:r>
      <w:r>
        <w:rPr>
          <w:rtl/>
          <w:lang w:bidi="fa-IR"/>
        </w:rPr>
        <w:t xml:space="preserve"> ثم جاء المقطع الثالث ليُفصّل الحديث عن ( الفناء ) وارتباطه بنمط السلوك</w:t>
      </w:r>
      <w:r w:rsidR="00A8446E">
        <w:rPr>
          <w:rtl/>
          <w:lang w:bidi="fa-IR"/>
        </w:rPr>
        <w:t xml:space="preserve">، </w:t>
      </w:r>
      <w:r>
        <w:rPr>
          <w:rtl/>
          <w:lang w:bidi="fa-IR"/>
        </w:rPr>
        <w:t>الذي ينبغي أن تختّطه الشخصية في تعاملها مع ظواهر الحياة المفضية إلى ( الفناء )</w:t>
      </w:r>
      <w:r w:rsidR="00733D9B">
        <w:rPr>
          <w:rtl/>
          <w:lang w:bidi="fa-IR"/>
        </w:rPr>
        <w:t>.</w:t>
      </w:r>
      <w:r>
        <w:rPr>
          <w:rtl/>
          <w:lang w:bidi="fa-IR"/>
        </w:rPr>
        <w:t xml:space="preserve"> ثم تتوالى المقاطع واحداً بعد الآخر لتتحدّث عن تجارب الحياة والعمر</w:t>
      </w:r>
      <w:r w:rsidR="00A8446E">
        <w:rPr>
          <w:rtl/>
          <w:lang w:bidi="fa-IR"/>
        </w:rPr>
        <w:t xml:space="preserve">، </w:t>
      </w:r>
      <w:r>
        <w:rPr>
          <w:rtl/>
          <w:lang w:bidi="fa-IR"/>
        </w:rPr>
        <w:t>وصلة ذلك بمحدِّدات السلوك الذي طالب الإمام (ع) بممارسته</w:t>
      </w:r>
      <w:r w:rsidR="00514096">
        <w:rPr>
          <w:rtl/>
          <w:lang w:bidi="fa-IR"/>
        </w:rPr>
        <w:t>.</w:t>
      </w:r>
    </w:p>
    <w:p w:rsidR="00514096" w:rsidRDefault="00EB1FAB" w:rsidP="00EB1FAB">
      <w:pPr>
        <w:pStyle w:val="libNormal"/>
        <w:rPr>
          <w:rtl/>
          <w:lang w:bidi="fa-IR"/>
        </w:rPr>
      </w:pPr>
      <w:r>
        <w:rPr>
          <w:rtl/>
          <w:lang w:bidi="fa-IR"/>
        </w:rPr>
        <w:t>كلّ أولئك يتمّ وفق نماءٍ وتطويرٍ فنّي لأفكار الوصية التي تتواصل أجزاؤها وتتلاحم بعضاً بالآخر ؛ ممّا يكسب النصّ جماليةً فائقة في الهيكل الهندسي له</w:t>
      </w:r>
      <w:r w:rsidR="00514096">
        <w:rPr>
          <w:rtl/>
          <w:lang w:bidi="fa-IR"/>
        </w:rPr>
        <w:t>.</w:t>
      </w:r>
    </w:p>
    <w:p w:rsidR="00514096" w:rsidRDefault="00EB1FAB" w:rsidP="00EB1FAB">
      <w:pPr>
        <w:pStyle w:val="libNormal"/>
        <w:rPr>
          <w:rtl/>
          <w:lang w:bidi="fa-IR"/>
        </w:rPr>
      </w:pPr>
      <w:r>
        <w:rPr>
          <w:rtl/>
          <w:lang w:bidi="fa-IR"/>
        </w:rPr>
        <w:t>وإذا تركنا السمة الفنية المتصلة ب</w:t>
      </w:r>
      <w:r w:rsidR="00733D9B">
        <w:rPr>
          <w:rtl/>
          <w:lang w:bidi="fa-IR"/>
        </w:rPr>
        <w:t>-</w:t>
      </w:r>
      <w:r>
        <w:rPr>
          <w:rtl/>
          <w:lang w:bidi="fa-IR"/>
        </w:rPr>
        <w:t xml:space="preserve"> ( البناء العماري ) للنص</w:t>
      </w:r>
      <w:r w:rsidR="00A8446E">
        <w:rPr>
          <w:rtl/>
          <w:lang w:bidi="fa-IR"/>
        </w:rPr>
        <w:t xml:space="preserve">، </w:t>
      </w:r>
      <w:r>
        <w:rPr>
          <w:rtl/>
          <w:lang w:bidi="fa-IR"/>
        </w:rPr>
        <w:t>إلى سائر أدوات الفنّ الأخرى</w:t>
      </w:r>
      <w:r w:rsidR="00A8446E">
        <w:rPr>
          <w:rtl/>
          <w:lang w:bidi="fa-IR"/>
        </w:rPr>
        <w:t xml:space="preserve">، </w:t>
      </w:r>
      <w:r>
        <w:rPr>
          <w:rtl/>
          <w:lang w:bidi="fa-IR"/>
        </w:rPr>
        <w:t>ومنها</w:t>
      </w:r>
      <w:r w:rsidR="00CD796D">
        <w:rPr>
          <w:rtl/>
          <w:lang w:bidi="fa-IR"/>
        </w:rPr>
        <w:t>:</w:t>
      </w:r>
      <w:r>
        <w:rPr>
          <w:rtl/>
          <w:lang w:bidi="fa-IR"/>
        </w:rPr>
        <w:t xml:space="preserve"> عنصر ( الصورة )</w:t>
      </w:r>
      <w:r w:rsidR="00A8446E">
        <w:rPr>
          <w:rtl/>
          <w:lang w:bidi="fa-IR"/>
        </w:rPr>
        <w:t xml:space="preserve">، </w:t>
      </w:r>
      <w:r>
        <w:rPr>
          <w:rtl/>
          <w:lang w:bidi="fa-IR"/>
        </w:rPr>
        <w:t xml:space="preserve">لأمكننا ملاحظة هذا العنصر بنحوٍ يساهم </w:t>
      </w:r>
      <w:r w:rsidR="00733D9B">
        <w:rPr>
          <w:rtl/>
          <w:lang w:bidi="fa-IR"/>
        </w:rPr>
        <w:t>-</w:t>
      </w:r>
      <w:r>
        <w:rPr>
          <w:rtl/>
          <w:lang w:bidi="fa-IR"/>
        </w:rPr>
        <w:t xml:space="preserve"> من خلاله </w:t>
      </w:r>
      <w:r w:rsidR="00733D9B">
        <w:rPr>
          <w:rtl/>
          <w:lang w:bidi="fa-IR"/>
        </w:rPr>
        <w:t>-</w:t>
      </w:r>
      <w:r>
        <w:rPr>
          <w:rtl/>
          <w:lang w:bidi="fa-IR"/>
        </w:rPr>
        <w:t xml:space="preserve"> ببلورة المفهومات التي طرحها الإمام (ع) عن الحياة وتجربة العمر والفناء</w:t>
      </w:r>
      <w:r w:rsidR="00733D9B">
        <w:rPr>
          <w:rtl/>
          <w:lang w:bidi="fa-IR"/>
        </w:rPr>
        <w:t>.</w:t>
      </w:r>
      <w:r>
        <w:rPr>
          <w:rtl/>
          <w:lang w:bidi="fa-IR"/>
        </w:rPr>
        <w:t>.. وما إليها من الموضوعات التي وقفنا عليها في المقاطع المتقدّمة</w:t>
      </w:r>
      <w:r w:rsidR="00514096">
        <w:rPr>
          <w:rtl/>
          <w:lang w:bidi="fa-IR"/>
        </w:rPr>
        <w:t>.</w:t>
      </w:r>
    </w:p>
    <w:p w:rsidR="00514096" w:rsidRDefault="00EB1FAB" w:rsidP="00EB1FAB">
      <w:pPr>
        <w:pStyle w:val="libNormal"/>
        <w:rPr>
          <w:rtl/>
          <w:lang w:bidi="fa-IR"/>
        </w:rPr>
      </w:pPr>
      <w:r>
        <w:rPr>
          <w:rtl/>
          <w:lang w:bidi="fa-IR"/>
        </w:rPr>
        <w:t>من ذلك مثلاً</w:t>
      </w:r>
      <w:r w:rsidR="00CD796D">
        <w:rPr>
          <w:rtl/>
          <w:lang w:bidi="fa-IR"/>
        </w:rPr>
        <w:t>:</w:t>
      </w:r>
      <w:r>
        <w:rPr>
          <w:rtl/>
          <w:lang w:bidi="fa-IR"/>
        </w:rPr>
        <w:t xml:space="preserve"> رسمه (ع) للقلب عملياتٍ خاصة</w:t>
      </w:r>
      <w:r w:rsidR="00A8446E">
        <w:rPr>
          <w:rtl/>
          <w:lang w:bidi="fa-IR"/>
        </w:rPr>
        <w:t xml:space="preserve">، </w:t>
      </w:r>
      <w:r>
        <w:rPr>
          <w:rtl/>
          <w:lang w:bidi="fa-IR"/>
        </w:rPr>
        <w:t>هي</w:t>
      </w:r>
      <w:r w:rsidR="00CD796D">
        <w:rPr>
          <w:rtl/>
          <w:lang w:bidi="fa-IR"/>
        </w:rPr>
        <w:t>:</w:t>
      </w:r>
      <w:r>
        <w:rPr>
          <w:rtl/>
          <w:lang w:bidi="fa-IR"/>
        </w:rPr>
        <w:t xml:space="preserve"> الإحياء</w:t>
      </w:r>
      <w:r w:rsidR="00A8446E">
        <w:rPr>
          <w:rtl/>
          <w:lang w:bidi="fa-IR"/>
        </w:rPr>
        <w:t xml:space="preserve">، </w:t>
      </w:r>
      <w:r>
        <w:rPr>
          <w:rtl/>
          <w:lang w:bidi="fa-IR"/>
        </w:rPr>
        <w:t>والأمانة</w:t>
      </w:r>
      <w:r w:rsidR="00A8446E">
        <w:rPr>
          <w:rtl/>
          <w:lang w:bidi="fa-IR"/>
        </w:rPr>
        <w:t xml:space="preserve">، </w:t>
      </w:r>
      <w:r>
        <w:rPr>
          <w:rtl/>
          <w:lang w:bidi="fa-IR"/>
        </w:rPr>
        <w:t>والقوّة</w:t>
      </w:r>
      <w:r w:rsidR="00A8446E">
        <w:rPr>
          <w:rtl/>
          <w:lang w:bidi="fa-IR"/>
        </w:rPr>
        <w:t xml:space="preserve">، </w:t>
      </w:r>
      <w:r>
        <w:rPr>
          <w:rtl/>
          <w:lang w:bidi="fa-IR"/>
        </w:rPr>
        <w:t>والتنوير</w:t>
      </w:r>
      <w:r w:rsidR="00A8446E">
        <w:rPr>
          <w:rtl/>
          <w:lang w:bidi="fa-IR"/>
        </w:rPr>
        <w:t xml:space="preserve">، </w:t>
      </w:r>
      <w:r>
        <w:rPr>
          <w:rtl/>
          <w:lang w:bidi="fa-IR"/>
        </w:rPr>
        <w:t>والتذليل</w:t>
      </w:r>
      <w:r w:rsidR="00A8446E">
        <w:rPr>
          <w:rtl/>
          <w:lang w:bidi="fa-IR"/>
        </w:rPr>
        <w:t xml:space="preserve">، </w:t>
      </w:r>
      <w:r>
        <w:rPr>
          <w:rtl/>
          <w:lang w:bidi="fa-IR"/>
        </w:rPr>
        <w:t>والتبصير</w:t>
      </w:r>
      <w:r w:rsidR="00A8446E">
        <w:rPr>
          <w:rtl/>
          <w:lang w:bidi="fa-IR"/>
        </w:rPr>
        <w:t xml:space="preserve">، </w:t>
      </w:r>
      <w:r>
        <w:rPr>
          <w:rtl/>
          <w:lang w:bidi="fa-IR"/>
        </w:rPr>
        <w:t>والتحذير</w:t>
      </w:r>
      <w:r w:rsidR="00733D9B">
        <w:rPr>
          <w:rtl/>
          <w:lang w:bidi="fa-IR"/>
        </w:rPr>
        <w:t>.</w:t>
      </w:r>
      <w:r>
        <w:rPr>
          <w:rtl/>
          <w:lang w:bidi="fa-IR"/>
        </w:rPr>
        <w:t xml:space="preserve"> وهذه الرسوم ليست مجرّد عرض عابر</w:t>
      </w:r>
      <w:r w:rsidR="00A8446E">
        <w:rPr>
          <w:rtl/>
          <w:lang w:bidi="fa-IR"/>
        </w:rPr>
        <w:t xml:space="preserve">، </w:t>
      </w:r>
      <w:r>
        <w:rPr>
          <w:rtl/>
          <w:lang w:bidi="fa-IR"/>
        </w:rPr>
        <w:t>بقدر ما تشكّل ( صوراً فنيّة )</w:t>
      </w:r>
      <w:r w:rsidR="00A8446E">
        <w:rPr>
          <w:rtl/>
          <w:lang w:bidi="fa-IR"/>
        </w:rPr>
        <w:t xml:space="preserve">، </w:t>
      </w:r>
      <w:r>
        <w:rPr>
          <w:rtl/>
          <w:lang w:bidi="fa-IR"/>
        </w:rPr>
        <w:t>بالرغم من أنها لم تأخذ شكل الصورة التركيبية ذات البُعد ( الرمزي ) المكثَّف</w:t>
      </w:r>
      <w:r w:rsidR="00A8446E">
        <w:rPr>
          <w:rtl/>
          <w:lang w:bidi="fa-IR"/>
        </w:rPr>
        <w:t xml:space="preserve">، </w:t>
      </w:r>
      <w:r>
        <w:rPr>
          <w:rtl/>
          <w:lang w:bidi="fa-IR"/>
        </w:rPr>
        <w:t>بل أخذت شكلاً مألوفاً سهلاً</w:t>
      </w:r>
      <w:r w:rsidR="00A8446E">
        <w:rPr>
          <w:rtl/>
          <w:lang w:bidi="fa-IR"/>
        </w:rPr>
        <w:t xml:space="preserve">، </w:t>
      </w:r>
      <w:r>
        <w:rPr>
          <w:rtl/>
          <w:lang w:bidi="fa-IR"/>
        </w:rPr>
        <w:t>إلاّ أنها خضعت لمبدأ فنّي هو</w:t>
      </w:r>
      <w:r w:rsidR="00CD796D">
        <w:rPr>
          <w:rtl/>
          <w:lang w:bidi="fa-IR"/>
        </w:rPr>
        <w:t>:</w:t>
      </w:r>
      <w:r>
        <w:rPr>
          <w:rtl/>
          <w:lang w:bidi="fa-IR"/>
        </w:rPr>
        <w:t xml:space="preserve"> ( التضاد ) و( التماثل )</w:t>
      </w:r>
      <w:r w:rsidR="00514096">
        <w:rPr>
          <w:rtl/>
          <w:lang w:bidi="fa-IR"/>
        </w:rPr>
        <w:t>.</w:t>
      </w:r>
    </w:p>
    <w:p w:rsidR="00514096" w:rsidRDefault="00EB1FAB" w:rsidP="00EB1FAB">
      <w:pPr>
        <w:pStyle w:val="libNormal"/>
        <w:rPr>
          <w:lang w:bidi="fa-IR"/>
        </w:rPr>
      </w:pPr>
      <w:r>
        <w:rPr>
          <w:rtl/>
          <w:lang w:bidi="fa-IR"/>
        </w:rPr>
        <w:t xml:space="preserve">( فالتضاد من خلال التماثل ) يشكِّل </w:t>
      </w:r>
      <w:r w:rsidR="00733D9B">
        <w:rPr>
          <w:rtl/>
          <w:lang w:bidi="fa-IR"/>
        </w:rPr>
        <w:t>-</w:t>
      </w:r>
      <w:r>
        <w:rPr>
          <w:rtl/>
          <w:lang w:bidi="fa-IR"/>
        </w:rPr>
        <w:t xml:space="preserve"> في لغة النقد الفنّي </w:t>
      </w:r>
      <w:r w:rsidR="00733D9B">
        <w:rPr>
          <w:rtl/>
          <w:lang w:bidi="fa-IR"/>
        </w:rPr>
        <w:t>-</w:t>
      </w:r>
      <w:r>
        <w:rPr>
          <w:rtl/>
          <w:lang w:bidi="fa-IR"/>
        </w:rPr>
        <w:t xml:space="preserve"> واحداً من أشكال الصياغة المعاصرة لأشكال الفن</w:t>
      </w:r>
      <w:r w:rsidR="00733D9B">
        <w:rPr>
          <w:rtl/>
          <w:lang w:bidi="fa-IR"/>
        </w:rPr>
        <w:t>.</w:t>
      </w:r>
      <w:r w:rsidR="00142A7F">
        <w:rPr>
          <w:rtl/>
          <w:lang w:bidi="fa-IR"/>
        </w:rPr>
        <w:t xml:space="preserve"> (التضاد</w:t>
      </w:r>
      <w:r>
        <w:rPr>
          <w:rtl/>
          <w:lang w:bidi="fa-IR"/>
        </w:rPr>
        <w:t>) هنا بين ( إحياء ) القلب و( إماتته )</w:t>
      </w:r>
      <w:r w:rsidR="00A8446E">
        <w:rPr>
          <w:rtl/>
          <w:lang w:bidi="fa-IR"/>
        </w:rPr>
        <w:t xml:space="preserve">، </w:t>
      </w:r>
      <w:r>
        <w:rPr>
          <w:rtl/>
          <w:lang w:bidi="fa-IR"/>
        </w:rPr>
        <w:t>ولكن من خلال ( التشابه ) الذي يجسّد مفهوم ( المعرفة ) العبادية</w:t>
      </w:r>
      <w:r w:rsidR="00733D9B">
        <w:rPr>
          <w:rtl/>
          <w:lang w:bidi="fa-IR"/>
        </w:rPr>
        <w:t>.</w:t>
      </w:r>
      <w:r>
        <w:rPr>
          <w:rtl/>
          <w:lang w:bidi="fa-IR"/>
        </w:rPr>
        <w:t xml:space="preserve"> كما أن ( التباين )</w:t>
      </w:r>
      <w:r w:rsidR="00CD796D">
        <w:rPr>
          <w:rtl/>
          <w:lang w:bidi="fa-IR"/>
        </w:rPr>
        <w:t>:</w:t>
      </w:r>
      <w:r>
        <w:rPr>
          <w:rtl/>
          <w:lang w:bidi="fa-IR"/>
        </w:rPr>
        <w:t xml:space="preserve"> من ( تقوية ) و( تنوير ) و( تذليل )</w:t>
      </w:r>
      <w:r w:rsidR="00A8446E">
        <w:rPr>
          <w:rtl/>
          <w:lang w:bidi="fa-IR"/>
        </w:rPr>
        <w:t xml:space="preserve">، </w:t>
      </w:r>
      <w:r>
        <w:rPr>
          <w:rtl/>
          <w:lang w:bidi="fa-IR"/>
        </w:rPr>
        <w:t>من خلال ( التشابه ) المذكور</w:t>
      </w:r>
      <w:r w:rsidR="00A8446E">
        <w:rPr>
          <w:rtl/>
          <w:lang w:bidi="fa-IR"/>
        </w:rPr>
        <w:t xml:space="preserve">، </w:t>
      </w:r>
      <w:r>
        <w:rPr>
          <w:rtl/>
          <w:lang w:bidi="fa-IR"/>
        </w:rPr>
        <w:t>يجسّد نفس الفاعليّة الفنيّة</w:t>
      </w:r>
    </w:p>
    <w:p w:rsidR="00EB1FAB" w:rsidRDefault="002F346E" w:rsidP="00EB1FAB">
      <w:pPr>
        <w:pStyle w:val="libNormal"/>
        <w:rPr>
          <w:lang w:bidi="fa-IR"/>
        </w:rPr>
      </w:pPr>
      <w:r>
        <w:rPr>
          <w:rtl/>
          <w:lang w:bidi="fa-IR"/>
        </w:rPr>
        <w:br w:type="page"/>
      </w:r>
    </w:p>
    <w:p w:rsidR="00514096" w:rsidRDefault="00EB1FAB" w:rsidP="00142A7F">
      <w:pPr>
        <w:pStyle w:val="libNormal0"/>
        <w:rPr>
          <w:rtl/>
          <w:lang w:bidi="fa-IR"/>
        </w:rPr>
      </w:pPr>
      <w:r>
        <w:rPr>
          <w:rtl/>
          <w:lang w:bidi="fa-IR"/>
        </w:rPr>
        <w:lastRenderedPageBreak/>
        <w:t>من حيث استتارة النفوس</w:t>
      </w:r>
      <w:r w:rsidR="00A8446E">
        <w:rPr>
          <w:rtl/>
          <w:lang w:bidi="fa-IR"/>
        </w:rPr>
        <w:t xml:space="preserve">، </w:t>
      </w:r>
      <w:r>
        <w:rPr>
          <w:rtl/>
          <w:lang w:bidi="fa-IR"/>
        </w:rPr>
        <w:t xml:space="preserve">مادمنا نعرف </w:t>
      </w:r>
      <w:r w:rsidR="00733D9B">
        <w:rPr>
          <w:rtl/>
          <w:lang w:bidi="fa-IR"/>
        </w:rPr>
        <w:t>-</w:t>
      </w:r>
      <w:r>
        <w:rPr>
          <w:rtl/>
          <w:lang w:bidi="fa-IR"/>
        </w:rPr>
        <w:t xml:space="preserve"> من حيث الاستجابة الفنية ( وهذا ما انتبه إليه مؤخراً علماء النفس الجشطالتيون ) أن الشخصيّة تستجيب لأيّ منبّه</w:t>
      </w:r>
      <w:r w:rsidR="00A8446E">
        <w:rPr>
          <w:rtl/>
          <w:lang w:bidi="fa-IR"/>
        </w:rPr>
        <w:t xml:space="preserve">، </w:t>
      </w:r>
      <w:r>
        <w:rPr>
          <w:rtl/>
          <w:lang w:bidi="fa-IR"/>
        </w:rPr>
        <w:t>من خلال ( الكلّ ) أو ( الوحدة ) التي تنتظم مختلف الجزئيات في ( شكل موحّد )</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4C5B82">
      <w:pPr>
        <w:pStyle w:val="Heading3"/>
        <w:rPr>
          <w:lang w:bidi="fa-IR"/>
        </w:rPr>
      </w:pPr>
      <w:bookmarkStart w:id="51" w:name="_Toc492588403"/>
      <w:r>
        <w:rPr>
          <w:rtl/>
          <w:lang w:bidi="fa-IR"/>
        </w:rPr>
        <w:lastRenderedPageBreak/>
        <w:t>( المقال</w:t>
      </w:r>
      <w:r w:rsidR="00733D9B">
        <w:rPr>
          <w:rtl/>
          <w:lang w:bidi="fa-IR"/>
        </w:rPr>
        <w:t>.</w:t>
      </w:r>
      <w:r>
        <w:rPr>
          <w:rtl/>
          <w:lang w:bidi="fa-IR"/>
        </w:rPr>
        <w:t>.. )</w:t>
      </w:r>
      <w:r w:rsidR="00CD796D">
        <w:rPr>
          <w:rtl/>
          <w:lang w:bidi="fa-IR"/>
        </w:rPr>
        <w:t>:</w:t>
      </w:r>
      <w:bookmarkEnd w:id="51"/>
    </w:p>
    <w:p w:rsidR="00514096" w:rsidRDefault="00EB1FAB" w:rsidP="00EB1FAB">
      <w:pPr>
        <w:pStyle w:val="libNormal"/>
        <w:rPr>
          <w:rtl/>
          <w:lang w:bidi="fa-IR"/>
        </w:rPr>
      </w:pPr>
      <w:r>
        <w:rPr>
          <w:rtl/>
          <w:lang w:bidi="fa-IR"/>
        </w:rPr>
        <w:t>المقال الأدبي يتناول موضوعاً محدّداً</w:t>
      </w:r>
      <w:r w:rsidR="00A8446E">
        <w:rPr>
          <w:rtl/>
          <w:lang w:bidi="fa-IR"/>
        </w:rPr>
        <w:t xml:space="preserve">، </w:t>
      </w:r>
      <w:r>
        <w:rPr>
          <w:rtl/>
          <w:lang w:bidi="fa-IR"/>
        </w:rPr>
        <w:t>تُلقى عليه مختلفُ الأضواء ذات الصلة بالموضوع</w:t>
      </w:r>
      <w:r w:rsidR="00A8446E">
        <w:rPr>
          <w:rtl/>
          <w:lang w:bidi="fa-IR"/>
        </w:rPr>
        <w:t xml:space="preserve">، </w:t>
      </w:r>
      <w:r>
        <w:rPr>
          <w:rtl/>
          <w:lang w:bidi="fa-IR"/>
        </w:rPr>
        <w:t>ويتميّز عن المقال ( العلمي ) بكونه يُعنى بانتقاء المفردة والتركيب</w:t>
      </w:r>
      <w:r w:rsidR="00A8446E">
        <w:rPr>
          <w:rtl/>
          <w:lang w:bidi="fa-IR"/>
        </w:rPr>
        <w:t xml:space="preserve">، </w:t>
      </w:r>
      <w:r>
        <w:rPr>
          <w:rtl/>
          <w:lang w:bidi="fa-IR"/>
        </w:rPr>
        <w:t xml:space="preserve">كما يُعنى </w:t>
      </w:r>
      <w:r w:rsidR="00733D9B">
        <w:rPr>
          <w:rtl/>
          <w:lang w:bidi="fa-IR"/>
        </w:rPr>
        <w:t>-</w:t>
      </w:r>
      <w:r>
        <w:rPr>
          <w:rtl/>
          <w:lang w:bidi="fa-IR"/>
        </w:rPr>
        <w:t xml:space="preserve"> إلى حدٍ ما </w:t>
      </w:r>
      <w:r w:rsidR="00733D9B">
        <w:rPr>
          <w:rtl/>
          <w:lang w:bidi="fa-IR"/>
        </w:rPr>
        <w:t>-</w:t>
      </w:r>
      <w:r>
        <w:rPr>
          <w:rtl/>
          <w:lang w:bidi="fa-IR"/>
        </w:rPr>
        <w:t xml:space="preserve"> بعنصري الصورة والإيقاع</w:t>
      </w:r>
      <w:r w:rsidR="00A8446E">
        <w:rPr>
          <w:rtl/>
          <w:lang w:bidi="fa-IR"/>
        </w:rPr>
        <w:t xml:space="preserve">، </w:t>
      </w:r>
      <w:r>
        <w:rPr>
          <w:rtl/>
          <w:lang w:bidi="fa-IR"/>
        </w:rPr>
        <w:t>لكن دون أن يتحوّل إلى عمل إنشائي صرف</w:t>
      </w:r>
      <w:r w:rsidR="00A8446E">
        <w:rPr>
          <w:rtl/>
          <w:lang w:bidi="fa-IR"/>
        </w:rPr>
        <w:t xml:space="preserve">، </w:t>
      </w:r>
      <w:r>
        <w:rPr>
          <w:rtl/>
          <w:lang w:bidi="fa-IR"/>
        </w:rPr>
        <w:t>فهو لا يحمل ( جفاف ) التعبير العلمي</w:t>
      </w:r>
      <w:r w:rsidR="00A8446E">
        <w:rPr>
          <w:rtl/>
          <w:lang w:bidi="fa-IR"/>
        </w:rPr>
        <w:t xml:space="preserve">، </w:t>
      </w:r>
      <w:r>
        <w:rPr>
          <w:rtl/>
          <w:lang w:bidi="fa-IR"/>
        </w:rPr>
        <w:t>كما لا يحمل طابع ( الإنشاء ) الفنّي</w:t>
      </w:r>
      <w:r w:rsidR="00A8446E">
        <w:rPr>
          <w:rtl/>
          <w:lang w:bidi="fa-IR"/>
        </w:rPr>
        <w:t xml:space="preserve">، </w:t>
      </w:r>
      <w:r>
        <w:rPr>
          <w:rtl/>
          <w:lang w:bidi="fa-IR"/>
        </w:rPr>
        <w:t>بل تطبعه سمة ( العلم ) مصطبغاً بسمة ( الفن )</w:t>
      </w:r>
      <w:r w:rsidR="00514096">
        <w:rPr>
          <w:rtl/>
          <w:lang w:bidi="fa-IR"/>
        </w:rPr>
        <w:t>.</w:t>
      </w:r>
    </w:p>
    <w:p w:rsidR="00514096" w:rsidRDefault="00EB1FAB" w:rsidP="00EB1FAB">
      <w:pPr>
        <w:pStyle w:val="libNormal"/>
        <w:rPr>
          <w:rtl/>
          <w:lang w:bidi="fa-IR"/>
        </w:rPr>
      </w:pPr>
      <w:r>
        <w:rPr>
          <w:rtl/>
          <w:lang w:bidi="fa-IR"/>
        </w:rPr>
        <w:t>إنه يختلف عن كلٍ من الخطبة والخاطرة والرسالة والدعاء</w:t>
      </w:r>
      <w:r w:rsidR="00733D9B">
        <w:rPr>
          <w:rtl/>
          <w:lang w:bidi="fa-IR"/>
        </w:rPr>
        <w:t>.</w:t>
      </w:r>
      <w:r>
        <w:rPr>
          <w:rtl/>
          <w:lang w:bidi="fa-IR"/>
        </w:rPr>
        <w:t>. وسواها</w:t>
      </w:r>
      <w:r w:rsidR="00A8446E">
        <w:rPr>
          <w:rtl/>
          <w:lang w:bidi="fa-IR"/>
        </w:rPr>
        <w:t xml:space="preserve">، </w:t>
      </w:r>
      <w:r>
        <w:rPr>
          <w:rtl/>
          <w:lang w:bidi="fa-IR"/>
        </w:rPr>
        <w:t>بكونه لا يُعنى بالبُعد ( العاطفي )</w:t>
      </w:r>
      <w:r w:rsidR="00A8446E">
        <w:rPr>
          <w:rtl/>
          <w:lang w:bidi="fa-IR"/>
        </w:rPr>
        <w:t xml:space="preserve">، </w:t>
      </w:r>
      <w:r>
        <w:rPr>
          <w:rtl/>
          <w:lang w:bidi="fa-IR"/>
        </w:rPr>
        <w:t>ولا يُوجَّه إلى شخصٍ أو جهةٍ محددّة</w:t>
      </w:r>
      <w:r w:rsidR="00A8446E">
        <w:rPr>
          <w:rtl/>
          <w:lang w:bidi="fa-IR"/>
        </w:rPr>
        <w:t xml:space="preserve">، </w:t>
      </w:r>
      <w:r>
        <w:rPr>
          <w:rtl/>
          <w:lang w:bidi="fa-IR"/>
        </w:rPr>
        <w:t>ولا تتوزّعه موضوعات شتى</w:t>
      </w:r>
      <w:r w:rsidR="00A8446E">
        <w:rPr>
          <w:rtl/>
          <w:lang w:bidi="fa-IR"/>
        </w:rPr>
        <w:t xml:space="preserve">، </w:t>
      </w:r>
      <w:r>
        <w:rPr>
          <w:rtl/>
          <w:lang w:bidi="fa-IR"/>
        </w:rPr>
        <w:t>ولا يُثَقل بأدوات الصياغة الجمالية إِلاّ عابراً</w:t>
      </w:r>
      <w:r w:rsidR="00733D9B">
        <w:rPr>
          <w:rtl/>
          <w:lang w:bidi="fa-IR"/>
        </w:rPr>
        <w:t>.</w:t>
      </w:r>
      <w:r>
        <w:rPr>
          <w:rtl/>
          <w:lang w:bidi="fa-IR"/>
        </w:rPr>
        <w:t xml:space="preserve"> ويمكننا أن نجده في بعض نماذجه مماثلاً ( للخاطرة ) من حيث تناوله ظواهر سريعة</w:t>
      </w:r>
      <w:r w:rsidR="00A8446E">
        <w:rPr>
          <w:rtl/>
          <w:lang w:bidi="fa-IR"/>
        </w:rPr>
        <w:t xml:space="preserve">، </w:t>
      </w:r>
      <w:r>
        <w:rPr>
          <w:rtl/>
          <w:lang w:bidi="fa-IR"/>
        </w:rPr>
        <w:t>إلاّ أنه متميّز عنها بكونه يتناول ظاهرة ( فكرية ) وليس مجرد انطباع عابر</w:t>
      </w:r>
      <w:r w:rsidR="00A8446E">
        <w:rPr>
          <w:rtl/>
          <w:lang w:bidi="fa-IR"/>
        </w:rPr>
        <w:t xml:space="preserve">، </w:t>
      </w:r>
      <w:r>
        <w:rPr>
          <w:rtl/>
          <w:lang w:bidi="fa-IR"/>
        </w:rPr>
        <w:t>كما يتميّز عنها بكبر الحجم الذي ينتظم موضوعه</w:t>
      </w:r>
      <w:r w:rsidR="00514096">
        <w:rPr>
          <w:rtl/>
          <w:lang w:bidi="fa-IR"/>
        </w:rPr>
        <w:t>.</w:t>
      </w:r>
    </w:p>
    <w:p w:rsidR="00EB1FAB" w:rsidRDefault="00EB1FAB" w:rsidP="00EB1FAB">
      <w:pPr>
        <w:pStyle w:val="libNormal"/>
        <w:rPr>
          <w:lang w:bidi="fa-IR"/>
        </w:rPr>
      </w:pPr>
      <w:r>
        <w:rPr>
          <w:rtl/>
          <w:lang w:bidi="fa-IR"/>
        </w:rPr>
        <w:t>وإليك بعض النماذج ذات الصلة بالخاطرة</w:t>
      </w:r>
      <w:r w:rsidR="00CD796D">
        <w:rPr>
          <w:rtl/>
          <w:lang w:bidi="fa-IR"/>
        </w:rPr>
        <w:t>:</w:t>
      </w:r>
    </w:p>
    <w:p w:rsidR="00EB1FAB" w:rsidRDefault="00EB1FAB" w:rsidP="004C5B82">
      <w:pPr>
        <w:pStyle w:val="libBold1"/>
        <w:rPr>
          <w:lang w:bidi="fa-IR"/>
        </w:rPr>
      </w:pPr>
      <w:r>
        <w:rPr>
          <w:rtl/>
          <w:lang w:bidi="fa-IR"/>
        </w:rPr>
        <w:t>نموذج (1)</w:t>
      </w:r>
      <w:r w:rsidR="00CD796D">
        <w:rPr>
          <w:rtl/>
          <w:lang w:bidi="fa-IR"/>
        </w:rPr>
        <w:t>:</w:t>
      </w:r>
    </w:p>
    <w:p w:rsidR="00EB1FAB" w:rsidRDefault="00EB1FAB" w:rsidP="00EB1FAB">
      <w:pPr>
        <w:pStyle w:val="libNormal"/>
        <w:rPr>
          <w:lang w:bidi="fa-IR"/>
        </w:rPr>
      </w:pPr>
      <w:r>
        <w:rPr>
          <w:rtl/>
          <w:lang w:bidi="fa-IR"/>
        </w:rPr>
        <w:t>من النماذج التي تندرج ضمن ( المقال ) الفني</w:t>
      </w:r>
      <w:r w:rsidR="00A8446E">
        <w:rPr>
          <w:rtl/>
          <w:lang w:bidi="fa-IR"/>
        </w:rPr>
        <w:t xml:space="preserve">، </w:t>
      </w:r>
      <w:r>
        <w:rPr>
          <w:rtl/>
          <w:lang w:bidi="fa-IR"/>
        </w:rPr>
        <w:t>ما كتبه الإمام السجاد (ع) عن ( الزهد ) مثلاً</w:t>
      </w:r>
      <w:r w:rsidR="00A8446E">
        <w:rPr>
          <w:rtl/>
          <w:lang w:bidi="fa-IR"/>
        </w:rPr>
        <w:t xml:space="preserve">، </w:t>
      </w:r>
      <w:r>
        <w:rPr>
          <w:rtl/>
          <w:lang w:bidi="fa-IR"/>
        </w:rPr>
        <w:t>حيث حام المقال على موضوع محدّد</w:t>
      </w:r>
      <w:r w:rsidR="00A8446E">
        <w:rPr>
          <w:rtl/>
          <w:lang w:bidi="fa-IR"/>
        </w:rPr>
        <w:t xml:space="preserve">، </w:t>
      </w:r>
      <w:r>
        <w:rPr>
          <w:rtl/>
          <w:lang w:bidi="fa-IR"/>
        </w:rPr>
        <w:t>هو ( الزهد )</w:t>
      </w:r>
      <w:r w:rsidR="00A8446E">
        <w:rPr>
          <w:rtl/>
          <w:lang w:bidi="fa-IR"/>
        </w:rPr>
        <w:t xml:space="preserve">، </w:t>
      </w:r>
      <w:r>
        <w:rPr>
          <w:rtl/>
          <w:lang w:bidi="fa-IR"/>
        </w:rPr>
        <w:t>جاء فيه</w:t>
      </w:r>
      <w:r w:rsidR="00CD796D">
        <w:rPr>
          <w:rtl/>
          <w:lang w:bidi="fa-IR"/>
        </w:rPr>
        <w:t>:</w:t>
      </w:r>
    </w:p>
    <w:p w:rsidR="00514096" w:rsidRDefault="00EB1FAB" w:rsidP="00EB1FAB">
      <w:pPr>
        <w:pStyle w:val="libNormal"/>
        <w:rPr>
          <w:rtl/>
          <w:lang w:bidi="fa-IR"/>
        </w:rPr>
      </w:pPr>
      <w:r>
        <w:rPr>
          <w:rtl/>
          <w:lang w:bidi="fa-IR"/>
        </w:rPr>
        <w:t>( كأنّ المبتلى بحب الدنيا به خبل من سكر الشراب</w:t>
      </w:r>
      <w:r w:rsidR="00733D9B">
        <w:rPr>
          <w:rtl/>
          <w:lang w:bidi="fa-IR"/>
        </w:rPr>
        <w:t>.</w:t>
      </w:r>
      <w:r>
        <w:rPr>
          <w:rtl/>
          <w:lang w:bidi="fa-IR"/>
        </w:rPr>
        <w:t xml:space="preserve"> وإن العاقل عن الله</w:t>
      </w:r>
      <w:r w:rsidR="00A8446E">
        <w:rPr>
          <w:rtl/>
          <w:lang w:bidi="fa-IR"/>
        </w:rPr>
        <w:t xml:space="preserve">، </w:t>
      </w:r>
      <w:r>
        <w:rPr>
          <w:rtl/>
          <w:lang w:bidi="fa-IR"/>
        </w:rPr>
        <w:t>الخائف منه</w:t>
      </w:r>
      <w:r w:rsidR="00A8446E">
        <w:rPr>
          <w:rtl/>
          <w:lang w:bidi="fa-IR"/>
        </w:rPr>
        <w:t xml:space="preserve">، </w:t>
      </w:r>
      <w:r>
        <w:rPr>
          <w:rtl/>
          <w:lang w:bidi="fa-IR"/>
        </w:rPr>
        <w:t>العامل له</w:t>
      </w:r>
      <w:r w:rsidR="00A8446E">
        <w:rPr>
          <w:rtl/>
          <w:lang w:bidi="fa-IR"/>
        </w:rPr>
        <w:t xml:space="preserve">، </w:t>
      </w:r>
      <w:r>
        <w:rPr>
          <w:rtl/>
          <w:lang w:bidi="fa-IR"/>
        </w:rPr>
        <w:t>ليمرّن نفسه ويعودها الجوع حتى ما تشتاق إلى الشبع</w:t>
      </w:r>
      <w:r w:rsidR="00A8446E">
        <w:rPr>
          <w:rtl/>
          <w:lang w:bidi="fa-IR"/>
        </w:rPr>
        <w:t xml:space="preserve">، </w:t>
      </w:r>
      <w:r>
        <w:rPr>
          <w:rtl/>
          <w:lang w:bidi="fa-IR"/>
        </w:rPr>
        <w:t>وكذلك تضمر الخيل لسباق الرهان</w:t>
      </w:r>
      <w:r w:rsidR="00733D9B">
        <w:rPr>
          <w:rtl/>
          <w:lang w:bidi="fa-IR"/>
        </w:rPr>
        <w:t>.</w:t>
      </w:r>
      <w:r>
        <w:rPr>
          <w:rtl/>
          <w:lang w:bidi="fa-IR"/>
        </w:rPr>
        <w:t>.. )</w:t>
      </w:r>
      <w:r w:rsidR="00514096">
        <w:rPr>
          <w:rtl/>
          <w:lang w:bidi="fa-IR"/>
        </w:rPr>
        <w:t>.</w:t>
      </w:r>
    </w:p>
    <w:p w:rsidR="00514096" w:rsidRDefault="00EB1FAB" w:rsidP="00EB1FAB">
      <w:pPr>
        <w:pStyle w:val="libNormal"/>
        <w:rPr>
          <w:lang w:bidi="fa-IR"/>
        </w:rPr>
      </w:pPr>
      <w:r>
        <w:rPr>
          <w:rtl/>
          <w:lang w:bidi="fa-IR"/>
        </w:rPr>
        <w:t>هذا المقطع</w:t>
      </w:r>
      <w:r w:rsidR="00A8446E">
        <w:rPr>
          <w:rtl/>
          <w:lang w:bidi="fa-IR"/>
        </w:rPr>
        <w:t xml:space="preserve">، </w:t>
      </w:r>
      <w:r>
        <w:rPr>
          <w:rtl/>
          <w:lang w:bidi="fa-IR"/>
        </w:rPr>
        <w:t xml:space="preserve">حافلٌ </w:t>
      </w:r>
      <w:r w:rsidR="00733D9B">
        <w:rPr>
          <w:rtl/>
          <w:lang w:bidi="fa-IR"/>
        </w:rPr>
        <w:t>-</w:t>
      </w:r>
      <w:r>
        <w:rPr>
          <w:rtl/>
          <w:lang w:bidi="fa-IR"/>
        </w:rPr>
        <w:t xml:space="preserve"> كما هو ملاحظ </w:t>
      </w:r>
      <w:r w:rsidR="00733D9B">
        <w:rPr>
          <w:rtl/>
          <w:lang w:bidi="fa-IR"/>
        </w:rPr>
        <w:t>-</w:t>
      </w:r>
      <w:r>
        <w:rPr>
          <w:rtl/>
          <w:lang w:bidi="fa-IR"/>
        </w:rPr>
        <w:t xml:space="preserve"> بأدوات الصياغة الجمالية</w:t>
      </w:r>
      <w:r w:rsidR="00A8446E">
        <w:rPr>
          <w:rtl/>
          <w:lang w:bidi="fa-IR"/>
        </w:rPr>
        <w:t xml:space="preserve">، </w:t>
      </w:r>
      <w:r>
        <w:rPr>
          <w:rtl/>
          <w:lang w:bidi="fa-IR"/>
        </w:rPr>
        <w:t>بخاصة عنصر ( الصورة )</w:t>
      </w:r>
      <w:r w:rsidR="00A8446E">
        <w:rPr>
          <w:rtl/>
          <w:lang w:bidi="fa-IR"/>
        </w:rPr>
        <w:t xml:space="preserve">، </w:t>
      </w:r>
      <w:r>
        <w:rPr>
          <w:rtl/>
          <w:lang w:bidi="fa-IR"/>
        </w:rPr>
        <w:t>مِن نحو تشبيه المعنيّ بحب الدنيا بمَن فيه خبل من سكر الشراب</w:t>
      </w:r>
      <w:r w:rsidR="00A8446E">
        <w:rPr>
          <w:rtl/>
          <w:lang w:bidi="fa-IR"/>
        </w:rPr>
        <w:t xml:space="preserve">، </w:t>
      </w:r>
      <w:r>
        <w:rPr>
          <w:rtl/>
          <w:lang w:bidi="fa-IR"/>
        </w:rPr>
        <w:t>ونحو تمثيله</w:t>
      </w:r>
    </w:p>
    <w:p w:rsidR="00EB1FAB" w:rsidRDefault="002F346E" w:rsidP="00EB1FAB">
      <w:pPr>
        <w:pStyle w:val="libNormal"/>
        <w:rPr>
          <w:lang w:bidi="fa-IR"/>
        </w:rPr>
      </w:pPr>
      <w:r>
        <w:rPr>
          <w:rtl/>
          <w:lang w:bidi="fa-IR"/>
        </w:rPr>
        <w:br w:type="page"/>
      </w:r>
    </w:p>
    <w:p w:rsidR="00514096" w:rsidRDefault="00EB1FAB" w:rsidP="004C5B82">
      <w:pPr>
        <w:pStyle w:val="libNormal0"/>
        <w:rPr>
          <w:rtl/>
          <w:lang w:bidi="fa-IR"/>
        </w:rPr>
      </w:pPr>
      <w:r>
        <w:rPr>
          <w:rtl/>
          <w:lang w:bidi="fa-IR"/>
        </w:rPr>
        <w:lastRenderedPageBreak/>
        <w:t>لِمَن درَّب نفسه على الجوع بالخيل الضّمير في ميدان السباق</w:t>
      </w:r>
      <w:r w:rsidR="00733D9B">
        <w:rPr>
          <w:rtl/>
          <w:lang w:bidi="fa-IR"/>
        </w:rPr>
        <w:t>.</w:t>
      </w:r>
      <w:r>
        <w:rPr>
          <w:rtl/>
          <w:lang w:bidi="fa-IR"/>
        </w:rPr>
        <w:t xml:space="preserve"> ولا يخفى أن تركيب العبارة وانتقاء المفردة يشعّان بليونةٍ لفظية وبإشراق صوتي وبأنسابية عامة</w:t>
      </w:r>
      <w:r w:rsidR="00A8446E">
        <w:rPr>
          <w:rtl/>
          <w:lang w:bidi="fa-IR"/>
        </w:rPr>
        <w:t xml:space="preserve">، </w:t>
      </w:r>
      <w:r>
        <w:rPr>
          <w:rtl/>
          <w:lang w:bidi="fa-IR"/>
        </w:rPr>
        <w:t>ممّا يُدخل المقال في صميم العمل الفني الخالص</w:t>
      </w:r>
      <w:r w:rsidR="00A8446E">
        <w:rPr>
          <w:rtl/>
          <w:lang w:bidi="fa-IR"/>
        </w:rPr>
        <w:t xml:space="preserve">، </w:t>
      </w:r>
      <w:r>
        <w:rPr>
          <w:rtl/>
          <w:lang w:bidi="fa-IR"/>
        </w:rPr>
        <w:t>كما يماثل ( الخاطرة ) في سمته الانطباعية</w:t>
      </w:r>
      <w:r w:rsidR="00514096">
        <w:rPr>
          <w:rtl/>
          <w:lang w:bidi="fa-IR"/>
        </w:rPr>
        <w:t>.</w:t>
      </w:r>
    </w:p>
    <w:p w:rsidR="00514096" w:rsidRDefault="00EB1FAB" w:rsidP="00EB1FAB">
      <w:pPr>
        <w:pStyle w:val="libNormal"/>
        <w:rPr>
          <w:lang w:bidi="fa-IR"/>
        </w:rPr>
      </w:pPr>
      <w:r>
        <w:rPr>
          <w:rtl/>
          <w:lang w:bidi="fa-IR"/>
        </w:rPr>
        <w:t>ويمكننا أن نقدّم نموذجاً آخر للإمام الرضا (ع) في مقالته عن الإمامة</w:t>
      </w:r>
      <w:r w:rsidR="00A8446E">
        <w:rPr>
          <w:rtl/>
          <w:lang w:bidi="fa-IR"/>
        </w:rPr>
        <w:t xml:space="preserve">، </w:t>
      </w:r>
      <w:r>
        <w:rPr>
          <w:rtl/>
          <w:lang w:bidi="fa-IR"/>
        </w:rPr>
        <w:t>جاء فيها</w:t>
      </w:r>
      <w:r w:rsidR="00CD796D">
        <w:rPr>
          <w:rtl/>
          <w:lang w:bidi="fa-IR"/>
        </w:rPr>
        <w:t>:</w:t>
      </w:r>
    </w:p>
    <w:p w:rsidR="00EB1FAB" w:rsidRDefault="00EB1FAB" w:rsidP="00481779">
      <w:pPr>
        <w:pStyle w:val="libBold1"/>
        <w:rPr>
          <w:lang w:bidi="fa-IR"/>
        </w:rPr>
      </w:pPr>
      <w:r>
        <w:rPr>
          <w:rtl/>
          <w:lang w:bidi="fa-IR"/>
        </w:rPr>
        <w:t>نموذج (2)</w:t>
      </w:r>
      <w:r w:rsidR="00CD796D">
        <w:rPr>
          <w:rtl/>
          <w:lang w:bidi="fa-IR"/>
        </w:rPr>
        <w:t>:</w:t>
      </w:r>
    </w:p>
    <w:p w:rsidR="00514096" w:rsidRDefault="00EB1FAB" w:rsidP="00EB1FAB">
      <w:pPr>
        <w:pStyle w:val="libNormal"/>
        <w:rPr>
          <w:rtl/>
          <w:lang w:bidi="fa-IR"/>
        </w:rPr>
      </w:pPr>
      <w:r>
        <w:rPr>
          <w:rtl/>
          <w:lang w:bidi="fa-IR"/>
        </w:rPr>
        <w:t>( الإمام</w:t>
      </w:r>
      <w:r w:rsidR="00CD796D">
        <w:rPr>
          <w:rtl/>
          <w:lang w:bidi="fa-IR"/>
        </w:rPr>
        <w:t>:</w:t>
      </w:r>
      <w:r>
        <w:rPr>
          <w:rtl/>
          <w:lang w:bidi="fa-IR"/>
        </w:rPr>
        <w:t xml:space="preserve"> كالشمس الطالعة المجلِّلة بنورها للعالم</w:t>
      </w:r>
      <w:r w:rsidR="00A8446E">
        <w:rPr>
          <w:rtl/>
          <w:lang w:bidi="fa-IR"/>
        </w:rPr>
        <w:t xml:space="preserve">، </w:t>
      </w:r>
      <w:r>
        <w:rPr>
          <w:rtl/>
          <w:lang w:bidi="fa-IR"/>
        </w:rPr>
        <w:t>وهو بالأُفق حيث لا تناله الأبصار ولا الأيدي</w:t>
      </w:r>
      <w:r w:rsidR="00514096">
        <w:rPr>
          <w:rtl/>
          <w:lang w:bidi="fa-IR"/>
        </w:rPr>
        <w:t>.</w:t>
      </w:r>
    </w:p>
    <w:p w:rsidR="00514096" w:rsidRDefault="00EB1FAB" w:rsidP="00EB1FAB">
      <w:pPr>
        <w:pStyle w:val="libNormal"/>
        <w:rPr>
          <w:rtl/>
          <w:lang w:bidi="fa-IR"/>
        </w:rPr>
      </w:pPr>
      <w:r>
        <w:rPr>
          <w:rtl/>
          <w:lang w:bidi="fa-IR"/>
        </w:rPr>
        <w:t>الإمام</w:t>
      </w:r>
      <w:r w:rsidR="00CD796D">
        <w:rPr>
          <w:rtl/>
          <w:lang w:bidi="fa-IR"/>
        </w:rPr>
        <w:t>:</w:t>
      </w:r>
      <w:r>
        <w:rPr>
          <w:rtl/>
          <w:lang w:bidi="fa-IR"/>
        </w:rPr>
        <w:t xml:space="preserve"> البدر المنير</w:t>
      </w:r>
      <w:r w:rsidR="00A8446E">
        <w:rPr>
          <w:rtl/>
          <w:lang w:bidi="fa-IR"/>
        </w:rPr>
        <w:t xml:space="preserve">، </w:t>
      </w:r>
      <w:r>
        <w:rPr>
          <w:rtl/>
          <w:lang w:bidi="fa-IR"/>
        </w:rPr>
        <w:t>والسراج الزاهر</w:t>
      </w:r>
      <w:r w:rsidR="00A8446E">
        <w:rPr>
          <w:rtl/>
          <w:lang w:bidi="fa-IR"/>
        </w:rPr>
        <w:t xml:space="preserve">، </w:t>
      </w:r>
      <w:r>
        <w:rPr>
          <w:rtl/>
          <w:lang w:bidi="fa-IR"/>
        </w:rPr>
        <w:t>والنور الطالع</w:t>
      </w:r>
      <w:r w:rsidR="00A8446E">
        <w:rPr>
          <w:rtl/>
          <w:lang w:bidi="fa-IR"/>
        </w:rPr>
        <w:t xml:space="preserve">، </w:t>
      </w:r>
      <w:r>
        <w:rPr>
          <w:rtl/>
          <w:lang w:bidi="fa-IR"/>
        </w:rPr>
        <w:t>والنجم الهادي في غيابات الرحى</w:t>
      </w:r>
      <w:r w:rsidR="00A8446E">
        <w:rPr>
          <w:rtl/>
          <w:lang w:bidi="fa-IR"/>
        </w:rPr>
        <w:t xml:space="preserve">، </w:t>
      </w:r>
      <w:r>
        <w:rPr>
          <w:rtl/>
          <w:lang w:bidi="fa-IR"/>
        </w:rPr>
        <w:t>والدليل على الهدى</w:t>
      </w:r>
      <w:r w:rsidR="00A8446E">
        <w:rPr>
          <w:rtl/>
          <w:lang w:bidi="fa-IR"/>
        </w:rPr>
        <w:t xml:space="preserve">، </w:t>
      </w:r>
      <w:r>
        <w:rPr>
          <w:rtl/>
          <w:lang w:bidi="fa-IR"/>
        </w:rPr>
        <w:t>والمنجي من الردى</w:t>
      </w:r>
      <w:r w:rsidR="00514096">
        <w:rPr>
          <w:rtl/>
          <w:lang w:bidi="fa-IR"/>
        </w:rPr>
        <w:t>.</w:t>
      </w:r>
    </w:p>
    <w:p w:rsidR="00514096" w:rsidRDefault="00EB1FAB" w:rsidP="00EB1FAB">
      <w:pPr>
        <w:pStyle w:val="libNormal"/>
        <w:rPr>
          <w:rtl/>
          <w:lang w:bidi="fa-IR"/>
        </w:rPr>
      </w:pPr>
      <w:r>
        <w:rPr>
          <w:rtl/>
          <w:lang w:bidi="fa-IR"/>
        </w:rPr>
        <w:t>الإمام</w:t>
      </w:r>
      <w:r w:rsidR="00CD796D">
        <w:rPr>
          <w:rtl/>
          <w:lang w:bidi="fa-IR"/>
        </w:rPr>
        <w:t>:</w:t>
      </w:r>
      <w:r>
        <w:rPr>
          <w:rtl/>
          <w:lang w:bidi="fa-IR"/>
        </w:rPr>
        <w:t xml:space="preserve"> النار على اليفاع</w:t>
      </w:r>
      <w:r w:rsidR="00A8446E">
        <w:rPr>
          <w:rtl/>
          <w:lang w:bidi="fa-IR"/>
        </w:rPr>
        <w:t xml:space="preserve">، </w:t>
      </w:r>
      <w:r>
        <w:rPr>
          <w:rtl/>
          <w:lang w:bidi="fa-IR"/>
        </w:rPr>
        <w:t>الحار لمن اصطلى</w:t>
      </w:r>
      <w:r w:rsidR="00A8446E">
        <w:rPr>
          <w:rtl/>
          <w:lang w:bidi="fa-IR"/>
        </w:rPr>
        <w:t xml:space="preserve">، </w:t>
      </w:r>
      <w:r>
        <w:rPr>
          <w:rtl/>
          <w:lang w:bidi="fa-IR"/>
        </w:rPr>
        <w:t>والدليل في المهالك</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 xml:space="preserve">هذا المقطع </w:t>
      </w:r>
      <w:r w:rsidR="00733D9B">
        <w:rPr>
          <w:rtl/>
          <w:lang w:bidi="fa-IR"/>
        </w:rPr>
        <w:t>-</w:t>
      </w:r>
      <w:r>
        <w:rPr>
          <w:rtl/>
          <w:lang w:bidi="fa-IR"/>
        </w:rPr>
        <w:t xml:space="preserve"> كما هو بيّنٌ </w:t>
      </w:r>
      <w:r w:rsidR="00733D9B">
        <w:rPr>
          <w:rtl/>
          <w:lang w:bidi="fa-IR"/>
        </w:rPr>
        <w:t>-</w:t>
      </w:r>
      <w:r>
        <w:rPr>
          <w:rtl/>
          <w:lang w:bidi="fa-IR"/>
        </w:rPr>
        <w:t xml:space="preserve"> صياغة فنيّة مثل سابقتها</w:t>
      </w:r>
      <w:r w:rsidR="00A8446E">
        <w:rPr>
          <w:rtl/>
          <w:lang w:bidi="fa-IR"/>
        </w:rPr>
        <w:t xml:space="preserve">، </w:t>
      </w:r>
      <w:r>
        <w:rPr>
          <w:rtl/>
          <w:lang w:bidi="fa-IR"/>
        </w:rPr>
        <w:t>اتكاءً على عنصر الصورة وجمال العبارة</w:t>
      </w:r>
      <w:r w:rsidR="00733D9B">
        <w:rPr>
          <w:rtl/>
          <w:lang w:bidi="fa-IR"/>
        </w:rPr>
        <w:t>.</w:t>
      </w:r>
      <w:r>
        <w:rPr>
          <w:rtl/>
          <w:lang w:bidi="fa-IR"/>
        </w:rPr>
        <w:t xml:space="preserve"> وهي وسابقتها إلى لغة ( الفن ) أقرب منهما إلى لغة ( العلم )</w:t>
      </w:r>
      <w:r w:rsidR="00A8446E">
        <w:rPr>
          <w:rtl/>
          <w:lang w:bidi="fa-IR"/>
        </w:rPr>
        <w:t xml:space="preserve">، </w:t>
      </w:r>
      <w:r>
        <w:rPr>
          <w:rtl/>
          <w:lang w:bidi="fa-IR"/>
        </w:rPr>
        <w:t>وإلى( الانطباعية ) أقرب منها إلى مجرد التعبير عن الحقائق</w:t>
      </w:r>
      <w:r w:rsidR="00514096">
        <w:rPr>
          <w:rtl/>
          <w:lang w:bidi="fa-IR"/>
        </w:rPr>
        <w:t>.</w:t>
      </w:r>
    </w:p>
    <w:p w:rsidR="00514096" w:rsidRDefault="00EB1FAB" w:rsidP="00EB1FAB">
      <w:pPr>
        <w:pStyle w:val="libNormal"/>
        <w:rPr>
          <w:lang w:bidi="fa-IR"/>
        </w:rPr>
      </w:pPr>
      <w:r>
        <w:rPr>
          <w:rtl/>
          <w:lang w:bidi="fa-IR"/>
        </w:rPr>
        <w:t>وهكذا حين نتجه إلى ما كتبه الإمام عليّ (ع) في مقالته عن ( المتقين )</w:t>
      </w:r>
      <w:r w:rsidR="00CD796D">
        <w:rPr>
          <w:rtl/>
          <w:lang w:bidi="fa-IR"/>
        </w:rPr>
        <w:t>:</w:t>
      </w:r>
    </w:p>
    <w:p w:rsidR="00EB1FAB" w:rsidRDefault="00EB1FAB" w:rsidP="00481779">
      <w:pPr>
        <w:pStyle w:val="libBold1"/>
        <w:rPr>
          <w:lang w:bidi="fa-IR"/>
        </w:rPr>
      </w:pPr>
      <w:r>
        <w:rPr>
          <w:rtl/>
          <w:lang w:bidi="fa-IR"/>
        </w:rPr>
        <w:t>نموذج (3)</w:t>
      </w:r>
      <w:r w:rsidR="00CD796D">
        <w:rPr>
          <w:rtl/>
          <w:lang w:bidi="fa-IR"/>
        </w:rPr>
        <w:t>:</w:t>
      </w:r>
    </w:p>
    <w:p w:rsidR="00514096" w:rsidRDefault="00EB1FAB" w:rsidP="00EB1FAB">
      <w:pPr>
        <w:pStyle w:val="libNormal"/>
        <w:rPr>
          <w:rtl/>
          <w:lang w:bidi="fa-IR"/>
        </w:rPr>
      </w:pPr>
      <w:r>
        <w:rPr>
          <w:rtl/>
          <w:lang w:bidi="fa-IR"/>
        </w:rPr>
        <w:t>( لولا الآجال التي كتب الله لهم</w:t>
      </w:r>
      <w:r w:rsidR="00A8446E">
        <w:rPr>
          <w:rtl/>
          <w:lang w:bidi="fa-IR"/>
        </w:rPr>
        <w:t xml:space="preserve">، </w:t>
      </w:r>
      <w:r>
        <w:rPr>
          <w:rtl/>
          <w:lang w:bidi="fa-IR"/>
        </w:rPr>
        <w:t>لم تستقر أرواحهم في أجسادهم طرفة عين ؛ شوقاً إلى الثواب وخوفاً من العقاب</w:t>
      </w:r>
      <w:r w:rsidR="00733D9B">
        <w:rPr>
          <w:rtl/>
          <w:lang w:bidi="fa-IR"/>
        </w:rPr>
        <w:t>.</w:t>
      </w:r>
      <w:r>
        <w:rPr>
          <w:rtl/>
          <w:lang w:bidi="fa-IR"/>
        </w:rPr>
        <w:t xml:space="preserve"> عَظُمَ الخالق في أنفسهم فصغر ما دونه في أعينهم</w:t>
      </w:r>
      <w:r w:rsidR="00A8446E">
        <w:rPr>
          <w:rtl/>
          <w:lang w:bidi="fa-IR"/>
        </w:rPr>
        <w:t xml:space="preserve">، </w:t>
      </w:r>
      <w:r>
        <w:rPr>
          <w:rtl/>
          <w:lang w:bidi="fa-IR"/>
        </w:rPr>
        <w:t>فهم والجنَّةُ كمَن قد رآها فهم فيها مُنَعَّمُون</w:t>
      </w:r>
      <w:r w:rsidR="00A8446E">
        <w:rPr>
          <w:rtl/>
          <w:lang w:bidi="fa-IR"/>
        </w:rPr>
        <w:t xml:space="preserve">، </w:t>
      </w:r>
      <w:r>
        <w:rPr>
          <w:rtl/>
          <w:lang w:bidi="fa-IR"/>
        </w:rPr>
        <w:t>وهم والنَّارُ كمن قد رآها فهم فيها مُعَذَّبُون</w:t>
      </w:r>
      <w:r w:rsidR="00733D9B">
        <w:rPr>
          <w:rtl/>
          <w:lang w:bidi="fa-IR"/>
        </w:rPr>
        <w:t>.</w:t>
      </w:r>
      <w:r>
        <w:rPr>
          <w:rtl/>
          <w:lang w:bidi="fa-IR"/>
        </w:rPr>
        <w:t xml:space="preserve"> قلوبهم محزونة وشرورهم مأمونة</w:t>
      </w:r>
      <w:r w:rsidR="00A8446E">
        <w:rPr>
          <w:rtl/>
          <w:lang w:bidi="fa-IR"/>
        </w:rPr>
        <w:t xml:space="preserve">، </w:t>
      </w:r>
      <w:r>
        <w:rPr>
          <w:rtl/>
          <w:lang w:bidi="fa-IR"/>
        </w:rPr>
        <w:t>وأجسادهم نحيفة</w:t>
      </w:r>
      <w:r w:rsidR="00A8446E">
        <w:rPr>
          <w:rtl/>
          <w:lang w:bidi="fa-IR"/>
        </w:rPr>
        <w:t xml:space="preserve">، </w:t>
      </w:r>
      <w:r>
        <w:rPr>
          <w:rtl/>
          <w:lang w:bidi="fa-IR"/>
        </w:rPr>
        <w:t>وحاجاتهم خفيفة</w:t>
      </w:r>
      <w:r w:rsidR="00A8446E">
        <w:rPr>
          <w:rtl/>
          <w:lang w:bidi="fa-IR"/>
        </w:rPr>
        <w:t xml:space="preserve">، </w:t>
      </w:r>
      <w:r>
        <w:rPr>
          <w:rtl/>
          <w:lang w:bidi="fa-IR"/>
        </w:rPr>
        <w:t>وأنفسهم عفيفة</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هذا النموذج مثل النموذجين السابقين من حيث ارتكانه إلى أدوات الصورة والإيقاع والانطباعية</w:t>
      </w:r>
      <w:r w:rsidR="00733D9B">
        <w:rPr>
          <w:rtl/>
          <w:lang w:bidi="fa-IR"/>
        </w:rPr>
        <w:t>.</w:t>
      </w:r>
      <w:r>
        <w:rPr>
          <w:rtl/>
          <w:lang w:bidi="fa-IR"/>
        </w:rPr>
        <w:t xml:space="preserve"> بَيْد أن الملاحظ فيها جميعاً أنها تناولت السمات العامة للشخصية</w:t>
      </w:r>
      <w:r w:rsidR="00A8446E">
        <w:rPr>
          <w:rtl/>
          <w:lang w:bidi="fa-IR"/>
        </w:rPr>
        <w:t xml:space="preserve">، </w:t>
      </w:r>
      <w:r>
        <w:rPr>
          <w:rtl/>
          <w:lang w:bidi="fa-IR"/>
        </w:rPr>
        <w:t>مثل</w:t>
      </w:r>
      <w:r w:rsidR="00CD796D">
        <w:rPr>
          <w:rtl/>
          <w:lang w:bidi="fa-IR"/>
        </w:rPr>
        <w:t>:</w:t>
      </w:r>
      <w:r>
        <w:rPr>
          <w:rtl/>
          <w:lang w:bidi="fa-IR"/>
        </w:rPr>
        <w:t xml:space="preserve"> الزاهد والإمام والمتّقي</w:t>
      </w:r>
      <w:r w:rsidR="00A8446E">
        <w:rPr>
          <w:rtl/>
          <w:lang w:bidi="fa-IR"/>
        </w:rPr>
        <w:t xml:space="preserve">، </w:t>
      </w:r>
      <w:r>
        <w:rPr>
          <w:rtl/>
          <w:lang w:bidi="fa-IR"/>
        </w:rPr>
        <w:t>أي أن غلبة العنصر ( الانطباعي ) فيها مرتبط بطبيعة التناول الذي يستجرّ معه أمثلة الأسلوب المذكور</w:t>
      </w:r>
      <w:r w:rsidR="00514096">
        <w:rPr>
          <w:rtl/>
          <w:lang w:bidi="fa-IR"/>
        </w:rPr>
        <w:t>.</w:t>
      </w:r>
    </w:p>
    <w:p w:rsidR="00514096" w:rsidRDefault="00EB1FAB" w:rsidP="00EB1FAB">
      <w:pPr>
        <w:pStyle w:val="libNormal"/>
        <w:rPr>
          <w:lang w:bidi="fa-IR"/>
        </w:rPr>
      </w:pPr>
      <w:r>
        <w:rPr>
          <w:rtl/>
          <w:lang w:bidi="fa-IR"/>
        </w:rPr>
        <w:t>إنها تماثل رسم ( القاص ) لأبطاله</w:t>
      </w:r>
      <w:r w:rsidR="00A8446E">
        <w:rPr>
          <w:rtl/>
          <w:lang w:bidi="fa-IR"/>
        </w:rPr>
        <w:t xml:space="preserve">، </w:t>
      </w:r>
      <w:r>
        <w:rPr>
          <w:rtl/>
          <w:lang w:bidi="fa-IR"/>
        </w:rPr>
        <w:t>حيث يرسمهم فرديين وجمعيين</w:t>
      </w:r>
      <w:r w:rsidR="00A8446E">
        <w:rPr>
          <w:rtl/>
          <w:lang w:bidi="fa-IR"/>
        </w:rPr>
        <w:t xml:space="preserve">، </w:t>
      </w:r>
      <w:r>
        <w:rPr>
          <w:rtl/>
          <w:lang w:bidi="fa-IR"/>
        </w:rPr>
        <w:t>موسومين بملامح</w:t>
      </w:r>
    </w:p>
    <w:p w:rsidR="00EB1FAB" w:rsidRDefault="002F346E" w:rsidP="00EB1FAB">
      <w:pPr>
        <w:pStyle w:val="libNormal"/>
        <w:rPr>
          <w:lang w:bidi="fa-IR"/>
        </w:rPr>
      </w:pPr>
      <w:r>
        <w:rPr>
          <w:rtl/>
          <w:lang w:bidi="fa-IR"/>
        </w:rPr>
        <w:br w:type="page"/>
      </w:r>
    </w:p>
    <w:p w:rsidR="00514096" w:rsidRDefault="00EB1FAB" w:rsidP="00B44DDF">
      <w:pPr>
        <w:pStyle w:val="libNormal0"/>
        <w:rPr>
          <w:rtl/>
          <w:lang w:bidi="fa-IR"/>
        </w:rPr>
      </w:pPr>
      <w:r>
        <w:rPr>
          <w:rtl/>
          <w:lang w:bidi="fa-IR"/>
        </w:rPr>
        <w:lastRenderedPageBreak/>
        <w:t>خارجية وداخلية وفق ( انطباعية ) عامة عن معرفته بسلوكهم</w:t>
      </w:r>
      <w:r w:rsidR="00733D9B">
        <w:rPr>
          <w:rtl/>
          <w:lang w:bidi="fa-IR"/>
        </w:rPr>
        <w:t>.</w:t>
      </w:r>
      <w:r>
        <w:rPr>
          <w:rtl/>
          <w:lang w:bidi="fa-IR"/>
        </w:rPr>
        <w:t xml:space="preserve"> هنا يتجه الرسم إلى أبطال جمعيين نموذجيين</w:t>
      </w:r>
      <w:r w:rsidR="00A8446E">
        <w:rPr>
          <w:rtl/>
          <w:lang w:bidi="fa-IR"/>
        </w:rPr>
        <w:t xml:space="preserve">، </w:t>
      </w:r>
      <w:r>
        <w:rPr>
          <w:rtl/>
          <w:lang w:bidi="fa-IR"/>
        </w:rPr>
        <w:t>يصف ملامحهم الداخلية ( والخارجية أيضاً )</w:t>
      </w:r>
      <w:r w:rsidR="00A8446E">
        <w:rPr>
          <w:rtl/>
          <w:lang w:bidi="fa-IR"/>
        </w:rPr>
        <w:t xml:space="preserve">، </w:t>
      </w:r>
      <w:r>
        <w:rPr>
          <w:rtl/>
          <w:lang w:bidi="fa-IR"/>
        </w:rPr>
        <w:t>مثل</w:t>
      </w:r>
      <w:r w:rsidR="00CD796D">
        <w:rPr>
          <w:rtl/>
          <w:lang w:bidi="fa-IR"/>
        </w:rPr>
        <w:t>:</w:t>
      </w:r>
      <w:r>
        <w:rPr>
          <w:rtl/>
          <w:lang w:bidi="fa-IR"/>
        </w:rPr>
        <w:t xml:space="preserve"> أجسامهم نحيفة</w:t>
      </w:r>
      <w:r w:rsidR="00A8446E">
        <w:rPr>
          <w:rtl/>
          <w:lang w:bidi="fa-IR"/>
        </w:rPr>
        <w:t xml:space="preserve">، </w:t>
      </w:r>
      <w:r>
        <w:rPr>
          <w:rtl/>
          <w:lang w:bidi="fa-IR"/>
        </w:rPr>
        <w:t>عمش العيون</w:t>
      </w:r>
      <w:r w:rsidR="00A8446E">
        <w:rPr>
          <w:rtl/>
          <w:lang w:bidi="fa-IR"/>
        </w:rPr>
        <w:t xml:space="preserve">، </w:t>
      </w:r>
      <w:r>
        <w:rPr>
          <w:rtl/>
          <w:lang w:bidi="fa-IR"/>
        </w:rPr>
        <w:t>خمص البطون</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إذن يمكننا أن نشطر ( المقال ) إلى أكثر من ضرب تعبيري</w:t>
      </w:r>
      <w:r w:rsidR="00A8446E">
        <w:rPr>
          <w:rtl/>
          <w:lang w:bidi="fa-IR"/>
        </w:rPr>
        <w:t xml:space="preserve">، </w:t>
      </w:r>
      <w:r>
        <w:rPr>
          <w:rtl/>
          <w:lang w:bidi="fa-IR"/>
        </w:rPr>
        <w:t>بعضه إلى ( الخاطرة ) أقرب منه إلى مطلق التعبير المباشر</w:t>
      </w:r>
      <w:r w:rsidR="00A8446E">
        <w:rPr>
          <w:rtl/>
          <w:lang w:bidi="fa-IR"/>
        </w:rPr>
        <w:t xml:space="preserve">، </w:t>
      </w:r>
      <w:r>
        <w:rPr>
          <w:rtl/>
          <w:lang w:bidi="fa-IR"/>
        </w:rPr>
        <w:t>وبعضه يتجه إلى ( الرسم القصصي ) أكثر منه إلى رسم آخر</w:t>
      </w:r>
      <w:r w:rsidR="00A8446E">
        <w:rPr>
          <w:rtl/>
          <w:lang w:bidi="fa-IR"/>
        </w:rPr>
        <w:t xml:space="preserve">، </w:t>
      </w:r>
      <w:r>
        <w:rPr>
          <w:rtl/>
          <w:lang w:bidi="fa-IR"/>
        </w:rPr>
        <w:t>وبعضه الثالث يتجه إلى السمة العامة ( للمقال )</w:t>
      </w:r>
      <w:r w:rsidR="00A8446E">
        <w:rPr>
          <w:rtl/>
          <w:lang w:bidi="fa-IR"/>
        </w:rPr>
        <w:t xml:space="preserve">، </w:t>
      </w:r>
      <w:r>
        <w:rPr>
          <w:rtl/>
          <w:lang w:bidi="fa-IR"/>
        </w:rPr>
        <w:t>ونعني بها</w:t>
      </w:r>
      <w:r w:rsidR="00CD796D">
        <w:rPr>
          <w:rtl/>
          <w:lang w:bidi="fa-IR"/>
        </w:rPr>
        <w:t>:</w:t>
      </w:r>
      <w:r>
        <w:rPr>
          <w:rtl/>
          <w:lang w:bidi="fa-IR"/>
        </w:rPr>
        <w:t xml:space="preserve"> السمة المتمثِّلة في تطبيعه ب</w:t>
      </w:r>
      <w:r w:rsidR="00733D9B">
        <w:rPr>
          <w:rtl/>
          <w:lang w:bidi="fa-IR"/>
        </w:rPr>
        <w:t>-</w:t>
      </w:r>
      <w:r>
        <w:rPr>
          <w:rtl/>
          <w:lang w:bidi="fa-IR"/>
        </w:rPr>
        <w:t xml:space="preserve"> ( العلم ) مصطبغاً ب</w:t>
      </w:r>
      <w:r w:rsidR="00733D9B">
        <w:rPr>
          <w:rtl/>
          <w:lang w:bidi="fa-IR"/>
        </w:rPr>
        <w:t>-</w:t>
      </w:r>
      <w:r>
        <w:rPr>
          <w:rtl/>
          <w:lang w:bidi="fa-IR"/>
        </w:rPr>
        <w:t xml:space="preserve"> ( الفن )</w:t>
      </w:r>
      <w:r w:rsidR="00A8446E">
        <w:rPr>
          <w:rtl/>
          <w:lang w:bidi="fa-IR"/>
        </w:rPr>
        <w:t xml:space="preserve">، </w:t>
      </w:r>
      <w:r>
        <w:rPr>
          <w:rtl/>
          <w:lang w:bidi="fa-IR"/>
        </w:rPr>
        <w:t>وهذا ما نقدِّم له نموذجاً أيضاً</w:t>
      </w:r>
      <w:r w:rsidR="00514096">
        <w:rPr>
          <w:rtl/>
          <w:lang w:bidi="fa-IR"/>
        </w:rPr>
        <w:t>.</w:t>
      </w:r>
    </w:p>
    <w:p w:rsidR="00EB1FAB" w:rsidRDefault="00EB1FAB" w:rsidP="00B44DDF">
      <w:pPr>
        <w:pStyle w:val="libBold1"/>
        <w:rPr>
          <w:lang w:bidi="fa-IR"/>
        </w:rPr>
      </w:pPr>
      <w:r>
        <w:rPr>
          <w:rtl/>
          <w:lang w:bidi="fa-IR"/>
        </w:rPr>
        <w:t>نموذج (4)</w:t>
      </w:r>
      <w:r w:rsidR="00CD796D">
        <w:rPr>
          <w:rtl/>
          <w:lang w:bidi="fa-IR"/>
        </w:rPr>
        <w:t>:</w:t>
      </w:r>
    </w:p>
    <w:p w:rsidR="00EB1FAB" w:rsidRDefault="00EB1FAB" w:rsidP="00EB1FAB">
      <w:pPr>
        <w:pStyle w:val="libNormal"/>
        <w:rPr>
          <w:lang w:bidi="fa-IR"/>
        </w:rPr>
      </w:pPr>
      <w:r>
        <w:rPr>
          <w:rtl/>
          <w:lang w:bidi="fa-IR"/>
        </w:rPr>
        <w:t>قال الإمام علي (ع) في مقال له عن أصل الإبداع الكوني والبشري</w:t>
      </w:r>
      <w:r w:rsidR="00CD796D">
        <w:rPr>
          <w:rtl/>
          <w:lang w:bidi="fa-IR"/>
        </w:rPr>
        <w:t>:</w:t>
      </w:r>
    </w:p>
    <w:p w:rsidR="00514096" w:rsidRDefault="00EB1FAB" w:rsidP="00EB1FAB">
      <w:pPr>
        <w:pStyle w:val="libNormal"/>
        <w:rPr>
          <w:rtl/>
          <w:lang w:bidi="fa-IR"/>
        </w:rPr>
      </w:pPr>
      <w:r>
        <w:rPr>
          <w:rtl/>
          <w:lang w:bidi="fa-IR"/>
        </w:rPr>
        <w:t>( أنشأ الخلق انشاء</w:t>
      </w:r>
      <w:r w:rsidR="00A8446E">
        <w:rPr>
          <w:rtl/>
          <w:lang w:bidi="fa-IR"/>
        </w:rPr>
        <w:t xml:space="preserve">، </w:t>
      </w:r>
      <w:r>
        <w:rPr>
          <w:rtl/>
          <w:lang w:bidi="fa-IR"/>
        </w:rPr>
        <w:t>وابتدأه ابتداء</w:t>
      </w:r>
      <w:r w:rsidR="00A8446E">
        <w:rPr>
          <w:rtl/>
          <w:lang w:bidi="fa-IR"/>
        </w:rPr>
        <w:t xml:space="preserve">، </w:t>
      </w:r>
      <w:r>
        <w:rPr>
          <w:rtl/>
          <w:lang w:bidi="fa-IR"/>
        </w:rPr>
        <w:t>بلا روية آجالها</w:t>
      </w:r>
      <w:r w:rsidR="00A8446E">
        <w:rPr>
          <w:rtl/>
          <w:lang w:bidi="fa-IR"/>
        </w:rPr>
        <w:t xml:space="preserve">، </w:t>
      </w:r>
      <w:r>
        <w:rPr>
          <w:rtl/>
          <w:lang w:bidi="fa-IR"/>
        </w:rPr>
        <w:t>ولا تجربة استفادها</w:t>
      </w:r>
      <w:r w:rsidR="00A8446E">
        <w:rPr>
          <w:rtl/>
          <w:lang w:bidi="fa-IR"/>
        </w:rPr>
        <w:t xml:space="preserve">، </w:t>
      </w:r>
      <w:r>
        <w:rPr>
          <w:rtl/>
          <w:lang w:bidi="fa-IR"/>
        </w:rPr>
        <w:t>ولا حركةٍ أحدثها</w:t>
      </w:r>
      <w:r w:rsidR="00A8446E">
        <w:rPr>
          <w:rtl/>
          <w:lang w:bidi="fa-IR"/>
        </w:rPr>
        <w:t xml:space="preserve">، </w:t>
      </w:r>
      <w:r>
        <w:rPr>
          <w:rtl/>
          <w:lang w:bidi="fa-IR"/>
        </w:rPr>
        <w:t>ولا هَمَامَةِ نفسٍ اضطرب فيها</w:t>
      </w:r>
      <w:r w:rsidR="00733D9B">
        <w:rPr>
          <w:rtl/>
          <w:lang w:bidi="fa-IR"/>
        </w:rPr>
        <w:t>.</w:t>
      </w:r>
      <w:r>
        <w:rPr>
          <w:rtl/>
          <w:lang w:bidi="fa-IR"/>
        </w:rPr>
        <w:t xml:space="preserve"> أحال الأشياء لأوقاتها</w:t>
      </w:r>
      <w:r w:rsidR="00A8446E">
        <w:rPr>
          <w:rtl/>
          <w:lang w:bidi="fa-IR"/>
        </w:rPr>
        <w:t xml:space="preserve">، </w:t>
      </w:r>
      <w:r>
        <w:rPr>
          <w:rtl/>
          <w:lang w:bidi="fa-IR"/>
        </w:rPr>
        <w:t>ولَأَمَ بين مختلفاتها</w:t>
      </w:r>
      <w:r w:rsidR="00A8446E">
        <w:rPr>
          <w:rtl/>
          <w:lang w:bidi="fa-IR"/>
        </w:rPr>
        <w:t xml:space="preserve">، </w:t>
      </w:r>
      <w:r>
        <w:rPr>
          <w:rtl/>
          <w:lang w:bidi="fa-IR"/>
        </w:rPr>
        <w:t>وغَرَّزَ غرائزها</w:t>
      </w:r>
      <w:r w:rsidR="00A8446E">
        <w:rPr>
          <w:rtl/>
          <w:lang w:bidi="fa-IR"/>
        </w:rPr>
        <w:t xml:space="preserve">، </w:t>
      </w:r>
      <w:r>
        <w:rPr>
          <w:rtl/>
          <w:lang w:bidi="fa-IR"/>
        </w:rPr>
        <w:t>وألزمها أشباحها</w:t>
      </w:r>
      <w:r w:rsidR="00733D9B">
        <w:rPr>
          <w:rtl/>
          <w:lang w:bidi="fa-IR"/>
        </w:rPr>
        <w:t>.</w:t>
      </w:r>
      <w:r>
        <w:rPr>
          <w:rtl/>
          <w:lang w:bidi="fa-IR"/>
        </w:rPr>
        <w:t xml:space="preserve"> عالماً بها قبل ابتدائها</w:t>
      </w:r>
      <w:r w:rsidR="00A8446E">
        <w:rPr>
          <w:rtl/>
          <w:lang w:bidi="fa-IR"/>
        </w:rPr>
        <w:t xml:space="preserve">، </w:t>
      </w:r>
      <w:r>
        <w:rPr>
          <w:rtl/>
          <w:lang w:bidi="fa-IR"/>
        </w:rPr>
        <w:t>محيطاً بحدودها وانتهائها</w:t>
      </w:r>
      <w:r w:rsidR="00A8446E">
        <w:rPr>
          <w:rtl/>
          <w:lang w:bidi="fa-IR"/>
        </w:rPr>
        <w:t xml:space="preserve">، </w:t>
      </w:r>
      <w:r>
        <w:rPr>
          <w:rtl/>
          <w:lang w:bidi="fa-IR"/>
        </w:rPr>
        <w:t>عارفاً بقرائنها وأَحْنَائِهَا</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فالإمام (ع) في صدد الظواهر الإبداعية</w:t>
      </w:r>
      <w:r w:rsidR="00A8446E">
        <w:rPr>
          <w:rtl/>
          <w:lang w:bidi="fa-IR"/>
        </w:rPr>
        <w:t xml:space="preserve">، </w:t>
      </w:r>
      <w:r>
        <w:rPr>
          <w:rtl/>
          <w:lang w:bidi="fa-IR"/>
        </w:rPr>
        <w:t>وهو رصدٌ علمي لأصولها</w:t>
      </w:r>
      <w:r w:rsidR="00A8446E">
        <w:rPr>
          <w:rtl/>
          <w:lang w:bidi="fa-IR"/>
        </w:rPr>
        <w:t xml:space="preserve">، </w:t>
      </w:r>
      <w:r>
        <w:rPr>
          <w:rtl/>
          <w:lang w:bidi="fa-IR"/>
        </w:rPr>
        <w:t>لا يكاد التعبير غير المباشر يتخلَّل الرصد المذكور بقدر ما تتخلّله قيم صوتية ( قرار وتوازن بين الجُمَل )</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B44DDF">
      <w:pPr>
        <w:pStyle w:val="Heading3"/>
        <w:rPr>
          <w:lang w:bidi="fa-IR"/>
        </w:rPr>
      </w:pPr>
      <w:bookmarkStart w:id="52" w:name="_Toc492588404"/>
      <w:r>
        <w:rPr>
          <w:rtl/>
          <w:lang w:bidi="fa-IR"/>
        </w:rPr>
        <w:lastRenderedPageBreak/>
        <w:t>الخاطرة</w:t>
      </w:r>
      <w:r w:rsidR="00733D9B">
        <w:rPr>
          <w:rtl/>
          <w:lang w:bidi="fa-IR"/>
        </w:rPr>
        <w:t>.</w:t>
      </w:r>
      <w:r>
        <w:rPr>
          <w:rtl/>
          <w:lang w:bidi="fa-IR"/>
        </w:rPr>
        <w:t>..</w:t>
      </w:r>
      <w:r w:rsidR="00CD796D">
        <w:rPr>
          <w:rtl/>
          <w:lang w:bidi="fa-IR"/>
        </w:rPr>
        <w:t>:</w:t>
      </w:r>
      <w:bookmarkEnd w:id="52"/>
    </w:p>
    <w:p w:rsidR="00514096" w:rsidRDefault="00EB1FAB" w:rsidP="00EB1FAB">
      <w:pPr>
        <w:pStyle w:val="libNormal"/>
        <w:rPr>
          <w:rtl/>
          <w:lang w:bidi="fa-IR"/>
        </w:rPr>
      </w:pPr>
      <w:r>
        <w:rPr>
          <w:rtl/>
          <w:lang w:bidi="fa-IR"/>
        </w:rPr>
        <w:t xml:space="preserve">تجسّد ( الخاطرةُ ) </w:t>
      </w:r>
      <w:r w:rsidR="00733D9B">
        <w:rPr>
          <w:rtl/>
          <w:lang w:bidi="fa-IR"/>
        </w:rPr>
        <w:t>-</w:t>
      </w:r>
      <w:r>
        <w:rPr>
          <w:rtl/>
          <w:lang w:bidi="fa-IR"/>
        </w:rPr>
        <w:t xml:space="preserve"> في حقل الأدب </w:t>
      </w:r>
      <w:r w:rsidR="00733D9B">
        <w:rPr>
          <w:rtl/>
          <w:lang w:bidi="fa-IR"/>
        </w:rPr>
        <w:t>-</w:t>
      </w:r>
      <w:r>
        <w:rPr>
          <w:rtl/>
          <w:lang w:bidi="fa-IR"/>
        </w:rPr>
        <w:t xml:space="preserve"> ( إحساساً ) مفرداً حيال أحد الموضوعات</w:t>
      </w:r>
      <w:r w:rsidR="00733D9B">
        <w:rPr>
          <w:rtl/>
          <w:lang w:bidi="fa-IR"/>
        </w:rPr>
        <w:t>.</w:t>
      </w:r>
      <w:r>
        <w:rPr>
          <w:rtl/>
          <w:lang w:bidi="fa-IR"/>
        </w:rPr>
        <w:t xml:space="preserve"> ونقصد ب</w:t>
      </w:r>
      <w:r w:rsidR="00733D9B">
        <w:rPr>
          <w:rtl/>
          <w:lang w:bidi="fa-IR"/>
        </w:rPr>
        <w:t>-</w:t>
      </w:r>
      <w:r>
        <w:rPr>
          <w:rtl/>
          <w:lang w:bidi="fa-IR"/>
        </w:rPr>
        <w:t xml:space="preserve"> ( الإحساس المفرد ) ما يقابل ( الفكر المركّب )</w:t>
      </w:r>
      <w:r w:rsidR="00A8446E">
        <w:rPr>
          <w:rtl/>
          <w:lang w:bidi="fa-IR"/>
        </w:rPr>
        <w:t xml:space="preserve">، </w:t>
      </w:r>
      <w:r>
        <w:rPr>
          <w:rtl/>
          <w:lang w:bidi="fa-IR"/>
        </w:rPr>
        <w:t>فيما يتناول موضوعات ذات طابع تفصيلي يعتمد أدوات الفكر الاستدلالي في صياغة الشكل الفني</w:t>
      </w:r>
      <w:r w:rsidR="00733D9B">
        <w:rPr>
          <w:rtl/>
          <w:lang w:bidi="fa-IR"/>
        </w:rPr>
        <w:t>.</w:t>
      </w:r>
      <w:r>
        <w:rPr>
          <w:rtl/>
          <w:lang w:bidi="fa-IR"/>
        </w:rPr>
        <w:t xml:space="preserve"> وهذا بعكس ( الخاطرة ) التي تعني مجرّد ( إحساس ) يتّسم بالتأمل السريع لإحدى الظواهر</w:t>
      </w:r>
      <w:r w:rsidR="00A8446E">
        <w:rPr>
          <w:rtl/>
          <w:lang w:bidi="fa-IR"/>
        </w:rPr>
        <w:t xml:space="preserve">، </w:t>
      </w:r>
      <w:r>
        <w:rPr>
          <w:rtl/>
          <w:lang w:bidi="fa-IR"/>
        </w:rPr>
        <w:t>مع تسليط ضوءٍ فكري مركّز عليه</w:t>
      </w:r>
      <w:r w:rsidR="00A8446E">
        <w:rPr>
          <w:rtl/>
          <w:lang w:bidi="fa-IR"/>
        </w:rPr>
        <w:t xml:space="preserve">، </w:t>
      </w:r>
      <w:r>
        <w:rPr>
          <w:rtl/>
          <w:lang w:bidi="fa-IR"/>
        </w:rPr>
        <w:t>وحصْرِها في نطاق محدد من التناول</w:t>
      </w:r>
      <w:r w:rsidR="00514096">
        <w:rPr>
          <w:rtl/>
          <w:lang w:bidi="fa-IR"/>
        </w:rPr>
        <w:t>.</w:t>
      </w:r>
    </w:p>
    <w:p w:rsidR="00514096" w:rsidRDefault="00EB1FAB" w:rsidP="00EB1FAB">
      <w:pPr>
        <w:pStyle w:val="libNormal"/>
        <w:rPr>
          <w:rtl/>
          <w:lang w:bidi="fa-IR"/>
        </w:rPr>
      </w:pPr>
      <w:r>
        <w:rPr>
          <w:rtl/>
          <w:lang w:bidi="fa-IR"/>
        </w:rPr>
        <w:t>أما ( هيكل ) الخاطرة</w:t>
      </w:r>
      <w:r w:rsidR="00A8446E">
        <w:rPr>
          <w:rtl/>
          <w:lang w:bidi="fa-IR"/>
        </w:rPr>
        <w:t xml:space="preserve">، </w:t>
      </w:r>
      <w:r>
        <w:rPr>
          <w:rtl/>
          <w:lang w:bidi="fa-IR"/>
        </w:rPr>
        <w:t>فيصاغ وفق عبارة قصيرة مصوِّرة جميلة</w:t>
      </w:r>
      <w:r w:rsidR="00A8446E">
        <w:rPr>
          <w:rtl/>
          <w:lang w:bidi="fa-IR"/>
        </w:rPr>
        <w:t xml:space="preserve">، </w:t>
      </w:r>
      <w:r>
        <w:rPr>
          <w:rtl/>
          <w:lang w:bidi="fa-IR"/>
        </w:rPr>
        <w:t>أي</w:t>
      </w:r>
      <w:r w:rsidR="00CD796D">
        <w:rPr>
          <w:rtl/>
          <w:lang w:bidi="fa-IR"/>
        </w:rPr>
        <w:t>:</w:t>
      </w:r>
      <w:r>
        <w:rPr>
          <w:rtl/>
          <w:lang w:bidi="fa-IR"/>
        </w:rPr>
        <w:t xml:space="preserve"> ذات انتقاءٍ صوتي ( إيقاعي ) من حيث تجانس وتآلف الحرف والمفردة والفقرة</w:t>
      </w:r>
      <w:r w:rsidR="00A8446E">
        <w:rPr>
          <w:rtl/>
          <w:lang w:bidi="fa-IR"/>
        </w:rPr>
        <w:t xml:space="preserve">، </w:t>
      </w:r>
      <w:r>
        <w:rPr>
          <w:rtl/>
          <w:lang w:bidi="fa-IR"/>
        </w:rPr>
        <w:t>وذات عنصر ( تخيّلي ) يعتمد الصورة أو المأثور اليومي</w:t>
      </w:r>
      <w:r w:rsidR="00A8446E">
        <w:rPr>
          <w:rtl/>
          <w:lang w:bidi="fa-IR"/>
        </w:rPr>
        <w:t xml:space="preserve">، </w:t>
      </w:r>
      <w:r>
        <w:rPr>
          <w:rtl/>
          <w:lang w:bidi="fa-IR"/>
        </w:rPr>
        <w:t>تعبيراً عن الإحساس الذي تقوم عليه ( الخاطرة )</w:t>
      </w:r>
      <w:r w:rsidR="00733D9B">
        <w:rPr>
          <w:rtl/>
          <w:lang w:bidi="fa-IR"/>
        </w:rPr>
        <w:t>.</w:t>
      </w:r>
      <w:r>
        <w:rPr>
          <w:rtl/>
          <w:lang w:bidi="fa-IR"/>
        </w:rPr>
        <w:t xml:space="preserve"> إنها </w:t>
      </w:r>
      <w:r w:rsidR="00733D9B">
        <w:rPr>
          <w:rtl/>
          <w:lang w:bidi="fa-IR"/>
        </w:rPr>
        <w:t>-</w:t>
      </w:r>
      <w:r>
        <w:rPr>
          <w:rtl/>
          <w:lang w:bidi="fa-IR"/>
        </w:rPr>
        <w:t xml:space="preserve"> في هذا الصدد </w:t>
      </w:r>
      <w:r w:rsidR="00733D9B">
        <w:rPr>
          <w:rtl/>
          <w:lang w:bidi="fa-IR"/>
        </w:rPr>
        <w:t>-</w:t>
      </w:r>
      <w:r>
        <w:rPr>
          <w:rtl/>
          <w:lang w:bidi="fa-IR"/>
        </w:rPr>
        <w:t xml:space="preserve"> لا تختلف عن سائر أشكال التعبير الفنّي</w:t>
      </w:r>
      <w:r w:rsidR="00A8446E">
        <w:rPr>
          <w:rtl/>
          <w:lang w:bidi="fa-IR"/>
        </w:rPr>
        <w:t xml:space="preserve">، </w:t>
      </w:r>
      <w:r>
        <w:rPr>
          <w:rtl/>
          <w:lang w:bidi="fa-IR"/>
        </w:rPr>
        <w:t>من حيث اعتمادها عنصر ( الصوت ) و( الصورة ) و( البناء ) أساساً لهيكلها الفنّي</w:t>
      </w:r>
      <w:r w:rsidR="00514096">
        <w:rPr>
          <w:rtl/>
          <w:lang w:bidi="fa-IR"/>
        </w:rPr>
        <w:t>.</w:t>
      </w:r>
    </w:p>
    <w:p w:rsidR="00514096" w:rsidRDefault="00EB1FAB" w:rsidP="00EB1FAB">
      <w:pPr>
        <w:pStyle w:val="libNormal"/>
        <w:rPr>
          <w:rtl/>
          <w:lang w:bidi="fa-IR"/>
        </w:rPr>
      </w:pPr>
      <w:r>
        <w:rPr>
          <w:rtl/>
          <w:lang w:bidi="fa-IR"/>
        </w:rPr>
        <w:t>بَيْد أنَّها تتميّز بكونها ( إِحساساً سريعاً ) حول أحد الموضوعات</w:t>
      </w:r>
      <w:r w:rsidR="00A8446E">
        <w:rPr>
          <w:rtl/>
          <w:lang w:bidi="fa-IR"/>
        </w:rPr>
        <w:t xml:space="preserve">، </w:t>
      </w:r>
      <w:r>
        <w:rPr>
          <w:rtl/>
          <w:lang w:bidi="fa-IR"/>
        </w:rPr>
        <w:t>حيث تستتلي سرعة هذا الإحساس شكلاً فنيّاً يقوم على حجم صغير من التناول</w:t>
      </w:r>
      <w:r w:rsidR="00A8446E">
        <w:rPr>
          <w:rtl/>
          <w:lang w:bidi="fa-IR"/>
        </w:rPr>
        <w:t xml:space="preserve">، </w:t>
      </w:r>
      <w:r>
        <w:rPr>
          <w:rtl/>
          <w:lang w:bidi="fa-IR"/>
        </w:rPr>
        <w:t>وعبارة قصيرة أو متلاحقة</w:t>
      </w:r>
      <w:r w:rsidR="00A8446E">
        <w:rPr>
          <w:rtl/>
          <w:lang w:bidi="fa-IR"/>
        </w:rPr>
        <w:t xml:space="preserve">، </w:t>
      </w:r>
      <w:r>
        <w:rPr>
          <w:rtl/>
          <w:lang w:bidi="fa-IR"/>
        </w:rPr>
        <w:t>مفعمة بالتساؤل والاستطلاع</w:t>
      </w:r>
      <w:r w:rsidR="00A8446E">
        <w:rPr>
          <w:rtl/>
          <w:lang w:bidi="fa-IR"/>
        </w:rPr>
        <w:t xml:space="preserve">، </w:t>
      </w:r>
      <w:r>
        <w:rPr>
          <w:rtl/>
          <w:lang w:bidi="fa-IR"/>
        </w:rPr>
        <w:t>أو السرد والعرض المجرّدين لهذا الإحساس أو ذاك</w:t>
      </w:r>
      <w:r w:rsidR="00514096">
        <w:rPr>
          <w:rtl/>
          <w:lang w:bidi="fa-IR"/>
        </w:rPr>
        <w:t>.</w:t>
      </w:r>
    </w:p>
    <w:p w:rsidR="00514096" w:rsidRDefault="00EB1FAB" w:rsidP="00EB1FAB">
      <w:pPr>
        <w:pStyle w:val="libNormal"/>
        <w:rPr>
          <w:rtl/>
          <w:lang w:bidi="fa-IR"/>
        </w:rPr>
      </w:pPr>
      <w:r>
        <w:rPr>
          <w:rtl/>
          <w:lang w:bidi="fa-IR"/>
        </w:rPr>
        <w:t>وأهمية هذا الشكل الفني تتمثّل في كونها تتساوق مع حركة الإنسان</w:t>
      </w:r>
      <w:r w:rsidR="00A8446E">
        <w:rPr>
          <w:rtl/>
          <w:lang w:bidi="fa-IR"/>
        </w:rPr>
        <w:t xml:space="preserve">، </w:t>
      </w:r>
      <w:r>
        <w:rPr>
          <w:rtl/>
          <w:lang w:bidi="fa-IR"/>
        </w:rPr>
        <w:t>التي تواجه يومياً أكثر من ظاهرة أمامها عبْر ممارستها أحد الأعمال</w:t>
      </w:r>
      <w:r w:rsidR="00A8446E">
        <w:rPr>
          <w:rtl/>
          <w:lang w:bidi="fa-IR"/>
        </w:rPr>
        <w:t xml:space="preserve">، </w:t>
      </w:r>
      <w:r>
        <w:rPr>
          <w:rtl/>
          <w:lang w:bidi="fa-IR"/>
        </w:rPr>
        <w:t>فقد يستوقفها حادث اصطدام</w:t>
      </w:r>
      <w:r w:rsidR="00A8446E">
        <w:rPr>
          <w:rtl/>
          <w:lang w:bidi="fa-IR"/>
        </w:rPr>
        <w:t xml:space="preserve">، </w:t>
      </w:r>
      <w:r>
        <w:rPr>
          <w:rtl/>
          <w:lang w:bidi="fa-IR"/>
        </w:rPr>
        <w:t>أو مرور جنازة</w:t>
      </w:r>
      <w:r w:rsidR="00A8446E">
        <w:rPr>
          <w:rtl/>
          <w:lang w:bidi="fa-IR"/>
        </w:rPr>
        <w:t xml:space="preserve">، </w:t>
      </w:r>
      <w:r>
        <w:rPr>
          <w:rtl/>
          <w:lang w:bidi="fa-IR"/>
        </w:rPr>
        <w:t>أو مصافحة بين صديقين</w:t>
      </w:r>
      <w:r w:rsidR="00A8446E">
        <w:rPr>
          <w:rtl/>
          <w:lang w:bidi="fa-IR"/>
        </w:rPr>
        <w:t xml:space="preserve">، </w:t>
      </w:r>
      <w:r>
        <w:rPr>
          <w:rtl/>
          <w:lang w:bidi="fa-IR"/>
        </w:rPr>
        <w:t>أو أذان المسجد</w:t>
      </w:r>
      <w:r w:rsidR="00A8446E">
        <w:rPr>
          <w:rtl/>
          <w:lang w:bidi="fa-IR"/>
        </w:rPr>
        <w:t xml:space="preserve">، </w:t>
      </w:r>
      <w:r>
        <w:rPr>
          <w:rtl/>
          <w:lang w:bidi="fa-IR"/>
        </w:rPr>
        <w:t>أو رائحة شواء</w:t>
      </w:r>
      <w:r w:rsidR="00A8446E">
        <w:rPr>
          <w:rtl/>
          <w:lang w:bidi="fa-IR"/>
        </w:rPr>
        <w:t xml:space="preserve">، </w:t>
      </w:r>
      <w:r>
        <w:rPr>
          <w:rtl/>
          <w:lang w:bidi="fa-IR"/>
        </w:rPr>
        <w:t>أو صراخ الباعة</w:t>
      </w:r>
      <w:r w:rsidR="00A8446E">
        <w:rPr>
          <w:rtl/>
          <w:lang w:bidi="fa-IR"/>
        </w:rPr>
        <w:t xml:space="preserve">، </w:t>
      </w:r>
      <w:r>
        <w:rPr>
          <w:rtl/>
          <w:lang w:bidi="fa-IR"/>
        </w:rPr>
        <w:t>أو مجرد سماعها لنبأ أو مشاهدتها لظاهرة كونية</w:t>
      </w:r>
      <w:r w:rsidR="00733D9B">
        <w:rPr>
          <w:rtl/>
          <w:lang w:bidi="fa-IR"/>
        </w:rPr>
        <w:t>.</w:t>
      </w:r>
      <w:r>
        <w:rPr>
          <w:rtl/>
          <w:lang w:bidi="fa-IR"/>
        </w:rPr>
        <w:t>.. أمثلة هذه ( المواجهة ) العابرة التي تخطف كلاً منّا يومياً</w:t>
      </w:r>
      <w:r w:rsidR="00A8446E">
        <w:rPr>
          <w:rtl/>
          <w:lang w:bidi="fa-IR"/>
        </w:rPr>
        <w:t xml:space="preserve">، </w:t>
      </w:r>
      <w:r>
        <w:rPr>
          <w:rtl/>
          <w:lang w:bidi="fa-IR"/>
        </w:rPr>
        <w:t xml:space="preserve">تقترن </w:t>
      </w:r>
      <w:r w:rsidR="00733D9B">
        <w:rPr>
          <w:rtl/>
          <w:lang w:bidi="fa-IR"/>
        </w:rPr>
        <w:t>-</w:t>
      </w:r>
      <w:r>
        <w:rPr>
          <w:rtl/>
          <w:lang w:bidi="fa-IR"/>
        </w:rPr>
        <w:t xml:space="preserve"> كما هو واضح </w:t>
      </w:r>
      <w:r w:rsidR="00733D9B">
        <w:rPr>
          <w:rtl/>
          <w:lang w:bidi="fa-IR"/>
        </w:rPr>
        <w:t>-</w:t>
      </w:r>
      <w:r>
        <w:rPr>
          <w:rtl/>
          <w:lang w:bidi="fa-IR"/>
        </w:rPr>
        <w:t xml:space="preserve"> بإحساسٍ عابر</w:t>
      </w:r>
      <w:r w:rsidR="00A8446E">
        <w:rPr>
          <w:rtl/>
          <w:lang w:bidi="fa-IR"/>
        </w:rPr>
        <w:t xml:space="preserve">، </w:t>
      </w:r>
      <w:r>
        <w:rPr>
          <w:rtl/>
          <w:lang w:bidi="fa-IR"/>
        </w:rPr>
        <w:t xml:space="preserve">وتتطلّب </w:t>
      </w:r>
      <w:r w:rsidR="00733D9B">
        <w:rPr>
          <w:rtl/>
          <w:lang w:bidi="fa-IR"/>
        </w:rPr>
        <w:t>-</w:t>
      </w:r>
      <w:r>
        <w:rPr>
          <w:rtl/>
          <w:lang w:bidi="fa-IR"/>
        </w:rPr>
        <w:t xml:space="preserve"> كما هو واضح أيضاً </w:t>
      </w:r>
      <w:r w:rsidR="00733D9B">
        <w:rPr>
          <w:rtl/>
          <w:lang w:bidi="fa-IR"/>
        </w:rPr>
        <w:t>-</w:t>
      </w:r>
      <w:r>
        <w:rPr>
          <w:rtl/>
          <w:lang w:bidi="fa-IR"/>
        </w:rPr>
        <w:t xml:space="preserve"> حجماً قصيراً لا يتجاوز الأسطر</w:t>
      </w:r>
      <w:r w:rsidR="00A8446E">
        <w:rPr>
          <w:rtl/>
          <w:lang w:bidi="fa-IR"/>
        </w:rPr>
        <w:t xml:space="preserve">، </w:t>
      </w:r>
      <w:r>
        <w:rPr>
          <w:rtl/>
          <w:lang w:bidi="fa-IR"/>
        </w:rPr>
        <w:t>وشكلاً فنياً متطابقاً مع تموجّات الإحساس الذي تستثيره مثل هذه المواجهة</w:t>
      </w:r>
      <w:r w:rsidR="00514096">
        <w:rPr>
          <w:rtl/>
          <w:lang w:bidi="fa-IR"/>
        </w:rPr>
        <w:t>.</w:t>
      </w:r>
    </w:p>
    <w:p w:rsidR="00514096" w:rsidRDefault="00EB1FAB" w:rsidP="00EB1FAB">
      <w:pPr>
        <w:pStyle w:val="libNormal"/>
        <w:rPr>
          <w:lang w:bidi="fa-IR"/>
        </w:rPr>
      </w:pPr>
      <w:r>
        <w:rPr>
          <w:rtl/>
          <w:lang w:bidi="fa-IR"/>
        </w:rPr>
        <w:t>ولا يخفى أيضاً أن لظهور الصحافة في العصور الحديثة أثره في حمل الكتّاب</w:t>
      </w:r>
    </w:p>
    <w:p w:rsidR="00EB1FAB" w:rsidRDefault="002F346E" w:rsidP="00EB1FAB">
      <w:pPr>
        <w:pStyle w:val="libNormal"/>
        <w:rPr>
          <w:lang w:bidi="fa-IR"/>
        </w:rPr>
      </w:pPr>
      <w:r>
        <w:rPr>
          <w:rtl/>
          <w:lang w:bidi="fa-IR"/>
        </w:rPr>
        <w:br w:type="page"/>
      </w:r>
    </w:p>
    <w:p w:rsidR="00514096" w:rsidRDefault="00EB1FAB" w:rsidP="00B44DDF">
      <w:pPr>
        <w:pStyle w:val="libNormal0"/>
        <w:rPr>
          <w:rtl/>
          <w:lang w:bidi="fa-IR"/>
        </w:rPr>
      </w:pPr>
      <w:r>
        <w:rPr>
          <w:rtl/>
          <w:lang w:bidi="fa-IR"/>
        </w:rPr>
        <w:lastRenderedPageBreak/>
        <w:t>على ممارسة هذا اللون من الكتابة</w:t>
      </w:r>
      <w:r w:rsidR="00A8446E">
        <w:rPr>
          <w:rtl/>
          <w:lang w:bidi="fa-IR"/>
        </w:rPr>
        <w:t xml:space="preserve">، </w:t>
      </w:r>
      <w:r>
        <w:rPr>
          <w:rtl/>
          <w:lang w:bidi="fa-IR"/>
        </w:rPr>
        <w:t>التي تحتل جانباً صغيراً من ( أعمدة ) الصحيفة أو المجلة</w:t>
      </w:r>
      <w:r w:rsidR="00733D9B">
        <w:rPr>
          <w:rtl/>
          <w:lang w:bidi="fa-IR"/>
        </w:rPr>
        <w:t>.</w:t>
      </w:r>
      <w:r>
        <w:rPr>
          <w:rtl/>
          <w:lang w:bidi="fa-IR"/>
        </w:rPr>
        <w:t xml:space="preserve"> بَيْد أن هذا يشكّل مجرد باعث لانتشارها وليس لكاتبها بعامة ؛ ولذلك فلا يكاد يخلو عصر من عصور الأدب من أمثلة هذه ( الخواطر ) التي يمارسها الكتّاب قديماً وحديثاً</w:t>
      </w:r>
      <w:r w:rsidR="00514096">
        <w:rPr>
          <w:rtl/>
          <w:lang w:bidi="fa-IR"/>
        </w:rPr>
        <w:t>.</w:t>
      </w:r>
    </w:p>
    <w:p w:rsidR="00EB1FAB" w:rsidRDefault="00EB1FAB" w:rsidP="00EB1FAB">
      <w:pPr>
        <w:pStyle w:val="libNormal"/>
        <w:rPr>
          <w:lang w:bidi="fa-IR"/>
        </w:rPr>
      </w:pPr>
      <w:r>
        <w:rPr>
          <w:rtl/>
          <w:lang w:bidi="fa-IR"/>
        </w:rPr>
        <w:t>المهم</w:t>
      </w:r>
      <w:r w:rsidR="00A8446E">
        <w:rPr>
          <w:rtl/>
          <w:lang w:bidi="fa-IR"/>
        </w:rPr>
        <w:t xml:space="preserve">، </w:t>
      </w:r>
      <w:r>
        <w:rPr>
          <w:rtl/>
          <w:lang w:bidi="fa-IR"/>
        </w:rPr>
        <w:t>يعنينا أن نعرض بعض ( النماذج ) التي ألِفَها الأدب التشريعي في هذا الصدد</w:t>
      </w:r>
      <w:r w:rsidR="00A8446E">
        <w:rPr>
          <w:rtl/>
          <w:lang w:bidi="fa-IR"/>
        </w:rPr>
        <w:t xml:space="preserve">، </w:t>
      </w:r>
      <w:r>
        <w:rPr>
          <w:rtl/>
          <w:lang w:bidi="fa-IR"/>
        </w:rPr>
        <w:t>ولنقرأ هذه الخاطرة السريعة للإمام الحسن (ع) في وصف أخٍ صالحٍ له</w:t>
      </w:r>
      <w:r w:rsidR="00CD796D">
        <w:rPr>
          <w:rtl/>
          <w:lang w:bidi="fa-IR"/>
        </w:rPr>
        <w:t>:</w:t>
      </w:r>
    </w:p>
    <w:p w:rsidR="00514096" w:rsidRDefault="00EB1FAB" w:rsidP="00EB1FAB">
      <w:pPr>
        <w:pStyle w:val="libNormal"/>
        <w:rPr>
          <w:rtl/>
          <w:lang w:bidi="fa-IR"/>
        </w:rPr>
      </w:pPr>
      <w:r>
        <w:rPr>
          <w:rtl/>
          <w:lang w:bidi="fa-IR"/>
        </w:rPr>
        <w:t>( كان من أعظم الناس في عيني</w:t>
      </w:r>
      <w:r w:rsidR="00733D9B">
        <w:rPr>
          <w:rtl/>
          <w:lang w:bidi="fa-IR"/>
        </w:rPr>
        <w:t>.</w:t>
      </w:r>
      <w:r>
        <w:rPr>
          <w:rtl/>
          <w:lang w:bidi="fa-IR"/>
        </w:rPr>
        <w:t xml:space="preserve"> وكان رأس ما عظمَ به في عيني صغر الدنيا في عَينِه</w:t>
      </w:r>
      <w:r w:rsidR="00733D9B">
        <w:rPr>
          <w:rtl/>
          <w:lang w:bidi="fa-IR"/>
        </w:rPr>
        <w:t>.</w:t>
      </w:r>
      <w:r>
        <w:rPr>
          <w:rtl/>
          <w:lang w:bidi="fa-IR"/>
        </w:rPr>
        <w:t xml:space="preserve"> كان لا يشتكي ولا يتبرّم</w:t>
      </w:r>
      <w:r w:rsidR="00733D9B">
        <w:rPr>
          <w:rtl/>
          <w:lang w:bidi="fa-IR"/>
        </w:rPr>
        <w:t>.</w:t>
      </w:r>
      <w:r>
        <w:rPr>
          <w:rtl/>
          <w:lang w:bidi="fa-IR"/>
        </w:rPr>
        <w:t xml:space="preserve"> كان أكثر دهره صامتاً</w:t>
      </w:r>
      <w:r w:rsidR="00A8446E">
        <w:rPr>
          <w:rtl/>
          <w:lang w:bidi="fa-IR"/>
        </w:rPr>
        <w:t xml:space="preserve">، </w:t>
      </w:r>
      <w:r>
        <w:rPr>
          <w:rtl/>
          <w:lang w:bidi="fa-IR"/>
        </w:rPr>
        <w:t>فإذا قال</w:t>
      </w:r>
      <w:r w:rsidR="00A8446E">
        <w:rPr>
          <w:rtl/>
          <w:lang w:bidi="fa-IR"/>
        </w:rPr>
        <w:t xml:space="preserve">، </w:t>
      </w:r>
      <w:r>
        <w:rPr>
          <w:rtl/>
          <w:lang w:bidi="fa-IR"/>
        </w:rPr>
        <w:t>بذَّ القائلين</w:t>
      </w:r>
      <w:r w:rsidR="00733D9B">
        <w:rPr>
          <w:rtl/>
          <w:lang w:bidi="fa-IR"/>
        </w:rPr>
        <w:t>.</w:t>
      </w:r>
      <w:r>
        <w:rPr>
          <w:rtl/>
          <w:lang w:bidi="fa-IR"/>
        </w:rPr>
        <w:t xml:space="preserve"> كان إذا جالس العلماء على أن يسمع أحرص منه على أن يقول</w:t>
      </w:r>
      <w:r w:rsidR="00A8446E">
        <w:rPr>
          <w:rtl/>
          <w:lang w:bidi="fa-IR"/>
        </w:rPr>
        <w:t xml:space="preserve">، </w:t>
      </w:r>
      <w:r>
        <w:rPr>
          <w:rtl/>
          <w:lang w:bidi="fa-IR"/>
        </w:rPr>
        <w:t>وإذا غُلب على الكلام لم يُغلب على السكوت</w:t>
      </w:r>
      <w:r w:rsidR="00733D9B">
        <w:rPr>
          <w:rtl/>
          <w:lang w:bidi="fa-IR"/>
        </w:rPr>
        <w:t>.</w:t>
      </w:r>
      <w:r>
        <w:rPr>
          <w:rtl/>
          <w:lang w:bidi="fa-IR"/>
        </w:rPr>
        <w:t xml:space="preserve"> لا يقول ما لا يفعل ويفعل ما لا يقول</w:t>
      </w:r>
      <w:r w:rsidR="00733D9B">
        <w:rPr>
          <w:rtl/>
          <w:lang w:bidi="fa-IR"/>
        </w:rPr>
        <w:t>.</w:t>
      </w:r>
      <w:r>
        <w:rPr>
          <w:rtl/>
          <w:lang w:bidi="fa-IR"/>
        </w:rPr>
        <w:t xml:space="preserve"> وإذا عرض له أمران لا يدري أيّهما أقرب إلى ربّه</w:t>
      </w:r>
      <w:r w:rsidR="00A8446E">
        <w:rPr>
          <w:rtl/>
          <w:lang w:bidi="fa-IR"/>
        </w:rPr>
        <w:t xml:space="preserve">، </w:t>
      </w:r>
      <w:r>
        <w:rPr>
          <w:rtl/>
          <w:lang w:bidi="fa-IR"/>
        </w:rPr>
        <w:t>نظر أقربهما إلى هواه فخالفه</w:t>
      </w:r>
      <w:r w:rsidR="00733D9B">
        <w:rPr>
          <w:rtl/>
          <w:lang w:bidi="fa-IR"/>
        </w:rPr>
        <w:t>.</w:t>
      </w:r>
      <w:r>
        <w:rPr>
          <w:rtl/>
          <w:lang w:bidi="fa-IR"/>
        </w:rPr>
        <w:t xml:space="preserve"> لا يلوم أحداً على ما قد يقع العذر فيه )</w:t>
      </w:r>
      <w:r w:rsidR="00514096">
        <w:rPr>
          <w:rtl/>
          <w:lang w:bidi="fa-IR"/>
        </w:rPr>
        <w:t>.</w:t>
      </w:r>
    </w:p>
    <w:p w:rsidR="00514096" w:rsidRDefault="00EB1FAB" w:rsidP="00EB1FAB">
      <w:pPr>
        <w:pStyle w:val="libNormal"/>
        <w:rPr>
          <w:rtl/>
          <w:lang w:bidi="fa-IR"/>
        </w:rPr>
      </w:pPr>
      <w:r>
        <w:rPr>
          <w:rtl/>
          <w:lang w:bidi="fa-IR"/>
        </w:rPr>
        <w:t>إن هذه الخاطرة تشمل في واقعها مجموعة ( أحاديث ) نجدها منتثرةً هنا وهناك</w:t>
      </w:r>
      <w:r w:rsidR="00A8446E">
        <w:rPr>
          <w:rtl/>
          <w:lang w:bidi="fa-IR"/>
        </w:rPr>
        <w:t xml:space="preserve">، </w:t>
      </w:r>
      <w:r>
        <w:rPr>
          <w:rtl/>
          <w:lang w:bidi="fa-IR"/>
        </w:rPr>
        <w:t>غير أن ما يميزها هو</w:t>
      </w:r>
      <w:r w:rsidR="00CD796D">
        <w:rPr>
          <w:rtl/>
          <w:lang w:bidi="fa-IR"/>
        </w:rPr>
        <w:t>:</w:t>
      </w:r>
      <w:r>
        <w:rPr>
          <w:rtl/>
          <w:lang w:bidi="fa-IR"/>
        </w:rPr>
        <w:t xml:space="preserve"> تطبيق مضمونها الذي يُشكّل توصيات لسمات أخلاقية معيّنة</w:t>
      </w:r>
      <w:r w:rsidR="00A8446E">
        <w:rPr>
          <w:rtl/>
          <w:lang w:bidi="fa-IR"/>
        </w:rPr>
        <w:t xml:space="preserve">، </w:t>
      </w:r>
      <w:r>
        <w:rPr>
          <w:rtl/>
          <w:lang w:bidi="fa-IR"/>
        </w:rPr>
        <w:t>خلعها الإمام الحسن (ع) على أحد إخوانه</w:t>
      </w:r>
      <w:r w:rsidR="00733D9B">
        <w:rPr>
          <w:rtl/>
          <w:lang w:bidi="fa-IR"/>
        </w:rPr>
        <w:t>.</w:t>
      </w:r>
      <w:r>
        <w:rPr>
          <w:rtl/>
          <w:lang w:bidi="fa-IR"/>
        </w:rPr>
        <w:t xml:space="preserve"> وقد اكتسبت طابعاً فنياً يميّزها عن مجرد الحديث ؛ نظراً لتمركزها حول شخص محدّد أملاه موقف عابر يتصل بالشخص المذكور</w:t>
      </w:r>
      <w:r w:rsidR="00A8446E">
        <w:rPr>
          <w:rtl/>
          <w:lang w:bidi="fa-IR"/>
        </w:rPr>
        <w:t xml:space="preserve">، </w:t>
      </w:r>
      <w:r>
        <w:rPr>
          <w:rtl/>
          <w:lang w:bidi="fa-IR"/>
        </w:rPr>
        <w:t>فجاءت ( خاطرة ) تحوم على ( سمات ) لحظها الإمام (ع) متوفّرة لدى الشخص</w:t>
      </w:r>
      <w:r w:rsidR="00514096">
        <w:rPr>
          <w:rtl/>
          <w:lang w:bidi="fa-IR"/>
        </w:rPr>
        <w:t>.</w:t>
      </w:r>
    </w:p>
    <w:p w:rsidR="00514096" w:rsidRDefault="00EB1FAB" w:rsidP="00EB1FAB">
      <w:pPr>
        <w:pStyle w:val="libNormal"/>
        <w:rPr>
          <w:rtl/>
          <w:lang w:bidi="fa-IR"/>
        </w:rPr>
      </w:pPr>
      <w:r>
        <w:rPr>
          <w:rtl/>
          <w:lang w:bidi="fa-IR"/>
        </w:rPr>
        <w:t>ولعل أول ما يلفت انتباهنا من الخاطرة المذكورة</w:t>
      </w:r>
      <w:r w:rsidR="00A8446E">
        <w:rPr>
          <w:rtl/>
          <w:lang w:bidi="fa-IR"/>
        </w:rPr>
        <w:t xml:space="preserve">، </w:t>
      </w:r>
      <w:r>
        <w:rPr>
          <w:rtl/>
          <w:lang w:bidi="fa-IR"/>
        </w:rPr>
        <w:t>هو ( واقعيتها ) أو ( حقيقيتها ) التي لا نألف مماثلاً لها في الأدب الأرضي</w:t>
      </w:r>
      <w:r w:rsidR="00733D9B">
        <w:rPr>
          <w:rtl/>
          <w:lang w:bidi="fa-IR"/>
        </w:rPr>
        <w:t>.</w:t>
      </w:r>
      <w:r>
        <w:rPr>
          <w:rtl/>
          <w:lang w:bidi="fa-IR"/>
        </w:rPr>
        <w:t xml:space="preserve"> فالشعراء أو الكتّاب ( في حقل المراثي أو المدائح </w:t>
      </w:r>
      <w:r w:rsidR="00733D9B">
        <w:rPr>
          <w:rtl/>
          <w:lang w:bidi="fa-IR"/>
        </w:rPr>
        <w:t>-</w:t>
      </w:r>
      <w:r>
        <w:rPr>
          <w:rtl/>
          <w:lang w:bidi="fa-IR"/>
        </w:rPr>
        <w:t xml:space="preserve"> على سبيل المثال ) لا يكادون يتناولون ميتاً بالرثاء</w:t>
      </w:r>
      <w:r w:rsidR="00A8446E">
        <w:rPr>
          <w:rtl/>
          <w:lang w:bidi="fa-IR"/>
        </w:rPr>
        <w:t xml:space="preserve">، </w:t>
      </w:r>
      <w:r>
        <w:rPr>
          <w:rtl/>
          <w:lang w:bidi="fa-IR"/>
        </w:rPr>
        <w:t>أو حيّاً بالمدح</w:t>
      </w:r>
      <w:r w:rsidR="00A8446E">
        <w:rPr>
          <w:rtl/>
          <w:lang w:bidi="fa-IR"/>
        </w:rPr>
        <w:t xml:space="preserve">، </w:t>
      </w:r>
      <w:r>
        <w:rPr>
          <w:rtl/>
          <w:lang w:bidi="fa-IR"/>
        </w:rPr>
        <w:t>إلاّ وتجد ( المبالغة ) المقيتة طابعاً لنتاجهم</w:t>
      </w:r>
      <w:r w:rsidR="00A8446E">
        <w:rPr>
          <w:rtl/>
          <w:lang w:bidi="fa-IR"/>
        </w:rPr>
        <w:t xml:space="preserve">، </w:t>
      </w:r>
      <w:r>
        <w:rPr>
          <w:rtl/>
          <w:lang w:bidi="fa-IR"/>
        </w:rPr>
        <w:t>فالشمس والقمر</w:t>
      </w:r>
      <w:r w:rsidR="00A8446E">
        <w:rPr>
          <w:rtl/>
          <w:lang w:bidi="fa-IR"/>
        </w:rPr>
        <w:t xml:space="preserve">، </w:t>
      </w:r>
      <w:r>
        <w:rPr>
          <w:rtl/>
          <w:lang w:bidi="fa-IR"/>
        </w:rPr>
        <w:t>والجبل والجو</w:t>
      </w:r>
      <w:r w:rsidR="00A8446E">
        <w:rPr>
          <w:rtl/>
          <w:lang w:bidi="fa-IR"/>
        </w:rPr>
        <w:t xml:space="preserve">، </w:t>
      </w:r>
      <w:r>
        <w:rPr>
          <w:rtl/>
          <w:lang w:bidi="fa-IR"/>
        </w:rPr>
        <w:t>والبر والبحر والشجَر</w:t>
      </w:r>
      <w:r w:rsidR="00A8446E">
        <w:rPr>
          <w:rtl/>
          <w:lang w:bidi="fa-IR"/>
        </w:rPr>
        <w:t xml:space="preserve">، </w:t>
      </w:r>
      <w:r>
        <w:rPr>
          <w:rtl/>
          <w:lang w:bidi="fa-IR"/>
        </w:rPr>
        <w:t>تصبح عرضة للكسوف والخسوف</w:t>
      </w:r>
      <w:r w:rsidR="00A8446E">
        <w:rPr>
          <w:rtl/>
          <w:lang w:bidi="fa-IR"/>
        </w:rPr>
        <w:t xml:space="preserve">، </w:t>
      </w:r>
      <w:r>
        <w:rPr>
          <w:rtl/>
          <w:lang w:bidi="fa-IR"/>
        </w:rPr>
        <w:t>والزلزال والإعصار</w:t>
      </w:r>
      <w:r w:rsidR="00A8446E">
        <w:rPr>
          <w:rtl/>
          <w:lang w:bidi="fa-IR"/>
        </w:rPr>
        <w:t xml:space="preserve">، </w:t>
      </w:r>
      <w:r>
        <w:rPr>
          <w:rtl/>
          <w:lang w:bidi="fa-IR"/>
        </w:rPr>
        <w:t>والخسف والجفاف والْيَبْس نتيجة لموت أحد الأشخاص</w:t>
      </w:r>
      <w:r w:rsidR="00A8446E">
        <w:rPr>
          <w:rtl/>
          <w:lang w:bidi="fa-IR"/>
        </w:rPr>
        <w:t xml:space="preserve">، </w:t>
      </w:r>
      <w:r>
        <w:rPr>
          <w:rtl/>
          <w:lang w:bidi="fa-IR"/>
        </w:rPr>
        <w:t>أو أن كلاًّ من الظواهر الكونية المذكورة تقف منحسرةً أمام عظمة الشخص وسخائه مثلاً</w:t>
      </w:r>
      <w:r w:rsidR="00733D9B">
        <w:rPr>
          <w:rtl/>
          <w:lang w:bidi="fa-IR"/>
        </w:rPr>
        <w:t>.</w:t>
      </w:r>
      <w:r>
        <w:rPr>
          <w:rtl/>
          <w:lang w:bidi="fa-IR"/>
        </w:rPr>
        <w:t>..</w:t>
      </w:r>
      <w:r w:rsidR="00514096">
        <w:rPr>
          <w:rtl/>
          <w:lang w:bidi="fa-IR"/>
        </w:rPr>
        <w:t>.</w:t>
      </w:r>
    </w:p>
    <w:p w:rsidR="00514096" w:rsidRDefault="00EB1FAB" w:rsidP="00EB1FAB">
      <w:pPr>
        <w:pStyle w:val="libNormal"/>
        <w:rPr>
          <w:rtl/>
          <w:lang w:bidi="fa-IR"/>
        </w:rPr>
      </w:pPr>
      <w:r>
        <w:rPr>
          <w:rtl/>
          <w:lang w:bidi="fa-IR"/>
        </w:rPr>
        <w:t>الإمام (ع) لم يصُغْ أية حقيقة لدى الشخص المذكور</w:t>
      </w:r>
      <w:r w:rsidR="00A8446E">
        <w:rPr>
          <w:rtl/>
          <w:lang w:bidi="fa-IR"/>
        </w:rPr>
        <w:t xml:space="preserve">، </w:t>
      </w:r>
      <w:r>
        <w:rPr>
          <w:rtl/>
          <w:lang w:bidi="fa-IR"/>
        </w:rPr>
        <w:t>خارجة عن سماته الموجودة فعلاً لديه</w:t>
      </w:r>
      <w:r w:rsidR="00A8446E">
        <w:rPr>
          <w:rtl/>
          <w:lang w:bidi="fa-IR"/>
        </w:rPr>
        <w:t xml:space="preserve">، </w:t>
      </w:r>
      <w:r>
        <w:rPr>
          <w:rtl/>
          <w:lang w:bidi="fa-IR"/>
        </w:rPr>
        <w:t>فأشار إلى زهده وعدم شكواه</w:t>
      </w:r>
      <w:r w:rsidR="00A8446E">
        <w:rPr>
          <w:rtl/>
          <w:lang w:bidi="fa-IR"/>
        </w:rPr>
        <w:t xml:space="preserve">، </w:t>
      </w:r>
      <w:r>
        <w:rPr>
          <w:rtl/>
          <w:lang w:bidi="fa-IR"/>
        </w:rPr>
        <w:t>وصمته وتسامحه</w:t>
      </w:r>
      <w:r w:rsidR="00733D9B">
        <w:rPr>
          <w:rtl/>
          <w:lang w:bidi="fa-IR"/>
        </w:rPr>
        <w:t>.</w:t>
      </w:r>
      <w:r>
        <w:rPr>
          <w:rtl/>
          <w:lang w:bidi="fa-IR"/>
        </w:rPr>
        <w:t>..</w:t>
      </w:r>
      <w:r w:rsidR="00A8446E">
        <w:rPr>
          <w:rtl/>
          <w:lang w:bidi="fa-IR"/>
        </w:rPr>
        <w:t xml:space="preserve">، </w:t>
      </w:r>
      <w:r>
        <w:rPr>
          <w:rtl/>
          <w:lang w:bidi="fa-IR"/>
        </w:rPr>
        <w:t>دون أن يضيف إليها أو ينتقص منها شيئاً</w:t>
      </w:r>
      <w:r w:rsidR="00733D9B">
        <w:rPr>
          <w:rtl/>
          <w:lang w:bidi="fa-IR"/>
        </w:rPr>
        <w:t>.</w:t>
      </w:r>
      <w:r>
        <w:rPr>
          <w:rtl/>
          <w:lang w:bidi="fa-IR"/>
        </w:rPr>
        <w:t xml:space="preserve"> كل ما في الأمر أن إشارته (ع) للسمات المذكورة صيغت وفق لغة ( فنية ) تتطلّبها الحقيقة ذاتها من حيث انعكاساتها في ذهن الكاتب والمتلقّي</w:t>
      </w:r>
      <w:r w:rsidR="00A8446E">
        <w:rPr>
          <w:rtl/>
          <w:lang w:bidi="fa-IR"/>
        </w:rPr>
        <w:t xml:space="preserve">، </w:t>
      </w:r>
      <w:r>
        <w:rPr>
          <w:rtl/>
          <w:lang w:bidi="fa-IR"/>
        </w:rPr>
        <w:t xml:space="preserve">وهذا ما يقودنا </w:t>
      </w:r>
      <w:r w:rsidR="00733D9B">
        <w:rPr>
          <w:rtl/>
          <w:lang w:bidi="fa-IR"/>
        </w:rPr>
        <w:t>-</w:t>
      </w:r>
      <w:r>
        <w:rPr>
          <w:rtl/>
          <w:lang w:bidi="fa-IR"/>
        </w:rPr>
        <w:t xml:space="preserve"> ولو سريعاً </w:t>
      </w:r>
      <w:r w:rsidR="00733D9B">
        <w:rPr>
          <w:rtl/>
          <w:lang w:bidi="fa-IR"/>
        </w:rPr>
        <w:t>-</w:t>
      </w:r>
      <w:r>
        <w:rPr>
          <w:rtl/>
          <w:lang w:bidi="fa-IR"/>
        </w:rPr>
        <w:t xml:space="preserve"> إلى توضيح بعض القيم الفنية للخاطرة المذكورة</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أول ما يطالعنا في هذه الخاطرة عنصر ( التقابل ) الذي يشكّل أحد مكوّنات ( الصورة الفنية )</w:t>
      </w:r>
      <w:r w:rsidR="00A8446E">
        <w:rPr>
          <w:rtl/>
          <w:lang w:bidi="fa-IR"/>
        </w:rPr>
        <w:t xml:space="preserve">، </w:t>
      </w:r>
      <w:r>
        <w:rPr>
          <w:rtl/>
          <w:lang w:bidi="fa-IR"/>
        </w:rPr>
        <w:t>كما يُطالعنا أحد أشكال الصورة متمثّلاً في ( الرمز )</w:t>
      </w:r>
      <w:r w:rsidR="00514096">
        <w:rPr>
          <w:rtl/>
          <w:lang w:bidi="fa-IR"/>
        </w:rPr>
        <w:t>.</w:t>
      </w:r>
    </w:p>
    <w:p w:rsidR="00EB1FAB" w:rsidRDefault="00EB1FAB" w:rsidP="00EB1FAB">
      <w:pPr>
        <w:pStyle w:val="libNormal"/>
        <w:rPr>
          <w:lang w:bidi="fa-IR"/>
        </w:rPr>
      </w:pPr>
      <w:r>
        <w:rPr>
          <w:rtl/>
          <w:lang w:bidi="fa-IR"/>
        </w:rPr>
        <w:t>ويمكننا ملاحظة هذين العنصرين في الفقرة التالية</w:t>
      </w:r>
      <w:r w:rsidR="00CD796D">
        <w:rPr>
          <w:rtl/>
          <w:lang w:bidi="fa-IR"/>
        </w:rPr>
        <w:t>:</w:t>
      </w:r>
    </w:p>
    <w:p w:rsidR="00514096" w:rsidRDefault="00EB1FAB" w:rsidP="00EB1FAB">
      <w:pPr>
        <w:pStyle w:val="libNormal"/>
        <w:rPr>
          <w:rtl/>
          <w:lang w:bidi="fa-IR"/>
        </w:rPr>
      </w:pPr>
      <w:r>
        <w:rPr>
          <w:rtl/>
          <w:lang w:bidi="fa-IR"/>
        </w:rPr>
        <w:t>( وكان رأس ما عظم به في عيني</w:t>
      </w:r>
      <w:r w:rsidR="00CD796D">
        <w:rPr>
          <w:rtl/>
          <w:lang w:bidi="fa-IR"/>
        </w:rPr>
        <w:t>:</w:t>
      </w:r>
      <w:r>
        <w:rPr>
          <w:rtl/>
          <w:lang w:bidi="fa-IR"/>
        </w:rPr>
        <w:t xml:space="preserve"> صغر الدنيا في عينه )</w:t>
      </w:r>
      <w:r w:rsidR="00514096">
        <w:rPr>
          <w:rtl/>
          <w:lang w:bidi="fa-IR"/>
        </w:rPr>
        <w:t>.</w:t>
      </w:r>
    </w:p>
    <w:p w:rsidR="00514096" w:rsidRDefault="00EB1FAB" w:rsidP="00EB1FAB">
      <w:pPr>
        <w:pStyle w:val="libNormal"/>
        <w:rPr>
          <w:rtl/>
          <w:lang w:bidi="fa-IR"/>
        </w:rPr>
      </w:pPr>
      <w:r>
        <w:rPr>
          <w:rtl/>
          <w:lang w:bidi="fa-IR"/>
        </w:rPr>
        <w:t>إنّ أهمية هذه الفقرة تتجسّد في انطوائها على الصورة الاستمرارية أو المركّبة</w:t>
      </w:r>
      <w:r w:rsidR="00A8446E">
        <w:rPr>
          <w:rtl/>
          <w:lang w:bidi="fa-IR"/>
        </w:rPr>
        <w:t xml:space="preserve">، </w:t>
      </w:r>
      <w:r>
        <w:rPr>
          <w:rtl/>
          <w:lang w:bidi="fa-IR"/>
        </w:rPr>
        <w:t>أي تعاقب الصور فيها وتداخلها فيما بينها</w:t>
      </w:r>
      <w:r w:rsidR="00733D9B">
        <w:rPr>
          <w:rtl/>
          <w:lang w:bidi="fa-IR"/>
        </w:rPr>
        <w:t>.</w:t>
      </w:r>
      <w:r>
        <w:rPr>
          <w:rtl/>
          <w:lang w:bidi="fa-IR"/>
        </w:rPr>
        <w:t xml:space="preserve"> فثَمَّة صورة هي ( صغر الدنيا في عينه ) تقابلها صورة ( رأس ما عظم به في عيني )</w:t>
      </w:r>
      <w:r w:rsidR="00733D9B">
        <w:rPr>
          <w:rtl/>
          <w:lang w:bidi="fa-IR"/>
        </w:rPr>
        <w:t>.</w:t>
      </w:r>
      <w:r>
        <w:rPr>
          <w:rtl/>
          <w:lang w:bidi="fa-IR"/>
        </w:rPr>
        <w:t xml:space="preserve"> ونفس ( التقابل ) </w:t>
      </w:r>
      <w:r w:rsidR="00733D9B">
        <w:rPr>
          <w:rtl/>
          <w:lang w:bidi="fa-IR"/>
        </w:rPr>
        <w:t>-</w:t>
      </w:r>
      <w:r>
        <w:rPr>
          <w:rtl/>
          <w:lang w:bidi="fa-IR"/>
        </w:rPr>
        <w:t xml:space="preserve"> بصورتيه</w:t>
      </w:r>
      <w:r w:rsidR="00CD796D">
        <w:rPr>
          <w:rtl/>
          <w:lang w:bidi="fa-IR"/>
        </w:rPr>
        <w:t>:</w:t>
      </w:r>
      <w:r>
        <w:rPr>
          <w:rtl/>
          <w:lang w:bidi="fa-IR"/>
        </w:rPr>
        <w:t xml:space="preserve"> العظمة والصغر </w:t>
      </w:r>
      <w:r w:rsidR="00733D9B">
        <w:rPr>
          <w:rtl/>
          <w:lang w:bidi="fa-IR"/>
        </w:rPr>
        <w:t>-</w:t>
      </w:r>
      <w:r>
        <w:rPr>
          <w:rtl/>
          <w:lang w:bidi="fa-IR"/>
        </w:rPr>
        <w:t xml:space="preserve"> يشكّل ( صورة ) لها استقلاليتها وإثارتها الفنية</w:t>
      </w:r>
      <w:r w:rsidR="00514096">
        <w:rPr>
          <w:rtl/>
          <w:lang w:bidi="fa-IR"/>
        </w:rPr>
        <w:t>.</w:t>
      </w:r>
    </w:p>
    <w:p w:rsidR="00514096" w:rsidRDefault="00EB1FAB" w:rsidP="00EB1FAB">
      <w:pPr>
        <w:pStyle w:val="libNormal"/>
        <w:rPr>
          <w:rtl/>
          <w:lang w:bidi="fa-IR"/>
        </w:rPr>
      </w:pPr>
      <w:r>
        <w:rPr>
          <w:rtl/>
          <w:lang w:bidi="fa-IR"/>
        </w:rPr>
        <w:t xml:space="preserve">مضافاً إلى ذلك </w:t>
      </w:r>
      <w:r w:rsidR="00733D9B">
        <w:rPr>
          <w:rtl/>
          <w:lang w:bidi="fa-IR"/>
        </w:rPr>
        <w:t>-</w:t>
      </w:r>
      <w:r>
        <w:rPr>
          <w:rtl/>
          <w:lang w:bidi="fa-IR"/>
        </w:rPr>
        <w:t xml:space="preserve"> من حيث البناء الفني لمجموع الصور </w:t>
      </w:r>
      <w:r w:rsidR="00733D9B">
        <w:rPr>
          <w:rtl/>
          <w:lang w:bidi="fa-IR"/>
        </w:rPr>
        <w:t>-</w:t>
      </w:r>
      <w:r>
        <w:rPr>
          <w:rtl/>
          <w:lang w:bidi="fa-IR"/>
        </w:rPr>
        <w:t xml:space="preserve"> أنّ استهلال الخاطرة بالصورة القائلة</w:t>
      </w:r>
      <w:r w:rsidR="00CD796D">
        <w:rPr>
          <w:rtl/>
          <w:lang w:bidi="fa-IR"/>
        </w:rPr>
        <w:t>:</w:t>
      </w:r>
      <w:r>
        <w:rPr>
          <w:rtl/>
          <w:lang w:bidi="fa-IR"/>
        </w:rPr>
        <w:t xml:space="preserve">  كان من أعظم الناس في عيني</w:t>
      </w:r>
      <w:r w:rsidR="00733D9B">
        <w:rPr>
          <w:rtl/>
          <w:lang w:bidi="fa-IR"/>
        </w:rPr>
        <w:t>.</w:t>
      </w:r>
      <w:r>
        <w:rPr>
          <w:rtl/>
          <w:lang w:bidi="fa-IR"/>
        </w:rPr>
        <w:t xml:space="preserve"> يجسّد تمهيداً</w:t>
      </w:r>
      <w:r w:rsidR="00A8446E">
        <w:rPr>
          <w:rtl/>
          <w:lang w:bidi="fa-IR"/>
        </w:rPr>
        <w:t xml:space="preserve">، </w:t>
      </w:r>
      <w:r>
        <w:rPr>
          <w:rtl/>
          <w:lang w:bidi="fa-IR"/>
        </w:rPr>
        <w:t>أو موقفاً مُجملاً</w:t>
      </w:r>
      <w:r w:rsidR="00A8446E">
        <w:rPr>
          <w:rtl/>
          <w:lang w:bidi="fa-IR"/>
        </w:rPr>
        <w:t xml:space="preserve">، </w:t>
      </w:r>
      <w:r>
        <w:rPr>
          <w:rtl/>
          <w:lang w:bidi="fa-IR"/>
        </w:rPr>
        <w:t>يتقدّم النصُّ بعد ذلك بتفصيله الذي اضطلعت به الصورتان المتقابلتان</w:t>
      </w:r>
      <w:r w:rsidR="00A8446E">
        <w:rPr>
          <w:rtl/>
          <w:lang w:bidi="fa-IR"/>
        </w:rPr>
        <w:t xml:space="preserve">، </w:t>
      </w:r>
      <w:r>
        <w:rPr>
          <w:rtl/>
          <w:lang w:bidi="fa-IR"/>
        </w:rPr>
        <w:t>أي أنّ التعليل الفنّي للحقيقة القائلة بأنَّ الأخ المذكور كان من أعظم الناس في عينه</w:t>
      </w:r>
      <w:r w:rsidR="00A8446E">
        <w:rPr>
          <w:rtl/>
          <w:lang w:bidi="fa-IR"/>
        </w:rPr>
        <w:t xml:space="preserve">، </w:t>
      </w:r>
      <w:r>
        <w:rPr>
          <w:rtl/>
          <w:lang w:bidi="fa-IR"/>
        </w:rPr>
        <w:t xml:space="preserve">إنما كان </w:t>
      </w:r>
      <w:r w:rsidR="00733D9B">
        <w:rPr>
          <w:rtl/>
          <w:lang w:bidi="fa-IR"/>
        </w:rPr>
        <w:t>-</w:t>
      </w:r>
      <w:r>
        <w:rPr>
          <w:rtl/>
          <w:lang w:bidi="fa-IR"/>
        </w:rPr>
        <w:t xml:space="preserve"> في الدرجة الرئيسة </w:t>
      </w:r>
      <w:r w:rsidR="00733D9B">
        <w:rPr>
          <w:rtl/>
          <w:lang w:bidi="fa-IR"/>
        </w:rPr>
        <w:t>-</w:t>
      </w:r>
      <w:r>
        <w:rPr>
          <w:rtl/>
          <w:lang w:bidi="fa-IR"/>
        </w:rPr>
        <w:t xml:space="preserve"> لصغر الدنيا في عين الأخ</w:t>
      </w:r>
      <w:r w:rsidR="00733D9B">
        <w:rPr>
          <w:rtl/>
          <w:lang w:bidi="fa-IR"/>
        </w:rPr>
        <w:t>.</w:t>
      </w:r>
      <w:r>
        <w:rPr>
          <w:rtl/>
          <w:lang w:bidi="fa-IR"/>
        </w:rPr>
        <w:t xml:space="preserve"> بكلمة أخرى</w:t>
      </w:r>
      <w:r w:rsidR="00CD796D">
        <w:rPr>
          <w:rtl/>
          <w:lang w:bidi="fa-IR"/>
        </w:rPr>
        <w:t>:</w:t>
      </w:r>
      <w:r>
        <w:rPr>
          <w:rtl/>
          <w:lang w:bidi="fa-IR"/>
        </w:rPr>
        <w:t xml:space="preserve"> جاء عنصر ( التقابل ) جواباً فنيّاً يفصّل ( التمهيد ) الذي استهلت به الخاطرة</w:t>
      </w:r>
      <w:r w:rsidR="00514096">
        <w:rPr>
          <w:rtl/>
          <w:lang w:bidi="fa-IR"/>
        </w:rPr>
        <w:t>.</w:t>
      </w:r>
    </w:p>
    <w:p w:rsidR="00514096" w:rsidRDefault="00EB1FAB" w:rsidP="00EB1FAB">
      <w:pPr>
        <w:pStyle w:val="libNormal"/>
        <w:rPr>
          <w:rtl/>
          <w:lang w:bidi="fa-IR"/>
        </w:rPr>
      </w:pPr>
      <w:r>
        <w:rPr>
          <w:rtl/>
          <w:lang w:bidi="fa-IR"/>
        </w:rPr>
        <w:t>ولا يخفى مدى انطواء هذا النمط من ( بناء الصور ) وتداخلها وتواشجها العضوي</w:t>
      </w:r>
      <w:r w:rsidR="00A8446E">
        <w:rPr>
          <w:rtl/>
          <w:lang w:bidi="fa-IR"/>
        </w:rPr>
        <w:t xml:space="preserve">، </w:t>
      </w:r>
      <w:r>
        <w:rPr>
          <w:rtl/>
          <w:lang w:bidi="fa-IR"/>
        </w:rPr>
        <w:t>الذي يُنمّي أفكار الخاطرة من خلال التمهيد وتفصيله</w:t>
      </w:r>
      <w:r w:rsidR="00A8446E">
        <w:rPr>
          <w:rtl/>
          <w:lang w:bidi="fa-IR"/>
        </w:rPr>
        <w:t xml:space="preserve">، </w:t>
      </w:r>
      <w:r>
        <w:rPr>
          <w:rtl/>
          <w:lang w:bidi="fa-IR"/>
        </w:rPr>
        <w:t>لا يخفى ما لهذا النمط العماري من إثارة فنيّة قد يجهلها القارئ العابر</w:t>
      </w:r>
      <w:r w:rsidR="00A8446E">
        <w:rPr>
          <w:rtl/>
          <w:lang w:bidi="fa-IR"/>
        </w:rPr>
        <w:t xml:space="preserve">، </w:t>
      </w:r>
      <w:r>
        <w:rPr>
          <w:rtl/>
          <w:lang w:bidi="fa-IR"/>
        </w:rPr>
        <w:t>إلاّ أن الناقد الذي يمتلك حسّاً تذوقياً</w:t>
      </w:r>
      <w:r w:rsidR="00A8446E">
        <w:rPr>
          <w:rtl/>
          <w:lang w:bidi="fa-IR"/>
        </w:rPr>
        <w:t xml:space="preserve">، </w:t>
      </w:r>
      <w:r>
        <w:rPr>
          <w:rtl/>
          <w:lang w:bidi="fa-IR"/>
        </w:rPr>
        <w:t>يقدّر خطورة الإثارة التي يستجيب لها وفاقاً لمنطق البناء المذكور</w:t>
      </w:r>
      <w:r w:rsidR="00514096">
        <w:rPr>
          <w:rtl/>
          <w:lang w:bidi="fa-IR"/>
        </w:rPr>
        <w:t>.</w:t>
      </w:r>
    </w:p>
    <w:p w:rsidR="00EB1FAB" w:rsidRDefault="00EB1FAB" w:rsidP="00EB1FAB">
      <w:pPr>
        <w:pStyle w:val="libNormal"/>
        <w:rPr>
          <w:lang w:bidi="fa-IR"/>
        </w:rPr>
      </w:pPr>
      <w:r>
        <w:rPr>
          <w:rtl/>
          <w:lang w:bidi="fa-IR"/>
        </w:rPr>
        <w:t>وإذا ذهبنا نتابع سائر مقاطع الخاطرة</w:t>
      </w:r>
      <w:r w:rsidR="00A8446E">
        <w:rPr>
          <w:rtl/>
          <w:lang w:bidi="fa-IR"/>
        </w:rPr>
        <w:t xml:space="preserve">، </w:t>
      </w:r>
      <w:r>
        <w:rPr>
          <w:rtl/>
          <w:lang w:bidi="fa-IR"/>
        </w:rPr>
        <w:t>لحظنا أن عنصر الصورة المتمثل في ( التقابل )</w:t>
      </w:r>
      <w:r w:rsidR="00A8446E">
        <w:rPr>
          <w:rtl/>
          <w:lang w:bidi="fa-IR"/>
        </w:rPr>
        <w:t xml:space="preserve">، </w:t>
      </w:r>
      <w:r>
        <w:rPr>
          <w:rtl/>
          <w:lang w:bidi="fa-IR"/>
        </w:rPr>
        <w:t>يكاد يشكّل البطانة أو العصب الفنّي للخاطرة</w:t>
      </w:r>
      <w:r w:rsidR="00CD796D">
        <w:rPr>
          <w:rtl/>
          <w:lang w:bidi="fa-IR"/>
        </w:rPr>
        <w:t>:</w:t>
      </w:r>
    </w:p>
    <w:p w:rsidR="00514096" w:rsidRDefault="00EB1FAB" w:rsidP="00EB1FAB">
      <w:pPr>
        <w:pStyle w:val="libNormal"/>
        <w:rPr>
          <w:rtl/>
          <w:lang w:bidi="fa-IR"/>
        </w:rPr>
      </w:pPr>
      <w:r>
        <w:rPr>
          <w:rtl/>
          <w:lang w:bidi="fa-IR"/>
        </w:rPr>
        <w:t>فهناك ( الصمت ) يقابله ( القول)</w:t>
      </w:r>
      <w:r w:rsidR="00CD796D">
        <w:rPr>
          <w:rtl/>
          <w:lang w:bidi="fa-IR"/>
        </w:rPr>
        <w:t>:</w:t>
      </w:r>
      <w:r>
        <w:rPr>
          <w:rtl/>
          <w:lang w:bidi="fa-IR"/>
        </w:rPr>
        <w:t xml:space="preserve"> ( كان أكثر دهره صامتاً</w:t>
      </w:r>
      <w:r w:rsidR="00A8446E">
        <w:rPr>
          <w:rtl/>
          <w:lang w:bidi="fa-IR"/>
        </w:rPr>
        <w:t xml:space="preserve">، </w:t>
      </w:r>
      <w:r>
        <w:rPr>
          <w:rtl/>
          <w:lang w:bidi="fa-IR"/>
        </w:rPr>
        <w:t>فإذا قال</w:t>
      </w:r>
      <w:r w:rsidR="00A8446E">
        <w:rPr>
          <w:rtl/>
          <w:lang w:bidi="fa-IR"/>
        </w:rPr>
        <w:t xml:space="preserve">، </w:t>
      </w:r>
      <w:r>
        <w:rPr>
          <w:rtl/>
          <w:lang w:bidi="fa-IR"/>
        </w:rPr>
        <w:t>بذّ القائلين )</w:t>
      </w:r>
      <w:r w:rsidR="00514096">
        <w:rPr>
          <w:rtl/>
          <w:lang w:bidi="fa-IR"/>
        </w:rPr>
        <w:t>.</w:t>
      </w:r>
    </w:p>
    <w:p w:rsidR="00514096" w:rsidRDefault="00EB1FAB" w:rsidP="00EB1FAB">
      <w:pPr>
        <w:pStyle w:val="libNormal"/>
        <w:rPr>
          <w:rtl/>
          <w:lang w:bidi="fa-IR"/>
        </w:rPr>
      </w:pPr>
      <w:r>
        <w:rPr>
          <w:rtl/>
          <w:lang w:bidi="fa-IR"/>
        </w:rPr>
        <w:t>وهناك ( الاستماع ) يقابله ( القول ) أيضاً</w:t>
      </w:r>
      <w:r w:rsidR="00CD796D">
        <w:rPr>
          <w:rtl/>
          <w:lang w:bidi="fa-IR"/>
        </w:rPr>
        <w:t>:</w:t>
      </w:r>
      <w:r>
        <w:rPr>
          <w:rtl/>
          <w:lang w:bidi="fa-IR"/>
        </w:rPr>
        <w:t xml:space="preserve"> ( على أنْ يسمع أحرص منه على أن يقول )</w:t>
      </w:r>
      <w:r w:rsidR="00514096">
        <w:rPr>
          <w:rtl/>
          <w:lang w:bidi="fa-IR"/>
        </w:rPr>
        <w:t>.</w:t>
      </w:r>
    </w:p>
    <w:p w:rsidR="00514096" w:rsidRDefault="00EB1FAB" w:rsidP="00EB1FAB">
      <w:pPr>
        <w:pStyle w:val="libNormal"/>
        <w:rPr>
          <w:rtl/>
          <w:lang w:bidi="fa-IR"/>
        </w:rPr>
      </w:pPr>
      <w:r>
        <w:rPr>
          <w:rtl/>
          <w:lang w:bidi="fa-IR"/>
        </w:rPr>
        <w:t>وهناك ( الفعل ) يقابله ( القول ) أيضاً</w:t>
      </w:r>
      <w:r w:rsidR="00CD796D">
        <w:rPr>
          <w:rtl/>
          <w:lang w:bidi="fa-IR"/>
        </w:rPr>
        <w:t>:</w:t>
      </w:r>
      <w:r>
        <w:rPr>
          <w:rtl/>
          <w:lang w:bidi="fa-IR"/>
        </w:rPr>
        <w:t xml:space="preserve"> ( لا يقول ما لا يفعل</w:t>
      </w:r>
      <w:r w:rsidR="00A8446E">
        <w:rPr>
          <w:rtl/>
          <w:lang w:bidi="fa-IR"/>
        </w:rPr>
        <w:t xml:space="preserve">، </w:t>
      </w:r>
      <w:r>
        <w:rPr>
          <w:rtl/>
          <w:lang w:bidi="fa-IR"/>
        </w:rPr>
        <w:t>ويفعل ما لا يقول )</w:t>
      </w:r>
      <w:r w:rsidR="00514096">
        <w:rPr>
          <w:rtl/>
          <w:lang w:bidi="fa-IR"/>
        </w:rPr>
        <w:t>.</w:t>
      </w:r>
    </w:p>
    <w:p w:rsidR="00514096" w:rsidRDefault="00EB1FAB" w:rsidP="00EB1FAB">
      <w:pPr>
        <w:pStyle w:val="libNormal"/>
        <w:rPr>
          <w:rtl/>
          <w:lang w:bidi="fa-IR"/>
        </w:rPr>
      </w:pPr>
      <w:r>
        <w:rPr>
          <w:rtl/>
          <w:lang w:bidi="fa-IR"/>
        </w:rPr>
        <w:t>ولا نغفل أن ( التقابل ) الأخير ينطوي على عنصرين من التقابل</w:t>
      </w:r>
      <w:r w:rsidR="00CD796D">
        <w:rPr>
          <w:rtl/>
          <w:lang w:bidi="fa-IR"/>
        </w:rPr>
        <w:t>:</w:t>
      </w:r>
      <w:r>
        <w:rPr>
          <w:rtl/>
          <w:lang w:bidi="fa-IR"/>
        </w:rPr>
        <w:t xml:space="preserve"> أحدهما</w:t>
      </w:r>
      <w:r w:rsidR="00CD796D">
        <w:rPr>
          <w:rtl/>
          <w:lang w:bidi="fa-IR"/>
        </w:rPr>
        <w:t>:</w:t>
      </w:r>
      <w:r>
        <w:rPr>
          <w:rtl/>
          <w:lang w:bidi="fa-IR"/>
        </w:rPr>
        <w:t xml:space="preserve"> القول والفعل</w:t>
      </w:r>
      <w:r w:rsidR="00A8446E">
        <w:rPr>
          <w:rtl/>
          <w:lang w:bidi="fa-IR"/>
        </w:rPr>
        <w:t xml:space="preserve">، </w:t>
      </w:r>
      <w:r>
        <w:rPr>
          <w:rtl/>
          <w:lang w:bidi="fa-IR"/>
        </w:rPr>
        <w:t>والآخر</w:t>
      </w:r>
      <w:r w:rsidR="00CD796D">
        <w:rPr>
          <w:rtl/>
          <w:lang w:bidi="fa-IR"/>
        </w:rPr>
        <w:t>:</w:t>
      </w:r>
      <w:r>
        <w:rPr>
          <w:rtl/>
          <w:lang w:bidi="fa-IR"/>
        </w:rPr>
        <w:t xml:space="preserve"> ( لا ) و( و ) ( لا يقول </w:t>
      </w:r>
      <w:r w:rsidR="00733D9B">
        <w:rPr>
          <w:rtl/>
          <w:lang w:bidi="fa-IR"/>
        </w:rPr>
        <w:t>-</w:t>
      </w:r>
      <w:r>
        <w:rPr>
          <w:rtl/>
          <w:lang w:bidi="fa-IR"/>
        </w:rPr>
        <w:t xml:space="preserve"> ويفعل )</w:t>
      </w:r>
      <w:r w:rsidR="00A8446E">
        <w:rPr>
          <w:rtl/>
          <w:lang w:bidi="fa-IR"/>
        </w:rPr>
        <w:t xml:space="preserve">، </w:t>
      </w:r>
      <w:r>
        <w:rPr>
          <w:rtl/>
          <w:lang w:bidi="fa-IR"/>
        </w:rPr>
        <w:t>هذا إلى أن ( تقابلاً ) متكرراً أخذ موقعه العضوي من الخاطرة</w:t>
      </w:r>
      <w:r w:rsidR="00A8446E">
        <w:rPr>
          <w:rtl/>
          <w:lang w:bidi="fa-IR"/>
        </w:rPr>
        <w:t xml:space="preserve">، </w:t>
      </w:r>
      <w:r>
        <w:rPr>
          <w:rtl/>
          <w:lang w:bidi="fa-IR"/>
        </w:rPr>
        <w:t>متمثَّلاً في ( إذا غُلب على الكلام لم يُغلب على السكوت )</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إن هذا الحشد الضخم</w:t>
      </w:r>
      <w:r w:rsidR="00A8446E">
        <w:rPr>
          <w:rtl/>
          <w:lang w:bidi="fa-IR"/>
        </w:rPr>
        <w:t xml:space="preserve">، </w:t>
      </w:r>
      <w:r>
        <w:rPr>
          <w:rtl/>
          <w:lang w:bidi="fa-IR"/>
        </w:rPr>
        <w:t>المتعاقب</w:t>
      </w:r>
      <w:r w:rsidR="00A8446E">
        <w:rPr>
          <w:rtl/>
          <w:lang w:bidi="fa-IR"/>
        </w:rPr>
        <w:t xml:space="preserve">، </w:t>
      </w:r>
      <w:r>
        <w:rPr>
          <w:rtl/>
          <w:lang w:bidi="fa-IR"/>
        </w:rPr>
        <w:t>المتداخل</w:t>
      </w:r>
      <w:r w:rsidR="00A8446E">
        <w:rPr>
          <w:rtl/>
          <w:lang w:bidi="fa-IR"/>
        </w:rPr>
        <w:t xml:space="preserve">، </w:t>
      </w:r>
      <w:r>
        <w:rPr>
          <w:rtl/>
          <w:lang w:bidi="fa-IR"/>
        </w:rPr>
        <w:t>المتكرر</w:t>
      </w:r>
      <w:r w:rsidR="00A8446E">
        <w:rPr>
          <w:rtl/>
          <w:lang w:bidi="fa-IR"/>
        </w:rPr>
        <w:t xml:space="preserve">، </w:t>
      </w:r>
      <w:r>
        <w:rPr>
          <w:rtl/>
          <w:lang w:bidi="fa-IR"/>
        </w:rPr>
        <w:t>المتجانس</w:t>
      </w:r>
      <w:r w:rsidR="00CD796D">
        <w:rPr>
          <w:rtl/>
          <w:lang w:bidi="fa-IR"/>
        </w:rPr>
        <w:t>:</w:t>
      </w:r>
      <w:r>
        <w:rPr>
          <w:rtl/>
          <w:lang w:bidi="fa-IR"/>
        </w:rPr>
        <w:t xml:space="preserve"> من ( التقابل ) بين ( القول والفعل )</w:t>
      </w:r>
      <w:r w:rsidR="00A8446E">
        <w:rPr>
          <w:rtl/>
          <w:lang w:bidi="fa-IR"/>
        </w:rPr>
        <w:t xml:space="preserve">، </w:t>
      </w:r>
      <w:r>
        <w:rPr>
          <w:rtl/>
          <w:lang w:bidi="fa-IR"/>
        </w:rPr>
        <w:t>وصياغته وفق منحنيات متعددة من الطرح</w:t>
      </w:r>
      <w:r w:rsidR="00A8446E">
        <w:rPr>
          <w:rtl/>
          <w:lang w:bidi="fa-IR"/>
        </w:rPr>
        <w:t xml:space="preserve">، </w:t>
      </w:r>
      <w:r>
        <w:rPr>
          <w:rtl/>
          <w:lang w:bidi="fa-IR"/>
        </w:rPr>
        <w:t>يشكّل عملاً فنيّاً ضخماً له قدراته التوصيلية</w:t>
      </w:r>
      <w:r w:rsidR="00A8446E">
        <w:rPr>
          <w:rtl/>
          <w:lang w:bidi="fa-IR"/>
        </w:rPr>
        <w:t xml:space="preserve">، </w:t>
      </w:r>
      <w:r>
        <w:rPr>
          <w:rtl/>
          <w:lang w:bidi="fa-IR"/>
        </w:rPr>
        <w:t>التي لا يستكنه قيمتها إِلاّ مَن خبر طرائق الاستجابة في السلوك البشري وتحديد مواطن الإثارة منها</w:t>
      </w:r>
      <w:r w:rsidR="00514096">
        <w:rPr>
          <w:rtl/>
          <w:lang w:bidi="fa-IR"/>
        </w:rPr>
        <w:t>.</w:t>
      </w:r>
    </w:p>
    <w:p w:rsidR="00514096" w:rsidRDefault="00EB1FAB" w:rsidP="00EB1FAB">
      <w:pPr>
        <w:pStyle w:val="libNormal"/>
        <w:rPr>
          <w:rtl/>
          <w:lang w:bidi="fa-IR"/>
        </w:rPr>
      </w:pPr>
      <w:r>
        <w:rPr>
          <w:rtl/>
          <w:lang w:bidi="fa-IR"/>
        </w:rPr>
        <w:t>بَيْد إن أهم ما يلفت الانتباه في هذا الصدد</w:t>
      </w:r>
      <w:r w:rsidR="00A8446E">
        <w:rPr>
          <w:rtl/>
          <w:lang w:bidi="fa-IR"/>
        </w:rPr>
        <w:t xml:space="preserve">، </w:t>
      </w:r>
      <w:r>
        <w:rPr>
          <w:rtl/>
          <w:lang w:bidi="fa-IR"/>
        </w:rPr>
        <w:t>هو</w:t>
      </w:r>
      <w:r w:rsidR="00CD796D">
        <w:rPr>
          <w:rtl/>
          <w:lang w:bidi="fa-IR"/>
        </w:rPr>
        <w:t>:</w:t>
      </w:r>
      <w:r>
        <w:rPr>
          <w:rtl/>
          <w:lang w:bidi="fa-IR"/>
        </w:rPr>
        <w:t xml:space="preserve"> أن عنصر ( التقابل ) بشكله المتجانس ( الصمت والقول والفعل ) </w:t>
      </w:r>
      <w:r w:rsidR="00733D9B">
        <w:rPr>
          <w:rtl/>
          <w:lang w:bidi="fa-IR"/>
        </w:rPr>
        <w:t>-</w:t>
      </w:r>
      <w:r>
        <w:rPr>
          <w:rtl/>
          <w:lang w:bidi="fa-IR"/>
        </w:rPr>
        <w:t xml:space="preserve"> حيث انصبّ هيكل الخاطرة على المفردات الثلاث المذكورة </w:t>
      </w:r>
      <w:r w:rsidR="00733D9B">
        <w:rPr>
          <w:rtl/>
          <w:lang w:bidi="fa-IR"/>
        </w:rPr>
        <w:t>-</w:t>
      </w:r>
      <w:r>
        <w:rPr>
          <w:rtl/>
          <w:lang w:bidi="fa-IR"/>
        </w:rPr>
        <w:t xml:space="preserve"> إنما صيغ ببساطة ويسر وسهولة</w:t>
      </w:r>
      <w:r w:rsidR="00A8446E">
        <w:rPr>
          <w:rtl/>
          <w:lang w:bidi="fa-IR"/>
        </w:rPr>
        <w:t xml:space="preserve">، </w:t>
      </w:r>
      <w:r>
        <w:rPr>
          <w:rtl/>
          <w:lang w:bidi="fa-IR"/>
        </w:rPr>
        <w:t>يظن القارئ من خلالها أنه حيال مجرد أحاديث عن مجالسة العلماء واختيار الصمت واقتران القول بالعمل</w:t>
      </w:r>
      <w:r w:rsidR="00733D9B">
        <w:rPr>
          <w:rtl/>
          <w:lang w:bidi="fa-IR"/>
        </w:rPr>
        <w:t>.</w:t>
      </w:r>
      <w:r>
        <w:rPr>
          <w:rtl/>
          <w:lang w:bidi="fa-IR"/>
        </w:rPr>
        <w:t>.. لا أنَّه حيال شكل فنّيّ صيغ وفقاً لسمات خاصة</w:t>
      </w:r>
      <w:r w:rsidR="00A8446E">
        <w:rPr>
          <w:rtl/>
          <w:lang w:bidi="fa-IR"/>
        </w:rPr>
        <w:t xml:space="preserve">، </w:t>
      </w:r>
      <w:r>
        <w:rPr>
          <w:rtl/>
          <w:lang w:bidi="fa-IR"/>
        </w:rPr>
        <w:t>لها أسرارُها في عملية التذوق وتعميق الدلالة التي يستهدفها الإمام (ع) من الخاطرة المذكورة</w:t>
      </w:r>
      <w:r w:rsidR="00514096">
        <w:rPr>
          <w:rtl/>
          <w:lang w:bidi="fa-IR"/>
        </w:rPr>
        <w:t>.</w:t>
      </w:r>
    </w:p>
    <w:p w:rsidR="00514096" w:rsidRDefault="00EB1FAB" w:rsidP="00EB1FAB">
      <w:pPr>
        <w:pStyle w:val="libNormal"/>
        <w:rPr>
          <w:rtl/>
          <w:lang w:bidi="fa-IR"/>
        </w:rPr>
      </w:pPr>
      <w:r>
        <w:rPr>
          <w:rtl/>
          <w:lang w:bidi="fa-IR"/>
        </w:rPr>
        <w:t>أخيراً ينبغي أن نعرف أن صياغة الأفكار المذكورة وفقاً لقيمٍ فنية خاصة</w:t>
      </w:r>
      <w:r w:rsidR="00A8446E">
        <w:rPr>
          <w:rtl/>
          <w:lang w:bidi="fa-IR"/>
        </w:rPr>
        <w:t xml:space="preserve">، </w:t>
      </w:r>
      <w:r>
        <w:rPr>
          <w:rtl/>
          <w:lang w:bidi="fa-IR"/>
        </w:rPr>
        <w:t>إِنَّما توكّأت على عنصر ( الفن )</w:t>
      </w:r>
      <w:r w:rsidR="00A8446E">
        <w:rPr>
          <w:rtl/>
          <w:lang w:bidi="fa-IR"/>
        </w:rPr>
        <w:t xml:space="preserve">، </w:t>
      </w:r>
      <w:r>
        <w:rPr>
          <w:rtl/>
          <w:lang w:bidi="fa-IR"/>
        </w:rPr>
        <w:t>فلأن هذا الأخير يساهم في بلورة وتركيز ( القيمة الفكرية ) للخاطرة</w:t>
      </w:r>
      <w:r w:rsidR="00A8446E">
        <w:rPr>
          <w:rtl/>
          <w:lang w:bidi="fa-IR"/>
        </w:rPr>
        <w:t xml:space="preserve">، </w:t>
      </w:r>
      <w:r>
        <w:rPr>
          <w:rtl/>
          <w:lang w:bidi="fa-IR"/>
        </w:rPr>
        <w:t>ممّا يعني أن ( الأفكار ) المستهدفة في الخاطرة</w:t>
      </w:r>
      <w:r w:rsidR="00A8446E">
        <w:rPr>
          <w:rtl/>
          <w:lang w:bidi="fa-IR"/>
        </w:rPr>
        <w:t xml:space="preserve">، </w:t>
      </w:r>
      <w:r>
        <w:rPr>
          <w:rtl/>
          <w:lang w:bidi="fa-IR"/>
        </w:rPr>
        <w:t>ينبغي أن نتمثَّلها عملياً في سلوكنا اليومي</w:t>
      </w:r>
      <w:r w:rsidR="00A8446E">
        <w:rPr>
          <w:rtl/>
          <w:lang w:bidi="fa-IR"/>
        </w:rPr>
        <w:t xml:space="preserve">، </w:t>
      </w:r>
      <w:r>
        <w:rPr>
          <w:rtl/>
          <w:lang w:bidi="fa-IR"/>
        </w:rPr>
        <w:t>مادام ( الفن ) مجرد وسيلة لمعرفة الوظيفة العبادية</w:t>
      </w:r>
      <w:r w:rsidR="00514096">
        <w:rPr>
          <w:rtl/>
          <w:lang w:bidi="fa-IR"/>
        </w:rPr>
        <w:t>.</w:t>
      </w:r>
    </w:p>
    <w:p w:rsidR="00514096" w:rsidRDefault="00EB1FAB" w:rsidP="00EB1FAB">
      <w:pPr>
        <w:pStyle w:val="libNormal"/>
        <w:rPr>
          <w:rtl/>
          <w:lang w:bidi="fa-IR"/>
        </w:rPr>
      </w:pPr>
      <w:r>
        <w:rPr>
          <w:rtl/>
          <w:lang w:bidi="fa-IR"/>
        </w:rPr>
        <w:t>إذن</w:t>
      </w:r>
      <w:r w:rsidR="00A8446E">
        <w:rPr>
          <w:rtl/>
          <w:lang w:bidi="fa-IR"/>
        </w:rPr>
        <w:t xml:space="preserve">، </w:t>
      </w:r>
      <w:r>
        <w:rPr>
          <w:rtl/>
          <w:lang w:bidi="fa-IR"/>
        </w:rPr>
        <w:t>لنلخّص ( أفكار ) الخاطرة</w:t>
      </w:r>
      <w:r w:rsidR="00A8446E">
        <w:rPr>
          <w:rtl/>
          <w:lang w:bidi="fa-IR"/>
        </w:rPr>
        <w:t xml:space="preserve">، </w:t>
      </w:r>
      <w:r>
        <w:rPr>
          <w:rtl/>
          <w:lang w:bidi="fa-IR"/>
        </w:rPr>
        <w:t>ونعرضها على واجهة أعمالنا التي نعتزم ممارستها من خلال الوظيفة العبادية</w:t>
      </w:r>
      <w:r w:rsidR="00514096">
        <w:rPr>
          <w:rtl/>
          <w:lang w:bidi="fa-IR"/>
        </w:rPr>
        <w:t>.</w:t>
      </w:r>
    </w:p>
    <w:p w:rsidR="00EB1FAB" w:rsidRDefault="00EB1FAB" w:rsidP="00EB1FAB">
      <w:pPr>
        <w:pStyle w:val="libNormal"/>
        <w:rPr>
          <w:lang w:bidi="fa-IR"/>
        </w:rPr>
      </w:pPr>
      <w:r>
        <w:rPr>
          <w:rtl/>
          <w:lang w:bidi="fa-IR"/>
        </w:rPr>
        <w:t>وها هي الخاطرة تقول</w:t>
      </w:r>
      <w:r w:rsidR="00CD796D">
        <w:rPr>
          <w:rtl/>
          <w:lang w:bidi="fa-IR"/>
        </w:rPr>
        <w:t>:</w:t>
      </w:r>
    </w:p>
    <w:p w:rsidR="00514096" w:rsidRDefault="00EB1FAB" w:rsidP="00EB1FAB">
      <w:pPr>
        <w:pStyle w:val="libNormal"/>
        <w:rPr>
          <w:rtl/>
          <w:lang w:bidi="fa-IR"/>
        </w:rPr>
      </w:pPr>
      <w:r>
        <w:rPr>
          <w:rtl/>
          <w:lang w:bidi="fa-IR"/>
        </w:rPr>
        <w:t xml:space="preserve">1 </w:t>
      </w:r>
      <w:r w:rsidR="00733D9B">
        <w:rPr>
          <w:rtl/>
          <w:lang w:bidi="fa-IR"/>
        </w:rPr>
        <w:t>-</w:t>
      </w:r>
      <w:r>
        <w:rPr>
          <w:rtl/>
          <w:lang w:bidi="fa-IR"/>
        </w:rPr>
        <w:t xml:space="preserve"> لتكن الدنيا صغيرةً في عينك</w:t>
      </w:r>
      <w:r w:rsidR="00514096">
        <w:rPr>
          <w:rtl/>
          <w:lang w:bidi="fa-IR"/>
        </w:rPr>
        <w:t>.</w:t>
      </w:r>
    </w:p>
    <w:p w:rsidR="00514096" w:rsidRDefault="00EB1FAB" w:rsidP="00EB1FAB">
      <w:pPr>
        <w:pStyle w:val="libNormal"/>
        <w:rPr>
          <w:rtl/>
          <w:lang w:bidi="fa-IR"/>
        </w:rPr>
      </w:pPr>
      <w:r>
        <w:rPr>
          <w:rtl/>
          <w:lang w:bidi="fa-IR"/>
        </w:rPr>
        <w:t xml:space="preserve">2 </w:t>
      </w:r>
      <w:r w:rsidR="00733D9B">
        <w:rPr>
          <w:rtl/>
          <w:lang w:bidi="fa-IR"/>
        </w:rPr>
        <w:t>-</w:t>
      </w:r>
      <w:r>
        <w:rPr>
          <w:rtl/>
          <w:lang w:bidi="fa-IR"/>
        </w:rPr>
        <w:t xml:space="preserve"> لا تشك ولا تتبرّم</w:t>
      </w:r>
      <w:r w:rsidR="00514096">
        <w:rPr>
          <w:rtl/>
          <w:lang w:bidi="fa-IR"/>
        </w:rPr>
        <w:t>.</w:t>
      </w:r>
    </w:p>
    <w:p w:rsidR="00514096" w:rsidRDefault="00EB1FAB" w:rsidP="00EB1FAB">
      <w:pPr>
        <w:pStyle w:val="libNormal"/>
        <w:rPr>
          <w:rtl/>
          <w:lang w:bidi="fa-IR"/>
        </w:rPr>
      </w:pPr>
      <w:r>
        <w:rPr>
          <w:rtl/>
          <w:lang w:bidi="fa-IR"/>
        </w:rPr>
        <w:t xml:space="preserve">3 </w:t>
      </w:r>
      <w:r w:rsidR="00733D9B">
        <w:rPr>
          <w:rtl/>
          <w:lang w:bidi="fa-IR"/>
        </w:rPr>
        <w:t>-</w:t>
      </w:r>
      <w:r>
        <w:rPr>
          <w:rtl/>
          <w:lang w:bidi="fa-IR"/>
        </w:rPr>
        <w:t xml:space="preserve"> اختر الصمت على الكلام</w:t>
      </w:r>
      <w:r w:rsidR="00514096">
        <w:rPr>
          <w:rtl/>
          <w:lang w:bidi="fa-IR"/>
        </w:rPr>
        <w:t>.</w:t>
      </w:r>
    </w:p>
    <w:p w:rsidR="00514096" w:rsidRDefault="00EB1FAB" w:rsidP="00EB1FAB">
      <w:pPr>
        <w:pStyle w:val="libNormal"/>
        <w:rPr>
          <w:rtl/>
          <w:lang w:bidi="fa-IR"/>
        </w:rPr>
      </w:pPr>
      <w:r>
        <w:rPr>
          <w:rtl/>
          <w:lang w:bidi="fa-IR"/>
        </w:rPr>
        <w:t xml:space="preserve">4 </w:t>
      </w:r>
      <w:r w:rsidR="00733D9B">
        <w:rPr>
          <w:rtl/>
          <w:lang w:bidi="fa-IR"/>
        </w:rPr>
        <w:t>-</w:t>
      </w:r>
      <w:r>
        <w:rPr>
          <w:rtl/>
          <w:lang w:bidi="fa-IR"/>
        </w:rPr>
        <w:t xml:space="preserve"> تكلّم بجدية وعلم إذا كان الأمر مستدعياً لذلك</w:t>
      </w:r>
      <w:r w:rsidR="00514096">
        <w:rPr>
          <w:rtl/>
          <w:lang w:bidi="fa-IR"/>
        </w:rPr>
        <w:t>.</w:t>
      </w:r>
    </w:p>
    <w:p w:rsidR="00514096" w:rsidRDefault="00EB1FAB" w:rsidP="00EB1FAB">
      <w:pPr>
        <w:pStyle w:val="libNormal"/>
        <w:rPr>
          <w:rtl/>
          <w:lang w:bidi="fa-IR"/>
        </w:rPr>
      </w:pPr>
      <w:r>
        <w:rPr>
          <w:rtl/>
          <w:lang w:bidi="fa-IR"/>
        </w:rPr>
        <w:t xml:space="preserve">5 </w:t>
      </w:r>
      <w:r w:rsidR="00733D9B">
        <w:rPr>
          <w:rtl/>
          <w:lang w:bidi="fa-IR"/>
        </w:rPr>
        <w:t>-</w:t>
      </w:r>
      <w:r>
        <w:rPr>
          <w:rtl/>
          <w:lang w:bidi="fa-IR"/>
        </w:rPr>
        <w:t xml:space="preserve"> إذا ضمك مجلس العلم</w:t>
      </w:r>
      <w:r w:rsidR="00A8446E">
        <w:rPr>
          <w:rtl/>
          <w:lang w:bidi="fa-IR"/>
        </w:rPr>
        <w:t xml:space="preserve">، </w:t>
      </w:r>
      <w:r>
        <w:rPr>
          <w:rtl/>
          <w:lang w:bidi="fa-IR"/>
        </w:rPr>
        <w:t>فاحرص على الاستماع لا الكلام</w:t>
      </w:r>
      <w:r w:rsidR="00514096">
        <w:rPr>
          <w:rtl/>
          <w:lang w:bidi="fa-IR"/>
        </w:rPr>
        <w:t>.</w:t>
      </w:r>
    </w:p>
    <w:p w:rsidR="00514096" w:rsidRDefault="00EB1FAB" w:rsidP="00EB1FAB">
      <w:pPr>
        <w:pStyle w:val="libNormal"/>
        <w:rPr>
          <w:rtl/>
          <w:lang w:bidi="fa-IR"/>
        </w:rPr>
      </w:pPr>
      <w:r>
        <w:rPr>
          <w:rtl/>
          <w:lang w:bidi="fa-IR"/>
        </w:rPr>
        <w:t xml:space="preserve">6 </w:t>
      </w:r>
      <w:r w:rsidR="00733D9B">
        <w:rPr>
          <w:rtl/>
          <w:lang w:bidi="fa-IR"/>
        </w:rPr>
        <w:t>-</w:t>
      </w:r>
      <w:r>
        <w:rPr>
          <w:rtl/>
          <w:lang w:bidi="fa-IR"/>
        </w:rPr>
        <w:t xml:space="preserve"> لم تخسر شيئاً بسبب الصمت</w:t>
      </w:r>
      <w:r w:rsidR="00A8446E">
        <w:rPr>
          <w:rtl/>
          <w:lang w:bidi="fa-IR"/>
        </w:rPr>
        <w:t xml:space="preserve">، </w:t>
      </w:r>
      <w:r>
        <w:rPr>
          <w:rtl/>
          <w:lang w:bidi="fa-IR"/>
        </w:rPr>
        <w:t>ولكنَّه قد تخسر شيئاً بسبب الكلام</w:t>
      </w:r>
      <w:r w:rsidR="00514096">
        <w:rPr>
          <w:rtl/>
          <w:lang w:bidi="fa-IR"/>
        </w:rPr>
        <w:t>.</w:t>
      </w:r>
    </w:p>
    <w:p w:rsidR="00514096" w:rsidRDefault="00EB1FAB" w:rsidP="00EB1FAB">
      <w:pPr>
        <w:pStyle w:val="libNormal"/>
        <w:rPr>
          <w:rtl/>
          <w:lang w:bidi="fa-IR"/>
        </w:rPr>
      </w:pPr>
      <w:r>
        <w:rPr>
          <w:rtl/>
          <w:lang w:bidi="fa-IR"/>
        </w:rPr>
        <w:t xml:space="preserve">7 </w:t>
      </w:r>
      <w:r w:rsidR="00733D9B">
        <w:rPr>
          <w:rtl/>
          <w:lang w:bidi="fa-IR"/>
        </w:rPr>
        <w:t>-</w:t>
      </w:r>
      <w:r>
        <w:rPr>
          <w:rtl/>
          <w:lang w:bidi="fa-IR"/>
        </w:rPr>
        <w:t xml:space="preserve"> كن على العمل أحرص منك على القول</w:t>
      </w:r>
      <w:r w:rsidR="00514096">
        <w:rPr>
          <w:rtl/>
          <w:lang w:bidi="fa-IR"/>
        </w:rPr>
        <w:t>.</w:t>
      </w:r>
    </w:p>
    <w:p w:rsidR="00514096" w:rsidRDefault="00EB1FAB" w:rsidP="00EB1FAB">
      <w:pPr>
        <w:pStyle w:val="libNormal"/>
        <w:rPr>
          <w:rtl/>
          <w:lang w:bidi="fa-IR"/>
        </w:rPr>
      </w:pPr>
      <w:r>
        <w:rPr>
          <w:rtl/>
          <w:lang w:bidi="fa-IR"/>
        </w:rPr>
        <w:t xml:space="preserve">8 </w:t>
      </w:r>
      <w:r w:rsidR="00733D9B">
        <w:rPr>
          <w:rtl/>
          <w:lang w:bidi="fa-IR"/>
        </w:rPr>
        <w:t>-</w:t>
      </w:r>
      <w:r>
        <w:rPr>
          <w:rtl/>
          <w:lang w:bidi="fa-IR"/>
        </w:rPr>
        <w:t xml:space="preserve"> مارس عملية ( تأجيل ) لشهواتك</w:t>
      </w:r>
      <w:r w:rsidR="00514096">
        <w:rPr>
          <w:rtl/>
          <w:lang w:bidi="fa-IR"/>
        </w:rPr>
        <w:t>.</w:t>
      </w:r>
    </w:p>
    <w:p w:rsidR="00514096" w:rsidRDefault="00EB1FAB" w:rsidP="00EB1FAB">
      <w:pPr>
        <w:pStyle w:val="libNormal"/>
        <w:rPr>
          <w:rtl/>
          <w:lang w:bidi="fa-IR"/>
        </w:rPr>
      </w:pPr>
      <w:r>
        <w:rPr>
          <w:rtl/>
          <w:lang w:bidi="fa-IR"/>
        </w:rPr>
        <w:t xml:space="preserve">9 </w:t>
      </w:r>
      <w:r w:rsidR="00733D9B">
        <w:rPr>
          <w:rtl/>
          <w:lang w:bidi="fa-IR"/>
        </w:rPr>
        <w:t>-</w:t>
      </w:r>
      <w:r>
        <w:rPr>
          <w:rtl/>
          <w:lang w:bidi="fa-IR"/>
        </w:rPr>
        <w:t xml:space="preserve"> لا تعاتب أحداً وأنت تجد له موضعاً لإمكانية العذر</w:t>
      </w:r>
      <w:r w:rsidR="00514096">
        <w:rPr>
          <w:rtl/>
          <w:lang w:bidi="fa-IR"/>
        </w:rPr>
        <w:t>.</w:t>
      </w:r>
    </w:p>
    <w:p w:rsidR="00514096" w:rsidRDefault="00EB1FAB" w:rsidP="00EB1FAB">
      <w:pPr>
        <w:pStyle w:val="libNormal"/>
        <w:rPr>
          <w:lang w:bidi="fa-IR"/>
        </w:rPr>
      </w:pPr>
      <w:r>
        <w:rPr>
          <w:rtl/>
          <w:lang w:bidi="fa-IR"/>
        </w:rPr>
        <w:t>أن هذه التوصيات التسع التي تضمنتها ( الخاطرة ) السريعة</w:t>
      </w:r>
      <w:r w:rsidR="00A8446E">
        <w:rPr>
          <w:rtl/>
          <w:lang w:bidi="fa-IR"/>
        </w:rPr>
        <w:t xml:space="preserve">، </w:t>
      </w:r>
      <w:r>
        <w:rPr>
          <w:rtl/>
          <w:lang w:bidi="fa-IR"/>
        </w:rPr>
        <w:t>حينما نعرضها على اللغة النفسية التي اخترناها إلى جانب اللغة الفنية في دراستنا للفن التشريعي</w:t>
      </w:r>
      <w:r w:rsidR="00A8446E">
        <w:rPr>
          <w:rtl/>
          <w:lang w:bidi="fa-IR"/>
        </w:rPr>
        <w:t xml:space="preserve">، </w:t>
      </w:r>
      <w:r>
        <w:rPr>
          <w:rtl/>
          <w:lang w:bidi="fa-IR"/>
        </w:rPr>
        <w:t>نجدها تتناول</w:t>
      </w:r>
    </w:p>
    <w:p w:rsidR="00EB1FAB" w:rsidRDefault="002F346E" w:rsidP="00EB1FAB">
      <w:pPr>
        <w:pStyle w:val="libNormal"/>
        <w:rPr>
          <w:lang w:bidi="fa-IR"/>
        </w:rPr>
      </w:pPr>
      <w:r>
        <w:rPr>
          <w:rtl/>
          <w:lang w:bidi="fa-IR"/>
        </w:rPr>
        <w:br w:type="page"/>
      </w:r>
    </w:p>
    <w:p w:rsidR="00EB1FAB" w:rsidRDefault="00EB1FAB" w:rsidP="00B44DDF">
      <w:pPr>
        <w:pStyle w:val="libNormal0"/>
        <w:rPr>
          <w:lang w:bidi="fa-IR"/>
        </w:rPr>
      </w:pPr>
      <w:r>
        <w:rPr>
          <w:rtl/>
          <w:lang w:bidi="fa-IR"/>
        </w:rPr>
        <w:lastRenderedPageBreak/>
        <w:t xml:space="preserve">جملة من الحقائق </w:t>
      </w:r>
      <w:r w:rsidR="00733D9B">
        <w:rPr>
          <w:rtl/>
          <w:lang w:bidi="fa-IR"/>
        </w:rPr>
        <w:t>-</w:t>
      </w:r>
      <w:r>
        <w:rPr>
          <w:rtl/>
          <w:lang w:bidi="fa-IR"/>
        </w:rPr>
        <w:t xml:space="preserve"> أو لِنَقُلْ </w:t>
      </w:r>
      <w:r w:rsidR="00CD796D">
        <w:rPr>
          <w:rtl/>
          <w:lang w:bidi="fa-IR"/>
        </w:rPr>
        <w:t>:</w:t>
      </w:r>
      <w:r>
        <w:rPr>
          <w:rtl/>
          <w:lang w:bidi="fa-IR"/>
        </w:rPr>
        <w:t xml:space="preserve"> جملة من العمليات النفسية </w:t>
      </w:r>
      <w:r w:rsidR="00733D9B">
        <w:rPr>
          <w:rtl/>
          <w:lang w:bidi="fa-IR"/>
        </w:rPr>
        <w:t>-</w:t>
      </w:r>
      <w:r>
        <w:rPr>
          <w:rtl/>
          <w:lang w:bidi="fa-IR"/>
        </w:rPr>
        <w:t xml:space="preserve"> وهي</w:t>
      </w:r>
      <w:r w:rsidR="00CD796D">
        <w:rPr>
          <w:rtl/>
          <w:lang w:bidi="fa-IR"/>
        </w:rPr>
        <w:t>:</w:t>
      </w:r>
    </w:p>
    <w:p w:rsidR="00514096" w:rsidRDefault="00EB1FAB" w:rsidP="00EB1FAB">
      <w:pPr>
        <w:pStyle w:val="libNormal"/>
        <w:rPr>
          <w:rtl/>
          <w:lang w:bidi="fa-IR"/>
        </w:rPr>
      </w:pPr>
      <w:r>
        <w:rPr>
          <w:rtl/>
          <w:lang w:bidi="fa-IR"/>
        </w:rPr>
        <w:t xml:space="preserve">1 </w:t>
      </w:r>
      <w:r w:rsidR="00733D9B">
        <w:rPr>
          <w:rtl/>
          <w:lang w:bidi="fa-IR"/>
        </w:rPr>
        <w:t>-</w:t>
      </w:r>
      <w:r>
        <w:rPr>
          <w:rtl/>
          <w:lang w:bidi="fa-IR"/>
        </w:rPr>
        <w:t xml:space="preserve"> الزهد</w:t>
      </w:r>
      <w:r w:rsidR="00514096">
        <w:rPr>
          <w:rtl/>
          <w:lang w:bidi="fa-IR"/>
        </w:rPr>
        <w:t>.</w:t>
      </w:r>
    </w:p>
    <w:p w:rsidR="00514096" w:rsidRDefault="00EB1FAB" w:rsidP="00EB1FAB">
      <w:pPr>
        <w:pStyle w:val="libNormal"/>
        <w:rPr>
          <w:rtl/>
          <w:lang w:bidi="fa-IR"/>
        </w:rPr>
      </w:pPr>
      <w:r>
        <w:rPr>
          <w:rtl/>
          <w:lang w:bidi="fa-IR"/>
        </w:rPr>
        <w:t xml:space="preserve">2 </w:t>
      </w:r>
      <w:r w:rsidR="00733D9B">
        <w:rPr>
          <w:rtl/>
          <w:lang w:bidi="fa-IR"/>
        </w:rPr>
        <w:t>-</w:t>
      </w:r>
      <w:r>
        <w:rPr>
          <w:rtl/>
          <w:lang w:bidi="fa-IR"/>
        </w:rPr>
        <w:t xml:space="preserve"> التسامح</w:t>
      </w:r>
      <w:r w:rsidR="00514096">
        <w:rPr>
          <w:rtl/>
          <w:lang w:bidi="fa-IR"/>
        </w:rPr>
        <w:t>.</w:t>
      </w:r>
    </w:p>
    <w:p w:rsidR="00514096" w:rsidRDefault="00EB1FAB" w:rsidP="00EB1FAB">
      <w:pPr>
        <w:pStyle w:val="libNormal"/>
        <w:rPr>
          <w:rtl/>
          <w:lang w:bidi="fa-IR"/>
        </w:rPr>
      </w:pPr>
      <w:r>
        <w:rPr>
          <w:rtl/>
          <w:lang w:bidi="fa-IR"/>
        </w:rPr>
        <w:t xml:space="preserve">3 </w:t>
      </w:r>
      <w:r w:rsidR="00733D9B">
        <w:rPr>
          <w:rtl/>
          <w:lang w:bidi="fa-IR"/>
        </w:rPr>
        <w:t>-</w:t>
      </w:r>
      <w:r>
        <w:rPr>
          <w:rtl/>
          <w:lang w:bidi="fa-IR"/>
        </w:rPr>
        <w:t xml:space="preserve"> الصبر</w:t>
      </w:r>
      <w:r w:rsidR="00514096">
        <w:rPr>
          <w:rtl/>
          <w:lang w:bidi="fa-IR"/>
        </w:rPr>
        <w:t>.</w:t>
      </w:r>
    </w:p>
    <w:p w:rsidR="00514096" w:rsidRDefault="00EB1FAB" w:rsidP="00EB1FAB">
      <w:pPr>
        <w:pStyle w:val="libNormal"/>
        <w:rPr>
          <w:rtl/>
          <w:lang w:bidi="fa-IR"/>
        </w:rPr>
      </w:pPr>
      <w:r>
        <w:rPr>
          <w:rtl/>
          <w:lang w:bidi="fa-IR"/>
        </w:rPr>
        <w:t xml:space="preserve">4 </w:t>
      </w:r>
      <w:r w:rsidR="00733D9B">
        <w:rPr>
          <w:rtl/>
          <w:lang w:bidi="fa-IR"/>
        </w:rPr>
        <w:t>-</w:t>
      </w:r>
      <w:r>
        <w:rPr>
          <w:rtl/>
          <w:lang w:bidi="fa-IR"/>
        </w:rPr>
        <w:t xml:space="preserve"> الصمت</w:t>
      </w:r>
      <w:r w:rsidR="00514096">
        <w:rPr>
          <w:rtl/>
          <w:lang w:bidi="fa-IR"/>
        </w:rPr>
        <w:t>.</w:t>
      </w:r>
    </w:p>
    <w:p w:rsidR="00514096" w:rsidRDefault="00EB1FAB" w:rsidP="00EB1FAB">
      <w:pPr>
        <w:pStyle w:val="libNormal"/>
        <w:rPr>
          <w:rtl/>
          <w:lang w:bidi="fa-IR"/>
        </w:rPr>
      </w:pPr>
      <w:r>
        <w:rPr>
          <w:rtl/>
          <w:lang w:bidi="fa-IR"/>
        </w:rPr>
        <w:t>( فالزاهد ) لا يُعنى بأية حاجة دنيوية تستتلي التوتر والانشطار نتيجة لعدم إشباع الحاجة المذكورة</w:t>
      </w:r>
      <w:r w:rsidR="00514096">
        <w:rPr>
          <w:rtl/>
          <w:lang w:bidi="fa-IR"/>
        </w:rPr>
        <w:t>.</w:t>
      </w:r>
    </w:p>
    <w:p w:rsidR="00514096" w:rsidRDefault="00EB1FAB" w:rsidP="00EB1FAB">
      <w:pPr>
        <w:pStyle w:val="libNormal"/>
        <w:rPr>
          <w:rtl/>
          <w:lang w:bidi="fa-IR"/>
        </w:rPr>
      </w:pPr>
      <w:r>
        <w:rPr>
          <w:rtl/>
          <w:lang w:bidi="fa-IR"/>
        </w:rPr>
        <w:t>( المتسامح ) لا يسمح لذاته بأن تُنمى لديها أية نزعة عدوانية</w:t>
      </w:r>
      <w:r w:rsidR="00A8446E">
        <w:rPr>
          <w:rtl/>
          <w:lang w:bidi="fa-IR"/>
        </w:rPr>
        <w:t xml:space="preserve">، </w:t>
      </w:r>
      <w:r>
        <w:rPr>
          <w:rtl/>
          <w:lang w:bidi="fa-IR"/>
        </w:rPr>
        <w:t>فيربح بذلك توازناً داخلياً ملحوظاً</w:t>
      </w:r>
      <w:r w:rsidR="00A8446E">
        <w:rPr>
          <w:rtl/>
          <w:lang w:bidi="fa-IR"/>
        </w:rPr>
        <w:t xml:space="preserve">، </w:t>
      </w:r>
      <w:r>
        <w:rPr>
          <w:rtl/>
          <w:lang w:bidi="fa-IR"/>
        </w:rPr>
        <w:t>بعكس النزعة الحاقدة التي تقترن بتوتر الأعماق وصراعاتها</w:t>
      </w:r>
      <w:r w:rsidR="00514096">
        <w:rPr>
          <w:rtl/>
          <w:lang w:bidi="fa-IR"/>
        </w:rPr>
        <w:t>.</w:t>
      </w:r>
    </w:p>
    <w:p w:rsidR="00514096" w:rsidRDefault="00EB1FAB" w:rsidP="00EB1FAB">
      <w:pPr>
        <w:pStyle w:val="libNormal"/>
        <w:rPr>
          <w:rtl/>
          <w:lang w:bidi="fa-IR"/>
        </w:rPr>
      </w:pPr>
      <w:r>
        <w:rPr>
          <w:rtl/>
          <w:lang w:bidi="fa-IR"/>
        </w:rPr>
        <w:t>و( الصابر ) يوفر لنفسه التوازن المذكور</w:t>
      </w:r>
      <w:r w:rsidR="00A8446E">
        <w:rPr>
          <w:rtl/>
          <w:lang w:bidi="fa-IR"/>
        </w:rPr>
        <w:t xml:space="preserve">، </w:t>
      </w:r>
      <w:r>
        <w:rPr>
          <w:rtl/>
          <w:lang w:bidi="fa-IR"/>
        </w:rPr>
        <w:t>بعكس ( الجازع ) الذي يرشّح شخصيته للوقوع في هاوية أكثر من مرض</w:t>
      </w:r>
      <w:r w:rsidR="00514096">
        <w:rPr>
          <w:rtl/>
          <w:lang w:bidi="fa-IR"/>
        </w:rPr>
        <w:t>.</w:t>
      </w:r>
    </w:p>
    <w:p w:rsidR="00514096" w:rsidRDefault="00EB1FAB" w:rsidP="00EB1FAB">
      <w:pPr>
        <w:pStyle w:val="libNormal"/>
        <w:rPr>
          <w:rtl/>
          <w:lang w:bidi="fa-IR"/>
        </w:rPr>
      </w:pPr>
      <w:r>
        <w:rPr>
          <w:rtl/>
          <w:lang w:bidi="fa-IR"/>
        </w:rPr>
        <w:t>أما ( الصامت )</w:t>
      </w:r>
      <w:r w:rsidR="00A8446E">
        <w:rPr>
          <w:rtl/>
          <w:lang w:bidi="fa-IR"/>
        </w:rPr>
        <w:t xml:space="preserve">، </w:t>
      </w:r>
      <w:r>
        <w:rPr>
          <w:rtl/>
          <w:lang w:bidi="fa-IR"/>
        </w:rPr>
        <w:t>فيكفيه أنه يدرّب شخصيته على ( وأد الذات )</w:t>
      </w:r>
      <w:r w:rsidR="00A8446E">
        <w:rPr>
          <w:rtl/>
          <w:lang w:bidi="fa-IR"/>
        </w:rPr>
        <w:t xml:space="preserve">، </w:t>
      </w:r>
      <w:r>
        <w:rPr>
          <w:rtl/>
          <w:lang w:bidi="fa-IR"/>
        </w:rPr>
        <w:t>ولا يسمح لها بالتورُّم والتمركز حول الذات</w:t>
      </w:r>
      <w:r w:rsidR="00A8446E">
        <w:rPr>
          <w:rtl/>
          <w:lang w:bidi="fa-IR"/>
        </w:rPr>
        <w:t xml:space="preserve">، </w:t>
      </w:r>
      <w:r>
        <w:rPr>
          <w:rtl/>
          <w:lang w:bidi="fa-IR"/>
        </w:rPr>
        <w:t>حيث تمزّق إحباطات الحياة المختلفة كل تطلّعات الذات المريضة</w:t>
      </w:r>
      <w:r w:rsidR="00A8446E">
        <w:rPr>
          <w:rtl/>
          <w:lang w:bidi="fa-IR"/>
        </w:rPr>
        <w:t xml:space="preserve">، </w:t>
      </w:r>
      <w:r>
        <w:rPr>
          <w:rtl/>
          <w:lang w:bidi="fa-IR"/>
        </w:rPr>
        <w:t>وتساهم في تعميق مرضها</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B44DDF">
      <w:pPr>
        <w:pStyle w:val="Heading2Center"/>
        <w:rPr>
          <w:lang w:bidi="fa-IR"/>
        </w:rPr>
      </w:pPr>
      <w:bookmarkStart w:id="53" w:name="_Toc492588405"/>
      <w:r>
        <w:rPr>
          <w:rtl/>
          <w:lang w:bidi="fa-IR"/>
        </w:rPr>
        <w:lastRenderedPageBreak/>
        <w:t>الدعاء</w:t>
      </w:r>
      <w:bookmarkEnd w:id="53"/>
    </w:p>
    <w:p w:rsidR="00EB1FAB" w:rsidRDefault="00EB1FAB" w:rsidP="00B44DDF">
      <w:pPr>
        <w:pStyle w:val="Heading3"/>
        <w:rPr>
          <w:lang w:bidi="fa-IR"/>
        </w:rPr>
      </w:pPr>
      <w:bookmarkStart w:id="54" w:name="_Toc492588406"/>
      <w:r>
        <w:rPr>
          <w:rtl/>
          <w:lang w:bidi="fa-IR"/>
        </w:rPr>
        <w:t xml:space="preserve">1 </w:t>
      </w:r>
      <w:r w:rsidR="00733D9B">
        <w:rPr>
          <w:rtl/>
          <w:lang w:bidi="fa-IR"/>
        </w:rPr>
        <w:t>-</w:t>
      </w:r>
      <w:r>
        <w:rPr>
          <w:rtl/>
          <w:lang w:bidi="fa-IR"/>
        </w:rPr>
        <w:t xml:space="preserve"> السمات العامة</w:t>
      </w:r>
      <w:r w:rsidR="00CD796D">
        <w:rPr>
          <w:rtl/>
          <w:lang w:bidi="fa-IR"/>
        </w:rPr>
        <w:t>:</w:t>
      </w:r>
      <w:bookmarkEnd w:id="54"/>
    </w:p>
    <w:p w:rsidR="00514096" w:rsidRDefault="00EB1FAB" w:rsidP="00EB1FAB">
      <w:pPr>
        <w:pStyle w:val="libNormal"/>
        <w:rPr>
          <w:rtl/>
          <w:lang w:bidi="fa-IR"/>
        </w:rPr>
      </w:pPr>
      <w:r>
        <w:rPr>
          <w:rtl/>
          <w:lang w:bidi="fa-IR"/>
        </w:rPr>
        <w:t xml:space="preserve">الدعاء </w:t>
      </w:r>
      <w:r w:rsidR="00733D9B">
        <w:rPr>
          <w:rtl/>
          <w:lang w:bidi="fa-IR"/>
        </w:rPr>
        <w:t>-</w:t>
      </w:r>
      <w:r>
        <w:rPr>
          <w:rtl/>
          <w:lang w:bidi="fa-IR"/>
        </w:rPr>
        <w:t xml:space="preserve"> كما نعرف جميعاً </w:t>
      </w:r>
      <w:r w:rsidR="00733D9B">
        <w:rPr>
          <w:rtl/>
          <w:lang w:bidi="fa-IR"/>
        </w:rPr>
        <w:t>-</w:t>
      </w:r>
      <w:r>
        <w:rPr>
          <w:rtl/>
          <w:lang w:bidi="fa-IR"/>
        </w:rPr>
        <w:t xml:space="preserve"> يُعدّ نوعاً من الممارسة الوجدانية حيال ( الله ) تعالى</w:t>
      </w:r>
      <w:r w:rsidR="00733D9B">
        <w:rPr>
          <w:rtl/>
          <w:lang w:bidi="fa-IR"/>
        </w:rPr>
        <w:t>.</w:t>
      </w:r>
      <w:r>
        <w:rPr>
          <w:rtl/>
          <w:lang w:bidi="fa-IR"/>
        </w:rPr>
        <w:t>.. ويفترق عن سائر ألوان التعبير الفنّي بكونه يجسّد ( تجربة ) داخلية تتواصل مع ( الله ) مباشرةً</w:t>
      </w:r>
      <w:r w:rsidR="00733D9B">
        <w:rPr>
          <w:rtl/>
          <w:lang w:bidi="fa-IR"/>
        </w:rPr>
        <w:t>.</w:t>
      </w:r>
      <w:r>
        <w:rPr>
          <w:rtl/>
          <w:lang w:bidi="fa-IR"/>
        </w:rPr>
        <w:t>.. كلّ ما في الأمر أن ( التج</w:t>
      </w:r>
      <w:r w:rsidR="00B44DDF">
        <w:rPr>
          <w:rtl/>
          <w:lang w:bidi="fa-IR"/>
        </w:rPr>
        <w:t>ربة ) المذكورة لم تخضع لصياغة (</w:t>
      </w:r>
      <w:r>
        <w:rPr>
          <w:rtl/>
          <w:lang w:bidi="fa-IR"/>
        </w:rPr>
        <w:t>الداعي )</w:t>
      </w:r>
      <w:r w:rsidR="00A8446E">
        <w:rPr>
          <w:rtl/>
          <w:lang w:bidi="fa-IR"/>
        </w:rPr>
        <w:t xml:space="preserve">، </w:t>
      </w:r>
      <w:r>
        <w:rPr>
          <w:rtl/>
          <w:lang w:bidi="fa-IR"/>
        </w:rPr>
        <w:t>بل للصياغة الشرعية</w:t>
      </w:r>
      <w:r w:rsidR="00733D9B">
        <w:rPr>
          <w:rtl/>
          <w:lang w:bidi="fa-IR"/>
        </w:rPr>
        <w:t>.</w:t>
      </w:r>
      <w:r>
        <w:rPr>
          <w:rtl/>
          <w:lang w:bidi="fa-IR"/>
        </w:rPr>
        <w:t xml:space="preserve"> بكلمة جديدة</w:t>
      </w:r>
      <w:r w:rsidR="00CD796D">
        <w:rPr>
          <w:rtl/>
          <w:lang w:bidi="fa-IR"/>
        </w:rPr>
        <w:t>:</w:t>
      </w:r>
      <w:r>
        <w:rPr>
          <w:rtl/>
          <w:lang w:bidi="fa-IR"/>
        </w:rPr>
        <w:t xml:space="preserve"> المشرّع الإسلامي هو الذي يتكفّل بصياغة ( تجربة ) الداعي</w:t>
      </w:r>
      <w:r w:rsidR="00A8446E">
        <w:rPr>
          <w:rtl/>
          <w:lang w:bidi="fa-IR"/>
        </w:rPr>
        <w:t xml:space="preserve">، </w:t>
      </w:r>
      <w:r>
        <w:rPr>
          <w:rtl/>
          <w:lang w:bidi="fa-IR"/>
        </w:rPr>
        <w:t>ويقدّمها له ل</w:t>
      </w:r>
      <w:r w:rsidR="00733D9B">
        <w:rPr>
          <w:rtl/>
          <w:lang w:bidi="fa-IR"/>
        </w:rPr>
        <w:t>-</w:t>
      </w:r>
      <w:r>
        <w:rPr>
          <w:rtl/>
          <w:lang w:bidi="fa-IR"/>
        </w:rPr>
        <w:t xml:space="preserve"> ( يتمثَّلها ) هذا الأخير وكأنَّها من نتاج ذاته</w:t>
      </w:r>
      <w:r w:rsidR="00514096">
        <w:rPr>
          <w:rtl/>
          <w:lang w:bidi="fa-IR"/>
        </w:rPr>
        <w:t>.</w:t>
      </w:r>
    </w:p>
    <w:p w:rsidR="00514096" w:rsidRDefault="00EB1FAB" w:rsidP="00EB1FAB">
      <w:pPr>
        <w:pStyle w:val="libNormal"/>
        <w:rPr>
          <w:rtl/>
          <w:lang w:bidi="fa-IR"/>
        </w:rPr>
      </w:pPr>
      <w:r>
        <w:rPr>
          <w:rtl/>
          <w:lang w:bidi="fa-IR"/>
        </w:rPr>
        <w:t>من هنا يفترق ( الدعاء ) عن سائر الفنون التعبيرية الأخرى بكونه ( تجربة داخليّة )</w:t>
      </w:r>
      <w:r w:rsidR="00A8446E">
        <w:rPr>
          <w:rtl/>
          <w:lang w:bidi="fa-IR"/>
        </w:rPr>
        <w:t xml:space="preserve">، </w:t>
      </w:r>
      <w:r>
        <w:rPr>
          <w:rtl/>
          <w:lang w:bidi="fa-IR"/>
        </w:rPr>
        <w:t>لا أنّها ( أفكار منقولة ) إلى الشخص</w:t>
      </w:r>
      <w:r w:rsidR="00A8446E">
        <w:rPr>
          <w:rtl/>
          <w:lang w:bidi="fa-IR"/>
        </w:rPr>
        <w:t xml:space="preserve">، </w:t>
      </w:r>
      <w:r>
        <w:rPr>
          <w:rtl/>
          <w:lang w:bidi="fa-IR"/>
        </w:rPr>
        <w:t>كما هو شأن الخطبة والرسالة والخاطرة وغيرها من أشكال الفنّ</w:t>
      </w:r>
      <w:r w:rsidR="00A8446E">
        <w:rPr>
          <w:rtl/>
          <w:lang w:bidi="fa-IR"/>
        </w:rPr>
        <w:t xml:space="preserve">، </w:t>
      </w:r>
      <w:r>
        <w:rPr>
          <w:rtl/>
          <w:lang w:bidi="fa-IR"/>
        </w:rPr>
        <w:t>التي تتكفّل بعملية ( نقل ) للمواقف بنحوٍ يكون كلٌ منّا مجرّد ( متلّقٍ ) حيالها</w:t>
      </w:r>
      <w:r w:rsidR="00A8446E">
        <w:rPr>
          <w:rtl/>
          <w:lang w:bidi="fa-IR"/>
        </w:rPr>
        <w:t xml:space="preserve">، </w:t>
      </w:r>
      <w:r>
        <w:rPr>
          <w:rtl/>
          <w:lang w:bidi="fa-IR"/>
        </w:rPr>
        <w:t xml:space="preserve">في حين أن ( الدعاء ) يحوّل كلاًّ منّا </w:t>
      </w:r>
      <w:r w:rsidR="00733D9B">
        <w:rPr>
          <w:rtl/>
          <w:lang w:bidi="fa-IR"/>
        </w:rPr>
        <w:t>-</w:t>
      </w:r>
      <w:r>
        <w:rPr>
          <w:rtl/>
          <w:lang w:bidi="fa-IR"/>
        </w:rPr>
        <w:t xml:space="preserve"> مضافاً لِما تقدّم </w:t>
      </w:r>
      <w:r w:rsidR="00733D9B">
        <w:rPr>
          <w:rtl/>
          <w:lang w:bidi="fa-IR"/>
        </w:rPr>
        <w:t>-</w:t>
      </w:r>
      <w:r>
        <w:rPr>
          <w:rtl/>
          <w:lang w:bidi="fa-IR"/>
        </w:rPr>
        <w:t xml:space="preserve"> إلى ( مُنشي ) وجداني في توجّهنا بالكلام إلى الله</w:t>
      </w:r>
      <w:r w:rsidR="00514096">
        <w:rPr>
          <w:rtl/>
          <w:lang w:bidi="fa-IR"/>
        </w:rPr>
        <w:t>.</w:t>
      </w:r>
    </w:p>
    <w:p w:rsidR="00514096" w:rsidRDefault="00EB1FAB" w:rsidP="00EB1FAB">
      <w:pPr>
        <w:pStyle w:val="libNormal"/>
        <w:rPr>
          <w:rtl/>
          <w:lang w:bidi="fa-IR"/>
        </w:rPr>
      </w:pPr>
      <w:r>
        <w:rPr>
          <w:rtl/>
          <w:lang w:bidi="fa-IR"/>
        </w:rPr>
        <w:t>ويترتّب على هذا الفارق بين ( الدعاء ) وغيره</w:t>
      </w:r>
      <w:r w:rsidR="00A8446E">
        <w:rPr>
          <w:rtl/>
          <w:lang w:bidi="fa-IR"/>
        </w:rPr>
        <w:t xml:space="preserve">، </w:t>
      </w:r>
      <w:r>
        <w:rPr>
          <w:rtl/>
          <w:lang w:bidi="fa-IR"/>
        </w:rPr>
        <w:t>أن تتمّ صياغته بنحوٍ لا تتجاوز تجربة الشخص من حيث انفعالاته بالمواقف</w:t>
      </w:r>
      <w:r w:rsidR="00A8446E">
        <w:rPr>
          <w:rtl/>
          <w:lang w:bidi="fa-IR"/>
        </w:rPr>
        <w:t xml:space="preserve">، </w:t>
      </w:r>
      <w:r>
        <w:rPr>
          <w:rtl/>
          <w:lang w:bidi="fa-IR"/>
        </w:rPr>
        <w:t>سواء أكانت هذه المواقف ( فردية ) أم ( اجتماعية ) أم ( موضوعية ) صرفاً</w:t>
      </w:r>
      <w:r w:rsidR="00514096">
        <w:rPr>
          <w:rtl/>
          <w:lang w:bidi="fa-IR"/>
        </w:rPr>
        <w:t>.</w:t>
      </w:r>
    </w:p>
    <w:p w:rsidR="00514096" w:rsidRDefault="00EB1FAB" w:rsidP="00EB1FAB">
      <w:pPr>
        <w:pStyle w:val="libNormal"/>
        <w:rPr>
          <w:rtl/>
          <w:lang w:bidi="fa-IR"/>
        </w:rPr>
      </w:pPr>
      <w:r>
        <w:rPr>
          <w:rtl/>
          <w:lang w:bidi="fa-IR"/>
        </w:rPr>
        <w:t>والمقصود بالمواقف ( الفردية)</w:t>
      </w:r>
      <w:r w:rsidR="00CD796D">
        <w:rPr>
          <w:rtl/>
          <w:lang w:bidi="fa-IR"/>
        </w:rPr>
        <w:t>:</w:t>
      </w:r>
      <w:r>
        <w:rPr>
          <w:rtl/>
          <w:lang w:bidi="fa-IR"/>
        </w:rPr>
        <w:t xml:space="preserve"> الحاجات النفسية والحيويّة التي يتطلّع الداعي إلى تحقيقها بالنسبة ل</w:t>
      </w:r>
      <w:r w:rsidR="00733D9B">
        <w:rPr>
          <w:rtl/>
          <w:lang w:bidi="fa-IR"/>
        </w:rPr>
        <w:t>-</w:t>
      </w:r>
      <w:r>
        <w:rPr>
          <w:rtl/>
          <w:lang w:bidi="fa-IR"/>
        </w:rPr>
        <w:t xml:space="preserve"> ( ذاته )</w:t>
      </w:r>
      <w:r w:rsidR="00514096">
        <w:rPr>
          <w:rtl/>
          <w:lang w:bidi="fa-IR"/>
        </w:rPr>
        <w:t>.</w:t>
      </w:r>
    </w:p>
    <w:p w:rsidR="00514096" w:rsidRDefault="00EB1FAB" w:rsidP="00EB1FAB">
      <w:pPr>
        <w:pStyle w:val="libNormal"/>
        <w:rPr>
          <w:rtl/>
          <w:lang w:bidi="fa-IR"/>
        </w:rPr>
      </w:pPr>
      <w:r>
        <w:rPr>
          <w:rtl/>
          <w:lang w:bidi="fa-IR"/>
        </w:rPr>
        <w:t>أما المواقف ( الاجتماعية )</w:t>
      </w:r>
      <w:r w:rsidR="00A8446E">
        <w:rPr>
          <w:rtl/>
          <w:lang w:bidi="fa-IR"/>
        </w:rPr>
        <w:t xml:space="preserve">، </w:t>
      </w:r>
      <w:r>
        <w:rPr>
          <w:rtl/>
          <w:lang w:bidi="fa-IR"/>
        </w:rPr>
        <w:t>فيُقصدُ بها دعاء الشخص ( للآخرين ) وتطلّعه إلى تحقيق إشباع حاجاتهم المختلفة</w:t>
      </w:r>
      <w:r w:rsidR="00514096">
        <w:rPr>
          <w:rtl/>
          <w:lang w:bidi="fa-IR"/>
        </w:rPr>
        <w:t>.</w:t>
      </w:r>
    </w:p>
    <w:p w:rsidR="00514096" w:rsidRDefault="00EB1FAB" w:rsidP="00EB1FAB">
      <w:pPr>
        <w:pStyle w:val="libNormal"/>
        <w:rPr>
          <w:lang w:bidi="fa-IR"/>
        </w:rPr>
      </w:pPr>
      <w:r>
        <w:rPr>
          <w:rtl/>
          <w:lang w:bidi="fa-IR"/>
        </w:rPr>
        <w:t xml:space="preserve">ولعله يمكن القول بأن ( الدعاء ) </w:t>
      </w:r>
      <w:r w:rsidR="00733D9B">
        <w:rPr>
          <w:rtl/>
          <w:lang w:bidi="fa-IR"/>
        </w:rPr>
        <w:t>-</w:t>
      </w:r>
      <w:r>
        <w:rPr>
          <w:rtl/>
          <w:lang w:bidi="fa-IR"/>
        </w:rPr>
        <w:t xml:space="preserve"> بخلاف سائر الفنون التعبيرية </w:t>
      </w:r>
      <w:r w:rsidR="00733D9B">
        <w:rPr>
          <w:rtl/>
          <w:lang w:bidi="fa-IR"/>
        </w:rPr>
        <w:t>-</w:t>
      </w:r>
      <w:r>
        <w:rPr>
          <w:rtl/>
          <w:lang w:bidi="fa-IR"/>
        </w:rPr>
        <w:t xml:space="preserve"> يحقّق</w:t>
      </w:r>
      <w:r w:rsidR="00A8446E">
        <w:rPr>
          <w:rtl/>
          <w:lang w:bidi="fa-IR"/>
        </w:rPr>
        <w:t xml:space="preserve">، </w:t>
      </w:r>
      <w:r>
        <w:rPr>
          <w:rtl/>
          <w:lang w:bidi="fa-IR"/>
        </w:rPr>
        <w:t>من حيث عمليات التعديل للسلوك</w:t>
      </w:r>
      <w:r w:rsidR="00A8446E">
        <w:rPr>
          <w:rtl/>
          <w:lang w:bidi="fa-IR"/>
        </w:rPr>
        <w:t xml:space="preserve">، </w:t>
      </w:r>
      <w:r>
        <w:rPr>
          <w:rtl/>
          <w:lang w:bidi="fa-IR"/>
        </w:rPr>
        <w:t>ممارسة مباشرة للتعديل المتّصل بسلوكنا نحو ( الآخرين )</w:t>
      </w:r>
      <w:r w:rsidR="00A8446E">
        <w:rPr>
          <w:rtl/>
          <w:lang w:bidi="fa-IR"/>
        </w:rPr>
        <w:t xml:space="preserve">، </w:t>
      </w:r>
      <w:r>
        <w:rPr>
          <w:rtl/>
          <w:lang w:bidi="fa-IR"/>
        </w:rPr>
        <w:t>أو ما يُطلق عليه ب</w:t>
      </w:r>
      <w:r w:rsidR="00733D9B">
        <w:rPr>
          <w:rtl/>
          <w:lang w:bidi="fa-IR"/>
        </w:rPr>
        <w:t>-</w:t>
      </w:r>
      <w:r>
        <w:rPr>
          <w:rtl/>
          <w:lang w:bidi="fa-IR"/>
        </w:rPr>
        <w:t xml:space="preserve"> ( الغيريّة ) أو ( الإيثار )</w:t>
      </w:r>
      <w:r w:rsidR="00A8446E">
        <w:rPr>
          <w:rtl/>
          <w:lang w:bidi="fa-IR"/>
        </w:rPr>
        <w:t xml:space="preserve">، </w:t>
      </w:r>
      <w:r>
        <w:rPr>
          <w:rtl/>
          <w:lang w:bidi="fa-IR"/>
        </w:rPr>
        <w:t xml:space="preserve">حيث ( يدرّبنا ) </w:t>
      </w:r>
      <w:r w:rsidR="00733D9B">
        <w:rPr>
          <w:rtl/>
          <w:lang w:bidi="fa-IR"/>
        </w:rPr>
        <w:t>-</w:t>
      </w:r>
      <w:r>
        <w:rPr>
          <w:rtl/>
          <w:lang w:bidi="fa-IR"/>
        </w:rPr>
        <w:t xml:space="preserve"> كما سنلحظ في النماذج التي</w:t>
      </w:r>
    </w:p>
    <w:p w:rsidR="00EB1FAB" w:rsidRDefault="002F346E" w:rsidP="00EB1FAB">
      <w:pPr>
        <w:pStyle w:val="libNormal"/>
        <w:rPr>
          <w:lang w:bidi="fa-IR"/>
        </w:rPr>
      </w:pPr>
      <w:r>
        <w:rPr>
          <w:rtl/>
          <w:lang w:bidi="fa-IR"/>
        </w:rPr>
        <w:br w:type="page"/>
      </w:r>
    </w:p>
    <w:p w:rsidR="00514096" w:rsidRDefault="00EB1FAB" w:rsidP="00B44DDF">
      <w:pPr>
        <w:pStyle w:val="libNormal0"/>
        <w:rPr>
          <w:rtl/>
          <w:lang w:bidi="fa-IR"/>
        </w:rPr>
      </w:pPr>
      <w:r>
        <w:rPr>
          <w:rtl/>
          <w:lang w:bidi="fa-IR"/>
        </w:rPr>
        <w:lastRenderedPageBreak/>
        <w:t xml:space="preserve">سنقدّمها </w:t>
      </w:r>
      <w:r w:rsidR="00733D9B">
        <w:rPr>
          <w:rtl/>
          <w:lang w:bidi="fa-IR"/>
        </w:rPr>
        <w:t>-</w:t>
      </w:r>
      <w:r>
        <w:rPr>
          <w:rtl/>
          <w:lang w:bidi="fa-IR"/>
        </w:rPr>
        <w:t xml:space="preserve"> على أن نُعنى بالآخرين قبل أن نتجه إلى ( ذواتنا )</w:t>
      </w:r>
      <w:r w:rsidR="00A8446E">
        <w:rPr>
          <w:rtl/>
          <w:lang w:bidi="fa-IR"/>
        </w:rPr>
        <w:t xml:space="preserve">، </w:t>
      </w:r>
      <w:r>
        <w:rPr>
          <w:rtl/>
          <w:lang w:bidi="fa-IR"/>
        </w:rPr>
        <w:t>وهذا ما يجعل ( الدعاء ) بمثابة ( تطبيق ) للمبادئ التي تُطالبنا ( السماءُ ) بها في نصوص الأدب التشريعي التي تقدّم الحديثُ عنها</w:t>
      </w:r>
      <w:r w:rsidR="00514096">
        <w:rPr>
          <w:rtl/>
          <w:lang w:bidi="fa-IR"/>
        </w:rPr>
        <w:t>.</w:t>
      </w:r>
    </w:p>
    <w:p w:rsidR="00514096" w:rsidRDefault="00EB1FAB" w:rsidP="00EB1FAB">
      <w:pPr>
        <w:pStyle w:val="libNormal"/>
        <w:rPr>
          <w:rtl/>
          <w:lang w:bidi="fa-IR"/>
        </w:rPr>
      </w:pPr>
      <w:r>
        <w:rPr>
          <w:rtl/>
          <w:lang w:bidi="fa-IR"/>
        </w:rPr>
        <w:t>وأما المواقف ( الموضوعية ) الصرف</w:t>
      </w:r>
      <w:r w:rsidR="00A8446E">
        <w:rPr>
          <w:rtl/>
          <w:lang w:bidi="fa-IR"/>
        </w:rPr>
        <w:t xml:space="preserve">، </w:t>
      </w:r>
      <w:r>
        <w:rPr>
          <w:rtl/>
          <w:lang w:bidi="fa-IR"/>
        </w:rPr>
        <w:t>فيُقصد بها</w:t>
      </w:r>
      <w:r w:rsidR="00CD796D">
        <w:rPr>
          <w:rtl/>
          <w:lang w:bidi="fa-IR"/>
        </w:rPr>
        <w:t>:</w:t>
      </w:r>
      <w:r>
        <w:rPr>
          <w:rtl/>
          <w:lang w:bidi="fa-IR"/>
        </w:rPr>
        <w:t xml:space="preserve"> التعامل مع المبادئ بنحوٍ عام</w:t>
      </w:r>
      <w:r w:rsidR="00A8446E">
        <w:rPr>
          <w:rtl/>
          <w:lang w:bidi="fa-IR"/>
        </w:rPr>
        <w:t xml:space="preserve">، </w:t>
      </w:r>
      <w:r>
        <w:rPr>
          <w:rtl/>
          <w:lang w:bidi="fa-IR"/>
        </w:rPr>
        <w:t>بغض النظر عن فائدتها ( الذاتية )</w:t>
      </w:r>
      <w:r w:rsidR="00A8446E">
        <w:rPr>
          <w:rtl/>
          <w:lang w:bidi="fa-IR"/>
        </w:rPr>
        <w:t xml:space="preserve">، </w:t>
      </w:r>
      <w:r>
        <w:rPr>
          <w:rtl/>
          <w:lang w:bidi="fa-IR"/>
        </w:rPr>
        <w:t>مثل</w:t>
      </w:r>
      <w:r w:rsidR="00CD796D">
        <w:rPr>
          <w:rtl/>
          <w:lang w:bidi="fa-IR"/>
        </w:rPr>
        <w:t>:</w:t>
      </w:r>
      <w:r>
        <w:rPr>
          <w:rtl/>
          <w:lang w:bidi="fa-IR"/>
        </w:rPr>
        <w:t xml:space="preserve"> التعامل مع حقائق الله أو ظواهره الإبداعية</w:t>
      </w:r>
      <w:r w:rsidR="00A8446E">
        <w:rPr>
          <w:rtl/>
          <w:lang w:bidi="fa-IR"/>
        </w:rPr>
        <w:t xml:space="preserve">، </w:t>
      </w:r>
      <w:r>
        <w:rPr>
          <w:rtl/>
          <w:lang w:bidi="fa-IR"/>
        </w:rPr>
        <w:t xml:space="preserve">أو التعامل أهل البيت </w:t>
      </w:r>
      <w:r w:rsidR="00514096" w:rsidRPr="00514096">
        <w:rPr>
          <w:rStyle w:val="libAlaemChar"/>
          <w:rtl/>
        </w:rPr>
        <w:t>عليهم‌السلام</w:t>
      </w:r>
      <w:r w:rsidR="00733D9B">
        <w:rPr>
          <w:rtl/>
          <w:lang w:bidi="fa-IR"/>
        </w:rPr>
        <w:t>.</w:t>
      </w:r>
      <w:r>
        <w:rPr>
          <w:rtl/>
          <w:lang w:bidi="fa-IR"/>
        </w:rPr>
        <w:t>.. وفي الحالات جميعاً لا يضمر حجم التعامل ( الوجداني ) لدى الداعي إلاّ من حيث انسلاله من دائرة الحاجات ( الفردية )</w:t>
      </w:r>
      <w:r w:rsidR="00A8446E">
        <w:rPr>
          <w:rtl/>
          <w:lang w:bidi="fa-IR"/>
        </w:rPr>
        <w:t xml:space="preserve">، </w:t>
      </w:r>
      <w:r>
        <w:rPr>
          <w:rtl/>
          <w:lang w:bidi="fa-IR"/>
        </w:rPr>
        <w:t>والتوجه بذلك إلى الحاجات ( العقلية )</w:t>
      </w:r>
      <w:r w:rsidR="00514096">
        <w:rPr>
          <w:rtl/>
          <w:lang w:bidi="fa-IR"/>
        </w:rPr>
        <w:t>.</w:t>
      </w:r>
    </w:p>
    <w:p w:rsidR="00EB1FAB" w:rsidRDefault="00EB1FAB" w:rsidP="00EB1FAB">
      <w:pPr>
        <w:pStyle w:val="libNormal"/>
        <w:rPr>
          <w:lang w:bidi="fa-IR"/>
        </w:rPr>
      </w:pPr>
      <w:r>
        <w:rPr>
          <w:rtl/>
          <w:lang w:bidi="fa-IR"/>
        </w:rPr>
        <w:t xml:space="preserve">ومن الواضح </w:t>
      </w:r>
      <w:r w:rsidR="00733D9B">
        <w:rPr>
          <w:rtl/>
          <w:lang w:bidi="fa-IR"/>
        </w:rPr>
        <w:t>-</w:t>
      </w:r>
      <w:r>
        <w:rPr>
          <w:rtl/>
          <w:lang w:bidi="fa-IR"/>
        </w:rPr>
        <w:t xml:space="preserve"> في حقل العمليات النفسية </w:t>
      </w:r>
      <w:r w:rsidR="00733D9B">
        <w:rPr>
          <w:rtl/>
          <w:lang w:bidi="fa-IR"/>
        </w:rPr>
        <w:t>-</w:t>
      </w:r>
      <w:r>
        <w:rPr>
          <w:rtl/>
          <w:lang w:bidi="fa-IR"/>
        </w:rPr>
        <w:t xml:space="preserve"> أن الكائن الآدمي تتوزّعه ثلاث حاجات</w:t>
      </w:r>
      <w:r w:rsidR="00A8446E">
        <w:rPr>
          <w:rtl/>
          <w:lang w:bidi="fa-IR"/>
        </w:rPr>
        <w:t xml:space="preserve">، </w:t>
      </w:r>
      <w:r>
        <w:rPr>
          <w:rtl/>
          <w:lang w:bidi="fa-IR"/>
        </w:rPr>
        <w:t>يحقق كلٌّ منها إِشباعاً لشخصيته</w:t>
      </w:r>
      <w:r w:rsidR="00A8446E">
        <w:rPr>
          <w:rtl/>
          <w:lang w:bidi="fa-IR"/>
        </w:rPr>
        <w:t xml:space="preserve">، </w:t>
      </w:r>
      <w:r>
        <w:rPr>
          <w:rtl/>
          <w:lang w:bidi="fa-IR"/>
        </w:rPr>
        <w:t>وهي</w:t>
      </w:r>
      <w:r w:rsidR="00CD796D">
        <w:rPr>
          <w:rtl/>
          <w:lang w:bidi="fa-IR"/>
        </w:rPr>
        <w:t>:</w:t>
      </w:r>
    </w:p>
    <w:p w:rsidR="00514096" w:rsidRDefault="00EB1FAB" w:rsidP="00EB1FAB">
      <w:pPr>
        <w:pStyle w:val="libNormal"/>
        <w:rPr>
          <w:rtl/>
          <w:lang w:bidi="fa-IR"/>
        </w:rPr>
      </w:pPr>
      <w:r>
        <w:rPr>
          <w:rtl/>
          <w:lang w:bidi="fa-IR"/>
        </w:rPr>
        <w:t xml:space="preserve">1 </w:t>
      </w:r>
      <w:r w:rsidR="00733D9B">
        <w:rPr>
          <w:rtl/>
          <w:lang w:bidi="fa-IR"/>
        </w:rPr>
        <w:t>-</w:t>
      </w:r>
      <w:r>
        <w:rPr>
          <w:rtl/>
          <w:lang w:bidi="fa-IR"/>
        </w:rPr>
        <w:t xml:space="preserve"> الحاجات النفسية</w:t>
      </w:r>
      <w:r w:rsidR="00A8446E">
        <w:rPr>
          <w:rtl/>
          <w:lang w:bidi="fa-IR"/>
        </w:rPr>
        <w:t xml:space="preserve">، </w:t>
      </w:r>
      <w:r>
        <w:rPr>
          <w:rtl/>
          <w:lang w:bidi="fa-IR"/>
        </w:rPr>
        <w:t>مثل</w:t>
      </w:r>
      <w:r w:rsidR="00CD796D">
        <w:rPr>
          <w:rtl/>
          <w:lang w:bidi="fa-IR"/>
        </w:rPr>
        <w:t>:</w:t>
      </w:r>
      <w:r>
        <w:rPr>
          <w:rtl/>
          <w:lang w:bidi="fa-IR"/>
        </w:rPr>
        <w:t xml:space="preserve"> التقدير والحبّ ونحوهما</w:t>
      </w:r>
      <w:r w:rsidR="00A8446E">
        <w:rPr>
          <w:rtl/>
          <w:lang w:bidi="fa-IR"/>
        </w:rPr>
        <w:t xml:space="preserve">، </w:t>
      </w:r>
      <w:r>
        <w:rPr>
          <w:rtl/>
          <w:lang w:bidi="fa-IR"/>
        </w:rPr>
        <w:t>بما في ذلك محبته للآخرين أيضاً</w:t>
      </w:r>
      <w:r w:rsidR="00514096">
        <w:rPr>
          <w:rtl/>
          <w:lang w:bidi="fa-IR"/>
        </w:rPr>
        <w:t>.</w:t>
      </w:r>
    </w:p>
    <w:p w:rsidR="00514096" w:rsidRDefault="00EB1FAB" w:rsidP="00EB1FAB">
      <w:pPr>
        <w:pStyle w:val="libNormal"/>
        <w:rPr>
          <w:rtl/>
          <w:lang w:bidi="fa-IR"/>
        </w:rPr>
      </w:pPr>
      <w:r>
        <w:rPr>
          <w:rtl/>
          <w:lang w:bidi="fa-IR"/>
        </w:rPr>
        <w:t xml:space="preserve">2 </w:t>
      </w:r>
      <w:r w:rsidR="00733D9B">
        <w:rPr>
          <w:rtl/>
          <w:lang w:bidi="fa-IR"/>
        </w:rPr>
        <w:t>-</w:t>
      </w:r>
      <w:r>
        <w:rPr>
          <w:rtl/>
          <w:lang w:bidi="fa-IR"/>
        </w:rPr>
        <w:t xml:space="preserve"> الحاجات الحيوية</w:t>
      </w:r>
      <w:r w:rsidR="00A8446E">
        <w:rPr>
          <w:rtl/>
          <w:lang w:bidi="fa-IR"/>
        </w:rPr>
        <w:t xml:space="preserve">، </w:t>
      </w:r>
      <w:r>
        <w:rPr>
          <w:rtl/>
          <w:lang w:bidi="fa-IR"/>
        </w:rPr>
        <w:t>مثل</w:t>
      </w:r>
      <w:r w:rsidR="00CD796D">
        <w:rPr>
          <w:rtl/>
          <w:lang w:bidi="fa-IR"/>
        </w:rPr>
        <w:t>:</w:t>
      </w:r>
      <w:r>
        <w:rPr>
          <w:rtl/>
          <w:lang w:bidi="fa-IR"/>
        </w:rPr>
        <w:t xml:space="preserve"> الطعام</w:t>
      </w:r>
      <w:r w:rsidR="00A8446E">
        <w:rPr>
          <w:rtl/>
          <w:lang w:bidi="fa-IR"/>
        </w:rPr>
        <w:t xml:space="preserve">، </w:t>
      </w:r>
      <w:r>
        <w:rPr>
          <w:rtl/>
          <w:lang w:bidi="fa-IR"/>
        </w:rPr>
        <w:t>النوم</w:t>
      </w:r>
      <w:r w:rsidR="00733D9B">
        <w:rPr>
          <w:rtl/>
          <w:lang w:bidi="fa-IR"/>
        </w:rPr>
        <w:t>.</w:t>
      </w:r>
      <w:r>
        <w:rPr>
          <w:rtl/>
          <w:lang w:bidi="fa-IR"/>
        </w:rPr>
        <w:t>.. إلخ</w:t>
      </w:r>
      <w:r w:rsidR="00514096">
        <w:rPr>
          <w:rtl/>
          <w:lang w:bidi="fa-IR"/>
        </w:rPr>
        <w:t>.</w:t>
      </w:r>
    </w:p>
    <w:p w:rsidR="00514096" w:rsidRDefault="00EB1FAB" w:rsidP="00EB1FAB">
      <w:pPr>
        <w:pStyle w:val="libNormal"/>
        <w:rPr>
          <w:rtl/>
          <w:lang w:bidi="fa-IR"/>
        </w:rPr>
      </w:pPr>
      <w:r>
        <w:rPr>
          <w:rtl/>
          <w:lang w:bidi="fa-IR"/>
        </w:rPr>
        <w:t xml:space="preserve">3 </w:t>
      </w:r>
      <w:r w:rsidR="00733D9B">
        <w:rPr>
          <w:rtl/>
          <w:lang w:bidi="fa-IR"/>
        </w:rPr>
        <w:t>-</w:t>
      </w:r>
      <w:r>
        <w:rPr>
          <w:rtl/>
          <w:lang w:bidi="fa-IR"/>
        </w:rPr>
        <w:t xml:space="preserve"> الحاجات العقلية</w:t>
      </w:r>
      <w:r w:rsidR="00A8446E">
        <w:rPr>
          <w:rtl/>
          <w:lang w:bidi="fa-IR"/>
        </w:rPr>
        <w:t xml:space="preserve">، </w:t>
      </w:r>
      <w:r>
        <w:rPr>
          <w:rtl/>
          <w:lang w:bidi="fa-IR"/>
        </w:rPr>
        <w:t>مثل</w:t>
      </w:r>
      <w:r w:rsidR="00CD796D">
        <w:rPr>
          <w:rtl/>
          <w:lang w:bidi="fa-IR"/>
        </w:rPr>
        <w:t>:</w:t>
      </w:r>
      <w:r>
        <w:rPr>
          <w:rtl/>
          <w:lang w:bidi="fa-IR"/>
        </w:rPr>
        <w:t xml:space="preserve"> استكناه الحقائق وتقويمها</w:t>
      </w:r>
      <w:r w:rsidR="00A8446E">
        <w:rPr>
          <w:rtl/>
          <w:lang w:bidi="fa-IR"/>
        </w:rPr>
        <w:t xml:space="preserve">، </w:t>
      </w:r>
      <w:r>
        <w:rPr>
          <w:rtl/>
          <w:lang w:bidi="fa-IR"/>
        </w:rPr>
        <w:t>بغضّ النظر عن فائدتها ( الذاتية ) كما قلنا</w:t>
      </w:r>
      <w:r w:rsidR="00514096">
        <w:rPr>
          <w:rtl/>
          <w:lang w:bidi="fa-IR"/>
        </w:rPr>
        <w:t>.</w:t>
      </w:r>
    </w:p>
    <w:p w:rsidR="00514096" w:rsidRDefault="00EB1FAB" w:rsidP="00EB1FAB">
      <w:pPr>
        <w:pStyle w:val="libNormal"/>
        <w:rPr>
          <w:rtl/>
          <w:lang w:bidi="fa-IR"/>
        </w:rPr>
      </w:pPr>
      <w:r>
        <w:rPr>
          <w:rtl/>
          <w:lang w:bidi="fa-IR"/>
        </w:rPr>
        <w:t>وطبيعياً</w:t>
      </w:r>
      <w:r w:rsidR="00A8446E">
        <w:rPr>
          <w:rtl/>
          <w:lang w:bidi="fa-IR"/>
        </w:rPr>
        <w:t xml:space="preserve">، </w:t>
      </w:r>
      <w:r>
        <w:rPr>
          <w:rtl/>
          <w:lang w:bidi="fa-IR"/>
        </w:rPr>
        <w:t>أن ينتسب النمط الثالث من الحاجات إلى ما أسميناه ب</w:t>
      </w:r>
      <w:r w:rsidR="00733D9B">
        <w:rPr>
          <w:rtl/>
          <w:lang w:bidi="fa-IR"/>
        </w:rPr>
        <w:t>-</w:t>
      </w:r>
      <w:r>
        <w:rPr>
          <w:rtl/>
          <w:lang w:bidi="fa-IR"/>
        </w:rPr>
        <w:t xml:space="preserve"> ( المواقف الموضوعية ) المتصلة بالتعامل مع الله</w:t>
      </w:r>
      <w:r w:rsidR="00A8446E">
        <w:rPr>
          <w:rtl/>
          <w:lang w:bidi="fa-IR"/>
        </w:rPr>
        <w:t xml:space="preserve">، </w:t>
      </w:r>
      <w:r>
        <w:rPr>
          <w:rtl/>
          <w:lang w:bidi="fa-IR"/>
        </w:rPr>
        <w:t>وظواهره الإبداعية</w:t>
      </w:r>
      <w:r w:rsidR="00A8446E">
        <w:rPr>
          <w:rtl/>
          <w:lang w:bidi="fa-IR"/>
        </w:rPr>
        <w:t xml:space="preserve">، </w:t>
      </w:r>
      <w:r>
        <w:rPr>
          <w:rtl/>
          <w:lang w:bidi="fa-IR"/>
        </w:rPr>
        <w:t>والمصطفين من الآدميين</w:t>
      </w:r>
      <w:r w:rsidR="00514096">
        <w:rPr>
          <w:rtl/>
          <w:lang w:bidi="fa-IR"/>
        </w:rPr>
        <w:t>.</w:t>
      </w:r>
    </w:p>
    <w:p w:rsidR="00514096" w:rsidRDefault="00EB1FAB" w:rsidP="00EB1FAB">
      <w:pPr>
        <w:pStyle w:val="libNormal"/>
        <w:rPr>
          <w:rtl/>
          <w:lang w:bidi="fa-IR"/>
        </w:rPr>
      </w:pPr>
      <w:r>
        <w:rPr>
          <w:rtl/>
          <w:lang w:bidi="fa-IR"/>
        </w:rPr>
        <w:t>المهمّ</w:t>
      </w:r>
      <w:r w:rsidR="00A8446E">
        <w:rPr>
          <w:rtl/>
          <w:lang w:bidi="fa-IR"/>
        </w:rPr>
        <w:t xml:space="preserve">، </w:t>
      </w:r>
      <w:r>
        <w:rPr>
          <w:rtl/>
          <w:lang w:bidi="fa-IR"/>
        </w:rPr>
        <w:t>يظلّ ( البُعد الوجداني ) هو البطانة العامة لأدب الدعاء</w:t>
      </w:r>
      <w:r w:rsidR="00A8446E">
        <w:rPr>
          <w:rtl/>
          <w:lang w:bidi="fa-IR"/>
        </w:rPr>
        <w:t xml:space="preserve">، </w:t>
      </w:r>
      <w:r>
        <w:rPr>
          <w:rtl/>
          <w:lang w:bidi="fa-IR"/>
        </w:rPr>
        <w:t>بما في ذلك النمط ( ال</w:t>
      </w:r>
      <w:r w:rsidR="00B44DDF">
        <w:rPr>
          <w:rtl/>
          <w:lang w:bidi="fa-IR"/>
        </w:rPr>
        <w:t>موضوعي ) منه ؛ بصفة أن الداعي (</w:t>
      </w:r>
      <w:r>
        <w:rPr>
          <w:rtl/>
          <w:lang w:bidi="fa-IR"/>
        </w:rPr>
        <w:t>ينفعل ) بالحقائق الموضوعية التي يتّجه بالدعاء من خلالها</w:t>
      </w:r>
      <w:r w:rsidR="00514096">
        <w:rPr>
          <w:rtl/>
          <w:lang w:bidi="fa-IR"/>
        </w:rPr>
        <w:t>.</w:t>
      </w:r>
    </w:p>
    <w:p w:rsidR="00514096" w:rsidRDefault="00EB1FAB" w:rsidP="00EB1FAB">
      <w:pPr>
        <w:pStyle w:val="libNormal"/>
        <w:rPr>
          <w:rtl/>
          <w:lang w:bidi="fa-IR"/>
        </w:rPr>
      </w:pPr>
      <w:r>
        <w:rPr>
          <w:rtl/>
          <w:lang w:bidi="fa-IR"/>
        </w:rPr>
        <w:t>وفي ضوء ما تقدم يمكننا أن نقرّر بوضوح</w:t>
      </w:r>
      <w:r w:rsidR="00A8446E">
        <w:rPr>
          <w:rtl/>
          <w:lang w:bidi="fa-IR"/>
        </w:rPr>
        <w:t xml:space="preserve">، </w:t>
      </w:r>
      <w:r>
        <w:rPr>
          <w:rtl/>
          <w:lang w:bidi="fa-IR"/>
        </w:rPr>
        <w:t>بأنَّ الصياغة الفنيّة للدعاء تتحدّد وفقاً للأسس التي ألمحنا إليها</w:t>
      </w:r>
      <w:r w:rsidR="00A8446E">
        <w:rPr>
          <w:rtl/>
          <w:lang w:bidi="fa-IR"/>
        </w:rPr>
        <w:t xml:space="preserve">، </w:t>
      </w:r>
      <w:r>
        <w:rPr>
          <w:rtl/>
          <w:lang w:bidi="fa-IR"/>
        </w:rPr>
        <w:t>مضافاً لأدوات الشكل الجمالي</w:t>
      </w:r>
      <w:r w:rsidR="00CD796D">
        <w:rPr>
          <w:rtl/>
          <w:lang w:bidi="fa-IR"/>
        </w:rPr>
        <w:t>:</w:t>
      </w:r>
      <w:r>
        <w:rPr>
          <w:rtl/>
          <w:lang w:bidi="fa-IR"/>
        </w:rPr>
        <w:t xml:space="preserve"> صوت</w:t>
      </w:r>
      <w:r w:rsidR="00A8446E">
        <w:rPr>
          <w:rtl/>
          <w:lang w:bidi="fa-IR"/>
        </w:rPr>
        <w:t xml:space="preserve">، </w:t>
      </w:r>
      <w:r>
        <w:rPr>
          <w:rtl/>
          <w:lang w:bidi="fa-IR"/>
        </w:rPr>
        <w:t>صورة</w:t>
      </w:r>
      <w:r w:rsidR="00A8446E">
        <w:rPr>
          <w:rtl/>
          <w:lang w:bidi="fa-IR"/>
        </w:rPr>
        <w:t xml:space="preserve">، </w:t>
      </w:r>
      <w:r>
        <w:rPr>
          <w:rtl/>
          <w:lang w:bidi="fa-IR"/>
        </w:rPr>
        <w:t>بناء</w:t>
      </w:r>
      <w:r w:rsidR="00A8446E">
        <w:rPr>
          <w:rtl/>
          <w:lang w:bidi="fa-IR"/>
        </w:rPr>
        <w:t xml:space="preserve">، </w:t>
      </w:r>
      <w:r>
        <w:rPr>
          <w:rtl/>
          <w:lang w:bidi="fa-IR"/>
        </w:rPr>
        <w:t>طرافة</w:t>
      </w:r>
      <w:r w:rsidR="00733D9B">
        <w:rPr>
          <w:rtl/>
          <w:lang w:bidi="fa-IR"/>
        </w:rPr>
        <w:t>.</w:t>
      </w:r>
      <w:r>
        <w:rPr>
          <w:rtl/>
          <w:lang w:bidi="fa-IR"/>
        </w:rPr>
        <w:t>..</w:t>
      </w:r>
      <w:r w:rsidR="00514096">
        <w:rPr>
          <w:rtl/>
          <w:lang w:bidi="fa-IR"/>
        </w:rPr>
        <w:t>.</w:t>
      </w:r>
    </w:p>
    <w:p w:rsidR="00514096" w:rsidRDefault="00EB1FAB" w:rsidP="00EB1FAB">
      <w:pPr>
        <w:pStyle w:val="libNormal"/>
        <w:rPr>
          <w:rtl/>
          <w:lang w:bidi="fa-IR"/>
        </w:rPr>
      </w:pPr>
      <w:r>
        <w:rPr>
          <w:rtl/>
          <w:lang w:bidi="fa-IR"/>
        </w:rPr>
        <w:t>وإذا كانت الأسس المذكورة من الممكن أن تتجسّد في نصٍّ محدّد حيناً</w:t>
      </w:r>
      <w:r w:rsidR="00A8446E">
        <w:rPr>
          <w:rtl/>
          <w:lang w:bidi="fa-IR"/>
        </w:rPr>
        <w:t xml:space="preserve">، </w:t>
      </w:r>
      <w:r>
        <w:rPr>
          <w:rtl/>
          <w:lang w:bidi="fa-IR"/>
        </w:rPr>
        <w:t>أو أقلّ منها</w:t>
      </w:r>
      <w:r w:rsidR="00A8446E">
        <w:rPr>
          <w:rtl/>
          <w:lang w:bidi="fa-IR"/>
        </w:rPr>
        <w:t xml:space="preserve">، </w:t>
      </w:r>
      <w:r>
        <w:rPr>
          <w:rtl/>
          <w:lang w:bidi="fa-IR"/>
        </w:rPr>
        <w:t>إلاّ أنّ خصائص كلٍّ من ( البُعد الوجداني ) و( الموضوعي ) و( الفنّي ) تظلّ عصباً رئيساً يتسرَّب في الأدعية جميعاً</w:t>
      </w:r>
      <w:r w:rsidR="00A8446E">
        <w:rPr>
          <w:rtl/>
          <w:lang w:bidi="fa-IR"/>
        </w:rPr>
        <w:t xml:space="preserve">، </w:t>
      </w:r>
      <w:r>
        <w:rPr>
          <w:rtl/>
          <w:lang w:bidi="fa-IR"/>
        </w:rPr>
        <w:t>سواء أكانت ذات طابع فردي أم اجتماعي أم عقلي</w:t>
      </w:r>
      <w:r w:rsidR="00514096">
        <w:rPr>
          <w:rtl/>
          <w:lang w:bidi="fa-IR"/>
        </w:rPr>
        <w:t>.</w:t>
      </w:r>
    </w:p>
    <w:p w:rsidR="00514096" w:rsidRDefault="00EB1FAB" w:rsidP="00EB1FAB">
      <w:pPr>
        <w:pStyle w:val="libNormal"/>
        <w:rPr>
          <w:lang w:bidi="fa-IR"/>
        </w:rPr>
      </w:pPr>
      <w:r>
        <w:rPr>
          <w:rtl/>
          <w:lang w:bidi="fa-IR"/>
        </w:rPr>
        <w:t xml:space="preserve">ويمكننا </w:t>
      </w:r>
      <w:r w:rsidR="00733D9B">
        <w:rPr>
          <w:rtl/>
          <w:lang w:bidi="fa-IR"/>
        </w:rPr>
        <w:t>-</w:t>
      </w:r>
      <w:r>
        <w:rPr>
          <w:rtl/>
          <w:lang w:bidi="fa-IR"/>
        </w:rPr>
        <w:t xml:space="preserve"> على سبيل المثال </w:t>
      </w:r>
      <w:r w:rsidR="00733D9B">
        <w:rPr>
          <w:rtl/>
          <w:lang w:bidi="fa-IR"/>
        </w:rPr>
        <w:t>-</w:t>
      </w:r>
      <w:r>
        <w:rPr>
          <w:rtl/>
          <w:lang w:bidi="fa-IR"/>
        </w:rPr>
        <w:t xml:space="preserve"> أن نأخذ الدعاء التالي لملاحظة السمات الثلاث التي أشرنا إليها</w:t>
      </w:r>
      <w:r w:rsidR="00CD796D">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 اللّهم إنِّي أعتذر إليك من مظلوم ظُلِمَ بحضرتي فلم أَنْصُرْه</w:t>
      </w:r>
      <w:r w:rsidR="00A8446E">
        <w:rPr>
          <w:rtl/>
          <w:lang w:bidi="fa-IR"/>
        </w:rPr>
        <w:t xml:space="preserve">، </w:t>
      </w:r>
      <w:r>
        <w:rPr>
          <w:rtl/>
          <w:lang w:bidi="fa-IR"/>
        </w:rPr>
        <w:t>ومن معروفٍ أُسدِيَ إليَّ فلم أشكُرْه</w:t>
      </w:r>
      <w:r w:rsidR="00A8446E">
        <w:rPr>
          <w:rtl/>
          <w:lang w:bidi="fa-IR"/>
        </w:rPr>
        <w:t xml:space="preserve">، </w:t>
      </w:r>
      <w:r>
        <w:rPr>
          <w:rtl/>
          <w:lang w:bidi="fa-IR"/>
        </w:rPr>
        <w:t>ومن مسيءٍ اعتذر إليَّ فلم أعذُرْه</w:t>
      </w:r>
      <w:r w:rsidR="00A8446E">
        <w:rPr>
          <w:rtl/>
          <w:lang w:bidi="fa-IR"/>
        </w:rPr>
        <w:t xml:space="preserve">، </w:t>
      </w:r>
      <w:r>
        <w:rPr>
          <w:rtl/>
          <w:lang w:bidi="fa-IR"/>
        </w:rPr>
        <w:t>ومن ذي فاقة سألني فلم أوثرْه</w:t>
      </w:r>
      <w:r w:rsidR="00A8446E">
        <w:rPr>
          <w:rtl/>
          <w:lang w:bidi="fa-IR"/>
        </w:rPr>
        <w:t xml:space="preserve">، </w:t>
      </w:r>
      <w:r>
        <w:rPr>
          <w:rtl/>
          <w:lang w:bidi="fa-IR"/>
        </w:rPr>
        <w:t>ومن حق ذي حقٍّ لزمني لمؤمنٍ فلم أوفِّر</w:t>
      </w:r>
      <w:r w:rsidR="00A8446E">
        <w:rPr>
          <w:rtl/>
          <w:lang w:bidi="fa-IR"/>
        </w:rPr>
        <w:t xml:space="preserve">، </w:t>
      </w:r>
      <w:r>
        <w:rPr>
          <w:rtl/>
          <w:lang w:bidi="fa-IR"/>
        </w:rPr>
        <w:t>ومن عيب مؤمن ظهر لي فلم أسترْه</w:t>
      </w:r>
      <w:r w:rsidR="00A8446E">
        <w:rPr>
          <w:rtl/>
          <w:lang w:bidi="fa-IR"/>
        </w:rPr>
        <w:t xml:space="preserve">، </w:t>
      </w:r>
      <w:r>
        <w:rPr>
          <w:rtl/>
          <w:lang w:bidi="fa-IR"/>
        </w:rPr>
        <w:t>ومن كلِّ إِثمٍ عرضَ لي فلم أهجرْه</w:t>
      </w:r>
      <w:r w:rsidR="00733D9B">
        <w:rPr>
          <w:rtl/>
          <w:lang w:bidi="fa-IR"/>
        </w:rPr>
        <w:t>.</w:t>
      </w:r>
      <w:r>
        <w:rPr>
          <w:rtl/>
          <w:lang w:bidi="fa-IR"/>
        </w:rPr>
        <w:t xml:space="preserve"> أعتذر اعتذراً إليك </w:t>
      </w:r>
      <w:r w:rsidR="00733D9B">
        <w:rPr>
          <w:rtl/>
          <w:lang w:bidi="fa-IR"/>
        </w:rPr>
        <w:t>-</w:t>
      </w:r>
      <w:r>
        <w:rPr>
          <w:rtl/>
          <w:lang w:bidi="fa-IR"/>
        </w:rPr>
        <w:t xml:space="preserve"> إِلهي </w:t>
      </w:r>
      <w:r w:rsidR="00733D9B">
        <w:rPr>
          <w:rtl/>
          <w:lang w:bidi="fa-IR"/>
        </w:rPr>
        <w:t>-</w:t>
      </w:r>
      <w:r>
        <w:rPr>
          <w:rtl/>
          <w:lang w:bidi="fa-IR"/>
        </w:rPr>
        <w:t xml:space="preserve"> منهنّ ومن نظائرهنّ</w:t>
      </w:r>
      <w:r w:rsidR="00CD796D">
        <w:rPr>
          <w:rtl/>
          <w:lang w:bidi="fa-IR"/>
        </w:rPr>
        <w:t>:</w:t>
      </w:r>
      <w:r>
        <w:rPr>
          <w:rtl/>
          <w:lang w:bidi="fa-IR"/>
        </w:rPr>
        <w:t xml:space="preserve"> اعتذار ندامة تكون واعظاً لما بين يديّ من أشباههن</w:t>
      </w:r>
      <w:r w:rsidR="00733D9B">
        <w:rPr>
          <w:rtl/>
          <w:lang w:bidi="fa-IR"/>
        </w:rPr>
        <w:t>.</w:t>
      </w:r>
      <w:r>
        <w:rPr>
          <w:rtl/>
          <w:lang w:bidi="fa-IR"/>
        </w:rPr>
        <w:t xml:space="preserve"> فصلّ على محمدٍ وآله</w:t>
      </w:r>
      <w:r w:rsidR="00A8446E">
        <w:rPr>
          <w:rtl/>
          <w:lang w:bidi="fa-IR"/>
        </w:rPr>
        <w:t xml:space="preserve">، </w:t>
      </w:r>
      <w:r>
        <w:rPr>
          <w:rtl/>
          <w:lang w:bidi="fa-IR"/>
        </w:rPr>
        <w:t>واجعل ندامتي على ما وقعتُ فيه من الزلاَّت</w:t>
      </w:r>
      <w:r w:rsidR="00A8446E">
        <w:rPr>
          <w:rtl/>
          <w:lang w:bidi="fa-IR"/>
        </w:rPr>
        <w:t xml:space="preserve">، </w:t>
      </w:r>
      <w:r>
        <w:rPr>
          <w:rtl/>
          <w:lang w:bidi="fa-IR"/>
        </w:rPr>
        <w:t>وعزمي على ما يعرض لي من السيِّئات</w:t>
      </w:r>
      <w:r w:rsidR="00A8446E">
        <w:rPr>
          <w:rtl/>
          <w:lang w:bidi="fa-IR"/>
        </w:rPr>
        <w:t xml:space="preserve">، </w:t>
      </w:r>
      <w:r>
        <w:rPr>
          <w:rtl/>
          <w:lang w:bidi="fa-IR"/>
        </w:rPr>
        <w:t>توبةً توجب لي محبّتك</w:t>
      </w:r>
      <w:r w:rsidR="00A8446E">
        <w:rPr>
          <w:rtl/>
          <w:lang w:bidi="fa-IR"/>
        </w:rPr>
        <w:t xml:space="preserve">، </w:t>
      </w:r>
      <w:r>
        <w:rPr>
          <w:rtl/>
          <w:lang w:bidi="fa-IR"/>
        </w:rPr>
        <w:t>يا محبّ التوّابين )</w:t>
      </w:r>
      <w:r w:rsidR="00514096">
        <w:rPr>
          <w:rtl/>
          <w:lang w:bidi="fa-IR"/>
        </w:rPr>
        <w:t>.</w:t>
      </w:r>
    </w:p>
    <w:p w:rsidR="00514096" w:rsidRDefault="00EB1FAB" w:rsidP="00EB1FAB">
      <w:pPr>
        <w:pStyle w:val="libNormal"/>
        <w:rPr>
          <w:rtl/>
          <w:lang w:bidi="fa-IR"/>
        </w:rPr>
      </w:pPr>
      <w:r>
        <w:rPr>
          <w:rtl/>
          <w:lang w:bidi="fa-IR"/>
        </w:rPr>
        <w:t xml:space="preserve">إن هذا النصّ </w:t>
      </w:r>
      <w:r w:rsidR="00733D9B">
        <w:rPr>
          <w:rtl/>
          <w:lang w:bidi="fa-IR"/>
        </w:rPr>
        <w:t>-</w:t>
      </w:r>
      <w:r>
        <w:rPr>
          <w:rtl/>
          <w:lang w:bidi="fa-IR"/>
        </w:rPr>
        <w:t xml:space="preserve"> على قصره </w:t>
      </w:r>
      <w:r w:rsidR="00733D9B">
        <w:rPr>
          <w:rtl/>
          <w:lang w:bidi="fa-IR"/>
        </w:rPr>
        <w:t>-</w:t>
      </w:r>
      <w:r>
        <w:rPr>
          <w:rtl/>
          <w:lang w:bidi="fa-IR"/>
        </w:rPr>
        <w:t xml:space="preserve"> يتضمّن ( البُعد الوجداني ) المتمثّل في كلّ من</w:t>
      </w:r>
      <w:r w:rsidR="00CD796D">
        <w:rPr>
          <w:rtl/>
          <w:lang w:bidi="fa-IR"/>
        </w:rPr>
        <w:t>:</w:t>
      </w:r>
      <w:r>
        <w:rPr>
          <w:rtl/>
          <w:lang w:bidi="fa-IR"/>
        </w:rPr>
        <w:t xml:space="preserve"> ( الاعتذار )</w:t>
      </w:r>
      <w:r w:rsidR="00A8446E">
        <w:rPr>
          <w:rtl/>
          <w:lang w:bidi="fa-IR"/>
        </w:rPr>
        <w:t xml:space="preserve">، </w:t>
      </w:r>
      <w:r>
        <w:rPr>
          <w:rtl/>
          <w:lang w:bidi="fa-IR"/>
        </w:rPr>
        <w:t>( الندامة )</w:t>
      </w:r>
      <w:r w:rsidR="00A8446E">
        <w:rPr>
          <w:rtl/>
          <w:lang w:bidi="fa-IR"/>
        </w:rPr>
        <w:t xml:space="preserve">، </w:t>
      </w:r>
      <w:r>
        <w:rPr>
          <w:rtl/>
          <w:lang w:bidi="fa-IR"/>
        </w:rPr>
        <w:t>( العزم على الترك )</w:t>
      </w:r>
      <w:r w:rsidR="00733D9B">
        <w:rPr>
          <w:rtl/>
          <w:lang w:bidi="fa-IR"/>
        </w:rPr>
        <w:t>.</w:t>
      </w:r>
      <w:r>
        <w:rPr>
          <w:rtl/>
          <w:lang w:bidi="fa-IR"/>
        </w:rPr>
        <w:t xml:space="preserve"> ولا يخفى أن كلّ واحدة من المفردات الثلاث يجسّد عمليةً نفسيّة ذات طابع ( انفعالي )</w:t>
      </w:r>
      <w:r w:rsidR="00733D9B">
        <w:rPr>
          <w:rtl/>
          <w:lang w:bidi="fa-IR"/>
        </w:rPr>
        <w:t>.</w:t>
      </w:r>
      <w:r>
        <w:rPr>
          <w:rtl/>
          <w:lang w:bidi="fa-IR"/>
        </w:rPr>
        <w:t xml:space="preserve"> فالاعتذار</w:t>
      </w:r>
      <w:r w:rsidR="00CD796D">
        <w:rPr>
          <w:rtl/>
          <w:lang w:bidi="fa-IR"/>
        </w:rPr>
        <w:t>:</w:t>
      </w:r>
      <w:r>
        <w:rPr>
          <w:rtl/>
          <w:lang w:bidi="fa-IR"/>
        </w:rPr>
        <w:t xml:space="preserve"> إِفصاحٌ عن حالة داخلية ذات طابع ( متوتّر )</w:t>
      </w:r>
      <w:r w:rsidR="00A8446E">
        <w:rPr>
          <w:rtl/>
          <w:lang w:bidi="fa-IR"/>
        </w:rPr>
        <w:t xml:space="preserve">، </w:t>
      </w:r>
      <w:r>
        <w:rPr>
          <w:rtl/>
          <w:lang w:bidi="fa-IR"/>
        </w:rPr>
        <w:t>و( الندامة)</w:t>
      </w:r>
      <w:r w:rsidR="00CD796D">
        <w:rPr>
          <w:rtl/>
          <w:lang w:bidi="fa-IR"/>
        </w:rPr>
        <w:t>:</w:t>
      </w:r>
      <w:r>
        <w:rPr>
          <w:rtl/>
          <w:lang w:bidi="fa-IR"/>
        </w:rPr>
        <w:t xml:space="preserve"> انكسارٌ نفسي يجيء نتيجة لتوتّرات بالغة الحدّة</w:t>
      </w:r>
      <w:r w:rsidR="00733D9B">
        <w:rPr>
          <w:rtl/>
          <w:lang w:bidi="fa-IR"/>
        </w:rPr>
        <w:t>.</w:t>
      </w:r>
      <w:r>
        <w:rPr>
          <w:rtl/>
          <w:lang w:bidi="fa-IR"/>
        </w:rPr>
        <w:t xml:space="preserve"> و( العزم على الترك)</w:t>
      </w:r>
      <w:r w:rsidR="00CD796D">
        <w:rPr>
          <w:rtl/>
          <w:lang w:bidi="fa-IR"/>
        </w:rPr>
        <w:t>:</w:t>
      </w:r>
      <w:r>
        <w:rPr>
          <w:rtl/>
          <w:lang w:bidi="fa-IR"/>
        </w:rPr>
        <w:t xml:space="preserve"> انفعال حادٌ على ( تصميم ) شيءٍ ما</w:t>
      </w:r>
      <w:r w:rsidR="00733D9B">
        <w:rPr>
          <w:rtl/>
          <w:lang w:bidi="fa-IR"/>
        </w:rPr>
        <w:t>.</w:t>
      </w:r>
      <w:r>
        <w:rPr>
          <w:rtl/>
          <w:lang w:bidi="fa-IR"/>
        </w:rPr>
        <w:t>.</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 البُعد الوجداني ) واضحٌ كلّ الوضوح في هذا النصّ</w:t>
      </w:r>
      <w:r w:rsidR="00514096">
        <w:rPr>
          <w:rtl/>
          <w:lang w:bidi="fa-IR"/>
        </w:rPr>
        <w:t>.</w:t>
      </w:r>
    </w:p>
    <w:p w:rsidR="00514096" w:rsidRDefault="00EB1FAB" w:rsidP="00EB1FAB">
      <w:pPr>
        <w:pStyle w:val="libNormal"/>
        <w:rPr>
          <w:rtl/>
          <w:lang w:bidi="fa-IR"/>
        </w:rPr>
      </w:pPr>
      <w:r>
        <w:rPr>
          <w:rtl/>
          <w:lang w:bidi="fa-IR"/>
        </w:rPr>
        <w:t>أما ( البُعد الفنّي ) في النص</w:t>
      </w:r>
      <w:r w:rsidR="00A8446E">
        <w:rPr>
          <w:rtl/>
          <w:lang w:bidi="fa-IR"/>
        </w:rPr>
        <w:t xml:space="preserve">، </w:t>
      </w:r>
      <w:r>
        <w:rPr>
          <w:rtl/>
          <w:lang w:bidi="fa-IR"/>
        </w:rPr>
        <w:t>فيتمثّل في أوضح أدواته في ( القرار الإيقاعي )</w:t>
      </w:r>
      <w:r w:rsidR="00A8446E">
        <w:rPr>
          <w:rtl/>
          <w:lang w:bidi="fa-IR"/>
        </w:rPr>
        <w:t xml:space="preserve">، </w:t>
      </w:r>
      <w:r>
        <w:rPr>
          <w:rtl/>
          <w:lang w:bidi="fa-IR"/>
        </w:rPr>
        <w:t>من نحو</w:t>
      </w:r>
      <w:r w:rsidR="00CD796D">
        <w:rPr>
          <w:rtl/>
          <w:lang w:bidi="fa-IR"/>
        </w:rPr>
        <w:t>:</w:t>
      </w:r>
      <w:r>
        <w:rPr>
          <w:rtl/>
          <w:lang w:bidi="fa-IR"/>
        </w:rPr>
        <w:t xml:space="preserve"> أنصره</w:t>
      </w:r>
      <w:r w:rsidR="00A8446E">
        <w:rPr>
          <w:rtl/>
          <w:lang w:bidi="fa-IR"/>
        </w:rPr>
        <w:t xml:space="preserve">، </w:t>
      </w:r>
      <w:r>
        <w:rPr>
          <w:rtl/>
          <w:lang w:bidi="fa-IR"/>
        </w:rPr>
        <w:t>أشكره</w:t>
      </w:r>
      <w:r w:rsidR="00A8446E">
        <w:rPr>
          <w:rtl/>
          <w:lang w:bidi="fa-IR"/>
        </w:rPr>
        <w:t xml:space="preserve">، </w:t>
      </w:r>
      <w:r>
        <w:rPr>
          <w:rtl/>
          <w:lang w:bidi="fa-IR"/>
        </w:rPr>
        <w:t>أعذره</w:t>
      </w:r>
      <w:r w:rsidR="00A8446E">
        <w:rPr>
          <w:rtl/>
          <w:lang w:bidi="fa-IR"/>
        </w:rPr>
        <w:t xml:space="preserve">، </w:t>
      </w:r>
      <w:r>
        <w:rPr>
          <w:rtl/>
          <w:lang w:bidi="fa-IR"/>
        </w:rPr>
        <w:t>أوثره</w:t>
      </w:r>
      <w:r w:rsidR="00A8446E">
        <w:rPr>
          <w:rtl/>
          <w:lang w:bidi="fa-IR"/>
        </w:rPr>
        <w:t xml:space="preserve">، </w:t>
      </w:r>
      <w:r>
        <w:rPr>
          <w:rtl/>
          <w:lang w:bidi="fa-IR"/>
        </w:rPr>
        <w:t>أوفره</w:t>
      </w:r>
      <w:r w:rsidR="00A8446E">
        <w:rPr>
          <w:rtl/>
          <w:lang w:bidi="fa-IR"/>
        </w:rPr>
        <w:t xml:space="preserve">، </w:t>
      </w:r>
      <w:r>
        <w:rPr>
          <w:rtl/>
          <w:lang w:bidi="fa-IR"/>
        </w:rPr>
        <w:t>أستره</w:t>
      </w:r>
      <w:r w:rsidR="00A8446E">
        <w:rPr>
          <w:rtl/>
          <w:lang w:bidi="fa-IR"/>
        </w:rPr>
        <w:t xml:space="preserve">، </w:t>
      </w:r>
      <w:r>
        <w:rPr>
          <w:rtl/>
          <w:lang w:bidi="fa-IR"/>
        </w:rPr>
        <w:t>أهجره</w:t>
      </w:r>
      <w:r w:rsidR="00733D9B">
        <w:rPr>
          <w:rtl/>
          <w:lang w:bidi="fa-IR"/>
        </w:rPr>
        <w:t>.</w:t>
      </w:r>
      <w:r>
        <w:rPr>
          <w:rtl/>
          <w:lang w:bidi="fa-IR"/>
        </w:rPr>
        <w:t>.</w:t>
      </w:r>
      <w:r w:rsidR="00733D9B">
        <w:rPr>
          <w:rtl/>
          <w:lang w:bidi="fa-IR"/>
        </w:rPr>
        <w:t>.</w:t>
      </w:r>
      <w:r>
        <w:rPr>
          <w:rtl/>
          <w:lang w:bidi="fa-IR"/>
        </w:rPr>
        <w:t xml:space="preserve"> كما يتمثّل في ( توازن ) العبارات هندسياً</w:t>
      </w:r>
      <w:r w:rsidR="00A8446E">
        <w:rPr>
          <w:rtl/>
          <w:lang w:bidi="fa-IR"/>
        </w:rPr>
        <w:t xml:space="preserve">، </w:t>
      </w:r>
      <w:r>
        <w:rPr>
          <w:rtl/>
          <w:lang w:bidi="fa-IR"/>
        </w:rPr>
        <w:t>من حيث توازن عدد المفردات في كلّ فقرة مع سائر الفقرات المنتهية بالقرار الإيقاعي المذكور</w:t>
      </w:r>
      <w:r w:rsidR="00A8446E">
        <w:rPr>
          <w:rtl/>
          <w:lang w:bidi="fa-IR"/>
        </w:rPr>
        <w:t xml:space="preserve">، </w:t>
      </w:r>
      <w:r>
        <w:rPr>
          <w:rtl/>
          <w:lang w:bidi="fa-IR"/>
        </w:rPr>
        <w:t xml:space="preserve">وهو أمر يلحظه المتلقّي </w:t>
      </w:r>
      <w:r w:rsidR="00733D9B">
        <w:rPr>
          <w:rtl/>
          <w:lang w:bidi="fa-IR"/>
        </w:rPr>
        <w:t>-</w:t>
      </w:r>
      <w:r>
        <w:rPr>
          <w:rtl/>
          <w:lang w:bidi="fa-IR"/>
        </w:rPr>
        <w:t xml:space="preserve"> من حيث جمالية الجرس المذكور </w:t>
      </w:r>
      <w:r w:rsidR="00733D9B">
        <w:rPr>
          <w:rtl/>
          <w:lang w:bidi="fa-IR"/>
        </w:rPr>
        <w:t>-</w:t>
      </w:r>
      <w:r>
        <w:rPr>
          <w:rtl/>
          <w:lang w:bidi="fa-IR"/>
        </w:rPr>
        <w:t xml:space="preserve"> بنحوٍ مُدهش دون أدنى شك</w:t>
      </w:r>
      <w:r w:rsidR="00514096">
        <w:rPr>
          <w:rtl/>
          <w:lang w:bidi="fa-IR"/>
        </w:rPr>
        <w:t>.</w:t>
      </w:r>
    </w:p>
    <w:p w:rsidR="00514096" w:rsidRDefault="00EB1FAB" w:rsidP="00EB1FAB">
      <w:pPr>
        <w:pStyle w:val="libNormal"/>
        <w:rPr>
          <w:rtl/>
          <w:lang w:bidi="fa-IR"/>
        </w:rPr>
      </w:pPr>
      <w:r>
        <w:rPr>
          <w:rtl/>
          <w:lang w:bidi="fa-IR"/>
        </w:rPr>
        <w:t>وأخيراً</w:t>
      </w:r>
      <w:r w:rsidR="00CD796D">
        <w:rPr>
          <w:rtl/>
          <w:lang w:bidi="fa-IR"/>
        </w:rPr>
        <w:t>:</w:t>
      </w:r>
      <w:r>
        <w:rPr>
          <w:rtl/>
          <w:lang w:bidi="fa-IR"/>
        </w:rPr>
        <w:t xml:space="preserve"> ( البُعد الموضوعي )</w:t>
      </w:r>
      <w:r w:rsidR="00A8446E">
        <w:rPr>
          <w:rtl/>
          <w:lang w:bidi="fa-IR"/>
        </w:rPr>
        <w:t xml:space="preserve">، </w:t>
      </w:r>
      <w:r>
        <w:rPr>
          <w:rtl/>
          <w:lang w:bidi="fa-IR"/>
        </w:rPr>
        <w:t>متمثّلاً في الصلاةً على محمّد وآله</w:t>
      </w:r>
      <w:r w:rsidR="00A8446E">
        <w:rPr>
          <w:rtl/>
          <w:lang w:bidi="fa-IR"/>
        </w:rPr>
        <w:t xml:space="preserve">، </w:t>
      </w:r>
      <w:r>
        <w:rPr>
          <w:rtl/>
          <w:lang w:bidi="fa-IR"/>
        </w:rPr>
        <w:t>كما لحظنا ذلك في الفقرات الأخيرة من الدعاء المذكور</w:t>
      </w:r>
      <w:r w:rsidR="00514096">
        <w:rPr>
          <w:rtl/>
          <w:lang w:bidi="fa-IR"/>
        </w:rPr>
        <w:t>.</w:t>
      </w:r>
    </w:p>
    <w:p w:rsidR="00514096" w:rsidRDefault="00EB1FAB" w:rsidP="00EB1FAB">
      <w:pPr>
        <w:pStyle w:val="libNormal"/>
        <w:rPr>
          <w:rtl/>
          <w:lang w:bidi="fa-IR"/>
        </w:rPr>
      </w:pPr>
      <w:r>
        <w:rPr>
          <w:rtl/>
          <w:lang w:bidi="fa-IR"/>
        </w:rPr>
        <w:t>ويُلاحَظ</w:t>
      </w:r>
      <w:r w:rsidR="00CD796D">
        <w:rPr>
          <w:rtl/>
          <w:lang w:bidi="fa-IR"/>
        </w:rPr>
        <w:t>:</w:t>
      </w:r>
      <w:r>
        <w:rPr>
          <w:rtl/>
          <w:lang w:bidi="fa-IR"/>
        </w:rPr>
        <w:t xml:space="preserve"> أن ما أسميناه ب</w:t>
      </w:r>
      <w:r w:rsidR="00733D9B">
        <w:rPr>
          <w:rtl/>
          <w:lang w:bidi="fa-IR"/>
        </w:rPr>
        <w:t>-</w:t>
      </w:r>
      <w:r>
        <w:rPr>
          <w:rtl/>
          <w:lang w:bidi="fa-IR"/>
        </w:rPr>
        <w:t xml:space="preserve"> ( البُعد الموضوعي ) يتخلَّل الأدعية جميعاً</w:t>
      </w:r>
      <w:r w:rsidR="00A8446E">
        <w:rPr>
          <w:rtl/>
          <w:lang w:bidi="fa-IR"/>
        </w:rPr>
        <w:t xml:space="preserve">، </w:t>
      </w:r>
      <w:r>
        <w:rPr>
          <w:rtl/>
          <w:lang w:bidi="fa-IR"/>
        </w:rPr>
        <w:t>من حيث ( الآداب ) التي يصوغها المشرّع الإسلامي في ممارسة ( الدعاء )</w:t>
      </w:r>
      <w:r w:rsidR="00A8446E">
        <w:rPr>
          <w:rtl/>
          <w:lang w:bidi="fa-IR"/>
        </w:rPr>
        <w:t xml:space="preserve">، </w:t>
      </w:r>
      <w:r>
        <w:rPr>
          <w:rtl/>
          <w:lang w:bidi="fa-IR"/>
        </w:rPr>
        <w:t xml:space="preserve">وإلاّ فإن ( موضوعية ) الدعاء تشكّل </w:t>
      </w:r>
      <w:r w:rsidR="00733D9B">
        <w:rPr>
          <w:rtl/>
          <w:lang w:bidi="fa-IR"/>
        </w:rPr>
        <w:t>-</w:t>
      </w:r>
      <w:r>
        <w:rPr>
          <w:rtl/>
          <w:lang w:bidi="fa-IR"/>
        </w:rPr>
        <w:t xml:space="preserve"> كما قلنا </w:t>
      </w:r>
      <w:r w:rsidR="00733D9B">
        <w:rPr>
          <w:rtl/>
          <w:lang w:bidi="fa-IR"/>
        </w:rPr>
        <w:t>-</w:t>
      </w:r>
      <w:r>
        <w:rPr>
          <w:rtl/>
          <w:lang w:bidi="fa-IR"/>
        </w:rPr>
        <w:t xml:space="preserve"> واحداً من أنماط ثلاثة</w:t>
      </w:r>
      <w:r w:rsidR="00A8446E">
        <w:rPr>
          <w:rtl/>
          <w:lang w:bidi="fa-IR"/>
        </w:rPr>
        <w:t xml:space="preserve">، </w:t>
      </w:r>
      <w:r>
        <w:rPr>
          <w:rtl/>
          <w:lang w:bidi="fa-IR"/>
        </w:rPr>
        <w:t>هي</w:t>
      </w:r>
      <w:r w:rsidR="00CD796D">
        <w:rPr>
          <w:rtl/>
          <w:lang w:bidi="fa-IR"/>
        </w:rPr>
        <w:t>:</w:t>
      </w:r>
      <w:r>
        <w:rPr>
          <w:rtl/>
          <w:lang w:bidi="fa-IR"/>
        </w:rPr>
        <w:t xml:space="preserve"> ( الحاجات الفردية ) و( الاجتماعية ) و( العقلية )</w:t>
      </w:r>
      <w:r w:rsidR="00A8446E">
        <w:rPr>
          <w:rtl/>
          <w:lang w:bidi="fa-IR"/>
        </w:rPr>
        <w:t xml:space="preserve">، </w:t>
      </w:r>
      <w:r>
        <w:rPr>
          <w:rtl/>
          <w:lang w:bidi="fa-IR"/>
        </w:rPr>
        <w:t>حيث ينتسب ( الدعاء الموضوعي ) إلى الأخير منها</w:t>
      </w:r>
      <w:r w:rsidR="00514096">
        <w:rPr>
          <w:rtl/>
          <w:lang w:bidi="fa-IR"/>
        </w:rPr>
        <w:t>.</w:t>
      </w:r>
    </w:p>
    <w:p w:rsidR="00514096" w:rsidRDefault="00EB1FAB" w:rsidP="00EB1FAB">
      <w:pPr>
        <w:pStyle w:val="libNormal"/>
        <w:rPr>
          <w:lang w:bidi="fa-IR"/>
        </w:rPr>
      </w:pPr>
      <w:r>
        <w:rPr>
          <w:rtl/>
          <w:lang w:bidi="fa-IR"/>
        </w:rPr>
        <w:t>ولعل السّرّ الكامن وراء هذه ( الآداب ) يتمثّل في</w:t>
      </w:r>
      <w:r w:rsidR="00CD796D">
        <w:rPr>
          <w:rtl/>
          <w:lang w:bidi="fa-IR"/>
        </w:rPr>
        <w:t>:</w:t>
      </w:r>
      <w:r>
        <w:rPr>
          <w:rtl/>
          <w:lang w:bidi="fa-IR"/>
        </w:rPr>
        <w:t xml:space="preserve"> نقل الداعي من ( همومه الذاتية ) إلى الهموم الموضوعية ؛ ليستكمل بذلك شخصيته ذات الطابع السويّ</w:t>
      </w:r>
      <w:r w:rsidR="00A8446E">
        <w:rPr>
          <w:rtl/>
          <w:lang w:bidi="fa-IR"/>
        </w:rPr>
        <w:t xml:space="preserve">، </w:t>
      </w:r>
      <w:r>
        <w:rPr>
          <w:rtl/>
          <w:lang w:bidi="fa-IR"/>
        </w:rPr>
        <w:t xml:space="preserve">وإلاّ فإن التأكيد على ما هو ( فرديّ ) فحسب يظلّ </w:t>
      </w:r>
      <w:r w:rsidR="00733D9B">
        <w:rPr>
          <w:rtl/>
          <w:lang w:bidi="fa-IR"/>
        </w:rPr>
        <w:t>-</w:t>
      </w:r>
      <w:r>
        <w:rPr>
          <w:rtl/>
          <w:lang w:bidi="fa-IR"/>
        </w:rPr>
        <w:t xml:space="preserve"> كما هو معروفٌ في لغة علم النفس المَرَضي </w:t>
      </w:r>
      <w:r w:rsidR="00733D9B">
        <w:rPr>
          <w:rtl/>
          <w:lang w:bidi="fa-IR"/>
        </w:rPr>
        <w:t>-</w:t>
      </w:r>
      <w:r>
        <w:rPr>
          <w:rtl/>
          <w:lang w:bidi="fa-IR"/>
        </w:rPr>
        <w:t xml:space="preserve"> من أبرز معالم الشخصية الشاذّة</w:t>
      </w:r>
      <w:r w:rsidR="00733D9B">
        <w:rPr>
          <w:rtl/>
          <w:lang w:bidi="fa-IR"/>
        </w:rPr>
        <w:t>.</w:t>
      </w:r>
      <w:r>
        <w:rPr>
          <w:rtl/>
          <w:lang w:bidi="fa-IR"/>
        </w:rPr>
        <w:t xml:space="preserve"> ولذلك يُحاول ( الدعاء ) </w:t>
      </w:r>
      <w:r w:rsidR="00733D9B">
        <w:rPr>
          <w:rtl/>
          <w:lang w:bidi="fa-IR"/>
        </w:rPr>
        <w:t>-</w:t>
      </w:r>
      <w:r>
        <w:rPr>
          <w:rtl/>
          <w:lang w:bidi="fa-IR"/>
        </w:rPr>
        <w:t xml:space="preserve"> بصفته واحداً من أشكال التعبير الفني الهادف </w:t>
      </w:r>
      <w:r w:rsidR="00733D9B">
        <w:rPr>
          <w:rtl/>
          <w:lang w:bidi="fa-IR"/>
        </w:rPr>
        <w:t>-</w:t>
      </w:r>
      <w:r>
        <w:rPr>
          <w:rtl/>
          <w:lang w:bidi="fa-IR"/>
        </w:rPr>
        <w:t xml:space="preserve"> أن يدفع بالشخصية إلى ( تعديل ) سلوكها</w:t>
      </w:r>
      <w:r w:rsidR="00A8446E">
        <w:rPr>
          <w:rtl/>
          <w:lang w:bidi="fa-IR"/>
        </w:rPr>
        <w:t xml:space="preserve">، </w:t>
      </w:r>
      <w:r>
        <w:rPr>
          <w:rtl/>
          <w:lang w:bidi="fa-IR"/>
        </w:rPr>
        <w:t>من خلال مزج ما هو ( ذاتي ) بما هو</w:t>
      </w:r>
    </w:p>
    <w:p w:rsidR="00EB1FAB" w:rsidRDefault="002F346E" w:rsidP="00EB1FAB">
      <w:pPr>
        <w:pStyle w:val="libNormal"/>
        <w:rPr>
          <w:lang w:bidi="fa-IR"/>
        </w:rPr>
      </w:pPr>
      <w:r>
        <w:rPr>
          <w:rtl/>
          <w:lang w:bidi="fa-IR"/>
        </w:rPr>
        <w:br w:type="page"/>
      </w:r>
    </w:p>
    <w:p w:rsidR="00514096" w:rsidRDefault="00EB1FAB" w:rsidP="00B44DDF">
      <w:pPr>
        <w:pStyle w:val="libNormal0"/>
        <w:rPr>
          <w:rtl/>
          <w:lang w:bidi="fa-IR"/>
        </w:rPr>
      </w:pPr>
      <w:r>
        <w:rPr>
          <w:rtl/>
          <w:lang w:bidi="fa-IR"/>
        </w:rPr>
        <w:lastRenderedPageBreak/>
        <w:t>( موضوعي) كما مرّت الإشارة إليه فيما يتّصل ب</w:t>
      </w:r>
      <w:r w:rsidR="00733D9B">
        <w:rPr>
          <w:rtl/>
          <w:lang w:bidi="fa-IR"/>
        </w:rPr>
        <w:t>-</w:t>
      </w:r>
      <w:r>
        <w:rPr>
          <w:rtl/>
          <w:lang w:bidi="fa-IR"/>
        </w:rPr>
        <w:t xml:space="preserve"> ( الغيرية )</w:t>
      </w:r>
      <w:r w:rsidR="00733D9B">
        <w:rPr>
          <w:rtl/>
          <w:lang w:bidi="fa-IR"/>
        </w:rPr>
        <w:t>.</w:t>
      </w:r>
      <w:r>
        <w:rPr>
          <w:rtl/>
          <w:lang w:bidi="fa-IR"/>
        </w:rPr>
        <w:t xml:space="preserve"> والأمر نفسه فيما يتصل بموضوعيته من حيث الثناء على الله</w:t>
      </w:r>
      <w:r w:rsidR="00A8446E">
        <w:rPr>
          <w:rtl/>
          <w:lang w:bidi="fa-IR"/>
        </w:rPr>
        <w:t xml:space="preserve">، </w:t>
      </w:r>
      <w:r>
        <w:rPr>
          <w:rtl/>
          <w:lang w:bidi="fa-IR"/>
        </w:rPr>
        <w:t>والتوجّه نحو ظواهره الإبداعية</w:t>
      </w:r>
      <w:r w:rsidR="00A8446E">
        <w:rPr>
          <w:rtl/>
          <w:lang w:bidi="fa-IR"/>
        </w:rPr>
        <w:t xml:space="preserve">، </w:t>
      </w:r>
      <w:r w:rsidR="00B44DDF">
        <w:rPr>
          <w:rtl/>
          <w:lang w:bidi="fa-IR"/>
        </w:rPr>
        <w:t>والتوجه نحو أهل البيت</w:t>
      </w:r>
      <w:r>
        <w:rPr>
          <w:rtl/>
          <w:lang w:bidi="fa-IR"/>
        </w:rPr>
        <w:t xml:space="preserve"> </w:t>
      </w:r>
      <w:r w:rsidR="00551702" w:rsidRPr="00551702">
        <w:rPr>
          <w:rStyle w:val="libAlaemChar"/>
          <w:rtl/>
        </w:rPr>
        <w:t>عليه‌السلام</w:t>
      </w:r>
      <w:r w:rsidR="00514096">
        <w:rPr>
          <w:rtl/>
          <w:lang w:bidi="fa-IR"/>
        </w:rPr>
        <w:t>.</w:t>
      </w:r>
    </w:p>
    <w:p w:rsidR="00514096" w:rsidRDefault="00EB1FAB" w:rsidP="00EB1FAB">
      <w:pPr>
        <w:pStyle w:val="libNormal"/>
        <w:rPr>
          <w:rtl/>
          <w:lang w:bidi="fa-IR"/>
        </w:rPr>
      </w:pPr>
      <w:r>
        <w:rPr>
          <w:rtl/>
          <w:lang w:bidi="fa-IR"/>
        </w:rPr>
        <w:t>من هنا نلحظ أن غالبية نصوص الدعاء تبدأ بالثناء على الله أو الصلاة على محمد وآله</w:t>
      </w:r>
      <w:r w:rsidR="00A8446E">
        <w:rPr>
          <w:rtl/>
          <w:lang w:bidi="fa-IR"/>
        </w:rPr>
        <w:t xml:space="preserve">، </w:t>
      </w:r>
      <w:r>
        <w:rPr>
          <w:rtl/>
          <w:lang w:bidi="fa-IR"/>
        </w:rPr>
        <w:t>أو يختتم الدعاء بهما</w:t>
      </w:r>
      <w:r w:rsidR="00A8446E">
        <w:rPr>
          <w:rtl/>
          <w:lang w:bidi="fa-IR"/>
        </w:rPr>
        <w:t xml:space="preserve">، </w:t>
      </w:r>
      <w:r>
        <w:rPr>
          <w:rtl/>
          <w:lang w:bidi="fa-IR"/>
        </w:rPr>
        <w:t>أو بأيِّة عبارة أُخرى تتضمّن إحدى صفاته تعالى</w:t>
      </w:r>
      <w:r w:rsidR="00733D9B">
        <w:rPr>
          <w:rtl/>
          <w:lang w:bidi="fa-IR"/>
        </w:rPr>
        <w:t>.</w:t>
      </w:r>
      <w:r>
        <w:rPr>
          <w:rtl/>
          <w:lang w:bidi="fa-IR"/>
        </w:rPr>
        <w:t xml:space="preserve">.. أو أن الداعي نفسه </w:t>
      </w:r>
      <w:r w:rsidR="00733D9B">
        <w:rPr>
          <w:rtl/>
          <w:lang w:bidi="fa-IR"/>
        </w:rPr>
        <w:t>-</w:t>
      </w:r>
      <w:r>
        <w:rPr>
          <w:rtl/>
          <w:lang w:bidi="fa-IR"/>
        </w:rPr>
        <w:t xml:space="preserve"> وفقاً للآداب المذكورة </w:t>
      </w:r>
      <w:r w:rsidR="00733D9B">
        <w:rPr>
          <w:rtl/>
          <w:lang w:bidi="fa-IR"/>
        </w:rPr>
        <w:t>-</w:t>
      </w:r>
      <w:r>
        <w:rPr>
          <w:rtl/>
          <w:lang w:bidi="fa-IR"/>
        </w:rPr>
        <w:t xml:space="preserve"> يبدأ استهلال الدعاء أو اختتامه بذلك</w:t>
      </w:r>
      <w:r w:rsidR="00A8446E">
        <w:rPr>
          <w:rtl/>
          <w:lang w:bidi="fa-IR"/>
        </w:rPr>
        <w:t xml:space="preserve">، </w:t>
      </w:r>
      <w:r>
        <w:rPr>
          <w:rtl/>
          <w:lang w:bidi="fa-IR"/>
        </w:rPr>
        <w:t>في حالة ما إذا أنشأ الدعاء بنفسه</w:t>
      </w:r>
      <w:r w:rsidR="00514096">
        <w:rPr>
          <w:rtl/>
          <w:lang w:bidi="fa-IR"/>
        </w:rPr>
        <w:t>.</w:t>
      </w:r>
    </w:p>
    <w:p w:rsidR="00514096" w:rsidRDefault="00EB1FAB" w:rsidP="00EB1FAB">
      <w:pPr>
        <w:pStyle w:val="libNormal"/>
        <w:rPr>
          <w:rtl/>
          <w:lang w:bidi="fa-IR"/>
        </w:rPr>
      </w:pPr>
      <w:r>
        <w:rPr>
          <w:rtl/>
          <w:lang w:bidi="fa-IR"/>
        </w:rPr>
        <w:t>المهمّ</w:t>
      </w:r>
      <w:r w:rsidR="00A8446E">
        <w:rPr>
          <w:rtl/>
          <w:lang w:bidi="fa-IR"/>
        </w:rPr>
        <w:t xml:space="preserve">، </w:t>
      </w:r>
      <w:r>
        <w:rPr>
          <w:rtl/>
          <w:lang w:bidi="fa-IR"/>
        </w:rPr>
        <w:t>أن موضوعية الدعاء تظلّ أبرز المعالم في هذا الصدد</w:t>
      </w:r>
      <w:r w:rsidR="00A8446E">
        <w:rPr>
          <w:rtl/>
          <w:lang w:bidi="fa-IR"/>
        </w:rPr>
        <w:t xml:space="preserve">، </w:t>
      </w:r>
      <w:r>
        <w:rPr>
          <w:rtl/>
          <w:lang w:bidi="fa-IR"/>
        </w:rPr>
        <w:t>حتى إن بعض النصوص تأخذ مبنىً هندسيّاً قائماً على ( السمة الفنيّة ) المذكورة</w:t>
      </w:r>
      <w:r w:rsidR="00A8446E">
        <w:rPr>
          <w:rtl/>
          <w:lang w:bidi="fa-IR"/>
        </w:rPr>
        <w:t xml:space="preserve">، </w:t>
      </w:r>
      <w:r>
        <w:rPr>
          <w:rtl/>
          <w:lang w:bidi="fa-IR"/>
        </w:rPr>
        <w:t>من خلال عمليات البناء الفكري للنص</w:t>
      </w:r>
      <w:r w:rsidR="00CD796D">
        <w:rPr>
          <w:rtl/>
          <w:lang w:bidi="fa-IR"/>
        </w:rPr>
        <w:t>:</w:t>
      </w:r>
      <w:r>
        <w:rPr>
          <w:rtl/>
          <w:lang w:bidi="fa-IR"/>
        </w:rPr>
        <w:t xml:space="preserve"> في تعدد موضوعاته مثلاً</w:t>
      </w:r>
      <w:r w:rsidR="00A8446E">
        <w:rPr>
          <w:rtl/>
          <w:lang w:bidi="fa-IR"/>
        </w:rPr>
        <w:t xml:space="preserve">، </w:t>
      </w:r>
      <w:r>
        <w:rPr>
          <w:rtl/>
          <w:lang w:bidi="fa-IR"/>
        </w:rPr>
        <w:t>وتنامي مواقفه متمثلاً في وصل كلّ موضوعٍ بآخر</w:t>
      </w:r>
      <w:r w:rsidR="00A8446E">
        <w:rPr>
          <w:rtl/>
          <w:lang w:bidi="fa-IR"/>
        </w:rPr>
        <w:t xml:space="preserve">، </w:t>
      </w:r>
      <w:r>
        <w:rPr>
          <w:rtl/>
          <w:lang w:bidi="fa-IR"/>
        </w:rPr>
        <w:t>وتناميه</w:t>
      </w:r>
      <w:r w:rsidR="00CD796D">
        <w:rPr>
          <w:rtl/>
          <w:lang w:bidi="fa-IR"/>
        </w:rPr>
        <w:t>:</w:t>
      </w:r>
      <w:r>
        <w:rPr>
          <w:rtl/>
          <w:lang w:bidi="fa-IR"/>
        </w:rPr>
        <w:t xml:space="preserve"> عن طريق ( الحمد ) أو ( الصلاة )</w:t>
      </w:r>
      <w:r w:rsidR="00514096">
        <w:rPr>
          <w:rtl/>
          <w:lang w:bidi="fa-IR"/>
        </w:rPr>
        <w:t>.</w:t>
      </w:r>
    </w:p>
    <w:p w:rsidR="00514096" w:rsidRDefault="00EB1FAB" w:rsidP="00EB1FAB">
      <w:pPr>
        <w:pStyle w:val="libNormal"/>
        <w:rPr>
          <w:rtl/>
          <w:lang w:bidi="fa-IR"/>
        </w:rPr>
      </w:pPr>
      <w:r>
        <w:rPr>
          <w:rtl/>
          <w:lang w:bidi="fa-IR"/>
        </w:rPr>
        <w:t>ولعل أوضح نموذجٍ في هذا الصدد هو " دعاء مكارم الأخلاق "</w:t>
      </w:r>
      <w:r w:rsidR="00A8446E">
        <w:rPr>
          <w:rtl/>
          <w:lang w:bidi="fa-IR"/>
        </w:rPr>
        <w:t xml:space="preserve">، </w:t>
      </w:r>
      <w:r>
        <w:rPr>
          <w:rtl/>
          <w:lang w:bidi="fa-IR"/>
        </w:rPr>
        <w:t>فيما يتضمن عشرين مقطعاً</w:t>
      </w:r>
      <w:r w:rsidR="00A8446E">
        <w:rPr>
          <w:rtl/>
          <w:lang w:bidi="fa-IR"/>
        </w:rPr>
        <w:t xml:space="preserve">، </w:t>
      </w:r>
      <w:r>
        <w:rPr>
          <w:rtl/>
          <w:lang w:bidi="fa-IR"/>
        </w:rPr>
        <w:t>كلّ واحدٍ منها يتناول موضوعاً محدّداً</w:t>
      </w:r>
      <w:r w:rsidR="00A8446E">
        <w:rPr>
          <w:rtl/>
          <w:lang w:bidi="fa-IR"/>
        </w:rPr>
        <w:t xml:space="preserve">، </w:t>
      </w:r>
      <w:r>
        <w:rPr>
          <w:rtl/>
          <w:lang w:bidi="fa-IR"/>
        </w:rPr>
        <w:t>وكلّ موضوع تنتظمه جملة من المفردات</w:t>
      </w:r>
      <w:r w:rsidR="00A8446E">
        <w:rPr>
          <w:rtl/>
          <w:lang w:bidi="fa-IR"/>
        </w:rPr>
        <w:t xml:space="preserve">، </w:t>
      </w:r>
      <w:r>
        <w:rPr>
          <w:rtl/>
          <w:lang w:bidi="fa-IR"/>
        </w:rPr>
        <w:t>تُستهلّ بفقرة ( اللهم صلّ على محمد وآل محمد ) ؛ تدليلاً على السمة ( الموضوعية ) التي أشرنا إليها من جانب</w:t>
      </w:r>
      <w:r w:rsidR="00A8446E">
        <w:rPr>
          <w:rtl/>
          <w:lang w:bidi="fa-IR"/>
        </w:rPr>
        <w:t xml:space="preserve">، </w:t>
      </w:r>
      <w:r>
        <w:rPr>
          <w:rtl/>
          <w:lang w:bidi="fa-IR"/>
        </w:rPr>
        <w:t>وعلى السمة ( الهندسية ) التي يتطلّبها الانتقال من موضوع لآخر</w:t>
      </w:r>
      <w:r w:rsidR="00A8446E">
        <w:rPr>
          <w:rtl/>
          <w:lang w:bidi="fa-IR"/>
        </w:rPr>
        <w:t xml:space="preserve">، </w:t>
      </w:r>
      <w:r>
        <w:rPr>
          <w:rtl/>
          <w:lang w:bidi="fa-IR"/>
        </w:rPr>
        <w:t>ووصلها برباطٍ فكريّ يوحّد بين أجزائها من جانبٍ آخر</w:t>
      </w:r>
      <w:r w:rsidR="00514096">
        <w:rPr>
          <w:rtl/>
          <w:lang w:bidi="fa-IR"/>
        </w:rPr>
        <w:t>.</w:t>
      </w:r>
    </w:p>
    <w:p w:rsidR="00EB1FAB" w:rsidRDefault="00EB1FAB" w:rsidP="00EB1FAB">
      <w:pPr>
        <w:pStyle w:val="libNormal"/>
        <w:rPr>
          <w:lang w:bidi="fa-IR"/>
        </w:rPr>
      </w:pPr>
      <w:r>
        <w:rPr>
          <w:rtl/>
          <w:lang w:bidi="fa-IR"/>
        </w:rPr>
        <w:t xml:space="preserve">ولنقرأ </w:t>
      </w:r>
      <w:r w:rsidR="00733D9B">
        <w:rPr>
          <w:rtl/>
          <w:lang w:bidi="fa-IR"/>
        </w:rPr>
        <w:t>-</w:t>
      </w:r>
      <w:r>
        <w:rPr>
          <w:rtl/>
          <w:lang w:bidi="fa-IR"/>
        </w:rPr>
        <w:t xml:space="preserve"> على سبيل النموذج </w:t>
      </w:r>
      <w:r w:rsidR="00733D9B">
        <w:rPr>
          <w:rtl/>
          <w:lang w:bidi="fa-IR"/>
        </w:rPr>
        <w:t>-</w:t>
      </w:r>
      <w:r>
        <w:rPr>
          <w:rtl/>
          <w:lang w:bidi="fa-IR"/>
        </w:rPr>
        <w:t xml:space="preserve"> قسماً من النصّ</w:t>
      </w:r>
      <w:r w:rsidR="00CD796D">
        <w:rPr>
          <w:rtl/>
          <w:lang w:bidi="fa-IR"/>
        </w:rPr>
        <w:t>:</w:t>
      </w:r>
    </w:p>
    <w:p w:rsidR="00EB1FAB" w:rsidRDefault="00EB1FAB" w:rsidP="00EB1FAB">
      <w:pPr>
        <w:pStyle w:val="libNormal"/>
        <w:rPr>
          <w:lang w:bidi="fa-IR"/>
        </w:rPr>
      </w:pPr>
      <w:r>
        <w:rPr>
          <w:rtl/>
          <w:lang w:bidi="fa-IR"/>
        </w:rPr>
        <w:t>( اللّهم صلّ على محمد وآله</w:t>
      </w:r>
      <w:r w:rsidR="00CD796D">
        <w:rPr>
          <w:rtl/>
          <w:lang w:bidi="fa-IR"/>
        </w:rPr>
        <w:t>:</w:t>
      </w:r>
      <w:r>
        <w:rPr>
          <w:rtl/>
          <w:lang w:bidi="fa-IR"/>
        </w:rPr>
        <w:t xml:space="preserve"> وبلّغ بإيماني أكمل الإيمان</w:t>
      </w:r>
      <w:r w:rsidR="00A8446E">
        <w:rPr>
          <w:rtl/>
          <w:lang w:bidi="fa-IR"/>
        </w:rPr>
        <w:t xml:space="preserve">، </w:t>
      </w:r>
      <w:r>
        <w:rPr>
          <w:rtl/>
          <w:lang w:bidi="fa-IR"/>
        </w:rPr>
        <w:t>وبيقيني</w:t>
      </w:r>
      <w:r w:rsidR="00733D9B">
        <w:rPr>
          <w:rtl/>
          <w:lang w:bidi="fa-IR"/>
        </w:rPr>
        <w:t>.</w:t>
      </w:r>
      <w:r>
        <w:rPr>
          <w:rtl/>
          <w:lang w:bidi="fa-IR"/>
        </w:rPr>
        <w:t>..</w:t>
      </w:r>
    </w:p>
    <w:p w:rsidR="00EB1FAB" w:rsidRDefault="00EB1FAB" w:rsidP="00EB1FAB">
      <w:pPr>
        <w:pStyle w:val="libNormal"/>
        <w:rPr>
          <w:lang w:bidi="fa-IR"/>
        </w:rPr>
      </w:pPr>
      <w:r>
        <w:rPr>
          <w:rtl/>
          <w:lang w:bidi="fa-IR"/>
        </w:rPr>
        <w:t>اللّهم صلّ على محمد وآله</w:t>
      </w:r>
      <w:r w:rsidR="00CD796D">
        <w:rPr>
          <w:rtl/>
          <w:lang w:bidi="fa-IR"/>
        </w:rPr>
        <w:t>:</w:t>
      </w:r>
      <w:r>
        <w:rPr>
          <w:rtl/>
          <w:lang w:bidi="fa-IR"/>
        </w:rPr>
        <w:t xml:space="preserve"> واكفني ما يشغلني الاهتمام به</w:t>
      </w:r>
      <w:r w:rsidR="00733D9B">
        <w:rPr>
          <w:rtl/>
          <w:lang w:bidi="fa-IR"/>
        </w:rPr>
        <w:t>.</w:t>
      </w:r>
      <w:r>
        <w:rPr>
          <w:rtl/>
          <w:lang w:bidi="fa-IR"/>
        </w:rPr>
        <w:t>..</w:t>
      </w:r>
    </w:p>
    <w:p w:rsidR="00EB1FAB" w:rsidRDefault="00EB1FAB" w:rsidP="00EB1FAB">
      <w:pPr>
        <w:pStyle w:val="libNormal"/>
        <w:rPr>
          <w:lang w:bidi="fa-IR"/>
        </w:rPr>
      </w:pPr>
      <w:r>
        <w:rPr>
          <w:rtl/>
          <w:lang w:bidi="fa-IR"/>
        </w:rPr>
        <w:t>اللّهم صلّ على محمد وآله</w:t>
      </w:r>
      <w:r w:rsidR="00CD796D">
        <w:rPr>
          <w:rtl/>
          <w:lang w:bidi="fa-IR"/>
        </w:rPr>
        <w:t>:</w:t>
      </w:r>
      <w:r>
        <w:rPr>
          <w:rtl/>
          <w:lang w:bidi="fa-IR"/>
        </w:rPr>
        <w:t xml:space="preserve"> ولا ترفعني في الناس درجةً إلاّ</w:t>
      </w:r>
      <w:r w:rsidR="00733D9B">
        <w:rPr>
          <w:rtl/>
          <w:lang w:bidi="fa-IR"/>
        </w:rPr>
        <w:t>.</w:t>
      </w:r>
      <w:r>
        <w:rPr>
          <w:rtl/>
          <w:lang w:bidi="fa-IR"/>
        </w:rPr>
        <w:t>..</w:t>
      </w:r>
    </w:p>
    <w:p w:rsidR="00EB1FAB" w:rsidRDefault="00EB1FAB" w:rsidP="00EB1FAB">
      <w:pPr>
        <w:pStyle w:val="libNormal"/>
        <w:rPr>
          <w:lang w:bidi="fa-IR"/>
        </w:rPr>
      </w:pPr>
      <w:r>
        <w:rPr>
          <w:rtl/>
          <w:lang w:bidi="fa-IR"/>
        </w:rPr>
        <w:t>اللّهم صلّ على محمد وآله</w:t>
      </w:r>
      <w:r w:rsidR="00CD796D">
        <w:rPr>
          <w:rtl/>
          <w:lang w:bidi="fa-IR"/>
        </w:rPr>
        <w:t>:</w:t>
      </w:r>
      <w:r>
        <w:rPr>
          <w:rtl/>
          <w:lang w:bidi="fa-IR"/>
        </w:rPr>
        <w:t xml:space="preserve"> ومتّعني بهدىً صالحٍ لا أستبدل به</w:t>
      </w:r>
      <w:r w:rsidR="00733D9B">
        <w:rPr>
          <w:rtl/>
          <w:lang w:bidi="fa-IR"/>
        </w:rPr>
        <w:t>.</w:t>
      </w:r>
      <w:r>
        <w:rPr>
          <w:rtl/>
          <w:lang w:bidi="fa-IR"/>
        </w:rPr>
        <w:t>..</w:t>
      </w:r>
    </w:p>
    <w:p w:rsidR="00EB1FAB" w:rsidRDefault="00EB1FAB" w:rsidP="00EB1FAB">
      <w:pPr>
        <w:pStyle w:val="libNormal"/>
        <w:rPr>
          <w:lang w:bidi="fa-IR"/>
        </w:rPr>
      </w:pPr>
      <w:r>
        <w:rPr>
          <w:rtl/>
          <w:lang w:bidi="fa-IR"/>
        </w:rPr>
        <w:t>اللّهم صلّ على محمد وآله</w:t>
      </w:r>
      <w:r w:rsidR="00CD796D">
        <w:rPr>
          <w:rtl/>
          <w:lang w:bidi="fa-IR"/>
        </w:rPr>
        <w:t>:</w:t>
      </w:r>
      <w:r>
        <w:rPr>
          <w:rtl/>
          <w:lang w:bidi="fa-IR"/>
        </w:rPr>
        <w:t xml:space="preserve"> وأبدلني من بغضة أهل الشنآن المحبة</w:t>
      </w:r>
      <w:r w:rsidR="00733D9B">
        <w:rPr>
          <w:rtl/>
          <w:lang w:bidi="fa-IR"/>
        </w:rPr>
        <w:t>.</w:t>
      </w:r>
      <w:r>
        <w:rPr>
          <w:rtl/>
          <w:lang w:bidi="fa-IR"/>
        </w:rPr>
        <w:t>..</w:t>
      </w:r>
    </w:p>
    <w:p w:rsidR="00514096" w:rsidRDefault="00EB1FAB" w:rsidP="00EB1FAB">
      <w:pPr>
        <w:pStyle w:val="libNormal"/>
        <w:rPr>
          <w:rtl/>
          <w:lang w:bidi="fa-IR"/>
        </w:rPr>
      </w:pPr>
      <w:r>
        <w:rPr>
          <w:rtl/>
          <w:lang w:bidi="fa-IR"/>
        </w:rPr>
        <w:t>اللّهم صلّ على محمد وآله</w:t>
      </w:r>
      <w:r w:rsidR="00CD796D">
        <w:rPr>
          <w:rtl/>
          <w:lang w:bidi="fa-IR"/>
        </w:rPr>
        <w:t>:</w:t>
      </w:r>
      <w:r>
        <w:rPr>
          <w:rtl/>
          <w:lang w:bidi="fa-IR"/>
        </w:rPr>
        <w:t xml:space="preserve"> واجعل لي يداً على مَن ظلمني</w:t>
      </w:r>
      <w:r w:rsidR="00733D9B">
        <w:rPr>
          <w:rtl/>
          <w:lang w:bidi="fa-IR"/>
        </w:rPr>
        <w:t>.</w:t>
      </w:r>
      <w:r>
        <w:rPr>
          <w:rtl/>
          <w:lang w:bidi="fa-IR"/>
        </w:rPr>
        <w:t>.. )</w:t>
      </w:r>
      <w:r w:rsidR="00514096">
        <w:rPr>
          <w:rtl/>
          <w:lang w:bidi="fa-IR"/>
        </w:rPr>
        <w:t>.</w:t>
      </w:r>
    </w:p>
    <w:p w:rsidR="00514096" w:rsidRDefault="00EB1FAB" w:rsidP="00EB1FAB">
      <w:pPr>
        <w:pStyle w:val="libNormal"/>
        <w:rPr>
          <w:lang w:bidi="fa-IR"/>
        </w:rPr>
      </w:pPr>
      <w:r>
        <w:rPr>
          <w:rtl/>
          <w:lang w:bidi="fa-IR"/>
        </w:rPr>
        <w:t>إن هذا ( الدعاء ) الذي يشكّل ( وثيقة نفسية ) من حيث تضمّنه لمبادئ السلوك الصحّي</w:t>
      </w:r>
      <w:r w:rsidR="00A8446E">
        <w:rPr>
          <w:rtl/>
          <w:lang w:bidi="fa-IR"/>
        </w:rPr>
        <w:t xml:space="preserve">، </w:t>
      </w:r>
      <w:r>
        <w:rPr>
          <w:rtl/>
          <w:lang w:bidi="fa-IR"/>
        </w:rPr>
        <w:t>مصوغٌ وفق عمارة هندسية بالغة الدهشة</w:t>
      </w:r>
      <w:r w:rsidR="00CD796D">
        <w:rPr>
          <w:rtl/>
          <w:lang w:bidi="fa-IR"/>
        </w:rPr>
        <w:t>:</w:t>
      </w:r>
      <w:r>
        <w:rPr>
          <w:rtl/>
          <w:lang w:bidi="fa-IR"/>
        </w:rPr>
        <w:t xml:space="preserve"> بدءاً من مقطعه الأوّل الذي يشكّل ( تمهيداً) تفصّله المقاطع الأخرى</w:t>
      </w:r>
      <w:r w:rsidR="00A8446E">
        <w:rPr>
          <w:rtl/>
          <w:lang w:bidi="fa-IR"/>
        </w:rPr>
        <w:t xml:space="preserve">، </w:t>
      </w:r>
      <w:r>
        <w:rPr>
          <w:rtl/>
          <w:lang w:bidi="fa-IR"/>
        </w:rPr>
        <w:t>مروراً بمقاطعه المتلاحمة عضويّاً</w:t>
      </w:r>
      <w:r w:rsidR="00A8446E">
        <w:rPr>
          <w:rtl/>
          <w:lang w:bidi="fa-IR"/>
        </w:rPr>
        <w:t xml:space="preserve">، </w:t>
      </w:r>
      <w:r>
        <w:rPr>
          <w:rtl/>
          <w:lang w:bidi="fa-IR"/>
        </w:rPr>
        <w:t>وانتهاءً بمفردات كلّ مقطع منها وتلاحم هذه المفردات فيما بينها أيضاً</w:t>
      </w:r>
      <w:r w:rsidR="00A8446E">
        <w:rPr>
          <w:rtl/>
          <w:lang w:bidi="fa-IR"/>
        </w:rPr>
        <w:t xml:space="preserve">، </w:t>
      </w:r>
      <w:r>
        <w:rPr>
          <w:rtl/>
          <w:lang w:bidi="fa-IR"/>
        </w:rPr>
        <w:t>وهو أمرٌ لا تسمح به دراستنا الأدبية</w:t>
      </w:r>
    </w:p>
    <w:p w:rsidR="00EB1FAB" w:rsidRDefault="002F346E" w:rsidP="00EB1FAB">
      <w:pPr>
        <w:pStyle w:val="libNormal"/>
        <w:rPr>
          <w:lang w:bidi="fa-IR"/>
        </w:rPr>
      </w:pPr>
      <w:r>
        <w:rPr>
          <w:rtl/>
          <w:lang w:bidi="fa-IR"/>
        </w:rPr>
        <w:br w:type="page"/>
      </w:r>
    </w:p>
    <w:p w:rsidR="00514096" w:rsidRDefault="00EB1FAB" w:rsidP="00B44DDF">
      <w:pPr>
        <w:pStyle w:val="libNormal0"/>
        <w:rPr>
          <w:rtl/>
          <w:lang w:bidi="fa-IR"/>
        </w:rPr>
      </w:pPr>
      <w:r>
        <w:rPr>
          <w:rtl/>
          <w:lang w:bidi="fa-IR"/>
        </w:rPr>
        <w:lastRenderedPageBreak/>
        <w:t>السريعة بتناوله مفصّلاً</w:t>
      </w:r>
      <w:r w:rsidR="00514096">
        <w:rPr>
          <w:rtl/>
          <w:lang w:bidi="fa-IR"/>
        </w:rPr>
        <w:t>.</w:t>
      </w:r>
    </w:p>
    <w:p w:rsidR="00514096" w:rsidRDefault="00EB1FAB" w:rsidP="00EB1FAB">
      <w:pPr>
        <w:pStyle w:val="libNormal"/>
        <w:rPr>
          <w:rtl/>
          <w:lang w:bidi="fa-IR"/>
        </w:rPr>
      </w:pPr>
      <w:r>
        <w:rPr>
          <w:rtl/>
          <w:lang w:bidi="fa-IR"/>
        </w:rPr>
        <w:t>المهمّ أن نشير فحسب</w:t>
      </w:r>
      <w:r w:rsidR="00A8446E">
        <w:rPr>
          <w:rtl/>
          <w:lang w:bidi="fa-IR"/>
        </w:rPr>
        <w:t xml:space="preserve">، </w:t>
      </w:r>
      <w:r>
        <w:rPr>
          <w:rtl/>
          <w:lang w:bidi="fa-IR"/>
        </w:rPr>
        <w:t>إلى أن فقرة ( اللّهم صلّ على محمد وآل محمد ) وُظِفَت فنيّاً بحيث شكّلت نقلةً فنية من ( الذات ) إلى ( الموضوع ) من جانب</w:t>
      </w:r>
      <w:r w:rsidR="00A8446E">
        <w:rPr>
          <w:rtl/>
          <w:lang w:bidi="fa-IR"/>
        </w:rPr>
        <w:t xml:space="preserve">، </w:t>
      </w:r>
      <w:r>
        <w:rPr>
          <w:rtl/>
          <w:lang w:bidi="fa-IR"/>
        </w:rPr>
        <w:t>وأداة وصلٍ وتلاحمٍ بين الموضوعات من جانب آخر</w:t>
      </w:r>
      <w:r w:rsidR="00514096">
        <w:rPr>
          <w:rtl/>
          <w:lang w:bidi="fa-IR"/>
        </w:rPr>
        <w:t>.</w:t>
      </w:r>
    </w:p>
    <w:p w:rsidR="00514096" w:rsidRDefault="00EB1FAB" w:rsidP="00EB1FAB">
      <w:pPr>
        <w:pStyle w:val="libNormal"/>
        <w:rPr>
          <w:rtl/>
          <w:lang w:bidi="fa-IR"/>
        </w:rPr>
      </w:pPr>
      <w:r>
        <w:rPr>
          <w:rtl/>
          <w:lang w:bidi="fa-IR"/>
        </w:rPr>
        <w:t>هذا كلّه</w:t>
      </w:r>
      <w:r w:rsidR="00CD796D">
        <w:rPr>
          <w:rtl/>
          <w:lang w:bidi="fa-IR"/>
        </w:rPr>
        <w:t>:</w:t>
      </w:r>
      <w:r>
        <w:rPr>
          <w:rtl/>
          <w:lang w:bidi="fa-IR"/>
        </w:rPr>
        <w:t xml:space="preserve"> في حالة ما إذا كان الداعي في صدد حاجاته الفرديّة</w:t>
      </w:r>
      <w:r w:rsidR="00514096">
        <w:rPr>
          <w:rtl/>
          <w:lang w:bidi="fa-IR"/>
        </w:rPr>
        <w:t>.</w:t>
      </w:r>
    </w:p>
    <w:p w:rsidR="00514096" w:rsidRDefault="00EB1FAB" w:rsidP="00EB1FAB">
      <w:pPr>
        <w:pStyle w:val="libNormal"/>
        <w:rPr>
          <w:rtl/>
          <w:lang w:bidi="fa-IR"/>
        </w:rPr>
      </w:pPr>
      <w:r>
        <w:rPr>
          <w:rtl/>
          <w:lang w:bidi="fa-IR"/>
        </w:rPr>
        <w:t>أما إذا كان في صدد المواقف العقلية مثلاً</w:t>
      </w:r>
      <w:r w:rsidR="00A8446E">
        <w:rPr>
          <w:rtl/>
          <w:lang w:bidi="fa-IR"/>
        </w:rPr>
        <w:t xml:space="preserve">، </w:t>
      </w:r>
      <w:r>
        <w:rPr>
          <w:rtl/>
          <w:lang w:bidi="fa-IR"/>
        </w:rPr>
        <w:t>أي استكناهه لحقائق الله وظواهره الإبداعية</w:t>
      </w:r>
      <w:r w:rsidR="00A8446E">
        <w:rPr>
          <w:rtl/>
          <w:lang w:bidi="fa-IR"/>
        </w:rPr>
        <w:t xml:space="preserve">، </w:t>
      </w:r>
      <w:r>
        <w:rPr>
          <w:rtl/>
          <w:lang w:bidi="fa-IR"/>
        </w:rPr>
        <w:t>أو المواقف الغيرية أيضاً</w:t>
      </w:r>
      <w:r w:rsidR="00A8446E">
        <w:rPr>
          <w:rtl/>
          <w:lang w:bidi="fa-IR"/>
        </w:rPr>
        <w:t xml:space="preserve">، </w:t>
      </w:r>
      <w:r>
        <w:rPr>
          <w:rtl/>
          <w:lang w:bidi="fa-IR"/>
        </w:rPr>
        <w:t>حينئذٍ فإن هذا النمط من التعامل يشكّل نوعاً مستقلاً من أدب الدعاء</w:t>
      </w:r>
      <w:r w:rsidR="00CD796D">
        <w:rPr>
          <w:rtl/>
          <w:lang w:bidi="fa-IR"/>
        </w:rPr>
        <w:t>:</w:t>
      </w:r>
      <w:r>
        <w:rPr>
          <w:rtl/>
          <w:lang w:bidi="fa-IR"/>
        </w:rPr>
        <w:t xml:space="preserve"> له سماته الخاصة التي تميّزه عن أنواع الدعاء</w:t>
      </w:r>
      <w:r w:rsidR="00514096">
        <w:rPr>
          <w:rtl/>
          <w:lang w:bidi="fa-IR"/>
        </w:rPr>
        <w:t>.</w:t>
      </w:r>
    </w:p>
    <w:p w:rsidR="00EB1FAB" w:rsidRDefault="00EB1FAB" w:rsidP="00EB1FAB">
      <w:pPr>
        <w:pStyle w:val="libNormal"/>
        <w:rPr>
          <w:lang w:bidi="fa-IR"/>
        </w:rPr>
      </w:pPr>
      <w:r>
        <w:rPr>
          <w:rtl/>
          <w:lang w:bidi="fa-IR"/>
        </w:rPr>
        <w:t>وهذا ما نحاول أن نعرض له الآن</w:t>
      </w:r>
      <w:r w:rsidR="00733D9B">
        <w:rPr>
          <w:rtl/>
          <w:lang w:bidi="fa-IR"/>
        </w:rPr>
        <w:t>.</w:t>
      </w:r>
      <w:r>
        <w:rPr>
          <w:rtl/>
          <w:lang w:bidi="fa-IR"/>
        </w:rPr>
        <w:t>..</w:t>
      </w:r>
    </w:p>
    <w:p w:rsidR="00514096" w:rsidRDefault="00EB1FAB" w:rsidP="00B44DDF">
      <w:pPr>
        <w:pStyle w:val="libCenter"/>
        <w:rPr>
          <w:lang w:bidi="fa-IR"/>
        </w:rPr>
      </w:pPr>
      <w:r>
        <w:rPr>
          <w:rtl/>
          <w:lang w:bidi="fa-IR"/>
        </w:rPr>
        <w:t>* * *</w:t>
      </w:r>
    </w:p>
    <w:p w:rsidR="00EB1FAB" w:rsidRDefault="00EB1FAB" w:rsidP="00B44DDF">
      <w:pPr>
        <w:pStyle w:val="Heading3"/>
        <w:rPr>
          <w:lang w:bidi="fa-IR"/>
        </w:rPr>
      </w:pPr>
      <w:bookmarkStart w:id="55" w:name="_Toc492588407"/>
      <w:r>
        <w:rPr>
          <w:rtl/>
          <w:lang w:bidi="fa-IR"/>
        </w:rPr>
        <w:t xml:space="preserve">2 </w:t>
      </w:r>
      <w:r w:rsidR="00733D9B">
        <w:rPr>
          <w:rtl/>
          <w:lang w:bidi="fa-IR"/>
        </w:rPr>
        <w:t>-</w:t>
      </w:r>
      <w:r>
        <w:rPr>
          <w:rtl/>
          <w:lang w:bidi="fa-IR"/>
        </w:rPr>
        <w:t xml:space="preserve"> السمة الموضوعية والفردية</w:t>
      </w:r>
      <w:r w:rsidR="00CD796D">
        <w:rPr>
          <w:rtl/>
          <w:lang w:bidi="fa-IR"/>
        </w:rPr>
        <w:t>:</w:t>
      </w:r>
      <w:bookmarkEnd w:id="55"/>
    </w:p>
    <w:p w:rsidR="00514096" w:rsidRDefault="00EB1FAB" w:rsidP="00EB1FAB">
      <w:pPr>
        <w:pStyle w:val="libNormal"/>
        <w:rPr>
          <w:rtl/>
          <w:lang w:bidi="fa-IR"/>
        </w:rPr>
      </w:pPr>
      <w:r>
        <w:rPr>
          <w:rtl/>
          <w:lang w:bidi="fa-IR"/>
        </w:rPr>
        <w:t>إن السمة المميّزة للدعاء الموضوعي</w:t>
      </w:r>
      <w:r w:rsidR="00A8446E">
        <w:rPr>
          <w:rtl/>
          <w:lang w:bidi="fa-IR"/>
        </w:rPr>
        <w:t xml:space="preserve">، </w:t>
      </w:r>
      <w:r>
        <w:rPr>
          <w:rtl/>
          <w:lang w:bidi="fa-IR"/>
        </w:rPr>
        <w:t>هي</w:t>
      </w:r>
      <w:r w:rsidR="00CD796D">
        <w:rPr>
          <w:rtl/>
          <w:lang w:bidi="fa-IR"/>
        </w:rPr>
        <w:t>:</w:t>
      </w:r>
      <w:r>
        <w:rPr>
          <w:rtl/>
          <w:lang w:bidi="fa-IR"/>
        </w:rPr>
        <w:t xml:space="preserve"> خلوّ الدعاء من الحاجات الفردية وانصرافه إلى الحاجات العقلية الخالصة</w:t>
      </w:r>
      <w:r w:rsidR="00A8446E">
        <w:rPr>
          <w:rtl/>
          <w:lang w:bidi="fa-IR"/>
        </w:rPr>
        <w:t xml:space="preserve">، </w:t>
      </w:r>
      <w:r>
        <w:rPr>
          <w:rtl/>
          <w:lang w:bidi="fa-IR"/>
        </w:rPr>
        <w:t>متم</w:t>
      </w:r>
      <w:r w:rsidR="00B44DDF">
        <w:rPr>
          <w:rtl/>
          <w:lang w:bidi="fa-IR"/>
        </w:rPr>
        <w:t>ثلةً في المقولة المعروفة لعليّ</w:t>
      </w:r>
      <w:r>
        <w:rPr>
          <w:rtl/>
          <w:lang w:bidi="fa-IR"/>
        </w:rPr>
        <w:t xml:space="preserve"> </w:t>
      </w:r>
      <w:r w:rsidR="00551702" w:rsidRPr="00551702">
        <w:rPr>
          <w:rStyle w:val="libAlaemChar"/>
          <w:rtl/>
        </w:rPr>
        <w:t>عليه‌السلام</w:t>
      </w:r>
      <w:r w:rsidR="00B44DDF">
        <w:rPr>
          <w:rtl/>
          <w:lang w:bidi="fa-IR"/>
        </w:rPr>
        <w:t xml:space="preserve"> في ذهابه إلى أنَّه</w:t>
      </w:r>
      <w:r>
        <w:rPr>
          <w:rtl/>
          <w:lang w:bidi="fa-IR"/>
        </w:rPr>
        <w:t xml:space="preserve"> </w:t>
      </w:r>
      <w:r w:rsidR="00551702" w:rsidRPr="00551702">
        <w:rPr>
          <w:rStyle w:val="libAlaemChar"/>
          <w:rtl/>
        </w:rPr>
        <w:t>عليه‌السلام</w:t>
      </w:r>
      <w:r w:rsidR="00B44DDF">
        <w:rPr>
          <w:rtl/>
          <w:lang w:bidi="fa-IR"/>
        </w:rPr>
        <w:t xml:space="preserve"> </w:t>
      </w:r>
      <w:r>
        <w:rPr>
          <w:rtl/>
          <w:lang w:bidi="fa-IR"/>
        </w:rPr>
        <w:t>لم يعبد الله طمعاً في الجنة أو هرباً من النار بقدر ما وجده ( تعالى ) أهلاً لذلك</w:t>
      </w:r>
      <w:r w:rsidR="00514096">
        <w:rPr>
          <w:rtl/>
          <w:lang w:bidi="fa-IR"/>
        </w:rPr>
        <w:t>.</w:t>
      </w:r>
    </w:p>
    <w:p w:rsidR="00514096" w:rsidRDefault="00EB1FAB" w:rsidP="00EB1FAB">
      <w:pPr>
        <w:pStyle w:val="libNormal"/>
        <w:rPr>
          <w:rtl/>
          <w:lang w:bidi="fa-IR"/>
        </w:rPr>
      </w:pPr>
      <w:r>
        <w:rPr>
          <w:rtl/>
          <w:lang w:bidi="fa-IR"/>
        </w:rPr>
        <w:t>طبيعياً</w:t>
      </w:r>
      <w:r w:rsidR="00A8446E">
        <w:rPr>
          <w:rtl/>
          <w:lang w:bidi="fa-IR"/>
        </w:rPr>
        <w:t xml:space="preserve">، </w:t>
      </w:r>
      <w:r>
        <w:rPr>
          <w:rtl/>
          <w:lang w:bidi="fa-IR"/>
        </w:rPr>
        <w:t>أن يتّسم هذا النمط من الدعاء بأرفع العمليات النفسية</w:t>
      </w:r>
      <w:r w:rsidR="00A8446E">
        <w:rPr>
          <w:rtl/>
          <w:lang w:bidi="fa-IR"/>
        </w:rPr>
        <w:t xml:space="preserve">، </w:t>
      </w:r>
      <w:r>
        <w:rPr>
          <w:rtl/>
          <w:lang w:bidi="fa-IR"/>
        </w:rPr>
        <w:t>من حيث نبذها لأيّة شائبة من الذات</w:t>
      </w:r>
      <w:r w:rsidR="00A8446E">
        <w:rPr>
          <w:rtl/>
          <w:lang w:bidi="fa-IR"/>
        </w:rPr>
        <w:t xml:space="preserve">، </w:t>
      </w:r>
      <w:r>
        <w:rPr>
          <w:rtl/>
          <w:lang w:bidi="fa-IR"/>
        </w:rPr>
        <w:t>وأن ممارسته تُعدّ ( تدريباً ) على ( الاستواء ) في السلوك في أعلى تصوّرٍ له</w:t>
      </w:r>
      <w:r w:rsidR="00514096">
        <w:rPr>
          <w:rtl/>
          <w:lang w:bidi="fa-IR"/>
        </w:rPr>
        <w:t>.</w:t>
      </w:r>
    </w:p>
    <w:p w:rsidR="00514096" w:rsidRDefault="00EB1FAB" w:rsidP="00EB1FAB">
      <w:pPr>
        <w:pStyle w:val="libNormal"/>
        <w:rPr>
          <w:rtl/>
          <w:lang w:bidi="fa-IR"/>
        </w:rPr>
      </w:pPr>
      <w:r>
        <w:rPr>
          <w:rtl/>
          <w:lang w:bidi="fa-IR"/>
        </w:rPr>
        <w:t>ولعل أوضح نماذجه</w:t>
      </w:r>
      <w:r w:rsidR="00A8446E">
        <w:rPr>
          <w:rtl/>
          <w:lang w:bidi="fa-IR"/>
        </w:rPr>
        <w:t xml:space="preserve">، </w:t>
      </w:r>
      <w:r>
        <w:rPr>
          <w:rtl/>
          <w:lang w:bidi="fa-IR"/>
        </w:rPr>
        <w:t xml:space="preserve">يتمثّل في دعاء " </w:t>
      </w:r>
      <w:r w:rsidRPr="00B44DDF">
        <w:rPr>
          <w:rStyle w:val="libBold1Char"/>
          <w:rtl/>
        </w:rPr>
        <w:t xml:space="preserve">العشرات </w:t>
      </w:r>
      <w:r>
        <w:rPr>
          <w:rtl/>
          <w:lang w:bidi="fa-IR"/>
        </w:rPr>
        <w:t>" المعروف</w:t>
      </w:r>
      <w:r w:rsidR="00A8446E">
        <w:rPr>
          <w:rtl/>
          <w:lang w:bidi="fa-IR"/>
        </w:rPr>
        <w:t xml:space="preserve">، </w:t>
      </w:r>
      <w:r>
        <w:rPr>
          <w:rtl/>
          <w:lang w:bidi="fa-IR"/>
        </w:rPr>
        <w:t xml:space="preserve">وفي نصوصٍ من " </w:t>
      </w:r>
      <w:r w:rsidRPr="00B44DDF">
        <w:rPr>
          <w:rStyle w:val="libBold1Char"/>
          <w:rtl/>
        </w:rPr>
        <w:t xml:space="preserve">الصحيفة السجَّادية </w:t>
      </w:r>
      <w:r>
        <w:rPr>
          <w:rtl/>
          <w:lang w:bidi="fa-IR"/>
        </w:rPr>
        <w:t>" وغيرها</w:t>
      </w:r>
      <w:r w:rsidR="00514096">
        <w:rPr>
          <w:rtl/>
          <w:lang w:bidi="fa-IR"/>
        </w:rPr>
        <w:t>.</w:t>
      </w:r>
    </w:p>
    <w:p w:rsidR="00514096" w:rsidRDefault="00EB1FAB" w:rsidP="00EB1FAB">
      <w:pPr>
        <w:pStyle w:val="libNormal"/>
        <w:rPr>
          <w:rtl/>
          <w:lang w:bidi="fa-IR"/>
        </w:rPr>
      </w:pPr>
      <w:r>
        <w:rPr>
          <w:rtl/>
          <w:lang w:bidi="fa-IR"/>
        </w:rPr>
        <w:t xml:space="preserve">ويمكن تصنيف هذا النمط من الأدعية </w:t>
      </w:r>
      <w:r w:rsidR="00733D9B">
        <w:rPr>
          <w:rtl/>
          <w:lang w:bidi="fa-IR"/>
        </w:rPr>
        <w:t>-</w:t>
      </w:r>
      <w:r>
        <w:rPr>
          <w:rtl/>
          <w:lang w:bidi="fa-IR"/>
        </w:rPr>
        <w:t xml:space="preserve"> كما أشرنا </w:t>
      </w:r>
      <w:r w:rsidR="00733D9B">
        <w:rPr>
          <w:rtl/>
          <w:lang w:bidi="fa-IR"/>
        </w:rPr>
        <w:t>-</w:t>
      </w:r>
      <w:r>
        <w:rPr>
          <w:rtl/>
          <w:lang w:bidi="fa-IR"/>
        </w:rPr>
        <w:t xml:space="preserve"> إلى ما يتصل بصفات الله</w:t>
      </w:r>
      <w:r w:rsidR="00A8446E">
        <w:rPr>
          <w:rtl/>
          <w:lang w:bidi="fa-IR"/>
        </w:rPr>
        <w:t xml:space="preserve">، </w:t>
      </w:r>
      <w:r>
        <w:rPr>
          <w:rtl/>
          <w:lang w:bidi="fa-IR"/>
        </w:rPr>
        <w:t>وظواهره الإبداعية</w:t>
      </w:r>
      <w:r w:rsidR="00A8446E">
        <w:rPr>
          <w:rtl/>
          <w:lang w:bidi="fa-IR"/>
        </w:rPr>
        <w:t xml:space="preserve">، </w:t>
      </w:r>
      <w:r>
        <w:rPr>
          <w:rtl/>
          <w:lang w:bidi="fa-IR"/>
        </w:rPr>
        <w:t>وأصفيائه من الآدميين</w:t>
      </w:r>
      <w:r w:rsidR="00733D9B">
        <w:rPr>
          <w:rtl/>
          <w:lang w:bidi="fa-IR"/>
        </w:rPr>
        <w:t>.</w:t>
      </w:r>
      <w:r>
        <w:rPr>
          <w:rtl/>
          <w:lang w:bidi="fa-IR"/>
        </w:rPr>
        <w:t xml:space="preserve"> كما يمكن إضافة ( المواقف الغيرية ) إليه أيضاً</w:t>
      </w:r>
      <w:r w:rsidR="00A8446E">
        <w:rPr>
          <w:rtl/>
          <w:lang w:bidi="fa-IR"/>
        </w:rPr>
        <w:t xml:space="preserve">، </w:t>
      </w:r>
      <w:r>
        <w:rPr>
          <w:rtl/>
          <w:lang w:bidi="fa-IR"/>
        </w:rPr>
        <w:t>مادامت مبتعدة عن دائرة ( الذات ) أيضاً</w:t>
      </w:r>
      <w:r w:rsidR="00733D9B">
        <w:rPr>
          <w:rtl/>
          <w:lang w:bidi="fa-IR"/>
        </w:rPr>
        <w:t>.</w:t>
      </w:r>
      <w:r>
        <w:rPr>
          <w:rtl/>
          <w:lang w:bidi="fa-IR"/>
        </w:rPr>
        <w:t xml:space="preserve"> وهذا جميعاً ما يمكن ملاحظته في أدعية ( الصحيفة السجادية )</w:t>
      </w:r>
      <w:r w:rsidR="00A8446E">
        <w:rPr>
          <w:rtl/>
          <w:lang w:bidi="fa-IR"/>
        </w:rPr>
        <w:t xml:space="preserve">، </w:t>
      </w:r>
      <w:r w:rsidR="00B44DDF">
        <w:rPr>
          <w:rtl/>
          <w:lang w:bidi="fa-IR"/>
        </w:rPr>
        <w:t>مثل دعائه</w:t>
      </w:r>
      <w:r>
        <w:rPr>
          <w:rtl/>
          <w:lang w:bidi="fa-IR"/>
        </w:rPr>
        <w:t xml:space="preserve"> </w:t>
      </w:r>
      <w:r w:rsidR="00551702" w:rsidRPr="00551702">
        <w:rPr>
          <w:rStyle w:val="libAlaemChar"/>
          <w:rtl/>
        </w:rPr>
        <w:t>عليه‌السلام</w:t>
      </w:r>
      <w:r w:rsidR="00B44DDF">
        <w:rPr>
          <w:rtl/>
          <w:lang w:bidi="fa-IR"/>
        </w:rPr>
        <w:t xml:space="preserve"> </w:t>
      </w:r>
      <w:r w:rsidR="00CD796D">
        <w:rPr>
          <w:rtl/>
          <w:lang w:bidi="fa-IR"/>
        </w:rPr>
        <w:t>:</w:t>
      </w:r>
      <w:r>
        <w:rPr>
          <w:rtl/>
          <w:lang w:bidi="fa-IR"/>
        </w:rPr>
        <w:t xml:space="preserve"> ( التحميد لله عزّ وجلّ )</w:t>
      </w:r>
      <w:r w:rsidR="00A8446E">
        <w:rPr>
          <w:rtl/>
          <w:lang w:bidi="fa-IR"/>
        </w:rPr>
        <w:t xml:space="preserve">، </w:t>
      </w:r>
      <w:r>
        <w:rPr>
          <w:rtl/>
          <w:lang w:bidi="fa-IR"/>
        </w:rPr>
        <w:t>و( الصلاة على حملة العرش )</w:t>
      </w:r>
      <w:r w:rsidR="00A8446E">
        <w:rPr>
          <w:rtl/>
          <w:lang w:bidi="fa-IR"/>
        </w:rPr>
        <w:t xml:space="preserve">، </w:t>
      </w:r>
      <w:r>
        <w:rPr>
          <w:rtl/>
          <w:lang w:bidi="fa-IR"/>
        </w:rPr>
        <w:t>و( دعائه لجيرانه وأوليائه )</w:t>
      </w:r>
      <w:r w:rsidR="00A8446E">
        <w:rPr>
          <w:rtl/>
          <w:lang w:bidi="fa-IR"/>
        </w:rPr>
        <w:t xml:space="preserve">، </w:t>
      </w:r>
      <w:r w:rsidR="00B44DDF">
        <w:rPr>
          <w:rtl/>
          <w:lang w:bidi="fa-IR"/>
        </w:rPr>
        <w:t>و( أهل البيت</w:t>
      </w:r>
      <w:r>
        <w:rPr>
          <w:rtl/>
          <w:lang w:bidi="fa-IR"/>
        </w:rPr>
        <w:t xml:space="preserve"> </w:t>
      </w:r>
      <w:r w:rsidR="00514096" w:rsidRPr="00514096">
        <w:rPr>
          <w:rStyle w:val="libAlaemChar"/>
          <w:rtl/>
        </w:rPr>
        <w:t>عليهم‌السلام</w:t>
      </w:r>
      <w:r w:rsidR="00514096">
        <w:rPr>
          <w:rtl/>
          <w:lang w:bidi="fa-IR"/>
        </w:rPr>
        <w:t>.</w:t>
      </w:r>
    </w:p>
    <w:p w:rsidR="00514096" w:rsidRDefault="00EB1FAB" w:rsidP="00EB1FAB">
      <w:pPr>
        <w:pStyle w:val="libNormal"/>
        <w:rPr>
          <w:lang w:bidi="fa-IR"/>
        </w:rPr>
      </w:pPr>
      <w:r>
        <w:rPr>
          <w:rtl/>
          <w:lang w:bidi="fa-IR"/>
        </w:rPr>
        <w:t>طبيعياً أيضاً أن ( الحاجات الفردية ) من الممكن أن تتخلّل أمثلة هذه الأدعية</w:t>
      </w:r>
      <w:r w:rsidR="00A8446E">
        <w:rPr>
          <w:rtl/>
          <w:lang w:bidi="fa-IR"/>
        </w:rPr>
        <w:t xml:space="preserve">، </w:t>
      </w:r>
      <w:r>
        <w:rPr>
          <w:rtl/>
          <w:lang w:bidi="fa-IR"/>
        </w:rPr>
        <w:t>إلاّ أنها تظلّ عابرة أو ثانوية بالقياس إلى الطابع الموضوعي للدعاء</w:t>
      </w:r>
      <w:r w:rsidR="00733D9B">
        <w:rPr>
          <w:rtl/>
          <w:lang w:bidi="fa-IR"/>
        </w:rPr>
        <w:t>.</w:t>
      </w:r>
      <w:r>
        <w:rPr>
          <w:rtl/>
          <w:lang w:bidi="fa-IR"/>
        </w:rPr>
        <w:t xml:space="preserve"> فلو وقفنا على الدعاء الأول</w:t>
      </w:r>
    </w:p>
    <w:p w:rsidR="00EB1FAB" w:rsidRDefault="002F346E" w:rsidP="00EB1FAB">
      <w:pPr>
        <w:pStyle w:val="libNormal"/>
        <w:rPr>
          <w:lang w:bidi="fa-IR"/>
        </w:rPr>
      </w:pPr>
      <w:r>
        <w:rPr>
          <w:rtl/>
          <w:lang w:bidi="fa-IR"/>
        </w:rPr>
        <w:br w:type="page"/>
      </w:r>
    </w:p>
    <w:p w:rsidR="00EB1FAB" w:rsidRDefault="00EB1FAB" w:rsidP="00B44DDF">
      <w:pPr>
        <w:pStyle w:val="libNormal0"/>
        <w:rPr>
          <w:lang w:bidi="fa-IR"/>
        </w:rPr>
      </w:pPr>
      <w:r>
        <w:rPr>
          <w:rtl/>
          <w:lang w:bidi="fa-IR"/>
        </w:rPr>
        <w:lastRenderedPageBreak/>
        <w:t>من الصحيفة السجادية</w:t>
      </w:r>
      <w:r w:rsidR="00A8446E">
        <w:rPr>
          <w:rtl/>
          <w:lang w:bidi="fa-IR"/>
        </w:rPr>
        <w:t xml:space="preserve">، </w:t>
      </w:r>
      <w:r>
        <w:rPr>
          <w:rtl/>
          <w:lang w:bidi="fa-IR"/>
        </w:rPr>
        <w:t>للحظنا أن مقاطعه جميعاً تمضي على النحو التالي الذي استُهلّ به الدعاء</w:t>
      </w:r>
      <w:r w:rsidR="00CD796D">
        <w:rPr>
          <w:rtl/>
          <w:lang w:bidi="fa-IR"/>
        </w:rPr>
        <w:t>:</w:t>
      </w:r>
    </w:p>
    <w:p w:rsidR="00514096" w:rsidRDefault="00EB1FAB" w:rsidP="00EB1FAB">
      <w:pPr>
        <w:pStyle w:val="libNormal"/>
        <w:rPr>
          <w:rtl/>
          <w:lang w:bidi="fa-IR"/>
        </w:rPr>
      </w:pPr>
      <w:r>
        <w:rPr>
          <w:rtl/>
          <w:lang w:bidi="fa-IR"/>
        </w:rPr>
        <w:t>( الحمد لله الأوّل بلا أوّل كان قبله</w:t>
      </w:r>
      <w:r w:rsidR="00A8446E">
        <w:rPr>
          <w:rtl/>
          <w:lang w:bidi="fa-IR"/>
        </w:rPr>
        <w:t xml:space="preserve">، </w:t>
      </w:r>
      <w:r>
        <w:rPr>
          <w:rtl/>
          <w:lang w:bidi="fa-IR"/>
        </w:rPr>
        <w:t>والآخر بلا آخر يكون بعده</w:t>
      </w:r>
      <w:r w:rsidR="00733D9B">
        <w:rPr>
          <w:rtl/>
          <w:lang w:bidi="fa-IR"/>
        </w:rPr>
        <w:t>.</w:t>
      </w:r>
      <w:r>
        <w:rPr>
          <w:rtl/>
          <w:lang w:bidi="fa-IR"/>
        </w:rPr>
        <w:t xml:space="preserve"> الذي قصرت عن رؤيته أبصار الناظرين</w:t>
      </w:r>
      <w:r w:rsidR="00A8446E">
        <w:rPr>
          <w:rtl/>
          <w:lang w:bidi="fa-IR"/>
        </w:rPr>
        <w:t xml:space="preserve">، </w:t>
      </w:r>
      <w:r>
        <w:rPr>
          <w:rtl/>
          <w:lang w:bidi="fa-IR"/>
        </w:rPr>
        <w:t>وعجزت عن نعته أوهام الواصفين</w:t>
      </w:r>
      <w:r w:rsidR="00733D9B">
        <w:rPr>
          <w:rtl/>
          <w:lang w:bidi="fa-IR"/>
        </w:rPr>
        <w:t>.</w:t>
      </w:r>
      <w:r>
        <w:rPr>
          <w:rtl/>
          <w:lang w:bidi="fa-IR"/>
        </w:rPr>
        <w:t xml:space="preserve"> ابتدع بقدرته الخلق ابتداعاً</w:t>
      </w:r>
      <w:r w:rsidR="00A8446E">
        <w:rPr>
          <w:rtl/>
          <w:lang w:bidi="fa-IR"/>
        </w:rPr>
        <w:t xml:space="preserve">، </w:t>
      </w:r>
      <w:r>
        <w:rPr>
          <w:rtl/>
          <w:lang w:bidi="fa-IR"/>
        </w:rPr>
        <w:t>واخترعهم على مشيته اختراعاً</w:t>
      </w:r>
      <w:r w:rsidR="00733D9B">
        <w:rPr>
          <w:rtl/>
          <w:lang w:bidi="fa-IR"/>
        </w:rPr>
        <w:t>.</w:t>
      </w:r>
      <w:r>
        <w:rPr>
          <w:rtl/>
          <w:lang w:bidi="fa-IR"/>
        </w:rPr>
        <w:t>. )</w:t>
      </w:r>
      <w:r w:rsidR="00514096">
        <w:rPr>
          <w:rtl/>
          <w:lang w:bidi="fa-IR"/>
        </w:rPr>
        <w:t>.</w:t>
      </w:r>
    </w:p>
    <w:p w:rsidR="00EB1FAB" w:rsidRDefault="00EB1FAB" w:rsidP="00EB1FAB">
      <w:pPr>
        <w:pStyle w:val="libNormal"/>
        <w:rPr>
          <w:lang w:bidi="fa-IR"/>
        </w:rPr>
      </w:pPr>
      <w:r>
        <w:rPr>
          <w:rtl/>
          <w:lang w:bidi="fa-IR"/>
        </w:rPr>
        <w:t>ثم تجيء فقرة عابرة في تضاعيف الحمد على هذا النحو</w:t>
      </w:r>
      <w:r w:rsidR="00CD796D">
        <w:rPr>
          <w:rtl/>
          <w:lang w:bidi="fa-IR"/>
        </w:rPr>
        <w:t>:</w:t>
      </w:r>
    </w:p>
    <w:p w:rsidR="00514096" w:rsidRDefault="00EB1FAB" w:rsidP="00EB1FAB">
      <w:pPr>
        <w:pStyle w:val="libNormal"/>
        <w:rPr>
          <w:rtl/>
          <w:lang w:bidi="fa-IR"/>
        </w:rPr>
      </w:pPr>
      <w:r>
        <w:rPr>
          <w:rtl/>
          <w:lang w:bidi="fa-IR"/>
        </w:rPr>
        <w:t>( حمداً تقرّ به عيوننا إذا برقت الأبصار</w:t>
      </w:r>
      <w:r w:rsidR="00A8446E">
        <w:rPr>
          <w:rtl/>
          <w:lang w:bidi="fa-IR"/>
        </w:rPr>
        <w:t xml:space="preserve">، </w:t>
      </w:r>
      <w:r>
        <w:rPr>
          <w:rtl/>
          <w:lang w:bidi="fa-IR"/>
        </w:rPr>
        <w:t>وتبيّض به وجوهنا إذا اسودت الأبشار</w:t>
      </w:r>
      <w:r w:rsidR="00733D9B">
        <w:rPr>
          <w:rtl/>
          <w:lang w:bidi="fa-IR"/>
        </w:rPr>
        <w:t>.</w:t>
      </w:r>
      <w:r>
        <w:rPr>
          <w:rtl/>
          <w:lang w:bidi="fa-IR"/>
        </w:rPr>
        <w:t xml:space="preserve"> حمداً نُعتَق به من أليم نار الله</w:t>
      </w:r>
      <w:r w:rsidR="00A8446E">
        <w:rPr>
          <w:rtl/>
          <w:lang w:bidi="fa-IR"/>
        </w:rPr>
        <w:t xml:space="preserve">، </w:t>
      </w:r>
      <w:r>
        <w:rPr>
          <w:rtl/>
          <w:lang w:bidi="fa-IR"/>
        </w:rPr>
        <w:t>إلى كريم جوار الله</w:t>
      </w:r>
      <w:r w:rsidR="00733D9B">
        <w:rPr>
          <w:rtl/>
          <w:lang w:bidi="fa-IR"/>
        </w:rPr>
        <w:t>.</w:t>
      </w:r>
      <w:r>
        <w:rPr>
          <w:rtl/>
          <w:lang w:bidi="fa-IR"/>
        </w:rPr>
        <w:t>.. )</w:t>
      </w:r>
      <w:r w:rsidR="00514096">
        <w:rPr>
          <w:rtl/>
          <w:lang w:bidi="fa-IR"/>
        </w:rPr>
        <w:t>.</w:t>
      </w:r>
      <w:r w:rsidR="00921A75">
        <w:rPr>
          <w:rtl/>
          <w:lang w:bidi="fa-IR"/>
        </w:rPr>
        <w:t xml:space="preserve">، </w:t>
      </w:r>
      <w:r>
        <w:rPr>
          <w:rtl/>
          <w:lang w:bidi="fa-IR"/>
        </w:rPr>
        <w:t>فهذه الفقرة تفصح عن حاجة ( فردية )</w:t>
      </w:r>
      <w:r w:rsidR="00A8446E">
        <w:rPr>
          <w:rtl/>
          <w:lang w:bidi="fa-IR"/>
        </w:rPr>
        <w:t xml:space="preserve">، </w:t>
      </w:r>
      <w:r>
        <w:rPr>
          <w:rtl/>
          <w:lang w:bidi="fa-IR"/>
        </w:rPr>
        <w:t>إِلاّ أنها ليست متصلة بالحياة الدنيا ومتاعها</w:t>
      </w:r>
      <w:r w:rsidR="00A8446E">
        <w:rPr>
          <w:rtl/>
          <w:lang w:bidi="fa-IR"/>
        </w:rPr>
        <w:t xml:space="preserve">، </w:t>
      </w:r>
      <w:r w:rsidR="00B44DDF">
        <w:rPr>
          <w:rtl/>
          <w:lang w:bidi="fa-IR"/>
        </w:rPr>
        <w:t>بل بحاجات (أخروية</w:t>
      </w:r>
      <w:r>
        <w:rPr>
          <w:rtl/>
          <w:lang w:bidi="fa-IR"/>
        </w:rPr>
        <w:t>)</w:t>
      </w:r>
      <w:r w:rsidR="00A8446E">
        <w:rPr>
          <w:rtl/>
          <w:lang w:bidi="fa-IR"/>
        </w:rPr>
        <w:t xml:space="preserve">، </w:t>
      </w:r>
      <w:r>
        <w:rPr>
          <w:rtl/>
          <w:lang w:bidi="fa-IR"/>
        </w:rPr>
        <w:t>مستهدَفةً عبادياً دون أدنى شك</w:t>
      </w:r>
      <w:r w:rsidR="00514096">
        <w:rPr>
          <w:rtl/>
          <w:lang w:bidi="fa-IR"/>
        </w:rPr>
        <w:t>.</w:t>
      </w:r>
    </w:p>
    <w:p w:rsidR="00514096" w:rsidRDefault="00EB1FAB" w:rsidP="00EB1FAB">
      <w:pPr>
        <w:pStyle w:val="libNormal"/>
        <w:rPr>
          <w:rtl/>
          <w:lang w:bidi="fa-IR"/>
        </w:rPr>
      </w:pPr>
      <w:r>
        <w:rPr>
          <w:rtl/>
          <w:lang w:bidi="fa-IR"/>
        </w:rPr>
        <w:t>ومهما يكن</w:t>
      </w:r>
      <w:r w:rsidR="00A8446E">
        <w:rPr>
          <w:rtl/>
          <w:lang w:bidi="fa-IR"/>
        </w:rPr>
        <w:t xml:space="preserve">، </w:t>
      </w:r>
      <w:r>
        <w:rPr>
          <w:rtl/>
          <w:lang w:bidi="fa-IR"/>
        </w:rPr>
        <w:t>فإن السمة الموضوعية للدعاء</w:t>
      </w:r>
      <w:r w:rsidR="00A8446E">
        <w:rPr>
          <w:rtl/>
          <w:lang w:bidi="fa-IR"/>
        </w:rPr>
        <w:t xml:space="preserve">، </w:t>
      </w:r>
      <w:r>
        <w:rPr>
          <w:rtl/>
          <w:lang w:bidi="fa-IR"/>
        </w:rPr>
        <w:t>يمكن تحديدها في مستويات متنوعة</w:t>
      </w:r>
      <w:r w:rsidR="00A8446E">
        <w:rPr>
          <w:rtl/>
          <w:lang w:bidi="fa-IR"/>
        </w:rPr>
        <w:t xml:space="preserve">، </w:t>
      </w:r>
      <w:r>
        <w:rPr>
          <w:rtl/>
          <w:lang w:bidi="fa-IR"/>
        </w:rPr>
        <w:t>بعضها</w:t>
      </w:r>
      <w:r w:rsidR="00CD796D">
        <w:rPr>
          <w:rtl/>
          <w:lang w:bidi="fa-IR"/>
        </w:rPr>
        <w:t>:</w:t>
      </w:r>
      <w:r>
        <w:rPr>
          <w:rtl/>
          <w:lang w:bidi="fa-IR"/>
        </w:rPr>
        <w:t xml:space="preserve"> يتصل بما هو ( عقليٌ صرف )</w:t>
      </w:r>
      <w:r w:rsidR="00A8446E">
        <w:rPr>
          <w:rtl/>
          <w:lang w:bidi="fa-IR"/>
        </w:rPr>
        <w:t xml:space="preserve">، </w:t>
      </w:r>
      <w:r>
        <w:rPr>
          <w:rtl/>
          <w:lang w:bidi="fa-IR"/>
        </w:rPr>
        <w:t>وبعضها بما هو ( أخروي )</w:t>
      </w:r>
      <w:r w:rsidR="00A8446E">
        <w:rPr>
          <w:rtl/>
          <w:lang w:bidi="fa-IR"/>
        </w:rPr>
        <w:t xml:space="preserve">، </w:t>
      </w:r>
      <w:r>
        <w:rPr>
          <w:rtl/>
          <w:lang w:bidi="fa-IR"/>
        </w:rPr>
        <w:t>وبعضها بما هو ( غيري)</w:t>
      </w:r>
      <w:r w:rsidR="00A8446E">
        <w:rPr>
          <w:rtl/>
          <w:lang w:bidi="fa-IR"/>
        </w:rPr>
        <w:t xml:space="preserve">، </w:t>
      </w:r>
      <w:r>
        <w:rPr>
          <w:rtl/>
          <w:lang w:bidi="fa-IR"/>
        </w:rPr>
        <w:t>على تفاوت في ذلك</w:t>
      </w:r>
      <w:r w:rsidR="00514096">
        <w:rPr>
          <w:rtl/>
          <w:lang w:bidi="fa-IR"/>
        </w:rPr>
        <w:t>.</w:t>
      </w:r>
    </w:p>
    <w:p w:rsidR="00514096" w:rsidRDefault="00EB1FAB" w:rsidP="00EB1FAB">
      <w:pPr>
        <w:pStyle w:val="libNormal"/>
        <w:rPr>
          <w:rtl/>
          <w:lang w:bidi="fa-IR"/>
        </w:rPr>
      </w:pPr>
      <w:r>
        <w:rPr>
          <w:rtl/>
          <w:lang w:bidi="fa-IR"/>
        </w:rPr>
        <w:t>أما السمة ( الفردية )</w:t>
      </w:r>
      <w:r w:rsidR="00A8446E">
        <w:rPr>
          <w:rtl/>
          <w:lang w:bidi="fa-IR"/>
        </w:rPr>
        <w:t xml:space="preserve">، </w:t>
      </w:r>
      <w:r>
        <w:rPr>
          <w:rtl/>
          <w:lang w:bidi="fa-IR"/>
        </w:rPr>
        <w:t>فتتمثّل في جملة من الحاجات الرئيسة والثانوية</w:t>
      </w:r>
      <w:r w:rsidR="00A8446E">
        <w:rPr>
          <w:rtl/>
          <w:lang w:bidi="fa-IR"/>
        </w:rPr>
        <w:t xml:space="preserve">، </w:t>
      </w:r>
      <w:r>
        <w:rPr>
          <w:rtl/>
          <w:lang w:bidi="fa-IR"/>
        </w:rPr>
        <w:t>ممّا لا حاجة إلى عرضها</w:t>
      </w:r>
      <w:r w:rsidR="00A8446E">
        <w:rPr>
          <w:rtl/>
          <w:lang w:bidi="fa-IR"/>
        </w:rPr>
        <w:t xml:space="preserve">، </w:t>
      </w:r>
      <w:r>
        <w:rPr>
          <w:rtl/>
          <w:lang w:bidi="fa-IR"/>
        </w:rPr>
        <w:t>بقدر ما تمسّ الحاجة إلى تحديد ( الدعاء ) بها</w:t>
      </w:r>
      <w:r w:rsidR="00A8446E">
        <w:rPr>
          <w:rtl/>
          <w:lang w:bidi="fa-IR"/>
        </w:rPr>
        <w:t xml:space="preserve">، </w:t>
      </w:r>
      <w:r>
        <w:rPr>
          <w:rtl/>
          <w:lang w:bidi="fa-IR"/>
        </w:rPr>
        <w:t>من حيث معطياته النفسية ومساهمته في التفريج عن شدائد الحياة</w:t>
      </w:r>
      <w:r w:rsidR="00A8446E">
        <w:rPr>
          <w:rtl/>
          <w:lang w:bidi="fa-IR"/>
        </w:rPr>
        <w:t xml:space="preserve">، </w:t>
      </w:r>
      <w:r>
        <w:rPr>
          <w:rtl/>
          <w:lang w:bidi="fa-IR"/>
        </w:rPr>
        <w:t>حتى إن المُلاحِظ يمكنه أن يستقرئ غالبية الحاجات الفردية ليجد أن لكلٍّ منها ( وثيقة ) من الدعاء تتكفّل بمعالجة ذلك</w:t>
      </w:r>
      <w:r w:rsidR="00514096">
        <w:rPr>
          <w:rtl/>
          <w:lang w:bidi="fa-IR"/>
        </w:rPr>
        <w:t>.</w:t>
      </w:r>
    </w:p>
    <w:p w:rsidR="00514096" w:rsidRDefault="00EB1FAB" w:rsidP="00EB1FAB">
      <w:pPr>
        <w:pStyle w:val="libNormal"/>
        <w:rPr>
          <w:rtl/>
          <w:lang w:bidi="fa-IR"/>
        </w:rPr>
      </w:pPr>
      <w:r>
        <w:rPr>
          <w:rtl/>
          <w:lang w:bidi="fa-IR"/>
        </w:rPr>
        <w:t xml:space="preserve">وأهميّة ( الدعاء ) المذكور تتمثّل في كونه </w:t>
      </w:r>
      <w:r w:rsidR="00733D9B">
        <w:rPr>
          <w:rtl/>
          <w:lang w:bidi="fa-IR"/>
        </w:rPr>
        <w:t>-</w:t>
      </w:r>
      <w:r>
        <w:rPr>
          <w:rtl/>
          <w:lang w:bidi="fa-IR"/>
        </w:rPr>
        <w:t xml:space="preserve"> أي الدعاء </w:t>
      </w:r>
      <w:r w:rsidR="00733D9B">
        <w:rPr>
          <w:rtl/>
          <w:lang w:bidi="fa-IR"/>
        </w:rPr>
        <w:t>-</w:t>
      </w:r>
      <w:r>
        <w:rPr>
          <w:rtl/>
          <w:lang w:bidi="fa-IR"/>
        </w:rPr>
        <w:t xml:space="preserve"> يعدّ طريقة للتفريج عنها من جانب</w:t>
      </w:r>
      <w:r w:rsidR="00A8446E">
        <w:rPr>
          <w:rtl/>
          <w:lang w:bidi="fa-IR"/>
        </w:rPr>
        <w:t xml:space="preserve">، </w:t>
      </w:r>
      <w:r>
        <w:rPr>
          <w:rtl/>
          <w:lang w:bidi="fa-IR"/>
        </w:rPr>
        <w:t xml:space="preserve">أو تعويضها </w:t>
      </w:r>
      <w:r w:rsidR="00733D9B">
        <w:rPr>
          <w:rtl/>
          <w:lang w:bidi="fa-IR"/>
        </w:rPr>
        <w:t>-</w:t>
      </w:r>
      <w:r>
        <w:rPr>
          <w:rtl/>
          <w:lang w:bidi="fa-IR"/>
        </w:rPr>
        <w:t xml:space="preserve"> لا أقلّ </w:t>
      </w:r>
      <w:r w:rsidR="00733D9B">
        <w:rPr>
          <w:rtl/>
          <w:lang w:bidi="fa-IR"/>
        </w:rPr>
        <w:t>-</w:t>
      </w:r>
      <w:r>
        <w:rPr>
          <w:rtl/>
          <w:lang w:bidi="fa-IR"/>
        </w:rPr>
        <w:t xml:space="preserve"> بالإشباع العقلي من جانب آخر</w:t>
      </w:r>
      <w:r w:rsidR="00A8446E">
        <w:rPr>
          <w:rtl/>
          <w:lang w:bidi="fa-IR"/>
        </w:rPr>
        <w:t xml:space="preserve">، </w:t>
      </w:r>
      <w:r>
        <w:rPr>
          <w:rtl/>
          <w:lang w:bidi="fa-IR"/>
        </w:rPr>
        <w:t>وهو أمرٌ عالجناه مفصلاً في دراساتنا النفسية عن ( الدعاء ) فيما لا حاجة إلى إقحامه في دراستنا الأدبية</w:t>
      </w:r>
      <w:r w:rsidR="00514096">
        <w:rPr>
          <w:rtl/>
          <w:lang w:bidi="fa-IR"/>
        </w:rPr>
        <w:t>.</w:t>
      </w:r>
    </w:p>
    <w:p w:rsidR="00EB1FAB" w:rsidRDefault="00EB1FAB" w:rsidP="00B44DDF">
      <w:pPr>
        <w:pStyle w:val="Heading3"/>
        <w:rPr>
          <w:lang w:bidi="fa-IR"/>
        </w:rPr>
      </w:pPr>
      <w:bookmarkStart w:id="56" w:name="_Toc492588408"/>
      <w:r>
        <w:rPr>
          <w:rtl/>
          <w:lang w:bidi="fa-IR"/>
        </w:rPr>
        <w:t xml:space="preserve">3 </w:t>
      </w:r>
      <w:r w:rsidR="00733D9B">
        <w:rPr>
          <w:rtl/>
          <w:lang w:bidi="fa-IR"/>
        </w:rPr>
        <w:t>-</w:t>
      </w:r>
      <w:r>
        <w:rPr>
          <w:rtl/>
          <w:lang w:bidi="fa-IR"/>
        </w:rPr>
        <w:t xml:space="preserve"> السمات الفنية</w:t>
      </w:r>
      <w:r w:rsidR="00CD796D">
        <w:rPr>
          <w:rtl/>
          <w:lang w:bidi="fa-IR"/>
        </w:rPr>
        <w:t>:</w:t>
      </w:r>
      <w:bookmarkEnd w:id="56"/>
    </w:p>
    <w:p w:rsidR="00514096" w:rsidRDefault="00EB1FAB" w:rsidP="00EB1FAB">
      <w:pPr>
        <w:pStyle w:val="libNormal"/>
        <w:rPr>
          <w:rtl/>
          <w:lang w:bidi="fa-IR"/>
        </w:rPr>
      </w:pPr>
      <w:r>
        <w:rPr>
          <w:rtl/>
          <w:lang w:bidi="fa-IR"/>
        </w:rPr>
        <w:t>لحظنا في نماذج من نصوص الدعاء</w:t>
      </w:r>
      <w:r w:rsidR="00A8446E">
        <w:rPr>
          <w:rtl/>
          <w:lang w:bidi="fa-IR"/>
        </w:rPr>
        <w:t xml:space="preserve">، </w:t>
      </w:r>
      <w:r>
        <w:rPr>
          <w:rtl/>
          <w:lang w:bidi="fa-IR"/>
        </w:rPr>
        <w:t>أكثر من سمة فنيّة تتصل بأدوات التعبير</w:t>
      </w:r>
      <w:r w:rsidR="00A8446E">
        <w:rPr>
          <w:rtl/>
          <w:lang w:bidi="fa-IR"/>
        </w:rPr>
        <w:t xml:space="preserve">، </w:t>
      </w:r>
      <w:r>
        <w:rPr>
          <w:rtl/>
          <w:lang w:bidi="fa-IR"/>
        </w:rPr>
        <w:t>مثل ( الإيقاع ) و( البناء الهندسي )</w:t>
      </w:r>
      <w:r w:rsidR="00A8446E">
        <w:rPr>
          <w:rtl/>
          <w:lang w:bidi="fa-IR"/>
        </w:rPr>
        <w:t xml:space="preserve">، </w:t>
      </w:r>
      <w:r>
        <w:rPr>
          <w:rtl/>
          <w:lang w:bidi="fa-IR"/>
        </w:rPr>
        <w:t>ويمكن القول بأن ( الدعاء ) يظل أكثر الأشكال التشريعية احتشاداً بأدوات الفنّ</w:t>
      </w:r>
      <w:r w:rsidR="00A8446E">
        <w:rPr>
          <w:rtl/>
          <w:lang w:bidi="fa-IR"/>
        </w:rPr>
        <w:t xml:space="preserve">، </w:t>
      </w:r>
      <w:r>
        <w:rPr>
          <w:rtl/>
          <w:lang w:bidi="fa-IR"/>
        </w:rPr>
        <w:t>بخاصة عنصر ( الإيقاع )</w:t>
      </w:r>
      <w:r w:rsidR="00733D9B">
        <w:rPr>
          <w:rtl/>
          <w:lang w:bidi="fa-IR"/>
        </w:rPr>
        <w:t>.</w:t>
      </w:r>
      <w:r>
        <w:rPr>
          <w:rtl/>
          <w:lang w:bidi="fa-IR"/>
        </w:rPr>
        <w:t xml:space="preserve"> ولعلَّ السرّ الفنّي وراء ذلك</w:t>
      </w:r>
      <w:r w:rsidR="00A8446E">
        <w:rPr>
          <w:rtl/>
          <w:lang w:bidi="fa-IR"/>
        </w:rPr>
        <w:t xml:space="preserve">، </w:t>
      </w:r>
      <w:r>
        <w:rPr>
          <w:rtl/>
          <w:lang w:bidi="fa-IR"/>
        </w:rPr>
        <w:t>كامنٌ في طبيعة عنصر ( التلاوة ) التي يمتاز بها الدعاء عن غيره</w:t>
      </w:r>
      <w:r w:rsidR="00733D9B">
        <w:rPr>
          <w:rtl/>
          <w:lang w:bidi="fa-IR"/>
        </w:rPr>
        <w:t>.</w:t>
      </w:r>
      <w:r>
        <w:rPr>
          <w:rtl/>
          <w:lang w:bidi="fa-IR"/>
        </w:rPr>
        <w:t xml:space="preserve"> فالدعاء ( يُتلى )</w:t>
      </w:r>
      <w:r w:rsidR="00A8446E">
        <w:rPr>
          <w:rtl/>
          <w:lang w:bidi="fa-IR"/>
        </w:rPr>
        <w:t xml:space="preserve">، </w:t>
      </w:r>
      <w:r>
        <w:rPr>
          <w:rtl/>
          <w:lang w:bidi="fa-IR"/>
        </w:rPr>
        <w:t>لا أنه ( يُسمَع ) أو ( يُقرأ ) فحسب</w:t>
      </w:r>
      <w:r w:rsidR="00A8446E">
        <w:rPr>
          <w:rtl/>
          <w:lang w:bidi="fa-IR"/>
        </w:rPr>
        <w:t xml:space="preserve">، </w:t>
      </w:r>
      <w:r>
        <w:rPr>
          <w:rtl/>
          <w:lang w:bidi="fa-IR"/>
        </w:rPr>
        <w:t>وتبعاً لذلك ؛ فإن ( التلاوة ) تتطلب إيقاعاً يتناسب مع وحداته الصوتية التي تنتظم في ( سجع ) أو ( تجانسٍ )</w:t>
      </w:r>
      <w:r w:rsidR="00A8446E">
        <w:rPr>
          <w:rtl/>
          <w:lang w:bidi="fa-IR"/>
        </w:rPr>
        <w:t xml:space="preserve">، </w:t>
      </w:r>
      <w:r>
        <w:rPr>
          <w:rtl/>
          <w:lang w:bidi="fa-IR"/>
        </w:rPr>
        <w:t>لا انَّه خاضعٌ لإيقاع داخليّ فحسب</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EB1FAB">
      <w:pPr>
        <w:pStyle w:val="libNormal"/>
        <w:rPr>
          <w:lang w:bidi="fa-IR"/>
        </w:rPr>
      </w:pPr>
      <w:r>
        <w:rPr>
          <w:rtl/>
          <w:lang w:bidi="fa-IR"/>
        </w:rPr>
        <w:lastRenderedPageBreak/>
        <w:t>وأما عنصر ( البناء )</w:t>
      </w:r>
      <w:r w:rsidR="00A8446E">
        <w:rPr>
          <w:rtl/>
          <w:lang w:bidi="fa-IR"/>
        </w:rPr>
        <w:t xml:space="preserve">، </w:t>
      </w:r>
      <w:r>
        <w:rPr>
          <w:rtl/>
          <w:lang w:bidi="fa-IR"/>
        </w:rPr>
        <w:t>فيمكننا أن نُدرك أهميته أيضاً من خلال الطابع النفسي الذي ينتظم الأدعية</w:t>
      </w:r>
      <w:r w:rsidR="00A8446E">
        <w:rPr>
          <w:rtl/>
          <w:lang w:bidi="fa-IR"/>
        </w:rPr>
        <w:t xml:space="preserve">، </w:t>
      </w:r>
      <w:r>
        <w:rPr>
          <w:rtl/>
          <w:lang w:bidi="fa-IR"/>
        </w:rPr>
        <w:t>لبداهة أن الأدعية إنما تصاغ من أجل الإفصاح عن حاجات الشخصية بطريقة خاصة</w:t>
      </w:r>
      <w:r w:rsidR="00A8446E">
        <w:rPr>
          <w:rtl/>
          <w:lang w:bidi="fa-IR"/>
        </w:rPr>
        <w:t xml:space="preserve">، </w:t>
      </w:r>
      <w:r>
        <w:rPr>
          <w:rtl/>
          <w:lang w:bidi="fa-IR"/>
        </w:rPr>
        <w:t>هي ( الانفعالُ ) بها</w:t>
      </w:r>
      <w:r w:rsidR="00733D9B">
        <w:rPr>
          <w:rtl/>
          <w:lang w:bidi="fa-IR"/>
        </w:rPr>
        <w:t>.</w:t>
      </w:r>
      <w:r>
        <w:rPr>
          <w:rtl/>
          <w:lang w:bidi="fa-IR"/>
        </w:rPr>
        <w:t xml:space="preserve"> وحينئذ لابدَّ أن تُصاغ وفقاً للعمليات النفسية التي يستثيرها ( منبّه ) محدّد</w:t>
      </w:r>
      <w:r w:rsidR="00A8446E">
        <w:rPr>
          <w:rtl/>
          <w:lang w:bidi="fa-IR"/>
        </w:rPr>
        <w:t xml:space="preserve">، </w:t>
      </w:r>
      <w:r>
        <w:rPr>
          <w:rtl/>
          <w:lang w:bidi="fa-IR"/>
        </w:rPr>
        <w:t>و( تستجيب ) له بنمط خاص</w:t>
      </w:r>
      <w:r w:rsidR="00A8446E">
        <w:rPr>
          <w:rtl/>
          <w:lang w:bidi="fa-IR"/>
        </w:rPr>
        <w:t xml:space="preserve">، </w:t>
      </w:r>
      <w:r>
        <w:rPr>
          <w:rtl/>
          <w:lang w:bidi="fa-IR"/>
        </w:rPr>
        <w:t xml:space="preserve">ممّا يعني أنَّها </w:t>
      </w:r>
      <w:r w:rsidR="00733D9B">
        <w:rPr>
          <w:rtl/>
          <w:lang w:bidi="fa-IR"/>
        </w:rPr>
        <w:t>-</w:t>
      </w:r>
      <w:r>
        <w:rPr>
          <w:rtl/>
          <w:lang w:bidi="fa-IR"/>
        </w:rPr>
        <w:t xml:space="preserve"> أي الأدعية </w:t>
      </w:r>
      <w:r w:rsidR="00733D9B">
        <w:rPr>
          <w:rtl/>
          <w:lang w:bidi="fa-IR"/>
        </w:rPr>
        <w:t>-</w:t>
      </w:r>
      <w:r>
        <w:rPr>
          <w:rtl/>
          <w:lang w:bidi="fa-IR"/>
        </w:rPr>
        <w:t xml:space="preserve"> تخضع لبناء هندسي</w:t>
      </w:r>
      <w:r w:rsidR="00A8446E">
        <w:rPr>
          <w:rtl/>
          <w:lang w:bidi="fa-IR"/>
        </w:rPr>
        <w:t xml:space="preserve">، </w:t>
      </w:r>
      <w:r>
        <w:rPr>
          <w:rtl/>
          <w:lang w:bidi="fa-IR"/>
        </w:rPr>
        <w:t>يأخذ العمليات النفسية المذكورة بنظر الاعتبار</w:t>
      </w:r>
      <w:r w:rsidR="00733D9B">
        <w:rPr>
          <w:rtl/>
          <w:lang w:bidi="fa-IR"/>
        </w:rPr>
        <w:t>.</w:t>
      </w:r>
      <w:r>
        <w:rPr>
          <w:rtl/>
          <w:lang w:bidi="fa-IR"/>
        </w:rPr>
        <w:t xml:space="preserve"> ولنأخذ هذا الدعاء مثلاً</w:t>
      </w:r>
      <w:r w:rsidR="00CD796D">
        <w:rPr>
          <w:rtl/>
          <w:lang w:bidi="fa-IR"/>
        </w:rPr>
        <w:t>:</w:t>
      </w:r>
    </w:p>
    <w:p w:rsidR="00514096" w:rsidRDefault="00EB1FAB" w:rsidP="00EB1FAB">
      <w:pPr>
        <w:pStyle w:val="libNormal"/>
        <w:rPr>
          <w:rtl/>
          <w:lang w:bidi="fa-IR"/>
        </w:rPr>
      </w:pPr>
      <w:r>
        <w:rPr>
          <w:rtl/>
          <w:lang w:bidi="fa-IR"/>
        </w:rPr>
        <w:t xml:space="preserve">1 </w:t>
      </w:r>
      <w:r w:rsidR="00733D9B">
        <w:rPr>
          <w:rtl/>
          <w:lang w:bidi="fa-IR"/>
        </w:rPr>
        <w:t>-</w:t>
      </w:r>
      <w:r>
        <w:rPr>
          <w:rtl/>
          <w:lang w:bidi="fa-IR"/>
        </w:rPr>
        <w:t xml:space="preserve"> ( إلهي إليكَ أشكو نفساً بالسوء أمَّارة</w:t>
      </w:r>
      <w:r w:rsidR="00A8446E">
        <w:rPr>
          <w:rtl/>
          <w:lang w:bidi="fa-IR"/>
        </w:rPr>
        <w:t xml:space="preserve">، </w:t>
      </w:r>
      <w:r>
        <w:rPr>
          <w:rtl/>
          <w:lang w:bidi="fa-IR"/>
        </w:rPr>
        <w:t>وإلى الخطيئة مبادرة</w:t>
      </w:r>
      <w:r w:rsidR="00A8446E">
        <w:rPr>
          <w:rtl/>
          <w:lang w:bidi="fa-IR"/>
        </w:rPr>
        <w:t xml:space="preserve">، </w:t>
      </w:r>
      <w:r>
        <w:rPr>
          <w:rtl/>
          <w:lang w:bidi="fa-IR"/>
        </w:rPr>
        <w:t>وبمعاصيك مولعة</w:t>
      </w:r>
      <w:r w:rsidR="00A8446E">
        <w:rPr>
          <w:rtl/>
          <w:lang w:bidi="fa-IR"/>
        </w:rPr>
        <w:t xml:space="preserve">، </w:t>
      </w:r>
      <w:r>
        <w:rPr>
          <w:rtl/>
          <w:lang w:bidi="fa-IR"/>
        </w:rPr>
        <w:t>ولسخطك متعرّضة</w:t>
      </w:r>
      <w:r w:rsidR="00733D9B">
        <w:rPr>
          <w:rtl/>
          <w:lang w:bidi="fa-IR"/>
        </w:rPr>
        <w:t>.</w:t>
      </w:r>
      <w:r>
        <w:rPr>
          <w:rtl/>
          <w:lang w:bidi="fa-IR"/>
        </w:rPr>
        <w:t xml:space="preserve"> تسلك بي مسالك المهالك</w:t>
      </w:r>
      <w:r w:rsidR="00A8446E">
        <w:rPr>
          <w:rtl/>
          <w:lang w:bidi="fa-IR"/>
        </w:rPr>
        <w:t xml:space="preserve">، </w:t>
      </w:r>
      <w:r>
        <w:rPr>
          <w:rtl/>
          <w:lang w:bidi="fa-IR"/>
        </w:rPr>
        <w:t>وتجعلني عندك أهون هالك</w:t>
      </w:r>
      <w:r w:rsidR="00733D9B">
        <w:rPr>
          <w:rtl/>
          <w:lang w:bidi="fa-IR"/>
        </w:rPr>
        <w:t>.</w:t>
      </w:r>
      <w:r>
        <w:rPr>
          <w:rtl/>
          <w:lang w:bidi="fa-IR"/>
        </w:rPr>
        <w:t xml:space="preserve"> كثيرة العلل</w:t>
      </w:r>
      <w:r w:rsidR="00A8446E">
        <w:rPr>
          <w:rtl/>
          <w:lang w:bidi="fa-IR"/>
        </w:rPr>
        <w:t xml:space="preserve">، </w:t>
      </w:r>
      <w:r>
        <w:rPr>
          <w:rtl/>
          <w:lang w:bidi="fa-IR"/>
        </w:rPr>
        <w:t>طويلة الأمل</w:t>
      </w:r>
      <w:r w:rsidR="00CD796D">
        <w:rPr>
          <w:rtl/>
          <w:lang w:bidi="fa-IR"/>
        </w:rPr>
        <w:t>:</w:t>
      </w:r>
      <w:r>
        <w:rPr>
          <w:rtl/>
          <w:lang w:bidi="fa-IR"/>
        </w:rPr>
        <w:t xml:space="preserve"> إن مسَّها الشرّ تجزع</w:t>
      </w:r>
      <w:r w:rsidR="00A8446E">
        <w:rPr>
          <w:rtl/>
          <w:lang w:bidi="fa-IR"/>
        </w:rPr>
        <w:t xml:space="preserve">، </w:t>
      </w:r>
      <w:r>
        <w:rPr>
          <w:rtl/>
          <w:lang w:bidi="fa-IR"/>
        </w:rPr>
        <w:t>وإن مسَّها الخير تمنع</w:t>
      </w:r>
      <w:r w:rsidR="00733D9B">
        <w:rPr>
          <w:rtl/>
          <w:lang w:bidi="fa-IR"/>
        </w:rPr>
        <w:t>.</w:t>
      </w:r>
      <w:r>
        <w:rPr>
          <w:rtl/>
          <w:lang w:bidi="fa-IR"/>
        </w:rPr>
        <w:t xml:space="preserve"> ميَّالةً إلى اللعب واللهو</w:t>
      </w:r>
      <w:r w:rsidR="00A8446E">
        <w:rPr>
          <w:rtl/>
          <w:lang w:bidi="fa-IR"/>
        </w:rPr>
        <w:t xml:space="preserve">، </w:t>
      </w:r>
      <w:r>
        <w:rPr>
          <w:rtl/>
          <w:lang w:bidi="fa-IR"/>
        </w:rPr>
        <w:t>مملوءةٌ بالغفلة والسهو</w:t>
      </w:r>
      <w:r w:rsidR="00733D9B">
        <w:rPr>
          <w:rtl/>
          <w:lang w:bidi="fa-IR"/>
        </w:rPr>
        <w:t>.</w:t>
      </w:r>
      <w:r>
        <w:rPr>
          <w:rtl/>
          <w:lang w:bidi="fa-IR"/>
        </w:rPr>
        <w:t xml:space="preserve"> تسرع بي إلى الحوبة وتسوّفني بالتوبة )</w:t>
      </w:r>
      <w:r w:rsidR="00514096">
        <w:rPr>
          <w:rtl/>
          <w:lang w:bidi="fa-IR"/>
        </w:rPr>
        <w:t>.</w:t>
      </w:r>
    </w:p>
    <w:p w:rsidR="00514096" w:rsidRDefault="00EB1FAB" w:rsidP="00EB1FAB">
      <w:pPr>
        <w:pStyle w:val="libNormal"/>
        <w:rPr>
          <w:rtl/>
          <w:lang w:bidi="fa-IR"/>
        </w:rPr>
      </w:pPr>
      <w:r>
        <w:rPr>
          <w:rtl/>
          <w:lang w:bidi="fa-IR"/>
        </w:rPr>
        <w:t xml:space="preserve">2 </w:t>
      </w:r>
      <w:r w:rsidR="00733D9B">
        <w:rPr>
          <w:rtl/>
          <w:lang w:bidi="fa-IR"/>
        </w:rPr>
        <w:t>-</w:t>
      </w:r>
      <w:r>
        <w:rPr>
          <w:rtl/>
          <w:lang w:bidi="fa-IR"/>
        </w:rPr>
        <w:t xml:space="preserve"> ( إِلهي</w:t>
      </w:r>
      <w:r w:rsidR="00CD796D">
        <w:rPr>
          <w:rtl/>
          <w:lang w:bidi="fa-IR"/>
        </w:rPr>
        <w:t>:</w:t>
      </w:r>
      <w:r>
        <w:rPr>
          <w:rtl/>
          <w:lang w:bidi="fa-IR"/>
        </w:rPr>
        <w:t xml:space="preserve"> أشكو إِليك عدواً يضلّني وشيطاناً يغويني</w:t>
      </w:r>
      <w:r w:rsidR="00733D9B">
        <w:rPr>
          <w:rtl/>
          <w:lang w:bidi="fa-IR"/>
        </w:rPr>
        <w:t>.</w:t>
      </w:r>
      <w:r>
        <w:rPr>
          <w:rtl/>
          <w:lang w:bidi="fa-IR"/>
        </w:rPr>
        <w:t xml:space="preserve"> قد ملأ بالوسواس صدري</w:t>
      </w:r>
      <w:r w:rsidR="00A8446E">
        <w:rPr>
          <w:rtl/>
          <w:lang w:bidi="fa-IR"/>
        </w:rPr>
        <w:t xml:space="preserve">، </w:t>
      </w:r>
      <w:r>
        <w:rPr>
          <w:rtl/>
          <w:lang w:bidi="fa-IR"/>
        </w:rPr>
        <w:t>وأحاطت هواجسه بقلبي</w:t>
      </w:r>
      <w:r w:rsidR="00733D9B">
        <w:rPr>
          <w:rtl/>
          <w:lang w:bidi="fa-IR"/>
        </w:rPr>
        <w:t>.</w:t>
      </w:r>
      <w:r>
        <w:rPr>
          <w:rtl/>
          <w:lang w:bidi="fa-IR"/>
        </w:rPr>
        <w:t xml:space="preserve"> يعاضد لي الهوى</w:t>
      </w:r>
      <w:r w:rsidR="00A8446E">
        <w:rPr>
          <w:rtl/>
          <w:lang w:bidi="fa-IR"/>
        </w:rPr>
        <w:t xml:space="preserve">، </w:t>
      </w:r>
      <w:r>
        <w:rPr>
          <w:rtl/>
          <w:lang w:bidi="fa-IR"/>
        </w:rPr>
        <w:t>ويزيّن لي حبّ الدنيا</w:t>
      </w:r>
      <w:r w:rsidR="00A8446E">
        <w:rPr>
          <w:rtl/>
          <w:lang w:bidi="fa-IR"/>
        </w:rPr>
        <w:t xml:space="preserve">، </w:t>
      </w:r>
      <w:r>
        <w:rPr>
          <w:rtl/>
          <w:lang w:bidi="fa-IR"/>
        </w:rPr>
        <w:t>ويحول بيني وبين الطاعة والزلفى )</w:t>
      </w:r>
      <w:r w:rsidR="00514096">
        <w:rPr>
          <w:rtl/>
          <w:lang w:bidi="fa-IR"/>
        </w:rPr>
        <w:t>.</w:t>
      </w:r>
    </w:p>
    <w:p w:rsidR="00514096" w:rsidRDefault="00EB1FAB" w:rsidP="00EB1FAB">
      <w:pPr>
        <w:pStyle w:val="libNormal"/>
        <w:rPr>
          <w:rtl/>
          <w:lang w:bidi="fa-IR"/>
        </w:rPr>
      </w:pPr>
      <w:r>
        <w:rPr>
          <w:rtl/>
          <w:lang w:bidi="fa-IR"/>
        </w:rPr>
        <w:t xml:space="preserve">3 </w:t>
      </w:r>
      <w:r w:rsidR="00733D9B">
        <w:rPr>
          <w:rtl/>
          <w:lang w:bidi="fa-IR"/>
        </w:rPr>
        <w:t>-</w:t>
      </w:r>
      <w:r>
        <w:rPr>
          <w:rtl/>
          <w:lang w:bidi="fa-IR"/>
        </w:rPr>
        <w:t xml:space="preserve"> ( إلهي</w:t>
      </w:r>
      <w:r w:rsidR="00CD796D">
        <w:rPr>
          <w:rtl/>
          <w:lang w:bidi="fa-IR"/>
        </w:rPr>
        <w:t>:</w:t>
      </w:r>
      <w:r>
        <w:rPr>
          <w:rtl/>
          <w:lang w:bidi="fa-IR"/>
        </w:rPr>
        <w:t xml:space="preserve"> إليك أشكو قلباً قاسياً</w:t>
      </w:r>
      <w:r w:rsidR="00A8446E">
        <w:rPr>
          <w:rtl/>
          <w:lang w:bidi="fa-IR"/>
        </w:rPr>
        <w:t xml:space="preserve">، </w:t>
      </w:r>
      <w:r>
        <w:rPr>
          <w:rtl/>
          <w:lang w:bidi="fa-IR"/>
        </w:rPr>
        <w:t>مع الوسواس متقلّباً</w:t>
      </w:r>
      <w:r w:rsidR="00A8446E">
        <w:rPr>
          <w:rtl/>
          <w:lang w:bidi="fa-IR"/>
        </w:rPr>
        <w:t xml:space="preserve">، </w:t>
      </w:r>
      <w:r>
        <w:rPr>
          <w:rtl/>
          <w:lang w:bidi="fa-IR"/>
        </w:rPr>
        <w:t>وبالرين والطبع متلبِّساً</w:t>
      </w:r>
      <w:r w:rsidR="00A8446E">
        <w:rPr>
          <w:rtl/>
          <w:lang w:bidi="fa-IR"/>
        </w:rPr>
        <w:t xml:space="preserve">، </w:t>
      </w:r>
      <w:r>
        <w:rPr>
          <w:rtl/>
          <w:lang w:bidi="fa-IR"/>
        </w:rPr>
        <w:t>وعيناً عن البكاء من خوفك جامدة</w:t>
      </w:r>
      <w:r w:rsidR="00A8446E">
        <w:rPr>
          <w:rtl/>
          <w:lang w:bidi="fa-IR"/>
        </w:rPr>
        <w:t xml:space="preserve">، </w:t>
      </w:r>
      <w:r>
        <w:rPr>
          <w:rtl/>
          <w:lang w:bidi="fa-IR"/>
        </w:rPr>
        <w:t>وإلى ما يسرّها طامحة )</w:t>
      </w:r>
      <w:r w:rsidR="00514096">
        <w:rPr>
          <w:rtl/>
          <w:lang w:bidi="fa-IR"/>
        </w:rPr>
        <w:t>.</w:t>
      </w:r>
    </w:p>
    <w:p w:rsidR="00514096" w:rsidRDefault="00EB1FAB" w:rsidP="00EB1FAB">
      <w:pPr>
        <w:pStyle w:val="libNormal"/>
        <w:rPr>
          <w:rtl/>
          <w:lang w:bidi="fa-IR"/>
        </w:rPr>
      </w:pPr>
      <w:r>
        <w:rPr>
          <w:rtl/>
          <w:lang w:bidi="fa-IR"/>
        </w:rPr>
        <w:t xml:space="preserve">4 </w:t>
      </w:r>
      <w:r w:rsidR="00733D9B">
        <w:rPr>
          <w:rtl/>
          <w:lang w:bidi="fa-IR"/>
        </w:rPr>
        <w:t>-</w:t>
      </w:r>
      <w:r>
        <w:rPr>
          <w:rtl/>
          <w:lang w:bidi="fa-IR"/>
        </w:rPr>
        <w:t xml:space="preserve"> ( إلهي</w:t>
      </w:r>
      <w:r w:rsidR="00CD796D">
        <w:rPr>
          <w:rtl/>
          <w:lang w:bidi="fa-IR"/>
        </w:rPr>
        <w:t>:</w:t>
      </w:r>
      <w:r>
        <w:rPr>
          <w:rtl/>
          <w:lang w:bidi="fa-IR"/>
        </w:rPr>
        <w:t xml:space="preserve"> لا حول ولا قوة إلاّ بقدرتك</w:t>
      </w:r>
      <w:r w:rsidR="00A8446E">
        <w:rPr>
          <w:rtl/>
          <w:lang w:bidi="fa-IR"/>
        </w:rPr>
        <w:t xml:space="preserve">، </w:t>
      </w:r>
      <w:r>
        <w:rPr>
          <w:rtl/>
          <w:lang w:bidi="fa-IR"/>
        </w:rPr>
        <w:t>ولا نجاة لي من مكاره الدنيا إلاّ بعصمتك</w:t>
      </w:r>
      <w:r w:rsidR="00A8446E">
        <w:rPr>
          <w:rtl/>
          <w:lang w:bidi="fa-IR"/>
        </w:rPr>
        <w:t xml:space="preserve">، </w:t>
      </w:r>
      <w:r>
        <w:rPr>
          <w:rtl/>
          <w:lang w:bidi="fa-IR"/>
        </w:rPr>
        <w:t>فأسألك</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فهذا النصّ يتضمّن أربعة مقاطع</w:t>
      </w:r>
      <w:r w:rsidR="00A8446E">
        <w:rPr>
          <w:rtl/>
          <w:lang w:bidi="fa-IR"/>
        </w:rPr>
        <w:t xml:space="preserve">، </w:t>
      </w:r>
      <w:r>
        <w:rPr>
          <w:rtl/>
          <w:lang w:bidi="fa-IR"/>
        </w:rPr>
        <w:t>كل مقطع منها موصول بما قبله وبما بعده</w:t>
      </w:r>
      <w:r w:rsidR="00733D9B">
        <w:rPr>
          <w:rtl/>
          <w:lang w:bidi="fa-IR"/>
        </w:rPr>
        <w:t>.</w:t>
      </w:r>
      <w:r>
        <w:rPr>
          <w:rtl/>
          <w:lang w:bidi="fa-IR"/>
        </w:rPr>
        <w:t xml:space="preserve"> فالمقطع يتحدث عن نفس أمَّارة بالسوء</w:t>
      </w:r>
      <w:r w:rsidR="00A8446E">
        <w:rPr>
          <w:rtl/>
          <w:lang w:bidi="fa-IR"/>
        </w:rPr>
        <w:t xml:space="preserve">، </w:t>
      </w:r>
      <w:r>
        <w:rPr>
          <w:rtl/>
          <w:lang w:bidi="fa-IR"/>
        </w:rPr>
        <w:t>بالعصية</w:t>
      </w:r>
      <w:r w:rsidR="00A8446E">
        <w:rPr>
          <w:rtl/>
          <w:lang w:bidi="fa-IR"/>
        </w:rPr>
        <w:t xml:space="preserve">، </w:t>
      </w:r>
      <w:r>
        <w:rPr>
          <w:rtl/>
          <w:lang w:bidi="fa-IR"/>
        </w:rPr>
        <w:t>بالخطيئة</w:t>
      </w:r>
      <w:r w:rsidR="00733D9B">
        <w:rPr>
          <w:rtl/>
          <w:lang w:bidi="fa-IR"/>
        </w:rPr>
        <w:t>.</w:t>
      </w:r>
      <w:r>
        <w:rPr>
          <w:rtl/>
          <w:lang w:bidi="fa-IR"/>
        </w:rPr>
        <w:t>.. نفس هذا المقطع يعرِّض جانباً من المفردات التي أشار إليها</w:t>
      </w:r>
      <w:r w:rsidR="00A8446E">
        <w:rPr>
          <w:rtl/>
          <w:lang w:bidi="fa-IR"/>
        </w:rPr>
        <w:t xml:space="preserve">، </w:t>
      </w:r>
      <w:r>
        <w:rPr>
          <w:rtl/>
          <w:lang w:bidi="fa-IR"/>
        </w:rPr>
        <w:t>مثل</w:t>
      </w:r>
      <w:r w:rsidR="00CD796D">
        <w:rPr>
          <w:rtl/>
          <w:lang w:bidi="fa-IR"/>
        </w:rPr>
        <w:t>:</w:t>
      </w:r>
      <w:r>
        <w:rPr>
          <w:rtl/>
          <w:lang w:bidi="fa-IR"/>
        </w:rPr>
        <w:t xml:space="preserve"> كثرة العلل والأمل والجزع واللعب والمنع</w:t>
      </w:r>
      <w:r w:rsidR="00733D9B">
        <w:rPr>
          <w:rtl/>
          <w:lang w:bidi="fa-IR"/>
        </w:rPr>
        <w:t>.</w:t>
      </w:r>
      <w:r>
        <w:rPr>
          <w:rtl/>
          <w:lang w:bidi="fa-IR"/>
        </w:rPr>
        <w:t>..</w:t>
      </w:r>
      <w:r w:rsidR="00A8446E">
        <w:rPr>
          <w:rtl/>
          <w:lang w:bidi="fa-IR"/>
        </w:rPr>
        <w:t xml:space="preserve">، </w:t>
      </w:r>
      <w:r>
        <w:rPr>
          <w:rtl/>
          <w:lang w:bidi="fa-IR"/>
        </w:rPr>
        <w:t>أي</w:t>
      </w:r>
      <w:r w:rsidR="00CD796D">
        <w:rPr>
          <w:rtl/>
          <w:lang w:bidi="fa-IR"/>
        </w:rPr>
        <w:t>:</w:t>
      </w:r>
      <w:r>
        <w:rPr>
          <w:rtl/>
          <w:lang w:bidi="fa-IR"/>
        </w:rPr>
        <w:t xml:space="preserve"> صِيغَ بنحوٍ يتلاحم عضوياً بالنسبة إلى النفس التي ألمح إلى كونها أمَّارة بالسوء</w:t>
      </w:r>
      <w:r w:rsidR="00A8446E">
        <w:rPr>
          <w:rtl/>
          <w:lang w:bidi="fa-IR"/>
        </w:rPr>
        <w:t xml:space="preserve">، </w:t>
      </w:r>
      <w:r>
        <w:rPr>
          <w:rtl/>
          <w:lang w:bidi="fa-IR"/>
        </w:rPr>
        <w:t>ثم تفصيل الإجمال المذكور بمفردات من السلوك المنتسب إلى ذلك</w:t>
      </w:r>
      <w:r w:rsidR="00514096">
        <w:rPr>
          <w:rtl/>
          <w:lang w:bidi="fa-IR"/>
        </w:rPr>
        <w:t>.</w:t>
      </w:r>
    </w:p>
    <w:p w:rsidR="00514096" w:rsidRDefault="00EB1FAB" w:rsidP="00EB1FAB">
      <w:pPr>
        <w:pStyle w:val="libNormal"/>
        <w:rPr>
          <w:rtl/>
          <w:lang w:bidi="fa-IR"/>
        </w:rPr>
      </w:pPr>
      <w:r>
        <w:rPr>
          <w:rtl/>
          <w:lang w:bidi="fa-IR"/>
        </w:rPr>
        <w:t xml:space="preserve">2 </w:t>
      </w:r>
      <w:r w:rsidR="00733D9B">
        <w:rPr>
          <w:rtl/>
          <w:lang w:bidi="fa-IR"/>
        </w:rPr>
        <w:t>-</w:t>
      </w:r>
      <w:r>
        <w:rPr>
          <w:rtl/>
          <w:lang w:bidi="fa-IR"/>
        </w:rPr>
        <w:t xml:space="preserve"> أما المقطع (2)</w:t>
      </w:r>
      <w:r w:rsidR="00A8446E">
        <w:rPr>
          <w:rtl/>
          <w:lang w:bidi="fa-IR"/>
        </w:rPr>
        <w:t xml:space="preserve">، </w:t>
      </w:r>
      <w:r>
        <w:rPr>
          <w:rtl/>
          <w:lang w:bidi="fa-IR"/>
        </w:rPr>
        <w:t>فقد تحدّث عن ( المنبّه ) للسلوك المذكور</w:t>
      </w:r>
      <w:r w:rsidR="00A8446E">
        <w:rPr>
          <w:rtl/>
          <w:lang w:bidi="fa-IR"/>
        </w:rPr>
        <w:t xml:space="preserve">، </w:t>
      </w:r>
      <w:r>
        <w:rPr>
          <w:rtl/>
          <w:lang w:bidi="fa-IR"/>
        </w:rPr>
        <w:t>متمثِّلاً في</w:t>
      </w:r>
      <w:r w:rsidR="00CD796D">
        <w:rPr>
          <w:rtl/>
          <w:lang w:bidi="fa-IR"/>
        </w:rPr>
        <w:t>:</w:t>
      </w:r>
      <w:r>
        <w:rPr>
          <w:rtl/>
          <w:lang w:bidi="fa-IR"/>
        </w:rPr>
        <w:t xml:space="preserve"> ( الشيطان )</w:t>
      </w:r>
      <w:r w:rsidR="00733D9B">
        <w:rPr>
          <w:rtl/>
          <w:lang w:bidi="fa-IR"/>
        </w:rPr>
        <w:t>.</w:t>
      </w:r>
      <w:r>
        <w:rPr>
          <w:rtl/>
          <w:lang w:bidi="fa-IR"/>
        </w:rPr>
        <w:t>.. ثم عرض مفردات ( التنبيه ) متمثّلة في</w:t>
      </w:r>
      <w:r w:rsidR="00CD796D">
        <w:rPr>
          <w:rtl/>
          <w:lang w:bidi="fa-IR"/>
        </w:rPr>
        <w:t>:</w:t>
      </w:r>
      <w:r>
        <w:rPr>
          <w:rtl/>
          <w:lang w:bidi="fa-IR"/>
        </w:rPr>
        <w:t xml:space="preserve"> الوسوسة</w:t>
      </w:r>
      <w:r w:rsidR="00A8446E">
        <w:rPr>
          <w:rtl/>
          <w:lang w:bidi="fa-IR"/>
        </w:rPr>
        <w:t xml:space="preserve">، </w:t>
      </w:r>
      <w:r>
        <w:rPr>
          <w:rtl/>
          <w:lang w:bidi="fa-IR"/>
        </w:rPr>
        <w:t>تزيين الدنيا</w:t>
      </w:r>
      <w:r w:rsidR="00733D9B">
        <w:rPr>
          <w:rtl/>
          <w:lang w:bidi="fa-IR"/>
        </w:rPr>
        <w:t>.</w:t>
      </w:r>
      <w:r>
        <w:rPr>
          <w:rtl/>
          <w:lang w:bidi="fa-IR"/>
        </w:rPr>
        <w:t>.. إلخ</w:t>
      </w:r>
      <w:r w:rsidR="00A8446E">
        <w:rPr>
          <w:rtl/>
          <w:lang w:bidi="fa-IR"/>
        </w:rPr>
        <w:t xml:space="preserve">، </w:t>
      </w:r>
      <w:r>
        <w:rPr>
          <w:rtl/>
          <w:lang w:bidi="fa-IR"/>
        </w:rPr>
        <w:t>حيث فصّل إجمال المنبّه المذكور</w:t>
      </w:r>
      <w:r w:rsidR="00514096">
        <w:rPr>
          <w:rtl/>
          <w:lang w:bidi="fa-IR"/>
        </w:rPr>
        <w:t>.</w:t>
      </w:r>
    </w:p>
    <w:p w:rsidR="00514096" w:rsidRDefault="00EB1FAB" w:rsidP="00EB1FAB">
      <w:pPr>
        <w:pStyle w:val="libNormal"/>
        <w:rPr>
          <w:rtl/>
          <w:lang w:bidi="fa-IR"/>
        </w:rPr>
      </w:pPr>
      <w:r>
        <w:rPr>
          <w:rtl/>
          <w:lang w:bidi="fa-IR"/>
        </w:rPr>
        <w:t xml:space="preserve">3 </w:t>
      </w:r>
      <w:r w:rsidR="00733D9B">
        <w:rPr>
          <w:rtl/>
          <w:lang w:bidi="fa-IR"/>
        </w:rPr>
        <w:t>-</w:t>
      </w:r>
      <w:r>
        <w:rPr>
          <w:rtl/>
          <w:lang w:bidi="fa-IR"/>
        </w:rPr>
        <w:t xml:space="preserve"> المقطع (3) يترتّب على سابقه</w:t>
      </w:r>
      <w:r w:rsidR="00A8446E">
        <w:rPr>
          <w:rtl/>
          <w:lang w:bidi="fa-IR"/>
        </w:rPr>
        <w:t xml:space="preserve">، </w:t>
      </w:r>
      <w:r>
        <w:rPr>
          <w:rtl/>
          <w:lang w:bidi="fa-IR"/>
        </w:rPr>
        <w:t>وهو</w:t>
      </w:r>
      <w:r w:rsidR="00CD796D">
        <w:rPr>
          <w:rtl/>
          <w:lang w:bidi="fa-IR"/>
        </w:rPr>
        <w:t>:</w:t>
      </w:r>
      <w:r>
        <w:rPr>
          <w:rtl/>
          <w:lang w:bidi="fa-IR"/>
        </w:rPr>
        <w:t xml:space="preserve"> الطبع والرَّين على الفؤاد</w:t>
      </w:r>
      <w:r w:rsidR="00A8446E">
        <w:rPr>
          <w:rtl/>
          <w:lang w:bidi="fa-IR"/>
        </w:rPr>
        <w:t xml:space="preserve">، </w:t>
      </w:r>
      <w:r>
        <w:rPr>
          <w:rtl/>
          <w:lang w:bidi="fa-IR"/>
        </w:rPr>
        <w:t>نتيجةً لممارسة المفردات التي عُرِضت في المقطع</w:t>
      </w:r>
      <w:r w:rsidR="00514096">
        <w:rPr>
          <w:rtl/>
          <w:lang w:bidi="fa-IR"/>
        </w:rPr>
        <w:t>.</w:t>
      </w:r>
    </w:p>
    <w:p w:rsidR="00514096" w:rsidRDefault="00EB1FAB" w:rsidP="00EB1FAB">
      <w:pPr>
        <w:pStyle w:val="libNormal"/>
        <w:rPr>
          <w:rtl/>
          <w:lang w:bidi="fa-IR"/>
        </w:rPr>
      </w:pPr>
      <w:r>
        <w:rPr>
          <w:rtl/>
          <w:lang w:bidi="fa-IR"/>
        </w:rPr>
        <w:t xml:space="preserve">4 </w:t>
      </w:r>
      <w:r w:rsidR="00733D9B">
        <w:rPr>
          <w:rtl/>
          <w:lang w:bidi="fa-IR"/>
        </w:rPr>
        <w:t>-</w:t>
      </w:r>
      <w:r>
        <w:rPr>
          <w:rtl/>
          <w:lang w:bidi="fa-IR"/>
        </w:rPr>
        <w:t xml:space="preserve"> المقطع (4)</w:t>
      </w:r>
      <w:r w:rsidR="00CD796D">
        <w:rPr>
          <w:rtl/>
          <w:lang w:bidi="fa-IR"/>
        </w:rPr>
        <w:t>:</w:t>
      </w:r>
      <w:r>
        <w:rPr>
          <w:rtl/>
          <w:lang w:bidi="fa-IR"/>
        </w:rPr>
        <w:t xml:space="preserve"> يتجه إلى ( الله ) لإنقاذ النفس من السوء الذي فصّلت الحديثَ عنه</w:t>
      </w:r>
    </w:p>
    <w:p w:rsidR="00EB1FAB" w:rsidRDefault="002F346E" w:rsidP="00EB1FAB">
      <w:pPr>
        <w:pStyle w:val="libNormal"/>
        <w:rPr>
          <w:lang w:bidi="fa-IR"/>
        </w:rPr>
      </w:pPr>
      <w:r>
        <w:rPr>
          <w:rtl/>
          <w:lang w:bidi="fa-IR"/>
        </w:rPr>
        <w:br w:type="page"/>
      </w:r>
    </w:p>
    <w:p w:rsidR="00514096" w:rsidRDefault="00EB1FAB" w:rsidP="00B44DDF">
      <w:pPr>
        <w:pStyle w:val="libNormal0"/>
        <w:rPr>
          <w:rtl/>
          <w:lang w:bidi="fa-IR"/>
        </w:rPr>
      </w:pPr>
      <w:r>
        <w:rPr>
          <w:rtl/>
          <w:lang w:bidi="fa-IR"/>
        </w:rPr>
        <w:lastRenderedPageBreak/>
        <w:t>المقاطعُ الثلاثة التي أشرنا إليها</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 التنامي العضوي ) من الوضوح بمكان ملحوظ في النصّ المتقدم</w:t>
      </w:r>
      <w:r w:rsidR="00514096">
        <w:rPr>
          <w:rtl/>
          <w:lang w:bidi="fa-IR"/>
        </w:rPr>
        <w:t>.</w:t>
      </w:r>
    </w:p>
    <w:p w:rsidR="00EB1FAB" w:rsidRDefault="00EB1FAB" w:rsidP="00B44DDF">
      <w:pPr>
        <w:pStyle w:val="libCenter"/>
        <w:rPr>
          <w:lang w:bidi="fa-IR"/>
        </w:rPr>
      </w:pPr>
      <w:r>
        <w:rPr>
          <w:rtl/>
          <w:lang w:bidi="fa-IR"/>
        </w:rPr>
        <w:t>* * *</w:t>
      </w:r>
    </w:p>
    <w:p w:rsidR="00514096" w:rsidRDefault="00EB1FAB" w:rsidP="00EB1FAB">
      <w:pPr>
        <w:pStyle w:val="libNormal"/>
        <w:rPr>
          <w:rtl/>
          <w:lang w:bidi="fa-IR"/>
        </w:rPr>
      </w:pPr>
      <w:r>
        <w:rPr>
          <w:rtl/>
          <w:lang w:bidi="fa-IR"/>
        </w:rPr>
        <w:t>أما عنصر ( الصورة )</w:t>
      </w:r>
      <w:r w:rsidR="00A8446E">
        <w:rPr>
          <w:rtl/>
          <w:lang w:bidi="fa-IR"/>
        </w:rPr>
        <w:t xml:space="preserve">، </w:t>
      </w:r>
      <w:r>
        <w:rPr>
          <w:rtl/>
          <w:lang w:bidi="fa-IR"/>
        </w:rPr>
        <w:t>فإن استخدامه يضمر حجماً بالقياس إلى ( الإيقاع ) و( البناء )</w:t>
      </w:r>
      <w:r w:rsidR="00A8446E">
        <w:rPr>
          <w:rtl/>
          <w:lang w:bidi="fa-IR"/>
        </w:rPr>
        <w:t xml:space="preserve">، </w:t>
      </w:r>
      <w:r>
        <w:rPr>
          <w:rtl/>
          <w:lang w:bidi="fa-IR"/>
        </w:rPr>
        <w:t>بخاصة الصورة غير المباشرة</w:t>
      </w:r>
      <w:r w:rsidR="00733D9B">
        <w:rPr>
          <w:rtl/>
          <w:lang w:bidi="fa-IR"/>
        </w:rPr>
        <w:t>.</w:t>
      </w:r>
      <w:r>
        <w:rPr>
          <w:rtl/>
          <w:lang w:bidi="fa-IR"/>
        </w:rPr>
        <w:t xml:space="preserve"> بَيْد أن ذلك لا يعني ضمورها في الحالات جميعاً</w:t>
      </w:r>
      <w:r w:rsidR="00A8446E">
        <w:rPr>
          <w:rtl/>
          <w:lang w:bidi="fa-IR"/>
        </w:rPr>
        <w:t xml:space="preserve">، </w:t>
      </w:r>
      <w:r>
        <w:rPr>
          <w:rtl/>
          <w:lang w:bidi="fa-IR"/>
        </w:rPr>
        <w:t>بقدر ما يتطلّب الموقف النفسي ذلك</w:t>
      </w:r>
      <w:r w:rsidR="00514096">
        <w:rPr>
          <w:rtl/>
          <w:lang w:bidi="fa-IR"/>
        </w:rPr>
        <w:t>.</w:t>
      </w:r>
    </w:p>
    <w:p w:rsidR="00514096" w:rsidRDefault="00EB1FAB" w:rsidP="00EB1FAB">
      <w:pPr>
        <w:pStyle w:val="libNormal"/>
        <w:rPr>
          <w:rtl/>
          <w:lang w:bidi="fa-IR"/>
        </w:rPr>
      </w:pPr>
      <w:r>
        <w:rPr>
          <w:rtl/>
          <w:lang w:bidi="fa-IR"/>
        </w:rPr>
        <w:t>إن بعض المواقف تستلزم دلالاتُها إلحاحاً في أغوار النفس وتشابك حالاتها</w:t>
      </w:r>
      <w:r w:rsidR="00A8446E">
        <w:rPr>
          <w:rtl/>
          <w:lang w:bidi="fa-IR"/>
        </w:rPr>
        <w:t xml:space="preserve">، </w:t>
      </w:r>
      <w:r>
        <w:rPr>
          <w:rtl/>
          <w:lang w:bidi="fa-IR"/>
        </w:rPr>
        <w:t>حيث لا يتاح ( للإيقاع ) الخارجي وحده أن يبرز تشابك الحالات الوجدانية</w:t>
      </w:r>
      <w:r w:rsidR="00A8446E">
        <w:rPr>
          <w:rtl/>
          <w:lang w:bidi="fa-IR"/>
        </w:rPr>
        <w:t xml:space="preserve">، </w:t>
      </w:r>
      <w:r>
        <w:rPr>
          <w:rtl/>
          <w:lang w:bidi="fa-IR"/>
        </w:rPr>
        <w:t>بقدر ما يُتاح لعنصر ( الصورة ) تحقيق ذلك</w:t>
      </w:r>
      <w:r w:rsidR="00A8446E">
        <w:rPr>
          <w:rtl/>
          <w:lang w:bidi="fa-IR"/>
        </w:rPr>
        <w:t xml:space="preserve">، </w:t>
      </w:r>
      <w:r>
        <w:rPr>
          <w:rtl/>
          <w:lang w:bidi="fa-IR"/>
        </w:rPr>
        <w:t>بما تنطوي عليه طبيعةُ ( الصورة ) من إيحاءات ورموز وكشوف</w:t>
      </w:r>
      <w:r w:rsidR="00A8446E">
        <w:rPr>
          <w:rtl/>
          <w:lang w:bidi="fa-IR"/>
        </w:rPr>
        <w:t xml:space="preserve">، </w:t>
      </w:r>
      <w:r>
        <w:rPr>
          <w:rtl/>
          <w:lang w:bidi="fa-IR"/>
        </w:rPr>
        <w:t>تبلور التشابك المذكور</w:t>
      </w:r>
      <w:r w:rsidR="00514096">
        <w:rPr>
          <w:rtl/>
          <w:lang w:bidi="fa-IR"/>
        </w:rPr>
        <w:t>.</w:t>
      </w:r>
    </w:p>
    <w:p w:rsidR="00EB1FAB" w:rsidRDefault="00EB1FAB" w:rsidP="00EB1FAB">
      <w:pPr>
        <w:pStyle w:val="libNormal"/>
        <w:rPr>
          <w:lang w:bidi="fa-IR"/>
        </w:rPr>
      </w:pPr>
      <w:r>
        <w:rPr>
          <w:rtl/>
          <w:lang w:bidi="fa-IR"/>
        </w:rPr>
        <w:t>وإليك المقطع رقم ( 2 ) من دعاء ( العارفين ) في الصحيفة السجَّاديَّة</w:t>
      </w:r>
      <w:r w:rsidR="00CD796D">
        <w:rPr>
          <w:rtl/>
          <w:lang w:bidi="fa-IR"/>
        </w:rPr>
        <w:t>:</w:t>
      </w:r>
    </w:p>
    <w:p w:rsidR="00514096" w:rsidRDefault="00EB1FAB" w:rsidP="00EB1FAB">
      <w:pPr>
        <w:pStyle w:val="libNormal"/>
        <w:rPr>
          <w:rtl/>
          <w:lang w:bidi="fa-IR"/>
        </w:rPr>
      </w:pPr>
      <w:r>
        <w:rPr>
          <w:rtl/>
          <w:lang w:bidi="fa-IR"/>
        </w:rPr>
        <w:t>( إلهي</w:t>
      </w:r>
      <w:r w:rsidR="00CD796D">
        <w:rPr>
          <w:rtl/>
          <w:lang w:bidi="fa-IR"/>
        </w:rPr>
        <w:t>:</w:t>
      </w:r>
      <w:r>
        <w:rPr>
          <w:rtl/>
          <w:lang w:bidi="fa-IR"/>
        </w:rPr>
        <w:t xml:space="preserve"> فاجعلنا من الذين ترسَّخت أشجار الشوق إليك في حدائق صدورهم</w:t>
      </w:r>
      <w:r w:rsidR="00A8446E">
        <w:rPr>
          <w:rtl/>
          <w:lang w:bidi="fa-IR"/>
        </w:rPr>
        <w:t xml:space="preserve">، </w:t>
      </w:r>
      <w:r>
        <w:rPr>
          <w:rtl/>
          <w:lang w:bidi="fa-IR"/>
        </w:rPr>
        <w:t>وأخذت لوعة محبّتك بمجامع قلوبهم</w:t>
      </w:r>
      <w:r w:rsidR="00733D9B">
        <w:rPr>
          <w:rtl/>
          <w:lang w:bidi="fa-IR"/>
        </w:rPr>
        <w:t>.</w:t>
      </w:r>
      <w:r>
        <w:rPr>
          <w:rtl/>
          <w:lang w:bidi="fa-IR"/>
        </w:rPr>
        <w:t xml:space="preserve"> فهم إلى أوكار الأفكار يأوون</w:t>
      </w:r>
      <w:r w:rsidR="00A8446E">
        <w:rPr>
          <w:rtl/>
          <w:lang w:bidi="fa-IR"/>
        </w:rPr>
        <w:t xml:space="preserve">، </w:t>
      </w:r>
      <w:r>
        <w:rPr>
          <w:rtl/>
          <w:lang w:bidi="fa-IR"/>
        </w:rPr>
        <w:t>وفي رياض القرب والمكاشفة يرتعون</w:t>
      </w:r>
      <w:r w:rsidR="00A8446E">
        <w:rPr>
          <w:rtl/>
          <w:lang w:bidi="fa-IR"/>
        </w:rPr>
        <w:t xml:space="preserve">، </w:t>
      </w:r>
      <w:r>
        <w:rPr>
          <w:rtl/>
          <w:lang w:bidi="fa-IR"/>
        </w:rPr>
        <w:t>ومن حياض المحبّة بكأس الملاطفة يكرعون</w:t>
      </w:r>
      <w:r w:rsidR="00A8446E">
        <w:rPr>
          <w:rtl/>
          <w:lang w:bidi="fa-IR"/>
        </w:rPr>
        <w:t xml:space="preserve">، </w:t>
      </w:r>
      <w:r>
        <w:rPr>
          <w:rtl/>
          <w:lang w:bidi="fa-IR"/>
        </w:rPr>
        <w:t>وشرائع المصافاة يردون</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هذا المقطع مجموعة من ( الصور ) الفنية</w:t>
      </w:r>
      <w:r w:rsidR="00A8446E">
        <w:rPr>
          <w:rtl/>
          <w:lang w:bidi="fa-IR"/>
        </w:rPr>
        <w:t xml:space="preserve">، </w:t>
      </w:r>
      <w:r>
        <w:rPr>
          <w:rtl/>
          <w:lang w:bidi="fa-IR"/>
        </w:rPr>
        <w:t>تتوالى واحدةً بعد الأخرى دون أن يتخلّلها تعبيرٌ مباشر</w:t>
      </w:r>
      <w:r w:rsidR="00733D9B">
        <w:rPr>
          <w:rtl/>
          <w:lang w:bidi="fa-IR"/>
        </w:rPr>
        <w:t>.</w:t>
      </w:r>
      <w:r>
        <w:rPr>
          <w:rtl/>
          <w:lang w:bidi="fa-IR"/>
        </w:rPr>
        <w:t xml:space="preserve"> فالقيم الوجدانية في هذا المقطع تتناول أغوار العلاقة بين الله والعبد</w:t>
      </w:r>
      <w:r w:rsidR="00CD796D">
        <w:rPr>
          <w:rtl/>
          <w:lang w:bidi="fa-IR"/>
        </w:rPr>
        <w:t>:</w:t>
      </w:r>
      <w:r>
        <w:rPr>
          <w:rtl/>
          <w:lang w:bidi="fa-IR"/>
        </w:rPr>
        <w:t xml:space="preserve"> من حيث ( عمق المعرفة ) التي لا تتأتّى عند العامة من الآدميين</w:t>
      </w:r>
      <w:r w:rsidR="00A8446E">
        <w:rPr>
          <w:rtl/>
          <w:lang w:bidi="fa-IR"/>
        </w:rPr>
        <w:t xml:space="preserve">، </w:t>
      </w:r>
      <w:r>
        <w:rPr>
          <w:rtl/>
          <w:lang w:bidi="fa-IR"/>
        </w:rPr>
        <w:t>ومن حيث ( عمق الوجد ) الذي لا يُتاح بسهولة لدى الغالبية منهم</w:t>
      </w:r>
      <w:r w:rsidR="00A8446E">
        <w:rPr>
          <w:rtl/>
          <w:lang w:bidi="fa-IR"/>
        </w:rPr>
        <w:t xml:space="preserve">، </w:t>
      </w:r>
      <w:r>
        <w:rPr>
          <w:rtl/>
          <w:lang w:bidi="fa-IR"/>
        </w:rPr>
        <w:t>وهو أمرٌ يتطلّب الركون إلى ( تعبير مصوَّر ) يُشحن بدلالاتٍ ثانوية وإيحاءات شتّى</w:t>
      </w:r>
      <w:r w:rsidR="00A8446E">
        <w:rPr>
          <w:rtl/>
          <w:lang w:bidi="fa-IR"/>
        </w:rPr>
        <w:t xml:space="preserve">، </w:t>
      </w:r>
      <w:r>
        <w:rPr>
          <w:rtl/>
          <w:lang w:bidi="fa-IR"/>
        </w:rPr>
        <w:t>تتوافق مع تشابك وتجذّر ( المعرفة ) و( الوجد )</w:t>
      </w:r>
      <w:r w:rsidR="00514096">
        <w:rPr>
          <w:rtl/>
          <w:lang w:bidi="fa-IR"/>
        </w:rPr>
        <w:t>.</w:t>
      </w:r>
    </w:p>
    <w:p w:rsidR="00514096" w:rsidRDefault="00EB1FAB" w:rsidP="00EB1FAB">
      <w:pPr>
        <w:pStyle w:val="libNormal"/>
        <w:rPr>
          <w:rtl/>
          <w:lang w:bidi="fa-IR"/>
        </w:rPr>
      </w:pPr>
      <w:r>
        <w:rPr>
          <w:rtl/>
          <w:lang w:bidi="fa-IR"/>
        </w:rPr>
        <w:t>لذلك اتَّجه النص إلى رصد علاقات جديدة بين الظواهر وفق تركيبة خاصة</w:t>
      </w:r>
      <w:r w:rsidR="00A8446E">
        <w:rPr>
          <w:rtl/>
          <w:lang w:bidi="fa-IR"/>
        </w:rPr>
        <w:t xml:space="preserve">، </w:t>
      </w:r>
      <w:r>
        <w:rPr>
          <w:rtl/>
          <w:lang w:bidi="fa-IR"/>
        </w:rPr>
        <w:t>منها</w:t>
      </w:r>
      <w:r w:rsidR="00CD796D">
        <w:rPr>
          <w:rtl/>
          <w:lang w:bidi="fa-IR"/>
        </w:rPr>
        <w:t>:</w:t>
      </w:r>
      <w:r>
        <w:rPr>
          <w:rtl/>
          <w:lang w:bidi="fa-IR"/>
        </w:rPr>
        <w:t xml:space="preserve"> التركيبة الاستعارية</w:t>
      </w:r>
      <w:r w:rsidR="00A8446E">
        <w:rPr>
          <w:rtl/>
          <w:lang w:bidi="fa-IR"/>
        </w:rPr>
        <w:t xml:space="preserve">، </w:t>
      </w:r>
      <w:r>
        <w:rPr>
          <w:rtl/>
          <w:lang w:bidi="fa-IR"/>
        </w:rPr>
        <w:t>المتمثّلة في رصد العلاقة بين ( أشجار الحدائق ) و( أشواق الصدر )</w:t>
      </w:r>
      <w:r w:rsidR="00A8446E">
        <w:rPr>
          <w:rtl/>
          <w:lang w:bidi="fa-IR"/>
        </w:rPr>
        <w:t xml:space="preserve">، </w:t>
      </w:r>
      <w:r>
        <w:rPr>
          <w:rtl/>
          <w:lang w:bidi="fa-IR"/>
        </w:rPr>
        <w:t>من حيث ترسُّخها وتغلغلها وتعمّقها داخل النفس</w:t>
      </w:r>
      <w:r w:rsidR="00A8446E">
        <w:rPr>
          <w:rtl/>
          <w:lang w:bidi="fa-IR"/>
        </w:rPr>
        <w:t xml:space="preserve">، </w:t>
      </w:r>
      <w:r>
        <w:rPr>
          <w:rtl/>
          <w:lang w:bidi="fa-IR"/>
        </w:rPr>
        <w:t>فالشجر بقدر ما تمتدّ جذوره إلى باطن الأرض يأخذ ثباتاً أشد</w:t>
      </w:r>
      <w:r w:rsidR="00A8446E">
        <w:rPr>
          <w:rtl/>
          <w:lang w:bidi="fa-IR"/>
        </w:rPr>
        <w:t xml:space="preserve">، </w:t>
      </w:r>
      <w:r>
        <w:rPr>
          <w:rtl/>
          <w:lang w:bidi="fa-IR"/>
        </w:rPr>
        <w:t>يقابله الشوق الذي تُرسَّخ إمكاناته بقدر ما يتكاثر ويتنامى</w:t>
      </w:r>
      <w:r w:rsidR="00514096">
        <w:rPr>
          <w:rtl/>
          <w:lang w:bidi="fa-IR"/>
        </w:rPr>
        <w:t>.</w:t>
      </w:r>
    </w:p>
    <w:p w:rsidR="00514096" w:rsidRDefault="00EB1FAB" w:rsidP="00EB1FAB">
      <w:pPr>
        <w:pStyle w:val="libNormal"/>
        <w:rPr>
          <w:lang w:bidi="fa-IR"/>
        </w:rPr>
      </w:pPr>
      <w:r>
        <w:rPr>
          <w:rtl/>
          <w:lang w:bidi="fa-IR"/>
        </w:rPr>
        <w:t>فهنا لو التجأ النصّ إلى التعبير المباشر</w:t>
      </w:r>
      <w:r w:rsidR="00A8446E">
        <w:rPr>
          <w:rtl/>
          <w:lang w:bidi="fa-IR"/>
        </w:rPr>
        <w:t xml:space="preserve">، </w:t>
      </w:r>
      <w:r>
        <w:rPr>
          <w:rtl/>
          <w:lang w:bidi="fa-IR"/>
        </w:rPr>
        <w:t>لَمَا زاد على ذلك بقولنا مثلاً</w:t>
      </w:r>
      <w:r w:rsidR="00CD796D">
        <w:rPr>
          <w:rtl/>
          <w:lang w:bidi="fa-IR"/>
        </w:rPr>
        <w:t>:</w:t>
      </w:r>
      <w:r>
        <w:rPr>
          <w:rtl/>
          <w:lang w:bidi="fa-IR"/>
        </w:rPr>
        <w:t xml:space="preserve"> ( اللهم</w:t>
      </w:r>
      <w:r w:rsidR="00CD796D">
        <w:rPr>
          <w:rtl/>
          <w:lang w:bidi="fa-IR"/>
        </w:rPr>
        <w:t>:</w:t>
      </w:r>
      <w:r>
        <w:rPr>
          <w:rtl/>
          <w:lang w:bidi="fa-IR"/>
        </w:rPr>
        <w:t xml:space="preserve"> اجعل أشواقنا شديدةً نحوك )</w:t>
      </w:r>
      <w:r w:rsidR="00A8446E">
        <w:rPr>
          <w:rtl/>
          <w:lang w:bidi="fa-IR"/>
        </w:rPr>
        <w:t xml:space="preserve">، </w:t>
      </w:r>
      <w:r>
        <w:rPr>
          <w:rtl/>
          <w:lang w:bidi="fa-IR"/>
        </w:rPr>
        <w:t>لكنّه بارتكانه إلى عنصر ( الصورة )</w:t>
      </w:r>
      <w:r w:rsidR="00A8446E">
        <w:rPr>
          <w:rtl/>
          <w:lang w:bidi="fa-IR"/>
        </w:rPr>
        <w:t xml:space="preserve">، </w:t>
      </w:r>
      <w:r>
        <w:rPr>
          <w:rtl/>
          <w:lang w:bidi="fa-IR"/>
        </w:rPr>
        <w:t>حقّق ظاهرة تغلغل الشوق وشدّته وتناميه</w:t>
      </w:r>
      <w:r w:rsidR="00CD796D">
        <w:rPr>
          <w:rtl/>
          <w:lang w:bidi="fa-IR"/>
        </w:rPr>
        <w:t>:</w:t>
      </w:r>
      <w:r>
        <w:rPr>
          <w:rtl/>
          <w:lang w:bidi="fa-IR"/>
        </w:rPr>
        <w:t xml:space="preserve"> حيث نقل القارئ إلى تجربة الشجر والمزرعة ليوحي إليه كثافة الشوق</w:t>
      </w:r>
      <w:r w:rsidR="00733D9B">
        <w:rPr>
          <w:rtl/>
          <w:lang w:bidi="fa-IR"/>
        </w:rPr>
        <w:t>.</w:t>
      </w:r>
      <w:r>
        <w:rPr>
          <w:rtl/>
          <w:lang w:bidi="fa-IR"/>
        </w:rPr>
        <w:t xml:space="preserve"> وكان من الممكن أن يكتفي</w:t>
      </w:r>
    </w:p>
    <w:p w:rsidR="00EB1FAB" w:rsidRDefault="002F346E" w:rsidP="00EB1FAB">
      <w:pPr>
        <w:pStyle w:val="libNormal"/>
        <w:rPr>
          <w:lang w:bidi="fa-IR"/>
        </w:rPr>
      </w:pPr>
      <w:r>
        <w:rPr>
          <w:rtl/>
          <w:lang w:bidi="fa-IR"/>
        </w:rPr>
        <w:br w:type="page"/>
      </w:r>
    </w:p>
    <w:p w:rsidR="00514096" w:rsidRDefault="00EB1FAB" w:rsidP="00B44DDF">
      <w:pPr>
        <w:pStyle w:val="libNormal0"/>
        <w:rPr>
          <w:rtl/>
          <w:lang w:bidi="fa-IR"/>
        </w:rPr>
      </w:pPr>
      <w:r>
        <w:rPr>
          <w:rtl/>
          <w:lang w:bidi="fa-IR"/>
        </w:rPr>
        <w:lastRenderedPageBreak/>
        <w:t>النصّ بمجرد ( الشجر ) دون أن يضيف إليه ( الحدائق )</w:t>
      </w:r>
      <w:r w:rsidR="00A8446E">
        <w:rPr>
          <w:rtl/>
          <w:lang w:bidi="fa-IR"/>
        </w:rPr>
        <w:t xml:space="preserve">، </w:t>
      </w:r>
      <w:r>
        <w:rPr>
          <w:rtl/>
          <w:lang w:bidi="fa-IR"/>
        </w:rPr>
        <w:t>مادام النموّ يتحقق في أية أرض صالحة للزراعة</w:t>
      </w:r>
      <w:r w:rsidR="00A8446E">
        <w:rPr>
          <w:rtl/>
          <w:lang w:bidi="fa-IR"/>
        </w:rPr>
        <w:t xml:space="preserve">، </w:t>
      </w:r>
      <w:r>
        <w:rPr>
          <w:rtl/>
          <w:lang w:bidi="fa-IR"/>
        </w:rPr>
        <w:t>ولكن بما أن النص لم يستهدف مجرّد تغلغل الشوق في الأعماق ليكتفي بالزرع</w:t>
      </w:r>
      <w:r w:rsidR="00A8446E">
        <w:rPr>
          <w:rtl/>
          <w:lang w:bidi="fa-IR"/>
        </w:rPr>
        <w:t xml:space="preserve">، </w:t>
      </w:r>
      <w:r>
        <w:rPr>
          <w:rtl/>
          <w:lang w:bidi="fa-IR"/>
        </w:rPr>
        <w:t xml:space="preserve">وإنما استهدف </w:t>
      </w:r>
      <w:r w:rsidR="00733D9B">
        <w:rPr>
          <w:rtl/>
          <w:lang w:bidi="fa-IR"/>
        </w:rPr>
        <w:t>-</w:t>
      </w:r>
      <w:r>
        <w:rPr>
          <w:rtl/>
          <w:lang w:bidi="fa-IR"/>
        </w:rPr>
        <w:t xml:space="preserve"> أيضاً </w:t>
      </w:r>
      <w:r w:rsidR="00733D9B">
        <w:rPr>
          <w:rtl/>
          <w:lang w:bidi="fa-IR"/>
        </w:rPr>
        <w:t>-</w:t>
      </w:r>
      <w:r>
        <w:rPr>
          <w:rtl/>
          <w:lang w:bidi="fa-IR"/>
        </w:rPr>
        <w:t xml:space="preserve"> الإشارة إلى المتعة الجمالية التي نشاهدها في ( حديقة ) تنتظم أشجارها وتتناسق</w:t>
      </w:r>
      <w:r w:rsidR="00A8446E">
        <w:rPr>
          <w:rtl/>
          <w:lang w:bidi="fa-IR"/>
        </w:rPr>
        <w:t xml:space="preserve">، </w:t>
      </w:r>
      <w:r>
        <w:rPr>
          <w:rtl/>
          <w:lang w:bidi="fa-IR"/>
        </w:rPr>
        <w:t>فتجمع إلى عملية ( النبت )</w:t>
      </w:r>
      <w:r w:rsidR="00CD796D">
        <w:rPr>
          <w:rtl/>
          <w:lang w:bidi="fa-IR"/>
        </w:rPr>
        <w:t>:</w:t>
      </w:r>
      <w:r>
        <w:rPr>
          <w:rtl/>
          <w:lang w:bidi="fa-IR"/>
        </w:rPr>
        <w:t xml:space="preserve"> ( التنظيم الجمالي ) أيضاً</w:t>
      </w:r>
      <w:r w:rsidR="00733D9B">
        <w:rPr>
          <w:rtl/>
          <w:lang w:bidi="fa-IR"/>
        </w:rPr>
        <w:t>.</w:t>
      </w:r>
      <w:r>
        <w:rPr>
          <w:rtl/>
          <w:lang w:bidi="fa-IR"/>
        </w:rPr>
        <w:t xml:space="preserve"> حينئذٍ فإن النصّ يكون قد استهدف لفت النظر إلى مدى الفرح والحبور اللذَيْن تنثرهما محبّةُ الله في صدور ( العارفين )</w:t>
      </w:r>
      <w:r w:rsidR="00A8446E">
        <w:rPr>
          <w:rtl/>
          <w:lang w:bidi="fa-IR"/>
        </w:rPr>
        <w:t xml:space="preserve">، </w:t>
      </w:r>
      <w:r>
        <w:rPr>
          <w:rtl/>
          <w:lang w:bidi="fa-IR"/>
        </w:rPr>
        <w:t>فيما يتحسّسونهما ببالغ الجمال الذي يتلاشى معه أيُّ متاعٍ دنيويٍّ عابر</w:t>
      </w:r>
      <w:r w:rsidR="00514096">
        <w:rPr>
          <w:rtl/>
          <w:lang w:bidi="fa-IR"/>
        </w:rPr>
        <w:t>.</w:t>
      </w:r>
    </w:p>
    <w:p w:rsidR="00514096" w:rsidRDefault="00EB1FAB" w:rsidP="00EB1FAB">
      <w:pPr>
        <w:pStyle w:val="libNormal"/>
        <w:rPr>
          <w:rtl/>
          <w:lang w:bidi="fa-IR"/>
        </w:rPr>
      </w:pPr>
      <w:r>
        <w:rPr>
          <w:rtl/>
          <w:lang w:bidi="fa-IR"/>
        </w:rPr>
        <w:t>ولو ذهبنا نتابع سائر ( صور ) المقطع</w:t>
      </w:r>
      <w:r w:rsidR="00A8446E">
        <w:rPr>
          <w:rtl/>
          <w:lang w:bidi="fa-IR"/>
        </w:rPr>
        <w:t xml:space="preserve">، </w:t>
      </w:r>
      <w:r>
        <w:rPr>
          <w:rtl/>
          <w:lang w:bidi="fa-IR"/>
        </w:rPr>
        <w:t>للحظنا أمثلة هذه الظاهرة التي انطوت الصورةُ المتقدمةُ عليها</w:t>
      </w:r>
      <w:r w:rsidR="00A8446E">
        <w:rPr>
          <w:rtl/>
          <w:lang w:bidi="fa-IR"/>
        </w:rPr>
        <w:t xml:space="preserve">، </w:t>
      </w:r>
      <w:r>
        <w:rPr>
          <w:rtl/>
          <w:lang w:bidi="fa-IR"/>
        </w:rPr>
        <w:t>فيما لا حاجة إلى الوقوف عندها</w:t>
      </w:r>
      <w:r w:rsidR="00514096">
        <w:rPr>
          <w:rtl/>
          <w:lang w:bidi="fa-IR"/>
        </w:rPr>
        <w:t>.</w:t>
      </w:r>
    </w:p>
    <w:p w:rsidR="00514096" w:rsidRDefault="00EB1FAB" w:rsidP="00EB1FAB">
      <w:pPr>
        <w:pStyle w:val="libNormal"/>
        <w:rPr>
          <w:rtl/>
          <w:lang w:bidi="fa-IR"/>
        </w:rPr>
      </w:pPr>
      <w:r>
        <w:rPr>
          <w:rtl/>
          <w:lang w:bidi="fa-IR"/>
        </w:rPr>
        <w:t>المهم</w:t>
      </w:r>
      <w:r w:rsidR="00CD796D">
        <w:rPr>
          <w:rtl/>
          <w:lang w:bidi="fa-IR"/>
        </w:rPr>
        <w:t>:</w:t>
      </w:r>
      <w:r>
        <w:rPr>
          <w:rtl/>
          <w:lang w:bidi="fa-IR"/>
        </w:rPr>
        <w:t xml:space="preserve"> أردنا أن نلفت الانتباه على الأسرار الفنية الكامنة وراء حشد بعض الأدعية بعنصر ( الصورة )</w:t>
      </w:r>
      <w:r w:rsidR="00A8446E">
        <w:rPr>
          <w:rtl/>
          <w:lang w:bidi="fa-IR"/>
        </w:rPr>
        <w:t xml:space="preserve">، </w:t>
      </w:r>
      <w:r>
        <w:rPr>
          <w:rtl/>
          <w:lang w:bidi="fa-IR"/>
        </w:rPr>
        <w:t>وضمور ذلك في سائر الأدعية</w:t>
      </w:r>
      <w:r w:rsidR="00733D9B">
        <w:rPr>
          <w:rtl/>
          <w:lang w:bidi="fa-IR"/>
        </w:rPr>
        <w:t>.</w:t>
      </w:r>
      <w:r>
        <w:rPr>
          <w:rtl/>
          <w:lang w:bidi="fa-IR"/>
        </w:rPr>
        <w:t xml:space="preserve"> كما أردنا لفت الانتباه على الأسرار الفنية الكامنة وراء حشد غالبية الأدعية </w:t>
      </w:r>
      <w:r w:rsidR="00733D9B">
        <w:rPr>
          <w:rtl/>
          <w:lang w:bidi="fa-IR"/>
        </w:rPr>
        <w:t>-</w:t>
      </w:r>
      <w:r>
        <w:rPr>
          <w:rtl/>
          <w:lang w:bidi="fa-IR"/>
        </w:rPr>
        <w:t xml:space="preserve"> على الضد في عنصر الصورة </w:t>
      </w:r>
      <w:r w:rsidR="00733D9B">
        <w:rPr>
          <w:rtl/>
          <w:lang w:bidi="fa-IR"/>
        </w:rPr>
        <w:t>-</w:t>
      </w:r>
      <w:r>
        <w:rPr>
          <w:rtl/>
          <w:lang w:bidi="fa-IR"/>
        </w:rPr>
        <w:t xml:space="preserve"> بعنصر ( الإيقاع )</w:t>
      </w:r>
      <w:r w:rsidR="00A8446E">
        <w:rPr>
          <w:rtl/>
          <w:lang w:bidi="fa-IR"/>
        </w:rPr>
        <w:t xml:space="preserve">، </w:t>
      </w:r>
      <w:r>
        <w:rPr>
          <w:rtl/>
          <w:lang w:bidi="fa-IR"/>
        </w:rPr>
        <w:t>وصلة ذلك بعنصر ( التلاوة ) الذي يميّز ( الدعاء ) عن غيره من فنون التشريع الإسلامي</w:t>
      </w:r>
      <w:r w:rsidR="00A8446E">
        <w:rPr>
          <w:rtl/>
          <w:lang w:bidi="fa-IR"/>
        </w:rPr>
        <w:t xml:space="preserve">، </w:t>
      </w:r>
      <w:r>
        <w:rPr>
          <w:rtl/>
          <w:lang w:bidi="fa-IR"/>
        </w:rPr>
        <w:t>بالنحو الذي فصَّلنا الحديث عنه</w:t>
      </w:r>
      <w:r w:rsidR="00514096">
        <w:rPr>
          <w:rtl/>
          <w:lang w:bidi="fa-IR"/>
        </w:rPr>
        <w:t>.</w:t>
      </w:r>
    </w:p>
    <w:p w:rsidR="00514096" w:rsidRDefault="002F346E" w:rsidP="00EB1FAB">
      <w:pPr>
        <w:pStyle w:val="libNormal"/>
        <w:rPr>
          <w:lang w:bidi="fa-IR"/>
        </w:rPr>
      </w:pPr>
      <w:r>
        <w:rPr>
          <w:rtl/>
          <w:lang w:bidi="fa-IR"/>
        </w:rPr>
        <w:br w:type="page"/>
      </w:r>
    </w:p>
    <w:p w:rsidR="00514096" w:rsidRDefault="00EB1FAB" w:rsidP="00B44DDF">
      <w:pPr>
        <w:pStyle w:val="Heading2Center"/>
        <w:rPr>
          <w:lang w:bidi="fa-IR"/>
        </w:rPr>
      </w:pPr>
      <w:bookmarkStart w:id="57" w:name="_Toc492588409"/>
      <w:r>
        <w:rPr>
          <w:rtl/>
          <w:lang w:bidi="fa-IR"/>
        </w:rPr>
        <w:lastRenderedPageBreak/>
        <w:t>الزيارة</w:t>
      </w:r>
      <w:bookmarkEnd w:id="57"/>
    </w:p>
    <w:p w:rsidR="00514096" w:rsidRDefault="00EB1FAB" w:rsidP="00EB1FAB">
      <w:pPr>
        <w:pStyle w:val="libNormal"/>
        <w:rPr>
          <w:rtl/>
          <w:lang w:bidi="fa-IR"/>
        </w:rPr>
      </w:pPr>
      <w:r>
        <w:rPr>
          <w:rtl/>
          <w:lang w:bidi="fa-IR"/>
        </w:rPr>
        <w:t>الزيارة</w:t>
      </w:r>
      <w:r w:rsidR="00CD796D">
        <w:rPr>
          <w:rtl/>
          <w:lang w:bidi="fa-IR"/>
        </w:rPr>
        <w:t>:</w:t>
      </w:r>
      <w:r>
        <w:rPr>
          <w:rtl/>
          <w:lang w:bidi="fa-IR"/>
        </w:rPr>
        <w:t xml:space="preserve"> شكلٌ فنيّ يتمثّل في صياغة </w:t>
      </w:r>
      <w:r w:rsidR="00B44DDF">
        <w:rPr>
          <w:rtl/>
          <w:lang w:bidi="fa-IR"/>
        </w:rPr>
        <w:t>العواطف البشرية حيال أهل البيت</w:t>
      </w:r>
      <w:r>
        <w:rPr>
          <w:rtl/>
          <w:lang w:bidi="fa-IR"/>
        </w:rPr>
        <w:t xml:space="preserve"> </w:t>
      </w:r>
      <w:r w:rsidR="00514096" w:rsidRPr="00514096">
        <w:rPr>
          <w:rStyle w:val="libAlaemChar"/>
          <w:rtl/>
        </w:rPr>
        <w:t>عليهم‌السلام</w:t>
      </w:r>
      <w:r w:rsidR="00733D9B">
        <w:rPr>
          <w:rtl/>
          <w:lang w:bidi="fa-IR"/>
        </w:rPr>
        <w:t>.</w:t>
      </w:r>
      <w:r>
        <w:rPr>
          <w:rtl/>
          <w:lang w:bidi="fa-IR"/>
        </w:rPr>
        <w:t xml:space="preserve"> وإذا كان ( الدعاء ) يتمثَّل في التوجه بالعواطف إلى الله تعالى</w:t>
      </w:r>
      <w:r w:rsidR="00A8446E">
        <w:rPr>
          <w:rtl/>
          <w:lang w:bidi="fa-IR"/>
        </w:rPr>
        <w:t xml:space="preserve">، </w:t>
      </w:r>
      <w:r>
        <w:rPr>
          <w:rtl/>
          <w:lang w:bidi="fa-IR"/>
        </w:rPr>
        <w:t xml:space="preserve">فإن ( الزيارة ) تتمثّل في التوجه بالعواطف إلى أهل البيت </w:t>
      </w:r>
      <w:r w:rsidR="00514096" w:rsidRPr="00514096">
        <w:rPr>
          <w:rStyle w:val="libAlaemChar"/>
          <w:rtl/>
        </w:rPr>
        <w:t>عليهم‌السلام</w:t>
      </w:r>
      <w:r w:rsidR="00A8446E">
        <w:rPr>
          <w:rtl/>
          <w:lang w:bidi="fa-IR"/>
        </w:rPr>
        <w:t xml:space="preserve">، </w:t>
      </w:r>
      <w:r>
        <w:rPr>
          <w:rtl/>
          <w:lang w:bidi="fa-IR"/>
        </w:rPr>
        <w:t>من خلال كونهم ( شفعاء ) أو ( وسائل ) بين الفرد والله</w:t>
      </w:r>
      <w:r w:rsidR="00514096">
        <w:rPr>
          <w:rtl/>
          <w:lang w:bidi="fa-IR"/>
        </w:rPr>
        <w:t>.</w:t>
      </w:r>
    </w:p>
    <w:p w:rsidR="00514096" w:rsidRDefault="00EB1FAB" w:rsidP="00EB1FAB">
      <w:pPr>
        <w:pStyle w:val="libNormal"/>
        <w:rPr>
          <w:rtl/>
          <w:lang w:bidi="fa-IR"/>
        </w:rPr>
      </w:pPr>
      <w:r>
        <w:rPr>
          <w:rtl/>
          <w:lang w:bidi="fa-IR"/>
        </w:rPr>
        <w:t>وأهمية هذه العواطف لا تتجسّد في مجرد ( الشفاعة )</w:t>
      </w:r>
      <w:r w:rsidR="00A8446E">
        <w:rPr>
          <w:rtl/>
          <w:lang w:bidi="fa-IR"/>
        </w:rPr>
        <w:t xml:space="preserve">، </w:t>
      </w:r>
      <w:r>
        <w:rPr>
          <w:rtl/>
          <w:lang w:bidi="fa-IR"/>
        </w:rPr>
        <w:t xml:space="preserve">بل في التعبير الموضوعي عن محبّة الزائر لأهل البيت </w:t>
      </w:r>
      <w:r w:rsidR="00514096" w:rsidRPr="00514096">
        <w:rPr>
          <w:rStyle w:val="libAlaemChar"/>
          <w:rtl/>
        </w:rPr>
        <w:t>عليهم‌السلام</w:t>
      </w:r>
      <w:r>
        <w:rPr>
          <w:rtl/>
          <w:lang w:bidi="fa-IR"/>
        </w:rPr>
        <w:t xml:space="preserve"> ؛ بصفتهم النموذج الأرفع للوظيفة الخلافية</w:t>
      </w:r>
      <w:r w:rsidR="00A8446E">
        <w:rPr>
          <w:rtl/>
          <w:lang w:bidi="fa-IR"/>
        </w:rPr>
        <w:t xml:space="preserve">، </w:t>
      </w:r>
      <w:r>
        <w:rPr>
          <w:rtl/>
          <w:lang w:bidi="fa-IR"/>
        </w:rPr>
        <w:t xml:space="preserve">حيث اصطفاهم الله </w:t>
      </w:r>
      <w:r w:rsidR="00733D9B">
        <w:rPr>
          <w:rtl/>
          <w:lang w:bidi="fa-IR"/>
        </w:rPr>
        <w:t>-</w:t>
      </w:r>
      <w:r>
        <w:rPr>
          <w:rtl/>
          <w:lang w:bidi="fa-IR"/>
        </w:rPr>
        <w:t xml:space="preserve"> دون خلقه </w:t>
      </w:r>
      <w:r w:rsidR="00733D9B">
        <w:rPr>
          <w:rtl/>
          <w:lang w:bidi="fa-IR"/>
        </w:rPr>
        <w:t>-</w:t>
      </w:r>
      <w:r>
        <w:rPr>
          <w:rtl/>
          <w:lang w:bidi="fa-IR"/>
        </w:rPr>
        <w:t xml:space="preserve"> لممارسة الوظيفة المذكورة في أرفع صُعُدِها</w:t>
      </w:r>
      <w:r w:rsidR="00514096">
        <w:rPr>
          <w:rtl/>
          <w:lang w:bidi="fa-IR"/>
        </w:rPr>
        <w:t>.</w:t>
      </w:r>
    </w:p>
    <w:p w:rsidR="00514096" w:rsidRDefault="00EB1FAB" w:rsidP="00EB1FAB">
      <w:pPr>
        <w:pStyle w:val="libNormal"/>
        <w:rPr>
          <w:rtl/>
          <w:lang w:bidi="fa-IR"/>
        </w:rPr>
      </w:pPr>
      <w:r>
        <w:rPr>
          <w:rtl/>
          <w:lang w:bidi="fa-IR"/>
        </w:rPr>
        <w:t>مضافاً إلى ذلك</w:t>
      </w:r>
      <w:r w:rsidR="00A8446E">
        <w:rPr>
          <w:rtl/>
          <w:lang w:bidi="fa-IR"/>
        </w:rPr>
        <w:t xml:space="preserve">، </w:t>
      </w:r>
      <w:r>
        <w:rPr>
          <w:rtl/>
          <w:lang w:bidi="fa-IR"/>
        </w:rPr>
        <w:t>فإن ( الزيارة ) تعدّ نمطاً م</w:t>
      </w:r>
      <w:r w:rsidR="00B44DDF">
        <w:rPr>
          <w:rtl/>
          <w:lang w:bidi="fa-IR"/>
        </w:rPr>
        <w:t>ن ( الوفاء ) لشخصيات أهل البيت</w:t>
      </w:r>
      <w:r>
        <w:rPr>
          <w:rtl/>
          <w:lang w:bidi="fa-IR"/>
        </w:rPr>
        <w:t xml:space="preserve"> </w:t>
      </w:r>
      <w:r w:rsidR="00514096" w:rsidRPr="00514096">
        <w:rPr>
          <w:rStyle w:val="libAlaemChar"/>
          <w:rtl/>
        </w:rPr>
        <w:t>عليهم‌السلام</w:t>
      </w:r>
      <w:r w:rsidR="00733D9B">
        <w:rPr>
          <w:rtl/>
          <w:lang w:bidi="fa-IR"/>
        </w:rPr>
        <w:t>.</w:t>
      </w:r>
      <w:r>
        <w:rPr>
          <w:rtl/>
          <w:lang w:bidi="fa-IR"/>
        </w:rPr>
        <w:t xml:space="preserve"> فالميت العاديّ من البشر طالما يتّجه ذووه وأصدقاؤه وجيرانه ومقدِّروه بشكل عام</w:t>
      </w:r>
      <w:r w:rsidR="00A8446E">
        <w:rPr>
          <w:rtl/>
          <w:lang w:bidi="fa-IR"/>
        </w:rPr>
        <w:t xml:space="preserve">، </w:t>
      </w:r>
      <w:r>
        <w:rPr>
          <w:rtl/>
          <w:lang w:bidi="fa-IR"/>
        </w:rPr>
        <w:t>إلى تجديد ذكرياتهم مع الفقيد في شتّى المناسبات</w:t>
      </w:r>
      <w:r w:rsidR="00A8446E">
        <w:rPr>
          <w:rtl/>
          <w:lang w:bidi="fa-IR"/>
        </w:rPr>
        <w:t xml:space="preserve">، </w:t>
      </w:r>
      <w:r>
        <w:rPr>
          <w:rtl/>
          <w:lang w:bidi="fa-IR"/>
        </w:rPr>
        <w:t>بحيث تعدّ قراءة الفاتحة ونحوها تعبيراً عن ( الوفاء ) حيال الفقيد</w:t>
      </w:r>
      <w:r w:rsidR="00514096">
        <w:rPr>
          <w:rtl/>
          <w:lang w:bidi="fa-IR"/>
        </w:rPr>
        <w:t>.</w:t>
      </w:r>
    </w:p>
    <w:p w:rsidR="00514096" w:rsidRDefault="00EB1FAB" w:rsidP="00EB1FAB">
      <w:pPr>
        <w:pStyle w:val="libNormal"/>
        <w:rPr>
          <w:rtl/>
          <w:lang w:bidi="fa-IR"/>
        </w:rPr>
      </w:pPr>
      <w:r>
        <w:rPr>
          <w:rtl/>
          <w:lang w:bidi="fa-IR"/>
        </w:rPr>
        <w:t xml:space="preserve">أما أهل البيت </w:t>
      </w:r>
      <w:r w:rsidR="00514096" w:rsidRPr="00514096">
        <w:rPr>
          <w:rStyle w:val="libAlaemChar"/>
          <w:rtl/>
        </w:rPr>
        <w:t>عليهم‌السلام</w:t>
      </w:r>
      <w:r>
        <w:rPr>
          <w:rtl/>
          <w:lang w:bidi="fa-IR"/>
        </w:rPr>
        <w:t xml:space="preserve"> بصفتهم النموذج العبادي الذي أشرنا إليه</w:t>
      </w:r>
      <w:r w:rsidR="00A8446E">
        <w:rPr>
          <w:rtl/>
          <w:lang w:bidi="fa-IR"/>
        </w:rPr>
        <w:t xml:space="preserve">، </w:t>
      </w:r>
      <w:r>
        <w:rPr>
          <w:rtl/>
          <w:lang w:bidi="fa-IR"/>
        </w:rPr>
        <w:t>فإن ( الزيارة ) لهم من خلال المشاهد المقدسة</w:t>
      </w:r>
      <w:r w:rsidR="00A8446E">
        <w:rPr>
          <w:rtl/>
          <w:lang w:bidi="fa-IR"/>
        </w:rPr>
        <w:t xml:space="preserve">، </w:t>
      </w:r>
      <w:r>
        <w:rPr>
          <w:rtl/>
          <w:lang w:bidi="fa-IR"/>
        </w:rPr>
        <w:t>أو مطلق ( الزيارة )</w:t>
      </w:r>
      <w:r w:rsidR="00A8446E">
        <w:rPr>
          <w:rtl/>
          <w:lang w:bidi="fa-IR"/>
        </w:rPr>
        <w:t xml:space="preserve">، </w:t>
      </w:r>
      <w:r>
        <w:rPr>
          <w:rtl/>
          <w:lang w:bidi="fa-IR"/>
        </w:rPr>
        <w:t>تعدّ تعبيراً خاصاً له تميّزه وتحدّده عن سائر الناس</w:t>
      </w:r>
      <w:r w:rsidR="00A8446E">
        <w:rPr>
          <w:rtl/>
          <w:lang w:bidi="fa-IR"/>
        </w:rPr>
        <w:t xml:space="preserve">، </w:t>
      </w:r>
      <w:r>
        <w:rPr>
          <w:rtl/>
          <w:lang w:bidi="fa-IR"/>
        </w:rPr>
        <w:t xml:space="preserve">بحيث تتناسب ( الزيارة ) </w:t>
      </w:r>
      <w:r w:rsidR="00733D9B">
        <w:rPr>
          <w:rtl/>
          <w:lang w:bidi="fa-IR"/>
        </w:rPr>
        <w:t>-</w:t>
      </w:r>
      <w:r>
        <w:rPr>
          <w:rtl/>
          <w:lang w:bidi="fa-IR"/>
        </w:rPr>
        <w:t xml:space="preserve"> بما تنطوي عليه من دلالات سنشير إِليها </w:t>
      </w:r>
      <w:r w:rsidR="00733D9B">
        <w:rPr>
          <w:rtl/>
          <w:lang w:bidi="fa-IR"/>
        </w:rPr>
        <w:t>-</w:t>
      </w:r>
      <w:r>
        <w:rPr>
          <w:rtl/>
          <w:lang w:bidi="fa-IR"/>
        </w:rPr>
        <w:t xml:space="preserve"> مع الموقع الخلافي الذي يحتلّه أهل البيت </w:t>
      </w:r>
      <w:r w:rsidR="00514096" w:rsidRPr="00514096">
        <w:rPr>
          <w:rStyle w:val="libAlaemChar"/>
          <w:rtl/>
        </w:rPr>
        <w:t>عليهم‌السلام</w:t>
      </w:r>
      <w:r w:rsidR="00514096">
        <w:rPr>
          <w:rtl/>
          <w:lang w:bidi="fa-IR"/>
        </w:rPr>
        <w:t>.</w:t>
      </w:r>
    </w:p>
    <w:p w:rsidR="00514096" w:rsidRDefault="00EB1FAB" w:rsidP="00EB1FAB">
      <w:pPr>
        <w:pStyle w:val="libNormal"/>
        <w:rPr>
          <w:rtl/>
          <w:lang w:bidi="fa-IR"/>
        </w:rPr>
      </w:pPr>
      <w:r>
        <w:rPr>
          <w:rtl/>
          <w:lang w:bidi="fa-IR"/>
        </w:rPr>
        <w:t>وتتمثّل ( موضوعات ) الزيارة في جملةٍ من الدلالات</w:t>
      </w:r>
      <w:r w:rsidR="00CD796D">
        <w:rPr>
          <w:rtl/>
          <w:lang w:bidi="fa-IR"/>
        </w:rPr>
        <w:t>:</w:t>
      </w:r>
      <w:r>
        <w:rPr>
          <w:rtl/>
          <w:lang w:bidi="fa-IR"/>
        </w:rPr>
        <w:t xml:space="preserve"> تبدأ </w:t>
      </w:r>
      <w:r w:rsidR="00733D9B">
        <w:rPr>
          <w:rtl/>
          <w:lang w:bidi="fa-IR"/>
        </w:rPr>
        <w:t>-</w:t>
      </w:r>
      <w:r>
        <w:rPr>
          <w:rtl/>
          <w:lang w:bidi="fa-IR"/>
        </w:rPr>
        <w:t xml:space="preserve"> عادةً </w:t>
      </w:r>
      <w:r w:rsidR="00733D9B">
        <w:rPr>
          <w:rtl/>
          <w:lang w:bidi="fa-IR"/>
        </w:rPr>
        <w:t>-</w:t>
      </w:r>
      <w:r>
        <w:rPr>
          <w:rtl/>
          <w:lang w:bidi="fa-IR"/>
        </w:rPr>
        <w:t xml:space="preserve"> بالثناء على الله</w:t>
      </w:r>
      <w:r w:rsidR="00A8446E">
        <w:rPr>
          <w:rtl/>
          <w:lang w:bidi="fa-IR"/>
        </w:rPr>
        <w:t xml:space="preserve">، </w:t>
      </w:r>
      <w:r>
        <w:rPr>
          <w:rtl/>
          <w:lang w:bidi="fa-IR"/>
        </w:rPr>
        <w:t>ثم ( السلام ) على ( المزور )</w:t>
      </w:r>
      <w:r w:rsidR="00A8446E">
        <w:rPr>
          <w:rtl/>
          <w:lang w:bidi="fa-IR"/>
        </w:rPr>
        <w:t xml:space="preserve">، </w:t>
      </w:r>
      <w:r>
        <w:rPr>
          <w:rtl/>
          <w:lang w:bidi="fa-IR"/>
        </w:rPr>
        <w:t>ثم التقويم لشخصيّته العبادية</w:t>
      </w:r>
      <w:r w:rsidR="00A8446E">
        <w:rPr>
          <w:rtl/>
          <w:lang w:bidi="fa-IR"/>
        </w:rPr>
        <w:t xml:space="preserve">، </w:t>
      </w:r>
      <w:r>
        <w:rPr>
          <w:rtl/>
          <w:lang w:bidi="fa-IR"/>
        </w:rPr>
        <w:t>ثم العرض لبعض الشدائد التي واجهها ( المزور)</w:t>
      </w:r>
      <w:r w:rsidR="00A8446E">
        <w:rPr>
          <w:rtl/>
          <w:lang w:bidi="fa-IR"/>
        </w:rPr>
        <w:t xml:space="preserve">، </w:t>
      </w:r>
      <w:r>
        <w:rPr>
          <w:rtl/>
          <w:lang w:bidi="fa-IR"/>
        </w:rPr>
        <w:t>بخاصة أن كلاًّ من شخصياتهم (ع) بين مقتول أو مسمومٍ</w:t>
      </w:r>
      <w:r w:rsidR="00A8446E">
        <w:rPr>
          <w:rtl/>
          <w:lang w:bidi="fa-IR"/>
        </w:rPr>
        <w:t xml:space="preserve">، </w:t>
      </w:r>
      <w:r>
        <w:rPr>
          <w:rtl/>
          <w:lang w:bidi="fa-IR"/>
        </w:rPr>
        <w:t>ثم اختتام ذلك بالدعاء لنفسه</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B44DDF">
      <w:pPr>
        <w:pStyle w:val="libBold1"/>
        <w:rPr>
          <w:lang w:bidi="fa-IR"/>
        </w:rPr>
      </w:pPr>
      <w:r>
        <w:rPr>
          <w:rtl/>
          <w:lang w:bidi="fa-IR"/>
        </w:rPr>
        <w:lastRenderedPageBreak/>
        <w:t>نموذج رقم (1)</w:t>
      </w:r>
      <w:r w:rsidR="00CD796D">
        <w:rPr>
          <w:rtl/>
          <w:lang w:bidi="fa-IR"/>
        </w:rPr>
        <w:t>:</w:t>
      </w:r>
    </w:p>
    <w:p w:rsidR="00EB1FAB" w:rsidRDefault="00EB1FAB" w:rsidP="00EB1FAB">
      <w:pPr>
        <w:pStyle w:val="libNormal"/>
        <w:rPr>
          <w:lang w:bidi="fa-IR"/>
        </w:rPr>
      </w:pPr>
      <w:r>
        <w:rPr>
          <w:rtl/>
          <w:lang w:bidi="fa-IR"/>
        </w:rPr>
        <w:t xml:space="preserve">من زيارة للنبيّ </w:t>
      </w:r>
      <w:r w:rsidR="00F95C59" w:rsidRPr="00F95C59">
        <w:rPr>
          <w:rStyle w:val="libAlaemChar"/>
          <w:rtl/>
        </w:rPr>
        <w:t>صلى‌الله‌عليه‌وآله‌وسلم</w:t>
      </w:r>
      <w:r w:rsidR="00CD796D">
        <w:rPr>
          <w:rtl/>
          <w:lang w:bidi="fa-IR"/>
        </w:rPr>
        <w:t>:</w:t>
      </w:r>
    </w:p>
    <w:p w:rsidR="00514096" w:rsidRDefault="00EB1FAB" w:rsidP="00EB1FAB">
      <w:pPr>
        <w:pStyle w:val="libNormal"/>
        <w:rPr>
          <w:rtl/>
          <w:lang w:bidi="fa-IR"/>
        </w:rPr>
      </w:pPr>
      <w:r>
        <w:rPr>
          <w:rtl/>
          <w:lang w:bidi="fa-IR"/>
        </w:rPr>
        <w:t>( أشهد أن لا إِله إِلاّ الله</w:t>
      </w:r>
      <w:r w:rsidR="00733D9B">
        <w:rPr>
          <w:rtl/>
          <w:lang w:bidi="fa-IR"/>
        </w:rPr>
        <w:t>.</w:t>
      </w:r>
      <w:r>
        <w:rPr>
          <w:rtl/>
          <w:lang w:bidi="fa-IR"/>
        </w:rPr>
        <w:t xml:space="preserve">. وأشهد أنك رسول الله </w:t>
      </w:r>
      <w:r w:rsidR="00B44DDF" w:rsidRPr="00B44DDF">
        <w:rPr>
          <w:rStyle w:val="libAlaemChar"/>
          <w:rtl/>
        </w:rPr>
        <w:t>صلى‌الله‌عليه‌وآله‌وسلم</w:t>
      </w:r>
      <w:r w:rsidR="00733D9B">
        <w:rPr>
          <w:rtl/>
          <w:lang w:bidi="fa-IR"/>
        </w:rPr>
        <w:t>.</w:t>
      </w:r>
      <w:r>
        <w:rPr>
          <w:rtl/>
          <w:lang w:bidi="fa-IR"/>
        </w:rPr>
        <w:t>. وأشهد أنك قد بلّغت رسالات ربّك</w:t>
      </w:r>
      <w:r w:rsidR="00A8446E">
        <w:rPr>
          <w:rtl/>
          <w:lang w:bidi="fa-IR"/>
        </w:rPr>
        <w:t xml:space="preserve">، </w:t>
      </w:r>
      <w:r>
        <w:rPr>
          <w:rtl/>
          <w:lang w:bidi="fa-IR"/>
        </w:rPr>
        <w:t>ونصحت لأُمتّك</w:t>
      </w:r>
      <w:r w:rsidR="00A8446E">
        <w:rPr>
          <w:rtl/>
          <w:lang w:bidi="fa-IR"/>
        </w:rPr>
        <w:t xml:space="preserve">، </w:t>
      </w:r>
      <w:r>
        <w:rPr>
          <w:rtl/>
          <w:lang w:bidi="fa-IR"/>
        </w:rPr>
        <w:t>وجاهدتَ في سبيل الله</w:t>
      </w:r>
      <w:r w:rsidR="00514096">
        <w:rPr>
          <w:rtl/>
          <w:lang w:bidi="fa-IR"/>
        </w:rPr>
        <w:t>.</w:t>
      </w:r>
    </w:p>
    <w:p w:rsidR="00514096" w:rsidRDefault="00EB1FAB" w:rsidP="00EB1FAB">
      <w:pPr>
        <w:pStyle w:val="libNormal"/>
        <w:rPr>
          <w:rtl/>
          <w:lang w:bidi="fa-IR"/>
        </w:rPr>
      </w:pPr>
      <w:r>
        <w:rPr>
          <w:rtl/>
          <w:lang w:bidi="fa-IR"/>
        </w:rPr>
        <w:t>اللَّهُم أعطه الدرجة الرفيعة</w:t>
      </w:r>
      <w:r w:rsidR="00A8446E">
        <w:rPr>
          <w:rtl/>
          <w:lang w:bidi="fa-IR"/>
        </w:rPr>
        <w:t xml:space="preserve">، </w:t>
      </w:r>
      <w:r>
        <w:rPr>
          <w:rtl/>
          <w:lang w:bidi="fa-IR"/>
        </w:rPr>
        <w:t>والوسيلة من الجنة</w:t>
      </w:r>
      <w:r w:rsidR="00514096">
        <w:rPr>
          <w:rtl/>
          <w:lang w:bidi="fa-IR"/>
        </w:rPr>
        <w:t>.</w:t>
      </w:r>
    </w:p>
    <w:p w:rsidR="00514096" w:rsidRDefault="00EB1FAB" w:rsidP="00EB1FAB">
      <w:pPr>
        <w:pStyle w:val="libNormal"/>
        <w:rPr>
          <w:rtl/>
          <w:lang w:bidi="fa-IR"/>
        </w:rPr>
      </w:pPr>
      <w:r>
        <w:rPr>
          <w:rtl/>
          <w:lang w:bidi="fa-IR"/>
        </w:rPr>
        <w:t>اللَّهُم إنك قلت</w:t>
      </w:r>
      <w:r w:rsidR="00CD796D">
        <w:rPr>
          <w:rtl/>
          <w:lang w:bidi="fa-IR"/>
        </w:rPr>
        <w:t>:</w:t>
      </w:r>
      <w:r>
        <w:rPr>
          <w:rtl/>
          <w:lang w:bidi="fa-IR"/>
        </w:rPr>
        <w:t xml:space="preserve"> </w:t>
      </w:r>
      <w:r w:rsidRPr="00B44DDF">
        <w:rPr>
          <w:rStyle w:val="libAlaemChar"/>
          <w:rtl/>
        </w:rPr>
        <w:t>(</w:t>
      </w:r>
      <w:r w:rsidRPr="00B44DDF">
        <w:rPr>
          <w:rStyle w:val="libAieChar"/>
          <w:rtl/>
        </w:rPr>
        <w:t xml:space="preserve"> وَلَوْ أَنَّهُمْ إِذْ ظَلَمُوا أَنْفُسَهُمْ جَاءُوكَ فَاسْتَغْفَرُوا اللَّهَ وَاسْتَغْفَرَ لَهُمُ الرَّسُولُ لَوَجَدُوا اللَّهَ تَوَّاباً رَحِيماً</w:t>
      </w:r>
      <w:r w:rsidRPr="00B44DDF">
        <w:rPr>
          <w:rStyle w:val="libAlaemChar"/>
          <w:rtl/>
        </w:rPr>
        <w:t>)</w:t>
      </w:r>
      <w:r w:rsidR="00A8446E">
        <w:rPr>
          <w:rtl/>
          <w:lang w:bidi="fa-IR"/>
        </w:rPr>
        <w:t xml:space="preserve">، </w:t>
      </w:r>
      <w:r>
        <w:rPr>
          <w:rtl/>
          <w:lang w:bidi="fa-IR"/>
        </w:rPr>
        <w:t>وإنّي أتيت نبيّك تائباً من ذنوبي</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 xml:space="preserve">فالملاحظ في هذا النص أنَّه </w:t>
      </w:r>
      <w:r w:rsidR="00733D9B">
        <w:rPr>
          <w:rtl/>
          <w:lang w:bidi="fa-IR"/>
        </w:rPr>
        <w:t>-</w:t>
      </w:r>
      <w:r>
        <w:rPr>
          <w:rtl/>
          <w:lang w:bidi="fa-IR"/>
        </w:rPr>
        <w:t xml:space="preserve"> كما أشرنا </w:t>
      </w:r>
      <w:r w:rsidR="00733D9B">
        <w:rPr>
          <w:rtl/>
          <w:lang w:bidi="fa-IR"/>
        </w:rPr>
        <w:t>-</w:t>
      </w:r>
      <w:r>
        <w:rPr>
          <w:rtl/>
          <w:lang w:bidi="fa-IR"/>
        </w:rPr>
        <w:t xml:space="preserve"> بدأ بالثناء على الله</w:t>
      </w:r>
      <w:r w:rsidR="00A8446E">
        <w:rPr>
          <w:rtl/>
          <w:lang w:bidi="fa-IR"/>
        </w:rPr>
        <w:t xml:space="preserve">، </w:t>
      </w:r>
      <w:r>
        <w:rPr>
          <w:rtl/>
          <w:lang w:bidi="fa-IR"/>
        </w:rPr>
        <w:t>ثم ( المزور )</w:t>
      </w:r>
      <w:r w:rsidR="00A8446E">
        <w:rPr>
          <w:rtl/>
          <w:lang w:bidi="fa-IR"/>
        </w:rPr>
        <w:t xml:space="preserve">، </w:t>
      </w:r>
      <w:r>
        <w:rPr>
          <w:rtl/>
          <w:lang w:bidi="fa-IR"/>
        </w:rPr>
        <w:t>ثمّ التقويم لشخصيته</w:t>
      </w:r>
      <w:r w:rsidR="00A8446E">
        <w:rPr>
          <w:rtl/>
          <w:lang w:bidi="fa-IR"/>
        </w:rPr>
        <w:t xml:space="preserve">، </w:t>
      </w:r>
      <w:r>
        <w:rPr>
          <w:rtl/>
          <w:lang w:bidi="fa-IR"/>
        </w:rPr>
        <w:t>ثم الدعاء له</w:t>
      </w:r>
      <w:r w:rsidR="00A8446E">
        <w:rPr>
          <w:rtl/>
          <w:lang w:bidi="fa-IR"/>
        </w:rPr>
        <w:t xml:space="preserve">، </w:t>
      </w:r>
      <w:r>
        <w:rPr>
          <w:rtl/>
          <w:lang w:bidi="fa-IR"/>
        </w:rPr>
        <w:t>ثم الدعاء لنفسه</w:t>
      </w:r>
      <w:r w:rsidR="00514096">
        <w:rPr>
          <w:rtl/>
          <w:lang w:bidi="fa-IR"/>
        </w:rPr>
        <w:t>.</w:t>
      </w:r>
    </w:p>
    <w:p w:rsidR="00514096" w:rsidRDefault="00EB1FAB" w:rsidP="00EB1FAB">
      <w:pPr>
        <w:pStyle w:val="libNormal"/>
        <w:rPr>
          <w:rtl/>
          <w:lang w:bidi="fa-IR"/>
        </w:rPr>
      </w:pPr>
      <w:r>
        <w:rPr>
          <w:rtl/>
          <w:lang w:bidi="fa-IR"/>
        </w:rPr>
        <w:t>وأهمية هذا النمط من ( الزيارة ) أنها تُدرّب الشخصية على السلوك السويّ ؛ من حيث شدّها إلى التفكير بوظيفتها العبادية حيال الله وأصفياء عباده</w:t>
      </w:r>
      <w:r w:rsidR="00A8446E">
        <w:rPr>
          <w:rtl/>
          <w:lang w:bidi="fa-IR"/>
        </w:rPr>
        <w:t xml:space="preserve">، </w:t>
      </w:r>
      <w:r>
        <w:rPr>
          <w:rtl/>
          <w:lang w:bidi="fa-IR"/>
        </w:rPr>
        <w:t>ومن حيث تذكيرها بالمبادئ التي ينبغي أن تلتزم الشخصية الإسلامية بها خلال ( تقويمها ) لشخصية ( المزور )</w:t>
      </w:r>
      <w:r w:rsidR="00A8446E">
        <w:rPr>
          <w:rtl/>
          <w:lang w:bidi="fa-IR"/>
        </w:rPr>
        <w:t xml:space="preserve">، </w:t>
      </w:r>
      <w:r>
        <w:rPr>
          <w:rtl/>
          <w:lang w:bidi="fa-IR"/>
        </w:rPr>
        <w:t>المتمثِّل في جهاده في سبيل الله وتأدية وظيفته (ع)</w:t>
      </w:r>
      <w:r w:rsidR="00733D9B">
        <w:rPr>
          <w:rtl/>
          <w:lang w:bidi="fa-IR"/>
        </w:rPr>
        <w:t>.</w:t>
      </w:r>
      <w:r>
        <w:rPr>
          <w:rtl/>
          <w:lang w:bidi="fa-IR"/>
        </w:rPr>
        <w:t xml:space="preserve"> فضلاً عن أنه</w:t>
      </w:r>
      <w:r w:rsidR="00E65009">
        <w:rPr>
          <w:rtl/>
          <w:lang w:bidi="fa-IR"/>
        </w:rPr>
        <w:t>ا تستثمر ذلك للتنبيه على سلوك (الزائر</w:t>
      </w:r>
      <w:r>
        <w:rPr>
          <w:rtl/>
          <w:lang w:bidi="fa-IR"/>
        </w:rPr>
        <w:t>) واستحضاره لذنوبه</w:t>
      </w:r>
      <w:r w:rsidR="00A8446E">
        <w:rPr>
          <w:rtl/>
          <w:lang w:bidi="fa-IR"/>
        </w:rPr>
        <w:t xml:space="preserve">، </w:t>
      </w:r>
      <w:r>
        <w:rPr>
          <w:rtl/>
          <w:lang w:bidi="fa-IR"/>
        </w:rPr>
        <w:t>ممّا يحمله على تعديل السلوك</w:t>
      </w:r>
      <w:r w:rsidR="00733D9B">
        <w:rPr>
          <w:rtl/>
          <w:lang w:bidi="fa-IR"/>
        </w:rPr>
        <w:t>.</w:t>
      </w:r>
      <w:r>
        <w:rPr>
          <w:rtl/>
          <w:lang w:bidi="fa-IR"/>
        </w:rPr>
        <w:t xml:space="preserve"> فضلاً عن أن ( الوفاء ) نفسه </w:t>
      </w:r>
      <w:r w:rsidR="00733D9B">
        <w:rPr>
          <w:rtl/>
          <w:lang w:bidi="fa-IR"/>
        </w:rPr>
        <w:t>-</w:t>
      </w:r>
      <w:r>
        <w:rPr>
          <w:rtl/>
          <w:lang w:bidi="fa-IR"/>
        </w:rPr>
        <w:t xml:space="preserve"> من خلال ممارسة الزيارة </w:t>
      </w:r>
      <w:r w:rsidR="00733D9B">
        <w:rPr>
          <w:rtl/>
          <w:lang w:bidi="fa-IR"/>
        </w:rPr>
        <w:t>-</w:t>
      </w:r>
      <w:r>
        <w:rPr>
          <w:rtl/>
          <w:lang w:bidi="fa-IR"/>
        </w:rPr>
        <w:t xml:space="preserve"> يُعد مواصلة للتدريب على السلوك السويّ</w:t>
      </w:r>
      <w:r w:rsidR="00514096">
        <w:rPr>
          <w:rtl/>
          <w:lang w:bidi="fa-IR"/>
        </w:rPr>
        <w:t>.</w:t>
      </w:r>
    </w:p>
    <w:p w:rsidR="00514096" w:rsidRDefault="00EB1FAB" w:rsidP="00EB1FAB">
      <w:pPr>
        <w:pStyle w:val="libNormal"/>
        <w:rPr>
          <w:rtl/>
          <w:lang w:bidi="fa-IR"/>
        </w:rPr>
      </w:pPr>
      <w:r>
        <w:rPr>
          <w:rtl/>
          <w:lang w:bidi="fa-IR"/>
        </w:rPr>
        <w:t>هذا كلّه من حيث الدلالات الفكرية والنفسية لممارسة ( الزيارة )</w:t>
      </w:r>
      <w:r w:rsidR="00733D9B">
        <w:rPr>
          <w:rtl/>
          <w:lang w:bidi="fa-IR"/>
        </w:rPr>
        <w:t>.</w:t>
      </w:r>
      <w:r>
        <w:rPr>
          <w:rtl/>
          <w:lang w:bidi="fa-IR"/>
        </w:rPr>
        <w:t xml:space="preserve"> أما من حيث القيم الفنية ل</w:t>
      </w:r>
      <w:r w:rsidR="00733D9B">
        <w:rPr>
          <w:rtl/>
          <w:lang w:bidi="fa-IR"/>
        </w:rPr>
        <w:t>-</w:t>
      </w:r>
      <w:r>
        <w:rPr>
          <w:rtl/>
          <w:lang w:bidi="fa-IR"/>
        </w:rPr>
        <w:t xml:space="preserve"> ( الزيارة ) بصفتها شكلاً أدبيّاً له خصائصه الجمالية</w:t>
      </w:r>
      <w:r w:rsidR="00CD796D">
        <w:rPr>
          <w:rtl/>
          <w:lang w:bidi="fa-IR"/>
        </w:rPr>
        <w:t>:</w:t>
      </w:r>
      <w:r>
        <w:rPr>
          <w:rtl/>
          <w:lang w:bidi="fa-IR"/>
        </w:rPr>
        <w:t xml:space="preserve"> من صورةٍ وإيقاع وبناءٍ</w:t>
      </w:r>
      <w:r w:rsidR="00A8446E">
        <w:rPr>
          <w:rtl/>
          <w:lang w:bidi="fa-IR"/>
        </w:rPr>
        <w:t xml:space="preserve">، </w:t>
      </w:r>
      <w:r>
        <w:rPr>
          <w:rtl/>
          <w:lang w:bidi="fa-IR"/>
        </w:rPr>
        <w:t>فإن هذا الشكل لا يختلف عن سائر الأجناس الأدبية التي وقفنا عليها في نصوص الفنّ التشريعي</w:t>
      </w:r>
      <w:r w:rsidR="00A8446E">
        <w:rPr>
          <w:rtl/>
          <w:lang w:bidi="fa-IR"/>
        </w:rPr>
        <w:t xml:space="preserve">، </w:t>
      </w:r>
      <w:r>
        <w:rPr>
          <w:rtl/>
          <w:lang w:bidi="fa-IR"/>
        </w:rPr>
        <w:t>من حيث كونه يرتكن إلى أدوات جمالية يخرجها من نطاق التعبير العادي إلى صعيد التعبير الفنّي</w:t>
      </w:r>
      <w:r w:rsidR="00A8446E">
        <w:rPr>
          <w:rtl/>
          <w:lang w:bidi="fa-IR"/>
        </w:rPr>
        <w:t xml:space="preserve">، </w:t>
      </w:r>
      <w:r>
        <w:rPr>
          <w:rtl/>
          <w:lang w:bidi="fa-IR"/>
        </w:rPr>
        <w:t>وهو ما سوّغ لنا أدراجه ضمن دراستنا للأدب التشريعي</w:t>
      </w:r>
      <w:r w:rsidR="00514096">
        <w:rPr>
          <w:rtl/>
          <w:lang w:bidi="fa-IR"/>
        </w:rPr>
        <w:t>.</w:t>
      </w:r>
    </w:p>
    <w:p w:rsidR="00514096" w:rsidRDefault="00EB1FAB" w:rsidP="00EB1FAB">
      <w:pPr>
        <w:pStyle w:val="libNormal"/>
        <w:rPr>
          <w:lang w:bidi="fa-IR"/>
        </w:rPr>
      </w:pPr>
      <w:r>
        <w:rPr>
          <w:rtl/>
          <w:lang w:bidi="fa-IR"/>
        </w:rPr>
        <w:t>ويمكننا ملاحظة البُعد الفنّي لنصوص ( الزيارة ) في نماذج منها</w:t>
      </w:r>
      <w:r w:rsidR="00CD796D">
        <w:rPr>
          <w:rtl/>
          <w:lang w:bidi="fa-IR"/>
        </w:rPr>
        <w:t>:</w:t>
      </w:r>
    </w:p>
    <w:p w:rsidR="00EB1FAB" w:rsidRDefault="00EB1FAB" w:rsidP="00B44DDF">
      <w:pPr>
        <w:pStyle w:val="libBold1"/>
        <w:rPr>
          <w:lang w:bidi="fa-IR"/>
        </w:rPr>
      </w:pPr>
      <w:r>
        <w:rPr>
          <w:rtl/>
          <w:lang w:bidi="fa-IR"/>
        </w:rPr>
        <w:t>نموذج رقم (2)</w:t>
      </w:r>
      <w:r w:rsidR="00CD796D">
        <w:rPr>
          <w:rtl/>
          <w:lang w:bidi="fa-IR"/>
        </w:rPr>
        <w:t>:</w:t>
      </w:r>
    </w:p>
    <w:p w:rsidR="00EB1FAB" w:rsidRDefault="00EB1FAB" w:rsidP="00EB1FAB">
      <w:pPr>
        <w:pStyle w:val="libNormal"/>
        <w:rPr>
          <w:lang w:bidi="fa-IR"/>
        </w:rPr>
      </w:pPr>
      <w:r>
        <w:rPr>
          <w:rtl/>
          <w:lang w:bidi="fa-IR"/>
        </w:rPr>
        <w:t>من زيارة لعليّ (ع)</w:t>
      </w:r>
      <w:r w:rsidR="00CD796D">
        <w:rPr>
          <w:rtl/>
          <w:lang w:bidi="fa-IR"/>
        </w:rPr>
        <w:t>:</w:t>
      </w:r>
    </w:p>
    <w:p w:rsidR="00514096" w:rsidRDefault="00EB1FAB" w:rsidP="00EB1FAB">
      <w:pPr>
        <w:pStyle w:val="libNormal"/>
        <w:rPr>
          <w:lang w:bidi="fa-IR"/>
        </w:rPr>
      </w:pPr>
      <w:r>
        <w:rPr>
          <w:rtl/>
          <w:lang w:bidi="fa-IR"/>
        </w:rPr>
        <w:t>( السلام عليك يا أمين الله</w:t>
      </w:r>
      <w:r w:rsidR="00733D9B">
        <w:rPr>
          <w:rtl/>
          <w:lang w:bidi="fa-IR"/>
        </w:rPr>
        <w:t>.</w:t>
      </w:r>
      <w:r>
        <w:rPr>
          <w:rtl/>
          <w:lang w:bidi="fa-IR"/>
        </w:rPr>
        <w:t>. أشهد أنّك جاهدت في الله حقّ جهاده</w:t>
      </w:r>
      <w:r w:rsidR="00733D9B">
        <w:rPr>
          <w:rtl/>
          <w:lang w:bidi="fa-IR"/>
        </w:rPr>
        <w:t>.</w:t>
      </w:r>
      <w:r>
        <w:rPr>
          <w:rtl/>
          <w:lang w:bidi="fa-IR"/>
        </w:rPr>
        <w:t>. حتى دعاك الله إلى جواره ،</w:t>
      </w:r>
    </w:p>
    <w:p w:rsidR="00EB1FAB" w:rsidRDefault="002F346E" w:rsidP="00EB1FAB">
      <w:pPr>
        <w:pStyle w:val="libNormal"/>
        <w:rPr>
          <w:lang w:bidi="fa-IR"/>
        </w:rPr>
      </w:pPr>
      <w:r>
        <w:rPr>
          <w:rtl/>
          <w:lang w:bidi="fa-IR"/>
        </w:rPr>
        <w:br w:type="page"/>
      </w:r>
    </w:p>
    <w:p w:rsidR="00514096" w:rsidRDefault="00EB1FAB" w:rsidP="00B44DDF">
      <w:pPr>
        <w:pStyle w:val="libNormal0"/>
        <w:rPr>
          <w:rtl/>
          <w:lang w:bidi="fa-IR"/>
        </w:rPr>
      </w:pPr>
      <w:r>
        <w:rPr>
          <w:rtl/>
          <w:lang w:bidi="fa-IR"/>
        </w:rPr>
        <w:lastRenderedPageBreak/>
        <w:t>وقبضك إِليه باختياره</w:t>
      </w:r>
      <w:r w:rsidR="00514096">
        <w:rPr>
          <w:rtl/>
          <w:lang w:bidi="fa-IR"/>
        </w:rPr>
        <w:t>.</w:t>
      </w:r>
    </w:p>
    <w:p w:rsidR="00514096" w:rsidRDefault="00EB1FAB" w:rsidP="00EB1FAB">
      <w:pPr>
        <w:pStyle w:val="libNormal"/>
        <w:rPr>
          <w:rtl/>
          <w:lang w:bidi="fa-IR"/>
        </w:rPr>
      </w:pPr>
      <w:r>
        <w:rPr>
          <w:rtl/>
          <w:lang w:bidi="fa-IR"/>
        </w:rPr>
        <w:t>اللَّهُم فاجعل نفسي مطمئنة بقدرك</w:t>
      </w:r>
      <w:r w:rsidR="00A8446E">
        <w:rPr>
          <w:rtl/>
          <w:lang w:bidi="fa-IR"/>
        </w:rPr>
        <w:t xml:space="preserve">، </w:t>
      </w:r>
      <w:r>
        <w:rPr>
          <w:rtl/>
          <w:lang w:bidi="fa-IR"/>
        </w:rPr>
        <w:t>راضية بقضائك</w:t>
      </w:r>
      <w:r w:rsidR="00A8446E">
        <w:rPr>
          <w:rtl/>
          <w:lang w:bidi="fa-IR"/>
        </w:rPr>
        <w:t xml:space="preserve">، </w:t>
      </w:r>
      <w:r>
        <w:rPr>
          <w:rtl/>
          <w:lang w:bidi="fa-IR"/>
        </w:rPr>
        <w:t>مولعة بذكرك ودعائك</w:t>
      </w:r>
      <w:r w:rsidR="00A8446E">
        <w:rPr>
          <w:rtl/>
          <w:lang w:bidi="fa-IR"/>
        </w:rPr>
        <w:t xml:space="preserve">، </w:t>
      </w:r>
      <w:r>
        <w:rPr>
          <w:rtl/>
          <w:lang w:bidi="fa-IR"/>
        </w:rPr>
        <w:t>مُحبَّة لصفوة أوليائك</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فالملاحَظ هنا أن النصّ ارتكن إلى ( الإيقاع ) في قراري ( الراء ) و( الهمزة )</w:t>
      </w:r>
      <w:r w:rsidR="00A8446E">
        <w:rPr>
          <w:rtl/>
          <w:lang w:bidi="fa-IR"/>
        </w:rPr>
        <w:t xml:space="preserve">، </w:t>
      </w:r>
      <w:r>
        <w:rPr>
          <w:rtl/>
          <w:lang w:bidi="fa-IR"/>
        </w:rPr>
        <w:t>كما أن ( توازن ) الجُمل ساهم في تجلية الإيقاع المذكور ؛ ممّا يجعل النصّ ليس مجرد تعبير عادي</w:t>
      </w:r>
      <w:r w:rsidR="00A8446E">
        <w:rPr>
          <w:rtl/>
          <w:lang w:bidi="fa-IR"/>
        </w:rPr>
        <w:t xml:space="preserve">، </w:t>
      </w:r>
      <w:r>
        <w:rPr>
          <w:rtl/>
          <w:lang w:bidi="fa-IR"/>
        </w:rPr>
        <w:t>بل يجسّد تعبيراً له جماليته التي ابتعثها ( الإيقاع ) على النحو المذكور</w:t>
      </w:r>
      <w:r w:rsidR="00514096">
        <w:rPr>
          <w:rtl/>
          <w:lang w:bidi="fa-IR"/>
        </w:rPr>
        <w:t>.</w:t>
      </w:r>
    </w:p>
    <w:p w:rsidR="00514096" w:rsidRDefault="00EB1FAB" w:rsidP="00EB1FAB">
      <w:pPr>
        <w:pStyle w:val="libNormal"/>
        <w:rPr>
          <w:rtl/>
          <w:lang w:bidi="fa-IR"/>
        </w:rPr>
      </w:pPr>
      <w:r>
        <w:rPr>
          <w:rtl/>
          <w:lang w:bidi="fa-IR"/>
        </w:rPr>
        <w:t>وهذا فيما يتصل بعنصر ( الإيقاع )</w:t>
      </w:r>
      <w:r w:rsidR="00514096">
        <w:rPr>
          <w:rtl/>
          <w:lang w:bidi="fa-IR"/>
        </w:rPr>
        <w:t>.</w:t>
      </w:r>
    </w:p>
    <w:p w:rsidR="00514096" w:rsidRDefault="00EB1FAB" w:rsidP="00EB1FAB">
      <w:pPr>
        <w:pStyle w:val="libNormal"/>
        <w:rPr>
          <w:lang w:bidi="fa-IR"/>
        </w:rPr>
      </w:pPr>
      <w:r>
        <w:rPr>
          <w:rtl/>
          <w:lang w:bidi="fa-IR"/>
        </w:rPr>
        <w:t>أما فيما يتصل بعنصر ( الصورة )</w:t>
      </w:r>
      <w:r w:rsidR="00A8446E">
        <w:rPr>
          <w:rtl/>
          <w:lang w:bidi="fa-IR"/>
        </w:rPr>
        <w:t xml:space="preserve">، </w:t>
      </w:r>
      <w:r>
        <w:rPr>
          <w:rtl/>
          <w:lang w:bidi="fa-IR"/>
        </w:rPr>
        <w:t>فيمكننا ملاحظته في</w:t>
      </w:r>
      <w:r w:rsidR="00CD796D">
        <w:rPr>
          <w:rtl/>
          <w:lang w:bidi="fa-IR"/>
        </w:rPr>
        <w:t>:</w:t>
      </w:r>
    </w:p>
    <w:p w:rsidR="00EB1FAB" w:rsidRDefault="00EB1FAB" w:rsidP="00B44DDF">
      <w:pPr>
        <w:pStyle w:val="libBold1"/>
        <w:rPr>
          <w:lang w:bidi="fa-IR"/>
        </w:rPr>
      </w:pPr>
      <w:r>
        <w:rPr>
          <w:rtl/>
          <w:lang w:bidi="fa-IR"/>
        </w:rPr>
        <w:t>نموذج رقم (3)</w:t>
      </w:r>
      <w:r w:rsidR="00CD796D">
        <w:rPr>
          <w:rtl/>
          <w:lang w:bidi="fa-IR"/>
        </w:rPr>
        <w:t>:</w:t>
      </w:r>
    </w:p>
    <w:p w:rsidR="00EB1FAB" w:rsidRDefault="00EB1FAB" w:rsidP="00EB1FAB">
      <w:pPr>
        <w:pStyle w:val="libNormal"/>
        <w:rPr>
          <w:lang w:bidi="fa-IR"/>
        </w:rPr>
      </w:pPr>
      <w:r>
        <w:rPr>
          <w:rtl/>
          <w:lang w:bidi="fa-IR"/>
        </w:rPr>
        <w:t>من زيارة للحسين (ع)</w:t>
      </w:r>
      <w:r w:rsidR="00CD796D">
        <w:rPr>
          <w:rtl/>
          <w:lang w:bidi="fa-IR"/>
        </w:rPr>
        <w:t>:</w:t>
      </w:r>
    </w:p>
    <w:p w:rsidR="00514096" w:rsidRDefault="00EB1FAB" w:rsidP="00EB1FAB">
      <w:pPr>
        <w:pStyle w:val="libNormal"/>
        <w:rPr>
          <w:rtl/>
          <w:lang w:bidi="fa-IR"/>
        </w:rPr>
      </w:pPr>
      <w:r>
        <w:rPr>
          <w:rtl/>
          <w:lang w:bidi="fa-IR"/>
        </w:rPr>
        <w:t>( أشهد أنك كنت نوراً في الأصلاب الشامخة</w:t>
      </w:r>
      <w:r w:rsidR="00A8446E">
        <w:rPr>
          <w:rtl/>
          <w:lang w:bidi="fa-IR"/>
        </w:rPr>
        <w:t xml:space="preserve">، </w:t>
      </w:r>
      <w:r>
        <w:rPr>
          <w:rtl/>
          <w:lang w:bidi="fa-IR"/>
        </w:rPr>
        <w:t>والأرحام المطهّرة</w:t>
      </w:r>
      <w:r w:rsidR="00733D9B">
        <w:rPr>
          <w:rtl/>
          <w:lang w:bidi="fa-IR"/>
        </w:rPr>
        <w:t>.</w:t>
      </w:r>
      <w:r>
        <w:rPr>
          <w:rtl/>
          <w:lang w:bidi="fa-IR"/>
        </w:rPr>
        <w:t xml:space="preserve"> لم تنجّسك الجاهلية بأنجاسها</w:t>
      </w:r>
      <w:r w:rsidR="00A8446E">
        <w:rPr>
          <w:rtl/>
          <w:lang w:bidi="fa-IR"/>
        </w:rPr>
        <w:t xml:space="preserve">، </w:t>
      </w:r>
      <w:r>
        <w:rPr>
          <w:rtl/>
          <w:lang w:bidi="fa-IR"/>
        </w:rPr>
        <w:t>ولم تلبسك من مدلهمّات ثيابها</w:t>
      </w:r>
      <w:r w:rsidR="00733D9B">
        <w:rPr>
          <w:rtl/>
          <w:lang w:bidi="fa-IR"/>
        </w:rPr>
        <w:t>.</w:t>
      </w:r>
      <w:r>
        <w:rPr>
          <w:rtl/>
          <w:lang w:bidi="fa-IR"/>
        </w:rPr>
        <w:t xml:space="preserve"> وأشهد أنك من دعائم الدين</w:t>
      </w:r>
      <w:r w:rsidR="00A8446E">
        <w:rPr>
          <w:rtl/>
          <w:lang w:bidi="fa-IR"/>
        </w:rPr>
        <w:t xml:space="preserve">، </w:t>
      </w:r>
      <w:r>
        <w:rPr>
          <w:rtl/>
          <w:lang w:bidi="fa-IR"/>
        </w:rPr>
        <w:t>وأركان المؤمنين</w:t>
      </w:r>
      <w:r w:rsidR="00733D9B">
        <w:rPr>
          <w:rtl/>
          <w:lang w:bidi="fa-IR"/>
        </w:rPr>
        <w:t>.</w:t>
      </w:r>
      <w:r>
        <w:rPr>
          <w:rtl/>
          <w:lang w:bidi="fa-IR"/>
        </w:rPr>
        <w:t>.. )</w:t>
      </w:r>
      <w:r w:rsidR="00514096">
        <w:rPr>
          <w:rtl/>
          <w:lang w:bidi="fa-IR"/>
        </w:rPr>
        <w:t>.</w:t>
      </w:r>
    </w:p>
    <w:p w:rsidR="00514096" w:rsidRDefault="00EB1FAB" w:rsidP="00EB1FAB">
      <w:pPr>
        <w:pStyle w:val="libNormal"/>
        <w:rPr>
          <w:rtl/>
          <w:lang w:bidi="fa-IR"/>
        </w:rPr>
      </w:pPr>
      <w:r>
        <w:rPr>
          <w:rtl/>
          <w:lang w:bidi="fa-IR"/>
        </w:rPr>
        <w:t xml:space="preserve">هذا المقطع من ( الزيارة ) يتضمّن </w:t>
      </w:r>
      <w:r w:rsidR="00733D9B">
        <w:rPr>
          <w:rtl/>
          <w:lang w:bidi="fa-IR"/>
        </w:rPr>
        <w:t>-</w:t>
      </w:r>
      <w:r>
        <w:rPr>
          <w:rtl/>
          <w:lang w:bidi="fa-IR"/>
        </w:rPr>
        <w:t xml:space="preserve"> كما هو بيّنٌ </w:t>
      </w:r>
      <w:r w:rsidR="00733D9B">
        <w:rPr>
          <w:rtl/>
          <w:lang w:bidi="fa-IR"/>
        </w:rPr>
        <w:t>-</w:t>
      </w:r>
      <w:r>
        <w:rPr>
          <w:rtl/>
          <w:lang w:bidi="fa-IR"/>
        </w:rPr>
        <w:t xml:space="preserve"> حشداً متتابعاً من ( الصور )</w:t>
      </w:r>
      <w:r w:rsidR="00A8446E">
        <w:rPr>
          <w:rtl/>
          <w:lang w:bidi="fa-IR"/>
        </w:rPr>
        <w:t xml:space="preserve">، </w:t>
      </w:r>
      <w:r>
        <w:rPr>
          <w:rtl/>
          <w:lang w:bidi="fa-IR"/>
        </w:rPr>
        <w:t>أي التعبير غير المباشر</w:t>
      </w:r>
      <w:r w:rsidR="00A8446E">
        <w:rPr>
          <w:rtl/>
          <w:lang w:bidi="fa-IR"/>
        </w:rPr>
        <w:t xml:space="preserve">، </w:t>
      </w:r>
      <w:r>
        <w:rPr>
          <w:rtl/>
          <w:lang w:bidi="fa-IR"/>
        </w:rPr>
        <w:t>بحيث لم يتخلّلها نثرٌ غير صُوَري</w:t>
      </w:r>
      <w:r w:rsidR="00733D9B">
        <w:rPr>
          <w:rtl/>
          <w:lang w:bidi="fa-IR"/>
        </w:rPr>
        <w:t>.</w:t>
      </w:r>
      <w:r>
        <w:rPr>
          <w:rtl/>
          <w:lang w:bidi="fa-IR"/>
        </w:rPr>
        <w:t>. ومنها</w:t>
      </w:r>
      <w:r w:rsidR="00CD796D">
        <w:rPr>
          <w:rtl/>
          <w:lang w:bidi="fa-IR"/>
        </w:rPr>
        <w:t>:</w:t>
      </w:r>
      <w:r>
        <w:rPr>
          <w:rtl/>
          <w:lang w:bidi="fa-IR"/>
        </w:rPr>
        <w:t xml:space="preserve"> صورتا ( لم تنجّسك الجاهلية بأنجاسها )</w:t>
      </w:r>
      <w:r w:rsidR="00A8446E">
        <w:rPr>
          <w:rtl/>
          <w:lang w:bidi="fa-IR"/>
        </w:rPr>
        <w:t xml:space="preserve">، </w:t>
      </w:r>
      <w:r>
        <w:rPr>
          <w:rtl/>
          <w:lang w:bidi="fa-IR"/>
        </w:rPr>
        <w:t>و( لم تلبسك من مدلهمَّات ثيابها )</w:t>
      </w:r>
      <w:r w:rsidR="00A8446E">
        <w:rPr>
          <w:rtl/>
          <w:lang w:bidi="fa-IR"/>
        </w:rPr>
        <w:t xml:space="preserve">، </w:t>
      </w:r>
      <w:r>
        <w:rPr>
          <w:rtl/>
          <w:lang w:bidi="fa-IR"/>
        </w:rPr>
        <w:t xml:space="preserve">فهذه الأخيرة </w:t>
      </w:r>
      <w:r w:rsidR="00733D9B">
        <w:rPr>
          <w:rtl/>
          <w:lang w:bidi="fa-IR"/>
        </w:rPr>
        <w:t>-</w:t>
      </w:r>
      <w:r>
        <w:rPr>
          <w:rtl/>
          <w:lang w:bidi="fa-IR"/>
        </w:rPr>
        <w:t xml:space="preserve"> على سبيل المثال </w:t>
      </w:r>
      <w:r w:rsidR="00733D9B">
        <w:rPr>
          <w:rtl/>
          <w:lang w:bidi="fa-IR"/>
        </w:rPr>
        <w:t>-</w:t>
      </w:r>
      <w:r>
        <w:rPr>
          <w:rtl/>
          <w:lang w:bidi="fa-IR"/>
        </w:rPr>
        <w:t xml:space="preserve"> تعتمد أطرافها على ( خبرة مألوفة )</w:t>
      </w:r>
      <w:r w:rsidR="00A8446E">
        <w:rPr>
          <w:rtl/>
          <w:lang w:bidi="fa-IR"/>
        </w:rPr>
        <w:t xml:space="preserve">، </w:t>
      </w:r>
      <w:r>
        <w:rPr>
          <w:rtl/>
          <w:lang w:bidi="fa-IR"/>
        </w:rPr>
        <w:t>هي</w:t>
      </w:r>
      <w:r w:rsidR="00CD796D">
        <w:rPr>
          <w:rtl/>
          <w:lang w:bidi="fa-IR"/>
        </w:rPr>
        <w:t>:</w:t>
      </w:r>
      <w:r>
        <w:rPr>
          <w:rtl/>
          <w:lang w:bidi="fa-IR"/>
        </w:rPr>
        <w:t xml:space="preserve"> المدلهمّة من الثياب</w:t>
      </w:r>
      <w:r w:rsidR="00A8446E">
        <w:rPr>
          <w:rtl/>
          <w:lang w:bidi="fa-IR"/>
        </w:rPr>
        <w:t xml:space="preserve">، </w:t>
      </w:r>
      <w:r>
        <w:rPr>
          <w:rtl/>
          <w:lang w:bidi="fa-IR"/>
        </w:rPr>
        <w:t>أي المكثّفة أو شديدة السواد</w:t>
      </w:r>
      <w:r w:rsidR="00A8446E">
        <w:rPr>
          <w:rtl/>
          <w:lang w:bidi="fa-IR"/>
        </w:rPr>
        <w:t xml:space="preserve">، </w:t>
      </w:r>
      <w:r>
        <w:rPr>
          <w:rtl/>
          <w:lang w:bidi="fa-IR"/>
        </w:rPr>
        <w:t>حيث لم يكتف النص بخلع سمة ( السواد ) على الثياب تعبيراً رمزياً عن مجرد وساخة السلوك الجاهلي</w:t>
      </w:r>
      <w:r w:rsidR="00A8446E">
        <w:rPr>
          <w:rtl/>
          <w:lang w:bidi="fa-IR"/>
        </w:rPr>
        <w:t xml:space="preserve">، </w:t>
      </w:r>
      <w:r>
        <w:rPr>
          <w:rtl/>
          <w:lang w:bidi="fa-IR"/>
        </w:rPr>
        <w:t>بل تجاوزه إلى ( السواد المكثّف )</w:t>
      </w:r>
      <w:r w:rsidR="00A8446E">
        <w:rPr>
          <w:rtl/>
          <w:lang w:bidi="fa-IR"/>
        </w:rPr>
        <w:t xml:space="preserve">، </w:t>
      </w:r>
      <w:r>
        <w:rPr>
          <w:rtl/>
          <w:lang w:bidi="fa-IR"/>
        </w:rPr>
        <w:t>أي شديد السواد</w:t>
      </w:r>
      <w:r w:rsidR="00A8446E">
        <w:rPr>
          <w:rtl/>
          <w:lang w:bidi="fa-IR"/>
        </w:rPr>
        <w:t xml:space="preserve">، </w:t>
      </w:r>
      <w:r>
        <w:rPr>
          <w:rtl/>
          <w:lang w:bidi="fa-IR"/>
        </w:rPr>
        <w:t>معبّراً بذلك عن أشد أشكال الوساخة الجاهلية</w:t>
      </w:r>
      <w:r w:rsidR="00514096">
        <w:rPr>
          <w:rtl/>
          <w:lang w:bidi="fa-IR"/>
        </w:rPr>
        <w:t>.</w:t>
      </w:r>
    </w:p>
    <w:p w:rsidR="00514096" w:rsidRDefault="00EB1FAB" w:rsidP="00EB1FAB">
      <w:pPr>
        <w:pStyle w:val="libNormal"/>
        <w:rPr>
          <w:rtl/>
          <w:lang w:bidi="fa-IR"/>
        </w:rPr>
      </w:pPr>
      <w:r>
        <w:rPr>
          <w:rtl/>
          <w:lang w:bidi="fa-IR"/>
        </w:rPr>
        <w:t>فالنص استطاع بهذا النمط من التركيب الصوري أن يستثير القارئ وينقله إلى تجارب الفكر الجاهلي في أشد أشكالها مفارقةً</w:t>
      </w:r>
      <w:r w:rsidR="00A8446E">
        <w:rPr>
          <w:rtl/>
          <w:lang w:bidi="fa-IR"/>
        </w:rPr>
        <w:t xml:space="preserve">، </w:t>
      </w:r>
      <w:r>
        <w:rPr>
          <w:rtl/>
          <w:lang w:bidi="fa-IR"/>
        </w:rPr>
        <w:t>مبيّناً أن الإمام الحسين (ع) وُلِدَ نقيّاً لم تعْلَق به أيَّة وراثة طارئة من بيئة الجاهليّة</w:t>
      </w:r>
      <w:r w:rsidR="00A8446E">
        <w:rPr>
          <w:rtl/>
          <w:lang w:bidi="fa-IR"/>
        </w:rPr>
        <w:t xml:space="preserve">، </w:t>
      </w:r>
      <w:r>
        <w:rPr>
          <w:rtl/>
          <w:lang w:bidi="fa-IR"/>
        </w:rPr>
        <w:t>التي تسلّلت</w:t>
      </w:r>
      <w:r w:rsidR="00A8446E">
        <w:rPr>
          <w:rtl/>
          <w:lang w:bidi="fa-IR"/>
        </w:rPr>
        <w:t xml:space="preserve">، </w:t>
      </w:r>
      <w:r>
        <w:rPr>
          <w:rtl/>
          <w:lang w:bidi="fa-IR"/>
        </w:rPr>
        <w:t>أو احتفظت بعناصرها</w:t>
      </w:r>
      <w:r w:rsidR="00A8446E">
        <w:rPr>
          <w:rtl/>
          <w:lang w:bidi="fa-IR"/>
        </w:rPr>
        <w:t xml:space="preserve">، </w:t>
      </w:r>
      <w:r>
        <w:rPr>
          <w:rtl/>
          <w:lang w:bidi="fa-IR"/>
        </w:rPr>
        <w:t>في أصلاب كثيرٍ من الأشخاص الذي تمرّدوا على قيم الإسلام وأطلقوا لشهواتهم العنان في ممارسة السلوك العدواني</w:t>
      </w:r>
      <w:r w:rsidR="00514096">
        <w:rPr>
          <w:rtl/>
          <w:lang w:bidi="fa-IR"/>
        </w:rPr>
        <w:t>.</w:t>
      </w:r>
    </w:p>
    <w:p w:rsidR="00514096" w:rsidRDefault="00EB1FAB" w:rsidP="00EB1FAB">
      <w:pPr>
        <w:pStyle w:val="libNormal"/>
        <w:rPr>
          <w:lang w:bidi="fa-IR"/>
        </w:rPr>
      </w:pPr>
      <w:r>
        <w:rPr>
          <w:rtl/>
          <w:lang w:bidi="fa-IR"/>
        </w:rPr>
        <w:t>مضافاً إلى ذلك فإن البناء الهندسي لهذا المقطع من ( الصور ) المتلاحقة</w:t>
      </w:r>
      <w:r w:rsidR="00A8446E">
        <w:rPr>
          <w:rtl/>
          <w:lang w:bidi="fa-IR"/>
        </w:rPr>
        <w:t xml:space="preserve">، </w:t>
      </w:r>
      <w:r>
        <w:rPr>
          <w:rtl/>
          <w:lang w:bidi="fa-IR"/>
        </w:rPr>
        <w:t>التي بدأت بالحديث عن ( الأصلاب الشامخة )</w:t>
      </w:r>
      <w:r w:rsidR="00A8446E">
        <w:rPr>
          <w:rtl/>
          <w:lang w:bidi="fa-IR"/>
        </w:rPr>
        <w:t xml:space="preserve">، </w:t>
      </w:r>
      <w:r>
        <w:rPr>
          <w:rtl/>
          <w:lang w:bidi="fa-IR"/>
        </w:rPr>
        <w:t>و( الأرحام</w:t>
      </w:r>
    </w:p>
    <w:p w:rsidR="00EB1FAB" w:rsidRDefault="002F346E" w:rsidP="00EB1FAB">
      <w:pPr>
        <w:pStyle w:val="libNormal"/>
        <w:rPr>
          <w:lang w:bidi="fa-IR"/>
        </w:rPr>
      </w:pPr>
      <w:r>
        <w:rPr>
          <w:rtl/>
          <w:lang w:bidi="fa-IR"/>
        </w:rPr>
        <w:br w:type="page"/>
      </w:r>
    </w:p>
    <w:p w:rsidR="00EB1FAB" w:rsidRDefault="00EB1FAB" w:rsidP="00B44DDF">
      <w:pPr>
        <w:pStyle w:val="libNormal0"/>
        <w:rPr>
          <w:lang w:bidi="fa-IR"/>
        </w:rPr>
      </w:pPr>
      <w:r>
        <w:rPr>
          <w:rtl/>
          <w:lang w:bidi="fa-IR"/>
        </w:rPr>
        <w:lastRenderedPageBreak/>
        <w:t>المطهَّرة )</w:t>
      </w:r>
      <w:r w:rsidR="00A8446E">
        <w:rPr>
          <w:rtl/>
          <w:lang w:bidi="fa-IR"/>
        </w:rPr>
        <w:t xml:space="preserve">، </w:t>
      </w:r>
      <w:r>
        <w:rPr>
          <w:rtl/>
          <w:lang w:bidi="fa-IR"/>
        </w:rPr>
        <w:t>ثم وصلها بما لم ( ينجّس ) بما هو جاهلي</w:t>
      </w:r>
      <w:r w:rsidR="00A8446E">
        <w:rPr>
          <w:rtl/>
          <w:lang w:bidi="fa-IR"/>
        </w:rPr>
        <w:t xml:space="preserve">، </w:t>
      </w:r>
      <w:r>
        <w:rPr>
          <w:rtl/>
          <w:lang w:bidi="fa-IR"/>
        </w:rPr>
        <w:t>ولم ( يُلبس بما هو مدلهمّ ) منها</w:t>
      </w:r>
      <w:r w:rsidR="00A8446E">
        <w:rPr>
          <w:rtl/>
          <w:lang w:bidi="fa-IR"/>
        </w:rPr>
        <w:t xml:space="preserve">، </w:t>
      </w:r>
      <w:r>
        <w:rPr>
          <w:rtl/>
          <w:lang w:bidi="fa-IR"/>
        </w:rPr>
        <w:t xml:space="preserve">ثم وصلها </w:t>
      </w:r>
      <w:r w:rsidR="00733D9B">
        <w:rPr>
          <w:rtl/>
          <w:lang w:bidi="fa-IR"/>
        </w:rPr>
        <w:t>-</w:t>
      </w:r>
      <w:r>
        <w:rPr>
          <w:rtl/>
          <w:lang w:bidi="fa-IR"/>
        </w:rPr>
        <w:t xml:space="preserve"> بعد ذلك </w:t>
      </w:r>
      <w:r w:rsidR="00733D9B">
        <w:rPr>
          <w:rtl/>
          <w:lang w:bidi="fa-IR"/>
        </w:rPr>
        <w:t>-</w:t>
      </w:r>
      <w:r>
        <w:rPr>
          <w:rtl/>
          <w:lang w:bidi="fa-IR"/>
        </w:rPr>
        <w:t xml:space="preserve"> بصورتي ( الدعائم ) و( الأركان)</w:t>
      </w:r>
      <w:r w:rsidR="00733D9B">
        <w:rPr>
          <w:rtl/>
          <w:lang w:bidi="fa-IR"/>
        </w:rPr>
        <w:t>.</w:t>
      </w:r>
      <w:r>
        <w:rPr>
          <w:rtl/>
          <w:lang w:bidi="fa-IR"/>
        </w:rPr>
        <w:t>..</w:t>
      </w:r>
    </w:p>
    <w:p w:rsidR="00514096" w:rsidRDefault="00EB1FAB" w:rsidP="00EB1FAB">
      <w:pPr>
        <w:pStyle w:val="libNormal"/>
        <w:rPr>
          <w:rtl/>
          <w:lang w:bidi="fa-IR"/>
        </w:rPr>
      </w:pPr>
      <w:r>
        <w:rPr>
          <w:rtl/>
          <w:lang w:bidi="fa-IR"/>
        </w:rPr>
        <w:t>أقول</w:t>
      </w:r>
      <w:r w:rsidR="00CD796D">
        <w:rPr>
          <w:rtl/>
          <w:lang w:bidi="fa-IR"/>
        </w:rPr>
        <w:t>:</w:t>
      </w:r>
      <w:r>
        <w:rPr>
          <w:rtl/>
          <w:lang w:bidi="fa-IR"/>
        </w:rPr>
        <w:t xml:space="preserve"> إن هذا الحشد من ( الصور الفنية )</w:t>
      </w:r>
      <w:r w:rsidR="00A8446E">
        <w:rPr>
          <w:rtl/>
          <w:lang w:bidi="fa-IR"/>
        </w:rPr>
        <w:t xml:space="preserve">، </w:t>
      </w:r>
      <w:r>
        <w:rPr>
          <w:rtl/>
          <w:lang w:bidi="fa-IR"/>
        </w:rPr>
        <w:t>قد صيغ وفق بناء هندسي مُتلاحمٍ متآزرٍ متواشجٍ</w:t>
      </w:r>
      <w:r w:rsidR="00A8446E">
        <w:rPr>
          <w:rtl/>
          <w:lang w:bidi="fa-IR"/>
        </w:rPr>
        <w:t xml:space="preserve">، </w:t>
      </w:r>
      <w:r>
        <w:rPr>
          <w:rtl/>
          <w:lang w:bidi="fa-IR"/>
        </w:rPr>
        <w:t>ينتقل بنموٍّ وتطويرٍ فنيّين</w:t>
      </w:r>
      <w:r w:rsidR="00CD796D">
        <w:rPr>
          <w:rtl/>
          <w:lang w:bidi="fa-IR"/>
        </w:rPr>
        <w:t>:</w:t>
      </w:r>
      <w:r>
        <w:rPr>
          <w:rtl/>
          <w:lang w:bidi="fa-IR"/>
        </w:rPr>
        <w:t xml:space="preserve"> مِن الأرحام</w:t>
      </w:r>
      <w:r w:rsidR="00A8446E">
        <w:rPr>
          <w:rtl/>
          <w:lang w:bidi="fa-IR"/>
        </w:rPr>
        <w:t xml:space="preserve">، </w:t>
      </w:r>
      <w:r>
        <w:rPr>
          <w:rtl/>
          <w:lang w:bidi="fa-IR"/>
        </w:rPr>
        <w:t>إلى الثياب</w:t>
      </w:r>
      <w:r w:rsidR="00A8446E">
        <w:rPr>
          <w:rtl/>
          <w:lang w:bidi="fa-IR"/>
        </w:rPr>
        <w:t xml:space="preserve">، </w:t>
      </w:r>
      <w:r>
        <w:rPr>
          <w:rtl/>
          <w:lang w:bidi="fa-IR"/>
        </w:rPr>
        <w:t>مروراً بعدم التلوّث بالمفارقات</w:t>
      </w:r>
      <w:r w:rsidR="00A8446E">
        <w:rPr>
          <w:rtl/>
          <w:lang w:bidi="fa-IR"/>
        </w:rPr>
        <w:t xml:space="preserve">، </w:t>
      </w:r>
      <w:r>
        <w:rPr>
          <w:rtl/>
          <w:lang w:bidi="fa-IR"/>
        </w:rPr>
        <w:t xml:space="preserve">بحيث تُستكمل </w:t>
      </w:r>
      <w:r w:rsidR="00733D9B">
        <w:rPr>
          <w:rtl/>
          <w:lang w:bidi="fa-IR"/>
        </w:rPr>
        <w:t>-</w:t>
      </w:r>
      <w:r>
        <w:rPr>
          <w:rtl/>
          <w:lang w:bidi="fa-IR"/>
        </w:rPr>
        <w:t xml:space="preserve"> من خلالها </w:t>
      </w:r>
      <w:r w:rsidR="00733D9B">
        <w:rPr>
          <w:rtl/>
          <w:lang w:bidi="fa-IR"/>
        </w:rPr>
        <w:t>-</w:t>
      </w:r>
      <w:r>
        <w:rPr>
          <w:rtl/>
          <w:lang w:bidi="fa-IR"/>
        </w:rPr>
        <w:t xml:space="preserve"> ( صورة ) استمرارية</w:t>
      </w:r>
      <w:r w:rsidR="00A8446E">
        <w:rPr>
          <w:rtl/>
          <w:lang w:bidi="fa-IR"/>
        </w:rPr>
        <w:t xml:space="preserve">، </w:t>
      </w:r>
      <w:r>
        <w:rPr>
          <w:rtl/>
          <w:lang w:bidi="fa-IR"/>
        </w:rPr>
        <w:t>متواصلة الأجزاء بعضها بالآخر</w:t>
      </w:r>
      <w:r w:rsidR="00A8446E">
        <w:rPr>
          <w:rtl/>
          <w:lang w:bidi="fa-IR"/>
        </w:rPr>
        <w:t xml:space="preserve">، </w:t>
      </w:r>
      <w:r>
        <w:rPr>
          <w:rtl/>
          <w:lang w:bidi="fa-IR"/>
        </w:rPr>
        <w:t>تماماً كما هو الحال في بناء العمارة التي تتناسب طوابقها بعضاً مع الآخر</w:t>
      </w:r>
      <w:r w:rsidR="00514096">
        <w:rPr>
          <w:rtl/>
          <w:lang w:bidi="fa-IR"/>
        </w:rPr>
        <w:t>.</w:t>
      </w:r>
    </w:p>
    <w:p w:rsidR="00514096" w:rsidRDefault="00EB1FAB" w:rsidP="00EB1FAB">
      <w:pPr>
        <w:pStyle w:val="libNormal"/>
        <w:rPr>
          <w:rtl/>
          <w:lang w:bidi="fa-IR"/>
        </w:rPr>
      </w:pPr>
      <w:r>
        <w:rPr>
          <w:rtl/>
          <w:lang w:bidi="fa-IR"/>
        </w:rPr>
        <w:t>المهم</w:t>
      </w:r>
      <w:r w:rsidR="00A8446E">
        <w:rPr>
          <w:rtl/>
          <w:lang w:bidi="fa-IR"/>
        </w:rPr>
        <w:t xml:space="preserve">، </w:t>
      </w:r>
      <w:r>
        <w:rPr>
          <w:rtl/>
          <w:lang w:bidi="fa-IR"/>
        </w:rPr>
        <w:t>أن كلاًّ من عنصر ( الصورة ) و( البناء الهندسي )</w:t>
      </w:r>
      <w:r w:rsidR="00A8446E">
        <w:rPr>
          <w:rtl/>
          <w:lang w:bidi="fa-IR"/>
        </w:rPr>
        <w:t xml:space="preserve">، </w:t>
      </w:r>
      <w:r>
        <w:rPr>
          <w:rtl/>
          <w:lang w:bidi="fa-IR"/>
        </w:rPr>
        <w:t xml:space="preserve">لها في هذا النص </w:t>
      </w:r>
      <w:r w:rsidR="00733D9B">
        <w:rPr>
          <w:rtl/>
          <w:lang w:bidi="fa-IR"/>
        </w:rPr>
        <w:t>-</w:t>
      </w:r>
      <w:r>
        <w:rPr>
          <w:rtl/>
          <w:lang w:bidi="fa-IR"/>
        </w:rPr>
        <w:t xml:space="preserve"> فضلاً عمّا لحظناه من عنصر ( الإيقاع ) في النصّ الأسبق </w:t>
      </w:r>
      <w:r w:rsidR="00733D9B">
        <w:rPr>
          <w:rtl/>
          <w:lang w:bidi="fa-IR"/>
        </w:rPr>
        <w:t>-</w:t>
      </w:r>
      <w:r>
        <w:rPr>
          <w:rtl/>
          <w:lang w:bidi="fa-IR"/>
        </w:rPr>
        <w:t xml:space="preserve"> ما يدلّنا على أن ( الزيارة )</w:t>
      </w:r>
      <w:r w:rsidR="00A8446E">
        <w:rPr>
          <w:rtl/>
          <w:lang w:bidi="fa-IR"/>
        </w:rPr>
        <w:t xml:space="preserve">، </w:t>
      </w:r>
      <w:r>
        <w:rPr>
          <w:rtl/>
          <w:lang w:bidi="fa-IR"/>
        </w:rPr>
        <w:t>بصفتها نمطاً واحداً من أشكال التعبير</w:t>
      </w:r>
      <w:r w:rsidR="00A8446E">
        <w:rPr>
          <w:rtl/>
          <w:lang w:bidi="fa-IR"/>
        </w:rPr>
        <w:t xml:space="preserve">، </w:t>
      </w:r>
      <w:r>
        <w:rPr>
          <w:rtl/>
          <w:lang w:bidi="fa-IR"/>
        </w:rPr>
        <w:t>تظلّ مثل سائر الأجناس الأدبية المأثورة عن ( التشريع)</w:t>
      </w:r>
      <w:r w:rsidR="00A8446E">
        <w:rPr>
          <w:rtl/>
          <w:lang w:bidi="fa-IR"/>
        </w:rPr>
        <w:t xml:space="preserve">، </w:t>
      </w:r>
      <w:r>
        <w:rPr>
          <w:rtl/>
          <w:lang w:bidi="fa-IR"/>
        </w:rPr>
        <w:t>شكلاً تعبيريّاً له خصائصه الفنِّية على اختلاف عناصرها</w:t>
      </w:r>
      <w:r w:rsidR="00514096">
        <w:rPr>
          <w:rtl/>
          <w:lang w:bidi="fa-IR"/>
        </w:rPr>
        <w:t>.</w:t>
      </w:r>
    </w:p>
    <w:p w:rsidR="00EB1FAB" w:rsidRDefault="002F346E" w:rsidP="00EB1FAB">
      <w:pPr>
        <w:pStyle w:val="libNormal"/>
        <w:rPr>
          <w:lang w:bidi="fa-IR"/>
        </w:rPr>
      </w:pPr>
      <w:r>
        <w:rPr>
          <w:rtl/>
          <w:lang w:bidi="fa-IR"/>
        </w:rPr>
        <w:br w:type="page"/>
      </w:r>
    </w:p>
    <w:p w:rsidR="00EB1FAB" w:rsidRDefault="00EB1FAB" w:rsidP="00AD03D6">
      <w:pPr>
        <w:pStyle w:val="Heading2Center"/>
        <w:rPr>
          <w:lang w:bidi="fa-IR"/>
        </w:rPr>
      </w:pPr>
      <w:bookmarkStart w:id="58" w:name="_Toc492588410"/>
      <w:r>
        <w:rPr>
          <w:rtl/>
          <w:lang w:bidi="fa-IR"/>
        </w:rPr>
        <w:lastRenderedPageBreak/>
        <w:t>الحديث الفنّي</w:t>
      </w:r>
      <w:bookmarkEnd w:id="58"/>
    </w:p>
    <w:p w:rsidR="00514096" w:rsidRDefault="00EB1FAB" w:rsidP="00EB1FAB">
      <w:pPr>
        <w:pStyle w:val="libNormal"/>
        <w:rPr>
          <w:rtl/>
          <w:lang w:bidi="fa-IR"/>
        </w:rPr>
      </w:pPr>
      <w:r>
        <w:rPr>
          <w:rtl/>
          <w:lang w:bidi="fa-IR"/>
        </w:rPr>
        <w:t>نقصد ب</w:t>
      </w:r>
      <w:r w:rsidR="00733D9B">
        <w:rPr>
          <w:rtl/>
          <w:lang w:bidi="fa-IR"/>
        </w:rPr>
        <w:t>-</w:t>
      </w:r>
      <w:r>
        <w:rPr>
          <w:rtl/>
          <w:lang w:bidi="fa-IR"/>
        </w:rPr>
        <w:t xml:space="preserve"> ( الحديث الفني )</w:t>
      </w:r>
      <w:r w:rsidR="00CD796D">
        <w:rPr>
          <w:rtl/>
          <w:lang w:bidi="fa-IR"/>
        </w:rPr>
        <w:t>:</w:t>
      </w:r>
      <w:r>
        <w:rPr>
          <w:rtl/>
          <w:lang w:bidi="fa-IR"/>
        </w:rPr>
        <w:t xml:space="preserve"> الأحاديث التي تعتمد عنصر ( الصورة ) بخاصة شكلاً لها </w:t>
      </w:r>
      <w:r w:rsidR="00733D9B">
        <w:rPr>
          <w:rtl/>
          <w:lang w:bidi="fa-IR"/>
        </w:rPr>
        <w:t>-</w:t>
      </w:r>
      <w:r>
        <w:rPr>
          <w:rtl/>
          <w:lang w:bidi="fa-IR"/>
        </w:rPr>
        <w:t xml:space="preserve"> علماً بأنَّ عنصر ( الإيقاع ) ينتظم بدوره كثيراً من الأحاديث </w:t>
      </w:r>
      <w:r w:rsidR="00733D9B">
        <w:rPr>
          <w:rtl/>
          <w:lang w:bidi="fa-IR"/>
        </w:rPr>
        <w:t>-</w:t>
      </w:r>
      <w:r>
        <w:rPr>
          <w:rtl/>
          <w:lang w:bidi="fa-IR"/>
        </w:rPr>
        <w:t xml:space="preserve"> بالقياس إلى غالبيّة الأحاديث التي تعتمد التعبير المباشر شكلاً خارجيّاً لها</w:t>
      </w:r>
      <w:r w:rsidR="00514096">
        <w:rPr>
          <w:rtl/>
          <w:lang w:bidi="fa-IR"/>
        </w:rPr>
        <w:t>.</w:t>
      </w:r>
    </w:p>
    <w:p w:rsidR="00514096" w:rsidRDefault="00EB1FAB" w:rsidP="00EB1FAB">
      <w:pPr>
        <w:pStyle w:val="libNormal"/>
        <w:rPr>
          <w:rtl/>
          <w:lang w:bidi="fa-IR"/>
        </w:rPr>
      </w:pPr>
      <w:r>
        <w:rPr>
          <w:rtl/>
          <w:lang w:bidi="fa-IR"/>
        </w:rPr>
        <w:t>و( الحديث ) هو</w:t>
      </w:r>
      <w:r w:rsidR="00CD796D">
        <w:rPr>
          <w:rtl/>
          <w:lang w:bidi="fa-IR"/>
        </w:rPr>
        <w:t>:</w:t>
      </w:r>
      <w:r>
        <w:rPr>
          <w:rtl/>
          <w:lang w:bidi="fa-IR"/>
        </w:rPr>
        <w:t xml:space="preserve"> مجرد تقريرٍ أو توصيةٍ فقهيّة أو أخلاقية أو فكريّة</w:t>
      </w:r>
      <w:r w:rsidR="00A8446E">
        <w:rPr>
          <w:rtl/>
          <w:lang w:bidi="fa-IR"/>
        </w:rPr>
        <w:t xml:space="preserve">، </w:t>
      </w:r>
      <w:r>
        <w:rPr>
          <w:rtl/>
          <w:lang w:bidi="fa-IR"/>
        </w:rPr>
        <w:t>يُتناوَل من خلال كلماتٍ محدودة</w:t>
      </w:r>
      <w:r w:rsidR="00A8446E">
        <w:rPr>
          <w:rtl/>
          <w:lang w:bidi="fa-IR"/>
        </w:rPr>
        <w:t xml:space="preserve">، </w:t>
      </w:r>
      <w:r>
        <w:rPr>
          <w:rtl/>
          <w:lang w:bidi="fa-IR"/>
        </w:rPr>
        <w:t>إِلاّ أن الكثير منه يتّجه إلى التعبير غير المباشر عن المضمونات التي يستهدف المشرّع توصيلها إلى القارئ</w:t>
      </w:r>
      <w:r w:rsidR="00514096">
        <w:rPr>
          <w:rtl/>
          <w:lang w:bidi="fa-IR"/>
        </w:rPr>
        <w:t>.</w:t>
      </w:r>
    </w:p>
    <w:p w:rsidR="00514096" w:rsidRDefault="00EB1FAB" w:rsidP="00EB1FAB">
      <w:pPr>
        <w:pStyle w:val="libNormal"/>
        <w:rPr>
          <w:rtl/>
          <w:lang w:bidi="fa-IR"/>
        </w:rPr>
      </w:pPr>
      <w:r>
        <w:rPr>
          <w:rtl/>
          <w:lang w:bidi="fa-IR"/>
        </w:rPr>
        <w:t>ويُلاحظ أن ( العنصر الصوري ) الذي ينتظم قسماً من الأحاديث التي نتناولها بالدراسة</w:t>
      </w:r>
      <w:r w:rsidR="00A8446E">
        <w:rPr>
          <w:rtl/>
          <w:lang w:bidi="fa-IR"/>
        </w:rPr>
        <w:t xml:space="preserve">، </w:t>
      </w:r>
      <w:r>
        <w:rPr>
          <w:rtl/>
          <w:lang w:bidi="fa-IR"/>
        </w:rPr>
        <w:t>يجد مستوياته الثلاثة من التركيب الفنّي</w:t>
      </w:r>
      <w:r w:rsidR="00A8446E">
        <w:rPr>
          <w:rtl/>
          <w:lang w:bidi="fa-IR"/>
        </w:rPr>
        <w:t xml:space="preserve">، </w:t>
      </w:r>
      <w:r>
        <w:rPr>
          <w:rtl/>
          <w:lang w:bidi="fa-IR"/>
        </w:rPr>
        <w:t>ونعني بها</w:t>
      </w:r>
      <w:r w:rsidR="00CD796D">
        <w:rPr>
          <w:rtl/>
          <w:lang w:bidi="fa-IR"/>
        </w:rPr>
        <w:t>:</w:t>
      </w:r>
      <w:r>
        <w:rPr>
          <w:rtl/>
          <w:lang w:bidi="fa-IR"/>
        </w:rPr>
        <w:t xml:space="preserve"> ( الصورة البسيطة )</w:t>
      </w:r>
      <w:r w:rsidR="00A8446E">
        <w:rPr>
          <w:rtl/>
          <w:lang w:bidi="fa-IR"/>
        </w:rPr>
        <w:t xml:space="preserve">، </w:t>
      </w:r>
      <w:r>
        <w:rPr>
          <w:rtl/>
          <w:lang w:bidi="fa-IR"/>
        </w:rPr>
        <w:t>( الصورة المركّبة )</w:t>
      </w:r>
      <w:r w:rsidR="00A8446E">
        <w:rPr>
          <w:rtl/>
          <w:lang w:bidi="fa-IR"/>
        </w:rPr>
        <w:t xml:space="preserve">، </w:t>
      </w:r>
      <w:r>
        <w:rPr>
          <w:rtl/>
          <w:lang w:bidi="fa-IR"/>
        </w:rPr>
        <w:t>( الصورة الاستمرارية )</w:t>
      </w:r>
      <w:r w:rsidR="00514096">
        <w:rPr>
          <w:rtl/>
          <w:lang w:bidi="fa-IR"/>
        </w:rPr>
        <w:t>.</w:t>
      </w:r>
    </w:p>
    <w:p w:rsidR="00514096" w:rsidRDefault="00EB1FAB" w:rsidP="00EB1FAB">
      <w:pPr>
        <w:pStyle w:val="libNormal"/>
        <w:rPr>
          <w:lang w:bidi="fa-IR"/>
        </w:rPr>
      </w:pPr>
      <w:r>
        <w:rPr>
          <w:rtl/>
          <w:lang w:bidi="fa-IR"/>
        </w:rPr>
        <w:t>ولنتقدم ببعض النماذج</w:t>
      </w:r>
      <w:r w:rsidR="00A8446E">
        <w:rPr>
          <w:rtl/>
          <w:lang w:bidi="fa-IR"/>
        </w:rPr>
        <w:t xml:space="preserve">، </w:t>
      </w:r>
      <w:r>
        <w:rPr>
          <w:rtl/>
          <w:lang w:bidi="fa-IR"/>
        </w:rPr>
        <w:t>ونبدأ ب</w:t>
      </w:r>
      <w:r w:rsidR="00733D9B">
        <w:rPr>
          <w:rtl/>
          <w:lang w:bidi="fa-IR"/>
        </w:rPr>
        <w:t>-</w:t>
      </w:r>
      <w:r w:rsidR="00CD796D">
        <w:rPr>
          <w:rtl/>
          <w:lang w:bidi="fa-IR"/>
        </w:rPr>
        <w:t>:</w:t>
      </w:r>
    </w:p>
    <w:p w:rsidR="00EB1FAB" w:rsidRDefault="00EB1FAB" w:rsidP="00AD03D6">
      <w:pPr>
        <w:pStyle w:val="Heading3"/>
        <w:rPr>
          <w:lang w:bidi="fa-IR"/>
        </w:rPr>
      </w:pPr>
      <w:bookmarkStart w:id="59" w:name="_Toc492588411"/>
      <w:r>
        <w:rPr>
          <w:rtl/>
          <w:lang w:bidi="fa-IR"/>
        </w:rPr>
        <w:t>الصورة الاستمرارية</w:t>
      </w:r>
      <w:r w:rsidR="00CD796D">
        <w:rPr>
          <w:rtl/>
          <w:lang w:bidi="fa-IR"/>
        </w:rPr>
        <w:t>:</w:t>
      </w:r>
      <w:bookmarkEnd w:id="59"/>
    </w:p>
    <w:p w:rsidR="00EB1FAB" w:rsidRDefault="00EB1FAB" w:rsidP="00EB1FAB">
      <w:pPr>
        <w:pStyle w:val="libNormal"/>
        <w:rPr>
          <w:lang w:bidi="fa-IR"/>
        </w:rPr>
      </w:pPr>
      <w:r>
        <w:rPr>
          <w:rtl/>
          <w:lang w:bidi="fa-IR"/>
        </w:rPr>
        <w:t>قال (ع)</w:t>
      </w:r>
      <w:r w:rsidR="00CD796D">
        <w:rPr>
          <w:rtl/>
          <w:lang w:bidi="fa-IR"/>
        </w:rPr>
        <w:t>:</w:t>
      </w:r>
    </w:p>
    <w:p w:rsidR="00514096" w:rsidRDefault="00EB1FAB" w:rsidP="00EB1FAB">
      <w:pPr>
        <w:pStyle w:val="libNormal"/>
        <w:rPr>
          <w:rtl/>
          <w:lang w:bidi="fa-IR"/>
        </w:rPr>
      </w:pPr>
      <w:r>
        <w:rPr>
          <w:rtl/>
          <w:lang w:bidi="fa-IR"/>
        </w:rPr>
        <w:t>( إنما المرء في الدنيا غرضٌ تنتضل فيه المنايا</w:t>
      </w:r>
      <w:r w:rsidR="00A8446E">
        <w:rPr>
          <w:rtl/>
          <w:lang w:bidi="fa-IR"/>
        </w:rPr>
        <w:t xml:space="preserve">، </w:t>
      </w:r>
      <w:r>
        <w:rPr>
          <w:rtl/>
          <w:lang w:bidi="fa-IR"/>
        </w:rPr>
        <w:t>ونهبٌ تبادره المصائب</w:t>
      </w:r>
      <w:r w:rsidR="00733D9B">
        <w:rPr>
          <w:rtl/>
          <w:lang w:bidi="fa-IR"/>
        </w:rPr>
        <w:t>.</w:t>
      </w:r>
      <w:r>
        <w:rPr>
          <w:rtl/>
          <w:lang w:bidi="fa-IR"/>
        </w:rPr>
        <w:t>. ومع كلّ جرعة شَرْق</w:t>
      </w:r>
      <w:r w:rsidR="00A8446E">
        <w:rPr>
          <w:rtl/>
          <w:lang w:bidi="fa-IR"/>
        </w:rPr>
        <w:t xml:space="preserve">، </w:t>
      </w:r>
      <w:r>
        <w:rPr>
          <w:rtl/>
          <w:lang w:bidi="fa-IR"/>
        </w:rPr>
        <w:t>وفي كلّ أكلة غُصَص</w:t>
      </w:r>
      <w:r w:rsidR="00733D9B">
        <w:rPr>
          <w:rtl/>
          <w:lang w:bidi="fa-IR"/>
        </w:rPr>
        <w:t>.</w:t>
      </w:r>
      <w:r>
        <w:rPr>
          <w:rtl/>
          <w:lang w:bidi="fa-IR"/>
        </w:rPr>
        <w:t>. ولا ينال العبدُ نعمةً إِلاّ بفراق أخرى</w:t>
      </w:r>
      <w:r w:rsidR="00A8446E">
        <w:rPr>
          <w:rtl/>
          <w:lang w:bidi="fa-IR"/>
        </w:rPr>
        <w:t xml:space="preserve">، </w:t>
      </w:r>
      <w:r>
        <w:rPr>
          <w:rtl/>
          <w:lang w:bidi="fa-IR"/>
        </w:rPr>
        <w:t>ولا يستقبل يوماً من عمره إلاَّ بفراق آخر من أجَلِه</w:t>
      </w:r>
      <w:r w:rsidR="00733D9B">
        <w:rPr>
          <w:rtl/>
          <w:lang w:bidi="fa-IR"/>
        </w:rPr>
        <w:t>.</w:t>
      </w:r>
      <w:r>
        <w:rPr>
          <w:rtl/>
          <w:lang w:bidi="fa-IR"/>
        </w:rPr>
        <w:t xml:space="preserve"> فنحن أعوان المنون</w:t>
      </w:r>
      <w:r w:rsidR="00A8446E">
        <w:rPr>
          <w:rtl/>
          <w:lang w:bidi="fa-IR"/>
        </w:rPr>
        <w:t xml:space="preserve">، </w:t>
      </w:r>
      <w:r>
        <w:rPr>
          <w:rtl/>
          <w:lang w:bidi="fa-IR"/>
        </w:rPr>
        <w:t>وأنفسنا نصب الحتوف</w:t>
      </w:r>
      <w:r w:rsidR="00733D9B">
        <w:rPr>
          <w:rtl/>
          <w:lang w:bidi="fa-IR"/>
        </w:rPr>
        <w:t>.</w:t>
      </w:r>
      <w:r>
        <w:rPr>
          <w:rtl/>
          <w:lang w:bidi="fa-IR"/>
        </w:rPr>
        <w:t xml:space="preserve"> فمن أين نرجو البقاء وهذا الليل والنهار لم يرفعا من شيءٍ إلاّ أسرعا الكرة في هدم ما بنيا</w:t>
      </w:r>
      <w:r w:rsidR="00A8446E">
        <w:rPr>
          <w:rtl/>
          <w:lang w:bidi="fa-IR"/>
        </w:rPr>
        <w:t xml:space="preserve">، </w:t>
      </w:r>
      <w:r>
        <w:rPr>
          <w:rtl/>
          <w:lang w:bidi="fa-IR"/>
        </w:rPr>
        <w:t>وتفريق ما جمعا ؟! )</w:t>
      </w:r>
      <w:r w:rsidR="00514096">
        <w:rPr>
          <w:rtl/>
          <w:lang w:bidi="fa-IR"/>
        </w:rPr>
        <w:t>.</w:t>
      </w:r>
    </w:p>
    <w:p w:rsidR="00514096" w:rsidRDefault="00EB1FAB" w:rsidP="00EB1FAB">
      <w:pPr>
        <w:pStyle w:val="libNormal"/>
        <w:rPr>
          <w:lang w:bidi="fa-IR"/>
        </w:rPr>
      </w:pPr>
      <w:r>
        <w:rPr>
          <w:rtl/>
          <w:lang w:bidi="fa-IR"/>
        </w:rPr>
        <w:t>إن هذه ( الصورة الاستمرارية ) حافلة بأشدّ الأطراف إثارة من حيث تفريعها وتشابكها</w:t>
      </w:r>
      <w:r w:rsidR="00733D9B">
        <w:rPr>
          <w:rtl/>
          <w:lang w:bidi="fa-IR"/>
        </w:rPr>
        <w:t>.</w:t>
      </w:r>
      <w:r>
        <w:rPr>
          <w:rtl/>
          <w:lang w:bidi="fa-IR"/>
        </w:rPr>
        <w:t xml:space="preserve"> إنها تريد أن تقول لنا بأنّ كلاًّ من ( الموت ) و( شدائد الحياة ) هما نصيب الدنيا</w:t>
      </w:r>
      <w:r w:rsidR="00A8446E">
        <w:rPr>
          <w:rtl/>
          <w:lang w:bidi="fa-IR"/>
        </w:rPr>
        <w:t xml:space="preserve">، </w:t>
      </w:r>
      <w:r>
        <w:rPr>
          <w:rtl/>
          <w:lang w:bidi="fa-IR"/>
        </w:rPr>
        <w:t xml:space="preserve">وإلى أننا </w:t>
      </w:r>
      <w:r w:rsidR="00733D9B">
        <w:rPr>
          <w:rtl/>
          <w:lang w:bidi="fa-IR"/>
        </w:rPr>
        <w:t>-</w:t>
      </w:r>
      <w:r>
        <w:rPr>
          <w:rtl/>
          <w:lang w:bidi="fa-IR"/>
        </w:rPr>
        <w:t xml:space="preserve"> بذواتنا نحن </w:t>
      </w:r>
      <w:r w:rsidR="00733D9B">
        <w:rPr>
          <w:rtl/>
          <w:lang w:bidi="fa-IR"/>
        </w:rPr>
        <w:t>-</w:t>
      </w:r>
      <w:r>
        <w:rPr>
          <w:rtl/>
          <w:lang w:bidi="fa-IR"/>
        </w:rPr>
        <w:t xml:space="preserve"> نساعد الموتَ على تحقيق هدفه حيالنا</w:t>
      </w:r>
      <w:r w:rsidR="00A8446E">
        <w:rPr>
          <w:rtl/>
          <w:lang w:bidi="fa-IR"/>
        </w:rPr>
        <w:t xml:space="preserve">، </w:t>
      </w:r>
      <w:r>
        <w:rPr>
          <w:rtl/>
          <w:lang w:bidi="fa-IR"/>
        </w:rPr>
        <w:t>لكن كيف ذلك ؟</w:t>
      </w:r>
    </w:p>
    <w:p w:rsidR="00EB1FAB" w:rsidRDefault="002F346E" w:rsidP="00EB1FAB">
      <w:pPr>
        <w:pStyle w:val="libNormal"/>
        <w:rPr>
          <w:lang w:bidi="fa-IR"/>
        </w:rPr>
      </w:pPr>
      <w:r>
        <w:rPr>
          <w:rtl/>
          <w:lang w:bidi="fa-IR"/>
        </w:rPr>
        <w:br w:type="page"/>
      </w:r>
    </w:p>
    <w:p w:rsidR="00EB1FAB" w:rsidRDefault="00EB1FAB" w:rsidP="00E65009">
      <w:pPr>
        <w:pStyle w:val="libNormal0"/>
        <w:rPr>
          <w:lang w:bidi="fa-IR"/>
        </w:rPr>
      </w:pPr>
      <w:r>
        <w:rPr>
          <w:rtl/>
          <w:lang w:bidi="fa-IR"/>
        </w:rPr>
        <w:lastRenderedPageBreak/>
        <w:t>هذا ما تضطلع به ( الصورة الاستمرارية ) التي تثري تجاربنا وتدفع بنا إلى استجابة فاعلة في عملية ( التعديل ) للسلوك</w:t>
      </w:r>
      <w:r w:rsidR="00733D9B">
        <w:rPr>
          <w:rtl/>
          <w:lang w:bidi="fa-IR"/>
        </w:rPr>
        <w:t>.</w:t>
      </w:r>
      <w:r>
        <w:rPr>
          <w:rtl/>
          <w:lang w:bidi="fa-IR"/>
        </w:rPr>
        <w:t xml:space="preserve"> ويعنينا منها معالجة أطراف الصورة</w:t>
      </w:r>
      <w:r w:rsidR="00A8446E">
        <w:rPr>
          <w:rtl/>
          <w:lang w:bidi="fa-IR"/>
        </w:rPr>
        <w:t xml:space="preserve">، </w:t>
      </w:r>
      <w:r>
        <w:rPr>
          <w:rtl/>
          <w:lang w:bidi="fa-IR"/>
        </w:rPr>
        <w:t>ممّا نبدأ بتفكيكها أوّلاً</w:t>
      </w:r>
      <w:r w:rsidR="00CD796D">
        <w:rPr>
          <w:rtl/>
          <w:lang w:bidi="fa-IR"/>
        </w:rPr>
        <w:t>:</w:t>
      </w:r>
    </w:p>
    <w:p w:rsidR="00514096" w:rsidRDefault="00EB1FAB" w:rsidP="00EB1FAB">
      <w:pPr>
        <w:pStyle w:val="libNormal"/>
        <w:rPr>
          <w:rtl/>
          <w:lang w:bidi="fa-IR"/>
        </w:rPr>
      </w:pPr>
      <w:r>
        <w:rPr>
          <w:rtl/>
          <w:lang w:bidi="fa-IR"/>
        </w:rPr>
        <w:t>المرء في هذه الدنيا مثل ( الهدف ) الذي تتّجه المنايا إلى إصابته</w:t>
      </w:r>
      <w:r w:rsidR="00733D9B">
        <w:rPr>
          <w:rtl/>
          <w:lang w:bidi="fa-IR"/>
        </w:rPr>
        <w:t>.</w:t>
      </w:r>
      <w:r>
        <w:rPr>
          <w:rtl/>
          <w:lang w:bidi="fa-IR"/>
        </w:rPr>
        <w:t>. هذا من حيث الموت</w:t>
      </w:r>
      <w:r w:rsidR="00514096">
        <w:rPr>
          <w:rtl/>
          <w:lang w:bidi="fa-IR"/>
        </w:rPr>
        <w:t>.</w:t>
      </w:r>
    </w:p>
    <w:p w:rsidR="00514096" w:rsidRDefault="00EB1FAB" w:rsidP="00EB1FAB">
      <w:pPr>
        <w:pStyle w:val="libNormal"/>
        <w:rPr>
          <w:rtl/>
          <w:lang w:bidi="fa-IR"/>
        </w:rPr>
      </w:pPr>
      <w:r>
        <w:rPr>
          <w:rtl/>
          <w:lang w:bidi="fa-IR"/>
        </w:rPr>
        <w:t>وحتى من حيث ( الحياة ) ذاتها</w:t>
      </w:r>
      <w:r w:rsidR="00A8446E">
        <w:rPr>
          <w:rtl/>
          <w:lang w:bidi="fa-IR"/>
        </w:rPr>
        <w:t xml:space="preserve">، </w:t>
      </w:r>
      <w:r>
        <w:rPr>
          <w:rtl/>
          <w:lang w:bidi="fa-IR"/>
        </w:rPr>
        <w:t>فإن المرء فيها فريسة للشدائد</w:t>
      </w:r>
      <w:r w:rsidR="00A8446E">
        <w:rPr>
          <w:rtl/>
          <w:lang w:bidi="fa-IR"/>
        </w:rPr>
        <w:t xml:space="preserve">، </w:t>
      </w:r>
      <w:r>
        <w:rPr>
          <w:rtl/>
          <w:lang w:bidi="fa-IR"/>
        </w:rPr>
        <w:t>فما أن يَتناول جرعةً من الماء حتى يغصّ بها فمه</w:t>
      </w:r>
      <w:r w:rsidR="00A8446E">
        <w:rPr>
          <w:rtl/>
          <w:lang w:bidi="fa-IR"/>
        </w:rPr>
        <w:t xml:space="preserve">، </w:t>
      </w:r>
      <w:r>
        <w:rPr>
          <w:rtl/>
          <w:lang w:bidi="fa-IR"/>
        </w:rPr>
        <w:t>وما تناول طعاماً إلاّ غصّ به ( الماء والطعام هنا ( رمزان ) للذائد الحياة</w:t>
      </w:r>
      <w:r w:rsidR="00A8446E">
        <w:rPr>
          <w:rtl/>
          <w:lang w:bidi="fa-IR"/>
        </w:rPr>
        <w:t xml:space="preserve">، </w:t>
      </w:r>
      <w:r>
        <w:rPr>
          <w:rtl/>
          <w:lang w:bidi="fa-IR"/>
        </w:rPr>
        <w:t>بصفة أن التغذية منحصرة بهما ) ممّا يعني أن النصّ يريد أن يقول لنا</w:t>
      </w:r>
      <w:r w:rsidR="00CD796D">
        <w:rPr>
          <w:rtl/>
          <w:lang w:bidi="fa-IR"/>
        </w:rPr>
        <w:t>:</w:t>
      </w:r>
      <w:r>
        <w:rPr>
          <w:rtl/>
          <w:lang w:bidi="fa-IR"/>
        </w:rPr>
        <w:t xml:space="preserve"> ( إن اللذائذ مشفوعة بالشدائد )</w:t>
      </w:r>
      <w:r w:rsidR="00514096">
        <w:rPr>
          <w:rtl/>
          <w:lang w:bidi="fa-IR"/>
        </w:rPr>
        <w:t>.</w:t>
      </w:r>
    </w:p>
    <w:p w:rsidR="00514096" w:rsidRDefault="00EB1FAB" w:rsidP="00EB1FAB">
      <w:pPr>
        <w:pStyle w:val="libNormal"/>
        <w:rPr>
          <w:rtl/>
          <w:lang w:bidi="fa-IR"/>
        </w:rPr>
      </w:pPr>
      <w:r>
        <w:rPr>
          <w:rtl/>
          <w:lang w:bidi="fa-IR"/>
        </w:rPr>
        <w:t>والآن</w:t>
      </w:r>
      <w:r w:rsidR="00CD796D">
        <w:rPr>
          <w:rtl/>
          <w:lang w:bidi="fa-IR"/>
        </w:rPr>
        <w:t>:</w:t>
      </w:r>
      <w:r>
        <w:rPr>
          <w:rtl/>
          <w:lang w:bidi="fa-IR"/>
        </w:rPr>
        <w:t xml:space="preserve"> إذا كانت الحياة مرشَّحة للانطفاء</w:t>
      </w:r>
      <w:r w:rsidR="00A8446E">
        <w:rPr>
          <w:rtl/>
          <w:lang w:bidi="fa-IR"/>
        </w:rPr>
        <w:t xml:space="preserve">، </w:t>
      </w:r>
      <w:r>
        <w:rPr>
          <w:rtl/>
          <w:lang w:bidi="fa-IR"/>
        </w:rPr>
        <w:t>واللذائذ مشفوعة بالشدائد</w:t>
      </w:r>
      <w:r w:rsidR="00A8446E">
        <w:rPr>
          <w:rtl/>
          <w:lang w:bidi="fa-IR"/>
        </w:rPr>
        <w:t xml:space="preserve">، </w:t>
      </w:r>
      <w:r>
        <w:rPr>
          <w:rtl/>
          <w:lang w:bidi="fa-IR"/>
        </w:rPr>
        <w:t>حينئذٍ</w:t>
      </w:r>
      <w:r w:rsidR="00CD796D">
        <w:rPr>
          <w:rtl/>
          <w:lang w:bidi="fa-IR"/>
        </w:rPr>
        <w:t>:</w:t>
      </w:r>
      <w:r>
        <w:rPr>
          <w:rtl/>
          <w:lang w:bidi="fa-IR"/>
        </w:rPr>
        <w:t xml:space="preserve"> كيف يتحرّك الإنسان  حيالهما ؟ انطفاء كلٍّ من الحياة واللذائذ يسير جنباً إلى جنب مع استمراريتهما أيضاً ؛ إذ لا يتاح للإنسان أن يظفر بنعمة إلاّ ويفارق أُخرى</w:t>
      </w:r>
      <w:r w:rsidR="00A8446E">
        <w:rPr>
          <w:rtl/>
          <w:lang w:bidi="fa-IR"/>
        </w:rPr>
        <w:t xml:space="preserve">، </w:t>
      </w:r>
      <w:r>
        <w:rPr>
          <w:rtl/>
          <w:lang w:bidi="fa-IR"/>
        </w:rPr>
        <w:t>ولا يستقبل يوماً من عمره إِلاّ بفراق آخر من أجَلِه</w:t>
      </w:r>
      <w:r w:rsidR="00514096">
        <w:rPr>
          <w:rtl/>
          <w:lang w:bidi="fa-IR"/>
        </w:rPr>
        <w:t>.</w:t>
      </w:r>
    </w:p>
    <w:p w:rsidR="00EB1FAB" w:rsidRDefault="00EB1FAB" w:rsidP="00EB1FAB">
      <w:pPr>
        <w:pStyle w:val="libNormal"/>
        <w:rPr>
          <w:lang w:bidi="fa-IR"/>
        </w:rPr>
      </w:pPr>
      <w:r>
        <w:rPr>
          <w:rtl/>
          <w:lang w:bidi="fa-IR"/>
        </w:rPr>
        <w:t xml:space="preserve">ولنقف مليّاً عند هذه ( المعادلة ) المدهشة التي يتغافلها الإنسان </w:t>
      </w:r>
      <w:r w:rsidR="00733D9B">
        <w:rPr>
          <w:rtl/>
          <w:lang w:bidi="fa-IR"/>
        </w:rPr>
        <w:t>.</w:t>
      </w:r>
      <w:r>
        <w:rPr>
          <w:rtl/>
          <w:lang w:bidi="fa-IR"/>
        </w:rPr>
        <w:t xml:space="preserve"> إننا بقدر ما نفرح بمرور يومٍ جديدٍ علينا</w:t>
      </w:r>
      <w:r w:rsidR="00A8446E">
        <w:rPr>
          <w:rtl/>
          <w:lang w:bidi="fa-IR"/>
        </w:rPr>
        <w:t xml:space="preserve">، </w:t>
      </w:r>
      <w:r>
        <w:rPr>
          <w:rtl/>
          <w:lang w:bidi="fa-IR"/>
        </w:rPr>
        <w:t xml:space="preserve"> ينبغي أن نحزن على اليوم السابق عليه أيضاً</w:t>
      </w:r>
      <w:r w:rsidR="00A8446E">
        <w:rPr>
          <w:rtl/>
          <w:lang w:bidi="fa-IR"/>
        </w:rPr>
        <w:t xml:space="preserve">، </w:t>
      </w:r>
      <w:r>
        <w:rPr>
          <w:rtl/>
          <w:lang w:bidi="fa-IR"/>
        </w:rPr>
        <w:t>لأنَّ مضيّ ( السابق ) مؤشرٌ إلى ( نقصٍ ) من العمر</w:t>
      </w:r>
      <w:r w:rsidR="00733D9B">
        <w:rPr>
          <w:rtl/>
          <w:lang w:bidi="fa-IR"/>
        </w:rPr>
        <w:t>.</w:t>
      </w:r>
      <w:r>
        <w:rPr>
          <w:rtl/>
          <w:lang w:bidi="fa-IR"/>
        </w:rPr>
        <w:t xml:space="preserve"> إِذن</w:t>
      </w:r>
      <w:r w:rsidR="00CD796D">
        <w:rPr>
          <w:rtl/>
          <w:lang w:bidi="fa-IR"/>
        </w:rPr>
        <w:t>:</w:t>
      </w:r>
      <w:r>
        <w:rPr>
          <w:rtl/>
          <w:lang w:bidi="fa-IR"/>
        </w:rPr>
        <w:t xml:space="preserve"> نحن أعوان ( الموت ) عِبْر فرحنا باستقبال اليوم الجديد</w:t>
      </w:r>
      <w:r w:rsidR="00733D9B">
        <w:rPr>
          <w:rtl/>
          <w:lang w:bidi="fa-IR"/>
        </w:rPr>
        <w:t>.</w:t>
      </w:r>
      <w:r>
        <w:rPr>
          <w:rtl/>
          <w:lang w:bidi="fa-IR"/>
        </w:rPr>
        <w:t xml:space="preserve"> وإذن </w:t>
      </w:r>
      <w:r w:rsidR="00733D9B">
        <w:rPr>
          <w:rtl/>
          <w:lang w:bidi="fa-IR"/>
        </w:rPr>
        <w:t>-</w:t>
      </w:r>
      <w:r>
        <w:rPr>
          <w:rtl/>
          <w:lang w:bidi="fa-IR"/>
        </w:rPr>
        <w:t xml:space="preserve"> أيضاً </w:t>
      </w:r>
      <w:r w:rsidR="00733D9B">
        <w:rPr>
          <w:rtl/>
          <w:lang w:bidi="fa-IR"/>
        </w:rPr>
        <w:t>-</w:t>
      </w:r>
      <w:r>
        <w:rPr>
          <w:rtl/>
          <w:lang w:bidi="fa-IR"/>
        </w:rPr>
        <w:t xml:space="preserve"> فيم التفكير باستمرارية الحياة !!</w:t>
      </w:r>
    </w:p>
    <w:p w:rsidR="00514096" w:rsidRDefault="00EB1FAB" w:rsidP="00EB1FAB">
      <w:pPr>
        <w:pStyle w:val="libNormal"/>
        <w:rPr>
          <w:rtl/>
          <w:lang w:bidi="fa-IR"/>
        </w:rPr>
      </w:pPr>
      <w:r>
        <w:rPr>
          <w:rtl/>
          <w:lang w:bidi="fa-IR"/>
        </w:rPr>
        <w:t>إن أدنى تأمل لهذه الصورة الاستمرارية</w:t>
      </w:r>
      <w:r w:rsidR="00A8446E">
        <w:rPr>
          <w:rtl/>
          <w:lang w:bidi="fa-IR"/>
        </w:rPr>
        <w:t xml:space="preserve">، </w:t>
      </w:r>
      <w:r>
        <w:rPr>
          <w:rtl/>
          <w:lang w:bidi="fa-IR"/>
        </w:rPr>
        <w:t>كافٍ بأن يغيّر استجابة الإنسان</w:t>
      </w:r>
      <w:r w:rsidR="00A8446E">
        <w:rPr>
          <w:rtl/>
          <w:lang w:bidi="fa-IR"/>
        </w:rPr>
        <w:t xml:space="preserve">، </w:t>
      </w:r>
      <w:r>
        <w:rPr>
          <w:rtl/>
          <w:lang w:bidi="fa-IR"/>
        </w:rPr>
        <w:t>وينقله من ظاهرة تغافله عن ( الحياة ) إلى الوعي الحادّ بها</w:t>
      </w:r>
      <w:r w:rsidR="00514096">
        <w:rPr>
          <w:rtl/>
          <w:lang w:bidi="fa-IR"/>
        </w:rPr>
        <w:t>.</w:t>
      </w:r>
    </w:p>
    <w:p w:rsidR="00514096" w:rsidRDefault="00EB1FAB" w:rsidP="00EB1FAB">
      <w:pPr>
        <w:pStyle w:val="libNormal"/>
        <w:rPr>
          <w:rtl/>
          <w:lang w:bidi="fa-IR"/>
        </w:rPr>
      </w:pPr>
      <w:r>
        <w:rPr>
          <w:rtl/>
          <w:lang w:bidi="fa-IR"/>
        </w:rPr>
        <w:t>والمهم</w:t>
      </w:r>
      <w:r w:rsidR="00A8446E">
        <w:rPr>
          <w:rtl/>
          <w:lang w:bidi="fa-IR"/>
        </w:rPr>
        <w:t xml:space="preserve">، </w:t>
      </w:r>
      <w:r>
        <w:rPr>
          <w:rtl/>
          <w:lang w:bidi="fa-IR"/>
        </w:rPr>
        <w:t xml:space="preserve">أن الصورة الفنيّة </w:t>
      </w:r>
      <w:r w:rsidR="00733D9B">
        <w:rPr>
          <w:rtl/>
          <w:lang w:bidi="fa-IR"/>
        </w:rPr>
        <w:t>-</w:t>
      </w:r>
      <w:r>
        <w:rPr>
          <w:rtl/>
          <w:lang w:bidi="fa-IR"/>
        </w:rPr>
        <w:t xml:space="preserve"> على النحو الذي حلّلناه </w:t>
      </w:r>
      <w:r w:rsidR="00733D9B">
        <w:rPr>
          <w:rtl/>
          <w:lang w:bidi="fa-IR"/>
        </w:rPr>
        <w:t>-</w:t>
      </w:r>
      <w:r>
        <w:rPr>
          <w:rtl/>
          <w:lang w:bidi="fa-IR"/>
        </w:rPr>
        <w:t xml:space="preserve"> ساهمت من خلال الاستعارات والرموز المختلفة</w:t>
      </w:r>
      <w:r w:rsidR="00A8446E">
        <w:rPr>
          <w:rtl/>
          <w:lang w:bidi="fa-IR"/>
        </w:rPr>
        <w:t xml:space="preserve">، </w:t>
      </w:r>
      <w:r>
        <w:rPr>
          <w:rtl/>
          <w:lang w:bidi="fa-IR"/>
        </w:rPr>
        <w:t>بتعميق الدلالة المتنوعة التي استهدفها الحديث في هذا الصدد</w:t>
      </w:r>
      <w:r w:rsidR="00A8446E">
        <w:rPr>
          <w:rtl/>
          <w:lang w:bidi="fa-IR"/>
        </w:rPr>
        <w:t xml:space="preserve">، </w:t>
      </w:r>
      <w:r>
        <w:rPr>
          <w:rtl/>
          <w:lang w:bidi="fa-IR"/>
        </w:rPr>
        <w:t xml:space="preserve">وهو أمرٌ لم يتح للتعبير </w:t>
      </w:r>
      <w:r w:rsidR="00733D9B">
        <w:rPr>
          <w:rtl/>
          <w:lang w:bidi="fa-IR"/>
        </w:rPr>
        <w:t>-</w:t>
      </w:r>
      <w:r>
        <w:rPr>
          <w:rtl/>
          <w:lang w:bidi="fa-IR"/>
        </w:rPr>
        <w:t xml:space="preserve"> إذا كان مباشراً </w:t>
      </w:r>
      <w:r w:rsidR="00733D9B">
        <w:rPr>
          <w:rtl/>
          <w:lang w:bidi="fa-IR"/>
        </w:rPr>
        <w:t>-</w:t>
      </w:r>
      <w:r>
        <w:rPr>
          <w:rtl/>
          <w:lang w:bidi="fa-IR"/>
        </w:rPr>
        <w:t xml:space="preserve"> أن يتوفّر عليه بهذا النحو من الإثارة التي لحظناها في الصورة الفنيّة التي قدّمها (ع)</w:t>
      </w:r>
      <w:r w:rsidR="00514096">
        <w:rPr>
          <w:rtl/>
          <w:lang w:bidi="fa-IR"/>
        </w:rPr>
        <w:t>.</w:t>
      </w:r>
    </w:p>
    <w:p w:rsidR="00EB1FAB" w:rsidRDefault="00EB1FAB" w:rsidP="00214C79">
      <w:pPr>
        <w:pStyle w:val="Heading3"/>
        <w:rPr>
          <w:lang w:bidi="fa-IR"/>
        </w:rPr>
      </w:pPr>
      <w:bookmarkStart w:id="60" w:name="_Toc492588412"/>
      <w:r>
        <w:rPr>
          <w:rtl/>
          <w:lang w:bidi="fa-IR"/>
        </w:rPr>
        <w:t>الصورة المركّبة</w:t>
      </w:r>
      <w:r w:rsidR="00CD796D">
        <w:rPr>
          <w:rtl/>
          <w:lang w:bidi="fa-IR"/>
        </w:rPr>
        <w:t>:</w:t>
      </w:r>
      <w:bookmarkEnd w:id="60"/>
    </w:p>
    <w:p w:rsidR="00EB1FAB" w:rsidRDefault="00EB1FAB" w:rsidP="00EB1FAB">
      <w:pPr>
        <w:pStyle w:val="libNormal"/>
        <w:rPr>
          <w:lang w:bidi="fa-IR"/>
        </w:rPr>
      </w:pPr>
      <w:r>
        <w:rPr>
          <w:rtl/>
          <w:lang w:bidi="fa-IR"/>
        </w:rPr>
        <w:t>قال (ع)</w:t>
      </w:r>
      <w:r w:rsidR="00CD796D">
        <w:rPr>
          <w:rtl/>
          <w:lang w:bidi="fa-IR"/>
        </w:rPr>
        <w:t>:</w:t>
      </w:r>
    </w:p>
    <w:p w:rsidR="00514096" w:rsidRDefault="00EB1FAB" w:rsidP="00EB1FAB">
      <w:pPr>
        <w:pStyle w:val="libNormal"/>
        <w:rPr>
          <w:rtl/>
          <w:lang w:bidi="fa-IR"/>
        </w:rPr>
      </w:pPr>
      <w:r>
        <w:rPr>
          <w:rtl/>
          <w:lang w:bidi="fa-IR"/>
        </w:rPr>
        <w:t>( مثل الدنيا مثل ماء البحر</w:t>
      </w:r>
      <w:r w:rsidR="00CD796D">
        <w:rPr>
          <w:rtl/>
          <w:lang w:bidi="fa-IR"/>
        </w:rPr>
        <w:t>:</w:t>
      </w:r>
      <w:r>
        <w:rPr>
          <w:rtl/>
          <w:lang w:bidi="fa-IR"/>
        </w:rPr>
        <w:t xml:space="preserve"> كلَّما شرب منه العطشان ازداد عطشاً حتى يقتله )</w:t>
      </w:r>
      <w:r w:rsidR="00514096">
        <w:rPr>
          <w:rtl/>
          <w:lang w:bidi="fa-IR"/>
        </w:rPr>
        <w:t>.</w:t>
      </w:r>
    </w:p>
    <w:p w:rsidR="00514096" w:rsidRDefault="00EB1FAB" w:rsidP="00EB1FAB">
      <w:pPr>
        <w:pStyle w:val="libNormal"/>
        <w:rPr>
          <w:lang w:bidi="fa-IR"/>
        </w:rPr>
      </w:pPr>
      <w:r>
        <w:rPr>
          <w:rtl/>
          <w:lang w:bidi="fa-IR"/>
        </w:rPr>
        <w:t>إن هذه الصورة المركَّبة من عمليتين</w:t>
      </w:r>
      <w:r w:rsidR="00CD796D">
        <w:rPr>
          <w:rtl/>
          <w:lang w:bidi="fa-IR"/>
        </w:rPr>
        <w:t>:</w:t>
      </w:r>
      <w:r>
        <w:rPr>
          <w:rtl/>
          <w:lang w:bidi="fa-IR"/>
        </w:rPr>
        <w:t xml:space="preserve"> ( الدنيا وماء البحر )</w:t>
      </w:r>
      <w:r w:rsidR="00A8446E">
        <w:rPr>
          <w:rtl/>
          <w:lang w:bidi="fa-IR"/>
        </w:rPr>
        <w:t xml:space="preserve">، </w:t>
      </w:r>
      <w:r>
        <w:rPr>
          <w:rtl/>
          <w:lang w:bidi="fa-IR"/>
        </w:rPr>
        <w:t>و( الشرب والقتل )</w:t>
      </w:r>
      <w:r w:rsidR="00A8446E">
        <w:rPr>
          <w:rtl/>
          <w:lang w:bidi="fa-IR"/>
        </w:rPr>
        <w:t xml:space="preserve">، </w:t>
      </w:r>
      <w:r>
        <w:rPr>
          <w:rtl/>
          <w:lang w:bidi="fa-IR"/>
        </w:rPr>
        <w:t>تجسّد</w:t>
      </w:r>
    </w:p>
    <w:p w:rsidR="00EB1FAB" w:rsidRDefault="002F346E" w:rsidP="00EB1FAB">
      <w:pPr>
        <w:pStyle w:val="libNormal"/>
        <w:rPr>
          <w:lang w:bidi="fa-IR"/>
        </w:rPr>
      </w:pPr>
      <w:r>
        <w:rPr>
          <w:rtl/>
          <w:lang w:bidi="fa-IR"/>
        </w:rPr>
        <w:br w:type="page"/>
      </w:r>
    </w:p>
    <w:p w:rsidR="00514096" w:rsidRDefault="00EB1FAB" w:rsidP="00214C79">
      <w:pPr>
        <w:pStyle w:val="libNormal0"/>
        <w:rPr>
          <w:rtl/>
          <w:lang w:bidi="fa-IR"/>
        </w:rPr>
      </w:pPr>
      <w:r>
        <w:rPr>
          <w:rtl/>
          <w:lang w:bidi="fa-IR"/>
        </w:rPr>
        <w:lastRenderedPageBreak/>
        <w:t>بوضوح هدفَ مثل هذه الأداة الفنيّة بدلاً من التعبير المباشر</w:t>
      </w:r>
      <w:r w:rsidR="00514096">
        <w:rPr>
          <w:rtl/>
          <w:lang w:bidi="fa-IR"/>
        </w:rPr>
        <w:t>.</w:t>
      </w:r>
    </w:p>
    <w:p w:rsidR="00514096" w:rsidRDefault="00EB1FAB" w:rsidP="00EB1FAB">
      <w:pPr>
        <w:pStyle w:val="libNormal"/>
        <w:rPr>
          <w:rtl/>
          <w:lang w:bidi="fa-IR"/>
        </w:rPr>
      </w:pPr>
      <w:r>
        <w:rPr>
          <w:rtl/>
          <w:lang w:bidi="fa-IR"/>
        </w:rPr>
        <w:t>فبدلاً من أن تقول التوصية</w:t>
      </w:r>
      <w:r w:rsidR="00CD796D">
        <w:rPr>
          <w:rtl/>
          <w:lang w:bidi="fa-IR"/>
        </w:rPr>
        <w:t>:</w:t>
      </w:r>
      <w:r>
        <w:rPr>
          <w:rtl/>
          <w:lang w:bidi="fa-IR"/>
        </w:rPr>
        <w:t xml:space="preserve"> إن الدنيا تجرُّ صاحبها إلى ( الإحباط ) بدلاً من ( الإشباع )</w:t>
      </w:r>
      <w:r w:rsidR="00733D9B">
        <w:rPr>
          <w:rtl/>
          <w:lang w:bidi="fa-IR"/>
        </w:rPr>
        <w:t>.</w:t>
      </w:r>
      <w:r>
        <w:rPr>
          <w:rtl/>
          <w:lang w:bidi="fa-IR"/>
        </w:rPr>
        <w:t>. أقول</w:t>
      </w:r>
      <w:r w:rsidR="00CD796D">
        <w:rPr>
          <w:rtl/>
          <w:lang w:bidi="fa-IR"/>
        </w:rPr>
        <w:t>:</w:t>
      </w:r>
      <w:r>
        <w:rPr>
          <w:rtl/>
          <w:lang w:bidi="fa-IR"/>
        </w:rPr>
        <w:t xml:space="preserve"> بدلاً من أن يتمّ تقرير هذه الحقيقة بلغة عادية</w:t>
      </w:r>
      <w:r w:rsidR="00A8446E">
        <w:rPr>
          <w:rtl/>
          <w:lang w:bidi="fa-IR"/>
        </w:rPr>
        <w:t xml:space="preserve">، </w:t>
      </w:r>
      <w:r>
        <w:rPr>
          <w:rtl/>
          <w:lang w:bidi="fa-IR"/>
        </w:rPr>
        <w:t>لا تحمل القارئ على مزيدٍ من الاستثارة والتأمّل</w:t>
      </w:r>
      <w:r w:rsidR="00A8446E">
        <w:rPr>
          <w:rtl/>
          <w:lang w:bidi="fa-IR"/>
        </w:rPr>
        <w:t xml:space="preserve">، </w:t>
      </w:r>
      <w:r>
        <w:rPr>
          <w:rtl/>
          <w:lang w:bidi="fa-IR"/>
        </w:rPr>
        <w:t>تتجه إلى عنصر ( الصورة ) بغية حمل القارئ على التنبّه لدقائق السلوك وتفصيلاته</w:t>
      </w:r>
      <w:r w:rsidR="00A8446E">
        <w:rPr>
          <w:rtl/>
          <w:lang w:bidi="fa-IR"/>
        </w:rPr>
        <w:t xml:space="preserve">، </w:t>
      </w:r>
      <w:r>
        <w:rPr>
          <w:rtl/>
          <w:lang w:bidi="fa-IR"/>
        </w:rPr>
        <w:t xml:space="preserve">التي تفضي </w:t>
      </w:r>
      <w:r w:rsidR="00733D9B">
        <w:rPr>
          <w:rtl/>
          <w:lang w:bidi="fa-IR"/>
        </w:rPr>
        <w:t>-</w:t>
      </w:r>
      <w:r>
        <w:rPr>
          <w:rtl/>
          <w:lang w:bidi="fa-IR"/>
        </w:rPr>
        <w:t xml:space="preserve"> من خلال الطموح الدنيوي </w:t>
      </w:r>
      <w:r w:rsidR="00733D9B">
        <w:rPr>
          <w:rtl/>
          <w:lang w:bidi="fa-IR"/>
        </w:rPr>
        <w:t>-</w:t>
      </w:r>
      <w:r>
        <w:rPr>
          <w:rtl/>
          <w:lang w:bidi="fa-IR"/>
        </w:rPr>
        <w:t xml:space="preserve"> إلى حرمان الشخصية في نهاية المطاف من تحقيق إشباعه</w:t>
      </w:r>
      <w:r w:rsidR="00733D9B">
        <w:rPr>
          <w:rtl/>
          <w:lang w:bidi="fa-IR"/>
        </w:rPr>
        <w:t>.</w:t>
      </w:r>
      <w:r>
        <w:rPr>
          <w:rtl/>
          <w:lang w:bidi="fa-IR"/>
        </w:rPr>
        <w:t xml:space="preserve"> فإذا كان ( الهدف ) من وراء اللهاث نحو الحياة هو ( الإشباع)</w:t>
      </w:r>
      <w:r w:rsidR="00A8446E">
        <w:rPr>
          <w:rtl/>
          <w:lang w:bidi="fa-IR"/>
        </w:rPr>
        <w:t xml:space="preserve">، </w:t>
      </w:r>
      <w:r>
        <w:rPr>
          <w:rtl/>
          <w:lang w:bidi="fa-IR"/>
        </w:rPr>
        <w:t>حينئذٍ فإن ( عدم الإشباع ) هو الذي سيتوِّج سلوك الشخصية</w:t>
      </w:r>
      <w:r w:rsidR="00A8446E">
        <w:rPr>
          <w:rtl/>
          <w:lang w:bidi="fa-IR"/>
        </w:rPr>
        <w:t xml:space="preserve">، </w:t>
      </w:r>
      <w:r>
        <w:rPr>
          <w:rtl/>
          <w:lang w:bidi="fa-IR"/>
        </w:rPr>
        <w:t>أي على العكس تماماً من هدفها</w:t>
      </w:r>
      <w:r w:rsidR="00514096">
        <w:rPr>
          <w:rtl/>
          <w:lang w:bidi="fa-IR"/>
        </w:rPr>
        <w:t>.</w:t>
      </w:r>
    </w:p>
    <w:p w:rsidR="00EB1FAB" w:rsidRDefault="00EB1FAB" w:rsidP="00EB1FAB">
      <w:pPr>
        <w:pStyle w:val="libNormal"/>
        <w:rPr>
          <w:lang w:bidi="fa-IR"/>
        </w:rPr>
      </w:pPr>
      <w:r>
        <w:rPr>
          <w:rtl/>
          <w:lang w:bidi="fa-IR"/>
        </w:rPr>
        <w:t>وهذه الحقيقة لا يتاح لها أن تتبلور بهذا النحو من الوضوح إلاّ من خلال ( صورة )</w:t>
      </w:r>
      <w:r w:rsidR="00A8446E">
        <w:rPr>
          <w:rtl/>
          <w:lang w:bidi="fa-IR"/>
        </w:rPr>
        <w:t xml:space="preserve">، </w:t>
      </w:r>
      <w:r>
        <w:rPr>
          <w:rtl/>
          <w:lang w:bidi="fa-IR"/>
        </w:rPr>
        <w:t>أو تقديم ( مَثَل )</w:t>
      </w:r>
      <w:r w:rsidR="00A8446E">
        <w:rPr>
          <w:rtl/>
          <w:lang w:bidi="fa-IR"/>
        </w:rPr>
        <w:t xml:space="preserve">، </w:t>
      </w:r>
      <w:r>
        <w:rPr>
          <w:rtl/>
          <w:lang w:bidi="fa-IR"/>
        </w:rPr>
        <w:t>أو ( تشبيه ) بين الطموح الدنيوي وبين نتائجه</w:t>
      </w:r>
      <w:r w:rsidR="00A8446E">
        <w:rPr>
          <w:rtl/>
          <w:lang w:bidi="fa-IR"/>
        </w:rPr>
        <w:t xml:space="preserve">، </w:t>
      </w:r>
      <w:r>
        <w:rPr>
          <w:rtl/>
          <w:lang w:bidi="fa-IR"/>
        </w:rPr>
        <w:t>فكان ( المثل ) هو</w:t>
      </w:r>
      <w:r w:rsidR="00CD796D">
        <w:rPr>
          <w:rtl/>
          <w:lang w:bidi="fa-IR"/>
        </w:rPr>
        <w:t>:</w:t>
      </w:r>
    </w:p>
    <w:p w:rsidR="00514096" w:rsidRDefault="00EB1FAB" w:rsidP="00EB1FAB">
      <w:pPr>
        <w:pStyle w:val="libNormal"/>
        <w:rPr>
          <w:rtl/>
          <w:lang w:bidi="fa-IR"/>
        </w:rPr>
      </w:pPr>
      <w:r>
        <w:rPr>
          <w:rtl/>
          <w:lang w:bidi="fa-IR"/>
        </w:rPr>
        <w:t>أولاً</w:t>
      </w:r>
      <w:r w:rsidR="00CD796D">
        <w:rPr>
          <w:rtl/>
          <w:lang w:bidi="fa-IR"/>
        </w:rPr>
        <w:t>:</w:t>
      </w:r>
      <w:r>
        <w:rPr>
          <w:rtl/>
          <w:lang w:bidi="fa-IR"/>
        </w:rPr>
        <w:t xml:space="preserve"> تقديم ظاهرة حسّية مألوفة في حقل التجربة اليومية</w:t>
      </w:r>
      <w:r w:rsidR="00A8446E">
        <w:rPr>
          <w:rtl/>
          <w:lang w:bidi="fa-IR"/>
        </w:rPr>
        <w:t xml:space="preserve">، </w:t>
      </w:r>
      <w:r>
        <w:rPr>
          <w:rtl/>
          <w:lang w:bidi="fa-IR"/>
        </w:rPr>
        <w:t>وهي</w:t>
      </w:r>
      <w:r w:rsidR="00CD796D">
        <w:rPr>
          <w:rtl/>
          <w:lang w:bidi="fa-IR"/>
        </w:rPr>
        <w:t>:</w:t>
      </w:r>
      <w:r>
        <w:rPr>
          <w:rtl/>
          <w:lang w:bidi="fa-IR"/>
        </w:rPr>
        <w:t xml:space="preserve"> ( ماء البحر )</w:t>
      </w:r>
      <w:r w:rsidR="00514096">
        <w:rPr>
          <w:rtl/>
          <w:lang w:bidi="fa-IR"/>
        </w:rPr>
        <w:t>.</w:t>
      </w:r>
    </w:p>
    <w:p w:rsidR="00514096" w:rsidRDefault="00EB1FAB" w:rsidP="00EB1FAB">
      <w:pPr>
        <w:pStyle w:val="libNormal"/>
        <w:rPr>
          <w:rtl/>
          <w:lang w:bidi="fa-IR"/>
        </w:rPr>
      </w:pPr>
      <w:r>
        <w:rPr>
          <w:rtl/>
          <w:lang w:bidi="fa-IR"/>
        </w:rPr>
        <w:t>ثم</w:t>
      </w:r>
      <w:r w:rsidR="00CD796D">
        <w:rPr>
          <w:rtl/>
          <w:lang w:bidi="fa-IR"/>
        </w:rPr>
        <w:t>:</w:t>
      </w:r>
      <w:r>
        <w:rPr>
          <w:rtl/>
          <w:lang w:bidi="fa-IR"/>
        </w:rPr>
        <w:t xml:space="preserve"> تقديم ممارسة مألوفة أيضاً</w:t>
      </w:r>
      <w:r w:rsidR="00A8446E">
        <w:rPr>
          <w:rtl/>
          <w:lang w:bidi="fa-IR"/>
        </w:rPr>
        <w:t xml:space="preserve">، </w:t>
      </w:r>
      <w:r>
        <w:rPr>
          <w:rtl/>
          <w:lang w:bidi="fa-IR"/>
        </w:rPr>
        <w:t>هي</w:t>
      </w:r>
      <w:r w:rsidR="00CD796D">
        <w:rPr>
          <w:rtl/>
          <w:lang w:bidi="fa-IR"/>
        </w:rPr>
        <w:t>:</w:t>
      </w:r>
      <w:r>
        <w:rPr>
          <w:rtl/>
          <w:lang w:bidi="fa-IR"/>
        </w:rPr>
        <w:t xml:space="preserve"> الشرب</w:t>
      </w:r>
      <w:r w:rsidR="00514096">
        <w:rPr>
          <w:rtl/>
          <w:lang w:bidi="fa-IR"/>
        </w:rPr>
        <w:t>.</w:t>
      </w:r>
    </w:p>
    <w:p w:rsidR="00514096" w:rsidRDefault="00EB1FAB" w:rsidP="00EB1FAB">
      <w:pPr>
        <w:pStyle w:val="libNormal"/>
        <w:rPr>
          <w:rtl/>
          <w:lang w:bidi="fa-IR"/>
        </w:rPr>
      </w:pPr>
      <w:r>
        <w:rPr>
          <w:rtl/>
          <w:lang w:bidi="fa-IR"/>
        </w:rPr>
        <w:t>ثم</w:t>
      </w:r>
      <w:r w:rsidR="00CD796D">
        <w:rPr>
          <w:rtl/>
          <w:lang w:bidi="fa-IR"/>
        </w:rPr>
        <w:t>:</w:t>
      </w:r>
      <w:r>
        <w:rPr>
          <w:rtl/>
          <w:lang w:bidi="fa-IR"/>
        </w:rPr>
        <w:t xml:space="preserve"> استخلاص ظاهرة جديدة لم تذكرها الصورة</w:t>
      </w:r>
      <w:r w:rsidR="00A8446E">
        <w:rPr>
          <w:rtl/>
          <w:lang w:bidi="fa-IR"/>
        </w:rPr>
        <w:t xml:space="preserve">، </w:t>
      </w:r>
      <w:r>
        <w:rPr>
          <w:rtl/>
          <w:lang w:bidi="fa-IR"/>
        </w:rPr>
        <w:t>وهي</w:t>
      </w:r>
      <w:r w:rsidR="00CD796D">
        <w:rPr>
          <w:rtl/>
          <w:lang w:bidi="fa-IR"/>
        </w:rPr>
        <w:t>:</w:t>
      </w:r>
      <w:r>
        <w:rPr>
          <w:rtl/>
          <w:lang w:bidi="fa-IR"/>
        </w:rPr>
        <w:t xml:space="preserve"> ملوحة الماء</w:t>
      </w:r>
      <w:r w:rsidR="00514096">
        <w:rPr>
          <w:rtl/>
          <w:lang w:bidi="fa-IR"/>
        </w:rPr>
        <w:t>.</w:t>
      </w:r>
    </w:p>
    <w:p w:rsidR="00514096" w:rsidRDefault="00EB1FAB" w:rsidP="00EB1FAB">
      <w:pPr>
        <w:pStyle w:val="libNormal"/>
        <w:rPr>
          <w:rtl/>
          <w:lang w:bidi="fa-IR"/>
        </w:rPr>
      </w:pPr>
      <w:r>
        <w:rPr>
          <w:rtl/>
          <w:lang w:bidi="fa-IR"/>
        </w:rPr>
        <w:t>ثم</w:t>
      </w:r>
      <w:r w:rsidR="00CD796D">
        <w:rPr>
          <w:rtl/>
          <w:lang w:bidi="fa-IR"/>
        </w:rPr>
        <w:t>:</w:t>
      </w:r>
      <w:r>
        <w:rPr>
          <w:rtl/>
          <w:lang w:bidi="fa-IR"/>
        </w:rPr>
        <w:t xml:space="preserve"> استخلاص الظاهرة المطلوبة من الصورة بشكل عام</w:t>
      </w:r>
      <w:r w:rsidR="00A8446E">
        <w:rPr>
          <w:rtl/>
          <w:lang w:bidi="fa-IR"/>
        </w:rPr>
        <w:t xml:space="preserve">، </w:t>
      </w:r>
      <w:r>
        <w:rPr>
          <w:rtl/>
          <w:lang w:bidi="fa-IR"/>
        </w:rPr>
        <w:t>وهي</w:t>
      </w:r>
      <w:r w:rsidR="00CD796D">
        <w:rPr>
          <w:rtl/>
          <w:lang w:bidi="fa-IR"/>
        </w:rPr>
        <w:t>:</w:t>
      </w:r>
      <w:r>
        <w:rPr>
          <w:rtl/>
          <w:lang w:bidi="fa-IR"/>
        </w:rPr>
        <w:t xml:space="preserve"> ازدياد العطش</w:t>
      </w:r>
      <w:r w:rsidR="00514096">
        <w:rPr>
          <w:rtl/>
          <w:lang w:bidi="fa-IR"/>
        </w:rPr>
        <w:t>.</w:t>
      </w:r>
    </w:p>
    <w:p w:rsidR="00514096" w:rsidRDefault="00EB1FAB" w:rsidP="00EB1FAB">
      <w:pPr>
        <w:pStyle w:val="libNormal"/>
        <w:rPr>
          <w:rtl/>
          <w:lang w:bidi="fa-IR"/>
        </w:rPr>
      </w:pPr>
      <w:r>
        <w:rPr>
          <w:rtl/>
          <w:lang w:bidi="fa-IR"/>
        </w:rPr>
        <w:t>ثم</w:t>
      </w:r>
      <w:r w:rsidR="00CD796D">
        <w:rPr>
          <w:rtl/>
          <w:lang w:bidi="fa-IR"/>
        </w:rPr>
        <w:t>:</w:t>
      </w:r>
      <w:r>
        <w:rPr>
          <w:rtl/>
          <w:lang w:bidi="fa-IR"/>
        </w:rPr>
        <w:t xml:space="preserve"> استكمال الظاهرة المذكورة</w:t>
      </w:r>
      <w:r w:rsidR="00A8446E">
        <w:rPr>
          <w:rtl/>
          <w:lang w:bidi="fa-IR"/>
        </w:rPr>
        <w:t xml:space="preserve">، </w:t>
      </w:r>
      <w:r>
        <w:rPr>
          <w:rtl/>
          <w:lang w:bidi="fa-IR"/>
        </w:rPr>
        <w:t>وهي</w:t>
      </w:r>
      <w:r w:rsidR="00CD796D">
        <w:rPr>
          <w:rtl/>
          <w:lang w:bidi="fa-IR"/>
        </w:rPr>
        <w:t>:</w:t>
      </w:r>
      <w:r>
        <w:rPr>
          <w:rtl/>
          <w:lang w:bidi="fa-IR"/>
        </w:rPr>
        <w:t xml:space="preserve"> القتل</w:t>
      </w:r>
      <w:r w:rsidR="00514096">
        <w:rPr>
          <w:rtl/>
          <w:lang w:bidi="fa-IR"/>
        </w:rPr>
        <w:t>.</w:t>
      </w:r>
    </w:p>
    <w:p w:rsidR="00514096" w:rsidRDefault="00EB1FAB" w:rsidP="00EB1FAB">
      <w:pPr>
        <w:pStyle w:val="libNormal"/>
        <w:rPr>
          <w:rtl/>
          <w:lang w:bidi="fa-IR"/>
        </w:rPr>
      </w:pPr>
      <w:r>
        <w:rPr>
          <w:rtl/>
          <w:lang w:bidi="fa-IR"/>
        </w:rPr>
        <w:t>إِذن</w:t>
      </w:r>
      <w:r w:rsidR="00CD796D">
        <w:rPr>
          <w:rtl/>
          <w:lang w:bidi="fa-IR"/>
        </w:rPr>
        <w:t>:</w:t>
      </w:r>
      <w:r>
        <w:rPr>
          <w:rtl/>
          <w:lang w:bidi="fa-IR"/>
        </w:rPr>
        <w:t xml:space="preserve"> نحن أمام خمسة عناصر من ( الأطراف ) التي تنتظم الصورة المتقدِّمة</w:t>
      </w:r>
      <w:r w:rsidR="00CD796D">
        <w:rPr>
          <w:rtl/>
          <w:lang w:bidi="fa-IR"/>
        </w:rPr>
        <w:t>:</w:t>
      </w:r>
      <w:r>
        <w:rPr>
          <w:rtl/>
          <w:lang w:bidi="fa-IR"/>
        </w:rPr>
        <w:t xml:space="preserve"> حيث اختُزِل البعضُ منها ( الملوحة ) واستُخلِص منها أكثر من نتيجة ( ازدياد العطش</w:t>
      </w:r>
      <w:r w:rsidR="00A8446E">
        <w:rPr>
          <w:rtl/>
          <w:lang w:bidi="fa-IR"/>
        </w:rPr>
        <w:t xml:space="preserve">، </w:t>
      </w:r>
      <w:r>
        <w:rPr>
          <w:rtl/>
          <w:lang w:bidi="fa-IR"/>
        </w:rPr>
        <w:t>القتل )</w:t>
      </w:r>
      <w:r w:rsidR="00A8446E">
        <w:rPr>
          <w:rtl/>
          <w:lang w:bidi="fa-IR"/>
        </w:rPr>
        <w:t xml:space="preserve">، </w:t>
      </w:r>
      <w:r>
        <w:rPr>
          <w:rtl/>
          <w:lang w:bidi="fa-IR"/>
        </w:rPr>
        <w:t>فضلاً عن الاستخلاص العام الذي أدركه القارئ بوضوح</w:t>
      </w:r>
      <w:r w:rsidR="00CD796D">
        <w:rPr>
          <w:rtl/>
          <w:lang w:bidi="fa-IR"/>
        </w:rPr>
        <w:t>:</w:t>
      </w:r>
      <w:r>
        <w:rPr>
          <w:rtl/>
          <w:lang w:bidi="fa-IR"/>
        </w:rPr>
        <w:t xml:space="preserve"> حينما عرف بأنّ اللهاث وراء الحياة الدنيا يؤدِّي إلى حرمان الشخصية من الإمتاع الذي تنشده</w:t>
      </w:r>
      <w:r w:rsidR="00514096">
        <w:rPr>
          <w:rtl/>
          <w:lang w:bidi="fa-IR"/>
        </w:rPr>
        <w:t>.</w:t>
      </w:r>
    </w:p>
    <w:p w:rsidR="00EB1FAB" w:rsidRDefault="00EB1FAB" w:rsidP="00214C79">
      <w:pPr>
        <w:pStyle w:val="libCenter"/>
        <w:rPr>
          <w:lang w:bidi="fa-IR"/>
        </w:rPr>
      </w:pPr>
      <w:r>
        <w:rPr>
          <w:rtl/>
          <w:lang w:bidi="fa-IR"/>
        </w:rPr>
        <w:t>* * *</w:t>
      </w:r>
    </w:p>
    <w:p w:rsidR="00514096" w:rsidRDefault="00EB1FAB" w:rsidP="00EB1FAB">
      <w:pPr>
        <w:pStyle w:val="libNormal"/>
        <w:rPr>
          <w:rtl/>
          <w:lang w:bidi="fa-IR"/>
        </w:rPr>
      </w:pPr>
      <w:r>
        <w:rPr>
          <w:rtl/>
          <w:lang w:bidi="fa-IR"/>
        </w:rPr>
        <w:t>ويمكننا ملاحظة الكثير من نصوص الحديث التي تتضمّن ( الصورة المركبة )</w:t>
      </w:r>
      <w:r w:rsidR="00A8446E">
        <w:rPr>
          <w:rtl/>
          <w:lang w:bidi="fa-IR"/>
        </w:rPr>
        <w:t xml:space="preserve">، </w:t>
      </w:r>
      <w:r>
        <w:rPr>
          <w:rtl/>
          <w:lang w:bidi="fa-IR"/>
        </w:rPr>
        <w:t>فيما تتم</w:t>
      </w:r>
      <w:r w:rsidR="00214C79">
        <w:rPr>
          <w:rtl/>
          <w:lang w:bidi="fa-IR"/>
        </w:rPr>
        <w:t>يز عن ( الصورة الاستمرارية ) و(</w:t>
      </w:r>
      <w:r>
        <w:rPr>
          <w:rtl/>
          <w:lang w:bidi="fa-IR"/>
        </w:rPr>
        <w:t>الصورة المفردة ) بأنها تتناول ظاهرة سريعة</w:t>
      </w:r>
      <w:r w:rsidR="00A8446E">
        <w:rPr>
          <w:rtl/>
          <w:lang w:bidi="fa-IR"/>
        </w:rPr>
        <w:t xml:space="preserve">، </w:t>
      </w:r>
      <w:r>
        <w:rPr>
          <w:rtl/>
          <w:lang w:bidi="fa-IR"/>
        </w:rPr>
        <w:t>وليس ( موقفاً ) يتطلّب بعض التفصيل الذي نلحظه في الصورة الاستمرارية</w:t>
      </w:r>
      <w:r w:rsidR="00514096">
        <w:rPr>
          <w:rtl/>
          <w:lang w:bidi="fa-IR"/>
        </w:rPr>
        <w:t>.</w:t>
      </w:r>
    </w:p>
    <w:p w:rsidR="00514096" w:rsidRDefault="00EB1FAB" w:rsidP="00EB1FAB">
      <w:pPr>
        <w:pStyle w:val="libNormal"/>
        <w:rPr>
          <w:rtl/>
          <w:lang w:bidi="fa-IR"/>
        </w:rPr>
      </w:pPr>
      <w:r>
        <w:rPr>
          <w:rtl/>
          <w:lang w:bidi="fa-IR"/>
        </w:rPr>
        <w:t xml:space="preserve">كما أنها تتميز عن ( الصورة المفردة ) </w:t>
      </w:r>
      <w:r w:rsidR="00733D9B">
        <w:rPr>
          <w:rtl/>
          <w:lang w:bidi="fa-IR"/>
        </w:rPr>
        <w:t>-</w:t>
      </w:r>
      <w:r>
        <w:rPr>
          <w:rtl/>
          <w:lang w:bidi="fa-IR"/>
        </w:rPr>
        <w:t xml:space="preserve"> التي سنتحدّث عنها </w:t>
      </w:r>
      <w:r w:rsidR="00733D9B">
        <w:rPr>
          <w:rtl/>
          <w:lang w:bidi="fa-IR"/>
        </w:rPr>
        <w:t>-</w:t>
      </w:r>
      <w:r>
        <w:rPr>
          <w:rtl/>
          <w:lang w:bidi="fa-IR"/>
        </w:rPr>
        <w:t xml:space="preserve"> بكون هذه الأخيرة مجرد تركيبٍ لظاهرة مفردة</w:t>
      </w:r>
      <w:r w:rsidR="00A8446E">
        <w:rPr>
          <w:rtl/>
          <w:lang w:bidi="fa-IR"/>
        </w:rPr>
        <w:t xml:space="preserve">، </w:t>
      </w:r>
      <w:r>
        <w:rPr>
          <w:rtl/>
          <w:lang w:bidi="fa-IR"/>
        </w:rPr>
        <w:t>تتَّسم بالبساطة ولا تتطلّب أدنى تفصيل</w:t>
      </w:r>
      <w:r w:rsidR="00733D9B">
        <w:rPr>
          <w:rtl/>
          <w:lang w:bidi="fa-IR"/>
        </w:rPr>
        <w:t>.</w:t>
      </w:r>
      <w:r>
        <w:rPr>
          <w:rtl/>
          <w:lang w:bidi="fa-IR"/>
        </w:rPr>
        <w:t xml:space="preserve"> بينا نجد ( الصورة المركبة ) تقف وسطاً بين نمطي الصورتين الاستمرارية والمفردة</w:t>
      </w:r>
      <w:r w:rsidR="00A8446E">
        <w:rPr>
          <w:rtl/>
          <w:lang w:bidi="fa-IR"/>
        </w:rPr>
        <w:t xml:space="preserve">، </w:t>
      </w:r>
      <w:r>
        <w:rPr>
          <w:rtl/>
          <w:lang w:bidi="fa-IR"/>
        </w:rPr>
        <w:t>بحيث تأخذ قسطاً من التفصيل</w:t>
      </w:r>
      <w:r w:rsidR="00A8446E">
        <w:rPr>
          <w:rtl/>
          <w:lang w:bidi="fa-IR"/>
        </w:rPr>
        <w:t xml:space="preserve">، </w:t>
      </w:r>
      <w:r>
        <w:rPr>
          <w:rtl/>
          <w:lang w:bidi="fa-IR"/>
        </w:rPr>
        <w:t>لا التفصيل الكامل</w:t>
      </w:r>
      <w:r w:rsidR="00A8446E">
        <w:rPr>
          <w:rtl/>
          <w:lang w:bidi="fa-IR"/>
        </w:rPr>
        <w:t xml:space="preserve">، </w:t>
      </w:r>
      <w:r>
        <w:rPr>
          <w:rtl/>
          <w:lang w:bidi="fa-IR"/>
        </w:rPr>
        <w:t>كما لا تكتفي بمجرد التركيب العابر</w:t>
      </w:r>
      <w:r w:rsidR="00514096">
        <w:rPr>
          <w:rtl/>
          <w:lang w:bidi="fa-IR"/>
        </w:rPr>
        <w:t>.</w:t>
      </w:r>
    </w:p>
    <w:p w:rsidR="00EB1FAB" w:rsidRDefault="002F346E" w:rsidP="00EB1FAB">
      <w:pPr>
        <w:pStyle w:val="libNormal"/>
        <w:rPr>
          <w:lang w:bidi="fa-IR"/>
        </w:rPr>
      </w:pPr>
      <w:r>
        <w:rPr>
          <w:rtl/>
          <w:lang w:bidi="fa-IR"/>
        </w:rPr>
        <w:br w:type="page"/>
      </w:r>
    </w:p>
    <w:p w:rsidR="00514096" w:rsidRDefault="00EB1FAB" w:rsidP="00EB1FAB">
      <w:pPr>
        <w:pStyle w:val="libNormal"/>
        <w:rPr>
          <w:rtl/>
          <w:lang w:bidi="fa-IR"/>
        </w:rPr>
      </w:pPr>
      <w:r>
        <w:rPr>
          <w:rtl/>
          <w:lang w:bidi="fa-IR"/>
        </w:rPr>
        <w:lastRenderedPageBreak/>
        <w:t>ولعل غالبية ( الأمثال ) التي نلحظها في ( الحديث )</w:t>
      </w:r>
      <w:r w:rsidR="00A8446E">
        <w:rPr>
          <w:rtl/>
          <w:lang w:bidi="fa-IR"/>
        </w:rPr>
        <w:t xml:space="preserve">، </w:t>
      </w:r>
      <w:r>
        <w:rPr>
          <w:rtl/>
          <w:lang w:bidi="fa-IR"/>
        </w:rPr>
        <w:t>أي الصور التي تعتمد أداة الشبه (مثل)</w:t>
      </w:r>
      <w:r w:rsidR="00A8446E">
        <w:rPr>
          <w:rtl/>
          <w:lang w:bidi="fa-IR"/>
        </w:rPr>
        <w:t xml:space="preserve">، </w:t>
      </w:r>
      <w:r>
        <w:rPr>
          <w:rtl/>
          <w:lang w:bidi="fa-IR"/>
        </w:rPr>
        <w:t>تظلّ منتسبةً إلى الصورة المركّبة</w:t>
      </w:r>
      <w:r w:rsidR="00514096">
        <w:rPr>
          <w:rtl/>
          <w:lang w:bidi="fa-IR"/>
        </w:rPr>
        <w:t>.</w:t>
      </w:r>
    </w:p>
    <w:p w:rsidR="00514096" w:rsidRDefault="00EB1FAB" w:rsidP="00EB1FAB">
      <w:pPr>
        <w:pStyle w:val="libNormal"/>
        <w:rPr>
          <w:rtl/>
          <w:lang w:bidi="fa-IR"/>
        </w:rPr>
      </w:pPr>
      <w:r>
        <w:rPr>
          <w:rtl/>
          <w:lang w:bidi="fa-IR"/>
        </w:rPr>
        <w:t xml:space="preserve">وإليك نماذج من ( الأمثال ) التي صاغها النبيّ </w:t>
      </w:r>
      <w:r w:rsidR="00866E9C" w:rsidRPr="00866E9C">
        <w:rPr>
          <w:rStyle w:val="libAlaemChar"/>
          <w:rtl/>
        </w:rPr>
        <w:t>صلى‌الله‌عليه‌وآله‌وسلم</w:t>
      </w:r>
      <w:r>
        <w:rPr>
          <w:rtl/>
          <w:lang w:bidi="fa-IR"/>
        </w:rPr>
        <w:t xml:space="preserve"> في هذا الصدد</w:t>
      </w:r>
      <w:r w:rsidR="00514096">
        <w:rPr>
          <w:rtl/>
          <w:lang w:bidi="fa-IR"/>
        </w:rPr>
        <w:t>.</w:t>
      </w:r>
    </w:p>
    <w:p w:rsidR="00514096" w:rsidRDefault="00EB1FAB" w:rsidP="00EB1FAB">
      <w:pPr>
        <w:pStyle w:val="libNormal"/>
        <w:rPr>
          <w:rtl/>
          <w:lang w:bidi="fa-IR"/>
        </w:rPr>
      </w:pPr>
      <w:r>
        <w:rPr>
          <w:rtl/>
          <w:lang w:bidi="fa-IR"/>
        </w:rPr>
        <w:t>( مَثل أهل بيتي مثل سفينة نوحٍ</w:t>
      </w:r>
      <w:r w:rsidR="00CD796D">
        <w:rPr>
          <w:rtl/>
          <w:lang w:bidi="fa-IR"/>
        </w:rPr>
        <w:t>:</w:t>
      </w:r>
      <w:r>
        <w:rPr>
          <w:rtl/>
          <w:lang w:bidi="fa-IR"/>
        </w:rPr>
        <w:t xml:space="preserve"> مَن ركب فيها نجى</w:t>
      </w:r>
      <w:r w:rsidR="00A8446E">
        <w:rPr>
          <w:rtl/>
          <w:lang w:bidi="fa-IR"/>
        </w:rPr>
        <w:t xml:space="preserve">، </w:t>
      </w:r>
      <w:r>
        <w:rPr>
          <w:rtl/>
          <w:lang w:bidi="fa-IR"/>
        </w:rPr>
        <w:t>ومَن تخلّف عنها غرق )</w:t>
      </w:r>
      <w:r w:rsidR="00A8446E">
        <w:rPr>
          <w:rtl/>
          <w:lang w:bidi="fa-IR"/>
        </w:rPr>
        <w:t xml:space="preserve">، </w:t>
      </w:r>
      <w:r>
        <w:rPr>
          <w:rtl/>
          <w:lang w:bidi="fa-IR"/>
        </w:rPr>
        <w:t>( مثل القلب مثل ريشةٍ بأرضٍ تقلّبها الرياح )</w:t>
      </w:r>
      <w:r w:rsidR="00A8446E">
        <w:rPr>
          <w:rtl/>
          <w:lang w:bidi="fa-IR"/>
        </w:rPr>
        <w:t xml:space="preserve">، </w:t>
      </w:r>
      <w:r>
        <w:rPr>
          <w:rtl/>
          <w:lang w:bidi="fa-IR"/>
        </w:rPr>
        <w:t>( مثل المؤمن كمثل العطَّار</w:t>
      </w:r>
      <w:r w:rsidR="00CD796D">
        <w:rPr>
          <w:rtl/>
          <w:lang w:bidi="fa-IR"/>
        </w:rPr>
        <w:t>:</w:t>
      </w:r>
      <w:r>
        <w:rPr>
          <w:rtl/>
          <w:lang w:bidi="fa-IR"/>
        </w:rPr>
        <w:t xml:space="preserve"> إنْ جالسته نفعك</w:t>
      </w:r>
      <w:r w:rsidR="00A8446E">
        <w:rPr>
          <w:rtl/>
          <w:lang w:bidi="fa-IR"/>
        </w:rPr>
        <w:t xml:space="preserve">، </w:t>
      </w:r>
      <w:r>
        <w:rPr>
          <w:rtl/>
          <w:lang w:bidi="fa-IR"/>
        </w:rPr>
        <w:t>وإنْ ماشيته نفعك</w:t>
      </w:r>
      <w:r w:rsidR="00A8446E">
        <w:rPr>
          <w:rtl/>
          <w:lang w:bidi="fa-IR"/>
        </w:rPr>
        <w:t xml:space="preserve">، </w:t>
      </w:r>
      <w:r>
        <w:rPr>
          <w:rtl/>
          <w:lang w:bidi="fa-IR"/>
        </w:rPr>
        <w:t>وإنْ شاركته نفعك )</w:t>
      </w:r>
      <w:r w:rsidR="00514096">
        <w:rPr>
          <w:rtl/>
          <w:lang w:bidi="fa-IR"/>
        </w:rPr>
        <w:t>.</w:t>
      </w:r>
    </w:p>
    <w:p w:rsidR="00514096" w:rsidRDefault="00EB1FAB" w:rsidP="00EB1FAB">
      <w:pPr>
        <w:pStyle w:val="libNormal"/>
        <w:rPr>
          <w:rtl/>
          <w:lang w:bidi="fa-IR"/>
        </w:rPr>
      </w:pPr>
      <w:r>
        <w:rPr>
          <w:rtl/>
          <w:lang w:bidi="fa-IR"/>
        </w:rPr>
        <w:t>فالمُلاحظ في ( الأمثال ) المتقدّمة أن ( التفصيل ) يأخذ مساحة محددة</w:t>
      </w:r>
      <w:r w:rsidR="00A8446E">
        <w:rPr>
          <w:rtl/>
          <w:lang w:bidi="fa-IR"/>
        </w:rPr>
        <w:t xml:space="preserve">، </w:t>
      </w:r>
      <w:r>
        <w:rPr>
          <w:rtl/>
          <w:lang w:bidi="fa-IR"/>
        </w:rPr>
        <w:t>هي</w:t>
      </w:r>
      <w:r w:rsidR="00CD796D">
        <w:rPr>
          <w:rtl/>
          <w:lang w:bidi="fa-IR"/>
        </w:rPr>
        <w:t>:</w:t>
      </w:r>
      <w:r>
        <w:rPr>
          <w:rtl/>
          <w:lang w:bidi="fa-IR"/>
        </w:rPr>
        <w:t xml:space="preserve"> الركوب والنجاة</w:t>
      </w:r>
      <w:r w:rsidR="00A8446E">
        <w:rPr>
          <w:rtl/>
          <w:lang w:bidi="fa-IR"/>
        </w:rPr>
        <w:t xml:space="preserve">، </w:t>
      </w:r>
      <w:r>
        <w:rPr>
          <w:rtl/>
          <w:lang w:bidi="fa-IR"/>
        </w:rPr>
        <w:t>والتخلّف والغرق ( في الصورة الأولى)</w:t>
      </w:r>
      <w:r w:rsidR="00A8446E">
        <w:rPr>
          <w:rtl/>
          <w:lang w:bidi="fa-IR"/>
        </w:rPr>
        <w:t xml:space="preserve">، </w:t>
      </w:r>
      <w:r>
        <w:rPr>
          <w:rtl/>
          <w:lang w:bidi="fa-IR"/>
        </w:rPr>
        <w:t>والريشة وقد قلّبتها الرياح ( في الصورة الثانية)</w:t>
      </w:r>
      <w:r w:rsidR="00A8446E">
        <w:rPr>
          <w:rtl/>
          <w:lang w:bidi="fa-IR"/>
        </w:rPr>
        <w:t xml:space="preserve">، </w:t>
      </w:r>
      <w:r>
        <w:rPr>
          <w:rtl/>
          <w:lang w:bidi="fa-IR"/>
        </w:rPr>
        <w:t>ونفع ( العطر ) في المجالسة والمشي والمشاركة</w:t>
      </w:r>
      <w:r w:rsidR="00514096">
        <w:rPr>
          <w:rtl/>
          <w:lang w:bidi="fa-IR"/>
        </w:rPr>
        <w:t>.</w:t>
      </w:r>
    </w:p>
    <w:p w:rsidR="00514096" w:rsidRDefault="00EB1FAB" w:rsidP="00EB1FAB">
      <w:pPr>
        <w:pStyle w:val="libNormal"/>
        <w:rPr>
          <w:rtl/>
          <w:lang w:bidi="fa-IR"/>
        </w:rPr>
      </w:pPr>
      <w:r>
        <w:rPr>
          <w:rtl/>
          <w:lang w:bidi="fa-IR"/>
        </w:rPr>
        <w:t xml:space="preserve">ومن الممكن أن تتضمّن ( الأمثال ) صوراً استمرارية متداخلة كما ورد عن النبيّ </w:t>
      </w:r>
      <w:r w:rsidR="00866E9C" w:rsidRPr="00866E9C">
        <w:rPr>
          <w:rStyle w:val="libAlaemChar"/>
          <w:rtl/>
        </w:rPr>
        <w:t>صلى‌الله‌عليه‌وآله‌وسلم</w:t>
      </w:r>
      <w:r>
        <w:rPr>
          <w:rtl/>
          <w:lang w:bidi="fa-IR"/>
        </w:rPr>
        <w:t xml:space="preserve"> أيضاً</w:t>
      </w:r>
      <w:r w:rsidR="00A8446E">
        <w:rPr>
          <w:rtl/>
          <w:lang w:bidi="fa-IR"/>
        </w:rPr>
        <w:t xml:space="preserve">، </w:t>
      </w:r>
      <w:r>
        <w:rPr>
          <w:rtl/>
          <w:lang w:bidi="fa-IR"/>
        </w:rPr>
        <w:t>إلاّ أن ذلك نادرٌ بالقياس إلى ( المثل ) الذي يتناول عادةً صورة مركبة من طرفين متداخلين على النحو الذي لحظناه</w:t>
      </w:r>
      <w:r w:rsidR="00514096">
        <w:rPr>
          <w:rtl/>
          <w:lang w:bidi="fa-IR"/>
        </w:rPr>
        <w:t>.</w:t>
      </w:r>
    </w:p>
    <w:p w:rsidR="00EB1FAB" w:rsidRDefault="00EB1FAB" w:rsidP="00214C79">
      <w:pPr>
        <w:pStyle w:val="Heading3"/>
        <w:rPr>
          <w:lang w:bidi="fa-IR"/>
        </w:rPr>
      </w:pPr>
      <w:bookmarkStart w:id="61" w:name="_Toc492588413"/>
      <w:r>
        <w:rPr>
          <w:rtl/>
          <w:lang w:bidi="fa-IR"/>
        </w:rPr>
        <w:t>الصورة المفردة</w:t>
      </w:r>
      <w:r w:rsidR="00CD796D">
        <w:rPr>
          <w:rtl/>
          <w:lang w:bidi="fa-IR"/>
        </w:rPr>
        <w:t>:</w:t>
      </w:r>
      <w:bookmarkEnd w:id="61"/>
    </w:p>
    <w:p w:rsidR="00514096" w:rsidRDefault="00EB1FAB" w:rsidP="00EB1FAB">
      <w:pPr>
        <w:pStyle w:val="libNormal"/>
        <w:rPr>
          <w:rtl/>
          <w:lang w:bidi="fa-IR"/>
        </w:rPr>
      </w:pPr>
      <w:r>
        <w:rPr>
          <w:rtl/>
          <w:lang w:bidi="fa-IR"/>
        </w:rPr>
        <w:t>وهذا النمط من التركيب يشكّل الصورة المعروفة</w:t>
      </w:r>
      <w:r w:rsidR="00A8446E">
        <w:rPr>
          <w:rtl/>
          <w:lang w:bidi="fa-IR"/>
        </w:rPr>
        <w:t xml:space="preserve">، </w:t>
      </w:r>
      <w:r>
        <w:rPr>
          <w:rtl/>
          <w:lang w:bidi="fa-IR"/>
        </w:rPr>
        <w:t>التي طالما نواجهها في غالبية ( الأحاديث ) التي تتناول ظاهرة سريعة تتصل بسلوكٍ مفرد</w:t>
      </w:r>
      <w:r w:rsidR="00A8446E">
        <w:rPr>
          <w:rtl/>
          <w:lang w:bidi="fa-IR"/>
        </w:rPr>
        <w:t xml:space="preserve">، </w:t>
      </w:r>
      <w:r>
        <w:rPr>
          <w:rtl/>
          <w:lang w:bidi="fa-IR"/>
        </w:rPr>
        <w:t>أي بسمة أخلاقية أو عبادية بشكل عام</w:t>
      </w:r>
      <w:r w:rsidR="00A8446E">
        <w:rPr>
          <w:rtl/>
          <w:lang w:bidi="fa-IR"/>
        </w:rPr>
        <w:t xml:space="preserve">، </w:t>
      </w:r>
      <w:r>
        <w:rPr>
          <w:rtl/>
          <w:lang w:bidi="fa-IR"/>
        </w:rPr>
        <w:t>حيث لا يتطلّب الموقف أكثر من ( تقريب ) السمة أو السلوك بصورة حيّة</w:t>
      </w:r>
      <w:r w:rsidR="00A8446E">
        <w:rPr>
          <w:rtl/>
          <w:lang w:bidi="fa-IR"/>
        </w:rPr>
        <w:t xml:space="preserve">، </w:t>
      </w:r>
      <w:r>
        <w:rPr>
          <w:rtl/>
          <w:lang w:bidi="fa-IR"/>
        </w:rPr>
        <w:t>تعمّق من دلالتها لدى القارئ</w:t>
      </w:r>
      <w:r w:rsidR="00514096">
        <w:rPr>
          <w:rtl/>
          <w:lang w:bidi="fa-IR"/>
        </w:rPr>
        <w:t>.</w:t>
      </w:r>
    </w:p>
    <w:p w:rsidR="00EB1FAB" w:rsidRDefault="00EB1FAB" w:rsidP="00EB1FAB">
      <w:pPr>
        <w:pStyle w:val="libNormal"/>
        <w:rPr>
          <w:lang w:bidi="fa-IR"/>
        </w:rPr>
      </w:pPr>
      <w:r>
        <w:rPr>
          <w:rtl/>
          <w:lang w:bidi="fa-IR"/>
        </w:rPr>
        <w:t>وإليك بعض النماذج</w:t>
      </w:r>
      <w:r w:rsidR="00CD796D">
        <w:rPr>
          <w:rtl/>
          <w:lang w:bidi="fa-IR"/>
        </w:rPr>
        <w:t>:</w:t>
      </w:r>
    </w:p>
    <w:p w:rsidR="00514096" w:rsidRDefault="00EB1FAB" w:rsidP="00EB1FAB">
      <w:pPr>
        <w:pStyle w:val="libNormal"/>
        <w:rPr>
          <w:rtl/>
          <w:lang w:bidi="fa-IR"/>
        </w:rPr>
      </w:pPr>
      <w:r>
        <w:rPr>
          <w:rtl/>
          <w:lang w:bidi="fa-IR"/>
        </w:rPr>
        <w:t>قال الإمام عليّ</w:t>
      </w:r>
      <w:r w:rsidR="00CD796D">
        <w:rPr>
          <w:rtl/>
          <w:lang w:bidi="fa-IR"/>
        </w:rPr>
        <w:t>:</w:t>
      </w:r>
      <w:r>
        <w:rPr>
          <w:rtl/>
          <w:lang w:bidi="fa-IR"/>
        </w:rPr>
        <w:t xml:space="preserve"> ( القناعة مالٌ لا ينفد )</w:t>
      </w:r>
      <w:r w:rsidR="00514096">
        <w:rPr>
          <w:rtl/>
          <w:lang w:bidi="fa-IR"/>
        </w:rPr>
        <w:t>.</w:t>
      </w:r>
    </w:p>
    <w:p w:rsidR="00514096" w:rsidRDefault="00EB1FAB" w:rsidP="00EB1FAB">
      <w:pPr>
        <w:pStyle w:val="libNormal"/>
        <w:rPr>
          <w:rtl/>
          <w:lang w:bidi="fa-IR"/>
        </w:rPr>
      </w:pPr>
      <w:r>
        <w:rPr>
          <w:rtl/>
          <w:lang w:bidi="fa-IR"/>
        </w:rPr>
        <w:t>وقال الإمام العسكري</w:t>
      </w:r>
      <w:r w:rsidR="00CD796D">
        <w:rPr>
          <w:rtl/>
          <w:lang w:bidi="fa-IR"/>
        </w:rPr>
        <w:t>:</w:t>
      </w:r>
      <w:r>
        <w:rPr>
          <w:rtl/>
          <w:lang w:bidi="fa-IR"/>
        </w:rPr>
        <w:t xml:space="preserve"> ( الغضب مفتاح كلّ شر )</w:t>
      </w:r>
      <w:r w:rsidR="00514096">
        <w:rPr>
          <w:rtl/>
          <w:lang w:bidi="fa-IR"/>
        </w:rPr>
        <w:t>.</w:t>
      </w:r>
    </w:p>
    <w:p w:rsidR="00514096" w:rsidRDefault="00EB1FAB" w:rsidP="00EB1FAB">
      <w:pPr>
        <w:pStyle w:val="libNormal"/>
        <w:rPr>
          <w:rtl/>
          <w:lang w:bidi="fa-IR"/>
        </w:rPr>
      </w:pPr>
      <w:r>
        <w:rPr>
          <w:rtl/>
          <w:lang w:bidi="fa-IR"/>
        </w:rPr>
        <w:t>وقال الإمام الهادي</w:t>
      </w:r>
      <w:r w:rsidR="00CD796D">
        <w:rPr>
          <w:rtl/>
          <w:lang w:bidi="fa-IR"/>
        </w:rPr>
        <w:t>:</w:t>
      </w:r>
      <w:r>
        <w:rPr>
          <w:rtl/>
          <w:lang w:bidi="fa-IR"/>
        </w:rPr>
        <w:t xml:space="preserve"> ( الدنيا سوق رَبَحَ فيها قوم وخَسِرَ آخرون )</w:t>
      </w:r>
      <w:r w:rsidR="00514096">
        <w:rPr>
          <w:rtl/>
          <w:lang w:bidi="fa-IR"/>
        </w:rPr>
        <w:t>.</w:t>
      </w:r>
    </w:p>
    <w:p w:rsidR="00514096" w:rsidRDefault="00EB1FAB" w:rsidP="00EB1FAB">
      <w:pPr>
        <w:pStyle w:val="libNormal"/>
        <w:rPr>
          <w:lang w:bidi="fa-IR"/>
        </w:rPr>
      </w:pPr>
      <w:r>
        <w:rPr>
          <w:rtl/>
          <w:lang w:bidi="fa-IR"/>
        </w:rPr>
        <w:t>فالملاحظ في هذه ( الصور ) أنها تتناول ( تركيباً مفرداً )</w:t>
      </w:r>
      <w:r w:rsidR="00A8446E">
        <w:rPr>
          <w:rtl/>
          <w:lang w:bidi="fa-IR"/>
        </w:rPr>
        <w:t xml:space="preserve">، </w:t>
      </w:r>
      <w:r>
        <w:rPr>
          <w:rtl/>
          <w:lang w:bidi="fa-IR"/>
        </w:rPr>
        <w:t>هو</w:t>
      </w:r>
      <w:r w:rsidR="00CD796D">
        <w:rPr>
          <w:rtl/>
          <w:lang w:bidi="fa-IR"/>
        </w:rPr>
        <w:t>:</w:t>
      </w:r>
      <w:r>
        <w:rPr>
          <w:rtl/>
          <w:lang w:bidi="fa-IR"/>
        </w:rPr>
        <w:t xml:space="preserve"> المال الذي لا ينفد</w:t>
      </w:r>
      <w:r w:rsidR="00A8446E">
        <w:rPr>
          <w:rtl/>
          <w:lang w:bidi="fa-IR"/>
        </w:rPr>
        <w:t xml:space="preserve">، </w:t>
      </w:r>
      <w:r>
        <w:rPr>
          <w:rtl/>
          <w:lang w:bidi="fa-IR"/>
        </w:rPr>
        <w:t>والمفتاح للشرّ</w:t>
      </w:r>
      <w:r w:rsidR="00A8446E">
        <w:rPr>
          <w:rtl/>
          <w:lang w:bidi="fa-IR"/>
        </w:rPr>
        <w:t xml:space="preserve">، </w:t>
      </w:r>
      <w:r>
        <w:rPr>
          <w:rtl/>
          <w:lang w:bidi="fa-IR"/>
        </w:rPr>
        <w:t>والربح أو الخسار في السوق</w:t>
      </w:r>
      <w:r w:rsidR="00733D9B">
        <w:rPr>
          <w:rtl/>
          <w:lang w:bidi="fa-IR"/>
        </w:rPr>
        <w:t>.</w:t>
      </w:r>
      <w:r>
        <w:rPr>
          <w:rtl/>
          <w:lang w:bidi="fa-IR"/>
        </w:rPr>
        <w:t xml:space="preserve"> وقد ساهمت هذه الصور بتعميق الدلالة التي يستهدفها الأئمة ( ع )</w:t>
      </w:r>
      <w:r w:rsidR="00733D9B">
        <w:rPr>
          <w:rtl/>
          <w:lang w:bidi="fa-IR"/>
        </w:rPr>
        <w:t>.</w:t>
      </w:r>
      <w:r>
        <w:rPr>
          <w:rtl/>
          <w:lang w:bidi="fa-IR"/>
        </w:rPr>
        <w:t xml:space="preserve"> فالقناعة</w:t>
      </w:r>
      <w:r w:rsidR="00A8446E">
        <w:rPr>
          <w:rtl/>
          <w:lang w:bidi="fa-IR"/>
        </w:rPr>
        <w:t xml:space="preserve">، </w:t>
      </w:r>
      <w:r>
        <w:rPr>
          <w:rtl/>
          <w:lang w:bidi="fa-IR"/>
        </w:rPr>
        <w:t>وهي سمة نفسية يتطلّب توضيحها شرحاً مفصّلاً يضطلع به عالم النفس أو عالم الأخلاق ؛ ليدلّل من خلال ذلك على أهمية القناعة وانعكاساتها على سلوك الشخصية من حيث تطلّعاتها إلى إشباع الحاجات</w:t>
      </w:r>
      <w:r w:rsidR="00A8446E">
        <w:rPr>
          <w:rtl/>
          <w:lang w:bidi="fa-IR"/>
        </w:rPr>
        <w:t xml:space="preserve">، </w:t>
      </w:r>
      <w:r>
        <w:rPr>
          <w:rtl/>
          <w:lang w:bidi="fa-IR"/>
        </w:rPr>
        <w:t>بينا اكتفى الإمام عليّ (ع)</w:t>
      </w:r>
    </w:p>
    <w:p w:rsidR="00EB1FAB" w:rsidRDefault="002F346E" w:rsidP="00EB1FAB">
      <w:pPr>
        <w:pStyle w:val="libNormal"/>
        <w:rPr>
          <w:lang w:bidi="fa-IR"/>
        </w:rPr>
      </w:pPr>
      <w:r>
        <w:rPr>
          <w:rtl/>
          <w:lang w:bidi="fa-IR"/>
        </w:rPr>
        <w:br w:type="page"/>
      </w:r>
    </w:p>
    <w:p w:rsidR="00514096" w:rsidRDefault="00EB1FAB" w:rsidP="00214C79">
      <w:pPr>
        <w:pStyle w:val="libNormal0"/>
        <w:rPr>
          <w:rtl/>
          <w:lang w:bidi="fa-IR"/>
        </w:rPr>
      </w:pPr>
      <w:r>
        <w:rPr>
          <w:rtl/>
          <w:lang w:bidi="fa-IR"/>
        </w:rPr>
        <w:lastRenderedPageBreak/>
        <w:t>بتركيب ( صورة )</w:t>
      </w:r>
      <w:r w:rsidR="00A8446E">
        <w:rPr>
          <w:rtl/>
          <w:lang w:bidi="fa-IR"/>
        </w:rPr>
        <w:t xml:space="preserve">، </w:t>
      </w:r>
      <w:r>
        <w:rPr>
          <w:rtl/>
          <w:lang w:bidi="fa-IR"/>
        </w:rPr>
        <w:t>هي</w:t>
      </w:r>
      <w:r w:rsidR="00CD796D">
        <w:rPr>
          <w:rtl/>
          <w:lang w:bidi="fa-IR"/>
        </w:rPr>
        <w:t>:</w:t>
      </w:r>
      <w:r>
        <w:rPr>
          <w:rtl/>
          <w:lang w:bidi="fa-IR"/>
        </w:rPr>
        <w:t xml:space="preserve"> المال الذي لا ينفد</w:t>
      </w:r>
      <w:r w:rsidR="00733D9B">
        <w:rPr>
          <w:rtl/>
          <w:lang w:bidi="fa-IR"/>
        </w:rPr>
        <w:t>.</w:t>
      </w:r>
      <w:r>
        <w:rPr>
          <w:rtl/>
          <w:lang w:bidi="fa-IR"/>
        </w:rPr>
        <w:t xml:space="preserve"> فترك القارئ يستخلص بنفسه أهمية القناعة بمجرد استحضاره لظاهرة المال الذي لا ينفد</w:t>
      </w:r>
      <w:r w:rsidR="00A8446E">
        <w:rPr>
          <w:rtl/>
          <w:lang w:bidi="fa-IR"/>
        </w:rPr>
        <w:t xml:space="preserve">، </w:t>
      </w:r>
      <w:r>
        <w:rPr>
          <w:rtl/>
          <w:lang w:bidi="fa-IR"/>
        </w:rPr>
        <w:t>حيث يتوفّر لديه بأن المال الذي لا حدود له يحقق أعلى مستويات الإشباع</w:t>
      </w:r>
      <w:r w:rsidR="00A8446E">
        <w:rPr>
          <w:rtl/>
          <w:lang w:bidi="fa-IR"/>
        </w:rPr>
        <w:t xml:space="preserve">، </w:t>
      </w:r>
      <w:r>
        <w:rPr>
          <w:rtl/>
          <w:lang w:bidi="fa-IR"/>
        </w:rPr>
        <w:t>وهذا يعني أن القناعة تحقّق المستويات المذكورة من الإشباع</w:t>
      </w:r>
      <w:r w:rsidR="00514096">
        <w:rPr>
          <w:rtl/>
          <w:lang w:bidi="fa-IR"/>
        </w:rPr>
        <w:t>.</w:t>
      </w:r>
    </w:p>
    <w:p w:rsidR="00514096" w:rsidRDefault="00EB1FAB" w:rsidP="00EB1FAB">
      <w:pPr>
        <w:pStyle w:val="libNormal"/>
        <w:rPr>
          <w:rtl/>
          <w:lang w:bidi="fa-IR"/>
        </w:rPr>
      </w:pPr>
      <w:r>
        <w:rPr>
          <w:rtl/>
          <w:lang w:bidi="fa-IR"/>
        </w:rPr>
        <w:t>وإِذن</w:t>
      </w:r>
      <w:r w:rsidR="00A8446E">
        <w:rPr>
          <w:rtl/>
          <w:lang w:bidi="fa-IR"/>
        </w:rPr>
        <w:t xml:space="preserve">، </w:t>
      </w:r>
      <w:r>
        <w:rPr>
          <w:rtl/>
          <w:lang w:bidi="fa-IR"/>
        </w:rPr>
        <w:t>بهذا النمط من التركيب الصوري</w:t>
      </w:r>
      <w:r w:rsidR="00A8446E">
        <w:rPr>
          <w:rtl/>
          <w:lang w:bidi="fa-IR"/>
        </w:rPr>
        <w:t xml:space="preserve">، </w:t>
      </w:r>
      <w:r>
        <w:rPr>
          <w:rtl/>
          <w:lang w:bidi="fa-IR"/>
        </w:rPr>
        <w:t>أمكن للإمام (ع) أن يحدِّد مفهوم القناعة</w:t>
      </w:r>
      <w:r w:rsidR="00A8446E">
        <w:rPr>
          <w:rtl/>
          <w:lang w:bidi="fa-IR"/>
        </w:rPr>
        <w:t xml:space="preserve">، </w:t>
      </w:r>
      <w:r>
        <w:rPr>
          <w:rtl/>
          <w:lang w:bidi="fa-IR"/>
        </w:rPr>
        <w:t>دون الركون إلى الملاحظات والتحليلات النفسية التي يتطلّبها مثل هذا المفهوم</w:t>
      </w:r>
      <w:r w:rsidR="00514096">
        <w:rPr>
          <w:rtl/>
          <w:lang w:bidi="fa-IR"/>
        </w:rPr>
        <w:t>.</w:t>
      </w:r>
    </w:p>
    <w:p w:rsidR="00514096" w:rsidRDefault="00EB1FAB" w:rsidP="00EB1FAB">
      <w:pPr>
        <w:pStyle w:val="libNormal"/>
        <w:rPr>
          <w:rtl/>
          <w:lang w:bidi="fa-IR"/>
        </w:rPr>
      </w:pPr>
      <w:r>
        <w:rPr>
          <w:rtl/>
          <w:lang w:bidi="fa-IR"/>
        </w:rPr>
        <w:t>والأمر ذاته حينما نتّجه إلى الصورتين اللتين قدّمهما الإمامان الهادي (ع) والعسكري (ع) في ملاحظتهما للدنيا وللغضب</w:t>
      </w:r>
      <w:r w:rsidR="00733D9B">
        <w:rPr>
          <w:rtl/>
          <w:lang w:bidi="fa-IR"/>
        </w:rPr>
        <w:t>.</w:t>
      </w:r>
      <w:r>
        <w:rPr>
          <w:rtl/>
          <w:lang w:bidi="fa-IR"/>
        </w:rPr>
        <w:t xml:space="preserve"> فالدنيا وطريقة التعامل معها تتطلّب شرحاً مفصّلاً بدوره</w:t>
      </w:r>
      <w:r w:rsidR="00A8446E">
        <w:rPr>
          <w:rtl/>
          <w:lang w:bidi="fa-IR"/>
        </w:rPr>
        <w:t xml:space="preserve">، </w:t>
      </w:r>
      <w:r>
        <w:rPr>
          <w:rtl/>
          <w:lang w:bidi="fa-IR"/>
        </w:rPr>
        <w:t>إِلاّ أن الإمام الهادي (ع) اختزل كل ذلك من خلال صورة ( السوق ) التي تدرّ الربح أو الخسار</w:t>
      </w:r>
      <w:r w:rsidR="00A8446E">
        <w:rPr>
          <w:rtl/>
          <w:lang w:bidi="fa-IR"/>
        </w:rPr>
        <w:t xml:space="preserve">، </w:t>
      </w:r>
      <w:r>
        <w:rPr>
          <w:rtl/>
          <w:lang w:bidi="fa-IR"/>
        </w:rPr>
        <w:t>بقدر ما يستخدمه التاجر من ذكاءٍ اجتماعي في تصرفاته</w:t>
      </w:r>
      <w:r w:rsidR="00733D9B">
        <w:rPr>
          <w:rtl/>
          <w:lang w:bidi="fa-IR"/>
        </w:rPr>
        <w:t>.</w:t>
      </w:r>
      <w:r>
        <w:rPr>
          <w:rtl/>
          <w:lang w:bidi="fa-IR"/>
        </w:rPr>
        <w:t xml:space="preserve"> و( الغضب ) </w:t>
      </w:r>
      <w:r w:rsidR="00733D9B">
        <w:rPr>
          <w:rtl/>
          <w:lang w:bidi="fa-IR"/>
        </w:rPr>
        <w:t>-</w:t>
      </w:r>
      <w:r>
        <w:rPr>
          <w:rtl/>
          <w:lang w:bidi="fa-IR"/>
        </w:rPr>
        <w:t xml:space="preserve"> وهو سمة نفسية ذات انعكاسات متنوعة على السلوك </w:t>
      </w:r>
      <w:r w:rsidR="00733D9B">
        <w:rPr>
          <w:rtl/>
          <w:lang w:bidi="fa-IR"/>
        </w:rPr>
        <w:t>-</w:t>
      </w:r>
      <w:r>
        <w:rPr>
          <w:rtl/>
          <w:lang w:bidi="fa-IR"/>
        </w:rPr>
        <w:t xml:space="preserve"> طالما تصاحبه انفعالات جسمية يعرض علماء النفس لآثارها تفصيلاً</w:t>
      </w:r>
      <w:r w:rsidR="00A8446E">
        <w:rPr>
          <w:rtl/>
          <w:lang w:bidi="fa-IR"/>
        </w:rPr>
        <w:t xml:space="preserve">، </w:t>
      </w:r>
      <w:r>
        <w:rPr>
          <w:rtl/>
          <w:lang w:bidi="fa-IR"/>
        </w:rPr>
        <w:t>كما يعرضون لانعكاساتها النفسية</w:t>
      </w:r>
      <w:r w:rsidR="00CD796D">
        <w:rPr>
          <w:rtl/>
          <w:lang w:bidi="fa-IR"/>
        </w:rPr>
        <w:t>:</w:t>
      </w:r>
      <w:r>
        <w:rPr>
          <w:rtl/>
          <w:lang w:bidi="fa-IR"/>
        </w:rPr>
        <w:t xml:space="preserve"> من توتّر وصراع وما إليهما</w:t>
      </w:r>
      <w:r w:rsidR="00A8446E">
        <w:rPr>
          <w:rtl/>
          <w:lang w:bidi="fa-IR"/>
        </w:rPr>
        <w:t xml:space="preserve">، </w:t>
      </w:r>
      <w:r>
        <w:rPr>
          <w:rtl/>
          <w:lang w:bidi="fa-IR"/>
        </w:rPr>
        <w:t>فيما اختزل الإمام العسكري (ع) كلّ ذلك</w:t>
      </w:r>
      <w:r w:rsidR="00A8446E">
        <w:rPr>
          <w:rtl/>
          <w:lang w:bidi="fa-IR"/>
        </w:rPr>
        <w:t xml:space="preserve">، </w:t>
      </w:r>
      <w:r>
        <w:rPr>
          <w:rtl/>
          <w:lang w:bidi="fa-IR"/>
        </w:rPr>
        <w:t>وأوضحه من خلال صورة ( المفتاح ) الذي يجعل أبواب الشّرّ بكلّ مستوياتها مفتوحة حيال الغاضب</w:t>
      </w:r>
      <w:r w:rsidR="00A8446E">
        <w:rPr>
          <w:rtl/>
          <w:lang w:bidi="fa-IR"/>
        </w:rPr>
        <w:t xml:space="preserve">، </w:t>
      </w:r>
      <w:r>
        <w:rPr>
          <w:rtl/>
          <w:lang w:bidi="fa-IR"/>
        </w:rPr>
        <w:t>بحيث يستخلص القارئ كلّ الشرور الجسمية والنفسية التي يمكن أن تترتّب على ظاهرة ( الغضب )</w:t>
      </w:r>
      <w:r w:rsidR="00514096">
        <w:rPr>
          <w:rtl/>
          <w:lang w:bidi="fa-IR"/>
        </w:rPr>
        <w:t>.</w:t>
      </w:r>
    </w:p>
    <w:p w:rsidR="00514096" w:rsidRDefault="002F346E" w:rsidP="00EB1FAB">
      <w:pPr>
        <w:pStyle w:val="libNormal"/>
        <w:rPr>
          <w:lang w:bidi="fa-IR"/>
        </w:rPr>
      </w:pPr>
      <w:r>
        <w:rPr>
          <w:rtl/>
          <w:lang w:bidi="fa-IR"/>
        </w:rPr>
        <w:br w:type="page"/>
      </w:r>
    </w:p>
    <w:p w:rsidR="00214C79" w:rsidRDefault="00214C79" w:rsidP="00214C79">
      <w:pPr>
        <w:pStyle w:val="libNormal"/>
        <w:rPr>
          <w:lang w:bidi="fa-IR"/>
        </w:rPr>
      </w:pPr>
      <w:r>
        <w:rPr>
          <w:rtl/>
          <w:lang w:bidi="fa-IR"/>
        </w:rPr>
        <w:lastRenderedPageBreak/>
        <w:br w:type="page"/>
      </w:r>
    </w:p>
    <w:p w:rsidR="00EB1FAB" w:rsidRDefault="00E65009" w:rsidP="00E65009">
      <w:pPr>
        <w:pStyle w:val="Heading3Center"/>
        <w:rPr>
          <w:rFonts w:hint="cs"/>
          <w:rtl/>
          <w:lang w:bidi="fa-IR"/>
        </w:rPr>
      </w:pPr>
      <w:bookmarkStart w:id="62" w:name="_Toc492588414"/>
      <w:r>
        <w:rPr>
          <w:rFonts w:hint="cs"/>
          <w:rtl/>
          <w:lang w:bidi="fa-IR"/>
        </w:rPr>
        <w:lastRenderedPageBreak/>
        <w:t>الفهرس</w:t>
      </w:r>
      <w:bookmarkEnd w:id="62"/>
    </w:p>
    <w:sdt>
      <w:sdtPr>
        <w:id w:val="5699419"/>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E65009" w:rsidRDefault="00E65009" w:rsidP="00E65009">
          <w:pPr>
            <w:pStyle w:val="TOCHeading"/>
          </w:pPr>
        </w:p>
        <w:p w:rsidR="00E65009" w:rsidRDefault="00E65009" w:rsidP="00E65009">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2588352" w:history="1">
            <w:r w:rsidRPr="00CC7DE2">
              <w:rPr>
                <w:rStyle w:val="Hyperlink"/>
                <w:rFonts w:hint="eastAsia"/>
                <w:noProof/>
                <w:rtl/>
                <w:lang w:bidi="fa-IR"/>
              </w:rPr>
              <w:t>الإسلام</w:t>
            </w:r>
            <w:r w:rsidRPr="00CC7DE2">
              <w:rPr>
                <w:rStyle w:val="Hyperlink"/>
                <w:noProof/>
                <w:rtl/>
                <w:lang w:bidi="fa-IR"/>
              </w:rPr>
              <w:t xml:space="preserve"> </w:t>
            </w:r>
            <w:r w:rsidRPr="00CC7DE2">
              <w:rPr>
                <w:rStyle w:val="Hyperlink"/>
                <w:rFonts w:hint="eastAsia"/>
                <w:noProof/>
                <w:rtl/>
                <w:lang w:bidi="fa-IR"/>
              </w:rPr>
              <w:t>والفن</w:t>
            </w:r>
          </w:hyperlink>
          <w:r>
            <w:rPr>
              <w:rStyle w:val="Hyperlink"/>
              <w:rFonts w:hint="cs"/>
              <w:noProof/>
              <w:rtl/>
            </w:rPr>
            <w:t xml:space="preserve"> </w:t>
          </w:r>
          <w:hyperlink w:anchor="_Toc492588353" w:history="1">
            <w:r w:rsidRPr="00CC7DE2">
              <w:rPr>
                <w:rStyle w:val="Hyperlink"/>
                <w:rFonts w:hint="eastAsia"/>
                <w:noProof/>
                <w:rtl/>
                <w:lang w:bidi="fa-IR"/>
              </w:rPr>
              <w:t>الدكتور</w:t>
            </w:r>
            <w:r w:rsidRPr="00CC7DE2">
              <w:rPr>
                <w:rStyle w:val="Hyperlink"/>
                <w:noProof/>
                <w:rtl/>
                <w:lang w:bidi="fa-IR"/>
              </w:rPr>
              <w:t xml:space="preserve"> </w:t>
            </w:r>
            <w:r w:rsidRPr="00CC7DE2">
              <w:rPr>
                <w:rStyle w:val="Hyperlink"/>
                <w:rFonts w:hint="eastAsia"/>
                <w:noProof/>
                <w:rtl/>
                <w:lang w:bidi="fa-IR"/>
              </w:rPr>
              <w:t>محمود</w:t>
            </w:r>
            <w:r w:rsidRPr="00CC7DE2">
              <w:rPr>
                <w:rStyle w:val="Hyperlink"/>
                <w:noProof/>
                <w:rtl/>
                <w:lang w:bidi="fa-IR"/>
              </w:rPr>
              <w:t xml:space="preserve"> </w:t>
            </w:r>
            <w:r w:rsidRPr="00CC7DE2">
              <w:rPr>
                <w:rStyle w:val="Hyperlink"/>
                <w:rFonts w:hint="eastAsia"/>
                <w:noProof/>
                <w:rtl/>
                <w:lang w:bidi="fa-IR"/>
              </w:rPr>
              <w:t>البستاني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65009" w:rsidRDefault="00E65009">
          <w:pPr>
            <w:pStyle w:val="TOC2"/>
            <w:tabs>
              <w:tab w:val="right" w:leader="dot" w:pos="10070"/>
            </w:tabs>
            <w:rPr>
              <w:rFonts w:asciiTheme="minorHAnsi" w:eastAsiaTheme="minorEastAsia" w:hAnsiTheme="minorHAnsi" w:cstheme="minorBidi"/>
              <w:noProof/>
              <w:color w:val="auto"/>
              <w:sz w:val="22"/>
              <w:szCs w:val="22"/>
              <w:rtl/>
            </w:rPr>
          </w:pPr>
          <w:hyperlink w:anchor="_Toc492588354" w:history="1">
            <w:r w:rsidRPr="00CC7DE2">
              <w:rPr>
                <w:rStyle w:val="Hyperlink"/>
                <w:rFonts w:hint="eastAsia"/>
                <w:noProof/>
                <w:rtl/>
                <w:lang w:bidi="fa-IR"/>
              </w:rPr>
              <w:t>الإسلامُ</w:t>
            </w:r>
            <w:r w:rsidRPr="00CC7DE2">
              <w:rPr>
                <w:rStyle w:val="Hyperlink"/>
                <w:noProof/>
                <w:rtl/>
                <w:lang w:bidi="fa-IR"/>
              </w:rPr>
              <w:t xml:space="preserve"> </w:t>
            </w:r>
            <w:r w:rsidRPr="00CC7DE2">
              <w:rPr>
                <w:rStyle w:val="Hyperlink"/>
                <w:rFonts w:hint="eastAsia"/>
                <w:noProof/>
                <w:rtl/>
                <w:lang w:bidi="fa-IR"/>
              </w:rPr>
              <w:t>والفَن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65009" w:rsidRDefault="00E65009" w:rsidP="00E65009">
          <w:pPr>
            <w:pStyle w:val="TOC2"/>
            <w:tabs>
              <w:tab w:val="right" w:leader="dot" w:pos="10070"/>
            </w:tabs>
            <w:rPr>
              <w:rFonts w:asciiTheme="minorHAnsi" w:eastAsiaTheme="minorEastAsia" w:hAnsiTheme="minorHAnsi" w:cstheme="minorBidi"/>
              <w:noProof/>
              <w:color w:val="auto"/>
              <w:sz w:val="22"/>
              <w:szCs w:val="22"/>
              <w:rtl/>
            </w:rPr>
          </w:pPr>
          <w:hyperlink w:anchor="_Toc492588355" w:history="1">
            <w:r w:rsidRPr="00CC7DE2">
              <w:rPr>
                <w:rStyle w:val="Hyperlink"/>
                <w:noProof/>
                <w:rtl/>
                <w:lang w:bidi="fa-IR"/>
              </w:rPr>
              <w:t xml:space="preserve">( </w:t>
            </w:r>
            <w:r w:rsidRPr="00CC7DE2">
              <w:rPr>
                <w:rStyle w:val="Hyperlink"/>
                <w:rFonts w:hint="eastAsia"/>
                <w:noProof/>
                <w:rtl/>
                <w:lang w:bidi="fa-IR"/>
              </w:rPr>
              <w:t>كلمةُ</w:t>
            </w:r>
            <w:r w:rsidRPr="00CC7DE2">
              <w:rPr>
                <w:rStyle w:val="Hyperlink"/>
                <w:noProof/>
                <w:rtl/>
                <w:lang w:bidi="fa-IR"/>
              </w:rPr>
              <w:t xml:space="preserve"> </w:t>
            </w:r>
            <w:r w:rsidRPr="00CC7DE2">
              <w:rPr>
                <w:rStyle w:val="Hyperlink"/>
                <w:rFonts w:hint="eastAsia"/>
                <w:noProof/>
                <w:rtl/>
                <w:lang w:bidi="fa-IR"/>
              </w:rPr>
              <w:t>المَجمع</w:t>
            </w:r>
            <w:r w:rsidRPr="00CC7DE2">
              <w:rPr>
                <w:rStyle w:val="Hyperlink"/>
                <w:noProof/>
                <w:rtl/>
                <w:lang w:bidi="fa-IR"/>
              </w:rPr>
              <w:t xml:space="preserve"> )</w:t>
            </w:r>
            <w:r>
              <w:rPr>
                <w:noProof/>
                <w:webHidden/>
                <w:rtl/>
              </w:rPr>
              <w:t xml:space="preserve"> </w:t>
            </w:r>
          </w:hyperlink>
          <w:r>
            <w:rPr>
              <w:rStyle w:val="Hyperlink"/>
              <w:rFonts w:hint="cs"/>
              <w:noProof/>
              <w:rtl/>
            </w:rPr>
            <w:t xml:space="preserve"> </w:t>
          </w:r>
          <w:hyperlink w:anchor="_Toc492588356" w:history="1">
            <w:r w:rsidRPr="00CC7DE2">
              <w:rPr>
                <w:rStyle w:val="Hyperlink"/>
                <w:rFonts w:hint="eastAsia"/>
                <w:noProof/>
                <w:rtl/>
                <w:lang w:bidi="fa-IR"/>
              </w:rPr>
              <w:t>المقدمة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65009" w:rsidRDefault="00E65009">
          <w:pPr>
            <w:pStyle w:val="TOC2"/>
            <w:tabs>
              <w:tab w:val="right" w:leader="dot" w:pos="10070"/>
            </w:tabs>
            <w:rPr>
              <w:rFonts w:asciiTheme="minorHAnsi" w:eastAsiaTheme="minorEastAsia" w:hAnsiTheme="minorHAnsi" w:cstheme="minorBidi"/>
              <w:noProof/>
              <w:color w:val="auto"/>
              <w:sz w:val="22"/>
              <w:szCs w:val="22"/>
              <w:rtl/>
            </w:rPr>
          </w:pPr>
          <w:hyperlink w:anchor="_Toc492588357" w:history="1">
            <w:r w:rsidRPr="00CC7DE2">
              <w:rPr>
                <w:rStyle w:val="Hyperlink"/>
                <w:rFonts w:hint="eastAsia"/>
                <w:noProof/>
                <w:rtl/>
                <w:lang w:bidi="fa-IR"/>
              </w:rPr>
              <w:t>ما</w:t>
            </w:r>
            <w:r w:rsidRPr="00CC7DE2">
              <w:rPr>
                <w:rStyle w:val="Hyperlink"/>
                <w:noProof/>
                <w:rtl/>
                <w:lang w:bidi="fa-IR"/>
              </w:rPr>
              <w:t xml:space="preserve"> </w:t>
            </w:r>
            <w:r w:rsidRPr="00CC7DE2">
              <w:rPr>
                <w:rStyle w:val="Hyperlink"/>
                <w:rFonts w:hint="eastAsia"/>
                <w:noProof/>
                <w:rtl/>
                <w:lang w:bidi="fa-IR"/>
              </w:rPr>
              <w:t>هو</w:t>
            </w:r>
            <w:r w:rsidRPr="00CC7DE2">
              <w:rPr>
                <w:rStyle w:val="Hyperlink"/>
                <w:noProof/>
                <w:rtl/>
                <w:lang w:bidi="fa-IR"/>
              </w:rPr>
              <w:t xml:space="preserve"> </w:t>
            </w:r>
            <w:r w:rsidRPr="00CC7DE2">
              <w:rPr>
                <w:rStyle w:val="Hyperlink"/>
                <w:rFonts w:hint="eastAsia"/>
                <w:noProof/>
                <w:rtl/>
                <w:lang w:bidi="fa-IR"/>
              </w:rPr>
              <w:t>الفنّ</w:t>
            </w:r>
            <w:r w:rsidRPr="00CC7DE2">
              <w:rPr>
                <w:rStyle w:val="Hyperlink"/>
                <w:noProof/>
                <w:rtl/>
                <w:lang w:bidi="fa-IR"/>
              </w:rPr>
              <w:t xml:space="preserve"> </w:t>
            </w:r>
            <w:r w:rsidRPr="00CC7DE2">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65009" w:rsidRDefault="00E65009">
          <w:pPr>
            <w:pStyle w:val="TOC2"/>
            <w:tabs>
              <w:tab w:val="right" w:leader="dot" w:pos="10070"/>
            </w:tabs>
            <w:rPr>
              <w:rFonts w:asciiTheme="minorHAnsi" w:eastAsiaTheme="minorEastAsia" w:hAnsiTheme="minorHAnsi" w:cstheme="minorBidi"/>
              <w:noProof/>
              <w:color w:val="auto"/>
              <w:sz w:val="22"/>
              <w:szCs w:val="22"/>
              <w:rtl/>
            </w:rPr>
          </w:pPr>
          <w:hyperlink w:anchor="_Toc492588358" w:history="1">
            <w:r w:rsidRPr="00CC7DE2">
              <w:rPr>
                <w:rStyle w:val="Hyperlink"/>
                <w:rFonts w:hint="eastAsia"/>
                <w:noProof/>
                <w:rtl/>
                <w:lang w:bidi="fa-IR"/>
              </w:rPr>
              <w:t>الفنّ</w:t>
            </w:r>
            <w:r w:rsidRPr="00CC7DE2">
              <w:rPr>
                <w:rStyle w:val="Hyperlink"/>
                <w:noProof/>
                <w:rtl/>
                <w:lang w:bidi="fa-IR"/>
              </w:rPr>
              <w:t xml:space="preserve"> </w:t>
            </w:r>
            <w:r w:rsidRPr="00CC7DE2">
              <w:rPr>
                <w:rStyle w:val="Hyperlink"/>
                <w:rFonts w:hint="eastAsia"/>
                <w:noProof/>
                <w:rtl/>
                <w:lang w:bidi="fa-IR"/>
              </w:rPr>
              <w:t>والالتزام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65009" w:rsidRDefault="00E65009" w:rsidP="00E65009">
          <w:pPr>
            <w:pStyle w:val="TOC2"/>
            <w:tabs>
              <w:tab w:val="right" w:leader="dot" w:pos="10070"/>
            </w:tabs>
            <w:rPr>
              <w:rFonts w:asciiTheme="minorHAnsi" w:eastAsiaTheme="minorEastAsia" w:hAnsiTheme="minorHAnsi" w:cstheme="minorBidi"/>
              <w:noProof/>
              <w:color w:val="auto"/>
              <w:sz w:val="22"/>
              <w:szCs w:val="22"/>
              <w:rtl/>
            </w:rPr>
          </w:pPr>
          <w:hyperlink w:anchor="_Toc492588359" w:history="1">
            <w:r w:rsidRPr="00CC7DE2">
              <w:rPr>
                <w:rStyle w:val="Hyperlink"/>
                <w:rFonts w:hint="eastAsia"/>
                <w:noProof/>
                <w:rtl/>
                <w:lang w:bidi="fa-IR"/>
              </w:rPr>
              <w:t>الفنّ</w:t>
            </w:r>
            <w:r w:rsidRPr="00CC7DE2">
              <w:rPr>
                <w:rStyle w:val="Hyperlink"/>
                <w:noProof/>
                <w:rtl/>
                <w:lang w:bidi="fa-IR"/>
              </w:rPr>
              <w:t xml:space="preserve"> </w:t>
            </w:r>
            <w:r w:rsidRPr="00CC7DE2">
              <w:rPr>
                <w:rStyle w:val="Hyperlink"/>
                <w:rFonts w:hint="eastAsia"/>
                <w:noProof/>
                <w:rtl/>
                <w:lang w:bidi="fa-IR"/>
              </w:rPr>
              <w:t>وعناصره</w:t>
            </w:r>
            <w:r w:rsidRPr="00CC7DE2">
              <w:rPr>
                <w:rStyle w:val="Hyperlink"/>
                <w:noProof/>
                <w:rtl/>
                <w:lang w:bidi="fa-IR"/>
              </w:rPr>
              <w:t>:</w:t>
            </w:r>
            <w:r>
              <w:rPr>
                <w:noProof/>
                <w:webHidden/>
                <w:rtl/>
              </w:rPr>
              <w:t xml:space="preserve"> </w:t>
            </w:r>
          </w:hyperlink>
          <w:r>
            <w:rPr>
              <w:rStyle w:val="Hyperlink"/>
              <w:rFonts w:hint="cs"/>
              <w:noProof/>
              <w:rtl/>
            </w:rPr>
            <w:t xml:space="preserve"> </w:t>
          </w:r>
          <w:hyperlink w:anchor="_Toc492588360" w:history="1">
            <w:r w:rsidRPr="00CC7DE2">
              <w:rPr>
                <w:rStyle w:val="Hyperlink"/>
                <w:rFonts w:hint="eastAsia"/>
                <w:noProof/>
                <w:rtl/>
                <w:lang w:bidi="fa-IR"/>
              </w:rPr>
              <w:t>العنصر</w:t>
            </w:r>
            <w:r w:rsidRPr="00CC7DE2">
              <w:rPr>
                <w:rStyle w:val="Hyperlink"/>
                <w:noProof/>
                <w:rtl/>
                <w:lang w:bidi="fa-IR"/>
              </w:rPr>
              <w:t xml:space="preserve"> </w:t>
            </w:r>
            <w:r w:rsidRPr="00CC7DE2">
              <w:rPr>
                <w:rStyle w:val="Hyperlink"/>
                <w:rFonts w:hint="eastAsia"/>
                <w:noProof/>
                <w:rtl/>
                <w:lang w:bidi="fa-IR"/>
              </w:rPr>
              <w:t>التخيُّلي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61" w:history="1">
            <w:r w:rsidRPr="00CC7DE2">
              <w:rPr>
                <w:rStyle w:val="Hyperlink"/>
                <w:rFonts w:hint="eastAsia"/>
                <w:noProof/>
                <w:rtl/>
                <w:lang w:bidi="fa-IR"/>
              </w:rPr>
              <w:t>التخيّلُ</w:t>
            </w:r>
            <w:r w:rsidRPr="00CC7DE2">
              <w:rPr>
                <w:rStyle w:val="Hyperlink"/>
                <w:noProof/>
                <w:rtl/>
                <w:lang w:bidi="fa-IR"/>
              </w:rPr>
              <w:t xml:space="preserve"> </w:t>
            </w:r>
            <w:r w:rsidRPr="00CC7DE2">
              <w:rPr>
                <w:rStyle w:val="Hyperlink"/>
                <w:rFonts w:hint="eastAsia"/>
                <w:noProof/>
                <w:rtl/>
                <w:lang w:bidi="fa-IR"/>
              </w:rPr>
              <w:t>والصورة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62" w:history="1">
            <w:r w:rsidRPr="00CC7DE2">
              <w:rPr>
                <w:rStyle w:val="Hyperlink"/>
                <w:rFonts w:hint="eastAsia"/>
                <w:noProof/>
                <w:rtl/>
                <w:lang w:bidi="fa-IR"/>
              </w:rPr>
              <w:t>العنصرُ</w:t>
            </w:r>
            <w:r w:rsidRPr="00CC7DE2">
              <w:rPr>
                <w:rStyle w:val="Hyperlink"/>
                <w:noProof/>
                <w:rtl/>
                <w:lang w:bidi="fa-IR"/>
              </w:rPr>
              <w:t xml:space="preserve"> </w:t>
            </w:r>
            <w:r w:rsidRPr="00CC7DE2">
              <w:rPr>
                <w:rStyle w:val="Hyperlink"/>
                <w:rFonts w:hint="eastAsia"/>
                <w:noProof/>
                <w:rtl/>
                <w:lang w:bidi="fa-IR"/>
              </w:rPr>
              <w:t>العاطفي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63" w:history="1">
            <w:r w:rsidRPr="00CC7DE2">
              <w:rPr>
                <w:rStyle w:val="Hyperlink"/>
                <w:rFonts w:hint="eastAsia"/>
                <w:noProof/>
                <w:rtl/>
                <w:lang w:bidi="fa-IR"/>
              </w:rPr>
              <w:t>العنصرُ</w:t>
            </w:r>
            <w:r w:rsidRPr="00CC7DE2">
              <w:rPr>
                <w:rStyle w:val="Hyperlink"/>
                <w:noProof/>
                <w:rtl/>
                <w:lang w:bidi="fa-IR"/>
              </w:rPr>
              <w:t xml:space="preserve"> </w:t>
            </w:r>
            <w:r w:rsidRPr="00CC7DE2">
              <w:rPr>
                <w:rStyle w:val="Hyperlink"/>
                <w:rFonts w:hint="eastAsia"/>
                <w:noProof/>
                <w:rtl/>
                <w:lang w:bidi="fa-IR"/>
              </w:rPr>
              <w:t>الإيقاعي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64" w:history="1">
            <w:r w:rsidRPr="00CC7DE2">
              <w:rPr>
                <w:rStyle w:val="Hyperlink"/>
                <w:rFonts w:hint="eastAsia"/>
                <w:noProof/>
                <w:rtl/>
                <w:lang w:bidi="fa-IR"/>
              </w:rPr>
              <w:t>العنصرُ</w:t>
            </w:r>
            <w:r w:rsidRPr="00CC7DE2">
              <w:rPr>
                <w:rStyle w:val="Hyperlink"/>
                <w:noProof/>
                <w:rtl/>
                <w:lang w:bidi="fa-IR"/>
              </w:rPr>
              <w:t xml:space="preserve"> </w:t>
            </w:r>
            <w:r w:rsidRPr="00CC7DE2">
              <w:rPr>
                <w:rStyle w:val="Hyperlink"/>
                <w:rFonts w:hint="eastAsia"/>
                <w:noProof/>
                <w:rtl/>
                <w:lang w:bidi="fa-IR"/>
              </w:rPr>
              <w:t>البنائي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65009" w:rsidRDefault="00E65009" w:rsidP="00E65009">
          <w:pPr>
            <w:pStyle w:val="TOC2"/>
            <w:tabs>
              <w:tab w:val="right" w:leader="dot" w:pos="10070"/>
            </w:tabs>
            <w:rPr>
              <w:rFonts w:asciiTheme="minorHAnsi" w:eastAsiaTheme="minorEastAsia" w:hAnsiTheme="minorHAnsi" w:cstheme="minorBidi"/>
              <w:noProof/>
              <w:color w:val="auto"/>
              <w:sz w:val="22"/>
              <w:szCs w:val="22"/>
              <w:rtl/>
            </w:rPr>
          </w:pPr>
          <w:hyperlink w:anchor="_Toc492588365" w:history="1">
            <w:r w:rsidRPr="00CC7DE2">
              <w:rPr>
                <w:rStyle w:val="Hyperlink"/>
                <w:rFonts w:hint="eastAsia"/>
                <w:noProof/>
                <w:rtl/>
                <w:lang w:bidi="fa-IR"/>
              </w:rPr>
              <w:t>الفنّ</w:t>
            </w:r>
            <w:r w:rsidRPr="00CC7DE2">
              <w:rPr>
                <w:rStyle w:val="Hyperlink"/>
                <w:noProof/>
                <w:rtl/>
                <w:lang w:bidi="fa-IR"/>
              </w:rPr>
              <w:t xml:space="preserve"> </w:t>
            </w:r>
            <w:r w:rsidRPr="00CC7DE2">
              <w:rPr>
                <w:rStyle w:val="Hyperlink"/>
                <w:rFonts w:hint="eastAsia"/>
                <w:noProof/>
                <w:rtl/>
                <w:lang w:bidi="fa-IR"/>
              </w:rPr>
              <w:t>وأشكاله</w:t>
            </w:r>
          </w:hyperlink>
          <w:r>
            <w:rPr>
              <w:rStyle w:val="Hyperlink"/>
              <w:rFonts w:hint="cs"/>
              <w:noProof/>
              <w:rtl/>
            </w:rPr>
            <w:t xml:space="preserve"> </w:t>
          </w:r>
          <w:hyperlink w:anchor="_Toc492588366" w:history="1">
            <w:r w:rsidRPr="00CC7DE2">
              <w:rPr>
                <w:rStyle w:val="Hyperlink"/>
                <w:rFonts w:hint="eastAsia"/>
                <w:noProof/>
                <w:rtl/>
                <w:lang w:bidi="fa-IR"/>
              </w:rPr>
              <w:t>الشِّعر</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67" w:history="1">
            <w:r w:rsidRPr="00CC7DE2">
              <w:rPr>
                <w:rStyle w:val="Hyperlink"/>
                <w:rFonts w:hint="eastAsia"/>
                <w:noProof/>
                <w:rtl/>
                <w:lang w:bidi="fa-IR"/>
              </w:rPr>
              <w:t>الشِعرُ</w:t>
            </w:r>
            <w:r w:rsidRPr="00CC7DE2">
              <w:rPr>
                <w:rStyle w:val="Hyperlink"/>
                <w:noProof/>
                <w:rtl/>
                <w:lang w:bidi="fa-IR"/>
              </w:rPr>
              <w:t xml:space="preserve"> </w:t>
            </w:r>
            <w:r w:rsidRPr="00CC7DE2">
              <w:rPr>
                <w:rStyle w:val="Hyperlink"/>
                <w:rFonts w:hint="eastAsia"/>
                <w:noProof/>
                <w:rtl/>
                <w:lang w:bidi="fa-IR"/>
              </w:rPr>
              <w:t>والأُغنية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68" w:history="1">
            <w:r w:rsidRPr="00CC7DE2">
              <w:rPr>
                <w:rStyle w:val="Hyperlink"/>
                <w:rFonts w:hint="eastAsia"/>
                <w:noProof/>
                <w:rtl/>
                <w:lang w:bidi="fa-IR"/>
              </w:rPr>
              <w:t>الشِعرُ</w:t>
            </w:r>
            <w:r w:rsidRPr="00CC7DE2">
              <w:rPr>
                <w:rStyle w:val="Hyperlink"/>
                <w:noProof/>
                <w:rtl/>
                <w:lang w:bidi="fa-IR"/>
              </w:rPr>
              <w:t xml:space="preserve"> </w:t>
            </w:r>
            <w:r w:rsidRPr="00CC7DE2">
              <w:rPr>
                <w:rStyle w:val="Hyperlink"/>
                <w:rFonts w:hint="eastAsia"/>
                <w:noProof/>
                <w:rtl/>
                <w:lang w:bidi="fa-IR"/>
              </w:rPr>
              <w:t>والتجربة</w:t>
            </w:r>
            <w:r w:rsidRPr="00CC7DE2">
              <w:rPr>
                <w:rStyle w:val="Hyperlink"/>
                <w:noProof/>
                <w:rtl/>
                <w:lang w:bidi="fa-IR"/>
              </w:rPr>
              <w:t xml:space="preserve"> </w:t>
            </w:r>
            <w:r w:rsidRPr="00CC7DE2">
              <w:rPr>
                <w:rStyle w:val="Hyperlink"/>
                <w:rFonts w:hint="eastAsia"/>
                <w:noProof/>
                <w:rtl/>
                <w:lang w:bidi="fa-IR"/>
              </w:rPr>
              <w:t>الجنسية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69" w:history="1">
            <w:r w:rsidRPr="00CC7DE2">
              <w:rPr>
                <w:rStyle w:val="Hyperlink"/>
                <w:rFonts w:hint="eastAsia"/>
                <w:noProof/>
                <w:rtl/>
                <w:lang w:bidi="fa-IR"/>
              </w:rPr>
              <w:t>القصّة</w:t>
            </w:r>
            <w:r w:rsidRPr="00CC7DE2">
              <w:rPr>
                <w:rStyle w:val="Hyperlink"/>
                <w:noProof/>
                <w:rtl/>
                <w:lang w:bidi="fa-IR"/>
              </w:rPr>
              <w:t xml:space="preserve"> </w:t>
            </w:r>
            <w:r w:rsidRPr="00CC7DE2">
              <w:rPr>
                <w:rStyle w:val="Hyperlink"/>
                <w:rFonts w:hint="eastAsia"/>
                <w:noProof/>
                <w:rtl/>
                <w:lang w:bidi="fa-IR"/>
              </w:rPr>
              <w:t>والمسرحية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70" w:history="1">
            <w:r w:rsidRPr="00CC7DE2">
              <w:rPr>
                <w:rStyle w:val="Hyperlink"/>
                <w:rFonts w:hint="eastAsia"/>
                <w:noProof/>
                <w:rtl/>
                <w:lang w:bidi="fa-IR"/>
              </w:rPr>
              <w:t>الشخصية</w:t>
            </w:r>
            <w:r w:rsidRPr="00CC7DE2">
              <w:rPr>
                <w:rStyle w:val="Hyperlink"/>
                <w:noProof/>
                <w:rtl/>
                <w:lang w:bidi="fa-IR"/>
              </w:rPr>
              <w:t xml:space="preserve"> </w:t>
            </w:r>
            <w:r w:rsidRPr="00CC7DE2">
              <w:rPr>
                <w:rStyle w:val="Hyperlink"/>
                <w:rFonts w:hint="eastAsia"/>
                <w:noProof/>
                <w:rtl/>
                <w:lang w:bidi="fa-IR"/>
              </w:rPr>
              <w:t>في</w:t>
            </w:r>
            <w:r w:rsidRPr="00CC7DE2">
              <w:rPr>
                <w:rStyle w:val="Hyperlink"/>
                <w:noProof/>
                <w:rtl/>
                <w:lang w:bidi="fa-IR"/>
              </w:rPr>
              <w:t xml:space="preserve"> </w:t>
            </w:r>
            <w:r w:rsidRPr="00CC7DE2">
              <w:rPr>
                <w:rStyle w:val="Hyperlink"/>
                <w:rFonts w:hint="eastAsia"/>
                <w:noProof/>
                <w:rtl/>
                <w:lang w:bidi="fa-IR"/>
              </w:rPr>
              <w:t>العمل</w:t>
            </w:r>
            <w:r w:rsidRPr="00CC7DE2">
              <w:rPr>
                <w:rStyle w:val="Hyperlink"/>
                <w:noProof/>
                <w:rtl/>
                <w:lang w:bidi="fa-IR"/>
              </w:rPr>
              <w:t xml:space="preserve"> </w:t>
            </w:r>
            <w:r w:rsidRPr="00CC7DE2">
              <w:rPr>
                <w:rStyle w:val="Hyperlink"/>
                <w:rFonts w:hint="eastAsia"/>
                <w:noProof/>
                <w:rtl/>
                <w:lang w:bidi="fa-IR"/>
              </w:rPr>
              <w:t>القصصي</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71" w:history="1">
            <w:r w:rsidRPr="00CC7DE2">
              <w:rPr>
                <w:rStyle w:val="Hyperlink"/>
                <w:rFonts w:hint="eastAsia"/>
                <w:noProof/>
                <w:rtl/>
                <w:lang w:bidi="fa-IR"/>
              </w:rPr>
              <w:t>الخطبة،</w:t>
            </w:r>
            <w:r w:rsidRPr="00CC7DE2">
              <w:rPr>
                <w:rStyle w:val="Hyperlink"/>
                <w:noProof/>
                <w:rtl/>
                <w:lang w:bidi="fa-IR"/>
              </w:rPr>
              <w:t xml:space="preserve"> </w:t>
            </w:r>
            <w:r w:rsidRPr="00CC7DE2">
              <w:rPr>
                <w:rStyle w:val="Hyperlink"/>
                <w:rFonts w:hint="eastAsia"/>
                <w:noProof/>
                <w:rtl/>
                <w:lang w:bidi="fa-IR"/>
              </w:rPr>
              <w:t>الخاطرة،</w:t>
            </w:r>
            <w:r w:rsidRPr="00CC7DE2">
              <w:rPr>
                <w:rStyle w:val="Hyperlink"/>
                <w:noProof/>
                <w:rtl/>
                <w:lang w:bidi="fa-IR"/>
              </w:rPr>
              <w:t xml:space="preserve"> </w:t>
            </w:r>
            <w:r w:rsidRPr="00CC7DE2">
              <w:rPr>
                <w:rStyle w:val="Hyperlink"/>
                <w:rFonts w:hint="eastAsia"/>
                <w:noProof/>
                <w:rtl/>
                <w:lang w:bidi="fa-IR"/>
              </w:rPr>
              <w:t>المقالة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72" w:history="1">
            <w:r w:rsidRPr="00CC7DE2">
              <w:rPr>
                <w:rStyle w:val="Hyperlink"/>
                <w:rFonts w:hint="eastAsia"/>
                <w:noProof/>
                <w:rtl/>
                <w:lang w:bidi="fa-IR"/>
              </w:rPr>
              <w:t>النحت</w:t>
            </w:r>
            <w:r w:rsidRPr="00CC7DE2">
              <w:rPr>
                <w:rStyle w:val="Hyperlink"/>
                <w:noProof/>
                <w:rtl/>
                <w:lang w:bidi="fa-IR"/>
              </w:rPr>
              <w:t xml:space="preserve"> </w:t>
            </w:r>
            <w:r w:rsidRPr="00CC7DE2">
              <w:rPr>
                <w:rStyle w:val="Hyperlink"/>
                <w:rFonts w:hint="eastAsia"/>
                <w:noProof/>
                <w:rtl/>
                <w:lang w:bidi="fa-IR"/>
              </w:rPr>
              <w:t>والرسم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65009" w:rsidRDefault="00E65009" w:rsidP="00E65009">
          <w:pPr>
            <w:pStyle w:val="TOC2"/>
            <w:tabs>
              <w:tab w:val="right" w:leader="dot" w:pos="10070"/>
            </w:tabs>
            <w:rPr>
              <w:rFonts w:asciiTheme="minorHAnsi" w:eastAsiaTheme="minorEastAsia" w:hAnsiTheme="minorHAnsi" w:cstheme="minorBidi"/>
              <w:noProof/>
              <w:color w:val="auto"/>
              <w:sz w:val="22"/>
              <w:szCs w:val="22"/>
              <w:rtl/>
            </w:rPr>
          </w:pPr>
          <w:hyperlink w:anchor="_Toc492588373" w:history="1">
            <w:r w:rsidRPr="00CC7DE2">
              <w:rPr>
                <w:rStyle w:val="Hyperlink"/>
                <w:rFonts w:hint="eastAsia"/>
                <w:noProof/>
                <w:rtl/>
                <w:lang w:bidi="fa-IR"/>
              </w:rPr>
              <w:t>الفنّ</w:t>
            </w:r>
            <w:r w:rsidRPr="00CC7DE2">
              <w:rPr>
                <w:rStyle w:val="Hyperlink"/>
                <w:noProof/>
                <w:rtl/>
                <w:lang w:bidi="fa-IR"/>
              </w:rPr>
              <w:t xml:space="preserve"> </w:t>
            </w:r>
            <w:r w:rsidRPr="00CC7DE2">
              <w:rPr>
                <w:rStyle w:val="Hyperlink"/>
                <w:rFonts w:hint="eastAsia"/>
                <w:noProof/>
                <w:rtl/>
                <w:lang w:bidi="fa-IR"/>
              </w:rPr>
              <w:t>واتجاهاته</w:t>
            </w:r>
            <w:r w:rsidRPr="00CC7DE2">
              <w:rPr>
                <w:rStyle w:val="Hyperlink"/>
                <w:noProof/>
                <w:rtl/>
                <w:lang w:bidi="fa-IR"/>
              </w:rPr>
              <w:t>:</w:t>
            </w:r>
            <w:r>
              <w:rPr>
                <w:noProof/>
                <w:webHidden/>
                <w:rtl/>
              </w:rPr>
              <w:t xml:space="preserve"> </w:t>
            </w:r>
          </w:hyperlink>
          <w:r>
            <w:rPr>
              <w:rStyle w:val="Hyperlink"/>
              <w:rFonts w:hint="cs"/>
              <w:noProof/>
              <w:rtl/>
            </w:rPr>
            <w:t xml:space="preserve"> </w:t>
          </w:r>
          <w:hyperlink w:anchor="_Toc492588374" w:history="1">
            <w:r w:rsidRPr="00CC7DE2">
              <w:rPr>
                <w:rStyle w:val="Hyperlink"/>
                <w:rFonts w:hint="eastAsia"/>
                <w:noProof/>
                <w:rtl/>
                <w:lang w:bidi="fa-IR"/>
              </w:rPr>
              <w:t>الاتجاه</w:t>
            </w:r>
            <w:r w:rsidRPr="00CC7DE2">
              <w:rPr>
                <w:rStyle w:val="Hyperlink"/>
                <w:noProof/>
                <w:rtl/>
                <w:lang w:bidi="fa-IR"/>
              </w:rPr>
              <w:t xml:space="preserve"> </w:t>
            </w:r>
            <w:r w:rsidRPr="00CC7DE2">
              <w:rPr>
                <w:rStyle w:val="Hyperlink"/>
                <w:rFonts w:hint="eastAsia"/>
                <w:noProof/>
                <w:rtl/>
                <w:lang w:bidi="fa-IR"/>
              </w:rPr>
              <w:t>التقليدي</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75" w:history="1">
            <w:r w:rsidRPr="00CC7DE2">
              <w:rPr>
                <w:rStyle w:val="Hyperlink"/>
                <w:rFonts w:hint="eastAsia"/>
                <w:noProof/>
                <w:rtl/>
                <w:lang w:bidi="fa-IR"/>
              </w:rPr>
              <w:t>الاتجاه</w:t>
            </w:r>
            <w:r w:rsidRPr="00CC7DE2">
              <w:rPr>
                <w:rStyle w:val="Hyperlink"/>
                <w:noProof/>
                <w:rtl/>
                <w:lang w:bidi="fa-IR"/>
              </w:rPr>
              <w:t xml:space="preserve"> </w:t>
            </w:r>
            <w:r w:rsidRPr="00CC7DE2">
              <w:rPr>
                <w:rStyle w:val="Hyperlink"/>
                <w:rFonts w:hint="eastAsia"/>
                <w:noProof/>
                <w:rtl/>
                <w:lang w:bidi="fa-IR"/>
              </w:rPr>
              <w:t>الرومانسي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65009" w:rsidRDefault="00E65009" w:rsidP="00E65009">
          <w:pPr>
            <w:pStyle w:val="TOC3"/>
            <w:rPr>
              <w:rFonts w:asciiTheme="minorHAnsi" w:eastAsiaTheme="minorEastAsia" w:hAnsiTheme="minorHAnsi" w:cstheme="minorBidi"/>
              <w:noProof/>
              <w:color w:val="auto"/>
              <w:sz w:val="22"/>
              <w:szCs w:val="22"/>
              <w:rtl/>
            </w:rPr>
          </w:pPr>
          <w:hyperlink w:anchor="_Toc492588376" w:history="1">
            <w:r w:rsidRPr="00CC7DE2">
              <w:rPr>
                <w:rStyle w:val="Hyperlink"/>
                <w:rFonts w:hint="eastAsia"/>
                <w:noProof/>
                <w:rtl/>
                <w:lang w:bidi="fa-IR"/>
              </w:rPr>
              <w:t>الاتجاه</w:t>
            </w:r>
            <w:r w:rsidRPr="00CC7DE2">
              <w:rPr>
                <w:rStyle w:val="Hyperlink"/>
                <w:noProof/>
                <w:rtl/>
                <w:lang w:bidi="fa-IR"/>
              </w:rPr>
              <w:t xml:space="preserve"> </w:t>
            </w:r>
            <w:r w:rsidRPr="00CC7DE2">
              <w:rPr>
                <w:rStyle w:val="Hyperlink"/>
                <w:rFonts w:hint="eastAsia"/>
                <w:noProof/>
                <w:rtl/>
                <w:lang w:bidi="fa-IR"/>
              </w:rPr>
              <w:t>الرمزي</w:t>
            </w:r>
          </w:hyperlink>
          <w:r>
            <w:rPr>
              <w:rStyle w:val="Hyperlink"/>
              <w:rFonts w:hint="cs"/>
              <w:noProof/>
              <w:rtl/>
            </w:rPr>
            <w:t xml:space="preserve"> </w:t>
          </w:r>
          <w:hyperlink w:anchor="_Toc492588377" w:history="1">
            <w:r w:rsidRPr="00CC7DE2">
              <w:rPr>
                <w:rStyle w:val="Hyperlink"/>
                <w:rFonts w:hint="eastAsia"/>
                <w:noProof/>
                <w:rtl/>
                <w:lang w:bidi="fa-IR"/>
              </w:rPr>
              <w:t>الاتجاه</w:t>
            </w:r>
            <w:r w:rsidRPr="00CC7DE2">
              <w:rPr>
                <w:rStyle w:val="Hyperlink"/>
                <w:noProof/>
                <w:rtl/>
                <w:lang w:bidi="fa-IR"/>
              </w:rPr>
              <w:t xml:space="preserve"> </w:t>
            </w:r>
            <w:r w:rsidRPr="00CC7DE2">
              <w:rPr>
                <w:rStyle w:val="Hyperlink"/>
                <w:rFonts w:hint="eastAsia"/>
                <w:noProof/>
                <w:rtl/>
                <w:lang w:bidi="fa-IR"/>
              </w:rPr>
              <w:t>السريالي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78" w:history="1">
            <w:r w:rsidRPr="00CC7DE2">
              <w:rPr>
                <w:rStyle w:val="Hyperlink"/>
                <w:rFonts w:hint="eastAsia"/>
                <w:noProof/>
                <w:rtl/>
                <w:lang w:bidi="fa-IR"/>
              </w:rPr>
              <w:t>اتجاهات</w:t>
            </w:r>
            <w:r w:rsidRPr="00CC7DE2">
              <w:rPr>
                <w:rStyle w:val="Hyperlink"/>
                <w:noProof/>
                <w:rtl/>
                <w:lang w:bidi="fa-IR"/>
              </w:rPr>
              <w:t xml:space="preserve"> </w:t>
            </w:r>
            <w:r w:rsidRPr="00CC7DE2">
              <w:rPr>
                <w:rStyle w:val="Hyperlink"/>
                <w:rFonts w:hint="eastAsia"/>
                <w:noProof/>
                <w:rtl/>
                <w:lang w:bidi="fa-IR"/>
              </w:rPr>
              <w:t>فكرية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4C04F1" w:rsidRDefault="004C04F1" w:rsidP="004C04F1">
          <w:pPr>
            <w:pStyle w:val="libNormal"/>
            <w:rPr>
              <w:rStyle w:val="Hyperlink"/>
              <w:noProof/>
            </w:rPr>
          </w:pPr>
          <w:r>
            <w:rPr>
              <w:rStyle w:val="Hyperlink"/>
              <w:noProof/>
            </w:rPr>
            <w:br w:type="page"/>
          </w:r>
        </w:p>
        <w:p w:rsidR="00E65009" w:rsidRDefault="00E65009" w:rsidP="00E65009">
          <w:pPr>
            <w:pStyle w:val="TOC2"/>
            <w:tabs>
              <w:tab w:val="right" w:leader="dot" w:pos="10070"/>
            </w:tabs>
            <w:rPr>
              <w:rFonts w:asciiTheme="minorHAnsi" w:eastAsiaTheme="minorEastAsia" w:hAnsiTheme="minorHAnsi" w:cstheme="minorBidi"/>
              <w:noProof/>
              <w:color w:val="auto"/>
              <w:sz w:val="22"/>
              <w:szCs w:val="22"/>
              <w:rtl/>
            </w:rPr>
          </w:pPr>
          <w:hyperlink w:anchor="_Toc492588379" w:history="1">
            <w:r w:rsidRPr="00CC7DE2">
              <w:rPr>
                <w:rStyle w:val="Hyperlink"/>
                <w:rFonts w:hint="eastAsia"/>
                <w:noProof/>
                <w:rtl/>
                <w:lang w:bidi="fa-IR"/>
              </w:rPr>
              <w:t>الفنّ</w:t>
            </w:r>
            <w:r w:rsidRPr="00CC7DE2">
              <w:rPr>
                <w:rStyle w:val="Hyperlink"/>
                <w:noProof/>
                <w:rtl/>
                <w:lang w:bidi="fa-IR"/>
              </w:rPr>
              <w:t xml:space="preserve"> </w:t>
            </w:r>
            <w:r w:rsidRPr="00CC7DE2">
              <w:rPr>
                <w:rStyle w:val="Hyperlink"/>
                <w:rFonts w:hint="eastAsia"/>
                <w:noProof/>
                <w:rtl/>
                <w:lang w:bidi="fa-IR"/>
              </w:rPr>
              <w:t>ودراسته</w:t>
            </w:r>
          </w:hyperlink>
          <w:r>
            <w:rPr>
              <w:rStyle w:val="Hyperlink"/>
              <w:rFonts w:hint="cs"/>
              <w:noProof/>
              <w:rtl/>
            </w:rPr>
            <w:t xml:space="preserve"> </w:t>
          </w:r>
          <w:hyperlink w:anchor="_Toc492588380" w:history="1">
            <w:r w:rsidRPr="00CC7DE2">
              <w:rPr>
                <w:rStyle w:val="Hyperlink"/>
                <w:rFonts w:hint="eastAsia"/>
                <w:noProof/>
                <w:rtl/>
                <w:lang w:bidi="fa-IR"/>
              </w:rPr>
              <w:t>نظرية</w:t>
            </w:r>
            <w:r w:rsidRPr="00CC7DE2">
              <w:rPr>
                <w:rStyle w:val="Hyperlink"/>
                <w:noProof/>
                <w:rtl/>
                <w:lang w:bidi="fa-IR"/>
              </w:rPr>
              <w:t xml:space="preserve"> </w:t>
            </w:r>
            <w:r w:rsidRPr="00CC7DE2">
              <w:rPr>
                <w:rStyle w:val="Hyperlink"/>
                <w:rFonts w:hint="eastAsia"/>
                <w:noProof/>
                <w:rtl/>
                <w:lang w:bidi="fa-IR"/>
              </w:rPr>
              <w:t>الفنّ</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81" w:history="1">
            <w:r w:rsidRPr="00CC7DE2">
              <w:rPr>
                <w:rStyle w:val="Hyperlink"/>
                <w:rFonts w:hint="eastAsia"/>
                <w:noProof/>
                <w:rtl/>
                <w:lang w:bidi="fa-IR"/>
              </w:rPr>
              <w:t>النقد</w:t>
            </w:r>
            <w:r w:rsidRPr="00CC7DE2">
              <w:rPr>
                <w:rStyle w:val="Hyperlink"/>
                <w:noProof/>
                <w:rtl/>
                <w:lang w:bidi="fa-IR"/>
              </w:rPr>
              <w:t xml:space="preserve"> </w:t>
            </w:r>
            <w:r w:rsidRPr="00CC7DE2">
              <w:rPr>
                <w:rStyle w:val="Hyperlink"/>
                <w:rFonts w:hint="eastAsia"/>
                <w:noProof/>
                <w:rtl/>
                <w:lang w:bidi="fa-IR"/>
              </w:rPr>
              <w:t>الأدبي</w:t>
            </w:r>
            <w:r w:rsidRPr="00CC7DE2">
              <w:rPr>
                <w:rStyle w:val="Hyperlink"/>
                <w:noProof/>
                <w:rtl/>
                <w:lang w:bidi="fa-IR"/>
              </w:rPr>
              <w:t xml:space="preserve"> </w:t>
            </w:r>
            <w:r w:rsidRPr="00CC7DE2">
              <w:rPr>
                <w:rStyle w:val="Hyperlink"/>
                <w:rFonts w:hint="eastAsia"/>
                <w:noProof/>
                <w:rtl/>
                <w:lang w:bidi="fa-IR"/>
              </w:rPr>
              <w:t>أو</w:t>
            </w:r>
            <w:r w:rsidRPr="00CC7DE2">
              <w:rPr>
                <w:rStyle w:val="Hyperlink"/>
                <w:noProof/>
                <w:rtl/>
                <w:lang w:bidi="fa-IR"/>
              </w:rPr>
              <w:t xml:space="preserve"> </w:t>
            </w:r>
            <w:r w:rsidRPr="00CC7DE2">
              <w:rPr>
                <w:rStyle w:val="Hyperlink"/>
                <w:rFonts w:hint="eastAsia"/>
                <w:noProof/>
                <w:rtl/>
                <w:lang w:bidi="fa-IR"/>
              </w:rPr>
              <w:t>الفنّي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82" w:history="1">
            <w:r w:rsidRPr="00CC7DE2">
              <w:rPr>
                <w:rStyle w:val="Hyperlink"/>
                <w:rFonts w:hint="eastAsia"/>
                <w:noProof/>
                <w:rtl/>
                <w:lang w:bidi="fa-IR"/>
              </w:rPr>
              <w:t>لغة</w:t>
            </w:r>
            <w:r w:rsidRPr="00CC7DE2">
              <w:rPr>
                <w:rStyle w:val="Hyperlink"/>
                <w:noProof/>
                <w:rtl/>
                <w:lang w:bidi="fa-IR"/>
              </w:rPr>
              <w:t xml:space="preserve"> </w:t>
            </w:r>
            <w:r w:rsidRPr="00CC7DE2">
              <w:rPr>
                <w:rStyle w:val="Hyperlink"/>
                <w:rFonts w:hint="eastAsia"/>
                <w:noProof/>
                <w:rtl/>
                <w:lang w:bidi="fa-IR"/>
              </w:rPr>
              <w:t>النقد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65009" w:rsidRDefault="00E65009" w:rsidP="00E65009">
          <w:pPr>
            <w:pStyle w:val="TOC2"/>
            <w:tabs>
              <w:tab w:val="right" w:leader="dot" w:pos="10070"/>
            </w:tabs>
            <w:rPr>
              <w:rFonts w:asciiTheme="minorHAnsi" w:eastAsiaTheme="minorEastAsia" w:hAnsiTheme="minorHAnsi" w:cstheme="minorBidi"/>
              <w:noProof/>
              <w:color w:val="auto"/>
              <w:sz w:val="22"/>
              <w:szCs w:val="22"/>
              <w:rtl/>
            </w:rPr>
          </w:pPr>
          <w:hyperlink w:anchor="_Toc492588383" w:history="1">
            <w:r w:rsidRPr="00CC7DE2">
              <w:rPr>
                <w:rStyle w:val="Hyperlink"/>
                <w:rFonts w:hint="eastAsia"/>
                <w:noProof/>
                <w:rtl/>
                <w:lang w:bidi="fa-IR"/>
              </w:rPr>
              <w:t>النقد</w:t>
            </w:r>
            <w:r w:rsidRPr="00CC7DE2">
              <w:rPr>
                <w:rStyle w:val="Hyperlink"/>
                <w:noProof/>
                <w:rtl/>
                <w:lang w:bidi="fa-IR"/>
              </w:rPr>
              <w:t xml:space="preserve"> </w:t>
            </w:r>
            <w:r w:rsidRPr="00CC7DE2">
              <w:rPr>
                <w:rStyle w:val="Hyperlink"/>
                <w:rFonts w:hint="eastAsia"/>
                <w:noProof/>
                <w:rtl/>
                <w:lang w:bidi="fa-IR"/>
              </w:rPr>
              <w:t>واتجاهاته</w:t>
            </w:r>
          </w:hyperlink>
          <w:r>
            <w:rPr>
              <w:rStyle w:val="Hyperlink"/>
              <w:rFonts w:hint="cs"/>
              <w:noProof/>
              <w:rtl/>
            </w:rPr>
            <w:t xml:space="preserve"> </w:t>
          </w:r>
          <w:hyperlink w:anchor="_Toc492588384" w:history="1">
            <w:r w:rsidRPr="00CC7DE2">
              <w:rPr>
                <w:rStyle w:val="Hyperlink"/>
                <w:rFonts w:hint="eastAsia"/>
                <w:noProof/>
                <w:rtl/>
                <w:lang w:bidi="fa-IR"/>
              </w:rPr>
              <w:t>الاتجاه</w:t>
            </w:r>
            <w:r w:rsidRPr="00CC7DE2">
              <w:rPr>
                <w:rStyle w:val="Hyperlink"/>
                <w:noProof/>
                <w:rtl/>
                <w:lang w:bidi="fa-IR"/>
              </w:rPr>
              <w:t xml:space="preserve"> </w:t>
            </w:r>
            <w:r w:rsidRPr="00CC7DE2">
              <w:rPr>
                <w:rStyle w:val="Hyperlink"/>
                <w:rFonts w:hint="eastAsia"/>
                <w:noProof/>
                <w:rtl/>
                <w:lang w:bidi="fa-IR"/>
              </w:rPr>
              <w:t>العقائدي</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85" w:history="1">
            <w:r w:rsidRPr="00CC7DE2">
              <w:rPr>
                <w:rStyle w:val="Hyperlink"/>
                <w:rFonts w:hint="eastAsia"/>
                <w:noProof/>
                <w:rtl/>
                <w:lang w:bidi="fa-IR"/>
              </w:rPr>
              <w:t>الاتجاه</w:t>
            </w:r>
            <w:r w:rsidRPr="00CC7DE2">
              <w:rPr>
                <w:rStyle w:val="Hyperlink"/>
                <w:noProof/>
                <w:rtl/>
                <w:lang w:bidi="fa-IR"/>
              </w:rPr>
              <w:t xml:space="preserve"> </w:t>
            </w:r>
            <w:r w:rsidRPr="00CC7DE2">
              <w:rPr>
                <w:rStyle w:val="Hyperlink"/>
                <w:rFonts w:hint="eastAsia"/>
                <w:noProof/>
                <w:rtl/>
                <w:lang w:bidi="fa-IR"/>
              </w:rPr>
              <w:t>الجمالي</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86" w:history="1">
            <w:r w:rsidRPr="00CC7DE2">
              <w:rPr>
                <w:rStyle w:val="Hyperlink"/>
                <w:rFonts w:hint="eastAsia"/>
                <w:noProof/>
                <w:rtl/>
                <w:lang w:bidi="fa-IR"/>
              </w:rPr>
              <w:t>الاتجاه</w:t>
            </w:r>
            <w:r w:rsidRPr="00CC7DE2">
              <w:rPr>
                <w:rStyle w:val="Hyperlink"/>
                <w:noProof/>
                <w:rtl/>
                <w:lang w:bidi="fa-IR"/>
              </w:rPr>
              <w:t xml:space="preserve"> </w:t>
            </w:r>
            <w:r w:rsidRPr="00CC7DE2">
              <w:rPr>
                <w:rStyle w:val="Hyperlink"/>
                <w:rFonts w:hint="eastAsia"/>
                <w:noProof/>
                <w:rtl/>
                <w:lang w:bidi="fa-IR"/>
              </w:rPr>
              <w:t>الاجتماعي</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87" w:history="1">
            <w:r w:rsidRPr="00CC7DE2">
              <w:rPr>
                <w:rStyle w:val="Hyperlink"/>
                <w:rFonts w:hint="eastAsia"/>
                <w:noProof/>
                <w:rtl/>
                <w:lang w:bidi="fa-IR"/>
              </w:rPr>
              <w:t>الاتجاه</w:t>
            </w:r>
            <w:r w:rsidRPr="00CC7DE2">
              <w:rPr>
                <w:rStyle w:val="Hyperlink"/>
                <w:noProof/>
                <w:rtl/>
                <w:lang w:bidi="fa-IR"/>
              </w:rPr>
              <w:t xml:space="preserve"> </w:t>
            </w:r>
            <w:r w:rsidRPr="00CC7DE2">
              <w:rPr>
                <w:rStyle w:val="Hyperlink"/>
                <w:rFonts w:hint="eastAsia"/>
                <w:noProof/>
                <w:rtl/>
                <w:lang w:bidi="fa-IR"/>
              </w:rPr>
              <w:t>النفسي</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65009" w:rsidRDefault="00E65009">
          <w:pPr>
            <w:pStyle w:val="TOC2"/>
            <w:tabs>
              <w:tab w:val="right" w:leader="dot" w:pos="10070"/>
            </w:tabs>
            <w:rPr>
              <w:rFonts w:asciiTheme="minorHAnsi" w:eastAsiaTheme="minorEastAsia" w:hAnsiTheme="minorHAnsi" w:cstheme="minorBidi"/>
              <w:noProof/>
              <w:color w:val="auto"/>
              <w:sz w:val="22"/>
              <w:szCs w:val="22"/>
              <w:rtl/>
            </w:rPr>
          </w:pPr>
          <w:hyperlink w:anchor="_Toc492588388" w:history="1">
            <w:r w:rsidRPr="00CC7DE2">
              <w:rPr>
                <w:rStyle w:val="Hyperlink"/>
                <w:rFonts w:hint="eastAsia"/>
                <w:noProof/>
                <w:rtl/>
                <w:lang w:bidi="fa-IR"/>
              </w:rPr>
              <w:t>البلاغة</w:t>
            </w:r>
            <w:r w:rsidRPr="00CC7DE2">
              <w:rPr>
                <w:rStyle w:val="Hyperlink"/>
                <w:noProof/>
                <w:rtl/>
                <w:lang w:bidi="fa-IR"/>
              </w:rPr>
              <w:t xml:space="preserve"> </w:t>
            </w:r>
            <w:r w:rsidRPr="00CC7DE2">
              <w:rPr>
                <w:rStyle w:val="Hyperlink"/>
                <w:rFonts w:hint="eastAsia"/>
                <w:noProof/>
                <w:rtl/>
                <w:lang w:bidi="fa-IR"/>
              </w:rPr>
              <w:t>والنقد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65009" w:rsidRDefault="00E65009">
          <w:pPr>
            <w:pStyle w:val="TOC2"/>
            <w:tabs>
              <w:tab w:val="right" w:leader="dot" w:pos="10070"/>
            </w:tabs>
            <w:rPr>
              <w:rFonts w:asciiTheme="minorHAnsi" w:eastAsiaTheme="minorEastAsia" w:hAnsiTheme="minorHAnsi" w:cstheme="minorBidi"/>
              <w:noProof/>
              <w:color w:val="auto"/>
              <w:sz w:val="22"/>
              <w:szCs w:val="22"/>
              <w:rtl/>
            </w:rPr>
          </w:pPr>
          <w:hyperlink w:anchor="_Toc492588389" w:history="1">
            <w:r w:rsidRPr="00CC7DE2">
              <w:rPr>
                <w:rStyle w:val="Hyperlink"/>
                <w:rFonts w:hint="eastAsia"/>
                <w:noProof/>
                <w:rtl/>
                <w:lang w:bidi="fa-IR"/>
              </w:rPr>
              <w:t>تاريخ</w:t>
            </w:r>
            <w:r w:rsidRPr="00CC7DE2">
              <w:rPr>
                <w:rStyle w:val="Hyperlink"/>
                <w:noProof/>
                <w:rtl/>
                <w:lang w:bidi="fa-IR"/>
              </w:rPr>
              <w:t xml:space="preserve"> </w:t>
            </w:r>
            <w:r w:rsidRPr="00CC7DE2">
              <w:rPr>
                <w:rStyle w:val="Hyperlink"/>
                <w:rFonts w:hint="eastAsia"/>
                <w:noProof/>
                <w:rtl/>
                <w:lang w:bidi="fa-IR"/>
              </w:rPr>
              <w:t>الأدب</w:t>
            </w:r>
            <w:r w:rsidRPr="00CC7DE2">
              <w:rPr>
                <w:rStyle w:val="Hyperlink"/>
                <w:noProof/>
                <w:rtl/>
                <w:lang w:bidi="fa-IR"/>
              </w:rPr>
              <w:t xml:space="preserve"> </w:t>
            </w:r>
            <w:r w:rsidRPr="00CC7DE2">
              <w:rPr>
                <w:rStyle w:val="Hyperlink"/>
                <w:rFonts w:hint="eastAsia"/>
                <w:noProof/>
                <w:rtl/>
                <w:lang w:bidi="fa-IR"/>
              </w:rPr>
              <w:t>والفنّ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90" w:history="1">
            <w:r w:rsidRPr="00CC7DE2">
              <w:rPr>
                <w:rStyle w:val="Hyperlink"/>
                <w:rFonts w:hint="eastAsia"/>
                <w:noProof/>
                <w:rtl/>
                <w:lang w:bidi="fa-IR"/>
              </w:rPr>
              <w:t>الأدب</w:t>
            </w:r>
            <w:r w:rsidRPr="00CC7DE2">
              <w:rPr>
                <w:rStyle w:val="Hyperlink"/>
                <w:noProof/>
                <w:rtl/>
                <w:lang w:bidi="fa-IR"/>
              </w:rPr>
              <w:t xml:space="preserve"> </w:t>
            </w:r>
            <w:r w:rsidRPr="00CC7DE2">
              <w:rPr>
                <w:rStyle w:val="Hyperlink"/>
                <w:rFonts w:hint="eastAsia"/>
                <w:noProof/>
                <w:rtl/>
                <w:lang w:bidi="fa-IR"/>
              </w:rPr>
              <w:t>التشريعي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91" w:history="1">
            <w:r w:rsidRPr="00CC7DE2">
              <w:rPr>
                <w:rStyle w:val="Hyperlink"/>
                <w:rFonts w:hint="eastAsia"/>
                <w:noProof/>
                <w:rtl/>
                <w:lang w:bidi="fa-IR"/>
              </w:rPr>
              <w:t>النصّ</w:t>
            </w:r>
            <w:r w:rsidRPr="00CC7DE2">
              <w:rPr>
                <w:rStyle w:val="Hyperlink"/>
                <w:noProof/>
                <w:rtl/>
                <w:lang w:bidi="fa-IR"/>
              </w:rPr>
              <w:t xml:space="preserve"> </w:t>
            </w:r>
            <w:r w:rsidRPr="00CC7DE2">
              <w:rPr>
                <w:rStyle w:val="Hyperlink"/>
                <w:rFonts w:hint="eastAsia"/>
                <w:noProof/>
                <w:rtl/>
                <w:lang w:bidi="fa-IR"/>
              </w:rPr>
              <w:t>القرآني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65009" w:rsidRDefault="00E65009" w:rsidP="00E65009">
          <w:pPr>
            <w:pStyle w:val="TOC2"/>
            <w:tabs>
              <w:tab w:val="right" w:leader="dot" w:pos="10070"/>
            </w:tabs>
            <w:rPr>
              <w:rFonts w:asciiTheme="minorHAnsi" w:eastAsiaTheme="minorEastAsia" w:hAnsiTheme="minorHAnsi" w:cstheme="minorBidi"/>
              <w:noProof/>
              <w:color w:val="auto"/>
              <w:sz w:val="22"/>
              <w:szCs w:val="22"/>
              <w:rtl/>
            </w:rPr>
          </w:pPr>
          <w:hyperlink w:anchor="_Toc492588392" w:history="1">
            <w:r w:rsidRPr="00CC7DE2">
              <w:rPr>
                <w:rStyle w:val="Hyperlink"/>
                <w:rFonts w:hint="eastAsia"/>
                <w:noProof/>
                <w:rtl/>
                <w:lang w:bidi="fa-IR"/>
              </w:rPr>
              <w:t>بناء</w:t>
            </w:r>
            <w:r w:rsidRPr="00CC7DE2">
              <w:rPr>
                <w:rStyle w:val="Hyperlink"/>
                <w:noProof/>
                <w:rtl/>
                <w:lang w:bidi="fa-IR"/>
              </w:rPr>
              <w:t xml:space="preserve"> </w:t>
            </w:r>
            <w:r w:rsidRPr="00CC7DE2">
              <w:rPr>
                <w:rStyle w:val="Hyperlink"/>
                <w:rFonts w:hint="eastAsia"/>
                <w:noProof/>
                <w:rtl/>
                <w:lang w:bidi="fa-IR"/>
              </w:rPr>
              <w:t>القصة</w:t>
            </w:r>
            <w:r w:rsidRPr="00CC7DE2">
              <w:rPr>
                <w:rStyle w:val="Hyperlink"/>
                <w:noProof/>
                <w:rtl/>
                <w:lang w:bidi="fa-IR"/>
              </w:rPr>
              <w:t xml:space="preserve"> </w:t>
            </w:r>
            <w:r w:rsidRPr="00CC7DE2">
              <w:rPr>
                <w:rStyle w:val="Hyperlink"/>
                <w:rFonts w:hint="eastAsia"/>
                <w:noProof/>
                <w:rtl/>
                <w:lang w:bidi="fa-IR"/>
              </w:rPr>
              <w:t>القرآنية</w:t>
            </w:r>
          </w:hyperlink>
          <w:r>
            <w:rPr>
              <w:rStyle w:val="Hyperlink"/>
              <w:rFonts w:hint="cs"/>
              <w:noProof/>
              <w:rtl/>
            </w:rPr>
            <w:t xml:space="preserve"> </w:t>
          </w:r>
          <w:hyperlink w:anchor="_Toc492588393" w:history="1">
            <w:r w:rsidRPr="00CC7DE2">
              <w:rPr>
                <w:rStyle w:val="Hyperlink"/>
                <w:rFonts w:hint="eastAsia"/>
                <w:noProof/>
                <w:rtl/>
                <w:lang w:bidi="fa-IR"/>
              </w:rPr>
              <w:t>قصة</w:t>
            </w:r>
            <w:r w:rsidRPr="00CC7DE2">
              <w:rPr>
                <w:rStyle w:val="Hyperlink"/>
                <w:noProof/>
                <w:rtl/>
                <w:lang w:bidi="fa-IR"/>
              </w:rPr>
              <w:t xml:space="preserve"> </w:t>
            </w:r>
            <w:r w:rsidRPr="00CC7DE2">
              <w:rPr>
                <w:rStyle w:val="Hyperlink"/>
                <w:rFonts w:hint="eastAsia"/>
                <w:noProof/>
                <w:rtl/>
                <w:lang w:bidi="fa-IR"/>
              </w:rPr>
              <w:t>طالوت</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94" w:history="1">
            <w:r w:rsidRPr="00CC7DE2">
              <w:rPr>
                <w:rStyle w:val="Hyperlink"/>
                <w:rFonts w:hint="eastAsia"/>
                <w:noProof/>
                <w:rtl/>
                <w:lang w:bidi="fa-IR"/>
              </w:rPr>
              <w:t>المباغتة</w:t>
            </w:r>
            <w:r w:rsidRPr="00CC7DE2">
              <w:rPr>
                <w:rStyle w:val="Hyperlink"/>
                <w:noProof/>
                <w:rtl/>
                <w:lang w:bidi="fa-IR"/>
              </w:rPr>
              <w:t xml:space="preserve"> </w:t>
            </w:r>
            <w:r w:rsidRPr="00CC7DE2">
              <w:rPr>
                <w:rStyle w:val="Hyperlink"/>
                <w:rFonts w:hint="eastAsia"/>
                <w:noProof/>
                <w:rtl/>
                <w:lang w:bidi="fa-IR"/>
              </w:rPr>
              <w:t>والمماطلة</w:t>
            </w:r>
            <w:r w:rsidRPr="00CC7DE2">
              <w:rPr>
                <w:rStyle w:val="Hyperlink"/>
                <w:noProof/>
                <w:rtl/>
                <w:lang w:bidi="fa-IR"/>
              </w:rPr>
              <w:t xml:space="preserve"> </w:t>
            </w:r>
            <w:r w:rsidRPr="00CC7DE2">
              <w:rPr>
                <w:rStyle w:val="Hyperlink"/>
                <w:rFonts w:hint="eastAsia"/>
                <w:noProof/>
                <w:rtl/>
                <w:lang w:bidi="fa-IR"/>
              </w:rPr>
              <w:t>والتشويق</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95" w:history="1">
            <w:r w:rsidRPr="00CC7DE2">
              <w:rPr>
                <w:rStyle w:val="Hyperlink"/>
                <w:rFonts w:hint="eastAsia"/>
                <w:noProof/>
                <w:rtl/>
                <w:lang w:bidi="fa-IR"/>
              </w:rPr>
              <w:t>الزمان</w:t>
            </w:r>
            <w:r w:rsidRPr="00CC7DE2">
              <w:rPr>
                <w:rStyle w:val="Hyperlink"/>
                <w:noProof/>
                <w:rtl/>
                <w:lang w:bidi="fa-IR"/>
              </w:rPr>
              <w:t xml:space="preserve"> </w:t>
            </w:r>
            <w:r w:rsidRPr="00CC7DE2">
              <w:rPr>
                <w:rStyle w:val="Hyperlink"/>
                <w:rFonts w:hint="eastAsia"/>
                <w:noProof/>
                <w:rtl/>
                <w:lang w:bidi="fa-IR"/>
              </w:rPr>
              <w:t>النفسي</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96" w:history="1">
            <w:r w:rsidRPr="00CC7DE2">
              <w:rPr>
                <w:rStyle w:val="Hyperlink"/>
                <w:rFonts w:hint="eastAsia"/>
                <w:noProof/>
                <w:rtl/>
                <w:lang w:bidi="fa-IR"/>
              </w:rPr>
              <w:t>الأبطال</w:t>
            </w:r>
            <w:r w:rsidRPr="00CC7DE2">
              <w:rPr>
                <w:rStyle w:val="Hyperlink"/>
                <w:noProof/>
                <w:rtl/>
                <w:lang w:bidi="fa-IR"/>
              </w:rPr>
              <w:t xml:space="preserve"> </w:t>
            </w:r>
            <w:r w:rsidRPr="00CC7DE2">
              <w:rPr>
                <w:rStyle w:val="Hyperlink"/>
                <w:rFonts w:hint="eastAsia"/>
                <w:noProof/>
                <w:rtl/>
                <w:lang w:bidi="fa-IR"/>
              </w:rPr>
              <w:t>في</w:t>
            </w:r>
            <w:r w:rsidRPr="00CC7DE2">
              <w:rPr>
                <w:rStyle w:val="Hyperlink"/>
                <w:noProof/>
                <w:rtl/>
                <w:lang w:bidi="fa-IR"/>
              </w:rPr>
              <w:t xml:space="preserve"> </w:t>
            </w:r>
            <w:r w:rsidRPr="00CC7DE2">
              <w:rPr>
                <w:rStyle w:val="Hyperlink"/>
                <w:rFonts w:hint="eastAsia"/>
                <w:noProof/>
                <w:rtl/>
                <w:lang w:bidi="fa-IR"/>
              </w:rPr>
              <w:t>القصة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97" w:history="1">
            <w:r w:rsidRPr="00CC7DE2">
              <w:rPr>
                <w:rStyle w:val="Hyperlink"/>
                <w:rFonts w:hint="eastAsia"/>
                <w:noProof/>
                <w:rtl/>
                <w:lang w:bidi="fa-IR"/>
              </w:rPr>
              <w:t>عنصر</w:t>
            </w:r>
            <w:r w:rsidRPr="00CC7DE2">
              <w:rPr>
                <w:rStyle w:val="Hyperlink"/>
                <w:noProof/>
                <w:rtl/>
                <w:lang w:bidi="fa-IR"/>
              </w:rPr>
              <w:t xml:space="preserve"> </w:t>
            </w:r>
            <w:r w:rsidRPr="00CC7DE2">
              <w:rPr>
                <w:rStyle w:val="Hyperlink"/>
                <w:rFonts w:hint="eastAsia"/>
                <w:noProof/>
                <w:rtl/>
                <w:lang w:bidi="fa-IR"/>
              </w:rPr>
              <w:t>الحوار</w:t>
            </w:r>
            <w:r w:rsidRPr="00CC7DE2">
              <w:rPr>
                <w:rStyle w:val="Hyperlink"/>
                <w:noProof/>
                <w:rtl/>
                <w:lang w:bidi="fa-IR"/>
              </w:rPr>
              <w:t xml:space="preserve"> </w:t>
            </w:r>
            <w:r w:rsidRPr="00CC7DE2">
              <w:rPr>
                <w:rStyle w:val="Hyperlink"/>
                <w:rFonts w:hint="eastAsia"/>
                <w:noProof/>
                <w:rtl/>
                <w:lang w:bidi="fa-IR"/>
              </w:rPr>
              <w:t>في</w:t>
            </w:r>
            <w:r w:rsidRPr="00CC7DE2">
              <w:rPr>
                <w:rStyle w:val="Hyperlink"/>
                <w:noProof/>
                <w:rtl/>
                <w:lang w:bidi="fa-IR"/>
              </w:rPr>
              <w:t xml:space="preserve"> </w:t>
            </w:r>
            <w:r w:rsidRPr="00CC7DE2">
              <w:rPr>
                <w:rStyle w:val="Hyperlink"/>
                <w:rFonts w:hint="eastAsia"/>
                <w:noProof/>
                <w:rtl/>
                <w:lang w:bidi="fa-IR"/>
              </w:rPr>
              <w:t>القصة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98" w:history="1">
            <w:r w:rsidRPr="00CC7DE2">
              <w:rPr>
                <w:rStyle w:val="Hyperlink"/>
                <w:noProof/>
                <w:rtl/>
                <w:lang w:bidi="fa-IR"/>
              </w:rPr>
              <w:t xml:space="preserve">[ </w:t>
            </w:r>
            <w:r w:rsidRPr="00CC7DE2">
              <w:rPr>
                <w:rStyle w:val="Hyperlink"/>
                <w:rFonts w:hint="eastAsia"/>
                <w:noProof/>
                <w:rtl/>
                <w:lang w:bidi="fa-IR"/>
              </w:rPr>
              <w:t>أنماط</w:t>
            </w:r>
            <w:r w:rsidRPr="00CC7DE2">
              <w:rPr>
                <w:rStyle w:val="Hyperlink"/>
                <w:noProof/>
                <w:rtl/>
                <w:lang w:bidi="fa-IR"/>
              </w:rPr>
              <w:t xml:space="preserve"> </w:t>
            </w:r>
            <w:r w:rsidRPr="00CC7DE2">
              <w:rPr>
                <w:rStyle w:val="Hyperlink"/>
                <w:rFonts w:hint="eastAsia"/>
                <w:noProof/>
                <w:rtl/>
                <w:lang w:bidi="fa-IR"/>
              </w:rPr>
              <w:t>الصور</w:t>
            </w:r>
            <w:r w:rsidRPr="00CC7DE2">
              <w:rPr>
                <w:rStyle w:val="Hyperlink"/>
                <w:noProof/>
                <w:rtl/>
                <w:lang w:bidi="fa-IR"/>
              </w:rPr>
              <w:t xml:space="preserve"> </w:t>
            </w:r>
            <w:r w:rsidRPr="00CC7DE2">
              <w:rPr>
                <w:rStyle w:val="Hyperlink"/>
                <w:rFonts w:hint="eastAsia"/>
                <w:noProof/>
                <w:rtl/>
                <w:lang w:bidi="fa-IR"/>
              </w:rPr>
              <w:t>القرآنية</w:t>
            </w:r>
            <w:r w:rsidRPr="00CC7DE2">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399" w:history="1">
            <w:r w:rsidRPr="00CC7DE2">
              <w:rPr>
                <w:rStyle w:val="Hyperlink"/>
                <w:rFonts w:hint="eastAsia"/>
                <w:noProof/>
                <w:rtl/>
                <w:lang w:bidi="fa-IR"/>
              </w:rPr>
              <w:t>العنصر</w:t>
            </w:r>
            <w:r w:rsidRPr="00CC7DE2">
              <w:rPr>
                <w:rStyle w:val="Hyperlink"/>
                <w:noProof/>
                <w:rtl/>
                <w:lang w:bidi="fa-IR"/>
              </w:rPr>
              <w:t xml:space="preserve"> </w:t>
            </w:r>
            <w:r w:rsidRPr="00CC7DE2">
              <w:rPr>
                <w:rStyle w:val="Hyperlink"/>
                <w:rFonts w:hint="eastAsia"/>
                <w:noProof/>
                <w:rtl/>
                <w:lang w:bidi="fa-IR"/>
              </w:rPr>
              <w:t>الإيقاعي</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E65009" w:rsidRDefault="00E65009" w:rsidP="004C04F1">
          <w:pPr>
            <w:pStyle w:val="TOC2"/>
            <w:tabs>
              <w:tab w:val="right" w:leader="dot" w:pos="10070"/>
            </w:tabs>
            <w:rPr>
              <w:rFonts w:asciiTheme="minorHAnsi" w:eastAsiaTheme="minorEastAsia" w:hAnsiTheme="minorHAnsi" w:cstheme="minorBidi"/>
              <w:noProof/>
              <w:color w:val="auto"/>
              <w:sz w:val="22"/>
              <w:szCs w:val="22"/>
              <w:rtl/>
            </w:rPr>
          </w:pPr>
          <w:hyperlink w:anchor="_Toc492588400" w:history="1">
            <w:r w:rsidRPr="00CC7DE2">
              <w:rPr>
                <w:rStyle w:val="Hyperlink"/>
                <w:noProof/>
                <w:rtl/>
                <w:lang w:bidi="fa-IR"/>
              </w:rPr>
              <w:t xml:space="preserve">[ </w:t>
            </w:r>
            <w:r w:rsidRPr="00CC7DE2">
              <w:rPr>
                <w:rStyle w:val="Hyperlink"/>
                <w:rFonts w:hint="eastAsia"/>
                <w:noProof/>
                <w:rtl/>
                <w:lang w:bidi="fa-IR"/>
              </w:rPr>
              <w:t>أدب</w:t>
            </w:r>
            <w:r w:rsidRPr="00CC7DE2">
              <w:rPr>
                <w:rStyle w:val="Hyperlink"/>
                <w:noProof/>
                <w:rtl/>
                <w:lang w:bidi="fa-IR"/>
              </w:rPr>
              <w:t xml:space="preserve"> </w:t>
            </w:r>
            <w:r w:rsidRPr="00CC7DE2">
              <w:rPr>
                <w:rStyle w:val="Hyperlink"/>
                <w:rFonts w:hint="eastAsia"/>
                <w:noProof/>
                <w:rtl/>
                <w:lang w:bidi="fa-IR"/>
              </w:rPr>
              <w:t>السُّنَّة</w:t>
            </w:r>
            <w:r w:rsidRPr="00CC7DE2">
              <w:rPr>
                <w:rStyle w:val="Hyperlink"/>
                <w:noProof/>
                <w:rtl/>
                <w:lang w:bidi="fa-IR"/>
              </w:rPr>
              <w:t xml:space="preserve"> ]</w:t>
            </w:r>
            <w:r w:rsidR="004C04F1">
              <w:rPr>
                <w:noProof/>
                <w:webHidden/>
                <w:rtl/>
              </w:rPr>
              <w:t xml:space="preserve"> </w:t>
            </w:r>
          </w:hyperlink>
          <w:r w:rsidR="004C04F1">
            <w:rPr>
              <w:rStyle w:val="Hyperlink"/>
              <w:rFonts w:hint="cs"/>
              <w:noProof/>
              <w:rtl/>
            </w:rPr>
            <w:t xml:space="preserve"> </w:t>
          </w:r>
          <w:hyperlink w:anchor="_Toc492588401" w:history="1">
            <w:r w:rsidRPr="00CC7DE2">
              <w:rPr>
                <w:rStyle w:val="Hyperlink"/>
                <w:rFonts w:hint="eastAsia"/>
                <w:noProof/>
                <w:rtl/>
                <w:lang w:bidi="fa-IR"/>
              </w:rPr>
              <w:t>الخطبة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402" w:history="1">
            <w:r w:rsidRPr="00CC7DE2">
              <w:rPr>
                <w:rStyle w:val="Hyperlink"/>
                <w:noProof/>
                <w:rtl/>
                <w:lang w:bidi="fa-IR"/>
              </w:rPr>
              <w:t xml:space="preserve">( </w:t>
            </w:r>
            <w:r w:rsidRPr="00CC7DE2">
              <w:rPr>
                <w:rStyle w:val="Hyperlink"/>
                <w:rFonts w:hint="eastAsia"/>
                <w:noProof/>
                <w:rtl/>
                <w:lang w:bidi="fa-IR"/>
              </w:rPr>
              <w:t>الكتاب</w:t>
            </w:r>
            <w:r w:rsidRPr="00CC7DE2">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403" w:history="1">
            <w:r w:rsidRPr="00CC7DE2">
              <w:rPr>
                <w:rStyle w:val="Hyperlink"/>
                <w:noProof/>
                <w:rtl/>
                <w:lang w:bidi="fa-IR"/>
              </w:rPr>
              <w:t xml:space="preserve">( </w:t>
            </w:r>
            <w:r w:rsidRPr="00CC7DE2">
              <w:rPr>
                <w:rStyle w:val="Hyperlink"/>
                <w:rFonts w:hint="eastAsia"/>
                <w:noProof/>
                <w:rtl/>
                <w:lang w:bidi="fa-IR"/>
              </w:rPr>
              <w:t>المقال</w:t>
            </w:r>
            <w:r w:rsidRPr="00CC7DE2">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404" w:history="1">
            <w:r w:rsidRPr="00CC7DE2">
              <w:rPr>
                <w:rStyle w:val="Hyperlink"/>
                <w:rFonts w:hint="eastAsia"/>
                <w:noProof/>
                <w:rtl/>
                <w:lang w:bidi="fa-IR"/>
              </w:rPr>
              <w:t>الخاطرة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65009" w:rsidRDefault="00E65009" w:rsidP="004C04F1">
          <w:pPr>
            <w:pStyle w:val="TOC2"/>
            <w:tabs>
              <w:tab w:val="right" w:leader="dot" w:pos="10070"/>
            </w:tabs>
            <w:rPr>
              <w:rFonts w:asciiTheme="minorHAnsi" w:eastAsiaTheme="minorEastAsia" w:hAnsiTheme="minorHAnsi" w:cstheme="minorBidi"/>
              <w:noProof/>
              <w:color w:val="auto"/>
              <w:sz w:val="22"/>
              <w:szCs w:val="22"/>
              <w:rtl/>
            </w:rPr>
          </w:pPr>
          <w:hyperlink w:anchor="_Toc492588405" w:history="1">
            <w:r w:rsidRPr="00CC7DE2">
              <w:rPr>
                <w:rStyle w:val="Hyperlink"/>
                <w:rFonts w:hint="eastAsia"/>
                <w:noProof/>
                <w:rtl/>
                <w:lang w:bidi="fa-IR"/>
              </w:rPr>
              <w:t>الدعاء</w:t>
            </w:r>
          </w:hyperlink>
          <w:r w:rsidR="004C04F1">
            <w:rPr>
              <w:rStyle w:val="Hyperlink"/>
              <w:rFonts w:hint="cs"/>
              <w:noProof/>
              <w:rtl/>
            </w:rPr>
            <w:t xml:space="preserve"> </w:t>
          </w:r>
          <w:hyperlink w:anchor="_Toc492588406" w:history="1">
            <w:r w:rsidRPr="00CC7DE2">
              <w:rPr>
                <w:rStyle w:val="Hyperlink"/>
                <w:noProof/>
                <w:rtl/>
                <w:lang w:bidi="fa-IR"/>
              </w:rPr>
              <w:t xml:space="preserve">1 - </w:t>
            </w:r>
            <w:r w:rsidRPr="00CC7DE2">
              <w:rPr>
                <w:rStyle w:val="Hyperlink"/>
                <w:rFonts w:hint="eastAsia"/>
                <w:noProof/>
                <w:rtl/>
                <w:lang w:bidi="fa-IR"/>
              </w:rPr>
              <w:t>السمات</w:t>
            </w:r>
            <w:r w:rsidRPr="00CC7DE2">
              <w:rPr>
                <w:rStyle w:val="Hyperlink"/>
                <w:noProof/>
                <w:rtl/>
                <w:lang w:bidi="fa-IR"/>
              </w:rPr>
              <w:t xml:space="preserve"> </w:t>
            </w:r>
            <w:r w:rsidRPr="00CC7DE2">
              <w:rPr>
                <w:rStyle w:val="Hyperlink"/>
                <w:rFonts w:hint="eastAsia"/>
                <w:noProof/>
                <w:rtl/>
                <w:lang w:bidi="fa-IR"/>
              </w:rPr>
              <w:t>العامة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4C04F1" w:rsidRDefault="004C04F1" w:rsidP="004C04F1">
          <w:pPr>
            <w:pStyle w:val="libNormal"/>
            <w:rPr>
              <w:rStyle w:val="Hyperlink"/>
              <w:noProof/>
            </w:rPr>
          </w:pPr>
          <w:r>
            <w:rPr>
              <w:rStyle w:val="Hyperlink"/>
              <w:noProof/>
            </w:rPr>
            <w:br w:type="page"/>
          </w:r>
        </w:p>
        <w:p w:rsidR="00E65009" w:rsidRDefault="00E65009">
          <w:pPr>
            <w:pStyle w:val="TOC3"/>
            <w:rPr>
              <w:rFonts w:asciiTheme="minorHAnsi" w:eastAsiaTheme="minorEastAsia" w:hAnsiTheme="minorHAnsi" w:cstheme="minorBidi"/>
              <w:noProof/>
              <w:color w:val="auto"/>
              <w:sz w:val="22"/>
              <w:szCs w:val="22"/>
              <w:rtl/>
            </w:rPr>
          </w:pPr>
          <w:hyperlink w:anchor="_Toc492588407" w:history="1">
            <w:r w:rsidRPr="00CC7DE2">
              <w:rPr>
                <w:rStyle w:val="Hyperlink"/>
                <w:noProof/>
                <w:rtl/>
                <w:lang w:bidi="fa-IR"/>
              </w:rPr>
              <w:t xml:space="preserve">2 - </w:t>
            </w:r>
            <w:r w:rsidRPr="00CC7DE2">
              <w:rPr>
                <w:rStyle w:val="Hyperlink"/>
                <w:rFonts w:hint="eastAsia"/>
                <w:noProof/>
                <w:rtl/>
                <w:lang w:bidi="fa-IR"/>
              </w:rPr>
              <w:t>السمة</w:t>
            </w:r>
            <w:r w:rsidRPr="00CC7DE2">
              <w:rPr>
                <w:rStyle w:val="Hyperlink"/>
                <w:noProof/>
                <w:rtl/>
                <w:lang w:bidi="fa-IR"/>
              </w:rPr>
              <w:t xml:space="preserve"> </w:t>
            </w:r>
            <w:r w:rsidRPr="00CC7DE2">
              <w:rPr>
                <w:rStyle w:val="Hyperlink"/>
                <w:rFonts w:hint="eastAsia"/>
                <w:noProof/>
                <w:rtl/>
                <w:lang w:bidi="fa-IR"/>
              </w:rPr>
              <w:t>الموضوعية</w:t>
            </w:r>
            <w:r w:rsidRPr="00CC7DE2">
              <w:rPr>
                <w:rStyle w:val="Hyperlink"/>
                <w:noProof/>
                <w:rtl/>
                <w:lang w:bidi="fa-IR"/>
              </w:rPr>
              <w:t xml:space="preserve"> </w:t>
            </w:r>
            <w:r w:rsidRPr="00CC7DE2">
              <w:rPr>
                <w:rStyle w:val="Hyperlink"/>
                <w:rFonts w:hint="eastAsia"/>
                <w:noProof/>
                <w:rtl/>
                <w:lang w:bidi="fa-IR"/>
              </w:rPr>
              <w:t>والفردية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408" w:history="1">
            <w:r w:rsidRPr="00CC7DE2">
              <w:rPr>
                <w:rStyle w:val="Hyperlink"/>
                <w:noProof/>
                <w:rtl/>
                <w:lang w:bidi="fa-IR"/>
              </w:rPr>
              <w:t xml:space="preserve">3 - </w:t>
            </w:r>
            <w:r w:rsidRPr="00CC7DE2">
              <w:rPr>
                <w:rStyle w:val="Hyperlink"/>
                <w:rFonts w:hint="eastAsia"/>
                <w:noProof/>
                <w:rtl/>
                <w:lang w:bidi="fa-IR"/>
              </w:rPr>
              <w:t>السمات</w:t>
            </w:r>
            <w:r w:rsidRPr="00CC7DE2">
              <w:rPr>
                <w:rStyle w:val="Hyperlink"/>
                <w:noProof/>
                <w:rtl/>
                <w:lang w:bidi="fa-IR"/>
              </w:rPr>
              <w:t xml:space="preserve"> </w:t>
            </w:r>
            <w:r w:rsidRPr="00CC7DE2">
              <w:rPr>
                <w:rStyle w:val="Hyperlink"/>
                <w:rFonts w:hint="eastAsia"/>
                <w:noProof/>
                <w:rtl/>
                <w:lang w:bidi="fa-IR"/>
              </w:rPr>
              <w:t>الفنية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65009" w:rsidRDefault="00E65009">
          <w:pPr>
            <w:pStyle w:val="TOC2"/>
            <w:tabs>
              <w:tab w:val="right" w:leader="dot" w:pos="10070"/>
            </w:tabs>
            <w:rPr>
              <w:rFonts w:asciiTheme="minorHAnsi" w:eastAsiaTheme="minorEastAsia" w:hAnsiTheme="minorHAnsi" w:cstheme="minorBidi"/>
              <w:noProof/>
              <w:color w:val="auto"/>
              <w:sz w:val="22"/>
              <w:szCs w:val="22"/>
              <w:rtl/>
            </w:rPr>
          </w:pPr>
          <w:hyperlink w:anchor="_Toc492588409" w:history="1">
            <w:r w:rsidRPr="00CC7DE2">
              <w:rPr>
                <w:rStyle w:val="Hyperlink"/>
                <w:rFonts w:hint="eastAsia"/>
                <w:noProof/>
                <w:rtl/>
                <w:lang w:bidi="fa-IR"/>
              </w:rPr>
              <w:t>الزيارة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65009" w:rsidRDefault="00E65009" w:rsidP="004C04F1">
          <w:pPr>
            <w:pStyle w:val="TOC2"/>
            <w:tabs>
              <w:tab w:val="right" w:leader="dot" w:pos="10070"/>
            </w:tabs>
            <w:rPr>
              <w:rFonts w:asciiTheme="minorHAnsi" w:eastAsiaTheme="minorEastAsia" w:hAnsiTheme="minorHAnsi" w:cstheme="minorBidi"/>
              <w:noProof/>
              <w:color w:val="auto"/>
              <w:sz w:val="22"/>
              <w:szCs w:val="22"/>
              <w:rtl/>
            </w:rPr>
          </w:pPr>
          <w:hyperlink w:anchor="_Toc492588410" w:history="1">
            <w:r w:rsidRPr="00CC7DE2">
              <w:rPr>
                <w:rStyle w:val="Hyperlink"/>
                <w:rFonts w:hint="eastAsia"/>
                <w:noProof/>
                <w:rtl/>
                <w:lang w:bidi="fa-IR"/>
              </w:rPr>
              <w:t>الحديث</w:t>
            </w:r>
            <w:r w:rsidRPr="00CC7DE2">
              <w:rPr>
                <w:rStyle w:val="Hyperlink"/>
                <w:noProof/>
                <w:rtl/>
                <w:lang w:bidi="fa-IR"/>
              </w:rPr>
              <w:t xml:space="preserve"> </w:t>
            </w:r>
            <w:r w:rsidRPr="00CC7DE2">
              <w:rPr>
                <w:rStyle w:val="Hyperlink"/>
                <w:rFonts w:hint="eastAsia"/>
                <w:noProof/>
                <w:rtl/>
                <w:lang w:bidi="fa-IR"/>
              </w:rPr>
              <w:t>الفنّي</w:t>
            </w:r>
          </w:hyperlink>
          <w:r w:rsidR="004C04F1">
            <w:rPr>
              <w:rStyle w:val="Hyperlink"/>
              <w:rFonts w:hint="cs"/>
              <w:noProof/>
              <w:rtl/>
            </w:rPr>
            <w:t xml:space="preserve"> </w:t>
          </w:r>
          <w:hyperlink w:anchor="_Toc492588411" w:history="1">
            <w:r w:rsidRPr="00CC7DE2">
              <w:rPr>
                <w:rStyle w:val="Hyperlink"/>
                <w:rFonts w:hint="eastAsia"/>
                <w:noProof/>
                <w:rtl/>
                <w:lang w:bidi="fa-IR"/>
              </w:rPr>
              <w:t>الصورة</w:t>
            </w:r>
            <w:r w:rsidRPr="00CC7DE2">
              <w:rPr>
                <w:rStyle w:val="Hyperlink"/>
                <w:noProof/>
                <w:rtl/>
                <w:lang w:bidi="fa-IR"/>
              </w:rPr>
              <w:t xml:space="preserve"> </w:t>
            </w:r>
            <w:r w:rsidRPr="00CC7DE2">
              <w:rPr>
                <w:rStyle w:val="Hyperlink"/>
                <w:rFonts w:hint="eastAsia"/>
                <w:noProof/>
                <w:rtl/>
                <w:lang w:bidi="fa-IR"/>
              </w:rPr>
              <w:t>الاستمرارية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412" w:history="1">
            <w:r w:rsidRPr="00CC7DE2">
              <w:rPr>
                <w:rStyle w:val="Hyperlink"/>
                <w:rFonts w:hint="eastAsia"/>
                <w:noProof/>
                <w:rtl/>
                <w:lang w:bidi="fa-IR"/>
              </w:rPr>
              <w:t>الصورة</w:t>
            </w:r>
            <w:r w:rsidRPr="00CC7DE2">
              <w:rPr>
                <w:rStyle w:val="Hyperlink"/>
                <w:noProof/>
                <w:rtl/>
                <w:lang w:bidi="fa-IR"/>
              </w:rPr>
              <w:t xml:space="preserve"> </w:t>
            </w:r>
            <w:r w:rsidRPr="00CC7DE2">
              <w:rPr>
                <w:rStyle w:val="Hyperlink"/>
                <w:rFonts w:hint="eastAsia"/>
                <w:noProof/>
                <w:rtl/>
                <w:lang w:bidi="fa-IR"/>
              </w:rPr>
              <w:t>المركّبة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413" w:history="1">
            <w:r w:rsidRPr="00CC7DE2">
              <w:rPr>
                <w:rStyle w:val="Hyperlink"/>
                <w:rFonts w:hint="eastAsia"/>
                <w:noProof/>
                <w:rtl/>
                <w:lang w:bidi="fa-IR"/>
              </w:rPr>
              <w:t>الصورة</w:t>
            </w:r>
            <w:r w:rsidRPr="00CC7DE2">
              <w:rPr>
                <w:rStyle w:val="Hyperlink"/>
                <w:noProof/>
                <w:rtl/>
                <w:lang w:bidi="fa-IR"/>
              </w:rPr>
              <w:t xml:space="preserve"> </w:t>
            </w:r>
            <w:r w:rsidRPr="00CC7DE2">
              <w:rPr>
                <w:rStyle w:val="Hyperlink"/>
                <w:rFonts w:hint="eastAsia"/>
                <w:noProof/>
                <w:rtl/>
                <w:lang w:bidi="fa-IR"/>
              </w:rPr>
              <w:t>المفردة</w:t>
            </w:r>
            <w:r w:rsidRPr="00CC7D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65009" w:rsidRDefault="00E65009">
          <w:pPr>
            <w:pStyle w:val="TOC3"/>
            <w:rPr>
              <w:rFonts w:asciiTheme="minorHAnsi" w:eastAsiaTheme="minorEastAsia" w:hAnsiTheme="minorHAnsi" w:cstheme="minorBidi"/>
              <w:noProof/>
              <w:color w:val="auto"/>
              <w:sz w:val="22"/>
              <w:szCs w:val="22"/>
              <w:rtl/>
            </w:rPr>
          </w:pPr>
          <w:hyperlink w:anchor="_Toc492588414" w:history="1">
            <w:r w:rsidRPr="00CC7DE2">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492588414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E65009" w:rsidRDefault="00E65009">
          <w:r>
            <w:fldChar w:fldCharType="end"/>
          </w:r>
        </w:p>
      </w:sdtContent>
    </w:sdt>
    <w:p w:rsidR="00E65009" w:rsidRPr="00E65009" w:rsidRDefault="00E65009" w:rsidP="00E65009">
      <w:pPr>
        <w:pStyle w:val="libNormal"/>
        <w:rPr>
          <w:lang w:bidi="fa-IR"/>
        </w:rPr>
      </w:pPr>
    </w:p>
    <w:sectPr w:rsidR="00E65009" w:rsidRPr="00E65009" w:rsidSect="00801FE2">
      <w:footerReference w:type="even" r:id="rId8"/>
      <w:footerReference w:type="default" r:id="rId9"/>
      <w:footerReference w:type="first" r:id="rId10"/>
      <w:type w:val="continuous"/>
      <w:pgSz w:w="11907" w:h="16840" w:code="9"/>
      <w:pgMar w:top="1701" w:right="477" w:bottom="1440" w:left="135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394" w:rsidRDefault="00F12394">
      <w:r>
        <w:separator/>
      </w:r>
    </w:p>
  </w:endnote>
  <w:endnote w:type="continuationSeparator" w:id="0">
    <w:p w:rsidR="00F12394" w:rsidRDefault="00F123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09" w:rsidRPr="00460435" w:rsidRDefault="00E6500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04F1">
      <w:rPr>
        <w:rFonts w:ascii="Traditional Arabic" w:hAnsi="Traditional Arabic"/>
        <w:noProof/>
        <w:sz w:val="28"/>
        <w:szCs w:val="28"/>
        <w:rtl/>
      </w:rPr>
      <w:t>190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09" w:rsidRPr="00460435" w:rsidRDefault="00E6500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04F1">
      <w:rPr>
        <w:rFonts w:ascii="Traditional Arabic" w:hAnsi="Traditional Arabic"/>
        <w:noProof/>
        <w:sz w:val="28"/>
        <w:szCs w:val="28"/>
        <w:rtl/>
      </w:rPr>
      <w:t>191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09" w:rsidRPr="00460435" w:rsidRDefault="00E6500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394" w:rsidRDefault="00F12394">
      <w:r>
        <w:separator/>
      </w:r>
    </w:p>
  </w:footnote>
  <w:footnote w:type="continuationSeparator" w:id="0">
    <w:p w:rsidR="00F12394" w:rsidRDefault="00F12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9013A"/>
    <w:rsid w:val="0000120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44D1"/>
    <w:rsid w:val="000C0A89"/>
    <w:rsid w:val="000C7722"/>
    <w:rsid w:val="000D0613"/>
    <w:rsid w:val="000D0932"/>
    <w:rsid w:val="000D1BDF"/>
    <w:rsid w:val="000D4AED"/>
    <w:rsid w:val="000D71B7"/>
    <w:rsid w:val="000E0153"/>
    <w:rsid w:val="000E145A"/>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484F"/>
    <w:rsid w:val="00126471"/>
    <w:rsid w:val="00135E90"/>
    <w:rsid w:val="00136268"/>
    <w:rsid w:val="00136E6F"/>
    <w:rsid w:val="00136FE7"/>
    <w:rsid w:val="00142A7F"/>
    <w:rsid w:val="0014341C"/>
    <w:rsid w:val="00143EEA"/>
    <w:rsid w:val="00147ED8"/>
    <w:rsid w:val="00151C03"/>
    <w:rsid w:val="001531AC"/>
    <w:rsid w:val="00153917"/>
    <w:rsid w:val="00156ACB"/>
    <w:rsid w:val="00157306"/>
    <w:rsid w:val="00160F76"/>
    <w:rsid w:val="00163A74"/>
    <w:rsid w:val="00163D83"/>
    <w:rsid w:val="00164767"/>
    <w:rsid w:val="00164810"/>
    <w:rsid w:val="00165246"/>
    <w:rsid w:val="001712E1"/>
    <w:rsid w:val="00176564"/>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2850"/>
    <w:rsid w:val="002139CB"/>
    <w:rsid w:val="00214077"/>
    <w:rsid w:val="0021424B"/>
    <w:rsid w:val="00214801"/>
    <w:rsid w:val="00214C79"/>
    <w:rsid w:val="00221675"/>
    <w:rsid w:val="00224964"/>
    <w:rsid w:val="00226098"/>
    <w:rsid w:val="002267C7"/>
    <w:rsid w:val="0022730F"/>
    <w:rsid w:val="00227FEE"/>
    <w:rsid w:val="00237C0B"/>
    <w:rsid w:val="00241F59"/>
    <w:rsid w:val="0024265C"/>
    <w:rsid w:val="00243D20"/>
    <w:rsid w:val="00244C2E"/>
    <w:rsid w:val="00246542"/>
    <w:rsid w:val="00250E0A"/>
    <w:rsid w:val="00251E02"/>
    <w:rsid w:val="00255FDE"/>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424D"/>
    <w:rsid w:val="002C5C66"/>
    <w:rsid w:val="002C6427"/>
    <w:rsid w:val="002C6AE3"/>
    <w:rsid w:val="002D19A9"/>
    <w:rsid w:val="002D2485"/>
    <w:rsid w:val="002D580E"/>
    <w:rsid w:val="002E0927"/>
    <w:rsid w:val="002E0F7A"/>
    <w:rsid w:val="002E19EE"/>
    <w:rsid w:val="002E4976"/>
    <w:rsid w:val="002E4D3D"/>
    <w:rsid w:val="002E5CA1"/>
    <w:rsid w:val="002E6022"/>
    <w:rsid w:val="002F346E"/>
    <w:rsid w:val="002F3626"/>
    <w:rsid w:val="002F42E5"/>
    <w:rsid w:val="002F65B9"/>
    <w:rsid w:val="00301EBF"/>
    <w:rsid w:val="00307C3A"/>
    <w:rsid w:val="00310762"/>
    <w:rsid w:val="00310A38"/>
    <w:rsid w:val="00310D1D"/>
    <w:rsid w:val="003129CD"/>
    <w:rsid w:val="00317E22"/>
    <w:rsid w:val="00320644"/>
    <w:rsid w:val="00322466"/>
    <w:rsid w:val="0032369E"/>
    <w:rsid w:val="00324B78"/>
    <w:rsid w:val="00325A62"/>
    <w:rsid w:val="00326131"/>
    <w:rsid w:val="00330D70"/>
    <w:rsid w:val="0033235F"/>
    <w:rsid w:val="0033317B"/>
    <w:rsid w:val="003339D0"/>
    <w:rsid w:val="00335249"/>
    <w:rsid w:val="003353BB"/>
    <w:rsid w:val="0033620A"/>
    <w:rsid w:val="00340B6D"/>
    <w:rsid w:val="00341B12"/>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2FD8"/>
    <w:rsid w:val="003A3298"/>
    <w:rsid w:val="003A4587"/>
    <w:rsid w:val="003A533A"/>
    <w:rsid w:val="003A657A"/>
    <w:rsid w:val="003A661E"/>
    <w:rsid w:val="003B0913"/>
    <w:rsid w:val="003B20C5"/>
    <w:rsid w:val="003B2776"/>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3C66"/>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77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04F1"/>
    <w:rsid w:val="004C12C2"/>
    <w:rsid w:val="004C3E90"/>
    <w:rsid w:val="004C4336"/>
    <w:rsid w:val="004C5B82"/>
    <w:rsid w:val="004C77B5"/>
    <w:rsid w:val="004C77BF"/>
    <w:rsid w:val="004D67F7"/>
    <w:rsid w:val="004D7678"/>
    <w:rsid w:val="004D7CD7"/>
    <w:rsid w:val="004E6E95"/>
    <w:rsid w:val="004E7BA2"/>
    <w:rsid w:val="004F58BA"/>
    <w:rsid w:val="004F6137"/>
    <w:rsid w:val="005022E5"/>
    <w:rsid w:val="00505A04"/>
    <w:rsid w:val="00511B0E"/>
    <w:rsid w:val="00514000"/>
    <w:rsid w:val="00514096"/>
    <w:rsid w:val="005148A7"/>
    <w:rsid w:val="005254BC"/>
    <w:rsid w:val="00526724"/>
    <w:rsid w:val="00533371"/>
    <w:rsid w:val="00540F36"/>
    <w:rsid w:val="00541189"/>
    <w:rsid w:val="0054157A"/>
    <w:rsid w:val="00542EEF"/>
    <w:rsid w:val="00550B2F"/>
    <w:rsid w:val="00551702"/>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6D63"/>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368D"/>
    <w:rsid w:val="005C7719"/>
    <w:rsid w:val="005D2C72"/>
    <w:rsid w:val="005E2913"/>
    <w:rsid w:val="005E399F"/>
    <w:rsid w:val="005E5D2F"/>
    <w:rsid w:val="005E6836"/>
    <w:rsid w:val="005E6A3C"/>
    <w:rsid w:val="005E6E3A"/>
    <w:rsid w:val="005F0045"/>
    <w:rsid w:val="005F15C3"/>
    <w:rsid w:val="005F1BD6"/>
    <w:rsid w:val="005F2E2D"/>
    <w:rsid w:val="005F2F00"/>
    <w:rsid w:val="005F50D1"/>
    <w:rsid w:val="00600E66"/>
    <w:rsid w:val="006013DF"/>
    <w:rsid w:val="006022C3"/>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2DAD"/>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3D9B"/>
    <w:rsid w:val="007345C8"/>
    <w:rsid w:val="007362E1"/>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606"/>
    <w:rsid w:val="00791A39"/>
    <w:rsid w:val="00792070"/>
    <w:rsid w:val="00792322"/>
    <w:rsid w:val="00796941"/>
    <w:rsid w:val="00796AAA"/>
    <w:rsid w:val="007A5456"/>
    <w:rsid w:val="007A6185"/>
    <w:rsid w:val="007B0201"/>
    <w:rsid w:val="007B10B3"/>
    <w:rsid w:val="007B1D12"/>
    <w:rsid w:val="007B2F17"/>
    <w:rsid w:val="007B46B3"/>
    <w:rsid w:val="007B5CD8"/>
    <w:rsid w:val="007B602B"/>
    <w:rsid w:val="007B6D51"/>
    <w:rsid w:val="007B75F2"/>
    <w:rsid w:val="007C3AF3"/>
    <w:rsid w:val="007C3DC9"/>
    <w:rsid w:val="007C3F88"/>
    <w:rsid w:val="007C40C0"/>
    <w:rsid w:val="007D1D2B"/>
    <w:rsid w:val="007D4FEB"/>
    <w:rsid w:val="007D5FD1"/>
    <w:rsid w:val="007E2EBF"/>
    <w:rsid w:val="007E47E8"/>
    <w:rsid w:val="007E6DD9"/>
    <w:rsid w:val="007F040C"/>
    <w:rsid w:val="007F4190"/>
    <w:rsid w:val="007F4E53"/>
    <w:rsid w:val="007F550E"/>
    <w:rsid w:val="007F5ABC"/>
    <w:rsid w:val="00800121"/>
    <w:rsid w:val="008018D9"/>
    <w:rsid w:val="00801FE2"/>
    <w:rsid w:val="00806335"/>
    <w:rsid w:val="008105E2"/>
    <w:rsid w:val="008110DA"/>
    <w:rsid w:val="008128CA"/>
    <w:rsid w:val="00813440"/>
    <w:rsid w:val="00813479"/>
    <w:rsid w:val="00814FBB"/>
    <w:rsid w:val="00820165"/>
    <w:rsid w:val="00821493"/>
    <w:rsid w:val="008215BA"/>
    <w:rsid w:val="00822733"/>
    <w:rsid w:val="00823380"/>
    <w:rsid w:val="00823B45"/>
    <w:rsid w:val="00826B87"/>
    <w:rsid w:val="00827EFD"/>
    <w:rsid w:val="0083003C"/>
    <w:rsid w:val="00831B8F"/>
    <w:rsid w:val="00833396"/>
    <w:rsid w:val="00836495"/>
    <w:rsid w:val="00837259"/>
    <w:rsid w:val="0084238B"/>
    <w:rsid w:val="008430A5"/>
    <w:rsid w:val="0084318E"/>
    <w:rsid w:val="0084496F"/>
    <w:rsid w:val="00845BB2"/>
    <w:rsid w:val="00850983"/>
    <w:rsid w:val="00852998"/>
    <w:rsid w:val="00856941"/>
    <w:rsid w:val="00857A7C"/>
    <w:rsid w:val="00864864"/>
    <w:rsid w:val="0086546A"/>
    <w:rsid w:val="00866E9C"/>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D7AFF"/>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69D9"/>
    <w:rsid w:val="009076D1"/>
    <w:rsid w:val="00911C81"/>
    <w:rsid w:val="00914562"/>
    <w:rsid w:val="0091682D"/>
    <w:rsid w:val="00921A75"/>
    <w:rsid w:val="00921CB4"/>
    <w:rsid w:val="00922370"/>
    <w:rsid w:val="0092388A"/>
    <w:rsid w:val="00924CF9"/>
    <w:rsid w:val="00925BE7"/>
    <w:rsid w:val="00927D62"/>
    <w:rsid w:val="00932192"/>
    <w:rsid w:val="009367EE"/>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77C04"/>
    <w:rsid w:val="009819FB"/>
    <w:rsid w:val="00982BF2"/>
    <w:rsid w:val="00986F27"/>
    <w:rsid w:val="00987873"/>
    <w:rsid w:val="00992E31"/>
    <w:rsid w:val="009934BA"/>
    <w:rsid w:val="00993BF8"/>
    <w:rsid w:val="009A53CC"/>
    <w:rsid w:val="009A7001"/>
    <w:rsid w:val="009A7DA5"/>
    <w:rsid w:val="009B01D4"/>
    <w:rsid w:val="009B0C22"/>
    <w:rsid w:val="009B2B08"/>
    <w:rsid w:val="009B36E8"/>
    <w:rsid w:val="009B7253"/>
    <w:rsid w:val="009C213B"/>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057"/>
    <w:rsid w:val="00A22363"/>
    <w:rsid w:val="00A2310F"/>
    <w:rsid w:val="00A24090"/>
    <w:rsid w:val="00A2642A"/>
    <w:rsid w:val="00A26AD5"/>
    <w:rsid w:val="00A27B1B"/>
    <w:rsid w:val="00A30F05"/>
    <w:rsid w:val="00A35EDE"/>
    <w:rsid w:val="00A36CA9"/>
    <w:rsid w:val="00A37D34"/>
    <w:rsid w:val="00A40AE4"/>
    <w:rsid w:val="00A42261"/>
    <w:rsid w:val="00A42FC1"/>
    <w:rsid w:val="00A43A6C"/>
    <w:rsid w:val="00A44704"/>
    <w:rsid w:val="00A478DC"/>
    <w:rsid w:val="00A50FBD"/>
    <w:rsid w:val="00A51FCA"/>
    <w:rsid w:val="00A54BC4"/>
    <w:rsid w:val="00A54D62"/>
    <w:rsid w:val="00A5503A"/>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446E"/>
    <w:rsid w:val="00A86979"/>
    <w:rsid w:val="00A87799"/>
    <w:rsid w:val="00A9180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3D6"/>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4DDF"/>
    <w:rsid w:val="00B47827"/>
    <w:rsid w:val="00B47FE1"/>
    <w:rsid w:val="00B506FA"/>
    <w:rsid w:val="00B52C6B"/>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46CE"/>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4C0"/>
    <w:rsid w:val="00C35A49"/>
    <w:rsid w:val="00C36AF1"/>
    <w:rsid w:val="00C37458"/>
    <w:rsid w:val="00C37AF7"/>
    <w:rsid w:val="00C45E29"/>
    <w:rsid w:val="00C478FD"/>
    <w:rsid w:val="00C5062F"/>
    <w:rsid w:val="00C617E5"/>
    <w:rsid w:val="00C62B77"/>
    <w:rsid w:val="00C667E4"/>
    <w:rsid w:val="00C70D9D"/>
    <w:rsid w:val="00C734D5"/>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104"/>
    <w:rsid w:val="00CD72D4"/>
    <w:rsid w:val="00CD796D"/>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6D44"/>
    <w:rsid w:val="00D471AE"/>
    <w:rsid w:val="00D52004"/>
    <w:rsid w:val="00D52EC6"/>
    <w:rsid w:val="00D53395"/>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A7E68"/>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3E1D"/>
    <w:rsid w:val="00E0487B"/>
    <w:rsid w:val="00E07A7B"/>
    <w:rsid w:val="00E138BD"/>
    <w:rsid w:val="00E14435"/>
    <w:rsid w:val="00E206F5"/>
    <w:rsid w:val="00E21598"/>
    <w:rsid w:val="00E25314"/>
    <w:rsid w:val="00E259BC"/>
    <w:rsid w:val="00E264A4"/>
    <w:rsid w:val="00E27322"/>
    <w:rsid w:val="00E32E9A"/>
    <w:rsid w:val="00E36EBF"/>
    <w:rsid w:val="00E40FCC"/>
    <w:rsid w:val="00E422A2"/>
    <w:rsid w:val="00E43122"/>
    <w:rsid w:val="00E44003"/>
    <w:rsid w:val="00E456A5"/>
    <w:rsid w:val="00E46ACB"/>
    <w:rsid w:val="00E470B1"/>
    <w:rsid w:val="00E50890"/>
    <w:rsid w:val="00E5110E"/>
    <w:rsid w:val="00E51F94"/>
    <w:rsid w:val="00E5512D"/>
    <w:rsid w:val="00E574E5"/>
    <w:rsid w:val="00E63C51"/>
    <w:rsid w:val="00E65009"/>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1FAB"/>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07BF"/>
    <w:rsid w:val="00EF3F9B"/>
    <w:rsid w:val="00EF6505"/>
    <w:rsid w:val="00EF7A6F"/>
    <w:rsid w:val="00F02C57"/>
    <w:rsid w:val="00F070E5"/>
    <w:rsid w:val="00F12394"/>
    <w:rsid w:val="00F1517E"/>
    <w:rsid w:val="00F16678"/>
    <w:rsid w:val="00F17248"/>
    <w:rsid w:val="00F22AC4"/>
    <w:rsid w:val="00F26388"/>
    <w:rsid w:val="00F31BE3"/>
    <w:rsid w:val="00F32A85"/>
    <w:rsid w:val="00F34B21"/>
    <w:rsid w:val="00F34CA5"/>
    <w:rsid w:val="00F41E90"/>
    <w:rsid w:val="00F436BF"/>
    <w:rsid w:val="00F53B56"/>
    <w:rsid w:val="00F54AD8"/>
    <w:rsid w:val="00F55BC3"/>
    <w:rsid w:val="00F571FE"/>
    <w:rsid w:val="00F62649"/>
    <w:rsid w:val="00F62C96"/>
    <w:rsid w:val="00F638A5"/>
    <w:rsid w:val="00F64E82"/>
    <w:rsid w:val="00F673C2"/>
    <w:rsid w:val="00F6774C"/>
    <w:rsid w:val="00F70D2F"/>
    <w:rsid w:val="00F715FC"/>
    <w:rsid w:val="00F71859"/>
    <w:rsid w:val="00F72F8C"/>
    <w:rsid w:val="00F74FDC"/>
    <w:rsid w:val="00F7566A"/>
    <w:rsid w:val="00F80602"/>
    <w:rsid w:val="00F82A57"/>
    <w:rsid w:val="00F83A2C"/>
    <w:rsid w:val="00F83E9D"/>
    <w:rsid w:val="00F86C5B"/>
    <w:rsid w:val="00F9013A"/>
    <w:rsid w:val="00F922B8"/>
    <w:rsid w:val="00F95C59"/>
    <w:rsid w:val="00F961A0"/>
    <w:rsid w:val="00F97A32"/>
    <w:rsid w:val="00FA3340"/>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1762"/>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E65009"/>
    <w:rPr>
      <w:rFonts w:ascii="Tahoma" w:hAnsi="Tahoma" w:cs="Tahoma"/>
      <w:sz w:val="16"/>
      <w:szCs w:val="16"/>
    </w:rPr>
  </w:style>
  <w:style w:type="character" w:customStyle="1" w:styleId="BalloonTextChar">
    <w:name w:val="Balloon Text Char"/>
    <w:basedOn w:val="DefaultParagraphFont"/>
    <w:link w:val="BalloonText"/>
    <w:uiPriority w:val="99"/>
    <w:rsid w:val="00E65009"/>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17FF-52BB-4E31-9EF4-B6299F90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195</TotalTime>
  <Pages>191</Pages>
  <Words>62443</Words>
  <Characters>287242</Characters>
  <Application>Microsoft Office Word</Application>
  <DocSecurity>0</DocSecurity>
  <Lines>3989</Lines>
  <Paragraphs>1975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Roohi</dc:creator>
  <cp:keywords/>
  <dc:description/>
  <cp:lastModifiedBy>Roohi</cp:lastModifiedBy>
  <cp:revision>65</cp:revision>
  <cp:lastPrinted>2014-01-25T18:18:00Z</cp:lastPrinted>
  <dcterms:created xsi:type="dcterms:W3CDTF">2017-09-07T11:07:00Z</dcterms:created>
  <dcterms:modified xsi:type="dcterms:W3CDTF">2017-09-07T18:30:00Z</dcterms:modified>
</cp:coreProperties>
</file>